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spacing w:after="0" w:line="240" w:lineRule="auto"/>
        <w:ind w:left="4962" w:right="140"/>
        <w:contextualSpacing/>
        <w:jc w:val="right"/>
        <w:rPr>
          <w:rFonts w:ascii="Times New Roman" w:hAnsi="Times New Roman"/>
          <w:sz w:val="28"/>
        </w:rPr>
      </w:pPr>
      <w:r>
        <w:rPr>
          <w:rFonts w:ascii="Times New Roman" w:hAnsi="Times New Roman"/>
          <w:sz w:val="28"/>
        </w:rPr>
        <w:t>Контактные лица для направления</w:t>
      </w:r>
    </w:p>
    <w:p>
      <w:pPr>
        <w:widowControl w:val="0"/>
        <w:spacing w:after="0" w:line="240" w:lineRule="auto"/>
        <w:ind w:left="4962" w:right="140"/>
        <w:contextualSpacing/>
        <w:jc w:val="right"/>
        <w:rPr>
          <w:rFonts w:ascii="Times New Roman" w:hAnsi="Times New Roman"/>
          <w:sz w:val="28"/>
        </w:rPr>
      </w:pPr>
      <w:r>
        <w:rPr>
          <w:rFonts w:ascii="Times New Roman" w:hAnsi="Times New Roman"/>
          <w:sz w:val="28"/>
        </w:rPr>
        <w:t>замечаний и предложений:</w:t>
      </w:r>
    </w:p>
    <w:p>
      <w:pPr>
        <w:widowControl w:val="0"/>
        <w:spacing w:after="0" w:line="240" w:lineRule="auto"/>
        <w:ind w:left="4962" w:right="140"/>
        <w:contextualSpacing/>
        <w:jc w:val="right"/>
        <w:rPr>
          <w:rFonts w:ascii="Times New Roman" w:hAnsi="Times New Roman"/>
          <w:sz w:val="28"/>
        </w:rPr>
      </w:pPr>
    </w:p>
    <w:p>
      <w:pPr>
        <w:widowControl w:val="0"/>
        <w:spacing w:after="0" w:line="240" w:lineRule="auto"/>
        <w:ind w:left="4962" w:right="140"/>
        <w:contextualSpacing/>
        <w:jc w:val="right"/>
        <w:rPr>
          <w:rFonts w:ascii="Times New Roman" w:hAnsi="Times New Roman"/>
          <w:sz w:val="28"/>
        </w:rPr>
      </w:pPr>
      <w:r>
        <w:rPr>
          <w:rFonts w:ascii="Times New Roman" w:hAnsi="Times New Roman"/>
          <w:sz w:val="28"/>
        </w:rPr>
        <w:t>Кох Лейсан Камилевна</w:t>
      </w:r>
    </w:p>
    <w:p>
      <w:pPr>
        <w:widowControl w:val="0"/>
        <w:spacing w:after="0" w:line="240" w:lineRule="auto"/>
        <w:ind w:left="4962" w:right="140"/>
        <w:contextualSpacing/>
        <w:jc w:val="right"/>
        <w:rPr>
          <w:rFonts w:ascii="Times New Roman" w:hAnsi="Times New Roman"/>
          <w:sz w:val="28"/>
        </w:rPr>
      </w:pPr>
      <w:r>
        <w:rPr>
          <w:rFonts w:ascii="Times New Roman" w:hAnsi="Times New Roman"/>
          <w:sz w:val="28"/>
        </w:rPr>
        <w:t>Старший специалист 1 разряда отдела экономического анализа и планирования</w:t>
      </w:r>
    </w:p>
    <w:p>
      <w:pPr>
        <w:widowControl w:val="0"/>
        <w:spacing w:after="0" w:line="240" w:lineRule="auto"/>
        <w:ind w:left="4962" w:right="140"/>
        <w:contextualSpacing/>
        <w:jc w:val="right"/>
        <w:rPr>
          <w:rFonts w:ascii="Times New Roman" w:hAnsi="Times New Roman"/>
          <w:sz w:val="28"/>
        </w:rPr>
      </w:pPr>
      <w:r>
        <w:rPr>
          <w:rFonts w:ascii="Times New Roman" w:hAnsi="Times New Roman"/>
          <w:sz w:val="28"/>
        </w:rPr>
        <w:t>Телефон: +7 (843) 221-76-88</w:t>
      </w:r>
    </w:p>
    <w:p>
      <w:pPr>
        <w:widowControl w:val="0"/>
        <w:spacing w:after="0" w:line="240" w:lineRule="auto"/>
        <w:ind w:left="4962" w:right="140"/>
        <w:contextualSpacing/>
        <w:jc w:val="right"/>
        <w:rPr>
          <w:rFonts w:ascii="Times New Roman" w:hAnsi="Times New Roman"/>
          <w:sz w:val="28"/>
        </w:rPr>
      </w:pPr>
      <w:r>
        <w:rPr>
          <w:rFonts w:ascii="Times New Roman" w:hAnsi="Times New Roman"/>
          <w:sz w:val="28"/>
        </w:rPr>
        <w:t>Email: Ahmetgalieva.Leysan@tatar.ru</w:t>
      </w:r>
    </w:p>
    <w:p>
      <w:pPr>
        <w:widowControl w:val="0"/>
        <w:spacing w:after="0" w:line="240" w:lineRule="auto"/>
        <w:ind w:left="4962" w:right="140"/>
        <w:contextualSpacing/>
        <w:jc w:val="right"/>
        <w:rPr>
          <w:rFonts w:ascii="Times New Roman" w:hAnsi="Times New Roman"/>
          <w:sz w:val="28"/>
        </w:rPr>
      </w:pPr>
    </w:p>
    <w:p>
      <w:pPr>
        <w:widowControl w:val="0"/>
        <w:spacing w:after="0" w:line="240" w:lineRule="auto"/>
        <w:ind w:left="4962" w:right="140"/>
        <w:contextualSpacing/>
        <w:jc w:val="right"/>
        <w:rPr>
          <w:rFonts w:ascii="Times New Roman" w:hAnsi="Times New Roman"/>
          <w:sz w:val="28"/>
        </w:rPr>
      </w:pPr>
      <w:r>
        <w:rPr>
          <w:rFonts w:ascii="Times New Roman" w:hAnsi="Times New Roman"/>
          <w:sz w:val="28"/>
        </w:rPr>
        <w:t>Калимуллин Ильнар Ирекович</w:t>
      </w:r>
    </w:p>
    <w:p>
      <w:pPr>
        <w:widowControl w:val="0"/>
        <w:spacing w:after="0" w:line="240" w:lineRule="auto"/>
        <w:ind w:left="4962" w:right="140"/>
        <w:contextualSpacing/>
        <w:jc w:val="right"/>
        <w:rPr>
          <w:rFonts w:ascii="Times New Roman" w:hAnsi="Times New Roman"/>
          <w:sz w:val="28"/>
        </w:rPr>
      </w:pPr>
      <w:r>
        <w:rPr>
          <w:rFonts w:ascii="Times New Roman" w:hAnsi="Times New Roman"/>
          <w:sz w:val="28"/>
        </w:rPr>
        <w:t>Начальник юридического отдела</w:t>
      </w:r>
    </w:p>
    <w:p>
      <w:pPr>
        <w:widowControl w:val="0"/>
        <w:spacing w:after="0" w:line="240" w:lineRule="auto"/>
        <w:ind w:left="4962" w:right="140"/>
        <w:contextualSpacing/>
        <w:jc w:val="right"/>
        <w:rPr>
          <w:rFonts w:ascii="Times New Roman" w:hAnsi="Times New Roman"/>
          <w:sz w:val="28"/>
        </w:rPr>
      </w:pPr>
      <w:r>
        <w:rPr>
          <w:rFonts w:ascii="Times New Roman" w:hAnsi="Times New Roman"/>
          <w:sz w:val="28"/>
        </w:rPr>
        <w:t>Адрес: г. Казань, ул. Федосеевская, 36</w:t>
      </w:r>
    </w:p>
    <w:p>
      <w:pPr>
        <w:widowControl w:val="0"/>
        <w:spacing w:after="0" w:line="240" w:lineRule="auto"/>
        <w:ind w:left="4962" w:right="140"/>
        <w:contextualSpacing/>
        <w:jc w:val="right"/>
        <w:rPr>
          <w:rFonts w:ascii="Times New Roman" w:hAnsi="Times New Roman"/>
          <w:sz w:val="28"/>
        </w:rPr>
      </w:pPr>
      <w:r>
        <w:rPr>
          <w:rFonts w:ascii="Times New Roman" w:hAnsi="Times New Roman"/>
          <w:sz w:val="28"/>
        </w:rPr>
        <w:t>Телефон: +7 (843) 221-76-14</w:t>
      </w:r>
    </w:p>
    <w:p>
      <w:pPr>
        <w:widowControl w:val="0"/>
        <w:spacing w:after="0" w:line="240" w:lineRule="auto"/>
        <w:ind w:left="4962" w:right="140"/>
        <w:contextualSpacing/>
        <w:jc w:val="right"/>
        <w:rPr>
          <w:rFonts w:ascii="Times New Roman" w:hAnsi="Times New Roman"/>
          <w:sz w:val="28"/>
          <w:lang w:val="en-US"/>
        </w:rPr>
      </w:pPr>
      <w:r>
        <w:rPr>
          <w:rFonts w:ascii="Times New Roman" w:hAnsi="Times New Roman"/>
          <w:sz w:val="28"/>
          <w:lang w:val="en-US"/>
        </w:rPr>
        <w:t>E-mail: Ilnar.Kalimullin@tatar.ru</w:t>
      </w:r>
    </w:p>
    <w:p>
      <w:pPr>
        <w:widowControl w:val="0"/>
        <w:spacing w:after="0" w:line="240" w:lineRule="auto"/>
        <w:ind w:right="5102"/>
        <w:contextualSpacing/>
        <w:jc w:val="both"/>
        <w:rPr>
          <w:rFonts w:ascii="Times New Roman" w:hAnsi="Times New Roman"/>
          <w:sz w:val="28"/>
          <w:lang w:val="en-US"/>
        </w:rPr>
      </w:pPr>
    </w:p>
    <w:p>
      <w:pPr>
        <w:widowControl w:val="0"/>
        <w:spacing w:after="0" w:line="240" w:lineRule="auto"/>
        <w:ind w:right="5102"/>
        <w:contextualSpacing/>
        <w:jc w:val="both"/>
        <w:rPr>
          <w:rFonts w:ascii="Times New Roman" w:hAnsi="Times New Roman"/>
          <w:sz w:val="28"/>
        </w:rPr>
      </w:pPr>
      <w:r>
        <w:rPr>
          <w:rFonts w:ascii="Times New Roman" w:hAnsi="Times New Roman"/>
          <w:sz w:val="28"/>
        </w:rPr>
        <w:t>О внесении изменений в государственную программу Республики Татарстан «Развитие сельского хозяйства и регулирование рынков сельскохозяйственной продукции, сырья и продовольствия в Республике Татарстан», утвержденную постановлением Кабинета Министров Республики Татарстан от 08.04.2013 № 235 «Об утверждении государственной программы Республики Татарстан «Развитие сельского хозяйства и регулирование рынков сельскохозяйственной продукции, сырья и продовольствия в Республике Татарстан»</w:t>
      </w:r>
    </w:p>
    <w:p>
      <w:pPr>
        <w:widowControl w:val="0"/>
        <w:spacing w:after="0" w:line="240" w:lineRule="auto"/>
        <w:ind w:right="5527"/>
        <w:contextualSpacing/>
        <w:rPr>
          <w:rFonts w:ascii="Times New Roman" w:hAnsi="Times New Roman"/>
          <w:sz w:val="28"/>
        </w:rPr>
      </w:pPr>
    </w:p>
    <w:p>
      <w:pPr>
        <w:widowControl w:val="0"/>
        <w:spacing w:after="0" w:line="240" w:lineRule="auto"/>
        <w:ind w:firstLine="709"/>
        <w:jc w:val="both"/>
        <w:rPr>
          <w:rFonts w:ascii="Times New Roman" w:hAnsi="Times New Roman"/>
          <w:sz w:val="28"/>
        </w:rPr>
      </w:pPr>
      <w:r>
        <w:rPr>
          <w:rFonts w:ascii="Times New Roman" w:hAnsi="Times New Roman"/>
          <w:sz w:val="28"/>
        </w:rPr>
        <w:t>Кабинет Министров Республики Татарстан ПОСТАНОВЛЯЕТ:</w:t>
      </w:r>
    </w:p>
    <w:p>
      <w:pPr>
        <w:widowControl w:val="0"/>
        <w:spacing w:after="0" w:line="240" w:lineRule="auto"/>
        <w:ind w:firstLine="709"/>
        <w:jc w:val="both"/>
        <w:rPr>
          <w:rFonts w:ascii="Times New Roman" w:hAnsi="Times New Roman"/>
          <w:sz w:val="28"/>
        </w:rPr>
      </w:pPr>
    </w:p>
    <w:p>
      <w:pPr>
        <w:pStyle w:val="a8"/>
        <w:widowControl w:val="0"/>
        <w:numPr>
          <w:ilvl w:val="0"/>
          <w:numId w:val="9"/>
        </w:numPr>
        <w:tabs>
          <w:tab w:val="left" w:pos="851"/>
          <w:tab w:val="left" w:pos="993"/>
          <w:tab w:val="left" w:pos="1276"/>
        </w:tabs>
        <w:spacing w:after="0" w:line="240" w:lineRule="auto"/>
        <w:ind w:left="0" w:firstLine="709"/>
        <w:contextualSpacing w:val="0"/>
        <w:jc w:val="both"/>
        <w:rPr>
          <w:rFonts w:ascii="Times New Roman" w:hAnsi="Times New Roman"/>
          <w:sz w:val="28"/>
        </w:rPr>
      </w:pPr>
      <w:r>
        <w:rPr>
          <w:rFonts w:ascii="Times New Roman" w:hAnsi="Times New Roman"/>
          <w:sz w:val="28"/>
        </w:rPr>
        <w:t>Внести в государственную программу Республики Татарстан «Развитие сельского хозяйства и регулирование рынков сельскохозяйственной продукции, сырья и продовольствия в Республике Татарстан», утвержденную постановлением Кабинета Министров Республики Татарстан от 08.04.2013 № 235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 (с изменениями, внесенными постановлениями Кабинета Министров Республики Татарстан от 02.10.2023 № 1214, от 18.11.2023 № 1488), следующие изменения:</w:t>
      </w:r>
    </w:p>
    <w:p>
      <w:pPr>
        <w:pStyle w:val="a8"/>
        <w:widowControl w:val="0"/>
        <w:tabs>
          <w:tab w:val="left" w:pos="851"/>
          <w:tab w:val="left" w:pos="993"/>
          <w:tab w:val="left" w:pos="1276"/>
        </w:tabs>
        <w:spacing w:after="0" w:line="240" w:lineRule="auto"/>
        <w:ind w:left="0" w:firstLine="709"/>
        <w:contextualSpacing w:val="0"/>
        <w:jc w:val="both"/>
        <w:rPr>
          <w:rFonts w:ascii="Times New Roman" w:hAnsi="Times New Roman"/>
          <w:sz w:val="28"/>
        </w:rPr>
      </w:pPr>
      <w:r>
        <w:rPr>
          <w:rFonts w:ascii="Times New Roman" w:hAnsi="Times New Roman"/>
          <w:sz w:val="28"/>
        </w:rPr>
        <w:t>в государственной программе Республики Татарстан «Развитие сельского хозяйства и регулирование рынков сельскохозяйственной продукции, сырья и продовольствия в Республике Татарстан» (далее – Программа):</w:t>
      </w:r>
    </w:p>
    <w:p>
      <w:pPr>
        <w:pStyle w:val="a8"/>
        <w:widowControl w:val="0"/>
        <w:tabs>
          <w:tab w:val="left" w:pos="851"/>
          <w:tab w:val="left" w:pos="993"/>
          <w:tab w:val="left" w:pos="1276"/>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в разделе I:</w:t>
      </w:r>
    </w:p>
    <w:p>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абзаце восьмом цифры «334,1» и «125,9» заменить цифрами «317,5» и «127,6» соответственно;</w:t>
      </w:r>
    </w:p>
    <w:p>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абзаце девятом цифры «160,0» заменить цифрами «165,6»;</w:t>
      </w:r>
    </w:p>
    <w:p>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абзаце десятом цифры «100,9» заменить цифрами «100,7»;</w:t>
      </w:r>
    </w:p>
    <w:p>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абзаце семнадцатом слово «насчитывается» заменить словом «насчитывалось», цифры «913,5», «328,2», «468,5» заменить цифрами «914,8», «331,1», «454,7» соответственно;</w:t>
      </w:r>
    </w:p>
    <w:p>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абзаце восемнадцатом цифры «2033,5», «527,1», «1,5» заменить цифрами «2037,9», «525,9», «1539,2» соответственно;</w:t>
      </w:r>
    </w:p>
    <w:p>
      <w:pPr>
        <w:widowControl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в абзаце двадцатом цифры «138,7» заменить цифрами «137,9»;</w:t>
      </w:r>
    </w:p>
    <w:p>
      <w:pPr>
        <w:widowControl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в абзаце двадцать первом цифры «105,3» и «125,7» заменить цифрами «106,6» и «128,7» соответственно;</w:t>
      </w:r>
    </w:p>
    <w:p>
      <w:pPr>
        <w:widowControl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в абзаце двадцать третьем слова «(усредненное значение)» исключить, цифры «12,1» заменить цифрами «11,7»;</w:t>
      </w:r>
    </w:p>
    <w:p>
      <w:pPr>
        <w:widowControl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в разделе II: </w:t>
      </w:r>
    </w:p>
    <w:p>
      <w:pPr>
        <w:widowControl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абзац одиннадцатый признать утратившим силу;</w:t>
      </w:r>
    </w:p>
    <w:p>
      <w:pPr>
        <w:widowControl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абзац тринадцатый изложить в следующей редакции:</w:t>
      </w:r>
    </w:p>
    <w:p>
      <w:pPr>
        <w:widowControl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«цель 1 «</w:t>
      </w:r>
      <w:r>
        <w:rPr>
          <w:rFonts w:ascii="Times New Roman" w:hAnsi="Times New Roman"/>
          <w:sz w:val="28"/>
          <w:szCs w:val="28"/>
        </w:rPr>
        <w:t>Достижение значения индекса производства продукции сельского хозяйства (в сопоставимых ценах) в 2030 году в объеме 109,8 процента от уровня 2020 года</w:t>
      </w:r>
      <w:r>
        <w:rPr>
          <w:rFonts w:ascii="Times New Roman" w:hAnsi="Times New Roman"/>
          <w:spacing w:val="-4"/>
          <w:sz w:val="28"/>
          <w:szCs w:val="28"/>
        </w:rPr>
        <w:t>»;»;</w:t>
      </w:r>
    </w:p>
    <w:p>
      <w:pPr>
        <w:widowControl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абзац четырнадцатый изложить в следующей редакции:</w:t>
      </w:r>
    </w:p>
    <w:p>
      <w:pPr>
        <w:widowControl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«цель 2 «</w:t>
      </w:r>
      <w:r>
        <w:rPr>
          <w:rFonts w:ascii="Times New Roman" w:hAnsi="Times New Roman"/>
          <w:sz w:val="28"/>
          <w:szCs w:val="28"/>
        </w:rPr>
        <w:t>Достижение значения индекса производства пищевых продуктов (в сопоставимых ценах) в 2030 году в объеме 129,0 процента от уровня 2020 года</w:t>
      </w:r>
      <w:r>
        <w:rPr>
          <w:rFonts w:ascii="Times New Roman" w:hAnsi="Times New Roman"/>
          <w:spacing w:val="-4"/>
          <w:sz w:val="28"/>
          <w:szCs w:val="28"/>
        </w:rPr>
        <w:t>»;»;</w:t>
      </w:r>
    </w:p>
    <w:p>
      <w:pPr>
        <w:widowControl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абзац пятнадцатый изложить в следующей редакции:</w:t>
      </w:r>
    </w:p>
    <w:p>
      <w:pPr>
        <w:widowControl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«цель 3 «</w:t>
      </w:r>
      <w:r>
        <w:rPr>
          <w:rFonts w:ascii="Times New Roman" w:hAnsi="Times New Roman"/>
          <w:sz w:val="28"/>
          <w:szCs w:val="28"/>
        </w:rPr>
        <w:t>Достижение уровня среднемесячной начисленной заработной платы работников сельского хозяйства (без субъектов малого предпринимательства) в 2030 году – 62 322 рубля</w:t>
      </w:r>
      <w:r>
        <w:rPr>
          <w:rFonts w:ascii="Times New Roman" w:hAnsi="Times New Roman"/>
          <w:spacing w:val="-4"/>
          <w:sz w:val="28"/>
          <w:szCs w:val="28"/>
        </w:rPr>
        <w:t>»;»;</w:t>
      </w:r>
    </w:p>
    <w:p>
      <w:pPr>
        <w:widowControl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абзац шестнадцатый изложить в следующей редакции:</w:t>
      </w:r>
    </w:p>
    <w:p>
      <w:pPr>
        <w:widowControl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«цель 4 «</w:t>
      </w:r>
      <w:r>
        <w:rPr>
          <w:rFonts w:ascii="Times New Roman" w:hAnsi="Times New Roman"/>
          <w:sz w:val="28"/>
          <w:szCs w:val="28"/>
        </w:rPr>
        <w:t xml:space="preserve">Достижение объема экспорта продукции агропромышленного комплекса (в сопоставимых ценах) в размере 0,2284 </w:t>
      </w:r>
      <w:proofErr w:type="gramStart"/>
      <w:r>
        <w:rPr>
          <w:rFonts w:ascii="Times New Roman" w:hAnsi="Times New Roman"/>
          <w:sz w:val="28"/>
          <w:szCs w:val="28"/>
        </w:rPr>
        <w:t>млрд.долларов</w:t>
      </w:r>
      <w:proofErr w:type="gramEnd"/>
      <w:r>
        <w:rPr>
          <w:rFonts w:ascii="Times New Roman" w:hAnsi="Times New Roman"/>
          <w:sz w:val="28"/>
          <w:szCs w:val="28"/>
        </w:rPr>
        <w:t xml:space="preserve"> США к концу 2024 года</w:t>
      </w:r>
      <w:r>
        <w:rPr>
          <w:rFonts w:ascii="Times New Roman" w:hAnsi="Times New Roman"/>
          <w:spacing w:val="-4"/>
          <w:sz w:val="28"/>
          <w:szCs w:val="28"/>
        </w:rPr>
        <w:t>».»;</w:t>
      </w:r>
    </w:p>
    <w:p>
      <w:pPr>
        <w:widowControl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в разделе IV:</w:t>
      </w:r>
    </w:p>
    <w:p>
      <w:pPr>
        <w:widowControl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абзац второй изложить в следующей редакции:</w:t>
      </w:r>
    </w:p>
    <w:p>
      <w:pPr>
        <w:pStyle w:val="ae"/>
        <w:widowControl w:val="0"/>
        <w:spacing w:before="0" w:after="0"/>
        <w:ind w:firstLine="709"/>
        <w:rPr>
          <w:sz w:val="28"/>
          <w:szCs w:val="28"/>
        </w:rPr>
      </w:pPr>
      <w:r>
        <w:rPr>
          <w:spacing w:val="-4"/>
          <w:sz w:val="28"/>
          <w:szCs w:val="28"/>
        </w:rPr>
        <w:t>«</w:t>
      </w:r>
      <w:r>
        <w:rPr>
          <w:sz w:val="28"/>
          <w:szCs w:val="28"/>
        </w:rPr>
        <w:t>Задачами по достижению цели 1 «Достижение значения индекса производства продукции сельского хозяйства (в сопоставимых ценах) в 2030 году в объеме 109,8 процента от уровня 2020 года</w:t>
      </w:r>
      <w:r>
        <w:rPr>
          <w:spacing w:val="-4"/>
          <w:sz w:val="28"/>
          <w:szCs w:val="28"/>
        </w:rPr>
        <w:t>» и цели 2 «</w:t>
      </w:r>
      <w:r>
        <w:rPr>
          <w:sz w:val="28"/>
          <w:szCs w:val="28"/>
        </w:rPr>
        <w:t>Достижение значения индекса производства пищевых продуктов (в сопоставимых ценах) в 2030 году в объеме 129,0 процента от уровня 2020 года» являются:»;</w:t>
      </w:r>
    </w:p>
    <w:p>
      <w:pPr>
        <w:widowControl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абзац двенадцатый изложить в следующей редакции:</w:t>
      </w:r>
    </w:p>
    <w:p>
      <w:pPr>
        <w:pStyle w:val="ae"/>
        <w:widowControl w:val="0"/>
        <w:spacing w:before="0" w:after="0"/>
        <w:ind w:firstLine="709"/>
        <w:rPr>
          <w:sz w:val="28"/>
          <w:szCs w:val="28"/>
        </w:rPr>
      </w:pPr>
      <w:r>
        <w:rPr>
          <w:sz w:val="28"/>
          <w:szCs w:val="28"/>
        </w:rPr>
        <w:t>«Задачами по достижению цели 3 «Достижение уровня среднемесячной начисленной заработной платы работников сельского хозяйства (без субъектов малого предпринимательства) в 2030 году – 62 322 рубля» являются:»;</w:t>
      </w:r>
    </w:p>
    <w:p>
      <w:pPr>
        <w:widowControl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абзац шестнадцатый изложить в следующей редакции:</w:t>
      </w:r>
    </w:p>
    <w:p>
      <w:pPr>
        <w:pStyle w:val="ae"/>
        <w:widowControl w:val="0"/>
        <w:spacing w:before="0" w:after="0"/>
        <w:ind w:firstLine="709"/>
        <w:rPr>
          <w:sz w:val="28"/>
          <w:szCs w:val="28"/>
        </w:rPr>
      </w:pPr>
      <w:r>
        <w:rPr>
          <w:sz w:val="28"/>
          <w:szCs w:val="28"/>
        </w:rPr>
        <w:t xml:space="preserve">«Задачами по достижению цели 4 «Достижение объема экспорта продукции агропромышленного комплекса (в сопоставимых ценах) в размере 0,2284 </w:t>
      </w:r>
      <w:proofErr w:type="gramStart"/>
      <w:r>
        <w:rPr>
          <w:sz w:val="28"/>
          <w:szCs w:val="28"/>
        </w:rPr>
        <w:t>млрд.долларов</w:t>
      </w:r>
      <w:proofErr w:type="gramEnd"/>
      <w:r>
        <w:rPr>
          <w:sz w:val="28"/>
          <w:szCs w:val="28"/>
        </w:rPr>
        <w:t xml:space="preserve"> США к концу 2024 года» являются:»;</w:t>
      </w:r>
    </w:p>
    <w:p>
      <w:pPr>
        <w:widowControl w:val="0"/>
        <w:tabs>
          <w:tab w:val="left" w:pos="851"/>
          <w:tab w:val="left" w:pos="993"/>
          <w:tab w:val="left" w:pos="1276"/>
        </w:tabs>
        <w:spacing w:after="0" w:line="240" w:lineRule="auto"/>
        <w:ind w:firstLine="709"/>
        <w:jc w:val="both"/>
        <w:rPr>
          <w:rFonts w:ascii="Times New Roman" w:hAnsi="Times New Roman"/>
          <w:sz w:val="28"/>
          <w:szCs w:val="28"/>
        </w:rPr>
        <w:sectPr>
          <w:headerReference w:type="default" r:id="rId8"/>
          <w:pgSz w:w="11906" w:h="16838"/>
          <w:pgMar w:top="1134" w:right="567" w:bottom="1134" w:left="1134" w:header="709" w:footer="709" w:gutter="0"/>
          <w:cols w:space="720"/>
          <w:titlePg/>
          <w:docGrid w:linePitch="299"/>
        </w:sectPr>
      </w:pPr>
      <w:r>
        <w:rPr>
          <w:rFonts w:ascii="Times New Roman" w:hAnsi="Times New Roman"/>
          <w:sz w:val="28"/>
          <w:szCs w:val="28"/>
        </w:rPr>
        <w:t>паспорт Программы изложить в следующей редакции:</w:t>
      </w:r>
    </w:p>
    <w:p>
      <w:pPr>
        <w:widowControl w:val="0"/>
        <w:spacing w:after="0" w:line="240" w:lineRule="auto"/>
        <w:jc w:val="center"/>
        <w:rPr>
          <w:rFonts w:ascii="Times New Roman" w:hAnsi="Times New Roman"/>
          <w:sz w:val="28"/>
        </w:rPr>
      </w:pPr>
      <w:r>
        <w:rPr>
          <w:rFonts w:ascii="Times New Roman" w:hAnsi="Times New Roman"/>
          <w:sz w:val="28"/>
        </w:rPr>
        <w:lastRenderedPageBreak/>
        <w:t>«Паспорт</w:t>
      </w:r>
    </w:p>
    <w:p>
      <w:pPr>
        <w:widowControl w:val="0"/>
        <w:spacing w:after="0" w:line="240" w:lineRule="auto"/>
        <w:jc w:val="center"/>
        <w:rPr>
          <w:rFonts w:ascii="Times New Roman" w:hAnsi="Times New Roman"/>
          <w:sz w:val="28"/>
        </w:rPr>
      </w:pPr>
      <w:r>
        <w:rPr>
          <w:rFonts w:ascii="Times New Roman" w:hAnsi="Times New Roman"/>
          <w:sz w:val="28"/>
        </w:rPr>
        <w:t xml:space="preserve">государственной программы Республики Татарстан </w:t>
      </w:r>
    </w:p>
    <w:p>
      <w:pPr>
        <w:widowControl w:val="0"/>
        <w:spacing w:after="0" w:line="240" w:lineRule="auto"/>
        <w:jc w:val="center"/>
        <w:rPr>
          <w:rFonts w:ascii="Times New Roman" w:hAnsi="Times New Roman"/>
          <w:sz w:val="28"/>
        </w:rPr>
      </w:pPr>
      <w:r>
        <w:rPr>
          <w:rFonts w:ascii="Times New Roman" w:hAnsi="Times New Roman"/>
          <w:sz w:val="28"/>
        </w:rPr>
        <w:t xml:space="preserve">«Развитие сельского хозяйства и регулирование рынков сельскохозяйственной продукции, сырья и продовольствия </w:t>
      </w:r>
    </w:p>
    <w:p>
      <w:pPr>
        <w:widowControl w:val="0"/>
        <w:spacing w:after="0" w:line="240" w:lineRule="auto"/>
        <w:jc w:val="center"/>
        <w:rPr>
          <w:rFonts w:ascii="Times New Roman" w:hAnsi="Times New Roman"/>
          <w:sz w:val="28"/>
        </w:rPr>
      </w:pPr>
      <w:r>
        <w:rPr>
          <w:rFonts w:ascii="Times New Roman" w:hAnsi="Times New Roman"/>
          <w:sz w:val="28"/>
        </w:rPr>
        <w:t>в Республике Татарстан»</w:t>
      </w:r>
    </w:p>
    <w:p>
      <w:pPr>
        <w:widowControl w:val="0"/>
        <w:spacing w:after="0" w:line="240" w:lineRule="auto"/>
        <w:jc w:val="center"/>
        <w:rPr>
          <w:rFonts w:ascii="Times New Roman" w:hAnsi="Times New Roman"/>
          <w:sz w:val="28"/>
        </w:rPr>
      </w:pPr>
    </w:p>
    <w:p>
      <w:pPr>
        <w:widowControl w:val="0"/>
        <w:spacing w:after="0" w:line="240" w:lineRule="auto"/>
        <w:jc w:val="center"/>
        <w:rPr>
          <w:rFonts w:ascii="Times New Roman" w:hAnsi="Times New Roman"/>
          <w:sz w:val="28"/>
        </w:rPr>
      </w:pPr>
      <w:r>
        <w:rPr>
          <w:rFonts w:ascii="Times New Roman" w:hAnsi="Times New Roman"/>
          <w:sz w:val="28"/>
        </w:rPr>
        <w:t>1. Основные положения</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5592"/>
        <w:gridCol w:w="9537"/>
      </w:tblGrid>
      <w:tr>
        <w:trPr>
          <w:trHeight w:val="20"/>
        </w:trPr>
        <w:tc>
          <w:tcPr>
            <w:tcW w:w="1848" w:type="pct"/>
          </w:tcPr>
          <w:p>
            <w:pPr>
              <w:spacing w:line="228" w:lineRule="auto"/>
              <w:jc w:val="both"/>
              <w:rPr>
                <w:rFonts w:ascii="Times New Roman" w:hAnsi="Times New Roman"/>
              </w:rPr>
            </w:pPr>
            <w:r>
              <w:rPr>
                <w:rFonts w:ascii="Times New Roman" w:hAnsi="Times New Roman"/>
              </w:rPr>
              <w:t>Куратор государственной программы Республики Татарстан</w:t>
            </w:r>
          </w:p>
        </w:tc>
        <w:tc>
          <w:tcPr>
            <w:tcW w:w="3152" w:type="pct"/>
          </w:tcPr>
          <w:p>
            <w:pPr>
              <w:spacing w:line="228" w:lineRule="auto"/>
              <w:jc w:val="both"/>
              <w:rPr>
                <w:rFonts w:ascii="Times New Roman" w:hAnsi="Times New Roman"/>
                <w:i/>
              </w:rPr>
            </w:pPr>
            <w:r>
              <w:rPr>
                <w:rFonts w:ascii="Times New Roman" w:hAnsi="Times New Roman"/>
              </w:rPr>
              <w:t>Зяббаров Марат Азатович – 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48" w:type="pct"/>
          </w:tcPr>
          <w:p>
            <w:pPr>
              <w:spacing w:line="228" w:lineRule="auto"/>
              <w:jc w:val="both"/>
              <w:rPr>
                <w:rFonts w:ascii="Times New Roman" w:hAnsi="Times New Roman"/>
                <w:spacing w:val="-2"/>
              </w:rPr>
            </w:pPr>
            <w:r>
              <w:rPr>
                <w:rFonts w:ascii="Times New Roman" w:hAnsi="Times New Roman"/>
                <w:spacing w:val="-2"/>
              </w:rPr>
              <w:t>Ответственный исполнитель государственной программы Республики Татарстан</w:t>
            </w:r>
          </w:p>
        </w:tc>
        <w:tc>
          <w:tcPr>
            <w:tcW w:w="3152" w:type="pct"/>
          </w:tcPr>
          <w:p>
            <w:pPr>
              <w:spacing w:line="228" w:lineRule="auto"/>
              <w:jc w:val="both"/>
              <w:rPr>
                <w:rFonts w:ascii="Times New Roman" w:hAnsi="Times New Roman"/>
              </w:rPr>
            </w:pPr>
            <w:r>
              <w:rPr>
                <w:rFonts w:ascii="Times New Roman" w:hAnsi="Times New Roman"/>
              </w:rPr>
              <w:t>Министерство сельского хозяйства и продовольствия Республики Татарстан</w:t>
            </w:r>
          </w:p>
        </w:tc>
      </w:tr>
      <w:tr>
        <w:trPr>
          <w:trHeight w:val="20"/>
        </w:trPr>
        <w:tc>
          <w:tcPr>
            <w:tcW w:w="1848" w:type="pct"/>
          </w:tcPr>
          <w:p>
            <w:pPr>
              <w:spacing w:line="228" w:lineRule="auto"/>
              <w:jc w:val="both"/>
              <w:rPr>
                <w:rFonts w:ascii="Times New Roman" w:hAnsi="Times New Roman"/>
              </w:rPr>
            </w:pPr>
            <w:r>
              <w:rPr>
                <w:rFonts w:ascii="Times New Roman" w:hAnsi="Times New Roman"/>
              </w:rPr>
              <w:t>Период реализации государственной программы Республики Татарстан</w:t>
            </w:r>
          </w:p>
        </w:tc>
        <w:tc>
          <w:tcPr>
            <w:tcW w:w="3152" w:type="pct"/>
          </w:tcPr>
          <w:p>
            <w:pPr>
              <w:spacing w:line="228" w:lineRule="auto"/>
              <w:jc w:val="both"/>
              <w:rPr>
                <w:rFonts w:ascii="Times New Roman" w:hAnsi="Times New Roman"/>
              </w:rPr>
            </w:pPr>
            <w:r>
              <w:rPr>
                <w:rFonts w:ascii="Times New Roman" w:hAnsi="Times New Roman"/>
              </w:rPr>
              <w:t>I этап: 2013 – 2023 годы;</w:t>
            </w:r>
          </w:p>
          <w:p>
            <w:pPr>
              <w:spacing w:line="228" w:lineRule="auto"/>
              <w:jc w:val="both"/>
              <w:rPr>
                <w:rFonts w:ascii="Times New Roman" w:hAnsi="Times New Roman"/>
              </w:rPr>
            </w:pPr>
            <w:r>
              <w:rPr>
                <w:rFonts w:ascii="Times New Roman" w:hAnsi="Times New Roman"/>
              </w:rPr>
              <w:t>II этап: 2024 – 2030 годы</w:t>
            </w:r>
          </w:p>
        </w:tc>
      </w:tr>
      <w:tr>
        <w:trPr>
          <w:trHeight w:val="20"/>
        </w:trPr>
        <w:tc>
          <w:tcPr>
            <w:tcW w:w="1848" w:type="pct"/>
            <w:vMerge w:val="restart"/>
          </w:tcPr>
          <w:p>
            <w:pPr>
              <w:spacing w:line="228" w:lineRule="auto"/>
              <w:jc w:val="both"/>
              <w:rPr>
                <w:rFonts w:ascii="Times New Roman" w:hAnsi="Times New Roman"/>
              </w:rPr>
            </w:pPr>
            <w:r>
              <w:rPr>
                <w:rFonts w:ascii="Times New Roman" w:hAnsi="Times New Roman"/>
              </w:rPr>
              <w:t>Цели государственной программы Республики Татарстан</w:t>
            </w:r>
          </w:p>
        </w:tc>
        <w:tc>
          <w:tcPr>
            <w:tcW w:w="3152" w:type="pct"/>
          </w:tcPr>
          <w:p>
            <w:pPr>
              <w:spacing w:line="228" w:lineRule="auto"/>
              <w:jc w:val="both"/>
              <w:rPr>
                <w:rFonts w:ascii="Times New Roman" w:hAnsi="Times New Roman"/>
              </w:rPr>
            </w:pPr>
            <w:r>
              <w:rPr>
                <w:rFonts w:ascii="Times New Roman" w:hAnsi="Times New Roman"/>
              </w:rPr>
              <w:t>Достижение значения индекса производства продукции сельского хозяйства (в сопоставимых ценах) в 2030 году в объеме 109,8 процента от уровня 2020 года</w:t>
            </w:r>
          </w:p>
        </w:tc>
      </w:tr>
      <w:tr>
        <w:trPr>
          <w:trHeight w:val="20"/>
        </w:trPr>
        <w:tc>
          <w:tcPr>
            <w:tcW w:w="1848" w:type="pct"/>
            <w:vMerge/>
          </w:tcPr>
          <w:p>
            <w:pPr>
              <w:spacing w:line="228" w:lineRule="auto"/>
            </w:pPr>
          </w:p>
        </w:tc>
        <w:tc>
          <w:tcPr>
            <w:tcW w:w="3152" w:type="pct"/>
          </w:tcPr>
          <w:p>
            <w:pPr>
              <w:spacing w:line="228" w:lineRule="auto"/>
              <w:jc w:val="both"/>
              <w:rPr>
                <w:rFonts w:ascii="Times New Roman" w:hAnsi="Times New Roman"/>
              </w:rPr>
            </w:pPr>
            <w:r>
              <w:rPr>
                <w:rFonts w:ascii="Times New Roman" w:hAnsi="Times New Roman"/>
              </w:rPr>
              <w:t>Достижение значения индекса производства пищевых продуктов (в сопоставимых ценах) в 2030 году в объеме 129,0 процента от уровня 2020 года</w:t>
            </w:r>
          </w:p>
        </w:tc>
      </w:tr>
      <w:tr>
        <w:trPr>
          <w:trHeight w:val="20"/>
        </w:trPr>
        <w:tc>
          <w:tcPr>
            <w:tcW w:w="1848" w:type="pct"/>
            <w:vMerge/>
          </w:tcPr>
          <w:p>
            <w:pPr>
              <w:spacing w:line="228" w:lineRule="auto"/>
            </w:pPr>
          </w:p>
        </w:tc>
        <w:tc>
          <w:tcPr>
            <w:tcW w:w="3152" w:type="pct"/>
          </w:tcPr>
          <w:p>
            <w:pPr>
              <w:spacing w:line="228" w:lineRule="auto"/>
              <w:jc w:val="both"/>
              <w:rPr>
                <w:rFonts w:ascii="Times New Roman" w:hAnsi="Times New Roman"/>
              </w:rPr>
            </w:pPr>
            <w:r>
              <w:rPr>
                <w:rFonts w:ascii="Times New Roman" w:hAnsi="Times New Roman"/>
              </w:rPr>
              <w:t>Достижение уровня среднемесячной начисленной заработной платы работников сельского хозяйства (без субъектов малого предпринимательства) в 2030 году – 62 322 рубля</w:t>
            </w:r>
          </w:p>
        </w:tc>
      </w:tr>
      <w:tr>
        <w:trPr>
          <w:trHeight w:val="20"/>
        </w:trPr>
        <w:tc>
          <w:tcPr>
            <w:tcW w:w="1848" w:type="pct"/>
            <w:vMerge/>
          </w:tcPr>
          <w:p>
            <w:pPr>
              <w:spacing w:line="228" w:lineRule="auto"/>
            </w:pPr>
          </w:p>
        </w:tc>
        <w:tc>
          <w:tcPr>
            <w:tcW w:w="3152" w:type="pct"/>
          </w:tcPr>
          <w:p>
            <w:pPr>
              <w:spacing w:line="228" w:lineRule="auto"/>
              <w:jc w:val="both"/>
              <w:rPr>
                <w:rFonts w:ascii="Times New Roman" w:hAnsi="Times New Roman"/>
              </w:rPr>
            </w:pPr>
            <w:r>
              <w:rPr>
                <w:rFonts w:ascii="Times New Roman" w:hAnsi="Times New Roman"/>
              </w:rPr>
              <w:t>Достижение объема экспорта продукции агропромышленного комплекса (в сопоставимых ценах) в размере 0,2284 млрд.долларов США к концу 2024 года</w:t>
            </w:r>
          </w:p>
        </w:tc>
      </w:tr>
      <w:tr>
        <w:trPr>
          <w:trHeight w:val="20"/>
        </w:trPr>
        <w:tc>
          <w:tcPr>
            <w:tcW w:w="1848" w:type="pct"/>
          </w:tcPr>
          <w:p>
            <w:pPr>
              <w:spacing w:line="228" w:lineRule="auto"/>
              <w:jc w:val="both"/>
              <w:rPr>
                <w:rFonts w:ascii="Times New Roman" w:hAnsi="Times New Roman"/>
              </w:rPr>
            </w:pPr>
            <w:r>
              <w:rPr>
                <w:rFonts w:ascii="Times New Roman" w:hAnsi="Times New Roman"/>
              </w:rPr>
              <w:t>Объемы финансового обеспечения за весь период реализации государственной программы Республики Татарстан</w:t>
            </w:r>
          </w:p>
        </w:tc>
        <w:tc>
          <w:tcPr>
            <w:tcW w:w="3152" w:type="pct"/>
          </w:tcPr>
          <w:p>
            <w:pPr>
              <w:spacing w:line="228" w:lineRule="auto"/>
              <w:jc w:val="both"/>
              <w:rPr>
                <w:rFonts w:ascii="Times New Roman" w:hAnsi="Times New Roman"/>
              </w:rPr>
            </w:pPr>
            <w:r>
              <w:rPr>
                <w:rFonts w:ascii="Times New Roman" w:hAnsi="Times New Roman"/>
              </w:rPr>
              <w:t xml:space="preserve">I этап: 226 706 289,7 </w:t>
            </w:r>
            <w:proofErr w:type="gramStart"/>
            <w:r>
              <w:rPr>
                <w:rFonts w:ascii="Times New Roman" w:hAnsi="Times New Roman"/>
              </w:rPr>
              <w:t>тыс.рублей</w:t>
            </w:r>
            <w:proofErr w:type="gramEnd"/>
            <w:r>
              <w:rPr>
                <w:rFonts w:ascii="Times New Roman" w:hAnsi="Times New Roman"/>
              </w:rPr>
              <w:t>;</w:t>
            </w:r>
          </w:p>
          <w:p>
            <w:pPr>
              <w:spacing w:line="228" w:lineRule="auto"/>
              <w:jc w:val="both"/>
              <w:rPr>
                <w:rFonts w:ascii="Times New Roman" w:hAnsi="Times New Roman"/>
                <w:i/>
              </w:rPr>
            </w:pPr>
            <w:r>
              <w:rPr>
                <w:rFonts w:ascii="Times New Roman" w:hAnsi="Times New Roman"/>
              </w:rPr>
              <w:t>II этап: 50 523 579,5</w:t>
            </w:r>
            <w:r>
              <w:rPr>
                <w:rFonts w:ascii="Times New Roman" w:hAnsi="Times New Roman"/>
                <w:color w:val="000000" w:themeColor="text1"/>
              </w:rPr>
              <w:t xml:space="preserve"> </w:t>
            </w:r>
            <w:r>
              <w:rPr>
                <w:rFonts w:ascii="Times New Roman" w:hAnsi="Times New Roman"/>
              </w:rPr>
              <w:t>тыс.рублей</w:t>
            </w:r>
          </w:p>
        </w:tc>
      </w:tr>
      <w:tr>
        <w:trPr>
          <w:trHeight w:val="20"/>
        </w:trPr>
        <w:tc>
          <w:tcPr>
            <w:tcW w:w="1848" w:type="pct"/>
          </w:tcPr>
          <w:p>
            <w:pPr>
              <w:spacing w:line="228" w:lineRule="auto"/>
              <w:jc w:val="both"/>
              <w:rPr>
                <w:rFonts w:ascii="Times New Roman" w:hAnsi="Times New Roman"/>
              </w:rPr>
            </w:pPr>
            <w:r>
              <w:rPr>
                <w:rFonts w:ascii="Times New Roman" w:hAnsi="Times New Roman"/>
              </w:rPr>
              <w:t>Связь с национальными целями развития Российской Федерации, целями Стратегии социально-экономического развития Республики Татарстан до 2030 года, утвержденной Законом Республики Татарстан от 17 июня 2015 года № 40-ЗРТ «Об утверждении Стратегии социально-экономического развития Республики Татарстан до 2030 года» (далее – Стратегия-2030), государственной программой Российской Федерации, государственной программой Республики Татарстан</w:t>
            </w:r>
          </w:p>
        </w:tc>
        <w:tc>
          <w:tcPr>
            <w:tcW w:w="3152" w:type="pct"/>
          </w:tcPr>
          <w:p>
            <w:pPr>
              <w:spacing w:line="228" w:lineRule="auto"/>
              <w:jc w:val="both"/>
              <w:rPr>
                <w:rFonts w:ascii="Times New Roman" w:hAnsi="Times New Roman"/>
              </w:rPr>
            </w:pPr>
            <w:r>
              <w:rPr>
                <w:rFonts w:ascii="Times New Roman" w:hAnsi="Times New Roman"/>
              </w:rPr>
              <w:t>Реализация государственной программы Республики Татарстан будет непосредственно направлена на достижение:</w:t>
            </w:r>
          </w:p>
          <w:p>
            <w:pPr>
              <w:spacing w:line="228" w:lineRule="auto"/>
              <w:jc w:val="both"/>
              <w:rPr>
                <w:rFonts w:ascii="Times New Roman" w:hAnsi="Times New Roman"/>
              </w:rPr>
            </w:pPr>
            <w:r>
              <w:rPr>
                <w:rFonts w:ascii="Times New Roman" w:hAnsi="Times New Roman"/>
              </w:rPr>
              <w:t>1) национальной цели развития Российской Федерации на период до 2030 года – «Достойный, эффективный труд и успешное предпринимательство»: обеспечение темпа роста валового внутреннего продукта страны выше среднемирового при сохранении макроэкономической стабильности; обеспечение темпа устойчивого роста доходов населения и уровня пенсионного обеспечения не ниже инфляции; реальный рост экспорта несырьевых неэнергетических товаров не менее 70 процентов по сравнению с показателем 2020 года; увеличение численности занятых в сфере малого и среднего предпринимательства, включая индивидуальных предпринимателей и самозанятых, до 25 миллионов человек;</w:t>
            </w:r>
          </w:p>
          <w:p>
            <w:pPr>
              <w:spacing w:line="228" w:lineRule="auto"/>
              <w:jc w:val="both"/>
              <w:rPr>
                <w:rFonts w:ascii="Times New Roman" w:hAnsi="Times New Roman"/>
              </w:rPr>
            </w:pPr>
            <w:r>
              <w:rPr>
                <w:rFonts w:ascii="Times New Roman" w:hAnsi="Times New Roman"/>
              </w:rPr>
              <w:t>2) семи стратегических целей Республики Татарстан: «Человеческий капитал», «Пространство, реальный капитал», «Рынки», «Институты», «Инновации и информация», «Природные ресурсы», «Финансовый капитал»;</w:t>
            </w:r>
          </w:p>
          <w:p>
            <w:pPr>
              <w:spacing w:line="228" w:lineRule="auto"/>
              <w:jc w:val="both"/>
              <w:rPr>
                <w:rFonts w:ascii="Times New Roman" w:hAnsi="Times New Roman"/>
              </w:rPr>
            </w:pPr>
            <w:r>
              <w:rPr>
                <w:rFonts w:ascii="Times New Roman" w:hAnsi="Times New Roman"/>
              </w:rPr>
              <w:lastRenderedPageBreak/>
              <w:t>3) продовольственной безопасности Российской Федерации: достижение показателя «зерна – не менее 95 процентов, сахара – не менее 90 процентов, растительного масла – не менее 90 процентов, мяса и мясопродуктов (в пересчете на мясо) – не менее 85 процентов, молока и молокопродуктов   (в пересчете на молоко) – не менее 90 процентов, рыбы и рыбопродуктов (в живом весе – весе сырца) – не менее 85 процентов, картофеля – не менее 95 процентов, овощей и бахчевых – не менее 90 процентов, фруктов и ягод – не менее 60 процентов, семян основных сельскохозяйственных культур отечественной селекции – не менее 75 процентов, соли пищевой – не менее 85 процентов»;</w:t>
            </w:r>
          </w:p>
          <w:p>
            <w:pPr>
              <w:spacing w:line="228" w:lineRule="auto"/>
              <w:jc w:val="both"/>
              <w:rPr>
                <w:rFonts w:ascii="Times New Roman" w:hAnsi="Times New Roman"/>
              </w:rPr>
            </w:pPr>
            <w:r>
              <w:rPr>
                <w:rFonts w:ascii="Times New Roman" w:hAnsi="Times New Roman"/>
              </w:rPr>
              <w:t xml:space="preserve">4) продовольственной безопасности Республики Татарстан»: достижение показателя «зерна – не менее 95 процентов, сахара – не менее 80 процентов, растительного масла – не менее 80 процентов, мяса и мясопродуктов (в пересчете на мясо) – не менее 85 процентов, молока и </w:t>
            </w:r>
            <w:proofErr w:type="gramStart"/>
            <w:r>
              <w:rPr>
                <w:rFonts w:ascii="Times New Roman" w:hAnsi="Times New Roman"/>
              </w:rPr>
              <w:t>молокопродуктов  (</w:t>
            </w:r>
            <w:proofErr w:type="gramEnd"/>
            <w:r>
              <w:rPr>
                <w:rFonts w:ascii="Times New Roman" w:hAnsi="Times New Roman"/>
              </w:rPr>
              <w:t>в пересчете на молоко) – не менее 90 процентов, картофеля – не менее 95 процентов».</w:t>
            </w:r>
          </w:p>
          <w:p>
            <w:pPr>
              <w:spacing w:line="228" w:lineRule="auto"/>
              <w:jc w:val="both"/>
              <w:rPr>
                <w:rFonts w:ascii="Times New Roman" w:hAnsi="Times New Roman"/>
              </w:rPr>
            </w:pPr>
            <w:r>
              <w:rPr>
                <w:rFonts w:ascii="Times New Roman" w:hAnsi="Times New Roman"/>
              </w:rPr>
              <w:t xml:space="preserve">Государственная программа Республики Татарстан разработана с учетом параметров: </w:t>
            </w:r>
          </w:p>
          <w:p>
            <w:pPr>
              <w:spacing w:line="228" w:lineRule="auto"/>
              <w:jc w:val="both"/>
              <w:rPr>
                <w:rFonts w:ascii="Times New Roman" w:hAnsi="Times New Roman"/>
              </w:rPr>
            </w:pPr>
            <w:r>
              <w:rPr>
                <w:rFonts w:ascii="Times New Roman" w:hAnsi="Times New Roman"/>
              </w:rPr>
              <w:t xml:space="preserve">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w:t>
            </w:r>
          </w:p>
          <w:p>
            <w:pPr>
              <w:spacing w:line="228" w:lineRule="auto"/>
              <w:jc w:val="both"/>
              <w:rPr>
                <w:rFonts w:ascii="Times New Roman" w:hAnsi="Times New Roman"/>
              </w:rPr>
            </w:pPr>
            <w:r>
              <w:rPr>
                <w:rFonts w:ascii="Times New Roman" w:hAnsi="Times New Roman"/>
              </w:rPr>
              <w:t>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pPr>
              <w:spacing w:line="228" w:lineRule="auto"/>
              <w:jc w:val="both"/>
              <w:rPr>
                <w:rFonts w:ascii="Times New Roman" w:hAnsi="Times New Roman"/>
              </w:rPr>
            </w:pPr>
            <w:r>
              <w:rPr>
                <w:rFonts w:ascii="Times New Roman" w:hAnsi="Times New Roman"/>
              </w:rPr>
              <w:t>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 731 «О Государственная программа эффективного вовлечения в оборот земель сельскохозяйственного назначения и развития мелиоративного комплекса Российской Федерации»</w:t>
            </w:r>
          </w:p>
        </w:tc>
      </w:tr>
    </w:tbl>
    <w:p>
      <w:pPr>
        <w:widowControl w:val="0"/>
        <w:spacing w:after="0" w:line="240" w:lineRule="auto"/>
        <w:rPr>
          <w:rFonts w:ascii="Times New Roman" w:hAnsi="Times New Roman"/>
          <w:sz w:val="28"/>
        </w:rPr>
      </w:pPr>
    </w:p>
    <w:p>
      <w:pPr>
        <w:widowControl w:val="0"/>
        <w:spacing w:after="0" w:line="228" w:lineRule="auto"/>
        <w:jc w:val="center"/>
        <w:rPr>
          <w:rFonts w:ascii="Times New Roman" w:hAnsi="Times New Roman"/>
          <w:sz w:val="28"/>
        </w:rPr>
      </w:pPr>
      <w:r>
        <w:rPr>
          <w:rFonts w:ascii="Times New Roman" w:hAnsi="Times New Roman"/>
          <w:sz w:val="28"/>
        </w:rPr>
        <w:t>2. Показатели государственной программы Республики Татарстан</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561"/>
        <w:gridCol w:w="1416"/>
        <w:gridCol w:w="847"/>
        <w:gridCol w:w="1132"/>
        <w:gridCol w:w="989"/>
        <w:gridCol w:w="847"/>
        <w:gridCol w:w="808"/>
        <w:gridCol w:w="772"/>
        <w:gridCol w:w="735"/>
        <w:gridCol w:w="741"/>
        <w:gridCol w:w="1616"/>
        <w:gridCol w:w="1132"/>
        <w:gridCol w:w="1697"/>
        <w:gridCol w:w="989"/>
        <w:gridCol w:w="847"/>
      </w:tblGrid>
      <w:tr>
        <w:trPr>
          <w:trHeight w:val="20"/>
        </w:trPr>
        <w:tc>
          <w:tcPr>
            <w:tcW w:w="185" w:type="pct"/>
            <w:vMerge w:val="restart"/>
            <w:tcBorders>
              <w:bottom w:val="nil"/>
            </w:tcBorders>
          </w:tcPr>
          <w:p>
            <w:pPr>
              <w:jc w:val="center"/>
              <w:rPr>
                <w:rFonts w:ascii="Times New Roman" w:hAnsi="Times New Roman"/>
                <w:sz w:val="20"/>
              </w:rPr>
            </w:pPr>
            <w:r>
              <w:rPr>
                <w:rFonts w:ascii="Times New Roman" w:hAnsi="Times New Roman"/>
                <w:sz w:val="20"/>
              </w:rPr>
              <w:t>№</w:t>
            </w:r>
          </w:p>
          <w:p>
            <w:pPr>
              <w:jc w:val="center"/>
              <w:rPr>
                <w:rFonts w:ascii="Times New Roman" w:hAnsi="Times New Roman"/>
                <w:sz w:val="20"/>
              </w:rPr>
            </w:pPr>
            <w:r>
              <w:rPr>
                <w:rFonts w:ascii="Times New Roman" w:hAnsi="Times New Roman"/>
                <w:sz w:val="20"/>
              </w:rPr>
              <w:t>п/п</w:t>
            </w:r>
          </w:p>
        </w:tc>
        <w:tc>
          <w:tcPr>
            <w:tcW w:w="468" w:type="pct"/>
            <w:vMerge w:val="restart"/>
            <w:tcBorders>
              <w:bottom w:val="nil"/>
            </w:tcBorders>
          </w:tcPr>
          <w:p>
            <w:pPr>
              <w:jc w:val="center"/>
              <w:rPr>
                <w:rFonts w:ascii="Times New Roman" w:hAnsi="Times New Roman"/>
                <w:sz w:val="20"/>
              </w:rPr>
            </w:pPr>
            <w:r>
              <w:rPr>
                <w:rFonts w:ascii="Times New Roman" w:hAnsi="Times New Roman"/>
                <w:sz w:val="20"/>
              </w:rPr>
              <w:t>Наименование показателя</w:t>
            </w:r>
          </w:p>
        </w:tc>
        <w:tc>
          <w:tcPr>
            <w:tcW w:w="280" w:type="pct"/>
            <w:vMerge w:val="restart"/>
            <w:tcBorders>
              <w:bottom w:val="nil"/>
            </w:tcBorders>
          </w:tcPr>
          <w:p>
            <w:pPr>
              <w:jc w:val="center"/>
              <w:rPr>
                <w:rFonts w:ascii="Times New Roman" w:hAnsi="Times New Roman"/>
                <w:sz w:val="20"/>
              </w:rPr>
            </w:pPr>
            <w:r>
              <w:rPr>
                <w:rFonts w:ascii="Times New Roman" w:hAnsi="Times New Roman"/>
                <w:sz w:val="20"/>
              </w:rPr>
              <w:t>Уровень показателя</w:t>
            </w:r>
          </w:p>
        </w:tc>
        <w:tc>
          <w:tcPr>
            <w:tcW w:w="374" w:type="pct"/>
            <w:vMerge w:val="restart"/>
            <w:tcBorders>
              <w:bottom w:val="nil"/>
            </w:tcBorders>
          </w:tcPr>
          <w:p>
            <w:pPr>
              <w:jc w:val="center"/>
              <w:rPr>
                <w:rFonts w:ascii="Times New Roman" w:hAnsi="Times New Roman"/>
                <w:sz w:val="20"/>
              </w:rPr>
            </w:pPr>
            <w:r>
              <w:rPr>
                <w:rFonts w:ascii="Times New Roman" w:hAnsi="Times New Roman"/>
                <w:sz w:val="20"/>
              </w:rPr>
              <w:t>Признак возрастания / убывания</w:t>
            </w:r>
          </w:p>
        </w:tc>
        <w:tc>
          <w:tcPr>
            <w:tcW w:w="327" w:type="pct"/>
            <w:vMerge w:val="restart"/>
            <w:tcBorders>
              <w:bottom w:val="nil"/>
            </w:tcBorders>
          </w:tcPr>
          <w:p>
            <w:pPr>
              <w:jc w:val="center"/>
              <w:rPr>
                <w:rFonts w:ascii="Times New Roman" w:hAnsi="Times New Roman"/>
                <w:sz w:val="20"/>
              </w:rPr>
            </w:pPr>
            <w:r>
              <w:rPr>
                <w:rFonts w:ascii="Times New Roman" w:hAnsi="Times New Roman"/>
                <w:sz w:val="20"/>
              </w:rPr>
              <w:t>Единица измерения (по ОКЕИ)</w:t>
            </w:r>
          </w:p>
        </w:tc>
        <w:tc>
          <w:tcPr>
            <w:tcW w:w="547" w:type="pct"/>
            <w:gridSpan w:val="2"/>
            <w:tcBorders>
              <w:bottom w:val="single" w:sz="4" w:space="0" w:color="000000"/>
            </w:tcBorders>
          </w:tcPr>
          <w:p>
            <w:pPr>
              <w:jc w:val="center"/>
              <w:rPr>
                <w:rFonts w:ascii="Times New Roman" w:hAnsi="Times New Roman"/>
                <w:sz w:val="20"/>
              </w:rPr>
            </w:pPr>
            <w:r>
              <w:rPr>
                <w:rFonts w:ascii="Times New Roman" w:hAnsi="Times New Roman"/>
                <w:sz w:val="20"/>
              </w:rPr>
              <w:t>Базовое значение</w:t>
            </w:r>
          </w:p>
        </w:tc>
        <w:tc>
          <w:tcPr>
            <w:tcW w:w="742" w:type="pct"/>
            <w:gridSpan w:val="3"/>
            <w:tcBorders>
              <w:bottom w:val="single" w:sz="4" w:space="0" w:color="000000"/>
            </w:tcBorders>
          </w:tcPr>
          <w:p>
            <w:pPr>
              <w:jc w:val="center"/>
              <w:rPr>
                <w:rFonts w:ascii="Times New Roman" w:hAnsi="Times New Roman"/>
                <w:sz w:val="20"/>
              </w:rPr>
            </w:pPr>
            <w:r>
              <w:rPr>
                <w:rFonts w:ascii="Times New Roman" w:hAnsi="Times New Roman"/>
                <w:sz w:val="20"/>
              </w:rPr>
              <w:t>Значение показателя по годам</w:t>
            </w:r>
          </w:p>
        </w:tc>
        <w:tc>
          <w:tcPr>
            <w:tcW w:w="534" w:type="pct"/>
            <w:vMerge w:val="restart"/>
            <w:tcBorders>
              <w:bottom w:val="nil"/>
            </w:tcBorders>
          </w:tcPr>
          <w:p>
            <w:pPr>
              <w:jc w:val="center"/>
              <w:rPr>
                <w:rFonts w:ascii="Times New Roman" w:hAnsi="Times New Roman"/>
                <w:sz w:val="20"/>
              </w:rPr>
            </w:pPr>
            <w:r>
              <w:rPr>
                <w:rFonts w:ascii="Times New Roman" w:hAnsi="Times New Roman"/>
                <w:sz w:val="20"/>
              </w:rPr>
              <w:t>Документ</w:t>
            </w:r>
          </w:p>
        </w:tc>
        <w:tc>
          <w:tcPr>
            <w:tcW w:w="374" w:type="pct"/>
            <w:vMerge w:val="restart"/>
            <w:tcBorders>
              <w:bottom w:val="nil"/>
            </w:tcBorders>
          </w:tcPr>
          <w:p>
            <w:pPr>
              <w:jc w:val="center"/>
              <w:rPr>
                <w:rFonts w:ascii="Times New Roman" w:hAnsi="Times New Roman"/>
                <w:sz w:val="20"/>
              </w:rPr>
            </w:pPr>
            <w:r>
              <w:rPr>
                <w:rFonts w:ascii="Times New Roman" w:hAnsi="Times New Roman"/>
                <w:sz w:val="20"/>
              </w:rPr>
              <w:t>Ответственный за достижение показателя</w:t>
            </w:r>
          </w:p>
        </w:tc>
        <w:tc>
          <w:tcPr>
            <w:tcW w:w="561" w:type="pct"/>
            <w:vMerge w:val="restart"/>
            <w:tcBorders>
              <w:bottom w:val="nil"/>
            </w:tcBorders>
          </w:tcPr>
          <w:p>
            <w:pPr>
              <w:jc w:val="center"/>
              <w:rPr>
                <w:rFonts w:ascii="Times New Roman" w:hAnsi="Times New Roman"/>
                <w:sz w:val="20"/>
              </w:rPr>
            </w:pPr>
            <w:r>
              <w:rPr>
                <w:rFonts w:ascii="Times New Roman" w:hAnsi="Times New Roman"/>
                <w:sz w:val="20"/>
              </w:rPr>
              <w:t>Связь с показателями национальных целей, целей Стратегии-2030</w:t>
            </w:r>
          </w:p>
        </w:tc>
        <w:tc>
          <w:tcPr>
            <w:tcW w:w="327" w:type="pct"/>
            <w:vMerge w:val="restart"/>
            <w:tcBorders>
              <w:bottom w:val="nil"/>
            </w:tcBorders>
          </w:tcPr>
          <w:p>
            <w:pPr>
              <w:jc w:val="center"/>
              <w:rPr>
                <w:rFonts w:ascii="Times New Roman" w:hAnsi="Times New Roman"/>
                <w:sz w:val="20"/>
              </w:rPr>
            </w:pPr>
            <w:r>
              <w:rPr>
                <w:rFonts w:ascii="Times New Roman" w:hAnsi="Times New Roman"/>
                <w:sz w:val="20"/>
              </w:rPr>
              <w:t>Признак реализации в муниципальном образовании</w:t>
            </w:r>
          </w:p>
        </w:tc>
        <w:tc>
          <w:tcPr>
            <w:tcW w:w="281" w:type="pct"/>
            <w:vMerge w:val="restart"/>
            <w:tcBorders>
              <w:bottom w:val="nil"/>
            </w:tcBorders>
          </w:tcPr>
          <w:p>
            <w:pPr>
              <w:jc w:val="center"/>
              <w:rPr>
                <w:rFonts w:ascii="Times New Roman" w:hAnsi="Times New Roman"/>
                <w:sz w:val="20"/>
              </w:rPr>
            </w:pPr>
            <w:r>
              <w:rPr>
                <w:rFonts w:ascii="Times New Roman" w:hAnsi="Times New Roman"/>
                <w:sz w:val="20"/>
              </w:rPr>
              <w:t>Информационная система</w:t>
            </w:r>
          </w:p>
        </w:tc>
      </w:tr>
      <w:tr>
        <w:trPr>
          <w:trHeight w:val="20"/>
        </w:trPr>
        <w:tc>
          <w:tcPr>
            <w:tcW w:w="185" w:type="pct"/>
            <w:vMerge/>
            <w:tcBorders>
              <w:bottom w:val="nil"/>
            </w:tcBorders>
          </w:tcPr>
          <w:p/>
        </w:tc>
        <w:tc>
          <w:tcPr>
            <w:tcW w:w="468" w:type="pct"/>
            <w:vMerge/>
            <w:tcBorders>
              <w:bottom w:val="nil"/>
            </w:tcBorders>
          </w:tcPr>
          <w:p/>
        </w:tc>
        <w:tc>
          <w:tcPr>
            <w:tcW w:w="280" w:type="pct"/>
            <w:vMerge/>
            <w:tcBorders>
              <w:bottom w:val="nil"/>
            </w:tcBorders>
          </w:tcPr>
          <w:p/>
        </w:tc>
        <w:tc>
          <w:tcPr>
            <w:tcW w:w="374" w:type="pct"/>
            <w:vMerge/>
            <w:tcBorders>
              <w:bottom w:val="nil"/>
            </w:tcBorders>
          </w:tcPr>
          <w:p/>
        </w:tc>
        <w:tc>
          <w:tcPr>
            <w:tcW w:w="327" w:type="pct"/>
            <w:vMerge/>
            <w:tcBorders>
              <w:bottom w:val="nil"/>
            </w:tcBorders>
          </w:tcPr>
          <w:p/>
        </w:tc>
        <w:tc>
          <w:tcPr>
            <w:tcW w:w="280" w:type="pct"/>
            <w:tcBorders>
              <w:bottom w:val="nil"/>
            </w:tcBorders>
          </w:tcPr>
          <w:p>
            <w:pPr>
              <w:jc w:val="center"/>
              <w:rPr>
                <w:rFonts w:ascii="Times New Roman" w:hAnsi="Times New Roman"/>
                <w:sz w:val="20"/>
              </w:rPr>
            </w:pPr>
            <w:r>
              <w:rPr>
                <w:rFonts w:ascii="Times New Roman" w:hAnsi="Times New Roman"/>
                <w:sz w:val="20"/>
              </w:rPr>
              <w:t>значение</w:t>
            </w:r>
          </w:p>
        </w:tc>
        <w:tc>
          <w:tcPr>
            <w:tcW w:w="266" w:type="pct"/>
            <w:tcBorders>
              <w:bottom w:val="nil"/>
            </w:tcBorders>
          </w:tcPr>
          <w:p>
            <w:pPr>
              <w:jc w:val="center"/>
              <w:rPr>
                <w:rFonts w:ascii="Times New Roman" w:hAnsi="Times New Roman"/>
                <w:sz w:val="20"/>
              </w:rPr>
            </w:pPr>
            <w:r>
              <w:rPr>
                <w:rFonts w:ascii="Times New Roman" w:hAnsi="Times New Roman"/>
                <w:sz w:val="20"/>
              </w:rPr>
              <w:t>год</w:t>
            </w:r>
          </w:p>
        </w:tc>
        <w:tc>
          <w:tcPr>
            <w:tcW w:w="255" w:type="pct"/>
            <w:tcBorders>
              <w:bottom w:val="nil"/>
            </w:tcBorders>
          </w:tcPr>
          <w:p>
            <w:pPr>
              <w:jc w:val="center"/>
              <w:rPr>
                <w:rFonts w:ascii="Times New Roman" w:hAnsi="Times New Roman"/>
                <w:sz w:val="20"/>
              </w:rPr>
            </w:pPr>
            <w:r>
              <w:rPr>
                <w:rFonts w:ascii="Times New Roman" w:hAnsi="Times New Roman"/>
                <w:sz w:val="20"/>
              </w:rPr>
              <w:t>2024</w:t>
            </w:r>
          </w:p>
        </w:tc>
        <w:tc>
          <w:tcPr>
            <w:tcW w:w="243" w:type="pct"/>
            <w:tcBorders>
              <w:bottom w:val="nil"/>
            </w:tcBorders>
          </w:tcPr>
          <w:p>
            <w:pPr>
              <w:jc w:val="center"/>
              <w:rPr>
                <w:rFonts w:ascii="Times New Roman" w:hAnsi="Times New Roman"/>
                <w:sz w:val="20"/>
              </w:rPr>
            </w:pPr>
            <w:r>
              <w:rPr>
                <w:rFonts w:ascii="Times New Roman" w:hAnsi="Times New Roman"/>
                <w:sz w:val="20"/>
              </w:rPr>
              <w:t>2025</w:t>
            </w:r>
          </w:p>
        </w:tc>
        <w:tc>
          <w:tcPr>
            <w:tcW w:w="245" w:type="pct"/>
            <w:tcBorders>
              <w:bottom w:val="nil"/>
            </w:tcBorders>
          </w:tcPr>
          <w:p>
            <w:pPr>
              <w:jc w:val="center"/>
              <w:rPr>
                <w:rFonts w:ascii="Times New Roman" w:hAnsi="Times New Roman"/>
                <w:sz w:val="20"/>
              </w:rPr>
            </w:pPr>
            <w:r>
              <w:rPr>
                <w:rFonts w:ascii="Times New Roman" w:hAnsi="Times New Roman"/>
                <w:sz w:val="20"/>
              </w:rPr>
              <w:t>2026</w:t>
            </w:r>
          </w:p>
        </w:tc>
        <w:tc>
          <w:tcPr>
            <w:tcW w:w="534" w:type="pct"/>
            <w:vMerge/>
            <w:tcBorders>
              <w:bottom w:val="nil"/>
            </w:tcBorders>
          </w:tcPr>
          <w:p/>
        </w:tc>
        <w:tc>
          <w:tcPr>
            <w:tcW w:w="374" w:type="pct"/>
            <w:vMerge/>
            <w:tcBorders>
              <w:bottom w:val="nil"/>
            </w:tcBorders>
          </w:tcPr>
          <w:p/>
        </w:tc>
        <w:tc>
          <w:tcPr>
            <w:tcW w:w="561" w:type="pct"/>
            <w:vMerge/>
            <w:tcBorders>
              <w:bottom w:val="nil"/>
            </w:tcBorders>
          </w:tcPr>
          <w:p/>
        </w:tc>
        <w:tc>
          <w:tcPr>
            <w:tcW w:w="327" w:type="pct"/>
            <w:vMerge/>
            <w:tcBorders>
              <w:bottom w:val="nil"/>
            </w:tcBorders>
          </w:tcPr>
          <w:p/>
        </w:tc>
        <w:tc>
          <w:tcPr>
            <w:tcW w:w="281" w:type="pct"/>
            <w:vMerge/>
            <w:tcBorders>
              <w:bottom w:val="nil"/>
            </w:tcBorders>
          </w:tcPr>
          <w:p/>
        </w:tc>
      </w:tr>
    </w:tbl>
    <w:p>
      <w:pPr>
        <w:widowControl w:val="0"/>
        <w:spacing w:after="0" w:line="240" w:lineRule="auto"/>
        <w:rPr>
          <w:rFonts w:ascii="Times New Roman" w:hAnsi="Times New Roman"/>
          <w:sz w:val="2"/>
        </w:rPr>
      </w:pPr>
    </w:p>
    <w:tbl>
      <w:tblPr>
        <w:tblStyle w:val="affa"/>
        <w:tblW w:w="5000" w:type="pct"/>
        <w:tblLook w:val="04A0" w:firstRow="1" w:lastRow="0" w:firstColumn="1" w:lastColumn="0" w:noHBand="0" w:noVBand="1"/>
      </w:tblPr>
      <w:tblGrid>
        <w:gridCol w:w="552"/>
        <w:gridCol w:w="1408"/>
        <w:gridCol w:w="839"/>
        <w:gridCol w:w="1124"/>
        <w:gridCol w:w="1063"/>
        <w:gridCol w:w="839"/>
        <w:gridCol w:w="797"/>
        <w:gridCol w:w="766"/>
        <w:gridCol w:w="725"/>
        <w:gridCol w:w="733"/>
        <w:gridCol w:w="1608"/>
        <w:gridCol w:w="1124"/>
        <w:gridCol w:w="1689"/>
        <w:gridCol w:w="981"/>
        <w:gridCol w:w="881"/>
      </w:tblGrid>
      <w:tr>
        <w:trPr>
          <w:trHeight w:val="20"/>
          <w:tblHeader/>
        </w:trPr>
        <w:tc>
          <w:tcPr>
            <w:tcW w:w="185" w:type="pct"/>
          </w:tcPr>
          <w:p>
            <w:pPr>
              <w:jc w:val="center"/>
              <w:rPr>
                <w:rFonts w:ascii="Times New Roman" w:hAnsi="Times New Roman"/>
                <w:sz w:val="20"/>
              </w:rPr>
            </w:pPr>
            <w:r>
              <w:rPr>
                <w:rFonts w:ascii="Times New Roman" w:hAnsi="Times New Roman"/>
                <w:sz w:val="20"/>
              </w:rPr>
              <w:t>1</w:t>
            </w:r>
          </w:p>
        </w:tc>
        <w:tc>
          <w:tcPr>
            <w:tcW w:w="468" w:type="pct"/>
          </w:tcPr>
          <w:p>
            <w:pPr>
              <w:jc w:val="center"/>
              <w:rPr>
                <w:rFonts w:ascii="Times New Roman" w:hAnsi="Times New Roman"/>
                <w:sz w:val="20"/>
              </w:rPr>
            </w:pPr>
            <w:r>
              <w:rPr>
                <w:rFonts w:ascii="Times New Roman" w:hAnsi="Times New Roman"/>
                <w:sz w:val="20"/>
              </w:rPr>
              <w:t>2</w:t>
            </w:r>
          </w:p>
        </w:tc>
        <w:tc>
          <w:tcPr>
            <w:tcW w:w="280" w:type="pct"/>
          </w:tcPr>
          <w:p>
            <w:pPr>
              <w:jc w:val="center"/>
              <w:rPr>
                <w:rFonts w:ascii="Times New Roman" w:hAnsi="Times New Roman"/>
                <w:sz w:val="20"/>
              </w:rPr>
            </w:pPr>
            <w:r>
              <w:rPr>
                <w:rFonts w:ascii="Times New Roman" w:hAnsi="Times New Roman"/>
                <w:sz w:val="20"/>
              </w:rPr>
              <w:t>3</w:t>
            </w:r>
          </w:p>
        </w:tc>
        <w:tc>
          <w:tcPr>
            <w:tcW w:w="374" w:type="pct"/>
          </w:tcPr>
          <w:p>
            <w:pPr>
              <w:jc w:val="center"/>
              <w:rPr>
                <w:rFonts w:ascii="Times New Roman" w:hAnsi="Times New Roman"/>
                <w:sz w:val="20"/>
              </w:rPr>
            </w:pPr>
            <w:r>
              <w:rPr>
                <w:rFonts w:ascii="Times New Roman" w:hAnsi="Times New Roman"/>
                <w:sz w:val="20"/>
              </w:rPr>
              <w:t>4</w:t>
            </w:r>
          </w:p>
        </w:tc>
        <w:tc>
          <w:tcPr>
            <w:tcW w:w="327" w:type="pct"/>
          </w:tcPr>
          <w:p>
            <w:pPr>
              <w:jc w:val="center"/>
              <w:rPr>
                <w:rFonts w:ascii="Times New Roman" w:hAnsi="Times New Roman"/>
                <w:sz w:val="20"/>
              </w:rPr>
            </w:pPr>
            <w:r>
              <w:rPr>
                <w:rFonts w:ascii="Times New Roman" w:hAnsi="Times New Roman"/>
                <w:sz w:val="20"/>
              </w:rPr>
              <w:t>5</w:t>
            </w:r>
          </w:p>
        </w:tc>
        <w:tc>
          <w:tcPr>
            <w:tcW w:w="280" w:type="pct"/>
          </w:tcPr>
          <w:p>
            <w:pPr>
              <w:jc w:val="center"/>
              <w:rPr>
                <w:rFonts w:ascii="Times New Roman" w:hAnsi="Times New Roman"/>
                <w:sz w:val="20"/>
              </w:rPr>
            </w:pPr>
            <w:r>
              <w:rPr>
                <w:rFonts w:ascii="Times New Roman" w:hAnsi="Times New Roman"/>
                <w:sz w:val="20"/>
              </w:rPr>
              <w:t>6</w:t>
            </w:r>
          </w:p>
        </w:tc>
        <w:tc>
          <w:tcPr>
            <w:tcW w:w="266" w:type="pct"/>
          </w:tcPr>
          <w:p>
            <w:pPr>
              <w:jc w:val="center"/>
              <w:rPr>
                <w:rFonts w:ascii="Times New Roman" w:hAnsi="Times New Roman"/>
                <w:sz w:val="20"/>
              </w:rPr>
            </w:pPr>
            <w:r>
              <w:rPr>
                <w:rFonts w:ascii="Times New Roman" w:hAnsi="Times New Roman"/>
                <w:sz w:val="20"/>
              </w:rPr>
              <w:t>7</w:t>
            </w:r>
          </w:p>
        </w:tc>
        <w:tc>
          <w:tcPr>
            <w:tcW w:w="255" w:type="pct"/>
          </w:tcPr>
          <w:p>
            <w:pPr>
              <w:jc w:val="center"/>
              <w:rPr>
                <w:rFonts w:ascii="Times New Roman" w:hAnsi="Times New Roman"/>
                <w:sz w:val="20"/>
              </w:rPr>
            </w:pPr>
            <w:r>
              <w:rPr>
                <w:rFonts w:ascii="Times New Roman" w:hAnsi="Times New Roman"/>
                <w:sz w:val="20"/>
              </w:rPr>
              <w:t>8</w:t>
            </w:r>
          </w:p>
        </w:tc>
        <w:tc>
          <w:tcPr>
            <w:tcW w:w="243" w:type="pct"/>
          </w:tcPr>
          <w:p>
            <w:pPr>
              <w:jc w:val="center"/>
              <w:rPr>
                <w:rFonts w:ascii="Times New Roman" w:hAnsi="Times New Roman"/>
                <w:sz w:val="20"/>
              </w:rPr>
            </w:pPr>
            <w:r>
              <w:rPr>
                <w:rFonts w:ascii="Times New Roman" w:hAnsi="Times New Roman"/>
                <w:sz w:val="20"/>
              </w:rPr>
              <w:t>9</w:t>
            </w:r>
          </w:p>
        </w:tc>
        <w:tc>
          <w:tcPr>
            <w:tcW w:w="245" w:type="pct"/>
          </w:tcPr>
          <w:p>
            <w:pPr>
              <w:jc w:val="center"/>
              <w:rPr>
                <w:rFonts w:ascii="Times New Roman" w:hAnsi="Times New Roman"/>
                <w:sz w:val="20"/>
              </w:rPr>
            </w:pPr>
            <w:r>
              <w:rPr>
                <w:rFonts w:ascii="Times New Roman" w:hAnsi="Times New Roman"/>
                <w:sz w:val="20"/>
              </w:rPr>
              <w:t>10</w:t>
            </w:r>
          </w:p>
        </w:tc>
        <w:tc>
          <w:tcPr>
            <w:tcW w:w="534" w:type="pct"/>
          </w:tcPr>
          <w:p>
            <w:pPr>
              <w:jc w:val="center"/>
              <w:rPr>
                <w:rFonts w:ascii="Times New Roman" w:hAnsi="Times New Roman"/>
                <w:sz w:val="20"/>
              </w:rPr>
            </w:pPr>
            <w:r>
              <w:rPr>
                <w:rFonts w:ascii="Times New Roman" w:hAnsi="Times New Roman"/>
                <w:sz w:val="20"/>
              </w:rPr>
              <w:t>11</w:t>
            </w:r>
          </w:p>
        </w:tc>
        <w:tc>
          <w:tcPr>
            <w:tcW w:w="374" w:type="pct"/>
          </w:tcPr>
          <w:p>
            <w:pPr>
              <w:jc w:val="center"/>
              <w:rPr>
                <w:rFonts w:ascii="Times New Roman" w:hAnsi="Times New Roman"/>
                <w:sz w:val="20"/>
              </w:rPr>
            </w:pPr>
            <w:r>
              <w:rPr>
                <w:rFonts w:ascii="Times New Roman" w:hAnsi="Times New Roman"/>
                <w:sz w:val="20"/>
              </w:rPr>
              <w:t>12</w:t>
            </w:r>
          </w:p>
        </w:tc>
        <w:tc>
          <w:tcPr>
            <w:tcW w:w="561" w:type="pct"/>
          </w:tcPr>
          <w:p>
            <w:pPr>
              <w:jc w:val="center"/>
              <w:rPr>
                <w:rFonts w:ascii="Times New Roman" w:hAnsi="Times New Roman"/>
                <w:sz w:val="20"/>
              </w:rPr>
            </w:pPr>
            <w:r>
              <w:rPr>
                <w:rFonts w:ascii="Times New Roman" w:hAnsi="Times New Roman"/>
                <w:sz w:val="20"/>
              </w:rPr>
              <w:t>13</w:t>
            </w:r>
          </w:p>
        </w:tc>
        <w:tc>
          <w:tcPr>
            <w:tcW w:w="327" w:type="pct"/>
          </w:tcPr>
          <w:p>
            <w:pPr>
              <w:jc w:val="center"/>
              <w:rPr>
                <w:rFonts w:ascii="Times New Roman" w:hAnsi="Times New Roman"/>
                <w:sz w:val="20"/>
              </w:rPr>
            </w:pPr>
            <w:r>
              <w:rPr>
                <w:rFonts w:ascii="Times New Roman" w:hAnsi="Times New Roman"/>
                <w:sz w:val="20"/>
              </w:rPr>
              <w:t>14</w:t>
            </w:r>
          </w:p>
        </w:tc>
        <w:tc>
          <w:tcPr>
            <w:tcW w:w="281" w:type="pct"/>
          </w:tcPr>
          <w:p>
            <w:pPr>
              <w:jc w:val="center"/>
              <w:rPr>
                <w:rFonts w:ascii="Times New Roman" w:hAnsi="Times New Roman"/>
                <w:sz w:val="20"/>
              </w:rPr>
            </w:pPr>
            <w:r>
              <w:rPr>
                <w:rFonts w:ascii="Times New Roman" w:hAnsi="Times New Roman"/>
                <w:sz w:val="20"/>
              </w:rPr>
              <w:t>15</w:t>
            </w:r>
          </w:p>
        </w:tc>
      </w:tr>
      <w:tr>
        <w:trPr>
          <w:trHeight w:val="20"/>
        </w:trPr>
        <w:tc>
          <w:tcPr>
            <w:tcW w:w="5000" w:type="pct"/>
            <w:gridSpan w:val="15"/>
          </w:tcPr>
          <w:p>
            <w:pPr>
              <w:jc w:val="both"/>
              <w:rPr>
                <w:rFonts w:ascii="Times New Roman" w:hAnsi="Times New Roman"/>
                <w:color w:val="auto"/>
                <w:sz w:val="20"/>
              </w:rPr>
            </w:pPr>
            <w:r>
              <w:rPr>
                <w:rFonts w:ascii="Times New Roman" w:hAnsi="Times New Roman"/>
                <w:color w:val="auto"/>
                <w:sz w:val="20"/>
              </w:rPr>
              <w:t>1. Достижение значения индекса производства продукции сельского хозяйства (в сопоставимых ценах) в 2030 году в объеме 109,8 процента от уровня 2020 года</w:t>
            </w:r>
          </w:p>
        </w:tc>
      </w:tr>
      <w:tr>
        <w:trPr>
          <w:trHeight w:val="20"/>
        </w:trPr>
        <w:tc>
          <w:tcPr>
            <w:tcW w:w="185" w:type="pct"/>
          </w:tcPr>
          <w:p>
            <w:pPr>
              <w:jc w:val="both"/>
              <w:rPr>
                <w:rFonts w:ascii="Times New Roman" w:hAnsi="Times New Roman"/>
                <w:sz w:val="20"/>
              </w:rPr>
            </w:pPr>
            <w:r>
              <w:rPr>
                <w:rFonts w:ascii="Times New Roman" w:hAnsi="Times New Roman"/>
                <w:sz w:val="20"/>
              </w:rPr>
              <w:lastRenderedPageBreak/>
              <w:t>1.1.</w:t>
            </w:r>
          </w:p>
        </w:tc>
        <w:tc>
          <w:tcPr>
            <w:tcW w:w="468" w:type="pct"/>
          </w:tcPr>
          <w:p>
            <w:pPr>
              <w:jc w:val="both"/>
              <w:rPr>
                <w:rFonts w:ascii="Times New Roman" w:hAnsi="Times New Roman"/>
                <w:sz w:val="20"/>
              </w:rPr>
            </w:pPr>
            <w:r>
              <w:rPr>
                <w:rFonts w:ascii="Times New Roman" w:hAnsi="Times New Roman"/>
                <w:sz w:val="20"/>
              </w:rPr>
              <w:t>Индекс производства продукции сельского хозяйства (в сопоставимых ценах) к уровню 2020 года</w:t>
            </w:r>
          </w:p>
        </w:tc>
        <w:tc>
          <w:tcPr>
            <w:tcW w:w="280" w:type="pct"/>
          </w:tcPr>
          <w:p>
            <w:pPr>
              <w:jc w:val="center"/>
              <w:rPr>
                <w:rFonts w:ascii="Times New Roman" w:hAnsi="Times New Roman"/>
                <w:sz w:val="20"/>
              </w:rPr>
            </w:pPr>
            <w:r>
              <w:rPr>
                <w:rFonts w:ascii="Times New Roman" w:hAnsi="Times New Roman"/>
                <w:sz w:val="20"/>
              </w:rPr>
              <w:t>государ-</w:t>
            </w:r>
          </w:p>
          <w:p>
            <w:pPr>
              <w:jc w:val="center"/>
              <w:rPr>
                <w:rFonts w:ascii="Times New Roman" w:hAnsi="Times New Roman"/>
                <w:sz w:val="20"/>
              </w:rPr>
            </w:pPr>
            <w:r>
              <w:rPr>
                <w:rFonts w:ascii="Times New Roman" w:hAnsi="Times New Roman"/>
                <w:sz w:val="20"/>
              </w:rPr>
              <w:t>ствен-</w:t>
            </w:r>
          </w:p>
          <w:p>
            <w:pPr>
              <w:jc w:val="center"/>
              <w:rPr>
                <w:rFonts w:ascii="Times New Roman" w:hAnsi="Times New Roman"/>
                <w:sz w:val="20"/>
              </w:rPr>
            </w:pPr>
            <w:r>
              <w:rPr>
                <w:rFonts w:ascii="Times New Roman" w:hAnsi="Times New Roman"/>
                <w:sz w:val="20"/>
              </w:rPr>
              <w:t>ная программа Республики Татарстан (да- лее – ГП)</w:t>
            </w:r>
          </w:p>
        </w:tc>
        <w:tc>
          <w:tcPr>
            <w:tcW w:w="374" w:type="pct"/>
          </w:tcPr>
          <w:p>
            <w:pPr>
              <w:jc w:val="center"/>
              <w:rPr>
                <w:rFonts w:ascii="Times New Roman" w:hAnsi="Times New Roman"/>
                <w:strike/>
                <w:sz w:val="20"/>
              </w:rPr>
            </w:pPr>
            <w:r>
              <w:rPr>
                <w:rFonts w:ascii="Times New Roman" w:hAnsi="Times New Roman"/>
                <w:sz w:val="20"/>
              </w:rPr>
              <w:t>возрастающий</w:t>
            </w:r>
          </w:p>
        </w:tc>
        <w:tc>
          <w:tcPr>
            <w:tcW w:w="327" w:type="pct"/>
          </w:tcPr>
          <w:p>
            <w:pPr>
              <w:jc w:val="center"/>
              <w:rPr>
                <w:rFonts w:ascii="Times New Roman" w:hAnsi="Times New Roman"/>
                <w:color w:val="auto"/>
                <w:sz w:val="20"/>
              </w:rPr>
            </w:pPr>
            <w:r>
              <w:rPr>
                <w:rFonts w:ascii="Times New Roman" w:hAnsi="Times New Roman"/>
                <w:color w:val="auto"/>
                <w:sz w:val="20"/>
              </w:rPr>
              <w:t>процентов</w:t>
            </w:r>
          </w:p>
        </w:tc>
        <w:tc>
          <w:tcPr>
            <w:tcW w:w="280" w:type="pct"/>
          </w:tcPr>
          <w:p>
            <w:pPr>
              <w:jc w:val="center"/>
              <w:rPr>
                <w:rFonts w:ascii="Times New Roman" w:hAnsi="Times New Roman"/>
                <w:color w:val="auto"/>
                <w:sz w:val="20"/>
              </w:rPr>
            </w:pPr>
            <w:r>
              <w:rPr>
                <w:rFonts w:ascii="Times New Roman" w:hAnsi="Times New Roman"/>
                <w:color w:val="auto"/>
                <w:sz w:val="20"/>
              </w:rPr>
              <w:t>88,7</w:t>
            </w:r>
          </w:p>
        </w:tc>
        <w:tc>
          <w:tcPr>
            <w:tcW w:w="266" w:type="pct"/>
          </w:tcPr>
          <w:p>
            <w:pPr>
              <w:jc w:val="center"/>
              <w:rPr>
                <w:rFonts w:ascii="Times New Roman" w:hAnsi="Times New Roman"/>
                <w:color w:val="auto"/>
                <w:sz w:val="20"/>
              </w:rPr>
            </w:pPr>
            <w:r>
              <w:rPr>
                <w:rFonts w:ascii="Times New Roman" w:hAnsi="Times New Roman"/>
                <w:color w:val="auto"/>
                <w:sz w:val="20"/>
              </w:rPr>
              <w:t>2023</w:t>
            </w:r>
          </w:p>
        </w:tc>
        <w:tc>
          <w:tcPr>
            <w:tcW w:w="255" w:type="pct"/>
          </w:tcPr>
          <w:p>
            <w:pPr>
              <w:jc w:val="center"/>
              <w:rPr>
                <w:rFonts w:ascii="Times New Roman" w:hAnsi="Times New Roman"/>
                <w:sz w:val="20"/>
              </w:rPr>
            </w:pPr>
            <w:r>
              <w:rPr>
                <w:rFonts w:ascii="Times New Roman" w:hAnsi="Times New Roman"/>
                <w:sz w:val="20"/>
              </w:rPr>
              <w:t>98,2</w:t>
            </w:r>
          </w:p>
        </w:tc>
        <w:tc>
          <w:tcPr>
            <w:tcW w:w="243" w:type="pct"/>
          </w:tcPr>
          <w:p>
            <w:pPr>
              <w:jc w:val="center"/>
              <w:rPr>
                <w:rFonts w:ascii="Times New Roman" w:hAnsi="Times New Roman"/>
                <w:sz w:val="20"/>
              </w:rPr>
            </w:pPr>
            <w:r>
              <w:rPr>
                <w:rFonts w:ascii="Times New Roman" w:hAnsi="Times New Roman"/>
                <w:sz w:val="20"/>
              </w:rPr>
              <w:t>100,1</w:t>
            </w:r>
          </w:p>
        </w:tc>
        <w:tc>
          <w:tcPr>
            <w:tcW w:w="245" w:type="pct"/>
          </w:tcPr>
          <w:p>
            <w:pPr>
              <w:jc w:val="center"/>
              <w:rPr>
                <w:rFonts w:ascii="Times New Roman" w:hAnsi="Times New Roman"/>
                <w:sz w:val="20"/>
              </w:rPr>
            </w:pPr>
            <w:r>
              <w:rPr>
                <w:rFonts w:ascii="Times New Roman" w:hAnsi="Times New Roman"/>
                <w:sz w:val="20"/>
              </w:rPr>
              <w:t>101,9</w:t>
            </w:r>
          </w:p>
        </w:tc>
        <w:tc>
          <w:tcPr>
            <w:tcW w:w="534" w:type="pct"/>
          </w:tcPr>
          <w:p>
            <w:pPr>
              <w:jc w:val="both"/>
              <w:rPr>
                <w:rFonts w:ascii="Times New Roman" w:hAnsi="Times New Roman"/>
                <w:sz w:val="20"/>
              </w:rPr>
            </w:pPr>
            <w:r>
              <w:rPr>
                <w:rFonts w:ascii="Times New Roman" w:hAnsi="Times New Roman"/>
                <w:sz w:val="20"/>
              </w:rPr>
              <w:t>Указ Президента Российской Федерации от 21 января 2020 года № 20 «Об утверждении Доктрины продовольственной безопасности Российской Федерации»;</w:t>
            </w:r>
          </w:p>
          <w:p>
            <w:pPr>
              <w:jc w:val="both"/>
              <w:rPr>
                <w:rFonts w:ascii="Times New Roman" w:hAnsi="Times New Roman"/>
                <w:sz w:val="20"/>
              </w:rPr>
            </w:pPr>
            <w:r>
              <w:rPr>
                <w:rFonts w:ascii="Times New Roman" w:hAnsi="Times New Roman"/>
                <w:sz w:val="20"/>
              </w:rPr>
              <w:t>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w:t>
            </w:r>
          </w:p>
          <w:p>
            <w:pPr>
              <w:jc w:val="both"/>
              <w:rPr>
                <w:rFonts w:ascii="Times New Roman" w:hAnsi="Times New Roman"/>
                <w:sz w:val="20"/>
              </w:rPr>
            </w:pPr>
            <w:r>
              <w:rPr>
                <w:rFonts w:ascii="Times New Roman" w:hAnsi="Times New Roman"/>
                <w:sz w:val="20"/>
              </w:rPr>
              <w:t>Стратегия-2030</w:t>
            </w:r>
          </w:p>
        </w:tc>
        <w:tc>
          <w:tcPr>
            <w:tcW w:w="374" w:type="pct"/>
          </w:tcPr>
          <w:p>
            <w:pPr>
              <w:jc w:val="center"/>
              <w:rPr>
                <w:rFonts w:ascii="Times New Roman" w:hAnsi="Times New Roman"/>
                <w:sz w:val="20"/>
              </w:rPr>
            </w:pPr>
            <w:r>
              <w:rPr>
                <w:rFonts w:ascii="Times New Roman" w:hAnsi="Times New Roman"/>
                <w:sz w:val="20"/>
              </w:rPr>
              <w:t>Министерство сельского хозяйства и продовольствия Республики Татарстан (далее – Минсельхозпрод РТ)</w:t>
            </w:r>
          </w:p>
        </w:tc>
        <w:tc>
          <w:tcPr>
            <w:tcW w:w="561" w:type="pct"/>
          </w:tcPr>
          <w:p>
            <w:pPr>
              <w:jc w:val="both"/>
              <w:rPr>
                <w:rFonts w:ascii="Times New Roman" w:hAnsi="Times New Roman"/>
                <w:sz w:val="20"/>
              </w:rPr>
            </w:pPr>
            <w:r>
              <w:rPr>
                <w:rFonts w:ascii="Times New Roman" w:hAnsi="Times New Roman"/>
                <w:sz w:val="20"/>
              </w:rPr>
              <w:t>в рамках реализации национальной цели развития Российской Федерации «Достойный, эффективный труд и успешное предпринимательство»: обеспечение темпа роста валового внутреннего продукта страны выше среднемирового при сохранении макроэкономической стабильности;</w:t>
            </w:r>
          </w:p>
          <w:p>
            <w:pPr>
              <w:jc w:val="both"/>
              <w:rPr>
                <w:rFonts w:ascii="Times New Roman" w:hAnsi="Times New Roman"/>
                <w:sz w:val="20"/>
              </w:rPr>
            </w:pPr>
            <w:r>
              <w:rPr>
                <w:rFonts w:ascii="Times New Roman" w:hAnsi="Times New Roman"/>
                <w:sz w:val="20"/>
              </w:rPr>
              <w:t xml:space="preserve">обеспечение продовольственной безопасности Российской Федерации; стратегической цели Стратегии-2030 «Человеческий капитал: накопленный человеческий капитал обеспечивает конкурентоспособность Республики Татарстан. Республика Татарстан лидирует в накоплении человеческого капитала как ключевого </w:t>
            </w:r>
            <w:r>
              <w:rPr>
                <w:rFonts w:ascii="Times New Roman" w:hAnsi="Times New Roman"/>
                <w:sz w:val="20"/>
              </w:rPr>
              <w:lastRenderedPageBreak/>
              <w:t>актива через создание условий достижения высокого качества жизни»</w:t>
            </w:r>
          </w:p>
        </w:tc>
        <w:tc>
          <w:tcPr>
            <w:tcW w:w="327" w:type="pct"/>
          </w:tcPr>
          <w:p>
            <w:pPr>
              <w:jc w:val="center"/>
              <w:rPr>
                <w:rFonts w:ascii="Times New Roman" w:hAnsi="Times New Roman"/>
                <w:sz w:val="20"/>
              </w:rPr>
            </w:pPr>
            <w:r>
              <w:rPr>
                <w:rFonts w:ascii="Times New Roman" w:hAnsi="Times New Roman"/>
                <w:sz w:val="20"/>
              </w:rPr>
              <w:lastRenderedPageBreak/>
              <w:t>нет</w:t>
            </w:r>
          </w:p>
        </w:tc>
        <w:tc>
          <w:tcPr>
            <w:tcW w:w="281" w:type="pct"/>
          </w:tcPr>
          <w:p>
            <w:pPr>
              <w:jc w:val="center"/>
              <w:rPr>
                <w:rFonts w:ascii="Times New Roman" w:hAnsi="Times New Roman"/>
                <w:color w:val="auto"/>
                <w:sz w:val="20"/>
              </w:rPr>
            </w:pPr>
            <w:r>
              <w:rPr>
                <w:rFonts w:ascii="Times New Roman" w:hAnsi="Times New Roman"/>
                <w:color w:val="auto"/>
                <w:sz w:val="20"/>
              </w:rPr>
              <w:t>единая межве-</w:t>
            </w:r>
          </w:p>
          <w:p>
            <w:pPr>
              <w:jc w:val="center"/>
              <w:rPr>
                <w:rFonts w:ascii="Times New Roman" w:hAnsi="Times New Roman"/>
                <w:color w:val="auto"/>
                <w:sz w:val="20"/>
              </w:rPr>
            </w:pPr>
            <w:r>
              <w:rPr>
                <w:rFonts w:ascii="Times New Roman" w:hAnsi="Times New Roman"/>
                <w:color w:val="auto"/>
                <w:sz w:val="20"/>
              </w:rPr>
              <w:t>дом-</w:t>
            </w:r>
          </w:p>
          <w:p>
            <w:pPr>
              <w:jc w:val="center"/>
              <w:rPr>
                <w:rFonts w:ascii="Times New Roman" w:hAnsi="Times New Roman"/>
                <w:color w:val="auto"/>
                <w:sz w:val="20"/>
              </w:rPr>
            </w:pPr>
            <w:r>
              <w:rPr>
                <w:rFonts w:ascii="Times New Roman" w:hAnsi="Times New Roman"/>
                <w:color w:val="auto"/>
                <w:sz w:val="20"/>
              </w:rPr>
              <w:t xml:space="preserve">ственная информационно-статистическая система (да- лее – </w:t>
            </w:r>
            <w:r>
              <w:rPr>
                <w:rFonts w:ascii="Times New Roman" w:hAnsi="Times New Roman"/>
                <w:color w:val="auto"/>
                <w:sz w:val="17"/>
              </w:rPr>
              <w:t>ЕМИСС</w:t>
            </w:r>
            <w:r>
              <w:rPr>
                <w:rFonts w:ascii="Times New Roman" w:hAnsi="Times New Roman"/>
                <w:color w:val="auto"/>
                <w:sz w:val="18"/>
              </w:rPr>
              <w:t>)</w:t>
            </w:r>
          </w:p>
        </w:tc>
      </w:tr>
      <w:tr>
        <w:trPr>
          <w:trHeight w:val="20"/>
        </w:trPr>
        <w:tc>
          <w:tcPr>
            <w:tcW w:w="5000" w:type="pct"/>
            <w:gridSpan w:val="15"/>
          </w:tcPr>
          <w:p>
            <w:pPr>
              <w:spacing w:line="245" w:lineRule="auto"/>
              <w:jc w:val="both"/>
              <w:rPr>
                <w:rFonts w:ascii="Times New Roman" w:hAnsi="Times New Roman"/>
                <w:sz w:val="20"/>
              </w:rPr>
            </w:pPr>
            <w:r>
              <w:rPr>
                <w:rFonts w:ascii="Times New Roman" w:hAnsi="Times New Roman"/>
                <w:sz w:val="20"/>
              </w:rPr>
              <w:t>2. Достижение значения индекса производства пищевых продуктов (в сопоставимых ценах) в 2030 году в объеме 129,0 процента от уровня 2020 года</w:t>
            </w:r>
          </w:p>
        </w:tc>
      </w:tr>
      <w:tr>
        <w:trPr>
          <w:trHeight w:val="20"/>
        </w:trPr>
        <w:tc>
          <w:tcPr>
            <w:tcW w:w="185" w:type="pct"/>
          </w:tcPr>
          <w:p>
            <w:pPr>
              <w:jc w:val="both"/>
              <w:rPr>
                <w:rFonts w:ascii="Times New Roman" w:hAnsi="Times New Roman"/>
                <w:sz w:val="20"/>
              </w:rPr>
            </w:pPr>
            <w:r>
              <w:rPr>
                <w:rFonts w:ascii="Times New Roman" w:hAnsi="Times New Roman"/>
                <w:sz w:val="20"/>
              </w:rPr>
              <w:t>2.1.</w:t>
            </w:r>
          </w:p>
        </w:tc>
        <w:tc>
          <w:tcPr>
            <w:tcW w:w="468" w:type="pct"/>
          </w:tcPr>
          <w:p>
            <w:pPr>
              <w:spacing w:line="245" w:lineRule="auto"/>
              <w:jc w:val="both"/>
              <w:rPr>
                <w:rFonts w:ascii="Times New Roman" w:hAnsi="Times New Roman"/>
                <w:sz w:val="20"/>
              </w:rPr>
            </w:pPr>
            <w:r>
              <w:rPr>
                <w:rFonts w:ascii="Times New Roman" w:hAnsi="Times New Roman"/>
                <w:sz w:val="20"/>
              </w:rPr>
              <w:t>Индекс производства пищевых продуктов (в сопоставимых ценах) к уровню 2020 года</w:t>
            </w:r>
          </w:p>
        </w:tc>
        <w:tc>
          <w:tcPr>
            <w:tcW w:w="280" w:type="pct"/>
          </w:tcPr>
          <w:p>
            <w:pPr>
              <w:spacing w:line="245" w:lineRule="auto"/>
              <w:jc w:val="center"/>
              <w:rPr>
                <w:rFonts w:ascii="Times New Roman" w:hAnsi="Times New Roman"/>
                <w:sz w:val="20"/>
              </w:rPr>
            </w:pPr>
            <w:r>
              <w:rPr>
                <w:rFonts w:ascii="Times New Roman" w:hAnsi="Times New Roman"/>
                <w:sz w:val="20"/>
              </w:rPr>
              <w:t>ГП</w:t>
            </w:r>
          </w:p>
        </w:tc>
        <w:tc>
          <w:tcPr>
            <w:tcW w:w="374" w:type="pct"/>
          </w:tcPr>
          <w:p>
            <w:pPr>
              <w:spacing w:line="245" w:lineRule="auto"/>
              <w:jc w:val="center"/>
              <w:rPr>
                <w:rFonts w:ascii="Times New Roman" w:hAnsi="Times New Roman"/>
                <w:sz w:val="20"/>
              </w:rPr>
            </w:pPr>
            <w:r>
              <w:rPr>
                <w:rFonts w:ascii="Times New Roman" w:hAnsi="Times New Roman"/>
                <w:sz w:val="20"/>
              </w:rPr>
              <w:t>возрастающий</w:t>
            </w:r>
          </w:p>
        </w:tc>
        <w:tc>
          <w:tcPr>
            <w:tcW w:w="327" w:type="pct"/>
          </w:tcPr>
          <w:p>
            <w:pPr>
              <w:spacing w:line="245" w:lineRule="auto"/>
              <w:jc w:val="center"/>
              <w:rPr>
                <w:rFonts w:ascii="Times New Roman" w:hAnsi="Times New Roman"/>
                <w:sz w:val="20"/>
              </w:rPr>
            </w:pPr>
            <w:r>
              <w:rPr>
                <w:rFonts w:ascii="Times New Roman" w:hAnsi="Times New Roman"/>
                <w:sz w:val="20"/>
              </w:rPr>
              <w:t>процентов</w:t>
            </w:r>
          </w:p>
        </w:tc>
        <w:tc>
          <w:tcPr>
            <w:tcW w:w="280" w:type="pct"/>
          </w:tcPr>
          <w:p>
            <w:pPr>
              <w:spacing w:line="245" w:lineRule="auto"/>
              <w:jc w:val="center"/>
              <w:rPr>
                <w:rFonts w:ascii="Times New Roman" w:hAnsi="Times New Roman"/>
                <w:sz w:val="20"/>
              </w:rPr>
            </w:pPr>
            <w:r>
              <w:rPr>
                <w:rFonts w:ascii="Times New Roman" w:hAnsi="Times New Roman"/>
                <w:sz w:val="20"/>
              </w:rPr>
              <w:t>109,8</w:t>
            </w:r>
          </w:p>
        </w:tc>
        <w:tc>
          <w:tcPr>
            <w:tcW w:w="266" w:type="pct"/>
          </w:tcPr>
          <w:p>
            <w:pPr>
              <w:spacing w:line="245" w:lineRule="auto"/>
              <w:jc w:val="center"/>
              <w:rPr>
                <w:rFonts w:ascii="Times New Roman" w:hAnsi="Times New Roman"/>
                <w:color w:val="auto"/>
                <w:sz w:val="20"/>
              </w:rPr>
            </w:pPr>
            <w:r>
              <w:rPr>
                <w:rFonts w:ascii="Times New Roman" w:hAnsi="Times New Roman"/>
                <w:color w:val="auto"/>
                <w:sz w:val="20"/>
              </w:rPr>
              <w:t>2023</w:t>
            </w:r>
          </w:p>
        </w:tc>
        <w:tc>
          <w:tcPr>
            <w:tcW w:w="255" w:type="pct"/>
          </w:tcPr>
          <w:p>
            <w:pPr>
              <w:spacing w:line="245" w:lineRule="auto"/>
              <w:jc w:val="center"/>
              <w:rPr>
                <w:rFonts w:ascii="Times New Roman" w:hAnsi="Times New Roman"/>
                <w:color w:val="auto"/>
                <w:sz w:val="20"/>
              </w:rPr>
            </w:pPr>
            <w:r>
              <w:rPr>
                <w:rFonts w:ascii="Times New Roman" w:hAnsi="Times New Roman"/>
                <w:color w:val="auto"/>
                <w:sz w:val="20"/>
              </w:rPr>
              <w:t>110,8</w:t>
            </w:r>
          </w:p>
        </w:tc>
        <w:tc>
          <w:tcPr>
            <w:tcW w:w="243" w:type="pct"/>
          </w:tcPr>
          <w:p>
            <w:pPr>
              <w:spacing w:line="245" w:lineRule="auto"/>
              <w:jc w:val="center"/>
              <w:rPr>
                <w:rFonts w:ascii="Times New Roman" w:hAnsi="Times New Roman"/>
                <w:color w:val="auto"/>
                <w:sz w:val="20"/>
              </w:rPr>
            </w:pPr>
            <w:r>
              <w:rPr>
                <w:rFonts w:ascii="Times New Roman" w:hAnsi="Times New Roman"/>
                <w:color w:val="auto"/>
                <w:sz w:val="20"/>
              </w:rPr>
              <w:t>113,7</w:t>
            </w:r>
          </w:p>
        </w:tc>
        <w:tc>
          <w:tcPr>
            <w:tcW w:w="245" w:type="pct"/>
          </w:tcPr>
          <w:p>
            <w:pPr>
              <w:spacing w:line="245" w:lineRule="auto"/>
              <w:jc w:val="center"/>
              <w:rPr>
                <w:rFonts w:ascii="Times New Roman" w:hAnsi="Times New Roman"/>
                <w:color w:val="auto"/>
                <w:sz w:val="20"/>
              </w:rPr>
            </w:pPr>
            <w:r>
              <w:rPr>
                <w:rFonts w:ascii="Times New Roman" w:hAnsi="Times New Roman"/>
                <w:color w:val="auto"/>
                <w:sz w:val="20"/>
              </w:rPr>
              <w:t>116,6</w:t>
            </w:r>
          </w:p>
        </w:tc>
        <w:tc>
          <w:tcPr>
            <w:tcW w:w="534" w:type="pct"/>
          </w:tcPr>
          <w:p>
            <w:pPr>
              <w:spacing w:line="245" w:lineRule="auto"/>
              <w:jc w:val="both"/>
              <w:rPr>
                <w:rFonts w:ascii="Times New Roman" w:hAnsi="Times New Roman"/>
                <w:color w:val="auto"/>
                <w:sz w:val="20"/>
              </w:rPr>
            </w:pPr>
            <w:r>
              <w:rPr>
                <w:rFonts w:ascii="Times New Roman" w:hAnsi="Times New Roman"/>
                <w:color w:val="auto"/>
                <w:sz w:val="20"/>
              </w:rPr>
              <w:t>Указ Президента Российской Федерации от 21 января 2020 года № 20 «Об утверждении Доктрины продовольственной безопасности Российской Федерации»;</w:t>
            </w:r>
          </w:p>
          <w:p>
            <w:pPr>
              <w:spacing w:line="245" w:lineRule="auto"/>
              <w:jc w:val="both"/>
              <w:rPr>
                <w:rFonts w:ascii="Times New Roman" w:hAnsi="Times New Roman"/>
                <w:color w:val="auto"/>
                <w:sz w:val="20"/>
              </w:rPr>
            </w:pPr>
            <w:r>
              <w:rPr>
                <w:rFonts w:ascii="Times New Roman" w:hAnsi="Times New Roman"/>
                <w:color w:val="auto"/>
                <w:sz w:val="20"/>
              </w:rPr>
              <w:t>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w:t>
            </w:r>
          </w:p>
          <w:p>
            <w:pPr>
              <w:spacing w:line="245" w:lineRule="auto"/>
              <w:jc w:val="both"/>
              <w:rPr>
                <w:rFonts w:ascii="Times New Roman" w:hAnsi="Times New Roman"/>
                <w:color w:val="auto"/>
                <w:sz w:val="20"/>
              </w:rPr>
            </w:pPr>
            <w:r>
              <w:rPr>
                <w:rFonts w:ascii="Times New Roman" w:hAnsi="Times New Roman"/>
                <w:color w:val="auto"/>
                <w:sz w:val="20"/>
              </w:rPr>
              <w:t>Стратегия-2030</w:t>
            </w:r>
          </w:p>
        </w:tc>
        <w:tc>
          <w:tcPr>
            <w:tcW w:w="374" w:type="pct"/>
          </w:tcPr>
          <w:p>
            <w:pPr>
              <w:spacing w:line="245" w:lineRule="auto"/>
              <w:jc w:val="center"/>
              <w:rPr>
                <w:rFonts w:ascii="Times New Roman" w:hAnsi="Times New Roman"/>
                <w:color w:val="auto"/>
                <w:sz w:val="20"/>
              </w:rPr>
            </w:pPr>
            <w:r>
              <w:rPr>
                <w:rFonts w:ascii="Times New Roman" w:hAnsi="Times New Roman"/>
                <w:color w:val="auto"/>
                <w:sz w:val="20"/>
              </w:rPr>
              <w:t>Минсельхозпрод РТ</w:t>
            </w:r>
          </w:p>
        </w:tc>
        <w:tc>
          <w:tcPr>
            <w:tcW w:w="561" w:type="pct"/>
          </w:tcPr>
          <w:p>
            <w:pPr>
              <w:spacing w:line="245" w:lineRule="auto"/>
              <w:jc w:val="both"/>
              <w:rPr>
                <w:rFonts w:ascii="Times New Roman" w:hAnsi="Times New Roman"/>
                <w:sz w:val="20"/>
              </w:rPr>
            </w:pPr>
            <w:r>
              <w:rPr>
                <w:rFonts w:ascii="Times New Roman" w:hAnsi="Times New Roman"/>
                <w:sz w:val="20"/>
              </w:rPr>
              <w:t>в рамках реализации национальной цели развития Российской Федерации «Достойный, эффективный труд и успешное предпринимательство»: обеспечение темпа роста валового внутреннего продукта страны выше среднемирового при сохранении макроэкономической стабильности;</w:t>
            </w:r>
          </w:p>
          <w:p>
            <w:pPr>
              <w:spacing w:line="245" w:lineRule="auto"/>
              <w:jc w:val="both"/>
              <w:rPr>
                <w:rFonts w:ascii="Times New Roman" w:hAnsi="Times New Roman"/>
                <w:sz w:val="20"/>
              </w:rPr>
            </w:pPr>
            <w:r>
              <w:rPr>
                <w:rFonts w:ascii="Times New Roman" w:hAnsi="Times New Roman"/>
                <w:sz w:val="20"/>
              </w:rPr>
              <w:t>обеспечение продовольственной безопасности Российской Федерации; стратегической цели Стратегии-2030 «Рынки: отрасли специализации Республики Татарстан конкурентоспособны на межрегио</w:t>
            </w:r>
            <w:r>
              <w:rPr>
                <w:rFonts w:ascii="Times New Roman" w:hAnsi="Times New Roman"/>
                <w:sz w:val="20"/>
              </w:rPr>
              <w:lastRenderedPageBreak/>
              <w:t>нальных и глобальных рынках»</w:t>
            </w:r>
          </w:p>
        </w:tc>
        <w:tc>
          <w:tcPr>
            <w:tcW w:w="327" w:type="pct"/>
          </w:tcPr>
          <w:p>
            <w:pPr>
              <w:spacing w:line="245" w:lineRule="auto"/>
              <w:jc w:val="center"/>
              <w:rPr>
                <w:rFonts w:ascii="Times New Roman" w:hAnsi="Times New Roman"/>
                <w:sz w:val="20"/>
              </w:rPr>
            </w:pPr>
            <w:r>
              <w:rPr>
                <w:rFonts w:ascii="Times New Roman" w:hAnsi="Times New Roman"/>
                <w:sz w:val="20"/>
              </w:rPr>
              <w:lastRenderedPageBreak/>
              <w:t>нет</w:t>
            </w:r>
          </w:p>
        </w:tc>
        <w:tc>
          <w:tcPr>
            <w:tcW w:w="281" w:type="pct"/>
          </w:tcPr>
          <w:p>
            <w:pPr>
              <w:spacing w:line="245" w:lineRule="auto"/>
              <w:jc w:val="center"/>
              <w:rPr>
                <w:rFonts w:ascii="Times New Roman" w:hAnsi="Times New Roman"/>
                <w:spacing w:val="-6"/>
                <w:sz w:val="18"/>
              </w:rPr>
            </w:pPr>
            <w:r>
              <w:rPr>
                <w:rFonts w:ascii="Times New Roman" w:hAnsi="Times New Roman"/>
                <w:spacing w:val="-6"/>
                <w:sz w:val="18"/>
              </w:rPr>
              <w:t xml:space="preserve">ЕМИСС </w:t>
            </w:r>
          </w:p>
        </w:tc>
      </w:tr>
      <w:tr>
        <w:trPr>
          <w:trHeight w:val="20"/>
        </w:trPr>
        <w:tc>
          <w:tcPr>
            <w:tcW w:w="5000" w:type="pct"/>
            <w:gridSpan w:val="15"/>
          </w:tcPr>
          <w:p>
            <w:pPr>
              <w:jc w:val="both"/>
              <w:rPr>
                <w:rFonts w:ascii="Times New Roman" w:hAnsi="Times New Roman"/>
                <w:spacing w:val="2"/>
                <w:sz w:val="20"/>
              </w:rPr>
            </w:pPr>
            <w:r>
              <w:rPr>
                <w:rFonts w:ascii="Times New Roman" w:hAnsi="Times New Roman"/>
                <w:spacing w:val="2"/>
                <w:sz w:val="20"/>
              </w:rPr>
              <w:t xml:space="preserve">3. </w:t>
            </w:r>
            <w:r>
              <w:rPr>
                <w:rFonts w:ascii="Times New Roman" w:hAnsi="Times New Roman"/>
                <w:sz w:val="20"/>
              </w:rPr>
              <w:t>Достижение уровня среднемесячной начисленной заработной платы работников сельского хозяйства (без субъектов малого предпринимательства) в 2030 году – 62 322 рубля</w:t>
            </w:r>
          </w:p>
        </w:tc>
      </w:tr>
      <w:tr>
        <w:trPr>
          <w:trHeight w:val="20"/>
        </w:trPr>
        <w:tc>
          <w:tcPr>
            <w:tcW w:w="185" w:type="pct"/>
          </w:tcPr>
          <w:p>
            <w:pPr>
              <w:jc w:val="both"/>
              <w:rPr>
                <w:rFonts w:ascii="Times New Roman" w:hAnsi="Times New Roman"/>
                <w:sz w:val="20"/>
              </w:rPr>
            </w:pPr>
            <w:r>
              <w:rPr>
                <w:rFonts w:ascii="Times New Roman" w:hAnsi="Times New Roman"/>
                <w:sz w:val="20"/>
              </w:rPr>
              <w:t>3.1.</w:t>
            </w:r>
          </w:p>
        </w:tc>
        <w:tc>
          <w:tcPr>
            <w:tcW w:w="468" w:type="pct"/>
          </w:tcPr>
          <w:p>
            <w:pPr>
              <w:jc w:val="both"/>
              <w:rPr>
                <w:rFonts w:ascii="Times New Roman" w:hAnsi="Times New Roman"/>
                <w:sz w:val="20"/>
              </w:rPr>
            </w:pPr>
            <w:r>
              <w:rPr>
                <w:rFonts w:ascii="Times New Roman" w:hAnsi="Times New Roman"/>
                <w:sz w:val="20"/>
              </w:rPr>
              <w:t>Среднемесячная начисленная заработная плата работников сельского хозяйства (без субъектов малого предпринимательства)</w:t>
            </w:r>
          </w:p>
        </w:tc>
        <w:tc>
          <w:tcPr>
            <w:tcW w:w="280" w:type="pct"/>
          </w:tcPr>
          <w:p>
            <w:pPr>
              <w:jc w:val="center"/>
              <w:rPr>
                <w:rFonts w:ascii="Times New Roman" w:hAnsi="Times New Roman"/>
                <w:sz w:val="20"/>
              </w:rPr>
            </w:pPr>
            <w:r>
              <w:rPr>
                <w:rFonts w:ascii="Times New Roman" w:hAnsi="Times New Roman"/>
                <w:sz w:val="20"/>
              </w:rPr>
              <w:t>ГП</w:t>
            </w:r>
          </w:p>
        </w:tc>
        <w:tc>
          <w:tcPr>
            <w:tcW w:w="374" w:type="pct"/>
          </w:tcPr>
          <w:p>
            <w:pPr>
              <w:jc w:val="center"/>
              <w:rPr>
                <w:rFonts w:ascii="Times New Roman" w:hAnsi="Times New Roman"/>
                <w:strike/>
                <w:sz w:val="20"/>
              </w:rPr>
            </w:pPr>
            <w:r>
              <w:rPr>
                <w:rFonts w:ascii="Times New Roman" w:hAnsi="Times New Roman"/>
                <w:sz w:val="20"/>
              </w:rPr>
              <w:t>возрастающий</w:t>
            </w:r>
          </w:p>
        </w:tc>
        <w:tc>
          <w:tcPr>
            <w:tcW w:w="327" w:type="pct"/>
          </w:tcPr>
          <w:p>
            <w:pPr>
              <w:jc w:val="center"/>
              <w:rPr>
                <w:rFonts w:ascii="Times New Roman" w:hAnsi="Times New Roman"/>
                <w:sz w:val="20"/>
              </w:rPr>
            </w:pPr>
            <w:r>
              <w:rPr>
                <w:rFonts w:ascii="Times New Roman" w:hAnsi="Times New Roman"/>
                <w:sz w:val="20"/>
              </w:rPr>
              <w:t>рублей</w:t>
            </w:r>
          </w:p>
        </w:tc>
        <w:tc>
          <w:tcPr>
            <w:tcW w:w="280" w:type="pct"/>
          </w:tcPr>
          <w:p>
            <w:pPr>
              <w:jc w:val="center"/>
              <w:rPr>
                <w:rFonts w:ascii="Times New Roman" w:hAnsi="Times New Roman"/>
                <w:sz w:val="20"/>
              </w:rPr>
            </w:pPr>
            <w:r>
              <w:rPr>
                <w:rFonts w:ascii="Times New Roman" w:hAnsi="Times New Roman"/>
                <w:sz w:val="20"/>
              </w:rPr>
              <w:t>42 487</w:t>
            </w:r>
          </w:p>
        </w:tc>
        <w:tc>
          <w:tcPr>
            <w:tcW w:w="266" w:type="pct"/>
          </w:tcPr>
          <w:p>
            <w:pPr>
              <w:jc w:val="center"/>
              <w:rPr>
                <w:rFonts w:ascii="Times New Roman" w:hAnsi="Times New Roman"/>
                <w:sz w:val="20"/>
              </w:rPr>
            </w:pPr>
            <w:r>
              <w:rPr>
                <w:rFonts w:ascii="Times New Roman" w:hAnsi="Times New Roman"/>
                <w:sz w:val="20"/>
              </w:rPr>
              <w:t>2023</w:t>
            </w:r>
          </w:p>
        </w:tc>
        <w:tc>
          <w:tcPr>
            <w:tcW w:w="255" w:type="pct"/>
          </w:tcPr>
          <w:p>
            <w:pPr>
              <w:jc w:val="center"/>
              <w:rPr>
                <w:rFonts w:ascii="Times New Roman" w:hAnsi="Times New Roman"/>
                <w:sz w:val="20"/>
              </w:rPr>
            </w:pPr>
            <w:r>
              <w:rPr>
                <w:rFonts w:ascii="Times New Roman" w:hAnsi="Times New Roman"/>
                <w:sz w:val="20"/>
              </w:rPr>
              <w:t>45 199</w:t>
            </w:r>
          </w:p>
        </w:tc>
        <w:tc>
          <w:tcPr>
            <w:tcW w:w="243" w:type="pct"/>
          </w:tcPr>
          <w:p>
            <w:pPr>
              <w:jc w:val="center"/>
              <w:rPr>
                <w:rFonts w:ascii="Times New Roman" w:hAnsi="Times New Roman"/>
                <w:spacing w:val="-6"/>
                <w:sz w:val="20"/>
              </w:rPr>
            </w:pPr>
            <w:r>
              <w:rPr>
                <w:rFonts w:ascii="Times New Roman" w:hAnsi="Times New Roman"/>
                <w:spacing w:val="-6"/>
                <w:sz w:val="20"/>
              </w:rPr>
              <w:t>47 684</w:t>
            </w:r>
          </w:p>
        </w:tc>
        <w:tc>
          <w:tcPr>
            <w:tcW w:w="245" w:type="pct"/>
          </w:tcPr>
          <w:p>
            <w:pPr>
              <w:jc w:val="center"/>
              <w:rPr>
                <w:rFonts w:ascii="Times New Roman" w:hAnsi="Times New Roman"/>
                <w:spacing w:val="-6"/>
                <w:sz w:val="20"/>
              </w:rPr>
            </w:pPr>
            <w:r>
              <w:rPr>
                <w:rFonts w:ascii="Times New Roman" w:hAnsi="Times New Roman"/>
                <w:spacing w:val="-6"/>
                <w:sz w:val="20"/>
              </w:rPr>
              <w:t>50 307</w:t>
            </w:r>
          </w:p>
        </w:tc>
        <w:tc>
          <w:tcPr>
            <w:tcW w:w="534" w:type="pct"/>
          </w:tcPr>
          <w:p>
            <w:pPr>
              <w:jc w:val="both"/>
              <w:rPr>
                <w:rFonts w:ascii="Times New Roman" w:hAnsi="Times New Roman"/>
                <w:sz w:val="20"/>
              </w:rPr>
            </w:pPr>
            <w:r>
              <w:rPr>
                <w:rFonts w:ascii="Times New Roman" w:hAnsi="Times New Roman"/>
                <w:sz w:val="20"/>
              </w:rPr>
              <w:t>Указ Президента Российской Федерации от 21 июля 2020 года № 474 «О национальных целях развития Российской Федерации на период до 2030 года»;</w:t>
            </w:r>
          </w:p>
          <w:p>
            <w:pPr>
              <w:jc w:val="both"/>
              <w:rPr>
                <w:rFonts w:ascii="Times New Roman" w:hAnsi="Times New Roman"/>
                <w:sz w:val="20"/>
              </w:rPr>
            </w:pPr>
            <w:r>
              <w:rPr>
                <w:rFonts w:ascii="Times New Roman" w:hAnsi="Times New Roman"/>
                <w:sz w:val="20"/>
              </w:rPr>
              <w:t>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Стратегия-2030</w:t>
            </w:r>
          </w:p>
        </w:tc>
        <w:tc>
          <w:tcPr>
            <w:tcW w:w="374" w:type="pct"/>
          </w:tcPr>
          <w:p>
            <w:pPr>
              <w:jc w:val="center"/>
              <w:rPr>
                <w:rFonts w:ascii="Times New Roman" w:hAnsi="Times New Roman"/>
                <w:sz w:val="20"/>
              </w:rPr>
            </w:pPr>
            <w:r>
              <w:rPr>
                <w:rFonts w:ascii="Times New Roman" w:hAnsi="Times New Roman"/>
                <w:sz w:val="20"/>
              </w:rPr>
              <w:t>Минсельхозпрод РТ</w:t>
            </w:r>
          </w:p>
        </w:tc>
        <w:tc>
          <w:tcPr>
            <w:tcW w:w="561" w:type="pct"/>
          </w:tcPr>
          <w:p>
            <w:pPr>
              <w:jc w:val="both"/>
              <w:rPr>
                <w:rFonts w:ascii="Times New Roman" w:hAnsi="Times New Roman"/>
                <w:sz w:val="20"/>
              </w:rPr>
            </w:pPr>
            <w:r>
              <w:rPr>
                <w:rFonts w:ascii="Times New Roman" w:hAnsi="Times New Roman"/>
                <w:sz w:val="20"/>
              </w:rPr>
              <w:t xml:space="preserve">в рамках реализации национальной цели развития Российской Федерации «Достойный, эффективный труд и успешное предпринимательство»: обеспечение темпа устойчивого роста доходов населения и уровня пенсионного обеспечения не ниже инфляции; обеспечение темпа роста валового внутреннего продукта страны выше среднемирового при сохранении макроэкономической стабильности; </w:t>
            </w:r>
          </w:p>
          <w:p>
            <w:pPr>
              <w:jc w:val="both"/>
              <w:rPr>
                <w:rFonts w:ascii="Times New Roman" w:hAnsi="Times New Roman"/>
                <w:sz w:val="20"/>
              </w:rPr>
            </w:pPr>
            <w:r>
              <w:rPr>
                <w:rFonts w:ascii="Times New Roman" w:hAnsi="Times New Roman"/>
                <w:sz w:val="20"/>
              </w:rPr>
              <w:t>стратегической цели Стратегии-2030 «Человеческий капитал: накопленный человеческий капитал обеспечивает конкуренто</w:t>
            </w:r>
            <w:r>
              <w:rPr>
                <w:rFonts w:ascii="Times New Roman" w:hAnsi="Times New Roman"/>
                <w:sz w:val="20"/>
              </w:rPr>
              <w:lastRenderedPageBreak/>
              <w:t>способность Республики Татарстан. Республика Татарстан лидирует в накоплении человеческого капитала как ключевого актива через создание условий достижения высокого качества жизни»</w:t>
            </w:r>
          </w:p>
        </w:tc>
        <w:tc>
          <w:tcPr>
            <w:tcW w:w="327" w:type="pct"/>
          </w:tcPr>
          <w:p>
            <w:pPr>
              <w:jc w:val="center"/>
              <w:rPr>
                <w:rFonts w:ascii="Times New Roman" w:hAnsi="Times New Roman"/>
                <w:sz w:val="20"/>
              </w:rPr>
            </w:pPr>
            <w:r>
              <w:rPr>
                <w:rFonts w:ascii="Times New Roman" w:hAnsi="Times New Roman"/>
                <w:sz w:val="20"/>
              </w:rPr>
              <w:lastRenderedPageBreak/>
              <w:t>нет</w:t>
            </w:r>
          </w:p>
        </w:tc>
        <w:tc>
          <w:tcPr>
            <w:tcW w:w="281" w:type="pct"/>
          </w:tcPr>
          <w:p>
            <w:pPr>
              <w:jc w:val="center"/>
              <w:rPr>
                <w:rFonts w:ascii="Times New Roman" w:hAnsi="Times New Roman"/>
                <w:spacing w:val="-6"/>
                <w:sz w:val="18"/>
              </w:rPr>
            </w:pPr>
            <w:r>
              <w:rPr>
                <w:rFonts w:ascii="Times New Roman" w:hAnsi="Times New Roman"/>
                <w:spacing w:val="-6"/>
                <w:sz w:val="18"/>
              </w:rPr>
              <w:t xml:space="preserve">ЕМИСС </w:t>
            </w:r>
          </w:p>
        </w:tc>
      </w:tr>
      <w:tr>
        <w:trPr>
          <w:trHeight w:val="20"/>
        </w:trPr>
        <w:tc>
          <w:tcPr>
            <w:tcW w:w="5000" w:type="pct"/>
            <w:gridSpan w:val="15"/>
          </w:tcPr>
          <w:p>
            <w:pPr>
              <w:jc w:val="both"/>
              <w:rPr>
                <w:rFonts w:ascii="Times New Roman" w:hAnsi="Times New Roman"/>
                <w:sz w:val="20"/>
              </w:rPr>
            </w:pPr>
            <w:r>
              <w:rPr>
                <w:rFonts w:ascii="Times New Roman" w:hAnsi="Times New Roman"/>
                <w:sz w:val="20"/>
              </w:rPr>
              <w:t>4. Достижение объема экспорта продукции агропромышленного комплекса (в сопоставимых ценах) в размере 0,2284 млрд.долларов США к концу 2024 года</w:t>
            </w:r>
          </w:p>
        </w:tc>
      </w:tr>
      <w:tr>
        <w:trPr>
          <w:trHeight w:val="20"/>
        </w:trPr>
        <w:tc>
          <w:tcPr>
            <w:tcW w:w="185" w:type="pct"/>
          </w:tcPr>
          <w:p>
            <w:pPr>
              <w:jc w:val="both"/>
              <w:rPr>
                <w:rFonts w:ascii="Times New Roman" w:hAnsi="Times New Roman"/>
                <w:sz w:val="20"/>
              </w:rPr>
            </w:pPr>
            <w:r>
              <w:rPr>
                <w:rFonts w:ascii="Times New Roman" w:hAnsi="Times New Roman"/>
                <w:sz w:val="20"/>
              </w:rPr>
              <w:t>4.1.</w:t>
            </w:r>
          </w:p>
        </w:tc>
        <w:tc>
          <w:tcPr>
            <w:tcW w:w="468" w:type="pct"/>
          </w:tcPr>
          <w:p>
            <w:pPr>
              <w:jc w:val="both"/>
              <w:rPr>
                <w:rFonts w:ascii="Times New Roman" w:hAnsi="Times New Roman"/>
                <w:sz w:val="20"/>
              </w:rPr>
            </w:pPr>
            <w:r>
              <w:rPr>
                <w:rFonts w:ascii="Times New Roman" w:hAnsi="Times New Roman"/>
                <w:sz w:val="20"/>
              </w:rPr>
              <w:t>Объем экспорта продукции агропромышленного комплекса (в сопоставимых ценах)</w:t>
            </w:r>
          </w:p>
        </w:tc>
        <w:tc>
          <w:tcPr>
            <w:tcW w:w="280" w:type="pct"/>
          </w:tcPr>
          <w:p>
            <w:pPr>
              <w:jc w:val="center"/>
              <w:rPr>
                <w:rFonts w:ascii="Times New Roman" w:hAnsi="Times New Roman"/>
                <w:sz w:val="20"/>
              </w:rPr>
            </w:pPr>
            <w:r>
              <w:rPr>
                <w:rFonts w:ascii="Times New Roman" w:hAnsi="Times New Roman"/>
                <w:sz w:val="20"/>
              </w:rPr>
              <w:t>национальный проект (да- лее – НП)</w:t>
            </w:r>
          </w:p>
        </w:tc>
        <w:tc>
          <w:tcPr>
            <w:tcW w:w="374" w:type="pct"/>
          </w:tcPr>
          <w:p>
            <w:pPr>
              <w:jc w:val="center"/>
              <w:rPr>
                <w:rFonts w:ascii="Times New Roman" w:hAnsi="Times New Roman"/>
                <w:strike/>
                <w:sz w:val="20"/>
              </w:rPr>
            </w:pPr>
            <w:r>
              <w:rPr>
                <w:rFonts w:ascii="Times New Roman" w:hAnsi="Times New Roman"/>
                <w:sz w:val="20"/>
              </w:rPr>
              <w:t>возрастающий</w:t>
            </w:r>
          </w:p>
        </w:tc>
        <w:tc>
          <w:tcPr>
            <w:tcW w:w="327" w:type="pct"/>
          </w:tcPr>
          <w:p>
            <w:pPr>
              <w:jc w:val="center"/>
              <w:rPr>
                <w:rFonts w:ascii="Times New Roman" w:hAnsi="Times New Roman"/>
                <w:sz w:val="20"/>
              </w:rPr>
            </w:pPr>
            <w:r>
              <w:rPr>
                <w:rFonts w:ascii="Times New Roman" w:hAnsi="Times New Roman"/>
                <w:sz w:val="20"/>
              </w:rPr>
              <w:t>млрд.дол-ларов США</w:t>
            </w:r>
          </w:p>
        </w:tc>
        <w:tc>
          <w:tcPr>
            <w:tcW w:w="280" w:type="pct"/>
          </w:tcPr>
          <w:p>
            <w:pPr>
              <w:jc w:val="center"/>
              <w:rPr>
                <w:rFonts w:ascii="Times New Roman" w:hAnsi="Times New Roman"/>
                <w:color w:val="auto"/>
                <w:sz w:val="20"/>
              </w:rPr>
            </w:pPr>
            <w:r>
              <w:rPr>
                <w:rFonts w:ascii="Times New Roman" w:hAnsi="Times New Roman"/>
                <w:color w:val="auto"/>
                <w:sz w:val="20"/>
              </w:rPr>
              <w:t>0,2196</w:t>
            </w:r>
          </w:p>
        </w:tc>
        <w:tc>
          <w:tcPr>
            <w:tcW w:w="266" w:type="pct"/>
          </w:tcPr>
          <w:p>
            <w:pPr>
              <w:jc w:val="center"/>
              <w:rPr>
                <w:rFonts w:ascii="Times New Roman" w:hAnsi="Times New Roman"/>
                <w:color w:val="auto"/>
                <w:sz w:val="20"/>
              </w:rPr>
            </w:pPr>
            <w:r>
              <w:rPr>
                <w:rFonts w:ascii="Times New Roman" w:hAnsi="Times New Roman"/>
                <w:color w:val="auto"/>
                <w:sz w:val="20"/>
              </w:rPr>
              <w:t>2023</w:t>
            </w:r>
          </w:p>
        </w:tc>
        <w:tc>
          <w:tcPr>
            <w:tcW w:w="255" w:type="pct"/>
          </w:tcPr>
          <w:p>
            <w:pPr>
              <w:jc w:val="center"/>
              <w:rPr>
                <w:rFonts w:ascii="Times New Roman" w:hAnsi="Times New Roman"/>
                <w:color w:val="auto"/>
                <w:sz w:val="20"/>
              </w:rPr>
            </w:pPr>
            <w:r>
              <w:rPr>
                <w:rFonts w:ascii="Times New Roman" w:hAnsi="Times New Roman"/>
                <w:color w:val="auto"/>
                <w:sz w:val="20"/>
              </w:rPr>
              <w:t>0,2284</w:t>
            </w:r>
          </w:p>
        </w:tc>
        <w:tc>
          <w:tcPr>
            <w:tcW w:w="243" w:type="pct"/>
          </w:tcPr>
          <w:p>
            <w:pPr>
              <w:jc w:val="center"/>
              <w:rPr>
                <w:rFonts w:ascii="Times New Roman" w:hAnsi="Times New Roman"/>
                <w:color w:val="auto"/>
                <w:sz w:val="20"/>
              </w:rPr>
            </w:pPr>
            <w:r>
              <w:rPr>
                <w:rFonts w:ascii="Times New Roman" w:hAnsi="Times New Roman"/>
                <w:color w:val="auto"/>
                <w:sz w:val="20"/>
              </w:rPr>
              <w:t>-</w:t>
            </w:r>
          </w:p>
        </w:tc>
        <w:tc>
          <w:tcPr>
            <w:tcW w:w="245" w:type="pct"/>
          </w:tcPr>
          <w:p>
            <w:pPr>
              <w:jc w:val="center"/>
              <w:rPr>
                <w:rFonts w:ascii="Times New Roman" w:hAnsi="Times New Roman"/>
                <w:sz w:val="20"/>
              </w:rPr>
            </w:pPr>
            <w:r>
              <w:rPr>
                <w:rFonts w:ascii="Times New Roman" w:hAnsi="Times New Roman"/>
                <w:sz w:val="20"/>
              </w:rPr>
              <w:t>-</w:t>
            </w:r>
          </w:p>
        </w:tc>
        <w:tc>
          <w:tcPr>
            <w:tcW w:w="534" w:type="pct"/>
          </w:tcPr>
          <w:p>
            <w:pPr>
              <w:jc w:val="both"/>
              <w:rPr>
                <w:rFonts w:ascii="Times New Roman" w:hAnsi="Times New Roman"/>
                <w:sz w:val="20"/>
              </w:rPr>
            </w:pPr>
            <w:r>
              <w:rPr>
                <w:rFonts w:ascii="Times New Roman" w:hAnsi="Times New Roman"/>
                <w:sz w:val="20"/>
              </w:rPr>
              <w:t>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w:t>
            </w:r>
          </w:p>
          <w:p>
            <w:pPr>
              <w:jc w:val="both"/>
              <w:rPr>
                <w:rFonts w:ascii="Times New Roman" w:hAnsi="Times New Roman"/>
                <w:sz w:val="20"/>
              </w:rPr>
            </w:pPr>
            <w:r>
              <w:rPr>
                <w:rFonts w:ascii="Times New Roman" w:hAnsi="Times New Roman"/>
                <w:sz w:val="20"/>
              </w:rPr>
              <w:t>Стратегия-2030;</w:t>
            </w:r>
          </w:p>
          <w:p>
            <w:pPr>
              <w:jc w:val="both"/>
              <w:rPr>
                <w:rFonts w:ascii="Times New Roman" w:hAnsi="Times New Roman"/>
                <w:sz w:val="20"/>
              </w:rPr>
            </w:pPr>
            <w:r>
              <w:rPr>
                <w:rFonts w:ascii="Times New Roman" w:hAnsi="Times New Roman"/>
                <w:sz w:val="20"/>
              </w:rPr>
              <w:t xml:space="preserve">протокол Президиума Совета при Президенте Российской Федерации по </w:t>
            </w:r>
            <w:r>
              <w:rPr>
                <w:rFonts w:ascii="Times New Roman" w:hAnsi="Times New Roman"/>
                <w:spacing w:val="-6"/>
                <w:sz w:val="20"/>
              </w:rPr>
              <w:t>стратегическому</w:t>
            </w:r>
            <w:r>
              <w:rPr>
                <w:rFonts w:ascii="Times New Roman" w:hAnsi="Times New Roman"/>
                <w:sz w:val="20"/>
              </w:rPr>
              <w:t xml:space="preserve"> развитию и национальным проек</w:t>
            </w:r>
            <w:r>
              <w:rPr>
                <w:rFonts w:ascii="Times New Roman" w:hAnsi="Times New Roman"/>
                <w:sz w:val="20"/>
              </w:rPr>
              <w:lastRenderedPageBreak/>
              <w:t xml:space="preserve">там </w:t>
            </w:r>
            <w:r>
              <w:rPr>
                <w:rFonts w:ascii="Times New Roman" w:hAnsi="Times New Roman"/>
                <w:spacing w:val="-6"/>
                <w:sz w:val="20"/>
              </w:rPr>
              <w:t>от 24 декабря 2018 г. № 16</w:t>
            </w:r>
          </w:p>
        </w:tc>
        <w:tc>
          <w:tcPr>
            <w:tcW w:w="374" w:type="pct"/>
          </w:tcPr>
          <w:p>
            <w:pPr>
              <w:jc w:val="center"/>
              <w:rPr>
                <w:rFonts w:ascii="Times New Roman" w:hAnsi="Times New Roman"/>
                <w:sz w:val="20"/>
              </w:rPr>
            </w:pPr>
            <w:r>
              <w:rPr>
                <w:rFonts w:ascii="Times New Roman" w:hAnsi="Times New Roman"/>
                <w:sz w:val="20"/>
              </w:rPr>
              <w:lastRenderedPageBreak/>
              <w:t>Минсельхозпрод РТ</w:t>
            </w:r>
          </w:p>
        </w:tc>
        <w:tc>
          <w:tcPr>
            <w:tcW w:w="561" w:type="pct"/>
          </w:tcPr>
          <w:p>
            <w:pPr>
              <w:jc w:val="both"/>
              <w:rPr>
                <w:rFonts w:ascii="Times New Roman" w:hAnsi="Times New Roman"/>
                <w:sz w:val="20"/>
              </w:rPr>
            </w:pPr>
            <w:r>
              <w:rPr>
                <w:rFonts w:ascii="Times New Roman" w:hAnsi="Times New Roman"/>
                <w:sz w:val="20"/>
              </w:rPr>
              <w:t xml:space="preserve">в рамках реализации национальной цели Российской Федерации «Достойный, эффективный труд и успешное предпринимательство»: реальный рост экспорта несырьевых неэнергетических товаров не менее 70 процентов по сравнению с     показателем 2020 года; стратегической цели Стратегии-2030 «Рынки: отрасли специализации Республики Татарстан конкурентоспособны </w:t>
            </w:r>
            <w:r>
              <w:rPr>
                <w:rFonts w:ascii="Times New Roman" w:hAnsi="Times New Roman"/>
                <w:sz w:val="20"/>
              </w:rPr>
              <w:lastRenderedPageBreak/>
              <w:t>на межрегиональных и глобальных рынках»</w:t>
            </w:r>
          </w:p>
        </w:tc>
        <w:tc>
          <w:tcPr>
            <w:tcW w:w="327" w:type="pct"/>
          </w:tcPr>
          <w:p>
            <w:pPr>
              <w:jc w:val="center"/>
              <w:rPr>
                <w:rFonts w:ascii="Times New Roman" w:hAnsi="Times New Roman"/>
                <w:sz w:val="20"/>
              </w:rPr>
            </w:pPr>
            <w:r>
              <w:rPr>
                <w:rFonts w:ascii="Times New Roman" w:hAnsi="Times New Roman"/>
                <w:sz w:val="20"/>
              </w:rPr>
              <w:lastRenderedPageBreak/>
              <w:t>нет</w:t>
            </w:r>
          </w:p>
        </w:tc>
        <w:tc>
          <w:tcPr>
            <w:tcW w:w="281" w:type="pct"/>
          </w:tcPr>
          <w:p>
            <w:pPr>
              <w:jc w:val="center"/>
              <w:rPr>
                <w:rFonts w:ascii="Times New Roman" w:hAnsi="Times New Roman"/>
                <w:sz w:val="20"/>
              </w:rPr>
            </w:pPr>
            <w:r>
              <w:rPr>
                <w:rFonts w:ascii="Times New Roman" w:hAnsi="Times New Roman"/>
                <w:sz w:val="20"/>
              </w:rPr>
              <w:t>Государственная интегрированная информационная система управления общественными финансами «Электронный бюджет»</w:t>
            </w:r>
          </w:p>
        </w:tc>
      </w:tr>
    </w:tbl>
    <w:p>
      <w:pPr>
        <w:widowControl w:val="0"/>
        <w:spacing w:after="0" w:line="228" w:lineRule="auto"/>
        <w:jc w:val="center"/>
        <w:rPr>
          <w:rFonts w:ascii="Times New Roman" w:hAnsi="Times New Roman"/>
          <w:sz w:val="28"/>
          <w:szCs w:val="28"/>
        </w:rPr>
      </w:pPr>
    </w:p>
    <w:p>
      <w:pPr>
        <w:widowControl w:val="0"/>
        <w:spacing w:after="0" w:line="228" w:lineRule="auto"/>
        <w:jc w:val="center"/>
        <w:rPr>
          <w:rFonts w:ascii="Times New Roman" w:hAnsi="Times New Roman"/>
          <w:sz w:val="28"/>
          <w:szCs w:val="28"/>
        </w:rPr>
      </w:pPr>
      <w:r>
        <w:rPr>
          <w:rFonts w:ascii="Times New Roman" w:hAnsi="Times New Roman"/>
          <w:sz w:val="28"/>
          <w:szCs w:val="28"/>
        </w:rPr>
        <w:t>3. План достижения показателей государственной программы Республики Татарстан в 2024 году</w:t>
      </w:r>
    </w:p>
    <w:p>
      <w:pPr>
        <w:widowControl w:val="0"/>
        <w:spacing w:after="0" w:line="228" w:lineRule="auto"/>
        <w:jc w:val="center"/>
        <w:rPr>
          <w:rFonts w:ascii="Times New Roman" w:hAnsi="Times New Roman"/>
          <w:sz w:val="28"/>
          <w:szCs w:val="28"/>
        </w:rPr>
      </w:pPr>
    </w:p>
    <w:tbl>
      <w:tblPr>
        <w:tblStyle w:val="affa"/>
        <w:tblW w:w="5000" w:type="pct"/>
        <w:tblLook w:val="04A0" w:firstRow="1" w:lastRow="0" w:firstColumn="1" w:lastColumn="0" w:noHBand="0" w:noVBand="1"/>
      </w:tblPr>
      <w:tblGrid>
        <w:gridCol w:w="518"/>
        <w:gridCol w:w="3455"/>
        <w:gridCol w:w="602"/>
        <w:gridCol w:w="1077"/>
        <w:gridCol w:w="811"/>
        <w:gridCol w:w="769"/>
        <w:gridCol w:w="769"/>
        <w:gridCol w:w="756"/>
        <w:gridCol w:w="756"/>
        <w:gridCol w:w="826"/>
        <w:gridCol w:w="784"/>
        <w:gridCol w:w="756"/>
        <w:gridCol w:w="756"/>
        <w:gridCol w:w="769"/>
        <w:gridCol w:w="799"/>
        <w:gridCol w:w="926"/>
      </w:tblGrid>
      <w:tr>
        <w:trPr>
          <w:trHeight w:val="20"/>
        </w:trPr>
        <w:tc>
          <w:tcPr>
            <w:tcW w:w="171" w:type="pct"/>
            <w:vMerge w:val="restart"/>
          </w:tcPr>
          <w:p>
            <w:pPr>
              <w:spacing w:line="228" w:lineRule="auto"/>
              <w:jc w:val="center"/>
              <w:rPr>
                <w:rFonts w:ascii="Times New Roman" w:hAnsi="Times New Roman"/>
                <w:sz w:val="20"/>
              </w:rPr>
            </w:pPr>
            <w:r>
              <w:rPr>
                <w:rFonts w:ascii="Times New Roman" w:hAnsi="Times New Roman"/>
                <w:sz w:val="20"/>
              </w:rPr>
              <w:t>№</w:t>
            </w:r>
          </w:p>
          <w:p>
            <w:pPr>
              <w:widowControl w:val="0"/>
              <w:spacing w:line="228" w:lineRule="auto"/>
              <w:jc w:val="center"/>
              <w:rPr>
                <w:rFonts w:ascii="Times New Roman" w:hAnsi="Times New Roman"/>
                <w:sz w:val="20"/>
              </w:rPr>
            </w:pPr>
            <w:r>
              <w:rPr>
                <w:rFonts w:ascii="Times New Roman" w:hAnsi="Times New Roman"/>
                <w:sz w:val="20"/>
              </w:rPr>
              <w:t>п/п</w:t>
            </w:r>
          </w:p>
        </w:tc>
        <w:tc>
          <w:tcPr>
            <w:tcW w:w="1142" w:type="pct"/>
            <w:vMerge w:val="restart"/>
          </w:tcPr>
          <w:p>
            <w:pPr>
              <w:widowControl w:val="0"/>
              <w:spacing w:line="228" w:lineRule="auto"/>
              <w:jc w:val="center"/>
              <w:rPr>
                <w:rFonts w:ascii="Times New Roman" w:hAnsi="Times New Roman"/>
                <w:sz w:val="20"/>
              </w:rPr>
            </w:pPr>
            <w:r>
              <w:rPr>
                <w:rFonts w:ascii="Times New Roman" w:hAnsi="Times New Roman"/>
                <w:sz w:val="20"/>
              </w:rPr>
              <w:t>Цели / показатели государственной программы Республики Татарстан</w:t>
            </w:r>
          </w:p>
        </w:tc>
        <w:tc>
          <w:tcPr>
            <w:tcW w:w="199" w:type="pct"/>
            <w:vMerge w:val="restart"/>
          </w:tcPr>
          <w:p>
            <w:pPr>
              <w:spacing w:line="228" w:lineRule="auto"/>
              <w:jc w:val="center"/>
              <w:rPr>
                <w:rFonts w:ascii="Times New Roman" w:hAnsi="Times New Roman"/>
                <w:sz w:val="20"/>
              </w:rPr>
            </w:pPr>
            <w:r>
              <w:rPr>
                <w:rFonts w:ascii="Times New Roman" w:hAnsi="Times New Roman"/>
                <w:spacing w:val="-6"/>
                <w:sz w:val="20"/>
              </w:rPr>
              <w:t>Уровень</w:t>
            </w:r>
            <w:r>
              <w:rPr>
                <w:rFonts w:ascii="Times New Roman" w:hAnsi="Times New Roman"/>
                <w:sz w:val="20"/>
              </w:rPr>
              <w:t xml:space="preserve"> показателя</w:t>
            </w:r>
          </w:p>
        </w:tc>
        <w:tc>
          <w:tcPr>
            <w:tcW w:w="356" w:type="pct"/>
            <w:vMerge w:val="restart"/>
          </w:tcPr>
          <w:p>
            <w:pPr>
              <w:spacing w:line="228" w:lineRule="auto"/>
              <w:jc w:val="center"/>
              <w:rPr>
                <w:rFonts w:ascii="Times New Roman" w:hAnsi="Times New Roman"/>
                <w:sz w:val="20"/>
              </w:rPr>
            </w:pPr>
            <w:r>
              <w:rPr>
                <w:rFonts w:ascii="Times New Roman" w:hAnsi="Times New Roman"/>
                <w:sz w:val="20"/>
              </w:rPr>
              <w:t xml:space="preserve">Единица </w:t>
            </w:r>
          </w:p>
          <w:p>
            <w:pPr>
              <w:spacing w:line="228" w:lineRule="auto"/>
              <w:jc w:val="center"/>
              <w:rPr>
                <w:rFonts w:ascii="Times New Roman" w:hAnsi="Times New Roman"/>
                <w:sz w:val="20"/>
              </w:rPr>
            </w:pPr>
            <w:r>
              <w:rPr>
                <w:rFonts w:ascii="Times New Roman" w:hAnsi="Times New Roman"/>
                <w:sz w:val="20"/>
              </w:rPr>
              <w:t>измерения</w:t>
            </w:r>
          </w:p>
          <w:p>
            <w:pPr>
              <w:widowControl w:val="0"/>
              <w:spacing w:line="228" w:lineRule="auto"/>
              <w:jc w:val="center"/>
              <w:rPr>
                <w:rFonts w:ascii="Times New Roman" w:hAnsi="Times New Roman"/>
                <w:sz w:val="20"/>
              </w:rPr>
            </w:pPr>
            <w:r>
              <w:rPr>
                <w:rFonts w:ascii="Times New Roman" w:hAnsi="Times New Roman"/>
                <w:sz w:val="20"/>
              </w:rPr>
              <w:t>(по ОКЕИ)</w:t>
            </w:r>
          </w:p>
        </w:tc>
        <w:tc>
          <w:tcPr>
            <w:tcW w:w="2826" w:type="pct"/>
            <w:gridSpan w:val="11"/>
          </w:tcPr>
          <w:p>
            <w:pPr>
              <w:widowControl w:val="0"/>
              <w:spacing w:line="228" w:lineRule="auto"/>
              <w:jc w:val="center"/>
              <w:rPr>
                <w:rFonts w:ascii="Times New Roman" w:hAnsi="Times New Roman"/>
                <w:sz w:val="20"/>
              </w:rPr>
            </w:pPr>
            <w:r>
              <w:rPr>
                <w:rFonts w:ascii="Times New Roman" w:hAnsi="Times New Roman"/>
                <w:sz w:val="20"/>
              </w:rPr>
              <w:t>Плановые значения по месяцам</w:t>
            </w:r>
          </w:p>
        </w:tc>
        <w:tc>
          <w:tcPr>
            <w:tcW w:w="306" w:type="pct"/>
            <w:vMerge w:val="restart"/>
          </w:tcPr>
          <w:p>
            <w:pPr>
              <w:spacing w:line="228" w:lineRule="auto"/>
              <w:jc w:val="center"/>
              <w:rPr>
                <w:rFonts w:ascii="Times New Roman" w:hAnsi="Times New Roman"/>
                <w:spacing w:val="-2"/>
                <w:sz w:val="20"/>
              </w:rPr>
            </w:pPr>
            <w:r>
              <w:rPr>
                <w:rFonts w:ascii="Times New Roman" w:hAnsi="Times New Roman"/>
                <w:spacing w:val="-2"/>
                <w:sz w:val="20"/>
              </w:rPr>
              <w:t>На конец</w:t>
            </w:r>
          </w:p>
          <w:p>
            <w:pPr>
              <w:widowControl w:val="0"/>
              <w:spacing w:line="228" w:lineRule="auto"/>
              <w:jc w:val="center"/>
              <w:rPr>
                <w:rFonts w:ascii="Times New Roman" w:hAnsi="Times New Roman"/>
                <w:sz w:val="20"/>
              </w:rPr>
            </w:pPr>
            <w:r>
              <w:rPr>
                <w:rFonts w:ascii="Times New Roman" w:hAnsi="Times New Roman"/>
                <w:spacing w:val="-2"/>
                <w:sz w:val="20"/>
              </w:rPr>
              <w:t>2024 го-</w:t>
            </w:r>
            <w:r>
              <w:rPr>
                <w:rFonts w:ascii="Times New Roman" w:hAnsi="Times New Roman"/>
                <w:sz w:val="20"/>
              </w:rPr>
              <w:t>да</w:t>
            </w:r>
          </w:p>
        </w:tc>
      </w:tr>
      <w:tr>
        <w:trPr>
          <w:trHeight w:val="20"/>
        </w:trPr>
        <w:tc>
          <w:tcPr>
            <w:tcW w:w="171" w:type="pct"/>
            <w:vMerge/>
          </w:tcPr>
          <w:p>
            <w:pPr>
              <w:spacing w:line="228" w:lineRule="auto"/>
            </w:pPr>
          </w:p>
        </w:tc>
        <w:tc>
          <w:tcPr>
            <w:tcW w:w="1142" w:type="pct"/>
            <w:vMerge/>
          </w:tcPr>
          <w:p>
            <w:pPr>
              <w:spacing w:line="228" w:lineRule="auto"/>
            </w:pPr>
          </w:p>
        </w:tc>
        <w:tc>
          <w:tcPr>
            <w:tcW w:w="199" w:type="pct"/>
            <w:vMerge/>
          </w:tcPr>
          <w:p>
            <w:pPr>
              <w:spacing w:line="228" w:lineRule="auto"/>
            </w:pPr>
          </w:p>
        </w:tc>
        <w:tc>
          <w:tcPr>
            <w:tcW w:w="356" w:type="pct"/>
            <w:vMerge/>
          </w:tcPr>
          <w:p>
            <w:pPr>
              <w:spacing w:line="228" w:lineRule="auto"/>
            </w:pPr>
          </w:p>
        </w:tc>
        <w:tc>
          <w:tcPr>
            <w:tcW w:w="268" w:type="pct"/>
            <w:textDirection w:val="btLr"/>
            <w:vAlign w:val="center"/>
          </w:tcPr>
          <w:p>
            <w:pPr>
              <w:widowControl w:val="0"/>
              <w:spacing w:line="228" w:lineRule="auto"/>
              <w:jc w:val="center"/>
              <w:rPr>
                <w:rFonts w:ascii="Times New Roman" w:hAnsi="Times New Roman"/>
                <w:sz w:val="20"/>
              </w:rPr>
            </w:pPr>
            <w:r>
              <w:rPr>
                <w:rFonts w:ascii="Times New Roman" w:hAnsi="Times New Roman"/>
                <w:sz w:val="20"/>
              </w:rPr>
              <w:t>январь</w:t>
            </w:r>
          </w:p>
        </w:tc>
        <w:tc>
          <w:tcPr>
            <w:tcW w:w="254" w:type="pct"/>
            <w:textDirection w:val="btLr"/>
            <w:vAlign w:val="center"/>
          </w:tcPr>
          <w:p>
            <w:pPr>
              <w:widowControl w:val="0"/>
              <w:spacing w:line="228" w:lineRule="auto"/>
              <w:jc w:val="center"/>
              <w:rPr>
                <w:rFonts w:ascii="Times New Roman" w:hAnsi="Times New Roman"/>
                <w:sz w:val="20"/>
              </w:rPr>
            </w:pPr>
            <w:r>
              <w:rPr>
                <w:rFonts w:ascii="Times New Roman" w:hAnsi="Times New Roman"/>
                <w:sz w:val="20"/>
              </w:rPr>
              <w:t>февраль</w:t>
            </w:r>
          </w:p>
        </w:tc>
        <w:tc>
          <w:tcPr>
            <w:tcW w:w="254" w:type="pct"/>
            <w:textDirection w:val="btLr"/>
            <w:vAlign w:val="center"/>
          </w:tcPr>
          <w:p>
            <w:pPr>
              <w:widowControl w:val="0"/>
              <w:spacing w:line="228" w:lineRule="auto"/>
              <w:jc w:val="center"/>
              <w:rPr>
                <w:rFonts w:ascii="Times New Roman" w:hAnsi="Times New Roman"/>
                <w:sz w:val="20"/>
              </w:rPr>
            </w:pPr>
            <w:r>
              <w:rPr>
                <w:rFonts w:ascii="Times New Roman" w:hAnsi="Times New Roman"/>
                <w:sz w:val="20"/>
              </w:rPr>
              <w:t>март</w:t>
            </w:r>
          </w:p>
        </w:tc>
        <w:tc>
          <w:tcPr>
            <w:tcW w:w="250" w:type="pct"/>
            <w:textDirection w:val="btLr"/>
            <w:vAlign w:val="center"/>
          </w:tcPr>
          <w:p>
            <w:pPr>
              <w:widowControl w:val="0"/>
              <w:spacing w:line="228" w:lineRule="auto"/>
              <w:jc w:val="center"/>
              <w:rPr>
                <w:rFonts w:ascii="Times New Roman" w:hAnsi="Times New Roman"/>
                <w:sz w:val="20"/>
              </w:rPr>
            </w:pPr>
            <w:r>
              <w:rPr>
                <w:rFonts w:ascii="Times New Roman" w:hAnsi="Times New Roman"/>
                <w:sz w:val="20"/>
              </w:rPr>
              <w:t>апрель</w:t>
            </w:r>
          </w:p>
        </w:tc>
        <w:tc>
          <w:tcPr>
            <w:tcW w:w="250" w:type="pct"/>
            <w:textDirection w:val="btLr"/>
            <w:vAlign w:val="center"/>
          </w:tcPr>
          <w:p>
            <w:pPr>
              <w:widowControl w:val="0"/>
              <w:spacing w:line="228" w:lineRule="auto"/>
              <w:jc w:val="center"/>
              <w:rPr>
                <w:rFonts w:ascii="Times New Roman" w:hAnsi="Times New Roman"/>
                <w:sz w:val="20"/>
              </w:rPr>
            </w:pPr>
            <w:r>
              <w:rPr>
                <w:rFonts w:ascii="Times New Roman" w:hAnsi="Times New Roman"/>
                <w:sz w:val="20"/>
              </w:rPr>
              <w:t>май</w:t>
            </w:r>
          </w:p>
        </w:tc>
        <w:tc>
          <w:tcPr>
            <w:tcW w:w="273" w:type="pct"/>
            <w:textDirection w:val="btLr"/>
            <w:vAlign w:val="center"/>
          </w:tcPr>
          <w:p>
            <w:pPr>
              <w:widowControl w:val="0"/>
              <w:spacing w:line="228" w:lineRule="auto"/>
              <w:jc w:val="center"/>
              <w:rPr>
                <w:rFonts w:ascii="Times New Roman" w:hAnsi="Times New Roman"/>
                <w:sz w:val="20"/>
              </w:rPr>
            </w:pPr>
            <w:r>
              <w:rPr>
                <w:rFonts w:ascii="Times New Roman" w:hAnsi="Times New Roman"/>
                <w:sz w:val="20"/>
              </w:rPr>
              <w:t>июнь</w:t>
            </w:r>
          </w:p>
        </w:tc>
        <w:tc>
          <w:tcPr>
            <w:tcW w:w="259" w:type="pct"/>
            <w:textDirection w:val="btLr"/>
            <w:vAlign w:val="center"/>
          </w:tcPr>
          <w:p>
            <w:pPr>
              <w:widowControl w:val="0"/>
              <w:spacing w:line="228" w:lineRule="auto"/>
              <w:jc w:val="center"/>
              <w:rPr>
                <w:rFonts w:ascii="Times New Roman" w:hAnsi="Times New Roman"/>
                <w:sz w:val="20"/>
              </w:rPr>
            </w:pPr>
            <w:r>
              <w:rPr>
                <w:rFonts w:ascii="Times New Roman" w:hAnsi="Times New Roman"/>
                <w:sz w:val="20"/>
              </w:rPr>
              <w:t>июль</w:t>
            </w:r>
          </w:p>
        </w:tc>
        <w:tc>
          <w:tcPr>
            <w:tcW w:w="250" w:type="pct"/>
            <w:textDirection w:val="btLr"/>
            <w:vAlign w:val="center"/>
          </w:tcPr>
          <w:p>
            <w:pPr>
              <w:widowControl w:val="0"/>
              <w:spacing w:line="228" w:lineRule="auto"/>
              <w:jc w:val="center"/>
              <w:rPr>
                <w:rFonts w:ascii="Times New Roman" w:hAnsi="Times New Roman"/>
                <w:sz w:val="20"/>
              </w:rPr>
            </w:pPr>
            <w:r>
              <w:rPr>
                <w:rFonts w:ascii="Times New Roman" w:hAnsi="Times New Roman"/>
                <w:sz w:val="20"/>
              </w:rPr>
              <w:t>август</w:t>
            </w:r>
          </w:p>
        </w:tc>
        <w:tc>
          <w:tcPr>
            <w:tcW w:w="250" w:type="pct"/>
            <w:textDirection w:val="btLr"/>
            <w:vAlign w:val="center"/>
          </w:tcPr>
          <w:p>
            <w:pPr>
              <w:widowControl w:val="0"/>
              <w:spacing w:line="228" w:lineRule="auto"/>
              <w:jc w:val="center"/>
              <w:rPr>
                <w:rFonts w:ascii="Times New Roman" w:hAnsi="Times New Roman"/>
                <w:sz w:val="20"/>
              </w:rPr>
            </w:pPr>
            <w:r>
              <w:rPr>
                <w:rFonts w:ascii="Times New Roman" w:hAnsi="Times New Roman"/>
                <w:sz w:val="20"/>
              </w:rPr>
              <w:t>сентябрь</w:t>
            </w:r>
          </w:p>
        </w:tc>
        <w:tc>
          <w:tcPr>
            <w:tcW w:w="254" w:type="pct"/>
            <w:textDirection w:val="btLr"/>
            <w:vAlign w:val="center"/>
          </w:tcPr>
          <w:p>
            <w:pPr>
              <w:widowControl w:val="0"/>
              <w:spacing w:line="228" w:lineRule="auto"/>
              <w:jc w:val="center"/>
              <w:rPr>
                <w:rFonts w:ascii="Times New Roman" w:hAnsi="Times New Roman"/>
                <w:sz w:val="20"/>
              </w:rPr>
            </w:pPr>
            <w:r>
              <w:rPr>
                <w:rFonts w:ascii="Times New Roman" w:hAnsi="Times New Roman"/>
                <w:sz w:val="20"/>
              </w:rPr>
              <w:t>октябрь</w:t>
            </w:r>
          </w:p>
        </w:tc>
        <w:tc>
          <w:tcPr>
            <w:tcW w:w="264" w:type="pct"/>
            <w:textDirection w:val="btLr"/>
            <w:vAlign w:val="center"/>
          </w:tcPr>
          <w:p>
            <w:pPr>
              <w:widowControl w:val="0"/>
              <w:spacing w:line="228" w:lineRule="auto"/>
              <w:jc w:val="center"/>
              <w:rPr>
                <w:rFonts w:ascii="Times New Roman" w:hAnsi="Times New Roman"/>
                <w:sz w:val="20"/>
              </w:rPr>
            </w:pPr>
            <w:r>
              <w:rPr>
                <w:rFonts w:ascii="Times New Roman" w:hAnsi="Times New Roman"/>
                <w:sz w:val="20"/>
              </w:rPr>
              <w:t>ноябрь</w:t>
            </w:r>
          </w:p>
        </w:tc>
        <w:tc>
          <w:tcPr>
            <w:tcW w:w="306" w:type="pct"/>
            <w:vMerge/>
          </w:tcPr>
          <w:p>
            <w:pPr>
              <w:spacing w:line="228" w:lineRule="auto"/>
            </w:pPr>
          </w:p>
        </w:tc>
      </w:tr>
      <w:tr>
        <w:trPr>
          <w:trHeight w:val="20"/>
        </w:trPr>
        <w:tc>
          <w:tcPr>
            <w:tcW w:w="5000" w:type="pct"/>
            <w:gridSpan w:val="16"/>
          </w:tcPr>
          <w:p>
            <w:pPr>
              <w:widowControl w:val="0"/>
              <w:spacing w:line="228" w:lineRule="auto"/>
              <w:jc w:val="both"/>
              <w:rPr>
                <w:rFonts w:ascii="Times New Roman" w:hAnsi="Times New Roman"/>
                <w:sz w:val="20"/>
              </w:rPr>
            </w:pPr>
            <w:r>
              <w:rPr>
                <w:rFonts w:ascii="Times New Roman" w:hAnsi="Times New Roman"/>
                <w:sz w:val="20"/>
              </w:rPr>
              <w:t>1. Достижение значения индекса производства продукции сельского хозяйства (в сопоставимых ценах) в 2030 году в объеме 109,8 процента от уровня 2020 года</w:t>
            </w:r>
          </w:p>
        </w:tc>
      </w:tr>
      <w:tr>
        <w:trPr>
          <w:trHeight w:val="20"/>
        </w:trPr>
        <w:tc>
          <w:tcPr>
            <w:tcW w:w="171" w:type="pct"/>
          </w:tcPr>
          <w:p>
            <w:pPr>
              <w:widowControl w:val="0"/>
              <w:spacing w:line="228" w:lineRule="auto"/>
              <w:jc w:val="both"/>
              <w:rPr>
                <w:rFonts w:ascii="Times New Roman" w:hAnsi="Times New Roman"/>
                <w:sz w:val="20"/>
              </w:rPr>
            </w:pPr>
            <w:r>
              <w:rPr>
                <w:rFonts w:ascii="Times New Roman" w:hAnsi="Times New Roman"/>
                <w:sz w:val="20"/>
              </w:rPr>
              <w:t>1.1.</w:t>
            </w:r>
          </w:p>
        </w:tc>
        <w:tc>
          <w:tcPr>
            <w:tcW w:w="1142" w:type="pct"/>
          </w:tcPr>
          <w:p>
            <w:pPr>
              <w:widowControl w:val="0"/>
              <w:spacing w:line="228" w:lineRule="auto"/>
              <w:jc w:val="both"/>
              <w:rPr>
                <w:rFonts w:ascii="Times New Roman" w:hAnsi="Times New Roman"/>
                <w:i/>
                <w:sz w:val="20"/>
                <w:u w:color="000000"/>
              </w:rPr>
            </w:pPr>
            <w:r>
              <w:rPr>
                <w:rFonts w:ascii="Times New Roman" w:hAnsi="Times New Roman"/>
                <w:sz w:val="20"/>
              </w:rPr>
              <w:t>Индекс производства продукции сельского хозяйства (в сопоставимых ценах) к уровню 2020 года</w:t>
            </w:r>
          </w:p>
        </w:tc>
        <w:tc>
          <w:tcPr>
            <w:tcW w:w="199" w:type="pct"/>
          </w:tcPr>
          <w:p>
            <w:pPr>
              <w:widowControl w:val="0"/>
              <w:spacing w:line="228" w:lineRule="auto"/>
              <w:jc w:val="center"/>
              <w:rPr>
                <w:rFonts w:ascii="Times New Roman" w:hAnsi="Times New Roman"/>
                <w:sz w:val="20"/>
              </w:rPr>
            </w:pPr>
            <w:r>
              <w:rPr>
                <w:rFonts w:ascii="Times New Roman" w:hAnsi="Times New Roman"/>
                <w:sz w:val="20"/>
              </w:rPr>
              <w:t>ГП</w:t>
            </w:r>
          </w:p>
        </w:tc>
        <w:tc>
          <w:tcPr>
            <w:tcW w:w="356" w:type="pct"/>
          </w:tcPr>
          <w:p>
            <w:pPr>
              <w:widowControl w:val="0"/>
              <w:spacing w:line="228" w:lineRule="auto"/>
              <w:ind w:hanging="38"/>
              <w:jc w:val="center"/>
              <w:rPr>
                <w:rFonts w:ascii="Times New Roman" w:hAnsi="Times New Roman"/>
                <w:sz w:val="20"/>
              </w:rPr>
            </w:pPr>
            <w:r>
              <w:rPr>
                <w:rFonts w:ascii="Times New Roman" w:hAnsi="Times New Roman"/>
                <w:sz w:val="20"/>
              </w:rPr>
              <w:t>процентов</w:t>
            </w:r>
          </w:p>
        </w:tc>
        <w:tc>
          <w:tcPr>
            <w:tcW w:w="268" w:type="pct"/>
          </w:tcPr>
          <w:p>
            <w:pPr>
              <w:widowControl w:val="0"/>
              <w:spacing w:line="228" w:lineRule="auto"/>
              <w:jc w:val="center"/>
              <w:rPr>
                <w:rFonts w:ascii="Times New Roman" w:hAnsi="Times New Roman"/>
                <w:i/>
                <w:sz w:val="20"/>
              </w:rPr>
            </w:pPr>
            <w:r>
              <w:rPr>
                <w:rFonts w:ascii="Times New Roman" w:hAnsi="Times New Roman"/>
                <w:i/>
                <w:sz w:val="20"/>
              </w:rPr>
              <w:t>-</w:t>
            </w:r>
          </w:p>
        </w:tc>
        <w:tc>
          <w:tcPr>
            <w:tcW w:w="254" w:type="pct"/>
          </w:tcPr>
          <w:p>
            <w:pPr>
              <w:widowControl w:val="0"/>
              <w:spacing w:line="228" w:lineRule="auto"/>
              <w:jc w:val="center"/>
              <w:rPr>
                <w:rFonts w:ascii="Times New Roman" w:hAnsi="Times New Roman"/>
                <w:i/>
                <w:sz w:val="20"/>
              </w:rPr>
            </w:pPr>
            <w:r>
              <w:rPr>
                <w:rFonts w:ascii="Times New Roman" w:hAnsi="Times New Roman"/>
                <w:i/>
                <w:sz w:val="20"/>
              </w:rPr>
              <w:t>-</w:t>
            </w:r>
          </w:p>
        </w:tc>
        <w:tc>
          <w:tcPr>
            <w:tcW w:w="254" w:type="pct"/>
          </w:tcPr>
          <w:p>
            <w:pPr>
              <w:widowControl w:val="0"/>
              <w:spacing w:line="228" w:lineRule="auto"/>
              <w:jc w:val="center"/>
              <w:rPr>
                <w:rFonts w:ascii="Times New Roman" w:hAnsi="Times New Roman"/>
                <w:sz w:val="20"/>
              </w:rPr>
            </w:pPr>
            <w:r>
              <w:rPr>
                <w:rFonts w:ascii="Times New Roman" w:hAnsi="Times New Roman"/>
                <w:sz w:val="20"/>
              </w:rPr>
              <w:t>-</w:t>
            </w:r>
          </w:p>
        </w:tc>
        <w:tc>
          <w:tcPr>
            <w:tcW w:w="250" w:type="pct"/>
          </w:tcPr>
          <w:p>
            <w:pPr>
              <w:widowControl w:val="0"/>
              <w:spacing w:line="228" w:lineRule="auto"/>
              <w:jc w:val="center"/>
              <w:rPr>
                <w:rFonts w:ascii="Times New Roman" w:hAnsi="Times New Roman"/>
                <w:sz w:val="20"/>
              </w:rPr>
            </w:pPr>
            <w:r>
              <w:rPr>
                <w:rFonts w:ascii="Times New Roman" w:hAnsi="Times New Roman"/>
                <w:sz w:val="20"/>
              </w:rPr>
              <w:t>-</w:t>
            </w:r>
          </w:p>
        </w:tc>
        <w:tc>
          <w:tcPr>
            <w:tcW w:w="250" w:type="pct"/>
          </w:tcPr>
          <w:p>
            <w:pPr>
              <w:widowControl w:val="0"/>
              <w:spacing w:line="228" w:lineRule="auto"/>
              <w:jc w:val="center"/>
              <w:rPr>
                <w:rFonts w:ascii="Times New Roman" w:hAnsi="Times New Roman"/>
                <w:sz w:val="20"/>
              </w:rPr>
            </w:pPr>
            <w:r>
              <w:rPr>
                <w:rFonts w:ascii="Times New Roman" w:hAnsi="Times New Roman"/>
                <w:sz w:val="20"/>
              </w:rPr>
              <w:t>-</w:t>
            </w:r>
          </w:p>
        </w:tc>
        <w:tc>
          <w:tcPr>
            <w:tcW w:w="273" w:type="pct"/>
          </w:tcPr>
          <w:p>
            <w:pPr>
              <w:widowControl w:val="0"/>
              <w:spacing w:line="228" w:lineRule="auto"/>
              <w:jc w:val="center"/>
              <w:rPr>
                <w:rFonts w:ascii="Times New Roman" w:hAnsi="Times New Roman"/>
                <w:sz w:val="20"/>
              </w:rPr>
            </w:pPr>
            <w:r>
              <w:rPr>
                <w:rFonts w:ascii="Times New Roman" w:hAnsi="Times New Roman"/>
                <w:sz w:val="20"/>
              </w:rPr>
              <w:t>-</w:t>
            </w:r>
          </w:p>
        </w:tc>
        <w:tc>
          <w:tcPr>
            <w:tcW w:w="259" w:type="pct"/>
          </w:tcPr>
          <w:p>
            <w:pPr>
              <w:widowControl w:val="0"/>
              <w:spacing w:line="228" w:lineRule="auto"/>
              <w:jc w:val="center"/>
              <w:rPr>
                <w:rFonts w:ascii="Times New Roman" w:hAnsi="Times New Roman"/>
                <w:sz w:val="20"/>
              </w:rPr>
            </w:pPr>
            <w:r>
              <w:rPr>
                <w:rFonts w:ascii="Times New Roman" w:hAnsi="Times New Roman"/>
                <w:sz w:val="20"/>
              </w:rPr>
              <w:t>-</w:t>
            </w:r>
          </w:p>
        </w:tc>
        <w:tc>
          <w:tcPr>
            <w:tcW w:w="250" w:type="pct"/>
          </w:tcPr>
          <w:p>
            <w:pPr>
              <w:widowControl w:val="0"/>
              <w:spacing w:line="228" w:lineRule="auto"/>
              <w:jc w:val="center"/>
              <w:rPr>
                <w:rFonts w:ascii="Times New Roman" w:hAnsi="Times New Roman"/>
                <w:sz w:val="20"/>
              </w:rPr>
            </w:pPr>
            <w:r>
              <w:rPr>
                <w:rFonts w:ascii="Times New Roman" w:hAnsi="Times New Roman"/>
                <w:sz w:val="20"/>
              </w:rPr>
              <w:t>-</w:t>
            </w:r>
          </w:p>
        </w:tc>
        <w:tc>
          <w:tcPr>
            <w:tcW w:w="250" w:type="pct"/>
          </w:tcPr>
          <w:p>
            <w:pPr>
              <w:widowControl w:val="0"/>
              <w:spacing w:line="228" w:lineRule="auto"/>
              <w:jc w:val="center"/>
              <w:rPr>
                <w:rFonts w:ascii="Times New Roman" w:hAnsi="Times New Roman"/>
                <w:sz w:val="20"/>
              </w:rPr>
            </w:pPr>
            <w:r>
              <w:rPr>
                <w:rFonts w:ascii="Times New Roman" w:hAnsi="Times New Roman"/>
                <w:sz w:val="20"/>
              </w:rPr>
              <w:t>-</w:t>
            </w:r>
          </w:p>
        </w:tc>
        <w:tc>
          <w:tcPr>
            <w:tcW w:w="254" w:type="pct"/>
          </w:tcPr>
          <w:p>
            <w:pPr>
              <w:widowControl w:val="0"/>
              <w:spacing w:line="228" w:lineRule="auto"/>
              <w:jc w:val="center"/>
              <w:rPr>
                <w:rFonts w:ascii="Times New Roman" w:hAnsi="Times New Roman"/>
                <w:sz w:val="20"/>
              </w:rPr>
            </w:pPr>
            <w:r>
              <w:rPr>
                <w:rFonts w:ascii="Times New Roman" w:hAnsi="Times New Roman"/>
                <w:sz w:val="20"/>
              </w:rPr>
              <w:t>-</w:t>
            </w:r>
          </w:p>
        </w:tc>
        <w:tc>
          <w:tcPr>
            <w:tcW w:w="264" w:type="pct"/>
          </w:tcPr>
          <w:p>
            <w:pPr>
              <w:widowControl w:val="0"/>
              <w:spacing w:line="228" w:lineRule="auto"/>
              <w:jc w:val="center"/>
              <w:rPr>
                <w:rFonts w:ascii="Times New Roman" w:hAnsi="Times New Roman"/>
                <w:sz w:val="20"/>
              </w:rPr>
            </w:pPr>
            <w:r>
              <w:rPr>
                <w:rFonts w:ascii="Times New Roman" w:hAnsi="Times New Roman"/>
                <w:sz w:val="20"/>
              </w:rPr>
              <w:t>-</w:t>
            </w:r>
          </w:p>
        </w:tc>
        <w:tc>
          <w:tcPr>
            <w:tcW w:w="306" w:type="pct"/>
          </w:tcPr>
          <w:p>
            <w:pPr>
              <w:widowControl w:val="0"/>
              <w:spacing w:line="228" w:lineRule="auto"/>
              <w:jc w:val="center"/>
              <w:rPr>
                <w:rFonts w:ascii="Times New Roman" w:hAnsi="Times New Roman"/>
                <w:sz w:val="20"/>
              </w:rPr>
            </w:pPr>
            <w:r>
              <w:rPr>
                <w:rFonts w:ascii="Times New Roman" w:hAnsi="Times New Roman"/>
                <w:sz w:val="20"/>
              </w:rPr>
              <w:t>98,2</w:t>
            </w:r>
          </w:p>
        </w:tc>
      </w:tr>
      <w:tr>
        <w:trPr>
          <w:trHeight w:val="20"/>
        </w:trPr>
        <w:tc>
          <w:tcPr>
            <w:tcW w:w="5000" w:type="pct"/>
            <w:gridSpan w:val="16"/>
          </w:tcPr>
          <w:p>
            <w:pPr>
              <w:widowControl w:val="0"/>
              <w:spacing w:line="228" w:lineRule="auto"/>
              <w:jc w:val="both"/>
              <w:rPr>
                <w:rFonts w:ascii="Times New Roman" w:hAnsi="Times New Roman"/>
                <w:sz w:val="20"/>
              </w:rPr>
            </w:pPr>
            <w:r>
              <w:rPr>
                <w:rFonts w:ascii="Times New Roman" w:hAnsi="Times New Roman"/>
                <w:sz w:val="20"/>
              </w:rPr>
              <w:t>2. Достижение значения индекса производства пищевых продуктов (в сопоставимых ценах) в 2030 году в объеме 129,0 процента от уровня 2020 года</w:t>
            </w:r>
          </w:p>
        </w:tc>
      </w:tr>
      <w:tr>
        <w:trPr>
          <w:trHeight w:val="20"/>
        </w:trPr>
        <w:tc>
          <w:tcPr>
            <w:tcW w:w="171" w:type="pct"/>
          </w:tcPr>
          <w:p>
            <w:pPr>
              <w:widowControl w:val="0"/>
              <w:spacing w:line="228" w:lineRule="auto"/>
              <w:jc w:val="both"/>
              <w:rPr>
                <w:rFonts w:ascii="Times New Roman" w:hAnsi="Times New Roman"/>
                <w:sz w:val="20"/>
              </w:rPr>
            </w:pPr>
            <w:r>
              <w:rPr>
                <w:rFonts w:ascii="Times New Roman" w:hAnsi="Times New Roman"/>
                <w:sz w:val="20"/>
              </w:rPr>
              <w:t>2.1.</w:t>
            </w:r>
          </w:p>
        </w:tc>
        <w:tc>
          <w:tcPr>
            <w:tcW w:w="1142" w:type="pct"/>
          </w:tcPr>
          <w:p>
            <w:pPr>
              <w:widowControl w:val="0"/>
              <w:spacing w:line="228" w:lineRule="auto"/>
              <w:jc w:val="both"/>
              <w:rPr>
                <w:rFonts w:ascii="Times New Roman" w:hAnsi="Times New Roman"/>
                <w:i/>
                <w:sz w:val="20"/>
                <w:u w:color="000000"/>
              </w:rPr>
            </w:pPr>
            <w:r>
              <w:rPr>
                <w:rFonts w:ascii="Times New Roman" w:hAnsi="Times New Roman"/>
                <w:sz w:val="20"/>
              </w:rPr>
              <w:t>Индекс производства пищевых продуктов (в сопоставимых ценах) к уровню 2020 года</w:t>
            </w:r>
          </w:p>
        </w:tc>
        <w:tc>
          <w:tcPr>
            <w:tcW w:w="199" w:type="pct"/>
          </w:tcPr>
          <w:p>
            <w:pPr>
              <w:widowControl w:val="0"/>
              <w:spacing w:line="228" w:lineRule="auto"/>
              <w:jc w:val="center"/>
              <w:rPr>
                <w:rFonts w:ascii="Times New Roman" w:hAnsi="Times New Roman"/>
                <w:sz w:val="20"/>
              </w:rPr>
            </w:pPr>
            <w:r>
              <w:rPr>
                <w:rFonts w:ascii="Times New Roman" w:hAnsi="Times New Roman"/>
                <w:sz w:val="20"/>
              </w:rPr>
              <w:t>ГП</w:t>
            </w:r>
          </w:p>
        </w:tc>
        <w:tc>
          <w:tcPr>
            <w:tcW w:w="356" w:type="pct"/>
          </w:tcPr>
          <w:p>
            <w:pPr>
              <w:widowControl w:val="0"/>
              <w:spacing w:line="228" w:lineRule="auto"/>
              <w:ind w:hanging="38"/>
              <w:jc w:val="center"/>
              <w:rPr>
                <w:rFonts w:ascii="Times New Roman" w:hAnsi="Times New Roman"/>
                <w:i/>
                <w:sz w:val="20"/>
              </w:rPr>
            </w:pPr>
            <w:r>
              <w:rPr>
                <w:rFonts w:ascii="Times New Roman" w:hAnsi="Times New Roman"/>
                <w:sz w:val="20"/>
              </w:rPr>
              <w:t>процентов</w:t>
            </w:r>
          </w:p>
        </w:tc>
        <w:tc>
          <w:tcPr>
            <w:tcW w:w="268" w:type="pct"/>
          </w:tcPr>
          <w:p>
            <w:pPr>
              <w:widowControl w:val="0"/>
              <w:spacing w:line="228" w:lineRule="auto"/>
              <w:jc w:val="center"/>
              <w:rPr>
                <w:rFonts w:ascii="Times New Roman" w:hAnsi="Times New Roman"/>
                <w:i/>
                <w:sz w:val="20"/>
              </w:rPr>
            </w:pPr>
            <w:r>
              <w:rPr>
                <w:rFonts w:ascii="Times New Roman" w:hAnsi="Times New Roman"/>
                <w:i/>
                <w:sz w:val="20"/>
              </w:rPr>
              <w:t>-</w:t>
            </w:r>
          </w:p>
        </w:tc>
        <w:tc>
          <w:tcPr>
            <w:tcW w:w="254" w:type="pct"/>
          </w:tcPr>
          <w:p>
            <w:pPr>
              <w:widowControl w:val="0"/>
              <w:spacing w:line="228" w:lineRule="auto"/>
              <w:jc w:val="center"/>
              <w:rPr>
                <w:rFonts w:ascii="Times New Roman" w:hAnsi="Times New Roman"/>
                <w:i/>
                <w:sz w:val="20"/>
              </w:rPr>
            </w:pPr>
            <w:r>
              <w:rPr>
                <w:rFonts w:ascii="Times New Roman" w:hAnsi="Times New Roman"/>
                <w:i/>
                <w:sz w:val="20"/>
              </w:rPr>
              <w:t>-</w:t>
            </w:r>
          </w:p>
        </w:tc>
        <w:tc>
          <w:tcPr>
            <w:tcW w:w="254" w:type="pct"/>
          </w:tcPr>
          <w:p>
            <w:pPr>
              <w:widowControl w:val="0"/>
              <w:spacing w:line="228" w:lineRule="auto"/>
              <w:jc w:val="center"/>
              <w:rPr>
                <w:rFonts w:ascii="Times New Roman" w:hAnsi="Times New Roman"/>
                <w:sz w:val="20"/>
              </w:rPr>
            </w:pPr>
            <w:r>
              <w:rPr>
                <w:rFonts w:ascii="Times New Roman" w:hAnsi="Times New Roman"/>
                <w:sz w:val="20"/>
              </w:rPr>
              <w:t>-</w:t>
            </w:r>
          </w:p>
        </w:tc>
        <w:tc>
          <w:tcPr>
            <w:tcW w:w="250" w:type="pct"/>
          </w:tcPr>
          <w:p>
            <w:pPr>
              <w:widowControl w:val="0"/>
              <w:spacing w:line="228" w:lineRule="auto"/>
              <w:jc w:val="center"/>
              <w:rPr>
                <w:rFonts w:ascii="Times New Roman" w:hAnsi="Times New Roman"/>
                <w:sz w:val="20"/>
              </w:rPr>
            </w:pPr>
            <w:r>
              <w:rPr>
                <w:rFonts w:ascii="Times New Roman" w:hAnsi="Times New Roman"/>
                <w:sz w:val="20"/>
              </w:rPr>
              <w:t>-</w:t>
            </w:r>
          </w:p>
        </w:tc>
        <w:tc>
          <w:tcPr>
            <w:tcW w:w="250" w:type="pct"/>
          </w:tcPr>
          <w:p>
            <w:pPr>
              <w:widowControl w:val="0"/>
              <w:spacing w:line="228" w:lineRule="auto"/>
              <w:jc w:val="center"/>
              <w:rPr>
                <w:rFonts w:ascii="Times New Roman" w:hAnsi="Times New Roman"/>
                <w:sz w:val="20"/>
              </w:rPr>
            </w:pPr>
            <w:r>
              <w:rPr>
                <w:rFonts w:ascii="Times New Roman" w:hAnsi="Times New Roman"/>
                <w:sz w:val="20"/>
              </w:rPr>
              <w:t>-</w:t>
            </w:r>
          </w:p>
        </w:tc>
        <w:tc>
          <w:tcPr>
            <w:tcW w:w="273" w:type="pct"/>
          </w:tcPr>
          <w:p>
            <w:pPr>
              <w:widowControl w:val="0"/>
              <w:spacing w:line="228" w:lineRule="auto"/>
              <w:jc w:val="center"/>
              <w:rPr>
                <w:rFonts w:ascii="Times New Roman" w:hAnsi="Times New Roman"/>
                <w:sz w:val="20"/>
              </w:rPr>
            </w:pPr>
            <w:r>
              <w:rPr>
                <w:rFonts w:ascii="Times New Roman" w:hAnsi="Times New Roman"/>
                <w:sz w:val="20"/>
              </w:rPr>
              <w:t>-</w:t>
            </w:r>
          </w:p>
        </w:tc>
        <w:tc>
          <w:tcPr>
            <w:tcW w:w="259" w:type="pct"/>
          </w:tcPr>
          <w:p>
            <w:pPr>
              <w:widowControl w:val="0"/>
              <w:spacing w:line="228" w:lineRule="auto"/>
              <w:jc w:val="center"/>
              <w:rPr>
                <w:rFonts w:ascii="Times New Roman" w:hAnsi="Times New Roman"/>
                <w:sz w:val="20"/>
              </w:rPr>
            </w:pPr>
            <w:r>
              <w:rPr>
                <w:rFonts w:ascii="Times New Roman" w:hAnsi="Times New Roman"/>
                <w:sz w:val="20"/>
              </w:rPr>
              <w:t>-</w:t>
            </w:r>
          </w:p>
        </w:tc>
        <w:tc>
          <w:tcPr>
            <w:tcW w:w="250" w:type="pct"/>
          </w:tcPr>
          <w:p>
            <w:pPr>
              <w:widowControl w:val="0"/>
              <w:spacing w:line="228" w:lineRule="auto"/>
              <w:jc w:val="center"/>
              <w:rPr>
                <w:rFonts w:ascii="Times New Roman" w:hAnsi="Times New Roman"/>
                <w:sz w:val="20"/>
              </w:rPr>
            </w:pPr>
            <w:r>
              <w:rPr>
                <w:rFonts w:ascii="Times New Roman" w:hAnsi="Times New Roman"/>
                <w:sz w:val="20"/>
              </w:rPr>
              <w:t>-</w:t>
            </w:r>
          </w:p>
        </w:tc>
        <w:tc>
          <w:tcPr>
            <w:tcW w:w="250" w:type="pct"/>
          </w:tcPr>
          <w:p>
            <w:pPr>
              <w:widowControl w:val="0"/>
              <w:spacing w:line="228" w:lineRule="auto"/>
              <w:jc w:val="center"/>
              <w:rPr>
                <w:rFonts w:ascii="Times New Roman" w:hAnsi="Times New Roman"/>
                <w:sz w:val="20"/>
              </w:rPr>
            </w:pPr>
            <w:r>
              <w:rPr>
                <w:rFonts w:ascii="Times New Roman" w:hAnsi="Times New Roman"/>
                <w:sz w:val="20"/>
              </w:rPr>
              <w:t>-</w:t>
            </w:r>
          </w:p>
        </w:tc>
        <w:tc>
          <w:tcPr>
            <w:tcW w:w="254" w:type="pct"/>
          </w:tcPr>
          <w:p>
            <w:pPr>
              <w:widowControl w:val="0"/>
              <w:spacing w:line="228" w:lineRule="auto"/>
              <w:jc w:val="center"/>
              <w:rPr>
                <w:rFonts w:ascii="Times New Roman" w:hAnsi="Times New Roman"/>
                <w:sz w:val="20"/>
              </w:rPr>
            </w:pPr>
            <w:r>
              <w:rPr>
                <w:rFonts w:ascii="Times New Roman" w:hAnsi="Times New Roman"/>
                <w:sz w:val="20"/>
              </w:rPr>
              <w:t>-</w:t>
            </w:r>
          </w:p>
        </w:tc>
        <w:tc>
          <w:tcPr>
            <w:tcW w:w="264" w:type="pct"/>
          </w:tcPr>
          <w:p>
            <w:pPr>
              <w:widowControl w:val="0"/>
              <w:spacing w:line="228" w:lineRule="auto"/>
              <w:jc w:val="center"/>
              <w:rPr>
                <w:rFonts w:ascii="Times New Roman" w:hAnsi="Times New Roman"/>
                <w:sz w:val="20"/>
              </w:rPr>
            </w:pPr>
            <w:r>
              <w:rPr>
                <w:rFonts w:ascii="Times New Roman" w:hAnsi="Times New Roman"/>
                <w:sz w:val="20"/>
              </w:rPr>
              <w:t>-</w:t>
            </w:r>
          </w:p>
        </w:tc>
        <w:tc>
          <w:tcPr>
            <w:tcW w:w="306" w:type="pct"/>
          </w:tcPr>
          <w:p>
            <w:pPr>
              <w:widowControl w:val="0"/>
              <w:spacing w:line="228" w:lineRule="auto"/>
              <w:jc w:val="center"/>
              <w:rPr>
                <w:rFonts w:ascii="Times New Roman" w:hAnsi="Times New Roman"/>
                <w:sz w:val="20"/>
              </w:rPr>
            </w:pPr>
            <w:r>
              <w:rPr>
                <w:rFonts w:ascii="Times New Roman" w:hAnsi="Times New Roman"/>
                <w:sz w:val="20"/>
              </w:rPr>
              <w:t>110,8</w:t>
            </w:r>
          </w:p>
        </w:tc>
      </w:tr>
      <w:tr>
        <w:trPr>
          <w:trHeight w:val="20"/>
        </w:trPr>
        <w:tc>
          <w:tcPr>
            <w:tcW w:w="5000" w:type="pct"/>
            <w:gridSpan w:val="16"/>
          </w:tcPr>
          <w:p>
            <w:pPr>
              <w:widowControl w:val="0"/>
              <w:spacing w:line="228" w:lineRule="auto"/>
              <w:jc w:val="both"/>
              <w:rPr>
                <w:rFonts w:ascii="Times New Roman" w:hAnsi="Times New Roman"/>
                <w:sz w:val="20"/>
              </w:rPr>
            </w:pPr>
            <w:r>
              <w:rPr>
                <w:rFonts w:ascii="Times New Roman" w:hAnsi="Times New Roman"/>
                <w:spacing w:val="2"/>
                <w:sz w:val="20"/>
              </w:rPr>
              <w:t xml:space="preserve">3. </w:t>
            </w:r>
            <w:r>
              <w:rPr>
                <w:rFonts w:ascii="Times New Roman" w:hAnsi="Times New Roman"/>
                <w:sz w:val="20"/>
              </w:rPr>
              <w:t>Достижение уровня среднемесячной начисленной заработной платы работников сельского хозяйства (без субъектов малого предпринимательства) в 2030 году – 62 322 рубля</w:t>
            </w:r>
          </w:p>
        </w:tc>
      </w:tr>
      <w:tr>
        <w:trPr>
          <w:trHeight w:val="20"/>
        </w:trPr>
        <w:tc>
          <w:tcPr>
            <w:tcW w:w="171" w:type="pct"/>
          </w:tcPr>
          <w:p>
            <w:pPr>
              <w:widowControl w:val="0"/>
              <w:spacing w:line="228" w:lineRule="auto"/>
              <w:jc w:val="both"/>
              <w:rPr>
                <w:rFonts w:ascii="Times New Roman" w:hAnsi="Times New Roman"/>
                <w:sz w:val="20"/>
              </w:rPr>
            </w:pPr>
            <w:r>
              <w:rPr>
                <w:rFonts w:ascii="Times New Roman" w:hAnsi="Times New Roman"/>
                <w:sz w:val="20"/>
              </w:rPr>
              <w:t>3.1.</w:t>
            </w:r>
          </w:p>
        </w:tc>
        <w:tc>
          <w:tcPr>
            <w:tcW w:w="1142" w:type="pct"/>
          </w:tcPr>
          <w:p>
            <w:pPr>
              <w:widowControl w:val="0"/>
              <w:spacing w:line="228" w:lineRule="auto"/>
              <w:jc w:val="both"/>
              <w:rPr>
                <w:rFonts w:ascii="Times New Roman" w:hAnsi="Times New Roman"/>
                <w:sz w:val="20"/>
              </w:rPr>
            </w:pPr>
            <w:r>
              <w:rPr>
                <w:rFonts w:ascii="Times New Roman" w:hAnsi="Times New Roman"/>
                <w:sz w:val="20"/>
              </w:rPr>
              <w:t>Среднемесячная начисленная заработная плата работников сельского хозяйства (без субъектов малого предпринимательства)</w:t>
            </w:r>
          </w:p>
        </w:tc>
        <w:tc>
          <w:tcPr>
            <w:tcW w:w="199" w:type="pct"/>
          </w:tcPr>
          <w:p>
            <w:pPr>
              <w:widowControl w:val="0"/>
              <w:spacing w:line="228" w:lineRule="auto"/>
              <w:jc w:val="center"/>
              <w:rPr>
                <w:rFonts w:ascii="Times New Roman" w:hAnsi="Times New Roman"/>
                <w:sz w:val="20"/>
              </w:rPr>
            </w:pPr>
            <w:r>
              <w:rPr>
                <w:rFonts w:ascii="Times New Roman" w:hAnsi="Times New Roman"/>
                <w:sz w:val="20"/>
              </w:rPr>
              <w:t>ГП</w:t>
            </w:r>
          </w:p>
        </w:tc>
        <w:tc>
          <w:tcPr>
            <w:tcW w:w="356" w:type="pct"/>
          </w:tcPr>
          <w:p>
            <w:pPr>
              <w:widowControl w:val="0"/>
              <w:spacing w:line="228" w:lineRule="auto"/>
              <w:jc w:val="center"/>
              <w:rPr>
                <w:rFonts w:ascii="Times New Roman" w:hAnsi="Times New Roman"/>
                <w:i/>
                <w:sz w:val="20"/>
              </w:rPr>
            </w:pPr>
            <w:r>
              <w:rPr>
                <w:rFonts w:ascii="Times New Roman" w:hAnsi="Times New Roman"/>
                <w:sz w:val="20"/>
              </w:rPr>
              <w:t>рублей</w:t>
            </w:r>
          </w:p>
        </w:tc>
        <w:tc>
          <w:tcPr>
            <w:tcW w:w="268" w:type="pct"/>
          </w:tcPr>
          <w:p>
            <w:pPr>
              <w:widowControl w:val="0"/>
              <w:spacing w:line="228" w:lineRule="auto"/>
              <w:jc w:val="center"/>
              <w:rPr>
                <w:rFonts w:ascii="Times New Roman" w:hAnsi="Times New Roman"/>
                <w:i/>
                <w:sz w:val="20"/>
              </w:rPr>
            </w:pPr>
            <w:r>
              <w:rPr>
                <w:rFonts w:ascii="Times New Roman" w:hAnsi="Times New Roman"/>
                <w:i/>
                <w:sz w:val="20"/>
              </w:rPr>
              <w:t>-</w:t>
            </w:r>
          </w:p>
        </w:tc>
        <w:tc>
          <w:tcPr>
            <w:tcW w:w="254" w:type="pct"/>
          </w:tcPr>
          <w:p>
            <w:pPr>
              <w:widowControl w:val="0"/>
              <w:spacing w:line="228" w:lineRule="auto"/>
              <w:jc w:val="center"/>
              <w:rPr>
                <w:rFonts w:ascii="Times New Roman" w:hAnsi="Times New Roman"/>
                <w:i/>
                <w:sz w:val="20"/>
              </w:rPr>
            </w:pPr>
            <w:r>
              <w:rPr>
                <w:rFonts w:ascii="Times New Roman" w:hAnsi="Times New Roman"/>
                <w:i/>
                <w:sz w:val="20"/>
              </w:rPr>
              <w:t>-</w:t>
            </w:r>
          </w:p>
        </w:tc>
        <w:tc>
          <w:tcPr>
            <w:tcW w:w="254" w:type="pct"/>
          </w:tcPr>
          <w:p>
            <w:pPr>
              <w:widowControl w:val="0"/>
              <w:spacing w:line="228" w:lineRule="auto"/>
              <w:jc w:val="center"/>
              <w:rPr>
                <w:rFonts w:ascii="Times New Roman" w:hAnsi="Times New Roman"/>
                <w:sz w:val="20"/>
              </w:rPr>
            </w:pPr>
            <w:r>
              <w:rPr>
                <w:rFonts w:ascii="Times New Roman" w:hAnsi="Times New Roman"/>
                <w:sz w:val="20"/>
              </w:rPr>
              <w:t>-</w:t>
            </w:r>
          </w:p>
        </w:tc>
        <w:tc>
          <w:tcPr>
            <w:tcW w:w="250" w:type="pct"/>
          </w:tcPr>
          <w:p>
            <w:pPr>
              <w:widowControl w:val="0"/>
              <w:spacing w:line="228" w:lineRule="auto"/>
              <w:jc w:val="center"/>
              <w:rPr>
                <w:rFonts w:ascii="Times New Roman" w:hAnsi="Times New Roman"/>
                <w:sz w:val="20"/>
              </w:rPr>
            </w:pPr>
            <w:r>
              <w:rPr>
                <w:rFonts w:ascii="Times New Roman" w:hAnsi="Times New Roman"/>
                <w:sz w:val="20"/>
              </w:rPr>
              <w:t>-</w:t>
            </w:r>
          </w:p>
        </w:tc>
        <w:tc>
          <w:tcPr>
            <w:tcW w:w="250" w:type="pct"/>
          </w:tcPr>
          <w:p>
            <w:pPr>
              <w:widowControl w:val="0"/>
              <w:spacing w:line="228" w:lineRule="auto"/>
              <w:jc w:val="center"/>
              <w:rPr>
                <w:rFonts w:ascii="Times New Roman" w:hAnsi="Times New Roman"/>
                <w:sz w:val="20"/>
              </w:rPr>
            </w:pPr>
            <w:r>
              <w:rPr>
                <w:rFonts w:ascii="Times New Roman" w:hAnsi="Times New Roman"/>
                <w:sz w:val="20"/>
              </w:rPr>
              <w:t>-</w:t>
            </w:r>
          </w:p>
        </w:tc>
        <w:tc>
          <w:tcPr>
            <w:tcW w:w="273" w:type="pct"/>
          </w:tcPr>
          <w:p>
            <w:pPr>
              <w:widowControl w:val="0"/>
              <w:spacing w:line="228" w:lineRule="auto"/>
              <w:jc w:val="center"/>
              <w:rPr>
                <w:rFonts w:ascii="Times New Roman" w:hAnsi="Times New Roman"/>
                <w:sz w:val="20"/>
              </w:rPr>
            </w:pPr>
            <w:r>
              <w:rPr>
                <w:rFonts w:ascii="Times New Roman" w:hAnsi="Times New Roman"/>
                <w:sz w:val="20"/>
              </w:rPr>
              <w:t>-</w:t>
            </w:r>
          </w:p>
        </w:tc>
        <w:tc>
          <w:tcPr>
            <w:tcW w:w="259" w:type="pct"/>
          </w:tcPr>
          <w:p>
            <w:pPr>
              <w:widowControl w:val="0"/>
              <w:spacing w:line="228" w:lineRule="auto"/>
              <w:jc w:val="center"/>
              <w:rPr>
                <w:rFonts w:ascii="Times New Roman" w:hAnsi="Times New Roman"/>
                <w:sz w:val="20"/>
              </w:rPr>
            </w:pPr>
            <w:r>
              <w:rPr>
                <w:rFonts w:ascii="Times New Roman" w:hAnsi="Times New Roman"/>
                <w:sz w:val="20"/>
              </w:rPr>
              <w:t>-</w:t>
            </w:r>
          </w:p>
        </w:tc>
        <w:tc>
          <w:tcPr>
            <w:tcW w:w="250" w:type="pct"/>
          </w:tcPr>
          <w:p>
            <w:pPr>
              <w:widowControl w:val="0"/>
              <w:spacing w:line="228" w:lineRule="auto"/>
              <w:jc w:val="center"/>
              <w:rPr>
                <w:rFonts w:ascii="Times New Roman" w:hAnsi="Times New Roman"/>
                <w:sz w:val="20"/>
              </w:rPr>
            </w:pPr>
            <w:r>
              <w:rPr>
                <w:rFonts w:ascii="Times New Roman" w:hAnsi="Times New Roman"/>
                <w:sz w:val="20"/>
              </w:rPr>
              <w:t>-</w:t>
            </w:r>
          </w:p>
        </w:tc>
        <w:tc>
          <w:tcPr>
            <w:tcW w:w="250" w:type="pct"/>
          </w:tcPr>
          <w:p>
            <w:pPr>
              <w:widowControl w:val="0"/>
              <w:spacing w:line="228" w:lineRule="auto"/>
              <w:jc w:val="center"/>
              <w:rPr>
                <w:rFonts w:ascii="Times New Roman" w:hAnsi="Times New Roman"/>
                <w:sz w:val="20"/>
              </w:rPr>
            </w:pPr>
            <w:r>
              <w:rPr>
                <w:rFonts w:ascii="Times New Roman" w:hAnsi="Times New Roman"/>
                <w:sz w:val="20"/>
              </w:rPr>
              <w:t>-</w:t>
            </w:r>
          </w:p>
        </w:tc>
        <w:tc>
          <w:tcPr>
            <w:tcW w:w="254" w:type="pct"/>
          </w:tcPr>
          <w:p>
            <w:pPr>
              <w:widowControl w:val="0"/>
              <w:spacing w:line="228" w:lineRule="auto"/>
              <w:jc w:val="center"/>
              <w:rPr>
                <w:rFonts w:ascii="Times New Roman" w:hAnsi="Times New Roman"/>
                <w:sz w:val="20"/>
              </w:rPr>
            </w:pPr>
            <w:r>
              <w:rPr>
                <w:rFonts w:ascii="Times New Roman" w:hAnsi="Times New Roman"/>
                <w:sz w:val="20"/>
              </w:rPr>
              <w:t>-</w:t>
            </w:r>
          </w:p>
        </w:tc>
        <w:tc>
          <w:tcPr>
            <w:tcW w:w="264" w:type="pct"/>
          </w:tcPr>
          <w:p>
            <w:pPr>
              <w:widowControl w:val="0"/>
              <w:spacing w:line="228" w:lineRule="auto"/>
              <w:jc w:val="center"/>
              <w:rPr>
                <w:rFonts w:ascii="Times New Roman" w:hAnsi="Times New Roman"/>
                <w:sz w:val="20"/>
              </w:rPr>
            </w:pPr>
            <w:r>
              <w:rPr>
                <w:rFonts w:ascii="Times New Roman" w:hAnsi="Times New Roman"/>
                <w:sz w:val="20"/>
              </w:rPr>
              <w:t>-</w:t>
            </w:r>
          </w:p>
        </w:tc>
        <w:tc>
          <w:tcPr>
            <w:tcW w:w="306" w:type="pct"/>
          </w:tcPr>
          <w:p>
            <w:pPr>
              <w:widowControl w:val="0"/>
              <w:spacing w:line="228" w:lineRule="auto"/>
              <w:jc w:val="center"/>
              <w:rPr>
                <w:rFonts w:ascii="Times New Roman" w:hAnsi="Times New Roman"/>
                <w:sz w:val="20"/>
              </w:rPr>
            </w:pPr>
            <w:r>
              <w:rPr>
                <w:rFonts w:ascii="Times New Roman" w:hAnsi="Times New Roman"/>
                <w:sz w:val="20"/>
              </w:rPr>
              <w:t>45 199</w:t>
            </w:r>
          </w:p>
        </w:tc>
      </w:tr>
      <w:tr>
        <w:trPr>
          <w:trHeight w:val="20"/>
        </w:trPr>
        <w:tc>
          <w:tcPr>
            <w:tcW w:w="5000" w:type="pct"/>
            <w:gridSpan w:val="16"/>
          </w:tcPr>
          <w:p>
            <w:pPr>
              <w:widowControl w:val="0"/>
              <w:spacing w:line="228" w:lineRule="auto"/>
              <w:jc w:val="both"/>
              <w:rPr>
                <w:rFonts w:ascii="Times New Roman" w:hAnsi="Times New Roman"/>
                <w:i/>
                <w:spacing w:val="-4"/>
                <w:sz w:val="20"/>
                <w:u w:color="000000"/>
              </w:rPr>
            </w:pPr>
            <w:r>
              <w:rPr>
                <w:rFonts w:ascii="Times New Roman" w:hAnsi="Times New Roman"/>
                <w:sz w:val="20"/>
              </w:rPr>
              <w:t>4. Достижение объема экспорта продукции агропромышленного комплекса (в сопоставимых ценах) в размере 0,2284 млрд.долларов США к концу 2024 года</w:t>
            </w:r>
          </w:p>
        </w:tc>
      </w:tr>
      <w:tr>
        <w:trPr>
          <w:trHeight w:val="20"/>
        </w:trPr>
        <w:tc>
          <w:tcPr>
            <w:tcW w:w="171" w:type="pct"/>
          </w:tcPr>
          <w:p>
            <w:pPr>
              <w:widowControl w:val="0"/>
              <w:spacing w:line="228" w:lineRule="auto"/>
              <w:jc w:val="both"/>
              <w:rPr>
                <w:rFonts w:ascii="Times New Roman" w:hAnsi="Times New Roman"/>
                <w:sz w:val="20"/>
              </w:rPr>
            </w:pPr>
            <w:r>
              <w:rPr>
                <w:rFonts w:ascii="Times New Roman" w:hAnsi="Times New Roman"/>
                <w:sz w:val="20"/>
              </w:rPr>
              <w:t>4.1.</w:t>
            </w:r>
          </w:p>
        </w:tc>
        <w:tc>
          <w:tcPr>
            <w:tcW w:w="1142" w:type="pct"/>
          </w:tcPr>
          <w:p>
            <w:pPr>
              <w:widowControl w:val="0"/>
              <w:spacing w:line="228" w:lineRule="auto"/>
              <w:jc w:val="both"/>
              <w:rPr>
                <w:rFonts w:ascii="Times New Roman" w:hAnsi="Times New Roman"/>
                <w:sz w:val="20"/>
              </w:rPr>
            </w:pPr>
            <w:r>
              <w:rPr>
                <w:rFonts w:ascii="Times New Roman" w:hAnsi="Times New Roman"/>
                <w:sz w:val="20"/>
              </w:rPr>
              <w:t>Объем экспорта продукции агропромышленного комплекса (в сопоставимых ценах)</w:t>
            </w:r>
          </w:p>
        </w:tc>
        <w:tc>
          <w:tcPr>
            <w:tcW w:w="199" w:type="pct"/>
          </w:tcPr>
          <w:p>
            <w:pPr>
              <w:widowControl w:val="0"/>
              <w:spacing w:line="228" w:lineRule="auto"/>
              <w:jc w:val="center"/>
              <w:rPr>
                <w:rFonts w:ascii="Times New Roman" w:hAnsi="Times New Roman"/>
                <w:sz w:val="20"/>
              </w:rPr>
            </w:pPr>
            <w:r>
              <w:rPr>
                <w:rFonts w:ascii="Times New Roman" w:hAnsi="Times New Roman"/>
                <w:sz w:val="20"/>
              </w:rPr>
              <w:t>НП</w:t>
            </w:r>
          </w:p>
        </w:tc>
        <w:tc>
          <w:tcPr>
            <w:tcW w:w="356" w:type="pct"/>
          </w:tcPr>
          <w:p>
            <w:pPr>
              <w:widowControl w:val="0"/>
              <w:spacing w:line="228" w:lineRule="auto"/>
              <w:jc w:val="center"/>
              <w:rPr>
                <w:rFonts w:ascii="Times New Roman" w:hAnsi="Times New Roman"/>
                <w:sz w:val="20"/>
                <w:u w:color="000000"/>
              </w:rPr>
            </w:pPr>
            <w:r>
              <w:rPr>
                <w:rFonts w:ascii="Times New Roman" w:hAnsi="Times New Roman"/>
                <w:sz w:val="20"/>
                <w:u w:color="000000"/>
              </w:rPr>
              <w:t>млрд.дол-ларов США</w:t>
            </w:r>
          </w:p>
        </w:tc>
        <w:tc>
          <w:tcPr>
            <w:tcW w:w="268" w:type="pct"/>
            <w:tcBorders>
              <w:bottom w:val="single" w:sz="4" w:space="0" w:color="000000"/>
            </w:tcBorders>
          </w:tcPr>
          <w:p>
            <w:pPr>
              <w:widowControl w:val="0"/>
              <w:spacing w:line="228" w:lineRule="auto"/>
              <w:jc w:val="center"/>
              <w:rPr>
                <w:rFonts w:ascii="Times New Roman" w:hAnsi="Times New Roman"/>
                <w:spacing w:val="-2"/>
                <w:sz w:val="20"/>
              </w:rPr>
            </w:pPr>
            <w:r>
              <w:rPr>
                <w:rFonts w:ascii="Times New Roman" w:hAnsi="Times New Roman"/>
                <w:color w:val="000000" w:themeColor="text1"/>
                <w:sz w:val="20"/>
              </w:rPr>
              <w:t>0,0064</w:t>
            </w:r>
          </w:p>
        </w:tc>
        <w:tc>
          <w:tcPr>
            <w:tcW w:w="254" w:type="pct"/>
          </w:tcPr>
          <w:p>
            <w:pPr>
              <w:widowControl w:val="0"/>
              <w:spacing w:line="228" w:lineRule="auto"/>
              <w:jc w:val="center"/>
              <w:rPr>
                <w:rFonts w:ascii="Times New Roman" w:hAnsi="Times New Roman"/>
                <w:spacing w:val="-2"/>
                <w:sz w:val="20"/>
              </w:rPr>
            </w:pPr>
            <w:r>
              <w:rPr>
                <w:rFonts w:ascii="Times New Roman" w:hAnsi="Times New Roman"/>
                <w:color w:val="000000" w:themeColor="text1"/>
                <w:sz w:val="20"/>
              </w:rPr>
              <w:t>0,0163</w:t>
            </w:r>
          </w:p>
        </w:tc>
        <w:tc>
          <w:tcPr>
            <w:tcW w:w="254" w:type="pct"/>
          </w:tcPr>
          <w:p>
            <w:pPr>
              <w:widowControl w:val="0"/>
              <w:spacing w:line="228" w:lineRule="auto"/>
              <w:jc w:val="center"/>
              <w:rPr>
                <w:rFonts w:ascii="Times New Roman" w:hAnsi="Times New Roman"/>
                <w:spacing w:val="-2"/>
                <w:sz w:val="20"/>
              </w:rPr>
            </w:pPr>
            <w:r>
              <w:rPr>
                <w:rFonts w:ascii="Times New Roman" w:hAnsi="Times New Roman"/>
                <w:color w:val="000000" w:themeColor="text1"/>
                <w:sz w:val="20"/>
              </w:rPr>
              <w:t>0,0346</w:t>
            </w:r>
          </w:p>
        </w:tc>
        <w:tc>
          <w:tcPr>
            <w:tcW w:w="250" w:type="pct"/>
          </w:tcPr>
          <w:p>
            <w:pPr>
              <w:widowControl w:val="0"/>
              <w:spacing w:line="228" w:lineRule="auto"/>
              <w:ind w:hanging="56"/>
              <w:jc w:val="center"/>
              <w:rPr>
                <w:rFonts w:ascii="Times New Roman" w:hAnsi="Times New Roman"/>
                <w:spacing w:val="-2"/>
                <w:sz w:val="20"/>
              </w:rPr>
            </w:pPr>
            <w:r>
              <w:rPr>
                <w:rFonts w:ascii="Times New Roman" w:hAnsi="Times New Roman"/>
                <w:color w:val="000000" w:themeColor="text1"/>
                <w:sz w:val="20"/>
              </w:rPr>
              <w:t>0,0529</w:t>
            </w:r>
          </w:p>
        </w:tc>
        <w:tc>
          <w:tcPr>
            <w:tcW w:w="250" w:type="pct"/>
          </w:tcPr>
          <w:p>
            <w:pPr>
              <w:widowControl w:val="0"/>
              <w:spacing w:line="228" w:lineRule="auto"/>
              <w:ind w:hanging="112"/>
              <w:jc w:val="center"/>
              <w:rPr>
                <w:rFonts w:ascii="Times New Roman" w:hAnsi="Times New Roman"/>
                <w:spacing w:val="-2"/>
                <w:sz w:val="20"/>
              </w:rPr>
            </w:pPr>
            <w:r>
              <w:rPr>
                <w:rFonts w:ascii="Times New Roman" w:hAnsi="Times New Roman"/>
                <w:color w:val="000000" w:themeColor="text1"/>
                <w:sz w:val="20"/>
              </w:rPr>
              <w:t>0,0712</w:t>
            </w:r>
          </w:p>
        </w:tc>
        <w:tc>
          <w:tcPr>
            <w:tcW w:w="273" w:type="pct"/>
          </w:tcPr>
          <w:p>
            <w:pPr>
              <w:widowControl w:val="0"/>
              <w:spacing w:line="228" w:lineRule="auto"/>
              <w:jc w:val="center"/>
              <w:rPr>
                <w:rFonts w:ascii="Times New Roman" w:hAnsi="Times New Roman"/>
                <w:spacing w:val="-2"/>
                <w:sz w:val="20"/>
              </w:rPr>
            </w:pPr>
            <w:r>
              <w:rPr>
                <w:rFonts w:ascii="Times New Roman" w:hAnsi="Times New Roman"/>
                <w:color w:val="000000" w:themeColor="text1"/>
                <w:sz w:val="20"/>
              </w:rPr>
              <w:t>0,0095</w:t>
            </w:r>
          </w:p>
        </w:tc>
        <w:tc>
          <w:tcPr>
            <w:tcW w:w="259" w:type="pct"/>
          </w:tcPr>
          <w:p>
            <w:pPr>
              <w:widowControl w:val="0"/>
              <w:spacing w:line="228" w:lineRule="auto"/>
              <w:jc w:val="center"/>
              <w:rPr>
                <w:rFonts w:ascii="Times New Roman" w:hAnsi="Times New Roman"/>
                <w:spacing w:val="-2"/>
                <w:sz w:val="20"/>
              </w:rPr>
            </w:pPr>
            <w:r>
              <w:rPr>
                <w:rFonts w:ascii="Times New Roman" w:hAnsi="Times New Roman"/>
                <w:color w:val="000000" w:themeColor="text1"/>
                <w:sz w:val="20"/>
              </w:rPr>
              <w:t>0,1333</w:t>
            </w:r>
          </w:p>
        </w:tc>
        <w:tc>
          <w:tcPr>
            <w:tcW w:w="250" w:type="pct"/>
          </w:tcPr>
          <w:p>
            <w:pPr>
              <w:widowControl w:val="0"/>
              <w:spacing w:line="228" w:lineRule="auto"/>
              <w:ind w:hanging="72"/>
              <w:jc w:val="center"/>
              <w:rPr>
                <w:rFonts w:ascii="Times New Roman" w:hAnsi="Times New Roman"/>
                <w:spacing w:val="-2"/>
                <w:sz w:val="20"/>
              </w:rPr>
            </w:pPr>
            <w:r>
              <w:rPr>
                <w:rFonts w:ascii="Times New Roman" w:hAnsi="Times New Roman"/>
                <w:color w:val="000000" w:themeColor="text1"/>
                <w:sz w:val="20"/>
              </w:rPr>
              <w:t>0,1536</w:t>
            </w:r>
          </w:p>
        </w:tc>
        <w:tc>
          <w:tcPr>
            <w:tcW w:w="250" w:type="pct"/>
          </w:tcPr>
          <w:p>
            <w:pPr>
              <w:widowControl w:val="0"/>
              <w:spacing w:line="228" w:lineRule="auto"/>
              <w:ind w:hanging="113"/>
              <w:jc w:val="center"/>
              <w:rPr>
                <w:rFonts w:ascii="Times New Roman" w:hAnsi="Times New Roman"/>
                <w:spacing w:val="-2"/>
                <w:sz w:val="20"/>
              </w:rPr>
            </w:pPr>
            <w:r>
              <w:rPr>
                <w:rFonts w:ascii="Times New Roman" w:hAnsi="Times New Roman"/>
                <w:color w:val="000000" w:themeColor="text1"/>
                <w:sz w:val="20"/>
              </w:rPr>
              <w:t>0,1739</w:t>
            </w:r>
          </w:p>
        </w:tc>
        <w:tc>
          <w:tcPr>
            <w:tcW w:w="254" w:type="pct"/>
          </w:tcPr>
          <w:p>
            <w:pPr>
              <w:widowControl w:val="0"/>
              <w:spacing w:line="228" w:lineRule="auto"/>
              <w:jc w:val="center"/>
              <w:rPr>
                <w:rFonts w:ascii="Times New Roman" w:hAnsi="Times New Roman"/>
                <w:spacing w:val="-2"/>
                <w:sz w:val="20"/>
              </w:rPr>
            </w:pPr>
            <w:r>
              <w:rPr>
                <w:rFonts w:ascii="Times New Roman" w:hAnsi="Times New Roman"/>
                <w:color w:val="000000" w:themeColor="text1"/>
                <w:sz w:val="20"/>
              </w:rPr>
              <w:t>0,1762</w:t>
            </w:r>
          </w:p>
        </w:tc>
        <w:tc>
          <w:tcPr>
            <w:tcW w:w="264" w:type="pct"/>
          </w:tcPr>
          <w:p>
            <w:pPr>
              <w:widowControl w:val="0"/>
              <w:spacing w:line="228" w:lineRule="auto"/>
              <w:jc w:val="center"/>
              <w:rPr>
                <w:rFonts w:ascii="Times New Roman" w:hAnsi="Times New Roman"/>
                <w:spacing w:val="-2"/>
                <w:sz w:val="20"/>
              </w:rPr>
            </w:pPr>
            <w:r>
              <w:rPr>
                <w:rFonts w:ascii="Times New Roman" w:hAnsi="Times New Roman"/>
                <w:color w:val="000000" w:themeColor="text1"/>
                <w:sz w:val="20"/>
              </w:rPr>
              <w:t>0,2175</w:t>
            </w:r>
          </w:p>
        </w:tc>
        <w:tc>
          <w:tcPr>
            <w:tcW w:w="306" w:type="pct"/>
          </w:tcPr>
          <w:p>
            <w:pPr>
              <w:widowControl w:val="0"/>
              <w:spacing w:line="228" w:lineRule="auto"/>
              <w:jc w:val="center"/>
              <w:rPr>
                <w:rFonts w:ascii="Times New Roman" w:hAnsi="Times New Roman"/>
                <w:sz w:val="20"/>
              </w:rPr>
            </w:pPr>
            <w:r>
              <w:rPr>
                <w:rFonts w:ascii="Times New Roman" w:hAnsi="Times New Roman"/>
                <w:sz w:val="20"/>
              </w:rPr>
              <w:t>0,2284</w:t>
            </w:r>
          </w:p>
        </w:tc>
      </w:tr>
    </w:tbl>
    <w:p>
      <w:pPr>
        <w:widowControl w:val="0"/>
        <w:spacing w:after="0" w:line="228" w:lineRule="auto"/>
        <w:rPr>
          <w:rFonts w:ascii="Times New Roman" w:hAnsi="Times New Roman"/>
          <w:sz w:val="28"/>
        </w:rPr>
      </w:pPr>
    </w:p>
    <w:p>
      <w:pPr>
        <w:widowControl w:val="0"/>
        <w:spacing w:after="0" w:line="228" w:lineRule="auto"/>
        <w:jc w:val="center"/>
        <w:rPr>
          <w:rFonts w:ascii="Times New Roman" w:hAnsi="Times New Roman"/>
          <w:sz w:val="28"/>
        </w:rPr>
      </w:pPr>
      <w:r>
        <w:rPr>
          <w:rFonts w:ascii="Times New Roman" w:hAnsi="Times New Roman"/>
          <w:sz w:val="28"/>
        </w:rPr>
        <w:t>4. Структура государственной программы Республики Татарстан</w:t>
      </w:r>
    </w:p>
    <w:p>
      <w:pPr>
        <w:widowControl w:val="0"/>
        <w:spacing w:after="0" w:line="228" w:lineRule="auto"/>
        <w:jc w:val="center"/>
        <w:rPr>
          <w:rFonts w:ascii="Times New Roman" w:hAnsi="Times New Roman"/>
          <w:sz w:val="28"/>
        </w:rPr>
      </w:pPr>
    </w:p>
    <w:tbl>
      <w:tblPr>
        <w:tblW w:w="1516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5367"/>
        <w:gridCol w:w="5508"/>
        <w:gridCol w:w="3693"/>
      </w:tblGrid>
      <w:tr>
        <w:trPr>
          <w:trHeight w:val="20"/>
        </w:trPr>
        <w:tc>
          <w:tcPr>
            <w:tcW w:w="595" w:type="dxa"/>
            <w:tcMar>
              <w:top w:w="0" w:type="dxa"/>
              <w:left w:w="108" w:type="dxa"/>
              <w:bottom w:w="0" w:type="dxa"/>
              <w:right w:w="108" w:type="dxa"/>
            </w:tcMar>
          </w:tcPr>
          <w:p>
            <w:pPr>
              <w:widowControl w:val="0"/>
              <w:spacing w:after="0" w:line="228" w:lineRule="auto"/>
              <w:jc w:val="center"/>
              <w:rPr>
                <w:rFonts w:ascii="Times New Roman" w:hAnsi="Times New Roman"/>
              </w:rPr>
            </w:pPr>
            <w:r>
              <w:rPr>
                <w:rFonts w:ascii="Times New Roman" w:hAnsi="Times New Roman"/>
              </w:rPr>
              <w:t>№</w:t>
            </w:r>
          </w:p>
          <w:p>
            <w:pPr>
              <w:widowControl w:val="0"/>
              <w:spacing w:after="0" w:line="228" w:lineRule="auto"/>
              <w:jc w:val="center"/>
              <w:rPr>
                <w:rFonts w:ascii="Times New Roman" w:hAnsi="Times New Roman"/>
              </w:rPr>
            </w:pPr>
            <w:r>
              <w:rPr>
                <w:rFonts w:ascii="Times New Roman" w:hAnsi="Times New Roman"/>
              </w:rPr>
              <w:t>п/п</w:t>
            </w:r>
          </w:p>
        </w:tc>
        <w:tc>
          <w:tcPr>
            <w:tcW w:w="5367" w:type="dxa"/>
            <w:tcMar>
              <w:top w:w="0" w:type="dxa"/>
              <w:left w:w="108" w:type="dxa"/>
              <w:bottom w:w="0" w:type="dxa"/>
              <w:right w:w="108" w:type="dxa"/>
            </w:tcMar>
          </w:tcPr>
          <w:p>
            <w:pPr>
              <w:widowControl w:val="0"/>
              <w:spacing w:after="0" w:line="228" w:lineRule="auto"/>
              <w:jc w:val="center"/>
              <w:rPr>
                <w:rFonts w:ascii="Times New Roman" w:hAnsi="Times New Roman"/>
              </w:rPr>
            </w:pPr>
            <w:r>
              <w:rPr>
                <w:rFonts w:ascii="Times New Roman" w:hAnsi="Times New Roman"/>
              </w:rPr>
              <w:t>Задачи структурного элемента</w:t>
            </w:r>
          </w:p>
        </w:tc>
        <w:tc>
          <w:tcPr>
            <w:tcW w:w="5508" w:type="dxa"/>
            <w:tcMar>
              <w:top w:w="0" w:type="dxa"/>
              <w:left w:w="108" w:type="dxa"/>
              <w:bottom w:w="0" w:type="dxa"/>
              <w:right w:w="108" w:type="dxa"/>
            </w:tcMar>
          </w:tcPr>
          <w:p>
            <w:pPr>
              <w:widowControl w:val="0"/>
              <w:spacing w:after="0" w:line="228" w:lineRule="auto"/>
              <w:jc w:val="center"/>
              <w:rPr>
                <w:rFonts w:ascii="Times New Roman" w:hAnsi="Times New Roman"/>
              </w:rPr>
            </w:pPr>
            <w:r>
              <w:rPr>
                <w:rFonts w:ascii="Times New Roman" w:hAnsi="Times New Roman"/>
              </w:rPr>
              <w:t xml:space="preserve">Краткое описание ожидаемых </w:t>
            </w:r>
          </w:p>
          <w:p>
            <w:pPr>
              <w:widowControl w:val="0"/>
              <w:spacing w:after="0" w:line="228" w:lineRule="auto"/>
              <w:jc w:val="center"/>
              <w:rPr>
                <w:rFonts w:ascii="Times New Roman" w:hAnsi="Times New Roman"/>
              </w:rPr>
            </w:pPr>
            <w:r>
              <w:rPr>
                <w:rFonts w:ascii="Times New Roman" w:hAnsi="Times New Roman"/>
              </w:rPr>
              <w:t>эффектов от реализации задачи структурного элемента</w:t>
            </w:r>
          </w:p>
        </w:tc>
        <w:tc>
          <w:tcPr>
            <w:tcW w:w="3693" w:type="dxa"/>
            <w:tcMar>
              <w:top w:w="0" w:type="dxa"/>
              <w:left w:w="108" w:type="dxa"/>
              <w:bottom w:w="0" w:type="dxa"/>
              <w:right w:w="108" w:type="dxa"/>
            </w:tcMar>
          </w:tcPr>
          <w:p>
            <w:pPr>
              <w:widowControl w:val="0"/>
              <w:spacing w:after="0" w:line="228" w:lineRule="auto"/>
              <w:jc w:val="center"/>
              <w:rPr>
                <w:rFonts w:ascii="Times New Roman" w:hAnsi="Times New Roman"/>
              </w:rPr>
            </w:pPr>
            <w:r>
              <w:rPr>
                <w:rFonts w:ascii="Times New Roman" w:hAnsi="Times New Roman"/>
              </w:rPr>
              <w:t>Связь с показателями</w:t>
            </w:r>
          </w:p>
        </w:tc>
      </w:tr>
    </w:tbl>
    <w:p>
      <w:pPr>
        <w:widowControl w:val="0"/>
        <w:spacing w:after="0" w:line="228" w:lineRule="auto"/>
        <w:rPr>
          <w:rFonts w:ascii="Times New Roman" w:hAnsi="Times New Roman"/>
          <w:sz w:val="2"/>
          <w:szCs w:val="2"/>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5354"/>
        <w:gridCol w:w="13"/>
        <w:gridCol w:w="1906"/>
        <w:gridCol w:w="11"/>
        <w:gridCol w:w="837"/>
        <w:gridCol w:w="2754"/>
        <w:gridCol w:w="7"/>
        <w:gridCol w:w="3686"/>
      </w:tblGrid>
      <w:tr>
        <w:trPr>
          <w:trHeight w:val="20"/>
          <w:tblHeader/>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2</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3</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4</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r>
              <w:rPr>
                <w:rFonts w:ascii="Times New Roman" w:hAnsi="Times New Roman"/>
              </w:rPr>
              <w:t>Государственная программа Республики Татарстан «Развитие сельского хозяйства и регулирование рынков сельскохозяйственной продукции, сырья и продовольствия в Республике Татарстан»</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r>
              <w:rPr>
                <w:rFonts w:ascii="Times New Roman" w:hAnsi="Times New Roman"/>
              </w:rPr>
              <w:t>Региональный проект «Развитие экспорта продукции агропромышленного комплекса в Республике Татарстан»</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72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 xml:space="preserve">Ответственный за реализацию: </w:t>
            </w:r>
          </w:p>
          <w:p>
            <w:pPr>
              <w:widowControl w:val="0"/>
              <w:spacing w:after="0" w:line="240" w:lineRule="auto"/>
              <w:jc w:val="both"/>
              <w:rPr>
                <w:rFonts w:ascii="Times New Roman" w:hAnsi="Times New Roman"/>
              </w:rPr>
            </w:pPr>
            <w:r>
              <w:rPr>
                <w:rFonts w:ascii="Times New Roman" w:hAnsi="Times New Roman"/>
              </w:rPr>
              <w:t>О.В.Коробченко – заместитель Премьер-министра Республики Татарстан – министр промышленности и торговли Республики Татарстан;</w:t>
            </w:r>
          </w:p>
          <w:p>
            <w:pPr>
              <w:widowControl w:val="0"/>
              <w:spacing w:after="0" w:line="240" w:lineRule="auto"/>
              <w:jc w:val="both"/>
              <w:rPr>
                <w:rFonts w:ascii="Times New Roman" w:hAnsi="Times New Roman"/>
              </w:rPr>
            </w:pPr>
            <w:r>
              <w:rPr>
                <w:rFonts w:ascii="Times New Roman" w:hAnsi="Times New Roman"/>
              </w:rPr>
              <w:t xml:space="preserve">М.А.Зяббаров – заместитель Премьер-министра Республики Татарстан – </w:t>
            </w:r>
            <w:r>
              <w:rPr>
                <w:rFonts w:ascii="Times New Roman" w:hAnsi="Times New Roman"/>
                <w:spacing w:val="-1"/>
                <w:sz w:val="23"/>
              </w:rPr>
              <w:t xml:space="preserve">министр сельского </w:t>
            </w:r>
            <w:r>
              <w:rPr>
                <w:rFonts w:ascii="Times New Roman" w:hAnsi="Times New Roman"/>
                <w:sz w:val="23"/>
              </w:rPr>
              <w:t>хозяйства и</w:t>
            </w:r>
            <w:r>
              <w:rPr>
                <w:rFonts w:ascii="Times New Roman" w:hAnsi="Times New Roman"/>
                <w:spacing w:val="-56"/>
                <w:sz w:val="23"/>
              </w:rPr>
              <w:t xml:space="preserve"> </w:t>
            </w:r>
            <w:r>
              <w:rPr>
                <w:rFonts w:ascii="Times New Roman" w:hAnsi="Times New Roman"/>
                <w:sz w:val="23"/>
              </w:rPr>
              <w:t>продовольствия</w:t>
            </w:r>
            <w:r>
              <w:rPr>
                <w:rFonts w:ascii="Times New Roman" w:hAnsi="Times New Roman"/>
                <w:spacing w:val="-1"/>
                <w:sz w:val="23"/>
              </w:rPr>
              <w:t xml:space="preserve"> </w:t>
            </w:r>
            <w:r>
              <w:rPr>
                <w:rFonts w:ascii="Times New Roman" w:hAnsi="Times New Roman"/>
                <w:sz w:val="23"/>
              </w:rPr>
              <w:t>Республики Татарстан</w:t>
            </w:r>
          </w:p>
        </w:tc>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Срок реализации: 2019 – 2024 годы</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spacing w:val="-2"/>
              </w:rPr>
              <w:t>Создание сквозной системы финансовой и нефинансовой поддержки на всех этапах жизненного цикла проекта по экспорту продукции агропромышленного комплекса</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Созданы программы по финансовой и нефинансовой</w:t>
            </w:r>
            <w:r>
              <w:rPr>
                <w:rFonts w:ascii="Times New Roman" w:hAnsi="Times New Roman"/>
              </w:rPr>
              <w:br/>
              <w:t xml:space="preserve">поддержке экспортеров продукции </w:t>
            </w:r>
            <w:r>
              <w:rPr>
                <w:rFonts w:ascii="Times New Roman" w:hAnsi="Times New Roman"/>
                <w:spacing w:val="-2"/>
              </w:rPr>
              <w:t>агропромышленного комплекса</w:t>
            </w:r>
            <w:r>
              <w:rPr>
                <w:rFonts w:ascii="Times New Roman" w:hAnsi="Times New Roman"/>
              </w:rPr>
              <w:t xml:space="preserve"> на всех 8 этапах жизненного цикла проекта по экспорту, включающих определение возможностей, планирование, подготовку, адаптацию к рынку, вхождение на рынок, производство, поставку и расширение присутствия экспортируемого товара на зарубежных рынках</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Объем экспорта продукции агропромышленного комплекса (в сопоставимых ценах)</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r>
              <w:rPr>
                <w:rFonts w:ascii="Times New Roman" w:hAnsi="Times New Roman"/>
              </w:rPr>
              <w:t>Региональный проект «Акселерация субъектов малого и среднего предпринимательства в Республике Татарстан»</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72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 xml:space="preserve">Ответственный за реализацию: </w:t>
            </w:r>
          </w:p>
          <w:p>
            <w:pPr>
              <w:widowControl w:val="0"/>
              <w:spacing w:after="0" w:line="240" w:lineRule="auto"/>
              <w:jc w:val="both"/>
              <w:rPr>
                <w:rFonts w:ascii="Times New Roman" w:hAnsi="Times New Roman"/>
                <w:sz w:val="23"/>
              </w:rPr>
            </w:pPr>
            <w:r>
              <w:rPr>
                <w:rFonts w:ascii="Times New Roman" w:hAnsi="Times New Roman"/>
              </w:rPr>
              <w:t xml:space="preserve">М.А.Зяббаров – заместитель Премьер-министра Республики Татарстан – </w:t>
            </w:r>
            <w:r>
              <w:rPr>
                <w:rFonts w:ascii="Times New Roman" w:hAnsi="Times New Roman"/>
                <w:spacing w:val="-1"/>
                <w:sz w:val="23"/>
              </w:rPr>
              <w:t xml:space="preserve">министр сельского </w:t>
            </w:r>
            <w:r>
              <w:rPr>
                <w:rFonts w:ascii="Times New Roman" w:hAnsi="Times New Roman"/>
                <w:sz w:val="23"/>
              </w:rPr>
              <w:t>хозяйства и</w:t>
            </w:r>
            <w:r>
              <w:rPr>
                <w:rFonts w:ascii="Times New Roman" w:hAnsi="Times New Roman"/>
                <w:spacing w:val="-56"/>
                <w:sz w:val="23"/>
              </w:rPr>
              <w:t xml:space="preserve"> </w:t>
            </w:r>
            <w:r>
              <w:rPr>
                <w:rFonts w:ascii="Times New Roman" w:hAnsi="Times New Roman"/>
                <w:sz w:val="23"/>
              </w:rPr>
              <w:t>продовольствия</w:t>
            </w:r>
            <w:r>
              <w:rPr>
                <w:rFonts w:ascii="Times New Roman" w:hAnsi="Times New Roman"/>
                <w:spacing w:val="-1"/>
                <w:sz w:val="23"/>
              </w:rPr>
              <w:t xml:space="preserve"> </w:t>
            </w:r>
            <w:r>
              <w:rPr>
                <w:rFonts w:ascii="Times New Roman" w:hAnsi="Times New Roman"/>
                <w:sz w:val="23"/>
              </w:rPr>
              <w:t>Республики Татарстан;</w:t>
            </w:r>
          </w:p>
          <w:p>
            <w:pPr>
              <w:widowControl w:val="0"/>
              <w:spacing w:after="0" w:line="240" w:lineRule="auto"/>
              <w:jc w:val="both"/>
              <w:rPr>
                <w:rFonts w:ascii="Times New Roman" w:hAnsi="Times New Roman"/>
                <w:sz w:val="23"/>
              </w:rPr>
            </w:pPr>
            <w:r>
              <w:rPr>
                <w:rFonts w:ascii="Times New Roman" w:hAnsi="Times New Roman"/>
              </w:rPr>
              <w:t xml:space="preserve">М.Р.Шагиахметов – заместитель Премьер-министра Республики Татарстан – </w:t>
            </w:r>
            <w:r>
              <w:rPr>
                <w:rFonts w:ascii="Times New Roman" w:hAnsi="Times New Roman"/>
                <w:spacing w:val="-1"/>
                <w:sz w:val="23"/>
              </w:rPr>
              <w:t xml:space="preserve">министр экономики </w:t>
            </w:r>
            <w:r>
              <w:rPr>
                <w:rFonts w:ascii="Times New Roman" w:hAnsi="Times New Roman"/>
                <w:sz w:val="23"/>
              </w:rPr>
              <w:t>Республики Татарстан</w:t>
            </w:r>
          </w:p>
        </w:tc>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Срок реализации: 2018 – 2024 годы</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spacing w:val="-2"/>
              </w:rPr>
            </w:pPr>
            <w:r>
              <w:rPr>
                <w:rFonts w:ascii="Times New Roman" w:hAnsi="Times New Roman"/>
              </w:rPr>
              <w:t>Создание комплексной системы акселерации, включающая в себя финансовые и налоговые инструменты поддержки субъектов малого и среднего предпринимательства, а также инфраструктуру для комфортной работы и развития субъектов малого и среднего предпринимательства, доступ к закупкам крупнейших заказчиков</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Обеспечена финансовая поддержка сельскохозяйственных товаропроизводителей, направленная на создание и развитие производств в агропромышленном комплексе. 2 295 единиц вовлечено в субъекты субъектов малого и среднего предпринимательства в агропромышленном комплексе и личных подсобных хозяйств граждан</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Индекс производства пищевых продуктов (в сопоставимых ценах) от уровня 2020 года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r>
              <w:rPr>
                <w:rFonts w:ascii="Times New Roman" w:hAnsi="Times New Roman"/>
              </w:rPr>
              <w:t xml:space="preserve">Региональный проект </w:t>
            </w:r>
            <w:r>
              <w:rPr>
                <w:rFonts w:ascii="PT Astra Serif" w:hAnsi="PT Astra Serif"/>
              </w:rPr>
              <w:t>«Вовлечение в оборот и комплексная мелиорация земель сельскохозяйственного назначения»</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72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 xml:space="preserve">Ответственный за реализацию: М.А.Зяббаров – заместитель Премьер-министра Республики Татарстан – </w:t>
            </w:r>
            <w:r>
              <w:rPr>
                <w:rFonts w:ascii="Times New Roman" w:hAnsi="Times New Roman"/>
                <w:spacing w:val="-1"/>
                <w:sz w:val="23"/>
              </w:rPr>
              <w:t xml:space="preserve">министр сельского </w:t>
            </w:r>
            <w:r>
              <w:rPr>
                <w:rFonts w:ascii="Times New Roman" w:hAnsi="Times New Roman"/>
                <w:sz w:val="23"/>
              </w:rPr>
              <w:t xml:space="preserve">хозяйства и </w:t>
            </w:r>
            <w:r>
              <w:rPr>
                <w:rFonts w:ascii="Times New Roman" w:hAnsi="Times New Roman"/>
                <w:spacing w:val="-56"/>
                <w:sz w:val="23"/>
              </w:rPr>
              <w:t xml:space="preserve">  </w:t>
            </w:r>
            <w:r>
              <w:rPr>
                <w:rFonts w:ascii="Times New Roman" w:hAnsi="Times New Roman"/>
                <w:sz w:val="23"/>
              </w:rPr>
              <w:t>продовольствия</w:t>
            </w:r>
            <w:r>
              <w:rPr>
                <w:rFonts w:ascii="Times New Roman" w:hAnsi="Times New Roman"/>
                <w:spacing w:val="-1"/>
                <w:sz w:val="23"/>
              </w:rPr>
              <w:t xml:space="preserve"> </w:t>
            </w:r>
            <w:r>
              <w:rPr>
                <w:rFonts w:ascii="Times New Roman" w:hAnsi="Times New Roman"/>
                <w:sz w:val="23"/>
              </w:rPr>
              <w:t>Республики Татарстан</w:t>
            </w:r>
          </w:p>
        </w:tc>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Срок реализации: 2024 – 2030 годы</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Обеспечение реализации мероприятий по развитию мелиоративного комплекса Республики Татарстан</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PT Astra Serif" w:hAnsi="PT Astra Serif"/>
              </w:rPr>
            </w:pPr>
            <w:r>
              <w:rPr>
                <w:rFonts w:ascii="PT Astra Serif" w:hAnsi="PT Astra Serif"/>
              </w:rPr>
              <w:t>Уменьшена площадь кислых почв за счет проведения известкования, увеличена площадь мелиорируемых земель, увеличены противоэрозионные и полезащитные лесные насаждения, увеличены площади пашни за счет проведения культуртехнических мероприятий</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Индекс производства продукции сельского хозяйства (в сопоставимых ценах) от уровня 2020 года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r>
              <w:rPr>
                <w:rFonts w:ascii="Times New Roman" w:hAnsi="Times New Roman"/>
              </w:rPr>
              <w:t>Региональный проект «Развитие отраслей овощеводства и картофелеводства»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72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 xml:space="preserve">Ответственный за реализацию: М.А.Зяббаров – заместитель Премьер-министра Республики Татарстан – </w:t>
            </w:r>
            <w:r>
              <w:rPr>
                <w:rFonts w:ascii="Times New Roman" w:hAnsi="Times New Roman"/>
                <w:spacing w:val="-1"/>
                <w:sz w:val="23"/>
              </w:rPr>
              <w:t xml:space="preserve">министр сельского </w:t>
            </w:r>
            <w:r>
              <w:rPr>
                <w:rFonts w:ascii="Times New Roman" w:hAnsi="Times New Roman"/>
                <w:sz w:val="23"/>
              </w:rPr>
              <w:t>хозяйства и</w:t>
            </w:r>
            <w:r>
              <w:rPr>
                <w:rFonts w:ascii="Times New Roman" w:hAnsi="Times New Roman"/>
                <w:spacing w:val="-56"/>
                <w:sz w:val="23"/>
              </w:rPr>
              <w:t xml:space="preserve"> </w:t>
            </w:r>
            <w:r>
              <w:rPr>
                <w:rFonts w:ascii="Times New Roman" w:hAnsi="Times New Roman"/>
                <w:sz w:val="23"/>
              </w:rPr>
              <w:t>продовольствия</w:t>
            </w:r>
            <w:r>
              <w:rPr>
                <w:rFonts w:ascii="Times New Roman" w:hAnsi="Times New Roman"/>
                <w:spacing w:val="-1"/>
                <w:sz w:val="23"/>
              </w:rPr>
              <w:t xml:space="preserve"> </w:t>
            </w:r>
            <w:r>
              <w:rPr>
                <w:rFonts w:ascii="Times New Roman" w:hAnsi="Times New Roman"/>
                <w:sz w:val="23"/>
              </w:rPr>
              <w:t>Республики Татарстан</w:t>
            </w:r>
          </w:p>
        </w:tc>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Срок реализации: 2024 – 2030 годы</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Развитие отраслей овощеводства и картофелеводства</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PT Astra Serif" w:hAnsi="PT Astra Serif"/>
              </w:rPr>
              <w:t>Повышена обеспеченность населения Республики Татарстан картофелем и овощами</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Индекс производства пищевых продуктов (в сопоставимых ценах) от уровня 2020 года</w:t>
            </w:r>
          </w:p>
          <w:p>
            <w:pPr>
              <w:widowControl w:val="0"/>
              <w:spacing w:after="0" w:line="240" w:lineRule="auto"/>
              <w:jc w:val="both"/>
              <w:rPr>
                <w:rFonts w:ascii="Times New Roman" w:hAnsi="Times New Roman"/>
              </w:rPr>
            </w:pP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2.</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Увеличение объема реализации картофеля и овощей открытого грунта, произведенных в личных подсобных хозяйствах граждан, применяющих специальный налоговый режим «Налог на профессиональный доход», получающих средства государственной поддержки</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PT Astra Serif" w:hAnsi="PT Astra Serif"/>
              </w:rPr>
            </w:pPr>
            <w:r>
              <w:rPr>
                <w:rFonts w:ascii="Times New Roman" w:hAnsi="Times New Roman"/>
              </w:rPr>
              <w:t>Увеличены объемы реализации картофеля и овощей открытого грунта, произведенных в личных подсобных хозяйствах граждан, применяющих специальный налоговый режим «Налог на профессиональный доход», получающих средства государственной поддержки</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Индекс производства пищевых продуктов (в сопоставимых ценах) от уровня 2020 года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Региональный проект «Стимулирование развития виноградарства и виноделия»</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72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 xml:space="preserve">Ответственный за реализацию: М.А.Зяббаров – заместитель Премьер-министра Республики Татарстан – </w:t>
            </w:r>
            <w:r>
              <w:rPr>
                <w:rFonts w:ascii="Times New Roman" w:hAnsi="Times New Roman"/>
                <w:spacing w:val="-1"/>
                <w:sz w:val="23"/>
              </w:rPr>
              <w:t xml:space="preserve">министр сельского </w:t>
            </w:r>
            <w:r>
              <w:rPr>
                <w:rFonts w:ascii="Times New Roman" w:hAnsi="Times New Roman"/>
                <w:sz w:val="23"/>
              </w:rPr>
              <w:t>хозяйства и</w:t>
            </w:r>
            <w:r>
              <w:rPr>
                <w:rFonts w:ascii="Times New Roman" w:hAnsi="Times New Roman"/>
                <w:spacing w:val="-56"/>
                <w:sz w:val="23"/>
              </w:rPr>
              <w:t xml:space="preserve"> </w:t>
            </w:r>
            <w:r>
              <w:rPr>
                <w:rFonts w:ascii="Times New Roman" w:hAnsi="Times New Roman"/>
                <w:sz w:val="23"/>
              </w:rPr>
              <w:t>продовольствия</w:t>
            </w:r>
            <w:r>
              <w:rPr>
                <w:rFonts w:ascii="Times New Roman" w:hAnsi="Times New Roman"/>
                <w:spacing w:val="-1"/>
                <w:sz w:val="23"/>
              </w:rPr>
              <w:t xml:space="preserve"> </w:t>
            </w:r>
            <w:r>
              <w:rPr>
                <w:rFonts w:ascii="Times New Roman" w:hAnsi="Times New Roman"/>
                <w:sz w:val="23"/>
              </w:rPr>
              <w:t>Республики Татарстан</w:t>
            </w:r>
          </w:p>
        </w:tc>
        <w:tc>
          <w:tcPr>
            <w:tcW w:w="7284" w:type="dxa"/>
            <w:gridSpan w:val="4"/>
            <w:tcBorders>
              <w:top w:val="single" w:sz="4" w:space="0" w:color="000000"/>
              <w:left w:val="single" w:sz="4" w:space="0" w:color="000000"/>
              <w:bottom w:val="single" w:sz="4" w:space="0" w:color="000000"/>
              <w:right w:val="single" w:sz="4" w:space="0" w:color="000000"/>
            </w:tcBorders>
          </w:tcPr>
          <w:p>
            <w:pPr>
              <w:widowControl w:val="0"/>
              <w:spacing w:after="0" w:line="240" w:lineRule="auto"/>
              <w:jc w:val="both"/>
              <w:rPr>
                <w:rFonts w:ascii="Times New Roman" w:hAnsi="Times New Roman"/>
              </w:rPr>
            </w:pPr>
            <w:r>
              <w:rPr>
                <w:rFonts w:ascii="Times New Roman" w:hAnsi="Times New Roman"/>
              </w:rPr>
              <w:t>Срок реализации: 2024 – 2030 годы</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szCs w:val="22"/>
                <w:highlight w:val="green"/>
              </w:rPr>
            </w:pPr>
            <w:r>
              <w:rPr>
                <w:rFonts w:ascii="Times New Roman" w:hAnsi="Times New Roman"/>
              </w:rPr>
              <w:t>Развитие отраслей овощеводства и картофелеводства</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PT Astra Serif" w:hAnsi="PT Astra Serif"/>
              </w:rPr>
            </w:pPr>
            <w:r>
              <w:rPr>
                <w:rFonts w:ascii="PT Astra Serif" w:hAnsi="PT Astra Serif"/>
              </w:rPr>
              <w:t>Повышена обеспеченность населения Республики Татарстан картофелем и овощами</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Индекс производства пищевых продуктов (в сопоставимых ценах) от уровня 2020 года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rPr>
                <w:rFonts w:ascii="PT Astra Serif" w:hAnsi="PT Astra Serif"/>
              </w:rPr>
            </w:pPr>
            <w:r>
              <w:rPr>
                <w:rFonts w:ascii="Times New Roman" w:hAnsi="Times New Roman"/>
              </w:rPr>
              <w:t xml:space="preserve">Региональный проект </w:t>
            </w:r>
            <w:r>
              <w:rPr>
                <w:rFonts w:ascii="PT Astra Serif" w:hAnsi="PT Astra Serif"/>
              </w:rPr>
              <w:t>«Развитие сельского туризма»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72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 xml:space="preserve">Ответственный за реализацию: М.А.Зяббаров – заместитель Премьер-министра Республики Татарстан – </w:t>
            </w:r>
            <w:r>
              <w:rPr>
                <w:rFonts w:ascii="Times New Roman" w:hAnsi="Times New Roman"/>
                <w:spacing w:val="-1"/>
                <w:sz w:val="23"/>
              </w:rPr>
              <w:t xml:space="preserve">министр сельского </w:t>
            </w:r>
            <w:r>
              <w:rPr>
                <w:rFonts w:ascii="Times New Roman" w:hAnsi="Times New Roman"/>
                <w:sz w:val="23"/>
              </w:rPr>
              <w:t>хозяйства и</w:t>
            </w:r>
            <w:r>
              <w:rPr>
                <w:rFonts w:ascii="Times New Roman" w:hAnsi="Times New Roman"/>
                <w:spacing w:val="-56"/>
                <w:sz w:val="23"/>
              </w:rPr>
              <w:t xml:space="preserve"> </w:t>
            </w:r>
            <w:r>
              <w:rPr>
                <w:rFonts w:ascii="Times New Roman" w:hAnsi="Times New Roman"/>
                <w:sz w:val="23"/>
              </w:rPr>
              <w:t>продовольствия</w:t>
            </w:r>
            <w:r>
              <w:rPr>
                <w:rFonts w:ascii="Times New Roman" w:hAnsi="Times New Roman"/>
                <w:spacing w:val="-1"/>
                <w:sz w:val="23"/>
              </w:rPr>
              <w:t xml:space="preserve"> </w:t>
            </w:r>
            <w:r>
              <w:rPr>
                <w:rFonts w:ascii="Times New Roman" w:hAnsi="Times New Roman"/>
                <w:sz w:val="23"/>
              </w:rPr>
              <w:t>Республики Татарстан</w:t>
            </w:r>
          </w:p>
        </w:tc>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Срок реализации: 2024 – 2030 годы</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Обеспечение ежегодного прироста объема производства сельскохозяйственной продукции, произведенной сельскохозяйственными товаропроизводителями, получившими государственную поддержку на развитие сельского туризма</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 xml:space="preserve">Реализованы проекты развития сельского туризма, получившие государственную поддержку, обеспечившие прирост производства сельскохозяйственной продукции. Количество проектов развития сельского туризма к 2026 году составит 12 единиц, прирост производства </w:t>
            </w:r>
            <w:r>
              <w:rPr>
                <w:rFonts w:ascii="Times New Roman" w:hAnsi="Times New Roman"/>
              </w:rPr>
              <w:lastRenderedPageBreak/>
              <w:t>сельскохозяйственной продукции сельхозтоваропроизводителей к 2026 году составит 3 процента</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lastRenderedPageBreak/>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 xml:space="preserve">2. Индекс производства пищевых продуктов (в сопоставимых ценах) </w:t>
            </w:r>
            <w:r>
              <w:rPr>
                <w:rFonts w:ascii="Times New Roman" w:hAnsi="Times New Roman"/>
              </w:rPr>
              <w:lastRenderedPageBreak/>
              <w:t>от уровня 2020 года</w:t>
            </w:r>
          </w:p>
          <w:p>
            <w:pPr>
              <w:widowControl w:val="0"/>
              <w:spacing w:after="0" w:line="240" w:lineRule="auto"/>
              <w:jc w:val="both"/>
              <w:rPr>
                <w:rFonts w:ascii="Times New Roman" w:hAnsi="Times New Roman"/>
              </w:rPr>
            </w:pP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r>
              <w:rPr>
                <w:rFonts w:ascii="Times New Roman" w:hAnsi="Times New Roman"/>
              </w:rPr>
              <w:t xml:space="preserve">Региональный проект </w:t>
            </w:r>
            <w:r>
              <w:rPr>
                <w:rFonts w:ascii="PT Astra Serif" w:hAnsi="PT Astra Serif"/>
              </w:rPr>
              <w:t>«Стимулирование инвестиционной деятельности в агропромышленном комплексе»</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72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 xml:space="preserve">Ответственный за реализацию: М.А.Зяббаров – заместитель Премьер-министра Республики Татарстан – </w:t>
            </w:r>
            <w:r>
              <w:rPr>
                <w:rFonts w:ascii="Times New Roman" w:hAnsi="Times New Roman"/>
                <w:spacing w:val="-1"/>
                <w:sz w:val="23"/>
              </w:rPr>
              <w:t xml:space="preserve">министр сельского </w:t>
            </w:r>
            <w:r>
              <w:rPr>
                <w:rFonts w:ascii="Times New Roman" w:hAnsi="Times New Roman"/>
                <w:sz w:val="23"/>
              </w:rPr>
              <w:t>хозяйства и</w:t>
            </w:r>
            <w:r>
              <w:rPr>
                <w:rFonts w:ascii="Times New Roman" w:hAnsi="Times New Roman"/>
                <w:spacing w:val="-56"/>
                <w:sz w:val="23"/>
              </w:rPr>
              <w:t xml:space="preserve"> </w:t>
            </w:r>
            <w:r>
              <w:rPr>
                <w:rFonts w:ascii="Times New Roman" w:hAnsi="Times New Roman"/>
                <w:sz w:val="23"/>
              </w:rPr>
              <w:t>продовольствия</w:t>
            </w:r>
            <w:r>
              <w:rPr>
                <w:rFonts w:ascii="Times New Roman" w:hAnsi="Times New Roman"/>
                <w:spacing w:val="-1"/>
                <w:sz w:val="23"/>
              </w:rPr>
              <w:t xml:space="preserve"> </w:t>
            </w:r>
            <w:r>
              <w:rPr>
                <w:rFonts w:ascii="Times New Roman" w:hAnsi="Times New Roman"/>
                <w:sz w:val="23"/>
              </w:rPr>
              <w:t>Республики Татарстан</w:t>
            </w:r>
          </w:p>
        </w:tc>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Срок реализации: 2024 – 2030 годы</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PT Astra Serif" w:hAnsi="PT Astra Serif"/>
              </w:rPr>
              <w:t>Полное погашение инвестиционных кредитов (займов) в агропромышленном комплексе</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Обеспечено погашение объема остатка ссудной задолженности и уплаты процентов по субсидируемым кредитам (займам)</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Индекс производства продукции сельского хозяйства (в сопоставимых ценах) от уровня 2020 года</w:t>
            </w:r>
          </w:p>
        </w:tc>
      </w:tr>
      <w:tr>
        <w:trPr>
          <w:trHeight w:val="1871"/>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2.</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PT Astra Serif" w:hAnsi="PT Astra Serif"/>
              </w:rPr>
              <w:t>Создание и (или) модернизация объектов агропромышленного комплекса</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Обеспечено достижение проектной мощности по производству молока на созданных и (или) модернизированных животноводческих комплексах молочного направления не ниже 6000 кг. на корову в год, достижение мощности не менее 1000 тонн единовременного хранения картофеля или овощей, достижение мощности не менее 500 тонн единовременного хранения плодов</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Индекс производства пищевых продуктов (в сопоставимых ценах) от уровня 2020 года</w:t>
            </w:r>
          </w:p>
        </w:tc>
      </w:tr>
      <w:tr>
        <w:trPr>
          <w:trHeight w:val="34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r>
              <w:rPr>
                <w:rFonts w:ascii="Times New Roman" w:hAnsi="Times New Roman"/>
              </w:rPr>
              <w:t xml:space="preserve">Региональный проект </w:t>
            </w:r>
            <w:r>
              <w:rPr>
                <w:rFonts w:ascii="PT Astra Serif" w:hAnsi="PT Astra Serif"/>
              </w:rPr>
              <w:t>«Развитие отраслей и техническая модернизация агропромышленного комплекса»</w:t>
            </w:r>
          </w:p>
        </w:tc>
      </w:tr>
      <w:tr>
        <w:trPr>
          <w:trHeight w:val="34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72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Ответственный за реализацию: М.А.Зяббаров – заместитель Премьер-министра Республики Татарстан</w:t>
            </w:r>
            <w:r>
              <w:rPr>
                <w:rFonts w:ascii="Times New Roman" w:hAnsi="Times New Roman"/>
                <w:spacing w:val="-1"/>
                <w:sz w:val="23"/>
              </w:rPr>
              <w:t xml:space="preserve"> </w:t>
            </w:r>
            <w:r>
              <w:rPr>
                <w:rFonts w:ascii="Times New Roman" w:hAnsi="Times New Roman"/>
              </w:rPr>
              <w:t xml:space="preserve">– </w:t>
            </w:r>
            <w:r>
              <w:rPr>
                <w:rFonts w:ascii="Times New Roman" w:hAnsi="Times New Roman"/>
                <w:spacing w:val="-1"/>
                <w:sz w:val="23"/>
              </w:rPr>
              <w:t xml:space="preserve">министр сельского </w:t>
            </w:r>
            <w:r>
              <w:rPr>
                <w:rFonts w:ascii="Times New Roman" w:hAnsi="Times New Roman"/>
                <w:sz w:val="23"/>
              </w:rPr>
              <w:t>хозяйства и</w:t>
            </w:r>
            <w:r>
              <w:rPr>
                <w:rFonts w:ascii="Times New Roman" w:hAnsi="Times New Roman"/>
                <w:spacing w:val="-56"/>
                <w:sz w:val="23"/>
              </w:rPr>
              <w:t xml:space="preserve"> </w:t>
            </w:r>
            <w:r>
              <w:rPr>
                <w:rFonts w:ascii="Times New Roman" w:hAnsi="Times New Roman"/>
                <w:sz w:val="23"/>
              </w:rPr>
              <w:t>продовольствия</w:t>
            </w:r>
            <w:r>
              <w:rPr>
                <w:rFonts w:ascii="Times New Roman" w:hAnsi="Times New Roman"/>
                <w:spacing w:val="-1"/>
                <w:sz w:val="23"/>
              </w:rPr>
              <w:t xml:space="preserve"> </w:t>
            </w:r>
            <w:r>
              <w:rPr>
                <w:rFonts w:ascii="Times New Roman" w:hAnsi="Times New Roman"/>
                <w:sz w:val="23"/>
              </w:rPr>
              <w:t>Республики Татарстан</w:t>
            </w:r>
          </w:p>
        </w:tc>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Срок реализации: 2024 – 2030 годы</w:t>
            </w:r>
          </w:p>
        </w:tc>
      </w:tr>
      <w:tr>
        <w:trPr>
          <w:trHeight w:val="34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widowControl w:val="0"/>
              <w:spacing w:after="0" w:line="240" w:lineRule="auto"/>
              <w:jc w:val="both"/>
              <w:rPr>
                <w:rFonts w:ascii="Times New Roman" w:hAnsi="Times New Roman"/>
              </w:rPr>
            </w:pPr>
            <w:r>
              <w:rPr>
                <w:rFonts w:ascii="PT Astra Serif" w:hAnsi="PT Astra Serif"/>
              </w:rPr>
              <w:t>Произведение сельскохозяйственной продукция по приоритетным подотраслям агропромышленного комплекса и обеспечение развития малых форм хозяйствования</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PT Astra Serif" w:hAnsi="PT Astra Serif"/>
              </w:rPr>
              <w:t>Произведена сельскохозяйственная продукция по приоритетным подотраслям агропромышленного комплекса и обеспечение развития малых форм хозяйствования</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Индекс производства пищевых продуктов (в сопоставимых ценах) от уровня 2020 года</w:t>
            </w:r>
          </w:p>
        </w:tc>
      </w:tr>
      <w:tr>
        <w:trPr>
          <w:trHeight w:val="34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2.</w:t>
            </w:r>
          </w:p>
        </w:tc>
        <w:tc>
          <w:tcPr>
            <w:tcW w:w="53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widowControl w:val="0"/>
              <w:spacing w:after="0" w:line="228" w:lineRule="auto"/>
              <w:jc w:val="both"/>
              <w:rPr>
                <w:rFonts w:ascii="PT Astra Serif" w:hAnsi="PT Astra Serif"/>
              </w:rPr>
            </w:pPr>
            <w:r>
              <w:rPr>
                <w:rFonts w:ascii="PT Astra Serif" w:hAnsi="PT Astra Serif"/>
              </w:rPr>
              <w:t>Увеличение объема производства продукции сельского хозяйства (в сопоставимых ценах) в 2030 году к уровню 2020 года на 9,8 процента</w:t>
            </w:r>
          </w:p>
          <w:p>
            <w:pPr>
              <w:widowControl w:val="0"/>
              <w:spacing w:after="0" w:line="228" w:lineRule="auto"/>
              <w:jc w:val="both"/>
              <w:rPr>
                <w:rFonts w:ascii="PT Astra Serif" w:hAnsi="PT Astra Serif"/>
              </w:rPr>
            </w:pP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Обеспечена продовольственная безопасность, достигнуты показатели Доктрины продовольственной безопасности Российской Федерации, утвержденной Указом Президента Российской Федерации от 21 января 2020 года № 20 «Об утверждении Доктрины продовольственной безопасности Российской Федерации»</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Индекс производства пищевых продуктов (в сопоставимых ценах) от уровня 2020 года</w:t>
            </w:r>
          </w:p>
        </w:tc>
      </w:tr>
      <w:tr>
        <w:trPr>
          <w:trHeight w:val="34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rPr>
                <w:rFonts w:ascii="Calibri" w:hAnsi="Calibri"/>
              </w:rPr>
            </w:pPr>
            <w:r>
              <w:rPr>
                <w:rFonts w:ascii="Times New Roman" w:hAnsi="Times New Roman"/>
              </w:rPr>
              <w:t>Региональный</w:t>
            </w:r>
            <w:r>
              <w:rPr>
                <w:rFonts w:ascii="PT Astra Serif" w:hAnsi="PT Astra Serif"/>
              </w:rPr>
              <w:t xml:space="preserve"> проект «Развитие жилищного строительства на сельских территориях и повышение уровня благоустройства домовладений»</w:t>
            </w:r>
          </w:p>
        </w:tc>
      </w:tr>
      <w:tr>
        <w:trPr>
          <w:trHeight w:val="1417"/>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72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Ответственный за реализацию:</w:t>
            </w:r>
          </w:p>
          <w:p>
            <w:pPr>
              <w:widowControl w:val="0"/>
              <w:spacing w:after="0" w:line="240" w:lineRule="auto"/>
              <w:jc w:val="both"/>
              <w:rPr>
                <w:rFonts w:ascii="Times New Roman" w:hAnsi="Times New Roman"/>
              </w:rPr>
            </w:pPr>
            <w:r>
              <w:rPr>
                <w:rFonts w:ascii="Times New Roman" w:hAnsi="Times New Roman"/>
              </w:rPr>
              <w:t>М.А.Зяббаров – заместитель Премьер-министра Республики Татарстан</w:t>
            </w:r>
            <w:r>
              <w:rPr>
                <w:rFonts w:ascii="Times New Roman" w:hAnsi="Times New Roman"/>
                <w:spacing w:val="-1"/>
                <w:sz w:val="23"/>
              </w:rPr>
              <w:t xml:space="preserve"> </w:t>
            </w:r>
            <w:r>
              <w:rPr>
                <w:rFonts w:ascii="Times New Roman" w:hAnsi="Times New Roman"/>
              </w:rPr>
              <w:t xml:space="preserve">– </w:t>
            </w:r>
            <w:r>
              <w:rPr>
                <w:rFonts w:ascii="Times New Roman" w:hAnsi="Times New Roman"/>
                <w:spacing w:val="-1"/>
                <w:sz w:val="23"/>
              </w:rPr>
              <w:t xml:space="preserve"> министр сельского </w:t>
            </w:r>
            <w:r>
              <w:rPr>
                <w:rFonts w:ascii="Times New Roman" w:hAnsi="Times New Roman"/>
                <w:sz w:val="23"/>
              </w:rPr>
              <w:t>хозяйства и</w:t>
            </w:r>
            <w:r>
              <w:rPr>
                <w:rFonts w:ascii="Times New Roman" w:hAnsi="Times New Roman"/>
                <w:spacing w:val="-56"/>
                <w:sz w:val="23"/>
              </w:rPr>
              <w:t xml:space="preserve"> </w:t>
            </w:r>
            <w:r>
              <w:rPr>
                <w:rFonts w:ascii="Times New Roman" w:hAnsi="Times New Roman"/>
                <w:sz w:val="23"/>
              </w:rPr>
              <w:t>продовольствия</w:t>
            </w:r>
            <w:r>
              <w:rPr>
                <w:rFonts w:ascii="Times New Roman" w:hAnsi="Times New Roman"/>
                <w:spacing w:val="-1"/>
                <w:sz w:val="23"/>
              </w:rPr>
              <w:t xml:space="preserve"> </w:t>
            </w:r>
            <w:r>
              <w:rPr>
                <w:rFonts w:ascii="Times New Roman" w:hAnsi="Times New Roman"/>
                <w:sz w:val="23"/>
              </w:rPr>
              <w:t>Республики Татарстан; М.М.</w:t>
            </w:r>
            <w:r>
              <w:rPr>
                <w:rFonts w:ascii="Times New Roman" w:hAnsi="Times New Roman"/>
              </w:rPr>
              <w:t>Айзатуллин – министр строительства, архитектуры и жилищно-коммунального хозяйства Республики Татарстан</w:t>
            </w:r>
          </w:p>
        </w:tc>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Срок реализации: 2024 – 2030 годы</w:t>
            </w:r>
          </w:p>
        </w:tc>
      </w:tr>
      <w:tr>
        <w:trPr>
          <w:trHeight w:val="34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К 2027 году создание возможностей для улучшения жилищных условий 84 семей, проживающих на сельских территориях (агломерациях)</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PT Astra Serif" w:hAnsi="PT Astra Serif"/>
              </w:rPr>
              <w:t>Улучшены жилищные условия граждан, проживающих на сельских территориях</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Среднемесячная начисленная заработная плата работников сельского хозяйства (без субъектов малого предпринимательства)</w:t>
            </w:r>
          </w:p>
        </w:tc>
      </w:tr>
      <w:tr>
        <w:trPr>
          <w:trHeight w:val="34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r>
              <w:rPr>
                <w:rFonts w:ascii="Times New Roman" w:hAnsi="Times New Roman"/>
              </w:rPr>
              <w:t>Региональный</w:t>
            </w:r>
            <w:r>
              <w:rPr>
                <w:rFonts w:ascii="PT Astra Serif" w:hAnsi="PT Astra Serif"/>
              </w:rPr>
              <w:t xml:space="preserve"> проект «Благоустройство сельских территорий»</w:t>
            </w:r>
          </w:p>
        </w:tc>
      </w:tr>
      <w:tr>
        <w:trPr>
          <w:trHeight w:val="34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72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 xml:space="preserve">Ответственный за реализацию: М.А.Зяббаров – заместитель Премьер-министра Республики Татарстан – </w:t>
            </w:r>
            <w:r>
              <w:rPr>
                <w:rFonts w:ascii="Times New Roman" w:hAnsi="Times New Roman"/>
                <w:spacing w:val="-1"/>
                <w:sz w:val="23"/>
              </w:rPr>
              <w:t xml:space="preserve">министр сельского </w:t>
            </w:r>
            <w:r>
              <w:rPr>
                <w:rFonts w:ascii="Times New Roman" w:hAnsi="Times New Roman"/>
                <w:sz w:val="23"/>
              </w:rPr>
              <w:t>хозяйства и</w:t>
            </w:r>
            <w:r>
              <w:rPr>
                <w:rFonts w:ascii="Times New Roman" w:hAnsi="Times New Roman"/>
                <w:spacing w:val="-56"/>
                <w:sz w:val="23"/>
              </w:rPr>
              <w:t xml:space="preserve"> </w:t>
            </w:r>
            <w:r>
              <w:rPr>
                <w:rFonts w:ascii="Times New Roman" w:hAnsi="Times New Roman"/>
                <w:sz w:val="23"/>
              </w:rPr>
              <w:t>продовольствия</w:t>
            </w:r>
            <w:r>
              <w:rPr>
                <w:rFonts w:ascii="Times New Roman" w:hAnsi="Times New Roman"/>
                <w:spacing w:val="-1"/>
                <w:sz w:val="23"/>
              </w:rPr>
              <w:t xml:space="preserve"> </w:t>
            </w:r>
            <w:r>
              <w:rPr>
                <w:rFonts w:ascii="Times New Roman" w:hAnsi="Times New Roman"/>
                <w:sz w:val="23"/>
              </w:rPr>
              <w:t>Республики Татарстан</w:t>
            </w:r>
          </w:p>
        </w:tc>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Срок реализации: 2024 – 2030 годы</w:t>
            </w:r>
          </w:p>
        </w:tc>
      </w:tr>
      <w:tr>
        <w:trPr>
          <w:trHeight w:val="34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К 2027 году обеспечение качественного улучшения и развития социальной и инженерной инфраструктуры 78,5 процента граждан, проживающих на сельских территориях (агломерациях)</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PT Astra Serif" w:hAnsi="PT Astra Serif"/>
              </w:rPr>
              <w:t>Обеспечено повышение уровня социального и инженерного обустройства сельских территорий</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Среднемесячная начисленная заработная плата работников сельского хозяйства (без субъектов малого предпринимательства)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r>
              <w:rPr>
                <w:rFonts w:ascii="Times New Roman" w:hAnsi="Times New Roman"/>
              </w:rPr>
              <w:t>Региональный</w:t>
            </w:r>
            <w:r>
              <w:rPr>
                <w:rFonts w:ascii="PT Astra Serif" w:hAnsi="PT Astra Serif"/>
              </w:rPr>
              <w:t xml:space="preserve"> проект «Содействие занятости сельского населения»</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72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 xml:space="preserve">Ответственный за реализацию: М.А.Зяббаров – заместитель Премьер-министра Республики Татарстан – </w:t>
            </w:r>
            <w:r>
              <w:rPr>
                <w:rFonts w:ascii="Times New Roman" w:hAnsi="Times New Roman"/>
                <w:spacing w:val="-1"/>
                <w:sz w:val="23"/>
              </w:rPr>
              <w:t xml:space="preserve">министр сельского </w:t>
            </w:r>
            <w:r>
              <w:rPr>
                <w:rFonts w:ascii="Times New Roman" w:hAnsi="Times New Roman"/>
                <w:sz w:val="23"/>
              </w:rPr>
              <w:t>хозяйства и</w:t>
            </w:r>
            <w:r>
              <w:rPr>
                <w:rFonts w:ascii="Times New Roman" w:hAnsi="Times New Roman"/>
                <w:spacing w:val="-56"/>
                <w:sz w:val="23"/>
              </w:rPr>
              <w:t xml:space="preserve"> </w:t>
            </w:r>
            <w:r>
              <w:rPr>
                <w:rFonts w:ascii="Times New Roman" w:hAnsi="Times New Roman"/>
                <w:sz w:val="23"/>
              </w:rPr>
              <w:t>продовольствия</w:t>
            </w:r>
            <w:r>
              <w:rPr>
                <w:rFonts w:ascii="Times New Roman" w:hAnsi="Times New Roman"/>
                <w:spacing w:val="-1"/>
                <w:sz w:val="23"/>
              </w:rPr>
              <w:t xml:space="preserve"> </w:t>
            </w:r>
            <w:r>
              <w:rPr>
                <w:rFonts w:ascii="Times New Roman" w:hAnsi="Times New Roman"/>
                <w:sz w:val="23"/>
              </w:rPr>
              <w:t>Республики Татарстан</w:t>
            </w:r>
          </w:p>
        </w:tc>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Срок реализации: 2024-2030 годы</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К 2027 году создание условий для привлечения 576 специалистов к работе на сельских территориях у сельскохозяйственных товаропроизводителей и организаций, осуществляющих переработку сельскохозяйственной продукции на сельских территориях</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Привлечены специалисты к работе на сельских территориях у сельскохозяйственных товаропроизводителей и организаций, осуществляющих переработку сельскохозяйственной продукции на сельских территориях</w:t>
            </w:r>
          </w:p>
          <w:p>
            <w:pPr>
              <w:widowControl w:val="0"/>
              <w:spacing w:after="0" w:line="240" w:lineRule="auto"/>
              <w:jc w:val="both"/>
              <w:rPr>
                <w:rFonts w:ascii="Times New Roman" w:hAnsi="Times New Roman"/>
              </w:rPr>
            </w:pP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Индекс производства пищевых продуктов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3. Среднемесячная начисленная за</w:t>
            </w:r>
            <w:r>
              <w:rPr>
                <w:rFonts w:ascii="Times New Roman" w:hAnsi="Times New Roman"/>
              </w:rPr>
              <w:lastRenderedPageBreak/>
              <w:t>работная плата работников сельского хозяйства (без субъектов малого предпринимательства)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r>
              <w:rPr>
                <w:rFonts w:ascii="Times New Roman" w:hAnsi="Times New Roman"/>
              </w:rPr>
              <w:t>Региональный</w:t>
            </w:r>
            <w:r>
              <w:rPr>
                <w:rFonts w:ascii="PT Astra Serif" w:hAnsi="PT Astra Serif"/>
              </w:rPr>
              <w:t xml:space="preserve"> проект «Современный облик сельских территорий»</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72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Ответственный за реализацию:</w:t>
            </w:r>
          </w:p>
          <w:p>
            <w:pPr>
              <w:widowControl w:val="0"/>
              <w:spacing w:after="0" w:line="240" w:lineRule="auto"/>
              <w:jc w:val="both"/>
              <w:rPr>
                <w:rFonts w:ascii="Times New Roman" w:hAnsi="Times New Roman"/>
              </w:rPr>
            </w:pPr>
            <w:r>
              <w:rPr>
                <w:rFonts w:ascii="Times New Roman" w:hAnsi="Times New Roman"/>
              </w:rPr>
              <w:t>М.А.Зяббаров – заместитель Премьер-министра Республики Татарстан</w:t>
            </w:r>
            <w:r>
              <w:rPr>
                <w:rFonts w:ascii="Times New Roman" w:hAnsi="Times New Roman"/>
                <w:spacing w:val="-1"/>
                <w:sz w:val="23"/>
              </w:rPr>
              <w:t xml:space="preserve"> </w:t>
            </w:r>
            <w:r>
              <w:rPr>
                <w:rFonts w:ascii="Times New Roman" w:hAnsi="Times New Roman"/>
              </w:rPr>
              <w:t xml:space="preserve">– </w:t>
            </w:r>
            <w:r>
              <w:rPr>
                <w:rFonts w:ascii="Times New Roman" w:hAnsi="Times New Roman"/>
                <w:spacing w:val="-1"/>
                <w:sz w:val="23"/>
              </w:rPr>
              <w:t xml:space="preserve"> министр сельского </w:t>
            </w:r>
            <w:r>
              <w:rPr>
                <w:rFonts w:ascii="Times New Roman" w:hAnsi="Times New Roman"/>
                <w:sz w:val="23"/>
              </w:rPr>
              <w:t>хозяйства и</w:t>
            </w:r>
            <w:r>
              <w:rPr>
                <w:rFonts w:ascii="Times New Roman" w:hAnsi="Times New Roman"/>
                <w:spacing w:val="-56"/>
                <w:sz w:val="23"/>
              </w:rPr>
              <w:t xml:space="preserve"> </w:t>
            </w:r>
            <w:r>
              <w:rPr>
                <w:rFonts w:ascii="Times New Roman" w:hAnsi="Times New Roman"/>
                <w:sz w:val="23"/>
              </w:rPr>
              <w:t>продовольствия</w:t>
            </w:r>
            <w:r>
              <w:rPr>
                <w:rFonts w:ascii="Times New Roman" w:hAnsi="Times New Roman"/>
                <w:spacing w:val="-1"/>
                <w:sz w:val="23"/>
              </w:rPr>
              <w:t xml:space="preserve"> </w:t>
            </w:r>
            <w:r>
              <w:rPr>
                <w:rFonts w:ascii="Times New Roman" w:hAnsi="Times New Roman"/>
                <w:sz w:val="23"/>
              </w:rPr>
              <w:t>Республики Татарстан; М.М.</w:t>
            </w:r>
            <w:r>
              <w:rPr>
                <w:rFonts w:ascii="Times New Roman" w:hAnsi="Times New Roman"/>
              </w:rPr>
              <w:t>Айзатуллин –  министр строительства, архитектуры и жилищно-коммунального хозяйства Республики Татарстан</w:t>
            </w:r>
          </w:p>
        </w:tc>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Срок реализации: 2024 – 2030 годы</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К 2027 году обеспечение качественного улучшения и развития социальной и инженерной инфраструктуры 78,5 процента граждан, проживающих на сельских территориях (агломерациях)</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PT Astra Serif" w:hAnsi="PT Astra Serif"/>
              </w:rPr>
              <w:t>Повышен уровень обеспеченности социального и инженерного обустройства сельских территорий и автомобильными дорогами</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Среднемесячная начисленная заработная плата работников сельского хозяйства (без субъектов малого предпринимательства)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r>
              <w:rPr>
                <w:rFonts w:ascii="Times New Roman" w:hAnsi="Times New Roman"/>
              </w:rPr>
              <w:t>Региональный</w:t>
            </w:r>
            <w:r>
              <w:rPr>
                <w:rFonts w:ascii="PT Astra Serif" w:hAnsi="PT Astra Serif"/>
              </w:rPr>
              <w:t xml:space="preserve"> проект «Развитие транспортной инфраструктуры на сельских территориях»</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72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Ответственный за реализацию:</w:t>
            </w:r>
          </w:p>
          <w:p>
            <w:pPr>
              <w:widowControl w:val="0"/>
              <w:spacing w:after="0" w:line="240" w:lineRule="auto"/>
              <w:jc w:val="both"/>
              <w:rPr>
                <w:rFonts w:ascii="Times New Roman" w:hAnsi="Times New Roman"/>
              </w:rPr>
            </w:pPr>
            <w:r>
              <w:rPr>
                <w:rFonts w:ascii="Times New Roman" w:hAnsi="Times New Roman"/>
              </w:rPr>
              <w:t xml:space="preserve">М.А.Зяббаров – заместитель Премьер-министра Республики Татарстан – </w:t>
            </w:r>
            <w:r>
              <w:rPr>
                <w:rFonts w:ascii="Times New Roman" w:hAnsi="Times New Roman"/>
                <w:spacing w:val="-1"/>
                <w:sz w:val="23"/>
              </w:rPr>
              <w:t xml:space="preserve">министр сельского </w:t>
            </w:r>
            <w:r>
              <w:rPr>
                <w:rFonts w:ascii="Times New Roman" w:hAnsi="Times New Roman"/>
                <w:sz w:val="23"/>
              </w:rPr>
              <w:t>хозяйства и</w:t>
            </w:r>
            <w:r>
              <w:rPr>
                <w:rFonts w:ascii="Times New Roman" w:hAnsi="Times New Roman"/>
                <w:spacing w:val="-56"/>
                <w:sz w:val="23"/>
              </w:rPr>
              <w:t xml:space="preserve"> </w:t>
            </w:r>
            <w:r>
              <w:rPr>
                <w:rFonts w:ascii="Times New Roman" w:hAnsi="Times New Roman"/>
                <w:sz w:val="23"/>
              </w:rPr>
              <w:t>продовольствия</w:t>
            </w:r>
            <w:r>
              <w:rPr>
                <w:rFonts w:ascii="Times New Roman" w:hAnsi="Times New Roman"/>
                <w:spacing w:val="-1"/>
                <w:sz w:val="23"/>
              </w:rPr>
              <w:t xml:space="preserve"> </w:t>
            </w:r>
            <w:r>
              <w:rPr>
                <w:rFonts w:ascii="Times New Roman" w:hAnsi="Times New Roman"/>
                <w:sz w:val="23"/>
              </w:rPr>
              <w:t>Республики Татарстан; Ф.М.</w:t>
            </w:r>
            <w:r>
              <w:rPr>
                <w:rFonts w:ascii="Times New Roman" w:hAnsi="Times New Roman"/>
              </w:rPr>
              <w:t>Ханифов – министр транспорта и дорожного хозяйства Республики Татарстан</w:t>
            </w:r>
          </w:p>
        </w:tc>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Срок реализации: 2024 – 2030 годы</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К 2027 году повышение транспортной доступности к объектам, расположенным на сельских территориях, по дорогам, обеспечивающим транспортные связи с 13 сельскими населенными пунктами и проходящими по их территории</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PT Astra Serif" w:hAnsi="PT Astra Serif"/>
              </w:rPr>
              <w:t>Население обеспечено транспортной инфраструктурой на сельских территориях и сельских агломерациях</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Среднемесячная начисленная заработная плата работников сельского хозяйства (без субъектов малого предпринимательства)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pPr>
            <w:r>
              <w:rPr>
                <w:rFonts w:ascii="PT Astra Serif" w:hAnsi="PT Astra Serif"/>
              </w:rPr>
              <w:t>Региональный проект «Развитие социальной и инженерной инфраструктуры»</w:t>
            </w:r>
            <w:r>
              <w:t xml:space="preserve"> </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72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 xml:space="preserve">Ответственный за реализацию: М.А.Зяббаров – заместитель Премьер-министра Республики Татарстан – </w:t>
            </w:r>
            <w:r>
              <w:rPr>
                <w:rFonts w:ascii="Times New Roman" w:hAnsi="Times New Roman"/>
                <w:spacing w:val="-1"/>
                <w:sz w:val="23"/>
              </w:rPr>
              <w:t xml:space="preserve">министр сельского </w:t>
            </w:r>
            <w:r>
              <w:rPr>
                <w:rFonts w:ascii="Times New Roman" w:hAnsi="Times New Roman"/>
                <w:sz w:val="23"/>
              </w:rPr>
              <w:t>хозяйства и</w:t>
            </w:r>
            <w:r>
              <w:rPr>
                <w:rFonts w:ascii="Times New Roman" w:hAnsi="Times New Roman"/>
                <w:spacing w:val="-56"/>
                <w:sz w:val="23"/>
              </w:rPr>
              <w:t xml:space="preserve"> </w:t>
            </w:r>
            <w:r>
              <w:rPr>
                <w:rFonts w:ascii="Times New Roman" w:hAnsi="Times New Roman"/>
                <w:sz w:val="23"/>
              </w:rPr>
              <w:t>продовольствия</w:t>
            </w:r>
            <w:r>
              <w:rPr>
                <w:rFonts w:ascii="Times New Roman" w:hAnsi="Times New Roman"/>
                <w:spacing w:val="-1"/>
                <w:sz w:val="23"/>
              </w:rPr>
              <w:t xml:space="preserve"> </w:t>
            </w:r>
            <w:r>
              <w:rPr>
                <w:rFonts w:ascii="Times New Roman" w:hAnsi="Times New Roman"/>
                <w:sz w:val="23"/>
              </w:rPr>
              <w:t>Республики Татарстан</w:t>
            </w:r>
          </w:p>
        </w:tc>
        <w:tc>
          <w:tcPr>
            <w:tcW w:w="7284" w:type="dxa"/>
            <w:gridSpan w:val="4"/>
            <w:tcBorders>
              <w:top w:val="single" w:sz="4" w:space="0" w:color="000000"/>
              <w:left w:val="single" w:sz="4" w:space="0" w:color="000000"/>
              <w:bottom w:val="single" w:sz="4" w:space="0" w:color="000000"/>
              <w:right w:val="single" w:sz="4" w:space="0" w:color="000000"/>
            </w:tcBorders>
          </w:tcPr>
          <w:p>
            <w:pPr>
              <w:widowControl w:val="0"/>
              <w:spacing w:after="0" w:line="240" w:lineRule="auto"/>
              <w:jc w:val="both"/>
              <w:rPr>
                <w:rFonts w:ascii="Times New Roman" w:hAnsi="Times New Roman"/>
              </w:rPr>
            </w:pPr>
            <w:r>
              <w:rPr>
                <w:rFonts w:ascii="Times New Roman" w:hAnsi="Times New Roman"/>
              </w:rPr>
              <w:t>Срок реализации: 2024 – 2030 годы</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 xml:space="preserve">Улучшение качества оказываемых ветеринарных услуг населению и сельскохозяйственным товаропроизводителям за счет проведения мероприятий, направленных </w:t>
            </w:r>
            <w:r>
              <w:rPr>
                <w:rFonts w:ascii="Times New Roman" w:hAnsi="Times New Roman"/>
              </w:rPr>
              <w:lastRenderedPageBreak/>
              <w:t>на капитальный ремонт зданий  подведомственных учреждений Главного управления ветеринарии Кабинета Министров Республики Татарстан в муниципальных районах Республики Татарстан, зданий управлений сельского хозяйства и продовольствия Минсельхозпрода РТ в муниципальных районах Республики Татарстан, зданий филиала федерального государственного бюджетного учреждения «Российский сельскохозяйственный центр» по Республике Татарстан и строительство пунктов комплексного обслуживания населения в сельских населенных пунктах муниципальных образований Республики Татарстан</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PT Astra Serif" w:hAnsi="PT Astra Serif"/>
              </w:rPr>
            </w:pPr>
            <w:r>
              <w:rPr>
                <w:rFonts w:ascii="Times New Roman" w:hAnsi="Times New Roman"/>
              </w:rPr>
              <w:lastRenderedPageBreak/>
              <w:t xml:space="preserve">Улучшено качество оказываемых ветеринарных услуг населению и сельскохозяйственным товаропроизводителям за счет проведения мероприятий, направленных </w:t>
            </w:r>
            <w:r>
              <w:rPr>
                <w:rFonts w:ascii="Times New Roman" w:hAnsi="Times New Roman"/>
              </w:rPr>
              <w:lastRenderedPageBreak/>
              <w:t>на капитальный ремонт зданий  подведомственных учреждений Главного управления ветеринарии Кабинета Министров Республики Татарстан в муниципальных районах Республики Татарстан, зданий управлений сельского хозяйства и продовольствия Минсельхозпрода РТ в муниципальных районах Республики Татарстан, зданий филиала федерального государственного бюджетного учреждения «Российский сельскохозяйственный центр» по Республике Татарстан и строительство пунктов комплексного обслуживания населения в сельских населенных пунктах муниципальных образований Республики Татарстан</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lastRenderedPageBreak/>
              <w:t>Индекс производства продукции сельского хозяйства (в сопоставимых ценах) от уровня 2020 года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r>
              <w:rPr>
                <w:rFonts w:ascii="PT Astra Serif" w:hAnsi="PT Astra Serif"/>
              </w:rPr>
              <w:t>Региональный проект «Проектирование, строительство, реконструкция и капитальный ремонт объектов агропромышленного комплекса»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72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 xml:space="preserve">Ответственный за реализацию: М.А.Зяббаров – заместитель Премьер-министра Республики Татарстан – </w:t>
            </w:r>
            <w:r>
              <w:rPr>
                <w:rFonts w:ascii="Times New Roman" w:hAnsi="Times New Roman"/>
                <w:spacing w:val="-1"/>
                <w:sz w:val="23"/>
              </w:rPr>
              <w:t xml:space="preserve">министр сельского </w:t>
            </w:r>
            <w:r>
              <w:rPr>
                <w:rFonts w:ascii="Times New Roman" w:hAnsi="Times New Roman"/>
                <w:sz w:val="23"/>
              </w:rPr>
              <w:t>хозяйства и</w:t>
            </w:r>
            <w:r>
              <w:rPr>
                <w:rFonts w:ascii="Times New Roman" w:hAnsi="Times New Roman"/>
                <w:spacing w:val="-56"/>
                <w:sz w:val="23"/>
              </w:rPr>
              <w:t xml:space="preserve"> </w:t>
            </w:r>
            <w:r>
              <w:rPr>
                <w:rFonts w:ascii="Times New Roman" w:hAnsi="Times New Roman"/>
                <w:sz w:val="23"/>
              </w:rPr>
              <w:t>продовольствия</w:t>
            </w:r>
            <w:r>
              <w:rPr>
                <w:rFonts w:ascii="Times New Roman" w:hAnsi="Times New Roman"/>
                <w:spacing w:val="-1"/>
                <w:sz w:val="23"/>
              </w:rPr>
              <w:t xml:space="preserve"> </w:t>
            </w:r>
            <w:r>
              <w:rPr>
                <w:rFonts w:ascii="Times New Roman" w:hAnsi="Times New Roman"/>
                <w:sz w:val="23"/>
              </w:rPr>
              <w:t>Республики Татарстан</w:t>
            </w:r>
          </w:p>
        </w:tc>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Срок реализации: 2024 – 2030 годы</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szCs w:val="22"/>
              </w:rPr>
              <w:t xml:space="preserve">Проектирование и государственная экспертиза проектно-сметной документации на строительство (реконструкцию) объектов </w:t>
            </w:r>
            <w:r>
              <w:rPr>
                <w:rFonts w:ascii="Times New Roman" w:hAnsi="Times New Roman"/>
              </w:rPr>
              <w:t>агропромышленного комплекса</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PT Astra Serif" w:hAnsi="PT Astra Serif"/>
              </w:rPr>
            </w:pPr>
            <w:r>
              <w:rPr>
                <w:rFonts w:ascii="Times New Roman" w:hAnsi="Times New Roman"/>
                <w:szCs w:val="22"/>
              </w:rPr>
              <w:t xml:space="preserve">Проведено проектирование и государственная экспертиза проектно-сметной документации на строительство (реконструкцию) объектов </w:t>
            </w:r>
            <w:r>
              <w:rPr>
                <w:rFonts w:ascii="Times New Roman" w:hAnsi="Times New Roman"/>
              </w:rPr>
              <w:t>агропромышленного комплекса</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Индекс производства продукции сельского хозяйства (в сопоставимых ценах) от уровня 2020 года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2.</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Выполнение работ по строительству (реконструкции) и капитальному ремонту объектов агропромышленного комплекса</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PT Astra Serif" w:hAnsi="PT Astra Serif"/>
              </w:rPr>
            </w:pPr>
            <w:r>
              <w:rPr>
                <w:rFonts w:ascii="Times New Roman" w:hAnsi="Times New Roman"/>
              </w:rPr>
              <w:t>Выполнены работы по строительству (реконструкции) и капитальному ремонту объектов агропромышленного комплекса</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Индекс производства продукции сельского хозяйства (в сопоставимых ценах) от уровня 2020 года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r>
              <w:rPr>
                <w:rFonts w:ascii="PT Astra Serif" w:hAnsi="PT Astra Serif"/>
              </w:rPr>
              <w:t>Региональный проект «Развитие подотрасли растениеводства, переработки и реализации продукции растениеводства»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72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 xml:space="preserve">Ответственный за реализацию: М.А.Зяббаров – заместитель Премьер-министра Республики Татарстан – </w:t>
            </w:r>
            <w:r>
              <w:rPr>
                <w:rFonts w:ascii="Times New Roman" w:hAnsi="Times New Roman"/>
                <w:spacing w:val="-1"/>
                <w:sz w:val="23"/>
              </w:rPr>
              <w:t xml:space="preserve">министр сельского </w:t>
            </w:r>
            <w:r>
              <w:rPr>
                <w:rFonts w:ascii="Times New Roman" w:hAnsi="Times New Roman"/>
                <w:sz w:val="23"/>
              </w:rPr>
              <w:t>хозяйства и</w:t>
            </w:r>
            <w:r>
              <w:rPr>
                <w:rFonts w:ascii="Times New Roman" w:hAnsi="Times New Roman"/>
                <w:spacing w:val="-56"/>
                <w:sz w:val="23"/>
              </w:rPr>
              <w:t xml:space="preserve"> </w:t>
            </w:r>
            <w:r>
              <w:rPr>
                <w:rFonts w:ascii="Times New Roman" w:hAnsi="Times New Roman"/>
                <w:sz w:val="23"/>
              </w:rPr>
              <w:t>продовольствия</w:t>
            </w:r>
            <w:r>
              <w:rPr>
                <w:rFonts w:ascii="Times New Roman" w:hAnsi="Times New Roman"/>
                <w:spacing w:val="-1"/>
                <w:sz w:val="23"/>
              </w:rPr>
              <w:t xml:space="preserve"> </w:t>
            </w:r>
            <w:r>
              <w:rPr>
                <w:rFonts w:ascii="Times New Roman" w:hAnsi="Times New Roman"/>
                <w:sz w:val="23"/>
              </w:rPr>
              <w:t>Республики Татарстан</w:t>
            </w:r>
          </w:p>
        </w:tc>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Срок реализации: 2024 – 2030 годы</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Обеспечение развития подотрасли растениеводства</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PT Astra Serif" w:hAnsi="PT Astra Serif"/>
              </w:rPr>
            </w:pPr>
            <w:r>
              <w:rPr>
                <w:rFonts w:ascii="PT Astra Serif" w:hAnsi="PT Astra Serif"/>
              </w:rPr>
              <w:t>Увеличена урожайность сельскохозяйственных культур и сохранено плодородие почв Республики Татарстан, обеспечено население экологической чистой продукцией, произведенной по органическим стандартам, повышение экологического благополучия Республики Татарстан</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Индекс производства пищевых продуктов (в сопоставимых ценах) от уровня 2020 года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2.</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Создание экономически благоприятных условий для развития на территории Республики Татарстан дея</w:t>
            </w:r>
            <w:r>
              <w:rPr>
                <w:rFonts w:ascii="Times New Roman" w:hAnsi="Times New Roman"/>
              </w:rPr>
              <w:lastRenderedPageBreak/>
              <w:t>тельности по переработке ячменя для производства пищевых продуктов</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lastRenderedPageBreak/>
              <w:t>Население обеспечено пищевыми продуктами питания из переработанного ячменя</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Индекс производства пищевых продуктов (в сопоставимых ценах) от уровня 2020 года</w:t>
            </w:r>
          </w:p>
          <w:p>
            <w:pPr>
              <w:widowControl w:val="0"/>
              <w:spacing w:after="0" w:line="240" w:lineRule="auto"/>
              <w:jc w:val="both"/>
              <w:rPr>
                <w:rFonts w:ascii="Times New Roman" w:hAnsi="Times New Roman"/>
              </w:rPr>
            </w:pP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PT Astra Serif" w:hAnsi="PT Astra Serif"/>
              </w:rPr>
              <w:t>Региональный проект «Развитие подотрасли животноводства, переработки и реализации продукции животного происхождения»</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72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 xml:space="preserve">Ответственный за реализацию: М.А.Зяббаров – заместитель Премьер-министра Республики Татарстан – </w:t>
            </w:r>
            <w:r>
              <w:rPr>
                <w:rFonts w:ascii="Times New Roman" w:hAnsi="Times New Roman"/>
                <w:spacing w:val="-1"/>
                <w:sz w:val="23"/>
              </w:rPr>
              <w:t xml:space="preserve">министр сельского </w:t>
            </w:r>
            <w:r>
              <w:rPr>
                <w:rFonts w:ascii="Times New Roman" w:hAnsi="Times New Roman"/>
                <w:sz w:val="23"/>
              </w:rPr>
              <w:t>хозяйства и</w:t>
            </w:r>
            <w:r>
              <w:rPr>
                <w:rFonts w:ascii="Times New Roman" w:hAnsi="Times New Roman"/>
                <w:spacing w:val="-56"/>
                <w:sz w:val="23"/>
              </w:rPr>
              <w:t xml:space="preserve"> </w:t>
            </w:r>
            <w:r>
              <w:rPr>
                <w:rFonts w:ascii="Times New Roman" w:hAnsi="Times New Roman"/>
                <w:sz w:val="23"/>
              </w:rPr>
              <w:t>продовольствия</w:t>
            </w:r>
            <w:r>
              <w:rPr>
                <w:rFonts w:ascii="Times New Roman" w:hAnsi="Times New Roman"/>
                <w:spacing w:val="-1"/>
                <w:sz w:val="23"/>
              </w:rPr>
              <w:t xml:space="preserve"> </w:t>
            </w:r>
            <w:r>
              <w:rPr>
                <w:rFonts w:ascii="Times New Roman" w:hAnsi="Times New Roman"/>
                <w:sz w:val="23"/>
              </w:rPr>
              <w:t>Республики Татарстан</w:t>
            </w:r>
          </w:p>
        </w:tc>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Срок реализации: 2024 – 2030 годы</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PT Astra Serif" w:hAnsi="PT Astra Serif"/>
              </w:rPr>
            </w:pPr>
            <w:r>
              <w:rPr>
                <w:rFonts w:ascii="PT Astra Serif" w:hAnsi="PT Astra Serif"/>
              </w:rPr>
              <w:t>Обеспечение развития подотрасли животноводства в Республике Татарстан</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Обеспечено ветеринарное благополучие хозяйств, улучшена племенная ценность животных, увеличена реализация товарной рыбы и икры</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Индекс производства пищевых продуктов (в сопоставимых ценах) от уровня 2020 года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PT Astra Serif" w:hAnsi="PT Astra Serif"/>
              </w:rPr>
            </w:pPr>
            <w:r>
              <w:rPr>
                <w:rFonts w:ascii="PT Astra Serif" w:hAnsi="PT Astra Serif"/>
              </w:rPr>
              <w:t>Региональный проект «Развитие клеточного пушного звероводства в Республике Татарстан»</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72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PT Astra Serif" w:hAnsi="PT Astra Serif"/>
              </w:rPr>
            </w:pPr>
            <w:r>
              <w:rPr>
                <w:rFonts w:ascii="Times New Roman" w:hAnsi="Times New Roman"/>
              </w:rPr>
              <w:t xml:space="preserve">Ответственный за реализацию: М.А.Зяббаров – заместитель Премьер-министра Республики Татарстан – </w:t>
            </w:r>
            <w:r>
              <w:rPr>
                <w:rFonts w:ascii="Times New Roman" w:hAnsi="Times New Roman"/>
                <w:spacing w:val="-1"/>
                <w:sz w:val="23"/>
              </w:rPr>
              <w:t xml:space="preserve">министр сельского </w:t>
            </w:r>
            <w:r>
              <w:rPr>
                <w:rFonts w:ascii="Times New Roman" w:hAnsi="Times New Roman"/>
                <w:sz w:val="23"/>
              </w:rPr>
              <w:t>хозяйства и</w:t>
            </w:r>
            <w:r>
              <w:rPr>
                <w:rFonts w:ascii="Times New Roman" w:hAnsi="Times New Roman"/>
                <w:spacing w:val="-56"/>
                <w:sz w:val="23"/>
              </w:rPr>
              <w:t xml:space="preserve"> </w:t>
            </w:r>
            <w:r>
              <w:rPr>
                <w:rFonts w:ascii="Times New Roman" w:hAnsi="Times New Roman"/>
                <w:sz w:val="23"/>
              </w:rPr>
              <w:t>продовольствия</w:t>
            </w:r>
            <w:r>
              <w:rPr>
                <w:rFonts w:ascii="Times New Roman" w:hAnsi="Times New Roman"/>
                <w:spacing w:val="-1"/>
                <w:sz w:val="23"/>
              </w:rPr>
              <w:t xml:space="preserve"> </w:t>
            </w:r>
            <w:r>
              <w:rPr>
                <w:rFonts w:ascii="Times New Roman" w:hAnsi="Times New Roman"/>
                <w:sz w:val="23"/>
              </w:rPr>
              <w:t>Республики Татарстан</w:t>
            </w:r>
          </w:p>
        </w:tc>
        <w:tc>
          <w:tcPr>
            <w:tcW w:w="7284" w:type="dxa"/>
            <w:gridSpan w:val="4"/>
            <w:tcBorders>
              <w:top w:val="single" w:sz="4" w:space="0" w:color="000000"/>
              <w:left w:val="single" w:sz="4" w:space="0" w:color="000000"/>
              <w:bottom w:val="single" w:sz="4" w:space="0" w:color="000000"/>
              <w:right w:val="single" w:sz="4" w:space="0" w:color="000000"/>
            </w:tcBorders>
          </w:tcPr>
          <w:p>
            <w:pPr>
              <w:widowControl w:val="0"/>
              <w:spacing w:after="0" w:line="240" w:lineRule="auto"/>
              <w:jc w:val="both"/>
              <w:rPr>
                <w:rFonts w:ascii="PT Astra Serif" w:hAnsi="PT Astra Serif"/>
              </w:rPr>
            </w:pPr>
            <w:r>
              <w:rPr>
                <w:rFonts w:ascii="Times New Roman" w:hAnsi="Times New Roman"/>
              </w:rPr>
              <w:t>Срок реализации: 2024 – 2030 годы</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PT Astra Serif" w:hAnsi="PT Astra Serif"/>
              </w:rPr>
            </w:pPr>
            <w:r>
              <w:rPr>
                <w:rFonts w:ascii="Times New Roman" w:hAnsi="Times New Roman"/>
              </w:rPr>
              <w:t>Обеспечение развития клеточного пушного звероводства</w:t>
            </w:r>
          </w:p>
        </w:tc>
        <w:tc>
          <w:tcPr>
            <w:tcW w:w="5528" w:type="dxa"/>
            <w:gridSpan w:val="6"/>
            <w:tcBorders>
              <w:top w:val="single" w:sz="4" w:space="0" w:color="000000"/>
              <w:left w:val="single" w:sz="4" w:space="0" w:color="000000"/>
              <w:bottom w:val="single" w:sz="4" w:space="0" w:color="000000"/>
              <w:right w:val="single" w:sz="4" w:space="0" w:color="000000"/>
            </w:tcBorders>
          </w:tcPr>
          <w:p>
            <w:pPr>
              <w:spacing w:after="0"/>
              <w:jc w:val="both"/>
              <w:rPr>
                <w:rFonts w:ascii="Times New Roman" w:hAnsi="Times New Roman"/>
              </w:rPr>
            </w:pPr>
            <w:r>
              <w:rPr>
                <w:rFonts w:ascii="Times New Roman" w:hAnsi="Times New Roman"/>
              </w:rPr>
              <w:t>Обеспечена глубокая реструктуризация основных процессов содержания, кормления и разведения пушных зверей; обеспечено улучшение и сохранение маточного поголовья клеточных пушных зверей</w:t>
            </w:r>
          </w:p>
        </w:tc>
        <w:tc>
          <w:tcPr>
            <w:tcW w:w="3686"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rPr>
                <w:rFonts w:ascii="PT Astra Serif" w:hAnsi="PT Astra Serif"/>
              </w:rPr>
            </w:pPr>
            <w:r>
              <w:rPr>
                <w:rFonts w:ascii="PT Astra Serif" w:hAnsi="PT Astra Serif"/>
              </w:rPr>
              <w:t>Региональный проект «Поддержка малых форм хозяйствования»</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72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 xml:space="preserve">Ответственный за реализацию: М.А.Зяббаров – заместитель Премьер-министра Республики Татарстан – </w:t>
            </w:r>
            <w:r>
              <w:rPr>
                <w:rFonts w:ascii="Times New Roman" w:hAnsi="Times New Roman"/>
                <w:spacing w:val="-1"/>
                <w:sz w:val="23"/>
              </w:rPr>
              <w:t xml:space="preserve">министр сельского </w:t>
            </w:r>
            <w:r>
              <w:rPr>
                <w:rFonts w:ascii="Times New Roman" w:hAnsi="Times New Roman"/>
                <w:sz w:val="23"/>
              </w:rPr>
              <w:t>хозяйства и</w:t>
            </w:r>
            <w:r>
              <w:rPr>
                <w:rFonts w:ascii="Times New Roman" w:hAnsi="Times New Roman"/>
                <w:spacing w:val="-56"/>
                <w:sz w:val="23"/>
              </w:rPr>
              <w:t xml:space="preserve"> </w:t>
            </w:r>
            <w:r>
              <w:rPr>
                <w:rFonts w:ascii="Times New Roman" w:hAnsi="Times New Roman"/>
                <w:sz w:val="23"/>
              </w:rPr>
              <w:t>продовольствия</w:t>
            </w:r>
            <w:r>
              <w:rPr>
                <w:rFonts w:ascii="Times New Roman" w:hAnsi="Times New Roman"/>
                <w:spacing w:val="-1"/>
                <w:sz w:val="23"/>
              </w:rPr>
              <w:t xml:space="preserve"> </w:t>
            </w:r>
            <w:r>
              <w:rPr>
                <w:rFonts w:ascii="Times New Roman" w:hAnsi="Times New Roman"/>
                <w:sz w:val="23"/>
              </w:rPr>
              <w:t>Республики Татарстан</w:t>
            </w:r>
          </w:p>
        </w:tc>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Срок реализации: 2024 – 2030 годы</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Повышение занятости и улучшение материального положения сельского населения</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Повышена занятость и улучшено материальное положение сельского населения</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Индекс производства пищевых продуктов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3. Среднемесячная начисленная заработная плата работников сельского хозяйства (без субъектов малого предпринимательства)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lastRenderedPageBreak/>
              <w:t>2.</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pStyle w:val="ConsPlusNormal"/>
              <w:contextualSpacing/>
              <w:jc w:val="both"/>
              <w:rPr>
                <w:rFonts w:ascii="Times New Roman" w:hAnsi="Times New Roman"/>
              </w:rPr>
            </w:pPr>
            <w:r>
              <w:rPr>
                <w:rFonts w:ascii="Times New Roman" w:hAnsi="Times New Roman"/>
              </w:rPr>
              <w:t>Возмещение части затрат в целях сохранения рентабельности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Обеспечено сохранение рентабельности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Индекс производства пищевых продуктов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3. Среднемесячная начисленная заработная плата работников сельского хозяйства (без субъектов малого предпринимательства)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3.</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Обеспечение продовольственными товарами сельского населения</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Сельское население обеспечено продовольственными товарами</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Индекс производства пищевых продуктов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3. Среднемесячная начисленная заработная плата работников сельского хозяйства (без субъектов малого предпринимательства)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4.</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Обеспечение качественного улучшения и развития инженерной инфраструктуры садоводческих и огороднических некоммерческих товариществ</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 xml:space="preserve">Обеспечено качественное улучшение и развитие инженерной инфраструктуры садоводческих и огороднических некоммерческих товариществ </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Индекс производства пищевых продуктов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3. Среднемесячная начисленная заработная плата работников сельского хозяйства (без субъектов малого предпринимательства)</w:t>
            </w:r>
          </w:p>
        </w:tc>
      </w:tr>
      <w:tr>
        <w:trPr>
          <w:trHeight w:val="34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r>
              <w:rPr>
                <w:rFonts w:ascii="PT Astra Serif" w:hAnsi="PT Astra Serif"/>
              </w:rPr>
              <w:t>Региональный проект «Техническая и технологическая модернизация, инновационное развитие»</w:t>
            </w:r>
          </w:p>
        </w:tc>
      </w:tr>
      <w:tr>
        <w:trPr>
          <w:trHeight w:val="34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72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 xml:space="preserve">Ответственный за реализацию: М.А.Зяббаров – заместитель Премьер-министра Республики Татарстан – </w:t>
            </w:r>
            <w:r>
              <w:rPr>
                <w:rFonts w:ascii="Times New Roman" w:hAnsi="Times New Roman"/>
                <w:spacing w:val="-1"/>
                <w:sz w:val="23"/>
              </w:rPr>
              <w:t xml:space="preserve">министр сельского </w:t>
            </w:r>
            <w:r>
              <w:rPr>
                <w:rFonts w:ascii="Times New Roman" w:hAnsi="Times New Roman"/>
                <w:sz w:val="23"/>
              </w:rPr>
              <w:t>хозяйства и</w:t>
            </w:r>
            <w:r>
              <w:rPr>
                <w:rFonts w:ascii="Times New Roman" w:hAnsi="Times New Roman"/>
                <w:spacing w:val="-56"/>
                <w:sz w:val="23"/>
              </w:rPr>
              <w:t xml:space="preserve"> </w:t>
            </w:r>
            <w:r>
              <w:rPr>
                <w:rFonts w:ascii="Times New Roman" w:hAnsi="Times New Roman"/>
                <w:sz w:val="23"/>
              </w:rPr>
              <w:t>продовольствия</w:t>
            </w:r>
            <w:r>
              <w:rPr>
                <w:rFonts w:ascii="Times New Roman" w:hAnsi="Times New Roman"/>
                <w:spacing w:val="-1"/>
                <w:sz w:val="23"/>
              </w:rPr>
              <w:t xml:space="preserve"> </w:t>
            </w:r>
            <w:r>
              <w:rPr>
                <w:rFonts w:ascii="Times New Roman" w:hAnsi="Times New Roman"/>
                <w:sz w:val="23"/>
              </w:rPr>
              <w:t>Республики Татарстан</w:t>
            </w:r>
          </w:p>
        </w:tc>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Срок реализации: 2024 – 2030 годы</w:t>
            </w:r>
          </w:p>
        </w:tc>
      </w:tr>
      <w:tr>
        <w:trPr>
          <w:trHeight w:val="1361"/>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lastRenderedPageBreak/>
              <w:t>1.</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Обеспечение обновления парка сельскохозяйственной техники в сельскохозяйственных организациях</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Проведена модернизация парка сельскохозяйственной техники с целью повышения интенсивности и эффективности сельскохозяйственного производства</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Индекс производства пищевых продуктов (в сопоставимых ценах) от уровня 2020 года</w:t>
            </w:r>
          </w:p>
        </w:tc>
      </w:tr>
      <w:tr>
        <w:trPr>
          <w:trHeight w:val="467"/>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2.</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Увеличение объема реализации зерна</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Приобретены вагоны-хопперы для увеличения объемов реализации зерна</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Индекс производства пищевых продуктов (в сопоставимых ценах) от уровня 2020 года</w:t>
            </w:r>
          </w:p>
        </w:tc>
      </w:tr>
      <w:tr>
        <w:trPr>
          <w:trHeight w:val="34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r>
              <w:rPr>
                <w:rFonts w:ascii="PT Astra Serif" w:hAnsi="PT Astra Serif"/>
              </w:rPr>
              <w:t>Региональный проект «Обеспечение реализации государственной программы Республики Татарстан»</w:t>
            </w:r>
          </w:p>
        </w:tc>
      </w:tr>
      <w:tr>
        <w:trPr>
          <w:trHeight w:val="907"/>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72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 xml:space="preserve">Ответственный за реализацию: М.А.Зяббаров – заместитель Премьер-министра Республики Татарстан – </w:t>
            </w:r>
            <w:r>
              <w:rPr>
                <w:rFonts w:ascii="Times New Roman" w:hAnsi="Times New Roman"/>
                <w:spacing w:val="-1"/>
                <w:sz w:val="23"/>
              </w:rPr>
              <w:t xml:space="preserve">министр сельского </w:t>
            </w:r>
            <w:r>
              <w:rPr>
                <w:rFonts w:ascii="Times New Roman" w:hAnsi="Times New Roman"/>
                <w:sz w:val="23"/>
              </w:rPr>
              <w:t>хозяйства и</w:t>
            </w:r>
            <w:r>
              <w:rPr>
                <w:rFonts w:ascii="Times New Roman" w:hAnsi="Times New Roman"/>
                <w:spacing w:val="-56"/>
                <w:sz w:val="23"/>
              </w:rPr>
              <w:t xml:space="preserve"> </w:t>
            </w:r>
            <w:r>
              <w:rPr>
                <w:rFonts w:ascii="Times New Roman" w:hAnsi="Times New Roman"/>
                <w:sz w:val="23"/>
              </w:rPr>
              <w:t>продовольствия</w:t>
            </w:r>
            <w:r>
              <w:rPr>
                <w:rFonts w:ascii="Times New Roman" w:hAnsi="Times New Roman"/>
                <w:spacing w:val="-1"/>
                <w:sz w:val="23"/>
              </w:rPr>
              <w:t xml:space="preserve"> </w:t>
            </w:r>
            <w:r>
              <w:rPr>
                <w:rFonts w:ascii="Times New Roman" w:hAnsi="Times New Roman"/>
                <w:sz w:val="23"/>
              </w:rPr>
              <w:t>Республики Татарстан</w:t>
            </w:r>
          </w:p>
        </w:tc>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Срок реализации: 2024 – 2030 годы</w:t>
            </w:r>
          </w:p>
        </w:tc>
      </w:tr>
      <w:tr>
        <w:trPr>
          <w:trHeight w:val="1361"/>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Недопущение снижения стоимости валовой сельскохозяйственной продукции, денежной выручки, объема реализованной продукции</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PT Astra Serif" w:hAnsi="PT Astra Serif"/>
              </w:rPr>
              <w:t>Достижение показателя валовой продукции (денежной выручки) и объема реализованной продукции</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Индекс производства пищевых продуктов (в сопоставимых ценах) от уровня 2020 года</w:t>
            </w:r>
          </w:p>
        </w:tc>
      </w:tr>
      <w:tr>
        <w:trPr>
          <w:trHeight w:val="34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2.</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Обеспечение эффективной деятельности хлебопекарных предприятий Республики Татарстан</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Обеспечено сохранение производства хлебобулочных изделий для удовлетворения потребностей жителей республики и соседних регионов</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Индекс производства пищевых продуктов (в сопоставимых ценах) от уровня 2020 года</w:t>
            </w:r>
          </w:p>
        </w:tc>
      </w:tr>
      <w:tr>
        <w:trPr>
          <w:trHeight w:val="2154"/>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3.</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Создание условий для эффективного внедрения в сельскохозяйственное производство научных разработок и современных принципов работы в агропромышленном комплексе</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Обеспечено развитие высокотехнологичных и наукоемких производств за счет интенсификации потенциала образовательного комплекса региона, подготовки и накопления высококвалифицированных кадров в сфере научно-исследовательской и инновационной деятельности, повышение уровня научно-образовательного резерва населения на всей территории республики</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Индекс производства пищевых продуктов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3. Среднемесячная начисленная заработная плата работников сельского хозяйства (без субъектов малого предпринимательства)</w:t>
            </w:r>
          </w:p>
        </w:tc>
      </w:tr>
      <w:tr>
        <w:trPr>
          <w:trHeight w:val="34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r>
              <w:rPr>
                <w:rFonts w:ascii="PT Astra Serif" w:hAnsi="PT Astra Serif"/>
              </w:rPr>
              <w:t>Региональный проект «Развитие мелиорации земель сельскохозяйственного назначения»</w:t>
            </w:r>
          </w:p>
        </w:tc>
      </w:tr>
      <w:tr>
        <w:trPr>
          <w:trHeight w:val="34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72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 xml:space="preserve">Ответственный за реализацию: М.А.Зяббаров – заместитель Премьер-министра Республики Татарстан – </w:t>
            </w:r>
            <w:r>
              <w:rPr>
                <w:rFonts w:ascii="Times New Roman" w:hAnsi="Times New Roman"/>
                <w:spacing w:val="-1"/>
                <w:sz w:val="23"/>
              </w:rPr>
              <w:t xml:space="preserve">министр сельского </w:t>
            </w:r>
            <w:r>
              <w:rPr>
                <w:rFonts w:ascii="Times New Roman" w:hAnsi="Times New Roman"/>
                <w:sz w:val="23"/>
              </w:rPr>
              <w:t>хозяйства и</w:t>
            </w:r>
            <w:r>
              <w:rPr>
                <w:rFonts w:ascii="Times New Roman" w:hAnsi="Times New Roman"/>
                <w:spacing w:val="-56"/>
                <w:sz w:val="23"/>
              </w:rPr>
              <w:t xml:space="preserve"> </w:t>
            </w:r>
            <w:r>
              <w:rPr>
                <w:rFonts w:ascii="Times New Roman" w:hAnsi="Times New Roman"/>
                <w:sz w:val="23"/>
              </w:rPr>
              <w:t>продовольствия</w:t>
            </w:r>
            <w:r>
              <w:rPr>
                <w:rFonts w:ascii="Times New Roman" w:hAnsi="Times New Roman"/>
                <w:spacing w:val="-1"/>
                <w:sz w:val="23"/>
              </w:rPr>
              <w:t xml:space="preserve"> </w:t>
            </w:r>
            <w:r>
              <w:rPr>
                <w:rFonts w:ascii="Times New Roman" w:hAnsi="Times New Roman"/>
                <w:sz w:val="23"/>
              </w:rPr>
              <w:t>Республики Татарстан</w:t>
            </w:r>
          </w:p>
        </w:tc>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Срок реализации: 2024 – 2030 годы</w:t>
            </w:r>
          </w:p>
        </w:tc>
      </w:tr>
      <w:tr>
        <w:trPr>
          <w:trHeight w:val="34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Обеспечение повышения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PT Astra Serif" w:hAnsi="PT Astra Serif"/>
              </w:rPr>
            </w:pPr>
            <w:r>
              <w:rPr>
                <w:rFonts w:ascii="PT Astra Serif" w:hAnsi="PT Astra Serif"/>
              </w:rPr>
              <w:t>Сохранены земли от влияния природных, климатических и антропогенных факторов, увеличены площади орошаемых земель, обеспечено увеличение водообеспечения объектов агропромышленного комплекса, орошаемых земель</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Индекс производства пищевых продуктов (в сопоставимых ценах) от уровня 2020 года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rPr>
                <w:rFonts w:ascii="PT Astra Serif" w:hAnsi="PT Astra Serif"/>
              </w:rPr>
            </w:pPr>
            <w:r>
              <w:rPr>
                <w:rFonts w:ascii="PT Astra Serif" w:hAnsi="PT Astra Serif"/>
              </w:rPr>
              <w:t>Комплекс процессных мероприятий «</w:t>
            </w:r>
            <w:r>
              <w:rPr>
                <w:rFonts w:ascii="Times New Roman" w:hAnsi="Times New Roman"/>
                <w:spacing w:val="-2"/>
              </w:rPr>
              <w:t>Совершенствование управленческого обеспечения реализации государственной программы</w:t>
            </w:r>
            <w:r>
              <w:rPr>
                <w:rFonts w:ascii="PT Astra Serif" w:hAnsi="PT Astra Serif"/>
              </w:rPr>
              <w:t xml:space="preserve"> Республики Татарстан»</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72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 xml:space="preserve">Ответственный за реализацию: М.А.Зяббаров – заместитель Премьер-министра Республики Татарстан – </w:t>
            </w:r>
            <w:r>
              <w:rPr>
                <w:rFonts w:ascii="Times New Roman" w:hAnsi="Times New Roman"/>
                <w:spacing w:val="-1"/>
                <w:sz w:val="23"/>
              </w:rPr>
              <w:t xml:space="preserve">министр сельского </w:t>
            </w:r>
            <w:r>
              <w:rPr>
                <w:rFonts w:ascii="Times New Roman" w:hAnsi="Times New Roman"/>
                <w:sz w:val="23"/>
              </w:rPr>
              <w:t>хозяйства и</w:t>
            </w:r>
            <w:r>
              <w:rPr>
                <w:rFonts w:ascii="Times New Roman" w:hAnsi="Times New Roman"/>
                <w:spacing w:val="-56"/>
                <w:sz w:val="23"/>
              </w:rPr>
              <w:t xml:space="preserve"> </w:t>
            </w:r>
            <w:r>
              <w:rPr>
                <w:rFonts w:ascii="Times New Roman" w:hAnsi="Times New Roman"/>
                <w:sz w:val="23"/>
              </w:rPr>
              <w:t>продовольствия</w:t>
            </w:r>
            <w:r>
              <w:rPr>
                <w:rFonts w:ascii="Times New Roman" w:hAnsi="Times New Roman"/>
                <w:spacing w:val="-1"/>
                <w:sz w:val="23"/>
              </w:rPr>
              <w:t xml:space="preserve"> </w:t>
            </w:r>
            <w:r>
              <w:rPr>
                <w:rFonts w:ascii="Times New Roman" w:hAnsi="Times New Roman"/>
                <w:sz w:val="23"/>
              </w:rPr>
              <w:t>Республики Татарстан</w:t>
            </w:r>
          </w:p>
        </w:tc>
        <w:tc>
          <w:tcPr>
            <w:tcW w:w="7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Срок реализации: 2024 – 2030 годы</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Кадровое обеспечение агропромышленного комплекса Республики Татарстан</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PT Astra Serif" w:hAnsi="PT Astra Serif"/>
              </w:rPr>
            </w:pPr>
            <w:r>
              <w:rPr>
                <w:rFonts w:ascii="PT Astra Serif" w:hAnsi="PT Astra Serif"/>
              </w:rPr>
              <w:t>Агропромышленный комплекс обеспечен кадрами</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Индекс производства пищевых продуктов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3. Среднемесячная начисленная заработная плата работников сельского хозяйства (без субъектов малого предпринимательства)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2.</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Повышение уровня самозанятости трудоспособного населения в сельской местности</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PT Astra Serif" w:hAnsi="PT Astra Serif"/>
              </w:rPr>
            </w:pPr>
            <w:r>
              <w:rPr>
                <w:rFonts w:ascii="Times New Roman" w:hAnsi="Times New Roman"/>
              </w:rPr>
              <w:t>Стимулировано развитие личных подсобных хозяйств, распространен положительный опыт развития фермерского и кооперативного движения в Республике Татарстан, повышен имидж глав сельских поселений</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Индекс производства продукции 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Индекс производства пищевых продуктов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3. Среднемесячная начисленная заработная плата работников сельского хозяйства (без субъектов малого предпринимательства)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3.</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szCs w:val="22"/>
              </w:rPr>
              <w:t>Обеспечение эффективной деятельности подведом</w:t>
            </w:r>
            <w:r>
              <w:rPr>
                <w:rFonts w:ascii="Times New Roman" w:hAnsi="Times New Roman"/>
                <w:szCs w:val="22"/>
              </w:rPr>
              <w:lastRenderedPageBreak/>
              <w:t>ственных организаций в сфере развития сельского хозяйства и регулирования рынков сельскохозяйственной продукции, сырья и продовольствия</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PT Astra Serif" w:hAnsi="PT Astra Serif"/>
              </w:rPr>
              <w:lastRenderedPageBreak/>
              <w:t>Повышена финансовая устойчивость товаропроизводителей агропромышленного комплекса</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 xml:space="preserve">1. Индекс производства продукции </w:t>
            </w:r>
            <w:r>
              <w:rPr>
                <w:rFonts w:ascii="Times New Roman" w:hAnsi="Times New Roman"/>
              </w:rPr>
              <w:lastRenderedPageBreak/>
              <w:t>сельского хозяйства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2. Индекс производства пищевых продуктов (в сопоставимых ценах) от уровня 2020 года.</w:t>
            </w:r>
          </w:p>
          <w:p>
            <w:pPr>
              <w:widowControl w:val="0"/>
              <w:spacing w:after="0" w:line="240" w:lineRule="auto"/>
              <w:jc w:val="both"/>
              <w:rPr>
                <w:rFonts w:ascii="Times New Roman" w:hAnsi="Times New Roman"/>
              </w:rPr>
            </w:pPr>
            <w:r>
              <w:rPr>
                <w:rFonts w:ascii="Times New Roman" w:hAnsi="Times New Roman"/>
              </w:rPr>
              <w:t>3. Среднемесячная начисленная заработная плата работников сельского хозяйства (без субъектов малого предпринимательства)</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r>
              <w:rPr>
                <w:rFonts w:ascii="Times New Roman" w:hAnsi="Times New Roman"/>
              </w:rPr>
              <w:t>Комплекс процессных мероприятий «Обеспечение деятельности Министерства сельского хозяйства и продовольствия Республики Татарстан»</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812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 xml:space="preserve">Ответственный за реализацию: М.А.Зяббаров – заместитель Премьер-министра Республики Татарстан – </w:t>
            </w:r>
            <w:r>
              <w:rPr>
                <w:rFonts w:ascii="Times New Roman" w:hAnsi="Times New Roman"/>
                <w:spacing w:val="-1"/>
                <w:sz w:val="23"/>
              </w:rPr>
              <w:t xml:space="preserve">министр сельского </w:t>
            </w:r>
            <w:r>
              <w:rPr>
                <w:rFonts w:ascii="Times New Roman" w:hAnsi="Times New Roman"/>
                <w:sz w:val="23"/>
              </w:rPr>
              <w:t>хозяйства и</w:t>
            </w:r>
            <w:r>
              <w:rPr>
                <w:rFonts w:ascii="Times New Roman" w:hAnsi="Times New Roman"/>
                <w:spacing w:val="-56"/>
                <w:sz w:val="23"/>
              </w:rPr>
              <w:t xml:space="preserve"> </w:t>
            </w:r>
            <w:r>
              <w:rPr>
                <w:rFonts w:ascii="Times New Roman" w:hAnsi="Times New Roman"/>
                <w:sz w:val="23"/>
              </w:rPr>
              <w:t>продовольствия</w:t>
            </w:r>
            <w:r>
              <w:rPr>
                <w:rFonts w:ascii="Times New Roman" w:hAnsi="Times New Roman"/>
                <w:spacing w:val="-1"/>
                <w:sz w:val="23"/>
              </w:rPr>
              <w:t xml:space="preserve"> </w:t>
            </w:r>
            <w:r>
              <w:rPr>
                <w:rFonts w:ascii="Times New Roman" w:hAnsi="Times New Roman"/>
                <w:sz w:val="23"/>
              </w:rPr>
              <w:t>Республики Татарстан</w:t>
            </w:r>
          </w:p>
        </w:tc>
        <w:tc>
          <w:tcPr>
            <w:tcW w:w="6447" w:type="dxa"/>
            <w:gridSpan w:val="3"/>
            <w:tcBorders>
              <w:top w:val="single" w:sz="4" w:space="0" w:color="000000"/>
              <w:left w:val="single" w:sz="4" w:space="0" w:color="000000"/>
              <w:bottom w:val="single" w:sz="4" w:space="0" w:color="000000"/>
              <w:right w:val="single" w:sz="4" w:space="0" w:color="000000"/>
            </w:tcBorders>
          </w:tcPr>
          <w:p>
            <w:pPr>
              <w:widowControl w:val="0"/>
              <w:spacing w:after="0" w:line="240" w:lineRule="auto"/>
              <w:jc w:val="both"/>
              <w:rPr>
                <w:rFonts w:ascii="Times New Roman" w:hAnsi="Times New Roman"/>
              </w:rPr>
            </w:pPr>
            <w:r>
              <w:rPr>
                <w:rFonts w:ascii="Times New Roman" w:hAnsi="Times New Roman"/>
              </w:rPr>
              <w:t>Срок реализации: 2024 – 2030 годы</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szCs w:val="22"/>
              </w:rPr>
              <w:t>Проведение работ по развитию сельского хозяйства и регулированию рынков сельскохозяйственной продукции, сырья и продовольствия в Республике Татарстан; обеспечение деятельности центрального аппарата, территориальных органов и подведомственных бюджетных учреждений Минсельхозпрода РТ</w:t>
            </w:r>
          </w:p>
          <w:p>
            <w:pPr>
              <w:widowControl w:val="0"/>
              <w:spacing w:after="0" w:line="240" w:lineRule="auto"/>
              <w:jc w:val="both"/>
              <w:rPr>
                <w:rFonts w:ascii="Times New Roman" w:hAnsi="Times New Roman"/>
              </w:rPr>
            </w:pP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 Обеспечение текущей деятельности Минсельхозпрода РТ (центрального аппарата).</w:t>
            </w:r>
          </w:p>
          <w:p>
            <w:pPr>
              <w:widowControl w:val="0"/>
              <w:spacing w:after="0" w:line="240" w:lineRule="auto"/>
              <w:jc w:val="both"/>
              <w:rPr>
                <w:rFonts w:ascii="Times New Roman" w:hAnsi="Times New Roman"/>
              </w:rPr>
            </w:pPr>
            <w:r>
              <w:rPr>
                <w:rFonts w:ascii="Times New Roman" w:hAnsi="Times New Roman"/>
              </w:rPr>
              <w:t>2. Осуществление государственных функций по текущему управлению реализации Государственной программы Республики Татарстан (уплата налога на имущество организаций и земельного налога).</w:t>
            </w:r>
          </w:p>
          <w:p>
            <w:pPr>
              <w:widowControl w:val="0"/>
              <w:spacing w:after="0" w:line="240" w:lineRule="auto"/>
              <w:jc w:val="both"/>
              <w:rPr>
                <w:rFonts w:ascii="Times New Roman" w:hAnsi="Times New Roman"/>
              </w:rPr>
            </w:pPr>
            <w:r>
              <w:rPr>
                <w:rFonts w:ascii="Times New Roman" w:hAnsi="Times New Roman"/>
              </w:rPr>
              <w:t>3. Обеспечение текущей деятельности территориальных органов Минсельхозпрода РТ (управления сельского хозяйства и продовольствия в муниципальных районах Республики Татарстан).</w:t>
            </w:r>
          </w:p>
          <w:p>
            <w:pPr>
              <w:widowControl w:val="0"/>
              <w:spacing w:after="0" w:line="240" w:lineRule="auto"/>
              <w:jc w:val="both"/>
              <w:rPr>
                <w:rFonts w:ascii="Times New Roman" w:hAnsi="Times New Roman"/>
                <w:spacing w:val="-2"/>
              </w:rPr>
            </w:pPr>
            <w:r>
              <w:rPr>
                <w:rFonts w:ascii="Times New Roman" w:hAnsi="Times New Roman"/>
                <w:spacing w:val="-2"/>
              </w:rPr>
              <w:t>4. Обеспечение деятельности подведомственных бюджетных учреждений отраслей животноводства: коневодства и племенного дела (государственное учреждение «Государственная заводская конюшня «Буинская» с ипподромом», государственное учреждение «Государственная заводская конюшня «Мензелинская» с ипподромом», государственное учреждение «Государственная заводская конюшня «Чистопольская» с ипподромом»).</w:t>
            </w:r>
          </w:p>
          <w:p>
            <w:pPr>
              <w:widowControl w:val="0"/>
              <w:spacing w:after="0" w:line="228" w:lineRule="auto"/>
              <w:jc w:val="both"/>
              <w:rPr>
                <w:rFonts w:ascii="Times New Roman" w:hAnsi="Times New Roman"/>
              </w:rPr>
            </w:pPr>
            <w:r>
              <w:rPr>
                <w:rFonts w:ascii="Times New Roman" w:hAnsi="Times New Roman"/>
              </w:rPr>
              <w:t>5. Обеспечение деятельности подведомственных бюджетных учреждений по предоставлению услуг по информационно-методическому обеспечению в области сельского хозяйства (государственное бюджетное учреждение «Центр компетенций по развитию сельскохозяйственной кооперации в Республике Татарстан»)</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1.Доля убыточных предприятий сельского хозяйства в общем количестве предприятий, закрепленных за Минсельхозпродом РТ.</w:t>
            </w:r>
          </w:p>
          <w:p>
            <w:pPr>
              <w:widowControl w:val="0"/>
              <w:spacing w:after="0" w:line="240" w:lineRule="auto"/>
              <w:jc w:val="both"/>
              <w:rPr>
                <w:rFonts w:ascii="Times New Roman" w:hAnsi="Times New Roman"/>
              </w:rPr>
            </w:pPr>
            <w:r>
              <w:rPr>
                <w:rFonts w:ascii="Times New Roman" w:hAnsi="Times New Roman"/>
              </w:rPr>
              <w:t>2.Темп роста среднемесячной номинальной начисленной заработной платы работников предприятий и организаций в сельском хозяйстве к предыдущему году</w:t>
            </w:r>
          </w:p>
          <w:p>
            <w:pPr>
              <w:widowControl w:val="0"/>
              <w:spacing w:after="0" w:line="240" w:lineRule="auto"/>
              <w:jc w:val="both"/>
              <w:rPr>
                <w:rFonts w:ascii="Times New Roman" w:hAnsi="Times New Roman"/>
              </w:rPr>
            </w:pP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145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r>
              <w:rPr>
                <w:rFonts w:ascii="Times New Roman" w:hAnsi="Times New Roman"/>
                <w:spacing w:val="-2"/>
              </w:rPr>
              <w:t>Комплекс процессных мероприятий «Обеспечение деятельности Главного управления ветеринарии Кабинета Министров Республики Татарстан»</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p>
        </w:tc>
        <w:tc>
          <w:tcPr>
            <w:tcW w:w="812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Ответственный за реализацию: Хисамутдинов А.Г. – начальник Главного управления ветеринарии Кабинета Министров Республики Татарстан</w:t>
            </w:r>
          </w:p>
        </w:tc>
        <w:tc>
          <w:tcPr>
            <w:tcW w:w="6447" w:type="dxa"/>
            <w:gridSpan w:val="3"/>
            <w:tcBorders>
              <w:top w:val="single" w:sz="4" w:space="0" w:color="000000"/>
              <w:left w:val="single" w:sz="4" w:space="0" w:color="000000"/>
              <w:bottom w:val="single" w:sz="4" w:space="0" w:color="000000"/>
              <w:right w:val="single" w:sz="4" w:space="0" w:color="000000"/>
            </w:tcBorders>
          </w:tcPr>
          <w:p>
            <w:pPr>
              <w:widowControl w:val="0"/>
              <w:spacing w:after="0" w:line="240" w:lineRule="auto"/>
              <w:jc w:val="both"/>
              <w:rPr>
                <w:rFonts w:ascii="Times New Roman" w:hAnsi="Times New Roman"/>
              </w:rPr>
            </w:pPr>
            <w:r>
              <w:rPr>
                <w:rFonts w:ascii="Times New Roman" w:hAnsi="Times New Roman"/>
              </w:rPr>
              <w:t>Срок реализации: 2024 – 2030 годы</w:t>
            </w:r>
          </w:p>
        </w:tc>
      </w:tr>
      <w:tr>
        <w:trPr>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53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28" w:lineRule="auto"/>
              <w:jc w:val="both"/>
              <w:rPr>
                <w:rFonts w:ascii="Times New Roman" w:hAnsi="Times New Roman"/>
              </w:rPr>
            </w:pPr>
            <w:r>
              <w:rPr>
                <w:rFonts w:ascii="Times New Roman" w:hAnsi="Times New Roman"/>
                <w:szCs w:val="22"/>
              </w:rPr>
              <w:t>Проведение работ по развитию сельского хозяйства и регулированию рынков сельскохозяйственной продукции, сырья и продовольствия в Республике Татарстан</w:t>
            </w:r>
            <w:r>
              <w:rPr>
                <w:rFonts w:ascii="Times New Roman" w:hAnsi="Times New Roman"/>
              </w:rPr>
              <w:t>; обеспечение деятельности центрального аппарата и подведомственных учреждений Главного управления ветеринарии Кабинета Министров Республики Татарстан</w:t>
            </w:r>
          </w:p>
        </w:tc>
        <w:tc>
          <w:tcPr>
            <w:tcW w:w="5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1.Обеспечение текущей деятельности Главного управления ветеринарии Кабинета Министров Республики Татарстан (центрального аппарата).</w:t>
            </w:r>
          </w:p>
          <w:p>
            <w:pPr>
              <w:widowControl w:val="0"/>
              <w:spacing w:after="0" w:line="240" w:lineRule="auto"/>
              <w:jc w:val="both"/>
              <w:rPr>
                <w:rFonts w:ascii="Times New Roman" w:hAnsi="Times New Roman"/>
              </w:rPr>
            </w:pPr>
            <w:r>
              <w:rPr>
                <w:rFonts w:ascii="Times New Roman" w:hAnsi="Times New Roman"/>
              </w:rPr>
              <w:t>2.Обеспечение текущей деятельности бюджетных учреждений (ветеринарные объединения)</w:t>
            </w:r>
          </w:p>
        </w:tc>
        <w:tc>
          <w:tcPr>
            <w:tcW w:w="3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both"/>
              <w:rPr>
                <w:rFonts w:ascii="Times New Roman" w:hAnsi="Times New Roman"/>
              </w:rPr>
            </w:pPr>
            <w:r>
              <w:rPr>
                <w:rFonts w:ascii="Times New Roman" w:hAnsi="Times New Roman"/>
              </w:rPr>
              <w:t>Доля выполненных противоэпизоотических мероприятий к общему количеству указанных мероприятий, установленных планом</w:t>
            </w:r>
          </w:p>
        </w:tc>
      </w:tr>
    </w:tbl>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r>
        <w:rPr>
          <w:rFonts w:ascii="Times New Roman" w:hAnsi="Times New Roman"/>
          <w:sz w:val="28"/>
        </w:rPr>
        <w:t>5. Финансовое обеспечение государственной программы Республики Татарстан</w:t>
      </w:r>
    </w:p>
    <w:p>
      <w:pPr>
        <w:widowControl w:val="0"/>
        <w:spacing w:after="0" w:line="240" w:lineRule="auto"/>
        <w:jc w:val="center"/>
        <w:rPr>
          <w:rFonts w:ascii="Times New Roman" w:hAnsi="Times New Roman"/>
          <w:b/>
          <w:sz w:val="28"/>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4"/>
        <w:gridCol w:w="1701"/>
        <w:gridCol w:w="1559"/>
        <w:gridCol w:w="1559"/>
        <w:gridCol w:w="1560"/>
      </w:tblGrid>
      <w:tr>
        <w:trPr>
          <w:trHeight w:val="228"/>
        </w:trPr>
        <w:tc>
          <w:tcPr>
            <w:tcW w:w="8784"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 xml:space="preserve">Наименование государственной программы Республики Татарстан, </w:t>
            </w:r>
          </w:p>
          <w:p>
            <w:pPr>
              <w:widowControl w:val="0"/>
              <w:spacing w:after="0" w:line="240" w:lineRule="auto"/>
              <w:jc w:val="center"/>
              <w:rPr>
                <w:rFonts w:ascii="Times New Roman" w:hAnsi="Times New Roman"/>
              </w:rPr>
            </w:pPr>
            <w:r>
              <w:rPr>
                <w:rFonts w:ascii="Times New Roman" w:hAnsi="Times New Roman"/>
              </w:rPr>
              <w:t>структурного элемента / источник финансового обеспечения</w:t>
            </w:r>
          </w:p>
        </w:tc>
        <w:tc>
          <w:tcPr>
            <w:tcW w:w="637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center"/>
              <w:rPr>
                <w:rFonts w:ascii="Times New Roman" w:hAnsi="Times New Roman"/>
                <w:spacing w:val="-2"/>
              </w:rPr>
            </w:pPr>
            <w:r>
              <w:rPr>
                <w:rFonts w:ascii="Times New Roman" w:hAnsi="Times New Roman"/>
                <w:spacing w:val="-2"/>
              </w:rPr>
              <w:t xml:space="preserve">Объем финансового обеспечения по годам реализации, </w:t>
            </w:r>
          </w:p>
          <w:p>
            <w:pPr>
              <w:widowControl w:val="0"/>
              <w:spacing w:after="0" w:line="240" w:lineRule="auto"/>
              <w:jc w:val="center"/>
              <w:rPr>
                <w:rFonts w:ascii="Times New Roman" w:hAnsi="Times New Roman"/>
              </w:rPr>
            </w:pPr>
            <w:r>
              <w:rPr>
                <w:rFonts w:ascii="Times New Roman" w:hAnsi="Times New Roman"/>
                <w:spacing w:val="-2"/>
              </w:rPr>
              <w:t>тыс.рублей</w:t>
            </w:r>
          </w:p>
        </w:tc>
      </w:tr>
      <w:tr>
        <w:trPr>
          <w:trHeight w:val="200"/>
        </w:trPr>
        <w:tc>
          <w:tcPr>
            <w:tcW w:w="8784" w:type="dxa"/>
            <w:vMerge/>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pPr>
              <w:widowControl w:val="0"/>
              <w:spacing w:after="0" w:line="240" w:lineRule="auto"/>
              <w:rPr>
                <w:rFonts w:ascii="Times New Roman" w:hAnsi="Times New Roman"/>
              </w:rPr>
            </w:pPr>
          </w:p>
        </w:tc>
        <w:tc>
          <w:tcPr>
            <w:tcW w:w="1701"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pacing w:val="-2"/>
              </w:rPr>
            </w:pPr>
            <w:r>
              <w:rPr>
                <w:rFonts w:ascii="Times New Roman" w:hAnsi="Times New Roman"/>
                <w:spacing w:val="-2"/>
              </w:rPr>
              <w:t>2024 г.</w:t>
            </w:r>
          </w:p>
        </w:tc>
        <w:tc>
          <w:tcPr>
            <w:tcW w:w="155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pacing w:val="-2"/>
              </w:rPr>
            </w:pPr>
            <w:r>
              <w:rPr>
                <w:rFonts w:ascii="Times New Roman" w:hAnsi="Times New Roman"/>
                <w:spacing w:val="-2"/>
              </w:rPr>
              <w:t>2025 г.</w:t>
            </w:r>
          </w:p>
        </w:tc>
        <w:tc>
          <w:tcPr>
            <w:tcW w:w="155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spacing w:val="-2"/>
              </w:rPr>
              <w:t>2026 г.</w:t>
            </w:r>
          </w:p>
        </w:tc>
        <w:tc>
          <w:tcPr>
            <w:tcW w:w="1560"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всего</w:t>
            </w:r>
          </w:p>
        </w:tc>
      </w:tr>
    </w:tbl>
    <w:p>
      <w:pPr>
        <w:widowControl w:val="0"/>
        <w:spacing w:after="0" w:line="240" w:lineRule="auto"/>
        <w:rPr>
          <w:rFonts w:ascii="Times New Roman" w:hAnsi="Times New Roman"/>
          <w:sz w:val="2"/>
          <w:szCs w:val="2"/>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4"/>
        <w:gridCol w:w="1701"/>
        <w:gridCol w:w="1559"/>
        <w:gridCol w:w="1559"/>
        <w:gridCol w:w="1560"/>
      </w:tblGrid>
      <w:tr>
        <w:trPr>
          <w:trHeight w:val="200"/>
          <w:tblHeader/>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pacing w:val="-2"/>
              </w:rPr>
            </w:pPr>
            <w:r>
              <w:rPr>
                <w:rFonts w:ascii="Times New Roman" w:hAnsi="Times New Roman"/>
                <w:spacing w:val="-2"/>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pacing w:val="-2"/>
              </w:rPr>
            </w:pPr>
            <w:r>
              <w:rPr>
                <w:rFonts w:ascii="Times New Roman" w:hAnsi="Times New Roman"/>
                <w:spacing w:val="-2"/>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pacing w:val="-2"/>
              </w:rPr>
            </w:pPr>
            <w:r>
              <w:rPr>
                <w:rFonts w:ascii="Times New Roman" w:hAnsi="Times New Roman"/>
                <w:spacing w:val="-2"/>
              </w:rPr>
              <w:t>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5</w:t>
            </w:r>
          </w:p>
        </w:tc>
      </w:tr>
      <w:tr>
        <w:trPr>
          <w:trHeight w:val="433"/>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28" w:lineRule="auto"/>
              <w:jc w:val="both"/>
              <w:rPr>
                <w:rFonts w:ascii="Times New Roman" w:hAnsi="Times New Roman"/>
              </w:rPr>
            </w:pPr>
            <w:r>
              <w:rPr>
                <w:rFonts w:ascii="Times New Roman" w:hAnsi="Times New Roman"/>
              </w:rPr>
              <w:t>Государственная программа Республики Татарстан «Развитие сельского хозяйства и регулирование рынков сельскохозяйственной продукции, сырья и продовольствия в Республике Татарстан»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21 239 140,7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14 591 229,0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14 693 209,8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50 523 579,5</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6 572 446,8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4 190 789,4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4 041 341,3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14 804 577,5</w:t>
            </w:r>
          </w:p>
        </w:tc>
      </w:tr>
      <w:tr>
        <w:trPr>
          <w:trHeight w:val="294"/>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13 787 328,4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9 508 880,3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9 786 319,4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33 082 528,1</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rPr>
          <w:trHeight w:val="241"/>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местный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9 237,9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7 566,5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5 970,3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22 774,7</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870 127,6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883 992,8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859 578,8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2 613 699,2</w:t>
            </w:r>
          </w:p>
        </w:tc>
      </w:tr>
      <w:tr>
        <w:trPr>
          <w:trHeight w:val="200"/>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Региональный проект «Развитие экспорта продукции агропромышленного комплекса в Республике Татарстан»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381 204,7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381 204,7</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161 806,0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161 806,0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37 954,5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37 954,5</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181 444,2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181 444,2</w:t>
            </w:r>
          </w:p>
        </w:tc>
      </w:tr>
      <w:tr>
        <w:trPr>
          <w:trHeight w:val="449"/>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Региональный проект «Акселерация субъектов малого и среднего предпринимательства в  Республике Татарстан»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369 171,6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369 171,6</w:t>
            </w:r>
          </w:p>
        </w:tc>
      </w:tr>
      <w:tr>
        <w:trPr>
          <w:trHeight w:val="240"/>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299 029,0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299 029,0</w:t>
            </w:r>
          </w:p>
        </w:tc>
      </w:tr>
      <w:tr>
        <w:trPr>
          <w:trHeight w:val="200"/>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70 142,6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70 142,6</w:t>
            </w:r>
          </w:p>
        </w:tc>
      </w:tr>
      <w:tr>
        <w:trPr>
          <w:trHeight w:val="212"/>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lastRenderedPageBreak/>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rPr>
          <w:trHeight w:val="200"/>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Региональный проект «Вовлечение в оборот и комплексная мелиорация земель сельскохозяйственного назначения»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556 410,2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837 128,8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942 153,6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2 335 692,6</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166 923,1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246 953,0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325 043,0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738 919,1</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111 282,0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171 611,4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146 033,8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428 927,2</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278 205,1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418 564,4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471 076,8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1 167 846,3</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Региональный проект «Развитие отраслей овощеводства и картофелеводства»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107 508,3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89 484,1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86 576,9</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283 569,3</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64 505,0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52 795,6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59 738,1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177 038,7</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43 003,3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36 688,5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26 838,8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106 530,6</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spacing w:val="-2"/>
              </w:rPr>
              <w:t>Региональный</w:t>
            </w:r>
            <w:r>
              <w:rPr>
                <w:rFonts w:ascii="Times New Roman" w:hAnsi="Times New Roman"/>
              </w:rPr>
              <w:t xml:space="preserve"> проект «Стимулирование развития виноградарства и виноделия»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spacing w:val="-2"/>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spacing w:val="-2"/>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spacing w:val="-2"/>
              </w:rPr>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spacing w:val="-2"/>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Региональный проект «Развитие сельского туризма»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38 000,0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28 000,0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28 000,0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94 000,0</w:t>
            </w:r>
          </w:p>
        </w:tc>
      </w:tr>
      <w:tr>
        <w:trPr>
          <w:trHeight w:val="273"/>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22 800,0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16 520,0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19 320,0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58 640,0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15 200,0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11 480,0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8 680,0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35 360,0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Региональный проект «Стимулирование инвестиционной деятельности в агропромышленном комплексе»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332 044,8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221 328,5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158 189,1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711 562,4</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193 226,9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124 683,8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102 250,5</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420 161,2</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138 817,9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96 644,7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55 938,6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291 401,2</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Региональный проект «Развитие отраслей и техническая модернизация агропромышленного комплекса»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3 251 532,8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3 304 901,7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3 028 099,7</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9 584 534,2</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1 950 919,7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1 949 892,0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2 089 388,8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5 990 200,5</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1 300 613,1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1 355 009,7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938 710,9</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3 594 333,7</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lastRenderedPageBreak/>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Региональный проект «Развитие жилищного строительства на сельских территориях и повышение уровня благоустройства домовладений»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346 401,5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149 602,3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315 957,7</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811 961,5</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244 131,4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110 451,8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205 815,5</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560 398,7</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57 265,5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25 908,4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92 467,9</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175 641,8</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местный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1 890,4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1 452,7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1 452,7</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4 795,8</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43 114,2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11 789,4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16 221,6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71 125,2</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Региональный проект «Благоустройство сельских территорий»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after="0" w:line="228" w:lineRule="auto"/>
              <w:jc w:val="center"/>
              <w:rPr>
                <w:rFonts w:ascii="Times New Roman" w:hAnsi="Times New Roman"/>
                <w:szCs w:val="22"/>
              </w:rPr>
            </w:pPr>
            <w:r>
              <w:rPr>
                <w:rFonts w:ascii="Times New Roman" w:hAnsi="Times New Roman"/>
                <w:szCs w:val="22"/>
              </w:rPr>
              <w:t>167 894,7</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after="0" w:line="228" w:lineRule="auto"/>
              <w:jc w:val="center"/>
              <w:rPr>
                <w:rFonts w:ascii="Times New Roman" w:hAnsi="Times New Roman"/>
                <w:szCs w:val="22"/>
              </w:rPr>
            </w:pPr>
            <w:r>
              <w:rPr>
                <w:rFonts w:ascii="Times New Roman" w:hAnsi="Times New Roman"/>
                <w:szCs w:val="22"/>
              </w:rPr>
              <w:t>837 690,8</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after="0" w:line="228" w:lineRule="auto"/>
              <w:jc w:val="center"/>
              <w:rPr>
                <w:rFonts w:ascii="Times New Roman" w:hAnsi="Times New Roman"/>
                <w:szCs w:val="22"/>
              </w:rPr>
            </w:pPr>
            <w:r>
              <w:rPr>
                <w:rFonts w:ascii="Times New Roman" w:hAnsi="Times New Roman"/>
                <w:szCs w:val="22"/>
              </w:rPr>
              <w:t>609 657,0</w:t>
            </w:r>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after="0" w:line="228" w:lineRule="auto"/>
              <w:jc w:val="center"/>
              <w:rPr>
                <w:rFonts w:ascii="Times New Roman" w:hAnsi="Times New Roman"/>
                <w:szCs w:val="22"/>
              </w:rPr>
            </w:pPr>
            <w:r>
              <w:rPr>
                <w:rFonts w:ascii="Times New Roman" w:hAnsi="Times New Roman"/>
                <w:szCs w:val="22"/>
              </w:rPr>
              <w:t>1 615 242,5</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93 168,0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474 970,7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294 464,3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862 603,0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21 855,3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111 412,9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132 295,6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265 563,8</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rPr>
          <w:trHeight w:val="253"/>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местный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7 097,5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5 863,8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4 267,6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17 228,9</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45 773,9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245 443,4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178 629,5</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469 846,8</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Региональный проект «Содействие занятости сельского населения»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22 954,1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23 942,0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24 765,6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71 661,7</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17 373,2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18 259,7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16 122,8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51 755,7</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4 075,2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4 283,1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7 243,6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15 601,9</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1 505,7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1 399,2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1 399,2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4 304,1</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Региональный проект «Современный облик сельских территорий»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2 957 016,5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1 346 784,2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1 384 102,7</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5 687 903,4</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2 262 707,7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981 805,7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859 576,0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4 104 089,4</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530 758,5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230 300,1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386 186,3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1 147 244,9</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163 550,3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134 678,4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138 340,4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436 569,1</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Региональный проект «Развитие транспортной инфраструктуры на сельских территориях»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1 466 743,9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294 179,9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112 113,2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1 873 037,0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1 095 856,8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214 457,1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69 622,3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1 379 936,2</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257 052,9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50 304,8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31 279,6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338 637,3</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113 834,2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29 418,0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11 211,3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154 463,5</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Региональный проект «Развитие социальной и инженерной инфраструктуры»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112 797,4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112 797,4</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112 797,4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112 797,4</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lastRenderedPageBreak/>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Региональный проект «Проектирование, строительство, реконструкция и капитальный ремонт объектов агропромышленного комплекса»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470 000,0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35 000,0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35 000,0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540 000,0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470 000,0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35 000,0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35 000,0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540 000,0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Региональный проект «Развитие подотрасли растениеводства, переработки и реализации продукции растениеводства»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3 305 250,0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2 005 250,0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2 005 250,0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7 315 750,0</w:t>
            </w:r>
          </w:p>
        </w:tc>
      </w:tr>
      <w:tr>
        <w:trPr>
          <w:trHeight w:val="200"/>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rPr>
          <w:trHeight w:val="203"/>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3 305 000,0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2 005 000,0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2 005 000,0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7 315 000,0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местный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250,0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250,0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250,0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750,0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Региональный проект «Развитие подотрасли животноводства, переработки и реализации продукции животного происхождения»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1 089 531,4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559 531,4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559 531,4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2 208 594,2</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1 089 531,4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559 531,4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559 531,4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2 208 594,2</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Региональный проект «Развитие клеточного пушного звероводства в Республике Татарстан»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102 600,0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102 600,0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102 600,0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307 800,0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102 600,0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102 600,0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102 600,0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307 800,0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Региональный проект «Поддержка малых форм хозяйствования»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1 514 000,0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194 000,0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194 000,0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1 902 000,0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1 514 000,0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194 000,0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194 000,0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1 902 000,0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Региональный проект «Техническая и технологическая модернизация, инновационное развитие»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1 460 142,2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1 535 721,3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2 030 953,5</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5 026 817,0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lastRenderedPageBreak/>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1 460 142,2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1 535 721,3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2 030 953,5</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5 026 817,0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Региональный проект «Обеспечение реализации государственной программы»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1 051 500,0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841 500,0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841 500,0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2 734 500,0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1 051 500,0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841 500,0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841 500,0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2 734 500,0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Региональный проект «Развитие мелиорации земель сельскохозяйственного назначения»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475 700,0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475 700,0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475 700,0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1 427 100,0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433 000,0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433 000,0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433 000,0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1 299 000,0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42 700,0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42 700,0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42 700,0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128 100,0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Комплекс процессных мероприятий «Совершенствование управленческого обеспечения реализации государственной программы Республики Татарстан»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275 500,0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275 500,0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275 500,0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826 500,0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275 500,0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275 500,0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275 500,0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826 500,0</w:t>
            </w:r>
          </w:p>
        </w:tc>
      </w:tr>
      <w:t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rPr>
          <w:trHeight w:val="242"/>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rPr>
          <w:trHeight w:val="242"/>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rPr>
                <w:rFonts w:ascii="Times New Roman" w:hAnsi="Times New Roman"/>
              </w:rPr>
            </w:pPr>
            <w:r>
              <w:rPr>
                <w:rFonts w:ascii="Times New Roman" w:hAnsi="Times New Roman"/>
              </w:rPr>
              <w:t>Комплекс процессных мероприятий «Обеспечение деятельности Министерства сельского хозяйства и продовольствия Республики Татарстан»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579 612,9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597 091,6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615 325,2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1 792 029,7</w:t>
            </w:r>
          </w:p>
        </w:tc>
      </w:tr>
      <w:tr>
        <w:trPr>
          <w:trHeight w:val="242"/>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rPr>
          <w:trHeight w:val="242"/>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579 612,9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597 091,6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615 325,2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1 792 029,7</w:t>
            </w:r>
          </w:p>
        </w:tc>
      </w:tr>
      <w:tr>
        <w:trPr>
          <w:trHeight w:val="242"/>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 xml:space="preserve">бюджеты территориальных государственных внебюджетных фондов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rPr>
          <w:trHeight w:val="242"/>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rPr>
          <w:trHeight w:val="242"/>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Комплекс процессных мероприятий «Обеспечение деятельности Главного управления ветеринарии Кабинета Министров Республики Татарстан» – всего, в том числе: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805 623,7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836 292,4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868 234,2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2 510 150,3</w:t>
            </w:r>
          </w:p>
        </w:tc>
      </w:tr>
      <w:tr>
        <w:trPr>
          <w:trHeight w:val="242"/>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rPr>
          <w:trHeight w:val="242"/>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 Республики Татарстан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805 623,7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836 292,4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868 234,2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2 510 150,3</w:t>
            </w:r>
          </w:p>
        </w:tc>
      </w:tr>
      <w:tr>
        <w:trPr>
          <w:trHeight w:val="53"/>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r>
        <w:trPr>
          <w:trHeight w:val="242"/>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spacing w:after="0" w:line="240" w:lineRule="auto"/>
              <w:jc w:val="both"/>
              <w:rPr>
                <w:rFonts w:ascii="Times New Roman" w:hAnsi="Times New Roman"/>
              </w:rPr>
            </w:pPr>
            <w:r>
              <w:rPr>
                <w:rFonts w:ascii="Times New Roman" w:hAnsi="Times New Roman"/>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28" w:lineRule="auto"/>
              <w:jc w:val="center"/>
              <w:rPr>
                <w:rFonts w:ascii="Times New Roman" w:hAnsi="Times New Roman"/>
                <w:szCs w:val="22"/>
              </w:rPr>
            </w:pPr>
            <w:r>
              <w:rPr>
                <w:rFonts w:ascii="Times New Roman" w:hAnsi="Times New Roman"/>
                <w:szCs w:val="22"/>
              </w:rPr>
              <w:t>0,0»;</w:t>
            </w:r>
          </w:p>
        </w:tc>
      </w:tr>
    </w:tbl>
    <w:p>
      <w:pPr>
        <w:widowControl w:val="0"/>
        <w:spacing w:after="0" w:line="240" w:lineRule="auto"/>
        <w:jc w:val="center"/>
        <w:rPr>
          <w:rFonts w:ascii="Times New Roman" w:hAnsi="Times New Roman"/>
          <w:sz w:val="28"/>
        </w:rPr>
      </w:pPr>
    </w:p>
    <w:p>
      <w:pPr>
        <w:widowControl w:val="0"/>
        <w:spacing w:after="0" w:line="228" w:lineRule="auto"/>
        <w:ind w:firstLine="708"/>
        <w:rPr>
          <w:rFonts w:ascii="Times New Roman" w:hAnsi="Times New Roman"/>
          <w:sz w:val="28"/>
        </w:rPr>
      </w:pPr>
      <w:r>
        <w:rPr>
          <w:rFonts w:ascii="Times New Roman" w:hAnsi="Times New Roman"/>
          <w:sz w:val="28"/>
        </w:rPr>
        <w:lastRenderedPageBreak/>
        <w:t>паспорт регионального проекта «Развитие экспорта продукции агропромышленного комплекса в Республике Татарстан» изложить в следующей редакции:</w:t>
      </w:r>
    </w:p>
    <w:p>
      <w:pPr>
        <w:widowControl w:val="0"/>
        <w:spacing w:after="0" w:line="245" w:lineRule="auto"/>
        <w:rPr>
          <w:rFonts w:ascii="Times New Roman" w:hAnsi="Times New Roman"/>
          <w:sz w:val="28"/>
        </w:rPr>
      </w:pPr>
    </w:p>
    <w:p>
      <w:pPr>
        <w:widowControl w:val="0"/>
        <w:spacing w:after="0" w:line="245" w:lineRule="auto"/>
        <w:rPr>
          <w:rFonts w:ascii="Times New Roman" w:hAnsi="Times New Roman"/>
          <w:sz w:val="28"/>
        </w:rPr>
      </w:pPr>
    </w:p>
    <w:p>
      <w:pPr>
        <w:widowControl w:val="0"/>
        <w:spacing w:after="0" w:line="245" w:lineRule="auto"/>
        <w:rPr>
          <w:rFonts w:ascii="Times New Roman" w:hAnsi="Times New Roman"/>
          <w:sz w:val="28"/>
        </w:rPr>
      </w:pPr>
      <w:r>
        <w:rPr>
          <w:rFonts w:ascii="Times New Roman" w:hAnsi="Times New Roman"/>
          <w:sz w:val="28"/>
        </w:rPr>
        <w:br w:type="page"/>
      </w:r>
    </w:p>
    <w:p>
      <w:pPr>
        <w:widowControl w:val="0"/>
        <w:spacing w:after="0" w:line="228" w:lineRule="auto"/>
        <w:jc w:val="center"/>
        <w:rPr>
          <w:rFonts w:ascii="Times New Roman" w:hAnsi="Times New Roman"/>
          <w:sz w:val="28"/>
        </w:rPr>
      </w:pPr>
      <w:r>
        <w:rPr>
          <w:rFonts w:ascii="Times New Roman" w:hAnsi="Times New Roman"/>
          <w:sz w:val="28"/>
        </w:rPr>
        <w:lastRenderedPageBreak/>
        <w:t>«Паспорт</w:t>
      </w:r>
    </w:p>
    <w:p>
      <w:pPr>
        <w:widowControl w:val="0"/>
        <w:spacing w:after="0" w:line="228" w:lineRule="auto"/>
        <w:jc w:val="center"/>
        <w:rPr>
          <w:rFonts w:ascii="Times New Roman" w:hAnsi="Times New Roman"/>
          <w:sz w:val="28"/>
        </w:rPr>
      </w:pPr>
      <w:r>
        <w:rPr>
          <w:rFonts w:ascii="Times New Roman" w:hAnsi="Times New Roman"/>
          <w:sz w:val="28"/>
        </w:rPr>
        <w:t>регионального проекта</w:t>
      </w:r>
    </w:p>
    <w:p>
      <w:pPr>
        <w:widowControl w:val="0"/>
        <w:tabs>
          <w:tab w:val="left" w:pos="3921"/>
        </w:tabs>
        <w:spacing w:after="0" w:line="228" w:lineRule="auto"/>
        <w:jc w:val="center"/>
        <w:rPr>
          <w:rFonts w:ascii="Times New Roman" w:hAnsi="Times New Roman"/>
          <w:sz w:val="28"/>
        </w:rPr>
      </w:pPr>
      <w:r>
        <w:rPr>
          <w:rFonts w:ascii="Times New Roman" w:hAnsi="Times New Roman"/>
          <w:sz w:val="28"/>
        </w:rPr>
        <w:t>«Развитие экспорта продукции агропромышленного комплекса в Республике Татарстан»</w:t>
      </w:r>
    </w:p>
    <w:p>
      <w:pPr>
        <w:widowControl w:val="0"/>
        <w:spacing w:before="7" w:after="0" w:line="228" w:lineRule="auto"/>
        <w:jc w:val="center"/>
        <w:rPr>
          <w:rFonts w:ascii="Times New Roman" w:hAnsi="Times New Roman"/>
          <w:sz w:val="24"/>
          <w:szCs w:val="28"/>
        </w:rPr>
      </w:pPr>
    </w:p>
    <w:p>
      <w:pPr>
        <w:widowControl w:val="0"/>
        <w:tabs>
          <w:tab w:val="left" w:pos="6525"/>
        </w:tabs>
        <w:spacing w:after="0" w:line="228" w:lineRule="auto"/>
        <w:jc w:val="center"/>
        <w:rPr>
          <w:rFonts w:ascii="Times New Roman" w:hAnsi="Times New Roman"/>
          <w:sz w:val="28"/>
        </w:rPr>
      </w:pPr>
      <w:r>
        <w:rPr>
          <w:rFonts w:ascii="Times New Roman" w:hAnsi="Times New Roman"/>
          <w:sz w:val="28"/>
        </w:rPr>
        <w:t>1. Основные</w:t>
      </w:r>
      <w:r>
        <w:rPr>
          <w:rFonts w:ascii="Times New Roman" w:hAnsi="Times New Roman"/>
          <w:spacing w:val="-4"/>
          <w:sz w:val="28"/>
        </w:rPr>
        <w:t xml:space="preserve"> </w:t>
      </w:r>
      <w:r>
        <w:rPr>
          <w:rFonts w:ascii="Times New Roman" w:hAnsi="Times New Roman"/>
          <w:sz w:val="28"/>
        </w:rPr>
        <w:t>положения</w:t>
      </w:r>
    </w:p>
    <w:p>
      <w:pPr>
        <w:widowControl w:val="0"/>
        <w:spacing w:after="0" w:line="228" w:lineRule="auto"/>
        <w:jc w:val="center"/>
        <w:rPr>
          <w:rFonts w:ascii="Times New Roman" w:hAnsi="Times New Roman"/>
          <w:sz w:val="24"/>
        </w:rPr>
      </w:pPr>
    </w:p>
    <w:tbl>
      <w:tblPr>
        <w:tblStyle w:val="affa"/>
        <w:tblW w:w="5000" w:type="pct"/>
        <w:tblLook w:val="04A0" w:firstRow="1" w:lastRow="0" w:firstColumn="1" w:lastColumn="0" w:noHBand="0" w:noVBand="1"/>
      </w:tblPr>
      <w:tblGrid>
        <w:gridCol w:w="5240"/>
        <w:gridCol w:w="850"/>
        <w:gridCol w:w="3120"/>
        <w:gridCol w:w="2318"/>
        <w:gridCol w:w="1655"/>
        <w:gridCol w:w="1946"/>
      </w:tblGrid>
      <w:tr>
        <w:trPr>
          <w:trHeight w:val="20"/>
        </w:trPr>
        <w:tc>
          <w:tcPr>
            <w:tcW w:w="1732" w:type="pct"/>
          </w:tcPr>
          <w:p>
            <w:pPr>
              <w:widowControl w:val="0"/>
              <w:spacing w:line="228" w:lineRule="auto"/>
              <w:rPr>
                <w:rFonts w:ascii="Times New Roman" w:hAnsi="Times New Roman"/>
                <w:szCs w:val="22"/>
              </w:rPr>
            </w:pPr>
            <w:r>
              <w:rPr>
                <w:rFonts w:ascii="Times New Roman" w:hAnsi="Times New Roman"/>
                <w:szCs w:val="22"/>
              </w:rPr>
              <w:t>Краткое наименование регионального проекта</w:t>
            </w:r>
          </w:p>
        </w:tc>
        <w:tc>
          <w:tcPr>
            <w:tcW w:w="1312" w:type="pct"/>
            <w:gridSpan w:val="2"/>
          </w:tcPr>
          <w:p>
            <w:pPr>
              <w:widowControl w:val="0"/>
              <w:spacing w:line="228" w:lineRule="auto"/>
              <w:jc w:val="center"/>
              <w:rPr>
                <w:rFonts w:ascii="Times New Roman" w:hAnsi="Times New Roman"/>
              </w:rPr>
            </w:pPr>
            <w:r>
              <w:rPr>
                <w:rFonts w:ascii="Times New Roman" w:hAnsi="Times New Roman"/>
              </w:rPr>
              <w:t xml:space="preserve">«Развитие экспорта продукции </w:t>
            </w:r>
          </w:p>
          <w:p>
            <w:pPr>
              <w:widowControl w:val="0"/>
              <w:spacing w:line="228" w:lineRule="auto"/>
              <w:jc w:val="center"/>
              <w:rPr>
                <w:rFonts w:ascii="Times New Roman" w:hAnsi="Times New Roman"/>
              </w:rPr>
            </w:pPr>
            <w:r>
              <w:rPr>
                <w:rFonts w:ascii="Times New Roman" w:hAnsi="Times New Roman"/>
              </w:rPr>
              <w:t xml:space="preserve">агропромышленного комплекса в </w:t>
            </w:r>
          </w:p>
          <w:p>
            <w:pPr>
              <w:widowControl w:val="0"/>
              <w:spacing w:line="228" w:lineRule="auto"/>
              <w:jc w:val="center"/>
              <w:rPr>
                <w:rFonts w:ascii="Times New Roman" w:hAnsi="Times New Roman"/>
                <w:szCs w:val="22"/>
              </w:rPr>
            </w:pPr>
            <w:r>
              <w:rPr>
                <w:rFonts w:ascii="Times New Roman" w:hAnsi="Times New Roman"/>
              </w:rPr>
              <w:t>Республике Татарстан»</w:t>
            </w:r>
          </w:p>
        </w:tc>
        <w:tc>
          <w:tcPr>
            <w:tcW w:w="766" w:type="pct"/>
          </w:tcPr>
          <w:p>
            <w:pPr>
              <w:widowControl w:val="0"/>
              <w:spacing w:line="228" w:lineRule="auto"/>
              <w:jc w:val="center"/>
              <w:rPr>
                <w:rFonts w:ascii="Times New Roman" w:hAnsi="Times New Roman"/>
                <w:szCs w:val="22"/>
              </w:rPr>
            </w:pPr>
            <w:r>
              <w:rPr>
                <w:rFonts w:ascii="Times New Roman" w:hAnsi="Times New Roman"/>
                <w:szCs w:val="22"/>
              </w:rPr>
              <w:t>Срок реализации</w:t>
            </w:r>
          </w:p>
          <w:p>
            <w:pPr>
              <w:widowControl w:val="0"/>
              <w:spacing w:line="228" w:lineRule="auto"/>
              <w:jc w:val="center"/>
              <w:rPr>
                <w:rFonts w:ascii="Times New Roman" w:hAnsi="Times New Roman"/>
                <w:szCs w:val="22"/>
              </w:rPr>
            </w:pPr>
            <w:r>
              <w:rPr>
                <w:rFonts w:ascii="Times New Roman" w:hAnsi="Times New Roman"/>
                <w:szCs w:val="22"/>
              </w:rPr>
              <w:t>проекта</w:t>
            </w:r>
          </w:p>
        </w:tc>
        <w:tc>
          <w:tcPr>
            <w:tcW w:w="547" w:type="pct"/>
          </w:tcPr>
          <w:p>
            <w:pPr>
              <w:widowControl w:val="0"/>
              <w:spacing w:line="228" w:lineRule="auto"/>
              <w:jc w:val="center"/>
              <w:rPr>
                <w:rFonts w:ascii="Times New Roman" w:hAnsi="Times New Roman"/>
                <w:szCs w:val="22"/>
              </w:rPr>
            </w:pPr>
            <w:r>
              <w:rPr>
                <w:rFonts w:ascii="Times New Roman" w:hAnsi="Times New Roman"/>
                <w:szCs w:val="22"/>
              </w:rPr>
              <w:t>Дата начала: 01.01.2019</w:t>
            </w:r>
          </w:p>
        </w:tc>
        <w:tc>
          <w:tcPr>
            <w:tcW w:w="643" w:type="pct"/>
          </w:tcPr>
          <w:p>
            <w:pPr>
              <w:widowControl w:val="0"/>
              <w:spacing w:line="228" w:lineRule="auto"/>
              <w:jc w:val="center"/>
              <w:rPr>
                <w:rFonts w:ascii="Times New Roman" w:hAnsi="Times New Roman"/>
                <w:szCs w:val="22"/>
              </w:rPr>
            </w:pPr>
            <w:r>
              <w:rPr>
                <w:rFonts w:ascii="Times New Roman" w:hAnsi="Times New Roman"/>
                <w:szCs w:val="22"/>
              </w:rPr>
              <w:t>Дата окончания: 31.12.2024</w:t>
            </w:r>
          </w:p>
        </w:tc>
      </w:tr>
      <w:tr>
        <w:trPr>
          <w:trHeight w:val="20"/>
        </w:trPr>
        <w:tc>
          <w:tcPr>
            <w:tcW w:w="1732" w:type="pct"/>
          </w:tcPr>
          <w:p>
            <w:pPr>
              <w:widowControl w:val="0"/>
              <w:spacing w:line="228" w:lineRule="auto"/>
              <w:jc w:val="both"/>
              <w:rPr>
                <w:rFonts w:ascii="Times New Roman" w:hAnsi="Times New Roman"/>
                <w:szCs w:val="22"/>
              </w:rPr>
            </w:pPr>
            <w:r>
              <w:rPr>
                <w:rFonts w:ascii="Times New Roman" w:hAnsi="Times New Roman"/>
                <w:szCs w:val="22"/>
              </w:rPr>
              <w:t>Куратор регионального проекта</w:t>
            </w:r>
          </w:p>
        </w:tc>
        <w:tc>
          <w:tcPr>
            <w:tcW w:w="1312" w:type="pct"/>
            <w:gridSpan w:val="2"/>
          </w:tcPr>
          <w:p>
            <w:pPr>
              <w:widowControl w:val="0"/>
              <w:spacing w:line="228" w:lineRule="auto"/>
              <w:jc w:val="both"/>
              <w:rPr>
                <w:rFonts w:ascii="Times New Roman" w:hAnsi="Times New Roman"/>
                <w:szCs w:val="22"/>
              </w:rPr>
            </w:pPr>
            <w:r>
              <w:rPr>
                <w:rFonts w:ascii="Times New Roman" w:hAnsi="Times New Roman"/>
                <w:szCs w:val="22"/>
              </w:rPr>
              <w:t>О.В.Коробченко</w:t>
            </w:r>
          </w:p>
        </w:tc>
        <w:tc>
          <w:tcPr>
            <w:tcW w:w="1956" w:type="pct"/>
            <w:gridSpan w:val="3"/>
          </w:tcPr>
          <w:p>
            <w:pPr>
              <w:widowControl w:val="0"/>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промышленности и торговли Республики Татарстан</w:t>
            </w:r>
          </w:p>
        </w:tc>
      </w:tr>
      <w:tr>
        <w:trPr>
          <w:trHeight w:val="20"/>
        </w:trPr>
        <w:tc>
          <w:tcPr>
            <w:tcW w:w="1732" w:type="pct"/>
          </w:tcPr>
          <w:p>
            <w:pPr>
              <w:widowControl w:val="0"/>
              <w:spacing w:line="228" w:lineRule="auto"/>
              <w:jc w:val="both"/>
              <w:rPr>
                <w:rFonts w:ascii="Times New Roman" w:hAnsi="Times New Roman"/>
                <w:szCs w:val="22"/>
              </w:rPr>
            </w:pPr>
            <w:r>
              <w:rPr>
                <w:rFonts w:ascii="Times New Roman" w:hAnsi="Times New Roman"/>
                <w:szCs w:val="22"/>
              </w:rPr>
              <w:t>Руководитель регионального проекта</w:t>
            </w:r>
          </w:p>
        </w:tc>
        <w:tc>
          <w:tcPr>
            <w:tcW w:w="1312" w:type="pct"/>
            <w:gridSpan w:val="2"/>
          </w:tcPr>
          <w:p>
            <w:pPr>
              <w:widowControl w:val="0"/>
              <w:spacing w:line="228" w:lineRule="auto"/>
              <w:jc w:val="both"/>
              <w:rPr>
                <w:rFonts w:ascii="Times New Roman" w:hAnsi="Times New Roman"/>
                <w:szCs w:val="22"/>
              </w:rPr>
            </w:pPr>
            <w:r>
              <w:rPr>
                <w:rFonts w:ascii="Times New Roman" w:hAnsi="Times New Roman"/>
                <w:szCs w:val="22"/>
              </w:rPr>
              <w:t xml:space="preserve">М.А.Зяббаров </w:t>
            </w:r>
          </w:p>
        </w:tc>
        <w:tc>
          <w:tcPr>
            <w:tcW w:w="1956" w:type="pct"/>
            <w:gridSpan w:val="3"/>
          </w:tcPr>
          <w:p>
            <w:pPr>
              <w:widowControl w:val="0"/>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732" w:type="pct"/>
          </w:tcPr>
          <w:p>
            <w:pPr>
              <w:widowControl w:val="0"/>
              <w:spacing w:line="228" w:lineRule="auto"/>
              <w:jc w:val="both"/>
              <w:rPr>
                <w:rFonts w:ascii="Times New Roman" w:hAnsi="Times New Roman"/>
                <w:szCs w:val="22"/>
              </w:rPr>
            </w:pPr>
            <w:r>
              <w:rPr>
                <w:rFonts w:ascii="Times New Roman" w:hAnsi="Times New Roman"/>
                <w:szCs w:val="22"/>
              </w:rPr>
              <w:t>Администратор регионального проекта</w:t>
            </w:r>
          </w:p>
        </w:tc>
        <w:tc>
          <w:tcPr>
            <w:tcW w:w="1312" w:type="pct"/>
            <w:gridSpan w:val="2"/>
          </w:tcPr>
          <w:p>
            <w:pPr>
              <w:widowControl w:val="0"/>
              <w:spacing w:line="228" w:lineRule="auto"/>
              <w:jc w:val="both"/>
              <w:rPr>
                <w:rFonts w:ascii="Times New Roman" w:hAnsi="Times New Roman"/>
                <w:szCs w:val="22"/>
              </w:rPr>
            </w:pPr>
            <w:r>
              <w:rPr>
                <w:rFonts w:ascii="Times New Roman" w:hAnsi="Times New Roman"/>
              </w:rPr>
              <w:t>Р.Р.Гайнуллов</w:t>
            </w:r>
          </w:p>
        </w:tc>
        <w:tc>
          <w:tcPr>
            <w:tcW w:w="1956" w:type="pct"/>
            <w:gridSpan w:val="3"/>
          </w:tcPr>
          <w:p>
            <w:pPr>
              <w:widowControl w:val="0"/>
              <w:spacing w:line="228" w:lineRule="auto"/>
              <w:jc w:val="both"/>
              <w:rPr>
                <w:rFonts w:ascii="Times New Roman" w:hAnsi="Times New Roman"/>
                <w:szCs w:val="22"/>
              </w:rPr>
            </w:pPr>
            <w:r>
              <w:rPr>
                <w:rFonts w:ascii="Times New Roman" w:hAnsi="Times New Roman"/>
                <w:szCs w:val="22"/>
              </w:rPr>
              <w:t>заместитель министра сельского хозяйства и продовольствия Республики Татарстан</w:t>
            </w:r>
          </w:p>
        </w:tc>
      </w:tr>
      <w:tr>
        <w:trPr>
          <w:trHeight w:val="20"/>
        </w:trPr>
        <w:tc>
          <w:tcPr>
            <w:tcW w:w="1732" w:type="pct"/>
            <w:vMerge w:val="restart"/>
          </w:tcPr>
          <w:p>
            <w:pPr>
              <w:widowControl w:val="0"/>
              <w:spacing w:line="228" w:lineRule="auto"/>
              <w:jc w:val="both"/>
              <w:rPr>
                <w:rFonts w:ascii="Times New Roman" w:hAnsi="Times New Roman"/>
                <w:szCs w:val="22"/>
              </w:rPr>
            </w:pPr>
            <w:r>
              <w:rPr>
                <w:rFonts w:ascii="Times New Roman" w:hAnsi="Times New Roman"/>
                <w:szCs w:val="22"/>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81" w:type="pct"/>
          </w:tcPr>
          <w:p>
            <w:pPr>
              <w:widowControl w:val="0"/>
              <w:spacing w:line="228" w:lineRule="auto"/>
              <w:jc w:val="center"/>
              <w:rPr>
                <w:rFonts w:ascii="Times New Roman" w:hAnsi="Times New Roman"/>
                <w:szCs w:val="22"/>
              </w:rPr>
            </w:pPr>
            <w:r>
              <w:rPr>
                <w:rFonts w:ascii="Times New Roman" w:hAnsi="Times New Roman"/>
                <w:szCs w:val="22"/>
              </w:rPr>
              <w:t>1.</w:t>
            </w:r>
          </w:p>
        </w:tc>
        <w:tc>
          <w:tcPr>
            <w:tcW w:w="1031" w:type="pct"/>
          </w:tcPr>
          <w:p>
            <w:pPr>
              <w:widowControl w:val="0"/>
              <w:spacing w:line="228" w:lineRule="auto"/>
              <w:jc w:val="both"/>
              <w:rPr>
                <w:rFonts w:ascii="Times New Roman" w:hAnsi="Times New Roman"/>
                <w:szCs w:val="22"/>
              </w:rPr>
            </w:pPr>
            <w:r>
              <w:rPr>
                <w:rFonts w:ascii="Times New Roman" w:hAnsi="Times New Roman"/>
                <w:szCs w:val="22"/>
              </w:rPr>
              <w:t>Государственная программа Республики Татарстан</w:t>
            </w:r>
          </w:p>
        </w:tc>
        <w:tc>
          <w:tcPr>
            <w:tcW w:w="1956" w:type="pct"/>
            <w:gridSpan w:val="3"/>
          </w:tcPr>
          <w:p>
            <w:pPr>
              <w:widowControl w:val="0"/>
              <w:spacing w:line="228" w:lineRule="auto"/>
              <w:jc w:val="both"/>
              <w:rPr>
                <w:rFonts w:ascii="Times New Roman" w:hAnsi="Times New Roman"/>
                <w:szCs w:val="22"/>
              </w:rPr>
            </w:pPr>
            <w:r>
              <w:rPr>
                <w:rFonts w:ascii="Times New Roman" w:hAnsi="Times New Roman"/>
                <w:szCs w:val="22"/>
              </w:rPr>
              <w:t>«Развитие сельского хозяйства и регулирование рынков сельскохозяйственной продукции, сырья и продовольствия в Республике Татарстан»</w:t>
            </w:r>
          </w:p>
        </w:tc>
      </w:tr>
      <w:tr>
        <w:trPr>
          <w:trHeight w:val="20"/>
        </w:trPr>
        <w:tc>
          <w:tcPr>
            <w:tcW w:w="1732" w:type="pct"/>
            <w:vMerge/>
          </w:tcPr>
          <w:p>
            <w:pPr>
              <w:widowControl w:val="0"/>
              <w:spacing w:line="228" w:lineRule="auto"/>
              <w:jc w:val="both"/>
              <w:rPr>
                <w:rFonts w:ascii="Times New Roman" w:hAnsi="Times New Roman"/>
                <w:szCs w:val="22"/>
              </w:rPr>
            </w:pPr>
          </w:p>
        </w:tc>
        <w:tc>
          <w:tcPr>
            <w:tcW w:w="281" w:type="pct"/>
          </w:tcPr>
          <w:p>
            <w:pPr>
              <w:widowControl w:val="0"/>
              <w:spacing w:line="228" w:lineRule="auto"/>
              <w:jc w:val="center"/>
              <w:rPr>
                <w:rFonts w:ascii="Times New Roman" w:hAnsi="Times New Roman"/>
                <w:szCs w:val="22"/>
              </w:rPr>
            </w:pPr>
            <w:r>
              <w:rPr>
                <w:rFonts w:ascii="Times New Roman" w:hAnsi="Times New Roman"/>
                <w:szCs w:val="22"/>
              </w:rPr>
              <w:t>2.</w:t>
            </w:r>
          </w:p>
        </w:tc>
        <w:tc>
          <w:tcPr>
            <w:tcW w:w="1031" w:type="pct"/>
          </w:tcPr>
          <w:p>
            <w:pPr>
              <w:widowControl w:val="0"/>
              <w:spacing w:line="228" w:lineRule="auto"/>
              <w:jc w:val="both"/>
              <w:rPr>
                <w:rFonts w:ascii="Times New Roman" w:hAnsi="Times New Roman"/>
                <w:szCs w:val="22"/>
              </w:rPr>
            </w:pPr>
            <w:r>
              <w:rPr>
                <w:rFonts w:ascii="Times New Roman" w:hAnsi="Times New Roman"/>
                <w:szCs w:val="22"/>
              </w:rPr>
              <w:t>Государственная программа (комплексная программа) Российской Федерации</w:t>
            </w:r>
          </w:p>
        </w:tc>
        <w:tc>
          <w:tcPr>
            <w:tcW w:w="1956" w:type="pct"/>
            <w:gridSpan w:val="3"/>
          </w:tcPr>
          <w:p>
            <w:pPr>
              <w:widowControl w:val="0"/>
              <w:spacing w:line="228" w:lineRule="auto"/>
              <w:jc w:val="both"/>
              <w:rPr>
                <w:rFonts w:ascii="Times New Roman" w:hAnsi="Times New Roman"/>
                <w:szCs w:val="22"/>
              </w:rPr>
            </w:pPr>
            <w:r>
              <w:rPr>
                <w:rFonts w:ascii="Times New Roman" w:hAnsi="Times New Roman"/>
                <w:szCs w:val="22"/>
              </w:rPr>
              <w:t>«Государственная программа развития сельского хозяйства и регулирования рынков сельскохозяйственной продукции, сырья и продовольствия»</w:t>
            </w:r>
          </w:p>
        </w:tc>
      </w:tr>
    </w:tbl>
    <w:p>
      <w:pPr>
        <w:widowControl w:val="0"/>
        <w:spacing w:before="5" w:after="0" w:line="228" w:lineRule="auto"/>
        <w:rPr>
          <w:rFonts w:ascii="Times New Roman" w:hAnsi="Times New Roman"/>
          <w:sz w:val="24"/>
        </w:rPr>
      </w:pPr>
    </w:p>
    <w:p>
      <w:pPr>
        <w:widowControl w:val="0"/>
        <w:spacing w:before="5" w:after="0" w:line="228" w:lineRule="auto"/>
        <w:jc w:val="center"/>
        <w:rPr>
          <w:rFonts w:ascii="Times New Roman" w:hAnsi="Times New Roman"/>
          <w:sz w:val="21"/>
        </w:rPr>
      </w:pPr>
      <w:r>
        <w:rPr>
          <w:rFonts w:ascii="Times New Roman" w:hAnsi="Times New Roman"/>
          <w:sz w:val="28"/>
        </w:rPr>
        <w:t>2. Показатели</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3"/>
          <w:sz w:val="28"/>
        </w:rPr>
        <w:t xml:space="preserve"> </w:t>
      </w:r>
      <w:r>
        <w:rPr>
          <w:rFonts w:ascii="Times New Roman" w:hAnsi="Times New Roman"/>
          <w:sz w:val="28"/>
        </w:rPr>
        <w:t>проекта</w:t>
      </w:r>
    </w:p>
    <w:p>
      <w:pPr>
        <w:widowControl w:val="0"/>
        <w:spacing w:before="5" w:after="0" w:line="228" w:lineRule="auto"/>
        <w:rPr>
          <w:rFonts w:ascii="Times New Roman" w:hAnsi="Times New Roman"/>
          <w:sz w:val="24"/>
        </w:rPr>
      </w:pPr>
    </w:p>
    <w:tbl>
      <w:tblPr>
        <w:tblStyle w:val="affa"/>
        <w:tblW w:w="5000" w:type="pct"/>
        <w:tblLook w:val="04A0" w:firstRow="1" w:lastRow="0" w:firstColumn="1" w:lastColumn="0" w:noHBand="0" w:noVBand="1"/>
      </w:tblPr>
      <w:tblGrid>
        <w:gridCol w:w="544"/>
        <w:gridCol w:w="3687"/>
        <w:gridCol w:w="1110"/>
        <w:gridCol w:w="1144"/>
        <w:gridCol w:w="820"/>
        <w:gridCol w:w="654"/>
        <w:gridCol w:w="820"/>
        <w:gridCol w:w="656"/>
        <w:gridCol w:w="657"/>
        <w:gridCol w:w="1428"/>
        <w:gridCol w:w="974"/>
        <w:gridCol w:w="1225"/>
        <w:gridCol w:w="1410"/>
      </w:tblGrid>
      <w:tr>
        <w:trPr>
          <w:trHeight w:val="20"/>
        </w:trPr>
        <w:tc>
          <w:tcPr>
            <w:tcW w:w="180"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п/п</w:t>
            </w:r>
          </w:p>
        </w:tc>
        <w:tc>
          <w:tcPr>
            <w:tcW w:w="1219"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Показатели </w:t>
            </w:r>
          </w:p>
          <w:p>
            <w:pPr>
              <w:spacing w:line="228" w:lineRule="auto"/>
              <w:jc w:val="center"/>
              <w:rPr>
                <w:rFonts w:ascii="Times New Roman" w:hAnsi="Times New Roman"/>
                <w:szCs w:val="22"/>
              </w:rPr>
            </w:pPr>
            <w:r>
              <w:rPr>
                <w:rFonts w:ascii="Times New Roman" w:hAnsi="Times New Roman"/>
                <w:szCs w:val="22"/>
              </w:rPr>
              <w:t>регионального проекта</w:t>
            </w:r>
          </w:p>
        </w:tc>
        <w:tc>
          <w:tcPr>
            <w:tcW w:w="367"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Уровень показателя</w:t>
            </w:r>
          </w:p>
        </w:tc>
        <w:tc>
          <w:tcPr>
            <w:tcW w:w="378"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Единица </w:t>
            </w:r>
          </w:p>
          <w:p>
            <w:pPr>
              <w:spacing w:line="228" w:lineRule="auto"/>
              <w:jc w:val="center"/>
              <w:rPr>
                <w:rFonts w:ascii="Times New Roman" w:hAnsi="Times New Roman"/>
                <w:szCs w:val="22"/>
              </w:rPr>
            </w:pPr>
            <w:r>
              <w:rPr>
                <w:rFonts w:ascii="Times New Roman" w:hAnsi="Times New Roman"/>
                <w:szCs w:val="22"/>
              </w:rPr>
              <w:t>измерения (по ОКЕИ)</w:t>
            </w:r>
          </w:p>
        </w:tc>
        <w:tc>
          <w:tcPr>
            <w:tcW w:w="487" w:type="pct"/>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 xml:space="preserve">Базовое </w:t>
            </w:r>
          </w:p>
          <w:p>
            <w:pPr>
              <w:spacing w:line="228" w:lineRule="auto"/>
              <w:jc w:val="center"/>
              <w:rPr>
                <w:rFonts w:ascii="Times New Roman" w:hAnsi="Times New Roman"/>
                <w:szCs w:val="22"/>
              </w:rPr>
            </w:pPr>
            <w:r>
              <w:rPr>
                <w:rFonts w:ascii="Times New Roman" w:hAnsi="Times New Roman"/>
                <w:szCs w:val="22"/>
              </w:rPr>
              <w:t>значение</w:t>
            </w:r>
          </w:p>
        </w:tc>
        <w:tc>
          <w:tcPr>
            <w:tcW w:w="704" w:type="pct"/>
            <w:gridSpan w:val="3"/>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Период, год</w:t>
            </w:r>
          </w:p>
        </w:tc>
        <w:tc>
          <w:tcPr>
            <w:tcW w:w="472" w:type="pct"/>
            <w:vMerge w:val="restart"/>
            <w:tcBorders>
              <w:bottom w:val="nil"/>
            </w:tcBorders>
          </w:tcPr>
          <w:p>
            <w:pPr>
              <w:spacing w:line="228" w:lineRule="auto"/>
              <w:ind w:left="-57" w:right="-57"/>
              <w:jc w:val="center"/>
              <w:rPr>
                <w:rFonts w:ascii="Times New Roman" w:hAnsi="Times New Roman"/>
                <w:szCs w:val="22"/>
              </w:rPr>
            </w:pPr>
            <w:r>
              <w:rPr>
                <w:rFonts w:ascii="Times New Roman" w:hAnsi="Times New Roman"/>
                <w:szCs w:val="22"/>
              </w:rPr>
              <w:t>Признак возрастания / убывания</w:t>
            </w:r>
          </w:p>
        </w:tc>
        <w:tc>
          <w:tcPr>
            <w:tcW w:w="322"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Нарастающий итог</w:t>
            </w:r>
          </w:p>
        </w:tc>
        <w:tc>
          <w:tcPr>
            <w:tcW w:w="405"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466"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180" w:type="pct"/>
            <w:vMerge/>
            <w:tcBorders>
              <w:bottom w:val="nil"/>
            </w:tcBorders>
          </w:tcPr>
          <w:p>
            <w:pPr>
              <w:spacing w:line="228" w:lineRule="auto"/>
              <w:rPr>
                <w:rFonts w:ascii="Times New Roman" w:hAnsi="Times New Roman"/>
                <w:szCs w:val="22"/>
              </w:rPr>
            </w:pPr>
          </w:p>
        </w:tc>
        <w:tc>
          <w:tcPr>
            <w:tcW w:w="1219" w:type="pct"/>
            <w:vMerge/>
            <w:tcBorders>
              <w:bottom w:val="nil"/>
            </w:tcBorders>
          </w:tcPr>
          <w:p>
            <w:pPr>
              <w:spacing w:line="228" w:lineRule="auto"/>
              <w:rPr>
                <w:rFonts w:ascii="Times New Roman" w:hAnsi="Times New Roman"/>
                <w:szCs w:val="22"/>
              </w:rPr>
            </w:pPr>
          </w:p>
        </w:tc>
        <w:tc>
          <w:tcPr>
            <w:tcW w:w="367" w:type="pct"/>
            <w:vMerge/>
            <w:tcBorders>
              <w:bottom w:val="nil"/>
            </w:tcBorders>
          </w:tcPr>
          <w:p>
            <w:pPr>
              <w:spacing w:line="228" w:lineRule="auto"/>
              <w:rPr>
                <w:rFonts w:ascii="Times New Roman" w:hAnsi="Times New Roman"/>
                <w:szCs w:val="22"/>
              </w:rPr>
            </w:pPr>
          </w:p>
        </w:tc>
        <w:tc>
          <w:tcPr>
            <w:tcW w:w="378" w:type="pct"/>
            <w:vMerge/>
            <w:tcBorders>
              <w:bottom w:val="nil"/>
            </w:tcBorders>
          </w:tcPr>
          <w:p>
            <w:pPr>
              <w:spacing w:line="228" w:lineRule="auto"/>
              <w:rPr>
                <w:rFonts w:ascii="Times New Roman" w:hAnsi="Times New Roman"/>
                <w:szCs w:val="22"/>
              </w:rPr>
            </w:pPr>
          </w:p>
        </w:tc>
        <w:tc>
          <w:tcPr>
            <w:tcW w:w="271" w:type="pct"/>
            <w:tcBorders>
              <w:bottom w:val="nil"/>
            </w:tcBorders>
          </w:tcPr>
          <w:p>
            <w:pPr>
              <w:spacing w:line="228" w:lineRule="auto"/>
              <w:jc w:val="center"/>
              <w:rPr>
                <w:rFonts w:ascii="Times New Roman" w:hAnsi="Times New Roman"/>
                <w:szCs w:val="22"/>
              </w:rPr>
            </w:pPr>
            <w:r>
              <w:rPr>
                <w:rFonts w:ascii="Times New Roman" w:hAnsi="Times New Roman"/>
                <w:szCs w:val="22"/>
              </w:rPr>
              <w:t>значение</w:t>
            </w:r>
          </w:p>
        </w:tc>
        <w:tc>
          <w:tcPr>
            <w:tcW w:w="216" w:type="pct"/>
            <w:tcBorders>
              <w:bottom w:val="nil"/>
            </w:tcBorders>
          </w:tcPr>
          <w:p>
            <w:pPr>
              <w:spacing w:line="228" w:lineRule="auto"/>
              <w:jc w:val="center"/>
              <w:rPr>
                <w:rFonts w:ascii="Times New Roman" w:hAnsi="Times New Roman"/>
                <w:szCs w:val="22"/>
              </w:rPr>
            </w:pPr>
            <w:r>
              <w:rPr>
                <w:rFonts w:ascii="Times New Roman" w:hAnsi="Times New Roman"/>
                <w:szCs w:val="22"/>
              </w:rPr>
              <w:t>год</w:t>
            </w:r>
          </w:p>
        </w:tc>
        <w:tc>
          <w:tcPr>
            <w:tcW w:w="271" w:type="pct"/>
            <w:tcBorders>
              <w:bottom w:val="nil"/>
            </w:tcBorders>
          </w:tcPr>
          <w:p>
            <w:pPr>
              <w:spacing w:line="228" w:lineRule="auto"/>
              <w:jc w:val="center"/>
              <w:rPr>
                <w:rFonts w:ascii="Times New Roman" w:hAnsi="Times New Roman"/>
                <w:szCs w:val="22"/>
              </w:rPr>
            </w:pPr>
            <w:r>
              <w:rPr>
                <w:rFonts w:ascii="Times New Roman" w:hAnsi="Times New Roman"/>
                <w:szCs w:val="22"/>
              </w:rPr>
              <w:t>2024</w:t>
            </w:r>
          </w:p>
        </w:tc>
        <w:tc>
          <w:tcPr>
            <w:tcW w:w="216" w:type="pct"/>
            <w:tcBorders>
              <w:bottom w:val="nil"/>
            </w:tcBorders>
          </w:tcPr>
          <w:p>
            <w:pPr>
              <w:spacing w:line="228" w:lineRule="auto"/>
              <w:jc w:val="center"/>
              <w:rPr>
                <w:rFonts w:ascii="Times New Roman" w:hAnsi="Times New Roman"/>
                <w:szCs w:val="22"/>
              </w:rPr>
            </w:pPr>
            <w:r>
              <w:rPr>
                <w:rFonts w:ascii="Times New Roman" w:hAnsi="Times New Roman"/>
                <w:szCs w:val="22"/>
              </w:rPr>
              <w:t>2025</w:t>
            </w:r>
          </w:p>
        </w:tc>
        <w:tc>
          <w:tcPr>
            <w:tcW w:w="217" w:type="pct"/>
            <w:tcBorders>
              <w:bottom w:val="nil"/>
            </w:tcBorders>
          </w:tcPr>
          <w:p>
            <w:pPr>
              <w:spacing w:line="228" w:lineRule="auto"/>
              <w:jc w:val="center"/>
              <w:rPr>
                <w:rFonts w:ascii="Times New Roman" w:hAnsi="Times New Roman"/>
                <w:szCs w:val="22"/>
              </w:rPr>
            </w:pPr>
            <w:r>
              <w:rPr>
                <w:rFonts w:ascii="Times New Roman" w:hAnsi="Times New Roman"/>
                <w:szCs w:val="22"/>
              </w:rPr>
              <w:t>2026</w:t>
            </w:r>
          </w:p>
        </w:tc>
        <w:tc>
          <w:tcPr>
            <w:tcW w:w="472" w:type="pct"/>
            <w:vMerge/>
            <w:tcBorders>
              <w:bottom w:val="nil"/>
            </w:tcBorders>
          </w:tcPr>
          <w:p>
            <w:pPr>
              <w:spacing w:line="228" w:lineRule="auto"/>
              <w:rPr>
                <w:rFonts w:ascii="Times New Roman" w:hAnsi="Times New Roman"/>
                <w:szCs w:val="22"/>
              </w:rPr>
            </w:pPr>
          </w:p>
        </w:tc>
        <w:tc>
          <w:tcPr>
            <w:tcW w:w="322" w:type="pct"/>
            <w:vMerge/>
            <w:tcBorders>
              <w:bottom w:val="nil"/>
            </w:tcBorders>
          </w:tcPr>
          <w:p>
            <w:pPr>
              <w:spacing w:line="228" w:lineRule="auto"/>
              <w:rPr>
                <w:rFonts w:ascii="Times New Roman" w:hAnsi="Times New Roman"/>
                <w:szCs w:val="22"/>
              </w:rPr>
            </w:pPr>
          </w:p>
        </w:tc>
        <w:tc>
          <w:tcPr>
            <w:tcW w:w="405" w:type="pct"/>
            <w:vMerge/>
            <w:tcBorders>
              <w:bottom w:val="nil"/>
            </w:tcBorders>
          </w:tcPr>
          <w:p>
            <w:pPr>
              <w:spacing w:line="228" w:lineRule="auto"/>
              <w:rPr>
                <w:rFonts w:ascii="Times New Roman" w:hAnsi="Times New Roman"/>
                <w:szCs w:val="22"/>
              </w:rPr>
            </w:pPr>
          </w:p>
        </w:tc>
        <w:tc>
          <w:tcPr>
            <w:tcW w:w="466" w:type="pct"/>
            <w:vMerge/>
            <w:tcBorders>
              <w:bottom w:val="nil"/>
            </w:tcBorders>
          </w:tcPr>
          <w:p>
            <w:pPr>
              <w:spacing w:line="228" w:lineRule="auto"/>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546"/>
        <w:gridCol w:w="3687"/>
        <w:gridCol w:w="1109"/>
        <w:gridCol w:w="1147"/>
        <w:gridCol w:w="821"/>
        <w:gridCol w:w="656"/>
        <w:gridCol w:w="821"/>
        <w:gridCol w:w="654"/>
        <w:gridCol w:w="657"/>
        <w:gridCol w:w="1428"/>
        <w:gridCol w:w="974"/>
        <w:gridCol w:w="1225"/>
        <w:gridCol w:w="1404"/>
      </w:tblGrid>
      <w:tr>
        <w:trPr>
          <w:trHeight w:val="20"/>
          <w:tblHeader/>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1219" w:type="pct"/>
          </w:tcPr>
          <w:p>
            <w:pPr>
              <w:spacing w:line="228" w:lineRule="auto"/>
              <w:jc w:val="center"/>
              <w:rPr>
                <w:rFonts w:ascii="Times New Roman" w:hAnsi="Times New Roman"/>
                <w:szCs w:val="22"/>
              </w:rPr>
            </w:pPr>
            <w:r>
              <w:rPr>
                <w:rFonts w:ascii="Times New Roman" w:hAnsi="Times New Roman"/>
                <w:szCs w:val="22"/>
              </w:rPr>
              <w:t>2</w:t>
            </w:r>
          </w:p>
        </w:tc>
        <w:tc>
          <w:tcPr>
            <w:tcW w:w="367" w:type="pct"/>
          </w:tcPr>
          <w:p>
            <w:pPr>
              <w:spacing w:line="228" w:lineRule="auto"/>
              <w:jc w:val="center"/>
              <w:rPr>
                <w:rFonts w:ascii="Times New Roman" w:hAnsi="Times New Roman"/>
                <w:szCs w:val="22"/>
              </w:rPr>
            </w:pPr>
            <w:r>
              <w:rPr>
                <w:rFonts w:ascii="Times New Roman" w:hAnsi="Times New Roman"/>
                <w:szCs w:val="22"/>
              </w:rPr>
              <w:t>3</w:t>
            </w:r>
          </w:p>
        </w:tc>
        <w:tc>
          <w:tcPr>
            <w:tcW w:w="379" w:type="pct"/>
          </w:tcPr>
          <w:p>
            <w:pPr>
              <w:spacing w:line="228" w:lineRule="auto"/>
              <w:jc w:val="center"/>
              <w:rPr>
                <w:rFonts w:ascii="Times New Roman" w:hAnsi="Times New Roman"/>
                <w:szCs w:val="22"/>
              </w:rPr>
            </w:pPr>
            <w:r>
              <w:rPr>
                <w:rFonts w:ascii="Times New Roman" w:hAnsi="Times New Roman"/>
                <w:szCs w:val="22"/>
              </w:rPr>
              <w:t>4</w:t>
            </w:r>
          </w:p>
        </w:tc>
        <w:tc>
          <w:tcPr>
            <w:tcW w:w="271" w:type="pct"/>
          </w:tcPr>
          <w:p>
            <w:pPr>
              <w:spacing w:line="228" w:lineRule="auto"/>
              <w:jc w:val="center"/>
              <w:rPr>
                <w:rFonts w:ascii="Times New Roman" w:hAnsi="Times New Roman"/>
                <w:szCs w:val="22"/>
              </w:rPr>
            </w:pPr>
            <w:r>
              <w:rPr>
                <w:rFonts w:ascii="Times New Roman" w:hAnsi="Times New Roman"/>
                <w:szCs w:val="22"/>
              </w:rPr>
              <w:t>5</w:t>
            </w:r>
          </w:p>
        </w:tc>
        <w:tc>
          <w:tcPr>
            <w:tcW w:w="217" w:type="pct"/>
          </w:tcPr>
          <w:p>
            <w:pPr>
              <w:spacing w:line="228" w:lineRule="auto"/>
              <w:jc w:val="center"/>
              <w:rPr>
                <w:rFonts w:ascii="Times New Roman" w:hAnsi="Times New Roman"/>
                <w:szCs w:val="22"/>
              </w:rPr>
            </w:pPr>
            <w:r>
              <w:rPr>
                <w:rFonts w:ascii="Times New Roman" w:hAnsi="Times New Roman"/>
                <w:szCs w:val="22"/>
              </w:rPr>
              <w:t>6</w:t>
            </w:r>
          </w:p>
        </w:tc>
        <w:tc>
          <w:tcPr>
            <w:tcW w:w="271" w:type="pct"/>
          </w:tcPr>
          <w:p>
            <w:pPr>
              <w:spacing w:line="228" w:lineRule="auto"/>
              <w:jc w:val="center"/>
              <w:rPr>
                <w:rFonts w:ascii="Times New Roman" w:hAnsi="Times New Roman"/>
                <w:szCs w:val="22"/>
              </w:rPr>
            </w:pPr>
            <w:r>
              <w:rPr>
                <w:rFonts w:ascii="Times New Roman" w:hAnsi="Times New Roman"/>
                <w:szCs w:val="22"/>
              </w:rPr>
              <w:t>7</w:t>
            </w:r>
          </w:p>
        </w:tc>
        <w:tc>
          <w:tcPr>
            <w:tcW w:w="216" w:type="pct"/>
          </w:tcPr>
          <w:p>
            <w:pPr>
              <w:spacing w:line="228" w:lineRule="auto"/>
              <w:jc w:val="center"/>
              <w:rPr>
                <w:rFonts w:ascii="Times New Roman" w:hAnsi="Times New Roman"/>
                <w:szCs w:val="22"/>
              </w:rPr>
            </w:pPr>
            <w:r>
              <w:rPr>
                <w:rFonts w:ascii="Times New Roman" w:hAnsi="Times New Roman"/>
                <w:szCs w:val="22"/>
              </w:rPr>
              <w:t>8</w:t>
            </w:r>
          </w:p>
        </w:tc>
        <w:tc>
          <w:tcPr>
            <w:tcW w:w="217" w:type="pct"/>
          </w:tcPr>
          <w:p>
            <w:pPr>
              <w:spacing w:line="228" w:lineRule="auto"/>
              <w:jc w:val="center"/>
              <w:rPr>
                <w:rFonts w:ascii="Times New Roman" w:hAnsi="Times New Roman"/>
                <w:szCs w:val="22"/>
              </w:rPr>
            </w:pPr>
            <w:r>
              <w:rPr>
                <w:rFonts w:ascii="Times New Roman" w:hAnsi="Times New Roman"/>
                <w:szCs w:val="22"/>
              </w:rPr>
              <w:t>9</w:t>
            </w:r>
          </w:p>
        </w:tc>
        <w:tc>
          <w:tcPr>
            <w:tcW w:w="472" w:type="pct"/>
          </w:tcPr>
          <w:p>
            <w:pPr>
              <w:spacing w:line="228" w:lineRule="auto"/>
              <w:jc w:val="center"/>
              <w:rPr>
                <w:rFonts w:ascii="Times New Roman" w:hAnsi="Times New Roman"/>
                <w:szCs w:val="22"/>
              </w:rPr>
            </w:pPr>
            <w:r>
              <w:rPr>
                <w:rFonts w:ascii="Times New Roman" w:hAnsi="Times New Roman"/>
                <w:szCs w:val="22"/>
              </w:rPr>
              <w:t>10</w:t>
            </w:r>
          </w:p>
        </w:tc>
        <w:tc>
          <w:tcPr>
            <w:tcW w:w="322" w:type="pct"/>
          </w:tcPr>
          <w:p>
            <w:pPr>
              <w:spacing w:line="228" w:lineRule="auto"/>
              <w:jc w:val="center"/>
              <w:rPr>
                <w:rFonts w:ascii="Times New Roman" w:hAnsi="Times New Roman"/>
                <w:szCs w:val="22"/>
              </w:rPr>
            </w:pPr>
            <w:r>
              <w:rPr>
                <w:rFonts w:ascii="Times New Roman" w:hAnsi="Times New Roman"/>
                <w:szCs w:val="22"/>
              </w:rPr>
              <w:t>11</w:t>
            </w:r>
          </w:p>
        </w:tc>
        <w:tc>
          <w:tcPr>
            <w:tcW w:w="405" w:type="pct"/>
          </w:tcPr>
          <w:p>
            <w:pPr>
              <w:spacing w:line="228" w:lineRule="auto"/>
              <w:jc w:val="center"/>
              <w:rPr>
                <w:rFonts w:ascii="Times New Roman" w:hAnsi="Times New Roman"/>
                <w:szCs w:val="22"/>
              </w:rPr>
            </w:pPr>
            <w:r>
              <w:rPr>
                <w:rFonts w:ascii="Times New Roman" w:hAnsi="Times New Roman"/>
                <w:szCs w:val="22"/>
              </w:rPr>
              <w:t>12</w:t>
            </w:r>
          </w:p>
        </w:tc>
        <w:tc>
          <w:tcPr>
            <w:tcW w:w="464" w:type="pct"/>
          </w:tcPr>
          <w:p>
            <w:pPr>
              <w:spacing w:line="228" w:lineRule="auto"/>
              <w:jc w:val="center"/>
              <w:rPr>
                <w:rFonts w:ascii="Times New Roman" w:hAnsi="Times New Roman"/>
                <w:szCs w:val="22"/>
              </w:rPr>
            </w:pPr>
            <w:r>
              <w:rPr>
                <w:rFonts w:ascii="Times New Roman" w:hAnsi="Times New Roman"/>
                <w:szCs w:val="22"/>
              </w:rPr>
              <w:t>13</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4820" w:type="pct"/>
            <w:gridSpan w:val="12"/>
          </w:tcPr>
          <w:p>
            <w:pPr>
              <w:spacing w:line="228" w:lineRule="auto"/>
              <w:jc w:val="both"/>
              <w:rPr>
                <w:rFonts w:ascii="Times New Roman" w:hAnsi="Times New Roman"/>
                <w:szCs w:val="22"/>
              </w:rPr>
            </w:pPr>
            <w:r>
              <w:rPr>
                <w:rFonts w:ascii="Times New Roman" w:hAnsi="Times New Roman"/>
                <w:szCs w:val="22"/>
              </w:rPr>
              <w:t>Создание сквозной системы финансовой и нефинансовой поддержки на всех этапах жизненного цикла проекта по экспорту продукции агропромышленного комплекса</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1.1.</w:t>
            </w:r>
          </w:p>
        </w:tc>
        <w:tc>
          <w:tcPr>
            <w:tcW w:w="1219" w:type="pct"/>
          </w:tcPr>
          <w:p>
            <w:pPr>
              <w:spacing w:line="228" w:lineRule="auto"/>
              <w:jc w:val="both"/>
              <w:rPr>
                <w:rFonts w:ascii="Times New Roman" w:hAnsi="Times New Roman"/>
                <w:szCs w:val="22"/>
              </w:rPr>
            </w:pPr>
            <w:r>
              <w:rPr>
                <w:rFonts w:ascii="Times New Roman" w:hAnsi="Times New Roman"/>
                <w:szCs w:val="22"/>
              </w:rPr>
              <w:t>Объем экспорта продукции агропромышленного комплекса (в сопоставимых ценах)</w:t>
            </w:r>
          </w:p>
        </w:tc>
        <w:tc>
          <w:tcPr>
            <w:tcW w:w="367" w:type="pct"/>
          </w:tcPr>
          <w:p>
            <w:pPr>
              <w:spacing w:line="228" w:lineRule="auto"/>
              <w:jc w:val="center"/>
              <w:rPr>
                <w:rFonts w:ascii="Times New Roman" w:hAnsi="Times New Roman"/>
                <w:szCs w:val="22"/>
              </w:rPr>
            </w:pPr>
            <w:r>
              <w:rPr>
                <w:rFonts w:ascii="Times New Roman" w:hAnsi="Times New Roman"/>
                <w:szCs w:val="22"/>
              </w:rPr>
              <w:t>НП</w:t>
            </w:r>
          </w:p>
        </w:tc>
        <w:tc>
          <w:tcPr>
            <w:tcW w:w="379" w:type="pct"/>
          </w:tcPr>
          <w:p>
            <w:pPr>
              <w:spacing w:line="228" w:lineRule="auto"/>
              <w:jc w:val="center"/>
              <w:rPr>
                <w:rFonts w:ascii="Times New Roman" w:hAnsi="Times New Roman"/>
                <w:szCs w:val="22"/>
              </w:rPr>
            </w:pPr>
            <w:r>
              <w:rPr>
                <w:rFonts w:ascii="Times New Roman" w:hAnsi="Times New Roman"/>
                <w:szCs w:val="22"/>
              </w:rPr>
              <w:t>млрд.долларов США</w:t>
            </w:r>
          </w:p>
        </w:tc>
        <w:tc>
          <w:tcPr>
            <w:tcW w:w="271" w:type="pct"/>
          </w:tcPr>
          <w:p>
            <w:pPr>
              <w:spacing w:line="228" w:lineRule="auto"/>
              <w:jc w:val="center"/>
              <w:rPr>
                <w:rFonts w:ascii="Times New Roman" w:hAnsi="Times New Roman"/>
                <w:szCs w:val="22"/>
              </w:rPr>
            </w:pPr>
            <w:r>
              <w:rPr>
                <w:rFonts w:ascii="Times New Roman" w:hAnsi="Times New Roman"/>
                <w:szCs w:val="22"/>
              </w:rPr>
              <w:t>0,2196</w:t>
            </w:r>
          </w:p>
        </w:tc>
        <w:tc>
          <w:tcPr>
            <w:tcW w:w="217" w:type="pct"/>
          </w:tcPr>
          <w:p>
            <w:pPr>
              <w:spacing w:line="228" w:lineRule="auto"/>
              <w:jc w:val="center"/>
              <w:rPr>
                <w:rFonts w:ascii="Times New Roman" w:hAnsi="Times New Roman"/>
                <w:szCs w:val="22"/>
              </w:rPr>
            </w:pPr>
            <w:r>
              <w:rPr>
                <w:rFonts w:ascii="Times New Roman" w:hAnsi="Times New Roman"/>
                <w:szCs w:val="22"/>
              </w:rPr>
              <w:t>2023</w:t>
            </w:r>
          </w:p>
        </w:tc>
        <w:tc>
          <w:tcPr>
            <w:tcW w:w="271" w:type="pct"/>
          </w:tcPr>
          <w:p>
            <w:pPr>
              <w:spacing w:line="228" w:lineRule="auto"/>
              <w:jc w:val="center"/>
              <w:rPr>
                <w:rFonts w:ascii="Times New Roman" w:hAnsi="Times New Roman"/>
                <w:szCs w:val="22"/>
              </w:rPr>
            </w:pPr>
            <w:r>
              <w:rPr>
                <w:rFonts w:ascii="Times New Roman" w:hAnsi="Times New Roman"/>
                <w:szCs w:val="22"/>
              </w:rPr>
              <w:t>0,2284</w:t>
            </w:r>
          </w:p>
        </w:tc>
        <w:tc>
          <w:tcPr>
            <w:tcW w:w="216" w:type="pct"/>
          </w:tcPr>
          <w:p>
            <w:pPr>
              <w:spacing w:line="228" w:lineRule="auto"/>
              <w:jc w:val="center"/>
              <w:rPr>
                <w:rFonts w:ascii="Times New Roman" w:hAnsi="Times New Roman"/>
                <w:szCs w:val="22"/>
              </w:rPr>
            </w:pPr>
            <w:r>
              <w:rPr>
                <w:rFonts w:ascii="Times New Roman" w:hAnsi="Times New Roman"/>
                <w:szCs w:val="22"/>
              </w:rPr>
              <w:t>-</w:t>
            </w:r>
          </w:p>
        </w:tc>
        <w:tc>
          <w:tcPr>
            <w:tcW w:w="217" w:type="pct"/>
          </w:tcPr>
          <w:p>
            <w:pPr>
              <w:spacing w:line="228" w:lineRule="auto"/>
              <w:jc w:val="center"/>
              <w:rPr>
                <w:rFonts w:ascii="Times New Roman" w:hAnsi="Times New Roman"/>
                <w:szCs w:val="22"/>
              </w:rPr>
            </w:pPr>
            <w:r>
              <w:rPr>
                <w:rFonts w:ascii="Times New Roman" w:hAnsi="Times New Roman"/>
                <w:szCs w:val="22"/>
              </w:rPr>
              <w:t>-</w:t>
            </w:r>
          </w:p>
        </w:tc>
        <w:tc>
          <w:tcPr>
            <w:tcW w:w="472" w:type="pct"/>
          </w:tcPr>
          <w:p>
            <w:pPr>
              <w:spacing w:line="228" w:lineRule="auto"/>
              <w:jc w:val="center"/>
              <w:rPr>
                <w:rFonts w:ascii="Times New Roman" w:hAnsi="Times New Roman"/>
                <w:szCs w:val="22"/>
              </w:rPr>
            </w:pPr>
            <w:r>
              <w:rPr>
                <w:rFonts w:ascii="Times New Roman" w:hAnsi="Times New Roman"/>
                <w:szCs w:val="22"/>
              </w:rPr>
              <w:t>возрастающий</w:t>
            </w:r>
          </w:p>
        </w:tc>
        <w:tc>
          <w:tcPr>
            <w:tcW w:w="322" w:type="pct"/>
          </w:tcPr>
          <w:p>
            <w:pPr>
              <w:spacing w:line="228" w:lineRule="auto"/>
              <w:jc w:val="center"/>
              <w:rPr>
                <w:rFonts w:ascii="Times New Roman" w:hAnsi="Times New Roman"/>
                <w:szCs w:val="22"/>
              </w:rPr>
            </w:pPr>
            <w:r>
              <w:rPr>
                <w:rFonts w:ascii="Times New Roman" w:hAnsi="Times New Roman"/>
                <w:szCs w:val="22"/>
              </w:rPr>
              <w:t>нет</w:t>
            </w:r>
          </w:p>
        </w:tc>
        <w:tc>
          <w:tcPr>
            <w:tcW w:w="405" w:type="pct"/>
          </w:tcPr>
          <w:p>
            <w:pPr>
              <w:spacing w:line="228" w:lineRule="auto"/>
              <w:jc w:val="center"/>
              <w:rPr>
                <w:rFonts w:ascii="Times New Roman" w:hAnsi="Times New Roman"/>
                <w:szCs w:val="22"/>
              </w:rPr>
            </w:pPr>
            <w:r>
              <w:rPr>
                <w:rFonts w:ascii="Times New Roman" w:hAnsi="Times New Roman"/>
                <w:szCs w:val="22"/>
              </w:rPr>
              <w:t>нет</w:t>
            </w:r>
          </w:p>
        </w:tc>
        <w:tc>
          <w:tcPr>
            <w:tcW w:w="464"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730"/>
        </w:trPr>
        <w:tc>
          <w:tcPr>
            <w:tcW w:w="180" w:type="pct"/>
          </w:tcPr>
          <w:p>
            <w:pPr>
              <w:spacing w:line="245" w:lineRule="auto"/>
              <w:jc w:val="center"/>
              <w:rPr>
                <w:rFonts w:ascii="Times New Roman" w:hAnsi="Times New Roman"/>
                <w:szCs w:val="22"/>
              </w:rPr>
            </w:pPr>
            <w:r>
              <w:rPr>
                <w:rFonts w:ascii="Times New Roman" w:hAnsi="Times New Roman"/>
                <w:szCs w:val="22"/>
              </w:rPr>
              <w:lastRenderedPageBreak/>
              <w:t>1.2.</w:t>
            </w:r>
          </w:p>
        </w:tc>
        <w:tc>
          <w:tcPr>
            <w:tcW w:w="1219" w:type="pct"/>
          </w:tcPr>
          <w:p>
            <w:pPr>
              <w:spacing w:line="245" w:lineRule="auto"/>
              <w:jc w:val="both"/>
              <w:rPr>
                <w:rFonts w:ascii="Times New Roman" w:hAnsi="Times New Roman"/>
                <w:szCs w:val="22"/>
              </w:rPr>
            </w:pPr>
            <w:r>
              <w:rPr>
                <w:rFonts w:ascii="Times New Roman" w:hAnsi="Times New Roman"/>
                <w:szCs w:val="22"/>
              </w:rPr>
              <w:t>Объем экспорта продукции масложировой отрасли</w:t>
            </w:r>
          </w:p>
        </w:tc>
        <w:tc>
          <w:tcPr>
            <w:tcW w:w="367" w:type="pct"/>
          </w:tcPr>
          <w:p>
            <w:pPr>
              <w:spacing w:line="245" w:lineRule="auto"/>
              <w:jc w:val="center"/>
              <w:rPr>
                <w:rFonts w:ascii="Times New Roman" w:hAnsi="Times New Roman"/>
                <w:szCs w:val="22"/>
              </w:rPr>
            </w:pPr>
            <w:r>
              <w:rPr>
                <w:rFonts w:ascii="Times New Roman" w:hAnsi="Times New Roman"/>
                <w:szCs w:val="22"/>
              </w:rPr>
              <w:t>НП</w:t>
            </w:r>
          </w:p>
        </w:tc>
        <w:tc>
          <w:tcPr>
            <w:tcW w:w="379" w:type="pct"/>
          </w:tcPr>
          <w:p>
            <w:pPr>
              <w:spacing w:line="245" w:lineRule="auto"/>
              <w:jc w:val="center"/>
              <w:rPr>
                <w:rFonts w:ascii="Times New Roman" w:hAnsi="Times New Roman"/>
                <w:szCs w:val="22"/>
              </w:rPr>
            </w:pPr>
            <w:r>
              <w:rPr>
                <w:rFonts w:ascii="Times New Roman" w:hAnsi="Times New Roman"/>
                <w:szCs w:val="22"/>
              </w:rPr>
              <w:t>млн.долларов США</w:t>
            </w:r>
          </w:p>
        </w:tc>
        <w:tc>
          <w:tcPr>
            <w:tcW w:w="271" w:type="pct"/>
          </w:tcPr>
          <w:p>
            <w:pPr>
              <w:spacing w:line="245" w:lineRule="auto"/>
              <w:jc w:val="center"/>
              <w:rPr>
                <w:rFonts w:ascii="Times New Roman" w:hAnsi="Times New Roman"/>
                <w:szCs w:val="22"/>
              </w:rPr>
            </w:pPr>
            <w:r>
              <w:rPr>
                <w:rFonts w:ascii="Times New Roman" w:hAnsi="Times New Roman"/>
                <w:szCs w:val="22"/>
              </w:rPr>
              <w:t>148,6</w:t>
            </w:r>
          </w:p>
        </w:tc>
        <w:tc>
          <w:tcPr>
            <w:tcW w:w="217" w:type="pct"/>
          </w:tcPr>
          <w:p>
            <w:pPr>
              <w:spacing w:line="245" w:lineRule="auto"/>
              <w:jc w:val="center"/>
              <w:rPr>
                <w:rFonts w:ascii="Times New Roman" w:hAnsi="Times New Roman"/>
                <w:szCs w:val="22"/>
              </w:rPr>
            </w:pPr>
            <w:r>
              <w:rPr>
                <w:rFonts w:ascii="Times New Roman" w:hAnsi="Times New Roman"/>
                <w:szCs w:val="22"/>
              </w:rPr>
              <w:t>2023</w:t>
            </w:r>
          </w:p>
        </w:tc>
        <w:tc>
          <w:tcPr>
            <w:tcW w:w="271" w:type="pct"/>
          </w:tcPr>
          <w:p>
            <w:pPr>
              <w:spacing w:line="245" w:lineRule="auto"/>
              <w:jc w:val="center"/>
              <w:rPr>
                <w:rFonts w:ascii="Times New Roman" w:hAnsi="Times New Roman"/>
                <w:szCs w:val="22"/>
              </w:rPr>
            </w:pPr>
            <w:r>
              <w:rPr>
                <w:rFonts w:ascii="Times New Roman" w:hAnsi="Times New Roman"/>
                <w:szCs w:val="22"/>
              </w:rPr>
              <w:t>154,5</w:t>
            </w:r>
          </w:p>
        </w:tc>
        <w:tc>
          <w:tcPr>
            <w:tcW w:w="216" w:type="pct"/>
          </w:tcPr>
          <w:p>
            <w:pPr>
              <w:spacing w:line="245" w:lineRule="auto"/>
              <w:jc w:val="center"/>
              <w:rPr>
                <w:rFonts w:ascii="Times New Roman" w:hAnsi="Times New Roman"/>
                <w:szCs w:val="22"/>
              </w:rPr>
            </w:pPr>
            <w:r>
              <w:rPr>
                <w:rFonts w:ascii="Times New Roman" w:hAnsi="Times New Roman"/>
                <w:szCs w:val="22"/>
              </w:rPr>
              <w:t>-</w:t>
            </w:r>
          </w:p>
        </w:tc>
        <w:tc>
          <w:tcPr>
            <w:tcW w:w="217" w:type="pct"/>
          </w:tcPr>
          <w:p>
            <w:pPr>
              <w:spacing w:line="245" w:lineRule="auto"/>
              <w:jc w:val="center"/>
              <w:rPr>
                <w:rFonts w:ascii="Times New Roman" w:hAnsi="Times New Roman"/>
                <w:szCs w:val="22"/>
              </w:rPr>
            </w:pPr>
            <w:r>
              <w:rPr>
                <w:rFonts w:ascii="Times New Roman" w:hAnsi="Times New Roman"/>
                <w:szCs w:val="22"/>
              </w:rPr>
              <w:t>-</w:t>
            </w:r>
          </w:p>
        </w:tc>
        <w:tc>
          <w:tcPr>
            <w:tcW w:w="472" w:type="pct"/>
          </w:tcPr>
          <w:p>
            <w:pPr>
              <w:spacing w:line="245" w:lineRule="auto"/>
              <w:jc w:val="center"/>
              <w:rPr>
                <w:rFonts w:ascii="Times New Roman" w:hAnsi="Times New Roman"/>
                <w:szCs w:val="22"/>
              </w:rPr>
            </w:pPr>
            <w:r>
              <w:rPr>
                <w:rFonts w:ascii="Times New Roman" w:hAnsi="Times New Roman"/>
                <w:szCs w:val="22"/>
              </w:rPr>
              <w:t>возрастающий</w:t>
            </w:r>
          </w:p>
        </w:tc>
        <w:tc>
          <w:tcPr>
            <w:tcW w:w="322" w:type="pct"/>
          </w:tcPr>
          <w:p>
            <w:pPr>
              <w:spacing w:line="245" w:lineRule="auto"/>
              <w:jc w:val="center"/>
              <w:rPr>
                <w:rFonts w:ascii="Times New Roman" w:hAnsi="Times New Roman"/>
                <w:szCs w:val="22"/>
              </w:rPr>
            </w:pPr>
            <w:r>
              <w:rPr>
                <w:rFonts w:ascii="Times New Roman" w:hAnsi="Times New Roman"/>
                <w:szCs w:val="22"/>
              </w:rPr>
              <w:t>нет</w:t>
            </w:r>
          </w:p>
        </w:tc>
        <w:tc>
          <w:tcPr>
            <w:tcW w:w="405" w:type="pct"/>
          </w:tcPr>
          <w:p>
            <w:pPr>
              <w:spacing w:line="245" w:lineRule="auto"/>
              <w:jc w:val="center"/>
              <w:rPr>
                <w:rFonts w:ascii="Times New Roman" w:hAnsi="Times New Roman"/>
                <w:szCs w:val="22"/>
              </w:rPr>
            </w:pPr>
            <w:r>
              <w:rPr>
                <w:rFonts w:ascii="Times New Roman" w:hAnsi="Times New Roman"/>
                <w:szCs w:val="22"/>
              </w:rPr>
              <w:t>нет</w:t>
            </w:r>
          </w:p>
        </w:tc>
        <w:tc>
          <w:tcPr>
            <w:tcW w:w="464"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823"/>
        </w:trPr>
        <w:tc>
          <w:tcPr>
            <w:tcW w:w="180" w:type="pct"/>
          </w:tcPr>
          <w:p>
            <w:pPr>
              <w:spacing w:line="245" w:lineRule="auto"/>
              <w:jc w:val="center"/>
              <w:rPr>
                <w:rFonts w:ascii="Times New Roman" w:hAnsi="Times New Roman"/>
                <w:szCs w:val="22"/>
              </w:rPr>
            </w:pPr>
            <w:r>
              <w:rPr>
                <w:rFonts w:ascii="Times New Roman" w:hAnsi="Times New Roman"/>
                <w:szCs w:val="22"/>
              </w:rPr>
              <w:t>1.3.</w:t>
            </w:r>
          </w:p>
        </w:tc>
        <w:tc>
          <w:tcPr>
            <w:tcW w:w="1219" w:type="pct"/>
          </w:tcPr>
          <w:p>
            <w:pPr>
              <w:spacing w:line="245" w:lineRule="auto"/>
              <w:jc w:val="both"/>
              <w:rPr>
                <w:rFonts w:ascii="Times New Roman" w:hAnsi="Times New Roman"/>
                <w:szCs w:val="22"/>
              </w:rPr>
            </w:pPr>
            <w:r>
              <w:rPr>
                <w:rFonts w:ascii="Times New Roman" w:hAnsi="Times New Roman"/>
                <w:szCs w:val="22"/>
              </w:rPr>
              <w:t>Объем экспорта злаков</w:t>
            </w:r>
          </w:p>
        </w:tc>
        <w:tc>
          <w:tcPr>
            <w:tcW w:w="367" w:type="pct"/>
          </w:tcPr>
          <w:p>
            <w:pPr>
              <w:spacing w:line="245" w:lineRule="auto"/>
              <w:jc w:val="center"/>
              <w:rPr>
                <w:rFonts w:ascii="Times New Roman" w:hAnsi="Times New Roman"/>
                <w:szCs w:val="22"/>
              </w:rPr>
            </w:pPr>
            <w:r>
              <w:rPr>
                <w:rFonts w:ascii="Times New Roman" w:hAnsi="Times New Roman"/>
                <w:szCs w:val="22"/>
              </w:rPr>
              <w:t>НП</w:t>
            </w:r>
          </w:p>
        </w:tc>
        <w:tc>
          <w:tcPr>
            <w:tcW w:w="379" w:type="pct"/>
          </w:tcPr>
          <w:p>
            <w:pPr>
              <w:spacing w:line="245" w:lineRule="auto"/>
              <w:jc w:val="center"/>
              <w:rPr>
                <w:rFonts w:ascii="Times New Roman" w:hAnsi="Times New Roman"/>
                <w:szCs w:val="22"/>
              </w:rPr>
            </w:pPr>
            <w:r>
              <w:rPr>
                <w:rFonts w:ascii="Times New Roman" w:hAnsi="Times New Roman"/>
                <w:szCs w:val="22"/>
              </w:rPr>
              <w:t>млн.долларов США</w:t>
            </w:r>
          </w:p>
        </w:tc>
        <w:tc>
          <w:tcPr>
            <w:tcW w:w="271" w:type="pct"/>
          </w:tcPr>
          <w:p>
            <w:pPr>
              <w:spacing w:line="245" w:lineRule="auto"/>
              <w:jc w:val="center"/>
              <w:rPr>
                <w:rFonts w:ascii="Times New Roman" w:hAnsi="Times New Roman"/>
                <w:szCs w:val="22"/>
              </w:rPr>
            </w:pPr>
            <w:r>
              <w:rPr>
                <w:rFonts w:ascii="Times New Roman" w:hAnsi="Times New Roman"/>
                <w:szCs w:val="22"/>
              </w:rPr>
              <w:t>11,0</w:t>
            </w:r>
          </w:p>
        </w:tc>
        <w:tc>
          <w:tcPr>
            <w:tcW w:w="217" w:type="pct"/>
          </w:tcPr>
          <w:p>
            <w:pPr>
              <w:spacing w:line="245" w:lineRule="auto"/>
              <w:jc w:val="center"/>
              <w:rPr>
                <w:rFonts w:ascii="Times New Roman" w:hAnsi="Times New Roman"/>
                <w:szCs w:val="22"/>
              </w:rPr>
            </w:pPr>
            <w:r>
              <w:rPr>
                <w:rFonts w:ascii="Times New Roman" w:hAnsi="Times New Roman"/>
                <w:szCs w:val="22"/>
              </w:rPr>
              <w:t>2023</w:t>
            </w:r>
          </w:p>
        </w:tc>
        <w:tc>
          <w:tcPr>
            <w:tcW w:w="271" w:type="pct"/>
          </w:tcPr>
          <w:p>
            <w:pPr>
              <w:spacing w:line="245" w:lineRule="auto"/>
              <w:jc w:val="center"/>
              <w:rPr>
                <w:rFonts w:ascii="Times New Roman" w:hAnsi="Times New Roman"/>
                <w:szCs w:val="22"/>
              </w:rPr>
            </w:pPr>
            <w:r>
              <w:rPr>
                <w:rFonts w:ascii="Times New Roman" w:hAnsi="Times New Roman"/>
                <w:szCs w:val="22"/>
              </w:rPr>
              <w:t>11,4</w:t>
            </w:r>
          </w:p>
        </w:tc>
        <w:tc>
          <w:tcPr>
            <w:tcW w:w="216" w:type="pct"/>
          </w:tcPr>
          <w:p>
            <w:pPr>
              <w:spacing w:line="245" w:lineRule="auto"/>
              <w:jc w:val="center"/>
              <w:rPr>
                <w:rFonts w:ascii="Times New Roman" w:hAnsi="Times New Roman"/>
                <w:szCs w:val="22"/>
              </w:rPr>
            </w:pPr>
          </w:p>
        </w:tc>
        <w:tc>
          <w:tcPr>
            <w:tcW w:w="217" w:type="pct"/>
          </w:tcPr>
          <w:p>
            <w:pPr>
              <w:spacing w:line="245" w:lineRule="auto"/>
              <w:jc w:val="center"/>
              <w:rPr>
                <w:rFonts w:ascii="Times New Roman" w:hAnsi="Times New Roman"/>
                <w:szCs w:val="22"/>
              </w:rPr>
            </w:pPr>
            <w:r>
              <w:rPr>
                <w:rFonts w:ascii="Times New Roman" w:hAnsi="Times New Roman"/>
                <w:szCs w:val="22"/>
              </w:rPr>
              <w:t>-</w:t>
            </w:r>
          </w:p>
        </w:tc>
        <w:tc>
          <w:tcPr>
            <w:tcW w:w="472" w:type="pct"/>
          </w:tcPr>
          <w:p>
            <w:pPr>
              <w:spacing w:line="245" w:lineRule="auto"/>
              <w:jc w:val="center"/>
              <w:rPr>
                <w:rFonts w:ascii="Times New Roman" w:hAnsi="Times New Roman"/>
                <w:szCs w:val="22"/>
              </w:rPr>
            </w:pPr>
            <w:r>
              <w:rPr>
                <w:rFonts w:ascii="Times New Roman" w:hAnsi="Times New Roman"/>
                <w:szCs w:val="22"/>
              </w:rPr>
              <w:t>возрастающий</w:t>
            </w:r>
          </w:p>
        </w:tc>
        <w:tc>
          <w:tcPr>
            <w:tcW w:w="322" w:type="pct"/>
          </w:tcPr>
          <w:p>
            <w:pPr>
              <w:spacing w:line="245" w:lineRule="auto"/>
              <w:jc w:val="center"/>
              <w:rPr>
                <w:rFonts w:ascii="Times New Roman" w:hAnsi="Times New Roman"/>
                <w:szCs w:val="22"/>
              </w:rPr>
            </w:pPr>
            <w:r>
              <w:rPr>
                <w:rFonts w:ascii="Times New Roman" w:hAnsi="Times New Roman"/>
                <w:szCs w:val="22"/>
              </w:rPr>
              <w:t>нет</w:t>
            </w:r>
          </w:p>
        </w:tc>
        <w:tc>
          <w:tcPr>
            <w:tcW w:w="405" w:type="pct"/>
          </w:tcPr>
          <w:p>
            <w:pPr>
              <w:spacing w:line="245" w:lineRule="auto"/>
              <w:jc w:val="center"/>
              <w:rPr>
                <w:rFonts w:ascii="Times New Roman" w:hAnsi="Times New Roman"/>
                <w:szCs w:val="22"/>
              </w:rPr>
            </w:pPr>
            <w:r>
              <w:rPr>
                <w:rFonts w:ascii="Times New Roman" w:hAnsi="Times New Roman"/>
                <w:szCs w:val="22"/>
              </w:rPr>
              <w:t>нет</w:t>
            </w:r>
          </w:p>
        </w:tc>
        <w:tc>
          <w:tcPr>
            <w:tcW w:w="464"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707"/>
        </w:trPr>
        <w:tc>
          <w:tcPr>
            <w:tcW w:w="180" w:type="pct"/>
          </w:tcPr>
          <w:p>
            <w:pPr>
              <w:spacing w:line="233" w:lineRule="auto"/>
              <w:jc w:val="center"/>
              <w:rPr>
                <w:rFonts w:ascii="Times New Roman" w:hAnsi="Times New Roman"/>
                <w:szCs w:val="22"/>
              </w:rPr>
            </w:pPr>
            <w:r>
              <w:rPr>
                <w:rFonts w:ascii="Times New Roman" w:hAnsi="Times New Roman"/>
                <w:szCs w:val="22"/>
              </w:rPr>
              <w:t>1.4.</w:t>
            </w:r>
          </w:p>
        </w:tc>
        <w:tc>
          <w:tcPr>
            <w:tcW w:w="1219" w:type="pct"/>
          </w:tcPr>
          <w:p>
            <w:pPr>
              <w:spacing w:line="233" w:lineRule="auto"/>
              <w:jc w:val="both"/>
              <w:rPr>
                <w:rFonts w:ascii="Times New Roman" w:hAnsi="Times New Roman"/>
                <w:szCs w:val="22"/>
              </w:rPr>
            </w:pPr>
            <w:r>
              <w:rPr>
                <w:rFonts w:ascii="Times New Roman" w:hAnsi="Times New Roman"/>
                <w:szCs w:val="22"/>
              </w:rPr>
              <w:t>Объем экспорта мяса и молока</w:t>
            </w:r>
          </w:p>
        </w:tc>
        <w:tc>
          <w:tcPr>
            <w:tcW w:w="367" w:type="pct"/>
          </w:tcPr>
          <w:p>
            <w:pPr>
              <w:spacing w:line="233" w:lineRule="auto"/>
              <w:jc w:val="center"/>
              <w:rPr>
                <w:rFonts w:ascii="Times New Roman" w:hAnsi="Times New Roman"/>
                <w:szCs w:val="22"/>
              </w:rPr>
            </w:pPr>
            <w:r>
              <w:rPr>
                <w:rFonts w:ascii="Times New Roman" w:hAnsi="Times New Roman"/>
                <w:szCs w:val="22"/>
              </w:rPr>
              <w:t>НП</w:t>
            </w:r>
          </w:p>
        </w:tc>
        <w:tc>
          <w:tcPr>
            <w:tcW w:w="379" w:type="pct"/>
          </w:tcPr>
          <w:p>
            <w:pPr>
              <w:spacing w:line="233" w:lineRule="auto"/>
              <w:jc w:val="center"/>
              <w:rPr>
                <w:rFonts w:ascii="Times New Roman" w:hAnsi="Times New Roman"/>
                <w:szCs w:val="22"/>
              </w:rPr>
            </w:pPr>
            <w:r>
              <w:rPr>
                <w:rFonts w:ascii="Times New Roman" w:hAnsi="Times New Roman"/>
                <w:szCs w:val="22"/>
              </w:rPr>
              <w:t>млн.долларов США</w:t>
            </w:r>
          </w:p>
        </w:tc>
        <w:tc>
          <w:tcPr>
            <w:tcW w:w="271" w:type="pct"/>
          </w:tcPr>
          <w:p>
            <w:pPr>
              <w:spacing w:line="233" w:lineRule="auto"/>
              <w:jc w:val="center"/>
              <w:rPr>
                <w:rFonts w:ascii="Times New Roman" w:hAnsi="Times New Roman"/>
                <w:szCs w:val="22"/>
              </w:rPr>
            </w:pPr>
            <w:r>
              <w:rPr>
                <w:rFonts w:ascii="Times New Roman" w:hAnsi="Times New Roman"/>
                <w:szCs w:val="22"/>
              </w:rPr>
              <w:t>6,0</w:t>
            </w:r>
          </w:p>
        </w:tc>
        <w:tc>
          <w:tcPr>
            <w:tcW w:w="217" w:type="pct"/>
          </w:tcPr>
          <w:p>
            <w:pPr>
              <w:spacing w:line="233" w:lineRule="auto"/>
              <w:jc w:val="center"/>
              <w:rPr>
                <w:rFonts w:ascii="Times New Roman" w:hAnsi="Times New Roman"/>
                <w:szCs w:val="22"/>
              </w:rPr>
            </w:pPr>
            <w:r>
              <w:rPr>
                <w:rFonts w:ascii="Times New Roman" w:hAnsi="Times New Roman"/>
                <w:szCs w:val="22"/>
              </w:rPr>
              <w:t>2023</w:t>
            </w:r>
          </w:p>
        </w:tc>
        <w:tc>
          <w:tcPr>
            <w:tcW w:w="271" w:type="pct"/>
          </w:tcPr>
          <w:p>
            <w:pPr>
              <w:spacing w:line="233" w:lineRule="auto"/>
              <w:jc w:val="center"/>
              <w:rPr>
                <w:rFonts w:ascii="Times New Roman" w:hAnsi="Times New Roman"/>
                <w:szCs w:val="22"/>
              </w:rPr>
            </w:pPr>
            <w:r>
              <w:rPr>
                <w:rFonts w:ascii="Times New Roman" w:hAnsi="Times New Roman"/>
                <w:szCs w:val="22"/>
              </w:rPr>
              <w:t>6,2</w:t>
            </w:r>
          </w:p>
        </w:tc>
        <w:tc>
          <w:tcPr>
            <w:tcW w:w="216" w:type="pct"/>
          </w:tcPr>
          <w:p>
            <w:pPr>
              <w:spacing w:line="233" w:lineRule="auto"/>
              <w:jc w:val="center"/>
              <w:rPr>
                <w:rFonts w:ascii="Times New Roman" w:hAnsi="Times New Roman"/>
                <w:szCs w:val="22"/>
              </w:rPr>
            </w:pPr>
            <w:r>
              <w:rPr>
                <w:rFonts w:ascii="Times New Roman" w:hAnsi="Times New Roman"/>
                <w:szCs w:val="22"/>
              </w:rPr>
              <w:t>-</w:t>
            </w:r>
          </w:p>
        </w:tc>
        <w:tc>
          <w:tcPr>
            <w:tcW w:w="217" w:type="pct"/>
          </w:tcPr>
          <w:p>
            <w:pPr>
              <w:spacing w:line="233" w:lineRule="auto"/>
              <w:jc w:val="center"/>
              <w:rPr>
                <w:rFonts w:ascii="Times New Roman" w:hAnsi="Times New Roman"/>
                <w:szCs w:val="22"/>
              </w:rPr>
            </w:pPr>
            <w:r>
              <w:rPr>
                <w:rFonts w:ascii="Times New Roman" w:hAnsi="Times New Roman"/>
                <w:szCs w:val="22"/>
              </w:rPr>
              <w:t>-</w:t>
            </w:r>
          </w:p>
        </w:tc>
        <w:tc>
          <w:tcPr>
            <w:tcW w:w="472" w:type="pct"/>
          </w:tcPr>
          <w:p>
            <w:pPr>
              <w:spacing w:line="233" w:lineRule="auto"/>
              <w:jc w:val="center"/>
              <w:rPr>
                <w:rFonts w:ascii="Times New Roman" w:hAnsi="Times New Roman"/>
                <w:szCs w:val="22"/>
              </w:rPr>
            </w:pPr>
            <w:r>
              <w:rPr>
                <w:rFonts w:ascii="Times New Roman" w:hAnsi="Times New Roman"/>
                <w:szCs w:val="22"/>
              </w:rPr>
              <w:t>возрастающий</w:t>
            </w:r>
          </w:p>
        </w:tc>
        <w:tc>
          <w:tcPr>
            <w:tcW w:w="322" w:type="pct"/>
          </w:tcPr>
          <w:p>
            <w:pPr>
              <w:spacing w:line="233" w:lineRule="auto"/>
              <w:jc w:val="center"/>
              <w:rPr>
                <w:rFonts w:ascii="Times New Roman" w:hAnsi="Times New Roman"/>
                <w:szCs w:val="22"/>
              </w:rPr>
            </w:pPr>
            <w:r>
              <w:rPr>
                <w:rFonts w:ascii="Times New Roman" w:hAnsi="Times New Roman"/>
                <w:szCs w:val="22"/>
              </w:rPr>
              <w:t>нет</w:t>
            </w:r>
          </w:p>
        </w:tc>
        <w:tc>
          <w:tcPr>
            <w:tcW w:w="405" w:type="pct"/>
          </w:tcPr>
          <w:p>
            <w:pPr>
              <w:spacing w:line="233" w:lineRule="auto"/>
              <w:jc w:val="center"/>
              <w:rPr>
                <w:rFonts w:ascii="Times New Roman" w:hAnsi="Times New Roman"/>
                <w:szCs w:val="22"/>
              </w:rPr>
            </w:pPr>
            <w:r>
              <w:rPr>
                <w:rFonts w:ascii="Times New Roman" w:hAnsi="Times New Roman"/>
                <w:szCs w:val="22"/>
              </w:rPr>
              <w:t>нет</w:t>
            </w:r>
          </w:p>
        </w:tc>
        <w:tc>
          <w:tcPr>
            <w:tcW w:w="464" w:type="pct"/>
          </w:tcPr>
          <w:p>
            <w:pPr>
              <w:spacing w:line="233" w:lineRule="auto"/>
              <w:jc w:val="center"/>
              <w:rPr>
                <w:rFonts w:ascii="Times New Roman" w:hAnsi="Times New Roman"/>
                <w:szCs w:val="22"/>
              </w:rPr>
            </w:pPr>
            <w:r>
              <w:rPr>
                <w:rFonts w:ascii="Times New Roman" w:hAnsi="Times New Roman"/>
                <w:szCs w:val="22"/>
              </w:rPr>
              <w:t>данные Минсель-хозпрода РТ</w:t>
            </w:r>
          </w:p>
        </w:tc>
      </w:tr>
      <w:tr>
        <w:trPr>
          <w:trHeight w:val="730"/>
        </w:trPr>
        <w:tc>
          <w:tcPr>
            <w:tcW w:w="180" w:type="pct"/>
          </w:tcPr>
          <w:p>
            <w:pPr>
              <w:spacing w:line="233" w:lineRule="auto"/>
              <w:jc w:val="center"/>
              <w:rPr>
                <w:rFonts w:ascii="Times New Roman" w:hAnsi="Times New Roman"/>
                <w:szCs w:val="22"/>
              </w:rPr>
            </w:pPr>
            <w:r>
              <w:rPr>
                <w:rFonts w:ascii="Times New Roman" w:hAnsi="Times New Roman"/>
                <w:szCs w:val="22"/>
              </w:rPr>
              <w:t>1.5.</w:t>
            </w:r>
          </w:p>
        </w:tc>
        <w:tc>
          <w:tcPr>
            <w:tcW w:w="1219" w:type="pct"/>
          </w:tcPr>
          <w:p>
            <w:pPr>
              <w:spacing w:line="233" w:lineRule="auto"/>
              <w:jc w:val="both"/>
              <w:rPr>
                <w:rFonts w:ascii="Times New Roman" w:hAnsi="Times New Roman"/>
                <w:szCs w:val="22"/>
              </w:rPr>
            </w:pPr>
            <w:r>
              <w:rPr>
                <w:rFonts w:ascii="Times New Roman" w:hAnsi="Times New Roman"/>
                <w:szCs w:val="22"/>
              </w:rPr>
              <w:t>Объем экспорта готовой пищевой продукции</w:t>
            </w:r>
          </w:p>
        </w:tc>
        <w:tc>
          <w:tcPr>
            <w:tcW w:w="367" w:type="pct"/>
          </w:tcPr>
          <w:p>
            <w:pPr>
              <w:spacing w:line="233" w:lineRule="auto"/>
              <w:jc w:val="center"/>
              <w:rPr>
                <w:rFonts w:ascii="Times New Roman" w:hAnsi="Times New Roman"/>
                <w:szCs w:val="22"/>
              </w:rPr>
            </w:pPr>
            <w:r>
              <w:rPr>
                <w:rFonts w:ascii="Times New Roman" w:hAnsi="Times New Roman"/>
                <w:szCs w:val="22"/>
              </w:rPr>
              <w:t>НП</w:t>
            </w:r>
          </w:p>
        </w:tc>
        <w:tc>
          <w:tcPr>
            <w:tcW w:w="379" w:type="pct"/>
          </w:tcPr>
          <w:p>
            <w:pPr>
              <w:spacing w:line="233" w:lineRule="auto"/>
              <w:jc w:val="center"/>
              <w:rPr>
                <w:rFonts w:ascii="Times New Roman" w:hAnsi="Times New Roman"/>
                <w:szCs w:val="22"/>
              </w:rPr>
            </w:pPr>
            <w:r>
              <w:rPr>
                <w:rFonts w:ascii="Times New Roman" w:hAnsi="Times New Roman"/>
                <w:szCs w:val="22"/>
              </w:rPr>
              <w:t>млн.долларов США</w:t>
            </w:r>
          </w:p>
        </w:tc>
        <w:tc>
          <w:tcPr>
            <w:tcW w:w="271" w:type="pct"/>
          </w:tcPr>
          <w:p>
            <w:pPr>
              <w:spacing w:line="233" w:lineRule="auto"/>
              <w:jc w:val="center"/>
              <w:rPr>
                <w:rFonts w:ascii="Times New Roman" w:hAnsi="Times New Roman"/>
                <w:szCs w:val="22"/>
              </w:rPr>
            </w:pPr>
            <w:r>
              <w:rPr>
                <w:rFonts w:ascii="Times New Roman" w:hAnsi="Times New Roman"/>
                <w:szCs w:val="22"/>
              </w:rPr>
              <w:t>16,0</w:t>
            </w:r>
          </w:p>
        </w:tc>
        <w:tc>
          <w:tcPr>
            <w:tcW w:w="217" w:type="pct"/>
          </w:tcPr>
          <w:p>
            <w:pPr>
              <w:spacing w:line="233" w:lineRule="auto"/>
              <w:jc w:val="center"/>
              <w:rPr>
                <w:rFonts w:ascii="Times New Roman" w:hAnsi="Times New Roman"/>
                <w:szCs w:val="22"/>
              </w:rPr>
            </w:pPr>
            <w:r>
              <w:rPr>
                <w:rFonts w:ascii="Times New Roman" w:hAnsi="Times New Roman"/>
                <w:szCs w:val="22"/>
              </w:rPr>
              <w:t>2023</w:t>
            </w:r>
          </w:p>
        </w:tc>
        <w:tc>
          <w:tcPr>
            <w:tcW w:w="271" w:type="pct"/>
          </w:tcPr>
          <w:p>
            <w:pPr>
              <w:spacing w:line="233" w:lineRule="auto"/>
              <w:jc w:val="center"/>
              <w:rPr>
                <w:rFonts w:ascii="Times New Roman" w:hAnsi="Times New Roman"/>
                <w:szCs w:val="22"/>
              </w:rPr>
            </w:pPr>
            <w:r>
              <w:rPr>
                <w:rFonts w:ascii="Times New Roman" w:hAnsi="Times New Roman"/>
                <w:szCs w:val="22"/>
              </w:rPr>
              <w:t>16,8</w:t>
            </w:r>
          </w:p>
        </w:tc>
        <w:tc>
          <w:tcPr>
            <w:tcW w:w="216" w:type="pct"/>
          </w:tcPr>
          <w:p>
            <w:pPr>
              <w:spacing w:line="233" w:lineRule="auto"/>
              <w:jc w:val="center"/>
              <w:rPr>
                <w:rFonts w:ascii="Times New Roman" w:hAnsi="Times New Roman"/>
                <w:szCs w:val="22"/>
              </w:rPr>
            </w:pPr>
            <w:r>
              <w:rPr>
                <w:rFonts w:ascii="Times New Roman" w:hAnsi="Times New Roman"/>
                <w:szCs w:val="22"/>
              </w:rPr>
              <w:t>-</w:t>
            </w:r>
          </w:p>
        </w:tc>
        <w:tc>
          <w:tcPr>
            <w:tcW w:w="217" w:type="pct"/>
          </w:tcPr>
          <w:p>
            <w:pPr>
              <w:spacing w:line="233" w:lineRule="auto"/>
              <w:jc w:val="center"/>
              <w:rPr>
                <w:rFonts w:ascii="Times New Roman" w:hAnsi="Times New Roman"/>
                <w:szCs w:val="22"/>
              </w:rPr>
            </w:pPr>
            <w:r>
              <w:rPr>
                <w:rFonts w:ascii="Times New Roman" w:hAnsi="Times New Roman"/>
                <w:szCs w:val="22"/>
              </w:rPr>
              <w:t>-</w:t>
            </w:r>
          </w:p>
        </w:tc>
        <w:tc>
          <w:tcPr>
            <w:tcW w:w="472" w:type="pct"/>
          </w:tcPr>
          <w:p>
            <w:pPr>
              <w:spacing w:line="233" w:lineRule="auto"/>
              <w:jc w:val="center"/>
              <w:rPr>
                <w:rFonts w:ascii="Times New Roman" w:hAnsi="Times New Roman"/>
                <w:szCs w:val="22"/>
              </w:rPr>
            </w:pPr>
            <w:r>
              <w:rPr>
                <w:rFonts w:ascii="Times New Roman" w:hAnsi="Times New Roman"/>
                <w:szCs w:val="22"/>
              </w:rPr>
              <w:t>возрастающий</w:t>
            </w:r>
          </w:p>
        </w:tc>
        <w:tc>
          <w:tcPr>
            <w:tcW w:w="322" w:type="pct"/>
          </w:tcPr>
          <w:p>
            <w:pPr>
              <w:spacing w:line="233" w:lineRule="auto"/>
              <w:jc w:val="center"/>
              <w:rPr>
                <w:rFonts w:ascii="Times New Roman" w:hAnsi="Times New Roman"/>
                <w:szCs w:val="22"/>
              </w:rPr>
            </w:pPr>
            <w:r>
              <w:rPr>
                <w:rFonts w:ascii="Times New Roman" w:hAnsi="Times New Roman"/>
                <w:szCs w:val="22"/>
              </w:rPr>
              <w:t>нет</w:t>
            </w:r>
          </w:p>
        </w:tc>
        <w:tc>
          <w:tcPr>
            <w:tcW w:w="405" w:type="pct"/>
          </w:tcPr>
          <w:p>
            <w:pPr>
              <w:spacing w:line="233" w:lineRule="auto"/>
              <w:jc w:val="center"/>
              <w:rPr>
                <w:rFonts w:ascii="Times New Roman" w:hAnsi="Times New Roman"/>
                <w:szCs w:val="22"/>
              </w:rPr>
            </w:pPr>
            <w:r>
              <w:rPr>
                <w:rFonts w:ascii="Times New Roman" w:hAnsi="Times New Roman"/>
                <w:szCs w:val="22"/>
              </w:rPr>
              <w:t>нет</w:t>
            </w:r>
          </w:p>
        </w:tc>
        <w:tc>
          <w:tcPr>
            <w:tcW w:w="464" w:type="pct"/>
          </w:tcPr>
          <w:p>
            <w:pPr>
              <w:spacing w:line="233" w:lineRule="auto"/>
              <w:jc w:val="center"/>
              <w:rPr>
                <w:rFonts w:ascii="Times New Roman" w:hAnsi="Times New Roman"/>
                <w:szCs w:val="22"/>
              </w:rPr>
            </w:pPr>
            <w:r>
              <w:rPr>
                <w:rFonts w:ascii="Times New Roman" w:hAnsi="Times New Roman"/>
                <w:szCs w:val="22"/>
              </w:rPr>
              <w:t>данные Минсель-хозпрода РТ</w:t>
            </w:r>
          </w:p>
        </w:tc>
      </w:tr>
      <w:tr>
        <w:trPr>
          <w:trHeight w:val="744"/>
        </w:trPr>
        <w:tc>
          <w:tcPr>
            <w:tcW w:w="180" w:type="pct"/>
          </w:tcPr>
          <w:p>
            <w:pPr>
              <w:spacing w:line="233" w:lineRule="auto"/>
              <w:jc w:val="center"/>
              <w:rPr>
                <w:rFonts w:ascii="Times New Roman" w:hAnsi="Times New Roman"/>
                <w:szCs w:val="22"/>
              </w:rPr>
            </w:pPr>
            <w:r>
              <w:rPr>
                <w:rFonts w:ascii="Times New Roman" w:hAnsi="Times New Roman"/>
                <w:szCs w:val="22"/>
              </w:rPr>
              <w:t>1.6.</w:t>
            </w:r>
          </w:p>
        </w:tc>
        <w:tc>
          <w:tcPr>
            <w:tcW w:w="1219" w:type="pct"/>
          </w:tcPr>
          <w:p>
            <w:pPr>
              <w:spacing w:line="233" w:lineRule="auto"/>
              <w:jc w:val="both"/>
              <w:rPr>
                <w:rFonts w:ascii="Times New Roman" w:hAnsi="Times New Roman"/>
                <w:szCs w:val="22"/>
              </w:rPr>
            </w:pPr>
            <w:r>
              <w:rPr>
                <w:rFonts w:ascii="Times New Roman" w:hAnsi="Times New Roman"/>
                <w:szCs w:val="22"/>
              </w:rPr>
              <w:t>Объем экспорта прочей продукции агропромышленного комплекса</w:t>
            </w:r>
          </w:p>
        </w:tc>
        <w:tc>
          <w:tcPr>
            <w:tcW w:w="367" w:type="pct"/>
          </w:tcPr>
          <w:p>
            <w:pPr>
              <w:spacing w:line="233" w:lineRule="auto"/>
              <w:jc w:val="center"/>
              <w:rPr>
                <w:rFonts w:ascii="Times New Roman" w:hAnsi="Times New Roman"/>
                <w:szCs w:val="22"/>
              </w:rPr>
            </w:pPr>
            <w:r>
              <w:rPr>
                <w:rFonts w:ascii="Times New Roman" w:hAnsi="Times New Roman"/>
                <w:szCs w:val="22"/>
              </w:rPr>
              <w:t>НП</w:t>
            </w:r>
          </w:p>
        </w:tc>
        <w:tc>
          <w:tcPr>
            <w:tcW w:w="379" w:type="pct"/>
          </w:tcPr>
          <w:p>
            <w:pPr>
              <w:spacing w:line="233" w:lineRule="auto"/>
              <w:jc w:val="center"/>
              <w:rPr>
                <w:rFonts w:ascii="Times New Roman" w:hAnsi="Times New Roman"/>
                <w:szCs w:val="22"/>
              </w:rPr>
            </w:pPr>
            <w:r>
              <w:rPr>
                <w:rFonts w:ascii="Times New Roman" w:hAnsi="Times New Roman"/>
                <w:szCs w:val="22"/>
              </w:rPr>
              <w:t>млн.долларов США</w:t>
            </w:r>
          </w:p>
        </w:tc>
        <w:tc>
          <w:tcPr>
            <w:tcW w:w="271" w:type="pct"/>
          </w:tcPr>
          <w:p>
            <w:pPr>
              <w:spacing w:line="233" w:lineRule="auto"/>
              <w:jc w:val="center"/>
              <w:rPr>
                <w:rFonts w:ascii="Times New Roman" w:hAnsi="Times New Roman"/>
                <w:szCs w:val="22"/>
              </w:rPr>
            </w:pPr>
            <w:r>
              <w:rPr>
                <w:rFonts w:ascii="Times New Roman" w:hAnsi="Times New Roman"/>
                <w:szCs w:val="22"/>
              </w:rPr>
              <w:t>38,0</w:t>
            </w:r>
          </w:p>
        </w:tc>
        <w:tc>
          <w:tcPr>
            <w:tcW w:w="217" w:type="pct"/>
          </w:tcPr>
          <w:p>
            <w:pPr>
              <w:spacing w:line="233" w:lineRule="auto"/>
              <w:jc w:val="center"/>
              <w:rPr>
                <w:rFonts w:ascii="Times New Roman" w:hAnsi="Times New Roman"/>
                <w:szCs w:val="22"/>
              </w:rPr>
            </w:pPr>
            <w:r>
              <w:rPr>
                <w:rFonts w:ascii="Times New Roman" w:hAnsi="Times New Roman"/>
                <w:szCs w:val="22"/>
              </w:rPr>
              <w:t>2023</w:t>
            </w:r>
          </w:p>
        </w:tc>
        <w:tc>
          <w:tcPr>
            <w:tcW w:w="271" w:type="pct"/>
          </w:tcPr>
          <w:p>
            <w:pPr>
              <w:spacing w:line="233" w:lineRule="auto"/>
              <w:jc w:val="center"/>
              <w:rPr>
                <w:rFonts w:ascii="Times New Roman" w:hAnsi="Times New Roman"/>
                <w:szCs w:val="22"/>
              </w:rPr>
            </w:pPr>
            <w:r>
              <w:rPr>
                <w:rFonts w:ascii="Times New Roman" w:hAnsi="Times New Roman"/>
                <w:szCs w:val="22"/>
              </w:rPr>
              <w:t>39,50</w:t>
            </w:r>
          </w:p>
        </w:tc>
        <w:tc>
          <w:tcPr>
            <w:tcW w:w="216" w:type="pct"/>
          </w:tcPr>
          <w:p>
            <w:pPr>
              <w:spacing w:line="233" w:lineRule="auto"/>
              <w:jc w:val="center"/>
              <w:rPr>
                <w:rFonts w:ascii="Times New Roman" w:hAnsi="Times New Roman"/>
                <w:szCs w:val="22"/>
              </w:rPr>
            </w:pPr>
            <w:r>
              <w:rPr>
                <w:rFonts w:ascii="Times New Roman" w:hAnsi="Times New Roman"/>
                <w:szCs w:val="22"/>
              </w:rPr>
              <w:t>-</w:t>
            </w:r>
          </w:p>
        </w:tc>
        <w:tc>
          <w:tcPr>
            <w:tcW w:w="217" w:type="pct"/>
          </w:tcPr>
          <w:p>
            <w:pPr>
              <w:spacing w:line="233" w:lineRule="auto"/>
              <w:jc w:val="center"/>
              <w:rPr>
                <w:rFonts w:ascii="Times New Roman" w:hAnsi="Times New Roman"/>
                <w:szCs w:val="22"/>
              </w:rPr>
            </w:pPr>
            <w:r>
              <w:rPr>
                <w:rFonts w:ascii="Times New Roman" w:hAnsi="Times New Roman"/>
                <w:szCs w:val="22"/>
              </w:rPr>
              <w:t>-</w:t>
            </w:r>
          </w:p>
        </w:tc>
        <w:tc>
          <w:tcPr>
            <w:tcW w:w="472" w:type="pct"/>
          </w:tcPr>
          <w:p>
            <w:pPr>
              <w:spacing w:line="233" w:lineRule="auto"/>
              <w:jc w:val="center"/>
              <w:rPr>
                <w:rFonts w:ascii="Times New Roman" w:hAnsi="Times New Roman"/>
                <w:szCs w:val="22"/>
              </w:rPr>
            </w:pPr>
            <w:r>
              <w:rPr>
                <w:rFonts w:ascii="Times New Roman" w:hAnsi="Times New Roman"/>
                <w:szCs w:val="22"/>
              </w:rPr>
              <w:t>возрастающий</w:t>
            </w:r>
          </w:p>
        </w:tc>
        <w:tc>
          <w:tcPr>
            <w:tcW w:w="322" w:type="pct"/>
          </w:tcPr>
          <w:p>
            <w:pPr>
              <w:spacing w:line="233" w:lineRule="auto"/>
              <w:jc w:val="center"/>
              <w:rPr>
                <w:rFonts w:ascii="Times New Roman" w:hAnsi="Times New Roman"/>
                <w:szCs w:val="22"/>
              </w:rPr>
            </w:pPr>
            <w:r>
              <w:rPr>
                <w:rFonts w:ascii="Times New Roman" w:hAnsi="Times New Roman"/>
                <w:szCs w:val="22"/>
              </w:rPr>
              <w:t>нет</w:t>
            </w:r>
          </w:p>
        </w:tc>
        <w:tc>
          <w:tcPr>
            <w:tcW w:w="405" w:type="pct"/>
          </w:tcPr>
          <w:p>
            <w:pPr>
              <w:spacing w:line="233" w:lineRule="auto"/>
              <w:jc w:val="center"/>
              <w:rPr>
                <w:rFonts w:ascii="Times New Roman" w:hAnsi="Times New Roman"/>
                <w:szCs w:val="22"/>
              </w:rPr>
            </w:pPr>
            <w:r>
              <w:rPr>
                <w:rFonts w:ascii="Times New Roman" w:hAnsi="Times New Roman"/>
                <w:szCs w:val="22"/>
              </w:rPr>
              <w:t>нет</w:t>
            </w:r>
          </w:p>
        </w:tc>
        <w:tc>
          <w:tcPr>
            <w:tcW w:w="464" w:type="pct"/>
          </w:tcPr>
          <w:p>
            <w:pPr>
              <w:spacing w:line="233" w:lineRule="auto"/>
              <w:jc w:val="center"/>
              <w:rPr>
                <w:rFonts w:ascii="Times New Roman" w:hAnsi="Times New Roman"/>
                <w:szCs w:val="22"/>
              </w:rPr>
            </w:pPr>
            <w:r>
              <w:rPr>
                <w:rFonts w:ascii="Times New Roman" w:hAnsi="Times New Roman"/>
                <w:szCs w:val="22"/>
              </w:rPr>
              <w:t>данные Минсель-хозпрода РТ</w:t>
            </w:r>
          </w:p>
        </w:tc>
      </w:tr>
    </w:tbl>
    <w:p>
      <w:pPr>
        <w:widowControl w:val="0"/>
        <w:tabs>
          <w:tab w:val="left" w:pos="2473"/>
          <w:tab w:val="left" w:pos="12628"/>
        </w:tabs>
        <w:spacing w:after="0" w:line="233" w:lineRule="auto"/>
        <w:ind w:hanging="282"/>
        <w:jc w:val="center"/>
        <w:rPr>
          <w:rFonts w:ascii="Times New Roman" w:hAnsi="Times New Roman"/>
          <w:sz w:val="28"/>
        </w:rPr>
      </w:pPr>
    </w:p>
    <w:p>
      <w:pPr>
        <w:widowControl w:val="0"/>
        <w:tabs>
          <w:tab w:val="left" w:pos="2473"/>
          <w:tab w:val="left" w:pos="12628"/>
        </w:tabs>
        <w:spacing w:after="0" w:line="233" w:lineRule="auto"/>
        <w:jc w:val="center"/>
        <w:rPr>
          <w:rFonts w:ascii="Times New Roman" w:hAnsi="Times New Roman"/>
          <w:sz w:val="28"/>
        </w:rPr>
      </w:pPr>
      <w:r>
        <w:rPr>
          <w:rFonts w:ascii="Times New Roman" w:hAnsi="Times New Roman"/>
          <w:sz w:val="28"/>
        </w:rPr>
        <w:t>3. План</w:t>
      </w:r>
      <w:r>
        <w:rPr>
          <w:rFonts w:ascii="Times New Roman" w:hAnsi="Times New Roman"/>
          <w:spacing w:val="-3"/>
          <w:sz w:val="28"/>
        </w:rPr>
        <w:t xml:space="preserve"> </w:t>
      </w:r>
      <w:r>
        <w:rPr>
          <w:rFonts w:ascii="Times New Roman" w:hAnsi="Times New Roman"/>
          <w:sz w:val="28"/>
        </w:rPr>
        <w:t>достижения</w:t>
      </w:r>
      <w:r>
        <w:rPr>
          <w:rFonts w:ascii="Times New Roman" w:hAnsi="Times New Roman"/>
          <w:spacing w:val="-4"/>
          <w:sz w:val="28"/>
        </w:rPr>
        <w:t xml:space="preserve"> </w:t>
      </w:r>
      <w:r>
        <w:rPr>
          <w:rFonts w:ascii="Times New Roman" w:hAnsi="Times New Roman"/>
          <w:sz w:val="28"/>
        </w:rPr>
        <w:t>показателей</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2"/>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2473"/>
          <w:tab w:val="left" w:pos="12628"/>
        </w:tabs>
        <w:spacing w:after="0" w:line="233" w:lineRule="auto"/>
        <w:ind w:hanging="282"/>
        <w:jc w:val="center"/>
        <w:rPr>
          <w:rFonts w:ascii="Times New Roman" w:hAnsi="Times New Roman"/>
          <w:sz w:val="28"/>
        </w:rPr>
      </w:pPr>
    </w:p>
    <w:p>
      <w:pPr>
        <w:widowControl w:val="0"/>
        <w:spacing w:after="0" w:line="233" w:lineRule="auto"/>
        <w:rPr>
          <w:rFonts w:ascii="Times New Roman" w:hAnsi="Times New Roman"/>
          <w:sz w:val="2"/>
          <w:szCs w:val="2"/>
        </w:rPr>
      </w:pPr>
    </w:p>
    <w:tbl>
      <w:tblPr>
        <w:tblStyle w:val="affa"/>
        <w:tblW w:w="5000" w:type="pct"/>
        <w:tblLayout w:type="fixed"/>
        <w:tblLook w:val="04A0" w:firstRow="1" w:lastRow="0" w:firstColumn="1" w:lastColumn="0" w:noHBand="0" w:noVBand="1"/>
      </w:tblPr>
      <w:tblGrid>
        <w:gridCol w:w="553"/>
        <w:gridCol w:w="2778"/>
        <w:gridCol w:w="778"/>
        <w:gridCol w:w="1147"/>
        <w:gridCol w:w="820"/>
        <w:gridCol w:w="820"/>
        <w:gridCol w:w="820"/>
        <w:gridCol w:w="820"/>
        <w:gridCol w:w="820"/>
        <w:gridCol w:w="711"/>
        <w:gridCol w:w="820"/>
        <w:gridCol w:w="820"/>
        <w:gridCol w:w="820"/>
        <w:gridCol w:w="820"/>
        <w:gridCol w:w="829"/>
        <w:gridCol w:w="953"/>
      </w:tblGrid>
      <w:tr>
        <w:trPr>
          <w:trHeight w:val="242"/>
        </w:trPr>
        <w:tc>
          <w:tcPr>
            <w:tcW w:w="183" w:type="pct"/>
            <w:vMerge w:val="restart"/>
          </w:tcPr>
          <w:p>
            <w:pPr>
              <w:spacing w:line="233" w:lineRule="auto"/>
              <w:jc w:val="center"/>
              <w:rPr>
                <w:rFonts w:ascii="Times New Roman" w:hAnsi="Times New Roman"/>
                <w:szCs w:val="22"/>
              </w:rPr>
            </w:pPr>
            <w:r>
              <w:rPr>
                <w:rFonts w:ascii="Times New Roman" w:hAnsi="Times New Roman"/>
                <w:szCs w:val="22"/>
              </w:rPr>
              <w:t>№ п/п</w:t>
            </w:r>
          </w:p>
        </w:tc>
        <w:tc>
          <w:tcPr>
            <w:tcW w:w="918" w:type="pct"/>
            <w:vMerge w:val="restart"/>
          </w:tcPr>
          <w:p>
            <w:pPr>
              <w:spacing w:line="233" w:lineRule="auto"/>
              <w:jc w:val="center"/>
              <w:rPr>
                <w:rFonts w:ascii="Times New Roman" w:hAnsi="Times New Roman"/>
                <w:szCs w:val="22"/>
              </w:rPr>
            </w:pPr>
            <w:r>
              <w:rPr>
                <w:rFonts w:ascii="Times New Roman" w:hAnsi="Times New Roman"/>
                <w:szCs w:val="22"/>
              </w:rPr>
              <w:t>Показатели</w:t>
            </w:r>
          </w:p>
          <w:p>
            <w:pPr>
              <w:spacing w:line="233" w:lineRule="auto"/>
              <w:jc w:val="center"/>
              <w:rPr>
                <w:rFonts w:ascii="Times New Roman" w:hAnsi="Times New Roman"/>
                <w:szCs w:val="22"/>
              </w:rPr>
            </w:pPr>
            <w:r>
              <w:rPr>
                <w:rFonts w:ascii="Times New Roman" w:hAnsi="Times New Roman"/>
                <w:szCs w:val="22"/>
              </w:rPr>
              <w:t>регионального проекта</w:t>
            </w:r>
          </w:p>
        </w:tc>
        <w:tc>
          <w:tcPr>
            <w:tcW w:w="257" w:type="pct"/>
            <w:vMerge w:val="restart"/>
          </w:tcPr>
          <w:p>
            <w:pPr>
              <w:spacing w:line="233" w:lineRule="auto"/>
              <w:jc w:val="center"/>
              <w:rPr>
                <w:rFonts w:ascii="Times New Roman" w:hAnsi="Times New Roman"/>
                <w:szCs w:val="22"/>
              </w:rPr>
            </w:pPr>
            <w:r>
              <w:rPr>
                <w:rFonts w:ascii="Times New Roman" w:hAnsi="Times New Roman"/>
                <w:szCs w:val="22"/>
              </w:rPr>
              <w:t>Уровень показателя</w:t>
            </w:r>
          </w:p>
        </w:tc>
        <w:tc>
          <w:tcPr>
            <w:tcW w:w="379" w:type="pct"/>
            <w:vMerge w:val="restart"/>
          </w:tcPr>
          <w:p>
            <w:pPr>
              <w:spacing w:line="233" w:lineRule="auto"/>
              <w:jc w:val="center"/>
              <w:rPr>
                <w:rFonts w:ascii="Times New Roman" w:hAnsi="Times New Roman"/>
                <w:szCs w:val="22"/>
              </w:rPr>
            </w:pPr>
            <w:r>
              <w:rPr>
                <w:rFonts w:ascii="Times New Roman" w:hAnsi="Times New Roman"/>
                <w:szCs w:val="22"/>
              </w:rPr>
              <w:t>Единица измерения (по ОКЕИ)</w:t>
            </w:r>
          </w:p>
        </w:tc>
        <w:tc>
          <w:tcPr>
            <w:tcW w:w="2948" w:type="pct"/>
            <w:gridSpan w:val="11"/>
          </w:tcPr>
          <w:p>
            <w:pPr>
              <w:spacing w:line="233" w:lineRule="auto"/>
              <w:jc w:val="center"/>
              <w:rPr>
                <w:rFonts w:ascii="Times New Roman" w:hAnsi="Times New Roman"/>
                <w:szCs w:val="22"/>
              </w:rPr>
            </w:pPr>
            <w:r>
              <w:rPr>
                <w:rFonts w:ascii="Times New Roman" w:hAnsi="Times New Roman"/>
                <w:szCs w:val="22"/>
              </w:rPr>
              <w:t>Плановые значения по месяцам</w:t>
            </w:r>
          </w:p>
        </w:tc>
        <w:tc>
          <w:tcPr>
            <w:tcW w:w="315" w:type="pct"/>
            <w:vMerge w:val="restart"/>
          </w:tcPr>
          <w:p>
            <w:pPr>
              <w:spacing w:line="233" w:lineRule="auto"/>
              <w:ind w:left="-57" w:right="-57"/>
              <w:jc w:val="center"/>
              <w:rPr>
                <w:rFonts w:ascii="Times New Roman" w:hAnsi="Times New Roman"/>
                <w:spacing w:val="-2"/>
                <w:szCs w:val="22"/>
              </w:rPr>
            </w:pPr>
            <w:r>
              <w:rPr>
                <w:rFonts w:ascii="Times New Roman" w:hAnsi="Times New Roman"/>
                <w:spacing w:val="-2"/>
                <w:szCs w:val="22"/>
              </w:rPr>
              <w:t>На конец</w:t>
            </w:r>
          </w:p>
          <w:p>
            <w:pPr>
              <w:spacing w:line="233" w:lineRule="auto"/>
              <w:ind w:left="-57" w:right="-57"/>
              <w:jc w:val="center"/>
              <w:rPr>
                <w:rFonts w:ascii="Times New Roman" w:hAnsi="Times New Roman"/>
                <w:spacing w:val="-2"/>
                <w:szCs w:val="22"/>
              </w:rPr>
            </w:pPr>
            <w:r>
              <w:rPr>
                <w:rFonts w:ascii="Times New Roman" w:hAnsi="Times New Roman"/>
                <w:spacing w:val="-2"/>
                <w:szCs w:val="22"/>
              </w:rPr>
              <w:t>2024 года</w:t>
            </w:r>
          </w:p>
        </w:tc>
      </w:tr>
      <w:tr>
        <w:trPr>
          <w:trHeight w:val="1037"/>
        </w:trPr>
        <w:tc>
          <w:tcPr>
            <w:tcW w:w="183" w:type="pct"/>
            <w:vMerge/>
          </w:tcPr>
          <w:p>
            <w:pPr>
              <w:spacing w:line="233" w:lineRule="auto"/>
              <w:jc w:val="both"/>
              <w:rPr>
                <w:rFonts w:ascii="Times New Roman" w:hAnsi="Times New Roman"/>
                <w:szCs w:val="22"/>
              </w:rPr>
            </w:pPr>
          </w:p>
        </w:tc>
        <w:tc>
          <w:tcPr>
            <w:tcW w:w="918" w:type="pct"/>
            <w:vMerge/>
          </w:tcPr>
          <w:p>
            <w:pPr>
              <w:spacing w:line="233" w:lineRule="auto"/>
              <w:jc w:val="both"/>
              <w:rPr>
                <w:rFonts w:ascii="Times New Roman" w:hAnsi="Times New Roman"/>
                <w:szCs w:val="22"/>
              </w:rPr>
            </w:pPr>
          </w:p>
        </w:tc>
        <w:tc>
          <w:tcPr>
            <w:tcW w:w="257" w:type="pct"/>
            <w:vMerge/>
          </w:tcPr>
          <w:p>
            <w:pPr>
              <w:spacing w:line="233" w:lineRule="auto"/>
              <w:jc w:val="center"/>
              <w:rPr>
                <w:rFonts w:ascii="Times New Roman" w:hAnsi="Times New Roman"/>
                <w:szCs w:val="22"/>
              </w:rPr>
            </w:pPr>
          </w:p>
        </w:tc>
        <w:tc>
          <w:tcPr>
            <w:tcW w:w="379" w:type="pct"/>
            <w:vMerge/>
          </w:tcPr>
          <w:p>
            <w:pPr>
              <w:spacing w:line="233" w:lineRule="auto"/>
              <w:jc w:val="center"/>
              <w:rPr>
                <w:rFonts w:ascii="Times New Roman" w:hAnsi="Times New Roman"/>
                <w:szCs w:val="22"/>
              </w:rPr>
            </w:pPr>
          </w:p>
        </w:tc>
        <w:tc>
          <w:tcPr>
            <w:tcW w:w="271" w:type="pct"/>
            <w:textDirection w:val="btLr"/>
            <w:vAlign w:val="center"/>
          </w:tcPr>
          <w:p>
            <w:pPr>
              <w:spacing w:line="233" w:lineRule="auto"/>
              <w:jc w:val="center"/>
              <w:rPr>
                <w:rFonts w:ascii="Times New Roman" w:hAnsi="Times New Roman"/>
                <w:szCs w:val="22"/>
              </w:rPr>
            </w:pPr>
            <w:r>
              <w:rPr>
                <w:rFonts w:ascii="Times New Roman" w:hAnsi="Times New Roman"/>
                <w:szCs w:val="22"/>
              </w:rPr>
              <w:t>январь</w:t>
            </w:r>
          </w:p>
        </w:tc>
        <w:tc>
          <w:tcPr>
            <w:tcW w:w="271" w:type="pct"/>
            <w:textDirection w:val="btLr"/>
            <w:vAlign w:val="center"/>
          </w:tcPr>
          <w:p>
            <w:pPr>
              <w:spacing w:line="233" w:lineRule="auto"/>
              <w:jc w:val="center"/>
              <w:rPr>
                <w:rFonts w:ascii="Times New Roman" w:hAnsi="Times New Roman"/>
                <w:szCs w:val="22"/>
              </w:rPr>
            </w:pPr>
            <w:r>
              <w:rPr>
                <w:rFonts w:ascii="Times New Roman" w:hAnsi="Times New Roman"/>
                <w:szCs w:val="22"/>
              </w:rPr>
              <w:t>февраль</w:t>
            </w:r>
          </w:p>
        </w:tc>
        <w:tc>
          <w:tcPr>
            <w:tcW w:w="271" w:type="pct"/>
            <w:textDirection w:val="btLr"/>
            <w:vAlign w:val="center"/>
          </w:tcPr>
          <w:p>
            <w:pPr>
              <w:spacing w:line="233" w:lineRule="auto"/>
              <w:jc w:val="center"/>
              <w:rPr>
                <w:rFonts w:ascii="Times New Roman" w:hAnsi="Times New Roman"/>
                <w:szCs w:val="22"/>
              </w:rPr>
            </w:pPr>
            <w:r>
              <w:rPr>
                <w:rFonts w:ascii="Times New Roman" w:hAnsi="Times New Roman"/>
                <w:szCs w:val="22"/>
              </w:rPr>
              <w:t>март</w:t>
            </w:r>
          </w:p>
        </w:tc>
        <w:tc>
          <w:tcPr>
            <w:tcW w:w="271" w:type="pct"/>
            <w:textDirection w:val="btLr"/>
            <w:vAlign w:val="center"/>
          </w:tcPr>
          <w:p>
            <w:pPr>
              <w:spacing w:line="233" w:lineRule="auto"/>
              <w:jc w:val="center"/>
              <w:rPr>
                <w:rFonts w:ascii="Times New Roman" w:hAnsi="Times New Roman"/>
                <w:szCs w:val="22"/>
              </w:rPr>
            </w:pPr>
            <w:r>
              <w:rPr>
                <w:rFonts w:ascii="Times New Roman" w:hAnsi="Times New Roman"/>
                <w:szCs w:val="22"/>
              </w:rPr>
              <w:t>апрель</w:t>
            </w:r>
          </w:p>
        </w:tc>
        <w:tc>
          <w:tcPr>
            <w:tcW w:w="271" w:type="pct"/>
            <w:textDirection w:val="btLr"/>
            <w:vAlign w:val="center"/>
          </w:tcPr>
          <w:p>
            <w:pPr>
              <w:spacing w:line="233" w:lineRule="auto"/>
              <w:jc w:val="center"/>
              <w:rPr>
                <w:rFonts w:ascii="Times New Roman" w:hAnsi="Times New Roman"/>
                <w:szCs w:val="22"/>
              </w:rPr>
            </w:pPr>
            <w:r>
              <w:rPr>
                <w:rFonts w:ascii="Times New Roman" w:hAnsi="Times New Roman"/>
                <w:szCs w:val="22"/>
              </w:rPr>
              <w:t>май</w:t>
            </w:r>
          </w:p>
        </w:tc>
        <w:tc>
          <w:tcPr>
            <w:tcW w:w="235" w:type="pct"/>
            <w:textDirection w:val="btLr"/>
            <w:vAlign w:val="center"/>
          </w:tcPr>
          <w:p>
            <w:pPr>
              <w:spacing w:line="233" w:lineRule="auto"/>
              <w:jc w:val="center"/>
              <w:rPr>
                <w:rFonts w:ascii="Times New Roman" w:hAnsi="Times New Roman"/>
                <w:szCs w:val="22"/>
              </w:rPr>
            </w:pPr>
            <w:r>
              <w:rPr>
                <w:rFonts w:ascii="Times New Roman" w:hAnsi="Times New Roman"/>
                <w:szCs w:val="22"/>
              </w:rPr>
              <w:t>июнь</w:t>
            </w:r>
          </w:p>
        </w:tc>
        <w:tc>
          <w:tcPr>
            <w:tcW w:w="271" w:type="pct"/>
            <w:textDirection w:val="btLr"/>
            <w:vAlign w:val="center"/>
          </w:tcPr>
          <w:p>
            <w:pPr>
              <w:spacing w:line="233" w:lineRule="auto"/>
              <w:jc w:val="center"/>
              <w:rPr>
                <w:rFonts w:ascii="Times New Roman" w:hAnsi="Times New Roman"/>
                <w:szCs w:val="22"/>
              </w:rPr>
            </w:pPr>
            <w:r>
              <w:rPr>
                <w:rFonts w:ascii="Times New Roman" w:hAnsi="Times New Roman"/>
                <w:szCs w:val="22"/>
              </w:rPr>
              <w:t>июль</w:t>
            </w:r>
          </w:p>
        </w:tc>
        <w:tc>
          <w:tcPr>
            <w:tcW w:w="271" w:type="pct"/>
            <w:textDirection w:val="btLr"/>
            <w:vAlign w:val="center"/>
          </w:tcPr>
          <w:p>
            <w:pPr>
              <w:spacing w:line="233" w:lineRule="auto"/>
              <w:jc w:val="center"/>
              <w:rPr>
                <w:rFonts w:ascii="Times New Roman" w:hAnsi="Times New Roman"/>
                <w:szCs w:val="22"/>
              </w:rPr>
            </w:pPr>
            <w:r>
              <w:rPr>
                <w:rFonts w:ascii="Times New Roman" w:hAnsi="Times New Roman"/>
                <w:szCs w:val="22"/>
              </w:rPr>
              <w:t>август</w:t>
            </w:r>
          </w:p>
        </w:tc>
        <w:tc>
          <w:tcPr>
            <w:tcW w:w="271" w:type="pct"/>
            <w:textDirection w:val="btLr"/>
            <w:vAlign w:val="center"/>
          </w:tcPr>
          <w:p>
            <w:pPr>
              <w:spacing w:line="233" w:lineRule="auto"/>
              <w:jc w:val="center"/>
              <w:rPr>
                <w:rFonts w:ascii="Times New Roman" w:hAnsi="Times New Roman"/>
                <w:szCs w:val="22"/>
              </w:rPr>
            </w:pPr>
            <w:r>
              <w:rPr>
                <w:rFonts w:ascii="Times New Roman" w:hAnsi="Times New Roman"/>
                <w:szCs w:val="22"/>
              </w:rPr>
              <w:t>сентябрь</w:t>
            </w:r>
          </w:p>
        </w:tc>
        <w:tc>
          <w:tcPr>
            <w:tcW w:w="271" w:type="pct"/>
            <w:textDirection w:val="btLr"/>
            <w:vAlign w:val="center"/>
          </w:tcPr>
          <w:p>
            <w:pPr>
              <w:spacing w:line="233" w:lineRule="auto"/>
              <w:jc w:val="center"/>
              <w:rPr>
                <w:rFonts w:ascii="Times New Roman" w:hAnsi="Times New Roman"/>
                <w:szCs w:val="22"/>
              </w:rPr>
            </w:pPr>
            <w:r>
              <w:rPr>
                <w:rFonts w:ascii="Times New Roman" w:hAnsi="Times New Roman"/>
                <w:szCs w:val="22"/>
              </w:rPr>
              <w:t>октябрь</w:t>
            </w:r>
          </w:p>
        </w:tc>
        <w:tc>
          <w:tcPr>
            <w:tcW w:w="274" w:type="pct"/>
            <w:textDirection w:val="btLr"/>
            <w:vAlign w:val="center"/>
          </w:tcPr>
          <w:p>
            <w:pPr>
              <w:spacing w:line="233" w:lineRule="auto"/>
              <w:jc w:val="center"/>
              <w:rPr>
                <w:rFonts w:ascii="Times New Roman" w:hAnsi="Times New Roman"/>
                <w:szCs w:val="22"/>
              </w:rPr>
            </w:pPr>
            <w:r>
              <w:rPr>
                <w:rFonts w:ascii="Times New Roman" w:hAnsi="Times New Roman"/>
                <w:szCs w:val="22"/>
              </w:rPr>
              <w:t>ноябрь</w:t>
            </w:r>
          </w:p>
        </w:tc>
        <w:tc>
          <w:tcPr>
            <w:tcW w:w="315" w:type="pct"/>
            <w:vMerge/>
          </w:tcPr>
          <w:p>
            <w:pPr>
              <w:spacing w:line="233" w:lineRule="auto"/>
              <w:jc w:val="center"/>
              <w:rPr>
                <w:rFonts w:ascii="Times New Roman" w:hAnsi="Times New Roman"/>
                <w:szCs w:val="22"/>
              </w:rPr>
            </w:pPr>
          </w:p>
        </w:tc>
      </w:tr>
      <w:tr>
        <w:trPr>
          <w:trHeight w:val="242"/>
        </w:trPr>
        <w:tc>
          <w:tcPr>
            <w:tcW w:w="183" w:type="pct"/>
          </w:tcPr>
          <w:p>
            <w:pPr>
              <w:spacing w:line="233" w:lineRule="auto"/>
              <w:jc w:val="center"/>
              <w:rPr>
                <w:rFonts w:ascii="Times New Roman" w:hAnsi="Times New Roman"/>
                <w:szCs w:val="22"/>
              </w:rPr>
            </w:pPr>
            <w:r>
              <w:rPr>
                <w:rFonts w:ascii="Times New Roman" w:hAnsi="Times New Roman"/>
                <w:szCs w:val="22"/>
              </w:rPr>
              <w:t>1.</w:t>
            </w:r>
          </w:p>
        </w:tc>
        <w:tc>
          <w:tcPr>
            <w:tcW w:w="4817" w:type="pct"/>
            <w:gridSpan w:val="15"/>
          </w:tcPr>
          <w:p>
            <w:pPr>
              <w:tabs>
                <w:tab w:val="left" w:pos="285"/>
              </w:tabs>
              <w:spacing w:line="233" w:lineRule="auto"/>
              <w:rPr>
                <w:rFonts w:ascii="Times New Roman" w:hAnsi="Times New Roman"/>
                <w:szCs w:val="22"/>
              </w:rPr>
            </w:pPr>
            <w:r>
              <w:rPr>
                <w:rFonts w:ascii="Times New Roman" w:hAnsi="Times New Roman"/>
                <w:szCs w:val="22"/>
              </w:rPr>
              <w:t>Создание сквозной системы финансовой и нефинансовой поддержки на всех этапах жизненного цикла проекта по экспорту продукции агропромышленного комплекса</w:t>
            </w:r>
          </w:p>
        </w:tc>
      </w:tr>
      <w:tr>
        <w:trPr>
          <w:trHeight w:val="242"/>
        </w:trPr>
        <w:tc>
          <w:tcPr>
            <w:tcW w:w="183" w:type="pct"/>
          </w:tcPr>
          <w:p>
            <w:pPr>
              <w:spacing w:line="233" w:lineRule="auto"/>
              <w:jc w:val="center"/>
              <w:rPr>
                <w:rFonts w:ascii="Times New Roman" w:hAnsi="Times New Roman"/>
                <w:szCs w:val="22"/>
              </w:rPr>
            </w:pPr>
            <w:r>
              <w:rPr>
                <w:rFonts w:ascii="Times New Roman" w:hAnsi="Times New Roman"/>
                <w:szCs w:val="22"/>
              </w:rPr>
              <w:t>1.1.</w:t>
            </w:r>
          </w:p>
        </w:tc>
        <w:tc>
          <w:tcPr>
            <w:tcW w:w="918" w:type="pct"/>
          </w:tcPr>
          <w:p>
            <w:pPr>
              <w:spacing w:line="233" w:lineRule="auto"/>
              <w:jc w:val="both"/>
              <w:rPr>
                <w:rFonts w:ascii="Times New Roman" w:hAnsi="Times New Roman"/>
                <w:szCs w:val="22"/>
              </w:rPr>
            </w:pPr>
            <w:r>
              <w:rPr>
                <w:rFonts w:ascii="Times New Roman" w:hAnsi="Times New Roman"/>
                <w:szCs w:val="22"/>
              </w:rPr>
              <w:t>Объем экспорта продукции агропромышленного комплекса (в сопоставимых ценах)</w:t>
            </w:r>
          </w:p>
        </w:tc>
        <w:tc>
          <w:tcPr>
            <w:tcW w:w="257" w:type="pct"/>
          </w:tcPr>
          <w:p>
            <w:pPr>
              <w:spacing w:line="233" w:lineRule="auto"/>
              <w:jc w:val="center"/>
              <w:rPr>
                <w:rFonts w:ascii="Times New Roman" w:hAnsi="Times New Roman"/>
                <w:szCs w:val="22"/>
              </w:rPr>
            </w:pPr>
            <w:r>
              <w:rPr>
                <w:rFonts w:ascii="Times New Roman" w:hAnsi="Times New Roman"/>
                <w:szCs w:val="22"/>
              </w:rPr>
              <w:t>НП</w:t>
            </w:r>
          </w:p>
        </w:tc>
        <w:tc>
          <w:tcPr>
            <w:tcW w:w="379" w:type="pct"/>
          </w:tcPr>
          <w:p>
            <w:pPr>
              <w:spacing w:line="233" w:lineRule="auto"/>
              <w:jc w:val="center"/>
              <w:rPr>
                <w:rFonts w:ascii="Times New Roman" w:hAnsi="Times New Roman"/>
                <w:szCs w:val="22"/>
              </w:rPr>
            </w:pPr>
            <w:r>
              <w:rPr>
                <w:rFonts w:ascii="Times New Roman" w:hAnsi="Times New Roman"/>
                <w:szCs w:val="22"/>
              </w:rPr>
              <w:t>млрд. долларов США</w:t>
            </w:r>
          </w:p>
        </w:tc>
        <w:tc>
          <w:tcPr>
            <w:tcW w:w="271" w:type="pct"/>
          </w:tcPr>
          <w:p>
            <w:pPr>
              <w:spacing w:line="233" w:lineRule="auto"/>
              <w:ind w:left="-57" w:right="-57"/>
              <w:jc w:val="center"/>
              <w:rPr>
                <w:rFonts w:ascii="Times New Roman" w:hAnsi="Times New Roman"/>
                <w:color w:val="FF0000"/>
                <w:szCs w:val="22"/>
              </w:rPr>
            </w:pPr>
            <w:r>
              <w:rPr>
                <w:rFonts w:ascii="Times New Roman" w:hAnsi="Times New Roman"/>
                <w:color w:val="000000" w:themeColor="text1"/>
                <w:szCs w:val="22"/>
              </w:rPr>
              <w:t>0,0064</w:t>
            </w:r>
          </w:p>
        </w:tc>
        <w:tc>
          <w:tcPr>
            <w:tcW w:w="271" w:type="pct"/>
          </w:tcPr>
          <w:p>
            <w:pPr>
              <w:spacing w:line="233" w:lineRule="auto"/>
              <w:ind w:left="-57" w:right="-57"/>
              <w:jc w:val="center"/>
              <w:rPr>
                <w:rFonts w:ascii="Times New Roman" w:hAnsi="Times New Roman"/>
                <w:color w:val="FF0000"/>
                <w:szCs w:val="22"/>
              </w:rPr>
            </w:pPr>
            <w:r>
              <w:rPr>
                <w:rFonts w:ascii="Times New Roman" w:hAnsi="Times New Roman"/>
                <w:color w:val="000000" w:themeColor="text1"/>
                <w:szCs w:val="22"/>
              </w:rPr>
              <w:t>0,0163</w:t>
            </w:r>
          </w:p>
        </w:tc>
        <w:tc>
          <w:tcPr>
            <w:tcW w:w="271" w:type="pct"/>
          </w:tcPr>
          <w:p>
            <w:pPr>
              <w:spacing w:line="233" w:lineRule="auto"/>
              <w:ind w:left="-57" w:right="-57"/>
              <w:jc w:val="center"/>
              <w:rPr>
                <w:rFonts w:ascii="Times New Roman" w:hAnsi="Times New Roman"/>
                <w:color w:val="FF0000"/>
                <w:szCs w:val="22"/>
              </w:rPr>
            </w:pPr>
            <w:r>
              <w:rPr>
                <w:rFonts w:ascii="Times New Roman" w:hAnsi="Times New Roman"/>
                <w:color w:val="000000" w:themeColor="text1"/>
                <w:szCs w:val="22"/>
              </w:rPr>
              <w:t>0,0346</w:t>
            </w:r>
          </w:p>
        </w:tc>
        <w:tc>
          <w:tcPr>
            <w:tcW w:w="271" w:type="pct"/>
          </w:tcPr>
          <w:p>
            <w:pPr>
              <w:spacing w:line="233" w:lineRule="auto"/>
              <w:ind w:left="-57" w:right="-57"/>
              <w:jc w:val="center"/>
              <w:rPr>
                <w:rFonts w:ascii="Times New Roman" w:hAnsi="Times New Roman"/>
                <w:color w:val="FF0000"/>
                <w:szCs w:val="22"/>
              </w:rPr>
            </w:pPr>
            <w:r>
              <w:rPr>
                <w:rFonts w:ascii="Times New Roman" w:hAnsi="Times New Roman"/>
                <w:color w:val="000000" w:themeColor="text1"/>
                <w:szCs w:val="22"/>
              </w:rPr>
              <w:t>0,0529</w:t>
            </w:r>
          </w:p>
        </w:tc>
        <w:tc>
          <w:tcPr>
            <w:tcW w:w="271" w:type="pct"/>
          </w:tcPr>
          <w:p>
            <w:pPr>
              <w:spacing w:line="233" w:lineRule="auto"/>
              <w:ind w:left="-57" w:right="-57"/>
              <w:jc w:val="center"/>
              <w:rPr>
                <w:rFonts w:ascii="Times New Roman" w:hAnsi="Times New Roman"/>
                <w:color w:val="FF0000"/>
                <w:szCs w:val="22"/>
              </w:rPr>
            </w:pPr>
            <w:r>
              <w:rPr>
                <w:rFonts w:ascii="Times New Roman" w:hAnsi="Times New Roman"/>
                <w:color w:val="000000" w:themeColor="text1"/>
                <w:szCs w:val="22"/>
              </w:rPr>
              <w:t>0,0712</w:t>
            </w:r>
          </w:p>
        </w:tc>
        <w:tc>
          <w:tcPr>
            <w:tcW w:w="235" w:type="pct"/>
          </w:tcPr>
          <w:p>
            <w:pPr>
              <w:spacing w:line="233" w:lineRule="auto"/>
              <w:ind w:left="-57" w:right="-57"/>
              <w:jc w:val="center"/>
              <w:rPr>
                <w:rFonts w:ascii="Times New Roman" w:hAnsi="Times New Roman"/>
                <w:color w:val="FF0000"/>
                <w:szCs w:val="22"/>
              </w:rPr>
            </w:pPr>
            <w:r>
              <w:rPr>
                <w:rFonts w:ascii="Times New Roman" w:hAnsi="Times New Roman"/>
                <w:color w:val="000000" w:themeColor="text1"/>
                <w:szCs w:val="22"/>
              </w:rPr>
              <w:t>0,0095</w:t>
            </w:r>
          </w:p>
        </w:tc>
        <w:tc>
          <w:tcPr>
            <w:tcW w:w="271" w:type="pct"/>
          </w:tcPr>
          <w:p>
            <w:pPr>
              <w:spacing w:line="233" w:lineRule="auto"/>
              <w:ind w:left="-57" w:right="-57"/>
              <w:jc w:val="center"/>
              <w:rPr>
                <w:rFonts w:ascii="Times New Roman" w:hAnsi="Times New Roman"/>
                <w:color w:val="FF0000"/>
                <w:szCs w:val="22"/>
              </w:rPr>
            </w:pPr>
            <w:r>
              <w:rPr>
                <w:rFonts w:ascii="Times New Roman" w:hAnsi="Times New Roman"/>
                <w:color w:val="000000" w:themeColor="text1"/>
                <w:szCs w:val="22"/>
              </w:rPr>
              <w:t>0,1333</w:t>
            </w:r>
          </w:p>
        </w:tc>
        <w:tc>
          <w:tcPr>
            <w:tcW w:w="271" w:type="pct"/>
          </w:tcPr>
          <w:p>
            <w:pPr>
              <w:spacing w:line="233" w:lineRule="auto"/>
              <w:ind w:left="-57" w:right="-57"/>
              <w:jc w:val="center"/>
              <w:rPr>
                <w:rFonts w:ascii="Times New Roman" w:hAnsi="Times New Roman"/>
                <w:color w:val="FF0000"/>
                <w:szCs w:val="22"/>
              </w:rPr>
            </w:pPr>
            <w:r>
              <w:rPr>
                <w:rFonts w:ascii="Times New Roman" w:hAnsi="Times New Roman"/>
                <w:color w:val="000000" w:themeColor="text1"/>
                <w:szCs w:val="22"/>
              </w:rPr>
              <w:t>0,1536</w:t>
            </w:r>
          </w:p>
        </w:tc>
        <w:tc>
          <w:tcPr>
            <w:tcW w:w="271" w:type="pct"/>
          </w:tcPr>
          <w:p>
            <w:pPr>
              <w:spacing w:line="233" w:lineRule="auto"/>
              <w:ind w:left="-57" w:right="-57"/>
              <w:jc w:val="center"/>
              <w:rPr>
                <w:rFonts w:ascii="Times New Roman" w:hAnsi="Times New Roman"/>
                <w:color w:val="FF0000"/>
                <w:szCs w:val="22"/>
              </w:rPr>
            </w:pPr>
            <w:r>
              <w:rPr>
                <w:rFonts w:ascii="Times New Roman" w:hAnsi="Times New Roman"/>
                <w:color w:val="000000" w:themeColor="text1"/>
                <w:szCs w:val="22"/>
              </w:rPr>
              <w:t>0,1739</w:t>
            </w:r>
          </w:p>
        </w:tc>
        <w:tc>
          <w:tcPr>
            <w:tcW w:w="271" w:type="pct"/>
          </w:tcPr>
          <w:p>
            <w:pPr>
              <w:spacing w:line="233" w:lineRule="auto"/>
              <w:ind w:left="-57" w:right="-57"/>
              <w:jc w:val="center"/>
              <w:rPr>
                <w:rFonts w:ascii="Times New Roman" w:hAnsi="Times New Roman"/>
                <w:color w:val="FF0000"/>
                <w:szCs w:val="22"/>
              </w:rPr>
            </w:pPr>
            <w:r>
              <w:rPr>
                <w:rFonts w:ascii="Times New Roman" w:hAnsi="Times New Roman"/>
                <w:color w:val="000000" w:themeColor="text1"/>
                <w:szCs w:val="22"/>
              </w:rPr>
              <w:t>0,1762</w:t>
            </w:r>
          </w:p>
        </w:tc>
        <w:tc>
          <w:tcPr>
            <w:tcW w:w="274" w:type="pct"/>
          </w:tcPr>
          <w:p>
            <w:pPr>
              <w:spacing w:line="233" w:lineRule="auto"/>
              <w:ind w:left="-57" w:right="-57"/>
              <w:jc w:val="center"/>
              <w:rPr>
                <w:rFonts w:ascii="Times New Roman" w:hAnsi="Times New Roman"/>
                <w:color w:val="FF0000"/>
                <w:szCs w:val="22"/>
              </w:rPr>
            </w:pPr>
            <w:r>
              <w:rPr>
                <w:rFonts w:ascii="Times New Roman" w:hAnsi="Times New Roman"/>
                <w:color w:val="000000" w:themeColor="text1"/>
                <w:szCs w:val="22"/>
              </w:rPr>
              <w:t>0,2175</w:t>
            </w:r>
          </w:p>
        </w:tc>
        <w:tc>
          <w:tcPr>
            <w:tcW w:w="315" w:type="pct"/>
          </w:tcPr>
          <w:p>
            <w:pPr>
              <w:spacing w:line="233" w:lineRule="auto"/>
              <w:ind w:left="-57" w:right="-57"/>
              <w:jc w:val="center"/>
              <w:rPr>
                <w:rFonts w:ascii="Times New Roman" w:hAnsi="Times New Roman"/>
                <w:szCs w:val="22"/>
              </w:rPr>
            </w:pPr>
            <w:r>
              <w:rPr>
                <w:rFonts w:ascii="Times New Roman" w:hAnsi="Times New Roman"/>
                <w:szCs w:val="22"/>
              </w:rPr>
              <w:t>0,2284</w:t>
            </w:r>
          </w:p>
        </w:tc>
      </w:tr>
      <w:tr>
        <w:trPr>
          <w:trHeight w:val="242"/>
        </w:trPr>
        <w:tc>
          <w:tcPr>
            <w:tcW w:w="183" w:type="pct"/>
          </w:tcPr>
          <w:p>
            <w:pPr>
              <w:spacing w:line="233" w:lineRule="auto"/>
              <w:jc w:val="center"/>
              <w:rPr>
                <w:rFonts w:ascii="Times New Roman" w:hAnsi="Times New Roman"/>
                <w:szCs w:val="22"/>
              </w:rPr>
            </w:pPr>
            <w:r>
              <w:rPr>
                <w:rFonts w:ascii="Times New Roman" w:hAnsi="Times New Roman"/>
                <w:szCs w:val="22"/>
              </w:rPr>
              <w:t>1.2.</w:t>
            </w:r>
          </w:p>
        </w:tc>
        <w:tc>
          <w:tcPr>
            <w:tcW w:w="918" w:type="pct"/>
          </w:tcPr>
          <w:p>
            <w:pPr>
              <w:spacing w:line="233" w:lineRule="auto"/>
              <w:jc w:val="both"/>
              <w:rPr>
                <w:rFonts w:ascii="Times New Roman" w:hAnsi="Times New Roman"/>
                <w:szCs w:val="22"/>
              </w:rPr>
            </w:pPr>
            <w:r>
              <w:rPr>
                <w:rFonts w:ascii="Times New Roman" w:hAnsi="Times New Roman"/>
                <w:szCs w:val="22"/>
              </w:rPr>
              <w:t>Объем экспорта продукции масложировой отрасли</w:t>
            </w:r>
          </w:p>
        </w:tc>
        <w:tc>
          <w:tcPr>
            <w:tcW w:w="257" w:type="pct"/>
          </w:tcPr>
          <w:p>
            <w:pPr>
              <w:spacing w:line="233" w:lineRule="auto"/>
              <w:jc w:val="center"/>
              <w:rPr>
                <w:rFonts w:ascii="Times New Roman" w:hAnsi="Times New Roman"/>
                <w:szCs w:val="22"/>
              </w:rPr>
            </w:pPr>
            <w:r>
              <w:rPr>
                <w:rFonts w:ascii="Times New Roman" w:hAnsi="Times New Roman"/>
                <w:szCs w:val="22"/>
              </w:rPr>
              <w:t>НП</w:t>
            </w:r>
          </w:p>
        </w:tc>
        <w:tc>
          <w:tcPr>
            <w:tcW w:w="379" w:type="pct"/>
          </w:tcPr>
          <w:p>
            <w:pPr>
              <w:spacing w:line="233" w:lineRule="auto"/>
              <w:jc w:val="center"/>
              <w:rPr>
                <w:rFonts w:ascii="Times New Roman" w:hAnsi="Times New Roman"/>
                <w:szCs w:val="22"/>
              </w:rPr>
            </w:pPr>
            <w:r>
              <w:rPr>
                <w:rFonts w:ascii="Times New Roman" w:hAnsi="Times New Roman"/>
                <w:szCs w:val="22"/>
              </w:rPr>
              <w:t>млн.долларов США</w:t>
            </w:r>
          </w:p>
        </w:tc>
        <w:tc>
          <w:tcPr>
            <w:tcW w:w="271" w:type="pct"/>
          </w:tcPr>
          <w:p>
            <w:pPr>
              <w:spacing w:line="233" w:lineRule="auto"/>
              <w:jc w:val="center"/>
              <w:rPr>
                <w:rFonts w:ascii="Times New Roman" w:hAnsi="Times New Roman"/>
                <w:szCs w:val="22"/>
              </w:rPr>
            </w:pPr>
            <w:r>
              <w:rPr>
                <w:rFonts w:ascii="Times New Roman" w:hAnsi="Times New Roman"/>
                <w:szCs w:val="22"/>
              </w:rPr>
              <w:t>6,2</w:t>
            </w:r>
          </w:p>
        </w:tc>
        <w:tc>
          <w:tcPr>
            <w:tcW w:w="271" w:type="pct"/>
          </w:tcPr>
          <w:p>
            <w:pPr>
              <w:spacing w:line="233" w:lineRule="auto"/>
              <w:jc w:val="center"/>
              <w:rPr>
                <w:rFonts w:ascii="Times New Roman" w:hAnsi="Times New Roman"/>
                <w:szCs w:val="22"/>
              </w:rPr>
            </w:pPr>
            <w:r>
              <w:rPr>
                <w:rFonts w:ascii="Times New Roman" w:hAnsi="Times New Roman"/>
                <w:szCs w:val="22"/>
              </w:rPr>
              <w:t>12,4</w:t>
            </w:r>
          </w:p>
        </w:tc>
        <w:tc>
          <w:tcPr>
            <w:tcW w:w="271" w:type="pct"/>
          </w:tcPr>
          <w:p>
            <w:pPr>
              <w:spacing w:line="233" w:lineRule="auto"/>
              <w:jc w:val="center"/>
              <w:rPr>
                <w:rFonts w:ascii="Times New Roman" w:hAnsi="Times New Roman"/>
                <w:szCs w:val="22"/>
              </w:rPr>
            </w:pPr>
            <w:r>
              <w:rPr>
                <w:rFonts w:ascii="Times New Roman" w:hAnsi="Times New Roman"/>
                <w:szCs w:val="22"/>
              </w:rPr>
              <w:t>24,8</w:t>
            </w:r>
          </w:p>
        </w:tc>
        <w:tc>
          <w:tcPr>
            <w:tcW w:w="271" w:type="pct"/>
          </w:tcPr>
          <w:p>
            <w:pPr>
              <w:spacing w:line="233" w:lineRule="auto"/>
              <w:jc w:val="center"/>
              <w:rPr>
                <w:rFonts w:ascii="Times New Roman" w:hAnsi="Times New Roman"/>
                <w:szCs w:val="22"/>
              </w:rPr>
            </w:pPr>
            <w:r>
              <w:rPr>
                <w:rFonts w:ascii="Times New Roman" w:hAnsi="Times New Roman"/>
                <w:szCs w:val="22"/>
              </w:rPr>
              <w:t>37,2</w:t>
            </w:r>
          </w:p>
        </w:tc>
        <w:tc>
          <w:tcPr>
            <w:tcW w:w="271" w:type="pct"/>
          </w:tcPr>
          <w:p>
            <w:pPr>
              <w:spacing w:line="233" w:lineRule="auto"/>
              <w:jc w:val="center"/>
              <w:rPr>
                <w:rFonts w:ascii="Times New Roman" w:hAnsi="Times New Roman"/>
                <w:szCs w:val="22"/>
              </w:rPr>
            </w:pPr>
            <w:r>
              <w:rPr>
                <w:rFonts w:ascii="Times New Roman" w:hAnsi="Times New Roman"/>
                <w:szCs w:val="22"/>
              </w:rPr>
              <w:t>49,6</w:t>
            </w:r>
          </w:p>
        </w:tc>
        <w:tc>
          <w:tcPr>
            <w:tcW w:w="235" w:type="pct"/>
          </w:tcPr>
          <w:p>
            <w:pPr>
              <w:spacing w:line="233" w:lineRule="auto"/>
              <w:jc w:val="center"/>
              <w:rPr>
                <w:rFonts w:ascii="Times New Roman" w:hAnsi="Times New Roman"/>
                <w:szCs w:val="22"/>
              </w:rPr>
            </w:pPr>
            <w:r>
              <w:rPr>
                <w:rFonts w:ascii="Times New Roman" w:hAnsi="Times New Roman"/>
                <w:szCs w:val="22"/>
              </w:rPr>
              <w:t>70,0</w:t>
            </w:r>
          </w:p>
        </w:tc>
        <w:tc>
          <w:tcPr>
            <w:tcW w:w="271" w:type="pct"/>
          </w:tcPr>
          <w:p>
            <w:pPr>
              <w:spacing w:line="233" w:lineRule="auto"/>
              <w:jc w:val="center"/>
              <w:rPr>
                <w:rFonts w:ascii="Times New Roman" w:hAnsi="Times New Roman"/>
                <w:szCs w:val="22"/>
              </w:rPr>
            </w:pPr>
            <w:r>
              <w:rPr>
                <w:rFonts w:ascii="Times New Roman" w:hAnsi="Times New Roman"/>
                <w:szCs w:val="22"/>
              </w:rPr>
              <w:t>82,4</w:t>
            </w:r>
          </w:p>
        </w:tc>
        <w:tc>
          <w:tcPr>
            <w:tcW w:w="271" w:type="pct"/>
          </w:tcPr>
          <w:p>
            <w:pPr>
              <w:spacing w:line="233" w:lineRule="auto"/>
              <w:jc w:val="center"/>
              <w:rPr>
                <w:rFonts w:ascii="Times New Roman" w:hAnsi="Times New Roman"/>
                <w:szCs w:val="22"/>
              </w:rPr>
            </w:pPr>
            <w:r>
              <w:rPr>
                <w:rFonts w:ascii="Times New Roman" w:hAnsi="Times New Roman"/>
                <w:szCs w:val="22"/>
              </w:rPr>
              <w:t>94,8</w:t>
            </w:r>
          </w:p>
        </w:tc>
        <w:tc>
          <w:tcPr>
            <w:tcW w:w="271" w:type="pct"/>
          </w:tcPr>
          <w:p>
            <w:pPr>
              <w:spacing w:line="233" w:lineRule="auto"/>
              <w:jc w:val="center"/>
              <w:rPr>
                <w:rFonts w:ascii="Times New Roman" w:hAnsi="Times New Roman"/>
                <w:szCs w:val="22"/>
              </w:rPr>
            </w:pPr>
            <w:r>
              <w:rPr>
                <w:rFonts w:ascii="Times New Roman" w:hAnsi="Times New Roman"/>
                <w:szCs w:val="22"/>
              </w:rPr>
              <w:t>107,2</w:t>
            </w:r>
          </w:p>
        </w:tc>
        <w:tc>
          <w:tcPr>
            <w:tcW w:w="271" w:type="pct"/>
          </w:tcPr>
          <w:p>
            <w:pPr>
              <w:spacing w:line="233" w:lineRule="auto"/>
              <w:jc w:val="center"/>
              <w:rPr>
                <w:rFonts w:ascii="Times New Roman" w:hAnsi="Times New Roman"/>
                <w:szCs w:val="22"/>
              </w:rPr>
            </w:pPr>
            <w:r>
              <w:rPr>
                <w:rFonts w:ascii="Times New Roman" w:hAnsi="Times New Roman"/>
                <w:szCs w:val="22"/>
              </w:rPr>
              <w:t>119,6</w:t>
            </w:r>
          </w:p>
        </w:tc>
        <w:tc>
          <w:tcPr>
            <w:tcW w:w="274" w:type="pct"/>
          </w:tcPr>
          <w:p>
            <w:pPr>
              <w:spacing w:line="233" w:lineRule="auto"/>
              <w:jc w:val="center"/>
              <w:rPr>
                <w:rFonts w:ascii="Times New Roman" w:hAnsi="Times New Roman"/>
                <w:szCs w:val="22"/>
              </w:rPr>
            </w:pPr>
            <w:r>
              <w:rPr>
                <w:rFonts w:ascii="Times New Roman" w:hAnsi="Times New Roman"/>
                <w:szCs w:val="22"/>
              </w:rPr>
              <w:t>152,0</w:t>
            </w:r>
          </w:p>
        </w:tc>
        <w:tc>
          <w:tcPr>
            <w:tcW w:w="315" w:type="pct"/>
          </w:tcPr>
          <w:p>
            <w:pPr>
              <w:spacing w:line="233" w:lineRule="auto"/>
              <w:jc w:val="center"/>
              <w:rPr>
                <w:rFonts w:ascii="Times New Roman" w:hAnsi="Times New Roman"/>
                <w:szCs w:val="22"/>
              </w:rPr>
            </w:pPr>
            <w:r>
              <w:rPr>
                <w:rFonts w:ascii="Times New Roman" w:hAnsi="Times New Roman"/>
                <w:szCs w:val="22"/>
              </w:rPr>
              <w:t>154,5</w:t>
            </w:r>
          </w:p>
        </w:tc>
      </w:tr>
      <w:tr>
        <w:trPr>
          <w:trHeight w:val="242"/>
        </w:trPr>
        <w:tc>
          <w:tcPr>
            <w:tcW w:w="183" w:type="pct"/>
          </w:tcPr>
          <w:p>
            <w:pPr>
              <w:spacing w:line="233" w:lineRule="auto"/>
              <w:jc w:val="center"/>
              <w:rPr>
                <w:rFonts w:ascii="Times New Roman" w:hAnsi="Times New Roman"/>
                <w:szCs w:val="22"/>
              </w:rPr>
            </w:pPr>
            <w:r>
              <w:rPr>
                <w:rFonts w:ascii="Times New Roman" w:hAnsi="Times New Roman"/>
                <w:szCs w:val="22"/>
              </w:rPr>
              <w:t>1.3.</w:t>
            </w:r>
          </w:p>
        </w:tc>
        <w:tc>
          <w:tcPr>
            <w:tcW w:w="918" w:type="pct"/>
          </w:tcPr>
          <w:p>
            <w:pPr>
              <w:spacing w:line="233" w:lineRule="auto"/>
              <w:jc w:val="both"/>
              <w:rPr>
                <w:rFonts w:ascii="Times New Roman" w:hAnsi="Times New Roman"/>
                <w:szCs w:val="22"/>
              </w:rPr>
            </w:pPr>
            <w:r>
              <w:rPr>
                <w:rFonts w:ascii="Times New Roman" w:hAnsi="Times New Roman"/>
                <w:szCs w:val="22"/>
              </w:rPr>
              <w:t>Объем экспорта злаков</w:t>
            </w:r>
          </w:p>
        </w:tc>
        <w:tc>
          <w:tcPr>
            <w:tcW w:w="257" w:type="pct"/>
          </w:tcPr>
          <w:p>
            <w:pPr>
              <w:spacing w:line="233" w:lineRule="auto"/>
              <w:jc w:val="center"/>
              <w:rPr>
                <w:rFonts w:ascii="Times New Roman" w:hAnsi="Times New Roman"/>
                <w:szCs w:val="22"/>
              </w:rPr>
            </w:pPr>
            <w:r>
              <w:rPr>
                <w:rFonts w:ascii="Times New Roman" w:hAnsi="Times New Roman"/>
                <w:szCs w:val="22"/>
              </w:rPr>
              <w:t>НП</w:t>
            </w:r>
          </w:p>
        </w:tc>
        <w:tc>
          <w:tcPr>
            <w:tcW w:w="379" w:type="pct"/>
          </w:tcPr>
          <w:p>
            <w:pPr>
              <w:spacing w:line="233" w:lineRule="auto"/>
              <w:jc w:val="center"/>
              <w:rPr>
                <w:rFonts w:ascii="Times New Roman" w:hAnsi="Times New Roman"/>
                <w:szCs w:val="22"/>
              </w:rPr>
            </w:pPr>
            <w:r>
              <w:rPr>
                <w:rFonts w:ascii="Times New Roman" w:hAnsi="Times New Roman"/>
                <w:szCs w:val="22"/>
              </w:rPr>
              <w:t>млн.долларов США</w:t>
            </w:r>
          </w:p>
        </w:tc>
        <w:tc>
          <w:tcPr>
            <w:tcW w:w="271" w:type="pct"/>
          </w:tcPr>
          <w:p>
            <w:pPr>
              <w:spacing w:line="233" w:lineRule="auto"/>
              <w:jc w:val="center"/>
              <w:rPr>
                <w:rFonts w:ascii="Times New Roman" w:hAnsi="Times New Roman"/>
                <w:szCs w:val="22"/>
              </w:rPr>
            </w:pPr>
            <w:r>
              <w:rPr>
                <w:rFonts w:ascii="Times New Roman" w:hAnsi="Times New Roman"/>
                <w:szCs w:val="22"/>
              </w:rPr>
              <w:t>0,4</w:t>
            </w:r>
          </w:p>
        </w:tc>
        <w:tc>
          <w:tcPr>
            <w:tcW w:w="271" w:type="pct"/>
          </w:tcPr>
          <w:p>
            <w:pPr>
              <w:spacing w:line="233" w:lineRule="auto"/>
              <w:jc w:val="center"/>
              <w:rPr>
                <w:rFonts w:ascii="Times New Roman" w:hAnsi="Times New Roman"/>
                <w:szCs w:val="22"/>
              </w:rPr>
            </w:pPr>
            <w:r>
              <w:rPr>
                <w:rFonts w:ascii="Times New Roman" w:hAnsi="Times New Roman"/>
                <w:szCs w:val="22"/>
              </w:rPr>
              <w:t>0,8</w:t>
            </w:r>
          </w:p>
        </w:tc>
        <w:tc>
          <w:tcPr>
            <w:tcW w:w="271" w:type="pct"/>
          </w:tcPr>
          <w:p>
            <w:pPr>
              <w:spacing w:line="233" w:lineRule="auto"/>
              <w:jc w:val="center"/>
              <w:rPr>
                <w:rFonts w:ascii="Times New Roman" w:hAnsi="Times New Roman"/>
                <w:szCs w:val="22"/>
              </w:rPr>
            </w:pPr>
            <w:r>
              <w:rPr>
                <w:rFonts w:ascii="Times New Roman" w:hAnsi="Times New Roman"/>
                <w:szCs w:val="22"/>
              </w:rPr>
              <w:t>1,6</w:t>
            </w:r>
          </w:p>
        </w:tc>
        <w:tc>
          <w:tcPr>
            <w:tcW w:w="271" w:type="pct"/>
          </w:tcPr>
          <w:p>
            <w:pPr>
              <w:spacing w:line="233" w:lineRule="auto"/>
              <w:jc w:val="center"/>
              <w:rPr>
                <w:rFonts w:ascii="Times New Roman" w:hAnsi="Times New Roman"/>
                <w:szCs w:val="22"/>
              </w:rPr>
            </w:pPr>
            <w:r>
              <w:rPr>
                <w:rFonts w:ascii="Times New Roman" w:hAnsi="Times New Roman"/>
                <w:szCs w:val="22"/>
              </w:rPr>
              <w:t>2,4</w:t>
            </w:r>
          </w:p>
        </w:tc>
        <w:tc>
          <w:tcPr>
            <w:tcW w:w="271" w:type="pct"/>
          </w:tcPr>
          <w:p>
            <w:pPr>
              <w:spacing w:line="233" w:lineRule="auto"/>
              <w:jc w:val="center"/>
              <w:rPr>
                <w:rFonts w:ascii="Times New Roman" w:hAnsi="Times New Roman"/>
                <w:szCs w:val="22"/>
              </w:rPr>
            </w:pPr>
            <w:r>
              <w:rPr>
                <w:rFonts w:ascii="Times New Roman" w:hAnsi="Times New Roman"/>
                <w:szCs w:val="22"/>
              </w:rPr>
              <w:t>3,2</w:t>
            </w:r>
          </w:p>
        </w:tc>
        <w:tc>
          <w:tcPr>
            <w:tcW w:w="235" w:type="pct"/>
          </w:tcPr>
          <w:p>
            <w:pPr>
              <w:spacing w:line="233" w:lineRule="auto"/>
              <w:jc w:val="center"/>
              <w:rPr>
                <w:rFonts w:ascii="Times New Roman" w:hAnsi="Times New Roman"/>
                <w:szCs w:val="22"/>
              </w:rPr>
            </w:pPr>
            <w:r>
              <w:rPr>
                <w:rFonts w:ascii="Times New Roman" w:hAnsi="Times New Roman"/>
                <w:szCs w:val="22"/>
              </w:rPr>
              <w:t>4,5</w:t>
            </w:r>
          </w:p>
        </w:tc>
        <w:tc>
          <w:tcPr>
            <w:tcW w:w="271" w:type="pct"/>
          </w:tcPr>
          <w:p>
            <w:pPr>
              <w:spacing w:line="233" w:lineRule="auto"/>
              <w:jc w:val="center"/>
              <w:rPr>
                <w:rFonts w:ascii="Times New Roman" w:hAnsi="Times New Roman"/>
                <w:szCs w:val="22"/>
              </w:rPr>
            </w:pPr>
            <w:r>
              <w:rPr>
                <w:rFonts w:ascii="Times New Roman" w:hAnsi="Times New Roman"/>
                <w:szCs w:val="22"/>
              </w:rPr>
              <w:t>5,3</w:t>
            </w:r>
          </w:p>
        </w:tc>
        <w:tc>
          <w:tcPr>
            <w:tcW w:w="271" w:type="pct"/>
          </w:tcPr>
          <w:p>
            <w:pPr>
              <w:spacing w:line="233" w:lineRule="auto"/>
              <w:jc w:val="center"/>
              <w:rPr>
                <w:rFonts w:ascii="Times New Roman" w:hAnsi="Times New Roman"/>
                <w:szCs w:val="22"/>
              </w:rPr>
            </w:pPr>
            <w:r>
              <w:rPr>
                <w:rFonts w:ascii="Times New Roman" w:hAnsi="Times New Roman"/>
                <w:szCs w:val="22"/>
              </w:rPr>
              <w:t>6,1</w:t>
            </w:r>
          </w:p>
        </w:tc>
        <w:tc>
          <w:tcPr>
            <w:tcW w:w="271" w:type="pct"/>
          </w:tcPr>
          <w:p>
            <w:pPr>
              <w:spacing w:line="233" w:lineRule="auto"/>
              <w:jc w:val="center"/>
              <w:rPr>
                <w:rFonts w:ascii="Times New Roman" w:hAnsi="Times New Roman"/>
                <w:szCs w:val="22"/>
              </w:rPr>
            </w:pPr>
            <w:r>
              <w:rPr>
                <w:rFonts w:ascii="Times New Roman" w:hAnsi="Times New Roman"/>
                <w:szCs w:val="22"/>
              </w:rPr>
              <w:t>6,9</w:t>
            </w:r>
          </w:p>
        </w:tc>
        <w:tc>
          <w:tcPr>
            <w:tcW w:w="271" w:type="pct"/>
          </w:tcPr>
          <w:p>
            <w:pPr>
              <w:spacing w:line="233" w:lineRule="auto"/>
              <w:jc w:val="center"/>
              <w:rPr>
                <w:rFonts w:ascii="Times New Roman" w:hAnsi="Times New Roman"/>
                <w:szCs w:val="22"/>
              </w:rPr>
            </w:pPr>
            <w:r>
              <w:rPr>
                <w:rFonts w:ascii="Times New Roman" w:hAnsi="Times New Roman"/>
                <w:szCs w:val="22"/>
              </w:rPr>
              <w:t>7,7</w:t>
            </w:r>
          </w:p>
        </w:tc>
        <w:tc>
          <w:tcPr>
            <w:tcW w:w="274" w:type="pct"/>
          </w:tcPr>
          <w:p>
            <w:pPr>
              <w:spacing w:line="233" w:lineRule="auto"/>
              <w:jc w:val="center"/>
              <w:rPr>
                <w:rFonts w:ascii="Times New Roman" w:hAnsi="Times New Roman"/>
                <w:szCs w:val="22"/>
              </w:rPr>
            </w:pPr>
            <w:r>
              <w:rPr>
                <w:rFonts w:ascii="Times New Roman" w:hAnsi="Times New Roman"/>
                <w:szCs w:val="22"/>
              </w:rPr>
              <w:t>9,5</w:t>
            </w:r>
          </w:p>
        </w:tc>
        <w:tc>
          <w:tcPr>
            <w:tcW w:w="315" w:type="pct"/>
          </w:tcPr>
          <w:p>
            <w:pPr>
              <w:spacing w:line="233" w:lineRule="auto"/>
              <w:jc w:val="center"/>
              <w:rPr>
                <w:rFonts w:ascii="Times New Roman" w:hAnsi="Times New Roman"/>
                <w:szCs w:val="22"/>
              </w:rPr>
            </w:pPr>
            <w:r>
              <w:rPr>
                <w:rFonts w:ascii="Times New Roman" w:hAnsi="Times New Roman"/>
                <w:szCs w:val="22"/>
              </w:rPr>
              <w:t>11,4</w:t>
            </w:r>
          </w:p>
        </w:tc>
      </w:tr>
      <w:tr>
        <w:trPr>
          <w:trHeight w:val="242"/>
        </w:trPr>
        <w:tc>
          <w:tcPr>
            <w:tcW w:w="183" w:type="pct"/>
          </w:tcPr>
          <w:p>
            <w:pPr>
              <w:spacing w:line="233" w:lineRule="auto"/>
              <w:jc w:val="center"/>
              <w:rPr>
                <w:rFonts w:ascii="Times New Roman" w:hAnsi="Times New Roman"/>
                <w:szCs w:val="22"/>
              </w:rPr>
            </w:pPr>
            <w:r>
              <w:rPr>
                <w:rFonts w:ascii="Times New Roman" w:hAnsi="Times New Roman"/>
                <w:szCs w:val="22"/>
              </w:rPr>
              <w:lastRenderedPageBreak/>
              <w:t>1.4.</w:t>
            </w:r>
          </w:p>
        </w:tc>
        <w:tc>
          <w:tcPr>
            <w:tcW w:w="918" w:type="pct"/>
          </w:tcPr>
          <w:p>
            <w:pPr>
              <w:spacing w:line="233" w:lineRule="auto"/>
              <w:jc w:val="both"/>
              <w:rPr>
                <w:rFonts w:ascii="Times New Roman" w:hAnsi="Times New Roman"/>
                <w:szCs w:val="22"/>
              </w:rPr>
            </w:pPr>
            <w:r>
              <w:rPr>
                <w:rFonts w:ascii="Times New Roman" w:hAnsi="Times New Roman"/>
                <w:szCs w:val="22"/>
              </w:rPr>
              <w:t>Объем экспорта мяса и молока</w:t>
            </w:r>
          </w:p>
        </w:tc>
        <w:tc>
          <w:tcPr>
            <w:tcW w:w="257" w:type="pct"/>
          </w:tcPr>
          <w:p>
            <w:pPr>
              <w:spacing w:line="233" w:lineRule="auto"/>
              <w:jc w:val="center"/>
              <w:rPr>
                <w:rFonts w:ascii="Times New Roman" w:hAnsi="Times New Roman"/>
                <w:szCs w:val="22"/>
              </w:rPr>
            </w:pPr>
            <w:r>
              <w:rPr>
                <w:rFonts w:ascii="Times New Roman" w:hAnsi="Times New Roman"/>
                <w:szCs w:val="22"/>
              </w:rPr>
              <w:t>НП</w:t>
            </w:r>
          </w:p>
        </w:tc>
        <w:tc>
          <w:tcPr>
            <w:tcW w:w="379" w:type="pct"/>
          </w:tcPr>
          <w:p>
            <w:pPr>
              <w:spacing w:line="233" w:lineRule="auto"/>
              <w:jc w:val="center"/>
              <w:rPr>
                <w:rFonts w:ascii="Times New Roman" w:hAnsi="Times New Roman"/>
                <w:szCs w:val="22"/>
              </w:rPr>
            </w:pPr>
            <w:r>
              <w:rPr>
                <w:rFonts w:ascii="Times New Roman" w:hAnsi="Times New Roman"/>
                <w:szCs w:val="22"/>
              </w:rPr>
              <w:t>млн.долларов США</w:t>
            </w:r>
          </w:p>
        </w:tc>
        <w:tc>
          <w:tcPr>
            <w:tcW w:w="271" w:type="pct"/>
          </w:tcPr>
          <w:p>
            <w:pPr>
              <w:spacing w:line="233" w:lineRule="auto"/>
              <w:jc w:val="center"/>
              <w:rPr>
                <w:rFonts w:ascii="Times New Roman" w:hAnsi="Times New Roman"/>
                <w:szCs w:val="22"/>
              </w:rPr>
            </w:pPr>
            <w:r>
              <w:rPr>
                <w:rFonts w:ascii="Times New Roman" w:hAnsi="Times New Roman"/>
                <w:szCs w:val="22"/>
              </w:rPr>
              <w:t>0,2</w:t>
            </w:r>
          </w:p>
        </w:tc>
        <w:tc>
          <w:tcPr>
            <w:tcW w:w="271" w:type="pct"/>
          </w:tcPr>
          <w:p>
            <w:pPr>
              <w:spacing w:line="233" w:lineRule="auto"/>
              <w:jc w:val="center"/>
              <w:rPr>
                <w:rFonts w:ascii="Times New Roman" w:hAnsi="Times New Roman"/>
                <w:szCs w:val="22"/>
              </w:rPr>
            </w:pPr>
            <w:r>
              <w:rPr>
                <w:rFonts w:ascii="Times New Roman" w:hAnsi="Times New Roman"/>
                <w:szCs w:val="22"/>
              </w:rPr>
              <w:t>0,4</w:t>
            </w:r>
          </w:p>
        </w:tc>
        <w:tc>
          <w:tcPr>
            <w:tcW w:w="271" w:type="pct"/>
          </w:tcPr>
          <w:p>
            <w:pPr>
              <w:spacing w:line="233" w:lineRule="auto"/>
              <w:jc w:val="center"/>
              <w:rPr>
                <w:rFonts w:ascii="Times New Roman" w:hAnsi="Times New Roman"/>
                <w:szCs w:val="22"/>
              </w:rPr>
            </w:pPr>
            <w:r>
              <w:rPr>
                <w:rFonts w:ascii="Times New Roman" w:hAnsi="Times New Roman"/>
                <w:szCs w:val="22"/>
              </w:rPr>
              <w:t>0,8</w:t>
            </w:r>
          </w:p>
        </w:tc>
        <w:tc>
          <w:tcPr>
            <w:tcW w:w="271" w:type="pct"/>
          </w:tcPr>
          <w:p>
            <w:pPr>
              <w:spacing w:line="233" w:lineRule="auto"/>
              <w:jc w:val="center"/>
              <w:rPr>
                <w:rFonts w:ascii="Times New Roman" w:hAnsi="Times New Roman"/>
                <w:szCs w:val="22"/>
              </w:rPr>
            </w:pPr>
            <w:r>
              <w:rPr>
                <w:rFonts w:ascii="Times New Roman" w:hAnsi="Times New Roman"/>
                <w:szCs w:val="22"/>
              </w:rPr>
              <w:t>1,2</w:t>
            </w:r>
          </w:p>
        </w:tc>
        <w:tc>
          <w:tcPr>
            <w:tcW w:w="271" w:type="pct"/>
          </w:tcPr>
          <w:p>
            <w:pPr>
              <w:spacing w:line="233" w:lineRule="auto"/>
              <w:jc w:val="center"/>
              <w:rPr>
                <w:rFonts w:ascii="Times New Roman" w:hAnsi="Times New Roman"/>
                <w:szCs w:val="22"/>
              </w:rPr>
            </w:pPr>
            <w:r>
              <w:rPr>
                <w:rFonts w:ascii="Times New Roman" w:hAnsi="Times New Roman"/>
                <w:szCs w:val="22"/>
              </w:rPr>
              <w:t>1,6</w:t>
            </w:r>
          </w:p>
        </w:tc>
        <w:tc>
          <w:tcPr>
            <w:tcW w:w="235" w:type="pct"/>
          </w:tcPr>
          <w:p>
            <w:pPr>
              <w:spacing w:line="233" w:lineRule="auto"/>
              <w:jc w:val="center"/>
              <w:rPr>
                <w:rFonts w:ascii="Times New Roman" w:hAnsi="Times New Roman"/>
                <w:szCs w:val="22"/>
              </w:rPr>
            </w:pPr>
            <w:r>
              <w:rPr>
                <w:rFonts w:ascii="Times New Roman" w:hAnsi="Times New Roman"/>
                <w:szCs w:val="22"/>
              </w:rPr>
              <w:t>2,4</w:t>
            </w:r>
          </w:p>
        </w:tc>
        <w:tc>
          <w:tcPr>
            <w:tcW w:w="271" w:type="pct"/>
          </w:tcPr>
          <w:p>
            <w:pPr>
              <w:spacing w:line="233" w:lineRule="auto"/>
              <w:jc w:val="center"/>
              <w:rPr>
                <w:rFonts w:ascii="Times New Roman" w:hAnsi="Times New Roman"/>
                <w:szCs w:val="22"/>
              </w:rPr>
            </w:pPr>
            <w:r>
              <w:rPr>
                <w:rFonts w:ascii="Times New Roman" w:hAnsi="Times New Roman"/>
                <w:szCs w:val="22"/>
              </w:rPr>
              <w:t>2,8</w:t>
            </w:r>
          </w:p>
        </w:tc>
        <w:tc>
          <w:tcPr>
            <w:tcW w:w="271" w:type="pct"/>
          </w:tcPr>
          <w:p>
            <w:pPr>
              <w:spacing w:line="233" w:lineRule="auto"/>
              <w:jc w:val="center"/>
              <w:rPr>
                <w:rFonts w:ascii="Times New Roman" w:hAnsi="Times New Roman"/>
                <w:szCs w:val="22"/>
              </w:rPr>
            </w:pPr>
            <w:r>
              <w:rPr>
                <w:rFonts w:ascii="Times New Roman" w:hAnsi="Times New Roman"/>
                <w:szCs w:val="22"/>
              </w:rPr>
              <w:t>3,2</w:t>
            </w:r>
          </w:p>
        </w:tc>
        <w:tc>
          <w:tcPr>
            <w:tcW w:w="271" w:type="pct"/>
          </w:tcPr>
          <w:p>
            <w:pPr>
              <w:spacing w:line="233" w:lineRule="auto"/>
              <w:jc w:val="center"/>
              <w:rPr>
                <w:rFonts w:ascii="Times New Roman" w:hAnsi="Times New Roman"/>
                <w:szCs w:val="22"/>
              </w:rPr>
            </w:pPr>
            <w:r>
              <w:rPr>
                <w:rFonts w:ascii="Times New Roman" w:hAnsi="Times New Roman"/>
                <w:szCs w:val="22"/>
              </w:rPr>
              <w:t>3,6</w:t>
            </w:r>
          </w:p>
        </w:tc>
        <w:tc>
          <w:tcPr>
            <w:tcW w:w="271" w:type="pct"/>
          </w:tcPr>
          <w:p>
            <w:pPr>
              <w:spacing w:line="233" w:lineRule="auto"/>
              <w:jc w:val="center"/>
              <w:rPr>
                <w:rFonts w:ascii="Times New Roman" w:hAnsi="Times New Roman"/>
                <w:szCs w:val="22"/>
              </w:rPr>
            </w:pPr>
            <w:r>
              <w:rPr>
                <w:rFonts w:ascii="Times New Roman" w:hAnsi="Times New Roman"/>
                <w:szCs w:val="22"/>
              </w:rPr>
              <w:t>4,0</w:t>
            </w:r>
          </w:p>
        </w:tc>
        <w:tc>
          <w:tcPr>
            <w:tcW w:w="274" w:type="pct"/>
          </w:tcPr>
          <w:p>
            <w:pPr>
              <w:spacing w:line="233" w:lineRule="auto"/>
              <w:jc w:val="center"/>
              <w:rPr>
                <w:rFonts w:ascii="Times New Roman" w:hAnsi="Times New Roman"/>
                <w:szCs w:val="22"/>
              </w:rPr>
            </w:pPr>
            <w:r>
              <w:rPr>
                <w:rFonts w:ascii="Times New Roman" w:hAnsi="Times New Roman"/>
                <w:szCs w:val="22"/>
              </w:rPr>
              <w:t>5,8</w:t>
            </w:r>
          </w:p>
        </w:tc>
        <w:tc>
          <w:tcPr>
            <w:tcW w:w="315" w:type="pct"/>
          </w:tcPr>
          <w:p>
            <w:pPr>
              <w:spacing w:line="233" w:lineRule="auto"/>
              <w:jc w:val="center"/>
              <w:rPr>
                <w:rFonts w:ascii="Times New Roman" w:hAnsi="Times New Roman"/>
                <w:szCs w:val="22"/>
              </w:rPr>
            </w:pPr>
            <w:r>
              <w:rPr>
                <w:rFonts w:ascii="Times New Roman" w:hAnsi="Times New Roman"/>
                <w:szCs w:val="22"/>
              </w:rPr>
              <w:t>6,2</w:t>
            </w:r>
          </w:p>
        </w:tc>
      </w:tr>
      <w:tr>
        <w:trPr>
          <w:trHeight w:val="242"/>
        </w:trPr>
        <w:tc>
          <w:tcPr>
            <w:tcW w:w="183" w:type="pct"/>
          </w:tcPr>
          <w:p>
            <w:pPr>
              <w:spacing w:line="233" w:lineRule="auto"/>
              <w:jc w:val="center"/>
              <w:rPr>
                <w:rFonts w:ascii="Times New Roman" w:hAnsi="Times New Roman"/>
                <w:szCs w:val="22"/>
              </w:rPr>
            </w:pPr>
            <w:r>
              <w:rPr>
                <w:rFonts w:ascii="Times New Roman" w:hAnsi="Times New Roman"/>
                <w:szCs w:val="22"/>
              </w:rPr>
              <w:t>1.5.</w:t>
            </w:r>
          </w:p>
        </w:tc>
        <w:tc>
          <w:tcPr>
            <w:tcW w:w="918" w:type="pct"/>
          </w:tcPr>
          <w:p>
            <w:pPr>
              <w:spacing w:line="233" w:lineRule="auto"/>
              <w:jc w:val="both"/>
              <w:rPr>
                <w:rFonts w:ascii="Times New Roman" w:hAnsi="Times New Roman"/>
                <w:szCs w:val="22"/>
              </w:rPr>
            </w:pPr>
            <w:r>
              <w:rPr>
                <w:rFonts w:ascii="Times New Roman" w:hAnsi="Times New Roman"/>
                <w:szCs w:val="22"/>
              </w:rPr>
              <w:t>Объем экспорта готовой пищевой продукции</w:t>
            </w:r>
          </w:p>
        </w:tc>
        <w:tc>
          <w:tcPr>
            <w:tcW w:w="257" w:type="pct"/>
          </w:tcPr>
          <w:p>
            <w:pPr>
              <w:spacing w:line="233" w:lineRule="auto"/>
              <w:jc w:val="center"/>
              <w:rPr>
                <w:rFonts w:ascii="Times New Roman" w:hAnsi="Times New Roman"/>
                <w:szCs w:val="22"/>
              </w:rPr>
            </w:pPr>
            <w:r>
              <w:rPr>
                <w:rFonts w:ascii="Times New Roman" w:hAnsi="Times New Roman"/>
                <w:szCs w:val="22"/>
              </w:rPr>
              <w:t>НП</w:t>
            </w:r>
          </w:p>
        </w:tc>
        <w:tc>
          <w:tcPr>
            <w:tcW w:w="379" w:type="pct"/>
          </w:tcPr>
          <w:p>
            <w:pPr>
              <w:spacing w:line="233" w:lineRule="auto"/>
              <w:jc w:val="center"/>
              <w:rPr>
                <w:rFonts w:ascii="Times New Roman" w:hAnsi="Times New Roman"/>
                <w:szCs w:val="22"/>
              </w:rPr>
            </w:pPr>
            <w:r>
              <w:rPr>
                <w:rFonts w:ascii="Times New Roman" w:hAnsi="Times New Roman"/>
                <w:szCs w:val="22"/>
              </w:rPr>
              <w:t>млн.долларов США</w:t>
            </w:r>
          </w:p>
        </w:tc>
        <w:tc>
          <w:tcPr>
            <w:tcW w:w="271" w:type="pct"/>
          </w:tcPr>
          <w:p>
            <w:pPr>
              <w:spacing w:line="233" w:lineRule="auto"/>
              <w:jc w:val="center"/>
              <w:rPr>
                <w:rFonts w:ascii="Times New Roman" w:hAnsi="Times New Roman"/>
                <w:szCs w:val="22"/>
              </w:rPr>
            </w:pPr>
            <w:r>
              <w:rPr>
                <w:rFonts w:ascii="Times New Roman" w:hAnsi="Times New Roman"/>
                <w:szCs w:val="22"/>
              </w:rPr>
              <w:t>0,6</w:t>
            </w:r>
          </w:p>
        </w:tc>
        <w:tc>
          <w:tcPr>
            <w:tcW w:w="271" w:type="pct"/>
          </w:tcPr>
          <w:p>
            <w:pPr>
              <w:spacing w:line="233" w:lineRule="auto"/>
              <w:jc w:val="center"/>
              <w:rPr>
                <w:rFonts w:ascii="Times New Roman" w:hAnsi="Times New Roman"/>
                <w:szCs w:val="22"/>
              </w:rPr>
            </w:pPr>
            <w:r>
              <w:rPr>
                <w:rFonts w:ascii="Times New Roman" w:hAnsi="Times New Roman"/>
                <w:szCs w:val="22"/>
              </w:rPr>
              <w:t>1,3</w:t>
            </w:r>
          </w:p>
        </w:tc>
        <w:tc>
          <w:tcPr>
            <w:tcW w:w="271" w:type="pct"/>
          </w:tcPr>
          <w:p>
            <w:pPr>
              <w:spacing w:line="233" w:lineRule="auto"/>
              <w:jc w:val="center"/>
              <w:rPr>
                <w:rFonts w:ascii="Times New Roman" w:hAnsi="Times New Roman"/>
                <w:szCs w:val="22"/>
              </w:rPr>
            </w:pPr>
            <w:r>
              <w:rPr>
                <w:rFonts w:ascii="Times New Roman" w:hAnsi="Times New Roman"/>
                <w:szCs w:val="22"/>
              </w:rPr>
              <w:t>2,6</w:t>
            </w:r>
          </w:p>
        </w:tc>
        <w:tc>
          <w:tcPr>
            <w:tcW w:w="271" w:type="pct"/>
          </w:tcPr>
          <w:p>
            <w:pPr>
              <w:spacing w:line="233" w:lineRule="auto"/>
              <w:jc w:val="center"/>
              <w:rPr>
                <w:rFonts w:ascii="Times New Roman" w:hAnsi="Times New Roman"/>
                <w:szCs w:val="22"/>
              </w:rPr>
            </w:pPr>
            <w:r>
              <w:rPr>
                <w:rFonts w:ascii="Times New Roman" w:hAnsi="Times New Roman"/>
                <w:szCs w:val="22"/>
              </w:rPr>
              <w:t>3,9</w:t>
            </w:r>
          </w:p>
        </w:tc>
        <w:tc>
          <w:tcPr>
            <w:tcW w:w="271" w:type="pct"/>
          </w:tcPr>
          <w:p>
            <w:pPr>
              <w:spacing w:line="233" w:lineRule="auto"/>
              <w:jc w:val="center"/>
              <w:rPr>
                <w:rFonts w:ascii="Times New Roman" w:hAnsi="Times New Roman"/>
                <w:szCs w:val="22"/>
              </w:rPr>
            </w:pPr>
            <w:r>
              <w:rPr>
                <w:rFonts w:ascii="Times New Roman" w:hAnsi="Times New Roman"/>
                <w:szCs w:val="22"/>
              </w:rPr>
              <w:t>5,2</w:t>
            </w:r>
          </w:p>
        </w:tc>
        <w:tc>
          <w:tcPr>
            <w:tcW w:w="235" w:type="pct"/>
          </w:tcPr>
          <w:p>
            <w:pPr>
              <w:spacing w:line="233" w:lineRule="auto"/>
              <w:jc w:val="center"/>
              <w:rPr>
                <w:rFonts w:ascii="Times New Roman" w:hAnsi="Times New Roman"/>
                <w:szCs w:val="22"/>
              </w:rPr>
            </w:pPr>
            <w:r>
              <w:rPr>
                <w:rFonts w:ascii="Times New Roman" w:hAnsi="Times New Roman"/>
                <w:szCs w:val="22"/>
              </w:rPr>
              <w:t>7,5</w:t>
            </w:r>
          </w:p>
        </w:tc>
        <w:tc>
          <w:tcPr>
            <w:tcW w:w="271" w:type="pct"/>
          </w:tcPr>
          <w:p>
            <w:pPr>
              <w:spacing w:line="233" w:lineRule="auto"/>
              <w:jc w:val="center"/>
              <w:rPr>
                <w:rFonts w:ascii="Times New Roman" w:hAnsi="Times New Roman"/>
                <w:szCs w:val="22"/>
              </w:rPr>
            </w:pPr>
            <w:r>
              <w:rPr>
                <w:rFonts w:ascii="Times New Roman" w:hAnsi="Times New Roman"/>
                <w:szCs w:val="22"/>
              </w:rPr>
              <w:t>8,8</w:t>
            </w:r>
          </w:p>
        </w:tc>
        <w:tc>
          <w:tcPr>
            <w:tcW w:w="271" w:type="pct"/>
          </w:tcPr>
          <w:p>
            <w:pPr>
              <w:spacing w:line="233" w:lineRule="auto"/>
              <w:jc w:val="center"/>
              <w:rPr>
                <w:rFonts w:ascii="Times New Roman" w:hAnsi="Times New Roman"/>
                <w:szCs w:val="22"/>
              </w:rPr>
            </w:pPr>
            <w:r>
              <w:rPr>
                <w:rFonts w:ascii="Times New Roman" w:hAnsi="Times New Roman"/>
                <w:szCs w:val="22"/>
              </w:rPr>
              <w:t>10,1</w:t>
            </w:r>
          </w:p>
        </w:tc>
        <w:tc>
          <w:tcPr>
            <w:tcW w:w="271" w:type="pct"/>
          </w:tcPr>
          <w:p>
            <w:pPr>
              <w:spacing w:line="233" w:lineRule="auto"/>
              <w:jc w:val="center"/>
              <w:rPr>
                <w:rFonts w:ascii="Times New Roman" w:hAnsi="Times New Roman"/>
                <w:szCs w:val="22"/>
              </w:rPr>
            </w:pPr>
            <w:r>
              <w:rPr>
                <w:rFonts w:ascii="Times New Roman" w:hAnsi="Times New Roman"/>
                <w:szCs w:val="22"/>
              </w:rPr>
              <w:t>11,4</w:t>
            </w:r>
          </w:p>
        </w:tc>
        <w:tc>
          <w:tcPr>
            <w:tcW w:w="271" w:type="pct"/>
          </w:tcPr>
          <w:p>
            <w:pPr>
              <w:spacing w:line="233" w:lineRule="auto"/>
              <w:jc w:val="center"/>
              <w:rPr>
                <w:rFonts w:ascii="Times New Roman" w:hAnsi="Times New Roman"/>
                <w:szCs w:val="22"/>
              </w:rPr>
            </w:pPr>
            <w:r>
              <w:rPr>
                <w:rFonts w:ascii="Times New Roman" w:hAnsi="Times New Roman"/>
                <w:szCs w:val="22"/>
              </w:rPr>
              <w:t>12,7</w:t>
            </w:r>
          </w:p>
        </w:tc>
        <w:tc>
          <w:tcPr>
            <w:tcW w:w="274" w:type="pct"/>
          </w:tcPr>
          <w:p>
            <w:pPr>
              <w:spacing w:line="233" w:lineRule="auto"/>
              <w:jc w:val="center"/>
              <w:rPr>
                <w:rFonts w:ascii="Times New Roman" w:hAnsi="Times New Roman"/>
                <w:szCs w:val="22"/>
              </w:rPr>
            </w:pPr>
            <w:r>
              <w:rPr>
                <w:rFonts w:ascii="Times New Roman" w:hAnsi="Times New Roman"/>
                <w:szCs w:val="22"/>
              </w:rPr>
              <w:t>14,0</w:t>
            </w:r>
          </w:p>
        </w:tc>
        <w:tc>
          <w:tcPr>
            <w:tcW w:w="315" w:type="pct"/>
          </w:tcPr>
          <w:p>
            <w:pPr>
              <w:spacing w:line="233" w:lineRule="auto"/>
              <w:jc w:val="center"/>
              <w:rPr>
                <w:rFonts w:ascii="Times New Roman" w:hAnsi="Times New Roman"/>
                <w:szCs w:val="22"/>
              </w:rPr>
            </w:pPr>
            <w:r>
              <w:rPr>
                <w:rFonts w:ascii="Times New Roman" w:hAnsi="Times New Roman"/>
                <w:szCs w:val="22"/>
              </w:rPr>
              <w:t>16,8</w:t>
            </w:r>
          </w:p>
        </w:tc>
      </w:tr>
      <w:tr>
        <w:trPr>
          <w:trHeight w:val="242"/>
        </w:trPr>
        <w:tc>
          <w:tcPr>
            <w:tcW w:w="183" w:type="pct"/>
          </w:tcPr>
          <w:p>
            <w:pPr>
              <w:spacing w:line="233" w:lineRule="auto"/>
              <w:jc w:val="center"/>
              <w:rPr>
                <w:rFonts w:ascii="Times New Roman" w:hAnsi="Times New Roman"/>
                <w:szCs w:val="22"/>
              </w:rPr>
            </w:pPr>
            <w:r>
              <w:rPr>
                <w:rFonts w:ascii="Times New Roman" w:hAnsi="Times New Roman"/>
                <w:szCs w:val="22"/>
              </w:rPr>
              <w:t>1.6.</w:t>
            </w:r>
          </w:p>
        </w:tc>
        <w:tc>
          <w:tcPr>
            <w:tcW w:w="918" w:type="pct"/>
          </w:tcPr>
          <w:p>
            <w:pPr>
              <w:spacing w:line="233" w:lineRule="auto"/>
              <w:jc w:val="both"/>
              <w:rPr>
                <w:rFonts w:ascii="Times New Roman" w:hAnsi="Times New Roman"/>
                <w:szCs w:val="22"/>
              </w:rPr>
            </w:pPr>
            <w:r>
              <w:rPr>
                <w:rFonts w:ascii="Times New Roman" w:hAnsi="Times New Roman"/>
                <w:szCs w:val="22"/>
              </w:rPr>
              <w:t>Объем экспорта прочей продукции агропромышленного комплекса</w:t>
            </w:r>
          </w:p>
        </w:tc>
        <w:tc>
          <w:tcPr>
            <w:tcW w:w="257" w:type="pct"/>
          </w:tcPr>
          <w:p>
            <w:pPr>
              <w:spacing w:line="233" w:lineRule="auto"/>
              <w:jc w:val="center"/>
              <w:rPr>
                <w:rFonts w:ascii="Times New Roman" w:hAnsi="Times New Roman"/>
                <w:szCs w:val="22"/>
              </w:rPr>
            </w:pPr>
            <w:r>
              <w:rPr>
                <w:rFonts w:ascii="Times New Roman" w:hAnsi="Times New Roman"/>
                <w:szCs w:val="22"/>
              </w:rPr>
              <w:t>НП</w:t>
            </w:r>
          </w:p>
        </w:tc>
        <w:tc>
          <w:tcPr>
            <w:tcW w:w="379" w:type="pct"/>
          </w:tcPr>
          <w:p>
            <w:pPr>
              <w:spacing w:line="233" w:lineRule="auto"/>
              <w:jc w:val="center"/>
              <w:rPr>
                <w:rFonts w:ascii="Times New Roman" w:hAnsi="Times New Roman"/>
                <w:szCs w:val="22"/>
              </w:rPr>
            </w:pPr>
            <w:r>
              <w:rPr>
                <w:rFonts w:ascii="Times New Roman" w:hAnsi="Times New Roman"/>
                <w:szCs w:val="22"/>
              </w:rPr>
              <w:t>млн.долларов США</w:t>
            </w:r>
          </w:p>
        </w:tc>
        <w:tc>
          <w:tcPr>
            <w:tcW w:w="271" w:type="pct"/>
          </w:tcPr>
          <w:p>
            <w:pPr>
              <w:spacing w:line="233" w:lineRule="auto"/>
              <w:jc w:val="center"/>
              <w:rPr>
                <w:rFonts w:ascii="Times New Roman" w:hAnsi="Times New Roman"/>
                <w:szCs w:val="22"/>
              </w:rPr>
            </w:pPr>
            <w:r>
              <w:rPr>
                <w:rFonts w:ascii="Times New Roman" w:hAnsi="Times New Roman"/>
                <w:szCs w:val="22"/>
              </w:rPr>
              <w:t>1,6</w:t>
            </w:r>
          </w:p>
        </w:tc>
        <w:tc>
          <w:tcPr>
            <w:tcW w:w="271" w:type="pct"/>
          </w:tcPr>
          <w:p>
            <w:pPr>
              <w:spacing w:line="233" w:lineRule="auto"/>
              <w:jc w:val="center"/>
              <w:rPr>
                <w:rFonts w:ascii="Times New Roman" w:hAnsi="Times New Roman"/>
                <w:szCs w:val="22"/>
              </w:rPr>
            </w:pPr>
            <w:r>
              <w:rPr>
                <w:rFonts w:ascii="Times New Roman" w:hAnsi="Times New Roman"/>
                <w:szCs w:val="22"/>
              </w:rPr>
              <w:t>3,2</w:t>
            </w:r>
          </w:p>
        </w:tc>
        <w:tc>
          <w:tcPr>
            <w:tcW w:w="271" w:type="pct"/>
          </w:tcPr>
          <w:p>
            <w:pPr>
              <w:spacing w:line="233" w:lineRule="auto"/>
              <w:jc w:val="center"/>
              <w:rPr>
                <w:rFonts w:ascii="Times New Roman" w:hAnsi="Times New Roman"/>
                <w:szCs w:val="22"/>
              </w:rPr>
            </w:pPr>
            <w:r>
              <w:rPr>
                <w:rFonts w:ascii="Times New Roman" w:hAnsi="Times New Roman"/>
                <w:szCs w:val="22"/>
              </w:rPr>
              <w:t>6,4</w:t>
            </w:r>
          </w:p>
        </w:tc>
        <w:tc>
          <w:tcPr>
            <w:tcW w:w="271" w:type="pct"/>
          </w:tcPr>
          <w:p>
            <w:pPr>
              <w:spacing w:line="233" w:lineRule="auto"/>
              <w:jc w:val="center"/>
              <w:rPr>
                <w:rFonts w:ascii="Times New Roman" w:hAnsi="Times New Roman"/>
                <w:szCs w:val="22"/>
              </w:rPr>
            </w:pPr>
            <w:r>
              <w:rPr>
                <w:rFonts w:ascii="Times New Roman" w:hAnsi="Times New Roman"/>
                <w:szCs w:val="22"/>
              </w:rPr>
              <w:t>9,6</w:t>
            </w:r>
          </w:p>
        </w:tc>
        <w:tc>
          <w:tcPr>
            <w:tcW w:w="271" w:type="pct"/>
          </w:tcPr>
          <w:p>
            <w:pPr>
              <w:spacing w:line="233" w:lineRule="auto"/>
              <w:jc w:val="center"/>
              <w:rPr>
                <w:rFonts w:ascii="Times New Roman" w:hAnsi="Times New Roman"/>
                <w:szCs w:val="22"/>
              </w:rPr>
            </w:pPr>
            <w:r>
              <w:rPr>
                <w:rFonts w:ascii="Times New Roman" w:hAnsi="Times New Roman"/>
                <w:szCs w:val="22"/>
              </w:rPr>
              <w:t>12,8</w:t>
            </w:r>
          </w:p>
        </w:tc>
        <w:tc>
          <w:tcPr>
            <w:tcW w:w="235" w:type="pct"/>
          </w:tcPr>
          <w:p>
            <w:pPr>
              <w:spacing w:line="233" w:lineRule="auto"/>
              <w:jc w:val="center"/>
              <w:rPr>
                <w:rFonts w:ascii="Times New Roman" w:hAnsi="Times New Roman"/>
                <w:szCs w:val="22"/>
              </w:rPr>
            </w:pPr>
            <w:r>
              <w:rPr>
                <w:rFonts w:ascii="Times New Roman" w:hAnsi="Times New Roman"/>
                <w:szCs w:val="22"/>
              </w:rPr>
              <w:t>19,5</w:t>
            </w:r>
          </w:p>
        </w:tc>
        <w:tc>
          <w:tcPr>
            <w:tcW w:w="271" w:type="pct"/>
          </w:tcPr>
          <w:p>
            <w:pPr>
              <w:spacing w:line="233" w:lineRule="auto"/>
              <w:jc w:val="center"/>
              <w:rPr>
                <w:rFonts w:ascii="Times New Roman" w:hAnsi="Times New Roman"/>
                <w:szCs w:val="22"/>
              </w:rPr>
            </w:pPr>
            <w:r>
              <w:rPr>
                <w:rFonts w:ascii="Times New Roman" w:hAnsi="Times New Roman"/>
                <w:szCs w:val="22"/>
              </w:rPr>
              <w:t>22,7</w:t>
            </w:r>
          </w:p>
        </w:tc>
        <w:tc>
          <w:tcPr>
            <w:tcW w:w="271" w:type="pct"/>
          </w:tcPr>
          <w:p>
            <w:pPr>
              <w:spacing w:line="233" w:lineRule="auto"/>
              <w:jc w:val="center"/>
              <w:rPr>
                <w:rFonts w:ascii="Times New Roman" w:hAnsi="Times New Roman"/>
                <w:szCs w:val="22"/>
              </w:rPr>
            </w:pPr>
            <w:r>
              <w:rPr>
                <w:rFonts w:ascii="Times New Roman" w:hAnsi="Times New Roman"/>
                <w:szCs w:val="22"/>
              </w:rPr>
              <w:t>25,9</w:t>
            </w:r>
          </w:p>
        </w:tc>
        <w:tc>
          <w:tcPr>
            <w:tcW w:w="271" w:type="pct"/>
          </w:tcPr>
          <w:p>
            <w:pPr>
              <w:spacing w:line="233" w:lineRule="auto"/>
              <w:jc w:val="center"/>
              <w:rPr>
                <w:rFonts w:ascii="Times New Roman" w:hAnsi="Times New Roman"/>
                <w:szCs w:val="22"/>
              </w:rPr>
            </w:pPr>
            <w:r>
              <w:rPr>
                <w:rFonts w:ascii="Times New Roman" w:hAnsi="Times New Roman"/>
                <w:szCs w:val="22"/>
              </w:rPr>
              <w:t>29,1</w:t>
            </w:r>
          </w:p>
        </w:tc>
        <w:tc>
          <w:tcPr>
            <w:tcW w:w="271" w:type="pct"/>
          </w:tcPr>
          <w:p>
            <w:pPr>
              <w:spacing w:line="233" w:lineRule="auto"/>
              <w:jc w:val="center"/>
              <w:rPr>
                <w:rFonts w:ascii="Times New Roman" w:hAnsi="Times New Roman"/>
                <w:szCs w:val="22"/>
              </w:rPr>
            </w:pPr>
            <w:r>
              <w:rPr>
                <w:rFonts w:ascii="Times New Roman" w:hAnsi="Times New Roman"/>
                <w:szCs w:val="22"/>
              </w:rPr>
              <w:t>32,3</w:t>
            </w:r>
          </w:p>
        </w:tc>
        <w:tc>
          <w:tcPr>
            <w:tcW w:w="274" w:type="pct"/>
          </w:tcPr>
          <w:p>
            <w:pPr>
              <w:spacing w:line="233" w:lineRule="auto"/>
              <w:jc w:val="center"/>
              <w:rPr>
                <w:rFonts w:ascii="Times New Roman" w:hAnsi="Times New Roman"/>
                <w:szCs w:val="22"/>
              </w:rPr>
            </w:pPr>
            <w:r>
              <w:rPr>
                <w:rFonts w:ascii="Times New Roman" w:hAnsi="Times New Roman"/>
                <w:szCs w:val="22"/>
              </w:rPr>
              <w:t>35,5</w:t>
            </w:r>
          </w:p>
        </w:tc>
        <w:tc>
          <w:tcPr>
            <w:tcW w:w="315" w:type="pct"/>
          </w:tcPr>
          <w:p>
            <w:pPr>
              <w:spacing w:line="233" w:lineRule="auto"/>
              <w:jc w:val="center"/>
              <w:rPr>
                <w:rFonts w:ascii="Times New Roman" w:hAnsi="Times New Roman"/>
                <w:szCs w:val="22"/>
              </w:rPr>
            </w:pPr>
            <w:r>
              <w:rPr>
                <w:rFonts w:ascii="Times New Roman" w:hAnsi="Times New Roman"/>
                <w:szCs w:val="22"/>
              </w:rPr>
              <w:t>39,5</w:t>
            </w:r>
          </w:p>
        </w:tc>
      </w:tr>
    </w:tbl>
    <w:p>
      <w:pPr>
        <w:widowControl w:val="0"/>
        <w:tabs>
          <w:tab w:val="left" w:pos="3711"/>
        </w:tabs>
        <w:spacing w:after="0" w:line="228" w:lineRule="auto"/>
        <w:jc w:val="center"/>
        <w:rPr>
          <w:rFonts w:ascii="Times New Roman" w:hAnsi="Times New Roman"/>
          <w:sz w:val="28"/>
        </w:rPr>
      </w:pPr>
    </w:p>
    <w:p>
      <w:pPr>
        <w:widowControl w:val="0"/>
        <w:tabs>
          <w:tab w:val="left" w:pos="3711"/>
        </w:tabs>
        <w:spacing w:after="0" w:line="228" w:lineRule="auto"/>
        <w:jc w:val="center"/>
        <w:rPr>
          <w:rFonts w:ascii="Times New Roman" w:hAnsi="Times New Roman"/>
          <w:sz w:val="28"/>
        </w:rPr>
      </w:pPr>
      <w:r>
        <w:rPr>
          <w:rFonts w:ascii="Times New Roman" w:hAnsi="Times New Roman"/>
          <w:sz w:val="28"/>
        </w:rPr>
        <w:t>4. Мероприятия</w:t>
      </w:r>
      <w:r>
        <w:rPr>
          <w:rFonts w:ascii="Times New Roman" w:hAnsi="Times New Roman"/>
          <w:spacing w:val="-6"/>
          <w:sz w:val="28"/>
        </w:rPr>
        <w:t xml:space="preserve"> </w:t>
      </w:r>
      <w:r>
        <w:rPr>
          <w:rFonts w:ascii="Times New Roman" w:hAnsi="Times New Roman"/>
          <w:sz w:val="28"/>
        </w:rPr>
        <w:t>(результаты)</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5"/>
          <w:sz w:val="28"/>
        </w:rPr>
        <w:t xml:space="preserve"> </w:t>
      </w:r>
      <w:r>
        <w:rPr>
          <w:rFonts w:ascii="Times New Roman" w:hAnsi="Times New Roman"/>
          <w:sz w:val="28"/>
        </w:rPr>
        <w:t>проекта</w:t>
      </w:r>
    </w:p>
    <w:p>
      <w:pPr>
        <w:widowControl w:val="0"/>
        <w:spacing w:after="0" w:line="228" w:lineRule="auto"/>
        <w:jc w:val="center"/>
        <w:rPr>
          <w:rFonts w:ascii="Times New Roman" w:hAnsi="Times New Roman"/>
          <w:sz w:val="28"/>
        </w:rPr>
      </w:pPr>
    </w:p>
    <w:tbl>
      <w:tblPr>
        <w:tblStyle w:val="affa"/>
        <w:tblW w:w="5000" w:type="pct"/>
        <w:tblLayout w:type="fixed"/>
        <w:tblLook w:val="04A0" w:firstRow="1" w:lastRow="0" w:firstColumn="1" w:lastColumn="0" w:noHBand="0" w:noVBand="1"/>
      </w:tblPr>
      <w:tblGrid>
        <w:gridCol w:w="563"/>
        <w:gridCol w:w="2024"/>
        <w:gridCol w:w="1083"/>
        <w:gridCol w:w="926"/>
        <w:gridCol w:w="738"/>
        <w:gridCol w:w="887"/>
        <w:gridCol w:w="663"/>
        <w:gridCol w:w="753"/>
        <w:gridCol w:w="1676"/>
        <w:gridCol w:w="1468"/>
        <w:gridCol w:w="1927"/>
        <w:gridCol w:w="2421"/>
      </w:tblGrid>
      <w:tr>
        <w:trPr>
          <w:trHeight w:val="20"/>
        </w:trPr>
        <w:tc>
          <w:tcPr>
            <w:tcW w:w="186"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п/п</w:t>
            </w:r>
          </w:p>
        </w:tc>
        <w:tc>
          <w:tcPr>
            <w:tcW w:w="669"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Наименование</w:t>
            </w:r>
          </w:p>
          <w:p>
            <w:pPr>
              <w:spacing w:line="228" w:lineRule="auto"/>
              <w:jc w:val="center"/>
              <w:rPr>
                <w:rFonts w:ascii="Times New Roman" w:hAnsi="Times New Roman"/>
                <w:szCs w:val="22"/>
              </w:rPr>
            </w:pPr>
            <w:r>
              <w:rPr>
                <w:rFonts w:ascii="Times New Roman" w:hAnsi="Times New Roman"/>
                <w:szCs w:val="22"/>
              </w:rPr>
              <w:t>мероприятия</w:t>
            </w:r>
          </w:p>
          <w:p>
            <w:pPr>
              <w:spacing w:line="228" w:lineRule="auto"/>
              <w:jc w:val="center"/>
              <w:rPr>
                <w:rFonts w:ascii="Times New Roman" w:hAnsi="Times New Roman"/>
                <w:szCs w:val="22"/>
              </w:rPr>
            </w:pPr>
            <w:r>
              <w:rPr>
                <w:rFonts w:ascii="Times New Roman" w:hAnsi="Times New Roman"/>
                <w:szCs w:val="22"/>
              </w:rPr>
              <w:t>(результата)</w:t>
            </w:r>
          </w:p>
        </w:tc>
        <w:tc>
          <w:tcPr>
            <w:tcW w:w="358"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Единица</w:t>
            </w:r>
          </w:p>
          <w:p>
            <w:pPr>
              <w:spacing w:line="228" w:lineRule="auto"/>
              <w:jc w:val="center"/>
              <w:rPr>
                <w:rFonts w:ascii="Times New Roman" w:hAnsi="Times New Roman"/>
                <w:szCs w:val="22"/>
              </w:rPr>
            </w:pPr>
            <w:r>
              <w:rPr>
                <w:rFonts w:ascii="Times New Roman" w:hAnsi="Times New Roman"/>
                <w:szCs w:val="22"/>
              </w:rPr>
              <w:t>измерения</w:t>
            </w:r>
          </w:p>
          <w:p>
            <w:pPr>
              <w:spacing w:line="228" w:lineRule="auto"/>
              <w:jc w:val="center"/>
              <w:rPr>
                <w:rFonts w:ascii="Times New Roman" w:hAnsi="Times New Roman"/>
                <w:szCs w:val="22"/>
              </w:rPr>
            </w:pPr>
            <w:r>
              <w:rPr>
                <w:rFonts w:ascii="Times New Roman" w:hAnsi="Times New Roman"/>
                <w:szCs w:val="22"/>
              </w:rPr>
              <w:t>(по ОКЕИ)</w:t>
            </w:r>
          </w:p>
        </w:tc>
        <w:tc>
          <w:tcPr>
            <w:tcW w:w="550" w:type="pct"/>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Базовое</w:t>
            </w:r>
          </w:p>
          <w:p>
            <w:pPr>
              <w:spacing w:line="228" w:lineRule="auto"/>
              <w:jc w:val="center"/>
              <w:rPr>
                <w:rFonts w:ascii="Times New Roman" w:hAnsi="Times New Roman"/>
                <w:szCs w:val="22"/>
              </w:rPr>
            </w:pPr>
            <w:r>
              <w:rPr>
                <w:rFonts w:ascii="Times New Roman" w:hAnsi="Times New Roman"/>
                <w:szCs w:val="22"/>
              </w:rPr>
              <w:t>значение</w:t>
            </w:r>
          </w:p>
        </w:tc>
        <w:tc>
          <w:tcPr>
            <w:tcW w:w="761" w:type="pct"/>
            <w:gridSpan w:val="3"/>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Период, год</w:t>
            </w:r>
          </w:p>
        </w:tc>
        <w:tc>
          <w:tcPr>
            <w:tcW w:w="554"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Характеристика мероприятия (результата)</w:t>
            </w:r>
          </w:p>
        </w:tc>
        <w:tc>
          <w:tcPr>
            <w:tcW w:w="485"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Тип</w:t>
            </w:r>
          </w:p>
          <w:p>
            <w:pPr>
              <w:spacing w:line="228" w:lineRule="auto"/>
              <w:jc w:val="center"/>
              <w:rPr>
                <w:rFonts w:ascii="Times New Roman" w:hAnsi="Times New Roman"/>
                <w:szCs w:val="22"/>
              </w:rPr>
            </w:pPr>
            <w:r>
              <w:rPr>
                <w:rFonts w:ascii="Times New Roman" w:hAnsi="Times New Roman"/>
                <w:szCs w:val="22"/>
              </w:rPr>
              <w:t>мероприятия</w:t>
            </w:r>
          </w:p>
          <w:p>
            <w:pPr>
              <w:spacing w:line="228" w:lineRule="auto"/>
              <w:jc w:val="center"/>
              <w:rPr>
                <w:rFonts w:ascii="Times New Roman" w:hAnsi="Times New Roman"/>
                <w:szCs w:val="22"/>
              </w:rPr>
            </w:pPr>
            <w:r>
              <w:rPr>
                <w:rFonts w:ascii="Times New Roman" w:hAnsi="Times New Roman"/>
                <w:szCs w:val="22"/>
              </w:rPr>
              <w:t>(результата)</w:t>
            </w:r>
          </w:p>
        </w:tc>
        <w:tc>
          <w:tcPr>
            <w:tcW w:w="637"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800"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Связь с показателями</w:t>
            </w:r>
          </w:p>
          <w:p>
            <w:pPr>
              <w:spacing w:line="228" w:lineRule="auto"/>
              <w:jc w:val="center"/>
              <w:rPr>
                <w:rFonts w:ascii="Times New Roman" w:hAnsi="Times New Roman"/>
                <w:szCs w:val="22"/>
              </w:rPr>
            </w:pPr>
            <w:r>
              <w:rPr>
                <w:rFonts w:ascii="Times New Roman" w:hAnsi="Times New Roman"/>
                <w:szCs w:val="22"/>
              </w:rPr>
              <w:t>регионального проекта</w:t>
            </w:r>
          </w:p>
        </w:tc>
      </w:tr>
      <w:tr>
        <w:trPr>
          <w:trHeight w:val="20"/>
        </w:trPr>
        <w:tc>
          <w:tcPr>
            <w:tcW w:w="186" w:type="pct"/>
            <w:vMerge/>
            <w:tcBorders>
              <w:bottom w:val="nil"/>
            </w:tcBorders>
          </w:tcPr>
          <w:p>
            <w:pPr>
              <w:spacing w:line="228" w:lineRule="auto"/>
              <w:rPr>
                <w:rFonts w:ascii="Times New Roman" w:hAnsi="Times New Roman"/>
                <w:szCs w:val="22"/>
              </w:rPr>
            </w:pPr>
          </w:p>
        </w:tc>
        <w:tc>
          <w:tcPr>
            <w:tcW w:w="669" w:type="pct"/>
            <w:vMerge/>
            <w:tcBorders>
              <w:bottom w:val="nil"/>
            </w:tcBorders>
          </w:tcPr>
          <w:p>
            <w:pPr>
              <w:spacing w:line="228" w:lineRule="auto"/>
              <w:rPr>
                <w:rFonts w:ascii="Times New Roman" w:hAnsi="Times New Roman"/>
                <w:szCs w:val="22"/>
              </w:rPr>
            </w:pPr>
          </w:p>
        </w:tc>
        <w:tc>
          <w:tcPr>
            <w:tcW w:w="358" w:type="pct"/>
            <w:vMerge/>
            <w:tcBorders>
              <w:bottom w:val="nil"/>
            </w:tcBorders>
          </w:tcPr>
          <w:p>
            <w:pPr>
              <w:spacing w:line="228" w:lineRule="auto"/>
              <w:rPr>
                <w:rFonts w:ascii="Times New Roman" w:hAnsi="Times New Roman"/>
                <w:szCs w:val="22"/>
              </w:rPr>
            </w:pPr>
          </w:p>
        </w:tc>
        <w:tc>
          <w:tcPr>
            <w:tcW w:w="306" w:type="pct"/>
            <w:tcBorders>
              <w:bottom w:val="nil"/>
            </w:tcBorders>
          </w:tcPr>
          <w:p>
            <w:pPr>
              <w:spacing w:line="228" w:lineRule="auto"/>
              <w:jc w:val="center"/>
              <w:rPr>
                <w:rFonts w:ascii="Times New Roman" w:hAnsi="Times New Roman"/>
                <w:szCs w:val="22"/>
              </w:rPr>
            </w:pPr>
            <w:r>
              <w:rPr>
                <w:rFonts w:ascii="Times New Roman" w:hAnsi="Times New Roman"/>
                <w:szCs w:val="22"/>
              </w:rPr>
              <w:t>значение</w:t>
            </w:r>
          </w:p>
        </w:tc>
        <w:tc>
          <w:tcPr>
            <w:tcW w:w="244" w:type="pct"/>
            <w:tcBorders>
              <w:bottom w:val="nil"/>
            </w:tcBorders>
          </w:tcPr>
          <w:p>
            <w:pPr>
              <w:spacing w:line="228" w:lineRule="auto"/>
              <w:jc w:val="center"/>
              <w:rPr>
                <w:rFonts w:ascii="Times New Roman" w:hAnsi="Times New Roman"/>
                <w:szCs w:val="22"/>
              </w:rPr>
            </w:pPr>
            <w:r>
              <w:rPr>
                <w:rFonts w:ascii="Times New Roman" w:hAnsi="Times New Roman"/>
                <w:szCs w:val="22"/>
              </w:rPr>
              <w:t>год</w:t>
            </w:r>
          </w:p>
        </w:tc>
        <w:tc>
          <w:tcPr>
            <w:tcW w:w="293" w:type="pct"/>
            <w:tcBorders>
              <w:bottom w:val="nil"/>
            </w:tcBorders>
          </w:tcPr>
          <w:p>
            <w:pPr>
              <w:spacing w:line="228" w:lineRule="auto"/>
              <w:jc w:val="center"/>
              <w:rPr>
                <w:rFonts w:ascii="Times New Roman" w:hAnsi="Times New Roman"/>
                <w:szCs w:val="22"/>
              </w:rPr>
            </w:pPr>
            <w:r>
              <w:rPr>
                <w:rFonts w:ascii="Times New Roman" w:hAnsi="Times New Roman"/>
                <w:szCs w:val="22"/>
              </w:rPr>
              <w:t>2024</w:t>
            </w:r>
          </w:p>
        </w:tc>
        <w:tc>
          <w:tcPr>
            <w:tcW w:w="219" w:type="pct"/>
            <w:tcBorders>
              <w:bottom w:val="nil"/>
            </w:tcBorders>
          </w:tcPr>
          <w:p>
            <w:pPr>
              <w:spacing w:line="228" w:lineRule="auto"/>
              <w:jc w:val="center"/>
              <w:rPr>
                <w:rFonts w:ascii="Times New Roman" w:hAnsi="Times New Roman"/>
                <w:szCs w:val="22"/>
              </w:rPr>
            </w:pPr>
            <w:r>
              <w:rPr>
                <w:rFonts w:ascii="Times New Roman" w:hAnsi="Times New Roman"/>
                <w:szCs w:val="22"/>
              </w:rPr>
              <w:t>2025</w:t>
            </w:r>
          </w:p>
        </w:tc>
        <w:tc>
          <w:tcPr>
            <w:tcW w:w="249" w:type="pct"/>
            <w:tcBorders>
              <w:bottom w:val="nil"/>
            </w:tcBorders>
          </w:tcPr>
          <w:p>
            <w:pPr>
              <w:spacing w:line="228" w:lineRule="auto"/>
              <w:jc w:val="center"/>
              <w:rPr>
                <w:rFonts w:ascii="Times New Roman" w:hAnsi="Times New Roman"/>
                <w:szCs w:val="22"/>
              </w:rPr>
            </w:pPr>
            <w:r>
              <w:rPr>
                <w:rFonts w:ascii="Times New Roman" w:hAnsi="Times New Roman"/>
                <w:szCs w:val="22"/>
              </w:rPr>
              <w:t>2026</w:t>
            </w:r>
          </w:p>
        </w:tc>
        <w:tc>
          <w:tcPr>
            <w:tcW w:w="554" w:type="pct"/>
            <w:vMerge/>
            <w:tcBorders>
              <w:bottom w:val="nil"/>
            </w:tcBorders>
          </w:tcPr>
          <w:p>
            <w:pPr>
              <w:spacing w:line="228" w:lineRule="auto"/>
              <w:rPr>
                <w:rFonts w:ascii="Times New Roman" w:hAnsi="Times New Roman"/>
                <w:szCs w:val="22"/>
              </w:rPr>
            </w:pPr>
          </w:p>
        </w:tc>
        <w:tc>
          <w:tcPr>
            <w:tcW w:w="485" w:type="pct"/>
            <w:vMerge/>
            <w:tcBorders>
              <w:bottom w:val="nil"/>
            </w:tcBorders>
          </w:tcPr>
          <w:p>
            <w:pPr>
              <w:spacing w:line="228" w:lineRule="auto"/>
              <w:rPr>
                <w:rFonts w:ascii="Times New Roman" w:hAnsi="Times New Roman"/>
                <w:szCs w:val="22"/>
              </w:rPr>
            </w:pPr>
          </w:p>
        </w:tc>
        <w:tc>
          <w:tcPr>
            <w:tcW w:w="637" w:type="pct"/>
            <w:vMerge/>
            <w:tcBorders>
              <w:bottom w:val="nil"/>
            </w:tcBorders>
          </w:tcPr>
          <w:p>
            <w:pPr>
              <w:spacing w:line="228" w:lineRule="auto"/>
              <w:rPr>
                <w:rFonts w:ascii="Times New Roman" w:hAnsi="Times New Roman"/>
                <w:szCs w:val="22"/>
              </w:rPr>
            </w:pPr>
          </w:p>
        </w:tc>
        <w:tc>
          <w:tcPr>
            <w:tcW w:w="800" w:type="pct"/>
            <w:vMerge/>
            <w:tcBorders>
              <w:bottom w:val="nil"/>
            </w:tcBorders>
          </w:tcPr>
          <w:p>
            <w:pPr>
              <w:spacing w:line="228" w:lineRule="auto"/>
              <w:rPr>
                <w:rFonts w:ascii="Times New Roman" w:hAnsi="Times New Roman"/>
                <w:szCs w:val="22"/>
              </w:rPr>
            </w:pPr>
          </w:p>
        </w:tc>
      </w:tr>
    </w:tbl>
    <w:p>
      <w:pPr>
        <w:spacing w:after="0" w:line="360" w:lineRule="auto"/>
        <w:rPr>
          <w:sz w:val="2"/>
          <w:szCs w:val="2"/>
        </w:rPr>
      </w:pPr>
    </w:p>
    <w:tbl>
      <w:tblPr>
        <w:tblStyle w:val="affa"/>
        <w:tblW w:w="5000" w:type="pct"/>
        <w:tblLayout w:type="fixed"/>
        <w:tblLook w:val="04A0" w:firstRow="1" w:lastRow="0" w:firstColumn="1" w:lastColumn="0" w:noHBand="0" w:noVBand="1"/>
      </w:tblPr>
      <w:tblGrid>
        <w:gridCol w:w="563"/>
        <w:gridCol w:w="2024"/>
        <w:gridCol w:w="1083"/>
        <w:gridCol w:w="932"/>
        <w:gridCol w:w="732"/>
        <w:gridCol w:w="887"/>
        <w:gridCol w:w="663"/>
        <w:gridCol w:w="753"/>
        <w:gridCol w:w="1676"/>
        <w:gridCol w:w="1468"/>
        <w:gridCol w:w="1927"/>
        <w:gridCol w:w="2421"/>
      </w:tblGrid>
      <w:tr>
        <w:trPr>
          <w:trHeight w:val="20"/>
          <w:tblHeader/>
        </w:trPr>
        <w:tc>
          <w:tcPr>
            <w:tcW w:w="186" w:type="pct"/>
          </w:tcPr>
          <w:p>
            <w:pPr>
              <w:spacing w:line="228" w:lineRule="auto"/>
              <w:jc w:val="center"/>
              <w:rPr>
                <w:rFonts w:ascii="Times New Roman" w:hAnsi="Times New Roman"/>
                <w:szCs w:val="22"/>
              </w:rPr>
            </w:pPr>
            <w:r>
              <w:rPr>
                <w:rFonts w:ascii="Times New Roman" w:hAnsi="Times New Roman"/>
                <w:szCs w:val="22"/>
              </w:rPr>
              <w:t>1</w:t>
            </w:r>
          </w:p>
        </w:tc>
        <w:tc>
          <w:tcPr>
            <w:tcW w:w="669" w:type="pct"/>
          </w:tcPr>
          <w:p>
            <w:pPr>
              <w:spacing w:line="228" w:lineRule="auto"/>
              <w:jc w:val="center"/>
              <w:rPr>
                <w:rFonts w:ascii="Times New Roman" w:hAnsi="Times New Roman"/>
                <w:szCs w:val="22"/>
              </w:rPr>
            </w:pPr>
            <w:r>
              <w:rPr>
                <w:rFonts w:ascii="Times New Roman" w:hAnsi="Times New Roman"/>
                <w:szCs w:val="22"/>
              </w:rPr>
              <w:t>2</w:t>
            </w:r>
          </w:p>
        </w:tc>
        <w:tc>
          <w:tcPr>
            <w:tcW w:w="358" w:type="pct"/>
          </w:tcPr>
          <w:p>
            <w:pPr>
              <w:spacing w:line="228" w:lineRule="auto"/>
              <w:jc w:val="center"/>
              <w:rPr>
                <w:rFonts w:ascii="Times New Roman" w:hAnsi="Times New Roman"/>
                <w:szCs w:val="22"/>
              </w:rPr>
            </w:pPr>
            <w:r>
              <w:rPr>
                <w:rFonts w:ascii="Times New Roman" w:hAnsi="Times New Roman"/>
                <w:szCs w:val="22"/>
              </w:rPr>
              <w:t>3</w:t>
            </w:r>
          </w:p>
        </w:tc>
        <w:tc>
          <w:tcPr>
            <w:tcW w:w="308" w:type="pct"/>
          </w:tcPr>
          <w:p>
            <w:pPr>
              <w:spacing w:line="228" w:lineRule="auto"/>
              <w:jc w:val="center"/>
              <w:rPr>
                <w:rFonts w:ascii="Times New Roman" w:hAnsi="Times New Roman"/>
                <w:szCs w:val="22"/>
              </w:rPr>
            </w:pPr>
            <w:r>
              <w:rPr>
                <w:rFonts w:ascii="Times New Roman" w:hAnsi="Times New Roman"/>
                <w:szCs w:val="22"/>
              </w:rPr>
              <w:t>4</w:t>
            </w:r>
          </w:p>
        </w:tc>
        <w:tc>
          <w:tcPr>
            <w:tcW w:w="242" w:type="pct"/>
          </w:tcPr>
          <w:p>
            <w:pPr>
              <w:spacing w:line="228" w:lineRule="auto"/>
              <w:jc w:val="center"/>
              <w:rPr>
                <w:rFonts w:ascii="Times New Roman" w:hAnsi="Times New Roman"/>
                <w:szCs w:val="22"/>
              </w:rPr>
            </w:pPr>
            <w:r>
              <w:rPr>
                <w:rFonts w:ascii="Times New Roman" w:hAnsi="Times New Roman"/>
                <w:szCs w:val="22"/>
              </w:rPr>
              <w:t>5</w:t>
            </w:r>
          </w:p>
        </w:tc>
        <w:tc>
          <w:tcPr>
            <w:tcW w:w="293" w:type="pct"/>
          </w:tcPr>
          <w:p>
            <w:pPr>
              <w:spacing w:line="228" w:lineRule="auto"/>
              <w:jc w:val="center"/>
              <w:rPr>
                <w:rFonts w:ascii="Times New Roman" w:hAnsi="Times New Roman"/>
                <w:szCs w:val="22"/>
              </w:rPr>
            </w:pPr>
            <w:r>
              <w:rPr>
                <w:rFonts w:ascii="Times New Roman" w:hAnsi="Times New Roman"/>
                <w:szCs w:val="22"/>
              </w:rPr>
              <w:t>6</w:t>
            </w:r>
          </w:p>
        </w:tc>
        <w:tc>
          <w:tcPr>
            <w:tcW w:w="219" w:type="pct"/>
          </w:tcPr>
          <w:p>
            <w:pPr>
              <w:spacing w:line="228" w:lineRule="auto"/>
              <w:jc w:val="center"/>
              <w:rPr>
                <w:rFonts w:ascii="Times New Roman" w:hAnsi="Times New Roman"/>
                <w:szCs w:val="22"/>
              </w:rPr>
            </w:pPr>
            <w:r>
              <w:rPr>
                <w:rFonts w:ascii="Times New Roman" w:hAnsi="Times New Roman"/>
                <w:szCs w:val="22"/>
              </w:rPr>
              <w:t>7</w:t>
            </w:r>
          </w:p>
        </w:tc>
        <w:tc>
          <w:tcPr>
            <w:tcW w:w="249" w:type="pct"/>
          </w:tcPr>
          <w:p>
            <w:pPr>
              <w:spacing w:line="228" w:lineRule="auto"/>
              <w:jc w:val="center"/>
              <w:rPr>
                <w:rFonts w:ascii="Times New Roman" w:hAnsi="Times New Roman"/>
                <w:szCs w:val="22"/>
              </w:rPr>
            </w:pPr>
            <w:r>
              <w:rPr>
                <w:rFonts w:ascii="Times New Roman" w:hAnsi="Times New Roman"/>
                <w:szCs w:val="22"/>
              </w:rPr>
              <w:t>8</w:t>
            </w:r>
          </w:p>
        </w:tc>
        <w:tc>
          <w:tcPr>
            <w:tcW w:w="554" w:type="pct"/>
          </w:tcPr>
          <w:p>
            <w:pPr>
              <w:spacing w:line="228" w:lineRule="auto"/>
              <w:jc w:val="center"/>
              <w:rPr>
                <w:rFonts w:ascii="Times New Roman" w:hAnsi="Times New Roman"/>
                <w:szCs w:val="22"/>
              </w:rPr>
            </w:pPr>
            <w:r>
              <w:rPr>
                <w:rFonts w:ascii="Times New Roman" w:hAnsi="Times New Roman"/>
                <w:szCs w:val="22"/>
              </w:rPr>
              <w:t>9</w:t>
            </w:r>
          </w:p>
        </w:tc>
        <w:tc>
          <w:tcPr>
            <w:tcW w:w="485" w:type="pct"/>
          </w:tcPr>
          <w:p>
            <w:pPr>
              <w:spacing w:line="228" w:lineRule="auto"/>
              <w:jc w:val="center"/>
              <w:rPr>
                <w:rFonts w:ascii="Times New Roman" w:hAnsi="Times New Roman"/>
                <w:szCs w:val="22"/>
              </w:rPr>
            </w:pPr>
            <w:r>
              <w:rPr>
                <w:rFonts w:ascii="Times New Roman" w:hAnsi="Times New Roman"/>
                <w:szCs w:val="22"/>
              </w:rPr>
              <w:t>10</w:t>
            </w:r>
          </w:p>
        </w:tc>
        <w:tc>
          <w:tcPr>
            <w:tcW w:w="637" w:type="pct"/>
          </w:tcPr>
          <w:p>
            <w:pPr>
              <w:spacing w:line="228" w:lineRule="auto"/>
              <w:jc w:val="center"/>
              <w:rPr>
                <w:rFonts w:ascii="Times New Roman" w:hAnsi="Times New Roman"/>
                <w:szCs w:val="22"/>
              </w:rPr>
            </w:pPr>
            <w:r>
              <w:rPr>
                <w:rFonts w:ascii="Times New Roman" w:hAnsi="Times New Roman"/>
                <w:szCs w:val="22"/>
              </w:rPr>
              <w:t>11</w:t>
            </w:r>
          </w:p>
        </w:tc>
        <w:tc>
          <w:tcPr>
            <w:tcW w:w="800" w:type="pct"/>
          </w:tcPr>
          <w:p>
            <w:pPr>
              <w:spacing w:line="228" w:lineRule="auto"/>
              <w:jc w:val="center"/>
              <w:rPr>
                <w:rFonts w:ascii="Times New Roman" w:hAnsi="Times New Roman"/>
                <w:szCs w:val="22"/>
              </w:rPr>
            </w:pPr>
            <w:r>
              <w:rPr>
                <w:rFonts w:ascii="Times New Roman" w:hAnsi="Times New Roman"/>
                <w:szCs w:val="22"/>
              </w:rPr>
              <w:t>12</w:t>
            </w:r>
          </w:p>
        </w:tc>
      </w:tr>
      <w:tr>
        <w:trPr>
          <w:trHeight w:val="20"/>
        </w:trPr>
        <w:tc>
          <w:tcPr>
            <w:tcW w:w="186" w:type="pct"/>
          </w:tcPr>
          <w:p>
            <w:pPr>
              <w:spacing w:line="228" w:lineRule="auto"/>
              <w:jc w:val="center"/>
              <w:rPr>
                <w:rFonts w:ascii="Times New Roman" w:hAnsi="Times New Roman"/>
                <w:szCs w:val="22"/>
              </w:rPr>
            </w:pPr>
            <w:r>
              <w:rPr>
                <w:rFonts w:ascii="Times New Roman" w:hAnsi="Times New Roman"/>
                <w:szCs w:val="22"/>
              </w:rPr>
              <w:t>1.</w:t>
            </w:r>
          </w:p>
        </w:tc>
        <w:tc>
          <w:tcPr>
            <w:tcW w:w="4814" w:type="pct"/>
            <w:gridSpan w:val="11"/>
          </w:tcPr>
          <w:p>
            <w:pPr>
              <w:spacing w:line="228" w:lineRule="auto"/>
              <w:rPr>
                <w:rFonts w:ascii="Times New Roman" w:hAnsi="Times New Roman"/>
              </w:rPr>
            </w:pPr>
            <w:r>
              <w:rPr>
                <w:rFonts w:ascii="Times New Roman" w:hAnsi="Times New Roman"/>
                <w:szCs w:val="22"/>
              </w:rPr>
              <w:t>Создание сквозной системы финансовой и нефинансовой поддержки на всех этапах жизненного цикла проекта по экспорту продукции агропромышленного комплекса</w:t>
            </w:r>
          </w:p>
        </w:tc>
      </w:tr>
      <w:tr>
        <w:trPr>
          <w:trHeight w:val="20"/>
        </w:trPr>
        <w:tc>
          <w:tcPr>
            <w:tcW w:w="186" w:type="pct"/>
          </w:tcPr>
          <w:p>
            <w:pPr>
              <w:spacing w:line="228" w:lineRule="auto"/>
              <w:jc w:val="center"/>
              <w:rPr>
                <w:rFonts w:ascii="Times New Roman" w:hAnsi="Times New Roman"/>
                <w:spacing w:val="-4"/>
                <w:szCs w:val="22"/>
              </w:rPr>
            </w:pPr>
            <w:r>
              <w:rPr>
                <w:rFonts w:ascii="Times New Roman" w:hAnsi="Times New Roman"/>
                <w:spacing w:val="-4"/>
                <w:szCs w:val="22"/>
              </w:rPr>
              <w:t>1.1.</w:t>
            </w:r>
          </w:p>
        </w:tc>
        <w:tc>
          <w:tcPr>
            <w:tcW w:w="669" w:type="pct"/>
          </w:tcPr>
          <w:p>
            <w:pPr>
              <w:spacing w:line="228" w:lineRule="auto"/>
              <w:jc w:val="both"/>
              <w:rPr>
                <w:rFonts w:ascii="Times New Roman" w:hAnsi="Times New Roman"/>
                <w:szCs w:val="22"/>
              </w:rPr>
            </w:pPr>
            <w:r>
              <w:rPr>
                <w:rFonts w:ascii="Times New Roman" w:hAnsi="Times New Roman"/>
                <w:szCs w:val="22"/>
              </w:rPr>
              <w:t>Обеспечено стимулирование ввода в эксплуатацию мелиорируемых земель для выращивания экспортно-ориентированной сельскохозяйственной продукции. Нарастающий итог</w:t>
            </w:r>
          </w:p>
        </w:tc>
        <w:tc>
          <w:tcPr>
            <w:tcW w:w="358" w:type="pct"/>
          </w:tcPr>
          <w:p>
            <w:pPr>
              <w:spacing w:line="228" w:lineRule="auto"/>
              <w:jc w:val="center"/>
              <w:rPr>
                <w:rFonts w:ascii="Times New Roman" w:hAnsi="Times New Roman"/>
              </w:rPr>
            </w:pPr>
            <w:r>
              <w:rPr>
                <w:rFonts w:ascii="Times New Roman" w:hAnsi="Times New Roman"/>
                <w:szCs w:val="22"/>
              </w:rPr>
              <w:t>гектаров</w:t>
            </w:r>
          </w:p>
        </w:tc>
        <w:tc>
          <w:tcPr>
            <w:tcW w:w="308" w:type="pct"/>
          </w:tcPr>
          <w:p>
            <w:pPr>
              <w:spacing w:line="228" w:lineRule="auto"/>
              <w:jc w:val="center"/>
              <w:rPr>
                <w:rFonts w:ascii="Times New Roman" w:hAnsi="Times New Roman"/>
              </w:rPr>
            </w:pPr>
            <w:r>
              <w:rPr>
                <w:rFonts w:ascii="Times New Roman" w:hAnsi="Times New Roman"/>
                <w:szCs w:val="22"/>
              </w:rPr>
              <w:t>6672,2</w:t>
            </w:r>
          </w:p>
        </w:tc>
        <w:tc>
          <w:tcPr>
            <w:tcW w:w="242" w:type="pct"/>
          </w:tcPr>
          <w:p>
            <w:pPr>
              <w:spacing w:line="228" w:lineRule="auto"/>
              <w:jc w:val="center"/>
              <w:rPr>
                <w:rFonts w:ascii="Times New Roman" w:hAnsi="Times New Roman"/>
              </w:rPr>
            </w:pPr>
            <w:r>
              <w:rPr>
                <w:rFonts w:ascii="Times New Roman" w:hAnsi="Times New Roman"/>
                <w:szCs w:val="22"/>
              </w:rPr>
              <w:t>2023</w:t>
            </w:r>
          </w:p>
        </w:tc>
        <w:tc>
          <w:tcPr>
            <w:tcW w:w="293" w:type="pct"/>
          </w:tcPr>
          <w:p>
            <w:pPr>
              <w:spacing w:line="228" w:lineRule="auto"/>
              <w:jc w:val="center"/>
              <w:rPr>
                <w:rFonts w:ascii="Times New Roman" w:hAnsi="Times New Roman"/>
              </w:rPr>
            </w:pPr>
            <w:r>
              <w:rPr>
                <w:rFonts w:ascii="Times New Roman" w:hAnsi="Times New Roman"/>
                <w:szCs w:val="22"/>
              </w:rPr>
              <w:t>8275,0</w:t>
            </w:r>
          </w:p>
        </w:tc>
        <w:tc>
          <w:tcPr>
            <w:tcW w:w="219" w:type="pct"/>
          </w:tcPr>
          <w:p>
            <w:pPr>
              <w:spacing w:line="228" w:lineRule="auto"/>
              <w:jc w:val="center"/>
              <w:rPr>
                <w:rFonts w:ascii="Times New Roman" w:hAnsi="Times New Roman"/>
              </w:rPr>
            </w:pPr>
            <w:r>
              <w:rPr>
                <w:rFonts w:ascii="Times New Roman" w:hAnsi="Times New Roman"/>
                <w:szCs w:val="22"/>
              </w:rPr>
              <w:t>-</w:t>
            </w:r>
          </w:p>
        </w:tc>
        <w:tc>
          <w:tcPr>
            <w:tcW w:w="249" w:type="pct"/>
          </w:tcPr>
          <w:p>
            <w:pPr>
              <w:spacing w:line="228" w:lineRule="auto"/>
              <w:jc w:val="center"/>
              <w:rPr>
                <w:rFonts w:ascii="Times New Roman" w:hAnsi="Times New Roman"/>
              </w:rPr>
            </w:pPr>
            <w:r>
              <w:rPr>
                <w:rFonts w:ascii="Times New Roman" w:hAnsi="Times New Roman"/>
                <w:szCs w:val="22"/>
              </w:rPr>
              <w:t>-</w:t>
            </w:r>
          </w:p>
        </w:tc>
        <w:tc>
          <w:tcPr>
            <w:tcW w:w="554" w:type="pct"/>
          </w:tcPr>
          <w:p>
            <w:pPr>
              <w:spacing w:line="228" w:lineRule="auto"/>
              <w:jc w:val="center"/>
              <w:rPr>
                <w:rFonts w:ascii="Times New Roman" w:hAnsi="Times New Roman"/>
              </w:rPr>
            </w:pPr>
            <w:r>
              <w:rPr>
                <w:rFonts w:ascii="Times New Roman" w:hAnsi="Times New Roman"/>
              </w:rPr>
              <w:t>отчет</w:t>
            </w:r>
          </w:p>
        </w:tc>
        <w:tc>
          <w:tcPr>
            <w:tcW w:w="485" w:type="pct"/>
          </w:tcPr>
          <w:p>
            <w:pPr>
              <w:spacing w:line="228" w:lineRule="auto"/>
              <w:jc w:val="center"/>
              <w:rPr>
                <w:rFonts w:ascii="Times New Roman" w:hAnsi="Times New Roman"/>
              </w:rPr>
            </w:pPr>
            <w:r>
              <w:rPr>
                <w:rFonts w:ascii="Times New Roman" w:hAnsi="Times New Roman"/>
              </w:rPr>
              <w:t>строительство (реконструкция, техническое перевооружение, приобретение) объекта недвижимого имущества</w:t>
            </w:r>
          </w:p>
        </w:tc>
        <w:tc>
          <w:tcPr>
            <w:tcW w:w="637" w:type="pct"/>
          </w:tcPr>
          <w:p>
            <w:pPr>
              <w:spacing w:line="228" w:lineRule="auto"/>
              <w:jc w:val="center"/>
              <w:rPr>
                <w:rFonts w:ascii="Times New Roman" w:hAnsi="Times New Roman"/>
              </w:rPr>
            </w:pPr>
            <w:r>
              <w:rPr>
                <w:rFonts w:ascii="Times New Roman" w:hAnsi="Times New Roman"/>
              </w:rPr>
              <w:t>нет</w:t>
            </w:r>
          </w:p>
        </w:tc>
        <w:tc>
          <w:tcPr>
            <w:tcW w:w="800" w:type="pct"/>
          </w:tcPr>
          <w:p>
            <w:pPr>
              <w:spacing w:line="228" w:lineRule="auto"/>
              <w:jc w:val="center"/>
              <w:rPr>
                <w:rFonts w:ascii="Times New Roman" w:hAnsi="Times New Roman"/>
              </w:rPr>
            </w:pPr>
            <w:r>
              <w:rPr>
                <w:rFonts w:ascii="Times New Roman" w:hAnsi="Times New Roman"/>
              </w:rPr>
              <w:t>-</w:t>
            </w:r>
          </w:p>
        </w:tc>
      </w:tr>
      <w:tr>
        <w:trPr>
          <w:trHeight w:val="20"/>
        </w:trPr>
        <w:tc>
          <w:tcPr>
            <w:tcW w:w="186" w:type="pct"/>
          </w:tcPr>
          <w:p>
            <w:pPr>
              <w:spacing w:line="228" w:lineRule="auto"/>
              <w:jc w:val="center"/>
              <w:rPr>
                <w:rFonts w:ascii="Times New Roman" w:hAnsi="Times New Roman"/>
                <w:spacing w:val="-4"/>
                <w:szCs w:val="22"/>
              </w:rPr>
            </w:pPr>
            <w:r>
              <w:rPr>
                <w:rFonts w:ascii="Times New Roman" w:hAnsi="Times New Roman"/>
                <w:spacing w:val="-4"/>
                <w:szCs w:val="22"/>
              </w:rPr>
              <w:t>1.2.</w:t>
            </w:r>
          </w:p>
        </w:tc>
        <w:tc>
          <w:tcPr>
            <w:tcW w:w="669" w:type="pct"/>
          </w:tcPr>
          <w:p>
            <w:pPr>
              <w:spacing w:line="228" w:lineRule="auto"/>
              <w:jc w:val="both"/>
              <w:rPr>
                <w:rFonts w:ascii="Times New Roman" w:hAnsi="Times New Roman"/>
                <w:szCs w:val="22"/>
              </w:rPr>
            </w:pPr>
            <w:r>
              <w:rPr>
                <w:rFonts w:ascii="Times New Roman" w:hAnsi="Times New Roman"/>
                <w:szCs w:val="22"/>
              </w:rPr>
              <w:t>Обеспечена государственная поддержка производства соевых бобов, семян рапса</w:t>
            </w:r>
          </w:p>
        </w:tc>
        <w:tc>
          <w:tcPr>
            <w:tcW w:w="358" w:type="pct"/>
          </w:tcPr>
          <w:p>
            <w:pPr>
              <w:spacing w:line="228" w:lineRule="auto"/>
              <w:jc w:val="center"/>
              <w:rPr>
                <w:rFonts w:ascii="Times New Roman" w:hAnsi="Times New Roman"/>
                <w:szCs w:val="22"/>
              </w:rPr>
            </w:pPr>
            <w:r>
              <w:rPr>
                <w:rFonts w:ascii="Times New Roman" w:hAnsi="Times New Roman"/>
              </w:rPr>
              <w:t>тыс.тонн</w:t>
            </w:r>
          </w:p>
        </w:tc>
        <w:tc>
          <w:tcPr>
            <w:tcW w:w="308" w:type="pct"/>
          </w:tcPr>
          <w:p>
            <w:pPr>
              <w:spacing w:line="228" w:lineRule="auto"/>
              <w:jc w:val="center"/>
              <w:rPr>
                <w:rFonts w:ascii="Times New Roman" w:hAnsi="Times New Roman"/>
                <w:szCs w:val="22"/>
              </w:rPr>
            </w:pPr>
            <w:r>
              <w:rPr>
                <w:rFonts w:ascii="Times New Roman" w:hAnsi="Times New Roman"/>
              </w:rPr>
              <w:t>1,889</w:t>
            </w:r>
          </w:p>
        </w:tc>
        <w:tc>
          <w:tcPr>
            <w:tcW w:w="242" w:type="pct"/>
          </w:tcPr>
          <w:p>
            <w:pPr>
              <w:spacing w:line="228" w:lineRule="auto"/>
              <w:jc w:val="center"/>
              <w:rPr>
                <w:rFonts w:ascii="Times New Roman" w:hAnsi="Times New Roman"/>
                <w:szCs w:val="22"/>
              </w:rPr>
            </w:pPr>
            <w:r>
              <w:rPr>
                <w:rFonts w:ascii="Times New Roman" w:hAnsi="Times New Roman"/>
              </w:rPr>
              <w:t>2023</w:t>
            </w:r>
          </w:p>
        </w:tc>
        <w:tc>
          <w:tcPr>
            <w:tcW w:w="293" w:type="pct"/>
          </w:tcPr>
          <w:p>
            <w:pPr>
              <w:spacing w:line="228" w:lineRule="auto"/>
              <w:jc w:val="center"/>
              <w:rPr>
                <w:rFonts w:ascii="Times New Roman" w:hAnsi="Times New Roman"/>
                <w:szCs w:val="22"/>
              </w:rPr>
            </w:pPr>
            <w:r>
              <w:rPr>
                <w:rFonts w:ascii="Times New Roman" w:hAnsi="Times New Roman"/>
              </w:rPr>
              <w:t>-</w:t>
            </w:r>
          </w:p>
        </w:tc>
        <w:tc>
          <w:tcPr>
            <w:tcW w:w="219" w:type="pct"/>
          </w:tcPr>
          <w:p>
            <w:pPr>
              <w:spacing w:line="228" w:lineRule="auto"/>
              <w:jc w:val="center"/>
              <w:rPr>
                <w:rFonts w:ascii="Times New Roman" w:hAnsi="Times New Roman"/>
                <w:szCs w:val="22"/>
              </w:rPr>
            </w:pPr>
            <w:r>
              <w:rPr>
                <w:rFonts w:ascii="Times New Roman" w:hAnsi="Times New Roman"/>
              </w:rPr>
              <w:t>-</w:t>
            </w:r>
          </w:p>
        </w:tc>
        <w:tc>
          <w:tcPr>
            <w:tcW w:w="249" w:type="pct"/>
          </w:tcPr>
          <w:p>
            <w:pPr>
              <w:spacing w:line="228" w:lineRule="auto"/>
              <w:jc w:val="center"/>
              <w:rPr>
                <w:rFonts w:ascii="Times New Roman" w:hAnsi="Times New Roman"/>
                <w:szCs w:val="22"/>
              </w:rPr>
            </w:pPr>
            <w:r>
              <w:rPr>
                <w:rFonts w:ascii="Times New Roman" w:hAnsi="Times New Roman"/>
              </w:rPr>
              <w:t>-</w:t>
            </w:r>
          </w:p>
        </w:tc>
        <w:tc>
          <w:tcPr>
            <w:tcW w:w="554" w:type="pct"/>
          </w:tcPr>
          <w:p>
            <w:pPr>
              <w:spacing w:line="228" w:lineRule="auto"/>
              <w:jc w:val="center"/>
              <w:rPr>
                <w:rFonts w:ascii="Times New Roman" w:hAnsi="Times New Roman"/>
              </w:rPr>
            </w:pPr>
            <w:r>
              <w:rPr>
                <w:rFonts w:ascii="Times New Roman" w:hAnsi="Times New Roman"/>
              </w:rPr>
              <w:t>отчет</w:t>
            </w:r>
          </w:p>
        </w:tc>
        <w:tc>
          <w:tcPr>
            <w:tcW w:w="485" w:type="pct"/>
          </w:tcPr>
          <w:p>
            <w:pPr>
              <w:spacing w:line="228" w:lineRule="auto"/>
              <w:jc w:val="center"/>
              <w:rPr>
                <w:rFonts w:ascii="Times New Roman" w:hAnsi="Times New Roman"/>
              </w:rPr>
            </w:pPr>
            <w:r>
              <w:rPr>
                <w:rFonts w:ascii="Times New Roman" w:hAnsi="Times New Roman"/>
              </w:rPr>
              <w:t>оказание услуг (выполнение работ)</w:t>
            </w:r>
          </w:p>
        </w:tc>
        <w:tc>
          <w:tcPr>
            <w:tcW w:w="637" w:type="pct"/>
          </w:tcPr>
          <w:p>
            <w:pPr>
              <w:spacing w:line="228" w:lineRule="auto"/>
              <w:jc w:val="center"/>
              <w:rPr>
                <w:rFonts w:ascii="Times New Roman" w:hAnsi="Times New Roman"/>
              </w:rPr>
            </w:pPr>
            <w:r>
              <w:rPr>
                <w:rFonts w:ascii="Times New Roman" w:hAnsi="Times New Roman"/>
              </w:rPr>
              <w:t>нет</w:t>
            </w:r>
          </w:p>
        </w:tc>
        <w:tc>
          <w:tcPr>
            <w:tcW w:w="800" w:type="pct"/>
          </w:tcPr>
          <w:p>
            <w:pPr>
              <w:spacing w:line="228" w:lineRule="auto"/>
              <w:jc w:val="center"/>
              <w:rPr>
                <w:rFonts w:ascii="Times New Roman" w:hAnsi="Times New Roman"/>
              </w:rPr>
            </w:pPr>
            <w:r>
              <w:rPr>
                <w:rFonts w:ascii="Times New Roman" w:hAnsi="Times New Roman"/>
              </w:rPr>
              <w:t>-</w:t>
            </w:r>
          </w:p>
        </w:tc>
      </w:tr>
      <w:tr>
        <w:trPr>
          <w:trHeight w:val="20"/>
        </w:trPr>
        <w:tc>
          <w:tcPr>
            <w:tcW w:w="186" w:type="pct"/>
          </w:tcPr>
          <w:p>
            <w:pPr>
              <w:jc w:val="center"/>
              <w:rPr>
                <w:rFonts w:ascii="Times New Roman" w:hAnsi="Times New Roman"/>
                <w:spacing w:val="-4"/>
                <w:szCs w:val="22"/>
              </w:rPr>
            </w:pPr>
            <w:r>
              <w:rPr>
                <w:rFonts w:ascii="Times New Roman" w:hAnsi="Times New Roman"/>
                <w:spacing w:val="-4"/>
                <w:szCs w:val="22"/>
              </w:rPr>
              <w:lastRenderedPageBreak/>
              <w:t>1.3.</w:t>
            </w:r>
          </w:p>
        </w:tc>
        <w:tc>
          <w:tcPr>
            <w:tcW w:w="669" w:type="pct"/>
          </w:tcPr>
          <w:p>
            <w:pPr>
              <w:jc w:val="both"/>
              <w:rPr>
                <w:rFonts w:ascii="Times New Roman" w:hAnsi="Times New Roman"/>
                <w:szCs w:val="22"/>
              </w:rPr>
            </w:pPr>
            <w:r>
              <w:rPr>
                <w:rFonts w:ascii="Times New Roman" w:hAnsi="Times New Roman"/>
                <w:szCs w:val="22"/>
              </w:rPr>
              <w:t>Обеспечена аккредитация и (или) расширена область аккредитации в национальной системе аккредитации ветеринарных лабораторий, подведомственных республиканскому органу исполнительной власти. Нарастающий итог</w:t>
            </w:r>
          </w:p>
        </w:tc>
        <w:tc>
          <w:tcPr>
            <w:tcW w:w="358" w:type="pct"/>
          </w:tcPr>
          <w:p>
            <w:pPr>
              <w:jc w:val="center"/>
              <w:rPr>
                <w:rFonts w:ascii="Times New Roman" w:hAnsi="Times New Roman"/>
                <w:szCs w:val="22"/>
              </w:rPr>
            </w:pPr>
            <w:r>
              <w:rPr>
                <w:rFonts w:ascii="Times New Roman" w:hAnsi="Times New Roman"/>
                <w:szCs w:val="22"/>
              </w:rPr>
              <w:t>штук</w:t>
            </w:r>
          </w:p>
        </w:tc>
        <w:tc>
          <w:tcPr>
            <w:tcW w:w="308" w:type="pct"/>
          </w:tcPr>
          <w:p>
            <w:pPr>
              <w:jc w:val="center"/>
              <w:rPr>
                <w:rFonts w:ascii="Times New Roman" w:hAnsi="Times New Roman"/>
                <w:szCs w:val="22"/>
              </w:rPr>
            </w:pPr>
            <w:r>
              <w:rPr>
                <w:rFonts w:ascii="Times New Roman" w:hAnsi="Times New Roman"/>
                <w:szCs w:val="22"/>
              </w:rPr>
              <w:t>2,0</w:t>
            </w:r>
          </w:p>
        </w:tc>
        <w:tc>
          <w:tcPr>
            <w:tcW w:w="242" w:type="pct"/>
          </w:tcPr>
          <w:p>
            <w:pPr>
              <w:jc w:val="center"/>
              <w:rPr>
                <w:rFonts w:ascii="Times New Roman" w:hAnsi="Times New Roman"/>
                <w:szCs w:val="22"/>
              </w:rPr>
            </w:pPr>
            <w:r>
              <w:rPr>
                <w:rFonts w:ascii="Times New Roman" w:hAnsi="Times New Roman"/>
                <w:szCs w:val="22"/>
              </w:rPr>
              <w:t>2023</w:t>
            </w:r>
          </w:p>
        </w:tc>
        <w:tc>
          <w:tcPr>
            <w:tcW w:w="293" w:type="pct"/>
          </w:tcPr>
          <w:p>
            <w:pPr>
              <w:jc w:val="center"/>
              <w:rPr>
                <w:rFonts w:ascii="Times New Roman" w:hAnsi="Times New Roman"/>
                <w:szCs w:val="22"/>
              </w:rPr>
            </w:pPr>
            <w:r>
              <w:rPr>
                <w:rFonts w:ascii="Times New Roman" w:hAnsi="Times New Roman"/>
                <w:szCs w:val="22"/>
              </w:rPr>
              <w:t>2,0</w:t>
            </w:r>
          </w:p>
        </w:tc>
        <w:tc>
          <w:tcPr>
            <w:tcW w:w="219" w:type="pct"/>
          </w:tcPr>
          <w:p>
            <w:pPr>
              <w:jc w:val="center"/>
              <w:rPr>
                <w:rFonts w:ascii="Times New Roman" w:hAnsi="Times New Roman"/>
                <w:szCs w:val="22"/>
              </w:rPr>
            </w:pPr>
            <w:r>
              <w:rPr>
                <w:rFonts w:ascii="Times New Roman" w:hAnsi="Times New Roman"/>
                <w:szCs w:val="22"/>
              </w:rPr>
              <w:t>-</w:t>
            </w:r>
          </w:p>
        </w:tc>
        <w:tc>
          <w:tcPr>
            <w:tcW w:w="249" w:type="pct"/>
          </w:tcPr>
          <w:p>
            <w:pPr>
              <w:jc w:val="center"/>
              <w:rPr>
                <w:rFonts w:ascii="Times New Roman" w:hAnsi="Times New Roman"/>
                <w:szCs w:val="22"/>
              </w:rPr>
            </w:pPr>
            <w:r>
              <w:rPr>
                <w:rFonts w:ascii="Times New Roman" w:hAnsi="Times New Roman"/>
                <w:szCs w:val="22"/>
              </w:rPr>
              <w:t>-</w:t>
            </w:r>
          </w:p>
        </w:tc>
        <w:tc>
          <w:tcPr>
            <w:tcW w:w="554" w:type="pct"/>
          </w:tcPr>
          <w:p>
            <w:pPr>
              <w:jc w:val="center"/>
              <w:rPr>
                <w:rFonts w:ascii="Times New Roman" w:hAnsi="Times New Roman"/>
              </w:rPr>
            </w:pPr>
            <w:r>
              <w:rPr>
                <w:rFonts w:ascii="Times New Roman" w:hAnsi="Times New Roman"/>
              </w:rPr>
              <w:t xml:space="preserve">количество внесенных в реестр аккредитованных лиц сведений об аккредитации и (или) расширении области аккредитации в национальной системе аккредитации ветеринарных лабораторий, </w:t>
            </w:r>
            <w:r>
              <w:rPr>
                <w:rFonts w:ascii="Times New Roman" w:hAnsi="Times New Roman"/>
                <w:szCs w:val="22"/>
              </w:rPr>
              <w:t>подведомственных республиканскому органу исполнительной власти</w:t>
            </w:r>
          </w:p>
        </w:tc>
        <w:tc>
          <w:tcPr>
            <w:tcW w:w="485" w:type="pct"/>
          </w:tcPr>
          <w:p>
            <w:pPr>
              <w:jc w:val="center"/>
              <w:rPr>
                <w:rFonts w:ascii="Times New Roman" w:hAnsi="Times New Roman"/>
              </w:rPr>
            </w:pPr>
            <w:r>
              <w:rPr>
                <w:rFonts w:ascii="Times New Roman" w:hAnsi="Times New Roman"/>
              </w:rPr>
              <w:t>оказание услуг (выполнение работ)</w:t>
            </w:r>
          </w:p>
        </w:tc>
        <w:tc>
          <w:tcPr>
            <w:tcW w:w="637" w:type="pct"/>
          </w:tcPr>
          <w:p>
            <w:pPr>
              <w:jc w:val="center"/>
              <w:rPr>
                <w:rFonts w:ascii="Times New Roman" w:hAnsi="Times New Roman"/>
              </w:rPr>
            </w:pPr>
            <w:r>
              <w:rPr>
                <w:rFonts w:ascii="Times New Roman" w:hAnsi="Times New Roman"/>
              </w:rPr>
              <w:t>нет</w:t>
            </w:r>
          </w:p>
        </w:tc>
        <w:tc>
          <w:tcPr>
            <w:tcW w:w="800" w:type="pct"/>
          </w:tcPr>
          <w:p>
            <w:pPr>
              <w:jc w:val="center"/>
              <w:rPr>
                <w:rFonts w:ascii="Times New Roman" w:hAnsi="Times New Roman"/>
              </w:rPr>
            </w:pPr>
            <w:r>
              <w:rPr>
                <w:rFonts w:ascii="Times New Roman" w:hAnsi="Times New Roman"/>
              </w:rPr>
              <w:t>-</w:t>
            </w:r>
          </w:p>
        </w:tc>
      </w:tr>
    </w:tbl>
    <w:p>
      <w:pPr>
        <w:widowControl w:val="0"/>
        <w:tabs>
          <w:tab w:val="left" w:pos="3094"/>
        </w:tabs>
        <w:spacing w:after="0" w:line="240" w:lineRule="auto"/>
        <w:jc w:val="center"/>
        <w:rPr>
          <w:rFonts w:ascii="Times New Roman" w:hAnsi="Times New Roman"/>
          <w:sz w:val="28"/>
        </w:rPr>
      </w:pPr>
    </w:p>
    <w:p>
      <w:pPr>
        <w:widowControl w:val="0"/>
        <w:tabs>
          <w:tab w:val="left" w:pos="3094"/>
        </w:tabs>
        <w:spacing w:after="0" w:line="240" w:lineRule="auto"/>
        <w:jc w:val="center"/>
        <w:rPr>
          <w:rFonts w:ascii="Times New Roman" w:hAnsi="Times New Roman"/>
          <w:sz w:val="28"/>
        </w:rPr>
      </w:pPr>
      <w:r>
        <w:rPr>
          <w:rFonts w:ascii="Times New Roman" w:hAnsi="Times New Roman"/>
          <w:sz w:val="28"/>
        </w:rPr>
        <w:t>5. Финансовое</w:t>
      </w:r>
      <w:r>
        <w:rPr>
          <w:rFonts w:ascii="Times New Roman" w:hAnsi="Times New Roman"/>
          <w:spacing w:val="-5"/>
          <w:sz w:val="28"/>
        </w:rPr>
        <w:t xml:space="preserve"> </w:t>
      </w:r>
      <w:r>
        <w:rPr>
          <w:rFonts w:ascii="Times New Roman" w:hAnsi="Times New Roman"/>
          <w:sz w:val="28"/>
        </w:rPr>
        <w:t>обеспечение</w:t>
      </w:r>
      <w:r>
        <w:rPr>
          <w:rFonts w:ascii="Times New Roman" w:hAnsi="Times New Roman"/>
          <w:spacing w:val="-5"/>
          <w:sz w:val="28"/>
        </w:rPr>
        <w:t xml:space="preserve"> </w:t>
      </w:r>
      <w:r>
        <w:rPr>
          <w:rFonts w:ascii="Times New Roman" w:hAnsi="Times New Roman"/>
          <w:sz w:val="28"/>
        </w:rPr>
        <w:t>реализации</w:t>
      </w:r>
      <w:r>
        <w:rPr>
          <w:rFonts w:ascii="Times New Roman" w:hAnsi="Times New Roman"/>
          <w:spacing w:val="-6"/>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7549"/>
        <w:gridCol w:w="1852"/>
        <w:gridCol w:w="1710"/>
        <w:gridCol w:w="1855"/>
        <w:gridCol w:w="2163"/>
      </w:tblGrid>
      <w:tr>
        <w:trPr>
          <w:trHeight w:val="20"/>
        </w:trPr>
        <w:tc>
          <w:tcPr>
            <w:tcW w:w="2495" w:type="pct"/>
            <w:vMerge w:val="restart"/>
            <w:tcBorders>
              <w:bottom w:val="nil"/>
            </w:tcBorders>
          </w:tcPr>
          <w:p>
            <w:pPr>
              <w:jc w:val="center"/>
              <w:rPr>
                <w:rFonts w:ascii="Times New Roman" w:hAnsi="Times New Roman"/>
                <w:szCs w:val="22"/>
              </w:rPr>
            </w:pPr>
            <w:r>
              <w:rPr>
                <w:rFonts w:ascii="Times New Roman" w:hAnsi="Times New Roman"/>
                <w:szCs w:val="22"/>
              </w:rPr>
              <w:t xml:space="preserve">Наименование мероприятия </w:t>
            </w:r>
          </w:p>
          <w:p>
            <w:pPr>
              <w:jc w:val="center"/>
              <w:rPr>
                <w:rFonts w:ascii="Times New Roman" w:hAnsi="Times New Roman"/>
                <w:szCs w:val="22"/>
              </w:rPr>
            </w:pPr>
            <w:r>
              <w:rPr>
                <w:rFonts w:ascii="Times New Roman" w:hAnsi="Times New Roman"/>
                <w:szCs w:val="22"/>
              </w:rPr>
              <w:t>(результата) и источники финансирования</w:t>
            </w:r>
          </w:p>
        </w:tc>
        <w:tc>
          <w:tcPr>
            <w:tcW w:w="1790" w:type="pct"/>
            <w:gridSpan w:val="3"/>
            <w:tcBorders>
              <w:bottom w:val="single" w:sz="4" w:space="0" w:color="auto"/>
            </w:tcBorders>
          </w:tcPr>
          <w:p>
            <w:pPr>
              <w:jc w:val="center"/>
              <w:rPr>
                <w:rFonts w:ascii="Times New Roman" w:hAnsi="Times New Roman"/>
                <w:szCs w:val="22"/>
              </w:rPr>
            </w:pPr>
            <w:r>
              <w:rPr>
                <w:rFonts w:ascii="Times New Roman" w:hAnsi="Times New Roman"/>
                <w:szCs w:val="22"/>
              </w:rPr>
              <w:t>Объем финансового обеспечения по годам реализации, тыс.рублей</w:t>
            </w:r>
          </w:p>
        </w:tc>
        <w:tc>
          <w:tcPr>
            <w:tcW w:w="715" w:type="pct"/>
            <w:vMerge w:val="restart"/>
            <w:tcBorders>
              <w:bottom w:val="nil"/>
            </w:tcBorders>
          </w:tcPr>
          <w:p>
            <w:pPr>
              <w:jc w:val="center"/>
              <w:rPr>
                <w:rFonts w:ascii="Times New Roman" w:hAnsi="Times New Roman"/>
                <w:szCs w:val="22"/>
              </w:rPr>
            </w:pPr>
            <w:r>
              <w:rPr>
                <w:rFonts w:ascii="Times New Roman" w:hAnsi="Times New Roman"/>
                <w:szCs w:val="22"/>
              </w:rPr>
              <w:t>Всего, тыс.рублей</w:t>
            </w:r>
          </w:p>
        </w:tc>
      </w:tr>
      <w:tr>
        <w:trPr>
          <w:trHeight w:val="20"/>
        </w:trPr>
        <w:tc>
          <w:tcPr>
            <w:tcW w:w="2495" w:type="pct"/>
            <w:vMerge/>
            <w:tcBorders>
              <w:bottom w:val="nil"/>
            </w:tcBorders>
          </w:tcPr>
          <w:p>
            <w:pPr>
              <w:rPr>
                <w:rFonts w:ascii="Times New Roman" w:hAnsi="Times New Roman"/>
                <w:szCs w:val="22"/>
              </w:rPr>
            </w:pPr>
          </w:p>
        </w:tc>
        <w:tc>
          <w:tcPr>
            <w:tcW w:w="612" w:type="pct"/>
            <w:tcBorders>
              <w:bottom w:val="nil"/>
            </w:tcBorders>
          </w:tcPr>
          <w:p>
            <w:pPr>
              <w:jc w:val="center"/>
              <w:rPr>
                <w:rFonts w:ascii="Times New Roman" w:hAnsi="Times New Roman"/>
                <w:szCs w:val="22"/>
              </w:rPr>
            </w:pPr>
            <w:r>
              <w:rPr>
                <w:rFonts w:ascii="Times New Roman" w:hAnsi="Times New Roman"/>
                <w:szCs w:val="22"/>
              </w:rPr>
              <w:t>2024 г.</w:t>
            </w:r>
          </w:p>
        </w:tc>
        <w:tc>
          <w:tcPr>
            <w:tcW w:w="565" w:type="pct"/>
            <w:tcBorders>
              <w:bottom w:val="nil"/>
            </w:tcBorders>
          </w:tcPr>
          <w:p>
            <w:pPr>
              <w:jc w:val="center"/>
              <w:rPr>
                <w:rFonts w:ascii="Times New Roman" w:hAnsi="Times New Roman"/>
                <w:szCs w:val="22"/>
              </w:rPr>
            </w:pPr>
            <w:r>
              <w:rPr>
                <w:rFonts w:ascii="Times New Roman" w:hAnsi="Times New Roman"/>
                <w:szCs w:val="22"/>
              </w:rPr>
              <w:t>2025 г.</w:t>
            </w:r>
          </w:p>
        </w:tc>
        <w:tc>
          <w:tcPr>
            <w:tcW w:w="613" w:type="pct"/>
            <w:tcBorders>
              <w:bottom w:val="nil"/>
            </w:tcBorders>
          </w:tcPr>
          <w:p>
            <w:pPr>
              <w:jc w:val="center"/>
              <w:rPr>
                <w:rFonts w:ascii="Times New Roman" w:hAnsi="Times New Roman"/>
                <w:szCs w:val="22"/>
              </w:rPr>
            </w:pPr>
            <w:r>
              <w:rPr>
                <w:rFonts w:ascii="Times New Roman" w:hAnsi="Times New Roman"/>
                <w:szCs w:val="22"/>
              </w:rPr>
              <w:t>2026 г.</w:t>
            </w:r>
          </w:p>
        </w:tc>
        <w:tc>
          <w:tcPr>
            <w:tcW w:w="715" w:type="pct"/>
            <w:vMerge/>
            <w:tcBorders>
              <w:bottom w:val="nil"/>
            </w:tcBorders>
          </w:tcPr>
          <w:p>
            <w:pPr>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7549"/>
        <w:gridCol w:w="1852"/>
        <w:gridCol w:w="1710"/>
        <w:gridCol w:w="1855"/>
        <w:gridCol w:w="2163"/>
      </w:tblGrid>
      <w:tr>
        <w:trPr>
          <w:trHeight w:val="20"/>
          <w:tblHeader/>
        </w:trPr>
        <w:tc>
          <w:tcPr>
            <w:tcW w:w="2495" w:type="pct"/>
          </w:tcPr>
          <w:p>
            <w:pPr>
              <w:jc w:val="center"/>
              <w:rPr>
                <w:rFonts w:ascii="Times New Roman" w:hAnsi="Times New Roman"/>
                <w:szCs w:val="22"/>
              </w:rPr>
            </w:pPr>
            <w:r>
              <w:rPr>
                <w:rFonts w:ascii="Times New Roman" w:hAnsi="Times New Roman"/>
                <w:szCs w:val="22"/>
              </w:rPr>
              <w:t>1</w:t>
            </w:r>
          </w:p>
        </w:tc>
        <w:tc>
          <w:tcPr>
            <w:tcW w:w="612" w:type="pct"/>
          </w:tcPr>
          <w:p>
            <w:pPr>
              <w:jc w:val="center"/>
              <w:rPr>
                <w:rFonts w:ascii="Times New Roman" w:hAnsi="Times New Roman"/>
                <w:szCs w:val="22"/>
              </w:rPr>
            </w:pPr>
            <w:r>
              <w:rPr>
                <w:rFonts w:ascii="Times New Roman" w:hAnsi="Times New Roman"/>
                <w:szCs w:val="22"/>
              </w:rPr>
              <w:t>2</w:t>
            </w:r>
          </w:p>
        </w:tc>
        <w:tc>
          <w:tcPr>
            <w:tcW w:w="565" w:type="pct"/>
          </w:tcPr>
          <w:p>
            <w:pPr>
              <w:jc w:val="center"/>
              <w:rPr>
                <w:rFonts w:ascii="Times New Roman" w:hAnsi="Times New Roman"/>
                <w:szCs w:val="22"/>
              </w:rPr>
            </w:pPr>
            <w:r>
              <w:rPr>
                <w:rFonts w:ascii="Times New Roman" w:hAnsi="Times New Roman"/>
                <w:szCs w:val="22"/>
              </w:rPr>
              <w:t>3</w:t>
            </w:r>
          </w:p>
        </w:tc>
        <w:tc>
          <w:tcPr>
            <w:tcW w:w="613" w:type="pct"/>
          </w:tcPr>
          <w:p>
            <w:pPr>
              <w:jc w:val="center"/>
              <w:rPr>
                <w:rFonts w:ascii="Times New Roman" w:hAnsi="Times New Roman"/>
                <w:szCs w:val="22"/>
              </w:rPr>
            </w:pPr>
            <w:r>
              <w:rPr>
                <w:rFonts w:ascii="Times New Roman" w:hAnsi="Times New Roman"/>
                <w:szCs w:val="22"/>
              </w:rPr>
              <w:t>4</w:t>
            </w:r>
          </w:p>
        </w:tc>
        <w:tc>
          <w:tcPr>
            <w:tcW w:w="715" w:type="pct"/>
          </w:tcPr>
          <w:p>
            <w:pPr>
              <w:jc w:val="center"/>
              <w:rPr>
                <w:rFonts w:ascii="Times New Roman" w:hAnsi="Times New Roman"/>
                <w:szCs w:val="22"/>
              </w:rPr>
            </w:pPr>
            <w:r>
              <w:rPr>
                <w:rFonts w:ascii="Times New Roman" w:hAnsi="Times New Roman"/>
                <w:szCs w:val="22"/>
              </w:rPr>
              <w:t>5</w:t>
            </w:r>
          </w:p>
        </w:tc>
      </w:tr>
      <w:tr>
        <w:trPr>
          <w:trHeight w:val="20"/>
        </w:trPr>
        <w:tc>
          <w:tcPr>
            <w:tcW w:w="5000" w:type="pct"/>
            <w:gridSpan w:val="5"/>
          </w:tcPr>
          <w:p>
            <w:pPr>
              <w:jc w:val="both"/>
              <w:rPr>
                <w:rFonts w:ascii="Times New Roman" w:hAnsi="Times New Roman"/>
                <w:szCs w:val="22"/>
              </w:rPr>
            </w:pPr>
            <w:r>
              <w:rPr>
                <w:rFonts w:ascii="Times New Roman" w:hAnsi="Times New Roman"/>
                <w:szCs w:val="22"/>
              </w:rPr>
              <w:t>Создание сквозной системы финансовой и нефинансовой поддержки на всех этапах жизненного цикла проекта по экспорту продукции агропромышленного комплекса</w:t>
            </w:r>
          </w:p>
        </w:tc>
      </w:tr>
      <w:tr>
        <w:trPr>
          <w:trHeight w:val="20"/>
        </w:trPr>
        <w:tc>
          <w:tcPr>
            <w:tcW w:w="2495" w:type="pct"/>
          </w:tcPr>
          <w:p>
            <w:pPr>
              <w:jc w:val="both"/>
              <w:rPr>
                <w:rFonts w:ascii="Times New Roman" w:hAnsi="Times New Roman"/>
                <w:szCs w:val="22"/>
              </w:rPr>
            </w:pPr>
            <w:r>
              <w:rPr>
                <w:rFonts w:ascii="Times New Roman" w:hAnsi="Times New Roman"/>
                <w:szCs w:val="22"/>
              </w:rPr>
              <w:t xml:space="preserve">Обеспечено стимулирование ввода в эксплуатацию мелиорируемых земель для выращивания экспортно-ориентированной сельскохозяйственной продукции </w:t>
            </w:r>
            <w:r>
              <w:rPr>
                <w:rFonts w:ascii="Times New Roman" w:hAnsi="Times New Roman"/>
              </w:rPr>
              <w:t>–</w:t>
            </w:r>
            <w:r>
              <w:rPr>
                <w:rFonts w:ascii="Times New Roman" w:hAnsi="Times New Roman"/>
                <w:szCs w:val="22"/>
              </w:rPr>
              <w:t xml:space="preserve"> всего, в том числе:</w:t>
            </w:r>
          </w:p>
        </w:tc>
        <w:tc>
          <w:tcPr>
            <w:tcW w:w="612" w:type="pct"/>
          </w:tcPr>
          <w:p>
            <w:pPr>
              <w:jc w:val="center"/>
              <w:rPr>
                <w:rFonts w:ascii="Times New Roman" w:hAnsi="Times New Roman"/>
                <w:szCs w:val="22"/>
              </w:rPr>
            </w:pPr>
            <w:r>
              <w:rPr>
                <w:rFonts w:ascii="Times New Roman" w:hAnsi="Times New Roman"/>
                <w:szCs w:val="22"/>
              </w:rPr>
              <w:t>362 888,4</w:t>
            </w:r>
          </w:p>
        </w:tc>
        <w:tc>
          <w:tcPr>
            <w:tcW w:w="565" w:type="pct"/>
          </w:tcPr>
          <w:p>
            <w:pPr>
              <w:jc w:val="center"/>
              <w:rPr>
                <w:rFonts w:ascii="Times New Roman" w:hAnsi="Times New Roman"/>
                <w:szCs w:val="22"/>
              </w:rPr>
            </w:pPr>
            <w:r>
              <w:rPr>
                <w:rFonts w:ascii="Times New Roman" w:hAnsi="Times New Roman"/>
                <w:szCs w:val="22"/>
              </w:rPr>
              <w:t>0,0</w:t>
            </w:r>
          </w:p>
        </w:tc>
        <w:tc>
          <w:tcPr>
            <w:tcW w:w="613"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362 888,4</w:t>
            </w:r>
          </w:p>
        </w:tc>
      </w:tr>
      <w:tr>
        <w:trPr>
          <w:trHeight w:val="20"/>
        </w:trPr>
        <w:tc>
          <w:tcPr>
            <w:tcW w:w="2495" w:type="pct"/>
          </w:tcPr>
          <w:p>
            <w:pPr>
              <w:jc w:val="both"/>
              <w:rPr>
                <w:rFonts w:ascii="Times New Roman" w:hAnsi="Times New Roman"/>
                <w:szCs w:val="22"/>
              </w:rPr>
            </w:pPr>
            <w:r>
              <w:rPr>
                <w:rFonts w:ascii="Times New Roman" w:hAnsi="Times New Roman"/>
                <w:szCs w:val="22"/>
              </w:rPr>
              <w:t>федеральный бюджет</w:t>
            </w:r>
          </w:p>
        </w:tc>
        <w:tc>
          <w:tcPr>
            <w:tcW w:w="612" w:type="pct"/>
          </w:tcPr>
          <w:p>
            <w:pPr>
              <w:jc w:val="center"/>
              <w:rPr>
                <w:rFonts w:ascii="Times New Roman" w:hAnsi="Times New Roman"/>
                <w:szCs w:val="22"/>
              </w:rPr>
            </w:pPr>
            <w:r>
              <w:rPr>
                <w:rFonts w:ascii="Times New Roman" w:hAnsi="Times New Roman"/>
                <w:szCs w:val="22"/>
              </w:rPr>
              <w:t>146 969,8</w:t>
            </w:r>
          </w:p>
        </w:tc>
        <w:tc>
          <w:tcPr>
            <w:tcW w:w="565" w:type="pct"/>
          </w:tcPr>
          <w:p>
            <w:pPr>
              <w:jc w:val="center"/>
              <w:rPr>
                <w:rFonts w:ascii="Times New Roman" w:hAnsi="Times New Roman"/>
                <w:szCs w:val="22"/>
              </w:rPr>
            </w:pPr>
            <w:r>
              <w:rPr>
                <w:rFonts w:ascii="Times New Roman" w:hAnsi="Times New Roman"/>
                <w:szCs w:val="22"/>
              </w:rPr>
              <w:t>0,0</w:t>
            </w:r>
          </w:p>
        </w:tc>
        <w:tc>
          <w:tcPr>
            <w:tcW w:w="613"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146 969,8</w:t>
            </w:r>
          </w:p>
        </w:tc>
      </w:tr>
      <w:tr>
        <w:trPr>
          <w:trHeight w:val="20"/>
        </w:trPr>
        <w:tc>
          <w:tcPr>
            <w:tcW w:w="2495" w:type="pct"/>
          </w:tcPr>
          <w:p>
            <w:pPr>
              <w:jc w:val="both"/>
              <w:rPr>
                <w:rFonts w:ascii="Times New Roman" w:hAnsi="Times New Roman"/>
                <w:szCs w:val="22"/>
              </w:rPr>
            </w:pPr>
            <w:r>
              <w:rPr>
                <w:rFonts w:ascii="Times New Roman" w:hAnsi="Times New Roman"/>
                <w:szCs w:val="22"/>
              </w:rPr>
              <w:t>бюджет Республики Татарстан</w:t>
            </w:r>
          </w:p>
        </w:tc>
        <w:tc>
          <w:tcPr>
            <w:tcW w:w="612" w:type="pct"/>
          </w:tcPr>
          <w:p>
            <w:pPr>
              <w:jc w:val="center"/>
              <w:rPr>
                <w:rFonts w:ascii="Times New Roman" w:hAnsi="Times New Roman"/>
                <w:szCs w:val="22"/>
              </w:rPr>
            </w:pPr>
            <w:r>
              <w:rPr>
                <w:rFonts w:ascii="Times New Roman" w:hAnsi="Times New Roman"/>
                <w:szCs w:val="22"/>
              </w:rPr>
              <w:t>34 474,4</w:t>
            </w:r>
          </w:p>
        </w:tc>
        <w:tc>
          <w:tcPr>
            <w:tcW w:w="565" w:type="pct"/>
          </w:tcPr>
          <w:p>
            <w:pPr>
              <w:jc w:val="center"/>
              <w:rPr>
                <w:rFonts w:ascii="Times New Roman" w:hAnsi="Times New Roman"/>
                <w:szCs w:val="22"/>
              </w:rPr>
            </w:pPr>
            <w:r>
              <w:rPr>
                <w:rFonts w:ascii="Times New Roman" w:hAnsi="Times New Roman"/>
                <w:szCs w:val="22"/>
              </w:rPr>
              <w:t>0,0</w:t>
            </w:r>
          </w:p>
        </w:tc>
        <w:tc>
          <w:tcPr>
            <w:tcW w:w="613"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34 474,4</w:t>
            </w:r>
          </w:p>
        </w:tc>
      </w:tr>
      <w:tr>
        <w:trPr>
          <w:trHeight w:val="20"/>
        </w:trPr>
        <w:tc>
          <w:tcPr>
            <w:tcW w:w="2495" w:type="pct"/>
          </w:tcPr>
          <w:p>
            <w:pPr>
              <w:jc w:val="both"/>
              <w:rPr>
                <w:rFonts w:ascii="Times New Roman" w:hAnsi="Times New Roman"/>
                <w:szCs w:val="22"/>
              </w:rPr>
            </w:pPr>
            <w:r>
              <w:rPr>
                <w:rFonts w:ascii="Times New Roman" w:hAnsi="Times New Roman"/>
                <w:szCs w:val="22"/>
              </w:rPr>
              <w:lastRenderedPageBreak/>
              <w:t>бюджеты территориальных государственных внебюджетных фондов</w:t>
            </w:r>
          </w:p>
        </w:tc>
        <w:tc>
          <w:tcPr>
            <w:tcW w:w="612" w:type="pct"/>
          </w:tcPr>
          <w:p>
            <w:pPr>
              <w:jc w:val="center"/>
              <w:rPr>
                <w:rFonts w:ascii="Times New Roman" w:hAnsi="Times New Roman"/>
                <w:szCs w:val="22"/>
              </w:rPr>
            </w:pPr>
            <w:r>
              <w:rPr>
                <w:rFonts w:ascii="Times New Roman" w:hAnsi="Times New Roman"/>
                <w:szCs w:val="22"/>
              </w:rPr>
              <w:t>0,0</w:t>
            </w:r>
          </w:p>
        </w:tc>
        <w:tc>
          <w:tcPr>
            <w:tcW w:w="565" w:type="pct"/>
          </w:tcPr>
          <w:p>
            <w:pPr>
              <w:jc w:val="center"/>
              <w:rPr>
                <w:rFonts w:ascii="Times New Roman" w:hAnsi="Times New Roman"/>
                <w:szCs w:val="22"/>
              </w:rPr>
            </w:pPr>
            <w:r>
              <w:rPr>
                <w:rFonts w:ascii="Times New Roman" w:hAnsi="Times New Roman"/>
                <w:szCs w:val="22"/>
              </w:rPr>
              <w:t>0,0</w:t>
            </w:r>
          </w:p>
        </w:tc>
        <w:tc>
          <w:tcPr>
            <w:tcW w:w="613"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495" w:type="pct"/>
          </w:tcPr>
          <w:p>
            <w:pPr>
              <w:jc w:val="both"/>
              <w:rPr>
                <w:rFonts w:ascii="Times New Roman" w:hAnsi="Times New Roman"/>
                <w:szCs w:val="22"/>
              </w:rPr>
            </w:pPr>
            <w:r>
              <w:rPr>
                <w:rFonts w:ascii="Times New Roman" w:hAnsi="Times New Roman"/>
                <w:szCs w:val="22"/>
              </w:rPr>
              <w:t>внебюджетные источники</w:t>
            </w:r>
          </w:p>
        </w:tc>
        <w:tc>
          <w:tcPr>
            <w:tcW w:w="612" w:type="pct"/>
          </w:tcPr>
          <w:p>
            <w:pPr>
              <w:jc w:val="center"/>
              <w:rPr>
                <w:rFonts w:ascii="Times New Roman" w:hAnsi="Times New Roman"/>
                <w:szCs w:val="22"/>
              </w:rPr>
            </w:pPr>
            <w:r>
              <w:rPr>
                <w:rFonts w:ascii="Times New Roman" w:hAnsi="Times New Roman"/>
                <w:szCs w:val="22"/>
              </w:rPr>
              <w:t>181 444,2</w:t>
            </w:r>
          </w:p>
        </w:tc>
        <w:tc>
          <w:tcPr>
            <w:tcW w:w="565" w:type="pct"/>
          </w:tcPr>
          <w:p>
            <w:pPr>
              <w:jc w:val="center"/>
              <w:rPr>
                <w:rFonts w:ascii="Times New Roman" w:hAnsi="Times New Roman"/>
                <w:szCs w:val="22"/>
              </w:rPr>
            </w:pPr>
            <w:r>
              <w:rPr>
                <w:rFonts w:ascii="Times New Roman" w:hAnsi="Times New Roman"/>
                <w:szCs w:val="22"/>
              </w:rPr>
              <w:t>0,0</w:t>
            </w:r>
          </w:p>
        </w:tc>
        <w:tc>
          <w:tcPr>
            <w:tcW w:w="613"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181 444,2</w:t>
            </w:r>
          </w:p>
        </w:tc>
      </w:tr>
      <w:tr>
        <w:trPr>
          <w:trHeight w:val="20"/>
        </w:trPr>
        <w:tc>
          <w:tcPr>
            <w:tcW w:w="2495" w:type="pct"/>
          </w:tcPr>
          <w:p>
            <w:pPr>
              <w:jc w:val="both"/>
              <w:rPr>
                <w:rFonts w:ascii="Times New Roman" w:hAnsi="Times New Roman"/>
                <w:szCs w:val="22"/>
              </w:rPr>
            </w:pPr>
            <w:r>
              <w:rPr>
                <w:rFonts w:ascii="Times New Roman" w:hAnsi="Times New Roman"/>
                <w:szCs w:val="22"/>
              </w:rPr>
              <w:t xml:space="preserve">Обеспечена государственная поддержка производства соевых бобов, семян рапса </w:t>
            </w:r>
            <w:r>
              <w:rPr>
                <w:rFonts w:ascii="Times New Roman" w:hAnsi="Times New Roman"/>
              </w:rPr>
              <w:t>–</w:t>
            </w:r>
            <w:r>
              <w:rPr>
                <w:rFonts w:ascii="Times New Roman" w:hAnsi="Times New Roman"/>
                <w:szCs w:val="22"/>
              </w:rPr>
              <w:t xml:space="preserve"> всего, в том числе:</w:t>
            </w:r>
          </w:p>
        </w:tc>
        <w:tc>
          <w:tcPr>
            <w:tcW w:w="612" w:type="pct"/>
          </w:tcPr>
          <w:p>
            <w:pPr>
              <w:jc w:val="center"/>
              <w:rPr>
                <w:rFonts w:ascii="Times New Roman" w:hAnsi="Times New Roman"/>
                <w:szCs w:val="22"/>
              </w:rPr>
            </w:pPr>
            <w:r>
              <w:rPr>
                <w:rFonts w:ascii="Times New Roman" w:hAnsi="Times New Roman"/>
                <w:szCs w:val="22"/>
              </w:rPr>
              <w:t>0,0</w:t>
            </w:r>
          </w:p>
        </w:tc>
        <w:tc>
          <w:tcPr>
            <w:tcW w:w="565" w:type="pct"/>
          </w:tcPr>
          <w:p>
            <w:pPr>
              <w:jc w:val="center"/>
              <w:rPr>
                <w:rFonts w:ascii="Times New Roman" w:hAnsi="Times New Roman"/>
                <w:szCs w:val="22"/>
              </w:rPr>
            </w:pPr>
            <w:r>
              <w:rPr>
                <w:rFonts w:ascii="Times New Roman" w:hAnsi="Times New Roman"/>
                <w:szCs w:val="22"/>
              </w:rPr>
              <w:t>0,0</w:t>
            </w:r>
          </w:p>
        </w:tc>
        <w:tc>
          <w:tcPr>
            <w:tcW w:w="613"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495" w:type="pct"/>
          </w:tcPr>
          <w:p>
            <w:pPr>
              <w:jc w:val="both"/>
              <w:rPr>
                <w:rFonts w:ascii="Times New Roman" w:hAnsi="Times New Roman"/>
                <w:szCs w:val="22"/>
              </w:rPr>
            </w:pPr>
            <w:r>
              <w:rPr>
                <w:rFonts w:ascii="Times New Roman" w:hAnsi="Times New Roman"/>
                <w:szCs w:val="22"/>
              </w:rPr>
              <w:t>федеральный бюджет</w:t>
            </w:r>
          </w:p>
        </w:tc>
        <w:tc>
          <w:tcPr>
            <w:tcW w:w="612" w:type="pct"/>
          </w:tcPr>
          <w:p>
            <w:pPr>
              <w:jc w:val="center"/>
              <w:rPr>
                <w:rFonts w:ascii="Times New Roman" w:hAnsi="Times New Roman"/>
                <w:szCs w:val="22"/>
              </w:rPr>
            </w:pPr>
            <w:r>
              <w:rPr>
                <w:rFonts w:ascii="Times New Roman" w:hAnsi="Times New Roman"/>
                <w:szCs w:val="22"/>
              </w:rPr>
              <w:t>0,0</w:t>
            </w:r>
          </w:p>
        </w:tc>
        <w:tc>
          <w:tcPr>
            <w:tcW w:w="565" w:type="pct"/>
          </w:tcPr>
          <w:p>
            <w:pPr>
              <w:jc w:val="center"/>
              <w:rPr>
                <w:rFonts w:ascii="Times New Roman" w:hAnsi="Times New Roman"/>
                <w:szCs w:val="22"/>
              </w:rPr>
            </w:pPr>
            <w:r>
              <w:rPr>
                <w:rFonts w:ascii="Times New Roman" w:hAnsi="Times New Roman"/>
                <w:szCs w:val="22"/>
              </w:rPr>
              <w:t>0,0</w:t>
            </w:r>
          </w:p>
        </w:tc>
        <w:tc>
          <w:tcPr>
            <w:tcW w:w="613"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495" w:type="pct"/>
          </w:tcPr>
          <w:p>
            <w:pPr>
              <w:jc w:val="both"/>
              <w:rPr>
                <w:rFonts w:ascii="Times New Roman" w:hAnsi="Times New Roman"/>
                <w:szCs w:val="22"/>
              </w:rPr>
            </w:pPr>
            <w:r>
              <w:rPr>
                <w:rFonts w:ascii="Times New Roman" w:hAnsi="Times New Roman"/>
                <w:szCs w:val="22"/>
              </w:rPr>
              <w:t>бюджет Республики Татарстан</w:t>
            </w:r>
          </w:p>
        </w:tc>
        <w:tc>
          <w:tcPr>
            <w:tcW w:w="612" w:type="pct"/>
          </w:tcPr>
          <w:p>
            <w:pPr>
              <w:jc w:val="center"/>
              <w:rPr>
                <w:rFonts w:ascii="Times New Roman" w:hAnsi="Times New Roman"/>
                <w:szCs w:val="22"/>
              </w:rPr>
            </w:pPr>
            <w:r>
              <w:rPr>
                <w:rFonts w:ascii="Times New Roman" w:hAnsi="Times New Roman"/>
                <w:szCs w:val="22"/>
              </w:rPr>
              <w:t>0,0</w:t>
            </w:r>
          </w:p>
        </w:tc>
        <w:tc>
          <w:tcPr>
            <w:tcW w:w="565" w:type="pct"/>
          </w:tcPr>
          <w:p>
            <w:pPr>
              <w:jc w:val="center"/>
              <w:rPr>
                <w:rFonts w:ascii="Times New Roman" w:hAnsi="Times New Roman"/>
                <w:szCs w:val="22"/>
              </w:rPr>
            </w:pPr>
            <w:r>
              <w:rPr>
                <w:rFonts w:ascii="Times New Roman" w:hAnsi="Times New Roman"/>
                <w:szCs w:val="22"/>
              </w:rPr>
              <w:t>0,0</w:t>
            </w:r>
          </w:p>
        </w:tc>
        <w:tc>
          <w:tcPr>
            <w:tcW w:w="613"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495" w:type="pct"/>
          </w:tcPr>
          <w:p>
            <w:pPr>
              <w:jc w:val="both"/>
              <w:rPr>
                <w:rFonts w:ascii="Times New Roman" w:hAnsi="Times New Roman"/>
                <w:szCs w:val="22"/>
              </w:rPr>
            </w:pPr>
            <w:r>
              <w:rPr>
                <w:rFonts w:ascii="Times New Roman" w:hAnsi="Times New Roman"/>
                <w:szCs w:val="22"/>
              </w:rPr>
              <w:t>бюджеты территориальных государственных внебюджетных фондов</w:t>
            </w:r>
          </w:p>
        </w:tc>
        <w:tc>
          <w:tcPr>
            <w:tcW w:w="612" w:type="pct"/>
          </w:tcPr>
          <w:p>
            <w:pPr>
              <w:jc w:val="center"/>
              <w:rPr>
                <w:rFonts w:ascii="Times New Roman" w:hAnsi="Times New Roman"/>
                <w:szCs w:val="22"/>
              </w:rPr>
            </w:pPr>
            <w:r>
              <w:rPr>
                <w:rFonts w:ascii="Times New Roman" w:hAnsi="Times New Roman"/>
                <w:szCs w:val="22"/>
              </w:rPr>
              <w:t>0,0</w:t>
            </w:r>
          </w:p>
        </w:tc>
        <w:tc>
          <w:tcPr>
            <w:tcW w:w="565" w:type="pct"/>
          </w:tcPr>
          <w:p>
            <w:pPr>
              <w:jc w:val="center"/>
              <w:rPr>
                <w:rFonts w:ascii="Times New Roman" w:hAnsi="Times New Roman"/>
                <w:szCs w:val="22"/>
              </w:rPr>
            </w:pPr>
            <w:r>
              <w:rPr>
                <w:rFonts w:ascii="Times New Roman" w:hAnsi="Times New Roman"/>
                <w:szCs w:val="22"/>
              </w:rPr>
              <w:t>0,0</w:t>
            </w:r>
          </w:p>
        </w:tc>
        <w:tc>
          <w:tcPr>
            <w:tcW w:w="613"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495" w:type="pct"/>
          </w:tcPr>
          <w:p>
            <w:pPr>
              <w:jc w:val="both"/>
              <w:rPr>
                <w:rFonts w:ascii="Times New Roman" w:hAnsi="Times New Roman"/>
                <w:szCs w:val="22"/>
              </w:rPr>
            </w:pPr>
            <w:r>
              <w:rPr>
                <w:rFonts w:ascii="Times New Roman" w:hAnsi="Times New Roman"/>
                <w:szCs w:val="22"/>
              </w:rPr>
              <w:t>внебюджетные источники</w:t>
            </w:r>
          </w:p>
        </w:tc>
        <w:tc>
          <w:tcPr>
            <w:tcW w:w="612" w:type="pct"/>
          </w:tcPr>
          <w:p>
            <w:pPr>
              <w:jc w:val="center"/>
              <w:rPr>
                <w:rFonts w:ascii="Times New Roman" w:hAnsi="Times New Roman"/>
                <w:szCs w:val="22"/>
              </w:rPr>
            </w:pPr>
            <w:r>
              <w:rPr>
                <w:rFonts w:ascii="Times New Roman" w:hAnsi="Times New Roman"/>
                <w:szCs w:val="22"/>
              </w:rPr>
              <w:t>0,0</w:t>
            </w:r>
          </w:p>
        </w:tc>
        <w:tc>
          <w:tcPr>
            <w:tcW w:w="565" w:type="pct"/>
          </w:tcPr>
          <w:p>
            <w:pPr>
              <w:jc w:val="center"/>
              <w:rPr>
                <w:rFonts w:ascii="Times New Roman" w:hAnsi="Times New Roman"/>
                <w:szCs w:val="22"/>
              </w:rPr>
            </w:pPr>
            <w:r>
              <w:rPr>
                <w:rFonts w:ascii="Times New Roman" w:hAnsi="Times New Roman"/>
                <w:szCs w:val="22"/>
              </w:rPr>
              <w:t>0,0</w:t>
            </w:r>
          </w:p>
        </w:tc>
        <w:tc>
          <w:tcPr>
            <w:tcW w:w="613"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495" w:type="pct"/>
          </w:tcPr>
          <w:p>
            <w:pPr>
              <w:jc w:val="both"/>
              <w:rPr>
                <w:rFonts w:ascii="Times New Roman" w:hAnsi="Times New Roman"/>
                <w:szCs w:val="22"/>
              </w:rPr>
            </w:pPr>
            <w:r>
              <w:rPr>
                <w:rFonts w:ascii="Times New Roman" w:hAnsi="Times New Roman"/>
                <w:szCs w:val="22"/>
              </w:rPr>
              <w:t xml:space="preserve">Обеспечена аккредитация и (или) расширена область аккредитации в национальной системе аккредитации ветеринарных лабораторий, подведомственных республиканскому органу исполнительной власти </w:t>
            </w:r>
            <w:r>
              <w:rPr>
                <w:rFonts w:ascii="Times New Roman" w:hAnsi="Times New Roman"/>
              </w:rPr>
              <w:t>–</w:t>
            </w:r>
            <w:r>
              <w:rPr>
                <w:rFonts w:ascii="Times New Roman" w:hAnsi="Times New Roman"/>
                <w:szCs w:val="22"/>
              </w:rPr>
              <w:t xml:space="preserve"> всего, в том числе:</w:t>
            </w:r>
          </w:p>
        </w:tc>
        <w:tc>
          <w:tcPr>
            <w:tcW w:w="612" w:type="pct"/>
          </w:tcPr>
          <w:p>
            <w:pPr>
              <w:jc w:val="center"/>
              <w:rPr>
                <w:rFonts w:ascii="Times New Roman" w:hAnsi="Times New Roman"/>
                <w:szCs w:val="22"/>
              </w:rPr>
            </w:pPr>
            <w:r>
              <w:rPr>
                <w:rFonts w:ascii="Times New Roman" w:hAnsi="Times New Roman"/>
                <w:szCs w:val="22"/>
              </w:rPr>
              <w:t>18 316,3</w:t>
            </w:r>
          </w:p>
        </w:tc>
        <w:tc>
          <w:tcPr>
            <w:tcW w:w="565" w:type="pct"/>
          </w:tcPr>
          <w:p>
            <w:pPr>
              <w:jc w:val="center"/>
              <w:rPr>
                <w:rFonts w:ascii="Times New Roman" w:hAnsi="Times New Roman"/>
                <w:szCs w:val="22"/>
              </w:rPr>
            </w:pPr>
            <w:r>
              <w:rPr>
                <w:rFonts w:ascii="Times New Roman" w:hAnsi="Times New Roman"/>
                <w:szCs w:val="22"/>
              </w:rPr>
              <w:t>0,0</w:t>
            </w:r>
          </w:p>
        </w:tc>
        <w:tc>
          <w:tcPr>
            <w:tcW w:w="613"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18 316,3</w:t>
            </w:r>
          </w:p>
        </w:tc>
      </w:tr>
      <w:tr>
        <w:trPr>
          <w:trHeight w:val="20"/>
        </w:trPr>
        <w:tc>
          <w:tcPr>
            <w:tcW w:w="2495" w:type="pct"/>
          </w:tcPr>
          <w:p>
            <w:pPr>
              <w:jc w:val="both"/>
              <w:rPr>
                <w:rFonts w:ascii="Times New Roman" w:hAnsi="Times New Roman"/>
                <w:szCs w:val="22"/>
              </w:rPr>
            </w:pPr>
            <w:r>
              <w:rPr>
                <w:rFonts w:ascii="Times New Roman" w:hAnsi="Times New Roman"/>
                <w:szCs w:val="22"/>
              </w:rPr>
              <w:t>федеральный бюджет</w:t>
            </w:r>
          </w:p>
        </w:tc>
        <w:tc>
          <w:tcPr>
            <w:tcW w:w="612" w:type="pct"/>
          </w:tcPr>
          <w:p>
            <w:pPr>
              <w:jc w:val="center"/>
              <w:rPr>
                <w:rFonts w:ascii="Times New Roman" w:hAnsi="Times New Roman"/>
                <w:szCs w:val="22"/>
              </w:rPr>
            </w:pPr>
            <w:r>
              <w:rPr>
                <w:rFonts w:ascii="Times New Roman" w:hAnsi="Times New Roman"/>
                <w:szCs w:val="22"/>
              </w:rPr>
              <w:t>14 836,2</w:t>
            </w:r>
          </w:p>
        </w:tc>
        <w:tc>
          <w:tcPr>
            <w:tcW w:w="565" w:type="pct"/>
          </w:tcPr>
          <w:p>
            <w:pPr>
              <w:jc w:val="center"/>
              <w:rPr>
                <w:rFonts w:ascii="Times New Roman" w:hAnsi="Times New Roman"/>
                <w:szCs w:val="22"/>
              </w:rPr>
            </w:pPr>
            <w:r>
              <w:rPr>
                <w:rFonts w:ascii="Times New Roman" w:hAnsi="Times New Roman"/>
                <w:szCs w:val="22"/>
              </w:rPr>
              <w:t>0,0</w:t>
            </w:r>
          </w:p>
        </w:tc>
        <w:tc>
          <w:tcPr>
            <w:tcW w:w="613"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14 836,2</w:t>
            </w:r>
          </w:p>
        </w:tc>
      </w:tr>
      <w:tr>
        <w:trPr>
          <w:trHeight w:val="20"/>
        </w:trPr>
        <w:tc>
          <w:tcPr>
            <w:tcW w:w="2495" w:type="pct"/>
          </w:tcPr>
          <w:p>
            <w:pPr>
              <w:jc w:val="both"/>
              <w:rPr>
                <w:rFonts w:ascii="Times New Roman" w:hAnsi="Times New Roman"/>
                <w:szCs w:val="22"/>
              </w:rPr>
            </w:pPr>
            <w:r>
              <w:rPr>
                <w:rFonts w:ascii="Times New Roman" w:hAnsi="Times New Roman"/>
                <w:szCs w:val="22"/>
              </w:rPr>
              <w:t>бюджет Республики Татарстан</w:t>
            </w:r>
          </w:p>
        </w:tc>
        <w:tc>
          <w:tcPr>
            <w:tcW w:w="612" w:type="pct"/>
          </w:tcPr>
          <w:p>
            <w:pPr>
              <w:jc w:val="center"/>
              <w:rPr>
                <w:rFonts w:ascii="Times New Roman" w:hAnsi="Times New Roman"/>
                <w:szCs w:val="22"/>
              </w:rPr>
            </w:pPr>
            <w:r>
              <w:rPr>
                <w:rFonts w:ascii="Times New Roman" w:hAnsi="Times New Roman"/>
                <w:szCs w:val="22"/>
              </w:rPr>
              <w:t>3 480,1</w:t>
            </w:r>
          </w:p>
        </w:tc>
        <w:tc>
          <w:tcPr>
            <w:tcW w:w="565" w:type="pct"/>
          </w:tcPr>
          <w:p>
            <w:pPr>
              <w:jc w:val="center"/>
              <w:rPr>
                <w:rFonts w:ascii="Times New Roman" w:hAnsi="Times New Roman"/>
                <w:szCs w:val="22"/>
              </w:rPr>
            </w:pPr>
            <w:r>
              <w:rPr>
                <w:rFonts w:ascii="Times New Roman" w:hAnsi="Times New Roman"/>
                <w:szCs w:val="22"/>
              </w:rPr>
              <w:t>0,0</w:t>
            </w:r>
          </w:p>
        </w:tc>
        <w:tc>
          <w:tcPr>
            <w:tcW w:w="613"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3 480,1</w:t>
            </w:r>
          </w:p>
        </w:tc>
      </w:tr>
      <w:tr>
        <w:trPr>
          <w:trHeight w:val="20"/>
        </w:trPr>
        <w:tc>
          <w:tcPr>
            <w:tcW w:w="2495" w:type="pct"/>
          </w:tcPr>
          <w:p>
            <w:pPr>
              <w:jc w:val="both"/>
              <w:rPr>
                <w:rFonts w:ascii="Times New Roman" w:hAnsi="Times New Roman"/>
                <w:szCs w:val="22"/>
              </w:rPr>
            </w:pPr>
            <w:r>
              <w:rPr>
                <w:rFonts w:ascii="Times New Roman" w:hAnsi="Times New Roman"/>
                <w:szCs w:val="22"/>
              </w:rPr>
              <w:t>бюджеты территориальных государственных внебюджетных фондов</w:t>
            </w:r>
          </w:p>
        </w:tc>
        <w:tc>
          <w:tcPr>
            <w:tcW w:w="612" w:type="pct"/>
          </w:tcPr>
          <w:p>
            <w:pPr>
              <w:jc w:val="center"/>
              <w:rPr>
                <w:rFonts w:ascii="Times New Roman" w:hAnsi="Times New Roman"/>
                <w:szCs w:val="22"/>
              </w:rPr>
            </w:pPr>
            <w:r>
              <w:rPr>
                <w:rFonts w:ascii="Times New Roman" w:hAnsi="Times New Roman"/>
                <w:szCs w:val="22"/>
              </w:rPr>
              <w:t>0,0</w:t>
            </w:r>
          </w:p>
        </w:tc>
        <w:tc>
          <w:tcPr>
            <w:tcW w:w="565" w:type="pct"/>
          </w:tcPr>
          <w:p>
            <w:pPr>
              <w:jc w:val="center"/>
              <w:rPr>
                <w:rFonts w:ascii="Times New Roman" w:hAnsi="Times New Roman"/>
                <w:szCs w:val="22"/>
              </w:rPr>
            </w:pPr>
            <w:r>
              <w:rPr>
                <w:rFonts w:ascii="Times New Roman" w:hAnsi="Times New Roman"/>
                <w:szCs w:val="22"/>
              </w:rPr>
              <w:t>0,0</w:t>
            </w:r>
          </w:p>
        </w:tc>
        <w:tc>
          <w:tcPr>
            <w:tcW w:w="613"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495" w:type="pct"/>
          </w:tcPr>
          <w:p>
            <w:pPr>
              <w:jc w:val="both"/>
              <w:rPr>
                <w:rFonts w:ascii="Times New Roman" w:hAnsi="Times New Roman"/>
                <w:szCs w:val="22"/>
              </w:rPr>
            </w:pPr>
            <w:r>
              <w:rPr>
                <w:rFonts w:ascii="Times New Roman" w:hAnsi="Times New Roman"/>
                <w:szCs w:val="22"/>
              </w:rPr>
              <w:t>внебюджетные источники</w:t>
            </w:r>
          </w:p>
        </w:tc>
        <w:tc>
          <w:tcPr>
            <w:tcW w:w="612" w:type="pct"/>
          </w:tcPr>
          <w:p>
            <w:pPr>
              <w:jc w:val="center"/>
              <w:rPr>
                <w:rFonts w:ascii="Times New Roman" w:hAnsi="Times New Roman"/>
                <w:szCs w:val="22"/>
              </w:rPr>
            </w:pPr>
            <w:r>
              <w:rPr>
                <w:rFonts w:ascii="Times New Roman" w:hAnsi="Times New Roman"/>
                <w:szCs w:val="22"/>
              </w:rPr>
              <w:t>0,0</w:t>
            </w:r>
          </w:p>
        </w:tc>
        <w:tc>
          <w:tcPr>
            <w:tcW w:w="565" w:type="pct"/>
          </w:tcPr>
          <w:p>
            <w:pPr>
              <w:jc w:val="center"/>
              <w:rPr>
                <w:rFonts w:ascii="Times New Roman" w:hAnsi="Times New Roman"/>
                <w:szCs w:val="22"/>
              </w:rPr>
            </w:pPr>
            <w:r>
              <w:rPr>
                <w:rFonts w:ascii="Times New Roman" w:hAnsi="Times New Roman"/>
                <w:szCs w:val="22"/>
              </w:rPr>
              <w:t>0,0</w:t>
            </w:r>
          </w:p>
        </w:tc>
        <w:tc>
          <w:tcPr>
            <w:tcW w:w="613"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495" w:type="pct"/>
          </w:tcPr>
          <w:p>
            <w:pPr>
              <w:jc w:val="both"/>
              <w:rPr>
                <w:rFonts w:ascii="Times New Roman" w:hAnsi="Times New Roman"/>
                <w:szCs w:val="22"/>
              </w:rPr>
            </w:pPr>
            <w:r>
              <w:rPr>
                <w:rFonts w:ascii="Times New Roman" w:hAnsi="Times New Roman"/>
                <w:szCs w:val="22"/>
              </w:rPr>
              <w:t>Итого по региональному проекту, в том числе:</w:t>
            </w:r>
          </w:p>
        </w:tc>
        <w:tc>
          <w:tcPr>
            <w:tcW w:w="612" w:type="pct"/>
          </w:tcPr>
          <w:p>
            <w:pPr>
              <w:jc w:val="center"/>
              <w:rPr>
                <w:rFonts w:ascii="Times New Roman" w:hAnsi="Times New Roman"/>
                <w:szCs w:val="22"/>
              </w:rPr>
            </w:pPr>
            <w:r>
              <w:rPr>
                <w:rFonts w:ascii="Times New Roman" w:hAnsi="Times New Roman"/>
                <w:szCs w:val="22"/>
              </w:rPr>
              <w:t>381 204,7</w:t>
            </w:r>
          </w:p>
        </w:tc>
        <w:tc>
          <w:tcPr>
            <w:tcW w:w="565" w:type="pct"/>
          </w:tcPr>
          <w:p>
            <w:pPr>
              <w:jc w:val="center"/>
              <w:rPr>
                <w:rFonts w:ascii="Times New Roman" w:hAnsi="Times New Roman"/>
                <w:szCs w:val="22"/>
              </w:rPr>
            </w:pPr>
            <w:r>
              <w:rPr>
                <w:rFonts w:ascii="Times New Roman" w:hAnsi="Times New Roman"/>
                <w:szCs w:val="22"/>
              </w:rPr>
              <w:t>0,0</w:t>
            </w:r>
          </w:p>
        </w:tc>
        <w:tc>
          <w:tcPr>
            <w:tcW w:w="613"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381 204,7</w:t>
            </w:r>
          </w:p>
        </w:tc>
      </w:tr>
      <w:tr>
        <w:trPr>
          <w:trHeight w:val="20"/>
        </w:trPr>
        <w:tc>
          <w:tcPr>
            <w:tcW w:w="2495" w:type="pct"/>
          </w:tcPr>
          <w:p>
            <w:pPr>
              <w:jc w:val="both"/>
              <w:rPr>
                <w:rFonts w:ascii="Times New Roman" w:hAnsi="Times New Roman"/>
                <w:szCs w:val="22"/>
              </w:rPr>
            </w:pPr>
            <w:r>
              <w:rPr>
                <w:rFonts w:ascii="Times New Roman" w:hAnsi="Times New Roman"/>
                <w:szCs w:val="22"/>
              </w:rPr>
              <w:t>федеральный бюджет</w:t>
            </w:r>
          </w:p>
        </w:tc>
        <w:tc>
          <w:tcPr>
            <w:tcW w:w="612" w:type="pct"/>
          </w:tcPr>
          <w:p>
            <w:pPr>
              <w:jc w:val="center"/>
              <w:rPr>
                <w:rFonts w:ascii="Times New Roman" w:hAnsi="Times New Roman"/>
                <w:szCs w:val="22"/>
              </w:rPr>
            </w:pPr>
            <w:r>
              <w:rPr>
                <w:rFonts w:ascii="Times New Roman" w:hAnsi="Times New Roman"/>
                <w:szCs w:val="22"/>
              </w:rPr>
              <w:t>161 806,0</w:t>
            </w:r>
          </w:p>
        </w:tc>
        <w:tc>
          <w:tcPr>
            <w:tcW w:w="565" w:type="pct"/>
          </w:tcPr>
          <w:p>
            <w:pPr>
              <w:jc w:val="center"/>
              <w:rPr>
                <w:rFonts w:ascii="Times New Roman" w:hAnsi="Times New Roman"/>
                <w:szCs w:val="22"/>
              </w:rPr>
            </w:pPr>
            <w:r>
              <w:rPr>
                <w:rFonts w:ascii="Times New Roman" w:hAnsi="Times New Roman"/>
                <w:szCs w:val="22"/>
              </w:rPr>
              <w:t>0,0</w:t>
            </w:r>
          </w:p>
        </w:tc>
        <w:tc>
          <w:tcPr>
            <w:tcW w:w="613"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161 806,0</w:t>
            </w:r>
          </w:p>
        </w:tc>
      </w:tr>
      <w:tr>
        <w:trPr>
          <w:trHeight w:val="20"/>
        </w:trPr>
        <w:tc>
          <w:tcPr>
            <w:tcW w:w="2495" w:type="pct"/>
          </w:tcPr>
          <w:p>
            <w:pPr>
              <w:jc w:val="both"/>
              <w:rPr>
                <w:rFonts w:ascii="Times New Roman" w:hAnsi="Times New Roman"/>
                <w:szCs w:val="22"/>
              </w:rPr>
            </w:pPr>
            <w:r>
              <w:rPr>
                <w:rFonts w:ascii="Times New Roman" w:hAnsi="Times New Roman"/>
                <w:szCs w:val="22"/>
              </w:rPr>
              <w:t>бюджет Республики Татарстан</w:t>
            </w:r>
          </w:p>
        </w:tc>
        <w:tc>
          <w:tcPr>
            <w:tcW w:w="612" w:type="pct"/>
          </w:tcPr>
          <w:p>
            <w:pPr>
              <w:jc w:val="center"/>
              <w:rPr>
                <w:rFonts w:ascii="Times New Roman" w:hAnsi="Times New Roman"/>
                <w:szCs w:val="22"/>
              </w:rPr>
            </w:pPr>
            <w:r>
              <w:rPr>
                <w:rFonts w:ascii="Times New Roman" w:hAnsi="Times New Roman"/>
                <w:szCs w:val="22"/>
              </w:rPr>
              <w:t>37 954,5</w:t>
            </w:r>
          </w:p>
        </w:tc>
        <w:tc>
          <w:tcPr>
            <w:tcW w:w="565" w:type="pct"/>
          </w:tcPr>
          <w:p>
            <w:pPr>
              <w:jc w:val="center"/>
              <w:rPr>
                <w:rFonts w:ascii="Times New Roman" w:hAnsi="Times New Roman"/>
                <w:szCs w:val="22"/>
              </w:rPr>
            </w:pPr>
            <w:r>
              <w:rPr>
                <w:rFonts w:ascii="Times New Roman" w:hAnsi="Times New Roman"/>
                <w:szCs w:val="22"/>
              </w:rPr>
              <w:t>0,0</w:t>
            </w:r>
          </w:p>
        </w:tc>
        <w:tc>
          <w:tcPr>
            <w:tcW w:w="613"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37 954,5</w:t>
            </w:r>
          </w:p>
        </w:tc>
      </w:tr>
      <w:tr>
        <w:trPr>
          <w:trHeight w:val="20"/>
        </w:trPr>
        <w:tc>
          <w:tcPr>
            <w:tcW w:w="2495" w:type="pct"/>
          </w:tcPr>
          <w:p>
            <w:pPr>
              <w:jc w:val="both"/>
              <w:rPr>
                <w:rFonts w:ascii="Times New Roman" w:hAnsi="Times New Roman"/>
                <w:szCs w:val="22"/>
              </w:rPr>
            </w:pPr>
            <w:r>
              <w:rPr>
                <w:rFonts w:ascii="Times New Roman" w:hAnsi="Times New Roman"/>
                <w:szCs w:val="22"/>
              </w:rPr>
              <w:t>бюджеты территориальных государственных внебюджетных фондов</w:t>
            </w:r>
          </w:p>
        </w:tc>
        <w:tc>
          <w:tcPr>
            <w:tcW w:w="612" w:type="pct"/>
          </w:tcPr>
          <w:p>
            <w:pPr>
              <w:jc w:val="center"/>
              <w:rPr>
                <w:rFonts w:ascii="Times New Roman" w:hAnsi="Times New Roman"/>
                <w:szCs w:val="22"/>
              </w:rPr>
            </w:pPr>
            <w:r>
              <w:rPr>
                <w:rFonts w:ascii="Times New Roman" w:hAnsi="Times New Roman"/>
                <w:szCs w:val="22"/>
              </w:rPr>
              <w:t>0,0</w:t>
            </w:r>
          </w:p>
        </w:tc>
        <w:tc>
          <w:tcPr>
            <w:tcW w:w="565" w:type="pct"/>
          </w:tcPr>
          <w:p>
            <w:pPr>
              <w:jc w:val="center"/>
              <w:rPr>
                <w:rFonts w:ascii="Times New Roman" w:hAnsi="Times New Roman"/>
                <w:szCs w:val="22"/>
              </w:rPr>
            </w:pPr>
            <w:r>
              <w:rPr>
                <w:rFonts w:ascii="Times New Roman" w:hAnsi="Times New Roman"/>
                <w:szCs w:val="22"/>
              </w:rPr>
              <w:t>0,0</w:t>
            </w:r>
          </w:p>
        </w:tc>
        <w:tc>
          <w:tcPr>
            <w:tcW w:w="613"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495" w:type="pct"/>
          </w:tcPr>
          <w:p>
            <w:pPr>
              <w:jc w:val="both"/>
              <w:rPr>
                <w:rFonts w:ascii="Times New Roman" w:hAnsi="Times New Roman"/>
                <w:szCs w:val="22"/>
              </w:rPr>
            </w:pPr>
            <w:r>
              <w:rPr>
                <w:rFonts w:ascii="Times New Roman" w:hAnsi="Times New Roman"/>
                <w:szCs w:val="22"/>
              </w:rPr>
              <w:t>внебюджетные источники</w:t>
            </w:r>
          </w:p>
        </w:tc>
        <w:tc>
          <w:tcPr>
            <w:tcW w:w="612" w:type="pct"/>
          </w:tcPr>
          <w:p>
            <w:pPr>
              <w:jc w:val="center"/>
              <w:rPr>
                <w:rFonts w:ascii="Times New Roman" w:hAnsi="Times New Roman"/>
                <w:szCs w:val="22"/>
              </w:rPr>
            </w:pPr>
            <w:r>
              <w:rPr>
                <w:rFonts w:ascii="Times New Roman" w:hAnsi="Times New Roman"/>
                <w:szCs w:val="22"/>
              </w:rPr>
              <w:t>181 444,2</w:t>
            </w:r>
          </w:p>
        </w:tc>
        <w:tc>
          <w:tcPr>
            <w:tcW w:w="565" w:type="pct"/>
          </w:tcPr>
          <w:p>
            <w:pPr>
              <w:jc w:val="center"/>
              <w:rPr>
                <w:rFonts w:ascii="Times New Roman" w:hAnsi="Times New Roman"/>
                <w:szCs w:val="22"/>
              </w:rPr>
            </w:pPr>
            <w:r>
              <w:rPr>
                <w:rFonts w:ascii="Times New Roman" w:hAnsi="Times New Roman"/>
                <w:szCs w:val="22"/>
              </w:rPr>
              <w:t>0,0</w:t>
            </w:r>
          </w:p>
        </w:tc>
        <w:tc>
          <w:tcPr>
            <w:tcW w:w="613"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181 444,2</w:t>
            </w:r>
          </w:p>
        </w:tc>
      </w:tr>
    </w:tbl>
    <w:p>
      <w:pPr>
        <w:widowControl w:val="0"/>
        <w:tabs>
          <w:tab w:val="left" w:pos="713"/>
          <w:tab w:val="left" w:pos="12241"/>
        </w:tabs>
        <w:spacing w:after="0" w:line="240" w:lineRule="auto"/>
        <w:jc w:val="center"/>
        <w:rPr>
          <w:rFonts w:ascii="Times New Roman" w:hAnsi="Times New Roman"/>
          <w:sz w:val="28"/>
        </w:rPr>
      </w:pPr>
    </w:p>
    <w:p>
      <w:pPr>
        <w:widowControl w:val="0"/>
        <w:tabs>
          <w:tab w:val="left" w:pos="713"/>
          <w:tab w:val="left" w:pos="12241"/>
        </w:tabs>
        <w:spacing w:after="0" w:line="240" w:lineRule="auto"/>
        <w:jc w:val="center"/>
        <w:rPr>
          <w:rFonts w:ascii="Times New Roman" w:hAnsi="Times New Roman"/>
          <w:spacing w:val="-7"/>
          <w:sz w:val="28"/>
        </w:rPr>
      </w:pPr>
      <w:r>
        <w:rPr>
          <w:rFonts w:ascii="Times New Roman" w:hAnsi="Times New Roman"/>
          <w:sz w:val="28"/>
        </w:rPr>
        <w:t>6. План</w:t>
      </w:r>
      <w:r>
        <w:rPr>
          <w:rFonts w:ascii="Times New Roman" w:hAnsi="Times New Roman"/>
          <w:spacing w:val="-3"/>
          <w:sz w:val="28"/>
        </w:rPr>
        <w:t xml:space="preserve"> </w:t>
      </w:r>
      <w:r>
        <w:rPr>
          <w:rFonts w:ascii="Times New Roman" w:hAnsi="Times New Roman"/>
          <w:sz w:val="28"/>
        </w:rPr>
        <w:t>исполнения</w:t>
      </w:r>
      <w:r>
        <w:rPr>
          <w:rFonts w:ascii="Times New Roman" w:hAnsi="Times New Roman"/>
          <w:spacing w:val="-7"/>
          <w:sz w:val="28"/>
        </w:rPr>
        <w:t xml:space="preserve"> </w:t>
      </w:r>
      <w:r>
        <w:rPr>
          <w:rFonts w:ascii="Times New Roman" w:hAnsi="Times New Roman"/>
          <w:sz w:val="28"/>
        </w:rPr>
        <w:t>бюджета</w:t>
      </w:r>
      <w:r>
        <w:rPr>
          <w:rFonts w:ascii="Times New Roman" w:hAnsi="Times New Roman"/>
          <w:spacing w:val="-4"/>
          <w:sz w:val="28"/>
        </w:rPr>
        <w:t xml:space="preserve"> </w:t>
      </w:r>
      <w:r>
        <w:rPr>
          <w:rFonts w:ascii="Times New Roman" w:hAnsi="Times New Roman"/>
          <w:sz w:val="28"/>
        </w:rPr>
        <w:t>Республики</w:t>
      </w:r>
      <w:r>
        <w:rPr>
          <w:rFonts w:ascii="Times New Roman" w:hAnsi="Times New Roman"/>
          <w:spacing w:val="-3"/>
          <w:sz w:val="28"/>
        </w:rPr>
        <w:t xml:space="preserve"> </w:t>
      </w:r>
      <w:r>
        <w:rPr>
          <w:rFonts w:ascii="Times New Roman" w:hAnsi="Times New Roman"/>
          <w:sz w:val="28"/>
        </w:rPr>
        <w:t>Татарстан</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5"/>
          <w:sz w:val="28"/>
        </w:rPr>
        <w:t xml:space="preserve"> </w:t>
      </w:r>
      <w:r>
        <w:rPr>
          <w:rFonts w:ascii="Times New Roman" w:hAnsi="Times New Roman"/>
          <w:sz w:val="28"/>
        </w:rPr>
        <w:t>части</w:t>
      </w:r>
      <w:r>
        <w:rPr>
          <w:rFonts w:ascii="Times New Roman" w:hAnsi="Times New Roman"/>
          <w:spacing w:val="-5"/>
          <w:sz w:val="28"/>
        </w:rPr>
        <w:t xml:space="preserve"> </w:t>
      </w:r>
      <w:r>
        <w:rPr>
          <w:rFonts w:ascii="Times New Roman" w:hAnsi="Times New Roman"/>
          <w:sz w:val="28"/>
        </w:rPr>
        <w:t>бюджетных</w:t>
      </w:r>
      <w:r>
        <w:rPr>
          <w:rFonts w:ascii="Times New Roman" w:hAnsi="Times New Roman"/>
          <w:spacing w:val="-3"/>
          <w:sz w:val="28"/>
        </w:rPr>
        <w:t xml:space="preserve"> </w:t>
      </w:r>
      <w:r>
        <w:rPr>
          <w:rFonts w:ascii="Times New Roman" w:hAnsi="Times New Roman"/>
          <w:sz w:val="28"/>
        </w:rPr>
        <w:t>ассигнований, предусмотренных</w:t>
      </w:r>
      <w:r>
        <w:rPr>
          <w:rFonts w:ascii="Times New Roman" w:hAnsi="Times New Roman"/>
          <w:spacing w:val="-7"/>
          <w:sz w:val="28"/>
        </w:rPr>
        <w:t xml:space="preserve"> </w:t>
      </w:r>
    </w:p>
    <w:p>
      <w:pPr>
        <w:widowControl w:val="0"/>
        <w:tabs>
          <w:tab w:val="left" w:pos="713"/>
          <w:tab w:val="left" w:pos="12241"/>
        </w:tabs>
        <w:spacing w:after="0" w:line="240" w:lineRule="auto"/>
        <w:jc w:val="center"/>
        <w:rPr>
          <w:rFonts w:ascii="Times New Roman" w:hAnsi="Times New Roman"/>
          <w:spacing w:val="-4"/>
          <w:sz w:val="28"/>
        </w:rPr>
      </w:pPr>
      <w:r>
        <w:rPr>
          <w:rFonts w:ascii="Times New Roman" w:hAnsi="Times New Roman"/>
          <w:sz w:val="28"/>
        </w:rPr>
        <w:t>на</w:t>
      </w:r>
      <w:r>
        <w:rPr>
          <w:rFonts w:ascii="Times New Roman" w:hAnsi="Times New Roman"/>
          <w:spacing w:val="-4"/>
          <w:sz w:val="28"/>
        </w:rPr>
        <w:t xml:space="preserve"> </w:t>
      </w:r>
      <w:proofErr w:type="gramStart"/>
      <w:r>
        <w:rPr>
          <w:rFonts w:ascii="Times New Roman" w:hAnsi="Times New Roman"/>
          <w:sz w:val="28"/>
        </w:rPr>
        <w:t xml:space="preserve">финансовое </w:t>
      </w:r>
      <w:r>
        <w:rPr>
          <w:rFonts w:ascii="Times New Roman" w:hAnsi="Times New Roman"/>
          <w:spacing w:val="-67"/>
          <w:sz w:val="28"/>
        </w:rPr>
        <w:t xml:space="preserve"> </w:t>
      </w:r>
      <w:r>
        <w:rPr>
          <w:rFonts w:ascii="Times New Roman" w:hAnsi="Times New Roman"/>
          <w:sz w:val="28"/>
        </w:rPr>
        <w:t>обеспечение</w:t>
      </w:r>
      <w:proofErr w:type="gramEnd"/>
      <w:r>
        <w:rPr>
          <w:rFonts w:ascii="Times New Roman" w:hAnsi="Times New Roman"/>
          <w:spacing w:val="-6"/>
          <w:sz w:val="28"/>
        </w:rPr>
        <w:t xml:space="preserve"> </w:t>
      </w:r>
      <w:r>
        <w:rPr>
          <w:rFonts w:ascii="Times New Roman" w:hAnsi="Times New Roman"/>
          <w:sz w:val="28"/>
        </w:rPr>
        <w:t>реализации</w:t>
      </w:r>
      <w:r>
        <w:rPr>
          <w:rFonts w:ascii="Times New Roman" w:hAnsi="Times New Roman"/>
          <w:spacing w:val="-3"/>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spacing w:after="0" w:line="240" w:lineRule="auto"/>
        <w:jc w:val="center"/>
        <w:rPr>
          <w:rFonts w:ascii="Times New Roman" w:hAnsi="Times New Roman"/>
          <w:sz w:val="28"/>
        </w:rPr>
      </w:pPr>
    </w:p>
    <w:tbl>
      <w:tblPr>
        <w:tblStyle w:val="affa"/>
        <w:tblW w:w="5000" w:type="pct"/>
        <w:tblLayout w:type="fixed"/>
        <w:tblLook w:val="04A0" w:firstRow="1" w:lastRow="0" w:firstColumn="1" w:lastColumn="0" w:noHBand="0" w:noVBand="1"/>
      </w:tblPr>
      <w:tblGrid>
        <w:gridCol w:w="739"/>
        <w:gridCol w:w="3030"/>
        <w:gridCol w:w="517"/>
        <w:gridCol w:w="517"/>
        <w:gridCol w:w="581"/>
        <w:gridCol w:w="566"/>
        <w:gridCol w:w="566"/>
        <w:gridCol w:w="1277"/>
        <w:gridCol w:w="1132"/>
        <w:gridCol w:w="1274"/>
        <w:gridCol w:w="1135"/>
        <w:gridCol w:w="1135"/>
        <w:gridCol w:w="1277"/>
        <w:gridCol w:w="1383"/>
      </w:tblGrid>
      <w:tr>
        <w:trPr>
          <w:trHeight w:val="20"/>
        </w:trPr>
        <w:tc>
          <w:tcPr>
            <w:tcW w:w="244" w:type="pct"/>
            <w:vMerge w:val="restart"/>
            <w:tcBorders>
              <w:bottom w:val="nil"/>
            </w:tcBorders>
          </w:tcPr>
          <w:p>
            <w:pPr>
              <w:jc w:val="center"/>
              <w:rPr>
                <w:rFonts w:ascii="Times New Roman" w:hAnsi="Times New Roman"/>
                <w:szCs w:val="22"/>
              </w:rPr>
            </w:pPr>
            <w:r>
              <w:rPr>
                <w:rFonts w:ascii="Times New Roman" w:hAnsi="Times New Roman"/>
                <w:szCs w:val="22"/>
              </w:rPr>
              <w:t xml:space="preserve">№ </w:t>
            </w:r>
          </w:p>
          <w:p>
            <w:pPr>
              <w:jc w:val="center"/>
              <w:rPr>
                <w:rFonts w:ascii="Times New Roman" w:hAnsi="Times New Roman"/>
                <w:szCs w:val="22"/>
              </w:rPr>
            </w:pPr>
            <w:r>
              <w:rPr>
                <w:rFonts w:ascii="Times New Roman" w:hAnsi="Times New Roman"/>
                <w:szCs w:val="22"/>
              </w:rPr>
              <w:t>п/п</w:t>
            </w:r>
          </w:p>
        </w:tc>
        <w:tc>
          <w:tcPr>
            <w:tcW w:w="1001" w:type="pct"/>
            <w:vMerge w:val="restart"/>
            <w:tcBorders>
              <w:bottom w:val="nil"/>
            </w:tcBorders>
          </w:tcPr>
          <w:p>
            <w:pPr>
              <w:jc w:val="center"/>
              <w:rPr>
                <w:rFonts w:ascii="Times New Roman" w:hAnsi="Times New Roman"/>
                <w:szCs w:val="22"/>
              </w:rPr>
            </w:pPr>
            <w:r>
              <w:rPr>
                <w:rFonts w:ascii="Times New Roman" w:hAnsi="Times New Roman"/>
                <w:szCs w:val="22"/>
              </w:rPr>
              <w:t>Наименование мероприятия (результата)</w:t>
            </w:r>
          </w:p>
        </w:tc>
        <w:tc>
          <w:tcPr>
            <w:tcW w:w="3297" w:type="pct"/>
            <w:gridSpan w:val="11"/>
          </w:tcPr>
          <w:p>
            <w:pPr>
              <w:jc w:val="center"/>
              <w:rPr>
                <w:rFonts w:ascii="Times New Roman" w:hAnsi="Times New Roman"/>
                <w:szCs w:val="22"/>
              </w:rPr>
            </w:pPr>
            <w:r>
              <w:rPr>
                <w:rFonts w:ascii="Times New Roman" w:hAnsi="Times New Roman"/>
                <w:szCs w:val="22"/>
              </w:rPr>
              <w:t>План исполнения нарастающим итогом, тыс. рублей</w:t>
            </w:r>
          </w:p>
        </w:tc>
        <w:tc>
          <w:tcPr>
            <w:tcW w:w="457" w:type="pct"/>
            <w:vMerge w:val="restart"/>
            <w:tcBorders>
              <w:bottom w:val="nil"/>
            </w:tcBorders>
          </w:tcPr>
          <w:p>
            <w:pPr>
              <w:jc w:val="center"/>
              <w:rPr>
                <w:rFonts w:ascii="Times New Roman" w:hAnsi="Times New Roman"/>
                <w:szCs w:val="22"/>
              </w:rPr>
            </w:pPr>
            <w:r>
              <w:rPr>
                <w:rFonts w:ascii="Times New Roman" w:hAnsi="Times New Roman"/>
                <w:szCs w:val="22"/>
              </w:rPr>
              <w:t>Всего на конец 2024 го-да, тыс.рублей</w:t>
            </w:r>
          </w:p>
        </w:tc>
      </w:tr>
      <w:tr>
        <w:trPr>
          <w:trHeight w:val="1122"/>
        </w:trPr>
        <w:tc>
          <w:tcPr>
            <w:tcW w:w="244" w:type="pct"/>
            <w:vMerge/>
            <w:tcBorders>
              <w:bottom w:val="nil"/>
            </w:tcBorders>
          </w:tcPr>
          <w:p>
            <w:pPr>
              <w:rPr>
                <w:rFonts w:ascii="Times New Roman" w:hAnsi="Times New Roman"/>
                <w:szCs w:val="22"/>
              </w:rPr>
            </w:pPr>
          </w:p>
        </w:tc>
        <w:tc>
          <w:tcPr>
            <w:tcW w:w="1001" w:type="pct"/>
            <w:vMerge/>
            <w:tcBorders>
              <w:bottom w:val="nil"/>
              <w:right w:val="single" w:sz="4" w:space="0" w:color="auto"/>
            </w:tcBorders>
          </w:tcPr>
          <w:p>
            <w:pPr>
              <w:rPr>
                <w:rFonts w:ascii="Times New Roman" w:hAnsi="Times New Roman"/>
                <w:szCs w:val="22"/>
              </w:rPr>
            </w:pPr>
          </w:p>
        </w:tc>
        <w:tc>
          <w:tcPr>
            <w:tcW w:w="171" w:type="pct"/>
            <w:tcBorders>
              <w:top w:val="nil"/>
              <w:left w:val="single" w:sz="4" w:space="0" w:color="auto"/>
              <w:bottom w:val="nil"/>
              <w:right w:val="single" w:sz="4" w:space="0" w:color="auto"/>
            </w:tcBorders>
            <w:textDirection w:val="btLr"/>
          </w:tcPr>
          <w:p>
            <w:pPr>
              <w:jc w:val="center"/>
              <w:rPr>
                <w:rFonts w:ascii="Times New Roman" w:hAnsi="Times New Roman"/>
                <w:szCs w:val="22"/>
              </w:rPr>
            </w:pPr>
            <w:r>
              <w:rPr>
                <w:rFonts w:ascii="Times New Roman" w:hAnsi="Times New Roman"/>
                <w:szCs w:val="22"/>
              </w:rPr>
              <w:t>январь</w:t>
            </w:r>
          </w:p>
        </w:tc>
        <w:tc>
          <w:tcPr>
            <w:tcW w:w="171" w:type="pct"/>
            <w:tcBorders>
              <w:left w:val="single" w:sz="4" w:space="0" w:color="auto"/>
              <w:bottom w:val="nil"/>
            </w:tcBorders>
            <w:textDirection w:val="btLr"/>
            <w:vAlign w:val="center"/>
          </w:tcPr>
          <w:p>
            <w:pPr>
              <w:jc w:val="center"/>
              <w:rPr>
                <w:rFonts w:ascii="Times New Roman" w:hAnsi="Times New Roman"/>
                <w:szCs w:val="22"/>
              </w:rPr>
            </w:pPr>
            <w:r>
              <w:rPr>
                <w:rFonts w:ascii="Times New Roman" w:hAnsi="Times New Roman"/>
                <w:szCs w:val="22"/>
              </w:rPr>
              <w:t>февраль</w:t>
            </w:r>
          </w:p>
        </w:tc>
        <w:tc>
          <w:tcPr>
            <w:tcW w:w="192"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март</w:t>
            </w:r>
          </w:p>
        </w:tc>
        <w:tc>
          <w:tcPr>
            <w:tcW w:w="187"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апрель</w:t>
            </w:r>
          </w:p>
        </w:tc>
        <w:tc>
          <w:tcPr>
            <w:tcW w:w="187"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май</w:t>
            </w:r>
          </w:p>
        </w:tc>
        <w:tc>
          <w:tcPr>
            <w:tcW w:w="422"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июнь</w:t>
            </w:r>
          </w:p>
        </w:tc>
        <w:tc>
          <w:tcPr>
            <w:tcW w:w="374"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июль</w:t>
            </w:r>
          </w:p>
        </w:tc>
        <w:tc>
          <w:tcPr>
            <w:tcW w:w="421"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август</w:t>
            </w:r>
          </w:p>
        </w:tc>
        <w:tc>
          <w:tcPr>
            <w:tcW w:w="375"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сентябрь</w:t>
            </w:r>
          </w:p>
        </w:tc>
        <w:tc>
          <w:tcPr>
            <w:tcW w:w="375"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октябрь</w:t>
            </w:r>
          </w:p>
        </w:tc>
        <w:tc>
          <w:tcPr>
            <w:tcW w:w="421"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ноябрь</w:t>
            </w:r>
          </w:p>
        </w:tc>
        <w:tc>
          <w:tcPr>
            <w:tcW w:w="457" w:type="pct"/>
            <w:vMerge/>
            <w:tcBorders>
              <w:bottom w:val="nil"/>
            </w:tcBorders>
          </w:tcPr>
          <w:p>
            <w:pPr>
              <w:rPr>
                <w:rFonts w:ascii="Times New Roman" w:hAnsi="Times New Roman"/>
                <w:szCs w:val="22"/>
              </w:rPr>
            </w:pPr>
          </w:p>
        </w:tc>
      </w:tr>
    </w:tbl>
    <w:p>
      <w:pPr>
        <w:spacing w:after="0" w:line="360" w:lineRule="auto"/>
        <w:rPr>
          <w:sz w:val="2"/>
          <w:szCs w:val="2"/>
        </w:rPr>
      </w:pPr>
    </w:p>
    <w:tbl>
      <w:tblPr>
        <w:tblStyle w:val="affa"/>
        <w:tblW w:w="5000" w:type="pct"/>
        <w:tblLayout w:type="fixed"/>
        <w:tblLook w:val="04A0" w:firstRow="1" w:lastRow="0" w:firstColumn="1" w:lastColumn="0" w:noHBand="0" w:noVBand="1"/>
      </w:tblPr>
      <w:tblGrid>
        <w:gridCol w:w="737"/>
        <w:gridCol w:w="3038"/>
        <w:gridCol w:w="517"/>
        <w:gridCol w:w="517"/>
        <w:gridCol w:w="578"/>
        <w:gridCol w:w="566"/>
        <w:gridCol w:w="560"/>
        <w:gridCol w:w="1280"/>
        <w:gridCol w:w="1132"/>
        <w:gridCol w:w="1274"/>
        <w:gridCol w:w="1135"/>
        <w:gridCol w:w="1135"/>
        <w:gridCol w:w="1274"/>
        <w:gridCol w:w="1386"/>
      </w:tblGrid>
      <w:tr>
        <w:trPr>
          <w:cantSplit/>
          <w:trHeight w:val="20"/>
          <w:tblHeader/>
        </w:trPr>
        <w:tc>
          <w:tcPr>
            <w:tcW w:w="244" w:type="pct"/>
          </w:tcPr>
          <w:p>
            <w:pPr>
              <w:jc w:val="center"/>
              <w:rPr>
                <w:rFonts w:ascii="Times New Roman" w:hAnsi="Times New Roman"/>
                <w:szCs w:val="22"/>
              </w:rPr>
            </w:pPr>
            <w:r>
              <w:rPr>
                <w:rFonts w:ascii="Times New Roman" w:hAnsi="Times New Roman"/>
                <w:szCs w:val="22"/>
              </w:rPr>
              <w:t>1</w:t>
            </w:r>
          </w:p>
        </w:tc>
        <w:tc>
          <w:tcPr>
            <w:tcW w:w="1004" w:type="pct"/>
          </w:tcPr>
          <w:p>
            <w:pPr>
              <w:jc w:val="center"/>
              <w:rPr>
                <w:rFonts w:ascii="Times New Roman" w:hAnsi="Times New Roman"/>
                <w:szCs w:val="22"/>
              </w:rPr>
            </w:pPr>
            <w:r>
              <w:rPr>
                <w:rFonts w:ascii="Times New Roman" w:hAnsi="Times New Roman"/>
                <w:szCs w:val="22"/>
              </w:rPr>
              <w:t>2</w:t>
            </w:r>
          </w:p>
        </w:tc>
        <w:tc>
          <w:tcPr>
            <w:tcW w:w="171" w:type="pct"/>
          </w:tcPr>
          <w:p>
            <w:pPr>
              <w:jc w:val="center"/>
              <w:rPr>
                <w:rFonts w:ascii="Times New Roman" w:hAnsi="Times New Roman"/>
                <w:szCs w:val="22"/>
              </w:rPr>
            </w:pPr>
            <w:r>
              <w:rPr>
                <w:rFonts w:ascii="Times New Roman" w:hAnsi="Times New Roman"/>
                <w:szCs w:val="22"/>
              </w:rPr>
              <w:t>3</w:t>
            </w:r>
          </w:p>
        </w:tc>
        <w:tc>
          <w:tcPr>
            <w:tcW w:w="171" w:type="pct"/>
          </w:tcPr>
          <w:p>
            <w:pPr>
              <w:jc w:val="center"/>
              <w:rPr>
                <w:rFonts w:ascii="Times New Roman" w:hAnsi="Times New Roman"/>
                <w:szCs w:val="22"/>
              </w:rPr>
            </w:pPr>
            <w:r>
              <w:rPr>
                <w:rFonts w:ascii="Times New Roman" w:hAnsi="Times New Roman"/>
                <w:szCs w:val="22"/>
              </w:rPr>
              <w:t>4</w:t>
            </w:r>
          </w:p>
        </w:tc>
        <w:tc>
          <w:tcPr>
            <w:tcW w:w="191" w:type="pct"/>
          </w:tcPr>
          <w:p>
            <w:pPr>
              <w:jc w:val="center"/>
              <w:rPr>
                <w:rFonts w:ascii="Times New Roman" w:hAnsi="Times New Roman"/>
                <w:szCs w:val="22"/>
              </w:rPr>
            </w:pPr>
            <w:r>
              <w:rPr>
                <w:rFonts w:ascii="Times New Roman" w:hAnsi="Times New Roman"/>
                <w:szCs w:val="22"/>
              </w:rPr>
              <w:t>5</w:t>
            </w:r>
          </w:p>
        </w:tc>
        <w:tc>
          <w:tcPr>
            <w:tcW w:w="187" w:type="pct"/>
          </w:tcPr>
          <w:p>
            <w:pPr>
              <w:jc w:val="center"/>
              <w:rPr>
                <w:rFonts w:ascii="Times New Roman" w:hAnsi="Times New Roman"/>
                <w:szCs w:val="22"/>
              </w:rPr>
            </w:pPr>
            <w:r>
              <w:rPr>
                <w:rFonts w:ascii="Times New Roman" w:hAnsi="Times New Roman"/>
                <w:szCs w:val="22"/>
              </w:rPr>
              <w:t>6</w:t>
            </w:r>
          </w:p>
        </w:tc>
        <w:tc>
          <w:tcPr>
            <w:tcW w:w="185" w:type="pct"/>
          </w:tcPr>
          <w:p>
            <w:pPr>
              <w:jc w:val="center"/>
              <w:rPr>
                <w:rFonts w:ascii="Times New Roman" w:hAnsi="Times New Roman"/>
                <w:szCs w:val="22"/>
              </w:rPr>
            </w:pPr>
            <w:r>
              <w:rPr>
                <w:rFonts w:ascii="Times New Roman" w:hAnsi="Times New Roman"/>
                <w:szCs w:val="22"/>
              </w:rPr>
              <w:t>7</w:t>
            </w:r>
          </w:p>
        </w:tc>
        <w:tc>
          <w:tcPr>
            <w:tcW w:w="423" w:type="pct"/>
          </w:tcPr>
          <w:p>
            <w:pPr>
              <w:jc w:val="center"/>
              <w:rPr>
                <w:rFonts w:ascii="Times New Roman" w:hAnsi="Times New Roman"/>
                <w:szCs w:val="22"/>
              </w:rPr>
            </w:pPr>
            <w:r>
              <w:rPr>
                <w:rFonts w:ascii="Times New Roman" w:hAnsi="Times New Roman"/>
                <w:szCs w:val="22"/>
              </w:rPr>
              <w:t>8</w:t>
            </w:r>
          </w:p>
        </w:tc>
        <w:tc>
          <w:tcPr>
            <w:tcW w:w="374" w:type="pct"/>
          </w:tcPr>
          <w:p>
            <w:pPr>
              <w:jc w:val="center"/>
              <w:rPr>
                <w:rFonts w:ascii="Times New Roman" w:hAnsi="Times New Roman"/>
                <w:szCs w:val="22"/>
              </w:rPr>
            </w:pPr>
            <w:r>
              <w:rPr>
                <w:rFonts w:ascii="Times New Roman" w:hAnsi="Times New Roman"/>
                <w:szCs w:val="22"/>
              </w:rPr>
              <w:t>9</w:t>
            </w:r>
          </w:p>
        </w:tc>
        <w:tc>
          <w:tcPr>
            <w:tcW w:w="421" w:type="pct"/>
          </w:tcPr>
          <w:p>
            <w:pPr>
              <w:jc w:val="center"/>
              <w:rPr>
                <w:rFonts w:ascii="Times New Roman" w:hAnsi="Times New Roman"/>
                <w:szCs w:val="22"/>
              </w:rPr>
            </w:pPr>
            <w:r>
              <w:rPr>
                <w:rFonts w:ascii="Times New Roman" w:hAnsi="Times New Roman"/>
                <w:szCs w:val="22"/>
              </w:rPr>
              <w:t>10</w:t>
            </w:r>
          </w:p>
        </w:tc>
        <w:tc>
          <w:tcPr>
            <w:tcW w:w="375" w:type="pct"/>
          </w:tcPr>
          <w:p>
            <w:pPr>
              <w:jc w:val="center"/>
              <w:rPr>
                <w:rFonts w:ascii="Times New Roman" w:hAnsi="Times New Roman"/>
                <w:szCs w:val="22"/>
              </w:rPr>
            </w:pPr>
            <w:r>
              <w:rPr>
                <w:rFonts w:ascii="Times New Roman" w:hAnsi="Times New Roman"/>
                <w:szCs w:val="22"/>
              </w:rPr>
              <w:t>11</w:t>
            </w:r>
          </w:p>
        </w:tc>
        <w:tc>
          <w:tcPr>
            <w:tcW w:w="375" w:type="pct"/>
          </w:tcPr>
          <w:p>
            <w:pPr>
              <w:jc w:val="center"/>
              <w:rPr>
                <w:rFonts w:ascii="Times New Roman" w:hAnsi="Times New Roman"/>
                <w:szCs w:val="22"/>
              </w:rPr>
            </w:pPr>
            <w:r>
              <w:rPr>
                <w:rFonts w:ascii="Times New Roman" w:hAnsi="Times New Roman"/>
                <w:szCs w:val="22"/>
              </w:rPr>
              <w:t>12</w:t>
            </w:r>
          </w:p>
        </w:tc>
        <w:tc>
          <w:tcPr>
            <w:tcW w:w="421" w:type="pct"/>
          </w:tcPr>
          <w:p>
            <w:pPr>
              <w:jc w:val="center"/>
              <w:rPr>
                <w:rFonts w:ascii="Times New Roman" w:hAnsi="Times New Roman"/>
                <w:szCs w:val="22"/>
              </w:rPr>
            </w:pPr>
            <w:r>
              <w:rPr>
                <w:rFonts w:ascii="Times New Roman" w:hAnsi="Times New Roman"/>
                <w:szCs w:val="22"/>
              </w:rPr>
              <w:t>13</w:t>
            </w:r>
          </w:p>
        </w:tc>
        <w:tc>
          <w:tcPr>
            <w:tcW w:w="457" w:type="pct"/>
          </w:tcPr>
          <w:p>
            <w:pPr>
              <w:jc w:val="center"/>
              <w:rPr>
                <w:rFonts w:ascii="Times New Roman" w:hAnsi="Times New Roman"/>
                <w:szCs w:val="22"/>
              </w:rPr>
            </w:pPr>
            <w:r>
              <w:rPr>
                <w:rFonts w:ascii="Times New Roman" w:hAnsi="Times New Roman"/>
                <w:szCs w:val="22"/>
              </w:rPr>
              <w:t>14</w:t>
            </w:r>
          </w:p>
        </w:tc>
      </w:tr>
      <w:tr>
        <w:trPr>
          <w:trHeight w:val="20"/>
        </w:trPr>
        <w:tc>
          <w:tcPr>
            <w:tcW w:w="244" w:type="pct"/>
          </w:tcPr>
          <w:p>
            <w:pPr>
              <w:jc w:val="center"/>
              <w:rPr>
                <w:rFonts w:ascii="Times New Roman" w:hAnsi="Times New Roman"/>
                <w:szCs w:val="22"/>
              </w:rPr>
            </w:pPr>
            <w:r>
              <w:rPr>
                <w:rFonts w:ascii="Times New Roman" w:hAnsi="Times New Roman"/>
                <w:szCs w:val="22"/>
              </w:rPr>
              <w:t>1.</w:t>
            </w:r>
          </w:p>
        </w:tc>
        <w:tc>
          <w:tcPr>
            <w:tcW w:w="4756" w:type="pct"/>
            <w:gridSpan w:val="13"/>
          </w:tcPr>
          <w:p>
            <w:pPr>
              <w:jc w:val="both"/>
              <w:rPr>
                <w:rFonts w:ascii="Times New Roman" w:hAnsi="Times New Roman"/>
                <w:szCs w:val="22"/>
              </w:rPr>
            </w:pPr>
            <w:r>
              <w:rPr>
                <w:rFonts w:ascii="Times New Roman" w:hAnsi="Times New Roman"/>
                <w:szCs w:val="22"/>
              </w:rPr>
              <w:t>Создание сквозной системы финансовой и нефинансовой поддержки на всех этапах жизненного цикла проекта по экспорту продукции агропромышленного комплекса</w:t>
            </w:r>
          </w:p>
        </w:tc>
      </w:tr>
      <w:tr>
        <w:trPr>
          <w:trHeight w:val="20"/>
        </w:trPr>
        <w:tc>
          <w:tcPr>
            <w:tcW w:w="244" w:type="pct"/>
          </w:tcPr>
          <w:p>
            <w:pPr>
              <w:jc w:val="center"/>
              <w:rPr>
                <w:rFonts w:ascii="Times New Roman" w:hAnsi="Times New Roman"/>
                <w:szCs w:val="22"/>
              </w:rPr>
            </w:pPr>
            <w:r>
              <w:rPr>
                <w:rFonts w:ascii="Times New Roman" w:hAnsi="Times New Roman"/>
                <w:szCs w:val="22"/>
              </w:rPr>
              <w:lastRenderedPageBreak/>
              <w:t>1.1.</w:t>
            </w:r>
          </w:p>
        </w:tc>
        <w:tc>
          <w:tcPr>
            <w:tcW w:w="1004" w:type="pct"/>
          </w:tcPr>
          <w:p>
            <w:pPr>
              <w:jc w:val="both"/>
              <w:rPr>
                <w:rFonts w:ascii="Times New Roman" w:hAnsi="Times New Roman"/>
                <w:szCs w:val="22"/>
              </w:rPr>
            </w:pPr>
            <w:r>
              <w:rPr>
                <w:rFonts w:ascii="Times New Roman" w:hAnsi="Times New Roman"/>
                <w:szCs w:val="22"/>
              </w:rPr>
              <w:t>Обеспечено стимулирование ввода в эксплуатацию мелиорируемых земель для выращивания экспортно-ориентированной сельскохозяйственной продукции</w:t>
            </w:r>
          </w:p>
        </w:tc>
        <w:tc>
          <w:tcPr>
            <w:tcW w:w="171" w:type="pct"/>
          </w:tcPr>
          <w:p>
            <w:pPr>
              <w:jc w:val="center"/>
              <w:rPr>
                <w:rFonts w:ascii="Times New Roman" w:hAnsi="Times New Roman"/>
                <w:szCs w:val="22"/>
              </w:rPr>
            </w:pPr>
            <w:r>
              <w:rPr>
                <w:rFonts w:ascii="Times New Roman" w:hAnsi="Times New Roman"/>
                <w:szCs w:val="22"/>
              </w:rPr>
              <w:t>0,0</w:t>
            </w:r>
          </w:p>
        </w:tc>
        <w:tc>
          <w:tcPr>
            <w:tcW w:w="171" w:type="pct"/>
          </w:tcPr>
          <w:p>
            <w:pPr>
              <w:jc w:val="center"/>
              <w:rPr>
                <w:rFonts w:ascii="Times New Roman" w:hAnsi="Times New Roman"/>
                <w:szCs w:val="22"/>
              </w:rPr>
            </w:pPr>
            <w:r>
              <w:rPr>
                <w:rFonts w:ascii="Times New Roman" w:hAnsi="Times New Roman"/>
                <w:szCs w:val="22"/>
              </w:rPr>
              <w:t>0,0</w:t>
            </w:r>
          </w:p>
        </w:tc>
        <w:tc>
          <w:tcPr>
            <w:tcW w:w="191" w:type="pct"/>
          </w:tcPr>
          <w:p>
            <w:pPr>
              <w:jc w:val="center"/>
              <w:rPr>
                <w:rFonts w:ascii="Times New Roman" w:hAnsi="Times New Roman"/>
                <w:szCs w:val="22"/>
              </w:rPr>
            </w:pPr>
            <w:r>
              <w:rPr>
                <w:rFonts w:ascii="Times New Roman" w:hAnsi="Times New Roman"/>
                <w:szCs w:val="22"/>
              </w:rPr>
              <w:t>0,0</w:t>
            </w:r>
          </w:p>
        </w:tc>
        <w:tc>
          <w:tcPr>
            <w:tcW w:w="187" w:type="pct"/>
          </w:tcPr>
          <w:p>
            <w:pPr>
              <w:jc w:val="center"/>
              <w:rPr>
                <w:rFonts w:ascii="Times New Roman" w:hAnsi="Times New Roman"/>
                <w:szCs w:val="22"/>
              </w:rPr>
            </w:pPr>
            <w:r>
              <w:rPr>
                <w:rFonts w:ascii="Times New Roman" w:hAnsi="Times New Roman"/>
                <w:szCs w:val="22"/>
              </w:rPr>
              <w:t>0,0</w:t>
            </w:r>
          </w:p>
        </w:tc>
        <w:tc>
          <w:tcPr>
            <w:tcW w:w="185" w:type="pct"/>
          </w:tcPr>
          <w:p>
            <w:pPr>
              <w:jc w:val="center"/>
              <w:rPr>
                <w:rFonts w:ascii="Times New Roman" w:hAnsi="Times New Roman"/>
                <w:szCs w:val="22"/>
              </w:rPr>
            </w:pPr>
            <w:r>
              <w:rPr>
                <w:rFonts w:ascii="Times New Roman" w:hAnsi="Times New Roman"/>
                <w:szCs w:val="22"/>
              </w:rPr>
              <w:t>0,0</w:t>
            </w:r>
          </w:p>
        </w:tc>
        <w:tc>
          <w:tcPr>
            <w:tcW w:w="423" w:type="pct"/>
          </w:tcPr>
          <w:p>
            <w:pPr>
              <w:jc w:val="center"/>
              <w:rPr>
                <w:rFonts w:ascii="Times New Roman" w:hAnsi="Times New Roman"/>
                <w:szCs w:val="22"/>
              </w:rPr>
            </w:pPr>
            <w:r>
              <w:rPr>
                <w:rFonts w:ascii="Times New Roman" w:hAnsi="Times New Roman"/>
                <w:szCs w:val="22"/>
              </w:rPr>
              <w:t>90 722,1</w:t>
            </w:r>
          </w:p>
        </w:tc>
        <w:tc>
          <w:tcPr>
            <w:tcW w:w="374" w:type="pct"/>
          </w:tcPr>
          <w:p>
            <w:pPr>
              <w:jc w:val="center"/>
              <w:rPr>
                <w:rFonts w:ascii="Times New Roman" w:hAnsi="Times New Roman"/>
                <w:szCs w:val="22"/>
              </w:rPr>
            </w:pPr>
            <w:r>
              <w:rPr>
                <w:rFonts w:ascii="Times New Roman" w:hAnsi="Times New Roman"/>
                <w:szCs w:val="22"/>
              </w:rPr>
              <w:t>90 722,1</w:t>
            </w:r>
          </w:p>
        </w:tc>
        <w:tc>
          <w:tcPr>
            <w:tcW w:w="421" w:type="pct"/>
          </w:tcPr>
          <w:p>
            <w:pPr>
              <w:jc w:val="center"/>
              <w:rPr>
                <w:rFonts w:ascii="Times New Roman" w:hAnsi="Times New Roman"/>
                <w:szCs w:val="22"/>
              </w:rPr>
            </w:pPr>
            <w:r>
              <w:rPr>
                <w:rFonts w:ascii="Times New Roman" w:hAnsi="Times New Roman"/>
                <w:szCs w:val="22"/>
              </w:rPr>
              <w:t>90 722,1</w:t>
            </w:r>
          </w:p>
        </w:tc>
        <w:tc>
          <w:tcPr>
            <w:tcW w:w="375" w:type="pct"/>
          </w:tcPr>
          <w:p>
            <w:pPr>
              <w:jc w:val="center"/>
              <w:rPr>
                <w:rFonts w:ascii="Times New Roman" w:hAnsi="Times New Roman"/>
                <w:szCs w:val="22"/>
              </w:rPr>
            </w:pPr>
            <w:r>
              <w:rPr>
                <w:rFonts w:ascii="Times New Roman" w:hAnsi="Times New Roman"/>
                <w:szCs w:val="22"/>
              </w:rPr>
              <w:t>140 722,1</w:t>
            </w:r>
          </w:p>
        </w:tc>
        <w:tc>
          <w:tcPr>
            <w:tcW w:w="375" w:type="pct"/>
          </w:tcPr>
          <w:p>
            <w:pPr>
              <w:jc w:val="center"/>
              <w:rPr>
                <w:rFonts w:ascii="Times New Roman" w:hAnsi="Times New Roman"/>
                <w:szCs w:val="22"/>
              </w:rPr>
            </w:pPr>
            <w:r>
              <w:rPr>
                <w:rFonts w:ascii="Times New Roman" w:hAnsi="Times New Roman"/>
                <w:szCs w:val="22"/>
              </w:rPr>
              <w:t>140 722,1</w:t>
            </w:r>
          </w:p>
        </w:tc>
        <w:tc>
          <w:tcPr>
            <w:tcW w:w="421" w:type="pct"/>
          </w:tcPr>
          <w:p>
            <w:pPr>
              <w:jc w:val="center"/>
              <w:rPr>
                <w:rFonts w:ascii="Times New Roman" w:hAnsi="Times New Roman"/>
                <w:szCs w:val="22"/>
              </w:rPr>
            </w:pPr>
            <w:r>
              <w:rPr>
                <w:rFonts w:ascii="Times New Roman" w:hAnsi="Times New Roman"/>
                <w:szCs w:val="22"/>
              </w:rPr>
              <w:t>181 444,2</w:t>
            </w:r>
          </w:p>
        </w:tc>
        <w:tc>
          <w:tcPr>
            <w:tcW w:w="457" w:type="pct"/>
          </w:tcPr>
          <w:p>
            <w:pPr>
              <w:jc w:val="center"/>
              <w:rPr>
                <w:rFonts w:ascii="Times New Roman" w:hAnsi="Times New Roman"/>
                <w:szCs w:val="22"/>
              </w:rPr>
            </w:pPr>
            <w:r>
              <w:rPr>
                <w:rFonts w:ascii="Times New Roman" w:hAnsi="Times New Roman"/>
                <w:szCs w:val="22"/>
              </w:rPr>
              <w:t>181 444,2</w:t>
            </w:r>
          </w:p>
        </w:tc>
      </w:tr>
      <w:tr>
        <w:trPr>
          <w:trHeight w:val="20"/>
        </w:trPr>
        <w:tc>
          <w:tcPr>
            <w:tcW w:w="244" w:type="pct"/>
          </w:tcPr>
          <w:p>
            <w:pPr>
              <w:jc w:val="center"/>
              <w:rPr>
                <w:rFonts w:ascii="Times New Roman" w:hAnsi="Times New Roman"/>
                <w:szCs w:val="22"/>
              </w:rPr>
            </w:pPr>
            <w:r>
              <w:rPr>
                <w:rFonts w:ascii="Times New Roman" w:hAnsi="Times New Roman"/>
                <w:szCs w:val="22"/>
              </w:rPr>
              <w:t>1.2.</w:t>
            </w:r>
          </w:p>
        </w:tc>
        <w:tc>
          <w:tcPr>
            <w:tcW w:w="1004" w:type="pct"/>
          </w:tcPr>
          <w:p>
            <w:pPr>
              <w:jc w:val="both"/>
              <w:rPr>
                <w:rFonts w:ascii="Times New Roman" w:hAnsi="Times New Roman"/>
                <w:szCs w:val="22"/>
              </w:rPr>
            </w:pPr>
            <w:r>
              <w:rPr>
                <w:rFonts w:ascii="Times New Roman" w:hAnsi="Times New Roman"/>
                <w:szCs w:val="22"/>
              </w:rPr>
              <w:t>Обеспечена государственная поддержка производства соевых бобов, семян рапса</w:t>
            </w:r>
          </w:p>
        </w:tc>
        <w:tc>
          <w:tcPr>
            <w:tcW w:w="171" w:type="pct"/>
          </w:tcPr>
          <w:p>
            <w:pPr>
              <w:jc w:val="center"/>
              <w:rPr>
                <w:rFonts w:ascii="Times New Roman" w:hAnsi="Times New Roman"/>
                <w:szCs w:val="22"/>
              </w:rPr>
            </w:pPr>
            <w:r>
              <w:rPr>
                <w:rFonts w:ascii="Times New Roman" w:hAnsi="Times New Roman"/>
                <w:szCs w:val="22"/>
              </w:rPr>
              <w:t>0,0</w:t>
            </w:r>
          </w:p>
        </w:tc>
        <w:tc>
          <w:tcPr>
            <w:tcW w:w="171" w:type="pct"/>
          </w:tcPr>
          <w:p>
            <w:pPr>
              <w:jc w:val="center"/>
              <w:rPr>
                <w:rFonts w:ascii="Times New Roman" w:hAnsi="Times New Roman"/>
                <w:szCs w:val="22"/>
              </w:rPr>
            </w:pPr>
            <w:r>
              <w:rPr>
                <w:rFonts w:ascii="Times New Roman" w:hAnsi="Times New Roman"/>
                <w:szCs w:val="22"/>
              </w:rPr>
              <w:t>0,0</w:t>
            </w:r>
          </w:p>
        </w:tc>
        <w:tc>
          <w:tcPr>
            <w:tcW w:w="191" w:type="pct"/>
          </w:tcPr>
          <w:p>
            <w:pPr>
              <w:jc w:val="center"/>
              <w:rPr>
                <w:rFonts w:ascii="Times New Roman" w:hAnsi="Times New Roman"/>
                <w:szCs w:val="22"/>
              </w:rPr>
            </w:pPr>
            <w:r>
              <w:rPr>
                <w:rFonts w:ascii="Times New Roman" w:hAnsi="Times New Roman"/>
                <w:szCs w:val="22"/>
              </w:rPr>
              <w:t>0,0</w:t>
            </w:r>
          </w:p>
        </w:tc>
        <w:tc>
          <w:tcPr>
            <w:tcW w:w="187" w:type="pct"/>
          </w:tcPr>
          <w:p>
            <w:pPr>
              <w:jc w:val="center"/>
              <w:rPr>
                <w:rFonts w:ascii="Times New Roman" w:hAnsi="Times New Roman"/>
                <w:szCs w:val="22"/>
              </w:rPr>
            </w:pPr>
            <w:r>
              <w:rPr>
                <w:rFonts w:ascii="Times New Roman" w:hAnsi="Times New Roman"/>
                <w:szCs w:val="22"/>
              </w:rPr>
              <w:t>0,0</w:t>
            </w:r>
          </w:p>
        </w:tc>
        <w:tc>
          <w:tcPr>
            <w:tcW w:w="185" w:type="pct"/>
          </w:tcPr>
          <w:p>
            <w:pPr>
              <w:jc w:val="center"/>
              <w:rPr>
                <w:rFonts w:ascii="Times New Roman" w:hAnsi="Times New Roman"/>
                <w:szCs w:val="22"/>
              </w:rPr>
            </w:pPr>
            <w:r>
              <w:rPr>
                <w:rFonts w:ascii="Times New Roman" w:hAnsi="Times New Roman"/>
                <w:szCs w:val="22"/>
              </w:rPr>
              <w:t>0,0</w:t>
            </w:r>
          </w:p>
        </w:tc>
        <w:tc>
          <w:tcPr>
            <w:tcW w:w="423" w:type="pct"/>
          </w:tcPr>
          <w:p>
            <w:pPr>
              <w:jc w:val="center"/>
              <w:rPr>
                <w:rFonts w:ascii="Times New Roman" w:hAnsi="Times New Roman"/>
                <w:szCs w:val="22"/>
              </w:rPr>
            </w:pPr>
            <w:r>
              <w:rPr>
                <w:rFonts w:ascii="Times New Roman" w:hAnsi="Times New Roman"/>
                <w:szCs w:val="22"/>
              </w:rPr>
              <w:t>0,0</w:t>
            </w:r>
          </w:p>
        </w:tc>
        <w:tc>
          <w:tcPr>
            <w:tcW w:w="374" w:type="pct"/>
          </w:tcPr>
          <w:p>
            <w:pPr>
              <w:jc w:val="center"/>
              <w:rPr>
                <w:rFonts w:ascii="Times New Roman" w:hAnsi="Times New Roman"/>
                <w:szCs w:val="22"/>
              </w:rPr>
            </w:pPr>
            <w:r>
              <w:rPr>
                <w:rFonts w:ascii="Times New Roman" w:hAnsi="Times New Roman"/>
                <w:szCs w:val="22"/>
              </w:rPr>
              <w:t>0,0</w:t>
            </w:r>
          </w:p>
        </w:tc>
        <w:tc>
          <w:tcPr>
            <w:tcW w:w="421" w:type="pct"/>
          </w:tcPr>
          <w:p>
            <w:pPr>
              <w:jc w:val="center"/>
              <w:rPr>
                <w:rFonts w:ascii="Times New Roman" w:hAnsi="Times New Roman"/>
                <w:szCs w:val="22"/>
              </w:rPr>
            </w:pPr>
            <w:r>
              <w:rPr>
                <w:rFonts w:ascii="Times New Roman" w:hAnsi="Times New Roman"/>
                <w:szCs w:val="22"/>
              </w:rPr>
              <w:t>0,0</w:t>
            </w:r>
          </w:p>
        </w:tc>
        <w:tc>
          <w:tcPr>
            <w:tcW w:w="375" w:type="pct"/>
          </w:tcPr>
          <w:p>
            <w:pPr>
              <w:jc w:val="center"/>
              <w:rPr>
                <w:rFonts w:ascii="Times New Roman" w:hAnsi="Times New Roman"/>
                <w:szCs w:val="22"/>
              </w:rPr>
            </w:pPr>
            <w:r>
              <w:rPr>
                <w:rFonts w:ascii="Times New Roman" w:hAnsi="Times New Roman"/>
                <w:szCs w:val="22"/>
              </w:rPr>
              <w:t>0,0</w:t>
            </w:r>
          </w:p>
        </w:tc>
        <w:tc>
          <w:tcPr>
            <w:tcW w:w="375" w:type="pct"/>
          </w:tcPr>
          <w:p>
            <w:pPr>
              <w:jc w:val="center"/>
              <w:rPr>
                <w:rFonts w:ascii="Times New Roman" w:hAnsi="Times New Roman"/>
                <w:szCs w:val="22"/>
              </w:rPr>
            </w:pPr>
            <w:r>
              <w:rPr>
                <w:rFonts w:ascii="Times New Roman" w:hAnsi="Times New Roman"/>
                <w:szCs w:val="22"/>
              </w:rPr>
              <w:t>0,0</w:t>
            </w:r>
          </w:p>
        </w:tc>
        <w:tc>
          <w:tcPr>
            <w:tcW w:w="421" w:type="pct"/>
          </w:tcPr>
          <w:p>
            <w:pPr>
              <w:jc w:val="center"/>
              <w:rPr>
                <w:rFonts w:ascii="Times New Roman" w:hAnsi="Times New Roman"/>
                <w:szCs w:val="22"/>
              </w:rPr>
            </w:pPr>
            <w:r>
              <w:rPr>
                <w:rFonts w:ascii="Times New Roman" w:hAnsi="Times New Roman"/>
                <w:szCs w:val="22"/>
              </w:rPr>
              <w:t>0,0</w:t>
            </w:r>
          </w:p>
        </w:tc>
        <w:tc>
          <w:tcPr>
            <w:tcW w:w="457" w:type="pct"/>
          </w:tcPr>
          <w:p>
            <w:pPr>
              <w:jc w:val="center"/>
              <w:rPr>
                <w:rFonts w:ascii="Times New Roman" w:hAnsi="Times New Roman"/>
                <w:szCs w:val="22"/>
              </w:rPr>
            </w:pPr>
            <w:r>
              <w:rPr>
                <w:rFonts w:ascii="Times New Roman" w:hAnsi="Times New Roman"/>
                <w:szCs w:val="22"/>
              </w:rPr>
              <w:t>0,0</w:t>
            </w:r>
          </w:p>
        </w:tc>
      </w:tr>
      <w:tr>
        <w:trPr>
          <w:trHeight w:val="20"/>
        </w:trPr>
        <w:tc>
          <w:tcPr>
            <w:tcW w:w="244" w:type="pct"/>
          </w:tcPr>
          <w:p>
            <w:pPr>
              <w:jc w:val="center"/>
              <w:rPr>
                <w:rFonts w:ascii="Times New Roman" w:hAnsi="Times New Roman"/>
                <w:szCs w:val="22"/>
              </w:rPr>
            </w:pPr>
            <w:r>
              <w:rPr>
                <w:rFonts w:ascii="Times New Roman" w:hAnsi="Times New Roman"/>
                <w:szCs w:val="22"/>
              </w:rPr>
              <w:t>1.3.</w:t>
            </w:r>
          </w:p>
        </w:tc>
        <w:tc>
          <w:tcPr>
            <w:tcW w:w="1004" w:type="pct"/>
          </w:tcPr>
          <w:p>
            <w:pPr>
              <w:jc w:val="both"/>
              <w:rPr>
                <w:rFonts w:ascii="Times New Roman" w:hAnsi="Times New Roman"/>
                <w:szCs w:val="22"/>
              </w:rPr>
            </w:pPr>
            <w:r>
              <w:rPr>
                <w:rFonts w:ascii="Times New Roman" w:hAnsi="Times New Roman"/>
                <w:szCs w:val="22"/>
              </w:rPr>
              <w:t>Обеспечена аккредитация и (или) расширена область аккредитации в национальной системе аккредитации ветеринарных лабораторий, подведомственных республиканскому органу исполнительной власти</w:t>
            </w:r>
          </w:p>
        </w:tc>
        <w:tc>
          <w:tcPr>
            <w:tcW w:w="171" w:type="pct"/>
          </w:tcPr>
          <w:p>
            <w:pPr>
              <w:jc w:val="center"/>
              <w:rPr>
                <w:rFonts w:ascii="Times New Roman" w:hAnsi="Times New Roman"/>
                <w:szCs w:val="22"/>
              </w:rPr>
            </w:pPr>
            <w:r>
              <w:rPr>
                <w:rFonts w:ascii="Times New Roman" w:hAnsi="Times New Roman"/>
                <w:szCs w:val="22"/>
              </w:rPr>
              <w:t>0,0</w:t>
            </w:r>
          </w:p>
        </w:tc>
        <w:tc>
          <w:tcPr>
            <w:tcW w:w="171" w:type="pct"/>
          </w:tcPr>
          <w:p>
            <w:pPr>
              <w:jc w:val="center"/>
              <w:rPr>
                <w:rFonts w:ascii="Times New Roman" w:hAnsi="Times New Roman"/>
                <w:szCs w:val="22"/>
              </w:rPr>
            </w:pPr>
            <w:r>
              <w:rPr>
                <w:rFonts w:ascii="Times New Roman" w:hAnsi="Times New Roman"/>
                <w:szCs w:val="22"/>
              </w:rPr>
              <w:t>0,0</w:t>
            </w:r>
          </w:p>
        </w:tc>
        <w:tc>
          <w:tcPr>
            <w:tcW w:w="191" w:type="pct"/>
          </w:tcPr>
          <w:p>
            <w:pPr>
              <w:jc w:val="center"/>
              <w:rPr>
                <w:rFonts w:ascii="Times New Roman" w:hAnsi="Times New Roman"/>
                <w:szCs w:val="22"/>
              </w:rPr>
            </w:pPr>
            <w:r>
              <w:rPr>
                <w:rFonts w:ascii="Times New Roman" w:hAnsi="Times New Roman"/>
                <w:szCs w:val="22"/>
              </w:rPr>
              <w:t>0,0</w:t>
            </w:r>
          </w:p>
        </w:tc>
        <w:tc>
          <w:tcPr>
            <w:tcW w:w="187" w:type="pct"/>
          </w:tcPr>
          <w:p>
            <w:pPr>
              <w:jc w:val="center"/>
              <w:rPr>
                <w:rFonts w:ascii="Times New Roman" w:hAnsi="Times New Roman"/>
                <w:szCs w:val="22"/>
              </w:rPr>
            </w:pPr>
            <w:r>
              <w:rPr>
                <w:rFonts w:ascii="Times New Roman" w:hAnsi="Times New Roman"/>
                <w:szCs w:val="22"/>
              </w:rPr>
              <w:t>0,0</w:t>
            </w:r>
          </w:p>
        </w:tc>
        <w:tc>
          <w:tcPr>
            <w:tcW w:w="185" w:type="pct"/>
          </w:tcPr>
          <w:p>
            <w:pPr>
              <w:jc w:val="center"/>
              <w:rPr>
                <w:rFonts w:ascii="Times New Roman" w:hAnsi="Times New Roman"/>
                <w:szCs w:val="22"/>
              </w:rPr>
            </w:pPr>
            <w:r>
              <w:rPr>
                <w:rFonts w:ascii="Times New Roman" w:hAnsi="Times New Roman"/>
                <w:szCs w:val="22"/>
              </w:rPr>
              <w:t>0,0</w:t>
            </w:r>
          </w:p>
        </w:tc>
        <w:tc>
          <w:tcPr>
            <w:tcW w:w="423" w:type="pct"/>
          </w:tcPr>
          <w:p>
            <w:pPr>
              <w:jc w:val="center"/>
              <w:rPr>
                <w:rFonts w:ascii="Times New Roman" w:hAnsi="Times New Roman"/>
                <w:szCs w:val="22"/>
              </w:rPr>
            </w:pPr>
            <w:r>
              <w:rPr>
                <w:rFonts w:ascii="Times New Roman" w:hAnsi="Times New Roman"/>
                <w:szCs w:val="22"/>
              </w:rPr>
              <w:t>18 316,3</w:t>
            </w:r>
          </w:p>
        </w:tc>
        <w:tc>
          <w:tcPr>
            <w:tcW w:w="374" w:type="pct"/>
          </w:tcPr>
          <w:p>
            <w:pPr>
              <w:jc w:val="center"/>
              <w:rPr>
                <w:rFonts w:ascii="Times New Roman" w:hAnsi="Times New Roman"/>
                <w:szCs w:val="22"/>
              </w:rPr>
            </w:pPr>
            <w:r>
              <w:rPr>
                <w:rFonts w:ascii="Times New Roman" w:hAnsi="Times New Roman"/>
                <w:szCs w:val="22"/>
              </w:rPr>
              <w:t>18 316,3</w:t>
            </w:r>
          </w:p>
        </w:tc>
        <w:tc>
          <w:tcPr>
            <w:tcW w:w="421" w:type="pct"/>
          </w:tcPr>
          <w:p>
            <w:pPr>
              <w:jc w:val="center"/>
              <w:rPr>
                <w:rFonts w:ascii="Times New Roman" w:hAnsi="Times New Roman"/>
                <w:szCs w:val="22"/>
              </w:rPr>
            </w:pPr>
            <w:r>
              <w:rPr>
                <w:rFonts w:ascii="Times New Roman" w:hAnsi="Times New Roman"/>
                <w:szCs w:val="22"/>
              </w:rPr>
              <w:t>18 316,3</w:t>
            </w:r>
          </w:p>
        </w:tc>
        <w:tc>
          <w:tcPr>
            <w:tcW w:w="375" w:type="pct"/>
          </w:tcPr>
          <w:p>
            <w:pPr>
              <w:jc w:val="center"/>
              <w:rPr>
                <w:rFonts w:ascii="Times New Roman" w:hAnsi="Times New Roman"/>
                <w:szCs w:val="22"/>
              </w:rPr>
            </w:pPr>
            <w:r>
              <w:rPr>
                <w:rFonts w:ascii="Times New Roman" w:hAnsi="Times New Roman"/>
                <w:szCs w:val="22"/>
              </w:rPr>
              <w:t>18 316,3</w:t>
            </w:r>
          </w:p>
        </w:tc>
        <w:tc>
          <w:tcPr>
            <w:tcW w:w="375" w:type="pct"/>
          </w:tcPr>
          <w:p>
            <w:pPr>
              <w:jc w:val="center"/>
              <w:rPr>
                <w:rFonts w:ascii="Times New Roman" w:hAnsi="Times New Roman"/>
                <w:szCs w:val="22"/>
              </w:rPr>
            </w:pPr>
            <w:r>
              <w:rPr>
                <w:rFonts w:ascii="Times New Roman" w:hAnsi="Times New Roman"/>
                <w:szCs w:val="22"/>
              </w:rPr>
              <w:t>18 316,3</w:t>
            </w:r>
          </w:p>
        </w:tc>
        <w:tc>
          <w:tcPr>
            <w:tcW w:w="421" w:type="pct"/>
          </w:tcPr>
          <w:p>
            <w:pPr>
              <w:jc w:val="center"/>
              <w:rPr>
                <w:rFonts w:ascii="Times New Roman" w:hAnsi="Times New Roman"/>
                <w:szCs w:val="22"/>
              </w:rPr>
            </w:pPr>
            <w:r>
              <w:rPr>
                <w:rFonts w:ascii="Times New Roman" w:hAnsi="Times New Roman"/>
                <w:szCs w:val="22"/>
              </w:rPr>
              <w:t>18 316,3</w:t>
            </w:r>
          </w:p>
        </w:tc>
        <w:tc>
          <w:tcPr>
            <w:tcW w:w="457" w:type="pct"/>
          </w:tcPr>
          <w:p>
            <w:pPr>
              <w:jc w:val="center"/>
              <w:rPr>
                <w:rFonts w:ascii="Times New Roman" w:hAnsi="Times New Roman"/>
                <w:szCs w:val="22"/>
              </w:rPr>
            </w:pPr>
            <w:r>
              <w:rPr>
                <w:rFonts w:ascii="Times New Roman" w:hAnsi="Times New Roman"/>
                <w:szCs w:val="22"/>
              </w:rPr>
              <w:t>18 316,3</w:t>
            </w:r>
          </w:p>
        </w:tc>
      </w:tr>
      <w:tr>
        <w:trPr>
          <w:trHeight w:val="20"/>
        </w:trPr>
        <w:tc>
          <w:tcPr>
            <w:tcW w:w="1248" w:type="pct"/>
            <w:gridSpan w:val="2"/>
          </w:tcPr>
          <w:p>
            <w:pPr>
              <w:rPr>
                <w:rFonts w:ascii="Times New Roman" w:hAnsi="Times New Roman"/>
                <w:szCs w:val="22"/>
              </w:rPr>
            </w:pPr>
            <w:r>
              <w:rPr>
                <w:rFonts w:ascii="Times New Roman" w:hAnsi="Times New Roman"/>
                <w:szCs w:val="22"/>
              </w:rPr>
              <w:t>Итого</w:t>
            </w:r>
          </w:p>
        </w:tc>
        <w:tc>
          <w:tcPr>
            <w:tcW w:w="171" w:type="pct"/>
          </w:tcPr>
          <w:p>
            <w:pPr>
              <w:jc w:val="center"/>
              <w:rPr>
                <w:rFonts w:ascii="Times New Roman" w:hAnsi="Times New Roman"/>
                <w:szCs w:val="22"/>
              </w:rPr>
            </w:pPr>
            <w:r>
              <w:rPr>
                <w:rFonts w:ascii="Times New Roman" w:hAnsi="Times New Roman"/>
                <w:szCs w:val="22"/>
              </w:rPr>
              <w:t>0,0</w:t>
            </w:r>
          </w:p>
        </w:tc>
        <w:tc>
          <w:tcPr>
            <w:tcW w:w="171" w:type="pct"/>
          </w:tcPr>
          <w:p>
            <w:pPr>
              <w:jc w:val="center"/>
              <w:rPr>
                <w:rFonts w:ascii="Times New Roman" w:hAnsi="Times New Roman"/>
                <w:szCs w:val="22"/>
              </w:rPr>
            </w:pPr>
            <w:r>
              <w:rPr>
                <w:rFonts w:ascii="Times New Roman" w:hAnsi="Times New Roman"/>
                <w:szCs w:val="22"/>
              </w:rPr>
              <w:t>0,0</w:t>
            </w:r>
          </w:p>
        </w:tc>
        <w:tc>
          <w:tcPr>
            <w:tcW w:w="191" w:type="pct"/>
          </w:tcPr>
          <w:p>
            <w:pPr>
              <w:jc w:val="center"/>
              <w:rPr>
                <w:rFonts w:ascii="Times New Roman" w:hAnsi="Times New Roman"/>
                <w:szCs w:val="22"/>
              </w:rPr>
            </w:pPr>
            <w:r>
              <w:rPr>
                <w:rFonts w:ascii="Times New Roman" w:hAnsi="Times New Roman"/>
                <w:szCs w:val="22"/>
              </w:rPr>
              <w:t>0,0</w:t>
            </w:r>
          </w:p>
        </w:tc>
        <w:tc>
          <w:tcPr>
            <w:tcW w:w="187" w:type="pct"/>
          </w:tcPr>
          <w:p>
            <w:pPr>
              <w:jc w:val="center"/>
              <w:rPr>
                <w:rFonts w:ascii="Times New Roman" w:hAnsi="Times New Roman"/>
                <w:szCs w:val="22"/>
              </w:rPr>
            </w:pPr>
            <w:r>
              <w:rPr>
                <w:rFonts w:ascii="Times New Roman" w:hAnsi="Times New Roman"/>
                <w:szCs w:val="22"/>
              </w:rPr>
              <w:t>0,0</w:t>
            </w:r>
          </w:p>
        </w:tc>
        <w:tc>
          <w:tcPr>
            <w:tcW w:w="185" w:type="pct"/>
          </w:tcPr>
          <w:p>
            <w:pPr>
              <w:jc w:val="center"/>
              <w:rPr>
                <w:rFonts w:ascii="Times New Roman" w:hAnsi="Times New Roman"/>
                <w:szCs w:val="22"/>
              </w:rPr>
            </w:pPr>
            <w:r>
              <w:rPr>
                <w:rFonts w:ascii="Times New Roman" w:hAnsi="Times New Roman"/>
                <w:szCs w:val="22"/>
              </w:rPr>
              <w:t>0,0</w:t>
            </w:r>
          </w:p>
        </w:tc>
        <w:tc>
          <w:tcPr>
            <w:tcW w:w="423" w:type="pct"/>
            <w:vAlign w:val="center"/>
          </w:tcPr>
          <w:p>
            <w:pPr>
              <w:jc w:val="center"/>
              <w:rPr>
                <w:rFonts w:ascii="Times New Roman" w:hAnsi="Times New Roman"/>
                <w:szCs w:val="22"/>
              </w:rPr>
            </w:pPr>
            <w:r>
              <w:rPr>
                <w:rFonts w:ascii="Times New Roman" w:hAnsi="Times New Roman"/>
                <w:szCs w:val="22"/>
              </w:rPr>
              <w:t>109 038,4</w:t>
            </w:r>
          </w:p>
        </w:tc>
        <w:tc>
          <w:tcPr>
            <w:tcW w:w="374" w:type="pct"/>
            <w:vAlign w:val="center"/>
          </w:tcPr>
          <w:p>
            <w:pPr>
              <w:jc w:val="center"/>
              <w:rPr>
                <w:rFonts w:ascii="Times New Roman" w:hAnsi="Times New Roman"/>
                <w:szCs w:val="22"/>
              </w:rPr>
            </w:pPr>
            <w:r>
              <w:rPr>
                <w:rFonts w:ascii="Times New Roman" w:hAnsi="Times New Roman"/>
                <w:szCs w:val="22"/>
              </w:rPr>
              <w:t>109 038,4</w:t>
            </w:r>
          </w:p>
        </w:tc>
        <w:tc>
          <w:tcPr>
            <w:tcW w:w="421" w:type="pct"/>
            <w:vAlign w:val="center"/>
          </w:tcPr>
          <w:p>
            <w:pPr>
              <w:jc w:val="center"/>
              <w:rPr>
                <w:rFonts w:ascii="Times New Roman" w:hAnsi="Times New Roman"/>
                <w:szCs w:val="22"/>
              </w:rPr>
            </w:pPr>
            <w:r>
              <w:rPr>
                <w:rFonts w:ascii="Times New Roman" w:hAnsi="Times New Roman"/>
                <w:szCs w:val="22"/>
              </w:rPr>
              <w:t>109 038,4</w:t>
            </w:r>
          </w:p>
        </w:tc>
        <w:tc>
          <w:tcPr>
            <w:tcW w:w="375" w:type="pct"/>
            <w:vAlign w:val="center"/>
          </w:tcPr>
          <w:p>
            <w:pPr>
              <w:jc w:val="center"/>
              <w:rPr>
                <w:rFonts w:ascii="Times New Roman" w:hAnsi="Times New Roman"/>
                <w:szCs w:val="22"/>
              </w:rPr>
            </w:pPr>
            <w:r>
              <w:rPr>
                <w:rFonts w:ascii="Times New Roman" w:hAnsi="Times New Roman"/>
                <w:szCs w:val="22"/>
              </w:rPr>
              <w:t>159 038,4</w:t>
            </w:r>
          </w:p>
        </w:tc>
        <w:tc>
          <w:tcPr>
            <w:tcW w:w="375" w:type="pct"/>
            <w:vAlign w:val="center"/>
          </w:tcPr>
          <w:p>
            <w:pPr>
              <w:jc w:val="center"/>
              <w:rPr>
                <w:rFonts w:ascii="Times New Roman" w:hAnsi="Times New Roman"/>
                <w:szCs w:val="22"/>
              </w:rPr>
            </w:pPr>
            <w:r>
              <w:rPr>
                <w:rFonts w:ascii="Times New Roman" w:hAnsi="Times New Roman"/>
                <w:szCs w:val="22"/>
              </w:rPr>
              <w:t>159 038,4</w:t>
            </w:r>
          </w:p>
        </w:tc>
        <w:tc>
          <w:tcPr>
            <w:tcW w:w="421" w:type="pct"/>
            <w:vAlign w:val="center"/>
          </w:tcPr>
          <w:p>
            <w:pPr>
              <w:jc w:val="center"/>
              <w:rPr>
                <w:rFonts w:ascii="Times New Roman" w:hAnsi="Times New Roman"/>
                <w:szCs w:val="22"/>
              </w:rPr>
            </w:pPr>
            <w:r>
              <w:rPr>
                <w:rFonts w:ascii="Times New Roman" w:hAnsi="Times New Roman"/>
                <w:szCs w:val="22"/>
              </w:rPr>
              <w:t>199 760,5</w:t>
            </w:r>
          </w:p>
        </w:tc>
        <w:tc>
          <w:tcPr>
            <w:tcW w:w="457" w:type="pct"/>
            <w:vAlign w:val="center"/>
          </w:tcPr>
          <w:p>
            <w:pPr>
              <w:jc w:val="center"/>
              <w:rPr>
                <w:rFonts w:ascii="Times New Roman" w:hAnsi="Times New Roman"/>
                <w:szCs w:val="22"/>
              </w:rPr>
            </w:pPr>
            <w:r>
              <w:rPr>
                <w:rFonts w:ascii="Times New Roman" w:hAnsi="Times New Roman"/>
                <w:szCs w:val="22"/>
              </w:rPr>
              <w:t>199 760,5</w:t>
            </w:r>
          </w:p>
        </w:tc>
      </w:tr>
    </w:tbl>
    <w:p>
      <w:pPr>
        <w:widowControl w:val="0"/>
        <w:spacing w:after="0" w:line="240" w:lineRule="auto"/>
        <w:jc w:val="center"/>
        <w:rPr>
          <w:rFonts w:ascii="Times New Roman" w:hAnsi="Times New Roman"/>
          <w:sz w:val="28"/>
        </w:rPr>
      </w:pPr>
    </w:p>
    <w:p>
      <w:pPr>
        <w:widowControl w:val="0"/>
        <w:spacing w:before="66" w:after="0" w:line="240" w:lineRule="auto"/>
        <w:ind w:left="10887"/>
        <w:rPr>
          <w:rFonts w:ascii="Times New Roman" w:hAnsi="Times New Roman"/>
          <w:sz w:val="28"/>
          <w:szCs w:val="28"/>
        </w:rPr>
      </w:pPr>
    </w:p>
    <w:p>
      <w:pPr>
        <w:widowControl w:val="0"/>
        <w:spacing w:before="66" w:after="0" w:line="240" w:lineRule="auto"/>
        <w:ind w:left="10887"/>
        <w:rPr>
          <w:rFonts w:ascii="Times New Roman" w:hAnsi="Times New Roman"/>
          <w:sz w:val="28"/>
          <w:szCs w:val="28"/>
        </w:rPr>
      </w:pPr>
    </w:p>
    <w:p>
      <w:pPr>
        <w:widowControl w:val="0"/>
        <w:spacing w:before="66" w:after="0" w:line="240" w:lineRule="auto"/>
        <w:ind w:left="10887"/>
        <w:rPr>
          <w:rFonts w:ascii="Times New Roman" w:hAnsi="Times New Roman"/>
          <w:sz w:val="28"/>
          <w:szCs w:val="28"/>
        </w:rPr>
      </w:pPr>
      <w:r>
        <w:rPr>
          <w:rFonts w:ascii="Times New Roman" w:hAnsi="Times New Roman"/>
          <w:sz w:val="28"/>
          <w:szCs w:val="28"/>
        </w:rPr>
        <w:br w:type="page"/>
      </w:r>
    </w:p>
    <w:p>
      <w:pPr>
        <w:widowControl w:val="0"/>
        <w:spacing w:before="66" w:after="0" w:line="240" w:lineRule="auto"/>
        <w:ind w:left="11057"/>
        <w:jc w:val="both"/>
        <w:rPr>
          <w:rFonts w:ascii="Times New Roman" w:hAnsi="Times New Roman"/>
          <w:sz w:val="28"/>
          <w:szCs w:val="28"/>
        </w:rPr>
      </w:pPr>
      <w:r>
        <w:rPr>
          <w:rFonts w:ascii="Times New Roman" w:hAnsi="Times New Roman"/>
          <w:sz w:val="28"/>
          <w:szCs w:val="28"/>
        </w:rPr>
        <w:lastRenderedPageBreak/>
        <w:t>Приложение</w:t>
      </w:r>
    </w:p>
    <w:p>
      <w:pPr>
        <w:widowControl w:val="0"/>
        <w:spacing w:after="0" w:line="240" w:lineRule="auto"/>
        <w:ind w:left="11057"/>
        <w:jc w:val="both"/>
        <w:rPr>
          <w:rFonts w:ascii="Times New Roman" w:hAnsi="Times New Roman"/>
          <w:sz w:val="28"/>
          <w:szCs w:val="28"/>
        </w:rPr>
      </w:pPr>
      <w:r>
        <w:rPr>
          <w:rFonts w:ascii="Times New Roman" w:hAnsi="Times New Roman"/>
          <w:sz w:val="28"/>
          <w:szCs w:val="28"/>
        </w:rPr>
        <w:t>к паспорту регионального</w:t>
      </w:r>
    </w:p>
    <w:p>
      <w:pPr>
        <w:widowControl w:val="0"/>
        <w:spacing w:after="0" w:line="240" w:lineRule="auto"/>
        <w:ind w:left="11057"/>
        <w:jc w:val="both"/>
        <w:rPr>
          <w:rFonts w:ascii="Times New Roman" w:hAnsi="Times New Roman"/>
          <w:sz w:val="28"/>
          <w:szCs w:val="28"/>
        </w:rPr>
      </w:pPr>
      <w:r>
        <w:rPr>
          <w:rFonts w:ascii="Times New Roman" w:hAnsi="Times New Roman"/>
          <w:sz w:val="28"/>
          <w:szCs w:val="28"/>
        </w:rPr>
        <w:t>проекта «Развитие экспорта продукции агропромышленного комплекса в Республике Татарстан»</w:t>
      </w:r>
    </w:p>
    <w:p>
      <w:pPr>
        <w:widowControl w:val="0"/>
        <w:tabs>
          <w:tab w:val="left" w:pos="15087"/>
        </w:tabs>
        <w:spacing w:after="0" w:line="240" w:lineRule="auto"/>
        <w:ind w:left="11057"/>
        <w:rPr>
          <w:rFonts w:ascii="Times New Roman" w:hAnsi="Times New Roman"/>
          <w:sz w:val="28"/>
          <w:szCs w:val="28"/>
        </w:rPr>
      </w:pPr>
    </w:p>
    <w:p>
      <w:pPr>
        <w:widowControl w:val="0"/>
        <w:spacing w:after="0" w:line="240" w:lineRule="auto"/>
        <w:ind w:right="32"/>
        <w:jc w:val="center"/>
        <w:rPr>
          <w:rFonts w:ascii="Times New Roman" w:hAnsi="Times New Roman"/>
          <w:sz w:val="28"/>
          <w:szCs w:val="28"/>
        </w:rPr>
      </w:pPr>
      <w:r>
        <w:rPr>
          <w:rFonts w:ascii="Times New Roman" w:hAnsi="Times New Roman"/>
          <w:sz w:val="28"/>
          <w:szCs w:val="28"/>
        </w:rPr>
        <w:t>План</w:t>
      </w:r>
    </w:p>
    <w:p>
      <w:pPr>
        <w:widowControl w:val="0"/>
        <w:spacing w:after="0" w:line="240" w:lineRule="auto"/>
        <w:ind w:right="38"/>
        <w:jc w:val="center"/>
        <w:rPr>
          <w:rFonts w:ascii="Times New Roman" w:hAnsi="Times New Roman"/>
          <w:sz w:val="28"/>
          <w:szCs w:val="28"/>
        </w:rPr>
      </w:pPr>
      <w:r>
        <w:rPr>
          <w:rFonts w:ascii="Times New Roman" w:hAnsi="Times New Roman"/>
          <w:sz w:val="28"/>
          <w:szCs w:val="28"/>
        </w:rPr>
        <w:t>реализации</w:t>
      </w:r>
      <w:r>
        <w:rPr>
          <w:rFonts w:ascii="Times New Roman" w:hAnsi="Times New Roman"/>
          <w:spacing w:val="-8"/>
          <w:sz w:val="28"/>
          <w:szCs w:val="28"/>
        </w:rPr>
        <w:t xml:space="preserve"> </w:t>
      </w:r>
      <w:r>
        <w:rPr>
          <w:rFonts w:ascii="Times New Roman" w:hAnsi="Times New Roman"/>
          <w:sz w:val="28"/>
          <w:szCs w:val="28"/>
        </w:rPr>
        <w:t>регионального</w:t>
      </w:r>
      <w:r>
        <w:rPr>
          <w:rFonts w:ascii="Times New Roman" w:hAnsi="Times New Roman"/>
          <w:spacing w:val="-3"/>
          <w:sz w:val="28"/>
          <w:szCs w:val="28"/>
        </w:rPr>
        <w:t xml:space="preserve"> </w:t>
      </w:r>
      <w:r>
        <w:rPr>
          <w:rFonts w:ascii="Times New Roman" w:hAnsi="Times New Roman"/>
          <w:sz w:val="28"/>
          <w:szCs w:val="28"/>
        </w:rPr>
        <w:t>проекта</w:t>
      </w:r>
    </w:p>
    <w:p>
      <w:pPr>
        <w:widowControl w:val="0"/>
        <w:spacing w:after="0" w:line="240" w:lineRule="auto"/>
        <w:jc w:val="center"/>
        <w:rPr>
          <w:rFonts w:ascii="Times New Roman" w:hAnsi="Times New Roman"/>
          <w:sz w:val="28"/>
          <w:szCs w:val="28"/>
        </w:rPr>
      </w:pPr>
    </w:p>
    <w:tbl>
      <w:tblPr>
        <w:tblStyle w:val="affa"/>
        <w:tblW w:w="5000" w:type="pct"/>
        <w:tblLook w:val="04A0" w:firstRow="1" w:lastRow="0" w:firstColumn="1" w:lastColumn="0" w:noHBand="0" w:noVBand="1"/>
      </w:tblPr>
      <w:tblGrid>
        <w:gridCol w:w="821"/>
        <w:gridCol w:w="1692"/>
        <w:gridCol w:w="1208"/>
        <w:gridCol w:w="1208"/>
        <w:gridCol w:w="1187"/>
        <w:gridCol w:w="1113"/>
        <w:gridCol w:w="1262"/>
        <w:gridCol w:w="1092"/>
        <w:gridCol w:w="890"/>
        <w:gridCol w:w="714"/>
        <w:gridCol w:w="1204"/>
        <w:gridCol w:w="1310"/>
        <w:gridCol w:w="1428"/>
      </w:tblGrid>
      <w:tr>
        <w:trPr>
          <w:trHeight w:val="200"/>
        </w:trPr>
        <w:tc>
          <w:tcPr>
            <w:tcW w:w="271" w:type="pct"/>
            <w:vMerge w:val="restart"/>
            <w:tcBorders>
              <w:bottom w:val="nil"/>
            </w:tcBorders>
          </w:tcPr>
          <w:p>
            <w:pPr>
              <w:jc w:val="center"/>
              <w:rPr>
                <w:rFonts w:ascii="Times New Roman" w:hAnsi="Times New Roman"/>
                <w:szCs w:val="22"/>
              </w:rPr>
            </w:pPr>
            <w:r>
              <w:rPr>
                <w:rFonts w:ascii="Times New Roman" w:hAnsi="Times New Roman"/>
                <w:szCs w:val="22"/>
              </w:rPr>
              <w:t>№</w:t>
            </w:r>
          </w:p>
          <w:p>
            <w:pPr>
              <w:jc w:val="center"/>
              <w:rPr>
                <w:rFonts w:ascii="Times New Roman" w:hAnsi="Times New Roman"/>
                <w:szCs w:val="22"/>
              </w:rPr>
            </w:pPr>
            <w:r>
              <w:rPr>
                <w:rFonts w:ascii="Times New Roman" w:hAnsi="Times New Roman"/>
                <w:szCs w:val="22"/>
              </w:rPr>
              <w:t>п/п</w:t>
            </w:r>
          </w:p>
        </w:tc>
        <w:tc>
          <w:tcPr>
            <w:tcW w:w="559" w:type="pct"/>
            <w:vMerge w:val="restart"/>
            <w:tcBorders>
              <w:bottom w:val="nil"/>
            </w:tcBorders>
          </w:tcPr>
          <w:p>
            <w:pPr>
              <w:jc w:val="center"/>
              <w:rPr>
                <w:rFonts w:ascii="Times New Roman" w:hAnsi="Times New Roman"/>
                <w:szCs w:val="22"/>
              </w:rPr>
            </w:pPr>
            <w:r>
              <w:rPr>
                <w:rFonts w:ascii="Times New Roman" w:hAnsi="Times New Roman"/>
                <w:szCs w:val="22"/>
              </w:rPr>
              <w:t>Наименование мероприятия (результата), контрольной точки</w:t>
            </w:r>
          </w:p>
        </w:tc>
        <w:tc>
          <w:tcPr>
            <w:tcW w:w="797"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Срок реализации</w:t>
            </w:r>
          </w:p>
        </w:tc>
        <w:tc>
          <w:tcPr>
            <w:tcW w:w="760"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Взаимосвязь</w:t>
            </w:r>
          </w:p>
        </w:tc>
        <w:tc>
          <w:tcPr>
            <w:tcW w:w="417" w:type="pct"/>
            <w:vMerge w:val="restart"/>
            <w:tcBorders>
              <w:bottom w:val="nil"/>
            </w:tcBorders>
          </w:tcPr>
          <w:p>
            <w:pPr>
              <w:jc w:val="center"/>
              <w:rPr>
                <w:rFonts w:ascii="Times New Roman" w:hAnsi="Times New Roman"/>
                <w:szCs w:val="22"/>
              </w:rPr>
            </w:pPr>
            <w:r>
              <w:rPr>
                <w:rFonts w:ascii="Times New Roman" w:hAnsi="Times New Roman"/>
                <w:szCs w:val="22"/>
              </w:rPr>
              <w:t>Ответственный</w:t>
            </w:r>
          </w:p>
          <w:p>
            <w:pPr>
              <w:jc w:val="center"/>
              <w:rPr>
                <w:rFonts w:ascii="Times New Roman" w:hAnsi="Times New Roman"/>
                <w:szCs w:val="22"/>
              </w:rPr>
            </w:pPr>
            <w:r>
              <w:rPr>
                <w:rFonts w:ascii="Times New Roman" w:hAnsi="Times New Roman"/>
                <w:szCs w:val="22"/>
              </w:rPr>
              <w:t>исполнитель</w:t>
            </w:r>
          </w:p>
        </w:tc>
        <w:tc>
          <w:tcPr>
            <w:tcW w:w="361" w:type="pct"/>
            <w:vMerge w:val="restart"/>
            <w:tcBorders>
              <w:bottom w:val="nil"/>
            </w:tcBorders>
          </w:tcPr>
          <w:p>
            <w:pPr>
              <w:jc w:val="center"/>
              <w:rPr>
                <w:rFonts w:ascii="Times New Roman" w:hAnsi="Times New Roman"/>
                <w:szCs w:val="22"/>
              </w:rPr>
            </w:pPr>
            <w:r>
              <w:rPr>
                <w:rFonts w:ascii="Times New Roman" w:hAnsi="Times New Roman"/>
                <w:szCs w:val="22"/>
              </w:rPr>
              <w:t>Адрес объекта</w:t>
            </w:r>
          </w:p>
          <w:p>
            <w:pPr>
              <w:jc w:val="center"/>
              <w:rPr>
                <w:rFonts w:ascii="Times New Roman" w:hAnsi="Times New Roman"/>
                <w:szCs w:val="22"/>
              </w:rPr>
            </w:pPr>
            <w:r>
              <w:rPr>
                <w:rFonts w:ascii="Times New Roman" w:hAnsi="Times New Roman"/>
                <w:szCs w:val="22"/>
              </w:rPr>
              <w:t>(в соответствии</w:t>
            </w:r>
          </w:p>
          <w:p>
            <w:pPr>
              <w:jc w:val="center"/>
              <w:rPr>
                <w:rFonts w:ascii="Times New Roman" w:hAnsi="Times New Roman"/>
                <w:spacing w:val="-6"/>
                <w:szCs w:val="22"/>
              </w:rPr>
            </w:pPr>
            <w:r>
              <w:rPr>
                <w:rFonts w:ascii="Times New Roman" w:hAnsi="Times New Roman"/>
                <w:spacing w:val="-6"/>
                <w:szCs w:val="22"/>
              </w:rPr>
              <w:t xml:space="preserve">с </w:t>
            </w:r>
          </w:p>
          <w:p>
            <w:pPr>
              <w:jc w:val="center"/>
              <w:rPr>
                <w:rFonts w:ascii="Times New Roman" w:hAnsi="Times New Roman"/>
                <w:spacing w:val="-6"/>
                <w:szCs w:val="22"/>
              </w:rPr>
            </w:pPr>
            <w:r>
              <w:rPr>
                <w:rFonts w:ascii="Times New Roman" w:hAnsi="Times New Roman"/>
                <w:spacing w:val="-6"/>
                <w:szCs w:val="22"/>
              </w:rPr>
              <w:t>ФИАС</w:t>
            </w:r>
            <w:r>
              <w:rPr>
                <w:rFonts w:ascii="Times New Roman" w:hAnsi="Times New Roman"/>
                <w:spacing w:val="-6"/>
                <w:szCs w:val="22"/>
                <w:vertAlign w:val="superscript"/>
              </w:rPr>
              <w:footnoteReference w:id="1"/>
            </w:r>
            <w:r>
              <w:rPr>
                <w:rFonts w:ascii="Times New Roman" w:hAnsi="Times New Roman"/>
                <w:spacing w:val="-6"/>
                <w:szCs w:val="22"/>
              </w:rPr>
              <w:t>)</w:t>
            </w:r>
          </w:p>
        </w:tc>
        <w:tc>
          <w:tcPr>
            <w:tcW w:w="530"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Мощность объекта</w:t>
            </w:r>
          </w:p>
        </w:tc>
        <w:tc>
          <w:tcPr>
            <w:tcW w:w="398" w:type="pct"/>
            <w:vMerge w:val="restart"/>
            <w:tcBorders>
              <w:bottom w:val="nil"/>
            </w:tcBorders>
          </w:tcPr>
          <w:p>
            <w:pPr>
              <w:jc w:val="center"/>
              <w:rPr>
                <w:rFonts w:ascii="Times New Roman" w:hAnsi="Times New Roman"/>
                <w:szCs w:val="22"/>
              </w:rPr>
            </w:pPr>
            <w:r>
              <w:rPr>
                <w:rFonts w:ascii="Times New Roman" w:hAnsi="Times New Roman"/>
                <w:szCs w:val="22"/>
              </w:rPr>
              <w:t>Объем финансового</w:t>
            </w:r>
          </w:p>
          <w:p>
            <w:pPr>
              <w:jc w:val="center"/>
              <w:rPr>
                <w:rFonts w:ascii="Times New Roman" w:hAnsi="Times New Roman"/>
                <w:szCs w:val="22"/>
              </w:rPr>
            </w:pPr>
            <w:r>
              <w:rPr>
                <w:rFonts w:ascii="Times New Roman" w:hAnsi="Times New Roman"/>
                <w:szCs w:val="22"/>
              </w:rPr>
              <w:t>обеспечения, тыс.рублей</w:t>
            </w:r>
          </w:p>
        </w:tc>
        <w:tc>
          <w:tcPr>
            <w:tcW w:w="433" w:type="pct"/>
            <w:vMerge w:val="restart"/>
            <w:tcBorders>
              <w:bottom w:val="nil"/>
            </w:tcBorders>
          </w:tcPr>
          <w:p>
            <w:pPr>
              <w:jc w:val="center"/>
              <w:rPr>
                <w:rFonts w:ascii="Times New Roman" w:hAnsi="Times New Roman"/>
                <w:szCs w:val="22"/>
              </w:rPr>
            </w:pPr>
            <w:r>
              <w:rPr>
                <w:rFonts w:ascii="Times New Roman" w:hAnsi="Times New Roman"/>
                <w:szCs w:val="22"/>
              </w:rPr>
              <w:t xml:space="preserve">Вид </w:t>
            </w:r>
          </w:p>
          <w:p>
            <w:pPr>
              <w:jc w:val="center"/>
              <w:rPr>
                <w:rFonts w:ascii="Times New Roman" w:hAnsi="Times New Roman"/>
                <w:szCs w:val="22"/>
              </w:rPr>
            </w:pPr>
            <w:r>
              <w:rPr>
                <w:rFonts w:ascii="Times New Roman" w:hAnsi="Times New Roman"/>
                <w:szCs w:val="22"/>
              </w:rPr>
              <w:t>подтверждающего документа</w:t>
            </w:r>
          </w:p>
        </w:tc>
        <w:tc>
          <w:tcPr>
            <w:tcW w:w="472" w:type="pct"/>
            <w:vMerge w:val="restart"/>
            <w:tcBorders>
              <w:bottom w:val="nil"/>
            </w:tcBorders>
          </w:tcPr>
          <w:p>
            <w:pPr>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0"/>
        </w:trPr>
        <w:tc>
          <w:tcPr>
            <w:tcW w:w="271" w:type="pct"/>
            <w:vMerge/>
            <w:tcBorders>
              <w:bottom w:val="nil"/>
            </w:tcBorders>
          </w:tcPr>
          <w:p>
            <w:pPr>
              <w:rPr>
                <w:rFonts w:ascii="Times New Roman" w:hAnsi="Times New Roman"/>
                <w:szCs w:val="22"/>
              </w:rPr>
            </w:pPr>
          </w:p>
        </w:tc>
        <w:tc>
          <w:tcPr>
            <w:tcW w:w="559" w:type="pct"/>
            <w:vMerge/>
            <w:tcBorders>
              <w:bottom w:val="nil"/>
            </w:tcBorders>
          </w:tcPr>
          <w:p>
            <w:pPr>
              <w:rPr>
                <w:rFonts w:ascii="Times New Roman" w:hAnsi="Times New Roman"/>
                <w:szCs w:val="22"/>
              </w:rPr>
            </w:pPr>
          </w:p>
        </w:tc>
        <w:tc>
          <w:tcPr>
            <w:tcW w:w="399" w:type="pct"/>
            <w:tcBorders>
              <w:bottom w:val="nil"/>
            </w:tcBorders>
          </w:tcPr>
          <w:p>
            <w:pPr>
              <w:jc w:val="center"/>
              <w:rPr>
                <w:rFonts w:ascii="Times New Roman" w:hAnsi="Times New Roman"/>
                <w:szCs w:val="22"/>
              </w:rPr>
            </w:pPr>
            <w:r>
              <w:rPr>
                <w:rFonts w:ascii="Times New Roman" w:hAnsi="Times New Roman"/>
                <w:szCs w:val="22"/>
              </w:rPr>
              <w:t>начало</w:t>
            </w:r>
          </w:p>
        </w:tc>
        <w:tc>
          <w:tcPr>
            <w:tcW w:w="399" w:type="pct"/>
            <w:tcBorders>
              <w:bottom w:val="nil"/>
            </w:tcBorders>
          </w:tcPr>
          <w:p>
            <w:pPr>
              <w:jc w:val="center"/>
              <w:rPr>
                <w:rFonts w:ascii="Times New Roman" w:hAnsi="Times New Roman"/>
                <w:szCs w:val="22"/>
              </w:rPr>
            </w:pPr>
            <w:r>
              <w:rPr>
                <w:rFonts w:ascii="Times New Roman" w:hAnsi="Times New Roman"/>
                <w:szCs w:val="22"/>
              </w:rPr>
              <w:t>окончание</w:t>
            </w:r>
          </w:p>
        </w:tc>
        <w:tc>
          <w:tcPr>
            <w:tcW w:w="392" w:type="pct"/>
            <w:tcBorders>
              <w:bottom w:val="nil"/>
            </w:tcBorders>
          </w:tcPr>
          <w:p>
            <w:pPr>
              <w:jc w:val="center"/>
              <w:rPr>
                <w:rFonts w:ascii="Times New Roman" w:hAnsi="Times New Roman"/>
                <w:szCs w:val="22"/>
              </w:rPr>
            </w:pPr>
            <w:r>
              <w:rPr>
                <w:rFonts w:ascii="Times New Roman" w:hAnsi="Times New Roman"/>
                <w:szCs w:val="22"/>
              </w:rPr>
              <w:t>предшественники</w:t>
            </w:r>
          </w:p>
        </w:tc>
        <w:tc>
          <w:tcPr>
            <w:tcW w:w="368" w:type="pct"/>
            <w:tcBorders>
              <w:bottom w:val="nil"/>
            </w:tcBorders>
          </w:tcPr>
          <w:p>
            <w:pPr>
              <w:jc w:val="center"/>
              <w:rPr>
                <w:rFonts w:ascii="Times New Roman" w:hAnsi="Times New Roman"/>
                <w:szCs w:val="22"/>
              </w:rPr>
            </w:pPr>
            <w:r>
              <w:rPr>
                <w:rFonts w:ascii="Times New Roman" w:hAnsi="Times New Roman"/>
                <w:szCs w:val="22"/>
              </w:rPr>
              <w:t>последователи</w:t>
            </w:r>
          </w:p>
        </w:tc>
        <w:tc>
          <w:tcPr>
            <w:tcW w:w="417" w:type="pct"/>
            <w:vMerge/>
            <w:tcBorders>
              <w:bottom w:val="nil"/>
            </w:tcBorders>
          </w:tcPr>
          <w:p>
            <w:pPr>
              <w:rPr>
                <w:rFonts w:ascii="Times New Roman" w:hAnsi="Times New Roman"/>
                <w:szCs w:val="22"/>
              </w:rPr>
            </w:pPr>
          </w:p>
        </w:tc>
        <w:tc>
          <w:tcPr>
            <w:tcW w:w="361" w:type="pct"/>
            <w:vMerge/>
            <w:tcBorders>
              <w:bottom w:val="nil"/>
            </w:tcBorders>
          </w:tcPr>
          <w:p>
            <w:pPr>
              <w:rPr>
                <w:rFonts w:ascii="Times New Roman" w:hAnsi="Times New Roman"/>
                <w:szCs w:val="22"/>
              </w:rPr>
            </w:pPr>
          </w:p>
        </w:tc>
        <w:tc>
          <w:tcPr>
            <w:tcW w:w="294" w:type="pct"/>
            <w:tcBorders>
              <w:bottom w:val="nil"/>
            </w:tcBorders>
          </w:tcPr>
          <w:p>
            <w:pPr>
              <w:jc w:val="center"/>
              <w:rPr>
                <w:rFonts w:ascii="Times New Roman" w:hAnsi="Times New Roman"/>
                <w:szCs w:val="22"/>
              </w:rPr>
            </w:pPr>
            <w:r>
              <w:rPr>
                <w:rFonts w:ascii="Times New Roman" w:hAnsi="Times New Roman"/>
                <w:szCs w:val="22"/>
              </w:rPr>
              <w:t>единица измерения (по ОКЕИ)</w:t>
            </w:r>
          </w:p>
        </w:tc>
        <w:tc>
          <w:tcPr>
            <w:tcW w:w="236" w:type="pct"/>
            <w:tcBorders>
              <w:bottom w:val="nil"/>
            </w:tcBorders>
          </w:tcPr>
          <w:p>
            <w:pPr>
              <w:jc w:val="center"/>
              <w:rPr>
                <w:rFonts w:ascii="Times New Roman" w:hAnsi="Times New Roman"/>
                <w:szCs w:val="22"/>
              </w:rPr>
            </w:pPr>
            <w:r>
              <w:rPr>
                <w:rFonts w:ascii="Times New Roman" w:hAnsi="Times New Roman"/>
                <w:szCs w:val="22"/>
              </w:rPr>
              <w:t>значение</w:t>
            </w:r>
          </w:p>
        </w:tc>
        <w:tc>
          <w:tcPr>
            <w:tcW w:w="398" w:type="pct"/>
            <w:vMerge/>
            <w:tcBorders>
              <w:bottom w:val="nil"/>
            </w:tcBorders>
          </w:tcPr>
          <w:p>
            <w:pPr>
              <w:rPr>
                <w:rFonts w:ascii="Times New Roman" w:hAnsi="Times New Roman"/>
                <w:szCs w:val="22"/>
              </w:rPr>
            </w:pPr>
          </w:p>
        </w:tc>
        <w:tc>
          <w:tcPr>
            <w:tcW w:w="433" w:type="pct"/>
            <w:vMerge/>
            <w:tcBorders>
              <w:bottom w:val="nil"/>
            </w:tcBorders>
          </w:tcPr>
          <w:p>
            <w:pPr>
              <w:rPr>
                <w:rFonts w:ascii="Times New Roman" w:hAnsi="Times New Roman"/>
                <w:szCs w:val="22"/>
              </w:rPr>
            </w:pPr>
          </w:p>
        </w:tc>
        <w:tc>
          <w:tcPr>
            <w:tcW w:w="472" w:type="pct"/>
            <w:vMerge/>
            <w:tcBorders>
              <w:bottom w:val="nil"/>
            </w:tcBorders>
          </w:tcPr>
          <w:p>
            <w:pPr>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821"/>
        <w:gridCol w:w="1675"/>
        <w:gridCol w:w="1206"/>
        <w:gridCol w:w="1206"/>
        <w:gridCol w:w="1161"/>
        <w:gridCol w:w="1104"/>
        <w:gridCol w:w="1253"/>
        <w:gridCol w:w="1083"/>
        <w:gridCol w:w="881"/>
        <w:gridCol w:w="821"/>
        <w:gridCol w:w="1196"/>
        <w:gridCol w:w="1302"/>
        <w:gridCol w:w="1420"/>
      </w:tblGrid>
      <w:tr>
        <w:trPr>
          <w:trHeight w:val="200"/>
          <w:tblHeader/>
        </w:trPr>
        <w:tc>
          <w:tcPr>
            <w:tcW w:w="272" w:type="pct"/>
          </w:tcPr>
          <w:p>
            <w:pPr>
              <w:jc w:val="center"/>
              <w:rPr>
                <w:rFonts w:ascii="Times New Roman" w:hAnsi="Times New Roman"/>
                <w:szCs w:val="22"/>
              </w:rPr>
            </w:pPr>
            <w:r>
              <w:rPr>
                <w:rFonts w:ascii="Times New Roman" w:hAnsi="Times New Roman"/>
                <w:szCs w:val="22"/>
              </w:rPr>
              <w:t>1</w:t>
            </w:r>
          </w:p>
        </w:tc>
        <w:tc>
          <w:tcPr>
            <w:tcW w:w="559" w:type="pct"/>
          </w:tcPr>
          <w:p>
            <w:pPr>
              <w:jc w:val="center"/>
              <w:rPr>
                <w:rFonts w:ascii="Times New Roman" w:hAnsi="Times New Roman"/>
                <w:szCs w:val="22"/>
              </w:rPr>
            </w:pPr>
            <w:r>
              <w:rPr>
                <w:rFonts w:ascii="Times New Roman" w:hAnsi="Times New Roman"/>
                <w:szCs w:val="22"/>
              </w:rPr>
              <w:t>2</w:t>
            </w:r>
          </w:p>
        </w:tc>
        <w:tc>
          <w:tcPr>
            <w:tcW w:w="399" w:type="pct"/>
          </w:tcPr>
          <w:p>
            <w:pPr>
              <w:jc w:val="center"/>
              <w:rPr>
                <w:rFonts w:ascii="Times New Roman" w:hAnsi="Times New Roman"/>
                <w:szCs w:val="22"/>
              </w:rPr>
            </w:pPr>
            <w:r>
              <w:rPr>
                <w:rFonts w:ascii="Times New Roman" w:hAnsi="Times New Roman"/>
                <w:szCs w:val="22"/>
              </w:rPr>
              <w:t>3</w:t>
            </w:r>
          </w:p>
        </w:tc>
        <w:tc>
          <w:tcPr>
            <w:tcW w:w="399" w:type="pct"/>
          </w:tcPr>
          <w:p>
            <w:pPr>
              <w:jc w:val="center"/>
              <w:rPr>
                <w:rFonts w:ascii="Times New Roman" w:hAnsi="Times New Roman"/>
                <w:szCs w:val="22"/>
              </w:rPr>
            </w:pPr>
            <w:r>
              <w:rPr>
                <w:rFonts w:ascii="Times New Roman" w:hAnsi="Times New Roman"/>
                <w:szCs w:val="22"/>
              </w:rPr>
              <w:t>4</w:t>
            </w:r>
          </w:p>
        </w:tc>
        <w:tc>
          <w:tcPr>
            <w:tcW w:w="392" w:type="pct"/>
          </w:tcPr>
          <w:p>
            <w:pPr>
              <w:jc w:val="center"/>
              <w:rPr>
                <w:rFonts w:ascii="Times New Roman" w:hAnsi="Times New Roman"/>
                <w:szCs w:val="22"/>
              </w:rPr>
            </w:pPr>
            <w:r>
              <w:rPr>
                <w:rFonts w:ascii="Times New Roman" w:hAnsi="Times New Roman"/>
                <w:szCs w:val="22"/>
              </w:rPr>
              <w:t>5</w:t>
            </w:r>
          </w:p>
        </w:tc>
        <w:tc>
          <w:tcPr>
            <w:tcW w:w="368" w:type="pct"/>
          </w:tcPr>
          <w:p>
            <w:pPr>
              <w:jc w:val="center"/>
              <w:rPr>
                <w:rFonts w:ascii="Times New Roman" w:hAnsi="Times New Roman"/>
                <w:szCs w:val="22"/>
              </w:rPr>
            </w:pPr>
            <w:r>
              <w:rPr>
                <w:rFonts w:ascii="Times New Roman" w:hAnsi="Times New Roman"/>
                <w:szCs w:val="22"/>
              </w:rPr>
              <w:t>6</w:t>
            </w:r>
          </w:p>
        </w:tc>
        <w:tc>
          <w:tcPr>
            <w:tcW w:w="417" w:type="pct"/>
          </w:tcPr>
          <w:p>
            <w:pPr>
              <w:jc w:val="center"/>
              <w:rPr>
                <w:rFonts w:ascii="Times New Roman" w:hAnsi="Times New Roman"/>
                <w:szCs w:val="22"/>
              </w:rPr>
            </w:pPr>
            <w:r>
              <w:rPr>
                <w:rFonts w:ascii="Times New Roman" w:hAnsi="Times New Roman"/>
                <w:szCs w:val="22"/>
              </w:rPr>
              <w:t>7</w:t>
            </w:r>
          </w:p>
        </w:tc>
        <w:tc>
          <w:tcPr>
            <w:tcW w:w="361" w:type="pct"/>
          </w:tcPr>
          <w:p>
            <w:pPr>
              <w:jc w:val="center"/>
              <w:rPr>
                <w:rFonts w:ascii="Times New Roman" w:hAnsi="Times New Roman"/>
                <w:szCs w:val="22"/>
              </w:rPr>
            </w:pPr>
            <w:r>
              <w:rPr>
                <w:rFonts w:ascii="Times New Roman" w:hAnsi="Times New Roman"/>
                <w:szCs w:val="22"/>
              </w:rPr>
              <w:t>8</w:t>
            </w:r>
          </w:p>
        </w:tc>
        <w:tc>
          <w:tcPr>
            <w:tcW w:w="294" w:type="pct"/>
          </w:tcPr>
          <w:p>
            <w:pPr>
              <w:jc w:val="center"/>
              <w:rPr>
                <w:rFonts w:ascii="Times New Roman" w:hAnsi="Times New Roman"/>
                <w:szCs w:val="22"/>
              </w:rPr>
            </w:pPr>
            <w:r>
              <w:rPr>
                <w:rFonts w:ascii="Times New Roman" w:hAnsi="Times New Roman"/>
                <w:szCs w:val="22"/>
              </w:rPr>
              <w:t>9</w:t>
            </w:r>
          </w:p>
        </w:tc>
        <w:tc>
          <w:tcPr>
            <w:tcW w:w="236" w:type="pct"/>
          </w:tcPr>
          <w:p>
            <w:pPr>
              <w:jc w:val="center"/>
              <w:rPr>
                <w:rFonts w:ascii="Times New Roman" w:hAnsi="Times New Roman"/>
                <w:szCs w:val="22"/>
              </w:rPr>
            </w:pPr>
            <w:r>
              <w:rPr>
                <w:rFonts w:ascii="Times New Roman" w:hAnsi="Times New Roman"/>
                <w:szCs w:val="22"/>
              </w:rPr>
              <w:t>10</w:t>
            </w:r>
          </w:p>
        </w:tc>
        <w:tc>
          <w:tcPr>
            <w:tcW w:w="398" w:type="pct"/>
          </w:tcPr>
          <w:p>
            <w:pPr>
              <w:jc w:val="center"/>
              <w:rPr>
                <w:rFonts w:ascii="Times New Roman" w:hAnsi="Times New Roman"/>
                <w:szCs w:val="22"/>
              </w:rPr>
            </w:pPr>
            <w:r>
              <w:rPr>
                <w:rFonts w:ascii="Times New Roman" w:hAnsi="Times New Roman"/>
                <w:szCs w:val="22"/>
              </w:rPr>
              <w:t>11</w:t>
            </w:r>
          </w:p>
        </w:tc>
        <w:tc>
          <w:tcPr>
            <w:tcW w:w="433" w:type="pct"/>
          </w:tcPr>
          <w:p>
            <w:pPr>
              <w:jc w:val="center"/>
              <w:rPr>
                <w:rFonts w:ascii="Times New Roman" w:hAnsi="Times New Roman"/>
                <w:szCs w:val="22"/>
              </w:rPr>
            </w:pPr>
            <w:r>
              <w:rPr>
                <w:rFonts w:ascii="Times New Roman" w:hAnsi="Times New Roman"/>
                <w:szCs w:val="22"/>
              </w:rPr>
              <w:t>12</w:t>
            </w:r>
          </w:p>
        </w:tc>
        <w:tc>
          <w:tcPr>
            <w:tcW w:w="472" w:type="pct"/>
          </w:tcPr>
          <w:p>
            <w:pPr>
              <w:jc w:val="center"/>
              <w:rPr>
                <w:rFonts w:ascii="Times New Roman" w:hAnsi="Times New Roman"/>
                <w:szCs w:val="22"/>
              </w:rPr>
            </w:pPr>
            <w:r>
              <w:rPr>
                <w:rFonts w:ascii="Times New Roman" w:hAnsi="Times New Roman"/>
                <w:szCs w:val="22"/>
              </w:rPr>
              <w:t>13</w:t>
            </w:r>
          </w:p>
        </w:tc>
      </w:tr>
      <w:tr>
        <w:trPr>
          <w:trHeight w:val="316"/>
        </w:trPr>
        <w:tc>
          <w:tcPr>
            <w:tcW w:w="272" w:type="pct"/>
          </w:tcPr>
          <w:p>
            <w:pPr>
              <w:jc w:val="center"/>
              <w:rPr>
                <w:rFonts w:ascii="Times New Roman" w:hAnsi="Times New Roman"/>
                <w:szCs w:val="22"/>
              </w:rPr>
            </w:pPr>
            <w:r>
              <w:rPr>
                <w:rFonts w:ascii="Times New Roman" w:hAnsi="Times New Roman"/>
                <w:szCs w:val="22"/>
              </w:rPr>
              <w:t>1.</w:t>
            </w:r>
          </w:p>
        </w:tc>
        <w:tc>
          <w:tcPr>
            <w:tcW w:w="4728" w:type="pct"/>
            <w:gridSpan w:val="12"/>
          </w:tcPr>
          <w:p>
            <w:pPr>
              <w:jc w:val="both"/>
              <w:rPr>
                <w:rFonts w:ascii="Times New Roman" w:hAnsi="Times New Roman"/>
                <w:szCs w:val="22"/>
              </w:rPr>
            </w:pPr>
            <w:r>
              <w:rPr>
                <w:rFonts w:ascii="Times New Roman" w:hAnsi="Times New Roman"/>
                <w:szCs w:val="22"/>
              </w:rPr>
              <w:t>Создание сквозной системы финансовой и нефинансовой поддержки на всех этапах жизненного цикла проекта по экспорту продукции агропромышленного комплекса</w:t>
            </w:r>
          </w:p>
        </w:tc>
      </w:tr>
      <w:tr>
        <w:trPr>
          <w:trHeight w:val="316"/>
        </w:trPr>
        <w:tc>
          <w:tcPr>
            <w:tcW w:w="272" w:type="pct"/>
          </w:tcPr>
          <w:p>
            <w:pPr>
              <w:jc w:val="center"/>
              <w:rPr>
                <w:rFonts w:ascii="Times New Roman" w:hAnsi="Times New Roman"/>
                <w:szCs w:val="22"/>
              </w:rPr>
            </w:pPr>
            <w:r>
              <w:rPr>
                <w:rFonts w:ascii="Times New Roman" w:hAnsi="Times New Roman"/>
                <w:szCs w:val="22"/>
              </w:rPr>
              <w:t>1.1.</w:t>
            </w:r>
          </w:p>
        </w:tc>
        <w:tc>
          <w:tcPr>
            <w:tcW w:w="559" w:type="pct"/>
          </w:tcPr>
          <w:p>
            <w:pPr>
              <w:jc w:val="both"/>
              <w:rPr>
                <w:rFonts w:ascii="Times New Roman" w:hAnsi="Times New Roman"/>
              </w:rPr>
            </w:pPr>
            <w:r>
              <w:rPr>
                <w:rFonts w:ascii="Times New Roman" w:hAnsi="Times New Roman"/>
              </w:rPr>
              <w:t xml:space="preserve">Результат «Обеспечено стимулирование ввода в эксплуатацию мелиорируемых земель для выращивания экспортно-ориентированной </w:t>
            </w:r>
          </w:p>
          <w:p>
            <w:pPr>
              <w:jc w:val="both"/>
              <w:rPr>
                <w:rFonts w:ascii="Times New Roman" w:hAnsi="Times New Roman"/>
              </w:rPr>
            </w:pPr>
            <w:r>
              <w:rPr>
                <w:rFonts w:ascii="Times New Roman" w:hAnsi="Times New Roman"/>
              </w:rPr>
              <w:t>сельскохозяй-</w:t>
            </w:r>
          </w:p>
          <w:p>
            <w:pPr>
              <w:jc w:val="both"/>
              <w:rPr>
                <w:rFonts w:ascii="Times New Roman" w:hAnsi="Times New Roman"/>
              </w:rPr>
            </w:pPr>
            <w:r>
              <w:rPr>
                <w:rFonts w:ascii="Times New Roman" w:hAnsi="Times New Roman"/>
              </w:rPr>
              <w:t>ственной продукции»</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31.12.2026</w:t>
            </w:r>
          </w:p>
        </w:tc>
        <w:tc>
          <w:tcPr>
            <w:tcW w:w="39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jc w:val="center"/>
              <w:rPr>
                <w:rFonts w:ascii="Times New Roman" w:hAnsi="Times New Roman"/>
                <w:szCs w:val="22"/>
              </w:rPr>
            </w:pPr>
            <w:r>
              <w:rPr>
                <w:rFonts w:ascii="Times New Roman" w:hAnsi="Times New Roman"/>
                <w:szCs w:val="22"/>
              </w:rPr>
              <w:t>Минсель-хозпрод РТ</w:t>
            </w:r>
          </w:p>
        </w:tc>
        <w:tc>
          <w:tcPr>
            <w:tcW w:w="361" w:type="pct"/>
          </w:tcPr>
          <w:p>
            <w:pPr>
              <w:jc w:val="center"/>
              <w:rPr>
                <w:rFonts w:ascii="Times New Roman" w:hAnsi="Times New Roman"/>
                <w:szCs w:val="22"/>
              </w:rPr>
            </w:pPr>
            <w:r>
              <w:rPr>
                <w:rFonts w:ascii="Times New Roman" w:hAnsi="Times New Roman"/>
                <w:szCs w:val="22"/>
              </w:rPr>
              <w:t>-</w:t>
            </w:r>
          </w:p>
        </w:tc>
        <w:tc>
          <w:tcPr>
            <w:tcW w:w="294" w:type="pct"/>
          </w:tcPr>
          <w:p>
            <w:pPr>
              <w:jc w:val="center"/>
              <w:rPr>
                <w:rFonts w:ascii="Times New Roman" w:hAnsi="Times New Roman"/>
                <w:szCs w:val="22"/>
              </w:rPr>
            </w:pPr>
            <w:r>
              <w:rPr>
                <w:rFonts w:ascii="Times New Roman" w:hAnsi="Times New Roman"/>
                <w:szCs w:val="22"/>
              </w:rPr>
              <w:t>гектаров</w:t>
            </w:r>
          </w:p>
        </w:tc>
        <w:tc>
          <w:tcPr>
            <w:tcW w:w="236" w:type="pct"/>
          </w:tcPr>
          <w:p>
            <w:pPr>
              <w:jc w:val="center"/>
              <w:rPr>
                <w:rFonts w:ascii="Times New Roman" w:hAnsi="Times New Roman"/>
                <w:szCs w:val="22"/>
              </w:rPr>
            </w:pPr>
            <w:r>
              <w:rPr>
                <w:rFonts w:ascii="Times New Roman" w:hAnsi="Times New Roman"/>
                <w:szCs w:val="22"/>
              </w:rPr>
              <w:t>8275,0</w:t>
            </w:r>
          </w:p>
        </w:tc>
        <w:tc>
          <w:tcPr>
            <w:tcW w:w="398" w:type="pct"/>
          </w:tcPr>
          <w:p>
            <w:pPr>
              <w:jc w:val="center"/>
              <w:rPr>
                <w:rFonts w:ascii="Times New Roman" w:hAnsi="Times New Roman"/>
                <w:szCs w:val="22"/>
              </w:rPr>
            </w:pPr>
            <w:r>
              <w:rPr>
                <w:rFonts w:ascii="Times New Roman" w:hAnsi="Times New Roman"/>
                <w:szCs w:val="22"/>
              </w:rPr>
              <w:t>362 888,4</w:t>
            </w:r>
          </w:p>
        </w:tc>
        <w:tc>
          <w:tcPr>
            <w:tcW w:w="433" w:type="pct"/>
          </w:tcPr>
          <w:p>
            <w:pPr>
              <w:jc w:val="center"/>
              <w:rPr>
                <w:rFonts w:ascii="Times New Roman" w:hAnsi="Times New Roman"/>
                <w:szCs w:val="22"/>
              </w:rPr>
            </w:pPr>
            <w:r>
              <w:rPr>
                <w:rFonts w:ascii="Times New Roman" w:hAnsi="Times New Roman"/>
                <w:szCs w:val="22"/>
              </w:rPr>
              <w:t>отчет</w:t>
            </w:r>
          </w:p>
        </w:tc>
        <w:tc>
          <w:tcPr>
            <w:tcW w:w="47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2" w:type="pct"/>
          </w:tcPr>
          <w:p>
            <w:pPr>
              <w:jc w:val="center"/>
              <w:rPr>
                <w:rFonts w:ascii="Times New Roman" w:hAnsi="Times New Roman"/>
                <w:szCs w:val="22"/>
              </w:rPr>
            </w:pPr>
          </w:p>
        </w:tc>
        <w:tc>
          <w:tcPr>
            <w:tcW w:w="559" w:type="pct"/>
          </w:tcPr>
          <w:p>
            <w:pPr>
              <w:jc w:val="both"/>
              <w:rPr>
                <w:rFonts w:ascii="Times New Roman" w:hAnsi="Times New Roman"/>
              </w:rPr>
            </w:pPr>
            <w:r>
              <w:rPr>
                <w:rFonts w:ascii="Times New Roman" w:hAnsi="Times New Roman"/>
              </w:rPr>
              <w:t>Контрольная точка «Земельный участок предоставлен заказчику»</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31.12.2024</w:t>
            </w:r>
          </w:p>
        </w:tc>
        <w:tc>
          <w:tcPr>
            <w:tcW w:w="39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jc w:val="center"/>
              <w:rPr>
                <w:rFonts w:ascii="Times New Roman" w:hAnsi="Times New Roman"/>
                <w:szCs w:val="22"/>
              </w:rPr>
            </w:pPr>
            <w:r>
              <w:rPr>
                <w:rFonts w:ascii="Times New Roman" w:hAnsi="Times New Roman"/>
                <w:szCs w:val="22"/>
              </w:rPr>
              <w:t>Минсель-хозпрод РТ</w:t>
            </w:r>
          </w:p>
        </w:tc>
        <w:tc>
          <w:tcPr>
            <w:tcW w:w="361" w:type="pct"/>
          </w:tcPr>
          <w:p>
            <w:pPr>
              <w:jc w:val="center"/>
              <w:rPr>
                <w:rFonts w:ascii="Times New Roman" w:hAnsi="Times New Roman"/>
                <w:szCs w:val="22"/>
              </w:rPr>
            </w:pPr>
            <w:r>
              <w:rPr>
                <w:rFonts w:ascii="Times New Roman" w:hAnsi="Times New Roman"/>
                <w:szCs w:val="22"/>
              </w:rPr>
              <w:t>-</w:t>
            </w:r>
          </w:p>
        </w:tc>
        <w:tc>
          <w:tcPr>
            <w:tcW w:w="294" w:type="pct"/>
          </w:tcPr>
          <w:p>
            <w:pPr>
              <w:jc w:val="center"/>
              <w:rPr>
                <w:rFonts w:ascii="Times New Roman" w:hAnsi="Times New Roman"/>
                <w:szCs w:val="22"/>
              </w:rPr>
            </w:pPr>
          </w:p>
        </w:tc>
        <w:tc>
          <w:tcPr>
            <w:tcW w:w="236" w:type="pct"/>
          </w:tcPr>
          <w:p>
            <w:pPr>
              <w:jc w:val="center"/>
              <w:rPr>
                <w:rFonts w:ascii="Times New Roman" w:hAnsi="Times New Roman"/>
                <w:szCs w:val="22"/>
              </w:rPr>
            </w:pPr>
          </w:p>
        </w:tc>
        <w:tc>
          <w:tcPr>
            <w:tcW w:w="398" w:type="pct"/>
          </w:tcPr>
          <w:p>
            <w:pPr>
              <w:jc w:val="center"/>
              <w:rPr>
                <w:rFonts w:ascii="Times New Roman" w:hAnsi="Times New Roman"/>
                <w:szCs w:val="22"/>
              </w:rPr>
            </w:pPr>
          </w:p>
        </w:tc>
        <w:tc>
          <w:tcPr>
            <w:tcW w:w="433" w:type="pct"/>
          </w:tcPr>
          <w:p>
            <w:pPr>
              <w:jc w:val="center"/>
              <w:rPr>
                <w:rFonts w:ascii="Times New Roman" w:hAnsi="Times New Roman"/>
                <w:szCs w:val="22"/>
              </w:rPr>
            </w:pPr>
            <w:r>
              <w:rPr>
                <w:rFonts w:ascii="Times New Roman" w:hAnsi="Times New Roman"/>
                <w:szCs w:val="22"/>
              </w:rPr>
              <w:t>документы, подтверждающие право пользования земельным участком</w:t>
            </w:r>
          </w:p>
        </w:tc>
        <w:tc>
          <w:tcPr>
            <w:tcW w:w="47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0"/>
        </w:trPr>
        <w:tc>
          <w:tcPr>
            <w:tcW w:w="272" w:type="pct"/>
          </w:tcPr>
          <w:p>
            <w:pPr>
              <w:jc w:val="center"/>
              <w:rPr>
                <w:rFonts w:ascii="Times New Roman" w:hAnsi="Times New Roman"/>
                <w:szCs w:val="22"/>
              </w:rPr>
            </w:pPr>
            <w:r>
              <w:rPr>
                <w:rFonts w:ascii="Times New Roman" w:hAnsi="Times New Roman"/>
                <w:szCs w:val="22"/>
              </w:rPr>
              <w:t>1.1.1.</w:t>
            </w:r>
          </w:p>
        </w:tc>
        <w:tc>
          <w:tcPr>
            <w:tcW w:w="559" w:type="pct"/>
          </w:tcPr>
          <w:p>
            <w:pPr>
              <w:jc w:val="both"/>
              <w:rPr>
                <w:rFonts w:ascii="Times New Roman" w:hAnsi="Times New Roman"/>
              </w:rPr>
            </w:pPr>
            <w:r>
              <w:rPr>
                <w:rFonts w:ascii="Times New Roman" w:hAnsi="Times New Roman"/>
              </w:rPr>
              <w:t>Контрольная точка «Получены положительные заключения по результатам государственных экспертиз»</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31.12.2024</w:t>
            </w:r>
          </w:p>
        </w:tc>
        <w:tc>
          <w:tcPr>
            <w:tcW w:w="39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jc w:val="center"/>
              <w:rPr>
                <w:rFonts w:ascii="Times New Roman" w:hAnsi="Times New Roman"/>
              </w:rPr>
            </w:pPr>
            <w:r>
              <w:rPr>
                <w:rFonts w:ascii="Times New Roman" w:hAnsi="Times New Roman"/>
                <w:szCs w:val="22"/>
              </w:rPr>
              <w:t>Минсель-хозпрод РТ</w:t>
            </w:r>
          </w:p>
        </w:tc>
        <w:tc>
          <w:tcPr>
            <w:tcW w:w="361" w:type="pct"/>
          </w:tcPr>
          <w:p>
            <w:pPr>
              <w:jc w:val="center"/>
              <w:rPr>
                <w:rFonts w:ascii="Times New Roman" w:hAnsi="Times New Roman"/>
                <w:szCs w:val="22"/>
              </w:rPr>
            </w:pPr>
            <w:r>
              <w:rPr>
                <w:rFonts w:ascii="Times New Roman" w:hAnsi="Times New Roman"/>
                <w:szCs w:val="22"/>
              </w:rPr>
              <w:t>-</w:t>
            </w:r>
          </w:p>
        </w:tc>
        <w:tc>
          <w:tcPr>
            <w:tcW w:w="294" w:type="pct"/>
          </w:tcPr>
          <w:p>
            <w:pPr>
              <w:jc w:val="center"/>
              <w:rPr>
                <w:rFonts w:ascii="Times New Roman" w:hAnsi="Times New Roman"/>
                <w:szCs w:val="22"/>
              </w:rPr>
            </w:pPr>
            <w:r>
              <w:rPr>
                <w:rFonts w:ascii="Times New Roman" w:hAnsi="Times New Roman"/>
                <w:szCs w:val="22"/>
              </w:rPr>
              <w:t>-</w:t>
            </w:r>
          </w:p>
        </w:tc>
        <w:tc>
          <w:tcPr>
            <w:tcW w:w="236"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33" w:type="pct"/>
          </w:tcPr>
          <w:p>
            <w:pPr>
              <w:jc w:val="center"/>
              <w:rPr>
                <w:rFonts w:ascii="Times New Roman" w:hAnsi="Times New Roman"/>
                <w:szCs w:val="22"/>
              </w:rPr>
            </w:pPr>
            <w:r>
              <w:rPr>
                <w:rFonts w:ascii="Times New Roman" w:hAnsi="Times New Roman"/>
                <w:szCs w:val="22"/>
              </w:rPr>
              <w:t>заключение</w:t>
            </w:r>
          </w:p>
        </w:tc>
        <w:tc>
          <w:tcPr>
            <w:tcW w:w="47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2" w:type="pct"/>
          </w:tcPr>
          <w:p>
            <w:pPr>
              <w:jc w:val="center"/>
              <w:rPr>
                <w:rFonts w:ascii="Times New Roman" w:hAnsi="Times New Roman"/>
                <w:szCs w:val="22"/>
              </w:rPr>
            </w:pPr>
            <w:r>
              <w:rPr>
                <w:rFonts w:ascii="Times New Roman" w:hAnsi="Times New Roman"/>
                <w:szCs w:val="22"/>
              </w:rPr>
              <w:t>1.1.2.</w:t>
            </w:r>
          </w:p>
        </w:tc>
        <w:tc>
          <w:tcPr>
            <w:tcW w:w="559" w:type="pct"/>
          </w:tcPr>
          <w:p>
            <w:pPr>
              <w:jc w:val="both"/>
              <w:rPr>
                <w:rFonts w:ascii="Times New Roman" w:hAnsi="Times New Roman"/>
              </w:rPr>
            </w:pPr>
            <w:r>
              <w:rPr>
                <w:rFonts w:ascii="Times New Roman" w:hAnsi="Times New Roman"/>
              </w:rPr>
              <w:t>Контрольная точка «Строительно-монтажные работы завершены»</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31.12.2024</w:t>
            </w:r>
          </w:p>
        </w:tc>
        <w:tc>
          <w:tcPr>
            <w:tcW w:w="39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jc w:val="center"/>
              <w:rPr>
                <w:rFonts w:ascii="Times New Roman" w:hAnsi="Times New Roman"/>
              </w:rPr>
            </w:pPr>
            <w:r>
              <w:rPr>
                <w:rFonts w:ascii="Times New Roman" w:hAnsi="Times New Roman"/>
                <w:szCs w:val="22"/>
              </w:rPr>
              <w:t>Минсель-хозпрод РТ</w:t>
            </w:r>
          </w:p>
        </w:tc>
        <w:tc>
          <w:tcPr>
            <w:tcW w:w="361" w:type="pct"/>
          </w:tcPr>
          <w:p>
            <w:pPr>
              <w:jc w:val="center"/>
              <w:rPr>
                <w:rFonts w:ascii="Times New Roman" w:hAnsi="Times New Roman"/>
                <w:szCs w:val="22"/>
              </w:rPr>
            </w:pPr>
            <w:r>
              <w:rPr>
                <w:rFonts w:ascii="Times New Roman" w:hAnsi="Times New Roman"/>
                <w:szCs w:val="22"/>
              </w:rPr>
              <w:t>-</w:t>
            </w:r>
          </w:p>
        </w:tc>
        <w:tc>
          <w:tcPr>
            <w:tcW w:w="294" w:type="pct"/>
          </w:tcPr>
          <w:p>
            <w:pPr>
              <w:jc w:val="center"/>
              <w:rPr>
                <w:rFonts w:ascii="Times New Roman" w:hAnsi="Times New Roman"/>
                <w:szCs w:val="22"/>
              </w:rPr>
            </w:pPr>
            <w:r>
              <w:rPr>
                <w:rFonts w:ascii="Times New Roman" w:hAnsi="Times New Roman"/>
                <w:szCs w:val="22"/>
              </w:rPr>
              <w:t>-</w:t>
            </w:r>
          </w:p>
        </w:tc>
        <w:tc>
          <w:tcPr>
            <w:tcW w:w="236"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33" w:type="pct"/>
          </w:tcPr>
          <w:p>
            <w:pPr>
              <w:jc w:val="center"/>
              <w:rPr>
                <w:rFonts w:ascii="Times New Roman" w:hAnsi="Times New Roman"/>
                <w:szCs w:val="22"/>
              </w:rPr>
            </w:pPr>
            <w:r>
              <w:rPr>
                <w:rFonts w:ascii="Times New Roman" w:hAnsi="Times New Roman"/>
                <w:szCs w:val="22"/>
              </w:rPr>
              <w:t>акт выполненных работ</w:t>
            </w:r>
          </w:p>
        </w:tc>
        <w:tc>
          <w:tcPr>
            <w:tcW w:w="47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2" w:type="pct"/>
          </w:tcPr>
          <w:p>
            <w:pPr>
              <w:jc w:val="center"/>
              <w:rPr>
                <w:rFonts w:ascii="Times New Roman" w:hAnsi="Times New Roman"/>
                <w:szCs w:val="22"/>
              </w:rPr>
            </w:pPr>
            <w:r>
              <w:rPr>
                <w:rFonts w:ascii="Times New Roman" w:hAnsi="Times New Roman"/>
                <w:szCs w:val="22"/>
              </w:rPr>
              <w:lastRenderedPageBreak/>
              <w:t>1.1.3.</w:t>
            </w:r>
          </w:p>
        </w:tc>
        <w:tc>
          <w:tcPr>
            <w:tcW w:w="559" w:type="pct"/>
          </w:tcPr>
          <w:p>
            <w:pPr>
              <w:jc w:val="both"/>
              <w:rPr>
                <w:rFonts w:ascii="Times New Roman" w:hAnsi="Times New Roman"/>
              </w:rPr>
            </w:pPr>
            <w:r>
              <w:rPr>
                <w:rFonts w:ascii="Times New Roman" w:hAnsi="Times New Roman"/>
              </w:rPr>
              <w:t>Контрольная точка «Оборудование приобретено»</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31.12.2024</w:t>
            </w:r>
          </w:p>
        </w:tc>
        <w:tc>
          <w:tcPr>
            <w:tcW w:w="39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jc w:val="center"/>
              <w:rPr>
                <w:rFonts w:ascii="Times New Roman" w:hAnsi="Times New Roman"/>
              </w:rPr>
            </w:pPr>
            <w:r>
              <w:rPr>
                <w:rFonts w:ascii="Times New Roman" w:hAnsi="Times New Roman"/>
                <w:szCs w:val="22"/>
              </w:rPr>
              <w:t>Минсель-хозпрод РТ</w:t>
            </w:r>
          </w:p>
        </w:tc>
        <w:tc>
          <w:tcPr>
            <w:tcW w:w="361" w:type="pct"/>
          </w:tcPr>
          <w:p>
            <w:pPr>
              <w:jc w:val="center"/>
              <w:rPr>
                <w:rFonts w:ascii="Times New Roman" w:hAnsi="Times New Roman"/>
                <w:szCs w:val="22"/>
              </w:rPr>
            </w:pPr>
            <w:r>
              <w:rPr>
                <w:rFonts w:ascii="Times New Roman" w:hAnsi="Times New Roman"/>
                <w:szCs w:val="22"/>
              </w:rPr>
              <w:t>-</w:t>
            </w:r>
          </w:p>
        </w:tc>
        <w:tc>
          <w:tcPr>
            <w:tcW w:w="294" w:type="pct"/>
          </w:tcPr>
          <w:p>
            <w:pPr>
              <w:jc w:val="center"/>
              <w:rPr>
                <w:rFonts w:ascii="Times New Roman" w:hAnsi="Times New Roman"/>
                <w:szCs w:val="22"/>
              </w:rPr>
            </w:pPr>
            <w:r>
              <w:rPr>
                <w:rFonts w:ascii="Times New Roman" w:hAnsi="Times New Roman"/>
                <w:szCs w:val="22"/>
              </w:rPr>
              <w:t>-</w:t>
            </w:r>
          </w:p>
        </w:tc>
        <w:tc>
          <w:tcPr>
            <w:tcW w:w="236"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33" w:type="pct"/>
          </w:tcPr>
          <w:p>
            <w:pPr>
              <w:jc w:val="center"/>
              <w:rPr>
                <w:rFonts w:ascii="Times New Roman" w:hAnsi="Times New Roman"/>
                <w:szCs w:val="22"/>
              </w:rPr>
            </w:pPr>
            <w:r>
              <w:rPr>
                <w:rFonts w:ascii="Times New Roman" w:hAnsi="Times New Roman"/>
                <w:szCs w:val="22"/>
              </w:rPr>
              <w:t>счет-фактура</w:t>
            </w:r>
          </w:p>
        </w:tc>
        <w:tc>
          <w:tcPr>
            <w:tcW w:w="47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2" w:type="pct"/>
          </w:tcPr>
          <w:p>
            <w:pPr>
              <w:jc w:val="center"/>
              <w:rPr>
                <w:rFonts w:ascii="Times New Roman" w:hAnsi="Times New Roman"/>
                <w:szCs w:val="22"/>
              </w:rPr>
            </w:pPr>
            <w:r>
              <w:rPr>
                <w:rFonts w:ascii="Times New Roman" w:hAnsi="Times New Roman"/>
                <w:szCs w:val="22"/>
              </w:rPr>
              <w:t>1.1.4.</w:t>
            </w:r>
          </w:p>
        </w:tc>
        <w:tc>
          <w:tcPr>
            <w:tcW w:w="559" w:type="pct"/>
          </w:tcPr>
          <w:p>
            <w:pPr>
              <w:spacing w:line="245" w:lineRule="auto"/>
              <w:jc w:val="both"/>
              <w:rPr>
                <w:rFonts w:ascii="Times New Roman" w:hAnsi="Times New Roman"/>
              </w:rPr>
            </w:pPr>
            <w:r>
              <w:rPr>
                <w:rFonts w:ascii="Times New Roman" w:hAnsi="Times New Roman"/>
              </w:rPr>
              <w:t>Контрольная точка «Оборудование установлено»</w:t>
            </w:r>
          </w:p>
        </w:tc>
        <w:tc>
          <w:tcPr>
            <w:tcW w:w="399" w:type="pct"/>
          </w:tcPr>
          <w:p>
            <w:pPr>
              <w:spacing w:line="245" w:lineRule="auto"/>
              <w:jc w:val="center"/>
              <w:rPr>
                <w:rFonts w:ascii="Times New Roman" w:hAnsi="Times New Roman"/>
                <w:szCs w:val="22"/>
              </w:rPr>
            </w:pPr>
            <w:r>
              <w:rPr>
                <w:rFonts w:ascii="Times New Roman" w:hAnsi="Times New Roman"/>
                <w:szCs w:val="22"/>
              </w:rPr>
              <w:t>-</w:t>
            </w:r>
          </w:p>
        </w:tc>
        <w:tc>
          <w:tcPr>
            <w:tcW w:w="399" w:type="pct"/>
          </w:tcPr>
          <w:p>
            <w:pPr>
              <w:spacing w:line="245" w:lineRule="auto"/>
              <w:jc w:val="center"/>
              <w:rPr>
                <w:rFonts w:ascii="Times New Roman" w:hAnsi="Times New Roman"/>
                <w:szCs w:val="22"/>
              </w:rPr>
            </w:pPr>
            <w:r>
              <w:rPr>
                <w:rFonts w:ascii="Times New Roman" w:hAnsi="Times New Roman"/>
                <w:szCs w:val="22"/>
              </w:rPr>
              <w:t>31.12.2024</w:t>
            </w:r>
          </w:p>
        </w:tc>
        <w:tc>
          <w:tcPr>
            <w:tcW w:w="392"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61" w:type="pct"/>
          </w:tcPr>
          <w:p>
            <w:pPr>
              <w:spacing w:line="245" w:lineRule="auto"/>
              <w:jc w:val="center"/>
              <w:rPr>
                <w:rFonts w:ascii="Times New Roman" w:hAnsi="Times New Roman"/>
                <w:szCs w:val="22"/>
              </w:rPr>
            </w:pPr>
            <w:r>
              <w:rPr>
                <w:rFonts w:ascii="Times New Roman" w:hAnsi="Times New Roman"/>
                <w:szCs w:val="22"/>
              </w:rPr>
              <w:t>-</w:t>
            </w:r>
          </w:p>
        </w:tc>
        <w:tc>
          <w:tcPr>
            <w:tcW w:w="294" w:type="pct"/>
          </w:tcPr>
          <w:p>
            <w:pPr>
              <w:spacing w:line="245" w:lineRule="auto"/>
              <w:jc w:val="center"/>
              <w:rPr>
                <w:rFonts w:ascii="Times New Roman" w:hAnsi="Times New Roman"/>
                <w:szCs w:val="22"/>
              </w:rPr>
            </w:pPr>
            <w:r>
              <w:rPr>
                <w:rFonts w:ascii="Times New Roman" w:hAnsi="Times New Roman"/>
                <w:szCs w:val="22"/>
              </w:rPr>
              <w:t>-</w:t>
            </w:r>
          </w:p>
        </w:tc>
        <w:tc>
          <w:tcPr>
            <w:tcW w:w="236" w:type="pct"/>
          </w:tcPr>
          <w:p>
            <w:pPr>
              <w:spacing w:line="245" w:lineRule="auto"/>
              <w:jc w:val="center"/>
              <w:rPr>
                <w:rFonts w:ascii="Times New Roman" w:hAnsi="Times New Roman"/>
                <w:szCs w:val="22"/>
              </w:rPr>
            </w:pPr>
            <w:r>
              <w:rPr>
                <w:rFonts w:ascii="Times New Roman" w:hAnsi="Times New Roman"/>
                <w:szCs w:val="22"/>
              </w:rPr>
              <w:t>-</w:t>
            </w:r>
          </w:p>
        </w:tc>
        <w:tc>
          <w:tcPr>
            <w:tcW w:w="398" w:type="pct"/>
          </w:tcPr>
          <w:p>
            <w:pPr>
              <w:spacing w:line="245" w:lineRule="auto"/>
              <w:jc w:val="center"/>
              <w:rPr>
                <w:rFonts w:ascii="Times New Roman" w:hAnsi="Times New Roman"/>
                <w:szCs w:val="22"/>
              </w:rPr>
            </w:pPr>
            <w:r>
              <w:rPr>
                <w:rFonts w:ascii="Times New Roman" w:hAnsi="Times New Roman"/>
                <w:szCs w:val="22"/>
              </w:rPr>
              <w:t>-</w:t>
            </w:r>
          </w:p>
        </w:tc>
        <w:tc>
          <w:tcPr>
            <w:tcW w:w="433" w:type="pct"/>
          </w:tcPr>
          <w:p>
            <w:pPr>
              <w:spacing w:line="245" w:lineRule="auto"/>
              <w:jc w:val="center"/>
              <w:rPr>
                <w:rFonts w:ascii="Times New Roman" w:hAnsi="Times New Roman"/>
                <w:szCs w:val="22"/>
              </w:rPr>
            </w:pPr>
            <w:r>
              <w:rPr>
                <w:rFonts w:ascii="Times New Roman" w:hAnsi="Times New Roman"/>
                <w:szCs w:val="22"/>
              </w:rPr>
              <w:t>универсальный передаточный документ</w:t>
            </w:r>
          </w:p>
        </w:tc>
        <w:tc>
          <w:tcPr>
            <w:tcW w:w="472"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2" w:type="pct"/>
          </w:tcPr>
          <w:p>
            <w:pPr>
              <w:jc w:val="center"/>
              <w:rPr>
                <w:rFonts w:ascii="Times New Roman" w:hAnsi="Times New Roman"/>
                <w:szCs w:val="22"/>
              </w:rPr>
            </w:pPr>
            <w:r>
              <w:rPr>
                <w:rFonts w:ascii="Times New Roman" w:hAnsi="Times New Roman"/>
                <w:szCs w:val="22"/>
              </w:rPr>
              <w:t>1.1.5.</w:t>
            </w:r>
          </w:p>
        </w:tc>
        <w:tc>
          <w:tcPr>
            <w:tcW w:w="559" w:type="pct"/>
          </w:tcPr>
          <w:p>
            <w:pPr>
              <w:spacing w:line="245" w:lineRule="auto"/>
              <w:jc w:val="both"/>
              <w:rPr>
                <w:rFonts w:ascii="Times New Roman" w:hAnsi="Times New Roman"/>
              </w:rPr>
            </w:pPr>
            <w:r>
              <w:rPr>
                <w:rFonts w:ascii="Times New Roman" w:hAnsi="Times New Roman"/>
              </w:rPr>
              <w:t>Контрольная точка «Техническая готовность объекта»</w:t>
            </w:r>
          </w:p>
        </w:tc>
        <w:tc>
          <w:tcPr>
            <w:tcW w:w="399" w:type="pct"/>
          </w:tcPr>
          <w:p>
            <w:pPr>
              <w:spacing w:line="245" w:lineRule="auto"/>
              <w:jc w:val="center"/>
              <w:rPr>
                <w:rFonts w:ascii="Times New Roman" w:hAnsi="Times New Roman"/>
                <w:szCs w:val="22"/>
              </w:rPr>
            </w:pPr>
            <w:r>
              <w:rPr>
                <w:rFonts w:ascii="Times New Roman" w:hAnsi="Times New Roman"/>
                <w:szCs w:val="22"/>
              </w:rPr>
              <w:t>-</w:t>
            </w:r>
          </w:p>
        </w:tc>
        <w:tc>
          <w:tcPr>
            <w:tcW w:w="399" w:type="pct"/>
          </w:tcPr>
          <w:p>
            <w:pPr>
              <w:spacing w:line="245" w:lineRule="auto"/>
              <w:jc w:val="center"/>
              <w:rPr>
                <w:rFonts w:ascii="Times New Roman" w:hAnsi="Times New Roman"/>
                <w:szCs w:val="22"/>
              </w:rPr>
            </w:pPr>
            <w:r>
              <w:rPr>
                <w:rFonts w:ascii="Times New Roman" w:hAnsi="Times New Roman"/>
                <w:szCs w:val="22"/>
              </w:rPr>
              <w:t>31.12.2024</w:t>
            </w:r>
          </w:p>
        </w:tc>
        <w:tc>
          <w:tcPr>
            <w:tcW w:w="392"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61" w:type="pct"/>
          </w:tcPr>
          <w:p>
            <w:pPr>
              <w:spacing w:line="245" w:lineRule="auto"/>
              <w:jc w:val="center"/>
              <w:rPr>
                <w:rFonts w:ascii="Times New Roman" w:hAnsi="Times New Roman"/>
                <w:szCs w:val="22"/>
              </w:rPr>
            </w:pPr>
            <w:r>
              <w:rPr>
                <w:rFonts w:ascii="Times New Roman" w:hAnsi="Times New Roman"/>
                <w:szCs w:val="22"/>
              </w:rPr>
              <w:t>-</w:t>
            </w:r>
          </w:p>
        </w:tc>
        <w:tc>
          <w:tcPr>
            <w:tcW w:w="294" w:type="pct"/>
          </w:tcPr>
          <w:p>
            <w:pPr>
              <w:spacing w:line="245" w:lineRule="auto"/>
              <w:jc w:val="center"/>
              <w:rPr>
                <w:rFonts w:ascii="Times New Roman" w:hAnsi="Times New Roman"/>
                <w:szCs w:val="22"/>
              </w:rPr>
            </w:pPr>
            <w:r>
              <w:rPr>
                <w:rFonts w:ascii="Times New Roman" w:hAnsi="Times New Roman"/>
                <w:szCs w:val="22"/>
              </w:rPr>
              <w:t>-</w:t>
            </w:r>
          </w:p>
        </w:tc>
        <w:tc>
          <w:tcPr>
            <w:tcW w:w="236" w:type="pct"/>
          </w:tcPr>
          <w:p>
            <w:pPr>
              <w:spacing w:line="245" w:lineRule="auto"/>
              <w:jc w:val="center"/>
              <w:rPr>
                <w:rFonts w:ascii="Times New Roman" w:hAnsi="Times New Roman"/>
                <w:szCs w:val="22"/>
              </w:rPr>
            </w:pPr>
            <w:r>
              <w:rPr>
                <w:rFonts w:ascii="Times New Roman" w:hAnsi="Times New Roman"/>
                <w:szCs w:val="22"/>
              </w:rPr>
              <w:t>-</w:t>
            </w:r>
          </w:p>
        </w:tc>
        <w:tc>
          <w:tcPr>
            <w:tcW w:w="398" w:type="pct"/>
          </w:tcPr>
          <w:p>
            <w:pPr>
              <w:spacing w:line="245" w:lineRule="auto"/>
              <w:jc w:val="center"/>
              <w:rPr>
                <w:rFonts w:ascii="Times New Roman" w:hAnsi="Times New Roman"/>
                <w:szCs w:val="22"/>
              </w:rPr>
            </w:pPr>
            <w:r>
              <w:rPr>
                <w:rFonts w:ascii="Times New Roman" w:hAnsi="Times New Roman"/>
                <w:szCs w:val="22"/>
              </w:rPr>
              <w:t>-</w:t>
            </w:r>
          </w:p>
        </w:tc>
        <w:tc>
          <w:tcPr>
            <w:tcW w:w="433" w:type="pct"/>
          </w:tcPr>
          <w:p>
            <w:pPr>
              <w:spacing w:line="245" w:lineRule="auto"/>
              <w:jc w:val="center"/>
              <w:rPr>
                <w:rFonts w:ascii="Times New Roman" w:hAnsi="Times New Roman"/>
                <w:szCs w:val="22"/>
              </w:rPr>
            </w:pPr>
            <w:r>
              <w:rPr>
                <w:rFonts w:ascii="Times New Roman" w:hAnsi="Times New Roman"/>
                <w:szCs w:val="22"/>
              </w:rPr>
              <w:t>заключение</w:t>
            </w:r>
          </w:p>
        </w:tc>
        <w:tc>
          <w:tcPr>
            <w:tcW w:w="472"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2" w:type="pct"/>
          </w:tcPr>
          <w:p>
            <w:pPr>
              <w:jc w:val="center"/>
              <w:rPr>
                <w:rFonts w:ascii="Times New Roman" w:hAnsi="Times New Roman"/>
                <w:szCs w:val="22"/>
              </w:rPr>
            </w:pPr>
            <w:r>
              <w:rPr>
                <w:rFonts w:ascii="Times New Roman" w:hAnsi="Times New Roman"/>
                <w:szCs w:val="22"/>
              </w:rPr>
              <w:t>1.1.6.</w:t>
            </w:r>
          </w:p>
        </w:tc>
        <w:tc>
          <w:tcPr>
            <w:tcW w:w="559" w:type="pct"/>
          </w:tcPr>
          <w:p>
            <w:pPr>
              <w:spacing w:line="245" w:lineRule="auto"/>
              <w:jc w:val="both"/>
              <w:rPr>
                <w:rFonts w:ascii="Times New Roman" w:hAnsi="Times New Roman"/>
              </w:rPr>
            </w:pPr>
            <w:r>
              <w:rPr>
                <w:rFonts w:ascii="Times New Roman" w:hAnsi="Times New Roman"/>
              </w:rPr>
              <w:t xml:space="preserve">Контрольная точка «Заключение органа </w:t>
            </w:r>
            <w:r>
              <w:rPr>
                <w:rFonts w:ascii="Times New Roman" w:hAnsi="Times New Roman"/>
              </w:rPr>
              <w:lastRenderedPageBreak/>
              <w:t>государственного строительного надзора получено»</w:t>
            </w:r>
          </w:p>
        </w:tc>
        <w:tc>
          <w:tcPr>
            <w:tcW w:w="399" w:type="pct"/>
          </w:tcPr>
          <w:p>
            <w:pPr>
              <w:spacing w:line="245" w:lineRule="auto"/>
              <w:jc w:val="center"/>
              <w:rPr>
                <w:rFonts w:ascii="Times New Roman" w:hAnsi="Times New Roman"/>
                <w:szCs w:val="22"/>
              </w:rPr>
            </w:pPr>
            <w:r>
              <w:rPr>
                <w:rFonts w:ascii="Times New Roman" w:hAnsi="Times New Roman"/>
                <w:szCs w:val="22"/>
              </w:rPr>
              <w:lastRenderedPageBreak/>
              <w:t>-</w:t>
            </w:r>
          </w:p>
        </w:tc>
        <w:tc>
          <w:tcPr>
            <w:tcW w:w="399" w:type="pct"/>
          </w:tcPr>
          <w:p>
            <w:pPr>
              <w:spacing w:line="245" w:lineRule="auto"/>
              <w:jc w:val="center"/>
              <w:rPr>
                <w:rFonts w:ascii="Times New Roman" w:hAnsi="Times New Roman"/>
                <w:szCs w:val="22"/>
              </w:rPr>
            </w:pPr>
            <w:r>
              <w:rPr>
                <w:rFonts w:ascii="Times New Roman" w:hAnsi="Times New Roman"/>
                <w:szCs w:val="22"/>
              </w:rPr>
              <w:t>31.12.2024</w:t>
            </w:r>
          </w:p>
        </w:tc>
        <w:tc>
          <w:tcPr>
            <w:tcW w:w="392" w:type="pct"/>
          </w:tcPr>
          <w:p>
            <w:pPr>
              <w:spacing w:line="245" w:lineRule="auto"/>
              <w:jc w:val="center"/>
              <w:rPr>
                <w:rFonts w:ascii="Times New Roman" w:hAnsi="Times New Roman"/>
                <w:szCs w:val="22"/>
              </w:rPr>
            </w:pPr>
            <w:r>
              <w:rPr>
                <w:rFonts w:ascii="Times New Roman" w:hAnsi="Times New Roman"/>
                <w:szCs w:val="22"/>
              </w:rPr>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368" w:type="pct"/>
          </w:tcPr>
          <w:p>
            <w:pPr>
              <w:spacing w:line="245" w:lineRule="auto"/>
              <w:jc w:val="center"/>
              <w:rPr>
                <w:rFonts w:ascii="Times New Roman" w:hAnsi="Times New Roman"/>
                <w:szCs w:val="22"/>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417" w:type="pct"/>
          </w:tcPr>
          <w:p>
            <w:pPr>
              <w:spacing w:line="245" w:lineRule="auto"/>
              <w:jc w:val="center"/>
              <w:rPr>
                <w:rFonts w:ascii="Times New Roman" w:hAnsi="Times New Roman"/>
              </w:rPr>
            </w:pPr>
            <w:r>
              <w:rPr>
                <w:rFonts w:ascii="Times New Roman" w:hAnsi="Times New Roman"/>
                <w:szCs w:val="22"/>
              </w:rPr>
              <w:lastRenderedPageBreak/>
              <w:t>Минсель-хозпрод РТ</w:t>
            </w:r>
          </w:p>
        </w:tc>
        <w:tc>
          <w:tcPr>
            <w:tcW w:w="361" w:type="pct"/>
          </w:tcPr>
          <w:p>
            <w:pPr>
              <w:spacing w:line="245" w:lineRule="auto"/>
              <w:jc w:val="center"/>
              <w:rPr>
                <w:rFonts w:ascii="Times New Roman" w:hAnsi="Times New Roman"/>
                <w:szCs w:val="22"/>
              </w:rPr>
            </w:pPr>
            <w:r>
              <w:rPr>
                <w:rFonts w:ascii="Times New Roman" w:hAnsi="Times New Roman"/>
                <w:szCs w:val="22"/>
              </w:rPr>
              <w:t>-</w:t>
            </w:r>
          </w:p>
        </w:tc>
        <w:tc>
          <w:tcPr>
            <w:tcW w:w="294" w:type="pct"/>
          </w:tcPr>
          <w:p>
            <w:pPr>
              <w:spacing w:line="245" w:lineRule="auto"/>
              <w:jc w:val="center"/>
              <w:rPr>
                <w:rFonts w:ascii="Times New Roman" w:hAnsi="Times New Roman"/>
                <w:szCs w:val="22"/>
              </w:rPr>
            </w:pPr>
            <w:r>
              <w:rPr>
                <w:rFonts w:ascii="Times New Roman" w:hAnsi="Times New Roman"/>
                <w:szCs w:val="22"/>
              </w:rPr>
              <w:t>-</w:t>
            </w:r>
          </w:p>
        </w:tc>
        <w:tc>
          <w:tcPr>
            <w:tcW w:w="236" w:type="pct"/>
          </w:tcPr>
          <w:p>
            <w:pPr>
              <w:spacing w:line="245" w:lineRule="auto"/>
              <w:jc w:val="center"/>
              <w:rPr>
                <w:rFonts w:ascii="Times New Roman" w:hAnsi="Times New Roman"/>
                <w:szCs w:val="22"/>
              </w:rPr>
            </w:pPr>
            <w:r>
              <w:rPr>
                <w:rFonts w:ascii="Times New Roman" w:hAnsi="Times New Roman"/>
                <w:szCs w:val="22"/>
              </w:rPr>
              <w:t>-</w:t>
            </w:r>
          </w:p>
        </w:tc>
        <w:tc>
          <w:tcPr>
            <w:tcW w:w="398" w:type="pct"/>
          </w:tcPr>
          <w:p>
            <w:pPr>
              <w:spacing w:line="245" w:lineRule="auto"/>
              <w:jc w:val="center"/>
              <w:rPr>
                <w:rFonts w:ascii="Times New Roman" w:hAnsi="Times New Roman"/>
                <w:szCs w:val="22"/>
              </w:rPr>
            </w:pPr>
            <w:r>
              <w:rPr>
                <w:rFonts w:ascii="Times New Roman" w:hAnsi="Times New Roman"/>
                <w:szCs w:val="22"/>
              </w:rPr>
              <w:t>-</w:t>
            </w:r>
          </w:p>
        </w:tc>
        <w:tc>
          <w:tcPr>
            <w:tcW w:w="433" w:type="pct"/>
          </w:tcPr>
          <w:p>
            <w:pPr>
              <w:spacing w:line="245" w:lineRule="auto"/>
              <w:jc w:val="center"/>
              <w:rPr>
                <w:rFonts w:ascii="Times New Roman" w:hAnsi="Times New Roman"/>
                <w:szCs w:val="22"/>
              </w:rPr>
            </w:pPr>
            <w:r>
              <w:rPr>
                <w:rFonts w:ascii="Times New Roman" w:hAnsi="Times New Roman"/>
                <w:szCs w:val="22"/>
              </w:rPr>
              <w:t>заключение</w:t>
            </w:r>
          </w:p>
        </w:tc>
        <w:tc>
          <w:tcPr>
            <w:tcW w:w="472"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2" w:type="pct"/>
          </w:tcPr>
          <w:p>
            <w:pPr>
              <w:jc w:val="center"/>
              <w:rPr>
                <w:rFonts w:ascii="Times New Roman" w:hAnsi="Times New Roman"/>
                <w:szCs w:val="22"/>
              </w:rPr>
            </w:pPr>
            <w:r>
              <w:rPr>
                <w:rFonts w:ascii="Times New Roman" w:hAnsi="Times New Roman"/>
                <w:szCs w:val="22"/>
              </w:rPr>
              <w:t>1.1.7.</w:t>
            </w:r>
          </w:p>
        </w:tc>
        <w:tc>
          <w:tcPr>
            <w:tcW w:w="559" w:type="pct"/>
          </w:tcPr>
          <w:p>
            <w:pPr>
              <w:jc w:val="both"/>
              <w:rPr>
                <w:rFonts w:ascii="Times New Roman" w:hAnsi="Times New Roman"/>
              </w:rPr>
            </w:pPr>
            <w:r>
              <w:rPr>
                <w:rFonts w:ascii="Times New Roman" w:hAnsi="Times New Roman"/>
              </w:rPr>
              <w:t>Контрольная точка «Объект недвижимого имущества введен в эксплуатацию»</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31.12.2024</w:t>
            </w:r>
          </w:p>
        </w:tc>
        <w:tc>
          <w:tcPr>
            <w:tcW w:w="39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jc w:val="center"/>
              <w:rPr>
                <w:rFonts w:ascii="Times New Roman" w:hAnsi="Times New Roman"/>
              </w:rPr>
            </w:pPr>
            <w:r>
              <w:rPr>
                <w:rFonts w:ascii="Times New Roman" w:hAnsi="Times New Roman"/>
                <w:szCs w:val="22"/>
              </w:rPr>
              <w:t>Минсель-хозпрод РТ</w:t>
            </w:r>
          </w:p>
        </w:tc>
        <w:tc>
          <w:tcPr>
            <w:tcW w:w="361" w:type="pct"/>
          </w:tcPr>
          <w:p>
            <w:pPr>
              <w:jc w:val="center"/>
              <w:rPr>
                <w:rFonts w:ascii="Times New Roman" w:hAnsi="Times New Roman"/>
                <w:szCs w:val="22"/>
              </w:rPr>
            </w:pPr>
            <w:r>
              <w:rPr>
                <w:rFonts w:ascii="Times New Roman" w:hAnsi="Times New Roman"/>
                <w:szCs w:val="22"/>
              </w:rPr>
              <w:t>-</w:t>
            </w:r>
          </w:p>
        </w:tc>
        <w:tc>
          <w:tcPr>
            <w:tcW w:w="294" w:type="pct"/>
          </w:tcPr>
          <w:p>
            <w:pPr>
              <w:jc w:val="center"/>
              <w:rPr>
                <w:rFonts w:ascii="Times New Roman" w:hAnsi="Times New Roman"/>
                <w:szCs w:val="22"/>
              </w:rPr>
            </w:pPr>
            <w:r>
              <w:rPr>
                <w:rFonts w:ascii="Times New Roman" w:hAnsi="Times New Roman"/>
                <w:szCs w:val="22"/>
              </w:rPr>
              <w:t>-</w:t>
            </w:r>
          </w:p>
        </w:tc>
        <w:tc>
          <w:tcPr>
            <w:tcW w:w="236"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33" w:type="pct"/>
          </w:tcPr>
          <w:p>
            <w:pPr>
              <w:jc w:val="center"/>
              <w:rPr>
                <w:rFonts w:ascii="Times New Roman" w:hAnsi="Times New Roman"/>
                <w:szCs w:val="22"/>
              </w:rPr>
            </w:pPr>
            <w:r>
              <w:rPr>
                <w:rFonts w:ascii="Times New Roman" w:hAnsi="Times New Roman"/>
                <w:szCs w:val="22"/>
              </w:rPr>
              <w:t>акт ввода</w:t>
            </w:r>
          </w:p>
        </w:tc>
        <w:tc>
          <w:tcPr>
            <w:tcW w:w="47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2" w:type="pct"/>
          </w:tcPr>
          <w:p>
            <w:pPr>
              <w:jc w:val="center"/>
              <w:rPr>
                <w:rFonts w:ascii="Times New Roman" w:hAnsi="Times New Roman"/>
                <w:szCs w:val="22"/>
              </w:rPr>
            </w:pPr>
            <w:r>
              <w:rPr>
                <w:rFonts w:ascii="Times New Roman" w:hAnsi="Times New Roman"/>
                <w:szCs w:val="22"/>
              </w:rPr>
              <w:t>1.1.8.</w:t>
            </w:r>
          </w:p>
        </w:tc>
        <w:tc>
          <w:tcPr>
            <w:tcW w:w="559" w:type="pct"/>
          </w:tcPr>
          <w:p>
            <w:pPr>
              <w:jc w:val="both"/>
              <w:rPr>
                <w:rFonts w:ascii="Times New Roman" w:hAnsi="Times New Roman"/>
              </w:rPr>
            </w:pPr>
            <w:r>
              <w:rPr>
                <w:rFonts w:ascii="Times New Roman" w:hAnsi="Times New Roman"/>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31.12.2024</w:t>
            </w:r>
          </w:p>
        </w:tc>
        <w:tc>
          <w:tcPr>
            <w:tcW w:w="39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w:t>
            </w:r>
          </w:p>
          <w:p>
            <w:pPr>
              <w:jc w:val="center"/>
              <w:rPr>
                <w:rFonts w:ascii="Times New Roman" w:hAnsi="Times New Roman"/>
                <w:szCs w:val="22"/>
              </w:rPr>
            </w:pPr>
            <w:r>
              <w:rPr>
                <w:rFonts w:ascii="Times New Roman" w:hAnsi="Times New Roman"/>
                <w:szCs w:val="22"/>
              </w:rPr>
              <w:t>ными точками отсутствует</w:t>
            </w:r>
          </w:p>
        </w:tc>
        <w:tc>
          <w:tcPr>
            <w:tcW w:w="368" w:type="pct"/>
          </w:tcPr>
          <w:p>
            <w:pPr>
              <w:jc w:val="center"/>
              <w:rPr>
                <w:rFonts w:ascii="Times New Roman" w:hAnsi="Times New Roman"/>
                <w:szCs w:val="22"/>
              </w:rPr>
            </w:pPr>
            <w:r>
              <w:rPr>
                <w:rFonts w:ascii="Times New Roman" w:hAnsi="Times New Roman"/>
                <w:szCs w:val="22"/>
              </w:rPr>
              <w:t>взаимосвязь с иными результатами и кон-</w:t>
            </w:r>
          </w:p>
          <w:p>
            <w:pPr>
              <w:jc w:val="center"/>
              <w:rPr>
                <w:rFonts w:ascii="Times New Roman" w:hAnsi="Times New Roman"/>
                <w:szCs w:val="22"/>
              </w:rPr>
            </w:pPr>
            <w:r>
              <w:rPr>
                <w:rFonts w:ascii="Times New Roman" w:hAnsi="Times New Roman"/>
                <w:szCs w:val="22"/>
              </w:rPr>
              <w:t>трольными точками отсутствует</w:t>
            </w:r>
          </w:p>
        </w:tc>
        <w:tc>
          <w:tcPr>
            <w:tcW w:w="417" w:type="pct"/>
          </w:tcPr>
          <w:p>
            <w:pPr>
              <w:jc w:val="center"/>
              <w:rPr>
                <w:rFonts w:ascii="Times New Roman" w:hAnsi="Times New Roman"/>
              </w:rPr>
            </w:pPr>
            <w:r>
              <w:rPr>
                <w:rFonts w:ascii="Times New Roman" w:hAnsi="Times New Roman"/>
                <w:szCs w:val="22"/>
              </w:rPr>
              <w:t>Минсель-хозпрод РТ</w:t>
            </w:r>
          </w:p>
        </w:tc>
        <w:tc>
          <w:tcPr>
            <w:tcW w:w="361" w:type="pct"/>
          </w:tcPr>
          <w:p>
            <w:pPr>
              <w:jc w:val="center"/>
              <w:rPr>
                <w:rFonts w:ascii="Times New Roman" w:hAnsi="Times New Roman"/>
                <w:szCs w:val="22"/>
              </w:rPr>
            </w:pPr>
            <w:r>
              <w:rPr>
                <w:rFonts w:ascii="Times New Roman" w:hAnsi="Times New Roman"/>
                <w:szCs w:val="22"/>
              </w:rPr>
              <w:t>-</w:t>
            </w:r>
          </w:p>
        </w:tc>
        <w:tc>
          <w:tcPr>
            <w:tcW w:w="294" w:type="pct"/>
          </w:tcPr>
          <w:p>
            <w:pPr>
              <w:jc w:val="center"/>
              <w:rPr>
                <w:rFonts w:ascii="Times New Roman" w:hAnsi="Times New Roman"/>
                <w:szCs w:val="22"/>
              </w:rPr>
            </w:pPr>
            <w:r>
              <w:rPr>
                <w:rFonts w:ascii="Times New Roman" w:hAnsi="Times New Roman"/>
                <w:szCs w:val="22"/>
              </w:rPr>
              <w:t>-</w:t>
            </w:r>
          </w:p>
        </w:tc>
        <w:tc>
          <w:tcPr>
            <w:tcW w:w="236"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33" w:type="pct"/>
          </w:tcPr>
          <w:p>
            <w:pPr>
              <w:jc w:val="center"/>
              <w:rPr>
                <w:rFonts w:ascii="Times New Roman" w:hAnsi="Times New Roman"/>
                <w:szCs w:val="22"/>
              </w:rPr>
            </w:pPr>
            <w:r>
              <w:rPr>
                <w:rFonts w:ascii="Times New Roman" w:hAnsi="Times New Roman"/>
                <w:szCs w:val="22"/>
              </w:rPr>
              <w:t>соглашение</w:t>
            </w:r>
          </w:p>
        </w:tc>
        <w:tc>
          <w:tcPr>
            <w:tcW w:w="47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2" w:type="pct"/>
          </w:tcPr>
          <w:p>
            <w:pPr>
              <w:jc w:val="center"/>
              <w:rPr>
                <w:rFonts w:ascii="Times New Roman" w:hAnsi="Times New Roman"/>
                <w:szCs w:val="22"/>
              </w:rPr>
            </w:pPr>
            <w:r>
              <w:rPr>
                <w:rFonts w:ascii="Times New Roman" w:hAnsi="Times New Roman"/>
                <w:szCs w:val="22"/>
              </w:rPr>
              <w:lastRenderedPageBreak/>
              <w:t>1.1.9.</w:t>
            </w:r>
          </w:p>
        </w:tc>
        <w:tc>
          <w:tcPr>
            <w:tcW w:w="559" w:type="pct"/>
          </w:tcPr>
          <w:p>
            <w:pPr>
              <w:spacing w:line="228" w:lineRule="auto"/>
              <w:jc w:val="both"/>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юридическому (физическому) лицу»</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39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61" w:type="pct"/>
          </w:tcPr>
          <w:p>
            <w:pPr>
              <w:spacing w:line="228" w:lineRule="auto"/>
              <w:jc w:val="center"/>
              <w:rPr>
                <w:rFonts w:ascii="Times New Roman" w:hAnsi="Times New Roman"/>
                <w:szCs w:val="22"/>
              </w:rPr>
            </w:pPr>
            <w:r>
              <w:rPr>
                <w:rFonts w:ascii="Times New Roman" w:hAnsi="Times New Roman"/>
                <w:szCs w:val="22"/>
              </w:rPr>
              <w:t>-</w:t>
            </w:r>
          </w:p>
        </w:tc>
        <w:tc>
          <w:tcPr>
            <w:tcW w:w="294" w:type="pct"/>
          </w:tcPr>
          <w:p>
            <w:pPr>
              <w:spacing w:line="228" w:lineRule="auto"/>
              <w:jc w:val="center"/>
              <w:rPr>
                <w:rFonts w:ascii="Times New Roman" w:hAnsi="Times New Roman"/>
                <w:szCs w:val="22"/>
              </w:rPr>
            </w:pPr>
            <w:r>
              <w:rPr>
                <w:rFonts w:ascii="Times New Roman" w:hAnsi="Times New Roman"/>
                <w:szCs w:val="22"/>
              </w:rPr>
              <w:t>-</w:t>
            </w:r>
          </w:p>
        </w:tc>
        <w:tc>
          <w:tcPr>
            <w:tcW w:w="236" w:type="pct"/>
          </w:tcPr>
          <w:p>
            <w:pPr>
              <w:spacing w:line="228" w:lineRule="auto"/>
              <w:jc w:val="center"/>
              <w:rPr>
                <w:rFonts w:ascii="Times New Roman" w:hAnsi="Times New Roman"/>
                <w:szCs w:val="22"/>
              </w:rPr>
            </w:pPr>
            <w:r>
              <w:rPr>
                <w:rFonts w:ascii="Times New Roman" w:hAnsi="Times New Roman"/>
                <w:szCs w:val="22"/>
              </w:rPr>
              <w:t>-</w:t>
            </w:r>
          </w:p>
        </w:tc>
        <w:tc>
          <w:tcPr>
            <w:tcW w:w="398" w:type="pct"/>
          </w:tcPr>
          <w:p>
            <w:pPr>
              <w:spacing w:line="228" w:lineRule="auto"/>
              <w:jc w:val="center"/>
              <w:rPr>
                <w:rFonts w:ascii="Times New Roman" w:hAnsi="Times New Roman"/>
                <w:szCs w:val="22"/>
              </w:rPr>
            </w:pPr>
            <w:r>
              <w:rPr>
                <w:rFonts w:ascii="Times New Roman" w:hAnsi="Times New Roman"/>
                <w:szCs w:val="22"/>
              </w:rPr>
              <w:t>-</w:t>
            </w:r>
          </w:p>
        </w:tc>
        <w:tc>
          <w:tcPr>
            <w:tcW w:w="433" w:type="pct"/>
          </w:tcPr>
          <w:p>
            <w:pPr>
              <w:spacing w:line="228" w:lineRule="auto"/>
              <w:jc w:val="center"/>
              <w:rPr>
                <w:rFonts w:ascii="Times New Roman" w:hAnsi="Times New Roman"/>
                <w:szCs w:val="22"/>
              </w:rPr>
            </w:pPr>
            <w:r>
              <w:rPr>
                <w:rFonts w:ascii="Times New Roman" w:hAnsi="Times New Roman"/>
                <w:szCs w:val="22"/>
              </w:rPr>
              <w:t>отчет</w:t>
            </w:r>
          </w:p>
        </w:tc>
        <w:tc>
          <w:tcPr>
            <w:tcW w:w="47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2" w:type="pct"/>
          </w:tcPr>
          <w:p>
            <w:pPr>
              <w:jc w:val="center"/>
              <w:rPr>
                <w:rFonts w:ascii="Times New Roman" w:hAnsi="Times New Roman"/>
                <w:color w:val="auto"/>
                <w:szCs w:val="22"/>
              </w:rPr>
            </w:pPr>
            <w:r>
              <w:rPr>
                <w:rFonts w:ascii="Times New Roman" w:hAnsi="Times New Roman"/>
                <w:color w:val="auto"/>
                <w:szCs w:val="22"/>
              </w:rPr>
              <w:t>1.2.</w:t>
            </w:r>
          </w:p>
        </w:tc>
        <w:tc>
          <w:tcPr>
            <w:tcW w:w="559" w:type="pct"/>
          </w:tcPr>
          <w:p>
            <w:pPr>
              <w:jc w:val="both"/>
              <w:rPr>
                <w:rFonts w:ascii="Times New Roman" w:hAnsi="Times New Roman"/>
                <w:color w:val="auto"/>
              </w:rPr>
            </w:pPr>
            <w:r>
              <w:rPr>
                <w:rFonts w:ascii="Times New Roman" w:hAnsi="Times New Roman"/>
                <w:color w:val="auto"/>
              </w:rPr>
              <w:t>Результат «Обеспечена государственная поддержка производства соевых бобов, семян рапса»</w:t>
            </w:r>
          </w:p>
        </w:tc>
        <w:tc>
          <w:tcPr>
            <w:tcW w:w="399" w:type="pct"/>
          </w:tcPr>
          <w:p>
            <w:pPr>
              <w:jc w:val="center"/>
              <w:rPr>
                <w:rFonts w:ascii="Times New Roman" w:hAnsi="Times New Roman"/>
                <w:color w:val="auto"/>
                <w:szCs w:val="22"/>
              </w:rPr>
            </w:pPr>
            <w:r>
              <w:rPr>
                <w:rFonts w:ascii="Times New Roman" w:hAnsi="Times New Roman"/>
                <w:color w:val="auto"/>
                <w:szCs w:val="22"/>
              </w:rPr>
              <w:t>24.12.2024</w:t>
            </w:r>
          </w:p>
        </w:tc>
        <w:tc>
          <w:tcPr>
            <w:tcW w:w="399" w:type="pct"/>
          </w:tcPr>
          <w:p>
            <w:pPr>
              <w:jc w:val="center"/>
              <w:rPr>
                <w:rFonts w:ascii="Times New Roman" w:hAnsi="Times New Roman"/>
                <w:color w:val="auto"/>
                <w:szCs w:val="22"/>
              </w:rPr>
            </w:pPr>
            <w:r>
              <w:rPr>
                <w:rFonts w:ascii="Times New Roman" w:hAnsi="Times New Roman"/>
                <w:color w:val="auto"/>
                <w:szCs w:val="22"/>
              </w:rPr>
              <w:t>31.12.2026</w:t>
            </w:r>
          </w:p>
        </w:tc>
        <w:tc>
          <w:tcPr>
            <w:tcW w:w="392"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68" w:type="pct"/>
          </w:tcPr>
          <w:p>
            <w:pPr>
              <w:ind w:left="-57" w:right="-57"/>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17" w:type="pct"/>
          </w:tcPr>
          <w:p>
            <w:pPr>
              <w:spacing w:line="228" w:lineRule="auto"/>
              <w:jc w:val="center"/>
              <w:rPr>
                <w:rFonts w:ascii="Times New Roman" w:hAnsi="Times New Roman"/>
                <w:color w:val="auto"/>
                <w:szCs w:val="22"/>
              </w:rPr>
            </w:pPr>
            <w:r>
              <w:rPr>
                <w:rFonts w:ascii="Times New Roman" w:hAnsi="Times New Roman"/>
                <w:color w:val="auto"/>
                <w:szCs w:val="22"/>
              </w:rPr>
              <w:t>Минсель-хозпрод РТ</w:t>
            </w:r>
          </w:p>
        </w:tc>
        <w:tc>
          <w:tcPr>
            <w:tcW w:w="361" w:type="pct"/>
          </w:tcPr>
          <w:p>
            <w:pPr>
              <w:spacing w:line="228" w:lineRule="auto"/>
              <w:jc w:val="center"/>
              <w:rPr>
                <w:rFonts w:ascii="Times New Roman" w:hAnsi="Times New Roman"/>
                <w:color w:val="auto"/>
                <w:szCs w:val="22"/>
              </w:rPr>
            </w:pPr>
            <w:r>
              <w:rPr>
                <w:rFonts w:ascii="Times New Roman" w:hAnsi="Times New Roman"/>
                <w:color w:val="auto"/>
                <w:szCs w:val="22"/>
              </w:rPr>
              <w:t>-</w:t>
            </w:r>
          </w:p>
        </w:tc>
        <w:tc>
          <w:tcPr>
            <w:tcW w:w="294" w:type="pct"/>
          </w:tcPr>
          <w:p>
            <w:pPr>
              <w:spacing w:line="228" w:lineRule="auto"/>
              <w:jc w:val="center"/>
              <w:rPr>
                <w:rFonts w:ascii="Times New Roman" w:hAnsi="Times New Roman"/>
                <w:color w:val="auto"/>
                <w:szCs w:val="22"/>
              </w:rPr>
            </w:pPr>
            <w:r>
              <w:rPr>
                <w:rFonts w:ascii="Times New Roman" w:hAnsi="Times New Roman"/>
                <w:color w:val="auto"/>
                <w:szCs w:val="22"/>
              </w:rPr>
              <w:t>-</w:t>
            </w:r>
          </w:p>
        </w:tc>
        <w:tc>
          <w:tcPr>
            <w:tcW w:w="236" w:type="pct"/>
          </w:tcPr>
          <w:p>
            <w:pPr>
              <w:spacing w:line="228" w:lineRule="auto"/>
              <w:jc w:val="center"/>
              <w:rPr>
                <w:rFonts w:ascii="Times New Roman" w:hAnsi="Times New Roman"/>
                <w:strike/>
                <w:color w:val="auto"/>
                <w:szCs w:val="22"/>
              </w:rPr>
            </w:pPr>
            <w:r>
              <w:rPr>
                <w:rFonts w:ascii="Times New Roman" w:hAnsi="Times New Roman"/>
                <w:strike/>
                <w:color w:val="auto"/>
                <w:szCs w:val="22"/>
              </w:rPr>
              <w:t>-</w:t>
            </w:r>
          </w:p>
        </w:tc>
        <w:tc>
          <w:tcPr>
            <w:tcW w:w="398" w:type="pct"/>
          </w:tcPr>
          <w:p>
            <w:pPr>
              <w:spacing w:line="228" w:lineRule="auto"/>
              <w:jc w:val="center"/>
              <w:rPr>
                <w:rFonts w:ascii="Times New Roman" w:hAnsi="Times New Roman"/>
                <w:strike/>
                <w:color w:val="auto"/>
                <w:szCs w:val="22"/>
              </w:rPr>
            </w:pPr>
            <w:r>
              <w:rPr>
                <w:rFonts w:ascii="Times New Roman" w:hAnsi="Times New Roman"/>
                <w:strike/>
                <w:color w:val="auto"/>
                <w:szCs w:val="22"/>
              </w:rPr>
              <w:t>-</w:t>
            </w:r>
          </w:p>
        </w:tc>
        <w:tc>
          <w:tcPr>
            <w:tcW w:w="433" w:type="pct"/>
          </w:tcPr>
          <w:p>
            <w:pPr>
              <w:spacing w:line="228" w:lineRule="auto"/>
              <w:jc w:val="center"/>
              <w:rPr>
                <w:rFonts w:ascii="Times New Roman" w:hAnsi="Times New Roman"/>
                <w:color w:val="auto"/>
                <w:szCs w:val="22"/>
              </w:rPr>
            </w:pPr>
            <w:r>
              <w:rPr>
                <w:rFonts w:ascii="Times New Roman" w:hAnsi="Times New Roman"/>
                <w:color w:val="auto"/>
                <w:szCs w:val="22"/>
              </w:rPr>
              <w:t>отчет</w:t>
            </w:r>
          </w:p>
        </w:tc>
        <w:tc>
          <w:tcPr>
            <w:tcW w:w="472" w:type="pct"/>
          </w:tcPr>
          <w:p>
            <w:pPr>
              <w:spacing w:line="228" w:lineRule="auto"/>
              <w:jc w:val="center"/>
              <w:rPr>
                <w:rFonts w:ascii="Times New Roman" w:hAnsi="Times New Roman"/>
                <w:color w:val="auto"/>
                <w:szCs w:val="22"/>
              </w:rPr>
            </w:pPr>
            <w:r>
              <w:rPr>
                <w:rFonts w:ascii="Times New Roman" w:hAnsi="Times New Roman"/>
                <w:color w:val="auto"/>
                <w:szCs w:val="22"/>
              </w:rPr>
              <w:t>данные Минсель-хозпрода РТ</w:t>
            </w:r>
          </w:p>
        </w:tc>
      </w:tr>
      <w:tr>
        <w:trPr>
          <w:trHeight w:val="316"/>
        </w:trPr>
        <w:tc>
          <w:tcPr>
            <w:tcW w:w="272" w:type="pct"/>
          </w:tcPr>
          <w:p>
            <w:pPr>
              <w:jc w:val="center"/>
              <w:rPr>
                <w:rFonts w:ascii="Times New Roman" w:hAnsi="Times New Roman"/>
                <w:szCs w:val="22"/>
              </w:rPr>
            </w:pPr>
            <w:r>
              <w:rPr>
                <w:rFonts w:ascii="Times New Roman" w:hAnsi="Times New Roman"/>
                <w:szCs w:val="22"/>
              </w:rPr>
              <w:t>1.3.</w:t>
            </w:r>
          </w:p>
        </w:tc>
        <w:tc>
          <w:tcPr>
            <w:tcW w:w="559" w:type="pct"/>
          </w:tcPr>
          <w:p>
            <w:pPr>
              <w:spacing w:line="228" w:lineRule="auto"/>
              <w:jc w:val="both"/>
              <w:rPr>
                <w:rFonts w:ascii="Times New Roman" w:hAnsi="Times New Roman"/>
              </w:rPr>
            </w:pPr>
            <w:r>
              <w:rPr>
                <w:rFonts w:ascii="Times New Roman" w:hAnsi="Times New Roman"/>
              </w:rPr>
              <w:t>Результат «Обеспечена аккредитация и (или) расширена область аккредитации в национальной системе аккредитации ветеринарных лабораторий, подведомственных республиканскому органу исполнительной власти»</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p>
            <w:pPr>
              <w:spacing w:line="228" w:lineRule="auto"/>
              <w:jc w:val="center"/>
              <w:rPr>
                <w:rFonts w:ascii="Times New Roman" w:hAnsi="Times New Roman"/>
                <w:szCs w:val="22"/>
              </w:rPr>
            </w:pP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39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spacing w:line="228" w:lineRule="auto"/>
              <w:jc w:val="center"/>
              <w:rPr>
                <w:rFonts w:ascii="Times New Roman" w:hAnsi="Times New Roman"/>
                <w:szCs w:val="22"/>
              </w:rPr>
            </w:pPr>
            <w:r>
              <w:rPr>
                <w:rFonts w:ascii="Times New Roman" w:hAnsi="Times New Roman"/>
                <w:szCs w:val="22"/>
              </w:rPr>
              <w:t>Главное управление ветеринарии Кабинета Министров Республики Татарстан</w:t>
            </w:r>
          </w:p>
        </w:tc>
        <w:tc>
          <w:tcPr>
            <w:tcW w:w="361" w:type="pct"/>
          </w:tcPr>
          <w:p>
            <w:pPr>
              <w:spacing w:line="228" w:lineRule="auto"/>
              <w:jc w:val="center"/>
              <w:rPr>
                <w:rFonts w:ascii="Times New Roman" w:hAnsi="Times New Roman"/>
                <w:szCs w:val="22"/>
              </w:rPr>
            </w:pPr>
            <w:r>
              <w:rPr>
                <w:rFonts w:ascii="Times New Roman" w:hAnsi="Times New Roman"/>
                <w:szCs w:val="22"/>
              </w:rPr>
              <w:t>-</w:t>
            </w:r>
          </w:p>
        </w:tc>
        <w:tc>
          <w:tcPr>
            <w:tcW w:w="294" w:type="pct"/>
          </w:tcPr>
          <w:p>
            <w:pPr>
              <w:spacing w:line="228" w:lineRule="auto"/>
              <w:jc w:val="center"/>
              <w:rPr>
                <w:rFonts w:ascii="Times New Roman" w:hAnsi="Times New Roman"/>
                <w:szCs w:val="22"/>
              </w:rPr>
            </w:pPr>
            <w:r>
              <w:rPr>
                <w:rFonts w:ascii="Times New Roman" w:hAnsi="Times New Roman"/>
                <w:szCs w:val="22"/>
              </w:rPr>
              <w:t>штук</w:t>
            </w:r>
          </w:p>
        </w:tc>
        <w:tc>
          <w:tcPr>
            <w:tcW w:w="236" w:type="pct"/>
          </w:tcPr>
          <w:p>
            <w:pPr>
              <w:spacing w:line="228" w:lineRule="auto"/>
              <w:jc w:val="center"/>
              <w:rPr>
                <w:rFonts w:ascii="Times New Roman" w:hAnsi="Times New Roman"/>
                <w:szCs w:val="22"/>
              </w:rPr>
            </w:pPr>
            <w:r>
              <w:rPr>
                <w:rFonts w:ascii="Times New Roman" w:hAnsi="Times New Roman"/>
                <w:szCs w:val="22"/>
              </w:rPr>
              <w:t>2,0</w:t>
            </w:r>
          </w:p>
        </w:tc>
        <w:tc>
          <w:tcPr>
            <w:tcW w:w="398" w:type="pct"/>
          </w:tcPr>
          <w:p>
            <w:pPr>
              <w:spacing w:line="228" w:lineRule="auto"/>
              <w:jc w:val="center"/>
              <w:rPr>
                <w:rFonts w:ascii="Times New Roman" w:hAnsi="Times New Roman"/>
                <w:szCs w:val="22"/>
              </w:rPr>
            </w:pPr>
            <w:r>
              <w:rPr>
                <w:rFonts w:ascii="Times New Roman" w:hAnsi="Times New Roman"/>
                <w:szCs w:val="22"/>
              </w:rPr>
              <w:t>18 316,3</w:t>
            </w:r>
          </w:p>
        </w:tc>
        <w:tc>
          <w:tcPr>
            <w:tcW w:w="433" w:type="pct"/>
          </w:tcPr>
          <w:p>
            <w:pPr>
              <w:spacing w:line="228" w:lineRule="auto"/>
              <w:jc w:val="center"/>
              <w:rPr>
                <w:rFonts w:ascii="Times New Roman" w:hAnsi="Times New Roman"/>
                <w:szCs w:val="22"/>
              </w:rPr>
            </w:pPr>
            <w:r>
              <w:rPr>
                <w:rFonts w:ascii="Times New Roman" w:hAnsi="Times New Roman"/>
                <w:szCs w:val="22"/>
              </w:rPr>
              <w:t>количество внесенных в реестр аккредитованных лиц сведений об аккредитации и (или) расширении области аккредитации в национальной системе ак</w:t>
            </w:r>
            <w:r>
              <w:rPr>
                <w:rFonts w:ascii="Times New Roman" w:hAnsi="Times New Roman"/>
                <w:szCs w:val="22"/>
              </w:rPr>
              <w:lastRenderedPageBreak/>
              <w:t>кредитации ветеринарных лабораторий, подведомственных республиканскому органу исполнительной власти</w:t>
            </w:r>
          </w:p>
        </w:tc>
        <w:tc>
          <w:tcPr>
            <w:tcW w:w="472" w:type="pct"/>
          </w:tcPr>
          <w:p>
            <w:pPr>
              <w:spacing w:line="228" w:lineRule="auto"/>
              <w:jc w:val="center"/>
              <w:rPr>
                <w:rFonts w:ascii="Times New Roman" w:hAnsi="Times New Roman"/>
                <w:szCs w:val="22"/>
              </w:rPr>
            </w:pPr>
            <w:r>
              <w:rPr>
                <w:rFonts w:ascii="Times New Roman" w:hAnsi="Times New Roman"/>
                <w:szCs w:val="22"/>
              </w:rPr>
              <w:lastRenderedPageBreak/>
              <w:t>данные Минсель-хозпрода РТ</w:t>
            </w:r>
          </w:p>
        </w:tc>
      </w:tr>
      <w:tr>
        <w:trPr>
          <w:trHeight w:val="316"/>
        </w:trPr>
        <w:tc>
          <w:tcPr>
            <w:tcW w:w="272" w:type="pct"/>
          </w:tcPr>
          <w:p>
            <w:pPr>
              <w:jc w:val="center"/>
              <w:rPr>
                <w:rFonts w:ascii="Times New Roman" w:hAnsi="Times New Roman"/>
                <w:szCs w:val="22"/>
              </w:rPr>
            </w:pPr>
            <w:r>
              <w:rPr>
                <w:rFonts w:ascii="Times New Roman" w:hAnsi="Times New Roman"/>
                <w:szCs w:val="22"/>
              </w:rPr>
              <w:t>1.3.1.</w:t>
            </w:r>
          </w:p>
        </w:tc>
        <w:tc>
          <w:tcPr>
            <w:tcW w:w="559" w:type="pct"/>
          </w:tcPr>
          <w:p>
            <w:pPr>
              <w:spacing w:line="228" w:lineRule="auto"/>
              <w:jc w:val="both"/>
              <w:rPr>
                <w:rFonts w:ascii="Times New Roman" w:hAnsi="Times New Roman"/>
              </w:rPr>
            </w:pPr>
            <w:r>
              <w:rPr>
                <w:rFonts w:ascii="Times New Roman" w:hAnsi="Times New Roman"/>
              </w:rPr>
              <w:t>Контрольная точка «Для оказания услуги (выполнения работы) подготовлено материально-техническое (кадровое) обеспечение»</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01.07.2024</w:t>
            </w:r>
          </w:p>
        </w:tc>
        <w:tc>
          <w:tcPr>
            <w:tcW w:w="39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spacing w:line="228" w:lineRule="auto"/>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361" w:type="pct"/>
          </w:tcPr>
          <w:p>
            <w:pPr>
              <w:spacing w:line="228" w:lineRule="auto"/>
              <w:jc w:val="center"/>
              <w:rPr>
                <w:rFonts w:ascii="Times New Roman" w:hAnsi="Times New Roman"/>
                <w:szCs w:val="22"/>
              </w:rPr>
            </w:pPr>
            <w:r>
              <w:rPr>
                <w:rFonts w:ascii="Times New Roman" w:hAnsi="Times New Roman"/>
                <w:szCs w:val="22"/>
              </w:rPr>
              <w:t>-</w:t>
            </w:r>
          </w:p>
        </w:tc>
        <w:tc>
          <w:tcPr>
            <w:tcW w:w="294" w:type="pct"/>
          </w:tcPr>
          <w:p>
            <w:pPr>
              <w:spacing w:line="228" w:lineRule="auto"/>
              <w:jc w:val="center"/>
              <w:rPr>
                <w:rFonts w:ascii="Times New Roman" w:hAnsi="Times New Roman"/>
                <w:szCs w:val="22"/>
              </w:rPr>
            </w:pPr>
            <w:r>
              <w:rPr>
                <w:rFonts w:ascii="Times New Roman" w:hAnsi="Times New Roman"/>
                <w:szCs w:val="22"/>
              </w:rPr>
              <w:t>-</w:t>
            </w:r>
          </w:p>
        </w:tc>
        <w:tc>
          <w:tcPr>
            <w:tcW w:w="236" w:type="pct"/>
          </w:tcPr>
          <w:p>
            <w:pPr>
              <w:spacing w:line="228" w:lineRule="auto"/>
              <w:jc w:val="center"/>
              <w:rPr>
                <w:rFonts w:ascii="Times New Roman" w:hAnsi="Times New Roman"/>
                <w:szCs w:val="22"/>
              </w:rPr>
            </w:pPr>
            <w:r>
              <w:rPr>
                <w:rFonts w:ascii="Times New Roman" w:hAnsi="Times New Roman"/>
                <w:szCs w:val="22"/>
              </w:rPr>
              <w:t>-</w:t>
            </w:r>
          </w:p>
        </w:tc>
        <w:tc>
          <w:tcPr>
            <w:tcW w:w="398" w:type="pct"/>
          </w:tcPr>
          <w:p>
            <w:pPr>
              <w:spacing w:line="228" w:lineRule="auto"/>
              <w:jc w:val="center"/>
              <w:rPr>
                <w:rFonts w:ascii="Times New Roman" w:hAnsi="Times New Roman"/>
                <w:szCs w:val="22"/>
              </w:rPr>
            </w:pPr>
            <w:r>
              <w:rPr>
                <w:rFonts w:ascii="Times New Roman" w:hAnsi="Times New Roman"/>
                <w:szCs w:val="22"/>
              </w:rPr>
              <w:t>-</w:t>
            </w:r>
          </w:p>
        </w:tc>
        <w:tc>
          <w:tcPr>
            <w:tcW w:w="433" w:type="pct"/>
          </w:tcPr>
          <w:p>
            <w:pPr>
              <w:spacing w:line="228" w:lineRule="auto"/>
              <w:jc w:val="center"/>
              <w:rPr>
                <w:rFonts w:ascii="Times New Roman" w:hAnsi="Times New Roman"/>
                <w:szCs w:val="22"/>
              </w:rPr>
            </w:pPr>
            <w:r>
              <w:rPr>
                <w:rFonts w:ascii="Times New Roman" w:hAnsi="Times New Roman"/>
                <w:szCs w:val="22"/>
              </w:rPr>
              <w:t>-</w:t>
            </w:r>
          </w:p>
        </w:tc>
        <w:tc>
          <w:tcPr>
            <w:tcW w:w="472" w:type="pct"/>
          </w:tcPr>
          <w:p>
            <w:pPr>
              <w:spacing w:line="228" w:lineRule="auto"/>
              <w:jc w:val="center"/>
              <w:rPr>
                <w:rFonts w:ascii="Times New Roman" w:hAnsi="Times New Roman"/>
                <w:szCs w:val="22"/>
              </w:rPr>
            </w:pPr>
            <w:r>
              <w:rPr>
                <w:rFonts w:ascii="Times New Roman" w:hAnsi="Times New Roman"/>
                <w:szCs w:val="22"/>
              </w:rPr>
              <w:t>данные Главного управления ветеринарии Кабинета Министров Республики Татарстан</w:t>
            </w:r>
          </w:p>
        </w:tc>
      </w:tr>
      <w:tr>
        <w:trPr>
          <w:trHeight w:val="316"/>
        </w:trPr>
        <w:tc>
          <w:tcPr>
            <w:tcW w:w="272" w:type="pct"/>
          </w:tcPr>
          <w:p>
            <w:pPr>
              <w:jc w:val="center"/>
              <w:rPr>
                <w:rFonts w:ascii="Times New Roman" w:hAnsi="Times New Roman"/>
                <w:szCs w:val="22"/>
              </w:rPr>
            </w:pPr>
            <w:r>
              <w:rPr>
                <w:rFonts w:ascii="Times New Roman" w:hAnsi="Times New Roman"/>
                <w:szCs w:val="22"/>
              </w:rPr>
              <w:t>1.3.2.</w:t>
            </w:r>
          </w:p>
        </w:tc>
        <w:tc>
          <w:tcPr>
            <w:tcW w:w="559" w:type="pct"/>
          </w:tcPr>
          <w:p>
            <w:pPr>
              <w:spacing w:line="228" w:lineRule="auto"/>
              <w:jc w:val="both"/>
              <w:rPr>
                <w:rFonts w:ascii="Times New Roman" w:hAnsi="Times New Roman"/>
              </w:rPr>
            </w:pPr>
            <w:r>
              <w:rPr>
                <w:rFonts w:ascii="Times New Roman" w:hAnsi="Times New Roman"/>
              </w:rPr>
              <w:t>Контрольная точка «Утверждены (одобрены, сформированы) документы, необходимые для оказания услуги (выполнения работы)»</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01.10.2024</w:t>
            </w:r>
          </w:p>
        </w:tc>
        <w:tc>
          <w:tcPr>
            <w:tcW w:w="39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spacing w:line="228" w:lineRule="auto"/>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361" w:type="pct"/>
          </w:tcPr>
          <w:p>
            <w:pPr>
              <w:spacing w:line="228" w:lineRule="auto"/>
              <w:jc w:val="center"/>
              <w:rPr>
                <w:rFonts w:ascii="Times New Roman" w:hAnsi="Times New Roman"/>
                <w:szCs w:val="22"/>
              </w:rPr>
            </w:pPr>
            <w:r>
              <w:rPr>
                <w:rFonts w:ascii="Times New Roman" w:hAnsi="Times New Roman"/>
                <w:szCs w:val="22"/>
              </w:rPr>
              <w:t>-</w:t>
            </w:r>
          </w:p>
        </w:tc>
        <w:tc>
          <w:tcPr>
            <w:tcW w:w="294" w:type="pct"/>
          </w:tcPr>
          <w:p>
            <w:pPr>
              <w:spacing w:line="228" w:lineRule="auto"/>
              <w:jc w:val="center"/>
              <w:rPr>
                <w:rFonts w:ascii="Times New Roman" w:hAnsi="Times New Roman"/>
                <w:szCs w:val="22"/>
              </w:rPr>
            </w:pPr>
            <w:r>
              <w:rPr>
                <w:rFonts w:ascii="Times New Roman" w:hAnsi="Times New Roman"/>
                <w:szCs w:val="22"/>
              </w:rPr>
              <w:t>-</w:t>
            </w:r>
          </w:p>
        </w:tc>
        <w:tc>
          <w:tcPr>
            <w:tcW w:w="236" w:type="pct"/>
          </w:tcPr>
          <w:p>
            <w:pPr>
              <w:spacing w:line="228" w:lineRule="auto"/>
              <w:jc w:val="center"/>
              <w:rPr>
                <w:rFonts w:ascii="Times New Roman" w:hAnsi="Times New Roman"/>
                <w:szCs w:val="22"/>
              </w:rPr>
            </w:pPr>
            <w:r>
              <w:rPr>
                <w:rFonts w:ascii="Times New Roman" w:hAnsi="Times New Roman"/>
                <w:szCs w:val="22"/>
              </w:rPr>
              <w:t>-</w:t>
            </w:r>
          </w:p>
        </w:tc>
        <w:tc>
          <w:tcPr>
            <w:tcW w:w="398" w:type="pct"/>
          </w:tcPr>
          <w:p>
            <w:pPr>
              <w:spacing w:line="228" w:lineRule="auto"/>
              <w:jc w:val="center"/>
              <w:rPr>
                <w:rFonts w:ascii="Times New Roman" w:hAnsi="Times New Roman"/>
                <w:szCs w:val="22"/>
              </w:rPr>
            </w:pPr>
            <w:r>
              <w:rPr>
                <w:rFonts w:ascii="Times New Roman" w:hAnsi="Times New Roman"/>
                <w:szCs w:val="22"/>
              </w:rPr>
              <w:t>-</w:t>
            </w:r>
          </w:p>
        </w:tc>
        <w:tc>
          <w:tcPr>
            <w:tcW w:w="433" w:type="pct"/>
          </w:tcPr>
          <w:p>
            <w:pPr>
              <w:spacing w:line="228" w:lineRule="auto"/>
              <w:jc w:val="center"/>
              <w:rPr>
                <w:rFonts w:ascii="Times New Roman" w:hAnsi="Times New Roman"/>
                <w:szCs w:val="22"/>
              </w:rPr>
            </w:pPr>
            <w:r>
              <w:rPr>
                <w:rFonts w:ascii="Times New Roman" w:hAnsi="Times New Roman"/>
                <w:szCs w:val="22"/>
              </w:rPr>
              <w:t>-</w:t>
            </w:r>
          </w:p>
        </w:tc>
        <w:tc>
          <w:tcPr>
            <w:tcW w:w="472" w:type="pct"/>
          </w:tcPr>
          <w:p>
            <w:pPr>
              <w:spacing w:line="228" w:lineRule="auto"/>
              <w:jc w:val="center"/>
              <w:rPr>
                <w:rFonts w:ascii="Times New Roman" w:hAnsi="Times New Roman"/>
              </w:rPr>
            </w:pPr>
            <w:r>
              <w:rPr>
                <w:rFonts w:ascii="Times New Roman" w:hAnsi="Times New Roman"/>
                <w:szCs w:val="22"/>
              </w:rPr>
              <w:t>данные Главного управления ветеринарии Кабинета Министров Республики Татарстан</w:t>
            </w:r>
          </w:p>
        </w:tc>
      </w:tr>
      <w:tr>
        <w:trPr>
          <w:trHeight w:val="316"/>
        </w:trPr>
        <w:tc>
          <w:tcPr>
            <w:tcW w:w="272" w:type="pct"/>
          </w:tcPr>
          <w:p>
            <w:pPr>
              <w:jc w:val="center"/>
              <w:rPr>
                <w:rFonts w:ascii="Times New Roman" w:hAnsi="Times New Roman"/>
                <w:szCs w:val="22"/>
              </w:rPr>
            </w:pPr>
            <w:r>
              <w:rPr>
                <w:rFonts w:ascii="Times New Roman" w:hAnsi="Times New Roman"/>
                <w:szCs w:val="22"/>
              </w:rPr>
              <w:t>1.3.3.</w:t>
            </w:r>
          </w:p>
        </w:tc>
        <w:tc>
          <w:tcPr>
            <w:tcW w:w="559" w:type="pct"/>
          </w:tcPr>
          <w:p>
            <w:pPr>
              <w:spacing w:line="228" w:lineRule="auto"/>
              <w:jc w:val="both"/>
              <w:rPr>
                <w:rFonts w:ascii="Times New Roman" w:hAnsi="Times New Roman"/>
              </w:rPr>
            </w:pPr>
            <w:r>
              <w:rPr>
                <w:rFonts w:ascii="Times New Roman" w:hAnsi="Times New Roman"/>
              </w:rPr>
              <w:t xml:space="preserve">Контрольная точка «Услуга </w:t>
            </w:r>
            <w:r>
              <w:rPr>
                <w:rFonts w:ascii="Times New Roman" w:hAnsi="Times New Roman"/>
              </w:rPr>
              <w:lastRenderedPageBreak/>
              <w:t>оказана (работы выполнены)»</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392" w:type="pct"/>
          </w:tcPr>
          <w:p>
            <w:pPr>
              <w:spacing w:line="228" w:lineRule="auto"/>
              <w:jc w:val="center"/>
              <w:rPr>
                <w:rFonts w:ascii="Times New Roman" w:hAnsi="Times New Roman"/>
                <w:szCs w:val="22"/>
              </w:rPr>
            </w:pPr>
            <w:r>
              <w:rPr>
                <w:rFonts w:ascii="Times New Roman" w:hAnsi="Times New Roman"/>
                <w:szCs w:val="22"/>
              </w:rPr>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368" w:type="pct"/>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417" w:type="pct"/>
          </w:tcPr>
          <w:p>
            <w:pPr>
              <w:spacing w:line="228" w:lineRule="auto"/>
              <w:jc w:val="center"/>
              <w:rPr>
                <w:rFonts w:ascii="Times New Roman" w:hAnsi="Times New Roman"/>
              </w:rPr>
            </w:pPr>
            <w:r>
              <w:rPr>
                <w:rFonts w:ascii="Times New Roman" w:hAnsi="Times New Roman"/>
                <w:szCs w:val="22"/>
              </w:rPr>
              <w:lastRenderedPageBreak/>
              <w:t xml:space="preserve">Главное управление ветеринарии </w:t>
            </w:r>
            <w:r>
              <w:rPr>
                <w:rFonts w:ascii="Times New Roman" w:hAnsi="Times New Roman"/>
                <w:szCs w:val="22"/>
              </w:rPr>
              <w:lastRenderedPageBreak/>
              <w:t>Кабинета Министров Республики Татарстан</w:t>
            </w:r>
          </w:p>
        </w:tc>
        <w:tc>
          <w:tcPr>
            <w:tcW w:w="361"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294" w:type="pct"/>
          </w:tcPr>
          <w:p>
            <w:pPr>
              <w:spacing w:line="228" w:lineRule="auto"/>
              <w:jc w:val="center"/>
              <w:rPr>
                <w:rFonts w:ascii="Times New Roman" w:hAnsi="Times New Roman"/>
                <w:szCs w:val="22"/>
              </w:rPr>
            </w:pPr>
            <w:r>
              <w:rPr>
                <w:rFonts w:ascii="Times New Roman" w:hAnsi="Times New Roman"/>
                <w:szCs w:val="22"/>
              </w:rPr>
              <w:t>-</w:t>
            </w:r>
          </w:p>
        </w:tc>
        <w:tc>
          <w:tcPr>
            <w:tcW w:w="236" w:type="pct"/>
          </w:tcPr>
          <w:p>
            <w:pPr>
              <w:spacing w:line="228" w:lineRule="auto"/>
              <w:jc w:val="center"/>
              <w:rPr>
                <w:rFonts w:ascii="Times New Roman" w:hAnsi="Times New Roman"/>
                <w:szCs w:val="22"/>
              </w:rPr>
            </w:pPr>
            <w:r>
              <w:rPr>
                <w:rFonts w:ascii="Times New Roman" w:hAnsi="Times New Roman"/>
                <w:szCs w:val="22"/>
              </w:rPr>
              <w:t>-</w:t>
            </w:r>
          </w:p>
        </w:tc>
        <w:tc>
          <w:tcPr>
            <w:tcW w:w="398" w:type="pct"/>
          </w:tcPr>
          <w:p>
            <w:pPr>
              <w:spacing w:line="228" w:lineRule="auto"/>
              <w:jc w:val="center"/>
              <w:rPr>
                <w:rFonts w:ascii="Times New Roman" w:hAnsi="Times New Roman"/>
                <w:szCs w:val="22"/>
              </w:rPr>
            </w:pPr>
            <w:r>
              <w:rPr>
                <w:rFonts w:ascii="Times New Roman" w:hAnsi="Times New Roman"/>
                <w:szCs w:val="22"/>
              </w:rPr>
              <w:t>-</w:t>
            </w:r>
          </w:p>
        </w:tc>
        <w:tc>
          <w:tcPr>
            <w:tcW w:w="433" w:type="pct"/>
          </w:tcPr>
          <w:p>
            <w:pPr>
              <w:spacing w:line="228" w:lineRule="auto"/>
              <w:jc w:val="center"/>
              <w:rPr>
                <w:rFonts w:ascii="Times New Roman" w:hAnsi="Times New Roman"/>
                <w:szCs w:val="22"/>
              </w:rPr>
            </w:pPr>
            <w:r>
              <w:rPr>
                <w:rFonts w:ascii="Times New Roman" w:hAnsi="Times New Roman"/>
                <w:szCs w:val="22"/>
              </w:rPr>
              <w:t>-</w:t>
            </w:r>
          </w:p>
        </w:tc>
        <w:tc>
          <w:tcPr>
            <w:tcW w:w="472" w:type="pct"/>
          </w:tcPr>
          <w:p>
            <w:pPr>
              <w:spacing w:line="228" w:lineRule="auto"/>
              <w:jc w:val="center"/>
              <w:rPr>
                <w:rFonts w:ascii="Times New Roman" w:hAnsi="Times New Roman"/>
              </w:rPr>
            </w:pPr>
            <w:r>
              <w:rPr>
                <w:rFonts w:ascii="Times New Roman" w:hAnsi="Times New Roman"/>
                <w:szCs w:val="22"/>
              </w:rPr>
              <w:t xml:space="preserve">данные Главного управления ветеринарии </w:t>
            </w:r>
            <w:r>
              <w:rPr>
                <w:rFonts w:ascii="Times New Roman" w:hAnsi="Times New Roman"/>
                <w:szCs w:val="22"/>
              </w:rPr>
              <w:lastRenderedPageBreak/>
              <w:t>Кабинета Министров Республики Татарстан</w:t>
            </w:r>
          </w:p>
        </w:tc>
      </w:tr>
      <w:tr>
        <w:trPr>
          <w:trHeight w:val="316"/>
        </w:trPr>
        <w:tc>
          <w:tcPr>
            <w:tcW w:w="272" w:type="pct"/>
          </w:tcPr>
          <w:p>
            <w:pPr>
              <w:jc w:val="center"/>
              <w:rPr>
                <w:rFonts w:ascii="Times New Roman" w:hAnsi="Times New Roman"/>
                <w:szCs w:val="22"/>
              </w:rPr>
            </w:pPr>
            <w:r>
              <w:rPr>
                <w:rFonts w:ascii="Times New Roman" w:hAnsi="Times New Roman"/>
                <w:szCs w:val="22"/>
              </w:rPr>
              <w:lastRenderedPageBreak/>
              <w:t>1.3.4.</w:t>
            </w:r>
          </w:p>
        </w:tc>
        <w:tc>
          <w:tcPr>
            <w:tcW w:w="559" w:type="pct"/>
          </w:tcPr>
          <w:p>
            <w:pPr>
              <w:spacing w:line="228" w:lineRule="auto"/>
              <w:jc w:val="both"/>
              <w:rPr>
                <w:rFonts w:ascii="Times New Roman" w:hAnsi="Times New Roman"/>
              </w:rPr>
            </w:pPr>
            <w:r>
              <w:rPr>
                <w:rFonts w:ascii="Times New Roman" w:hAnsi="Times New Roman"/>
              </w:rPr>
              <w:t>Контрольная точка «Для оказания услуги (выполнения работы) подготовлено материально-техническое (кадровое) обеспечение»</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01.07.2024</w:t>
            </w:r>
          </w:p>
        </w:tc>
        <w:tc>
          <w:tcPr>
            <w:tcW w:w="39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spacing w:line="228" w:lineRule="auto"/>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361" w:type="pct"/>
          </w:tcPr>
          <w:p>
            <w:pPr>
              <w:spacing w:line="228" w:lineRule="auto"/>
              <w:jc w:val="center"/>
              <w:rPr>
                <w:rFonts w:ascii="Times New Roman" w:hAnsi="Times New Roman"/>
                <w:szCs w:val="22"/>
              </w:rPr>
            </w:pPr>
            <w:r>
              <w:rPr>
                <w:rFonts w:ascii="Times New Roman" w:hAnsi="Times New Roman"/>
                <w:szCs w:val="22"/>
              </w:rPr>
              <w:t>-</w:t>
            </w:r>
          </w:p>
        </w:tc>
        <w:tc>
          <w:tcPr>
            <w:tcW w:w="294" w:type="pct"/>
          </w:tcPr>
          <w:p>
            <w:pPr>
              <w:spacing w:line="228" w:lineRule="auto"/>
              <w:jc w:val="center"/>
              <w:rPr>
                <w:rFonts w:ascii="Times New Roman" w:hAnsi="Times New Roman"/>
                <w:szCs w:val="22"/>
              </w:rPr>
            </w:pPr>
            <w:r>
              <w:rPr>
                <w:rFonts w:ascii="Times New Roman" w:hAnsi="Times New Roman"/>
                <w:szCs w:val="22"/>
              </w:rPr>
              <w:t>-</w:t>
            </w:r>
          </w:p>
        </w:tc>
        <w:tc>
          <w:tcPr>
            <w:tcW w:w="236" w:type="pct"/>
          </w:tcPr>
          <w:p>
            <w:pPr>
              <w:spacing w:line="228" w:lineRule="auto"/>
              <w:jc w:val="center"/>
              <w:rPr>
                <w:rFonts w:ascii="Times New Roman" w:hAnsi="Times New Roman"/>
                <w:szCs w:val="22"/>
              </w:rPr>
            </w:pPr>
            <w:r>
              <w:rPr>
                <w:rFonts w:ascii="Times New Roman" w:hAnsi="Times New Roman"/>
                <w:szCs w:val="22"/>
              </w:rPr>
              <w:t>-</w:t>
            </w:r>
          </w:p>
        </w:tc>
        <w:tc>
          <w:tcPr>
            <w:tcW w:w="398" w:type="pct"/>
          </w:tcPr>
          <w:p>
            <w:pPr>
              <w:spacing w:line="228" w:lineRule="auto"/>
              <w:jc w:val="center"/>
              <w:rPr>
                <w:rFonts w:ascii="Times New Roman" w:hAnsi="Times New Roman"/>
                <w:szCs w:val="22"/>
              </w:rPr>
            </w:pPr>
            <w:r>
              <w:rPr>
                <w:rFonts w:ascii="Times New Roman" w:hAnsi="Times New Roman"/>
                <w:szCs w:val="22"/>
              </w:rPr>
              <w:t>-</w:t>
            </w:r>
          </w:p>
        </w:tc>
        <w:tc>
          <w:tcPr>
            <w:tcW w:w="433" w:type="pct"/>
          </w:tcPr>
          <w:p>
            <w:pPr>
              <w:spacing w:line="228" w:lineRule="auto"/>
              <w:jc w:val="center"/>
              <w:rPr>
                <w:rFonts w:ascii="Times New Roman" w:hAnsi="Times New Roman"/>
                <w:szCs w:val="22"/>
              </w:rPr>
            </w:pPr>
            <w:r>
              <w:rPr>
                <w:rFonts w:ascii="Times New Roman" w:hAnsi="Times New Roman"/>
                <w:szCs w:val="22"/>
              </w:rPr>
              <w:t>-</w:t>
            </w:r>
          </w:p>
        </w:tc>
        <w:tc>
          <w:tcPr>
            <w:tcW w:w="472" w:type="pct"/>
          </w:tcPr>
          <w:p>
            <w:pPr>
              <w:spacing w:line="228" w:lineRule="auto"/>
              <w:jc w:val="center"/>
              <w:rPr>
                <w:rFonts w:ascii="Times New Roman" w:hAnsi="Times New Roman"/>
              </w:rPr>
            </w:pPr>
            <w:r>
              <w:rPr>
                <w:rFonts w:ascii="Times New Roman" w:hAnsi="Times New Roman"/>
                <w:szCs w:val="22"/>
              </w:rPr>
              <w:t>данные Главного управления ветеринарии Кабинета Министров Республики Татарстан</w:t>
            </w:r>
          </w:p>
        </w:tc>
      </w:tr>
      <w:tr>
        <w:trPr>
          <w:trHeight w:val="316"/>
        </w:trPr>
        <w:tc>
          <w:tcPr>
            <w:tcW w:w="272" w:type="pct"/>
          </w:tcPr>
          <w:p>
            <w:pPr>
              <w:jc w:val="center"/>
              <w:rPr>
                <w:rFonts w:ascii="Times New Roman" w:hAnsi="Times New Roman"/>
                <w:szCs w:val="22"/>
              </w:rPr>
            </w:pPr>
            <w:r>
              <w:rPr>
                <w:rFonts w:ascii="Times New Roman" w:hAnsi="Times New Roman"/>
                <w:szCs w:val="22"/>
              </w:rPr>
              <w:t>1.3.5.</w:t>
            </w:r>
          </w:p>
        </w:tc>
        <w:tc>
          <w:tcPr>
            <w:tcW w:w="559" w:type="pct"/>
          </w:tcPr>
          <w:p>
            <w:pPr>
              <w:spacing w:line="228" w:lineRule="auto"/>
              <w:jc w:val="both"/>
              <w:rPr>
                <w:rFonts w:ascii="Times New Roman" w:hAnsi="Times New Roman"/>
              </w:rPr>
            </w:pPr>
            <w:r>
              <w:rPr>
                <w:rFonts w:ascii="Times New Roman" w:hAnsi="Times New Roman"/>
              </w:rPr>
              <w:t xml:space="preserve">Контрольная точка «Для оказания услуги (выполнения </w:t>
            </w:r>
          </w:p>
          <w:p>
            <w:pPr>
              <w:spacing w:line="228" w:lineRule="auto"/>
              <w:jc w:val="both"/>
              <w:rPr>
                <w:rFonts w:ascii="Times New Roman" w:hAnsi="Times New Roman"/>
              </w:rPr>
            </w:pPr>
            <w:r>
              <w:rPr>
                <w:rFonts w:ascii="Times New Roman" w:hAnsi="Times New Roman"/>
              </w:rPr>
              <w:t>работы) подго-</w:t>
            </w:r>
          </w:p>
          <w:p>
            <w:pPr>
              <w:spacing w:line="228" w:lineRule="auto"/>
              <w:jc w:val="both"/>
              <w:rPr>
                <w:rFonts w:ascii="Times New Roman" w:hAnsi="Times New Roman"/>
              </w:rPr>
            </w:pPr>
            <w:r>
              <w:rPr>
                <w:rFonts w:ascii="Times New Roman" w:hAnsi="Times New Roman"/>
              </w:rPr>
              <w:t>товлено материально-техническое (кадровое) обеспечение»</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01.07.2025</w:t>
            </w:r>
          </w:p>
        </w:tc>
        <w:tc>
          <w:tcPr>
            <w:tcW w:w="39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spacing w:line="228" w:lineRule="auto"/>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361" w:type="pct"/>
          </w:tcPr>
          <w:p>
            <w:pPr>
              <w:spacing w:line="228" w:lineRule="auto"/>
              <w:jc w:val="center"/>
              <w:rPr>
                <w:rFonts w:ascii="Times New Roman" w:hAnsi="Times New Roman"/>
                <w:szCs w:val="22"/>
              </w:rPr>
            </w:pPr>
            <w:r>
              <w:rPr>
                <w:rFonts w:ascii="Times New Roman" w:hAnsi="Times New Roman"/>
                <w:szCs w:val="22"/>
              </w:rPr>
              <w:t>-</w:t>
            </w:r>
          </w:p>
        </w:tc>
        <w:tc>
          <w:tcPr>
            <w:tcW w:w="294" w:type="pct"/>
          </w:tcPr>
          <w:p>
            <w:pPr>
              <w:spacing w:line="228" w:lineRule="auto"/>
              <w:jc w:val="center"/>
              <w:rPr>
                <w:rFonts w:ascii="Times New Roman" w:hAnsi="Times New Roman"/>
                <w:szCs w:val="22"/>
              </w:rPr>
            </w:pPr>
            <w:r>
              <w:rPr>
                <w:rFonts w:ascii="Times New Roman" w:hAnsi="Times New Roman"/>
                <w:szCs w:val="22"/>
              </w:rPr>
              <w:t>-</w:t>
            </w:r>
          </w:p>
        </w:tc>
        <w:tc>
          <w:tcPr>
            <w:tcW w:w="236" w:type="pct"/>
          </w:tcPr>
          <w:p>
            <w:pPr>
              <w:spacing w:line="228" w:lineRule="auto"/>
              <w:jc w:val="center"/>
              <w:rPr>
                <w:rFonts w:ascii="Times New Roman" w:hAnsi="Times New Roman"/>
                <w:szCs w:val="22"/>
              </w:rPr>
            </w:pPr>
            <w:r>
              <w:rPr>
                <w:rFonts w:ascii="Times New Roman" w:hAnsi="Times New Roman"/>
                <w:szCs w:val="22"/>
              </w:rPr>
              <w:t>-</w:t>
            </w:r>
          </w:p>
        </w:tc>
        <w:tc>
          <w:tcPr>
            <w:tcW w:w="398" w:type="pct"/>
          </w:tcPr>
          <w:p>
            <w:pPr>
              <w:spacing w:line="228" w:lineRule="auto"/>
              <w:jc w:val="center"/>
              <w:rPr>
                <w:rFonts w:ascii="Times New Roman" w:hAnsi="Times New Roman"/>
                <w:szCs w:val="22"/>
              </w:rPr>
            </w:pPr>
            <w:r>
              <w:rPr>
                <w:rFonts w:ascii="Times New Roman" w:hAnsi="Times New Roman"/>
                <w:szCs w:val="22"/>
              </w:rPr>
              <w:t>-</w:t>
            </w:r>
          </w:p>
        </w:tc>
        <w:tc>
          <w:tcPr>
            <w:tcW w:w="433" w:type="pct"/>
          </w:tcPr>
          <w:p>
            <w:pPr>
              <w:spacing w:line="228" w:lineRule="auto"/>
              <w:jc w:val="center"/>
              <w:rPr>
                <w:rFonts w:ascii="Times New Roman" w:hAnsi="Times New Roman"/>
                <w:szCs w:val="22"/>
              </w:rPr>
            </w:pPr>
            <w:r>
              <w:rPr>
                <w:rFonts w:ascii="Times New Roman" w:hAnsi="Times New Roman"/>
                <w:szCs w:val="22"/>
              </w:rPr>
              <w:t>-</w:t>
            </w:r>
          </w:p>
        </w:tc>
        <w:tc>
          <w:tcPr>
            <w:tcW w:w="472" w:type="pct"/>
          </w:tcPr>
          <w:p>
            <w:pPr>
              <w:spacing w:line="228" w:lineRule="auto"/>
              <w:jc w:val="center"/>
              <w:rPr>
                <w:rFonts w:ascii="Times New Roman" w:hAnsi="Times New Roman"/>
              </w:rPr>
            </w:pPr>
            <w:r>
              <w:rPr>
                <w:rFonts w:ascii="Times New Roman" w:hAnsi="Times New Roman"/>
                <w:szCs w:val="22"/>
              </w:rPr>
              <w:t>данные Главного управления ветеринарии Кабинета Министров Республики Татарстан</w:t>
            </w:r>
          </w:p>
        </w:tc>
      </w:tr>
      <w:tr>
        <w:trPr>
          <w:trHeight w:val="20"/>
        </w:trPr>
        <w:tc>
          <w:tcPr>
            <w:tcW w:w="272" w:type="pct"/>
          </w:tcPr>
          <w:p>
            <w:pPr>
              <w:jc w:val="center"/>
              <w:rPr>
                <w:rFonts w:ascii="Times New Roman" w:hAnsi="Times New Roman"/>
                <w:szCs w:val="22"/>
              </w:rPr>
            </w:pPr>
            <w:r>
              <w:rPr>
                <w:rFonts w:ascii="Times New Roman" w:hAnsi="Times New Roman"/>
                <w:szCs w:val="22"/>
              </w:rPr>
              <w:t>1.3.6.</w:t>
            </w:r>
          </w:p>
        </w:tc>
        <w:tc>
          <w:tcPr>
            <w:tcW w:w="559" w:type="pct"/>
          </w:tcPr>
          <w:p>
            <w:pPr>
              <w:spacing w:line="228" w:lineRule="auto"/>
              <w:jc w:val="both"/>
              <w:rPr>
                <w:rFonts w:ascii="Times New Roman" w:hAnsi="Times New Roman"/>
              </w:rPr>
            </w:pPr>
            <w:r>
              <w:rPr>
                <w:rFonts w:ascii="Times New Roman" w:hAnsi="Times New Roman"/>
              </w:rPr>
              <w:t xml:space="preserve">Контрольная точка «Утверждены (одобрены, сформированы) документы, необходимые для оказания услуги </w:t>
            </w:r>
            <w:r>
              <w:rPr>
                <w:rFonts w:ascii="Times New Roman" w:hAnsi="Times New Roman"/>
              </w:rPr>
              <w:lastRenderedPageBreak/>
              <w:t>(выполнения работы)»</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399" w:type="pct"/>
          </w:tcPr>
          <w:p>
            <w:pPr>
              <w:spacing w:line="228" w:lineRule="auto"/>
              <w:jc w:val="center"/>
              <w:rPr>
                <w:rFonts w:ascii="Times New Roman" w:hAnsi="Times New Roman"/>
                <w:szCs w:val="22"/>
              </w:rPr>
            </w:pPr>
            <w:r>
              <w:rPr>
                <w:rFonts w:ascii="Times New Roman" w:hAnsi="Times New Roman"/>
                <w:szCs w:val="22"/>
              </w:rPr>
              <w:t>01.10.2025</w:t>
            </w:r>
          </w:p>
        </w:tc>
        <w:tc>
          <w:tcPr>
            <w:tcW w:w="392" w:type="pct"/>
          </w:tcPr>
          <w:p>
            <w:pPr>
              <w:spacing w:line="228" w:lineRule="auto"/>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368" w:type="pct"/>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контрольными </w:t>
            </w:r>
            <w:r>
              <w:rPr>
                <w:rFonts w:ascii="Times New Roman" w:hAnsi="Times New Roman"/>
                <w:szCs w:val="22"/>
              </w:rPr>
              <w:lastRenderedPageBreak/>
              <w:t>точками отсутствует</w:t>
            </w:r>
          </w:p>
        </w:tc>
        <w:tc>
          <w:tcPr>
            <w:tcW w:w="417" w:type="pct"/>
          </w:tcPr>
          <w:p>
            <w:pPr>
              <w:spacing w:line="228" w:lineRule="auto"/>
              <w:jc w:val="center"/>
              <w:rPr>
                <w:rFonts w:ascii="Times New Roman" w:hAnsi="Times New Roman"/>
              </w:rPr>
            </w:pPr>
            <w:r>
              <w:rPr>
                <w:rFonts w:ascii="Times New Roman" w:hAnsi="Times New Roman"/>
                <w:szCs w:val="22"/>
              </w:rPr>
              <w:lastRenderedPageBreak/>
              <w:t>Главное управление ветеринарии Кабинета Мини</w:t>
            </w:r>
            <w:r>
              <w:rPr>
                <w:rFonts w:ascii="Times New Roman" w:hAnsi="Times New Roman"/>
                <w:szCs w:val="22"/>
              </w:rPr>
              <w:lastRenderedPageBreak/>
              <w:t>стров Республики Татарстан</w:t>
            </w:r>
          </w:p>
        </w:tc>
        <w:tc>
          <w:tcPr>
            <w:tcW w:w="361"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294" w:type="pct"/>
          </w:tcPr>
          <w:p>
            <w:pPr>
              <w:spacing w:line="228" w:lineRule="auto"/>
              <w:jc w:val="center"/>
              <w:rPr>
                <w:rFonts w:ascii="Times New Roman" w:hAnsi="Times New Roman"/>
                <w:szCs w:val="22"/>
              </w:rPr>
            </w:pPr>
            <w:r>
              <w:rPr>
                <w:rFonts w:ascii="Times New Roman" w:hAnsi="Times New Roman"/>
                <w:szCs w:val="22"/>
              </w:rPr>
              <w:t>-</w:t>
            </w:r>
          </w:p>
        </w:tc>
        <w:tc>
          <w:tcPr>
            <w:tcW w:w="236" w:type="pct"/>
          </w:tcPr>
          <w:p>
            <w:pPr>
              <w:spacing w:line="228" w:lineRule="auto"/>
              <w:jc w:val="center"/>
              <w:rPr>
                <w:rFonts w:ascii="Times New Roman" w:hAnsi="Times New Roman"/>
                <w:szCs w:val="22"/>
              </w:rPr>
            </w:pPr>
            <w:r>
              <w:rPr>
                <w:rFonts w:ascii="Times New Roman" w:hAnsi="Times New Roman"/>
                <w:szCs w:val="22"/>
              </w:rPr>
              <w:t>-</w:t>
            </w:r>
          </w:p>
        </w:tc>
        <w:tc>
          <w:tcPr>
            <w:tcW w:w="398" w:type="pct"/>
          </w:tcPr>
          <w:p>
            <w:pPr>
              <w:spacing w:line="228" w:lineRule="auto"/>
              <w:jc w:val="center"/>
              <w:rPr>
                <w:rFonts w:ascii="Times New Roman" w:hAnsi="Times New Roman"/>
                <w:szCs w:val="22"/>
              </w:rPr>
            </w:pPr>
            <w:r>
              <w:rPr>
                <w:rFonts w:ascii="Times New Roman" w:hAnsi="Times New Roman"/>
                <w:szCs w:val="22"/>
              </w:rPr>
              <w:t>-</w:t>
            </w:r>
          </w:p>
        </w:tc>
        <w:tc>
          <w:tcPr>
            <w:tcW w:w="433" w:type="pct"/>
          </w:tcPr>
          <w:p>
            <w:pPr>
              <w:spacing w:line="228" w:lineRule="auto"/>
              <w:jc w:val="center"/>
              <w:rPr>
                <w:rFonts w:ascii="Times New Roman" w:hAnsi="Times New Roman"/>
                <w:szCs w:val="22"/>
              </w:rPr>
            </w:pPr>
            <w:r>
              <w:rPr>
                <w:rFonts w:ascii="Times New Roman" w:hAnsi="Times New Roman"/>
                <w:szCs w:val="22"/>
              </w:rPr>
              <w:t>-</w:t>
            </w:r>
          </w:p>
        </w:tc>
        <w:tc>
          <w:tcPr>
            <w:tcW w:w="472" w:type="pct"/>
          </w:tcPr>
          <w:p>
            <w:pPr>
              <w:spacing w:line="228" w:lineRule="auto"/>
              <w:jc w:val="center"/>
              <w:rPr>
                <w:rFonts w:ascii="Times New Roman" w:hAnsi="Times New Roman"/>
              </w:rPr>
            </w:pPr>
            <w:r>
              <w:rPr>
                <w:rFonts w:ascii="Times New Roman" w:hAnsi="Times New Roman"/>
                <w:szCs w:val="22"/>
              </w:rPr>
              <w:t>данные Главного управления ветеринарии Кабинета Министров Республики Татарстан</w:t>
            </w:r>
          </w:p>
        </w:tc>
      </w:tr>
      <w:tr>
        <w:trPr>
          <w:trHeight w:val="20"/>
        </w:trPr>
        <w:tc>
          <w:tcPr>
            <w:tcW w:w="272" w:type="pct"/>
          </w:tcPr>
          <w:p>
            <w:pPr>
              <w:jc w:val="center"/>
              <w:rPr>
                <w:rFonts w:ascii="Times New Roman" w:hAnsi="Times New Roman"/>
                <w:szCs w:val="22"/>
              </w:rPr>
            </w:pPr>
            <w:r>
              <w:rPr>
                <w:rFonts w:ascii="Times New Roman" w:hAnsi="Times New Roman"/>
                <w:szCs w:val="22"/>
              </w:rPr>
              <w:t>1.3.7.</w:t>
            </w:r>
          </w:p>
        </w:tc>
        <w:tc>
          <w:tcPr>
            <w:tcW w:w="559" w:type="pct"/>
          </w:tcPr>
          <w:p>
            <w:pPr>
              <w:spacing w:line="228" w:lineRule="auto"/>
              <w:jc w:val="both"/>
              <w:rPr>
                <w:rFonts w:ascii="Times New Roman" w:hAnsi="Times New Roman"/>
              </w:rPr>
            </w:pPr>
            <w:r>
              <w:rPr>
                <w:rFonts w:ascii="Times New Roman" w:hAnsi="Times New Roman"/>
              </w:rPr>
              <w:t>Контрольная точка «Услуга оказана (работы выполнены)»</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31.12.2025</w:t>
            </w:r>
          </w:p>
        </w:tc>
        <w:tc>
          <w:tcPr>
            <w:tcW w:w="39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spacing w:line="228" w:lineRule="auto"/>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361" w:type="pct"/>
          </w:tcPr>
          <w:p>
            <w:pPr>
              <w:spacing w:line="228" w:lineRule="auto"/>
              <w:jc w:val="center"/>
              <w:rPr>
                <w:rFonts w:ascii="Times New Roman" w:hAnsi="Times New Roman"/>
                <w:szCs w:val="22"/>
              </w:rPr>
            </w:pPr>
            <w:r>
              <w:rPr>
                <w:rFonts w:ascii="Times New Roman" w:hAnsi="Times New Roman"/>
                <w:szCs w:val="22"/>
              </w:rPr>
              <w:t>-</w:t>
            </w:r>
          </w:p>
        </w:tc>
        <w:tc>
          <w:tcPr>
            <w:tcW w:w="294" w:type="pct"/>
          </w:tcPr>
          <w:p>
            <w:pPr>
              <w:spacing w:line="228" w:lineRule="auto"/>
              <w:jc w:val="center"/>
              <w:rPr>
                <w:rFonts w:ascii="Times New Roman" w:hAnsi="Times New Roman"/>
                <w:szCs w:val="22"/>
              </w:rPr>
            </w:pPr>
            <w:r>
              <w:rPr>
                <w:rFonts w:ascii="Times New Roman" w:hAnsi="Times New Roman"/>
                <w:szCs w:val="22"/>
              </w:rPr>
              <w:t>-</w:t>
            </w:r>
          </w:p>
        </w:tc>
        <w:tc>
          <w:tcPr>
            <w:tcW w:w="236" w:type="pct"/>
          </w:tcPr>
          <w:p>
            <w:pPr>
              <w:spacing w:line="228" w:lineRule="auto"/>
              <w:jc w:val="center"/>
              <w:rPr>
                <w:rFonts w:ascii="Times New Roman" w:hAnsi="Times New Roman"/>
                <w:szCs w:val="22"/>
              </w:rPr>
            </w:pPr>
            <w:r>
              <w:rPr>
                <w:rFonts w:ascii="Times New Roman" w:hAnsi="Times New Roman"/>
                <w:szCs w:val="22"/>
              </w:rPr>
              <w:t>-</w:t>
            </w:r>
          </w:p>
        </w:tc>
        <w:tc>
          <w:tcPr>
            <w:tcW w:w="398" w:type="pct"/>
          </w:tcPr>
          <w:p>
            <w:pPr>
              <w:spacing w:line="228" w:lineRule="auto"/>
              <w:jc w:val="center"/>
              <w:rPr>
                <w:rFonts w:ascii="Times New Roman" w:hAnsi="Times New Roman"/>
                <w:szCs w:val="22"/>
              </w:rPr>
            </w:pPr>
            <w:r>
              <w:rPr>
                <w:rFonts w:ascii="Times New Roman" w:hAnsi="Times New Roman"/>
                <w:szCs w:val="22"/>
              </w:rPr>
              <w:t>-</w:t>
            </w:r>
          </w:p>
        </w:tc>
        <w:tc>
          <w:tcPr>
            <w:tcW w:w="433" w:type="pct"/>
          </w:tcPr>
          <w:p>
            <w:pPr>
              <w:spacing w:line="228" w:lineRule="auto"/>
              <w:jc w:val="center"/>
              <w:rPr>
                <w:rFonts w:ascii="Times New Roman" w:hAnsi="Times New Roman"/>
                <w:szCs w:val="22"/>
              </w:rPr>
            </w:pPr>
            <w:r>
              <w:rPr>
                <w:rFonts w:ascii="Times New Roman" w:hAnsi="Times New Roman"/>
                <w:szCs w:val="22"/>
              </w:rPr>
              <w:t>-</w:t>
            </w:r>
          </w:p>
        </w:tc>
        <w:tc>
          <w:tcPr>
            <w:tcW w:w="472" w:type="pct"/>
          </w:tcPr>
          <w:p>
            <w:pPr>
              <w:spacing w:line="228" w:lineRule="auto"/>
              <w:jc w:val="center"/>
              <w:rPr>
                <w:rFonts w:ascii="Times New Roman" w:hAnsi="Times New Roman"/>
              </w:rPr>
            </w:pPr>
            <w:r>
              <w:rPr>
                <w:rFonts w:ascii="Times New Roman" w:hAnsi="Times New Roman"/>
                <w:szCs w:val="22"/>
              </w:rPr>
              <w:t>данные Главного управления ветеринарии Кабинета Министров Республики Татарстан</w:t>
            </w:r>
          </w:p>
        </w:tc>
      </w:tr>
      <w:tr>
        <w:trPr>
          <w:trHeight w:val="20"/>
        </w:trPr>
        <w:tc>
          <w:tcPr>
            <w:tcW w:w="272" w:type="pct"/>
          </w:tcPr>
          <w:p>
            <w:pPr>
              <w:jc w:val="center"/>
              <w:rPr>
                <w:rFonts w:ascii="Times New Roman" w:hAnsi="Times New Roman"/>
                <w:szCs w:val="22"/>
              </w:rPr>
            </w:pPr>
            <w:r>
              <w:rPr>
                <w:rFonts w:ascii="Times New Roman" w:hAnsi="Times New Roman"/>
                <w:szCs w:val="22"/>
              </w:rPr>
              <w:t>1.3.8.</w:t>
            </w:r>
          </w:p>
        </w:tc>
        <w:tc>
          <w:tcPr>
            <w:tcW w:w="559" w:type="pct"/>
          </w:tcPr>
          <w:p>
            <w:pPr>
              <w:spacing w:line="228" w:lineRule="auto"/>
              <w:jc w:val="both"/>
              <w:rPr>
                <w:rFonts w:ascii="Times New Roman" w:hAnsi="Times New Roman"/>
              </w:rPr>
            </w:pPr>
            <w:r>
              <w:rPr>
                <w:rFonts w:ascii="Times New Roman" w:hAnsi="Times New Roman"/>
              </w:rPr>
              <w:t>Контрольная точка «Для оказания услуги (выполнения работы) подготовлено материально-техническое (кадровое) обеспечение»</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01.07.2025</w:t>
            </w:r>
          </w:p>
        </w:tc>
        <w:tc>
          <w:tcPr>
            <w:tcW w:w="39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spacing w:line="228" w:lineRule="auto"/>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361" w:type="pct"/>
          </w:tcPr>
          <w:p>
            <w:pPr>
              <w:spacing w:line="228" w:lineRule="auto"/>
              <w:jc w:val="center"/>
              <w:rPr>
                <w:rFonts w:ascii="Times New Roman" w:hAnsi="Times New Roman"/>
                <w:szCs w:val="22"/>
              </w:rPr>
            </w:pPr>
            <w:r>
              <w:rPr>
                <w:rFonts w:ascii="Times New Roman" w:hAnsi="Times New Roman"/>
                <w:szCs w:val="22"/>
              </w:rPr>
              <w:t>-</w:t>
            </w:r>
          </w:p>
        </w:tc>
        <w:tc>
          <w:tcPr>
            <w:tcW w:w="294" w:type="pct"/>
          </w:tcPr>
          <w:p>
            <w:pPr>
              <w:spacing w:line="228" w:lineRule="auto"/>
              <w:jc w:val="center"/>
              <w:rPr>
                <w:rFonts w:ascii="Times New Roman" w:hAnsi="Times New Roman"/>
                <w:szCs w:val="22"/>
              </w:rPr>
            </w:pPr>
            <w:r>
              <w:rPr>
                <w:rFonts w:ascii="Times New Roman" w:hAnsi="Times New Roman"/>
                <w:szCs w:val="22"/>
              </w:rPr>
              <w:t>-</w:t>
            </w:r>
          </w:p>
        </w:tc>
        <w:tc>
          <w:tcPr>
            <w:tcW w:w="236" w:type="pct"/>
          </w:tcPr>
          <w:p>
            <w:pPr>
              <w:spacing w:line="228" w:lineRule="auto"/>
              <w:jc w:val="center"/>
              <w:rPr>
                <w:rFonts w:ascii="Times New Roman" w:hAnsi="Times New Roman"/>
                <w:szCs w:val="22"/>
              </w:rPr>
            </w:pPr>
            <w:r>
              <w:rPr>
                <w:rFonts w:ascii="Times New Roman" w:hAnsi="Times New Roman"/>
                <w:szCs w:val="22"/>
              </w:rPr>
              <w:t>-</w:t>
            </w:r>
          </w:p>
        </w:tc>
        <w:tc>
          <w:tcPr>
            <w:tcW w:w="398" w:type="pct"/>
          </w:tcPr>
          <w:p>
            <w:pPr>
              <w:spacing w:line="228" w:lineRule="auto"/>
              <w:jc w:val="center"/>
              <w:rPr>
                <w:rFonts w:ascii="Times New Roman" w:hAnsi="Times New Roman"/>
                <w:szCs w:val="22"/>
              </w:rPr>
            </w:pPr>
            <w:r>
              <w:rPr>
                <w:rFonts w:ascii="Times New Roman" w:hAnsi="Times New Roman"/>
                <w:szCs w:val="22"/>
              </w:rPr>
              <w:t>-</w:t>
            </w:r>
          </w:p>
        </w:tc>
        <w:tc>
          <w:tcPr>
            <w:tcW w:w="433" w:type="pct"/>
          </w:tcPr>
          <w:p>
            <w:pPr>
              <w:spacing w:line="228" w:lineRule="auto"/>
              <w:jc w:val="center"/>
              <w:rPr>
                <w:rFonts w:ascii="Times New Roman" w:hAnsi="Times New Roman"/>
                <w:szCs w:val="22"/>
              </w:rPr>
            </w:pPr>
            <w:r>
              <w:rPr>
                <w:rFonts w:ascii="Times New Roman" w:hAnsi="Times New Roman"/>
                <w:szCs w:val="22"/>
              </w:rPr>
              <w:t>-</w:t>
            </w:r>
          </w:p>
        </w:tc>
        <w:tc>
          <w:tcPr>
            <w:tcW w:w="472" w:type="pct"/>
          </w:tcPr>
          <w:p>
            <w:pPr>
              <w:spacing w:line="228" w:lineRule="auto"/>
              <w:jc w:val="center"/>
              <w:rPr>
                <w:rFonts w:ascii="Times New Roman" w:hAnsi="Times New Roman"/>
              </w:rPr>
            </w:pPr>
            <w:r>
              <w:rPr>
                <w:rFonts w:ascii="Times New Roman" w:hAnsi="Times New Roman"/>
                <w:szCs w:val="22"/>
              </w:rPr>
              <w:t>данные Главного управления ветеринарии Кабинета Министров Республики Татарстан</w:t>
            </w:r>
          </w:p>
        </w:tc>
      </w:tr>
      <w:tr>
        <w:trPr>
          <w:trHeight w:val="316"/>
        </w:trPr>
        <w:tc>
          <w:tcPr>
            <w:tcW w:w="272" w:type="pct"/>
          </w:tcPr>
          <w:p>
            <w:pPr>
              <w:jc w:val="center"/>
              <w:rPr>
                <w:rFonts w:ascii="Times New Roman" w:hAnsi="Times New Roman"/>
                <w:szCs w:val="22"/>
              </w:rPr>
            </w:pPr>
            <w:r>
              <w:rPr>
                <w:rFonts w:ascii="Times New Roman" w:hAnsi="Times New Roman"/>
                <w:szCs w:val="22"/>
              </w:rPr>
              <w:t>1.3.9.</w:t>
            </w:r>
          </w:p>
        </w:tc>
        <w:tc>
          <w:tcPr>
            <w:tcW w:w="559" w:type="pct"/>
          </w:tcPr>
          <w:p>
            <w:pPr>
              <w:spacing w:line="228" w:lineRule="auto"/>
              <w:jc w:val="both"/>
              <w:rPr>
                <w:rFonts w:ascii="Times New Roman" w:hAnsi="Times New Roman"/>
              </w:rPr>
            </w:pPr>
            <w:r>
              <w:rPr>
                <w:rFonts w:ascii="Times New Roman" w:hAnsi="Times New Roman"/>
              </w:rPr>
              <w:t>Контрольная точка «Для оказания услуги (выполнения работы) подготовлено материально-техническое (кадровое) обеспечение»</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01.07.2026</w:t>
            </w:r>
          </w:p>
        </w:tc>
        <w:tc>
          <w:tcPr>
            <w:tcW w:w="39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spacing w:line="228" w:lineRule="auto"/>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361" w:type="pct"/>
          </w:tcPr>
          <w:p>
            <w:pPr>
              <w:spacing w:line="228" w:lineRule="auto"/>
              <w:jc w:val="center"/>
              <w:rPr>
                <w:rFonts w:ascii="Times New Roman" w:hAnsi="Times New Roman"/>
                <w:szCs w:val="22"/>
              </w:rPr>
            </w:pPr>
            <w:r>
              <w:rPr>
                <w:rFonts w:ascii="Times New Roman" w:hAnsi="Times New Roman"/>
                <w:szCs w:val="22"/>
              </w:rPr>
              <w:t>-</w:t>
            </w:r>
          </w:p>
        </w:tc>
        <w:tc>
          <w:tcPr>
            <w:tcW w:w="294" w:type="pct"/>
          </w:tcPr>
          <w:p>
            <w:pPr>
              <w:spacing w:line="228" w:lineRule="auto"/>
              <w:jc w:val="center"/>
              <w:rPr>
                <w:rFonts w:ascii="Times New Roman" w:hAnsi="Times New Roman"/>
                <w:szCs w:val="22"/>
              </w:rPr>
            </w:pPr>
            <w:r>
              <w:rPr>
                <w:rFonts w:ascii="Times New Roman" w:hAnsi="Times New Roman"/>
                <w:szCs w:val="22"/>
              </w:rPr>
              <w:t>-</w:t>
            </w:r>
          </w:p>
        </w:tc>
        <w:tc>
          <w:tcPr>
            <w:tcW w:w="236" w:type="pct"/>
          </w:tcPr>
          <w:p>
            <w:pPr>
              <w:spacing w:line="228" w:lineRule="auto"/>
              <w:jc w:val="center"/>
              <w:rPr>
                <w:rFonts w:ascii="Times New Roman" w:hAnsi="Times New Roman"/>
                <w:szCs w:val="22"/>
              </w:rPr>
            </w:pPr>
            <w:r>
              <w:rPr>
                <w:rFonts w:ascii="Times New Roman" w:hAnsi="Times New Roman"/>
                <w:szCs w:val="22"/>
              </w:rPr>
              <w:t>-</w:t>
            </w:r>
          </w:p>
        </w:tc>
        <w:tc>
          <w:tcPr>
            <w:tcW w:w="398" w:type="pct"/>
          </w:tcPr>
          <w:p>
            <w:pPr>
              <w:spacing w:line="228" w:lineRule="auto"/>
              <w:jc w:val="center"/>
              <w:rPr>
                <w:rFonts w:ascii="Times New Roman" w:hAnsi="Times New Roman"/>
                <w:szCs w:val="22"/>
              </w:rPr>
            </w:pPr>
            <w:r>
              <w:rPr>
                <w:rFonts w:ascii="Times New Roman" w:hAnsi="Times New Roman"/>
                <w:szCs w:val="22"/>
              </w:rPr>
              <w:t>-</w:t>
            </w:r>
          </w:p>
        </w:tc>
        <w:tc>
          <w:tcPr>
            <w:tcW w:w="433" w:type="pct"/>
          </w:tcPr>
          <w:p>
            <w:pPr>
              <w:spacing w:line="228" w:lineRule="auto"/>
              <w:jc w:val="center"/>
              <w:rPr>
                <w:rFonts w:ascii="Times New Roman" w:hAnsi="Times New Roman"/>
                <w:szCs w:val="22"/>
              </w:rPr>
            </w:pPr>
            <w:r>
              <w:rPr>
                <w:rFonts w:ascii="Times New Roman" w:hAnsi="Times New Roman"/>
                <w:szCs w:val="22"/>
              </w:rPr>
              <w:t>-</w:t>
            </w:r>
          </w:p>
        </w:tc>
        <w:tc>
          <w:tcPr>
            <w:tcW w:w="472" w:type="pct"/>
          </w:tcPr>
          <w:p>
            <w:pPr>
              <w:spacing w:line="228" w:lineRule="auto"/>
              <w:jc w:val="center"/>
              <w:rPr>
                <w:rFonts w:ascii="Times New Roman" w:hAnsi="Times New Roman"/>
              </w:rPr>
            </w:pPr>
            <w:r>
              <w:rPr>
                <w:rFonts w:ascii="Times New Roman" w:hAnsi="Times New Roman"/>
                <w:szCs w:val="22"/>
              </w:rPr>
              <w:t>данные Главного управления ветеринарии Кабинета Министров Республики Татарстан</w:t>
            </w:r>
          </w:p>
        </w:tc>
      </w:tr>
      <w:tr>
        <w:trPr>
          <w:trHeight w:val="316"/>
        </w:trPr>
        <w:tc>
          <w:tcPr>
            <w:tcW w:w="272" w:type="pct"/>
          </w:tcPr>
          <w:p>
            <w:pPr>
              <w:jc w:val="center"/>
              <w:rPr>
                <w:rFonts w:ascii="Times New Roman" w:hAnsi="Times New Roman"/>
                <w:szCs w:val="22"/>
              </w:rPr>
            </w:pPr>
            <w:r>
              <w:rPr>
                <w:rFonts w:ascii="Times New Roman" w:hAnsi="Times New Roman"/>
                <w:szCs w:val="22"/>
              </w:rPr>
              <w:lastRenderedPageBreak/>
              <w:t>1.3.10.</w:t>
            </w:r>
          </w:p>
        </w:tc>
        <w:tc>
          <w:tcPr>
            <w:tcW w:w="559" w:type="pct"/>
          </w:tcPr>
          <w:p>
            <w:pPr>
              <w:spacing w:line="228" w:lineRule="auto"/>
              <w:jc w:val="both"/>
              <w:rPr>
                <w:rFonts w:ascii="Times New Roman" w:hAnsi="Times New Roman"/>
              </w:rPr>
            </w:pPr>
            <w:r>
              <w:rPr>
                <w:rFonts w:ascii="Times New Roman" w:hAnsi="Times New Roman"/>
              </w:rPr>
              <w:t>Контрольная точка «Утверждены (одобрены, сформированы) документы, необходимые для оказания услуги (выполнения работы)»</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01.10.2026</w:t>
            </w:r>
          </w:p>
        </w:tc>
        <w:tc>
          <w:tcPr>
            <w:tcW w:w="39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spacing w:line="228" w:lineRule="auto"/>
              <w:ind w:left="-57" w:right="-57"/>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spacing w:line="228" w:lineRule="auto"/>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361" w:type="pct"/>
          </w:tcPr>
          <w:p>
            <w:pPr>
              <w:spacing w:line="228" w:lineRule="auto"/>
              <w:jc w:val="center"/>
              <w:rPr>
                <w:rFonts w:ascii="Times New Roman" w:hAnsi="Times New Roman"/>
                <w:szCs w:val="22"/>
              </w:rPr>
            </w:pPr>
            <w:r>
              <w:rPr>
                <w:rFonts w:ascii="Times New Roman" w:hAnsi="Times New Roman"/>
                <w:szCs w:val="22"/>
              </w:rPr>
              <w:t>-</w:t>
            </w:r>
          </w:p>
        </w:tc>
        <w:tc>
          <w:tcPr>
            <w:tcW w:w="294" w:type="pct"/>
          </w:tcPr>
          <w:p>
            <w:pPr>
              <w:spacing w:line="228" w:lineRule="auto"/>
              <w:jc w:val="center"/>
              <w:rPr>
                <w:rFonts w:ascii="Times New Roman" w:hAnsi="Times New Roman"/>
                <w:szCs w:val="22"/>
              </w:rPr>
            </w:pPr>
            <w:r>
              <w:rPr>
                <w:rFonts w:ascii="Times New Roman" w:hAnsi="Times New Roman"/>
                <w:szCs w:val="22"/>
              </w:rPr>
              <w:t>-</w:t>
            </w:r>
          </w:p>
        </w:tc>
        <w:tc>
          <w:tcPr>
            <w:tcW w:w="236" w:type="pct"/>
          </w:tcPr>
          <w:p>
            <w:pPr>
              <w:spacing w:line="228" w:lineRule="auto"/>
              <w:jc w:val="center"/>
              <w:rPr>
                <w:rFonts w:ascii="Times New Roman" w:hAnsi="Times New Roman"/>
                <w:szCs w:val="22"/>
              </w:rPr>
            </w:pPr>
            <w:r>
              <w:rPr>
                <w:rFonts w:ascii="Times New Roman" w:hAnsi="Times New Roman"/>
                <w:szCs w:val="22"/>
              </w:rPr>
              <w:t>-</w:t>
            </w:r>
          </w:p>
        </w:tc>
        <w:tc>
          <w:tcPr>
            <w:tcW w:w="398" w:type="pct"/>
          </w:tcPr>
          <w:p>
            <w:pPr>
              <w:spacing w:line="228" w:lineRule="auto"/>
              <w:jc w:val="center"/>
              <w:rPr>
                <w:rFonts w:ascii="Times New Roman" w:hAnsi="Times New Roman"/>
                <w:szCs w:val="22"/>
              </w:rPr>
            </w:pPr>
            <w:r>
              <w:rPr>
                <w:rFonts w:ascii="Times New Roman" w:hAnsi="Times New Roman"/>
                <w:szCs w:val="22"/>
              </w:rPr>
              <w:t>-</w:t>
            </w:r>
          </w:p>
        </w:tc>
        <w:tc>
          <w:tcPr>
            <w:tcW w:w="433" w:type="pct"/>
          </w:tcPr>
          <w:p>
            <w:pPr>
              <w:spacing w:line="228" w:lineRule="auto"/>
              <w:jc w:val="center"/>
              <w:rPr>
                <w:rFonts w:ascii="Times New Roman" w:hAnsi="Times New Roman"/>
                <w:szCs w:val="22"/>
              </w:rPr>
            </w:pPr>
            <w:r>
              <w:rPr>
                <w:rFonts w:ascii="Times New Roman" w:hAnsi="Times New Roman"/>
                <w:szCs w:val="22"/>
              </w:rPr>
              <w:t>-</w:t>
            </w:r>
          </w:p>
        </w:tc>
        <w:tc>
          <w:tcPr>
            <w:tcW w:w="472" w:type="pct"/>
          </w:tcPr>
          <w:p>
            <w:pPr>
              <w:spacing w:line="228" w:lineRule="auto"/>
              <w:jc w:val="center"/>
              <w:rPr>
                <w:rFonts w:ascii="Times New Roman" w:hAnsi="Times New Roman"/>
              </w:rPr>
            </w:pPr>
            <w:r>
              <w:rPr>
                <w:rFonts w:ascii="Times New Roman" w:hAnsi="Times New Roman"/>
                <w:szCs w:val="22"/>
              </w:rPr>
              <w:t>данные Главного управления ветеринарии Кабинета Министров Республики Татарстан</w:t>
            </w:r>
          </w:p>
        </w:tc>
      </w:tr>
      <w:tr>
        <w:trPr>
          <w:trHeight w:val="316"/>
        </w:trPr>
        <w:tc>
          <w:tcPr>
            <w:tcW w:w="272" w:type="pct"/>
          </w:tcPr>
          <w:p>
            <w:pPr>
              <w:jc w:val="center"/>
              <w:rPr>
                <w:rFonts w:ascii="Times New Roman" w:hAnsi="Times New Roman"/>
                <w:szCs w:val="22"/>
              </w:rPr>
            </w:pPr>
            <w:r>
              <w:rPr>
                <w:rFonts w:ascii="Times New Roman" w:hAnsi="Times New Roman"/>
                <w:szCs w:val="22"/>
              </w:rPr>
              <w:t>1.3.11.</w:t>
            </w:r>
          </w:p>
        </w:tc>
        <w:tc>
          <w:tcPr>
            <w:tcW w:w="559" w:type="pct"/>
          </w:tcPr>
          <w:p>
            <w:pPr>
              <w:spacing w:line="245" w:lineRule="auto"/>
              <w:jc w:val="both"/>
              <w:rPr>
                <w:rFonts w:ascii="Times New Roman" w:hAnsi="Times New Roman"/>
              </w:rPr>
            </w:pPr>
            <w:r>
              <w:rPr>
                <w:rFonts w:ascii="Times New Roman" w:hAnsi="Times New Roman"/>
              </w:rPr>
              <w:t>Контрольная точка «Услуга оказана (работы выполнены)»</w:t>
            </w:r>
          </w:p>
        </w:tc>
        <w:tc>
          <w:tcPr>
            <w:tcW w:w="399" w:type="pct"/>
          </w:tcPr>
          <w:p>
            <w:pPr>
              <w:spacing w:line="245" w:lineRule="auto"/>
              <w:jc w:val="center"/>
              <w:rPr>
                <w:rFonts w:ascii="Times New Roman" w:hAnsi="Times New Roman"/>
                <w:szCs w:val="22"/>
              </w:rPr>
            </w:pPr>
            <w:r>
              <w:rPr>
                <w:rFonts w:ascii="Times New Roman" w:hAnsi="Times New Roman"/>
                <w:szCs w:val="22"/>
              </w:rPr>
              <w:t>-</w:t>
            </w:r>
          </w:p>
        </w:tc>
        <w:tc>
          <w:tcPr>
            <w:tcW w:w="399" w:type="pct"/>
          </w:tcPr>
          <w:p>
            <w:pPr>
              <w:spacing w:line="245" w:lineRule="auto"/>
              <w:jc w:val="center"/>
              <w:rPr>
                <w:rFonts w:ascii="Times New Roman" w:hAnsi="Times New Roman"/>
                <w:szCs w:val="22"/>
              </w:rPr>
            </w:pPr>
            <w:r>
              <w:rPr>
                <w:rFonts w:ascii="Times New Roman" w:hAnsi="Times New Roman"/>
                <w:szCs w:val="22"/>
              </w:rPr>
              <w:t>31.12.2026</w:t>
            </w:r>
          </w:p>
        </w:tc>
        <w:tc>
          <w:tcPr>
            <w:tcW w:w="392"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spacing w:line="245" w:lineRule="auto"/>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361" w:type="pct"/>
          </w:tcPr>
          <w:p>
            <w:pPr>
              <w:spacing w:line="245" w:lineRule="auto"/>
              <w:jc w:val="center"/>
              <w:rPr>
                <w:rFonts w:ascii="Times New Roman" w:hAnsi="Times New Roman"/>
                <w:szCs w:val="22"/>
              </w:rPr>
            </w:pPr>
            <w:r>
              <w:rPr>
                <w:rFonts w:ascii="Times New Roman" w:hAnsi="Times New Roman"/>
                <w:szCs w:val="22"/>
              </w:rPr>
              <w:t>-</w:t>
            </w:r>
          </w:p>
        </w:tc>
        <w:tc>
          <w:tcPr>
            <w:tcW w:w="294" w:type="pct"/>
          </w:tcPr>
          <w:p>
            <w:pPr>
              <w:spacing w:line="245" w:lineRule="auto"/>
              <w:jc w:val="center"/>
              <w:rPr>
                <w:rFonts w:ascii="Times New Roman" w:hAnsi="Times New Roman"/>
                <w:szCs w:val="22"/>
              </w:rPr>
            </w:pPr>
            <w:r>
              <w:rPr>
                <w:rFonts w:ascii="Times New Roman" w:hAnsi="Times New Roman"/>
                <w:szCs w:val="22"/>
              </w:rPr>
              <w:t>-</w:t>
            </w:r>
          </w:p>
        </w:tc>
        <w:tc>
          <w:tcPr>
            <w:tcW w:w="236" w:type="pct"/>
          </w:tcPr>
          <w:p>
            <w:pPr>
              <w:spacing w:line="245" w:lineRule="auto"/>
              <w:jc w:val="center"/>
              <w:rPr>
                <w:rFonts w:ascii="Times New Roman" w:hAnsi="Times New Roman"/>
                <w:szCs w:val="22"/>
              </w:rPr>
            </w:pPr>
            <w:r>
              <w:rPr>
                <w:rFonts w:ascii="Times New Roman" w:hAnsi="Times New Roman"/>
                <w:szCs w:val="22"/>
              </w:rPr>
              <w:t>-</w:t>
            </w:r>
          </w:p>
        </w:tc>
        <w:tc>
          <w:tcPr>
            <w:tcW w:w="398" w:type="pct"/>
          </w:tcPr>
          <w:p>
            <w:pPr>
              <w:spacing w:line="245" w:lineRule="auto"/>
              <w:jc w:val="center"/>
              <w:rPr>
                <w:rFonts w:ascii="Times New Roman" w:hAnsi="Times New Roman"/>
                <w:szCs w:val="22"/>
              </w:rPr>
            </w:pPr>
            <w:r>
              <w:rPr>
                <w:rFonts w:ascii="Times New Roman" w:hAnsi="Times New Roman"/>
                <w:szCs w:val="22"/>
              </w:rPr>
              <w:t>-</w:t>
            </w:r>
          </w:p>
        </w:tc>
        <w:tc>
          <w:tcPr>
            <w:tcW w:w="433" w:type="pct"/>
          </w:tcPr>
          <w:p>
            <w:pPr>
              <w:spacing w:line="245" w:lineRule="auto"/>
              <w:jc w:val="center"/>
              <w:rPr>
                <w:rFonts w:ascii="Times New Roman" w:hAnsi="Times New Roman"/>
                <w:szCs w:val="22"/>
              </w:rPr>
            </w:pPr>
            <w:r>
              <w:rPr>
                <w:rFonts w:ascii="Times New Roman" w:hAnsi="Times New Roman"/>
                <w:szCs w:val="22"/>
              </w:rPr>
              <w:t>-</w:t>
            </w:r>
          </w:p>
        </w:tc>
        <w:tc>
          <w:tcPr>
            <w:tcW w:w="472" w:type="pct"/>
          </w:tcPr>
          <w:p>
            <w:pPr>
              <w:spacing w:line="245" w:lineRule="auto"/>
              <w:jc w:val="center"/>
              <w:rPr>
                <w:rFonts w:ascii="Times New Roman" w:hAnsi="Times New Roman"/>
              </w:rPr>
            </w:pPr>
            <w:r>
              <w:rPr>
                <w:rFonts w:ascii="Times New Roman" w:hAnsi="Times New Roman"/>
                <w:szCs w:val="22"/>
              </w:rPr>
              <w:t>данные Главного управления ветеринарии Кабинета Министров Республики Татарстан</w:t>
            </w:r>
          </w:p>
        </w:tc>
      </w:tr>
      <w:tr>
        <w:trPr>
          <w:trHeight w:val="316"/>
        </w:trPr>
        <w:tc>
          <w:tcPr>
            <w:tcW w:w="272" w:type="pct"/>
          </w:tcPr>
          <w:p>
            <w:pPr>
              <w:jc w:val="center"/>
              <w:rPr>
                <w:rFonts w:ascii="Times New Roman" w:hAnsi="Times New Roman"/>
                <w:szCs w:val="22"/>
              </w:rPr>
            </w:pPr>
            <w:r>
              <w:rPr>
                <w:rFonts w:ascii="Times New Roman" w:hAnsi="Times New Roman"/>
                <w:szCs w:val="22"/>
              </w:rPr>
              <w:t>1.3.12.</w:t>
            </w:r>
          </w:p>
        </w:tc>
        <w:tc>
          <w:tcPr>
            <w:tcW w:w="559" w:type="pct"/>
          </w:tcPr>
          <w:p>
            <w:pPr>
              <w:spacing w:line="245" w:lineRule="auto"/>
              <w:jc w:val="both"/>
              <w:rPr>
                <w:rFonts w:ascii="Times New Roman" w:hAnsi="Times New Roman"/>
              </w:rPr>
            </w:pPr>
            <w:r>
              <w:rPr>
                <w:rFonts w:ascii="Times New Roman" w:hAnsi="Times New Roman"/>
              </w:rPr>
              <w:t>Контрольная точка «Для оказания услуги (выполнения работы) подготовлено материально-техническое (кадровое) обеспечение»</w:t>
            </w:r>
          </w:p>
        </w:tc>
        <w:tc>
          <w:tcPr>
            <w:tcW w:w="399" w:type="pct"/>
          </w:tcPr>
          <w:p>
            <w:pPr>
              <w:spacing w:line="245" w:lineRule="auto"/>
              <w:jc w:val="center"/>
              <w:rPr>
                <w:rFonts w:ascii="Times New Roman" w:hAnsi="Times New Roman"/>
                <w:szCs w:val="22"/>
              </w:rPr>
            </w:pPr>
            <w:r>
              <w:rPr>
                <w:rFonts w:ascii="Times New Roman" w:hAnsi="Times New Roman"/>
                <w:szCs w:val="22"/>
              </w:rPr>
              <w:t>-</w:t>
            </w:r>
          </w:p>
        </w:tc>
        <w:tc>
          <w:tcPr>
            <w:tcW w:w="399" w:type="pct"/>
          </w:tcPr>
          <w:p>
            <w:pPr>
              <w:spacing w:line="245" w:lineRule="auto"/>
              <w:jc w:val="center"/>
              <w:rPr>
                <w:rFonts w:ascii="Times New Roman" w:hAnsi="Times New Roman"/>
                <w:szCs w:val="22"/>
              </w:rPr>
            </w:pPr>
            <w:r>
              <w:rPr>
                <w:rFonts w:ascii="Times New Roman" w:hAnsi="Times New Roman"/>
                <w:szCs w:val="22"/>
              </w:rPr>
              <w:t>01.07.2026</w:t>
            </w:r>
          </w:p>
        </w:tc>
        <w:tc>
          <w:tcPr>
            <w:tcW w:w="392"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spacing w:line="245" w:lineRule="auto"/>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361" w:type="pct"/>
          </w:tcPr>
          <w:p>
            <w:pPr>
              <w:spacing w:line="245" w:lineRule="auto"/>
              <w:jc w:val="center"/>
              <w:rPr>
                <w:rFonts w:ascii="Times New Roman" w:hAnsi="Times New Roman"/>
                <w:szCs w:val="22"/>
              </w:rPr>
            </w:pPr>
            <w:r>
              <w:rPr>
                <w:rFonts w:ascii="Times New Roman" w:hAnsi="Times New Roman"/>
                <w:szCs w:val="22"/>
              </w:rPr>
              <w:t>-</w:t>
            </w:r>
          </w:p>
        </w:tc>
        <w:tc>
          <w:tcPr>
            <w:tcW w:w="294" w:type="pct"/>
          </w:tcPr>
          <w:p>
            <w:pPr>
              <w:spacing w:line="245" w:lineRule="auto"/>
              <w:jc w:val="center"/>
              <w:rPr>
                <w:rFonts w:ascii="Times New Roman" w:hAnsi="Times New Roman"/>
                <w:szCs w:val="22"/>
              </w:rPr>
            </w:pPr>
            <w:r>
              <w:rPr>
                <w:rFonts w:ascii="Times New Roman" w:hAnsi="Times New Roman"/>
                <w:szCs w:val="22"/>
              </w:rPr>
              <w:t>-</w:t>
            </w:r>
          </w:p>
        </w:tc>
        <w:tc>
          <w:tcPr>
            <w:tcW w:w="236" w:type="pct"/>
          </w:tcPr>
          <w:p>
            <w:pPr>
              <w:spacing w:line="245" w:lineRule="auto"/>
              <w:jc w:val="center"/>
              <w:rPr>
                <w:rFonts w:ascii="Times New Roman" w:hAnsi="Times New Roman"/>
                <w:szCs w:val="22"/>
              </w:rPr>
            </w:pPr>
            <w:r>
              <w:rPr>
                <w:rFonts w:ascii="Times New Roman" w:hAnsi="Times New Roman"/>
                <w:szCs w:val="22"/>
              </w:rPr>
              <w:t>-</w:t>
            </w:r>
          </w:p>
        </w:tc>
        <w:tc>
          <w:tcPr>
            <w:tcW w:w="398" w:type="pct"/>
          </w:tcPr>
          <w:p>
            <w:pPr>
              <w:spacing w:line="245" w:lineRule="auto"/>
              <w:jc w:val="center"/>
              <w:rPr>
                <w:rFonts w:ascii="Times New Roman" w:hAnsi="Times New Roman"/>
                <w:szCs w:val="22"/>
              </w:rPr>
            </w:pPr>
            <w:r>
              <w:rPr>
                <w:rFonts w:ascii="Times New Roman" w:hAnsi="Times New Roman"/>
                <w:szCs w:val="22"/>
              </w:rPr>
              <w:t>-</w:t>
            </w:r>
          </w:p>
        </w:tc>
        <w:tc>
          <w:tcPr>
            <w:tcW w:w="433" w:type="pct"/>
          </w:tcPr>
          <w:p>
            <w:pPr>
              <w:spacing w:line="245" w:lineRule="auto"/>
              <w:jc w:val="center"/>
              <w:rPr>
                <w:rFonts w:ascii="Times New Roman" w:hAnsi="Times New Roman"/>
                <w:szCs w:val="22"/>
              </w:rPr>
            </w:pPr>
            <w:r>
              <w:rPr>
                <w:rFonts w:ascii="Times New Roman" w:hAnsi="Times New Roman"/>
                <w:szCs w:val="22"/>
              </w:rPr>
              <w:t>-</w:t>
            </w:r>
          </w:p>
        </w:tc>
        <w:tc>
          <w:tcPr>
            <w:tcW w:w="472" w:type="pct"/>
          </w:tcPr>
          <w:p>
            <w:pPr>
              <w:spacing w:line="245" w:lineRule="auto"/>
              <w:jc w:val="center"/>
              <w:rPr>
                <w:rFonts w:ascii="Times New Roman" w:hAnsi="Times New Roman"/>
              </w:rPr>
            </w:pPr>
            <w:r>
              <w:rPr>
                <w:rFonts w:ascii="Times New Roman" w:hAnsi="Times New Roman"/>
                <w:szCs w:val="22"/>
              </w:rPr>
              <w:t>данные Главного управления ветеринарии Кабинета Министров Республики Татарстан»;</w:t>
            </w:r>
          </w:p>
        </w:tc>
      </w:tr>
    </w:tbl>
    <w:p>
      <w:pPr>
        <w:widowControl w:val="0"/>
        <w:spacing w:before="2" w:after="0" w:line="240" w:lineRule="auto"/>
        <w:rPr>
          <w:rFonts w:ascii="Times New Roman" w:hAnsi="Times New Roman"/>
          <w:sz w:val="28"/>
        </w:rPr>
      </w:pPr>
    </w:p>
    <w:p>
      <w:pPr>
        <w:widowControl w:val="0"/>
        <w:spacing w:after="0" w:line="228" w:lineRule="auto"/>
        <w:ind w:right="32" w:firstLine="708"/>
        <w:rPr>
          <w:rFonts w:ascii="Times New Roman" w:hAnsi="Times New Roman"/>
          <w:sz w:val="28"/>
          <w:szCs w:val="28"/>
        </w:rPr>
      </w:pPr>
      <w:r>
        <w:rPr>
          <w:rFonts w:ascii="Times New Roman" w:hAnsi="Times New Roman"/>
          <w:sz w:val="28"/>
          <w:szCs w:val="28"/>
        </w:rPr>
        <w:t>паспорт регионального</w:t>
      </w:r>
      <w:r>
        <w:rPr>
          <w:rFonts w:ascii="Times New Roman" w:hAnsi="Times New Roman"/>
          <w:spacing w:val="-5"/>
          <w:sz w:val="28"/>
          <w:szCs w:val="28"/>
        </w:rPr>
        <w:t xml:space="preserve"> </w:t>
      </w:r>
      <w:r>
        <w:rPr>
          <w:rFonts w:ascii="Times New Roman" w:hAnsi="Times New Roman"/>
          <w:sz w:val="28"/>
          <w:szCs w:val="28"/>
        </w:rPr>
        <w:t xml:space="preserve">проекта «Акселерация субъектов малого и среднего предпринимательства в Республике Татарстан» </w:t>
      </w:r>
      <w:r>
        <w:rPr>
          <w:rFonts w:ascii="Times New Roman" w:hAnsi="Times New Roman"/>
          <w:sz w:val="28"/>
        </w:rPr>
        <w:t>изложить в следующей редакции:</w:t>
      </w:r>
    </w:p>
    <w:p>
      <w:pPr>
        <w:widowControl w:val="0"/>
        <w:spacing w:before="224" w:after="0" w:line="315" w:lineRule="exact"/>
        <w:ind w:right="32"/>
        <w:jc w:val="center"/>
        <w:rPr>
          <w:rFonts w:ascii="Times New Roman" w:hAnsi="Times New Roman"/>
          <w:sz w:val="28"/>
        </w:rPr>
      </w:pPr>
      <w:r>
        <w:rPr>
          <w:rFonts w:ascii="Times New Roman" w:hAnsi="Times New Roman"/>
          <w:sz w:val="28"/>
        </w:rPr>
        <w:br w:type="page"/>
      </w:r>
    </w:p>
    <w:p>
      <w:pPr>
        <w:widowControl w:val="0"/>
        <w:spacing w:after="0" w:line="228" w:lineRule="auto"/>
        <w:ind w:right="32"/>
        <w:jc w:val="center"/>
        <w:rPr>
          <w:rFonts w:ascii="Times New Roman" w:hAnsi="Times New Roman"/>
          <w:sz w:val="28"/>
          <w:szCs w:val="28"/>
        </w:rPr>
      </w:pPr>
      <w:r>
        <w:rPr>
          <w:rFonts w:ascii="Times New Roman" w:hAnsi="Times New Roman"/>
          <w:sz w:val="28"/>
          <w:szCs w:val="28"/>
        </w:rPr>
        <w:lastRenderedPageBreak/>
        <w:t>«Паспорт</w:t>
      </w:r>
    </w:p>
    <w:p>
      <w:pPr>
        <w:widowControl w:val="0"/>
        <w:spacing w:after="0" w:line="228" w:lineRule="auto"/>
        <w:ind w:right="37"/>
        <w:jc w:val="center"/>
        <w:rPr>
          <w:rFonts w:ascii="Times New Roman" w:hAnsi="Times New Roman"/>
          <w:sz w:val="28"/>
          <w:szCs w:val="28"/>
        </w:rPr>
      </w:pPr>
      <w:r>
        <w:rPr>
          <w:rFonts w:ascii="Times New Roman" w:hAnsi="Times New Roman"/>
          <w:sz w:val="28"/>
          <w:szCs w:val="28"/>
        </w:rPr>
        <w:t>регионального</w:t>
      </w:r>
      <w:r>
        <w:rPr>
          <w:rFonts w:ascii="Times New Roman" w:hAnsi="Times New Roman"/>
          <w:spacing w:val="-5"/>
          <w:sz w:val="28"/>
          <w:szCs w:val="28"/>
        </w:rPr>
        <w:t xml:space="preserve"> </w:t>
      </w:r>
      <w:r>
        <w:rPr>
          <w:rFonts w:ascii="Times New Roman" w:hAnsi="Times New Roman"/>
          <w:sz w:val="28"/>
          <w:szCs w:val="28"/>
        </w:rPr>
        <w:t>проекта</w:t>
      </w:r>
    </w:p>
    <w:p>
      <w:pPr>
        <w:widowControl w:val="0"/>
        <w:tabs>
          <w:tab w:val="left" w:pos="3921"/>
        </w:tabs>
        <w:spacing w:after="0" w:line="228" w:lineRule="auto"/>
        <w:ind w:right="-29"/>
        <w:jc w:val="center"/>
        <w:rPr>
          <w:rFonts w:ascii="Times New Roman" w:hAnsi="Times New Roman"/>
          <w:sz w:val="28"/>
          <w:szCs w:val="28"/>
        </w:rPr>
      </w:pPr>
      <w:r>
        <w:rPr>
          <w:rFonts w:ascii="Times New Roman" w:hAnsi="Times New Roman"/>
          <w:sz w:val="28"/>
          <w:szCs w:val="28"/>
        </w:rPr>
        <w:t>«Акселерация субъектов малого и среднего предпринимательства в Республике Татарстан»</w:t>
      </w:r>
    </w:p>
    <w:p>
      <w:pPr>
        <w:widowControl w:val="0"/>
        <w:spacing w:after="0" w:line="228" w:lineRule="auto"/>
        <w:jc w:val="center"/>
        <w:rPr>
          <w:rFonts w:ascii="Times New Roman" w:hAnsi="Times New Roman"/>
          <w:sz w:val="24"/>
          <w:szCs w:val="28"/>
        </w:rPr>
      </w:pPr>
    </w:p>
    <w:p>
      <w:pPr>
        <w:widowControl w:val="0"/>
        <w:tabs>
          <w:tab w:val="left" w:pos="6525"/>
        </w:tabs>
        <w:spacing w:after="0" w:line="228" w:lineRule="auto"/>
        <w:jc w:val="center"/>
        <w:rPr>
          <w:rFonts w:ascii="Times New Roman" w:hAnsi="Times New Roman"/>
          <w:sz w:val="28"/>
          <w:szCs w:val="28"/>
        </w:rPr>
      </w:pPr>
      <w:r>
        <w:rPr>
          <w:rFonts w:ascii="Times New Roman" w:hAnsi="Times New Roman"/>
          <w:sz w:val="28"/>
          <w:szCs w:val="28"/>
        </w:rPr>
        <w:t>1. Основные</w:t>
      </w:r>
      <w:r>
        <w:rPr>
          <w:rFonts w:ascii="Times New Roman" w:hAnsi="Times New Roman"/>
          <w:spacing w:val="-4"/>
          <w:sz w:val="28"/>
          <w:szCs w:val="28"/>
        </w:rPr>
        <w:t xml:space="preserve"> </w:t>
      </w:r>
      <w:r>
        <w:rPr>
          <w:rFonts w:ascii="Times New Roman" w:hAnsi="Times New Roman"/>
          <w:sz w:val="28"/>
          <w:szCs w:val="28"/>
        </w:rPr>
        <w:t>положения</w:t>
      </w:r>
    </w:p>
    <w:p>
      <w:pPr>
        <w:widowControl w:val="0"/>
        <w:spacing w:after="0" w:line="228" w:lineRule="auto"/>
        <w:jc w:val="center"/>
        <w:rPr>
          <w:rFonts w:ascii="Times New Roman" w:hAnsi="Times New Roman"/>
          <w:sz w:val="24"/>
          <w:szCs w:val="28"/>
        </w:rPr>
      </w:pPr>
    </w:p>
    <w:tbl>
      <w:tblPr>
        <w:tblStyle w:val="affa"/>
        <w:tblW w:w="5000" w:type="pct"/>
        <w:tblLook w:val="04A0" w:firstRow="1" w:lastRow="0" w:firstColumn="1" w:lastColumn="0" w:noHBand="0" w:noVBand="1"/>
      </w:tblPr>
      <w:tblGrid>
        <w:gridCol w:w="5382"/>
        <w:gridCol w:w="708"/>
        <w:gridCol w:w="3480"/>
        <w:gridCol w:w="1958"/>
        <w:gridCol w:w="1655"/>
        <w:gridCol w:w="1946"/>
      </w:tblGrid>
      <w:tr>
        <w:trPr>
          <w:trHeight w:val="20"/>
        </w:trPr>
        <w:tc>
          <w:tcPr>
            <w:tcW w:w="1779" w:type="pct"/>
          </w:tcPr>
          <w:p>
            <w:pPr>
              <w:spacing w:line="228" w:lineRule="auto"/>
              <w:jc w:val="both"/>
              <w:rPr>
                <w:rFonts w:ascii="Times New Roman" w:hAnsi="Times New Roman"/>
                <w:szCs w:val="22"/>
              </w:rPr>
            </w:pPr>
            <w:r>
              <w:rPr>
                <w:rFonts w:ascii="Times New Roman" w:hAnsi="Times New Roman"/>
                <w:szCs w:val="22"/>
              </w:rPr>
              <w:t>Краткое наименование регионального проекта</w:t>
            </w:r>
          </w:p>
        </w:tc>
        <w:tc>
          <w:tcPr>
            <w:tcW w:w="1384" w:type="pct"/>
            <w:gridSpan w:val="2"/>
          </w:tcPr>
          <w:p>
            <w:pPr>
              <w:spacing w:line="228" w:lineRule="auto"/>
              <w:jc w:val="center"/>
              <w:rPr>
                <w:rFonts w:ascii="Times New Roman" w:hAnsi="Times New Roman"/>
                <w:szCs w:val="22"/>
              </w:rPr>
            </w:pPr>
            <w:r>
              <w:rPr>
                <w:rFonts w:ascii="Times New Roman" w:hAnsi="Times New Roman"/>
              </w:rPr>
              <w:t>«Акселерация субъектов малого и среднего предпринимательства в Республике Татарстан»</w:t>
            </w:r>
          </w:p>
        </w:tc>
        <w:tc>
          <w:tcPr>
            <w:tcW w:w="647" w:type="pct"/>
          </w:tcPr>
          <w:p>
            <w:pPr>
              <w:spacing w:line="228" w:lineRule="auto"/>
              <w:jc w:val="center"/>
              <w:rPr>
                <w:rFonts w:ascii="Times New Roman" w:hAnsi="Times New Roman"/>
                <w:szCs w:val="22"/>
              </w:rPr>
            </w:pPr>
            <w:r>
              <w:rPr>
                <w:rFonts w:ascii="Times New Roman" w:hAnsi="Times New Roman"/>
                <w:szCs w:val="22"/>
              </w:rPr>
              <w:t>Срок реализации проекта</w:t>
            </w:r>
          </w:p>
        </w:tc>
        <w:tc>
          <w:tcPr>
            <w:tcW w:w="547" w:type="pct"/>
          </w:tcPr>
          <w:p>
            <w:pPr>
              <w:spacing w:line="228" w:lineRule="auto"/>
              <w:jc w:val="center"/>
              <w:rPr>
                <w:rFonts w:ascii="Times New Roman" w:hAnsi="Times New Roman"/>
                <w:szCs w:val="22"/>
              </w:rPr>
            </w:pPr>
            <w:r>
              <w:rPr>
                <w:rFonts w:ascii="Times New Roman" w:hAnsi="Times New Roman"/>
              </w:rPr>
              <w:t>Дата начала: 15.10.2018</w:t>
            </w:r>
          </w:p>
        </w:tc>
        <w:tc>
          <w:tcPr>
            <w:tcW w:w="643" w:type="pct"/>
          </w:tcPr>
          <w:p>
            <w:pPr>
              <w:spacing w:line="228" w:lineRule="auto"/>
              <w:jc w:val="center"/>
              <w:rPr>
                <w:rFonts w:ascii="Times New Roman" w:hAnsi="Times New Roman"/>
                <w:szCs w:val="22"/>
              </w:rPr>
            </w:pPr>
            <w:r>
              <w:rPr>
                <w:rFonts w:ascii="Times New Roman" w:hAnsi="Times New Roman"/>
              </w:rPr>
              <w:t>Дата окончания: 31.12.2024</w:t>
            </w:r>
          </w:p>
        </w:tc>
      </w:tr>
      <w:tr>
        <w:trPr>
          <w:trHeight w:val="20"/>
        </w:trPr>
        <w:tc>
          <w:tcPr>
            <w:tcW w:w="1779" w:type="pct"/>
          </w:tcPr>
          <w:p>
            <w:pPr>
              <w:spacing w:line="228" w:lineRule="auto"/>
              <w:jc w:val="both"/>
              <w:rPr>
                <w:rFonts w:ascii="Times New Roman" w:hAnsi="Times New Roman"/>
                <w:szCs w:val="22"/>
              </w:rPr>
            </w:pPr>
            <w:r>
              <w:rPr>
                <w:rFonts w:ascii="Times New Roman" w:hAnsi="Times New Roman"/>
                <w:szCs w:val="22"/>
              </w:rPr>
              <w:t>Куратор регионального проекта</w:t>
            </w:r>
          </w:p>
        </w:tc>
        <w:tc>
          <w:tcPr>
            <w:tcW w:w="1384" w:type="pct"/>
            <w:gridSpan w:val="2"/>
          </w:tcPr>
          <w:p>
            <w:pPr>
              <w:spacing w:line="228" w:lineRule="auto"/>
              <w:jc w:val="both"/>
              <w:rPr>
                <w:rFonts w:ascii="Times New Roman" w:hAnsi="Times New Roman"/>
                <w:szCs w:val="22"/>
              </w:rPr>
            </w:pPr>
            <w:r>
              <w:rPr>
                <w:rFonts w:ascii="Times New Roman" w:hAnsi="Times New Roman"/>
                <w:szCs w:val="22"/>
              </w:rPr>
              <w:t>М.А.Зяббаров</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779" w:type="pct"/>
          </w:tcPr>
          <w:p>
            <w:pPr>
              <w:spacing w:line="228" w:lineRule="auto"/>
              <w:jc w:val="both"/>
              <w:rPr>
                <w:rFonts w:ascii="Times New Roman" w:hAnsi="Times New Roman"/>
                <w:szCs w:val="22"/>
              </w:rPr>
            </w:pPr>
            <w:r>
              <w:rPr>
                <w:rFonts w:ascii="Times New Roman" w:hAnsi="Times New Roman"/>
                <w:szCs w:val="22"/>
              </w:rPr>
              <w:t>Руководитель регионального проекта</w:t>
            </w:r>
          </w:p>
        </w:tc>
        <w:tc>
          <w:tcPr>
            <w:tcW w:w="1384" w:type="pct"/>
            <w:gridSpan w:val="2"/>
          </w:tcPr>
          <w:p>
            <w:pPr>
              <w:spacing w:line="228" w:lineRule="auto"/>
              <w:jc w:val="both"/>
              <w:rPr>
                <w:rFonts w:ascii="Times New Roman" w:hAnsi="Times New Roman"/>
                <w:szCs w:val="22"/>
              </w:rPr>
            </w:pPr>
            <w:r>
              <w:rPr>
                <w:rFonts w:ascii="Times New Roman" w:hAnsi="Times New Roman"/>
                <w:szCs w:val="22"/>
              </w:rPr>
              <w:t>М.А.Зяббаров</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779" w:type="pct"/>
          </w:tcPr>
          <w:p>
            <w:pPr>
              <w:spacing w:line="228" w:lineRule="auto"/>
              <w:jc w:val="both"/>
              <w:rPr>
                <w:rFonts w:ascii="Times New Roman" w:hAnsi="Times New Roman"/>
                <w:szCs w:val="22"/>
              </w:rPr>
            </w:pPr>
            <w:r>
              <w:rPr>
                <w:rFonts w:ascii="Times New Roman" w:hAnsi="Times New Roman"/>
                <w:szCs w:val="22"/>
              </w:rPr>
              <w:t>Администратор регионального проекта</w:t>
            </w:r>
          </w:p>
        </w:tc>
        <w:tc>
          <w:tcPr>
            <w:tcW w:w="1384" w:type="pct"/>
            <w:gridSpan w:val="2"/>
          </w:tcPr>
          <w:p>
            <w:pPr>
              <w:spacing w:line="228" w:lineRule="auto"/>
              <w:jc w:val="both"/>
              <w:rPr>
                <w:rFonts w:ascii="Times New Roman" w:hAnsi="Times New Roman"/>
                <w:szCs w:val="22"/>
              </w:rPr>
            </w:pPr>
            <w:r>
              <w:rPr>
                <w:rFonts w:ascii="Times New Roman" w:hAnsi="Times New Roman"/>
                <w:szCs w:val="22"/>
              </w:rPr>
              <w:t>Р.М.Фаттахов</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министра сельского хозяйства и продовольствия Республики Татарстан</w:t>
            </w:r>
          </w:p>
        </w:tc>
      </w:tr>
      <w:tr>
        <w:trPr>
          <w:trHeight w:val="20"/>
        </w:trPr>
        <w:tc>
          <w:tcPr>
            <w:tcW w:w="1779" w:type="pct"/>
            <w:vMerge w:val="restart"/>
          </w:tcPr>
          <w:p>
            <w:pPr>
              <w:spacing w:line="228" w:lineRule="auto"/>
              <w:jc w:val="both"/>
              <w:rPr>
                <w:rFonts w:ascii="Times New Roman" w:hAnsi="Times New Roman"/>
                <w:szCs w:val="22"/>
              </w:rPr>
            </w:pPr>
            <w:r>
              <w:rPr>
                <w:rFonts w:ascii="Times New Roman" w:hAnsi="Times New Roman"/>
                <w:szCs w:val="22"/>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34" w:type="pct"/>
          </w:tcPr>
          <w:p>
            <w:pPr>
              <w:spacing w:line="228" w:lineRule="auto"/>
              <w:jc w:val="center"/>
              <w:rPr>
                <w:rFonts w:ascii="Times New Roman" w:hAnsi="Times New Roman"/>
                <w:szCs w:val="22"/>
              </w:rPr>
            </w:pPr>
            <w:r>
              <w:rPr>
                <w:rFonts w:ascii="Times New Roman" w:hAnsi="Times New Roman"/>
                <w:szCs w:val="22"/>
              </w:rPr>
              <w:t>1.</w:t>
            </w:r>
          </w:p>
        </w:tc>
        <w:tc>
          <w:tcPr>
            <w:tcW w:w="1150" w:type="pct"/>
          </w:tcPr>
          <w:p>
            <w:pPr>
              <w:spacing w:line="228" w:lineRule="auto"/>
              <w:jc w:val="both"/>
              <w:rPr>
                <w:rFonts w:ascii="Times New Roman" w:hAnsi="Times New Roman"/>
                <w:szCs w:val="22"/>
              </w:rPr>
            </w:pPr>
            <w:r>
              <w:rPr>
                <w:rFonts w:ascii="Times New Roman" w:hAnsi="Times New Roman"/>
                <w:szCs w:val="22"/>
              </w:rPr>
              <w:t>Государственная программа Республики Татарстан</w:t>
            </w:r>
          </w:p>
        </w:tc>
        <w:tc>
          <w:tcPr>
            <w:tcW w:w="1837" w:type="pct"/>
            <w:gridSpan w:val="3"/>
          </w:tcPr>
          <w:p>
            <w:pPr>
              <w:spacing w:line="228" w:lineRule="auto"/>
              <w:jc w:val="both"/>
              <w:rPr>
                <w:rFonts w:ascii="Times New Roman" w:hAnsi="Times New Roman"/>
                <w:szCs w:val="22"/>
              </w:rPr>
            </w:pPr>
            <w:r>
              <w:rPr>
                <w:rFonts w:ascii="Times New Roman" w:hAnsi="Times New Roman"/>
                <w:szCs w:val="22"/>
              </w:rPr>
              <w:t>«Развитие сельского хозяйства и регулирование рынков сельскохозяйственной продукции, сырья и продовольствия в Республике Татарстан»</w:t>
            </w:r>
          </w:p>
        </w:tc>
      </w:tr>
      <w:tr>
        <w:trPr>
          <w:trHeight w:val="20"/>
        </w:trPr>
        <w:tc>
          <w:tcPr>
            <w:tcW w:w="1779" w:type="pct"/>
            <w:vMerge/>
          </w:tcPr>
          <w:p>
            <w:pPr>
              <w:spacing w:line="228" w:lineRule="auto"/>
              <w:jc w:val="both"/>
              <w:rPr>
                <w:rFonts w:ascii="Times New Roman" w:hAnsi="Times New Roman"/>
                <w:szCs w:val="22"/>
              </w:rPr>
            </w:pPr>
          </w:p>
        </w:tc>
        <w:tc>
          <w:tcPr>
            <w:tcW w:w="234" w:type="pct"/>
          </w:tcPr>
          <w:p>
            <w:pPr>
              <w:spacing w:line="228" w:lineRule="auto"/>
              <w:jc w:val="center"/>
              <w:rPr>
                <w:rFonts w:ascii="Times New Roman" w:hAnsi="Times New Roman"/>
                <w:szCs w:val="22"/>
              </w:rPr>
            </w:pPr>
            <w:r>
              <w:rPr>
                <w:rFonts w:ascii="Times New Roman" w:hAnsi="Times New Roman"/>
                <w:szCs w:val="22"/>
              </w:rPr>
              <w:t>2.</w:t>
            </w:r>
          </w:p>
        </w:tc>
        <w:tc>
          <w:tcPr>
            <w:tcW w:w="1150" w:type="pct"/>
          </w:tcPr>
          <w:p>
            <w:pPr>
              <w:spacing w:line="228" w:lineRule="auto"/>
              <w:jc w:val="both"/>
              <w:rPr>
                <w:rFonts w:ascii="Times New Roman" w:hAnsi="Times New Roman"/>
                <w:szCs w:val="22"/>
              </w:rPr>
            </w:pPr>
            <w:r>
              <w:rPr>
                <w:rFonts w:ascii="Times New Roman" w:hAnsi="Times New Roman"/>
                <w:szCs w:val="22"/>
              </w:rPr>
              <w:t>Государственная программа (комплексная программа) Российской Федерации</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«Государственная программа развития сельского хозяйства и регулирования рынков сельскохозяйственной продукции, сырья и продовольствия»</w:t>
            </w:r>
          </w:p>
        </w:tc>
      </w:tr>
    </w:tbl>
    <w:p>
      <w:pPr>
        <w:widowControl w:val="0"/>
        <w:tabs>
          <w:tab w:val="left" w:pos="3711"/>
        </w:tabs>
        <w:spacing w:after="0" w:line="228" w:lineRule="auto"/>
        <w:rPr>
          <w:rFonts w:ascii="Times New Roman" w:hAnsi="Times New Roman"/>
          <w:sz w:val="24"/>
        </w:rPr>
      </w:pPr>
    </w:p>
    <w:p>
      <w:pPr>
        <w:widowControl w:val="0"/>
        <w:spacing w:before="5" w:after="0" w:line="228" w:lineRule="auto"/>
        <w:jc w:val="center"/>
        <w:rPr>
          <w:rFonts w:ascii="Times New Roman" w:hAnsi="Times New Roman"/>
          <w:sz w:val="21"/>
        </w:rPr>
      </w:pPr>
      <w:r>
        <w:rPr>
          <w:rFonts w:ascii="Times New Roman" w:hAnsi="Times New Roman"/>
          <w:sz w:val="28"/>
        </w:rPr>
        <w:t>2. Показатели</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3"/>
          <w:sz w:val="28"/>
        </w:rPr>
        <w:t xml:space="preserve"> </w:t>
      </w:r>
      <w:r>
        <w:rPr>
          <w:rFonts w:ascii="Times New Roman" w:hAnsi="Times New Roman"/>
          <w:sz w:val="28"/>
        </w:rPr>
        <w:t>проекта</w:t>
      </w:r>
    </w:p>
    <w:p>
      <w:pPr>
        <w:widowControl w:val="0"/>
        <w:spacing w:before="5" w:after="0" w:line="228" w:lineRule="auto"/>
        <w:rPr>
          <w:rFonts w:ascii="Times New Roman" w:hAnsi="Times New Roman"/>
          <w:sz w:val="24"/>
        </w:rPr>
      </w:pPr>
    </w:p>
    <w:tbl>
      <w:tblPr>
        <w:tblStyle w:val="affa"/>
        <w:tblW w:w="5000" w:type="pct"/>
        <w:tblLook w:val="04A0" w:firstRow="1" w:lastRow="0" w:firstColumn="1" w:lastColumn="0" w:noHBand="0" w:noVBand="1"/>
      </w:tblPr>
      <w:tblGrid>
        <w:gridCol w:w="549"/>
        <w:gridCol w:w="9"/>
        <w:gridCol w:w="3271"/>
        <w:gridCol w:w="850"/>
        <w:gridCol w:w="992"/>
        <w:gridCol w:w="708"/>
        <w:gridCol w:w="711"/>
        <w:gridCol w:w="708"/>
        <w:gridCol w:w="699"/>
        <w:gridCol w:w="708"/>
        <w:gridCol w:w="1141"/>
        <w:gridCol w:w="853"/>
        <w:gridCol w:w="1416"/>
        <w:gridCol w:w="2514"/>
      </w:tblGrid>
      <w:tr>
        <w:trPr>
          <w:trHeight w:val="20"/>
        </w:trPr>
        <w:tc>
          <w:tcPr>
            <w:tcW w:w="184" w:type="pct"/>
            <w:gridSpan w:val="2"/>
            <w:vMerge w:val="restart"/>
          </w:tcPr>
          <w:p>
            <w:pPr>
              <w:spacing w:line="228" w:lineRule="auto"/>
              <w:jc w:val="center"/>
              <w:rPr>
                <w:rFonts w:ascii="Times New Roman" w:hAnsi="Times New Roman"/>
                <w:szCs w:val="22"/>
              </w:rPr>
            </w:pPr>
            <w:r>
              <w:rPr>
                <w:rFonts w:ascii="Times New Roman" w:hAnsi="Times New Roman"/>
                <w:szCs w:val="22"/>
              </w:rPr>
              <w:t>№ п/п</w:t>
            </w:r>
          </w:p>
        </w:tc>
        <w:tc>
          <w:tcPr>
            <w:tcW w:w="1081" w:type="pct"/>
            <w:vMerge w:val="restart"/>
          </w:tcPr>
          <w:p>
            <w:pPr>
              <w:spacing w:line="228" w:lineRule="auto"/>
              <w:jc w:val="center"/>
              <w:rPr>
                <w:rFonts w:ascii="Times New Roman" w:hAnsi="Times New Roman"/>
                <w:szCs w:val="22"/>
              </w:rPr>
            </w:pPr>
            <w:r>
              <w:rPr>
                <w:rFonts w:ascii="Times New Roman" w:hAnsi="Times New Roman"/>
                <w:szCs w:val="22"/>
              </w:rPr>
              <w:t xml:space="preserve">Показатели </w:t>
            </w:r>
          </w:p>
          <w:p>
            <w:pPr>
              <w:spacing w:line="228" w:lineRule="auto"/>
              <w:jc w:val="center"/>
              <w:rPr>
                <w:rFonts w:ascii="Times New Roman" w:hAnsi="Times New Roman"/>
                <w:szCs w:val="22"/>
              </w:rPr>
            </w:pPr>
            <w:r>
              <w:rPr>
                <w:rFonts w:ascii="Times New Roman" w:hAnsi="Times New Roman"/>
                <w:szCs w:val="22"/>
              </w:rPr>
              <w:t>регионального проекта</w:t>
            </w:r>
          </w:p>
        </w:tc>
        <w:tc>
          <w:tcPr>
            <w:tcW w:w="281" w:type="pct"/>
            <w:vMerge w:val="restart"/>
          </w:tcPr>
          <w:p>
            <w:pPr>
              <w:spacing w:line="228" w:lineRule="auto"/>
              <w:jc w:val="center"/>
              <w:rPr>
                <w:rFonts w:ascii="Times New Roman" w:hAnsi="Times New Roman"/>
                <w:szCs w:val="22"/>
              </w:rPr>
            </w:pPr>
            <w:r>
              <w:rPr>
                <w:rFonts w:ascii="Times New Roman" w:hAnsi="Times New Roman"/>
                <w:szCs w:val="22"/>
              </w:rPr>
              <w:t>Уровень показателя</w:t>
            </w:r>
          </w:p>
        </w:tc>
        <w:tc>
          <w:tcPr>
            <w:tcW w:w="328" w:type="pct"/>
            <w:vMerge w:val="restart"/>
          </w:tcPr>
          <w:p>
            <w:pPr>
              <w:spacing w:line="228" w:lineRule="auto"/>
              <w:ind w:left="-57" w:right="-57"/>
              <w:jc w:val="center"/>
              <w:rPr>
                <w:rFonts w:ascii="Times New Roman" w:hAnsi="Times New Roman"/>
                <w:szCs w:val="22"/>
              </w:rPr>
            </w:pPr>
            <w:r>
              <w:rPr>
                <w:rFonts w:ascii="Times New Roman" w:hAnsi="Times New Roman"/>
                <w:szCs w:val="22"/>
              </w:rPr>
              <w:t>Единица измерения (по ОКЕИ)</w:t>
            </w:r>
          </w:p>
        </w:tc>
        <w:tc>
          <w:tcPr>
            <w:tcW w:w="469" w:type="pct"/>
            <w:gridSpan w:val="2"/>
          </w:tcPr>
          <w:p>
            <w:pPr>
              <w:spacing w:line="228" w:lineRule="auto"/>
              <w:jc w:val="center"/>
              <w:rPr>
                <w:rFonts w:ascii="Times New Roman" w:hAnsi="Times New Roman"/>
                <w:szCs w:val="22"/>
              </w:rPr>
            </w:pPr>
            <w:r>
              <w:rPr>
                <w:rFonts w:ascii="Times New Roman" w:hAnsi="Times New Roman"/>
                <w:szCs w:val="22"/>
              </w:rPr>
              <w:t xml:space="preserve">Базовое </w:t>
            </w:r>
          </w:p>
          <w:p>
            <w:pPr>
              <w:spacing w:line="228" w:lineRule="auto"/>
              <w:jc w:val="center"/>
              <w:rPr>
                <w:rFonts w:ascii="Times New Roman" w:hAnsi="Times New Roman"/>
                <w:szCs w:val="22"/>
              </w:rPr>
            </w:pPr>
            <w:r>
              <w:rPr>
                <w:rFonts w:ascii="Times New Roman" w:hAnsi="Times New Roman"/>
                <w:szCs w:val="22"/>
              </w:rPr>
              <w:t>значение</w:t>
            </w:r>
          </w:p>
        </w:tc>
        <w:tc>
          <w:tcPr>
            <w:tcW w:w="699" w:type="pct"/>
            <w:gridSpan w:val="3"/>
          </w:tcPr>
          <w:p>
            <w:pPr>
              <w:spacing w:line="228" w:lineRule="auto"/>
              <w:jc w:val="center"/>
              <w:rPr>
                <w:rFonts w:ascii="Times New Roman" w:hAnsi="Times New Roman"/>
                <w:szCs w:val="22"/>
              </w:rPr>
            </w:pPr>
            <w:r>
              <w:rPr>
                <w:rFonts w:ascii="Times New Roman" w:hAnsi="Times New Roman"/>
                <w:szCs w:val="22"/>
              </w:rPr>
              <w:t>Период, год</w:t>
            </w:r>
          </w:p>
        </w:tc>
        <w:tc>
          <w:tcPr>
            <w:tcW w:w="377" w:type="pct"/>
            <w:vMerge w:val="restart"/>
          </w:tcPr>
          <w:p>
            <w:pPr>
              <w:spacing w:line="228" w:lineRule="auto"/>
              <w:jc w:val="center"/>
              <w:rPr>
                <w:rFonts w:ascii="Times New Roman" w:hAnsi="Times New Roman"/>
                <w:szCs w:val="22"/>
              </w:rPr>
            </w:pPr>
            <w:r>
              <w:rPr>
                <w:rFonts w:ascii="Times New Roman" w:hAnsi="Times New Roman"/>
                <w:szCs w:val="22"/>
              </w:rPr>
              <w:t>Признак возрастания / убывания</w:t>
            </w:r>
          </w:p>
        </w:tc>
        <w:tc>
          <w:tcPr>
            <w:tcW w:w="282" w:type="pct"/>
            <w:vMerge w:val="restart"/>
          </w:tcPr>
          <w:p>
            <w:pPr>
              <w:spacing w:line="228" w:lineRule="auto"/>
              <w:jc w:val="center"/>
              <w:rPr>
                <w:rFonts w:ascii="Times New Roman" w:hAnsi="Times New Roman"/>
                <w:szCs w:val="22"/>
              </w:rPr>
            </w:pPr>
            <w:r>
              <w:rPr>
                <w:rFonts w:ascii="Times New Roman" w:hAnsi="Times New Roman"/>
                <w:szCs w:val="22"/>
              </w:rPr>
              <w:t>Нарастающий итог</w:t>
            </w:r>
          </w:p>
        </w:tc>
        <w:tc>
          <w:tcPr>
            <w:tcW w:w="468" w:type="pct"/>
            <w:vMerge w:val="restart"/>
          </w:tcPr>
          <w:p>
            <w:pPr>
              <w:spacing w:line="228" w:lineRule="auto"/>
              <w:ind w:left="-57" w:right="-57"/>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832" w:type="pct"/>
            <w:vMerge w:val="restart"/>
          </w:tcPr>
          <w:p>
            <w:pPr>
              <w:spacing w:line="228" w:lineRule="auto"/>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184" w:type="pct"/>
            <w:gridSpan w:val="2"/>
            <w:vMerge/>
          </w:tcPr>
          <w:p>
            <w:pPr>
              <w:spacing w:line="228" w:lineRule="auto"/>
              <w:rPr>
                <w:rFonts w:ascii="Times New Roman" w:hAnsi="Times New Roman"/>
                <w:szCs w:val="22"/>
              </w:rPr>
            </w:pPr>
          </w:p>
        </w:tc>
        <w:tc>
          <w:tcPr>
            <w:tcW w:w="1081" w:type="pct"/>
            <w:vMerge/>
          </w:tcPr>
          <w:p>
            <w:pPr>
              <w:spacing w:line="228" w:lineRule="auto"/>
              <w:rPr>
                <w:rFonts w:ascii="Times New Roman" w:hAnsi="Times New Roman"/>
                <w:szCs w:val="22"/>
              </w:rPr>
            </w:pPr>
          </w:p>
        </w:tc>
        <w:tc>
          <w:tcPr>
            <w:tcW w:w="281" w:type="pct"/>
            <w:vMerge/>
          </w:tcPr>
          <w:p>
            <w:pPr>
              <w:spacing w:line="228" w:lineRule="auto"/>
              <w:rPr>
                <w:rFonts w:ascii="Times New Roman" w:hAnsi="Times New Roman"/>
                <w:szCs w:val="22"/>
              </w:rPr>
            </w:pPr>
          </w:p>
        </w:tc>
        <w:tc>
          <w:tcPr>
            <w:tcW w:w="328" w:type="pct"/>
            <w:vMerge/>
          </w:tcPr>
          <w:p>
            <w:pPr>
              <w:spacing w:line="228" w:lineRule="auto"/>
              <w:rPr>
                <w:rFonts w:ascii="Times New Roman" w:hAnsi="Times New Roman"/>
                <w:szCs w:val="22"/>
              </w:rPr>
            </w:pPr>
          </w:p>
        </w:tc>
        <w:tc>
          <w:tcPr>
            <w:tcW w:w="234" w:type="pct"/>
          </w:tcPr>
          <w:p>
            <w:pPr>
              <w:spacing w:line="228" w:lineRule="auto"/>
              <w:ind w:left="-57" w:right="-57"/>
              <w:jc w:val="center"/>
              <w:rPr>
                <w:rFonts w:ascii="Times New Roman" w:hAnsi="Times New Roman"/>
                <w:szCs w:val="22"/>
              </w:rPr>
            </w:pPr>
            <w:r>
              <w:rPr>
                <w:rFonts w:ascii="Times New Roman" w:hAnsi="Times New Roman"/>
                <w:szCs w:val="22"/>
              </w:rPr>
              <w:t>значение</w:t>
            </w:r>
          </w:p>
        </w:tc>
        <w:tc>
          <w:tcPr>
            <w:tcW w:w="235" w:type="pct"/>
          </w:tcPr>
          <w:p>
            <w:pPr>
              <w:spacing w:line="228" w:lineRule="auto"/>
              <w:jc w:val="center"/>
              <w:rPr>
                <w:rFonts w:ascii="Times New Roman" w:hAnsi="Times New Roman"/>
                <w:szCs w:val="22"/>
              </w:rPr>
            </w:pPr>
            <w:r>
              <w:rPr>
                <w:rFonts w:ascii="Times New Roman" w:hAnsi="Times New Roman"/>
                <w:szCs w:val="22"/>
              </w:rPr>
              <w:t>год</w:t>
            </w:r>
          </w:p>
        </w:tc>
        <w:tc>
          <w:tcPr>
            <w:tcW w:w="234" w:type="pct"/>
          </w:tcPr>
          <w:p>
            <w:pPr>
              <w:spacing w:line="228" w:lineRule="auto"/>
              <w:jc w:val="center"/>
              <w:rPr>
                <w:rFonts w:ascii="Times New Roman" w:hAnsi="Times New Roman"/>
                <w:szCs w:val="22"/>
              </w:rPr>
            </w:pPr>
            <w:r>
              <w:rPr>
                <w:rFonts w:ascii="Times New Roman" w:hAnsi="Times New Roman"/>
                <w:szCs w:val="22"/>
              </w:rPr>
              <w:t>2024</w:t>
            </w:r>
          </w:p>
        </w:tc>
        <w:tc>
          <w:tcPr>
            <w:tcW w:w="231" w:type="pct"/>
          </w:tcPr>
          <w:p>
            <w:pPr>
              <w:spacing w:line="228" w:lineRule="auto"/>
              <w:jc w:val="center"/>
              <w:rPr>
                <w:rFonts w:ascii="Times New Roman" w:hAnsi="Times New Roman"/>
                <w:szCs w:val="22"/>
              </w:rPr>
            </w:pPr>
            <w:r>
              <w:rPr>
                <w:rFonts w:ascii="Times New Roman" w:hAnsi="Times New Roman"/>
                <w:szCs w:val="22"/>
              </w:rPr>
              <w:t>2025</w:t>
            </w:r>
          </w:p>
        </w:tc>
        <w:tc>
          <w:tcPr>
            <w:tcW w:w="234" w:type="pct"/>
          </w:tcPr>
          <w:p>
            <w:pPr>
              <w:spacing w:line="228" w:lineRule="auto"/>
              <w:jc w:val="center"/>
              <w:rPr>
                <w:rFonts w:ascii="Times New Roman" w:hAnsi="Times New Roman"/>
                <w:szCs w:val="22"/>
              </w:rPr>
            </w:pPr>
            <w:r>
              <w:rPr>
                <w:rFonts w:ascii="Times New Roman" w:hAnsi="Times New Roman"/>
                <w:szCs w:val="22"/>
              </w:rPr>
              <w:t>2026</w:t>
            </w:r>
          </w:p>
        </w:tc>
        <w:tc>
          <w:tcPr>
            <w:tcW w:w="377" w:type="pct"/>
            <w:vMerge/>
          </w:tcPr>
          <w:p>
            <w:pPr>
              <w:spacing w:line="228" w:lineRule="auto"/>
              <w:rPr>
                <w:rFonts w:ascii="Times New Roman" w:hAnsi="Times New Roman"/>
                <w:szCs w:val="22"/>
              </w:rPr>
            </w:pPr>
          </w:p>
        </w:tc>
        <w:tc>
          <w:tcPr>
            <w:tcW w:w="282" w:type="pct"/>
            <w:vMerge/>
          </w:tcPr>
          <w:p>
            <w:pPr>
              <w:spacing w:line="228" w:lineRule="auto"/>
              <w:rPr>
                <w:rFonts w:ascii="Times New Roman" w:hAnsi="Times New Roman"/>
                <w:szCs w:val="22"/>
              </w:rPr>
            </w:pPr>
          </w:p>
        </w:tc>
        <w:tc>
          <w:tcPr>
            <w:tcW w:w="468" w:type="pct"/>
            <w:vMerge/>
          </w:tcPr>
          <w:p>
            <w:pPr>
              <w:spacing w:line="228" w:lineRule="auto"/>
              <w:rPr>
                <w:rFonts w:ascii="Times New Roman" w:hAnsi="Times New Roman"/>
                <w:szCs w:val="22"/>
              </w:rPr>
            </w:pPr>
          </w:p>
        </w:tc>
        <w:tc>
          <w:tcPr>
            <w:tcW w:w="832" w:type="pct"/>
            <w:vMerge/>
          </w:tcPr>
          <w:p>
            <w:pPr>
              <w:spacing w:line="228" w:lineRule="auto"/>
              <w:rPr>
                <w:rFonts w:ascii="Times New Roman" w:hAnsi="Times New Roman"/>
                <w:szCs w:val="22"/>
              </w:rPr>
            </w:pPr>
          </w:p>
        </w:tc>
      </w:tr>
      <w:tr>
        <w:trPr>
          <w:trHeight w:val="20"/>
        </w:trPr>
        <w:tc>
          <w:tcPr>
            <w:tcW w:w="181" w:type="pct"/>
          </w:tcPr>
          <w:p>
            <w:pPr>
              <w:spacing w:line="228" w:lineRule="auto"/>
              <w:jc w:val="center"/>
              <w:rPr>
                <w:rFonts w:ascii="Times New Roman" w:hAnsi="Times New Roman"/>
                <w:szCs w:val="22"/>
              </w:rPr>
            </w:pPr>
            <w:r>
              <w:rPr>
                <w:rFonts w:ascii="Times New Roman" w:hAnsi="Times New Roman"/>
                <w:szCs w:val="22"/>
              </w:rPr>
              <w:t>1.</w:t>
            </w:r>
          </w:p>
        </w:tc>
        <w:tc>
          <w:tcPr>
            <w:tcW w:w="4819" w:type="pct"/>
            <w:gridSpan w:val="13"/>
          </w:tcPr>
          <w:p>
            <w:pPr>
              <w:spacing w:line="228" w:lineRule="auto"/>
              <w:jc w:val="both"/>
              <w:rPr>
                <w:rFonts w:ascii="Times New Roman" w:hAnsi="Times New Roman"/>
                <w:szCs w:val="22"/>
              </w:rPr>
            </w:pPr>
            <w:r>
              <w:rPr>
                <w:rFonts w:ascii="Times New Roman" w:hAnsi="Times New Roman"/>
                <w:szCs w:val="22"/>
              </w:rPr>
              <w:t>Создание комплексной системы акселерации, включающая в себя финансовые и налоговые инструменты поддержки субъектов малого и среднего предпринимательства, а также инфраструктура для комфортной работы и развития субъектов малого и среднего предпринимательства, доступ к закупкам крупнейших заказчиков</w:t>
            </w:r>
          </w:p>
        </w:tc>
      </w:tr>
      <w:tr>
        <w:trPr>
          <w:trHeight w:val="20"/>
        </w:trPr>
        <w:tc>
          <w:tcPr>
            <w:tcW w:w="181" w:type="pct"/>
          </w:tcPr>
          <w:p>
            <w:pPr>
              <w:spacing w:line="228" w:lineRule="auto"/>
              <w:jc w:val="center"/>
              <w:rPr>
                <w:rFonts w:ascii="Times New Roman" w:hAnsi="Times New Roman"/>
                <w:szCs w:val="22"/>
              </w:rPr>
            </w:pPr>
            <w:r>
              <w:rPr>
                <w:rFonts w:ascii="Times New Roman" w:hAnsi="Times New Roman"/>
                <w:szCs w:val="22"/>
              </w:rPr>
              <w:t>1.1.</w:t>
            </w:r>
          </w:p>
        </w:tc>
        <w:tc>
          <w:tcPr>
            <w:tcW w:w="1084" w:type="pct"/>
            <w:gridSpan w:val="2"/>
          </w:tcPr>
          <w:p>
            <w:pPr>
              <w:spacing w:line="228" w:lineRule="auto"/>
              <w:jc w:val="both"/>
              <w:rPr>
                <w:rFonts w:ascii="Times New Roman" w:hAnsi="Times New Roman"/>
                <w:szCs w:val="22"/>
              </w:rPr>
            </w:pPr>
            <w:r>
              <w:rPr>
                <w:rFonts w:ascii="Times New Roman" w:hAnsi="Times New Roman"/>
                <w:szCs w:val="22"/>
              </w:rPr>
              <w:t xml:space="preserve">Численность работников в расчете на 1 субъекта </w:t>
            </w:r>
            <w:r>
              <w:rPr>
                <w:rFonts w:ascii="Times New Roman" w:hAnsi="Times New Roman"/>
              </w:rPr>
              <w:t>малого и среднего предпринимательства</w:t>
            </w:r>
          </w:p>
        </w:tc>
        <w:tc>
          <w:tcPr>
            <w:tcW w:w="281" w:type="pct"/>
          </w:tcPr>
          <w:p>
            <w:pPr>
              <w:spacing w:line="228" w:lineRule="auto"/>
              <w:jc w:val="center"/>
              <w:rPr>
                <w:rFonts w:ascii="Times New Roman" w:hAnsi="Times New Roman"/>
                <w:szCs w:val="22"/>
              </w:rPr>
            </w:pPr>
            <w:r>
              <w:rPr>
                <w:rFonts w:ascii="Times New Roman" w:hAnsi="Times New Roman"/>
                <w:szCs w:val="22"/>
              </w:rPr>
              <w:t>НП</w:t>
            </w:r>
          </w:p>
        </w:tc>
        <w:tc>
          <w:tcPr>
            <w:tcW w:w="328" w:type="pct"/>
          </w:tcPr>
          <w:p>
            <w:pPr>
              <w:spacing w:line="228" w:lineRule="auto"/>
              <w:jc w:val="center"/>
              <w:rPr>
                <w:rFonts w:ascii="Times New Roman" w:hAnsi="Times New Roman"/>
                <w:szCs w:val="22"/>
              </w:rPr>
            </w:pPr>
            <w:r>
              <w:rPr>
                <w:rFonts w:ascii="Times New Roman" w:hAnsi="Times New Roman"/>
                <w:szCs w:val="22"/>
              </w:rPr>
              <w:t>человек</w:t>
            </w:r>
          </w:p>
        </w:tc>
        <w:tc>
          <w:tcPr>
            <w:tcW w:w="234" w:type="pct"/>
          </w:tcPr>
          <w:p>
            <w:pPr>
              <w:spacing w:line="228" w:lineRule="auto"/>
              <w:jc w:val="center"/>
              <w:rPr>
                <w:rFonts w:ascii="Times New Roman" w:hAnsi="Times New Roman"/>
                <w:szCs w:val="22"/>
              </w:rPr>
            </w:pPr>
            <w:r>
              <w:rPr>
                <w:rFonts w:ascii="Times New Roman" w:hAnsi="Times New Roman"/>
                <w:szCs w:val="22"/>
              </w:rPr>
              <w:t>17</w:t>
            </w:r>
          </w:p>
        </w:tc>
        <w:tc>
          <w:tcPr>
            <w:tcW w:w="235" w:type="pct"/>
          </w:tcPr>
          <w:p>
            <w:pPr>
              <w:spacing w:line="228" w:lineRule="auto"/>
              <w:jc w:val="center"/>
              <w:rPr>
                <w:rFonts w:ascii="Times New Roman" w:hAnsi="Times New Roman"/>
                <w:szCs w:val="22"/>
              </w:rPr>
            </w:pPr>
            <w:r>
              <w:rPr>
                <w:rFonts w:ascii="Times New Roman" w:hAnsi="Times New Roman"/>
                <w:szCs w:val="22"/>
              </w:rPr>
              <w:t>2023</w:t>
            </w:r>
          </w:p>
        </w:tc>
        <w:tc>
          <w:tcPr>
            <w:tcW w:w="234" w:type="pct"/>
          </w:tcPr>
          <w:p>
            <w:pPr>
              <w:spacing w:line="228" w:lineRule="auto"/>
              <w:jc w:val="center"/>
              <w:rPr>
                <w:rFonts w:ascii="Times New Roman" w:hAnsi="Times New Roman"/>
                <w:szCs w:val="22"/>
              </w:rPr>
            </w:pPr>
            <w:r>
              <w:rPr>
                <w:rFonts w:ascii="Times New Roman" w:hAnsi="Times New Roman"/>
                <w:szCs w:val="22"/>
              </w:rPr>
              <w:t>17</w:t>
            </w:r>
          </w:p>
        </w:tc>
        <w:tc>
          <w:tcPr>
            <w:tcW w:w="231" w:type="pct"/>
          </w:tcPr>
          <w:p>
            <w:pPr>
              <w:spacing w:line="228" w:lineRule="auto"/>
              <w:jc w:val="center"/>
              <w:rPr>
                <w:rFonts w:ascii="Times New Roman" w:hAnsi="Times New Roman"/>
                <w:szCs w:val="22"/>
              </w:rPr>
            </w:pPr>
            <w:r>
              <w:rPr>
                <w:rFonts w:ascii="Times New Roman" w:hAnsi="Times New Roman"/>
                <w:szCs w:val="22"/>
              </w:rPr>
              <w:t>-</w:t>
            </w:r>
          </w:p>
        </w:tc>
        <w:tc>
          <w:tcPr>
            <w:tcW w:w="234" w:type="pct"/>
          </w:tcPr>
          <w:p>
            <w:pPr>
              <w:spacing w:line="228" w:lineRule="auto"/>
              <w:jc w:val="center"/>
              <w:rPr>
                <w:rFonts w:ascii="Times New Roman" w:hAnsi="Times New Roman"/>
                <w:szCs w:val="22"/>
              </w:rPr>
            </w:pPr>
            <w:r>
              <w:rPr>
                <w:rFonts w:ascii="Times New Roman" w:hAnsi="Times New Roman"/>
                <w:szCs w:val="22"/>
              </w:rPr>
              <w:t>-</w:t>
            </w:r>
          </w:p>
        </w:tc>
        <w:tc>
          <w:tcPr>
            <w:tcW w:w="377" w:type="pct"/>
          </w:tcPr>
          <w:p>
            <w:pPr>
              <w:spacing w:line="228" w:lineRule="auto"/>
              <w:jc w:val="center"/>
              <w:rPr>
                <w:rFonts w:ascii="Times New Roman" w:hAnsi="Times New Roman"/>
                <w:szCs w:val="22"/>
              </w:rPr>
            </w:pPr>
            <w:r>
              <w:rPr>
                <w:rFonts w:ascii="Times New Roman" w:hAnsi="Times New Roman"/>
                <w:szCs w:val="22"/>
              </w:rPr>
              <w:t>возрастающий</w:t>
            </w:r>
          </w:p>
        </w:tc>
        <w:tc>
          <w:tcPr>
            <w:tcW w:w="282" w:type="pct"/>
          </w:tcPr>
          <w:p>
            <w:pPr>
              <w:spacing w:line="228" w:lineRule="auto"/>
              <w:jc w:val="center"/>
              <w:rPr>
                <w:rFonts w:ascii="Times New Roman" w:hAnsi="Times New Roman"/>
                <w:szCs w:val="22"/>
              </w:rPr>
            </w:pPr>
            <w:r>
              <w:rPr>
                <w:rFonts w:ascii="Times New Roman" w:hAnsi="Times New Roman"/>
                <w:szCs w:val="22"/>
              </w:rPr>
              <w:t>нет</w:t>
            </w:r>
          </w:p>
        </w:tc>
        <w:tc>
          <w:tcPr>
            <w:tcW w:w="468" w:type="pct"/>
          </w:tcPr>
          <w:p>
            <w:pPr>
              <w:spacing w:line="228" w:lineRule="auto"/>
              <w:jc w:val="center"/>
              <w:rPr>
                <w:rFonts w:ascii="Times New Roman" w:hAnsi="Times New Roman"/>
                <w:szCs w:val="22"/>
              </w:rPr>
            </w:pPr>
            <w:r>
              <w:rPr>
                <w:rFonts w:ascii="Times New Roman" w:hAnsi="Times New Roman"/>
                <w:szCs w:val="22"/>
              </w:rPr>
              <w:t>нет</w:t>
            </w:r>
          </w:p>
        </w:tc>
        <w:tc>
          <w:tcPr>
            <w:tcW w:w="832" w:type="pct"/>
          </w:tcPr>
          <w:p>
            <w:pPr>
              <w:spacing w:line="228" w:lineRule="auto"/>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bl>
    <w:p>
      <w:pPr>
        <w:widowControl w:val="0"/>
        <w:tabs>
          <w:tab w:val="left" w:pos="2473"/>
          <w:tab w:val="left" w:pos="12628"/>
        </w:tabs>
        <w:spacing w:after="0" w:line="240" w:lineRule="auto"/>
        <w:jc w:val="center"/>
        <w:rPr>
          <w:rFonts w:ascii="Times New Roman" w:hAnsi="Times New Roman"/>
          <w:sz w:val="28"/>
        </w:rPr>
      </w:pPr>
    </w:p>
    <w:p>
      <w:pPr>
        <w:widowControl w:val="0"/>
        <w:tabs>
          <w:tab w:val="left" w:pos="2473"/>
          <w:tab w:val="left" w:pos="12628"/>
        </w:tabs>
        <w:spacing w:after="0" w:line="240" w:lineRule="auto"/>
        <w:jc w:val="center"/>
        <w:rPr>
          <w:rFonts w:ascii="Times New Roman" w:hAnsi="Times New Roman"/>
          <w:sz w:val="28"/>
        </w:rPr>
      </w:pPr>
      <w:r>
        <w:rPr>
          <w:rFonts w:ascii="Times New Roman" w:hAnsi="Times New Roman"/>
          <w:sz w:val="28"/>
        </w:rPr>
        <w:lastRenderedPageBreak/>
        <w:t>3. План</w:t>
      </w:r>
      <w:r>
        <w:rPr>
          <w:rFonts w:ascii="Times New Roman" w:hAnsi="Times New Roman"/>
          <w:spacing w:val="-3"/>
          <w:sz w:val="28"/>
        </w:rPr>
        <w:t xml:space="preserve"> </w:t>
      </w:r>
      <w:r>
        <w:rPr>
          <w:rFonts w:ascii="Times New Roman" w:hAnsi="Times New Roman"/>
          <w:sz w:val="28"/>
        </w:rPr>
        <w:t>достижения</w:t>
      </w:r>
      <w:r>
        <w:rPr>
          <w:rFonts w:ascii="Times New Roman" w:hAnsi="Times New Roman"/>
          <w:spacing w:val="-4"/>
          <w:sz w:val="28"/>
        </w:rPr>
        <w:t xml:space="preserve"> </w:t>
      </w:r>
      <w:r>
        <w:rPr>
          <w:rFonts w:ascii="Times New Roman" w:hAnsi="Times New Roman"/>
          <w:sz w:val="28"/>
        </w:rPr>
        <w:t>показателей</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2"/>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2473"/>
          <w:tab w:val="left" w:pos="12628"/>
        </w:tabs>
        <w:spacing w:after="0" w:line="240" w:lineRule="auto"/>
        <w:ind w:hanging="282"/>
        <w:jc w:val="center"/>
        <w:rPr>
          <w:rFonts w:ascii="Times New Roman" w:hAnsi="Times New Roman"/>
          <w:sz w:val="28"/>
        </w:rPr>
      </w:pPr>
    </w:p>
    <w:p>
      <w:pPr>
        <w:widowControl w:val="0"/>
        <w:spacing w:after="0" w:line="240" w:lineRule="auto"/>
        <w:rPr>
          <w:rFonts w:ascii="Times New Roman" w:hAnsi="Times New Roman"/>
          <w:sz w:val="2"/>
          <w:szCs w:val="2"/>
        </w:rPr>
      </w:pPr>
    </w:p>
    <w:tbl>
      <w:tblPr>
        <w:tblStyle w:val="affa"/>
        <w:tblW w:w="5000" w:type="pct"/>
        <w:tblLayout w:type="fixed"/>
        <w:tblLook w:val="04A0" w:firstRow="1" w:lastRow="0" w:firstColumn="1" w:lastColumn="0" w:noHBand="0" w:noVBand="1"/>
      </w:tblPr>
      <w:tblGrid>
        <w:gridCol w:w="627"/>
        <w:gridCol w:w="3906"/>
        <w:gridCol w:w="856"/>
        <w:gridCol w:w="1135"/>
        <w:gridCol w:w="560"/>
        <w:gridCol w:w="569"/>
        <w:gridCol w:w="566"/>
        <w:gridCol w:w="711"/>
        <w:gridCol w:w="690"/>
        <w:gridCol w:w="726"/>
        <w:gridCol w:w="726"/>
        <w:gridCol w:w="693"/>
        <w:gridCol w:w="850"/>
        <w:gridCol w:w="850"/>
        <w:gridCol w:w="850"/>
        <w:gridCol w:w="814"/>
      </w:tblGrid>
      <w:tr>
        <w:trPr>
          <w:trHeight w:val="242"/>
        </w:trPr>
        <w:tc>
          <w:tcPr>
            <w:tcW w:w="207" w:type="pct"/>
            <w:vMerge w:val="restart"/>
          </w:tcPr>
          <w:p>
            <w:pPr>
              <w:ind w:left="57"/>
              <w:jc w:val="center"/>
              <w:rPr>
                <w:rFonts w:ascii="Times New Roman" w:hAnsi="Times New Roman"/>
                <w:szCs w:val="22"/>
              </w:rPr>
            </w:pPr>
            <w:r>
              <w:rPr>
                <w:rFonts w:ascii="Times New Roman" w:hAnsi="Times New Roman"/>
                <w:szCs w:val="22"/>
              </w:rPr>
              <w:t>№ п/п</w:t>
            </w:r>
          </w:p>
        </w:tc>
        <w:tc>
          <w:tcPr>
            <w:tcW w:w="1291" w:type="pct"/>
            <w:vMerge w:val="restart"/>
          </w:tcPr>
          <w:p>
            <w:pPr>
              <w:ind w:left="57"/>
              <w:jc w:val="center"/>
              <w:rPr>
                <w:rFonts w:ascii="Times New Roman" w:hAnsi="Times New Roman"/>
                <w:szCs w:val="22"/>
              </w:rPr>
            </w:pPr>
            <w:r>
              <w:rPr>
                <w:rFonts w:ascii="Times New Roman" w:hAnsi="Times New Roman"/>
                <w:szCs w:val="22"/>
              </w:rPr>
              <w:t>Показатели</w:t>
            </w:r>
          </w:p>
          <w:p>
            <w:pPr>
              <w:ind w:left="57"/>
              <w:jc w:val="center"/>
              <w:rPr>
                <w:rFonts w:ascii="Times New Roman" w:hAnsi="Times New Roman"/>
                <w:szCs w:val="22"/>
              </w:rPr>
            </w:pPr>
            <w:r>
              <w:rPr>
                <w:rFonts w:ascii="Times New Roman" w:hAnsi="Times New Roman"/>
                <w:szCs w:val="22"/>
              </w:rPr>
              <w:t>регионального проекта</w:t>
            </w:r>
          </w:p>
        </w:tc>
        <w:tc>
          <w:tcPr>
            <w:tcW w:w="283" w:type="pct"/>
            <w:vMerge w:val="restart"/>
          </w:tcPr>
          <w:p>
            <w:pPr>
              <w:ind w:left="57"/>
              <w:jc w:val="center"/>
              <w:rPr>
                <w:rFonts w:ascii="Times New Roman" w:hAnsi="Times New Roman"/>
                <w:szCs w:val="22"/>
              </w:rPr>
            </w:pPr>
            <w:r>
              <w:rPr>
                <w:rFonts w:ascii="Times New Roman" w:hAnsi="Times New Roman"/>
                <w:szCs w:val="22"/>
              </w:rPr>
              <w:t>Уровень показателя</w:t>
            </w:r>
          </w:p>
        </w:tc>
        <w:tc>
          <w:tcPr>
            <w:tcW w:w="375" w:type="pct"/>
            <w:vMerge w:val="restart"/>
          </w:tcPr>
          <w:p>
            <w:pPr>
              <w:ind w:left="57"/>
              <w:jc w:val="center"/>
              <w:rPr>
                <w:rFonts w:ascii="Times New Roman" w:hAnsi="Times New Roman"/>
                <w:szCs w:val="22"/>
              </w:rPr>
            </w:pPr>
            <w:r>
              <w:rPr>
                <w:rFonts w:ascii="Times New Roman" w:hAnsi="Times New Roman"/>
                <w:szCs w:val="22"/>
              </w:rPr>
              <w:t>Единица измерения</w:t>
            </w:r>
          </w:p>
          <w:p>
            <w:pPr>
              <w:ind w:left="57"/>
              <w:jc w:val="center"/>
              <w:rPr>
                <w:rFonts w:ascii="Times New Roman" w:hAnsi="Times New Roman"/>
                <w:szCs w:val="22"/>
              </w:rPr>
            </w:pPr>
            <w:r>
              <w:rPr>
                <w:rFonts w:ascii="Times New Roman" w:hAnsi="Times New Roman"/>
                <w:szCs w:val="22"/>
              </w:rPr>
              <w:t>(по ОКЕИ)</w:t>
            </w:r>
          </w:p>
        </w:tc>
        <w:tc>
          <w:tcPr>
            <w:tcW w:w="2575" w:type="pct"/>
            <w:gridSpan w:val="11"/>
          </w:tcPr>
          <w:p>
            <w:pPr>
              <w:jc w:val="center"/>
              <w:rPr>
                <w:rFonts w:ascii="Times New Roman" w:hAnsi="Times New Roman"/>
                <w:szCs w:val="22"/>
              </w:rPr>
            </w:pPr>
            <w:r>
              <w:rPr>
                <w:rFonts w:ascii="Times New Roman" w:hAnsi="Times New Roman"/>
                <w:szCs w:val="22"/>
              </w:rPr>
              <w:t>Плановые значения по месяцам</w:t>
            </w:r>
          </w:p>
        </w:tc>
        <w:tc>
          <w:tcPr>
            <w:tcW w:w="270" w:type="pct"/>
            <w:vMerge w:val="restart"/>
          </w:tcPr>
          <w:p>
            <w:pPr>
              <w:jc w:val="center"/>
              <w:rPr>
                <w:rFonts w:ascii="Times New Roman" w:hAnsi="Times New Roman"/>
                <w:szCs w:val="22"/>
              </w:rPr>
            </w:pPr>
            <w:r>
              <w:rPr>
                <w:rFonts w:ascii="Times New Roman" w:hAnsi="Times New Roman"/>
                <w:szCs w:val="22"/>
              </w:rPr>
              <w:t>На конец 2024 года</w:t>
            </w:r>
          </w:p>
        </w:tc>
      </w:tr>
      <w:tr>
        <w:trPr>
          <w:trHeight w:val="992"/>
        </w:trPr>
        <w:tc>
          <w:tcPr>
            <w:tcW w:w="207" w:type="pct"/>
            <w:vMerge/>
          </w:tcPr>
          <w:p>
            <w:pPr>
              <w:ind w:left="57"/>
              <w:jc w:val="both"/>
              <w:rPr>
                <w:rFonts w:ascii="Times New Roman" w:hAnsi="Times New Roman"/>
                <w:szCs w:val="22"/>
              </w:rPr>
            </w:pPr>
          </w:p>
        </w:tc>
        <w:tc>
          <w:tcPr>
            <w:tcW w:w="1291" w:type="pct"/>
            <w:vMerge/>
          </w:tcPr>
          <w:p>
            <w:pPr>
              <w:ind w:left="57"/>
              <w:jc w:val="both"/>
              <w:rPr>
                <w:rFonts w:ascii="Times New Roman" w:hAnsi="Times New Roman"/>
                <w:szCs w:val="22"/>
              </w:rPr>
            </w:pPr>
          </w:p>
        </w:tc>
        <w:tc>
          <w:tcPr>
            <w:tcW w:w="283" w:type="pct"/>
            <w:vMerge/>
          </w:tcPr>
          <w:p>
            <w:pPr>
              <w:ind w:left="57"/>
              <w:jc w:val="center"/>
              <w:rPr>
                <w:rFonts w:ascii="Times New Roman" w:hAnsi="Times New Roman"/>
                <w:szCs w:val="22"/>
              </w:rPr>
            </w:pPr>
          </w:p>
        </w:tc>
        <w:tc>
          <w:tcPr>
            <w:tcW w:w="375" w:type="pct"/>
            <w:vMerge/>
          </w:tcPr>
          <w:p>
            <w:pPr>
              <w:ind w:left="57"/>
              <w:jc w:val="center"/>
              <w:rPr>
                <w:rFonts w:ascii="Times New Roman" w:hAnsi="Times New Roman"/>
                <w:szCs w:val="22"/>
              </w:rPr>
            </w:pPr>
          </w:p>
        </w:tc>
        <w:tc>
          <w:tcPr>
            <w:tcW w:w="185" w:type="pct"/>
            <w:textDirection w:val="btLr"/>
          </w:tcPr>
          <w:p>
            <w:pPr>
              <w:ind w:left="57" w:right="113"/>
              <w:jc w:val="center"/>
              <w:rPr>
                <w:rFonts w:ascii="Times New Roman" w:hAnsi="Times New Roman"/>
                <w:szCs w:val="22"/>
              </w:rPr>
            </w:pPr>
            <w:r>
              <w:rPr>
                <w:rFonts w:ascii="Times New Roman" w:hAnsi="Times New Roman"/>
                <w:szCs w:val="22"/>
              </w:rPr>
              <w:t>январь</w:t>
            </w:r>
          </w:p>
        </w:tc>
        <w:tc>
          <w:tcPr>
            <w:tcW w:w="188" w:type="pct"/>
            <w:textDirection w:val="btLr"/>
          </w:tcPr>
          <w:p>
            <w:pPr>
              <w:ind w:left="57" w:right="113"/>
              <w:jc w:val="center"/>
              <w:rPr>
                <w:rFonts w:ascii="Times New Roman" w:hAnsi="Times New Roman"/>
                <w:szCs w:val="22"/>
              </w:rPr>
            </w:pPr>
            <w:r>
              <w:rPr>
                <w:rFonts w:ascii="Times New Roman" w:hAnsi="Times New Roman"/>
                <w:szCs w:val="22"/>
              </w:rPr>
              <w:t>февраль</w:t>
            </w:r>
          </w:p>
        </w:tc>
        <w:tc>
          <w:tcPr>
            <w:tcW w:w="187" w:type="pct"/>
            <w:textDirection w:val="btLr"/>
          </w:tcPr>
          <w:p>
            <w:pPr>
              <w:ind w:left="57" w:right="113"/>
              <w:jc w:val="center"/>
              <w:rPr>
                <w:rFonts w:ascii="Times New Roman" w:hAnsi="Times New Roman"/>
                <w:szCs w:val="22"/>
              </w:rPr>
            </w:pPr>
            <w:r>
              <w:rPr>
                <w:rFonts w:ascii="Times New Roman" w:hAnsi="Times New Roman"/>
                <w:szCs w:val="22"/>
              </w:rPr>
              <w:t>март</w:t>
            </w:r>
          </w:p>
        </w:tc>
        <w:tc>
          <w:tcPr>
            <w:tcW w:w="235" w:type="pct"/>
            <w:textDirection w:val="btLr"/>
          </w:tcPr>
          <w:p>
            <w:pPr>
              <w:ind w:left="57" w:right="113"/>
              <w:jc w:val="center"/>
              <w:rPr>
                <w:rFonts w:ascii="Times New Roman" w:hAnsi="Times New Roman"/>
                <w:szCs w:val="22"/>
              </w:rPr>
            </w:pPr>
            <w:r>
              <w:rPr>
                <w:rFonts w:ascii="Times New Roman" w:hAnsi="Times New Roman"/>
                <w:szCs w:val="22"/>
              </w:rPr>
              <w:t>апрель</w:t>
            </w:r>
          </w:p>
        </w:tc>
        <w:tc>
          <w:tcPr>
            <w:tcW w:w="228" w:type="pct"/>
            <w:textDirection w:val="btLr"/>
          </w:tcPr>
          <w:p>
            <w:pPr>
              <w:ind w:left="57" w:right="113"/>
              <w:jc w:val="center"/>
              <w:rPr>
                <w:rFonts w:ascii="Times New Roman" w:hAnsi="Times New Roman"/>
                <w:szCs w:val="22"/>
              </w:rPr>
            </w:pPr>
            <w:r>
              <w:rPr>
                <w:rFonts w:ascii="Times New Roman" w:hAnsi="Times New Roman"/>
                <w:szCs w:val="22"/>
              </w:rPr>
              <w:t>май</w:t>
            </w:r>
          </w:p>
        </w:tc>
        <w:tc>
          <w:tcPr>
            <w:tcW w:w="240" w:type="pct"/>
            <w:textDirection w:val="btLr"/>
          </w:tcPr>
          <w:p>
            <w:pPr>
              <w:ind w:left="57" w:right="113"/>
              <w:jc w:val="center"/>
              <w:rPr>
                <w:rFonts w:ascii="Times New Roman" w:hAnsi="Times New Roman"/>
                <w:szCs w:val="22"/>
              </w:rPr>
            </w:pPr>
            <w:r>
              <w:rPr>
                <w:rFonts w:ascii="Times New Roman" w:hAnsi="Times New Roman"/>
                <w:szCs w:val="22"/>
              </w:rPr>
              <w:t>июнь</w:t>
            </w:r>
          </w:p>
        </w:tc>
        <w:tc>
          <w:tcPr>
            <w:tcW w:w="240" w:type="pct"/>
            <w:textDirection w:val="btLr"/>
          </w:tcPr>
          <w:p>
            <w:pPr>
              <w:ind w:left="57" w:right="113"/>
              <w:jc w:val="center"/>
              <w:rPr>
                <w:rFonts w:ascii="Times New Roman" w:hAnsi="Times New Roman"/>
                <w:szCs w:val="22"/>
              </w:rPr>
            </w:pPr>
            <w:r>
              <w:rPr>
                <w:rFonts w:ascii="Times New Roman" w:hAnsi="Times New Roman"/>
                <w:szCs w:val="22"/>
              </w:rPr>
              <w:t>июль</w:t>
            </w:r>
          </w:p>
        </w:tc>
        <w:tc>
          <w:tcPr>
            <w:tcW w:w="229" w:type="pct"/>
            <w:textDirection w:val="btLr"/>
          </w:tcPr>
          <w:p>
            <w:pPr>
              <w:ind w:left="57" w:right="113"/>
              <w:jc w:val="center"/>
              <w:rPr>
                <w:rFonts w:ascii="Times New Roman" w:hAnsi="Times New Roman"/>
                <w:szCs w:val="22"/>
              </w:rPr>
            </w:pPr>
            <w:r>
              <w:rPr>
                <w:rFonts w:ascii="Times New Roman" w:hAnsi="Times New Roman"/>
                <w:szCs w:val="22"/>
              </w:rPr>
              <w:t>август</w:t>
            </w:r>
          </w:p>
        </w:tc>
        <w:tc>
          <w:tcPr>
            <w:tcW w:w="281" w:type="pct"/>
            <w:textDirection w:val="btLr"/>
          </w:tcPr>
          <w:p>
            <w:pPr>
              <w:ind w:left="57" w:right="113"/>
              <w:jc w:val="center"/>
              <w:rPr>
                <w:rFonts w:ascii="Times New Roman" w:hAnsi="Times New Roman"/>
                <w:szCs w:val="22"/>
              </w:rPr>
            </w:pPr>
            <w:r>
              <w:rPr>
                <w:rFonts w:ascii="Times New Roman" w:hAnsi="Times New Roman"/>
                <w:szCs w:val="22"/>
              </w:rPr>
              <w:t>сентябрь</w:t>
            </w:r>
          </w:p>
        </w:tc>
        <w:tc>
          <w:tcPr>
            <w:tcW w:w="281" w:type="pct"/>
            <w:textDirection w:val="btLr"/>
          </w:tcPr>
          <w:p>
            <w:pPr>
              <w:ind w:left="57" w:right="113"/>
              <w:jc w:val="center"/>
              <w:rPr>
                <w:rFonts w:ascii="Times New Roman" w:hAnsi="Times New Roman"/>
                <w:szCs w:val="22"/>
              </w:rPr>
            </w:pPr>
            <w:r>
              <w:rPr>
                <w:rFonts w:ascii="Times New Roman" w:hAnsi="Times New Roman"/>
                <w:szCs w:val="22"/>
              </w:rPr>
              <w:t>октябрь</w:t>
            </w:r>
          </w:p>
        </w:tc>
        <w:tc>
          <w:tcPr>
            <w:tcW w:w="281" w:type="pct"/>
            <w:textDirection w:val="btLr"/>
          </w:tcPr>
          <w:p>
            <w:pPr>
              <w:ind w:left="57" w:right="113"/>
              <w:jc w:val="center"/>
              <w:rPr>
                <w:rFonts w:ascii="Times New Roman" w:hAnsi="Times New Roman"/>
                <w:szCs w:val="22"/>
              </w:rPr>
            </w:pPr>
            <w:r>
              <w:rPr>
                <w:rFonts w:ascii="Times New Roman" w:hAnsi="Times New Roman"/>
                <w:szCs w:val="22"/>
              </w:rPr>
              <w:t>ноябрь</w:t>
            </w:r>
          </w:p>
        </w:tc>
        <w:tc>
          <w:tcPr>
            <w:tcW w:w="270" w:type="pct"/>
            <w:vMerge/>
          </w:tcPr>
          <w:p>
            <w:pPr>
              <w:jc w:val="center"/>
              <w:rPr>
                <w:rFonts w:ascii="Times New Roman" w:hAnsi="Times New Roman"/>
                <w:szCs w:val="22"/>
              </w:rPr>
            </w:pPr>
          </w:p>
        </w:tc>
      </w:tr>
      <w:tr>
        <w:trPr>
          <w:trHeight w:val="242"/>
        </w:trPr>
        <w:tc>
          <w:tcPr>
            <w:tcW w:w="207" w:type="pct"/>
          </w:tcPr>
          <w:p>
            <w:pPr>
              <w:ind w:left="57"/>
              <w:jc w:val="center"/>
              <w:rPr>
                <w:rFonts w:ascii="Times New Roman" w:hAnsi="Times New Roman"/>
                <w:szCs w:val="22"/>
              </w:rPr>
            </w:pPr>
            <w:r>
              <w:rPr>
                <w:rFonts w:ascii="Times New Roman" w:hAnsi="Times New Roman"/>
                <w:szCs w:val="22"/>
              </w:rPr>
              <w:t>1.</w:t>
            </w:r>
          </w:p>
        </w:tc>
        <w:tc>
          <w:tcPr>
            <w:tcW w:w="4793" w:type="pct"/>
            <w:gridSpan w:val="15"/>
          </w:tcPr>
          <w:p>
            <w:pPr>
              <w:tabs>
                <w:tab w:val="left" w:pos="285"/>
              </w:tabs>
              <w:ind w:left="57"/>
              <w:jc w:val="both"/>
              <w:rPr>
                <w:rFonts w:ascii="Times New Roman" w:hAnsi="Times New Roman"/>
                <w:szCs w:val="22"/>
              </w:rPr>
            </w:pPr>
            <w:r>
              <w:rPr>
                <w:rFonts w:ascii="Times New Roman" w:hAnsi="Times New Roman"/>
              </w:rPr>
              <w:t>Создание комплексной системы акселерации, включающая в себя финансовые и налоговые инструменты поддержки субъектов малого и среднего предпринимательства, а также инфраструктура для комфортной работы и развития субъектов малого и среднего предпринимательства, доступ к закупкам крупнейших заказчиков</w:t>
            </w:r>
          </w:p>
        </w:tc>
      </w:tr>
      <w:tr>
        <w:trPr>
          <w:trHeight w:val="242"/>
        </w:trPr>
        <w:tc>
          <w:tcPr>
            <w:tcW w:w="207" w:type="pct"/>
          </w:tcPr>
          <w:p>
            <w:pPr>
              <w:ind w:left="57"/>
              <w:jc w:val="center"/>
              <w:rPr>
                <w:rFonts w:ascii="Times New Roman" w:hAnsi="Times New Roman"/>
                <w:szCs w:val="22"/>
              </w:rPr>
            </w:pPr>
            <w:r>
              <w:rPr>
                <w:rFonts w:ascii="Times New Roman" w:hAnsi="Times New Roman"/>
                <w:szCs w:val="22"/>
              </w:rPr>
              <w:t>1.1.</w:t>
            </w:r>
          </w:p>
        </w:tc>
        <w:tc>
          <w:tcPr>
            <w:tcW w:w="1291" w:type="pct"/>
          </w:tcPr>
          <w:p>
            <w:pPr>
              <w:ind w:left="57"/>
              <w:jc w:val="both"/>
              <w:rPr>
                <w:rFonts w:ascii="Times New Roman" w:hAnsi="Times New Roman"/>
                <w:szCs w:val="22"/>
              </w:rPr>
            </w:pPr>
            <w:r>
              <w:rPr>
                <w:rFonts w:ascii="Times New Roman" w:hAnsi="Times New Roman"/>
                <w:szCs w:val="22"/>
              </w:rPr>
              <w:t xml:space="preserve">Численность работников в расчете на              1 субъекта </w:t>
            </w:r>
            <w:r>
              <w:rPr>
                <w:rFonts w:ascii="Times New Roman" w:hAnsi="Times New Roman"/>
              </w:rPr>
              <w:t>малого и среднего предпринимательства</w:t>
            </w:r>
          </w:p>
        </w:tc>
        <w:tc>
          <w:tcPr>
            <w:tcW w:w="283" w:type="pct"/>
          </w:tcPr>
          <w:p>
            <w:pPr>
              <w:ind w:left="57"/>
              <w:jc w:val="center"/>
              <w:rPr>
                <w:rFonts w:ascii="Times New Roman" w:hAnsi="Times New Roman"/>
                <w:szCs w:val="22"/>
              </w:rPr>
            </w:pPr>
            <w:r>
              <w:rPr>
                <w:rFonts w:ascii="Times New Roman" w:hAnsi="Times New Roman"/>
                <w:szCs w:val="22"/>
              </w:rPr>
              <w:t>НП</w:t>
            </w:r>
          </w:p>
        </w:tc>
        <w:tc>
          <w:tcPr>
            <w:tcW w:w="375" w:type="pct"/>
          </w:tcPr>
          <w:p>
            <w:pPr>
              <w:ind w:left="57"/>
              <w:jc w:val="center"/>
              <w:rPr>
                <w:rFonts w:ascii="Times New Roman" w:hAnsi="Times New Roman"/>
                <w:szCs w:val="22"/>
              </w:rPr>
            </w:pPr>
            <w:r>
              <w:rPr>
                <w:rFonts w:ascii="Times New Roman" w:hAnsi="Times New Roman"/>
                <w:szCs w:val="22"/>
              </w:rPr>
              <w:t>человек</w:t>
            </w:r>
          </w:p>
        </w:tc>
        <w:tc>
          <w:tcPr>
            <w:tcW w:w="185" w:type="pct"/>
          </w:tcPr>
          <w:p>
            <w:pPr>
              <w:ind w:left="57"/>
              <w:jc w:val="center"/>
              <w:rPr>
                <w:rFonts w:ascii="Times New Roman" w:hAnsi="Times New Roman"/>
                <w:szCs w:val="22"/>
              </w:rPr>
            </w:pPr>
            <w:r>
              <w:rPr>
                <w:rFonts w:ascii="Times New Roman" w:hAnsi="Times New Roman"/>
                <w:szCs w:val="22"/>
              </w:rPr>
              <w:t>17</w:t>
            </w:r>
          </w:p>
        </w:tc>
        <w:tc>
          <w:tcPr>
            <w:tcW w:w="188" w:type="pct"/>
          </w:tcPr>
          <w:p>
            <w:pPr>
              <w:jc w:val="center"/>
              <w:rPr>
                <w:rFonts w:ascii="Times New Roman" w:hAnsi="Times New Roman"/>
              </w:rPr>
            </w:pPr>
            <w:r>
              <w:rPr>
                <w:rFonts w:ascii="Times New Roman" w:hAnsi="Times New Roman"/>
                <w:szCs w:val="22"/>
              </w:rPr>
              <w:t>17</w:t>
            </w:r>
          </w:p>
        </w:tc>
        <w:tc>
          <w:tcPr>
            <w:tcW w:w="187" w:type="pct"/>
          </w:tcPr>
          <w:p>
            <w:pPr>
              <w:jc w:val="center"/>
              <w:rPr>
                <w:rFonts w:ascii="Times New Roman" w:hAnsi="Times New Roman"/>
              </w:rPr>
            </w:pPr>
            <w:r>
              <w:rPr>
                <w:rFonts w:ascii="Times New Roman" w:hAnsi="Times New Roman"/>
                <w:szCs w:val="22"/>
              </w:rPr>
              <w:t>17</w:t>
            </w:r>
          </w:p>
        </w:tc>
        <w:tc>
          <w:tcPr>
            <w:tcW w:w="235" w:type="pct"/>
          </w:tcPr>
          <w:p>
            <w:pPr>
              <w:jc w:val="center"/>
              <w:rPr>
                <w:rFonts w:ascii="Times New Roman" w:hAnsi="Times New Roman"/>
              </w:rPr>
            </w:pPr>
            <w:r>
              <w:rPr>
                <w:rFonts w:ascii="Times New Roman" w:hAnsi="Times New Roman"/>
                <w:szCs w:val="22"/>
              </w:rPr>
              <w:t>17</w:t>
            </w:r>
          </w:p>
        </w:tc>
        <w:tc>
          <w:tcPr>
            <w:tcW w:w="228" w:type="pct"/>
          </w:tcPr>
          <w:p>
            <w:pPr>
              <w:jc w:val="center"/>
              <w:rPr>
                <w:rFonts w:ascii="Times New Roman" w:hAnsi="Times New Roman"/>
              </w:rPr>
            </w:pPr>
            <w:r>
              <w:rPr>
                <w:rFonts w:ascii="Times New Roman" w:hAnsi="Times New Roman"/>
                <w:szCs w:val="22"/>
              </w:rPr>
              <w:t>17</w:t>
            </w:r>
          </w:p>
        </w:tc>
        <w:tc>
          <w:tcPr>
            <w:tcW w:w="240" w:type="pct"/>
          </w:tcPr>
          <w:p>
            <w:pPr>
              <w:jc w:val="center"/>
              <w:rPr>
                <w:rFonts w:ascii="Times New Roman" w:hAnsi="Times New Roman"/>
              </w:rPr>
            </w:pPr>
            <w:r>
              <w:rPr>
                <w:rFonts w:ascii="Times New Roman" w:hAnsi="Times New Roman"/>
                <w:szCs w:val="22"/>
              </w:rPr>
              <w:t>17</w:t>
            </w:r>
          </w:p>
        </w:tc>
        <w:tc>
          <w:tcPr>
            <w:tcW w:w="240" w:type="pct"/>
          </w:tcPr>
          <w:p>
            <w:pPr>
              <w:jc w:val="center"/>
              <w:rPr>
                <w:rFonts w:ascii="Times New Roman" w:hAnsi="Times New Roman"/>
              </w:rPr>
            </w:pPr>
            <w:r>
              <w:rPr>
                <w:rFonts w:ascii="Times New Roman" w:hAnsi="Times New Roman"/>
                <w:szCs w:val="22"/>
              </w:rPr>
              <w:t>17</w:t>
            </w:r>
          </w:p>
        </w:tc>
        <w:tc>
          <w:tcPr>
            <w:tcW w:w="229" w:type="pct"/>
          </w:tcPr>
          <w:p>
            <w:pPr>
              <w:jc w:val="center"/>
              <w:rPr>
                <w:rFonts w:ascii="Times New Roman" w:hAnsi="Times New Roman"/>
              </w:rPr>
            </w:pPr>
            <w:r>
              <w:rPr>
                <w:rFonts w:ascii="Times New Roman" w:hAnsi="Times New Roman"/>
                <w:szCs w:val="22"/>
              </w:rPr>
              <w:t>17</w:t>
            </w:r>
          </w:p>
        </w:tc>
        <w:tc>
          <w:tcPr>
            <w:tcW w:w="281" w:type="pct"/>
          </w:tcPr>
          <w:p>
            <w:pPr>
              <w:jc w:val="center"/>
              <w:rPr>
                <w:rFonts w:ascii="Times New Roman" w:hAnsi="Times New Roman"/>
              </w:rPr>
            </w:pPr>
            <w:r>
              <w:rPr>
                <w:rFonts w:ascii="Times New Roman" w:hAnsi="Times New Roman"/>
                <w:szCs w:val="22"/>
              </w:rPr>
              <w:t>17</w:t>
            </w:r>
          </w:p>
        </w:tc>
        <w:tc>
          <w:tcPr>
            <w:tcW w:w="281" w:type="pct"/>
          </w:tcPr>
          <w:p>
            <w:pPr>
              <w:jc w:val="center"/>
              <w:rPr>
                <w:rFonts w:ascii="Times New Roman" w:hAnsi="Times New Roman"/>
              </w:rPr>
            </w:pPr>
            <w:r>
              <w:rPr>
                <w:rFonts w:ascii="Times New Roman" w:hAnsi="Times New Roman"/>
                <w:szCs w:val="22"/>
              </w:rPr>
              <w:t>17</w:t>
            </w:r>
          </w:p>
        </w:tc>
        <w:tc>
          <w:tcPr>
            <w:tcW w:w="281" w:type="pct"/>
          </w:tcPr>
          <w:p>
            <w:pPr>
              <w:jc w:val="center"/>
              <w:rPr>
                <w:rFonts w:ascii="Times New Roman" w:hAnsi="Times New Roman"/>
              </w:rPr>
            </w:pPr>
            <w:r>
              <w:rPr>
                <w:rFonts w:ascii="Times New Roman" w:hAnsi="Times New Roman"/>
                <w:szCs w:val="22"/>
              </w:rPr>
              <w:t>17</w:t>
            </w:r>
          </w:p>
        </w:tc>
        <w:tc>
          <w:tcPr>
            <w:tcW w:w="270" w:type="pct"/>
          </w:tcPr>
          <w:p>
            <w:pPr>
              <w:jc w:val="center"/>
              <w:rPr>
                <w:rFonts w:ascii="Times New Roman" w:hAnsi="Times New Roman"/>
                <w:szCs w:val="22"/>
              </w:rPr>
            </w:pPr>
            <w:r>
              <w:rPr>
                <w:rFonts w:ascii="Times New Roman" w:hAnsi="Times New Roman"/>
                <w:szCs w:val="22"/>
              </w:rPr>
              <w:t>17</w:t>
            </w:r>
          </w:p>
        </w:tc>
      </w:tr>
    </w:tbl>
    <w:p>
      <w:pPr>
        <w:widowControl w:val="0"/>
        <w:tabs>
          <w:tab w:val="left" w:pos="3711"/>
        </w:tabs>
        <w:spacing w:after="0" w:line="240" w:lineRule="auto"/>
        <w:rPr>
          <w:rFonts w:ascii="Times New Roman" w:hAnsi="Times New Roman"/>
          <w:sz w:val="28"/>
        </w:rPr>
      </w:pPr>
    </w:p>
    <w:p>
      <w:pPr>
        <w:widowControl w:val="0"/>
        <w:tabs>
          <w:tab w:val="left" w:pos="3711"/>
        </w:tabs>
        <w:spacing w:after="0" w:line="240" w:lineRule="auto"/>
        <w:jc w:val="center"/>
        <w:rPr>
          <w:rFonts w:ascii="Times New Roman" w:hAnsi="Times New Roman"/>
          <w:sz w:val="28"/>
        </w:rPr>
      </w:pPr>
      <w:r>
        <w:rPr>
          <w:rFonts w:ascii="Times New Roman" w:hAnsi="Times New Roman"/>
          <w:sz w:val="28"/>
        </w:rPr>
        <w:t>4. Мероприятия</w:t>
      </w:r>
      <w:r>
        <w:rPr>
          <w:rFonts w:ascii="Times New Roman" w:hAnsi="Times New Roman"/>
          <w:spacing w:val="-6"/>
          <w:sz w:val="28"/>
        </w:rPr>
        <w:t xml:space="preserve"> </w:t>
      </w:r>
      <w:r>
        <w:rPr>
          <w:rFonts w:ascii="Times New Roman" w:hAnsi="Times New Roman"/>
          <w:sz w:val="28"/>
        </w:rPr>
        <w:t>(результаты)</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5"/>
          <w:sz w:val="28"/>
        </w:rPr>
        <w:t xml:space="preserve"> </w:t>
      </w:r>
      <w:r>
        <w:rPr>
          <w:rFonts w:ascii="Times New Roman" w:hAnsi="Times New Roman"/>
          <w:sz w:val="28"/>
        </w:rPr>
        <w:t>проекта</w:t>
      </w:r>
    </w:p>
    <w:p>
      <w:pPr>
        <w:widowControl w:val="0"/>
        <w:tabs>
          <w:tab w:val="left" w:pos="3711"/>
        </w:tabs>
        <w:spacing w:after="0" w:line="240" w:lineRule="auto"/>
        <w:jc w:val="center"/>
        <w:rPr>
          <w:rFonts w:ascii="Times New Roman" w:hAnsi="Times New Roman"/>
          <w:sz w:val="28"/>
        </w:rPr>
      </w:pPr>
    </w:p>
    <w:p>
      <w:pPr>
        <w:spacing w:after="0" w:line="240" w:lineRule="auto"/>
        <w:rPr>
          <w:sz w:val="2"/>
          <w:szCs w:val="2"/>
        </w:rPr>
      </w:pPr>
    </w:p>
    <w:tbl>
      <w:tblPr>
        <w:tblStyle w:val="affa"/>
        <w:tblW w:w="5000" w:type="pct"/>
        <w:tblLayout w:type="fixed"/>
        <w:tblLook w:val="04A0" w:firstRow="1" w:lastRow="0" w:firstColumn="1" w:lastColumn="0" w:noHBand="0" w:noVBand="1"/>
      </w:tblPr>
      <w:tblGrid>
        <w:gridCol w:w="559"/>
        <w:gridCol w:w="1849"/>
        <w:gridCol w:w="1011"/>
        <w:gridCol w:w="1129"/>
        <w:gridCol w:w="705"/>
        <w:gridCol w:w="1129"/>
        <w:gridCol w:w="702"/>
        <w:gridCol w:w="708"/>
        <w:gridCol w:w="1561"/>
        <w:gridCol w:w="1274"/>
        <w:gridCol w:w="1558"/>
        <w:gridCol w:w="2944"/>
      </w:tblGrid>
      <w:tr>
        <w:trPr>
          <w:trHeight w:val="20"/>
        </w:trPr>
        <w:tc>
          <w:tcPr>
            <w:tcW w:w="185"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 </w:t>
            </w:r>
          </w:p>
          <w:p>
            <w:pPr>
              <w:spacing w:line="228" w:lineRule="auto"/>
              <w:jc w:val="center"/>
              <w:rPr>
                <w:rFonts w:ascii="Times New Roman" w:hAnsi="Times New Roman"/>
                <w:szCs w:val="22"/>
              </w:rPr>
            </w:pPr>
            <w:r>
              <w:rPr>
                <w:rFonts w:ascii="Times New Roman" w:hAnsi="Times New Roman"/>
                <w:szCs w:val="22"/>
              </w:rPr>
              <w:t>п/п</w:t>
            </w:r>
          </w:p>
        </w:tc>
        <w:tc>
          <w:tcPr>
            <w:tcW w:w="611"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Наименование </w:t>
            </w:r>
          </w:p>
          <w:p>
            <w:pPr>
              <w:spacing w:line="228" w:lineRule="auto"/>
              <w:jc w:val="center"/>
              <w:rPr>
                <w:rFonts w:ascii="Times New Roman" w:hAnsi="Times New Roman"/>
                <w:szCs w:val="22"/>
              </w:rPr>
            </w:pPr>
            <w:r>
              <w:rPr>
                <w:rFonts w:ascii="Times New Roman" w:hAnsi="Times New Roman"/>
                <w:szCs w:val="22"/>
              </w:rPr>
              <w:t xml:space="preserve">мероприятия </w:t>
            </w:r>
          </w:p>
          <w:p>
            <w:pPr>
              <w:spacing w:line="228" w:lineRule="auto"/>
              <w:jc w:val="center"/>
              <w:rPr>
                <w:rFonts w:ascii="Times New Roman" w:hAnsi="Times New Roman"/>
                <w:szCs w:val="22"/>
              </w:rPr>
            </w:pPr>
            <w:r>
              <w:rPr>
                <w:rFonts w:ascii="Times New Roman" w:hAnsi="Times New Roman"/>
                <w:szCs w:val="22"/>
              </w:rPr>
              <w:t>(результата)</w:t>
            </w:r>
          </w:p>
        </w:tc>
        <w:tc>
          <w:tcPr>
            <w:tcW w:w="334" w:type="pct"/>
            <w:vMerge w:val="restart"/>
            <w:tcBorders>
              <w:bottom w:val="nil"/>
            </w:tcBorders>
          </w:tcPr>
          <w:p>
            <w:pPr>
              <w:jc w:val="center"/>
              <w:rPr>
                <w:rFonts w:ascii="Times New Roman" w:hAnsi="Times New Roman"/>
                <w:szCs w:val="22"/>
              </w:rPr>
            </w:pPr>
            <w:r>
              <w:rPr>
                <w:rFonts w:ascii="Times New Roman" w:hAnsi="Times New Roman"/>
                <w:szCs w:val="22"/>
              </w:rPr>
              <w:t xml:space="preserve">Единица </w:t>
            </w:r>
          </w:p>
          <w:p>
            <w:pPr>
              <w:spacing w:line="228" w:lineRule="auto"/>
              <w:jc w:val="center"/>
              <w:rPr>
                <w:rFonts w:ascii="Times New Roman" w:hAnsi="Times New Roman"/>
                <w:szCs w:val="22"/>
              </w:rPr>
            </w:pPr>
            <w:r>
              <w:rPr>
                <w:rFonts w:ascii="Times New Roman" w:hAnsi="Times New Roman"/>
                <w:szCs w:val="22"/>
              </w:rPr>
              <w:t>измерения (по ОКЕИ)</w:t>
            </w:r>
          </w:p>
        </w:tc>
        <w:tc>
          <w:tcPr>
            <w:tcW w:w="606" w:type="pct"/>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 xml:space="preserve">Базовое </w:t>
            </w:r>
          </w:p>
          <w:p>
            <w:pPr>
              <w:spacing w:line="228" w:lineRule="auto"/>
              <w:jc w:val="center"/>
              <w:rPr>
                <w:rFonts w:ascii="Times New Roman" w:hAnsi="Times New Roman"/>
                <w:szCs w:val="22"/>
              </w:rPr>
            </w:pPr>
            <w:r>
              <w:rPr>
                <w:rFonts w:ascii="Times New Roman" w:hAnsi="Times New Roman"/>
                <w:szCs w:val="22"/>
              </w:rPr>
              <w:t>значение</w:t>
            </w:r>
          </w:p>
        </w:tc>
        <w:tc>
          <w:tcPr>
            <w:tcW w:w="839" w:type="pct"/>
            <w:gridSpan w:val="3"/>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Период, год</w:t>
            </w:r>
          </w:p>
        </w:tc>
        <w:tc>
          <w:tcPr>
            <w:tcW w:w="516"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Характеристика мероприятия (результата)</w:t>
            </w:r>
          </w:p>
        </w:tc>
        <w:tc>
          <w:tcPr>
            <w:tcW w:w="421" w:type="pct"/>
            <w:vMerge w:val="restart"/>
            <w:tcBorders>
              <w:bottom w:val="nil"/>
            </w:tcBorders>
          </w:tcPr>
          <w:p>
            <w:pPr>
              <w:jc w:val="center"/>
              <w:rPr>
                <w:rFonts w:ascii="Times New Roman" w:hAnsi="Times New Roman"/>
                <w:szCs w:val="22"/>
              </w:rPr>
            </w:pPr>
            <w:r>
              <w:rPr>
                <w:rFonts w:ascii="Times New Roman" w:hAnsi="Times New Roman"/>
                <w:szCs w:val="22"/>
              </w:rPr>
              <w:t xml:space="preserve">Тип </w:t>
            </w:r>
          </w:p>
          <w:p>
            <w:pPr>
              <w:spacing w:line="228" w:lineRule="auto"/>
              <w:jc w:val="center"/>
              <w:rPr>
                <w:rFonts w:ascii="Times New Roman" w:hAnsi="Times New Roman"/>
                <w:szCs w:val="22"/>
              </w:rPr>
            </w:pPr>
            <w:r>
              <w:rPr>
                <w:rFonts w:ascii="Times New Roman" w:hAnsi="Times New Roman"/>
                <w:szCs w:val="22"/>
              </w:rPr>
              <w:t>мероприятия (результата)</w:t>
            </w:r>
          </w:p>
        </w:tc>
        <w:tc>
          <w:tcPr>
            <w:tcW w:w="515"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973"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Связь с показателями регионального проекта</w:t>
            </w:r>
          </w:p>
        </w:tc>
      </w:tr>
      <w:tr>
        <w:trPr>
          <w:trHeight w:val="20"/>
        </w:trPr>
        <w:tc>
          <w:tcPr>
            <w:tcW w:w="185" w:type="pct"/>
            <w:vMerge/>
            <w:tcBorders>
              <w:bottom w:val="nil"/>
            </w:tcBorders>
          </w:tcPr>
          <w:p>
            <w:pPr>
              <w:spacing w:line="228" w:lineRule="auto"/>
              <w:jc w:val="center"/>
              <w:rPr>
                <w:rFonts w:ascii="Times New Roman" w:hAnsi="Times New Roman"/>
                <w:szCs w:val="22"/>
              </w:rPr>
            </w:pPr>
          </w:p>
        </w:tc>
        <w:tc>
          <w:tcPr>
            <w:tcW w:w="611" w:type="pct"/>
            <w:vMerge/>
            <w:tcBorders>
              <w:bottom w:val="nil"/>
            </w:tcBorders>
          </w:tcPr>
          <w:p>
            <w:pPr>
              <w:spacing w:line="228" w:lineRule="auto"/>
              <w:jc w:val="center"/>
              <w:rPr>
                <w:rFonts w:ascii="Times New Roman" w:hAnsi="Times New Roman"/>
                <w:szCs w:val="22"/>
              </w:rPr>
            </w:pPr>
          </w:p>
        </w:tc>
        <w:tc>
          <w:tcPr>
            <w:tcW w:w="334" w:type="pct"/>
            <w:vMerge/>
            <w:tcBorders>
              <w:bottom w:val="nil"/>
            </w:tcBorders>
          </w:tcPr>
          <w:p>
            <w:pPr>
              <w:spacing w:line="228" w:lineRule="auto"/>
              <w:jc w:val="center"/>
              <w:rPr>
                <w:rFonts w:ascii="Times New Roman" w:hAnsi="Times New Roman"/>
                <w:szCs w:val="22"/>
              </w:rPr>
            </w:pPr>
          </w:p>
        </w:tc>
        <w:tc>
          <w:tcPr>
            <w:tcW w:w="373" w:type="pct"/>
            <w:tcBorders>
              <w:bottom w:val="nil"/>
            </w:tcBorders>
          </w:tcPr>
          <w:p>
            <w:pPr>
              <w:spacing w:line="228" w:lineRule="auto"/>
              <w:jc w:val="center"/>
              <w:rPr>
                <w:rFonts w:ascii="Times New Roman" w:hAnsi="Times New Roman"/>
                <w:szCs w:val="22"/>
              </w:rPr>
            </w:pPr>
            <w:r>
              <w:rPr>
                <w:rFonts w:ascii="Times New Roman" w:hAnsi="Times New Roman"/>
                <w:szCs w:val="22"/>
              </w:rPr>
              <w:t>значение</w:t>
            </w:r>
          </w:p>
        </w:tc>
        <w:tc>
          <w:tcPr>
            <w:tcW w:w="233" w:type="pct"/>
            <w:tcBorders>
              <w:bottom w:val="nil"/>
            </w:tcBorders>
          </w:tcPr>
          <w:p>
            <w:pPr>
              <w:spacing w:line="228" w:lineRule="auto"/>
              <w:jc w:val="center"/>
              <w:rPr>
                <w:rFonts w:ascii="Times New Roman" w:hAnsi="Times New Roman"/>
                <w:szCs w:val="22"/>
              </w:rPr>
            </w:pPr>
            <w:r>
              <w:rPr>
                <w:rFonts w:ascii="Times New Roman" w:hAnsi="Times New Roman"/>
                <w:szCs w:val="22"/>
              </w:rPr>
              <w:t>год</w:t>
            </w:r>
          </w:p>
        </w:tc>
        <w:tc>
          <w:tcPr>
            <w:tcW w:w="373" w:type="pct"/>
            <w:tcBorders>
              <w:bottom w:val="nil"/>
            </w:tcBorders>
          </w:tcPr>
          <w:p>
            <w:pPr>
              <w:spacing w:line="228" w:lineRule="auto"/>
              <w:jc w:val="center"/>
              <w:rPr>
                <w:rFonts w:ascii="Times New Roman" w:hAnsi="Times New Roman"/>
                <w:szCs w:val="22"/>
              </w:rPr>
            </w:pPr>
            <w:r>
              <w:rPr>
                <w:rFonts w:ascii="Times New Roman" w:hAnsi="Times New Roman"/>
                <w:szCs w:val="22"/>
              </w:rPr>
              <w:t>2024</w:t>
            </w:r>
          </w:p>
        </w:tc>
        <w:tc>
          <w:tcPr>
            <w:tcW w:w="232" w:type="pct"/>
            <w:tcBorders>
              <w:bottom w:val="nil"/>
            </w:tcBorders>
          </w:tcPr>
          <w:p>
            <w:pPr>
              <w:spacing w:line="228" w:lineRule="auto"/>
              <w:jc w:val="center"/>
              <w:rPr>
                <w:rFonts w:ascii="Times New Roman" w:hAnsi="Times New Roman"/>
                <w:szCs w:val="22"/>
              </w:rPr>
            </w:pPr>
            <w:r>
              <w:rPr>
                <w:rFonts w:ascii="Times New Roman" w:hAnsi="Times New Roman"/>
                <w:szCs w:val="22"/>
              </w:rPr>
              <w:t>2025</w:t>
            </w:r>
          </w:p>
        </w:tc>
        <w:tc>
          <w:tcPr>
            <w:tcW w:w="234" w:type="pct"/>
            <w:tcBorders>
              <w:bottom w:val="nil"/>
            </w:tcBorders>
          </w:tcPr>
          <w:p>
            <w:pPr>
              <w:spacing w:line="228" w:lineRule="auto"/>
              <w:jc w:val="center"/>
              <w:rPr>
                <w:rFonts w:ascii="Times New Roman" w:hAnsi="Times New Roman"/>
                <w:szCs w:val="22"/>
              </w:rPr>
            </w:pPr>
            <w:r>
              <w:rPr>
                <w:rFonts w:ascii="Times New Roman" w:hAnsi="Times New Roman"/>
                <w:szCs w:val="22"/>
              </w:rPr>
              <w:t>2026</w:t>
            </w:r>
          </w:p>
        </w:tc>
        <w:tc>
          <w:tcPr>
            <w:tcW w:w="516" w:type="pct"/>
            <w:vMerge/>
            <w:tcBorders>
              <w:bottom w:val="nil"/>
            </w:tcBorders>
          </w:tcPr>
          <w:p>
            <w:pPr>
              <w:spacing w:line="228" w:lineRule="auto"/>
              <w:jc w:val="center"/>
              <w:rPr>
                <w:rFonts w:ascii="Times New Roman" w:hAnsi="Times New Roman"/>
                <w:szCs w:val="22"/>
              </w:rPr>
            </w:pPr>
          </w:p>
        </w:tc>
        <w:tc>
          <w:tcPr>
            <w:tcW w:w="421" w:type="pct"/>
            <w:vMerge/>
            <w:tcBorders>
              <w:bottom w:val="nil"/>
            </w:tcBorders>
          </w:tcPr>
          <w:p>
            <w:pPr>
              <w:spacing w:line="228" w:lineRule="auto"/>
              <w:jc w:val="center"/>
              <w:rPr>
                <w:rFonts w:ascii="Times New Roman" w:hAnsi="Times New Roman"/>
                <w:szCs w:val="22"/>
              </w:rPr>
            </w:pPr>
          </w:p>
        </w:tc>
        <w:tc>
          <w:tcPr>
            <w:tcW w:w="515" w:type="pct"/>
            <w:vMerge/>
            <w:tcBorders>
              <w:bottom w:val="nil"/>
            </w:tcBorders>
          </w:tcPr>
          <w:p>
            <w:pPr>
              <w:spacing w:line="228" w:lineRule="auto"/>
              <w:jc w:val="center"/>
              <w:rPr>
                <w:rFonts w:ascii="Times New Roman" w:hAnsi="Times New Roman"/>
                <w:szCs w:val="22"/>
              </w:rPr>
            </w:pPr>
          </w:p>
        </w:tc>
        <w:tc>
          <w:tcPr>
            <w:tcW w:w="973" w:type="pct"/>
            <w:vMerge/>
            <w:tcBorders>
              <w:bottom w:val="nil"/>
            </w:tcBorders>
          </w:tcPr>
          <w:p>
            <w:pPr>
              <w:spacing w:line="228" w:lineRule="auto"/>
              <w:jc w:val="center"/>
              <w:rPr>
                <w:rFonts w:ascii="Times New Roman" w:hAnsi="Times New Roman"/>
                <w:szCs w:val="22"/>
              </w:rPr>
            </w:pPr>
          </w:p>
        </w:tc>
      </w:tr>
    </w:tbl>
    <w:p>
      <w:pPr>
        <w:spacing w:after="0" w:line="240" w:lineRule="auto"/>
        <w:rPr>
          <w:sz w:val="2"/>
          <w:szCs w:val="2"/>
        </w:rPr>
      </w:pPr>
    </w:p>
    <w:tbl>
      <w:tblPr>
        <w:tblStyle w:val="affa"/>
        <w:tblW w:w="5000" w:type="pct"/>
        <w:tblLayout w:type="fixed"/>
        <w:tblLook w:val="04A0" w:firstRow="1" w:lastRow="0" w:firstColumn="1" w:lastColumn="0" w:noHBand="0" w:noVBand="1"/>
      </w:tblPr>
      <w:tblGrid>
        <w:gridCol w:w="559"/>
        <w:gridCol w:w="1849"/>
        <w:gridCol w:w="1011"/>
        <w:gridCol w:w="1129"/>
        <w:gridCol w:w="705"/>
        <w:gridCol w:w="1129"/>
        <w:gridCol w:w="702"/>
        <w:gridCol w:w="708"/>
        <w:gridCol w:w="1561"/>
        <w:gridCol w:w="1274"/>
        <w:gridCol w:w="1558"/>
        <w:gridCol w:w="2944"/>
      </w:tblGrid>
      <w:tr>
        <w:trPr>
          <w:trHeight w:val="20"/>
          <w:tblHeader/>
        </w:trPr>
        <w:tc>
          <w:tcPr>
            <w:tcW w:w="185" w:type="pct"/>
          </w:tcPr>
          <w:p>
            <w:pPr>
              <w:spacing w:line="228" w:lineRule="auto"/>
              <w:jc w:val="center"/>
              <w:rPr>
                <w:rFonts w:ascii="Times New Roman" w:hAnsi="Times New Roman"/>
                <w:szCs w:val="22"/>
              </w:rPr>
            </w:pPr>
            <w:r>
              <w:rPr>
                <w:rFonts w:ascii="Times New Roman" w:hAnsi="Times New Roman"/>
                <w:szCs w:val="22"/>
              </w:rPr>
              <w:t>1</w:t>
            </w:r>
          </w:p>
        </w:tc>
        <w:tc>
          <w:tcPr>
            <w:tcW w:w="611" w:type="pct"/>
          </w:tcPr>
          <w:p>
            <w:pPr>
              <w:spacing w:line="228" w:lineRule="auto"/>
              <w:jc w:val="center"/>
              <w:rPr>
                <w:rFonts w:ascii="Times New Roman" w:hAnsi="Times New Roman"/>
                <w:szCs w:val="22"/>
              </w:rPr>
            </w:pPr>
            <w:r>
              <w:rPr>
                <w:rFonts w:ascii="Times New Roman" w:hAnsi="Times New Roman"/>
                <w:szCs w:val="22"/>
              </w:rPr>
              <w:t>2</w:t>
            </w:r>
          </w:p>
        </w:tc>
        <w:tc>
          <w:tcPr>
            <w:tcW w:w="334" w:type="pct"/>
          </w:tcPr>
          <w:p>
            <w:pPr>
              <w:spacing w:line="228" w:lineRule="auto"/>
              <w:jc w:val="center"/>
              <w:rPr>
                <w:rFonts w:ascii="Times New Roman" w:hAnsi="Times New Roman"/>
                <w:szCs w:val="22"/>
              </w:rPr>
            </w:pPr>
            <w:r>
              <w:rPr>
                <w:rFonts w:ascii="Times New Roman" w:hAnsi="Times New Roman"/>
                <w:szCs w:val="22"/>
              </w:rPr>
              <w:t>3</w:t>
            </w:r>
          </w:p>
        </w:tc>
        <w:tc>
          <w:tcPr>
            <w:tcW w:w="373" w:type="pct"/>
          </w:tcPr>
          <w:p>
            <w:pPr>
              <w:spacing w:line="228" w:lineRule="auto"/>
              <w:jc w:val="center"/>
              <w:rPr>
                <w:rFonts w:ascii="Times New Roman" w:hAnsi="Times New Roman"/>
                <w:szCs w:val="22"/>
              </w:rPr>
            </w:pPr>
            <w:r>
              <w:rPr>
                <w:rFonts w:ascii="Times New Roman" w:hAnsi="Times New Roman"/>
                <w:szCs w:val="22"/>
              </w:rPr>
              <w:t>4</w:t>
            </w:r>
          </w:p>
        </w:tc>
        <w:tc>
          <w:tcPr>
            <w:tcW w:w="233" w:type="pct"/>
          </w:tcPr>
          <w:p>
            <w:pPr>
              <w:spacing w:line="228" w:lineRule="auto"/>
              <w:jc w:val="center"/>
              <w:rPr>
                <w:rFonts w:ascii="Times New Roman" w:hAnsi="Times New Roman"/>
                <w:szCs w:val="22"/>
              </w:rPr>
            </w:pPr>
            <w:r>
              <w:rPr>
                <w:rFonts w:ascii="Times New Roman" w:hAnsi="Times New Roman"/>
                <w:szCs w:val="22"/>
              </w:rPr>
              <w:t>5</w:t>
            </w:r>
          </w:p>
        </w:tc>
        <w:tc>
          <w:tcPr>
            <w:tcW w:w="373" w:type="pct"/>
          </w:tcPr>
          <w:p>
            <w:pPr>
              <w:spacing w:line="228" w:lineRule="auto"/>
              <w:jc w:val="center"/>
              <w:rPr>
                <w:rFonts w:ascii="Times New Roman" w:hAnsi="Times New Roman"/>
                <w:szCs w:val="22"/>
              </w:rPr>
            </w:pPr>
            <w:r>
              <w:rPr>
                <w:rFonts w:ascii="Times New Roman" w:hAnsi="Times New Roman"/>
                <w:szCs w:val="22"/>
              </w:rPr>
              <w:t>6</w:t>
            </w:r>
          </w:p>
        </w:tc>
        <w:tc>
          <w:tcPr>
            <w:tcW w:w="232" w:type="pct"/>
          </w:tcPr>
          <w:p>
            <w:pPr>
              <w:spacing w:line="228" w:lineRule="auto"/>
              <w:jc w:val="center"/>
              <w:rPr>
                <w:rFonts w:ascii="Times New Roman" w:hAnsi="Times New Roman"/>
                <w:szCs w:val="22"/>
              </w:rPr>
            </w:pPr>
            <w:r>
              <w:rPr>
                <w:rFonts w:ascii="Times New Roman" w:hAnsi="Times New Roman"/>
                <w:szCs w:val="22"/>
              </w:rPr>
              <w:t>7</w:t>
            </w:r>
          </w:p>
        </w:tc>
        <w:tc>
          <w:tcPr>
            <w:tcW w:w="234" w:type="pct"/>
          </w:tcPr>
          <w:p>
            <w:pPr>
              <w:spacing w:line="228" w:lineRule="auto"/>
              <w:jc w:val="center"/>
              <w:rPr>
                <w:rFonts w:ascii="Times New Roman" w:hAnsi="Times New Roman"/>
                <w:szCs w:val="22"/>
              </w:rPr>
            </w:pPr>
            <w:r>
              <w:rPr>
                <w:rFonts w:ascii="Times New Roman" w:hAnsi="Times New Roman"/>
                <w:szCs w:val="22"/>
              </w:rPr>
              <w:t>8</w:t>
            </w:r>
          </w:p>
        </w:tc>
        <w:tc>
          <w:tcPr>
            <w:tcW w:w="516" w:type="pct"/>
          </w:tcPr>
          <w:p>
            <w:pPr>
              <w:spacing w:line="228" w:lineRule="auto"/>
              <w:jc w:val="center"/>
              <w:rPr>
                <w:rFonts w:ascii="Times New Roman" w:hAnsi="Times New Roman"/>
                <w:szCs w:val="22"/>
              </w:rPr>
            </w:pPr>
            <w:r>
              <w:rPr>
                <w:rFonts w:ascii="Times New Roman" w:hAnsi="Times New Roman"/>
                <w:szCs w:val="22"/>
              </w:rPr>
              <w:t>9</w:t>
            </w:r>
          </w:p>
        </w:tc>
        <w:tc>
          <w:tcPr>
            <w:tcW w:w="421" w:type="pct"/>
          </w:tcPr>
          <w:p>
            <w:pPr>
              <w:spacing w:line="228" w:lineRule="auto"/>
              <w:jc w:val="center"/>
              <w:rPr>
                <w:rFonts w:ascii="Times New Roman" w:hAnsi="Times New Roman"/>
                <w:szCs w:val="22"/>
              </w:rPr>
            </w:pPr>
            <w:r>
              <w:rPr>
                <w:rFonts w:ascii="Times New Roman" w:hAnsi="Times New Roman"/>
                <w:szCs w:val="22"/>
              </w:rPr>
              <w:t>10</w:t>
            </w:r>
          </w:p>
        </w:tc>
        <w:tc>
          <w:tcPr>
            <w:tcW w:w="515" w:type="pct"/>
          </w:tcPr>
          <w:p>
            <w:pPr>
              <w:spacing w:line="228" w:lineRule="auto"/>
              <w:jc w:val="center"/>
              <w:rPr>
                <w:rFonts w:ascii="Times New Roman" w:hAnsi="Times New Roman"/>
                <w:szCs w:val="22"/>
              </w:rPr>
            </w:pPr>
            <w:r>
              <w:rPr>
                <w:rFonts w:ascii="Times New Roman" w:hAnsi="Times New Roman"/>
                <w:szCs w:val="22"/>
              </w:rPr>
              <w:t>11</w:t>
            </w:r>
          </w:p>
        </w:tc>
        <w:tc>
          <w:tcPr>
            <w:tcW w:w="973" w:type="pct"/>
          </w:tcPr>
          <w:p>
            <w:pPr>
              <w:spacing w:line="228" w:lineRule="auto"/>
              <w:jc w:val="center"/>
              <w:rPr>
                <w:rFonts w:ascii="Times New Roman" w:hAnsi="Times New Roman"/>
                <w:szCs w:val="22"/>
              </w:rPr>
            </w:pPr>
            <w:r>
              <w:rPr>
                <w:rFonts w:ascii="Times New Roman" w:hAnsi="Times New Roman"/>
                <w:szCs w:val="22"/>
              </w:rPr>
              <w:t>12</w:t>
            </w:r>
          </w:p>
        </w:tc>
      </w:tr>
      <w:tr>
        <w:trPr>
          <w:trHeight w:val="20"/>
        </w:trPr>
        <w:tc>
          <w:tcPr>
            <w:tcW w:w="185" w:type="pct"/>
          </w:tcPr>
          <w:p>
            <w:pPr>
              <w:spacing w:line="228" w:lineRule="auto"/>
              <w:jc w:val="center"/>
              <w:rPr>
                <w:rFonts w:ascii="Times New Roman" w:hAnsi="Times New Roman"/>
                <w:szCs w:val="22"/>
              </w:rPr>
            </w:pPr>
            <w:r>
              <w:rPr>
                <w:rFonts w:ascii="Times New Roman" w:hAnsi="Times New Roman"/>
                <w:szCs w:val="22"/>
              </w:rPr>
              <w:t>1.</w:t>
            </w:r>
          </w:p>
        </w:tc>
        <w:tc>
          <w:tcPr>
            <w:tcW w:w="4815" w:type="pct"/>
            <w:gridSpan w:val="11"/>
          </w:tcPr>
          <w:p>
            <w:pPr>
              <w:spacing w:line="228" w:lineRule="auto"/>
              <w:ind w:left="57"/>
              <w:jc w:val="both"/>
              <w:rPr>
                <w:rFonts w:ascii="Times New Roman" w:hAnsi="Times New Roman"/>
                <w:szCs w:val="22"/>
              </w:rPr>
            </w:pPr>
            <w:r>
              <w:rPr>
                <w:rFonts w:ascii="Times New Roman" w:hAnsi="Times New Roman"/>
              </w:rPr>
              <w:t>Создание комплексной системы акселерации, включающая в себя финансовые и налоговые инструменты поддержки субъектов малого и среднего предпринимательства, а также инфраструктура для комфортной работы и развития субъектов малого и среднего предпринимательства, доступ к закупкам крупнейших заказчиков</w:t>
            </w:r>
          </w:p>
        </w:tc>
      </w:tr>
      <w:tr>
        <w:trPr>
          <w:trHeight w:val="20"/>
        </w:trPr>
        <w:tc>
          <w:tcPr>
            <w:tcW w:w="185" w:type="pct"/>
          </w:tcPr>
          <w:p>
            <w:pPr>
              <w:spacing w:line="228" w:lineRule="auto"/>
              <w:jc w:val="center"/>
              <w:rPr>
                <w:rFonts w:ascii="Times New Roman" w:hAnsi="Times New Roman"/>
                <w:szCs w:val="22"/>
              </w:rPr>
            </w:pPr>
            <w:r>
              <w:rPr>
                <w:rFonts w:ascii="Times New Roman" w:hAnsi="Times New Roman"/>
                <w:szCs w:val="22"/>
              </w:rPr>
              <w:t>1.1.</w:t>
            </w:r>
          </w:p>
        </w:tc>
        <w:tc>
          <w:tcPr>
            <w:tcW w:w="611" w:type="pct"/>
          </w:tcPr>
          <w:p>
            <w:pPr>
              <w:ind w:left="57"/>
              <w:jc w:val="both"/>
              <w:rPr>
                <w:rFonts w:ascii="Times New Roman" w:hAnsi="Times New Roman"/>
              </w:rPr>
            </w:pPr>
            <w:r>
              <w:rPr>
                <w:rFonts w:ascii="Times New Roman" w:hAnsi="Times New Roman"/>
              </w:rPr>
              <w:t xml:space="preserve">Крестьянскими (фермерскими) хозяйствами, получившими грант «Агростартап», созданы новые рабочие места (накопленным итогом) </w:t>
            </w:r>
          </w:p>
        </w:tc>
        <w:tc>
          <w:tcPr>
            <w:tcW w:w="334" w:type="pct"/>
          </w:tcPr>
          <w:p>
            <w:pPr>
              <w:jc w:val="center"/>
              <w:rPr>
                <w:rFonts w:ascii="Times New Roman" w:hAnsi="Times New Roman"/>
              </w:rPr>
            </w:pPr>
            <w:r>
              <w:rPr>
                <w:rFonts w:ascii="Times New Roman" w:hAnsi="Times New Roman"/>
              </w:rPr>
              <w:t>единиц</w:t>
            </w:r>
          </w:p>
        </w:tc>
        <w:tc>
          <w:tcPr>
            <w:tcW w:w="373" w:type="pct"/>
          </w:tcPr>
          <w:p>
            <w:pPr>
              <w:ind w:left="-57" w:right="-57"/>
              <w:jc w:val="center"/>
              <w:rPr>
                <w:rFonts w:ascii="Times New Roman" w:hAnsi="Times New Roman"/>
                <w:spacing w:val="-2"/>
              </w:rPr>
            </w:pPr>
            <w:r>
              <w:rPr>
                <w:rFonts w:ascii="Times New Roman" w:hAnsi="Times New Roman"/>
                <w:spacing w:val="-2"/>
              </w:rPr>
              <w:t>102</w:t>
            </w:r>
          </w:p>
        </w:tc>
        <w:tc>
          <w:tcPr>
            <w:tcW w:w="233" w:type="pct"/>
          </w:tcPr>
          <w:p>
            <w:pPr>
              <w:ind w:left="-57" w:right="-57"/>
              <w:jc w:val="center"/>
              <w:rPr>
                <w:rFonts w:ascii="Times New Roman" w:hAnsi="Times New Roman"/>
                <w:spacing w:val="-2"/>
              </w:rPr>
            </w:pPr>
            <w:r>
              <w:rPr>
                <w:rFonts w:ascii="Times New Roman" w:hAnsi="Times New Roman"/>
                <w:spacing w:val="-2"/>
              </w:rPr>
              <w:t>2023</w:t>
            </w:r>
          </w:p>
        </w:tc>
        <w:tc>
          <w:tcPr>
            <w:tcW w:w="373" w:type="pct"/>
          </w:tcPr>
          <w:p>
            <w:pPr>
              <w:ind w:left="-57" w:right="-57"/>
              <w:jc w:val="center"/>
              <w:rPr>
                <w:rFonts w:ascii="Times New Roman" w:hAnsi="Times New Roman"/>
                <w:spacing w:val="-2"/>
              </w:rPr>
            </w:pPr>
            <w:r>
              <w:rPr>
                <w:rFonts w:ascii="Times New Roman" w:hAnsi="Times New Roman"/>
                <w:spacing w:val="-2"/>
              </w:rPr>
              <w:t>119</w:t>
            </w:r>
          </w:p>
        </w:tc>
        <w:tc>
          <w:tcPr>
            <w:tcW w:w="232" w:type="pct"/>
          </w:tcPr>
          <w:p>
            <w:pPr>
              <w:jc w:val="center"/>
              <w:rPr>
                <w:rFonts w:ascii="Times New Roman" w:hAnsi="Times New Roman"/>
              </w:rPr>
            </w:pPr>
            <w:r>
              <w:rPr>
                <w:rFonts w:ascii="Times New Roman" w:hAnsi="Times New Roman"/>
              </w:rPr>
              <w:t>-</w:t>
            </w:r>
          </w:p>
        </w:tc>
        <w:tc>
          <w:tcPr>
            <w:tcW w:w="234" w:type="pct"/>
          </w:tcPr>
          <w:p>
            <w:pPr>
              <w:jc w:val="center"/>
              <w:rPr>
                <w:rFonts w:ascii="Times New Roman" w:hAnsi="Times New Roman"/>
              </w:rPr>
            </w:pPr>
            <w:r>
              <w:rPr>
                <w:rFonts w:ascii="Times New Roman" w:hAnsi="Times New Roman"/>
              </w:rPr>
              <w:t>-</w:t>
            </w:r>
          </w:p>
        </w:tc>
        <w:tc>
          <w:tcPr>
            <w:tcW w:w="516" w:type="pct"/>
          </w:tcPr>
          <w:p>
            <w:pPr>
              <w:jc w:val="center"/>
              <w:rPr>
                <w:rFonts w:ascii="Times New Roman" w:hAnsi="Times New Roman"/>
              </w:rPr>
            </w:pPr>
            <w:r>
              <w:rPr>
                <w:rFonts w:ascii="Times New Roman" w:hAnsi="Times New Roman"/>
              </w:rPr>
              <w:t xml:space="preserve">увеличение численности работников в расчете на 1 субъекта малого и среднего предпринимательства, получившего комплексную поддержку в </w:t>
            </w:r>
            <w:r>
              <w:rPr>
                <w:rFonts w:ascii="Times New Roman" w:hAnsi="Times New Roman"/>
              </w:rPr>
              <w:lastRenderedPageBreak/>
              <w:t>виде гранта «Агростартап»</w:t>
            </w:r>
          </w:p>
        </w:tc>
        <w:tc>
          <w:tcPr>
            <w:tcW w:w="421" w:type="pct"/>
          </w:tcPr>
          <w:p>
            <w:pPr>
              <w:jc w:val="center"/>
              <w:rPr>
                <w:rFonts w:ascii="Times New Roman" w:hAnsi="Times New Roman"/>
              </w:rPr>
            </w:pPr>
            <w:r>
              <w:rPr>
                <w:rFonts w:ascii="Times New Roman" w:hAnsi="Times New Roman"/>
              </w:rPr>
              <w:lastRenderedPageBreak/>
              <w:t>оказание услуг (выполнение работ)</w:t>
            </w:r>
          </w:p>
        </w:tc>
        <w:tc>
          <w:tcPr>
            <w:tcW w:w="515" w:type="pct"/>
          </w:tcPr>
          <w:p>
            <w:pPr>
              <w:jc w:val="center"/>
              <w:rPr>
                <w:rFonts w:ascii="Times New Roman" w:hAnsi="Times New Roman"/>
              </w:rPr>
            </w:pPr>
            <w:r>
              <w:rPr>
                <w:rFonts w:ascii="Times New Roman" w:hAnsi="Times New Roman"/>
              </w:rPr>
              <w:t>нет</w:t>
            </w:r>
          </w:p>
        </w:tc>
        <w:tc>
          <w:tcPr>
            <w:tcW w:w="973" w:type="pct"/>
          </w:tcPr>
          <w:p>
            <w:pPr>
              <w:ind w:left="57"/>
              <w:jc w:val="both"/>
              <w:rPr>
                <w:rFonts w:ascii="Times New Roman" w:hAnsi="Times New Roman"/>
              </w:rPr>
            </w:pPr>
            <w:r>
              <w:rPr>
                <w:rFonts w:ascii="Times New Roman" w:hAnsi="Times New Roman"/>
                <w:szCs w:val="22"/>
              </w:rPr>
              <w:t xml:space="preserve">численность работников в расчете на 1 субъекта </w:t>
            </w:r>
            <w:r>
              <w:rPr>
                <w:rFonts w:ascii="Times New Roman" w:hAnsi="Times New Roman"/>
              </w:rPr>
              <w:t>малого и среднего предпринимательства</w:t>
            </w:r>
          </w:p>
        </w:tc>
      </w:tr>
      <w:tr>
        <w:trPr>
          <w:trHeight w:val="20"/>
        </w:trPr>
        <w:tc>
          <w:tcPr>
            <w:tcW w:w="185" w:type="pct"/>
          </w:tcPr>
          <w:p>
            <w:pPr>
              <w:jc w:val="center"/>
              <w:rPr>
                <w:rFonts w:ascii="Times New Roman" w:hAnsi="Times New Roman"/>
                <w:szCs w:val="22"/>
              </w:rPr>
            </w:pPr>
            <w:r>
              <w:rPr>
                <w:rFonts w:ascii="Times New Roman" w:hAnsi="Times New Roman"/>
                <w:szCs w:val="22"/>
              </w:rPr>
              <w:t>1.2.</w:t>
            </w:r>
          </w:p>
        </w:tc>
        <w:tc>
          <w:tcPr>
            <w:tcW w:w="611" w:type="pct"/>
          </w:tcPr>
          <w:p>
            <w:pPr>
              <w:ind w:left="57"/>
              <w:jc w:val="both"/>
              <w:rPr>
                <w:rFonts w:ascii="Times New Roman" w:hAnsi="Times New Roman"/>
              </w:rPr>
            </w:pPr>
            <w:r>
              <w:rPr>
                <w:rFonts w:ascii="Times New Roman" w:hAnsi="Times New Roman"/>
              </w:rPr>
              <w:t>Субъектами малого и среднего предпринимательства в агропромышленном комплексе реализованы проекты, направленные на увеличение производства и реализации сельскохозяйственной продукции</w:t>
            </w:r>
          </w:p>
        </w:tc>
        <w:tc>
          <w:tcPr>
            <w:tcW w:w="334" w:type="pct"/>
          </w:tcPr>
          <w:p>
            <w:pPr>
              <w:jc w:val="center"/>
              <w:rPr>
                <w:rFonts w:ascii="Times New Roman" w:hAnsi="Times New Roman"/>
              </w:rPr>
            </w:pPr>
            <w:r>
              <w:rPr>
                <w:rFonts w:ascii="Times New Roman" w:hAnsi="Times New Roman"/>
              </w:rPr>
              <w:t>единиц</w:t>
            </w:r>
          </w:p>
        </w:tc>
        <w:tc>
          <w:tcPr>
            <w:tcW w:w="373" w:type="pct"/>
          </w:tcPr>
          <w:p>
            <w:pPr>
              <w:ind w:left="-57" w:right="-57"/>
              <w:jc w:val="center"/>
              <w:rPr>
                <w:rFonts w:ascii="Times New Roman" w:hAnsi="Times New Roman"/>
                <w:spacing w:val="-2"/>
              </w:rPr>
            </w:pPr>
            <w:r>
              <w:rPr>
                <w:rFonts w:ascii="Times New Roman" w:hAnsi="Times New Roman"/>
                <w:spacing w:val="-2"/>
              </w:rPr>
              <w:t>274</w:t>
            </w:r>
          </w:p>
        </w:tc>
        <w:tc>
          <w:tcPr>
            <w:tcW w:w="233" w:type="pct"/>
          </w:tcPr>
          <w:p>
            <w:pPr>
              <w:ind w:left="-57" w:right="-57"/>
              <w:jc w:val="center"/>
              <w:rPr>
                <w:rFonts w:ascii="Times New Roman" w:hAnsi="Times New Roman"/>
                <w:spacing w:val="-2"/>
              </w:rPr>
            </w:pPr>
            <w:r>
              <w:rPr>
                <w:rFonts w:ascii="Times New Roman" w:hAnsi="Times New Roman"/>
                <w:spacing w:val="-2"/>
              </w:rPr>
              <w:t>2023</w:t>
            </w:r>
          </w:p>
        </w:tc>
        <w:tc>
          <w:tcPr>
            <w:tcW w:w="373" w:type="pct"/>
          </w:tcPr>
          <w:p>
            <w:pPr>
              <w:ind w:left="-57" w:right="-57"/>
              <w:jc w:val="center"/>
              <w:rPr>
                <w:rFonts w:ascii="Times New Roman" w:hAnsi="Times New Roman"/>
                <w:spacing w:val="-2"/>
              </w:rPr>
            </w:pPr>
            <w:r>
              <w:rPr>
                <w:rFonts w:ascii="Times New Roman" w:hAnsi="Times New Roman"/>
                <w:spacing w:val="-2"/>
              </w:rPr>
              <w:t>345</w:t>
            </w:r>
          </w:p>
        </w:tc>
        <w:tc>
          <w:tcPr>
            <w:tcW w:w="232" w:type="pct"/>
          </w:tcPr>
          <w:p>
            <w:pPr>
              <w:jc w:val="center"/>
              <w:rPr>
                <w:rFonts w:ascii="Times New Roman" w:hAnsi="Times New Roman"/>
              </w:rPr>
            </w:pPr>
            <w:r>
              <w:rPr>
                <w:rFonts w:ascii="Times New Roman" w:hAnsi="Times New Roman"/>
              </w:rPr>
              <w:t>-</w:t>
            </w:r>
          </w:p>
        </w:tc>
        <w:tc>
          <w:tcPr>
            <w:tcW w:w="234" w:type="pct"/>
          </w:tcPr>
          <w:p>
            <w:pPr>
              <w:jc w:val="center"/>
              <w:rPr>
                <w:rFonts w:ascii="Times New Roman" w:hAnsi="Times New Roman"/>
              </w:rPr>
            </w:pPr>
            <w:r>
              <w:rPr>
                <w:rFonts w:ascii="Times New Roman" w:hAnsi="Times New Roman"/>
              </w:rPr>
              <w:t>-</w:t>
            </w:r>
          </w:p>
        </w:tc>
        <w:tc>
          <w:tcPr>
            <w:tcW w:w="516" w:type="pct"/>
          </w:tcPr>
          <w:p>
            <w:pPr>
              <w:jc w:val="center"/>
              <w:rPr>
                <w:rFonts w:ascii="Times New Roman" w:hAnsi="Times New Roman"/>
              </w:rPr>
            </w:pPr>
            <w:r>
              <w:rPr>
                <w:rFonts w:ascii="Times New Roman" w:hAnsi="Times New Roman"/>
              </w:rPr>
              <w:t>количество сельскохозяйственных товаропроизводителей, получивших поддержку на создание и развитие сельскохозяйственного производства, закупа, переработки и сбыта сельскохозяйственной продукции</w:t>
            </w:r>
          </w:p>
        </w:tc>
        <w:tc>
          <w:tcPr>
            <w:tcW w:w="421" w:type="pct"/>
          </w:tcPr>
          <w:p>
            <w:pPr>
              <w:jc w:val="center"/>
              <w:rPr>
                <w:rFonts w:ascii="Times New Roman" w:hAnsi="Times New Roman"/>
              </w:rPr>
            </w:pPr>
            <w:r>
              <w:rPr>
                <w:rFonts w:ascii="Times New Roman" w:hAnsi="Times New Roman"/>
              </w:rPr>
              <w:t>оказание услуг (выполнение работ)</w:t>
            </w:r>
          </w:p>
        </w:tc>
        <w:tc>
          <w:tcPr>
            <w:tcW w:w="515" w:type="pct"/>
          </w:tcPr>
          <w:p>
            <w:pPr>
              <w:jc w:val="center"/>
              <w:rPr>
                <w:rFonts w:ascii="Times New Roman" w:hAnsi="Times New Roman"/>
              </w:rPr>
            </w:pPr>
            <w:r>
              <w:rPr>
                <w:rFonts w:ascii="Times New Roman" w:hAnsi="Times New Roman"/>
              </w:rPr>
              <w:t>нет</w:t>
            </w:r>
          </w:p>
        </w:tc>
        <w:tc>
          <w:tcPr>
            <w:tcW w:w="973" w:type="pct"/>
          </w:tcPr>
          <w:p>
            <w:pPr>
              <w:ind w:left="57"/>
              <w:jc w:val="both"/>
              <w:rPr>
                <w:rFonts w:ascii="Times New Roman" w:hAnsi="Times New Roman"/>
              </w:rPr>
            </w:pPr>
            <w:r>
              <w:rPr>
                <w:rFonts w:ascii="Times New Roman" w:hAnsi="Times New Roman"/>
                <w:szCs w:val="22"/>
              </w:rPr>
              <w:t xml:space="preserve">численность работников в расчете на 1 субъекта </w:t>
            </w:r>
            <w:r>
              <w:rPr>
                <w:rFonts w:ascii="Times New Roman" w:hAnsi="Times New Roman"/>
              </w:rPr>
              <w:t>малого и среднего предпринимательства</w:t>
            </w:r>
          </w:p>
        </w:tc>
      </w:tr>
      <w:tr>
        <w:trPr>
          <w:trHeight w:val="20"/>
        </w:trPr>
        <w:tc>
          <w:tcPr>
            <w:tcW w:w="185" w:type="pct"/>
          </w:tcPr>
          <w:p>
            <w:pPr>
              <w:spacing w:line="228" w:lineRule="auto"/>
              <w:jc w:val="center"/>
              <w:rPr>
                <w:rFonts w:ascii="Times New Roman" w:hAnsi="Times New Roman"/>
                <w:szCs w:val="22"/>
              </w:rPr>
            </w:pPr>
            <w:r>
              <w:rPr>
                <w:rFonts w:ascii="Times New Roman" w:hAnsi="Times New Roman"/>
                <w:szCs w:val="22"/>
              </w:rPr>
              <w:t>1.3.</w:t>
            </w:r>
          </w:p>
        </w:tc>
        <w:tc>
          <w:tcPr>
            <w:tcW w:w="611" w:type="pct"/>
          </w:tcPr>
          <w:p>
            <w:pPr>
              <w:spacing w:line="228" w:lineRule="auto"/>
              <w:ind w:left="57"/>
              <w:rPr>
                <w:rFonts w:ascii="Times New Roman" w:hAnsi="Times New Roman"/>
              </w:rPr>
            </w:pPr>
            <w:r>
              <w:rPr>
                <w:rFonts w:ascii="Times New Roman" w:hAnsi="Times New Roman"/>
              </w:rPr>
              <w:t>Субъектам малого и среднего предпринимательства в агропромышленном комплексе оказаны информационно-консультационные услуги центрами компетенций в сфере сельскохозяйственной коопе</w:t>
            </w:r>
            <w:r>
              <w:rPr>
                <w:rFonts w:ascii="Times New Roman" w:hAnsi="Times New Roman"/>
              </w:rPr>
              <w:lastRenderedPageBreak/>
              <w:t>рации и поддержки фермеров</w:t>
            </w:r>
          </w:p>
        </w:tc>
        <w:tc>
          <w:tcPr>
            <w:tcW w:w="334" w:type="pct"/>
          </w:tcPr>
          <w:p>
            <w:pPr>
              <w:spacing w:line="228" w:lineRule="auto"/>
              <w:jc w:val="center"/>
              <w:rPr>
                <w:rFonts w:ascii="Times New Roman" w:hAnsi="Times New Roman"/>
              </w:rPr>
            </w:pPr>
            <w:r>
              <w:rPr>
                <w:rFonts w:ascii="Times New Roman" w:hAnsi="Times New Roman"/>
              </w:rPr>
              <w:lastRenderedPageBreak/>
              <w:t>единиц</w:t>
            </w:r>
          </w:p>
        </w:tc>
        <w:tc>
          <w:tcPr>
            <w:tcW w:w="373" w:type="pct"/>
          </w:tcPr>
          <w:p>
            <w:pPr>
              <w:spacing w:line="228" w:lineRule="auto"/>
              <w:ind w:left="-57" w:right="-57"/>
              <w:jc w:val="center"/>
              <w:rPr>
                <w:rFonts w:ascii="Times New Roman" w:hAnsi="Times New Roman"/>
                <w:spacing w:val="-2"/>
              </w:rPr>
            </w:pPr>
            <w:r>
              <w:rPr>
                <w:rFonts w:ascii="Times New Roman" w:hAnsi="Times New Roman"/>
                <w:spacing w:val="-2"/>
              </w:rPr>
              <w:t>2 182</w:t>
            </w:r>
          </w:p>
        </w:tc>
        <w:tc>
          <w:tcPr>
            <w:tcW w:w="233" w:type="pct"/>
          </w:tcPr>
          <w:p>
            <w:pPr>
              <w:spacing w:line="228" w:lineRule="auto"/>
              <w:ind w:left="-57" w:right="-57"/>
              <w:jc w:val="center"/>
              <w:rPr>
                <w:rFonts w:ascii="Times New Roman" w:hAnsi="Times New Roman"/>
                <w:spacing w:val="-2"/>
              </w:rPr>
            </w:pPr>
            <w:r>
              <w:rPr>
                <w:rFonts w:ascii="Times New Roman" w:hAnsi="Times New Roman"/>
                <w:spacing w:val="-2"/>
              </w:rPr>
              <w:t>2023</w:t>
            </w:r>
          </w:p>
        </w:tc>
        <w:tc>
          <w:tcPr>
            <w:tcW w:w="373" w:type="pct"/>
          </w:tcPr>
          <w:p>
            <w:pPr>
              <w:spacing w:line="228" w:lineRule="auto"/>
              <w:ind w:left="-57" w:right="-57"/>
              <w:jc w:val="center"/>
              <w:rPr>
                <w:rFonts w:ascii="Times New Roman" w:hAnsi="Times New Roman"/>
                <w:spacing w:val="-2"/>
              </w:rPr>
            </w:pPr>
            <w:r>
              <w:rPr>
                <w:rFonts w:ascii="Times New Roman" w:hAnsi="Times New Roman"/>
                <w:spacing w:val="-2"/>
              </w:rPr>
              <w:t>2 300</w:t>
            </w:r>
          </w:p>
        </w:tc>
        <w:tc>
          <w:tcPr>
            <w:tcW w:w="232" w:type="pct"/>
          </w:tcPr>
          <w:p>
            <w:pPr>
              <w:spacing w:line="228" w:lineRule="auto"/>
              <w:jc w:val="center"/>
              <w:rPr>
                <w:rFonts w:ascii="Times New Roman" w:hAnsi="Times New Roman"/>
              </w:rPr>
            </w:pPr>
            <w:r>
              <w:rPr>
                <w:rFonts w:ascii="Times New Roman" w:hAnsi="Times New Roman"/>
              </w:rPr>
              <w:t>-</w:t>
            </w:r>
          </w:p>
        </w:tc>
        <w:tc>
          <w:tcPr>
            <w:tcW w:w="234" w:type="pct"/>
          </w:tcPr>
          <w:p>
            <w:pPr>
              <w:spacing w:line="228" w:lineRule="auto"/>
              <w:jc w:val="center"/>
              <w:rPr>
                <w:rFonts w:ascii="Times New Roman" w:hAnsi="Times New Roman"/>
              </w:rPr>
            </w:pPr>
            <w:r>
              <w:rPr>
                <w:rFonts w:ascii="Times New Roman" w:hAnsi="Times New Roman"/>
              </w:rPr>
              <w:t>-</w:t>
            </w:r>
          </w:p>
        </w:tc>
        <w:tc>
          <w:tcPr>
            <w:tcW w:w="516" w:type="pct"/>
          </w:tcPr>
          <w:p>
            <w:pPr>
              <w:spacing w:line="228" w:lineRule="auto"/>
              <w:jc w:val="center"/>
              <w:rPr>
                <w:rFonts w:ascii="Times New Roman" w:hAnsi="Times New Roman"/>
              </w:rPr>
            </w:pPr>
            <w:r>
              <w:rPr>
                <w:rFonts w:ascii="Times New Roman" w:hAnsi="Times New Roman"/>
              </w:rPr>
              <w:t xml:space="preserve">количество консультаций, оказанных Центром компетенций в сфере сельскохозяйственной кооперации и поддержки фермеров субъектам малого и среднего предпринимательства </w:t>
            </w:r>
            <w:r>
              <w:rPr>
                <w:rFonts w:ascii="Times New Roman" w:hAnsi="Times New Roman"/>
              </w:rPr>
              <w:lastRenderedPageBreak/>
              <w:t>в агропромышленном комплексе и личным подсобным хозяйствам</w:t>
            </w:r>
          </w:p>
        </w:tc>
        <w:tc>
          <w:tcPr>
            <w:tcW w:w="421" w:type="pct"/>
          </w:tcPr>
          <w:p>
            <w:pPr>
              <w:spacing w:line="228" w:lineRule="auto"/>
              <w:jc w:val="center"/>
              <w:rPr>
                <w:rFonts w:ascii="Times New Roman" w:hAnsi="Times New Roman"/>
              </w:rPr>
            </w:pPr>
            <w:r>
              <w:rPr>
                <w:rFonts w:ascii="Times New Roman" w:hAnsi="Times New Roman"/>
              </w:rPr>
              <w:lastRenderedPageBreak/>
              <w:t>оказание услуг (выполнение работ)</w:t>
            </w:r>
          </w:p>
          <w:p>
            <w:pPr>
              <w:spacing w:line="228" w:lineRule="auto"/>
              <w:jc w:val="center"/>
              <w:rPr>
                <w:rFonts w:ascii="Times New Roman" w:hAnsi="Times New Roman"/>
              </w:rPr>
            </w:pPr>
          </w:p>
        </w:tc>
        <w:tc>
          <w:tcPr>
            <w:tcW w:w="515" w:type="pct"/>
          </w:tcPr>
          <w:p>
            <w:pPr>
              <w:spacing w:line="228" w:lineRule="auto"/>
              <w:jc w:val="center"/>
              <w:rPr>
                <w:rFonts w:ascii="Times New Roman" w:hAnsi="Times New Roman"/>
              </w:rPr>
            </w:pPr>
            <w:r>
              <w:rPr>
                <w:rFonts w:ascii="Times New Roman" w:hAnsi="Times New Roman"/>
              </w:rPr>
              <w:t>нет</w:t>
            </w:r>
          </w:p>
        </w:tc>
        <w:tc>
          <w:tcPr>
            <w:tcW w:w="973" w:type="pct"/>
          </w:tcPr>
          <w:p>
            <w:pPr>
              <w:spacing w:line="228" w:lineRule="auto"/>
              <w:ind w:left="57"/>
              <w:jc w:val="both"/>
              <w:rPr>
                <w:rFonts w:ascii="Times New Roman" w:hAnsi="Times New Roman"/>
              </w:rPr>
            </w:pPr>
            <w:r>
              <w:rPr>
                <w:rFonts w:ascii="Times New Roman" w:hAnsi="Times New Roman"/>
                <w:szCs w:val="22"/>
              </w:rPr>
              <w:t xml:space="preserve">численность работников в расчете на 1 субъекта </w:t>
            </w:r>
            <w:r>
              <w:rPr>
                <w:rFonts w:ascii="Times New Roman" w:hAnsi="Times New Roman"/>
              </w:rPr>
              <w:t>малого и среднего предпринимательства</w:t>
            </w:r>
          </w:p>
        </w:tc>
      </w:tr>
    </w:tbl>
    <w:p>
      <w:pPr>
        <w:widowControl w:val="0"/>
        <w:tabs>
          <w:tab w:val="left" w:pos="3094"/>
        </w:tabs>
        <w:spacing w:after="0" w:line="228" w:lineRule="auto"/>
        <w:rPr>
          <w:rFonts w:ascii="Times New Roman" w:hAnsi="Times New Roman"/>
          <w:sz w:val="28"/>
        </w:rPr>
      </w:pPr>
    </w:p>
    <w:p>
      <w:pPr>
        <w:widowControl w:val="0"/>
        <w:tabs>
          <w:tab w:val="left" w:pos="3094"/>
        </w:tabs>
        <w:spacing w:after="0" w:line="228" w:lineRule="auto"/>
        <w:jc w:val="center"/>
        <w:rPr>
          <w:rFonts w:ascii="Times New Roman" w:hAnsi="Times New Roman"/>
          <w:sz w:val="28"/>
        </w:rPr>
      </w:pPr>
      <w:r>
        <w:rPr>
          <w:rFonts w:ascii="Times New Roman" w:hAnsi="Times New Roman"/>
          <w:sz w:val="28"/>
        </w:rPr>
        <w:t>5. Финансовое</w:t>
      </w:r>
      <w:r>
        <w:rPr>
          <w:rFonts w:ascii="Times New Roman" w:hAnsi="Times New Roman"/>
          <w:spacing w:val="-5"/>
          <w:sz w:val="28"/>
        </w:rPr>
        <w:t xml:space="preserve"> </w:t>
      </w:r>
      <w:r>
        <w:rPr>
          <w:rFonts w:ascii="Times New Roman" w:hAnsi="Times New Roman"/>
          <w:sz w:val="28"/>
        </w:rPr>
        <w:t>обеспечение</w:t>
      </w:r>
      <w:r>
        <w:rPr>
          <w:rFonts w:ascii="Times New Roman" w:hAnsi="Times New Roman"/>
          <w:spacing w:val="-5"/>
          <w:sz w:val="28"/>
        </w:rPr>
        <w:t xml:space="preserve"> </w:t>
      </w:r>
      <w:r>
        <w:rPr>
          <w:rFonts w:ascii="Times New Roman" w:hAnsi="Times New Roman"/>
          <w:sz w:val="28"/>
        </w:rPr>
        <w:t>реализации</w:t>
      </w:r>
      <w:r>
        <w:rPr>
          <w:rFonts w:ascii="Times New Roman" w:hAnsi="Times New Roman"/>
          <w:spacing w:val="-6"/>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after="0" w:line="228" w:lineRule="auto"/>
        <w:jc w:val="center"/>
        <w:rPr>
          <w:rFonts w:ascii="Times New Roman" w:hAnsi="Times New Roman"/>
          <w:sz w:val="28"/>
        </w:rPr>
      </w:pPr>
    </w:p>
    <w:tbl>
      <w:tblPr>
        <w:tblStyle w:val="affa"/>
        <w:tblW w:w="5000" w:type="pct"/>
        <w:tblLook w:val="04A0" w:firstRow="1" w:lastRow="0" w:firstColumn="1" w:lastColumn="0" w:noHBand="0" w:noVBand="1"/>
      </w:tblPr>
      <w:tblGrid>
        <w:gridCol w:w="7549"/>
        <w:gridCol w:w="1852"/>
        <w:gridCol w:w="1710"/>
        <w:gridCol w:w="1855"/>
        <w:gridCol w:w="2163"/>
      </w:tblGrid>
      <w:tr>
        <w:trPr>
          <w:trHeight w:val="20"/>
        </w:trPr>
        <w:tc>
          <w:tcPr>
            <w:tcW w:w="2495" w:type="pct"/>
            <w:vMerge w:val="restart"/>
            <w:tcBorders>
              <w:bottom w:val="nil"/>
            </w:tcBorders>
          </w:tcPr>
          <w:p>
            <w:pPr>
              <w:spacing w:line="228" w:lineRule="auto"/>
              <w:jc w:val="center"/>
              <w:rPr>
                <w:rFonts w:ascii="Times New Roman" w:hAnsi="Times New Roman"/>
              </w:rPr>
            </w:pPr>
            <w:r>
              <w:rPr>
                <w:rFonts w:ascii="Times New Roman" w:hAnsi="Times New Roman"/>
              </w:rPr>
              <w:t xml:space="preserve">Наименование мероприятия </w:t>
            </w:r>
          </w:p>
          <w:p>
            <w:pPr>
              <w:spacing w:line="228" w:lineRule="auto"/>
              <w:jc w:val="center"/>
              <w:rPr>
                <w:rFonts w:ascii="Times New Roman" w:hAnsi="Times New Roman"/>
              </w:rPr>
            </w:pPr>
            <w:r>
              <w:rPr>
                <w:rFonts w:ascii="Times New Roman" w:hAnsi="Times New Roman"/>
              </w:rPr>
              <w:t>(результата) и источники финансирования</w:t>
            </w:r>
          </w:p>
        </w:tc>
        <w:tc>
          <w:tcPr>
            <w:tcW w:w="1790" w:type="pct"/>
            <w:gridSpan w:val="3"/>
            <w:tcBorders>
              <w:bottom w:val="single" w:sz="4" w:space="0" w:color="auto"/>
            </w:tcBorders>
          </w:tcPr>
          <w:p>
            <w:pPr>
              <w:spacing w:line="228" w:lineRule="auto"/>
              <w:jc w:val="center"/>
              <w:rPr>
                <w:rFonts w:ascii="Times New Roman" w:hAnsi="Times New Roman"/>
              </w:rPr>
            </w:pPr>
            <w:r>
              <w:rPr>
                <w:rFonts w:ascii="Times New Roman" w:hAnsi="Times New Roman"/>
              </w:rPr>
              <w:t>Объем финансового обеспечения по годам реализации, тыс.рублей</w:t>
            </w:r>
          </w:p>
        </w:tc>
        <w:tc>
          <w:tcPr>
            <w:tcW w:w="715" w:type="pct"/>
            <w:vMerge w:val="restart"/>
            <w:tcBorders>
              <w:bottom w:val="nil"/>
            </w:tcBorders>
          </w:tcPr>
          <w:p>
            <w:pPr>
              <w:spacing w:line="228" w:lineRule="auto"/>
              <w:jc w:val="center"/>
              <w:rPr>
                <w:rFonts w:ascii="Times New Roman" w:hAnsi="Times New Roman"/>
              </w:rPr>
            </w:pPr>
            <w:r>
              <w:rPr>
                <w:rFonts w:ascii="Times New Roman" w:hAnsi="Times New Roman"/>
              </w:rPr>
              <w:t>Всего, тыс.рублей</w:t>
            </w:r>
          </w:p>
        </w:tc>
      </w:tr>
      <w:tr>
        <w:trPr>
          <w:trHeight w:val="20"/>
        </w:trPr>
        <w:tc>
          <w:tcPr>
            <w:tcW w:w="2495" w:type="pct"/>
            <w:vMerge/>
            <w:tcBorders>
              <w:bottom w:val="nil"/>
            </w:tcBorders>
          </w:tcPr>
          <w:p>
            <w:pPr>
              <w:spacing w:line="228" w:lineRule="auto"/>
              <w:rPr>
                <w:rFonts w:ascii="Times New Roman" w:hAnsi="Times New Roman"/>
              </w:rPr>
            </w:pPr>
          </w:p>
        </w:tc>
        <w:tc>
          <w:tcPr>
            <w:tcW w:w="612" w:type="pct"/>
            <w:tcBorders>
              <w:bottom w:val="nil"/>
            </w:tcBorders>
          </w:tcPr>
          <w:p>
            <w:pPr>
              <w:spacing w:line="228" w:lineRule="auto"/>
              <w:jc w:val="center"/>
              <w:rPr>
                <w:rFonts w:ascii="Times New Roman" w:hAnsi="Times New Roman"/>
              </w:rPr>
            </w:pPr>
            <w:r>
              <w:rPr>
                <w:rFonts w:ascii="Times New Roman" w:hAnsi="Times New Roman"/>
              </w:rPr>
              <w:t>2024 г.</w:t>
            </w:r>
          </w:p>
        </w:tc>
        <w:tc>
          <w:tcPr>
            <w:tcW w:w="565" w:type="pct"/>
            <w:tcBorders>
              <w:bottom w:val="nil"/>
            </w:tcBorders>
          </w:tcPr>
          <w:p>
            <w:pPr>
              <w:spacing w:line="228" w:lineRule="auto"/>
              <w:jc w:val="center"/>
              <w:rPr>
                <w:rFonts w:ascii="Times New Roman" w:hAnsi="Times New Roman"/>
              </w:rPr>
            </w:pPr>
            <w:r>
              <w:rPr>
                <w:rFonts w:ascii="Times New Roman" w:hAnsi="Times New Roman"/>
              </w:rPr>
              <w:t>2025 г.</w:t>
            </w:r>
          </w:p>
        </w:tc>
        <w:tc>
          <w:tcPr>
            <w:tcW w:w="613" w:type="pct"/>
            <w:tcBorders>
              <w:bottom w:val="nil"/>
            </w:tcBorders>
          </w:tcPr>
          <w:p>
            <w:pPr>
              <w:spacing w:line="228" w:lineRule="auto"/>
              <w:jc w:val="center"/>
              <w:rPr>
                <w:rFonts w:ascii="Times New Roman" w:hAnsi="Times New Roman"/>
              </w:rPr>
            </w:pPr>
            <w:r>
              <w:rPr>
                <w:rFonts w:ascii="Times New Roman" w:hAnsi="Times New Roman"/>
              </w:rPr>
              <w:t>2026 г.</w:t>
            </w:r>
          </w:p>
        </w:tc>
        <w:tc>
          <w:tcPr>
            <w:tcW w:w="715" w:type="pct"/>
            <w:vMerge/>
            <w:tcBorders>
              <w:bottom w:val="nil"/>
            </w:tcBorders>
          </w:tcPr>
          <w:p>
            <w:pPr>
              <w:spacing w:line="228" w:lineRule="auto"/>
              <w:rPr>
                <w:rFonts w:ascii="Times New Roman" w:hAnsi="Times New Roman"/>
              </w:rPr>
            </w:pPr>
          </w:p>
        </w:tc>
      </w:tr>
    </w:tbl>
    <w:p>
      <w:pPr>
        <w:widowControl w:val="0"/>
        <w:spacing w:after="0" w:line="228" w:lineRule="auto"/>
        <w:rPr>
          <w:rFonts w:ascii="Times New Roman" w:hAnsi="Times New Roman"/>
          <w:sz w:val="2"/>
          <w:szCs w:val="2"/>
        </w:rPr>
      </w:pPr>
    </w:p>
    <w:tbl>
      <w:tblPr>
        <w:tblStyle w:val="affa"/>
        <w:tblW w:w="5000" w:type="pct"/>
        <w:tblLook w:val="04A0" w:firstRow="1" w:lastRow="0" w:firstColumn="1" w:lastColumn="0" w:noHBand="0" w:noVBand="1"/>
      </w:tblPr>
      <w:tblGrid>
        <w:gridCol w:w="7549"/>
        <w:gridCol w:w="1852"/>
        <w:gridCol w:w="1710"/>
        <w:gridCol w:w="1855"/>
        <w:gridCol w:w="2163"/>
      </w:tblGrid>
      <w:tr>
        <w:trPr>
          <w:trHeight w:val="20"/>
          <w:tblHeader/>
        </w:trPr>
        <w:tc>
          <w:tcPr>
            <w:tcW w:w="2495" w:type="pct"/>
          </w:tcPr>
          <w:p>
            <w:pPr>
              <w:spacing w:line="228" w:lineRule="auto"/>
              <w:jc w:val="center"/>
              <w:rPr>
                <w:rFonts w:ascii="Times New Roman" w:hAnsi="Times New Roman"/>
              </w:rPr>
            </w:pPr>
            <w:r>
              <w:rPr>
                <w:rFonts w:ascii="Times New Roman" w:hAnsi="Times New Roman"/>
              </w:rPr>
              <w:t>1</w:t>
            </w:r>
          </w:p>
        </w:tc>
        <w:tc>
          <w:tcPr>
            <w:tcW w:w="612" w:type="pct"/>
          </w:tcPr>
          <w:p>
            <w:pPr>
              <w:spacing w:line="228" w:lineRule="auto"/>
              <w:jc w:val="center"/>
              <w:rPr>
                <w:rFonts w:ascii="Times New Roman" w:hAnsi="Times New Roman"/>
              </w:rPr>
            </w:pPr>
            <w:r>
              <w:rPr>
                <w:rFonts w:ascii="Times New Roman" w:hAnsi="Times New Roman"/>
              </w:rPr>
              <w:t>2</w:t>
            </w:r>
          </w:p>
        </w:tc>
        <w:tc>
          <w:tcPr>
            <w:tcW w:w="565" w:type="pct"/>
          </w:tcPr>
          <w:p>
            <w:pPr>
              <w:spacing w:line="228" w:lineRule="auto"/>
              <w:jc w:val="center"/>
              <w:rPr>
                <w:rFonts w:ascii="Times New Roman" w:hAnsi="Times New Roman"/>
              </w:rPr>
            </w:pPr>
            <w:r>
              <w:rPr>
                <w:rFonts w:ascii="Times New Roman" w:hAnsi="Times New Roman"/>
              </w:rPr>
              <w:t>3</w:t>
            </w:r>
          </w:p>
        </w:tc>
        <w:tc>
          <w:tcPr>
            <w:tcW w:w="613" w:type="pct"/>
          </w:tcPr>
          <w:p>
            <w:pPr>
              <w:spacing w:line="228" w:lineRule="auto"/>
              <w:jc w:val="center"/>
              <w:rPr>
                <w:rFonts w:ascii="Times New Roman" w:hAnsi="Times New Roman"/>
              </w:rPr>
            </w:pPr>
            <w:r>
              <w:rPr>
                <w:rFonts w:ascii="Times New Roman" w:hAnsi="Times New Roman"/>
              </w:rPr>
              <w:t>4</w:t>
            </w:r>
          </w:p>
        </w:tc>
        <w:tc>
          <w:tcPr>
            <w:tcW w:w="715" w:type="pct"/>
          </w:tcPr>
          <w:p>
            <w:pPr>
              <w:spacing w:line="228" w:lineRule="auto"/>
              <w:jc w:val="center"/>
              <w:rPr>
                <w:rFonts w:ascii="Times New Roman" w:hAnsi="Times New Roman"/>
              </w:rPr>
            </w:pPr>
            <w:r>
              <w:rPr>
                <w:rFonts w:ascii="Times New Roman" w:hAnsi="Times New Roman"/>
              </w:rPr>
              <w:t>5</w:t>
            </w:r>
          </w:p>
        </w:tc>
      </w:tr>
      <w:tr>
        <w:trPr>
          <w:trHeight w:val="20"/>
        </w:trPr>
        <w:tc>
          <w:tcPr>
            <w:tcW w:w="5000" w:type="pct"/>
            <w:gridSpan w:val="5"/>
          </w:tcPr>
          <w:p>
            <w:pPr>
              <w:spacing w:line="228" w:lineRule="auto"/>
              <w:jc w:val="both"/>
              <w:rPr>
                <w:rFonts w:ascii="Times New Roman" w:hAnsi="Times New Roman"/>
                <w:szCs w:val="22"/>
              </w:rPr>
            </w:pPr>
            <w:r>
              <w:rPr>
                <w:rFonts w:ascii="Times New Roman" w:hAnsi="Times New Roman"/>
              </w:rPr>
              <w:t>Создание комплексной системы акселерации, включающая в себя финансовые и налоговые инструменты поддержки субъектов малого и среднего предпринимательства, а также инфраструктура для комфортной работы и развития субъектов малого и среднего предпринимательства, доступ к закупкам крупнейших заказчиков</w:t>
            </w:r>
          </w:p>
        </w:tc>
      </w:tr>
      <w:tr>
        <w:trPr>
          <w:trHeight w:val="20"/>
        </w:trPr>
        <w:tc>
          <w:tcPr>
            <w:tcW w:w="2495" w:type="pct"/>
          </w:tcPr>
          <w:p>
            <w:pPr>
              <w:spacing w:line="228" w:lineRule="auto"/>
              <w:rPr>
                <w:rFonts w:ascii="Times New Roman" w:hAnsi="Times New Roman"/>
              </w:rPr>
            </w:pPr>
            <w:r>
              <w:rPr>
                <w:rFonts w:ascii="Times New Roman" w:hAnsi="Times New Roman"/>
              </w:rPr>
              <w:t>Крестьянскими (фермерскими) хозяйствами, получившими грант «Агростартап», созданы новые рабочие места (накопленным итогом) –</w:t>
            </w:r>
            <w:r>
              <w:rPr>
                <w:rFonts w:ascii="Times New Roman" w:hAnsi="Times New Roman"/>
                <w:szCs w:val="22"/>
              </w:rPr>
              <w:t xml:space="preserve"> всего, в том числе:</w:t>
            </w:r>
          </w:p>
        </w:tc>
        <w:tc>
          <w:tcPr>
            <w:tcW w:w="612"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148 579,0</w:t>
            </w:r>
          </w:p>
        </w:tc>
        <w:tc>
          <w:tcPr>
            <w:tcW w:w="56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613"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71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148 579,0</w:t>
            </w:r>
          </w:p>
        </w:tc>
      </w:tr>
      <w:tr>
        <w:trPr>
          <w:trHeight w:val="20"/>
        </w:trPr>
        <w:tc>
          <w:tcPr>
            <w:tcW w:w="2495" w:type="pct"/>
          </w:tcPr>
          <w:p>
            <w:pPr>
              <w:spacing w:line="228" w:lineRule="auto"/>
              <w:rPr>
                <w:rFonts w:ascii="Times New Roman" w:hAnsi="Times New Roman"/>
              </w:rPr>
            </w:pPr>
            <w:r>
              <w:rPr>
                <w:rFonts w:ascii="Times New Roman" w:hAnsi="Times New Roman"/>
              </w:rPr>
              <w:t>федеральный бюджет</w:t>
            </w:r>
          </w:p>
        </w:tc>
        <w:tc>
          <w:tcPr>
            <w:tcW w:w="612"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120 349,0</w:t>
            </w:r>
          </w:p>
        </w:tc>
        <w:tc>
          <w:tcPr>
            <w:tcW w:w="56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613"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71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120 349,0</w:t>
            </w:r>
          </w:p>
        </w:tc>
      </w:tr>
      <w:tr>
        <w:trPr>
          <w:trHeight w:val="20"/>
        </w:trPr>
        <w:tc>
          <w:tcPr>
            <w:tcW w:w="2495" w:type="pct"/>
          </w:tcPr>
          <w:p>
            <w:pPr>
              <w:spacing w:line="228" w:lineRule="auto"/>
              <w:rPr>
                <w:rFonts w:ascii="Times New Roman" w:hAnsi="Times New Roman"/>
              </w:rPr>
            </w:pPr>
            <w:r>
              <w:rPr>
                <w:rFonts w:ascii="Times New Roman" w:hAnsi="Times New Roman"/>
              </w:rPr>
              <w:t>бюджет Республики Татарстан</w:t>
            </w:r>
          </w:p>
        </w:tc>
        <w:tc>
          <w:tcPr>
            <w:tcW w:w="612"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28 230,0</w:t>
            </w:r>
          </w:p>
        </w:tc>
        <w:tc>
          <w:tcPr>
            <w:tcW w:w="56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613"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71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28 230,0</w:t>
            </w:r>
          </w:p>
        </w:tc>
      </w:tr>
      <w:tr>
        <w:trPr>
          <w:trHeight w:val="20"/>
        </w:trPr>
        <w:tc>
          <w:tcPr>
            <w:tcW w:w="2495" w:type="pct"/>
          </w:tcPr>
          <w:p>
            <w:pPr>
              <w:spacing w:line="228" w:lineRule="auto"/>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56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613"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71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r>
      <w:tr>
        <w:trPr>
          <w:trHeight w:val="20"/>
        </w:trPr>
        <w:tc>
          <w:tcPr>
            <w:tcW w:w="2495" w:type="pct"/>
          </w:tcPr>
          <w:p>
            <w:pPr>
              <w:spacing w:line="228" w:lineRule="auto"/>
              <w:rPr>
                <w:rFonts w:ascii="Times New Roman" w:hAnsi="Times New Roman"/>
              </w:rPr>
            </w:pPr>
            <w:r>
              <w:rPr>
                <w:rFonts w:ascii="Times New Roman" w:hAnsi="Times New Roman"/>
              </w:rPr>
              <w:t>внебюджетные источники</w:t>
            </w:r>
          </w:p>
        </w:tc>
        <w:tc>
          <w:tcPr>
            <w:tcW w:w="612"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56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613"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71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r>
      <w:tr>
        <w:trPr>
          <w:trHeight w:val="20"/>
        </w:trPr>
        <w:tc>
          <w:tcPr>
            <w:tcW w:w="2495" w:type="pct"/>
          </w:tcPr>
          <w:p>
            <w:pPr>
              <w:spacing w:line="228" w:lineRule="auto"/>
              <w:rPr>
                <w:rFonts w:ascii="Times New Roman" w:hAnsi="Times New Roman"/>
              </w:rPr>
            </w:pPr>
            <w:r>
              <w:rPr>
                <w:rFonts w:ascii="Times New Roman" w:hAnsi="Times New Roman"/>
              </w:rPr>
              <w:t>Субъектами малого и среднего предпринимательства в агропромышленном комплексе реализованы проекты, направленные на увеличение производства и реализации сельскохозяйственной продукции –</w:t>
            </w:r>
            <w:r>
              <w:rPr>
                <w:rFonts w:ascii="Times New Roman" w:hAnsi="Times New Roman"/>
                <w:szCs w:val="22"/>
              </w:rPr>
              <w:t xml:space="preserve"> всего, в том числе:</w:t>
            </w:r>
          </w:p>
        </w:tc>
        <w:tc>
          <w:tcPr>
            <w:tcW w:w="612"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215 654,3</w:t>
            </w:r>
          </w:p>
        </w:tc>
        <w:tc>
          <w:tcPr>
            <w:tcW w:w="56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613"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71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215 654,3</w:t>
            </w:r>
          </w:p>
        </w:tc>
      </w:tr>
      <w:tr>
        <w:trPr>
          <w:trHeight w:val="20"/>
        </w:trPr>
        <w:tc>
          <w:tcPr>
            <w:tcW w:w="2495" w:type="pct"/>
          </w:tcPr>
          <w:p>
            <w:pPr>
              <w:spacing w:line="228" w:lineRule="auto"/>
              <w:rPr>
                <w:rFonts w:ascii="Times New Roman" w:hAnsi="Times New Roman"/>
              </w:rPr>
            </w:pPr>
            <w:r>
              <w:rPr>
                <w:rFonts w:ascii="Times New Roman" w:hAnsi="Times New Roman"/>
              </w:rPr>
              <w:t>федеральный бюджет</w:t>
            </w:r>
          </w:p>
        </w:tc>
        <w:tc>
          <w:tcPr>
            <w:tcW w:w="612"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174 680,0</w:t>
            </w:r>
          </w:p>
        </w:tc>
        <w:tc>
          <w:tcPr>
            <w:tcW w:w="56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613"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71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174 680,0</w:t>
            </w:r>
          </w:p>
        </w:tc>
      </w:tr>
      <w:tr>
        <w:trPr>
          <w:trHeight w:val="20"/>
        </w:trPr>
        <w:tc>
          <w:tcPr>
            <w:tcW w:w="2495" w:type="pct"/>
          </w:tcPr>
          <w:p>
            <w:pPr>
              <w:spacing w:line="228" w:lineRule="auto"/>
              <w:rPr>
                <w:rFonts w:ascii="Times New Roman" w:hAnsi="Times New Roman"/>
              </w:rPr>
            </w:pPr>
            <w:r>
              <w:rPr>
                <w:rFonts w:ascii="Times New Roman" w:hAnsi="Times New Roman"/>
              </w:rPr>
              <w:t>бюджет Республики Татарстан</w:t>
            </w:r>
          </w:p>
        </w:tc>
        <w:tc>
          <w:tcPr>
            <w:tcW w:w="612"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40 974,3</w:t>
            </w:r>
          </w:p>
        </w:tc>
        <w:tc>
          <w:tcPr>
            <w:tcW w:w="56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613"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71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40 974,3</w:t>
            </w:r>
          </w:p>
        </w:tc>
      </w:tr>
      <w:tr>
        <w:trPr>
          <w:trHeight w:val="20"/>
        </w:trPr>
        <w:tc>
          <w:tcPr>
            <w:tcW w:w="2495" w:type="pct"/>
          </w:tcPr>
          <w:p>
            <w:pPr>
              <w:spacing w:line="228" w:lineRule="auto"/>
              <w:rPr>
                <w:rFonts w:ascii="Times New Roman" w:hAnsi="Times New Roman"/>
              </w:rPr>
            </w:pPr>
            <w:r>
              <w:rPr>
                <w:rFonts w:ascii="Times New Roman" w:hAnsi="Times New Roman"/>
              </w:rPr>
              <w:t xml:space="preserve">бюджеты территориальных государственных внебюджетных фондов </w:t>
            </w:r>
          </w:p>
        </w:tc>
        <w:tc>
          <w:tcPr>
            <w:tcW w:w="612"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56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613"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71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r>
      <w:tr>
        <w:trPr>
          <w:trHeight w:val="20"/>
        </w:trPr>
        <w:tc>
          <w:tcPr>
            <w:tcW w:w="2495" w:type="pct"/>
          </w:tcPr>
          <w:p>
            <w:pPr>
              <w:spacing w:line="228" w:lineRule="auto"/>
              <w:rPr>
                <w:rFonts w:ascii="Times New Roman" w:hAnsi="Times New Roman"/>
              </w:rPr>
            </w:pPr>
            <w:r>
              <w:rPr>
                <w:rFonts w:ascii="Times New Roman" w:hAnsi="Times New Roman"/>
              </w:rPr>
              <w:t>внебюджетные источники</w:t>
            </w:r>
          </w:p>
        </w:tc>
        <w:tc>
          <w:tcPr>
            <w:tcW w:w="612"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56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613"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71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r>
      <w:tr>
        <w:trPr>
          <w:trHeight w:val="20"/>
        </w:trPr>
        <w:tc>
          <w:tcPr>
            <w:tcW w:w="2495" w:type="pct"/>
          </w:tcPr>
          <w:p>
            <w:pPr>
              <w:spacing w:line="228" w:lineRule="auto"/>
              <w:rPr>
                <w:rFonts w:ascii="Times New Roman" w:hAnsi="Times New Roman"/>
              </w:rPr>
            </w:pPr>
            <w:r>
              <w:rPr>
                <w:rFonts w:ascii="Times New Roman" w:hAnsi="Times New Roman"/>
              </w:rPr>
              <w:t>Субъектам малого и среднего предпринимательства в агропромышленном комплексе оказаны информационно-консультационные услуги центрами компетенций в сфере сельскохозяйственной кооперации и поддержки фермеров –</w:t>
            </w:r>
            <w:r>
              <w:rPr>
                <w:rFonts w:ascii="Times New Roman" w:hAnsi="Times New Roman"/>
                <w:szCs w:val="22"/>
              </w:rPr>
              <w:t xml:space="preserve"> всего, в том числе:</w:t>
            </w:r>
          </w:p>
        </w:tc>
        <w:tc>
          <w:tcPr>
            <w:tcW w:w="612"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4 938,3</w:t>
            </w:r>
          </w:p>
        </w:tc>
        <w:tc>
          <w:tcPr>
            <w:tcW w:w="56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613"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71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4 938,3</w:t>
            </w:r>
          </w:p>
        </w:tc>
      </w:tr>
      <w:tr>
        <w:trPr>
          <w:trHeight w:val="20"/>
        </w:trPr>
        <w:tc>
          <w:tcPr>
            <w:tcW w:w="2495" w:type="pct"/>
          </w:tcPr>
          <w:p>
            <w:pPr>
              <w:spacing w:line="228" w:lineRule="auto"/>
              <w:rPr>
                <w:rFonts w:ascii="Times New Roman" w:hAnsi="Times New Roman"/>
              </w:rPr>
            </w:pPr>
            <w:r>
              <w:rPr>
                <w:rFonts w:ascii="Times New Roman" w:hAnsi="Times New Roman"/>
              </w:rPr>
              <w:t>федеральный бюджет</w:t>
            </w:r>
          </w:p>
        </w:tc>
        <w:tc>
          <w:tcPr>
            <w:tcW w:w="612"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4 000,0</w:t>
            </w:r>
          </w:p>
        </w:tc>
        <w:tc>
          <w:tcPr>
            <w:tcW w:w="56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613"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71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4 000,0</w:t>
            </w:r>
          </w:p>
        </w:tc>
      </w:tr>
      <w:tr>
        <w:trPr>
          <w:trHeight w:val="20"/>
        </w:trPr>
        <w:tc>
          <w:tcPr>
            <w:tcW w:w="2495" w:type="pct"/>
          </w:tcPr>
          <w:p>
            <w:pPr>
              <w:spacing w:line="228" w:lineRule="auto"/>
              <w:rPr>
                <w:rFonts w:ascii="Times New Roman" w:hAnsi="Times New Roman"/>
              </w:rPr>
            </w:pPr>
            <w:r>
              <w:rPr>
                <w:rFonts w:ascii="Times New Roman" w:hAnsi="Times New Roman"/>
              </w:rPr>
              <w:t>бюджет Республики Татарстан</w:t>
            </w:r>
          </w:p>
        </w:tc>
        <w:tc>
          <w:tcPr>
            <w:tcW w:w="612"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938,3</w:t>
            </w:r>
          </w:p>
        </w:tc>
        <w:tc>
          <w:tcPr>
            <w:tcW w:w="56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613"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71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938,3</w:t>
            </w:r>
          </w:p>
        </w:tc>
      </w:tr>
      <w:tr>
        <w:trPr>
          <w:trHeight w:val="20"/>
        </w:trPr>
        <w:tc>
          <w:tcPr>
            <w:tcW w:w="2495" w:type="pct"/>
          </w:tcPr>
          <w:p>
            <w:pPr>
              <w:spacing w:line="228" w:lineRule="auto"/>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56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613"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71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r>
      <w:tr>
        <w:trPr>
          <w:trHeight w:val="20"/>
        </w:trPr>
        <w:tc>
          <w:tcPr>
            <w:tcW w:w="2495" w:type="pct"/>
          </w:tcPr>
          <w:p>
            <w:pPr>
              <w:spacing w:line="228" w:lineRule="auto"/>
              <w:rPr>
                <w:rFonts w:ascii="Times New Roman" w:hAnsi="Times New Roman"/>
              </w:rPr>
            </w:pPr>
            <w:r>
              <w:rPr>
                <w:rFonts w:ascii="Times New Roman" w:hAnsi="Times New Roman"/>
              </w:rPr>
              <w:lastRenderedPageBreak/>
              <w:t>внебюджетные источники</w:t>
            </w:r>
          </w:p>
        </w:tc>
        <w:tc>
          <w:tcPr>
            <w:tcW w:w="612"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56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613"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71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r>
      <w:tr>
        <w:trPr>
          <w:trHeight w:val="20"/>
        </w:trPr>
        <w:tc>
          <w:tcPr>
            <w:tcW w:w="2495" w:type="pct"/>
          </w:tcPr>
          <w:p>
            <w:pPr>
              <w:spacing w:line="228" w:lineRule="auto"/>
              <w:rPr>
                <w:rFonts w:ascii="Times New Roman" w:hAnsi="Times New Roman"/>
              </w:rPr>
            </w:pPr>
            <w:r>
              <w:rPr>
                <w:rFonts w:ascii="Times New Roman" w:hAnsi="Times New Roman"/>
              </w:rPr>
              <w:t>Итого по региональному проекту, в том числе:</w:t>
            </w:r>
          </w:p>
        </w:tc>
        <w:tc>
          <w:tcPr>
            <w:tcW w:w="612"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369 171,6</w:t>
            </w:r>
          </w:p>
        </w:tc>
        <w:tc>
          <w:tcPr>
            <w:tcW w:w="56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613"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71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369 171,6</w:t>
            </w:r>
          </w:p>
        </w:tc>
      </w:tr>
      <w:tr>
        <w:trPr>
          <w:trHeight w:val="20"/>
        </w:trPr>
        <w:tc>
          <w:tcPr>
            <w:tcW w:w="2495" w:type="pct"/>
          </w:tcPr>
          <w:p>
            <w:pPr>
              <w:spacing w:line="228" w:lineRule="auto"/>
              <w:rPr>
                <w:rFonts w:ascii="Times New Roman" w:hAnsi="Times New Roman"/>
              </w:rPr>
            </w:pPr>
            <w:r>
              <w:rPr>
                <w:rFonts w:ascii="Times New Roman" w:hAnsi="Times New Roman"/>
              </w:rPr>
              <w:t>федеральный бюджет</w:t>
            </w:r>
          </w:p>
        </w:tc>
        <w:tc>
          <w:tcPr>
            <w:tcW w:w="612"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299 029,0</w:t>
            </w:r>
          </w:p>
        </w:tc>
        <w:tc>
          <w:tcPr>
            <w:tcW w:w="56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613"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71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299 029,0</w:t>
            </w:r>
          </w:p>
        </w:tc>
      </w:tr>
      <w:tr>
        <w:trPr>
          <w:trHeight w:val="20"/>
        </w:trPr>
        <w:tc>
          <w:tcPr>
            <w:tcW w:w="2495" w:type="pct"/>
          </w:tcPr>
          <w:p>
            <w:pPr>
              <w:spacing w:line="228" w:lineRule="auto"/>
              <w:rPr>
                <w:rFonts w:ascii="Times New Roman" w:hAnsi="Times New Roman"/>
              </w:rPr>
            </w:pPr>
            <w:r>
              <w:rPr>
                <w:rFonts w:ascii="Times New Roman" w:hAnsi="Times New Roman"/>
              </w:rPr>
              <w:t>бюджет Республики Татарстан</w:t>
            </w:r>
          </w:p>
        </w:tc>
        <w:tc>
          <w:tcPr>
            <w:tcW w:w="612"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70 142,6</w:t>
            </w:r>
          </w:p>
        </w:tc>
        <w:tc>
          <w:tcPr>
            <w:tcW w:w="56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613"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71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70 142,6</w:t>
            </w:r>
          </w:p>
        </w:tc>
      </w:tr>
      <w:tr>
        <w:trPr>
          <w:trHeight w:val="20"/>
        </w:trPr>
        <w:tc>
          <w:tcPr>
            <w:tcW w:w="2495" w:type="pct"/>
          </w:tcPr>
          <w:p>
            <w:pPr>
              <w:spacing w:line="228" w:lineRule="auto"/>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56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613"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71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r>
      <w:tr>
        <w:trPr>
          <w:trHeight w:val="20"/>
        </w:trPr>
        <w:tc>
          <w:tcPr>
            <w:tcW w:w="2495" w:type="pct"/>
          </w:tcPr>
          <w:p>
            <w:pPr>
              <w:spacing w:line="228" w:lineRule="auto"/>
              <w:rPr>
                <w:rFonts w:ascii="Times New Roman" w:hAnsi="Times New Roman"/>
              </w:rPr>
            </w:pPr>
            <w:r>
              <w:rPr>
                <w:rFonts w:ascii="Times New Roman" w:hAnsi="Times New Roman"/>
              </w:rPr>
              <w:t>внебюджетные источники</w:t>
            </w:r>
          </w:p>
        </w:tc>
        <w:tc>
          <w:tcPr>
            <w:tcW w:w="612"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56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613"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715" w:type="pct"/>
          </w:tcPr>
          <w:p>
            <w:pPr>
              <w:spacing w:line="228" w:lineRule="auto"/>
              <w:jc w:val="center"/>
              <w:rPr>
                <w:rFonts w:ascii="Times New Roman" w:hAnsi="Times New Roman"/>
                <w:color w:val="auto"/>
                <w:spacing w:val="-2"/>
                <w:sz w:val="21"/>
                <w:szCs w:val="21"/>
              </w:rPr>
            </w:pPr>
            <w:r>
              <w:rPr>
                <w:rFonts w:ascii="Times New Roman" w:hAnsi="Times New Roman"/>
                <w:color w:val="auto"/>
                <w:spacing w:val="-2"/>
                <w:sz w:val="21"/>
                <w:szCs w:val="21"/>
              </w:rPr>
              <w:t>0,0</w:t>
            </w:r>
          </w:p>
        </w:tc>
      </w:tr>
    </w:tbl>
    <w:p>
      <w:pPr>
        <w:widowControl w:val="0"/>
        <w:tabs>
          <w:tab w:val="left" w:pos="713"/>
          <w:tab w:val="left" w:pos="12241"/>
        </w:tabs>
        <w:spacing w:after="0" w:line="228" w:lineRule="auto"/>
        <w:jc w:val="center"/>
        <w:rPr>
          <w:rFonts w:ascii="Times New Roman" w:hAnsi="Times New Roman"/>
          <w:sz w:val="24"/>
        </w:rPr>
      </w:pPr>
    </w:p>
    <w:p>
      <w:pPr>
        <w:widowControl w:val="0"/>
        <w:tabs>
          <w:tab w:val="left" w:pos="713"/>
          <w:tab w:val="left" w:pos="12241"/>
        </w:tabs>
        <w:spacing w:after="0" w:line="228" w:lineRule="auto"/>
        <w:jc w:val="center"/>
        <w:rPr>
          <w:rFonts w:ascii="Times New Roman" w:hAnsi="Times New Roman"/>
          <w:spacing w:val="-7"/>
          <w:sz w:val="28"/>
        </w:rPr>
      </w:pPr>
      <w:r>
        <w:rPr>
          <w:rFonts w:ascii="Times New Roman" w:hAnsi="Times New Roman"/>
          <w:sz w:val="28"/>
        </w:rPr>
        <w:t>6. План</w:t>
      </w:r>
      <w:r>
        <w:rPr>
          <w:rFonts w:ascii="Times New Roman" w:hAnsi="Times New Roman"/>
          <w:spacing w:val="-3"/>
          <w:sz w:val="28"/>
        </w:rPr>
        <w:t xml:space="preserve"> </w:t>
      </w:r>
      <w:r>
        <w:rPr>
          <w:rFonts w:ascii="Times New Roman" w:hAnsi="Times New Roman"/>
          <w:sz w:val="28"/>
        </w:rPr>
        <w:t>исполнения</w:t>
      </w:r>
      <w:r>
        <w:rPr>
          <w:rFonts w:ascii="Times New Roman" w:hAnsi="Times New Roman"/>
          <w:spacing w:val="-7"/>
          <w:sz w:val="28"/>
        </w:rPr>
        <w:t xml:space="preserve"> </w:t>
      </w:r>
      <w:r>
        <w:rPr>
          <w:rFonts w:ascii="Times New Roman" w:hAnsi="Times New Roman"/>
          <w:sz w:val="28"/>
        </w:rPr>
        <w:t>бюджета</w:t>
      </w:r>
      <w:r>
        <w:rPr>
          <w:rFonts w:ascii="Times New Roman" w:hAnsi="Times New Roman"/>
          <w:spacing w:val="-4"/>
          <w:sz w:val="28"/>
        </w:rPr>
        <w:t xml:space="preserve"> </w:t>
      </w:r>
      <w:r>
        <w:rPr>
          <w:rFonts w:ascii="Times New Roman" w:hAnsi="Times New Roman"/>
          <w:sz w:val="28"/>
        </w:rPr>
        <w:t>Республики</w:t>
      </w:r>
      <w:r>
        <w:rPr>
          <w:rFonts w:ascii="Times New Roman" w:hAnsi="Times New Roman"/>
          <w:spacing w:val="-3"/>
          <w:sz w:val="28"/>
        </w:rPr>
        <w:t xml:space="preserve"> </w:t>
      </w:r>
      <w:r>
        <w:rPr>
          <w:rFonts w:ascii="Times New Roman" w:hAnsi="Times New Roman"/>
          <w:sz w:val="28"/>
        </w:rPr>
        <w:t>Татарстан</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5"/>
          <w:sz w:val="28"/>
        </w:rPr>
        <w:t xml:space="preserve"> </w:t>
      </w:r>
      <w:r>
        <w:rPr>
          <w:rFonts w:ascii="Times New Roman" w:hAnsi="Times New Roman"/>
          <w:sz w:val="28"/>
        </w:rPr>
        <w:t>части</w:t>
      </w:r>
      <w:r>
        <w:rPr>
          <w:rFonts w:ascii="Times New Roman" w:hAnsi="Times New Roman"/>
          <w:spacing w:val="-5"/>
          <w:sz w:val="28"/>
        </w:rPr>
        <w:t xml:space="preserve"> </w:t>
      </w:r>
      <w:r>
        <w:rPr>
          <w:rFonts w:ascii="Times New Roman" w:hAnsi="Times New Roman"/>
          <w:sz w:val="28"/>
        </w:rPr>
        <w:t>бюджетных</w:t>
      </w:r>
      <w:r>
        <w:rPr>
          <w:rFonts w:ascii="Times New Roman" w:hAnsi="Times New Roman"/>
          <w:spacing w:val="-3"/>
          <w:sz w:val="28"/>
        </w:rPr>
        <w:t xml:space="preserve"> </w:t>
      </w:r>
      <w:r>
        <w:rPr>
          <w:rFonts w:ascii="Times New Roman" w:hAnsi="Times New Roman"/>
          <w:sz w:val="28"/>
        </w:rPr>
        <w:t>ассигнований, предусмотренных</w:t>
      </w:r>
      <w:r>
        <w:rPr>
          <w:rFonts w:ascii="Times New Roman" w:hAnsi="Times New Roman"/>
          <w:spacing w:val="-7"/>
          <w:sz w:val="28"/>
        </w:rPr>
        <w:t xml:space="preserve"> </w:t>
      </w:r>
    </w:p>
    <w:p>
      <w:pPr>
        <w:widowControl w:val="0"/>
        <w:tabs>
          <w:tab w:val="left" w:pos="713"/>
          <w:tab w:val="left" w:pos="12241"/>
        </w:tabs>
        <w:spacing w:after="0" w:line="228" w:lineRule="auto"/>
        <w:jc w:val="center"/>
        <w:rPr>
          <w:rFonts w:ascii="Times New Roman" w:hAnsi="Times New Roman"/>
          <w:sz w:val="28"/>
        </w:rPr>
      </w:pPr>
      <w:r>
        <w:rPr>
          <w:rFonts w:ascii="Times New Roman" w:hAnsi="Times New Roman"/>
          <w:sz w:val="28"/>
        </w:rPr>
        <w:t>на</w:t>
      </w:r>
      <w:r>
        <w:rPr>
          <w:rFonts w:ascii="Times New Roman" w:hAnsi="Times New Roman"/>
          <w:spacing w:val="-4"/>
          <w:sz w:val="28"/>
        </w:rPr>
        <w:t xml:space="preserve"> </w:t>
      </w:r>
      <w:proofErr w:type="gramStart"/>
      <w:r>
        <w:rPr>
          <w:rFonts w:ascii="Times New Roman" w:hAnsi="Times New Roman"/>
          <w:sz w:val="28"/>
        </w:rPr>
        <w:t xml:space="preserve">финансовое </w:t>
      </w:r>
      <w:r>
        <w:rPr>
          <w:rFonts w:ascii="Times New Roman" w:hAnsi="Times New Roman"/>
          <w:spacing w:val="-67"/>
          <w:sz w:val="28"/>
        </w:rPr>
        <w:t xml:space="preserve"> </w:t>
      </w:r>
      <w:r>
        <w:rPr>
          <w:rFonts w:ascii="Times New Roman" w:hAnsi="Times New Roman"/>
          <w:sz w:val="28"/>
        </w:rPr>
        <w:t>обеспечение</w:t>
      </w:r>
      <w:proofErr w:type="gramEnd"/>
      <w:r>
        <w:rPr>
          <w:rFonts w:ascii="Times New Roman" w:hAnsi="Times New Roman"/>
          <w:spacing w:val="-6"/>
          <w:sz w:val="28"/>
        </w:rPr>
        <w:t xml:space="preserve"> </w:t>
      </w:r>
      <w:r>
        <w:rPr>
          <w:rFonts w:ascii="Times New Roman" w:hAnsi="Times New Roman"/>
          <w:sz w:val="28"/>
        </w:rPr>
        <w:t>реализации</w:t>
      </w:r>
      <w:r>
        <w:rPr>
          <w:rFonts w:ascii="Times New Roman" w:hAnsi="Times New Roman"/>
          <w:spacing w:val="-3"/>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713"/>
          <w:tab w:val="left" w:pos="12241"/>
        </w:tabs>
        <w:spacing w:after="0" w:line="228" w:lineRule="auto"/>
        <w:jc w:val="center"/>
        <w:rPr>
          <w:rFonts w:ascii="Times New Roman" w:hAnsi="Times New Roman"/>
          <w:sz w:val="24"/>
        </w:rPr>
      </w:pPr>
    </w:p>
    <w:tbl>
      <w:tblPr>
        <w:tblStyle w:val="affa"/>
        <w:tblW w:w="5000" w:type="pct"/>
        <w:tblLayout w:type="fixed"/>
        <w:tblLook w:val="04A0" w:firstRow="1" w:lastRow="0" w:firstColumn="1" w:lastColumn="0" w:noHBand="0" w:noVBand="1"/>
      </w:tblPr>
      <w:tblGrid>
        <w:gridCol w:w="544"/>
        <w:gridCol w:w="2961"/>
        <w:gridCol w:w="465"/>
        <w:gridCol w:w="1014"/>
        <w:gridCol w:w="1014"/>
        <w:gridCol w:w="1014"/>
        <w:gridCol w:w="1014"/>
        <w:gridCol w:w="1014"/>
        <w:gridCol w:w="1014"/>
        <w:gridCol w:w="1014"/>
        <w:gridCol w:w="941"/>
        <w:gridCol w:w="950"/>
        <w:gridCol w:w="1035"/>
        <w:gridCol w:w="1135"/>
      </w:tblGrid>
      <w:tr>
        <w:trPr>
          <w:trHeight w:val="20"/>
        </w:trPr>
        <w:tc>
          <w:tcPr>
            <w:tcW w:w="180" w:type="pct"/>
            <w:vMerge w:val="restart"/>
          </w:tcPr>
          <w:p>
            <w:pPr>
              <w:spacing w:line="228" w:lineRule="auto"/>
              <w:jc w:val="center"/>
              <w:rPr>
                <w:rFonts w:ascii="Times New Roman" w:hAnsi="Times New Roman"/>
                <w:sz w:val="21"/>
                <w:szCs w:val="21"/>
              </w:rPr>
            </w:pPr>
            <w:r>
              <w:rPr>
                <w:rFonts w:ascii="Times New Roman" w:hAnsi="Times New Roman"/>
                <w:sz w:val="21"/>
                <w:szCs w:val="21"/>
              </w:rPr>
              <w:t xml:space="preserve">№ </w:t>
            </w:r>
          </w:p>
          <w:p>
            <w:pPr>
              <w:spacing w:line="228" w:lineRule="auto"/>
              <w:jc w:val="center"/>
              <w:rPr>
                <w:rFonts w:ascii="Times New Roman" w:hAnsi="Times New Roman"/>
                <w:sz w:val="21"/>
                <w:szCs w:val="21"/>
              </w:rPr>
            </w:pPr>
            <w:r>
              <w:rPr>
                <w:rFonts w:ascii="Times New Roman" w:hAnsi="Times New Roman"/>
                <w:sz w:val="21"/>
                <w:szCs w:val="21"/>
              </w:rPr>
              <w:t>п/п</w:t>
            </w:r>
          </w:p>
        </w:tc>
        <w:tc>
          <w:tcPr>
            <w:tcW w:w="979" w:type="pct"/>
            <w:vMerge w:val="restart"/>
          </w:tcPr>
          <w:p>
            <w:pPr>
              <w:spacing w:line="228" w:lineRule="auto"/>
              <w:jc w:val="center"/>
              <w:rPr>
                <w:rFonts w:ascii="Times New Roman" w:hAnsi="Times New Roman"/>
                <w:sz w:val="21"/>
                <w:szCs w:val="21"/>
              </w:rPr>
            </w:pPr>
            <w:r>
              <w:rPr>
                <w:rFonts w:ascii="Times New Roman" w:hAnsi="Times New Roman"/>
                <w:sz w:val="21"/>
                <w:szCs w:val="21"/>
              </w:rPr>
              <w:t xml:space="preserve">Наименование </w:t>
            </w:r>
          </w:p>
          <w:p>
            <w:pPr>
              <w:spacing w:line="228" w:lineRule="auto"/>
              <w:jc w:val="center"/>
              <w:rPr>
                <w:rFonts w:ascii="Times New Roman" w:hAnsi="Times New Roman"/>
                <w:sz w:val="21"/>
                <w:szCs w:val="21"/>
              </w:rPr>
            </w:pPr>
            <w:r>
              <w:rPr>
                <w:rFonts w:ascii="Times New Roman" w:hAnsi="Times New Roman"/>
                <w:sz w:val="21"/>
                <w:szCs w:val="21"/>
              </w:rPr>
              <w:t xml:space="preserve">мероприятия </w:t>
            </w:r>
          </w:p>
          <w:p>
            <w:pPr>
              <w:spacing w:line="228" w:lineRule="auto"/>
              <w:jc w:val="center"/>
              <w:rPr>
                <w:rFonts w:ascii="Times New Roman" w:hAnsi="Times New Roman"/>
                <w:sz w:val="21"/>
                <w:szCs w:val="21"/>
              </w:rPr>
            </w:pPr>
            <w:r>
              <w:rPr>
                <w:rFonts w:ascii="Times New Roman" w:hAnsi="Times New Roman"/>
                <w:sz w:val="21"/>
                <w:szCs w:val="21"/>
              </w:rPr>
              <w:t>(результата)</w:t>
            </w:r>
          </w:p>
        </w:tc>
        <w:tc>
          <w:tcPr>
            <w:tcW w:w="3466" w:type="pct"/>
            <w:gridSpan w:val="11"/>
          </w:tcPr>
          <w:p>
            <w:pPr>
              <w:spacing w:line="228" w:lineRule="auto"/>
              <w:jc w:val="center"/>
              <w:rPr>
                <w:rFonts w:ascii="Times New Roman" w:hAnsi="Times New Roman"/>
                <w:sz w:val="21"/>
                <w:szCs w:val="21"/>
              </w:rPr>
            </w:pPr>
            <w:r>
              <w:rPr>
                <w:rFonts w:ascii="Times New Roman" w:hAnsi="Times New Roman"/>
                <w:sz w:val="21"/>
                <w:szCs w:val="21"/>
              </w:rPr>
              <w:t>План исполнения нарастающим итогом, тыс.рублей</w:t>
            </w:r>
          </w:p>
        </w:tc>
        <w:tc>
          <w:tcPr>
            <w:tcW w:w="376" w:type="pct"/>
            <w:vMerge w:val="restart"/>
          </w:tcPr>
          <w:p>
            <w:pPr>
              <w:spacing w:line="228" w:lineRule="auto"/>
              <w:jc w:val="center"/>
              <w:rPr>
                <w:rFonts w:ascii="Times New Roman" w:hAnsi="Times New Roman"/>
                <w:sz w:val="21"/>
                <w:szCs w:val="21"/>
              </w:rPr>
            </w:pPr>
            <w:r>
              <w:rPr>
                <w:rFonts w:ascii="Times New Roman" w:hAnsi="Times New Roman"/>
                <w:sz w:val="21"/>
                <w:szCs w:val="21"/>
              </w:rPr>
              <w:t>Всего на конец 2024 года, тыс.рублей</w:t>
            </w:r>
          </w:p>
        </w:tc>
      </w:tr>
      <w:tr>
        <w:trPr>
          <w:trHeight w:val="826"/>
        </w:trPr>
        <w:tc>
          <w:tcPr>
            <w:tcW w:w="180" w:type="pct"/>
            <w:vMerge/>
          </w:tcPr>
          <w:p>
            <w:pPr>
              <w:spacing w:line="228" w:lineRule="auto"/>
              <w:rPr>
                <w:rFonts w:ascii="Times New Roman" w:hAnsi="Times New Roman"/>
                <w:sz w:val="21"/>
                <w:szCs w:val="21"/>
              </w:rPr>
            </w:pPr>
          </w:p>
        </w:tc>
        <w:tc>
          <w:tcPr>
            <w:tcW w:w="979" w:type="pct"/>
            <w:vMerge/>
          </w:tcPr>
          <w:p>
            <w:pPr>
              <w:spacing w:line="228" w:lineRule="auto"/>
              <w:rPr>
                <w:rFonts w:ascii="Times New Roman" w:hAnsi="Times New Roman"/>
                <w:sz w:val="21"/>
                <w:szCs w:val="21"/>
              </w:rPr>
            </w:pPr>
          </w:p>
        </w:tc>
        <w:tc>
          <w:tcPr>
            <w:tcW w:w="154" w:type="pct"/>
            <w:textDirection w:val="btLr"/>
            <w:vAlign w:val="center"/>
          </w:tcPr>
          <w:p>
            <w:pPr>
              <w:spacing w:line="228" w:lineRule="auto"/>
              <w:jc w:val="center"/>
              <w:rPr>
                <w:rFonts w:ascii="Times New Roman" w:hAnsi="Times New Roman"/>
                <w:sz w:val="21"/>
                <w:szCs w:val="21"/>
              </w:rPr>
            </w:pPr>
            <w:r>
              <w:rPr>
                <w:rFonts w:ascii="Times New Roman" w:hAnsi="Times New Roman"/>
                <w:sz w:val="21"/>
                <w:szCs w:val="21"/>
              </w:rPr>
              <w:t>январь</w:t>
            </w:r>
          </w:p>
        </w:tc>
        <w:tc>
          <w:tcPr>
            <w:tcW w:w="335" w:type="pct"/>
            <w:textDirection w:val="btLr"/>
            <w:vAlign w:val="center"/>
          </w:tcPr>
          <w:p>
            <w:pPr>
              <w:spacing w:line="228" w:lineRule="auto"/>
              <w:jc w:val="center"/>
              <w:rPr>
                <w:rFonts w:ascii="Times New Roman" w:hAnsi="Times New Roman"/>
                <w:sz w:val="21"/>
                <w:szCs w:val="21"/>
              </w:rPr>
            </w:pPr>
            <w:r>
              <w:rPr>
                <w:rFonts w:ascii="Times New Roman" w:hAnsi="Times New Roman"/>
                <w:sz w:val="21"/>
                <w:szCs w:val="21"/>
              </w:rPr>
              <w:t>февраль</w:t>
            </w:r>
          </w:p>
        </w:tc>
        <w:tc>
          <w:tcPr>
            <w:tcW w:w="335" w:type="pct"/>
            <w:textDirection w:val="btLr"/>
            <w:vAlign w:val="center"/>
          </w:tcPr>
          <w:p>
            <w:pPr>
              <w:spacing w:line="228" w:lineRule="auto"/>
              <w:jc w:val="center"/>
              <w:rPr>
                <w:rFonts w:ascii="Times New Roman" w:hAnsi="Times New Roman"/>
                <w:sz w:val="21"/>
                <w:szCs w:val="21"/>
              </w:rPr>
            </w:pPr>
            <w:r>
              <w:rPr>
                <w:rFonts w:ascii="Times New Roman" w:hAnsi="Times New Roman"/>
                <w:sz w:val="21"/>
                <w:szCs w:val="21"/>
              </w:rPr>
              <w:t>март</w:t>
            </w:r>
          </w:p>
        </w:tc>
        <w:tc>
          <w:tcPr>
            <w:tcW w:w="335" w:type="pct"/>
            <w:textDirection w:val="btLr"/>
            <w:vAlign w:val="center"/>
          </w:tcPr>
          <w:p>
            <w:pPr>
              <w:spacing w:line="228" w:lineRule="auto"/>
              <w:jc w:val="center"/>
              <w:rPr>
                <w:rFonts w:ascii="Times New Roman" w:hAnsi="Times New Roman"/>
                <w:sz w:val="21"/>
                <w:szCs w:val="21"/>
              </w:rPr>
            </w:pPr>
            <w:r>
              <w:rPr>
                <w:rFonts w:ascii="Times New Roman" w:hAnsi="Times New Roman"/>
                <w:sz w:val="21"/>
                <w:szCs w:val="21"/>
              </w:rPr>
              <w:t>апрель</w:t>
            </w:r>
          </w:p>
        </w:tc>
        <w:tc>
          <w:tcPr>
            <w:tcW w:w="335" w:type="pct"/>
            <w:textDirection w:val="btLr"/>
            <w:vAlign w:val="center"/>
          </w:tcPr>
          <w:p>
            <w:pPr>
              <w:spacing w:line="228" w:lineRule="auto"/>
              <w:jc w:val="center"/>
              <w:rPr>
                <w:rFonts w:ascii="Times New Roman" w:hAnsi="Times New Roman"/>
                <w:sz w:val="21"/>
                <w:szCs w:val="21"/>
              </w:rPr>
            </w:pPr>
            <w:r>
              <w:rPr>
                <w:rFonts w:ascii="Times New Roman" w:hAnsi="Times New Roman"/>
                <w:sz w:val="21"/>
                <w:szCs w:val="21"/>
              </w:rPr>
              <w:t>май</w:t>
            </w:r>
          </w:p>
        </w:tc>
        <w:tc>
          <w:tcPr>
            <w:tcW w:w="335" w:type="pct"/>
            <w:textDirection w:val="btLr"/>
            <w:vAlign w:val="center"/>
          </w:tcPr>
          <w:p>
            <w:pPr>
              <w:spacing w:line="228" w:lineRule="auto"/>
              <w:jc w:val="center"/>
              <w:rPr>
                <w:rFonts w:ascii="Times New Roman" w:hAnsi="Times New Roman"/>
                <w:sz w:val="21"/>
                <w:szCs w:val="21"/>
              </w:rPr>
            </w:pPr>
            <w:r>
              <w:rPr>
                <w:rFonts w:ascii="Times New Roman" w:hAnsi="Times New Roman"/>
                <w:sz w:val="21"/>
                <w:szCs w:val="21"/>
              </w:rPr>
              <w:t>июнь</w:t>
            </w:r>
          </w:p>
        </w:tc>
        <w:tc>
          <w:tcPr>
            <w:tcW w:w="335" w:type="pct"/>
            <w:textDirection w:val="btLr"/>
            <w:vAlign w:val="center"/>
          </w:tcPr>
          <w:p>
            <w:pPr>
              <w:spacing w:line="228" w:lineRule="auto"/>
              <w:jc w:val="center"/>
              <w:rPr>
                <w:rFonts w:ascii="Times New Roman" w:hAnsi="Times New Roman"/>
                <w:sz w:val="21"/>
                <w:szCs w:val="21"/>
              </w:rPr>
            </w:pPr>
            <w:r>
              <w:rPr>
                <w:rFonts w:ascii="Times New Roman" w:hAnsi="Times New Roman"/>
                <w:sz w:val="21"/>
                <w:szCs w:val="21"/>
              </w:rPr>
              <w:t>июль</w:t>
            </w:r>
          </w:p>
        </w:tc>
        <w:tc>
          <w:tcPr>
            <w:tcW w:w="335" w:type="pct"/>
            <w:textDirection w:val="btLr"/>
            <w:vAlign w:val="center"/>
          </w:tcPr>
          <w:p>
            <w:pPr>
              <w:spacing w:line="228" w:lineRule="auto"/>
              <w:jc w:val="center"/>
              <w:rPr>
                <w:rFonts w:ascii="Times New Roman" w:hAnsi="Times New Roman"/>
                <w:sz w:val="21"/>
                <w:szCs w:val="21"/>
              </w:rPr>
            </w:pPr>
            <w:r>
              <w:rPr>
                <w:rFonts w:ascii="Times New Roman" w:hAnsi="Times New Roman"/>
                <w:sz w:val="21"/>
                <w:szCs w:val="21"/>
              </w:rPr>
              <w:t>август</w:t>
            </w:r>
          </w:p>
        </w:tc>
        <w:tc>
          <w:tcPr>
            <w:tcW w:w="311" w:type="pct"/>
            <w:textDirection w:val="btLr"/>
            <w:vAlign w:val="center"/>
          </w:tcPr>
          <w:p>
            <w:pPr>
              <w:spacing w:line="228" w:lineRule="auto"/>
              <w:jc w:val="center"/>
              <w:rPr>
                <w:rFonts w:ascii="Times New Roman" w:hAnsi="Times New Roman"/>
                <w:sz w:val="21"/>
                <w:szCs w:val="21"/>
              </w:rPr>
            </w:pPr>
            <w:r>
              <w:rPr>
                <w:rFonts w:ascii="Times New Roman" w:hAnsi="Times New Roman"/>
                <w:sz w:val="21"/>
                <w:szCs w:val="21"/>
              </w:rPr>
              <w:t>сентябрь</w:t>
            </w:r>
          </w:p>
        </w:tc>
        <w:tc>
          <w:tcPr>
            <w:tcW w:w="314" w:type="pct"/>
            <w:textDirection w:val="btLr"/>
            <w:vAlign w:val="center"/>
          </w:tcPr>
          <w:p>
            <w:pPr>
              <w:spacing w:line="228" w:lineRule="auto"/>
              <w:jc w:val="center"/>
              <w:rPr>
                <w:rFonts w:ascii="Times New Roman" w:hAnsi="Times New Roman"/>
                <w:sz w:val="21"/>
                <w:szCs w:val="21"/>
              </w:rPr>
            </w:pPr>
            <w:r>
              <w:rPr>
                <w:rFonts w:ascii="Times New Roman" w:hAnsi="Times New Roman"/>
                <w:sz w:val="21"/>
                <w:szCs w:val="21"/>
              </w:rPr>
              <w:t>октябрь</w:t>
            </w:r>
          </w:p>
        </w:tc>
        <w:tc>
          <w:tcPr>
            <w:tcW w:w="341" w:type="pct"/>
            <w:textDirection w:val="btLr"/>
            <w:vAlign w:val="center"/>
          </w:tcPr>
          <w:p>
            <w:pPr>
              <w:spacing w:line="228" w:lineRule="auto"/>
              <w:jc w:val="center"/>
              <w:rPr>
                <w:rFonts w:ascii="Times New Roman" w:hAnsi="Times New Roman"/>
                <w:sz w:val="21"/>
                <w:szCs w:val="21"/>
              </w:rPr>
            </w:pPr>
            <w:r>
              <w:rPr>
                <w:rFonts w:ascii="Times New Roman" w:hAnsi="Times New Roman"/>
                <w:sz w:val="21"/>
                <w:szCs w:val="21"/>
              </w:rPr>
              <w:t>ноябрь</w:t>
            </w:r>
          </w:p>
        </w:tc>
        <w:tc>
          <w:tcPr>
            <w:tcW w:w="376" w:type="pct"/>
            <w:vMerge/>
          </w:tcPr>
          <w:p>
            <w:pPr>
              <w:spacing w:line="228" w:lineRule="auto"/>
              <w:rPr>
                <w:rFonts w:ascii="Times New Roman" w:hAnsi="Times New Roman"/>
                <w:sz w:val="21"/>
                <w:szCs w:val="21"/>
              </w:rPr>
            </w:pPr>
          </w:p>
        </w:tc>
      </w:tr>
      <w:tr>
        <w:trPr>
          <w:trHeight w:val="20"/>
        </w:trPr>
        <w:tc>
          <w:tcPr>
            <w:tcW w:w="180" w:type="pct"/>
          </w:tcPr>
          <w:p>
            <w:pPr>
              <w:spacing w:line="228" w:lineRule="auto"/>
              <w:jc w:val="center"/>
              <w:rPr>
                <w:rFonts w:ascii="Times New Roman" w:hAnsi="Times New Roman"/>
                <w:sz w:val="21"/>
                <w:szCs w:val="21"/>
              </w:rPr>
            </w:pPr>
            <w:r>
              <w:rPr>
                <w:rFonts w:ascii="Times New Roman" w:hAnsi="Times New Roman"/>
                <w:sz w:val="21"/>
                <w:szCs w:val="21"/>
              </w:rPr>
              <w:t>1.</w:t>
            </w:r>
          </w:p>
        </w:tc>
        <w:tc>
          <w:tcPr>
            <w:tcW w:w="4820" w:type="pct"/>
            <w:gridSpan w:val="13"/>
          </w:tcPr>
          <w:p>
            <w:pPr>
              <w:spacing w:line="228" w:lineRule="auto"/>
              <w:jc w:val="both"/>
              <w:rPr>
                <w:rFonts w:ascii="Times New Roman" w:hAnsi="Times New Roman"/>
                <w:sz w:val="21"/>
                <w:szCs w:val="21"/>
              </w:rPr>
            </w:pPr>
            <w:r>
              <w:rPr>
                <w:rFonts w:ascii="Times New Roman" w:hAnsi="Times New Roman"/>
                <w:sz w:val="21"/>
                <w:szCs w:val="21"/>
              </w:rPr>
              <w:t>Создание комплексной системы акселерации, включающая в себя финансовые и налоговые инструменты поддержки субъектов малого и среднего предпринимательства, а также инфраструктура для комфортной работы и развития субъектов малого и среднего предпринимательства, доступ к закупкам крупнейших заказчиков</w:t>
            </w:r>
          </w:p>
        </w:tc>
      </w:tr>
      <w:tr>
        <w:trPr>
          <w:trHeight w:val="20"/>
        </w:trPr>
        <w:tc>
          <w:tcPr>
            <w:tcW w:w="180" w:type="pct"/>
          </w:tcPr>
          <w:p>
            <w:pPr>
              <w:spacing w:line="228" w:lineRule="auto"/>
              <w:ind w:left="-57" w:right="-57"/>
              <w:jc w:val="center"/>
              <w:rPr>
                <w:rFonts w:ascii="Times New Roman" w:hAnsi="Times New Roman"/>
                <w:sz w:val="21"/>
                <w:szCs w:val="21"/>
              </w:rPr>
            </w:pPr>
            <w:r>
              <w:rPr>
                <w:rFonts w:ascii="Times New Roman" w:hAnsi="Times New Roman"/>
                <w:sz w:val="21"/>
                <w:szCs w:val="21"/>
              </w:rPr>
              <w:t>1.1.</w:t>
            </w:r>
          </w:p>
        </w:tc>
        <w:tc>
          <w:tcPr>
            <w:tcW w:w="979" w:type="pct"/>
          </w:tcPr>
          <w:p>
            <w:pPr>
              <w:spacing w:line="228" w:lineRule="auto"/>
              <w:jc w:val="both"/>
              <w:rPr>
                <w:rFonts w:ascii="Times New Roman" w:hAnsi="Times New Roman"/>
                <w:sz w:val="21"/>
                <w:szCs w:val="21"/>
              </w:rPr>
            </w:pPr>
            <w:r>
              <w:rPr>
                <w:rFonts w:ascii="Times New Roman" w:hAnsi="Times New Roman"/>
              </w:rPr>
              <w:t>Крестьянскими (фермерскими) хозяйствами, получившими грант «Агростартап», созданы новые рабочие места (накопленным итогом)</w:t>
            </w:r>
          </w:p>
        </w:tc>
        <w:tc>
          <w:tcPr>
            <w:tcW w:w="154"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148 579,0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148 579,0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148 579,0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148 579,0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148 579,0</w:t>
            </w:r>
          </w:p>
        </w:tc>
        <w:tc>
          <w:tcPr>
            <w:tcW w:w="311"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148 579,0</w:t>
            </w:r>
          </w:p>
        </w:tc>
        <w:tc>
          <w:tcPr>
            <w:tcW w:w="314"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148 579,0</w:t>
            </w:r>
          </w:p>
        </w:tc>
        <w:tc>
          <w:tcPr>
            <w:tcW w:w="341"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148 579,0</w:t>
            </w:r>
          </w:p>
        </w:tc>
        <w:tc>
          <w:tcPr>
            <w:tcW w:w="376"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148 579,0</w:t>
            </w:r>
          </w:p>
        </w:tc>
      </w:tr>
      <w:tr>
        <w:trPr>
          <w:trHeight w:val="20"/>
        </w:trPr>
        <w:tc>
          <w:tcPr>
            <w:tcW w:w="180" w:type="pct"/>
          </w:tcPr>
          <w:p>
            <w:pPr>
              <w:spacing w:line="228" w:lineRule="auto"/>
              <w:ind w:left="-57" w:right="-57"/>
              <w:jc w:val="center"/>
              <w:rPr>
                <w:rFonts w:ascii="Times New Roman" w:hAnsi="Times New Roman"/>
                <w:sz w:val="21"/>
                <w:szCs w:val="21"/>
              </w:rPr>
            </w:pPr>
            <w:r>
              <w:rPr>
                <w:rFonts w:ascii="Times New Roman" w:hAnsi="Times New Roman"/>
                <w:sz w:val="21"/>
                <w:szCs w:val="21"/>
              </w:rPr>
              <w:t>1.2.</w:t>
            </w:r>
          </w:p>
        </w:tc>
        <w:tc>
          <w:tcPr>
            <w:tcW w:w="979" w:type="pct"/>
          </w:tcPr>
          <w:p>
            <w:pPr>
              <w:spacing w:line="228" w:lineRule="auto"/>
              <w:jc w:val="both"/>
              <w:rPr>
                <w:rFonts w:ascii="Times New Roman" w:hAnsi="Times New Roman"/>
              </w:rPr>
            </w:pPr>
            <w:r>
              <w:rPr>
                <w:rFonts w:ascii="Times New Roman" w:hAnsi="Times New Roman"/>
              </w:rPr>
              <w:t>Субъектами малого и среднего предпринимательства в агропромышленном комплексе реализованы проекты, направленные на увеличение производства и реализации сельскохозяйственной продукции</w:t>
            </w:r>
          </w:p>
        </w:tc>
        <w:tc>
          <w:tcPr>
            <w:tcW w:w="154"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80 000,0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80 000,0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180 000,0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180 000,0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180 000,0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215 654,3</w:t>
            </w:r>
          </w:p>
        </w:tc>
        <w:tc>
          <w:tcPr>
            <w:tcW w:w="311"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215 654,3</w:t>
            </w:r>
          </w:p>
        </w:tc>
        <w:tc>
          <w:tcPr>
            <w:tcW w:w="314"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215 654,3</w:t>
            </w:r>
          </w:p>
        </w:tc>
        <w:tc>
          <w:tcPr>
            <w:tcW w:w="341"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215 654,3</w:t>
            </w:r>
          </w:p>
        </w:tc>
        <w:tc>
          <w:tcPr>
            <w:tcW w:w="376"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215 654,3</w:t>
            </w:r>
          </w:p>
        </w:tc>
      </w:tr>
      <w:tr>
        <w:trPr>
          <w:trHeight w:val="20"/>
        </w:trPr>
        <w:tc>
          <w:tcPr>
            <w:tcW w:w="180" w:type="pct"/>
          </w:tcPr>
          <w:p>
            <w:pPr>
              <w:spacing w:line="228" w:lineRule="auto"/>
              <w:ind w:left="-57" w:right="-57"/>
              <w:jc w:val="center"/>
              <w:rPr>
                <w:rFonts w:ascii="Times New Roman" w:hAnsi="Times New Roman"/>
                <w:sz w:val="21"/>
                <w:szCs w:val="21"/>
              </w:rPr>
            </w:pPr>
            <w:r>
              <w:rPr>
                <w:rFonts w:ascii="Times New Roman" w:hAnsi="Times New Roman"/>
                <w:sz w:val="21"/>
                <w:szCs w:val="21"/>
              </w:rPr>
              <w:t>1.3.</w:t>
            </w:r>
          </w:p>
        </w:tc>
        <w:tc>
          <w:tcPr>
            <w:tcW w:w="979" w:type="pct"/>
          </w:tcPr>
          <w:p>
            <w:pPr>
              <w:spacing w:line="228" w:lineRule="auto"/>
              <w:jc w:val="both"/>
              <w:rPr>
                <w:rFonts w:ascii="Times New Roman" w:hAnsi="Times New Roman"/>
                <w:sz w:val="21"/>
                <w:szCs w:val="21"/>
              </w:rPr>
            </w:pPr>
            <w:r>
              <w:rPr>
                <w:rFonts w:ascii="Times New Roman" w:hAnsi="Times New Roman"/>
              </w:rPr>
              <w:t>Субъектам малого и среднего предпринимательства в агропромышленном комплексе оказаны информационно-консультационные услуги центрами компетен</w:t>
            </w:r>
            <w:r>
              <w:rPr>
                <w:rFonts w:ascii="Times New Roman" w:hAnsi="Times New Roman"/>
              </w:rPr>
              <w:lastRenderedPageBreak/>
              <w:t>ций в сфере сельскохозяйственной кооперации и поддержки фермеров</w:t>
            </w:r>
          </w:p>
        </w:tc>
        <w:tc>
          <w:tcPr>
            <w:tcW w:w="154"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lastRenderedPageBreak/>
              <w:t>0,0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952,0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952,0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2 380,0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2 380,0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2 380,0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3 808,0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3 808,0</w:t>
            </w:r>
          </w:p>
        </w:tc>
        <w:tc>
          <w:tcPr>
            <w:tcW w:w="311"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3 808,0</w:t>
            </w:r>
          </w:p>
        </w:tc>
        <w:tc>
          <w:tcPr>
            <w:tcW w:w="314"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4 938,3</w:t>
            </w:r>
          </w:p>
        </w:tc>
        <w:tc>
          <w:tcPr>
            <w:tcW w:w="341"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4 938,3</w:t>
            </w:r>
          </w:p>
        </w:tc>
        <w:tc>
          <w:tcPr>
            <w:tcW w:w="376"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4 938,3</w:t>
            </w:r>
          </w:p>
        </w:tc>
      </w:tr>
      <w:tr>
        <w:trPr>
          <w:trHeight w:val="20"/>
        </w:trPr>
        <w:tc>
          <w:tcPr>
            <w:tcW w:w="1158" w:type="pct"/>
            <w:gridSpan w:val="2"/>
          </w:tcPr>
          <w:p>
            <w:pPr>
              <w:spacing w:line="228" w:lineRule="auto"/>
              <w:rPr>
                <w:rFonts w:ascii="Times New Roman" w:hAnsi="Times New Roman"/>
                <w:sz w:val="21"/>
                <w:szCs w:val="21"/>
              </w:rPr>
            </w:pPr>
            <w:r>
              <w:rPr>
                <w:rFonts w:ascii="Times New Roman" w:hAnsi="Times New Roman"/>
                <w:sz w:val="21"/>
                <w:szCs w:val="21"/>
              </w:rPr>
              <w:t>Итого</w:t>
            </w:r>
          </w:p>
        </w:tc>
        <w:tc>
          <w:tcPr>
            <w:tcW w:w="154"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0,0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952,0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80 952,0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230 959,0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330 959,0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330 959,0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332 387,0</w:t>
            </w:r>
          </w:p>
        </w:tc>
        <w:tc>
          <w:tcPr>
            <w:tcW w:w="335"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368 041,3</w:t>
            </w:r>
          </w:p>
        </w:tc>
        <w:tc>
          <w:tcPr>
            <w:tcW w:w="311"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368 041,3</w:t>
            </w:r>
          </w:p>
        </w:tc>
        <w:tc>
          <w:tcPr>
            <w:tcW w:w="314"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369 171,6</w:t>
            </w:r>
          </w:p>
        </w:tc>
        <w:tc>
          <w:tcPr>
            <w:tcW w:w="341"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369 171,6</w:t>
            </w:r>
          </w:p>
        </w:tc>
        <w:tc>
          <w:tcPr>
            <w:tcW w:w="376" w:type="pct"/>
          </w:tcPr>
          <w:p>
            <w:pPr>
              <w:spacing w:line="228" w:lineRule="auto"/>
              <w:ind w:left="-57" w:right="-57"/>
              <w:jc w:val="center"/>
              <w:rPr>
                <w:rFonts w:ascii="Times New Roman" w:hAnsi="Times New Roman"/>
                <w:color w:val="auto"/>
                <w:spacing w:val="-2"/>
                <w:sz w:val="21"/>
                <w:szCs w:val="21"/>
              </w:rPr>
            </w:pPr>
            <w:r>
              <w:rPr>
                <w:rFonts w:ascii="Times New Roman" w:hAnsi="Times New Roman"/>
                <w:color w:val="auto"/>
                <w:spacing w:val="-2"/>
                <w:sz w:val="21"/>
                <w:szCs w:val="21"/>
              </w:rPr>
              <w:t>369 171,6</w:t>
            </w:r>
          </w:p>
        </w:tc>
      </w:tr>
    </w:tbl>
    <w:p>
      <w:pPr>
        <w:widowControl w:val="0"/>
        <w:spacing w:after="0" w:line="240" w:lineRule="auto"/>
        <w:ind w:left="10915"/>
        <w:jc w:val="both"/>
        <w:rPr>
          <w:rFonts w:ascii="Times New Roman" w:hAnsi="Times New Roman"/>
          <w:sz w:val="28"/>
          <w:szCs w:val="28"/>
        </w:rPr>
      </w:pPr>
      <w:r>
        <w:rPr>
          <w:rFonts w:ascii="Times New Roman" w:hAnsi="Times New Roman"/>
          <w:sz w:val="28"/>
          <w:szCs w:val="28"/>
        </w:rPr>
        <w:br w:type="page"/>
      </w: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lastRenderedPageBreak/>
        <w:t>Приложение</w:t>
      </w: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t>к паспорту регионального</w:t>
      </w:r>
      <w:r>
        <w:rPr>
          <w:rFonts w:ascii="Times New Roman" w:hAnsi="Times New Roman"/>
          <w:spacing w:val="-1"/>
          <w:sz w:val="28"/>
          <w:szCs w:val="28"/>
        </w:rPr>
        <w:t xml:space="preserve"> </w:t>
      </w:r>
      <w:r>
        <w:rPr>
          <w:rFonts w:ascii="Times New Roman" w:hAnsi="Times New Roman"/>
          <w:sz w:val="28"/>
          <w:szCs w:val="28"/>
        </w:rPr>
        <w:t>проекта</w:t>
      </w: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t>«</w:t>
      </w:r>
      <w:r>
        <w:rPr>
          <w:rFonts w:ascii="Times New Roman" w:hAnsi="Times New Roman"/>
          <w:sz w:val="28"/>
        </w:rPr>
        <w:t>Акселерация субъектов малого и среднего предпринимательства в Республике Татарстан</w:t>
      </w:r>
      <w:r>
        <w:rPr>
          <w:rFonts w:ascii="Times New Roman" w:hAnsi="Times New Roman"/>
          <w:sz w:val="28"/>
          <w:szCs w:val="28"/>
        </w:rPr>
        <w:t>»</w:t>
      </w:r>
    </w:p>
    <w:p>
      <w:pPr>
        <w:widowControl w:val="0"/>
        <w:tabs>
          <w:tab w:val="left" w:pos="15087"/>
        </w:tabs>
        <w:spacing w:after="0" w:line="240" w:lineRule="auto"/>
        <w:ind w:left="10915"/>
        <w:jc w:val="both"/>
        <w:rPr>
          <w:rFonts w:ascii="Times New Roman" w:hAnsi="Times New Roman"/>
          <w:sz w:val="28"/>
          <w:szCs w:val="28"/>
        </w:rPr>
      </w:pPr>
    </w:p>
    <w:p>
      <w:pPr>
        <w:widowControl w:val="0"/>
        <w:spacing w:after="0" w:line="240" w:lineRule="auto"/>
        <w:ind w:right="32"/>
        <w:jc w:val="center"/>
        <w:rPr>
          <w:rFonts w:ascii="Times New Roman" w:hAnsi="Times New Roman"/>
          <w:sz w:val="28"/>
          <w:szCs w:val="28"/>
        </w:rPr>
      </w:pPr>
      <w:r>
        <w:rPr>
          <w:rFonts w:ascii="Times New Roman" w:hAnsi="Times New Roman"/>
          <w:sz w:val="28"/>
          <w:szCs w:val="28"/>
        </w:rPr>
        <w:t>План</w:t>
      </w:r>
    </w:p>
    <w:p>
      <w:pPr>
        <w:widowControl w:val="0"/>
        <w:spacing w:after="0" w:line="240" w:lineRule="auto"/>
        <w:ind w:right="38"/>
        <w:jc w:val="center"/>
        <w:rPr>
          <w:rFonts w:ascii="Times New Roman" w:hAnsi="Times New Roman"/>
          <w:sz w:val="28"/>
          <w:szCs w:val="28"/>
        </w:rPr>
      </w:pPr>
      <w:r>
        <w:rPr>
          <w:rFonts w:ascii="Times New Roman" w:hAnsi="Times New Roman"/>
          <w:sz w:val="28"/>
          <w:szCs w:val="28"/>
        </w:rPr>
        <w:t>реализации</w:t>
      </w:r>
      <w:r>
        <w:rPr>
          <w:rFonts w:ascii="Times New Roman" w:hAnsi="Times New Roman"/>
          <w:spacing w:val="-8"/>
          <w:sz w:val="28"/>
          <w:szCs w:val="28"/>
        </w:rPr>
        <w:t xml:space="preserve"> </w:t>
      </w:r>
      <w:r>
        <w:rPr>
          <w:rFonts w:ascii="Times New Roman" w:hAnsi="Times New Roman"/>
          <w:sz w:val="28"/>
          <w:szCs w:val="28"/>
        </w:rPr>
        <w:t>регионального</w:t>
      </w:r>
      <w:r>
        <w:rPr>
          <w:rFonts w:ascii="Times New Roman" w:hAnsi="Times New Roman"/>
          <w:spacing w:val="-3"/>
          <w:sz w:val="28"/>
          <w:szCs w:val="28"/>
        </w:rPr>
        <w:t xml:space="preserve"> </w:t>
      </w:r>
      <w:r>
        <w:rPr>
          <w:rFonts w:ascii="Times New Roman" w:hAnsi="Times New Roman"/>
          <w:sz w:val="28"/>
          <w:szCs w:val="28"/>
        </w:rPr>
        <w:t>проекта</w:t>
      </w:r>
    </w:p>
    <w:p>
      <w:pPr>
        <w:widowControl w:val="0"/>
        <w:spacing w:after="0" w:line="240" w:lineRule="auto"/>
        <w:jc w:val="center"/>
        <w:rPr>
          <w:rFonts w:ascii="Times New Roman" w:hAnsi="Times New Roman"/>
          <w:sz w:val="28"/>
          <w:szCs w:val="28"/>
        </w:rPr>
      </w:pPr>
    </w:p>
    <w:tbl>
      <w:tblPr>
        <w:tblStyle w:val="affa"/>
        <w:tblW w:w="5000" w:type="pct"/>
        <w:tblLook w:val="04A0" w:firstRow="1" w:lastRow="0" w:firstColumn="1" w:lastColumn="0" w:noHBand="0" w:noVBand="1"/>
      </w:tblPr>
      <w:tblGrid>
        <w:gridCol w:w="710"/>
        <w:gridCol w:w="1509"/>
        <w:gridCol w:w="1207"/>
        <w:gridCol w:w="1186"/>
        <w:gridCol w:w="1244"/>
        <w:gridCol w:w="1138"/>
        <w:gridCol w:w="1292"/>
        <w:gridCol w:w="929"/>
        <w:gridCol w:w="890"/>
        <w:gridCol w:w="790"/>
        <w:gridCol w:w="1232"/>
        <w:gridCol w:w="1516"/>
        <w:gridCol w:w="1486"/>
      </w:tblGrid>
      <w:tr>
        <w:trPr>
          <w:trHeight w:val="20"/>
        </w:trPr>
        <w:tc>
          <w:tcPr>
            <w:tcW w:w="235" w:type="pct"/>
            <w:vMerge w:val="restart"/>
            <w:tcBorders>
              <w:bottom w:val="nil"/>
            </w:tcBorders>
          </w:tcPr>
          <w:p>
            <w:pPr>
              <w:jc w:val="center"/>
              <w:rPr>
                <w:rFonts w:ascii="Times New Roman" w:hAnsi="Times New Roman"/>
                <w:szCs w:val="22"/>
              </w:rPr>
            </w:pPr>
            <w:r>
              <w:rPr>
                <w:rFonts w:ascii="Times New Roman" w:hAnsi="Times New Roman"/>
                <w:szCs w:val="22"/>
              </w:rPr>
              <w:t>№</w:t>
            </w:r>
          </w:p>
          <w:p>
            <w:pPr>
              <w:jc w:val="center"/>
              <w:rPr>
                <w:rFonts w:ascii="Times New Roman" w:hAnsi="Times New Roman"/>
                <w:szCs w:val="22"/>
              </w:rPr>
            </w:pPr>
            <w:r>
              <w:rPr>
                <w:rFonts w:ascii="Times New Roman" w:hAnsi="Times New Roman"/>
                <w:szCs w:val="22"/>
              </w:rPr>
              <w:t>п/п</w:t>
            </w:r>
          </w:p>
        </w:tc>
        <w:tc>
          <w:tcPr>
            <w:tcW w:w="499" w:type="pct"/>
            <w:vMerge w:val="restart"/>
            <w:tcBorders>
              <w:bottom w:val="nil"/>
            </w:tcBorders>
          </w:tcPr>
          <w:p>
            <w:pPr>
              <w:jc w:val="center"/>
              <w:rPr>
                <w:rFonts w:ascii="Times New Roman" w:hAnsi="Times New Roman"/>
                <w:szCs w:val="22"/>
              </w:rPr>
            </w:pPr>
            <w:r>
              <w:rPr>
                <w:rFonts w:ascii="Times New Roman" w:hAnsi="Times New Roman"/>
                <w:szCs w:val="22"/>
              </w:rPr>
              <w:t>Наименование мероприятия (результата), контрольной точки</w:t>
            </w:r>
          </w:p>
        </w:tc>
        <w:tc>
          <w:tcPr>
            <w:tcW w:w="791"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Срок реализации</w:t>
            </w:r>
          </w:p>
        </w:tc>
        <w:tc>
          <w:tcPr>
            <w:tcW w:w="787"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Взаимосвязь</w:t>
            </w:r>
          </w:p>
        </w:tc>
        <w:tc>
          <w:tcPr>
            <w:tcW w:w="427" w:type="pct"/>
            <w:vMerge w:val="restart"/>
            <w:tcBorders>
              <w:bottom w:val="nil"/>
            </w:tcBorders>
          </w:tcPr>
          <w:p>
            <w:pPr>
              <w:jc w:val="center"/>
              <w:rPr>
                <w:rFonts w:ascii="Times New Roman" w:hAnsi="Times New Roman"/>
                <w:szCs w:val="22"/>
              </w:rPr>
            </w:pPr>
            <w:r>
              <w:rPr>
                <w:rFonts w:ascii="Times New Roman" w:hAnsi="Times New Roman"/>
                <w:szCs w:val="22"/>
              </w:rPr>
              <w:t>Ответственный</w:t>
            </w:r>
          </w:p>
          <w:p>
            <w:pPr>
              <w:jc w:val="center"/>
              <w:rPr>
                <w:rFonts w:ascii="Times New Roman" w:hAnsi="Times New Roman"/>
                <w:szCs w:val="22"/>
              </w:rPr>
            </w:pPr>
            <w:r>
              <w:rPr>
                <w:rFonts w:ascii="Times New Roman" w:hAnsi="Times New Roman"/>
                <w:szCs w:val="22"/>
              </w:rPr>
              <w:t>исполнитель</w:t>
            </w:r>
          </w:p>
        </w:tc>
        <w:tc>
          <w:tcPr>
            <w:tcW w:w="307" w:type="pct"/>
            <w:vMerge w:val="restart"/>
            <w:tcBorders>
              <w:bottom w:val="nil"/>
            </w:tcBorders>
          </w:tcPr>
          <w:p>
            <w:pPr>
              <w:jc w:val="center"/>
              <w:rPr>
                <w:rFonts w:ascii="Times New Roman" w:hAnsi="Times New Roman"/>
                <w:szCs w:val="22"/>
              </w:rPr>
            </w:pPr>
            <w:r>
              <w:rPr>
                <w:rFonts w:ascii="Times New Roman" w:hAnsi="Times New Roman"/>
                <w:szCs w:val="22"/>
              </w:rPr>
              <w:t>Адрес объекта</w:t>
            </w:r>
          </w:p>
          <w:p>
            <w:pPr>
              <w:jc w:val="center"/>
              <w:rPr>
                <w:rFonts w:ascii="Times New Roman" w:hAnsi="Times New Roman"/>
                <w:szCs w:val="22"/>
              </w:rPr>
            </w:pPr>
            <w:r>
              <w:rPr>
                <w:rFonts w:ascii="Times New Roman" w:hAnsi="Times New Roman"/>
                <w:szCs w:val="22"/>
              </w:rPr>
              <w:t>(в соответствии</w:t>
            </w:r>
          </w:p>
          <w:p>
            <w:pPr>
              <w:jc w:val="center"/>
              <w:rPr>
                <w:rFonts w:ascii="Times New Roman" w:hAnsi="Times New Roman"/>
                <w:szCs w:val="22"/>
              </w:rPr>
            </w:pPr>
            <w:r>
              <w:rPr>
                <w:rFonts w:ascii="Times New Roman" w:hAnsi="Times New Roman"/>
                <w:szCs w:val="22"/>
              </w:rPr>
              <w:t>с ФИАС)</w:t>
            </w:r>
          </w:p>
        </w:tc>
        <w:tc>
          <w:tcPr>
            <w:tcW w:w="555"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Мощность объекта</w:t>
            </w:r>
          </w:p>
        </w:tc>
        <w:tc>
          <w:tcPr>
            <w:tcW w:w="407" w:type="pct"/>
            <w:vMerge w:val="restart"/>
            <w:tcBorders>
              <w:bottom w:val="nil"/>
            </w:tcBorders>
          </w:tcPr>
          <w:p>
            <w:pPr>
              <w:jc w:val="center"/>
              <w:rPr>
                <w:rFonts w:ascii="Times New Roman" w:hAnsi="Times New Roman"/>
                <w:szCs w:val="22"/>
              </w:rPr>
            </w:pPr>
            <w:r>
              <w:rPr>
                <w:rFonts w:ascii="Times New Roman" w:hAnsi="Times New Roman"/>
                <w:szCs w:val="22"/>
              </w:rPr>
              <w:t xml:space="preserve">Объем </w:t>
            </w:r>
          </w:p>
          <w:p>
            <w:pPr>
              <w:jc w:val="center"/>
              <w:rPr>
                <w:rFonts w:ascii="Times New Roman" w:hAnsi="Times New Roman"/>
                <w:szCs w:val="22"/>
              </w:rPr>
            </w:pPr>
            <w:r>
              <w:rPr>
                <w:rFonts w:ascii="Times New Roman" w:hAnsi="Times New Roman"/>
                <w:szCs w:val="22"/>
              </w:rPr>
              <w:t>финансового</w:t>
            </w:r>
          </w:p>
          <w:p>
            <w:pPr>
              <w:jc w:val="center"/>
              <w:rPr>
                <w:rFonts w:ascii="Times New Roman" w:hAnsi="Times New Roman"/>
                <w:szCs w:val="22"/>
              </w:rPr>
            </w:pPr>
            <w:r>
              <w:rPr>
                <w:rFonts w:ascii="Times New Roman" w:hAnsi="Times New Roman"/>
                <w:szCs w:val="22"/>
              </w:rPr>
              <w:t>обеспечения, тыс.рублей</w:t>
            </w:r>
          </w:p>
        </w:tc>
        <w:tc>
          <w:tcPr>
            <w:tcW w:w="501" w:type="pct"/>
            <w:vMerge w:val="restart"/>
            <w:tcBorders>
              <w:bottom w:val="nil"/>
            </w:tcBorders>
          </w:tcPr>
          <w:p>
            <w:pPr>
              <w:jc w:val="center"/>
              <w:rPr>
                <w:rFonts w:ascii="Times New Roman" w:hAnsi="Times New Roman"/>
                <w:szCs w:val="22"/>
              </w:rPr>
            </w:pPr>
            <w:r>
              <w:rPr>
                <w:rFonts w:ascii="Times New Roman" w:hAnsi="Times New Roman"/>
                <w:szCs w:val="22"/>
              </w:rPr>
              <w:t xml:space="preserve">Вид </w:t>
            </w:r>
          </w:p>
          <w:p>
            <w:pPr>
              <w:jc w:val="center"/>
              <w:rPr>
                <w:rFonts w:ascii="Times New Roman" w:hAnsi="Times New Roman"/>
                <w:szCs w:val="22"/>
              </w:rPr>
            </w:pPr>
            <w:r>
              <w:rPr>
                <w:rFonts w:ascii="Times New Roman" w:hAnsi="Times New Roman"/>
                <w:szCs w:val="22"/>
              </w:rPr>
              <w:t>подтверждающего документа</w:t>
            </w:r>
          </w:p>
        </w:tc>
        <w:tc>
          <w:tcPr>
            <w:tcW w:w="493" w:type="pct"/>
            <w:vMerge w:val="restart"/>
            <w:tcBorders>
              <w:bottom w:val="nil"/>
            </w:tcBorders>
          </w:tcPr>
          <w:p>
            <w:pPr>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235" w:type="pct"/>
            <w:vMerge/>
            <w:tcBorders>
              <w:bottom w:val="nil"/>
            </w:tcBorders>
          </w:tcPr>
          <w:p>
            <w:pPr>
              <w:rPr>
                <w:rFonts w:ascii="Times New Roman" w:hAnsi="Times New Roman"/>
                <w:szCs w:val="22"/>
              </w:rPr>
            </w:pPr>
          </w:p>
        </w:tc>
        <w:tc>
          <w:tcPr>
            <w:tcW w:w="499" w:type="pct"/>
            <w:vMerge/>
            <w:tcBorders>
              <w:bottom w:val="nil"/>
            </w:tcBorders>
          </w:tcPr>
          <w:p>
            <w:pPr>
              <w:rPr>
                <w:rFonts w:ascii="Times New Roman" w:hAnsi="Times New Roman"/>
                <w:szCs w:val="22"/>
              </w:rPr>
            </w:pPr>
          </w:p>
        </w:tc>
        <w:tc>
          <w:tcPr>
            <w:tcW w:w="399" w:type="pct"/>
            <w:tcBorders>
              <w:bottom w:val="nil"/>
            </w:tcBorders>
          </w:tcPr>
          <w:p>
            <w:pPr>
              <w:jc w:val="center"/>
              <w:rPr>
                <w:rFonts w:ascii="Times New Roman" w:hAnsi="Times New Roman"/>
                <w:szCs w:val="22"/>
              </w:rPr>
            </w:pPr>
            <w:r>
              <w:rPr>
                <w:rFonts w:ascii="Times New Roman" w:hAnsi="Times New Roman"/>
                <w:szCs w:val="22"/>
              </w:rPr>
              <w:t>начало</w:t>
            </w:r>
          </w:p>
        </w:tc>
        <w:tc>
          <w:tcPr>
            <w:tcW w:w="392" w:type="pct"/>
            <w:tcBorders>
              <w:bottom w:val="nil"/>
            </w:tcBorders>
          </w:tcPr>
          <w:p>
            <w:pPr>
              <w:jc w:val="center"/>
              <w:rPr>
                <w:rFonts w:ascii="Times New Roman" w:hAnsi="Times New Roman"/>
                <w:szCs w:val="22"/>
              </w:rPr>
            </w:pPr>
            <w:r>
              <w:rPr>
                <w:rFonts w:ascii="Times New Roman" w:hAnsi="Times New Roman"/>
                <w:szCs w:val="22"/>
              </w:rPr>
              <w:t>окончание</w:t>
            </w:r>
          </w:p>
        </w:tc>
        <w:tc>
          <w:tcPr>
            <w:tcW w:w="411" w:type="pct"/>
            <w:tcBorders>
              <w:bottom w:val="nil"/>
            </w:tcBorders>
          </w:tcPr>
          <w:p>
            <w:pPr>
              <w:jc w:val="center"/>
              <w:rPr>
                <w:rFonts w:ascii="Times New Roman" w:hAnsi="Times New Roman"/>
                <w:szCs w:val="22"/>
              </w:rPr>
            </w:pPr>
            <w:r>
              <w:rPr>
                <w:rFonts w:ascii="Times New Roman" w:hAnsi="Times New Roman"/>
                <w:szCs w:val="22"/>
              </w:rPr>
              <w:t>предшественники</w:t>
            </w:r>
          </w:p>
        </w:tc>
        <w:tc>
          <w:tcPr>
            <w:tcW w:w="376" w:type="pct"/>
            <w:tcBorders>
              <w:bottom w:val="nil"/>
            </w:tcBorders>
          </w:tcPr>
          <w:p>
            <w:pPr>
              <w:jc w:val="center"/>
              <w:rPr>
                <w:rFonts w:ascii="Times New Roman" w:hAnsi="Times New Roman"/>
                <w:szCs w:val="22"/>
              </w:rPr>
            </w:pPr>
            <w:r>
              <w:rPr>
                <w:rFonts w:ascii="Times New Roman" w:hAnsi="Times New Roman"/>
                <w:szCs w:val="22"/>
              </w:rPr>
              <w:t>последователи</w:t>
            </w:r>
          </w:p>
        </w:tc>
        <w:tc>
          <w:tcPr>
            <w:tcW w:w="427" w:type="pct"/>
            <w:vMerge/>
            <w:tcBorders>
              <w:bottom w:val="nil"/>
            </w:tcBorders>
          </w:tcPr>
          <w:p>
            <w:pPr>
              <w:rPr>
                <w:rFonts w:ascii="Times New Roman" w:hAnsi="Times New Roman"/>
                <w:szCs w:val="22"/>
              </w:rPr>
            </w:pPr>
          </w:p>
        </w:tc>
        <w:tc>
          <w:tcPr>
            <w:tcW w:w="307" w:type="pct"/>
            <w:vMerge/>
            <w:tcBorders>
              <w:bottom w:val="nil"/>
            </w:tcBorders>
          </w:tcPr>
          <w:p>
            <w:pPr>
              <w:rPr>
                <w:rFonts w:ascii="Times New Roman" w:hAnsi="Times New Roman"/>
                <w:szCs w:val="22"/>
              </w:rPr>
            </w:pPr>
          </w:p>
        </w:tc>
        <w:tc>
          <w:tcPr>
            <w:tcW w:w="294" w:type="pct"/>
            <w:tcBorders>
              <w:bottom w:val="nil"/>
            </w:tcBorders>
          </w:tcPr>
          <w:p>
            <w:pPr>
              <w:jc w:val="center"/>
              <w:rPr>
                <w:rFonts w:ascii="Times New Roman" w:hAnsi="Times New Roman"/>
                <w:szCs w:val="22"/>
              </w:rPr>
            </w:pPr>
            <w:r>
              <w:rPr>
                <w:rFonts w:ascii="Times New Roman" w:hAnsi="Times New Roman"/>
                <w:szCs w:val="22"/>
              </w:rPr>
              <w:t>единица измерения (по ОКЕИ)</w:t>
            </w:r>
          </w:p>
        </w:tc>
        <w:tc>
          <w:tcPr>
            <w:tcW w:w="261" w:type="pct"/>
            <w:tcBorders>
              <w:bottom w:val="nil"/>
            </w:tcBorders>
          </w:tcPr>
          <w:p>
            <w:pPr>
              <w:jc w:val="center"/>
              <w:rPr>
                <w:rFonts w:ascii="Times New Roman" w:hAnsi="Times New Roman"/>
                <w:szCs w:val="22"/>
              </w:rPr>
            </w:pPr>
            <w:r>
              <w:rPr>
                <w:rFonts w:ascii="Times New Roman" w:hAnsi="Times New Roman"/>
                <w:szCs w:val="22"/>
              </w:rPr>
              <w:t>значение</w:t>
            </w:r>
          </w:p>
        </w:tc>
        <w:tc>
          <w:tcPr>
            <w:tcW w:w="407" w:type="pct"/>
            <w:vMerge/>
            <w:tcBorders>
              <w:bottom w:val="nil"/>
            </w:tcBorders>
          </w:tcPr>
          <w:p>
            <w:pPr>
              <w:rPr>
                <w:rFonts w:ascii="Times New Roman" w:hAnsi="Times New Roman"/>
                <w:szCs w:val="22"/>
              </w:rPr>
            </w:pPr>
          </w:p>
        </w:tc>
        <w:tc>
          <w:tcPr>
            <w:tcW w:w="501" w:type="pct"/>
            <w:vMerge/>
            <w:tcBorders>
              <w:bottom w:val="nil"/>
            </w:tcBorders>
          </w:tcPr>
          <w:p>
            <w:pPr>
              <w:rPr>
                <w:rFonts w:ascii="Times New Roman" w:hAnsi="Times New Roman"/>
                <w:szCs w:val="22"/>
              </w:rPr>
            </w:pPr>
          </w:p>
        </w:tc>
        <w:tc>
          <w:tcPr>
            <w:tcW w:w="493" w:type="pct"/>
            <w:vMerge/>
            <w:tcBorders>
              <w:bottom w:val="nil"/>
            </w:tcBorders>
          </w:tcPr>
          <w:p>
            <w:pPr>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711"/>
        <w:gridCol w:w="1509"/>
        <w:gridCol w:w="1207"/>
        <w:gridCol w:w="1186"/>
        <w:gridCol w:w="1244"/>
        <w:gridCol w:w="1138"/>
        <w:gridCol w:w="1292"/>
        <w:gridCol w:w="1107"/>
        <w:gridCol w:w="711"/>
        <w:gridCol w:w="790"/>
        <w:gridCol w:w="1232"/>
        <w:gridCol w:w="1516"/>
        <w:gridCol w:w="1486"/>
      </w:tblGrid>
      <w:tr>
        <w:trPr>
          <w:trHeight w:val="20"/>
          <w:tblHeader/>
        </w:trPr>
        <w:tc>
          <w:tcPr>
            <w:tcW w:w="235" w:type="pct"/>
          </w:tcPr>
          <w:p>
            <w:pPr>
              <w:jc w:val="center"/>
              <w:rPr>
                <w:rFonts w:ascii="Times New Roman" w:hAnsi="Times New Roman"/>
                <w:szCs w:val="22"/>
              </w:rPr>
            </w:pPr>
            <w:r>
              <w:rPr>
                <w:rFonts w:ascii="Times New Roman" w:hAnsi="Times New Roman"/>
                <w:szCs w:val="22"/>
              </w:rPr>
              <w:t>1</w:t>
            </w:r>
          </w:p>
        </w:tc>
        <w:tc>
          <w:tcPr>
            <w:tcW w:w="499" w:type="pct"/>
          </w:tcPr>
          <w:p>
            <w:pPr>
              <w:jc w:val="center"/>
              <w:rPr>
                <w:rFonts w:ascii="Times New Roman" w:hAnsi="Times New Roman"/>
                <w:szCs w:val="22"/>
              </w:rPr>
            </w:pPr>
            <w:r>
              <w:rPr>
                <w:rFonts w:ascii="Times New Roman" w:hAnsi="Times New Roman"/>
                <w:szCs w:val="22"/>
              </w:rPr>
              <w:t>2</w:t>
            </w:r>
          </w:p>
        </w:tc>
        <w:tc>
          <w:tcPr>
            <w:tcW w:w="399" w:type="pct"/>
          </w:tcPr>
          <w:p>
            <w:pPr>
              <w:jc w:val="center"/>
              <w:rPr>
                <w:rFonts w:ascii="Times New Roman" w:hAnsi="Times New Roman"/>
                <w:szCs w:val="22"/>
              </w:rPr>
            </w:pPr>
            <w:r>
              <w:rPr>
                <w:rFonts w:ascii="Times New Roman" w:hAnsi="Times New Roman"/>
                <w:szCs w:val="22"/>
              </w:rPr>
              <w:t>3</w:t>
            </w:r>
          </w:p>
        </w:tc>
        <w:tc>
          <w:tcPr>
            <w:tcW w:w="392" w:type="pct"/>
          </w:tcPr>
          <w:p>
            <w:pPr>
              <w:jc w:val="center"/>
              <w:rPr>
                <w:rFonts w:ascii="Times New Roman" w:hAnsi="Times New Roman"/>
                <w:szCs w:val="22"/>
              </w:rPr>
            </w:pPr>
            <w:r>
              <w:rPr>
                <w:rFonts w:ascii="Times New Roman" w:hAnsi="Times New Roman"/>
                <w:szCs w:val="22"/>
              </w:rPr>
              <w:t>4</w:t>
            </w:r>
          </w:p>
        </w:tc>
        <w:tc>
          <w:tcPr>
            <w:tcW w:w="411" w:type="pct"/>
          </w:tcPr>
          <w:p>
            <w:pPr>
              <w:jc w:val="center"/>
              <w:rPr>
                <w:rFonts w:ascii="Times New Roman" w:hAnsi="Times New Roman"/>
                <w:szCs w:val="22"/>
              </w:rPr>
            </w:pPr>
            <w:r>
              <w:rPr>
                <w:rFonts w:ascii="Times New Roman" w:hAnsi="Times New Roman"/>
                <w:szCs w:val="22"/>
              </w:rPr>
              <w:t>5</w:t>
            </w:r>
          </w:p>
        </w:tc>
        <w:tc>
          <w:tcPr>
            <w:tcW w:w="376" w:type="pct"/>
          </w:tcPr>
          <w:p>
            <w:pPr>
              <w:jc w:val="center"/>
              <w:rPr>
                <w:rFonts w:ascii="Times New Roman" w:hAnsi="Times New Roman"/>
                <w:szCs w:val="22"/>
              </w:rPr>
            </w:pPr>
            <w:r>
              <w:rPr>
                <w:rFonts w:ascii="Times New Roman" w:hAnsi="Times New Roman"/>
                <w:szCs w:val="22"/>
              </w:rPr>
              <w:t>6</w:t>
            </w:r>
          </w:p>
        </w:tc>
        <w:tc>
          <w:tcPr>
            <w:tcW w:w="427" w:type="pct"/>
          </w:tcPr>
          <w:p>
            <w:pPr>
              <w:jc w:val="center"/>
              <w:rPr>
                <w:rFonts w:ascii="Times New Roman" w:hAnsi="Times New Roman"/>
                <w:szCs w:val="22"/>
              </w:rPr>
            </w:pPr>
            <w:r>
              <w:rPr>
                <w:rFonts w:ascii="Times New Roman" w:hAnsi="Times New Roman"/>
                <w:szCs w:val="22"/>
              </w:rPr>
              <w:t>7</w:t>
            </w:r>
          </w:p>
        </w:tc>
        <w:tc>
          <w:tcPr>
            <w:tcW w:w="366" w:type="pct"/>
          </w:tcPr>
          <w:p>
            <w:pPr>
              <w:jc w:val="center"/>
              <w:rPr>
                <w:rFonts w:ascii="Times New Roman" w:hAnsi="Times New Roman"/>
                <w:szCs w:val="22"/>
              </w:rPr>
            </w:pPr>
            <w:r>
              <w:rPr>
                <w:rFonts w:ascii="Times New Roman" w:hAnsi="Times New Roman"/>
                <w:szCs w:val="22"/>
              </w:rPr>
              <w:t>8</w:t>
            </w:r>
          </w:p>
        </w:tc>
        <w:tc>
          <w:tcPr>
            <w:tcW w:w="235" w:type="pct"/>
          </w:tcPr>
          <w:p>
            <w:pPr>
              <w:jc w:val="center"/>
              <w:rPr>
                <w:rFonts w:ascii="Times New Roman" w:hAnsi="Times New Roman"/>
                <w:szCs w:val="22"/>
              </w:rPr>
            </w:pPr>
            <w:r>
              <w:rPr>
                <w:rFonts w:ascii="Times New Roman" w:hAnsi="Times New Roman"/>
                <w:szCs w:val="22"/>
              </w:rPr>
              <w:t>9</w:t>
            </w:r>
          </w:p>
        </w:tc>
        <w:tc>
          <w:tcPr>
            <w:tcW w:w="261" w:type="pct"/>
          </w:tcPr>
          <w:p>
            <w:pPr>
              <w:jc w:val="center"/>
              <w:rPr>
                <w:rFonts w:ascii="Times New Roman" w:hAnsi="Times New Roman"/>
                <w:szCs w:val="22"/>
              </w:rPr>
            </w:pPr>
            <w:r>
              <w:rPr>
                <w:rFonts w:ascii="Times New Roman" w:hAnsi="Times New Roman"/>
                <w:szCs w:val="22"/>
              </w:rPr>
              <w:t>10</w:t>
            </w:r>
          </w:p>
        </w:tc>
        <w:tc>
          <w:tcPr>
            <w:tcW w:w="407" w:type="pct"/>
          </w:tcPr>
          <w:p>
            <w:pPr>
              <w:jc w:val="center"/>
              <w:rPr>
                <w:rFonts w:ascii="Times New Roman" w:hAnsi="Times New Roman"/>
                <w:szCs w:val="22"/>
              </w:rPr>
            </w:pPr>
            <w:r>
              <w:rPr>
                <w:rFonts w:ascii="Times New Roman" w:hAnsi="Times New Roman"/>
                <w:szCs w:val="22"/>
              </w:rPr>
              <w:t>11</w:t>
            </w:r>
          </w:p>
        </w:tc>
        <w:tc>
          <w:tcPr>
            <w:tcW w:w="501" w:type="pct"/>
          </w:tcPr>
          <w:p>
            <w:pPr>
              <w:jc w:val="center"/>
              <w:rPr>
                <w:rFonts w:ascii="Times New Roman" w:hAnsi="Times New Roman"/>
                <w:szCs w:val="22"/>
              </w:rPr>
            </w:pPr>
            <w:r>
              <w:rPr>
                <w:rFonts w:ascii="Times New Roman" w:hAnsi="Times New Roman"/>
                <w:szCs w:val="22"/>
              </w:rPr>
              <w:t>12</w:t>
            </w:r>
          </w:p>
        </w:tc>
        <w:tc>
          <w:tcPr>
            <w:tcW w:w="491" w:type="pct"/>
          </w:tcPr>
          <w:p>
            <w:pPr>
              <w:jc w:val="center"/>
              <w:rPr>
                <w:rFonts w:ascii="Times New Roman" w:hAnsi="Times New Roman"/>
                <w:szCs w:val="22"/>
              </w:rPr>
            </w:pPr>
            <w:r>
              <w:rPr>
                <w:rFonts w:ascii="Times New Roman" w:hAnsi="Times New Roman"/>
                <w:szCs w:val="22"/>
              </w:rPr>
              <w:t>13</w:t>
            </w:r>
          </w:p>
        </w:tc>
      </w:tr>
      <w:tr>
        <w:trPr>
          <w:trHeight w:val="20"/>
        </w:trPr>
        <w:tc>
          <w:tcPr>
            <w:tcW w:w="235" w:type="pct"/>
          </w:tcPr>
          <w:p>
            <w:pPr>
              <w:jc w:val="center"/>
              <w:rPr>
                <w:rFonts w:ascii="Times New Roman" w:hAnsi="Times New Roman"/>
                <w:szCs w:val="22"/>
              </w:rPr>
            </w:pPr>
            <w:r>
              <w:rPr>
                <w:rFonts w:ascii="Times New Roman" w:hAnsi="Times New Roman"/>
                <w:szCs w:val="22"/>
              </w:rPr>
              <w:t>1.</w:t>
            </w:r>
          </w:p>
        </w:tc>
        <w:tc>
          <w:tcPr>
            <w:tcW w:w="4765" w:type="pct"/>
            <w:gridSpan w:val="12"/>
          </w:tcPr>
          <w:p>
            <w:pPr>
              <w:ind w:left="57"/>
              <w:jc w:val="both"/>
              <w:rPr>
                <w:rFonts w:ascii="Times New Roman" w:hAnsi="Times New Roman"/>
                <w:szCs w:val="22"/>
              </w:rPr>
            </w:pPr>
            <w:r>
              <w:rPr>
                <w:rFonts w:ascii="Times New Roman" w:hAnsi="Times New Roman"/>
              </w:rPr>
              <w:t>Создание комплексной системы акселерации, включающая в себя финансовые и налоговые инструменты поддержки субъектов малого и среднего предпринимательства, а также инфраструктура для комфортной работы и развития субъектов малого и среднего предпринимательства, доступ к закупкам крупнейших заказчиков</w:t>
            </w:r>
          </w:p>
        </w:tc>
      </w:tr>
      <w:tr>
        <w:trPr>
          <w:trHeight w:val="20"/>
        </w:trPr>
        <w:tc>
          <w:tcPr>
            <w:tcW w:w="235" w:type="pct"/>
          </w:tcPr>
          <w:p>
            <w:pPr>
              <w:jc w:val="center"/>
              <w:rPr>
                <w:rFonts w:ascii="Times New Roman" w:hAnsi="Times New Roman"/>
                <w:szCs w:val="22"/>
              </w:rPr>
            </w:pPr>
            <w:r>
              <w:rPr>
                <w:rFonts w:ascii="Times New Roman" w:hAnsi="Times New Roman"/>
                <w:szCs w:val="22"/>
              </w:rPr>
              <w:t>1.1.</w:t>
            </w:r>
          </w:p>
        </w:tc>
        <w:tc>
          <w:tcPr>
            <w:tcW w:w="499" w:type="pct"/>
          </w:tcPr>
          <w:p>
            <w:pPr>
              <w:spacing w:line="228" w:lineRule="auto"/>
              <w:ind w:left="57"/>
              <w:jc w:val="both"/>
              <w:rPr>
                <w:rFonts w:ascii="Times New Roman" w:hAnsi="Times New Roman"/>
                <w:szCs w:val="22"/>
              </w:rPr>
            </w:pPr>
            <w:r>
              <w:rPr>
                <w:rFonts w:ascii="Times New Roman" w:hAnsi="Times New Roman"/>
                <w:szCs w:val="22"/>
              </w:rPr>
              <w:t>Результат «</w:t>
            </w:r>
            <w:r>
              <w:rPr>
                <w:rFonts w:ascii="Times New Roman" w:hAnsi="Times New Roman"/>
              </w:rPr>
              <w:t>Крестьянскими (фермерскими) хозяйствами, получившими грант «Агростартап», созданы новые рабочие места (накопленным итогом)</w:t>
            </w: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01.01.2021</w:t>
            </w:r>
          </w:p>
        </w:tc>
        <w:tc>
          <w:tcPr>
            <w:tcW w:w="392" w:type="pct"/>
          </w:tcPr>
          <w:p>
            <w:pPr>
              <w:jc w:val="center"/>
              <w:rPr>
                <w:rFonts w:ascii="Times New Roman" w:hAnsi="Times New Roman"/>
                <w:spacing w:val="-2"/>
                <w:szCs w:val="22"/>
              </w:rPr>
            </w:pPr>
            <w:r>
              <w:rPr>
                <w:rFonts w:ascii="Times New Roman" w:hAnsi="Times New Roman"/>
                <w:spacing w:val="-2"/>
                <w:szCs w:val="22"/>
              </w:rPr>
              <w:t>31.12.2024</w:t>
            </w:r>
          </w:p>
        </w:tc>
        <w:tc>
          <w:tcPr>
            <w:tcW w:w="411" w:type="pct"/>
          </w:tcPr>
          <w:p>
            <w:pPr>
              <w:jc w:val="center"/>
              <w:rPr>
                <w:rFonts w:ascii="Times New Roman" w:hAnsi="Times New Roman"/>
                <w:spacing w:val="-2"/>
                <w:szCs w:val="22"/>
              </w:rPr>
            </w:pPr>
            <w:r>
              <w:rPr>
                <w:rFonts w:ascii="Times New Roman" w:hAnsi="Times New Roman"/>
                <w:spacing w:val="-2"/>
                <w:szCs w:val="22"/>
              </w:rPr>
              <w:t>взаимосвязь с иными результатами и контрольными точками отсутствует</w:t>
            </w:r>
          </w:p>
          <w:p>
            <w:pPr>
              <w:jc w:val="center"/>
              <w:rPr>
                <w:rFonts w:ascii="Times New Roman" w:hAnsi="Times New Roman"/>
                <w:i/>
                <w:szCs w:val="22"/>
              </w:rPr>
            </w:pPr>
          </w:p>
        </w:tc>
        <w:tc>
          <w:tcPr>
            <w:tcW w:w="376" w:type="pct"/>
          </w:tcPr>
          <w:p>
            <w:pPr>
              <w:jc w:val="center"/>
              <w:rPr>
                <w:rFonts w:ascii="Times New Roman" w:hAnsi="Times New Roman"/>
                <w:spacing w:val="-2"/>
                <w:szCs w:val="22"/>
              </w:rPr>
            </w:pPr>
            <w:r>
              <w:rPr>
                <w:rFonts w:ascii="Times New Roman" w:hAnsi="Times New Roman"/>
                <w:spacing w:val="-2"/>
                <w:szCs w:val="22"/>
              </w:rPr>
              <w:t>взаимосвязь с иными результатами и контрольными точками отсутствует</w:t>
            </w:r>
          </w:p>
          <w:p>
            <w:pPr>
              <w:jc w:val="center"/>
              <w:rPr>
                <w:rFonts w:ascii="Times New Roman" w:hAnsi="Times New Roman"/>
                <w:i/>
                <w:szCs w:val="22"/>
              </w:rPr>
            </w:pPr>
          </w:p>
        </w:tc>
        <w:tc>
          <w:tcPr>
            <w:tcW w:w="427" w:type="pct"/>
          </w:tcPr>
          <w:p>
            <w:pPr>
              <w:jc w:val="center"/>
              <w:rPr>
                <w:rFonts w:ascii="Times New Roman" w:hAnsi="Times New Roman"/>
                <w:szCs w:val="22"/>
              </w:rPr>
            </w:pPr>
            <w:r>
              <w:rPr>
                <w:rFonts w:ascii="Times New Roman" w:hAnsi="Times New Roman"/>
                <w:szCs w:val="22"/>
              </w:rPr>
              <w:t>Минсель-хозпрод РТ</w:t>
            </w:r>
          </w:p>
        </w:tc>
        <w:tc>
          <w:tcPr>
            <w:tcW w:w="366" w:type="pct"/>
          </w:tcPr>
          <w:p>
            <w:pPr>
              <w:jc w:val="center"/>
              <w:rPr>
                <w:rFonts w:ascii="Times New Roman" w:hAnsi="Times New Roman"/>
                <w:i/>
                <w:szCs w:val="22"/>
                <w:u w:color="000000"/>
              </w:rPr>
            </w:pPr>
            <w:r>
              <w:rPr>
                <w:rFonts w:ascii="Times New Roman" w:hAnsi="Times New Roman"/>
                <w:i/>
                <w:szCs w:val="22"/>
                <w:u w:color="000000"/>
              </w:rPr>
              <w:t>-</w:t>
            </w:r>
          </w:p>
        </w:tc>
        <w:tc>
          <w:tcPr>
            <w:tcW w:w="235" w:type="pct"/>
          </w:tcPr>
          <w:p>
            <w:pPr>
              <w:jc w:val="center"/>
              <w:rPr>
                <w:rFonts w:ascii="Times New Roman" w:hAnsi="Times New Roman"/>
                <w:i/>
                <w:szCs w:val="22"/>
                <w:u w:color="000000"/>
              </w:rPr>
            </w:pPr>
            <w:r>
              <w:rPr>
                <w:rFonts w:ascii="Times New Roman" w:hAnsi="Times New Roman"/>
                <w:i/>
                <w:szCs w:val="22"/>
                <w:u w:color="000000"/>
              </w:rPr>
              <w:t>-</w:t>
            </w:r>
          </w:p>
        </w:tc>
        <w:tc>
          <w:tcPr>
            <w:tcW w:w="261" w:type="pct"/>
          </w:tcPr>
          <w:p>
            <w:pPr>
              <w:jc w:val="center"/>
              <w:rPr>
                <w:rFonts w:ascii="Times New Roman" w:hAnsi="Times New Roman"/>
                <w:szCs w:val="22"/>
                <w:u w:color="000000"/>
              </w:rPr>
            </w:pPr>
            <w:r>
              <w:rPr>
                <w:rFonts w:ascii="Times New Roman" w:hAnsi="Times New Roman"/>
                <w:szCs w:val="22"/>
                <w:u w:color="000000"/>
              </w:rPr>
              <w:t>-</w:t>
            </w:r>
          </w:p>
        </w:tc>
        <w:tc>
          <w:tcPr>
            <w:tcW w:w="407" w:type="pct"/>
          </w:tcPr>
          <w:p>
            <w:pPr>
              <w:jc w:val="center"/>
              <w:rPr>
                <w:rFonts w:ascii="Times New Roman" w:hAnsi="Times New Roman"/>
                <w:szCs w:val="22"/>
                <w:u w:color="000000"/>
              </w:rPr>
            </w:pPr>
            <w:r>
              <w:rPr>
                <w:rFonts w:ascii="Times New Roman" w:hAnsi="Times New Roman"/>
                <w:szCs w:val="22"/>
                <w:u w:color="000000"/>
              </w:rPr>
              <w:t>148 579,0</w:t>
            </w:r>
          </w:p>
        </w:tc>
        <w:tc>
          <w:tcPr>
            <w:tcW w:w="501" w:type="pct"/>
          </w:tcPr>
          <w:p>
            <w:pPr>
              <w:spacing w:line="245" w:lineRule="auto"/>
              <w:jc w:val="center"/>
              <w:rPr>
                <w:rFonts w:ascii="Times New Roman" w:hAnsi="Times New Roman"/>
                <w:szCs w:val="22"/>
                <w:u w:color="000000"/>
              </w:rPr>
            </w:pPr>
            <w:r>
              <w:rPr>
                <w:rFonts w:ascii="Times New Roman" w:hAnsi="Times New Roman"/>
                <w:szCs w:val="22"/>
                <w:u w:color="000000"/>
              </w:rPr>
              <w:t xml:space="preserve">обеспечено увеличение численности работников в расчете на 1 субъекта </w:t>
            </w:r>
            <w:r>
              <w:rPr>
                <w:rFonts w:ascii="Times New Roman" w:hAnsi="Times New Roman"/>
                <w:szCs w:val="22"/>
              </w:rPr>
              <w:t>малого и среднего предпринимательства</w:t>
            </w:r>
            <w:r>
              <w:rPr>
                <w:rFonts w:ascii="Times New Roman" w:hAnsi="Times New Roman"/>
                <w:szCs w:val="22"/>
                <w:u w:color="000000"/>
              </w:rPr>
              <w:t xml:space="preserve">, получившего комплексную поддержку в </w:t>
            </w:r>
            <w:r>
              <w:rPr>
                <w:rFonts w:ascii="Times New Roman" w:hAnsi="Times New Roman"/>
                <w:szCs w:val="22"/>
                <w:u w:color="000000"/>
              </w:rPr>
              <w:lastRenderedPageBreak/>
              <w:t>сфере агропромышленного комплекса</w:t>
            </w:r>
          </w:p>
        </w:tc>
        <w:tc>
          <w:tcPr>
            <w:tcW w:w="491" w:type="pct"/>
          </w:tcPr>
          <w:p>
            <w:pPr>
              <w:jc w:val="center"/>
              <w:rPr>
                <w:rFonts w:ascii="Times New Roman" w:hAnsi="Times New Roman"/>
                <w:szCs w:val="22"/>
                <w:u w:color="000000"/>
              </w:rPr>
            </w:pPr>
            <w:r>
              <w:rPr>
                <w:rFonts w:ascii="Times New Roman" w:hAnsi="Times New Roman"/>
                <w:szCs w:val="22"/>
                <w:u w:color="000000"/>
              </w:rPr>
              <w:lastRenderedPageBreak/>
              <w:t>сводный отчет</w:t>
            </w:r>
          </w:p>
        </w:tc>
      </w:tr>
      <w:tr>
        <w:trPr>
          <w:trHeight w:val="20"/>
        </w:trPr>
        <w:tc>
          <w:tcPr>
            <w:tcW w:w="235" w:type="pct"/>
          </w:tcPr>
          <w:p>
            <w:pPr>
              <w:jc w:val="center"/>
              <w:rPr>
                <w:rFonts w:ascii="Times New Roman" w:hAnsi="Times New Roman"/>
                <w:szCs w:val="22"/>
              </w:rPr>
            </w:pPr>
            <w:r>
              <w:rPr>
                <w:rFonts w:ascii="Times New Roman" w:hAnsi="Times New Roman"/>
                <w:szCs w:val="22"/>
              </w:rPr>
              <w:t>1.1.1.</w:t>
            </w:r>
          </w:p>
        </w:tc>
        <w:tc>
          <w:tcPr>
            <w:tcW w:w="499" w:type="pct"/>
          </w:tcPr>
          <w:p>
            <w:pPr>
              <w:ind w:left="57"/>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jc w:val="center"/>
              <w:rPr>
                <w:rFonts w:ascii="Times New Roman" w:hAnsi="Times New Roman"/>
                <w:i/>
                <w:szCs w:val="22"/>
              </w:rPr>
            </w:pPr>
            <w:r>
              <w:rPr>
                <w:rFonts w:ascii="Times New Roman" w:hAnsi="Times New Roman"/>
                <w:i/>
                <w:szCs w:val="22"/>
              </w:rPr>
              <w:t>-</w:t>
            </w:r>
          </w:p>
        </w:tc>
        <w:tc>
          <w:tcPr>
            <w:tcW w:w="392" w:type="pct"/>
          </w:tcPr>
          <w:p>
            <w:pPr>
              <w:spacing w:line="228" w:lineRule="auto"/>
              <w:jc w:val="center"/>
              <w:rPr>
                <w:rFonts w:ascii="Times New Roman" w:hAnsi="Times New Roman"/>
                <w:spacing w:val="-2"/>
                <w:szCs w:val="22"/>
              </w:rPr>
            </w:pPr>
            <w:r>
              <w:rPr>
                <w:rFonts w:ascii="Times New Roman" w:hAnsi="Times New Roman"/>
                <w:spacing w:val="-2"/>
                <w:szCs w:val="22"/>
              </w:rPr>
              <w:t>31.12.2024</w:t>
            </w:r>
          </w:p>
        </w:tc>
        <w:tc>
          <w:tcPr>
            <w:tcW w:w="411" w:type="pct"/>
          </w:tcPr>
          <w:p>
            <w:pPr>
              <w:spacing w:line="228" w:lineRule="auto"/>
              <w:jc w:val="center"/>
              <w:rPr>
                <w:rFonts w:ascii="Times New Roman" w:hAnsi="Times New Roman"/>
                <w:i/>
                <w:szCs w:val="22"/>
              </w:rPr>
            </w:pPr>
            <w:r>
              <w:rPr>
                <w:rFonts w:ascii="Times New Roman" w:hAnsi="Times New Roman"/>
                <w:spacing w:val="-2"/>
                <w:szCs w:val="22"/>
              </w:rPr>
              <w:t>взаимосвязь с иными результатами и контрольными точками отсутствует</w:t>
            </w:r>
          </w:p>
        </w:tc>
        <w:tc>
          <w:tcPr>
            <w:tcW w:w="376" w:type="pct"/>
          </w:tcPr>
          <w:p>
            <w:pPr>
              <w:spacing w:line="228" w:lineRule="auto"/>
              <w:jc w:val="center"/>
              <w:rPr>
                <w:rFonts w:ascii="Times New Roman" w:hAnsi="Times New Roman"/>
                <w:i/>
                <w:szCs w:val="22"/>
              </w:rPr>
            </w:pPr>
            <w:r>
              <w:rPr>
                <w:rFonts w:ascii="Times New Roman" w:hAnsi="Times New Roman"/>
                <w:spacing w:val="-2"/>
                <w:szCs w:val="22"/>
              </w:rPr>
              <w:t>взаимосвязь с иными результатами и контрольными точками отсутствует</w:t>
            </w:r>
          </w:p>
        </w:tc>
        <w:tc>
          <w:tcPr>
            <w:tcW w:w="427" w:type="pct"/>
          </w:tcPr>
          <w:p>
            <w:pPr>
              <w:jc w:val="center"/>
              <w:rPr>
                <w:rFonts w:ascii="Times New Roman" w:hAnsi="Times New Roman"/>
              </w:rPr>
            </w:pPr>
            <w:r>
              <w:rPr>
                <w:rFonts w:ascii="Times New Roman" w:hAnsi="Times New Roman"/>
                <w:szCs w:val="22"/>
              </w:rPr>
              <w:t>Минсель-хозпрод РТ</w:t>
            </w:r>
          </w:p>
        </w:tc>
        <w:tc>
          <w:tcPr>
            <w:tcW w:w="366" w:type="pct"/>
          </w:tcPr>
          <w:p>
            <w:pPr>
              <w:jc w:val="center"/>
              <w:rPr>
                <w:rFonts w:ascii="Times New Roman" w:hAnsi="Times New Roman"/>
                <w:i/>
                <w:szCs w:val="22"/>
                <w:u w:color="000000"/>
              </w:rPr>
            </w:pPr>
            <w:r>
              <w:rPr>
                <w:rFonts w:ascii="Times New Roman" w:hAnsi="Times New Roman"/>
                <w:i/>
                <w:szCs w:val="22"/>
                <w:u w:color="000000"/>
              </w:rPr>
              <w:t>-</w:t>
            </w:r>
          </w:p>
        </w:tc>
        <w:tc>
          <w:tcPr>
            <w:tcW w:w="235" w:type="pct"/>
          </w:tcPr>
          <w:p>
            <w:pPr>
              <w:jc w:val="center"/>
              <w:rPr>
                <w:rFonts w:ascii="Times New Roman" w:hAnsi="Times New Roman"/>
                <w:i/>
                <w:szCs w:val="22"/>
                <w:u w:color="000000"/>
              </w:rPr>
            </w:pPr>
            <w:r>
              <w:rPr>
                <w:rFonts w:ascii="Times New Roman" w:hAnsi="Times New Roman"/>
                <w:i/>
                <w:szCs w:val="22"/>
                <w:u w:color="000000"/>
              </w:rPr>
              <w:t>-</w:t>
            </w:r>
          </w:p>
        </w:tc>
        <w:tc>
          <w:tcPr>
            <w:tcW w:w="261" w:type="pct"/>
          </w:tcPr>
          <w:p>
            <w:pPr>
              <w:jc w:val="center"/>
              <w:rPr>
                <w:rFonts w:ascii="Times New Roman" w:hAnsi="Times New Roman"/>
                <w:i/>
                <w:szCs w:val="22"/>
                <w:u w:color="000000"/>
              </w:rPr>
            </w:pPr>
            <w:r>
              <w:rPr>
                <w:rFonts w:ascii="Times New Roman" w:hAnsi="Times New Roman"/>
                <w:i/>
                <w:szCs w:val="22"/>
                <w:u w:color="000000"/>
              </w:rPr>
              <w:t>-</w:t>
            </w:r>
          </w:p>
        </w:tc>
        <w:tc>
          <w:tcPr>
            <w:tcW w:w="407" w:type="pct"/>
          </w:tcPr>
          <w:p>
            <w:pPr>
              <w:jc w:val="center"/>
              <w:rPr>
                <w:rFonts w:ascii="Times New Roman" w:hAnsi="Times New Roman"/>
                <w:i/>
                <w:szCs w:val="22"/>
                <w:u w:color="000000"/>
              </w:rPr>
            </w:pPr>
            <w:r>
              <w:rPr>
                <w:rFonts w:ascii="Times New Roman" w:hAnsi="Times New Roman"/>
                <w:i/>
                <w:szCs w:val="22"/>
                <w:u w:color="000000"/>
              </w:rPr>
              <w:t>-</w:t>
            </w:r>
          </w:p>
        </w:tc>
        <w:tc>
          <w:tcPr>
            <w:tcW w:w="501" w:type="pct"/>
          </w:tcPr>
          <w:p>
            <w:pPr>
              <w:jc w:val="center"/>
              <w:rPr>
                <w:rFonts w:ascii="Times New Roman" w:hAnsi="Times New Roman"/>
                <w:i/>
                <w:szCs w:val="22"/>
                <w:u w:color="000000"/>
              </w:rPr>
            </w:pPr>
            <w:r>
              <w:rPr>
                <w:rFonts w:ascii="Times New Roman" w:hAnsi="Times New Roman"/>
                <w:spacing w:val="-2"/>
                <w:szCs w:val="22"/>
              </w:rPr>
              <w:t>прочий тип документа</w:t>
            </w:r>
            <w:r>
              <w:rPr>
                <w:rFonts w:ascii="Times New Roman" w:hAnsi="Times New Roman"/>
                <w:i/>
                <w:szCs w:val="22"/>
                <w:u w:color="000000"/>
              </w:rPr>
              <w:t xml:space="preserve"> </w:t>
            </w:r>
          </w:p>
        </w:tc>
        <w:tc>
          <w:tcPr>
            <w:tcW w:w="491" w:type="pct"/>
          </w:tcPr>
          <w:p>
            <w:pPr>
              <w:jc w:val="center"/>
              <w:rPr>
                <w:rFonts w:ascii="Times New Roman" w:hAnsi="Times New Roman"/>
                <w:i/>
                <w:szCs w:val="22"/>
                <w:u w:color="000000"/>
              </w:rPr>
            </w:pPr>
            <w:r>
              <w:rPr>
                <w:rFonts w:ascii="Times New Roman" w:hAnsi="Times New Roman"/>
                <w:szCs w:val="22"/>
                <w:u w:color="000000"/>
              </w:rPr>
              <w:t>-</w:t>
            </w:r>
          </w:p>
        </w:tc>
      </w:tr>
      <w:tr>
        <w:trPr>
          <w:trHeight w:val="20"/>
        </w:trPr>
        <w:tc>
          <w:tcPr>
            <w:tcW w:w="235" w:type="pct"/>
          </w:tcPr>
          <w:p>
            <w:pPr>
              <w:jc w:val="center"/>
              <w:rPr>
                <w:rFonts w:ascii="Times New Roman" w:hAnsi="Times New Roman"/>
                <w:szCs w:val="22"/>
              </w:rPr>
            </w:pPr>
            <w:r>
              <w:rPr>
                <w:rFonts w:ascii="Times New Roman" w:hAnsi="Times New Roman"/>
                <w:szCs w:val="22"/>
              </w:rPr>
              <w:t>1.2.</w:t>
            </w:r>
          </w:p>
        </w:tc>
        <w:tc>
          <w:tcPr>
            <w:tcW w:w="499" w:type="pct"/>
          </w:tcPr>
          <w:p>
            <w:pPr>
              <w:ind w:left="57"/>
              <w:jc w:val="both"/>
              <w:rPr>
                <w:rFonts w:ascii="Times New Roman" w:hAnsi="Times New Roman"/>
                <w:szCs w:val="22"/>
              </w:rPr>
            </w:pPr>
            <w:r>
              <w:rPr>
                <w:rFonts w:ascii="Times New Roman" w:hAnsi="Times New Roman"/>
                <w:szCs w:val="22"/>
              </w:rPr>
              <w:t>Результат «</w:t>
            </w:r>
            <w:r>
              <w:rPr>
                <w:rFonts w:ascii="Times New Roman" w:hAnsi="Times New Roman"/>
              </w:rPr>
              <w:t>Субъектами малого и среднего предпринимательства в агропромышленном комплексе реализованы проекты, направленные на увеличение производства и реализации сельскохозяйственной продукции</w:t>
            </w: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01.01.2021</w:t>
            </w:r>
          </w:p>
        </w:tc>
        <w:tc>
          <w:tcPr>
            <w:tcW w:w="392" w:type="pct"/>
          </w:tcPr>
          <w:p>
            <w:pPr>
              <w:spacing w:line="228" w:lineRule="auto"/>
              <w:jc w:val="center"/>
              <w:rPr>
                <w:rFonts w:ascii="Times New Roman" w:hAnsi="Times New Roman"/>
                <w:spacing w:val="-2"/>
                <w:szCs w:val="22"/>
              </w:rPr>
            </w:pPr>
            <w:r>
              <w:rPr>
                <w:rFonts w:ascii="Times New Roman" w:hAnsi="Times New Roman"/>
                <w:spacing w:val="-2"/>
                <w:szCs w:val="22"/>
              </w:rPr>
              <w:t>31.12.2024</w:t>
            </w:r>
          </w:p>
        </w:tc>
        <w:tc>
          <w:tcPr>
            <w:tcW w:w="411" w:type="pct"/>
          </w:tcPr>
          <w:p>
            <w:pPr>
              <w:spacing w:line="228" w:lineRule="auto"/>
              <w:jc w:val="center"/>
              <w:rPr>
                <w:rFonts w:ascii="Times New Roman" w:hAnsi="Times New Roman"/>
                <w:spacing w:val="-2"/>
                <w:szCs w:val="22"/>
              </w:rPr>
            </w:pPr>
            <w:r>
              <w:rPr>
                <w:rFonts w:ascii="Times New Roman" w:hAnsi="Times New Roman"/>
                <w:spacing w:val="-2"/>
                <w:szCs w:val="22"/>
              </w:rPr>
              <w:t>взаимосвязь с иными результатами и контрольными точками отсутствует</w:t>
            </w:r>
          </w:p>
          <w:p>
            <w:pPr>
              <w:jc w:val="center"/>
              <w:rPr>
                <w:rFonts w:ascii="Times New Roman" w:hAnsi="Times New Roman"/>
                <w:i/>
                <w:szCs w:val="22"/>
              </w:rPr>
            </w:pPr>
          </w:p>
        </w:tc>
        <w:tc>
          <w:tcPr>
            <w:tcW w:w="376" w:type="pct"/>
          </w:tcPr>
          <w:p>
            <w:pPr>
              <w:spacing w:line="228" w:lineRule="auto"/>
              <w:jc w:val="center"/>
              <w:rPr>
                <w:rFonts w:ascii="Times New Roman" w:hAnsi="Times New Roman"/>
                <w:spacing w:val="-2"/>
                <w:szCs w:val="22"/>
              </w:rPr>
            </w:pPr>
            <w:r>
              <w:rPr>
                <w:rFonts w:ascii="Times New Roman" w:hAnsi="Times New Roman"/>
                <w:spacing w:val="-2"/>
                <w:szCs w:val="22"/>
              </w:rPr>
              <w:t>взаимосвязь с иными результатами и контрольными точками отсутствует</w:t>
            </w:r>
          </w:p>
          <w:p>
            <w:pPr>
              <w:jc w:val="center"/>
              <w:rPr>
                <w:rFonts w:ascii="Times New Roman" w:hAnsi="Times New Roman"/>
                <w:i/>
                <w:szCs w:val="22"/>
              </w:rPr>
            </w:pPr>
          </w:p>
        </w:tc>
        <w:tc>
          <w:tcPr>
            <w:tcW w:w="427" w:type="pct"/>
          </w:tcPr>
          <w:p>
            <w:pPr>
              <w:jc w:val="center"/>
              <w:rPr>
                <w:rFonts w:ascii="Times New Roman" w:hAnsi="Times New Roman"/>
              </w:rPr>
            </w:pPr>
            <w:r>
              <w:rPr>
                <w:rFonts w:ascii="Times New Roman" w:hAnsi="Times New Roman"/>
                <w:szCs w:val="22"/>
              </w:rPr>
              <w:t>Минсель-хозпрод РТ</w:t>
            </w:r>
          </w:p>
        </w:tc>
        <w:tc>
          <w:tcPr>
            <w:tcW w:w="366" w:type="pct"/>
          </w:tcPr>
          <w:p>
            <w:pPr>
              <w:jc w:val="center"/>
              <w:rPr>
                <w:rFonts w:ascii="Times New Roman" w:hAnsi="Times New Roman"/>
                <w:i/>
                <w:szCs w:val="22"/>
                <w:u w:color="000000"/>
              </w:rPr>
            </w:pPr>
            <w:r>
              <w:rPr>
                <w:rFonts w:ascii="Times New Roman" w:hAnsi="Times New Roman"/>
                <w:i/>
                <w:szCs w:val="22"/>
                <w:u w:color="000000"/>
              </w:rPr>
              <w:t>-</w:t>
            </w:r>
          </w:p>
        </w:tc>
        <w:tc>
          <w:tcPr>
            <w:tcW w:w="235" w:type="pct"/>
          </w:tcPr>
          <w:p>
            <w:pPr>
              <w:jc w:val="center"/>
              <w:rPr>
                <w:rFonts w:ascii="Times New Roman" w:hAnsi="Times New Roman"/>
                <w:i/>
                <w:szCs w:val="22"/>
                <w:u w:color="000000"/>
              </w:rPr>
            </w:pPr>
            <w:r>
              <w:rPr>
                <w:rFonts w:ascii="Times New Roman" w:hAnsi="Times New Roman"/>
                <w:i/>
                <w:szCs w:val="22"/>
                <w:u w:color="000000"/>
              </w:rPr>
              <w:t>-</w:t>
            </w:r>
          </w:p>
        </w:tc>
        <w:tc>
          <w:tcPr>
            <w:tcW w:w="261" w:type="pct"/>
          </w:tcPr>
          <w:p>
            <w:pPr>
              <w:jc w:val="center"/>
              <w:rPr>
                <w:rFonts w:ascii="Times New Roman" w:hAnsi="Times New Roman"/>
                <w:szCs w:val="22"/>
                <w:u w:color="000000"/>
              </w:rPr>
            </w:pPr>
            <w:r>
              <w:rPr>
                <w:rFonts w:ascii="Times New Roman" w:hAnsi="Times New Roman"/>
                <w:szCs w:val="22"/>
                <w:u w:color="000000"/>
              </w:rPr>
              <w:t>-</w:t>
            </w:r>
          </w:p>
        </w:tc>
        <w:tc>
          <w:tcPr>
            <w:tcW w:w="407" w:type="pct"/>
          </w:tcPr>
          <w:p>
            <w:pPr>
              <w:jc w:val="center"/>
              <w:rPr>
                <w:rFonts w:ascii="Times New Roman" w:hAnsi="Times New Roman"/>
                <w:szCs w:val="22"/>
                <w:u w:color="000000"/>
              </w:rPr>
            </w:pPr>
            <w:r>
              <w:rPr>
                <w:rFonts w:ascii="Times New Roman" w:hAnsi="Times New Roman"/>
              </w:rPr>
              <w:t>215 654,3</w:t>
            </w:r>
          </w:p>
        </w:tc>
        <w:tc>
          <w:tcPr>
            <w:tcW w:w="501" w:type="pct"/>
          </w:tcPr>
          <w:p>
            <w:pPr>
              <w:jc w:val="center"/>
              <w:rPr>
                <w:rFonts w:ascii="Times New Roman" w:hAnsi="Times New Roman"/>
                <w:szCs w:val="22"/>
                <w:u w:color="000000"/>
              </w:rPr>
            </w:pPr>
            <w:r>
              <w:rPr>
                <w:rFonts w:ascii="Times New Roman" w:hAnsi="Times New Roman"/>
                <w:szCs w:val="22"/>
                <w:u w:color="000000"/>
              </w:rPr>
              <w:t>предоставлена грантовая поддержка «Агростартап» на создание предпринимательской деятельности в агропромышленном комплексе. Сельскохозяйственным потребительским кооперативам предоставляется государственная поддержка на со</w:t>
            </w:r>
            <w:r>
              <w:rPr>
                <w:rFonts w:ascii="Times New Roman" w:hAnsi="Times New Roman"/>
                <w:szCs w:val="22"/>
                <w:u w:color="000000"/>
              </w:rPr>
              <w:lastRenderedPageBreak/>
              <w:t>здание и развитие производств</w:t>
            </w:r>
          </w:p>
        </w:tc>
        <w:tc>
          <w:tcPr>
            <w:tcW w:w="491" w:type="pct"/>
          </w:tcPr>
          <w:p>
            <w:pPr>
              <w:jc w:val="center"/>
              <w:rPr>
                <w:rFonts w:ascii="Times New Roman" w:hAnsi="Times New Roman"/>
                <w:szCs w:val="22"/>
                <w:u w:color="000000"/>
              </w:rPr>
            </w:pPr>
          </w:p>
        </w:tc>
      </w:tr>
      <w:tr>
        <w:trPr>
          <w:trHeight w:val="20"/>
        </w:trPr>
        <w:tc>
          <w:tcPr>
            <w:tcW w:w="235" w:type="pct"/>
          </w:tcPr>
          <w:p>
            <w:pPr>
              <w:jc w:val="center"/>
              <w:rPr>
                <w:rFonts w:ascii="Times New Roman" w:hAnsi="Times New Roman"/>
                <w:szCs w:val="22"/>
              </w:rPr>
            </w:pPr>
            <w:r>
              <w:rPr>
                <w:rFonts w:ascii="Times New Roman" w:hAnsi="Times New Roman"/>
                <w:szCs w:val="22"/>
              </w:rPr>
              <w:t>1.2.1.</w:t>
            </w:r>
          </w:p>
        </w:tc>
        <w:tc>
          <w:tcPr>
            <w:tcW w:w="499" w:type="pct"/>
          </w:tcPr>
          <w:p>
            <w:pPr>
              <w:ind w:left="57"/>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jc w:val="center"/>
              <w:rPr>
                <w:rFonts w:ascii="Times New Roman" w:hAnsi="Times New Roman"/>
                <w:i/>
                <w:szCs w:val="22"/>
              </w:rPr>
            </w:pPr>
            <w:r>
              <w:rPr>
                <w:rFonts w:ascii="Times New Roman" w:hAnsi="Times New Roman"/>
                <w:i/>
                <w:szCs w:val="22"/>
              </w:rPr>
              <w:t>-</w:t>
            </w:r>
          </w:p>
        </w:tc>
        <w:tc>
          <w:tcPr>
            <w:tcW w:w="392" w:type="pct"/>
          </w:tcPr>
          <w:p>
            <w:pPr>
              <w:spacing w:line="228" w:lineRule="auto"/>
              <w:jc w:val="center"/>
              <w:rPr>
                <w:rFonts w:ascii="Times New Roman" w:hAnsi="Times New Roman"/>
                <w:spacing w:val="-2"/>
                <w:szCs w:val="22"/>
              </w:rPr>
            </w:pPr>
            <w:r>
              <w:rPr>
                <w:rFonts w:ascii="Times New Roman" w:hAnsi="Times New Roman"/>
                <w:spacing w:val="-2"/>
                <w:szCs w:val="22"/>
              </w:rPr>
              <w:t>31.12.2024</w:t>
            </w:r>
          </w:p>
        </w:tc>
        <w:tc>
          <w:tcPr>
            <w:tcW w:w="411" w:type="pct"/>
          </w:tcPr>
          <w:p>
            <w:pPr>
              <w:spacing w:line="228" w:lineRule="auto"/>
              <w:jc w:val="center"/>
              <w:rPr>
                <w:rFonts w:ascii="Times New Roman" w:hAnsi="Times New Roman"/>
                <w:i/>
                <w:szCs w:val="22"/>
              </w:rPr>
            </w:pPr>
            <w:r>
              <w:rPr>
                <w:rFonts w:ascii="Times New Roman" w:hAnsi="Times New Roman"/>
                <w:spacing w:val="-2"/>
                <w:szCs w:val="22"/>
              </w:rPr>
              <w:t>взаимосвязь с иными результатами и контрольными точками отсутствует</w:t>
            </w:r>
          </w:p>
        </w:tc>
        <w:tc>
          <w:tcPr>
            <w:tcW w:w="376" w:type="pct"/>
          </w:tcPr>
          <w:p>
            <w:pPr>
              <w:spacing w:line="228" w:lineRule="auto"/>
              <w:jc w:val="center"/>
              <w:rPr>
                <w:rFonts w:ascii="Times New Roman" w:hAnsi="Times New Roman"/>
                <w:i/>
                <w:szCs w:val="22"/>
              </w:rPr>
            </w:pPr>
            <w:r>
              <w:rPr>
                <w:rFonts w:ascii="Times New Roman" w:hAnsi="Times New Roman"/>
                <w:spacing w:val="-2"/>
                <w:szCs w:val="22"/>
              </w:rPr>
              <w:t>взаимосвязь с иными результатами и контрольными точками отсутствует</w:t>
            </w:r>
          </w:p>
        </w:tc>
        <w:tc>
          <w:tcPr>
            <w:tcW w:w="427" w:type="pct"/>
          </w:tcPr>
          <w:p>
            <w:pPr>
              <w:jc w:val="center"/>
              <w:rPr>
                <w:rFonts w:ascii="Times New Roman" w:hAnsi="Times New Roman"/>
              </w:rPr>
            </w:pPr>
            <w:r>
              <w:rPr>
                <w:rFonts w:ascii="Times New Roman" w:hAnsi="Times New Roman"/>
                <w:szCs w:val="22"/>
              </w:rPr>
              <w:t>Минсель-хозпрод РТ</w:t>
            </w:r>
          </w:p>
        </w:tc>
        <w:tc>
          <w:tcPr>
            <w:tcW w:w="366" w:type="pct"/>
          </w:tcPr>
          <w:p>
            <w:pPr>
              <w:jc w:val="center"/>
              <w:rPr>
                <w:rFonts w:ascii="Times New Roman" w:hAnsi="Times New Roman"/>
                <w:i/>
                <w:szCs w:val="22"/>
                <w:u w:color="000000"/>
              </w:rPr>
            </w:pPr>
            <w:r>
              <w:rPr>
                <w:rFonts w:ascii="Times New Roman" w:hAnsi="Times New Roman"/>
                <w:i/>
                <w:szCs w:val="22"/>
                <w:u w:color="000000"/>
              </w:rPr>
              <w:t>-</w:t>
            </w:r>
          </w:p>
        </w:tc>
        <w:tc>
          <w:tcPr>
            <w:tcW w:w="235" w:type="pct"/>
          </w:tcPr>
          <w:p>
            <w:pPr>
              <w:jc w:val="center"/>
              <w:rPr>
                <w:rFonts w:ascii="Times New Roman" w:hAnsi="Times New Roman"/>
                <w:i/>
                <w:szCs w:val="22"/>
                <w:u w:color="000000"/>
              </w:rPr>
            </w:pPr>
            <w:r>
              <w:rPr>
                <w:rFonts w:ascii="Times New Roman" w:hAnsi="Times New Roman"/>
                <w:i/>
                <w:szCs w:val="22"/>
                <w:u w:color="000000"/>
              </w:rPr>
              <w:t>-</w:t>
            </w:r>
          </w:p>
        </w:tc>
        <w:tc>
          <w:tcPr>
            <w:tcW w:w="261" w:type="pct"/>
          </w:tcPr>
          <w:p>
            <w:pPr>
              <w:jc w:val="center"/>
              <w:rPr>
                <w:rFonts w:ascii="Times New Roman" w:hAnsi="Times New Roman"/>
                <w:i/>
                <w:szCs w:val="22"/>
                <w:u w:color="000000"/>
              </w:rPr>
            </w:pPr>
            <w:r>
              <w:rPr>
                <w:rFonts w:ascii="Times New Roman" w:hAnsi="Times New Roman"/>
                <w:i/>
                <w:szCs w:val="22"/>
                <w:u w:color="000000"/>
              </w:rPr>
              <w:t>-</w:t>
            </w:r>
          </w:p>
        </w:tc>
        <w:tc>
          <w:tcPr>
            <w:tcW w:w="407" w:type="pct"/>
          </w:tcPr>
          <w:p>
            <w:pPr>
              <w:jc w:val="center"/>
              <w:rPr>
                <w:rFonts w:ascii="Times New Roman" w:hAnsi="Times New Roman"/>
                <w:i/>
                <w:szCs w:val="22"/>
                <w:u w:color="000000"/>
              </w:rPr>
            </w:pPr>
            <w:r>
              <w:rPr>
                <w:rFonts w:ascii="Times New Roman" w:hAnsi="Times New Roman"/>
                <w:i/>
                <w:szCs w:val="22"/>
                <w:u w:color="000000"/>
              </w:rPr>
              <w:t>-</w:t>
            </w:r>
          </w:p>
        </w:tc>
        <w:tc>
          <w:tcPr>
            <w:tcW w:w="501" w:type="pct"/>
          </w:tcPr>
          <w:p>
            <w:pPr>
              <w:jc w:val="center"/>
              <w:rPr>
                <w:rFonts w:ascii="Times New Roman" w:hAnsi="Times New Roman"/>
                <w:i/>
                <w:szCs w:val="22"/>
                <w:u w:color="000000"/>
              </w:rPr>
            </w:pPr>
            <w:r>
              <w:rPr>
                <w:rFonts w:ascii="Times New Roman" w:hAnsi="Times New Roman"/>
                <w:spacing w:val="-2"/>
                <w:szCs w:val="22"/>
              </w:rPr>
              <w:t>прочий тип документа</w:t>
            </w:r>
            <w:r>
              <w:rPr>
                <w:rFonts w:ascii="Times New Roman" w:hAnsi="Times New Roman"/>
                <w:i/>
                <w:szCs w:val="22"/>
                <w:u w:color="000000"/>
              </w:rPr>
              <w:t xml:space="preserve"> </w:t>
            </w:r>
          </w:p>
        </w:tc>
        <w:tc>
          <w:tcPr>
            <w:tcW w:w="491" w:type="pct"/>
          </w:tcPr>
          <w:p>
            <w:pPr>
              <w:jc w:val="center"/>
              <w:rPr>
                <w:rFonts w:ascii="Times New Roman" w:hAnsi="Times New Roman"/>
                <w:i/>
                <w:szCs w:val="22"/>
                <w:u w:color="000000"/>
              </w:rPr>
            </w:pPr>
            <w:r>
              <w:rPr>
                <w:rFonts w:ascii="Times New Roman" w:hAnsi="Times New Roman"/>
                <w:szCs w:val="22"/>
                <w:u w:color="000000"/>
              </w:rPr>
              <w:t>-</w:t>
            </w:r>
          </w:p>
        </w:tc>
      </w:tr>
      <w:tr>
        <w:trPr>
          <w:trHeight w:val="20"/>
        </w:trPr>
        <w:tc>
          <w:tcPr>
            <w:tcW w:w="235" w:type="pct"/>
          </w:tcPr>
          <w:p>
            <w:pPr>
              <w:jc w:val="center"/>
              <w:rPr>
                <w:rFonts w:ascii="Times New Roman" w:hAnsi="Times New Roman"/>
                <w:szCs w:val="22"/>
              </w:rPr>
            </w:pPr>
            <w:r>
              <w:rPr>
                <w:rFonts w:ascii="Times New Roman" w:hAnsi="Times New Roman"/>
                <w:szCs w:val="22"/>
              </w:rPr>
              <w:t>1.2.2.</w:t>
            </w:r>
          </w:p>
        </w:tc>
        <w:tc>
          <w:tcPr>
            <w:tcW w:w="499" w:type="pct"/>
          </w:tcPr>
          <w:p>
            <w:pPr>
              <w:ind w:left="57"/>
              <w:jc w:val="both"/>
              <w:rPr>
                <w:rFonts w:ascii="Times New Roman" w:hAnsi="Times New Roman"/>
                <w:szCs w:val="22"/>
              </w:rPr>
            </w:pPr>
            <w:r>
              <w:rPr>
                <w:rFonts w:ascii="Times New Roman" w:hAnsi="Times New Roman"/>
                <w:szCs w:val="22"/>
              </w:rPr>
              <w:t>Контрольная точка «Утверждены (одобрены, сформированы) документы, необходимые для оказания услуги (выполнения работы)»</w:t>
            </w:r>
          </w:p>
        </w:tc>
        <w:tc>
          <w:tcPr>
            <w:tcW w:w="399" w:type="pct"/>
          </w:tcPr>
          <w:p>
            <w:pPr>
              <w:jc w:val="center"/>
              <w:rPr>
                <w:rFonts w:ascii="Times New Roman" w:hAnsi="Times New Roman"/>
                <w:i/>
                <w:szCs w:val="22"/>
              </w:rPr>
            </w:pPr>
            <w:r>
              <w:rPr>
                <w:rFonts w:ascii="Times New Roman" w:hAnsi="Times New Roman"/>
                <w:i/>
                <w:szCs w:val="22"/>
              </w:rPr>
              <w:t>-</w:t>
            </w:r>
          </w:p>
        </w:tc>
        <w:tc>
          <w:tcPr>
            <w:tcW w:w="392" w:type="pct"/>
          </w:tcPr>
          <w:p>
            <w:pPr>
              <w:spacing w:line="228" w:lineRule="auto"/>
              <w:jc w:val="center"/>
              <w:rPr>
                <w:rFonts w:ascii="Times New Roman" w:hAnsi="Times New Roman"/>
                <w:spacing w:val="-2"/>
                <w:szCs w:val="22"/>
              </w:rPr>
            </w:pPr>
            <w:r>
              <w:rPr>
                <w:rFonts w:ascii="Times New Roman" w:hAnsi="Times New Roman"/>
                <w:spacing w:val="-2"/>
                <w:szCs w:val="22"/>
              </w:rPr>
              <w:t>31.12.2024</w:t>
            </w:r>
          </w:p>
        </w:tc>
        <w:tc>
          <w:tcPr>
            <w:tcW w:w="411" w:type="pct"/>
          </w:tcPr>
          <w:p>
            <w:pPr>
              <w:spacing w:line="228" w:lineRule="auto"/>
              <w:jc w:val="center"/>
              <w:rPr>
                <w:rFonts w:ascii="Times New Roman" w:hAnsi="Times New Roman"/>
                <w:i/>
                <w:szCs w:val="22"/>
              </w:rPr>
            </w:pPr>
            <w:r>
              <w:rPr>
                <w:rFonts w:ascii="Times New Roman" w:hAnsi="Times New Roman"/>
                <w:spacing w:val="-2"/>
                <w:szCs w:val="22"/>
              </w:rPr>
              <w:t>взаимосвязь с иными результатами и контрольными точками отсутствует</w:t>
            </w:r>
          </w:p>
        </w:tc>
        <w:tc>
          <w:tcPr>
            <w:tcW w:w="376" w:type="pct"/>
          </w:tcPr>
          <w:p>
            <w:pPr>
              <w:spacing w:line="228" w:lineRule="auto"/>
              <w:jc w:val="center"/>
              <w:rPr>
                <w:rFonts w:ascii="Times New Roman" w:hAnsi="Times New Roman"/>
                <w:i/>
                <w:szCs w:val="22"/>
              </w:rPr>
            </w:pPr>
            <w:r>
              <w:rPr>
                <w:rFonts w:ascii="Times New Roman" w:hAnsi="Times New Roman"/>
                <w:spacing w:val="-2"/>
                <w:szCs w:val="22"/>
              </w:rPr>
              <w:t>взаимосвязь с иными результатами и контрольными точками отсутствует</w:t>
            </w:r>
          </w:p>
        </w:tc>
        <w:tc>
          <w:tcPr>
            <w:tcW w:w="427" w:type="pct"/>
          </w:tcPr>
          <w:p>
            <w:pPr>
              <w:jc w:val="center"/>
              <w:rPr>
                <w:rFonts w:ascii="Times New Roman" w:hAnsi="Times New Roman"/>
              </w:rPr>
            </w:pPr>
            <w:r>
              <w:rPr>
                <w:rFonts w:ascii="Times New Roman" w:hAnsi="Times New Roman"/>
                <w:szCs w:val="22"/>
              </w:rPr>
              <w:t>Минсель-хозпрод РТ</w:t>
            </w:r>
          </w:p>
        </w:tc>
        <w:tc>
          <w:tcPr>
            <w:tcW w:w="366" w:type="pct"/>
          </w:tcPr>
          <w:p>
            <w:pPr>
              <w:jc w:val="center"/>
              <w:rPr>
                <w:rFonts w:ascii="Times New Roman" w:hAnsi="Times New Roman"/>
                <w:i/>
                <w:szCs w:val="22"/>
                <w:u w:color="000000"/>
              </w:rPr>
            </w:pPr>
            <w:r>
              <w:rPr>
                <w:rFonts w:ascii="Times New Roman" w:hAnsi="Times New Roman"/>
                <w:i/>
                <w:szCs w:val="22"/>
                <w:u w:color="000000"/>
              </w:rPr>
              <w:t>-</w:t>
            </w:r>
          </w:p>
        </w:tc>
        <w:tc>
          <w:tcPr>
            <w:tcW w:w="235" w:type="pct"/>
          </w:tcPr>
          <w:p>
            <w:pPr>
              <w:jc w:val="center"/>
              <w:rPr>
                <w:rFonts w:ascii="Times New Roman" w:hAnsi="Times New Roman"/>
                <w:i/>
                <w:szCs w:val="22"/>
                <w:u w:color="000000"/>
              </w:rPr>
            </w:pPr>
            <w:r>
              <w:rPr>
                <w:rFonts w:ascii="Times New Roman" w:hAnsi="Times New Roman"/>
                <w:i/>
                <w:szCs w:val="22"/>
                <w:u w:color="000000"/>
              </w:rPr>
              <w:t>-</w:t>
            </w:r>
          </w:p>
        </w:tc>
        <w:tc>
          <w:tcPr>
            <w:tcW w:w="261" w:type="pct"/>
          </w:tcPr>
          <w:p>
            <w:pPr>
              <w:jc w:val="center"/>
              <w:rPr>
                <w:rFonts w:ascii="Times New Roman" w:hAnsi="Times New Roman"/>
                <w:i/>
                <w:szCs w:val="22"/>
                <w:u w:color="000000"/>
              </w:rPr>
            </w:pPr>
            <w:r>
              <w:rPr>
                <w:rFonts w:ascii="Times New Roman" w:hAnsi="Times New Roman"/>
                <w:i/>
                <w:szCs w:val="22"/>
                <w:u w:color="000000"/>
              </w:rPr>
              <w:t>-</w:t>
            </w:r>
          </w:p>
        </w:tc>
        <w:tc>
          <w:tcPr>
            <w:tcW w:w="407" w:type="pct"/>
          </w:tcPr>
          <w:p>
            <w:pPr>
              <w:jc w:val="center"/>
              <w:rPr>
                <w:rFonts w:ascii="Times New Roman" w:hAnsi="Times New Roman"/>
                <w:i/>
                <w:szCs w:val="22"/>
                <w:u w:color="000000"/>
              </w:rPr>
            </w:pPr>
            <w:r>
              <w:rPr>
                <w:rFonts w:ascii="Times New Roman" w:hAnsi="Times New Roman"/>
                <w:i/>
                <w:szCs w:val="22"/>
                <w:u w:color="000000"/>
              </w:rPr>
              <w:t>-</w:t>
            </w:r>
          </w:p>
        </w:tc>
        <w:tc>
          <w:tcPr>
            <w:tcW w:w="501" w:type="pct"/>
          </w:tcPr>
          <w:p>
            <w:pPr>
              <w:jc w:val="center"/>
              <w:rPr>
                <w:rFonts w:ascii="Times New Roman" w:hAnsi="Times New Roman"/>
                <w:i/>
                <w:szCs w:val="22"/>
                <w:u w:color="000000"/>
              </w:rPr>
            </w:pPr>
            <w:r>
              <w:rPr>
                <w:rFonts w:ascii="Times New Roman" w:hAnsi="Times New Roman"/>
                <w:spacing w:val="-2"/>
                <w:szCs w:val="22"/>
              </w:rPr>
              <w:t>прочий тип документа</w:t>
            </w:r>
            <w:r>
              <w:rPr>
                <w:rFonts w:ascii="Times New Roman" w:hAnsi="Times New Roman"/>
                <w:i/>
                <w:szCs w:val="22"/>
                <w:u w:color="000000"/>
              </w:rPr>
              <w:t xml:space="preserve"> </w:t>
            </w:r>
          </w:p>
        </w:tc>
        <w:tc>
          <w:tcPr>
            <w:tcW w:w="491" w:type="pct"/>
          </w:tcPr>
          <w:p>
            <w:pPr>
              <w:jc w:val="center"/>
              <w:rPr>
                <w:rFonts w:ascii="Times New Roman" w:hAnsi="Times New Roman"/>
                <w:i/>
                <w:szCs w:val="22"/>
                <w:u w:color="000000"/>
              </w:rPr>
            </w:pPr>
            <w:r>
              <w:rPr>
                <w:rFonts w:ascii="Times New Roman" w:hAnsi="Times New Roman"/>
                <w:szCs w:val="22"/>
                <w:u w:color="000000"/>
              </w:rPr>
              <w:t>-</w:t>
            </w:r>
          </w:p>
        </w:tc>
      </w:tr>
      <w:tr>
        <w:trPr>
          <w:trHeight w:val="20"/>
        </w:trPr>
        <w:tc>
          <w:tcPr>
            <w:tcW w:w="235" w:type="pct"/>
          </w:tcPr>
          <w:p>
            <w:pPr>
              <w:jc w:val="center"/>
              <w:rPr>
                <w:rFonts w:ascii="Times New Roman" w:hAnsi="Times New Roman"/>
                <w:szCs w:val="22"/>
              </w:rPr>
            </w:pPr>
            <w:r>
              <w:rPr>
                <w:rFonts w:ascii="Times New Roman" w:hAnsi="Times New Roman"/>
                <w:szCs w:val="22"/>
              </w:rPr>
              <w:t>1.2.3.</w:t>
            </w:r>
          </w:p>
        </w:tc>
        <w:tc>
          <w:tcPr>
            <w:tcW w:w="499" w:type="pct"/>
          </w:tcPr>
          <w:p>
            <w:pPr>
              <w:ind w:left="57"/>
              <w:jc w:val="both"/>
              <w:rPr>
                <w:rFonts w:ascii="Times New Roman" w:hAnsi="Times New Roman"/>
                <w:szCs w:val="22"/>
              </w:rPr>
            </w:pPr>
            <w:r>
              <w:rPr>
                <w:rFonts w:ascii="Times New Roman" w:hAnsi="Times New Roman"/>
                <w:szCs w:val="22"/>
              </w:rPr>
              <w:t xml:space="preserve">Контрольная точка «Государственное (муниципальное) задание на оказание государственных (муниципальных) </w:t>
            </w:r>
            <w:r>
              <w:rPr>
                <w:rFonts w:ascii="Times New Roman" w:hAnsi="Times New Roman"/>
                <w:szCs w:val="22"/>
              </w:rPr>
              <w:lastRenderedPageBreak/>
              <w:t>услуг (выполнение работ) утверждено (государственное задание включено в реестр государственных заданий)»</w:t>
            </w:r>
          </w:p>
        </w:tc>
        <w:tc>
          <w:tcPr>
            <w:tcW w:w="399" w:type="pct"/>
          </w:tcPr>
          <w:p>
            <w:pPr>
              <w:jc w:val="center"/>
              <w:rPr>
                <w:rFonts w:ascii="Times New Roman" w:hAnsi="Times New Roman"/>
                <w:i/>
                <w:szCs w:val="22"/>
              </w:rPr>
            </w:pPr>
            <w:r>
              <w:rPr>
                <w:rFonts w:ascii="Times New Roman" w:hAnsi="Times New Roman"/>
                <w:i/>
                <w:szCs w:val="22"/>
              </w:rPr>
              <w:lastRenderedPageBreak/>
              <w:t>-</w:t>
            </w:r>
          </w:p>
        </w:tc>
        <w:tc>
          <w:tcPr>
            <w:tcW w:w="392" w:type="pct"/>
          </w:tcPr>
          <w:p>
            <w:pPr>
              <w:spacing w:line="228" w:lineRule="auto"/>
              <w:jc w:val="center"/>
              <w:rPr>
                <w:rFonts w:ascii="Times New Roman" w:hAnsi="Times New Roman"/>
                <w:spacing w:val="-2"/>
                <w:szCs w:val="22"/>
              </w:rPr>
            </w:pPr>
            <w:r>
              <w:rPr>
                <w:rFonts w:ascii="Times New Roman" w:hAnsi="Times New Roman"/>
                <w:spacing w:val="-2"/>
                <w:szCs w:val="22"/>
              </w:rPr>
              <w:t>31.12.2024</w:t>
            </w:r>
          </w:p>
        </w:tc>
        <w:tc>
          <w:tcPr>
            <w:tcW w:w="411" w:type="pct"/>
          </w:tcPr>
          <w:p>
            <w:pPr>
              <w:spacing w:line="228" w:lineRule="auto"/>
              <w:jc w:val="center"/>
              <w:rPr>
                <w:rFonts w:ascii="Times New Roman" w:hAnsi="Times New Roman"/>
                <w:i/>
                <w:szCs w:val="22"/>
              </w:rPr>
            </w:pPr>
            <w:r>
              <w:rPr>
                <w:rFonts w:ascii="Times New Roman" w:hAnsi="Times New Roman"/>
                <w:spacing w:val="-2"/>
                <w:szCs w:val="22"/>
              </w:rPr>
              <w:t>взаимосвязь с иными результатами и контрольными точками отсутствует</w:t>
            </w:r>
          </w:p>
        </w:tc>
        <w:tc>
          <w:tcPr>
            <w:tcW w:w="376" w:type="pct"/>
          </w:tcPr>
          <w:p>
            <w:pPr>
              <w:spacing w:line="228" w:lineRule="auto"/>
              <w:jc w:val="center"/>
              <w:rPr>
                <w:rFonts w:ascii="Times New Roman" w:hAnsi="Times New Roman"/>
                <w:i/>
                <w:szCs w:val="22"/>
              </w:rPr>
            </w:pPr>
            <w:r>
              <w:rPr>
                <w:rFonts w:ascii="Times New Roman" w:hAnsi="Times New Roman"/>
                <w:spacing w:val="-2"/>
                <w:szCs w:val="22"/>
              </w:rPr>
              <w:t>взаимосвязь с иными результатами и контрольными точками отсутствует</w:t>
            </w:r>
          </w:p>
        </w:tc>
        <w:tc>
          <w:tcPr>
            <w:tcW w:w="427" w:type="pct"/>
          </w:tcPr>
          <w:p>
            <w:pPr>
              <w:jc w:val="center"/>
              <w:rPr>
                <w:rFonts w:ascii="Times New Roman" w:hAnsi="Times New Roman"/>
              </w:rPr>
            </w:pPr>
            <w:r>
              <w:rPr>
                <w:rFonts w:ascii="Times New Roman" w:hAnsi="Times New Roman"/>
                <w:szCs w:val="22"/>
              </w:rPr>
              <w:t>Минсель-хозпрод РТ</w:t>
            </w:r>
          </w:p>
        </w:tc>
        <w:tc>
          <w:tcPr>
            <w:tcW w:w="366" w:type="pct"/>
          </w:tcPr>
          <w:p>
            <w:pPr>
              <w:jc w:val="center"/>
              <w:rPr>
                <w:rFonts w:ascii="Times New Roman" w:hAnsi="Times New Roman"/>
                <w:i/>
                <w:szCs w:val="22"/>
                <w:u w:color="000000"/>
              </w:rPr>
            </w:pPr>
            <w:r>
              <w:rPr>
                <w:rFonts w:ascii="Times New Roman" w:hAnsi="Times New Roman"/>
                <w:i/>
                <w:szCs w:val="22"/>
                <w:u w:color="000000"/>
              </w:rPr>
              <w:t>-</w:t>
            </w:r>
          </w:p>
        </w:tc>
        <w:tc>
          <w:tcPr>
            <w:tcW w:w="235" w:type="pct"/>
          </w:tcPr>
          <w:p>
            <w:pPr>
              <w:jc w:val="center"/>
              <w:rPr>
                <w:rFonts w:ascii="Times New Roman" w:hAnsi="Times New Roman"/>
                <w:i/>
                <w:szCs w:val="22"/>
                <w:u w:color="000000"/>
              </w:rPr>
            </w:pPr>
            <w:r>
              <w:rPr>
                <w:rFonts w:ascii="Times New Roman" w:hAnsi="Times New Roman"/>
                <w:i/>
                <w:szCs w:val="22"/>
                <w:u w:color="000000"/>
              </w:rPr>
              <w:t>-</w:t>
            </w:r>
          </w:p>
        </w:tc>
        <w:tc>
          <w:tcPr>
            <w:tcW w:w="261" w:type="pct"/>
          </w:tcPr>
          <w:p>
            <w:pPr>
              <w:jc w:val="center"/>
              <w:rPr>
                <w:rFonts w:ascii="Times New Roman" w:hAnsi="Times New Roman"/>
                <w:i/>
                <w:szCs w:val="22"/>
                <w:u w:color="000000"/>
              </w:rPr>
            </w:pPr>
            <w:r>
              <w:rPr>
                <w:rFonts w:ascii="Times New Roman" w:hAnsi="Times New Roman"/>
                <w:i/>
                <w:szCs w:val="22"/>
                <w:u w:color="000000"/>
              </w:rPr>
              <w:t>-</w:t>
            </w:r>
          </w:p>
        </w:tc>
        <w:tc>
          <w:tcPr>
            <w:tcW w:w="407" w:type="pct"/>
          </w:tcPr>
          <w:p>
            <w:pPr>
              <w:jc w:val="center"/>
              <w:rPr>
                <w:rFonts w:ascii="Times New Roman" w:hAnsi="Times New Roman"/>
                <w:i/>
                <w:szCs w:val="22"/>
                <w:u w:color="000000"/>
              </w:rPr>
            </w:pPr>
            <w:r>
              <w:rPr>
                <w:rFonts w:ascii="Times New Roman" w:hAnsi="Times New Roman"/>
                <w:i/>
                <w:szCs w:val="22"/>
                <w:u w:color="000000"/>
              </w:rPr>
              <w:t>-</w:t>
            </w:r>
          </w:p>
        </w:tc>
        <w:tc>
          <w:tcPr>
            <w:tcW w:w="501" w:type="pct"/>
          </w:tcPr>
          <w:p>
            <w:pPr>
              <w:jc w:val="center"/>
              <w:rPr>
                <w:rFonts w:ascii="Times New Roman" w:hAnsi="Times New Roman"/>
                <w:i/>
                <w:szCs w:val="22"/>
                <w:u w:color="000000"/>
              </w:rPr>
            </w:pPr>
            <w:r>
              <w:rPr>
                <w:rFonts w:ascii="Times New Roman" w:hAnsi="Times New Roman"/>
                <w:spacing w:val="-2"/>
                <w:szCs w:val="22"/>
              </w:rPr>
              <w:t>прочий тип документа</w:t>
            </w:r>
            <w:r>
              <w:rPr>
                <w:rFonts w:ascii="Times New Roman" w:hAnsi="Times New Roman"/>
                <w:i/>
                <w:szCs w:val="22"/>
                <w:u w:color="000000"/>
              </w:rPr>
              <w:t xml:space="preserve"> </w:t>
            </w:r>
          </w:p>
        </w:tc>
        <w:tc>
          <w:tcPr>
            <w:tcW w:w="491" w:type="pct"/>
          </w:tcPr>
          <w:p>
            <w:pPr>
              <w:jc w:val="center"/>
              <w:rPr>
                <w:rFonts w:ascii="Times New Roman" w:hAnsi="Times New Roman"/>
                <w:i/>
                <w:szCs w:val="22"/>
                <w:u w:color="000000"/>
              </w:rPr>
            </w:pPr>
            <w:r>
              <w:rPr>
                <w:rFonts w:ascii="Times New Roman" w:hAnsi="Times New Roman"/>
                <w:szCs w:val="22"/>
                <w:u w:color="000000"/>
              </w:rPr>
              <w:t>-</w:t>
            </w:r>
          </w:p>
        </w:tc>
      </w:tr>
      <w:tr>
        <w:trPr>
          <w:trHeight w:val="20"/>
        </w:trPr>
        <w:tc>
          <w:tcPr>
            <w:tcW w:w="235" w:type="pct"/>
          </w:tcPr>
          <w:p>
            <w:pPr>
              <w:jc w:val="center"/>
              <w:rPr>
                <w:rFonts w:ascii="Times New Roman" w:hAnsi="Times New Roman"/>
                <w:szCs w:val="22"/>
              </w:rPr>
            </w:pPr>
            <w:r>
              <w:rPr>
                <w:rFonts w:ascii="Times New Roman" w:hAnsi="Times New Roman"/>
                <w:szCs w:val="22"/>
              </w:rPr>
              <w:t>1.2.4.</w:t>
            </w:r>
          </w:p>
        </w:tc>
        <w:tc>
          <w:tcPr>
            <w:tcW w:w="499" w:type="pct"/>
          </w:tcPr>
          <w:p>
            <w:pPr>
              <w:ind w:left="57"/>
              <w:jc w:val="both"/>
              <w:rPr>
                <w:rFonts w:ascii="Times New Roman" w:hAnsi="Times New Roman"/>
                <w:szCs w:val="22"/>
              </w:rPr>
            </w:pPr>
            <w:r>
              <w:rPr>
                <w:rFonts w:ascii="Times New Roman" w:hAnsi="Times New Roman"/>
                <w:szCs w:val="22"/>
              </w:rPr>
              <w:t>Контрольная точка «Заключено соглашение (включено в реестр соглашений)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399" w:type="pct"/>
          </w:tcPr>
          <w:p>
            <w:pPr>
              <w:jc w:val="center"/>
              <w:rPr>
                <w:rFonts w:ascii="Times New Roman" w:hAnsi="Times New Roman"/>
                <w:i/>
                <w:szCs w:val="22"/>
              </w:rPr>
            </w:pPr>
            <w:r>
              <w:rPr>
                <w:rFonts w:ascii="Times New Roman" w:hAnsi="Times New Roman"/>
                <w:i/>
                <w:szCs w:val="22"/>
              </w:rPr>
              <w:t>-</w:t>
            </w:r>
          </w:p>
        </w:tc>
        <w:tc>
          <w:tcPr>
            <w:tcW w:w="392" w:type="pct"/>
          </w:tcPr>
          <w:p>
            <w:pPr>
              <w:spacing w:line="228" w:lineRule="auto"/>
              <w:jc w:val="center"/>
              <w:rPr>
                <w:rFonts w:ascii="Times New Roman" w:hAnsi="Times New Roman"/>
                <w:spacing w:val="-2"/>
                <w:szCs w:val="22"/>
              </w:rPr>
            </w:pPr>
            <w:r>
              <w:rPr>
                <w:rFonts w:ascii="Times New Roman" w:hAnsi="Times New Roman"/>
                <w:spacing w:val="-2"/>
                <w:szCs w:val="22"/>
              </w:rPr>
              <w:t>31.12.2024</w:t>
            </w:r>
          </w:p>
        </w:tc>
        <w:tc>
          <w:tcPr>
            <w:tcW w:w="411" w:type="pct"/>
          </w:tcPr>
          <w:p>
            <w:pPr>
              <w:spacing w:line="228" w:lineRule="auto"/>
              <w:jc w:val="center"/>
              <w:rPr>
                <w:rFonts w:ascii="Times New Roman" w:hAnsi="Times New Roman"/>
                <w:i/>
                <w:szCs w:val="22"/>
              </w:rPr>
            </w:pPr>
            <w:r>
              <w:rPr>
                <w:rFonts w:ascii="Times New Roman" w:hAnsi="Times New Roman"/>
                <w:spacing w:val="-2"/>
                <w:szCs w:val="22"/>
              </w:rPr>
              <w:t>взаимосвязь с иными результатами и контрольными точками отсутствует</w:t>
            </w:r>
          </w:p>
        </w:tc>
        <w:tc>
          <w:tcPr>
            <w:tcW w:w="376" w:type="pct"/>
          </w:tcPr>
          <w:p>
            <w:pPr>
              <w:spacing w:line="228" w:lineRule="auto"/>
              <w:jc w:val="center"/>
              <w:rPr>
                <w:rFonts w:ascii="Times New Roman" w:hAnsi="Times New Roman"/>
                <w:i/>
                <w:szCs w:val="22"/>
              </w:rPr>
            </w:pPr>
            <w:r>
              <w:rPr>
                <w:rFonts w:ascii="Times New Roman" w:hAnsi="Times New Roman"/>
                <w:spacing w:val="-2"/>
                <w:szCs w:val="22"/>
              </w:rPr>
              <w:t>взаимосвязь с иными результатами и контрольными точками отсутствует</w:t>
            </w:r>
          </w:p>
        </w:tc>
        <w:tc>
          <w:tcPr>
            <w:tcW w:w="427" w:type="pct"/>
          </w:tcPr>
          <w:p>
            <w:pPr>
              <w:jc w:val="center"/>
              <w:rPr>
                <w:rFonts w:ascii="Times New Roman" w:hAnsi="Times New Roman"/>
              </w:rPr>
            </w:pPr>
            <w:r>
              <w:rPr>
                <w:rFonts w:ascii="Times New Roman" w:hAnsi="Times New Roman"/>
                <w:szCs w:val="22"/>
              </w:rPr>
              <w:t>Минсель-хозпрод РТ</w:t>
            </w:r>
          </w:p>
        </w:tc>
        <w:tc>
          <w:tcPr>
            <w:tcW w:w="366" w:type="pct"/>
          </w:tcPr>
          <w:p>
            <w:pPr>
              <w:jc w:val="center"/>
              <w:rPr>
                <w:rFonts w:ascii="Times New Roman" w:hAnsi="Times New Roman"/>
                <w:i/>
                <w:szCs w:val="22"/>
                <w:u w:color="000000"/>
              </w:rPr>
            </w:pPr>
            <w:r>
              <w:rPr>
                <w:rFonts w:ascii="Times New Roman" w:hAnsi="Times New Roman"/>
                <w:i/>
                <w:szCs w:val="22"/>
                <w:u w:color="000000"/>
              </w:rPr>
              <w:t>-</w:t>
            </w:r>
          </w:p>
        </w:tc>
        <w:tc>
          <w:tcPr>
            <w:tcW w:w="235" w:type="pct"/>
          </w:tcPr>
          <w:p>
            <w:pPr>
              <w:jc w:val="center"/>
              <w:rPr>
                <w:rFonts w:ascii="Times New Roman" w:hAnsi="Times New Roman"/>
                <w:i/>
                <w:szCs w:val="22"/>
                <w:u w:color="000000"/>
              </w:rPr>
            </w:pPr>
            <w:r>
              <w:rPr>
                <w:rFonts w:ascii="Times New Roman" w:hAnsi="Times New Roman"/>
                <w:i/>
                <w:szCs w:val="22"/>
                <w:u w:color="000000"/>
              </w:rPr>
              <w:t>-</w:t>
            </w:r>
          </w:p>
        </w:tc>
        <w:tc>
          <w:tcPr>
            <w:tcW w:w="261" w:type="pct"/>
          </w:tcPr>
          <w:p>
            <w:pPr>
              <w:jc w:val="center"/>
              <w:rPr>
                <w:rFonts w:ascii="Times New Roman" w:hAnsi="Times New Roman"/>
                <w:i/>
                <w:szCs w:val="22"/>
                <w:u w:color="000000"/>
              </w:rPr>
            </w:pPr>
            <w:r>
              <w:rPr>
                <w:rFonts w:ascii="Times New Roman" w:hAnsi="Times New Roman"/>
                <w:i/>
                <w:szCs w:val="22"/>
                <w:u w:color="000000"/>
              </w:rPr>
              <w:t>-</w:t>
            </w:r>
          </w:p>
        </w:tc>
        <w:tc>
          <w:tcPr>
            <w:tcW w:w="407" w:type="pct"/>
          </w:tcPr>
          <w:p>
            <w:pPr>
              <w:jc w:val="center"/>
              <w:rPr>
                <w:rFonts w:ascii="Times New Roman" w:hAnsi="Times New Roman"/>
                <w:i/>
                <w:szCs w:val="22"/>
                <w:u w:color="000000"/>
              </w:rPr>
            </w:pPr>
            <w:r>
              <w:rPr>
                <w:rFonts w:ascii="Times New Roman" w:hAnsi="Times New Roman"/>
                <w:i/>
                <w:szCs w:val="22"/>
                <w:u w:color="000000"/>
              </w:rPr>
              <w:t>-</w:t>
            </w:r>
          </w:p>
        </w:tc>
        <w:tc>
          <w:tcPr>
            <w:tcW w:w="501" w:type="pct"/>
          </w:tcPr>
          <w:p>
            <w:pPr>
              <w:jc w:val="center"/>
              <w:rPr>
                <w:rFonts w:ascii="Times New Roman" w:hAnsi="Times New Roman"/>
                <w:i/>
                <w:szCs w:val="22"/>
                <w:u w:color="000000"/>
              </w:rPr>
            </w:pPr>
            <w:r>
              <w:rPr>
                <w:rFonts w:ascii="Times New Roman" w:hAnsi="Times New Roman"/>
                <w:spacing w:val="-2"/>
                <w:szCs w:val="22"/>
              </w:rPr>
              <w:t>прочий тип документа</w:t>
            </w:r>
            <w:r>
              <w:rPr>
                <w:rFonts w:ascii="Times New Roman" w:hAnsi="Times New Roman"/>
                <w:i/>
                <w:szCs w:val="22"/>
                <w:u w:color="000000"/>
              </w:rPr>
              <w:t xml:space="preserve"> </w:t>
            </w:r>
          </w:p>
        </w:tc>
        <w:tc>
          <w:tcPr>
            <w:tcW w:w="491" w:type="pct"/>
          </w:tcPr>
          <w:p>
            <w:pPr>
              <w:jc w:val="center"/>
              <w:rPr>
                <w:rFonts w:ascii="Times New Roman" w:hAnsi="Times New Roman"/>
                <w:i/>
                <w:szCs w:val="22"/>
                <w:u w:color="000000"/>
              </w:rPr>
            </w:pPr>
            <w:r>
              <w:rPr>
                <w:rFonts w:ascii="Times New Roman" w:hAnsi="Times New Roman"/>
                <w:szCs w:val="22"/>
                <w:u w:color="000000"/>
              </w:rPr>
              <w:t>-</w:t>
            </w:r>
          </w:p>
        </w:tc>
      </w:tr>
      <w:tr>
        <w:trPr>
          <w:trHeight w:val="20"/>
        </w:trPr>
        <w:tc>
          <w:tcPr>
            <w:tcW w:w="235" w:type="pct"/>
          </w:tcPr>
          <w:p>
            <w:pPr>
              <w:jc w:val="center"/>
              <w:rPr>
                <w:rFonts w:ascii="Times New Roman" w:hAnsi="Times New Roman"/>
                <w:szCs w:val="22"/>
              </w:rPr>
            </w:pPr>
            <w:r>
              <w:rPr>
                <w:rFonts w:ascii="Times New Roman" w:hAnsi="Times New Roman"/>
                <w:szCs w:val="22"/>
              </w:rPr>
              <w:lastRenderedPageBreak/>
              <w:t>1.2.5.</w:t>
            </w:r>
          </w:p>
        </w:tc>
        <w:tc>
          <w:tcPr>
            <w:tcW w:w="499" w:type="pct"/>
          </w:tcPr>
          <w:p>
            <w:pPr>
              <w:ind w:left="57"/>
              <w:jc w:val="both"/>
              <w:rPr>
                <w:rFonts w:ascii="Times New Roman" w:hAnsi="Times New Roman"/>
                <w:szCs w:val="22"/>
              </w:rPr>
            </w:pPr>
            <w:r>
              <w:rPr>
                <w:rFonts w:ascii="Times New Roman" w:hAnsi="Times New Roman"/>
                <w:szCs w:val="22"/>
              </w:rPr>
              <w:t>Контрольная точка «Представлен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399" w:type="pct"/>
          </w:tcPr>
          <w:p>
            <w:pPr>
              <w:jc w:val="center"/>
              <w:rPr>
                <w:rFonts w:ascii="Times New Roman" w:hAnsi="Times New Roman"/>
                <w:i/>
                <w:szCs w:val="22"/>
              </w:rPr>
            </w:pPr>
            <w:r>
              <w:rPr>
                <w:rFonts w:ascii="Times New Roman" w:hAnsi="Times New Roman"/>
                <w:i/>
                <w:szCs w:val="22"/>
              </w:rPr>
              <w:t>-</w:t>
            </w:r>
          </w:p>
        </w:tc>
        <w:tc>
          <w:tcPr>
            <w:tcW w:w="392" w:type="pct"/>
          </w:tcPr>
          <w:p>
            <w:pPr>
              <w:spacing w:line="228" w:lineRule="auto"/>
              <w:jc w:val="center"/>
              <w:rPr>
                <w:rFonts w:ascii="Times New Roman" w:hAnsi="Times New Roman"/>
                <w:spacing w:val="-2"/>
                <w:szCs w:val="22"/>
              </w:rPr>
            </w:pPr>
            <w:r>
              <w:rPr>
                <w:rFonts w:ascii="Times New Roman" w:hAnsi="Times New Roman"/>
                <w:spacing w:val="-2"/>
                <w:szCs w:val="22"/>
              </w:rPr>
              <w:t>31.12.2024</w:t>
            </w:r>
          </w:p>
        </w:tc>
        <w:tc>
          <w:tcPr>
            <w:tcW w:w="411" w:type="pct"/>
          </w:tcPr>
          <w:p>
            <w:pPr>
              <w:spacing w:line="228" w:lineRule="auto"/>
              <w:jc w:val="center"/>
              <w:rPr>
                <w:rFonts w:ascii="Times New Roman" w:hAnsi="Times New Roman"/>
                <w:i/>
                <w:szCs w:val="22"/>
              </w:rPr>
            </w:pPr>
            <w:r>
              <w:rPr>
                <w:rFonts w:ascii="Times New Roman" w:hAnsi="Times New Roman"/>
                <w:spacing w:val="-2"/>
                <w:szCs w:val="22"/>
              </w:rPr>
              <w:t>взаимосвязь с иными результатами и контрольными точками отсутствует</w:t>
            </w:r>
          </w:p>
        </w:tc>
        <w:tc>
          <w:tcPr>
            <w:tcW w:w="376" w:type="pct"/>
          </w:tcPr>
          <w:p>
            <w:pPr>
              <w:spacing w:line="228" w:lineRule="auto"/>
              <w:jc w:val="center"/>
              <w:rPr>
                <w:rFonts w:ascii="Times New Roman" w:hAnsi="Times New Roman"/>
                <w:i/>
                <w:szCs w:val="22"/>
              </w:rPr>
            </w:pPr>
            <w:r>
              <w:rPr>
                <w:rFonts w:ascii="Times New Roman" w:hAnsi="Times New Roman"/>
                <w:spacing w:val="-2"/>
                <w:szCs w:val="22"/>
              </w:rPr>
              <w:t>взаимосвязь с иными результатами и контрольными точками отсутствует</w:t>
            </w:r>
          </w:p>
        </w:tc>
        <w:tc>
          <w:tcPr>
            <w:tcW w:w="427" w:type="pct"/>
          </w:tcPr>
          <w:p>
            <w:pPr>
              <w:jc w:val="center"/>
              <w:rPr>
                <w:rFonts w:ascii="Times New Roman" w:hAnsi="Times New Roman"/>
              </w:rPr>
            </w:pPr>
            <w:r>
              <w:rPr>
                <w:rFonts w:ascii="Times New Roman" w:hAnsi="Times New Roman"/>
                <w:szCs w:val="22"/>
              </w:rPr>
              <w:t>Минсель-хозпрод РТ</w:t>
            </w:r>
          </w:p>
        </w:tc>
        <w:tc>
          <w:tcPr>
            <w:tcW w:w="366" w:type="pct"/>
          </w:tcPr>
          <w:p>
            <w:pPr>
              <w:jc w:val="center"/>
              <w:rPr>
                <w:rFonts w:ascii="Times New Roman" w:hAnsi="Times New Roman"/>
                <w:i/>
                <w:szCs w:val="22"/>
                <w:u w:color="000000"/>
              </w:rPr>
            </w:pPr>
            <w:r>
              <w:rPr>
                <w:rFonts w:ascii="Times New Roman" w:hAnsi="Times New Roman"/>
                <w:i/>
                <w:szCs w:val="22"/>
                <w:u w:color="000000"/>
              </w:rPr>
              <w:t>-</w:t>
            </w:r>
          </w:p>
        </w:tc>
        <w:tc>
          <w:tcPr>
            <w:tcW w:w="235" w:type="pct"/>
          </w:tcPr>
          <w:p>
            <w:pPr>
              <w:jc w:val="center"/>
              <w:rPr>
                <w:rFonts w:ascii="Times New Roman" w:hAnsi="Times New Roman"/>
                <w:i/>
                <w:szCs w:val="22"/>
                <w:u w:color="000000"/>
              </w:rPr>
            </w:pPr>
            <w:r>
              <w:rPr>
                <w:rFonts w:ascii="Times New Roman" w:hAnsi="Times New Roman"/>
                <w:i/>
                <w:szCs w:val="22"/>
                <w:u w:color="000000"/>
              </w:rPr>
              <w:t>-</w:t>
            </w:r>
          </w:p>
        </w:tc>
        <w:tc>
          <w:tcPr>
            <w:tcW w:w="261" w:type="pct"/>
          </w:tcPr>
          <w:p>
            <w:pPr>
              <w:jc w:val="center"/>
              <w:rPr>
                <w:rFonts w:ascii="Times New Roman" w:hAnsi="Times New Roman"/>
                <w:i/>
                <w:szCs w:val="22"/>
                <w:u w:color="000000"/>
              </w:rPr>
            </w:pPr>
            <w:r>
              <w:rPr>
                <w:rFonts w:ascii="Times New Roman" w:hAnsi="Times New Roman"/>
                <w:i/>
                <w:szCs w:val="22"/>
                <w:u w:color="000000"/>
              </w:rPr>
              <w:t>-</w:t>
            </w:r>
          </w:p>
        </w:tc>
        <w:tc>
          <w:tcPr>
            <w:tcW w:w="407" w:type="pct"/>
          </w:tcPr>
          <w:p>
            <w:pPr>
              <w:jc w:val="center"/>
              <w:rPr>
                <w:rFonts w:ascii="Times New Roman" w:hAnsi="Times New Roman"/>
                <w:i/>
                <w:szCs w:val="22"/>
                <w:u w:color="000000"/>
              </w:rPr>
            </w:pPr>
            <w:r>
              <w:rPr>
                <w:rFonts w:ascii="Times New Roman" w:hAnsi="Times New Roman"/>
                <w:i/>
                <w:szCs w:val="22"/>
                <w:u w:color="000000"/>
              </w:rPr>
              <w:t>-</w:t>
            </w:r>
          </w:p>
        </w:tc>
        <w:tc>
          <w:tcPr>
            <w:tcW w:w="501" w:type="pct"/>
          </w:tcPr>
          <w:p>
            <w:pPr>
              <w:jc w:val="center"/>
              <w:rPr>
                <w:rFonts w:ascii="Times New Roman" w:hAnsi="Times New Roman"/>
                <w:i/>
                <w:szCs w:val="22"/>
                <w:u w:color="000000"/>
              </w:rPr>
            </w:pPr>
            <w:r>
              <w:rPr>
                <w:rFonts w:ascii="Times New Roman" w:hAnsi="Times New Roman"/>
                <w:spacing w:val="-2"/>
                <w:szCs w:val="22"/>
              </w:rPr>
              <w:t>отчет</w:t>
            </w:r>
            <w:r>
              <w:rPr>
                <w:rFonts w:ascii="Times New Roman" w:hAnsi="Times New Roman"/>
                <w:i/>
                <w:szCs w:val="22"/>
                <w:u w:color="000000"/>
              </w:rPr>
              <w:t xml:space="preserve"> </w:t>
            </w:r>
          </w:p>
        </w:tc>
        <w:tc>
          <w:tcPr>
            <w:tcW w:w="491" w:type="pct"/>
          </w:tcPr>
          <w:p>
            <w:pPr>
              <w:jc w:val="center"/>
              <w:rPr>
                <w:rFonts w:ascii="Times New Roman" w:hAnsi="Times New Roman"/>
                <w:i/>
                <w:szCs w:val="22"/>
                <w:u w:color="000000"/>
              </w:rPr>
            </w:pPr>
            <w:r>
              <w:rPr>
                <w:rFonts w:ascii="Times New Roman" w:hAnsi="Times New Roman"/>
                <w:szCs w:val="22"/>
                <w:u w:color="000000"/>
              </w:rPr>
              <w:t>-</w:t>
            </w:r>
          </w:p>
        </w:tc>
      </w:tr>
      <w:tr>
        <w:trPr>
          <w:trHeight w:val="20"/>
        </w:trPr>
        <w:tc>
          <w:tcPr>
            <w:tcW w:w="235" w:type="pct"/>
          </w:tcPr>
          <w:p>
            <w:pPr>
              <w:jc w:val="center"/>
              <w:rPr>
                <w:rFonts w:ascii="Times New Roman" w:hAnsi="Times New Roman"/>
                <w:szCs w:val="22"/>
              </w:rPr>
            </w:pPr>
            <w:r>
              <w:rPr>
                <w:rFonts w:ascii="Times New Roman" w:hAnsi="Times New Roman"/>
                <w:szCs w:val="22"/>
              </w:rPr>
              <w:t>1.2.6.</w:t>
            </w:r>
          </w:p>
        </w:tc>
        <w:tc>
          <w:tcPr>
            <w:tcW w:w="499" w:type="pct"/>
          </w:tcPr>
          <w:p>
            <w:pPr>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 (соглашение о предоставле</w:t>
            </w:r>
            <w:r>
              <w:rPr>
                <w:rFonts w:ascii="Times New Roman" w:hAnsi="Times New Roman"/>
                <w:szCs w:val="22"/>
              </w:rPr>
              <w:lastRenderedPageBreak/>
              <w:t>нии субсидии юридическому (физическому) лицу включено в реестр соглашений)»</w:t>
            </w:r>
          </w:p>
        </w:tc>
        <w:tc>
          <w:tcPr>
            <w:tcW w:w="399" w:type="pct"/>
          </w:tcPr>
          <w:p>
            <w:pPr>
              <w:jc w:val="center"/>
              <w:rPr>
                <w:rFonts w:ascii="Times New Roman" w:hAnsi="Times New Roman"/>
                <w:i/>
                <w:szCs w:val="22"/>
              </w:rPr>
            </w:pPr>
            <w:r>
              <w:rPr>
                <w:rFonts w:ascii="Times New Roman" w:hAnsi="Times New Roman"/>
                <w:i/>
                <w:szCs w:val="22"/>
              </w:rPr>
              <w:lastRenderedPageBreak/>
              <w:t>-</w:t>
            </w:r>
          </w:p>
        </w:tc>
        <w:tc>
          <w:tcPr>
            <w:tcW w:w="392" w:type="pct"/>
          </w:tcPr>
          <w:p>
            <w:pPr>
              <w:spacing w:line="228" w:lineRule="auto"/>
              <w:jc w:val="center"/>
              <w:rPr>
                <w:rFonts w:ascii="Times New Roman" w:hAnsi="Times New Roman"/>
                <w:spacing w:val="-2"/>
                <w:szCs w:val="22"/>
              </w:rPr>
            </w:pPr>
            <w:r>
              <w:rPr>
                <w:rFonts w:ascii="Times New Roman" w:hAnsi="Times New Roman"/>
                <w:spacing w:val="-2"/>
                <w:szCs w:val="22"/>
              </w:rPr>
              <w:t>31.12.2024</w:t>
            </w:r>
          </w:p>
        </w:tc>
        <w:tc>
          <w:tcPr>
            <w:tcW w:w="411" w:type="pct"/>
          </w:tcPr>
          <w:p>
            <w:pPr>
              <w:spacing w:line="228" w:lineRule="auto"/>
              <w:jc w:val="center"/>
              <w:rPr>
                <w:rFonts w:ascii="Times New Roman" w:hAnsi="Times New Roman"/>
                <w:i/>
                <w:szCs w:val="22"/>
              </w:rPr>
            </w:pPr>
            <w:r>
              <w:rPr>
                <w:rFonts w:ascii="Times New Roman" w:hAnsi="Times New Roman"/>
                <w:spacing w:val="-2"/>
                <w:szCs w:val="22"/>
              </w:rPr>
              <w:t>взаимосвязь с иными результатами и контрольными точками отсутствует</w:t>
            </w:r>
          </w:p>
        </w:tc>
        <w:tc>
          <w:tcPr>
            <w:tcW w:w="376" w:type="pct"/>
          </w:tcPr>
          <w:p>
            <w:pPr>
              <w:spacing w:line="228" w:lineRule="auto"/>
              <w:jc w:val="center"/>
              <w:rPr>
                <w:rFonts w:ascii="Times New Roman" w:hAnsi="Times New Roman"/>
                <w:i/>
                <w:szCs w:val="22"/>
              </w:rPr>
            </w:pPr>
            <w:r>
              <w:rPr>
                <w:rFonts w:ascii="Times New Roman" w:hAnsi="Times New Roman"/>
                <w:spacing w:val="-2"/>
                <w:szCs w:val="22"/>
              </w:rPr>
              <w:t>взаимосвязь с иными результатами и контрольными точками отсутствует</w:t>
            </w:r>
          </w:p>
        </w:tc>
        <w:tc>
          <w:tcPr>
            <w:tcW w:w="427" w:type="pct"/>
          </w:tcPr>
          <w:p>
            <w:pPr>
              <w:jc w:val="center"/>
              <w:rPr>
                <w:rFonts w:ascii="Times New Roman" w:hAnsi="Times New Roman"/>
              </w:rPr>
            </w:pPr>
            <w:r>
              <w:rPr>
                <w:rFonts w:ascii="Times New Roman" w:hAnsi="Times New Roman"/>
                <w:szCs w:val="22"/>
              </w:rPr>
              <w:t>Минсель-хозпрод РТ</w:t>
            </w:r>
          </w:p>
        </w:tc>
        <w:tc>
          <w:tcPr>
            <w:tcW w:w="366" w:type="pct"/>
          </w:tcPr>
          <w:p>
            <w:pPr>
              <w:jc w:val="center"/>
              <w:rPr>
                <w:rFonts w:ascii="Times New Roman" w:hAnsi="Times New Roman"/>
                <w:i/>
                <w:szCs w:val="22"/>
                <w:u w:color="000000"/>
              </w:rPr>
            </w:pPr>
            <w:r>
              <w:rPr>
                <w:rFonts w:ascii="Times New Roman" w:hAnsi="Times New Roman"/>
                <w:i/>
                <w:szCs w:val="22"/>
                <w:u w:color="000000"/>
              </w:rPr>
              <w:t>-</w:t>
            </w:r>
          </w:p>
        </w:tc>
        <w:tc>
          <w:tcPr>
            <w:tcW w:w="235" w:type="pct"/>
          </w:tcPr>
          <w:p>
            <w:pPr>
              <w:jc w:val="center"/>
              <w:rPr>
                <w:rFonts w:ascii="Times New Roman" w:hAnsi="Times New Roman"/>
                <w:i/>
                <w:szCs w:val="22"/>
                <w:u w:color="000000"/>
              </w:rPr>
            </w:pPr>
            <w:r>
              <w:rPr>
                <w:rFonts w:ascii="Times New Roman" w:hAnsi="Times New Roman"/>
                <w:i/>
                <w:szCs w:val="22"/>
                <w:u w:color="000000"/>
              </w:rPr>
              <w:t>-</w:t>
            </w:r>
          </w:p>
        </w:tc>
        <w:tc>
          <w:tcPr>
            <w:tcW w:w="261" w:type="pct"/>
          </w:tcPr>
          <w:p>
            <w:pPr>
              <w:jc w:val="center"/>
              <w:rPr>
                <w:rFonts w:ascii="Times New Roman" w:hAnsi="Times New Roman"/>
                <w:i/>
                <w:szCs w:val="22"/>
                <w:u w:color="000000"/>
              </w:rPr>
            </w:pPr>
            <w:r>
              <w:rPr>
                <w:rFonts w:ascii="Times New Roman" w:hAnsi="Times New Roman"/>
                <w:i/>
                <w:szCs w:val="22"/>
                <w:u w:color="000000"/>
              </w:rPr>
              <w:t>-</w:t>
            </w:r>
          </w:p>
        </w:tc>
        <w:tc>
          <w:tcPr>
            <w:tcW w:w="407" w:type="pct"/>
          </w:tcPr>
          <w:p>
            <w:pPr>
              <w:jc w:val="center"/>
              <w:rPr>
                <w:rFonts w:ascii="Times New Roman" w:hAnsi="Times New Roman"/>
                <w:i/>
                <w:szCs w:val="22"/>
                <w:u w:color="000000"/>
              </w:rPr>
            </w:pPr>
            <w:r>
              <w:rPr>
                <w:rFonts w:ascii="Times New Roman" w:hAnsi="Times New Roman"/>
                <w:i/>
                <w:szCs w:val="22"/>
                <w:u w:color="000000"/>
              </w:rPr>
              <w:t>-</w:t>
            </w:r>
          </w:p>
        </w:tc>
        <w:tc>
          <w:tcPr>
            <w:tcW w:w="501" w:type="pct"/>
          </w:tcPr>
          <w:p>
            <w:pPr>
              <w:jc w:val="center"/>
              <w:rPr>
                <w:rFonts w:ascii="Times New Roman" w:hAnsi="Times New Roman"/>
                <w:i/>
                <w:szCs w:val="22"/>
                <w:u w:color="000000"/>
              </w:rPr>
            </w:pPr>
            <w:r>
              <w:rPr>
                <w:rFonts w:ascii="Times New Roman" w:hAnsi="Times New Roman"/>
                <w:spacing w:val="-2"/>
                <w:szCs w:val="22"/>
              </w:rPr>
              <w:t>прочий тип документа</w:t>
            </w:r>
            <w:r>
              <w:rPr>
                <w:rFonts w:ascii="Times New Roman" w:hAnsi="Times New Roman"/>
                <w:i/>
                <w:szCs w:val="22"/>
                <w:u w:color="000000"/>
              </w:rPr>
              <w:t xml:space="preserve"> </w:t>
            </w:r>
          </w:p>
        </w:tc>
        <w:tc>
          <w:tcPr>
            <w:tcW w:w="491" w:type="pct"/>
          </w:tcPr>
          <w:p>
            <w:pPr>
              <w:jc w:val="center"/>
              <w:rPr>
                <w:rFonts w:ascii="Times New Roman" w:hAnsi="Times New Roman"/>
                <w:i/>
                <w:szCs w:val="22"/>
                <w:u w:color="000000"/>
              </w:rPr>
            </w:pPr>
            <w:r>
              <w:rPr>
                <w:rFonts w:ascii="Times New Roman" w:hAnsi="Times New Roman"/>
                <w:szCs w:val="22"/>
                <w:u w:color="000000"/>
              </w:rPr>
              <w:t>-</w:t>
            </w:r>
          </w:p>
        </w:tc>
      </w:tr>
      <w:tr>
        <w:trPr>
          <w:trHeight w:val="20"/>
        </w:trPr>
        <w:tc>
          <w:tcPr>
            <w:tcW w:w="235" w:type="pct"/>
          </w:tcPr>
          <w:p>
            <w:pPr>
              <w:jc w:val="center"/>
              <w:rPr>
                <w:rFonts w:ascii="Times New Roman" w:hAnsi="Times New Roman"/>
                <w:szCs w:val="22"/>
              </w:rPr>
            </w:pPr>
            <w:r>
              <w:rPr>
                <w:rFonts w:ascii="Times New Roman" w:hAnsi="Times New Roman"/>
                <w:szCs w:val="22"/>
              </w:rPr>
              <w:t>1.2.7.</w:t>
            </w:r>
          </w:p>
        </w:tc>
        <w:tc>
          <w:tcPr>
            <w:tcW w:w="499" w:type="pct"/>
          </w:tcPr>
          <w:p>
            <w:pPr>
              <w:ind w:left="57"/>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(физическому) лицу»</w:t>
            </w:r>
          </w:p>
        </w:tc>
        <w:tc>
          <w:tcPr>
            <w:tcW w:w="399" w:type="pct"/>
          </w:tcPr>
          <w:p>
            <w:pPr>
              <w:jc w:val="center"/>
              <w:rPr>
                <w:rFonts w:ascii="Times New Roman" w:hAnsi="Times New Roman"/>
                <w:i/>
                <w:szCs w:val="22"/>
              </w:rPr>
            </w:pPr>
            <w:r>
              <w:rPr>
                <w:rFonts w:ascii="Times New Roman" w:hAnsi="Times New Roman"/>
                <w:i/>
                <w:szCs w:val="22"/>
              </w:rPr>
              <w:t>-</w:t>
            </w:r>
          </w:p>
        </w:tc>
        <w:tc>
          <w:tcPr>
            <w:tcW w:w="392" w:type="pct"/>
          </w:tcPr>
          <w:p>
            <w:pPr>
              <w:spacing w:line="228" w:lineRule="auto"/>
              <w:jc w:val="center"/>
              <w:rPr>
                <w:rFonts w:ascii="Times New Roman" w:hAnsi="Times New Roman"/>
                <w:spacing w:val="-2"/>
                <w:szCs w:val="22"/>
              </w:rPr>
            </w:pPr>
            <w:r>
              <w:rPr>
                <w:rFonts w:ascii="Times New Roman" w:hAnsi="Times New Roman"/>
                <w:spacing w:val="-2"/>
                <w:szCs w:val="22"/>
              </w:rPr>
              <w:t>31.12.2024</w:t>
            </w:r>
          </w:p>
        </w:tc>
        <w:tc>
          <w:tcPr>
            <w:tcW w:w="411" w:type="pct"/>
          </w:tcPr>
          <w:p>
            <w:pPr>
              <w:spacing w:line="228" w:lineRule="auto"/>
              <w:jc w:val="center"/>
              <w:rPr>
                <w:rFonts w:ascii="Times New Roman" w:hAnsi="Times New Roman"/>
                <w:i/>
                <w:szCs w:val="22"/>
              </w:rPr>
            </w:pPr>
            <w:r>
              <w:rPr>
                <w:rFonts w:ascii="Times New Roman" w:hAnsi="Times New Roman"/>
                <w:spacing w:val="-2"/>
                <w:szCs w:val="22"/>
              </w:rPr>
              <w:t>взаимосвязь с иными результатами и контрольными точками отсутствует</w:t>
            </w:r>
          </w:p>
        </w:tc>
        <w:tc>
          <w:tcPr>
            <w:tcW w:w="376" w:type="pct"/>
          </w:tcPr>
          <w:p>
            <w:pPr>
              <w:spacing w:line="228" w:lineRule="auto"/>
              <w:jc w:val="center"/>
              <w:rPr>
                <w:rFonts w:ascii="Times New Roman" w:hAnsi="Times New Roman"/>
                <w:i/>
                <w:szCs w:val="22"/>
              </w:rPr>
            </w:pPr>
            <w:r>
              <w:rPr>
                <w:rFonts w:ascii="Times New Roman" w:hAnsi="Times New Roman"/>
                <w:spacing w:val="-2"/>
                <w:szCs w:val="22"/>
              </w:rPr>
              <w:t>взаимосвязь с иными результатами и контрольными точками отсутствует</w:t>
            </w:r>
          </w:p>
        </w:tc>
        <w:tc>
          <w:tcPr>
            <w:tcW w:w="427" w:type="pct"/>
          </w:tcPr>
          <w:p>
            <w:pPr>
              <w:jc w:val="center"/>
              <w:rPr>
                <w:rFonts w:ascii="Times New Roman" w:hAnsi="Times New Roman"/>
              </w:rPr>
            </w:pPr>
            <w:r>
              <w:rPr>
                <w:rFonts w:ascii="Times New Roman" w:hAnsi="Times New Roman"/>
                <w:szCs w:val="22"/>
              </w:rPr>
              <w:t>Минсель-хозпрод РТ</w:t>
            </w:r>
          </w:p>
        </w:tc>
        <w:tc>
          <w:tcPr>
            <w:tcW w:w="366" w:type="pct"/>
          </w:tcPr>
          <w:p>
            <w:pPr>
              <w:jc w:val="center"/>
              <w:rPr>
                <w:rFonts w:ascii="Times New Roman" w:hAnsi="Times New Roman"/>
                <w:i/>
                <w:szCs w:val="22"/>
                <w:u w:color="000000"/>
              </w:rPr>
            </w:pPr>
            <w:r>
              <w:rPr>
                <w:rFonts w:ascii="Times New Roman" w:hAnsi="Times New Roman"/>
                <w:i/>
                <w:szCs w:val="22"/>
                <w:u w:color="000000"/>
              </w:rPr>
              <w:t>-</w:t>
            </w:r>
          </w:p>
        </w:tc>
        <w:tc>
          <w:tcPr>
            <w:tcW w:w="235" w:type="pct"/>
          </w:tcPr>
          <w:p>
            <w:pPr>
              <w:jc w:val="center"/>
              <w:rPr>
                <w:rFonts w:ascii="Times New Roman" w:hAnsi="Times New Roman"/>
                <w:i/>
                <w:szCs w:val="22"/>
                <w:u w:color="000000"/>
              </w:rPr>
            </w:pPr>
            <w:r>
              <w:rPr>
                <w:rFonts w:ascii="Times New Roman" w:hAnsi="Times New Roman"/>
                <w:i/>
                <w:szCs w:val="22"/>
                <w:u w:color="000000"/>
              </w:rPr>
              <w:t>-</w:t>
            </w:r>
          </w:p>
        </w:tc>
        <w:tc>
          <w:tcPr>
            <w:tcW w:w="261" w:type="pct"/>
          </w:tcPr>
          <w:p>
            <w:pPr>
              <w:jc w:val="center"/>
              <w:rPr>
                <w:rFonts w:ascii="Times New Roman" w:hAnsi="Times New Roman"/>
                <w:i/>
                <w:szCs w:val="22"/>
                <w:u w:color="000000"/>
              </w:rPr>
            </w:pPr>
            <w:r>
              <w:rPr>
                <w:rFonts w:ascii="Times New Roman" w:hAnsi="Times New Roman"/>
                <w:i/>
                <w:szCs w:val="22"/>
                <w:u w:color="000000"/>
              </w:rPr>
              <w:t>-</w:t>
            </w:r>
          </w:p>
        </w:tc>
        <w:tc>
          <w:tcPr>
            <w:tcW w:w="407" w:type="pct"/>
          </w:tcPr>
          <w:p>
            <w:pPr>
              <w:jc w:val="center"/>
              <w:rPr>
                <w:rFonts w:ascii="Times New Roman" w:hAnsi="Times New Roman"/>
                <w:i/>
                <w:szCs w:val="22"/>
                <w:u w:color="000000"/>
              </w:rPr>
            </w:pPr>
            <w:r>
              <w:rPr>
                <w:rFonts w:ascii="Times New Roman" w:hAnsi="Times New Roman"/>
                <w:i/>
                <w:szCs w:val="22"/>
                <w:u w:color="000000"/>
              </w:rPr>
              <w:t>-</w:t>
            </w:r>
          </w:p>
        </w:tc>
        <w:tc>
          <w:tcPr>
            <w:tcW w:w="501" w:type="pct"/>
          </w:tcPr>
          <w:p>
            <w:pPr>
              <w:jc w:val="center"/>
              <w:rPr>
                <w:rFonts w:ascii="Times New Roman" w:hAnsi="Times New Roman"/>
                <w:i/>
                <w:szCs w:val="22"/>
                <w:u w:color="000000"/>
              </w:rPr>
            </w:pPr>
            <w:r>
              <w:rPr>
                <w:rFonts w:ascii="Times New Roman" w:hAnsi="Times New Roman"/>
                <w:spacing w:val="-2"/>
                <w:szCs w:val="22"/>
              </w:rPr>
              <w:t>отчет</w:t>
            </w:r>
            <w:r>
              <w:rPr>
                <w:rFonts w:ascii="Times New Roman" w:hAnsi="Times New Roman"/>
                <w:i/>
                <w:szCs w:val="22"/>
                <w:u w:color="000000"/>
              </w:rPr>
              <w:t xml:space="preserve"> </w:t>
            </w:r>
          </w:p>
        </w:tc>
        <w:tc>
          <w:tcPr>
            <w:tcW w:w="491" w:type="pct"/>
          </w:tcPr>
          <w:p>
            <w:pPr>
              <w:jc w:val="center"/>
              <w:rPr>
                <w:rFonts w:ascii="Times New Roman" w:hAnsi="Times New Roman"/>
                <w:i/>
                <w:szCs w:val="22"/>
                <w:u w:color="000000"/>
              </w:rPr>
            </w:pPr>
            <w:r>
              <w:rPr>
                <w:rFonts w:ascii="Times New Roman" w:hAnsi="Times New Roman"/>
                <w:szCs w:val="22"/>
                <w:u w:color="000000"/>
              </w:rPr>
              <w:t>-</w:t>
            </w:r>
          </w:p>
        </w:tc>
      </w:tr>
      <w:tr>
        <w:trPr>
          <w:trHeight w:val="20"/>
        </w:trPr>
        <w:tc>
          <w:tcPr>
            <w:tcW w:w="235" w:type="pct"/>
          </w:tcPr>
          <w:p>
            <w:pPr>
              <w:jc w:val="center"/>
              <w:rPr>
                <w:rFonts w:ascii="Times New Roman" w:hAnsi="Times New Roman"/>
                <w:color w:val="auto"/>
                <w:szCs w:val="22"/>
              </w:rPr>
            </w:pPr>
            <w:r>
              <w:rPr>
                <w:rFonts w:ascii="Times New Roman" w:hAnsi="Times New Roman"/>
                <w:color w:val="auto"/>
                <w:szCs w:val="22"/>
              </w:rPr>
              <w:t>1.3.</w:t>
            </w:r>
          </w:p>
        </w:tc>
        <w:tc>
          <w:tcPr>
            <w:tcW w:w="499" w:type="pct"/>
          </w:tcPr>
          <w:p>
            <w:pPr>
              <w:ind w:left="57"/>
              <w:jc w:val="both"/>
              <w:rPr>
                <w:rFonts w:ascii="Times New Roman" w:hAnsi="Times New Roman"/>
                <w:color w:val="auto"/>
                <w:szCs w:val="22"/>
              </w:rPr>
            </w:pPr>
            <w:r>
              <w:rPr>
                <w:rFonts w:ascii="Times New Roman" w:hAnsi="Times New Roman"/>
                <w:color w:val="auto"/>
                <w:szCs w:val="22"/>
              </w:rPr>
              <w:t>Результат «</w:t>
            </w:r>
            <w:r>
              <w:rPr>
                <w:rFonts w:ascii="Times New Roman" w:hAnsi="Times New Roman"/>
                <w:color w:val="auto"/>
              </w:rPr>
              <w:t xml:space="preserve">Субъектам малого и среднего предпринимательства в агропромышленном комплексе оказаны информационно-консультационные услуги центрами </w:t>
            </w:r>
            <w:r>
              <w:rPr>
                <w:rFonts w:ascii="Times New Roman" w:hAnsi="Times New Roman"/>
                <w:color w:val="auto"/>
              </w:rPr>
              <w:lastRenderedPageBreak/>
              <w:t>компетенций в сфере сельскохозяйственной кооперации и поддержки фермеров»</w:t>
            </w:r>
          </w:p>
        </w:tc>
        <w:tc>
          <w:tcPr>
            <w:tcW w:w="399" w:type="pct"/>
          </w:tcPr>
          <w:p>
            <w:pPr>
              <w:jc w:val="center"/>
              <w:rPr>
                <w:rFonts w:ascii="Times New Roman" w:hAnsi="Times New Roman"/>
                <w:szCs w:val="22"/>
              </w:rPr>
            </w:pPr>
            <w:r>
              <w:rPr>
                <w:rFonts w:ascii="Times New Roman" w:hAnsi="Times New Roman"/>
                <w:szCs w:val="22"/>
              </w:rPr>
              <w:lastRenderedPageBreak/>
              <w:t>01.01.2021</w:t>
            </w:r>
          </w:p>
        </w:tc>
        <w:tc>
          <w:tcPr>
            <w:tcW w:w="392" w:type="pct"/>
          </w:tcPr>
          <w:p>
            <w:pPr>
              <w:spacing w:line="228" w:lineRule="auto"/>
              <w:jc w:val="center"/>
              <w:rPr>
                <w:rFonts w:ascii="Times New Roman" w:hAnsi="Times New Roman"/>
                <w:spacing w:val="-2"/>
                <w:szCs w:val="22"/>
              </w:rPr>
            </w:pPr>
            <w:r>
              <w:rPr>
                <w:rFonts w:ascii="Times New Roman" w:hAnsi="Times New Roman"/>
                <w:spacing w:val="-2"/>
                <w:szCs w:val="22"/>
              </w:rPr>
              <w:t>31.12.2024</w:t>
            </w:r>
          </w:p>
        </w:tc>
        <w:tc>
          <w:tcPr>
            <w:tcW w:w="411" w:type="pct"/>
          </w:tcPr>
          <w:p>
            <w:pPr>
              <w:spacing w:line="228" w:lineRule="auto"/>
              <w:jc w:val="center"/>
              <w:rPr>
                <w:rFonts w:ascii="Times New Roman" w:hAnsi="Times New Roman"/>
                <w:spacing w:val="-2"/>
                <w:szCs w:val="22"/>
              </w:rPr>
            </w:pPr>
            <w:r>
              <w:rPr>
                <w:rFonts w:ascii="Times New Roman" w:hAnsi="Times New Roman"/>
                <w:spacing w:val="-2"/>
                <w:szCs w:val="22"/>
              </w:rPr>
              <w:t>взаимосвязь с иными результатами и контрольными точками отсутствует</w:t>
            </w:r>
          </w:p>
          <w:p>
            <w:pPr>
              <w:jc w:val="center"/>
              <w:rPr>
                <w:rFonts w:ascii="Times New Roman" w:hAnsi="Times New Roman"/>
                <w:i/>
                <w:szCs w:val="22"/>
              </w:rPr>
            </w:pPr>
          </w:p>
        </w:tc>
        <w:tc>
          <w:tcPr>
            <w:tcW w:w="376" w:type="pct"/>
          </w:tcPr>
          <w:p>
            <w:pPr>
              <w:spacing w:line="228" w:lineRule="auto"/>
              <w:jc w:val="center"/>
              <w:rPr>
                <w:rFonts w:ascii="Times New Roman" w:hAnsi="Times New Roman"/>
                <w:spacing w:val="-2"/>
                <w:szCs w:val="22"/>
              </w:rPr>
            </w:pPr>
            <w:r>
              <w:rPr>
                <w:rFonts w:ascii="Times New Roman" w:hAnsi="Times New Roman"/>
                <w:spacing w:val="-2"/>
                <w:szCs w:val="22"/>
              </w:rPr>
              <w:t>взаимосвязь с иными результатами и контрольными точками отсутствует</w:t>
            </w:r>
          </w:p>
          <w:p>
            <w:pPr>
              <w:jc w:val="center"/>
              <w:rPr>
                <w:rFonts w:ascii="Times New Roman" w:hAnsi="Times New Roman"/>
                <w:i/>
                <w:szCs w:val="22"/>
              </w:rPr>
            </w:pPr>
          </w:p>
        </w:tc>
        <w:tc>
          <w:tcPr>
            <w:tcW w:w="427" w:type="pct"/>
          </w:tcPr>
          <w:p>
            <w:pPr>
              <w:jc w:val="center"/>
              <w:rPr>
                <w:rFonts w:ascii="Times New Roman" w:hAnsi="Times New Roman"/>
              </w:rPr>
            </w:pPr>
            <w:r>
              <w:rPr>
                <w:rFonts w:ascii="Times New Roman" w:hAnsi="Times New Roman"/>
                <w:szCs w:val="22"/>
              </w:rPr>
              <w:t>Минсель-хозпрод РТ</w:t>
            </w:r>
          </w:p>
        </w:tc>
        <w:tc>
          <w:tcPr>
            <w:tcW w:w="366" w:type="pct"/>
          </w:tcPr>
          <w:p>
            <w:pPr>
              <w:jc w:val="center"/>
              <w:rPr>
                <w:rFonts w:ascii="Times New Roman" w:hAnsi="Times New Roman"/>
                <w:i/>
                <w:szCs w:val="22"/>
                <w:u w:color="000000"/>
              </w:rPr>
            </w:pPr>
            <w:r>
              <w:rPr>
                <w:rFonts w:ascii="Times New Roman" w:hAnsi="Times New Roman"/>
                <w:i/>
                <w:szCs w:val="22"/>
                <w:u w:color="000000"/>
              </w:rPr>
              <w:t>-</w:t>
            </w:r>
          </w:p>
        </w:tc>
        <w:tc>
          <w:tcPr>
            <w:tcW w:w="235" w:type="pct"/>
          </w:tcPr>
          <w:p>
            <w:pPr>
              <w:jc w:val="center"/>
              <w:rPr>
                <w:rFonts w:ascii="Times New Roman" w:hAnsi="Times New Roman"/>
                <w:i/>
                <w:szCs w:val="22"/>
                <w:u w:color="000000"/>
              </w:rPr>
            </w:pPr>
            <w:r>
              <w:rPr>
                <w:rFonts w:ascii="Times New Roman" w:hAnsi="Times New Roman"/>
                <w:i/>
                <w:szCs w:val="22"/>
                <w:u w:color="000000"/>
              </w:rPr>
              <w:t>-</w:t>
            </w:r>
          </w:p>
        </w:tc>
        <w:tc>
          <w:tcPr>
            <w:tcW w:w="261" w:type="pct"/>
          </w:tcPr>
          <w:p>
            <w:pPr>
              <w:jc w:val="center"/>
              <w:rPr>
                <w:rFonts w:ascii="Times New Roman" w:hAnsi="Times New Roman"/>
                <w:szCs w:val="22"/>
                <w:u w:color="000000"/>
              </w:rPr>
            </w:pPr>
            <w:r>
              <w:rPr>
                <w:rFonts w:ascii="Times New Roman" w:hAnsi="Times New Roman"/>
                <w:szCs w:val="22"/>
                <w:u w:color="000000"/>
              </w:rPr>
              <w:t>-</w:t>
            </w:r>
          </w:p>
        </w:tc>
        <w:tc>
          <w:tcPr>
            <w:tcW w:w="407" w:type="pct"/>
          </w:tcPr>
          <w:p>
            <w:pPr>
              <w:jc w:val="center"/>
              <w:rPr>
                <w:rFonts w:ascii="Times New Roman" w:hAnsi="Times New Roman"/>
                <w:szCs w:val="22"/>
                <w:u w:color="000000"/>
              </w:rPr>
            </w:pPr>
            <w:r>
              <w:rPr>
                <w:rFonts w:ascii="Times New Roman" w:hAnsi="Times New Roman"/>
                <w:szCs w:val="22"/>
                <w:u w:color="000000"/>
              </w:rPr>
              <w:t>4 938,3</w:t>
            </w:r>
          </w:p>
        </w:tc>
        <w:tc>
          <w:tcPr>
            <w:tcW w:w="501" w:type="pct"/>
          </w:tcPr>
          <w:p>
            <w:pPr>
              <w:jc w:val="center"/>
              <w:rPr>
                <w:rFonts w:ascii="Times New Roman" w:hAnsi="Times New Roman"/>
                <w:szCs w:val="22"/>
                <w:u w:color="000000"/>
              </w:rPr>
            </w:pPr>
            <w:r>
              <w:rPr>
                <w:rFonts w:ascii="Times New Roman" w:hAnsi="Times New Roman"/>
                <w:szCs w:val="22"/>
                <w:u w:color="000000"/>
              </w:rPr>
              <w:t>обеспечено увеличение доходности малых сельскохозяйственных</w:t>
            </w:r>
          </w:p>
          <w:p>
            <w:pPr>
              <w:jc w:val="center"/>
              <w:rPr>
                <w:rFonts w:ascii="Times New Roman" w:hAnsi="Times New Roman"/>
                <w:szCs w:val="22"/>
                <w:u w:color="000000"/>
              </w:rPr>
            </w:pPr>
            <w:r>
              <w:rPr>
                <w:rFonts w:ascii="Times New Roman" w:hAnsi="Times New Roman"/>
                <w:szCs w:val="22"/>
                <w:u w:color="000000"/>
              </w:rPr>
              <w:t>товаропроизводителей путем вовлечения их в сельскохозяйственную кооперацию</w:t>
            </w:r>
          </w:p>
        </w:tc>
        <w:tc>
          <w:tcPr>
            <w:tcW w:w="491" w:type="pct"/>
          </w:tcPr>
          <w:p>
            <w:pPr>
              <w:jc w:val="center"/>
              <w:rPr>
                <w:rFonts w:ascii="Times New Roman" w:hAnsi="Times New Roman"/>
                <w:szCs w:val="22"/>
                <w:u w:color="000000"/>
              </w:rPr>
            </w:pPr>
            <w:r>
              <w:rPr>
                <w:rFonts w:ascii="Times New Roman" w:hAnsi="Times New Roman"/>
                <w:szCs w:val="22"/>
                <w:u w:color="000000"/>
              </w:rPr>
              <w:t>отчет сельскохозяйственных потребительских кооперативов</w:t>
            </w:r>
          </w:p>
        </w:tc>
      </w:tr>
      <w:tr>
        <w:trPr>
          <w:trHeight w:val="20"/>
        </w:trPr>
        <w:tc>
          <w:tcPr>
            <w:tcW w:w="235" w:type="pct"/>
          </w:tcPr>
          <w:p>
            <w:pPr>
              <w:jc w:val="center"/>
              <w:rPr>
                <w:rFonts w:ascii="Times New Roman" w:hAnsi="Times New Roman"/>
                <w:szCs w:val="22"/>
              </w:rPr>
            </w:pPr>
            <w:r>
              <w:rPr>
                <w:rFonts w:ascii="Times New Roman" w:hAnsi="Times New Roman"/>
                <w:szCs w:val="22"/>
              </w:rPr>
              <w:t>1.3.1.</w:t>
            </w:r>
          </w:p>
        </w:tc>
        <w:tc>
          <w:tcPr>
            <w:tcW w:w="499" w:type="pct"/>
          </w:tcPr>
          <w:p>
            <w:pPr>
              <w:ind w:left="57"/>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jc w:val="center"/>
              <w:rPr>
                <w:rFonts w:ascii="Times New Roman" w:hAnsi="Times New Roman"/>
                <w:i/>
                <w:szCs w:val="22"/>
              </w:rPr>
            </w:pPr>
            <w:r>
              <w:rPr>
                <w:rFonts w:ascii="Times New Roman" w:hAnsi="Times New Roman"/>
                <w:i/>
                <w:szCs w:val="22"/>
              </w:rPr>
              <w:t>-</w:t>
            </w:r>
          </w:p>
        </w:tc>
        <w:tc>
          <w:tcPr>
            <w:tcW w:w="392" w:type="pct"/>
          </w:tcPr>
          <w:p>
            <w:pPr>
              <w:spacing w:line="228" w:lineRule="auto"/>
              <w:jc w:val="center"/>
              <w:rPr>
                <w:rFonts w:ascii="Times New Roman" w:hAnsi="Times New Roman"/>
                <w:spacing w:val="-2"/>
                <w:szCs w:val="22"/>
              </w:rPr>
            </w:pPr>
            <w:r>
              <w:rPr>
                <w:rFonts w:ascii="Times New Roman" w:hAnsi="Times New Roman"/>
                <w:spacing w:val="-2"/>
                <w:szCs w:val="22"/>
              </w:rPr>
              <w:t>31.12.2024</w:t>
            </w:r>
          </w:p>
        </w:tc>
        <w:tc>
          <w:tcPr>
            <w:tcW w:w="411" w:type="pct"/>
          </w:tcPr>
          <w:p>
            <w:pPr>
              <w:spacing w:line="228" w:lineRule="auto"/>
              <w:jc w:val="center"/>
              <w:rPr>
                <w:rFonts w:ascii="Times New Roman" w:hAnsi="Times New Roman"/>
                <w:i/>
                <w:szCs w:val="22"/>
              </w:rPr>
            </w:pPr>
            <w:r>
              <w:rPr>
                <w:rFonts w:ascii="Times New Roman" w:hAnsi="Times New Roman"/>
                <w:spacing w:val="-2"/>
                <w:szCs w:val="22"/>
              </w:rPr>
              <w:t>взаимосвязь с иными результатами и контрольными точками отсутствует</w:t>
            </w:r>
          </w:p>
        </w:tc>
        <w:tc>
          <w:tcPr>
            <w:tcW w:w="376" w:type="pct"/>
          </w:tcPr>
          <w:p>
            <w:pPr>
              <w:spacing w:line="228" w:lineRule="auto"/>
              <w:jc w:val="center"/>
              <w:rPr>
                <w:rFonts w:ascii="Times New Roman" w:hAnsi="Times New Roman"/>
                <w:i/>
                <w:szCs w:val="22"/>
              </w:rPr>
            </w:pPr>
            <w:r>
              <w:rPr>
                <w:rFonts w:ascii="Times New Roman" w:hAnsi="Times New Roman"/>
                <w:spacing w:val="-2"/>
                <w:szCs w:val="22"/>
              </w:rPr>
              <w:t>взаимосвязь с иными результатами и контрольными точками отсутствует</w:t>
            </w:r>
          </w:p>
        </w:tc>
        <w:tc>
          <w:tcPr>
            <w:tcW w:w="427" w:type="pct"/>
          </w:tcPr>
          <w:p>
            <w:pPr>
              <w:jc w:val="center"/>
              <w:rPr>
                <w:rFonts w:ascii="Times New Roman" w:hAnsi="Times New Roman"/>
              </w:rPr>
            </w:pPr>
            <w:r>
              <w:rPr>
                <w:rFonts w:ascii="Times New Roman" w:hAnsi="Times New Roman"/>
                <w:szCs w:val="22"/>
              </w:rPr>
              <w:t>Минсель-хозпрод РТ</w:t>
            </w:r>
          </w:p>
        </w:tc>
        <w:tc>
          <w:tcPr>
            <w:tcW w:w="366" w:type="pct"/>
          </w:tcPr>
          <w:p>
            <w:pPr>
              <w:jc w:val="center"/>
              <w:rPr>
                <w:rFonts w:ascii="Times New Roman" w:hAnsi="Times New Roman"/>
                <w:i/>
                <w:szCs w:val="22"/>
                <w:u w:color="000000"/>
              </w:rPr>
            </w:pPr>
            <w:r>
              <w:rPr>
                <w:rFonts w:ascii="Times New Roman" w:hAnsi="Times New Roman"/>
                <w:i/>
                <w:szCs w:val="22"/>
                <w:u w:color="000000"/>
              </w:rPr>
              <w:t>-</w:t>
            </w:r>
          </w:p>
        </w:tc>
        <w:tc>
          <w:tcPr>
            <w:tcW w:w="235" w:type="pct"/>
          </w:tcPr>
          <w:p>
            <w:pPr>
              <w:jc w:val="center"/>
              <w:rPr>
                <w:rFonts w:ascii="Times New Roman" w:hAnsi="Times New Roman"/>
                <w:i/>
                <w:szCs w:val="22"/>
                <w:u w:color="000000"/>
              </w:rPr>
            </w:pPr>
            <w:r>
              <w:rPr>
                <w:rFonts w:ascii="Times New Roman" w:hAnsi="Times New Roman"/>
                <w:i/>
                <w:szCs w:val="22"/>
                <w:u w:color="000000"/>
              </w:rPr>
              <w:t>-</w:t>
            </w:r>
          </w:p>
        </w:tc>
        <w:tc>
          <w:tcPr>
            <w:tcW w:w="261" w:type="pct"/>
          </w:tcPr>
          <w:p>
            <w:pPr>
              <w:jc w:val="center"/>
              <w:rPr>
                <w:rFonts w:ascii="Times New Roman" w:hAnsi="Times New Roman"/>
                <w:i/>
                <w:szCs w:val="22"/>
                <w:u w:color="000000"/>
              </w:rPr>
            </w:pPr>
            <w:r>
              <w:rPr>
                <w:rFonts w:ascii="Times New Roman" w:hAnsi="Times New Roman"/>
                <w:i/>
                <w:szCs w:val="22"/>
                <w:u w:color="000000"/>
              </w:rPr>
              <w:t>-</w:t>
            </w:r>
          </w:p>
        </w:tc>
        <w:tc>
          <w:tcPr>
            <w:tcW w:w="407" w:type="pct"/>
          </w:tcPr>
          <w:p>
            <w:pPr>
              <w:jc w:val="center"/>
              <w:rPr>
                <w:rFonts w:ascii="Times New Roman" w:hAnsi="Times New Roman"/>
                <w:i/>
                <w:szCs w:val="22"/>
                <w:u w:color="000000"/>
              </w:rPr>
            </w:pPr>
            <w:r>
              <w:rPr>
                <w:rFonts w:ascii="Times New Roman" w:hAnsi="Times New Roman"/>
                <w:i/>
                <w:szCs w:val="22"/>
                <w:u w:color="000000"/>
              </w:rPr>
              <w:t>-</w:t>
            </w:r>
          </w:p>
        </w:tc>
        <w:tc>
          <w:tcPr>
            <w:tcW w:w="501" w:type="pct"/>
          </w:tcPr>
          <w:p>
            <w:pPr>
              <w:jc w:val="center"/>
              <w:rPr>
                <w:rFonts w:ascii="Times New Roman" w:hAnsi="Times New Roman"/>
                <w:i/>
                <w:szCs w:val="22"/>
                <w:u w:color="000000"/>
              </w:rPr>
            </w:pPr>
            <w:r>
              <w:rPr>
                <w:rFonts w:ascii="Times New Roman" w:hAnsi="Times New Roman"/>
                <w:spacing w:val="-2"/>
                <w:szCs w:val="22"/>
              </w:rPr>
              <w:t>прочий тип документа</w:t>
            </w:r>
            <w:r>
              <w:rPr>
                <w:rFonts w:ascii="Times New Roman" w:hAnsi="Times New Roman"/>
                <w:i/>
                <w:szCs w:val="22"/>
                <w:u w:color="000000"/>
              </w:rPr>
              <w:t xml:space="preserve"> </w:t>
            </w:r>
          </w:p>
        </w:tc>
        <w:tc>
          <w:tcPr>
            <w:tcW w:w="491" w:type="pct"/>
          </w:tcPr>
          <w:p>
            <w:pPr>
              <w:jc w:val="center"/>
              <w:rPr>
                <w:rFonts w:ascii="Times New Roman" w:hAnsi="Times New Roman"/>
                <w:i/>
                <w:szCs w:val="22"/>
                <w:u w:color="000000"/>
              </w:rPr>
            </w:pPr>
            <w:r>
              <w:rPr>
                <w:rFonts w:ascii="Times New Roman" w:hAnsi="Times New Roman"/>
                <w:szCs w:val="22"/>
                <w:u w:color="000000"/>
              </w:rPr>
              <w:t>-»;</w:t>
            </w:r>
          </w:p>
        </w:tc>
      </w:tr>
    </w:tbl>
    <w:p>
      <w:pPr>
        <w:widowControl w:val="0"/>
        <w:spacing w:after="0" w:line="228" w:lineRule="auto"/>
        <w:jc w:val="center"/>
        <w:rPr>
          <w:rFonts w:ascii="Times New Roman" w:hAnsi="Times New Roman"/>
          <w:sz w:val="28"/>
        </w:rPr>
      </w:pPr>
    </w:p>
    <w:p>
      <w:pPr>
        <w:widowControl w:val="0"/>
        <w:spacing w:after="0" w:line="228" w:lineRule="auto"/>
        <w:ind w:firstLine="708"/>
        <w:rPr>
          <w:rFonts w:ascii="Times New Roman" w:hAnsi="Times New Roman"/>
          <w:sz w:val="28"/>
        </w:rPr>
      </w:pPr>
      <w:r>
        <w:rPr>
          <w:rFonts w:ascii="Times New Roman" w:hAnsi="Times New Roman"/>
          <w:sz w:val="28"/>
        </w:rPr>
        <w:t>паспорт регионального проекта «Вовлечение в оборот и комплексная мелиорация земель сельскохозяйственного назначения» изложить в следующей редакции:</w:t>
      </w:r>
    </w:p>
    <w:p>
      <w:pPr>
        <w:widowControl w:val="0"/>
        <w:spacing w:after="0" w:line="228" w:lineRule="auto"/>
        <w:jc w:val="center"/>
        <w:rPr>
          <w:rFonts w:ascii="Times New Roman" w:hAnsi="Times New Roman"/>
          <w:sz w:val="28"/>
        </w:rPr>
      </w:pPr>
      <w:r>
        <w:rPr>
          <w:rFonts w:ascii="Times New Roman" w:hAnsi="Times New Roman"/>
          <w:sz w:val="28"/>
        </w:rPr>
        <w:br w:type="page"/>
      </w:r>
    </w:p>
    <w:p>
      <w:pPr>
        <w:widowControl w:val="0"/>
        <w:spacing w:after="0" w:line="228" w:lineRule="auto"/>
        <w:jc w:val="center"/>
        <w:rPr>
          <w:rFonts w:ascii="Times New Roman" w:hAnsi="Times New Roman"/>
          <w:sz w:val="28"/>
        </w:rPr>
      </w:pPr>
      <w:r>
        <w:rPr>
          <w:rFonts w:ascii="Times New Roman" w:hAnsi="Times New Roman"/>
          <w:sz w:val="28"/>
        </w:rPr>
        <w:lastRenderedPageBreak/>
        <w:t>«Паспорт</w:t>
      </w:r>
    </w:p>
    <w:p>
      <w:pPr>
        <w:widowControl w:val="0"/>
        <w:spacing w:after="0" w:line="228" w:lineRule="auto"/>
        <w:jc w:val="center"/>
        <w:rPr>
          <w:rFonts w:ascii="Times New Roman" w:hAnsi="Times New Roman"/>
          <w:sz w:val="28"/>
        </w:rPr>
      </w:pPr>
      <w:r>
        <w:rPr>
          <w:rFonts w:ascii="Times New Roman" w:hAnsi="Times New Roman"/>
          <w:sz w:val="28"/>
        </w:rPr>
        <w:t>регионального проекта</w:t>
      </w:r>
    </w:p>
    <w:p>
      <w:pPr>
        <w:widowControl w:val="0"/>
        <w:tabs>
          <w:tab w:val="left" w:pos="3921"/>
        </w:tabs>
        <w:spacing w:after="0" w:line="228" w:lineRule="auto"/>
        <w:ind w:right="-29"/>
        <w:jc w:val="center"/>
        <w:rPr>
          <w:rFonts w:ascii="Times New Roman" w:hAnsi="Times New Roman"/>
        </w:rPr>
      </w:pPr>
      <w:r>
        <w:rPr>
          <w:rFonts w:ascii="Times New Roman" w:hAnsi="Times New Roman"/>
          <w:sz w:val="28"/>
        </w:rPr>
        <w:t>«Вовлечение в оборот и комплексная мелиорация земель сельскохозяйственного назначения»</w:t>
      </w:r>
    </w:p>
    <w:p>
      <w:pPr>
        <w:widowControl w:val="0"/>
        <w:spacing w:after="0" w:line="228" w:lineRule="auto"/>
        <w:jc w:val="center"/>
        <w:rPr>
          <w:rFonts w:ascii="Times New Roman" w:hAnsi="Times New Roman"/>
          <w:sz w:val="24"/>
        </w:rPr>
      </w:pPr>
    </w:p>
    <w:p>
      <w:pPr>
        <w:widowControl w:val="0"/>
        <w:tabs>
          <w:tab w:val="left" w:pos="6525"/>
        </w:tabs>
        <w:spacing w:after="0" w:line="228" w:lineRule="auto"/>
        <w:jc w:val="center"/>
        <w:rPr>
          <w:rFonts w:ascii="Times New Roman" w:hAnsi="Times New Roman"/>
          <w:sz w:val="28"/>
        </w:rPr>
      </w:pPr>
      <w:r>
        <w:rPr>
          <w:rFonts w:ascii="Times New Roman" w:hAnsi="Times New Roman"/>
          <w:sz w:val="28"/>
        </w:rPr>
        <w:t>1. Основные</w:t>
      </w:r>
      <w:r>
        <w:rPr>
          <w:rFonts w:ascii="Times New Roman" w:hAnsi="Times New Roman"/>
          <w:spacing w:val="-4"/>
          <w:sz w:val="28"/>
        </w:rPr>
        <w:t xml:space="preserve"> </w:t>
      </w:r>
      <w:r>
        <w:rPr>
          <w:rFonts w:ascii="Times New Roman" w:hAnsi="Times New Roman"/>
          <w:sz w:val="28"/>
        </w:rPr>
        <w:t>положения</w:t>
      </w:r>
    </w:p>
    <w:p>
      <w:pPr>
        <w:widowControl w:val="0"/>
        <w:spacing w:after="0" w:line="228" w:lineRule="auto"/>
        <w:jc w:val="center"/>
        <w:rPr>
          <w:rFonts w:ascii="Times New Roman" w:hAnsi="Times New Roman"/>
          <w:sz w:val="24"/>
        </w:rPr>
      </w:pPr>
    </w:p>
    <w:tbl>
      <w:tblPr>
        <w:tblStyle w:val="affa"/>
        <w:tblW w:w="5000" w:type="pct"/>
        <w:tblLook w:val="04A0" w:firstRow="1" w:lastRow="0" w:firstColumn="1" w:lastColumn="0" w:noHBand="0" w:noVBand="1"/>
      </w:tblPr>
      <w:tblGrid>
        <w:gridCol w:w="5655"/>
        <w:gridCol w:w="720"/>
        <w:gridCol w:w="3195"/>
        <w:gridCol w:w="1958"/>
        <w:gridCol w:w="1655"/>
        <w:gridCol w:w="1946"/>
      </w:tblGrid>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Краткое наименование регионального проекта</w:t>
            </w:r>
          </w:p>
        </w:tc>
        <w:tc>
          <w:tcPr>
            <w:tcW w:w="1294" w:type="pct"/>
            <w:gridSpan w:val="2"/>
          </w:tcPr>
          <w:p>
            <w:pPr>
              <w:spacing w:line="228" w:lineRule="auto"/>
              <w:jc w:val="center"/>
              <w:rPr>
                <w:rFonts w:ascii="Times New Roman" w:hAnsi="Times New Roman"/>
                <w:szCs w:val="22"/>
              </w:rPr>
            </w:pPr>
            <w:r>
              <w:rPr>
                <w:rFonts w:ascii="Times New Roman" w:hAnsi="Times New Roman"/>
              </w:rPr>
              <w:t>«Вовлечение в оборот и комплексная мелиорация земель сельскохозяйственного назначения»</w:t>
            </w:r>
          </w:p>
        </w:tc>
        <w:tc>
          <w:tcPr>
            <w:tcW w:w="647" w:type="pct"/>
          </w:tcPr>
          <w:p>
            <w:pPr>
              <w:spacing w:line="228" w:lineRule="auto"/>
              <w:jc w:val="center"/>
              <w:rPr>
                <w:rFonts w:ascii="Times New Roman" w:hAnsi="Times New Roman"/>
                <w:szCs w:val="22"/>
              </w:rPr>
            </w:pPr>
            <w:r>
              <w:rPr>
                <w:rFonts w:ascii="Times New Roman" w:hAnsi="Times New Roman"/>
                <w:szCs w:val="22"/>
              </w:rPr>
              <w:t>Срок реализации</w:t>
            </w:r>
          </w:p>
          <w:p>
            <w:pPr>
              <w:spacing w:line="228" w:lineRule="auto"/>
              <w:jc w:val="center"/>
              <w:rPr>
                <w:rFonts w:ascii="Times New Roman" w:hAnsi="Times New Roman"/>
                <w:szCs w:val="22"/>
              </w:rPr>
            </w:pPr>
            <w:r>
              <w:rPr>
                <w:rFonts w:ascii="Times New Roman" w:hAnsi="Times New Roman"/>
                <w:szCs w:val="22"/>
              </w:rPr>
              <w:t>проекта</w:t>
            </w:r>
          </w:p>
        </w:tc>
        <w:tc>
          <w:tcPr>
            <w:tcW w:w="547" w:type="pct"/>
          </w:tcPr>
          <w:p>
            <w:pPr>
              <w:spacing w:line="228" w:lineRule="auto"/>
              <w:jc w:val="center"/>
              <w:rPr>
                <w:rFonts w:ascii="Times New Roman" w:hAnsi="Times New Roman"/>
                <w:szCs w:val="22"/>
              </w:rPr>
            </w:pPr>
            <w:r>
              <w:rPr>
                <w:rFonts w:ascii="Times New Roman" w:hAnsi="Times New Roman"/>
                <w:szCs w:val="22"/>
              </w:rPr>
              <w:t>Дата начала: 01.01.2024</w:t>
            </w:r>
          </w:p>
        </w:tc>
        <w:tc>
          <w:tcPr>
            <w:tcW w:w="643" w:type="pct"/>
          </w:tcPr>
          <w:p>
            <w:pPr>
              <w:spacing w:line="228" w:lineRule="auto"/>
              <w:jc w:val="center"/>
              <w:rPr>
                <w:rFonts w:ascii="Times New Roman" w:hAnsi="Times New Roman"/>
                <w:szCs w:val="22"/>
              </w:rPr>
            </w:pPr>
            <w:r>
              <w:rPr>
                <w:rFonts w:ascii="Times New Roman" w:hAnsi="Times New Roman"/>
                <w:szCs w:val="22"/>
              </w:rPr>
              <w:t>Дата окончания: 31.12.2030</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Куратор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 xml:space="preserve">М.А.Зяббаров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Руководитель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 xml:space="preserve">М.А.Зяббаров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Администратор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rPr>
              <w:t xml:space="preserve">Д.А.Яшин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министра сельского хозяйства и продовольствия Республики Татарстан</w:t>
            </w:r>
          </w:p>
        </w:tc>
      </w:tr>
      <w:tr>
        <w:trPr>
          <w:trHeight w:val="20"/>
        </w:trPr>
        <w:tc>
          <w:tcPr>
            <w:tcW w:w="1869" w:type="pct"/>
            <w:vMerge w:val="restart"/>
          </w:tcPr>
          <w:p>
            <w:pPr>
              <w:spacing w:line="228" w:lineRule="auto"/>
              <w:jc w:val="both"/>
              <w:rPr>
                <w:rFonts w:ascii="Times New Roman" w:hAnsi="Times New Roman"/>
                <w:szCs w:val="22"/>
              </w:rPr>
            </w:pPr>
            <w:r>
              <w:rPr>
                <w:rFonts w:ascii="Times New Roman" w:hAnsi="Times New Roman"/>
                <w:szCs w:val="22"/>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38" w:type="pct"/>
          </w:tcPr>
          <w:p>
            <w:pPr>
              <w:spacing w:line="228" w:lineRule="auto"/>
              <w:jc w:val="center"/>
              <w:rPr>
                <w:rFonts w:ascii="Times New Roman" w:hAnsi="Times New Roman"/>
                <w:szCs w:val="22"/>
              </w:rPr>
            </w:pPr>
            <w:r>
              <w:rPr>
                <w:rFonts w:ascii="Times New Roman" w:hAnsi="Times New Roman"/>
                <w:szCs w:val="22"/>
              </w:rPr>
              <w:t>1.</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Республики Татарстан</w:t>
            </w:r>
          </w:p>
        </w:tc>
        <w:tc>
          <w:tcPr>
            <w:tcW w:w="1837" w:type="pct"/>
            <w:gridSpan w:val="3"/>
          </w:tcPr>
          <w:p>
            <w:pPr>
              <w:spacing w:line="228" w:lineRule="auto"/>
              <w:jc w:val="both"/>
              <w:rPr>
                <w:rFonts w:ascii="Times New Roman" w:hAnsi="Times New Roman"/>
                <w:szCs w:val="22"/>
              </w:rPr>
            </w:pPr>
            <w:r>
              <w:rPr>
                <w:rFonts w:ascii="Times New Roman" w:hAnsi="Times New Roman"/>
                <w:szCs w:val="22"/>
              </w:rPr>
              <w:t>«Развитие сельского хозяйства и регулирование рынков сельскохозяйственной продукции, сырья и продовольствия в Республике Татарстан»</w:t>
            </w:r>
          </w:p>
        </w:tc>
      </w:tr>
      <w:tr>
        <w:trPr>
          <w:trHeight w:val="20"/>
        </w:trPr>
        <w:tc>
          <w:tcPr>
            <w:tcW w:w="1869" w:type="pct"/>
            <w:vMerge/>
          </w:tcPr>
          <w:p>
            <w:pPr>
              <w:spacing w:line="228" w:lineRule="auto"/>
              <w:jc w:val="both"/>
              <w:rPr>
                <w:rFonts w:ascii="Times New Roman" w:hAnsi="Times New Roman"/>
                <w:szCs w:val="22"/>
              </w:rPr>
            </w:pPr>
          </w:p>
        </w:tc>
        <w:tc>
          <w:tcPr>
            <w:tcW w:w="238" w:type="pct"/>
          </w:tcPr>
          <w:p>
            <w:pPr>
              <w:spacing w:line="228" w:lineRule="auto"/>
              <w:jc w:val="center"/>
              <w:rPr>
                <w:rFonts w:ascii="Times New Roman" w:hAnsi="Times New Roman"/>
                <w:szCs w:val="22"/>
              </w:rPr>
            </w:pPr>
            <w:r>
              <w:rPr>
                <w:rFonts w:ascii="Times New Roman" w:hAnsi="Times New Roman"/>
                <w:szCs w:val="22"/>
              </w:rPr>
              <w:t>2.</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(комплексная программа) Российской Федерации</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«Государственная программа эффективного вовлечения в оборот земель сельскохозяйственного назначения и развития мелиоративного комплекса Российской Федерации»</w:t>
            </w:r>
          </w:p>
        </w:tc>
      </w:tr>
    </w:tbl>
    <w:p>
      <w:pPr>
        <w:widowControl w:val="0"/>
        <w:spacing w:before="5" w:after="0" w:line="228" w:lineRule="auto"/>
        <w:rPr>
          <w:rFonts w:ascii="Times New Roman" w:hAnsi="Times New Roman"/>
          <w:sz w:val="24"/>
        </w:rPr>
      </w:pPr>
    </w:p>
    <w:p>
      <w:pPr>
        <w:widowControl w:val="0"/>
        <w:spacing w:before="5" w:after="0" w:line="228" w:lineRule="auto"/>
        <w:jc w:val="center"/>
        <w:rPr>
          <w:rFonts w:ascii="Times New Roman" w:hAnsi="Times New Roman"/>
          <w:sz w:val="21"/>
        </w:rPr>
      </w:pPr>
      <w:r>
        <w:rPr>
          <w:rFonts w:ascii="Times New Roman" w:hAnsi="Times New Roman"/>
          <w:sz w:val="28"/>
        </w:rPr>
        <w:t>2. Показатели</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before="5" w:after="0" w:line="228" w:lineRule="auto"/>
        <w:rPr>
          <w:rFonts w:ascii="Times New Roman" w:hAnsi="Times New Roman"/>
          <w:sz w:val="24"/>
        </w:rPr>
      </w:pPr>
    </w:p>
    <w:tbl>
      <w:tblPr>
        <w:tblStyle w:val="affa"/>
        <w:tblW w:w="5000" w:type="pct"/>
        <w:tblLook w:val="04A0" w:firstRow="1" w:lastRow="0" w:firstColumn="1" w:lastColumn="0" w:noHBand="0" w:noVBand="1"/>
      </w:tblPr>
      <w:tblGrid>
        <w:gridCol w:w="694"/>
        <w:gridCol w:w="2844"/>
        <w:gridCol w:w="1740"/>
        <w:gridCol w:w="1086"/>
        <w:gridCol w:w="862"/>
        <w:gridCol w:w="850"/>
        <w:gridCol w:w="908"/>
        <w:gridCol w:w="793"/>
        <w:gridCol w:w="850"/>
        <w:gridCol w:w="1104"/>
        <w:gridCol w:w="853"/>
        <w:gridCol w:w="1189"/>
        <w:gridCol w:w="1356"/>
      </w:tblGrid>
      <w:tr>
        <w:trPr>
          <w:trHeight w:val="20"/>
        </w:trPr>
        <w:tc>
          <w:tcPr>
            <w:tcW w:w="229"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п/п</w:t>
            </w:r>
          </w:p>
        </w:tc>
        <w:tc>
          <w:tcPr>
            <w:tcW w:w="940"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Показатели </w:t>
            </w:r>
          </w:p>
          <w:p>
            <w:pPr>
              <w:spacing w:line="228" w:lineRule="auto"/>
              <w:jc w:val="center"/>
              <w:rPr>
                <w:rFonts w:ascii="Times New Roman" w:hAnsi="Times New Roman"/>
                <w:szCs w:val="22"/>
              </w:rPr>
            </w:pPr>
            <w:r>
              <w:rPr>
                <w:rFonts w:ascii="Times New Roman" w:hAnsi="Times New Roman"/>
                <w:szCs w:val="22"/>
              </w:rPr>
              <w:t>регионального проекта</w:t>
            </w:r>
          </w:p>
        </w:tc>
        <w:tc>
          <w:tcPr>
            <w:tcW w:w="575"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Уровень показателя</w:t>
            </w:r>
          </w:p>
        </w:tc>
        <w:tc>
          <w:tcPr>
            <w:tcW w:w="359"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Единица </w:t>
            </w:r>
          </w:p>
          <w:p>
            <w:pPr>
              <w:spacing w:line="228" w:lineRule="auto"/>
              <w:jc w:val="center"/>
              <w:rPr>
                <w:rFonts w:ascii="Times New Roman" w:hAnsi="Times New Roman"/>
                <w:szCs w:val="22"/>
              </w:rPr>
            </w:pPr>
            <w:r>
              <w:rPr>
                <w:rFonts w:ascii="Times New Roman" w:hAnsi="Times New Roman"/>
                <w:szCs w:val="22"/>
              </w:rPr>
              <w:t>измерения (по ОКЕИ)</w:t>
            </w:r>
          </w:p>
        </w:tc>
        <w:tc>
          <w:tcPr>
            <w:tcW w:w="566" w:type="pct"/>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 xml:space="preserve">Базовое </w:t>
            </w:r>
          </w:p>
          <w:p>
            <w:pPr>
              <w:spacing w:line="228" w:lineRule="auto"/>
              <w:jc w:val="center"/>
              <w:rPr>
                <w:rFonts w:ascii="Times New Roman" w:hAnsi="Times New Roman"/>
                <w:szCs w:val="22"/>
              </w:rPr>
            </w:pPr>
            <w:r>
              <w:rPr>
                <w:rFonts w:ascii="Times New Roman" w:hAnsi="Times New Roman"/>
                <w:szCs w:val="22"/>
              </w:rPr>
              <w:t>значение</w:t>
            </w:r>
          </w:p>
        </w:tc>
        <w:tc>
          <w:tcPr>
            <w:tcW w:w="843" w:type="pct"/>
            <w:gridSpan w:val="3"/>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Период, год</w:t>
            </w:r>
          </w:p>
        </w:tc>
        <w:tc>
          <w:tcPr>
            <w:tcW w:w="365"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Признак возрастания / убывания</w:t>
            </w:r>
          </w:p>
        </w:tc>
        <w:tc>
          <w:tcPr>
            <w:tcW w:w="282"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Нарастающий итог</w:t>
            </w:r>
          </w:p>
        </w:tc>
        <w:tc>
          <w:tcPr>
            <w:tcW w:w="393"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448"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229" w:type="pct"/>
            <w:vMerge/>
            <w:tcBorders>
              <w:bottom w:val="nil"/>
            </w:tcBorders>
          </w:tcPr>
          <w:p>
            <w:pPr>
              <w:spacing w:line="228" w:lineRule="auto"/>
              <w:rPr>
                <w:rFonts w:ascii="Times New Roman" w:hAnsi="Times New Roman"/>
                <w:szCs w:val="22"/>
              </w:rPr>
            </w:pPr>
          </w:p>
        </w:tc>
        <w:tc>
          <w:tcPr>
            <w:tcW w:w="940" w:type="pct"/>
            <w:vMerge/>
            <w:tcBorders>
              <w:bottom w:val="nil"/>
            </w:tcBorders>
          </w:tcPr>
          <w:p>
            <w:pPr>
              <w:spacing w:line="228" w:lineRule="auto"/>
              <w:rPr>
                <w:rFonts w:ascii="Times New Roman" w:hAnsi="Times New Roman"/>
                <w:szCs w:val="22"/>
              </w:rPr>
            </w:pPr>
          </w:p>
        </w:tc>
        <w:tc>
          <w:tcPr>
            <w:tcW w:w="575" w:type="pct"/>
            <w:vMerge/>
            <w:tcBorders>
              <w:bottom w:val="nil"/>
            </w:tcBorders>
          </w:tcPr>
          <w:p>
            <w:pPr>
              <w:spacing w:line="228" w:lineRule="auto"/>
              <w:rPr>
                <w:rFonts w:ascii="Times New Roman" w:hAnsi="Times New Roman"/>
                <w:szCs w:val="22"/>
              </w:rPr>
            </w:pPr>
          </w:p>
        </w:tc>
        <w:tc>
          <w:tcPr>
            <w:tcW w:w="359" w:type="pct"/>
            <w:vMerge/>
            <w:tcBorders>
              <w:bottom w:val="nil"/>
            </w:tcBorders>
          </w:tcPr>
          <w:p>
            <w:pPr>
              <w:spacing w:line="228" w:lineRule="auto"/>
              <w:rPr>
                <w:rFonts w:ascii="Times New Roman" w:hAnsi="Times New Roman"/>
                <w:szCs w:val="22"/>
              </w:rPr>
            </w:pPr>
          </w:p>
        </w:tc>
        <w:tc>
          <w:tcPr>
            <w:tcW w:w="285" w:type="pct"/>
            <w:tcBorders>
              <w:bottom w:val="nil"/>
            </w:tcBorders>
          </w:tcPr>
          <w:p>
            <w:pPr>
              <w:spacing w:line="228" w:lineRule="auto"/>
              <w:jc w:val="center"/>
              <w:rPr>
                <w:rFonts w:ascii="Times New Roman" w:hAnsi="Times New Roman"/>
                <w:szCs w:val="22"/>
              </w:rPr>
            </w:pPr>
            <w:r>
              <w:rPr>
                <w:rFonts w:ascii="Times New Roman" w:hAnsi="Times New Roman"/>
                <w:szCs w:val="22"/>
              </w:rPr>
              <w:t>значение</w:t>
            </w:r>
          </w:p>
        </w:tc>
        <w:tc>
          <w:tcPr>
            <w:tcW w:w="281" w:type="pct"/>
            <w:tcBorders>
              <w:bottom w:val="nil"/>
            </w:tcBorders>
          </w:tcPr>
          <w:p>
            <w:pPr>
              <w:spacing w:line="228" w:lineRule="auto"/>
              <w:jc w:val="center"/>
              <w:rPr>
                <w:rFonts w:ascii="Times New Roman" w:hAnsi="Times New Roman"/>
                <w:szCs w:val="22"/>
              </w:rPr>
            </w:pPr>
            <w:r>
              <w:rPr>
                <w:rFonts w:ascii="Times New Roman" w:hAnsi="Times New Roman"/>
                <w:szCs w:val="22"/>
              </w:rPr>
              <w:t>год</w:t>
            </w:r>
          </w:p>
        </w:tc>
        <w:tc>
          <w:tcPr>
            <w:tcW w:w="300" w:type="pct"/>
            <w:tcBorders>
              <w:bottom w:val="nil"/>
            </w:tcBorders>
          </w:tcPr>
          <w:p>
            <w:pPr>
              <w:spacing w:line="228" w:lineRule="auto"/>
              <w:jc w:val="center"/>
              <w:rPr>
                <w:rFonts w:ascii="Times New Roman" w:hAnsi="Times New Roman"/>
                <w:szCs w:val="22"/>
              </w:rPr>
            </w:pPr>
            <w:r>
              <w:rPr>
                <w:rFonts w:ascii="Times New Roman" w:hAnsi="Times New Roman"/>
                <w:szCs w:val="22"/>
              </w:rPr>
              <w:t>2024</w:t>
            </w:r>
          </w:p>
        </w:tc>
        <w:tc>
          <w:tcPr>
            <w:tcW w:w="262" w:type="pct"/>
            <w:tcBorders>
              <w:bottom w:val="nil"/>
            </w:tcBorders>
          </w:tcPr>
          <w:p>
            <w:pPr>
              <w:spacing w:line="228" w:lineRule="auto"/>
              <w:jc w:val="center"/>
              <w:rPr>
                <w:rFonts w:ascii="Times New Roman" w:hAnsi="Times New Roman"/>
                <w:szCs w:val="22"/>
              </w:rPr>
            </w:pPr>
            <w:r>
              <w:rPr>
                <w:rFonts w:ascii="Times New Roman" w:hAnsi="Times New Roman"/>
                <w:szCs w:val="22"/>
              </w:rPr>
              <w:t>2025</w:t>
            </w:r>
          </w:p>
        </w:tc>
        <w:tc>
          <w:tcPr>
            <w:tcW w:w="281" w:type="pct"/>
            <w:tcBorders>
              <w:bottom w:val="nil"/>
            </w:tcBorders>
          </w:tcPr>
          <w:p>
            <w:pPr>
              <w:spacing w:line="228" w:lineRule="auto"/>
              <w:jc w:val="center"/>
              <w:rPr>
                <w:rFonts w:ascii="Times New Roman" w:hAnsi="Times New Roman"/>
                <w:szCs w:val="22"/>
              </w:rPr>
            </w:pPr>
            <w:r>
              <w:rPr>
                <w:rFonts w:ascii="Times New Roman" w:hAnsi="Times New Roman"/>
                <w:szCs w:val="22"/>
              </w:rPr>
              <w:t>2026</w:t>
            </w:r>
          </w:p>
        </w:tc>
        <w:tc>
          <w:tcPr>
            <w:tcW w:w="365" w:type="pct"/>
            <w:vMerge/>
            <w:tcBorders>
              <w:bottom w:val="nil"/>
            </w:tcBorders>
          </w:tcPr>
          <w:p>
            <w:pPr>
              <w:spacing w:line="228" w:lineRule="auto"/>
              <w:rPr>
                <w:rFonts w:ascii="Times New Roman" w:hAnsi="Times New Roman"/>
                <w:szCs w:val="22"/>
              </w:rPr>
            </w:pPr>
          </w:p>
        </w:tc>
        <w:tc>
          <w:tcPr>
            <w:tcW w:w="282" w:type="pct"/>
            <w:vMerge/>
            <w:tcBorders>
              <w:bottom w:val="nil"/>
            </w:tcBorders>
          </w:tcPr>
          <w:p>
            <w:pPr>
              <w:spacing w:line="228" w:lineRule="auto"/>
              <w:rPr>
                <w:rFonts w:ascii="Times New Roman" w:hAnsi="Times New Roman"/>
                <w:szCs w:val="22"/>
              </w:rPr>
            </w:pPr>
          </w:p>
        </w:tc>
        <w:tc>
          <w:tcPr>
            <w:tcW w:w="393" w:type="pct"/>
            <w:vMerge/>
            <w:tcBorders>
              <w:bottom w:val="nil"/>
            </w:tcBorders>
          </w:tcPr>
          <w:p>
            <w:pPr>
              <w:spacing w:line="228" w:lineRule="auto"/>
              <w:rPr>
                <w:rFonts w:ascii="Times New Roman" w:hAnsi="Times New Roman"/>
                <w:szCs w:val="22"/>
              </w:rPr>
            </w:pPr>
          </w:p>
        </w:tc>
        <w:tc>
          <w:tcPr>
            <w:tcW w:w="448" w:type="pct"/>
            <w:vMerge/>
            <w:tcBorders>
              <w:bottom w:val="nil"/>
            </w:tcBorders>
          </w:tcPr>
          <w:p>
            <w:pPr>
              <w:spacing w:line="228" w:lineRule="auto"/>
              <w:rPr>
                <w:rFonts w:ascii="Times New Roman" w:hAnsi="Times New Roman"/>
                <w:szCs w:val="22"/>
              </w:rPr>
            </w:pPr>
          </w:p>
        </w:tc>
      </w:tr>
    </w:tbl>
    <w:p>
      <w:pPr>
        <w:spacing w:after="0" w:line="240" w:lineRule="auto"/>
        <w:rPr>
          <w:sz w:val="2"/>
          <w:szCs w:val="2"/>
        </w:rPr>
      </w:pPr>
    </w:p>
    <w:tbl>
      <w:tblPr>
        <w:tblStyle w:val="affa"/>
        <w:tblW w:w="5000" w:type="pct"/>
        <w:tblLayout w:type="fixed"/>
        <w:tblLook w:val="04A0" w:firstRow="1" w:lastRow="0" w:firstColumn="1" w:lastColumn="0" w:noHBand="0" w:noVBand="1"/>
      </w:tblPr>
      <w:tblGrid>
        <w:gridCol w:w="658"/>
        <w:gridCol w:w="2941"/>
        <w:gridCol w:w="1737"/>
        <w:gridCol w:w="1059"/>
        <w:gridCol w:w="829"/>
        <w:gridCol w:w="850"/>
        <w:gridCol w:w="853"/>
        <w:gridCol w:w="850"/>
        <w:gridCol w:w="850"/>
        <w:gridCol w:w="1077"/>
        <w:gridCol w:w="920"/>
        <w:gridCol w:w="1165"/>
        <w:gridCol w:w="1340"/>
      </w:tblGrid>
      <w:tr>
        <w:trPr>
          <w:trHeight w:val="20"/>
          <w:tblHeader/>
        </w:trPr>
        <w:tc>
          <w:tcPr>
            <w:tcW w:w="217" w:type="pct"/>
          </w:tcPr>
          <w:p>
            <w:pPr>
              <w:spacing w:line="228" w:lineRule="auto"/>
              <w:jc w:val="center"/>
              <w:rPr>
                <w:rFonts w:ascii="Times New Roman" w:hAnsi="Times New Roman"/>
                <w:szCs w:val="22"/>
              </w:rPr>
            </w:pPr>
            <w:r>
              <w:rPr>
                <w:rFonts w:ascii="Times New Roman" w:hAnsi="Times New Roman"/>
                <w:szCs w:val="22"/>
              </w:rPr>
              <w:t>1</w:t>
            </w:r>
          </w:p>
        </w:tc>
        <w:tc>
          <w:tcPr>
            <w:tcW w:w="972" w:type="pct"/>
          </w:tcPr>
          <w:p>
            <w:pPr>
              <w:spacing w:line="228" w:lineRule="auto"/>
              <w:jc w:val="center"/>
              <w:rPr>
                <w:rFonts w:ascii="Times New Roman" w:hAnsi="Times New Roman"/>
                <w:szCs w:val="22"/>
              </w:rPr>
            </w:pPr>
            <w:r>
              <w:rPr>
                <w:rFonts w:ascii="Times New Roman" w:hAnsi="Times New Roman"/>
                <w:szCs w:val="22"/>
              </w:rPr>
              <w:t>2</w:t>
            </w:r>
          </w:p>
        </w:tc>
        <w:tc>
          <w:tcPr>
            <w:tcW w:w="574" w:type="pct"/>
          </w:tcPr>
          <w:p>
            <w:pPr>
              <w:spacing w:line="228" w:lineRule="auto"/>
              <w:jc w:val="center"/>
              <w:rPr>
                <w:rFonts w:ascii="Times New Roman" w:hAnsi="Times New Roman"/>
                <w:szCs w:val="22"/>
              </w:rPr>
            </w:pPr>
            <w:r>
              <w:rPr>
                <w:rFonts w:ascii="Times New Roman" w:hAnsi="Times New Roman"/>
                <w:szCs w:val="22"/>
              </w:rPr>
              <w:t>3</w:t>
            </w:r>
          </w:p>
        </w:tc>
        <w:tc>
          <w:tcPr>
            <w:tcW w:w="350" w:type="pct"/>
          </w:tcPr>
          <w:p>
            <w:pPr>
              <w:spacing w:line="228" w:lineRule="auto"/>
              <w:jc w:val="center"/>
              <w:rPr>
                <w:rFonts w:ascii="Times New Roman" w:hAnsi="Times New Roman"/>
                <w:szCs w:val="22"/>
              </w:rPr>
            </w:pPr>
            <w:r>
              <w:rPr>
                <w:rFonts w:ascii="Times New Roman" w:hAnsi="Times New Roman"/>
                <w:szCs w:val="22"/>
              </w:rPr>
              <w:t>4</w:t>
            </w:r>
          </w:p>
        </w:tc>
        <w:tc>
          <w:tcPr>
            <w:tcW w:w="274" w:type="pct"/>
          </w:tcPr>
          <w:p>
            <w:pPr>
              <w:spacing w:line="228" w:lineRule="auto"/>
              <w:jc w:val="center"/>
              <w:rPr>
                <w:rFonts w:ascii="Times New Roman" w:hAnsi="Times New Roman"/>
                <w:szCs w:val="22"/>
              </w:rPr>
            </w:pPr>
            <w:r>
              <w:rPr>
                <w:rFonts w:ascii="Times New Roman" w:hAnsi="Times New Roman"/>
                <w:szCs w:val="22"/>
              </w:rPr>
              <w:t>5</w:t>
            </w:r>
          </w:p>
        </w:tc>
        <w:tc>
          <w:tcPr>
            <w:tcW w:w="281" w:type="pct"/>
          </w:tcPr>
          <w:p>
            <w:pPr>
              <w:spacing w:line="228" w:lineRule="auto"/>
              <w:jc w:val="center"/>
              <w:rPr>
                <w:rFonts w:ascii="Times New Roman" w:hAnsi="Times New Roman"/>
                <w:szCs w:val="22"/>
              </w:rPr>
            </w:pPr>
            <w:r>
              <w:rPr>
                <w:rFonts w:ascii="Times New Roman" w:hAnsi="Times New Roman"/>
                <w:szCs w:val="22"/>
              </w:rPr>
              <w:t>6</w:t>
            </w:r>
          </w:p>
        </w:tc>
        <w:tc>
          <w:tcPr>
            <w:tcW w:w="282" w:type="pct"/>
          </w:tcPr>
          <w:p>
            <w:pPr>
              <w:spacing w:line="228" w:lineRule="auto"/>
              <w:jc w:val="center"/>
              <w:rPr>
                <w:rFonts w:ascii="Times New Roman" w:hAnsi="Times New Roman"/>
                <w:szCs w:val="22"/>
              </w:rPr>
            </w:pPr>
            <w:r>
              <w:rPr>
                <w:rFonts w:ascii="Times New Roman" w:hAnsi="Times New Roman"/>
                <w:szCs w:val="22"/>
              </w:rPr>
              <w:t>7</w:t>
            </w:r>
          </w:p>
        </w:tc>
        <w:tc>
          <w:tcPr>
            <w:tcW w:w="281" w:type="pct"/>
          </w:tcPr>
          <w:p>
            <w:pPr>
              <w:spacing w:line="228" w:lineRule="auto"/>
              <w:jc w:val="center"/>
              <w:rPr>
                <w:rFonts w:ascii="Times New Roman" w:hAnsi="Times New Roman"/>
                <w:szCs w:val="22"/>
              </w:rPr>
            </w:pPr>
            <w:r>
              <w:rPr>
                <w:rFonts w:ascii="Times New Roman" w:hAnsi="Times New Roman"/>
                <w:szCs w:val="22"/>
              </w:rPr>
              <w:t>8</w:t>
            </w:r>
          </w:p>
        </w:tc>
        <w:tc>
          <w:tcPr>
            <w:tcW w:w="281" w:type="pct"/>
          </w:tcPr>
          <w:p>
            <w:pPr>
              <w:spacing w:line="228" w:lineRule="auto"/>
              <w:jc w:val="center"/>
              <w:rPr>
                <w:rFonts w:ascii="Times New Roman" w:hAnsi="Times New Roman"/>
                <w:szCs w:val="22"/>
              </w:rPr>
            </w:pPr>
            <w:r>
              <w:rPr>
                <w:rFonts w:ascii="Times New Roman" w:hAnsi="Times New Roman"/>
                <w:szCs w:val="22"/>
              </w:rPr>
              <w:t>9</w:t>
            </w:r>
          </w:p>
        </w:tc>
        <w:tc>
          <w:tcPr>
            <w:tcW w:w="356" w:type="pct"/>
          </w:tcPr>
          <w:p>
            <w:pPr>
              <w:spacing w:line="228" w:lineRule="auto"/>
              <w:jc w:val="center"/>
              <w:rPr>
                <w:rFonts w:ascii="Times New Roman" w:hAnsi="Times New Roman"/>
                <w:szCs w:val="22"/>
              </w:rPr>
            </w:pPr>
            <w:r>
              <w:rPr>
                <w:rFonts w:ascii="Times New Roman" w:hAnsi="Times New Roman"/>
                <w:szCs w:val="22"/>
              </w:rPr>
              <w:t>10</w:t>
            </w:r>
          </w:p>
        </w:tc>
        <w:tc>
          <w:tcPr>
            <w:tcW w:w="304" w:type="pct"/>
          </w:tcPr>
          <w:p>
            <w:pPr>
              <w:spacing w:line="228" w:lineRule="auto"/>
              <w:jc w:val="center"/>
              <w:rPr>
                <w:rFonts w:ascii="Times New Roman" w:hAnsi="Times New Roman"/>
                <w:szCs w:val="22"/>
              </w:rPr>
            </w:pPr>
            <w:r>
              <w:rPr>
                <w:rFonts w:ascii="Times New Roman" w:hAnsi="Times New Roman"/>
                <w:szCs w:val="22"/>
              </w:rPr>
              <w:t>11</w:t>
            </w:r>
          </w:p>
        </w:tc>
        <w:tc>
          <w:tcPr>
            <w:tcW w:w="385" w:type="pct"/>
          </w:tcPr>
          <w:p>
            <w:pPr>
              <w:spacing w:line="228" w:lineRule="auto"/>
              <w:jc w:val="center"/>
              <w:rPr>
                <w:rFonts w:ascii="Times New Roman" w:hAnsi="Times New Roman"/>
                <w:szCs w:val="22"/>
              </w:rPr>
            </w:pPr>
            <w:r>
              <w:rPr>
                <w:rFonts w:ascii="Times New Roman" w:hAnsi="Times New Roman"/>
                <w:szCs w:val="22"/>
              </w:rPr>
              <w:t>12</w:t>
            </w:r>
          </w:p>
        </w:tc>
        <w:tc>
          <w:tcPr>
            <w:tcW w:w="443" w:type="pct"/>
          </w:tcPr>
          <w:p>
            <w:pPr>
              <w:spacing w:line="228" w:lineRule="auto"/>
              <w:jc w:val="center"/>
              <w:rPr>
                <w:rFonts w:ascii="Times New Roman" w:hAnsi="Times New Roman"/>
                <w:szCs w:val="22"/>
              </w:rPr>
            </w:pPr>
            <w:r>
              <w:rPr>
                <w:rFonts w:ascii="Times New Roman" w:hAnsi="Times New Roman"/>
                <w:szCs w:val="22"/>
              </w:rPr>
              <w:t>13</w:t>
            </w:r>
          </w:p>
        </w:tc>
      </w:tr>
      <w:tr>
        <w:trPr>
          <w:trHeight w:val="20"/>
        </w:trPr>
        <w:tc>
          <w:tcPr>
            <w:tcW w:w="217" w:type="pct"/>
          </w:tcPr>
          <w:p>
            <w:pPr>
              <w:spacing w:line="222" w:lineRule="exact"/>
              <w:jc w:val="center"/>
              <w:rPr>
                <w:rFonts w:ascii="Times New Roman" w:hAnsi="Times New Roman"/>
                <w:szCs w:val="22"/>
              </w:rPr>
            </w:pPr>
            <w:r>
              <w:rPr>
                <w:rFonts w:ascii="Times New Roman" w:hAnsi="Times New Roman"/>
                <w:szCs w:val="22"/>
              </w:rPr>
              <w:t>1.</w:t>
            </w:r>
          </w:p>
        </w:tc>
        <w:tc>
          <w:tcPr>
            <w:tcW w:w="4783" w:type="pct"/>
            <w:gridSpan w:val="12"/>
          </w:tcPr>
          <w:p>
            <w:pPr>
              <w:spacing w:line="222" w:lineRule="exact"/>
              <w:rPr>
                <w:rFonts w:ascii="Times New Roman" w:hAnsi="Times New Roman"/>
                <w:szCs w:val="22"/>
              </w:rPr>
            </w:pPr>
            <w:r>
              <w:rPr>
                <w:rFonts w:ascii="Times New Roman" w:hAnsi="Times New Roman"/>
                <w:szCs w:val="22"/>
              </w:rPr>
              <w:t xml:space="preserve">Обеспечение реализации мероприятий по развитию мелиоративного комплекса Республики Татарстан </w:t>
            </w:r>
          </w:p>
        </w:tc>
      </w:tr>
      <w:tr>
        <w:trPr>
          <w:trHeight w:val="20"/>
        </w:trPr>
        <w:tc>
          <w:tcPr>
            <w:tcW w:w="217" w:type="pct"/>
          </w:tcPr>
          <w:p>
            <w:pPr>
              <w:spacing w:line="234" w:lineRule="exact"/>
              <w:jc w:val="center"/>
              <w:rPr>
                <w:rFonts w:ascii="Times New Roman" w:hAnsi="Times New Roman"/>
                <w:szCs w:val="22"/>
              </w:rPr>
            </w:pPr>
            <w:r>
              <w:rPr>
                <w:rFonts w:ascii="Times New Roman" w:hAnsi="Times New Roman"/>
                <w:szCs w:val="22"/>
              </w:rPr>
              <w:lastRenderedPageBreak/>
              <w:t>1.1.</w:t>
            </w:r>
          </w:p>
        </w:tc>
        <w:tc>
          <w:tcPr>
            <w:tcW w:w="972" w:type="pct"/>
          </w:tcPr>
          <w:p>
            <w:pPr>
              <w:jc w:val="both"/>
              <w:rPr>
                <w:rFonts w:ascii="Times New Roman" w:hAnsi="Times New Roman"/>
                <w:szCs w:val="22"/>
              </w:rPr>
            </w:pPr>
            <w:r>
              <w:rPr>
                <w:rFonts w:ascii="Times New Roman" w:hAnsi="Times New Roman"/>
                <w:szCs w:val="22"/>
              </w:rPr>
              <w:t>Доля площади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574" w:type="pct"/>
          </w:tcPr>
          <w:p>
            <w:pPr>
              <w:jc w:val="center"/>
              <w:rPr>
                <w:rFonts w:ascii="Times New Roman" w:hAnsi="Times New Roman"/>
                <w:spacing w:val="-6"/>
                <w:szCs w:val="22"/>
              </w:rPr>
            </w:pPr>
            <w:r>
              <w:rPr>
                <w:rFonts w:ascii="Times New Roman" w:hAnsi="Times New Roman"/>
                <w:spacing w:val="-6"/>
                <w:szCs w:val="22"/>
              </w:rPr>
              <w:t>Федеральный проект, не входящий в состав национального проекта (далее – ФП вне НП)</w:t>
            </w:r>
          </w:p>
        </w:tc>
        <w:tc>
          <w:tcPr>
            <w:tcW w:w="350" w:type="pct"/>
          </w:tcPr>
          <w:p>
            <w:pPr>
              <w:jc w:val="center"/>
              <w:rPr>
                <w:rFonts w:ascii="Times New Roman" w:hAnsi="Times New Roman"/>
                <w:szCs w:val="22"/>
              </w:rPr>
            </w:pPr>
            <w:r>
              <w:rPr>
                <w:rFonts w:ascii="Times New Roman" w:hAnsi="Times New Roman"/>
                <w:szCs w:val="22"/>
              </w:rPr>
              <w:t>процентов</w:t>
            </w:r>
          </w:p>
        </w:tc>
        <w:tc>
          <w:tcPr>
            <w:tcW w:w="274" w:type="pct"/>
          </w:tcPr>
          <w:p>
            <w:pPr>
              <w:jc w:val="center"/>
              <w:rPr>
                <w:rFonts w:ascii="Times New Roman" w:hAnsi="Times New Roman"/>
                <w:szCs w:val="22"/>
              </w:rPr>
            </w:pPr>
            <w:r>
              <w:rPr>
                <w:rFonts w:ascii="Times New Roman" w:hAnsi="Times New Roman"/>
                <w:szCs w:val="22"/>
              </w:rPr>
              <w:t>0</w:t>
            </w:r>
          </w:p>
        </w:tc>
        <w:tc>
          <w:tcPr>
            <w:tcW w:w="281" w:type="pct"/>
          </w:tcPr>
          <w:p>
            <w:pPr>
              <w:jc w:val="center"/>
              <w:rPr>
                <w:rFonts w:ascii="Times New Roman" w:hAnsi="Times New Roman"/>
                <w:szCs w:val="22"/>
              </w:rPr>
            </w:pPr>
            <w:r>
              <w:rPr>
                <w:rFonts w:ascii="Times New Roman" w:hAnsi="Times New Roman"/>
                <w:szCs w:val="22"/>
              </w:rPr>
              <w:t>2023</w:t>
            </w:r>
          </w:p>
        </w:tc>
        <w:tc>
          <w:tcPr>
            <w:tcW w:w="282" w:type="pct"/>
          </w:tcPr>
          <w:p>
            <w:pPr>
              <w:jc w:val="center"/>
              <w:rPr>
                <w:rFonts w:ascii="Times New Roman" w:hAnsi="Times New Roman"/>
                <w:szCs w:val="22"/>
              </w:rPr>
            </w:pPr>
            <w:r>
              <w:rPr>
                <w:rFonts w:ascii="Times New Roman" w:hAnsi="Times New Roman"/>
                <w:szCs w:val="22"/>
              </w:rPr>
              <w:t>0,2272</w:t>
            </w:r>
          </w:p>
        </w:tc>
        <w:tc>
          <w:tcPr>
            <w:tcW w:w="281" w:type="pct"/>
          </w:tcPr>
          <w:p>
            <w:pPr>
              <w:jc w:val="center"/>
              <w:rPr>
                <w:rFonts w:ascii="Times New Roman" w:hAnsi="Times New Roman"/>
                <w:szCs w:val="22"/>
              </w:rPr>
            </w:pPr>
            <w:r>
              <w:rPr>
                <w:rFonts w:ascii="Times New Roman" w:hAnsi="Times New Roman"/>
                <w:szCs w:val="22"/>
              </w:rPr>
              <w:t>-</w:t>
            </w:r>
          </w:p>
        </w:tc>
        <w:tc>
          <w:tcPr>
            <w:tcW w:w="281" w:type="pct"/>
          </w:tcPr>
          <w:p>
            <w:pPr>
              <w:jc w:val="center"/>
              <w:rPr>
                <w:rFonts w:ascii="Times New Roman" w:hAnsi="Times New Roman"/>
                <w:szCs w:val="22"/>
              </w:rPr>
            </w:pPr>
            <w:r>
              <w:rPr>
                <w:rFonts w:ascii="Times New Roman" w:hAnsi="Times New Roman"/>
                <w:szCs w:val="22"/>
              </w:rPr>
              <w:t>-</w:t>
            </w:r>
          </w:p>
        </w:tc>
        <w:tc>
          <w:tcPr>
            <w:tcW w:w="356" w:type="pct"/>
          </w:tcPr>
          <w:p>
            <w:pPr>
              <w:jc w:val="center"/>
              <w:rPr>
                <w:rFonts w:ascii="Times New Roman" w:hAnsi="Times New Roman"/>
                <w:szCs w:val="22"/>
              </w:rPr>
            </w:pPr>
            <w:r>
              <w:rPr>
                <w:rFonts w:ascii="Times New Roman" w:hAnsi="Times New Roman"/>
                <w:szCs w:val="22"/>
              </w:rPr>
              <w:t>возрастающий</w:t>
            </w:r>
          </w:p>
        </w:tc>
        <w:tc>
          <w:tcPr>
            <w:tcW w:w="304" w:type="pct"/>
          </w:tcPr>
          <w:p>
            <w:pPr>
              <w:spacing w:line="234" w:lineRule="exact"/>
              <w:jc w:val="center"/>
              <w:rPr>
                <w:rFonts w:ascii="Times New Roman" w:hAnsi="Times New Roman"/>
                <w:szCs w:val="22"/>
              </w:rPr>
            </w:pPr>
            <w:r>
              <w:rPr>
                <w:rFonts w:ascii="Times New Roman" w:hAnsi="Times New Roman"/>
                <w:szCs w:val="22"/>
              </w:rPr>
              <w:t>нет</w:t>
            </w:r>
          </w:p>
        </w:tc>
        <w:tc>
          <w:tcPr>
            <w:tcW w:w="385" w:type="pct"/>
          </w:tcPr>
          <w:p>
            <w:pPr>
              <w:spacing w:line="234" w:lineRule="exact"/>
              <w:jc w:val="center"/>
              <w:rPr>
                <w:rFonts w:ascii="Times New Roman" w:hAnsi="Times New Roman"/>
                <w:szCs w:val="22"/>
              </w:rPr>
            </w:pPr>
            <w:r>
              <w:rPr>
                <w:rFonts w:ascii="Times New Roman" w:hAnsi="Times New Roman"/>
                <w:szCs w:val="22"/>
              </w:rPr>
              <w:t>нет</w:t>
            </w:r>
          </w:p>
        </w:tc>
        <w:tc>
          <w:tcPr>
            <w:tcW w:w="44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17" w:type="pct"/>
          </w:tcPr>
          <w:p>
            <w:pPr>
              <w:spacing w:line="234" w:lineRule="exact"/>
              <w:jc w:val="center"/>
              <w:rPr>
                <w:rFonts w:ascii="Times New Roman" w:hAnsi="Times New Roman"/>
                <w:szCs w:val="22"/>
              </w:rPr>
            </w:pPr>
            <w:r>
              <w:rPr>
                <w:rFonts w:ascii="Times New Roman" w:hAnsi="Times New Roman"/>
              </w:rPr>
              <w:t>1.2.</w:t>
            </w:r>
          </w:p>
        </w:tc>
        <w:tc>
          <w:tcPr>
            <w:tcW w:w="972" w:type="pct"/>
          </w:tcPr>
          <w:p>
            <w:pPr>
              <w:jc w:val="both"/>
              <w:rPr>
                <w:rFonts w:ascii="Times New Roman" w:hAnsi="Times New Roman"/>
                <w:szCs w:val="22"/>
              </w:rPr>
            </w:pPr>
            <w:r>
              <w:rPr>
                <w:rFonts w:ascii="Times New Roman" w:hAnsi="Times New Roman"/>
                <w:szCs w:val="22"/>
              </w:rPr>
              <w:t>Доля площади земель на которых проведены агролесомелиоративные и фитомелиоративные мероприятия в целях защиты и сохранения сельскохозяйственных угодий от ветровой эрозии и опустынивания</w:t>
            </w:r>
          </w:p>
        </w:tc>
        <w:tc>
          <w:tcPr>
            <w:tcW w:w="574" w:type="pct"/>
          </w:tcPr>
          <w:p>
            <w:pPr>
              <w:jc w:val="center"/>
              <w:rPr>
                <w:rFonts w:ascii="Times New Roman" w:hAnsi="Times New Roman"/>
                <w:spacing w:val="-6"/>
                <w:szCs w:val="22"/>
              </w:rPr>
            </w:pPr>
            <w:r>
              <w:rPr>
                <w:rFonts w:ascii="Times New Roman" w:hAnsi="Times New Roman"/>
                <w:spacing w:val="-6"/>
              </w:rPr>
              <w:t>ФП вне НП</w:t>
            </w:r>
          </w:p>
        </w:tc>
        <w:tc>
          <w:tcPr>
            <w:tcW w:w="350" w:type="pct"/>
          </w:tcPr>
          <w:p>
            <w:pPr>
              <w:jc w:val="center"/>
              <w:rPr>
                <w:rFonts w:ascii="Times New Roman" w:hAnsi="Times New Roman"/>
                <w:szCs w:val="22"/>
              </w:rPr>
            </w:pPr>
            <w:r>
              <w:rPr>
                <w:rFonts w:ascii="Times New Roman" w:hAnsi="Times New Roman"/>
                <w:szCs w:val="22"/>
              </w:rPr>
              <w:t>процентов</w:t>
            </w:r>
          </w:p>
        </w:tc>
        <w:tc>
          <w:tcPr>
            <w:tcW w:w="274" w:type="pct"/>
          </w:tcPr>
          <w:p>
            <w:pPr>
              <w:jc w:val="center"/>
              <w:rPr>
                <w:rFonts w:ascii="Times New Roman" w:hAnsi="Times New Roman"/>
                <w:szCs w:val="22"/>
              </w:rPr>
            </w:pPr>
            <w:r>
              <w:rPr>
                <w:rFonts w:ascii="Times New Roman" w:hAnsi="Times New Roman"/>
                <w:szCs w:val="22"/>
              </w:rPr>
              <w:t>0</w:t>
            </w:r>
          </w:p>
        </w:tc>
        <w:tc>
          <w:tcPr>
            <w:tcW w:w="281" w:type="pct"/>
          </w:tcPr>
          <w:p>
            <w:pPr>
              <w:jc w:val="center"/>
              <w:rPr>
                <w:rFonts w:ascii="Times New Roman" w:hAnsi="Times New Roman"/>
                <w:szCs w:val="22"/>
              </w:rPr>
            </w:pPr>
            <w:r>
              <w:rPr>
                <w:rFonts w:ascii="Times New Roman" w:hAnsi="Times New Roman"/>
                <w:szCs w:val="22"/>
              </w:rPr>
              <w:t>2023</w:t>
            </w:r>
          </w:p>
        </w:tc>
        <w:tc>
          <w:tcPr>
            <w:tcW w:w="282" w:type="pct"/>
          </w:tcPr>
          <w:p>
            <w:pPr>
              <w:jc w:val="center"/>
              <w:rPr>
                <w:rFonts w:ascii="Times New Roman" w:hAnsi="Times New Roman"/>
                <w:szCs w:val="22"/>
              </w:rPr>
            </w:pPr>
            <w:r>
              <w:rPr>
                <w:rFonts w:ascii="Times New Roman" w:hAnsi="Times New Roman"/>
                <w:szCs w:val="22"/>
              </w:rPr>
              <w:t>0,6421</w:t>
            </w:r>
          </w:p>
        </w:tc>
        <w:tc>
          <w:tcPr>
            <w:tcW w:w="281" w:type="pct"/>
          </w:tcPr>
          <w:p>
            <w:pPr>
              <w:jc w:val="center"/>
              <w:rPr>
                <w:rFonts w:ascii="Times New Roman" w:hAnsi="Times New Roman"/>
                <w:szCs w:val="22"/>
              </w:rPr>
            </w:pPr>
            <w:r>
              <w:rPr>
                <w:rFonts w:ascii="Times New Roman" w:hAnsi="Times New Roman"/>
                <w:szCs w:val="22"/>
              </w:rPr>
              <w:t>-</w:t>
            </w:r>
          </w:p>
        </w:tc>
        <w:tc>
          <w:tcPr>
            <w:tcW w:w="281" w:type="pct"/>
          </w:tcPr>
          <w:p>
            <w:pPr>
              <w:jc w:val="center"/>
              <w:rPr>
                <w:rFonts w:ascii="Times New Roman" w:hAnsi="Times New Roman"/>
                <w:szCs w:val="22"/>
              </w:rPr>
            </w:pPr>
            <w:r>
              <w:rPr>
                <w:rFonts w:ascii="Times New Roman" w:hAnsi="Times New Roman"/>
                <w:szCs w:val="22"/>
              </w:rPr>
              <w:t>-</w:t>
            </w:r>
          </w:p>
        </w:tc>
        <w:tc>
          <w:tcPr>
            <w:tcW w:w="356" w:type="pct"/>
          </w:tcPr>
          <w:p>
            <w:pPr>
              <w:jc w:val="center"/>
              <w:rPr>
                <w:rFonts w:ascii="Times New Roman" w:hAnsi="Times New Roman"/>
                <w:szCs w:val="22"/>
              </w:rPr>
            </w:pPr>
            <w:r>
              <w:rPr>
                <w:rFonts w:ascii="Times New Roman" w:hAnsi="Times New Roman"/>
                <w:szCs w:val="22"/>
              </w:rPr>
              <w:t>возрастающий</w:t>
            </w:r>
          </w:p>
        </w:tc>
        <w:tc>
          <w:tcPr>
            <w:tcW w:w="304" w:type="pct"/>
          </w:tcPr>
          <w:p>
            <w:pPr>
              <w:spacing w:line="234" w:lineRule="exact"/>
              <w:jc w:val="center"/>
              <w:rPr>
                <w:rFonts w:ascii="Times New Roman" w:hAnsi="Times New Roman"/>
                <w:szCs w:val="22"/>
              </w:rPr>
            </w:pPr>
            <w:r>
              <w:rPr>
                <w:rFonts w:ascii="Times New Roman" w:hAnsi="Times New Roman"/>
                <w:szCs w:val="22"/>
              </w:rPr>
              <w:t>нет</w:t>
            </w:r>
          </w:p>
        </w:tc>
        <w:tc>
          <w:tcPr>
            <w:tcW w:w="385" w:type="pct"/>
          </w:tcPr>
          <w:p>
            <w:pPr>
              <w:spacing w:line="234" w:lineRule="exact"/>
              <w:jc w:val="center"/>
              <w:rPr>
                <w:rFonts w:ascii="Times New Roman" w:hAnsi="Times New Roman"/>
                <w:szCs w:val="22"/>
              </w:rPr>
            </w:pPr>
            <w:r>
              <w:rPr>
                <w:rFonts w:ascii="Times New Roman" w:hAnsi="Times New Roman"/>
                <w:szCs w:val="22"/>
              </w:rPr>
              <w:t>нет</w:t>
            </w:r>
          </w:p>
        </w:tc>
        <w:tc>
          <w:tcPr>
            <w:tcW w:w="44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17" w:type="pct"/>
          </w:tcPr>
          <w:p>
            <w:pPr>
              <w:spacing w:line="234" w:lineRule="exact"/>
              <w:jc w:val="center"/>
              <w:rPr>
                <w:rFonts w:ascii="Times New Roman" w:hAnsi="Times New Roman"/>
                <w:szCs w:val="22"/>
              </w:rPr>
            </w:pPr>
            <w:r>
              <w:rPr>
                <w:rFonts w:ascii="Times New Roman" w:hAnsi="Times New Roman"/>
              </w:rPr>
              <w:t>1.3.</w:t>
            </w:r>
          </w:p>
        </w:tc>
        <w:tc>
          <w:tcPr>
            <w:tcW w:w="972" w:type="pct"/>
          </w:tcPr>
          <w:p>
            <w:pPr>
              <w:jc w:val="both"/>
              <w:rPr>
                <w:rFonts w:ascii="Times New Roman" w:hAnsi="Times New Roman"/>
                <w:szCs w:val="22"/>
              </w:rPr>
            </w:pPr>
            <w:r>
              <w:rPr>
                <w:rFonts w:ascii="Times New Roman" w:hAnsi="Times New Roman"/>
                <w:szCs w:val="22"/>
              </w:rPr>
              <w:t>Доля площади земель, на которой реализованы мероприятия в области химической мелиорации</w:t>
            </w:r>
          </w:p>
        </w:tc>
        <w:tc>
          <w:tcPr>
            <w:tcW w:w="574" w:type="pct"/>
          </w:tcPr>
          <w:p>
            <w:pPr>
              <w:jc w:val="center"/>
              <w:rPr>
                <w:rFonts w:ascii="Times New Roman" w:hAnsi="Times New Roman"/>
                <w:spacing w:val="-6"/>
                <w:szCs w:val="22"/>
              </w:rPr>
            </w:pPr>
            <w:r>
              <w:rPr>
                <w:rFonts w:ascii="Times New Roman" w:hAnsi="Times New Roman"/>
                <w:spacing w:val="-6"/>
              </w:rPr>
              <w:t>ФП вне НП</w:t>
            </w:r>
          </w:p>
        </w:tc>
        <w:tc>
          <w:tcPr>
            <w:tcW w:w="350" w:type="pct"/>
          </w:tcPr>
          <w:p>
            <w:pPr>
              <w:jc w:val="center"/>
              <w:rPr>
                <w:rFonts w:ascii="Times New Roman" w:hAnsi="Times New Roman"/>
                <w:szCs w:val="22"/>
              </w:rPr>
            </w:pPr>
            <w:r>
              <w:rPr>
                <w:rFonts w:ascii="Times New Roman" w:hAnsi="Times New Roman"/>
                <w:szCs w:val="22"/>
              </w:rPr>
              <w:t>процентов</w:t>
            </w:r>
          </w:p>
        </w:tc>
        <w:tc>
          <w:tcPr>
            <w:tcW w:w="274" w:type="pct"/>
          </w:tcPr>
          <w:p>
            <w:pPr>
              <w:jc w:val="center"/>
              <w:rPr>
                <w:rFonts w:ascii="Times New Roman" w:hAnsi="Times New Roman"/>
                <w:szCs w:val="22"/>
              </w:rPr>
            </w:pPr>
            <w:r>
              <w:rPr>
                <w:rFonts w:ascii="Times New Roman" w:hAnsi="Times New Roman"/>
                <w:szCs w:val="22"/>
              </w:rPr>
              <w:t>0</w:t>
            </w:r>
          </w:p>
        </w:tc>
        <w:tc>
          <w:tcPr>
            <w:tcW w:w="281" w:type="pct"/>
          </w:tcPr>
          <w:p>
            <w:pPr>
              <w:jc w:val="center"/>
              <w:rPr>
                <w:rFonts w:ascii="Times New Roman" w:hAnsi="Times New Roman"/>
                <w:szCs w:val="22"/>
              </w:rPr>
            </w:pPr>
            <w:r>
              <w:rPr>
                <w:rFonts w:ascii="Times New Roman" w:hAnsi="Times New Roman"/>
                <w:szCs w:val="22"/>
              </w:rPr>
              <w:t>2023</w:t>
            </w:r>
          </w:p>
        </w:tc>
        <w:tc>
          <w:tcPr>
            <w:tcW w:w="282" w:type="pct"/>
          </w:tcPr>
          <w:p>
            <w:pPr>
              <w:jc w:val="center"/>
              <w:rPr>
                <w:rFonts w:ascii="Times New Roman" w:hAnsi="Times New Roman"/>
                <w:szCs w:val="22"/>
              </w:rPr>
            </w:pPr>
            <w:r>
              <w:rPr>
                <w:rFonts w:ascii="Times New Roman" w:hAnsi="Times New Roman"/>
                <w:szCs w:val="22"/>
              </w:rPr>
              <w:t>6,6804</w:t>
            </w:r>
          </w:p>
        </w:tc>
        <w:tc>
          <w:tcPr>
            <w:tcW w:w="281" w:type="pct"/>
          </w:tcPr>
          <w:p>
            <w:pPr>
              <w:jc w:val="center"/>
              <w:rPr>
                <w:rFonts w:ascii="Times New Roman" w:hAnsi="Times New Roman"/>
                <w:szCs w:val="22"/>
              </w:rPr>
            </w:pPr>
            <w:r>
              <w:rPr>
                <w:rFonts w:ascii="Times New Roman" w:hAnsi="Times New Roman"/>
                <w:szCs w:val="22"/>
              </w:rPr>
              <w:t>-</w:t>
            </w:r>
          </w:p>
        </w:tc>
        <w:tc>
          <w:tcPr>
            <w:tcW w:w="281" w:type="pct"/>
          </w:tcPr>
          <w:p>
            <w:pPr>
              <w:jc w:val="center"/>
              <w:rPr>
                <w:rFonts w:ascii="Times New Roman" w:hAnsi="Times New Roman"/>
                <w:szCs w:val="22"/>
              </w:rPr>
            </w:pPr>
            <w:r>
              <w:rPr>
                <w:rFonts w:ascii="Times New Roman" w:hAnsi="Times New Roman"/>
                <w:szCs w:val="22"/>
              </w:rPr>
              <w:t>-</w:t>
            </w:r>
          </w:p>
        </w:tc>
        <w:tc>
          <w:tcPr>
            <w:tcW w:w="356" w:type="pct"/>
          </w:tcPr>
          <w:p>
            <w:pPr>
              <w:jc w:val="center"/>
              <w:rPr>
                <w:rFonts w:ascii="Times New Roman" w:hAnsi="Times New Roman"/>
                <w:szCs w:val="22"/>
              </w:rPr>
            </w:pPr>
            <w:r>
              <w:rPr>
                <w:rFonts w:ascii="Times New Roman" w:hAnsi="Times New Roman"/>
                <w:szCs w:val="22"/>
              </w:rPr>
              <w:t>возрастающий</w:t>
            </w:r>
          </w:p>
        </w:tc>
        <w:tc>
          <w:tcPr>
            <w:tcW w:w="304" w:type="pct"/>
          </w:tcPr>
          <w:p>
            <w:pPr>
              <w:spacing w:line="234" w:lineRule="exact"/>
              <w:jc w:val="center"/>
              <w:rPr>
                <w:rFonts w:ascii="Times New Roman" w:hAnsi="Times New Roman"/>
                <w:szCs w:val="22"/>
              </w:rPr>
            </w:pPr>
            <w:r>
              <w:rPr>
                <w:rFonts w:ascii="Times New Roman" w:hAnsi="Times New Roman"/>
                <w:szCs w:val="22"/>
              </w:rPr>
              <w:t>нет</w:t>
            </w:r>
          </w:p>
        </w:tc>
        <w:tc>
          <w:tcPr>
            <w:tcW w:w="385" w:type="pct"/>
          </w:tcPr>
          <w:p>
            <w:pPr>
              <w:spacing w:line="234" w:lineRule="exact"/>
              <w:jc w:val="center"/>
              <w:rPr>
                <w:rFonts w:ascii="Times New Roman" w:hAnsi="Times New Roman"/>
                <w:szCs w:val="22"/>
              </w:rPr>
            </w:pPr>
            <w:r>
              <w:rPr>
                <w:rFonts w:ascii="Times New Roman" w:hAnsi="Times New Roman"/>
                <w:szCs w:val="22"/>
              </w:rPr>
              <w:t>нет</w:t>
            </w:r>
          </w:p>
        </w:tc>
        <w:tc>
          <w:tcPr>
            <w:tcW w:w="44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17" w:type="pct"/>
          </w:tcPr>
          <w:p>
            <w:pPr>
              <w:spacing w:line="234" w:lineRule="exact"/>
              <w:jc w:val="center"/>
              <w:rPr>
                <w:rFonts w:ascii="Times New Roman" w:hAnsi="Times New Roman"/>
                <w:szCs w:val="22"/>
              </w:rPr>
            </w:pPr>
            <w:r>
              <w:rPr>
                <w:rFonts w:ascii="Times New Roman" w:hAnsi="Times New Roman"/>
              </w:rPr>
              <w:t>1.4.</w:t>
            </w:r>
          </w:p>
        </w:tc>
        <w:tc>
          <w:tcPr>
            <w:tcW w:w="972" w:type="pct"/>
          </w:tcPr>
          <w:p>
            <w:pPr>
              <w:jc w:val="both"/>
              <w:rPr>
                <w:rFonts w:ascii="Times New Roman" w:hAnsi="Times New Roman"/>
                <w:szCs w:val="22"/>
              </w:rPr>
            </w:pPr>
            <w:r>
              <w:rPr>
                <w:rFonts w:ascii="Times New Roman" w:hAnsi="Times New Roman"/>
                <w:szCs w:val="22"/>
              </w:rPr>
              <w:t>Доля площади сельскохозяйственных угодий, вовлеченных в оборот за счет проведения культуртехнических мероприятий</w:t>
            </w:r>
          </w:p>
        </w:tc>
        <w:tc>
          <w:tcPr>
            <w:tcW w:w="574" w:type="pct"/>
          </w:tcPr>
          <w:p>
            <w:pPr>
              <w:jc w:val="center"/>
              <w:rPr>
                <w:rFonts w:ascii="Times New Roman" w:hAnsi="Times New Roman"/>
                <w:spacing w:val="-6"/>
                <w:szCs w:val="22"/>
              </w:rPr>
            </w:pPr>
            <w:r>
              <w:rPr>
                <w:rFonts w:ascii="Times New Roman" w:hAnsi="Times New Roman"/>
                <w:spacing w:val="-6"/>
              </w:rPr>
              <w:t>ФП вне НП</w:t>
            </w:r>
          </w:p>
        </w:tc>
        <w:tc>
          <w:tcPr>
            <w:tcW w:w="350" w:type="pct"/>
          </w:tcPr>
          <w:p>
            <w:pPr>
              <w:jc w:val="center"/>
              <w:rPr>
                <w:rFonts w:ascii="Times New Roman" w:hAnsi="Times New Roman"/>
                <w:szCs w:val="22"/>
              </w:rPr>
            </w:pPr>
            <w:r>
              <w:rPr>
                <w:rFonts w:ascii="Times New Roman" w:hAnsi="Times New Roman"/>
                <w:szCs w:val="22"/>
              </w:rPr>
              <w:t>процентов</w:t>
            </w:r>
          </w:p>
        </w:tc>
        <w:tc>
          <w:tcPr>
            <w:tcW w:w="274" w:type="pct"/>
          </w:tcPr>
          <w:p>
            <w:pPr>
              <w:jc w:val="center"/>
              <w:rPr>
                <w:rFonts w:ascii="Times New Roman" w:hAnsi="Times New Roman"/>
                <w:szCs w:val="22"/>
              </w:rPr>
            </w:pPr>
            <w:r>
              <w:rPr>
                <w:rFonts w:ascii="Times New Roman" w:hAnsi="Times New Roman"/>
                <w:szCs w:val="22"/>
              </w:rPr>
              <w:t>0</w:t>
            </w:r>
          </w:p>
        </w:tc>
        <w:tc>
          <w:tcPr>
            <w:tcW w:w="281" w:type="pct"/>
          </w:tcPr>
          <w:p>
            <w:pPr>
              <w:jc w:val="center"/>
              <w:rPr>
                <w:rFonts w:ascii="Times New Roman" w:hAnsi="Times New Roman"/>
                <w:szCs w:val="22"/>
              </w:rPr>
            </w:pPr>
            <w:r>
              <w:rPr>
                <w:rFonts w:ascii="Times New Roman" w:hAnsi="Times New Roman"/>
                <w:szCs w:val="22"/>
              </w:rPr>
              <w:t>2023</w:t>
            </w:r>
          </w:p>
        </w:tc>
        <w:tc>
          <w:tcPr>
            <w:tcW w:w="282" w:type="pct"/>
          </w:tcPr>
          <w:p>
            <w:pPr>
              <w:jc w:val="center"/>
              <w:rPr>
                <w:rFonts w:ascii="Times New Roman" w:hAnsi="Times New Roman"/>
                <w:szCs w:val="22"/>
              </w:rPr>
            </w:pPr>
            <w:r>
              <w:rPr>
                <w:rFonts w:ascii="Times New Roman" w:hAnsi="Times New Roman"/>
                <w:szCs w:val="22"/>
              </w:rPr>
              <w:t>0,014</w:t>
            </w:r>
          </w:p>
        </w:tc>
        <w:tc>
          <w:tcPr>
            <w:tcW w:w="281" w:type="pct"/>
          </w:tcPr>
          <w:p>
            <w:pPr>
              <w:jc w:val="center"/>
              <w:rPr>
                <w:rFonts w:ascii="Times New Roman" w:hAnsi="Times New Roman"/>
                <w:szCs w:val="22"/>
              </w:rPr>
            </w:pPr>
            <w:r>
              <w:rPr>
                <w:rFonts w:ascii="Times New Roman" w:hAnsi="Times New Roman"/>
                <w:szCs w:val="22"/>
              </w:rPr>
              <w:t>-</w:t>
            </w:r>
          </w:p>
        </w:tc>
        <w:tc>
          <w:tcPr>
            <w:tcW w:w="281" w:type="pct"/>
          </w:tcPr>
          <w:p>
            <w:pPr>
              <w:jc w:val="center"/>
              <w:rPr>
                <w:rFonts w:ascii="Times New Roman" w:hAnsi="Times New Roman"/>
                <w:szCs w:val="22"/>
              </w:rPr>
            </w:pPr>
            <w:r>
              <w:rPr>
                <w:rFonts w:ascii="Times New Roman" w:hAnsi="Times New Roman"/>
                <w:szCs w:val="22"/>
              </w:rPr>
              <w:t>-</w:t>
            </w:r>
          </w:p>
        </w:tc>
        <w:tc>
          <w:tcPr>
            <w:tcW w:w="356" w:type="pct"/>
          </w:tcPr>
          <w:p>
            <w:pPr>
              <w:jc w:val="center"/>
              <w:rPr>
                <w:rFonts w:ascii="Times New Roman" w:hAnsi="Times New Roman"/>
                <w:szCs w:val="22"/>
              </w:rPr>
            </w:pPr>
            <w:r>
              <w:rPr>
                <w:rFonts w:ascii="Times New Roman" w:hAnsi="Times New Roman"/>
                <w:szCs w:val="22"/>
              </w:rPr>
              <w:t>возрастающий</w:t>
            </w:r>
          </w:p>
        </w:tc>
        <w:tc>
          <w:tcPr>
            <w:tcW w:w="304" w:type="pct"/>
          </w:tcPr>
          <w:p>
            <w:pPr>
              <w:spacing w:line="234" w:lineRule="exact"/>
              <w:jc w:val="center"/>
              <w:rPr>
                <w:rFonts w:ascii="Times New Roman" w:hAnsi="Times New Roman"/>
                <w:szCs w:val="22"/>
              </w:rPr>
            </w:pPr>
            <w:r>
              <w:rPr>
                <w:rFonts w:ascii="Times New Roman" w:hAnsi="Times New Roman"/>
                <w:szCs w:val="22"/>
              </w:rPr>
              <w:t>нет</w:t>
            </w:r>
          </w:p>
        </w:tc>
        <w:tc>
          <w:tcPr>
            <w:tcW w:w="385" w:type="pct"/>
          </w:tcPr>
          <w:p>
            <w:pPr>
              <w:spacing w:line="234" w:lineRule="exact"/>
              <w:jc w:val="center"/>
              <w:rPr>
                <w:rFonts w:ascii="Times New Roman" w:hAnsi="Times New Roman"/>
                <w:szCs w:val="22"/>
              </w:rPr>
            </w:pPr>
            <w:r>
              <w:rPr>
                <w:rFonts w:ascii="Times New Roman" w:hAnsi="Times New Roman"/>
                <w:szCs w:val="22"/>
              </w:rPr>
              <w:t>нет</w:t>
            </w:r>
          </w:p>
        </w:tc>
        <w:tc>
          <w:tcPr>
            <w:tcW w:w="44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17" w:type="pct"/>
          </w:tcPr>
          <w:p>
            <w:pPr>
              <w:spacing w:line="234" w:lineRule="exact"/>
              <w:jc w:val="center"/>
              <w:rPr>
                <w:rFonts w:ascii="Times New Roman" w:hAnsi="Times New Roman"/>
                <w:szCs w:val="22"/>
              </w:rPr>
            </w:pPr>
            <w:r>
              <w:rPr>
                <w:rFonts w:ascii="Times New Roman" w:hAnsi="Times New Roman"/>
                <w:szCs w:val="22"/>
              </w:rPr>
              <w:t>1.5.</w:t>
            </w:r>
          </w:p>
        </w:tc>
        <w:tc>
          <w:tcPr>
            <w:tcW w:w="972" w:type="pct"/>
          </w:tcPr>
          <w:p>
            <w:pPr>
              <w:jc w:val="both"/>
              <w:rPr>
                <w:rFonts w:ascii="Times New Roman" w:hAnsi="Times New Roman"/>
                <w:szCs w:val="22"/>
              </w:rPr>
            </w:pPr>
            <w:r>
              <w:rPr>
                <w:rFonts w:ascii="Times New Roman" w:hAnsi="Times New Roman"/>
                <w:szCs w:val="22"/>
              </w:rPr>
              <w:t>Площадь вовлеченных в оборот земель сельскохозяйственного назначения, нарастающим итогом</w:t>
            </w:r>
          </w:p>
        </w:tc>
        <w:tc>
          <w:tcPr>
            <w:tcW w:w="574" w:type="pct"/>
          </w:tcPr>
          <w:p>
            <w:pPr>
              <w:jc w:val="center"/>
              <w:rPr>
                <w:rFonts w:ascii="Times New Roman" w:hAnsi="Times New Roman"/>
                <w:spacing w:val="-6"/>
                <w:szCs w:val="22"/>
              </w:rPr>
            </w:pPr>
            <w:r>
              <w:rPr>
                <w:rFonts w:ascii="Times New Roman" w:hAnsi="Times New Roman"/>
                <w:spacing w:val="-6"/>
              </w:rPr>
              <w:t>ФП вне НП</w:t>
            </w:r>
          </w:p>
        </w:tc>
        <w:tc>
          <w:tcPr>
            <w:tcW w:w="350" w:type="pct"/>
          </w:tcPr>
          <w:p>
            <w:pPr>
              <w:jc w:val="center"/>
              <w:rPr>
                <w:rFonts w:ascii="Times New Roman" w:hAnsi="Times New Roman"/>
                <w:szCs w:val="22"/>
              </w:rPr>
            </w:pPr>
            <w:r>
              <w:rPr>
                <w:rFonts w:ascii="Times New Roman" w:hAnsi="Times New Roman"/>
                <w:szCs w:val="22"/>
              </w:rPr>
              <w:t>тыс.гектаров</w:t>
            </w:r>
          </w:p>
        </w:tc>
        <w:tc>
          <w:tcPr>
            <w:tcW w:w="274" w:type="pct"/>
          </w:tcPr>
          <w:p>
            <w:pPr>
              <w:jc w:val="center"/>
              <w:rPr>
                <w:rFonts w:ascii="Times New Roman" w:hAnsi="Times New Roman"/>
                <w:szCs w:val="22"/>
              </w:rPr>
            </w:pPr>
            <w:r>
              <w:rPr>
                <w:rFonts w:ascii="Times New Roman" w:hAnsi="Times New Roman"/>
                <w:szCs w:val="22"/>
              </w:rPr>
              <w:t>0</w:t>
            </w:r>
          </w:p>
        </w:tc>
        <w:tc>
          <w:tcPr>
            <w:tcW w:w="281" w:type="pct"/>
          </w:tcPr>
          <w:p>
            <w:pPr>
              <w:jc w:val="center"/>
              <w:rPr>
                <w:rFonts w:ascii="Times New Roman" w:hAnsi="Times New Roman"/>
                <w:szCs w:val="22"/>
              </w:rPr>
            </w:pPr>
            <w:r>
              <w:rPr>
                <w:rFonts w:ascii="Times New Roman" w:hAnsi="Times New Roman"/>
                <w:szCs w:val="22"/>
              </w:rPr>
              <w:t>2023</w:t>
            </w:r>
          </w:p>
        </w:tc>
        <w:tc>
          <w:tcPr>
            <w:tcW w:w="282" w:type="pct"/>
          </w:tcPr>
          <w:p>
            <w:pPr>
              <w:jc w:val="center"/>
              <w:rPr>
                <w:rFonts w:ascii="Times New Roman" w:hAnsi="Times New Roman"/>
                <w:szCs w:val="22"/>
              </w:rPr>
            </w:pPr>
            <w:r>
              <w:rPr>
                <w:rFonts w:ascii="Times New Roman" w:hAnsi="Times New Roman"/>
                <w:szCs w:val="22"/>
              </w:rPr>
              <w:t>1,428</w:t>
            </w:r>
          </w:p>
        </w:tc>
        <w:tc>
          <w:tcPr>
            <w:tcW w:w="281" w:type="pct"/>
          </w:tcPr>
          <w:p>
            <w:pPr>
              <w:jc w:val="center"/>
              <w:rPr>
                <w:rFonts w:ascii="Times New Roman" w:hAnsi="Times New Roman"/>
                <w:szCs w:val="22"/>
              </w:rPr>
            </w:pPr>
            <w:r>
              <w:rPr>
                <w:rFonts w:ascii="Times New Roman" w:hAnsi="Times New Roman"/>
                <w:szCs w:val="22"/>
              </w:rPr>
              <w:t>1,428</w:t>
            </w:r>
          </w:p>
        </w:tc>
        <w:tc>
          <w:tcPr>
            <w:tcW w:w="281" w:type="pct"/>
          </w:tcPr>
          <w:p>
            <w:pPr>
              <w:jc w:val="center"/>
              <w:rPr>
                <w:rFonts w:ascii="Times New Roman" w:hAnsi="Times New Roman"/>
                <w:szCs w:val="22"/>
              </w:rPr>
            </w:pPr>
            <w:r>
              <w:rPr>
                <w:rFonts w:ascii="Times New Roman" w:hAnsi="Times New Roman"/>
                <w:szCs w:val="22"/>
              </w:rPr>
              <w:t>1,428</w:t>
            </w:r>
          </w:p>
        </w:tc>
        <w:tc>
          <w:tcPr>
            <w:tcW w:w="356" w:type="pct"/>
          </w:tcPr>
          <w:p>
            <w:pPr>
              <w:jc w:val="center"/>
              <w:rPr>
                <w:rFonts w:ascii="Times New Roman" w:hAnsi="Times New Roman"/>
                <w:szCs w:val="22"/>
              </w:rPr>
            </w:pPr>
            <w:r>
              <w:rPr>
                <w:rFonts w:ascii="Times New Roman" w:hAnsi="Times New Roman"/>
                <w:szCs w:val="22"/>
              </w:rPr>
              <w:t>возрастающий</w:t>
            </w:r>
          </w:p>
        </w:tc>
        <w:tc>
          <w:tcPr>
            <w:tcW w:w="304" w:type="pct"/>
          </w:tcPr>
          <w:p>
            <w:pPr>
              <w:spacing w:line="234" w:lineRule="exact"/>
              <w:jc w:val="center"/>
              <w:rPr>
                <w:rFonts w:ascii="Times New Roman" w:hAnsi="Times New Roman"/>
                <w:szCs w:val="22"/>
              </w:rPr>
            </w:pPr>
            <w:r>
              <w:rPr>
                <w:rFonts w:ascii="Times New Roman" w:hAnsi="Times New Roman"/>
                <w:szCs w:val="22"/>
              </w:rPr>
              <w:t>да</w:t>
            </w:r>
          </w:p>
        </w:tc>
        <w:tc>
          <w:tcPr>
            <w:tcW w:w="385" w:type="pct"/>
          </w:tcPr>
          <w:p>
            <w:pPr>
              <w:spacing w:line="234" w:lineRule="exact"/>
              <w:jc w:val="center"/>
              <w:rPr>
                <w:rFonts w:ascii="Times New Roman" w:hAnsi="Times New Roman"/>
                <w:szCs w:val="22"/>
              </w:rPr>
            </w:pPr>
            <w:r>
              <w:rPr>
                <w:rFonts w:ascii="Times New Roman" w:hAnsi="Times New Roman"/>
                <w:szCs w:val="22"/>
              </w:rPr>
              <w:t>нет</w:t>
            </w:r>
          </w:p>
        </w:tc>
        <w:tc>
          <w:tcPr>
            <w:tcW w:w="44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17" w:type="pct"/>
          </w:tcPr>
          <w:p>
            <w:pPr>
              <w:spacing w:line="234" w:lineRule="exact"/>
              <w:jc w:val="center"/>
              <w:rPr>
                <w:rFonts w:ascii="Times New Roman" w:hAnsi="Times New Roman"/>
                <w:szCs w:val="22"/>
              </w:rPr>
            </w:pPr>
            <w:r>
              <w:rPr>
                <w:rFonts w:ascii="Times New Roman" w:hAnsi="Times New Roman"/>
                <w:szCs w:val="22"/>
              </w:rPr>
              <w:t>1.6.</w:t>
            </w:r>
          </w:p>
        </w:tc>
        <w:tc>
          <w:tcPr>
            <w:tcW w:w="972" w:type="pct"/>
          </w:tcPr>
          <w:p>
            <w:pPr>
              <w:jc w:val="both"/>
              <w:rPr>
                <w:rFonts w:ascii="Times New Roman" w:hAnsi="Times New Roman"/>
                <w:szCs w:val="22"/>
              </w:rPr>
            </w:pPr>
            <w:r>
              <w:rPr>
                <w:rFonts w:ascii="Times New Roman" w:hAnsi="Times New Roman"/>
                <w:szCs w:val="22"/>
              </w:rPr>
              <w:t>Площадь земель сохраненных в сельскохозяйственном обороте за счет проведения мелиоративных мероприятий, нарастающим итогом</w:t>
            </w:r>
          </w:p>
        </w:tc>
        <w:tc>
          <w:tcPr>
            <w:tcW w:w="574" w:type="pct"/>
          </w:tcPr>
          <w:p>
            <w:pPr>
              <w:jc w:val="center"/>
              <w:rPr>
                <w:rFonts w:ascii="Times New Roman" w:hAnsi="Times New Roman"/>
                <w:spacing w:val="-6"/>
                <w:szCs w:val="22"/>
              </w:rPr>
            </w:pPr>
            <w:r>
              <w:rPr>
                <w:rFonts w:ascii="Times New Roman" w:hAnsi="Times New Roman"/>
                <w:spacing w:val="-6"/>
              </w:rPr>
              <w:t>ФП вне НП</w:t>
            </w:r>
          </w:p>
        </w:tc>
        <w:tc>
          <w:tcPr>
            <w:tcW w:w="350" w:type="pct"/>
          </w:tcPr>
          <w:p>
            <w:pPr>
              <w:jc w:val="center"/>
              <w:rPr>
                <w:rFonts w:ascii="Times New Roman" w:hAnsi="Times New Roman"/>
                <w:szCs w:val="22"/>
              </w:rPr>
            </w:pPr>
            <w:r>
              <w:rPr>
                <w:rFonts w:ascii="Times New Roman" w:hAnsi="Times New Roman"/>
                <w:szCs w:val="22"/>
              </w:rPr>
              <w:t>тыс.гектаров</w:t>
            </w:r>
          </w:p>
        </w:tc>
        <w:tc>
          <w:tcPr>
            <w:tcW w:w="274" w:type="pct"/>
          </w:tcPr>
          <w:p>
            <w:pPr>
              <w:jc w:val="center"/>
              <w:rPr>
                <w:rFonts w:ascii="Times New Roman" w:hAnsi="Times New Roman"/>
                <w:szCs w:val="22"/>
              </w:rPr>
            </w:pPr>
            <w:r>
              <w:rPr>
                <w:rFonts w:ascii="Times New Roman" w:hAnsi="Times New Roman"/>
                <w:szCs w:val="22"/>
              </w:rPr>
              <w:t>0</w:t>
            </w:r>
          </w:p>
        </w:tc>
        <w:tc>
          <w:tcPr>
            <w:tcW w:w="281" w:type="pct"/>
          </w:tcPr>
          <w:p>
            <w:pPr>
              <w:jc w:val="center"/>
              <w:rPr>
                <w:rFonts w:ascii="Times New Roman" w:hAnsi="Times New Roman"/>
                <w:szCs w:val="22"/>
              </w:rPr>
            </w:pPr>
            <w:r>
              <w:rPr>
                <w:rFonts w:ascii="Times New Roman" w:hAnsi="Times New Roman"/>
                <w:szCs w:val="22"/>
              </w:rPr>
              <w:t>2023</w:t>
            </w:r>
          </w:p>
        </w:tc>
        <w:tc>
          <w:tcPr>
            <w:tcW w:w="282" w:type="pct"/>
          </w:tcPr>
          <w:p>
            <w:pPr>
              <w:jc w:val="center"/>
              <w:rPr>
                <w:rFonts w:ascii="Times New Roman" w:hAnsi="Times New Roman"/>
                <w:szCs w:val="22"/>
              </w:rPr>
            </w:pPr>
            <w:r>
              <w:rPr>
                <w:rFonts w:ascii="Times New Roman" w:hAnsi="Times New Roman"/>
                <w:szCs w:val="22"/>
              </w:rPr>
              <w:t>164,</w:t>
            </w:r>
          </w:p>
          <w:p>
            <w:pPr>
              <w:jc w:val="center"/>
              <w:rPr>
                <w:rFonts w:ascii="Times New Roman" w:hAnsi="Times New Roman"/>
                <w:szCs w:val="22"/>
              </w:rPr>
            </w:pPr>
            <w:r>
              <w:rPr>
                <w:rFonts w:ascii="Times New Roman" w:hAnsi="Times New Roman"/>
                <w:szCs w:val="22"/>
              </w:rPr>
              <w:t>6723</w:t>
            </w:r>
          </w:p>
        </w:tc>
        <w:tc>
          <w:tcPr>
            <w:tcW w:w="281" w:type="pct"/>
          </w:tcPr>
          <w:p>
            <w:pPr>
              <w:jc w:val="center"/>
              <w:rPr>
                <w:rFonts w:ascii="Times New Roman" w:hAnsi="Times New Roman"/>
                <w:szCs w:val="22"/>
              </w:rPr>
            </w:pPr>
            <w:r>
              <w:rPr>
                <w:rFonts w:ascii="Times New Roman" w:hAnsi="Times New Roman"/>
                <w:szCs w:val="22"/>
              </w:rPr>
              <w:t>263, 7905</w:t>
            </w:r>
          </w:p>
        </w:tc>
        <w:tc>
          <w:tcPr>
            <w:tcW w:w="281" w:type="pct"/>
          </w:tcPr>
          <w:p>
            <w:pPr>
              <w:jc w:val="center"/>
              <w:rPr>
                <w:rFonts w:ascii="Times New Roman" w:hAnsi="Times New Roman"/>
                <w:szCs w:val="22"/>
              </w:rPr>
            </w:pPr>
            <w:r>
              <w:rPr>
                <w:rFonts w:ascii="Times New Roman" w:hAnsi="Times New Roman"/>
                <w:szCs w:val="22"/>
              </w:rPr>
              <w:t>388,</w:t>
            </w:r>
          </w:p>
          <w:p>
            <w:pPr>
              <w:jc w:val="center"/>
              <w:rPr>
                <w:rFonts w:ascii="Times New Roman" w:hAnsi="Times New Roman"/>
                <w:szCs w:val="22"/>
              </w:rPr>
            </w:pPr>
            <w:r>
              <w:rPr>
                <w:rFonts w:ascii="Times New Roman" w:hAnsi="Times New Roman"/>
                <w:szCs w:val="22"/>
              </w:rPr>
              <w:t>611</w:t>
            </w:r>
          </w:p>
        </w:tc>
        <w:tc>
          <w:tcPr>
            <w:tcW w:w="356" w:type="pct"/>
          </w:tcPr>
          <w:p>
            <w:pPr>
              <w:jc w:val="center"/>
              <w:rPr>
                <w:rFonts w:ascii="Times New Roman" w:hAnsi="Times New Roman"/>
                <w:szCs w:val="22"/>
              </w:rPr>
            </w:pPr>
            <w:r>
              <w:rPr>
                <w:rFonts w:ascii="Times New Roman" w:hAnsi="Times New Roman"/>
                <w:szCs w:val="22"/>
              </w:rPr>
              <w:t>возрастающий</w:t>
            </w:r>
          </w:p>
        </w:tc>
        <w:tc>
          <w:tcPr>
            <w:tcW w:w="304" w:type="pct"/>
          </w:tcPr>
          <w:p>
            <w:pPr>
              <w:spacing w:line="234" w:lineRule="exact"/>
              <w:jc w:val="center"/>
              <w:rPr>
                <w:rFonts w:ascii="Times New Roman" w:hAnsi="Times New Roman"/>
                <w:szCs w:val="22"/>
              </w:rPr>
            </w:pPr>
            <w:r>
              <w:rPr>
                <w:rFonts w:ascii="Times New Roman" w:hAnsi="Times New Roman"/>
                <w:szCs w:val="22"/>
              </w:rPr>
              <w:t>да</w:t>
            </w:r>
          </w:p>
        </w:tc>
        <w:tc>
          <w:tcPr>
            <w:tcW w:w="385" w:type="pct"/>
          </w:tcPr>
          <w:p>
            <w:pPr>
              <w:spacing w:line="234" w:lineRule="exact"/>
              <w:jc w:val="center"/>
              <w:rPr>
                <w:rFonts w:ascii="Times New Roman" w:hAnsi="Times New Roman"/>
                <w:szCs w:val="22"/>
              </w:rPr>
            </w:pPr>
            <w:r>
              <w:rPr>
                <w:rFonts w:ascii="Times New Roman" w:hAnsi="Times New Roman"/>
                <w:szCs w:val="22"/>
              </w:rPr>
              <w:t>нет</w:t>
            </w:r>
          </w:p>
        </w:tc>
        <w:tc>
          <w:tcPr>
            <w:tcW w:w="44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17" w:type="pct"/>
          </w:tcPr>
          <w:p>
            <w:pPr>
              <w:spacing w:line="234" w:lineRule="exact"/>
              <w:jc w:val="center"/>
              <w:rPr>
                <w:rFonts w:ascii="Times New Roman" w:hAnsi="Times New Roman"/>
                <w:szCs w:val="22"/>
              </w:rPr>
            </w:pPr>
            <w:r>
              <w:rPr>
                <w:rFonts w:ascii="Times New Roman" w:hAnsi="Times New Roman"/>
                <w:szCs w:val="22"/>
              </w:rPr>
              <w:lastRenderedPageBreak/>
              <w:t>1.7.</w:t>
            </w:r>
          </w:p>
        </w:tc>
        <w:tc>
          <w:tcPr>
            <w:tcW w:w="972" w:type="pct"/>
          </w:tcPr>
          <w:p>
            <w:pPr>
              <w:jc w:val="both"/>
              <w:rPr>
                <w:rFonts w:ascii="Times New Roman" w:hAnsi="Times New Roman"/>
                <w:szCs w:val="22"/>
              </w:rPr>
            </w:pPr>
            <w:r>
              <w:rPr>
                <w:rFonts w:ascii="Times New Roman" w:hAnsi="Times New Roman"/>
                <w:szCs w:val="22"/>
              </w:rPr>
              <w:t>Гидромелиоративные мероприятия</w:t>
            </w:r>
          </w:p>
        </w:tc>
        <w:tc>
          <w:tcPr>
            <w:tcW w:w="574" w:type="pct"/>
          </w:tcPr>
          <w:p>
            <w:pPr>
              <w:jc w:val="center"/>
              <w:rPr>
                <w:rFonts w:ascii="Times New Roman" w:hAnsi="Times New Roman"/>
                <w:spacing w:val="-6"/>
                <w:szCs w:val="22"/>
              </w:rPr>
            </w:pPr>
            <w:r>
              <w:rPr>
                <w:rFonts w:ascii="Times New Roman" w:hAnsi="Times New Roman"/>
                <w:spacing w:val="-6"/>
              </w:rPr>
              <w:t>ФП вне НП</w:t>
            </w:r>
          </w:p>
        </w:tc>
        <w:tc>
          <w:tcPr>
            <w:tcW w:w="350" w:type="pct"/>
          </w:tcPr>
          <w:p>
            <w:pPr>
              <w:jc w:val="center"/>
              <w:rPr>
                <w:rFonts w:ascii="Times New Roman" w:hAnsi="Times New Roman"/>
                <w:szCs w:val="22"/>
              </w:rPr>
            </w:pPr>
            <w:r>
              <w:rPr>
                <w:rFonts w:ascii="Times New Roman" w:hAnsi="Times New Roman"/>
                <w:szCs w:val="22"/>
              </w:rPr>
              <w:t>тыс.гектаров</w:t>
            </w:r>
          </w:p>
        </w:tc>
        <w:tc>
          <w:tcPr>
            <w:tcW w:w="274" w:type="pct"/>
          </w:tcPr>
          <w:p>
            <w:pPr>
              <w:jc w:val="center"/>
              <w:rPr>
                <w:rFonts w:ascii="Times New Roman" w:hAnsi="Times New Roman"/>
                <w:szCs w:val="22"/>
              </w:rPr>
            </w:pPr>
            <w:r>
              <w:rPr>
                <w:rFonts w:ascii="Times New Roman" w:hAnsi="Times New Roman"/>
                <w:szCs w:val="22"/>
              </w:rPr>
              <w:t>0</w:t>
            </w:r>
          </w:p>
        </w:tc>
        <w:tc>
          <w:tcPr>
            <w:tcW w:w="281" w:type="pct"/>
          </w:tcPr>
          <w:p>
            <w:pPr>
              <w:jc w:val="center"/>
              <w:rPr>
                <w:rFonts w:ascii="Times New Roman" w:hAnsi="Times New Roman"/>
                <w:szCs w:val="22"/>
              </w:rPr>
            </w:pPr>
            <w:r>
              <w:rPr>
                <w:rFonts w:ascii="Times New Roman" w:hAnsi="Times New Roman"/>
                <w:szCs w:val="22"/>
              </w:rPr>
              <w:t>2023</w:t>
            </w:r>
          </w:p>
        </w:tc>
        <w:tc>
          <w:tcPr>
            <w:tcW w:w="282" w:type="pct"/>
          </w:tcPr>
          <w:p>
            <w:pPr>
              <w:jc w:val="center"/>
              <w:rPr>
                <w:rFonts w:ascii="Times New Roman" w:hAnsi="Times New Roman"/>
                <w:szCs w:val="22"/>
              </w:rPr>
            </w:pPr>
            <w:r>
              <w:rPr>
                <w:rFonts w:ascii="Times New Roman" w:hAnsi="Times New Roman"/>
                <w:szCs w:val="22"/>
              </w:rPr>
              <w:t>0,954</w:t>
            </w:r>
          </w:p>
        </w:tc>
        <w:tc>
          <w:tcPr>
            <w:tcW w:w="281" w:type="pct"/>
          </w:tcPr>
          <w:p>
            <w:pPr>
              <w:jc w:val="center"/>
              <w:rPr>
                <w:rFonts w:ascii="Times New Roman" w:hAnsi="Times New Roman"/>
                <w:szCs w:val="22"/>
              </w:rPr>
            </w:pPr>
            <w:r>
              <w:rPr>
                <w:rFonts w:ascii="Times New Roman" w:hAnsi="Times New Roman"/>
                <w:szCs w:val="22"/>
              </w:rPr>
              <w:t>2,</w:t>
            </w:r>
          </w:p>
          <w:p>
            <w:pPr>
              <w:jc w:val="center"/>
              <w:rPr>
                <w:rFonts w:ascii="Times New Roman" w:hAnsi="Times New Roman"/>
                <w:szCs w:val="22"/>
              </w:rPr>
            </w:pPr>
            <w:r>
              <w:rPr>
                <w:rFonts w:ascii="Times New Roman" w:hAnsi="Times New Roman"/>
                <w:szCs w:val="22"/>
              </w:rPr>
              <w:t>6436</w:t>
            </w:r>
          </w:p>
        </w:tc>
        <w:tc>
          <w:tcPr>
            <w:tcW w:w="281" w:type="pct"/>
          </w:tcPr>
          <w:p>
            <w:pPr>
              <w:jc w:val="center"/>
              <w:rPr>
                <w:rFonts w:ascii="Times New Roman" w:hAnsi="Times New Roman"/>
                <w:szCs w:val="22"/>
              </w:rPr>
            </w:pPr>
            <w:r>
              <w:rPr>
                <w:rFonts w:ascii="Times New Roman" w:hAnsi="Times New Roman"/>
                <w:szCs w:val="22"/>
              </w:rPr>
              <w:t>4,</w:t>
            </w:r>
          </w:p>
          <w:p>
            <w:pPr>
              <w:jc w:val="center"/>
              <w:rPr>
                <w:rFonts w:ascii="Times New Roman" w:hAnsi="Times New Roman"/>
                <w:szCs w:val="22"/>
              </w:rPr>
            </w:pPr>
            <w:r>
              <w:rPr>
                <w:rFonts w:ascii="Times New Roman" w:hAnsi="Times New Roman"/>
                <w:szCs w:val="22"/>
              </w:rPr>
              <w:t>7698</w:t>
            </w:r>
          </w:p>
        </w:tc>
        <w:tc>
          <w:tcPr>
            <w:tcW w:w="356" w:type="pct"/>
          </w:tcPr>
          <w:p>
            <w:pPr>
              <w:jc w:val="center"/>
              <w:rPr>
                <w:rFonts w:ascii="Times New Roman" w:hAnsi="Times New Roman"/>
                <w:szCs w:val="22"/>
              </w:rPr>
            </w:pPr>
            <w:r>
              <w:rPr>
                <w:rFonts w:ascii="Times New Roman" w:hAnsi="Times New Roman"/>
                <w:szCs w:val="22"/>
              </w:rPr>
              <w:t>возрастающий</w:t>
            </w:r>
          </w:p>
        </w:tc>
        <w:tc>
          <w:tcPr>
            <w:tcW w:w="304" w:type="pct"/>
          </w:tcPr>
          <w:p>
            <w:pPr>
              <w:spacing w:line="234" w:lineRule="exact"/>
              <w:jc w:val="center"/>
              <w:rPr>
                <w:rFonts w:ascii="Times New Roman" w:hAnsi="Times New Roman"/>
                <w:szCs w:val="22"/>
              </w:rPr>
            </w:pPr>
            <w:r>
              <w:rPr>
                <w:rFonts w:ascii="Times New Roman" w:hAnsi="Times New Roman"/>
                <w:szCs w:val="22"/>
              </w:rPr>
              <w:t>нет</w:t>
            </w:r>
          </w:p>
        </w:tc>
        <w:tc>
          <w:tcPr>
            <w:tcW w:w="385" w:type="pct"/>
          </w:tcPr>
          <w:p>
            <w:pPr>
              <w:spacing w:line="234" w:lineRule="exact"/>
              <w:jc w:val="center"/>
              <w:rPr>
                <w:rFonts w:ascii="Times New Roman" w:hAnsi="Times New Roman"/>
                <w:szCs w:val="22"/>
              </w:rPr>
            </w:pPr>
            <w:r>
              <w:rPr>
                <w:rFonts w:ascii="Times New Roman" w:hAnsi="Times New Roman"/>
                <w:szCs w:val="22"/>
              </w:rPr>
              <w:t>нет</w:t>
            </w:r>
          </w:p>
        </w:tc>
        <w:tc>
          <w:tcPr>
            <w:tcW w:w="44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17" w:type="pct"/>
          </w:tcPr>
          <w:p>
            <w:pPr>
              <w:spacing w:line="234" w:lineRule="exact"/>
              <w:jc w:val="center"/>
              <w:rPr>
                <w:rFonts w:ascii="Times New Roman" w:hAnsi="Times New Roman"/>
              </w:rPr>
            </w:pPr>
            <w:r>
              <w:rPr>
                <w:rFonts w:ascii="Times New Roman" w:hAnsi="Times New Roman"/>
              </w:rPr>
              <w:t>1.8.</w:t>
            </w:r>
          </w:p>
        </w:tc>
        <w:tc>
          <w:tcPr>
            <w:tcW w:w="972" w:type="pct"/>
          </w:tcPr>
          <w:p>
            <w:pPr>
              <w:jc w:val="both"/>
              <w:rPr>
                <w:rFonts w:ascii="Times New Roman" w:hAnsi="Times New Roman"/>
              </w:rPr>
            </w:pPr>
            <w:r>
              <w:rPr>
                <w:rFonts w:ascii="Times New Roman" w:hAnsi="Times New Roman"/>
              </w:rPr>
              <w:t>Культуртехнические мероприятия на выбывших сельскохозяйственных угодьях, вовлекаемых в сельскохозяйственный оборот</w:t>
            </w:r>
          </w:p>
        </w:tc>
        <w:tc>
          <w:tcPr>
            <w:tcW w:w="574" w:type="pct"/>
          </w:tcPr>
          <w:p>
            <w:pPr>
              <w:jc w:val="center"/>
              <w:rPr>
                <w:rFonts w:ascii="Times New Roman" w:hAnsi="Times New Roman"/>
                <w:spacing w:val="-6"/>
              </w:rPr>
            </w:pPr>
            <w:r>
              <w:rPr>
                <w:rFonts w:ascii="Times New Roman" w:hAnsi="Times New Roman"/>
                <w:spacing w:val="-6"/>
              </w:rPr>
              <w:t>ФП вне НП</w:t>
            </w:r>
          </w:p>
        </w:tc>
        <w:tc>
          <w:tcPr>
            <w:tcW w:w="350" w:type="pct"/>
          </w:tcPr>
          <w:p>
            <w:pPr>
              <w:jc w:val="center"/>
              <w:rPr>
                <w:rFonts w:ascii="Times New Roman" w:hAnsi="Times New Roman"/>
              </w:rPr>
            </w:pPr>
            <w:r>
              <w:rPr>
                <w:rFonts w:ascii="Times New Roman" w:hAnsi="Times New Roman"/>
                <w:szCs w:val="22"/>
              </w:rPr>
              <w:t>тыс.гектаров</w:t>
            </w:r>
          </w:p>
        </w:tc>
        <w:tc>
          <w:tcPr>
            <w:tcW w:w="274" w:type="pct"/>
          </w:tcPr>
          <w:p>
            <w:pPr>
              <w:jc w:val="center"/>
              <w:rPr>
                <w:rFonts w:ascii="Times New Roman" w:hAnsi="Times New Roman"/>
              </w:rPr>
            </w:pPr>
            <w:r>
              <w:rPr>
                <w:rFonts w:ascii="Times New Roman" w:hAnsi="Times New Roman"/>
              </w:rPr>
              <w:t>0</w:t>
            </w:r>
          </w:p>
        </w:tc>
        <w:tc>
          <w:tcPr>
            <w:tcW w:w="281" w:type="pct"/>
          </w:tcPr>
          <w:p>
            <w:pPr>
              <w:jc w:val="center"/>
              <w:rPr>
                <w:rFonts w:ascii="Times New Roman" w:hAnsi="Times New Roman"/>
              </w:rPr>
            </w:pPr>
            <w:r>
              <w:rPr>
                <w:rFonts w:ascii="Times New Roman" w:hAnsi="Times New Roman"/>
              </w:rPr>
              <w:t>2023</w:t>
            </w:r>
          </w:p>
        </w:tc>
        <w:tc>
          <w:tcPr>
            <w:tcW w:w="282" w:type="pct"/>
          </w:tcPr>
          <w:p>
            <w:pPr>
              <w:jc w:val="center"/>
              <w:rPr>
                <w:rFonts w:ascii="Times New Roman" w:hAnsi="Times New Roman"/>
              </w:rPr>
            </w:pPr>
            <w:r>
              <w:rPr>
                <w:rFonts w:ascii="Times New Roman" w:hAnsi="Times New Roman"/>
              </w:rPr>
              <w:t>0</w:t>
            </w:r>
          </w:p>
        </w:tc>
        <w:tc>
          <w:tcPr>
            <w:tcW w:w="281" w:type="pct"/>
          </w:tcPr>
          <w:p>
            <w:pPr>
              <w:jc w:val="center"/>
              <w:rPr>
                <w:rFonts w:ascii="Times New Roman" w:hAnsi="Times New Roman"/>
              </w:rPr>
            </w:pPr>
            <w:r>
              <w:rPr>
                <w:rFonts w:ascii="Times New Roman" w:hAnsi="Times New Roman"/>
              </w:rPr>
              <w:t>0</w:t>
            </w:r>
          </w:p>
        </w:tc>
        <w:tc>
          <w:tcPr>
            <w:tcW w:w="281" w:type="pct"/>
          </w:tcPr>
          <w:p>
            <w:pPr>
              <w:jc w:val="center"/>
              <w:rPr>
                <w:rFonts w:ascii="Times New Roman" w:hAnsi="Times New Roman"/>
              </w:rPr>
            </w:pPr>
            <w:r>
              <w:rPr>
                <w:rFonts w:ascii="Times New Roman" w:hAnsi="Times New Roman"/>
              </w:rPr>
              <w:t>0</w:t>
            </w:r>
          </w:p>
        </w:tc>
        <w:tc>
          <w:tcPr>
            <w:tcW w:w="356" w:type="pct"/>
          </w:tcPr>
          <w:p>
            <w:pPr>
              <w:jc w:val="center"/>
              <w:rPr>
                <w:rFonts w:ascii="Times New Roman" w:hAnsi="Times New Roman"/>
              </w:rPr>
            </w:pPr>
            <w:r>
              <w:rPr>
                <w:rFonts w:ascii="Times New Roman" w:hAnsi="Times New Roman"/>
              </w:rPr>
              <w:t>возрастающий</w:t>
            </w:r>
          </w:p>
        </w:tc>
        <w:tc>
          <w:tcPr>
            <w:tcW w:w="304" w:type="pct"/>
          </w:tcPr>
          <w:p>
            <w:pPr>
              <w:jc w:val="center"/>
              <w:rPr>
                <w:rFonts w:ascii="Times New Roman" w:hAnsi="Times New Roman"/>
              </w:rPr>
            </w:pPr>
            <w:r>
              <w:rPr>
                <w:rFonts w:ascii="Times New Roman" w:hAnsi="Times New Roman"/>
              </w:rPr>
              <w:t>нет</w:t>
            </w:r>
          </w:p>
        </w:tc>
        <w:tc>
          <w:tcPr>
            <w:tcW w:w="385" w:type="pct"/>
          </w:tcPr>
          <w:p>
            <w:pPr>
              <w:jc w:val="center"/>
              <w:rPr>
                <w:rFonts w:ascii="Times New Roman" w:hAnsi="Times New Roman"/>
              </w:rPr>
            </w:pPr>
            <w:r>
              <w:rPr>
                <w:rFonts w:ascii="Times New Roman" w:hAnsi="Times New Roman"/>
              </w:rPr>
              <w:t>нет</w:t>
            </w:r>
          </w:p>
        </w:tc>
        <w:tc>
          <w:tcPr>
            <w:tcW w:w="44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217" w:type="pct"/>
          </w:tcPr>
          <w:p>
            <w:pPr>
              <w:spacing w:line="234" w:lineRule="exact"/>
              <w:jc w:val="center"/>
              <w:rPr>
                <w:rFonts w:ascii="Times New Roman" w:hAnsi="Times New Roman"/>
              </w:rPr>
            </w:pPr>
            <w:r>
              <w:rPr>
                <w:rFonts w:ascii="Times New Roman" w:hAnsi="Times New Roman"/>
              </w:rPr>
              <w:t>1.9.</w:t>
            </w:r>
          </w:p>
        </w:tc>
        <w:tc>
          <w:tcPr>
            <w:tcW w:w="972" w:type="pct"/>
          </w:tcPr>
          <w:p>
            <w:pPr>
              <w:jc w:val="both"/>
              <w:rPr>
                <w:rFonts w:ascii="Times New Roman" w:hAnsi="Times New Roman"/>
              </w:rPr>
            </w:pPr>
            <w:r>
              <w:rPr>
                <w:rFonts w:ascii="Times New Roman" w:hAnsi="Times New Roman"/>
              </w:rPr>
              <w:t xml:space="preserve">Агролесомелиоративные мероприятия </w:t>
            </w:r>
          </w:p>
        </w:tc>
        <w:tc>
          <w:tcPr>
            <w:tcW w:w="574" w:type="pct"/>
          </w:tcPr>
          <w:p>
            <w:pPr>
              <w:jc w:val="center"/>
              <w:rPr>
                <w:rFonts w:ascii="Times New Roman" w:hAnsi="Times New Roman"/>
                <w:spacing w:val="-6"/>
              </w:rPr>
            </w:pPr>
            <w:r>
              <w:rPr>
                <w:rFonts w:ascii="Times New Roman" w:hAnsi="Times New Roman"/>
                <w:spacing w:val="-6"/>
              </w:rPr>
              <w:t>ФП вне НП</w:t>
            </w:r>
          </w:p>
        </w:tc>
        <w:tc>
          <w:tcPr>
            <w:tcW w:w="350" w:type="pct"/>
          </w:tcPr>
          <w:p>
            <w:pPr>
              <w:jc w:val="center"/>
              <w:rPr>
                <w:rFonts w:ascii="Times New Roman" w:hAnsi="Times New Roman"/>
              </w:rPr>
            </w:pPr>
            <w:r>
              <w:rPr>
                <w:rFonts w:ascii="Times New Roman" w:hAnsi="Times New Roman"/>
                <w:szCs w:val="22"/>
              </w:rPr>
              <w:t>тыс.гектаров</w:t>
            </w:r>
          </w:p>
        </w:tc>
        <w:tc>
          <w:tcPr>
            <w:tcW w:w="274" w:type="pct"/>
          </w:tcPr>
          <w:p>
            <w:pPr>
              <w:jc w:val="center"/>
              <w:rPr>
                <w:rFonts w:ascii="Times New Roman" w:hAnsi="Times New Roman"/>
              </w:rPr>
            </w:pPr>
            <w:r>
              <w:rPr>
                <w:rFonts w:ascii="Times New Roman" w:hAnsi="Times New Roman"/>
              </w:rPr>
              <w:t>0</w:t>
            </w:r>
          </w:p>
        </w:tc>
        <w:tc>
          <w:tcPr>
            <w:tcW w:w="281" w:type="pct"/>
          </w:tcPr>
          <w:p>
            <w:pPr>
              <w:jc w:val="center"/>
              <w:rPr>
                <w:rFonts w:ascii="Times New Roman" w:hAnsi="Times New Roman"/>
              </w:rPr>
            </w:pPr>
            <w:r>
              <w:rPr>
                <w:rFonts w:ascii="Times New Roman" w:hAnsi="Times New Roman"/>
              </w:rPr>
              <w:t>2023</w:t>
            </w:r>
          </w:p>
        </w:tc>
        <w:tc>
          <w:tcPr>
            <w:tcW w:w="282" w:type="pct"/>
          </w:tcPr>
          <w:p>
            <w:pPr>
              <w:jc w:val="center"/>
              <w:rPr>
                <w:rFonts w:ascii="Times New Roman" w:hAnsi="Times New Roman"/>
              </w:rPr>
            </w:pPr>
            <w:r>
              <w:rPr>
                <w:rFonts w:ascii="Times New Roman" w:hAnsi="Times New Roman"/>
              </w:rPr>
              <w:t>0,71</w:t>
            </w:r>
          </w:p>
        </w:tc>
        <w:tc>
          <w:tcPr>
            <w:tcW w:w="281" w:type="pct"/>
          </w:tcPr>
          <w:p>
            <w:pPr>
              <w:jc w:val="center"/>
              <w:rPr>
                <w:rFonts w:ascii="Times New Roman" w:hAnsi="Times New Roman"/>
              </w:rPr>
            </w:pPr>
            <w:r>
              <w:rPr>
                <w:rFonts w:ascii="Times New Roman" w:hAnsi="Times New Roman"/>
              </w:rPr>
              <w:t>2,262</w:t>
            </w:r>
          </w:p>
        </w:tc>
        <w:tc>
          <w:tcPr>
            <w:tcW w:w="281" w:type="pct"/>
          </w:tcPr>
          <w:p>
            <w:pPr>
              <w:jc w:val="center"/>
              <w:rPr>
                <w:rFonts w:ascii="Times New Roman" w:hAnsi="Times New Roman"/>
              </w:rPr>
            </w:pPr>
            <w:r>
              <w:rPr>
                <w:rFonts w:ascii="Times New Roman" w:hAnsi="Times New Roman"/>
              </w:rPr>
              <w:t>3,967</w:t>
            </w:r>
          </w:p>
        </w:tc>
        <w:tc>
          <w:tcPr>
            <w:tcW w:w="356" w:type="pct"/>
          </w:tcPr>
          <w:p>
            <w:pPr>
              <w:jc w:val="center"/>
              <w:rPr>
                <w:rFonts w:ascii="Times New Roman" w:hAnsi="Times New Roman"/>
              </w:rPr>
            </w:pPr>
            <w:r>
              <w:rPr>
                <w:rFonts w:ascii="Times New Roman" w:hAnsi="Times New Roman"/>
              </w:rPr>
              <w:t>возрастающий</w:t>
            </w:r>
          </w:p>
        </w:tc>
        <w:tc>
          <w:tcPr>
            <w:tcW w:w="304" w:type="pct"/>
          </w:tcPr>
          <w:p>
            <w:pPr>
              <w:jc w:val="center"/>
              <w:rPr>
                <w:rFonts w:ascii="Times New Roman" w:hAnsi="Times New Roman"/>
              </w:rPr>
            </w:pPr>
            <w:r>
              <w:rPr>
                <w:rFonts w:ascii="Times New Roman" w:hAnsi="Times New Roman"/>
              </w:rPr>
              <w:t>нет</w:t>
            </w:r>
          </w:p>
        </w:tc>
        <w:tc>
          <w:tcPr>
            <w:tcW w:w="385" w:type="pct"/>
          </w:tcPr>
          <w:p>
            <w:pPr>
              <w:jc w:val="center"/>
              <w:rPr>
                <w:rFonts w:ascii="Times New Roman" w:hAnsi="Times New Roman"/>
              </w:rPr>
            </w:pPr>
            <w:r>
              <w:rPr>
                <w:rFonts w:ascii="Times New Roman" w:hAnsi="Times New Roman"/>
              </w:rPr>
              <w:t>нет</w:t>
            </w:r>
          </w:p>
        </w:tc>
        <w:tc>
          <w:tcPr>
            <w:tcW w:w="44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217" w:type="pct"/>
          </w:tcPr>
          <w:p>
            <w:pPr>
              <w:spacing w:line="234" w:lineRule="exact"/>
              <w:jc w:val="center"/>
              <w:rPr>
                <w:rFonts w:ascii="Times New Roman" w:hAnsi="Times New Roman"/>
              </w:rPr>
            </w:pPr>
            <w:r>
              <w:rPr>
                <w:rFonts w:ascii="Times New Roman" w:hAnsi="Times New Roman"/>
              </w:rPr>
              <w:t>1.10.</w:t>
            </w:r>
          </w:p>
        </w:tc>
        <w:tc>
          <w:tcPr>
            <w:tcW w:w="972" w:type="pct"/>
          </w:tcPr>
          <w:p>
            <w:pPr>
              <w:jc w:val="both"/>
              <w:rPr>
                <w:rFonts w:ascii="Times New Roman" w:hAnsi="Times New Roman"/>
              </w:rPr>
            </w:pPr>
            <w:r>
              <w:rPr>
                <w:rFonts w:ascii="Times New Roman" w:hAnsi="Times New Roman"/>
              </w:rPr>
              <w:t xml:space="preserve">Мероприятия в области известкования кислых почв на пашне </w:t>
            </w:r>
          </w:p>
        </w:tc>
        <w:tc>
          <w:tcPr>
            <w:tcW w:w="574" w:type="pct"/>
          </w:tcPr>
          <w:p>
            <w:pPr>
              <w:jc w:val="center"/>
              <w:rPr>
                <w:rFonts w:ascii="Times New Roman" w:hAnsi="Times New Roman"/>
                <w:spacing w:val="-6"/>
              </w:rPr>
            </w:pPr>
            <w:r>
              <w:rPr>
                <w:rFonts w:ascii="Times New Roman" w:hAnsi="Times New Roman"/>
                <w:spacing w:val="-6"/>
              </w:rPr>
              <w:t>ФП вне НП</w:t>
            </w:r>
          </w:p>
        </w:tc>
        <w:tc>
          <w:tcPr>
            <w:tcW w:w="350" w:type="pct"/>
          </w:tcPr>
          <w:p>
            <w:pPr>
              <w:jc w:val="center"/>
              <w:rPr>
                <w:rFonts w:ascii="Times New Roman" w:hAnsi="Times New Roman"/>
              </w:rPr>
            </w:pPr>
            <w:r>
              <w:rPr>
                <w:rFonts w:ascii="Times New Roman" w:hAnsi="Times New Roman"/>
                <w:szCs w:val="22"/>
              </w:rPr>
              <w:t>тыс.гектаров</w:t>
            </w:r>
          </w:p>
        </w:tc>
        <w:tc>
          <w:tcPr>
            <w:tcW w:w="274" w:type="pct"/>
          </w:tcPr>
          <w:p>
            <w:pPr>
              <w:jc w:val="center"/>
              <w:rPr>
                <w:rFonts w:ascii="Times New Roman" w:hAnsi="Times New Roman"/>
                <w:spacing w:val="-2"/>
              </w:rPr>
            </w:pPr>
            <w:r>
              <w:rPr>
                <w:rFonts w:ascii="Times New Roman" w:hAnsi="Times New Roman"/>
                <w:spacing w:val="-2"/>
              </w:rPr>
              <w:t>18,</w:t>
            </w:r>
          </w:p>
          <w:p>
            <w:pPr>
              <w:jc w:val="center"/>
              <w:rPr>
                <w:rFonts w:ascii="Times New Roman" w:hAnsi="Times New Roman"/>
                <w:spacing w:val="-2"/>
              </w:rPr>
            </w:pPr>
            <w:r>
              <w:rPr>
                <w:rFonts w:ascii="Times New Roman" w:hAnsi="Times New Roman"/>
                <w:spacing w:val="-2"/>
              </w:rPr>
              <w:t>5414</w:t>
            </w:r>
          </w:p>
        </w:tc>
        <w:tc>
          <w:tcPr>
            <w:tcW w:w="281" w:type="pct"/>
          </w:tcPr>
          <w:p>
            <w:pPr>
              <w:jc w:val="center"/>
              <w:rPr>
                <w:rFonts w:ascii="Times New Roman" w:hAnsi="Times New Roman"/>
              </w:rPr>
            </w:pPr>
            <w:r>
              <w:rPr>
                <w:rFonts w:ascii="Times New Roman" w:hAnsi="Times New Roman"/>
              </w:rPr>
              <w:t>2023</w:t>
            </w:r>
          </w:p>
        </w:tc>
        <w:tc>
          <w:tcPr>
            <w:tcW w:w="282" w:type="pct"/>
          </w:tcPr>
          <w:p>
            <w:pPr>
              <w:jc w:val="center"/>
              <w:rPr>
                <w:rFonts w:ascii="Times New Roman" w:hAnsi="Times New Roman"/>
                <w:spacing w:val="-2"/>
              </w:rPr>
            </w:pPr>
            <w:r>
              <w:rPr>
                <w:rFonts w:ascii="Times New Roman" w:hAnsi="Times New Roman"/>
                <w:spacing w:val="-2"/>
              </w:rPr>
              <w:t>161,</w:t>
            </w:r>
          </w:p>
          <w:p>
            <w:pPr>
              <w:jc w:val="center"/>
              <w:rPr>
                <w:rFonts w:ascii="Times New Roman" w:hAnsi="Times New Roman"/>
                <w:spacing w:val="-2"/>
              </w:rPr>
            </w:pPr>
            <w:r>
              <w:rPr>
                <w:rFonts w:ascii="Times New Roman" w:hAnsi="Times New Roman"/>
                <w:spacing w:val="-2"/>
              </w:rPr>
              <w:t>0345</w:t>
            </w:r>
          </w:p>
        </w:tc>
        <w:tc>
          <w:tcPr>
            <w:tcW w:w="281" w:type="pct"/>
          </w:tcPr>
          <w:p>
            <w:pPr>
              <w:jc w:val="center"/>
              <w:rPr>
                <w:rFonts w:ascii="Times New Roman" w:hAnsi="Times New Roman"/>
                <w:spacing w:val="-2"/>
              </w:rPr>
            </w:pPr>
            <w:r>
              <w:rPr>
                <w:rFonts w:ascii="Times New Roman" w:hAnsi="Times New Roman"/>
                <w:spacing w:val="-2"/>
              </w:rPr>
              <w:t>256,</w:t>
            </w:r>
          </w:p>
          <w:p>
            <w:pPr>
              <w:jc w:val="center"/>
              <w:rPr>
                <w:rFonts w:ascii="Times New Roman" w:hAnsi="Times New Roman"/>
                <w:spacing w:val="-2"/>
              </w:rPr>
            </w:pPr>
            <w:r>
              <w:rPr>
                <w:rFonts w:ascii="Times New Roman" w:hAnsi="Times New Roman"/>
                <w:spacing w:val="-2"/>
              </w:rPr>
              <w:t>9111</w:t>
            </w:r>
          </w:p>
        </w:tc>
        <w:tc>
          <w:tcPr>
            <w:tcW w:w="281" w:type="pct"/>
          </w:tcPr>
          <w:p>
            <w:pPr>
              <w:jc w:val="center"/>
              <w:rPr>
                <w:rFonts w:ascii="Times New Roman" w:hAnsi="Times New Roman"/>
                <w:spacing w:val="-2"/>
              </w:rPr>
            </w:pPr>
            <w:r>
              <w:rPr>
                <w:rFonts w:ascii="Times New Roman" w:hAnsi="Times New Roman"/>
                <w:spacing w:val="-2"/>
              </w:rPr>
              <w:t>377,</w:t>
            </w:r>
          </w:p>
          <w:p>
            <w:pPr>
              <w:jc w:val="center"/>
              <w:rPr>
                <w:rFonts w:ascii="Times New Roman" w:hAnsi="Times New Roman"/>
                <w:spacing w:val="-2"/>
              </w:rPr>
            </w:pPr>
            <w:r>
              <w:rPr>
                <w:rFonts w:ascii="Times New Roman" w:hAnsi="Times New Roman"/>
                <w:spacing w:val="-2"/>
              </w:rPr>
              <w:t>9004</w:t>
            </w:r>
          </w:p>
        </w:tc>
        <w:tc>
          <w:tcPr>
            <w:tcW w:w="356" w:type="pct"/>
          </w:tcPr>
          <w:p>
            <w:pPr>
              <w:jc w:val="center"/>
              <w:rPr>
                <w:rFonts w:ascii="Times New Roman" w:hAnsi="Times New Roman"/>
              </w:rPr>
            </w:pPr>
            <w:r>
              <w:rPr>
                <w:rFonts w:ascii="Times New Roman" w:hAnsi="Times New Roman"/>
              </w:rPr>
              <w:t>возрастающий</w:t>
            </w:r>
          </w:p>
        </w:tc>
        <w:tc>
          <w:tcPr>
            <w:tcW w:w="304" w:type="pct"/>
          </w:tcPr>
          <w:p>
            <w:pPr>
              <w:jc w:val="center"/>
              <w:rPr>
                <w:rFonts w:ascii="Times New Roman" w:hAnsi="Times New Roman"/>
              </w:rPr>
            </w:pPr>
            <w:r>
              <w:rPr>
                <w:rFonts w:ascii="Times New Roman" w:hAnsi="Times New Roman"/>
              </w:rPr>
              <w:t>нет</w:t>
            </w:r>
          </w:p>
        </w:tc>
        <w:tc>
          <w:tcPr>
            <w:tcW w:w="385" w:type="pct"/>
          </w:tcPr>
          <w:p>
            <w:pPr>
              <w:jc w:val="center"/>
              <w:rPr>
                <w:rFonts w:ascii="Times New Roman" w:hAnsi="Times New Roman"/>
              </w:rPr>
            </w:pPr>
            <w:r>
              <w:rPr>
                <w:rFonts w:ascii="Times New Roman" w:hAnsi="Times New Roman"/>
              </w:rPr>
              <w:t>нет</w:t>
            </w:r>
          </w:p>
        </w:tc>
        <w:tc>
          <w:tcPr>
            <w:tcW w:w="443" w:type="pct"/>
          </w:tcPr>
          <w:p>
            <w:pPr>
              <w:jc w:val="center"/>
              <w:rPr>
                <w:rFonts w:ascii="Times New Roman" w:hAnsi="Times New Roman"/>
              </w:rPr>
            </w:pPr>
            <w:r>
              <w:rPr>
                <w:rFonts w:ascii="Times New Roman" w:hAnsi="Times New Roman"/>
              </w:rPr>
              <w:t>данные Минсель-хозпрода РТ</w:t>
            </w:r>
          </w:p>
        </w:tc>
      </w:tr>
    </w:tbl>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jc w:val="center"/>
        <w:rPr>
          <w:rFonts w:ascii="Times New Roman" w:hAnsi="Times New Roman"/>
          <w:sz w:val="28"/>
        </w:rPr>
      </w:pPr>
      <w:r>
        <w:rPr>
          <w:rFonts w:ascii="Times New Roman" w:hAnsi="Times New Roman"/>
          <w:sz w:val="28"/>
        </w:rPr>
        <w:t>3. План</w:t>
      </w:r>
      <w:r>
        <w:rPr>
          <w:rFonts w:ascii="Times New Roman" w:hAnsi="Times New Roman"/>
          <w:spacing w:val="-3"/>
          <w:sz w:val="28"/>
        </w:rPr>
        <w:t xml:space="preserve"> </w:t>
      </w:r>
      <w:r>
        <w:rPr>
          <w:rFonts w:ascii="Times New Roman" w:hAnsi="Times New Roman"/>
          <w:sz w:val="28"/>
        </w:rPr>
        <w:t>достижения</w:t>
      </w:r>
      <w:r>
        <w:rPr>
          <w:rFonts w:ascii="Times New Roman" w:hAnsi="Times New Roman"/>
          <w:spacing w:val="-4"/>
          <w:sz w:val="28"/>
        </w:rPr>
        <w:t xml:space="preserve"> </w:t>
      </w:r>
      <w:r>
        <w:rPr>
          <w:rFonts w:ascii="Times New Roman" w:hAnsi="Times New Roman"/>
          <w:sz w:val="28"/>
        </w:rPr>
        <w:t>показателей</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2"/>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2473"/>
          <w:tab w:val="left" w:pos="12628"/>
        </w:tabs>
        <w:spacing w:after="0" w:line="240" w:lineRule="auto"/>
        <w:ind w:hanging="282"/>
        <w:jc w:val="center"/>
        <w:rPr>
          <w:rFonts w:ascii="Times New Roman" w:hAnsi="Times New Roman"/>
          <w:sz w:val="28"/>
        </w:rPr>
      </w:pPr>
    </w:p>
    <w:tbl>
      <w:tblPr>
        <w:tblStyle w:val="affa"/>
        <w:tblW w:w="5000" w:type="pct"/>
        <w:tblLayout w:type="fixed"/>
        <w:tblLook w:val="04A0" w:firstRow="1" w:lastRow="0" w:firstColumn="1" w:lastColumn="0" w:noHBand="0" w:noVBand="1"/>
      </w:tblPr>
      <w:tblGrid>
        <w:gridCol w:w="704"/>
        <w:gridCol w:w="4429"/>
        <w:gridCol w:w="1295"/>
        <w:gridCol w:w="965"/>
        <w:gridCol w:w="530"/>
        <w:gridCol w:w="499"/>
        <w:gridCol w:w="545"/>
        <w:gridCol w:w="533"/>
        <w:gridCol w:w="560"/>
        <w:gridCol w:w="560"/>
        <w:gridCol w:w="587"/>
        <w:gridCol w:w="657"/>
        <w:gridCol w:w="714"/>
        <w:gridCol w:w="769"/>
        <w:gridCol w:w="787"/>
        <w:gridCol w:w="995"/>
      </w:tblGrid>
      <w:tr>
        <w:trPr>
          <w:trHeight w:val="242"/>
        </w:trPr>
        <w:tc>
          <w:tcPr>
            <w:tcW w:w="233" w:type="pct"/>
            <w:vMerge w:val="restart"/>
          </w:tcPr>
          <w:p>
            <w:pPr>
              <w:jc w:val="center"/>
              <w:rPr>
                <w:rFonts w:ascii="Times New Roman" w:hAnsi="Times New Roman"/>
                <w:szCs w:val="22"/>
              </w:rPr>
            </w:pPr>
            <w:r>
              <w:rPr>
                <w:rFonts w:ascii="Times New Roman" w:hAnsi="Times New Roman"/>
                <w:szCs w:val="22"/>
              </w:rPr>
              <w:t>№ п/п</w:t>
            </w:r>
          </w:p>
        </w:tc>
        <w:tc>
          <w:tcPr>
            <w:tcW w:w="1464" w:type="pct"/>
            <w:vMerge w:val="restart"/>
          </w:tcPr>
          <w:p>
            <w:pPr>
              <w:jc w:val="center"/>
              <w:rPr>
                <w:rFonts w:ascii="Times New Roman" w:hAnsi="Times New Roman"/>
                <w:szCs w:val="22"/>
              </w:rPr>
            </w:pPr>
            <w:r>
              <w:rPr>
                <w:rFonts w:ascii="Times New Roman" w:hAnsi="Times New Roman"/>
                <w:szCs w:val="22"/>
              </w:rPr>
              <w:t>Показатели</w:t>
            </w:r>
          </w:p>
          <w:p>
            <w:pPr>
              <w:jc w:val="center"/>
              <w:rPr>
                <w:rFonts w:ascii="Times New Roman" w:hAnsi="Times New Roman"/>
                <w:szCs w:val="22"/>
              </w:rPr>
            </w:pPr>
            <w:r>
              <w:rPr>
                <w:rFonts w:ascii="Times New Roman" w:hAnsi="Times New Roman"/>
                <w:szCs w:val="22"/>
              </w:rPr>
              <w:t>регионального проекта</w:t>
            </w:r>
          </w:p>
        </w:tc>
        <w:tc>
          <w:tcPr>
            <w:tcW w:w="428" w:type="pct"/>
            <w:vMerge w:val="restart"/>
          </w:tcPr>
          <w:p>
            <w:pPr>
              <w:jc w:val="center"/>
              <w:rPr>
                <w:rFonts w:ascii="Times New Roman" w:hAnsi="Times New Roman"/>
                <w:szCs w:val="22"/>
              </w:rPr>
            </w:pPr>
            <w:r>
              <w:rPr>
                <w:rFonts w:ascii="Times New Roman" w:hAnsi="Times New Roman"/>
                <w:szCs w:val="22"/>
              </w:rPr>
              <w:t>Уровень показателя</w:t>
            </w:r>
          </w:p>
        </w:tc>
        <w:tc>
          <w:tcPr>
            <w:tcW w:w="319" w:type="pct"/>
            <w:vMerge w:val="restart"/>
          </w:tcPr>
          <w:p>
            <w:pPr>
              <w:jc w:val="center"/>
              <w:rPr>
                <w:rFonts w:ascii="Times New Roman" w:hAnsi="Times New Roman"/>
                <w:szCs w:val="22"/>
              </w:rPr>
            </w:pPr>
            <w:r>
              <w:rPr>
                <w:rFonts w:ascii="Times New Roman" w:hAnsi="Times New Roman"/>
                <w:szCs w:val="22"/>
              </w:rPr>
              <w:t>Единица измерения</w:t>
            </w:r>
          </w:p>
          <w:p>
            <w:pPr>
              <w:jc w:val="center"/>
              <w:rPr>
                <w:rFonts w:ascii="Times New Roman" w:hAnsi="Times New Roman"/>
                <w:szCs w:val="22"/>
              </w:rPr>
            </w:pPr>
            <w:r>
              <w:rPr>
                <w:rFonts w:ascii="Times New Roman" w:hAnsi="Times New Roman"/>
                <w:szCs w:val="22"/>
              </w:rPr>
              <w:t>(по ОКЕИ)</w:t>
            </w:r>
          </w:p>
        </w:tc>
        <w:tc>
          <w:tcPr>
            <w:tcW w:w="2227" w:type="pct"/>
            <w:gridSpan w:val="11"/>
          </w:tcPr>
          <w:p>
            <w:pPr>
              <w:jc w:val="center"/>
              <w:rPr>
                <w:rFonts w:ascii="Times New Roman" w:hAnsi="Times New Roman"/>
                <w:szCs w:val="22"/>
              </w:rPr>
            </w:pPr>
            <w:r>
              <w:rPr>
                <w:rFonts w:ascii="Times New Roman" w:hAnsi="Times New Roman"/>
                <w:szCs w:val="22"/>
              </w:rPr>
              <w:t>Плановые значения по месяцам</w:t>
            </w:r>
          </w:p>
        </w:tc>
        <w:tc>
          <w:tcPr>
            <w:tcW w:w="330" w:type="pct"/>
            <w:vMerge w:val="restart"/>
          </w:tcPr>
          <w:p>
            <w:pPr>
              <w:jc w:val="center"/>
              <w:rPr>
                <w:rFonts w:ascii="Times New Roman" w:hAnsi="Times New Roman"/>
                <w:szCs w:val="22"/>
              </w:rPr>
            </w:pPr>
            <w:r>
              <w:rPr>
                <w:rFonts w:ascii="Times New Roman" w:hAnsi="Times New Roman"/>
                <w:szCs w:val="22"/>
              </w:rPr>
              <w:t>На конец 2024 года</w:t>
            </w:r>
          </w:p>
        </w:tc>
      </w:tr>
      <w:tr>
        <w:trPr>
          <w:trHeight w:val="1134"/>
        </w:trPr>
        <w:tc>
          <w:tcPr>
            <w:tcW w:w="233" w:type="pct"/>
            <w:vMerge/>
          </w:tcPr>
          <w:p>
            <w:pPr>
              <w:jc w:val="center"/>
              <w:rPr>
                <w:rFonts w:ascii="Times New Roman" w:hAnsi="Times New Roman"/>
                <w:szCs w:val="22"/>
              </w:rPr>
            </w:pPr>
          </w:p>
        </w:tc>
        <w:tc>
          <w:tcPr>
            <w:tcW w:w="1464" w:type="pct"/>
            <w:vMerge/>
          </w:tcPr>
          <w:p>
            <w:pPr>
              <w:jc w:val="center"/>
              <w:rPr>
                <w:rFonts w:ascii="Times New Roman" w:hAnsi="Times New Roman"/>
                <w:szCs w:val="22"/>
              </w:rPr>
            </w:pPr>
          </w:p>
        </w:tc>
        <w:tc>
          <w:tcPr>
            <w:tcW w:w="428" w:type="pct"/>
            <w:vMerge/>
          </w:tcPr>
          <w:p>
            <w:pPr>
              <w:jc w:val="center"/>
              <w:rPr>
                <w:rFonts w:ascii="Times New Roman" w:hAnsi="Times New Roman"/>
                <w:szCs w:val="22"/>
              </w:rPr>
            </w:pPr>
          </w:p>
        </w:tc>
        <w:tc>
          <w:tcPr>
            <w:tcW w:w="319" w:type="pct"/>
            <w:vMerge/>
          </w:tcPr>
          <w:p>
            <w:pPr>
              <w:jc w:val="center"/>
              <w:rPr>
                <w:rFonts w:ascii="Times New Roman" w:hAnsi="Times New Roman"/>
                <w:szCs w:val="22"/>
              </w:rPr>
            </w:pPr>
          </w:p>
        </w:tc>
        <w:tc>
          <w:tcPr>
            <w:tcW w:w="175" w:type="pct"/>
            <w:textDirection w:val="btLr"/>
            <w:vAlign w:val="center"/>
          </w:tcPr>
          <w:p>
            <w:pPr>
              <w:jc w:val="center"/>
              <w:rPr>
                <w:rFonts w:ascii="Times New Roman" w:hAnsi="Times New Roman"/>
                <w:szCs w:val="22"/>
              </w:rPr>
            </w:pPr>
            <w:r>
              <w:rPr>
                <w:rFonts w:ascii="Times New Roman" w:hAnsi="Times New Roman"/>
                <w:szCs w:val="22"/>
              </w:rPr>
              <w:t>январь</w:t>
            </w:r>
          </w:p>
        </w:tc>
        <w:tc>
          <w:tcPr>
            <w:tcW w:w="165" w:type="pct"/>
            <w:textDirection w:val="btLr"/>
            <w:vAlign w:val="center"/>
          </w:tcPr>
          <w:p>
            <w:pPr>
              <w:jc w:val="center"/>
              <w:rPr>
                <w:rFonts w:ascii="Times New Roman" w:hAnsi="Times New Roman"/>
                <w:szCs w:val="22"/>
              </w:rPr>
            </w:pPr>
            <w:r>
              <w:rPr>
                <w:rFonts w:ascii="Times New Roman" w:hAnsi="Times New Roman"/>
                <w:szCs w:val="22"/>
              </w:rPr>
              <w:t>февраль</w:t>
            </w:r>
          </w:p>
        </w:tc>
        <w:tc>
          <w:tcPr>
            <w:tcW w:w="180" w:type="pct"/>
            <w:textDirection w:val="btLr"/>
            <w:vAlign w:val="center"/>
          </w:tcPr>
          <w:p>
            <w:pPr>
              <w:jc w:val="center"/>
              <w:rPr>
                <w:rFonts w:ascii="Times New Roman" w:hAnsi="Times New Roman"/>
                <w:szCs w:val="22"/>
              </w:rPr>
            </w:pPr>
            <w:r>
              <w:rPr>
                <w:rFonts w:ascii="Times New Roman" w:hAnsi="Times New Roman"/>
                <w:szCs w:val="22"/>
              </w:rPr>
              <w:t>март</w:t>
            </w:r>
          </w:p>
        </w:tc>
        <w:tc>
          <w:tcPr>
            <w:tcW w:w="176" w:type="pct"/>
            <w:textDirection w:val="btLr"/>
            <w:vAlign w:val="center"/>
          </w:tcPr>
          <w:p>
            <w:pPr>
              <w:jc w:val="center"/>
              <w:rPr>
                <w:rFonts w:ascii="Times New Roman" w:hAnsi="Times New Roman"/>
                <w:szCs w:val="22"/>
              </w:rPr>
            </w:pPr>
            <w:r>
              <w:rPr>
                <w:rFonts w:ascii="Times New Roman" w:hAnsi="Times New Roman"/>
                <w:szCs w:val="22"/>
              </w:rPr>
              <w:t>апрель</w:t>
            </w:r>
          </w:p>
        </w:tc>
        <w:tc>
          <w:tcPr>
            <w:tcW w:w="185" w:type="pct"/>
            <w:textDirection w:val="btLr"/>
            <w:vAlign w:val="center"/>
          </w:tcPr>
          <w:p>
            <w:pPr>
              <w:jc w:val="center"/>
              <w:rPr>
                <w:rFonts w:ascii="Times New Roman" w:hAnsi="Times New Roman"/>
                <w:szCs w:val="22"/>
              </w:rPr>
            </w:pPr>
            <w:r>
              <w:rPr>
                <w:rFonts w:ascii="Times New Roman" w:hAnsi="Times New Roman"/>
                <w:szCs w:val="22"/>
              </w:rPr>
              <w:t>май</w:t>
            </w:r>
          </w:p>
        </w:tc>
        <w:tc>
          <w:tcPr>
            <w:tcW w:w="185" w:type="pct"/>
            <w:textDirection w:val="btLr"/>
            <w:vAlign w:val="center"/>
          </w:tcPr>
          <w:p>
            <w:pPr>
              <w:jc w:val="center"/>
              <w:rPr>
                <w:rFonts w:ascii="Times New Roman" w:hAnsi="Times New Roman"/>
                <w:szCs w:val="22"/>
              </w:rPr>
            </w:pPr>
            <w:r>
              <w:rPr>
                <w:rFonts w:ascii="Times New Roman" w:hAnsi="Times New Roman"/>
                <w:szCs w:val="22"/>
              </w:rPr>
              <w:t>июнь</w:t>
            </w:r>
          </w:p>
        </w:tc>
        <w:tc>
          <w:tcPr>
            <w:tcW w:w="194" w:type="pct"/>
            <w:textDirection w:val="btLr"/>
            <w:vAlign w:val="center"/>
          </w:tcPr>
          <w:p>
            <w:pPr>
              <w:jc w:val="center"/>
              <w:rPr>
                <w:rFonts w:ascii="Times New Roman" w:hAnsi="Times New Roman"/>
                <w:szCs w:val="22"/>
              </w:rPr>
            </w:pPr>
            <w:r>
              <w:rPr>
                <w:rFonts w:ascii="Times New Roman" w:hAnsi="Times New Roman"/>
                <w:szCs w:val="22"/>
              </w:rPr>
              <w:t>июль</w:t>
            </w:r>
          </w:p>
        </w:tc>
        <w:tc>
          <w:tcPr>
            <w:tcW w:w="217" w:type="pct"/>
            <w:textDirection w:val="btLr"/>
            <w:vAlign w:val="center"/>
          </w:tcPr>
          <w:p>
            <w:pPr>
              <w:jc w:val="center"/>
              <w:rPr>
                <w:rFonts w:ascii="Times New Roman" w:hAnsi="Times New Roman"/>
                <w:szCs w:val="22"/>
              </w:rPr>
            </w:pPr>
            <w:r>
              <w:rPr>
                <w:rFonts w:ascii="Times New Roman" w:hAnsi="Times New Roman"/>
                <w:szCs w:val="22"/>
              </w:rPr>
              <w:t>август</w:t>
            </w:r>
          </w:p>
        </w:tc>
        <w:tc>
          <w:tcPr>
            <w:tcW w:w="236" w:type="pct"/>
            <w:textDirection w:val="btLr"/>
            <w:vAlign w:val="center"/>
          </w:tcPr>
          <w:p>
            <w:pPr>
              <w:jc w:val="center"/>
              <w:rPr>
                <w:rFonts w:ascii="Times New Roman" w:hAnsi="Times New Roman"/>
                <w:szCs w:val="22"/>
              </w:rPr>
            </w:pPr>
            <w:r>
              <w:rPr>
                <w:rFonts w:ascii="Times New Roman" w:hAnsi="Times New Roman"/>
                <w:szCs w:val="22"/>
              </w:rPr>
              <w:t>сентябрь</w:t>
            </w:r>
          </w:p>
        </w:tc>
        <w:tc>
          <w:tcPr>
            <w:tcW w:w="254" w:type="pct"/>
            <w:textDirection w:val="btLr"/>
            <w:vAlign w:val="center"/>
          </w:tcPr>
          <w:p>
            <w:pPr>
              <w:jc w:val="center"/>
              <w:rPr>
                <w:rFonts w:ascii="Times New Roman" w:hAnsi="Times New Roman"/>
                <w:szCs w:val="22"/>
              </w:rPr>
            </w:pPr>
            <w:r>
              <w:rPr>
                <w:rFonts w:ascii="Times New Roman" w:hAnsi="Times New Roman"/>
                <w:szCs w:val="22"/>
              </w:rPr>
              <w:t>октябрь</w:t>
            </w:r>
          </w:p>
        </w:tc>
        <w:tc>
          <w:tcPr>
            <w:tcW w:w="259" w:type="pct"/>
            <w:textDirection w:val="btLr"/>
            <w:vAlign w:val="center"/>
          </w:tcPr>
          <w:p>
            <w:pPr>
              <w:jc w:val="center"/>
              <w:rPr>
                <w:rFonts w:ascii="Times New Roman" w:hAnsi="Times New Roman"/>
                <w:szCs w:val="22"/>
              </w:rPr>
            </w:pPr>
            <w:r>
              <w:rPr>
                <w:rFonts w:ascii="Times New Roman" w:hAnsi="Times New Roman"/>
                <w:szCs w:val="22"/>
              </w:rPr>
              <w:t>ноябрь</w:t>
            </w:r>
          </w:p>
        </w:tc>
        <w:tc>
          <w:tcPr>
            <w:tcW w:w="330" w:type="pct"/>
            <w:vMerge/>
          </w:tcPr>
          <w:p>
            <w:pPr>
              <w:jc w:val="center"/>
              <w:rPr>
                <w:rFonts w:ascii="Times New Roman" w:hAnsi="Times New Roman"/>
                <w:szCs w:val="22"/>
              </w:rPr>
            </w:pPr>
          </w:p>
        </w:tc>
      </w:tr>
      <w:tr>
        <w:trPr>
          <w:trHeight w:val="242"/>
        </w:trPr>
        <w:tc>
          <w:tcPr>
            <w:tcW w:w="233" w:type="pct"/>
          </w:tcPr>
          <w:p>
            <w:pPr>
              <w:jc w:val="center"/>
              <w:rPr>
                <w:rFonts w:ascii="Times New Roman" w:hAnsi="Times New Roman"/>
                <w:szCs w:val="22"/>
              </w:rPr>
            </w:pPr>
            <w:r>
              <w:rPr>
                <w:rFonts w:ascii="Times New Roman" w:hAnsi="Times New Roman"/>
                <w:szCs w:val="22"/>
              </w:rPr>
              <w:t>1.</w:t>
            </w:r>
          </w:p>
        </w:tc>
        <w:tc>
          <w:tcPr>
            <w:tcW w:w="4767" w:type="pct"/>
            <w:gridSpan w:val="15"/>
          </w:tcPr>
          <w:p>
            <w:pPr>
              <w:jc w:val="both"/>
              <w:rPr>
                <w:rFonts w:ascii="Times New Roman" w:hAnsi="Times New Roman"/>
                <w:szCs w:val="22"/>
              </w:rPr>
            </w:pPr>
            <w:r>
              <w:rPr>
                <w:rFonts w:ascii="Times New Roman" w:hAnsi="Times New Roman"/>
                <w:szCs w:val="22"/>
              </w:rPr>
              <w:t xml:space="preserve">Обеспечение реализации мероприятий по развитию мелиоративного комплекса Республики Татарстан </w:t>
            </w:r>
          </w:p>
        </w:tc>
      </w:tr>
      <w:tr>
        <w:trPr>
          <w:trHeight w:val="242"/>
        </w:trPr>
        <w:tc>
          <w:tcPr>
            <w:tcW w:w="233" w:type="pct"/>
          </w:tcPr>
          <w:p>
            <w:pPr>
              <w:spacing w:line="234" w:lineRule="exact"/>
              <w:jc w:val="center"/>
              <w:rPr>
                <w:rFonts w:ascii="Times New Roman" w:hAnsi="Times New Roman"/>
                <w:szCs w:val="22"/>
              </w:rPr>
            </w:pPr>
            <w:r>
              <w:rPr>
                <w:rFonts w:ascii="Times New Roman" w:hAnsi="Times New Roman"/>
                <w:szCs w:val="22"/>
              </w:rPr>
              <w:t>1.1.</w:t>
            </w:r>
          </w:p>
        </w:tc>
        <w:tc>
          <w:tcPr>
            <w:tcW w:w="1464" w:type="pct"/>
          </w:tcPr>
          <w:p>
            <w:pPr>
              <w:jc w:val="both"/>
              <w:rPr>
                <w:rFonts w:ascii="Times New Roman" w:hAnsi="Times New Roman"/>
                <w:szCs w:val="22"/>
              </w:rPr>
            </w:pPr>
            <w:r>
              <w:rPr>
                <w:rFonts w:ascii="Times New Roman" w:hAnsi="Times New Roman"/>
                <w:szCs w:val="22"/>
              </w:rPr>
              <w:t>Доля площади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428" w:type="pct"/>
          </w:tcPr>
          <w:p>
            <w:pPr>
              <w:jc w:val="center"/>
              <w:rPr>
                <w:rFonts w:ascii="Times New Roman" w:hAnsi="Times New Roman"/>
                <w:szCs w:val="22"/>
              </w:rPr>
            </w:pPr>
            <w:r>
              <w:rPr>
                <w:rFonts w:ascii="Times New Roman" w:hAnsi="Times New Roman"/>
                <w:spacing w:val="-6"/>
                <w:szCs w:val="22"/>
              </w:rPr>
              <w:t xml:space="preserve">Федеральный проект, не входящий в состав национального </w:t>
            </w:r>
            <w:r>
              <w:rPr>
                <w:rFonts w:ascii="Times New Roman" w:hAnsi="Times New Roman"/>
                <w:spacing w:val="-6"/>
                <w:szCs w:val="22"/>
              </w:rPr>
              <w:lastRenderedPageBreak/>
              <w:t>проекта (далее – ФП вне НП)</w:t>
            </w:r>
          </w:p>
        </w:tc>
        <w:tc>
          <w:tcPr>
            <w:tcW w:w="319" w:type="pct"/>
          </w:tcPr>
          <w:p>
            <w:pPr>
              <w:ind w:left="-57" w:firstLine="91"/>
              <w:jc w:val="center"/>
              <w:rPr>
                <w:rFonts w:ascii="Times New Roman" w:hAnsi="Times New Roman"/>
                <w:spacing w:val="-6"/>
                <w:szCs w:val="22"/>
              </w:rPr>
            </w:pPr>
            <w:r>
              <w:rPr>
                <w:rFonts w:ascii="Times New Roman" w:hAnsi="Times New Roman"/>
                <w:szCs w:val="22"/>
              </w:rPr>
              <w:lastRenderedPageBreak/>
              <w:t>процентов</w:t>
            </w:r>
          </w:p>
        </w:tc>
        <w:tc>
          <w:tcPr>
            <w:tcW w:w="175" w:type="pct"/>
          </w:tcPr>
          <w:p>
            <w:pPr>
              <w:jc w:val="center"/>
              <w:rPr>
                <w:rFonts w:ascii="Times New Roman" w:hAnsi="Times New Roman"/>
                <w:szCs w:val="22"/>
              </w:rPr>
            </w:pPr>
            <w:r>
              <w:rPr>
                <w:rFonts w:ascii="Times New Roman" w:hAnsi="Times New Roman"/>
                <w:szCs w:val="22"/>
              </w:rPr>
              <w:t>-</w:t>
            </w:r>
          </w:p>
        </w:tc>
        <w:tc>
          <w:tcPr>
            <w:tcW w:w="165" w:type="pct"/>
          </w:tcPr>
          <w:p>
            <w:pPr>
              <w:jc w:val="center"/>
              <w:rPr>
                <w:rFonts w:ascii="Times New Roman" w:hAnsi="Times New Roman"/>
                <w:szCs w:val="22"/>
              </w:rPr>
            </w:pPr>
            <w:r>
              <w:rPr>
                <w:rFonts w:ascii="Times New Roman" w:hAnsi="Times New Roman"/>
                <w:szCs w:val="22"/>
              </w:rPr>
              <w:t>-</w:t>
            </w:r>
          </w:p>
        </w:tc>
        <w:tc>
          <w:tcPr>
            <w:tcW w:w="180" w:type="pct"/>
          </w:tcPr>
          <w:p>
            <w:pPr>
              <w:jc w:val="center"/>
              <w:rPr>
                <w:rFonts w:ascii="Times New Roman" w:hAnsi="Times New Roman"/>
                <w:szCs w:val="22"/>
              </w:rPr>
            </w:pPr>
            <w:r>
              <w:rPr>
                <w:rFonts w:ascii="Times New Roman" w:hAnsi="Times New Roman"/>
                <w:szCs w:val="22"/>
              </w:rPr>
              <w:t>-</w:t>
            </w:r>
          </w:p>
        </w:tc>
        <w:tc>
          <w:tcPr>
            <w:tcW w:w="176" w:type="pct"/>
          </w:tcPr>
          <w:p>
            <w:pPr>
              <w:jc w:val="center"/>
              <w:rPr>
                <w:rFonts w:ascii="Times New Roman" w:hAnsi="Times New Roman"/>
                <w:szCs w:val="22"/>
              </w:rPr>
            </w:pPr>
            <w:r>
              <w:rPr>
                <w:rFonts w:ascii="Times New Roman" w:hAnsi="Times New Roman"/>
                <w:szCs w:val="22"/>
              </w:rPr>
              <w:t>-</w:t>
            </w:r>
          </w:p>
        </w:tc>
        <w:tc>
          <w:tcPr>
            <w:tcW w:w="185" w:type="pct"/>
          </w:tcPr>
          <w:p>
            <w:pPr>
              <w:jc w:val="center"/>
              <w:rPr>
                <w:rFonts w:ascii="Times New Roman" w:hAnsi="Times New Roman"/>
                <w:szCs w:val="22"/>
              </w:rPr>
            </w:pPr>
            <w:r>
              <w:rPr>
                <w:rFonts w:ascii="Times New Roman" w:hAnsi="Times New Roman"/>
                <w:szCs w:val="22"/>
              </w:rPr>
              <w:t>-</w:t>
            </w:r>
          </w:p>
        </w:tc>
        <w:tc>
          <w:tcPr>
            <w:tcW w:w="185" w:type="pct"/>
          </w:tcPr>
          <w:p>
            <w:pPr>
              <w:jc w:val="center"/>
              <w:rPr>
                <w:rFonts w:ascii="Times New Roman" w:hAnsi="Times New Roman"/>
                <w:szCs w:val="22"/>
              </w:rPr>
            </w:pPr>
            <w:r>
              <w:rPr>
                <w:rFonts w:ascii="Times New Roman" w:hAnsi="Times New Roman"/>
                <w:szCs w:val="22"/>
              </w:rPr>
              <w:t>-</w:t>
            </w:r>
          </w:p>
        </w:tc>
        <w:tc>
          <w:tcPr>
            <w:tcW w:w="194" w:type="pct"/>
          </w:tcPr>
          <w:p>
            <w:pPr>
              <w:jc w:val="center"/>
              <w:rPr>
                <w:rFonts w:ascii="Times New Roman" w:hAnsi="Times New Roman"/>
                <w:szCs w:val="22"/>
              </w:rPr>
            </w:pPr>
            <w:r>
              <w:rPr>
                <w:rFonts w:ascii="Times New Roman" w:hAnsi="Times New Roman"/>
                <w:szCs w:val="22"/>
              </w:rPr>
              <w:t>-</w:t>
            </w:r>
          </w:p>
        </w:tc>
        <w:tc>
          <w:tcPr>
            <w:tcW w:w="217" w:type="pct"/>
          </w:tcPr>
          <w:p>
            <w:pPr>
              <w:jc w:val="center"/>
              <w:rPr>
                <w:rFonts w:ascii="Times New Roman" w:hAnsi="Times New Roman"/>
                <w:szCs w:val="22"/>
              </w:rPr>
            </w:pPr>
            <w:r>
              <w:rPr>
                <w:rFonts w:ascii="Times New Roman" w:hAnsi="Times New Roman"/>
                <w:szCs w:val="22"/>
              </w:rPr>
              <w:t>-</w:t>
            </w:r>
          </w:p>
        </w:tc>
        <w:tc>
          <w:tcPr>
            <w:tcW w:w="236" w:type="pct"/>
          </w:tcPr>
          <w:p>
            <w:pPr>
              <w:jc w:val="center"/>
              <w:rPr>
                <w:rFonts w:ascii="Times New Roman" w:hAnsi="Times New Roman"/>
                <w:szCs w:val="22"/>
              </w:rPr>
            </w:pPr>
            <w:r>
              <w:rPr>
                <w:rFonts w:ascii="Times New Roman" w:hAnsi="Times New Roman"/>
                <w:szCs w:val="22"/>
              </w:rPr>
              <w:t>-</w:t>
            </w:r>
          </w:p>
        </w:tc>
        <w:tc>
          <w:tcPr>
            <w:tcW w:w="254" w:type="pct"/>
          </w:tcPr>
          <w:p>
            <w:pPr>
              <w:jc w:val="center"/>
              <w:rPr>
                <w:rFonts w:ascii="Times New Roman" w:hAnsi="Times New Roman"/>
                <w:szCs w:val="22"/>
              </w:rPr>
            </w:pPr>
            <w:r>
              <w:rPr>
                <w:rFonts w:ascii="Times New Roman" w:hAnsi="Times New Roman"/>
                <w:szCs w:val="22"/>
              </w:rPr>
              <w:t>-</w:t>
            </w:r>
          </w:p>
        </w:tc>
        <w:tc>
          <w:tcPr>
            <w:tcW w:w="259" w:type="pct"/>
          </w:tcPr>
          <w:p>
            <w:pPr>
              <w:jc w:val="center"/>
              <w:rPr>
                <w:rFonts w:ascii="Times New Roman" w:hAnsi="Times New Roman"/>
                <w:szCs w:val="22"/>
              </w:rPr>
            </w:pPr>
            <w:r>
              <w:rPr>
                <w:rFonts w:ascii="Times New Roman" w:hAnsi="Times New Roman"/>
                <w:szCs w:val="22"/>
              </w:rPr>
              <w:t>-</w:t>
            </w:r>
          </w:p>
        </w:tc>
        <w:tc>
          <w:tcPr>
            <w:tcW w:w="330" w:type="pct"/>
          </w:tcPr>
          <w:p>
            <w:pPr>
              <w:jc w:val="center"/>
              <w:rPr>
                <w:rFonts w:ascii="Times New Roman" w:hAnsi="Times New Roman"/>
                <w:szCs w:val="22"/>
              </w:rPr>
            </w:pPr>
            <w:r>
              <w:rPr>
                <w:rFonts w:ascii="Times New Roman" w:hAnsi="Times New Roman"/>
                <w:szCs w:val="22"/>
              </w:rPr>
              <w:t>0,2272</w:t>
            </w:r>
          </w:p>
        </w:tc>
      </w:tr>
      <w:tr>
        <w:trPr>
          <w:trHeight w:val="242"/>
        </w:trPr>
        <w:tc>
          <w:tcPr>
            <w:tcW w:w="233" w:type="pct"/>
          </w:tcPr>
          <w:p>
            <w:pPr>
              <w:spacing w:line="234" w:lineRule="exact"/>
              <w:jc w:val="center"/>
              <w:rPr>
                <w:rFonts w:ascii="Times New Roman" w:hAnsi="Times New Roman"/>
                <w:szCs w:val="22"/>
              </w:rPr>
            </w:pPr>
            <w:r>
              <w:rPr>
                <w:rFonts w:ascii="Times New Roman" w:hAnsi="Times New Roman"/>
              </w:rPr>
              <w:t>1.2.</w:t>
            </w:r>
          </w:p>
        </w:tc>
        <w:tc>
          <w:tcPr>
            <w:tcW w:w="1464" w:type="pct"/>
          </w:tcPr>
          <w:p>
            <w:pPr>
              <w:jc w:val="both"/>
              <w:rPr>
                <w:rFonts w:ascii="Times New Roman" w:hAnsi="Times New Roman"/>
                <w:szCs w:val="22"/>
              </w:rPr>
            </w:pPr>
            <w:r>
              <w:rPr>
                <w:rFonts w:ascii="Times New Roman" w:hAnsi="Times New Roman"/>
                <w:szCs w:val="22"/>
              </w:rPr>
              <w:t>Доля площади земель на которых проведены агролесомелиоративные и фитомелиоративные мероприятия в целях защиты и сохранения сельскохозяйственных угодий от ветровой эрозии и опустынивания</w:t>
            </w:r>
          </w:p>
        </w:tc>
        <w:tc>
          <w:tcPr>
            <w:tcW w:w="428" w:type="pct"/>
          </w:tcPr>
          <w:p>
            <w:pPr>
              <w:jc w:val="center"/>
              <w:rPr>
                <w:rFonts w:ascii="Times New Roman" w:hAnsi="Times New Roman"/>
                <w:szCs w:val="22"/>
              </w:rPr>
            </w:pPr>
            <w:r>
              <w:rPr>
                <w:rFonts w:ascii="Times New Roman" w:hAnsi="Times New Roman"/>
                <w:spacing w:val="-6"/>
              </w:rPr>
              <w:t>ФП вне НП</w:t>
            </w:r>
          </w:p>
        </w:tc>
        <w:tc>
          <w:tcPr>
            <w:tcW w:w="319" w:type="pct"/>
          </w:tcPr>
          <w:p>
            <w:pPr>
              <w:ind w:left="-57" w:firstLine="91"/>
              <w:jc w:val="center"/>
              <w:rPr>
                <w:rFonts w:ascii="Times New Roman" w:hAnsi="Times New Roman"/>
                <w:spacing w:val="-6"/>
                <w:szCs w:val="22"/>
              </w:rPr>
            </w:pPr>
            <w:r>
              <w:rPr>
                <w:rFonts w:ascii="Times New Roman" w:hAnsi="Times New Roman"/>
                <w:szCs w:val="22"/>
              </w:rPr>
              <w:t>процентов</w:t>
            </w:r>
          </w:p>
        </w:tc>
        <w:tc>
          <w:tcPr>
            <w:tcW w:w="175" w:type="pct"/>
          </w:tcPr>
          <w:p>
            <w:pPr>
              <w:jc w:val="center"/>
              <w:rPr>
                <w:rFonts w:ascii="Times New Roman" w:hAnsi="Times New Roman"/>
                <w:szCs w:val="22"/>
              </w:rPr>
            </w:pPr>
            <w:r>
              <w:rPr>
                <w:rFonts w:ascii="Times New Roman" w:hAnsi="Times New Roman"/>
                <w:szCs w:val="22"/>
              </w:rPr>
              <w:t>-</w:t>
            </w:r>
          </w:p>
        </w:tc>
        <w:tc>
          <w:tcPr>
            <w:tcW w:w="165" w:type="pct"/>
          </w:tcPr>
          <w:p>
            <w:pPr>
              <w:jc w:val="center"/>
              <w:rPr>
                <w:rFonts w:ascii="Times New Roman" w:hAnsi="Times New Roman"/>
                <w:szCs w:val="22"/>
              </w:rPr>
            </w:pPr>
            <w:r>
              <w:rPr>
                <w:rFonts w:ascii="Times New Roman" w:hAnsi="Times New Roman"/>
                <w:szCs w:val="22"/>
              </w:rPr>
              <w:t>-</w:t>
            </w:r>
          </w:p>
        </w:tc>
        <w:tc>
          <w:tcPr>
            <w:tcW w:w="180" w:type="pct"/>
          </w:tcPr>
          <w:p>
            <w:pPr>
              <w:jc w:val="center"/>
              <w:rPr>
                <w:rFonts w:ascii="Times New Roman" w:hAnsi="Times New Roman"/>
                <w:szCs w:val="22"/>
              </w:rPr>
            </w:pPr>
            <w:r>
              <w:rPr>
                <w:rFonts w:ascii="Times New Roman" w:hAnsi="Times New Roman"/>
                <w:szCs w:val="22"/>
              </w:rPr>
              <w:t>-</w:t>
            </w:r>
          </w:p>
        </w:tc>
        <w:tc>
          <w:tcPr>
            <w:tcW w:w="176" w:type="pct"/>
          </w:tcPr>
          <w:p>
            <w:pPr>
              <w:jc w:val="center"/>
              <w:rPr>
                <w:rFonts w:ascii="Times New Roman" w:hAnsi="Times New Roman"/>
                <w:szCs w:val="22"/>
              </w:rPr>
            </w:pPr>
            <w:r>
              <w:rPr>
                <w:rFonts w:ascii="Times New Roman" w:hAnsi="Times New Roman"/>
                <w:szCs w:val="22"/>
              </w:rPr>
              <w:t>-</w:t>
            </w:r>
          </w:p>
        </w:tc>
        <w:tc>
          <w:tcPr>
            <w:tcW w:w="185" w:type="pct"/>
          </w:tcPr>
          <w:p>
            <w:pPr>
              <w:jc w:val="center"/>
              <w:rPr>
                <w:rFonts w:ascii="Times New Roman" w:hAnsi="Times New Roman"/>
                <w:szCs w:val="22"/>
              </w:rPr>
            </w:pPr>
            <w:r>
              <w:rPr>
                <w:rFonts w:ascii="Times New Roman" w:hAnsi="Times New Roman"/>
                <w:szCs w:val="22"/>
              </w:rPr>
              <w:t>-</w:t>
            </w:r>
          </w:p>
        </w:tc>
        <w:tc>
          <w:tcPr>
            <w:tcW w:w="185" w:type="pct"/>
          </w:tcPr>
          <w:p>
            <w:pPr>
              <w:jc w:val="center"/>
              <w:rPr>
                <w:rFonts w:ascii="Times New Roman" w:hAnsi="Times New Roman"/>
                <w:szCs w:val="22"/>
              </w:rPr>
            </w:pPr>
            <w:r>
              <w:rPr>
                <w:rFonts w:ascii="Times New Roman" w:hAnsi="Times New Roman"/>
                <w:szCs w:val="22"/>
              </w:rPr>
              <w:t>-</w:t>
            </w:r>
          </w:p>
        </w:tc>
        <w:tc>
          <w:tcPr>
            <w:tcW w:w="194" w:type="pct"/>
          </w:tcPr>
          <w:p>
            <w:pPr>
              <w:jc w:val="center"/>
              <w:rPr>
                <w:rFonts w:ascii="Times New Roman" w:hAnsi="Times New Roman"/>
                <w:szCs w:val="22"/>
              </w:rPr>
            </w:pPr>
            <w:r>
              <w:rPr>
                <w:rFonts w:ascii="Times New Roman" w:hAnsi="Times New Roman"/>
                <w:szCs w:val="22"/>
              </w:rPr>
              <w:t>-</w:t>
            </w:r>
          </w:p>
        </w:tc>
        <w:tc>
          <w:tcPr>
            <w:tcW w:w="217" w:type="pct"/>
          </w:tcPr>
          <w:p>
            <w:pPr>
              <w:jc w:val="center"/>
              <w:rPr>
                <w:rFonts w:ascii="Times New Roman" w:hAnsi="Times New Roman"/>
                <w:szCs w:val="22"/>
              </w:rPr>
            </w:pPr>
            <w:r>
              <w:rPr>
                <w:rFonts w:ascii="Times New Roman" w:hAnsi="Times New Roman"/>
                <w:szCs w:val="22"/>
              </w:rPr>
              <w:t>-</w:t>
            </w:r>
          </w:p>
        </w:tc>
        <w:tc>
          <w:tcPr>
            <w:tcW w:w="236" w:type="pct"/>
          </w:tcPr>
          <w:p>
            <w:pPr>
              <w:jc w:val="center"/>
              <w:rPr>
                <w:rFonts w:ascii="Times New Roman" w:hAnsi="Times New Roman"/>
                <w:szCs w:val="22"/>
              </w:rPr>
            </w:pPr>
            <w:r>
              <w:rPr>
                <w:rFonts w:ascii="Times New Roman" w:hAnsi="Times New Roman"/>
                <w:szCs w:val="22"/>
              </w:rPr>
              <w:t>-</w:t>
            </w:r>
          </w:p>
        </w:tc>
        <w:tc>
          <w:tcPr>
            <w:tcW w:w="254" w:type="pct"/>
          </w:tcPr>
          <w:p>
            <w:pPr>
              <w:jc w:val="center"/>
              <w:rPr>
                <w:rFonts w:ascii="Times New Roman" w:hAnsi="Times New Roman"/>
                <w:szCs w:val="22"/>
              </w:rPr>
            </w:pPr>
            <w:r>
              <w:rPr>
                <w:rFonts w:ascii="Times New Roman" w:hAnsi="Times New Roman"/>
                <w:szCs w:val="22"/>
              </w:rPr>
              <w:t>-</w:t>
            </w:r>
          </w:p>
        </w:tc>
        <w:tc>
          <w:tcPr>
            <w:tcW w:w="259" w:type="pct"/>
          </w:tcPr>
          <w:p>
            <w:pPr>
              <w:jc w:val="center"/>
              <w:rPr>
                <w:rFonts w:ascii="Times New Roman" w:hAnsi="Times New Roman"/>
                <w:szCs w:val="22"/>
              </w:rPr>
            </w:pPr>
            <w:r>
              <w:rPr>
                <w:rFonts w:ascii="Times New Roman" w:hAnsi="Times New Roman"/>
                <w:szCs w:val="22"/>
              </w:rPr>
              <w:t>-</w:t>
            </w:r>
          </w:p>
        </w:tc>
        <w:tc>
          <w:tcPr>
            <w:tcW w:w="330" w:type="pct"/>
          </w:tcPr>
          <w:p>
            <w:pPr>
              <w:jc w:val="center"/>
              <w:rPr>
                <w:rFonts w:ascii="Times New Roman" w:hAnsi="Times New Roman"/>
                <w:szCs w:val="22"/>
              </w:rPr>
            </w:pPr>
            <w:r>
              <w:rPr>
                <w:rFonts w:ascii="Times New Roman" w:hAnsi="Times New Roman"/>
                <w:szCs w:val="22"/>
              </w:rPr>
              <w:t>0,6421</w:t>
            </w:r>
          </w:p>
        </w:tc>
      </w:tr>
      <w:tr>
        <w:trPr>
          <w:trHeight w:val="242"/>
        </w:trPr>
        <w:tc>
          <w:tcPr>
            <w:tcW w:w="233" w:type="pct"/>
          </w:tcPr>
          <w:p>
            <w:pPr>
              <w:spacing w:line="234" w:lineRule="exact"/>
              <w:jc w:val="center"/>
              <w:rPr>
                <w:rFonts w:ascii="Times New Roman" w:hAnsi="Times New Roman"/>
                <w:szCs w:val="22"/>
              </w:rPr>
            </w:pPr>
            <w:r>
              <w:rPr>
                <w:rFonts w:ascii="Times New Roman" w:hAnsi="Times New Roman"/>
              </w:rPr>
              <w:t>1.3.</w:t>
            </w:r>
          </w:p>
        </w:tc>
        <w:tc>
          <w:tcPr>
            <w:tcW w:w="1464" w:type="pct"/>
          </w:tcPr>
          <w:p>
            <w:pPr>
              <w:jc w:val="both"/>
              <w:rPr>
                <w:rFonts w:ascii="Times New Roman" w:hAnsi="Times New Roman"/>
                <w:szCs w:val="22"/>
              </w:rPr>
            </w:pPr>
            <w:r>
              <w:rPr>
                <w:rFonts w:ascii="Times New Roman" w:hAnsi="Times New Roman"/>
                <w:szCs w:val="22"/>
              </w:rPr>
              <w:t>Доля площади земель, на которой реализованы мероприятия в области химической мелиорации</w:t>
            </w:r>
          </w:p>
        </w:tc>
        <w:tc>
          <w:tcPr>
            <w:tcW w:w="428" w:type="pct"/>
          </w:tcPr>
          <w:p>
            <w:pPr>
              <w:jc w:val="center"/>
              <w:rPr>
                <w:rFonts w:ascii="Times New Roman" w:hAnsi="Times New Roman"/>
                <w:szCs w:val="22"/>
              </w:rPr>
            </w:pPr>
            <w:r>
              <w:rPr>
                <w:rFonts w:ascii="Times New Roman" w:hAnsi="Times New Roman"/>
                <w:spacing w:val="-6"/>
              </w:rPr>
              <w:t>ФП вне НП</w:t>
            </w:r>
          </w:p>
        </w:tc>
        <w:tc>
          <w:tcPr>
            <w:tcW w:w="319" w:type="pct"/>
          </w:tcPr>
          <w:p>
            <w:pPr>
              <w:ind w:left="-57" w:firstLine="91"/>
              <w:jc w:val="center"/>
              <w:rPr>
                <w:rFonts w:ascii="Times New Roman" w:hAnsi="Times New Roman"/>
                <w:spacing w:val="-6"/>
                <w:szCs w:val="22"/>
              </w:rPr>
            </w:pPr>
            <w:r>
              <w:rPr>
                <w:rFonts w:ascii="Times New Roman" w:hAnsi="Times New Roman"/>
                <w:szCs w:val="22"/>
              </w:rPr>
              <w:t>процентов</w:t>
            </w:r>
          </w:p>
        </w:tc>
        <w:tc>
          <w:tcPr>
            <w:tcW w:w="175" w:type="pct"/>
          </w:tcPr>
          <w:p>
            <w:pPr>
              <w:jc w:val="center"/>
              <w:rPr>
                <w:rFonts w:ascii="Times New Roman" w:hAnsi="Times New Roman"/>
                <w:szCs w:val="22"/>
              </w:rPr>
            </w:pPr>
            <w:r>
              <w:rPr>
                <w:rFonts w:ascii="Times New Roman" w:hAnsi="Times New Roman"/>
                <w:szCs w:val="22"/>
              </w:rPr>
              <w:t>-</w:t>
            </w:r>
          </w:p>
        </w:tc>
        <w:tc>
          <w:tcPr>
            <w:tcW w:w="165" w:type="pct"/>
          </w:tcPr>
          <w:p>
            <w:pPr>
              <w:jc w:val="center"/>
              <w:rPr>
                <w:rFonts w:ascii="Times New Roman" w:hAnsi="Times New Roman"/>
                <w:szCs w:val="22"/>
              </w:rPr>
            </w:pPr>
            <w:r>
              <w:rPr>
                <w:rFonts w:ascii="Times New Roman" w:hAnsi="Times New Roman"/>
                <w:szCs w:val="22"/>
              </w:rPr>
              <w:t>-</w:t>
            </w:r>
          </w:p>
        </w:tc>
        <w:tc>
          <w:tcPr>
            <w:tcW w:w="180" w:type="pct"/>
          </w:tcPr>
          <w:p>
            <w:pPr>
              <w:jc w:val="center"/>
              <w:rPr>
                <w:rFonts w:ascii="Times New Roman" w:hAnsi="Times New Roman"/>
                <w:szCs w:val="22"/>
              </w:rPr>
            </w:pPr>
            <w:r>
              <w:rPr>
                <w:rFonts w:ascii="Times New Roman" w:hAnsi="Times New Roman"/>
                <w:szCs w:val="22"/>
              </w:rPr>
              <w:t>-</w:t>
            </w:r>
          </w:p>
        </w:tc>
        <w:tc>
          <w:tcPr>
            <w:tcW w:w="176" w:type="pct"/>
          </w:tcPr>
          <w:p>
            <w:pPr>
              <w:jc w:val="center"/>
              <w:rPr>
                <w:rFonts w:ascii="Times New Roman" w:hAnsi="Times New Roman"/>
                <w:szCs w:val="22"/>
              </w:rPr>
            </w:pPr>
            <w:r>
              <w:rPr>
                <w:rFonts w:ascii="Times New Roman" w:hAnsi="Times New Roman"/>
                <w:szCs w:val="22"/>
              </w:rPr>
              <w:t>-</w:t>
            </w:r>
          </w:p>
        </w:tc>
        <w:tc>
          <w:tcPr>
            <w:tcW w:w="185" w:type="pct"/>
          </w:tcPr>
          <w:p>
            <w:pPr>
              <w:jc w:val="center"/>
              <w:rPr>
                <w:rFonts w:ascii="Times New Roman" w:hAnsi="Times New Roman"/>
                <w:szCs w:val="22"/>
              </w:rPr>
            </w:pPr>
            <w:r>
              <w:rPr>
                <w:rFonts w:ascii="Times New Roman" w:hAnsi="Times New Roman"/>
                <w:szCs w:val="22"/>
              </w:rPr>
              <w:t>-</w:t>
            </w:r>
          </w:p>
        </w:tc>
        <w:tc>
          <w:tcPr>
            <w:tcW w:w="185" w:type="pct"/>
          </w:tcPr>
          <w:p>
            <w:pPr>
              <w:jc w:val="center"/>
              <w:rPr>
                <w:rFonts w:ascii="Times New Roman" w:hAnsi="Times New Roman"/>
                <w:szCs w:val="22"/>
              </w:rPr>
            </w:pPr>
            <w:r>
              <w:rPr>
                <w:rFonts w:ascii="Times New Roman" w:hAnsi="Times New Roman"/>
                <w:szCs w:val="22"/>
              </w:rPr>
              <w:t>-</w:t>
            </w:r>
          </w:p>
        </w:tc>
        <w:tc>
          <w:tcPr>
            <w:tcW w:w="194" w:type="pct"/>
          </w:tcPr>
          <w:p>
            <w:pPr>
              <w:jc w:val="center"/>
              <w:rPr>
                <w:rFonts w:ascii="Times New Roman" w:hAnsi="Times New Roman"/>
                <w:szCs w:val="22"/>
              </w:rPr>
            </w:pPr>
            <w:r>
              <w:rPr>
                <w:rFonts w:ascii="Times New Roman" w:hAnsi="Times New Roman"/>
                <w:szCs w:val="22"/>
              </w:rPr>
              <w:t>-</w:t>
            </w:r>
          </w:p>
        </w:tc>
        <w:tc>
          <w:tcPr>
            <w:tcW w:w="217" w:type="pct"/>
          </w:tcPr>
          <w:p>
            <w:pPr>
              <w:jc w:val="center"/>
              <w:rPr>
                <w:rFonts w:ascii="Times New Roman" w:hAnsi="Times New Roman"/>
                <w:szCs w:val="22"/>
              </w:rPr>
            </w:pPr>
            <w:r>
              <w:rPr>
                <w:rFonts w:ascii="Times New Roman" w:hAnsi="Times New Roman"/>
                <w:szCs w:val="22"/>
              </w:rPr>
              <w:t>-</w:t>
            </w:r>
          </w:p>
        </w:tc>
        <w:tc>
          <w:tcPr>
            <w:tcW w:w="236" w:type="pct"/>
          </w:tcPr>
          <w:p>
            <w:pPr>
              <w:jc w:val="center"/>
              <w:rPr>
                <w:rFonts w:ascii="Times New Roman" w:hAnsi="Times New Roman"/>
                <w:szCs w:val="22"/>
              </w:rPr>
            </w:pPr>
            <w:r>
              <w:rPr>
                <w:rFonts w:ascii="Times New Roman" w:hAnsi="Times New Roman"/>
                <w:szCs w:val="22"/>
              </w:rPr>
              <w:t>-</w:t>
            </w:r>
          </w:p>
        </w:tc>
        <w:tc>
          <w:tcPr>
            <w:tcW w:w="254" w:type="pct"/>
          </w:tcPr>
          <w:p>
            <w:pPr>
              <w:jc w:val="center"/>
              <w:rPr>
                <w:rFonts w:ascii="Times New Roman" w:hAnsi="Times New Roman"/>
                <w:szCs w:val="22"/>
              </w:rPr>
            </w:pPr>
            <w:r>
              <w:rPr>
                <w:rFonts w:ascii="Times New Roman" w:hAnsi="Times New Roman"/>
                <w:szCs w:val="22"/>
              </w:rPr>
              <w:t>-</w:t>
            </w:r>
          </w:p>
        </w:tc>
        <w:tc>
          <w:tcPr>
            <w:tcW w:w="259" w:type="pct"/>
          </w:tcPr>
          <w:p>
            <w:pPr>
              <w:jc w:val="center"/>
              <w:rPr>
                <w:rFonts w:ascii="Times New Roman" w:hAnsi="Times New Roman"/>
                <w:szCs w:val="22"/>
              </w:rPr>
            </w:pPr>
            <w:r>
              <w:rPr>
                <w:rFonts w:ascii="Times New Roman" w:hAnsi="Times New Roman"/>
                <w:szCs w:val="22"/>
              </w:rPr>
              <w:t>-</w:t>
            </w:r>
          </w:p>
        </w:tc>
        <w:tc>
          <w:tcPr>
            <w:tcW w:w="330" w:type="pct"/>
          </w:tcPr>
          <w:p>
            <w:pPr>
              <w:jc w:val="center"/>
              <w:rPr>
                <w:rFonts w:ascii="Times New Roman" w:hAnsi="Times New Roman"/>
                <w:szCs w:val="22"/>
              </w:rPr>
            </w:pPr>
            <w:r>
              <w:rPr>
                <w:rFonts w:ascii="Times New Roman" w:hAnsi="Times New Roman"/>
                <w:szCs w:val="22"/>
              </w:rPr>
              <w:t>6,6804</w:t>
            </w:r>
          </w:p>
        </w:tc>
      </w:tr>
      <w:tr>
        <w:trPr>
          <w:trHeight w:val="242"/>
        </w:trPr>
        <w:tc>
          <w:tcPr>
            <w:tcW w:w="233" w:type="pct"/>
          </w:tcPr>
          <w:p>
            <w:pPr>
              <w:spacing w:line="234" w:lineRule="exact"/>
              <w:jc w:val="center"/>
              <w:rPr>
                <w:rFonts w:ascii="Times New Roman" w:hAnsi="Times New Roman"/>
                <w:szCs w:val="22"/>
              </w:rPr>
            </w:pPr>
            <w:r>
              <w:rPr>
                <w:rFonts w:ascii="Times New Roman" w:hAnsi="Times New Roman"/>
              </w:rPr>
              <w:t>1.4.</w:t>
            </w:r>
          </w:p>
        </w:tc>
        <w:tc>
          <w:tcPr>
            <w:tcW w:w="1464" w:type="pct"/>
          </w:tcPr>
          <w:p>
            <w:pPr>
              <w:jc w:val="both"/>
              <w:rPr>
                <w:rFonts w:ascii="Times New Roman" w:hAnsi="Times New Roman"/>
                <w:szCs w:val="22"/>
              </w:rPr>
            </w:pPr>
            <w:r>
              <w:rPr>
                <w:rFonts w:ascii="Times New Roman" w:hAnsi="Times New Roman"/>
                <w:szCs w:val="22"/>
              </w:rPr>
              <w:t>Доля площади сельскохозяйственных угодий, вовлеченных в оборот за счет проведения культуртехнических мероприятий</w:t>
            </w:r>
          </w:p>
        </w:tc>
        <w:tc>
          <w:tcPr>
            <w:tcW w:w="428" w:type="pct"/>
          </w:tcPr>
          <w:p>
            <w:pPr>
              <w:jc w:val="center"/>
              <w:rPr>
                <w:rFonts w:ascii="Times New Roman" w:hAnsi="Times New Roman"/>
                <w:szCs w:val="22"/>
              </w:rPr>
            </w:pPr>
            <w:r>
              <w:rPr>
                <w:rFonts w:ascii="Times New Roman" w:hAnsi="Times New Roman"/>
                <w:spacing w:val="-6"/>
              </w:rPr>
              <w:t>ФП вне НП</w:t>
            </w:r>
          </w:p>
        </w:tc>
        <w:tc>
          <w:tcPr>
            <w:tcW w:w="319" w:type="pct"/>
          </w:tcPr>
          <w:p>
            <w:pPr>
              <w:ind w:left="-57" w:firstLine="91"/>
              <w:jc w:val="center"/>
              <w:rPr>
                <w:rFonts w:ascii="Times New Roman" w:hAnsi="Times New Roman"/>
                <w:spacing w:val="-6"/>
                <w:szCs w:val="22"/>
              </w:rPr>
            </w:pPr>
            <w:r>
              <w:rPr>
                <w:rFonts w:ascii="Times New Roman" w:hAnsi="Times New Roman"/>
                <w:szCs w:val="22"/>
              </w:rPr>
              <w:t>процентов</w:t>
            </w:r>
          </w:p>
        </w:tc>
        <w:tc>
          <w:tcPr>
            <w:tcW w:w="175" w:type="pct"/>
          </w:tcPr>
          <w:p>
            <w:pPr>
              <w:jc w:val="center"/>
              <w:rPr>
                <w:rFonts w:ascii="Times New Roman" w:hAnsi="Times New Roman"/>
                <w:szCs w:val="22"/>
              </w:rPr>
            </w:pPr>
            <w:r>
              <w:rPr>
                <w:rFonts w:ascii="Times New Roman" w:hAnsi="Times New Roman"/>
                <w:szCs w:val="22"/>
              </w:rPr>
              <w:t>-</w:t>
            </w:r>
          </w:p>
        </w:tc>
        <w:tc>
          <w:tcPr>
            <w:tcW w:w="165" w:type="pct"/>
          </w:tcPr>
          <w:p>
            <w:pPr>
              <w:jc w:val="center"/>
              <w:rPr>
                <w:rFonts w:ascii="Times New Roman" w:hAnsi="Times New Roman"/>
                <w:szCs w:val="22"/>
              </w:rPr>
            </w:pPr>
            <w:r>
              <w:rPr>
                <w:rFonts w:ascii="Times New Roman" w:hAnsi="Times New Roman"/>
                <w:szCs w:val="22"/>
              </w:rPr>
              <w:t>-</w:t>
            </w:r>
          </w:p>
        </w:tc>
        <w:tc>
          <w:tcPr>
            <w:tcW w:w="180" w:type="pct"/>
          </w:tcPr>
          <w:p>
            <w:pPr>
              <w:jc w:val="center"/>
              <w:rPr>
                <w:rFonts w:ascii="Times New Roman" w:hAnsi="Times New Roman"/>
                <w:szCs w:val="22"/>
              </w:rPr>
            </w:pPr>
            <w:r>
              <w:rPr>
                <w:rFonts w:ascii="Times New Roman" w:hAnsi="Times New Roman"/>
                <w:szCs w:val="22"/>
              </w:rPr>
              <w:t>-</w:t>
            </w:r>
          </w:p>
        </w:tc>
        <w:tc>
          <w:tcPr>
            <w:tcW w:w="176" w:type="pct"/>
          </w:tcPr>
          <w:p>
            <w:pPr>
              <w:jc w:val="center"/>
              <w:rPr>
                <w:rFonts w:ascii="Times New Roman" w:hAnsi="Times New Roman"/>
                <w:szCs w:val="22"/>
              </w:rPr>
            </w:pPr>
            <w:r>
              <w:rPr>
                <w:rFonts w:ascii="Times New Roman" w:hAnsi="Times New Roman"/>
                <w:szCs w:val="22"/>
              </w:rPr>
              <w:t>-</w:t>
            </w:r>
          </w:p>
        </w:tc>
        <w:tc>
          <w:tcPr>
            <w:tcW w:w="185" w:type="pct"/>
          </w:tcPr>
          <w:p>
            <w:pPr>
              <w:jc w:val="center"/>
              <w:rPr>
                <w:rFonts w:ascii="Times New Roman" w:hAnsi="Times New Roman"/>
                <w:szCs w:val="22"/>
              </w:rPr>
            </w:pPr>
            <w:r>
              <w:rPr>
                <w:rFonts w:ascii="Times New Roman" w:hAnsi="Times New Roman"/>
                <w:szCs w:val="22"/>
              </w:rPr>
              <w:t>-</w:t>
            </w:r>
          </w:p>
        </w:tc>
        <w:tc>
          <w:tcPr>
            <w:tcW w:w="185" w:type="pct"/>
          </w:tcPr>
          <w:p>
            <w:pPr>
              <w:jc w:val="center"/>
              <w:rPr>
                <w:rFonts w:ascii="Times New Roman" w:hAnsi="Times New Roman"/>
                <w:szCs w:val="22"/>
              </w:rPr>
            </w:pPr>
            <w:r>
              <w:rPr>
                <w:rFonts w:ascii="Times New Roman" w:hAnsi="Times New Roman"/>
                <w:szCs w:val="22"/>
              </w:rPr>
              <w:t>-</w:t>
            </w:r>
          </w:p>
        </w:tc>
        <w:tc>
          <w:tcPr>
            <w:tcW w:w="194" w:type="pct"/>
          </w:tcPr>
          <w:p>
            <w:pPr>
              <w:jc w:val="center"/>
              <w:rPr>
                <w:rFonts w:ascii="Times New Roman" w:hAnsi="Times New Roman"/>
                <w:szCs w:val="22"/>
              </w:rPr>
            </w:pPr>
            <w:r>
              <w:rPr>
                <w:rFonts w:ascii="Times New Roman" w:hAnsi="Times New Roman"/>
                <w:szCs w:val="22"/>
              </w:rPr>
              <w:t>-</w:t>
            </w:r>
          </w:p>
        </w:tc>
        <w:tc>
          <w:tcPr>
            <w:tcW w:w="217" w:type="pct"/>
          </w:tcPr>
          <w:p>
            <w:pPr>
              <w:jc w:val="center"/>
              <w:rPr>
                <w:rFonts w:ascii="Times New Roman" w:hAnsi="Times New Roman"/>
                <w:szCs w:val="22"/>
              </w:rPr>
            </w:pPr>
            <w:r>
              <w:rPr>
                <w:rFonts w:ascii="Times New Roman" w:hAnsi="Times New Roman"/>
                <w:szCs w:val="22"/>
              </w:rPr>
              <w:t>-</w:t>
            </w:r>
          </w:p>
        </w:tc>
        <w:tc>
          <w:tcPr>
            <w:tcW w:w="236" w:type="pct"/>
          </w:tcPr>
          <w:p>
            <w:pPr>
              <w:jc w:val="center"/>
              <w:rPr>
                <w:rFonts w:ascii="Times New Roman" w:hAnsi="Times New Roman"/>
                <w:szCs w:val="22"/>
              </w:rPr>
            </w:pPr>
            <w:r>
              <w:rPr>
                <w:rFonts w:ascii="Times New Roman" w:hAnsi="Times New Roman"/>
                <w:szCs w:val="22"/>
              </w:rPr>
              <w:t>-</w:t>
            </w:r>
          </w:p>
        </w:tc>
        <w:tc>
          <w:tcPr>
            <w:tcW w:w="254" w:type="pct"/>
          </w:tcPr>
          <w:p>
            <w:pPr>
              <w:jc w:val="center"/>
              <w:rPr>
                <w:rFonts w:ascii="Times New Roman" w:hAnsi="Times New Roman"/>
                <w:szCs w:val="22"/>
              </w:rPr>
            </w:pPr>
            <w:r>
              <w:rPr>
                <w:rFonts w:ascii="Times New Roman" w:hAnsi="Times New Roman"/>
                <w:szCs w:val="22"/>
              </w:rPr>
              <w:t>-</w:t>
            </w:r>
          </w:p>
        </w:tc>
        <w:tc>
          <w:tcPr>
            <w:tcW w:w="259" w:type="pct"/>
          </w:tcPr>
          <w:p>
            <w:pPr>
              <w:jc w:val="center"/>
              <w:rPr>
                <w:rFonts w:ascii="Times New Roman" w:hAnsi="Times New Roman"/>
                <w:szCs w:val="22"/>
              </w:rPr>
            </w:pPr>
            <w:r>
              <w:rPr>
                <w:rFonts w:ascii="Times New Roman" w:hAnsi="Times New Roman"/>
                <w:szCs w:val="22"/>
              </w:rPr>
              <w:t>-</w:t>
            </w:r>
          </w:p>
        </w:tc>
        <w:tc>
          <w:tcPr>
            <w:tcW w:w="330" w:type="pct"/>
          </w:tcPr>
          <w:p>
            <w:pPr>
              <w:jc w:val="center"/>
              <w:rPr>
                <w:rFonts w:ascii="Times New Roman" w:hAnsi="Times New Roman"/>
                <w:szCs w:val="22"/>
              </w:rPr>
            </w:pPr>
            <w:r>
              <w:rPr>
                <w:rFonts w:ascii="Times New Roman" w:hAnsi="Times New Roman"/>
                <w:szCs w:val="22"/>
              </w:rPr>
              <w:t>0,014</w:t>
            </w:r>
          </w:p>
        </w:tc>
      </w:tr>
      <w:tr>
        <w:trPr>
          <w:trHeight w:val="242"/>
        </w:trPr>
        <w:tc>
          <w:tcPr>
            <w:tcW w:w="233" w:type="pct"/>
          </w:tcPr>
          <w:p>
            <w:pPr>
              <w:spacing w:line="234" w:lineRule="exact"/>
              <w:jc w:val="center"/>
              <w:rPr>
                <w:rFonts w:ascii="Times New Roman" w:hAnsi="Times New Roman"/>
                <w:szCs w:val="22"/>
              </w:rPr>
            </w:pPr>
            <w:r>
              <w:rPr>
                <w:rFonts w:ascii="Times New Roman" w:hAnsi="Times New Roman"/>
                <w:szCs w:val="22"/>
              </w:rPr>
              <w:t>1.5.</w:t>
            </w:r>
          </w:p>
        </w:tc>
        <w:tc>
          <w:tcPr>
            <w:tcW w:w="1464" w:type="pct"/>
          </w:tcPr>
          <w:p>
            <w:pPr>
              <w:jc w:val="both"/>
              <w:rPr>
                <w:rFonts w:ascii="Times New Roman" w:hAnsi="Times New Roman"/>
                <w:szCs w:val="22"/>
              </w:rPr>
            </w:pPr>
            <w:r>
              <w:rPr>
                <w:rFonts w:ascii="Times New Roman" w:hAnsi="Times New Roman"/>
                <w:szCs w:val="22"/>
              </w:rPr>
              <w:t>Площадь вовлеченных в оборот земель сельскохозяйственного назначения, нарастающим итогом</w:t>
            </w:r>
          </w:p>
        </w:tc>
        <w:tc>
          <w:tcPr>
            <w:tcW w:w="428" w:type="pct"/>
          </w:tcPr>
          <w:p>
            <w:pPr>
              <w:jc w:val="center"/>
              <w:rPr>
                <w:rFonts w:ascii="Times New Roman" w:hAnsi="Times New Roman"/>
                <w:szCs w:val="22"/>
              </w:rPr>
            </w:pPr>
            <w:r>
              <w:rPr>
                <w:rFonts w:ascii="Times New Roman" w:hAnsi="Times New Roman"/>
                <w:spacing w:val="-6"/>
              </w:rPr>
              <w:t>ФП вне НП</w:t>
            </w:r>
          </w:p>
        </w:tc>
        <w:tc>
          <w:tcPr>
            <w:tcW w:w="319" w:type="pct"/>
          </w:tcPr>
          <w:p>
            <w:pPr>
              <w:ind w:left="-57" w:firstLine="91"/>
              <w:jc w:val="center"/>
              <w:rPr>
                <w:rFonts w:ascii="Times New Roman" w:hAnsi="Times New Roman"/>
                <w:spacing w:val="-6"/>
                <w:szCs w:val="22"/>
              </w:rPr>
            </w:pPr>
            <w:r>
              <w:rPr>
                <w:rFonts w:ascii="Times New Roman" w:hAnsi="Times New Roman"/>
                <w:szCs w:val="22"/>
              </w:rPr>
              <w:t>тыс.гектаров</w:t>
            </w:r>
          </w:p>
        </w:tc>
        <w:tc>
          <w:tcPr>
            <w:tcW w:w="175" w:type="pct"/>
          </w:tcPr>
          <w:p>
            <w:pPr>
              <w:jc w:val="center"/>
              <w:rPr>
                <w:rFonts w:ascii="Times New Roman" w:hAnsi="Times New Roman"/>
                <w:szCs w:val="22"/>
              </w:rPr>
            </w:pPr>
            <w:r>
              <w:rPr>
                <w:rFonts w:ascii="Times New Roman" w:hAnsi="Times New Roman"/>
                <w:szCs w:val="22"/>
              </w:rPr>
              <w:t>-</w:t>
            </w:r>
          </w:p>
        </w:tc>
        <w:tc>
          <w:tcPr>
            <w:tcW w:w="165" w:type="pct"/>
          </w:tcPr>
          <w:p>
            <w:pPr>
              <w:jc w:val="center"/>
              <w:rPr>
                <w:rFonts w:ascii="Times New Roman" w:hAnsi="Times New Roman"/>
                <w:szCs w:val="22"/>
              </w:rPr>
            </w:pPr>
            <w:r>
              <w:rPr>
                <w:rFonts w:ascii="Times New Roman" w:hAnsi="Times New Roman"/>
                <w:szCs w:val="22"/>
              </w:rPr>
              <w:t>-</w:t>
            </w:r>
          </w:p>
        </w:tc>
        <w:tc>
          <w:tcPr>
            <w:tcW w:w="180" w:type="pct"/>
          </w:tcPr>
          <w:p>
            <w:pPr>
              <w:jc w:val="center"/>
              <w:rPr>
                <w:rFonts w:ascii="Times New Roman" w:hAnsi="Times New Roman"/>
                <w:szCs w:val="22"/>
              </w:rPr>
            </w:pPr>
            <w:r>
              <w:rPr>
                <w:rFonts w:ascii="Times New Roman" w:hAnsi="Times New Roman"/>
                <w:szCs w:val="22"/>
              </w:rPr>
              <w:t>-</w:t>
            </w:r>
          </w:p>
        </w:tc>
        <w:tc>
          <w:tcPr>
            <w:tcW w:w="176" w:type="pct"/>
          </w:tcPr>
          <w:p>
            <w:pPr>
              <w:jc w:val="center"/>
              <w:rPr>
                <w:rFonts w:ascii="Times New Roman" w:hAnsi="Times New Roman"/>
                <w:szCs w:val="22"/>
              </w:rPr>
            </w:pPr>
            <w:r>
              <w:rPr>
                <w:rFonts w:ascii="Times New Roman" w:hAnsi="Times New Roman"/>
                <w:szCs w:val="22"/>
              </w:rPr>
              <w:t>-</w:t>
            </w:r>
          </w:p>
        </w:tc>
        <w:tc>
          <w:tcPr>
            <w:tcW w:w="185" w:type="pct"/>
          </w:tcPr>
          <w:p>
            <w:pPr>
              <w:jc w:val="center"/>
              <w:rPr>
                <w:rFonts w:ascii="Times New Roman" w:hAnsi="Times New Roman"/>
                <w:szCs w:val="22"/>
              </w:rPr>
            </w:pPr>
            <w:r>
              <w:rPr>
                <w:rFonts w:ascii="Times New Roman" w:hAnsi="Times New Roman"/>
                <w:szCs w:val="22"/>
              </w:rPr>
              <w:t>-</w:t>
            </w:r>
          </w:p>
        </w:tc>
        <w:tc>
          <w:tcPr>
            <w:tcW w:w="185" w:type="pct"/>
          </w:tcPr>
          <w:p>
            <w:pPr>
              <w:jc w:val="center"/>
              <w:rPr>
                <w:rFonts w:ascii="Times New Roman" w:hAnsi="Times New Roman"/>
                <w:szCs w:val="22"/>
              </w:rPr>
            </w:pPr>
            <w:r>
              <w:rPr>
                <w:rFonts w:ascii="Times New Roman" w:hAnsi="Times New Roman"/>
                <w:szCs w:val="22"/>
              </w:rPr>
              <w:t>-</w:t>
            </w:r>
          </w:p>
        </w:tc>
        <w:tc>
          <w:tcPr>
            <w:tcW w:w="194" w:type="pct"/>
          </w:tcPr>
          <w:p>
            <w:pPr>
              <w:jc w:val="center"/>
              <w:rPr>
                <w:rFonts w:ascii="Times New Roman" w:hAnsi="Times New Roman"/>
                <w:szCs w:val="22"/>
              </w:rPr>
            </w:pPr>
            <w:r>
              <w:rPr>
                <w:rFonts w:ascii="Times New Roman" w:hAnsi="Times New Roman"/>
                <w:szCs w:val="22"/>
              </w:rPr>
              <w:t>-</w:t>
            </w:r>
          </w:p>
        </w:tc>
        <w:tc>
          <w:tcPr>
            <w:tcW w:w="217" w:type="pct"/>
          </w:tcPr>
          <w:p>
            <w:pPr>
              <w:jc w:val="center"/>
              <w:rPr>
                <w:rFonts w:ascii="Times New Roman" w:hAnsi="Times New Roman"/>
                <w:szCs w:val="22"/>
              </w:rPr>
            </w:pPr>
            <w:r>
              <w:rPr>
                <w:rFonts w:ascii="Times New Roman" w:hAnsi="Times New Roman"/>
                <w:szCs w:val="22"/>
              </w:rPr>
              <w:t>-</w:t>
            </w:r>
          </w:p>
        </w:tc>
        <w:tc>
          <w:tcPr>
            <w:tcW w:w="236" w:type="pct"/>
          </w:tcPr>
          <w:p>
            <w:pPr>
              <w:jc w:val="center"/>
              <w:rPr>
                <w:rFonts w:ascii="Times New Roman" w:hAnsi="Times New Roman"/>
                <w:szCs w:val="22"/>
              </w:rPr>
            </w:pPr>
            <w:r>
              <w:rPr>
                <w:rFonts w:ascii="Times New Roman" w:hAnsi="Times New Roman"/>
                <w:szCs w:val="22"/>
              </w:rPr>
              <w:t>-</w:t>
            </w:r>
          </w:p>
        </w:tc>
        <w:tc>
          <w:tcPr>
            <w:tcW w:w="254" w:type="pct"/>
          </w:tcPr>
          <w:p>
            <w:pPr>
              <w:jc w:val="center"/>
              <w:rPr>
                <w:rFonts w:ascii="Times New Roman" w:hAnsi="Times New Roman"/>
                <w:szCs w:val="22"/>
              </w:rPr>
            </w:pPr>
            <w:r>
              <w:rPr>
                <w:rFonts w:ascii="Times New Roman" w:hAnsi="Times New Roman"/>
                <w:szCs w:val="22"/>
              </w:rPr>
              <w:t>-</w:t>
            </w:r>
          </w:p>
        </w:tc>
        <w:tc>
          <w:tcPr>
            <w:tcW w:w="259" w:type="pct"/>
          </w:tcPr>
          <w:p>
            <w:pPr>
              <w:jc w:val="center"/>
              <w:rPr>
                <w:rFonts w:ascii="Times New Roman" w:hAnsi="Times New Roman"/>
                <w:szCs w:val="22"/>
              </w:rPr>
            </w:pPr>
            <w:r>
              <w:rPr>
                <w:rFonts w:ascii="Times New Roman" w:hAnsi="Times New Roman"/>
                <w:szCs w:val="22"/>
              </w:rPr>
              <w:t>-</w:t>
            </w:r>
          </w:p>
        </w:tc>
        <w:tc>
          <w:tcPr>
            <w:tcW w:w="330" w:type="pct"/>
          </w:tcPr>
          <w:p>
            <w:pPr>
              <w:jc w:val="center"/>
              <w:rPr>
                <w:rFonts w:ascii="Times New Roman" w:hAnsi="Times New Roman"/>
                <w:szCs w:val="22"/>
              </w:rPr>
            </w:pPr>
            <w:r>
              <w:rPr>
                <w:rFonts w:ascii="Times New Roman" w:hAnsi="Times New Roman"/>
                <w:szCs w:val="22"/>
              </w:rPr>
              <w:t>1,428</w:t>
            </w:r>
          </w:p>
        </w:tc>
      </w:tr>
      <w:tr>
        <w:trPr>
          <w:trHeight w:val="242"/>
        </w:trPr>
        <w:tc>
          <w:tcPr>
            <w:tcW w:w="233" w:type="pct"/>
          </w:tcPr>
          <w:p>
            <w:pPr>
              <w:spacing w:line="234" w:lineRule="exact"/>
              <w:jc w:val="center"/>
              <w:rPr>
                <w:rFonts w:ascii="Times New Roman" w:hAnsi="Times New Roman"/>
                <w:szCs w:val="22"/>
              </w:rPr>
            </w:pPr>
            <w:r>
              <w:rPr>
                <w:rFonts w:ascii="Times New Roman" w:hAnsi="Times New Roman"/>
                <w:szCs w:val="22"/>
              </w:rPr>
              <w:t>1.6.</w:t>
            </w:r>
          </w:p>
        </w:tc>
        <w:tc>
          <w:tcPr>
            <w:tcW w:w="1464" w:type="pct"/>
          </w:tcPr>
          <w:p>
            <w:pPr>
              <w:jc w:val="both"/>
              <w:rPr>
                <w:rFonts w:ascii="Times New Roman" w:hAnsi="Times New Roman"/>
                <w:szCs w:val="22"/>
              </w:rPr>
            </w:pPr>
            <w:r>
              <w:rPr>
                <w:rFonts w:ascii="Times New Roman" w:hAnsi="Times New Roman"/>
                <w:szCs w:val="22"/>
              </w:rPr>
              <w:t>Площадь земель сохраненных в сельскохозяйственном обороте за счет проведения мелиоративных мероприятий</w:t>
            </w:r>
          </w:p>
        </w:tc>
        <w:tc>
          <w:tcPr>
            <w:tcW w:w="428" w:type="pct"/>
          </w:tcPr>
          <w:p>
            <w:pPr>
              <w:jc w:val="center"/>
              <w:rPr>
                <w:rFonts w:ascii="Times New Roman" w:hAnsi="Times New Roman"/>
                <w:szCs w:val="22"/>
              </w:rPr>
            </w:pPr>
            <w:r>
              <w:rPr>
                <w:rFonts w:ascii="Times New Roman" w:hAnsi="Times New Roman"/>
                <w:spacing w:val="-6"/>
              </w:rPr>
              <w:t>ФП вне НП</w:t>
            </w:r>
          </w:p>
        </w:tc>
        <w:tc>
          <w:tcPr>
            <w:tcW w:w="319" w:type="pct"/>
          </w:tcPr>
          <w:p>
            <w:pPr>
              <w:ind w:left="-57" w:firstLine="91"/>
              <w:jc w:val="center"/>
              <w:rPr>
                <w:rFonts w:ascii="Times New Roman" w:hAnsi="Times New Roman"/>
                <w:spacing w:val="-6"/>
                <w:szCs w:val="22"/>
              </w:rPr>
            </w:pPr>
            <w:r>
              <w:rPr>
                <w:rFonts w:ascii="Times New Roman" w:hAnsi="Times New Roman"/>
                <w:szCs w:val="22"/>
              </w:rPr>
              <w:t>тыс.гектаров</w:t>
            </w:r>
          </w:p>
        </w:tc>
        <w:tc>
          <w:tcPr>
            <w:tcW w:w="175" w:type="pct"/>
          </w:tcPr>
          <w:p>
            <w:pPr>
              <w:jc w:val="center"/>
              <w:rPr>
                <w:rFonts w:ascii="Times New Roman" w:hAnsi="Times New Roman"/>
                <w:szCs w:val="22"/>
              </w:rPr>
            </w:pPr>
            <w:r>
              <w:rPr>
                <w:rFonts w:ascii="Times New Roman" w:hAnsi="Times New Roman"/>
                <w:szCs w:val="22"/>
              </w:rPr>
              <w:t>-</w:t>
            </w:r>
          </w:p>
        </w:tc>
        <w:tc>
          <w:tcPr>
            <w:tcW w:w="165" w:type="pct"/>
          </w:tcPr>
          <w:p>
            <w:pPr>
              <w:jc w:val="center"/>
              <w:rPr>
                <w:rFonts w:ascii="Times New Roman" w:hAnsi="Times New Roman"/>
                <w:szCs w:val="22"/>
              </w:rPr>
            </w:pPr>
            <w:r>
              <w:rPr>
                <w:rFonts w:ascii="Times New Roman" w:hAnsi="Times New Roman"/>
                <w:szCs w:val="22"/>
              </w:rPr>
              <w:t>-</w:t>
            </w:r>
          </w:p>
        </w:tc>
        <w:tc>
          <w:tcPr>
            <w:tcW w:w="180" w:type="pct"/>
          </w:tcPr>
          <w:p>
            <w:pPr>
              <w:jc w:val="center"/>
              <w:rPr>
                <w:rFonts w:ascii="Times New Roman" w:hAnsi="Times New Roman"/>
                <w:szCs w:val="22"/>
              </w:rPr>
            </w:pPr>
            <w:r>
              <w:rPr>
                <w:rFonts w:ascii="Times New Roman" w:hAnsi="Times New Roman"/>
                <w:szCs w:val="22"/>
              </w:rPr>
              <w:t>-</w:t>
            </w:r>
          </w:p>
        </w:tc>
        <w:tc>
          <w:tcPr>
            <w:tcW w:w="176" w:type="pct"/>
          </w:tcPr>
          <w:p>
            <w:pPr>
              <w:jc w:val="center"/>
              <w:rPr>
                <w:rFonts w:ascii="Times New Roman" w:hAnsi="Times New Roman"/>
                <w:szCs w:val="22"/>
              </w:rPr>
            </w:pPr>
            <w:r>
              <w:rPr>
                <w:rFonts w:ascii="Times New Roman" w:hAnsi="Times New Roman"/>
                <w:szCs w:val="22"/>
              </w:rPr>
              <w:t>-</w:t>
            </w:r>
          </w:p>
        </w:tc>
        <w:tc>
          <w:tcPr>
            <w:tcW w:w="185" w:type="pct"/>
          </w:tcPr>
          <w:p>
            <w:pPr>
              <w:jc w:val="center"/>
              <w:rPr>
                <w:rFonts w:ascii="Times New Roman" w:hAnsi="Times New Roman"/>
                <w:szCs w:val="22"/>
              </w:rPr>
            </w:pPr>
            <w:r>
              <w:rPr>
                <w:rFonts w:ascii="Times New Roman" w:hAnsi="Times New Roman"/>
                <w:szCs w:val="22"/>
              </w:rPr>
              <w:t>-</w:t>
            </w:r>
          </w:p>
        </w:tc>
        <w:tc>
          <w:tcPr>
            <w:tcW w:w="185" w:type="pct"/>
          </w:tcPr>
          <w:p>
            <w:pPr>
              <w:jc w:val="center"/>
              <w:rPr>
                <w:rFonts w:ascii="Times New Roman" w:hAnsi="Times New Roman"/>
                <w:szCs w:val="22"/>
              </w:rPr>
            </w:pPr>
            <w:r>
              <w:rPr>
                <w:rFonts w:ascii="Times New Roman" w:hAnsi="Times New Roman"/>
                <w:szCs w:val="22"/>
              </w:rPr>
              <w:t>-</w:t>
            </w:r>
          </w:p>
        </w:tc>
        <w:tc>
          <w:tcPr>
            <w:tcW w:w="194" w:type="pct"/>
          </w:tcPr>
          <w:p>
            <w:pPr>
              <w:jc w:val="center"/>
              <w:rPr>
                <w:rFonts w:ascii="Times New Roman" w:hAnsi="Times New Roman"/>
                <w:szCs w:val="22"/>
              </w:rPr>
            </w:pPr>
            <w:r>
              <w:rPr>
                <w:rFonts w:ascii="Times New Roman" w:hAnsi="Times New Roman"/>
                <w:szCs w:val="22"/>
              </w:rPr>
              <w:t>-</w:t>
            </w:r>
          </w:p>
        </w:tc>
        <w:tc>
          <w:tcPr>
            <w:tcW w:w="217" w:type="pct"/>
          </w:tcPr>
          <w:p>
            <w:pPr>
              <w:jc w:val="center"/>
              <w:rPr>
                <w:rFonts w:ascii="Times New Roman" w:hAnsi="Times New Roman"/>
                <w:szCs w:val="22"/>
              </w:rPr>
            </w:pPr>
            <w:r>
              <w:rPr>
                <w:rFonts w:ascii="Times New Roman" w:hAnsi="Times New Roman"/>
                <w:szCs w:val="22"/>
              </w:rPr>
              <w:t>-</w:t>
            </w:r>
          </w:p>
        </w:tc>
        <w:tc>
          <w:tcPr>
            <w:tcW w:w="236" w:type="pct"/>
          </w:tcPr>
          <w:p>
            <w:pPr>
              <w:jc w:val="center"/>
              <w:rPr>
                <w:rFonts w:ascii="Times New Roman" w:hAnsi="Times New Roman"/>
                <w:szCs w:val="22"/>
              </w:rPr>
            </w:pPr>
            <w:r>
              <w:rPr>
                <w:rFonts w:ascii="Times New Roman" w:hAnsi="Times New Roman"/>
                <w:szCs w:val="22"/>
              </w:rPr>
              <w:t>-</w:t>
            </w:r>
          </w:p>
        </w:tc>
        <w:tc>
          <w:tcPr>
            <w:tcW w:w="254" w:type="pct"/>
          </w:tcPr>
          <w:p>
            <w:pPr>
              <w:jc w:val="center"/>
              <w:rPr>
                <w:rFonts w:ascii="Times New Roman" w:hAnsi="Times New Roman"/>
                <w:szCs w:val="22"/>
              </w:rPr>
            </w:pPr>
            <w:r>
              <w:rPr>
                <w:rFonts w:ascii="Times New Roman" w:hAnsi="Times New Roman"/>
                <w:szCs w:val="22"/>
              </w:rPr>
              <w:t>-</w:t>
            </w:r>
          </w:p>
        </w:tc>
        <w:tc>
          <w:tcPr>
            <w:tcW w:w="259" w:type="pct"/>
          </w:tcPr>
          <w:p>
            <w:pPr>
              <w:jc w:val="center"/>
              <w:rPr>
                <w:rFonts w:ascii="Times New Roman" w:hAnsi="Times New Roman"/>
                <w:szCs w:val="22"/>
              </w:rPr>
            </w:pPr>
            <w:r>
              <w:rPr>
                <w:rFonts w:ascii="Times New Roman" w:hAnsi="Times New Roman"/>
                <w:szCs w:val="22"/>
              </w:rPr>
              <w:t>-</w:t>
            </w:r>
          </w:p>
        </w:tc>
        <w:tc>
          <w:tcPr>
            <w:tcW w:w="330" w:type="pct"/>
          </w:tcPr>
          <w:p>
            <w:pPr>
              <w:jc w:val="center"/>
              <w:rPr>
                <w:rFonts w:ascii="Times New Roman" w:hAnsi="Times New Roman"/>
                <w:szCs w:val="22"/>
              </w:rPr>
            </w:pPr>
            <w:r>
              <w:rPr>
                <w:rFonts w:ascii="Times New Roman" w:hAnsi="Times New Roman"/>
                <w:szCs w:val="22"/>
              </w:rPr>
              <w:t>164,</w:t>
            </w:r>
          </w:p>
          <w:p>
            <w:pPr>
              <w:jc w:val="center"/>
              <w:rPr>
                <w:rFonts w:ascii="Times New Roman" w:hAnsi="Times New Roman"/>
                <w:szCs w:val="22"/>
              </w:rPr>
            </w:pPr>
            <w:r>
              <w:rPr>
                <w:rFonts w:ascii="Times New Roman" w:hAnsi="Times New Roman"/>
                <w:szCs w:val="22"/>
              </w:rPr>
              <w:t>6723</w:t>
            </w:r>
          </w:p>
        </w:tc>
      </w:tr>
      <w:tr>
        <w:trPr>
          <w:trHeight w:val="242"/>
        </w:trPr>
        <w:tc>
          <w:tcPr>
            <w:tcW w:w="233" w:type="pct"/>
          </w:tcPr>
          <w:p>
            <w:pPr>
              <w:spacing w:line="234" w:lineRule="exact"/>
              <w:jc w:val="center"/>
              <w:rPr>
                <w:rFonts w:ascii="Times New Roman" w:hAnsi="Times New Roman"/>
                <w:szCs w:val="22"/>
              </w:rPr>
            </w:pPr>
            <w:r>
              <w:rPr>
                <w:rFonts w:ascii="Times New Roman" w:hAnsi="Times New Roman"/>
                <w:szCs w:val="22"/>
              </w:rPr>
              <w:t>1.7.</w:t>
            </w:r>
          </w:p>
        </w:tc>
        <w:tc>
          <w:tcPr>
            <w:tcW w:w="1464" w:type="pct"/>
          </w:tcPr>
          <w:p>
            <w:pPr>
              <w:jc w:val="both"/>
              <w:rPr>
                <w:rFonts w:ascii="Times New Roman" w:hAnsi="Times New Roman"/>
                <w:szCs w:val="22"/>
              </w:rPr>
            </w:pPr>
            <w:r>
              <w:rPr>
                <w:rFonts w:ascii="Times New Roman" w:hAnsi="Times New Roman"/>
                <w:szCs w:val="22"/>
              </w:rPr>
              <w:t>Гидромелиоративные мероприятия</w:t>
            </w:r>
          </w:p>
        </w:tc>
        <w:tc>
          <w:tcPr>
            <w:tcW w:w="428" w:type="pct"/>
          </w:tcPr>
          <w:p>
            <w:pPr>
              <w:jc w:val="center"/>
              <w:rPr>
                <w:rFonts w:ascii="Times New Roman" w:hAnsi="Times New Roman"/>
                <w:szCs w:val="22"/>
              </w:rPr>
            </w:pPr>
            <w:r>
              <w:rPr>
                <w:rFonts w:ascii="Times New Roman" w:hAnsi="Times New Roman"/>
                <w:szCs w:val="22"/>
              </w:rPr>
              <w:t>ФП вне НП</w:t>
            </w:r>
          </w:p>
        </w:tc>
        <w:tc>
          <w:tcPr>
            <w:tcW w:w="319" w:type="pct"/>
          </w:tcPr>
          <w:p>
            <w:pPr>
              <w:ind w:left="-57" w:firstLine="91"/>
              <w:jc w:val="center"/>
              <w:rPr>
                <w:rFonts w:ascii="Times New Roman" w:hAnsi="Times New Roman"/>
                <w:spacing w:val="-6"/>
                <w:szCs w:val="22"/>
              </w:rPr>
            </w:pPr>
            <w:r>
              <w:rPr>
                <w:rFonts w:ascii="Times New Roman" w:hAnsi="Times New Roman"/>
                <w:szCs w:val="22"/>
              </w:rPr>
              <w:t>тыс.гектаров</w:t>
            </w:r>
          </w:p>
        </w:tc>
        <w:tc>
          <w:tcPr>
            <w:tcW w:w="175" w:type="pct"/>
          </w:tcPr>
          <w:p>
            <w:pPr>
              <w:jc w:val="center"/>
              <w:rPr>
                <w:rFonts w:ascii="Times New Roman" w:hAnsi="Times New Roman"/>
                <w:szCs w:val="22"/>
              </w:rPr>
            </w:pPr>
            <w:r>
              <w:rPr>
                <w:rFonts w:ascii="Times New Roman" w:hAnsi="Times New Roman"/>
                <w:szCs w:val="22"/>
              </w:rPr>
              <w:t>-</w:t>
            </w:r>
          </w:p>
        </w:tc>
        <w:tc>
          <w:tcPr>
            <w:tcW w:w="165" w:type="pct"/>
          </w:tcPr>
          <w:p>
            <w:pPr>
              <w:jc w:val="center"/>
              <w:rPr>
                <w:rFonts w:ascii="Times New Roman" w:hAnsi="Times New Roman"/>
                <w:szCs w:val="22"/>
              </w:rPr>
            </w:pPr>
            <w:r>
              <w:rPr>
                <w:rFonts w:ascii="Times New Roman" w:hAnsi="Times New Roman"/>
                <w:szCs w:val="22"/>
              </w:rPr>
              <w:t>-</w:t>
            </w:r>
          </w:p>
        </w:tc>
        <w:tc>
          <w:tcPr>
            <w:tcW w:w="180" w:type="pct"/>
          </w:tcPr>
          <w:p>
            <w:pPr>
              <w:jc w:val="center"/>
              <w:rPr>
                <w:rFonts w:ascii="Times New Roman" w:hAnsi="Times New Roman"/>
                <w:szCs w:val="22"/>
              </w:rPr>
            </w:pPr>
            <w:r>
              <w:rPr>
                <w:rFonts w:ascii="Times New Roman" w:hAnsi="Times New Roman"/>
                <w:szCs w:val="22"/>
              </w:rPr>
              <w:t>-</w:t>
            </w:r>
          </w:p>
        </w:tc>
        <w:tc>
          <w:tcPr>
            <w:tcW w:w="176" w:type="pct"/>
          </w:tcPr>
          <w:p>
            <w:pPr>
              <w:jc w:val="center"/>
              <w:rPr>
                <w:rFonts w:ascii="Times New Roman" w:hAnsi="Times New Roman"/>
                <w:szCs w:val="22"/>
              </w:rPr>
            </w:pPr>
            <w:r>
              <w:rPr>
                <w:rFonts w:ascii="Times New Roman" w:hAnsi="Times New Roman"/>
                <w:szCs w:val="22"/>
              </w:rPr>
              <w:t>-</w:t>
            </w:r>
          </w:p>
        </w:tc>
        <w:tc>
          <w:tcPr>
            <w:tcW w:w="185" w:type="pct"/>
          </w:tcPr>
          <w:p>
            <w:pPr>
              <w:jc w:val="center"/>
              <w:rPr>
                <w:rFonts w:ascii="Times New Roman" w:hAnsi="Times New Roman"/>
                <w:szCs w:val="22"/>
              </w:rPr>
            </w:pPr>
            <w:r>
              <w:rPr>
                <w:rFonts w:ascii="Times New Roman" w:hAnsi="Times New Roman"/>
                <w:szCs w:val="22"/>
              </w:rPr>
              <w:t>0,200</w:t>
            </w:r>
          </w:p>
        </w:tc>
        <w:tc>
          <w:tcPr>
            <w:tcW w:w="185" w:type="pct"/>
          </w:tcPr>
          <w:p>
            <w:pPr>
              <w:jc w:val="center"/>
              <w:rPr>
                <w:rFonts w:ascii="Times New Roman" w:hAnsi="Times New Roman"/>
                <w:szCs w:val="22"/>
              </w:rPr>
            </w:pPr>
            <w:r>
              <w:rPr>
                <w:rFonts w:ascii="Times New Roman" w:hAnsi="Times New Roman"/>
                <w:szCs w:val="22"/>
              </w:rPr>
              <w:t>0,200</w:t>
            </w:r>
          </w:p>
        </w:tc>
        <w:tc>
          <w:tcPr>
            <w:tcW w:w="194" w:type="pct"/>
          </w:tcPr>
          <w:p>
            <w:pPr>
              <w:jc w:val="center"/>
              <w:rPr>
                <w:rFonts w:ascii="Times New Roman" w:hAnsi="Times New Roman"/>
                <w:szCs w:val="22"/>
              </w:rPr>
            </w:pPr>
            <w:r>
              <w:rPr>
                <w:rFonts w:ascii="Times New Roman" w:hAnsi="Times New Roman"/>
                <w:szCs w:val="22"/>
              </w:rPr>
              <w:t>0,200</w:t>
            </w:r>
          </w:p>
        </w:tc>
        <w:tc>
          <w:tcPr>
            <w:tcW w:w="217" w:type="pct"/>
          </w:tcPr>
          <w:p>
            <w:pPr>
              <w:jc w:val="center"/>
              <w:rPr>
                <w:rFonts w:ascii="Times New Roman" w:hAnsi="Times New Roman"/>
                <w:szCs w:val="22"/>
              </w:rPr>
            </w:pPr>
            <w:r>
              <w:rPr>
                <w:rFonts w:ascii="Times New Roman" w:hAnsi="Times New Roman"/>
                <w:szCs w:val="22"/>
              </w:rPr>
              <w:t>0,200</w:t>
            </w:r>
          </w:p>
        </w:tc>
        <w:tc>
          <w:tcPr>
            <w:tcW w:w="236" w:type="pct"/>
          </w:tcPr>
          <w:p>
            <w:pPr>
              <w:jc w:val="center"/>
              <w:rPr>
                <w:rFonts w:ascii="Times New Roman" w:hAnsi="Times New Roman"/>
                <w:szCs w:val="22"/>
              </w:rPr>
            </w:pPr>
            <w:r>
              <w:rPr>
                <w:rFonts w:ascii="Times New Roman" w:hAnsi="Times New Roman"/>
                <w:szCs w:val="22"/>
              </w:rPr>
              <w:t>0,554</w:t>
            </w:r>
          </w:p>
        </w:tc>
        <w:tc>
          <w:tcPr>
            <w:tcW w:w="254" w:type="pct"/>
          </w:tcPr>
          <w:p>
            <w:pPr>
              <w:jc w:val="center"/>
              <w:rPr>
                <w:rFonts w:ascii="Times New Roman" w:hAnsi="Times New Roman"/>
                <w:szCs w:val="22"/>
              </w:rPr>
            </w:pPr>
            <w:r>
              <w:rPr>
                <w:rFonts w:ascii="Times New Roman" w:hAnsi="Times New Roman"/>
                <w:szCs w:val="22"/>
              </w:rPr>
              <w:t>0,554</w:t>
            </w:r>
          </w:p>
        </w:tc>
        <w:tc>
          <w:tcPr>
            <w:tcW w:w="259" w:type="pct"/>
          </w:tcPr>
          <w:p>
            <w:pPr>
              <w:jc w:val="center"/>
              <w:rPr>
                <w:rFonts w:ascii="Times New Roman" w:hAnsi="Times New Roman"/>
                <w:szCs w:val="22"/>
              </w:rPr>
            </w:pPr>
            <w:r>
              <w:rPr>
                <w:rFonts w:ascii="Times New Roman" w:hAnsi="Times New Roman"/>
                <w:szCs w:val="22"/>
              </w:rPr>
              <w:t>0,954</w:t>
            </w:r>
          </w:p>
        </w:tc>
        <w:tc>
          <w:tcPr>
            <w:tcW w:w="330" w:type="pct"/>
          </w:tcPr>
          <w:p>
            <w:pPr>
              <w:jc w:val="center"/>
              <w:rPr>
                <w:rFonts w:ascii="Times New Roman" w:hAnsi="Times New Roman"/>
                <w:szCs w:val="22"/>
              </w:rPr>
            </w:pPr>
            <w:r>
              <w:rPr>
                <w:rFonts w:ascii="Times New Roman" w:hAnsi="Times New Roman"/>
                <w:szCs w:val="22"/>
              </w:rPr>
              <w:t>0,954</w:t>
            </w:r>
          </w:p>
        </w:tc>
      </w:tr>
      <w:tr>
        <w:trPr>
          <w:trHeight w:val="242"/>
        </w:trPr>
        <w:tc>
          <w:tcPr>
            <w:tcW w:w="233" w:type="pct"/>
          </w:tcPr>
          <w:p>
            <w:pPr>
              <w:spacing w:line="234" w:lineRule="exact"/>
              <w:jc w:val="center"/>
              <w:rPr>
                <w:rFonts w:ascii="Times New Roman" w:hAnsi="Times New Roman"/>
              </w:rPr>
            </w:pPr>
            <w:r>
              <w:rPr>
                <w:rFonts w:ascii="Times New Roman" w:hAnsi="Times New Roman"/>
              </w:rPr>
              <w:t>1.8.</w:t>
            </w:r>
          </w:p>
        </w:tc>
        <w:tc>
          <w:tcPr>
            <w:tcW w:w="1464" w:type="pct"/>
          </w:tcPr>
          <w:p>
            <w:pPr>
              <w:jc w:val="both"/>
              <w:rPr>
                <w:rFonts w:ascii="Times New Roman" w:hAnsi="Times New Roman"/>
              </w:rPr>
            </w:pPr>
            <w:r>
              <w:rPr>
                <w:rFonts w:ascii="Times New Roman" w:hAnsi="Times New Roman"/>
              </w:rPr>
              <w:t>Культуртехнические мероприятия на выбывших сельскохозяйственных угодьях, вовлекаемых в сельскохозяйственный оборот</w:t>
            </w:r>
          </w:p>
        </w:tc>
        <w:tc>
          <w:tcPr>
            <w:tcW w:w="428" w:type="pct"/>
          </w:tcPr>
          <w:p>
            <w:pPr>
              <w:jc w:val="center"/>
              <w:rPr>
                <w:rFonts w:ascii="Times New Roman" w:hAnsi="Times New Roman"/>
              </w:rPr>
            </w:pPr>
            <w:r>
              <w:rPr>
                <w:rFonts w:ascii="Times New Roman" w:hAnsi="Times New Roman"/>
              </w:rPr>
              <w:t>ФП вне НП</w:t>
            </w:r>
          </w:p>
        </w:tc>
        <w:tc>
          <w:tcPr>
            <w:tcW w:w="319" w:type="pct"/>
          </w:tcPr>
          <w:p>
            <w:pPr>
              <w:ind w:left="-57" w:firstLine="91"/>
              <w:jc w:val="center"/>
              <w:rPr>
                <w:rFonts w:ascii="Times New Roman" w:hAnsi="Times New Roman"/>
                <w:spacing w:val="-6"/>
              </w:rPr>
            </w:pPr>
            <w:r>
              <w:rPr>
                <w:rFonts w:ascii="Times New Roman" w:hAnsi="Times New Roman"/>
                <w:szCs w:val="22"/>
              </w:rPr>
              <w:t>тыс.гектаров</w:t>
            </w:r>
          </w:p>
        </w:tc>
        <w:tc>
          <w:tcPr>
            <w:tcW w:w="175" w:type="pct"/>
          </w:tcPr>
          <w:p>
            <w:pPr>
              <w:jc w:val="center"/>
              <w:rPr>
                <w:rFonts w:ascii="Times New Roman" w:hAnsi="Times New Roman"/>
              </w:rPr>
            </w:pPr>
            <w:r>
              <w:rPr>
                <w:rFonts w:ascii="Times New Roman" w:hAnsi="Times New Roman"/>
              </w:rPr>
              <w:t>-</w:t>
            </w:r>
          </w:p>
        </w:tc>
        <w:tc>
          <w:tcPr>
            <w:tcW w:w="165" w:type="pct"/>
          </w:tcPr>
          <w:p>
            <w:pPr>
              <w:jc w:val="center"/>
              <w:rPr>
                <w:rFonts w:ascii="Times New Roman" w:hAnsi="Times New Roman"/>
              </w:rPr>
            </w:pPr>
            <w:r>
              <w:rPr>
                <w:rFonts w:ascii="Times New Roman" w:hAnsi="Times New Roman"/>
              </w:rPr>
              <w:t>-</w:t>
            </w:r>
          </w:p>
        </w:tc>
        <w:tc>
          <w:tcPr>
            <w:tcW w:w="180" w:type="pct"/>
          </w:tcPr>
          <w:p>
            <w:pPr>
              <w:jc w:val="center"/>
              <w:rPr>
                <w:rFonts w:ascii="Times New Roman" w:hAnsi="Times New Roman"/>
              </w:rPr>
            </w:pPr>
            <w:r>
              <w:rPr>
                <w:rFonts w:ascii="Times New Roman" w:hAnsi="Times New Roman"/>
              </w:rPr>
              <w:t>-</w:t>
            </w:r>
          </w:p>
        </w:tc>
        <w:tc>
          <w:tcPr>
            <w:tcW w:w="176" w:type="pct"/>
          </w:tcPr>
          <w:p>
            <w:pPr>
              <w:jc w:val="center"/>
              <w:rPr>
                <w:rFonts w:ascii="Times New Roman" w:hAnsi="Times New Roman"/>
              </w:rPr>
            </w:pPr>
            <w:r>
              <w:rPr>
                <w:rFonts w:ascii="Times New Roman" w:hAnsi="Times New Roman"/>
              </w:rPr>
              <w:t>-</w:t>
            </w:r>
          </w:p>
        </w:tc>
        <w:tc>
          <w:tcPr>
            <w:tcW w:w="185" w:type="pct"/>
          </w:tcPr>
          <w:p>
            <w:pPr>
              <w:jc w:val="center"/>
              <w:rPr>
                <w:rFonts w:ascii="Times New Roman" w:hAnsi="Times New Roman"/>
              </w:rPr>
            </w:pPr>
            <w:r>
              <w:rPr>
                <w:rFonts w:ascii="Times New Roman" w:hAnsi="Times New Roman"/>
              </w:rPr>
              <w:t>-</w:t>
            </w:r>
          </w:p>
        </w:tc>
        <w:tc>
          <w:tcPr>
            <w:tcW w:w="185" w:type="pct"/>
          </w:tcPr>
          <w:p>
            <w:pPr>
              <w:jc w:val="center"/>
              <w:rPr>
                <w:rFonts w:ascii="Times New Roman" w:hAnsi="Times New Roman"/>
              </w:rPr>
            </w:pPr>
            <w:r>
              <w:rPr>
                <w:rFonts w:ascii="Times New Roman" w:hAnsi="Times New Roman"/>
              </w:rPr>
              <w:t>-</w:t>
            </w:r>
          </w:p>
        </w:tc>
        <w:tc>
          <w:tcPr>
            <w:tcW w:w="194" w:type="pct"/>
          </w:tcPr>
          <w:p>
            <w:pPr>
              <w:jc w:val="center"/>
              <w:rPr>
                <w:rFonts w:ascii="Times New Roman" w:hAnsi="Times New Roman"/>
              </w:rPr>
            </w:pPr>
            <w:r>
              <w:rPr>
                <w:rFonts w:ascii="Times New Roman" w:hAnsi="Times New Roman"/>
              </w:rPr>
              <w:t>-</w:t>
            </w:r>
          </w:p>
        </w:tc>
        <w:tc>
          <w:tcPr>
            <w:tcW w:w="217" w:type="pct"/>
          </w:tcPr>
          <w:p>
            <w:pPr>
              <w:jc w:val="center"/>
              <w:rPr>
                <w:rFonts w:ascii="Times New Roman" w:hAnsi="Times New Roman"/>
              </w:rPr>
            </w:pPr>
            <w:r>
              <w:rPr>
                <w:rFonts w:ascii="Times New Roman" w:hAnsi="Times New Roman"/>
              </w:rPr>
              <w:t>-</w:t>
            </w:r>
          </w:p>
        </w:tc>
        <w:tc>
          <w:tcPr>
            <w:tcW w:w="236" w:type="pct"/>
          </w:tcPr>
          <w:p>
            <w:pPr>
              <w:jc w:val="center"/>
              <w:rPr>
                <w:rFonts w:ascii="Times New Roman" w:hAnsi="Times New Roman"/>
              </w:rPr>
            </w:pPr>
            <w:r>
              <w:rPr>
                <w:rFonts w:ascii="Times New Roman" w:hAnsi="Times New Roman"/>
              </w:rPr>
              <w:t>-</w:t>
            </w:r>
          </w:p>
        </w:tc>
        <w:tc>
          <w:tcPr>
            <w:tcW w:w="254" w:type="pct"/>
          </w:tcPr>
          <w:p>
            <w:pPr>
              <w:jc w:val="center"/>
              <w:rPr>
                <w:rFonts w:ascii="Times New Roman" w:hAnsi="Times New Roman"/>
              </w:rPr>
            </w:pPr>
            <w:r>
              <w:rPr>
                <w:rFonts w:ascii="Times New Roman" w:hAnsi="Times New Roman"/>
              </w:rPr>
              <w:t>-</w:t>
            </w:r>
          </w:p>
        </w:tc>
        <w:tc>
          <w:tcPr>
            <w:tcW w:w="259" w:type="pct"/>
          </w:tcPr>
          <w:p>
            <w:pPr>
              <w:jc w:val="center"/>
              <w:rPr>
                <w:rFonts w:ascii="Times New Roman" w:hAnsi="Times New Roman"/>
              </w:rPr>
            </w:pPr>
            <w:r>
              <w:rPr>
                <w:rFonts w:ascii="Times New Roman" w:hAnsi="Times New Roman"/>
              </w:rPr>
              <w:t>-</w:t>
            </w:r>
          </w:p>
        </w:tc>
        <w:tc>
          <w:tcPr>
            <w:tcW w:w="330" w:type="pct"/>
          </w:tcPr>
          <w:p>
            <w:pPr>
              <w:jc w:val="center"/>
              <w:rPr>
                <w:rFonts w:ascii="Times New Roman" w:hAnsi="Times New Roman"/>
              </w:rPr>
            </w:pPr>
            <w:r>
              <w:rPr>
                <w:rFonts w:ascii="Times New Roman" w:hAnsi="Times New Roman"/>
              </w:rPr>
              <w:t>-</w:t>
            </w:r>
          </w:p>
        </w:tc>
      </w:tr>
      <w:tr>
        <w:trPr>
          <w:trHeight w:val="242"/>
        </w:trPr>
        <w:tc>
          <w:tcPr>
            <w:tcW w:w="233" w:type="pct"/>
          </w:tcPr>
          <w:p>
            <w:pPr>
              <w:spacing w:line="234" w:lineRule="exact"/>
              <w:jc w:val="center"/>
              <w:rPr>
                <w:rFonts w:ascii="Times New Roman" w:hAnsi="Times New Roman"/>
              </w:rPr>
            </w:pPr>
            <w:r>
              <w:rPr>
                <w:rFonts w:ascii="Times New Roman" w:hAnsi="Times New Roman"/>
              </w:rPr>
              <w:t>1.9.</w:t>
            </w:r>
          </w:p>
        </w:tc>
        <w:tc>
          <w:tcPr>
            <w:tcW w:w="1464" w:type="pct"/>
          </w:tcPr>
          <w:p>
            <w:pPr>
              <w:jc w:val="both"/>
              <w:rPr>
                <w:rFonts w:ascii="Times New Roman" w:hAnsi="Times New Roman"/>
              </w:rPr>
            </w:pPr>
            <w:r>
              <w:rPr>
                <w:rFonts w:ascii="Times New Roman" w:hAnsi="Times New Roman"/>
              </w:rPr>
              <w:t xml:space="preserve">Агролесомелиоративные мероприятия </w:t>
            </w:r>
          </w:p>
        </w:tc>
        <w:tc>
          <w:tcPr>
            <w:tcW w:w="428" w:type="pct"/>
          </w:tcPr>
          <w:p>
            <w:pPr>
              <w:jc w:val="center"/>
              <w:rPr>
                <w:rFonts w:ascii="Times New Roman" w:hAnsi="Times New Roman"/>
              </w:rPr>
            </w:pPr>
            <w:r>
              <w:rPr>
                <w:rFonts w:ascii="Times New Roman" w:hAnsi="Times New Roman"/>
              </w:rPr>
              <w:t>ФП вне НП</w:t>
            </w:r>
          </w:p>
        </w:tc>
        <w:tc>
          <w:tcPr>
            <w:tcW w:w="319" w:type="pct"/>
          </w:tcPr>
          <w:p>
            <w:pPr>
              <w:ind w:left="-57" w:firstLine="91"/>
              <w:jc w:val="center"/>
              <w:rPr>
                <w:rFonts w:ascii="Times New Roman" w:hAnsi="Times New Roman"/>
                <w:spacing w:val="-6"/>
              </w:rPr>
            </w:pPr>
            <w:r>
              <w:rPr>
                <w:rFonts w:ascii="Times New Roman" w:hAnsi="Times New Roman"/>
                <w:szCs w:val="22"/>
              </w:rPr>
              <w:t>тыс.гектаров</w:t>
            </w:r>
          </w:p>
        </w:tc>
        <w:tc>
          <w:tcPr>
            <w:tcW w:w="175" w:type="pct"/>
          </w:tcPr>
          <w:p>
            <w:pPr>
              <w:jc w:val="center"/>
              <w:rPr>
                <w:rFonts w:ascii="Times New Roman" w:hAnsi="Times New Roman"/>
              </w:rPr>
            </w:pPr>
            <w:r>
              <w:rPr>
                <w:rFonts w:ascii="Times New Roman" w:hAnsi="Times New Roman"/>
              </w:rPr>
              <w:t>-</w:t>
            </w:r>
          </w:p>
        </w:tc>
        <w:tc>
          <w:tcPr>
            <w:tcW w:w="165" w:type="pct"/>
          </w:tcPr>
          <w:p>
            <w:pPr>
              <w:jc w:val="center"/>
              <w:rPr>
                <w:rFonts w:ascii="Times New Roman" w:hAnsi="Times New Roman"/>
              </w:rPr>
            </w:pPr>
            <w:r>
              <w:rPr>
                <w:rFonts w:ascii="Times New Roman" w:hAnsi="Times New Roman"/>
              </w:rPr>
              <w:t>-</w:t>
            </w:r>
          </w:p>
        </w:tc>
        <w:tc>
          <w:tcPr>
            <w:tcW w:w="180" w:type="pct"/>
          </w:tcPr>
          <w:p>
            <w:pPr>
              <w:jc w:val="center"/>
              <w:rPr>
                <w:rFonts w:ascii="Times New Roman" w:hAnsi="Times New Roman"/>
              </w:rPr>
            </w:pPr>
            <w:r>
              <w:rPr>
                <w:rFonts w:ascii="Times New Roman" w:hAnsi="Times New Roman"/>
              </w:rPr>
              <w:t>-</w:t>
            </w:r>
          </w:p>
        </w:tc>
        <w:tc>
          <w:tcPr>
            <w:tcW w:w="176" w:type="pct"/>
          </w:tcPr>
          <w:p>
            <w:pPr>
              <w:jc w:val="center"/>
              <w:rPr>
                <w:rFonts w:ascii="Times New Roman" w:hAnsi="Times New Roman"/>
              </w:rPr>
            </w:pPr>
            <w:r>
              <w:rPr>
                <w:rFonts w:ascii="Times New Roman" w:hAnsi="Times New Roman"/>
              </w:rPr>
              <w:t>-</w:t>
            </w:r>
          </w:p>
        </w:tc>
        <w:tc>
          <w:tcPr>
            <w:tcW w:w="185" w:type="pct"/>
          </w:tcPr>
          <w:p>
            <w:pPr>
              <w:jc w:val="center"/>
              <w:rPr>
                <w:rFonts w:ascii="Times New Roman" w:hAnsi="Times New Roman"/>
              </w:rPr>
            </w:pPr>
            <w:r>
              <w:rPr>
                <w:rFonts w:ascii="Times New Roman" w:hAnsi="Times New Roman"/>
              </w:rPr>
              <w:t>-</w:t>
            </w:r>
          </w:p>
        </w:tc>
        <w:tc>
          <w:tcPr>
            <w:tcW w:w="185" w:type="pct"/>
          </w:tcPr>
          <w:p>
            <w:pPr>
              <w:jc w:val="center"/>
              <w:rPr>
                <w:rFonts w:ascii="Times New Roman" w:hAnsi="Times New Roman"/>
              </w:rPr>
            </w:pPr>
            <w:r>
              <w:rPr>
                <w:rFonts w:ascii="Times New Roman" w:hAnsi="Times New Roman"/>
              </w:rPr>
              <w:t>-</w:t>
            </w:r>
          </w:p>
        </w:tc>
        <w:tc>
          <w:tcPr>
            <w:tcW w:w="194" w:type="pct"/>
          </w:tcPr>
          <w:p>
            <w:pPr>
              <w:jc w:val="center"/>
              <w:rPr>
                <w:rFonts w:ascii="Times New Roman" w:hAnsi="Times New Roman"/>
              </w:rPr>
            </w:pPr>
            <w:r>
              <w:rPr>
                <w:rFonts w:ascii="Times New Roman" w:hAnsi="Times New Roman"/>
              </w:rPr>
              <w:t>-</w:t>
            </w:r>
          </w:p>
        </w:tc>
        <w:tc>
          <w:tcPr>
            <w:tcW w:w="217" w:type="pct"/>
          </w:tcPr>
          <w:p>
            <w:pPr>
              <w:jc w:val="center"/>
              <w:rPr>
                <w:rFonts w:ascii="Times New Roman" w:hAnsi="Times New Roman"/>
              </w:rPr>
            </w:pPr>
            <w:r>
              <w:rPr>
                <w:rFonts w:ascii="Times New Roman" w:hAnsi="Times New Roman"/>
              </w:rPr>
              <w:t>-</w:t>
            </w:r>
          </w:p>
        </w:tc>
        <w:tc>
          <w:tcPr>
            <w:tcW w:w="236" w:type="pct"/>
          </w:tcPr>
          <w:p>
            <w:pPr>
              <w:jc w:val="center"/>
              <w:rPr>
                <w:rFonts w:ascii="Times New Roman" w:hAnsi="Times New Roman"/>
              </w:rPr>
            </w:pPr>
            <w:r>
              <w:rPr>
                <w:rFonts w:ascii="Times New Roman" w:hAnsi="Times New Roman"/>
              </w:rPr>
              <w:t>0,71</w:t>
            </w:r>
          </w:p>
        </w:tc>
        <w:tc>
          <w:tcPr>
            <w:tcW w:w="254" w:type="pct"/>
          </w:tcPr>
          <w:p>
            <w:pPr>
              <w:jc w:val="center"/>
              <w:rPr>
                <w:rFonts w:ascii="Times New Roman" w:hAnsi="Times New Roman"/>
              </w:rPr>
            </w:pPr>
            <w:r>
              <w:rPr>
                <w:rFonts w:ascii="Times New Roman" w:hAnsi="Times New Roman"/>
              </w:rPr>
              <w:t>0,71</w:t>
            </w:r>
          </w:p>
        </w:tc>
        <w:tc>
          <w:tcPr>
            <w:tcW w:w="259" w:type="pct"/>
          </w:tcPr>
          <w:p>
            <w:pPr>
              <w:jc w:val="center"/>
              <w:rPr>
                <w:rFonts w:ascii="Times New Roman" w:hAnsi="Times New Roman"/>
              </w:rPr>
            </w:pPr>
            <w:r>
              <w:rPr>
                <w:rFonts w:ascii="Times New Roman" w:hAnsi="Times New Roman"/>
              </w:rPr>
              <w:t>0,71</w:t>
            </w:r>
          </w:p>
        </w:tc>
        <w:tc>
          <w:tcPr>
            <w:tcW w:w="330" w:type="pct"/>
          </w:tcPr>
          <w:p>
            <w:pPr>
              <w:jc w:val="center"/>
              <w:rPr>
                <w:rFonts w:ascii="Times New Roman" w:hAnsi="Times New Roman"/>
              </w:rPr>
            </w:pPr>
            <w:r>
              <w:rPr>
                <w:rFonts w:ascii="Times New Roman" w:hAnsi="Times New Roman"/>
              </w:rPr>
              <w:t>0,71</w:t>
            </w:r>
          </w:p>
        </w:tc>
      </w:tr>
      <w:tr>
        <w:trPr>
          <w:trHeight w:val="242"/>
        </w:trPr>
        <w:tc>
          <w:tcPr>
            <w:tcW w:w="233" w:type="pct"/>
          </w:tcPr>
          <w:p>
            <w:pPr>
              <w:spacing w:line="234" w:lineRule="exact"/>
              <w:jc w:val="center"/>
              <w:rPr>
                <w:rFonts w:ascii="Times New Roman" w:hAnsi="Times New Roman"/>
              </w:rPr>
            </w:pPr>
            <w:r>
              <w:rPr>
                <w:rFonts w:ascii="Times New Roman" w:hAnsi="Times New Roman"/>
              </w:rPr>
              <w:t>1.10.</w:t>
            </w:r>
          </w:p>
        </w:tc>
        <w:tc>
          <w:tcPr>
            <w:tcW w:w="1464" w:type="pct"/>
          </w:tcPr>
          <w:p>
            <w:pPr>
              <w:jc w:val="both"/>
              <w:rPr>
                <w:rFonts w:ascii="Times New Roman" w:hAnsi="Times New Roman"/>
              </w:rPr>
            </w:pPr>
            <w:r>
              <w:rPr>
                <w:rFonts w:ascii="Times New Roman" w:hAnsi="Times New Roman"/>
              </w:rPr>
              <w:t xml:space="preserve">Мероприятия в области известкования кислых почв на пашне </w:t>
            </w:r>
          </w:p>
        </w:tc>
        <w:tc>
          <w:tcPr>
            <w:tcW w:w="428" w:type="pct"/>
          </w:tcPr>
          <w:p>
            <w:pPr>
              <w:jc w:val="center"/>
              <w:rPr>
                <w:rFonts w:ascii="Times New Roman" w:hAnsi="Times New Roman"/>
              </w:rPr>
            </w:pPr>
            <w:r>
              <w:rPr>
                <w:rFonts w:ascii="Times New Roman" w:hAnsi="Times New Roman"/>
              </w:rPr>
              <w:t>ФП вне НП</w:t>
            </w:r>
          </w:p>
        </w:tc>
        <w:tc>
          <w:tcPr>
            <w:tcW w:w="319" w:type="pct"/>
          </w:tcPr>
          <w:p>
            <w:pPr>
              <w:ind w:left="-57" w:firstLine="91"/>
              <w:jc w:val="center"/>
              <w:rPr>
                <w:rFonts w:ascii="Times New Roman" w:hAnsi="Times New Roman"/>
                <w:spacing w:val="-6"/>
              </w:rPr>
            </w:pPr>
            <w:r>
              <w:rPr>
                <w:rFonts w:ascii="Times New Roman" w:hAnsi="Times New Roman"/>
                <w:szCs w:val="22"/>
              </w:rPr>
              <w:t>тыс.гектаров</w:t>
            </w:r>
          </w:p>
        </w:tc>
        <w:tc>
          <w:tcPr>
            <w:tcW w:w="175" w:type="pct"/>
          </w:tcPr>
          <w:p>
            <w:pPr>
              <w:jc w:val="center"/>
              <w:rPr>
                <w:rFonts w:ascii="Times New Roman" w:hAnsi="Times New Roman"/>
              </w:rPr>
            </w:pPr>
            <w:r>
              <w:rPr>
                <w:rFonts w:ascii="Times New Roman" w:hAnsi="Times New Roman"/>
              </w:rPr>
              <w:t>-</w:t>
            </w:r>
          </w:p>
        </w:tc>
        <w:tc>
          <w:tcPr>
            <w:tcW w:w="165" w:type="pct"/>
          </w:tcPr>
          <w:p>
            <w:pPr>
              <w:jc w:val="center"/>
              <w:rPr>
                <w:rFonts w:ascii="Times New Roman" w:hAnsi="Times New Roman"/>
              </w:rPr>
            </w:pPr>
            <w:r>
              <w:rPr>
                <w:rFonts w:ascii="Times New Roman" w:hAnsi="Times New Roman"/>
              </w:rPr>
              <w:t>-</w:t>
            </w:r>
          </w:p>
        </w:tc>
        <w:tc>
          <w:tcPr>
            <w:tcW w:w="180" w:type="pct"/>
          </w:tcPr>
          <w:p>
            <w:pPr>
              <w:jc w:val="center"/>
              <w:rPr>
                <w:rFonts w:ascii="Times New Roman" w:hAnsi="Times New Roman"/>
              </w:rPr>
            </w:pPr>
            <w:r>
              <w:rPr>
                <w:rFonts w:ascii="Times New Roman" w:hAnsi="Times New Roman"/>
              </w:rPr>
              <w:t>42,0000</w:t>
            </w:r>
          </w:p>
        </w:tc>
        <w:tc>
          <w:tcPr>
            <w:tcW w:w="176" w:type="pct"/>
          </w:tcPr>
          <w:p>
            <w:pPr>
              <w:jc w:val="center"/>
              <w:rPr>
                <w:rFonts w:ascii="Times New Roman" w:hAnsi="Times New Roman"/>
              </w:rPr>
            </w:pPr>
            <w:r>
              <w:rPr>
                <w:rFonts w:ascii="Times New Roman" w:hAnsi="Times New Roman"/>
              </w:rPr>
              <w:t>42,0000</w:t>
            </w:r>
          </w:p>
        </w:tc>
        <w:tc>
          <w:tcPr>
            <w:tcW w:w="185" w:type="pct"/>
          </w:tcPr>
          <w:p>
            <w:pPr>
              <w:jc w:val="center"/>
              <w:rPr>
                <w:rFonts w:ascii="Times New Roman" w:hAnsi="Times New Roman"/>
              </w:rPr>
            </w:pPr>
            <w:r>
              <w:rPr>
                <w:rFonts w:ascii="Times New Roman" w:hAnsi="Times New Roman"/>
              </w:rPr>
              <w:t>65,0000</w:t>
            </w:r>
          </w:p>
        </w:tc>
        <w:tc>
          <w:tcPr>
            <w:tcW w:w="185" w:type="pct"/>
          </w:tcPr>
          <w:p>
            <w:pPr>
              <w:jc w:val="center"/>
              <w:rPr>
                <w:rFonts w:ascii="Times New Roman" w:hAnsi="Times New Roman"/>
              </w:rPr>
            </w:pPr>
            <w:r>
              <w:rPr>
                <w:rFonts w:ascii="Times New Roman" w:hAnsi="Times New Roman"/>
              </w:rPr>
              <w:t>85,0000</w:t>
            </w:r>
          </w:p>
        </w:tc>
        <w:tc>
          <w:tcPr>
            <w:tcW w:w="194" w:type="pct"/>
          </w:tcPr>
          <w:p>
            <w:pPr>
              <w:jc w:val="center"/>
              <w:rPr>
                <w:rFonts w:ascii="Times New Roman" w:hAnsi="Times New Roman"/>
              </w:rPr>
            </w:pPr>
            <w:r>
              <w:rPr>
                <w:rFonts w:ascii="Times New Roman" w:hAnsi="Times New Roman"/>
              </w:rPr>
              <w:t>85,0000</w:t>
            </w:r>
          </w:p>
        </w:tc>
        <w:tc>
          <w:tcPr>
            <w:tcW w:w="217" w:type="pct"/>
          </w:tcPr>
          <w:p>
            <w:pPr>
              <w:ind w:left="-57" w:right="-57"/>
              <w:jc w:val="center"/>
              <w:rPr>
                <w:rFonts w:ascii="Times New Roman" w:hAnsi="Times New Roman"/>
                <w:spacing w:val="-4"/>
              </w:rPr>
            </w:pPr>
            <w:r>
              <w:rPr>
                <w:rFonts w:ascii="Times New Roman" w:hAnsi="Times New Roman"/>
              </w:rPr>
              <w:t>90,0000</w:t>
            </w:r>
          </w:p>
        </w:tc>
        <w:tc>
          <w:tcPr>
            <w:tcW w:w="236" w:type="pct"/>
          </w:tcPr>
          <w:p>
            <w:pPr>
              <w:ind w:left="-57" w:right="-57"/>
              <w:jc w:val="center"/>
              <w:rPr>
                <w:rFonts w:ascii="Times New Roman" w:hAnsi="Times New Roman"/>
                <w:spacing w:val="-4"/>
              </w:rPr>
            </w:pPr>
            <w:r>
              <w:rPr>
                <w:rFonts w:ascii="Times New Roman" w:hAnsi="Times New Roman"/>
                <w:spacing w:val="-4"/>
              </w:rPr>
              <w:t>120,0000</w:t>
            </w:r>
          </w:p>
        </w:tc>
        <w:tc>
          <w:tcPr>
            <w:tcW w:w="254" w:type="pct"/>
          </w:tcPr>
          <w:p>
            <w:pPr>
              <w:ind w:left="-57" w:right="-57"/>
              <w:jc w:val="center"/>
              <w:rPr>
                <w:rFonts w:ascii="Times New Roman" w:hAnsi="Times New Roman"/>
                <w:spacing w:val="-4"/>
              </w:rPr>
            </w:pPr>
            <w:r>
              <w:rPr>
                <w:rFonts w:ascii="Times New Roman" w:hAnsi="Times New Roman"/>
                <w:spacing w:val="-4"/>
              </w:rPr>
              <w:t>141,0000</w:t>
            </w:r>
          </w:p>
        </w:tc>
        <w:tc>
          <w:tcPr>
            <w:tcW w:w="259" w:type="pct"/>
          </w:tcPr>
          <w:p>
            <w:pPr>
              <w:ind w:left="-57" w:right="-57"/>
              <w:jc w:val="center"/>
              <w:rPr>
                <w:rFonts w:ascii="Times New Roman" w:hAnsi="Times New Roman"/>
                <w:spacing w:val="-4"/>
              </w:rPr>
            </w:pPr>
            <w:r>
              <w:rPr>
                <w:rFonts w:ascii="Times New Roman" w:hAnsi="Times New Roman"/>
                <w:spacing w:val="-4"/>
              </w:rPr>
              <w:t>161,0345</w:t>
            </w:r>
          </w:p>
        </w:tc>
        <w:tc>
          <w:tcPr>
            <w:tcW w:w="330" w:type="pct"/>
          </w:tcPr>
          <w:p>
            <w:pPr>
              <w:ind w:left="-57" w:right="-57"/>
              <w:jc w:val="center"/>
              <w:rPr>
                <w:rFonts w:ascii="Times New Roman" w:hAnsi="Times New Roman"/>
                <w:spacing w:val="-4"/>
              </w:rPr>
            </w:pPr>
            <w:r>
              <w:rPr>
                <w:rFonts w:ascii="Times New Roman" w:hAnsi="Times New Roman"/>
                <w:spacing w:val="-4"/>
              </w:rPr>
              <w:t>161,0345</w:t>
            </w:r>
          </w:p>
        </w:tc>
      </w:tr>
    </w:tbl>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r>
        <w:rPr>
          <w:rFonts w:ascii="Times New Roman" w:hAnsi="Times New Roman"/>
          <w:sz w:val="28"/>
        </w:rPr>
        <w:lastRenderedPageBreak/>
        <w:t>4. Мероприятия</w:t>
      </w:r>
      <w:r>
        <w:rPr>
          <w:rFonts w:ascii="Times New Roman" w:hAnsi="Times New Roman"/>
          <w:spacing w:val="-6"/>
          <w:sz w:val="28"/>
        </w:rPr>
        <w:t xml:space="preserve"> </w:t>
      </w:r>
      <w:r>
        <w:rPr>
          <w:rFonts w:ascii="Times New Roman" w:hAnsi="Times New Roman"/>
          <w:sz w:val="28"/>
        </w:rPr>
        <w:t>(результаты)</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5"/>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551"/>
        <w:gridCol w:w="1800"/>
        <w:gridCol w:w="1177"/>
        <w:gridCol w:w="1047"/>
        <w:gridCol w:w="657"/>
        <w:gridCol w:w="850"/>
        <w:gridCol w:w="941"/>
        <w:gridCol w:w="1044"/>
        <w:gridCol w:w="1407"/>
        <w:gridCol w:w="1413"/>
        <w:gridCol w:w="1558"/>
        <w:gridCol w:w="2684"/>
      </w:tblGrid>
      <w:tr>
        <w:trPr>
          <w:trHeight w:val="20"/>
        </w:trPr>
        <w:tc>
          <w:tcPr>
            <w:tcW w:w="182"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п/п</w:t>
            </w:r>
          </w:p>
        </w:tc>
        <w:tc>
          <w:tcPr>
            <w:tcW w:w="595" w:type="pct"/>
            <w:vMerge w:val="restart"/>
            <w:tcBorders>
              <w:bottom w:val="nil"/>
            </w:tcBorders>
          </w:tcPr>
          <w:p>
            <w:pPr>
              <w:jc w:val="center"/>
              <w:rPr>
                <w:rFonts w:ascii="Times New Roman" w:hAnsi="Times New Roman"/>
                <w:szCs w:val="22"/>
              </w:rPr>
            </w:pPr>
            <w:r>
              <w:rPr>
                <w:rFonts w:ascii="Times New Roman" w:hAnsi="Times New Roman"/>
                <w:szCs w:val="22"/>
              </w:rPr>
              <w:t xml:space="preserve">Наименование </w:t>
            </w:r>
          </w:p>
          <w:p>
            <w:pPr>
              <w:jc w:val="center"/>
              <w:rPr>
                <w:rFonts w:ascii="Times New Roman" w:hAnsi="Times New Roman"/>
                <w:szCs w:val="22"/>
              </w:rPr>
            </w:pPr>
            <w:r>
              <w:rPr>
                <w:rFonts w:ascii="Times New Roman" w:hAnsi="Times New Roman"/>
                <w:szCs w:val="22"/>
              </w:rPr>
              <w:t xml:space="preserve">мероприятия </w:t>
            </w:r>
          </w:p>
          <w:p>
            <w:pPr>
              <w:spacing w:line="228" w:lineRule="auto"/>
              <w:jc w:val="center"/>
              <w:rPr>
                <w:rFonts w:ascii="Times New Roman" w:hAnsi="Times New Roman"/>
                <w:szCs w:val="22"/>
              </w:rPr>
            </w:pPr>
            <w:r>
              <w:rPr>
                <w:rFonts w:ascii="Times New Roman" w:hAnsi="Times New Roman"/>
                <w:szCs w:val="22"/>
              </w:rPr>
              <w:t>(результата)</w:t>
            </w:r>
          </w:p>
        </w:tc>
        <w:tc>
          <w:tcPr>
            <w:tcW w:w="389" w:type="pct"/>
            <w:vMerge w:val="restart"/>
            <w:tcBorders>
              <w:bottom w:val="nil"/>
            </w:tcBorders>
          </w:tcPr>
          <w:p>
            <w:pPr>
              <w:jc w:val="center"/>
              <w:rPr>
                <w:rFonts w:ascii="Times New Roman" w:hAnsi="Times New Roman"/>
                <w:szCs w:val="22"/>
              </w:rPr>
            </w:pPr>
            <w:r>
              <w:rPr>
                <w:rFonts w:ascii="Times New Roman" w:hAnsi="Times New Roman"/>
                <w:szCs w:val="22"/>
              </w:rPr>
              <w:t xml:space="preserve">Единица </w:t>
            </w:r>
          </w:p>
          <w:p>
            <w:pPr>
              <w:jc w:val="center"/>
              <w:rPr>
                <w:rFonts w:ascii="Times New Roman" w:hAnsi="Times New Roman"/>
                <w:szCs w:val="22"/>
              </w:rPr>
            </w:pPr>
            <w:r>
              <w:rPr>
                <w:rFonts w:ascii="Times New Roman" w:hAnsi="Times New Roman"/>
                <w:szCs w:val="22"/>
              </w:rPr>
              <w:t>измерения</w:t>
            </w:r>
          </w:p>
          <w:p>
            <w:pPr>
              <w:spacing w:line="228" w:lineRule="auto"/>
              <w:jc w:val="center"/>
              <w:rPr>
                <w:rFonts w:ascii="Times New Roman" w:hAnsi="Times New Roman"/>
                <w:szCs w:val="22"/>
              </w:rPr>
            </w:pPr>
            <w:r>
              <w:rPr>
                <w:rFonts w:ascii="Times New Roman" w:hAnsi="Times New Roman"/>
                <w:szCs w:val="22"/>
              </w:rPr>
              <w:t>(по ОКЕИ)</w:t>
            </w:r>
          </w:p>
        </w:tc>
        <w:tc>
          <w:tcPr>
            <w:tcW w:w="563" w:type="pct"/>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 xml:space="preserve">Базовое </w:t>
            </w:r>
          </w:p>
          <w:p>
            <w:pPr>
              <w:spacing w:line="228" w:lineRule="auto"/>
              <w:jc w:val="center"/>
              <w:rPr>
                <w:rFonts w:ascii="Times New Roman" w:hAnsi="Times New Roman"/>
                <w:szCs w:val="22"/>
              </w:rPr>
            </w:pPr>
            <w:r>
              <w:rPr>
                <w:rFonts w:ascii="Times New Roman" w:hAnsi="Times New Roman"/>
                <w:szCs w:val="22"/>
              </w:rPr>
              <w:t>значение</w:t>
            </w:r>
          </w:p>
        </w:tc>
        <w:tc>
          <w:tcPr>
            <w:tcW w:w="937" w:type="pct"/>
            <w:gridSpan w:val="3"/>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Период, год</w:t>
            </w:r>
          </w:p>
        </w:tc>
        <w:tc>
          <w:tcPr>
            <w:tcW w:w="465" w:type="pct"/>
            <w:vMerge w:val="restart"/>
            <w:tcBorders>
              <w:bottom w:val="nil"/>
            </w:tcBorders>
          </w:tcPr>
          <w:p>
            <w:pPr>
              <w:jc w:val="center"/>
              <w:rPr>
                <w:rFonts w:ascii="Times New Roman" w:hAnsi="Times New Roman"/>
                <w:szCs w:val="22"/>
              </w:rPr>
            </w:pPr>
            <w:r>
              <w:rPr>
                <w:rFonts w:ascii="Times New Roman" w:hAnsi="Times New Roman"/>
                <w:szCs w:val="22"/>
              </w:rPr>
              <w:t>Характеристика мероприятия (результата)</w:t>
            </w:r>
          </w:p>
        </w:tc>
        <w:tc>
          <w:tcPr>
            <w:tcW w:w="467" w:type="pct"/>
            <w:vMerge w:val="restart"/>
            <w:tcBorders>
              <w:bottom w:val="nil"/>
            </w:tcBorders>
          </w:tcPr>
          <w:p>
            <w:pPr>
              <w:jc w:val="center"/>
              <w:rPr>
                <w:rFonts w:ascii="Times New Roman" w:hAnsi="Times New Roman"/>
                <w:szCs w:val="22"/>
              </w:rPr>
            </w:pPr>
            <w:r>
              <w:rPr>
                <w:rFonts w:ascii="Times New Roman" w:hAnsi="Times New Roman"/>
                <w:szCs w:val="22"/>
              </w:rPr>
              <w:t xml:space="preserve">Тип </w:t>
            </w:r>
          </w:p>
          <w:p>
            <w:pPr>
              <w:jc w:val="center"/>
              <w:rPr>
                <w:rFonts w:ascii="Times New Roman" w:hAnsi="Times New Roman"/>
                <w:szCs w:val="22"/>
              </w:rPr>
            </w:pPr>
            <w:r>
              <w:rPr>
                <w:rFonts w:ascii="Times New Roman" w:hAnsi="Times New Roman"/>
                <w:szCs w:val="22"/>
              </w:rPr>
              <w:t>мероприятия</w:t>
            </w:r>
          </w:p>
          <w:p>
            <w:pPr>
              <w:jc w:val="center"/>
              <w:rPr>
                <w:rFonts w:ascii="Times New Roman" w:hAnsi="Times New Roman"/>
                <w:szCs w:val="22"/>
              </w:rPr>
            </w:pPr>
            <w:r>
              <w:rPr>
                <w:rFonts w:ascii="Times New Roman" w:hAnsi="Times New Roman"/>
                <w:szCs w:val="22"/>
              </w:rPr>
              <w:t>(результата)</w:t>
            </w:r>
          </w:p>
        </w:tc>
        <w:tc>
          <w:tcPr>
            <w:tcW w:w="515" w:type="pct"/>
            <w:vMerge w:val="restart"/>
            <w:tcBorders>
              <w:bottom w:val="nil"/>
            </w:tcBorders>
          </w:tcPr>
          <w:p>
            <w:pPr>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887" w:type="pct"/>
            <w:vMerge w:val="restart"/>
            <w:tcBorders>
              <w:bottom w:val="nil"/>
            </w:tcBorders>
          </w:tcPr>
          <w:p>
            <w:pPr>
              <w:jc w:val="center"/>
              <w:rPr>
                <w:rFonts w:ascii="Times New Roman" w:hAnsi="Times New Roman"/>
                <w:szCs w:val="22"/>
              </w:rPr>
            </w:pPr>
            <w:r>
              <w:rPr>
                <w:rFonts w:ascii="Times New Roman" w:hAnsi="Times New Roman"/>
                <w:szCs w:val="22"/>
              </w:rPr>
              <w:t>Связь с показателями регионального проекта</w:t>
            </w:r>
          </w:p>
        </w:tc>
      </w:tr>
      <w:tr>
        <w:trPr>
          <w:trHeight w:val="20"/>
        </w:trPr>
        <w:tc>
          <w:tcPr>
            <w:tcW w:w="182" w:type="pct"/>
            <w:vMerge/>
            <w:tcBorders>
              <w:bottom w:val="nil"/>
            </w:tcBorders>
          </w:tcPr>
          <w:p>
            <w:pPr>
              <w:spacing w:line="228" w:lineRule="auto"/>
              <w:rPr>
                <w:rFonts w:ascii="Times New Roman" w:hAnsi="Times New Roman"/>
                <w:szCs w:val="22"/>
              </w:rPr>
            </w:pPr>
          </w:p>
        </w:tc>
        <w:tc>
          <w:tcPr>
            <w:tcW w:w="595" w:type="pct"/>
            <w:vMerge/>
            <w:tcBorders>
              <w:bottom w:val="nil"/>
            </w:tcBorders>
          </w:tcPr>
          <w:p>
            <w:pPr>
              <w:spacing w:line="228" w:lineRule="auto"/>
              <w:rPr>
                <w:rFonts w:ascii="Times New Roman" w:hAnsi="Times New Roman"/>
                <w:szCs w:val="22"/>
              </w:rPr>
            </w:pPr>
          </w:p>
        </w:tc>
        <w:tc>
          <w:tcPr>
            <w:tcW w:w="389" w:type="pct"/>
            <w:vMerge/>
            <w:tcBorders>
              <w:bottom w:val="nil"/>
            </w:tcBorders>
          </w:tcPr>
          <w:p>
            <w:pPr>
              <w:spacing w:line="228" w:lineRule="auto"/>
              <w:rPr>
                <w:rFonts w:ascii="Times New Roman" w:hAnsi="Times New Roman"/>
                <w:szCs w:val="22"/>
              </w:rPr>
            </w:pPr>
          </w:p>
        </w:tc>
        <w:tc>
          <w:tcPr>
            <w:tcW w:w="346" w:type="pct"/>
            <w:tcBorders>
              <w:bottom w:val="nil"/>
            </w:tcBorders>
          </w:tcPr>
          <w:p>
            <w:pPr>
              <w:spacing w:line="228" w:lineRule="auto"/>
              <w:jc w:val="center"/>
              <w:rPr>
                <w:rFonts w:ascii="Times New Roman" w:hAnsi="Times New Roman"/>
                <w:szCs w:val="22"/>
              </w:rPr>
            </w:pPr>
            <w:r>
              <w:rPr>
                <w:rFonts w:ascii="Times New Roman" w:hAnsi="Times New Roman"/>
                <w:szCs w:val="22"/>
              </w:rPr>
              <w:t>значение</w:t>
            </w:r>
          </w:p>
        </w:tc>
        <w:tc>
          <w:tcPr>
            <w:tcW w:w="217" w:type="pct"/>
            <w:tcBorders>
              <w:bottom w:val="nil"/>
            </w:tcBorders>
          </w:tcPr>
          <w:p>
            <w:pPr>
              <w:spacing w:line="228" w:lineRule="auto"/>
              <w:jc w:val="center"/>
              <w:rPr>
                <w:rFonts w:ascii="Times New Roman" w:hAnsi="Times New Roman"/>
                <w:szCs w:val="22"/>
              </w:rPr>
            </w:pPr>
            <w:r>
              <w:rPr>
                <w:rFonts w:ascii="Times New Roman" w:hAnsi="Times New Roman"/>
                <w:szCs w:val="22"/>
              </w:rPr>
              <w:t>год</w:t>
            </w:r>
          </w:p>
        </w:tc>
        <w:tc>
          <w:tcPr>
            <w:tcW w:w="281" w:type="pct"/>
            <w:tcBorders>
              <w:bottom w:val="nil"/>
            </w:tcBorders>
          </w:tcPr>
          <w:p>
            <w:pPr>
              <w:spacing w:line="228" w:lineRule="auto"/>
              <w:jc w:val="center"/>
              <w:rPr>
                <w:rFonts w:ascii="Times New Roman" w:hAnsi="Times New Roman"/>
                <w:szCs w:val="22"/>
              </w:rPr>
            </w:pPr>
            <w:r>
              <w:rPr>
                <w:rFonts w:ascii="Times New Roman" w:hAnsi="Times New Roman"/>
                <w:szCs w:val="22"/>
              </w:rPr>
              <w:t>2024</w:t>
            </w:r>
          </w:p>
        </w:tc>
        <w:tc>
          <w:tcPr>
            <w:tcW w:w="311" w:type="pct"/>
            <w:tcBorders>
              <w:bottom w:val="nil"/>
            </w:tcBorders>
          </w:tcPr>
          <w:p>
            <w:pPr>
              <w:spacing w:line="228" w:lineRule="auto"/>
              <w:jc w:val="center"/>
              <w:rPr>
                <w:rFonts w:ascii="Times New Roman" w:hAnsi="Times New Roman"/>
                <w:szCs w:val="22"/>
              </w:rPr>
            </w:pPr>
            <w:r>
              <w:rPr>
                <w:rFonts w:ascii="Times New Roman" w:hAnsi="Times New Roman"/>
                <w:szCs w:val="22"/>
              </w:rPr>
              <w:t>2025</w:t>
            </w:r>
          </w:p>
        </w:tc>
        <w:tc>
          <w:tcPr>
            <w:tcW w:w="345" w:type="pct"/>
            <w:tcBorders>
              <w:bottom w:val="nil"/>
            </w:tcBorders>
          </w:tcPr>
          <w:p>
            <w:pPr>
              <w:spacing w:line="228" w:lineRule="auto"/>
              <w:jc w:val="center"/>
              <w:rPr>
                <w:rFonts w:ascii="Times New Roman" w:hAnsi="Times New Roman"/>
                <w:szCs w:val="22"/>
              </w:rPr>
            </w:pPr>
            <w:r>
              <w:rPr>
                <w:rFonts w:ascii="Times New Roman" w:hAnsi="Times New Roman"/>
                <w:szCs w:val="22"/>
              </w:rPr>
              <w:t>2026</w:t>
            </w:r>
          </w:p>
        </w:tc>
        <w:tc>
          <w:tcPr>
            <w:tcW w:w="465" w:type="pct"/>
            <w:vMerge/>
            <w:tcBorders>
              <w:bottom w:val="nil"/>
            </w:tcBorders>
          </w:tcPr>
          <w:p>
            <w:pPr>
              <w:spacing w:line="228" w:lineRule="auto"/>
              <w:rPr>
                <w:rFonts w:ascii="Times New Roman" w:hAnsi="Times New Roman"/>
                <w:szCs w:val="22"/>
              </w:rPr>
            </w:pPr>
          </w:p>
        </w:tc>
        <w:tc>
          <w:tcPr>
            <w:tcW w:w="467" w:type="pct"/>
            <w:vMerge/>
            <w:tcBorders>
              <w:bottom w:val="nil"/>
            </w:tcBorders>
          </w:tcPr>
          <w:p>
            <w:pPr>
              <w:spacing w:line="228" w:lineRule="auto"/>
              <w:rPr>
                <w:rFonts w:ascii="Times New Roman" w:hAnsi="Times New Roman"/>
                <w:szCs w:val="22"/>
              </w:rPr>
            </w:pPr>
          </w:p>
        </w:tc>
        <w:tc>
          <w:tcPr>
            <w:tcW w:w="515" w:type="pct"/>
            <w:vMerge/>
            <w:tcBorders>
              <w:bottom w:val="nil"/>
            </w:tcBorders>
          </w:tcPr>
          <w:p>
            <w:pPr>
              <w:spacing w:line="228" w:lineRule="auto"/>
              <w:rPr>
                <w:rFonts w:ascii="Times New Roman" w:hAnsi="Times New Roman"/>
                <w:szCs w:val="22"/>
              </w:rPr>
            </w:pPr>
          </w:p>
        </w:tc>
        <w:tc>
          <w:tcPr>
            <w:tcW w:w="887" w:type="pct"/>
            <w:vMerge/>
            <w:tcBorders>
              <w:bottom w:val="nil"/>
            </w:tcBorders>
          </w:tcPr>
          <w:p>
            <w:pPr>
              <w:spacing w:line="228" w:lineRule="auto"/>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546"/>
        <w:gridCol w:w="1766"/>
        <w:gridCol w:w="1146"/>
        <w:gridCol w:w="1016"/>
        <w:gridCol w:w="657"/>
        <w:gridCol w:w="1026"/>
        <w:gridCol w:w="1026"/>
        <w:gridCol w:w="1026"/>
        <w:gridCol w:w="1346"/>
        <w:gridCol w:w="1383"/>
        <w:gridCol w:w="1528"/>
        <w:gridCol w:w="2663"/>
      </w:tblGrid>
      <w:tr>
        <w:trPr>
          <w:trHeight w:val="20"/>
          <w:tblHeader/>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584" w:type="pct"/>
          </w:tcPr>
          <w:p>
            <w:pPr>
              <w:spacing w:line="228" w:lineRule="auto"/>
              <w:jc w:val="center"/>
              <w:rPr>
                <w:rFonts w:ascii="Times New Roman" w:hAnsi="Times New Roman"/>
                <w:szCs w:val="22"/>
              </w:rPr>
            </w:pPr>
            <w:r>
              <w:rPr>
                <w:rFonts w:ascii="Times New Roman" w:hAnsi="Times New Roman"/>
                <w:szCs w:val="22"/>
              </w:rPr>
              <w:t>2</w:t>
            </w:r>
          </w:p>
        </w:tc>
        <w:tc>
          <w:tcPr>
            <w:tcW w:w="379" w:type="pct"/>
          </w:tcPr>
          <w:p>
            <w:pPr>
              <w:spacing w:line="228" w:lineRule="auto"/>
              <w:jc w:val="center"/>
              <w:rPr>
                <w:rFonts w:ascii="Times New Roman" w:hAnsi="Times New Roman"/>
                <w:szCs w:val="22"/>
              </w:rPr>
            </w:pPr>
            <w:r>
              <w:rPr>
                <w:rFonts w:ascii="Times New Roman" w:hAnsi="Times New Roman"/>
                <w:szCs w:val="22"/>
              </w:rPr>
              <w:t>3</w:t>
            </w:r>
          </w:p>
        </w:tc>
        <w:tc>
          <w:tcPr>
            <w:tcW w:w="336" w:type="pct"/>
          </w:tcPr>
          <w:p>
            <w:pPr>
              <w:spacing w:line="228" w:lineRule="auto"/>
              <w:jc w:val="center"/>
              <w:rPr>
                <w:rFonts w:ascii="Times New Roman" w:hAnsi="Times New Roman"/>
                <w:szCs w:val="22"/>
              </w:rPr>
            </w:pPr>
            <w:r>
              <w:rPr>
                <w:rFonts w:ascii="Times New Roman" w:hAnsi="Times New Roman"/>
                <w:szCs w:val="22"/>
              </w:rPr>
              <w:t>4</w:t>
            </w:r>
          </w:p>
        </w:tc>
        <w:tc>
          <w:tcPr>
            <w:tcW w:w="217" w:type="pct"/>
          </w:tcPr>
          <w:p>
            <w:pPr>
              <w:spacing w:line="228" w:lineRule="auto"/>
              <w:jc w:val="center"/>
              <w:rPr>
                <w:rFonts w:ascii="Times New Roman" w:hAnsi="Times New Roman"/>
                <w:szCs w:val="22"/>
              </w:rPr>
            </w:pPr>
            <w:r>
              <w:rPr>
                <w:rFonts w:ascii="Times New Roman" w:hAnsi="Times New Roman"/>
                <w:szCs w:val="22"/>
              </w:rPr>
              <w:t>5</w:t>
            </w:r>
          </w:p>
        </w:tc>
        <w:tc>
          <w:tcPr>
            <w:tcW w:w="339" w:type="pct"/>
          </w:tcPr>
          <w:p>
            <w:pPr>
              <w:spacing w:line="228" w:lineRule="auto"/>
              <w:jc w:val="center"/>
              <w:rPr>
                <w:rFonts w:ascii="Times New Roman" w:hAnsi="Times New Roman"/>
                <w:szCs w:val="22"/>
              </w:rPr>
            </w:pPr>
            <w:r>
              <w:rPr>
                <w:rFonts w:ascii="Times New Roman" w:hAnsi="Times New Roman"/>
                <w:szCs w:val="22"/>
              </w:rPr>
              <w:t>6</w:t>
            </w:r>
          </w:p>
        </w:tc>
        <w:tc>
          <w:tcPr>
            <w:tcW w:w="339" w:type="pct"/>
          </w:tcPr>
          <w:p>
            <w:pPr>
              <w:spacing w:line="228" w:lineRule="auto"/>
              <w:jc w:val="center"/>
              <w:rPr>
                <w:rFonts w:ascii="Times New Roman" w:hAnsi="Times New Roman"/>
                <w:szCs w:val="22"/>
              </w:rPr>
            </w:pPr>
            <w:r>
              <w:rPr>
                <w:rFonts w:ascii="Times New Roman" w:hAnsi="Times New Roman"/>
                <w:szCs w:val="22"/>
              </w:rPr>
              <w:t>7</w:t>
            </w:r>
          </w:p>
        </w:tc>
        <w:tc>
          <w:tcPr>
            <w:tcW w:w="339" w:type="pct"/>
          </w:tcPr>
          <w:p>
            <w:pPr>
              <w:spacing w:line="228" w:lineRule="auto"/>
              <w:jc w:val="center"/>
              <w:rPr>
                <w:rFonts w:ascii="Times New Roman" w:hAnsi="Times New Roman"/>
                <w:szCs w:val="22"/>
              </w:rPr>
            </w:pPr>
            <w:r>
              <w:rPr>
                <w:rFonts w:ascii="Times New Roman" w:hAnsi="Times New Roman"/>
                <w:szCs w:val="22"/>
              </w:rPr>
              <w:t>8</w:t>
            </w:r>
          </w:p>
        </w:tc>
        <w:tc>
          <w:tcPr>
            <w:tcW w:w="445" w:type="pct"/>
          </w:tcPr>
          <w:p>
            <w:pPr>
              <w:spacing w:line="228" w:lineRule="auto"/>
              <w:jc w:val="center"/>
              <w:rPr>
                <w:rFonts w:ascii="Times New Roman" w:hAnsi="Times New Roman"/>
                <w:szCs w:val="22"/>
              </w:rPr>
            </w:pPr>
            <w:r>
              <w:rPr>
                <w:rFonts w:ascii="Times New Roman" w:hAnsi="Times New Roman"/>
                <w:szCs w:val="22"/>
              </w:rPr>
              <w:t>9</w:t>
            </w:r>
          </w:p>
        </w:tc>
        <w:tc>
          <w:tcPr>
            <w:tcW w:w="457" w:type="pct"/>
          </w:tcPr>
          <w:p>
            <w:pPr>
              <w:spacing w:line="228" w:lineRule="auto"/>
              <w:jc w:val="center"/>
              <w:rPr>
                <w:rFonts w:ascii="Times New Roman" w:hAnsi="Times New Roman"/>
                <w:szCs w:val="22"/>
              </w:rPr>
            </w:pPr>
            <w:r>
              <w:rPr>
                <w:rFonts w:ascii="Times New Roman" w:hAnsi="Times New Roman"/>
                <w:szCs w:val="22"/>
              </w:rPr>
              <w:t>10</w:t>
            </w:r>
          </w:p>
        </w:tc>
        <w:tc>
          <w:tcPr>
            <w:tcW w:w="505" w:type="pct"/>
          </w:tcPr>
          <w:p>
            <w:pPr>
              <w:spacing w:line="228" w:lineRule="auto"/>
              <w:jc w:val="center"/>
              <w:rPr>
                <w:rFonts w:ascii="Times New Roman" w:hAnsi="Times New Roman"/>
                <w:szCs w:val="22"/>
              </w:rPr>
            </w:pPr>
            <w:r>
              <w:rPr>
                <w:rFonts w:ascii="Times New Roman" w:hAnsi="Times New Roman"/>
                <w:szCs w:val="22"/>
              </w:rPr>
              <w:t>11</w:t>
            </w:r>
          </w:p>
        </w:tc>
        <w:tc>
          <w:tcPr>
            <w:tcW w:w="879" w:type="pct"/>
          </w:tcPr>
          <w:p>
            <w:pPr>
              <w:spacing w:line="228" w:lineRule="auto"/>
              <w:jc w:val="center"/>
              <w:rPr>
                <w:rFonts w:ascii="Times New Roman" w:hAnsi="Times New Roman"/>
                <w:szCs w:val="22"/>
              </w:rPr>
            </w:pPr>
            <w:r>
              <w:rPr>
                <w:rFonts w:ascii="Times New Roman" w:hAnsi="Times New Roman"/>
                <w:szCs w:val="22"/>
              </w:rPr>
              <w:t>12</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4820" w:type="pct"/>
            <w:gridSpan w:val="11"/>
          </w:tcPr>
          <w:p>
            <w:pPr>
              <w:spacing w:line="222" w:lineRule="exact"/>
              <w:jc w:val="both"/>
              <w:rPr>
                <w:rFonts w:ascii="Times New Roman" w:hAnsi="Times New Roman"/>
              </w:rPr>
            </w:pPr>
            <w:r>
              <w:rPr>
                <w:rFonts w:ascii="Times New Roman" w:hAnsi="Times New Roman"/>
              </w:rPr>
              <w:t xml:space="preserve">Обеспечение реализации мероприятий по развитию мелиоративного комплекса Республики Татарстан </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1.1.</w:t>
            </w:r>
          </w:p>
        </w:tc>
        <w:tc>
          <w:tcPr>
            <w:tcW w:w="584" w:type="pct"/>
          </w:tcPr>
          <w:p>
            <w:pPr>
              <w:jc w:val="both"/>
              <w:rPr>
                <w:rFonts w:ascii="Times New Roman" w:hAnsi="Times New Roman"/>
              </w:rPr>
            </w:pPr>
            <w:r>
              <w:rPr>
                <w:rFonts w:ascii="Times New Roman" w:hAnsi="Times New Roman"/>
                <w:color w:val="000000" w:themeColor="text1"/>
                <w:szCs w:val="22"/>
              </w:rPr>
              <w:t>Осуществлен ввод в эксплуатацию мелиорируемых земель за счет гидромелиоративных мероприятий</w:t>
            </w:r>
          </w:p>
        </w:tc>
        <w:tc>
          <w:tcPr>
            <w:tcW w:w="379" w:type="pct"/>
          </w:tcPr>
          <w:p>
            <w:pPr>
              <w:jc w:val="center"/>
              <w:rPr>
                <w:rFonts w:ascii="Times New Roman" w:hAnsi="Times New Roman"/>
              </w:rPr>
            </w:pPr>
            <w:r>
              <w:rPr>
                <w:rFonts w:ascii="Times New Roman" w:hAnsi="Times New Roman"/>
                <w:szCs w:val="22"/>
              </w:rPr>
              <w:t>тыс.гектаров</w:t>
            </w:r>
          </w:p>
        </w:tc>
        <w:tc>
          <w:tcPr>
            <w:tcW w:w="336" w:type="pct"/>
          </w:tcPr>
          <w:p>
            <w:pPr>
              <w:jc w:val="center"/>
              <w:rPr>
                <w:rFonts w:ascii="Times New Roman" w:hAnsi="Times New Roman"/>
              </w:rPr>
            </w:pPr>
            <w:r>
              <w:rPr>
                <w:rFonts w:ascii="Times New Roman" w:hAnsi="Times New Roman"/>
                <w:color w:val="000000" w:themeColor="text1"/>
              </w:rPr>
              <w:t>0</w:t>
            </w:r>
          </w:p>
        </w:tc>
        <w:tc>
          <w:tcPr>
            <w:tcW w:w="217" w:type="pct"/>
          </w:tcPr>
          <w:p>
            <w:pPr>
              <w:jc w:val="center"/>
              <w:rPr>
                <w:rFonts w:ascii="Times New Roman" w:hAnsi="Times New Roman"/>
              </w:rPr>
            </w:pPr>
            <w:r>
              <w:rPr>
                <w:rFonts w:ascii="Times New Roman" w:hAnsi="Times New Roman"/>
                <w:color w:val="000000" w:themeColor="text1"/>
              </w:rPr>
              <w:t>2023</w:t>
            </w:r>
          </w:p>
        </w:tc>
        <w:tc>
          <w:tcPr>
            <w:tcW w:w="339" w:type="pct"/>
          </w:tcPr>
          <w:p>
            <w:pPr>
              <w:jc w:val="center"/>
              <w:rPr>
                <w:rFonts w:ascii="Times New Roman" w:hAnsi="Times New Roman"/>
              </w:rPr>
            </w:pPr>
            <w:r>
              <w:rPr>
                <w:rFonts w:ascii="Times New Roman" w:hAnsi="Times New Roman"/>
                <w:color w:val="000000" w:themeColor="text1"/>
                <w:szCs w:val="22"/>
              </w:rPr>
              <w:t>0,954</w:t>
            </w:r>
          </w:p>
        </w:tc>
        <w:tc>
          <w:tcPr>
            <w:tcW w:w="339" w:type="pct"/>
          </w:tcPr>
          <w:p>
            <w:pPr>
              <w:jc w:val="center"/>
              <w:rPr>
                <w:rFonts w:ascii="Times New Roman" w:hAnsi="Times New Roman"/>
              </w:rPr>
            </w:pPr>
            <w:r>
              <w:rPr>
                <w:rFonts w:ascii="Times New Roman" w:hAnsi="Times New Roman"/>
                <w:color w:val="000000" w:themeColor="text1"/>
                <w:szCs w:val="22"/>
              </w:rPr>
              <w:t>2,6436</w:t>
            </w:r>
          </w:p>
        </w:tc>
        <w:tc>
          <w:tcPr>
            <w:tcW w:w="339" w:type="pct"/>
          </w:tcPr>
          <w:p>
            <w:pPr>
              <w:jc w:val="center"/>
              <w:rPr>
                <w:rFonts w:ascii="Times New Roman" w:hAnsi="Times New Roman"/>
              </w:rPr>
            </w:pPr>
            <w:r>
              <w:rPr>
                <w:rFonts w:ascii="Times New Roman" w:hAnsi="Times New Roman"/>
                <w:color w:val="000000" w:themeColor="text1"/>
                <w:szCs w:val="22"/>
              </w:rPr>
              <w:t>4,7698</w:t>
            </w:r>
          </w:p>
        </w:tc>
        <w:tc>
          <w:tcPr>
            <w:tcW w:w="445" w:type="pct"/>
          </w:tcPr>
          <w:p>
            <w:pPr>
              <w:jc w:val="center"/>
              <w:rPr>
                <w:rFonts w:ascii="Times New Roman" w:hAnsi="Times New Roman"/>
              </w:rPr>
            </w:pPr>
            <w:r>
              <w:rPr>
                <w:rFonts w:ascii="Times New Roman" w:hAnsi="Times New Roman"/>
              </w:rPr>
              <w:t>увеличение площади орошаемых земель. Увеличение площади пашни за счет проведения осушения заболоченных участков. увеличение валового сбора сельскохозяйственных культур</w:t>
            </w:r>
          </w:p>
        </w:tc>
        <w:tc>
          <w:tcPr>
            <w:tcW w:w="457" w:type="pct"/>
          </w:tcPr>
          <w:p>
            <w:pPr>
              <w:jc w:val="center"/>
              <w:rPr>
                <w:rFonts w:ascii="Times New Roman" w:hAnsi="Times New Roman"/>
              </w:rPr>
            </w:pPr>
            <w:r>
              <w:rPr>
                <w:rFonts w:ascii="Times New Roman" w:hAnsi="Times New Roman"/>
              </w:rPr>
              <w:t>оказание услуг (выполнение работ)</w:t>
            </w:r>
          </w:p>
        </w:tc>
        <w:tc>
          <w:tcPr>
            <w:tcW w:w="505" w:type="pct"/>
          </w:tcPr>
          <w:p>
            <w:pPr>
              <w:spacing w:line="234" w:lineRule="exact"/>
              <w:jc w:val="center"/>
              <w:rPr>
                <w:rFonts w:ascii="Times New Roman" w:hAnsi="Times New Roman"/>
              </w:rPr>
            </w:pPr>
            <w:r>
              <w:rPr>
                <w:rFonts w:ascii="Times New Roman" w:hAnsi="Times New Roman"/>
              </w:rPr>
              <w:t>нет</w:t>
            </w:r>
          </w:p>
        </w:tc>
        <w:tc>
          <w:tcPr>
            <w:tcW w:w="879" w:type="pct"/>
          </w:tcPr>
          <w:p>
            <w:pPr>
              <w:jc w:val="both"/>
              <w:rPr>
                <w:rFonts w:ascii="Times New Roman" w:hAnsi="Times New Roman"/>
              </w:rPr>
            </w:pPr>
            <w:r>
              <w:rPr>
                <w:rFonts w:ascii="Times New Roman" w:hAnsi="Times New Roman"/>
              </w:rPr>
              <w:t>гидромелиоративные мероприятия</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1.2.</w:t>
            </w:r>
          </w:p>
        </w:tc>
        <w:tc>
          <w:tcPr>
            <w:tcW w:w="584" w:type="pct"/>
          </w:tcPr>
          <w:p>
            <w:pPr>
              <w:spacing w:line="228" w:lineRule="auto"/>
              <w:jc w:val="both"/>
              <w:rPr>
                <w:rFonts w:ascii="Times New Roman" w:hAnsi="Times New Roman"/>
              </w:rPr>
            </w:pPr>
            <w:r>
              <w:rPr>
                <w:rFonts w:ascii="Times New Roman" w:hAnsi="Times New Roman"/>
                <w:color w:val="000000" w:themeColor="text1"/>
                <w:szCs w:val="22"/>
              </w:rPr>
              <w:t xml:space="preserve">Площадь сельскохозяйственных угодий, вовлеченных в оборот  за счет проведения культуртехнических мероприятий </w:t>
            </w:r>
          </w:p>
        </w:tc>
        <w:tc>
          <w:tcPr>
            <w:tcW w:w="379" w:type="pct"/>
          </w:tcPr>
          <w:p>
            <w:pPr>
              <w:spacing w:line="228" w:lineRule="auto"/>
              <w:jc w:val="center"/>
              <w:rPr>
                <w:rFonts w:ascii="Times New Roman" w:hAnsi="Times New Roman"/>
              </w:rPr>
            </w:pPr>
            <w:r>
              <w:rPr>
                <w:rFonts w:ascii="Times New Roman" w:hAnsi="Times New Roman"/>
                <w:szCs w:val="22"/>
              </w:rPr>
              <w:t>тыс.гектаров</w:t>
            </w:r>
          </w:p>
        </w:tc>
        <w:tc>
          <w:tcPr>
            <w:tcW w:w="336" w:type="pct"/>
          </w:tcPr>
          <w:p>
            <w:pPr>
              <w:spacing w:line="228" w:lineRule="auto"/>
              <w:jc w:val="center"/>
              <w:rPr>
                <w:rFonts w:ascii="Times New Roman" w:hAnsi="Times New Roman"/>
              </w:rPr>
            </w:pPr>
            <w:r>
              <w:rPr>
                <w:rFonts w:ascii="Times New Roman" w:hAnsi="Times New Roman"/>
                <w:color w:val="000000" w:themeColor="text1"/>
              </w:rPr>
              <w:t>0</w:t>
            </w:r>
          </w:p>
        </w:tc>
        <w:tc>
          <w:tcPr>
            <w:tcW w:w="217" w:type="pct"/>
          </w:tcPr>
          <w:p>
            <w:pPr>
              <w:spacing w:line="228" w:lineRule="auto"/>
              <w:jc w:val="center"/>
              <w:rPr>
                <w:rFonts w:ascii="Times New Roman" w:hAnsi="Times New Roman"/>
              </w:rPr>
            </w:pPr>
            <w:r>
              <w:rPr>
                <w:rFonts w:ascii="Times New Roman" w:hAnsi="Times New Roman"/>
                <w:color w:val="000000" w:themeColor="text1"/>
              </w:rPr>
              <w:t>2023</w:t>
            </w:r>
          </w:p>
        </w:tc>
        <w:tc>
          <w:tcPr>
            <w:tcW w:w="339" w:type="pct"/>
          </w:tcPr>
          <w:p>
            <w:pPr>
              <w:spacing w:line="228" w:lineRule="auto"/>
              <w:jc w:val="center"/>
              <w:rPr>
                <w:rFonts w:ascii="Times New Roman" w:hAnsi="Times New Roman"/>
              </w:rPr>
            </w:pPr>
            <w:r>
              <w:rPr>
                <w:rFonts w:ascii="Times New Roman" w:hAnsi="Times New Roman"/>
                <w:color w:val="000000" w:themeColor="text1"/>
              </w:rPr>
              <w:t>0</w:t>
            </w:r>
          </w:p>
        </w:tc>
        <w:tc>
          <w:tcPr>
            <w:tcW w:w="339" w:type="pct"/>
          </w:tcPr>
          <w:p>
            <w:pPr>
              <w:tabs>
                <w:tab w:val="left" w:pos="285"/>
                <w:tab w:val="center" w:pos="380"/>
              </w:tabs>
              <w:spacing w:line="228" w:lineRule="auto"/>
              <w:jc w:val="center"/>
              <w:rPr>
                <w:rFonts w:ascii="Times New Roman" w:hAnsi="Times New Roman"/>
              </w:rPr>
            </w:pPr>
            <w:r>
              <w:rPr>
                <w:rFonts w:ascii="Times New Roman" w:hAnsi="Times New Roman"/>
                <w:color w:val="000000" w:themeColor="text1"/>
              </w:rPr>
              <w:t>0</w:t>
            </w:r>
          </w:p>
        </w:tc>
        <w:tc>
          <w:tcPr>
            <w:tcW w:w="339" w:type="pct"/>
          </w:tcPr>
          <w:p>
            <w:pPr>
              <w:spacing w:line="228" w:lineRule="auto"/>
              <w:jc w:val="center"/>
              <w:rPr>
                <w:rFonts w:ascii="Times New Roman" w:hAnsi="Times New Roman"/>
              </w:rPr>
            </w:pPr>
            <w:r>
              <w:rPr>
                <w:rFonts w:ascii="Times New Roman" w:hAnsi="Times New Roman"/>
                <w:color w:val="000000" w:themeColor="text1"/>
              </w:rPr>
              <w:t>0</w:t>
            </w:r>
          </w:p>
        </w:tc>
        <w:tc>
          <w:tcPr>
            <w:tcW w:w="445" w:type="pct"/>
          </w:tcPr>
          <w:p>
            <w:pPr>
              <w:spacing w:line="228" w:lineRule="auto"/>
              <w:jc w:val="center"/>
              <w:rPr>
                <w:rFonts w:ascii="Times New Roman" w:hAnsi="Times New Roman"/>
              </w:rPr>
            </w:pPr>
            <w:r>
              <w:rPr>
                <w:rFonts w:ascii="Times New Roman" w:hAnsi="Times New Roman"/>
              </w:rPr>
              <w:t xml:space="preserve">вовлечение в оборот неиспользуемых земельных участков для производства </w:t>
            </w:r>
            <w:r>
              <w:rPr>
                <w:rFonts w:ascii="Times New Roman" w:hAnsi="Times New Roman"/>
              </w:rPr>
              <w:lastRenderedPageBreak/>
              <w:t>сельскохозяйственной продукции путем расчистки от древесной и кустарниковой растительности</w:t>
            </w:r>
          </w:p>
        </w:tc>
        <w:tc>
          <w:tcPr>
            <w:tcW w:w="457" w:type="pct"/>
          </w:tcPr>
          <w:p>
            <w:pPr>
              <w:spacing w:line="228" w:lineRule="auto"/>
              <w:jc w:val="center"/>
              <w:rPr>
                <w:rFonts w:ascii="Times New Roman" w:hAnsi="Times New Roman"/>
              </w:rPr>
            </w:pPr>
            <w:r>
              <w:rPr>
                <w:rFonts w:ascii="Times New Roman" w:hAnsi="Times New Roman"/>
              </w:rPr>
              <w:lastRenderedPageBreak/>
              <w:t>оказание услуг (выполнение работ)</w:t>
            </w:r>
          </w:p>
        </w:tc>
        <w:tc>
          <w:tcPr>
            <w:tcW w:w="505" w:type="pct"/>
          </w:tcPr>
          <w:p>
            <w:pPr>
              <w:spacing w:line="228" w:lineRule="auto"/>
              <w:jc w:val="center"/>
              <w:rPr>
                <w:rFonts w:ascii="Times New Roman" w:hAnsi="Times New Roman"/>
              </w:rPr>
            </w:pPr>
            <w:r>
              <w:rPr>
                <w:rFonts w:ascii="Times New Roman" w:hAnsi="Times New Roman"/>
              </w:rPr>
              <w:t>нет</w:t>
            </w:r>
          </w:p>
        </w:tc>
        <w:tc>
          <w:tcPr>
            <w:tcW w:w="879" w:type="pct"/>
          </w:tcPr>
          <w:p>
            <w:pPr>
              <w:spacing w:line="228" w:lineRule="auto"/>
              <w:jc w:val="both"/>
              <w:rPr>
                <w:rFonts w:ascii="Times New Roman" w:hAnsi="Times New Roman"/>
                <w:spacing w:val="-4"/>
              </w:rPr>
            </w:pPr>
            <w:r>
              <w:rPr>
                <w:rFonts w:ascii="Times New Roman" w:hAnsi="Times New Roman"/>
                <w:spacing w:val="-4"/>
              </w:rPr>
              <w:t>культуртехнические мероприятия на выбывших сельскохозяйственных угодьях, вовлекаемых в сельскохозяйственный оборот</w:t>
            </w:r>
          </w:p>
        </w:tc>
      </w:tr>
      <w:tr>
        <w:trPr>
          <w:trHeight w:val="20"/>
        </w:trPr>
        <w:tc>
          <w:tcPr>
            <w:tcW w:w="180" w:type="pct"/>
          </w:tcPr>
          <w:p>
            <w:pPr>
              <w:spacing w:line="228" w:lineRule="auto"/>
              <w:jc w:val="center"/>
              <w:rPr>
                <w:rFonts w:ascii="Times New Roman" w:hAnsi="Times New Roman"/>
              </w:rPr>
            </w:pPr>
            <w:r>
              <w:rPr>
                <w:rFonts w:ascii="Times New Roman" w:hAnsi="Times New Roman"/>
              </w:rPr>
              <w:t>1.3.</w:t>
            </w:r>
          </w:p>
        </w:tc>
        <w:tc>
          <w:tcPr>
            <w:tcW w:w="584" w:type="pct"/>
          </w:tcPr>
          <w:p>
            <w:pPr>
              <w:spacing w:line="228" w:lineRule="auto"/>
              <w:jc w:val="both"/>
              <w:rPr>
                <w:rFonts w:ascii="Times New Roman" w:hAnsi="Times New Roman"/>
              </w:rPr>
            </w:pPr>
            <w:r>
              <w:rPr>
                <w:rFonts w:ascii="Times New Roman" w:hAnsi="Times New Roman"/>
                <w:color w:val="000000" w:themeColor="text1"/>
                <w:szCs w:val="22"/>
              </w:rPr>
              <w:t>Осуществлена защита и сохранение сельскохозяйственных угодий от ветровой эрозии и опустынивания</w:t>
            </w:r>
          </w:p>
        </w:tc>
        <w:tc>
          <w:tcPr>
            <w:tcW w:w="379" w:type="pct"/>
          </w:tcPr>
          <w:p>
            <w:pPr>
              <w:spacing w:line="228" w:lineRule="auto"/>
              <w:jc w:val="center"/>
              <w:rPr>
                <w:rFonts w:ascii="Times New Roman" w:hAnsi="Times New Roman"/>
              </w:rPr>
            </w:pPr>
            <w:r>
              <w:rPr>
                <w:rFonts w:ascii="Times New Roman" w:hAnsi="Times New Roman"/>
                <w:szCs w:val="22"/>
              </w:rPr>
              <w:t>тыс.гектаров</w:t>
            </w:r>
          </w:p>
        </w:tc>
        <w:tc>
          <w:tcPr>
            <w:tcW w:w="336" w:type="pct"/>
          </w:tcPr>
          <w:p>
            <w:pPr>
              <w:spacing w:line="228" w:lineRule="auto"/>
              <w:jc w:val="center"/>
              <w:rPr>
                <w:rFonts w:ascii="Times New Roman" w:hAnsi="Times New Roman"/>
              </w:rPr>
            </w:pPr>
            <w:r>
              <w:rPr>
                <w:rFonts w:ascii="Times New Roman" w:hAnsi="Times New Roman"/>
                <w:color w:val="000000" w:themeColor="text1"/>
              </w:rPr>
              <w:t>0</w:t>
            </w:r>
          </w:p>
        </w:tc>
        <w:tc>
          <w:tcPr>
            <w:tcW w:w="217" w:type="pct"/>
          </w:tcPr>
          <w:p>
            <w:pPr>
              <w:spacing w:line="228" w:lineRule="auto"/>
              <w:jc w:val="center"/>
              <w:rPr>
                <w:rFonts w:ascii="Times New Roman" w:hAnsi="Times New Roman"/>
              </w:rPr>
            </w:pPr>
            <w:r>
              <w:rPr>
                <w:rFonts w:ascii="Times New Roman" w:hAnsi="Times New Roman"/>
                <w:color w:val="000000" w:themeColor="text1"/>
              </w:rPr>
              <w:t>2023</w:t>
            </w:r>
          </w:p>
        </w:tc>
        <w:tc>
          <w:tcPr>
            <w:tcW w:w="339" w:type="pct"/>
          </w:tcPr>
          <w:p>
            <w:pPr>
              <w:spacing w:line="228" w:lineRule="auto"/>
              <w:jc w:val="center"/>
              <w:rPr>
                <w:rFonts w:ascii="Times New Roman" w:hAnsi="Times New Roman"/>
              </w:rPr>
            </w:pPr>
            <w:r>
              <w:rPr>
                <w:rFonts w:ascii="Times New Roman" w:hAnsi="Times New Roman"/>
                <w:color w:val="000000" w:themeColor="text1"/>
              </w:rPr>
              <w:t>0,71</w:t>
            </w:r>
          </w:p>
        </w:tc>
        <w:tc>
          <w:tcPr>
            <w:tcW w:w="339" w:type="pct"/>
          </w:tcPr>
          <w:p>
            <w:pPr>
              <w:spacing w:line="228" w:lineRule="auto"/>
              <w:jc w:val="center"/>
              <w:rPr>
                <w:rFonts w:ascii="Times New Roman" w:hAnsi="Times New Roman"/>
              </w:rPr>
            </w:pPr>
            <w:r>
              <w:rPr>
                <w:rFonts w:ascii="Times New Roman" w:hAnsi="Times New Roman"/>
                <w:color w:val="000000" w:themeColor="text1"/>
              </w:rPr>
              <w:t>2,262</w:t>
            </w:r>
          </w:p>
        </w:tc>
        <w:tc>
          <w:tcPr>
            <w:tcW w:w="339" w:type="pct"/>
          </w:tcPr>
          <w:p>
            <w:pPr>
              <w:spacing w:line="228" w:lineRule="auto"/>
              <w:jc w:val="center"/>
              <w:rPr>
                <w:rFonts w:ascii="Times New Roman" w:hAnsi="Times New Roman"/>
              </w:rPr>
            </w:pPr>
            <w:r>
              <w:rPr>
                <w:rFonts w:ascii="Times New Roman" w:hAnsi="Times New Roman"/>
                <w:color w:val="000000" w:themeColor="text1"/>
              </w:rPr>
              <w:t>3,967</w:t>
            </w:r>
          </w:p>
        </w:tc>
        <w:tc>
          <w:tcPr>
            <w:tcW w:w="445" w:type="pct"/>
          </w:tcPr>
          <w:p>
            <w:pPr>
              <w:spacing w:line="228" w:lineRule="auto"/>
              <w:jc w:val="center"/>
              <w:rPr>
                <w:rFonts w:ascii="Times New Roman" w:hAnsi="Times New Roman"/>
              </w:rPr>
            </w:pPr>
            <w:r>
              <w:rPr>
                <w:rFonts w:ascii="Times New Roman" w:hAnsi="Times New Roman"/>
              </w:rPr>
              <w:t>защита земель сельскохозяйственного назначения от воздействия неблагоприятных явлений природного, антропогенного и техногенного происхождения, предотвращение деградации земель, защита от эрозии в оврагах, балках</w:t>
            </w:r>
          </w:p>
        </w:tc>
        <w:tc>
          <w:tcPr>
            <w:tcW w:w="457" w:type="pct"/>
          </w:tcPr>
          <w:p>
            <w:pPr>
              <w:spacing w:line="228" w:lineRule="auto"/>
              <w:jc w:val="center"/>
              <w:rPr>
                <w:rFonts w:ascii="Times New Roman" w:hAnsi="Times New Roman"/>
              </w:rPr>
            </w:pPr>
            <w:r>
              <w:rPr>
                <w:rFonts w:ascii="Times New Roman" w:hAnsi="Times New Roman"/>
              </w:rPr>
              <w:t>оказание услуг (выполнение работ)</w:t>
            </w:r>
          </w:p>
        </w:tc>
        <w:tc>
          <w:tcPr>
            <w:tcW w:w="505" w:type="pct"/>
          </w:tcPr>
          <w:p>
            <w:pPr>
              <w:spacing w:line="228" w:lineRule="auto"/>
              <w:jc w:val="center"/>
              <w:rPr>
                <w:rFonts w:ascii="Times New Roman" w:hAnsi="Times New Roman"/>
              </w:rPr>
            </w:pPr>
            <w:r>
              <w:rPr>
                <w:rFonts w:ascii="Times New Roman" w:hAnsi="Times New Roman"/>
              </w:rPr>
              <w:t>нет</w:t>
            </w:r>
          </w:p>
        </w:tc>
        <w:tc>
          <w:tcPr>
            <w:tcW w:w="879" w:type="pct"/>
          </w:tcPr>
          <w:p>
            <w:pPr>
              <w:spacing w:line="228" w:lineRule="auto"/>
              <w:jc w:val="both"/>
              <w:rPr>
                <w:rFonts w:ascii="Times New Roman" w:hAnsi="Times New Roman"/>
              </w:rPr>
            </w:pPr>
            <w:r>
              <w:rPr>
                <w:rFonts w:ascii="Times New Roman" w:hAnsi="Times New Roman"/>
              </w:rPr>
              <w:t xml:space="preserve">агролесомелиоративные мероприятия </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lastRenderedPageBreak/>
              <w:t>1.4.</w:t>
            </w:r>
          </w:p>
        </w:tc>
        <w:tc>
          <w:tcPr>
            <w:tcW w:w="584" w:type="pct"/>
          </w:tcPr>
          <w:p>
            <w:pPr>
              <w:spacing w:line="228" w:lineRule="auto"/>
              <w:jc w:val="both"/>
              <w:rPr>
                <w:rFonts w:ascii="Times New Roman" w:hAnsi="Times New Roman"/>
              </w:rPr>
            </w:pPr>
            <w:r>
              <w:rPr>
                <w:rFonts w:ascii="Times New Roman" w:hAnsi="Times New Roman"/>
                <w:color w:val="000000" w:themeColor="text1"/>
                <w:szCs w:val="22"/>
              </w:rPr>
              <w:t>Восстановлено плодородие пашни за счет химической мелиорации земель</w:t>
            </w:r>
          </w:p>
        </w:tc>
        <w:tc>
          <w:tcPr>
            <w:tcW w:w="379" w:type="pct"/>
          </w:tcPr>
          <w:p>
            <w:pPr>
              <w:spacing w:line="228" w:lineRule="auto"/>
              <w:jc w:val="center"/>
              <w:rPr>
                <w:rFonts w:ascii="Times New Roman" w:hAnsi="Times New Roman"/>
              </w:rPr>
            </w:pPr>
            <w:r>
              <w:rPr>
                <w:rFonts w:ascii="Times New Roman" w:hAnsi="Times New Roman"/>
                <w:szCs w:val="22"/>
              </w:rPr>
              <w:t>тыс.гектаров</w:t>
            </w:r>
          </w:p>
        </w:tc>
        <w:tc>
          <w:tcPr>
            <w:tcW w:w="336" w:type="pct"/>
          </w:tcPr>
          <w:p>
            <w:pPr>
              <w:spacing w:line="228" w:lineRule="auto"/>
              <w:jc w:val="center"/>
              <w:rPr>
                <w:rFonts w:ascii="Times New Roman" w:hAnsi="Times New Roman"/>
              </w:rPr>
            </w:pPr>
            <w:r>
              <w:rPr>
                <w:rFonts w:ascii="Times New Roman" w:hAnsi="Times New Roman"/>
                <w:spacing w:val="-2"/>
              </w:rPr>
              <w:t>18,5414</w:t>
            </w:r>
          </w:p>
        </w:tc>
        <w:tc>
          <w:tcPr>
            <w:tcW w:w="217" w:type="pct"/>
          </w:tcPr>
          <w:p>
            <w:pPr>
              <w:spacing w:line="228" w:lineRule="auto"/>
              <w:jc w:val="center"/>
              <w:rPr>
                <w:rFonts w:ascii="Times New Roman" w:hAnsi="Times New Roman"/>
              </w:rPr>
            </w:pPr>
            <w:r>
              <w:rPr>
                <w:rFonts w:ascii="Times New Roman" w:hAnsi="Times New Roman"/>
              </w:rPr>
              <w:t>2023</w:t>
            </w:r>
          </w:p>
        </w:tc>
        <w:tc>
          <w:tcPr>
            <w:tcW w:w="339" w:type="pct"/>
          </w:tcPr>
          <w:p>
            <w:pPr>
              <w:spacing w:line="228" w:lineRule="auto"/>
              <w:jc w:val="center"/>
              <w:rPr>
                <w:rFonts w:ascii="Times New Roman" w:hAnsi="Times New Roman"/>
              </w:rPr>
            </w:pPr>
            <w:r>
              <w:rPr>
                <w:rFonts w:ascii="Times New Roman" w:hAnsi="Times New Roman"/>
                <w:spacing w:val="-2"/>
              </w:rPr>
              <w:t>161,0345</w:t>
            </w:r>
          </w:p>
        </w:tc>
        <w:tc>
          <w:tcPr>
            <w:tcW w:w="339" w:type="pct"/>
          </w:tcPr>
          <w:p>
            <w:pPr>
              <w:spacing w:line="228" w:lineRule="auto"/>
              <w:jc w:val="center"/>
              <w:rPr>
                <w:rFonts w:ascii="Times New Roman" w:hAnsi="Times New Roman"/>
              </w:rPr>
            </w:pPr>
            <w:r>
              <w:rPr>
                <w:rFonts w:ascii="Times New Roman" w:hAnsi="Times New Roman"/>
                <w:spacing w:val="-2"/>
              </w:rPr>
              <w:t>256,9111</w:t>
            </w:r>
          </w:p>
        </w:tc>
        <w:tc>
          <w:tcPr>
            <w:tcW w:w="339" w:type="pct"/>
          </w:tcPr>
          <w:p>
            <w:pPr>
              <w:spacing w:line="228" w:lineRule="auto"/>
              <w:jc w:val="center"/>
              <w:rPr>
                <w:rFonts w:ascii="Times New Roman" w:hAnsi="Times New Roman"/>
              </w:rPr>
            </w:pPr>
            <w:r>
              <w:rPr>
                <w:rFonts w:ascii="Times New Roman" w:hAnsi="Times New Roman"/>
                <w:spacing w:val="-2"/>
              </w:rPr>
              <w:t>377,9004</w:t>
            </w:r>
          </w:p>
        </w:tc>
        <w:tc>
          <w:tcPr>
            <w:tcW w:w="445" w:type="pct"/>
          </w:tcPr>
          <w:p>
            <w:pPr>
              <w:spacing w:line="228" w:lineRule="auto"/>
              <w:jc w:val="center"/>
              <w:rPr>
                <w:rFonts w:ascii="Times New Roman" w:hAnsi="Times New Roman"/>
              </w:rPr>
            </w:pPr>
            <w:r>
              <w:rPr>
                <w:rFonts w:ascii="Times New Roman" w:hAnsi="Times New Roman"/>
              </w:rPr>
              <w:t>проведены мероприятия для сохранения плодородия почв</w:t>
            </w:r>
          </w:p>
        </w:tc>
        <w:tc>
          <w:tcPr>
            <w:tcW w:w="457" w:type="pct"/>
          </w:tcPr>
          <w:p>
            <w:pPr>
              <w:spacing w:line="228" w:lineRule="auto"/>
              <w:jc w:val="center"/>
              <w:rPr>
                <w:rFonts w:ascii="Times New Roman" w:hAnsi="Times New Roman"/>
              </w:rPr>
            </w:pPr>
            <w:r>
              <w:rPr>
                <w:rFonts w:ascii="Times New Roman" w:hAnsi="Times New Roman"/>
              </w:rPr>
              <w:t>оказание услуг (выполнение работ)</w:t>
            </w:r>
          </w:p>
        </w:tc>
        <w:tc>
          <w:tcPr>
            <w:tcW w:w="505" w:type="pct"/>
          </w:tcPr>
          <w:p>
            <w:pPr>
              <w:spacing w:line="228" w:lineRule="auto"/>
              <w:jc w:val="center"/>
              <w:rPr>
                <w:rFonts w:ascii="Times New Roman" w:hAnsi="Times New Roman"/>
              </w:rPr>
            </w:pPr>
            <w:r>
              <w:rPr>
                <w:rFonts w:ascii="Times New Roman" w:hAnsi="Times New Roman"/>
              </w:rPr>
              <w:t>нет</w:t>
            </w:r>
          </w:p>
        </w:tc>
        <w:tc>
          <w:tcPr>
            <w:tcW w:w="879" w:type="pct"/>
          </w:tcPr>
          <w:p>
            <w:pPr>
              <w:spacing w:line="228" w:lineRule="auto"/>
              <w:jc w:val="both"/>
              <w:rPr>
                <w:rFonts w:ascii="Times New Roman" w:hAnsi="Times New Roman"/>
              </w:rPr>
            </w:pPr>
            <w:r>
              <w:rPr>
                <w:rFonts w:ascii="Times New Roman" w:hAnsi="Times New Roman"/>
              </w:rPr>
              <w:t xml:space="preserve">мероприятия в области известкования кислых почв на пашне </w:t>
            </w:r>
          </w:p>
        </w:tc>
      </w:tr>
    </w:tbl>
    <w:p>
      <w:pPr>
        <w:widowControl w:val="0"/>
        <w:tabs>
          <w:tab w:val="left" w:pos="3094"/>
        </w:tabs>
        <w:spacing w:after="0" w:line="228" w:lineRule="auto"/>
        <w:jc w:val="center"/>
        <w:rPr>
          <w:rFonts w:ascii="Times New Roman" w:hAnsi="Times New Roman"/>
          <w:sz w:val="28"/>
        </w:rPr>
      </w:pPr>
    </w:p>
    <w:p>
      <w:pPr>
        <w:widowControl w:val="0"/>
        <w:tabs>
          <w:tab w:val="left" w:pos="3094"/>
        </w:tabs>
        <w:spacing w:after="0" w:line="228" w:lineRule="auto"/>
        <w:jc w:val="center"/>
        <w:rPr>
          <w:rFonts w:ascii="Times New Roman" w:hAnsi="Times New Roman"/>
          <w:sz w:val="28"/>
        </w:rPr>
      </w:pPr>
      <w:r>
        <w:rPr>
          <w:rFonts w:ascii="Times New Roman" w:hAnsi="Times New Roman"/>
          <w:sz w:val="28"/>
        </w:rPr>
        <w:t>5. Финансовое</w:t>
      </w:r>
      <w:r>
        <w:rPr>
          <w:rFonts w:ascii="Times New Roman" w:hAnsi="Times New Roman"/>
          <w:spacing w:val="-5"/>
          <w:sz w:val="28"/>
        </w:rPr>
        <w:t xml:space="preserve"> </w:t>
      </w:r>
      <w:r>
        <w:rPr>
          <w:rFonts w:ascii="Times New Roman" w:hAnsi="Times New Roman"/>
          <w:sz w:val="28"/>
        </w:rPr>
        <w:t>обеспечение</w:t>
      </w:r>
      <w:r>
        <w:rPr>
          <w:rFonts w:ascii="Times New Roman" w:hAnsi="Times New Roman"/>
          <w:spacing w:val="-5"/>
          <w:sz w:val="28"/>
        </w:rPr>
        <w:t xml:space="preserve"> </w:t>
      </w:r>
      <w:r>
        <w:rPr>
          <w:rFonts w:ascii="Times New Roman" w:hAnsi="Times New Roman"/>
          <w:sz w:val="28"/>
        </w:rPr>
        <w:t>реализации</w:t>
      </w:r>
      <w:r>
        <w:rPr>
          <w:rFonts w:ascii="Times New Roman" w:hAnsi="Times New Roman"/>
          <w:spacing w:val="-6"/>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after="0" w:line="228" w:lineRule="auto"/>
        <w:jc w:val="center"/>
        <w:rPr>
          <w:rFonts w:ascii="Times New Roman" w:hAnsi="Times New Roman"/>
          <w:sz w:val="28"/>
        </w:rPr>
      </w:pPr>
    </w:p>
    <w:tbl>
      <w:tblPr>
        <w:tblStyle w:val="affa"/>
        <w:tblW w:w="5000" w:type="pct"/>
        <w:tblLook w:val="04A0" w:firstRow="1" w:lastRow="0" w:firstColumn="1" w:lastColumn="0" w:noHBand="0" w:noVBand="1"/>
      </w:tblPr>
      <w:tblGrid>
        <w:gridCol w:w="7549"/>
        <w:gridCol w:w="1852"/>
        <w:gridCol w:w="1710"/>
        <w:gridCol w:w="1855"/>
        <w:gridCol w:w="2163"/>
      </w:tblGrid>
      <w:tr>
        <w:trPr>
          <w:trHeight w:val="20"/>
        </w:trPr>
        <w:tc>
          <w:tcPr>
            <w:tcW w:w="2495" w:type="pct"/>
            <w:vMerge w:val="restart"/>
            <w:tcBorders>
              <w:bottom w:val="nil"/>
            </w:tcBorders>
          </w:tcPr>
          <w:p>
            <w:pPr>
              <w:spacing w:line="228" w:lineRule="auto"/>
              <w:jc w:val="center"/>
              <w:rPr>
                <w:rFonts w:ascii="Times New Roman" w:hAnsi="Times New Roman"/>
              </w:rPr>
            </w:pPr>
            <w:r>
              <w:rPr>
                <w:rFonts w:ascii="Times New Roman" w:hAnsi="Times New Roman"/>
              </w:rPr>
              <w:t xml:space="preserve">Наименование мероприятия </w:t>
            </w:r>
          </w:p>
          <w:p>
            <w:pPr>
              <w:spacing w:line="228" w:lineRule="auto"/>
              <w:jc w:val="center"/>
              <w:rPr>
                <w:rFonts w:ascii="Times New Roman" w:hAnsi="Times New Roman"/>
              </w:rPr>
            </w:pPr>
            <w:r>
              <w:rPr>
                <w:rFonts w:ascii="Times New Roman" w:hAnsi="Times New Roman"/>
              </w:rPr>
              <w:t>(результата) и источники финансирования</w:t>
            </w:r>
          </w:p>
        </w:tc>
        <w:tc>
          <w:tcPr>
            <w:tcW w:w="1790" w:type="pct"/>
            <w:gridSpan w:val="3"/>
            <w:tcBorders>
              <w:bottom w:val="single" w:sz="4" w:space="0" w:color="auto"/>
            </w:tcBorders>
          </w:tcPr>
          <w:p>
            <w:pPr>
              <w:spacing w:line="228" w:lineRule="auto"/>
              <w:jc w:val="center"/>
              <w:rPr>
                <w:rFonts w:ascii="Times New Roman" w:hAnsi="Times New Roman"/>
              </w:rPr>
            </w:pPr>
            <w:r>
              <w:rPr>
                <w:rFonts w:ascii="Times New Roman" w:hAnsi="Times New Roman"/>
              </w:rPr>
              <w:t>Объем финансового обеспечения по годам реализации, тыс.рублей</w:t>
            </w:r>
          </w:p>
        </w:tc>
        <w:tc>
          <w:tcPr>
            <w:tcW w:w="715" w:type="pct"/>
            <w:vMerge w:val="restart"/>
            <w:tcBorders>
              <w:bottom w:val="nil"/>
            </w:tcBorders>
          </w:tcPr>
          <w:p>
            <w:pPr>
              <w:spacing w:line="228" w:lineRule="auto"/>
              <w:jc w:val="center"/>
              <w:rPr>
                <w:rFonts w:ascii="Times New Roman" w:hAnsi="Times New Roman"/>
              </w:rPr>
            </w:pPr>
            <w:r>
              <w:rPr>
                <w:rFonts w:ascii="Times New Roman" w:hAnsi="Times New Roman"/>
              </w:rPr>
              <w:t>Всего, тыс.рублей</w:t>
            </w:r>
          </w:p>
        </w:tc>
      </w:tr>
      <w:tr>
        <w:trPr>
          <w:trHeight w:val="20"/>
        </w:trPr>
        <w:tc>
          <w:tcPr>
            <w:tcW w:w="2495" w:type="pct"/>
            <w:vMerge/>
            <w:tcBorders>
              <w:bottom w:val="nil"/>
            </w:tcBorders>
          </w:tcPr>
          <w:p>
            <w:pPr>
              <w:spacing w:line="228" w:lineRule="auto"/>
              <w:rPr>
                <w:rFonts w:ascii="Times New Roman" w:hAnsi="Times New Roman"/>
              </w:rPr>
            </w:pPr>
          </w:p>
        </w:tc>
        <w:tc>
          <w:tcPr>
            <w:tcW w:w="612" w:type="pct"/>
            <w:tcBorders>
              <w:bottom w:val="nil"/>
            </w:tcBorders>
          </w:tcPr>
          <w:p>
            <w:pPr>
              <w:spacing w:line="228" w:lineRule="auto"/>
              <w:jc w:val="center"/>
              <w:rPr>
                <w:rFonts w:ascii="Times New Roman" w:hAnsi="Times New Roman"/>
              </w:rPr>
            </w:pPr>
            <w:r>
              <w:rPr>
                <w:rFonts w:ascii="Times New Roman" w:hAnsi="Times New Roman"/>
              </w:rPr>
              <w:t>2024 г.</w:t>
            </w:r>
          </w:p>
        </w:tc>
        <w:tc>
          <w:tcPr>
            <w:tcW w:w="565" w:type="pct"/>
            <w:tcBorders>
              <w:bottom w:val="nil"/>
            </w:tcBorders>
          </w:tcPr>
          <w:p>
            <w:pPr>
              <w:spacing w:line="228" w:lineRule="auto"/>
              <w:jc w:val="center"/>
              <w:rPr>
                <w:rFonts w:ascii="Times New Roman" w:hAnsi="Times New Roman"/>
              </w:rPr>
            </w:pPr>
            <w:r>
              <w:rPr>
                <w:rFonts w:ascii="Times New Roman" w:hAnsi="Times New Roman"/>
              </w:rPr>
              <w:t>2025 г.</w:t>
            </w:r>
          </w:p>
        </w:tc>
        <w:tc>
          <w:tcPr>
            <w:tcW w:w="613" w:type="pct"/>
            <w:tcBorders>
              <w:bottom w:val="nil"/>
            </w:tcBorders>
          </w:tcPr>
          <w:p>
            <w:pPr>
              <w:spacing w:line="228" w:lineRule="auto"/>
              <w:jc w:val="center"/>
              <w:rPr>
                <w:rFonts w:ascii="Times New Roman" w:hAnsi="Times New Roman"/>
              </w:rPr>
            </w:pPr>
            <w:r>
              <w:rPr>
                <w:rFonts w:ascii="Times New Roman" w:hAnsi="Times New Roman"/>
              </w:rPr>
              <w:t>2026 г.</w:t>
            </w:r>
          </w:p>
        </w:tc>
        <w:tc>
          <w:tcPr>
            <w:tcW w:w="715" w:type="pct"/>
            <w:vMerge/>
            <w:tcBorders>
              <w:bottom w:val="nil"/>
            </w:tcBorders>
          </w:tcPr>
          <w:p>
            <w:pPr>
              <w:spacing w:line="228" w:lineRule="auto"/>
              <w:rPr>
                <w:rFonts w:ascii="Times New Roman" w:hAnsi="Times New Roman"/>
              </w:rPr>
            </w:pPr>
          </w:p>
        </w:tc>
      </w:tr>
    </w:tbl>
    <w:p>
      <w:pPr>
        <w:widowControl w:val="0"/>
        <w:spacing w:after="0" w:line="228" w:lineRule="auto"/>
        <w:rPr>
          <w:rFonts w:ascii="Times New Roman" w:hAnsi="Times New Roman"/>
          <w:sz w:val="2"/>
          <w:szCs w:val="2"/>
        </w:rPr>
      </w:pPr>
    </w:p>
    <w:tbl>
      <w:tblPr>
        <w:tblStyle w:val="affa"/>
        <w:tblW w:w="5000" w:type="pct"/>
        <w:tblLook w:val="04A0" w:firstRow="1" w:lastRow="0" w:firstColumn="1" w:lastColumn="0" w:noHBand="0" w:noVBand="1"/>
      </w:tblPr>
      <w:tblGrid>
        <w:gridCol w:w="7549"/>
        <w:gridCol w:w="1852"/>
        <w:gridCol w:w="1710"/>
        <w:gridCol w:w="1855"/>
        <w:gridCol w:w="2163"/>
      </w:tblGrid>
      <w:tr>
        <w:trPr>
          <w:trHeight w:val="227"/>
          <w:tblHeader/>
        </w:trPr>
        <w:tc>
          <w:tcPr>
            <w:tcW w:w="2495" w:type="pct"/>
          </w:tcPr>
          <w:p>
            <w:pPr>
              <w:spacing w:line="228" w:lineRule="auto"/>
              <w:jc w:val="center"/>
              <w:rPr>
                <w:rFonts w:ascii="Times New Roman" w:hAnsi="Times New Roman"/>
              </w:rPr>
            </w:pPr>
            <w:r>
              <w:rPr>
                <w:rFonts w:ascii="Times New Roman" w:hAnsi="Times New Roman"/>
              </w:rPr>
              <w:t>1</w:t>
            </w:r>
          </w:p>
        </w:tc>
        <w:tc>
          <w:tcPr>
            <w:tcW w:w="612" w:type="pct"/>
          </w:tcPr>
          <w:p>
            <w:pPr>
              <w:spacing w:line="228" w:lineRule="auto"/>
              <w:jc w:val="center"/>
              <w:rPr>
                <w:rFonts w:ascii="Times New Roman" w:hAnsi="Times New Roman"/>
              </w:rPr>
            </w:pPr>
            <w:r>
              <w:rPr>
                <w:rFonts w:ascii="Times New Roman" w:hAnsi="Times New Roman"/>
              </w:rPr>
              <w:t>2</w:t>
            </w:r>
          </w:p>
        </w:tc>
        <w:tc>
          <w:tcPr>
            <w:tcW w:w="565" w:type="pct"/>
          </w:tcPr>
          <w:p>
            <w:pPr>
              <w:spacing w:line="228" w:lineRule="auto"/>
              <w:jc w:val="center"/>
              <w:rPr>
                <w:rFonts w:ascii="Times New Roman" w:hAnsi="Times New Roman"/>
              </w:rPr>
            </w:pPr>
            <w:r>
              <w:rPr>
                <w:rFonts w:ascii="Times New Roman" w:hAnsi="Times New Roman"/>
              </w:rPr>
              <w:t>3</w:t>
            </w:r>
          </w:p>
        </w:tc>
        <w:tc>
          <w:tcPr>
            <w:tcW w:w="613" w:type="pct"/>
          </w:tcPr>
          <w:p>
            <w:pPr>
              <w:spacing w:line="228" w:lineRule="auto"/>
              <w:jc w:val="center"/>
              <w:rPr>
                <w:rFonts w:ascii="Times New Roman" w:hAnsi="Times New Roman"/>
              </w:rPr>
            </w:pPr>
            <w:r>
              <w:rPr>
                <w:rFonts w:ascii="Times New Roman" w:hAnsi="Times New Roman"/>
              </w:rPr>
              <w:t>4</w:t>
            </w:r>
          </w:p>
        </w:tc>
        <w:tc>
          <w:tcPr>
            <w:tcW w:w="715" w:type="pct"/>
          </w:tcPr>
          <w:p>
            <w:pPr>
              <w:spacing w:line="228" w:lineRule="auto"/>
              <w:jc w:val="center"/>
              <w:rPr>
                <w:rFonts w:ascii="Times New Roman" w:hAnsi="Times New Roman"/>
              </w:rPr>
            </w:pPr>
            <w:r>
              <w:rPr>
                <w:rFonts w:ascii="Times New Roman" w:hAnsi="Times New Roman"/>
              </w:rPr>
              <w:t>5</w:t>
            </w:r>
          </w:p>
        </w:tc>
      </w:tr>
      <w:tr>
        <w:trPr>
          <w:trHeight w:val="227"/>
        </w:trPr>
        <w:tc>
          <w:tcPr>
            <w:tcW w:w="5000" w:type="pct"/>
            <w:gridSpan w:val="5"/>
          </w:tcPr>
          <w:p>
            <w:pPr>
              <w:spacing w:line="228" w:lineRule="auto"/>
              <w:jc w:val="both"/>
              <w:rPr>
                <w:rFonts w:ascii="Times New Roman" w:hAnsi="Times New Roman"/>
              </w:rPr>
            </w:pPr>
            <w:r>
              <w:rPr>
                <w:rFonts w:ascii="Times New Roman" w:hAnsi="Times New Roman"/>
              </w:rPr>
              <w:t>Обеспечение реализации мероприятий по развитию мелиоративного комплекса Республики Татарстан</w:t>
            </w:r>
          </w:p>
        </w:tc>
      </w:tr>
      <w:tr>
        <w:trPr>
          <w:trHeight w:val="227"/>
        </w:trPr>
        <w:tc>
          <w:tcPr>
            <w:tcW w:w="2495" w:type="pct"/>
          </w:tcPr>
          <w:p>
            <w:pPr>
              <w:spacing w:line="228" w:lineRule="auto"/>
              <w:jc w:val="both"/>
              <w:rPr>
                <w:rFonts w:ascii="Times New Roman" w:hAnsi="Times New Roman"/>
              </w:rPr>
            </w:pPr>
            <w:r>
              <w:rPr>
                <w:rFonts w:ascii="Times New Roman" w:hAnsi="Times New Roman"/>
                <w:color w:val="000000" w:themeColor="text1"/>
                <w:szCs w:val="22"/>
              </w:rPr>
              <w:t>Осуществлен ввод в эксплуатацию мелиорируемых земель за счет гидромелиоративных мероприятий</w:t>
            </w:r>
            <w:r>
              <w:rPr>
                <w:rFonts w:ascii="Times New Roman" w:hAnsi="Times New Roman"/>
                <w:color w:val="000000" w:themeColor="text1"/>
              </w:rPr>
              <w:t xml:space="preserve"> –</w:t>
            </w:r>
            <w:r>
              <w:rPr>
                <w:rFonts w:ascii="Times New Roman" w:hAnsi="Times New Roman"/>
                <w:color w:val="000000" w:themeColor="text1"/>
                <w:szCs w:val="22"/>
              </w:rPr>
              <w:t xml:space="preserve"> всего, в том числе:</w:t>
            </w:r>
          </w:p>
        </w:tc>
        <w:tc>
          <w:tcPr>
            <w:tcW w:w="612" w:type="pct"/>
          </w:tcPr>
          <w:p>
            <w:pPr>
              <w:spacing w:line="228" w:lineRule="auto"/>
              <w:jc w:val="center"/>
              <w:rPr>
                <w:rFonts w:ascii="Times New Roman" w:hAnsi="Times New Roman"/>
                <w:color w:val="auto"/>
              </w:rPr>
            </w:pPr>
            <w:r>
              <w:rPr>
                <w:rFonts w:ascii="Times New Roman" w:hAnsi="Times New Roman"/>
                <w:color w:val="auto"/>
              </w:rPr>
              <w:t>83 415,6</w:t>
            </w:r>
          </w:p>
        </w:tc>
        <w:tc>
          <w:tcPr>
            <w:tcW w:w="565" w:type="pct"/>
          </w:tcPr>
          <w:p>
            <w:pPr>
              <w:spacing w:line="228" w:lineRule="auto"/>
              <w:jc w:val="center"/>
              <w:rPr>
                <w:rFonts w:ascii="Times New Roman" w:hAnsi="Times New Roman"/>
                <w:color w:val="auto"/>
              </w:rPr>
            </w:pPr>
            <w:r>
              <w:rPr>
                <w:rFonts w:ascii="Times New Roman" w:hAnsi="Times New Roman"/>
                <w:color w:val="auto"/>
              </w:rPr>
              <w:t>272 883,0</w:t>
            </w:r>
          </w:p>
        </w:tc>
        <w:tc>
          <w:tcPr>
            <w:tcW w:w="613" w:type="pct"/>
          </w:tcPr>
          <w:p>
            <w:pPr>
              <w:spacing w:line="228" w:lineRule="auto"/>
              <w:jc w:val="center"/>
              <w:rPr>
                <w:rFonts w:ascii="Times New Roman" w:hAnsi="Times New Roman"/>
                <w:color w:val="auto"/>
              </w:rPr>
            </w:pPr>
            <w:r>
              <w:rPr>
                <w:rFonts w:ascii="Times New Roman" w:hAnsi="Times New Roman"/>
                <w:color w:val="auto"/>
              </w:rPr>
              <w:t>377 081,2</w:t>
            </w:r>
          </w:p>
        </w:tc>
        <w:tc>
          <w:tcPr>
            <w:tcW w:w="715" w:type="pct"/>
          </w:tcPr>
          <w:p>
            <w:pPr>
              <w:spacing w:line="228" w:lineRule="auto"/>
              <w:jc w:val="center"/>
              <w:rPr>
                <w:rFonts w:ascii="Times New Roman" w:hAnsi="Times New Roman"/>
                <w:color w:val="auto"/>
              </w:rPr>
            </w:pPr>
            <w:r>
              <w:rPr>
                <w:rFonts w:ascii="Times New Roman" w:hAnsi="Times New Roman"/>
                <w:color w:val="auto"/>
              </w:rPr>
              <w:t>733 379,8</w:t>
            </w:r>
          </w:p>
        </w:tc>
      </w:tr>
      <w:tr>
        <w:trPr>
          <w:trHeight w:val="227"/>
        </w:trPr>
        <w:tc>
          <w:tcPr>
            <w:tcW w:w="2495" w:type="pct"/>
          </w:tcPr>
          <w:p>
            <w:pPr>
              <w:spacing w:line="228" w:lineRule="auto"/>
              <w:jc w:val="both"/>
              <w:rPr>
                <w:rFonts w:ascii="Times New Roman" w:hAnsi="Times New Roman"/>
              </w:rPr>
            </w:pPr>
            <w:r>
              <w:rPr>
                <w:rFonts w:ascii="Times New Roman" w:hAnsi="Times New Roman"/>
                <w:color w:val="000000" w:themeColor="text1"/>
              </w:rPr>
              <w:t>федеральный</w:t>
            </w:r>
            <w:r>
              <w:rPr>
                <w:rFonts w:ascii="Times New Roman" w:hAnsi="Times New Roman"/>
                <w:color w:val="000000" w:themeColor="text1"/>
                <w:spacing w:val="-1"/>
              </w:rPr>
              <w:t xml:space="preserve"> </w:t>
            </w:r>
            <w:r>
              <w:rPr>
                <w:rFonts w:ascii="Times New Roman" w:hAnsi="Times New Roman"/>
                <w:color w:val="000000" w:themeColor="text1"/>
              </w:rPr>
              <w:t>бюджет</w:t>
            </w:r>
          </w:p>
        </w:tc>
        <w:tc>
          <w:tcPr>
            <w:tcW w:w="612" w:type="pct"/>
          </w:tcPr>
          <w:p>
            <w:pPr>
              <w:spacing w:line="228" w:lineRule="auto"/>
              <w:jc w:val="center"/>
              <w:rPr>
                <w:rFonts w:ascii="Times New Roman" w:hAnsi="Times New Roman"/>
                <w:color w:val="auto"/>
              </w:rPr>
            </w:pPr>
            <w:r>
              <w:rPr>
                <w:rFonts w:ascii="Times New Roman" w:hAnsi="Times New Roman"/>
                <w:color w:val="auto"/>
              </w:rPr>
              <w:t>25 024,7</w:t>
            </w:r>
          </w:p>
        </w:tc>
        <w:tc>
          <w:tcPr>
            <w:tcW w:w="565" w:type="pct"/>
          </w:tcPr>
          <w:p>
            <w:pPr>
              <w:spacing w:line="228" w:lineRule="auto"/>
              <w:jc w:val="center"/>
              <w:rPr>
                <w:rFonts w:ascii="Times New Roman" w:hAnsi="Times New Roman"/>
                <w:color w:val="auto"/>
              </w:rPr>
            </w:pPr>
            <w:r>
              <w:rPr>
                <w:rFonts w:ascii="Times New Roman" w:hAnsi="Times New Roman"/>
                <w:color w:val="auto"/>
              </w:rPr>
              <w:t>80 500,5</w:t>
            </w:r>
          </w:p>
        </w:tc>
        <w:tc>
          <w:tcPr>
            <w:tcW w:w="613" w:type="pct"/>
          </w:tcPr>
          <w:p>
            <w:pPr>
              <w:spacing w:line="228" w:lineRule="auto"/>
              <w:jc w:val="center"/>
              <w:rPr>
                <w:rFonts w:ascii="Times New Roman" w:hAnsi="Times New Roman"/>
                <w:color w:val="auto"/>
              </w:rPr>
            </w:pPr>
            <w:r>
              <w:rPr>
                <w:rFonts w:ascii="Times New Roman" w:hAnsi="Times New Roman"/>
                <w:color w:val="auto"/>
              </w:rPr>
              <w:t>130 093,0</w:t>
            </w:r>
          </w:p>
        </w:tc>
        <w:tc>
          <w:tcPr>
            <w:tcW w:w="715" w:type="pct"/>
          </w:tcPr>
          <w:p>
            <w:pPr>
              <w:spacing w:line="228" w:lineRule="auto"/>
              <w:jc w:val="center"/>
              <w:rPr>
                <w:rFonts w:ascii="Times New Roman" w:hAnsi="Times New Roman"/>
                <w:color w:val="auto"/>
              </w:rPr>
            </w:pPr>
            <w:r>
              <w:rPr>
                <w:rFonts w:ascii="Times New Roman" w:hAnsi="Times New Roman"/>
                <w:color w:val="auto"/>
              </w:rPr>
              <w:t>235 618,2</w:t>
            </w:r>
          </w:p>
        </w:tc>
      </w:tr>
      <w:tr>
        <w:trPr>
          <w:trHeight w:val="227"/>
        </w:trPr>
        <w:tc>
          <w:tcPr>
            <w:tcW w:w="2495" w:type="pct"/>
          </w:tcPr>
          <w:p>
            <w:pPr>
              <w:spacing w:line="228" w:lineRule="auto"/>
              <w:jc w:val="both"/>
              <w:rPr>
                <w:rFonts w:ascii="Times New Roman" w:hAnsi="Times New Roman"/>
              </w:rPr>
            </w:pPr>
            <w:r>
              <w:rPr>
                <w:rFonts w:ascii="Times New Roman" w:hAnsi="Times New Roman"/>
                <w:color w:val="000000" w:themeColor="text1"/>
              </w:rPr>
              <w:t>бюджет</w:t>
            </w:r>
            <w:r>
              <w:rPr>
                <w:rFonts w:ascii="Times New Roman" w:hAnsi="Times New Roman"/>
                <w:color w:val="000000" w:themeColor="text1"/>
                <w:spacing w:val="-1"/>
              </w:rPr>
              <w:t xml:space="preserve"> </w:t>
            </w:r>
            <w:r>
              <w:rPr>
                <w:rFonts w:ascii="Times New Roman" w:hAnsi="Times New Roman"/>
                <w:color w:val="000000" w:themeColor="text1"/>
              </w:rPr>
              <w:t>Республики</w:t>
            </w:r>
            <w:r>
              <w:rPr>
                <w:rFonts w:ascii="Times New Roman" w:hAnsi="Times New Roman"/>
                <w:color w:val="000000" w:themeColor="text1"/>
                <w:spacing w:val="-4"/>
              </w:rPr>
              <w:t xml:space="preserve"> </w:t>
            </w:r>
            <w:r>
              <w:rPr>
                <w:rFonts w:ascii="Times New Roman" w:hAnsi="Times New Roman"/>
                <w:color w:val="000000" w:themeColor="text1"/>
              </w:rPr>
              <w:t>Татарстан</w:t>
            </w:r>
          </w:p>
        </w:tc>
        <w:tc>
          <w:tcPr>
            <w:tcW w:w="612" w:type="pct"/>
          </w:tcPr>
          <w:p>
            <w:pPr>
              <w:spacing w:line="228" w:lineRule="auto"/>
              <w:jc w:val="center"/>
              <w:rPr>
                <w:rFonts w:ascii="Times New Roman" w:hAnsi="Times New Roman"/>
                <w:color w:val="auto"/>
              </w:rPr>
            </w:pPr>
            <w:r>
              <w:rPr>
                <w:rFonts w:ascii="Times New Roman" w:hAnsi="Times New Roman"/>
                <w:color w:val="auto"/>
              </w:rPr>
              <w:t>16 683,1</w:t>
            </w:r>
          </w:p>
        </w:tc>
        <w:tc>
          <w:tcPr>
            <w:tcW w:w="565" w:type="pct"/>
          </w:tcPr>
          <w:p>
            <w:pPr>
              <w:spacing w:line="228" w:lineRule="auto"/>
              <w:jc w:val="center"/>
              <w:rPr>
                <w:rFonts w:ascii="Times New Roman" w:hAnsi="Times New Roman"/>
                <w:color w:val="auto"/>
              </w:rPr>
            </w:pPr>
            <w:r>
              <w:rPr>
                <w:rFonts w:ascii="Times New Roman" w:hAnsi="Times New Roman"/>
                <w:color w:val="auto"/>
              </w:rPr>
              <w:t>55 941,0</w:t>
            </w:r>
          </w:p>
        </w:tc>
        <w:tc>
          <w:tcPr>
            <w:tcW w:w="613" w:type="pct"/>
          </w:tcPr>
          <w:p>
            <w:pPr>
              <w:spacing w:line="228" w:lineRule="auto"/>
              <w:jc w:val="center"/>
              <w:rPr>
                <w:rFonts w:ascii="Times New Roman" w:hAnsi="Times New Roman"/>
                <w:color w:val="auto"/>
              </w:rPr>
            </w:pPr>
            <w:r>
              <w:rPr>
                <w:rFonts w:ascii="Times New Roman" w:hAnsi="Times New Roman"/>
                <w:color w:val="auto"/>
              </w:rPr>
              <w:t>58 447,6</w:t>
            </w:r>
          </w:p>
        </w:tc>
        <w:tc>
          <w:tcPr>
            <w:tcW w:w="715" w:type="pct"/>
          </w:tcPr>
          <w:p>
            <w:pPr>
              <w:spacing w:line="228" w:lineRule="auto"/>
              <w:jc w:val="center"/>
              <w:rPr>
                <w:rFonts w:ascii="Times New Roman" w:hAnsi="Times New Roman"/>
                <w:color w:val="auto"/>
              </w:rPr>
            </w:pPr>
            <w:r>
              <w:rPr>
                <w:rFonts w:ascii="Times New Roman" w:hAnsi="Times New Roman"/>
                <w:color w:val="auto"/>
              </w:rPr>
              <w:t>131 071,7</w:t>
            </w:r>
          </w:p>
        </w:tc>
      </w:tr>
      <w:tr>
        <w:trPr>
          <w:trHeight w:val="227"/>
        </w:trPr>
        <w:tc>
          <w:tcPr>
            <w:tcW w:w="2495" w:type="pct"/>
          </w:tcPr>
          <w:p>
            <w:pPr>
              <w:spacing w:line="228" w:lineRule="auto"/>
              <w:jc w:val="both"/>
              <w:rPr>
                <w:rFonts w:ascii="Times New Roman" w:hAnsi="Times New Roman"/>
              </w:rPr>
            </w:pPr>
            <w:r>
              <w:rPr>
                <w:rFonts w:ascii="Times New Roman" w:hAnsi="Times New Roman"/>
                <w:color w:val="000000" w:themeColor="text1"/>
              </w:rPr>
              <w:t>бюджеты</w:t>
            </w:r>
            <w:r>
              <w:rPr>
                <w:rFonts w:ascii="Times New Roman" w:hAnsi="Times New Roman"/>
                <w:color w:val="000000" w:themeColor="text1"/>
                <w:spacing w:val="-2"/>
              </w:rPr>
              <w:t xml:space="preserve"> </w:t>
            </w:r>
            <w:r>
              <w:rPr>
                <w:rFonts w:ascii="Times New Roman" w:hAnsi="Times New Roman"/>
                <w:color w:val="000000" w:themeColor="text1"/>
              </w:rPr>
              <w:t>территориальных</w:t>
            </w:r>
            <w:r>
              <w:rPr>
                <w:rFonts w:ascii="Times New Roman" w:hAnsi="Times New Roman"/>
                <w:color w:val="000000" w:themeColor="text1"/>
                <w:spacing w:val="-2"/>
              </w:rPr>
              <w:t xml:space="preserve"> </w:t>
            </w:r>
            <w:r>
              <w:rPr>
                <w:rFonts w:ascii="Times New Roman" w:hAnsi="Times New Roman"/>
                <w:color w:val="000000" w:themeColor="text1"/>
              </w:rPr>
              <w:t>государственных</w:t>
            </w:r>
            <w:r>
              <w:rPr>
                <w:rFonts w:ascii="Times New Roman" w:hAnsi="Times New Roman"/>
                <w:color w:val="000000" w:themeColor="text1"/>
                <w:spacing w:val="-2"/>
              </w:rPr>
              <w:t xml:space="preserve"> </w:t>
            </w:r>
            <w:r>
              <w:rPr>
                <w:rFonts w:ascii="Times New Roman" w:hAnsi="Times New Roman"/>
                <w:color w:val="000000" w:themeColor="text1"/>
              </w:rPr>
              <w:t>внебюджетных</w:t>
            </w:r>
            <w:r>
              <w:rPr>
                <w:rFonts w:ascii="Times New Roman" w:hAnsi="Times New Roman"/>
                <w:color w:val="000000" w:themeColor="text1"/>
                <w:spacing w:val="-4"/>
              </w:rPr>
              <w:t xml:space="preserve"> </w:t>
            </w:r>
            <w:r>
              <w:rPr>
                <w:rFonts w:ascii="Times New Roman" w:hAnsi="Times New Roman"/>
                <w:color w:val="000000" w:themeColor="text1"/>
              </w:rPr>
              <w:t>фондов</w:t>
            </w:r>
          </w:p>
        </w:tc>
        <w:tc>
          <w:tcPr>
            <w:tcW w:w="612" w:type="pct"/>
          </w:tcPr>
          <w:p>
            <w:pPr>
              <w:spacing w:line="228" w:lineRule="auto"/>
              <w:jc w:val="center"/>
              <w:rPr>
                <w:rFonts w:ascii="Times New Roman" w:hAnsi="Times New Roman"/>
                <w:color w:val="auto"/>
              </w:rPr>
            </w:pPr>
            <w:r>
              <w:rPr>
                <w:rFonts w:ascii="Times New Roman" w:hAnsi="Times New Roman"/>
                <w:color w:val="auto"/>
              </w:rPr>
              <w:t>0,0</w:t>
            </w:r>
          </w:p>
        </w:tc>
        <w:tc>
          <w:tcPr>
            <w:tcW w:w="565" w:type="pct"/>
          </w:tcPr>
          <w:p>
            <w:pPr>
              <w:spacing w:line="228" w:lineRule="auto"/>
              <w:jc w:val="center"/>
              <w:rPr>
                <w:rFonts w:ascii="Times New Roman" w:hAnsi="Times New Roman"/>
                <w:color w:val="auto"/>
              </w:rPr>
            </w:pPr>
            <w:r>
              <w:rPr>
                <w:rFonts w:ascii="Times New Roman" w:hAnsi="Times New Roman"/>
                <w:color w:val="auto"/>
              </w:rPr>
              <w:t>0,0</w:t>
            </w:r>
          </w:p>
        </w:tc>
        <w:tc>
          <w:tcPr>
            <w:tcW w:w="613" w:type="pct"/>
          </w:tcPr>
          <w:p>
            <w:pPr>
              <w:spacing w:line="228" w:lineRule="auto"/>
              <w:jc w:val="center"/>
              <w:rPr>
                <w:rFonts w:ascii="Times New Roman" w:hAnsi="Times New Roman"/>
                <w:color w:val="auto"/>
              </w:rPr>
            </w:pPr>
            <w:r>
              <w:rPr>
                <w:rFonts w:ascii="Times New Roman" w:hAnsi="Times New Roman"/>
                <w:color w:val="auto"/>
              </w:rPr>
              <w:t>0,0</w:t>
            </w:r>
          </w:p>
        </w:tc>
        <w:tc>
          <w:tcPr>
            <w:tcW w:w="715" w:type="pct"/>
          </w:tcPr>
          <w:p>
            <w:pPr>
              <w:spacing w:line="228" w:lineRule="auto"/>
              <w:jc w:val="center"/>
              <w:rPr>
                <w:rFonts w:ascii="Times New Roman" w:hAnsi="Times New Roman"/>
                <w:color w:val="auto"/>
              </w:rPr>
            </w:pPr>
            <w:r>
              <w:rPr>
                <w:rFonts w:ascii="Times New Roman" w:hAnsi="Times New Roman"/>
                <w:color w:val="auto"/>
              </w:rPr>
              <w:t>0,0</w:t>
            </w:r>
          </w:p>
        </w:tc>
      </w:tr>
      <w:tr>
        <w:trPr>
          <w:trHeight w:val="227"/>
        </w:trPr>
        <w:tc>
          <w:tcPr>
            <w:tcW w:w="2495" w:type="pct"/>
          </w:tcPr>
          <w:p>
            <w:pPr>
              <w:spacing w:line="228" w:lineRule="auto"/>
              <w:jc w:val="both"/>
              <w:rPr>
                <w:rFonts w:ascii="Times New Roman" w:hAnsi="Times New Roman"/>
              </w:rPr>
            </w:pPr>
            <w:r>
              <w:rPr>
                <w:rFonts w:ascii="Times New Roman" w:hAnsi="Times New Roman"/>
                <w:color w:val="000000" w:themeColor="text1"/>
              </w:rPr>
              <w:t>внебюджетные</w:t>
            </w:r>
            <w:r>
              <w:rPr>
                <w:rFonts w:ascii="Times New Roman" w:hAnsi="Times New Roman"/>
                <w:color w:val="000000" w:themeColor="text1"/>
                <w:spacing w:val="-5"/>
              </w:rPr>
              <w:t xml:space="preserve"> </w:t>
            </w:r>
            <w:r>
              <w:rPr>
                <w:rFonts w:ascii="Times New Roman" w:hAnsi="Times New Roman"/>
                <w:color w:val="000000" w:themeColor="text1"/>
              </w:rPr>
              <w:t>источники</w:t>
            </w:r>
          </w:p>
        </w:tc>
        <w:tc>
          <w:tcPr>
            <w:tcW w:w="612" w:type="pct"/>
          </w:tcPr>
          <w:p>
            <w:pPr>
              <w:spacing w:line="228" w:lineRule="auto"/>
              <w:jc w:val="center"/>
              <w:rPr>
                <w:rFonts w:ascii="Times New Roman" w:hAnsi="Times New Roman"/>
                <w:color w:val="auto"/>
              </w:rPr>
            </w:pPr>
            <w:r>
              <w:rPr>
                <w:rFonts w:ascii="Times New Roman" w:hAnsi="Times New Roman"/>
                <w:color w:val="auto"/>
              </w:rPr>
              <w:t>41 707,8</w:t>
            </w:r>
          </w:p>
        </w:tc>
        <w:tc>
          <w:tcPr>
            <w:tcW w:w="565" w:type="pct"/>
          </w:tcPr>
          <w:p>
            <w:pPr>
              <w:spacing w:line="228" w:lineRule="auto"/>
              <w:jc w:val="center"/>
              <w:rPr>
                <w:rFonts w:ascii="Times New Roman" w:hAnsi="Times New Roman"/>
                <w:color w:val="auto"/>
              </w:rPr>
            </w:pPr>
            <w:r>
              <w:rPr>
                <w:rFonts w:ascii="Times New Roman" w:hAnsi="Times New Roman"/>
                <w:color w:val="auto"/>
              </w:rPr>
              <w:t>136 441,5</w:t>
            </w:r>
          </w:p>
        </w:tc>
        <w:tc>
          <w:tcPr>
            <w:tcW w:w="613" w:type="pct"/>
          </w:tcPr>
          <w:p>
            <w:pPr>
              <w:spacing w:line="228" w:lineRule="auto"/>
              <w:jc w:val="center"/>
              <w:rPr>
                <w:rFonts w:ascii="Times New Roman" w:hAnsi="Times New Roman"/>
                <w:color w:val="auto"/>
              </w:rPr>
            </w:pPr>
            <w:r>
              <w:rPr>
                <w:rFonts w:ascii="Times New Roman" w:hAnsi="Times New Roman"/>
                <w:color w:val="auto"/>
              </w:rPr>
              <w:t>188 540,6</w:t>
            </w:r>
          </w:p>
        </w:tc>
        <w:tc>
          <w:tcPr>
            <w:tcW w:w="715" w:type="pct"/>
          </w:tcPr>
          <w:p>
            <w:pPr>
              <w:spacing w:line="228" w:lineRule="auto"/>
              <w:jc w:val="center"/>
              <w:rPr>
                <w:rFonts w:ascii="Times New Roman" w:hAnsi="Times New Roman"/>
                <w:color w:val="auto"/>
              </w:rPr>
            </w:pPr>
            <w:r>
              <w:rPr>
                <w:rFonts w:ascii="Times New Roman" w:hAnsi="Times New Roman"/>
                <w:color w:val="auto"/>
              </w:rPr>
              <w:t>366 689,9</w:t>
            </w:r>
          </w:p>
        </w:tc>
      </w:tr>
      <w:tr>
        <w:trPr>
          <w:trHeight w:val="227"/>
        </w:trPr>
        <w:tc>
          <w:tcPr>
            <w:tcW w:w="2495" w:type="pct"/>
          </w:tcPr>
          <w:p>
            <w:pPr>
              <w:spacing w:line="228" w:lineRule="auto"/>
              <w:jc w:val="both"/>
              <w:rPr>
                <w:rFonts w:ascii="Times New Roman" w:hAnsi="Times New Roman"/>
              </w:rPr>
            </w:pPr>
            <w:r>
              <w:rPr>
                <w:rFonts w:ascii="Times New Roman" w:hAnsi="Times New Roman"/>
                <w:color w:val="000000" w:themeColor="text1"/>
                <w:szCs w:val="22"/>
              </w:rPr>
              <w:t xml:space="preserve">Площадь сельскохозяйственных угодий, вовлеченных в оборот  за счет проведения культуртехнических мероприятий </w:t>
            </w:r>
            <w:r>
              <w:rPr>
                <w:rFonts w:ascii="Times New Roman" w:hAnsi="Times New Roman"/>
                <w:color w:val="000000" w:themeColor="text1"/>
              </w:rPr>
              <w:t>–</w:t>
            </w:r>
            <w:r>
              <w:rPr>
                <w:rFonts w:ascii="Times New Roman" w:hAnsi="Times New Roman"/>
                <w:color w:val="000000" w:themeColor="text1"/>
                <w:szCs w:val="22"/>
              </w:rPr>
              <w:t xml:space="preserve"> всего, в том числе:</w:t>
            </w:r>
          </w:p>
        </w:tc>
        <w:tc>
          <w:tcPr>
            <w:tcW w:w="612" w:type="pct"/>
          </w:tcPr>
          <w:p>
            <w:pPr>
              <w:spacing w:line="228" w:lineRule="auto"/>
              <w:jc w:val="center"/>
              <w:rPr>
                <w:rFonts w:ascii="Times New Roman" w:hAnsi="Times New Roman"/>
                <w:color w:val="auto"/>
              </w:rPr>
            </w:pPr>
            <w:r>
              <w:rPr>
                <w:rFonts w:ascii="Times New Roman" w:hAnsi="Times New Roman"/>
                <w:color w:val="auto"/>
              </w:rPr>
              <w:t>0,0</w:t>
            </w:r>
          </w:p>
        </w:tc>
        <w:tc>
          <w:tcPr>
            <w:tcW w:w="565" w:type="pct"/>
            <w:tcBorders>
              <w:bottom w:val="single" w:sz="4" w:space="0" w:color="auto"/>
            </w:tcBorders>
          </w:tcPr>
          <w:p>
            <w:pPr>
              <w:spacing w:line="228" w:lineRule="auto"/>
              <w:jc w:val="center"/>
              <w:rPr>
                <w:rFonts w:ascii="Times New Roman" w:hAnsi="Times New Roman"/>
                <w:color w:val="auto"/>
              </w:rPr>
            </w:pPr>
            <w:r>
              <w:rPr>
                <w:rFonts w:ascii="Times New Roman" w:hAnsi="Times New Roman"/>
                <w:color w:val="auto"/>
              </w:rPr>
              <w:t>62 711,8</w:t>
            </w:r>
          </w:p>
        </w:tc>
        <w:tc>
          <w:tcPr>
            <w:tcW w:w="613" w:type="pct"/>
          </w:tcPr>
          <w:p>
            <w:pPr>
              <w:spacing w:line="228" w:lineRule="auto"/>
              <w:jc w:val="center"/>
              <w:rPr>
                <w:rFonts w:ascii="Times New Roman" w:hAnsi="Times New Roman"/>
                <w:color w:val="auto"/>
              </w:rPr>
            </w:pPr>
            <w:r>
              <w:rPr>
                <w:rFonts w:ascii="Times New Roman" w:hAnsi="Times New Roman"/>
                <w:color w:val="auto"/>
              </w:rPr>
              <w:t>101 594,2</w:t>
            </w:r>
          </w:p>
        </w:tc>
        <w:tc>
          <w:tcPr>
            <w:tcW w:w="715" w:type="pct"/>
          </w:tcPr>
          <w:p>
            <w:pPr>
              <w:spacing w:line="228" w:lineRule="auto"/>
              <w:jc w:val="center"/>
              <w:rPr>
                <w:rFonts w:ascii="Times New Roman" w:hAnsi="Times New Roman"/>
                <w:color w:val="auto"/>
              </w:rPr>
            </w:pPr>
            <w:r>
              <w:rPr>
                <w:rFonts w:ascii="Times New Roman" w:hAnsi="Times New Roman"/>
                <w:color w:val="auto"/>
              </w:rPr>
              <w:t>164 306,0</w:t>
            </w:r>
          </w:p>
        </w:tc>
      </w:tr>
      <w:tr>
        <w:trPr>
          <w:trHeight w:val="227"/>
        </w:trPr>
        <w:tc>
          <w:tcPr>
            <w:tcW w:w="2495" w:type="pct"/>
          </w:tcPr>
          <w:p>
            <w:pPr>
              <w:spacing w:line="228" w:lineRule="auto"/>
              <w:jc w:val="both"/>
              <w:rPr>
                <w:rFonts w:ascii="Times New Roman" w:hAnsi="Times New Roman"/>
              </w:rPr>
            </w:pPr>
            <w:r>
              <w:rPr>
                <w:rFonts w:ascii="Times New Roman" w:hAnsi="Times New Roman"/>
                <w:color w:val="000000" w:themeColor="text1"/>
              </w:rPr>
              <w:t>федеральный бюджет</w:t>
            </w:r>
          </w:p>
        </w:tc>
        <w:tc>
          <w:tcPr>
            <w:tcW w:w="612" w:type="pct"/>
          </w:tcPr>
          <w:p>
            <w:pPr>
              <w:spacing w:line="228" w:lineRule="auto"/>
              <w:jc w:val="center"/>
              <w:rPr>
                <w:rFonts w:ascii="Times New Roman" w:hAnsi="Times New Roman"/>
                <w:color w:val="auto"/>
              </w:rPr>
            </w:pPr>
            <w:r>
              <w:rPr>
                <w:rFonts w:ascii="Times New Roman" w:hAnsi="Times New Roman"/>
                <w:color w:val="auto"/>
              </w:rPr>
              <w:t>0,0</w:t>
            </w:r>
          </w:p>
        </w:tc>
        <w:tc>
          <w:tcPr>
            <w:tcW w:w="565" w:type="pct"/>
            <w:tcBorders>
              <w:bottom w:val="single" w:sz="4" w:space="0" w:color="auto"/>
            </w:tcBorders>
          </w:tcPr>
          <w:p>
            <w:pPr>
              <w:spacing w:line="228" w:lineRule="auto"/>
              <w:jc w:val="center"/>
              <w:rPr>
                <w:rFonts w:ascii="Times New Roman" w:hAnsi="Times New Roman"/>
                <w:color w:val="auto"/>
              </w:rPr>
            </w:pPr>
            <w:r>
              <w:rPr>
                <w:rFonts w:ascii="Times New Roman" w:hAnsi="Times New Roman"/>
                <w:color w:val="auto"/>
              </w:rPr>
              <w:t>18 500,0</w:t>
            </w:r>
          </w:p>
        </w:tc>
        <w:tc>
          <w:tcPr>
            <w:tcW w:w="613" w:type="pct"/>
          </w:tcPr>
          <w:p>
            <w:pPr>
              <w:spacing w:line="228" w:lineRule="auto"/>
              <w:jc w:val="center"/>
              <w:rPr>
                <w:rFonts w:ascii="Times New Roman" w:hAnsi="Times New Roman"/>
                <w:color w:val="auto"/>
              </w:rPr>
            </w:pPr>
            <w:r>
              <w:rPr>
                <w:rFonts w:ascii="Times New Roman" w:hAnsi="Times New Roman"/>
                <w:color w:val="auto"/>
              </w:rPr>
              <w:t>35 050,0</w:t>
            </w:r>
          </w:p>
        </w:tc>
        <w:tc>
          <w:tcPr>
            <w:tcW w:w="715" w:type="pct"/>
          </w:tcPr>
          <w:p>
            <w:pPr>
              <w:spacing w:line="228" w:lineRule="auto"/>
              <w:jc w:val="center"/>
              <w:rPr>
                <w:rFonts w:ascii="Times New Roman" w:hAnsi="Times New Roman"/>
                <w:color w:val="auto"/>
              </w:rPr>
            </w:pPr>
            <w:r>
              <w:rPr>
                <w:rFonts w:ascii="Times New Roman" w:hAnsi="Times New Roman"/>
                <w:color w:val="auto"/>
              </w:rPr>
              <w:t>53 550,0</w:t>
            </w:r>
          </w:p>
        </w:tc>
      </w:tr>
      <w:tr>
        <w:trPr>
          <w:trHeight w:val="227"/>
        </w:trPr>
        <w:tc>
          <w:tcPr>
            <w:tcW w:w="2495" w:type="pct"/>
          </w:tcPr>
          <w:p>
            <w:pPr>
              <w:spacing w:line="228" w:lineRule="auto"/>
              <w:jc w:val="both"/>
              <w:rPr>
                <w:rFonts w:ascii="Times New Roman" w:hAnsi="Times New Roman"/>
              </w:rPr>
            </w:pPr>
            <w:r>
              <w:rPr>
                <w:rFonts w:ascii="Times New Roman" w:hAnsi="Times New Roman"/>
                <w:color w:val="000000" w:themeColor="text1"/>
              </w:rPr>
              <w:t>бюджет Республики Татарстан</w:t>
            </w:r>
          </w:p>
        </w:tc>
        <w:tc>
          <w:tcPr>
            <w:tcW w:w="612" w:type="pct"/>
          </w:tcPr>
          <w:p>
            <w:pPr>
              <w:spacing w:line="228" w:lineRule="auto"/>
              <w:jc w:val="center"/>
              <w:rPr>
                <w:rFonts w:ascii="Times New Roman" w:hAnsi="Times New Roman"/>
                <w:color w:val="auto"/>
              </w:rPr>
            </w:pPr>
            <w:r>
              <w:rPr>
                <w:rFonts w:ascii="Times New Roman" w:hAnsi="Times New Roman"/>
                <w:color w:val="auto"/>
              </w:rPr>
              <w:t>0,0</w:t>
            </w:r>
          </w:p>
        </w:tc>
        <w:tc>
          <w:tcPr>
            <w:tcW w:w="565" w:type="pct"/>
            <w:tcBorders>
              <w:top w:val="single" w:sz="4" w:space="0" w:color="auto"/>
            </w:tcBorders>
          </w:tcPr>
          <w:p>
            <w:pPr>
              <w:spacing w:line="228" w:lineRule="auto"/>
              <w:jc w:val="center"/>
              <w:rPr>
                <w:rFonts w:ascii="Times New Roman" w:hAnsi="Times New Roman"/>
                <w:color w:val="auto"/>
              </w:rPr>
            </w:pPr>
            <w:r>
              <w:rPr>
                <w:rFonts w:ascii="Times New Roman" w:hAnsi="Times New Roman"/>
                <w:color w:val="auto"/>
              </w:rPr>
              <w:t>12 855,9</w:t>
            </w:r>
          </w:p>
        </w:tc>
        <w:tc>
          <w:tcPr>
            <w:tcW w:w="613" w:type="pct"/>
          </w:tcPr>
          <w:p>
            <w:pPr>
              <w:spacing w:line="228" w:lineRule="auto"/>
              <w:jc w:val="center"/>
              <w:rPr>
                <w:rFonts w:ascii="Times New Roman" w:hAnsi="Times New Roman"/>
                <w:color w:val="auto"/>
              </w:rPr>
            </w:pPr>
            <w:r>
              <w:rPr>
                <w:rFonts w:ascii="Times New Roman" w:hAnsi="Times New Roman"/>
                <w:color w:val="auto"/>
              </w:rPr>
              <w:t>15 747,1</w:t>
            </w:r>
          </w:p>
        </w:tc>
        <w:tc>
          <w:tcPr>
            <w:tcW w:w="715" w:type="pct"/>
          </w:tcPr>
          <w:p>
            <w:pPr>
              <w:spacing w:line="228" w:lineRule="auto"/>
              <w:jc w:val="center"/>
              <w:rPr>
                <w:rFonts w:ascii="Times New Roman" w:hAnsi="Times New Roman"/>
                <w:color w:val="auto"/>
              </w:rPr>
            </w:pPr>
            <w:r>
              <w:rPr>
                <w:rFonts w:ascii="Times New Roman" w:hAnsi="Times New Roman"/>
                <w:color w:val="auto"/>
              </w:rPr>
              <w:t>28 603,0</w:t>
            </w:r>
          </w:p>
        </w:tc>
      </w:tr>
      <w:tr>
        <w:trPr>
          <w:trHeight w:val="227"/>
        </w:trPr>
        <w:tc>
          <w:tcPr>
            <w:tcW w:w="2495" w:type="pct"/>
          </w:tcPr>
          <w:p>
            <w:pPr>
              <w:spacing w:line="228" w:lineRule="auto"/>
              <w:jc w:val="both"/>
              <w:rPr>
                <w:rFonts w:ascii="Times New Roman" w:hAnsi="Times New Roman"/>
              </w:rPr>
            </w:pPr>
            <w:r>
              <w:rPr>
                <w:rFonts w:ascii="Times New Roman" w:hAnsi="Times New Roman"/>
                <w:color w:val="000000" w:themeColor="text1"/>
              </w:rPr>
              <w:t>бюджеты территориальных государственных внебюджетных фондов</w:t>
            </w:r>
          </w:p>
        </w:tc>
        <w:tc>
          <w:tcPr>
            <w:tcW w:w="612" w:type="pct"/>
          </w:tcPr>
          <w:p>
            <w:pPr>
              <w:spacing w:line="228" w:lineRule="auto"/>
              <w:jc w:val="center"/>
              <w:rPr>
                <w:rFonts w:ascii="Times New Roman" w:hAnsi="Times New Roman"/>
                <w:color w:val="auto"/>
              </w:rPr>
            </w:pPr>
            <w:r>
              <w:rPr>
                <w:rFonts w:ascii="Times New Roman" w:hAnsi="Times New Roman"/>
                <w:color w:val="auto"/>
              </w:rPr>
              <w:t>0,0</w:t>
            </w:r>
          </w:p>
        </w:tc>
        <w:tc>
          <w:tcPr>
            <w:tcW w:w="565" w:type="pct"/>
          </w:tcPr>
          <w:p>
            <w:pPr>
              <w:spacing w:line="228" w:lineRule="auto"/>
              <w:jc w:val="center"/>
              <w:rPr>
                <w:rFonts w:ascii="Times New Roman" w:hAnsi="Times New Roman"/>
                <w:color w:val="auto"/>
              </w:rPr>
            </w:pPr>
            <w:r>
              <w:rPr>
                <w:rFonts w:ascii="Times New Roman" w:hAnsi="Times New Roman"/>
                <w:color w:val="auto"/>
              </w:rPr>
              <w:t>0,0</w:t>
            </w:r>
          </w:p>
        </w:tc>
        <w:tc>
          <w:tcPr>
            <w:tcW w:w="613" w:type="pct"/>
          </w:tcPr>
          <w:p>
            <w:pPr>
              <w:spacing w:line="228" w:lineRule="auto"/>
              <w:jc w:val="center"/>
              <w:rPr>
                <w:rFonts w:ascii="Times New Roman" w:hAnsi="Times New Roman"/>
                <w:color w:val="auto"/>
              </w:rPr>
            </w:pPr>
            <w:r>
              <w:rPr>
                <w:rFonts w:ascii="Times New Roman" w:hAnsi="Times New Roman"/>
                <w:color w:val="auto"/>
              </w:rPr>
              <w:t>0,0</w:t>
            </w:r>
          </w:p>
        </w:tc>
        <w:tc>
          <w:tcPr>
            <w:tcW w:w="715" w:type="pct"/>
          </w:tcPr>
          <w:p>
            <w:pPr>
              <w:spacing w:line="228" w:lineRule="auto"/>
              <w:jc w:val="center"/>
              <w:rPr>
                <w:rFonts w:ascii="Times New Roman" w:hAnsi="Times New Roman"/>
                <w:color w:val="auto"/>
              </w:rPr>
            </w:pPr>
            <w:r>
              <w:rPr>
                <w:rFonts w:ascii="Times New Roman" w:hAnsi="Times New Roman"/>
                <w:color w:val="auto"/>
              </w:rPr>
              <w:t>0,0</w:t>
            </w:r>
          </w:p>
        </w:tc>
      </w:tr>
      <w:tr>
        <w:trPr>
          <w:trHeight w:val="227"/>
        </w:trPr>
        <w:tc>
          <w:tcPr>
            <w:tcW w:w="2495" w:type="pct"/>
          </w:tcPr>
          <w:p>
            <w:pPr>
              <w:spacing w:line="228" w:lineRule="auto"/>
              <w:jc w:val="both"/>
              <w:rPr>
                <w:rFonts w:ascii="Times New Roman" w:hAnsi="Times New Roman"/>
              </w:rPr>
            </w:pPr>
            <w:r>
              <w:rPr>
                <w:rFonts w:ascii="Times New Roman" w:hAnsi="Times New Roman"/>
                <w:color w:val="000000" w:themeColor="text1"/>
              </w:rPr>
              <w:t>внебюджетные источники</w:t>
            </w:r>
          </w:p>
        </w:tc>
        <w:tc>
          <w:tcPr>
            <w:tcW w:w="612" w:type="pct"/>
          </w:tcPr>
          <w:p>
            <w:pPr>
              <w:spacing w:line="228" w:lineRule="auto"/>
              <w:jc w:val="center"/>
              <w:rPr>
                <w:rFonts w:ascii="Times New Roman" w:hAnsi="Times New Roman"/>
                <w:color w:val="auto"/>
              </w:rPr>
            </w:pPr>
            <w:r>
              <w:rPr>
                <w:rFonts w:ascii="Times New Roman" w:hAnsi="Times New Roman"/>
                <w:color w:val="auto"/>
              </w:rPr>
              <w:t>0,0</w:t>
            </w:r>
          </w:p>
        </w:tc>
        <w:tc>
          <w:tcPr>
            <w:tcW w:w="565" w:type="pct"/>
          </w:tcPr>
          <w:p>
            <w:pPr>
              <w:spacing w:line="228" w:lineRule="auto"/>
              <w:jc w:val="center"/>
              <w:rPr>
                <w:rFonts w:ascii="Times New Roman" w:hAnsi="Times New Roman"/>
                <w:color w:val="auto"/>
              </w:rPr>
            </w:pPr>
            <w:r>
              <w:rPr>
                <w:rFonts w:ascii="Times New Roman" w:hAnsi="Times New Roman"/>
                <w:color w:val="auto"/>
              </w:rPr>
              <w:t>31 355,9</w:t>
            </w:r>
          </w:p>
        </w:tc>
        <w:tc>
          <w:tcPr>
            <w:tcW w:w="613" w:type="pct"/>
          </w:tcPr>
          <w:p>
            <w:pPr>
              <w:spacing w:line="228" w:lineRule="auto"/>
              <w:jc w:val="center"/>
              <w:rPr>
                <w:rFonts w:ascii="Times New Roman" w:hAnsi="Times New Roman"/>
                <w:color w:val="auto"/>
              </w:rPr>
            </w:pPr>
            <w:r>
              <w:rPr>
                <w:rFonts w:ascii="Times New Roman" w:hAnsi="Times New Roman"/>
                <w:color w:val="auto"/>
              </w:rPr>
              <w:t>50 797,1</w:t>
            </w:r>
          </w:p>
        </w:tc>
        <w:tc>
          <w:tcPr>
            <w:tcW w:w="715" w:type="pct"/>
          </w:tcPr>
          <w:p>
            <w:pPr>
              <w:spacing w:line="228" w:lineRule="auto"/>
              <w:jc w:val="center"/>
              <w:rPr>
                <w:rFonts w:ascii="Times New Roman" w:hAnsi="Times New Roman"/>
                <w:color w:val="auto"/>
              </w:rPr>
            </w:pPr>
            <w:r>
              <w:rPr>
                <w:rFonts w:ascii="Times New Roman" w:hAnsi="Times New Roman"/>
                <w:color w:val="auto"/>
              </w:rPr>
              <w:t>94 524,3</w:t>
            </w:r>
          </w:p>
        </w:tc>
      </w:tr>
      <w:tr>
        <w:trPr>
          <w:trHeight w:val="227"/>
        </w:trPr>
        <w:tc>
          <w:tcPr>
            <w:tcW w:w="2495" w:type="pct"/>
          </w:tcPr>
          <w:p>
            <w:pPr>
              <w:spacing w:line="228" w:lineRule="auto"/>
              <w:jc w:val="both"/>
              <w:rPr>
                <w:rFonts w:ascii="Times New Roman" w:hAnsi="Times New Roman"/>
              </w:rPr>
            </w:pPr>
            <w:r>
              <w:rPr>
                <w:rFonts w:ascii="Times New Roman" w:hAnsi="Times New Roman"/>
                <w:color w:val="000000" w:themeColor="text1"/>
                <w:szCs w:val="22"/>
              </w:rPr>
              <w:t>Осуществлена защита и сохранение сельскохозяйственных угодий от ветровой эрозии и опустынивания</w:t>
            </w:r>
            <w:r>
              <w:rPr>
                <w:rFonts w:ascii="Times New Roman" w:hAnsi="Times New Roman"/>
                <w:color w:val="000000" w:themeColor="text1"/>
              </w:rPr>
              <w:t xml:space="preserve"> –</w:t>
            </w:r>
            <w:r>
              <w:rPr>
                <w:rFonts w:ascii="Times New Roman" w:hAnsi="Times New Roman"/>
                <w:color w:val="000000" w:themeColor="text1"/>
                <w:szCs w:val="22"/>
              </w:rPr>
              <w:t xml:space="preserve"> всего, в том числе:</w:t>
            </w:r>
          </w:p>
        </w:tc>
        <w:tc>
          <w:tcPr>
            <w:tcW w:w="612" w:type="pct"/>
          </w:tcPr>
          <w:p>
            <w:pPr>
              <w:spacing w:line="228" w:lineRule="auto"/>
              <w:jc w:val="center"/>
              <w:rPr>
                <w:rFonts w:ascii="Times New Roman" w:hAnsi="Times New Roman"/>
                <w:color w:val="auto"/>
              </w:rPr>
            </w:pPr>
            <w:r>
              <w:rPr>
                <w:rFonts w:ascii="Times New Roman" w:hAnsi="Times New Roman"/>
                <w:color w:val="auto"/>
              </w:rPr>
              <w:t>13 892,6</w:t>
            </w:r>
          </w:p>
        </w:tc>
        <w:tc>
          <w:tcPr>
            <w:tcW w:w="565" w:type="pct"/>
          </w:tcPr>
          <w:p>
            <w:pPr>
              <w:spacing w:line="228" w:lineRule="auto"/>
              <w:jc w:val="center"/>
              <w:rPr>
                <w:rFonts w:ascii="Times New Roman" w:hAnsi="Times New Roman"/>
                <w:color w:val="auto"/>
              </w:rPr>
            </w:pPr>
            <w:r>
              <w:rPr>
                <w:rFonts w:ascii="Times New Roman" w:hAnsi="Times New Roman"/>
                <w:color w:val="auto"/>
              </w:rPr>
              <w:t>14 239,4</w:t>
            </w:r>
          </w:p>
        </w:tc>
        <w:tc>
          <w:tcPr>
            <w:tcW w:w="613" w:type="pct"/>
          </w:tcPr>
          <w:p>
            <w:pPr>
              <w:spacing w:line="228" w:lineRule="auto"/>
              <w:jc w:val="center"/>
              <w:rPr>
                <w:rFonts w:ascii="Times New Roman" w:hAnsi="Times New Roman"/>
                <w:color w:val="auto"/>
              </w:rPr>
            </w:pPr>
            <w:r>
              <w:rPr>
                <w:rFonts w:ascii="Times New Roman" w:hAnsi="Times New Roman"/>
                <w:color w:val="auto"/>
              </w:rPr>
              <w:t>15 217,4</w:t>
            </w:r>
          </w:p>
        </w:tc>
        <w:tc>
          <w:tcPr>
            <w:tcW w:w="715" w:type="pct"/>
          </w:tcPr>
          <w:p>
            <w:pPr>
              <w:spacing w:line="228" w:lineRule="auto"/>
              <w:jc w:val="center"/>
              <w:rPr>
                <w:rFonts w:ascii="Times New Roman" w:hAnsi="Times New Roman"/>
                <w:color w:val="auto"/>
              </w:rPr>
            </w:pPr>
            <w:r>
              <w:rPr>
                <w:rFonts w:ascii="Times New Roman" w:hAnsi="Times New Roman"/>
                <w:color w:val="auto"/>
              </w:rPr>
              <w:t>43 349,4</w:t>
            </w:r>
          </w:p>
        </w:tc>
      </w:tr>
      <w:tr>
        <w:trPr>
          <w:trHeight w:val="227"/>
        </w:trPr>
        <w:tc>
          <w:tcPr>
            <w:tcW w:w="2495" w:type="pct"/>
          </w:tcPr>
          <w:p>
            <w:pPr>
              <w:spacing w:line="228" w:lineRule="auto"/>
              <w:jc w:val="both"/>
              <w:rPr>
                <w:rFonts w:ascii="Times New Roman" w:hAnsi="Times New Roman"/>
              </w:rPr>
            </w:pPr>
            <w:r>
              <w:rPr>
                <w:rFonts w:ascii="Times New Roman" w:hAnsi="Times New Roman"/>
                <w:color w:val="000000" w:themeColor="text1"/>
              </w:rPr>
              <w:t>федеральный бюджет</w:t>
            </w:r>
          </w:p>
        </w:tc>
        <w:tc>
          <w:tcPr>
            <w:tcW w:w="612" w:type="pct"/>
          </w:tcPr>
          <w:p>
            <w:pPr>
              <w:spacing w:line="228" w:lineRule="auto"/>
              <w:jc w:val="center"/>
              <w:rPr>
                <w:rFonts w:ascii="Times New Roman" w:hAnsi="Times New Roman"/>
                <w:color w:val="auto"/>
              </w:rPr>
            </w:pPr>
            <w:r>
              <w:rPr>
                <w:rFonts w:ascii="Times New Roman" w:hAnsi="Times New Roman"/>
                <w:color w:val="auto"/>
              </w:rPr>
              <w:t>4 167,8</w:t>
            </w:r>
          </w:p>
        </w:tc>
        <w:tc>
          <w:tcPr>
            <w:tcW w:w="565" w:type="pct"/>
          </w:tcPr>
          <w:p>
            <w:pPr>
              <w:spacing w:line="228" w:lineRule="auto"/>
              <w:jc w:val="center"/>
              <w:rPr>
                <w:rFonts w:ascii="Times New Roman" w:hAnsi="Times New Roman"/>
                <w:color w:val="auto"/>
              </w:rPr>
            </w:pPr>
            <w:r>
              <w:rPr>
                <w:rFonts w:ascii="Times New Roman" w:hAnsi="Times New Roman"/>
                <w:color w:val="auto"/>
              </w:rPr>
              <w:t>4 200,6</w:t>
            </w:r>
          </w:p>
        </w:tc>
        <w:tc>
          <w:tcPr>
            <w:tcW w:w="613" w:type="pct"/>
          </w:tcPr>
          <w:p>
            <w:pPr>
              <w:spacing w:line="228" w:lineRule="auto"/>
              <w:jc w:val="center"/>
              <w:rPr>
                <w:rFonts w:ascii="Times New Roman" w:hAnsi="Times New Roman"/>
                <w:color w:val="auto"/>
              </w:rPr>
            </w:pPr>
            <w:r>
              <w:rPr>
                <w:rFonts w:ascii="Times New Roman" w:hAnsi="Times New Roman"/>
                <w:color w:val="auto"/>
              </w:rPr>
              <w:t>5 250,0</w:t>
            </w:r>
          </w:p>
        </w:tc>
        <w:tc>
          <w:tcPr>
            <w:tcW w:w="715" w:type="pct"/>
          </w:tcPr>
          <w:p>
            <w:pPr>
              <w:spacing w:line="228" w:lineRule="auto"/>
              <w:jc w:val="center"/>
              <w:rPr>
                <w:rFonts w:ascii="Times New Roman" w:hAnsi="Times New Roman"/>
                <w:color w:val="auto"/>
              </w:rPr>
            </w:pPr>
            <w:r>
              <w:rPr>
                <w:rFonts w:ascii="Times New Roman" w:hAnsi="Times New Roman"/>
                <w:color w:val="auto"/>
              </w:rPr>
              <w:t>13 618,4</w:t>
            </w:r>
          </w:p>
        </w:tc>
      </w:tr>
      <w:tr>
        <w:trPr>
          <w:trHeight w:val="227"/>
        </w:trPr>
        <w:tc>
          <w:tcPr>
            <w:tcW w:w="2495" w:type="pct"/>
          </w:tcPr>
          <w:p>
            <w:pPr>
              <w:spacing w:line="228" w:lineRule="auto"/>
              <w:jc w:val="both"/>
              <w:rPr>
                <w:rFonts w:ascii="Times New Roman" w:hAnsi="Times New Roman"/>
              </w:rPr>
            </w:pPr>
            <w:r>
              <w:rPr>
                <w:rFonts w:ascii="Times New Roman" w:hAnsi="Times New Roman"/>
                <w:color w:val="000000" w:themeColor="text1"/>
              </w:rPr>
              <w:t>бюджет</w:t>
            </w:r>
            <w:r>
              <w:rPr>
                <w:rFonts w:ascii="Times New Roman" w:hAnsi="Times New Roman"/>
                <w:color w:val="000000" w:themeColor="text1"/>
                <w:spacing w:val="-1"/>
              </w:rPr>
              <w:t xml:space="preserve"> </w:t>
            </w:r>
            <w:r>
              <w:rPr>
                <w:rFonts w:ascii="Times New Roman" w:hAnsi="Times New Roman"/>
                <w:color w:val="000000" w:themeColor="text1"/>
              </w:rPr>
              <w:t>Республики</w:t>
            </w:r>
            <w:r>
              <w:rPr>
                <w:rFonts w:ascii="Times New Roman" w:hAnsi="Times New Roman"/>
                <w:color w:val="000000" w:themeColor="text1"/>
                <w:spacing w:val="-4"/>
              </w:rPr>
              <w:t xml:space="preserve"> </w:t>
            </w:r>
            <w:r>
              <w:rPr>
                <w:rFonts w:ascii="Times New Roman" w:hAnsi="Times New Roman"/>
                <w:color w:val="000000" w:themeColor="text1"/>
              </w:rPr>
              <w:t>Татарстан</w:t>
            </w:r>
          </w:p>
        </w:tc>
        <w:tc>
          <w:tcPr>
            <w:tcW w:w="612" w:type="pct"/>
          </w:tcPr>
          <w:p>
            <w:pPr>
              <w:spacing w:line="228" w:lineRule="auto"/>
              <w:jc w:val="center"/>
              <w:rPr>
                <w:rFonts w:ascii="Times New Roman" w:hAnsi="Times New Roman"/>
                <w:color w:val="auto"/>
              </w:rPr>
            </w:pPr>
            <w:r>
              <w:rPr>
                <w:rFonts w:ascii="Times New Roman" w:hAnsi="Times New Roman"/>
                <w:color w:val="auto"/>
              </w:rPr>
              <w:t>2 778,5</w:t>
            </w:r>
          </w:p>
        </w:tc>
        <w:tc>
          <w:tcPr>
            <w:tcW w:w="565" w:type="pct"/>
          </w:tcPr>
          <w:p>
            <w:pPr>
              <w:spacing w:line="228" w:lineRule="auto"/>
              <w:jc w:val="center"/>
              <w:rPr>
                <w:rFonts w:ascii="Times New Roman" w:hAnsi="Times New Roman"/>
                <w:color w:val="auto"/>
              </w:rPr>
            </w:pPr>
            <w:r>
              <w:rPr>
                <w:rFonts w:ascii="Times New Roman" w:hAnsi="Times New Roman"/>
                <w:color w:val="auto"/>
              </w:rPr>
              <w:t>2 919,1</w:t>
            </w:r>
          </w:p>
        </w:tc>
        <w:tc>
          <w:tcPr>
            <w:tcW w:w="613" w:type="pct"/>
          </w:tcPr>
          <w:p>
            <w:pPr>
              <w:spacing w:line="228" w:lineRule="auto"/>
              <w:jc w:val="center"/>
              <w:rPr>
                <w:rFonts w:ascii="Times New Roman" w:hAnsi="Times New Roman"/>
                <w:color w:val="auto"/>
              </w:rPr>
            </w:pPr>
            <w:r>
              <w:rPr>
                <w:rFonts w:ascii="Times New Roman" w:hAnsi="Times New Roman"/>
                <w:color w:val="auto"/>
              </w:rPr>
              <w:t>2 358,7</w:t>
            </w:r>
          </w:p>
        </w:tc>
        <w:tc>
          <w:tcPr>
            <w:tcW w:w="715" w:type="pct"/>
          </w:tcPr>
          <w:p>
            <w:pPr>
              <w:spacing w:line="228" w:lineRule="auto"/>
              <w:jc w:val="center"/>
              <w:rPr>
                <w:rFonts w:ascii="Times New Roman" w:hAnsi="Times New Roman"/>
                <w:color w:val="auto"/>
              </w:rPr>
            </w:pPr>
            <w:r>
              <w:rPr>
                <w:rFonts w:ascii="Times New Roman" w:hAnsi="Times New Roman"/>
                <w:color w:val="auto"/>
              </w:rPr>
              <w:t>8 056,3</w:t>
            </w:r>
          </w:p>
        </w:tc>
      </w:tr>
      <w:tr>
        <w:trPr>
          <w:trHeight w:val="227"/>
        </w:trPr>
        <w:tc>
          <w:tcPr>
            <w:tcW w:w="2495" w:type="pct"/>
          </w:tcPr>
          <w:p>
            <w:pPr>
              <w:spacing w:line="228" w:lineRule="auto"/>
              <w:jc w:val="both"/>
              <w:rPr>
                <w:rFonts w:ascii="Times New Roman" w:hAnsi="Times New Roman"/>
              </w:rPr>
            </w:pPr>
            <w:r>
              <w:rPr>
                <w:rFonts w:ascii="Times New Roman" w:hAnsi="Times New Roman"/>
                <w:color w:val="000000" w:themeColor="text1"/>
              </w:rPr>
              <w:t>бюджеты территориальных государственных внебюджетных фондов</w:t>
            </w:r>
          </w:p>
        </w:tc>
        <w:tc>
          <w:tcPr>
            <w:tcW w:w="612" w:type="pct"/>
          </w:tcPr>
          <w:p>
            <w:pPr>
              <w:spacing w:line="228" w:lineRule="auto"/>
              <w:jc w:val="center"/>
              <w:rPr>
                <w:rFonts w:ascii="Times New Roman" w:hAnsi="Times New Roman"/>
                <w:color w:val="auto"/>
              </w:rPr>
            </w:pPr>
            <w:r>
              <w:rPr>
                <w:rFonts w:ascii="Times New Roman" w:hAnsi="Times New Roman"/>
                <w:color w:val="auto"/>
              </w:rPr>
              <w:t>0,0</w:t>
            </w:r>
          </w:p>
        </w:tc>
        <w:tc>
          <w:tcPr>
            <w:tcW w:w="565" w:type="pct"/>
          </w:tcPr>
          <w:p>
            <w:pPr>
              <w:spacing w:line="228" w:lineRule="auto"/>
              <w:jc w:val="center"/>
              <w:rPr>
                <w:rFonts w:ascii="Times New Roman" w:hAnsi="Times New Roman"/>
                <w:color w:val="auto"/>
              </w:rPr>
            </w:pPr>
            <w:r>
              <w:rPr>
                <w:rFonts w:ascii="Times New Roman" w:hAnsi="Times New Roman"/>
                <w:color w:val="auto"/>
              </w:rPr>
              <w:t>0,0</w:t>
            </w:r>
          </w:p>
        </w:tc>
        <w:tc>
          <w:tcPr>
            <w:tcW w:w="613" w:type="pct"/>
          </w:tcPr>
          <w:p>
            <w:pPr>
              <w:spacing w:line="228" w:lineRule="auto"/>
              <w:jc w:val="center"/>
              <w:rPr>
                <w:rFonts w:ascii="Times New Roman" w:hAnsi="Times New Roman"/>
                <w:color w:val="auto"/>
              </w:rPr>
            </w:pPr>
            <w:r>
              <w:rPr>
                <w:rFonts w:ascii="Times New Roman" w:hAnsi="Times New Roman"/>
                <w:color w:val="auto"/>
              </w:rPr>
              <w:t>0,0</w:t>
            </w:r>
          </w:p>
        </w:tc>
        <w:tc>
          <w:tcPr>
            <w:tcW w:w="715" w:type="pct"/>
          </w:tcPr>
          <w:p>
            <w:pPr>
              <w:spacing w:line="228" w:lineRule="auto"/>
              <w:jc w:val="center"/>
              <w:rPr>
                <w:rFonts w:ascii="Times New Roman" w:hAnsi="Times New Roman"/>
                <w:color w:val="auto"/>
              </w:rPr>
            </w:pPr>
            <w:r>
              <w:rPr>
                <w:rFonts w:ascii="Times New Roman" w:hAnsi="Times New Roman"/>
                <w:color w:val="auto"/>
              </w:rPr>
              <w:t>0,0</w:t>
            </w:r>
          </w:p>
        </w:tc>
      </w:tr>
      <w:tr>
        <w:trPr>
          <w:trHeight w:val="227"/>
        </w:trPr>
        <w:tc>
          <w:tcPr>
            <w:tcW w:w="2495" w:type="pct"/>
          </w:tcPr>
          <w:p>
            <w:pPr>
              <w:spacing w:line="228" w:lineRule="auto"/>
              <w:jc w:val="both"/>
              <w:rPr>
                <w:rFonts w:ascii="Times New Roman" w:hAnsi="Times New Roman"/>
              </w:rPr>
            </w:pPr>
            <w:r>
              <w:rPr>
                <w:rFonts w:ascii="Times New Roman" w:hAnsi="Times New Roman"/>
                <w:color w:val="000000" w:themeColor="text1"/>
              </w:rPr>
              <w:t>внебюджетные источники</w:t>
            </w:r>
          </w:p>
        </w:tc>
        <w:tc>
          <w:tcPr>
            <w:tcW w:w="612" w:type="pct"/>
          </w:tcPr>
          <w:p>
            <w:pPr>
              <w:spacing w:line="228" w:lineRule="auto"/>
              <w:jc w:val="center"/>
              <w:rPr>
                <w:rFonts w:ascii="Times New Roman" w:hAnsi="Times New Roman"/>
                <w:color w:val="auto"/>
              </w:rPr>
            </w:pPr>
            <w:r>
              <w:rPr>
                <w:rFonts w:ascii="Times New Roman" w:hAnsi="Times New Roman"/>
                <w:color w:val="auto"/>
              </w:rPr>
              <w:t>6 946,3</w:t>
            </w:r>
          </w:p>
        </w:tc>
        <w:tc>
          <w:tcPr>
            <w:tcW w:w="565" w:type="pct"/>
          </w:tcPr>
          <w:p>
            <w:pPr>
              <w:spacing w:line="228" w:lineRule="auto"/>
              <w:jc w:val="center"/>
              <w:rPr>
                <w:rFonts w:ascii="Times New Roman" w:hAnsi="Times New Roman"/>
                <w:color w:val="auto"/>
              </w:rPr>
            </w:pPr>
            <w:r>
              <w:rPr>
                <w:rFonts w:ascii="Times New Roman" w:hAnsi="Times New Roman"/>
                <w:color w:val="auto"/>
              </w:rPr>
              <w:t>7 119,7</w:t>
            </w:r>
          </w:p>
        </w:tc>
        <w:tc>
          <w:tcPr>
            <w:tcW w:w="613" w:type="pct"/>
          </w:tcPr>
          <w:p>
            <w:pPr>
              <w:spacing w:line="228" w:lineRule="auto"/>
              <w:jc w:val="center"/>
              <w:rPr>
                <w:rFonts w:ascii="Times New Roman" w:hAnsi="Times New Roman"/>
                <w:color w:val="auto"/>
              </w:rPr>
            </w:pPr>
            <w:r>
              <w:rPr>
                <w:rFonts w:ascii="Times New Roman" w:hAnsi="Times New Roman"/>
                <w:color w:val="auto"/>
              </w:rPr>
              <w:t>7 608,7</w:t>
            </w:r>
          </w:p>
        </w:tc>
        <w:tc>
          <w:tcPr>
            <w:tcW w:w="715" w:type="pct"/>
          </w:tcPr>
          <w:p>
            <w:pPr>
              <w:spacing w:line="228" w:lineRule="auto"/>
              <w:jc w:val="center"/>
              <w:rPr>
                <w:rFonts w:ascii="Times New Roman" w:hAnsi="Times New Roman"/>
                <w:color w:val="auto"/>
              </w:rPr>
            </w:pPr>
            <w:r>
              <w:rPr>
                <w:rFonts w:ascii="Times New Roman" w:hAnsi="Times New Roman"/>
                <w:color w:val="auto"/>
              </w:rPr>
              <w:t>21 674,7</w:t>
            </w:r>
          </w:p>
        </w:tc>
      </w:tr>
      <w:tr>
        <w:trPr>
          <w:trHeight w:val="227"/>
        </w:trPr>
        <w:tc>
          <w:tcPr>
            <w:tcW w:w="2495" w:type="pct"/>
          </w:tcPr>
          <w:p>
            <w:pPr>
              <w:spacing w:line="228" w:lineRule="auto"/>
              <w:jc w:val="both"/>
              <w:rPr>
                <w:rFonts w:ascii="Times New Roman" w:hAnsi="Times New Roman"/>
              </w:rPr>
            </w:pPr>
            <w:r>
              <w:rPr>
                <w:rFonts w:ascii="Times New Roman" w:hAnsi="Times New Roman"/>
                <w:color w:val="000000" w:themeColor="text1"/>
                <w:szCs w:val="22"/>
              </w:rPr>
              <w:t>Восстановлено плодородие пашни за счет химической мелиорации земель</w:t>
            </w:r>
            <w:r>
              <w:rPr>
                <w:rFonts w:ascii="Times New Roman" w:hAnsi="Times New Roman"/>
                <w:color w:val="000000" w:themeColor="text1"/>
              </w:rPr>
              <w:t xml:space="preserve"> –</w:t>
            </w:r>
            <w:r>
              <w:rPr>
                <w:rFonts w:ascii="Times New Roman" w:hAnsi="Times New Roman"/>
                <w:color w:val="000000" w:themeColor="text1"/>
                <w:szCs w:val="22"/>
              </w:rPr>
              <w:t xml:space="preserve"> всего, в том числе:</w:t>
            </w:r>
          </w:p>
        </w:tc>
        <w:tc>
          <w:tcPr>
            <w:tcW w:w="612" w:type="pct"/>
          </w:tcPr>
          <w:p>
            <w:pPr>
              <w:spacing w:line="228" w:lineRule="auto"/>
              <w:jc w:val="center"/>
              <w:rPr>
                <w:rFonts w:ascii="Times New Roman" w:hAnsi="Times New Roman"/>
                <w:color w:val="auto"/>
              </w:rPr>
            </w:pPr>
            <w:r>
              <w:rPr>
                <w:rFonts w:ascii="Times New Roman" w:hAnsi="Times New Roman"/>
                <w:color w:val="auto"/>
              </w:rPr>
              <w:t>459 102,0</w:t>
            </w:r>
          </w:p>
        </w:tc>
        <w:tc>
          <w:tcPr>
            <w:tcW w:w="565" w:type="pct"/>
          </w:tcPr>
          <w:p>
            <w:pPr>
              <w:spacing w:line="228" w:lineRule="auto"/>
              <w:jc w:val="center"/>
              <w:rPr>
                <w:rFonts w:ascii="Times New Roman" w:hAnsi="Times New Roman"/>
                <w:color w:val="auto"/>
              </w:rPr>
            </w:pPr>
            <w:r>
              <w:rPr>
                <w:rFonts w:ascii="Times New Roman" w:hAnsi="Times New Roman"/>
                <w:color w:val="auto"/>
              </w:rPr>
              <w:t>487 294,6</w:t>
            </w:r>
          </w:p>
        </w:tc>
        <w:tc>
          <w:tcPr>
            <w:tcW w:w="613" w:type="pct"/>
          </w:tcPr>
          <w:p>
            <w:pPr>
              <w:spacing w:line="228" w:lineRule="auto"/>
              <w:jc w:val="center"/>
              <w:rPr>
                <w:rFonts w:ascii="Times New Roman" w:hAnsi="Times New Roman"/>
                <w:color w:val="auto"/>
              </w:rPr>
            </w:pPr>
            <w:r>
              <w:rPr>
                <w:rFonts w:ascii="Times New Roman" w:hAnsi="Times New Roman"/>
                <w:color w:val="auto"/>
              </w:rPr>
              <w:t>448 260,8</w:t>
            </w:r>
          </w:p>
        </w:tc>
        <w:tc>
          <w:tcPr>
            <w:tcW w:w="715" w:type="pct"/>
          </w:tcPr>
          <w:p>
            <w:pPr>
              <w:spacing w:line="228" w:lineRule="auto"/>
              <w:jc w:val="center"/>
              <w:rPr>
                <w:rFonts w:ascii="Times New Roman" w:hAnsi="Times New Roman"/>
                <w:color w:val="auto"/>
              </w:rPr>
            </w:pPr>
            <w:r>
              <w:rPr>
                <w:rFonts w:ascii="Times New Roman" w:hAnsi="Times New Roman"/>
                <w:color w:val="auto"/>
              </w:rPr>
              <w:t>1 394 657,4</w:t>
            </w:r>
          </w:p>
        </w:tc>
      </w:tr>
      <w:tr>
        <w:trPr>
          <w:trHeight w:val="227"/>
        </w:trPr>
        <w:tc>
          <w:tcPr>
            <w:tcW w:w="2495" w:type="pct"/>
          </w:tcPr>
          <w:p>
            <w:pPr>
              <w:spacing w:line="228" w:lineRule="auto"/>
              <w:jc w:val="both"/>
              <w:rPr>
                <w:rFonts w:ascii="Times New Roman" w:hAnsi="Times New Roman"/>
              </w:rPr>
            </w:pPr>
            <w:r>
              <w:rPr>
                <w:rFonts w:ascii="Times New Roman" w:hAnsi="Times New Roman"/>
              </w:rPr>
              <w:t>федеральный бюджет</w:t>
            </w:r>
          </w:p>
        </w:tc>
        <w:tc>
          <w:tcPr>
            <w:tcW w:w="612" w:type="pct"/>
          </w:tcPr>
          <w:p>
            <w:pPr>
              <w:spacing w:line="228" w:lineRule="auto"/>
              <w:jc w:val="center"/>
              <w:rPr>
                <w:rFonts w:ascii="Times New Roman" w:hAnsi="Times New Roman"/>
                <w:color w:val="auto"/>
              </w:rPr>
            </w:pPr>
            <w:r>
              <w:rPr>
                <w:rFonts w:ascii="Times New Roman" w:hAnsi="Times New Roman"/>
                <w:color w:val="auto"/>
              </w:rPr>
              <w:t>137 730,6</w:t>
            </w:r>
          </w:p>
        </w:tc>
        <w:tc>
          <w:tcPr>
            <w:tcW w:w="565" w:type="pct"/>
          </w:tcPr>
          <w:p>
            <w:pPr>
              <w:spacing w:line="228" w:lineRule="auto"/>
              <w:jc w:val="center"/>
              <w:rPr>
                <w:rFonts w:ascii="Times New Roman" w:hAnsi="Times New Roman"/>
                <w:color w:val="auto"/>
              </w:rPr>
            </w:pPr>
            <w:r>
              <w:rPr>
                <w:rFonts w:ascii="Times New Roman" w:hAnsi="Times New Roman"/>
                <w:color w:val="auto"/>
              </w:rPr>
              <w:t>143 751,9</w:t>
            </w:r>
          </w:p>
        </w:tc>
        <w:tc>
          <w:tcPr>
            <w:tcW w:w="613" w:type="pct"/>
          </w:tcPr>
          <w:p>
            <w:pPr>
              <w:spacing w:line="228" w:lineRule="auto"/>
              <w:jc w:val="center"/>
              <w:rPr>
                <w:rFonts w:ascii="Times New Roman" w:hAnsi="Times New Roman"/>
                <w:color w:val="auto"/>
              </w:rPr>
            </w:pPr>
            <w:r>
              <w:rPr>
                <w:rFonts w:ascii="Times New Roman" w:hAnsi="Times New Roman"/>
                <w:color w:val="auto"/>
              </w:rPr>
              <w:t>154 650,0</w:t>
            </w:r>
          </w:p>
        </w:tc>
        <w:tc>
          <w:tcPr>
            <w:tcW w:w="715" w:type="pct"/>
          </w:tcPr>
          <w:p>
            <w:pPr>
              <w:spacing w:line="228" w:lineRule="auto"/>
              <w:jc w:val="center"/>
              <w:rPr>
                <w:rFonts w:ascii="Times New Roman" w:hAnsi="Times New Roman"/>
                <w:color w:val="auto"/>
              </w:rPr>
            </w:pPr>
            <w:r>
              <w:rPr>
                <w:rFonts w:ascii="Times New Roman" w:hAnsi="Times New Roman"/>
                <w:color w:val="auto"/>
              </w:rPr>
              <w:t>436 132,5</w:t>
            </w:r>
          </w:p>
        </w:tc>
      </w:tr>
      <w:tr>
        <w:trPr>
          <w:trHeight w:val="227"/>
        </w:trPr>
        <w:tc>
          <w:tcPr>
            <w:tcW w:w="2495" w:type="pct"/>
          </w:tcPr>
          <w:p>
            <w:pPr>
              <w:spacing w:line="228" w:lineRule="auto"/>
              <w:jc w:val="both"/>
              <w:rPr>
                <w:rFonts w:ascii="Times New Roman" w:hAnsi="Times New Roman"/>
              </w:rPr>
            </w:pPr>
            <w:r>
              <w:rPr>
                <w:rFonts w:ascii="Times New Roman" w:hAnsi="Times New Roman"/>
              </w:rPr>
              <w:t>бюджет Республики Татарстан</w:t>
            </w:r>
          </w:p>
        </w:tc>
        <w:tc>
          <w:tcPr>
            <w:tcW w:w="612" w:type="pct"/>
          </w:tcPr>
          <w:p>
            <w:pPr>
              <w:spacing w:line="228" w:lineRule="auto"/>
              <w:jc w:val="center"/>
              <w:rPr>
                <w:rFonts w:ascii="Times New Roman" w:hAnsi="Times New Roman"/>
                <w:color w:val="auto"/>
              </w:rPr>
            </w:pPr>
            <w:r>
              <w:rPr>
                <w:rFonts w:ascii="Times New Roman" w:hAnsi="Times New Roman"/>
                <w:color w:val="auto"/>
              </w:rPr>
              <w:t>91 820,4</w:t>
            </w:r>
          </w:p>
        </w:tc>
        <w:tc>
          <w:tcPr>
            <w:tcW w:w="565" w:type="pct"/>
          </w:tcPr>
          <w:p>
            <w:pPr>
              <w:spacing w:line="228" w:lineRule="auto"/>
              <w:jc w:val="center"/>
              <w:rPr>
                <w:rFonts w:ascii="Times New Roman" w:hAnsi="Times New Roman"/>
                <w:color w:val="auto"/>
              </w:rPr>
            </w:pPr>
            <w:r>
              <w:rPr>
                <w:rFonts w:ascii="Times New Roman" w:hAnsi="Times New Roman"/>
                <w:color w:val="auto"/>
              </w:rPr>
              <w:t>99 895,4</w:t>
            </w:r>
          </w:p>
        </w:tc>
        <w:tc>
          <w:tcPr>
            <w:tcW w:w="613" w:type="pct"/>
          </w:tcPr>
          <w:p>
            <w:pPr>
              <w:spacing w:line="228" w:lineRule="auto"/>
              <w:jc w:val="center"/>
              <w:rPr>
                <w:rFonts w:ascii="Times New Roman" w:hAnsi="Times New Roman"/>
                <w:color w:val="auto"/>
              </w:rPr>
            </w:pPr>
            <w:r>
              <w:rPr>
                <w:rFonts w:ascii="Times New Roman" w:hAnsi="Times New Roman"/>
                <w:color w:val="auto"/>
              </w:rPr>
              <w:t>69 480,4</w:t>
            </w:r>
          </w:p>
        </w:tc>
        <w:tc>
          <w:tcPr>
            <w:tcW w:w="715" w:type="pct"/>
          </w:tcPr>
          <w:p>
            <w:pPr>
              <w:spacing w:line="228" w:lineRule="auto"/>
              <w:jc w:val="center"/>
              <w:rPr>
                <w:rFonts w:ascii="Times New Roman" w:hAnsi="Times New Roman"/>
                <w:color w:val="auto"/>
              </w:rPr>
            </w:pPr>
            <w:r>
              <w:rPr>
                <w:rFonts w:ascii="Times New Roman" w:hAnsi="Times New Roman"/>
                <w:color w:val="auto"/>
              </w:rPr>
              <w:t>261 196,2</w:t>
            </w:r>
          </w:p>
        </w:tc>
      </w:tr>
      <w:tr>
        <w:trPr>
          <w:trHeight w:val="227"/>
        </w:trPr>
        <w:tc>
          <w:tcPr>
            <w:tcW w:w="2495" w:type="pct"/>
          </w:tcPr>
          <w:p>
            <w:pPr>
              <w:spacing w:line="228"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spacing w:line="228" w:lineRule="auto"/>
              <w:jc w:val="center"/>
              <w:rPr>
                <w:rFonts w:ascii="Times New Roman" w:hAnsi="Times New Roman"/>
                <w:color w:val="auto"/>
              </w:rPr>
            </w:pPr>
            <w:r>
              <w:rPr>
                <w:rFonts w:ascii="Times New Roman" w:hAnsi="Times New Roman"/>
                <w:color w:val="auto"/>
              </w:rPr>
              <w:t>0,0</w:t>
            </w:r>
          </w:p>
        </w:tc>
        <w:tc>
          <w:tcPr>
            <w:tcW w:w="565" w:type="pct"/>
          </w:tcPr>
          <w:p>
            <w:pPr>
              <w:spacing w:line="228" w:lineRule="auto"/>
              <w:jc w:val="center"/>
              <w:rPr>
                <w:rFonts w:ascii="Times New Roman" w:hAnsi="Times New Roman"/>
                <w:color w:val="auto"/>
              </w:rPr>
            </w:pPr>
            <w:r>
              <w:rPr>
                <w:rFonts w:ascii="Times New Roman" w:hAnsi="Times New Roman"/>
                <w:color w:val="auto"/>
              </w:rPr>
              <w:t>0,0</w:t>
            </w:r>
          </w:p>
        </w:tc>
        <w:tc>
          <w:tcPr>
            <w:tcW w:w="613" w:type="pct"/>
          </w:tcPr>
          <w:p>
            <w:pPr>
              <w:spacing w:line="228" w:lineRule="auto"/>
              <w:jc w:val="center"/>
              <w:rPr>
                <w:rFonts w:ascii="Times New Roman" w:hAnsi="Times New Roman"/>
                <w:color w:val="auto"/>
              </w:rPr>
            </w:pPr>
            <w:r>
              <w:rPr>
                <w:rFonts w:ascii="Times New Roman" w:hAnsi="Times New Roman"/>
                <w:color w:val="auto"/>
              </w:rPr>
              <w:t>0,0</w:t>
            </w:r>
          </w:p>
        </w:tc>
        <w:tc>
          <w:tcPr>
            <w:tcW w:w="715" w:type="pct"/>
          </w:tcPr>
          <w:p>
            <w:pPr>
              <w:spacing w:line="228" w:lineRule="auto"/>
              <w:jc w:val="center"/>
              <w:rPr>
                <w:rFonts w:ascii="Times New Roman" w:hAnsi="Times New Roman"/>
                <w:color w:val="auto"/>
              </w:rPr>
            </w:pPr>
            <w:r>
              <w:rPr>
                <w:rFonts w:ascii="Times New Roman" w:hAnsi="Times New Roman"/>
                <w:color w:val="auto"/>
              </w:rPr>
              <w:t>0,0</w:t>
            </w:r>
          </w:p>
        </w:tc>
      </w:tr>
      <w:tr>
        <w:trPr>
          <w:trHeight w:val="227"/>
        </w:trPr>
        <w:tc>
          <w:tcPr>
            <w:tcW w:w="2495" w:type="pct"/>
          </w:tcPr>
          <w:p>
            <w:pPr>
              <w:spacing w:line="228" w:lineRule="auto"/>
              <w:jc w:val="both"/>
              <w:rPr>
                <w:rFonts w:ascii="Times New Roman" w:hAnsi="Times New Roman"/>
              </w:rPr>
            </w:pPr>
            <w:r>
              <w:rPr>
                <w:rFonts w:ascii="Times New Roman" w:hAnsi="Times New Roman"/>
              </w:rPr>
              <w:lastRenderedPageBreak/>
              <w:t>внебюджетные источники</w:t>
            </w:r>
          </w:p>
        </w:tc>
        <w:tc>
          <w:tcPr>
            <w:tcW w:w="612" w:type="pct"/>
          </w:tcPr>
          <w:p>
            <w:pPr>
              <w:spacing w:line="228" w:lineRule="auto"/>
              <w:jc w:val="center"/>
              <w:rPr>
                <w:rFonts w:ascii="Times New Roman" w:hAnsi="Times New Roman"/>
                <w:color w:val="auto"/>
              </w:rPr>
            </w:pPr>
            <w:r>
              <w:rPr>
                <w:rFonts w:ascii="Times New Roman" w:hAnsi="Times New Roman"/>
                <w:color w:val="auto"/>
              </w:rPr>
              <w:t>229 551,0</w:t>
            </w:r>
          </w:p>
        </w:tc>
        <w:tc>
          <w:tcPr>
            <w:tcW w:w="565" w:type="pct"/>
          </w:tcPr>
          <w:p>
            <w:pPr>
              <w:spacing w:line="228" w:lineRule="auto"/>
              <w:jc w:val="center"/>
              <w:rPr>
                <w:rFonts w:ascii="Times New Roman" w:hAnsi="Times New Roman"/>
                <w:color w:val="auto"/>
              </w:rPr>
            </w:pPr>
            <w:r>
              <w:rPr>
                <w:rFonts w:ascii="Times New Roman" w:hAnsi="Times New Roman"/>
                <w:color w:val="auto"/>
              </w:rPr>
              <w:t>243 647,3</w:t>
            </w:r>
          </w:p>
        </w:tc>
        <w:tc>
          <w:tcPr>
            <w:tcW w:w="613" w:type="pct"/>
          </w:tcPr>
          <w:p>
            <w:pPr>
              <w:spacing w:line="228" w:lineRule="auto"/>
              <w:jc w:val="center"/>
              <w:rPr>
                <w:rFonts w:ascii="Times New Roman" w:hAnsi="Times New Roman"/>
                <w:color w:val="auto"/>
              </w:rPr>
            </w:pPr>
            <w:r>
              <w:rPr>
                <w:rFonts w:ascii="Times New Roman" w:hAnsi="Times New Roman"/>
                <w:color w:val="auto"/>
              </w:rPr>
              <w:t>224 130,4</w:t>
            </w:r>
          </w:p>
        </w:tc>
        <w:tc>
          <w:tcPr>
            <w:tcW w:w="715" w:type="pct"/>
          </w:tcPr>
          <w:p>
            <w:pPr>
              <w:spacing w:line="228" w:lineRule="auto"/>
              <w:jc w:val="center"/>
              <w:rPr>
                <w:rFonts w:ascii="Times New Roman" w:hAnsi="Times New Roman"/>
                <w:color w:val="auto"/>
              </w:rPr>
            </w:pPr>
            <w:r>
              <w:rPr>
                <w:rFonts w:ascii="Times New Roman" w:hAnsi="Times New Roman"/>
                <w:color w:val="auto"/>
              </w:rPr>
              <w:t>697 328,7</w:t>
            </w:r>
          </w:p>
        </w:tc>
      </w:tr>
      <w:tr>
        <w:trPr>
          <w:trHeight w:val="227"/>
        </w:trPr>
        <w:tc>
          <w:tcPr>
            <w:tcW w:w="2495" w:type="pct"/>
          </w:tcPr>
          <w:p>
            <w:pPr>
              <w:spacing w:line="228" w:lineRule="auto"/>
              <w:jc w:val="both"/>
              <w:rPr>
                <w:rFonts w:ascii="Times New Roman" w:hAnsi="Times New Roman"/>
              </w:rPr>
            </w:pPr>
            <w:r>
              <w:rPr>
                <w:rFonts w:ascii="Times New Roman" w:hAnsi="Times New Roman"/>
              </w:rPr>
              <w:t>Итого по региональному проекту, в том числе:</w:t>
            </w:r>
          </w:p>
        </w:tc>
        <w:tc>
          <w:tcPr>
            <w:tcW w:w="612" w:type="pct"/>
          </w:tcPr>
          <w:p>
            <w:pPr>
              <w:spacing w:line="228" w:lineRule="auto"/>
              <w:jc w:val="center"/>
              <w:rPr>
                <w:rFonts w:ascii="Times New Roman" w:hAnsi="Times New Roman"/>
                <w:color w:val="auto"/>
              </w:rPr>
            </w:pPr>
            <w:r>
              <w:rPr>
                <w:rFonts w:ascii="Times New Roman" w:hAnsi="Times New Roman"/>
                <w:color w:val="auto"/>
              </w:rPr>
              <w:t>556 410,2</w:t>
            </w:r>
          </w:p>
        </w:tc>
        <w:tc>
          <w:tcPr>
            <w:tcW w:w="565" w:type="pct"/>
          </w:tcPr>
          <w:p>
            <w:pPr>
              <w:spacing w:line="228" w:lineRule="auto"/>
              <w:jc w:val="center"/>
              <w:rPr>
                <w:rFonts w:ascii="Times New Roman" w:hAnsi="Times New Roman"/>
                <w:color w:val="auto"/>
              </w:rPr>
            </w:pPr>
            <w:r>
              <w:rPr>
                <w:rFonts w:ascii="Times New Roman" w:hAnsi="Times New Roman"/>
                <w:color w:val="auto"/>
              </w:rPr>
              <w:t>837 128,8</w:t>
            </w:r>
          </w:p>
        </w:tc>
        <w:tc>
          <w:tcPr>
            <w:tcW w:w="613" w:type="pct"/>
          </w:tcPr>
          <w:p>
            <w:pPr>
              <w:spacing w:line="228" w:lineRule="auto"/>
              <w:jc w:val="center"/>
              <w:rPr>
                <w:rFonts w:ascii="Times New Roman" w:hAnsi="Times New Roman"/>
                <w:color w:val="auto"/>
              </w:rPr>
            </w:pPr>
            <w:r>
              <w:rPr>
                <w:rFonts w:ascii="Times New Roman" w:hAnsi="Times New Roman"/>
                <w:color w:val="auto"/>
              </w:rPr>
              <w:t>942 153,6</w:t>
            </w:r>
          </w:p>
        </w:tc>
        <w:tc>
          <w:tcPr>
            <w:tcW w:w="715" w:type="pct"/>
          </w:tcPr>
          <w:p>
            <w:pPr>
              <w:spacing w:line="228" w:lineRule="auto"/>
              <w:jc w:val="center"/>
              <w:rPr>
                <w:rFonts w:ascii="Times New Roman" w:hAnsi="Times New Roman"/>
                <w:color w:val="auto"/>
              </w:rPr>
            </w:pPr>
            <w:r>
              <w:rPr>
                <w:rFonts w:ascii="Times New Roman" w:hAnsi="Times New Roman"/>
                <w:color w:val="auto"/>
              </w:rPr>
              <w:t>2 335 692,6</w:t>
            </w:r>
          </w:p>
        </w:tc>
      </w:tr>
      <w:tr>
        <w:trPr>
          <w:trHeight w:val="227"/>
        </w:trPr>
        <w:tc>
          <w:tcPr>
            <w:tcW w:w="2495" w:type="pct"/>
          </w:tcPr>
          <w:p>
            <w:pPr>
              <w:spacing w:line="228" w:lineRule="auto"/>
              <w:jc w:val="both"/>
              <w:rPr>
                <w:rFonts w:ascii="Times New Roman" w:hAnsi="Times New Roman"/>
              </w:rPr>
            </w:pPr>
            <w:r>
              <w:rPr>
                <w:rFonts w:ascii="Times New Roman" w:hAnsi="Times New Roman"/>
              </w:rPr>
              <w:t>федеральный бюджет</w:t>
            </w:r>
          </w:p>
        </w:tc>
        <w:tc>
          <w:tcPr>
            <w:tcW w:w="612" w:type="pct"/>
          </w:tcPr>
          <w:p>
            <w:pPr>
              <w:spacing w:line="228" w:lineRule="auto"/>
              <w:jc w:val="center"/>
              <w:rPr>
                <w:rFonts w:ascii="Times New Roman" w:hAnsi="Times New Roman"/>
                <w:color w:val="auto"/>
              </w:rPr>
            </w:pPr>
            <w:r>
              <w:rPr>
                <w:rFonts w:ascii="Times New Roman" w:hAnsi="Times New Roman"/>
                <w:color w:val="auto"/>
              </w:rPr>
              <w:t>166 923,1</w:t>
            </w:r>
          </w:p>
        </w:tc>
        <w:tc>
          <w:tcPr>
            <w:tcW w:w="565" w:type="pct"/>
          </w:tcPr>
          <w:p>
            <w:pPr>
              <w:spacing w:line="228" w:lineRule="auto"/>
              <w:jc w:val="center"/>
              <w:rPr>
                <w:rFonts w:ascii="Times New Roman" w:hAnsi="Times New Roman"/>
                <w:color w:val="auto"/>
              </w:rPr>
            </w:pPr>
            <w:r>
              <w:rPr>
                <w:rFonts w:ascii="Times New Roman" w:hAnsi="Times New Roman"/>
                <w:color w:val="auto"/>
              </w:rPr>
              <w:t>246 953,0</w:t>
            </w:r>
          </w:p>
        </w:tc>
        <w:tc>
          <w:tcPr>
            <w:tcW w:w="613" w:type="pct"/>
          </w:tcPr>
          <w:p>
            <w:pPr>
              <w:spacing w:line="228" w:lineRule="auto"/>
              <w:jc w:val="center"/>
              <w:rPr>
                <w:rFonts w:ascii="Times New Roman" w:hAnsi="Times New Roman"/>
                <w:color w:val="auto"/>
              </w:rPr>
            </w:pPr>
            <w:r>
              <w:rPr>
                <w:rFonts w:ascii="Times New Roman" w:hAnsi="Times New Roman"/>
                <w:color w:val="auto"/>
              </w:rPr>
              <w:t>325 043,0</w:t>
            </w:r>
          </w:p>
        </w:tc>
        <w:tc>
          <w:tcPr>
            <w:tcW w:w="715" w:type="pct"/>
          </w:tcPr>
          <w:p>
            <w:pPr>
              <w:spacing w:line="228" w:lineRule="auto"/>
              <w:jc w:val="center"/>
              <w:rPr>
                <w:rFonts w:ascii="Times New Roman" w:hAnsi="Times New Roman"/>
                <w:color w:val="auto"/>
              </w:rPr>
            </w:pPr>
            <w:r>
              <w:rPr>
                <w:rFonts w:ascii="Times New Roman" w:hAnsi="Times New Roman"/>
                <w:color w:val="auto"/>
              </w:rPr>
              <w:t>738 919,1</w:t>
            </w:r>
          </w:p>
        </w:tc>
      </w:tr>
      <w:tr>
        <w:trPr>
          <w:trHeight w:val="227"/>
        </w:trPr>
        <w:tc>
          <w:tcPr>
            <w:tcW w:w="2495" w:type="pct"/>
          </w:tcPr>
          <w:p>
            <w:pPr>
              <w:spacing w:line="228" w:lineRule="auto"/>
              <w:jc w:val="both"/>
              <w:rPr>
                <w:rFonts w:ascii="Times New Roman" w:hAnsi="Times New Roman"/>
              </w:rPr>
            </w:pPr>
            <w:r>
              <w:rPr>
                <w:rFonts w:ascii="Times New Roman" w:hAnsi="Times New Roman"/>
              </w:rPr>
              <w:t>бюджет Республики Татарстан</w:t>
            </w:r>
          </w:p>
        </w:tc>
        <w:tc>
          <w:tcPr>
            <w:tcW w:w="612" w:type="pct"/>
          </w:tcPr>
          <w:p>
            <w:pPr>
              <w:spacing w:line="228" w:lineRule="auto"/>
              <w:jc w:val="center"/>
              <w:rPr>
                <w:rFonts w:ascii="Times New Roman" w:hAnsi="Times New Roman"/>
                <w:color w:val="auto"/>
              </w:rPr>
            </w:pPr>
            <w:r>
              <w:rPr>
                <w:rFonts w:ascii="Times New Roman" w:hAnsi="Times New Roman"/>
                <w:color w:val="auto"/>
              </w:rPr>
              <w:t>111 282,0</w:t>
            </w:r>
          </w:p>
        </w:tc>
        <w:tc>
          <w:tcPr>
            <w:tcW w:w="565" w:type="pct"/>
          </w:tcPr>
          <w:p>
            <w:pPr>
              <w:spacing w:line="228" w:lineRule="auto"/>
              <w:jc w:val="center"/>
              <w:rPr>
                <w:rFonts w:ascii="Times New Roman" w:hAnsi="Times New Roman"/>
                <w:color w:val="auto"/>
              </w:rPr>
            </w:pPr>
            <w:r>
              <w:rPr>
                <w:rFonts w:ascii="Times New Roman" w:hAnsi="Times New Roman"/>
                <w:color w:val="auto"/>
              </w:rPr>
              <w:t>171 611,4</w:t>
            </w:r>
          </w:p>
        </w:tc>
        <w:tc>
          <w:tcPr>
            <w:tcW w:w="613" w:type="pct"/>
          </w:tcPr>
          <w:p>
            <w:pPr>
              <w:spacing w:line="228" w:lineRule="auto"/>
              <w:jc w:val="center"/>
              <w:rPr>
                <w:rFonts w:ascii="Times New Roman" w:hAnsi="Times New Roman"/>
                <w:color w:val="auto"/>
              </w:rPr>
            </w:pPr>
            <w:r>
              <w:rPr>
                <w:rFonts w:ascii="Times New Roman" w:hAnsi="Times New Roman"/>
                <w:color w:val="auto"/>
              </w:rPr>
              <w:t>146 033,8</w:t>
            </w:r>
          </w:p>
        </w:tc>
        <w:tc>
          <w:tcPr>
            <w:tcW w:w="715" w:type="pct"/>
          </w:tcPr>
          <w:p>
            <w:pPr>
              <w:spacing w:line="228" w:lineRule="auto"/>
              <w:jc w:val="center"/>
              <w:rPr>
                <w:rFonts w:ascii="Times New Roman" w:hAnsi="Times New Roman"/>
                <w:color w:val="auto"/>
              </w:rPr>
            </w:pPr>
            <w:r>
              <w:rPr>
                <w:rFonts w:ascii="Times New Roman" w:hAnsi="Times New Roman"/>
                <w:color w:val="auto"/>
              </w:rPr>
              <w:t>428 927,2</w:t>
            </w:r>
          </w:p>
        </w:tc>
      </w:tr>
      <w:tr>
        <w:trPr>
          <w:trHeight w:val="227"/>
        </w:trPr>
        <w:tc>
          <w:tcPr>
            <w:tcW w:w="2495" w:type="pct"/>
            <w:tcBorders>
              <w:bottom w:val="single" w:sz="4" w:space="0" w:color="auto"/>
            </w:tcBorders>
          </w:tcPr>
          <w:p>
            <w:pPr>
              <w:spacing w:line="228"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spacing w:line="228" w:lineRule="auto"/>
              <w:jc w:val="center"/>
              <w:rPr>
                <w:rFonts w:ascii="Times New Roman" w:hAnsi="Times New Roman"/>
                <w:color w:val="auto"/>
              </w:rPr>
            </w:pPr>
            <w:r>
              <w:rPr>
                <w:rFonts w:ascii="Times New Roman" w:hAnsi="Times New Roman"/>
                <w:color w:val="auto"/>
              </w:rPr>
              <w:t>0,0</w:t>
            </w:r>
          </w:p>
        </w:tc>
        <w:tc>
          <w:tcPr>
            <w:tcW w:w="565" w:type="pct"/>
          </w:tcPr>
          <w:p>
            <w:pPr>
              <w:spacing w:line="228" w:lineRule="auto"/>
              <w:jc w:val="center"/>
              <w:rPr>
                <w:rFonts w:ascii="Times New Roman" w:hAnsi="Times New Roman"/>
                <w:color w:val="auto"/>
              </w:rPr>
            </w:pPr>
            <w:r>
              <w:rPr>
                <w:rFonts w:ascii="Times New Roman" w:hAnsi="Times New Roman"/>
                <w:color w:val="auto"/>
              </w:rPr>
              <w:t>0,0</w:t>
            </w:r>
          </w:p>
        </w:tc>
        <w:tc>
          <w:tcPr>
            <w:tcW w:w="613" w:type="pct"/>
          </w:tcPr>
          <w:p>
            <w:pPr>
              <w:spacing w:line="228" w:lineRule="auto"/>
              <w:jc w:val="center"/>
              <w:rPr>
                <w:rFonts w:ascii="Times New Roman" w:hAnsi="Times New Roman"/>
                <w:color w:val="auto"/>
              </w:rPr>
            </w:pPr>
            <w:r>
              <w:rPr>
                <w:rFonts w:ascii="Times New Roman" w:hAnsi="Times New Roman"/>
                <w:color w:val="auto"/>
              </w:rPr>
              <w:t>0,0</w:t>
            </w:r>
          </w:p>
        </w:tc>
        <w:tc>
          <w:tcPr>
            <w:tcW w:w="715" w:type="pct"/>
          </w:tcPr>
          <w:p>
            <w:pPr>
              <w:spacing w:line="228" w:lineRule="auto"/>
              <w:jc w:val="center"/>
              <w:rPr>
                <w:rFonts w:ascii="Times New Roman" w:hAnsi="Times New Roman"/>
                <w:color w:val="auto"/>
              </w:rPr>
            </w:pPr>
            <w:r>
              <w:rPr>
                <w:rFonts w:ascii="Times New Roman" w:hAnsi="Times New Roman"/>
                <w:color w:val="auto"/>
              </w:rPr>
              <w:t>0,0</w:t>
            </w:r>
          </w:p>
        </w:tc>
      </w:tr>
      <w:tr>
        <w:trPr>
          <w:trHeight w:val="227"/>
        </w:trPr>
        <w:tc>
          <w:tcPr>
            <w:tcW w:w="2495" w:type="pct"/>
            <w:tcBorders>
              <w:bottom w:val="single" w:sz="4" w:space="0" w:color="auto"/>
            </w:tcBorders>
          </w:tcPr>
          <w:p>
            <w:pPr>
              <w:spacing w:line="228" w:lineRule="auto"/>
              <w:jc w:val="both"/>
              <w:rPr>
                <w:rFonts w:ascii="Times New Roman" w:hAnsi="Times New Roman"/>
              </w:rPr>
            </w:pPr>
            <w:r>
              <w:rPr>
                <w:rFonts w:ascii="Times New Roman" w:hAnsi="Times New Roman"/>
              </w:rPr>
              <w:t>внебюджетные источники</w:t>
            </w:r>
          </w:p>
        </w:tc>
        <w:tc>
          <w:tcPr>
            <w:tcW w:w="612" w:type="pct"/>
          </w:tcPr>
          <w:p>
            <w:pPr>
              <w:spacing w:line="228" w:lineRule="auto"/>
              <w:jc w:val="center"/>
              <w:rPr>
                <w:rFonts w:ascii="Times New Roman" w:hAnsi="Times New Roman"/>
                <w:color w:val="auto"/>
              </w:rPr>
            </w:pPr>
            <w:r>
              <w:rPr>
                <w:rFonts w:ascii="Times New Roman" w:hAnsi="Times New Roman"/>
                <w:color w:val="auto"/>
              </w:rPr>
              <w:t>278 205,1</w:t>
            </w:r>
          </w:p>
        </w:tc>
        <w:tc>
          <w:tcPr>
            <w:tcW w:w="565" w:type="pct"/>
          </w:tcPr>
          <w:p>
            <w:pPr>
              <w:spacing w:line="228" w:lineRule="auto"/>
              <w:jc w:val="center"/>
              <w:rPr>
                <w:rFonts w:ascii="Times New Roman" w:hAnsi="Times New Roman"/>
                <w:color w:val="auto"/>
              </w:rPr>
            </w:pPr>
            <w:r>
              <w:rPr>
                <w:rFonts w:ascii="Times New Roman" w:hAnsi="Times New Roman"/>
                <w:color w:val="auto"/>
              </w:rPr>
              <w:t>418 564,4</w:t>
            </w:r>
          </w:p>
        </w:tc>
        <w:tc>
          <w:tcPr>
            <w:tcW w:w="613" w:type="pct"/>
          </w:tcPr>
          <w:p>
            <w:pPr>
              <w:spacing w:line="228" w:lineRule="auto"/>
              <w:jc w:val="center"/>
              <w:rPr>
                <w:rFonts w:ascii="Times New Roman" w:hAnsi="Times New Roman"/>
                <w:color w:val="auto"/>
              </w:rPr>
            </w:pPr>
            <w:r>
              <w:rPr>
                <w:rFonts w:ascii="Times New Roman" w:hAnsi="Times New Roman"/>
                <w:color w:val="auto"/>
              </w:rPr>
              <w:t>471 076,8</w:t>
            </w:r>
          </w:p>
        </w:tc>
        <w:tc>
          <w:tcPr>
            <w:tcW w:w="715" w:type="pct"/>
          </w:tcPr>
          <w:p>
            <w:pPr>
              <w:spacing w:line="228" w:lineRule="auto"/>
              <w:jc w:val="center"/>
              <w:rPr>
                <w:rFonts w:ascii="Times New Roman" w:hAnsi="Times New Roman"/>
                <w:color w:val="auto"/>
              </w:rPr>
            </w:pPr>
            <w:r>
              <w:rPr>
                <w:rFonts w:ascii="Times New Roman" w:hAnsi="Times New Roman"/>
                <w:color w:val="auto"/>
              </w:rPr>
              <w:t>1 167 846,3</w:t>
            </w:r>
          </w:p>
        </w:tc>
      </w:tr>
    </w:tbl>
    <w:p>
      <w:pPr>
        <w:widowControl w:val="0"/>
        <w:tabs>
          <w:tab w:val="left" w:pos="713"/>
          <w:tab w:val="left" w:pos="12241"/>
        </w:tabs>
        <w:spacing w:after="0" w:line="228" w:lineRule="auto"/>
        <w:ind w:left="2578" w:right="468" w:hanging="2146"/>
        <w:jc w:val="center"/>
        <w:rPr>
          <w:rFonts w:ascii="Times New Roman" w:hAnsi="Times New Roman"/>
          <w:sz w:val="28"/>
        </w:rPr>
      </w:pPr>
    </w:p>
    <w:p>
      <w:pPr>
        <w:widowControl w:val="0"/>
        <w:tabs>
          <w:tab w:val="left" w:pos="713"/>
          <w:tab w:val="left" w:pos="12241"/>
        </w:tabs>
        <w:spacing w:after="0" w:line="228" w:lineRule="auto"/>
        <w:ind w:left="2578" w:right="468" w:hanging="2146"/>
        <w:jc w:val="center"/>
        <w:rPr>
          <w:rFonts w:ascii="Times New Roman" w:hAnsi="Times New Roman"/>
          <w:spacing w:val="-7"/>
          <w:sz w:val="28"/>
        </w:rPr>
      </w:pPr>
      <w:r>
        <w:rPr>
          <w:rFonts w:ascii="Times New Roman" w:hAnsi="Times New Roman"/>
          <w:sz w:val="28"/>
        </w:rPr>
        <w:t>6. План</w:t>
      </w:r>
      <w:r>
        <w:rPr>
          <w:rFonts w:ascii="Times New Roman" w:hAnsi="Times New Roman"/>
          <w:spacing w:val="-3"/>
          <w:sz w:val="28"/>
        </w:rPr>
        <w:t xml:space="preserve"> </w:t>
      </w:r>
      <w:r>
        <w:rPr>
          <w:rFonts w:ascii="Times New Roman" w:hAnsi="Times New Roman"/>
          <w:sz w:val="28"/>
        </w:rPr>
        <w:t>исполнения</w:t>
      </w:r>
      <w:r>
        <w:rPr>
          <w:rFonts w:ascii="Times New Roman" w:hAnsi="Times New Roman"/>
          <w:spacing w:val="-7"/>
          <w:sz w:val="28"/>
        </w:rPr>
        <w:t xml:space="preserve"> </w:t>
      </w:r>
      <w:r>
        <w:rPr>
          <w:rFonts w:ascii="Times New Roman" w:hAnsi="Times New Roman"/>
          <w:sz w:val="28"/>
        </w:rPr>
        <w:t>бюджета</w:t>
      </w:r>
      <w:r>
        <w:rPr>
          <w:rFonts w:ascii="Times New Roman" w:hAnsi="Times New Roman"/>
          <w:spacing w:val="-4"/>
          <w:sz w:val="28"/>
        </w:rPr>
        <w:t xml:space="preserve"> </w:t>
      </w:r>
      <w:r>
        <w:rPr>
          <w:rFonts w:ascii="Times New Roman" w:hAnsi="Times New Roman"/>
          <w:sz w:val="28"/>
        </w:rPr>
        <w:t>Республики</w:t>
      </w:r>
      <w:r>
        <w:rPr>
          <w:rFonts w:ascii="Times New Roman" w:hAnsi="Times New Roman"/>
          <w:spacing w:val="-3"/>
          <w:sz w:val="28"/>
        </w:rPr>
        <w:t xml:space="preserve"> </w:t>
      </w:r>
      <w:r>
        <w:rPr>
          <w:rFonts w:ascii="Times New Roman" w:hAnsi="Times New Roman"/>
          <w:sz w:val="28"/>
        </w:rPr>
        <w:t>Татарстан</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5"/>
          <w:sz w:val="28"/>
        </w:rPr>
        <w:t xml:space="preserve"> </w:t>
      </w:r>
      <w:r>
        <w:rPr>
          <w:rFonts w:ascii="Times New Roman" w:hAnsi="Times New Roman"/>
          <w:sz w:val="28"/>
        </w:rPr>
        <w:t>части</w:t>
      </w:r>
      <w:r>
        <w:rPr>
          <w:rFonts w:ascii="Times New Roman" w:hAnsi="Times New Roman"/>
          <w:spacing w:val="-5"/>
          <w:sz w:val="28"/>
        </w:rPr>
        <w:t xml:space="preserve"> </w:t>
      </w:r>
      <w:r>
        <w:rPr>
          <w:rFonts w:ascii="Times New Roman" w:hAnsi="Times New Roman"/>
          <w:sz w:val="28"/>
        </w:rPr>
        <w:t>бюджетных</w:t>
      </w:r>
      <w:r>
        <w:rPr>
          <w:rFonts w:ascii="Times New Roman" w:hAnsi="Times New Roman"/>
          <w:spacing w:val="-3"/>
          <w:sz w:val="28"/>
        </w:rPr>
        <w:t xml:space="preserve"> </w:t>
      </w:r>
      <w:r>
        <w:rPr>
          <w:rFonts w:ascii="Times New Roman" w:hAnsi="Times New Roman"/>
          <w:sz w:val="28"/>
        </w:rPr>
        <w:t>ассигнований, предусмотренных</w:t>
      </w:r>
      <w:r>
        <w:rPr>
          <w:rFonts w:ascii="Times New Roman" w:hAnsi="Times New Roman"/>
          <w:spacing w:val="-7"/>
          <w:sz w:val="28"/>
        </w:rPr>
        <w:t xml:space="preserve"> </w:t>
      </w:r>
    </w:p>
    <w:p>
      <w:pPr>
        <w:widowControl w:val="0"/>
        <w:tabs>
          <w:tab w:val="left" w:pos="713"/>
          <w:tab w:val="left" w:pos="12241"/>
        </w:tabs>
        <w:spacing w:after="0" w:line="228" w:lineRule="auto"/>
        <w:ind w:left="2578" w:right="468" w:hanging="2146"/>
        <w:jc w:val="center"/>
        <w:rPr>
          <w:rFonts w:ascii="Times New Roman" w:hAnsi="Times New Roman"/>
          <w:spacing w:val="-4"/>
          <w:sz w:val="28"/>
        </w:rPr>
      </w:pPr>
      <w:r>
        <w:rPr>
          <w:rFonts w:ascii="Times New Roman" w:hAnsi="Times New Roman"/>
          <w:sz w:val="28"/>
        </w:rPr>
        <w:t>на</w:t>
      </w:r>
      <w:r>
        <w:rPr>
          <w:rFonts w:ascii="Times New Roman" w:hAnsi="Times New Roman"/>
          <w:spacing w:val="-4"/>
          <w:sz w:val="28"/>
        </w:rPr>
        <w:t xml:space="preserve"> </w:t>
      </w:r>
      <w:proofErr w:type="gramStart"/>
      <w:r>
        <w:rPr>
          <w:rFonts w:ascii="Times New Roman" w:hAnsi="Times New Roman"/>
          <w:sz w:val="28"/>
        </w:rPr>
        <w:t xml:space="preserve">финансовое </w:t>
      </w:r>
      <w:r>
        <w:rPr>
          <w:rFonts w:ascii="Times New Roman" w:hAnsi="Times New Roman"/>
          <w:spacing w:val="-67"/>
          <w:sz w:val="28"/>
        </w:rPr>
        <w:t xml:space="preserve"> </w:t>
      </w:r>
      <w:r>
        <w:rPr>
          <w:rFonts w:ascii="Times New Roman" w:hAnsi="Times New Roman"/>
          <w:sz w:val="28"/>
        </w:rPr>
        <w:t>обеспечение</w:t>
      </w:r>
      <w:proofErr w:type="gramEnd"/>
      <w:r>
        <w:rPr>
          <w:rFonts w:ascii="Times New Roman" w:hAnsi="Times New Roman"/>
          <w:spacing w:val="-6"/>
          <w:sz w:val="28"/>
        </w:rPr>
        <w:t xml:space="preserve"> </w:t>
      </w:r>
      <w:r>
        <w:rPr>
          <w:rFonts w:ascii="Times New Roman" w:hAnsi="Times New Roman"/>
          <w:sz w:val="28"/>
        </w:rPr>
        <w:t>реализации</w:t>
      </w:r>
      <w:r>
        <w:rPr>
          <w:rFonts w:ascii="Times New Roman" w:hAnsi="Times New Roman"/>
          <w:spacing w:val="-3"/>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713"/>
          <w:tab w:val="left" w:pos="12241"/>
        </w:tabs>
        <w:spacing w:after="0" w:line="228" w:lineRule="auto"/>
        <w:ind w:left="2578" w:right="468" w:hanging="2146"/>
        <w:jc w:val="center"/>
        <w:rPr>
          <w:rFonts w:ascii="Times New Roman" w:hAnsi="Times New Roman"/>
          <w:sz w:val="28"/>
        </w:rPr>
      </w:pPr>
    </w:p>
    <w:tbl>
      <w:tblPr>
        <w:tblStyle w:val="affa"/>
        <w:tblW w:w="5000" w:type="pct"/>
        <w:tblLook w:val="04A0" w:firstRow="1" w:lastRow="0" w:firstColumn="1" w:lastColumn="0" w:noHBand="0" w:noVBand="1"/>
      </w:tblPr>
      <w:tblGrid>
        <w:gridCol w:w="562"/>
        <w:gridCol w:w="3117"/>
        <w:gridCol w:w="569"/>
        <w:gridCol w:w="566"/>
        <w:gridCol w:w="1135"/>
        <w:gridCol w:w="992"/>
        <w:gridCol w:w="992"/>
        <w:gridCol w:w="992"/>
        <w:gridCol w:w="992"/>
        <w:gridCol w:w="992"/>
        <w:gridCol w:w="1135"/>
        <w:gridCol w:w="992"/>
        <w:gridCol w:w="917"/>
        <w:gridCol w:w="1176"/>
      </w:tblGrid>
      <w:tr>
        <w:trPr>
          <w:trHeight w:val="261"/>
        </w:trPr>
        <w:tc>
          <w:tcPr>
            <w:tcW w:w="186" w:type="pct"/>
            <w:vMerge w:val="restart"/>
            <w:tcBorders>
              <w:bottom w:val="nil"/>
            </w:tcBorders>
          </w:tcPr>
          <w:p>
            <w:pPr>
              <w:jc w:val="center"/>
              <w:rPr>
                <w:rFonts w:ascii="Times New Roman" w:hAnsi="Times New Roman"/>
                <w:szCs w:val="22"/>
              </w:rPr>
            </w:pPr>
            <w:r>
              <w:rPr>
                <w:rFonts w:ascii="Times New Roman" w:hAnsi="Times New Roman"/>
                <w:szCs w:val="22"/>
              </w:rPr>
              <w:t xml:space="preserve">№ </w:t>
            </w:r>
          </w:p>
          <w:p>
            <w:pPr>
              <w:jc w:val="center"/>
              <w:rPr>
                <w:rFonts w:ascii="Times New Roman" w:hAnsi="Times New Roman"/>
                <w:szCs w:val="22"/>
              </w:rPr>
            </w:pPr>
            <w:r>
              <w:rPr>
                <w:rFonts w:ascii="Times New Roman" w:hAnsi="Times New Roman"/>
                <w:szCs w:val="22"/>
              </w:rPr>
              <w:t>п/п</w:t>
            </w:r>
          </w:p>
        </w:tc>
        <w:tc>
          <w:tcPr>
            <w:tcW w:w="1030" w:type="pct"/>
            <w:vMerge w:val="restart"/>
            <w:tcBorders>
              <w:bottom w:val="nil"/>
            </w:tcBorders>
          </w:tcPr>
          <w:p>
            <w:pPr>
              <w:jc w:val="center"/>
              <w:rPr>
                <w:rFonts w:ascii="Times New Roman" w:hAnsi="Times New Roman"/>
                <w:szCs w:val="22"/>
              </w:rPr>
            </w:pPr>
            <w:r>
              <w:rPr>
                <w:rFonts w:ascii="Times New Roman" w:hAnsi="Times New Roman"/>
                <w:szCs w:val="22"/>
              </w:rPr>
              <w:t xml:space="preserve">Наименование мероприятия </w:t>
            </w:r>
          </w:p>
          <w:p>
            <w:pPr>
              <w:jc w:val="center"/>
              <w:rPr>
                <w:rFonts w:ascii="Times New Roman" w:hAnsi="Times New Roman"/>
                <w:szCs w:val="22"/>
              </w:rPr>
            </w:pPr>
            <w:r>
              <w:rPr>
                <w:rFonts w:ascii="Times New Roman" w:hAnsi="Times New Roman"/>
                <w:szCs w:val="22"/>
              </w:rPr>
              <w:t>(результата)</w:t>
            </w:r>
          </w:p>
        </w:tc>
        <w:tc>
          <w:tcPr>
            <w:tcW w:w="3395" w:type="pct"/>
            <w:gridSpan w:val="11"/>
          </w:tcPr>
          <w:p>
            <w:pPr>
              <w:jc w:val="center"/>
              <w:rPr>
                <w:rFonts w:ascii="Times New Roman" w:hAnsi="Times New Roman"/>
                <w:szCs w:val="22"/>
              </w:rPr>
            </w:pPr>
            <w:r>
              <w:rPr>
                <w:rFonts w:ascii="Times New Roman" w:hAnsi="Times New Roman"/>
                <w:szCs w:val="22"/>
              </w:rPr>
              <w:t>План исполнения нарастающим итогом, тыс.рублей</w:t>
            </w:r>
          </w:p>
        </w:tc>
        <w:tc>
          <w:tcPr>
            <w:tcW w:w="389" w:type="pct"/>
            <w:vMerge w:val="restart"/>
            <w:tcBorders>
              <w:bottom w:val="nil"/>
            </w:tcBorders>
          </w:tcPr>
          <w:p>
            <w:pPr>
              <w:jc w:val="center"/>
              <w:rPr>
                <w:rFonts w:ascii="Times New Roman" w:hAnsi="Times New Roman"/>
                <w:szCs w:val="22"/>
              </w:rPr>
            </w:pPr>
            <w:r>
              <w:rPr>
                <w:rFonts w:ascii="Times New Roman" w:hAnsi="Times New Roman"/>
                <w:szCs w:val="22"/>
              </w:rPr>
              <w:t>Всего на конец 2024 года, тыс.рублей</w:t>
            </w:r>
          </w:p>
        </w:tc>
      </w:tr>
      <w:tr>
        <w:trPr>
          <w:trHeight w:val="1040"/>
        </w:trPr>
        <w:tc>
          <w:tcPr>
            <w:tcW w:w="186" w:type="pct"/>
            <w:vMerge/>
            <w:tcBorders>
              <w:bottom w:val="nil"/>
            </w:tcBorders>
          </w:tcPr>
          <w:p>
            <w:pPr>
              <w:rPr>
                <w:rFonts w:ascii="Times New Roman" w:hAnsi="Times New Roman"/>
                <w:szCs w:val="22"/>
              </w:rPr>
            </w:pPr>
          </w:p>
        </w:tc>
        <w:tc>
          <w:tcPr>
            <w:tcW w:w="1030" w:type="pct"/>
            <w:vMerge/>
            <w:tcBorders>
              <w:bottom w:val="nil"/>
              <w:right w:val="single" w:sz="4" w:space="0" w:color="auto"/>
            </w:tcBorders>
          </w:tcPr>
          <w:p>
            <w:pPr>
              <w:rPr>
                <w:rFonts w:ascii="Times New Roman" w:hAnsi="Times New Roman"/>
                <w:szCs w:val="22"/>
              </w:rPr>
            </w:pPr>
          </w:p>
        </w:tc>
        <w:tc>
          <w:tcPr>
            <w:tcW w:w="188" w:type="pct"/>
            <w:tcBorders>
              <w:top w:val="nil"/>
              <w:left w:val="single" w:sz="4" w:space="0" w:color="auto"/>
              <w:bottom w:val="nil"/>
              <w:right w:val="single" w:sz="4" w:space="0" w:color="auto"/>
            </w:tcBorders>
            <w:textDirection w:val="btLr"/>
            <w:vAlign w:val="center"/>
          </w:tcPr>
          <w:p>
            <w:pPr>
              <w:jc w:val="center"/>
              <w:rPr>
                <w:rFonts w:ascii="Times New Roman" w:hAnsi="Times New Roman"/>
                <w:szCs w:val="22"/>
              </w:rPr>
            </w:pPr>
            <w:r>
              <w:rPr>
                <w:rFonts w:ascii="Times New Roman" w:hAnsi="Times New Roman"/>
                <w:szCs w:val="22"/>
              </w:rPr>
              <w:t>январь</w:t>
            </w:r>
          </w:p>
        </w:tc>
        <w:tc>
          <w:tcPr>
            <w:tcW w:w="187" w:type="pct"/>
            <w:tcBorders>
              <w:left w:val="single" w:sz="4" w:space="0" w:color="auto"/>
              <w:bottom w:val="nil"/>
            </w:tcBorders>
            <w:textDirection w:val="btLr"/>
            <w:vAlign w:val="center"/>
          </w:tcPr>
          <w:p>
            <w:pPr>
              <w:jc w:val="center"/>
              <w:rPr>
                <w:rFonts w:ascii="Times New Roman" w:hAnsi="Times New Roman"/>
                <w:szCs w:val="22"/>
              </w:rPr>
            </w:pPr>
            <w:r>
              <w:rPr>
                <w:rFonts w:ascii="Times New Roman" w:hAnsi="Times New Roman"/>
                <w:szCs w:val="22"/>
              </w:rPr>
              <w:t>февраль</w:t>
            </w:r>
          </w:p>
        </w:tc>
        <w:tc>
          <w:tcPr>
            <w:tcW w:w="375"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март</w:t>
            </w:r>
          </w:p>
        </w:tc>
        <w:tc>
          <w:tcPr>
            <w:tcW w:w="328"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апрель</w:t>
            </w:r>
          </w:p>
        </w:tc>
        <w:tc>
          <w:tcPr>
            <w:tcW w:w="328"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май</w:t>
            </w:r>
          </w:p>
        </w:tc>
        <w:tc>
          <w:tcPr>
            <w:tcW w:w="328"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июнь</w:t>
            </w:r>
          </w:p>
        </w:tc>
        <w:tc>
          <w:tcPr>
            <w:tcW w:w="328"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июль</w:t>
            </w:r>
          </w:p>
        </w:tc>
        <w:tc>
          <w:tcPr>
            <w:tcW w:w="328"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август</w:t>
            </w:r>
          </w:p>
        </w:tc>
        <w:tc>
          <w:tcPr>
            <w:tcW w:w="375"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сентябрь</w:t>
            </w:r>
          </w:p>
        </w:tc>
        <w:tc>
          <w:tcPr>
            <w:tcW w:w="328"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октябрь</w:t>
            </w:r>
          </w:p>
        </w:tc>
        <w:tc>
          <w:tcPr>
            <w:tcW w:w="303"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ноябрь</w:t>
            </w:r>
          </w:p>
        </w:tc>
        <w:tc>
          <w:tcPr>
            <w:tcW w:w="389" w:type="pct"/>
            <w:vMerge/>
            <w:tcBorders>
              <w:bottom w:val="nil"/>
            </w:tcBorders>
          </w:tcPr>
          <w:p>
            <w:pPr>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546"/>
        <w:gridCol w:w="3176"/>
        <w:gridCol w:w="580"/>
        <w:gridCol w:w="513"/>
        <w:gridCol w:w="1101"/>
        <w:gridCol w:w="1017"/>
        <w:gridCol w:w="1017"/>
        <w:gridCol w:w="1017"/>
        <w:gridCol w:w="1017"/>
        <w:gridCol w:w="1017"/>
        <w:gridCol w:w="1017"/>
        <w:gridCol w:w="1017"/>
        <w:gridCol w:w="1029"/>
        <w:gridCol w:w="1065"/>
      </w:tblGrid>
      <w:tr>
        <w:trPr>
          <w:trHeight w:val="200"/>
          <w:tblHeader/>
        </w:trPr>
        <w:tc>
          <w:tcPr>
            <w:tcW w:w="180" w:type="pct"/>
          </w:tcPr>
          <w:p>
            <w:pPr>
              <w:jc w:val="center"/>
              <w:rPr>
                <w:rFonts w:ascii="Times New Roman" w:hAnsi="Times New Roman"/>
                <w:szCs w:val="22"/>
              </w:rPr>
            </w:pPr>
            <w:r>
              <w:rPr>
                <w:rFonts w:ascii="Times New Roman" w:hAnsi="Times New Roman"/>
                <w:szCs w:val="22"/>
              </w:rPr>
              <w:t>1</w:t>
            </w:r>
          </w:p>
        </w:tc>
        <w:tc>
          <w:tcPr>
            <w:tcW w:w="1050" w:type="pct"/>
          </w:tcPr>
          <w:p>
            <w:pPr>
              <w:jc w:val="center"/>
              <w:rPr>
                <w:rFonts w:ascii="Times New Roman" w:hAnsi="Times New Roman"/>
                <w:szCs w:val="22"/>
              </w:rPr>
            </w:pPr>
            <w:r>
              <w:rPr>
                <w:rFonts w:ascii="Times New Roman" w:hAnsi="Times New Roman"/>
                <w:szCs w:val="22"/>
              </w:rPr>
              <w:t>2</w:t>
            </w:r>
          </w:p>
        </w:tc>
        <w:tc>
          <w:tcPr>
            <w:tcW w:w="192" w:type="pct"/>
          </w:tcPr>
          <w:p>
            <w:pPr>
              <w:jc w:val="center"/>
              <w:rPr>
                <w:rFonts w:ascii="Times New Roman" w:hAnsi="Times New Roman"/>
                <w:szCs w:val="22"/>
              </w:rPr>
            </w:pPr>
            <w:r>
              <w:rPr>
                <w:rFonts w:ascii="Times New Roman" w:hAnsi="Times New Roman"/>
                <w:szCs w:val="22"/>
              </w:rPr>
              <w:t>3</w:t>
            </w:r>
          </w:p>
        </w:tc>
        <w:tc>
          <w:tcPr>
            <w:tcW w:w="170" w:type="pct"/>
          </w:tcPr>
          <w:p>
            <w:pPr>
              <w:jc w:val="center"/>
              <w:rPr>
                <w:rFonts w:ascii="Times New Roman" w:hAnsi="Times New Roman"/>
                <w:szCs w:val="22"/>
              </w:rPr>
            </w:pPr>
            <w:r>
              <w:rPr>
                <w:rFonts w:ascii="Times New Roman" w:hAnsi="Times New Roman"/>
                <w:szCs w:val="22"/>
              </w:rPr>
              <w:t>4</w:t>
            </w:r>
          </w:p>
        </w:tc>
        <w:tc>
          <w:tcPr>
            <w:tcW w:w="364" w:type="pct"/>
          </w:tcPr>
          <w:p>
            <w:pPr>
              <w:jc w:val="center"/>
              <w:rPr>
                <w:rFonts w:ascii="Times New Roman" w:hAnsi="Times New Roman"/>
                <w:szCs w:val="22"/>
              </w:rPr>
            </w:pPr>
            <w:r>
              <w:rPr>
                <w:rFonts w:ascii="Times New Roman" w:hAnsi="Times New Roman"/>
                <w:szCs w:val="22"/>
              </w:rPr>
              <w:t>5</w:t>
            </w:r>
          </w:p>
        </w:tc>
        <w:tc>
          <w:tcPr>
            <w:tcW w:w="336" w:type="pct"/>
          </w:tcPr>
          <w:p>
            <w:pPr>
              <w:jc w:val="center"/>
              <w:rPr>
                <w:rFonts w:ascii="Times New Roman" w:hAnsi="Times New Roman"/>
                <w:szCs w:val="22"/>
              </w:rPr>
            </w:pPr>
            <w:r>
              <w:rPr>
                <w:rFonts w:ascii="Times New Roman" w:hAnsi="Times New Roman"/>
                <w:szCs w:val="22"/>
              </w:rPr>
              <w:t>6</w:t>
            </w:r>
          </w:p>
        </w:tc>
        <w:tc>
          <w:tcPr>
            <w:tcW w:w="336" w:type="pct"/>
          </w:tcPr>
          <w:p>
            <w:pPr>
              <w:jc w:val="center"/>
              <w:rPr>
                <w:rFonts w:ascii="Times New Roman" w:hAnsi="Times New Roman"/>
                <w:szCs w:val="22"/>
              </w:rPr>
            </w:pPr>
            <w:r>
              <w:rPr>
                <w:rFonts w:ascii="Times New Roman" w:hAnsi="Times New Roman"/>
                <w:szCs w:val="22"/>
              </w:rPr>
              <w:t>7</w:t>
            </w:r>
          </w:p>
        </w:tc>
        <w:tc>
          <w:tcPr>
            <w:tcW w:w="336" w:type="pct"/>
          </w:tcPr>
          <w:p>
            <w:pPr>
              <w:jc w:val="center"/>
              <w:rPr>
                <w:rFonts w:ascii="Times New Roman" w:hAnsi="Times New Roman"/>
                <w:szCs w:val="22"/>
              </w:rPr>
            </w:pPr>
            <w:r>
              <w:rPr>
                <w:rFonts w:ascii="Times New Roman" w:hAnsi="Times New Roman"/>
                <w:szCs w:val="22"/>
              </w:rPr>
              <w:t>8</w:t>
            </w:r>
          </w:p>
        </w:tc>
        <w:tc>
          <w:tcPr>
            <w:tcW w:w="336" w:type="pct"/>
          </w:tcPr>
          <w:p>
            <w:pPr>
              <w:jc w:val="center"/>
              <w:rPr>
                <w:rFonts w:ascii="Times New Roman" w:hAnsi="Times New Roman"/>
                <w:szCs w:val="22"/>
              </w:rPr>
            </w:pPr>
            <w:r>
              <w:rPr>
                <w:rFonts w:ascii="Times New Roman" w:hAnsi="Times New Roman"/>
                <w:szCs w:val="22"/>
              </w:rPr>
              <w:t>9</w:t>
            </w:r>
          </w:p>
        </w:tc>
        <w:tc>
          <w:tcPr>
            <w:tcW w:w="336" w:type="pct"/>
          </w:tcPr>
          <w:p>
            <w:pPr>
              <w:jc w:val="center"/>
              <w:rPr>
                <w:rFonts w:ascii="Times New Roman" w:hAnsi="Times New Roman"/>
                <w:szCs w:val="22"/>
              </w:rPr>
            </w:pPr>
            <w:r>
              <w:rPr>
                <w:rFonts w:ascii="Times New Roman" w:hAnsi="Times New Roman"/>
                <w:szCs w:val="22"/>
              </w:rPr>
              <w:t>10</w:t>
            </w:r>
          </w:p>
        </w:tc>
        <w:tc>
          <w:tcPr>
            <w:tcW w:w="336" w:type="pct"/>
          </w:tcPr>
          <w:p>
            <w:pPr>
              <w:jc w:val="center"/>
              <w:rPr>
                <w:rFonts w:ascii="Times New Roman" w:hAnsi="Times New Roman"/>
                <w:szCs w:val="22"/>
              </w:rPr>
            </w:pPr>
            <w:r>
              <w:rPr>
                <w:rFonts w:ascii="Times New Roman" w:hAnsi="Times New Roman"/>
                <w:szCs w:val="22"/>
              </w:rPr>
              <w:t>11</w:t>
            </w:r>
          </w:p>
        </w:tc>
        <w:tc>
          <w:tcPr>
            <w:tcW w:w="336" w:type="pct"/>
          </w:tcPr>
          <w:p>
            <w:pPr>
              <w:jc w:val="center"/>
              <w:rPr>
                <w:rFonts w:ascii="Times New Roman" w:hAnsi="Times New Roman"/>
                <w:szCs w:val="22"/>
              </w:rPr>
            </w:pPr>
            <w:r>
              <w:rPr>
                <w:rFonts w:ascii="Times New Roman" w:hAnsi="Times New Roman"/>
                <w:szCs w:val="22"/>
              </w:rPr>
              <w:t>12</w:t>
            </w:r>
          </w:p>
        </w:tc>
        <w:tc>
          <w:tcPr>
            <w:tcW w:w="340" w:type="pct"/>
          </w:tcPr>
          <w:p>
            <w:pPr>
              <w:jc w:val="center"/>
              <w:rPr>
                <w:rFonts w:ascii="Times New Roman" w:hAnsi="Times New Roman"/>
                <w:szCs w:val="22"/>
              </w:rPr>
            </w:pPr>
            <w:r>
              <w:rPr>
                <w:rFonts w:ascii="Times New Roman" w:hAnsi="Times New Roman"/>
                <w:szCs w:val="22"/>
              </w:rPr>
              <w:t>13</w:t>
            </w:r>
          </w:p>
        </w:tc>
        <w:tc>
          <w:tcPr>
            <w:tcW w:w="352" w:type="pct"/>
          </w:tcPr>
          <w:p>
            <w:pPr>
              <w:jc w:val="center"/>
              <w:rPr>
                <w:rFonts w:ascii="Times New Roman" w:hAnsi="Times New Roman"/>
                <w:szCs w:val="22"/>
              </w:rPr>
            </w:pPr>
            <w:r>
              <w:rPr>
                <w:rFonts w:ascii="Times New Roman" w:hAnsi="Times New Roman"/>
                <w:szCs w:val="22"/>
              </w:rPr>
              <w:t>14</w:t>
            </w:r>
          </w:p>
        </w:tc>
      </w:tr>
      <w:tr>
        <w:trPr>
          <w:trHeight w:val="316"/>
        </w:trPr>
        <w:tc>
          <w:tcPr>
            <w:tcW w:w="180" w:type="pct"/>
          </w:tcPr>
          <w:p>
            <w:pPr>
              <w:jc w:val="center"/>
              <w:rPr>
                <w:rFonts w:ascii="Times New Roman" w:hAnsi="Times New Roman"/>
                <w:szCs w:val="22"/>
              </w:rPr>
            </w:pPr>
            <w:r>
              <w:rPr>
                <w:rFonts w:ascii="Times New Roman" w:hAnsi="Times New Roman"/>
                <w:szCs w:val="22"/>
              </w:rPr>
              <w:t>1.</w:t>
            </w:r>
          </w:p>
        </w:tc>
        <w:tc>
          <w:tcPr>
            <w:tcW w:w="4820" w:type="pct"/>
            <w:gridSpan w:val="13"/>
          </w:tcPr>
          <w:p>
            <w:pPr>
              <w:jc w:val="both"/>
              <w:rPr>
                <w:rFonts w:ascii="Times New Roman" w:hAnsi="Times New Roman"/>
                <w:szCs w:val="22"/>
              </w:rPr>
            </w:pPr>
            <w:r>
              <w:rPr>
                <w:rFonts w:ascii="Times New Roman" w:hAnsi="Times New Roman"/>
              </w:rPr>
              <w:t>Обеспечение реализации мероприятий по развитию мелиоративного комплекса Республики Татарстан</w:t>
            </w:r>
          </w:p>
        </w:tc>
      </w:tr>
      <w:tr>
        <w:trPr>
          <w:trHeight w:val="316"/>
        </w:trPr>
        <w:tc>
          <w:tcPr>
            <w:tcW w:w="180" w:type="pct"/>
          </w:tcPr>
          <w:p>
            <w:pPr>
              <w:jc w:val="center"/>
              <w:rPr>
                <w:rFonts w:ascii="Times New Roman" w:hAnsi="Times New Roman"/>
                <w:szCs w:val="22"/>
              </w:rPr>
            </w:pPr>
            <w:r>
              <w:rPr>
                <w:rFonts w:ascii="Times New Roman" w:hAnsi="Times New Roman"/>
                <w:szCs w:val="22"/>
              </w:rPr>
              <w:t>1.1.</w:t>
            </w:r>
          </w:p>
        </w:tc>
        <w:tc>
          <w:tcPr>
            <w:tcW w:w="1050" w:type="pct"/>
          </w:tcPr>
          <w:p>
            <w:pPr>
              <w:jc w:val="both"/>
              <w:rPr>
                <w:rFonts w:ascii="Times New Roman" w:hAnsi="Times New Roman"/>
              </w:rPr>
            </w:pPr>
            <w:r>
              <w:rPr>
                <w:rFonts w:ascii="Times New Roman" w:hAnsi="Times New Roman"/>
                <w:color w:val="000000" w:themeColor="text1"/>
                <w:szCs w:val="22"/>
              </w:rPr>
              <w:t>Осуществлен ввод в эксплуатацию мелиорируемых земель за счет гидромелиоративных мероприятий</w:t>
            </w:r>
          </w:p>
        </w:tc>
        <w:tc>
          <w:tcPr>
            <w:tcW w:w="192" w:type="pct"/>
          </w:tcPr>
          <w:p>
            <w:pPr>
              <w:jc w:val="center"/>
              <w:rPr>
                <w:rFonts w:ascii="Times New Roman" w:hAnsi="Times New Roman"/>
                <w:sz w:val="20"/>
              </w:rPr>
            </w:pPr>
            <w:r>
              <w:rPr>
                <w:rFonts w:ascii="Times New Roman" w:hAnsi="Times New Roman"/>
                <w:sz w:val="20"/>
              </w:rPr>
              <w:t>0,0</w:t>
            </w:r>
          </w:p>
        </w:tc>
        <w:tc>
          <w:tcPr>
            <w:tcW w:w="170" w:type="pct"/>
          </w:tcPr>
          <w:p>
            <w:pPr>
              <w:jc w:val="center"/>
              <w:rPr>
                <w:rFonts w:ascii="Times New Roman" w:hAnsi="Times New Roman"/>
                <w:sz w:val="20"/>
              </w:rPr>
            </w:pPr>
            <w:r>
              <w:rPr>
                <w:rFonts w:ascii="Times New Roman" w:hAnsi="Times New Roman"/>
                <w:sz w:val="20"/>
              </w:rPr>
              <w:t>0,0</w:t>
            </w:r>
          </w:p>
        </w:tc>
        <w:tc>
          <w:tcPr>
            <w:tcW w:w="364" w:type="pct"/>
          </w:tcPr>
          <w:p>
            <w:pPr>
              <w:jc w:val="center"/>
              <w:rPr>
                <w:rFonts w:ascii="Times New Roman" w:hAnsi="Times New Roman"/>
                <w:sz w:val="20"/>
              </w:rPr>
            </w:pPr>
            <w:r>
              <w:rPr>
                <w:rFonts w:ascii="Times New Roman" w:hAnsi="Times New Roman"/>
                <w:sz w:val="20"/>
              </w:rPr>
              <w:t>0,0</w:t>
            </w:r>
          </w:p>
        </w:tc>
        <w:tc>
          <w:tcPr>
            <w:tcW w:w="336" w:type="pct"/>
          </w:tcPr>
          <w:p>
            <w:pPr>
              <w:jc w:val="center"/>
              <w:rPr>
                <w:rFonts w:ascii="Times New Roman" w:hAnsi="Times New Roman"/>
                <w:sz w:val="20"/>
              </w:rPr>
            </w:pPr>
            <w:r>
              <w:rPr>
                <w:rFonts w:ascii="Times New Roman" w:hAnsi="Times New Roman"/>
                <w:sz w:val="20"/>
              </w:rPr>
              <w:t>0,0</w:t>
            </w:r>
          </w:p>
        </w:tc>
        <w:tc>
          <w:tcPr>
            <w:tcW w:w="336" w:type="pct"/>
          </w:tcPr>
          <w:p>
            <w:pPr>
              <w:jc w:val="center"/>
              <w:rPr>
                <w:rFonts w:ascii="Times New Roman" w:hAnsi="Times New Roman"/>
                <w:sz w:val="20"/>
              </w:rPr>
            </w:pPr>
            <w:r>
              <w:rPr>
                <w:rFonts w:ascii="Times New Roman" w:hAnsi="Times New Roman"/>
                <w:sz w:val="20"/>
              </w:rPr>
              <w:t>8 758,6</w:t>
            </w:r>
          </w:p>
        </w:tc>
        <w:tc>
          <w:tcPr>
            <w:tcW w:w="336" w:type="pct"/>
          </w:tcPr>
          <w:p>
            <w:pPr>
              <w:jc w:val="center"/>
              <w:rPr>
                <w:rFonts w:ascii="Times New Roman" w:hAnsi="Times New Roman"/>
                <w:sz w:val="20"/>
              </w:rPr>
            </w:pPr>
            <w:r>
              <w:rPr>
                <w:rFonts w:ascii="Times New Roman" w:hAnsi="Times New Roman"/>
                <w:sz w:val="20"/>
              </w:rPr>
              <w:t>8 758,6</w:t>
            </w:r>
          </w:p>
        </w:tc>
        <w:tc>
          <w:tcPr>
            <w:tcW w:w="336" w:type="pct"/>
          </w:tcPr>
          <w:p>
            <w:pPr>
              <w:jc w:val="center"/>
              <w:rPr>
                <w:rFonts w:ascii="Times New Roman" w:hAnsi="Times New Roman"/>
                <w:sz w:val="20"/>
              </w:rPr>
            </w:pPr>
            <w:r>
              <w:rPr>
                <w:rFonts w:ascii="Times New Roman" w:hAnsi="Times New Roman"/>
                <w:sz w:val="20"/>
              </w:rPr>
              <w:t>8 758,6</w:t>
            </w:r>
          </w:p>
        </w:tc>
        <w:tc>
          <w:tcPr>
            <w:tcW w:w="336" w:type="pct"/>
          </w:tcPr>
          <w:p>
            <w:pPr>
              <w:jc w:val="center"/>
              <w:rPr>
                <w:rFonts w:ascii="Times New Roman" w:hAnsi="Times New Roman"/>
                <w:sz w:val="20"/>
              </w:rPr>
            </w:pPr>
            <w:r>
              <w:rPr>
                <w:rFonts w:ascii="Times New Roman" w:hAnsi="Times New Roman"/>
                <w:sz w:val="20"/>
              </w:rPr>
              <w:t>8 758,6</w:t>
            </w:r>
          </w:p>
        </w:tc>
        <w:tc>
          <w:tcPr>
            <w:tcW w:w="336" w:type="pct"/>
          </w:tcPr>
          <w:p>
            <w:pPr>
              <w:jc w:val="center"/>
              <w:rPr>
                <w:rFonts w:ascii="Times New Roman" w:hAnsi="Times New Roman"/>
                <w:sz w:val="20"/>
              </w:rPr>
            </w:pPr>
            <w:r>
              <w:rPr>
                <w:rFonts w:ascii="Times New Roman" w:hAnsi="Times New Roman"/>
                <w:sz w:val="20"/>
              </w:rPr>
              <w:t>21 271,0</w:t>
            </w:r>
          </w:p>
        </w:tc>
        <w:tc>
          <w:tcPr>
            <w:tcW w:w="336" w:type="pct"/>
          </w:tcPr>
          <w:p>
            <w:pPr>
              <w:jc w:val="center"/>
              <w:rPr>
                <w:rFonts w:ascii="Times New Roman" w:hAnsi="Times New Roman"/>
                <w:sz w:val="20"/>
              </w:rPr>
            </w:pPr>
            <w:r>
              <w:rPr>
                <w:rFonts w:ascii="Times New Roman" w:hAnsi="Times New Roman"/>
                <w:sz w:val="20"/>
              </w:rPr>
              <w:t>21 271,0</w:t>
            </w:r>
          </w:p>
        </w:tc>
        <w:tc>
          <w:tcPr>
            <w:tcW w:w="340" w:type="pct"/>
          </w:tcPr>
          <w:p>
            <w:pPr>
              <w:jc w:val="center"/>
              <w:rPr>
                <w:rFonts w:ascii="Times New Roman" w:hAnsi="Times New Roman"/>
                <w:sz w:val="20"/>
              </w:rPr>
            </w:pPr>
            <w:r>
              <w:rPr>
                <w:rFonts w:ascii="Times New Roman" w:hAnsi="Times New Roman"/>
                <w:sz w:val="20"/>
              </w:rPr>
              <w:t>41 707,8</w:t>
            </w:r>
          </w:p>
        </w:tc>
        <w:tc>
          <w:tcPr>
            <w:tcW w:w="352" w:type="pct"/>
          </w:tcPr>
          <w:p>
            <w:pPr>
              <w:jc w:val="center"/>
              <w:rPr>
                <w:rFonts w:ascii="Times New Roman" w:hAnsi="Times New Roman"/>
                <w:sz w:val="20"/>
              </w:rPr>
            </w:pPr>
            <w:r>
              <w:rPr>
                <w:rFonts w:ascii="Times New Roman" w:hAnsi="Times New Roman"/>
                <w:sz w:val="20"/>
              </w:rPr>
              <w:t>41 707,8</w:t>
            </w:r>
          </w:p>
        </w:tc>
      </w:tr>
      <w:tr>
        <w:trPr>
          <w:trHeight w:val="316"/>
        </w:trPr>
        <w:tc>
          <w:tcPr>
            <w:tcW w:w="180" w:type="pct"/>
          </w:tcPr>
          <w:p>
            <w:pPr>
              <w:jc w:val="center"/>
              <w:rPr>
                <w:rFonts w:ascii="Times New Roman" w:hAnsi="Times New Roman"/>
                <w:szCs w:val="22"/>
              </w:rPr>
            </w:pPr>
            <w:r>
              <w:rPr>
                <w:rFonts w:ascii="Times New Roman" w:hAnsi="Times New Roman"/>
                <w:szCs w:val="22"/>
              </w:rPr>
              <w:t>1.2.</w:t>
            </w:r>
          </w:p>
        </w:tc>
        <w:tc>
          <w:tcPr>
            <w:tcW w:w="1050" w:type="pct"/>
          </w:tcPr>
          <w:p>
            <w:pPr>
              <w:jc w:val="both"/>
              <w:rPr>
                <w:rFonts w:ascii="Times New Roman" w:hAnsi="Times New Roman"/>
              </w:rPr>
            </w:pPr>
            <w:r>
              <w:rPr>
                <w:rFonts w:ascii="Times New Roman" w:hAnsi="Times New Roman"/>
                <w:color w:val="000000" w:themeColor="text1"/>
                <w:szCs w:val="22"/>
              </w:rPr>
              <w:t>Площадь сельскохозяйственных угодий, вовлеченных в оборот  за счет проведения культуртехнических мероприятий</w:t>
            </w:r>
          </w:p>
        </w:tc>
        <w:tc>
          <w:tcPr>
            <w:tcW w:w="192" w:type="pct"/>
          </w:tcPr>
          <w:p>
            <w:pPr>
              <w:jc w:val="center"/>
              <w:rPr>
                <w:rFonts w:ascii="Times New Roman" w:hAnsi="Times New Roman"/>
                <w:sz w:val="20"/>
              </w:rPr>
            </w:pPr>
            <w:r>
              <w:rPr>
                <w:rFonts w:ascii="Times New Roman" w:hAnsi="Times New Roman"/>
                <w:sz w:val="20"/>
              </w:rPr>
              <w:t>0,0</w:t>
            </w:r>
          </w:p>
        </w:tc>
        <w:tc>
          <w:tcPr>
            <w:tcW w:w="170" w:type="pct"/>
          </w:tcPr>
          <w:p>
            <w:pPr>
              <w:jc w:val="center"/>
              <w:rPr>
                <w:rFonts w:ascii="Times New Roman" w:hAnsi="Times New Roman"/>
                <w:sz w:val="20"/>
              </w:rPr>
            </w:pPr>
            <w:r>
              <w:rPr>
                <w:rFonts w:ascii="Times New Roman" w:hAnsi="Times New Roman"/>
                <w:sz w:val="20"/>
              </w:rPr>
              <w:t>0,0</w:t>
            </w:r>
          </w:p>
        </w:tc>
        <w:tc>
          <w:tcPr>
            <w:tcW w:w="364" w:type="pct"/>
          </w:tcPr>
          <w:p>
            <w:pPr>
              <w:jc w:val="center"/>
              <w:rPr>
                <w:rFonts w:ascii="Times New Roman" w:hAnsi="Times New Roman"/>
                <w:sz w:val="20"/>
              </w:rPr>
            </w:pPr>
            <w:r>
              <w:rPr>
                <w:rFonts w:ascii="Times New Roman" w:hAnsi="Times New Roman"/>
                <w:sz w:val="20"/>
              </w:rPr>
              <w:t>0,0</w:t>
            </w:r>
          </w:p>
        </w:tc>
        <w:tc>
          <w:tcPr>
            <w:tcW w:w="336" w:type="pct"/>
          </w:tcPr>
          <w:p>
            <w:pPr>
              <w:jc w:val="center"/>
              <w:rPr>
                <w:rFonts w:ascii="Times New Roman" w:hAnsi="Times New Roman"/>
                <w:sz w:val="20"/>
              </w:rPr>
            </w:pPr>
            <w:r>
              <w:rPr>
                <w:rFonts w:ascii="Times New Roman" w:hAnsi="Times New Roman"/>
                <w:sz w:val="20"/>
              </w:rPr>
              <w:t>0,0</w:t>
            </w:r>
          </w:p>
        </w:tc>
        <w:tc>
          <w:tcPr>
            <w:tcW w:w="336" w:type="pct"/>
          </w:tcPr>
          <w:p>
            <w:pPr>
              <w:jc w:val="center"/>
              <w:rPr>
                <w:rFonts w:ascii="Times New Roman" w:hAnsi="Times New Roman"/>
                <w:sz w:val="20"/>
              </w:rPr>
            </w:pPr>
            <w:r>
              <w:rPr>
                <w:rFonts w:ascii="Times New Roman" w:hAnsi="Times New Roman"/>
                <w:sz w:val="20"/>
              </w:rPr>
              <w:t>0,0</w:t>
            </w:r>
          </w:p>
        </w:tc>
        <w:tc>
          <w:tcPr>
            <w:tcW w:w="336" w:type="pct"/>
          </w:tcPr>
          <w:p>
            <w:pPr>
              <w:jc w:val="center"/>
              <w:rPr>
                <w:rFonts w:ascii="Times New Roman" w:hAnsi="Times New Roman"/>
                <w:sz w:val="20"/>
              </w:rPr>
            </w:pPr>
            <w:r>
              <w:rPr>
                <w:rFonts w:ascii="Times New Roman" w:hAnsi="Times New Roman"/>
                <w:sz w:val="20"/>
              </w:rPr>
              <w:t>0,0</w:t>
            </w:r>
          </w:p>
        </w:tc>
        <w:tc>
          <w:tcPr>
            <w:tcW w:w="336" w:type="pct"/>
          </w:tcPr>
          <w:p>
            <w:pPr>
              <w:jc w:val="center"/>
              <w:rPr>
                <w:rFonts w:ascii="Times New Roman" w:hAnsi="Times New Roman"/>
                <w:sz w:val="20"/>
              </w:rPr>
            </w:pPr>
            <w:r>
              <w:rPr>
                <w:rFonts w:ascii="Times New Roman" w:hAnsi="Times New Roman"/>
                <w:sz w:val="20"/>
              </w:rPr>
              <w:t>0,0</w:t>
            </w:r>
          </w:p>
        </w:tc>
        <w:tc>
          <w:tcPr>
            <w:tcW w:w="336" w:type="pct"/>
          </w:tcPr>
          <w:p>
            <w:pPr>
              <w:jc w:val="center"/>
              <w:rPr>
                <w:rFonts w:ascii="Times New Roman" w:hAnsi="Times New Roman"/>
                <w:sz w:val="20"/>
              </w:rPr>
            </w:pPr>
            <w:r>
              <w:rPr>
                <w:rFonts w:ascii="Times New Roman" w:hAnsi="Times New Roman"/>
                <w:sz w:val="20"/>
              </w:rPr>
              <w:t>0,0</w:t>
            </w:r>
          </w:p>
        </w:tc>
        <w:tc>
          <w:tcPr>
            <w:tcW w:w="336" w:type="pct"/>
          </w:tcPr>
          <w:p>
            <w:pPr>
              <w:jc w:val="center"/>
              <w:rPr>
                <w:rFonts w:ascii="Times New Roman" w:hAnsi="Times New Roman"/>
                <w:sz w:val="20"/>
              </w:rPr>
            </w:pPr>
            <w:r>
              <w:rPr>
                <w:rFonts w:ascii="Times New Roman" w:hAnsi="Times New Roman"/>
                <w:sz w:val="20"/>
              </w:rPr>
              <w:t>0,0</w:t>
            </w:r>
          </w:p>
        </w:tc>
        <w:tc>
          <w:tcPr>
            <w:tcW w:w="336" w:type="pct"/>
          </w:tcPr>
          <w:p>
            <w:pPr>
              <w:jc w:val="center"/>
              <w:rPr>
                <w:rFonts w:ascii="Times New Roman" w:hAnsi="Times New Roman"/>
                <w:sz w:val="20"/>
              </w:rPr>
            </w:pPr>
            <w:r>
              <w:rPr>
                <w:rFonts w:ascii="Times New Roman" w:hAnsi="Times New Roman"/>
                <w:sz w:val="20"/>
              </w:rPr>
              <w:t>0,0</w:t>
            </w:r>
          </w:p>
        </w:tc>
        <w:tc>
          <w:tcPr>
            <w:tcW w:w="340" w:type="pct"/>
          </w:tcPr>
          <w:p>
            <w:pPr>
              <w:jc w:val="center"/>
              <w:rPr>
                <w:rFonts w:ascii="Times New Roman" w:hAnsi="Times New Roman"/>
                <w:sz w:val="20"/>
              </w:rPr>
            </w:pPr>
            <w:r>
              <w:rPr>
                <w:rFonts w:ascii="Times New Roman" w:hAnsi="Times New Roman"/>
                <w:sz w:val="20"/>
              </w:rPr>
              <w:t>0,0</w:t>
            </w:r>
          </w:p>
        </w:tc>
        <w:tc>
          <w:tcPr>
            <w:tcW w:w="352" w:type="pct"/>
          </w:tcPr>
          <w:p>
            <w:pPr>
              <w:jc w:val="center"/>
              <w:rPr>
                <w:rFonts w:ascii="Times New Roman" w:hAnsi="Times New Roman"/>
                <w:sz w:val="20"/>
              </w:rPr>
            </w:pPr>
            <w:r>
              <w:rPr>
                <w:rFonts w:ascii="Times New Roman" w:hAnsi="Times New Roman"/>
                <w:sz w:val="20"/>
              </w:rPr>
              <w:t>0,0</w:t>
            </w:r>
          </w:p>
        </w:tc>
      </w:tr>
      <w:tr>
        <w:trPr>
          <w:trHeight w:val="316"/>
        </w:trPr>
        <w:tc>
          <w:tcPr>
            <w:tcW w:w="180" w:type="pct"/>
          </w:tcPr>
          <w:p>
            <w:pPr>
              <w:jc w:val="center"/>
              <w:rPr>
                <w:rFonts w:ascii="Times New Roman" w:hAnsi="Times New Roman"/>
              </w:rPr>
            </w:pPr>
            <w:r>
              <w:rPr>
                <w:rFonts w:ascii="Times New Roman" w:hAnsi="Times New Roman"/>
              </w:rPr>
              <w:t>1.3.</w:t>
            </w:r>
          </w:p>
        </w:tc>
        <w:tc>
          <w:tcPr>
            <w:tcW w:w="1050" w:type="pct"/>
          </w:tcPr>
          <w:p>
            <w:pPr>
              <w:jc w:val="both"/>
              <w:rPr>
                <w:rFonts w:ascii="Times New Roman" w:hAnsi="Times New Roman"/>
              </w:rPr>
            </w:pPr>
            <w:r>
              <w:rPr>
                <w:rFonts w:ascii="Times New Roman" w:hAnsi="Times New Roman"/>
                <w:color w:val="000000" w:themeColor="text1"/>
                <w:szCs w:val="22"/>
              </w:rPr>
              <w:t>Осуществлена защита и сохранение сельскохозяйственных угодий от ветровой эрозии и опустынивания</w:t>
            </w:r>
          </w:p>
        </w:tc>
        <w:tc>
          <w:tcPr>
            <w:tcW w:w="192" w:type="pct"/>
          </w:tcPr>
          <w:p>
            <w:pPr>
              <w:jc w:val="center"/>
              <w:rPr>
                <w:rFonts w:ascii="Times New Roman" w:hAnsi="Times New Roman"/>
                <w:sz w:val="20"/>
              </w:rPr>
            </w:pPr>
            <w:r>
              <w:rPr>
                <w:rFonts w:ascii="Times New Roman" w:hAnsi="Times New Roman"/>
                <w:sz w:val="20"/>
              </w:rPr>
              <w:t>0,0</w:t>
            </w:r>
          </w:p>
        </w:tc>
        <w:tc>
          <w:tcPr>
            <w:tcW w:w="170" w:type="pct"/>
          </w:tcPr>
          <w:p>
            <w:pPr>
              <w:jc w:val="center"/>
              <w:rPr>
                <w:rFonts w:ascii="Times New Roman" w:hAnsi="Times New Roman"/>
                <w:sz w:val="20"/>
              </w:rPr>
            </w:pPr>
            <w:r>
              <w:rPr>
                <w:rFonts w:ascii="Times New Roman" w:hAnsi="Times New Roman"/>
                <w:sz w:val="20"/>
              </w:rPr>
              <w:t>0,0</w:t>
            </w:r>
          </w:p>
        </w:tc>
        <w:tc>
          <w:tcPr>
            <w:tcW w:w="364" w:type="pct"/>
          </w:tcPr>
          <w:p>
            <w:pPr>
              <w:jc w:val="center"/>
              <w:rPr>
                <w:rFonts w:ascii="Times New Roman" w:hAnsi="Times New Roman"/>
                <w:sz w:val="20"/>
              </w:rPr>
            </w:pPr>
            <w:r>
              <w:rPr>
                <w:rFonts w:ascii="Times New Roman" w:hAnsi="Times New Roman"/>
                <w:sz w:val="20"/>
              </w:rPr>
              <w:t>0,0</w:t>
            </w:r>
          </w:p>
        </w:tc>
        <w:tc>
          <w:tcPr>
            <w:tcW w:w="336" w:type="pct"/>
          </w:tcPr>
          <w:p>
            <w:pPr>
              <w:jc w:val="center"/>
              <w:rPr>
                <w:rFonts w:ascii="Times New Roman" w:hAnsi="Times New Roman"/>
                <w:sz w:val="20"/>
              </w:rPr>
            </w:pPr>
            <w:r>
              <w:rPr>
                <w:rFonts w:ascii="Times New Roman" w:hAnsi="Times New Roman"/>
                <w:sz w:val="20"/>
              </w:rPr>
              <w:t>0,0</w:t>
            </w:r>
          </w:p>
        </w:tc>
        <w:tc>
          <w:tcPr>
            <w:tcW w:w="336" w:type="pct"/>
          </w:tcPr>
          <w:p>
            <w:pPr>
              <w:jc w:val="center"/>
              <w:rPr>
                <w:rFonts w:ascii="Times New Roman" w:hAnsi="Times New Roman"/>
                <w:sz w:val="20"/>
              </w:rPr>
            </w:pPr>
            <w:r>
              <w:rPr>
                <w:rFonts w:ascii="Times New Roman" w:hAnsi="Times New Roman"/>
                <w:sz w:val="20"/>
              </w:rPr>
              <w:t>0,0</w:t>
            </w:r>
          </w:p>
        </w:tc>
        <w:tc>
          <w:tcPr>
            <w:tcW w:w="336" w:type="pct"/>
          </w:tcPr>
          <w:p>
            <w:pPr>
              <w:jc w:val="center"/>
              <w:rPr>
                <w:rFonts w:ascii="Times New Roman" w:hAnsi="Times New Roman"/>
                <w:sz w:val="20"/>
              </w:rPr>
            </w:pPr>
            <w:r>
              <w:rPr>
                <w:rFonts w:ascii="Times New Roman" w:hAnsi="Times New Roman"/>
                <w:sz w:val="20"/>
              </w:rPr>
              <w:t>0,0</w:t>
            </w:r>
          </w:p>
        </w:tc>
        <w:tc>
          <w:tcPr>
            <w:tcW w:w="336" w:type="pct"/>
          </w:tcPr>
          <w:p>
            <w:pPr>
              <w:jc w:val="center"/>
              <w:rPr>
                <w:rFonts w:ascii="Times New Roman" w:hAnsi="Times New Roman"/>
                <w:sz w:val="20"/>
              </w:rPr>
            </w:pPr>
            <w:r>
              <w:rPr>
                <w:rFonts w:ascii="Times New Roman" w:hAnsi="Times New Roman"/>
                <w:sz w:val="20"/>
              </w:rPr>
              <w:t>0,0</w:t>
            </w:r>
          </w:p>
        </w:tc>
        <w:tc>
          <w:tcPr>
            <w:tcW w:w="336" w:type="pct"/>
          </w:tcPr>
          <w:p>
            <w:pPr>
              <w:jc w:val="center"/>
              <w:rPr>
                <w:rFonts w:ascii="Times New Roman" w:hAnsi="Times New Roman"/>
                <w:sz w:val="20"/>
              </w:rPr>
            </w:pPr>
            <w:r>
              <w:rPr>
                <w:rFonts w:ascii="Times New Roman" w:hAnsi="Times New Roman"/>
                <w:sz w:val="20"/>
              </w:rPr>
              <w:t>0,0</w:t>
            </w:r>
          </w:p>
        </w:tc>
        <w:tc>
          <w:tcPr>
            <w:tcW w:w="336" w:type="pct"/>
          </w:tcPr>
          <w:p>
            <w:pPr>
              <w:jc w:val="center"/>
              <w:rPr>
                <w:rFonts w:ascii="Times New Roman" w:hAnsi="Times New Roman"/>
                <w:sz w:val="20"/>
              </w:rPr>
            </w:pPr>
            <w:r>
              <w:rPr>
                <w:rFonts w:ascii="Times New Roman" w:hAnsi="Times New Roman"/>
                <w:sz w:val="20"/>
              </w:rPr>
              <w:t>6 946,3</w:t>
            </w:r>
          </w:p>
        </w:tc>
        <w:tc>
          <w:tcPr>
            <w:tcW w:w="336" w:type="pct"/>
          </w:tcPr>
          <w:p>
            <w:pPr>
              <w:jc w:val="center"/>
              <w:rPr>
                <w:rFonts w:ascii="Times New Roman" w:hAnsi="Times New Roman"/>
                <w:sz w:val="20"/>
              </w:rPr>
            </w:pPr>
            <w:r>
              <w:rPr>
                <w:rFonts w:ascii="Times New Roman" w:hAnsi="Times New Roman"/>
                <w:sz w:val="20"/>
              </w:rPr>
              <w:t>6 946,3</w:t>
            </w:r>
          </w:p>
        </w:tc>
        <w:tc>
          <w:tcPr>
            <w:tcW w:w="340" w:type="pct"/>
          </w:tcPr>
          <w:p>
            <w:pPr>
              <w:jc w:val="center"/>
              <w:rPr>
                <w:rFonts w:ascii="Times New Roman" w:hAnsi="Times New Roman"/>
                <w:sz w:val="20"/>
              </w:rPr>
            </w:pPr>
            <w:r>
              <w:rPr>
                <w:rFonts w:ascii="Times New Roman" w:hAnsi="Times New Roman"/>
                <w:sz w:val="20"/>
              </w:rPr>
              <w:t>6 946,3</w:t>
            </w:r>
          </w:p>
        </w:tc>
        <w:tc>
          <w:tcPr>
            <w:tcW w:w="352" w:type="pct"/>
          </w:tcPr>
          <w:p>
            <w:pPr>
              <w:jc w:val="center"/>
              <w:rPr>
                <w:rFonts w:ascii="Times New Roman" w:hAnsi="Times New Roman"/>
                <w:sz w:val="20"/>
              </w:rPr>
            </w:pPr>
            <w:r>
              <w:rPr>
                <w:rFonts w:ascii="Times New Roman" w:hAnsi="Times New Roman"/>
                <w:sz w:val="20"/>
              </w:rPr>
              <w:t>6 946,3</w:t>
            </w:r>
          </w:p>
        </w:tc>
      </w:tr>
      <w:tr>
        <w:trPr>
          <w:trHeight w:val="316"/>
        </w:trPr>
        <w:tc>
          <w:tcPr>
            <w:tcW w:w="180" w:type="pct"/>
          </w:tcPr>
          <w:p>
            <w:pPr>
              <w:jc w:val="center"/>
              <w:rPr>
                <w:rFonts w:ascii="Times New Roman" w:hAnsi="Times New Roman"/>
                <w:szCs w:val="22"/>
              </w:rPr>
            </w:pPr>
            <w:r>
              <w:rPr>
                <w:rFonts w:ascii="Times New Roman" w:hAnsi="Times New Roman"/>
                <w:szCs w:val="22"/>
              </w:rPr>
              <w:t>1.4.</w:t>
            </w:r>
          </w:p>
        </w:tc>
        <w:tc>
          <w:tcPr>
            <w:tcW w:w="1050" w:type="pct"/>
          </w:tcPr>
          <w:p>
            <w:pPr>
              <w:jc w:val="both"/>
              <w:rPr>
                <w:rFonts w:ascii="Times New Roman" w:hAnsi="Times New Roman"/>
              </w:rPr>
            </w:pPr>
            <w:r>
              <w:rPr>
                <w:rFonts w:ascii="Times New Roman" w:hAnsi="Times New Roman"/>
                <w:color w:val="000000" w:themeColor="text1"/>
                <w:szCs w:val="22"/>
              </w:rPr>
              <w:t>Восстановлено плодородие пашни за счет химической мелиорации земель</w:t>
            </w:r>
          </w:p>
        </w:tc>
        <w:tc>
          <w:tcPr>
            <w:tcW w:w="192" w:type="pct"/>
          </w:tcPr>
          <w:p>
            <w:pPr>
              <w:jc w:val="center"/>
              <w:rPr>
                <w:rFonts w:ascii="Times New Roman" w:hAnsi="Times New Roman"/>
                <w:sz w:val="20"/>
              </w:rPr>
            </w:pPr>
            <w:r>
              <w:rPr>
                <w:rFonts w:ascii="Times New Roman" w:hAnsi="Times New Roman"/>
                <w:sz w:val="20"/>
              </w:rPr>
              <w:t>0,0</w:t>
            </w:r>
          </w:p>
        </w:tc>
        <w:tc>
          <w:tcPr>
            <w:tcW w:w="170" w:type="pct"/>
          </w:tcPr>
          <w:p>
            <w:pPr>
              <w:jc w:val="center"/>
              <w:rPr>
                <w:rFonts w:ascii="Times New Roman" w:hAnsi="Times New Roman"/>
                <w:sz w:val="20"/>
              </w:rPr>
            </w:pPr>
            <w:r>
              <w:rPr>
                <w:rFonts w:ascii="Times New Roman" w:hAnsi="Times New Roman"/>
                <w:sz w:val="20"/>
              </w:rPr>
              <w:t>0,0</w:t>
            </w:r>
          </w:p>
        </w:tc>
        <w:tc>
          <w:tcPr>
            <w:tcW w:w="364" w:type="pct"/>
          </w:tcPr>
          <w:p>
            <w:pPr>
              <w:jc w:val="center"/>
              <w:rPr>
                <w:rFonts w:ascii="Times New Roman" w:hAnsi="Times New Roman"/>
                <w:sz w:val="20"/>
              </w:rPr>
            </w:pPr>
            <w:r>
              <w:rPr>
                <w:rFonts w:ascii="Times New Roman" w:hAnsi="Times New Roman"/>
                <w:sz w:val="20"/>
              </w:rPr>
              <w:t>135 435,1</w:t>
            </w:r>
          </w:p>
        </w:tc>
        <w:tc>
          <w:tcPr>
            <w:tcW w:w="336" w:type="pct"/>
          </w:tcPr>
          <w:p>
            <w:pPr>
              <w:jc w:val="center"/>
              <w:rPr>
                <w:rFonts w:ascii="Times New Roman" w:hAnsi="Times New Roman"/>
                <w:sz w:val="20"/>
              </w:rPr>
            </w:pPr>
            <w:r>
              <w:rPr>
                <w:rFonts w:ascii="Times New Roman" w:hAnsi="Times New Roman"/>
                <w:sz w:val="20"/>
              </w:rPr>
              <w:t>135 435,1</w:t>
            </w:r>
          </w:p>
        </w:tc>
        <w:tc>
          <w:tcPr>
            <w:tcW w:w="336" w:type="pct"/>
          </w:tcPr>
          <w:p>
            <w:pPr>
              <w:jc w:val="center"/>
              <w:rPr>
                <w:rFonts w:ascii="Times New Roman" w:hAnsi="Times New Roman"/>
                <w:sz w:val="20"/>
              </w:rPr>
            </w:pPr>
            <w:r>
              <w:rPr>
                <w:rFonts w:ascii="Times New Roman" w:hAnsi="Times New Roman"/>
                <w:sz w:val="20"/>
              </w:rPr>
              <w:t>135 435,1</w:t>
            </w:r>
          </w:p>
        </w:tc>
        <w:tc>
          <w:tcPr>
            <w:tcW w:w="336" w:type="pct"/>
          </w:tcPr>
          <w:p>
            <w:pPr>
              <w:jc w:val="center"/>
              <w:rPr>
                <w:rFonts w:ascii="Times New Roman" w:hAnsi="Times New Roman"/>
                <w:sz w:val="20"/>
              </w:rPr>
            </w:pPr>
            <w:r>
              <w:rPr>
                <w:rFonts w:ascii="Times New Roman" w:hAnsi="Times New Roman"/>
                <w:sz w:val="20"/>
              </w:rPr>
              <w:t>135 435,1</w:t>
            </w:r>
          </w:p>
        </w:tc>
        <w:tc>
          <w:tcPr>
            <w:tcW w:w="336" w:type="pct"/>
          </w:tcPr>
          <w:p>
            <w:pPr>
              <w:jc w:val="center"/>
              <w:rPr>
                <w:rFonts w:ascii="Times New Roman" w:hAnsi="Times New Roman"/>
                <w:sz w:val="20"/>
              </w:rPr>
            </w:pPr>
            <w:r>
              <w:rPr>
                <w:rFonts w:ascii="Times New Roman" w:hAnsi="Times New Roman"/>
                <w:sz w:val="20"/>
              </w:rPr>
              <w:t>135 435,1</w:t>
            </w:r>
          </w:p>
        </w:tc>
        <w:tc>
          <w:tcPr>
            <w:tcW w:w="336" w:type="pct"/>
          </w:tcPr>
          <w:p>
            <w:pPr>
              <w:jc w:val="center"/>
              <w:rPr>
                <w:rFonts w:ascii="Times New Roman" w:hAnsi="Times New Roman"/>
                <w:sz w:val="20"/>
              </w:rPr>
            </w:pPr>
            <w:r>
              <w:rPr>
                <w:rFonts w:ascii="Times New Roman" w:hAnsi="Times New Roman"/>
                <w:sz w:val="20"/>
              </w:rPr>
              <w:t>135 435,1</w:t>
            </w:r>
          </w:p>
        </w:tc>
        <w:tc>
          <w:tcPr>
            <w:tcW w:w="336" w:type="pct"/>
          </w:tcPr>
          <w:p>
            <w:pPr>
              <w:jc w:val="center"/>
              <w:rPr>
                <w:rFonts w:ascii="Times New Roman" w:hAnsi="Times New Roman"/>
                <w:sz w:val="20"/>
              </w:rPr>
            </w:pPr>
            <w:r>
              <w:rPr>
                <w:rFonts w:ascii="Times New Roman" w:hAnsi="Times New Roman"/>
                <w:sz w:val="20"/>
              </w:rPr>
              <w:t>197 416,9</w:t>
            </w:r>
          </w:p>
        </w:tc>
        <w:tc>
          <w:tcPr>
            <w:tcW w:w="336" w:type="pct"/>
          </w:tcPr>
          <w:p>
            <w:pPr>
              <w:jc w:val="center"/>
              <w:rPr>
                <w:rFonts w:ascii="Times New Roman" w:hAnsi="Times New Roman"/>
                <w:sz w:val="20"/>
              </w:rPr>
            </w:pPr>
            <w:r>
              <w:rPr>
                <w:rFonts w:ascii="Times New Roman" w:hAnsi="Times New Roman"/>
                <w:sz w:val="20"/>
              </w:rPr>
              <w:t>229 551,0</w:t>
            </w:r>
          </w:p>
        </w:tc>
        <w:tc>
          <w:tcPr>
            <w:tcW w:w="340" w:type="pct"/>
          </w:tcPr>
          <w:p>
            <w:pPr>
              <w:jc w:val="center"/>
              <w:rPr>
                <w:rFonts w:ascii="Times New Roman" w:hAnsi="Times New Roman"/>
                <w:sz w:val="20"/>
              </w:rPr>
            </w:pPr>
            <w:r>
              <w:rPr>
                <w:rFonts w:ascii="Times New Roman" w:hAnsi="Times New Roman"/>
                <w:sz w:val="20"/>
              </w:rPr>
              <w:t>229 551,0</w:t>
            </w:r>
          </w:p>
        </w:tc>
        <w:tc>
          <w:tcPr>
            <w:tcW w:w="352" w:type="pct"/>
          </w:tcPr>
          <w:p>
            <w:pPr>
              <w:jc w:val="center"/>
              <w:rPr>
                <w:rFonts w:ascii="Times New Roman" w:hAnsi="Times New Roman"/>
                <w:sz w:val="20"/>
              </w:rPr>
            </w:pPr>
            <w:r>
              <w:rPr>
                <w:rFonts w:ascii="Times New Roman" w:hAnsi="Times New Roman"/>
                <w:sz w:val="20"/>
              </w:rPr>
              <w:t>229 551,0</w:t>
            </w:r>
          </w:p>
        </w:tc>
      </w:tr>
      <w:tr>
        <w:trPr>
          <w:trHeight w:val="316"/>
        </w:trPr>
        <w:tc>
          <w:tcPr>
            <w:tcW w:w="1230" w:type="pct"/>
            <w:gridSpan w:val="2"/>
          </w:tcPr>
          <w:p>
            <w:pPr>
              <w:rPr>
                <w:rFonts w:ascii="Times New Roman" w:hAnsi="Times New Roman"/>
              </w:rPr>
            </w:pPr>
            <w:r>
              <w:rPr>
                <w:rFonts w:ascii="Times New Roman" w:hAnsi="Times New Roman"/>
              </w:rPr>
              <w:t>Итого</w:t>
            </w:r>
          </w:p>
        </w:tc>
        <w:tc>
          <w:tcPr>
            <w:tcW w:w="192" w:type="pct"/>
            <w:vAlign w:val="center"/>
          </w:tcPr>
          <w:p>
            <w:pPr>
              <w:jc w:val="center"/>
              <w:rPr>
                <w:rFonts w:ascii="Times New Roman" w:hAnsi="Times New Roman"/>
                <w:sz w:val="20"/>
              </w:rPr>
            </w:pPr>
            <w:r>
              <w:rPr>
                <w:rFonts w:ascii="Times New Roman" w:hAnsi="Times New Roman"/>
                <w:sz w:val="20"/>
              </w:rPr>
              <w:t>0,0</w:t>
            </w:r>
          </w:p>
        </w:tc>
        <w:tc>
          <w:tcPr>
            <w:tcW w:w="170" w:type="pct"/>
            <w:vAlign w:val="center"/>
          </w:tcPr>
          <w:p>
            <w:pPr>
              <w:jc w:val="center"/>
              <w:rPr>
                <w:rFonts w:ascii="Times New Roman" w:hAnsi="Times New Roman"/>
                <w:sz w:val="20"/>
              </w:rPr>
            </w:pPr>
            <w:r>
              <w:rPr>
                <w:rFonts w:ascii="Times New Roman" w:hAnsi="Times New Roman"/>
                <w:sz w:val="20"/>
              </w:rPr>
              <w:t>0,0</w:t>
            </w:r>
          </w:p>
        </w:tc>
        <w:tc>
          <w:tcPr>
            <w:tcW w:w="364" w:type="pct"/>
            <w:vAlign w:val="center"/>
          </w:tcPr>
          <w:p>
            <w:pPr>
              <w:jc w:val="center"/>
              <w:rPr>
                <w:rFonts w:ascii="Times New Roman" w:hAnsi="Times New Roman"/>
                <w:sz w:val="20"/>
              </w:rPr>
            </w:pPr>
            <w:r>
              <w:rPr>
                <w:rFonts w:ascii="Times New Roman" w:hAnsi="Times New Roman"/>
                <w:sz w:val="20"/>
              </w:rPr>
              <w:t>135 435,1</w:t>
            </w:r>
          </w:p>
        </w:tc>
        <w:tc>
          <w:tcPr>
            <w:tcW w:w="336" w:type="pct"/>
            <w:vAlign w:val="center"/>
          </w:tcPr>
          <w:p>
            <w:pPr>
              <w:jc w:val="center"/>
              <w:rPr>
                <w:rFonts w:ascii="Times New Roman" w:hAnsi="Times New Roman"/>
                <w:sz w:val="20"/>
              </w:rPr>
            </w:pPr>
            <w:r>
              <w:rPr>
                <w:rFonts w:ascii="Times New Roman" w:hAnsi="Times New Roman"/>
                <w:sz w:val="20"/>
              </w:rPr>
              <w:t>135 435,1</w:t>
            </w:r>
          </w:p>
        </w:tc>
        <w:tc>
          <w:tcPr>
            <w:tcW w:w="336" w:type="pct"/>
            <w:vAlign w:val="center"/>
          </w:tcPr>
          <w:p>
            <w:pPr>
              <w:jc w:val="center"/>
              <w:rPr>
                <w:rFonts w:ascii="Times New Roman" w:hAnsi="Times New Roman"/>
                <w:sz w:val="20"/>
              </w:rPr>
            </w:pPr>
            <w:r>
              <w:rPr>
                <w:rFonts w:ascii="Times New Roman" w:hAnsi="Times New Roman"/>
                <w:sz w:val="20"/>
              </w:rPr>
              <w:t>144 193,7</w:t>
            </w:r>
          </w:p>
        </w:tc>
        <w:tc>
          <w:tcPr>
            <w:tcW w:w="336" w:type="pct"/>
            <w:vAlign w:val="center"/>
          </w:tcPr>
          <w:p>
            <w:pPr>
              <w:jc w:val="center"/>
              <w:rPr>
                <w:rFonts w:ascii="Times New Roman" w:hAnsi="Times New Roman"/>
                <w:sz w:val="20"/>
              </w:rPr>
            </w:pPr>
            <w:r>
              <w:rPr>
                <w:rFonts w:ascii="Times New Roman" w:hAnsi="Times New Roman"/>
                <w:sz w:val="20"/>
              </w:rPr>
              <w:t>144 193,7</w:t>
            </w:r>
          </w:p>
        </w:tc>
        <w:tc>
          <w:tcPr>
            <w:tcW w:w="336" w:type="pct"/>
            <w:vAlign w:val="center"/>
          </w:tcPr>
          <w:p>
            <w:pPr>
              <w:jc w:val="center"/>
              <w:rPr>
                <w:rFonts w:ascii="Times New Roman" w:hAnsi="Times New Roman"/>
                <w:sz w:val="20"/>
              </w:rPr>
            </w:pPr>
            <w:r>
              <w:rPr>
                <w:rFonts w:ascii="Times New Roman" w:hAnsi="Times New Roman"/>
                <w:sz w:val="20"/>
              </w:rPr>
              <w:t>144 193,7</w:t>
            </w:r>
          </w:p>
        </w:tc>
        <w:tc>
          <w:tcPr>
            <w:tcW w:w="336" w:type="pct"/>
            <w:vAlign w:val="center"/>
          </w:tcPr>
          <w:p>
            <w:pPr>
              <w:jc w:val="center"/>
              <w:rPr>
                <w:rFonts w:ascii="Times New Roman" w:hAnsi="Times New Roman"/>
                <w:sz w:val="20"/>
              </w:rPr>
            </w:pPr>
            <w:r>
              <w:rPr>
                <w:rFonts w:ascii="Times New Roman" w:hAnsi="Times New Roman"/>
                <w:sz w:val="20"/>
              </w:rPr>
              <w:t>144 193,7</w:t>
            </w:r>
          </w:p>
        </w:tc>
        <w:tc>
          <w:tcPr>
            <w:tcW w:w="336" w:type="pct"/>
            <w:vAlign w:val="center"/>
          </w:tcPr>
          <w:p>
            <w:pPr>
              <w:jc w:val="center"/>
              <w:rPr>
                <w:rFonts w:ascii="Times New Roman" w:hAnsi="Times New Roman"/>
                <w:sz w:val="20"/>
              </w:rPr>
            </w:pPr>
            <w:r>
              <w:rPr>
                <w:rFonts w:ascii="Times New Roman" w:hAnsi="Times New Roman"/>
                <w:sz w:val="20"/>
              </w:rPr>
              <w:t>225 634,2</w:t>
            </w:r>
          </w:p>
        </w:tc>
        <w:tc>
          <w:tcPr>
            <w:tcW w:w="336" w:type="pct"/>
            <w:vAlign w:val="center"/>
          </w:tcPr>
          <w:p>
            <w:pPr>
              <w:jc w:val="center"/>
              <w:rPr>
                <w:rFonts w:ascii="Times New Roman" w:hAnsi="Times New Roman"/>
                <w:sz w:val="20"/>
              </w:rPr>
            </w:pPr>
            <w:r>
              <w:rPr>
                <w:rFonts w:ascii="Times New Roman" w:hAnsi="Times New Roman"/>
                <w:sz w:val="20"/>
              </w:rPr>
              <w:t>257 768,3</w:t>
            </w:r>
          </w:p>
        </w:tc>
        <w:tc>
          <w:tcPr>
            <w:tcW w:w="340" w:type="pct"/>
            <w:vAlign w:val="center"/>
          </w:tcPr>
          <w:p>
            <w:pPr>
              <w:jc w:val="center"/>
              <w:rPr>
                <w:rFonts w:ascii="Times New Roman" w:hAnsi="Times New Roman"/>
                <w:sz w:val="20"/>
              </w:rPr>
            </w:pPr>
            <w:r>
              <w:rPr>
                <w:rFonts w:ascii="Times New Roman" w:hAnsi="Times New Roman"/>
                <w:sz w:val="20"/>
              </w:rPr>
              <w:t>278 205,1</w:t>
            </w:r>
          </w:p>
        </w:tc>
        <w:tc>
          <w:tcPr>
            <w:tcW w:w="352" w:type="pct"/>
            <w:vAlign w:val="center"/>
          </w:tcPr>
          <w:p>
            <w:pPr>
              <w:jc w:val="center"/>
              <w:rPr>
                <w:rFonts w:ascii="Times New Roman" w:hAnsi="Times New Roman"/>
                <w:sz w:val="20"/>
              </w:rPr>
            </w:pPr>
            <w:r>
              <w:rPr>
                <w:rFonts w:ascii="Times New Roman" w:hAnsi="Times New Roman"/>
                <w:sz w:val="20"/>
              </w:rPr>
              <w:t>278 205,1</w:t>
            </w:r>
          </w:p>
        </w:tc>
      </w:tr>
    </w:tbl>
    <w:p>
      <w:pPr>
        <w:widowControl w:val="0"/>
        <w:spacing w:after="0" w:line="240" w:lineRule="auto"/>
        <w:ind w:left="10915"/>
        <w:jc w:val="both"/>
        <w:rPr>
          <w:rFonts w:ascii="Times New Roman" w:hAnsi="Times New Roman"/>
          <w:sz w:val="28"/>
          <w:szCs w:val="28"/>
        </w:rPr>
      </w:pPr>
      <w:r>
        <w:rPr>
          <w:rFonts w:ascii="Times New Roman" w:hAnsi="Times New Roman"/>
          <w:sz w:val="28"/>
          <w:szCs w:val="28"/>
        </w:rPr>
        <w:lastRenderedPageBreak/>
        <w:t>Приложение</w:t>
      </w: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t>к паспорту регионального</w:t>
      </w:r>
      <w:r>
        <w:rPr>
          <w:rFonts w:ascii="Times New Roman" w:hAnsi="Times New Roman"/>
          <w:spacing w:val="-1"/>
          <w:sz w:val="28"/>
          <w:szCs w:val="28"/>
        </w:rPr>
        <w:t xml:space="preserve"> </w:t>
      </w:r>
      <w:r>
        <w:rPr>
          <w:rFonts w:ascii="Times New Roman" w:hAnsi="Times New Roman"/>
          <w:sz w:val="28"/>
          <w:szCs w:val="28"/>
        </w:rPr>
        <w:t>проекта</w:t>
      </w: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t>«Вовлечение в оборот и комплексная мелиорация земель сельскохозяйственного назначения»</w:t>
      </w:r>
    </w:p>
    <w:p>
      <w:pPr>
        <w:widowControl w:val="0"/>
        <w:tabs>
          <w:tab w:val="left" w:pos="15087"/>
        </w:tabs>
        <w:spacing w:after="0" w:line="240" w:lineRule="auto"/>
        <w:ind w:left="10887"/>
        <w:rPr>
          <w:rFonts w:ascii="Times New Roman" w:hAnsi="Times New Roman"/>
          <w:sz w:val="28"/>
          <w:szCs w:val="28"/>
        </w:rPr>
      </w:pPr>
    </w:p>
    <w:p>
      <w:pPr>
        <w:widowControl w:val="0"/>
        <w:spacing w:after="0" w:line="240" w:lineRule="auto"/>
        <w:jc w:val="center"/>
        <w:rPr>
          <w:rFonts w:ascii="Times New Roman" w:hAnsi="Times New Roman"/>
          <w:color w:val="auto"/>
          <w:sz w:val="28"/>
          <w:szCs w:val="28"/>
        </w:rPr>
      </w:pPr>
      <w:r>
        <w:rPr>
          <w:rFonts w:ascii="Times New Roman" w:hAnsi="Times New Roman"/>
          <w:color w:val="auto"/>
          <w:sz w:val="28"/>
          <w:szCs w:val="28"/>
        </w:rPr>
        <w:t>План</w:t>
      </w:r>
    </w:p>
    <w:p>
      <w:pPr>
        <w:widowControl w:val="0"/>
        <w:spacing w:after="0" w:line="240" w:lineRule="auto"/>
        <w:jc w:val="center"/>
        <w:rPr>
          <w:rFonts w:ascii="Times New Roman" w:hAnsi="Times New Roman"/>
          <w:color w:val="auto"/>
          <w:sz w:val="28"/>
          <w:szCs w:val="28"/>
        </w:rPr>
      </w:pPr>
      <w:r>
        <w:rPr>
          <w:rFonts w:ascii="Times New Roman" w:hAnsi="Times New Roman"/>
          <w:color w:val="auto"/>
          <w:sz w:val="28"/>
          <w:szCs w:val="28"/>
        </w:rPr>
        <w:t>реализации</w:t>
      </w:r>
      <w:r>
        <w:rPr>
          <w:rFonts w:ascii="Times New Roman" w:hAnsi="Times New Roman"/>
          <w:color w:val="auto"/>
          <w:spacing w:val="-8"/>
          <w:sz w:val="28"/>
          <w:szCs w:val="28"/>
        </w:rPr>
        <w:t xml:space="preserve"> </w:t>
      </w:r>
      <w:r>
        <w:rPr>
          <w:rFonts w:ascii="Times New Roman" w:hAnsi="Times New Roman"/>
          <w:color w:val="auto"/>
          <w:sz w:val="28"/>
          <w:szCs w:val="28"/>
        </w:rPr>
        <w:t>регионального</w:t>
      </w:r>
      <w:r>
        <w:rPr>
          <w:rFonts w:ascii="Times New Roman" w:hAnsi="Times New Roman"/>
          <w:color w:val="auto"/>
          <w:spacing w:val="-3"/>
          <w:sz w:val="28"/>
          <w:szCs w:val="28"/>
        </w:rPr>
        <w:t xml:space="preserve"> </w:t>
      </w:r>
      <w:r>
        <w:rPr>
          <w:rFonts w:ascii="Times New Roman" w:hAnsi="Times New Roman"/>
          <w:color w:val="auto"/>
          <w:sz w:val="28"/>
          <w:szCs w:val="28"/>
        </w:rPr>
        <w:t>проекта</w:t>
      </w:r>
    </w:p>
    <w:p>
      <w:pPr>
        <w:widowControl w:val="0"/>
        <w:spacing w:after="0" w:line="240" w:lineRule="auto"/>
        <w:jc w:val="center"/>
        <w:rPr>
          <w:rFonts w:ascii="Times New Roman" w:hAnsi="Times New Roman"/>
          <w:sz w:val="28"/>
          <w:szCs w:val="28"/>
        </w:rPr>
      </w:pPr>
    </w:p>
    <w:tbl>
      <w:tblPr>
        <w:tblStyle w:val="affa"/>
        <w:tblW w:w="5000" w:type="pct"/>
        <w:tblLook w:val="04A0" w:firstRow="1" w:lastRow="0" w:firstColumn="1" w:lastColumn="0" w:noHBand="0" w:noVBand="1"/>
      </w:tblPr>
      <w:tblGrid>
        <w:gridCol w:w="819"/>
        <w:gridCol w:w="1431"/>
        <w:gridCol w:w="1138"/>
        <w:gridCol w:w="1277"/>
        <w:gridCol w:w="1126"/>
        <w:gridCol w:w="1107"/>
        <w:gridCol w:w="1289"/>
        <w:gridCol w:w="1168"/>
        <w:gridCol w:w="1035"/>
        <w:gridCol w:w="802"/>
        <w:gridCol w:w="1135"/>
        <w:gridCol w:w="1558"/>
        <w:gridCol w:w="1244"/>
      </w:tblGrid>
      <w:tr>
        <w:trPr>
          <w:trHeight w:val="20"/>
        </w:trPr>
        <w:tc>
          <w:tcPr>
            <w:tcW w:w="271" w:type="pct"/>
            <w:vMerge w:val="restart"/>
            <w:tcBorders>
              <w:bottom w:val="nil"/>
            </w:tcBorders>
          </w:tcPr>
          <w:p>
            <w:pPr>
              <w:jc w:val="center"/>
              <w:rPr>
                <w:rFonts w:ascii="Times New Roman" w:hAnsi="Times New Roman"/>
                <w:szCs w:val="22"/>
              </w:rPr>
            </w:pPr>
            <w:r>
              <w:rPr>
                <w:rFonts w:ascii="Times New Roman" w:hAnsi="Times New Roman"/>
                <w:szCs w:val="22"/>
              </w:rPr>
              <w:t>№</w:t>
            </w:r>
          </w:p>
          <w:p>
            <w:pPr>
              <w:jc w:val="center"/>
              <w:rPr>
                <w:rFonts w:ascii="Times New Roman" w:hAnsi="Times New Roman"/>
                <w:szCs w:val="22"/>
              </w:rPr>
            </w:pPr>
            <w:r>
              <w:rPr>
                <w:rFonts w:ascii="Times New Roman" w:hAnsi="Times New Roman"/>
                <w:szCs w:val="22"/>
              </w:rPr>
              <w:t>п/п</w:t>
            </w:r>
          </w:p>
        </w:tc>
        <w:tc>
          <w:tcPr>
            <w:tcW w:w="473" w:type="pct"/>
            <w:vMerge w:val="restart"/>
            <w:tcBorders>
              <w:bottom w:val="nil"/>
            </w:tcBorders>
          </w:tcPr>
          <w:p>
            <w:pPr>
              <w:jc w:val="center"/>
              <w:rPr>
                <w:rFonts w:ascii="Times New Roman" w:hAnsi="Times New Roman"/>
                <w:szCs w:val="22"/>
              </w:rPr>
            </w:pPr>
            <w:r>
              <w:rPr>
                <w:rFonts w:ascii="Times New Roman" w:hAnsi="Times New Roman"/>
                <w:szCs w:val="22"/>
              </w:rPr>
              <w:t>Наименование мероприятия (результата), контрольной точки</w:t>
            </w:r>
          </w:p>
        </w:tc>
        <w:tc>
          <w:tcPr>
            <w:tcW w:w="798"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Срок реализации</w:t>
            </w:r>
          </w:p>
        </w:tc>
        <w:tc>
          <w:tcPr>
            <w:tcW w:w="738"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Взаимосвязь</w:t>
            </w:r>
          </w:p>
        </w:tc>
        <w:tc>
          <w:tcPr>
            <w:tcW w:w="426" w:type="pct"/>
            <w:vMerge w:val="restart"/>
            <w:tcBorders>
              <w:bottom w:val="nil"/>
            </w:tcBorders>
          </w:tcPr>
          <w:p>
            <w:pPr>
              <w:jc w:val="center"/>
              <w:rPr>
                <w:rFonts w:ascii="Times New Roman" w:hAnsi="Times New Roman"/>
                <w:szCs w:val="22"/>
              </w:rPr>
            </w:pPr>
            <w:r>
              <w:rPr>
                <w:rFonts w:ascii="Times New Roman" w:hAnsi="Times New Roman"/>
                <w:szCs w:val="22"/>
              </w:rPr>
              <w:t>Ответственный</w:t>
            </w:r>
          </w:p>
          <w:p>
            <w:pPr>
              <w:jc w:val="center"/>
              <w:rPr>
                <w:rFonts w:ascii="Times New Roman" w:hAnsi="Times New Roman"/>
                <w:szCs w:val="22"/>
              </w:rPr>
            </w:pPr>
            <w:r>
              <w:rPr>
                <w:rFonts w:ascii="Times New Roman" w:hAnsi="Times New Roman"/>
                <w:szCs w:val="22"/>
              </w:rPr>
              <w:t>исполнитель</w:t>
            </w:r>
          </w:p>
        </w:tc>
        <w:tc>
          <w:tcPr>
            <w:tcW w:w="386" w:type="pct"/>
            <w:vMerge w:val="restart"/>
            <w:tcBorders>
              <w:bottom w:val="nil"/>
            </w:tcBorders>
          </w:tcPr>
          <w:p>
            <w:pPr>
              <w:jc w:val="center"/>
              <w:rPr>
                <w:rFonts w:ascii="Times New Roman" w:hAnsi="Times New Roman"/>
                <w:szCs w:val="22"/>
              </w:rPr>
            </w:pPr>
            <w:r>
              <w:rPr>
                <w:rFonts w:ascii="Times New Roman" w:hAnsi="Times New Roman"/>
                <w:szCs w:val="22"/>
              </w:rPr>
              <w:t>Адрес объекта</w:t>
            </w:r>
          </w:p>
          <w:p>
            <w:pPr>
              <w:jc w:val="center"/>
              <w:rPr>
                <w:rFonts w:ascii="Times New Roman" w:hAnsi="Times New Roman"/>
                <w:szCs w:val="22"/>
              </w:rPr>
            </w:pPr>
            <w:r>
              <w:rPr>
                <w:rFonts w:ascii="Times New Roman" w:hAnsi="Times New Roman"/>
                <w:szCs w:val="22"/>
              </w:rPr>
              <w:t>(в соответствии</w:t>
            </w:r>
          </w:p>
          <w:p>
            <w:pPr>
              <w:jc w:val="center"/>
              <w:rPr>
                <w:rFonts w:ascii="Times New Roman" w:hAnsi="Times New Roman"/>
                <w:szCs w:val="22"/>
              </w:rPr>
            </w:pPr>
            <w:r>
              <w:rPr>
                <w:rFonts w:ascii="Times New Roman" w:hAnsi="Times New Roman"/>
                <w:szCs w:val="22"/>
              </w:rPr>
              <w:t>с ФИАС)</w:t>
            </w:r>
          </w:p>
        </w:tc>
        <w:tc>
          <w:tcPr>
            <w:tcW w:w="607"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Мощность объекта</w:t>
            </w:r>
          </w:p>
        </w:tc>
        <w:tc>
          <w:tcPr>
            <w:tcW w:w="375" w:type="pct"/>
            <w:vMerge w:val="restart"/>
            <w:tcBorders>
              <w:bottom w:val="nil"/>
            </w:tcBorders>
          </w:tcPr>
          <w:p>
            <w:pPr>
              <w:jc w:val="center"/>
              <w:rPr>
                <w:rFonts w:ascii="Times New Roman" w:hAnsi="Times New Roman"/>
                <w:szCs w:val="22"/>
              </w:rPr>
            </w:pPr>
            <w:r>
              <w:rPr>
                <w:rFonts w:ascii="Times New Roman" w:hAnsi="Times New Roman"/>
                <w:szCs w:val="22"/>
              </w:rPr>
              <w:t>Объем финансового</w:t>
            </w:r>
          </w:p>
          <w:p>
            <w:pPr>
              <w:jc w:val="center"/>
              <w:rPr>
                <w:rFonts w:ascii="Times New Roman" w:hAnsi="Times New Roman"/>
                <w:szCs w:val="22"/>
              </w:rPr>
            </w:pPr>
            <w:r>
              <w:rPr>
                <w:rFonts w:ascii="Times New Roman" w:hAnsi="Times New Roman"/>
                <w:szCs w:val="22"/>
              </w:rPr>
              <w:t>обеспечения, тыс.рублей</w:t>
            </w:r>
          </w:p>
        </w:tc>
        <w:tc>
          <w:tcPr>
            <w:tcW w:w="515" w:type="pct"/>
            <w:vMerge w:val="restart"/>
            <w:tcBorders>
              <w:bottom w:val="nil"/>
            </w:tcBorders>
          </w:tcPr>
          <w:p>
            <w:pPr>
              <w:jc w:val="center"/>
              <w:rPr>
                <w:rFonts w:ascii="Times New Roman" w:hAnsi="Times New Roman"/>
                <w:szCs w:val="22"/>
              </w:rPr>
            </w:pPr>
            <w:r>
              <w:rPr>
                <w:rFonts w:ascii="Times New Roman" w:hAnsi="Times New Roman"/>
                <w:szCs w:val="22"/>
              </w:rPr>
              <w:t xml:space="preserve">Вид </w:t>
            </w:r>
          </w:p>
          <w:p>
            <w:pPr>
              <w:jc w:val="center"/>
              <w:rPr>
                <w:rFonts w:ascii="Times New Roman" w:hAnsi="Times New Roman"/>
                <w:szCs w:val="22"/>
              </w:rPr>
            </w:pPr>
            <w:r>
              <w:rPr>
                <w:rFonts w:ascii="Times New Roman" w:hAnsi="Times New Roman"/>
                <w:szCs w:val="22"/>
              </w:rPr>
              <w:t>подтверждающего документа</w:t>
            </w:r>
          </w:p>
        </w:tc>
        <w:tc>
          <w:tcPr>
            <w:tcW w:w="411" w:type="pct"/>
            <w:vMerge w:val="restart"/>
            <w:tcBorders>
              <w:bottom w:val="nil"/>
            </w:tcBorders>
          </w:tcPr>
          <w:p>
            <w:pPr>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271" w:type="pct"/>
            <w:vMerge/>
            <w:tcBorders>
              <w:bottom w:val="nil"/>
            </w:tcBorders>
          </w:tcPr>
          <w:p>
            <w:pPr>
              <w:rPr>
                <w:rFonts w:ascii="Times New Roman" w:hAnsi="Times New Roman"/>
                <w:szCs w:val="22"/>
              </w:rPr>
            </w:pPr>
          </w:p>
        </w:tc>
        <w:tc>
          <w:tcPr>
            <w:tcW w:w="473" w:type="pct"/>
            <w:vMerge/>
            <w:tcBorders>
              <w:bottom w:val="nil"/>
            </w:tcBorders>
          </w:tcPr>
          <w:p>
            <w:pPr>
              <w:rPr>
                <w:rFonts w:ascii="Times New Roman" w:hAnsi="Times New Roman"/>
                <w:szCs w:val="22"/>
              </w:rPr>
            </w:pPr>
          </w:p>
        </w:tc>
        <w:tc>
          <w:tcPr>
            <w:tcW w:w="376" w:type="pct"/>
            <w:tcBorders>
              <w:bottom w:val="nil"/>
            </w:tcBorders>
          </w:tcPr>
          <w:p>
            <w:pPr>
              <w:jc w:val="center"/>
              <w:rPr>
                <w:rFonts w:ascii="Times New Roman" w:hAnsi="Times New Roman"/>
                <w:szCs w:val="22"/>
              </w:rPr>
            </w:pPr>
            <w:r>
              <w:rPr>
                <w:rFonts w:ascii="Times New Roman" w:hAnsi="Times New Roman"/>
                <w:szCs w:val="22"/>
              </w:rPr>
              <w:t>начало</w:t>
            </w:r>
          </w:p>
        </w:tc>
        <w:tc>
          <w:tcPr>
            <w:tcW w:w="422" w:type="pct"/>
            <w:tcBorders>
              <w:bottom w:val="nil"/>
            </w:tcBorders>
          </w:tcPr>
          <w:p>
            <w:pPr>
              <w:jc w:val="center"/>
              <w:rPr>
                <w:rFonts w:ascii="Times New Roman" w:hAnsi="Times New Roman"/>
                <w:szCs w:val="22"/>
              </w:rPr>
            </w:pPr>
            <w:r>
              <w:rPr>
                <w:rFonts w:ascii="Times New Roman" w:hAnsi="Times New Roman"/>
                <w:szCs w:val="22"/>
              </w:rPr>
              <w:t>окончание</w:t>
            </w:r>
          </w:p>
        </w:tc>
        <w:tc>
          <w:tcPr>
            <w:tcW w:w="372" w:type="pct"/>
            <w:tcBorders>
              <w:bottom w:val="nil"/>
            </w:tcBorders>
          </w:tcPr>
          <w:p>
            <w:pPr>
              <w:jc w:val="center"/>
              <w:rPr>
                <w:rFonts w:ascii="Times New Roman" w:hAnsi="Times New Roman"/>
                <w:szCs w:val="22"/>
              </w:rPr>
            </w:pPr>
            <w:r>
              <w:rPr>
                <w:rFonts w:ascii="Times New Roman" w:hAnsi="Times New Roman"/>
                <w:szCs w:val="22"/>
              </w:rPr>
              <w:t>предшественники</w:t>
            </w:r>
          </w:p>
        </w:tc>
        <w:tc>
          <w:tcPr>
            <w:tcW w:w="366" w:type="pct"/>
            <w:tcBorders>
              <w:bottom w:val="nil"/>
            </w:tcBorders>
          </w:tcPr>
          <w:p>
            <w:pPr>
              <w:jc w:val="center"/>
              <w:rPr>
                <w:rFonts w:ascii="Times New Roman" w:hAnsi="Times New Roman"/>
                <w:szCs w:val="22"/>
              </w:rPr>
            </w:pPr>
            <w:r>
              <w:rPr>
                <w:rFonts w:ascii="Times New Roman" w:hAnsi="Times New Roman"/>
                <w:szCs w:val="22"/>
              </w:rPr>
              <w:t>последователи</w:t>
            </w:r>
          </w:p>
        </w:tc>
        <w:tc>
          <w:tcPr>
            <w:tcW w:w="426" w:type="pct"/>
            <w:vMerge/>
            <w:tcBorders>
              <w:bottom w:val="nil"/>
            </w:tcBorders>
          </w:tcPr>
          <w:p>
            <w:pPr>
              <w:rPr>
                <w:rFonts w:ascii="Times New Roman" w:hAnsi="Times New Roman"/>
                <w:szCs w:val="22"/>
              </w:rPr>
            </w:pPr>
          </w:p>
        </w:tc>
        <w:tc>
          <w:tcPr>
            <w:tcW w:w="386" w:type="pct"/>
            <w:vMerge/>
            <w:tcBorders>
              <w:bottom w:val="nil"/>
            </w:tcBorders>
          </w:tcPr>
          <w:p>
            <w:pPr>
              <w:rPr>
                <w:rFonts w:ascii="Times New Roman" w:hAnsi="Times New Roman"/>
                <w:szCs w:val="22"/>
              </w:rPr>
            </w:pPr>
          </w:p>
        </w:tc>
        <w:tc>
          <w:tcPr>
            <w:tcW w:w="342" w:type="pct"/>
            <w:tcBorders>
              <w:bottom w:val="nil"/>
            </w:tcBorders>
          </w:tcPr>
          <w:p>
            <w:pPr>
              <w:jc w:val="center"/>
              <w:rPr>
                <w:rFonts w:ascii="Times New Roman" w:hAnsi="Times New Roman"/>
                <w:szCs w:val="22"/>
              </w:rPr>
            </w:pPr>
            <w:r>
              <w:rPr>
                <w:rFonts w:ascii="Times New Roman" w:hAnsi="Times New Roman"/>
                <w:szCs w:val="22"/>
              </w:rPr>
              <w:t>единица измерения (по ОКЕИ)</w:t>
            </w:r>
          </w:p>
        </w:tc>
        <w:tc>
          <w:tcPr>
            <w:tcW w:w="265" w:type="pct"/>
            <w:tcBorders>
              <w:bottom w:val="nil"/>
            </w:tcBorders>
          </w:tcPr>
          <w:p>
            <w:pPr>
              <w:jc w:val="center"/>
              <w:rPr>
                <w:rFonts w:ascii="Times New Roman" w:hAnsi="Times New Roman"/>
                <w:szCs w:val="22"/>
              </w:rPr>
            </w:pPr>
            <w:r>
              <w:rPr>
                <w:rFonts w:ascii="Times New Roman" w:hAnsi="Times New Roman"/>
                <w:szCs w:val="22"/>
              </w:rPr>
              <w:t>значение</w:t>
            </w:r>
          </w:p>
        </w:tc>
        <w:tc>
          <w:tcPr>
            <w:tcW w:w="375" w:type="pct"/>
            <w:vMerge/>
            <w:tcBorders>
              <w:bottom w:val="nil"/>
            </w:tcBorders>
          </w:tcPr>
          <w:p>
            <w:pPr>
              <w:rPr>
                <w:rFonts w:ascii="Times New Roman" w:hAnsi="Times New Roman"/>
                <w:szCs w:val="22"/>
              </w:rPr>
            </w:pPr>
          </w:p>
        </w:tc>
        <w:tc>
          <w:tcPr>
            <w:tcW w:w="515" w:type="pct"/>
            <w:vMerge/>
            <w:tcBorders>
              <w:bottom w:val="nil"/>
            </w:tcBorders>
          </w:tcPr>
          <w:p>
            <w:pPr>
              <w:rPr>
                <w:rFonts w:ascii="Times New Roman" w:hAnsi="Times New Roman"/>
                <w:szCs w:val="22"/>
              </w:rPr>
            </w:pPr>
          </w:p>
        </w:tc>
        <w:tc>
          <w:tcPr>
            <w:tcW w:w="411" w:type="pct"/>
            <w:vMerge/>
            <w:tcBorders>
              <w:bottom w:val="nil"/>
            </w:tcBorders>
          </w:tcPr>
          <w:p>
            <w:pPr>
              <w:rPr>
                <w:rFonts w:ascii="Times New Roman" w:hAnsi="Times New Roman"/>
                <w:szCs w:val="22"/>
              </w:rPr>
            </w:pPr>
          </w:p>
        </w:tc>
      </w:tr>
    </w:tbl>
    <w:p>
      <w:pPr>
        <w:spacing w:after="0" w:line="240" w:lineRule="auto"/>
        <w:rPr>
          <w:sz w:val="2"/>
          <w:szCs w:val="2"/>
        </w:rPr>
      </w:pPr>
    </w:p>
    <w:tbl>
      <w:tblPr>
        <w:tblStyle w:val="affa"/>
        <w:tblW w:w="5000" w:type="pct"/>
        <w:tblLayout w:type="fixed"/>
        <w:tblLook w:val="04A0" w:firstRow="1" w:lastRow="0" w:firstColumn="1" w:lastColumn="0" w:noHBand="0" w:noVBand="1"/>
      </w:tblPr>
      <w:tblGrid>
        <w:gridCol w:w="846"/>
        <w:gridCol w:w="1404"/>
        <w:gridCol w:w="1138"/>
        <w:gridCol w:w="1277"/>
        <w:gridCol w:w="1126"/>
        <w:gridCol w:w="1107"/>
        <w:gridCol w:w="1289"/>
        <w:gridCol w:w="1168"/>
        <w:gridCol w:w="1035"/>
        <w:gridCol w:w="802"/>
        <w:gridCol w:w="1135"/>
        <w:gridCol w:w="1558"/>
        <w:gridCol w:w="1244"/>
      </w:tblGrid>
      <w:tr>
        <w:trPr>
          <w:trHeight w:val="20"/>
          <w:tblHeader/>
        </w:trPr>
        <w:tc>
          <w:tcPr>
            <w:tcW w:w="280" w:type="pct"/>
          </w:tcPr>
          <w:p>
            <w:pPr>
              <w:jc w:val="center"/>
              <w:rPr>
                <w:rFonts w:ascii="Times New Roman" w:hAnsi="Times New Roman"/>
                <w:szCs w:val="22"/>
              </w:rPr>
            </w:pPr>
            <w:r>
              <w:rPr>
                <w:rFonts w:ascii="Times New Roman" w:hAnsi="Times New Roman"/>
                <w:szCs w:val="22"/>
              </w:rPr>
              <w:t>1</w:t>
            </w:r>
          </w:p>
        </w:tc>
        <w:tc>
          <w:tcPr>
            <w:tcW w:w="464" w:type="pct"/>
          </w:tcPr>
          <w:p>
            <w:pPr>
              <w:jc w:val="center"/>
              <w:rPr>
                <w:rFonts w:ascii="Times New Roman" w:hAnsi="Times New Roman"/>
                <w:szCs w:val="22"/>
              </w:rPr>
            </w:pPr>
            <w:r>
              <w:rPr>
                <w:rFonts w:ascii="Times New Roman" w:hAnsi="Times New Roman"/>
                <w:szCs w:val="22"/>
              </w:rPr>
              <w:t>2</w:t>
            </w:r>
          </w:p>
        </w:tc>
        <w:tc>
          <w:tcPr>
            <w:tcW w:w="376" w:type="pct"/>
          </w:tcPr>
          <w:p>
            <w:pPr>
              <w:jc w:val="center"/>
              <w:rPr>
                <w:rFonts w:ascii="Times New Roman" w:hAnsi="Times New Roman"/>
                <w:szCs w:val="22"/>
              </w:rPr>
            </w:pPr>
            <w:r>
              <w:rPr>
                <w:rFonts w:ascii="Times New Roman" w:hAnsi="Times New Roman"/>
                <w:szCs w:val="22"/>
              </w:rPr>
              <w:t>3</w:t>
            </w:r>
          </w:p>
        </w:tc>
        <w:tc>
          <w:tcPr>
            <w:tcW w:w="422" w:type="pct"/>
          </w:tcPr>
          <w:p>
            <w:pPr>
              <w:jc w:val="center"/>
              <w:rPr>
                <w:rFonts w:ascii="Times New Roman" w:hAnsi="Times New Roman"/>
                <w:szCs w:val="22"/>
              </w:rPr>
            </w:pPr>
            <w:r>
              <w:rPr>
                <w:rFonts w:ascii="Times New Roman" w:hAnsi="Times New Roman"/>
                <w:szCs w:val="22"/>
              </w:rPr>
              <w:t>4</w:t>
            </w:r>
          </w:p>
        </w:tc>
        <w:tc>
          <w:tcPr>
            <w:tcW w:w="372" w:type="pct"/>
          </w:tcPr>
          <w:p>
            <w:pPr>
              <w:jc w:val="center"/>
              <w:rPr>
                <w:rFonts w:ascii="Times New Roman" w:hAnsi="Times New Roman"/>
                <w:szCs w:val="22"/>
              </w:rPr>
            </w:pPr>
            <w:r>
              <w:rPr>
                <w:rFonts w:ascii="Times New Roman" w:hAnsi="Times New Roman"/>
                <w:szCs w:val="22"/>
              </w:rPr>
              <w:t>5</w:t>
            </w:r>
          </w:p>
        </w:tc>
        <w:tc>
          <w:tcPr>
            <w:tcW w:w="366" w:type="pct"/>
          </w:tcPr>
          <w:p>
            <w:pPr>
              <w:jc w:val="center"/>
              <w:rPr>
                <w:rFonts w:ascii="Times New Roman" w:hAnsi="Times New Roman"/>
                <w:szCs w:val="22"/>
              </w:rPr>
            </w:pPr>
            <w:r>
              <w:rPr>
                <w:rFonts w:ascii="Times New Roman" w:hAnsi="Times New Roman"/>
                <w:szCs w:val="22"/>
              </w:rPr>
              <w:t>6</w:t>
            </w:r>
          </w:p>
        </w:tc>
        <w:tc>
          <w:tcPr>
            <w:tcW w:w="426" w:type="pct"/>
          </w:tcPr>
          <w:p>
            <w:pPr>
              <w:jc w:val="center"/>
              <w:rPr>
                <w:rFonts w:ascii="Times New Roman" w:hAnsi="Times New Roman"/>
                <w:szCs w:val="22"/>
              </w:rPr>
            </w:pPr>
            <w:r>
              <w:rPr>
                <w:rFonts w:ascii="Times New Roman" w:hAnsi="Times New Roman"/>
                <w:szCs w:val="22"/>
              </w:rPr>
              <w:t>7</w:t>
            </w:r>
          </w:p>
        </w:tc>
        <w:tc>
          <w:tcPr>
            <w:tcW w:w="386" w:type="pct"/>
          </w:tcPr>
          <w:p>
            <w:pPr>
              <w:jc w:val="center"/>
              <w:rPr>
                <w:rFonts w:ascii="Times New Roman" w:hAnsi="Times New Roman"/>
                <w:szCs w:val="22"/>
              </w:rPr>
            </w:pPr>
            <w:r>
              <w:rPr>
                <w:rFonts w:ascii="Times New Roman" w:hAnsi="Times New Roman"/>
                <w:szCs w:val="22"/>
              </w:rPr>
              <w:t>8</w:t>
            </w:r>
          </w:p>
        </w:tc>
        <w:tc>
          <w:tcPr>
            <w:tcW w:w="342" w:type="pct"/>
          </w:tcPr>
          <w:p>
            <w:pPr>
              <w:jc w:val="center"/>
              <w:rPr>
                <w:rFonts w:ascii="Times New Roman" w:hAnsi="Times New Roman"/>
                <w:szCs w:val="22"/>
              </w:rPr>
            </w:pPr>
            <w:r>
              <w:rPr>
                <w:rFonts w:ascii="Times New Roman" w:hAnsi="Times New Roman"/>
                <w:szCs w:val="22"/>
              </w:rPr>
              <w:t>9</w:t>
            </w:r>
          </w:p>
        </w:tc>
        <w:tc>
          <w:tcPr>
            <w:tcW w:w="265" w:type="pct"/>
          </w:tcPr>
          <w:p>
            <w:pPr>
              <w:jc w:val="center"/>
              <w:rPr>
                <w:rFonts w:ascii="Times New Roman" w:hAnsi="Times New Roman"/>
                <w:szCs w:val="22"/>
              </w:rPr>
            </w:pPr>
            <w:r>
              <w:rPr>
                <w:rFonts w:ascii="Times New Roman" w:hAnsi="Times New Roman"/>
                <w:szCs w:val="22"/>
              </w:rPr>
              <w:t>10</w:t>
            </w:r>
          </w:p>
        </w:tc>
        <w:tc>
          <w:tcPr>
            <w:tcW w:w="375" w:type="pct"/>
          </w:tcPr>
          <w:p>
            <w:pPr>
              <w:jc w:val="center"/>
              <w:rPr>
                <w:rFonts w:ascii="Times New Roman" w:hAnsi="Times New Roman"/>
                <w:szCs w:val="22"/>
              </w:rPr>
            </w:pPr>
            <w:r>
              <w:rPr>
                <w:rFonts w:ascii="Times New Roman" w:hAnsi="Times New Roman"/>
                <w:szCs w:val="22"/>
              </w:rPr>
              <w:t>11</w:t>
            </w:r>
          </w:p>
        </w:tc>
        <w:tc>
          <w:tcPr>
            <w:tcW w:w="515" w:type="pct"/>
          </w:tcPr>
          <w:p>
            <w:pPr>
              <w:jc w:val="center"/>
              <w:rPr>
                <w:rFonts w:ascii="Times New Roman" w:hAnsi="Times New Roman"/>
                <w:szCs w:val="22"/>
              </w:rPr>
            </w:pPr>
            <w:r>
              <w:rPr>
                <w:rFonts w:ascii="Times New Roman" w:hAnsi="Times New Roman"/>
                <w:szCs w:val="22"/>
              </w:rPr>
              <w:t>12</w:t>
            </w:r>
          </w:p>
        </w:tc>
        <w:tc>
          <w:tcPr>
            <w:tcW w:w="411" w:type="pct"/>
          </w:tcPr>
          <w:p>
            <w:pPr>
              <w:jc w:val="center"/>
              <w:rPr>
                <w:rFonts w:ascii="Times New Roman" w:hAnsi="Times New Roman"/>
                <w:szCs w:val="22"/>
              </w:rPr>
            </w:pPr>
            <w:r>
              <w:rPr>
                <w:rFonts w:ascii="Times New Roman" w:hAnsi="Times New Roman"/>
                <w:szCs w:val="22"/>
              </w:rPr>
              <w:t>13</w:t>
            </w:r>
          </w:p>
        </w:tc>
      </w:tr>
      <w:tr>
        <w:trPr>
          <w:trHeight w:val="20"/>
        </w:trPr>
        <w:tc>
          <w:tcPr>
            <w:tcW w:w="280" w:type="pct"/>
          </w:tcPr>
          <w:p>
            <w:pPr>
              <w:ind w:left="11"/>
              <w:jc w:val="center"/>
              <w:rPr>
                <w:rFonts w:ascii="Times New Roman" w:hAnsi="Times New Roman"/>
                <w:szCs w:val="22"/>
              </w:rPr>
            </w:pPr>
            <w:r>
              <w:rPr>
                <w:rFonts w:ascii="Times New Roman" w:hAnsi="Times New Roman"/>
                <w:szCs w:val="22"/>
              </w:rPr>
              <w:t>1.</w:t>
            </w:r>
          </w:p>
        </w:tc>
        <w:tc>
          <w:tcPr>
            <w:tcW w:w="4720" w:type="pct"/>
            <w:gridSpan w:val="12"/>
          </w:tcPr>
          <w:p>
            <w:pPr>
              <w:ind w:left="57"/>
              <w:rPr>
                <w:rFonts w:ascii="Times New Roman" w:hAnsi="Times New Roman"/>
                <w:szCs w:val="22"/>
              </w:rPr>
            </w:pPr>
            <w:r>
              <w:rPr>
                <w:rFonts w:ascii="Times New Roman" w:hAnsi="Times New Roman"/>
                <w:szCs w:val="22"/>
              </w:rPr>
              <w:t>Обеспечение реализации мероприятий по развитию мелиоративного комплекса Республики Татарстан</w:t>
            </w:r>
          </w:p>
        </w:tc>
      </w:tr>
      <w:tr>
        <w:trPr>
          <w:trHeight w:val="20"/>
        </w:trPr>
        <w:tc>
          <w:tcPr>
            <w:tcW w:w="280" w:type="pct"/>
          </w:tcPr>
          <w:p>
            <w:pPr>
              <w:spacing w:line="228" w:lineRule="auto"/>
              <w:jc w:val="center"/>
              <w:rPr>
                <w:rFonts w:ascii="Times New Roman" w:hAnsi="Times New Roman"/>
                <w:color w:val="auto"/>
                <w:szCs w:val="22"/>
              </w:rPr>
            </w:pPr>
            <w:r>
              <w:rPr>
                <w:rFonts w:ascii="Times New Roman" w:hAnsi="Times New Roman"/>
                <w:color w:val="auto"/>
                <w:szCs w:val="22"/>
              </w:rPr>
              <w:t>1.1.</w:t>
            </w:r>
          </w:p>
        </w:tc>
        <w:tc>
          <w:tcPr>
            <w:tcW w:w="464" w:type="pct"/>
          </w:tcPr>
          <w:p>
            <w:pPr>
              <w:spacing w:line="228" w:lineRule="auto"/>
              <w:ind w:left="57"/>
              <w:jc w:val="both"/>
              <w:rPr>
                <w:rFonts w:ascii="Times New Roman" w:hAnsi="Times New Roman"/>
                <w:szCs w:val="22"/>
              </w:rPr>
            </w:pPr>
            <w:r>
              <w:rPr>
                <w:rFonts w:ascii="Times New Roman" w:hAnsi="Times New Roman"/>
                <w:szCs w:val="22"/>
              </w:rPr>
              <w:t>Результат «</w:t>
            </w:r>
            <w:r>
              <w:rPr>
                <w:rFonts w:ascii="Times New Roman" w:hAnsi="Times New Roman"/>
                <w:color w:val="000000" w:themeColor="text1"/>
                <w:szCs w:val="22"/>
              </w:rPr>
              <w:t>Осуществлен ввод в эксплуатацию мелиорируемых земель за счет гидромелиоративных мероприятий»</w:t>
            </w:r>
          </w:p>
        </w:tc>
        <w:tc>
          <w:tcPr>
            <w:tcW w:w="376" w:type="pct"/>
          </w:tcPr>
          <w:p>
            <w:pPr>
              <w:spacing w:line="228" w:lineRule="auto"/>
              <w:ind w:hanging="101"/>
              <w:jc w:val="center"/>
              <w:rPr>
                <w:rFonts w:ascii="Times New Roman" w:hAnsi="Times New Roman"/>
                <w:spacing w:val="-6"/>
                <w:szCs w:val="22"/>
              </w:rPr>
            </w:pPr>
            <w:r>
              <w:rPr>
                <w:rFonts w:ascii="Times New Roman" w:hAnsi="Times New Roman"/>
                <w:spacing w:val="-6"/>
                <w:szCs w:val="22"/>
              </w:rPr>
              <w:t>01.01.2024</w:t>
            </w:r>
          </w:p>
        </w:tc>
        <w:tc>
          <w:tcPr>
            <w:tcW w:w="422" w:type="pct"/>
          </w:tcPr>
          <w:p>
            <w:pPr>
              <w:spacing w:line="228" w:lineRule="auto"/>
              <w:jc w:val="center"/>
              <w:rPr>
                <w:rFonts w:ascii="Times New Roman" w:hAnsi="Times New Roman"/>
                <w:szCs w:val="22"/>
              </w:rPr>
            </w:pPr>
            <w:r>
              <w:rPr>
                <w:rFonts w:ascii="Times New Roman" w:hAnsi="Times New Roman"/>
                <w:szCs w:val="22"/>
              </w:rPr>
              <w:t>30.12.2026</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адрес проекта мелиорации после результатов отбора</w:t>
            </w:r>
          </w:p>
        </w:tc>
        <w:tc>
          <w:tcPr>
            <w:tcW w:w="342" w:type="pct"/>
          </w:tcPr>
          <w:p>
            <w:pPr>
              <w:spacing w:line="228" w:lineRule="auto"/>
              <w:jc w:val="center"/>
              <w:rPr>
                <w:rFonts w:ascii="Times New Roman" w:hAnsi="Times New Roman"/>
                <w:szCs w:val="22"/>
              </w:rPr>
            </w:pPr>
            <w:r>
              <w:rPr>
                <w:rFonts w:ascii="Times New Roman" w:hAnsi="Times New Roman"/>
                <w:szCs w:val="22"/>
              </w:rPr>
              <w:t>тыс.гектаров</w:t>
            </w:r>
          </w:p>
        </w:tc>
        <w:tc>
          <w:tcPr>
            <w:tcW w:w="265" w:type="pct"/>
          </w:tcPr>
          <w:p>
            <w:pPr>
              <w:spacing w:line="228" w:lineRule="auto"/>
              <w:jc w:val="center"/>
              <w:rPr>
                <w:rFonts w:ascii="Times New Roman" w:hAnsi="Times New Roman"/>
                <w:szCs w:val="22"/>
              </w:rPr>
            </w:pPr>
            <w:r>
              <w:rPr>
                <w:rFonts w:ascii="Times New Roman" w:hAnsi="Times New Roman"/>
                <w:szCs w:val="22"/>
              </w:rPr>
              <w:t>после результатов отбора проектов мелиорации</w:t>
            </w:r>
          </w:p>
        </w:tc>
        <w:tc>
          <w:tcPr>
            <w:tcW w:w="375" w:type="pct"/>
          </w:tcPr>
          <w:p>
            <w:pPr>
              <w:jc w:val="center"/>
              <w:rPr>
                <w:rFonts w:ascii="Times New Roman" w:hAnsi="Times New Roman"/>
                <w:color w:val="auto"/>
                <w:szCs w:val="22"/>
              </w:rPr>
            </w:pPr>
            <w:r>
              <w:rPr>
                <w:rFonts w:ascii="Times New Roman" w:hAnsi="Times New Roman"/>
                <w:color w:val="auto"/>
                <w:szCs w:val="22"/>
              </w:rPr>
              <w:t>733 379,8</w:t>
            </w:r>
          </w:p>
          <w:p>
            <w:pPr>
              <w:spacing w:line="228" w:lineRule="auto"/>
              <w:jc w:val="center"/>
              <w:rPr>
                <w:rFonts w:ascii="Times New Roman" w:hAnsi="Times New Roman"/>
                <w:szCs w:val="22"/>
              </w:rPr>
            </w:pPr>
          </w:p>
        </w:tc>
        <w:tc>
          <w:tcPr>
            <w:tcW w:w="515" w:type="pct"/>
          </w:tcPr>
          <w:p>
            <w:pPr>
              <w:spacing w:line="228" w:lineRule="auto"/>
              <w:jc w:val="center"/>
              <w:rPr>
                <w:rFonts w:ascii="Times New Roman" w:hAnsi="Times New Roman"/>
                <w:szCs w:val="22"/>
              </w:rPr>
            </w:pPr>
            <w:r>
              <w:rPr>
                <w:rFonts w:ascii="Times New Roman" w:hAnsi="Times New Roman"/>
                <w:szCs w:val="22"/>
              </w:rPr>
              <w:t>протокол</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color w:val="auto"/>
                <w:szCs w:val="22"/>
              </w:rPr>
            </w:pPr>
            <w:r>
              <w:rPr>
                <w:rFonts w:ascii="Times New Roman" w:hAnsi="Times New Roman"/>
                <w:color w:val="auto"/>
                <w:szCs w:val="22"/>
              </w:rPr>
              <w:t>1.1.1.</w:t>
            </w:r>
          </w:p>
        </w:tc>
        <w:tc>
          <w:tcPr>
            <w:tcW w:w="464" w:type="pct"/>
          </w:tcPr>
          <w:p>
            <w:pPr>
              <w:spacing w:line="245" w:lineRule="auto"/>
              <w:ind w:left="57"/>
              <w:jc w:val="both"/>
              <w:rPr>
                <w:rFonts w:ascii="Times New Roman" w:hAnsi="Times New Roman"/>
                <w:szCs w:val="22"/>
              </w:rPr>
            </w:pPr>
            <w:r>
              <w:rPr>
                <w:rFonts w:ascii="Times New Roman" w:hAnsi="Times New Roman"/>
                <w:szCs w:val="22"/>
              </w:rPr>
              <w:t>Контрольная точка «Земельный уча</w:t>
            </w:r>
            <w:r>
              <w:rPr>
                <w:rFonts w:ascii="Times New Roman" w:hAnsi="Times New Roman"/>
                <w:szCs w:val="22"/>
              </w:rPr>
              <w:lastRenderedPageBreak/>
              <w:t>сток предоставлен заказчику»</w:t>
            </w:r>
          </w:p>
        </w:tc>
        <w:tc>
          <w:tcPr>
            <w:tcW w:w="376" w:type="pct"/>
          </w:tcPr>
          <w:p>
            <w:pPr>
              <w:spacing w:line="245" w:lineRule="auto"/>
              <w:jc w:val="center"/>
              <w:rPr>
                <w:rFonts w:ascii="Times New Roman" w:hAnsi="Times New Roman"/>
                <w:szCs w:val="22"/>
              </w:rPr>
            </w:pPr>
            <w:r>
              <w:rPr>
                <w:rFonts w:ascii="Times New Roman" w:hAnsi="Times New Roman"/>
                <w:szCs w:val="22"/>
              </w:rPr>
              <w:lastRenderedPageBreak/>
              <w:t>-</w:t>
            </w:r>
          </w:p>
        </w:tc>
        <w:tc>
          <w:tcPr>
            <w:tcW w:w="422" w:type="pct"/>
          </w:tcPr>
          <w:p>
            <w:pPr>
              <w:spacing w:line="245" w:lineRule="auto"/>
              <w:jc w:val="center"/>
              <w:rPr>
                <w:rFonts w:ascii="Times New Roman" w:hAnsi="Times New Roman"/>
                <w:szCs w:val="22"/>
              </w:rPr>
            </w:pPr>
            <w:r>
              <w:rPr>
                <w:rFonts w:ascii="Times New Roman" w:hAnsi="Times New Roman"/>
                <w:szCs w:val="22"/>
              </w:rPr>
              <w:t>30.12.2024</w:t>
            </w:r>
          </w:p>
        </w:tc>
        <w:tc>
          <w:tcPr>
            <w:tcW w:w="372" w:type="pct"/>
          </w:tcPr>
          <w:p>
            <w:pPr>
              <w:spacing w:line="245" w:lineRule="auto"/>
              <w:jc w:val="center"/>
              <w:rPr>
                <w:rFonts w:ascii="Times New Roman" w:hAnsi="Times New Roman"/>
                <w:szCs w:val="22"/>
              </w:rPr>
            </w:pPr>
            <w:r>
              <w:rPr>
                <w:rFonts w:ascii="Times New Roman" w:hAnsi="Times New Roman"/>
                <w:szCs w:val="22"/>
              </w:rPr>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366" w:type="pct"/>
          </w:tcPr>
          <w:p>
            <w:pPr>
              <w:spacing w:line="245" w:lineRule="auto"/>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426" w:type="pct"/>
          </w:tcPr>
          <w:p>
            <w:pPr>
              <w:spacing w:line="245" w:lineRule="auto"/>
              <w:jc w:val="center"/>
              <w:rPr>
                <w:rFonts w:ascii="Times New Roman" w:hAnsi="Times New Roman"/>
              </w:rPr>
            </w:pPr>
            <w:r>
              <w:rPr>
                <w:rFonts w:ascii="Times New Roman" w:hAnsi="Times New Roman"/>
                <w:szCs w:val="22"/>
              </w:rPr>
              <w:lastRenderedPageBreak/>
              <w:t>Минсель-хозпрод РТ</w:t>
            </w:r>
          </w:p>
        </w:tc>
        <w:tc>
          <w:tcPr>
            <w:tcW w:w="386" w:type="pct"/>
          </w:tcPr>
          <w:p>
            <w:pPr>
              <w:spacing w:line="245" w:lineRule="auto"/>
              <w:jc w:val="center"/>
              <w:rPr>
                <w:rFonts w:ascii="Times New Roman" w:hAnsi="Times New Roman"/>
                <w:szCs w:val="22"/>
              </w:rPr>
            </w:pPr>
            <w:r>
              <w:rPr>
                <w:rFonts w:ascii="Times New Roman" w:hAnsi="Times New Roman"/>
                <w:szCs w:val="22"/>
              </w:rPr>
              <w:t>-</w:t>
            </w:r>
          </w:p>
        </w:tc>
        <w:tc>
          <w:tcPr>
            <w:tcW w:w="342" w:type="pct"/>
          </w:tcPr>
          <w:p>
            <w:pPr>
              <w:spacing w:line="245" w:lineRule="auto"/>
              <w:jc w:val="center"/>
              <w:rPr>
                <w:rFonts w:ascii="Times New Roman" w:hAnsi="Times New Roman"/>
                <w:szCs w:val="22"/>
              </w:rPr>
            </w:pPr>
            <w:r>
              <w:rPr>
                <w:rFonts w:ascii="Times New Roman" w:hAnsi="Times New Roman"/>
                <w:szCs w:val="22"/>
              </w:rPr>
              <w:t>-</w:t>
            </w:r>
          </w:p>
        </w:tc>
        <w:tc>
          <w:tcPr>
            <w:tcW w:w="265" w:type="pct"/>
          </w:tcPr>
          <w:p>
            <w:pPr>
              <w:spacing w:line="245" w:lineRule="auto"/>
              <w:jc w:val="center"/>
              <w:rPr>
                <w:rFonts w:ascii="Times New Roman" w:hAnsi="Times New Roman"/>
                <w:szCs w:val="22"/>
              </w:rPr>
            </w:pPr>
            <w:r>
              <w:rPr>
                <w:rFonts w:ascii="Times New Roman" w:hAnsi="Times New Roman"/>
                <w:szCs w:val="22"/>
              </w:rPr>
              <w:t>-</w:t>
            </w:r>
          </w:p>
        </w:tc>
        <w:tc>
          <w:tcPr>
            <w:tcW w:w="375" w:type="pct"/>
          </w:tcPr>
          <w:p>
            <w:pPr>
              <w:spacing w:line="245" w:lineRule="auto"/>
              <w:jc w:val="center"/>
              <w:rPr>
                <w:rFonts w:ascii="Times New Roman" w:hAnsi="Times New Roman"/>
                <w:szCs w:val="22"/>
              </w:rPr>
            </w:pPr>
            <w:r>
              <w:rPr>
                <w:rFonts w:ascii="Times New Roman" w:hAnsi="Times New Roman"/>
                <w:szCs w:val="22"/>
              </w:rPr>
              <w:t>-</w:t>
            </w:r>
          </w:p>
        </w:tc>
        <w:tc>
          <w:tcPr>
            <w:tcW w:w="515" w:type="pct"/>
          </w:tcPr>
          <w:p>
            <w:pPr>
              <w:spacing w:line="245" w:lineRule="auto"/>
              <w:jc w:val="center"/>
              <w:rPr>
                <w:rFonts w:ascii="Times New Roman" w:hAnsi="Times New Roman"/>
                <w:szCs w:val="22"/>
              </w:rPr>
            </w:pPr>
            <w:r>
              <w:rPr>
                <w:rFonts w:ascii="Times New Roman" w:hAnsi="Times New Roman"/>
                <w:szCs w:val="22"/>
              </w:rPr>
              <w:t>договор аренды, выписка из единого государственного реестра</w:t>
            </w:r>
          </w:p>
        </w:tc>
        <w:tc>
          <w:tcPr>
            <w:tcW w:w="411"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color w:val="auto"/>
                <w:szCs w:val="22"/>
              </w:rPr>
            </w:pPr>
            <w:r>
              <w:rPr>
                <w:rFonts w:ascii="Times New Roman" w:hAnsi="Times New Roman"/>
                <w:color w:val="auto"/>
                <w:szCs w:val="22"/>
              </w:rPr>
              <w:t>1.1.2.</w:t>
            </w:r>
          </w:p>
        </w:tc>
        <w:tc>
          <w:tcPr>
            <w:tcW w:w="464" w:type="pct"/>
          </w:tcPr>
          <w:p>
            <w:pPr>
              <w:spacing w:line="245" w:lineRule="auto"/>
              <w:ind w:left="57"/>
              <w:jc w:val="both"/>
              <w:rPr>
                <w:rFonts w:ascii="Times New Roman" w:hAnsi="Times New Roman"/>
                <w:szCs w:val="22"/>
              </w:rPr>
            </w:pPr>
            <w:r>
              <w:rPr>
                <w:rFonts w:ascii="Times New Roman" w:hAnsi="Times New Roman"/>
                <w:szCs w:val="22"/>
              </w:rPr>
              <w:t>Контрольная точка «Разработана проектно-сметная документация»</w:t>
            </w:r>
          </w:p>
        </w:tc>
        <w:tc>
          <w:tcPr>
            <w:tcW w:w="376" w:type="pct"/>
          </w:tcPr>
          <w:p>
            <w:pPr>
              <w:spacing w:line="245" w:lineRule="auto"/>
              <w:jc w:val="center"/>
              <w:rPr>
                <w:rFonts w:ascii="Times New Roman" w:hAnsi="Times New Roman"/>
                <w:szCs w:val="22"/>
              </w:rPr>
            </w:pPr>
            <w:r>
              <w:rPr>
                <w:rFonts w:ascii="Times New Roman" w:hAnsi="Times New Roman"/>
                <w:szCs w:val="22"/>
              </w:rPr>
              <w:t>-</w:t>
            </w:r>
          </w:p>
        </w:tc>
        <w:tc>
          <w:tcPr>
            <w:tcW w:w="422" w:type="pct"/>
          </w:tcPr>
          <w:p>
            <w:pPr>
              <w:spacing w:line="245" w:lineRule="auto"/>
              <w:jc w:val="center"/>
              <w:rPr>
                <w:rFonts w:ascii="Times New Roman" w:hAnsi="Times New Roman"/>
                <w:szCs w:val="22"/>
              </w:rPr>
            </w:pPr>
            <w:r>
              <w:rPr>
                <w:rFonts w:ascii="Times New Roman" w:hAnsi="Times New Roman"/>
                <w:szCs w:val="22"/>
              </w:rPr>
              <w:t>30.12.2024</w:t>
            </w:r>
          </w:p>
        </w:tc>
        <w:tc>
          <w:tcPr>
            <w:tcW w:w="372"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86" w:type="pct"/>
          </w:tcPr>
          <w:p>
            <w:pPr>
              <w:spacing w:line="245" w:lineRule="auto"/>
              <w:jc w:val="center"/>
              <w:rPr>
                <w:rFonts w:ascii="Times New Roman" w:hAnsi="Times New Roman"/>
                <w:szCs w:val="22"/>
              </w:rPr>
            </w:pPr>
            <w:r>
              <w:rPr>
                <w:rFonts w:ascii="Times New Roman" w:hAnsi="Times New Roman"/>
                <w:szCs w:val="22"/>
              </w:rPr>
              <w:t>-</w:t>
            </w:r>
          </w:p>
        </w:tc>
        <w:tc>
          <w:tcPr>
            <w:tcW w:w="342" w:type="pct"/>
          </w:tcPr>
          <w:p>
            <w:pPr>
              <w:spacing w:line="245" w:lineRule="auto"/>
              <w:jc w:val="center"/>
              <w:rPr>
                <w:rFonts w:ascii="Times New Roman" w:hAnsi="Times New Roman"/>
                <w:szCs w:val="22"/>
              </w:rPr>
            </w:pPr>
            <w:r>
              <w:rPr>
                <w:rFonts w:ascii="Times New Roman" w:hAnsi="Times New Roman"/>
                <w:szCs w:val="22"/>
              </w:rPr>
              <w:t>-</w:t>
            </w:r>
          </w:p>
        </w:tc>
        <w:tc>
          <w:tcPr>
            <w:tcW w:w="265" w:type="pct"/>
          </w:tcPr>
          <w:p>
            <w:pPr>
              <w:spacing w:line="245" w:lineRule="auto"/>
              <w:jc w:val="center"/>
              <w:rPr>
                <w:rFonts w:ascii="Times New Roman" w:hAnsi="Times New Roman"/>
                <w:szCs w:val="22"/>
              </w:rPr>
            </w:pPr>
            <w:r>
              <w:rPr>
                <w:rFonts w:ascii="Times New Roman" w:hAnsi="Times New Roman"/>
                <w:szCs w:val="22"/>
              </w:rPr>
              <w:t>-</w:t>
            </w:r>
          </w:p>
        </w:tc>
        <w:tc>
          <w:tcPr>
            <w:tcW w:w="375" w:type="pct"/>
          </w:tcPr>
          <w:p>
            <w:pPr>
              <w:spacing w:line="245" w:lineRule="auto"/>
              <w:jc w:val="center"/>
              <w:rPr>
                <w:rFonts w:ascii="Times New Roman" w:hAnsi="Times New Roman"/>
                <w:szCs w:val="22"/>
              </w:rPr>
            </w:pPr>
            <w:r>
              <w:rPr>
                <w:rFonts w:ascii="Times New Roman" w:hAnsi="Times New Roman"/>
                <w:szCs w:val="22"/>
              </w:rPr>
              <w:t>-</w:t>
            </w:r>
          </w:p>
        </w:tc>
        <w:tc>
          <w:tcPr>
            <w:tcW w:w="515" w:type="pct"/>
          </w:tcPr>
          <w:p>
            <w:pPr>
              <w:spacing w:line="245" w:lineRule="auto"/>
              <w:jc w:val="center"/>
              <w:rPr>
                <w:rFonts w:ascii="Times New Roman" w:hAnsi="Times New Roman"/>
                <w:szCs w:val="22"/>
              </w:rPr>
            </w:pPr>
            <w:r>
              <w:rPr>
                <w:rFonts w:ascii="Times New Roman" w:hAnsi="Times New Roman"/>
                <w:szCs w:val="22"/>
              </w:rPr>
              <w:t>проектно-сметная документация</w:t>
            </w:r>
          </w:p>
        </w:tc>
        <w:tc>
          <w:tcPr>
            <w:tcW w:w="411"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color w:val="auto"/>
                <w:szCs w:val="22"/>
              </w:rPr>
            </w:pPr>
            <w:r>
              <w:rPr>
                <w:rFonts w:ascii="Times New Roman" w:hAnsi="Times New Roman"/>
                <w:color w:val="auto"/>
                <w:szCs w:val="22"/>
              </w:rPr>
              <w:t>1.1.3.</w:t>
            </w:r>
          </w:p>
        </w:tc>
        <w:tc>
          <w:tcPr>
            <w:tcW w:w="464" w:type="pct"/>
          </w:tcPr>
          <w:p>
            <w:pPr>
              <w:spacing w:line="245" w:lineRule="auto"/>
              <w:ind w:left="57"/>
              <w:jc w:val="both"/>
              <w:rPr>
                <w:rFonts w:ascii="Times New Roman" w:hAnsi="Times New Roman"/>
                <w:szCs w:val="22"/>
              </w:rPr>
            </w:pPr>
            <w:r>
              <w:rPr>
                <w:rFonts w:ascii="Times New Roman" w:hAnsi="Times New Roman"/>
                <w:szCs w:val="22"/>
              </w:rPr>
              <w:t>Контрольная точка «Получено положительное заключение по результатам экспертизы»</w:t>
            </w:r>
          </w:p>
        </w:tc>
        <w:tc>
          <w:tcPr>
            <w:tcW w:w="376" w:type="pct"/>
          </w:tcPr>
          <w:p>
            <w:pPr>
              <w:spacing w:line="245" w:lineRule="auto"/>
              <w:jc w:val="center"/>
              <w:rPr>
                <w:rFonts w:ascii="Times New Roman" w:hAnsi="Times New Roman"/>
                <w:szCs w:val="22"/>
              </w:rPr>
            </w:pPr>
            <w:r>
              <w:rPr>
                <w:rFonts w:ascii="Times New Roman" w:hAnsi="Times New Roman"/>
                <w:szCs w:val="22"/>
              </w:rPr>
              <w:t>-</w:t>
            </w:r>
          </w:p>
        </w:tc>
        <w:tc>
          <w:tcPr>
            <w:tcW w:w="422" w:type="pct"/>
          </w:tcPr>
          <w:p>
            <w:pPr>
              <w:spacing w:line="245" w:lineRule="auto"/>
              <w:jc w:val="center"/>
              <w:rPr>
                <w:rFonts w:ascii="Times New Roman" w:hAnsi="Times New Roman"/>
                <w:szCs w:val="22"/>
              </w:rPr>
            </w:pPr>
            <w:r>
              <w:rPr>
                <w:rFonts w:ascii="Times New Roman" w:hAnsi="Times New Roman"/>
                <w:szCs w:val="22"/>
              </w:rPr>
              <w:t>30.12.2024</w:t>
            </w:r>
          </w:p>
        </w:tc>
        <w:tc>
          <w:tcPr>
            <w:tcW w:w="372"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86" w:type="pct"/>
          </w:tcPr>
          <w:p>
            <w:pPr>
              <w:spacing w:line="245" w:lineRule="auto"/>
              <w:jc w:val="center"/>
              <w:rPr>
                <w:rFonts w:ascii="Times New Roman" w:hAnsi="Times New Roman"/>
                <w:szCs w:val="22"/>
              </w:rPr>
            </w:pPr>
            <w:r>
              <w:rPr>
                <w:rFonts w:ascii="Times New Roman" w:hAnsi="Times New Roman"/>
                <w:szCs w:val="22"/>
              </w:rPr>
              <w:t>-</w:t>
            </w:r>
          </w:p>
        </w:tc>
        <w:tc>
          <w:tcPr>
            <w:tcW w:w="342" w:type="pct"/>
          </w:tcPr>
          <w:p>
            <w:pPr>
              <w:spacing w:line="245" w:lineRule="auto"/>
              <w:jc w:val="center"/>
              <w:rPr>
                <w:rFonts w:ascii="Times New Roman" w:hAnsi="Times New Roman"/>
                <w:szCs w:val="22"/>
              </w:rPr>
            </w:pPr>
            <w:r>
              <w:rPr>
                <w:rFonts w:ascii="Times New Roman" w:hAnsi="Times New Roman"/>
                <w:szCs w:val="22"/>
              </w:rPr>
              <w:t>-</w:t>
            </w:r>
          </w:p>
        </w:tc>
        <w:tc>
          <w:tcPr>
            <w:tcW w:w="265" w:type="pct"/>
          </w:tcPr>
          <w:p>
            <w:pPr>
              <w:spacing w:line="245" w:lineRule="auto"/>
              <w:jc w:val="center"/>
              <w:rPr>
                <w:rFonts w:ascii="Times New Roman" w:hAnsi="Times New Roman"/>
                <w:szCs w:val="22"/>
              </w:rPr>
            </w:pPr>
            <w:r>
              <w:rPr>
                <w:rFonts w:ascii="Times New Roman" w:hAnsi="Times New Roman"/>
                <w:szCs w:val="22"/>
              </w:rPr>
              <w:t>-</w:t>
            </w:r>
          </w:p>
        </w:tc>
        <w:tc>
          <w:tcPr>
            <w:tcW w:w="375" w:type="pct"/>
          </w:tcPr>
          <w:p>
            <w:pPr>
              <w:spacing w:line="245" w:lineRule="auto"/>
              <w:jc w:val="center"/>
              <w:rPr>
                <w:rFonts w:ascii="Times New Roman" w:hAnsi="Times New Roman"/>
                <w:szCs w:val="22"/>
              </w:rPr>
            </w:pPr>
            <w:r>
              <w:rPr>
                <w:rFonts w:ascii="Times New Roman" w:hAnsi="Times New Roman"/>
                <w:szCs w:val="22"/>
              </w:rPr>
              <w:t>-</w:t>
            </w:r>
          </w:p>
        </w:tc>
        <w:tc>
          <w:tcPr>
            <w:tcW w:w="515" w:type="pct"/>
          </w:tcPr>
          <w:p>
            <w:pPr>
              <w:spacing w:line="245" w:lineRule="auto"/>
              <w:jc w:val="center"/>
              <w:rPr>
                <w:rFonts w:ascii="Times New Roman" w:hAnsi="Times New Roman"/>
                <w:szCs w:val="22"/>
              </w:rPr>
            </w:pPr>
            <w:r>
              <w:rPr>
                <w:rFonts w:ascii="Times New Roman" w:hAnsi="Times New Roman"/>
                <w:szCs w:val="22"/>
              </w:rPr>
              <w:t>заключение экспертизы</w:t>
            </w:r>
          </w:p>
        </w:tc>
        <w:tc>
          <w:tcPr>
            <w:tcW w:w="411"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color w:val="auto"/>
                <w:szCs w:val="22"/>
              </w:rPr>
            </w:pPr>
            <w:r>
              <w:rPr>
                <w:rFonts w:ascii="Times New Roman" w:hAnsi="Times New Roman"/>
                <w:color w:val="auto"/>
                <w:szCs w:val="22"/>
              </w:rPr>
              <w:t>1.1.4.</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«Получено разрешение на строительство»</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30.12.2024</w:t>
            </w:r>
          </w:p>
        </w:tc>
        <w:tc>
          <w:tcPr>
            <w:tcW w:w="372" w:type="pct"/>
          </w:tcPr>
          <w:p>
            <w:pPr>
              <w:spacing w:line="228" w:lineRule="auto"/>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w:t>
            </w:r>
            <w:r>
              <w:rPr>
                <w:rFonts w:ascii="Times New Roman" w:hAnsi="Times New Roman"/>
                <w:szCs w:val="22"/>
              </w:rPr>
              <w:lastRenderedPageBreak/>
              <w:t>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контрольными </w:t>
            </w:r>
            <w:r>
              <w:rPr>
                <w:rFonts w:ascii="Times New Roman" w:hAnsi="Times New Roman"/>
                <w:szCs w:val="22"/>
              </w:rPr>
              <w:lastRenderedPageBreak/>
              <w:t>точками отсутствует</w:t>
            </w:r>
          </w:p>
        </w:tc>
        <w:tc>
          <w:tcPr>
            <w:tcW w:w="426" w:type="pct"/>
          </w:tcPr>
          <w:p>
            <w:pPr>
              <w:jc w:val="center"/>
              <w:rPr>
                <w:rFonts w:ascii="Times New Roman" w:hAnsi="Times New Roman"/>
              </w:rPr>
            </w:pPr>
            <w:r>
              <w:rPr>
                <w:rFonts w:ascii="Times New Roman" w:hAnsi="Times New Roman"/>
                <w:szCs w:val="22"/>
              </w:rPr>
              <w:lastRenderedPageBreak/>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разрешение на строительство</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color w:val="auto"/>
                <w:szCs w:val="22"/>
              </w:rPr>
            </w:pPr>
            <w:r>
              <w:rPr>
                <w:rFonts w:ascii="Times New Roman" w:hAnsi="Times New Roman"/>
                <w:color w:val="auto"/>
                <w:szCs w:val="22"/>
              </w:rPr>
              <w:t>1.1.5.</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«Получено экспертное заключение, выданное организациями, находящимися в ведении Министерства сельского хозяйства Российской Федерации, о возможности строительства или восстановления орошаемого участка или гидротехнического сооружения»</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30.12.2024</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заключение</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1.1.6.</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«Строи-тельно-монтажные работы завершены»</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30.12.2024</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w:t>
            </w:r>
            <w:r>
              <w:rPr>
                <w:rFonts w:ascii="Times New Roman" w:hAnsi="Times New Roman"/>
                <w:szCs w:val="22"/>
              </w:rPr>
              <w:lastRenderedPageBreak/>
              <w:t>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lastRenderedPageBreak/>
              <w:t>взаимосвязь с иными результатами и кон</w:t>
            </w:r>
            <w:r>
              <w:rPr>
                <w:rFonts w:ascii="Times New Roman" w:hAnsi="Times New Roman"/>
                <w:szCs w:val="22"/>
              </w:rPr>
              <w:lastRenderedPageBreak/>
              <w:t>трольными точками отсутствует</w:t>
            </w:r>
          </w:p>
        </w:tc>
        <w:tc>
          <w:tcPr>
            <w:tcW w:w="426" w:type="pct"/>
          </w:tcPr>
          <w:p>
            <w:pPr>
              <w:spacing w:line="228" w:lineRule="auto"/>
              <w:jc w:val="center"/>
              <w:rPr>
                <w:rFonts w:ascii="Times New Roman" w:hAnsi="Times New Roman"/>
              </w:rPr>
            </w:pPr>
            <w:r>
              <w:rPr>
                <w:rFonts w:ascii="Times New Roman" w:hAnsi="Times New Roman"/>
                <w:szCs w:val="22"/>
              </w:rPr>
              <w:lastRenderedPageBreak/>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6" w:lineRule="auto"/>
              <w:ind w:left="57" w:right="57"/>
              <w:jc w:val="center"/>
              <w:rPr>
                <w:rFonts w:ascii="Times New Roman" w:hAnsi="Times New Roman"/>
                <w:szCs w:val="22"/>
              </w:rPr>
            </w:pPr>
            <w:r>
              <w:rPr>
                <w:rFonts w:ascii="Times New Roman" w:hAnsi="Times New Roman"/>
                <w:szCs w:val="22"/>
              </w:rPr>
              <w:t>акт выполненных работ по статисти-ческой форме КС-2</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1.1.7.</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«Оборудование приобретено»</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30.12.2024</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договор приобретения, счет-фактура, товарная накладная</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1.1.8.</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«Оборудование установлено»</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30.12.2024</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фотофиксации</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1.1.9.</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«Объект введен в эксплуатацию»</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30.12.2024</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акт ввода в эксплуатацию по статистической форме КС-14</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lastRenderedPageBreak/>
              <w:t>1.1.10.</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30.12.2024</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1.1.11.</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01.02.2025</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отчет</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1.1.12.</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«Земельный участок предоставлен заказчику»</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30.12.2025</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договор аренды, выписка из единого государственного реестра</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lastRenderedPageBreak/>
              <w:t>1.1.13.</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«Разработана проектно-сметная документация»</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30.12.2025</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проектно-сметная документация</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1.1.14.</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«Получено положительное заключение по результатам экспертизы»</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30.12.2025</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заключение экспертизы</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1.1.15.</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«Получено разрешение на строительство»</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30.12.2025</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разрешение на строительство</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1.1.16.</w:t>
            </w:r>
          </w:p>
        </w:tc>
        <w:tc>
          <w:tcPr>
            <w:tcW w:w="464" w:type="pct"/>
          </w:tcPr>
          <w:p>
            <w:pPr>
              <w:spacing w:line="228" w:lineRule="auto"/>
              <w:ind w:left="57"/>
              <w:jc w:val="both"/>
              <w:rPr>
                <w:rFonts w:ascii="Times New Roman" w:hAnsi="Times New Roman"/>
                <w:szCs w:val="22"/>
              </w:rPr>
            </w:pPr>
            <w:r>
              <w:rPr>
                <w:rFonts w:ascii="Times New Roman" w:hAnsi="Times New Roman"/>
                <w:szCs w:val="22"/>
              </w:rPr>
              <w:t xml:space="preserve">Контрольная точка «Получено экспертное </w:t>
            </w:r>
            <w:r>
              <w:rPr>
                <w:rFonts w:ascii="Times New Roman" w:hAnsi="Times New Roman"/>
                <w:szCs w:val="22"/>
              </w:rPr>
              <w:lastRenderedPageBreak/>
              <w:t>заключение, выданное организациями, находящимися в ведении Министерства сельского хозяйства Российской Федерации, о возможности строительства или восстановления орошаемого участка или гидротехнического сооружения»</w:t>
            </w:r>
          </w:p>
        </w:tc>
        <w:tc>
          <w:tcPr>
            <w:tcW w:w="376"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22" w:type="pct"/>
          </w:tcPr>
          <w:p>
            <w:pPr>
              <w:spacing w:line="228" w:lineRule="auto"/>
              <w:jc w:val="center"/>
              <w:rPr>
                <w:rFonts w:ascii="Times New Roman" w:hAnsi="Times New Roman"/>
                <w:szCs w:val="22"/>
              </w:rPr>
            </w:pPr>
            <w:r>
              <w:rPr>
                <w:rFonts w:ascii="Times New Roman" w:hAnsi="Times New Roman"/>
                <w:szCs w:val="22"/>
              </w:rPr>
              <w:t>30.12.2025</w:t>
            </w:r>
          </w:p>
        </w:tc>
        <w:tc>
          <w:tcPr>
            <w:tcW w:w="372" w:type="pct"/>
          </w:tcPr>
          <w:p>
            <w:pPr>
              <w:spacing w:line="228" w:lineRule="auto"/>
              <w:jc w:val="center"/>
              <w:rPr>
                <w:rFonts w:ascii="Times New Roman" w:hAnsi="Times New Roman"/>
                <w:szCs w:val="22"/>
              </w:rPr>
            </w:pPr>
            <w:r>
              <w:rPr>
                <w:rFonts w:ascii="Times New Roman" w:hAnsi="Times New Roman"/>
                <w:szCs w:val="22"/>
              </w:rPr>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lastRenderedPageBreak/>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заключение</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1.1.17.</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«Строи-тельно-монтажные работы завершены»</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30.12.2025</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акт выполненных работ по статисти-ческой форме КС-2</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1.1.18.</w:t>
            </w:r>
          </w:p>
        </w:tc>
        <w:tc>
          <w:tcPr>
            <w:tcW w:w="464" w:type="pct"/>
          </w:tcPr>
          <w:p>
            <w:pPr>
              <w:spacing w:line="228" w:lineRule="auto"/>
              <w:ind w:left="57"/>
              <w:jc w:val="both"/>
              <w:rPr>
                <w:rFonts w:ascii="Times New Roman" w:hAnsi="Times New Roman"/>
                <w:szCs w:val="22"/>
              </w:rPr>
            </w:pPr>
            <w:r>
              <w:rPr>
                <w:rFonts w:ascii="Times New Roman" w:hAnsi="Times New Roman"/>
                <w:szCs w:val="22"/>
              </w:rPr>
              <w:t xml:space="preserve">Контрольная точка </w:t>
            </w:r>
            <w:r>
              <w:rPr>
                <w:rFonts w:ascii="Times New Roman" w:hAnsi="Times New Roman"/>
                <w:szCs w:val="22"/>
              </w:rPr>
              <w:lastRenderedPageBreak/>
              <w:t>«Оборудование приобретено»</w:t>
            </w:r>
          </w:p>
        </w:tc>
        <w:tc>
          <w:tcPr>
            <w:tcW w:w="376"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22" w:type="pct"/>
          </w:tcPr>
          <w:p>
            <w:pPr>
              <w:spacing w:line="228" w:lineRule="auto"/>
              <w:jc w:val="center"/>
              <w:rPr>
                <w:rFonts w:ascii="Times New Roman" w:hAnsi="Times New Roman"/>
                <w:szCs w:val="22"/>
              </w:rPr>
            </w:pPr>
            <w:r>
              <w:rPr>
                <w:rFonts w:ascii="Times New Roman" w:hAnsi="Times New Roman"/>
                <w:szCs w:val="22"/>
              </w:rPr>
              <w:t>30.12.2025</w:t>
            </w:r>
          </w:p>
        </w:tc>
        <w:tc>
          <w:tcPr>
            <w:tcW w:w="372" w:type="pct"/>
          </w:tcPr>
          <w:p>
            <w:pPr>
              <w:spacing w:line="228" w:lineRule="auto"/>
              <w:jc w:val="center"/>
              <w:rPr>
                <w:rFonts w:ascii="Times New Roman" w:hAnsi="Times New Roman"/>
                <w:szCs w:val="22"/>
              </w:rPr>
            </w:pPr>
            <w:r>
              <w:rPr>
                <w:rFonts w:ascii="Times New Roman" w:hAnsi="Times New Roman"/>
                <w:szCs w:val="22"/>
              </w:rPr>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lastRenderedPageBreak/>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 xml:space="preserve">договор приобретения, счет-фактура, </w:t>
            </w:r>
            <w:r>
              <w:rPr>
                <w:rFonts w:ascii="Times New Roman" w:hAnsi="Times New Roman"/>
                <w:szCs w:val="22"/>
              </w:rPr>
              <w:lastRenderedPageBreak/>
              <w:t>товарная накладная</w:t>
            </w:r>
          </w:p>
        </w:tc>
        <w:tc>
          <w:tcPr>
            <w:tcW w:w="411" w:type="pct"/>
          </w:tcPr>
          <w:p>
            <w:pPr>
              <w:spacing w:line="228" w:lineRule="auto"/>
              <w:jc w:val="center"/>
              <w:rPr>
                <w:rFonts w:ascii="Times New Roman" w:hAnsi="Times New Roman"/>
                <w:szCs w:val="22"/>
              </w:rPr>
            </w:pPr>
            <w:r>
              <w:rPr>
                <w:rFonts w:ascii="Times New Roman" w:hAnsi="Times New Roman"/>
                <w:szCs w:val="22"/>
              </w:rPr>
              <w:lastRenderedPageBreak/>
              <w:t>данные Минсель-</w:t>
            </w:r>
            <w:r>
              <w:rPr>
                <w:rFonts w:ascii="Times New Roman" w:hAnsi="Times New Roman"/>
                <w:szCs w:val="22"/>
              </w:rPr>
              <w:lastRenderedPageBreak/>
              <w:t>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lastRenderedPageBreak/>
              <w:t>1.1.19.</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«Оборудование установлено»</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30.12.2025</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фотофиксации</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1.1.20.</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«Объект введен в эксплуатацию»</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30.12.2025</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акт ввода в эксплуатацию по статистической форме КС-14</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1.1.21.</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w:t>
            </w:r>
            <w:r>
              <w:rPr>
                <w:rFonts w:ascii="Times New Roman" w:hAnsi="Times New Roman"/>
                <w:szCs w:val="22"/>
              </w:rPr>
              <w:lastRenderedPageBreak/>
              <w:t>сидии юридическому (физическому) лицу»</w:t>
            </w:r>
          </w:p>
        </w:tc>
        <w:tc>
          <w:tcPr>
            <w:tcW w:w="376"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22" w:type="pct"/>
          </w:tcPr>
          <w:p>
            <w:pPr>
              <w:spacing w:line="228" w:lineRule="auto"/>
              <w:jc w:val="center"/>
              <w:rPr>
                <w:rFonts w:ascii="Times New Roman" w:hAnsi="Times New Roman"/>
                <w:szCs w:val="22"/>
              </w:rPr>
            </w:pPr>
            <w:r>
              <w:rPr>
                <w:rFonts w:ascii="Times New Roman" w:hAnsi="Times New Roman"/>
                <w:szCs w:val="22"/>
              </w:rPr>
              <w:t>30.12.2025</w:t>
            </w:r>
          </w:p>
        </w:tc>
        <w:tc>
          <w:tcPr>
            <w:tcW w:w="372" w:type="pct"/>
          </w:tcPr>
          <w:p>
            <w:pPr>
              <w:spacing w:line="228" w:lineRule="auto"/>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w:t>
            </w:r>
            <w:r>
              <w:rPr>
                <w:rFonts w:ascii="Times New Roman" w:hAnsi="Times New Roman"/>
                <w:szCs w:val="22"/>
              </w:rPr>
              <w:lastRenderedPageBreak/>
              <w:t>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контрольными </w:t>
            </w:r>
            <w:r>
              <w:rPr>
                <w:rFonts w:ascii="Times New Roman" w:hAnsi="Times New Roman"/>
                <w:szCs w:val="22"/>
              </w:rPr>
              <w:lastRenderedPageBreak/>
              <w:t>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lastRenderedPageBreak/>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1.1.22.</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01.02.2026</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отчет</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1.1.23.</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«Земельный участок предоставлен заказчику»</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30.12.2026</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договор аренды, выписка из единого государственного реестра</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1.1.24.</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«Разработана проектно-сметная документация»</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30.12.2026</w:t>
            </w:r>
          </w:p>
        </w:tc>
        <w:tc>
          <w:tcPr>
            <w:tcW w:w="372" w:type="pct"/>
          </w:tcPr>
          <w:p>
            <w:pPr>
              <w:spacing w:line="228" w:lineRule="auto"/>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lastRenderedPageBreak/>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проектно-сметная документация</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1.1.25.</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«Получено положительное заключение по результатам экспертизы»</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30.12.2026</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заключение экспертизы</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1.1.26.</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«Получено разрешение на строительство»</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30.12.2026</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разрешение на строительство</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1.1.27.</w:t>
            </w:r>
          </w:p>
        </w:tc>
        <w:tc>
          <w:tcPr>
            <w:tcW w:w="464" w:type="pct"/>
          </w:tcPr>
          <w:p>
            <w:pPr>
              <w:spacing w:line="228" w:lineRule="auto"/>
              <w:ind w:left="57"/>
              <w:jc w:val="both"/>
              <w:rPr>
                <w:rFonts w:ascii="Times New Roman" w:hAnsi="Times New Roman"/>
                <w:szCs w:val="22"/>
              </w:rPr>
            </w:pPr>
            <w:r>
              <w:rPr>
                <w:rFonts w:ascii="Times New Roman" w:hAnsi="Times New Roman"/>
                <w:szCs w:val="22"/>
              </w:rPr>
              <w:t xml:space="preserve">Контрольная точка «Получено экспертное заключение, выданное организациями, находящимися в ведении Министерства сельского хозяйства </w:t>
            </w:r>
            <w:r>
              <w:rPr>
                <w:rFonts w:ascii="Times New Roman" w:hAnsi="Times New Roman"/>
                <w:szCs w:val="22"/>
              </w:rPr>
              <w:lastRenderedPageBreak/>
              <w:t>Российской Федерации, о возможности строительства или восстановления орошаемого участка или гидротехнического сооружения»</w:t>
            </w:r>
          </w:p>
        </w:tc>
        <w:tc>
          <w:tcPr>
            <w:tcW w:w="376"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22" w:type="pct"/>
          </w:tcPr>
          <w:p>
            <w:pPr>
              <w:spacing w:line="228" w:lineRule="auto"/>
              <w:jc w:val="center"/>
              <w:rPr>
                <w:rFonts w:ascii="Times New Roman" w:hAnsi="Times New Roman"/>
                <w:szCs w:val="22"/>
              </w:rPr>
            </w:pPr>
            <w:r>
              <w:rPr>
                <w:rFonts w:ascii="Times New Roman" w:hAnsi="Times New Roman"/>
                <w:szCs w:val="22"/>
              </w:rPr>
              <w:t>30.12.2026</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заключение</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1.1.28.</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«Строи-тельно-монтажные работы завершены»</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30.12.2026</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акт выполненных работ по статисти-ческой форме КС-2</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1.1.29.</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«Оборудование приобретено»</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30.12.2026</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договор приобретения, счет-фактура, товарная накладная</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1.1.30.</w:t>
            </w:r>
          </w:p>
        </w:tc>
        <w:tc>
          <w:tcPr>
            <w:tcW w:w="464" w:type="pct"/>
          </w:tcPr>
          <w:p>
            <w:pPr>
              <w:spacing w:line="228" w:lineRule="auto"/>
              <w:ind w:left="57"/>
              <w:jc w:val="both"/>
              <w:rPr>
                <w:rFonts w:ascii="Times New Roman" w:hAnsi="Times New Roman"/>
                <w:szCs w:val="22"/>
              </w:rPr>
            </w:pPr>
            <w:r>
              <w:rPr>
                <w:rFonts w:ascii="Times New Roman" w:hAnsi="Times New Roman"/>
                <w:szCs w:val="22"/>
              </w:rPr>
              <w:t xml:space="preserve">Контрольная точка </w:t>
            </w:r>
            <w:r>
              <w:rPr>
                <w:rFonts w:ascii="Times New Roman" w:hAnsi="Times New Roman"/>
                <w:szCs w:val="22"/>
              </w:rPr>
              <w:lastRenderedPageBreak/>
              <w:t>«Оборудование установлено»</w:t>
            </w:r>
          </w:p>
        </w:tc>
        <w:tc>
          <w:tcPr>
            <w:tcW w:w="376"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22" w:type="pct"/>
          </w:tcPr>
          <w:p>
            <w:pPr>
              <w:spacing w:line="228" w:lineRule="auto"/>
              <w:jc w:val="center"/>
              <w:rPr>
                <w:rFonts w:ascii="Times New Roman" w:hAnsi="Times New Roman"/>
                <w:szCs w:val="22"/>
              </w:rPr>
            </w:pPr>
            <w:r>
              <w:rPr>
                <w:rFonts w:ascii="Times New Roman" w:hAnsi="Times New Roman"/>
                <w:szCs w:val="22"/>
              </w:rPr>
              <w:t>30.12.2026</w:t>
            </w:r>
          </w:p>
        </w:tc>
        <w:tc>
          <w:tcPr>
            <w:tcW w:w="372" w:type="pct"/>
          </w:tcPr>
          <w:p>
            <w:pPr>
              <w:spacing w:line="228" w:lineRule="auto"/>
              <w:jc w:val="center"/>
              <w:rPr>
                <w:rFonts w:ascii="Times New Roman" w:hAnsi="Times New Roman"/>
                <w:szCs w:val="22"/>
              </w:rPr>
            </w:pPr>
            <w:r>
              <w:rPr>
                <w:rFonts w:ascii="Times New Roman" w:hAnsi="Times New Roman"/>
                <w:szCs w:val="22"/>
              </w:rPr>
              <w:t xml:space="preserve">взаимосвязь с </w:t>
            </w:r>
            <w:r>
              <w:rPr>
                <w:rFonts w:ascii="Times New Roman" w:hAnsi="Times New Roman"/>
                <w:szCs w:val="22"/>
              </w:rPr>
              <w:lastRenderedPageBreak/>
              <w:t>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w:t>
            </w:r>
            <w:r>
              <w:rPr>
                <w:rFonts w:ascii="Times New Roman" w:hAnsi="Times New Roman"/>
                <w:szCs w:val="22"/>
              </w:rPr>
              <w:lastRenderedPageBreak/>
              <w:t>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lastRenderedPageBreak/>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фотофиксации</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w:t>
            </w:r>
            <w:r>
              <w:rPr>
                <w:rFonts w:ascii="Times New Roman" w:hAnsi="Times New Roman"/>
                <w:szCs w:val="22"/>
              </w:rPr>
              <w:lastRenderedPageBreak/>
              <w:t>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lastRenderedPageBreak/>
              <w:t>1.1.31.</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«Объект введен в эксплуатацию»</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30.12.2026</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акт ввода в эксплуатацию по статистической форме КС-14</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1.1.32.</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30.12.2026</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1.1.33.</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«Предо</w:t>
            </w:r>
            <w:r>
              <w:rPr>
                <w:rFonts w:ascii="Times New Roman" w:hAnsi="Times New Roman"/>
                <w:szCs w:val="22"/>
              </w:rPr>
              <w:lastRenderedPageBreak/>
              <w:t>ставлен отчет о выполнении соглашения о предоставлении субсидии юридическому лицу»</w:t>
            </w:r>
          </w:p>
        </w:tc>
        <w:tc>
          <w:tcPr>
            <w:tcW w:w="376"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22" w:type="pct"/>
          </w:tcPr>
          <w:p>
            <w:pPr>
              <w:spacing w:line="228" w:lineRule="auto"/>
              <w:jc w:val="center"/>
              <w:rPr>
                <w:rFonts w:ascii="Times New Roman" w:hAnsi="Times New Roman"/>
                <w:szCs w:val="22"/>
              </w:rPr>
            </w:pPr>
            <w:r>
              <w:rPr>
                <w:rFonts w:ascii="Times New Roman" w:hAnsi="Times New Roman"/>
                <w:szCs w:val="22"/>
              </w:rPr>
              <w:t>30.12.2026</w:t>
            </w:r>
            <w:r>
              <w:rPr>
                <w:rStyle w:val="aff1"/>
                <w:rFonts w:ascii="Times New Roman" w:hAnsi="Times New Roman"/>
                <w:szCs w:val="22"/>
              </w:rPr>
              <w:footnoteReference w:id="2"/>
            </w:r>
          </w:p>
        </w:tc>
        <w:tc>
          <w:tcPr>
            <w:tcW w:w="372" w:type="pct"/>
          </w:tcPr>
          <w:p>
            <w:pPr>
              <w:spacing w:line="228" w:lineRule="auto"/>
              <w:jc w:val="center"/>
              <w:rPr>
                <w:rFonts w:ascii="Times New Roman" w:hAnsi="Times New Roman"/>
                <w:szCs w:val="22"/>
              </w:rPr>
            </w:pPr>
            <w:r>
              <w:rPr>
                <w:rFonts w:ascii="Times New Roman" w:hAnsi="Times New Roman"/>
                <w:szCs w:val="22"/>
              </w:rPr>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lastRenderedPageBreak/>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отчет</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w:t>
            </w:r>
          </w:p>
        </w:tc>
        <w:tc>
          <w:tcPr>
            <w:tcW w:w="464" w:type="pct"/>
          </w:tcPr>
          <w:p>
            <w:pPr>
              <w:spacing w:line="228" w:lineRule="auto"/>
              <w:ind w:left="57"/>
              <w:jc w:val="both"/>
              <w:rPr>
                <w:rFonts w:ascii="Times New Roman" w:hAnsi="Times New Roman"/>
                <w:szCs w:val="22"/>
              </w:rPr>
            </w:pPr>
            <w:r>
              <w:rPr>
                <w:rFonts w:ascii="Times New Roman" w:hAnsi="Times New Roman"/>
                <w:szCs w:val="22"/>
              </w:rPr>
              <w:t>Результат «</w:t>
            </w:r>
            <w:r>
              <w:rPr>
                <w:rFonts w:ascii="Times New Roman" w:hAnsi="Times New Roman"/>
                <w:color w:val="000000" w:themeColor="text1"/>
                <w:szCs w:val="22"/>
              </w:rPr>
              <w:t>Площадь сельскохозяйственных угодий, вовлеченных в оборот  за счет проведения культуртехнических мероприятий</w:t>
            </w:r>
            <w:r>
              <w:rPr>
                <w:rFonts w:ascii="Times New Roman" w:hAnsi="Times New Roman"/>
                <w:szCs w:val="22"/>
              </w:rPr>
              <w:t>»</w:t>
            </w:r>
          </w:p>
        </w:tc>
        <w:tc>
          <w:tcPr>
            <w:tcW w:w="376" w:type="pct"/>
          </w:tcPr>
          <w:p>
            <w:pPr>
              <w:spacing w:line="228" w:lineRule="auto"/>
              <w:ind w:hanging="101"/>
              <w:jc w:val="center"/>
              <w:rPr>
                <w:rFonts w:ascii="Times New Roman" w:hAnsi="Times New Roman"/>
                <w:szCs w:val="22"/>
              </w:rPr>
            </w:pPr>
            <w:r>
              <w:rPr>
                <w:rFonts w:ascii="Times New Roman" w:hAnsi="Times New Roman"/>
                <w:szCs w:val="22"/>
              </w:rPr>
              <w:t>01.01.2024</w:t>
            </w:r>
          </w:p>
        </w:tc>
        <w:tc>
          <w:tcPr>
            <w:tcW w:w="422" w:type="pct"/>
          </w:tcPr>
          <w:p>
            <w:pPr>
              <w:spacing w:line="228" w:lineRule="auto"/>
              <w:jc w:val="center"/>
              <w:rPr>
                <w:rFonts w:ascii="Times New Roman" w:hAnsi="Times New Roman"/>
                <w:szCs w:val="22"/>
              </w:rPr>
            </w:pPr>
            <w:r>
              <w:rPr>
                <w:rFonts w:ascii="Times New Roman" w:hAnsi="Times New Roman"/>
                <w:szCs w:val="22"/>
              </w:rPr>
              <w:t>30.12.2026</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rPr>
            </w:pPr>
            <w:r>
              <w:rPr>
                <w:rFonts w:ascii="Times New Roman" w:hAnsi="Times New Roman"/>
                <w:szCs w:val="22"/>
              </w:rPr>
              <w:t xml:space="preserve">Минсель-хозпрод РТ </w:t>
            </w:r>
          </w:p>
        </w:tc>
        <w:tc>
          <w:tcPr>
            <w:tcW w:w="386" w:type="pct"/>
          </w:tcPr>
          <w:p>
            <w:pPr>
              <w:spacing w:line="228" w:lineRule="auto"/>
              <w:jc w:val="center"/>
              <w:rPr>
                <w:rFonts w:ascii="Times New Roman" w:hAnsi="Times New Roman"/>
                <w:szCs w:val="22"/>
              </w:rPr>
            </w:pPr>
            <w:r>
              <w:rPr>
                <w:rFonts w:ascii="Times New Roman" w:hAnsi="Times New Roman"/>
                <w:szCs w:val="22"/>
              </w:rPr>
              <w:t>адрес проекта мелиорации после результатов отбора</w:t>
            </w:r>
          </w:p>
        </w:tc>
        <w:tc>
          <w:tcPr>
            <w:tcW w:w="342" w:type="pct"/>
          </w:tcPr>
          <w:p>
            <w:pPr>
              <w:spacing w:line="228" w:lineRule="auto"/>
              <w:jc w:val="center"/>
              <w:rPr>
                <w:rFonts w:ascii="Times New Roman" w:hAnsi="Times New Roman"/>
                <w:szCs w:val="22"/>
              </w:rPr>
            </w:pPr>
            <w:r>
              <w:rPr>
                <w:rFonts w:ascii="Times New Roman" w:hAnsi="Times New Roman"/>
                <w:szCs w:val="22"/>
              </w:rPr>
              <w:t>тыс.гектаров</w:t>
            </w:r>
          </w:p>
        </w:tc>
        <w:tc>
          <w:tcPr>
            <w:tcW w:w="265" w:type="pct"/>
          </w:tcPr>
          <w:p>
            <w:pPr>
              <w:spacing w:line="228" w:lineRule="auto"/>
              <w:jc w:val="center"/>
              <w:rPr>
                <w:rFonts w:ascii="Times New Roman" w:hAnsi="Times New Roman"/>
                <w:szCs w:val="22"/>
              </w:rPr>
            </w:pPr>
            <w:r>
              <w:rPr>
                <w:rFonts w:ascii="Times New Roman" w:hAnsi="Times New Roman"/>
                <w:szCs w:val="22"/>
              </w:rPr>
              <w:t>после результатов отбора проектов мелиорации</w:t>
            </w:r>
          </w:p>
        </w:tc>
        <w:tc>
          <w:tcPr>
            <w:tcW w:w="375" w:type="pct"/>
          </w:tcPr>
          <w:p>
            <w:pPr>
              <w:jc w:val="center"/>
              <w:rPr>
                <w:rFonts w:ascii="Times New Roman" w:hAnsi="Times New Roman"/>
                <w:szCs w:val="22"/>
              </w:rPr>
            </w:pPr>
            <w:r>
              <w:rPr>
                <w:rFonts w:ascii="Times New Roman" w:hAnsi="Times New Roman"/>
                <w:szCs w:val="22"/>
              </w:rPr>
              <w:t>164 306,0</w:t>
            </w:r>
          </w:p>
          <w:p>
            <w:pPr>
              <w:spacing w:line="228" w:lineRule="auto"/>
              <w:jc w:val="center"/>
              <w:rPr>
                <w:rFonts w:ascii="Times New Roman" w:hAnsi="Times New Roman"/>
                <w:szCs w:val="22"/>
              </w:rPr>
            </w:pPr>
          </w:p>
        </w:tc>
        <w:tc>
          <w:tcPr>
            <w:tcW w:w="515" w:type="pct"/>
          </w:tcPr>
          <w:p>
            <w:pPr>
              <w:spacing w:line="228" w:lineRule="auto"/>
              <w:jc w:val="center"/>
              <w:rPr>
                <w:rFonts w:ascii="Times New Roman" w:hAnsi="Times New Roman"/>
                <w:szCs w:val="22"/>
              </w:rPr>
            </w:pPr>
            <w:r>
              <w:rPr>
                <w:rFonts w:ascii="Times New Roman" w:hAnsi="Times New Roman"/>
                <w:szCs w:val="22"/>
              </w:rPr>
              <w:t>протокол</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1.2.1.</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«Земельный участок предоставлен заказчику»</w:t>
            </w:r>
          </w:p>
        </w:tc>
        <w:tc>
          <w:tcPr>
            <w:tcW w:w="376" w:type="pct"/>
          </w:tcPr>
          <w:p>
            <w:pPr>
              <w:spacing w:line="228" w:lineRule="auto"/>
              <w:ind w:hanging="101"/>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30.12.2024</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договор аренды, выписка из единого государственного реестра</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1.2.2.</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«Разрабо</w:t>
            </w:r>
            <w:r>
              <w:rPr>
                <w:rFonts w:ascii="Times New Roman" w:hAnsi="Times New Roman"/>
                <w:szCs w:val="22"/>
              </w:rPr>
              <w:lastRenderedPageBreak/>
              <w:t>тана проектно-сметная документация»</w:t>
            </w:r>
          </w:p>
        </w:tc>
        <w:tc>
          <w:tcPr>
            <w:tcW w:w="376" w:type="pct"/>
          </w:tcPr>
          <w:p>
            <w:pPr>
              <w:spacing w:line="228" w:lineRule="auto"/>
              <w:ind w:hanging="101"/>
              <w:jc w:val="center"/>
              <w:rPr>
                <w:rFonts w:ascii="Times New Roman" w:hAnsi="Times New Roman"/>
                <w:szCs w:val="22"/>
              </w:rPr>
            </w:pPr>
            <w:r>
              <w:rPr>
                <w:rFonts w:ascii="Times New Roman" w:hAnsi="Times New Roman"/>
                <w:szCs w:val="22"/>
              </w:rPr>
              <w:lastRenderedPageBreak/>
              <w:t>-</w:t>
            </w:r>
          </w:p>
        </w:tc>
        <w:tc>
          <w:tcPr>
            <w:tcW w:w="422" w:type="pct"/>
          </w:tcPr>
          <w:p>
            <w:pPr>
              <w:spacing w:line="228" w:lineRule="auto"/>
              <w:jc w:val="center"/>
              <w:rPr>
                <w:rFonts w:ascii="Times New Roman" w:hAnsi="Times New Roman"/>
                <w:szCs w:val="22"/>
              </w:rPr>
            </w:pPr>
            <w:r>
              <w:rPr>
                <w:rFonts w:ascii="Times New Roman" w:hAnsi="Times New Roman"/>
                <w:szCs w:val="22"/>
              </w:rPr>
              <w:t>30.12.2024</w:t>
            </w:r>
          </w:p>
        </w:tc>
        <w:tc>
          <w:tcPr>
            <w:tcW w:w="372" w:type="pct"/>
          </w:tcPr>
          <w:p>
            <w:pPr>
              <w:spacing w:line="228" w:lineRule="auto"/>
              <w:jc w:val="center"/>
              <w:rPr>
                <w:rFonts w:ascii="Times New Roman" w:hAnsi="Times New Roman"/>
                <w:szCs w:val="22"/>
              </w:rPr>
            </w:pPr>
            <w:r>
              <w:rPr>
                <w:rFonts w:ascii="Times New Roman" w:hAnsi="Times New Roman"/>
                <w:szCs w:val="22"/>
              </w:rPr>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lastRenderedPageBreak/>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проектно-сметная документация</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1.2.3.</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«Получено положительное заключение по результатам экспертизы»</w:t>
            </w:r>
          </w:p>
        </w:tc>
        <w:tc>
          <w:tcPr>
            <w:tcW w:w="376" w:type="pct"/>
          </w:tcPr>
          <w:p>
            <w:pPr>
              <w:spacing w:line="228" w:lineRule="auto"/>
              <w:ind w:hanging="101"/>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30.12.2024</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заключение экспертизы</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1.2.4.</w:t>
            </w:r>
          </w:p>
        </w:tc>
        <w:tc>
          <w:tcPr>
            <w:tcW w:w="464" w:type="pct"/>
          </w:tcPr>
          <w:p>
            <w:pPr>
              <w:spacing w:line="233" w:lineRule="auto"/>
              <w:ind w:left="57"/>
              <w:jc w:val="both"/>
              <w:rPr>
                <w:rFonts w:ascii="Times New Roman" w:hAnsi="Times New Roman"/>
                <w:szCs w:val="22"/>
              </w:rPr>
            </w:pPr>
            <w:r>
              <w:rPr>
                <w:rFonts w:ascii="Times New Roman" w:hAnsi="Times New Roman"/>
                <w:szCs w:val="22"/>
              </w:rPr>
              <w:t>Контрольная точка «Получено экспертное заключение, выданное организациями, находящимися в ведении</w:t>
            </w:r>
          </w:p>
          <w:p>
            <w:pPr>
              <w:spacing w:line="228" w:lineRule="auto"/>
              <w:ind w:left="57"/>
              <w:jc w:val="both"/>
              <w:rPr>
                <w:rFonts w:ascii="Times New Roman" w:hAnsi="Times New Roman"/>
                <w:szCs w:val="22"/>
              </w:rPr>
            </w:pPr>
            <w:r>
              <w:rPr>
                <w:rFonts w:ascii="Times New Roman" w:hAnsi="Times New Roman"/>
                <w:szCs w:val="22"/>
              </w:rPr>
              <w:t xml:space="preserve">Министерства сельского хозяйства Российской Федерации, о возможности ввода </w:t>
            </w:r>
            <w:r>
              <w:rPr>
                <w:rFonts w:ascii="Times New Roman" w:hAnsi="Times New Roman"/>
                <w:szCs w:val="22"/>
              </w:rPr>
              <w:lastRenderedPageBreak/>
              <w:t xml:space="preserve">в оборот ранее не используемых земель, о создании высокопродуктивных кормовых угодий» </w:t>
            </w:r>
          </w:p>
        </w:tc>
        <w:tc>
          <w:tcPr>
            <w:tcW w:w="376" w:type="pct"/>
          </w:tcPr>
          <w:p>
            <w:pPr>
              <w:spacing w:line="228" w:lineRule="auto"/>
              <w:ind w:hanging="101"/>
              <w:jc w:val="center"/>
              <w:rPr>
                <w:rFonts w:ascii="Times New Roman" w:hAnsi="Times New Roman"/>
                <w:szCs w:val="22"/>
              </w:rPr>
            </w:pPr>
            <w:r>
              <w:rPr>
                <w:rFonts w:ascii="Times New Roman" w:hAnsi="Times New Roman"/>
                <w:szCs w:val="22"/>
              </w:rPr>
              <w:lastRenderedPageBreak/>
              <w:t>-</w:t>
            </w:r>
          </w:p>
        </w:tc>
        <w:tc>
          <w:tcPr>
            <w:tcW w:w="422" w:type="pct"/>
          </w:tcPr>
          <w:p>
            <w:pPr>
              <w:spacing w:line="228" w:lineRule="auto"/>
              <w:jc w:val="center"/>
              <w:rPr>
                <w:rFonts w:ascii="Times New Roman" w:hAnsi="Times New Roman"/>
                <w:szCs w:val="22"/>
              </w:rPr>
            </w:pPr>
            <w:r>
              <w:rPr>
                <w:rFonts w:ascii="Times New Roman" w:hAnsi="Times New Roman"/>
                <w:szCs w:val="22"/>
              </w:rPr>
              <w:t>30.12.2024</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заключение</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1.2.5.</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«Работы по культуртехническим мероприятиям завершены»</w:t>
            </w:r>
          </w:p>
        </w:tc>
        <w:tc>
          <w:tcPr>
            <w:tcW w:w="376" w:type="pct"/>
          </w:tcPr>
          <w:p>
            <w:pPr>
              <w:spacing w:line="228" w:lineRule="auto"/>
              <w:ind w:hanging="101"/>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30.12.2024</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акт выполненных работ по статистической форме КС-2</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1.2.6.</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«Объект введен в эксплуатацию»</w:t>
            </w:r>
          </w:p>
        </w:tc>
        <w:tc>
          <w:tcPr>
            <w:tcW w:w="376" w:type="pct"/>
          </w:tcPr>
          <w:p>
            <w:pPr>
              <w:spacing w:line="228" w:lineRule="auto"/>
              <w:ind w:hanging="101"/>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30.12.2024</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акт ввода в эксплуатацию по статистической форме КС-14</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1.2.7.</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w:t>
            </w:r>
            <w:r>
              <w:rPr>
                <w:rFonts w:ascii="Times New Roman" w:hAnsi="Times New Roman"/>
                <w:szCs w:val="22"/>
              </w:rPr>
              <w:lastRenderedPageBreak/>
              <w:t>лении субсидии юридическому (физическому) лицу»</w:t>
            </w:r>
          </w:p>
        </w:tc>
        <w:tc>
          <w:tcPr>
            <w:tcW w:w="376" w:type="pct"/>
          </w:tcPr>
          <w:p>
            <w:pPr>
              <w:spacing w:line="228" w:lineRule="auto"/>
              <w:ind w:hanging="101"/>
              <w:jc w:val="center"/>
              <w:rPr>
                <w:rFonts w:ascii="Times New Roman" w:hAnsi="Times New Roman"/>
                <w:szCs w:val="22"/>
              </w:rPr>
            </w:pPr>
            <w:r>
              <w:rPr>
                <w:rFonts w:ascii="Times New Roman" w:hAnsi="Times New Roman"/>
                <w:szCs w:val="22"/>
              </w:rPr>
              <w:lastRenderedPageBreak/>
              <w:t>-</w:t>
            </w:r>
          </w:p>
        </w:tc>
        <w:tc>
          <w:tcPr>
            <w:tcW w:w="422" w:type="pct"/>
          </w:tcPr>
          <w:p>
            <w:pPr>
              <w:spacing w:line="228" w:lineRule="auto"/>
              <w:jc w:val="center"/>
              <w:rPr>
                <w:rFonts w:ascii="Times New Roman" w:hAnsi="Times New Roman"/>
                <w:szCs w:val="22"/>
              </w:rPr>
            </w:pPr>
            <w:r>
              <w:rPr>
                <w:rFonts w:ascii="Times New Roman" w:hAnsi="Times New Roman"/>
                <w:szCs w:val="22"/>
              </w:rPr>
              <w:t>30.12.2024</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w:t>
            </w:r>
            <w:r>
              <w:rPr>
                <w:rFonts w:ascii="Times New Roman" w:hAnsi="Times New Roman"/>
                <w:szCs w:val="22"/>
              </w:rPr>
              <w:lastRenderedPageBreak/>
              <w:t>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lastRenderedPageBreak/>
              <w:t>взаимосвязь с иными результатами и кон</w:t>
            </w:r>
            <w:r>
              <w:rPr>
                <w:rFonts w:ascii="Times New Roman" w:hAnsi="Times New Roman"/>
                <w:szCs w:val="22"/>
              </w:rPr>
              <w:lastRenderedPageBreak/>
              <w:t>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lastRenderedPageBreak/>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1.2.8.</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376" w:type="pct"/>
          </w:tcPr>
          <w:p>
            <w:pPr>
              <w:spacing w:line="228" w:lineRule="auto"/>
              <w:ind w:hanging="101"/>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01.02.2025</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отчет</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1.2.9.</w:t>
            </w:r>
          </w:p>
        </w:tc>
        <w:tc>
          <w:tcPr>
            <w:tcW w:w="464" w:type="pct"/>
          </w:tcPr>
          <w:p>
            <w:pPr>
              <w:ind w:left="57"/>
              <w:jc w:val="both"/>
              <w:rPr>
                <w:rFonts w:ascii="Times New Roman" w:hAnsi="Times New Roman"/>
                <w:szCs w:val="22"/>
              </w:rPr>
            </w:pPr>
            <w:r>
              <w:rPr>
                <w:rFonts w:ascii="Times New Roman" w:hAnsi="Times New Roman"/>
                <w:szCs w:val="22"/>
              </w:rPr>
              <w:t>Контрольная точка «Земельный участок предоставлен заказчику»</w:t>
            </w:r>
          </w:p>
        </w:tc>
        <w:tc>
          <w:tcPr>
            <w:tcW w:w="376" w:type="pct"/>
          </w:tcPr>
          <w:p>
            <w:pPr>
              <w:jc w:val="center"/>
              <w:rPr>
                <w:rFonts w:ascii="Times New Roman" w:hAnsi="Times New Roman"/>
                <w:szCs w:val="22"/>
              </w:rPr>
            </w:pPr>
            <w:r>
              <w:rPr>
                <w:rFonts w:ascii="Times New Roman" w:hAnsi="Times New Roman"/>
                <w:szCs w:val="22"/>
              </w:rPr>
              <w:t>-</w:t>
            </w:r>
          </w:p>
        </w:tc>
        <w:tc>
          <w:tcPr>
            <w:tcW w:w="422" w:type="pct"/>
          </w:tcPr>
          <w:p>
            <w:pPr>
              <w:jc w:val="center"/>
              <w:rPr>
                <w:rFonts w:ascii="Times New Roman" w:hAnsi="Times New Roman"/>
                <w:szCs w:val="22"/>
              </w:rPr>
            </w:pPr>
            <w:r>
              <w:rPr>
                <w:rFonts w:ascii="Times New Roman" w:hAnsi="Times New Roman"/>
                <w:szCs w:val="22"/>
              </w:rPr>
              <w:t>30.12.2025</w:t>
            </w:r>
          </w:p>
        </w:tc>
        <w:tc>
          <w:tcPr>
            <w:tcW w:w="37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jc w:val="center"/>
              <w:rPr>
                <w:rFonts w:ascii="Times New Roman" w:hAnsi="Times New Roman"/>
              </w:rPr>
            </w:pPr>
            <w:r>
              <w:rPr>
                <w:rFonts w:ascii="Times New Roman" w:hAnsi="Times New Roman"/>
                <w:szCs w:val="22"/>
              </w:rPr>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договор аренды, выписка из единого государственного реестра</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1.2.10.</w:t>
            </w:r>
          </w:p>
        </w:tc>
        <w:tc>
          <w:tcPr>
            <w:tcW w:w="464" w:type="pct"/>
          </w:tcPr>
          <w:p>
            <w:pPr>
              <w:ind w:left="57"/>
              <w:jc w:val="both"/>
              <w:rPr>
                <w:rFonts w:ascii="Times New Roman" w:hAnsi="Times New Roman"/>
                <w:szCs w:val="22"/>
              </w:rPr>
            </w:pPr>
            <w:r>
              <w:rPr>
                <w:rFonts w:ascii="Times New Roman" w:hAnsi="Times New Roman"/>
                <w:szCs w:val="22"/>
              </w:rPr>
              <w:t>Контрольная точка «Разработана проектно-сметная документация»</w:t>
            </w:r>
          </w:p>
        </w:tc>
        <w:tc>
          <w:tcPr>
            <w:tcW w:w="376" w:type="pct"/>
          </w:tcPr>
          <w:p>
            <w:pPr>
              <w:jc w:val="center"/>
              <w:rPr>
                <w:rFonts w:ascii="Times New Roman" w:hAnsi="Times New Roman"/>
                <w:szCs w:val="22"/>
              </w:rPr>
            </w:pPr>
            <w:r>
              <w:rPr>
                <w:rFonts w:ascii="Times New Roman" w:hAnsi="Times New Roman"/>
                <w:szCs w:val="22"/>
              </w:rPr>
              <w:t>-</w:t>
            </w:r>
          </w:p>
        </w:tc>
        <w:tc>
          <w:tcPr>
            <w:tcW w:w="422" w:type="pct"/>
          </w:tcPr>
          <w:p>
            <w:pPr>
              <w:jc w:val="center"/>
              <w:rPr>
                <w:rFonts w:ascii="Times New Roman" w:hAnsi="Times New Roman"/>
                <w:szCs w:val="22"/>
              </w:rPr>
            </w:pPr>
            <w:r>
              <w:rPr>
                <w:rFonts w:ascii="Times New Roman" w:hAnsi="Times New Roman"/>
                <w:szCs w:val="22"/>
              </w:rPr>
              <w:t>30.12.2025</w:t>
            </w:r>
          </w:p>
        </w:tc>
        <w:tc>
          <w:tcPr>
            <w:tcW w:w="372" w:type="pct"/>
          </w:tcPr>
          <w:p>
            <w:pPr>
              <w:jc w:val="center"/>
              <w:rPr>
                <w:rFonts w:ascii="Times New Roman" w:hAnsi="Times New Roman"/>
                <w:szCs w:val="22"/>
              </w:rPr>
            </w:pPr>
            <w:r>
              <w:rPr>
                <w:rFonts w:ascii="Times New Roman" w:hAnsi="Times New Roman"/>
                <w:szCs w:val="22"/>
              </w:rPr>
              <w:t>взаимосвязь с иными результатами и кон</w:t>
            </w:r>
            <w:r>
              <w:rPr>
                <w:rFonts w:ascii="Times New Roman" w:hAnsi="Times New Roman"/>
                <w:szCs w:val="22"/>
              </w:rPr>
              <w:lastRenderedPageBreak/>
              <w:t>трольными точками отсутствует</w:t>
            </w:r>
          </w:p>
        </w:tc>
        <w:tc>
          <w:tcPr>
            <w:tcW w:w="366" w:type="pct"/>
          </w:tcPr>
          <w:p>
            <w:pPr>
              <w:jc w:val="center"/>
              <w:rPr>
                <w:rFonts w:ascii="Times New Roman" w:hAnsi="Times New Roman"/>
                <w:szCs w:val="22"/>
              </w:rPr>
            </w:pPr>
            <w:r>
              <w:rPr>
                <w:rFonts w:ascii="Times New Roman" w:hAnsi="Times New Roman"/>
                <w:szCs w:val="22"/>
              </w:rPr>
              <w:lastRenderedPageBreak/>
              <w:t>взаимосвязь с иными результатами и кон</w:t>
            </w:r>
            <w:r>
              <w:rPr>
                <w:rFonts w:ascii="Times New Roman" w:hAnsi="Times New Roman"/>
                <w:szCs w:val="22"/>
              </w:rPr>
              <w:lastRenderedPageBreak/>
              <w:t>трольными точками отсутствует</w:t>
            </w:r>
          </w:p>
        </w:tc>
        <w:tc>
          <w:tcPr>
            <w:tcW w:w="426" w:type="pct"/>
          </w:tcPr>
          <w:p>
            <w:pPr>
              <w:jc w:val="center"/>
              <w:rPr>
                <w:rFonts w:ascii="Times New Roman" w:hAnsi="Times New Roman"/>
              </w:rPr>
            </w:pPr>
            <w:r>
              <w:rPr>
                <w:rFonts w:ascii="Times New Roman" w:hAnsi="Times New Roman"/>
                <w:szCs w:val="22"/>
              </w:rPr>
              <w:lastRenderedPageBreak/>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проектно-сметная документация</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1.2.11.</w:t>
            </w:r>
          </w:p>
        </w:tc>
        <w:tc>
          <w:tcPr>
            <w:tcW w:w="464" w:type="pct"/>
          </w:tcPr>
          <w:p>
            <w:pPr>
              <w:spacing w:line="233" w:lineRule="auto"/>
              <w:ind w:left="57"/>
              <w:jc w:val="both"/>
              <w:rPr>
                <w:rFonts w:ascii="Times New Roman" w:hAnsi="Times New Roman"/>
                <w:szCs w:val="22"/>
              </w:rPr>
            </w:pPr>
            <w:r>
              <w:rPr>
                <w:rFonts w:ascii="Times New Roman" w:hAnsi="Times New Roman"/>
                <w:szCs w:val="22"/>
              </w:rPr>
              <w:t>Контрольная точка «Получено положительное заключение по результатам экспертизы»</w:t>
            </w:r>
          </w:p>
        </w:tc>
        <w:tc>
          <w:tcPr>
            <w:tcW w:w="376" w:type="pct"/>
          </w:tcPr>
          <w:p>
            <w:pPr>
              <w:spacing w:line="233" w:lineRule="auto"/>
              <w:jc w:val="center"/>
              <w:rPr>
                <w:rFonts w:ascii="Times New Roman" w:hAnsi="Times New Roman"/>
                <w:szCs w:val="22"/>
              </w:rPr>
            </w:pPr>
            <w:r>
              <w:rPr>
                <w:rFonts w:ascii="Times New Roman" w:hAnsi="Times New Roman"/>
                <w:szCs w:val="22"/>
              </w:rPr>
              <w:t>-</w:t>
            </w:r>
          </w:p>
        </w:tc>
        <w:tc>
          <w:tcPr>
            <w:tcW w:w="422" w:type="pct"/>
          </w:tcPr>
          <w:p>
            <w:pPr>
              <w:spacing w:line="233" w:lineRule="auto"/>
              <w:jc w:val="center"/>
              <w:rPr>
                <w:rFonts w:ascii="Times New Roman" w:hAnsi="Times New Roman"/>
                <w:szCs w:val="22"/>
              </w:rPr>
            </w:pPr>
            <w:r>
              <w:rPr>
                <w:rFonts w:ascii="Times New Roman" w:hAnsi="Times New Roman"/>
                <w:szCs w:val="22"/>
              </w:rPr>
              <w:t>30.12.2025</w:t>
            </w:r>
          </w:p>
        </w:tc>
        <w:tc>
          <w:tcPr>
            <w:tcW w:w="372" w:type="pct"/>
          </w:tcPr>
          <w:p>
            <w:pPr>
              <w:spacing w:line="233"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33"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33" w:lineRule="auto"/>
              <w:jc w:val="center"/>
              <w:rPr>
                <w:rFonts w:ascii="Times New Roman" w:hAnsi="Times New Roman"/>
              </w:rPr>
            </w:pPr>
            <w:r>
              <w:rPr>
                <w:rFonts w:ascii="Times New Roman" w:hAnsi="Times New Roman"/>
                <w:szCs w:val="22"/>
              </w:rPr>
              <w:t>Минсель-хозпрод РТ</w:t>
            </w:r>
          </w:p>
        </w:tc>
        <w:tc>
          <w:tcPr>
            <w:tcW w:w="386" w:type="pct"/>
          </w:tcPr>
          <w:p>
            <w:pPr>
              <w:spacing w:line="233" w:lineRule="auto"/>
              <w:jc w:val="center"/>
              <w:rPr>
                <w:rFonts w:ascii="Times New Roman" w:hAnsi="Times New Roman"/>
                <w:szCs w:val="22"/>
              </w:rPr>
            </w:pPr>
            <w:r>
              <w:rPr>
                <w:rFonts w:ascii="Times New Roman" w:hAnsi="Times New Roman"/>
                <w:szCs w:val="22"/>
              </w:rPr>
              <w:t>-</w:t>
            </w:r>
          </w:p>
        </w:tc>
        <w:tc>
          <w:tcPr>
            <w:tcW w:w="342" w:type="pct"/>
          </w:tcPr>
          <w:p>
            <w:pPr>
              <w:spacing w:line="233" w:lineRule="auto"/>
              <w:jc w:val="center"/>
              <w:rPr>
                <w:rFonts w:ascii="Times New Roman" w:hAnsi="Times New Roman"/>
                <w:szCs w:val="22"/>
              </w:rPr>
            </w:pPr>
            <w:r>
              <w:rPr>
                <w:rFonts w:ascii="Times New Roman" w:hAnsi="Times New Roman"/>
                <w:szCs w:val="22"/>
              </w:rPr>
              <w:t>-</w:t>
            </w:r>
          </w:p>
        </w:tc>
        <w:tc>
          <w:tcPr>
            <w:tcW w:w="265" w:type="pct"/>
          </w:tcPr>
          <w:p>
            <w:pPr>
              <w:spacing w:line="233" w:lineRule="auto"/>
              <w:jc w:val="center"/>
              <w:rPr>
                <w:rFonts w:ascii="Times New Roman" w:hAnsi="Times New Roman"/>
                <w:szCs w:val="22"/>
              </w:rPr>
            </w:pPr>
            <w:r>
              <w:rPr>
                <w:rFonts w:ascii="Times New Roman" w:hAnsi="Times New Roman"/>
                <w:szCs w:val="22"/>
              </w:rPr>
              <w:t>-</w:t>
            </w:r>
          </w:p>
        </w:tc>
        <w:tc>
          <w:tcPr>
            <w:tcW w:w="375" w:type="pct"/>
          </w:tcPr>
          <w:p>
            <w:pPr>
              <w:spacing w:line="233" w:lineRule="auto"/>
              <w:jc w:val="center"/>
              <w:rPr>
                <w:rFonts w:ascii="Times New Roman" w:hAnsi="Times New Roman"/>
                <w:szCs w:val="22"/>
              </w:rPr>
            </w:pPr>
            <w:r>
              <w:rPr>
                <w:rFonts w:ascii="Times New Roman" w:hAnsi="Times New Roman"/>
                <w:szCs w:val="22"/>
              </w:rPr>
              <w:t>-</w:t>
            </w:r>
          </w:p>
        </w:tc>
        <w:tc>
          <w:tcPr>
            <w:tcW w:w="515" w:type="pct"/>
          </w:tcPr>
          <w:p>
            <w:pPr>
              <w:spacing w:line="233" w:lineRule="auto"/>
              <w:jc w:val="center"/>
              <w:rPr>
                <w:rFonts w:ascii="Times New Roman" w:hAnsi="Times New Roman"/>
                <w:szCs w:val="22"/>
              </w:rPr>
            </w:pPr>
            <w:r>
              <w:rPr>
                <w:rFonts w:ascii="Times New Roman" w:hAnsi="Times New Roman"/>
                <w:szCs w:val="22"/>
              </w:rPr>
              <w:t>заключение экспертизы</w:t>
            </w:r>
          </w:p>
        </w:tc>
        <w:tc>
          <w:tcPr>
            <w:tcW w:w="411" w:type="pct"/>
          </w:tcPr>
          <w:p>
            <w:pPr>
              <w:spacing w:line="233"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1.2.12.</w:t>
            </w:r>
          </w:p>
        </w:tc>
        <w:tc>
          <w:tcPr>
            <w:tcW w:w="464" w:type="pct"/>
          </w:tcPr>
          <w:p>
            <w:pPr>
              <w:spacing w:line="233" w:lineRule="auto"/>
              <w:ind w:left="57"/>
              <w:jc w:val="both"/>
              <w:rPr>
                <w:rFonts w:ascii="Times New Roman" w:hAnsi="Times New Roman"/>
                <w:szCs w:val="22"/>
              </w:rPr>
            </w:pPr>
            <w:r>
              <w:rPr>
                <w:rFonts w:ascii="Times New Roman" w:hAnsi="Times New Roman"/>
                <w:szCs w:val="22"/>
              </w:rPr>
              <w:t>Контрольная точка «Получено экспертное заключение, выданное организациями, находящимися в ведении</w:t>
            </w:r>
          </w:p>
          <w:p>
            <w:pPr>
              <w:spacing w:line="233" w:lineRule="auto"/>
              <w:ind w:left="57"/>
              <w:jc w:val="both"/>
              <w:rPr>
                <w:rFonts w:ascii="Times New Roman" w:hAnsi="Times New Roman"/>
                <w:szCs w:val="22"/>
              </w:rPr>
            </w:pPr>
            <w:r>
              <w:rPr>
                <w:rFonts w:ascii="Times New Roman" w:hAnsi="Times New Roman"/>
                <w:szCs w:val="22"/>
              </w:rPr>
              <w:t>Министерства сельского хозяйства Российской Федерации, о возможности ввода в оборот ра</w:t>
            </w:r>
            <w:r>
              <w:rPr>
                <w:rFonts w:ascii="Times New Roman" w:hAnsi="Times New Roman"/>
                <w:szCs w:val="22"/>
              </w:rPr>
              <w:lastRenderedPageBreak/>
              <w:t xml:space="preserve">нее не используемых земель, о создании высокопродуктивных кормовых угодий» </w:t>
            </w:r>
          </w:p>
        </w:tc>
        <w:tc>
          <w:tcPr>
            <w:tcW w:w="376" w:type="pct"/>
          </w:tcPr>
          <w:p>
            <w:pPr>
              <w:spacing w:line="233" w:lineRule="auto"/>
              <w:jc w:val="center"/>
              <w:rPr>
                <w:rFonts w:ascii="Times New Roman" w:hAnsi="Times New Roman"/>
                <w:szCs w:val="22"/>
              </w:rPr>
            </w:pPr>
            <w:r>
              <w:rPr>
                <w:rFonts w:ascii="Times New Roman" w:hAnsi="Times New Roman"/>
                <w:szCs w:val="22"/>
              </w:rPr>
              <w:lastRenderedPageBreak/>
              <w:t>-</w:t>
            </w:r>
          </w:p>
        </w:tc>
        <w:tc>
          <w:tcPr>
            <w:tcW w:w="422" w:type="pct"/>
          </w:tcPr>
          <w:p>
            <w:pPr>
              <w:spacing w:line="233" w:lineRule="auto"/>
              <w:jc w:val="center"/>
              <w:rPr>
                <w:rFonts w:ascii="Times New Roman" w:hAnsi="Times New Roman"/>
                <w:szCs w:val="22"/>
              </w:rPr>
            </w:pPr>
            <w:r>
              <w:rPr>
                <w:rFonts w:ascii="Times New Roman" w:hAnsi="Times New Roman"/>
                <w:szCs w:val="22"/>
              </w:rPr>
              <w:t>30.12.2025</w:t>
            </w:r>
          </w:p>
        </w:tc>
        <w:tc>
          <w:tcPr>
            <w:tcW w:w="372" w:type="pct"/>
          </w:tcPr>
          <w:p>
            <w:pPr>
              <w:spacing w:line="233"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33"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33" w:lineRule="auto"/>
              <w:jc w:val="center"/>
              <w:rPr>
                <w:rFonts w:ascii="Times New Roman" w:hAnsi="Times New Roman"/>
              </w:rPr>
            </w:pPr>
            <w:r>
              <w:rPr>
                <w:rFonts w:ascii="Times New Roman" w:hAnsi="Times New Roman"/>
                <w:szCs w:val="22"/>
              </w:rPr>
              <w:t>Минсель-хозпрод РТ</w:t>
            </w:r>
          </w:p>
        </w:tc>
        <w:tc>
          <w:tcPr>
            <w:tcW w:w="386" w:type="pct"/>
          </w:tcPr>
          <w:p>
            <w:pPr>
              <w:spacing w:line="233" w:lineRule="auto"/>
              <w:jc w:val="center"/>
              <w:rPr>
                <w:rFonts w:ascii="Times New Roman" w:hAnsi="Times New Roman"/>
                <w:szCs w:val="22"/>
              </w:rPr>
            </w:pPr>
            <w:r>
              <w:rPr>
                <w:rFonts w:ascii="Times New Roman" w:hAnsi="Times New Roman"/>
                <w:szCs w:val="22"/>
              </w:rPr>
              <w:t>-</w:t>
            </w:r>
          </w:p>
        </w:tc>
        <w:tc>
          <w:tcPr>
            <w:tcW w:w="342" w:type="pct"/>
          </w:tcPr>
          <w:p>
            <w:pPr>
              <w:spacing w:line="233" w:lineRule="auto"/>
              <w:jc w:val="center"/>
              <w:rPr>
                <w:rFonts w:ascii="Times New Roman" w:hAnsi="Times New Roman"/>
                <w:szCs w:val="22"/>
              </w:rPr>
            </w:pPr>
            <w:r>
              <w:rPr>
                <w:rFonts w:ascii="Times New Roman" w:hAnsi="Times New Roman"/>
                <w:szCs w:val="22"/>
              </w:rPr>
              <w:t>-</w:t>
            </w:r>
          </w:p>
        </w:tc>
        <w:tc>
          <w:tcPr>
            <w:tcW w:w="265" w:type="pct"/>
          </w:tcPr>
          <w:p>
            <w:pPr>
              <w:spacing w:line="233" w:lineRule="auto"/>
              <w:jc w:val="center"/>
              <w:rPr>
                <w:rFonts w:ascii="Times New Roman" w:hAnsi="Times New Roman"/>
                <w:szCs w:val="22"/>
              </w:rPr>
            </w:pPr>
            <w:r>
              <w:rPr>
                <w:rFonts w:ascii="Times New Roman" w:hAnsi="Times New Roman"/>
                <w:szCs w:val="22"/>
              </w:rPr>
              <w:t>-</w:t>
            </w:r>
          </w:p>
        </w:tc>
        <w:tc>
          <w:tcPr>
            <w:tcW w:w="375" w:type="pct"/>
          </w:tcPr>
          <w:p>
            <w:pPr>
              <w:spacing w:line="233" w:lineRule="auto"/>
              <w:jc w:val="center"/>
              <w:rPr>
                <w:rFonts w:ascii="Times New Roman" w:hAnsi="Times New Roman"/>
                <w:szCs w:val="22"/>
              </w:rPr>
            </w:pPr>
            <w:r>
              <w:rPr>
                <w:rFonts w:ascii="Times New Roman" w:hAnsi="Times New Roman"/>
                <w:szCs w:val="22"/>
              </w:rPr>
              <w:t>-</w:t>
            </w:r>
          </w:p>
        </w:tc>
        <w:tc>
          <w:tcPr>
            <w:tcW w:w="515" w:type="pct"/>
          </w:tcPr>
          <w:p>
            <w:pPr>
              <w:spacing w:line="233" w:lineRule="auto"/>
              <w:jc w:val="center"/>
              <w:rPr>
                <w:rFonts w:ascii="Times New Roman" w:hAnsi="Times New Roman"/>
                <w:szCs w:val="22"/>
              </w:rPr>
            </w:pPr>
            <w:r>
              <w:rPr>
                <w:rFonts w:ascii="Times New Roman" w:hAnsi="Times New Roman"/>
                <w:szCs w:val="22"/>
              </w:rPr>
              <w:t>заключение</w:t>
            </w:r>
          </w:p>
        </w:tc>
        <w:tc>
          <w:tcPr>
            <w:tcW w:w="411" w:type="pct"/>
          </w:tcPr>
          <w:p>
            <w:pPr>
              <w:spacing w:line="233"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1.2.13.</w:t>
            </w:r>
          </w:p>
        </w:tc>
        <w:tc>
          <w:tcPr>
            <w:tcW w:w="464" w:type="pct"/>
          </w:tcPr>
          <w:p>
            <w:pPr>
              <w:spacing w:line="233" w:lineRule="auto"/>
              <w:ind w:left="57"/>
              <w:jc w:val="both"/>
              <w:rPr>
                <w:rFonts w:ascii="Times New Roman" w:hAnsi="Times New Roman"/>
                <w:szCs w:val="22"/>
              </w:rPr>
            </w:pPr>
            <w:r>
              <w:rPr>
                <w:rFonts w:ascii="Times New Roman" w:hAnsi="Times New Roman"/>
                <w:szCs w:val="22"/>
              </w:rPr>
              <w:t>Контрольная точка «Работы по культуртехническим мероприятиям завершены»</w:t>
            </w:r>
          </w:p>
        </w:tc>
        <w:tc>
          <w:tcPr>
            <w:tcW w:w="376" w:type="pct"/>
          </w:tcPr>
          <w:p>
            <w:pPr>
              <w:spacing w:line="233" w:lineRule="auto"/>
              <w:jc w:val="center"/>
              <w:rPr>
                <w:rFonts w:ascii="Times New Roman" w:hAnsi="Times New Roman"/>
                <w:szCs w:val="22"/>
              </w:rPr>
            </w:pPr>
            <w:r>
              <w:rPr>
                <w:rFonts w:ascii="Times New Roman" w:hAnsi="Times New Roman"/>
                <w:szCs w:val="22"/>
              </w:rPr>
              <w:t>-</w:t>
            </w:r>
          </w:p>
        </w:tc>
        <w:tc>
          <w:tcPr>
            <w:tcW w:w="422" w:type="pct"/>
          </w:tcPr>
          <w:p>
            <w:pPr>
              <w:spacing w:line="233" w:lineRule="auto"/>
              <w:jc w:val="center"/>
              <w:rPr>
                <w:rFonts w:ascii="Times New Roman" w:hAnsi="Times New Roman"/>
                <w:szCs w:val="22"/>
              </w:rPr>
            </w:pPr>
            <w:r>
              <w:rPr>
                <w:rFonts w:ascii="Times New Roman" w:hAnsi="Times New Roman"/>
                <w:szCs w:val="22"/>
              </w:rPr>
              <w:t>30.12.2025</w:t>
            </w:r>
          </w:p>
        </w:tc>
        <w:tc>
          <w:tcPr>
            <w:tcW w:w="372" w:type="pct"/>
          </w:tcPr>
          <w:p>
            <w:pPr>
              <w:spacing w:line="233" w:lineRule="auto"/>
              <w:ind w:left="-57" w:right="-57"/>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33" w:lineRule="auto"/>
              <w:ind w:left="-57" w:right="-57"/>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33" w:lineRule="auto"/>
              <w:jc w:val="center"/>
              <w:rPr>
                <w:rFonts w:ascii="Times New Roman" w:hAnsi="Times New Roman"/>
              </w:rPr>
            </w:pPr>
            <w:r>
              <w:rPr>
                <w:rFonts w:ascii="Times New Roman" w:hAnsi="Times New Roman"/>
                <w:szCs w:val="22"/>
              </w:rPr>
              <w:t>Минсель-хозпрод РТ</w:t>
            </w:r>
          </w:p>
        </w:tc>
        <w:tc>
          <w:tcPr>
            <w:tcW w:w="386" w:type="pct"/>
          </w:tcPr>
          <w:p>
            <w:pPr>
              <w:spacing w:line="233" w:lineRule="auto"/>
              <w:jc w:val="center"/>
              <w:rPr>
                <w:rFonts w:ascii="Times New Roman" w:hAnsi="Times New Roman"/>
                <w:szCs w:val="22"/>
              </w:rPr>
            </w:pPr>
            <w:r>
              <w:rPr>
                <w:rFonts w:ascii="Times New Roman" w:hAnsi="Times New Roman"/>
                <w:szCs w:val="22"/>
              </w:rPr>
              <w:t>-</w:t>
            </w:r>
          </w:p>
        </w:tc>
        <w:tc>
          <w:tcPr>
            <w:tcW w:w="342" w:type="pct"/>
          </w:tcPr>
          <w:p>
            <w:pPr>
              <w:spacing w:line="233" w:lineRule="auto"/>
              <w:jc w:val="center"/>
              <w:rPr>
                <w:rFonts w:ascii="Times New Roman" w:hAnsi="Times New Roman"/>
                <w:szCs w:val="22"/>
              </w:rPr>
            </w:pPr>
            <w:r>
              <w:rPr>
                <w:rFonts w:ascii="Times New Roman" w:hAnsi="Times New Roman"/>
                <w:szCs w:val="22"/>
              </w:rPr>
              <w:t>-</w:t>
            </w:r>
          </w:p>
        </w:tc>
        <w:tc>
          <w:tcPr>
            <w:tcW w:w="265" w:type="pct"/>
          </w:tcPr>
          <w:p>
            <w:pPr>
              <w:spacing w:line="233" w:lineRule="auto"/>
              <w:jc w:val="center"/>
              <w:rPr>
                <w:rFonts w:ascii="Times New Roman" w:hAnsi="Times New Roman"/>
                <w:szCs w:val="22"/>
              </w:rPr>
            </w:pPr>
            <w:r>
              <w:rPr>
                <w:rFonts w:ascii="Times New Roman" w:hAnsi="Times New Roman"/>
                <w:szCs w:val="22"/>
              </w:rPr>
              <w:t>-</w:t>
            </w:r>
          </w:p>
        </w:tc>
        <w:tc>
          <w:tcPr>
            <w:tcW w:w="375" w:type="pct"/>
          </w:tcPr>
          <w:p>
            <w:pPr>
              <w:spacing w:line="233" w:lineRule="auto"/>
              <w:jc w:val="center"/>
              <w:rPr>
                <w:rFonts w:ascii="Times New Roman" w:hAnsi="Times New Roman"/>
                <w:szCs w:val="22"/>
              </w:rPr>
            </w:pPr>
            <w:r>
              <w:rPr>
                <w:rFonts w:ascii="Times New Roman" w:hAnsi="Times New Roman"/>
                <w:szCs w:val="22"/>
              </w:rPr>
              <w:t>-</w:t>
            </w:r>
          </w:p>
        </w:tc>
        <w:tc>
          <w:tcPr>
            <w:tcW w:w="515" w:type="pct"/>
          </w:tcPr>
          <w:p>
            <w:pPr>
              <w:spacing w:line="233" w:lineRule="auto"/>
              <w:jc w:val="center"/>
              <w:rPr>
                <w:rFonts w:ascii="Times New Roman" w:hAnsi="Times New Roman"/>
                <w:szCs w:val="22"/>
              </w:rPr>
            </w:pPr>
            <w:r>
              <w:rPr>
                <w:rFonts w:ascii="Times New Roman" w:hAnsi="Times New Roman"/>
                <w:szCs w:val="22"/>
              </w:rPr>
              <w:t>акт выполненных работ по статистической форме КС-2</w:t>
            </w:r>
          </w:p>
        </w:tc>
        <w:tc>
          <w:tcPr>
            <w:tcW w:w="411" w:type="pct"/>
          </w:tcPr>
          <w:p>
            <w:pPr>
              <w:spacing w:line="233"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1.2.14.</w:t>
            </w:r>
          </w:p>
        </w:tc>
        <w:tc>
          <w:tcPr>
            <w:tcW w:w="464" w:type="pct"/>
          </w:tcPr>
          <w:p>
            <w:pPr>
              <w:spacing w:line="233" w:lineRule="auto"/>
              <w:ind w:left="57"/>
              <w:jc w:val="both"/>
              <w:rPr>
                <w:rFonts w:ascii="Times New Roman" w:hAnsi="Times New Roman"/>
                <w:szCs w:val="22"/>
              </w:rPr>
            </w:pPr>
            <w:r>
              <w:rPr>
                <w:rFonts w:ascii="Times New Roman" w:hAnsi="Times New Roman"/>
                <w:szCs w:val="22"/>
              </w:rPr>
              <w:t>Контрольная точка «Объект введен в эксплуатацию»</w:t>
            </w:r>
          </w:p>
        </w:tc>
        <w:tc>
          <w:tcPr>
            <w:tcW w:w="376" w:type="pct"/>
          </w:tcPr>
          <w:p>
            <w:pPr>
              <w:spacing w:line="233" w:lineRule="auto"/>
              <w:jc w:val="center"/>
              <w:rPr>
                <w:rFonts w:ascii="Times New Roman" w:hAnsi="Times New Roman"/>
                <w:szCs w:val="22"/>
              </w:rPr>
            </w:pPr>
            <w:r>
              <w:rPr>
                <w:rFonts w:ascii="Times New Roman" w:hAnsi="Times New Roman"/>
                <w:szCs w:val="22"/>
              </w:rPr>
              <w:t>-</w:t>
            </w:r>
          </w:p>
        </w:tc>
        <w:tc>
          <w:tcPr>
            <w:tcW w:w="422" w:type="pct"/>
          </w:tcPr>
          <w:p>
            <w:pPr>
              <w:spacing w:line="233" w:lineRule="auto"/>
              <w:jc w:val="center"/>
              <w:rPr>
                <w:rFonts w:ascii="Times New Roman" w:hAnsi="Times New Roman"/>
                <w:szCs w:val="22"/>
              </w:rPr>
            </w:pPr>
            <w:r>
              <w:rPr>
                <w:rFonts w:ascii="Times New Roman" w:hAnsi="Times New Roman"/>
                <w:szCs w:val="22"/>
              </w:rPr>
              <w:t>30.12.2025</w:t>
            </w:r>
          </w:p>
        </w:tc>
        <w:tc>
          <w:tcPr>
            <w:tcW w:w="372" w:type="pct"/>
          </w:tcPr>
          <w:p>
            <w:pPr>
              <w:spacing w:line="233"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Borders>
              <w:bottom w:val="single" w:sz="4" w:space="0" w:color="auto"/>
            </w:tcBorders>
          </w:tcPr>
          <w:p>
            <w:pPr>
              <w:spacing w:line="233"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33" w:lineRule="auto"/>
              <w:jc w:val="center"/>
              <w:rPr>
                <w:rFonts w:ascii="Times New Roman" w:hAnsi="Times New Roman"/>
              </w:rPr>
            </w:pPr>
            <w:r>
              <w:rPr>
                <w:rFonts w:ascii="Times New Roman" w:hAnsi="Times New Roman"/>
                <w:szCs w:val="22"/>
              </w:rPr>
              <w:t>Минсель-хозпрод РТ</w:t>
            </w:r>
          </w:p>
        </w:tc>
        <w:tc>
          <w:tcPr>
            <w:tcW w:w="386" w:type="pct"/>
          </w:tcPr>
          <w:p>
            <w:pPr>
              <w:spacing w:line="233" w:lineRule="auto"/>
              <w:jc w:val="center"/>
              <w:rPr>
                <w:rFonts w:ascii="Times New Roman" w:hAnsi="Times New Roman"/>
                <w:szCs w:val="22"/>
              </w:rPr>
            </w:pPr>
            <w:r>
              <w:rPr>
                <w:rFonts w:ascii="Times New Roman" w:hAnsi="Times New Roman"/>
                <w:szCs w:val="22"/>
              </w:rPr>
              <w:t>-</w:t>
            </w:r>
          </w:p>
        </w:tc>
        <w:tc>
          <w:tcPr>
            <w:tcW w:w="342" w:type="pct"/>
          </w:tcPr>
          <w:p>
            <w:pPr>
              <w:spacing w:line="233" w:lineRule="auto"/>
              <w:jc w:val="center"/>
              <w:rPr>
                <w:rFonts w:ascii="Times New Roman" w:hAnsi="Times New Roman"/>
                <w:szCs w:val="22"/>
              </w:rPr>
            </w:pPr>
            <w:r>
              <w:rPr>
                <w:rFonts w:ascii="Times New Roman" w:hAnsi="Times New Roman"/>
                <w:szCs w:val="22"/>
              </w:rPr>
              <w:t>-</w:t>
            </w:r>
          </w:p>
        </w:tc>
        <w:tc>
          <w:tcPr>
            <w:tcW w:w="265" w:type="pct"/>
          </w:tcPr>
          <w:p>
            <w:pPr>
              <w:spacing w:line="233" w:lineRule="auto"/>
              <w:jc w:val="center"/>
              <w:rPr>
                <w:rFonts w:ascii="Times New Roman" w:hAnsi="Times New Roman"/>
                <w:szCs w:val="22"/>
              </w:rPr>
            </w:pPr>
            <w:r>
              <w:rPr>
                <w:rFonts w:ascii="Times New Roman" w:hAnsi="Times New Roman"/>
                <w:szCs w:val="22"/>
              </w:rPr>
              <w:t>-</w:t>
            </w:r>
          </w:p>
        </w:tc>
        <w:tc>
          <w:tcPr>
            <w:tcW w:w="375" w:type="pct"/>
          </w:tcPr>
          <w:p>
            <w:pPr>
              <w:spacing w:line="233" w:lineRule="auto"/>
              <w:jc w:val="center"/>
              <w:rPr>
                <w:rFonts w:ascii="Times New Roman" w:hAnsi="Times New Roman"/>
                <w:szCs w:val="22"/>
              </w:rPr>
            </w:pPr>
            <w:r>
              <w:rPr>
                <w:rFonts w:ascii="Times New Roman" w:hAnsi="Times New Roman"/>
                <w:szCs w:val="22"/>
              </w:rPr>
              <w:t>-</w:t>
            </w:r>
          </w:p>
        </w:tc>
        <w:tc>
          <w:tcPr>
            <w:tcW w:w="515" w:type="pct"/>
          </w:tcPr>
          <w:p>
            <w:pPr>
              <w:spacing w:line="233" w:lineRule="auto"/>
              <w:jc w:val="center"/>
              <w:rPr>
                <w:rFonts w:ascii="Times New Roman" w:hAnsi="Times New Roman"/>
                <w:szCs w:val="22"/>
              </w:rPr>
            </w:pPr>
            <w:r>
              <w:rPr>
                <w:rFonts w:ascii="Times New Roman" w:hAnsi="Times New Roman"/>
                <w:szCs w:val="22"/>
              </w:rPr>
              <w:t>акт ввода в эксплуатацию по статистической форме КС-14</w:t>
            </w:r>
          </w:p>
        </w:tc>
        <w:tc>
          <w:tcPr>
            <w:tcW w:w="411" w:type="pct"/>
          </w:tcPr>
          <w:p>
            <w:pPr>
              <w:spacing w:line="233"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1.2.15.</w:t>
            </w:r>
          </w:p>
        </w:tc>
        <w:tc>
          <w:tcPr>
            <w:tcW w:w="464" w:type="pct"/>
          </w:tcPr>
          <w:p>
            <w:pPr>
              <w:spacing w:line="233" w:lineRule="auto"/>
              <w:ind w:left="57"/>
              <w:jc w:val="both"/>
              <w:rPr>
                <w:rFonts w:ascii="Times New Roman" w:hAnsi="Times New Roman"/>
                <w:szCs w:val="22"/>
              </w:rPr>
            </w:pPr>
            <w:r>
              <w:rPr>
                <w:rFonts w:ascii="Times New Roman" w:hAnsi="Times New Roman"/>
                <w:szCs w:val="22"/>
              </w:rPr>
              <w:t xml:space="preserve">Контрольная точка «Заключено соглашение о предоставлении субсидии юридическому </w:t>
            </w:r>
            <w:r>
              <w:rPr>
                <w:rFonts w:ascii="Times New Roman" w:hAnsi="Times New Roman"/>
                <w:szCs w:val="22"/>
              </w:rPr>
              <w:lastRenderedPageBreak/>
              <w:t>(физическому) лицу»</w:t>
            </w:r>
          </w:p>
        </w:tc>
        <w:tc>
          <w:tcPr>
            <w:tcW w:w="376" w:type="pct"/>
          </w:tcPr>
          <w:p>
            <w:pPr>
              <w:spacing w:line="233" w:lineRule="auto"/>
              <w:jc w:val="center"/>
              <w:rPr>
                <w:rFonts w:ascii="Times New Roman" w:hAnsi="Times New Roman"/>
                <w:szCs w:val="22"/>
              </w:rPr>
            </w:pPr>
            <w:r>
              <w:rPr>
                <w:rFonts w:ascii="Times New Roman" w:hAnsi="Times New Roman"/>
                <w:szCs w:val="22"/>
              </w:rPr>
              <w:lastRenderedPageBreak/>
              <w:t>-</w:t>
            </w:r>
          </w:p>
        </w:tc>
        <w:tc>
          <w:tcPr>
            <w:tcW w:w="422" w:type="pct"/>
          </w:tcPr>
          <w:p>
            <w:pPr>
              <w:spacing w:line="233" w:lineRule="auto"/>
              <w:jc w:val="center"/>
              <w:rPr>
                <w:rFonts w:ascii="Times New Roman" w:hAnsi="Times New Roman"/>
                <w:szCs w:val="22"/>
              </w:rPr>
            </w:pPr>
            <w:r>
              <w:rPr>
                <w:rFonts w:ascii="Times New Roman" w:hAnsi="Times New Roman"/>
                <w:szCs w:val="22"/>
              </w:rPr>
              <w:t>30.12.2025</w:t>
            </w:r>
          </w:p>
        </w:tc>
        <w:tc>
          <w:tcPr>
            <w:tcW w:w="372" w:type="pct"/>
          </w:tcPr>
          <w:p>
            <w:pPr>
              <w:spacing w:line="233" w:lineRule="auto"/>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366" w:type="pct"/>
            <w:tcBorders>
              <w:bottom w:val="single" w:sz="4" w:space="0" w:color="auto"/>
            </w:tcBorders>
          </w:tcPr>
          <w:p>
            <w:pPr>
              <w:spacing w:line="233" w:lineRule="auto"/>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426" w:type="pct"/>
          </w:tcPr>
          <w:p>
            <w:pPr>
              <w:spacing w:line="233" w:lineRule="auto"/>
              <w:jc w:val="center"/>
              <w:rPr>
                <w:rFonts w:ascii="Times New Roman" w:hAnsi="Times New Roman"/>
              </w:rPr>
            </w:pPr>
            <w:r>
              <w:rPr>
                <w:rFonts w:ascii="Times New Roman" w:hAnsi="Times New Roman"/>
                <w:szCs w:val="22"/>
              </w:rPr>
              <w:lastRenderedPageBreak/>
              <w:t>Минсель-хозпрод РТ</w:t>
            </w:r>
          </w:p>
        </w:tc>
        <w:tc>
          <w:tcPr>
            <w:tcW w:w="386" w:type="pct"/>
          </w:tcPr>
          <w:p>
            <w:pPr>
              <w:spacing w:line="233" w:lineRule="auto"/>
              <w:jc w:val="center"/>
              <w:rPr>
                <w:rFonts w:ascii="Times New Roman" w:hAnsi="Times New Roman"/>
                <w:szCs w:val="22"/>
              </w:rPr>
            </w:pPr>
            <w:r>
              <w:rPr>
                <w:rFonts w:ascii="Times New Roman" w:hAnsi="Times New Roman"/>
                <w:szCs w:val="22"/>
              </w:rPr>
              <w:t>-</w:t>
            </w:r>
          </w:p>
        </w:tc>
        <w:tc>
          <w:tcPr>
            <w:tcW w:w="342" w:type="pct"/>
          </w:tcPr>
          <w:p>
            <w:pPr>
              <w:spacing w:line="233" w:lineRule="auto"/>
              <w:jc w:val="center"/>
              <w:rPr>
                <w:rFonts w:ascii="Times New Roman" w:hAnsi="Times New Roman"/>
                <w:szCs w:val="22"/>
              </w:rPr>
            </w:pPr>
            <w:r>
              <w:rPr>
                <w:rFonts w:ascii="Times New Roman" w:hAnsi="Times New Roman"/>
                <w:szCs w:val="22"/>
              </w:rPr>
              <w:t>-</w:t>
            </w:r>
          </w:p>
        </w:tc>
        <w:tc>
          <w:tcPr>
            <w:tcW w:w="265" w:type="pct"/>
          </w:tcPr>
          <w:p>
            <w:pPr>
              <w:spacing w:line="233" w:lineRule="auto"/>
              <w:jc w:val="center"/>
              <w:rPr>
                <w:rFonts w:ascii="Times New Roman" w:hAnsi="Times New Roman"/>
                <w:szCs w:val="22"/>
              </w:rPr>
            </w:pPr>
            <w:r>
              <w:rPr>
                <w:rFonts w:ascii="Times New Roman" w:hAnsi="Times New Roman"/>
                <w:szCs w:val="22"/>
              </w:rPr>
              <w:t>-</w:t>
            </w:r>
          </w:p>
        </w:tc>
        <w:tc>
          <w:tcPr>
            <w:tcW w:w="375" w:type="pct"/>
          </w:tcPr>
          <w:p>
            <w:pPr>
              <w:spacing w:line="233" w:lineRule="auto"/>
              <w:jc w:val="center"/>
              <w:rPr>
                <w:rFonts w:ascii="Times New Roman" w:hAnsi="Times New Roman"/>
                <w:szCs w:val="22"/>
              </w:rPr>
            </w:pPr>
            <w:r>
              <w:rPr>
                <w:rFonts w:ascii="Times New Roman" w:hAnsi="Times New Roman"/>
                <w:szCs w:val="22"/>
              </w:rPr>
              <w:t>-</w:t>
            </w:r>
          </w:p>
        </w:tc>
        <w:tc>
          <w:tcPr>
            <w:tcW w:w="515" w:type="pct"/>
          </w:tcPr>
          <w:p>
            <w:pPr>
              <w:spacing w:line="233" w:lineRule="auto"/>
              <w:jc w:val="center"/>
              <w:rPr>
                <w:rFonts w:ascii="Times New Roman" w:hAnsi="Times New Roman"/>
                <w:szCs w:val="22"/>
              </w:rPr>
            </w:pPr>
            <w:r>
              <w:rPr>
                <w:rFonts w:ascii="Times New Roman" w:hAnsi="Times New Roman"/>
                <w:szCs w:val="22"/>
              </w:rPr>
              <w:t>соглашение</w:t>
            </w:r>
          </w:p>
        </w:tc>
        <w:tc>
          <w:tcPr>
            <w:tcW w:w="411" w:type="pct"/>
          </w:tcPr>
          <w:p>
            <w:pPr>
              <w:spacing w:line="233"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1.2.16.</w:t>
            </w:r>
          </w:p>
        </w:tc>
        <w:tc>
          <w:tcPr>
            <w:tcW w:w="464" w:type="pct"/>
          </w:tcPr>
          <w:p>
            <w:pPr>
              <w:ind w:left="57"/>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376" w:type="pct"/>
          </w:tcPr>
          <w:p>
            <w:pPr>
              <w:jc w:val="center"/>
              <w:rPr>
                <w:rFonts w:ascii="Times New Roman" w:hAnsi="Times New Roman"/>
                <w:szCs w:val="22"/>
              </w:rPr>
            </w:pPr>
            <w:r>
              <w:rPr>
                <w:rFonts w:ascii="Times New Roman" w:hAnsi="Times New Roman"/>
                <w:szCs w:val="22"/>
              </w:rPr>
              <w:t>-</w:t>
            </w:r>
          </w:p>
        </w:tc>
        <w:tc>
          <w:tcPr>
            <w:tcW w:w="422" w:type="pct"/>
          </w:tcPr>
          <w:p>
            <w:pPr>
              <w:jc w:val="center"/>
              <w:rPr>
                <w:rFonts w:ascii="Times New Roman" w:hAnsi="Times New Roman"/>
                <w:szCs w:val="22"/>
              </w:rPr>
            </w:pPr>
            <w:r>
              <w:rPr>
                <w:rFonts w:ascii="Times New Roman" w:hAnsi="Times New Roman"/>
                <w:szCs w:val="22"/>
              </w:rPr>
              <w:t>01.02.2026</w:t>
            </w:r>
          </w:p>
        </w:tc>
        <w:tc>
          <w:tcPr>
            <w:tcW w:w="37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Borders>
              <w:top w:val="single" w:sz="4" w:space="0" w:color="auto"/>
            </w:tcBorders>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jc w:val="center"/>
              <w:rPr>
                <w:rFonts w:ascii="Times New Roman" w:hAnsi="Times New Roman"/>
              </w:rPr>
            </w:pPr>
            <w:r>
              <w:rPr>
                <w:rFonts w:ascii="Times New Roman" w:hAnsi="Times New Roman"/>
                <w:szCs w:val="22"/>
              </w:rPr>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отчет</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1.2.17.</w:t>
            </w:r>
          </w:p>
        </w:tc>
        <w:tc>
          <w:tcPr>
            <w:tcW w:w="464" w:type="pct"/>
          </w:tcPr>
          <w:p>
            <w:pPr>
              <w:ind w:left="57"/>
              <w:jc w:val="both"/>
              <w:rPr>
                <w:rFonts w:ascii="Times New Roman" w:hAnsi="Times New Roman"/>
                <w:szCs w:val="22"/>
              </w:rPr>
            </w:pPr>
            <w:r>
              <w:rPr>
                <w:rFonts w:ascii="Times New Roman" w:hAnsi="Times New Roman"/>
                <w:szCs w:val="22"/>
              </w:rPr>
              <w:t>Контрольная точка «Земельный участок предоставлен заказчику»</w:t>
            </w:r>
          </w:p>
        </w:tc>
        <w:tc>
          <w:tcPr>
            <w:tcW w:w="376" w:type="pct"/>
          </w:tcPr>
          <w:p>
            <w:pPr>
              <w:jc w:val="center"/>
              <w:rPr>
                <w:rFonts w:ascii="Times New Roman" w:hAnsi="Times New Roman"/>
                <w:szCs w:val="22"/>
              </w:rPr>
            </w:pPr>
            <w:r>
              <w:rPr>
                <w:rFonts w:ascii="Times New Roman" w:hAnsi="Times New Roman"/>
                <w:szCs w:val="22"/>
              </w:rPr>
              <w:t>-</w:t>
            </w:r>
          </w:p>
        </w:tc>
        <w:tc>
          <w:tcPr>
            <w:tcW w:w="422" w:type="pct"/>
          </w:tcPr>
          <w:p>
            <w:pPr>
              <w:jc w:val="center"/>
              <w:rPr>
                <w:rFonts w:ascii="Times New Roman" w:hAnsi="Times New Roman"/>
                <w:szCs w:val="22"/>
              </w:rPr>
            </w:pPr>
            <w:r>
              <w:rPr>
                <w:rFonts w:ascii="Times New Roman" w:hAnsi="Times New Roman"/>
                <w:szCs w:val="22"/>
              </w:rPr>
              <w:t>30.12.2026</w:t>
            </w:r>
          </w:p>
        </w:tc>
        <w:tc>
          <w:tcPr>
            <w:tcW w:w="37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Borders>
              <w:top w:val="single" w:sz="4" w:space="0" w:color="auto"/>
            </w:tcBorders>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jc w:val="center"/>
              <w:rPr>
                <w:rFonts w:ascii="Times New Roman" w:hAnsi="Times New Roman"/>
                <w:szCs w:val="22"/>
              </w:rPr>
            </w:pPr>
            <w:r>
              <w:rPr>
                <w:rFonts w:ascii="Times New Roman" w:hAnsi="Times New Roman"/>
                <w:szCs w:val="22"/>
              </w:rPr>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договор аренды, выписка из единого государственного реестра</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1.2.18.</w:t>
            </w:r>
          </w:p>
        </w:tc>
        <w:tc>
          <w:tcPr>
            <w:tcW w:w="464" w:type="pct"/>
          </w:tcPr>
          <w:p>
            <w:pPr>
              <w:ind w:left="57"/>
              <w:jc w:val="both"/>
              <w:rPr>
                <w:rFonts w:ascii="Times New Roman" w:hAnsi="Times New Roman"/>
                <w:szCs w:val="22"/>
              </w:rPr>
            </w:pPr>
            <w:r>
              <w:rPr>
                <w:rFonts w:ascii="Times New Roman" w:hAnsi="Times New Roman"/>
                <w:szCs w:val="22"/>
              </w:rPr>
              <w:t>Контрольная точка «Разработана проектно-сметная документация»</w:t>
            </w:r>
          </w:p>
        </w:tc>
        <w:tc>
          <w:tcPr>
            <w:tcW w:w="376" w:type="pct"/>
          </w:tcPr>
          <w:p>
            <w:pPr>
              <w:jc w:val="center"/>
              <w:rPr>
                <w:rFonts w:ascii="Times New Roman" w:hAnsi="Times New Roman"/>
                <w:szCs w:val="22"/>
              </w:rPr>
            </w:pPr>
            <w:r>
              <w:rPr>
                <w:rFonts w:ascii="Times New Roman" w:hAnsi="Times New Roman"/>
                <w:szCs w:val="22"/>
              </w:rPr>
              <w:t>-</w:t>
            </w:r>
          </w:p>
        </w:tc>
        <w:tc>
          <w:tcPr>
            <w:tcW w:w="422" w:type="pct"/>
          </w:tcPr>
          <w:p>
            <w:pPr>
              <w:jc w:val="center"/>
              <w:rPr>
                <w:rFonts w:ascii="Times New Roman" w:hAnsi="Times New Roman"/>
                <w:szCs w:val="22"/>
              </w:rPr>
            </w:pPr>
            <w:r>
              <w:rPr>
                <w:rFonts w:ascii="Times New Roman" w:hAnsi="Times New Roman"/>
                <w:szCs w:val="22"/>
              </w:rPr>
              <w:t>30.12.2026</w:t>
            </w:r>
          </w:p>
        </w:tc>
        <w:tc>
          <w:tcPr>
            <w:tcW w:w="372" w:type="pct"/>
          </w:tcPr>
          <w:p>
            <w:pPr>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366" w:type="pct"/>
            <w:tcBorders>
              <w:top w:val="single" w:sz="4" w:space="0" w:color="auto"/>
            </w:tcBorders>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426" w:type="pct"/>
          </w:tcPr>
          <w:p>
            <w:pPr>
              <w:jc w:val="center"/>
              <w:rPr>
                <w:rFonts w:ascii="Times New Roman" w:hAnsi="Times New Roman"/>
                <w:szCs w:val="22"/>
              </w:rPr>
            </w:pPr>
            <w:r>
              <w:rPr>
                <w:rFonts w:ascii="Times New Roman" w:hAnsi="Times New Roman"/>
                <w:szCs w:val="22"/>
              </w:rPr>
              <w:lastRenderedPageBreak/>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проектно-сметная документация</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1.2.19.</w:t>
            </w:r>
          </w:p>
        </w:tc>
        <w:tc>
          <w:tcPr>
            <w:tcW w:w="464" w:type="pct"/>
          </w:tcPr>
          <w:p>
            <w:pPr>
              <w:ind w:left="57"/>
              <w:jc w:val="both"/>
              <w:rPr>
                <w:rFonts w:ascii="Times New Roman" w:hAnsi="Times New Roman"/>
                <w:szCs w:val="22"/>
              </w:rPr>
            </w:pPr>
            <w:r>
              <w:rPr>
                <w:rFonts w:ascii="Times New Roman" w:hAnsi="Times New Roman"/>
                <w:szCs w:val="22"/>
              </w:rPr>
              <w:t>Контрольная точка «Получено положительное заключение по результатам экспертизы»</w:t>
            </w:r>
          </w:p>
        </w:tc>
        <w:tc>
          <w:tcPr>
            <w:tcW w:w="376" w:type="pct"/>
          </w:tcPr>
          <w:p>
            <w:pPr>
              <w:jc w:val="center"/>
              <w:rPr>
                <w:rFonts w:ascii="Times New Roman" w:hAnsi="Times New Roman"/>
                <w:szCs w:val="22"/>
              </w:rPr>
            </w:pPr>
            <w:r>
              <w:rPr>
                <w:rFonts w:ascii="Times New Roman" w:hAnsi="Times New Roman"/>
                <w:szCs w:val="22"/>
              </w:rPr>
              <w:t>-</w:t>
            </w:r>
          </w:p>
        </w:tc>
        <w:tc>
          <w:tcPr>
            <w:tcW w:w="422" w:type="pct"/>
          </w:tcPr>
          <w:p>
            <w:pPr>
              <w:jc w:val="center"/>
              <w:rPr>
                <w:rFonts w:ascii="Times New Roman" w:hAnsi="Times New Roman"/>
                <w:szCs w:val="22"/>
              </w:rPr>
            </w:pPr>
            <w:r>
              <w:rPr>
                <w:rFonts w:ascii="Times New Roman" w:hAnsi="Times New Roman"/>
                <w:szCs w:val="22"/>
              </w:rPr>
              <w:t>30.12.2026</w:t>
            </w:r>
          </w:p>
        </w:tc>
        <w:tc>
          <w:tcPr>
            <w:tcW w:w="37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Borders>
              <w:top w:val="single" w:sz="4" w:space="0" w:color="auto"/>
            </w:tcBorders>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jc w:val="center"/>
              <w:rPr>
                <w:rFonts w:ascii="Times New Roman" w:hAnsi="Times New Roman"/>
                <w:szCs w:val="22"/>
              </w:rPr>
            </w:pPr>
            <w:r>
              <w:rPr>
                <w:rFonts w:ascii="Times New Roman" w:hAnsi="Times New Roman"/>
                <w:szCs w:val="22"/>
              </w:rPr>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заключение экспертизы</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1.2.20.</w:t>
            </w:r>
          </w:p>
        </w:tc>
        <w:tc>
          <w:tcPr>
            <w:tcW w:w="464" w:type="pct"/>
          </w:tcPr>
          <w:p>
            <w:pPr>
              <w:spacing w:line="233" w:lineRule="auto"/>
              <w:ind w:left="57"/>
              <w:jc w:val="both"/>
              <w:rPr>
                <w:rFonts w:ascii="Times New Roman" w:hAnsi="Times New Roman"/>
                <w:szCs w:val="22"/>
              </w:rPr>
            </w:pPr>
            <w:r>
              <w:rPr>
                <w:rFonts w:ascii="Times New Roman" w:hAnsi="Times New Roman"/>
                <w:szCs w:val="22"/>
              </w:rPr>
              <w:t>Контрольная точка «Получено экспертное заключение, выданное организациями, находящимися в ведении</w:t>
            </w:r>
          </w:p>
          <w:p>
            <w:pPr>
              <w:ind w:left="57"/>
              <w:jc w:val="both"/>
              <w:rPr>
                <w:rFonts w:ascii="Times New Roman" w:hAnsi="Times New Roman"/>
                <w:szCs w:val="22"/>
              </w:rPr>
            </w:pPr>
            <w:r>
              <w:rPr>
                <w:rFonts w:ascii="Times New Roman" w:hAnsi="Times New Roman"/>
                <w:szCs w:val="22"/>
              </w:rPr>
              <w:t xml:space="preserve">Министерства сельского хозяйства Российской Федерации, о возможности ввода в оборот ранее не используемых земель, о создании </w:t>
            </w:r>
            <w:r>
              <w:rPr>
                <w:rFonts w:ascii="Times New Roman" w:hAnsi="Times New Roman"/>
                <w:szCs w:val="22"/>
              </w:rPr>
              <w:lastRenderedPageBreak/>
              <w:t xml:space="preserve">высокопродуктивных кормовых угодий» </w:t>
            </w:r>
          </w:p>
        </w:tc>
        <w:tc>
          <w:tcPr>
            <w:tcW w:w="376" w:type="pct"/>
          </w:tcPr>
          <w:p>
            <w:pPr>
              <w:jc w:val="center"/>
              <w:rPr>
                <w:rFonts w:ascii="Times New Roman" w:hAnsi="Times New Roman"/>
                <w:szCs w:val="22"/>
              </w:rPr>
            </w:pPr>
            <w:r>
              <w:rPr>
                <w:rFonts w:ascii="Times New Roman" w:hAnsi="Times New Roman"/>
                <w:szCs w:val="22"/>
              </w:rPr>
              <w:lastRenderedPageBreak/>
              <w:t>-</w:t>
            </w:r>
          </w:p>
        </w:tc>
        <w:tc>
          <w:tcPr>
            <w:tcW w:w="422" w:type="pct"/>
          </w:tcPr>
          <w:p>
            <w:pPr>
              <w:jc w:val="center"/>
              <w:rPr>
                <w:rFonts w:ascii="Times New Roman" w:hAnsi="Times New Roman"/>
                <w:szCs w:val="22"/>
              </w:rPr>
            </w:pPr>
            <w:r>
              <w:rPr>
                <w:rFonts w:ascii="Times New Roman" w:hAnsi="Times New Roman"/>
                <w:szCs w:val="22"/>
              </w:rPr>
              <w:t>30.12.2026</w:t>
            </w:r>
          </w:p>
        </w:tc>
        <w:tc>
          <w:tcPr>
            <w:tcW w:w="37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Borders>
              <w:top w:val="single" w:sz="4" w:space="0" w:color="auto"/>
            </w:tcBorders>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jc w:val="center"/>
              <w:rPr>
                <w:rFonts w:ascii="Times New Roman" w:hAnsi="Times New Roman"/>
                <w:szCs w:val="22"/>
              </w:rPr>
            </w:pPr>
            <w:r>
              <w:rPr>
                <w:rFonts w:ascii="Times New Roman" w:hAnsi="Times New Roman"/>
                <w:szCs w:val="22"/>
              </w:rPr>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заключение</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1.2.21.</w:t>
            </w:r>
          </w:p>
        </w:tc>
        <w:tc>
          <w:tcPr>
            <w:tcW w:w="464" w:type="pct"/>
          </w:tcPr>
          <w:p>
            <w:pPr>
              <w:ind w:left="57"/>
              <w:jc w:val="both"/>
              <w:rPr>
                <w:rFonts w:ascii="Times New Roman" w:hAnsi="Times New Roman"/>
                <w:szCs w:val="22"/>
              </w:rPr>
            </w:pPr>
            <w:r>
              <w:rPr>
                <w:rFonts w:ascii="Times New Roman" w:hAnsi="Times New Roman"/>
                <w:szCs w:val="22"/>
              </w:rPr>
              <w:t>Контрольная точка «Работы по культуртехническим мероприятиям завершены»</w:t>
            </w:r>
          </w:p>
        </w:tc>
        <w:tc>
          <w:tcPr>
            <w:tcW w:w="376" w:type="pct"/>
          </w:tcPr>
          <w:p>
            <w:pPr>
              <w:jc w:val="center"/>
              <w:rPr>
                <w:rFonts w:ascii="Times New Roman" w:hAnsi="Times New Roman"/>
                <w:szCs w:val="22"/>
              </w:rPr>
            </w:pPr>
            <w:r>
              <w:rPr>
                <w:rFonts w:ascii="Times New Roman" w:hAnsi="Times New Roman"/>
                <w:szCs w:val="22"/>
              </w:rPr>
              <w:t>-</w:t>
            </w:r>
          </w:p>
        </w:tc>
        <w:tc>
          <w:tcPr>
            <w:tcW w:w="422" w:type="pct"/>
          </w:tcPr>
          <w:p>
            <w:pPr>
              <w:jc w:val="center"/>
              <w:rPr>
                <w:rFonts w:ascii="Times New Roman" w:hAnsi="Times New Roman"/>
                <w:szCs w:val="22"/>
              </w:rPr>
            </w:pPr>
            <w:r>
              <w:rPr>
                <w:rFonts w:ascii="Times New Roman" w:hAnsi="Times New Roman"/>
                <w:szCs w:val="22"/>
              </w:rPr>
              <w:t>30.12.2026</w:t>
            </w:r>
          </w:p>
        </w:tc>
        <w:tc>
          <w:tcPr>
            <w:tcW w:w="37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Borders>
              <w:top w:val="single" w:sz="4" w:space="0" w:color="auto"/>
            </w:tcBorders>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jc w:val="center"/>
              <w:rPr>
                <w:rFonts w:ascii="Times New Roman" w:hAnsi="Times New Roman"/>
                <w:szCs w:val="22"/>
              </w:rPr>
            </w:pPr>
            <w:r>
              <w:rPr>
                <w:rFonts w:ascii="Times New Roman" w:hAnsi="Times New Roman"/>
                <w:szCs w:val="22"/>
              </w:rPr>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акт выполненных работ по статистической форме КС-2</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1.2.22.</w:t>
            </w:r>
          </w:p>
        </w:tc>
        <w:tc>
          <w:tcPr>
            <w:tcW w:w="464" w:type="pct"/>
          </w:tcPr>
          <w:p>
            <w:pPr>
              <w:ind w:left="57"/>
              <w:jc w:val="both"/>
              <w:rPr>
                <w:rFonts w:ascii="Times New Roman" w:hAnsi="Times New Roman"/>
                <w:szCs w:val="22"/>
              </w:rPr>
            </w:pPr>
            <w:r>
              <w:rPr>
                <w:rFonts w:ascii="Times New Roman" w:hAnsi="Times New Roman"/>
                <w:szCs w:val="22"/>
              </w:rPr>
              <w:t>Контрольная точка «Объект введен в эксплуатацию»</w:t>
            </w:r>
          </w:p>
        </w:tc>
        <w:tc>
          <w:tcPr>
            <w:tcW w:w="376" w:type="pct"/>
          </w:tcPr>
          <w:p>
            <w:pPr>
              <w:jc w:val="center"/>
              <w:rPr>
                <w:rFonts w:ascii="Times New Roman" w:hAnsi="Times New Roman"/>
                <w:szCs w:val="22"/>
              </w:rPr>
            </w:pPr>
            <w:r>
              <w:rPr>
                <w:rFonts w:ascii="Times New Roman" w:hAnsi="Times New Roman"/>
                <w:szCs w:val="22"/>
              </w:rPr>
              <w:t>-</w:t>
            </w:r>
          </w:p>
        </w:tc>
        <w:tc>
          <w:tcPr>
            <w:tcW w:w="422" w:type="pct"/>
          </w:tcPr>
          <w:p>
            <w:pPr>
              <w:jc w:val="center"/>
              <w:rPr>
                <w:rFonts w:ascii="Times New Roman" w:hAnsi="Times New Roman"/>
                <w:szCs w:val="22"/>
              </w:rPr>
            </w:pPr>
            <w:r>
              <w:rPr>
                <w:rFonts w:ascii="Times New Roman" w:hAnsi="Times New Roman"/>
                <w:szCs w:val="22"/>
              </w:rPr>
              <w:t>30.12.2026</w:t>
            </w:r>
          </w:p>
        </w:tc>
        <w:tc>
          <w:tcPr>
            <w:tcW w:w="37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Borders>
              <w:top w:val="single" w:sz="4" w:space="0" w:color="auto"/>
            </w:tcBorders>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jc w:val="center"/>
              <w:rPr>
                <w:rFonts w:ascii="Times New Roman" w:hAnsi="Times New Roman"/>
                <w:szCs w:val="22"/>
              </w:rPr>
            </w:pPr>
            <w:r>
              <w:rPr>
                <w:rFonts w:ascii="Times New Roman" w:hAnsi="Times New Roman"/>
                <w:szCs w:val="22"/>
              </w:rPr>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акт ввода в эксплуатацию по статистической форме КС-14</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1.2.23.</w:t>
            </w:r>
          </w:p>
        </w:tc>
        <w:tc>
          <w:tcPr>
            <w:tcW w:w="464" w:type="pct"/>
          </w:tcPr>
          <w:p>
            <w:pPr>
              <w:ind w:left="57"/>
              <w:jc w:val="both"/>
              <w:rPr>
                <w:rFonts w:ascii="Times New Roman" w:hAnsi="Times New Roman"/>
                <w:szCs w:val="22"/>
              </w:rPr>
            </w:pPr>
            <w:r>
              <w:rPr>
                <w:rFonts w:ascii="Times New Roman" w:hAnsi="Times New Roman"/>
                <w:szCs w:val="22"/>
              </w:rPr>
              <w:t xml:space="preserve">Контрольная точка «Заключено соглашение о предоставлении субсидии юридическому </w:t>
            </w:r>
            <w:r>
              <w:rPr>
                <w:rFonts w:ascii="Times New Roman" w:hAnsi="Times New Roman"/>
                <w:szCs w:val="22"/>
              </w:rPr>
              <w:lastRenderedPageBreak/>
              <w:t>(физическому) лицу»</w:t>
            </w:r>
          </w:p>
        </w:tc>
        <w:tc>
          <w:tcPr>
            <w:tcW w:w="376" w:type="pct"/>
          </w:tcPr>
          <w:p>
            <w:pPr>
              <w:jc w:val="center"/>
              <w:rPr>
                <w:rFonts w:ascii="Times New Roman" w:hAnsi="Times New Roman"/>
                <w:szCs w:val="22"/>
              </w:rPr>
            </w:pPr>
            <w:r>
              <w:rPr>
                <w:rFonts w:ascii="Times New Roman" w:hAnsi="Times New Roman"/>
                <w:szCs w:val="22"/>
              </w:rPr>
              <w:lastRenderedPageBreak/>
              <w:t>-</w:t>
            </w:r>
          </w:p>
        </w:tc>
        <w:tc>
          <w:tcPr>
            <w:tcW w:w="422" w:type="pct"/>
          </w:tcPr>
          <w:p>
            <w:pPr>
              <w:jc w:val="center"/>
              <w:rPr>
                <w:rFonts w:ascii="Times New Roman" w:hAnsi="Times New Roman"/>
                <w:szCs w:val="22"/>
              </w:rPr>
            </w:pPr>
            <w:r>
              <w:rPr>
                <w:rFonts w:ascii="Times New Roman" w:hAnsi="Times New Roman"/>
                <w:szCs w:val="22"/>
              </w:rPr>
              <w:t>30.12.2026</w:t>
            </w:r>
          </w:p>
        </w:tc>
        <w:tc>
          <w:tcPr>
            <w:tcW w:w="372" w:type="pct"/>
          </w:tcPr>
          <w:p>
            <w:pPr>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366" w:type="pct"/>
            <w:tcBorders>
              <w:top w:val="single" w:sz="4" w:space="0" w:color="auto"/>
            </w:tcBorders>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426" w:type="pct"/>
          </w:tcPr>
          <w:p>
            <w:pPr>
              <w:jc w:val="center"/>
              <w:rPr>
                <w:rFonts w:ascii="Times New Roman" w:hAnsi="Times New Roman"/>
                <w:szCs w:val="22"/>
              </w:rPr>
            </w:pPr>
            <w:r>
              <w:rPr>
                <w:rFonts w:ascii="Times New Roman" w:hAnsi="Times New Roman"/>
                <w:szCs w:val="22"/>
              </w:rPr>
              <w:lastRenderedPageBreak/>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соглашение</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1.2.24.</w:t>
            </w:r>
          </w:p>
        </w:tc>
        <w:tc>
          <w:tcPr>
            <w:tcW w:w="464" w:type="pct"/>
          </w:tcPr>
          <w:p>
            <w:pPr>
              <w:ind w:left="57"/>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376" w:type="pct"/>
          </w:tcPr>
          <w:p>
            <w:pPr>
              <w:jc w:val="center"/>
              <w:rPr>
                <w:rFonts w:ascii="Times New Roman" w:hAnsi="Times New Roman"/>
                <w:szCs w:val="22"/>
              </w:rPr>
            </w:pPr>
            <w:r>
              <w:rPr>
                <w:rFonts w:ascii="Times New Roman" w:hAnsi="Times New Roman"/>
                <w:szCs w:val="22"/>
              </w:rPr>
              <w:t>-</w:t>
            </w:r>
          </w:p>
        </w:tc>
        <w:tc>
          <w:tcPr>
            <w:tcW w:w="422" w:type="pct"/>
          </w:tcPr>
          <w:p>
            <w:pPr>
              <w:jc w:val="center"/>
              <w:rPr>
                <w:rFonts w:ascii="Times New Roman" w:hAnsi="Times New Roman"/>
                <w:szCs w:val="22"/>
              </w:rPr>
            </w:pPr>
            <w:r>
              <w:rPr>
                <w:rFonts w:ascii="Times New Roman" w:hAnsi="Times New Roman"/>
                <w:szCs w:val="22"/>
              </w:rPr>
              <w:t>30.12.2026</w:t>
            </w:r>
            <w:r>
              <w:rPr>
                <w:rStyle w:val="aff1"/>
                <w:rFonts w:ascii="Times New Roman" w:hAnsi="Times New Roman"/>
                <w:szCs w:val="22"/>
              </w:rPr>
              <w:footnoteReference w:id="3"/>
            </w:r>
          </w:p>
        </w:tc>
        <w:tc>
          <w:tcPr>
            <w:tcW w:w="37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Borders>
              <w:top w:val="single" w:sz="4" w:space="0" w:color="auto"/>
            </w:tcBorders>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jc w:val="center"/>
              <w:rPr>
                <w:rFonts w:ascii="Times New Roman" w:hAnsi="Times New Roman"/>
                <w:szCs w:val="22"/>
              </w:rPr>
            </w:pPr>
            <w:r>
              <w:rPr>
                <w:rFonts w:ascii="Times New Roman" w:hAnsi="Times New Roman"/>
                <w:szCs w:val="22"/>
              </w:rPr>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отчет</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1.3.</w:t>
            </w:r>
          </w:p>
        </w:tc>
        <w:tc>
          <w:tcPr>
            <w:tcW w:w="464" w:type="pct"/>
          </w:tcPr>
          <w:p>
            <w:pPr>
              <w:spacing w:line="228" w:lineRule="auto"/>
              <w:ind w:left="57"/>
              <w:jc w:val="both"/>
              <w:rPr>
                <w:rFonts w:ascii="Times New Roman" w:hAnsi="Times New Roman"/>
                <w:szCs w:val="22"/>
              </w:rPr>
            </w:pPr>
            <w:r>
              <w:rPr>
                <w:rFonts w:ascii="Times New Roman" w:hAnsi="Times New Roman"/>
                <w:szCs w:val="22"/>
              </w:rPr>
              <w:t>Результат «</w:t>
            </w:r>
            <w:r>
              <w:rPr>
                <w:rFonts w:ascii="Times New Roman" w:hAnsi="Times New Roman"/>
                <w:color w:val="000000" w:themeColor="text1"/>
                <w:szCs w:val="22"/>
              </w:rPr>
              <w:t>Осуществлена защита и сохранение сельскохозяйственных угодий от ветровой эрозии и опустынивания</w:t>
            </w:r>
            <w:r>
              <w:rPr>
                <w:rFonts w:ascii="Times New Roman" w:hAnsi="Times New Roman"/>
                <w:szCs w:val="22"/>
              </w:rPr>
              <w:t>»</w:t>
            </w:r>
          </w:p>
        </w:tc>
        <w:tc>
          <w:tcPr>
            <w:tcW w:w="376" w:type="pct"/>
          </w:tcPr>
          <w:p>
            <w:pPr>
              <w:spacing w:line="228" w:lineRule="auto"/>
              <w:ind w:hanging="101"/>
              <w:jc w:val="center"/>
              <w:rPr>
                <w:rFonts w:ascii="Times New Roman" w:hAnsi="Times New Roman"/>
                <w:szCs w:val="22"/>
              </w:rPr>
            </w:pPr>
            <w:r>
              <w:rPr>
                <w:rFonts w:ascii="Times New Roman" w:hAnsi="Times New Roman"/>
                <w:szCs w:val="22"/>
              </w:rPr>
              <w:t>01.01.2024</w:t>
            </w:r>
          </w:p>
        </w:tc>
        <w:tc>
          <w:tcPr>
            <w:tcW w:w="422" w:type="pct"/>
          </w:tcPr>
          <w:p>
            <w:pPr>
              <w:spacing w:line="228" w:lineRule="auto"/>
              <w:jc w:val="center"/>
              <w:rPr>
                <w:rFonts w:ascii="Times New Roman" w:hAnsi="Times New Roman"/>
                <w:szCs w:val="22"/>
              </w:rPr>
            </w:pPr>
            <w:r>
              <w:rPr>
                <w:rFonts w:ascii="Times New Roman" w:hAnsi="Times New Roman"/>
                <w:szCs w:val="22"/>
              </w:rPr>
              <w:t>30.12.2026</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jc w:val="center"/>
              <w:rPr>
                <w:rFonts w:ascii="Times New Roman" w:hAnsi="Times New Roman"/>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адрес проекта мелиорации после результатов отбора</w:t>
            </w:r>
          </w:p>
        </w:tc>
        <w:tc>
          <w:tcPr>
            <w:tcW w:w="342" w:type="pct"/>
          </w:tcPr>
          <w:p>
            <w:pPr>
              <w:spacing w:line="228" w:lineRule="auto"/>
              <w:jc w:val="center"/>
              <w:rPr>
                <w:rFonts w:ascii="Times New Roman" w:hAnsi="Times New Roman"/>
                <w:szCs w:val="22"/>
              </w:rPr>
            </w:pPr>
            <w:r>
              <w:rPr>
                <w:rFonts w:ascii="Times New Roman" w:hAnsi="Times New Roman"/>
                <w:szCs w:val="22"/>
              </w:rPr>
              <w:t>тыс.гектаров</w:t>
            </w:r>
          </w:p>
        </w:tc>
        <w:tc>
          <w:tcPr>
            <w:tcW w:w="265" w:type="pct"/>
          </w:tcPr>
          <w:p>
            <w:pPr>
              <w:spacing w:line="228" w:lineRule="auto"/>
              <w:jc w:val="center"/>
              <w:rPr>
                <w:rFonts w:ascii="Times New Roman" w:hAnsi="Times New Roman"/>
                <w:szCs w:val="22"/>
              </w:rPr>
            </w:pPr>
            <w:r>
              <w:rPr>
                <w:rFonts w:ascii="Times New Roman" w:hAnsi="Times New Roman"/>
                <w:szCs w:val="22"/>
              </w:rPr>
              <w:t>после результатов отбора проектов мелиорации</w:t>
            </w:r>
          </w:p>
        </w:tc>
        <w:tc>
          <w:tcPr>
            <w:tcW w:w="375" w:type="pct"/>
          </w:tcPr>
          <w:p>
            <w:pPr>
              <w:jc w:val="center"/>
              <w:rPr>
                <w:rFonts w:ascii="Times New Roman" w:hAnsi="Times New Roman"/>
                <w:szCs w:val="22"/>
              </w:rPr>
            </w:pPr>
            <w:r>
              <w:rPr>
                <w:rFonts w:ascii="Times New Roman" w:hAnsi="Times New Roman"/>
                <w:szCs w:val="22"/>
              </w:rPr>
              <w:t>43 349,4</w:t>
            </w:r>
          </w:p>
          <w:p>
            <w:pPr>
              <w:spacing w:line="228" w:lineRule="auto"/>
              <w:jc w:val="center"/>
              <w:rPr>
                <w:rFonts w:ascii="Times New Roman" w:hAnsi="Times New Roman"/>
                <w:szCs w:val="22"/>
              </w:rPr>
            </w:pPr>
          </w:p>
        </w:tc>
        <w:tc>
          <w:tcPr>
            <w:tcW w:w="515" w:type="pct"/>
          </w:tcPr>
          <w:p>
            <w:pPr>
              <w:spacing w:line="228" w:lineRule="auto"/>
              <w:jc w:val="center"/>
              <w:rPr>
                <w:rFonts w:ascii="Times New Roman" w:hAnsi="Times New Roman"/>
                <w:szCs w:val="22"/>
              </w:rPr>
            </w:pPr>
            <w:r>
              <w:rPr>
                <w:rFonts w:ascii="Times New Roman" w:hAnsi="Times New Roman"/>
                <w:szCs w:val="22"/>
              </w:rPr>
              <w:t>протокол</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1.3.1.</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«Земельный участок предоставлен заказчику»</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30.12.2024</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w:t>
            </w:r>
            <w:r>
              <w:rPr>
                <w:rFonts w:ascii="Times New Roman" w:hAnsi="Times New Roman"/>
                <w:szCs w:val="22"/>
              </w:rPr>
              <w:lastRenderedPageBreak/>
              <w:t>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lastRenderedPageBreak/>
              <w:t>взаимосвязь с иными результатами и кон</w:t>
            </w:r>
            <w:r>
              <w:rPr>
                <w:rFonts w:ascii="Times New Roman" w:hAnsi="Times New Roman"/>
                <w:szCs w:val="22"/>
              </w:rPr>
              <w:lastRenderedPageBreak/>
              <w:t>трольными точками отсутствует</w:t>
            </w:r>
          </w:p>
        </w:tc>
        <w:tc>
          <w:tcPr>
            <w:tcW w:w="426" w:type="pct"/>
          </w:tcPr>
          <w:p>
            <w:pPr>
              <w:jc w:val="center"/>
              <w:rPr>
                <w:rFonts w:ascii="Times New Roman" w:hAnsi="Times New Roman"/>
              </w:rPr>
            </w:pPr>
            <w:r>
              <w:rPr>
                <w:rFonts w:ascii="Times New Roman" w:hAnsi="Times New Roman"/>
                <w:szCs w:val="22"/>
              </w:rPr>
              <w:lastRenderedPageBreak/>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договор аренды, выписка из единого государственного реестра</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1.3.2.</w:t>
            </w:r>
          </w:p>
        </w:tc>
        <w:tc>
          <w:tcPr>
            <w:tcW w:w="464" w:type="pct"/>
          </w:tcPr>
          <w:p>
            <w:pPr>
              <w:spacing w:line="245" w:lineRule="auto"/>
              <w:ind w:left="57"/>
              <w:jc w:val="both"/>
              <w:rPr>
                <w:rFonts w:ascii="Times New Roman" w:hAnsi="Times New Roman"/>
                <w:szCs w:val="22"/>
              </w:rPr>
            </w:pPr>
            <w:r>
              <w:rPr>
                <w:rFonts w:ascii="Times New Roman" w:hAnsi="Times New Roman"/>
                <w:szCs w:val="22"/>
              </w:rPr>
              <w:t>Контрольная точка «Разработана проектно-сметная документация»</w:t>
            </w:r>
          </w:p>
        </w:tc>
        <w:tc>
          <w:tcPr>
            <w:tcW w:w="376" w:type="pct"/>
          </w:tcPr>
          <w:p>
            <w:pPr>
              <w:spacing w:line="245" w:lineRule="auto"/>
              <w:jc w:val="center"/>
              <w:rPr>
                <w:rFonts w:ascii="Times New Roman" w:hAnsi="Times New Roman"/>
                <w:szCs w:val="22"/>
              </w:rPr>
            </w:pPr>
            <w:r>
              <w:rPr>
                <w:rFonts w:ascii="Times New Roman" w:hAnsi="Times New Roman"/>
                <w:szCs w:val="22"/>
              </w:rPr>
              <w:t>-</w:t>
            </w:r>
          </w:p>
        </w:tc>
        <w:tc>
          <w:tcPr>
            <w:tcW w:w="422" w:type="pct"/>
          </w:tcPr>
          <w:p>
            <w:pPr>
              <w:spacing w:line="245" w:lineRule="auto"/>
              <w:jc w:val="center"/>
              <w:rPr>
                <w:rFonts w:ascii="Times New Roman" w:hAnsi="Times New Roman"/>
                <w:szCs w:val="22"/>
              </w:rPr>
            </w:pPr>
            <w:r>
              <w:rPr>
                <w:rFonts w:ascii="Times New Roman" w:hAnsi="Times New Roman"/>
                <w:szCs w:val="22"/>
              </w:rPr>
              <w:t>30.12.2024</w:t>
            </w:r>
          </w:p>
        </w:tc>
        <w:tc>
          <w:tcPr>
            <w:tcW w:w="372"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86" w:type="pct"/>
          </w:tcPr>
          <w:p>
            <w:pPr>
              <w:spacing w:line="245" w:lineRule="auto"/>
              <w:jc w:val="center"/>
              <w:rPr>
                <w:rFonts w:ascii="Times New Roman" w:hAnsi="Times New Roman"/>
                <w:szCs w:val="22"/>
              </w:rPr>
            </w:pPr>
            <w:r>
              <w:rPr>
                <w:rFonts w:ascii="Times New Roman" w:hAnsi="Times New Roman"/>
                <w:szCs w:val="22"/>
              </w:rPr>
              <w:t>-</w:t>
            </w:r>
          </w:p>
        </w:tc>
        <w:tc>
          <w:tcPr>
            <w:tcW w:w="342" w:type="pct"/>
          </w:tcPr>
          <w:p>
            <w:pPr>
              <w:spacing w:line="245" w:lineRule="auto"/>
              <w:jc w:val="center"/>
              <w:rPr>
                <w:rFonts w:ascii="Times New Roman" w:hAnsi="Times New Roman"/>
                <w:szCs w:val="22"/>
              </w:rPr>
            </w:pPr>
            <w:r>
              <w:rPr>
                <w:rFonts w:ascii="Times New Roman" w:hAnsi="Times New Roman"/>
                <w:szCs w:val="22"/>
              </w:rPr>
              <w:t>-</w:t>
            </w:r>
          </w:p>
        </w:tc>
        <w:tc>
          <w:tcPr>
            <w:tcW w:w="265" w:type="pct"/>
          </w:tcPr>
          <w:p>
            <w:pPr>
              <w:spacing w:line="245" w:lineRule="auto"/>
              <w:jc w:val="center"/>
              <w:rPr>
                <w:rFonts w:ascii="Times New Roman" w:hAnsi="Times New Roman"/>
                <w:szCs w:val="22"/>
              </w:rPr>
            </w:pPr>
            <w:r>
              <w:rPr>
                <w:rFonts w:ascii="Times New Roman" w:hAnsi="Times New Roman"/>
                <w:szCs w:val="22"/>
              </w:rPr>
              <w:t>-</w:t>
            </w:r>
          </w:p>
        </w:tc>
        <w:tc>
          <w:tcPr>
            <w:tcW w:w="375" w:type="pct"/>
          </w:tcPr>
          <w:p>
            <w:pPr>
              <w:spacing w:line="245" w:lineRule="auto"/>
              <w:jc w:val="center"/>
              <w:rPr>
                <w:rFonts w:ascii="Times New Roman" w:hAnsi="Times New Roman"/>
                <w:szCs w:val="22"/>
              </w:rPr>
            </w:pPr>
            <w:r>
              <w:rPr>
                <w:rFonts w:ascii="Times New Roman" w:hAnsi="Times New Roman"/>
                <w:szCs w:val="22"/>
              </w:rPr>
              <w:t>-</w:t>
            </w:r>
          </w:p>
        </w:tc>
        <w:tc>
          <w:tcPr>
            <w:tcW w:w="515" w:type="pct"/>
          </w:tcPr>
          <w:p>
            <w:pPr>
              <w:spacing w:line="245" w:lineRule="auto"/>
              <w:jc w:val="center"/>
              <w:rPr>
                <w:rFonts w:ascii="Times New Roman" w:hAnsi="Times New Roman"/>
                <w:szCs w:val="22"/>
              </w:rPr>
            </w:pPr>
            <w:r>
              <w:rPr>
                <w:rFonts w:ascii="Times New Roman" w:hAnsi="Times New Roman"/>
                <w:szCs w:val="22"/>
              </w:rPr>
              <w:t>проектно-сметная документация</w:t>
            </w:r>
          </w:p>
        </w:tc>
        <w:tc>
          <w:tcPr>
            <w:tcW w:w="411"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1.3.3.</w:t>
            </w:r>
          </w:p>
        </w:tc>
        <w:tc>
          <w:tcPr>
            <w:tcW w:w="464" w:type="pct"/>
          </w:tcPr>
          <w:p>
            <w:pPr>
              <w:spacing w:line="245" w:lineRule="auto"/>
              <w:ind w:left="57"/>
              <w:jc w:val="both"/>
              <w:rPr>
                <w:rFonts w:ascii="Times New Roman" w:hAnsi="Times New Roman"/>
                <w:szCs w:val="22"/>
              </w:rPr>
            </w:pPr>
            <w:r>
              <w:rPr>
                <w:rFonts w:ascii="Times New Roman" w:hAnsi="Times New Roman"/>
                <w:szCs w:val="22"/>
              </w:rPr>
              <w:t>Контрольная точка «Получено экспертное заключение, выданное организациями, находящимися в ведении Министерства сельского хозяйства Российской Федерации, о возможности предотвра</w:t>
            </w:r>
            <w:r>
              <w:rPr>
                <w:rFonts w:ascii="Times New Roman" w:hAnsi="Times New Roman"/>
                <w:szCs w:val="22"/>
              </w:rPr>
              <w:lastRenderedPageBreak/>
              <w:t>щении выбытия из сельскохозяйственного оборота земель сельскохозяйственного назначения»</w:t>
            </w:r>
          </w:p>
        </w:tc>
        <w:tc>
          <w:tcPr>
            <w:tcW w:w="376" w:type="pct"/>
          </w:tcPr>
          <w:p>
            <w:pPr>
              <w:spacing w:line="245" w:lineRule="auto"/>
              <w:jc w:val="center"/>
              <w:rPr>
                <w:rFonts w:ascii="Times New Roman" w:hAnsi="Times New Roman"/>
                <w:szCs w:val="22"/>
              </w:rPr>
            </w:pPr>
            <w:r>
              <w:rPr>
                <w:rFonts w:ascii="Times New Roman" w:hAnsi="Times New Roman"/>
                <w:szCs w:val="22"/>
              </w:rPr>
              <w:lastRenderedPageBreak/>
              <w:t>-</w:t>
            </w:r>
          </w:p>
        </w:tc>
        <w:tc>
          <w:tcPr>
            <w:tcW w:w="422" w:type="pct"/>
          </w:tcPr>
          <w:p>
            <w:pPr>
              <w:spacing w:line="245" w:lineRule="auto"/>
              <w:jc w:val="center"/>
              <w:rPr>
                <w:rFonts w:ascii="Times New Roman" w:hAnsi="Times New Roman"/>
                <w:szCs w:val="22"/>
              </w:rPr>
            </w:pPr>
            <w:r>
              <w:rPr>
                <w:rFonts w:ascii="Times New Roman" w:hAnsi="Times New Roman"/>
                <w:szCs w:val="22"/>
              </w:rPr>
              <w:t>30.12.2024</w:t>
            </w:r>
          </w:p>
        </w:tc>
        <w:tc>
          <w:tcPr>
            <w:tcW w:w="372"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86" w:type="pct"/>
          </w:tcPr>
          <w:p>
            <w:pPr>
              <w:spacing w:line="245" w:lineRule="auto"/>
              <w:jc w:val="center"/>
              <w:rPr>
                <w:rFonts w:ascii="Times New Roman" w:hAnsi="Times New Roman"/>
                <w:szCs w:val="22"/>
              </w:rPr>
            </w:pPr>
            <w:r>
              <w:rPr>
                <w:rFonts w:ascii="Times New Roman" w:hAnsi="Times New Roman"/>
                <w:szCs w:val="22"/>
              </w:rPr>
              <w:t>-</w:t>
            </w:r>
          </w:p>
        </w:tc>
        <w:tc>
          <w:tcPr>
            <w:tcW w:w="342" w:type="pct"/>
          </w:tcPr>
          <w:p>
            <w:pPr>
              <w:spacing w:line="245" w:lineRule="auto"/>
              <w:jc w:val="center"/>
              <w:rPr>
                <w:rFonts w:ascii="Times New Roman" w:hAnsi="Times New Roman"/>
                <w:szCs w:val="22"/>
              </w:rPr>
            </w:pPr>
            <w:r>
              <w:rPr>
                <w:rFonts w:ascii="Times New Roman" w:hAnsi="Times New Roman"/>
                <w:szCs w:val="22"/>
              </w:rPr>
              <w:t>-</w:t>
            </w:r>
          </w:p>
        </w:tc>
        <w:tc>
          <w:tcPr>
            <w:tcW w:w="265" w:type="pct"/>
          </w:tcPr>
          <w:p>
            <w:pPr>
              <w:spacing w:line="245" w:lineRule="auto"/>
              <w:jc w:val="center"/>
              <w:rPr>
                <w:rFonts w:ascii="Times New Roman" w:hAnsi="Times New Roman"/>
                <w:szCs w:val="22"/>
              </w:rPr>
            </w:pPr>
            <w:r>
              <w:rPr>
                <w:rFonts w:ascii="Times New Roman" w:hAnsi="Times New Roman"/>
                <w:szCs w:val="22"/>
              </w:rPr>
              <w:t>-</w:t>
            </w:r>
          </w:p>
        </w:tc>
        <w:tc>
          <w:tcPr>
            <w:tcW w:w="375" w:type="pct"/>
          </w:tcPr>
          <w:p>
            <w:pPr>
              <w:spacing w:line="245" w:lineRule="auto"/>
              <w:jc w:val="center"/>
              <w:rPr>
                <w:rFonts w:ascii="Times New Roman" w:hAnsi="Times New Roman"/>
                <w:szCs w:val="22"/>
              </w:rPr>
            </w:pPr>
            <w:r>
              <w:rPr>
                <w:rFonts w:ascii="Times New Roman" w:hAnsi="Times New Roman"/>
                <w:szCs w:val="22"/>
              </w:rPr>
              <w:t>-</w:t>
            </w:r>
          </w:p>
        </w:tc>
        <w:tc>
          <w:tcPr>
            <w:tcW w:w="515" w:type="pct"/>
          </w:tcPr>
          <w:p>
            <w:pPr>
              <w:spacing w:line="245" w:lineRule="auto"/>
              <w:jc w:val="center"/>
              <w:rPr>
                <w:rFonts w:ascii="Times New Roman" w:hAnsi="Times New Roman"/>
                <w:szCs w:val="22"/>
              </w:rPr>
            </w:pPr>
            <w:r>
              <w:rPr>
                <w:rFonts w:ascii="Times New Roman" w:hAnsi="Times New Roman"/>
                <w:szCs w:val="22"/>
              </w:rPr>
              <w:t>заключение</w:t>
            </w:r>
          </w:p>
        </w:tc>
        <w:tc>
          <w:tcPr>
            <w:tcW w:w="411"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1.3.4.</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«Работы по созданию мелиоративных защитных лесных насаждений завершены»</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30.12.2024</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акт выполненных работ по статистической форме КС-2</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1.3.5.</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30.12.2024</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w:t>
            </w:r>
          </w:p>
          <w:p>
            <w:pPr>
              <w:spacing w:line="228" w:lineRule="auto"/>
              <w:jc w:val="center"/>
              <w:rPr>
                <w:rFonts w:ascii="Times New Roman" w:hAnsi="Times New Roman"/>
                <w:szCs w:val="22"/>
              </w:rPr>
            </w:pPr>
            <w:r>
              <w:rPr>
                <w:rFonts w:ascii="Times New Roman" w:hAnsi="Times New Roman"/>
                <w:szCs w:val="22"/>
              </w:rPr>
              <w:t>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w:t>
            </w:r>
          </w:p>
          <w:p>
            <w:pPr>
              <w:spacing w:line="228" w:lineRule="auto"/>
              <w:jc w:val="center"/>
              <w:rPr>
                <w:rFonts w:ascii="Times New Roman" w:hAnsi="Times New Roman"/>
                <w:szCs w:val="22"/>
              </w:rPr>
            </w:pPr>
            <w:r>
              <w:rPr>
                <w:rFonts w:ascii="Times New Roman" w:hAnsi="Times New Roman"/>
                <w:szCs w:val="22"/>
              </w:rPr>
              <w:t>трольными точками отсутствует</w:t>
            </w:r>
          </w:p>
        </w:tc>
        <w:tc>
          <w:tcPr>
            <w:tcW w:w="42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411" w:type="pct"/>
          </w:tcPr>
          <w:p>
            <w:pPr>
              <w:spacing w:line="228" w:lineRule="auto"/>
              <w:jc w:val="center"/>
              <w:rPr>
                <w:rFonts w:ascii="Times New Roman" w:hAnsi="Times New Roman"/>
                <w:szCs w:val="22"/>
              </w:rPr>
            </w:pPr>
            <w:r>
              <w:rPr>
                <w:rFonts w:ascii="Times New Roman" w:hAnsi="Times New Roman"/>
                <w:szCs w:val="22"/>
              </w:rPr>
              <w:t xml:space="preserve">данные Минсель-хозпрода РТ </w:t>
            </w:r>
          </w:p>
        </w:tc>
      </w:tr>
      <w:tr>
        <w:trPr>
          <w:trHeight w:val="20"/>
        </w:trPr>
        <w:tc>
          <w:tcPr>
            <w:tcW w:w="280" w:type="pct"/>
          </w:tcPr>
          <w:p>
            <w:pPr>
              <w:jc w:val="center"/>
              <w:rPr>
                <w:rFonts w:ascii="Times New Roman" w:hAnsi="Times New Roman"/>
                <w:szCs w:val="22"/>
              </w:rPr>
            </w:pPr>
            <w:r>
              <w:rPr>
                <w:rFonts w:ascii="Times New Roman" w:hAnsi="Times New Roman"/>
                <w:szCs w:val="22"/>
              </w:rPr>
              <w:t>1.3.6.</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«Предоставлен от</w:t>
            </w:r>
            <w:r>
              <w:rPr>
                <w:rFonts w:ascii="Times New Roman" w:hAnsi="Times New Roman"/>
                <w:szCs w:val="22"/>
              </w:rPr>
              <w:lastRenderedPageBreak/>
              <w:t>чет о выполнении соглашения о предоставлении субсидии юридическому лицу»</w:t>
            </w:r>
          </w:p>
        </w:tc>
        <w:tc>
          <w:tcPr>
            <w:tcW w:w="376"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22" w:type="pct"/>
          </w:tcPr>
          <w:p>
            <w:pPr>
              <w:spacing w:line="228" w:lineRule="auto"/>
              <w:jc w:val="center"/>
              <w:rPr>
                <w:rFonts w:ascii="Times New Roman" w:hAnsi="Times New Roman"/>
                <w:szCs w:val="22"/>
              </w:rPr>
            </w:pPr>
            <w:r>
              <w:rPr>
                <w:rFonts w:ascii="Times New Roman" w:hAnsi="Times New Roman"/>
                <w:szCs w:val="22"/>
              </w:rPr>
              <w:t>01.02.2025</w:t>
            </w:r>
          </w:p>
        </w:tc>
        <w:tc>
          <w:tcPr>
            <w:tcW w:w="372" w:type="pct"/>
          </w:tcPr>
          <w:p>
            <w:pPr>
              <w:spacing w:line="228" w:lineRule="auto"/>
              <w:jc w:val="center"/>
              <w:rPr>
                <w:rFonts w:ascii="Times New Roman" w:hAnsi="Times New Roman"/>
                <w:szCs w:val="22"/>
              </w:rPr>
            </w:pPr>
            <w:r>
              <w:rPr>
                <w:rFonts w:ascii="Times New Roman" w:hAnsi="Times New Roman"/>
                <w:szCs w:val="22"/>
              </w:rPr>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426" w:type="pct"/>
          </w:tcPr>
          <w:p>
            <w:pPr>
              <w:spacing w:line="228" w:lineRule="auto"/>
              <w:jc w:val="center"/>
              <w:rPr>
                <w:rFonts w:ascii="Times New Roman" w:hAnsi="Times New Roman"/>
              </w:rPr>
            </w:pPr>
            <w:r>
              <w:rPr>
                <w:rFonts w:ascii="Times New Roman" w:hAnsi="Times New Roman"/>
                <w:szCs w:val="22"/>
              </w:rPr>
              <w:lastRenderedPageBreak/>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отчет</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1.3.7.</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«Земельный участок предоставлен заказчику»</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30.12.2025</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договор аренды, выписка из единого государственного реестра</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1.3.8.</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«Разработана проектно-сметная документация»</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30.12.2025</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проектно-сметная документация</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1.3.9.</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«Получено экспертное заключение, выдан</w:t>
            </w:r>
            <w:r>
              <w:rPr>
                <w:rFonts w:ascii="Times New Roman" w:hAnsi="Times New Roman"/>
                <w:szCs w:val="22"/>
              </w:rPr>
              <w:lastRenderedPageBreak/>
              <w:t>ное организациями, находящимися в ведении Министерства сельского хозяйства Российской Федерации, о возможности предотвращении выбытия из сельскохозяйственного оборота земель сельскохозяйственного назначения»</w:t>
            </w:r>
          </w:p>
        </w:tc>
        <w:tc>
          <w:tcPr>
            <w:tcW w:w="376"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22" w:type="pct"/>
          </w:tcPr>
          <w:p>
            <w:pPr>
              <w:spacing w:line="228" w:lineRule="auto"/>
              <w:jc w:val="center"/>
              <w:rPr>
                <w:rFonts w:ascii="Times New Roman" w:hAnsi="Times New Roman"/>
                <w:szCs w:val="22"/>
              </w:rPr>
            </w:pPr>
            <w:r>
              <w:rPr>
                <w:rFonts w:ascii="Times New Roman" w:hAnsi="Times New Roman"/>
                <w:szCs w:val="22"/>
              </w:rPr>
              <w:t>30.12.2025</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w:t>
            </w:r>
            <w:r>
              <w:rPr>
                <w:rFonts w:ascii="Times New Roman" w:hAnsi="Times New Roman"/>
                <w:szCs w:val="22"/>
              </w:rPr>
              <w:lastRenderedPageBreak/>
              <w:t>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lastRenderedPageBreak/>
              <w:t>взаимосвязь с иными результатами и кон</w:t>
            </w:r>
            <w:r>
              <w:rPr>
                <w:rFonts w:ascii="Times New Roman" w:hAnsi="Times New Roman"/>
                <w:szCs w:val="22"/>
              </w:rPr>
              <w:lastRenderedPageBreak/>
              <w:t>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lastRenderedPageBreak/>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заключение</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1.3.10.</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«Работы по созданию мелиоративных защитных лесных насаждений завершены»</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30.12.2025</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акт выполненных работ по статистической форме КС-2</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1.3.11.</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«Заклю</w:t>
            </w:r>
            <w:r>
              <w:rPr>
                <w:rFonts w:ascii="Times New Roman" w:hAnsi="Times New Roman"/>
                <w:szCs w:val="22"/>
              </w:rPr>
              <w:lastRenderedPageBreak/>
              <w:t>чено соглашение о предоставлении субсидии юридическому (физическому) лицу»</w:t>
            </w:r>
          </w:p>
        </w:tc>
        <w:tc>
          <w:tcPr>
            <w:tcW w:w="376"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22" w:type="pct"/>
          </w:tcPr>
          <w:p>
            <w:pPr>
              <w:spacing w:line="228" w:lineRule="auto"/>
              <w:jc w:val="center"/>
              <w:rPr>
                <w:rFonts w:ascii="Times New Roman" w:hAnsi="Times New Roman"/>
                <w:szCs w:val="22"/>
              </w:rPr>
            </w:pPr>
            <w:r>
              <w:rPr>
                <w:rFonts w:ascii="Times New Roman" w:hAnsi="Times New Roman"/>
                <w:szCs w:val="22"/>
              </w:rPr>
              <w:t>30.12.2025</w:t>
            </w:r>
          </w:p>
        </w:tc>
        <w:tc>
          <w:tcPr>
            <w:tcW w:w="372" w:type="pct"/>
          </w:tcPr>
          <w:p>
            <w:pPr>
              <w:spacing w:line="228" w:lineRule="auto"/>
              <w:jc w:val="center"/>
              <w:rPr>
                <w:rFonts w:ascii="Times New Roman" w:hAnsi="Times New Roman"/>
                <w:szCs w:val="22"/>
              </w:rPr>
            </w:pPr>
            <w:r>
              <w:rPr>
                <w:rFonts w:ascii="Times New Roman" w:hAnsi="Times New Roman"/>
                <w:szCs w:val="22"/>
              </w:rPr>
              <w:t xml:space="preserve">взаимосвязь с иными </w:t>
            </w:r>
            <w:r>
              <w:rPr>
                <w:rFonts w:ascii="Times New Roman" w:hAnsi="Times New Roman"/>
                <w:szCs w:val="22"/>
              </w:rPr>
              <w:lastRenderedPageBreak/>
              <w:t>результатами и кон-</w:t>
            </w:r>
          </w:p>
          <w:p>
            <w:pPr>
              <w:spacing w:line="228" w:lineRule="auto"/>
              <w:jc w:val="center"/>
              <w:rPr>
                <w:rFonts w:ascii="Times New Roman" w:hAnsi="Times New Roman"/>
                <w:szCs w:val="22"/>
              </w:rPr>
            </w:pPr>
            <w:r>
              <w:rPr>
                <w:rFonts w:ascii="Times New Roman" w:hAnsi="Times New Roman"/>
                <w:szCs w:val="22"/>
              </w:rPr>
              <w:t>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w:t>
            </w:r>
          </w:p>
          <w:p>
            <w:pPr>
              <w:spacing w:line="228" w:lineRule="auto"/>
              <w:jc w:val="center"/>
              <w:rPr>
                <w:rFonts w:ascii="Times New Roman" w:hAnsi="Times New Roman"/>
                <w:szCs w:val="22"/>
              </w:rPr>
            </w:pPr>
            <w:r>
              <w:rPr>
                <w:rFonts w:ascii="Times New Roman" w:hAnsi="Times New Roman"/>
                <w:szCs w:val="22"/>
              </w:rPr>
              <w:t>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lastRenderedPageBreak/>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411" w:type="pct"/>
          </w:tcPr>
          <w:p>
            <w:pPr>
              <w:spacing w:line="228" w:lineRule="auto"/>
              <w:jc w:val="center"/>
              <w:rPr>
                <w:rFonts w:ascii="Times New Roman" w:hAnsi="Times New Roman"/>
                <w:szCs w:val="22"/>
              </w:rPr>
            </w:pPr>
            <w:r>
              <w:rPr>
                <w:rFonts w:ascii="Times New Roman" w:hAnsi="Times New Roman"/>
                <w:szCs w:val="22"/>
              </w:rPr>
              <w:t xml:space="preserve">данные Минсель-хозпрода РТ </w:t>
            </w:r>
          </w:p>
        </w:tc>
      </w:tr>
      <w:tr>
        <w:trPr>
          <w:trHeight w:val="20"/>
        </w:trPr>
        <w:tc>
          <w:tcPr>
            <w:tcW w:w="280" w:type="pct"/>
          </w:tcPr>
          <w:p>
            <w:pPr>
              <w:jc w:val="center"/>
              <w:rPr>
                <w:rFonts w:ascii="Times New Roman" w:hAnsi="Times New Roman"/>
                <w:szCs w:val="22"/>
              </w:rPr>
            </w:pPr>
            <w:r>
              <w:rPr>
                <w:rFonts w:ascii="Times New Roman" w:hAnsi="Times New Roman"/>
                <w:szCs w:val="22"/>
              </w:rPr>
              <w:t>1.3.12.</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01.02.2026</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отчет</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1.3.13.</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«Земельный участок предоставлен заказчику»</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30.12.2026</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договор аренды, выписка из единого государственного реестра</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1.3.14.</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«Разработана про</w:t>
            </w:r>
            <w:r>
              <w:rPr>
                <w:rFonts w:ascii="Times New Roman" w:hAnsi="Times New Roman"/>
                <w:szCs w:val="22"/>
              </w:rPr>
              <w:lastRenderedPageBreak/>
              <w:t>ектно-сметная документация»</w:t>
            </w:r>
          </w:p>
        </w:tc>
        <w:tc>
          <w:tcPr>
            <w:tcW w:w="376"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22" w:type="pct"/>
          </w:tcPr>
          <w:p>
            <w:pPr>
              <w:spacing w:line="228" w:lineRule="auto"/>
              <w:jc w:val="center"/>
              <w:rPr>
                <w:rFonts w:ascii="Times New Roman" w:hAnsi="Times New Roman"/>
                <w:szCs w:val="22"/>
              </w:rPr>
            </w:pPr>
            <w:r>
              <w:rPr>
                <w:rFonts w:ascii="Times New Roman" w:hAnsi="Times New Roman"/>
                <w:szCs w:val="22"/>
              </w:rPr>
              <w:t>30.12.2026</w:t>
            </w:r>
          </w:p>
        </w:tc>
        <w:tc>
          <w:tcPr>
            <w:tcW w:w="372" w:type="pct"/>
          </w:tcPr>
          <w:p>
            <w:pPr>
              <w:spacing w:line="228" w:lineRule="auto"/>
              <w:jc w:val="center"/>
              <w:rPr>
                <w:rFonts w:ascii="Times New Roman" w:hAnsi="Times New Roman"/>
                <w:szCs w:val="22"/>
              </w:rPr>
            </w:pPr>
            <w:r>
              <w:rPr>
                <w:rFonts w:ascii="Times New Roman" w:hAnsi="Times New Roman"/>
                <w:szCs w:val="22"/>
              </w:rPr>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lastRenderedPageBreak/>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проектно-сметная документация</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1.3.15.</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«Получено экспертное заключение, выданное организациями, находящимися в ведении Министерства сельского хозяйства Российской Федерации, о возможности предотвращении выбытия из сельскохозяйственного оборота земель сельскохозяйственного назначения»</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30.12.2026</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заключение</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1.3.16.</w:t>
            </w:r>
          </w:p>
        </w:tc>
        <w:tc>
          <w:tcPr>
            <w:tcW w:w="464" w:type="pct"/>
          </w:tcPr>
          <w:p>
            <w:pPr>
              <w:spacing w:line="228" w:lineRule="auto"/>
              <w:ind w:left="57"/>
              <w:jc w:val="both"/>
              <w:rPr>
                <w:rFonts w:ascii="Times New Roman" w:hAnsi="Times New Roman"/>
                <w:szCs w:val="22"/>
              </w:rPr>
            </w:pPr>
            <w:r>
              <w:rPr>
                <w:rFonts w:ascii="Times New Roman" w:hAnsi="Times New Roman"/>
                <w:szCs w:val="22"/>
              </w:rPr>
              <w:t xml:space="preserve">Контрольная точка «Работы по </w:t>
            </w:r>
            <w:r>
              <w:rPr>
                <w:rFonts w:ascii="Times New Roman" w:hAnsi="Times New Roman"/>
                <w:szCs w:val="22"/>
              </w:rPr>
              <w:lastRenderedPageBreak/>
              <w:t>созданию мелиоративных защитных лесных насаждений завершены»</w:t>
            </w:r>
          </w:p>
        </w:tc>
        <w:tc>
          <w:tcPr>
            <w:tcW w:w="376"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22" w:type="pct"/>
          </w:tcPr>
          <w:p>
            <w:pPr>
              <w:spacing w:line="228" w:lineRule="auto"/>
              <w:jc w:val="center"/>
              <w:rPr>
                <w:rFonts w:ascii="Times New Roman" w:hAnsi="Times New Roman"/>
                <w:szCs w:val="22"/>
              </w:rPr>
            </w:pPr>
            <w:r>
              <w:rPr>
                <w:rFonts w:ascii="Times New Roman" w:hAnsi="Times New Roman"/>
                <w:szCs w:val="22"/>
              </w:rPr>
              <w:t>30.12.2026</w:t>
            </w:r>
          </w:p>
        </w:tc>
        <w:tc>
          <w:tcPr>
            <w:tcW w:w="372" w:type="pct"/>
          </w:tcPr>
          <w:p>
            <w:pPr>
              <w:spacing w:line="228" w:lineRule="auto"/>
              <w:jc w:val="center"/>
              <w:rPr>
                <w:rFonts w:ascii="Times New Roman" w:hAnsi="Times New Roman"/>
                <w:szCs w:val="22"/>
              </w:rPr>
            </w:pPr>
            <w:r>
              <w:rPr>
                <w:rFonts w:ascii="Times New Roman" w:hAnsi="Times New Roman"/>
                <w:szCs w:val="22"/>
              </w:rPr>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lastRenderedPageBreak/>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 xml:space="preserve">акт выполненных работ </w:t>
            </w:r>
            <w:r>
              <w:rPr>
                <w:rFonts w:ascii="Times New Roman" w:hAnsi="Times New Roman"/>
                <w:szCs w:val="22"/>
              </w:rPr>
              <w:lastRenderedPageBreak/>
              <w:t>по статистической форме КС-2</w:t>
            </w:r>
          </w:p>
        </w:tc>
        <w:tc>
          <w:tcPr>
            <w:tcW w:w="411" w:type="pct"/>
          </w:tcPr>
          <w:p>
            <w:pPr>
              <w:spacing w:line="228" w:lineRule="auto"/>
              <w:jc w:val="center"/>
              <w:rPr>
                <w:rFonts w:ascii="Times New Roman" w:hAnsi="Times New Roman"/>
                <w:szCs w:val="22"/>
              </w:rPr>
            </w:pPr>
            <w:r>
              <w:rPr>
                <w:rFonts w:ascii="Times New Roman" w:hAnsi="Times New Roman"/>
                <w:szCs w:val="22"/>
              </w:rPr>
              <w:lastRenderedPageBreak/>
              <w:t>данные Минсель-</w:t>
            </w:r>
            <w:r>
              <w:rPr>
                <w:rFonts w:ascii="Times New Roman" w:hAnsi="Times New Roman"/>
                <w:szCs w:val="22"/>
              </w:rPr>
              <w:lastRenderedPageBreak/>
              <w:t>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lastRenderedPageBreak/>
              <w:t>1.3.17.</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30.12.2026</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w:t>
            </w:r>
          </w:p>
          <w:p>
            <w:pPr>
              <w:spacing w:line="228" w:lineRule="auto"/>
              <w:jc w:val="center"/>
              <w:rPr>
                <w:rFonts w:ascii="Times New Roman" w:hAnsi="Times New Roman"/>
                <w:szCs w:val="22"/>
              </w:rPr>
            </w:pPr>
            <w:r>
              <w:rPr>
                <w:rFonts w:ascii="Times New Roman" w:hAnsi="Times New Roman"/>
                <w:szCs w:val="22"/>
              </w:rPr>
              <w:t>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w:t>
            </w:r>
          </w:p>
          <w:p>
            <w:pPr>
              <w:spacing w:line="228" w:lineRule="auto"/>
              <w:jc w:val="center"/>
              <w:rPr>
                <w:rFonts w:ascii="Times New Roman" w:hAnsi="Times New Roman"/>
                <w:szCs w:val="22"/>
              </w:rPr>
            </w:pPr>
            <w:r>
              <w:rPr>
                <w:rFonts w:ascii="Times New Roman" w:hAnsi="Times New Roman"/>
                <w:szCs w:val="22"/>
              </w:rPr>
              <w:t>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411" w:type="pct"/>
          </w:tcPr>
          <w:p>
            <w:pPr>
              <w:spacing w:line="228" w:lineRule="auto"/>
              <w:jc w:val="center"/>
              <w:rPr>
                <w:rFonts w:ascii="Times New Roman" w:hAnsi="Times New Roman"/>
                <w:szCs w:val="22"/>
              </w:rPr>
            </w:pPr>
            <w:r>
              <w:rPr>
                <w:rFonts w:ascii="Times New Roman" w:hAnsi="Times New Roman"/>
                <w:szCs w:val="22"/>
              </w:rPr>
              <w:t xml:space="preserve">данные Минсель-хозпрода РТ </w:t>
            </w:r>
          </w:p>
        </w:tc>
      </w:tr>
      <w:tr>
        <w:trPr>
          <w:trHeight w:val="20"/>
        </w:trPr>
        <w:tc>
          <w:tcPr>
            <w:tcW w:w="280" w:type="pct"/>
          </w:tcPr>
          <w:p>
            <w:pPr>
              <w:jc w:val="center"/>
              <w:rPr>
                <w:rFonts w:ascii="Times New Roman" w:hAnsi="Times New Roman"/>
                <w:szCs w:val="22"/>
              </w:rPr>
            </w:pPr>
            <w:r>
              <w:rPr>
                <w:rFonts w:ascii="Times New Roman" w:hAnsi="Times New Roman"/>
                <w:szCs w:val="22"/>
              </w:rPr>
              <w:t>1.3.18.</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30.12.2026</w:t>
            </w:r>
            <w:r>
              <w:rPr>
                <w:rStyle w:val="aff1"/>
                <w:rFonts w:ascii="Times New Roman" w:hAnsi="Times New Roman"/>
                <w:szCs w:val="22"/>
              </w:rPr>
              <w:footnoteReference w:id="4"/>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отчет</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color w:val="auto"/>
                <w:szCs w:val="22"/>
              </w:rPr>
              <w:t>1.4.</w:t>
            </w:r>
          </w:p>
        </w:tc>
        <w:tc>
          <w:tcPr>
            <w:tcW w:w="464" w:type="pct"/>
          </w:tcPr>
          <w:p>
            <w:pPr>
              <w:spacing w:line="228" w:lineRule="auto"/>
              <w:ind w:left="57"/>
              <w:jc w:val="both"/>
              <w:rPr>
                <w:rFonts w:ascii="Times New Roman" w:hAnsi="Times New Roman"/>
                <w:szCs w:val="22"/>
              </w:rPr>
            </w:pPr>
            <w:r>
              <w:rPr>
                <w:rFonts w:ascii="Times New Roman" w:hAnsi="Times New Roman"/>
                <w:szCs w:val="22"/>
              </w:rPr>
              <w:t>Результат «</w:t>
            </w:r>
            <w:r>
              <w:rPr>
                <w:rFonts w:ascii="Times New Roman" w:hAnsi="Times New Roman"/>
                <w:color w:val="000000" w:themeColor="text1"/>
                <w:szCs w:val="22"/>
              </w:rPr>
              <w:t xml:space="preserve">Восстановлено </w:t>
            </w:r>
            <w:r>
              <w:rPr>
                <w:rFonts w:ascii="Times New Roman" w:hAnsi="Times New Roman"/>
                <w:color w:val="000000" w:themeColor="text1"/>
                <w:szCs w:val="22"/>
              </w:rPr>
              <w:lastRenderedPageBreak/>
              <w:t>плодородие пашни за счет химической мелиорации земель</w:t>
            </w:r>
            <w:r>
              <w:rPr>
                <w:rFonts w:ascii="Times New Roman" w:hAnsi="Times New Roman"/>
                <w:szCs w:val="22"/>
              </w:rPr>
              <w:t>»</w:t>
            </w:r>
          </w:p>
        </w:tc>
        <w:tc>
          <w:tcPr>
            <w:tcW w:w="376" w:type="pct"/>
          </w:tcPr>
          <w:p>
            <w:pPr>
              <w:spacing w:line="228" w:lineRule="auto"/>
              <w:ind w:hanging="101"/>
              <w:jc w:val="center"/>
              <w:rPr>
                <w:rFonts w:ascii="Times New Roman" w:hAnsi="Times New Roman"/>
                <w:szCs w:val="22"/>
              </w:rPr>
            </w:pPr>
            <w:r>
              <w:rPr>
                <w:rFonts w:ascii="Times New Roman" w:hAnsi="Times New Roman"/>
                <w:szCs w:val="22"/>
              </w:rPr>
              <w:lastRenderedPageBreak/>
              <w:t>01.01.2024</w:t>
            </w:r>
          </w:p>
        </w:tc>
        <w:tc>
          <w:tcPr>
            <w:tcW w:w="422" w:type="pct"/>
          </w:tcPr>
          <w:p>
            <w:pPr>
              <w:spacing w:line="228" w:lineRule="auto"/>
              <w:jc w:val="center"/>
              <w:rPr>
                <w:rFonts w:ascii="Times New Roman" w:hAnsi="Times New Roman"/>
                <w:szCs w:val="22"/>
              </w:rPr>
            </w:pPr>
            <w:r>
              <w:rPr>
                <w:rFonts w:ascii="Times New Roman" w:hAnsi="Times New Roman"/>
                <w:szCs w:val="22"/>
              </w:rPr>
              <w:t>30.12.2026</w:t>
            </w:r>
          </w:p>
        </w:tc>
        <w:tc>
          <w:tcPr>
            <w:tcW w:w="372" w:type="pct"/>
          </w:tcPr>
          <w:p>
            <w:pPr>
              <w:spacing w:line="228" w:lineRule="auto"/>
              <w:jc w:val="center"/>
              <w:rPr>
                <w:rFonts w:ascii="Times New Roman" w:hAnsi="Times New Roman"/>
                <w:szCs w:val="22"/>
              </w:rPr>
            </w:pPr>
            <w:r>
              <w:rPr>
                <w:rFonts w:ascii="Times New Roman" w:hAnsi="Times New Roman"/>
                <w:szCs w:val="22"/>
              </w:rPr>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426" w:type="pct"/>
          </w:tcPr>
          <w:p>
            <w:pPr>
              <w:spacing w:line="228" w:lineRule="auto"/>
              <w:jc w:val="center"/>
              <w:rPr>
                <w:rFonts w:ascii="Times New Roman" w:hAnsi="Times New Roman"/>
              </w:rPr>
            </w:pPr>
            <w:r>
              <w:rPr>
                <w:rFonts w:ascii="Times New Roman" w:hAnsi="Times New Roman"/>
                <w:szCs w:val="22"/>
              </w:rPr>
              <w:lastRenderedPageBreak/>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 xml:space="preserve">адрес проекта </w:t>
            </w:r>
            <w:r>
              <w:rPr>
                <w:rFonts w:ascii="Times New Roman" w:hAnsi="Times New Roman"/>
                <w:szCs w:val="22"/>
              </w:rPr>
              <w:lastRenderedPageBreak/>
              <w:t>мелиорации после результатов отбора</w:t>
            </w:r>
          </w:p>
        </w:tc>
        <w:tc>
          <w:tcPr>
            <w:tcW w:w="342" w:type="pct"/>
          </w:tcPr>
          <w:p>
            <w:pPr>
              <w:spacing w:line="228" w:lineRule="auto"/>
              <w:jc w:val="center"/>
              <w:rPr>
                <w:rFonts w:ascii="Times New Roman" w:hAnsi="Times New Roman"/>
                <w:szCs w:val="22"/>
              </w:rPr>
            </w:pPr>
            <w:r>
              <w:rPr>
                <w:rFonts w:ascii="Times New Roman" w:hAnsi="Times New Roman"/>
                <w:szCs w:val="22"/>
              </w:rPr>
              <w:lastRenderedPageBreak/>
              <w:t>тыс.гектаров</w:t>
            </w:r>
          </w:p>
        </w:tc>
        <w:tc>
          <w:tcPr>
            <w:tcW w:w="265" w:type="pct"/>
          </w:tcPr>
          <w:p>
            <w:pPr>
              <w:spacing w:line="228" w:lineRule="auto"/>
              <w:jc w:val="center"/>
              <w:rPr>
                <w:rFonts w:ascii="Times New Roman" w:hAnsi="Times New Roman"/>
                <w:szCs w:val="22"/>
              </w:rPr>
            </w:pPr>
            <w:r>
              <w:rPr>
                <w:rFonts w:ascii="Times New Roman" w:hAnsi="Times New Roman"/>
                <w:szCs w:val="22"/>
              </w:rPr>
              <w:t>после ре</w:t>
            </w:r>
            <w:r>
              <w:rPr>
                <w:rFonts w:ascii="Times New Roman" w:hAnsi="Times New Roman"/>
                <w:szCs w:val="22"/>
              </w:rPr>
              <w:lastRenderedPageBreak/>
              <w:t>зультатов отбора проектов мелиорации</w:t>
            </w:r>
          </w:p>
        </w:tc>
        <w:tc>
          <w:tcPr>
            <w:tcW w:w="375" w:type="pct"/>
          </w:tcPr>
          <w:p>
            <w:pPr>
              <w:jc w:val="center"/>
              <w:rPr>
                <w:rFonts w:ascii="Times New Roman" w:hAnsi="Times New Roman"/>
                <w:szCs w:val="22"/>
              </w:rPr>
            </w:pPr>
            <w:r>
              <w:rPr>
                <w:rFonts w:ascii="Times New Roman" w:hAnsi="Times New Roman"/>
                <w:szCs w:val="22"/>
              </w:rPr>
              <w:lastRenderedPageBreak/>
              <w:t>1 394 657,4</w:t>
            </w:r>
          </w:p>
          <w:p>
            <w:pPr>
              <w:spacing w:line="228" w:lineRule="auto"/>
              <w:jc w:val="center"/>
              <w:rPr>
                <w:rFonts w:ascii="Times New Roman" w:hAnsi="Times New Roman"/>
                <w:szCs w:val="22"/>
              </w:rPr>
            </w:pPr>
          </w:p>
        </w:tc>
        <w:tc>
          <w:tcPr>
            <w:tcW w:w="515" w:type="pct"/>
          </w:tcPr>
          <w:p>
            <w:pPr>
              <w:spacing w:line="228" w:lineRule="auto"/>
              <w:jc w:val="center"/>
              <w:rPr>
                <w:rFonts w:ascii="Times New Roman" w:hAnsi="Times New Roman"/>
                <w:szCs w:val="22"/>
              </w:rPr>
            </w:pPr>
            <w:r>
              <w:rPr>
                <w:rFonts w:ascii="Times New Roman" w:hAnsi="Times New Roman"/>
                <w:szCs w:val="22"/>
              </w:rPr>
              <w:t>протокол</w:t>
            </w:r>
          </w:p>
        </w:tc>
        <w:tc>
          <w:tcPr>
            <w:tcW w:w="411" w:type="pct"/>
          </w:tcPr>
          <w:p>
            <w:pPr>
              <w:spacing w:line="228" w:lineRule="auto"/>
              <w:jc w:val="center"/>
              <w:rPr>
                <w:rFonts w:ascii="Times New Roman" w:hAnsi="Times New Roman"/>
                <w:szCs w:val="22"/>
              </w:rPr>
            </w:pPr>
            <w:r>
              <w:rPr>
                <w:rFonts w:ascii="Times New Roman" w:hAnsi="Times New Roman"/>
                <w:szCs w:val="22"/>
              </w:rPr>
              <w:t>данные Минсель-</w:t>
            </w:r>
            <w:r>
              <w:rPr>
                <w:rFonts w:ascii="Times New Roman" w:hAnsi="Times New Roman"/>
                <w:szCs w:val="22"/>
              </w:rPr>
              <w:lastRenderedPageBreak/>
              <w:t>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lastRenderedPageBreak/>
              <w:t>1.4.1.</w:t>
            </w:r>
          </w:p>
        </w:tc>
        <w:tc>
          <w:tcPr>
            <w:tcW w:w="464" w:type="pct"/>
          </w:tcPr>
          <w:p>
            <w:pPr>
              <w:spacing w:line="228" w:lineRule="auto"/>
              <w:ind w:left="57"/>
              <w:jc w:val="both"/>
              <w:rPr>
                <w:rFonts w:ascii="Times New Roman" w:hAnsi="Times New Roman"/>
                <w:szCs w:val="22"/>
              </w:rPr>
            </w:pPr>
            <w:r>
              <w:rPr>
                <w:rFonts w:ascii="Times New Roman" w:hAnsi="Times New Roman"/>
                <w:szCs w:val="22"/>
              </w:rPr>
              <w:t>Контрольная точка «Земельный участок предоставлен заказчику»</w:t>
            </w:r>
          </w:p>
        </w:tc>
        <w:tc>
          <w:tcPr>
            <w:tcW w:w="376" w:type="pct"/>
          </w:tcPr>
          <w:p>
            <w:pPr>
              <w:spacing w:line="228" w:lineRule="auto"/>
              <w:jc w:val="center"/>
              <w:rPr>
                <w:rFonts w:ascii="Times New Roman" w:hAnsi="Times New Roman"/>
                <w:szCs w:val="22"/>
              </w:rPr>
            </w:pPr>
            <w:r>
              <w:rPr>
                <w:rFonts w:ascii="Times New Roman" w:hAnsi="Times New Roman"/>
                <w:szCs w:val="22"/>
              </w:rPr>
              <w:t>-</w:t>
            </w:r>
          </w:p>
        </w:tc>
        <w:tc>
          <w:tcPr>
            <w:tcW w:w="422" w:type="pct"/>
          </w:tcPr>
          <w:p>
            <w:pPr>
              <w:spacing w:line="228" w:lineRule="auto"/>
              <w:jc w:val="center"/>
              <w:rPr>
                <w:rFonts w:ascii="Times New Roman" w:hAnsi="Times New Roman"/>
                <w:szCs w:val="22"/>
              </w:rPr>
            </w:pPr>
            <w:r>
              <w:rPr>
                <w:rFonts w:ascii="Times New Roman" w:hAnsi="Times New Roman"/>
                <w:szCs w:val="22"/>
              </w:rPr>
              <w:t>30.12.2024</w:t>
            </w:r>
          </w:p>
        </w:tc>
        <w:tc>
          <w:tcPr>
            <w:tcW w:w="372"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86" w:type="pct"/>
          </w:tcPr>
          <w:p>
            <w:pPr>
              <w:spacing w:line="228" w:lineRule="auto"/>
              <w:jc w:val="center"/>
              <w:rPr>
                <w:rFonts w:ascii="Times New Roman" w:hAnsi="Times New Roman"/>
                <w:szCs w:val="22"/>
              </w:rPr>
            </w:pPr>
            <w:r>
              <w:rPr>
                <w:rFonts w:ascii="Times New Roman" w:hAnsi="Times New Roman"/>
                <w:szCs w:val="22"/>
              </w:rPr>
              <w:t>-</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265" w:type="pct"/>
          </w:tcPr>
          <w:p>
            <w:pPr>
              <w:spacing w:line="228" w:lineRule="auto"/>
              <w:jc w:val="center"/>
              <w:rPr>
                <w:rFonts w:ascii="Times New Roman" w:hAnsi="Times New Roman"/>
                <w:szCs w:val="22"/>
              </w:rPr>
            </w:pPr>
            <w:r>
              <w:rPr>
                <w:rFonts w:ascii="Times New Roman" w:hAnsi="Times New Roman"/>
                <w:szCs w:val="22"/>
              </w:rPr>
              <w:t>-</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515" w:type="pct"/>
          </w:tcPr>
          <w:p>
            <w:pPr>
              <w:spacing w:line="228" w:lineRule="auto"/>
              <w:jc w:val="center"/>
              <w:rPr>
                <w:rFonts w:ascii="Times New Roman" w:hAnsi="Times New Roman"/>
                <w:szCs w:val="22"/>
              </w:rPr>
            </w:pPr>
            <w:r>
              <w:rPr>
                <w:rFonts w:ascii="Times New Roman" w:hAnsi="Times New Roman"/>
                <w:szCs w:val="22"/>
              </w:rPr>
              <w:t>договор аренды, выписка из единого государственного реестра</w:t>
            </w:r>
          </w:p>
        </w:tc>
        <w:tc>
          <w:tcPr>
            <w:tcW w:w="411"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1.4.2.</w:t>
            </w:r>
          </w:p>
        </w:tc>
        <w:tc>
          <w:tcPr>
            <w:tcW w:w="464" w:type="pct"/>
          </w:tcPr>
          <w:p>
            <w:pPr>
              <w:spacing w:line="245" w:lineRule="auto"/>
              <w:ind w:left="57"/>
              <w:jc w:val="both"/>
              <w:rPr>
                <w:rFonts w:ascii="Times New Roman" w:hAnsi="Times New Roman"/>
                <w:szCs w:val="22"/>
              </w:rPr>
            </w:pPr>
            <w:r>
              <w:rPr>
                <w:rFonts w:ascii="Times New Roman" w:hAnsi="Times New Roman"/>
                <w:szCs w:val="22"/>
              </w:rPr>
              <w:t>Контрольная точка «Разработана проектно-сметная документация»</w:t>
            </w:r>
          </w:p>
        </w:tc>
        <w:tc>
          <w:tcPr>
            <w:tcW w:w="376" w:type="pct"/>
          </w:tcPr>
          <w:p>
            <w:pPr>
              <w:spacing w:line="245" w:lineRule="auto"/>
              <w:jc w:val="center"/>
              <w:rPr>
                <w:rFonts w:ascii="Times New Roman" w:hAnsi="Times New Roman"/>
                <w:szCs w:val="22"/>
              </w:rPr>
            </w:pPr>
            <w:r>
              <w:rPr>
                <w:rFonts w:ascii="Times New Roman" w:hAnsi="Times New Roman"/>
                <w:szCs w:val="22"/>
              </w:rPr>
              <w:t>-</w:t>
            </w:r>
          </w:p>
        </w:tc>
        <w:tc>
          <w:tcPr>
            <w:tcW w:w="422" w:type="pct"/>
          </w:tcPr>
          <w:p>
            <w:pPr>
              <w:spacing w:line="245" w:lineRule="auto"/>
              <w:jc w:val="center"/>
              <w:rPr>
                <w:rFonts w:ascii="Times New Roman" w:hAnsi="Times New Roman"/>
                <w:szCs w:val="22"/>
              </w:rPr>
            </w:pPr>
            <w:r>
              <w:rPr>
                <w:rFonts w:ascii="Times New Roman" w:hAnsi="Times New Roman"/>
                <w:szCs w:val="22"/>
              </w:rPr>
              <w:t>30.12.2024</w:t>
            </w:r>
          </w:p>
        </w:tc>
        <w:tc>
          <w:tcPr>
            <w:tcW w:w="372"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Borders>
              <w:bottom w:val="single" w:sz="4" w:space="0" w:color="auto"/>
            </w:tcBorders>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86" w:type="pct"/>
          </w:tcPr>
          <w:p>
            <w:pPr>
              <w:spacing w:line="245" w:lineRule="auto"/>
              <w:jc w:val="center"/>
              <w:rPr>
                <w:rFonts w:ascii="Times New Roman" w:hAnsi="Times New Roman"/>
                <w:szCs w:val="22"/>
              </w:rPr>
            </w:pPr>
            <w:r>
              <w:rPr>
                <w:rFonts w:ascii="Times New Roman" w:hAnsi="Times New Roman"/>
                <w:szCs w:val="22"/>
              </w:rPr>
              <w:t>-</w:t>
            </w:r>
          </w:p>
        </w:tc>
        <w:tc>
          <w:tcPr>
            <w:tcW w:w="342" w:type="pct"/>
          </w:tcPr>
          <w:p>
            <w:pPr>
              <w:spacing w:line="245" w:lineRule="auto"/>
              <w:jc w:val="center"/>
              <w:rPr>
                <w:rFonts w:ascii="Times New Roman" w:hAnsi="Times New Roman"/>
                <w:szCs w:val="22"/>
              </w:rPr>
            </w:pPr>
            <w:r>
              <w:rPr>
                <w:rFonts w:ascii="Times New Roman" w:hAnsi="Times New Roman"/>
                <w:szCs w:val="22"/>
              </w:rPr>
              <w:t>-</w:t>
            </w:r>
          </w:p>
        </w:tc>
        <w:tc>
          <w:tcPr>
            <w:tcW w:w="265" w:type="pct"/>
          </w:tcPr>
          <w:p>
            <w:pPr>
              <w:spacing w:line="245" w:lineRule="auto"/>
              <w:jc w:val="center"/>
              <w:rPr>
                <w:rFonts w:ascii="Times New Roman" w:hAnsi="Times New Roman"/>
                <w:szCs w:val="22"/>
              </w:rPr>
            </w:pPr>
            <w:r>
              <w:rPr>
                <w:rFonts w:ascii="Times New Roman" w:hAnsi="Times New Roman"/>
                <w:szCs w:val="22"/>
              </w:rPr>
              <w:t>-</w:t>
            </w:r>
          </w:p>
        </w:tc>
        <w:tc>
          <w:tcPr>
            <w:tcW w:w="375" w:type="pct"/>
          </w:tcPr>
          <w:p>
            <w:pPr>
              <w:spacing w:line="245" w:lineRule="auto"/>
              <w:jc w:val="center"/>
              <w:rPr>
                <w:rFonts w:ascii="Times New Roman" w:hAnsi="Times New Roman"/>
                <w:szCs w:val="22"/>
              </w:rPr>
            </w:pPr>
            <w:r>
              <w:rPr>
                <w:rFonts w:ascii="Times New Roman" w:hAnsi="Times New Roman"/>
                <w:szCs w:val="22"/>
              </w:rPr>
              <w:t>-</w:t>
            </w:r>
          </w:p>
        </w:tc>
        <w:tc>
          <w:tcPr>
            <w:tcW w:w="515" w:type="pct"/>
          </w:tcPr>
          <w:p>
            <w:pPr>
              <w:spacing w:line="245" w:lineRule="auto"/>
              <w:jc w:val="center"/>
              <w:rPr>
                <w:rFonts w:ascii="Times New Roman" w:hAnsi="Times New Roman"/>
                <w:szCs w:val="22"/>
              </w:rPr>
            </w:pPr>
            <w:r>
              <w:rPr>
                <w:rFonts w:ascii="Times New Roman" w:hAnsi="Times New Roman"/>
                <w:szCs w:val="22"/>
              </w:rPr>
              <w:t>проектно-сметная документация</w:t>
            </w:r>
          </w:p>
        </w:tc>
        <w:tc>
          <w:tcPr>
            <w:tcW w:w="411"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1.4.3.</w:t>
            </w:r>
          </w:p>
        </w:tc>
        <w:tc>
          <w:tcPr>
            <w:tcW w:w="464" w:type="pct"/>
          </w:tcPr>
          <w:p>
            <w:pPr>
              <w:spacing w:line="245" w:lineRule="auto"/>
              <w:ind w:left="57"/>
              <w:jc w:val="both"/>
              <w:rPr>
                <w:rFonts w:ascii="Times New Roman" w:hAnsi="Times New Roman"/>
                <w:szCs w:val="22"/>
              </w:rPr>
            </w:pPr>
            <w:r>
              <w:rPr>
                <w:rFonts w:ascii="Times New Roman" w:hAnsi="Times New Roman"/>
                <w:szCs w:val="22"/>
              </w:rPr>
              <w:t xml:space="preserve">Контрольная точка «Работы по химической </w:t>
            </w:r>
            <w:r>
              <w:rPr>
                <w:rFonts w:ascii="Times New Roman" w:hAnsi="Times New Roman"/>
                <w:szCs w:val="22"/>
              </w:rPr>
              <w:lastRenderedPageBreak/>
              <w:t>мелиорации земель проведены»</w:t>
            </w:r>
          </w:p>
        </w:tc>
        <w:tc>
          <w:tcPr>
            <w:tcW w:w="376" w:type="pct"/>
          </w:tcPr>
          <w:p>
            <w:pPr>
              <w:spacing w:line="245" w:lineRule="auto"/>
              <w:jc w:val="center"/>
              <w:rPr>
                <w:rFonts w:ascii="Times New Roman" w:hAnsi="Times New Roman"/>
                <w:szCs w:val="22"/>
              </w:rPr>
            </w:pPr>
            <w:r>
              <w:rPr>
                <w:rFonts w:ascii="Times New Roman" w:hAnsi="Times New Roman"/>
                <w:szCs w:val="22"/>
              </w:rPr>
              <w:lastRenderedPageBreak/>
              <w:t>-</w:t>
            </w:r>
          </w:p>
        </w:tc>
        <w:tc>
          <w:tcPr>
            <w:tcW w:w="422" w:type="pct"/>
          </w:tcPr>
          <w:p>
            <w:pPr>
              <w:spacing w:line="245" w:lineRule="auto"/>
              <w:jc w:val="center"/>
              <w:rPr>
                <w:rFonts w:ascii="Times New Roman" w:hAnsi="Times New Roman"/>
                <w:szCs w:val="22"/>
              </w:rPr>
            </w:pPr>
            <w:r>
              <w:rPr>
                <w:rFonts w:ascii="Times New Roman" w:hAnsi="Times New Roman"/>
                <w:szCs w:val="22"/>
              </w:rPr>
              <w:t>30.12.2024</w:t>
            </w:r>
          </w:p>
        </w:tc>
        <w:tc>
          <w:tcPr>
            <w:tcW w:w="372" w:type="pct"/>
          </w:tcPr>
          <w:p>
            <w:pPr>
              <w:spacing w:line="245" w:lineRule="auto"/>
              <w:jc w:val="center"/>
              <w:rPr>
                <w:rFonts w:ascii="Times New Roman" w:hAnsi="Times New Roman"/>
                <w:szCs w:val="22"/>
              </w:rPr>
            </w:pPr>
            <w:r>
              <w:rPr>
                <w:rFonts w:ascii="Times New Roman" w:hAnsi="Times New Roman"/>
                <w:szCs w:val="22"/>
              </w:rPr>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366" w:type="pct"/>
            <w:tcBorders>
              <w:bottom w:val="single" w:sz="4" w:space="0" w:color="auto"/>
            </w:tcBorders>
          </w:tcPr>
          <w:p>
            <w:pPr>
              <w:spacing w:line="245" w:lineRule="auto"/>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426" w:type="pct"/>
          </w:tcPr>
          <w:p>
            <w:pPr>
              <w:spacing w:line="245" w:lineRule="auto"/>
              <w:jc w:val="center"/>
              <w:rPr>
                <w:rFonts w:ascii="Times New Roman" w:hAnsi="Times New Roman"/>
                <w:szCs w:val="22"/>
              </w:rPr>
            </w:pPr>
            <w:r>
              <w:rPr>
                <w:rFonts w:ascii="Times New Roman" w:hAnsi="Times New Roman"/>
                <w:szCs w:val="22"/>
              </w:rPr>
              <w:lastRenderedPageBreak/>
              <w:t>Минсель-хозпрод РТ</w:t>
            </w:r>
          </w:p>
        </w:tc>
        <w:tc>
          <w:tcPr>
            <w:tcW w:w="386" w:type="pct"/>
          </w:tcPr>
          <w:p>
            <w:pPr>
              <w:spacing w:line="245" w:lineRule="auto"/>
              <w:jc w:val="center"/>
              <w:rPr>
                <w:rFonts w:ascii="Times New Roman" w:hAnsi="Times New Roman"/>
                <w:szCs w:val="22"/>
              </w:rPr>
            </w:pPr>
            <w:r>
              <w:rPr>
                <w:rFonts w:ascii="Times New Roman" w:hAnsi="Times New Roman"/>
                <w:szCs w:val="22"/>
              </w:rPr>
              <w:t>-</w:t>
            </w:r>
          </w:p>
        </w:tc>
        <w:tc>
          <w:tcPr>
            <w:tcW w:w="342" w:type="pct"/>
          </w:tcPr>
          <w:p>
            <w:pPr>
              <w:spacing w:line="245" w:lineRule="auto"/>
              <w:jc w:val="center"/>
              <w:rPr>
                <w:rFonts w:ascii="Times New Roman" w:hAnsi="Times New Roman"/>
                <w:szCs w:val="22"/>
              </w:rPr>
            </w:pPr>
            <w:r>
              <w:rPr>
                <w:rFonts w:ascii="Times New Roman" w:hAnsi="Times New Roman"/>
                <w:szCs w:val="22"/>
              </w:rPr>
              <w:t>-</w:t>
            </w:r>
          </w:p>
        </w:tc>
        <w:tc>
          <w:tcPr>
            <w:tcW w:w="265" w:type="pct"/>
          </w:tcPr>
          <w:p>
            <w:pPr>
              <w:spacing w:line="245" w:lineRule="auto"/>
              <w:jc w:val="center"/>
              <w:rPr>
                <w:rFonts w:ascii="Times New Roman" w:hAnsi="Times New Roman"/>
                <w:szCs w:val="22"/>
              </w:rPr>
            </w:pPr>
            <w:r>
              <w:rPr>
                <w:rFonts w:ascii="Times New Roman" w:hAnsi="Times New Roman"/>
                <w:szCs w:val="22"/>
              </w:rPr>
              <w:t>-</w:t>
            </w:r>
          </w:p>
        </w:tc>
        <w:tc>
          <w:tcPr>
            <w:tcW w:w="375" w:type="pct"/>
          </w:tcPr>
          <w:p>
            <w:pPr>
              <w:spacing w:line="245" w:lineRule="auto"/>
              <w:jc w:val="center"/>
              <w:rPr>
                <w:rFonts w:ascii="Times New Roman" w:hAnsi="Times New Roman"/>
                <w:szCs w:val="22"/>
              </w:rPr>
            </w:pPr>
            <w:r>
              <w:rPr>
                <w:rFonts w:ascii="Times New Roman" w:hAnsi="Times New Roman"/>
                <w:szCs w:val="22"/>
              </w:rPr>
              <w:t>-</w:t>
            </w:r>
          </w:p>
        </w:tc>
        <w:tc>
          <w:tcPr>
            <w:tcW w:w="515" w:type="pct"/>
          </w:tcPr>
          <w:p>
            <w:pPr>
              <w:spacing w:line="245" w:lineRule="auto"/>
              <w:jc w:val="center"/>
              <w:rPr>
                <w:rFonts w:ascii="Times New Roman" w:hAnsi="Times New Roman"/>
                <w:szCs w:val="22"/>
              </w:rPr>
            </w:pPr>
            <w:r>
              <w:rPr>
                <w:rFonts w:ascii="Times New Roman" w:hAnsi="Times New Roman"/>
                <w:szCs w:val="22"/>
              </w:rPr>
              <w:t>иной документ</w:t>
            </w:r>
          </w:p>
        </w:tc>
        <w:tc>
          <w:tcPr>
            <w:tcW w:w="411"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1.4.4.</w:t>
            </w:r>
          </w:p>
        </w:tc>
        <w:tc>
          <w:tcPr>
            <w:tcW w:w="464" w:type="pct"/>
          </w:tcPr>
          <w:p>
            <w:pPr>
              <w:spacing w:line="245" w:lineRule="auto"/>
              <w:ind w:left="57"/>
              <w:jc w:val="both"/>
              <w:rPr>
                <w:rFonts w:ascii="Times New Roman" w:hAnsi="Times New Roman"/>
                <w:szCs w:val="22"/>
              </w:rPr>
            </w:pPr>
            <w:r>
              <w:rPr>
                <w:rFonts w:ascii="Times New Roman" w:hAnsi="Times New Roman"/>
                <w:szCs w:val="22"/>
              </w:rPr>
              <w:t>Контрольная точка «Получены акты о выполненных работах по известкованию кислых почв»</w:t>
            </w:r>
          </w:p>
        </w:tc>
        <w:tc>
          <w:tcPr>
            <w:tcW w:w="376" w:type="pct"/>
          </w:tcPr>
          <w:p>
            <w:pPr>
              <w:spacing w:line="245" w:lineRule="auto"/>
              <w:jc w:val="center"/>
              <w:rPr>
                <w:rFonts w:ascii="Times New Roman" w:hAnsi="Times New Roman"/>
                <w:szCs w:val="22"/>
              </w:rPr>
            </w:pPr>
            <w:r>
              <w:rPr>
                <w:rFonts w:ascii="Times New Roman" w:hAnsi="Times New Roman"/>
                <w:szCs w:val="22"/>
              </w:rPr>
              <w:t>-</w:t>
            </w:r>
          </w:p>
        </w:tc>
        <w:tc>
          <w:tcPr>
            <w:tcW w:w="422" w:type="pct"/>
          </w:tcPr>
          <w:p>
            <w:pPr>
              <w:spacing w:line="245" w:lineRule="auto"/>
              <w:jc w:val="center"/>
              <w:rPr>
                <w:rFonts w:ascii="Times New Roman" w:hAnsi="Times New Roman"/>
                <w:szCs w:val="22"/>
              </w:rPr>
            </w:pPr>
            <w:r>
              <w:rPr>
                <w:rFonts w:ascii="Times New Roman" w:hAnsi="Times New Roman"/>
                <w:szCs w:val="22"/>
              </w:rPr>
              <w:t>30.12.2024</w:t>
            </w:r>
          </w:p>
        </w:tc>
        <w:tc>
          <w:tcPr>
            <w:tcW w:w="372"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Borders>
              <w:bottom w:val="single" w:sz="4" w:space="0" w:color="auto"/>
            </w:tcBorders>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86" w:type="pct"/>
          </w:tcPr>
          <w:p>
            <w:pPr>
              <w:spacing w:line="245" w:lineRule="auto"/>
              <w:jc w:val="center"/>
              <w:rPr>
                <w:rFonts w:ascii="Times New Roman" w:hAnsi="Times New Roman"/>
                <w:szCs w:val="22"/>
              </w:rPr>
            </w:pPr>
            <w:r>
              <w:rPr>
                <w:rFonts w:ascii="Times New Roman" w:hAnsi="Times New Roman"/>
                <w:szCs w:val="22"/>
              </w:rPr>
              <w:t>-</w:t>
            </w:r>
          </w:p>
        </w:tc>
        <w:tc>
          <w:tcPr>
            <w:tcW w:w="342" w:type="pct"/>
          </w:tcPr>
          <w:p>
            <w:pPr>
              <w:spacing w:line="245" w:lineRule="auto"/>
              <w:jc w:val="center"/>
              <w:rPr>
                <w:rFonts w:ascii="Times New Roman" w:hAnsi="Times New Roman"/>
                <w:szCs w:val="22"/>
              </w:rPr>
            </w:pPr>
            <w:r>
              <w:rPr>
                <w:rFonts w:ascii="Times New Roman" w:hAnsi="Times New Roman"/>
                <w:szCs w:val="22"/>
              </w:rPr>
              <w:t>-</w:t>
            </w:r>
          </w:p>
        </w:tc>
        <w:tc>
          <w:tcPr>
            <w:tcW w:w="265" w:type="pct"/>
          </w:tcPr>
          <w:p>
            <w:pPr>
              <w:spacing w:line="245" w:lineRule="auto"/>
              <w:jc w:val="center"/>
              <w:rPr>
                <w:rFonts w:ascii="Times New Roman" w:hAnsi="Times New Roman"/>
                <w:szCs w:val="22"/>
              </w:rPr>
            </w:pPr>
            <w:r>
              <w:rPr>
                <w:rFonts w:ascii="Times New Roman" w:hAnsi="Times New Roman"/>
                <w:szCs w:val="22"/>
              </w:rPr>
              <w:t>-</w:t>
            </w:r>
          </w:p>
        </w:tc>
        <w:tc>
          <w:tcPr>
            <w:tcW w:w="375" w:type="pct"/>
          </w:tcPr>
          <w:p>
            <w:pPr>
              <w:spacing w:line="245" w:lineRule="auto"/>
              <w:jc w:val="center"/>
              <w:rPr>
                <w:rFonts w:ascii="Times New Roman" w:hAnsi="Times New Roman"/>
                <w:szCs w:val="22"/>
              </w:rPr>
            </w:pPr>
            <w:r>
              <w:rPr>
                <w:rFonts w:ascii="Times New Roman" w:hAnsi="Times New Roman"/>
                <w:szCs w:val="22"/>
              </w:rPr>
              <w:t>-</w:t>
            </w:r>
          </w:p>
        </w:tc>
        <w:tc>
          <w:tcPr>
            <w:tcW w:w="515" w:type="pct"/>
          </w:tcPr>
          <w:p>
            <w:pPr>
              <w:spacing w:line="245" w:lineRule="auto"/>
              <w:jc w:val="center"/>
              <w:rPr>
                <w:rFonts w:ascii="Times New Roman" w:hAnsi="Times New Roman"/>
                <w:szCs w:val="22"/>
              </w:rPr>
            </w:pPr>
            <w:r>
              <w:rPr>
                <w:rFonts w:ascii="Times New Roman" w:hAnsi="Times New Roman"/>
                <w:szCs w:val="22"/>
              </w:rPr>
              <w:t>акт</w:t>
            </w:r>
          </w:p>
        </w:tc>
        <w:tc>
          <w:tcPr>
            <w:tcW w:w="411"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1.4.5.</w:t>
            </w:r>
          </w:p>
        </w:tc>
        <w:tc>
          <w:tcPr>
            <w:tcW w:w="464" w:type="pct"/>
          </w:tcPr>
          <w:p>
            <w:pPr>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w:t>
            </w:r>
          </w:p>
        </w:tc>
        <w:tc>
          <w:tcPr>
            <w:tcW w:w="376" w:type="pct"/>
          </w:tcPr>
          <w:p>
            <w:pPr>
              <w:jc w:val="center"/>
              <w:rPr>
                <w:rFonts w:ascii="Times New Roman" w:hAnsi="Times New Roman"/>
                <w:szCs w:val="22"/>
              </w:rPr>
            </w:pPr>
            <w:r>
              <w:rPr>
                <w:rFonts w:ascii="Times New Roman" w:hAnsi="Times New Roman"/>
                <w:szCs w:val="22"/>
              </w:rPr>
              <w:t>-</w:t>
            </w:r>
          </w:p>
        </w:tc>
        <w:tc>
          <w:tcPr>
            <w:tcW w:w="422" w:type="pct"/>
          </w:tcPr>
          <w:p>
            <w:pPr>
              <w:jc w:val="center"/>
              <w:rPr>
                <w:rFonts w:ascii="Times New Roman" w:hAnsi="Times New Roman"/>
                <w:szCs w:val="22"/>
              </w:rPr>
            </w:pPr>
            <w:r>
              <w:rPr>
                <w:rFonts w:ascii="Times New Roman" w:hAnsi="Times New Roman"/>
                <w:szCs w:val="22"/>
              </w:rPr>
              <w:t>30.12.2024</w:t>
            </w:r>
          </w:p>
        </w:tc>
        <w:tc>
          <w:tcPr>
            <w:tcW w:w="37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Borders>
              <w:top w:val="single" w:sz="4" w:space="0" w:color="auto"/>
            </w:tcBorders>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jc w:val="center"/>
              <w:rPr>
                <w:rFonts w:ascii="Times New Roman" w:hAnsi="Times New Roman"/>
              </w:rPr>
            </w:pPr>
            <w:r>
              <w:rPr>
                <w:rFonts w:ascii="Times New Roman" w:hAnsi="Times New Roman"/>
                <w:szCs w:val="22"/>
              </w:rPr>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соглашение</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1.4.6.</w:t>
            </w:r>
          </w:p>
        </w:tc>
        <w:tc>
          <w:tcPr>
            <w:tcW w:w="464" w:type="pct"/>
          </w:tcPr>
          <w:p>
            <w:pPr>
              <w:ind w:left="57"/>
              <w:jc w:val="both"/>
              <w:rPr>
                <w:rFonts w:ascii="Times New Roman" w:hAnsi="Times New Roman"/>
                <w:szCs w:val="22"/>
              </w:rPr>
            </w:pPr>
            <w:r>
              <w:rPr>
                <w:rFonts w:ascii="Times New Roman" w:hAnsi="Times New Roman"/>
                <w:szCs w:val="22"/>
              </w:rPr>
              <w:t xml:space="preserve">Контрольная точка «Предоставлен отчет о выполнении соглашения </w:t>
            </w:r>
            <w:r>
              <w:rPr>
                <w:rFonts w:ascii="Times New Roman" w:hAnsi="Times New Roman"/>
                <w:szCs w:val="22"/>
              </w:rPr>
              <w:lastRenderedPageBreak/>
              <w:t>о предоставлении субсидии юридическому лицу»</w:t>
            </w:r>
          </w:p>
        </w:tc>
        <w:tc>
          <w:tcPr>
            <w:tcW w:w="376" w:type="pct"/>
          </w:tcPr>
          <w:p>
            <w:pPr>
              <w:jc w:val="center"/>
              <w:rPr>
                <w:rFonts w:ascii="Times New Roman" w:hAnsi="Times New Roman"/>
                <w:szCs w:val="22"/>
              </w:rPr>
            </w:pPr>
            <w:r>
              <w:rPr>
                <w:rFonts w:ascii="Times New Roman" w:hAnsi="Times New Roman"/>
                <w:szCs w:val="22"/>
              </w:rPr>
              <w:lastRenderedPageBreak/>
              <w:t>-</w:t>
            </w:r>
          </w:p>
        </w:tc>
        <w:tc>
          <w:tcPr>
            <w:tcW w:w="422" w:type="pct"/>
          </w:tcPr>
          <w:p>
            <w:pPr>
              <w:jc w:val="center"/>
              <w:rPr>
                <w:rFonts w:ascii="Times New Roman" w:hAnsi="Times New Roman"/>
                <w:szCs w:val="22"/>
              </w:rPr>
            </w:pPr>
            <w:r>
              <w:rPr>
                <w:rFonts w:ascii="Times New Roman" w:hAnsi="Times New Roman"/>
                <w:szCs w:val="22"/>
              </w:rPr>
              <w:t>01.02.2025</w:t>
            </w:r>
          </w:p>
        </w:tc>
        <w:tc>
          <w:tcPr>
            <w:tcW w:w="372" w:type="pct"/>
          </w:tcPr>
          <w:p>
            <w:pPr>
              <w:jc w:val="center"/>
              <w:rPr>
                <w:rFonts w:ascii="Times New Roman" w:hAnsi="Times New Roman"/>
                <w:szCs w:val="22"/>
              </w:rPr>
            </w:pPr>
            <w:r>
              <w:rPr>
                <w:rFonts w:ascii="Times New Roman" w:hAnsi="Times New Roman"/>
                <w:szCs w:val="22"/>
              </w:rPr>
              <w:t>взаимосвязь с иными результатами и кон</w:t>
            </w:r>
            <w:r>
              <w:rPr>
                <w:rFonts w:ascii="Times New Roman" w:hAnsi="Times New Roman"/>
                <w:szCs w:val="22"/>
              </w:rPr>
              <w:lastRenderedPageBreak/>
              <w:t>трольными точками отсутствует</w:t>
            </w:r>
          </w:p>
        </w:tc>
        <w:tc>
          <w:tcPr>
            <w:tcW w:w="366" w:type="pct"/>
          </w:tcPr>
          <w:p>
            <w:pPr>
              <w:jc w:val="center"/>
              <w:rPr>
                <w:rFonts w:ascii="Times New Roman" w:hAnsi="Times New Roman"/>
                <w:szCs w:val="22"/>
              </w:rPr>
            </w:pPr>
            <w:r>
              <w:rPr>
                <w:rFonts w:ascii="Times New Roman" w:hAnsi="Times New Roman"/>
                <w:szCs w:val="22"/>
              </w:rPr>
              <w:lastRenderedPageBreak/>
              <w:t>взаимосвязь с иными результатами и кон</w:t>
            </w:r>
            <w:r>
              <w:rPr>
                <w:rFonts w:ascii="Times New Roman" w:hAnsi="Times New Roman"/>
                <w:szCs w:val="22"/>
              </w:rPr>
              <w:lastRenderedPageBreak/>
              <w:t>трольными точками отсутствует</w:t>
            </w:r>
          </w:p>
        </w:tc>
        <w:tc>
          <w:tcPr>
            <w:tcW w:w="426" w:type="pct"/>
          </w:tcPr>
          <w:p>
            <w:pPr>
              <w:jc w:val="center"/>
              <w:rPr>
                <w:rFonts w:ascii="Times New Roman" w:hAnsi="Times New Roman"/>
              </w:rPr>
            </w:pPr>
            <w:r>
              <w:rPr>
                <w:rFonts w:ascii="Times New Roman" w:hAnsi="Times New Roman"/>
                <w:szCs w:val="22"/>
              </w:rPr>
              <w:lastRenderedPageBreak/>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отчет</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1.4.7.</w:t>
            </w:r>
          </w:p>
        </w:tc>
        <w:tc>
          <w:tcPr>
            <w:tcW w:w="464" w:type="pct"/>
          </w:tcPr>
          <w:p>
            <w:pPr>
              <w:ind w:left="57"/>
              <w:jc w:val="both"/>
              <w:rPr>
                <w:rFonts w:ascii="Times New Roman" w:hAnsi="Times New Roman"/>
                <w:szCs w:val="22"/>
              </w:rPr>
            </w:pPr>
            <w:r>
              <w:rPr>
                <w:rFonts w:ascii="Times New Roman" w:hAnsi="Times New Roman"/>
                <w:szCs w:val="22"/>
              </w:rPr>
              <w:t>Контрольная точка «Земельный участок предоставлен заказчику»</w:t>
            </w:r>
          </w:p>
        </w:tc>
        <w:tc>
          <w:tcPr>
            <w:tcW w:w="376" w:type="pct"/>
          </w:tcPr>
          <w:p>
            <w:pPr>
              <w:jc w:val="center"/>
              <w:rPr>
                <w:rFonts w:ascii="Times New Roman" w:hAnsi="Times New Roman"/>
                <w:szCs w:val="22"/>
              </w:rPr>
            </w:pPr>
            <w:r>
              <w:rPr>
                <w:rFonts w:ascii="Times New Roman" w:hAnsi="Times New Roman"/>
                <w:szCs w:val="22"/>
              </w:rPr>
              <w:t>-</w:t>
            </w:r>
          </w:p>
        </w:tc>
        <w:tc>
          <w:tcPr>
            <w:tcW w:w="422" w:type="pct"/>
          </w:tcPr>
          <w:p>
            <w:pPr>
              <w:jc w:val="center"/>
              <w:rPr>
                <w:rFonts w:ascii="Times New Roman" w:hAnsi="Times New Roman"/>
                <w:szCs w:val="22"/>
              </w:rPr>
            </w:pPr>
            <w:r>
              <w:rPr>
                <w:rFonts w:ascii="Times New Roman" w:hAnsi="Times New Roman"/>
                <w:szCs w:val="22"/>
              </w:rPr>
              <w:t>30.12.2025</w:t>
            </w:r>
          </w:p>
        </w:tc>
        <w:tc>
          <w:tcPr>
            <w:tcW w:w="37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jc w:val="center"/>
              <w:rPr>
                <w:rFonts w:ascii="Times New Roman" w:hAnsi="Times New Roman"/>
                <w:szCs w:val="22"/>
              </w:rPr>
            </w:pPr>
            <w:r>
              <w:rPr>
                <w:rFonts w:ascii="Times New Roman" w:hAnsi="Times New Roman"/>
                <w:szCs w:val="22"/>
              </w:rPr>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договор аренды, выписка из единого государственного реестра</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1.4.8.</w:t>
            </w:r>
          </w:p>
        </w:tc>
        <w:tc>
          <w:tcPr>
            <w:tcW w:w="464" w:type="pct"/>
          </w:tcPr>
          <w:p>
            <w:pPr>
              <w:ind w:left="57"/>
              <w:jc w:val="both"/>
              <w:rPr>
                <w:rFonts w:ascii="Times New Roman" w:hAnsi="Times New Roman"/>
                <w:szCs w:val="22"/>
              </w:rPr>
            </w:pPr>
            <w:r>
              <w:rPr>
                <w:rFonts w:ascii="Times New Roman" w:hAnsi="Times New Roman"/>
                <w:szCs w:val="22"/>
              </w:rPr>
              <w:t>Контрольная точка «Разработана проектно-сметная документация»</w:t>
            </w:r>
          </w:p>
        </w:tc>
        <w:tc>
          <w:tcPr>
            <w:tcW w:w="376" w:type="pct"/>
          </w:tcPr>
          <w:p>
            <w:pPr>
              <w:jc w:val="center"/>
              <w:rPr>
                <w:rFonts w:ascii="Times New Roman" w:hAnsi="Times New Roman"/>
                <w:szCs w:val="22"/>
              </w:rPr>
            </w:pPr>
            <w:r>
              <w:rPr>
                <w:rFonts w:ascii="Times New Roman" w:hAnsi="Times New Roman"/>
                <w:szCs w:val="22"/>
              </w:rPr>
              <w:t>-</w:t>
            </w:r>
          </w:p>
        </w:tc>
        <w:tc>
          <w:tcPr>
            <w:tcW w:w="422" w:type="pct"/>
          </w:tcPr>
          <w:p>
            <w:pPr>
              <w:jc w:val="center"/>
              <w:rPr>
                <w:rFonts w:ascii="Times New Roman" w:hAnsi="Times New Roman"/>
                <w:szCs w:val="22"/>
              </w:rPr>
            </w:pPr>
            <w:r>
              <w:rPr>
                <w:rFonts w:ascii="Times New Roman" w:hAnsi="Times New Roman"/>
                <w:szCs w:val="22"/>
              </w:rPr>
              <w:t>30.12.2025</w:t>
            </w:r>
          </w:p>
        </w:tc>
        <w:tc>
          <w:tcPr>
            <w:tcW w:w="37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jc w:val="center"/>
              <w:rPr>
                <w:rFonts w:ascii="Times New Roman" w:hAnsi="Times New Roman"/>
                <w:szCs w:val="22"/>
              </w:rPr>
            </w:pPr>
            <w:r>
              <w:rPr>
                <w:rFonts w:ascii="Times New Roman" w:hAnsi="Times New Roman"/>
                <w:szCs w:val="22"/>
              </w:rPr>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проектно-сметная документация</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1.4.9.</w:t>
            </w:r>
          </w:p>
        </w:tc>
        <w:tc>
          <w:tcPr>
            <w:tcW w:w="464" w:type="pct"/>
          </w:tcPr>
          <w:p>
            <w:pPr>
              <w:ind w:left="57"/>
              <w:jc w:val="both"/>
              <w:rPr>
                <w:rFonts w:ascii="Times New Roman" w:hAnsi="Times New Roman"/>
                <w:szCs w:val="22"/>
              </w:rPr>
            </w:pPr>
            <w:r>
              <w:rPr>
                <w:rFonts w:ascii="Times New Roman" w:hAnsi="Times New Roman"/>
                <w:szCs w:val="22"/>
              </w:rPr>
              <w:t>Контрольная точка «Работы по химической мелиорации земель проведены»</w:t>
            </w:r>
          </w:p>
        </w:tc>
        <w:tc>
          <w:tcPr>
            <w:tcW w:w="376" w:type="pct"/>
          </w:tcPr>
          <w:p>
            <w:pPr>
              <w:jc w:val="center"/>
              <w:rPr>
                <w:rFonts w:ascii="Times New Roman" w:hAnsi="Times New Roman"/>
                <w:szCs w:val="22"/>
              </w:rPr>
            </w:pPr>
            <w:r>
              <w:rPr>
                <w:rFonts w:ascii="Times New Roman" w:hAnsi="Times New Roman"/>
                <w:szCs w:val="22"/>
              </w:rPr>
              <w:t>-</w:t>
            </w:r>
          </w:p>
        </w:tc>
        <w:tc>
          <w:tcPr>
            <w:tcW w:w="422" w:type="pct"/>
          </w:tcPr>
          <w:p>
            <w:pPr>
              <w:jc w:val="center"/>
              <w:rPr>
                <w:rFonts w:ascii="Times New Roman" w:hAnsi="Times New Roman"/>
                <w:szCs w:val="22"/>
              </w:rPr>
            </w:pPr>
            <w:r>
              <w:rPr>
                <w:rFonts w:ascii="Times New Roman" w:hAnsi="Times New Roman"/>
                <w:szCs w:val="22"/>
              </w:rPr>
              <w:t>30.12.2025</w:t>
            </w:r>
          </w:p>
        </w:tc>
        <w:tc>
          <w:tcPr>
            <w:tcW w:w="372" w:type="pct"/>
          </w:tcPr>
          <w:p>
            <w:pPr>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w:t>
            </w:r>
            <w:r>
              <w:rPr>
                <w:rFonts w:ascii="Times New Roman" w:hAnsi="Times New Roman"/>
                <w:szCs w:val="22"/>
              </w:rPr>
              <w:lastRenderedPageBreak/>
              <w:t>точками отсутствует</w:t>
            </w:r>
          </w:p>
        </w:tc>
        <w:tc>
          <w:tcPr>
            <w:tcW w:w="366" w:type="pct"/>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контрольными </w:t>
            </w:r>
            <w:r>
              <w:rPr>
                <w:rFonts w:ascii="Times New Roman" w:hAnsi="Times New Roman"/>
                <w:szCs w:val="22"/>
              </w:rPr>
              <w:lastRenderedPageBreak/>
              <w:t>точками отсутствует</w:t>
            </w:r>
          </w:p>
        </w:tc>
        <w:tc>
          <w:tcPr>
            <w:tcW w:w="426" w:type="pct"/>
          </w:tcPr>
          <w:p>
            <w:pPr>
              <w:jc w:val="center"/>
              <w:rPr>
                <w:rFonts w:ascii="Times New Roman" w:hAnsi="Times New Roman"/>
                <w:szCs w:val="22"/>
              </w:rPr>
            </w:pPr>
            <w:r>
              <w:rPr>
                <w:rFonts w:ascii="Times New Roman" w:hAnsi="Times New Roman"/>
                <w:szCs w:val="22"/>
              </w:rPr>
              <w:lastRenderedPageBreak/>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иной документ</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1.4.10.</w:t>
            </w:r>
          </w:p>
        </w:tc>
        <w:tc>
          <w:tcPr>
            <w:tcW w:w="464" w:type="pct"/>
          </w:tcPr>
          <w:p>
            <w:pPr>
              <w:ind w:left="57"/>
              <w:jc w:val="both"/>
              <w:rPr>
                <w:rFonts w:ascii="Times New Roman" w:hAnsi="Times New Roman"/>
                <w:szCs w:val="22"/>
              </w:rPr>
            </w:pPr>
            <w:r>
              <w:rPr>
                <w:rFonts w:ascii="Times New Roman" w:hAnsi="Times New Roman"/>
                <w:szCs w:val="22"/>
              </w:rPr>
              <w:t>Контрольная точка «Получены акты о выполненных работах по известкованию кислых почв»</w:t>
            </w:r>
          </w:p>
        </w:tc>
        <w:tc>
          <w:tcPr>
            <w:tcW w:w="376" w:type="pct"/>
          </w:tcPr>
          <w:p>
            <w:pPr>
              <w:jc w:val="center"/>
              <w:rPr>
                <w:rFonts w:ascii="Times New Roman" w:hAnsi="Times New Roman"/>
                <w:szCs w:val="22"/>
              </w:rPr>
            </w:pPr>
            <w:r>
              <w:rPr>
                <w:rFonts w:ascii="Times New Roman" w:hAnsi="Times New Roman"/>
                <w:szCs w:val="22"/>
              </w:rPr>
              <w:t>-</w:t>
            </w:r>
          </w:p>
        </w:tc>
        <w:tc>
          <w:tcPr>
            <w:tcW w:w="422" w:type="pct"/>
          </w:tcPr>
          <w:p>
            <w:pPr>
              <w:jc w:val="center"/>
              <w:rPr>
                <w:rFonts w:ascii="Times New Roman" w:hAnsi="Times New Roman"/>
                <w:szCs w:val="22"/>
              </w:rPr>
            </w:pPr>
            <w:r>
              <w:rPr>
                <w:rFonts w:ascii="Times New Roman" w:hAnsi="Times New Roman"/>
                <w:szCs w:val="22"/>
              </w:rPr>
              <w:t>30.12.2025</w:t>
            </w:r>
          </w:p>
        </w:tc>
        <w:tc>
          <w:tcPr>
            <w:tcW w:w="37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jc w:val="center"/>
              <w:rPr>
                <w:rFonts w:ascii="Times New Roman" w:hAnsi="Times New Roman"/>
                <w:szCs w:val="22"/>
              </w:rPr>
            </w:pPr>
            <w:r>
              <w:rPr>
                <w:rFonts w:ascii="Times New Roman" w:hAnsi="Times New Roman"/>
                <w:szCs w:val="22"/>
              </w:rPr>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акт</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1.4.11.</w:t>
            </w:r>
          </w:p>
        </w:tc>
        <w:tc>
          <w:tcPr>
            <w:tcW w:w="464" w:type="pct"/>
          </w:tcPr>
          <w:p>
            <w:pPr>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w:t>
            </w:r>
          </w:p>
        </w:tc>
        <w:tc>
          <w:tcPr>
            <w:tcW w:w="376" w:type="pct"/>
          </w:tcPr>
          <w:p>
            <w:pPr>
              <w:jc w:val="center"/>
              <w:rPr>
                <w:rFonts w:ascii="Times New Roman" w:hAnsi="Times New Roman"/>
                <w:szCs w:val="22"/>
              </w:rPr>
            </w:pPr>
            <w:r>
              <w:rPr>
                <w:rFonts w:ascii="Times New Roman" w:hAnsi="Times New Roman"/>
                <w:szCs w:val="22"/>
              </w:rPr>
              <w:t>-</w:t>
            </w:r>
          </w:p>
        </w:tc>
        <w:tc>
          <w:tcPr>
            <w:tcW w:w="422" w:type="pct"/>
          </w:tcPr>
          <w:p>
            <w:pPr>
              <w:jc w:val="center"/>
              <w:rPr>
                <w:rFonts w:ascii="Times New Roman" w:hAnsi="Times New Roman"/>
                <w:szCs w:val="22"/>
              </w:rPr>
            </w:pPr>
            <w:r>
              <w:rPr>
                <w:rFonts w:ascii="Times New Roman" w:hAnsi="Times New Roman"/>
                <w:szCs w:val="22"/>
              </w:rPr>
              <w:t>30.12.2025</w:t>
            </w:r>
          </w:p>
        </w:tc>
        <w:tc>
          <w:tcPr>
            <w:tcW w:w="37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jc w:val="center"/>
              <w:rPr>
                <w:rFonts w:ascii="Times New Roman" w:hAnsi="Times New Roman"/>
                <w:szCs w:val="22"/>
              </w:rPr>
            </w:pPr>
            <w:r>
              <w:rPr>
                <w:rFonts w:ascii="Times New Roman" w:hAnsi="Times New Roman"/>
                <w:szCs w:val="22"/>
              </w:rPr>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соглашение</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1.4.12.</w:t>
            </w:r>
          </w:p>
        </w:tc>
        <w:tc>
          <w:tcPr>
            <w:tcW w:w="464" w:type="pct"/>
          </w:tcPr>
          <w:p>
            <w:pPr>
              <w:ind w:left="57"/>
              <w:jc w:val="both"/>
              <w:rPr>
                <w:rFonts w:ascii="Times New Roman" w:hAnsi="Times New Roman"/>
                <w:szCs w:val="22"/>
              </w:rPr>
            </w:pPr>
            <w:r>
              <w:rPr>
                <w:rFonts w:ascii="Times New Roman" w:hAnsi="Times New Roman"/>
                <w:szCs w:val="22"/>
              </w:rPr>
              <w:t xml:space="preserve">Контрольная точка «Предоставлен отчет о выполнении соглашения о предоставлении субсидии </w:t>
            </w:r>
            <w:r>
              <w:rPr>
                <w:rFonts w:ascii="Times New Roman" w:hAnsi="Times New Roman"/>
                <w:szCs w:val="22"/>
              </w:rPr>
              <w:lastRenderedPageBreak/>
              <w:t>юридическому лицу»</w:t>
            </w:r>
          </w:p>
        </w:tc>
        <w:tc>
          <w:tcPr>
            <w:tcW w:w="376" w:type="pct"/>
          </w:tcPr>
          <w:p>
            <w:pPr>
              <w:jc w:val="center"/>
              <w:rPr>
                <w:rFonts w:ascii="Times New Roman" w:hAnsi="Times New Roman"/>
                <w:szCs w:val="22"/>
              </w:rPr>
            </w:pPr>
            <w:r>
              <w:rPr>
                <w:rFonts w:ascii="Times New Roman" w:hAnsi="Times New Roman"/>
                <w:szCs w:val="22"/>
              </w:rPr>
              <w:lastRenderedPageBreak/>
              <w:t>-</w:t>
            </w:r>
          </w:p>
        </w:tc>
        <w:tc>
          <w:tcPr>
            <w:tcW w:w="422" w:type="pct"/>
          </w:tcPr>
          <w:p>
            <w:pPr>
              <w:jc w:val="center"/>
              <w:rPr>
                <w:rFonts w:ascii="Times New Roman" w:hAnsi="Times New Roman"/>
                <w:szCs w:val="22"/>
              </w:rPr>
            </w:pPr>
            <w:r>
              <w:rPr>
                <w:rFonts w:ascii="Times New Roman" w:hAnsi="Times New Roman"/>
                <w:szCs w:val="22"/>
              </w:rPr>
              <w:t>01.02.2026</w:t>
            </w:r>
          </w:p>
        </w:tc>
        <w:tc>
          <w:tcPr>
            <w:tcW w:w="372" w:type="pct"/>
          </w:tcPr>
          <w:p>
            <w:pPr>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366" w:type="pct"/>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426" w:type="pct"/>
          </w:tcPr>
          <w:p>
            <w:pPr>
              <w:jc w:val="center"/>
              <w:rPr>
                <w:rFonts w:ascii="Times New Roman" w:hAnsi="Times New Roman"/>
                <w:szCs w:val="22"/>
              </w:rPr>
            </w:pPr>
            <w:r>
              <w:rPr>
                <w:rFonts w:ascii="Times New Roman" w:hAnsi="Times New Roman"/>
                <w:szCs w:val="22"/>
              </w:rPr>
              <w:lastRenderedPageBreak/>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отчет</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1.4.13.</w:t>
            </w:r>
          </w:p>
        </w:tc>
        <w:tc>
          <w:tcPr>
            <w:tcW w:w="464" w:type="pct"/>
          </w:tcPr>
          <w:p>
            <w:pPr>
              <w:ind w:left="57"/>
              <w:jc w:val="both"/>
              <w:rPr>
                <w:rFonts w:ascii="Times New Roman" w:hAnsi="Times New Roman"/>
                <w:szCs w:val="22"/>
              </w:rPr>
            </w:pPr>
            <w:r>
              <w:rPr>
                <w:rFonts w:ascii="Times New Roman" w:hAnsi="Times New Roman"/>
                <w:szCs w:val="22"/>
              </w:rPr>
              <w:t>Контрольная точка «Земельный участок предоставлен заказчику»</w:t>
            </w:r>
          </w:p>
        </w:tc>
        <w:tc>
          <w:tcPr>
            <w:tcW w:w="376" w:type="pct"/>
          </w:tcPr>
          <w:p>
            <w:pPr>
              <w:jc w:val="center"/>
              <w:rPr>
                <w:rFonts w:ascii="Times New Roman" w:hAnsi="Times New Roman"/>
                <w:szCs w:val="22"/>
              </w:rPr>
            </w:pPr>
            <w:r>
              <w:rPr>
                <w:rFonts w:ascii="Times New Roman" w:hAnsi="Times New Roman"/>
                <w:szCs w:val="22"/>
              </w:rPr>
              <w:t>-</w:t>
            </w:r>
          </w:p>
        </w:tc>
        <w:tc>
          <w:tcPr>
            <w:tcW w:w="422" w:type="pct"/>
          </w:tcPr>
          <w:p>
            <w:pPr>
              <w:jc w:val="center"/>
              <w:rPr>
                <w:rFonts w:ascii="Times New Roman" w:hAnsi="Times New Roman"/>
                <w:szCs w:val="22"/>
              </w:rPr>
            </w:pPr>
            <w:r>
              <w:rPr>
                <w:rFonts w:ascii="Times New Roman" w:hAnsi="Times New Roman"/>
                <w:szCs w:val="22"/>
              </w:rPr>
              <w:t>30.12.2026</w:t>
            </w:r>
          </w:p>
        </w:tc>
        <w:tc>
          <w:tcPr>
            <w:tcW w:w="37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jc w:val="center"/>
              <w:rPr>
                <w:rFonts w:ascii="Times New Roman" w:hAnsi="Times New Roman"/>
                <w:szCs w:val="22"/>
              </w:rPr>
            </w:pPr>
            <w:r>
              <w:rPr>
                <w:rFonts w:ascii="Times New Roman" w:hAnsi="Times New Roman"/>
                <w:szCs w:val="22"/>
              </w:rPr>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договор аренды, выписка из единого государственного реестра</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1.4.14.</w:t>
            </w:r>
          </w:p>
        </w:tc>
        <w:tc>
          <w:tcPr>
            <w:tcW w:w="464" w:type="pct"/>
          </w:tcPr>
          <w:p>
            <w:pPr>
              <w:ind w:left="57"/>
              <w:jc w:val="both"/>
              <w:rPr>
                <w:rFonts w:ascii="Times New Roman" w:hAnsi="Times New Roman"/>
                <w:szCs w:val="22"/>
              </w:rPr>
            </w:pPr>
            <w:r>
              <w:rPr>
                <w:rFonts w:ascii="Times New Roman" w:hAnsi="Times New Roman"/>
                <w:szCs w:val="22"/>
              </w:rPr>
              <w:t>Контрольная точка «Разработана проектно-сметная документация»</w:t>
            </w:r>
          </w:p>
        </w:tc>
        <w:tc>
          <w:tcPr>
            <w:tcW w:w="376" w:type="pct"/>
          </w:tcPr>
          <w:p>
            <w:pPr>
              <w:jc w:val="center"/>
              <w:rPr>
                <w:rFonts w:ascii="Times New Roman" w:hAnsi="Times New Roman"/>
                <w:szCs w:val="22"/>
              </w:rPr>
            </w:pPr>
            <w:r>
              <w:rPr>
                <w:rFonts w:ascii="Times New Roman" w:hAnsi="Times New Roman"/>
                <w:szCs w:val="22"/>
              </w:rPr>
              <w:t>-</w:t>
            </w:r>
          </w:p>
        </w:tc>
        <w:tc>
          <w:tcPr>
            <w:tcW w:w="422" w:type="pct"/>
          </w:tcPr>
          <w:p>
            <w:pPr>
              <w:jc w:val="center"/>
              <w:rPr>
                <w:rFonts w:ascii="Times New Roman" w:hAnsi="Times New Roman"/>
                <w:szCs w:val="22"/>
              </w:rPr>
            </w:pPr>
            <w:r>
              <w:rPr>
                <w:rFonts w:ascii="Times New Roman" w:hAnsi="Times New Roman"/>
                <w:szCs w:val="22"/>
              </w:rPr>
              <w:t>30.12.2026</w:t>
            </w:r>
          </w:p>
        </w:tc>
        <w:tc>
          <w:tcPr>
            <w:tcW w:w="37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jc w:val="center"/>
              <w:rPr>
                <w:rFonts w:ascii="Times New Roman" w:hAnsi="Times New Roman"/>
                <w:szCs w:val="22"/>
              </w:rPr>
            </w:pPr>
            <w:r>
              <w:rPr>
                <w:rFonts w:ascii="Times New Roman" w:hAnsi="Times New Roman"/>
                <w:szCs w:val="22"/>
              </w:rPr>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проектно-сметная документация</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1.4.15.</w:t>
            </w:r>
          </w:p>
        </w:tc>
        <w:tc>
          <w:tcPr>
            <w:tcW w:w="464" w:type="pct"/>
          </w:tcPr>
          <w:p>
            <w:pPr>
              <w:ind w:left="57"/>
              <w:jc w:val="both"/>
              <w:rPr>
                <w:rFonts w:ascii="Times New Roman" w:hAnsi="Times New Roman"/>
                <w:szCs w:val="22"/>
              </w:rPr>
            </w:pPr>
            <w:r>
              <w:rPr>
                <w:rFonts w:ascii="Times New Roman" w:hAnsi="Times New Roman"/>
                <w:szCs w:val="22"/>
              </w:rPr>
              <w:t>Контрольная точка «Работы по химической мелиорации земель проведены»</w:t>
            </w:r>
          </w:p>
        </w:tc>
        <w:tc>
          <w:tcPr>
            <w:tcW w:w="376" w:type="pct"/>
          </w:tcPr>
          <w:p>
            <w:pPr>
              <w:jc w:val="center"/>
              <w:rPr>
                <w:rFonts w:ascii="Times New Roman" w:hAnsi="Times New Roman"/>
                <w:szCs w:val="22"/>
              </w:rPr>
            </w:pPr>
            <w:r>
              <w:rPr>
                <w:rFonts w:ascii="Times New Roman" w:hAnsi="Times New Roman"/>
                <w:szCs w:val="22"/>
              </w:rPr>
              <w:t>-</w:t>
            </w:r>
          </w:p>
        </w:tc>
        <w:tc>
          <w:tcPr>
            <w:tcW w:w="422" w:type="pct"/>
          </w:tcPr>
          <w:p>
            <w:pPr>
              <w:jc w:val="center"/>
              <w:rPr>
                <w:rFonts w:ascii="Times New Roman" w:hAnsi="Times New Roman"/>
                <w:szCs w:val="22"/>
              </w:rPr>
            </w:pPr>
            <w:r>
              <w:rPr>
                <w:rFonts w:ascii="Times New Roman" w:hAnsi="Times New Roman"/>
                <w:szCs w:val="22"/>
              </w:rPr>
              <w:t>30.12.2026</w:t>
            </w:r>
          </w:p>
        </w:tc>
        <w:tc>
          <w:tcPr>
            <w:tcW w:w="37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jc w:val="center"/>
              <w:rPr>
                <w:rFonts w:ascii="Times New Roman" w:hAnsi="Times New Roman"/>
                <w:szCs w:val="22"/>
              </w:rPr>
            </w:pPr>
            <w:r>
              <w:rPr>
                <w:rFonts w:ascii="Times New Roman" w:hAnsi="Times New Roman"/>
                <w:szCs w:val="22"/>
              </w:rPr>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иной документ</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lastRenderedPageBreak/>
              <w:t>1.4.16.</w:t>
            </w:r>
          </w:p>
        </w:tc>
        <w:tc>
          <w:tcPr>
            <w:tcW w:w="464" w:type="pct"/>
          </w:tcPr>
          <w:p>
            <w:pPr>
              <w:ind w:left="57"/>
              <w:jc w:val="both"/>
              <w:rPr>
                <w:rFonts w:ascii="Times New Roman" w:hAnsi="Times New Roman"/>
                <w:szCs w:val="22"/>
              </w:rPr>
            </w:pPr>
            <w:r>
              <w:rPr>
                <w:rFonts w:ascii="Times New Roman" w:hAnsi="Times New Roman"/>
                <w:szCs w:val="22"/>
              </w:rPr>
              <w:t>Контрольная точка «Получены акты о выполненных работах по известкованию кислых почв»</w:t>
            </w:r>
          </w:p>
        </w:tc>
        <w:tc>
          <w:tcPr>
            <w:tcW w:w="376" w:type="pct"/>
          </w:tcPr>
          <w:p>
            <w:pPr>
              <w:jc w:val="center"/>
              <w:rPr>
                <w:rFonts w:ascii="Times New Roman" w:hAnsi="Times New Roman"/>
                <w:szCs w:val="22"/>
              </w:rPr>
            </w:pPr>
            <w:r>
              <w:rPr>
                <w:rFonts w:ascii="Times New Roman" w:hAnsi="Times New Roman"/>
                <w:szCs w:val="22"/>
              </w:rPr>
              <w:t>-</w:t>
            </w:r>
          </w:p>
        </w:tc>
        <w:tc>
          <w:tcPr>
            <w:tcW w:w="422" w:type="pct"/>
          </w:tcPr>
          <w:p>
            <w:pPr>
              <w:jc w:val="center"/>
              <w:rPr>
                <w:rFonts w:ascii="Times New Roman" w:hAnsi="Times New Roman"/>
                <w:szCs w:val="22"/>
              </w:rPr>
            </w:pPr>
            <w:r>
              <w:rPr>
                <w:rFonts w:ascii="Times New Roman" w:hAnsi="Times New Roman"/>
                <w:szCs w:val="22"/>
              </w:rPr>
              <w:t>30.12.2026</w:t>
            </w:r>
          </w:p>
        </w:tc>
        <w:tc>
          <w:tcPr>
            <w:tcW w:w="37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jc w:val="center"/>
              <w:rPr>
                <w:rFonts w:ascii="Times New Roman" w:hAnsi="Times New Roman"/>
                <w:szCs w:val="22"/>
              </w:rPr>
            </w:pPr>
            <w:r>
              <w:rPr>
                <w:rFonts w:ascii="Times New Roman" w:hAnsi="Times New Roman"/>
                <w:szCs w:val="22"/>
              </w:rPr>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акт</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1.4.17.</w:t>
            </w:r>
          </w:p>
        </w:tc>
        <w:tc>
          <w:tcPr>
            <w:tcW w:w="464" w:type="pct"/>
          </w:tcPr>
          <w:p>
            <w:pPr>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w:t>
            </w:r>
          </w:p>
        </w:tc>
        <w:tc>
          <w:tcPr>
            <w:tcW w:w="376" w:type="pct"/>
          </w:tcPr>
          <w:p>
            <w:pPr>
              <w:jc w:val="center"/>
              <w:rPr>
                <w:rFonts w:ascii="Times New Roman" w:hAnsi="Times New Roman"/>
                <w:szCs w:val="22"/>
              </w:rPr>
            </w:pPr>
            <w:r>
              <w:rPr>
                <w:rFonts w:ascii="Times New Roman" w:hAnsi="Times New Roman"/>
                <w:szCs w:val="22"/>
              </w:rPr>
              <w:t>-</w:t>
            </w:r>
          </w:p>
        </w:tc>
        <w:tc>
          <w:tcPr>
            <w:tcW w:w="422" w:type="pct"/>
          </w:tcPr>
          <w:p>
            <w:pPr>
              <w:jc w:val="center"/>
              <w:rPr>
                <w:rFonts w:ascii="Times New Roman" w:hAnsi="Times New Roman"/>
                <w:szCs w:val="22"/>
              </w:rPr>
            </w:pPr>
            <w:r>
              <w:rPr>
                <w:rFonts w:ascii="Times New Roman" w:hAnsi="Times New Roman"/>
                <w:szCs w:val="22"/>
              </w:rPr>
              <w:t>30.12.2026</w:t>
            </w:r>
          </w:p>
        </w:tc>
        <w:tc>
          <w:tcPr>
            <w:tcW w:w="37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jc w:val="center"/>
              <w:rPr>
                <w:rFonts w:ascii="Times New Roman" w:hAnsi="Times New Roman"/>
                <w:szCs w:val="22"/>
              </w:rPr>
            </w:pPr>
            <w:r>
              <w:rPr>
                <w:rFonts w:ascii="Times New Roman" w:hAnsi="Times New Roman"/>
                <w:szCs w:val="22"/>
              </w:rPr>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соглашение</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80" w:type="pct"/>
          </w:tcPr>
          <w:p>
            <w:pPr>
              <w:jc w:val="center"/>
              <w:rPr>
                <w:rFonts w:ascii="Times New Roman" w:hAnsi="Times New Roman"/>
                <w:szCs w:val="22"/>
              </w:rPr>
            </w:pPr>
            <w:r>
              <w:rPr>
                <w:rFonts w:ascii="Times New Roman" w:hAnsi="Times New Roman"/>
                <w:szCs w:val="22"/>
              </w:rPr>
              <w:t>1.4.18.</w:t>
            </w:r>
          </w:p>
        </w:tc>
        <w:tc>
          <w:tcPr>
            <w:tcW w:w="464" w:type="pct"/>
          </w:tcPr>
          <w:p>
            <w:pPr>
              <w:ind w:left="57"/>
              <w:jc w:val="both"/>
              <w:rPr>
                <w:rFonts w:ascii="Times New Roman" w:hAnsi="Times New Roman"/>
                <w:szCs w:val="22"/>
              </w:rPr>
            </w:pPr>
            <w:r>
              <w:rPr>
                <w:rFonts w:ascii="Times New Roman" w:hAnsi="Times New Roman"/>
                <w:szCs w:val="22"/>
              </w:rPr>
              <w:t xml:space="preserve">Контрольная точка «Предоставлен отчет о выполнении соглашения о предоставлении субсидии </w:t>
            </w:r>
            <w:r>
              <w:rPr>
                <w:rFonts w:ascii="Times New Roman" w:hAnsi="Times New Roman"/>
                <w:szCs w:val="22"/>
              </w:rPr>
              <w:lastRenderedPageBreak/>
              <w:t>юридическому лицу»</w:t>
            </w:r>
          </w:p>
        </w:tc>
        <w:tc>
          <w:tcPr>
            <w:tcW w:w="376" w:type="pct"/>
          </w:tcPr>
          <w:p>
            <w:pPr>
              <w:jc w:val="center"/>
              <w:rPr>
                <w:rFonts w:ascii="Times New Roman" w:hAnsi="Times New Roman"/>
                <w:szCs w:val="22"/>
              </w:rPr>
            </w:pPr>
            <w:r>
              <w:rPr>
                <w:rFonts w:ascii="Times New Roman" w:hAnsi="Times New Roman"/>
                <w:szCs w:val="22"/>
              </w:rPr>
              <w:lastRenderedPageBreak/>
              <w:t>-</w:t>
            </w:r>
          </w:p>
        </w:tc>
        <w:tc>
          <w:tcPr>
            <w:tcW w:w="422" w:type="pct"/>
          </w:tcPr>
          <w:p>
            <w:pPr>
              <w:jc w:val="center"/>
              <w:rPr>
                <w:rFonts w:ascii="Times New Roman" w:hAnsi="Times New Roman"/>
                <w:szCs w:val="22"/>
              </w:rPr>
            </w:pPr>
            <w:r>
              <w:rPr>
                <w:rFonts w:ascii="Times New Roman" w:hAnsi="Times New Roman"/>
                <w:szCs w:val="22"/>
              </w:rPr>
              <w:t>30.12.2026</w:t>
            </w:r>
            <w:r>
              <w:rPr>
                <w:rStyle w:val="aff1"/>
                <w:rFonts w:ascii="Times New Roman" w:hAnsi="Times New Roman"/>
                <w:szCs w:val="22"/>
              </w:rPr>
              <w:footnoteReference w:id="5"/>
            </w:r>
          </w:p>
        </w:tc>
        <w:tc>
          <w:tcPr>
            <w:tcW w:w="372"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jc w:val="center"/>
              <w:rPr>
                <w:rFonts w:ascii="Times New Roman" w:hAnsi="Times New Roman"/>
                <w:szCs w:val="22"/>
              </w:rPr>
            </w:pPr>
            <w:r>
              <w:rPr>
                <w:rFonts w:ascii="Times New Roman" w:hAnsi="Times New Roman"/>
                <w:szCs w:val="22"/>
              </w:rPr>
              <w:t>Минсель-хозпрод РТ</w:t>
            </w:r>
          </w:p>
        </w:tc>
        <w:tc>
          <w:tcPr>
            <w:tcW w:w="386" w:type="pct"/>
          </w:tcPr>
          <w:p>
            <w:pPr>
              <w:jc w:val="center"/>
              <w:rPr>
                <w:rFonts w:ascii="Times New Roman" w:hAnsi="Times New Roman"/>
                <w:szCs w:val="22"/>
              </w:rPr>
            </w:pPr>
            <w:r>
              <w:rPr>
                <w:rFonts w:ascii="Times New Roman" w:hAnsi="Times New Roman"/>
                <w:szCs w:val="22"/>
              </w:rPr>
              <w:t>-</w:t>
            </w:r>
          </w:p>
        </w:tc>
        <w:tc>
          <w:tcPr>
            <w:tcW w:w="342" w:type="pct"/>
          </w:tcPr>
          <w:p>
            <w:pPr>
              <w:jc w:val="center"/>
              <w:rPr>
                <w:rFonts w:ascii="Times New Roman" w:hAnsi="Times New Roman"/>
                <w:szCs w:val="22"/>
              </w:rPr>
            </w:pPr>
            <w:r>
              <w:rPr>
                <w:rFonts w:ascii="Times New Roman" w:hAnsi="Times New Roman"/>
                <w:szCs w:val="22"/>
              </w:rPr>
              <w:t>-</w:t>
            </w:r>
          </w:p>
        </w:tc>
        <w:tc>
          <w:tcPr>
            <w:tcW w:w="265"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w:t>
            </w:r>
          </w:p>
        </w:tc>
        <w:tc>
          <w:tcPr>
            <w:tcW w:w="515" w:type="pct"/>
          </w:tcPr>
          <w:p>
            <w:pPr>
              <w:jc w:val="center"/>
              <w:rPr>
                <w:rFonts w:ascii="Times New Roman" w:hAnsi="Times New Roman"/>
                <w:szCs w:val="22"/>
              </w:rPr>
            </w:pPr>
            <w:r>
              <w:rPr>
                <w:rFonts w:ascii="Times New Roman" w:hAnsi="Times New Roman"/>
                <w:szCs w:val="22"/>
              </w:rPr>
              <w:t>отчет</w:t>
            </w:r>
          </w:p>
        </w:tc>
        <w:tc>
          <w:tcPr>
            <w:tcW w:w="411" w:type="pct"/>
          </w:tcPr>
          <w:p>
            <w:pPr>
              <w:jc w:val="center"/>
              <w:rPr>
                <w:rFonts w:ascii="Times New Roman" w:hAnsi="Times New Roman"/>
                <w:szCs w:val="22"/>
              </w:rPr>
            </w:pPr>
            <w:r>
              <w:rPr>
                <w:rFonts w:ascii="Times New Roman" w:hAnsi="Times New Roman"/>
                <w:szCs w:val="22"/>
              </w:rPr>
              <w:t>данные Минсель-хозпрода РТ»;</w:t>
            </w:r>
          </w:p>
        </w:tc>
      </w:tr>
    </w:tbl>
    <w:p>
      <w:pPr>
        <w:widowControl w:val="0"/>
        <w:spacing w:after="0" w:line="228" w:lineRule="auto"/>
        <w:jc w:val="center"/>
        <w:rPr>
          <w:rFonts w:ascii="Times New Roman" w:hAnsi="Times New Roman"/>
          <w:sz w:val="28"/>
        </w:rPr>
      </w:pPr>
    </w:p>
    <w:p>
      <w:pPr>
        <w:widowControl w:val="0"/>
        <w:spacing w:after="0" w:line="228" w:lineRule="auto"/>
        <w:ind w:firstLine="708"/>
        <w:rPr>
          <w:rFonts w:ascii="Times New Roman" w:hAnsi="Times New Roman"/>
          <w:sz w:val="28"/>
        </w:rPr>
      </w:pPr>
      <w:r>
        <w:rPr>
          <w:rFonts w:ascii="Times New Roman" w:hAnsi="Times New Roman"/>
          <w:sz w:val="28"/>
        </w:rPr>
        <w:t>паспорт регионального проекта «Развитие отраслей овощеводства и картофелеводства» изложить в следующей редакции:</w:t>
      </w:r>
    </w:p>
    <w:p>
      <w:pPr>
        <w:widowControl w:val="0"/>
        <w:spacing w:after="0" w:line="228" w:lineRule="auto"/>
        <w:jc w:val="center"/>
        <w:rPr>
          <w:rFonts w:ascii="Times New Roman" w:hAnsi="Times New Roman"/>
          <w:sz w:val="28"/>
        </w:rPr>
      </w:pPr>
      <w:r>
        <w:rPr>
          <w:rFonts w:ascii="Times New Roman" w:hAnsi="Times New Roman"/>
          <w:sz w:val="28"/>
        </w:rPr>
        <w:br w:type="page"/>
      </w:r>
    </w:p>
    <w:p>
      <w:pPr>
        <w:widowControl w:val="0"/>
        <w:spacing w:after="0" w:line="228" w:lineRule="auto"/>
        <w:jc w:val="center"/>
        <w:rPr>
          <w:rFonts w:ascii="Times New Roman" w:hAnsi="Times New Roman"/>
          <w:sz w:val="28"/>
        </w:rPr>
      </w:pPr>
      <w:r>
        <w:rPr>
          <w:rFonts w:ascii="Times New Roman" w:hAnsi="Times New Roman"/>
          <w:sz w:val="28"/>
        </w:rPr>
        <w:lastRenderedPageBreak/>
        <w:t>«Паспорт</w:t>
      </w:r>
    </w:p>
    <w:p>
      <w:pPr>
        <w:widowControl w:val="0"/>
        <w:spacing w:after="0" w:line="228" w:lineRule="auto"/>
        <w:jc w:val="center"/>
        <w:rPr>
          <w:rFonts w:ascii="Times New Roman" w:hAnsi="Times New Roman"/>
          <w:sz w:val="28"/>
        </w:rPr>
      </w:pPr>
      <w:r>
        <w:rPr>
          <w:rFonts w:ascii="Times New Roman" w:hAnsi="Times New Roman"/>
          <w:sz w:val="28"/>
        </w:rPr>
        <w:t>регионального проекта</w:t>
      </w:r>
    </w:p>
    <w:p>
      <w:pPr>
        <w:widowControl w:val="0"/>
        <w:tabs>
          <w:tab w:val="left" w:pos="3921"/>
        </w:tabs>
        <w:spacing w:after="0" w:line="228" w:lineRule="auto"/>
        <w:ind w:right="-29"/>
        <w:jc w:val="center"/>
        <w:rPr>
          <w:rFonts w:ascii="Times New Roman" w:hAnsi="Times New Roman"/>
        </w:rPr>
      </w:pPr>
      <w:r>
        <w:rPr>
          <w:rFonts w:ascii="Times New Roman" w:hAnsi="Times New Roman"/>
          <w:sz w:val="28"/>
        </w:rPr>
        <w:t>«Развитие отраслей овощеводства и картофелеводства»</w:t>
      </w:r>
    </w:p>
    <w:p>
      <w:pPr>
        <w:widowControl w:val="0"/>
        <w:spacing w:after="0" w:line="228" w:lineRule="auto"/>
        <w:jc w:val="center"/>
        <w:rPr>
          <w:rFonts w:ascii="Times New Roman" w:hAnsi="Times New Roman"/>
          <w:sz w:val="28"/>
        </w:rPr>
      </w:pPr>
    </w:p>
    <w:p>
      <w:pPr>
        <w:widowControl w:val="0"/>
        <w:tabs>
          <w:tab w:val="left" w:pos="6525"/>
        </w:tabs>
        <w:spacing w:after="0" w:line="228" w:lineRule="auto"/>
        <w:jc w:val="center"/>
        <w:rPr>
          <w:rFonts w:ascii="Times New Roman" w:hAnsi="Times New Roman"/>
          <w:sz w:val="28"/>
        </w:rPr>
      </w:pPr>
      <w:r>
        <w:rPr>
          <w:rFonts w:ascii="Times New Roman" w:hAnsi="Times New Roman"/>
          <w:sz w:val="28"/>
        </w:rPr>
        <w:t>1. Основные</w:t>
      </w:r>
      <w:r>
        <w:rPr>
          <w:rFonts w:ascii="Times New Roman" w:hAnsi="Times New Roman"/>
          <w:spacing w:val="-4"/>
          <w:sz w:val="28"/>
        </w:rPr>
        <w:t xml:space="preserve"> </w:t>
      </w:r>
      <w:r>
        <w:rPr>
          <w:rFonts w:ascii="Times New Roman" w:hAnsi="Times New Roman"/>
          <w:sz w:val="28"/>
        </w:rPr>
        <w:t>положения</w:t>
      </w:r>
    </w:p>
    <w:p>
      <w:pPr>
        <w:widowControl w:val="0"/>
        <w:spacing w:after="0" w:line="228" w:lineRule="auto"/>
        <w:jc w:val="center"/>
        <w:rPr>
          <w:rFonts w:ascii="Times New Roman" w:hAnsi="Times New Roman"/>
          <w:sz w:val="28"/>
        </w:rPr>
      </w:pPr>
    </w:p>
    <w:tbl>
      <w:tblPr>
        <w:tblStyle w:val="affa"/>
        <w:tblW w:w="5000" w:type="pct"/>
        <w:tblLook w:val="04A0" w:firstRow="1" w:lastRow="0" w:firstColumn="1" w:lastColumn="0" w:noHBand="0" w:noVBand="1"/>
      </w:tblPr>
      <w:tblGrid>
        <w:gridCol w:w="5655"/>
        <w:gridCol w:w="720"/>
        <w:gridCol w:w="3195"/>
        <w:gridCol w:w="1958"/>
        <w:gridCol w:w="1655"/>
        <w:gridCol w:w="1946"/>
      </w:tblGrid>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Краткое наименование регионального проекта</w:t>
            </w:r>
          </w:p>
        </w:tc>
        <w:tc>
          <w:tcPr>
            <w:tcW w:w="1294" w:type="pct"/>
            <w:gridSpan w:val="2"/>
          </w:tcPr>
          <w:p>
            <w:pPr>
              <w:spacing w:line="228" w:lineRule="auto"/>
              <w:jc w:val="center"/>
              <w:rPr>
                <w:rFonts w:ascii="Times New Roman" w:hAnsi="Times New Roman"/>
                <w:szCs w:val="22"/>
              </w:rPr>
            </w:pPr>
            <w:r>
              <w:rPr>
                <w:rFonts w:ascii="Times New Roman" w:hAnsi="Times New Roman"/>
              </w:rPr>
              <w:t>«Развитие отраслей овощеводства и картофелеводства»</w:t>
            </w:r>
          </w:p>
        </w:tc>
        <w:tc>
          <w:tcPr>
            <w:tcW w:w="647" w:type="pct"/>
          </w:tcPr>
          <w:p>
            <w:pPr>
              <w:spacing w:line="228" w:lineRule="auto"/>
              <w:jc w:val="center"/>
              <w:rPr>
                <w:rFonts w:ascii="Times New Roman" w:hAnsi="Times New Roman"/>
                <w:szCs w:val="22"/>
              </w:rPr>
            </w:pPr>
            <w:r>
              <w:rPr>
                <w:rFonts w:ascii="Times New Roman" w:hAnsi="Times New Roman"/>
                <w:szCs w:val="22"/>
              </w:rPr>
              <w:t>Срок реализации</w:t>
            </w:r>
          </w:p>
          <w:p>
            <w:pPr>
              <w:spacing w:line="228" w:lineRule="auto"/>
              <w:jc w:val="center"/>
              <w:rPr>
                <w:rFonts w:ascii="Times New Roman" w:hAnsi="Times New Roman"/>
                <w:szCs w:val="22"/>
              </w:rPr>
            </w:pPr>
            <w:r>
              <w:rPr>
                <w:rFonts w:ascii="Times New Roman" w:hAnsi="Times New Roman"/>
                <w:szCs w:val="22"/>
              </w:rPr>
              <w:t>проекта</w:t>
            </w:r>
          </w:p>
        </w:tc>
        <w:tc>
          <w:tcPr>
            <w:tcW w:w="547" w:type="pct"/>
          </w:tcPr>
          <w:p>
            <w:pPr>
              <w:spacing w:line="228" w:lineRule="auto"/>
              <w:jc w:val="center"/>
              <w:rPr>
                <w:rFonts w:ascii="Times New Roman" w:hAnsi="Times New Roman"/>
                <w:szCs w:val="22"/>
              </w:rPr>
            </w:pPr>
            <w:r>
              <w:rPr>
                <w:rFonts w:ascii="Times New Roman" w:hAnsi="Times New Roman"/>
                <w:szCs w:val="22"/>
              </w:rPr>
              <w:t>Дата начала: 01.01.2024</w:t>
            </w:r>
          </w:p>
        </w:tc>
        <w:tc>
          <w:tcPr>
            <w:tcW w:w="643" w:type="pct"/>
          </w:tcPr>
          <w:p>
            <w:pPr>
              <w:spacing w:line="228" w:lineRule="auto"/>
              <w:jc w:val="center"/>
              <w:rPr>
                <w:rFonts w:ascii="Times New Roman" w:hAnsi="Times New Roman"/>
                <w:szCs w:val="22"/>
              </w:rPr>
            </w:pPr>
            <w:r>
              <w:rPr>
                <w:rFonts w:ascii="Times New Roman" w:hAnsi="Times New Roman"/>
                <w:szCs w:val="22"/>
              </w:rPr>
              <w:t>Дата окончания: 31.12.2030</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Куратор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 xml:space="preserve">М.А.Зяббаров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Руководитель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 xml:space="preserve">М.А.Зяббаров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Администратор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rPr>
              <w:t xml:space="preserve">Д.А.Яшин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министра сельского хозяйства и продовольствия Республики Татарстан</w:t>
            </w:r>
          </w:p>
        </w:tc>
      </w:tr>
      <w:tr>
        <w:trPr>
          <w:trHeight w:val="20"/>
        </w:trPr>
        <w:tc>
          <w:tcPr>
            <w:tcW w:w="1869" w:type="pct"/>
            <w:vMerge w:val="restart"/>
          </w:tcPr>
          <w:p>
            <w:pPr>
              <w:spacing w:line="228" w:lineRule="auto"/>
              <w:jc w:val="both"/>
              <w:rPr>
                <w:rFonts w:ascii="Times New Roman" w:hAnsi="Times New Roman"/>
                <w:szCs w:val="22"/>
              </w:rPr>
            </w:pPr>
            <w:r>
              <w:rPr>
                <w:rFonts w:ascii="Times New Roman" w:hAnsi="Times New Roman"/>
                <w:szCs w:val="22"/>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38" w:type="pct"/>
          </w:tcPr>
          <w:p>
            <w:pPr>
              <w:spacing w:line="228" w:lineRule="auto"/>
              <w:jc w:val="center"/>
              <w:rPr>
                <w:rFonts w:ascii="Times New Roman" w:hAnsi="Times New Roman"/>
                <w:szCs w:val="22"/>
              </w:rPr>
            </w:pPr>
            <w:r>
              <w:rPr>
                <w:rFonts w:ascii="Times New Roman" w:hAnsi="Times New Roman"/>
                <w:szCs w:val="22"/>
              </w:rPr>
              <w:t>1.</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Республики Татарстан</w:t>
            </w:r>
          </w:p>
        </w:tc>
        <w:tc>
          <w:tcPr>
            <w:tcW w:w="1837" w:type="pct"/>
            <w:gridSpan w:val="3"/>
          </w:tcPr>
          <w:p>
            <w:pPr>
              <w:spacing w:line="228" w:lineRule="auto"/>
              <w:jc w:val="both"/>
              <w:rPr>
                <w:rFonts w:ascii="Times New Roman" w:hAnsi="Times New Roman"/>
                <w:szCs w:val="22"/>
              </w:rPr>
            </w:pPr>
            <w:r>
              <w:rPr>
                <w:rFonts w:ascii="Times New Roman" w:hAnsi="Times New Roman"/>
                <w:szCs w:val="22"/>
              </w:rPr>
              <w:t>«Развитие сельского хозяйства и регулирование рынков сельскохозяйственной продукции, сырья и продовольствия в Республике Татарстан»</w:t>
            </w:r>
          </w:p>
        </w:tc>
      </w:tr>
      <w:tr>
        <w:trPr>
          <w:trHeight w:val="20"/>
        </w:trPr>
        <w:tc>
          <w:tcPr>
            <w:tcW w:w="1869" w:type="pct"/>
            <w:vMerge/>
          </w:tcPr>
          <w:p>
            <w:pPr>
              <w:spacing w:line="228" w:lineRule="auto"/>
              <w:jc w:val="both"/>
              <w:rPr>
                <w:rFonts w:ascii="Times New Roman" w:hAnsi="Times New Roman"/>
                <w:szCs w:val="22"/>
              </w:rPr>
            </w:pPr>
          </w:p>
        </w:tc>
        <w:tc>
          <w:tcPr>
            <w:tcW w:w="238" w:type="pct"/>
          </w:tcPr>
          <w:p>
            <w:pPr>
              <w:spacing w:line="228" w:lineRule="auto"/>
              <w:jc w:val="center"/>
              <w:rPr>
                <w:rFonts w:ascii="Times New Roman" w:hAnsi="Times New Roman"/>
                <w:szCs w:val="22"/>
              </w:rPr>
            </w:pPr>
            <w:r>
              <w:rPr>
                <w:rFonts w:ascii="Times New Roman" w:hAnsi="Times New Roman"/>
                <w:szCs w:val="22"/>
              </w:rPr>
              <w:t>2.</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(комплексная программа) Российской Федерации</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«Государственная программа развития сельского хозяйства и регулирования рынков сельскохозяйственной продукции, сырья и продовольствия»</w:t>
            </w:r>
          </w:p>
        </w:tc>
      </w:tr>
    </w:tbl>
    <w:p>
      <w:pPr>
        <w:widowControl w:val="0"/>
        <w:spacing w:before="5" w:after="0" w:line="228" w:lineRule="auto"/>
        <w:rPr>
          <w:rFonts w:ascii="Times New Roman" w:hAnsi="Times New Roman"/>
          <w:sz w:val="28"/>
        </w:rPr>
      </w:pPr>
    </w:p>
    <w:p>
      <w:pPr>
        <w:widowControl w:val="0"/>
        <w:spacing w:before="5" w:after="0" w:line="228" w:lineRule="auto"/>
        <w:jc w:val="center"/>
        <w:rPr>
          <w:rFonts w:ascii="Times New Roman" w:hAnsi="Times New Roman"/>
          <w:sz w:val="21"/>
        </w:rPr>
      </w:pPr>
      <w:r>
        <w:rPr>
          <w:rFonts w:ascii="Times New Roman" w:hAnsi="Times New Roman"/>
          <w:sz w:val="28"/>
        </w:rPr>
        <w:t>2. Показатели</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3"/>
          <w:sz w:val="28"/>
        </w:rPr>
        <w:t xml:space="preserve"> </w:t>
      </w:r>
      <w:r>
        <w:rPr>
          <w:rFonts w:ascii="Times New Roman" w:hAnsi="Times New Roman"/>
          <w:sz w:val="28"/>
        </w:rPr>
        <w:t>проекта</w:t>
      </w:r>
    </w:p>
    <w:p>
      <w:pPr>
        <w:widowControl w:val="0"/>
        <w:spacing w:before="5" w:after="0" w:line="228" w:lineRule="auto"/>
        <w:rPr>
          <w:rFonts w:ascii="Times New Roman" w:hAnsi="Times New Roman"/>
          <w:sz w:val="28"/>
        </w:rPr>
      </w:pPr>
    </w:p>
    <w:tbl>
      <w:tblPr>
        <w:tblStyle w:val="affa"/>
        <w:tblW w:w="5000" w:type="pct"/>
        <w:tblLook w:val="04A0" w:firstRow="1" w:lastRow="0" w:firstColumn="1" w:lastColumn="0" w:noHBand="0" w:noVBand="1"/>
      </w:tblPr>
      <w:tblGrid>
        <w:gridCol w:w="525"/>
        <w:gridCol w:w="3809"/>
        <w:gridCol w:w="1132"/>
        <w:gridCol w:w="1056"/>
        <w:gridCol w:w="775"/>
        <w:gridCol w:w="657"/>
        <w:gridCol w:w="657"/>
        <w:gridCol w:w="657"/>
        <w:gridCol w:w="657"/>
        <w:gridCol w:w="1056"/>
        <w:gridCol w:w="980"/>
        <w:gridCol w:w="1413"/>
        <w:gridCol w:w="1755"/>
      </w:tblGrid>
      <w:tr>
        <w:trPr>
          <w:trHeight w:val="20"/>
        </w:trPr>
        <w:tc>
          <w:tcPr>
            <w:tcW w:w="174"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п/п</w:t>
            </w:r>
          </w:p>
        </w:tc>
        <w:tc>
          <w:tcPr>
            <w:tcW w:w="1259"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Показатели </w:t>
            </w:r>
          </w:p>
          <w:p>
            <w:pPr>
              <w:spacing w:line="228" w:lineRule="auto"/>
              <w:jc w:val="center"/>
              <w:rPr>
                <w:rFonts w:ascii="Times New Roman" w:hAnsi="Times New Roman"/>
                <w:szCs w:val="22"/>
              </w:rPr>
            </w:pPr>
            <w:r>
              <w:rPr>
                <w:rFonts w:ascii="Times New Roman" w:hAnsi="Times New Roman"/>
                <w:szCs w:val="22"/>
              </w:rPr>
              <w:t>регионального проекта</w:t>
            </w:r>
          </w:p>
        </w:tc>
        <w:tc>
          <w:tcPr>
            <w:tcW w:w="374"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Уровень показателя</w:t>
            </w:r>
          </w:p>
        </w:tc>
        <w:tc>
          <w:tcPr>
            <w:tcW w:w="349"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Единица </w:t>
            </w:r>
          </w:p>
          <w:p>
            <w:pPr>
              <w:spacing w:line="228" w:lineRule="auto"/>
              <w:jc w:val="center"/>
              <w:rPr>
                <w:rFonts w:ascii="Times New Roman" w:hAnsi="Times New Roman"/>
                <w:szCs w:val="22"/>
              </w:rPr>
            </w:pPr>
            <w:r>
              <w:rPr>
                <w:rFonts w:ascii="Times New Roman" w:hAnsi="Times New Roman"/>
                <w:szCs w:val="22"/>
              </w:rPr>
              <w:t>измерения (по ОКЕИ)</w:t>
            </w:r>
          </w:p>
        </w:tc>
        <w:tc>
          <w:tcPr>
            <w:tcW w:w="473" w:type="pct"/>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 xml:space="preserve">Базовое </w:t>
            </w:r>
          </w:p>
          <w:p>
            <w:pPr>
              <w:spacing w:line="228" w:lineRule="auto"/>
              <w:jc w:val="center"/>
              <w:rPr>
                <w:rFonts w:ascii="Times New Roman" w:hAnsi="Times New Roman"/>
                <w:szCs w:val="22"/>
              </w:rPr>
            </w:pPr>
            <w:r>
              <w:rPr>
                <w:rFonts w:ascii="Times New Roman" w:hAnsi="Times New Roman"/>
                <w:szCs w:val="22"/>
              </w:rPr>
              <w:t>значение</w:t>
            </w:r>
          </w:p>
        </w:tc>
        <w:tc>
          <w:tcPr>
            <w:tcW w:w="651" w:type="pct"/>
            <w:gridSpan w:val="3"/>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Период, год</w:t>
            </w:r>
          </w:p>
        </w:tc>
        <w:tc>
          <w:tcPr>
            <w:tcW w:w="349"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Признак возрастания / убывания</w:t>
            </w:r>
          </w:p>
        </w:tc>
        <w:tc>
          <w:tcPr>
            <w:tcW w:w="324"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Нарастающий итог</w:t>
            </w:r>
          </w:p>
        </w:tc>
        <w:tc>
          <w:tcPr>
            <w:tcW w:w="467"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580"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174" w:type="pct"/>
            <w:vMerge/>
            <w:tcBorders>
              <w:bottom w:val="nil"/>
            </w:tcBorders>
          </w:tcPr>
          <w:p>
            <w:pPr>
              <w:spacing w:line="228" w:lineRule="auto"/>
              <w:rPr>
                <w:rFonts w:ascii="Times New Roman" w:hAnsi="Times New Roman"/>
                <w:szCs w:val="22"/>
              </w:rPr>
            </w:pPr>
          </w:p>
        </w:tc>
        <w:tc>
          <w:tcPr>
            <w:tcW w:w="1259" w:type="pct"/>
            <w:vMerge/>
            <w:tcBorders>
              <w:bottom w:val="nil"/>
            </w:tcBorders>
          </w:tcPr>
          <w:p>
            <w:pPr>
              <w:spacing w:line="228" w:lineRule="auto"/>
              <w:rPr>
                <w:rFonts w:ascii="Times New Roman" w:hAnsi="Times New Roman"/>
                <w:szCs w:val="22"/>
              </w:rPr>
            </w:pPr>
          </w:p>
        </w:tc>
        <w:tc>
          <w:tcPr>
            <w:tcW w:w="374" w:type="pct"/>
            <w:vMerge/>
            <w:tcBorders>
              <w:bottom w:val="nil"/>
            </w:tcBorders>
          </w:tcPr>
          <w:p>
            <w:pPr>
              <w:spacing w:line="228" w:lineRule="auto"/>
              <w:rPr>
                <w:rFonts w:ascii="Times New Roman" w:hAnsi="Times New Roman"/>
                <w:szCs w:val="22"/>
              </w:rPr>
            </w:pPr>
          </w:p>
        </w:tc>
        <w:tc>
          <w:tcPr>
            <w:tcW w:w="349" w:type="pct"/>
            <w:vMerge/>
            <w:tcBorders>
              <w:bottom w:val="nil"/>
            </w:tcBorders>
          </w:tcPr>
          <w:p>
            <w:pPr>
              <w:spacing w:line="228" w:lineRule="auto"/>
              <w:rPr>
                <w:rFonts w:ascii="Times New Roman" w:hAnsi="Times New Roman"/>
                <w:szCs w:val="22"/>
              </w:rPr>
            </w:pPr>
          </w:p>
        </w:tc>
        <w:tc>
          <w:tcPr>
            <w:tcW w:w="256" w:type="pct"/>
            <w:tcBorders>
              <w:bottom w:val="nil"/>
            </w:tcBorders>
          </w:tcPr>
          <w:p>
            <w:pPr>
              <w:spacing w:line="228" w:lineRule="auto"/>
              <w:jc w:val="center"/>
              <w:rPr>
                <w:rFonts w:ascii="Times New Roman" w:hAnsi="Times New Roman"/>
                <w:szCs w:val="22"/>
              </w:rPr>
            </w:pPr>
            <w:r>
              <w:rPr>
                <w:rFonts w:ascii="Times New Roman" w:hAnsi="Times New Roman"/>
                <w:szCs w:val="22"/>
              </w:rPr>
              <w:t>значение</w:t>
            </w:r>
          </w:p>
        </w:tc>
        <w:tc>
          <w:tcPr>
            <w:tcW w:w="217" w:type="pct"/>
            <w:tcBorders>
              <w:bottom w:val="nil"/>
            </w:tcBorders>
          </w:tcPr>
          <w:p>
            <w:pPr>
              <w:spacing w:line="228" w:lineRule="auto"/>
              <w:jc w:val="center"/>
              <w:rPr>
                <w:rFonts w:ascii="Times New Roman" w:hAnsi="Times New Roman"/>
                <w:szCs w:val="22"/>
              </w:rPr>
            </w:pPr>
            <w:r>
              <w:rPr>
                <w:rFonts w:ascii="Times New Roman" w:hAnsi="Times New Roman"/>
                <w:szCs w:val="22"/>
              </w:rPr>
              <w:t>год</w:t>
            </w:r>
          </w:p>
        </w:tc>
        <w:tc>
          <w:tcPr>
            <w:tcW w:w="217" w:type="pct"/>
            <w:tcBorders>
              <w:bottom w:val="nil"/>
            </w:tcBorders>
          </w:tcPr>
          <w:p>
            <w:pPr>
              <w:spacing w:line="228" w:lineRule="auto"/>
              <w:jc w:val="center"/>
              <w:rPr>
                <w:rFonts w:ascii="Times New Roman" w:hAnsi="Times New Roman"/>
                <w:szCs w:val="22"/>
              </w:rPr>
            </w:pPr>
            <w:r>
              <w:rPr>
                <w:rFonts w:ascii="Times New Roman" w:hAnsi="Times New Roman"/>
                <w:szCs w:val="22"/>
              </w:rPr>
              <w:t>2024</w:t>
            </w:r>
          </w:p>
        </w:tc>
        <w:tc>
          <w:tcPr>
            <w:tcW w:w="217" w:type="pct"/>
            <w:tcBorders>
              <w:bottom w:val="nil"/>
            </w:tcBorders>
          </w:tcPr>
          <w:p>
            <w:pPr>
              <w:spacing w:line="228" w:lineRule="auto"/>
              <w:jc w:val="center"/>
              <w:rPr>
                <w:rFonts w:ascii="Times New Roman" w:hAnsi="Times New Roman"/>
                <w:szCs w:val="22"/>
              </w:rPr>
            </w:pPr>
            <w:r>
              <w:rPr>
                <w:rFonts w:ascii="Times New Roman" w:hAnsi="Times New Roman"/>
                <w:szCs w:val="22"/>
              </w:rPr>
              <w:t>2025</w:t>
            </w:r>
          </w:p>
        </w:tc>
        <w:tc>
          <w:tcPr>
            <w:tcW w:w="217" w:type="pct"/>
            <w:tcBorders>
              <w:bottom w:val="nil"/>
            </w:tcBorders>
          </w:tcPr>
          <w:p>
            <w:pPr>
              <w:spacing w:line="228" w:lineRule="auto"/>
              <w:jc w:val="center"/>
              <w:rPr>
                <w:rFonts w:ascii="Times New Roman" w:hAnsi="Times New Roman"/>
                <w:szCs w:val="22"/>
              </w:rPr>
            </w:pPr>
            <w:r>
              <w:rPr>
                <w:rFonts w:ascii="Times New Roman" w:hAnsi="Times New Roman"/>
                <w:szCs w:val="22"/>
              </w:rPr>
              <w:t>2026</w:t>
            </w:r>
          </w:p>
        </w:tc>
        <w:tc>
          <w:tcPr>
            <w:tcW w:w="349" w:type="pct"/>
            <w:vMerge/>
            <w:tcBorders>
              <w:bottom w:val="nil"/>
            </w:tcBorders>
          </w:tcPr>
          <w:p>
            <w:pPr>
              <w:spacing w:line="228" w:lineRule="auto"/>
              <w:rPr>
                <w:rFonts w:ascii="Times New Roman" w:hAnsi="Times New Roman"/>
                <w:szCs w:val="22"/>
              </w:rPr>
            </w:pPr>
          </w:p>
        </w:tc>
        <w:tc>
          <w:tcPr>
            <w:tcW w:w="324" w:type="pct"/>
            <w:vMerge/>
            <w:tcBorders>
              <w:bottom w:val="nil"/>
            </w:tcBorders>
          </w:tcPr>
          <w:p>
            <w:pPr>
              <w:spacing w:line="228" w:lineRule="auto"/>
              <w:rPr>
                <w:rFonts w:ascii="Times New Roman" w:hAnsi="Times New Roman"/>
                <w:szCs w:val="22"/>
              </w:rPr>
            </w:pPr>
          </w:p>
        </w:tc>
        <w:tc>
          <w:tcPr>
            <w:tcW w:w="467" w:type="pct"/>
            <w:vMerge/>
            <w:tcBorders>
              <w:bottom w:val="nil"/>
            </w:tcBorders>
          </w:tcPr>
          <w:p>
            <w:pPr>
              <w:spacing w:line="228" w:lineRule="auto"/>
              <w:rPr>
                <w:rFonts w:ascii="Times New Roman" w:hAnsi="Times New Roman"/>
                <w:szCs w:val="22"/>
              </w:rPr>
            </w:pPr>
          </w:p>
        </w:tc>
        <w:tc>
          <w:tcPr>
            <w:tcW w:w="580" w:type="pct"/>
            <w:vMerge/>
            <w:tcBorders>
              <w:bottom w:val="nil"/>
            </w:tcBorders>
          </w:tcPr>
          <w:p>
            <w:pPr>
              <w:spacing w:line="228" w:lineRule="auto"/>
              <w:rPr>
                <w:rFonts w:ascii="Times New Roman" w:hAnsi="Times New Roman"/>
                <w:szCs w:val="22"/>
              </w:rPr>
            </w:pPr>
          </w:p>
        </w:tc>
      </w:tr>
    </w:tbl>
    <w:p>
      <w:pPr>
        <w:spacing w:after="0" w:line="240" w:lineRule="auto"/>
        <w:rPr>
          <w:sz w:val="2"/>
          <w:szCs w:val="2"/>
        </w:rPr>
      </w:pPr>
    </w:p>
    <w:tbl>
      <w:tblPr>
        <w:tblStyle w:val="affa"/>
        <w:tblW w:w="5015" w:type="pct"/>
        <w:tblLook w:val="04A0" w:firstRow="1" w:lastRow="0" w:firstColumn="1" w:lastColumn="0" w:noHBand="0" w:noVBand="1"/>
      </w:tblPr>
      <w:tblGrid>
        <w:gridCol w:w="546"/>
        <w:gridCol w:w="3757"/>
        <w:gridCol w:w="1114"/>
        <w:gridCol w:w="1056"/>
        <w:gridCol w:w="747"/>
        <w:gridCol w:w="656"/>
        <w:gridCol w:w="710"/>
        <w:gridCol w:w="710"/>
        <w:gridCol w:w="710"/>
        <w:gridCol w:w="1032"/>
        <w:gridCol w:w="965"/>
        <w:gridCol w:w="1399"/>
        <w:gridCol w:w="1766"/>
        <w:gridCol w:w="6"/>
      </w:tblGrid>
      <w:tr>
        <w:trPr>
          <w:gridAfter w:val="1"/>
          <w:wAfter w:w="4" w:type="pct"/>
          <w:trHeight w:val="20"/>
          <w:tblHeader/>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1238" w:type="pct"/>
          </w:tcPr>
          <w:p>
            <w:pPr>
              <w:spacing w:line="228" w:lineRule="auto"/>
              <w:jc w:val="center"/>
              <w:rPr>
                <w:rFonts w:ascii="Times New Roman" w:hAnsi="Times New Roman"/>
                <w:szCs w:val="22"/>
              </w:rPr>
            </w:pPr>
            <w:r>
              <w:rPr>
                <w:rFonts w:ascii="Times New Roman" w:hAnsi="Times New Roman"/>
                <w:szCs w:val="22"/>
              </w:rPr>
              <w:t>2</w:t>
            </w:r>
          </w:p>
        </w:tc>
        <w:tc>
          <w:tcPr>
            <w:tcW w:w="367" w:type="pct"/>
          </w:tcPr>
          <w:p>
            <w:pPr>
              <w:spacing w:line="228" w:lineRule="auto"/>
              <w:jc w:val="center"/>
              <w:rPr>
                <w:rFonts w:ascii="Times New Roman" w:hAnsi="Times New Roman"/>
                <w:szCs w:val="22"/>
              </w:rPr>
            </w:pPr>
            <w:r>
              <w:rPr>
                <w:rFonts w:ascii="Times New Roman" w:hAnsi="Times New Roman"/>
                <w:szCs w:val="22"/>
              </w:rPr>
              <w:t>3</w:t>
            </w:r>
          </w:p>
        </w:tc>
        <w:tc>
          <w:tcPr>
            <w:tcW w:w="348" w:type="pct"/>
          </w:tcPr>
          <w:p>
            <w:pPr>
              <w:spacing w:line="228" w:lineRule="auto"/>
              <w:jc w:val="center"/>
              <w:rPr>
                <w:rFonts w:ascii="Times New Roman" w:hAnsi="Times New Roman"/>
                <w:szCs w:val="22"/>
              </w:rPr>
            </w:pPr>
            <w:r>
              <w:rPr>
                <w:rFonts w:ascii="Times New Roman" w:hAnsi="Times New Roman"/>
                <w:szCs w:val="22"/>
              </w:rPr>
              <w:t>4</w:t>
            </w:r>
          </w:p>
        </w:tc>
        <w:tc>
          <w:tcPr>
            <w:tcW w:w="246" w:type="pct"/>
          </w:tcPr>
          <w:p>
            <w:pPr>
              <w:spacing w:line="228" w:lineRule="auto"/>
              <w:jc w:val="center"/>
              <w:rPr>
                <w:rFonts w:ascii="Times New Roman" w:hAnsi="Times New Roman"/>
                <w:szCs w:val="22"/>
              </w:rPr>
            </w:pPr>
            <w:r>
              <w:rPr>
                <w:rFonts w:ascii="Times New Roman" w:hAnsi="Times New Roman"/>
                <w:szCs w:val="22"/>
              </w:rPr>
              <w:t>5</w:t>
            </w:r>
          </w:p>
        </w:tc>
        <w:tc>
          <w:tcPr>
            <w:tcW w:w="216" w:type="pct"/>
          </w:tcPr>
          <w:p>
            <w:pPr>
              <w:spacing w:line="228" w:lineRule="auto"/>
              <w:jc w:val="center"/>
              <w:rPr>
                <w:rFonts w:ascii="Times New Roman" w:hAnsi="Times New Roman"/>
                <w:szCs w:val="22"/>
              </w:rPr>
            </w:pPr>
            <w:r>
              <w:rPr>
                <w:rFonts w:ascii="Times New Roman" w:hAnsi="Times New Roman"/>
                <w:szCs w:val="22"/>
              </w:rPr>
              <w:t>6</w:t>
            </w:r>
          </w:p>
        </w:tc>
        <w:tc>
          <w:tcPr>
            <w:tcW w:w="234" w:type="pct"/>
          </w:tcPr>
          <w:p>
            <w:pPr>
              <w:spacing w:line="228" w:lineRule="auto"/>
              <w:jc w:val="center"/>
              <w:rPr>
                <w:rFonts w:ascii="Times New Roman" w:hAnsi="Times New Roman"/>
                <w:szCs w:val="22"/>
              </w:rPr>
            </w:pPr>
            <w:r>
              <w:rPr>
                <w:rFonts w:ascii="Times New Roman" w:hAnsi="Times New Roman"/>
                <w:szCs w:val="22"/>
              </w:rPr>
              <w:t>7</w:t>
            </w:r>
          </w:p>
        </w:tc>
        <w:tc>
          <w:tcPr>
            <w:tcW w:w="234" w:type="pct"/>
          </w:tcPr>
          <w:p>
            <w:pPr>
              <w:spacing w:line="228" w:lineRule="auto"/>
              <w:jc w:val="center"/>
              <w:rPr>
                <w:rFonts w:ascii="Times New Roman" w:hAnsi="Times New Roman"/>
                <w:szCs w:val="22"/>
              </w:rPr>
            </w:pPr>
            <w:r>
              <w:rPr>
                <w:rFonts w:ascii="Times New Roman" w:hAnsi="Times New Roman"/>
                <w:szCs w:val="22"/>
              </w:rPr>
              <w:t>8</w:t>
            </w:r>
          </w:p>
        </w:tc>
        <w:tc>
          <w:tcPr>
            <w:tcW w:w="234" w:type="pct"/>
          </w:tcPr>
          <w:p>
            <w:pPr>
              <w:spacing w:line="228" w:lineRule="auto"/>
              <w:jc w:val="center"/>
              <w:rPr>
                <w:rFonts w:ascii="Times New Roman" w:hAnsi="Times New Roman"/>
                <w:szCs w:val="22"/>
              </w:rPr>
            </w:pPr>
            <w:r>
              <w:rPr>
                <w:rFonts w:ascii="Times New Roman" w:hAnsi="Times New Roman"/>
                <w:szCs w:val="22"/>
              </w:rPr>
              <w:t>9</w:t>
            </w:r>
          </w:p>
        </w:tc>
        <w:tc>
          <w:tcPr>
            <w:tcW w:w="340" w:type="pct"/>
          </w:tcPr>
          <w:p>
            <w:pPr>
              <w:spacing w:line="228" w:lineRule="auto"/>
              <w:jc w:val="center"/>
              <w:rPr>
                <w:rFonts w:ascii="Times New Roman" w:hAnsi="Times New Roman"/>
                <w:szCs w:val="22"/>
              </w:rPr>
            </w:pPr>
            <w:r>
              <w:rPr>
                <w:rFonts w:ascii="Times New Roman" w:hAnsi="Times New Roman"/>
                <w:szCs w:val="22"/>
              </w:rPr>
              <w:t>10</w:t>
            </w:r>
          </w:p>
        </w:tc>
        <w:tc>
          <w:tcPr>
            <w:tcW w:w="318" w:type="pct"/>
          </w:tcPr>
          <w:p>
            <w:pPr>
              <w:spacing w:line="228" w:lineRule="auto"/>
              <w:jc w:val="center"/>
              <w:rPr>
                <w:rFonts w:ascii="Times New Roman" w:hAnsi="Times New Roman"/>
                <w:szCs w:val="22"/>
              </w:rPr>
            </w:pPr>
            <w:r>
              <w:rPr>
                <w:rFonts w:ascii="Times New Roman" w:hAnsi="Times New Roman"/>
                <w:szCs w:val="22"/>
              </w:rPr>
              <w:t>11</w:t>
            </w:r>
          </w:p>
        </w:tc>
        <w:tc>
          <w:tcPr>
            <w:tcW w:w="461" w:type="pct"/>
          </w:tcPr>
          <w:p>
            <w:pPr>
              <w:spacing w:line="228" w:lineRule="auto"/>
              <w:jc w:val="center"/>
              <w:rPr>
                <w:rFonts w:ascii="Times New Roman" w:hAnsi="Times New Roman"/>
                <w:szCs w:val="22"/>
              </w:rPr>
            </w:pPr>
            <w:r>
              <w:rPr>
                <w:rFonts w:ascii="Times New Roman" w:hAnsi="Times New Roman"/>
                <w:szCs w:val="22"/>
              </w:rPr>
              <w:t>12</w:t>
            </w:r>
          </w:p>
        </w:tc>
        <w:tc>
          <w:tcPr>
            <w:tcW w:w="582" w:type="pct"/>
          </w:tcPr>
          <w:p>
            <w:pPr>
              <w:spacing w:line="228" w:lineRule="auto"/>
              <w:jc w:val="center"/>
              <w:rPr>
                <w:rFonts w:ascii="Times New Roman" w:hAnsi="Times New Roman"/>
                <w:szCs w:val="22"/>
              </w:rPr>
            </w:pPr>
            <w:r>
              <w:rPr>
                <w:rFonts w:ascii="Times New Roman" w:hAnsi="Times New Roman"/>
                <w:szCs w:val="22"/>
              </w:rPr>
              <w:t>13</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4820" w:type="pct"/>
            <w:gridSpan w:val="13"/>
          </w:tcPr>
          <w:p>
            <w:pPr>
              <w:spacing w:line="228" w:lineRule="auto"/>
              <w:ind w:left="57"/>
              <w:rPr>
                <w:rFonts w:ascii="Times New Roman" w:hAnsi="Times New Roman"/>
                <w:szCs w:val="22"/>
              </w:rPr>
            </w:pPr>
            <w:r>
              <w:rPr>
                <w:rFonts w:ascii="Times New Roman" w:hAnsi="Times New Roman"/>
                <w:szCs w:val="22"/>
              </w:rPr>
              <w:t>Развитие отраслей овощеводства и картофелеводства</w:t>
            </w:r>
          </w:p>
        </w:tc>
      </w:tr>
      <w:tr>
        <w:trPr>
          <w:gridAfter w:val="1"/>
          <w:wAfter w:w="4" w:type="pct"/>
          <w:trHeight w:val="20"/>
        </w:trPr>
        <w:tc>
          <w:tcPr>
            <w:tcW w:w="180" w:type="pct"/>
          </w:tcPr>
          <w:p>
            <w:pPr>
              <w:spacing w:line="228" w:lineRule="auto"/>
              <w:jc w:val="center"/>
              <w:rPr>
                <w:rFonts w:ascii="Times New Roman" w:hAnsi="Times New Roman"/>
                <w:szCs w:val="22"/>
              </w:rPr>
            </w:pPr>
            <w:r>
              <w:rPr>
                <w:rFonts w:ascii="Times New Roman" w:hAnsi="Times New Roman"/>
                <w:szCs w:val="22"/>
              </w:rPr>
              <w:t>1.1.</w:t>
            </w:r>
          </w:p>
        </w:tc>
        <w:tc>
          <w:tcPr>
            <w:tcW w:w="1238" w:type="pct"/>
          </w:tcPr>
          <w:p>
            <w:pPr>
              <w:spacing w:line="228" w:lineRule="auto"/>
              <w:ind w:left="57"/>
              <w:jc w:val="both"/>
              <w:rPr>
                <w:rFonts w:ascii="Times New Roman" w:hAnsi="Times New Roman"/>
                <w:szCs w:val="22"/>
              </w:rPr>
            </w:pPr>
            <w:r>
              <w:rPr>
                <w:rFonts w:ascii="Times New Roman" w:hAnsi="Times New Roman"/>
                <w:szCs w:val="22"/>
              </w:rPr>
              <w:t>Объем производства картофеля в сельскохозяйственных организациях, крестьянских (фермерских) хозяйствах и у индивидуальных предпринимателей</w:t>
            </w:r>
          </w:p>
        </w:tc>
        <w:tc>
          <w:tcPr>
            <w:tcW w:w="367" w:type="pct"/>
          </w:tcPr>
          <w:p>
            <w:pPr>
              <w:spacing w:line="228" w:lineRule="auto"/>
              <w:jc w:val="center"/>
              <w:rPr>
                <w:rFonts w:ascii="Times New Roman" w:hAnsi="Times New Roman"/>
                <w:szCs w:val="22"/>
              </w:rPr>
            </w:pPr>
            <w:r>
              <w:rPr>
                <w:rFonts w:ascii="Times New Roman" w:hAnsi="Times New Roman"/>
                <w:szCs w:val="22"/>
              </w:rPr>
              <w:t>ФП вне НП</w:t>
            </w:r>
          </w:p>
        </w:tc>
        <w:tc>
          <w:tcPr>
            <w:tcW w:w="348" w:type="pct"/>
          </w:tcPr>
          <w:p>
            <w:pPr>
              <w:spacing w:line="228" w:lineRule="auto"/>
              <w:jc w:val="center"/>
              <w:rPr>
                <w:rFonts w:ascii="Times New Roman" w:hAnsi="Times New Roman"/>
                <w:szCs w:val="22"/>
              </w:rPr>
            </w:pPr>
            <w:r>
              <w:rPr>
                <w:rFonts w:ascii="Times New Roman" w:hAnsi="Times New Roman"/>
                <w:szCs w:val="22"/>
              </w:rPr>
              <w:t>тыс.тонн</w:t>
            </w:r>
          </w:p>
        </w:tc>
        <w:tc>
          <w:tcPr>
            <w:tcW w:w="246" w:type="pct"/>
          </w:tcPr>
          <w:p>
            <w:pPr>
              <w:spacing w:line="228" w:lineRule="auto"/>
              <w:jc w:val="center"/>
              <w:rPr>
                <w:rFonts w:ascii="Times New Roman" w:hAnsi="Times New Roman"/>
                <w:szCs w:val="22"/>
              </w:rPr>
            </w:pPr>
            <w:r>
              <w:rPr>
                <w:rFonts w:ascii="Times New Roman" w:hAnsi="Times New Roman"/>
                <w:szCs w:val="22"/>
              </w:rPr>
              <w:t>90</w:t>
            </w:r>
          </w:p>
        </w:tc>
        <w:tc>
          <w:tcPr>
            <w:tcW w:w="216" w:type="pct"/>
          </w:tcPr>
          <w:p>
            <w:pPr>
              <w:spacing w:line="228" w:lineRule="auto"/>
              <w:jc w:val="center"/>
              <w:rPr>
                <w:rFonts w:ascii="Times New Roman" w:hAnsi="Times New Roman"/>
                <w:szCs w:val="22"/>
              </w:rPr>
            </w:pPr>
            <w:r>
              <w:rPr>
                <w:rFonts w:ascii="Times New Roman" w:hAnsi="Times New Roman"/>
                <w:szCs w:val="22"/>
              </w:rPr>
              <w:t>2023</w:t>
            </w:r>
          </w:p>
        </w:tc>
        <w:tc>
          <w:tcPr>
            <w:tcW w:w="234" w:type="pct"/>
          </w:tcPr>
          <w:p>
            <w:pPr>
              <w:spacing w:line="228" w:lineRule="auto"/>
              <w:jc w:val="center"/>
              <w:rPr>
                <w:rFonts w:ascii="Times New Roman" w:hAnsi="Times New Roman"/>
                <w:szCs w:val="22"/>
              </w:rPr>
            </w:pPr>
            <w:r>
              <w:rPr>
                <w:rFonts w:ascii="Times New Roman" w:hAnsi="Times New Roman"/>
                <w:szCs w:val="22"/>
              </w:rPr>
              <w:t>80</w:t>
            </w:r>
          </w:p>
        </w:tc>
        <w:tc>
          <w:tcPr>
            <w:tcW w:w="234" w:type="pct"/>
          </w:tcPr>
          <w:p>
            <w:pPr>
              <w:spacing w:line="228" w:lineRule="auto"/>
              <w:jc w:val="center"/>
              <w:rPr>
                <w:rFonts w:ascii="Times New Roman" w:hAnsi="Times New Roman"/>
                <w:szCs w:val="22"/>
              </w:rPr>
            </w:pPr>
            <w:r>
              <w:rPr>
                <w:rFonts w:ascii="Times New Roman" w:hAnsi="Times New Roman"/>
                <w:szCs w:val="22"/>
              </w:rPr>
              <w:t>80</w:t>
            </w:r>
          </w:p>
        </w:tc>
        <w:tc>
          <w:tcPr>
            <w:tcW w:w="234" w:type="pct"/>
          </w:tcPr>
          <w:p>
            <w:pPr>
              <w:spacing w:line="228" w:lineRule="auto"/>
              <w:jc w:val="center"/>
              <w:rPr>
                <w:rFonts w:ascii="Times New Roman" w:hAnsi="Times New Roman"/>
                <w:szCs w:val="22"/>
              </w:rPr>
            </w:pPr>
            <w:r>
              <w:rPr>
                <w:rFonts w:ascii="Times New Roman" w:hAnsi="Times New Roman"/>
                <w:szCs w:val="22"/>
              </w:rPr>
              <w:t>80</w:t>
            </w:r>
          </w:p>
        </w:tc>
        <w:tc>
          <w:tcPr>
            <w:tcW w:w="340" w:type="pct"/>
          </w:tcPr>
          <w:p>
            <w:pPr>
              <w:spacing w:line="228" w:lineRule="auto"/>
              <w:jc w:val="center"/>
              <w:rPr>
                <w:rFonts w:ascii="Times New Roman" w:hAnsi="Times New Roman"/>
                <w:szCs w:val="22"/>
              </w:rPr>
            </w:pPr>
            <w:r>
              <w:rPr>
                <w:rFonts w:ascii="Times New Roman" w:hAnsi="Times New Roman"/>
                <w:szCs w:val="22"/>
              </w:rPr>
              <w:t>возрастающий</w:t>
            </w:r>
          </w:p>
        </w:tc>
        <w:tc>
          <w:tcPr>
            <w:tcW w:w="318" w:type="pct"/>
          </w:tcPr>
          <w:p>
            <w:pPr>
              <w:spacing w:line="228" w:lineRule="auto"/>
              <w:jc w:val="center"/>
              <w:rPr>
                <w:rFonts w:ascii="Times New Roman" w:hAnsi="Times New Roman"/>
                <w:szCs w:val="22"/>
              </w:rPr>
            </w:pPr>
            <w:r>
              <w:rPr>
                <w:rFonts w:ascii="Times New Roman" w:hAnsi="Times New Roman"/>
                <w:szCs w:val="22"/>
              </w:rPr>
              <w:t>нет</w:t>
            </w:r>
          </w:p>
        </w:tc>
        <w:tc>
          <w:tcPr>
            <w:tcW w:w="461" w:type="pct"/>
          </w:tcPr>
          <w:p>
            <w:pPr>
              <w:spacing w:line="228" w:lineRule="auto"/>
              <w:jc w:val="center"/>
              <w:rPr>
                <w:rFonts w:ascii="Times New Roman" w:hAnsi="Times New Roman"/>
                <w:szCs w:val="22"/>
              </w:rPr>
            </w:pPr>
            <w:r>
              <w:rPr>
                <w:rFonts w:ascii="Times New Roman" w:hAnsi="Times New Roman"/>
                <w:szCs w:val="22"/>
              </w:rPr>
              <w:t>нет</w:t>
            </w:r>
          </w:p>
        </w:tc>
        <w:tc>
          <w:tcPr>
            <w:tcW w:w="58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gridAfter w:val="1"/>
          <w:wAfter w:w="4" w:type="pct"/>
          <w:trHeight w:val="20"/>
        </w:trPr>
        <w:tc>
          <w:tcPr>
            <w:tcW w:w="180" w:type="pct"/>
          </w:tcPr>
          <w:p>
            <w:pPr>
              <w:spacing w:line="228" w:lineRule="auto"/>
              <w:jc w:val="center"/>
              <w:rPr>
                <w:rFonts w:ascii="Times New Roman" w:hAnsi="Times New Roman"/>
                <w:szCs w:val="22"/>
              </w:rPr>
            </w:pPr>
            <w:r>
              <w:rPr>
                <w:rFonts w:ascii="Times New Roman" w:hAnsi="Times New Roman"/>
                <w:szCs w:val="22"/>
              </w:rPr>
              <w:lastRenderedPageBreak/>
              <w:t>1.2.</w:t>
            </w:r>
          </w:p>
        </w:tc>
        <w:tc>
          <w:tcPr>
            <w:tcW w:w="1238" w:type="pct"/>
          </w:tcPr>
          <w:p>
            <w:pPr>
              <w:spacing w:line="228" w:lineRule="auto"/>
              <w:ind w:left="57"/>
              <w:jc w:val="both"/>
              <w:rPr>
                <w:rFonts w:ascii="Times New Roman" w:hAnsi="Times New Roman"/>
                <w:szCs w:val="22"/>
              </w:rPr>
            </w:pPr>
            <w:r>
              <w:rPr>
                <w:rFonts w:ascii="Times New Roman" w:hAnsi="Times New Roman"/>
                <w:szCs w:val="22"/>
              </w:rPr>
              <w:t>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w:t>
            </w:r>
          </w:p>
        </w:tc>
        <w:tc>
          <w:tcPr>
            <w:tcW w:w="367" w:type="pct"/>
          </w:tcPr>
          <w:p>
            <w:pPr>
              <w:spacing w:line="228" w:lineRule="auto"/>
              <w:jc w:val="center"/>
              <w:rPr>
                <w:rFonts w:ascii="Times New Roman" w:hAnsi="Times New Roman"/>
                <w:szCs w:val="22"/>
              </w:rPr>
            </w:pPr>
            <w:r>
              <w:rPr>
                <w:rFonts w:ascii="Times New Roman" w:hAnsi="Times New Roman"/>
                <w:szCs w:val="22"/>
              </w:rPr>
              <w:t>ФП вне НП</w:t>
            </w:r>
          </w:p>
        </w:tc>
        <w:tc>
          <w:tcPr>
            <w:tcW w:w="348" w:type="pct"/>
          </w:tcPr>
          <w:p>
            <w:pPr>
              <w:spacing w:line="228" w:lineRule="auto"/>
              <w:jc w:val="center"/>
              <w:rPr>
                <w:rFonts w:ascii="Times New Roman" w:hAnsi="Times New Roman"/>
                <w:szCs w:val="22"/>
              </w:rPr>
            </w:pPr>
            <w:r>
              <w:rPr>
                <w:rFonts w:ascii="Times New Roman" w:hAnsi="Times New Roman"/>
                <w:szCs w:val="22"/>
              </w:rPr>
              <w:t>тыс.тонн</w:t>
            </w:r>
          </w:p>
        </w:tc>
        <w:tc>
          <w:tcPr>
            <w:tcW w:w="246" w:type="pct"/>
          </w:tcPr>
          <w:p>
            <w:pPr>
              <w:spacing w:line="228" w:lineRule="auto"/>
              <w:jc w:val="center"/>
              <w:rPr>
                <w:rFonts w:ascii="Times New Roman" w:hAnsi="Times New Roman"/>
                <w:szCs w:val="22"/>
              </w:rPr>
            </w:pPr>
            <w:r>
              <w:rPr>
                <w:rFonts w:ascii="Times New Roman" w:hAnsi="Times New Roman"/>
                <w:szCs w:val="22"/>
              </w:rPr>
              <w:t>43,2</w:t>
            </w:r>
          </w:p>
        </w:tc>
        <w:tc>
          <w:tcPr>
            <w:tcW w:w="216" w:type="pct"/>
          </w:tcPr>
          <w:p>
            <w:pPr>
              <w:spacing w:line="228" w:lineRule="auto"/>
              <w:jc w:val="center"/>
              <w:rPr>
                <w:rFonts w:ascii="Times New Roman" w:hAnsi="Times New Roman"/>
                <w:szCs w:val="22"/>
              </w:rPr>
            </w:pPr>
            <w:r>
              <w:rPr>
                <w:rFonts w:ascii="Times New Roman" w:hAnsi="Times New Roman"/>
                <w:szCs w:val="22"/>
              </w:rPr>
              <w:t>2023</w:t>
            </w:r>
          </w:p>
        </w:tc>
        <w:tc>
          <w:tcPr>
            <w:tcW w:w="234" w:type="pct"/>
          </w:tcPr>
          <w:p>
            <w:pPr>
              <w:spacing w:line="228" w:lineRule="auto"/>
              <w:jc w:val="center"/>
              <w:rPr>
                <w:rFonts w:ascii="Times New Roman" w:hAnsi="Times New Roman"/>
                <w:szCs w:val="22"/>
              </w:rPr>
            </w:pPr>
            <w:r>
              <w:rPr>
                <w:rFonts w:ascii="Times New Roman" w:hAnsi="Times New Roman"/>
                <w:szCs w:val="22"/>
              </w:rPr>
              <w:t>30</w:t>
            </w:r>
          </w:p>
        </w:tc>
        <w:tc>
          <w:tcPr>
            <w:tcW w:w="234" w:type="pct"/>
          </w:tcPr>
          <w:p>
            <w:pPr>
              <w:spacing w:line="228" w:lineRule="auto"/>
              <w:jc w:val="center"/>
              <w:rPr>
                <w:rFonts w:ascii="Times New Roman" w:hAnsi="Times New Roman"/>
                <w:szCs w:val="22"/>
              </w:rPr>
            </w:pPr>
            <w:r>
              <w:rPr>
                <w:rFonts w:ascii="Times New Roman" w:hAnsi="Times New Roman"/>
                <w:szCs w:val="22"/>
              </w:rPr>
              <w:t>30</w:t>
            </w:r>
          </w:p>
        </w:tc>
        <w:tc>
          <w:tcPr>
            <w:tcW w:w="234" w:type="pct"/>
          </w:tcPr>
          <w:p>
            <w:pPr>
              <w:spacing w:line="228" w:lineRule="auto"/>
              <w:jc w:val="center"/>
              <w:rPr>
                <w:rFonts w:ascii="Times New Roman" w:hAnsi="Times New Roman"/>
                <w:szCs w:val="22"/>
              </w:rPr>
            </w:pPr>
            <w:r>
              <w:rPr>
                <w:rFonts w:ascii="Times New Roman" w:hAnsi="Times New Roman"/>
                <w:szCs w:val="22"/>
              </w:rPr>
              <w:t>30</w:t>
            </w:r>
          </w:p>
        </w:tc>
        <w:tc>
          <w:tcPr>
            <w:tcW w:w="340" w:type="pct"/>
          </w:tcPr>
          <w:p>
            <w:pPr>
              <w:spacing w:line="228" w:lineRule="auto"/>
              <w:jc w:val="center"/>
              <w:rPr>
                <w:rFonts w:ascii="Times New Roman" w:hAnsi="Times New Roman"/>
                <w:szCs w:val="22"/>
              </w:rPr>
            </w:pPr>
            <w:r>
              <w:rPr>
                <w:rFonts w:ascii="Times New Roman" w:hAnsi="Times New Roman"/>
                <w:szCs w:val="22"/>
              </w:rPr>
              <w:t>возрастающий</w:t>
            </w:r>
          </w:p>
        </w:tc>
        <w:tc>
          <w:tcPr>
            <w:tcW w:w="318" w:type="pct"/>
          </w:tcPr>
          <w:p>
            <w:pPr>
              <w:spacing w:line="228" w:lineRule="auto"/>
              <w:jc w:val="center"/>
              <w:rPr>
                <w:rFonts w:ascii="Times New Roman" w:hAnsi="Times New Roman"/>
                <w:szCs w:val="22"/>
              </w:rPr>
            </w:pPr>
            <w:r>
              <w:rPr>
                <w:rFonts w:ascii="Times New Roman" w:hAnsi="Times New Roman"/>
                <w:szCs w:val="22"/>
              </w:rPr>
              <w:t>нет</w:t>
            </w:r>
          </w:p>
        </w:tc>
        <w:tc>
          <w:tcPr>
            <w:tcW w:w="461" w:type="pct"/>
          </w:tcPr>
          <w:p>
            <w:pPr>
              <w:spacing w:line="228" w:lineRule="auto"/>
              <w:jc w:val="center"/>
              <w:rPr>
                <w:rFonts w:ascii="Times New Roman" w:hAnsi="Times New Roman"/>
                <w:szCs w:val="22"/>
              </w:rPr>
            </w:pPr>
            <w:r>
              <w:rPr>
                <w:rFonts w:ascii="Times New Roman" w:hAnsi="Times New Roman"/>
                <w:szCs w:val="22"/>
              </w:rPr>
              <w:t>нет</w:t>
            </w:r>
          </w:p>
        </w:tc>
        <w:tc>
          <w:tcPr>
            <w:tcW w:w="58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gridAfter w:val="1"/>
          <w:wAfter w:w="4" w:type="pct"/>
          <w:trHeight w:val="20"/>
        </w:trPr>
        <w:tc>
          <w:tcPr>
            <w:tcW w:w="180" w:type="pct"/>
          </w:tcPr>
          <w:p>
            <w:pPr>
              <w:jc w:val="center"/>
              <w:rPr>
                <w:rFonts w:ascii="Times New Roman" w:hAnsi="Times New Roman"/>
                <w:szCs w:val="22"/>
              </w:rPr>
            </w:pPr>
            <w:r>
              <w:rPr>
                <w:rFonts w:ascii="Times New Roman" w:hAnsi="Times New Roman"/>
                <w:szCs w:val="22"/>
              </w:rPr>
              <w:t>1.3.</w:t>
            </w:r>
          </w:p>
        </w:tc>
        <w:tc>
          <w:tcPr>
            <w:tcW w:w="1238" w:type="pct"/>
          </w:tcPr>
          <w:p>
            <w:pPr>
              <w:spacing w:line="228" w:lineRule="auto"/>
              <w:ind w:left="57"/>
              <w:jc w:val="both"/>
              <w:rPr>
                <w:rFonts w:ascii="Times New Roman" w:hAnsi="Times New Roman"/>
                <w:szCs w:val="22"/>
              </w:rPr>
            </w:pPr>
            <w:r>
              <w:rPr>
                <w:rFonts w:ascii="Times New Roman" w:hAnsi="Times New Roman"/>
                <w:szCs w:val="22"/>
              </w:rPr>
              <w:t>Размер посевных площадей, занятых картофелем в сельскохозяйственных организациях, крестьянских (фермерских) хозяйствах и у индивидуальных предпринимателей</w:t>
            </w:r>
          </w:p>
        </w:tc>
        <w:tc>
          <w:tcPr>
            <w:tcW w:w="367" w:type="pct"/>
          </w:tcPr>
          <w:p>
            <w:pPr>
              <w:jc w:val="center"/>
              <w:rPr>
                <w:rFonts w:ascii="Times New Roman" w:hAnsi="Times New Roman"/>
                <w:szCs w:val="22"/>
              </w:rPr>
            </w:pPr>
            <w:r>
              <w:rPr>
                <w:rFonts w:ascii="Times New Roman" w:hAnsi="Times New Roman"/>
                <w:szCs w:val="22"/>
              </w:rPr>
              <w:t>ФП вне НП</w:t>
            </w:r>
          </w:p>
        </w:tc>
        <w:tc>
          <w:tcPr>
            <w:tcW w:w="348" w:type="pct"/>
          </w:tcPr>
          <w:p>
            <w:pPr>
              <w:jc w:val="center"/>
              <w:rPr>
                <w:rFonts w:ascii="Times New Roman" w:hAnsi="Times New Roman"/>
                <w:szCs w:val="22"/>
              </w:rPr>
            </w:pPr>
            <w:r>
              <w:rPr>
                <w:rFonts w:ascii="Times New Roman" w:hAnsi="Times New Roman"/>
                <w:szCs w:val="22"/>
              </w:rPr>
              <w:t>тыс.гектаров</w:t>
            </w:r>
          </w:p>
        </w:tc>
        <w:tc>
          <w:tcPr>
            <w:tcW w:w="246" w:type="pct"/>
          </w:tcPr>
          <w:p>
            <w:pPr>
              <w:jc w:val="center"/>
              <w:rPr>
                <w:rFonts w:ascii="Times New Roman" w:hAnsi="Times New Roman"/>
                <w:szCs w:val="22"/>
              </w:rPr>
            </w:pPr>
            <w:r>
              <w:rPr>
                <w:rFonts w:ascii="Times New Roman" w:hAnsi="Times New Roman"/>
                <w:szCs w:val="22"/>
              </w:rPr>
              <w:t>2,6</w:t>
            </w:r>
          </w:p>
        </w:tc>
        <w:tc>
          <w:tcPr>
            <w:tcW w:w="216" w:type="pct"/>
          </w:tcPr>
          <w:p>
            <w:pPr>
              <w:jc w:val="center"/>
              <w:rPr>
                <w:rFonts w:ascii="Times New Roman" w:hAnsi="Times New Roman"/>
                <w:szCs w:val="22"/>
              </w:rPr>
            </w:pPr>
            <w:r>
              <w:rPr>
                <w:rFonts w:ascii="Times New Roman" w:hAnsi="Times New Roman"/>
                <w:szCs w:val="22"/>
              </w:rPr>
              <w:t>2023</w:t>
            </w:r>
          </w:p>
        </w:tc>
        <w:tc>
          <w:tcPr>
            <w:tcW w:w="234" w:type="pct"/>
          </w:tcPr>
          <w:p>
            <w:pPr>
              <w:jc w:val="center"/>
              <w:rPr>
                <w:rFonts w:ascii="Times New Roman" w:hAnsi="Times New Roman"/>
                <w:szCs w:val="22"/>
              </w:rPr>
            </w:pPr>
            <w:r>
              <w:rPr>
                <w:rFonts w:ascii="Times New Roman" w:hAnsi="Times New Roman"/>
                <w:szCs w:val="22"/>
              </w:rPr>
              <w:t>2,2</w:t>
            </w:r>
          </w:p>
        </w:tc>
        <w:tc>
          <w:tcPr>
            <w:tcW w:w="234" w:type="pct"/>
          </w:tcPr>
          <w:p>
            <w:pPr>
              <w:jc w:val="center"/>
              <w:rPr>
                <w:rFonts w:ascii="Times New Roman" w:hAnsi="Times New Roman"/>
                <w:szCs w:val="22"/>
              </w:rPr>
            </w:pPr>
            <w:r>
              <w:rPr>
                <w:rFonts w:ascii="Times New Roman" w:hAnsi="Times New Roman"/>
                <w:szCs w:val="22"/>
              </w:rPr>
              <w:t>2,2</w:t>
            </w:r>
          </w:p>
        </w:tc>
        <w:tc>
          <w:tcPr>
            <w:tcW w:w="234" w:type="pct"/>
          </w:tcPr>
          <w:p>
            <w:pPr>
              <w:jc w:val="center"/>
              <w:rPr>
                <w:rFonts w:ascii="Times New Roman" w:hAnsi="Times New Roman"/>
                <w:szCs w:val="22"/>
              </w:rPr>
            </w:pPr>
            <w:r>
              <w:rPr>
                <w:rFonts w:ascii="Times New Roman" w:hAnsi="Times New Roman"/>
                <w:szCs w:val="22"/>
              </w:rPr>
              <w:t>2,2</w:t>
            </w:r>
          </w:p>
        </w:tc>
        <w:tc>
          <w:tcPr>
            <w:tcW w:w="340" w:type="pct"/>
          </w:tcPr>
          <w:p>
            <w:pPr>
              <w:jc w:val="center"/>
              <w:rPr>
                <w:rFonts w:ascii="Times New Roman" w:hAnsi="Times New Roman"/>
                <w:szCs w:val="22"/>
              </w:rPr>
            </w:pPr>
            <w:r>
              <w:rPr>
                <w:rFonts w:ascii="Times New Roman" w:hAnsi="Times New Roman"/>
                <w:szCs w:val="22"/>
              </w:rPr>
              <w:t>возрастающий</w:t>
            </w:r>
          </w:p>
        </w:tc>
        <w:tc>
          <w:tcPr>
            <w:tcW w:w="318" w:type="pct"/>
          </w:tcPr>
          <w:p>
            <w:pPr>
              <w:jc w:val="center"/>
              <w:rPr>
                <w:rFonts w:ascii="Times New Roman" w:hAnsi="Times New Roman"/>
                <w:szCs w:val="22"/>
              </w:rPr>
            </w:pPr>
            <w:r>
              <w:rPr>
                <w:rFonts w:ascii="Times New Roman" w:hAnsi="Times New Roman"/>
                <w:szCs w:val="22"/>
              </w:rPr>
              <w:t>нет</w:t>
            </w:r>
          </w:p>
        </w:tc>
        <w:tc>
          <w:tcPr>
            <w:tcW w:w="461" w:type="pct"/>
          </w:tcPr>
          <w:p>
            <w:pPr>
              <w:jc w:val="center"/>
              <w:rPr>
                <w:rFonts w:ascii="Times New Roman" w:hAnsi="Times New Roman"/>
                <w:szCs w:val="22"/>
              </w:rPr>
            </w:pPr>
            <w:r>
              <w:rPr>
                <w:rFonts w:ascii="Times New Roman" w:hAnsi="Times New Roman"/>
                <w:szCs w:val="22"/>
              </w:rPr>
              <w:t>нет</w:t>
            </w:r>
          </w:p>
        </w:tc>
        <w:tc>
          <w:tcPr>
            <w:tcW w:w="582" w:type="pct"/>
          </w:tcPr>
          <w:p>
            <w:pPr>
              <w:jc w:val="center"/>
              <w:rPr>
                <w:rFonts w:ascii="Times New Roman" w:hAnsi="Times New Roman"/>
                <w:szCs w:val="22"/>
              </w:rPr>
            </w:pPr>
            <w:r>
              <w:rPr>
                <w:rFonts w:ascii="Times New Roman" w:hAnsi="Times New Roman"/>
                <w:szCs w:val="22"/>
              </w:rPr>
              <w:t>данные Мин-сельхозпрода РТ</w:t>
            </w:r>
          </w:p>
        </w:tc>
      </w:tr>
      <w:tr>
        <w:trPr>
          <w:gridAfter w:val="1"/>
          <w:wAfter w:w="4" w:type="pct"/>
          <w:trHeight w:val="20"/>
        </w:trPr>
        <w:tc>
          <w:tcPr>
            <w:tcW w:w="180" w:type="pct"/>
          </w:tcPr>
          <w:p>
            <w:pPr>
              <w:jc w:val="center"/>
              <w:rPr>
                <w:rFonts w:ascii="Times New Roman" w:hAnsi="Times New Roman"/>
                <w:szCs w:val="22"/>
              </w:rPr>
            </w:pPr>
            <w:r>
              <w:rPr>
                <w:rFonts w:ascii="Times New Roman" w:hAnsi="Times New Roman"/>
                <w:szCs w:val="22"/>
              </w:rPr>
              <w:t>1.4.</w:t>
            </w:r>
          </w:p>
        </w:tc>
        <w:tc>
          <w:tcPr>
            <w:tcW w:w="1238" w:type="pct"/>
          </w:tcPr>
          <w:p>
            <w:pPr>
              <w:spacing w:line="228" w:lineRule="auto"/>
              <w:ind w:left="57"/>
              <w:jc w:val="both"/>
              <w:rPr>
                <w:rFonts w:ascii="Times New Roman" w:hAnsi="Times New Roman"/>
                <w:szCs w:val="22"/>
              </w:rPr>
            </w:pPr>
            <w:r>
              <w:rPr>
                <w:rFonts w:ascii="Times New Roman" w:hAnsi="Times New Roman"/>
                <w:szCs w:val="22"/>
              </w:rPr>
              <w:t>Размер посевных площадей, занятых овощами открытого грунта в сельскохозяйственных организациях, крестьянских (фермерских) хозяйствах и у индивидуальных предпринимателей</w:t>
            </w:r>
          </w:p>
        </w:tc>
        <w:tc>
          <w:tcPr>
            <w:tcW w:w="367" w:type="pct"/>
          </w:tcPr>
          <w:p>
            <w:pPr>
              <w:jc w:val="center"/>
              <w:rPr>
                <w:rFonts w:ascii="Times New Roman" w:hAnsi="Times New Roman"/>
                <w:szCs w:val="22"/>
              </w:rPr>
            </w:pPr>
            <w:r>
              <w:rPr>
                <w:rFonts w:ascii="Times New Roman" w:hAnsi="Times New Roman"/>
                <w:szCs w:val="22"/>
              </w:rPr>
              <w:t>ФП вне НП</w:t>
            </w:r>
          </w:p>
        </w:tc>
        <w:tc>
          <w:tcPr>
            <w:tcW w:w="348" w:type="pct"/>
          </w:tcPr>
          <w:p>
            <w:pPr>
              <w:jc w:val="center"/>
              <w:rPr>
                <w:rFonts w:ascii="Times New Roman" w:hAnsi="Times New Roman"/>
                <w:szCs w:val="22"/>
              </w:rPr>
            </w:pPr>
            <w:r>
              <w:rPr>
                <w:rFonts w:ascii="Times New Roman" w:hAnsi="Times New Roman"/>
                <w:szCs w:val="22"/>
              </w:rPr>
              <w:t>тыс.гектаров</w:t>
            </w:r>
          </w:p>
        </w:tc>
        <w:tc>
          <w:tcPr>
            <w:tcW w:w="246" w:type="pct"/>
          </w:tcPr>
          <w:p>
            <w:pPr>
              <w:jc w:val="center"/>
              <w:rPr>
                <w:rFonts w:ascii="Times New Roman" w:hAnsi="Times New Roman"/>
                <w:szCs w:val="22"/>
              </w:rPr>
            </w:pPr>
            <w:r>
              <w:rPr>
                <w:rFonts w:ascii="Times New Roman" w:hAnsi="Times New Roman"/>
                <w:szCs w:val="22"/>
              </w:rPr>
              <w:t>1,9</w:t>
            </w:r>
          </w:p>
        </w:tc>
        <w:tc>
          <w:tcPr>
            <w:tcW w:w="216" w:type="pct"/>
          </w:tcPr>
          <w:p>
            <w:pPr>
              <w:jc w:val="center"/>
              <w:rPr>
                <w:rFonts w:ascii="Times New Roman" w:hAnsi="Times New Roman"/>
                <w:szCs w:val="22"/>
              </w:rPr>
            </w:pPr>
            <w:r>
              <w:rPr>
                <w:rFonts w:ascii="Times New Roman" w:hAnsi="Times New Roman"/>
                <w:szCs w:val="22"/>
              </w:rPr>
              <w:t>2023</w:t>
            </w:r>
          </w:p>
        </w:tc>
        <w:tc>
          <w:tcPr>
            <w:tcW w:w="234" w:type="pct"/>
          </w:tcPr>
          <w:p>
            <w:pPr>
              <w:jc w:val="center"/>
              <w:rPr>
                <w:rFonts w:ascii="Times New Roman" w:hAnsi="Times New Roman"/>
                <w:szCs w:val="22"/>
              </w:rPr>
            </w:pPr>
            <w:r>
              <w:rPr>
                <w:rFonts w:ascii="Times New Roman" w:hAnsi="Times New Roman"/>
                <w:szCs w:val="22"/>
              </w:rPr>
              <w:t>1,4</w:t>
            </w:r>
          </w:p>
        </w:tc>
        <w:tc>
          <w:tcPr>
            <w:tcW w:w="234" w:type="pct"/>
          </w:tcPr>
          <w:p>
            <w:pPr>
              <w:jc w:val="center"/>
              <w:rPr>
                <w:rFonts w:ascii="Times New Roman" w:hAnsi="Times New Roman"/>
                <w:szCs w:val="22"/>
              </w:rPr>
            </w:pPr>
            <w:r>
              <w:rPr>
                <w:rFonts w:ascii="Times New Roman" w:hAnsi="Times New Roman"/>
                <w:szCs w:val="22"/>
              </w:rPr>
              <w:t>1,4</w:t>
            </w:r>
          </w:p>
        </w:tc>
        <w:tc>
          <w:tcPr>
            <w:tcW w:w="234" w:type="pct"/>
          </w:tcPr>
          <w:p>
            <w:pPr>
              <w:jc w:val="center"/>
              <w:rPr>
                <w:rFonts w:ascii="Times New Roman" w:hAnsi="Times New Roman"/>
                <w:szCs w:val="22"/>
              </w:rPr>
            </w:pPr>
            <w:r>
              <w:rPr>
                <w:rFonts w:ascii="Times New Roman" w:hAnsi="Times New Roman"/>
                <w:szCs w:val="22"/>
              </w:rPr>
              <w:t>1,4</w:t>
            </w:r>
          </w:p>
        </w:tc>
        <w:tc>
          <w:tcPr>
            <w:tcW w:w="340" w:type="pct"/>
          </w:tcPr>
          <w:p>
            <w:pPr>
              <w:jc w:val="center"/>
              <w:rPr>
                <w:rFonts w:ascii="Times New Roman" w:hAnsi="Times New Roman"/>
                <w:szCs w:val="22"/>
              </w:rPr>
            </w:pPr>
            <w:r>
              <w:rPr>
                <w:rFonts w:ascii="Times New Roman" w:hAnsi="Times New Roman"/>
                <w:szCs w:val="22"/>
              </w:rPr>
              <w:t>возрастающий</w:t>
            </w:r>
          </w:p>
        </w:tc>
        <w:tc>
          <w:tcPr>
            <w:tcW w:w="318" w:type="pct"/>
          </w:tcPr>
          <w:p>
            <w:pPr>
              <w:jc w:val="center"/>
              <w:rPr>
                <w:rFonts w:ascii="Times New Roman" w:hAnsi="Times New Roman"/>
                <w:szCs w:val="22"/>
              </w:rPr>
            </w:pPr>
            <w:r>
              <w:rPr>
                <w:rFonts w:ascii="Times New Roman" w:hAnsi="Times New Roman"/>
                <w:szCs w:val="22"/>
              </w:rPr>
              <w:t>нет</w:t>
            </w:r>
          </w:p>
        </w:tc>
        <w:tc>
          <w:tcPr>
            <w:tcW w:w="461" w:type="pct"/>
          </w:tcPr>
          <w:p>
            <w:pPr>
              <w:jc w:val="center"/>
              <w:rPr>
                <w:rFonts w:ascii="Times New Roman" w:hAnsi="Times New Roman"/>
                <w:szCs w:val="22"/>
              </w:rPr>
            </w:pPr>
            <w:r>
              <w:rPr>
                <w:rFonts w:ascii="Times New Roman" w:hAnsi="Times New Roman"/>
                <w:szCs w:val="22"/>
              </w:rPr>
              <w:t>нет</w:t>
            </w:r>
          </w:p>
        </w:tc>
        <w:tc>
          <w:tcPr>
            <w:tcW w:w="582" w:type="pct"/>
          </w:tcPr>
          <w:p>
            <w:pPr>
              <w:jc w:val="center"/>
              <w:rPr>
                <w:rFonts w:ascii="Times New Roman" w:hAnsi="Times New Roman"/>
                <w:szCs w:val="22"/>
              </w:rPr>
            </w:pPr>
            <w:r>
              <w:rPr>
                <w:rFonts w:ascii="Times New Roman" w:hAnsi="Times New Roman"/>
                <w:szCs w:val="22"/>
              </w:rPr>
              <w:t>данные Мин-сельхозпрода РТ</w:t>
            </w:r>
          </w:p>
        </w:tc>
      </w:tr>
      <w:tr>
        <w:trPr>
          <w:gridAfter w:val="1"/>
          <w:wAfter w:w="4" w:type="pct"/>
          <w:trHeight w:val="20"/>
        </w:trPr>
        <w:tc>
          <w:tcPr>
            <w:tcW w:w="180" w:type="pct"/>
          </w:tcPr>
          <w:p>
            <w:pPr>
              <w:jc w:val="center"/>
              <w:rPr>
                <w:rFonts w:ascii="Times New Roman" w:hAnsi="Times New Roman"/>
                <w:szCs w:val="22"/>
              </w:rPr>
            </w:pPr>
            <w:r>
              <w:rPr>
                <w:rFonts w:ascii="Times New Roman" w:hAnsi="Times New Roman"/>
                <w:szCs w:val="22"/>
              </w:rPr>
              <w:t>1.5.</w:t>
            </w:r>
          </w:p>
        </w:tc>
        <w:tc>
          <w:tcPr>
            <w:tcW w:w="1238" w:type="pct"/>
          </w:tcPr>
          <w:p>
            <w:pPr>
              <w:spacing w:line="228" w:lineRule="auto"/>
              <w:ind w:left="57"/>
              <w:jc w:val="both"/>
              <w:rPr>
                <w:rFonts w:ascii="Times New Roman" w:hAnsi="Times New Roman"/>
                <w:szCs w:val="22"/>
              </w:rPr>
            </w:pPr>
            <w:r>
              <w:rPr>
                <w:rFonts w:ascii="Times New Roman" w:hAnsi="Times New Roman"/>
                <w:szCs w:val="22"/>
              </w:rPr>
              <w:t>Объем производства продукции овощеводства защищенного грунта собственного производства, выращенной с применением технологии досвечивания</w:t>
            </w:r>
          </w:p>
        </w:tc>
        <w:tc>
          <w:tcPr>
            <w:tcW w:w="367" w:type="pct"/>
          </w:tcPr>
          <w:p>
            <w:pPr>
              <w:jc w:val="center"/>
              <w:rPr>
                <w:rFonts w:ascii="Times New Roman" w:hAnsi="Times New Roman"/>
                <w:szCs w:val="22"/>
              </w:rPr>
            </w:pPr>
            <w:r>
              <w:rPr>
                <w:rFonts w:ascii="Times New Roman" w:hAnsi="Times New Roman"/>
                <w:szCs w:val="22"/>
              </w:rPr>
              <w:t>ФП вне НП</w:t>
            </w:r>
          </w:p>
        </w:tc>
        <w:tc>
          <w:tcPr>
            <w:tcW w:w="348" w:type="pct"/>
          </w:tcPr>
          <w:p>
            <w:pPr>
              <w:jc w:val="center"/>
              <w:rPr>
                <w:rFonts w:ascii="Times New Roman" w:hAnsi="Times New Roman"/>
              </w:rPr>
            </w:pPr>
            <w:r>
              <w:rPr>
                <w:rFonts w:ascii="Times New Roman" w:hAnsi="Times New Roman"/>
                <w:szCs w:val="22"/>
              </w:rPr>
              <w:t>тыс.тонн</w:t>
            </w:r>
          </w:p>
        </w:tc>
        <w:tc>
          <w:tcPr>
            <w:tcW w:w="246" w:type="pct"/>
          </w:tcPr>
          <w:p>
            <w:pPr>
              <w:jc w:val="center"/>
              <w:rPr>
                <w:rFonts w:ascii="Times New Roman" w:hAnsi="Times New Roman"/>
                <w:szCs w:val="22"/>
              </w:rPr>
            </w:pPr>
            <w:r>
              <w:rPr>
                <w:rFonts w:ascii="Times New Roman" w:hAnsi="Times New Roman"/>
                <w:szCs w:val="22"/>
              </w:rPr>
              <w:t>48,0</w:t>
            </w:r>
          </w:p>
        </w:tc>
        <w:tc>
          <w:tcPr>
            <w:tcW w:w="216" w:type="pct"/>
          </w:tcPr>
          <w:p>
            <w:pPr>
              <w:jc w:val="center"/>
              <w:rPr>
                <w:rFonts w:ascii="Times New Roman" w:hAnsi="Times New Roman"/>
                <w:szCs w:val="22"/>
              </w:rPr>
            </w:pPr>
            <w:r>
              <w:rPr>
                <w:rFonts w:ascii="Times New Roman" w:hAnsi="Times New Roman"/>
                <w:szCs w:val="22"/>
              </w:rPr>
              <w:t>2023</w:t>
            </w:r>
          </w:p>
        </w:tc>
        <w:tc>
          <w:tcPr>
            <w:tcW w:w="234" w:type="pct"/>
          </w:tcPr>
          <w:p>
            <w:pPr>
              <w:jc w:val="center"/>
              <w:rPr>
                <w:rFonts w:ascii="Times New Roman" w:hAnsi="Times New Roman"/>
                <w:szCs w:val="22"/>
              </w:rPr>
            </w:pPr>
            <w:r>
              <w:rPr>
                <w:rFonts w:ascii="Times New Roman" w:hAnsi="Times New Roman"/>
                <w:szCs w:val="22"/>
              </w:rPr>
              <w:t>43,2</w:t>
            </w:r>
          </w:p>
        </w:tc>
        <w:tc>
          <w:tcPr>
            <w:tcW w:w="234" w:type="pct"/>
          </w:tcPr>
          <w:p>
            <w:pPr>
              <w:jc w:val="center"/>
              <w:rPr>
                <w:rFonts w:ascii="Times New Roman" w:hAnsi="Times New Roman"/>
                <w:szCs w:val="22"/>
              </w:rPr>
            </w:pPr>
            <w:r>
              <w:rPr>
                <w:rFonts w:ascii="Times New Roman" w:hAnsi="Times New Roman"/>
                <w:szCs w:val="22"/>
              </w:rPr>
              <w:t>43,2</w:t>
            </w:r>
          </w:p>
        </w:tc>
        <w:tc>
          <w:tcPr>
            <w:tcW w:w="234" w:type="pct"/>
          </w:tcPr>
          <w:p>
            <w:pPr>
              <w:jc w:val="center"/>
              <w:rPr>
                <w:rFonts w:ascii="Times New Roman" w:hAnsi="Times New Roman"/>
                <w:szCs w:val="22"/>
              </w:rPr>
            </w:pPr>
            <w:r>
              <w:rPr>
                <w:rFonts w:ascii="Times New Roman" w:hAnsi="Times New Roman"/>
                <w:szCs w:val="22"/>
              </w:rPr>
              <w:t>43,2</w:t>
            </w:r>
          </w:p>
        </w:tc>
        <w:tc>
          <w:tcPr>
            <w:tcW w:w="340" w:type="pct"/>
          </w:tcPr>
          <w:p>
            <w:pPr>
              <w:jc w:val="center"/>
              <w:rPr>
                <w:rFonts w:ascii="Times New Roman" w:hAnsi="Times New Roman"/>
                <w:szCs w:val="22"/>
              </w:rPr>
            </w:pPr>
            <w:r>
              <w:rPr>
                <w:rFonts w:ascii="Times New Roman" w:hAnsi="Times New Roman"/>
                <w:szCs w:val="22"/>
              </w:rPr>
              <w:t>возрастающий</w:t>
            </w:r>
          </w:p>
        </w:tc>
        <w:tc>
          <w:tcPr>
            <w:tcW w:w="318" w:type="pct"/>
          </w:tcPr>
          <w:p>
            <w:pPr>
              <w:jc w:val="center"/>
              <w:rPr>
                <w:rFonts w:ascii="Times New Roman" w:hAnsi="Times New Roman"/>
                <w:szCs w:val="22"/>
              </w:rPr>
            </w:pPr>
            <w:r>
              <w:rPr>
                <w:rFonts w:ascii="Times New Roman" w:hAnsi="Times New Roman"/>
                <w:szCs w:val="22"/>
              </w:rPr>
              <w:t>нет</w:t>
            </w:r>
          </w:p>
        </w:tc>
        <w:tc>
          <w:tcPr>
            <w:tcW w:w="461" w:type="pct"/>
          </w:tcPr>
          <w:p>
            <w:pPr>
              <w:jc w:val="center"/>
              <w:rPr>
                <w:rFonts w:ascii="Times New Roman" w:hAnsi="Times New Roman"/>
                <w:szCs w:val="22"/>
              </w:rPr>
            </w:pPr>
            <w:r>
              <w:rPr>
                <w:rFonts w:ascii="Times New Roman" w:hAnsi="Times New Roman"/>
                <w:szCs w:val="22"/>
              </w:rPr>
              <w:t>нет</w:t>
            </w:r>
          </w:p>
        </w:tc>
        <w:tc>
          <w:tcPr>
            <w:tcW w:w="582" w:type="pct"/>
          </w:tcPr>
          <w:p>
            <w:pPr>
              <w:jc w:val="center"/>
              <w:rPr>
                <w:rFonts w:ascii="Times New Roman" w:hAnsi="Times New Roman"/>
                <w:szCs w:val="22"/>
              </w:rPr>
            </w:pPr>
            <w:r>
              <w:rPr>
                <w:rFonts w:ascii="Times New Roman" w:hAnsi="Times New Roman"/>
                <w:szCs w:val="22"/>
              </w:rPr>
              <w:t>данные Мин-сельхозпрода РТ</w:t>
            </w:r>
          </w:p>
        </w:tc>
      </w:tr>
      <w:tr>
        <w:trPr>
          <w:gridAfter w:val="1"/>
          <w:wAfter w:w="4" w:type="pct"/>
          <w:trHeight w:val="20"/>
        </w:trPr>
        <w:tc>
          <w:tcPr>
            <w:tcW w:w="180" w:type="pct"/>
          </w:tcPr>
          <w:p>
            <w:pPr>
              <w:jc w:val="center"/>
              <w:rPr>
                <w:rFonts w:ascii="Times New Roman" w:hAnsi="Times New Roman"/>
                <w:szCs w:val="22"/>
              </w:rPr>
            </w:pPr>
            <w:r>
              <w:rPr>
                <w:rFonts w:ascii="Times New Roman" w:hAnsi="Times New Roman"/>
                <w:szCs w:val="22"/>
              </w:rPr>
              <w:t>1.6.</w:t>
            </w:r>
          </w:p>
        </w:tc>
        <w:tc>
          <w:tcPr>
            <w:tcW w:w="1238" w:type="pct"/>
          </w:tcPr>
          <w:p>
            <w:pPr>
              <w:spacing w:line="228" w:lineRule="auto"/>
              <w:ind w:left="57"/>
              <w:jc w:val="both"/>
              <w:rPr>
                <w:rFonts w:ascii="Times New Roman" w:hAnsi="Times New Roman"/>
                <w:szCs w:val="22"/>
              </w:rPr>
            </w:pPr>
            <w:r>
              <w:rPr>
                <w:rFonts w:ascii="Times New Roman" w:hAnsi="Times New Roman"/>
                <w:szCs w:val="22"/>
              </w:rPr>
              <w:t>Объем высева элитного и (или) оригинального семенного картофеля и овощных культур</w:t>
            </w:r>
            <w:r>
              <w:rPr>
                <w:rStyle w:val="aff1"/>
                <w:rFonts w:ascii="Times New Roman" w:hAnsi="Times New Roman"/>
                <w:szCs w:val="22"/>
              </w:rPr>
              <w:footnoteReference w:id="6"/>
            </w:r>
          </w:p>
        </w:tc>
        <w:tc>
          <w:tcPr>
            <w:tcW w:w="367" w:type="pct"/>
          </w:tcPr>
          <w:p>
            <w:pPr>
              <w:jc w:val="center"/>
              <w:rPr>
                <w:rFonts w:ascii="Times New Roman" w:hAnsi="Times New Roman"/>
                <w:szCs w:val="22"/>
              </w:rPr>
            </w:pPr>
            <w:r>
              <w:rPr>
                <w:rFonts w:ascii="Times New Roman" w:hAnsi="Times New Roman"/>
                <w:szCs w:val="22"/>
              </w:rPr>
              <w:t>ФП вне НП</w:t>
            </w:r>
          </w:p>
        </w:tc>
        <w:tc>
          <w:tcPr>
            <w:tcW w:w="348" w:type="pct"/>
          </w:tcPr>
          <w:p>
            <w:pPr>
              <w:jc w:val="center"/>
              <w:rPr>
                <w:rFonts w:ascii="Times New Roman" w:hAnsi="Times New Roman"/>
              </w:rPr>
            </w:pPr>
            <w:r>
              <w:rPr>
                <w:rFonts w:ascii="Times New Roman" w:hAnsi="Times New Roman"/>
                <w:szCs w:val="22"/>
              </w:rPr>
              <w:t>тыс.тонн</w:t>
            </w:r>
          </w:p>
        </w:tc>
        <w:tc>
          <w:tcPr>
            <w:tcW w:w="246" w:type="pct"/>
          </w:tcPr>
          <w:p>
            <w:pPr>
              <w:jc w:val="center"/>
              <w:rPr>
                <w:rFonts w:ascii="Times New Roman" w:hAnsi="Times New Roman"/>
                <w:szCs w:val="22"/>
              </w:rPr>
            </w:pPr>
            <w:r>
              <w:rPr>
                <w:rFonts w:ascii="Times New Roman" w:hAnsi="Times New Roman"/>
                <w:szCs w:val="22"/>
              </w:rPr>
              <w:t>0,8</w:t>
            </w:r>
          </w:p>
        </w:tc>
        <w:tc>
          <w:tcPr>
            <w:tcW w:w="216" w:type="pct"/>
          </w:tcPr>
          <w:p>
            <w:pPr>
              <w:jc w:val="center"/>
              <w:rPr>
                <w:rFonts w:ascii="Times New Roman" w:hAnsi="Times New Roman"/>
                <w:szCs w:val="22"/>
              </w:rPr>
            </w:pPr>
            <w:r>
              <w:rPr>
                <w:rFonts w:ascii="Times New Roman" w:hAnsi="Times New Roman"/>
                <w:szCs w:val="22"/>
              </w:rPr>
              <w:t>2023</w:t>
            </w:r>
          </w:p>
        </w:tc>
        <w:tc>
          <w:tcPr>
            <w:tcW w:w="234" w:type="pct"/>
          </w:tcPr>
          <w:p>
            <w:pPr>
              <w:jc w:val="center"/>
              <w:rPr>
                <w:rFonts w:ascii="Times New Roman" w:hAnsi="Times New Roman"/>
                <w:szCs w:val="22"/>
              </w:rPr>
            </w:pPr>
            <w:r>
              <w:rPr>
                <w:rFonts w:ascii="Times New Roman" w:hAnsi="Times New Roman"/>
                <w:szCs w:val="22"/>
              </w:rPr>
              <w:t>0,8</w:t>
            </w:r>
          </w:p>
        </w:tc>
        <w:tc>
          <w:tcPr>
            <w:tcW w:w="234" w:type="pct"/>
          </w:tcPr>
          <w:p>
            <w:pPr>
              <w:jc w:val="center"/>
              <w:rPr>
                <w:rFonts w:ascii="Times New Roman" w:hAnsi="Times New Roman"/>
                <w:szCs w:val="22"/>
              </w:rPr>
            </w:pPr>
            <w:r>
              <w:rPr>
                <w:rFonts w:ascii="Times New Roman" w:hAnsi="Times New Roman"/>
                <w:szCs w:val="22"/>
              </w:rPr>
              <w:t>0,8</w:t>
            </w:r>
          </w:p>
        </w:tc>
        <w:tc>
          <w:tcPr>
            <w:tcW w:w="234" w:type="pct"/>
          </w:tcPr>
          <w:p>
            <w:pPr>
              <w:jc w:val="center"/>
              <w:rPr>
                <w:rFonts w:ascii="Times New Roman" w:hAnsi="Times New Roman"/>
                <w:szCs w:val="22"/>
              </w:rPr>
            </w:pPr>
            <w:r>
              <w:rPr>
                <w:rFonts w:ascii="Times New Roman" w:hAnsi="Times New Roman"/>
                <w:szCs w:val="22"/>
              </w:rPr>
              <w:t>0,8</w:t>
            </w:r>
          </w:p>
        </w:tc>
        <w:tc>
          <w:tcPr>
            <w:tcW w:w="340" w:type="pct"/>
          </w:tcPr>
          <w:p>
            <w:pPr>
              <w:jc w:val="center"/>
              <w:rPr>
                <w:rFonts w:ascii="Times New Roman" w:hAnsi="Times New Roman"/>
                <w:szCs w:val="22"/>
              </w:rPr>
            </w:pPr>
            <w:r>
              <w:rPr>
                <w:rFonts w:ascii="Times New Roman" w:hAnsi="Times New Roman"/>
                <w:szCs w:val="22"/>
              </w:rPr>
              <w:t>возрастающий</w:t>
            </w:r>
          </w:p>
        </w:tc>
        <w:tc>
          <w:tcPr>
            <w:tcW w:w="318" w:type="pct"/>
          </w:tcPr>
          <w:p>
            <w:pPr>
              <w:jc w:val="center"/>
              <w:rPr>
                <w:rFonts w:ascii="Times New Roman" w:hAnsi="Times New Roman"/>
                <w:szCs w:val="22"/>
              </w:rPr>
            </w:pPr>
            <w:r>
              <w:rPr>
                <w:rFonts w:ascii="Times New Roman" w:hAnsi="Times New Roman"/>
                <w:szCs w:val="22"/>
              </w:rPr>
              <w:t>нет</w:t>
            </w:r>
          </w:p>
        </w:tc>
        <w:tc>
          <w:tcPr>
            <w:tcW w:w="461" w:type="pct"/>
          </w:tcPr>
          <w:p>
            <w:pPr>
              <w:jc w:val="center"/>
              <w:rPr>
                <w:rFonts w:ascii="Times New Roman" w:hAnsi="Times New Roman"/>
                <w:szCs w:val="22"/>
              </w:rPr>
            </w:pPr>
            <w:r>
              <w:rPr>
                <w:rFonts w:ascii="Times New Roman" w:hAnsi="Times New Roman"/>
                <w:szCs w:val="22"/>
              </w:rPr>
              <w:t>нет</w:t>
            </w:r>
          </w:p>
        </w:tc>
        <w:tc>
          <w:tcPr>
            <w:tcW w:w="58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180" w:type="pct"/>
          </w:tcPr>
          <w:p>
            <w:pPr>
              <w:jc w:val="center"/>
              <w:rPr>
                <w:rFonts w:ascii="Times New Roman" w:hAnsi="Times New Roman"/>
                <w:szCs w:val="22"/>
              </w:rPr>
            </w:pPr>
            <w:r>
              <w:rPr>
                <w:rFonts w:ascii="Times New Roman" w:hAnsi="Times New Roman"/>
                <w:szCs w:val="22"/>
              </w:rPr>
              <w:t>2.</w:t>
            </w:r>
          </w:p>
        </w:tc>
        <w:tc>
          <w:tcPr>
            <w:tcW w:w="4820" w:type="pct"/>
            <w:gridSpan w:val="13"/>
          </w:tcPr>
          <w:p>
            <w:pPr>
              <w:rPr>
                <w:rFonts w:ascii="Times New Roman" w:hAnsi="Times New Roman"/>
                <w:szCs w:val="22"/>
              </w:rPr>
            </w:pPr>
            <w:r>
              <w:rPr>
                <w:rFonts w:ascii="Times New Roman" w:hAnsi="Times New Roman"/>
                <w:szCs w:val="22"/>
              </w:rPr>
              <w:t>Увеличение объема реализации картофеля и овощей открытого грунта, произведенных в личных подсобных хозяйствах граждан, применяющих специальный налоговый режим «Налог на профессиональный доход», получающих средства государственной поддержки</w:t>
            </w:r>
          </w:p>
        </w:tc>
      </w:tr>
      <w:tr>
        <w:trPr>
          <w:gridAfter w:val="1"/>
          <w:wAfter w:w="4" w:type="pct"/>
          <w:trHeight w:val="20"/>
        </w:trPr>
        <w:tc>
          <w:tcPr>
            <w:tcW w:w="180" w:type="pct"/>
          </w:tcPr>
          <w:p>
            <w:pPr>
              <w:jc w:val="center"/>
              <w:rPr>
                <w:rFonts w:ascii="Times New Roman" w:hAnsi="Times New Roman"/>
                <w:szCs w:val="22"/>
              </w:rPr>
            </w:pPr>
            <w:r>
              <w:rPr>
                <w:rFonts w:ascii="Times New Roman" w:hAnsi="Times New Roman"/>
                <w:szCs w:val="22"/>
              </w:rPr>
              <w:t>2.1.</w:t>
            </w:r>
          </w:p>
        </w:tc>
        <w:tc>
          <w:tcPr>
            <w:tcW w:w="1238" w:type="pct"/>
          </w:tcPr>
          <w:p>
            <w:pPr>
              <w:spacing w:line="228" w:lineRule="auto"/>
              <w:ind w:left="57"/>
              <w:jc w:val="both"/>
              <w:rPr>
                <w:rFonts w:ascii="Times New Roman" w:hAnsi="Times New Roman"/>
                <w:szCs w:val="22"/>
              </w:rPr>
            </w:pPr>
            <w:r>
              <w:rPr>
                <w:rFonts w:ascii="Times New Roman" w:hAnsi="Times New Roman"/>
                <w:szCs w:val="22"/>
              </w:rPr>
              <w:t>Прирост объема реализации картофеля, произведенного в личных подсобных хозяйствах граждан, применяющих специальный налоговый режим «Налог на профессиональный доход», получивших государственную поддержку</w:t>
            </w:r>
          </w:p>
        </w:tc>
        <w:tc>
          <w:tcPr>
            <w:tcW w:w="367" w:type="pct"/>
          </w:tcPr>
          <w:p>
            <w:pPr>
              <w:jc w:val="center"/>
              <w:rPr>
                <w:rFonts w:ascii="Times New Roman" w:hAnsi="Times New Roman"/>
                <w:szCs w:val="22"/>
              </w:rPr>
            </w:pPr>
            <w:r>
              <w:rPr>
                <w:rFonts w:ascii="Times New Roman" w:hAnsi="Times New Roman"/>
                <w:szCs w:val="22"/>
              </w:rPr>
              <w:t>ФП вне НП</w:t>
            </w:r>
          </w:p>
        </w:tc>
        <w:tc>
          <w:tcPr>
            <w:tcW w:w="348" w:type="pct"/>
          </w:tcPr>
          <w:p>
            <w:pPr>
              <w:jc w:val="center"/>
              <w:rPr>
                <w:rFonts w:ascii="Times New Roman" w:hAnsi="Times New Roman"/>
                <w:szCs w:val="22"/>
              </w:rPr>
            </w:pPr>
            <w:r>
              <w:rPr>
                <w:rFonts w:ascii="Times New Roman" w:hAnsi="Times New Roman"/>
                <w:szCs w:val="22"/>
              </w:rPr>
              <w:t>процентов</w:t>
            </w:r>
          </w:p>
        </w:tc>
        <w:tc>
          <w:tcPr>
            <w:tcW w:w="246" w:type="pct"/>
          </w:tcPr>
          <w:p>
            <w:pPr>
              <w:jc w:val="center"/>
              <w:rPr>
                <w:rFonts w:ascii="Times New Roman" w:hAnsi="Times New Roman"/>
                <w:szCs w:val="22"/>
              </w:rPr>
            </w:pPr>
            <w:r>
              <w:rPr>
                <w:rFonts w:ascii="Times New Roman" w:hAnsi="Times New Roman"/>
                <w:szCs w:val="22"/>
              </w:rPr>
              <w:t>-</w:t>
            </w:r>
          </w:p>
        </w:tc>
        <w:tc>
          <w:tcPr>
            <w:tcW w:w="216" w:type="pct"/>
          </w:tcPr>
          <w:p>
            <w:pPr>
              <w:jc w:val="center"/>
              <w:rPr>
                <w:rFonts w:ascii="Times New Roman" w:hAnsi="Times New Roman"/>
                <w:szCs w:val="22"/>
              </w:rPr>
            </w:pPr>
            <w:r>
              <w:rPr>
                <w:rFonts w:ascii="Times New Roman" w:hAnsi="Times New Roman"/>
                <w:szCs w:val="22"/>
              </w:rPr>
              <w:t>2023</w:t>
            </w:r>
          </w:p>
        </w:tc>
        <w:tc>
          <w:tcPr>
            <w:tcW w:w="234" w:type="pct"/>
          </w:tcPr>
          <w:p>
            <w:pPr>
              <w:jc w:val="center"/>
              <w:rPr>
                <w:rFonts w:ascii="Times New Roman" w:hAnsi="Times New Roman"/>
                <w:szCs w:val="22"/>
              </w:rPr>
            </w:pPr>
            <w:r>
              <w:rPr>
                <w:rFonts w:ascii="Times New Roman" w:hAnsi="Times New Roman"/>
                <w:szCs w:val="22"/>
              </w:rPr>
              <w:t>100</w:t>
            </w:r>
          </w:p>
        </w:tc>
        <w:tc>
          <w:tcPr>
            <w:tcW w:w="234" w:type="pct"/>
          </w:tcPr>
          <w:p>
            <w:pPr>
              <w:jc w:val="center"/>
              <w:rPr>
                <w:rFonts w:ascii="Times New Roman" w:hAnsi="Times New Roman"/>
                <w:szCs w:val="22"/>
              </w:rPr>
            </w:pPr>
            <w:r>
              <w:rPr>
                <w:rFonts w:ascii="Times New Roman" w:hAnsi="Times New Roman"/>
                <w:szCs w:val="22"/>
              </w:rPr>
              <w:t>100</w:t>
            </w:r>
          </w:p>
        </w:tc>
        <w:tc>
          <w:tcPr>
            <w:tcW w:w="234" w:type="pct"/>
          </w:tcPr>
          <w:p>
            <w:pPr>
              <w:jc w:val="center"/>
              <w:rPr>
                <w:rFonts w:ascii="Times New Roman" w:hAnsi="Times New Roman"/>
                <w:szCs w:val="22"/>
              </w:rPr>
            </w:pPr>
            <w:r>
              <w:rPr>
                <w:rFonts w:ascii="Times New Roman" w:hAnsi="Times New Roman"/>
                <w:szCs w:val="22"/>
              </w:rPr>
              <w:t>100</w:t>
            </w:r>
          </w:p>
        </w:tc>
        <w:tc>
          <w:tcPr>
            <w:tcW w:w="340" w:type="pct"/>
          </w:tcPr>
          <w:p>
            <w:pPr>
              <w:jc w:val="center"/>
              <w:rPr>
                <w:rFonts w:ascii="Times New Roman" w:hAnsi="Times New Roman"/>
                <w:szCs w:val="22"/>
              </w:rPr>
            </w:pPr>
            <w:r>
              <w:rPr>
                <w:rFonts w:ascii="Times New Roman" w:hAnsi="Times New Roman"/>
                <w:szCs w:val="22"/>
              </w:rPr>
              <w:t>возрастающий</w:t>
            </w:r>
          </w:p>
        </w:tc>
        <w:tc>
          <w:tcPr>
            <w:tcW w:w="318" w:type="pct"/>
          </w:tcPr>
          <w:p>
            <w:pPr>
              <w:jc w:val="center"/>
              <w:rPr>
                <w:rFonts w:ascii="Times New Roman" w:hAnsi="Times New Roman"/>
                <w:szCs w:val="22"/>
              </w:rPr>
            </w:pPr>
            <w:r>
              <w:rPr>
                <w:rFonts w:ascii="Times New Roman" w:hAnsi="Times New Roman"/>
                <w:szCs w:val="22"/>
              </w:rPr>
              <w:t>нет</w:t>
            </w:r>
          </w:p>
        </w:tc>
        <w:tc>
          <w:tcPr>
            <w:tcW w:w="461" w:type="pct"/>
          </w:tcPr>
          <w:p>
            <w:pPr>
              <w:jc w:val="center"/>
              <w:rPr>
                <w:rFonts w:ascii="Times New Roman" w:hAnsi="Times New Roman"/>
                <w:szCs w:val="22"/>
              </w:rPr>
            </w:pPr>
            <w:r>
              <w:rPr>
                <w:rFonts w:ascii="Times New Roman" w:hAnsi="Times New Roman"/>
                <w:szCs w:val="22"/>
              </w:rPr>
              <w:t>нет</w:t>
            </w:r>
          </w:p>
        </w:tc>
        <w:tc>
          <w:tcPr>
            <w:tcW w:w="582" w:type="pct"/>
          </w:tcPr>
          <w:p>
            <w:pPr>
              <w:jc w:val="center"/>
              <w:rPr>
                <w:rFonts w:ascii="Times New Roman" w:hAnsi="Times New Roman"/>
                <w:szCs w:val="22"/>
              </w:rPr>
            </w:pPr>
            <w:r>
              <w:rPr>
                <w:rFonts w:ascii="Times New Roman" w:hAnsi="Times New Roman"/>
                <w:szCs w:val="22"/>
              </w:rPr>
              <w:t>данные Мин-сельхозпрода РТ</w:t>
            </w:r>
          </w:p>
        </w:tc>
      </w:tr>
      <w:tr>
        <w:trPr>
          <w:gridAfter w:val="1"/>
          <w:wAfter w:w="4" w:type="pct"/>
          <w:trHeight w:val="20"/>
        </w:trPr>
        <w:tc>
          <w:tcPr>
            <w:tcW w:w="180" w:type="pct"/>
          </w:tcPr>
          <w:p>
            <w:pPr>
              <w:jc w:val="center"/>
              <w:rPr>
                <w:rFonts w:ascii="Times New Roman" w:hAnsi="Times New Roman"/>
                <w:szCs w:val="22"/>
              </w:rPr>
            </w:pPr>
            <w:r>
              <w:rPr>
                <w:rFonts w:ascii="Times New Roman" w:hAnsi="Times New Roman"/>
                <w:szCs w:val="22"/>
              </w:rPr>
              <w:t>2.2.</w:t>
            </w:r>
          </w:p>
        </w:tc>
        <w:tc>
          <w:tcPr>
            <w:tcW w:w="1238" w:type="pct"/>
          </w:tcPr>
          <w:p>
            <w:pPr>
              <w:spacing w:line="228" w:lineRule="auto"/>
              <w:ind w:left="57"/>
              <w:jc w:val="both"/>
              <w:rPr>
                <w:rFonts w:ascii="Times New Roman" w:hAnsi="Times New Roman"/>
                <w:szCs w:val="22"/>
              </w:rPr>
            </w:pPr>
            <w:r>
              <w:rPr>
                <w:rFonts w:ascii="Times New Roman" w:hAnsi="Times New Roman"/>
                <w:szCs w:val="22"/>
              </w:rPr>
              <w:t xml:space="preserve">Прирост объема реализации овощей открытого грунта, произведенных в </w:t>
            </w:r>
            <w:r>
              <w:rPr>
                <w:rFonts w:ascii="Times New Roman" w:hAnsi="Times New Roman"/>
                <w:szCs w:val="22"/>
              </w:rPr>
              <w:lastRenderedPageBreak/>
              <w:t>личных подсобных хозяйствах граждан, применяющих специальный налоговый режим «Налог на профессиональный доход», получивших государственную поддержку</w:t>
            </w:r>
          </w:p>
        </w:tc>
        <w:tc>
          <w:tcPr>
            <w:tcW w:w="367" w:type="pct"/>
          </w:tcPr>
          <w:p>
            <w:pPr>
              <w:jc w:val="center"/>
              <w:rPr>
                <w:rFonts w:ascii="Times New Roman" w:hAnsi="Times New Roman"/>
                <w:szCs w:val="22"/>
              </w:rPr>
            </w:pPr>
            <w:r>
              <w:rPr>
                <w:rFonts w:ascii="Times New Roman" w:hAnsi="Times New Roman"/>
                <w:szCs w:val="22"/>
              </w:rPr>
              <w:lastRenderedPageBreak/>
              <w:t>ФП вне НП</w:t>
            </w:r>
          </w:p>
        </w:tc>
        <w:tc>
          <w:tcPr>
            <w:tcW w:w="348" w:type="pct"/>
          </w:tcPr>
          <w:p>
            <w:pPr>
              <w:jc w:val="center"/>
              <w:rPr>
                <w:rFonts w:ascii="Times New Roman" w:hAnsi="Times New Roman"/>
                <w:szCs w:val="22"/>
              </w:rPr>
            </w:pPr>
            <w:r>
              <w:rPr>
                <w:rFonts w:ascii="Times New Roman" w:hAnsi="Times New Roman"/>
                <w:szCs w:val="22"/>
              </w:rPr>
              <w:t>процентов</w:t>
            </w:r>
          </w:p>
        </w:tc>
        <w:tc>
          <w:tcPr>
            <w:tcW w:w="246" w:type="pct"/>
          </w:tcPr>
          <w:p>
            <w:pPr>
              <w:jc w:val="center"/>
              <w:rPr>
                <w:rFonts w:ascii="Times New Roman" w:hAnsi="Times New Roman"/>
                <w:szCs w:val="22"/>
              </w:rPr>
            </w:pPr>
            <w:r>
              <w:rPr>
                <w:rFonts w:ascii="Times New Roman" w:hAnsi="Times New Roman"/>
                <w:szCs w:val="22"/>
              </w:rPr>
              <w:t>-</w:t>
            </w:r>
          </w:p>
        </w:tc>
        <w:tc>
          <w:tcPr>
            <w:tcW w:w="216" w:type="pct"/>
          </w:tcPr>
          <w:p>
            <w:pPr>
              <w:jc w:val="center"/>
              <w:rPr>
                <w:rFonts w:ascii="Times New Roman" w:hAnsi="Times New Roman"/>
                <w:szCs w:val="22"/>
              </w:rPr>
            </w:pPr>
            <w:r>
              <w:rPr>
                <w:rFonts w:ascii="Times New Roman" w:hAnsi="Times New Roman"/>
                <w:szCs w:val="22"/>
              </w:rPr>
              <w:t>2023</w:t>
            </w:r>
          </w:p>
        </w:tc>
        <w:tc>
          <w:tcPr>
            <w:tcW w:w="234" w:type="pct"/>
          </w:tcPr>
          <w:p>
            <w:pPr>
              <w:jc w:val="center"/>
              <w:rPr>
                <w:rFonts w:ascii="Times New Roman" w:hAnsi="Times New Roman"/>
                <w:szCs w:val="22"/>
              </w:rPr>
            </w:pPr>
            <w:r>
              <w:rPr>
                <w:rFonts w:ascii="Times New Roman" w:hAnsi="Times New Roman"/>
                <w:szCs w:val="22"/>
              </w:rPr>
              <w:t>100</w:t>
            </w:r>
          </w:p>
        </w:tc>
        <w:tc>
          <w:tcPr>
            <w:tcW w:w="234" w:type="pct"/>
          </w:tcPr>
          <w:p>
            <w:pPr>
              <w:jc w:val="center"/>
              <w:rPr>
                <w:rFonts w:ascii="Times New Roman" w:hAnsi="Times New Roman"/>
                <w:szCs w:val="22"/>
              </w:rPr>
            </w:pPr>
            <w:r>
              <w:rPr>
                <w:rFonts w:ascii="Times New Roman" w:hAnsi="Times New Roman"/>
                <w:szCs w:val="22"/>
              </w:rPr>
              <w:t>100</w:t>
            </w:r>
          </w:p>
        </w:tc>
        <w:tc>
          <w:tcPr>
            <w:tcW w:w="234" w:type="pct"/>
          </w:tcPr>
          <w:p>
            <w:pPr>
              <w:jc w:val="center"/>
              <w:rPr>
                <w:rFonts w:ascii="Times New Roman" w:hAnsi="Times New Roman"/>
                <w:szCs w:val="22"/>
              </w:rPr>
            </w:pPr>
            <w:r>
              <w:rPr>
                <w:rFonts w:ascii="Times New Roman" w:hAnsi="Times New Roman"/>
                <w:szCs w:val="22"/>
              </w:rPr>
              <w:t>100</w:t>
            </w:r>
          </w:p>
        </w:tc>
        <w:tc>
          <w:tcPr>
            <w:tcW w:w="340" w:type="pct"/>
          </w:tcPr>
          <w:p>
            <w:pPr>
              <w:jc w:val="center"/>
              <w:rPr>
                <w:rFonts w:ascii="Times New Roman" w:hAnsi="Times New Roman"/>
                <w:szCs w:val="22"/>
              </w:rPr>
            </w:pPr>
            <w:r>
              <w:rPr>
                <w:rFonts w:ascii="Times New Roman" w:hAnsi="Times New Roman"/>
                <w:szCs w:val="22"/>
              </w:rPr>
              <w:t>возрастающий</w:t>
            </w:r>
          </w:p>
        </w:tc>
        <w:tc>
          <w:tcPr>
            <w:tcW w:w="318" w:type="pct"/>
          </w:tcPr>
          <w:p>
            <w:pPr>
              <w:jc w:val="center"/>
              <w:rPr>
                <w:rFonts w:ascii="Times New Roman" w:hAnsi="Times New Roman"/>
                <w:szCs w:val="22"/>
              </w:rPr>
            </w:pPr>
            <w:r>
              <w:rPr>
                <w:rFonts w:ascii="Times New Roman" w:hAnsi="Times New Roman"/>
                <w:szCs w:val="22"/>
              </w:rPr>
              <w:t>нет</w:t>
            </w:r>
          </w:p>
        </w:tc>
        <w:tc>
          <w:tcPr>
            <w:tcW w:w="461" w:type="pct"/>
          </w:tcPr>
          <w:p>
            <w:pPr>
              <w:jc w:val="center"/>
              <w:rPr>
                <w:rFonts w:ascii="Times New Roman" w:hAnsi="Times New Roman"/>
                <w:szCs w:val="22"/>
              </w:rPr>
            </w:pPr>
            <w:r>
              <w:rPr>
                <w:rFonts w:ascii="Times New Roman" w:hAnsi="Times New Roman"/>
                <w:szCs w:val="22"/>
              </w:rPr>
              <w:t>нет</w:t>
            </w:r>
          </w:p>
        </w:tc>
        <w:tc>
          <w:tcPr>
            <w:tcW w:w="582" w:type="pct"/>
          </w:tcPr>
          <w:p>
            <w:pPr>
              <w:jc w:val="center"/>
              <w:rPr>
                <w:rFonts w:ascii="Times New Roman" w:hAnsi="Times New Roman"/>
                <w:szCs w:val="22"/>
              </w:rPr>
            </w:pPr>
            <w:r>
              <w:rPr>
                <w:rFonts w:ascii="Times New Roman" w:hAnsi="Times New Roman"/>
                <w:szCs w:val="22"/>
              </w:rPr>
              <w:t>данные Мин-сельхозпрода РТ</w:t>
            </w:r>
          </w:p>
        </w:tc>
      </w:tr>
    </w:tbl>
    <w:p>
      <w:pPr>
        <w:widowControl w:val="0"/>
        <w:tabs>
          <w:tab w:val="left" w:pos="2473"/>
          <w:tab w:val="left" w:pos="12628"/>
        </w:tabs>
        <w:spacing w:after="0" w:line="240" w:lineRule="auto"/>
        <w:rPr>
          <w:rFonts w:ascii="Times New Roman" w:hAnsi="Times New Roman"/>
          <w:sz w:val="28"/>
        </w:rPr>
      </w:pPr>
    </w:p>
    <w:p>
      <w:pPr>
        <w:widowControl w:val="0"/>
        <w:tabs>
          <w:tab w:val="left" w:pos="2473"/>
          <w:tab w:val="left" w:pos="12628"/>
        </w:tabs>
        <w:spacing w:after="0" w:line="240" w:lineRule="auto"/>
        <w:jc w:val="center"/>
        <w:rPr>
          <w:rFonts w:ascii="Times New Roman" w:hAnsi="Times New Roman"/>
          <w:sz w:val="28"/>
        </w:rPr>
      </w:pPr>
      <w:r>
        <w:rPr>
          <w:rFonts w:ascii="Times New Roman" w:hAnsi="Times New Roman"/>
          <w:sz w:val="28"/>
        </w:rPr>
        <w:t>3. План</w:t>
      </w:r>
      <w:r>
        <w:rPr>
          <w:rFonts w:ascii="Times New Roman" w:hAnsi="Times New Roman"/>
          <w:spacing w:val="-3"/>
          <w:sz w:val="28"/>
        </w:rPr>
        <w:t xml:space="preserve"> </w:t>
      </w:r>
      <w:r>
        <w:rPr>
          <w:rFonts w:ascii="Times New Roman" w:hAnsi="Times New Roman"/>
          <w:sz w:val="28"/>
        </w:rPr>
        <w:t>достижения</w:t>
      </w:r>
      <w:r>
        <w:rPr>
          <w:rFonts w:ascii="Times New Roman" w:hAnsi="Times New Roman"/>
          <w:spacing w:val="-4"/>
          <w:sz w:val="28"/>
        </w:rPr>
        <w:t xml:space="preserve"> </w:t>
      </w:r>
      <w:r>
        <w:rPr>
          <w:rFonts w:ascii="Times New Roman" w:hAnsi="Times New Roman"/>
          <w:sz w:val="28"/>
        </w:rPr>
        <w:t>показателей</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2"/>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2473"/>
          <w:tab w:val="left" w:pos="12628"/>
        </w:tabs>
        <w:spacing w:after="0" w:line="240" w:lineRule="auto"/>
        <w:ind w:left="282" w:hanging="282"/>
        <w:jc w:val="center"/>
        <w:rPr>
          <w:rFonts w:ascii="Times New Roman" w:hAnsi="Times New Roman"/>
          <w:sz w:val="28"/>
        </w:rPr>
      </w:pPr>
    </w:p>
    <w:tbl>
      <w:tblPr>
        <w:tblStyle w:val="affa"/>
        <w:tblW w:w="5000" w:type="pct"/>
        <w:tblLook w:val="04A0" w:firstRow="1" w:lastRow="0" w:firstColumn="1" w:lastColumn="0" w:noHBand="0" w:noVBand="1"/>
      </w:tblPr>
      <w:tblGrid>
        <w:gridCol w:w="570"/>
        <w:gridCol w:w="3796"/>
        <w:gridCol w:w="1288"/>
        <w:gridCol w:w="1191"/>
        <w:gridCol w:w="710"/>
        <w:gridCol w:w="711"/>
        <w:gridCol w:w="711"/>
        <w:gridCol w:w="654"/>
        <w:gridCol w:w="654"/>
        <w:gridCol w:w="654"/>
        <w:gridCol w:w="654"/>
        <w:gridCol w:w="654"/>
        <w:gridCol w:w="654"/>
        <w:gridCol w:w="654"/>
        <w:gridCol w:w="681"/>
        <w:gridCol w:w="893"/>
      </w:tblGrid>
      <w:tr>
        <w:trPr>
          <w:trHeight w:val="20"/>
        </w:trPr>
        <w:tc>
          <w:tcPr>
            <w:tcW w:w="188" w:type="pct"/>
            <w:vMerge w:val="restart"/>
          </w:tcPr>
          <w:p>
            <w:pPr>
              <w:spacing w:line="228" w:lineRule="auto"/>
              <w:ind w:left="57"/>
              <w:jc w:val="center"/>
              <w:rPr>
                <w:rFonts w:ascii="Times New Roman" w:hAnsi="Times New Roman"/>
                <w:szCs w:val="22"/>
              </w:rPr>
            </w:pPr>
            <w:r>
              <w:rPr>
                <w:rFonts w:ascii="Times New Roman" w:hAnsi="Times New Roman"/>
                <w:szCs w:val="22"/>
              </w:rPr>
              <w:t>№ п/п</w:t>
            </w:r>
          </w:p>
        </w:tc>
        <w:tc>
          <w:tcPr>
            <w:tcW w:w="1255" w:type="pct"/>
            <w:vMerge w:val="restart"/>
          </w:tcPr>
          <w:p>
            <w:pPr>
              <w:spacing w:line="228" w:lineRule="auto"/>
              <w:ind w:left="57"/>
              <w:jc w:val="center"/>
              <w:rPr>
                <w:rFonts w:ascii="Times New Roman" w:hAnsi="Times New Roman"/>
                <w:szCs w:val="22"/>
              </w:rPr>
            </w:pPr>
            <w:r>
              <w:rPr>
                <w:rFonts w:ascii="Times New Roman" w:hAnsi="Times New Roman"/>
                <w:szCs w:val="22"/>
              </w:rPr>
              <w:t>Показатели</w:t>
            </w:r>
          </w:p>
          <w:p>
            <w:pPr>
              <w:spacing w:line="228" w:lineRule="auto"/>
              <w:ind w:left="57"/>
              <w:jc w:val="center"/>
              <w:rPr>
                <w:rFonts w:ascii="Times New Roman" w:hAnsi="Times New Roman"/>
                <w:szCs w:val="22"/>
              </w:rPr>
            </w:pPr>
            <w:r>
              <w:rPr>
                <w:rFonts w:ascii="Times New Roman" w:hAnsi="Times New Roman"/>
                <w:szCs w:val="22"/>
              </w:rPr>
              <w:t>регионального проекта</w:t>
            </w:r>
          </w:p>
        </w:tc>
        <w:tc>
          <w:tcPr>
            <w:tcW w:w="426" w:type="pct"/>
            <w:vMerge w:val="restart"/>
          </w:tcPr>
          <w:p>
            <w:pPr>
              <w:spacing w:line="228" w:lineRule="auto"/>
              <w:ind w:left="57"/>
              <w:jc w:val="center"/>
              <w:rPr>
                <w:rFonts w:ascii="Times New Roman" w:hAnsi="Times New Roman"/>
                <w:szCs w:val="22"/>
              </w:rPr>
            </w:pPr>
            <w:r>
              <w:rPr>
                <w:rFonts w:ascii="Times New Roman" w:hAnsi="Times New Roman"/>
                <w:szCs w:val="22"/>
              </w:rPr>
              <w:t>Уровень показателя</w:t>
            </w:r>
          </w:p>
        </w:tc>
        <w:tc>
          <w:tcPr>
            <w:tcW w:w="394" w:type="pct"/>
            <w:vMerge w:val="restart"/>
          </w:tcPr>
          <w:p>
            <w:pPr>
              <w:spacing w:line="228" w:lineRule="auto"/>
              <w:ind w:left="57"/>
              <w:jc w:val="center"/>
              <w:rPr>
                <w:rFonts w:ascii="Times New Roman" w:hAnsi="Times New Roman"/>
                <w:szCs w:val="22"/>
              </w:rPr>
            </w:pPr>
            <w:r>
              <w:rPr>
                <w:rFonts w:ascii="Times New Roman" w:hAnsi="Times New Roman"/>
                <w:szCs w:val="22"/>
              </w:rPr>
              <w:t>Единица измерения</w:t>
            </w:r>
          </w:p>
          <w:p>
            <w:pPr>
              <w:spacing w:line="228" w:lineRule="auto"/>
              <w:ind w:left="57"/>
              <w:jc w:val="center"/>
              <w:rPr>
                <w:rFonts w:ascii="Times New Roman" w:hAnsi="Times New Roman"/>
                <w:szCs w:val="22"/>
              </w:rPr>
            </w:pPr>
            <w:r>
              <w:rPr>
                <w:rFonts w:ascii="Times New Roman" w:hAnsi="Times New Roman"/>
                <w:szCs w:val="22"/>
              </w:rPr>
              <w:t>(по ОКЕИ)</w:t>
            </w:r>
          </w:p>
        </w:tc>
        <w:tc>
          <w:tcPr>
            <w:tcW w:w="2442" w:type="pct"/>
            <w:gridSpan w:val="11"/>
          </w:tcPr>
          <w:p>
            <w:pPr>
              <w:spacing w:line="228" w:lineRule="auto"/>
              <w:ind w:left="57"/>
              <w:jc w:val="center"/>
              <w:rPr>
                <w:rFonts w:ascii="Times New Roman" w:hAnsi="Times New Roman"/>
                <w:szCs w:val="22"/>
              </w:rPr>
            </w:pPr>
            <w:r>
              <w:rPr>
                <w:rFonts w:ascii="Times New Roman" w:hAnsi="Times New Roman"/>
                <w:szCs w:val="22"/>
              </w:rPr>
              <w:t>Плановые значения по месяцам</w:t>
            </w:r>
          </w:p>
        </w:tc>
        <w:tc>
          <w:tcPr>
            <w:tcW w:w="296" w:type="pct"/>
            <w:vMerge w:val="restart"/>
          </w:tcPr>
          <w:p>
            <w:pPr>
              <w:spacing w:line="228" w:lineRule="auto"/>
              <w:ind w:left="57"/>
              <w:jc w:val="center"/>
              <w:rPr>
                <w:rFonts w:ascii="Times New Roman" w:hAnsi="Times New Roman"/>
                <w:szCs w:val="22"/>
              </w:rPr>
            </w:pPr>
            <w:r>
              <w:rPr>
                <w:rFonts w:ascii="Times New Roman" w:hAnsi="Times New Roman"/>
                <w:szCs w:val="22"/>
              </w:rPr>
              <w:t>На конец 2024 года</w:t>
            </w:r>
          </w:p>
        </w:tc>
      </w:tr>
      <w:tr>
        <w:trPr>
          <w:trHeight w:val="1304"/>
        </w:trPr>
        <w:tc>
          <w:tcPr>
            <w:tcW w:w="188" w:type="pct"/>
            <w:vMerge/>
          </w:tcPr>
          <w:p>
            <w:pPr>
              <w:spacing w:line="228" w:lineRule="auto"/>
              <w:ind w:left="57"/>
              <w:jc w:val="center"/>
              <w:rPr>
                <w:rFonts w:ascii="Times New Roman" w:hAnsi="Times New Roman"/>
                <w:szCs w:val="22"/>
              </w:rPr>
            </w:pPr>
          </w:p>
        </w:tc>
        <w:tc>
          <w:tcPr>
            <w:tcW w:w="1255" w:type="pct"/>
            <w:vMerge/>
          </w:tcPr>
          <w:p>
            <w:pPr>
              <w:spacing w:line="228" w:lineRule="auto"/>
              <w:ind w:left="57"/>
              <w:jc w:val="center"/>
              <w:rPr>
                <w:rFonts w:ascii="Times New Roman" w:hAnsi="Times New Roman"/>
                <w:szCs w:val="22"/>
              </w:rPr>
            </w:pPr>
          </w:p>
        </w:tc>
        <w:tc>
          <w:tcPr>
            <w:tcW w:w="426" w:type="pct"/>
            <w:vMerge/>
          </w:tcPr>
          <w:p>
            <w:pPr>
              <w:spacing w:line="228" w:lineRule="auto"/>
              <w:ind w:left="57"/>
              <w:jc w:val="center"/>
              <w:rPr>
                <w:rFonts w:ascii="Times New Roman" w:hAnsi="Times New Roman"/>
                <w:szCs w:val="22"/>
              </w:rPr>
            </w:pPr>
          </w:p>
        </w:tc>
        <w:tc>
          <w:tcPr>
            <w:tcW w:w="394" w:type="pct"/>
            <w:vMerge/>
          </w:tcPr>
          <w:p>
            <w:pPr>
              <w:spacing w:line="228" w:lineRule="auto"/>
              <w:ind w:left="57"/>
              <w:jc w:val="center"/>
              <w:rPr>
                <w:rFonts w:ascii="Times New Roman" w:hAnsi="Times New Roman"/>
                <w:szCs w:val="22"/>
              </w:rPr>
            </w:pPr>
          </w:p>
        </w:tc>
        <w:tc>
          <w:tcPr>
            <w:tcW w:w="235" w:type="pct"/>
            <w:textDirection w:val="btLr"/>
          </w:tcPr>
          <w:p>
            <w:pPr>
              <w:spacing w:line="228" w:lineRule="auto"/>
              <w:ind w:left="57" w:right="113"/>
              <w:jc w:val="center"/>
              <w:rPr>
                <w:rFonts w:ascii="Times New Roman" w:hAnsi="Times New Roman"/>
                <w:szCs w:val="22"/>
              </w:rPr>
            </w:pPr>
            <w:r>
              <w:rPr>
                <w:rFonts w:ascii="Times New Roman" w:hAnsi="Times New Roman"/>
                <w:szCs w:val="22"/>
              </w:rPr>
              <w:t>январь</w:t>
            </w:r>
          </w:p>
        </w:tc>
        <w:tc>
          <w:tcPr>
            <w:tcW w:w="235" w:type="pct"/>
            <w:textDirection w:val="btLr"/>
          </w:tcPr>
          <w:p>
            <w:pPr>
              <w:spacing w:line="228" w:lineRule="auto"/>
              <w:ind w:left="57" w:right="113"/>
              <w:jc w:val="center"/>
              <w:rPr>
                <w:rFonts w:ascii="Times New Roman" w:hAnsi="Times New Roman"/>
                <w:szCs w:val="22"/>
              </w:rPr>
            </w:pPr>
            <w:r>
              <w:rPr>
                <w:rFonts w:ascii="Times New Roman" w:hAnsi="Times New Roman"/>
                <w:szCs w:val="22"/>
              </w:rPr>
              <w:t>февраль</w:t>
            </w:r>
          </w:p>
        </w:tc>
        <w:tc>
          <w:tcPr>
            <w:tcW w:w="235" w:type="pct"/>
            <w:textDirection w:val="btLr"/>
          </w:tcPr>
          <w:p>
            <w:pPr>
              <w:spacing w:line="228" w:lineRule="auto"/>
              <w:ind w:left="57" w:right="113"/>
              <w:jc w:val="center"/>
              <w:rPr>
                <w:rFonts w:ascii="Times New Roman" w:hAnsi="Times New Roman"/>
                <w:szCs w:val="22"/>
              </w:rPr>
            </w:pPr>
            <w:r>
              <w:rPr>
                <w:rFonts w:ascii="Times New Roman" w:hAnsi="Times New Roman"/>
                <w:szCs w:val="22"/>
              </w:rPr>
              <w:t>март</w:t>
            </w:r>
          </w:p>
        </w:tc>
        <w:tc>
          <w:tcPr>
            <w:tcW w:w="216" w:type="pct"/>
            <w:textDirection w:val="btLr"/>
          </w:tcPr>
          <w:p>
            <w:pPr>
              <w:spacing w:line="228" w:lineRule="auto"/>
              <w:ind w:left="57" w:right="113"/>
              <w:jc w:val="center"/>
              <w:rPr>
                <w:rFonts w:ascii="Times New Roman" w:hAnsi="Times New Roman"/>
                <w:szCs w:val="22"/>
              </w:rPr>
            </w:pPr>
            <w:r>
              <w:rPr>
                <w:rFonts w:ascii="Times New Roman" w:hAnsi="Times New Roman"/>
                <w:szCs w:val="22"/>
              </w:rPr>
              <w:t>апрель</w:t>
            </w:r>
          </w:p>
        </w:tc>
        <w:tc>
          <w:tcPr>
            <w:tcW w:w="216" w:type="pct"/>
            <w:textDirection w:val="btLr"/>
          </w:tcPr>
          <w:p>
            <w:pPr>
              <w:spacing w:line="228" w:lineRule="auto"/>
              <w:ind w:left="57" w:right="113"/>
              <w:jc w:val="center"/>
              <w:rPr>
                <w:rFonts w:ascii="Times New Roman" w:hAnsi="Times New Roman"/>
                <w:szCs w:val="22"/>
              </w:rPr>
            </w:pPr>
            <w:r>
              <w:rPr>
                <w:rFonts w:ascii="Times New Roman" w:hAnsi="Times New Roman"/>
                <w:szCs w:val="22"/>
              </w:rPr>
              <w:t>май</w:t>
            </w:r>
          </w:p>
        </w:tc>
        <w:tc>
          <w:tcPr>
            <w:tcW w:w="216" w:type="pct"/>
            <w:textDirection w:val="btLr"/>
          </w:tcPr>
          <w:p>
            <w:pPr>
              <w:spacing w:line="228" w:lineRule="auto"/>
              <w:ind w:left="57" w:right="113"/>
              <w:jc w:val="center"/>
              <w:rPr>
                <w:rFonts w:ascii="Times New Roman" w:hAnsi="Times New Roman"/>
                <w:szCs w:val="22"/>
              </w:rPr>
            </w:pPr>
            <w:r>
              <w:rPr>
                <w:rFonts w:ascii="Times New Roman" w:hAnsi="Times New Roman"/>
                <w:szCs w:val="22"/>
              </w:rPr>
              <w:t>июнь</w:t>
            </w:r>
          </w:p>
        </w:tc>
        <w:tc>
          <w:tcPr>
            <w:tcW w:w="216" w:type="pct"/>
            <w:textDirection w:val="btLr"/>
          </w:tcPr>
          <w:p>
            <w:pPr>
              <w:spacing w:line="228" w:lineRule="auto"/>
              <w:ind w:left="57" w:right="113"/>
              <w:jc w:val="center"/>
              <w:rPr>
                <w:rFonts w:ascii="Times New Roman" w:hAnsi="Times New Roman"/>
                <w:szCs w:val="22"/>
              </w:rPr>
            </w:pPr>
            <w:r>
              <w:rPr>
                <w:rFonts w:ascii="Times New Roman" w:hAnsi="Times New Roman"/>
                <w:szCs w:val="22"/>
              </w:rPr>
              <w:t>июль</w:t>
            </w:r>
          </w:p>
        </w:tc>
        <w:tc>
          <w:tcPr>
            <w:tcW w:w="216" w:type="pct"/>
            <w:textDirection w:val="btLr"/>
          </w:tcPr>
          <w:p>
            <w:pPr>
              <w:spacing w:line="228" w:lineRule="auto"/>
              <w:ind w:left="57" w:right="113"/>
              <w:jc w:val="center"/>
              <w:rPr>
                <w:rFonts w:ascii="Times New Roman" w:hAnsi="Times New Roman"/>
                <w:szCs w:val="22"/>
              </w:rPr>
            </w:pPr>
            <w:r>
              <w:rPr>
                <w:rFonts w:ascii="Times New Roman" w:hAnsi="Times New Roman"/>
                <w:szCs w:val="22"/>
              </w:rPr>
              <w:t>август</w:t>
            </w:r>
          </w:p>
        </w:tc>
        <w:tc>
          <w:tcPr>
            <w:tcW w:w="216" w:type="pct"/>
            <w:textDirection w:val="btLr"/>
          </w:tcPr>
          <w:p>
            <w:pPr>
              <w:spacing w:line="228" w:lineRule="auto"/>
              <w:ind w:left="57" w:right="113"/>
              <w:jc w:val="center"/>
              <w:rPr>
                <w:rFonts w:ascii="Times New Roman" w:hAnsi="Times New Roman"/>
                <w:szCs w:val="22"/>
              </w:rPr>
            </w:pPr>
            <w:r>
              <w:rPr>
                <w:rFonts w:ascii="Times New Roman" w:hAnsi="Times New Roman"/>
                <w:szCs w:val="22"/>
              </w:rPr>
              <w:t>сентябрь</w:t>
            </w:r>
          </w:p>
        </w:tc>
        <w:tc>
          <w:tcPr>
            <w:tcW w:w="216" w:type="pct"/>
            <w:textDirection w:val="btLr"/>
          </w:tcPr>
          <w:p>
            <w:pPr>
              <w:spacing w:line="228" w:lineRule="auto"/>
              <w:ind w:left="57" w:right="113"/>
              <w:jc w:val="center"/>
              <w:rPr>
                <w:rFonts w:ascii="Times New Roman" w:hAnsi="Times New Roman"/>
                <w:szCs w:val="22"/>
              </w:rPr>
            </w:pPr>
            <w:r>
              <w:rPr>
                <w:rFonts w:ascii="Times New Roman" w:hAnsi="Times New Roman"/>
                <w:szCs w:val="22"/>
              </w:rPr>
              <w:t>октябрь</w:t>
            </w:r>
          </w:p>
        </w:tc>
        <w:tc>
          <w:tcPr>
            <w:tcW w:w="224" w:type="pct"/>
            <w:textDirection w:val="btLr"/>
          </w:tcPr>
          <w:p>
            <w:pPr>
              <w:spacing w:line="228" w:lineRule="auto"/>
              <w:ind w:left="57" w:right="113"/>
              <w:jc w:val="center"/>
              <w:rPr>
                <w:rFonts w:ascii="Times New Roman" w:hAnsi="Times New Roman"/>
                <w:szCs w:val="22"/>
              </w:rPr>
            </w:pPr>
            <w:r>
              <w:rPr>
                <w:rFonts w:ascii="Times New Roman" w:hAnsi="Times New Roman"/>
                <w:szCs w:val="22"/>
              </w:rPr>
              <w:t>ноябрь</w:t>
            </w:r>
          </w:p>
        </w:tc>
        <w:tc>
          <w:tcPr>
            <w:tcW w:w="296" w:type="pct"/>
            <w:vMerge/>
          </w:tcPr>
          <w:p>
            <w:pPr>
              <w:spacing w:line="228" w:lineRule="auto"/>
              <w:ind w:left="57"/>
              <w:jc w:val="center"/>
              <w:rPr>
                <w:rFonts w:ascii="Times New Roman" w:hAnsi="Times New Roman"/>
                <w:szCs w:val="22"/>
              </w:rPr>
            </w:pPr>
          </w:p>
        </w:tc>
      </w:tr>
      <w:tr>
        <w:trPr>
          <w:trHeight w:val="242"/>
        </w:trPr>
        <w:tc>
          <w:tcPr>
            <w:tcW w:w="188" w:type="pct"/>
          </w:tcPr>
          <w:p>
            <w:pPr>
              <w:spacing w:line="228" w:lineRule="auto"/>
              <w:ind w:left="57"/>
              <w:jc w:val="center"/>
              <w:rPr>
                <w:rFonts w:ascii="Times New Roman" w:hAnsi="Times New Roman"/>
                <w:szCs w:val="22"/>
              </w:rPr>
            </w:pPr>
            <w:r>
              <w:rPr>
                <w:rFonts w:ascii="Times New Roman" w:hAnsi="Times New Roman"/>
                <w:szCs w:val="22"/>
              </w:rPr>
              <w:t>1.</w:t>
            </w:r>
          </w:p>
        </w:tc>
        <w:tc>
          <w:tcPr>
            <w:tcW w:w="4812" w:type="pct"/>
            <w:gridSpan w:val="15"/>
          </w:tcPr>
          <w:p>
            <w:pPr>
              <w:spacing w:line="228" w:lineRule="auto"/>
              <w:ind w:left="57"/>
              <w:rPr>
                <w:rFonts w:ascii="Times New Roman" w:hAnsi="Times New Roman"/>
                <w:szCs w:val="22"/>
              </w:rPr>
            </w:pPr>
            <w:r>
              <w:rPr>
                <w:rFonts w:ascii="Times New Roman" w:hAnsi="Times New Roman"/>
                <w:szCs w:val="22"/>
              </w:rPr>
              <w:t>Развитие отраслей овощеводства и картофелеводства</w:t>
            </w:r>
          </w:p>
        </w:tc>
      </w:tr>
      <w:tr>
        <w:trPr>
          <w:trHeight w:val="242"/>
        </w:trPr>
        <w:tc>
          <w:tcPr>
            <w:tcW w:w="188" w:type="pct"/>
          </w:tcPr>
          <w:p>
            <w:pPr>
              <w:spacing w:line="228" w:lineRule="auto"/>
              <w:jc w:val="center"/>
              <w:rPr>
                <w:rFonts w:ascii="Times New Roman" w:hAnsi="Times New Roman"/>
                <w:szCs w:val="22"/>
              </w:rPr>
            </w:pPr>
            <w:r>
              <w:rPr>
                <w:rFonts w:ascii="Times New Roman" w:hAnsi="Times New Roman"/>
                <w:szCs w:val="22"/>
              </w:rPr>
              <w:t>1.1.</w:t>
            </w:r>
          </w:p>
        </w:tc>
        <w:tc>
          <w:tcPr>
            <w:tcW w:w="1255" w:type="pct"/>
          </w:tcPr>
          <w:p>
            <w:pPr>
              <w:spacing w:line="228" w:lineRule="auto"/>
              <w:ind w:left="57"/>
              <w:jc w:val="both"/>
              <w:rPr>
                <w:rFonts w:ascii="Times New Roman" w:hAnsi="Times New Roman"/>
                <w:szCs w:val="22"/>
              </w:rPr>
            </w:pPr>
            <w:r>
              <w:rPr>
                <w:rFonts w:ascii="Times New Roman" w:hAnsi="Times New Roman"/>
                <w:szCs w:val="22"/>
              </w:rPr>
              <w:t>Объем производства картофеля в сельскохозяйственных организациях, крестьянских (фермерских) хозяйствах и у индивидуальных предпринимателей</w:t>
            </w:r>
          </w:p>
        </w:tc>
        <w:tc>
          <w:tcPr>
            <w:tcW w:w="426" w:type="pct"/>
          </w:tcPr>
          <w:p>
            <w:pPr>
              <w:spacing w:line="228" w:lineRule="auto"/>
              <w:jc w:val="center"/>
              <w:rPr>
                <w:rFonts w:ascii="Times New Roman" w:hAnsi="Times New Roman"/>
                <w:szCs w:val="22"/>
              </w:rPr>
            </w:pPr>
            <w:r>
              <w:rPr>
                <w:rFonts w:ascii="Times New Roman" w:hAnsi="Times New Roman"/>
                <w:szCs w:val="22"/>
              </w:rPr>
              <w:t>ФП вне НП</w:t>
            </w:r>
          </w:p>
        </w:tc>
        <w:tc>
          <w:tcPr>
            <w:tcW w:w="394" w:type="pct"/>
          </w:tcPr>
          <w:p>
            <w:pPr>
              <w:spacing w:line="228" w:lineRule="auto"/>
              <w:jc w:val="center"/>
              <w:rPr>
                <w:rFonts w:ascii="Times New Roman" w:hAnsi="Times New Roman"/>
                <w:szCs w:val="22"/>
              </w:rPr>
            </w:pPr>
            <w:r>
              <w:rPr>
                <w:rFonts w:ascii="Times New Roman" w:hAnsi="Times New Roman"/>
                <w:szCs w:val="22"/>
              </w:rPr>
              <w:t>тыс.тонн</w:t>
            </w:r>
          </w:p>
        </w:tc>
        <w:tc>
          <w:tcPr>
            <w:tcW w:w="235" w:type="pct"/>
          </w:tcPr>
          <w:p>
            <w:pPr>
              <w:spacing w:line="228" w:lineRule="auto"/>
              <w:jc w:val="center"/>
              <w:rPr>
                <w:rFonts w:ascii="Times New Roman" w:hAnsi="Times New Roman"/>
                <w:szCs w:val="22"/>
              </w:rPr>
            </w:pPr>
            <w:r>
              <w:rPr>
                <w:rFonts w:ascii="Times New Roman" w:hAnsi="Times New Roman"/>
                <w:szCs w:val="22"/>
              </w:rPr>
              <w:t>-</w:t>
            </w:r>
          </w:p>
        </w:tc>
        <w:tc>
          <w:tcPr>
            <w:tcW w:w="235" w:type="pct"/>
          </w:tcPr>
          <w:p>
            <w:pPr>
              <w:spacing w:line="228" w:lineRule="auto"/>
              <w:jc w:val="center"/>
              <w:rPr>
                <w:rFonts w:ascii="Times New Roman" w:hAnsi="Times New Roman"/>
                <w:szCs w:val="22"/>
              </w:rPr>
            </w:pPr>
            <w:r>
              <w:rPr>
                <w:rFonts w:ascii="Times New Roman" w:hAnsi="Times New Roman"/>
                <w:szCs w:val="22"/>
              </w:rPr>
              <w:t>-</w:t>
            </w:r>
          </w:p>
        </w:tc>
        <w:tc>
          <w:tcPr>
            <w:tcW w:w="235" w:type="pct"/>
          </w:tcPr>
          <w:p>
            <w:pPr>
              <w:spacing w:line="228" w:lineRule="auto"/>
              <w:jc w:val="center"/>
              <w:rPr>
                <w:rFonts w:ascii="Times New Roman" w:hAnsi="Times New Roman"/>
                <w:szCs w:val="22"/>
              </w:rPr>
            </w:pPr>
            <w:r>
              <w:rPr>
                <w:rFonts w:ascii="Times New Roman" w:hAnsi="Times New Roman"/>
                <w:szCs w:val="22"/>
              </w:rPr>
              <w:t>-</w:t>
            </w:r>
          </w:p>
        </w:tc>
        <w:tc>
          <w:tcPr>
            <w:tcW w:w="216" w:type="pct"/>
          </w:tcPr>
          <w:p>
            <w:pPr>
              <w:spacing w:line="228" w:lineRule="auto"/>
              <w:ind w:left="-57" w:right="-57"/>
              <w:jc w:val="center"/>
              <w:rPr>
                <w:rFonts w:ascii="Times New Roman" w:hAnsi="Times New Roman"/>
                <w:szCs w:val="22"/>
              </w:rPr>
            </w:pPr>
            <w:r>
              <w:rPr>
                <w:rFonts w:ascii="Times New Roman" w:hAnsi="Times New Roman"/>
                <w:szCs w:val="22"/>
              </w:rPr>
              <w:t>-</w:t>
            </w:r>
          </w:p>
        </w:tc>
        <w:tc>
          <w:tcPr>
            <w:tcW w:w="216" w:type="pct"/>
          </w:tcPr>
          <w:p>
            <w:pPr>
              <w:spacing w:line="228" w:lineRule="auto"/>
              <w:ind w:left="-57" w:right="-57"/>
              <w:jc w:val="center"/>
              <w:rPr>
                <w:rFonts w:ascii="Times New Roman" w:hAnsi="Times New Roman"/>
                <w:szCs w:val="22"/>
              </w:rPr>
            </w:pPr>
            <w:r>
              <w:rPr>
                <w:rFonts w:ascii="Times New Roman" w:hAnsi="Times New Roman"/>
                <w:szCs w:val="22"/>
              </w:rPr>
              <w:t>-</w:t>
            </w:r>
          </w:p>
        </w:tc>
        <w:tc>
          <w:tcPr>
            <w:tcW w:w="216" w:type="pct"/>
          </w:tcPr>
          <w:p>
            <w:pPr>
              <w:spacing w:line="228" w:lineRule="auto"/>
              <w:ind w:left="-57" w:right="-57"/>
              <w:jc w:val="center"/>
              <w:rPr>
                <w:rFonts w:ascii="Times New Roman" w:hAnsi="Times New Roman"/>
                <w:szCs w:val="22"/>
              </w:rPr>
            </w:pPr>
            <w:r>
              <w:rPr>
                <w:rFonts w:ascii="Times New Roman" w:hAnsi="Times New Roman"/>
                <w:szCs w:val="22"/>
              </w:rPr>
              <w:t>-</w:t>
            </w:r>
          </w:p>
        </w:tc>
        <w:tc>
          <w:tcPr>
            <w:tcW w:w="216" w:type="pct"/>
          </w:tcPr>
          <w:p>
            <w:pPr>
              <w:spacing w:line="228" w:lineRule="auto"/>
              <w:ind w:left="-57" w:right="-57"/>
              <w:jc w:val="center"/>
              <w:rPr>
                <w:rFonts w:ascii="Times New Roman" w:hAnsi="Times New Roman"/>
                <w:szCs w:val="22"/>
              </w:rPr>
            </w:pPr>
            <w:r>
              <w:rPr>
                <w:rFonts w:ascii="Times New Roman" w:hAnsi="Times New Roman"/>
                <w:szCs w:val="22"/>
              </w:rPr>
              <w:t>-</w:t>
            </w:r>
          </w:p>
        </w:tc>
        <w:tc>
          <w:tcPr>
            <w:tcW w:w="216" w:type="pct"/>
          </w:tcPr>
          <w:p>
            <w:pPr>
              <w:spacing w:line="228" w:lineRule="auto"/>
              <w:ind w:left="-57" w:right="-57"/>
              <w:jc w:val="center"/>
              <w:rPr>
                <w:rFonts w:ascii="Times New Roman" w:hAnsi="Times New Roman"/>
                <w:szCs w:val="22"/>
              </w:rPr>
            </w:pPr>
            <w:r>
              <w:rPr>
                <w:rFonts w:ascii="Times New Roman" w:hAnsi="Times New Roman"/>
                <w:szCs w:val="22"/>
              </w:rPr>
              <w:t>-</w:t>
            </w:r>
          </w:p>
        </w:tc>
        <w:tc>
          <w:tcPr>
            <w:tcW w:w="216" w:type="pct"/>
          </w:tcPr>
          <w:p>
            <w:pPr>
              <w:spacing w:line="228" w:lineRule="auto"/>
              <w:ind w:left="-57" w:right="-57"/>
              <w:jc w:val="center"/>
              <w:rPr>
                <w:rFonts w:ascii="Times New Roman" w:hAnsi="Times New Roman"/>
                <w:szCs w:val="22"/>
              </w:rPr>
            </w:pPr>
            <w:r>
              <w:rPr>
                <w:rFonts w:ascii="Times New Roman" w:hAnsi="Times New Roman"/>
                <w:szCs w:val="22"/>
              </w:rPr>
              <w:t>40</w:t>
            </w:r>
          </w:p>
        </w:tc>
        <w:tc>
          <w:tcPr>
            <w:tcW w:w="216" w:type="pct"/>
          </w:tcPr>
          <w:p>
            <w:pPr>
              <w:spacing w:line="228" w:lineRule="auto"/>
              <w:ind w:left="-57" w:right="-57"/>
              <w:jc w:val="center"/>
              <w:rPr>
                <w:rFonts w:ascii="Times New Roman" w:hAnsi="Times New Roman"/>
                <w:szCs w:val="22"/>
              </w:rPr>
            </w:pPr>
            <w:r>
              <w:rPr>
                <w:rFonts w:ascii="Times New Roman" w:hAnsi="Times New Roman"/>
                <w:szCs w:val="22"/>
              </w:rPr>
              <w:t>80</w:t>
            </w:r>
          </w:p>
        </w:tc>
        <w:tc>
          <w:tcPr>
            <w:tcW w:w="224" w:type="pct"/>
          </w:tcPr>
          <w:p>
            <w:pPr>
              <w:spacing w:line="228" w:lineRule="auto"/>
              <w:ind w:left="-57" w:right="-57"/>
              <w:jc w:val="center"/>
              <w:rPr>
                <w:rFonts w:ascii="Times New Roman" w:hAnsi="Times New Roman"/>
                <w:szCs w:val="22"/>
              </w:rPr>
            </w:pPr>
            <w:r>
              <w:rPr>
                <w:rFonts w:ascii="Times New Roman" w:hAnsi="Times New Roman"/>
                <w:szCs w:val="22"/>
              </w:rPr>
              <w:t>80</w:t>
            </w:r>
          </w:p>
        </w:tc>
        <w:tc>
          <w:tcPr>
            <w:tcW w:w="296" w:type="pct"/>
          </w:tcPr>
          <w:p>
            <w:pPr>
              <w:spacing w:line="228" w:lineRule="auto"/>
              <w:ind w:left="-57" w:right="-57"/>
              <w:jc w:val="center"/>
              <w:rPr>
                <w:rFonts w:ascii="Times New Roman" w:hAnsi="Times New Roman"/>
                <w:szCs w:val="22"/>
              </w:rPr>
            </w:pPr>
            <w:r>
              <w:rPr>
                <w:rFonts w:ascii="Times New Roman" w:hAnsi="Times New Roman"/>
                <w:szCs w:val="22"/>
              </w:rPr>
              <w:t>80</w:t>
            </w:r>
          </w:p>
        </w:tc>
      </w:tr>
      <w:tr>
        <w:trPr>
          <w:trHeight w:val="242"/>
        </w:trPr>
        <w:tc>
          <w:tcPr>
            <w:tcW w:w="188" w:type="pct"/>
          </w:tcPr>
          <w:p>
            <w:pPr>
              <w:spacing w:line="228" w:lineRule="auto"/>
              <w:jc w:val="center"/>
              <w:rPr>
                <w:rFonts w:ascii="Times New Roman" w:hAnsi="Times New Roman"/>
                <w:szCs w:val="22"/>
              </w:rPr>
            </w:pPr>
            <w:r>
              <w:rPr>
                <w:rFonts w:ascii="Times New Roman" w:hAnsi="Times New Roman"/>
                <w:szCs w:val="22"/>
              </w:rPr>
              <w:t>1.2.</w:t>
            </w:r>
          </w:p>
        </w:tc>
        <w:tc>
          <w:tcPr>
            <w:tcW w:w="1255" w:type="pct"/>
          </w:tcPr>
          <w:p>
            <w:pPr>
              <w:spacing w:line="228" w:lineRule="auto"/>
              <w:ind w:left="57"/>
              <w:jc w:val="both"/>
              <w:rPr>
                <w:rFonts w:ascii="Times New Roman" w:hAnsi="Times New Roman"/>
                <w:szCs w:val="22"/>
              </w:rPr>
            </w:pPr>
            <w:r>
              <w:rPr>
                <w:rFonts w:ascii="Times New Roman" w:hAnsi="Times New Roman"/>
                <w:szCs w:val="22"/>
              </w:rPr>
              <w:t>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w:t>
            </w:r>
          </w:p>
        </w:tc>
        <w:tc>
          <w:tcPr>
            <w:tcW w:w="426" w:type="pct"/>
          </w:tcPr>
          <w:p>
            <w:pPr>
              <w:spacing w:line="228" w:lineRule="auto"/>
              <w:jc w:val="center"/>
              <w:rPr>
                <w:rFonts w:ascii="Times New Roman" w:hAnsi="Times New Roman"/>
                <w:szCs w:val="22"/>
              </w:rPr>
            </w:pPr>
            <w:r>
              <w:rPr>
                <w:rFonts w:ascii="Times New Roman" w:hAnsi="Times New Roman"/>
                <w:szCs w:val="22"/>
              </w:rPr>
              <w:t>ФП вне НП</w:t>
            </w:r>
          </w:p>
        </w:tc>
        <w:tc>
          <w:tcPr>
            <w:tcW w:w="394" w:type="pct"/>
          </w:tcPr>
          <w:p>
            <w:pPr>
              <w:spacing w:line="228" w:lineRule="auto"/>
              <w:jc w:val="center"/>
              <w:rPr>
                <w:rFonts w:ascii="Times New Roman" w:hAnsi="Times New Roman"/>
                <w:szCs w:val="22"/>
              </w:rPr>
            </w:pPr>
            <w:r>
              <w:rPr>
                <w:rFonts w:ascii="Times New Roman" w:hAnsi="Times New Roman"/>
                <w:szCs w:val="22"/>
              </w:rPr>
              <w:t>тыс.тонн</w:t>
            </w:r>
          </w:p>
        </w:tc>
        <w:tc>
          <w:tcPr>
            <w:tcW w:w="235" w:type="pct"/>
          </w:tcPr>
          <w:p>
            <w:pPr>
              <w:spacing w:line="228" w:lineRule="auto"/>
              <w:jc w:val="center"/>
              <w:rPr>
                <w:rFonts w:ascii="Times New Roman" w:hAnsi="Times New Roman"/>
                <w:szCs w:val="22"/>
              </w:rPr>
            </w:pPr>
            <w:r>
              <w:rPr>
                <w:rFonts w:ascii="Times New Roman" w:hAnsi="Times New Roman"/>
                <w:szCs w:val="22"/>
              </w:rPr>
              <w:t>-</w:t>
            </w:r>
          </w:p>
        </w:tc>
        <w:tc>
          <w:tcPr>
            <w:tcW w:w="235" w:type="pct"/>
          </w:tcPr>
          <w:p>
            <w:pPr>
              <w:spacing w:line="228" w:lineRule="auto"/>
              <w:jc w:val="center"/>
              <w:rPr>
                <w:rFonts w:ascii="Times New Roman" w:hAnsi="Times New Roman"/>
                <w:szCs w:val="22"/>
              </w:rPr>
            </w:pPr>
            <w:r>
              <w:rPr>
                <w:rFonts w:ascii="Times New Roman" w:hAnsi="Times New Roman"/>
                <w:szCs w:val="22"/>
              </w:rPr>
              <w:t>-</w:t>
            </w:r>
          </w:p>
        </w:tc>
        <w:tc>
          <w:tcPr>
            <w:tcW w:w="235" w:type="pct"/>
          </w:tcPr>
          <w:p>
            <w:pPr>
              <w:spacing w:line="228" w:lineRule="auto"/>
              <w:jc w:val="center"/>
              <w:rPr>
                <w:rFonts w:ascii="Times New Roman" w:hAnsi="Times New Roman"/>
                <w:szCs w:val="22"/>
              </w:rPr>
            </w:pPr>
            <w:r>
              <w:rPr>
                <w:rFonts w:ascii="Times New Roman" w:hAnsi="Times New Roman"/>
                <w:szCs w:val="22"/>
              </w:rPr>
              <w:t>-</w:t>
            </w:r>
          </w:p>
        </w:tc>
        <w:tc>
          <w:tcPr>
            <w:tcW w:w="216" w:type="pct"/>
          </w:tcPr>
          <w:p>
            <w:pPr>
              <w:spacing w:line="228" w:lineRule="auto"/>
              <w:ind w:left="-57" w:right="-57"/>
              <w:jc w:val="center"/>
              <w:rPr>
                <w:rFonts w:ascii="Times New Roman" w:hAnsi="Times New Roman"/>
                <w:szCs w:val="22"/>
              </w:rPr>
            </w:pPr>
            <w:r>
              <w:rPr>
                <w:rFonts w:ascii="Times New Roman" w:hAnsi="Times New Roman"/>
                <w:szCs w:val="22"/>
              </w:rPr>
              <w:t>-</w:t>
            </w:r>
          </w:p>
        </w:tc>
        <w:tc>
          <w:tcPr>
            <w:tcW w:w="216" w:type="pct"/>
          </w:tcPr>
          <w:p>
            <w:pPr>
              <w:spacing w:line="228" w:lineRule="auto"/>
              <w:ind w:left="-57" w:right="-57"/>
              <w:jc w:val="center"/>
              <w:rPr>
                <w:rFonts w:ascii="Times New Roman" w:hAnsi="Times New Roman"/>
                <w:szCs w:val="22"/>
              </w:rPr>
            </w:pPr>
            <w:r>
              <w:rPr>
                <w:rFonts w:ascii="Times New Roman" w:hAnsi="Times New Roman"/>
                <w:szCs w:val="22"/>
              </w:rPr>
              <w:t>-</w:t>
            </w:r>
          </w:p>
        </w:tc>
        <w:tc>
          <w:tcPr>
            <w:tcW w:w="216" w:type="pct"/>
          </w:tcPr>
          <w:p>
            <w:pPr>
              <w:spacing w:line="228" w:lineRule="auto"/>
              <w:ind w:left="-57" w:right="-57"/>
              <w:jc w:val="center"/>
              <w:rPr>
                <w:rFonts w:ascii="Times New Roman" w:hAnsi="Times New Roman"/>
                <w:szCs w:val="22"/>
              </w:rPr>
            </w:pPr>
            <w:r>
              <w:rPr>
                <w:rFonts w:ascii="Times New Roman" w:hAnsi="Times New Roman"/>
                <w:szCs w:val="22"/>
              </w:rPr>
              <w:t>-</w:t>
            </w:r>
          </w:p>
        </w:tc>
        <w:tc>
          <w:tcPr>
            <w:tcW w:w="216" w:type="pct"/>
          </w:tcPr>
          <w:p>
            <w:pPr>
              <w:spacing w:line="228" w:lineRule="auto"/>
              <w:ind w:left="-57" w:right="-57"/>
              <w:jc w:val="center"/>
              <w:rPr>
                <w:rFonts w:ascii="Times New Roman" w:hAnsi="Times New Roman"/>
                <w:szCs w:val="22"/>
              </w:rPr>
            </w:pPr>
            <w:r>
              <w:rPr>
                <w:rFonts w:ascii="Times New Roman" w:hAnsi="Times New Roman"/>
                <w:szCs w:val="22"/>
              </w:rPr>
              <w:t>-</w:t>
            </w:r>
          </w:p>
        </w:tc>
        <w:tc>
          <w:tcPr>
            <w:tcW w:w="216" w:type="pct"/>
          </w:tcPr>
          <w:p>
            <w:pPr>
              <w:spacing w:line="228" w:lineRule="auto"/>
              <w:ind w:left="-57" w:right="-57"/>
              <w:jc w:val="center"/>
              <w:rPr>
                <w:rFonts w:ascii="Times New Roman" w:hAnsi="Times New Roman"/>
                <w:szCs w:val="22"/>
              </w:rPr>
            </w:pPr>
            <w:r>
              <w:rPr>
                <w:rFonts w:ascii="Times New Roman" w:hAnsi="Times New Roman"/>
                <w:szCs w:val="22"/>
              </w:rPr>
              <w:t>-</w:t>
            </w:r>
          </w:p>
        </w:tc>
        <w:tc>
          <w:tcPr>
            <w:tcW w:w="216" w:type="pct"/>
          </w:tcPr>
          <w:p>
            <w:pPr>
              <w:spacing w:line="228" w:lineRule="auto"/>
              <w:ind w:left="-57" w:right="-57"/>
              <w:jc w:val="center"/>
              <w:rPr>
                <w:rFonts w:ascii="Times New Roman" w:hAnsi="Times New Roman"/>
                <w:szCs w:val="22"/>
              </w:rPr>
            </w:pPr>
            <w:r>
              <w:rPr>
                <w:rFonts w:ascii="Times New Roman" w:hAnsi="Times New Roman"/>
                <w:szCs w:val="22"/>
              </w:rPr>
              <w:t>-</w:t>
            </w:r>
          </w:p>
        </w:tc>
        <w:tc>
          <w:tcPr>
            <w:tcW w:w="216" w:type="pct"/>
          </w:tcPr>
          <w:p>
            <w:pPr>
              <w:spacing w:line="228" w:lineRule="auto"/>
              <w:ind w:left="-57" w:right="-57"/>
              <w:jc w:val="center"/>
              <w:rPr>
                <w:rFonts w:ascii="Times New Roman" w:hAnsi="Times New Roman"/>
                <w:szCs w:val="22"/>
              </w:rPr>
            </w:pPr>
            <w:r>
              <w:rPr>
                <w:rFonts w:ascii="Times New Roman" w:hAnsi="Times New Roman"/>
                <w:szCs w:val="22"/>
              </w:rPr>
              <w:t>43,2</w:t>
            </w:r>
          </w:p>
        </w:tc>
        <w:tc>
          <w:tcPr>
            <w:tcW w:w="224" w:type="pct"/>
          </w:tcPr>
          <w:p>
            <w:pPr>
              <w:spacing w:line="228" w:lineRule="auto"/>
              <w:ind w:left="-57" w:right="-57"/>
              <w:jc w:val="center"/>
              <w:rPr>
                <w:rFonts w:ascii="Times New Roman" w:hAnsi="Times New Roman"/>
                <w:szCs w:val="22"/>
              </w:rPr>
            </w:pPr>
            <w:r>
              <w:rPr>
                <w:rFonts w:ascii="Times New Roman" w:hAnsi="Times New Roman"/>
                <w:szCs w:val="22"/>
              </w:rPr>
              <w:t>43,2</w:t>
            </w:r>
          </w:p>
        </w:tc>
        <w:tc>
          <w:tcPr>
            <w:tcW w:w="296" w:type="pct"/>
          </w:tcPr>
          <w:p>
            <w:pPr>
              <w:spacing w:line="228" w:lineRule="auto"/>
              <w:ind w:left="-57" w:right="-57"/>
              <w:jc w:val="center"/>
              <w:rPr>
                <w:rFonts w:ascii="Times New Roman" w:hAnsi="Times New Roman"/>
                <w:szCs w:val="22"/>
              </w:rPr>
            </w:pPr>
            <w:r>
              <w:rPr>
                <w:rFonts w:ascii="Times New Roman" w:hAnsi="Times New Roman"/>
                <w:szCs w:val="22"/>
              </w:rPr>
              <w:t>43,2</w:t>
            </w:r>
          </w:p>
        </w:tc>
      </w:tr>
      <w:tr>
        <w:trPr>
          <w:trHeight w:val="242"/>
        </w:trPr>
        <w:tc>
          <w:tcPr>
            <w:tcW w:w="188" w:type="pct"/>
          </w:tcPr>
          <w:p>
            <w:pPr>
              <w:spacing w:line="228" w:lineRule="auto"/>
              <w:jc w:val="center"/>
              <w:rPr>
                <w:rFonts w:ascii="Times New Roman" w:hAnsi="Times New Roman"/>
              </w:rPr>
            </w:pPr>
            <w:r>
              <w:rPr>
                <w:rFonts w:ascii="Times New Roman" w:hAnsi="Times New Roman"/>
              </w:rPr>
              <w:t>1.3.</w:t>
            </w:r>
          </w:p>
        </w:tc>
        <w:tc>
          <w:tcPr>
            <w:tcW w:w="1255" w:type="pct"/>
          </w:tcPr>
          <w:p>
            <w:pPr>
              <w:spacing w:line="228" w:lineRule="auto"/>
              <w:ind w:left="57"/>
              <w:jc w:val="both"/>
              <w:rPr>
                <w:rFonts w:ascii="Times New Roman" w:hAnsi="Times New Roman"/>
              </w:rPr>
            </w:pPr>
            <w:r>
              <w:rPr>
                <w:rFonts w:ascii="Times New Roman" w:hAnsi="Times New Roman"/>
              </w:rPr>
              <w:t>Размер посевных площадей, занятых картофелем в сельскохозяйственных организациях, крестьянских (фермерских) хозяйствах и у индивидуальных предпринимателей</w:t>
            </w:r>
          </w:p>
        </w:tc>
        <w:tc>
          <w:tcPr>
            <w:tcW w:w="426" w:type="pct"/>
          </w:tcPr>
          <w:p>
            <w:pPr>
              <w:spacing w:line="228" w:lineRule="auto"/>
              <w:jc w:val="center"/>
              <w:rPr>
                <w:rFonts w:ascii="Times New Roman" w:hAnsi="Times New Roman"/>
              </w:rPr>
            </w:pPr>
            <w:r>
              <w:rPr>
                <w:rFonts w:ascii="Times New Roman" w:hAnsi="Times New Roman"/>
              </w:rPr>
              <w:t>ФП вне НП</w:t>
            </w:r>
          </w:p>
        </w:tc>
        <w:tc>
          <w:tcPr>
            <w:tcW w:w="394" w:type="pct"/>
          </w:tcPr>
          <w:p>
            <w:pPr>
              <w:spacing w:line="228" w:lineRule="auto"/>
              <w:jc w:val="center"/>
              <w:rPr>
                <w:rFonts w:ascii="Times New Roman" w:hAnsi="Times New Roman"/>
                <w:szCs w:val="22"/>
              </w:rPr>
            </w:pPr>
            <w:r>
              <w:rPr>
                <w:rFonts w:ascii="Times New Roman" w:hAnsi="Times New Roman"/>
                <w:szCs w:val="22"/>
              </w:rPr>
              <w:t>тыс.гектаров</w:t>
            </w:r>
          </w:p>
        </w:tc>
        <w:tc>
          <w:tcPr>
            <w:tcW w:w="235" w:type="pct"/>
          </w:tcPr>
          <w:p>
            <w:pPr>
              <w:spacing w:line="228" w:lineRule="auto"/>
              <w:jc w:val="center"/>
              <w:rPr>
                <w:rFonts w:ascii="Times New Roman" w:hAnsi="Times New Roman"/>
              </w:rPr>
            </w:pPr>
            <w:r>
              <w:rPr>
                <w:rFonts w:ascii="Times New Roman" w:hAnsi="Times New Roman"/>
              </w:rPr>
              <w:t>-</w:t>
            </w:r>
          </w:p>
        </w:tc>
        <w:tc>
          <w:tcPr>
            <w:tcW w:w="235" w:type="pct"/>
          </w:tcPr>
          <w:p>
            <w:pPr>
              <w:spacing w:line="228" w:lineRule="auto"/>
              <w:jc w:val="center"/>
              <w:rPr>
                <w:rFonts w:ascii="Times New Roman" w:hAnsi="Times New Roman"/>
              </w:rPr>
            </w:pPr>
            <w:r>
              <w:rPr>
                <w:rFonts w:ascii="Times New Roman" w:hAnsi="Times New Roman"/>
              </w:rPr>
              <w:t>-</w:t>
            </w:r>
          </w:p>
        </w:tc>
        <w:tc>
          <w:tcPr>
            <w:tcW w:w="235" w:type="pct"/>
          </w:tcPr>
          <w:p>
            <w:pPr>
              <w:spacing w:line="228" w:lineRule="auto"/>
              <w:jc w:val="center"/>
              <w:rPr>
                <w:rFonts w:ascii="Times New Roman" w:hAnsi="Times New Roman"/>
              </w:rPr>
            </w:pPr>
            <w:r>
              <w:rPr>
                <w:rFonts w:ascii="Times New Roman" w:hAnsi="Times New Roman"/>
              </w:rPr>
              <w:t>-</w:t>
            </w:r>
          </w:p>
        </w:tc>
        <w:tc>
          <w:tcPr>
            <w:tcW w:w="216" w:type="pct"/>
          </w:tcPr>
          <w:p>
            <w:pPr>
              <w:spacing w:line="228" w:lineRule="auto"/>
              <w:ind w:left="-57" w:right="-57"/>
              <w:jc w:val="center"/>
              <w:rPr>
                <w:rFonts w:ascii="Times New Roman" w:hAnsi="Times New Roman"/>
              </w:rPr>
            </w:pPr>
            <w:r>
              <w:rPr>
                <w:rFonts w:ascii="Times New Roman" w:hAnsi="Times New Roman"/>
              </w:rPr>
              <w:t>1,5</w:t>
            </w:r>
          </w:p>
        </w:tc>
        <w:tc>
          <w:tcPr>
            <w:tcW w:w="216" w:type="pct"/>
          </w:tcPr>
          <w:p>
            <w:pPr>
              <w:spacing w:line="228" w:lineRule="auto"/>
              <w:ind w:left="-57" w:right="-57"/>
              <w:jc w:val="center"/>
              <w:rPr>
                <w:rFonts w:ascii="Times New Roman" w:hAnsi="Times New Roman"/>
              </w:rPr>
            </w:pPr>
            <w:r>
              <w:rPr>
                <w:rFonts w:ascii="Times New Roman" w:hAnsi="Times New Roman"/>
              </w:rPr>
              <w:t>2,2</w:t>
            </w:r>
          </w:p>
        </w:tc>
        <w:tc>
          <w:tcPr>
            <w:tcW w:w="216" w:type="pct"/>
          </w:tcPr>
          <w:p>
            <w:pPr>
              <w:spacing w:line="228" w:lineRule="auto"/>
              <w:ind w:left="-57" w:right="-57"/>
              <w:jc w:val="center"/>
              <w:rPr>
                <w:rFonts w:ascii="Times New Roman" w:hAnsi="Times New Roman"/>
              </w:rPr>
            </w:pPr>
            <w:r>
              <w:rPr>
                <w:rFonts w:ascii="Times New Roman" w:hAnsi="Times New Roman"/>
              </w:rPr>
              <w:t>2,2</w:t>
            </w:r>
          </w:p>
        </w:tc>
        <w:tc>
          <w:tcPr>
            <w:tcW w:w="216" w:type="pct"/>
          </w:tcPr>
          <w:p>
            <w:pPr>
              <w:spacing w:line="228" w:lineRule="auto"/>
              <w:ind w:left="-57" w:right="-57"/>
              <w:jc w:val="center"/>
              <w:rPr>
                <w:rFonts w:ascii="Times New Roman" w:hAnsi="Times New Roman"/>
              </w:rPr>
            </w:pPr>
            <w:r>
              <w:rPr>
                <w:rFonts w:ascii="Times New Roman" w:hAnsi="Times New Roman"/>
              </w:rPr>
              <w:t>2,2</w:t>
            </w:r>
          </w:p>
        </w:tc>
        <w:tc>
          <w:tcPr>
            <w:tcW w:w="216" w:type="pct"/>
          </w:tcPr>
          <w:p>
            <w:pPr>
              <w:spacing w:line="228" w:lineRule="auto"/>
              <w:ind w:left="-57" w:right="-57"/>
              <w:jc w:val="center"/>
              <w:rPr>
                <w:rFonts w:ascii="Times New Roman" w:hAnsi="Times New Roman"/>
              </w:rPr>
            </w:pPr>
            <w:r>
              <w:rPr>
                <w:rFonts w:ascii="Times New Roman" w:hAnsi="Times New Roman"/>
              </w:rPr>
              <w:t>2,2</w:t>
            </w:r>
          </w:p>
        </w:tc>
        <w:tc>
          <w:tcPr>
            <w:tcW w:w="216" w:type="pct"/>
          </w:tcPr>
          <w:p>
            <w:pPr>
              <w:spacing w:line="228" w:lineRule="auto"/>
              <w:ind w:left="-57" w:right="-57"/>
              <w:jc w:val="center"/>
              <w:rPr>
                <w:rFonts w:ascii="Times New Roman" w:hAnsi="Times New Roman"/>
              </w:rPr>
            </w:pPr>
            <w:r>
              <w:rPr>
                <w:rFonts w:ascii="Times New Roman" w:hAnsi="Times New Roman"/>
              </w:rPr>
              <w:t>2,2</w:t>
            </w:r>
          </w:p>
        </w:tc>
        <w:tc>
          <w:tcPr>
            <w:tcW w:w="216" w:type="pct"/>
          </w:tcPr>
          <w:p>
            <w:pPr>
              <w:spacing w:line="228" w:lineRule="auto"/>
              <w:ind w:left="-57" w:right="-57"/>
              <w:jc w:val="center"/>
              <w:rPr>
                <w:rFonts w:ascii="Times New Roman" w:hAnsi="Times New Roman"/>
              </w:rPr>
            </w:pPr>
            <w:r>
              <w:rPr>
                <w:rFonts w:ascii="Times New Roman" w:hAnsi="Times New Roman"/>
              </w:rPr>
              <w:t>2,2</w:t>
            </w:r>
          </w:p>
        </w:tc>
        <w:tc>
          <w:tcPr>
            <w:tcW w:w="224" w:type="pct"/>
          </w:tcPr>
          <w:p>
            <w:pPr>
              <w:spacing w:line="228" w:lineRule="auto"/>
              <w:ind w:left="-57" w:right="-57"/>
              <w:jc w:val="center"/>
              <w:rPr>
                <w:rFonts w:ascii="Times New Roman" w:hAnsi="Times New Roman"/>
              </w:rPr>
            </w:pPr>
            <w:r>
              <w:rPr>
                <w:rFonts w:ascii="Times New Roman" w:hAnsi="Times New Roman"/>
              </w:rPr>
              <w:t>2,2</w:t>
            </w:r>
          </w:p>
        </w:tc>
        <w:tc>
          <w:tcPr>
            <w:tcW w:w="296" w:type="pct"/>
          </w:tcPr>
          <w:p>
            <w:pPr>
              <w:spacing w:line="228" w:lineRule="auto"/>
              <w:ind w:left="-57" w:right="-57"/>
              <w:jc w:val="center"/>
              <w:rPr>
                <w:rFonts w:ascii="Times New Roman" w:hAnsi="Times New Roman"/>
              </w:rPr>
            </w:pPr>
            <w:r>
              <w:rPr>
                <w:rFonts w:ascii="Times New Roman" w:hAnsi="Times New Roman"/>
              </w:rPr>
              <w:t>2,2</w:t>
            </w:r>
          </w:p>
        </w:tc>
      </w:tr>
      <w:tr>
        <w:trPr>
          <w:trHeight w:val="242"/>
        </w:trPr>
        <w:tc>
          <w:tcPr>
            <w:tcW w:w="188" w:type="pct"/>
          </w:tcPr>
          <w:p>
            <w:pPr>
              <w:spacing w:line="228" w:lineRule="auto"/>
              <w:jc w:val="center"/>
              <w:rPr>
                <w:rFonts w:ascii="Times New Roman" w:hAnsi="Times New Roman"/>
              </w:rPr>
            </w:pPr>
            <w:r>
              <w:rPr>
                <w:rFonts w:ascii="Times New Roman" w:hAnsi="Times New Roman"/>
              </w:rPr>
              <w:t>1.4.</w:t>
            </w:r>
          </w:p>
        </w:tc>
        <w:tc>
          <w:tcPr>
            <w:tcW w:w="1255" w:type="pct"/>
          </w:tcPr>
          <w:p>
            <w:pPr>
              <w:spacing w:line="228" w:lineRule="auto"/>
              <w:ind w:left="57"/>
              <w:jc w:val="both"/>
              <w:rPr>
                <w:rFonts w:ascii="Times New Roman" w:hAnsi="Times New Roman"/>
              </w:rPr>
            </w:pPr>
            <w:r>
              <w:rPr>
                <w:rFonts w:ascii="Times New Roman" w:hAnsi="Times New Roman"/>
              </w:rPr>
              <w:t>Размер посевных площадей, занятых овощами открытого грунта в сельскохозяйственных организациях, крестьянских (фермерских) хозяйствах и у индивидуальных предпринимателей</w:t>
            </w:r>
          </w:p>
        </w:tc>
        <w:tc>
          <w:tcPr>
            <w:tcW w:w="426" w:type="pct"/>
          </w:tcPr>
          <w:p>
            <w:pPr>
              <w:spacing w:line="228" w:lineRule="auto"/>
              <w:jc w:val="center"/>
              <w:rPr>
                <w:rFonts w:ascii="Times New Roman" w:hAnsi="Times New Roman"/>
              </w:rPr>
            </w:pPr>
            <w:r>
              <w:rPr>
                <w:rFonts w:ascii="Times New Roman" w:hAnsi="Times New Roman"/>
              </w:rPr>
              <w:t>ФП вне НП</w:t>
            </w:r>
          </w:p>
        </w:tc>
        <w:tc>
          <w:tcPr>
            <w:tcW w:w="394" w:type="pct"/>
          </w:tcPr>
          <w:p>
            <w:pPr>
              <w:spacing w:line="228" w:lineRule="auto"/>
              <w:jc w:val="center"/>
              <w:rPr>
                <w:rFonts w:ascii="Times New Roman" w:hAnsi="Times New Roman"/>
                <w:szCs w:val="22"/>
              </w:rPr>
            </w:pPr>
            <w:r>
              <w:rPr>
                <w:rFonts w:ascii="Times New Roman" w:hAnsi="Times New Roman"/>
                <w:szCs w:val="22"/>
              </w:rPr>
              <w:t>тыс.гектаров</w:t>
            </w:r>
          </w:p>
        </w:tc>
        <w:tc>
          <w:tcPr>
            <w:tcW w:w="235" w:type="pct"/>
          </w:tcPr>
          <w:p>
            <w:pPr>
              <w:spacing w:line="228" w:lineRule="auto"/>
              <w:jc w:val="center"/>
              <w:rPr>
                <w:rFonts w:ascii="Times New Roman" w:hAnsi="Times New Roman"/>
              </w:rPr>
            </w:pPr>
            <w:r>
              <w:rPr>
                <w:rFonts w:ascii="Times New Roman" w:hAnsi="Times New Roman"/>
              </w:rPr>
              <w:t>-</w:t>
            </w:r>
          </w:p>
        </w:tc>
        <w:tc>
          <w:tcPr>
            <w:tcW w:w="235" w:type="pct"/>
          </w:tcPr>
          <w:p>
            <w:pPr>
              <w:spacing w:line="228" w:lineRule="auto"/>
              <w:jc w:val="center"/>
              <w:rPr>
                <w:rFonts w:ascii="Times New Roman" w:hAnsi="Times New Roman"/>
              </w:rPr>
            </w:pPr>
            <w:r>
              <w:rPr>
                <w:rFonts w:ascii="Times New Roman" w:hAnsi="Times New Roman"/>
              </w:rPr>
              <w:t>-</w:t>
            </w:r>
          </w:p>
        </w:tc>
        <w:tc>
          <w:tcPr>
            <w:tcW w:w="235" w:type="pct"/>
          </w:tcPr>
          <w:p>
            <w:pPr>
              <w:spacing w:line="228" w:lineRule="auto"/>
              <w:jc w:val="center"/>
              <w:rPr>
                <w:rFonts w:ascii="Times New Roman" w:hAnsi="Times New Roman"/>
              </w:rPr>
            </w:pPr>
            <w:r>
              <w:rPr>
                <w:rFonts w:ascii="Times New Roman" w:hAnsi="Times New Roman"/>
              </w:rPr>
              <w:t>-</w:t>
            </w:r>
          </w:p>
        </w:tc>
        <w:tc>
          <w:tcPr>
            <w:tcW w:w="216" w:type="pct"/>
          </w:tcPr>
          <w:p>
            <w:pPr>
              <w:spacing w:line="228" w:lineRule="auto"/>
              <w:ind w:left="-57" w:right="-57"/>
              <w:jc w:val="center"/>
              <w:rPr>
                <w:rFonts w:ascii="Times New Roman" w:hAnsi="Times New Roman"/>
              </w:rPr>
            </w:pPr>
            <w:r>
              <w:rPr>
                <w:rFonts w:ascii="Times New Roman" w:hAnsi="Times New Roman"/>
              </w:rPr>
              <w:t>0,2</w:t>
            </w:r>
          </w:p>
        </w:tc>
        <w:tc>
          <w:tcPr>
            <w:tcW w:w="216" w:type="pct"/>
          </w:tcPr>
          <w:p>
            <w:pPr>
              <w:spacing w:line="228" w:lineRule="auto"/>
              <w:ind w:left="-57" w:right="-57"/>
              <w:jc w:val="center"/>
              <w:rPr>
                <w:rFonts w:ascii="Times New Roman" w:hAnsi="Times New Roman"/>
              </w:rPr>
            </w:pPr>
            <w:r>
              <w:rPr>
                <w:rFonts w:ascii="Times New Roman" w:hAnsi="Times New Roman"/>
              </w:rPr>
              <w:t>0,2</w:t>
            </w:r>
          </w:p>
        </w:tc>
        <w:tc>
          <w:tcPr>
            <w:tcW w:w="216" w:type="pct"/>
          </w:tcPr>
          <w:p>
            <w:pPr>
              <w:spacing w:line="228" w:lineRule="auto"/>
              <w:ind w:left="-57" w:right="-57"/>
              <w:jc w:val="center"/>
              <w:rPr>
                <w:rFonts w:ascii="Times New Roman" w:hAnsi="Times New Roman"/>
              </w:rPr>
            </w:pPr>
            <w:r>
              <w:rPr>
                <w:rFonts w:ascii="Times New Roman" w:hAnsi="Times New Roman"/>
              </w:rPr>
              <w:t>0,4</w:t>
            </w:r>
          </w:p>
        </w:tc>
        <w:tc>
          <w:tcPr>
            <w:tcW w:w="216" w:type="pct"/>
          </w:tcPr>
          <w:p>
            <w:pPr>
              <w:spacing w:line="228" w:lineRule="auto"/>
              <w:ind w:left="-57" w:right="-57"/>
              <w:jc w:val="center"/>
              <w:rPr>
                <w:rFonts w:ascii="Times New Roman" w:hAnsi="Times New Roman"/>
              </w:rPr>
            </w:pPr>
            <w:r>
              <w:rPr>
                <w:rFonts w:ascii="Times New Roman" w:hAnsi="Times New Roman"/>
              </w:rPr>
              <w:t>1,4</w:t>
            </w:r>
          </w:p>
        </w:tc>
        <w:tc>
          <w:tcPr>
            <w:tcW w:w="216" w:type="pct"/>
          </w:tcPr>
          <w:p>
            <w:pPr>
              <w:spacing w:line="228" w:lineRule="auto"/>
              <w:ind w:left="-57" w:right="-57"/>
              <w:jc w:val="center"/>
              <w:rPr>
                <w:rFonts w:ascii="Times New Roman" w:hAnsi="Times New Roman"/>
              </w:rPr>
            </w:pPr>
            <w:r>
              <w:rPr>
                <w:rFonts w:ascii="Times New Roman" w:hAnsi="Times New Roman"/>
              </w:rPr>
              <w:t>1,4</w:t>
            </w:r>
          </w:p>
        </w:tc>
        <w:tc>
          <w:tcPr>
            <w:tcW w:w="216" w:type="pct"/>
          </w:tcPr>
          <w:p>
            <w:pPr>
              <w:spacing w:line="228" w:lineRule="auto"/>
              <w:ind w:left="-57" w:right="-57"/>
              <w:jc w:val="center"/>
              <w:rPr>
                <w:rFonts w:ascii="Times New Roman" w:hAnsi="Times New Roman"/>
              </w:rPr>
            </w:pPr>
            <w:r>
              <w:rPr>
                <w:rFonts w:ascii="Times New Roman" w:hAnsi="Times New Roman"/>
              </w:rPr>
              <w:t>1,4</w:t>
            </w:r>
          </w:p>
        </w:tc>
        <w:tc>
          <w:tcPr>
            <w:tcW w:w="216" w:type="pct"/>
          </w:tcPr>
          <w:p>
            <w:pPr>
              <w:spacing w:line="228" w:lineRule="auto"/>
              <w:ind w:left="-57" w:right="-57"/>
              <w:jc w:val="center"/>
              <w:rPr>
                <w:rFonts w:ascii="Times New Roman" w:hAnsi="Times New Roman"/>
              </w:rPr>
            </w:pPr>
            <w:r>
              <w:rPr>
                <w:rFonts w:ascii="Times New Roman" w:hAnsi="Times New Roman"/>
              </w:rPr>
              <w:t>1,4</w:t>
            </w:r>
          </w:p>
        </w:tc>
        <w:tc>
          <w:tcPr>
            <w:tcW w:w="224" w:type="pct"/>
          </w:tcPr>
          <w:p>
            <w:pPr>
              <w:spacing w:line="228" w:lineRule="auto"/>
              <w:ind w:left="-57" w:right="-57"/>
              <w:jc w:val="center"/>
              <w:rPr>
                <w:rFonts w:ascii="Times New Roman" w:hAnsi="Times New Roman"/>
              </w:rPr>
            </w:pPr>
            <w:r>
              <w:rPr>
                <w:rFonts w:ascii="Times New Roman" w:hAnsi="Times New Roman"/>
              </w:rPr>
              <w:t>1,4</w:t>
            </w:r>
          </w:p>
        </w:tc>
        <w:tc>
          <w:tcPr>
            <w:tcW w:w="296" w:type="pct"/>
          </w:tcPr>
          <w:p>
            <w:pPr>
              <w:spacing w:line="228" w:lineRule="auto"/>
              <w:ind w:left="-57" w:right="-57"/>
              <w:jc w:val="center"/>
              <w:rPr>
                <w:rFonts w:ascii="Times New Roman" w:hAnsi="Times New Roman"/>
              </w:rPr>
            </w:pPr>
            <w:r>
              <w:rPr>
                <w:rFonts w:ascii="Times New Roman" w:hAnsi="Times New Roman"/>
              </w:rPr>
              <w:t>1,4</w:t>
            </w:r>
          </w:p>
        </w:tc>
      </w:tr>
      <w:tr>
        <w:trPr>
          <w:trHeight w:val="242"/>
        </w:trPr>
        <w:tc>
          <w:tcPr>
            <w:tcW w:w="188" w:type="pct"/>
          </w:tcPr>
          <w:p>
            <w:pPr>
              <w:spacing w:line="228" w:lineRule="auto"/>
              <w:jc w:val="center"/>
              <w:rPr>
                <w:rFonts w:ascii="Times New Roman" w:hAnsi="Times New Roman"/>
              </w:rPr>
            </w:pPr>
            <w:r>
              <w:rPr>
                <w:rFonts w:ascii="Times New Roman" w:hAnsi="Times New Roman"/>
              </w:rPr>
              <w:lastRenderedPageBreak/>
              <w:t>1.5.</w:t>
            </w:r>
          </w:p>
        </w:tc>
        <w:tc>
          <w:tcPr>
            <w:tcW w:w="1255" w:type="pct"/>
          </w:tcPr>
          <w:p>
            <w:pPr>
              <w:spacing w:line="228" w:lineRule="auto"/>
              <w:ind w:left="57"/>
              <w:jc w:val="both"/>
              <w:rPr>
                <w:rFonts w:ascii="Times New Roman" w:hAnsi="Times New Roman"/>
              </w:rPr>
            </w:pPr>
            <w:r>
              <w:rPr>
                <w:rFonts w:ascii="Times New Roman" w:hAnsi="Times New Roman"/>
              </w:rPr>
              <w:t>Объем производства продукции овощеводства защищенного грунта собственного производства, выращенной с применением технологии досвечивания</w:t>
            </w:r>
          </w:p>
        </w:tc>
        <w:tc>
          <w:tcPr>
            <w:tcW w:w="426" w:type="pct"/>
          </w:tcPr>
          <w:p>
            <w:pPr>
              <w:spacing w:line="228" w:lineRule="auto"/>
              <w:jc w:val="center"/>
              <w:rPr>
                <w:rFonts w:ascii="Times New Roman" w:hAnsi="Times New Roman"/>
              </w:rPr>
            </w:pPr>
            <w:r>
              <w:rPr>
                <w:rFonts w:ascii="Times New Roman" w:hAnsi="Times New Roman"/>
              </w:rPr>
              <w:t>ФП вне НП</w:t>
            </w:r>
          </w:p>
        </w:tc>
        <w:tc>
          <w:tcPr>
            <w:tcW w:w="394" w:type="pct"/>
          </w:tcPr>
          <w:p>
            <w:pPr>
              <w:spacing w:line="228" w:lineRule="auto"/>
              <w:jc w:val="center"/>
              <w:rPr>
                <w:rFonts w:ascii="Times New Roman" w:hAnsi="Times New Roman"/>
              </w:rPr>
            </w:pPr>
            <w:r>
              <w:rPr>
                <w:rFonts w:ascii="Times New Roman" w:hAnsi="Times New Roman"/>
                <w:szCs w:val="22"/>
              </w:rPr>
              <w:t>тыс.тонн</w:t>
            </w:r>
          </w:p>
        </w:tc>
        <w:tc>
          <w:tcPr>
            <w:tcW w:w="235" w:type="pct"/>
          </w:tcPr>
          <w:p>
            <w:pPr>
              <w:spacing w:line="228" w:lineRule="auto"/>
              <w:jc w:val="center"/>
              <w:rPr>
                <w:rFonts w:ascii="Times New Roman" w:hAnsi="Times New Roman"/>
              </w:rPr>
            </w:pPr>
            <w:r>
              <w:rPr>
                <w:rFonts w:ascii="Times New Roman" w:hAnsi="Times New Roman"/>
              </w:rPr>
              <w:t>-</w:t>
            </w:r>
          </w:p>
        </w:tc>
        <w:tc>
          <w:tcPr>
            <w:tcW w:w="235" w:type="pct"/>
          </w:tcPr>
          <w:p>
            <w:pPr>
              <w:spacing w:line="228" w:lineRule="auto"/>
              <w:jc w:val="center"/>
              <w:rPr>
                <w:rFonts w:ascii="Times New Roman" w:hAnsi="Times New Roman"/>
              </w:rPr>
            </w:pPr>
            <w:r>
              <w:rPr>
                <w:rFonts w:ascii="Times New Roman" w:hAnsi="Times New Roman"/>
              </w:rPr>
              <w:t>-</w:t>
            </w:r>
          </w:p>
        </w:tc>
        <w:tc>
          <w:tcPr>
            <w:tcW w:w="235" w:type="pct"/>
          </w:tcPr>
          <w:p>
            <w:pPr>
              <w:spacing w:line="228" w:lineRule="auto"/>
              <w:jc w:val="center"/>
              <w:rPr>
                <w:rFonts w:ascii="Times New Roman" w:hAnsi="Times New Roman"/>
              </w:rPr>
            </w:pPr>
            <w:r>
              <w:rPr>
                <w:rFonts w:ascii="Times New Roman" w:hAnsi="Times New Roman"/>
              </w:rPr>
              <w:t>-</w:t>
            </w:r>
          </w:p>
        </w:tc>
        <w:tc>
          <w:tcPr>
            <w:tcW w:w="216" w:type="pct"/>
          </w:tcPr>
          <w:p>
            <w:pPr>
              <w:spacing w:line="228" w:lineRule="auto"/>
              <w:ind w:left="-57" w:right="-57"/>
              <w:jc w:val="center"/>
              <w:rPr>
                <w:rFonts w:ascii="Times New Roman" w:hAnsi="Times New Roman"/>
              </w:rPr>
            </w:pPr>
            <w:r>
              <w:rPr>
                <w:rFonts w:ascii="Times New Roman" w:hAnsi="Times New Roman"/>
              </w:rPr>
              <w:t>43,2</w:t>
            </w:r>
          </w:p>
        </w:tc>
        <w:tc>
          <w:tcPr>
            <w:tcW w:w="216" w:type="pct"/>
          </w:tcPr>
          <w:p>
            <w:pPr>
              <w:spacing w:line="228" w:lineRule="auto"/>
              <w:ind w:left="-57" w:right="-57"/>
              <w:jc w:val="center"/>
              <w:rPr>
                <w:rFonts w:ascii="Times New Roman" w:hAnsi="Times New Roman"/>
              </w:rPr>
            </w:pPr>
            <w:r>
              <w:rPr>
                <w:rFonts w:ascii="Times New Roman" w:hAnsi="Times New Roman"/>
              </w:rPr>
              <w:t>43,2</w:t>
            </w:r>
          </w:p>
        </w:tc>
        <w:tc>
          <w:tcPr>
            <w:tcW w:w="216" w:type="pct"/>
          </w:tcPr>
          <w:p>
            <w:pPr>
              <w:spacing w:line="228" w:lineRule="auto"/>
              <w:ind w:left="-57" w:right="-57"/>
              <w:jc w:val="center"/>
              <w:rPr>
                <w:rFonts w:ascii="Times New Roman" w:hAnsi="Times New Roman"/>
              </w:rPr>
            </w:pPr>
            <w:r>
              <w:rPr>
                <w:rFonts w:ascii="Times New Roman" w:hAnsi="Times New Roman"/>
              </w:rPr>
              <w:t>43,2</w:t>
            </w:r>
          </w:p>
        </w:tc>
        <w:tc>
          <w:tcPr>
            <w:tcW w:w="216" w:type="pct"/>
          </w:tcPr>
          <w:p>
            <w:pPr>
              <w:spacing w:line="228" w:lineRule="auto"/>
              <w:ind w:left="-57" w:right="-57"/>
              <w:jc w:val="center"/>
              <w:rPr>
                <w:rFonts w:ascii="Times New Roman" w:hAnsi="Times New Roman"/>
              </w:rPr>
            </w:pPr>
            <w:r>
              <w:rPr>
                <w:rFonts w:ascii="Times New Roman" w:hAnsi="Times New Roman"/>
              </w:rPr>
              <w:t>43,2</w:t>
            </w:r>
          </w:p>
        </w:tc>
        <w:tc>
          <w:tcPr>
            <w:tcW w:w="216" w:type="pct"/>
          </w:tcPr>
          <w:p>
            <w:pPr>
              <w:spacing w:line="228" w:lineRule="auto"/>
              <w:ind w:left="-57" w:right="-57"/>
              <w:jc w:val="center"/>
              <w:rPr>
                <w:rFonts w:ascii="Times New Roman" w:hAnsi="Times New Roman"/>
              </w:rPr>
            </w:pPr>
            <w:r>
              <w:rPr>
                <w:rFonts w:ascii="Times New Roman" w:hAnsi="Times New Roman"/>
              </w:rPr>
              <w:t>43,2</w:t>
            </w:r>
          </w:p>
        </w:tc>
        <w:tc>
          <w:tcPr>
            <w:tcW w:w="216" w:type="pct"/>
          </w:tcPr>
          <w:p>
            <w:pPr>
              <w:spacing w:line="228" w:lineRule="auto"/>
              <w:ind w:left="-57" w:right="-57"/>
              <w:jc w:val="center"/>
              <w:rPr>
                <w:rFonts w:ascii="Times New Roman" w:hAnsi="Times New Roman"/>
              </w:rPr>
            </w:pPr>
            <w:r>
              <w:rPr>
                <w:rFonts w:ascii="Times New Roman" w:hAnsi="Times New Roman"/>
              </w:rPr>
              <w:t>43,2</w:t>
            </w:r>
          </w:p>
        </w:tc>
        <w:tc>
          <w:tcPr>
            <w:tcW w:w="216" w:type="pct"/>
          </w:tcPr>
          <w:p>
            <w:pPr>
              <w:spacing w:line="228" w:lineRule="auto"/>
              <w:ind w:left="-57" w:right="-57"/>
              <w:jc w:val="center"/>
              <w:rPr>
                <w:rFonts w:ascii="Times New Roman" w:hAnsi="Times New Roman"/>
              </w:rPr>
            </w:pPr>
            <w:r>
              <w:rPr>
                <w:rFonts w:ascii="Times New Roman" w:hAnsi="Times New Roman"/>
              </w:rPr>
              <w:t>43,2</w:t>
            </w:r>
          </w:p>
        </w:tc>
        <w:tc>
          <w:tcPr>
            <w:tcW w:w="224" w:type="pct"/>
          </w:tcPr>
          <w:p>
            <w:pPr>
              <w:spacing w:line="228" w:lineRule="auto"/>
              <w:ind w:left="-57" w:right="-57"/>
              <w:jc w:val="center"/>
              <w:rPr>
                <w:rFonts w:ascii="Times New Roman" w:hAnsi="Times New Roman"/>
              </w:rPr>
            </w:pPr>
            <w:r>
              <w:rPr>
                <w:rFonts w:ascii="Times New Roman" w:hAnsi="Times New Roman"/>
              </w:rPr>
              <w:t>43,2</w:t>
            </w:r>
          </w:p>
        </w:tc>
        <w:tc>
          <w:tcPr>
            <w:tcW w:w="296" w:type="pct"/>
          </w:tcPr>
          <w:p>
            <w:pPr>
              <w:spacing w:line="228" w:lineRule="auto"/>
              <w:ind w:left="-57" w:right="-57"/>
              <w:jc w:val="center"/>
              <w:rPr>
                <w:rFonts w:ascii="Times New Roman" w:hAnsi="Times New Roman"/>
              </w:rPr>
            </w:pPr>
            <w:r>
              <w:rPr>
                <w:rFonts w:ascii="Times New Roman" w:hAnsi="Times New Roman"/>
              </w:rPr>
              <w:t>43,2</w:t>
            </w:r>
          </w:p>
        </w:tc>
      </w:tr>
      <w:tr>
        <w:trPr>
          <w:trHeight w:val="242"/>
        </w:trPr>
        <w:tc>
          <w:tcPr>
            <w:tcW w:w="188" w:type="pct"/>
          </w:tcPr>
          <w:p>
            <w:pPr>
              <w:spacing w:line="228" w:lineRule="auto"/>
              <w:jc w:val="center"/>
              <w:rPr>
                <w:rFonts w:ascii="Times New Roman" w:hAnsi="Times New Roman"/>
              </w:rPr>
            </w:pPr>
            <w:r>
              <w:rPr>
                <w:rFonts w:ascii="Times New Roman" w:hAnsi="Times New Roman"/>
              </w:rPr>
              <w:t>1.6.</w:t>
            </w:r>
          </w:p>
        </w:tc>
        <w:tc>
          <w:tcPr>
            <w:tcW w:w="1255" w:type="pct"/>
          </w:tcPr>
          <w:p>
            <w:pPr>
              <w:spacing w:line="228" w:lineRule="auto"/>
              <w:ind w:left="57"/>
              <w:jc w:val="both"/>
              <w:rPr>
                <w:rFonts w:ascii="Times New Roman" w:hAnsi="Times New Roman"/>
              </w:rPr>
            </w:pPr>
            <w:r>
              <w:rPr>
                <w:rFonts w:ascii="Times New Roman" w:hAnsi="Times New Roman"/>
              </w:rPr>
              <w:t>Объем высева элитного и (или) оригинального семенного картофеля и овощных культур</w:t>
            </w:r>
          </w:p>
        </w:tc>
        <w:tc>
          <w:tcPr>
            <w:tcW w:w="426" w:type="pct"/>
          </w:tcPr>
          <w:p>
            <w:pPr>
              <w:spacing w:line="228" w:lineRule="auto"/>
              <w:jc w:val="center"/>
              <w:rPr>
                <w:rFonts w:ascii="Times New Roman" w:hAnsi="Times New Roman"/>
              </w:rPr>
            </w:pPr>
            <w:r>
              <w:rPr>
                <w:rFonts w:ascii="Times New Roman" w:hAnsi="Times New Roman"/>
              </w:rPr>
              <w:t>ФП вне НП</w:t>
            </w:r>
          </w:p>
        </w:tc>
        <w:tc>
          <w:tcPr>
            <w:tcW w:w="394" w:type="pct"/>
          </w:tcPr>
          <w:p>
            <w:pPr>
              <w:spacing w:line="228" w:lineRule="auto"/>
              <w:jc w:val="center"/>
              <w:rPr>
                <w:rFonts w:ascii="Times New Roman" w:hAnsi="Times New Roman"/>
              </w:rPr>
            </w:pPr>
            <w:r>
              <w:rPr>
                <w:rFonts w:ascii="Times New Roman" w:hAnsi="Times New Roman"/>
                <w:szCs w:val="22"/>
              </w:rPr>
              <w:t>тыс.тонн</w:t>
            </w:r>
          </w:p>
        </w:tc>
        <w:tc>
          <w:tcPr>
            <w:tcW w:w="235" w:type="pct"/>
          </w:tcPr>
          <w:p>
            <w:pPr>
              <w:spacing w:line="228" w:lineRule="auto"/>
              <w:jc w:val="center"/>
              <w:rPr>
                <w:rFonts w:ascii="Times New Roman" w:hAnsi="Times New Roman"/>
              </w:rPr>
            </w:pPr>
            <w:r>
              <w:rPr>
                <w:rFonts w:ascii="Times New Roman" w:hAnsi="Times New Roman"/>
              </w:rPr>
              <w:t>-</w:t>
            </w:r>
          </w:p>
        </w:tc>
        <w:tc>
          <w:tcPr>
            <w:tcW w:w="235" w:type="pct"/>
          </w:tcPr>
          <w:p>
            <w:pPr>
              <w:spacing w:line="228" w:lineRule="auto"/>
              <w:jc w:val="center"/>
              <w:rPr>
                <w:rFonts w:ascii="Times New Roman" w:hAnsi="Times New Roman"/>
              </w:rPr>
            </w:pPr>
            <w:r>
              <w:rPr>
                <w:rFonts w:ascii="Times New Roman" w:hAnsi="Times New Roman"/>
              </w:rPr>
              <w:t>-</w:t>
            </w:r>
          </w:p>
        </w:tc>
        <w:tc>
          <w:tcPr>
            <w:tcW w:w="235" w:type="pct"/>
          </w:tcPr>
          <w:p>
            <w:pPr>
              <w:spacing w:line="228" w:lineRule="auto"/>
              <w:jc w:val="center"/>
              <w:rPr>
                <w:rFonts w:ascii="Times New Roman" w:hAnsi="Times New Roman"/>
              </w:rPr>
            </w:pPr>
            <w:r>
              <w:rPr>
                <w:rFonts w:ascii="Times New Roman" w:hAnsi="Times New Roman"/>
              </w:rPr>
              <w:t>-</w:t>
            </w:r>
          </w:p>
        </w:tc>
        <w:tc>
          <w:tcPr>
            <w:tcW w:w="216" w:type="pct"/>
          </w:tcPr>
          <w:p>
            <w:pPr>
              <w:spacing w:line="228" w:lineRule="auto"/>
              <w:ind w:left="-57" w:right="-57"/>
              <w:jc w:val="center"/>
              <w:rPr>
                <w:rFonts w:ascii="Times New Roman" w:hAnsi="Times New Roman"/>
              </w:rPr>
            </w:pPr>
            <w:r>
              <w:rPr>
                <w:rFonts w:ascii="Times New Roman" w:hAnsi="Times New Roman"/>
              </w:rPr>
              <w:t>-</w:t>
            </w:r>
          </w:p>
        </w:tc>
        <w:tc>
          <w:tcPr>
            <w:tcW w:w="216" w:type="pct"/>
          </w:tcPr>
          <w:p>
            <w:pPr>
              <w:spacing w:line="228" w:lineRule="auto"/>
              <w:ind w:left="-57" w:right="-57"/>
              <w:jc w:val="center"/>
              <w:rPr>
                <w:rFonts w:ascii="Times New Roman" w:hAnsi="Times New Roman"/>
              </w:rPr>
            </w:pPr>
            <w:r>
              <w:rPr>
                <w:rFonts w:ascii="Times New Roman" w:hAnsi="Times New Roman"/>
              </w:rPr>
              <w:t>-</w:t>
            </w:r>
          </w:p>
        </w:tc>
        <w:tc>
          <w:tcPr>
            <w:tcW w:w="216" w:type="pct"/>
          </w:tcPr>
          <w:p>
            <w:pPr>
              <w:spacing w:line="228" w:lineRule="auto"/>
              <w:ind w:left="-57" w:right="-57"/>
              <w:jc w:val="center"/>
              <w:rPr>
                <w:rFonts w:ascii="Times New Roman" w:hAnsi="Times New Roman"/>
              </w:rPr>
            </w:pPr>
            <w:r>
              <w:rPr>
                <w:rFonts w:ascii="Times New Roman" w:hAnsi="Times New Roman"/>
              </w:rPr>
              <w:t>-</w:t>
            </w:r>
          </w:p>
        </w:tc>
        <w:tc>
          <w:tcPr>
            <w:tcW w:w="216" w:type="pct"/>
          </w:tcPr>
          <w:p>
            <w:pPr>
              <w:spacing w:line="228" w:lineRule="auto"/>
              <w:ind w:left="-57" w:right="-57"/>
              <w:jc w:val="center"/>
              <w:rPr>
                <w:rFonts w:ascii="Times New Roman" w:hAnsi="Times New Roman"/>
              </w:rPr>
            </w:pPr>
            <w:r>
              <w:rPr>
                <w:rFonts w:ascii="Times New Roman" w:hAnsi="Times New Roman"/>
              </w:rPr>
              <w:t>-</w:t>
            </w:r>
          </w:p>
        </w:tc>
        <w:tc>
          <w:tcPr>
            <w:tcW w:w="216" w:type="pct"/>
          </w:tcPr>
          <w:p>
            <w:pPr>
              <w:spacing w:line="228" w:lineRule="auto"/>
              <w:ind w:left="-57" w:right="-57"/>
              <w:jc w:val="center"/>
              <w:rPr>
                <w:rFonts w:ascii="Times New Roman" w:hAnsi="Times New Roman"/>
              </w:rPr>
            </w:pPr>
            <w:r>
              <w:rPr>
                <w:rFonts w:ascii="Times New Roman" w:hAnsi="Times New Roman"/>
              </w:rPr>
              <w:t>-</w:t>
            </w:r>
          </w:p>
        </w:tc>
        <w:tc>
          <w:tcPr>
            <w:tcW w:w="216" w:type="pct"/>
          </w:tcPr>
          <w:p>
            <w:pPr>
              <w:spacing w:line="228" w:lineRule="auto"/>
              <w:ind w:left="-57" w:right="-57"/>
              <w:jc w:val="center"/>
              <w:rPr>
                <w:rFonts w:ascii="Times New Roman" w:hAnsi="Times New Roman"/>
              </w:rPr>
            </w:pPr>
            <w:r>
              <w:rPr>
                <w:rFonts w:ascii="Times New Roman" w:hAnsi="Times New Roman"/>
              </w:rPr>
              <w:t>0,8</w:t>
            </w:r>
          </w:p>
        </w:tc>
        <w:tc>
          <w:tcPr>
            <w:tcW w:w="216" w:type="pct"/>
          </w:tcPr>
          <w:p>
            <w:pPr>
              <w:spacing w:line="228" w:lineRule="auto"/>
              <w:ind w:left="-57" w:right="-57"/>
              <w:jc w:val="center"/>
              <w:rPr>
                <w:rFonts w:ascii="Times New Roman" w:hAnsi="Times New Roman"/>
              </w:rPr>
            </w:pPr>
            <w:r>
              <w:rPr>
                <w:rFonts w:ascii="Times New Roman" w:hAnsi="Times New Roman"/>
              </w:rPr>
              <w:t>0,8</w:t>
            </w:r>
          </w:p>
        </w:tc>
        <w:tc>
          <w:tcPr>
            <w:tcW w:w="224" w:type="pct"/>
          </w:tcPr>
          <w:p>
            <w:pPr>
              <w:spacing w:line="228" w:lineRule="auto"/>
              <w:ind w:left="-57" w:right="-57"/>
              <w:jc w:val="center"/>
              <w:rPr>
                <w:rFonts w:ascii="Times New Roman" w:hAnsi="Times New Roman"/>
              </w:rPr>
            </w:pPr>
            <w:r>
              <w:rPr>
                <w:rFonts w:ascii="Times New Roman" w:hAnsi="Times New Roman"/>
              </w:rPr>
              <w:t>0,8</w:t>
            </w:r>
          </w:p>
        </w:tc>
        <w:tc>
          <w:tcPr>
            <w:tcW w:w="296" w:type="pct"/>
          </w:tcPr>
          <w:p>
            <w:pPr>
              <w:spacing w:line="228" w:lineRule="auto"/>
              <w:ind w:left="-57" w:right="-57"/>
              <w:jc w:val="center"/>
              <w:rPr>
                <w:rFonts w:ascii="Times New Roman" w:hAnsi="Times New Roman"/>
              </w:rPr>
            </w:pPr>
            <w:r>
              <w:rPr>
                <w:rFonts w:ascii="Times New Roman" w:hAnsi="Times New Roman"/>
              </w:rPr>
              <w:t>0,8</w:t>
            </w:r>
          </w:p>
        </w:tc>
      </w:tr>
      <w:tr>
        <w:trPr>
          <w:trHeight w:val="242"/>
        </w:trPr>
        <w:tc>
          <w:tcPr>
            <w:tcW w:w="188" w:type="pct"/>
          </w:tcPr>
          <w:p>
            <w:pPr>
              <w:spacing w:line="228" w:lineRule="auto"/>
              <w:jc w:val="center"/>
              <w:rPr>
                <w:rFonts w:ascii="Times New Roman" w:hAnsi="Times New Roman"/>
              </w:rPr>
            </w:pPr>
            <w:r>
              <w:rPr>
                <w:rFonts w:ascii="Times New Roman" w:hAnsi="Times New Roman"/>
                <w:szCs w:val="22"/>
              </w:rPr>
              <w:t>2.</w:t>
            </w:r>
          </w:p>
        </w:tc>
        <w:tc>
          <w:tcPr>
            <w:tcW w:w="4812" w:type="pct"/>
            <w:gridSpan w:val="15"/>
          </w:tcPr>
          <w:p>
            <w:pPr>
              <w:spacing w:line="228" w:lineRule="auto"/>
              <w:ind w:left="29" w:right="-57"/>
              <w:rPr>
                <w:rFonts w:ascii="Times New Roman" w:hAnsi="Times New Roman"/>
              </w:rPr>
            </w:pPr>
            <w:r>
              <w:rPr>
                <w:rFonts w:ascii="Times New Roman" w:hAnsi="Times New Roman"/>
                <w:szCs w:val="22"/>
              </w:rPr>
              <w:t>Увеличение объема реализации картофеля и овощей открытого грунта, произведенных в личных подсобных хозяйствах граждан, применяющих специальный налоговый режим «Налог на профессиональный доход», получающих средства государственной поддержки</w:t>
            </w:r>
          </w:p>
        </w:tc>
      </w:tr>
      <w:tr>
        <w:trPr>
          <w:trHeight w:val="242"/>
        </w:trPr>
        <w:tc>
          <w:tcPr>
            <w:tcW w:w="188" w:type="pct"/>
          </w:tcPr>
          <w:p>
            <w:pPr>
              <w:spacing w:line="228" w:lineRule="auto"/>
              <w:jc w:val="center"/>
              <w:rPr>
                <w:rFonts w:ascii="Times New Roman" w:hAnsi="Times New Roman"/>
              </w:rPr>
            </w:pPr>
            <w:r>
              <w:rPr>
                <w:rFonts w:ascii="Times New Roman" w:hAnsi="Times New Roman"/>
                <w:szCs w:val="22"/>
              </w:rPr>
              <w:t>2.1.</w:t>
            </w:r>
          </w:p>
        </w:tc>
        <w:tc>
          <w:tcPr>
            <w:tcW w:w="1255" w:type="pct"/>
          </w:tcPr>
          <w:p>
            <w:pPr>
              <w:spacing w:line="228" w:lineRule="auto"/>
              <w:ind w:left="57"/>
              <w:jc w:val="both"/>
              <w:rPr>
                <w:rFonts w:ascii="Times New Roman" w:hAnsi="Times New Roman"/>
              </w:rPr>
            </w:pPr>
            <w:r>
              <w:rPr>
                <w:rFonts w:ascii="Times New Roman" w:hAnsi="Times New Roman"/>
                <w:szCs w:val="22"/>
              </w:rPr>
              <w:t>Прирост объема реализации картофеля, произведенного в личных подсобных хозяйствах граждан, применяющих специальный налоговый режим «Налог на профессиональный доход», получивших государственную поддержку</w:t>
            </w:r>
          </w:p>
        </w:tc>
        <w:tc>
          <w:tcPr>
            <w:tcW w:w="426" w:type="pct"/>
          </w:tcPr>
          <w:p>
            <w:pPr>
              <w:spacing w:line="228" w:lineRule="auto"/>
              <w:jc w:val="center"/>
              <w:rPr>
                <w:rFonts w:ascii="Times New Roman" w:hAnsi="Times New Roman"/>
              </w:rPr>
            </w:pPr>
            <w:r>
              <w:rPr>
                <w:rFonts w:ascii="Times New Roman" w:hAnsi="Times New Roman"/>
                <w:szCs w:val="22"/>
              </w:rPr>
              <w:t>ФП вне НП</w:t>
            </w:r>
          </w:p>
        </w:tc>
        <w:tc>
          <w:tcPr>
            <w:tcW w:w="394" w:type="pct"/>
          </w:tcPr>
          <w:p>
            <w:pPr>
              <w:spacing w:line="228" w:lineRule="auto"/>
              <w:jc w:val="center"/>
              <w:rPr>
                <w:rFonts w:ascii="Times New Roman" w:hAnsi="Times New Roman"/>
                <w:szCs w:val="22"/>
              </w:rPr>
            </w:pPr>
            <w:r>
              <w:rPr>
                <w:rFonts w:ascii="Times New Roman" w:hAnsi="Times New Roman"/>
                <w:szCs w:val="22"/>
              </w:rPr>
              <w:t>процентов</w:t>
            </w:r>
          </w:p>
        </w:tc>
        <w:tc>
          <w:tcPr>
            <w:tcW w:w="235" w:type="pct"/>
          </w:tcPr>
          <w:p>
            <w:pPr>
              <w:spacing w:line="228" w:lineRule="auto"/>
              <w:jc w:val="center"/>
              <w:rPr>
                <w:rFonts w:ascii="Times New Roman" w:hAnsi="Times New Roman"/>
              </w:rPr>
            </w:pPr>
            <w:r>
              <w:rPr>
                <w:rFonts w:ascii="Times New Roman" w:hAnsi="Times New Roman"/>
              </w:rPr>
              <w:t>-</w:t>
            </w:r>
          </w:p>
        </w:tc>
        <w:tc>
          <w:tcPr>
            <w:tcW w:w="235" w:type="pct"/>
          </w:tcPr>
          <w:p>
            <w:pPr>
              <w:spacing w:line="228" w:lineRule="auto"/>
              <w:jc w:val="center"/>
              <w:rPr>
                <w:rFonts w:ascii="Times New Roman" w:hAnsi="Times New Roman"/>
              </w:rPr>
            </w:pPr>
            <w:r>
              <w:rPr>
                <w:rFonts w:ascii="Times New Roman" w:hAnsi="Times New Roman"/>
              </w:rPr>
              <w:t>-</w:t>
            </w:r>
          </w:p>
        </w:tc>
        <w:tc>
          <w:tcPr>
            <w:tcW w:w="235" w:type="pct"/>
          </w:tcPr>
          <w:p>
            <w:pPr>
              <w:spacing w:line="228" w:lineRule="auto"/>
              <w:jc w:val="center"/>
              <w:rPr>
                <w:rFonts w:ascii="Times New Roman" w:hAnsi="Times New Roman"/>
              </w:rPr>
            </w:pPr>
            <w:r>
              <w:rPr>
                <w:rFonts w:ascii="Times New Roman" w:hAnsi="Times New Roman"/>
              </w:rPr>
              <w:t>-</w:t>
            </w:r>
          </w:p>
        </w:tc>
        <w:tc>
          <w:tcPr>
            <w:tcW w:w="216" w:type="pct"/>
          </w:tcPr>
          <w:p>
            <w:pPr>
              <w:spacing w:line="228" w:lineRule="auto"/>
              <w:ind w:left="-57" w:right="-57"/>
              <w:jc w:val="center"/>
              <w:rPr>
                <w:rFonts w:ascii="Times New Roman" w:hAnsi="Times New Roman"/>
              </w:rPr>
            </w:pPr>
            <w:r>
              <w:rPr>
                <w:rFonts w:ascii="Times New Roman" w:hAnsi="Times New Roman"/>
              </w:rPr>
              <w:t>-</w:t>
            </w:r>
          </w:p>
        </w:tc>
        <w:tc>
          <w:tcPr>
            <w:tcW w:w="216" w:type="pct"/>
          </w:tcPr>
          <w:p>
            <w:pPr>
              <w:spacing w:line="228" w:lineRule="auto"/>
              <w:ind w:left="-57" w:right="-57"/>
              <w:jc w:val="center"/>
              <w:rPr>
                <w:rFonts w:ascii="Times New Roman" w:hAnsi="Times New Roman"/>
              </w:rPr>
            </w:pPr>
            <w:r>
              <w:rPr>
                <w:rFonts w:ascii="Times New Roman" w:hAnsi="Times New Roman"/>
              </w:rPr>
              <w:t>-</w:t>
            </w:r>
          </w:p>
        </w:tc>
        <w:tc>
          <w:tcPr>
            <w:tcW w:w="216" w:type="pct"/>
          </w:tcPr>
          <w:p>
            <w:pPr>
              <w:spacing w:line="228" w:lineRule="auto"/>
              <w:ind w:left="-57" w:right="-57"/>
              <w:jc w:val="center"/>
              <w:rPr>
                <w:rFonts w:ascii="Times New Roman" w:hAnsi="Times New Roman"/>
              </w:rPr>
            </w:pPr>
            <w:r>
              <w:rPr>
                <w:rFonts w:ascii="Times New Roman" w:hAnsi="Times New Roman"/>
              </w:rPr>
              <w:t>-</w:t>
            </w:r>
          </w:p>
        </w:tc>
        <w:tc>
          <w:tcPr>
            <w:tcW w:w="216" w:type="pct"/>
          </w:tcPr>
          <w:p>
            <w:pPr>
              <w:spacing w:line="228" w:lineRule="auto"/>
              <w:ind w:left="-57" w:right="-57"/>
              <w:jc w:val="center"/>
              <w:rPr>
                <w:rFonts w:ascii="Times New Roman" w:hAnsi="Times New Roman"/>
              </w:rPr>
            </w:pPr>
            <w:r>
              <w:rPr>
                <w:rFonts w:ascii="Times New Roman" w:hAnsi="Times New Roman"/>
              </w:rPr>
              <w:t>-</w:t>
            </w:r>
          </w:p>
        </w:tc>
        <w:tc>
          <w:tcPr>
            <w:tcW w:w="216" w:type="pct"/>
          </w:tcPr>
          <w:p>
            <w:pPr>
              <w:spacing w:line="228" w:lineRule="auto"/>
              <w:ind w:left="-57" w:right="-57"/>
              <w:jc w:val="center"/>
              <w:rPr>
                <w:rFonts w:ascii="Times New Roman" w:hAnsi="Times New Roman"/>
              </w:rPr>
            </w:pPr>
            <w:r>
              <w:rPr>
                <w:rFonts w:ascii="Times New Roman" w:hAnsi="Times New Roman"/>
              </w:rPr>
              <w:t>-</w:t>
            </w:r>
          </w:p>
        </w:tc>
        <w:tc>
          <w:tcPr>
            <w:tcW w:w="216" w:type="pct"/>
          </w:tcPr>
          <w:p>
            <w:pPr>
              <w:spacing w:line="228" w:lineRule="auto"/>
              <w:ind w:left="-57" w:right="-57"/>
              <w:jc w:val="center"/>
              <w:rPr>
                <w:rFonts w:ascii="Times New Roman" w:hAnsi="Times New Roman"/>
              </w:rPr>
            </w:pPr>
            <w:r>
              <w:rPr>
                <w:rFonts w:ascii="Times New Roman" w:hAnsi="Times New Roman"/>
              </w:rPr>
              <w:t>-</w:t>
            </w:r>
          </w:p>
        </w:tc>
        <w:tc>
          <w:tcPr>
            <w:tcW w:w="216" w:type="pct"/>
          </w:tcPr>
          <w:p>
            <w:pPr>
              <w:spacing w:line="228" w:lineRule="auto"/>
              <w:ind w:left="-57" w:right="-57"/>
              <w:jc w:val="center"/>
              <w:rPr>
                <w:rFonts w:ascii="Times New Roman" w:hAnsi="Times New Roman"/>
              </w:rPr>
            </w:pPr>
            <w:r>
              <w:rPr>
                <w:rFonts w:ascii="Times New Roman" w:hAnsi="Times New Roman"/>
              </w:rPr>
              <w:t>100</w:t>
            </w:r>
          </w:p>
        </w:tc>
        <w:tc>
          <w:tcPr>
            <w:tcW w:w="224" w:type="pct"/>
          </w:tcPr>
          <w:p>
            <w:pPr>
              <w:spacing w:line="228" w:lineRule="auto"/>
              <w:ind w:left="-57" w:right="-57"/>
              <w:jc w:val="center"/>
              <w:rPr>
                <w:rFonts w:ascii="Times New Roman" w:hAnsi="Times New Roman"/>
              </w:rPr>
            </w:pPr>
            <w:r>
              <w:rPr>
                <w:rFonts w:ascii="Times New Roman" w:hAnsi="Times New Roman"/>
              </w:rPr>
              <w:t>100</w:t>
            </w:r>
          </w:p>
        </w:tc>
        <w:tc>
          <w:tcPr>
            <w:tcW w:w="296" w:type="pct"/>
          </w:tcPr>
          <w:p>
            <w:pPr>
              <w:spacing w:line="228" w:lineRule="auto"/>
              <w:ind w:left="-57" w:right="-57"/>
              <w:jc w:val="center"/>
              <w:rPr>
                <w:rFonts w:ascii="Times New Roman" w:hAnsi="Times New Roman"/>
              </w:rPr>
            </w:pPr>
            <w:r>
              <w:rPr>
                <w:rFonts w:ascii="Times New Roman" w:hAnsi="Times New Roman"/>
              </w:rPr>
              <w:t>100</w:t>
            </w:r>
          </w:p>
        </w:tc>
      </w:tr>
      <w:tr>
        <w:trPr>
          <w:trHeight w:val="242"/>
        </w:trPr>
        <w:tc>
          <w:tcPr>
            <w:tcW w:w="188" w:type="pct"/>
          </w:tcPr>
          <w:p>
            <w:pPr>
              <w:spacing w:line="228" w:lineRule="auto"/>
              <w:jc w:val="center"/>
              <w:rPr>
                <w:rFonts w:ascii="Times New Roman" w:hAnsi="Times New Roman"/>
                <w:szCs w:val="22"/>
              </w:rPr>
            </w:pPr>
            <w:r>
              <w:rPr>
                <w:rFonts w:ascii="Times New Roman" w:hAnsi="Times New Roman"/>
                <w:szCs w:val="22"/>
              </w:rPr>
              <w:t>2.2.</w:t>
            </w:r>
          </w:p>
        </w:tc>
        <w:tc>
          <w:tcPr>
            <w:tcW w:w="1255" w:type="pct"/>
          </w:tcPr>
          <w:p>
            <w:pPr>
              <w:spacing w:line="228" w:lineRule="auto"/>
              <w:ind w:left="57"/>
              <w:jc w:val="both"/>
              <w:rPr>
                <w:rFonts w:ascii="Times New Roman" w:hAnsi="Times New Roman"/>
                <w:szCs w:val="22"/>
              </w:rPr>
            </w:pPr>
            <w:r>
              <w:rPr>
                <w:rFonts w:ascii="Times New Roman" w:hAnsi="Times New Roman"/>
                <w:szCs w:val="22"/>
              </w:rPr>
              <w:t>Прирост объема реализации овощей открытого грунта, произведенных в личных подсобных хозяйствах граждан, применяющих специальный налоговый режим «Налог на профессиональный доход», получивших государственную поддержку</w:t>
            </w:r>
          </w:p>
        </w:tc>
        <w:tc>
          <w:tcPr>
            <w:tcW w:w="426" w:type="pct"/>
          </w:tcPr>
          <w:p>
            <w:pPr>
              <w:spacing w:line="228" w:lineRule="auto"/>
              <w:jc w:val="center"/>
              <w:rPr>
                <w:rFonts w:ascii="Times New Roman" w:hAnsi="Times New Roman"/>
                <w:szCs w:val="22"/>
              </w:rPr>
            </w:pPr>
            <w:r>
              <w:rPr>
                <w:rFonts w:ascii="Times New Roman" w:hAnsi="Times New Roman"/>
                <w:szCs w:val="22"/>
              </w:rPr>
              <w:t>ФП вне НП</w:t>
            </w:r>
          </w:p>
        </w:tc>
        <w:tc>
          <w:tcPr>
            <w:tcW w:w="394" w:type="pct"/>
          </w:tcPr>
          <w:p>
            <w:pPr>
              <w:spacing w:line="228" w:lineRule="auto"/>
              <w:jc w:val="center"/>
              <w:rPr>
                <w:rFonts w:ascii="Times New Roman" w:hAnsi="Times New Roman"/>
                <w:szCs w:val="22"/>
              </w:rPr>
            </w:pPr>
            <w:r>
              <w:rPr>
                <w:rFonts w:ascii="Times New Roman" w:hAnsi="Times New Roman"/>
                <w:szCs w:val="22"/>
              </w:rPr>
              <w:t>процентов</w:t>
            </w:r>
          </w:p>
        </w:tc>
        <w:tc>
          <w:tcPr>
            <w:tcW w:w="235" w:type="pct"/>
          </w:tcPr>
          <w:p>
            <w:pPr>
              <w:spacing w:line="228" w:lineRule="auto"/>
              <w:jc w:val="center"/>
              <w:rPr>
                <w:rFonts w:ascii="Times New Roman" w:hAnsi="Times New Roman"/>
              </w:rPr>
            </w:pPr>
            <w:r>
              <w:rPr>
                <w:rFonts w:ascii="Times New Roman" w:hAnsi="Times New Roman"/>
              </w:rPr>
              <w:t>-</w:t>
            </w:r>
          </w:p>
        </w:tc>
        <w:tc>
          <w:tcPr>
            <w:tcW w:w="235" w:type="pct"/>
          </w:tcPr>
          <w:p>
            <w:pPr>
              <w:spacing w:line="228" w:lineRule="auto"/>
              <w:jc w:val="center"/>
              <w:rPr>
                <w:rFonts w:ascii="Times New Roman" w:hAnsi="Times New Roman"/>
              </w:rPr>
            </w:pPr>
            <w:r>
              <w:rPr>
                <w:rFonts w:ascii="Times New Roman" w:hAnsi="Times New Roman"/>
              </w:rPr>
              <w:t>-</w:t>
            </w:r>
          </w:p>
        </w:tc>
        <w:tc>
          <w:tcPr>
            <w:tcW w:w="235" w:type="pct"/>
          </w:tcPr>
          <w:p>
            <w:pPr>
              <w:spacing w:line="228" w:lineRule="auto"/>
              <w:jc w:val="center"/>
              <w:rPr>
                <w:rFonts w:ascii="Times New Roman" w:hAnsi="Times New Roman"/>
              </w:rPr>
            </w:pPr>
            <w:r>
              <w:rPr>
                <w:rFonts w:ascii="Times New Roman" w:hAnsi="Times New Roman"/>
              </w:rPr>
              <w:t>-</w:t>
            </w:r>
          </w:p>
        </w:tc>
        <w:tc>
          <w:tcPr>
            <w:tcW w:w="216" w:type="pct"/>
          </w:tcPr>
          <w:p>
            <w:pPr>
              <w:spacing w:line="228" w:lineRule="auto"/>
              <w:ind w:left="-57" w:right="-57"/>
              <w:jc w:val="center"/>
              <w:rPr>
                <w:rFonts w:ascii="Times New Roman" w:hAnsi="Times New Roman"/>
              </w:rPr>
            </w:pPr>
            <w:r>
              <w:rPr>
                <w:rFonts w:ascii="Times New Roman" w:hAnsi="Times New Roman"/>
              </w:rPr>
              <w:t>-</w:t>
            </w:r>
          </w:p>
        </w:tc>
        <w:tc>
          <w:tcPr>
            <w:tcW w:w="216" w:type="pct"/>
          </w:tcPr>
          <w:p>
            <w:pPr>
              <w:spacing w:line="228" w:lineRule="auto"/>
              <w:ind w:left="-57" w:right="-57"/>
              <w:jc w:val="center"/>
              <w:rPr>
                <w:rFonts w:ascii="Times New Roman" w:hAnsi="Times New Roman"/>
              </w:rPr>
            </w:pPr>
            <w:r>
              <w:rPr>
                <w:rFonts w:ascii="Times New Roman" w:hAnsi="Times New Roman"/>
              </w:rPr>
              <w:t>-</w:t>
            </w:r>
          </w:p>
        </w:tc>
        <w:tc>
          <w:tcPr>
            <w:tcW w:w="216" w:type="pct"/>
          </w:tcPr>
          <w:p>
            <w:pPr>
              <w:spacing w:line="228" w:lineRule="auto"/>
              <w:ind w:left="-57" w:right="-57"/>
              <w:jc w:val="center"/>
              <w:rPr>
                <w:rFonts w:ascii="Times New Roman" w:hAnsi="Times New Roman"/>
              </w:rPr>
            </w:pPr>
            <w:r>
              <w:rPr>
                <w:rFonts w:ascii="Times New Roman" w:hAnsi="Times New Roman"/>
              </w:rPr>
              <w:t>-</w:t>
            </w:r>
          </w:p>
        </w:tc>
        <w:tc>
          <w:tcPr>
            <w:tcW w:w="216" w:type="pct"/>
          </w:tcPr>
          <w:p>
            <w:pPr>
              <w:spacing w:line="228" w:lineRule="auto"/>
              <w:ind w:left="-57" w:right="-57"/>
              <w:jc w:val="center"/>
              <w:rPr>
                <w:rFonts w:ascii="Times New Roman" w:hAnsi="Times New Roman"/>
              </w:rPr>
            </w:pPr>
            <w:r>
              <w:rPr>
                <w:rFonts w:ascii="Times New Roman" w:hAnsi="Times New Roman"/>
              </w:rPr>
              <w:t>-</w:t>
            </w:r>
          </w:p>
        </w:tc>
        <w:tc>
          <w:tcPr>
            <w:tcW w:w="216" w:type="pct"/>
          </w:tcPr>
          <w:p>
            <w:pPr>
              <w:spacing w:line="228" w:lineRule="auto"/>
              <w:ind w:left="-57" w:right="-57"/>
              <w:jc w:val="center"/>
              <w:rPr>
                <w:rFonts w:ascii="Times New Roman" w:hAnsi="Times New Roman"/>
              </w:rPr>
            </w:pPr>
            <w:r>
              <w:rPr>
                <w:rFonts w:ascii="Times New Roman" w:hAnsi="Times New Roman"/>
              </w:rPr>
              <w:t>-</w:t>
            </w:r>
          </w:p>
        </w:tc>
        <w:tc>
          <w:tcPr>
            <w:tcW w:w="216" w:type="pct"/>
          </w:tcPr>
          <w:p>
            <w:pPr>
              <w:spacing w:line="228" w:lineRule="auto"/>
              <w:ind w:left="-57" w:right="-57"/>
              <w:jc w:val="center"/>
              <w:rPr>
                <w:rFonts w:ascii="Times New Roman" w:hAnsi="Times New Roman"/>
              </w:rPr>
            </w:pPr>
            <w:r>
              <w:rPr>
                <w:rFonts w:ascii="Times New Roman" w:hAnsi="Times New Roman"/>
              </w:rPr>
              <w:t>-</w:t>
            </w:r>
          </w:p>
        </w:tc>
        <w:tc>
          <w:tcPr>
            <w:tcW w:w="216" w:type="pct"/>
          </w:tcPr>
          <w:p>
            <w:pPr>
              <w:spacing w:line="228" w:lineRule="auto"/>
              <w:ind w:left="-57" w:right="-57"/>
              <w:jc w:val="center"/>
              <w:rPr>
                <w:rFonts w:ascii="Times New Roman" w:hAnsi="Times New Roman"/>
              </w:rPr>
            </w:pPr>
            <w:r>
              <w:rPr>
                <w:rFonts w:ascii="Times New Roman" w:hAnsi="Times New Roman"/>
              </w:rPr>
              <w:t>-</w:t>
            </w:r>
          </w:p>
        </w:tc>
        <w:tc>
          <w:tcPr>
            <w:tcW w:w="224" w:type="pct"/>
          </w:tcPr>
          <w:p>
            <w:pPr>
              <w:spacing w:line="228" w:lineRule="auto"/>
              <w:ind w:left="-57" w:right="-57"/>
              <w:jc w:val="center"/>
              <w:rPr>
                <w:rFonts w:ascii="Times New Roman" w:hAnsi="Times New Roman"/>
              </w:rPr>
            </w:pPr>
            <w:r>
              <w:rPr>
                <w:rFonts w:ascii="Times New Roman" w:hAnsi="Times New Roman"/>
              </w:rPr>
              <w:t>100</w:t>
            </w:r>
          </w:p>
        </w:tc>
        <w:tc>
          <w:tcPr>
            <w:tcW w:w="296" w:type="pct"/>
          </w:tcPr>
          <w:p>
            <w:pPr>
              <w:spacing w:line="228" w:lineRule="auto"/>
              <w:ind w:left="-57" w:right="-57"/>
              <w:jc w:val="center"/>
              <w:rPr>
                <w:rFonts w:ascii="Times New Roman" w:hAnsi="Times New Roman"/>
              </w:rPr>
            </w:pPr>
            <w:r>
              <w:rPr>
                <w:rFonts w:ascii="Times New Roman" w:hAnsi="Times New Roman"/>
              </w:rPr>
              <w:t>100</w:t>
            </w:r>
          </w:p>
        </w:tc>
      </w:tr>
    </w:tbl>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r>
        <w:rPr>
          <w:rFonts w:ascii="Times New Roman" w:hAnsi="Times New Roman"/>
          <w:sz w:val="28"/>
        </w:rPr>
        <w:t>4. Мероприятия</w:t>
      </w:r>
      <w:r>
        <w:rPr>
          <w:rFonts w:ascii="Times New Roman" w:hAnsi="Times New Roman"/>
          <w:spacing w:val="-6"/>
          <w:sz w:val="28"/>
        </w:rPr>
        <w:t xml:space="preserve"> </w:t>
      </w:r>
      <w:r>
        <w:rPr>
          <w:rFonts w:ascii="Times New Roman" w:hAnsi="Times New Roman"/>
          <w:sz w:val="28"/>
        </w:rPr>
        <w:t>(результаты)</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5"/>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595"/>
        <w:gridCol w:w="2021"/>
        <w:gridCol w:w="1250"/>
        <w:gridCol w:w="802"/>
        <w:gridCol w:w="711"/>
        <w:gridCol w:w="702"/>
        <w:gridCol w:w="666"/>
        <w:gridCol w:w="905"/>
        <w:gridCol w:w="1558"/>
        <w:gridCol w:w="1274"/>
        <w:gridCol w:w="1837"/>
        <w:gridCol w:w="2808"/>
      </w:tblGrid>
      <w:tr>
        <w:trPr>
          <w:trHeight w:val="20"/>
        </w:trPr>
        <w:tc>
          <w:tcPr>
            <w:tcW w:w="197" w:type="pct"/>
            <w:vMerge w:val="restart"/>
            <w:tcBorders>
              <w:bottom w:val="nil"/>
            </w:tcBorders>
          </w:tcPr>
          <w:p>
            <w:pPr>
              <w:jc w:val="center"/>
              <w:rPr>
                <w:rFonts w:ascii="Times New Roman" w:hAnsi="Times New Roman"/>
                <w:szCs w:val="22"/>
              </w:rPr>
            </w:pPr>
            <w:r>
              <w:rPr>
                <w:rFonts w:ascii="Times New Roman" w:hAnsi="Times New Roman"/>
                <w:szCs w:val="22"/>
              </w:rPr>
              <w:t>№ п/п</w:t>
            </w:r>
          </w:p>
        </w:tc>
        <w:tc>
          <w:tcPr>
            <w:tcW w:w="668" w:type="pct"/>
            <w:vMerge w:val="restart"/>
            <w:tcBorders>
              <w:bottom w:val="nil"/>
            </w:tcBorders>
          </w:tcPr>
          <w:p>
            <w:pPr>
              <w:ind w:left="57" w:right="57"/>
              <w:jc w:val="center"/>
              <w:rPr>
                <w:rFonts w:ascii="Times New Roman" w:hAnsi="Times New Roman"/>
                <w:szCs w:val="22"/>
              </w:rPr>
            </w:pPr>
            <w:r>
              <w:rPr>
                <w:rFonts w:ascii="Times New Roman" w:hAnsi="Times New Roman"/>
                <w:szCs w:val="22"/>
              </w:rPr>
              <w:t xml:space="preserve">Наименование </w:t>
            </w:r>
          </w:p>
          <w:p>
            <w:pPr>
              <w:ind w:left="57" w:right="57"/>
              <w:jc w:val="center"/>
              <w:rPr>
                <w:rFonts w:ascii="Times New Roman" w:hAnsi="Times New Roman"/>
                <w:szCs w:val="22"/>
              </w:rPr>
            </w:pPr>
            <w:r>
              <w:rPr>
                <w:rFonts w:ascii="Times New Roman" w:hAnsi="Times New Roman"/>
                <w:szCs w:val="22"/>
              </w:rPr>
              <w:t xml:space="preserve">мероприятия </w:t>
            </w:r>
          </w:p>
          <w:p>
            <w:pPr>
              <w:ind w:left="57" w:right="57"/>
              <w:jc w:val="center"/>
              <w:rPr>
                <w:rFonts w:ascii="Times New Roman" w:hAnsi="Times New Roman"/>
                <w:szCs w:val="22"/>
              </w:rPr>
            </w:pPr>
            <w:r>
              <w:rPr>
                <w:rFonts w:ascii="Times New Roman" w:hAnsi="Times New Roman"/>
                <w:szCs w:val="22"/>
              </w:rPr>
              <w:t>(результата)</w:t>
            </w:r>
          </w:p>
        </w:tc>
        <w:tc>
          <w:tcPr>
            <w:tcW w:w="413" w:type="pct"/>
            <w:vMerge w:val="restart"/>
            <w:tcBorders>
              <w:bottom w:val="nil"/>
            </w:tcBorders>
          </w:tcPr>
          <w:p>
            <w:pPr>
              <w:ind w:left="57" w:right="57"/>
              <w:jc w:val="center"/>
              <w:rPr>
                <w:rFonts w:ascii="Times New Roman" w:hAnsi="Times New Roman"/>
                <w:szCs w:val="22"/>
              </w:rPr>
            </w:pPr>
            <w:r>
              <w:rPr>
                <w:rFonts w:ascii="Times New Roman" w:hAnsi="Times New Roman"/>
                <w:szCs w:val="22"/>
              </w:rPr>
              <w:t xml:space="preserve">Единица </w:t>
            </w:r>
          </w:p>
          <w:p>
            <w:pPr>
              <w:ind w:left="57" w:right="57"/>
              <w:jc w:val="center"/>
              <w:rPr>
                <w:rFonts w:ascii="Times New Roman" w:hAnsi="Times New Roman"/>
                <w:szCs w:val="22"/>
              </w:rPr>
            </w:pPr>
            <w:r>
              <w:rPr>
                <w:rFonts w:ascii="Times New Roman" w:hAnsi="Times New Roman"/>
                <w:szCs w:val="22"/>
              </w:rPr>
              <w:t>измерения</w:t>
            </w:r>
          </w:p>
          <w:p>
            <w:pPr>
              <w:ind w:left="57" w:right="57"/>
              <w:jc w:val="center"/>
              <w:rPr>
                <w:rFonts w:ascii="Times New Roman" w:hAnsi="Times New Roman"/>
                <w:szCs w:val="22"/>
              </w:rPr>
            </w:pPr>
            <w:r>
              <w:rPr>
                <w:rFonts w:ascii="Times New Roman" w:hAnsi="Times New Roman"/>
                <w:szCs w:val="22"/>
              </w:rPr>
              <w:t>(по ОКЕИ)</w:t>
            </w:r>
          </w:p>
        </w:tc>
        <w:tc>
          <w:tcPr>
            <w:tcW w:w="500" w:type="pct"/>
            <w:gridSpan w:val="2"/>
            <w:tcBorders>
              <w:bottom w:val="single" w:sz="4" w:space="0" w:color="auto"/>
            </w:tcBorders>
          </w:tcPr>
          <w:p>
            <w:pPr>
              <w:ind w:left="57" w:right="57"/>
              <w:jc w:val="center"/>
              <w:rPr>
                <w:rFonts w:ascii="Times New Roman" w:hAnsi="Times New Roman"/>
                <w:szCs w:val="22"/>
              </w:rPr>
            </w:pPr>
            <w:r>
              <w:rPr>
                <w:rFonts w:ascii="Times New Roman" w:hAnsi="Times New Roman"/>
                <w:szCs w:val="22"/>
              </w:rPr>
              <w:t xml:space="preserve">Базовое </w:t>
            </w:r>
          </w:p>
          <w:p>
            <w:pPr>
              <w:ind w:left="57" w:right="57"/>
              <w:jc w:val="center"/>
              <w:rPr>
                <w:rFonts w:ascii="Times New Roman" w:hAnsi="Times New Roman"/>
                <w:szCs w:val="22"/>
              </w:rPr>
            </w:pPr>
            <w:r>
              <w:rPr>
                <w:rFonts w:ascii="Times New Roman" w:hAnsi="Times New Roman"/>
                <w:szCs w:val="22"/>
              </w:rPr>
              <w:t>значение</w:t>
            </w:r>
          </w:p>
        </w:tc>
        <w:tc>
          <w:tcPr>
            <w:tcW w:w="751" w:type="pct"/>
            <w:gridSpan w:val="3"/>
            <w:tcBorders>
              <w:bottom w:val="single" w:sz="4" w:space="0" w:color="auto"/>
            </w:tcBorders>
          </w:tcPr>
          <w:p>
            <w:pPr>
              <w:ind w:left="57" w:right="57"/>
              <w:jc w:val="center"/>
              <w:rPr>
                <w:rFonts w:ascii="Times New Roman" w:hAnsi="Times New Roman"/>
                <w:szCs w:val="22"/>
              </w:rPr>
            </w:pPr>
            <w:r>
              <w:rPr>
                <w:rFonts w:ascii="Times New Roman" w:hAnsi="Times New Roman"/>
                <w:szCs w:val="22"/>
              </w:rPr>
              <w:t>Период, год</w:t>
            </w:r>
          </w:p>
        </w:tc>
        <w:tc>
          <w:tcPr>
            <w:tcW w:w="515" w:type="pct"/>
            <w:vMerge w:val="restart"/>
            <w:tcBorders>
              <w:bottom w:val="nil"/>
            </w:tcBorders>
          </w:tcPr>
          <w:p>
            <w:pPr>
              <w:ind w:left="57" w:right="57"/>
              <w:jc w:val="center"/>
              <w:rPr>
                <w:rFonts w:ascii="Times New Roman" w:hAnsi="Times New Roman"/>
                <w:szCs w:val="22"/>
              </w:rPr>
            </w:pPr>
            <w:r>
              <w:rPr>
                <w:rFonts w:ascii="Times New Roman" w:hAnsi="Times New Roman"/>
                <w:szCs w:val="22"/>
              </w:rPr>
              <w:t>Характеристика мероприятия (результата)</w:t>
            </w:r>
          </w:p>
        </w:tc>
        <w:tc>
          <w:tcPr>
            <w:tcW w:w="421" w:type="pct"/>
            <w:vMerge w:val="restart"/>
            <w:tcBorders>
              <w:bottom w:val="nil"/>
            </w:tcBorders>
          </w:tcPr>
          <w:p>
            <w:pPr>
              <w:ind w:left="57" w:right="57"/>
              <w:jc w:val="center"/>
              <w:rPr>
                <w:rFonts w:ascii="Times New Roman" w:hAnsi="Times New Roman"/>
                <w:szCs w:val="22"/>
              </w:rPr>
            </w:pPr>
            <w:r>
              <w:rPr>
                <w:rFonts w:ascii="Times New Roman" w:hAnsi="Times New Roman"/>
                <w:szCs w:val="22"/>
              </w:rPr>
              <w:t xml:space="preserve">Тип </w:t>
            </w:r>
          </w:p>
          <w:p>
            <w:pPr>
              <w:ind w:left="57" w:right="57"/>
              <w:jc w:val="center"/>
              <w:rPr>
                <w:rFonts w:ascii="Times New Roman" w:hAnsi="Times New Roman"/>
                <w:szCs w:val="22"/>
              </w:rPr>
            </w:pPr>
            <w:r>
              <w:rPr>
                <w:rFonts w:ascii="Times New Roman" w:hAnsi="Times New Roman"/>
                <w:szCs w:val="22"/>
              </w:rPr>
              <w:t>мероприятия (результата)</w:t>
            </w:r>
          </w:p>
        </w:tc>
        <w:tc>
          <w:tcPr>
            <w:tcW w:w="607" w:type="pct"/>
            <w:vMerge w:val="restart"/>
            <w:tcBorders>
              <w:bottom w:val="nil"/>
            </w:tcBorders>
          </w:tcPr>
          <w:p>
            <w:pPr>
              <w:ind w:left="57" w:right="57"/>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929" w:type="pct"/>
            <w:vMerge w:val="restart"/>
            <w:tcBorders>
              <w:bottom w:val="nil"/>
            </w:tcBorders>
          </w:tcPr>
          <w:p>
            <w:pPr>
              <w:ind w:left="57" w:right="57"/>
              <w:jc w:val="center"/>
              <w:rPr>
                <w:rFonts w:ascii="Times New Roman" w:hAnsi="Times New Roman"/>
                <w:szCs w:val="22"/>
              </w:rPr>
            </w:pPr>
            <w:r>
              <w:rPr>
                <w:rFonts w:ascii="Times New Roman" w:hAnsi="Times New Roman"/>
                <w:szCs w:val="22"/>
              </w:rPr>
              <w:t>Связь с показателями регионального проекта</w:t>
            </w:r>
          </w:p>
        </w:tc>
      </w:tr>
      <w:tr>
        <w:trPr>
          <w:trHeight w:val="20"/>
        </w:trPr>
        <w:tc>
          <w:tcPr>
            <w:tcW w:w="197" w:type="pct"/>
            <w:vMerge/>
            <w:tcBorders>
              <w:bottom w:val="nil"/>
            </w:tcBorders>
          </w:tcPr>
          <w:p>
            <w:pPr>
              <w:rPr>
                <w:rFonts w:ascii="Times New Roman" w:hAnsi="Times New Roman"/>
                <w:szCs w:val="22"/>
              </w:rPr>
            </w:pPr>
          </w:p>
        </w:tc>
        <w:tc>
          <w:tcPr>
            <w:tcW w:w="668" w:type="pct"/>
            <w:vMerge/>
            <w:tcBorders>
              <w:bottom w:val="nil"/>
            </w:tcBorders>
          </w:tcPr>
          <w:p>
            <w:pPr>
              <w:rPr>
                <w:rFonts w:ascii="Times New Roman" w:hAnsi="Times New Roman"/>
                <w:szCs w:val="22"/>
              </w:rPr>
            </w:pPr>
          </w:p>
        </w:tc>
        <w:tc>
          <w:tcPr>
            <w:tcW w:w="413" w:type="pct"/>
            <w:vMerge/>
            <w:tcBorders>
              <w:bottom w:val="nil"/>
            </w:tcBorders>
          </w:tcPr>
          <w:p>
            <w:pPr>
              <w:rPr>
                <w:rFonts w:ascii="Times New Roman" w:hAnsi="Times New Roman"/>
                <w:szCs w:val="22"/>
              </w:rPr>
            </w:pPr>
          </w:p>
        </w:tc>
        <w:tc>
          <w:tcPr>
            <w:tcW w:w="265" w:type="pct"/>
            <w:tcBorders>
              <w:bottom w:val="nil"/>
            </w:tcBorders>
          </w:tcPr>
          <w:p>
            <w:pPr>
              <w:jc w:val="center"/>
              <w:rPr>
                <w:rFonts w:ascii="Times New Roman" w:hAnsi="Times New Roman"/>
                <w:szCs w:val="22"/>
              </w:rPr>
            </w:pPr>
            <w:r>
              <w:rPr>
                <w:rFonts w:ascii="Times New Roman" w:hAnsi="Times New Roman"/>
                <w:szCs w:val="22"/>
              </w:rPr>
              <w:t>значение</w:t>
            </w:r>
          </w:p>
        </w:tc>
        <w:tc>
          <w:tcPr>
            <w:tcW w:w="235" w:type="pct"/>
            <w:tcBorders>
              <w:bottom w:val="nil"/>
            </w:tcBorders>
          </w:tcPr>
          <w:p>
            <w:pPr>
              <w:jc w:val="center"/>
              <w:rPr>
                <w:rFonts w:ascii="Times New Roman" w:hAnsi="Times New Roman"/>
                <w:szCs w:val="22"/>
              </w:rPr>
            </w:pPr>
            <w:r>
              <w:rPr>
                <w:rFonts w:ascii="Times New Roman" w:hAnsi="Times New Roman"/>
                <w:szCs w:val="22"/>
              </w:rPr>
              <w:t>год</w:t>
            </w:r>
          </w:p>
        </w:tc>
        <w:tc>
          <w:tcPr>
            <w:tcW w:w="232" w:type="pct"/>
            <w:tcBorders>
              <w:bottom w:val="nil"/>
            </w:tcBorders>
          </w:tcPr>
          <w:p>
            <w:pPr>
              <w:jc w:val="center"/>
              <w:rPr>
                <w:rFonts w:ascii="Times New Roman" w:hAnsi="Times New Roman"/>
                <w:szCs w:val="22"/>
              </w:rPr>
            </w:pPr>
            <w:r>
              <w:rPr>
                <w:rFonts w:ascii="Times New Roman" w:hAnsi="Times New Roman"/>
                <w:szCs w:val="22"/>
              </w:rPr>
              <w:t>2024</w:t>
            </w:r>
          </w:p>
        </w:tc>
        <w:tc>
          <w:tcPr>
            <w:tcW w:w="220" w:type="pct"/>
            <w:tcBorders>
              <w:bottom w:val="nil"/>
            </w:tcBorders>
          </w:tcPr>
          <w:p>
            <w:pPr>
              <w:jc w:val="center"/>
              <w:rPr>
                <w:rFonts w:ascii="Times New Roman" w:hAnsi="Times New Roman"/>
                <w:szCs w:val="22"/>
              </w:rPr>
            </w:pPr>
            <w:r>
              <w:rPr>
                <w:rFonts w:ascii="Times New Roman" w:hAnsi="Times New Roman"/>
                <w:szCs w:val="22"/>
              </w:rPr>
              <w:t>2025</w:t>
            </w:r>
          </w:p>
        </w:tc>
        <w:tc>
          <w:tcPr>
            <w:tcW w:w="299" w:type="pct"/>
            <w:tcBorders>
              <w:bottom w:val="nil"/>
            </w:tcBorders>
          </w:tcPr>
          <w:p>
            <w:pPr>
              <w:jc w:val="center"/>
              <w:rPr>
                <w:rFonts w:ascii="Times New Roman" w:hAnsi="Times New Roman"/>
                <w:szCs w:val="22"/>
              </w:rPr>
            </w:pPr>
            <w:r>
              <w:rPr>
                <w:rFonts w:ascii="Times New Roman" w:hAnsi="Times New Roman"/>
                <w:szCs w:val="22"/>
              </w:rPr>
              <w:t>2026</w:t>
            </w:r>
          </w:p>
        </w:tc>
        <w:tc>
          <w:tcPr>
            <w:tcW w:w="515" w:type="pct"/>
            <w:vMerge/>
            <w:tcBorders>
              <w:bottom w:val="nil"/>
            </w:tcBorders>
          </w:tcPr>
          <w:p>
            <w:pPr>
              <w:rPr>
                <w:rFonts w:ascii="Times New Roman" w:hAnsi="Times New Roman"/>
                <w:szCs w:val="22"/>
              </w:rPr>
            </w:pPr>
          </w:p>
        </w:tc>
        <w:tc>
          <w:tcPr>
            <w:tcW w:w="421" w:type="pct"/>
            <w:vMerge/>
            <w:tcBorders>
              <w:bottom w:val="nil"/>
            </w:tcBorders>
          </w:tcPr>
          <w:p>
            <w:pPr>
              <w:rPr>
                <w:rFonts w:ascii="Times New Roman" w:hAnsi="Times New Roman"/>
                <w:szCs w:val="22"/>
              </w:rPr>
            </w:pPr>
          </w:p>
        </w:tc>
        <w:tc>
          <w:tcPr>
            <w:tcW w:w="607" w:type="pct"/>
            <w:vMerge/>
            <w:tcBorders>
              <w:bottom w:val="nil"/>
            </w:tcBorders>
          </w:tcPr>
          <w:p>
            <w:pPr>
              <w:rPr>
                <w:rFonts w:ascii="Times New Roman" w:hAnsi="Times New Roman"/>
                <w:szCs w:val="22"/>
              </w:rPr>
            </w:pPr>
          </w:p>
        </w:tc>
        <w:tc>
          <w:tcPr>
            <w:tcW w:w="929" w:type="pct"/>
            <w:vMerge/>
            <w:tcBorders>
              <w:bottom w:val="nil"/>
            </w:tcBorders>
          </w:tcPr>
          <w:p>
            <w:pPr>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546"/>
        <w:gridCol w:w="2069"/>
        <w:gridCol w:w="1249"/>
        <w:gridCol w:w="801"/>
        <w:gridCol w:w="711"/>
        <w:gridCol w:w="702"/>
        <w:gridCol w:w="666"/>
        <w:gridCol w:w="905"/>
        <w:gridCol w:w="1558"/>
        <w:gridCol w:w="1274"/>
        <w:gridCol w:w="1837"/>
        <w:gridCol w:w="2811"/>
      </w:tblGrid>
      <w:tr>
        <w:trPr>
          <w:trHeight w:val="20"/>
          <w:tblHeader/>
        </w:trPr>
        <w:tc>
          <w:tcPr>
            <w:tcW w:w="180" w:type="pct"/>
          </w:tcPr>
          <w:p>
            <w:pPr>
              <w:ind w:left="57" w:right="57"/>
              <w:jc w:val="center"/>
              <w:rPr>
                <w:rFonts w:ascii="Times New Roman" w:hAnsi="Times New Roman"/>
                <w:szCs w:val="22"/>
              </w:rPr>
            </w:pPr>
            <w:r>
              <w:rPr>
                <w:rFonts w:ascii="Times New Roman" w:hAnsi="Times New Roman"/>
                <w:szCs w:val="22"/>
              </w:rPr>
              <w:t>1</w:t>
            </w:r>
          </w:p>
        </w:tc>
        <w:tc>
          <w:tcPr>
            <w:tcW w:w="684" w:type="pct"/>
          </w:tcPr>
          <w:p>
            <w:pPr>
              <w:ind w:left="57" w:right="57"/>
              <w:jc w:val="center"/>
              <w:rPr>
                <w:rFonts w:ascii="Times New Roman" w:hAnsi="Times New Roman"/>
                <w:szCs w:val="22"/>
              </w:rPr>
            </w:pPr>
            <w:r>
              <w:rPr>
                <w:rFonts w:ascii="Times New Roman" w:hAnsi="Times New Roman"/>
                <w:szCs w:val="22"/>
              </w:rPr>
              <w:t>2</w:t>
            </w:r>
          </w:p>
        </w:tc>
        <w:tc>
          <w:tcPr>
            <w:tcW w:w="413" w:type="pct"/>
          </w:tcPr>
          <w:p>
            <w:pPr>
              <w:ind w:left="57" w:right="57"/>
              <w:jc w:val="center"/>
              <w:rPr>
                <w:rFonts w:ascii="Times New Roman" w:hAnsi="Times New Roman"/>
                <w:szCs w:val="22"/>
              </w:rPr>
            </w:pPr>
            <w:r>
              <w:rPr>
                <w:rFonts w:ascii="Times New Roman" w:hAnsi="Times New Roman"/>
                <w:szCs w:val="22"/>
              </w:rPr>
              <w:t>3</w:t>
            </w:r>
          </w:p>
        </w:tc>
        <w:tc>
          <w:tcPr>
            <w:tcW w:w="265" w:type="pct"/>
          </w:tcPr>
          <w:p>
            <w:pPr>
              <w:ind w:left="57" w:right="57"/>
              <w:jc w:val="center"/>
              <w:rPr>
                <w:rFonts w:ascii="Times New Roman" w:hAnsi="Times New Roman"/>
                <w:szCs w:val="22"/>
              </w:rPr>
            </w:pPr>
            <w:r>
              <w:rPr>
                <w:rFonts w:ascii="Times New Roman" w:hAnsi="Times New Roman"/>
                <w:szCs w:val="22"/>
              </w:rPr>
              <w:t>4</w:t>
            </w:r>
          </w:p>
        </w:tc>
        <w:tc>
          <w:tcPr>
            <w:tcW w:w="235" w:type="pct"/>
          </w:tcPr>
          <w:p>
            <w:pPr>
              <w:ind w:left="57" w:right="57"/>
              <w:jc w:val="center"/>
              <w:rPr>
                <w:rFonts w:ascii="Times New Roman" w:hAnsi="Times New Roman"/>
                <w:szCs w:val="22"/>
              </w:rPr>
            </w:pPr>
            <w:r>
              <w:rPr>
                <w:rFonts w:ascii="Times New Roman" w:hAnsi="Times New Roman"/>
                <w:szCs w:val="22"/>
              </w:rPr>
              <w:t>5</w:t>
            </w:r>
          </w:p>
        </w:tc>
        <w:tc>
          <w:tcPr>
            <w:tcW w:w="232" w:type="pct"/>
          </w:tcPr>
          <w:p>
            <w:pPr>
              <w:ind w:left="57" w:right="57"/>
              <w:jc w:val="center"/>
              <w:rPr>
                <w:rFonts w:ascii="Times New Roman" w:hAnsi="Times New Roman"/>
                <w:szCs w:val="22"/>
              </w:rPr>
            </w:pPr>
            <w:r>
              <w:rPr>
                <w:rFonts w:ascii="Times New Roman" w:hAnsi="Times New Roman"/>
                <w:szCs w:val="22"/>
              </w:rPr>
              <w:t>6</w:t>
            </w:r>
          </w:p>
        </w:tc>
        <w:tc>
          <w:tcPr>
            <w:tcW w:w="220" w:type="pct"/>
          </w:tcPr>
          <w:p>
            <w:pPr>
              <w:ind w:left="57" w:right="57"/>
              <w:jc w:val="center"/>
              <w:rPr>
                <w:rFonts w:ascii="Times New Roman" w:hAnsi="Times New Roman"/>
                <w:szCs w:val="22"/>
              </w:rPr>
            </w:pPr>
            <w:r>
              <w:rPr>
                <w:rFonts w:ascii="Times New Roman" w:hAnsi="Times New Roman"/>
                <w:szCs w:val="22"/>
              </w:rPr>
              <w:t>7</w:t>
            </w:r>
          </w:p>
        </w:tc>
        <w:tc>
          <w:tcPr>
            <w:tcW w:w="299" w:type="pct"/>
          </w:tcPr>
          <w:p>
            <w:pPr>
              <w:ind w:left="57" w:right="57"/>
              <w:jc w:val="center"/>
              <w:rPr>
                <w:rFonts w:ascii="Times New Roman" w:hAnsi="Times New Roman"/>
                <w:szCs w:val="22"/>
              </w:rPr>
            </w:pPr>
            <w:r>
              <w:rPr>
                <w:rFonts w:ascii="Times New Roman" w:hAnsi="Times New Roman"/>
                <w:szCs w:val="22"/>
              </w:rPr>
              <w:t>8</w:t>
            </w:r>
          </w:p>
        </w:tc>
        <w:tc>
          <w:tcPr>
            <w:tcW w:w="515" w:type="pct"/>
          </w:tcPr>
          <w:p>
            <w:pPr>
              <w:ind w:left="57" w:right="57"/>
              <w:jc w:val="center"/>
              <w:rPr>
                <w:rFonts w:ascii="Times New Roman" w:hAnsi="Times New Roman"/>
                <w:szCs w:val="22"/>
              </w:rPr>
            </w:pPr>
            <w:r>
              <w:rPr>
                <w:rFonts w:ascii="Times New Roman" w:hAnsi="Times New Roman"/>
                <w:szCs w:val="22"/>
              </w:rPr>
              <w:t>9</w:t>
            </w:r>
          </w:p>
        </w:tc>
        <w:tc>
          <w:tcPr>
            <w:tcW w:w="421" w:type="pct"/>
          </w:tcPr>
          <w:p>
            <w:pPr>
              <w:ind w:left="57" w:right="57"/>
              <w:jc w:val="center"/>
              <w:rPr>
                <w:rFonts w:ascii="Times New Roman" w:hAnsi="Times New Roman"/>
                <w:szCs w:val="22"/>
              </w:rPr>
            </w:pPr>
            <w:r>
              <w:rPr>
                <w:rFonts w:ascii="Times New Roman" w:hAnsi="Times New Roman"/>
                <w:szCs w:val="22"/>
              </w:rPr>
              <w:t>10</w:t>
            </w:r>
          </w:p>
        </w:tc>
        <w:tc>
          <w:tcPr>
            <w:tcW w:w="607" w:type="pct"/>
          </w:tcPr>
          <w:p>
            <w:pPr>
              <w:ind w:left="57" w:right="57"/>
              <w:jc w:val="center"/>
              <w:rPr>
                <w:rFonts w:ascii="Times New Roman" w:hAnsi="Times New Roman"/>
                <w:szCs w:val="22"/>
              </w:rPr>
            </w:pPr>
            <w:r>
              <w:rPr>
                <w:rFonts w:ascii="Times New Roman" w:hAnsi="Times New Roman"/>
                <w:szCs w:val="22"/>
              </w:rPr>
              <w:t>11</w:t>
            </w:r>
          </w:p>
        </w:tc>
        <w:tc>
          <w:tcPr>
            <w:tcW w:w="929" w:type="pct"/>
          </w:tcPr>
          <w:p>
            <w:pPr>
              <w:ind w:left="57" w:right="57"/>
              <w:jc w:val="center"/>
              <w:rPr>
                <w:rFonts w:ascii="Times New Roman" w:hAnsi="Times New Roman"/>
                <w:szCs w:val="22"/>
              </w:rPr>
            </w:pPr>
            <w:r>
              <w:rPr>
                <w:rFonts w:ascii="Times New Roman" w:hAnsi="Times New Roman"/>
                <w:szCs w:val="22"/>
              </w:rPr>
              <w:t>12</w:t>
            </w:r>
          </w:p>
        </w:tc>
      </w:tr>
      <w:tr>
        <w:trPr>
          <w:trHeight w:val="313"/>
        </w:trPr>
        <w:tc>
          <w:tcPr>
            <w:tcW w:w="180" w:type="pct"/>
          </w:tcPr>
          <w:p>
            <w:pPr>
              <w:jc w:val="center"/>
              <w:rPr>
                <w:rFonts w:ascii="Times New Roman" w:hAnsi="Times New Roman"/>
                <w:szCs w:val="22"/>
              </w:rPr>
            </w:pPr>
            <w:r>
              <w:rPr>
                <w:rFonts w:ascii="Times New Roman" w:hAnsi="Times New Roman"/>
                <w:szCs w:val="22"/>
              </w:rPr>
              <w:t>1.</w:t>
            </w:r>
          </w:p>
        </w:tc>
        <w:tc>
          <w:tcPr>
            <w:tcW w:w="4820" w:type="pct"/>
            <w:gridSpan w:val="11"/>
          </w:tcPr>
          <w:p>
            <w:pPr>
              <w:ind w:left="57" w:right="57"/>
              <w:rPr>
                <w:rFonts w:ascii="Times New Roman" w:hAnsi="Times New Roman"/>
              </w:rPr>
            </w:pPr>
            <w:r>
              <w:rPr>
                <w:rFonts w:ascii="Times New Roman" w:hAnsi="Times New Roman"/>
              </w:rPr>
              <w:t>Развитие отраслей овощеводства и картофелеводства</w:t>
            </w:r>
          </w:p>
        </w:tc>
      </w:tr>
      <w:tr>
        <w:trPr>
          <w:trHeight w:val="20"/>
        </w:trPr>
        <w:tc>
          <w:tcPr>
            <w:tcW w:w="180" w:type="pct"/>
          </w:tcPr>
          <w:p>
            <w:pPr>
              <w:jc w:val="center"/>
              <w:rPr>
                <w:rFonts w:ascii="Times New Roman" w:hAnsi="Times New Roman"/>
              </w:rPr>
            </w:pPr>
            <w:r>
              <w:rPr>
                <w:rFonts w:ascii="Times New Roman" w:hAnsi="Times New Roman"/>
              </w:rPr>
              <w:t>1.1.</w:t>
            </w:r>
          </w:p>
        </w:tc>
        <w:tc>
          <w:tcPr>
            <w:tcW w:w="684" w:type="pct"/>
          </w:tcPr>
          <w:p>
            <w:pPr>
              <w:ind w:left="57" w:right="57"/>
              <w:jc w:val="both"/>
              <w:rPr>
                <w:rFonts w:ascii="Times New Roman" w:hAnsi="Times New Roman"/>
              </w:rPr>
            </w:pPr>
            <w:r>
              <w:rPr>
                <w:rFonts w:ascii="Times New Roman" w:hAnsi="Times New Roman"/>
              </w:rPr>
              <w:t xml:space="preserve">Произведено картофеля в сельскохозяйственных </w:t>
            </w:r>
            <w:r>
              <w:rPr>
                <w:rFonts w:ascii="Times New Roman" w:hAnsi="Times New Roman"/>
              </w:rPr>
              <w:lastRenderedPageBreak/>
              <w:t>организациях, крестьянских (фермерских) хозяйствах и у индивидуальных предпринимателей</w:t>
            </w:r>
          </w:p>
        </w:tc>
        <w:tc>
          <w:tcPr>
            <w:tcW w:w="413" w:type="pct"/>
          </w:tcPr>
          <w:p>
            <w:pPr>
              <w:ind w:left="57" w:right="57"/>
              <w:jc w:val="center"/>
              <w:rPr>
                <w:rFonts w:ascii="Times New Roman" w:hAnsi="Times New Roman"/>
                <w:szCs w:val="22"/>
              </w:rPr>
            </w:pPr>
            <w:r>
              <w:rPr>
                <w:rFonts w:ascii="Times New Roman" w:hAnsi="Times New Roman"/>
                <w:szCs w:val="22"/>
              </w:rPr>
              <w:lastRenderedPageBreak/>
              <w:t>тыс.тонн</w:t>
            </w:r>
          </w:p>
        </w:tc>
        <w:tc>
          <w:tcPr>
            <w:tcW w:w="265" w:type="pct"/>
          </w:tcPr>
          <w:p>
            <w:pPr>
              <w:ind w:left="57" w:right="57"/>
              <w:jc w:val="center"/>
              <w:rPr>
                <w:rFonts w:ascii="Times New Roman" w:hAnsi="Times New Roman"/>
              </w:rPr>
            </w:pPr>
            <w:r>
              <w:rPr>
                <w:rFonts w:ascii="Times New Roman" w:hAnsi="Times New Roman"/>
                <w:szCs w:val="22"/>
              </w:rPr>
              <w:t>90</w:t>
            </w:r>
          </w:p>
        </w:tc>
        <w:tc>
          <w:tcPr>
            <w:tcW w:w="235" w:type="pct"/>
          </w:tcPr>
          <w:p>
            <w:pPr>
              <w:jc w:val="center"/>
              <w:rPr>
                <w:rFonts w:ascii="Times New Roman" w:hAnsi="Times New Roman"/>
              </w:rPr>
            </w:pPr>
            <w:r>
              <w:rPr>
                <w:rFonts w:ascii="Times New Roman" w:hAnsi="Times New Roman"/>
                <w:szCs w:val="22"/>
              </w:rPr>
              <w:t>2023</w:t>
            </w:r>
          </w:p>
        </w:tc>
        <w:tc>
          <w:tcPr>
            <w:tcW w:w="232" w:type="pct"/>
          </w:tcPr>
          <w:p>
            <w:pPr>
              <w:ind w:left="57" w:right="57"/>
              <w:jc w:val="center"/>
              <w:rPr>
                <w:rFonts w:ascii="Times New Roman" w:hAnsi="Times New Roman"/>
              </w:rPr>
            </w:pPr>
            <w:r>
              <w:rPr>
                <w:rFonts w:ascii="Times New Roman" w:hAnsi="Times New Roman"/>
                <w:szCs w:val="22"/>
              </w:rPr>
              <w:t>80</w:t>
            </w:r>
          </w:p>
        </w:tc>
        <w:tc>
          <w:tcPr>
            <w:tcW w:w="220" w:type="pct"/>
          </w:tcPr>
          <w:p>
            <w:pPr>
              <w:ind w:left="57" w:right="57"/>
              <w:jc w:val="center"/>
              <w:rPr>
                <w:rFonts w:ascii="Times New Roman" w:hAnsi="Times New Roman"/>
              </w:rPr>
            </w:pPr>
            <w:r>
              <w:rPr>
                <w:rFonts w:ascii="Times New Roman" w:hAnsi="Times New Roman"/>
                <w:szCs w:val="22"/>
              </w:rPr>
              <w:t>80</w:t>
            </w:r>
          </w:p>
        </w:tc>
        <w:tc>
          <w:tcPr>
            <w:tcW w:w="299" w:type="pct"/>
          </w:tcPr>
          <w:p>
            <w:pPr>
              <w:ind w:left="57" w:right="57"/>
              <w:jc w:val="center"/>
              <w:rPr>
                <w:rFonts w:ascii="Times New Roman" w:hAnsi="Times New Roman"/>
              </w:rPr>
            </w:pPr>
            <w:r>
              <w:rPr>
                <w:rFonts w:ascii="Times New Roman" w:hAnsi="Times New Roman"/>
                <w:szCs w:val="22"/>
              </w:rPr>
              <w:t>80</w:t>
            </w:r>
          </w:p>
        </w:tc>
        <w:tc>
          <w:tcPr>
            <w:tcW w:w="515" w:type="pct"/>
          </w:tcPr>
          <w:p>
            <w:pPr>
              <w:ind w:left="57" w:right="57"/>
              <w:jc w:val="center"/>
              <w:rPr>
                <w:rFonts w:ascii="Times New Roman" w:hAnsi="Times New Roman"/>
              </w:rPr>
            </w:pPr>
            <w:r>
              <w:rPr>
                <w:rFonts w:ascii="Times New Roman" w:hAnsi="Times New Roman"/>
              </w:rPr>
              <w:t xml:space="preserve">приобретены или </w:t>
            </w:r>
            <w:r>
              <w:rPr>
                <w:rFonts w:ascii="Times New Roman" w:hAnsi="Times New Roman"/>
              </w:rPr>
              <w:lastRenderedPageBreak/>
              <w:t>подготовлены семена, произведена посадка картофеля</w:t>
            </w:r>
          </w:p>
        </w:tc>
        <w:tc>
          <w:tcPr>
            <w:tcW w:w="421" w:type="pct"/>
          </w:tcPr>
          <w:p>
            <w:pPr>
              <w:ind w:left="57" w:right="57"/>
              <w:jc w:val="center"/>
              <w:rPr>
                <w:rFonts w:ascii="Times New Roman" w:hAnsi="Times New Roman"/>
              </w:rPr>
            </w:pPr>
            <w:r>
              <w:rPr>
                <w:rFonts w:ascii="Times New Roman" w:hAnsi="Times New Roman"/>
              </w:rPr>
              <w:lastRenderedPageBreak/>
              <w:t xml:space="preserve">оказание услуг </w:t>
            </w:r>
            <w:r>
              <w:rPr>
                <w:rFonts w:ascii="Times New Roman" w:hAnsi="Times New Roman"/>
              </w:rPr>
              <w:lastRenderedPageBreak/>
              <w:t>(выполнение работ)</w:t>
            </w:r>
          </w:p>
        </w:tc>
        <w:tc>
          <w:tcPr>
            <w:tcW w:w="607" w:type="pct"/>
          </w:tcPr>
          <w:p>
            <w:pPr>
              <w:ind w:left="57" w:right="57"/>
              <w:jc w:val="center"/>
              <w:rPr>
                <w:rFonts w:ascii="Times New Roman" w:hAnsi="Times New Roman"/>
              </w:rPr>
            </w:pPr>
            <w:r>
              <w:rPr>
                <w:rFonts w:ascii="Times New Roman" w:hAnsi="Times New Roman"/>
              </w:rPr>
              <w:lastRenderedPageBreak/>
              <w:t>нет</w:t>
            </w:r>
          </w:p>
        </w:tc>
        <w:tc>
          <w:tcPr>
            <w:tcW w:w="929" w:type="pct"/>
          </w:tcPr>
          <w:p>
            <w:pPr>
              <w:ind w:left="57" w:right="57"/>
              <w:jc w:val="both"/>
              <w:rPr>
                <w:rFonts w:ascii="Times New Roman" w:hAnsi="Times New Roman"/>
              </w:rPr>
            </w:pPr>
            <w:r>
              <w:rPr>
                <w:rFonts w:ascii="Times New Roman" w:hAnsi="Times New Roman"/>
              </w:rPr>
              <w:t xml:space="preserve">объем производства картофеля в сельскохозяйственных организациях, </w:t>
            </w:r>
            <w:r>
              <w:rPr>
                <w:rFonts w:ascii="Times New Roman" w:hAnsi="Times New Roman"/>
              </w:rPr>
              <w:lastRenderedPageBreak/>
              <w:t>крестьянских (фермерских) хозяйствах и у индивидуальных предпринимателей</w:t>
            </w:r>
          </w:p>
        </w:tc>
      </w:tr>
      <w:tr>
        <w:trPr>
          <w:trHeight w:val="20"/>
        </w:trPr>
        <w:tc>
          <w:tcPr>
            <w:tcW w:w="180" w:type="pct"/>
          </w:tcPr>
          <w:p>
            <w:pPr>
              <w:jc w:val="center"/>
              <w:rPr>
                <w:rFonts w:ascii="Times New Roman" w:hAnsi="Times New Roman"/>
              </w:rPr>
            </w:pPr>
            <w:r>
              <w:rPr>
                <w:rFonts w:ascii="Times New Roman" w:hAnsi="Times New Roman"/>
              </w:rPr>
              <w:lastRenderedPageBreak/>
              <w:t>1.2.</w:t>
            </w:r>
          </w:p>
        </w:tc>
        <w:tc>
          <w:tcPr>
            <w:tcW w:w="684" w:type="pct"/>
          </w:tcPr>
          <w:p>
            <w:pPr>
              <w:ind w:left="57" w:right="57"/>
              <w:jc w:val="both"/>
              <w:rPr>
                <w:rFonts w:ascii="Times New Roman" w:hAnsi="Times New Roman"/>
              </w:rPr>
            </w:pPr>
            <w:r>
              <w:rPr>
                <w:rFonts w:ascii="Times New Roman" w:hAnsi="Times New Roman"/>
              </w:rPr>
              <w:t>Произведено овощей открытого грунта в сельскохозяйственных организациях, крестьянских (фермерских) хозяйствах и у индивидуальных предпринимателей</w:t>
            </w:r>
          </w:p>
        </w:tc>
        <w:tc>
          <w:tcPr>
            <w:tcW w:w="413" w:type="pct"/>
          </w:tcPr>
          <w:p>
            <w:pPr>
              <w:ind w:left="57" w:right="57"/>
              <w:jc w:val="center"/>
              <w:rPr>
                <w:rFonts w:ascii="Times New Roman" w:hAnsi="Times New Roman"/>
                <w:szCs w:val="22"/>
              </w:rPr>
            </w:pPr>
            <w:r>
              <w:rPr>
                <w:rFonts w:ascii="Times New Roman" w:hAnsi="Times New Roman"/>
                <w:szCs w:val="22"/>
              </w:rPr>
              <w:t>тыс.тонн</w:t>
            </w:r>
          </w:p>
        </w:tc>
        <w:tc>
          <w:tcPr>
            <w:tcW w:w="265" w:type="pct"/>
          </w:tcPr>
          <w:p>
            <w:pPr>
              <w:jc w:val="center"/>
              <w:rPr>
                <w:rFonts w:ascii="Times New Roman" w:hAnsi="Times New Roman"/>
              </w:rPr>
            </w:pPr>
            <w:r>
              <w:rPr>
                <w:rFonts w:ascii="Times New Roman" w:hAnsi="Times New Roman"/>
                <w:szCs w:val="22"/>
              </w:rPr>
              <w:t>43,2</w:t>
            </w:r>
          </w:p>
        </w:tc>
        <w:tc>
          <w:tcPr>
            <w:tcW w:w="235" w:type="pct"/>
          </w:tcPr>
          <w:p>
            <w:pPr>
              <w:jc w:val="center"/>
              <w:rPr>
                <w:rFonts w:ascii="Times New Roman" w:hAnsi="Times New Roman"/>
              </w:rPr>
            </w:pPr>
            <w:r>
              <w:rPr>
                <w:rFonts w:ascii="Times New Roman" w:hAnsi="Times New Roman"/>
                <w:szCs w:val="22"/>
              </w:rPr>
              <w:t>2023</w:t>
            </w:r>
          </w:p>
        </w:tc>
        <w:tc>
          <w:tcPr>
            <w:tcW w:w="232" w:type="pct"/>
          </w:tcPr>
          <w:p>
            <w:pPr>
              <w:jc w:val="center"/>
              <w:rPr>
                <w:rFonts w:ascii="Times New Roman" w:hAnsi="Times New Roman"/>
              </w:rPr>
            </w:pPr>
            <w:r>
              <w:rPr>
                <w:rFonts w:ascii="Times New Roman" w:hAnsi="Times New Roman"/>
                <w:szCs w:val="22"/>
              </w:rPr>
              <w:t>30</w:t>
            </w:r>
          </w:p>
        </w:tc>
        <w:tc>
          <w:tcPr>
            <w:tcW w:w="220" w:type="pct"/>
          </w:tcPr>
          <w:p>
            <w:pPr>
              <w:jc w:val="center"/>
              <w:rPr>
                <w:rFonts w:ascii="Times New Roman" w:hAnsi="Times New Roman"/>
              </w:rPr>
            </w:pPr>
            <w:r>
              <w:rPr>
                <w:rFonts w:ascii="Times New Roman" w:hAnsi="Times New Roman"/>
                <w:szCs w:val="22"/>
              </w:rPr>
              <w:t>30</w:t>
            </w:r>
          </w:p>
        </w:tc>
        <w:tc>
          <w:tcPr>
            <w:tcW w:w="299" w:type="pct"/>
          </w:tcPr>
          <w:p>
            <w:pPr>
              <w:jc w:val="center"/>
              <w:rPr>
                <w:rFonts w:ascii="Times New Roman" w:hAnsi="Times New Roman"/>
              </w:rPr>
            </w:pPr>
            <w:r>
              <w:rPr>
                <w:rFonts w:ascii="Times New Roman" w:hAnsi="Times New Roman"/>
                <w:szCs w:val="22"/>
              </w:rPr>
              <w:t>30</w:t>
            </w:r>
          </w:p>
        </w:tc>
        <w:tc>
          <w:tcPr>
            <w:tcW w:w="515" w:type="pct"/>
          </w:tcPr>
          <w:p>
            <w:pPr>
              <w:ind w:left="57" w:right="57"/>
              <w:jc w:val="center"/>
              <w:rPr>
                <w:rFonts w:ascii="Times New Roman" w:hAnsi="Times New Roman"/>
              </w:rPr>
            </w:pPr>
            <w:r>
              <w:rPr>
                <w:rFonts w:ascii="Times New Roman" w:hAnsi="Times New Roman"/>
              </w:rPr>
              <w:t>приобретены или подготовлены семена, произведена посадка (посадка) овощей открытого грунта</w:t>
            </w:r>
          </w:p>
        </w:tc>
        <w:tc>
          <w:tcPr>
            <w:tcW w:w="421" w:type="pct"/>
          </w:tcPr>
          <w:p>
            <w:pPr>
              <w:ind w:left="57" w:right="57"/>
              <w:jc w:val="center"/>
              <w:rPr>
                <w:rFonts w:ascii="Times New Roman" w:hAnsi="Times New Roman"/>
              </w:rPr>
            </w:pPr>
            <w:r>
              <w:rPr>
                <w:rFonts w:ascii="Times New Roman" w:hAnsi="Times New Roman"/>
              </w:rPr>
              <w:t>оказание услуг (выполнение работ)</w:t>
            </w:r>
          </w:p>
        </w:tc>
        <w:tc>
          <w:tcPr>
            <w:tcW w:w="607" w:type="pct"/>
          </w:tcPr>
          <w:p>
            <w:pPr>
              <w:ind w:left="57" w:right="57"/>
              <w:jc w:val="center"/>
              <w:rPr>
                <w:rFonts w:ascii="Times New Roman" w:hAnsi="Times New Roman"/>
              </w:rPr>
            </w:pPr>
            <w:r>
              <w:rPr>
                <w:rFonts w:ascii="Times New Roman" w:hAnsi="Times New Roman"/>
              </w:rPr>
              <w:t>нет</w:t>
            </w:r>
          </w:p>
        </w:tc>
        <w:tc>
          <w:tcPr>
            <w:tcW w:w="929" w:type="pct"/>
          </w:tcPr>
          <w:p>
            <w:pPr>
              <w:ind w:left="57" w:right="57"/>
              <w:jc w:val="both"/>
              <w:rPr>
                <w:rFonts w:ascii="Times New Roman" w:hAnsi="Times New Roman"/>
              </w:rPr>
            </w:pPr>
            <w:r>
              <w:rPr>
                <w:rFonts w:ascii="Times New Roman" w:hAnsi="Times New Roman"/>
              </w:rPr>
              <w:t>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w:t>
            </w:r>
          </w:p>
        </w:tc>
      </w:tr>
      <w:tr>
        <w:trPr>
          <w:trHeight w:val="20"/>
        </w:trPr>
        <w:tc>
          <w:tcPr>
            <w:tcW w:w="180" w:type="pct"/>
          </w:tcPr>
          <w:p>
            <w:pPr>
              <w:jc w:val="center"/>
              <w:rPr>
                <w:rFonts w:ascii="Times New Roman" w:hAnsi="Times New Roman"/>
              </w:rPr>
            </w:pPr>
            <w:r>
              <w:rPr>
                <w:rFonts w:ascii="Times New Roman" w:hAnsi="Times New Roman"/>
              </w:rPr>
              <w:t>1.3.</w:t>
            </w:r>
          </w:p>
        </w:tc>
        <w:tc>
          <w:tcPr>
            <w:tcW w:w="684" w:type="pct"/>
          </w:tcPr>
          <w:p>
            <w:pPr>
              <w:ind w:left="57" w:right="57"/>
              <w:jc w:val="both"/>
              <w:rPr>
                <w:rFonts w:ascii="Times New Roman" w:hAnsi="Times New Roman"/>
                <w:spacing w:val="-2"/>
              </w:rPr>
            </w:pPr>
            <w:r>
              <w:rPr>
                <w:rFonts w:ascii="Times New Roman" w:hAnsi="Times New Roman"/>
                <w:spacing w:val="-2"/>
              </w:rPr>
              <w:t>Посевная площадь под картофелем в сельскохозяйственных организациях, крестьянских (фермерских) хозяйствах и у индивидуальных предпринимателей составила</w:t>
            </w:r>
          </w:p>
        </w:tc>
        <w:tc>
          <w:tcPr>
            <w:tcW w:w="413" w:type="pct"/>
          </w:tcPr>
          <w:p>
            <w:pPr>
              <w:ind w:left="57" w:right="57"/>
              <w:jc w:val="center"/>
              <w:rPr>
                <w:rFonts w:ascii="Times New Roman" w:hAnsi="Times New Roman"/>
                <w:szCs w:val="22"/>
              </w:rPr>
            </w:pPr>
            <w:r>
              <w:rPr>
                <w:rFonts w:ascii="Times New Roman" w:hAnsi="Times New Roman"/>
                <w:szCs w:val="22"/>
              </w:rPr>
              <w:t>тыс.гектаров</w:t>
            </w:r>
          </w:p>
        </w:tc>
        <w:tc>
          <w:tcPr>
            <w:tcW w:w="265" w:type="pct"/>
          </w:tcPr>
          <w:p>
            <w:pPr>
              <w:jc w:val="center"/>
              <w:rPr>
                <w:rFonts w:ascii="Times New Roman" w:hAnsi="Times New Roman"/>
              </w:rPr>
            </w:pPr>
            <w:r>
              <w:rPr>
                <w:rFonts w:ascii="Times New Roman" w:hAnsi="Times New Roman"/>
                <w:szCs w:val="22"/>
              </w:rPr>
              <w:t>2,6</w:t>
            </w:r>
          </w:p>
        </w:tc>
        <w:tc>
          <w:tcPr>
            <w:tcW w:w="235" w:type="pct"/>
          </w:tcPr>
          <w:p>
            <w:pPr>
              <w:jc w:val="center"/>
              <w:rPr>
                <w:rFonts w:ascii="Times New Roman" w:hAnsi="Times New Roman"/>
              </w:rPr>
            </w:pPr>
            <w:r>
              <w:rPr>
                <w:rFonts w:ascii="Times New Roman" w:hAnsi="Times New Roman"/>
                <w:szCs w:val="22"/>
              </w:rPr>
              <w:t>2023</w:t>
            </w:r>
          </w:p>
        </w:tc>
        <w:tc>
          <w:tcPr>
            <w:tcW w:w="232" w:type="pct"/>
          </w:tcPr>
          <w:p>
            <w:pPr>
              <w:jc w:val="center"/>
              <w:rPr>
                <w:rFonts w:ascii="Times New Roman" w:hAnsi="Times New Roman"/>
              </w:rPr>
            </w:pPr>
            <w:r>
              <w:rPr>
                <w:rFonts w:ascii="Times New Roman" w:hAnsi="Times New Roman"/>
                <w:szCs w:val="22"/>
              </w:rPr>
              <w:t>2,2</w:t>
            </w:r>
          </w:p>
        </w:tc>
        <w:tc>
          <w:tcPr>
            <w:tcW w:w="220" w:type="pct"/>
          </w:tcPr>
          <w:p>
            <w:pPr>
              <w:jc w:val="center"/>
              <w:rPr>
                <w:rFonts w:ascii="Times New Roman" w:hAnsi="Times New Roman"/>
              </w:rPr>
            </w:pPr>
            <w:r>
              <w:rPr>
                <w:rFonts w:ascii="Times New Roman" w:hAnsi="Times New Roman"/>
                <w:szCs w:val="22"/>
              </w:rPr>
              <w:t>2,2</w:t>
            </w:r>
          </w:p>
        </w:tc>
        <w:tc>
          <w:tcPr>
            <w:tcW w:w="299" w:type="pct"/>
          </w:tcPr>
          <w:p>
            <w:pPr>
              <w:jc w:val="center"/>
              <w:rPr>
                <w:rFonts w:ascii="Times New Roman" w:hAnsi="Times New Roman"/>
              </w:rPr>
            </w:pPr>
            <w:r>
              <w:rPr>
                <w:rFonts w:ascii="Times New Roman" w:hAnsi="Times New Roman"/>
                <w:szCs w:val="22"/>
              </w:rPr>
              <w:t>2,2</w:t>
            </w:r>
          </w:p>
        </w:tc>
        <w:tc>
          <w:tcPr>
            <w:tcW w:w="515" w:type="pct"/>
          </w:tcPr>
          <w:p>
            <w:pPr>
              <w:ind w:left="57" w:right="57"/>
              <w:jc w:val="center"/>
              <w:rPr>
                <w:rFonts w:ascii="Times New Roman" w:hAnsi="Times New Roman"/>
              </w:rPr>
            </w:pPr>
            <w:r>
              <w:rPr>
                <w:rFonts w:ascii="Times New Roman" w:hAnsi="Times New Roman"/>
              </w:rPr>
              <w:t>приобретены или подготовлены семена, произведена посадка картофеля в субъектах малого предпринимательства</w:t>
            </w:r>
          </w:p>
        </w:tc>
        <w:tc>
          <w:tcPr>
            <w:tcW w:w="421" w:type="pct"/>
          </w:tcPr>
          <w:p>
            <w:pPr>
              <w:ind w:left="57" w:right="57"/>
              <w:jc w:val="center"/>
              <w:rPr>
                <w:rFonts w:ascii="Times New Roman" w:hAnsi="Times New Roman"/>
              </w:rPr>
            </w:pPr>
            <w:r>
              <w:rPr>
                <w:rFonts w:ascii="Times New Roman" w:hAnsi="Times New Roman"/>
              </w:rPr>
              <w:t>оказание услуг (выполнение работ)</w:t>
            </w:r>
          </w:p>
        </w:tc>
        <w:tc>
          <w:tcPr>
            <w:tcW w:w="607" w:type="pct"/>
          </w:tcPr>
          <w:p>
            <w:pPr>
              <w:ind w:left="57" w:right="57"/>
              <w:jc w:val="center"/>
              <w:rPr>
                <w:rFonts w:ascii="Times New Roman" w:hAnsi="Times New Roman"/>
              </w:rPr>
            </w:pPr>
            <w:r>
              <w:rPr>
                <w:rFonts w:ascii="Times New Roman" w:hAnsi="Times New Roman"/>
              </w:rPr>
              <w:t>нет</w:t>
            </w:r>
          </w:p>
        </w:tc>
        <w:tc>
          <w:tcPr>
            <w:tcW w:w="929" w:type="pct"/>
          </w:tcPr>
          <w:p>
            <w:pPr>
              <w:ind w:left="57" w:right="57"/>
              <w:jc w:val="both"/>
              <w:rPr>
                <w:rFonts w:ascii="Times New Roman" w:hAnsi="Times New Roman"/>
              </w:rPr>
            </w:pPr>
            <w:r>
              <w:rPr>
                <w:rFonts w:ascii="Times New Roman" w:hAnsi="Times New Roman"/>
              </w:rPr>
              <w:t>размер посевных площадей, занятых картофелем в сельскохозяйственных организациях, крестьянских (фермерских) хозяйствах и у индивидуальных предпринимателей</w:t>
            </w:r>
          </w:p>
        </w:tc>
      </w:tr>
      <w:tr>
        <w:trPr>
          <w:trHeight w:val="20"/>
        </w:trPr>
        <w:tc>
          <w:tcPr>
            <w:tcW w:w="180" w:type="pct"/>
          </w:tcPr>
          <w:p>
            <w:pPr>
              <w:spacing w:line="228" w:lineRule="auto"/>
              <w:jc w:val="center"/>
              <w:rPr>
                <w:rFonts w:ascii="Times New Roman" w:hAnsi="Times New Roman"/>
              </w:rPr>
            </w:pPr>
            <w:r>
              <w:rPr>
                <w:rFonts w:ascii="Times New Roman" w:hAnsi="Times New Roman"/>
              </w:rPr>
              <w:t>1.4.</w:t>
            </w:r>
          </w:p>
        </w:tc>
        <w:tc>
          <w:tcPr>
            <w:tcW w:w="684" w:type="pct"/>
          </w:tcPr>
          <w:p>
            <w:pPr>
              <w:spacing w:line="228" w:lineRule="auto"/>
              <w:ind w:left="57" w:right="57"/>
              <w:jc w:val="both"/>
              <w:rPr>
                <w:rFonts w:ascii="Times New Roman" w:hAnsi="Times New Roman"/>
                <w:spacing w:val="-4"/>
              </w:rPr>
            </w:pPr>
            <w:r>
              <w:rPr>
                <w:rFonts w:ascii="Times New Roman" w:hAnsi="Times New Roman"/>
                <w:spacing w:val="-2"/>
              </w:rPr>
              <w:t xml:space="preserve">Посевная площадь под </w:t>
            </w:r>
            <w:r>
              <w:rPr>
                <w:rFonts w:ascii="Times New Roman" w:hAnsi="Times New Roman"/>
                <w:spacing w:val="-6"/>
              </w:rPr>
              <w:t>овощами открытого грунта в сельскохозяйствен-</w:t>
            </w:r>
            <w:r>
              <w:rPr>
                <w:rFonts w:ascii="Times New Roman" w:hAnsi="Times New Roman"/>
                <w:spacing w:val="-4"/>
              </w:rPr>
              <w:t>ных организациях, крестьянских (фермерских) хозяйствах и у индиви</w:t>
            </w:r>
            <w:r>
              <w:rPr>
                <w:rFonts w:ascii="Times New Roman" w:hAnsi="Times New Roman"/>
                <w:spacing w:val="-4"/>
              </w:rPr>
              <w:lastRenderedPageBreak/>
              <w:t>дуальных предпринимателей составила</w:t>
            </w:r>
          </w:p>
        </w:tc>
        <w:tc>
          <w:tcPr>
            <w:tcW w:w="413" w:type="pct"/>
          </w:tcPr>
          <w:p>
            <w:pPr>
              <w:ind w:left="57" w:right="57"/>
              <w:jc w:val="center"/>
              <w:rPr>
                <w:rFonts w:ascii="Times New Roman" w:hAnsi="Times New Roman"/>
                <w:szCs w:val="22"/>
              </w:rPr>
            </w:pPr>
            <w:r>
              <w:rPr>
                <w:rFonts w:ascii="Times New Roman" w:hAnsi="Times New Roman"/>
                <w:szCs w:val="22"/>
              </w:rPr>
              <w:lastRenderedPageBreak/>
              <w:t>тыс.гектаров</w:t>
            </w:r>
          </w:p>
        </w:tc>
        <w:tc>
          <w:tcPr>
            <w:tcW w:w="265" w:type="pct"/>
          </w:tcPr>
          <w:p>
            <w:pPr>
              <w:spacing w:line="228" w:lineRule="auto"/>
              <w:ind w:left="57" w:right="57"/>
              <w:jc w:val="center"/>
              <w:rPr>
                <w:rFonts w:ascii="Times New Roman" w:hAnsi="Times New Roman"/>
              </w:rPr>
            </w:pPr>
            <w:r>
              <w:rPr>
                <w:rFonts w:ascii="Times New Roman" w:hAnsi="Times New Roman"/>
                <w:szCs w:val="22"/>
              </w:rPr>
              <w:t>1,9</w:t>
            </w:r>
          </w:p>
        </w:tc>
        <w:tc>
          <w:tcPr>
            <w:tcW w:w="235" w:type="pct"/>
          </w:tcPr>
          <w:p>
            <w:pPr>
              <w:spacing w:line="228" w:lineRule="auto"/>
              <w:jc w:val="center"/>
              <w:rPr>
                <w:rFonts w:ascii="Times New Roman" w:hAnsi="Times New Roman"/>
              </w:rPr>
            </w:pPr>
            <w:r>
              <w:rPr>
                <w:rFonts w:ascii="Times New Roman" w:hAnsi="Times New Roman"/>
                <w:szCs w:val="22"/>
              </w:rPr>
              <w:t>2023</w:t>
            </w:r>
          </w:p>
        </w:tc>
        <w:tc>
          <w:tcPr>
            <w:tcW w:w="232" w:type="pct"/>
          </w:tcPr>
          <w:p>
            <w:pPr>
              <w:spacing w:line="228" w:lineRule="auto"/>
              <w:jc w:val="center"/>
              <w:rPr>
                <w:rFonts w:ascii="Times New Roman" w:hAnsi="Times New Roman"/>
              </w:rPr>
            </w:pPr>
            <w:r>
              <w:rPr>
                <w:rFonts w:ascii="Times New Roman" w:hAnsi="Times New Roman"/>
                <w:szCs w:val="22"/>
              </w:rPr>
              <w:t>1,4</w:t>
            </w:r>
          </w:p>
        </w:tc>
        <w:tc>
          <w:tcPr>
            <w:tcW w:w="220" w:type="pct"/>
          </w:tcPr>
          <w:p>
            <w:pPr>
              <w:spacing w:line="228" w:lineRule="auto"/>
              <w:jc w:val="center"/>
              <w:rPr>
                <w:rFonts w:ascii="Times New Roman" w:hAnsi="Times New Roman"/>
              </w:rPr>
            </w:pPr>
            <w:r>
              <w:rPr>
                <w:rFonts w:ascii="Times New Roman" w:hAnsi="Times New Roman"/>
                <w:szCs w:val="22"/>
              </w:rPr>
              <w:t>1,4</w:t>
            </w:r>
          </w:p>
        </w:tc>
        <w:tc>
          <w:tcPr>
            <w:tcW w:w="299" w:type="pct"/>
          </w:tcPr>
          <w:p>
            <w:pPr>
              <w:spacing w:line="228" w:lineRule="auto"/>
              <w:jc w:val="center"/>
              <w:rPr>
                <w:rFonts w:ascii="Times New Roman" w:hAnsi="Times New Roman"/>
              </w:rPr>
            </w:pPr>
            <w:r>
              <w:rPr>
                <w:rFonts w:ascii="Times New Roman" w:hAnsi="Times New Roman"/>
                <w:szCs w:val="22"/>
              </w:rPr>
              <w:t>1,4</w:t>
            </w:r>
          </w:p>
        </w:tc>
        <w:tc>
          <w:tcPr>
            <w:tcW w:w="515" w:type="pct"/>
          </w:tcPr>
          <w:p>
            <w:pPr>
              <w:spacing w:line="228" w:lineRule="auto"/>
              <w:ind w:left="57" w:right="57"/>
              <w:jc w:val="center"/>
              <w:rPr>
                <w:rFonts w:ascii="Times New Roman" w:hAnsi="Times New Roman"/>
              </w:rPr>
            </w:pPr>
            <w:r>
              <w:rPr>
                <w:rFonts w:ascii="Times New Roman" w:hAnsi="Times New Roman"/>
              </w:rPr>
              <w:t xml:space="preserve">приобретены или </w:t>
            </w:r>
            <w:r>
              <w:rPr>
                <w:rFonts w:ascii="Times New Roman" w:hAnsi="Times New Roman"/>
                <w:spacing w:val="-6"/>
              </w:rPr>
              <w:t>подготовлены семена,</w:t>
            </w:r>
            <w:r>
              <w:rPr>
                <w:rFonts w:ascii="Times New Roman" w:hAnsi="Times New Roman"/>
              </w:rPr>
              <w:t xml:space="preserve"> произведена посадка (посев) овощей открытого грунта в субъектах </w:t>
            </w:r>
            <w:r>
              <w:rPr>
                <w:rFonts w:ascii="Times New Roman" w:hAnsi="Times New Roman"/>
              </w:rPr>
              <w:lastRenderedPageBreak/>
              <w:t>малого предпринимательства</w:t>
            </w:r>
          </w:p>
        </w:tc>
        <w:tc>
          <w:tcPr>
            <w:tcW w:w="421" w:type="pct"/>
          </w:tcPr>
          <w:p>
            <w:pPr>
              <w:spacing w:line="228" w:lineRule="auto"/>
              <w:ind w:left="57" w:right="57"/>
              <w:jc w:val="center"/>
              <w:rPr>
                <w:rFonts w:ascii="Times New Roman" w:hAnsi="Times New Roman"/>
              </w:rPr>
            </w:pPr>
            <w:r>
              <w:rPr>
                <w:rFonts w:ascii="Times New Roman" w:hAnsi="Times New Roman"/>
              </w:rPr>
              <w:lastRenderedPageBreak/>
              <w:t>оказание услуг (выполнение работ)</w:t>
            </w:r>
          </w:p>
        </w:tc>
        <w:tc>
          <w:tcPr>
            <w:tcW w:w="607" w:type="pct"/>
          </w:tcPr>
          <w:p>
            <w:pPr>
              <w:spacing w:line="228" w:lineRule="auto"/>
              <w:ind w:left="57" w:right="57"/>
              <w:jc w:val="center"/>
              <w:rPr>
                <w:rFonts w:ascii="Times New Roman" w:hAnsi="Times New Roman"/>
              </w:rPr>
            </w:pPr>
            <w:r>
              <w:rPr>
                <w:rFonts w:ascii="Times New Roman" w:hAnsi="Times New Roman"/>
              </w:rPr>
              <w:t>нет</w:t>
            </w:r>
          </w:p>
        </w:tc>
        <w:tc>
          <w:tcPr>
            <w:tcW w:w="929" w:type="pct"/>
          </w:tcPr>
          <w:p>
            <w:pPr>
              <w:spacing w:line="228" w:lineRule="auto"/>
              <w:ind w:left="57" w:right="57"/>
              <w:jc w:val="both"/>
              <w:rPr>
                <w:rFonts w:ascii="Times New Roman" w:hAnsi="Times New Roman"/>
              </w:rPr>
            </w:pPr>
            <w:r>
              <w:rPr>
                <w:rFonts w:ascii="Times New Roman" w:hAnsi="Times New Roman"/>
              </w:rPr>
              <w:t>размер посевных площадей, овощами открытого грунта в сельскохозяйственных организациях, крестьянских (фермерских) хозяйствах и у индивидуальных предпринимателей</w:t>
            </w:r>
          </w:p>
        </w:tc>
      </w:tr>
      <w:tr>
        <w:trPr>
          <w:trHeight w:val="20"/>
        </w:trPr>
        <w:tc>
          <w:tcPr>
            <w:tcW w:w="180" w:type="pct"/>
          </w:tcPr>
          <w:p>
            <w:pPr>
              <w:spacing w:line="228" w:lineRule="auto"/>
              <w:jc w:val="center"/>
              <w:rPr>
                <w:rFonts w:ascii="Times New Roman" w:hAnsi="Times New Roman"/>
              </w:rPr>
            </w:pPr>
            <w:r>
              <w:rPr>
                <w:rFonts w:ascii="Times New Roman" w:hAnsi="Times New Roman"/>
              </w:rPr>
              <w:t>1.5.</w:t>
            </w:r>
          </w:p>
        </w:tc>
        <w:tc>
          <w:tcPr>
            <w:tcW w:w="684" w:type="pct"/>
          </w:tcPr>
          <w:p>
            <w:pPr>
              <w:spacing w:line="228" w:lineRule="auto"/>
              <w:ind w:left="57" w:right="57"/>
              <w:jc w:val="both"/>
              <w:rPr>
                <w:rFonts w:ascii="Times New Roman" w:hAnsi="Times New Roman"/>
              </w:rPr>
            </w:pPr>
            <w:r>
              <w:rPr>
                <w:rFonts w:ascii="Times New Roman" w:hAnsi="Times New Roman"/>
              </w:rPr>
              <w:t>Произведено продукции овощеводства защищенного грунта собственного производства, выращенной с применением технологии досвечивания</w:t>
            </w:r>
          </w:p>
        </w:tc>
        <w:tc>
          <w:tcPr>
            <w:tcW w:w="413" w:type="pct"/>
          </w:tcPr>
          <w:p>
            <w:pPr>
              <w:ind w:left="57" w:right="57"/>
              <w:jc w:val="center"/>
              <w:rPr>
                <w:rFonts w:ascii="Times New Roman" w:hAnsi="Times New Roman"/>
              </w:rPr>
            </w:pPr>
            <w:r>
              <w:rPr>
                <w:rFonts w:ascii="Times New Roman" w:hAnsi="Times New Roman"/>
                <w:szCs w:val="22"/>
              </w:rPr>
              <w:t>тыс.тонн</w:t>
            </w:r>
          </w:p>
        </w:tc>
        <w:tc>
          <w:tcPr>
            <w:tcW w:w="265" w:type="pct"/>
          </w:tcPr>
          <w:p>
            <w:pPr>
              <w:spacing w:line="228" w:lineRule="auto"/>
              <w:jc w:val="center"/>
              <w:rPr>
                <w:rFonts w:ascii="Times New Roman" w:hAnsi="Times New Roman"/>
              </w:rPr>
            </w:pPr>
            <w:r>
              <w:rPr>
                <w:rFonts w:ascii="Times New Roman" w:hAnsi="Times New Roman"/>
                <w:szCs w:val="22"/>
              </w:rPr>
              <w:t>48,0</w:t>
            </w:r>
          </w:p>
        </w:tc>
        <w:tc>
          <w:tcPr>
            <w:tcW w:w="235" w:type="pct"/>
          </w:tcPr>
          <w:p>
            <w:pPr>
              <w:spacing w:line="228" w:lineRule="auto"/>
              <w:jc w:val="center"/>
              <w:rPr>
                <w:rFonts w:ascii="Times New Roman" w:hAnsi="Times New Roman"/>
              </w:rPr>
            </w:pPr>
            <w:r>
              <w:rPr>
                <w:rFonts w:ascii="Times New Roman" w:hAnsi="Times New Roman"/>
                <w:szCs w:val="22"/>
              </w:rPr>
              <w:t>2023</w:t>
            </w:r>
          </w:p>
        </w:tc>
        <w:tc>
          <w:tcPr>
            <w:tcW w:w="232" w:type="pct"/>
          </w:tcPr>
          <w:p>
            <w:pPr>
              <w:spacing w:line="228" w:lineRule="auto"/>
              <w:jc w:val="center"/>
              <w:rPr>
                <w:rFonts w:ascii="Times New Roman" w:hAnsi="Times New Roman"/>
              </w:rPr>
            </w:pPr>
            <w:r>
              <w:rPr>
                <w:rFonts w:ascii="Times New Roman" w:hAnsi="Times New Roman"/>
                <w:szCs w:val="22"/>
              </w:rPr>
              <w:t>43,2</w:t>
            </w:r>
          </w:p>
        </w:tc>
        <w:tc>
          <w:tcPr>
            <w:tcW w:w="220" w:type="pct"/>
          </w:tcPr>
          <w:p>
            <w:pPr>
              <w:spacing w:line="228" w:lineRule="auto"/>
              <w:jc w:val="center"/>
              <w:rPr>
                <w:rFonts w:ascii="Times New Roman" w:hAnsi="Times New Roman"/>
              </w:rPr>
            </w:pPr>
            <w:r>
              <w:rPr>
                <w:rFonts w:ascii="Times New Roman" w:hAnsi="Times New Roman"/>
                <w:szCs w:val="22"/>
              </w:rPr>
              <w:t>43,2</w:t>
            </w:r>
          </w:p>
        </w:tc>
        <w:tc>
          <w:tcPr>
            <w:tcW w:w="299" w:type="pct"/>
          </w:tcPr>
          <w:p>
            <w:pPr>
              <w:spacing w:line="228" w:lineRule="auto"/>
              <w:jc w:val="center"/>
              <w:rPr>
                <w:rFonts w:ascii="Times New Roman" w:hAnsi="Times New Roman"/>
              </w:rPr>
            </w:pPr>
            <w:r>
              <w:rPr>
                <w:rFonts w:ascii="Times New Roman" w:hAnsi="Times New Roman"/>
                <w:szCs w:val="22"/>
              </w:rPr>
              <w:t>43,2</w:t>
            </w:r>
          </w:p>
        </w:tc>
        <w:tc>
          <w:tcPr>
            <w:tcW w:w="515" w:type="pct"/>
          </w:tcPr>
          <w:p>
            <w:pPr>
              <w:spacing w:line="228" w:lineRule="auto"/>
              <w:ind w:left="57" w:right="57"/>
              <w:jc w:val="center"/>
              <w:rPr>
                <w:rFonts w:ascii="Times New Roman" w:hAnsi="Times New Roman"/>
              </w:rPr>
            </w:pPr>
            <w:r>
              <w:rPr>
                <w:rFonts w:ascii="Times New Roman" w:hAnsi="Times New Roman"/>
              </w:rPr>
              <w:t>приобретены или подготовлены семена овощей и произведен их посев в закрытом грунте для выращивания с применением технологии досвечивания</w:t>
            </w:r>
          </w:p>
        </w:tc>
        <w:tc>
          <w:tcPr>
            <w:tcW w:w="421" w:type="pct"/>
          </w:tcPr>
          <w:p>
            <w:pPr>
              <w:spacing w:line="228" w:lineRule="auto"/>
              <w:ind w:left="57" w:right="57"/>
              <w:jc w:val="center"/>
              <w:rPr>
                <w:rFonts w:ascii="Times New Roman" w:hAnsi="Times New Roman"/>
              </w:rPr>
            </w:pPr>
            <w:r>
              <w:rPr>
                <w:rFonts w:ascii="Times New Roman" w:hAnsi="Times New Roman"/>
              </w:rPr>
              <w:t>оказание услуг (выполнение работ)</w:t>
            </w:r>
          </w:p>
        </w:tc>
        <w:tc>
          <w:tcPr>
            <w:tcW w:w="607" w:type="pct"/>
          </w:tcPr>
          <w:p>
            <w:pPr>
              <w:spacing w:line="228" w:lineRule="auto"/>
              <w:ind w:left="57" w:right="57"/>
              <w:jc w:val="center"/>
              <w:rPr>
                <w:rFonts w:ascii="Times New Roman" w:hAnsi="Times New Roman"/>
              </w:rPr>
            </w:pPr>
            <w:r>
              <w:rPr>
                <w:rFonts w:ascii="Times New Roman" w:hAnsi="Times New Roman"/>
              </w:rPr>
              <w:t>нет</w:t>
            </w:r>
          </w:p>
        </w:tc>
        <w:tc>
          <w:tcPr>
            <w:tcW w:w="929" w:type="pct"/>
          </w:tcPr>
          <w:p>
            <w:pPr>
              <w:spacing w:line="228" w:lineRule="auto"/>
              <w:ind w:left="57" w:right="57"/>
              <w:jc w:val="both"/>
              <w:rPr>
                <w:rFonts w:ascii="Times New Roman" w:hAnsi="Times New Roman"/>
              </w:rPr>
            </w:pPr>
            <w:r>
              <w:rPr>
                <w:rFonts w:ascii="Times New Roman" w:hAnsi="Times New Roman"/>
              </w:rPr>
              <w:t>объем производства продукции овощеводства защищенного грунта</w:t>
            </w:r>
            <w:r>
              <w:rPr>
                <w:rFonts w:ascii="Times New Roman" w:hAnsi="Times New Roman"/>
              </w:rPr>
              <w:br/>
              <w:t>собственного производства, выращенной с применением технологии досвечивания</w:t>
            </w:r>
          </w:p>
        </w:tc>
      </w:tr>
      <w:tr>
        <w:trPr>
          <w:trHeight w:val="20"/>
        </w:trPr>
        <w:tc>
          <w:tcPr>
            <w:tcW w:w="180" w:type="pct"/>
          </w:tcPr>
          <w:p>
            <w:pPr>
              <w:spacing w:line="228" w:lineRule="auto"/>
              <w:jc w:val="center"/>
              <w:rPr>
                <w:rFonts w:ascii="Times New Roman" w:hAnsi="Times New Roman"/>
              </w:rPr>
            </w:pPr>
            <w:r>
              <w:rPr>
                <w:rFonts w:ascii="Times New Roman" w:hAnsi="Times New Roman"/>
              </w:rPr>
              <w:t>1.6.</w:t>
            </w:r>
          </w:p>
        </w:tc>
        <w:tc>
          <w:tcPr>
            <w:tcW w:w="684" w:type="pct"/>
          </w:tcPr>
          <w:p>
            <w:pPr>
              <w:spacing w:line="228" w:lineRule="auto"/>
              <w:ind w:left="57" w:right="57"/>
              <w:jc w:val="both"/>
              <w:rPr>
                <w:rFonts w:ascii="Times New Roman" w:hAnsi="Times New Roman"/>
              </w:rPr>
            </w:pPr>
            <w:r>
              <w:rPr>
                <w:rFonts w:ascii="Times New Roman" w:hAnsi="Times New Roman"/>
              </w:rPr>
              <w:t>Достигнут объем высева элитного и (или) оригинального  семенного картофеля и овощных культур</w:t>
            </w:r>
            <w:r>
              <w:rPr>
                <w:rStyle w:val="aff1"/>
                <w:rFonts w:ascii="Times New Roman" w:hAnsi="Times New Roman"/>
              </w:rPr>
              <w:footnoteReference w:id="7"/>
            </w:r>
          </w:p>
        </w:tc>
        <w:tc>
          <w:tcPr>
            <w:tcW w:w="413" w:type="pct"/>
          </w:tcPr>
          <w:p>
            <w:pPr>
              <w:ind w:left="57" w:right="57"/>
              <w:jc w:val="center"/>
              <w:rPr>
                <w:rFonts w:ascii="Times New Roman" w:hAnsi="Times New Roman"/>
              </w:rPr>
            </w:pPr>
            <w:r>
              <w:rPr>
                <w:rFonts w:ascii="Times New Roman" w:hAnsi="Times New Roman"/>
                <w:szCs w:val="22"/>
              </w:rPr>
              <w:t>тыс.тонн</w:t>
            </w:r>
          </w:p>
        </w:tc>
        <w:tc>
          <w:tcPr>
            <w:tcW w:w="265" w:type="pct"/>
          </w:tcPr>
          <w:p>
            <w:pPr>
              <w:spacing w:line="228" w:lineRule="auto"/>
              <w:jc w:val="center"/>
              <w:rPr>
                <w:rFonts w:ascii="Times New Roman" w:hAnsi="Times New Roman"/>
              </w:rPr>
            </w:pPr>
            <w:r>
              <w:rPr>
                <w:rFonts w:ascii="Times New Roman" w:hAnsi="Times New Roman"/>
                <w:szCs w:val="22"/>
              </w:rPr>
              <w:t>0,8</w:t>
            </w:r>
          </w:p>
        </w:tc>
        <w:tc>
          <w:tcPr>
            <w:tcW w:w="235" w:type="pct"/>
          </w:tcPr>
          <w:p>
            <w:pPr>
              <w:spacing w:line="228" w:lineRule="auto"/>
              <w:jc w:val="center"/>
              <w:rPr>
                <w:rFonts w:ascii="Times New Roman" w:hAnsi="Times New Roman"/>
              </w:rPr>
            </w:pPr>
            <w:r>
              <w:rPr>
                <w:rFonts w:ascii="Times New Roman" w:hAnsi="Times New Roman"/>
                <w:szCs w:val="22"/>
              </w:rPr>
              <w:t>2023</w:t>
            </w:r>
          </w:p>
        </w:tc>
        <w:tc>
          <w:tcPr>
            <w:tcW w:w="232" w:type="pct"/>
          </w:tcPr>
          <w:p>
            <w:pPr>
              <w:spacing w:line="228" w:lineRule="auto"/>
              <w:jc w:val="center"/>
              <w:rPr>
                <w:rFonts w:ascii="Times New Roman" w:hAnsi="Times New Roman"/>
              </w:rPr>
            </w:pPr>
            <w:r>
              <w:rPr>
                <w:rFonts w:ascii="Times New Roman" w:hAnsi="Times New Roman"/>
                <w:szCs w:val="22"/>
              </w:rPr>
              <w:t>0,8</w:t>
            </w:r>
          </w:p>
        </w:tc>
        <w:tc>
          <w:tcPr>
            <w:tcW w:w="220" w:type="pct"/>
          </w:tcPr>
          <w:p>
            <w:pPr>
              <w:spacing w:line="228" w:lineRule="auto"/>
              <w:jc w:val="center"/>
              <w:rPr>
                <w:rFonts w:ascii="Times New Roman" w:hAnsi="Times New Roman"/>
              </w:rPr>
            </w:pPr>
            <w:r>
              <w:rPr>
                <w:rFonts w:ascii="Times New Roman" w:hAnsi="Times New Roman"/>
                <w:szCs w:val="22"/>
              </w:rPr>
              <w:t>0,8</w:t>
            </w:r>
          </w:p>
        </w:tc>
        <w:tc>
          <w:tcPr>
            <w:tcW w:w="299" w:type="pct"/>
          </w:tcPr>
          <w:p>
            <w:pPr>
              <w:spacing w:line="228" w:lineRule="auto"/>
              <w:jc w:val="center"/>
              <w:rPr>
                <w:rFonts w:ascii="Times New Roman" w:hAnsi="Times New Roman"/>
              </w:rPr>
            </w:pPr>
            <w:r>
              <w:rPr>
                <w:rFonts w:ascii="Times New Roman" w:hAnsi="Times New Roman"/>
                <w:szCs w:val="22"/>
              </w:rPr>
              <w:t>0,8</w:t>
            </w:r>
          </w:p>
        </w:tc>
        <w:tc>
          <w:tcPr>
            <w:tcW w:w="515" w:type="pct"/>
          </w:tcPr>
          <w:p>
            <w:pPr>
              <w:spacing w:line="228" w:lineRule="auto"/>
              <w:ind w:left="57" w:right="57"/>
              <w:jc w:val="center"/>
              <w:rPr>
                <w:rFonts w:ascii="Times New Roman" w:hAnsi="Times New Roman"/>
              </w:rPr>
            </w:pPr>
            <w:r>
              <w:rPr>
                <w:rFonts w:ascii="Times New Roman" w:hAnsi="Times New Roman"/>
              </w:rPr>
              <w:t>приобретены или подготовлены и высажены элитные или оригинальные семена картофеля для повышения урожайности культуры</w:t>
            </w:r>
          </w:p>
        </w:tc>
        <w:tc>
          <w:tcPr>
            <w:tcW w:w="421" w:type="pct"/>
          </w:tcPr>
          <w:p>
            <w:pPr>
              <w:spacing w:line="228" w:lineRule="auto"/>
              <w:ind w:left="57" w:right="57"/>
              <w:jc w:val="center"/>
              <w:rPr>
                <w:rFonts w:ascii="Times New Roman" w:hAnsi="Times New Roman"/>
              </w:rPr>
            </w:pPr>
            <w:r>
              <w:rPr>
                <w:rFonts w:ascii="Times New Roman" w:hAnsi="Times New Roman"/>
              </w:rPr>
              <w:t>оказание услуг (выполнение работ)</w:t>
            </w:r>
          </w:p>
        </w:tc>
        <w:tc>
          <w:tcPr>
            <w:tcW w:w="607" w:type="pct"/>
          </w:tcPr>
          <w:p>
            <w:pPr>
              <w:spacing w:line="228" w:lineRule="auto"/>
              <w:ind w:left="57" w:right="57"/>
              <w:jc w:val="center"/>
              <w:rPr>
                <w:rFonts w:ascii="Times New Roman" w:hAnsi="Times New Roman"/>
              </w:rPr>
            </w:pPr>
            <w:r>
              <w:rPr>
                <w:rFonts w:ascii="Times New Roman" w:hAnsi="Times New Roman"/>
              </w:rPr>
              <w:t>нет</w:t>
            </w:r>
          </w:p>
        </w:tc>
        <w:tc>
          <w:tcPr>
            <w:tcW w:w="929" w:type="pct"/>
          </w:tcPr>
          <w:p>
            <w:pPr>
              <w:spacing w:line="228" w:lineRule="auto"/>
              <w:ind w:left="57" w:right="57"/>
              <w:jc w:val="both"/>
              <w:rPr>
                <w:rFonts w:ascii="Times New Roman" w:hAnsi="Times New Roman"/>
              </w:rPr>
            </w:pPr>
            <w:r>
              <w:rPr>
                <w:rFonts w:ascii="Times New Roman" w:hAnsi="Times New Roman"/>
              </w:rPr>
              <w:t>объем высева элитного и (или) оригинального семенного картофеля и овощных культур</w:t>
            </w:r>
          </w:p>
        </w:tc>
      </w:tr>
      <w:tr>
        <w:trPr>
          <w:trHeight w:val="20"/>
        </w:trPr>
        <w:tc>
          <w:tcPr>
            <w:tcW w:w="180" w:type="pct"/>
          </w:tcPr>
          <w:p>
            <w:pPr>
              <w:spacing w:line="228" w:lineRule="auto"/>
              <w:jc w:val="center"/>
              <w:rPr>
                <w:rFonts w:ascii="Times New Roman" w:hAnsi="Times New Roman"/>
              </w:rPr>
            </w:pPr>
            <w:r>
              <w:rPr>
                <w:rFonts w:ascii="Times New Roman" w:hAnsi="Times New Roman"/>
                <w:szCs w:val="22"/>
              </w:rPr>
              <w:t>2.</w:t>
            </w:r>
          </w:p>
        </w:tc>
        <w:tc>
          <w:tcPr>
            <w:tcW w:w="4820" w:type="pct"/>
            <w:gridSpan w:val="11"/>
          </w:tcPr>
          <w:p>
            <w:pPr>
              <w:spacing w:line="228" w:lineRule="auto"/>
              <w:ind w:left="57" w:right="57"/>
              <w:jc w:val="both"/>
              <w:rPr>
                <w:rFonts w:ascii="Times New Roman" w:hAnsi="Times New Roman"/>
              </w:rPr>
            </w:pPr>
            <w:r>
              <w:rPr>
                <w:rFonts w:ascii="Times New Roman" w:hAnsi="Times New Roman"/>
                <w:szCs w:val="22"/>
              </w:rPr>
              <w:t>Увеличение объема реализации картофеля и овощей открытого грунта, произведенных в личных подсобных хозяйствах граждан, применяющих специальный налоговый режим «Налог на профессиональный доход», получающих средства государственной поддержки</w:t>
            </w:r>
          </w:p>
        </w:tc>
      </w:tr>
      <w:tr>
        <w:trPr>
          <w:trHeight w:val="20"/>
        </w:trPr>
        <w:tc>
          <w:tcPr>
            <w:tcW w:w="180" w:type="pct"/>
          </w:tcPr>
          <w:p>
            <w:pPr>
              <w:spacing w:line="228" w:lineRule="auto"/>
              <w:jc w:val="center"/>
              <w:rPr>
                <w:rFonts w:ascii="Times New Roman" w:hAnsi="Times New Roman"/>
              </w:rPr>
            </w:pPr>
            <w:r>
              <w:rPr>
                <w:rFonts w:ascii="Times New Roman" w:hAnsi="Times New Roman"/>
                <w:szCs w:val="22"/>
              </w:rPr>
              <w:t>2.1.</w:t>
            </w:r>
          </w:p>
        </w:tc>
        <w:tc>
          <w:tcPr>
            <w:tcW w:w="684" w:type="pct"/>
          </w:tcPr>
          <w:p>
            <w:pPr>
              <w:spacing w:line="228" w:lineRule="auto"/>
              <w:ind w:left="57" w:right="57"/>
              <w:jc w:val="both"/>
              <w:rPr>
                <w:rFonts w:ascii="Times New Roman" w:hAnsi="Times New Roman"/>
              </w:rPr>
            </w:pPr>
            <w:r>
              <w:rPr>
                <w:rFonts w:ascii="Times New Roman" w:hAnsi="Times New Roman"/>
              </w:rPr>
              <w:t xml:space="preserve">Реализовано картофеля, произведенного гражданами, ведущими </w:t>
            </w:r>
            <w:r>
              <w:rPr>
                <w:rFonts w:ascii="Times New Roman" w:hAnsi="Times New Roman"/>
              </w:rPr>
              <w:lastRenderedPageBreak/>
              <w:t xml:space="preserve">личное подсобное хозяйство и применяющими специальный </w:t>
            </w:r>
            <w:r>
              <w:rPr>
                <w:rFonts w:ascii="Times New Roman" w:hAnsi="Times New Roman"/>
                <w:szCs w:val="22"/>
              </w:rPr>
              <w:t>налоговый режим «Налог на профессиональный доход», получивших государственную поддержку</w:t>
            </w:r>
          </w:p>
        </w:tc>
        <w:tc>
          <w:tcPr>
            <w:tcW w:w="413" w:type="pct"/>
          </w:tcPr>
          <w:p>
            <w:pPr>
              <w:ind w:left="57" w:right="57"/>
              <w:jc w:val="center"/>
              <w:rPr>
                <w:rFonts w:ascii="Times New Roman" w:hAnsi="Times New Roman"/>
                <w:szCs w:val="22"/>
              </w:rPr>
            </w:pPr>
            <w:r>
              <w:rPr>
                <w:rFonts w:ascii="Times New Roman" w:hAnsi="Times New Roman"/>
                <w:szCs w:val="22"/>
              </w:rPr>
              <w:lastRenderedPageBreak/>
              <w:t>тыс.тонн</w:t>
            </w:r>
          </w:p>
        </w:tc>
        <w:tc>
          <w:tcPr>
            <w:tcW w:w="265" w:type="pct"/>
          </w:tcPr>
          <w:p>
            <w:pPr>
              <w:spacing w:line="228" w:lineRule="auto"/>
              <w:jc w:val="center"/>
              <w:rPr>
                <w:rFonts w:ascii="Times New Roman" w:hAnsi="Times New Roman"/>
              </w:rPr>
            </w:pPr>
            <w:r>
              <w:rPr>
                <w:rFonts w:ascii="Times New Roman" w:hAnsi="Times New Roman"/>
              </w:rPr>
              <w:t>-</w:t>
            </w:r>
          </w:p>
        </w:tc>
        <w:tc>
          <w:tcPr>
            <w:tcW w:w="235" w:type="pct"/>
          </w:tcPr>
          <w:p>
            <w:pPr>
              <w:spacing w:line="228" w:lineRule="auto"/>
              <w:jc w:val="center"/>
              <w:rPr>
                <w:rFonts w:ascii="Times New Roman" w:hAnsi="Times New Roman"/>
              </w:rPr>
            </w:pPr>
            <w:r>
              <w:rPr>
                <w:rFonts w:ascii="Times New Roman" w:hAnsi="Times New Roman"/>
                <w:szCs w:val="22"/>
              </w:rPr>
              <w:t>2023</w:t>
            </w:r>
          </w:p>
        </w:tc>
        <w:tc>
          <w:tcPr>
            <w:tcW w:w="232" w:type="pct"/>
          </w:tcPr>
          <w:p>
            <w:pPr>
              <w:spacing w:line="228" w:lineRule="auto"/>
              <w:jc w:val="center"/>
              <w:rPr>
                <w:rFonts w:ascii="Times New Roman" w:hAnsi="Times New Roman"/>
              </w:rPr>
            </w:pPr>
            <w:r>
              <w:rPr>
                <w:rFonts w:ascii="Times New Roman" w:hAnsi="Times New Roman"/>
              </w:rPr>
              <w:t>0,2</w:t>
            </w:r>
          </w:p>
        </w:tc>
        <w:tc>
          <w:tcPr>
            <w:tcW w:w="220" w:type="pct"/>
          </w:tcPr>
          <w:p>
            <w:pPr>
              <w:spacing w:line="228" w:lineRule="auto"/>
              <w:jc w:val="center"/>
              <w:rPr>
                <w:rFonts w:ascii="Times New Roman" w:hAnsi="Times New Roman"/>
              </w:rPr>
            </w:pPr>
            <w:r>
              <w:rPr>
                <w:rFonts w:ascii="Times New Roman" w:hAnsi="Times New Roman"/>
              </w:rPr>
              <w:t>0,2</w:t>
            </w:r>
          </w:p>
        </w:tc>
        <w:tc>
          <w:tcPr>
            <w:tcW w:w="299" w:type="pct"/>
          </w:tcPr>
          <w:p>
            <w:pPr>
              <w:spacing w:line="228" w:lineRule="auto"/>
              <w:jc w:val="center"/>
              <w:rPr>
                <w:rFonts w:ascii="Times New Roman" w:hAnsi="Times New Roman"/>
              </w:rPr>
            </w:pPr>
            <w:r>
              <w:rPr>
                <w:rFonts w:ascii="Times New Roman" w:hAnsi="Times New Roman"/>
              </w:rPr>
              <w:t>0,2</w:t>
            </w:r>
          </w:p>
        </w:tc>
        <w:tc>
          <w:tcPr>
            <w:tcW w:w="515" w:type="pct"/>
          </w:tcPr>
          <w:p>
            <w:pPr>
              <w:spacing w:line="228" w:lineRule="auto"/>
              <w:ind w:left="57" w:right="57"/>
              <w:jc w:val="center"/>
              <w:rPr>
                <w:rFonts w:ascii="Times New Roman" w:hAnsi="Times New Roman"/>
              </w:rPr>
            </w:pPr>
            <w:r>
              <w:rPr>
                <w:rFonts w:ascii="Times New Roman" w:hAnsi="Times New Roman"/>
              </w:rPr>
              <w:t xml:space="preserve">к 2026 году обеспечено  увеличение реализации </w:t>
            </w:r>
            <w:r>
              <w:rPr>
                <w:rFonts w:ascii="Times New Roman" w:hAnsi="Times New Roman"/>
              </w:rPr>
              <w:lastRenderedPageBreak/>
              <w:t xml:space="preserve">картофеля, произведенного в личных подсобных хозяйствах граждан, применяющих специальный </w:t>
            </w:r>
            <w:r>
              <w:rPr>
                <w:rFonts w:ascii="Times New Roman" w:hAnsi="Times New Roman"/>
                <w:szCs w:val="22"/>
              </w:rPr>
              <w:t>налоговый режим «Налог на профессиональный доход», получающих средства государственной поддержки</w:t>
            </w:r>
          </w:p>
        </w:tc>
        <w:tc>
          <w:tcPr>
            <w:tcW w:w="421" w:type="pct"/>
          </w:tcPr>
          <w:p>
            <w:pPr>
              <w:spacing w:line="228" w:lineRule="auto"/>
              <w:ind w:left="57" w:right="57"/>
              <w:jc w:val="center"/>
              <w:rPr>
                <w:rFonts w:ascii="Times New Roman" w:hAnsi="Times New Roman"/>
              </w:rPr>
            </w:pPr>
            <w:r>
              <w:rPr>
                <w:rFonts w:ascii="Times New Roman" w:hAnsi="Times New Roman"/>
              </w:rPr>
              <w:lastRenderedPageBreak/>
              <w:t xml:space="preserve">оказание услуг </w:t>
            </w:r>
            <w:r>
              <w:rPr>
                <w:rFonts w:ascii="Times New Roman" w:hAnsi="Times New Roman"/>
              </w:rPr>
              <w:lastRenderedPageBreak/>
              <w:t>(выполнение работ)</w:t>
            </w:r>
          </w:p>
        </w:tc>
        <w:tc>
          <w:tcPr>
            <w:tcW w:w="607" w:type="pct"/>
          </w:tcPr>
          <w:p>
            <w:pPr>
              <w:spacing w:line="228" w:lineRule="auto"/>
              <w:ind w:left="57" w:right="57"/>
              <w:jc w:val="center"/>
              <w:rPr>
                <w:rFonts w:ascii="Times New Roman" w:hAnsi="Times New Roman"/>
              </w:rPr>
            </w:pPr>
            <w:r>
              <w:rPr>
                <w:rFonts w:ascii="Times New Roman" w:hAnsi="Times New Roman"/>
              </w:rPr>
              <w:lastRenderedPageBreak/>
              <w:t>нет</w:t>
            </w:r>
          </w:p>
        </w:tc>
        <w:tc>
          <w:tcPr>
            <w:tcW w:w="929" w:type="pct"/>
          </w:tcPr>
          <w:p>
            <w:pPr>
              <w:spacing w:line="228" w:lineRule="auto"/>
              <w:ind w:left="57" w:right="57"/>
              <w:jc w:val="both"/>
              <w:rPr>
                <w:rFonts w:ascii="Times New Roman" w:hAnsi="Times New Roman"/>
              </w:rPr>
            </w:pPr>
            <w:r>
              <w:rPr>
                <w:rFonts w:ascii="Times New Roman" w:hAnsi="Times New Roman"/>
                <w:szCs w:val="22"/>
              </w:rPr>
              <w:t xml:space="preserve">прирост объема реализации овощей открытого грунта, произведенных в </w:t>
            </w:r>
            <w:r>
              <w:rPr>
                <w:rFonts w:ascii="Times New Roman" w:hAnsi="Times New Roman"/>
                <w:szCs w:val="22"/>
              </w:rPr>
              <w:lastRenderedPageBreak/>
              <w:t>личных подсобных хозяйствах граждан, применяющих специальный налоговый режим «Налог на профессиональный доход», получивших государственную поддержку</w:t>
            </w:r>
          </w:p>
        </w:tc>
      </w:tr>
      <w:tr>
        <w:trPr>
          <w:trHeight w:val="20"/>
        </w:trPr>
        <w:tc>
          <w:tcPr>
            <w:tcW w:w="180" w:type="pct"/>
          </w:tcPr>
          <w:p>
            <w:pPr>
              <w:spacing w:line="228" w:lineRule="auto"/>
              <w:jc w:val="center"/>
              <w:rPr>
                <w:rFonts w:ascii="Times New Roman" w:hAnsi="Times New Roman"/>
              </w:rPr>
            </w:pPr>
            <w:r>
              <w:rPr>
                <w:rFonts w:ascii="Times New Roman" w:hAnsi="Times New Roman"/>
                <w:szCs w:val="22"/>
              </w:rPr>
              <w:lastRenderedPageBreak/>
              <w:t>2.2.</w:t>
            </w:r>
          </w:p>
        </w:tc>
        <w:tc>
          <w:tcPr>
            <w:tcW w:w="684" w:type="pct"/>
          </w:tcPr>
          <w:p>
            <w:pPr>
              <w:spacing w:line="228" w:lineRule="auto"/>
              <w:ind w:left="57" w:right="57"/>
              <w:jc w:val="both"/>
              <w:rPr>
                <w:rFonts w:ascii="Times New Roman" w:hAnsi="Times New Roman"/>
              </w:rPr>
            </w:pPr>
            <w:r>
              <w:rPr>
                <w:rFonts w:ascii="Times New Roman" w:hAnsi="Times New Roman"/>
              </w:rPr>
              <w:t xml:space="preserve">Реализовано овощей открытого грунта, произведенных гражданами, ведущими личное подсобное хозяйство и применяющими специальный </w:t>
            </w:r>
            <w:r>
              <w:rPr>
                <w:rFonts w:ascii="Times New Roman" w:hAnsi="Times New Roman"/>
                <w:szCs w:val="22"/>
              </w:rPr>
              <w:t>налоговый режим «Налог на профессиональный доход», получивших государственную поддержку</w:t>
            </w:r>
          </w:p>
        </w:tc>
        <w:tc>
          <w:tcPr>
            <w:tcW w:w="413" w:type="pct"/>
          </w:tcPr>
          <w:p>
            <w:pPr>
              <w:ind w:left="57" w:right="57"/>
              <w:jc w:val="center"/>
              <w:rPr>
                <w:rFonts w:ascii="Times New Roman" w:hAnsi="Times New Roman"/>
                <w:szCs w:val="22"/>
              </w:rPr>
            </w:pPr>
            <w:r>
              <w:rPr>
                <w:rFonts w:ascii="Times New Roman" w:hAnsi="Times New Roman"/>
                <w:szCs w:val="22"/>
              </w:rPr>
              <w:t>тыс.тонн</w:t>
            </w:r>
          </w:p>
        </w:tc>
        <w:tc>
          <w:tcPr>
            <w:tcW w:w="265" w:type="pct"/>
          </w:tcPr>
          <w:p>
            <w:pPr>
              <w:spacing w:line="228" w:lineRule="auto"/>
              <w:jc w:val="center"/>
              <w:rPr>
                <w:rFonts w:ascii="Times New Roman" w:hAnsi="Times New Roman"/>
              </w:rPr>
            </w:pPr>
            <w:r>
              <w:rPr>
                <w:rFonts w:ascii="Times New Roman" w:hAnsi="Times New Roman"/>
              </w:rPr>
              <w:t>-</w:t>
            </w:r>
          </w:p>
        </w:tc>
        <w:tc>
          <w:tcPr>
            <w:tcW w:w="235" w:type="pct"/>
          </w:tcPr>
          <w:p>
            <w:pPr>
              <w:spacing w:line="228" w:lineRule="auto"/>
              <w:jc w:val="center"/>
              <w:rPr>
                <w:rFonts w:ascii="Times New Roman" w:hAnsi="Times New Roman"/>
              </w:rPr>
            </w:pPr>
            <w:r>
              <w:rPr>
                <w:rFonts w:ascii="Times New Roman" w:hAnsi="Times New Roman"/>
                <w:szCs w:val="22"/>
              </w:rPr>
              <w:t>2023</w:t>
            </w:r>
          </w:p>
        </w:tc>
        <w:tc>
          <w:tcPr>
            <w:tcW w:w="232" w:type="pct"/>
          </w:tcPr>
          <w:p>
            <w:pPr>
              <w:spacing w:line="228" w:lineRule="auto"/>
              <w:jc w:val="center"/>
              <w:rPr>
                <w:rFonts w:ascii="Times New Roman" w:hAnsi="Times New Roman"/>
              </w:rPr>
            </w:pPr>
            <w:r>
              <w:rPr>
                <w:rFonts w:ascii="Times New Roman" w:hAnsi="Times New Roman"/>
              </w:rPr>
              <w:t>0,3</w:t>
            </w:r>
          </w:p>
        </w:tc>
        <w:tc>
          <w:tcPr>
            <w:tcW w:w="220" w:type="pct"/>
          </w:tcPr>
          <w:p>
            <w:pPr>
              <w:spacing w:line="228" w:lineRule="auto"/>
              <w:jc w:val="center"/>
              <w:rPr>
                <w:rFonts w:ascii="Times New Roman" w:hAnsi="Times New Roman"/>
              </w:rPr>
            </w:pPr>
            <w:r>
              <w:rPr>
                <w:rFonts w:ascii="Times New Roman" w:hAnsi="Times New Roman"/>
              </w:rPr>
              <w:t>0,3</w:t>
            </w:r>
          </w:p>
        </w:tc>
        <w:tc>
          <w:tcPr>
            <w:tcW w:w="299" w:type="pct"/>
          </w:tcPr>
          <w:p>
            <w:pPr>
              <w:spacing w:line="228" w:lineRule="auto"/>
              <w:jc w:val="center"/>
              <w:rPr>
                <w:rFonts w:ascii="Times New Roman" w:hAnsi="Times New Roman"/>
              </w:rPr>
            </w:pPr>
            <w:r>
              <w:rPr>
                <w:rFonts w:ascii="Times New Roman" w:hAnsi="Times New Roman"/>
              </w:rPr>
              <w:t>0,3</w:t>
            </w:r>
          </w:p>
        </w:tc>
        <w:tc>
          <w:tcPr>
            <w:tcW w:w="515" w:type="pct"/>
          </w:tcPr>
          <w:p>
            <w:pPr>
              <w:spacing w:line="228" w:lineRule="auto"/>
              <w:ind w:left="57" w:right="57"/>
              <w:jc w:val="center"/>
              <w:rPr>
                <w:rFonts w:ascii="Times New Roman" w:hAnsi="Times New Roman"/>
              </w:rPr>
            </w:pPr>
            <w:r>
              <w:rPr>
                <w:rFonts w:ascii="Times New Roman" w:hAnsi="Times New Roman"/>
              </w:rPr>
              <w:t xml:space="preserve">к 2026 году обеспечено  увеличение реализации овощей открытого грунта, произведенного в личных подсобных хозяйствах граждан, применяющих специальный </w:t>
            </w:r>
            <w:r>
              <w:rPr>
                <w:rFonts w:ascii="Times New Roman" w:hAnsi="Times New Roman"/>
                <w:szCs w:val="22"/>
              </w:rPr>
              <w:t xml:space="preserve">налоговый режим «Налог на </w:t>
            </w:r>
            <w:r>
              <w:rPr>
                <w:rFonts w:ascii="Times New Roman" w:hAnsi="Times New Roman"/>
                <w:szCs w:val="22"/>
              </w:rPr>
              <w:lastRenderedPageBreak/>
              <w:t>профессиональный доход», получающих средства государственной поддержки</w:t>
            </w:r>
          </w:p>
        </w:tc>
        <w:tc>
          <w:tcPr>
            <w:tcW w:w="421" w:type="pct"/>
          </w:tcPr>
          <w:p>
            <w:pPr>
              <w:spacing w:line="228" w:lineRule="auto"/>
              <w:ind w:left="57" w:right="57"/>
              <w:jc w:val="center"/>
              <w:rPr>
                <w:rFonts w:ascii="Times New Roman" w:hAnsi="Times New Roman"/>
              </w:rPr>
            </w:pPr>
            <w:r>
              <w:rPr>
                <w:rFonts w:ascii="Times New Roman" w:hAnsi="Times New Roman"/>
              </w:rPr>
              <w:lastRenderedPageBreak/>
              <w:t>оказание услуг (выполнение работ)</w:t>
            </w:r>
          </w:p>
        </w:tc>
        <w:tc>
          <w:tcPr>
            <w:tcW w:w="607" w:type="pct"/>
          </w:tcPr>
          <w:p>
            <w:pPr>
              <w:spacing w:line="228" w:lineRule="auto"/>
              <w:ind w:left="57" w:right="57"/>
              <w:jc w:val="center"/>
              <w:rPr>
                <w:rFonts w:ascii="Times New Roman" w:hAnsi="Times New Roman"/>
              </w:rPr>
            </w:pPr>
            <w:r>
              <w:rPr>
                <w:rFonts w:ascii="Times New Roman" w:hAnsi="Times New Roman"/>
              </w:rPr>
              <w:t>нет</w:t>
            </w:r>
          </w:p>
        </w:tc>
        <w:tc>
          <w:tcPr>
            <w:tcW w:w="929" w:type="pct"/>
          </w:tcPr>
          <w:p>
            <w:pPr>
              <w:spacing w:line="228" w:lineRule="auto"/>
              <w:ind w:left="57" w:right="57"/>
              <w:jc w:val="both"/>
              <w:rPr>
                <w:rFonts w:ascii="Times New Roman" w:hAnsi="Times New Roman"/>
              </w:rPr>
            </w:pPr>
            <w:r>
              <w:rPr>
                <w:rFonts w:ascii="Times New Roman" w:hAnsi="Times New Roman"/>
                <w:szCs w:val="22"/>
              </w:rPr>
              <w:t>прирост объема реализации картофеля, произведенного в личных подсобных хозяйствах граждан, применяющих специальный налоговый режим «Налог на профессиональный доход», получивших государственную поддержку</w:t>
            </w:r>
          </w:p>
        </w:tc>
      </w:tr>
    </w:tbl>
    <w:p>
      <w:pPr>
        <w:widowControl w:val="0"/>
        <w:tabs>
          <w:tab w:val="left" w:pos="3094"/>
        </w:tabs>
        <w:spacing w:after="0" w:line="240" w:lineRule="auto"/>
        <w:rPr>
          <w:rFonts w:ascii="Times New Roman" w:hAnsi="Times New Roman"/>
          <w:sz w:val="28"/>
        </w:rPr>
      </w:pPr>
    </w:p>
    <w:p>
      <w:pPr>
        <w:widowControl w:val="0"/>
        <w:tabs>
          <w:tab w:val="left" w:pos="3094"/>
        </w:tabs>
        <w:spacing w:after="0" w:line="240" w:lineRule="auto"/>
        <w:jc w:val="center"/>
        <w:rPr>
          <w:rFonts w:ascii="Times New Roman" w:hAnsi="Times New Roman"/>
          <w:sz w:val="28"/>
        </w:rPr>
      </w:pPr>
      <w:r>
        <w:rPr>
          <w:rFonts w:ascii="Times New Roman" w:hAnsi="Times New Roman"/>
          <w:sz w:val="28"/>
        </w:rPr>
        <w:t>5. Финансовое</w:t>
      </w:r>
      <w:r>
        <w:rPr>
          <w:rFonts w:ascii="Times New Roman" w:hAnsi="Times New Roman"/>
          <w:spacing w:val="-5"/>
          <w:sz w:val="28"/>
        </w:rPr>
        <w:t xml:space="preserve"> </w:t>
      </w:r>
      <w:r>
        <w:rPr>
          <w:rFonts w:ascii="Times New Roman" w:hAnsi="Times New Roman"/>
          <w:sz w:val="28"/>
        </w:rPr>
        <w:t>обеспечение</w:t>
      </w:r>
      <w:r>
        <w:rPr>
          <w:rFonts w:ascii="Times New Roman" w:hAnsi="Times New Roman"/>
          <w:spacing w:val="-5"/>
          <w:sz w:val="28"/>
        </w:rPr>
        <w:t xml:space="preserve"> </w:t>
      </w:r>
      <w:r>
        <w:rPr>
          <w:rFonts w:ascii="Times New Roman" w:hAnsi="Times New Roman"/>
          <w:sz w:val="28"/>
        </w:rPr>
        <w:t>реализации</w:t>
      </w:r>
      <w:r>
        <w:rPr>
          <w:rFonts w:ascii="Times New Roman" w:hAnsi="Times New Roman"/>
          <w:spacing w:val="-6"/>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7934"/>
        <w:gridCol w:w="1558"/>
        <w:gridCol w:w="1843"/>
        <w:gridCol w:w="1631"/>
        <w:gridCol w:w="2163"/>
      </w:tblGrid>
      <w:tr>
        <w:trPr>
          <w:trHeight w:val="567"/>
        </w:trPr>
        <w:tc>
          <w:tcPr>
            <w:tcW w:w="2622" w:type="pct"/>
            <w:vMerge w:val="restart"/>
            <w:tcBorders>
              <w:bottom w:val="nil"/>
            </w:tcBorders>
          </w:tcPr>
          <w:p>
            <w:pPr>
              <w:jc w:val="center"/>
              <w:rPr>
                <w:rFonts w:ascii="Times New Roman" w:hAnsi="Times New Roman"/>
              </w:rPr>
            </w:pPr>
            <w:r>
              <w:rPr>
                <w:rFonts w:ascii="Times New Roman" w:hAnsi="Times New Roman"/>
              </w:rPr>
              <w:t xml:space="preserve">Наименование мероприятия </w:t>
            </w:r>
          </w:p>
          <w:p>
            <w:pPr>
              <w:jc w:val="center"/>
              <w:rPr>
                <w:rFonts w:ascii="Times New Roman" w:hAnsi="Times New Roman"/>
              </w:rPr>
            </w:pPr>
            <w:r>
              <w:rPr>
                <w:rFonts w:ascii="Times New Roman" w:hAnsi="Times New Roman"/>
              </w:rPr>
              <w:t>(результата) и источники финансирования</w:t>
            </w:r>
          </w:p>
        </w:tc>
        <w:tc>
          <w:tcPr>
            <w:tcW w:w="1663" w:type="pct"/>
            <w:gridSpan w:val="3"/>
            <w:tcBorders>
              <w:bottom w:val="single" w:sz="4" w:space="0" w:color="auto"/>
            </w:tcBorders>
          </w:tcPr>
          <w:p>
            <w:pPr>
              <w:jc w:val="center"/>
              <w:rPr>
                <w:rFonts w:ascii="Times New Roman" w:hAnsi="Times New Roman"/>
              </w:rPr>
            </w:pPr>
            <w:r>
              <w:rPr>
                <w:rFonts w:ascii="Times New Roman" w:hAnsi="Times New Roman"/>
              </w:rPr>
              <w:t>Объем финансового обеспечения по годам реализации, тыс.рублей</w:t>
            </w:r>
          </w:p>
        </w:tc>
        <w:tc>
          <w:tcPr>
            <w:tcW w:w="715" w:type="pct"/>
            <w:vMerge w:val="restart"/>
            <w:tcBorders>
              <w:bottom w:val="nil"/>
            </w:tcBorders>
          </w:tcPr>
          <w:p>
            <w:pPr>
              <w:jc w:val="center"/>
              <w:rPr>
                <w:rFonts w:ascii="Times New Roman" w:hAnsi="Times New Roman"/>
              </w:rPr>
            </w:pPr>
            <w:r>
              <w:rPr>
                <w:rFonts w:ascii="Times New Roman" w:hAnsi="Times New Roman"/>
              </w:rPr>
              <w:t>Всего, тыс.рублей</w:t>
            </w:r>
          </w:p>
        </w:tc>
      </w:tr>
      <w:tr>
        <w:trPr>
          <w:trHeight w:val="20"/>
        </w:trPr>
        <w:tc>
          <w:tcPr>
            <w:tcW w:w="2622" w:type="pct"/>
            <w:vMerge/>
            <w:tcBorders>
              <w:bottom w:val="nil"/>
            </w:tcBorders>
          </w:tcPr>
          <w:p>
            <w:pPr>
              <w:rPr>
                <w:rFonts w:ascii="Times New Roman" w:hAnsi="Times New Roman"/>
              </w:rPr>
            </w:pPr>
          </w:p>
        </w:tc>
        <w:tc>
          <w:tcPr>
            <w:tcW w:w="515" w:type="pct"/>
            <w:tcBorders>
              <w:bottom w:val="nil"/>
            </w:tcBorders>
          </w:tcPr>
          <w:p>
            <w:pPr>
              <w:jc w:val="center"/>
              <w:rPr>
                <w:rFonts w:ascii="Times New Roman" w:hAnsi="Times New Roman"/>
              </w:rPr>
            </w:pPr>
            <w:r>
              <w:rPr>
                <w:rFonts w:ascii="Times New Roman" w:hAnsi="Times New Roman"/>
              </w:rPr>
              <w:t>2024 г.</w:t>
            </w:r>
          </w:p>
        </w:tc>
        <w:tc>
          <w:tcPr>
            <w:tcW w:w="609" w:type="pct"/>
            <w:tcBorders>
              <w:bottom w:val="nil"/>
            </w:tcBorders>
          </w:tcPr>
          <w:p>
            <w:pPr>
              <w:jc w:val="center"/>
              <w:rPr>
                <w:rFonts w:ascii="Times New Roman" w:hAnsi="Times New Roman"/>
              </w:rPr>
            </w:pPr>
            <w:r>
              <w:rPr>
                <w:rFonts w:ascii="Times New Roman" w:hAnsi="Times New Roman"/>
              </w:rPr>
              <w:t>2025 г.</w:t>
            </w:r>
          </w:p>
        </w:tc>
        <w:tc>
          <w:tcPr>
            <w:tcW w:w="539" w:type="pct"/>
            <w:tcBorders>
              <w:bottom w:val="nil"/>
            </w:tcBorders>
          </w:tcPr>
          <w:p>
            <w:pPr>
              <w:jc w:val="center"/>
              <w:rPr>
                <w:rFonts w:ascii="Times New Roman" w:hAnsi="Times New Roman"/>
              </w:rPr>
            </w:pPr>
            <w:r>
              <w:rPr>
                <w:rFonts w:ascii="Times New Roman" w:hAnsi="Times New Roman"/>
              </w:rPr>
              <w:t>2026 г.</w:t>
            </w:r>
          </w:p>
        </w:tc>
        <w:tc>
          <w:tcPr>
            <w:tcW w:w="715" w:type="pct"/>
            <w:vMerge/>
            <w:tcBorders>
              <w:bottom w:val="nil"/>
            </w:tcBorders>
          </w:tcPr>
          <w:p>
            <w:pPr>
              <w:rPr>
                <w:rFonts w:ascii="Times New Roman" w:hAnsi="Times New Roman"/>
              </w:rPr>
            </w:pPr>
          </w:p>
        </w:tc>
      </w:tr>
    </w:tbl>
    <w:p>
      <w:pPr>
        <w:widowControl w:val="0"/>
        <w:spacing w:after="0" w:line="240" w:lineRule="auto"/>
        <w:rPr>
          <w:rFonts w:ascii="Times New Roman" w:hAnsi="Times New Roman"/>
          <w:sz w:val="2"/>
          <w:szCs w:val="2"/>
        </w:rPr>
      </w:pPr>
    </w:p>
    <w:tbl>
      <w:tblPr>
        <w:tblStyle w:val="affa"/>
        <w:tblW w:w="5000" w:type="pct"/>
        <w:tblLook w:val="04A0" w:firstRow="1" w:lastRow="0" w:firstColumn="1" w:lastColumn="0" w:noHBand="0" w:noVBand="1"/>
      </w:tblPr>
      <w:tblGrid>
        <w:gridCol w:w="7934"/>
        <w:gridCol w:w="1558"/>
        <w:gridCol w:w="1843"/>
        <w:gridCol w:w="1631"/>
        <w:gridCol w:w="2163"/>
      </w:tblGrid>
      <w:tr>
        <w:trPr>
          <w:trHeight w:val="20"/>
          <w:tblHeader/>
        </w:trPr>
        <w:tc>
          <w:tcPr>
            <w:tcW w:w="2622" w:type="pct"/>
          </w:tcPr>
          <w:p>
            <w:pPr>
              <w:jc w:val="center"/>
              <w:rPr>
                <w:rFonts w:ascii="Times New Roman" w:hAnsi="Times New Roman"/>
              </w:rPr>
            </w:pPr>
            <w:r>
              <w:rPr>
                <w:rFonts w:ascii="Times New Roman" w:hAnsi="Times New Roman"/>
              </w:rPr>
              <w:t>1</w:t>
            </w:r>
          </w:p>
        </w:tc>
        <w:tc>
          <w:tcPr>
            <w:tcW w:w="515" w:type="pct"/>
          </w:tcPr>
          <w:p>
            <w:pPr>
              <w:jc w:val="center"/>
              <w:rPr>
                <w:rFonts w:ascii="Times New Roman" w:hAnsi="Times New Roman"/>
              </w:rPr>
            </w:pPr>
            <w:r>
              <w:rPr>
                <w:rFonts w:ascii="Times New Roman" w:hAnsi="Times New Roman"/>
              </w:rPr>
              <w:t>2</w:t>
            </w:r>
          </w:p>
        </w:tc>
        <w:tc>
          <w:tcPr>
            <w:tcW w:w="609" w:type="pct"/>
          </w:tcPr>
          <w:p>
            <w:pPr>
              <w:jc w:val="center"/>
              <w:rPr>
                <w:rFonts w:ascii="Times New Roman" w:hAnsi="Times New Roman"/>
              </w:rPr>
            </w:pPr>
            <w:r>
              <w:rPr>
                <w:rFonts w:ascii="Times New Roman" w:hAnsi="Times New Roman"/>
              </w:rPr>
              <w:t>3</w:t>
            </w:r>
          </w:p>
        </w:tc>
        <w:tc>
          <w:tcPr>
            <w:tcW w:w="539" w:type="pct"/>
          </w:tcPr>
          <w:p>
            <w:pPr>
              <w:jc w:val="center"/>
              <w:rPr>
                <w:rFonts w:ascii="Times New Roman" w:hAnsi="Times New Roman"/>
              </w:rPr>
            </w:pPr>
            <w:r>
              <w:rPr>
                <w:rFonts w:ascii="Times New Roman" w:hAnsi="Times New Roman"/>
              </w:rPr>
              <w:t>4</w:t>
            </w:r>
          </w:p>
        </w:tc>
        <w:tc>
          <w:tcPr>
            <w:tcW w:w="715" w:type="pct"/>
          </w:tcPr>
          <w:p>
            <w:pPr>
              <w:jc w:val="center"/>
              <w:rPr>
                <w:rFonts w:ascii="Times New Roman" w:hAnsi="Times New Roman"/>
              </w:rPr>
            </w:pPr>
            <w:r>
              <w:rPr>
                <w:rFonts w:ascii="Times New Roman" w:hAnsi="Times New Roman"/>
              </w:rPr>
              <w:t>5</w:t>
            </w:r>
          </w:p>
        </w:tc>
      </w:tr>
      <w:tr>
        <w:trPr>
          <w:trHeight w:val="20"/>
        </w:trPr>
        <w:tc>
          <w:tcPr>
            <w:tcW w:w="5000" w:type="pct"/>
            <w:gridSpan w:val="5"/>
          </w:tcPr>
          <w:p>
            <w:pPr>
              <w:jc w:val="both"/>
              <w:rPr>
                <w:rFonts w:ascii="Times New Roman" w:hAnsi="Times New Roman"/>
                <w:szCs w:val="22"/>
              </w:rPr>
            </w:pPr>
            <w:r>
              <w:rPr>
                <w:rFonts w:ascii="Times New Roman" w:hAnsi="Times New Roman"/>
                <w:szCs w:val="22"/>
              </w:rPr>
              <w:t>Развитие отраслей овощеводства и картофелеводства</w:t>
            </w:r>
          </w:p>
        </w:tc>
      </w:tr>
      <w:tr>
        <w:trPr>
          <w:trHeight w:val="20"/>
        </w:trPr>
        <w:tc>
          <w:tcPr>
            <w:tcW w:w="2622" w:type="pct"/>
          </w:tcPr>
          <w:p>
            <w:pPr>
              <w:jc w:val="both"/>
              <w:rPr>
                <w:rFonts w:ascii="Times New Roman" w:hAnsi="Times New Roman"/>
                <w:spacing w:val="-2"/>
                <w:szCs w:val="22"/>
              </w:rPr>
            </w:pPr>
            <w:r>
              <w:rPr>
                <w:rFonts w:ascii="Times New Roman" w:hAnsi="Times New Roman"/>
                <w:spacing w:val="-2"/>
                <w:szCs w:val="22"/>
              </w:rPr>
              <w:t xml:space="preserve">Произведено картофеля в сельскохозяйственных организациях, крестьянских (фермерских) хозяйствах и у индивидуальных предпринимателей </w:t>
            </w:r>
            <w:r>
              <w:rPr>
                <w:rFonts w:ascii="Times New Roman" w:hAnsi="Times New Roman"/>
                <w:spacing w:val="-2"/>
              </w:rPr>
              <w:t>–</w:t>
            </w:r>
            <w:r>
              <w:rPr>
                <w:rFonts w:ascii="Times New Roman" w:hAnsi="Times New Roman"/>
                <w:spacing w:val="-2"/>
                <w:szCs w:val="22"/>
              </w:rPr>
              <w:t xml:space="preserve"> всего, в том числе:</w:t>
            </w:r>
          </w:p>
        </w:tc>
        <w:tc>
          <w:tcPr>
            <w:tcW w:w="515" w:type="pct"/>
          </w:tcPr>
          <w:p>
            <w:pPr>
              <w:jc w:val="center"/>
              <w:rPr>
                <w:rFonts w:ascii="Times New Roman" w:hAnsi="Times New Roman"/>
                <w:szCs w:val="22"/>
              </w:rPr>
            </w:pPr>
            <w:r>
              <w:rPr>
                <w:rFonts w:ascii="Times New Roman" w:hAnsi="Times New Roman"/>
                <w:szCs w:val="22"/>
              </w:rPr>
              <w:t>20 777,0</w:t>
            </w:r>
          </w:p>
        </w:tc>
        <w:tc>
          <w:tcPr>
            <w:tcW w:w="609" w:type="pct"/>
          </w:tcPr>
          <w:p>
            <w:pPr>
              <w:jc w:val="center"/>
              <w:rPr>
                <w:rFonts w:ascii="Times New Roman" w:hAnsi="Times New Roman"/>
                <w:szCs w:val="22"/>
              </w:rPr>
            </w:pPr>
            <w:r>
              <w:rPr>
                <w:rFonts w:ascii="Times New Roman" w:hAnsi="Times New Roman"/>
                <w:szCs w:val="22"/>
              </w:rPr>
              <w:t>17 372,9</w:t>
            </w:r>
          </w:p>
        </w:tc>
        <w:tc>
          <w:tcPr>
            <w:tcW w:w="539" w:type="pct"/>
          </w:tcPr>
          <w:p>
            <w:pPr>
              <w:jc w:val="center"/>
              <w:rPr>
                <w:rFonts w:ascii="Times New Roman" w:hAnsi="Times New Roman"/>
                <w:szCs w:val="22"/>
              </w:rPr>
            </w:pPr>
            <w:r>
              <w:rPr>
                <w:rFonts w:ascii="Times New Roman" w:hAnsi="Times New Roman"/>
                <w:szCs w:val="22"/>
              </w:rPr>
              <w:t>16 862,5</w:t>
            </w:r>
          </w:p>
        </w:tc>
        <w:tc>
          <w:tcPr>
            <w:tcW w:w="715" w:type="pct"/>
          </w:tcPr>
          <w:p>
            <w:pPr>
              <w:jc w:val="center"/>
              <w:rPr>
                <w:rFonts w:ascii="Times New Roman" w:hAnsi="Times New Roman"/>
                <w:szCs w:val="22"/>
              </w:rPr>
            </w:pPr>
            <w:r>
              <w:rPr>
                <w:rFonts w:ascii="Times New Roman" w:hAnsi="Times New Roman"/>
                <w:szCs w:val="22"/>
              </w:rPr>
              <w:t>55 012,4</w:t>
            </w:r>
          </w:p>
        </w:tc>
      </w:tr>
      <w:tr>
        <w:trPr>
          <w:trHeight w:val="20"/>
        </w:trPr>
        <w:tc>
          <w:tcPr>
            <w:tcW w:w="2622" w:type="pct"/>
          </w:tcPr>
          <w:p>
            <w:pPr>
              <w:jc w:val="both"/>
              <w:rPr>
                <w:rFonts w:ascii="Times New Roman" w:hAnsi="Times New Roman"/>
                <w:szCs w:val="22"/>
              </w:rPr>
            </w:pPr>
            <w:r>
              <w:rPr>
                <w:rFonts w:ascii="Times New Roman" w:hAnsi="Times New Roman"/>
                <w:szCs w:val="22"/>
              </w:rPr>
              <w:t>федеральный</w:t>
            </w:r>
            <w:r>
              <w:rPr>
                <w:rFonts w:ascii="Times New Roman" w:hAnsi="Times New Roman"/>
                <w:spacing w:val="-1"/>
                <w:szCs w:val="22"/>
              </w:rPr>
              <w:t xml:space="preserve"> </w:t>
            </w:r>
            <w:r>
              <w:rPr>
                <w:rFonts w:ascii="Times New Roman" w:hAnsi="Times New Roman"/>
                <w:szCs w:val="22"/>
              </w:rPr>
              <w:t>бюджет</w:t>
            </w:r>
          </w:p>
        </w:tc>
        <w:tc>
          <w:tcPr>
            <w:tcW w:w="515" w:type="pct"/>
          </w:tcPr>
          <w:p>
            <w:pPr>
              <w:jc w:val="center"/>
              <w:rPr>
                <w:rFonts w:ascii="Times New Roman" w:hAnsi="Times New Roman"/>
                <w:szCs w:val="22"/>
              </w:rPr>
            </w:pPr>
            <w:r>
              <w:rPr>
                <w:rFonts w:ascii="Times New Roman" w:hAnsi="Times New Roman"/>
                <w:szCs w:val="22"/>
              </w:rPr>
              <w:t>12 466,2</w:t>
            </w:r>
          </w:p>
        </w:tc>
        <w:tc>
          <w:tcPr>
            <w:tcW w:w="609" w:type="pct"/>
          </w:tcPr>
          <w:p>
            <w:pPr>
              <w:jc w:val="center"/>
              <w:rPr>
                <w:rFonts w:ascii="Times New Roman" w:hAnsi="Times New Roman"/>
                <w:szCs w:val="22"/>
              </w:rPr>
            </w:pPr>
            <w:r>
              <w:rPr>
                <w:rFonts w:ascii="Times New Roman" w:hAnsi="Times New Roman"/>
                <w:szCs w:val="22"/>
              </w:rPr>
              <w:t>10 250,0</w:t>
            </w:r>
          </w:p>
        </w:tc>
        <w:tc>
          <w:tcPr>
            <w:tcW w:w="539" w:type="pct"/>
          </w:tcPr>
          <w:p>
            <w:pPr>
              <w:jc w:val="center"/>
              <w:rPr>
                <w:rFonts w:ascii="Times New Roman" w:hAnsi="Times New Roman"/>
                <w:szCs w:val="22"/>
              </w:rPr>
            </w:pPr>
            <w:r>
              <w:rPr>
                <w:rFonts w:ascii="Times New Roman" w:hAnsi="Times New Roman"/>
                <w:szCs w:val="22"/>
              </w:rPr>
              <w:t>11 635,1</w:t>
            </w:r>
          </w:p>
        </w:tc>
        <w:tc>
          <w:tcPr>
            <w:tcW w:w="715" w:type="pct"/>
          </w:tcPr>
          <w:p>
            <w:pPr>
              <w:jc w:val="center"/>
              <w:rPr>
                <w:rFonts w:ascii="Times New Roman" w:hAnsi="Times New Roman"/>
                <w:szCs w:val="22"/>
              </w:rPr>
            </w:pPr>
            <w:r>
              <w:rPr>
                <w:rFonts w:ascii="Times New Roman" w:hAnsi="Times New Roman"/>
                <w:szCs w:val="22"/>
              </w:rPr>
              <w:t>34 351,3</w:t>
            </w:r>
          </w:p>
        </w:tc>
      </w:tr>
      <w:tr>
        <w:trPr>
          <w:trHeight w:val="20"/>
        </w:trPr>
        <w:tc>
          <w:tcPr>
            <w:tcW w:w="2622" w:type="pct"/>
          </w:tcPr>
          <w:p>
            <w:pPr>
              <w:jc w:val="both"/>
              <w:rPr>
                <w:rFonts w:ascii="Times New Roman" w:hAnsi="Times New Roman"/>
                <w:szCs w:val="22"/>
              </w:rPr>
            </w:pPr>
            <w:r>
              <w:rPr>
                <w:rFonts w:ascii="Times New Roman" w:hAnsi="Times New Roman"/>
                <w:szCs w:val="22"/>
              </w:rPr>
              <w:t>бюджет</w:t>
            </w:r>
            <w:r>
              <w:rPr>
                <w:rFonts w:ascii="Times New Roman" w:hAnsi="Times New Roman"/>
                <w:spacing w:val="-1"/>
                <w:szCs w:val="22"/>
              </w:rPr>
              <w:t xml:space="preserve"> </w:t>
            </w:r>
            <w:r>
              <w:rPr>
                <w:rFonts w:ascii="Times New Roman" w:hAnsi="Times New Roman"/>
                <w:szCs w:val="22"/>
              </w:rPr>
              <w:t>Республики</w:t>
            </w:r>
            <w:r>
              <w:rPr>
                <w:rFonts w:ascii="Times New Roman" w:hAnsi="Times New Roman"/>
                <w:spacing w:val="-4"/>
                <w:szCs w:val="22"/>
              </w:rPr>
              <w:t xml:space="preserve"> </w:t>
            </w:r>
            <w:r>
              <w:rPr>
                <w:rFonts w:ascii="Times New Roman" w:hAnsi="Times New Roman"/>
                <w:szCs w:val="22"/>
              </w:rPr>
              <w:t>Татарстан</w:t>
            </w:r>
          </w:p>
        </w:tc>
        <w:tc>
          <w:tcPr>
            <w:tcW w:w="515" w:type="pct"/>
          </w:tcPr>
          <w:p>
            <w:pPr>
              <w:jc w:val="center"/>
              <w:rPr>
                <w:rFonts w:ascii="Times New Roman" w:hAnsi="Times New Roman"/>
                <w:szCs w:val="22"/>
              </w:rPr>
            </w:pPr>
            <w:r>
              <w:rPr>
                <w:rFonts w:ascii="Times New Roman" w:hAnsi="Times New Roman"/>
                <w:szCs w:val="22"/>
              </w:rPr>
              <w:t>8 310,8</w:t>
            </w:r>
          </w:p>
        </w:tc>
        <w:tc>
          <w:tcPr>
            <w:tcW w:w="609" w:type="pct"/>
          </w:tcPr>
          <w:p>
            <w:pPr>
              <w:jc w:val="center"/>
              <w:rPr>
                <w:rFonts w:ascii="Times New Roman" w:hAnsi="Times New Roman"/>
                <w:szCs w:val="22"/>
              </w:rPr>
            </w:pPr>
            <w:r>
              <w:rPr>
                <w:rFonts w:ascii="Times New Roman" w:hAnsi="Times New Roman"/>
                <w:szCs w:val="22"/>
              </w:rPr>
              <w:t>7 122,9</w:t>
            </w:r>
          </w:p>
        </w:tc>
        <w:tc>
          <w:tcPr>
            <w:tcW w:w="539" w:type="pct"/>
          </w:tcPr>
          <w:p>
            <w:pPr>
              <w:jc w:val="center"/>
              <w:rPr>
                <w:rFonts w:ascii="Times New Roman" w:hAnsi="Times New Roman"/>
                <w:szCs w:val="22"/>
              </w:rPr>
            </w:pPr>
            <w:r>
              <w:rPr>
                <w:rFonts w:ascii="Times New Roman" w:hAnsi="Times New Roman"/>
                <w:szCs w:val="22"/>
              </w:rPr>
              <w:t>5 227,3</w:t>
            </w:r>
          </w:p>
        </w:tc>
        <w:tc>
          <w:tcPr>
            <w:tcW w:w="715" w:type="pct"/>
          </w:tcPr>
          <w:p>
            <w:pPr>
              <w:jc w:val="center"/>
              <w:rPr>
                <w:rFonts w:ascii="Times New Roman" w:hAnsi="Times New Roman"/>
                <w:szCs w:val="22"/>
              </w:rPr>
            </w:pPr>
            <w:r>
              <w:rPr>
                <w:rFonts w:ascii="Times New Roman" w:hAnsi="Times New Roman"/>
                <w:szCs w:val="22"/>
              </w:rPr>
              <w:t>20 661,0</w:t>
            </w:r>
          </w:p>
        </w:tc>
      </w:tr>
      <w:tr>
        <w:trPr>
          <w:trHeight w:val="20"/>
        </w:trPr>
        <w:tc>
          <w:tcPr>
            <w:tcW w:w="2622" w:type="pct"/>
          </w:tcPr>
          <w:p>
            <w:pPr>
              <w:jc w:val="both"/>
              <w:rPr>
                <w:rFonts w:ascii="Times New Roman" w:hAnsi="Times New Roman"/>
                <w:szCs w:val="22"/>
              </w:rPr>
            </w:pPr>
            <w:r>
              <w:rPr>
                <w:rFonts w:ascii="Times New Roman" w:hAnsi="Times New Roman"/>
                <w:szCs w:val="22"/>
              </w:rPr>
              <w:t>бюджеты</w:t>
            </w:r>
            <w:r>
              <w:rPr>
                <w:rFonts w:ascii="Times New Roman" w:hAnsi="Times New Roman"/>
                <w:spacing w:val="-2"/>
                <w:szCs w:val="22"/>
              </w:rPr>
              <w:t xml:space="preserve"> </w:t>
            </w:r>
            <w:r>
              <w:rPr>
                <w:rFonts w:ascii="Times New Roman" w:hAnsi="Times New Roman"/>
                <w:szCs w:val="22"/>
              </w:rPr>
              <w:t>территориальных</w:t>
            </w:r>
            <w:r>
              <w:rPr>
                <w:rFonts w:ascii="Times New Roman" w:hAnsi="Times New Roman"/>
                <w:spacing w:val="-2"/>
                <w:szCs w:val="22"/>
              </w:rPr>
              <w:t xml:space="preserve"> </w:t>
            </w:r>
            <w:r>
              <w:rPr>
                <w:rFonts w:ascii="Times New Roman" w:hAnsi="Times New Roman"/>
                <w:szCs w:val="22"/>
              </w:rPr>
              <w:t>государственных</w:t>
            </w:r>
            <w:r>
              <w:rPr>
                <w:rFonts w:ascii="Times New Roman" w:hAnsi="Times New Roman"/>
                <w:spacing w:val="-2"/>
                <w:szCs w:val="22"/>
              </w:rPr>
              <w:t xml:space="preserve"> </w:t>
            </w:r>
            <w:r>
              <w:rPr>
                <w:rFonts w:ascii="Times New Roman" w:hAnsi="Times New Roman"/>
                <w:szCs w:val="22"/>
              </w:rPr>
              <w:t>внебюджетных</w:t>
            </w:r>
            <w:r>
              <w:rPr>
                <w:rFonts w:ascii="Times New Roman" w:hAnsi="Times New Roman"/>
                <w:spacing w:val="-4"/>
                <w:szCs w:val="22"/>
              </w:rPr>
              <w:t xml:space="preserve"> </w:t>
            </w:r>
            <w:r>
              <w:rPr>
                <w:rFonts w:ascii="Times New Roman" w:hAnsi="Times New Roman"/>
                <w:szCs w:val="22"/>
              </w:rPr>
              <w:t>фондов</w:t>
            </w:r>
          </w:p>
        </w:tc>
        <w:tc>
          <w:tcPr>
            <w:tcW w:w="515" w:type="pct"/>
          </w:tcPr>
          <w:p>
            <w:pPr>
              <w:jc w:val="center"/>
              <w:rPr>
                <w:rFonts w:ascii="Times New Roman" w:hAnsi="Times New Roman"/>
                <w:szCs w:val="22"/>
              </w:rPr>
            </w:pPr>
            <w:r>
              <w:rPr>
                <w:rFonts w:ascii="Times New Roman" w:hAnsi="Times New Roman"/>
                <w:szCs w:val="22"/>
              </w:rPr>
              <w:t>0,0</w:t>
            </w:r>
          </w:p>
        </w:tc>
        <w:tc>
          <w:tcPr>
            <w:tcW w:w="609" w:type="pct"/>
          </w:tcPr>
          <w:p>
            <w:pPr>
              <w:jc w:val="center"/>
              <w:rPr>
                <w:rFonts w:ascii="Times New Roman" w:hAnsi="Times New Roman"/>
                <w:szCs w:val="22"/>
              </w:rPr>
            </w:pPr>
            <w:r>
              <w:rPr>
                <w:rFonts w:ascii="Times New Roman" w:hAnsi="Times New Roman"/>
                <w:szCs w:val="22"/>
              </w:rPr>
              <w:t>0,0</w:t>
            </w:r>
          </w:p>
        </w:tc>
        <w:tc>
          <w:tcPr>
            <w:tcW w:w="539"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622" w:type="pct"/>
          </w:tcPr>
          <w:p>
            <w:pPr>
              <w:jc w:val="both"/>
              <w:rPr>
                <w:rFonts w:ascii="Times New Roman" w:hAnsi="Times New Roman"/>
                <w:szCs w:val="22"/>
              </w:rPr>
            </w:pPr>
            <w:r>
              <w:rPr>
                <w:rFonts w:ascii="Times New Roman" w:hAnsi="Times New Roman"/>
                <w:szCs w:val="22"/>
              </w:rPr>
              <w:t>внебюджетные</w:t>
            </w:r>
            <w:r>
              <w:rPr>
                <w:rFonts w:ascii="Times New Roman" w:hAnsi="Times New Roman"/>
                <w:spacing w:val="-5"/>
                <w:szCs w:val="22"/>
              </w:rPr>
              <w:t xml:space="preserve"> </w:t>
            </w:r>
            <w:r>
              <w:rPr>
                <w:rFonts w:ascii="Times New Roman" w:hAnsi="Times New Roman"/>
                <w:szCs w:val="22"/>
              </w:rPr>
              <w:t>источники</w:t>
            </w:r>
          </w:p>
        </w:tc>
        <w:tc>
          <w:tcPr>
            <w:tcW w:w="515" w:type="pct"/>
          </w:tcPr>
          <w:p>
            <w:pPr>
              <w:jc w:val="center"/>
              <w:rPr>
                <w:rFonts w:ascii="Times New Roman" w:hAnsi="Times New Roman"/>
                <w:szCs w:val="22"/>
              </w:rPr>
            </w:pPr>
            <w:r>
              <w:rPr>
                <w:rFonts w:ascii="Times New Roman" w:hAnsi="Times New Roman"/>
                <w:szCs w:val="22"/>
              </w:rPr>
              <w:t>0,0</w:t>
            </w:r>
          </w:p>
        </w:tc>
        <w:tc>
          <w:tcPr>
            <w:tcW w:w="609" w:type="pct"/>
          </w:tcPr>
          <w:p>
            <w:pPr>
              <w:jc w:val="center"/>
              <w:rPr>
                <w:rFonts w:ascii="Times New Roman" w:hAnsi="Times New Roman"/>
                <w:szCs w:val="22"/>
              </w:rPr>
            </w:pPr>
            <w:r>
              <w:rPr>
                <w:rFonts w:ascii="Times New Roman" w:hAnsi="Times New Roman"/>
                <w:szCs w:val="22"/>
              </w:rPr>
              <w:t>0,0</w:t>
            </w:r>
          </w:p>
        </w:tc>
        <w:tc>
          <w:tcPr>
            <w:tcW w:w="539"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622" w:type="pct"/>
          </w:tcPr>
          <w:p>
            <w:pPr>
              <w:jc w:val="both"/>
              <w:rPr>
                <w:rFonts w:ascii="Times New Roman" w:hAnsi="Times New Roman"/>
                <w:szCs w:val="22"/>
              </w:rPr>
            </w:pPr>
            <w:r>
              <w:rPr>
                <w:rFonts w:ascii="Times New Roman" w:hAnsi="Times New Roman"/>
                <w:szCs w:val="22"/>
              </w:rPr>
              <w:t xml:space="preserve">Произведено овощей открытого грунта в сельскохозяйственных организациях, крестьянских (фермерских) хозяйствах и у индивидуальных предпринимателей </w:t>
            </w:r>
            <w:r>
              <w:rPr>
                <w:rFonts w:ascii="Times New Roman" w:hAnsi="Times New Roman"/>
              </w:rPr>
              <w:t>–</w:t>
            </w:r>
            <w:r>
              <w:rPr>
                <w:rFonts w:ascii="Times New Roman" w:hAnsi="Times New Roman"/>
                <w:szCs w:val="22"/>
              </w:rPr>
              <w:t xml:space="preserve"> всего, в том числе:</w:t>
            </w:r>
          </w:p>
        </w:tc>
        <w:tc>
          <w:tcPr>
            <w:tcW w:w="515" w:type="pct"/>
          </w:tcPr>
          <w:p>
            <w:pPr>
              <w:jc w:val="center"/>
              <w:rPr>
                <w:rFonts w:ascii="Times New Roman" w:hAnsi="Times New Roman"/>
                <w:szCs w:val="22"/>
              </w:rPr>
            </w:pPr>
            <w:r>
              <w:rPr>
                <w:rFonts w:ascii="Times New Roman" w:hAnsi="Times New Roman"/>
                <w:szCs w:val="22"/>
              </w:rPr>
              <w:t>10 128,3</w:t>
            </w:r>
          </w:p>
        </w:tc>
        <w:tc>
          <w:tcPr>
            <w:tcW w:w="609" w:type="pct"/>
          </w:tcPr>
          <w:p>
            <w:pPr>
              <w:jc w:val="center"/>
              <w:rPr>
                <w:rFonts w:ascii="Times New Roman" w:hAnsi="Times New Roman"/>
                <w:szCs w:val="22"/>
              </w:rPr>
            </w:pPr>
            <w:r>
              <w:rPr>
                <w:rFonts w:ascii="Times New Roman" w:hAnsi="Times New Roman"/>
                <w:szCs w:val="22"/>
              </w:rPr>
              <w:t>8 469,0</w:t>
            </w:r>
          </w:p>
        </w:tc>
        <w:tc>
          <w:tcPr>
            <w:tcW w:w="539" w:type="pct"/>
          </w:tcPr>
          <w:p>
            <w:pPr>
              <w:jc w:val="center"/>
              <w:rPr>
                <w:rFonts w:ascii="Times New Roman" w:hAnsi="Times New Roman"/>
                <w:szCs w:val="22"/>
              </w:rPr>
            </w:pPr>
            <w:r>
              <w:rPr>
                <w:rFonts w:ascii="Times New Roman" w:hAnsi="Times New Roman"/>
                <w:szCs w:val="22"/>
              </w:rPr>
              <w:t>8 220,1</w:t>
            </w:r>
          </w:p>
        </w:tc>
        <w:tc>
          <w:tcPr>
            <w:tcW w:w="715" w:type="pct"/>
          </w:tcPr>
          <w:p>
            <w:pPr>
              <w:jc w:val="center"/>
              <w:rPr>
                <w:rFonts w:ascii="Times New Roman" w:hAnsi="Times New Roman"/>
                <w:szCs w:val="22"/>
              </w:rPr>
            </w:pPr>
            <w:r>
              <w:rPr>
                <w:rFonts w:ascii="Times New Roman" w:hAnsi="Times New Roman"/>
                <w:szCs w:val="22"/>
              </w:rPr>
              <w:t>26 817,4</w:t>
            </w:r>
          </w:p>
        </w:tc>
      </w:tr>
      <w:tr>
        <w:trPr>
          <w:trHeight w:val="20"/>
        </w:trPr>
        <w:tc>
          <w:tcPr>
            <w:tcW w:w="2622" w:type="pct"/>
          </w:tcPr>
          <w:p>
            <w:pPr>
              <w:jc w:val="both"/>
              <w:rPr>
                <w:rFonts w:ascii="Times New Roman" w:hAnsi="Times New Roman"/>
                <w:szCs w:val="22"/>
              </w:rPr>
            </w:pPr>
            <w:r>
              <w:rPr>
                <w:rFonts w:ascii="Times New Roman" w:hAnsi="Times New Roman"/>
                <w:szCs w:val="22"/>
              </w:rPr>
              <w:t>федеральный</w:t>
            </w:r>
            <w:r>
              <w:rPr>
                <w:rFonts w:ascii="Times New Roman" w:hAnsi="Times New Roman"/>
                <w:spacing w:val="-1"/>
                <w:szCs w:val="22"/>
              </w:rPr>
              <w:t xml:space="preserve"> </w:t>
            </w:r>
            <w:r>
              <w:rPr>
                <w:rFonts w:ascii="Times New Roman" w:hAnsi="Times New Roman"/>
                <w:szCs w:val="22"/>
              </w:rPr>
              <w:t>бюджет</w:t>
            </w:r>
          </w:p>
        </w:tc>
        <w:tc>
          <w:tcPr>
            <w:tcW w:w="515" w:type="pct"/>
          </w:tcPr>
          <w:p>
            <w:pPr>
              <w:jc w:val="center"/>
              <w:rPr>
                <w:rFonts w:ascii="Times New Roman" w:hAnsi="Times New Roman"/>
                <w:szCs w:val="22"/>
              </w:rPr>
            </w:pPr>
            <w:r>
              <w:rPr>
                <w:rFonts w:ascii="Times New Roman" w:hAnsi="Times New Roman"/>
                <w:szCs w:val="22"/>
              </w:rPr>
              <w:t>6 077,0</w:t>
            </w:r>
          </w:p>
        </w:tc>
        <w:tc>
          <w:tcPr>
            <w:tcW w:w="609" w:type="pct"/>
          </w:tcPr>
          <w:p>
            <w:pPr>
              <w:jc w:val="center"/>
              <w:rPr>
                <w:rFonts w:ascii="Times New Roman" w:hAnsi="Times New Roman"/>
                <w:szCs w:val="22"/>
              </w:rPr>
            </w:pPr>
            <w:r>
              <w:rPr>
                <w:rFonts w:ascii="Times New Roman" w:hAnsi="Times New Roman"/>
                <w:szCs w:val="22"/>
              </w:rPr>
              <w:t>4 996,7</w:t>
            </w:r>
          </w:p>
        </w:tc>
        <w:tc>
          <w:tcPr>
            <w:tcW w:w="539" w:type="pct"/>
          </w:tcPr>
          <w:p>
            <w:pPr>
              <w:jc w:val="center"/>
              <w:rPr>
                <w:rFonts w:ascii="Times New Roman" w:hAnsi="Times New Roman"/>
                <w:szCs w:val="22"/>
              </w:rPr>
            </w:pPr>
            <w:r>
              <w:rPr>
                <w:rFonts w:ascii="Times New Roman" w:hAnsi="Times New Roman"/>
                <w:szCs w:val="22"/>
              </w:rPr>
              <w:t>5 671,9</w:t>
            </w:r>
          </w:p>
        </w:tc>
        <w:tc>
          <w:tcPr>
            <w:tcW w:w="715" w:type="pct"/>
          </w:tcPr>
          <w:p>
            <w:pPr>
              <w:jc w:val="center"/>
              <w:rPr>
                <w:rFonts w:ascii="Times New Roman" w:hAnsi="Times New Roman"/>
                <w:szCs w:val="22"/>
              </w:rPr>
            </w:pPr>
            <w:r>
              <w:rPr>
                <w:rFonts w:ascii="Times New Roman" w:hAnsi="Times New Roman"/>
                <w:szCs w:val="22"/>
              </w:rPr>
              <w:t>16 745,6</w:t>
            </w:r>
          </w:p>
        </w:tc>
      </w:tr>
      <w:tr>
        <w:trPr>
          <w:trHeight w:val="20"/>
        </w:trPr>
        <w:tc>
          <w:tcPr>
            <w:tcW w:w="2622" w:type="pct"/>
          </w:tcPr>
          <w:p>
            <w:pPr>
              <w:jc w:val="both"/>
              <w:rPr>
                <w:rFonts w:ascii="Times New Roman" w:hAnsi="Times New Roman"/>
                <w:szCs w:val="22"/>
              </w:rPr>
            </w:pPr>
            <w:r>
              <w:rPr>
                <w:rFonts w:ascii="Times New Roman" w:hAnsi="Times New Roman"/>
                <w:szCs w:val="22"/>
              </w:rPr>
              <w:t>бюджет</w:t>
            </w:r>
            <w:r>
              <w:rPr>
                <w:rFonts w:ascii="Times New Roman" w:hAnsi="Times New Roman"/>
                <w:spacing w:val="-1"/>
                <w:szCs w:val="22"/>
              </w:rPr>
              <w:t xml:space="preserve"> </w:t>
            </w:r>
            <w:r>
              <w:rPr>
                <w:rFonts w:ascii="Times New Roman" w:hAnsi="Times New Roman"/>
                <w:szCs w:val="22"/>
              </w:rPr>
              <w:t>Республики</w:t>
            </w:r>
            <w:r>
              <w:rPr>
                <w:rFonts w:ascii="Times New Roman" w:hAnsi="Times New Roman"/>
                <w:spacing w:val="-4"/>
                <w:szCs w:val="22"/>
              </w:rPr>
              <w:t xml:space="preserve"> </w:t>
            </w:r>
            <w:r>
              <w:rPr>
                <w:rFonts w:ascii="Times New Roman" w:hAnsi="Times New Roman"/>
                <w:szCs w:val="22"/>
              </w:rPr>
              <w:t>Татарстан</w:t>
            </w:r>
          </w:p>
        </w:tc>
        <w:tc>
          <w:tcPr>
            <w:tcW w:w="515" w:type="pct"/>
          </w:tcPr>
          <w:p>
            <w:pPr>
              <w:jc w:val="center"/>
              <w:rPr>
                <w:rFonts w:ascii="Times New Roman" w:hAnsi="Times New Roman"/>
                <w:szCs w:val="22"/>
              </w:rPr>
            </w:pPr>
            <w:r>
              <w:rPr>
                <w:rFonts w:ascii="Times New Roman" w:hAnsi="Times New Roman"/>
                <w:szCs w:val="22"/>
              </w:rPr>
              <w:t>4 051,3</w:t>
            </w:r>
          </w:p>
        </w:tc>
        <w:tc>
          <w:tcPr>
            <w:tcW w:w="609" w:type="pct"/>
          </w:tcPr>
          <w:p>
            <w:pPr>
              <w:jc w:val="center"/>
              <w:rPr>
                <w:rFonts w:ascii="Times New Roman" w:hAnsi="Times New Roman"/>
                <w:szCs w:val="22"/>
              </w:rPr>
            </w:pPr>
            <w:r>
              <w:rPr>
                <w:rFonts w:ascii="Times New Roman" w:hAnsi="Times New Roman"/>
                <w:szCs w:val="22"/>
              </w:rPr>
              <w:t>3 472,3</w:t>
            </w:r>
          </w:p>
        </w:tc>
        <w:tc>
          <w:tcPr>
            <w:tcW w:w="539" w:type="pct"/>
          </w:tcPr>
          <w:p>
            <w:pPr>
              <w:jc w:val="center"/>
              <w:rPr>
                <w:rFonts w:ascii="Times New Roman" w:hAnsi="Times New Roman"/>
                <w:szCs w:val="22"/>
              </w:rPr>
            </w:pPr>
            <w:r>
              <w:rPr>
                <w:rFonts w:ascii="Times New Roman" w:hAnsi="Times New Roman"/>
                <w:szCs w:val="22"/>
              </w:rPr>
              <w:t>2 548,2</w:t>
            </w:r>
          </w:p>
        </w:tc>
        <w:tc>
          <w:tcPr>
            <w:tcW w:w="715" w:type="pct"/>
          </w:tcPr>
          <w:p>
            <w:pPr>
              <w:jc w:val="center"/>
              <w:rPr>
                <w:rFonts w:ascii="Times New Roman" w:hAnsi="Times New Roman"/>
                <w:szCs w:val="22"/>
              </w:rPr>
            </w:pPr>
            <w:r>
              <w:rPr>
                <w:rFonts w:ascii="Times New Roman" w:hAnsi="Times New Roman"/>
                <w:szCs w:val="22"/>
              </w:rPr>
              <w:t>10 071,8</w:t>
            </w:r>
          </w:p>
        </w:tc>
      </w:tr>
      <w:tr>
        <w:trPr>
          <w:trHeight w:val="20"/>
        </w:trPr>
        <w:tc>
          <w:tcPr>
            <w:tcW w:w="2622" w:type="pct"/>
          </w:tcPr>
          <w:p>
            <w:pPr>
              <w:jc w:val="both"/>
              <w:rPr>
                <w:rFonts w:ascii="Times New Roman" w:hAnsi="Times New Roman"/>
                <w:szCs w:val="22"/>
              </w:rPr>
            </w:pPr>
            <w:r>
              <w:rPr>
                <w:rFonts w:ascii="Times New Roman" w:hAnsi="Times New Roman"/>
                <w:szCs w:val="22"/>
              </w:rPr>
              <w:t>бюджеты</w:t>
            </w:r>
            <w:r>
              <w:rPr>
                <w:rFonts w:ascii="Times New Roman" w:hAnsi="Times New Roman"/>
                <w:spacing w:val="-2"/>
                <w:szCs w:val="22"/>
              </w:rPr>
              <w:t xml:space="preserve"> </w:t>
            </w:r>
            <w:r>
              <w:rPr>
                <w:rFonts w:ascii="Times New Roman" w:hAnsi="Times New Roman"/>
                <w:szCs w:val="22"/>
              </w:rPr>
              <w:t>территориальных</w:t>
            </w:r>
            <w:r>
              <w:rPr>
                <w:rFonts w:ascii="Times New Roman" w:hAnsi="Times New Roman"/>
                <w:spacing w:val="-2"/>
                <w:szCs w:val="22"/>
              </w:rPr>
              <w:t xml:space="preserve"> </w:t>
            </w:r>
            <w:r>
              <w:rPr>
                <w:rFonts w:ascii="Times New Roman" w:hAnsi="Times New Roman"/>
                <w:szCs w:val="22"/>
              </w:rPr>
              <w:t>государственных</w:t>
            </w:r>
            <w:r>
              <w:rPr>
                <w:rFonts w:ascii="Times New Roman" w:hAnsi="Times New Roman"/>
                <w:spacing w:val="-2"/>
                <w:szCs w:val="22"/>
              </w:rPr>
              <w:t xml:space="preserve"> </w:t>
            </w:r>
            <w:r>
              <w:rPr>
                <w:rFonts w:ascii="Times New Roman" w:hAnsi="Times New Roman"/>
                <w:szCs w:val="22"/>
              </w:rPr>
              <w:t>внебюджетных</w:t>
            </w:r>
            <w:r>
              <w:rPr>
                <w:rFonts w:ascii="Times New Roman" w:hAnsi="Times New Roman"/>
                <w:spacing w:val="-4"/>
                <w:szCs w:val="22"/>
              </w:rPr>
              <w:t xml:space="preserve"> </w:t>
            </w:r>
            <w:r>
              <w:rPr>
                <w:rFonts w:ascii="Times New Roman" w:hAnsi="Times New Roman"/>
                <w:szCs w:val="22"/>
              </w:rPr>
              <w:t>фондов</w:t>
            </w:r>
          </w:p>
        </w:tc>
        <w:tc>
          <w:tcPr>
            <w:tcW w:w="515" w:type="pct"/>
          </w:tcPr>
          <w:p>
            <w:pPr>
              <w:jc w:val="center"/>
              <w:rPr>
                <w:rFonts w:ascii="Times New Roman" w:hAnsi="Times New Roman"/>
                <w:szCs w:val="22"/>
              </w:rPr>
            </w:pPr>
            <w:r>
              <w:rPr>
                <w:rFonts w:ascii="Times New Roman" w:hAnsi="Times New Roman"/>
                <w:szCs w:val="22"/>
              </w:rPr>
              <w:t>0,0</w:t>
            </w:r>
          </w:p>
        </w:tc>
        <w:tc>
          <w:tcPr>
            <w:tcW w:w="609" w:type="pct"/>
          </w:tcPr>
          <w:p>
            <w:pPr>
              <w:jc w:val="center"/>
              <w:rPr>
                <w:rFonts w:ascii="Times New Roman" w:hAnsi="Times New Roman"/>
                <w:szCs w:val="22"/>
              </w:rPr>
            </w:pPr>
            <w:r>
              <w:rPr>
                <w:rFonts w:ascii="Times New Roman" w:hAnsi="Times New Roman"/>
                <w:szCs w:val="22"/>
              </w:rPr>
              <w:t>0,0</w:t>
            </w:r>
          </w:p>
        </w:tc>
        <w:tc>
          <w:tcPr>
            <w:tcW w:w="539"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622" w:type="pct"/>
          </w:tcPr>
          <w:p>
            <w:pPr>
              <w:jc w:val="both"/>
              <w:rPr>
                <w:rFonts w:ascii="Times New Roman" w:hAnsi="Times New Roman"/>
                <w:szCs w:val="22"/>
              </w:rPr>
            </w:pPr>
            <w:r>
              <w:rPr>
                <w:rFonts w:ascii="Times New Roman" w:hAnsi="Times New Roman"/>
                <w:szCs w:val="22"/>
              </w:rPr>
              <w:t>внебюджетные</w:t>
            </w:r>
            <w:r>
              <w:rPr>
                <w:rFonts w:ascii="Times New Roman" w:hAnsi="Times New Roman"/>
                <w:spacing w:val="-5"/>
                <w:szCs w:val="22"/>
              </w:rPr>
              <w:t xml:space="preserve"> </w:t>
            </w:r>
            <w:r>
              <w:rPr>
                <w:rFonts w:ascii="Times New Roman" w:hAnsi="Times New Roman"/>
                <w:szCs w:val="22"/>
              </w:rPr>
              <w:t>источники</w:t>
            </w:r>
          </w:p>
        </w:tc>
        <w:tc>
          <w:tcPr>
            <w:tcW w:w="515" w:type="pct"/>
          </w:tcPr>
          <w:p>
            <w:pPr>
              <w:jc w:val="center"/>
              <w:rPr>
                <w:rFonts w:ascii="Times New Roman" w:hAnsi="Times New Roman"/>
                <w:szCs w:val="22"/>
              </w:rPr>
            </w:pPr>
            <w:r>
              <w:rPr>
                <w:rFonts w:ascii="Times New Roman" w:hAnsi="Times New Roman"/>
                <w:szCs w:val="22"/>
              </w:rPr>
              <w:t>0,0</w:t>
            </w:r>
          </w:p>
        </w:tc>
        <w:tc>
          <w:tcPr>
            <w:tcW w:w="609" w:type="pct"/>
          </w:tcPr>
          <w:p>
            <w:pPr>
              <w:jc w:val="center"/>
              <w:rPr>
                <w:rFonts w:ascii="Times New Roman" w:hAnsi="Times New Roman"/>
                <w:szCs w:val="22"/>
              </w:rPr>
            </w:pPr>
            <w:r>
              <w:rPr>
                <w:rFonts w:ascii="Times New Roman" w:hAnsi="Times New Roman"/>
                <w:szCs w:val="22"/>
              </w:rPr>
              <w:t>0,0</w:t>
            </w:r>
          </w:p>
        </w:tc>
        <w:tc>
          <w:tcPr>
            <w:tcW w:w="539"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622" w:type="pct"/>
          </w:tcPr>
          <w:p>
            <w:pPr>
              <w:jc w:val="both"/>
              <w:rPr>
                <w:rFonts w:ascii="Times New Roman" w:hAnsi="Times New Roman"/>
                <w:szCs w:val="22"/>
              </w:rPr>
            </w:pPr>
            <w:r>
              <w:rPr>
                <w:rFonts w:ascii="Times New Roman" w:hAnsi="Times New Roman"/>
                <w:spacing w:val="-2"/>
              </w:rPr>
              <w:t>Посевная площадь под картофелем в сельскохозяйственных организациях, крестьянских (фермерских) хозяйствах и у индивидуальных предпринимателей, составила</w:t>
            </w:r>
            <w:r>
              <w:rPr>
                <w:rFonts w:ascii="Times New Roman" w:hAnsi="Times New Roman"/>
                <w:szCs w:val="22"/>
              </w:rPr>
              <w:t xml:space="preserve">  </w:t>
            </w:r>
            <w:r>
              <w:rPr>
                <w:rFonts w:ascii="Times New Roman" w:hAnsi="Times New Roman"/>
              </w:rPr>
              <w:t>–</w:t>
            </w:r>
            <w:r>
              <w:rPr>
                <w:rFonts w:ascii="Times New Roman" w:hAnsi="Times New Roman"/>
                <w:szCs w:val="22"/>
              </w:rPr>
              <w:t xml:space="preserve"> всего, в том числе:</w:t>
            </w:r>
          </w:p>
        </w:tc>
        <w:tc>
          <w:tcPr>
            <w:tcW w:w="515" w:type="pct"/>
          </w:tcPr>
          <w:p>
            <w:pPr>
              <w:jc w:val="center"/>
              <w:rPr>
                <w:rFonts w:ascii="Times New Roman" w:hAnsi="Times New Roman"/>
                <w:szCs w:val="22"/>
              </w:rPr>
            </w:pPr>
            <w:r>
              <w:rPr>
                <w:rFonts w:ascii="Times New Roman" w:hAnsi="Times New Roman"/>
                <w:szCs w:val="22"/>
              </w:rPr>
              <w:t>8 349,3</w:t>
            </w:r>
          </w:p>
        </w:tc>
        <w:tc>
          <w:tcPr>
            <w:tcW w:w="609" w:type="pct"/>
          </w:tcPr>
          <w:p>
            <w:pPr>
              <w:jc w:val="center"/>
              <w:rPr>
                <w:rFonts w:ascii="Times New Roman" w:hAnsi="Times New Roman"/>
                <w:szCs w:val="22"/>
              </w:rPr>
            </w:pPr>
            <w:r>
              <w:rPr>
                <w:rFonts w:ascii="Times New Roman" w:hAnsi="Times New Roman"/>
                <w:szCs w:val="22"/>
              </w:rPr>
              <w:t>6 981,4</w:t>
            </w:r>
          </w:p>
        </w:tc>
        <w:tc>
          <w:tcPr>
            <w:tcW w:w="539" w:type="pct"/>
          </w:tcPr>
          <w:p>
            <w:pPr>
              <w:jc w:val="center"/>
              <w:rPr>
                <w:rFonts w:ascii="Times New Roman" w:hAnsi="Times New Roman"/>
                <w:szCs w:val="22"/>
              </w:rPr>
            </w:pPr>
            <w:r>
              <w:rPr>
                <w:rFonts w:ascii="Times New Roman" w:hAnsi="Times New Roman"/>
                <w:szCs w:val="22"/>
              </w:rPr>
              <w:t>6 776,4</w:t>
            </w:r>
          </w:p>
        </w:tc>
        <w:tc>
          <w:tcPr>
            <w:tcW w:w="715" w:type="pct"/>
          </w:tcPr>
          <w:p>
            <w:pPr>
              <w:jc w:val="center"/>
              <w:rPr>
                <w:rFonts w:ascii="Times New Roman" w:hAnsi="Times New Roman"/>
                <w:szCs w:val="22"/>
              </w:rPr>
            </w:pPr>
            <w:r>
              <w:rPr>
                <w:rFonts w:ascii="Times New Roman" w:hAnsi="Times New Roman"/>
                <w:szCs w:val="22"/>
              </w:rPr>
              <w:t>22 107,1</w:t>
            </w:r>
          </w:p>
        </w:tc>
      </w:tr>
      <w:tr>
        <w:trPr>
          <w:trHeight w:val="20"/>
        </w:trPr>
        <w:tc>
          <w:tcPr>
            <w:tcW w:w="2622" w:type="pct"/>
          </w:tcPr>
          <w:p>
            <w:pPr>
              <w:jc w:val="both"/>
              <w:rPr>
                <w:rFonts w:ascii="Times New Roman" w:hAnsi="Times New Roman"/>
                <w:szCs w:val="22"/>
              </w:rPr>
            </w:pPr>
            <w:r>
              <w:rPr>
                <w:rFonts w:ascii="Times New Roman" w:hAnsi="Times New Roman"/>
                <w:szCs w:val="22"/>
              </w:rPr>
              <w:t>федеральный</w:t>
            </w:r>
            <w:r>
              <w:rPr>
                <w:rFonts w:ascii="Times New Roman" w:hAnsi="Times New Roman"/>
                <w:spacing w:val="-1"/>
                <w:szCs w:val="22"/>
              </w:rPr>
              <w:t xml:space="preserve"> </w:t>
            </w:r>
            <w:r>
              <w:rPr>
                <w:rFonts w:ascii="Times New Roman" w:hAnsi="Times New Roman"/>
                <w:szCs w:val="22"/>
              </w:rPr>
              <w:t>бюджет</w:t>
            </w:r>
          </w:p>
        </w:tc>
        <w:tc>
          <w:tcPr>
            <w:tcW w:w="515" w:type="pct"/>
          </w:tcPr>
          <w:p>
            <w:pPr>
              <w:jc w:val="center"/>
              <w:rPr>
                <w:rFonts w:ascii="Times New Roman" w:hAnsi="Times New Roman"/>
                <w:szCs w:val="22"/>
              </w:rPr>
            </w:pPr>
            <w:r>
              <w:rPr>
                <w:rFonts w:ascii="Times New Roman" w:hAnsi="Times New Roman"/>
                <w:szCs w:val="22"/>
              </w:rPr>
              <w:t>5 009,6</w:t>
            </w:r>
          </w:p>
        </w:tc>
        <w:tc>
          <w:tcPr>
            <w:tcW w:w="609" w:type="pct"/>
          </w:tcPr>
          <w:p>
            <w:pPr>
              <w:jc w:val="center"/>
              <w:rPr>
                <w:rFonts w:ascii="Times New Roman" w:hAnsi="Times New Roman"/>
                <w:szCs w:val="22"/>
              </w:rPr>
            </w:pPr>
            <w:r>
              <w:rPr>
                <w:rFonts w:ascii="Times New Roman" w:hAnsi="Times New Roman"/>
                <w:szCs w:val="22"/>
              </w:rPr>
              <w:t>4 119,0</w:t>
            </w:r>
          </w:p>
        </w:tc>
        <w:tc>
          <w:tcPr>
            <w:tcW w:w="539" w:type="pct"/>
          </w:tcPr>
          <w:p>
            <w:pPr>
              <w:jc w:val="center"/>
              <w:rPr>
                <w:rFonts w:ascii="Times New Roman" w:hAnsi="Times New Roman"/>
                <w:szCs w:val="22"/>
              </w:rPr>
            </w:pPr>
            <w:r>
              <w:rPr>
                <w:rFonts w:ascii="Times New Roman" w:hAnsi="Times New Roman"/>
                <w:szCs w:val="22"/>
              </w:rPr>
              <w:t>4 675,7</w:t>
            </w:r>
          </w:p>
        </w:tc>
        <w:tc>
          <w:tcPr>
            <w:tcW w:w="715" w:type="pct"/>
          </w:tcPr>
          <w:p>
            <w:pPr>
              <w:jc w:val="center"/>
              <w:rPr>
                <w:rFonts w:ascii="Times New Roman" w:hAnsi="Times New Roman"/>
                <w:szCs w:val="22"/>
              </w:rPr>
            </w:pPr>
            <w:r>
              <w:rPr>
                <w:rFonts w:ascii="Times New Roman" w:hAnsi="Times New Roman"/>
                <w:szCs w:val="22"/>
              </w:rPr>
              <w:t>13 804,3</w:t>
            </w:r>
          </w:p>
        </w:tc>
      </w:tr>
      <w:tr>
        <w:trPr>
          <w:trHeight w:val="20"/>
        </w:trPr>
        <w:tc>
          <w:tcPr>
            <w:tcW w:w="2622" w:type="pct"/>
          </w:tcPr>
          <w:p>
            <w:pPr>
              <w:jc w:val="both"/>
              <w:rPr>
                <w:rFonts w:ascii="Times New Roman" w:hAnsi="Times New Roman"/>
                <w:szCs w:val="22"/>
              </w:rPr>
            </w:pPr>
            <w:r>
              <w:rPr>
                <w:rFonts w:ascii="Times New Roman" w:hAnsi="Times New Roman"/>
                <w:szCs w:val="22"/>
              </w:rPr>
              <w:t>бюджет</w:t>
            </w:r>
            <w:r>
              <w:rPr>
                <w:rFonts w:ascii="Times New Roman" w:hAnsi="Times New Roman"/>
                <w:spacing w:val="-1"/>
                <w:szCs w:val="22"/>
              </w:rPr>
              <w:t xml:space="preserve"> </w:t>
            </w:r>
            <w:r>
              <w:rPr>
                <w:rFonts w:ascii="Times New Roman" w:hAnsi="Times New Roman"/>
                <w:szCs w:val="22"/>
              </w:rPr>
              <w:t>Республики</w:t>
            </w:r>
            <w:r>
              <w:rPr>
                <w:rFonts w:ascii="Times New Roman" w:hAnsi="Times New Roman"/>
                <w:spacing w:val="-4"/>
                <w:szCs w:val="22"/>
              </w:rPr>
              <w:t xml:space="preserve"> </w:t>
            </w:r>
            <w:r>
              <w:rPr>
                <w:rFonts w:ascii="Times New Roman" w:hAnsi="Times New Roman"/>
                <w:szCs w:val="22"/>
              </w:rPr>
              <w:t>Татарстан</w:t>
            </w:r>
          </w:p>
        </w:tc>
        <w:tc>
          <w:tcPr>
            <w:tcW w:w="515" w:type="pct"/>
          </w:tcPr>
          <w:p>
            <w:pPr>
              <w:jc w:val="center"/>
              <w:rPr>
                <w:rFonts w:ascii="Times New Roman" w:hAnsi="Times New Roman"/>
                <w:szCs w:val="22"/>
              </w:rPr>
            </w:pPr>
            <w:r>
              <w:rPr>
                <w:rFonts w:ascii="Times New Roman" w:hAnsi="Times New Roman"/>
                <w:szCs w:val="22"/>
              </w:rPr>
              <w:t>3 339,7</w:t>
            </w:r>
          </w:p>
        </w:tc>
        <w:tc>
          <w:tcPr>
            <w:tcW w:w="609" w:type="pct"/>
          </w:tcPr>
          <w:p>
            <w:pPr>
              <w:jc w:val="center"/>
              <w:rPr>
                <w:rFonts w:ascii="Times New Roman" w:hAnsi="Times New Roman"/>
                <w:szCs w:val="22"/>
              </w:rPr>
            </w:pPr>
            <w:r>
              <w:rPr>
                <w:rFonts w:ascii="Times New Roman" w:hAnsi="Times New Roman"/>
                <w:szCs w:val="22"/>
              </w:rPr>
              <w:t>2 862,4</w:t>
            </w:r>
          </w:p>
        </w:tc>
        <w:tc>
          <w:tcPr>
            <w:tcW w:w="539" w:type="pct"/>
          </w:tcPr>
          <w:p>
            <w:pPr>
              <w:jc w:val="center"/>
              <w:rPr>
                <w:rFonts w:ascii="Times New Roman" w:hAnsi="Times New Roman"/>
                <w:szCs w:val="22"/>
              </w:rPr>
            </w:pPr>
            <w:r>
              <w:rPr>
                <w:rFonts w:ascii="Times New Roman" w:hAnsi="Times New Roman"/>
                <w:szCs w:val="22"/>
              </w:rPr>
              <w:t>2 100,7</w:t>
            </w:r>
          </w:p>
        </w:tc>
        <w:tc>
          <w:tcPr>
            <w:tcW w:w="715" w:type="pct"/>
          </w:tcPr>
          <w:p>
            <w:pPr>
              <w:jc w:val="center"/>
              <w:rPr>
                <w:rFonts w:ascii="Times New Roman" w:hAnsi="Times New Roman"/>
                <w:szCs w:val="22"/>
              </w:rPr>
            </w:pPr>
            <w:r>
              <w:rPr>
                <w:rFonts w:ascii="Times New Roman" w:hAnsi="Times New Roman"/>
                <w:szCs w:val="22"/>
              </w:rPr>
              <w:t>8 302,8</w:t>
            </w:r>
          </w:p>
        </w:tc>
      </w:tr>
      <w:tr>
        <w:trPr>
          <w:trHeight w:val="20"/>
        </w:trPr>
        <w:tc>
          <w:tcPr>
            <w:tcW w:w="2622" w:type="pct"/>
          </w:tcPr>
          <w:p>
            <w:pPr>
              <w:jc w:val="both"/>
              <w:rPr>
                <w:rFonts w:ascii="Times New Roman" w:hAnsi="Times New Roman"/>
                <w:szCs w:val="22"/>
              </w:rPr>
            </w:pPr>
            <w:r>
              <w:rPr>
                <w:rFonts w:ascii="Times New Roman" w:hAnsi="Times New Roman"/>
                <w:szCs w:val="22"/>
              </w:rPr>
              <w:t>бюджеты</w:t>
            </w:r>
            <w:r>
              <w:rPr>
                <w:rFonts w:ascii="Times New Roman" w:hAnsi="Times New Roman"/>
                <w:spacing w:val="-2"/>
                <w:szCs w:val="22"/>
              </w:rPr>
              <w:t xml:space="preserve"> </w:t>
            </w:r>
            <w:r>
              <w:rPr>
                <w:rFonts w:ascii="Times New Roman" w:hAnsi="Times New Roman"/>
                <w:szCs w:val="22"/>
              </w:rPr>
              <w:t>территориальных</w:t>
            </w:r>
            <w:r>
              <w:rPr>
                <w:rFonts w:ascii="Times New Roman" w:hAnsi="Times New Roman"/>
                <w:spacing w:val="-2"/>
                <w:szCs w:val="22"/>
              </w:rPr>
              <w:t xml:space="preserve"> </w:t>
            </w:r>
            <w:r>
              <w:rPr>
                <w:rFonts w:ascii="Times New Roman" w:hAnsi="Times New Roman"/>
                <w:szCs w:val="22"/>
              </w:rPr>
              <w:t>государственных</w:t>
            </w:r>
            <w:r>
              <w:rPr>
                <w:rFonts w:ascii="Times New Roman" w:hAnsi="Times New Roman"/>
                <w:spacing w:val="-2"/>
                <w:szCs w:val="22"/>
              </w:rPr>
              <w:t xml:space="preserve"> </w:t>
            </w:r>
            <w:r>
              <w:rPr>
                <w:rFonts w:ascii="Times New Roman" w:hAnsi="Times New Roman"/>
                <w:szCs w:val="22"/>
              </w:rPr>
              <w:t>внебюджетных</w:t>
            </w:r>
            <w:r>
              <w:rPr>
                <w:rFonts w:ascii="Times New Roman" w:hAnsi="Times New Roman"/>
                <w:spacing w:val="-4"/>
                <w:szCs w:val="22"/>
              </w:rPr>
              <w:t xml:space="preserve"> </w:t>
            </w:r>
            <w:r>
              <w:rPr>
                <w:rFonts w:ascii="Times New Roman" w:hAnsi="Times New Roman"/>
                <w:szCs w:val="22"/>
              </w:rPr>
              <w:t>фондов</w:t>
            </w:r>
          </w:p>
        </w:tc>
        <w:tc>
          <w:tcPr>
            <w:tcW w:w="515" w:type="pct"/>
          </w:tcPr>
          <w:p>
            <w:pPr>
              <w:jc w:val="center"/>
              <w:rPr>
                <w:rFonts w:ascii="Times New Roman" w:hAnsi="Times New Roman"/>
                <w:szCs w:val="22"/>
              </w:rPr>
            </w:pPr>
            <w:r>
              <w:rPr>
                <w:rFonts w:ascii="Times New Roman" w:hAnsi="Times New Roman"/>
                <w:szCs w:val="22"/>
              </w:rPr>
              <w:t>0,0</w:t>
            </w:r>
          </w:p>
        </w:tc>
        <w:tc>
          <w:tcPr>
            <w:tcW w:w="609" w:type="pct"/>
          </w:tcPr>
          <w:p>
            <w:pPr>
              <w:jc w:val="center"/>
              <w:rPr>
                <w:rFonts w:ascii="Times New Roman" w:hAnsi="Times New Roman"/>
                <w:szCs w:val="22"/>
              </w:rPr>
            </w:pPr>
            <w:r>
              <w:rPr>
                <w:rFonts w:ascii="Times New Roman" w:hAnsi="Times New Roman"/>
                <w:szCs w:val="22"/>
              </w:rPr>
              <w:t>0,0</w:t>
            </w:r>
          </w:p>
        </w:tc>
        <w:tc>
          <w:tcPr>
            <w:tcW w:w="539"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622" w:type="pct"/>
          </w:tcPr>
          <w:p>
            <w:pPr>
              <w:jc w:val="both"/>
              <w:rPr>
                <w:rFonts w:ascii="Times New Roman" w:hAnsi="Times New Roman"/>
                <w:szCs w:val="22"/>
              </w:rPr>
            </w:pPr>
            <w:r>
              <w:rPr>
                <w:rFonts w:ascii="Times New Roman" w:hAnsi="Times New Roman"/>
                <w:szCs w:val="22"/>
              </w:rPr>
              <w:lastRenderedPageBreak/>
              <w:t>внебюджетные</w:t>
            </w:r>
            <w:r>
              <w:rPr>
                <w:rFonts w:ascii="Times New Roman" w:hAnsi="Times New Roman"/>
                <w:spacing w:val="-5"/>
                <w:szCs w:val="22"/>
              </w:rPr>
              <w:t xml:space="preserve"> </w:t>
            </w:r>
            <w:r>
              <w:rPr>
                <w:rFonts w:ascii="Times New Roman" w:hAnsi="Times New Roman"/>
                <w:szCs w:val="22"/>
              </w:rPr>
              <w:t>источники</w:t>
            </w:r>
          </w:p>
        </w:tc>
        <w:tc>
          <w:tcPr>
            <w:tcW w:w="515" w:type="pct"/>
          </w:tcPr>
          <w:p>
            <w:pPr>
              <w:jc w:val="center"/>
              <w:rPr>
                <w:rFonts w:ascii="Times New Roman" w:hAnsi="Times New Roman"/>
                <w:szCs w:val="22"/>
              </w:rPr>
            </w:pPr>
            <w:r>
              <w:rPr>
                <w:rFonts w:ascii="Times New Roman" w:hAnsi="Times New Roman"/>
                <w:szCs w:val="22"/>
              </w:rPr>
              <w:t>0,0</w:t>
            </w:r>
          </w:p>
        </w:tc>
        <w:tc>
          <w:tcPr>
            <w:tcW w:w="609" w:type="pct"/>
          </w:tcPr>
          <w:p>
            <w:pPr>
              <w:jc w:val="center"/>
              <w:rPr>
                <w:rFonts w:ascii="Times New Roman" w:hAnsi="Times New Roman"/>
                <w:szCs w:val="22"/>
              </w:rPr>
            </w:pPr>
            <w:r>
              <w:rPr>
                <w:rFonts w:ascii="Times New Roman" w:hAnsi="Times New Roman"/>
                <w:szCs w:val="22"/>
              </w:rPr>
              <w:t>0,0</w:t>
            </w:r>
          </w:p>
        </w:tc>
        <w:tc>
          <w:tcPr>
            <w:tcW w:w="539"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622" w:type="pct"/>
          </w:tcPr>
          <w:p>
            <w:pPr>
              <w:jc w:val="both"/>
              <w:rPr>
                <w:rFonts w:ascii="Times New Roman" w:hAnsi="Times New Roman"/>
                <w:szCs w:val="22"/>
              </w:rPr>
            </w:pPr>
            <w:r>
              <w:rPr>
                <w:rFonts w:ascii="Times New Roman" w:hAnsi="Times New Roman"/>
                <w:spacing w:val="-2"/>
              </w:rPr>
              <w:t xml:space="preserve">Посевная площадь под </w:t>
            </w:r>
            <w:r>
              <w:rPr>
                <w:rFonts w:ascii="Times New Roman" w:hAnsi="Times New Roman"/>
                <w:spacing w:val="-6"/>
              </w:rPr>
              <w:t>овощами открытого грунта в сельскохозяйствен</w:t>
            </w:r>
            <w:r>
              <w:rPr>
                <w:rFonts w:ascii="Times New Roman" w:hAnsi="Times New Roman"/>
                <w:spacing w:val="-4"/>
              </w:rPr>
              <w:t>ных организациях, крестьянских (фермерских) хозяйствах и у индивидуальных предпринимателей, составила</w:t>
            </w:r>
            <w:r>
              <w:rPr>
                <w:rFonts w:ascii="Times New Roman" w:hAnsi="Times New Roman"/>
              </w:rPr>
              <w:t xml:space="preserve"> –</w:t>
            </w:r>
            <w:r>
              <w:rPr>
                <w:rFonts w:ascii="Times New Roman" w:hAnsi="Times New Roman"/>
                <w:szCs w:val="22"/>
              </w:rPr>
              <w:t xml:space="preserve"> всего, в том числе:</w:t>
            </w:r>
          </w:p>
        </w:tc>
        <w:tc>
          <w:tcPr>
            <w:tcW w:w="515" w:type="pct"/>
          </w:tcPr>
          <w:p>
            <w:pPr>
              <w:jc w:val="center"/>
              <w:rPr>
                <w:rFonts w:ascii="Times New Roman" w:hAnsi="Times New Roman"/>
                <w:szCs w:val="22"/>
              </w:rPr>
            </w:pPr>
            <w:r>
              <w:rPr>
                <w:rFonts w:ascii="Times New Roman" w:hAnsi="Times New Roman"/>
                <w:szCs w:val="22"/>
              </w:rPr>
              <w:t>3 578,3</w:t>
            </w:r>
          </w:p>
        </w:tc>
        <w:tc>
          <w:tcPr>
            <w:tcW w:w="609" w:type="pct"/>
          </w:tcPr>
          <w:p>
            <w:pPr>
              <w:jc w:val="center"/>
              <w:rPr>
                <w:rFonts w:ascii="Times New Roman" w:hAnsi="Times New Roman"/>
                <w:szCs w:val="22"/>
              </w:rPr>
            </w:pPr>
            <w:r>
              <w:rPr>
                <w:rFonts w:ascii="Times New Roman" w:hAnsi="Times New Roman"/>
                <w:szCs w:val="22"/>
              </w:rPr>
              <w:t>2 992,0</w:t>
            </w:r>
          </w:p>
        </w:tc>
        <w:tc>
          <w:tcPr>
            <w:tcW w:w="539" w:type="pct"/>
          </w:tcPr>
          <w:p>
            <w:pPr>
              <w:jc w:val="center"/>
              <w:rPr>
                <w:rFonts w:ascii="Times New Roman" w:hAnsi="Times New Roman"/>
                <w:szCs w:val="22"/>
              </w:rPr>
            </w:pPr>
            <w:r>
              <w:rPr>
                <w:rFonts w:ascii="Times New Roman" w:hAnsi="Times New Roman"/>
                <w:szCs w:val="22"/>
              </w:rPr>
              <w:t>2 904,2</w:t>
            </w:r>
          </w:p>
        </w:tc>
        <w:tc>
          <w:tcPr>
            <w:tcW w:w="715" w:type="pct"/>
          </w:tcPr>
          <w:p>
            <w:pPr>
              <w:jc w:val="center"/>
              <w:rPr>
                <w:rFonts w:ascii="Times New Roman" w:hAnsi="Times New Roman"/>
                <w:szCs w:val="22"/>
              </w:rPr>
            </w:pPr>
            <w:r>
              <w:rPr>
                <w:rFonts w:ascii="Times New Roman" w:hAnsi="Times New Roman"/>
                <w:szCs w:val="22"/>
              </w:rPr>
              <w:t>9 474,5</w:t>
            </w:r>
          </w:p>
        </w:tc>
      </w:tr>
      <w:tr>
        <w:trPr>
          <w:trHeight w:val="20"/>
        </w:trPr>
        <w:tc>
          <w:tcPr>
            <w:tcW w:w="2622" w:type="pct"/>
          </w:tcPr>
          <w:p>
            <w:pPr>
              <w:jc w:val="both"/>
              <w:rPr>
                <w:rFonts w:ascii="Times New Roman" w:hAnsi="Times New Roman"/>
                <w:szCs w:val="22"/>
              </w:rPr>
            </w:pPr>
            <w:r>
              <w:rPr>
                <w:rFonts w:ascii="Times New Roman" w:hAnsi="Times New Roman"/>
                <w:szCs w:val="22"/>
              </w:rPr>
              <w:t>федеральный</w:t>
            </w:r>
            <w:r>
              <w:rPr>
                <w:rFonts w:ascii="Times New Roman" w:hAnsi="Times New Roman"/>
                <w:spacing w:val="-1"/>
                <w:szCs w:val="22"/>
              </w:rPr>
              <w:t xml:space="preserve"> </w:t>
            </w:r>
            <w:r>
              <w:rPr>
                <w:rFonts w:ascii="Times New Roman" w:hAnsi="Times New Roman"/>
                <w:szCs w:val="22"/>
              </w:rPr>
              <w:t>бюджет</w:t>
            </w:r>
          </w:p>
        </w:tc>
        <w:tc>
          <w:tcPr>
            <w:tcW w:w="515" w:type="pct"/>
          </w:tcPr>
          <w:p>
            <w:pPr>
              <w:jc w:val="center"/>
              <w:rPr>
                <w:rFonts w:ascii="Times New Roman" w:hAnsi="Times New Roman"/>
                <w:szCs w:val="22"/>
              </w:rPr>
            </w:pPr>
            <w:r>
              <w:rPr>
                <w:rFonts w:ascii="Times New Roman" w:hAnsi="Times New Roman"/>
                <w:szCs w:val="22"/>
              </w:rPr>
              <w:t>2 147,0</w:t>
            </w:r>
          </w:p>
        </w:tc>
        <w:tc>
          <w:tcPr>
            <w:tcW w:w="609" w:type="pct"/>
          </w:tcPr>
          <w:p>
            <w:pPr>
              <w:jc w:val="center"/>
              <w:rPr>
                <w:rFonts w:ascii="Times New Roman" w:hAnsi="Times New Roman"/>
                <w:szCs w:val="22"/>
              </w:rPr>
            </w:pPr>
            <w:r>
              <w:rPr>
                <w:rFonts w:ascii="Times New Roman" w:hAnsi="Times New Roman"/>
                <w:szCs w:val="22"/>
              </w:rPr>
              <w:t>1 765,3</w:t>
            </w:r>
          </w:p>
        </w:tc>
        <w:tc>
          <w:tcPr>
            <w:tcW w:w="539" w:type="pct"/>
          </w:tcPr>
          <w:p>
            <w:pPr>
              <w:jc w:val="center"/>
              <w:rPr>
                <w:rFonts w:ascii="Times New Roman" w:hAnsi="Times New Roman"/>
                <w:szCs w:val="22"/>
              </w:rPr>
            </w:pPr>
            <w:r>
              <w:rPr>
                <w:rFonts w:ascii="Times New Roman" w:hAnsi="Times New Roman"/>
                <w:szCs w:val="22"/>
              </w:rPr>
              <w:t>2 003,9</w:t>
            </w:r>
          </w:p>
        </w:tc>
        <w:tc>
          <w:tcPr>
            <w:tcW w:w="715" w:type="pct"/>
          </w:tcPr>
          <w:p>
            <w:pPr>
              <w:jc w:val="center"/>
              <w:rPr>
                <w:rFonts w:ascii="Times New Roman" w:hAnsi="Times New Roman"/>
                <w:szCs w:val="22"/>
              </w:rPr>
            </w:pPr>
            <w:r>
              <w:rPr>
                <w:rFonts w:ascii="Times New Roman" w:hAnsi="Times New Roman"/>
                <w:szCs w:val="22"/>
              </w:rPr>
              <w:t>5 916,2</w:t>
            </w:r>
          </w:p>
        </w:tc>
      </w:tr>
      <w:tr>
        <w:trPr>
          <w:trHeight w:val="20"/>
        </w:trPr>
        <w:tc>
          <w:tcPr>
            <w:tcW w:w="2622" w:type="pct"/>
          </w:tcPr>
          <w:p>
            <w:pPr>
              <w:jc w:val="both"/>
              <w:rPr>
                <w:rFonts w:ascii="Times New Roman" w:hAnsi="Times New Roman"/>
                <w:szCs w:val="22"/>
              </w:rPr>
            </w:pPr>
            <w:r>
              <w:rPr>
                <w:rFonts w:ascii="Times New Roman" w:hAnsi="Times New Roman"/>
                <w:szCs w:val="22"/>
              </w:rPr>
              <w:t>бюджет</w:t>
            </w:r>
            <w:r>
              <w:rPr>
                <w:rFonts w:ascii="Times New Roman" w:hAnsi="Times New Roman"/>
                <w:spacing w:val="-1"/>
                <w:szCs w:val="22"/>
              </w:rPr>
              <w:t xml:space="preserve"> </w:t>
            </w:r>
            <w:r>
              <w:rPr>
                <w:rFonts w:ascii="Times New Roman" w:hAnsi="Times New Roman"/>
                <w:szCs w:val="22"/>
              </w:rPr>
              <w:t>Республики</w:t>
            </w:r>
            <w:r>
              <w:rPr>
                <w:rFonts w:ascii="Times New Roman" w:hAnsi="Times New Roman"/>
                <w:spacing w:val="-4"/>
                <w:szCs w:val="22"/>
              </w:rPr>
              <w:t xml:space="preserve"> </w:t>
            </w:r>
            <w:r>
              <w:rPr>
                <w:rFonts w:ascii="Times New Roman" w:hAnsi="Times New Roman"/>
                <w:szCs w:val="22"/>
              </w:rPr>
              <w:t>Татарстан</w:t>
            </w:r>
          </w:p>
        </w:tc>
        <w:tc>
          <w:tcPr>
            <w:tcW w:w="515" w:type="pct"/>
          </w:tcPr>
          <w:p>
            <w:pPr>
              <w:jc w:val="center"/>
              <w:rPr>
                <w:rFonts w:ascii="Times New Roman" w:hAnsi="Times New Roman"/>
                <w:szCs w:val="22"/>
              </w:rPr>
            </w:pPr>
            <w:r>
              <w:rPr>
                <w:rFonts w:ascii="Times New Roman" w:hAnsi="Times New Roman"/>
                <w:szCs w:val="22"/>
              </w:rPr>
              <w:t>1 431,3</w:t>
            </w:r>
          </w:p>
        </w:tc>
        <w:tc>
          <w:tcPr>
            <w:tcW w:w="609" w:type="pct"/>
          </w:tcPr>
          <w:p>
            <w:pPr>
              <w:jc w:val="center"/>
              <w:rPr>
                <w:rFonts w:ascii="Times New Roman" w:hAnsi="Times New Roman"/>
                <w:szCs w:val="22"/>
              </w:rPr>
            </w:pPr>
            <w:r>
              <w:rPr>
                <w:rFonts w:ascii="Times New Roman" w:hAnsi="Times New Roman"/>
                <w:szCs w:val="22"/>
              </w:rPr>
              <w:t>1 226,7</w:t>
            </w:r>
          </w:p>
        </w:tc>
        <w:tc>
          <w:tcPr>
            <w:tcW w:w="539" w:type="pct"/>
          </w:tcPr>
          <w:p>
            <w:pPr>
              <w:jc w:val="center"/>
              <w:rPr>
                <w:rFonts w:ascii="Times New Roman" w:hAnsi="Times New Roman"/>
                <w:szCs w:val="22"/>
              </w:rPr>
            </w:pPr>
            <w:r>
              <w:rPr>
                <w:rFonts w:ascii="Times New Roman" w:hAnsi="Times New Roman"/>
                <w:szCs w:val="22"/>
              </w:rPr>
              <w:t>900,3</w:t>
            </w:r>
          </w:p>
        </w:tc>
        <w:tc>
          <w:tcPr>
            <w:tcW w:w="715" w:type="pct"/>
          </w:tcPr>
          <w:p>
            <w:pPr>
              <w:jc w:val="center"/>
              <w:rPr>
                <w:rFonts w:ascii="Times New Roman" w:hAnsi="Times New Roman"/>
                <w:szCs w:val="22"/>
              </w:rPr>
            </w:pPr>
            <w:r>
              <w:rPr>
                <w:rFonts w:ascii="Times New Roman" w:hAnsi="Times New Roman"/>
                <w:szCs w:val="22"/>
              </w:rPr>
              <w:t>3 558,3</w:t>
            </w:r>
          </w:p>
        </w:tc>
      </w:tr>
      <w:tr>
        <w:trPr>
          <w:trHeight w:val="20"/>
        </w:trPr>
        <w:tc>
          <w:tcPr>
            <w:tcW w:w="2622" w:type="pct"/>
          </w:tcPr>
          <w:p>
            <w:pPr>
              <w:jc w:val="both"/>
              <w:rPr>
                <w:rFonts w:ascii="Times New Roman" w:hAnsi="Times New Roman"/>
                <w:szCs w:val="22"/>
              </w:rPr>
            </w:pPr>
            <w:r>
              <w:rPr>
                <w:rFonts w:ascii="Times New Roman" w:hAnsi="Times New Roman"/>
                <w:szCs w:val="22"/>
              </w:rPr>
              <w:t>бюджеты</w:t>
            </w:r>
            <w:r>
              <w:rPr>
                <w:rFonts w:ascii="Times New Roman" w:hAnsi="Times New Roman"/>
                <w:spacing w:val="-2"/>
                <w:szCs w:val="22"/>
              </w:rPr>
              <w:t xml:space="preserve"> </w:t>
            </w:r>
            <w:r>
              <w:rPr>
                <w:rFonts w:ascii="Times New Roman" w:hAnsi="Times New Roman"/>
                <w:szCs w:val="22"/>
              </w:rPr>
              <w:t>территориальных</w:t>
            </w:r>
            <w:r>
              <w:rPr>
                <w:rFonts w:ascii="Times New Roman" w:hAnsi="Times New Roman"/>
                <w:spacing w:val="-2"/>
                <w:szCs w:val="22"/>
              </w:rPr>
              <w:t xml:space="preserve"> </w:t>
            </w:r>
            <w:r>
              <w:rPr>
                <w:rFonts w:ascii="Times New Roman" w:hAnsi="Times New Roman"/>
                <w:szCs w:val="22"/>
              </w:rPr>
              <w:t>государственных</w:t>
            </w:r>
            <w:r>
              <w:rPr>
                <w:rFonts w:ascii="Times New Roman" w:hAnsi="Times New Roman"/>
                <w:spacing w:val="-2"/>
                <w:szCs w:val="22"/>
              </w:rPr>
              <w:t xml:space="preserve"> </w:t>
            </w:r>
            <w:r>
              <w:rPr>
                <w:rFonts w:ascii="Times New Roman" w:hAnsi="Times New Roman"/>
                <w:szCs w:val="22"/>
              </w:rPr>
              <w:t>внебюджетных</w:t>
            </w:r>
            <w:r>
              <w:rPr>
                <w:rFonts w:ascii="Times New Roman" w:hAnsi="Times New Roman"/>
                <w:spacing w:val="-4"/>
                <w:szCs w:val="22"/>
              </w:rPr>
              <w:t xml:space="preserve"> </w:t>
            </w:r>
            <w:r>
              <w:rPr>
                <w:rFonts w:ascii="Times New Roman" w:hAnsi="Times New Roman"/>
                <w:szCs w:val="22"/>
              </w:rPr>
              <w:t>фондов</w:t>
            </w:r>
          </w:p>
        </w:tc>
        <w:tc>
          <w:tcPr>
            <w:tcW w:w="515" w:type="pct"/>
          </w:tcPr>
          <w:p>
            <w:pPr>
              <w:jc w:val="center"/>
              <w:rPr>
                <w:rFonts w:ascii="Times New Roman" w:hAnsi="Times New Roman"/>
                <w:szCs w:val="22"/>
              </w:rPr>
            </w:pPr>
            <w:r>
              <w:rPr>
                <w:rFonts w:ascii="Times New Roman" w:hAnsi="Times New Roman"/>
                <w:szCs w:val="22"/>
              </w:rPr>
              <w:t>0,0</w:t>
            </w:r>
          </w:p>
        </w:tc>
        <w:tc>
          <w:tcPr>
            <w:tcW w:w="609" w:type="pct"/>
          </w:tcPr>
          <w:p>
            <w:pPr>
              <w:jc w:val="center"/>
              <w:rPr>
                <w:rFonts w:ascii="Times New Roman" w:hAnsi="Times New Roman"/>
                <w:szCs w:val="22"/>
              </w:rPr>
            </w:pPr>
            <w:r>
              <w:rPr>
                <w:rFonts w:ascii="Times New Roman" w:hAnsi="Times New Roman"/>
                <w:szCs w:val="22"/>
              </w:rPr>
              <w:t>0,0</w:t>
            </w:r>
          </w:p>
        </w:tc>
        <w:tc>
          <w:tcPr>
            <w:tcW w:w="539"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622" w:type="pct"/>
          </w:tcPr>
          <w:p>
            <w:pPr>
              <w:jc w:val="both"/>
              <w:rPr>
                <w:rFonts w:ascii="Times New Roman" w:hAnsi="Times New Roman"/>
                <w:szCs w:val="22"/>
              </w:rPr>
            </w:pPr>
            <w:r>
              <w:rPr>
                <w:rFonts w:ascii="Times New Roman" w:hAnsi="Times New Roman"/>
                <w:szCs w:val="22"/>
              </w:rPr>
              <w:t>внебюджетные</w:t>
            </w:r>
            <w:r>
              <w:rPr>
                <w:rFonts w:ascii="Times New Roman" w:hAnsi="Times New Roman"/>
                <w:spacing w:val="-5"/>
                <w:szCs w:val="22"/>
              </w:rPr>
              <w:t xml:space="preserve"> </w:t>
            </w:r>
            <w:r>
              <w:rPr>
                <w:rFonts w:ascii="Times New Roman" w:hAnsi="Times New Roman"/>
                <w:szCs w:val="22"/>
              </w:rPr>
              <w:t>источники</w:t>
            </w:r>
          </w:p>
        </w:tc>
        <w:tc>
          <w:tcPr>
            <w:tcW w:w="515" w:type="pct"/>
          </w:tcPr>
          <w:p>
            <w:pPr>
              <w:jc w:val="center"/>
              <w:rPr>
                <w:rFonts w:ascii="Times New Roman" w:hAnsi="Times New Roman"/>
                <w:szCs w:val="22"/>
              </w:rPr>
            </w:pPr>
            <w:r>
              <w:rPr>
                <w:rFonts w:ascii="Times New Roman" w:hAnsi="Times New Roman"/>
                <w:szCs w:val="22"/>
              </w:rPr>
              <w:t>0,0</w:t>
            </w:r>
          </w:p>
        </w:tc>
        <w:tc>
          <w:tcPr>
            <w:tcW w:w="609" w:type="pct"/>
          </w:tcPr>
          <w:p>
            <w:pPr>
              <w:jc w:val="center"/>
              <w:rPr>
                <w:rFonts w:ascii="Times New Roman" w:hAnsi="Times New Roman"/>
                <w:szCs w:val="22"/>
              </w:rPr>
            </w:pPr>
            <w:r>
              <w:rPr>
                <w:rFonts w:ascii="Times New Roman" w:hAnsi="Times New Roman"/>
                <w:szCs w:val="22"/>
              </w:rPr>
              <w:t>0,0</w:t>
            </w:r>
          </w:p>
        </w:tc>
        <w:tc>
          <w:tcPr>
            <w:tcW w:w="539"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622" w:type="pct"/>
          </w:tcPr>
          <w:p>
            <w:pPr>
              <w:jc w:val="both"/>
              <w:rPr>
                <w:rFonts w:ascii="Times New Roman" w:hAnsi="Times New Roman"/>
                <w:spacing w:val="-2"/>
                <w:szCs w:val="22"/>
              </w:rPr>
            </w:pPr>
            <w:r>
              <w:rPr>
                <w:rFonts w:ascii="Times New Roman" w:hAnsi="Times New Roman"/>
                <w:spacing w:val="-2"/>
              </w:rPr>
              <w:t>Произведено продукции овощеводства защищенного грунта собственного производства, выращенной с применением технологии досвечивания</w:t>
            </w:r>
            <w:r>
              <w:rPr>
                <w:rFonts w:ascii="Times New Roman" w:hAnsi="Times New Roman"/>
                <w:spacing w:val="-2"/>
                <w:szCs w:val="22"/>
              </w:rPr>
              <w:t xml:space="preserve"> </w:t>
            </w:r>
            <w:r>
              <w:rPr>
                <w:rFonts w:ascii="Times New Roman" w:hAnsi="Times New Roman"/>
                <w:spacing w:val="-2"/>
              </w:rPr>
              <w:t>–</w:t>
            </w:r>
            <w:r>
              <w:rPr>
                <w:rFonts w:ascii="Times New Roman" w:hAnsi="Times New Roman"/>
                <w:spacing w:val="-2"/>
                <w:szCs w:val="22"/>
              </w:rPr>
              <w:t xml:space="preserve"> всего, в том числе:</w:t>
            </w:r>
          </w:p>
        </w:tc>
        <w:tc>
          <w:tcPr>
            <w:tcW w:w="515" w:type="pct"/>
          </w:tcPr>
          <w:p>
            <w:pPr>
              <w:jc w:val="center"/>
              <w:rPr>
                <w:rFonts w:ascii="Times New Roman" w:hAnsi="Times New Roman"/>
                <w:szCs w:val="22"/>
              </w:rPr>
            </w:pPr>
            <w:r>
              <w:rPr>
                <w:rFonts w:ascii="Times New Roman" w:hAnsi="Times New Roman"/>
                <w:szCs w:val="22"/>
              </w:rPr>
              <w:t>60 603,0</w:t>
            </w:r>
          </w:p>
        </w:tc>
        <w:tc>
          <w:tcPr>
            <w:tcW w:w="609" w:type="pct"/>
          </w:tcPr>
          <w:p>
            <w:pPr>
              <w:jc w:val="center"/>
              <w:rPr>
                <w:rFonts w:ascii="Times New Roman" w:hAnsi="Times New Roman"/>
                <w:szCs w:val="22"/>
              </w:rPr>
            </w:pPr>
            <w:r>
              <w:rPr>
                <w:rFonts w:ascii="Times New Roman" w:hAnsi="Times New Roman"/>
                <w:szCs w:val="22"/>
              </w:rPr>
              <w:t>50 329,8</w:t>
            </w:r>
          </w:p>
        </w:tc>
        <w:tc>
          <w:tcPr>
            <w:tcW w:w="539" w:type="pct"/>
          </w:tcPr>
          <w:p>
            <w:pPr>
              <w:jc w:val="center"/>
              <w:rPr>
                <w:rFonts w:ascii="Times New Roman" w:hAnsi="Times New Roman"/>
                <w:szCs w:val="22"/>
              </w:rPr>
            </w:pPr>
            <w:r>
              <w:rPr>
                <w:rFonts w:ascii="Times New Roman" w:hAnsi="Times New Roman"/>
                <w:szCs w:val="22"/>
              </w:rPr>
              <w:t>48 573,0</w:t>
            </w:r>
          </w:p>
        </w:tc>
        <w:tc>
          <w:tcPr>
            <w:tcW w:w="715" w:type="pct"/>
          </w:tcPr>
          <w:p>
            <w:pPr>
              <w:jc w:val="center"/>
              <w:rPr>
                <w:rFonts w:ascii="Times New Roman" w:hAnsi="Times New Roman"/>
                <w:szCs w:val="22"/>
              </w:rPr>
            </w:pPr>
            <w:r>
              <w:rPr>
                <w:rFonts w:ascii="Times New Roman" w:hAnsi="Times New Roman"/>
                <w:szCs w:val="22"/>
              </w:rPr>
              <w:t>159 505,8</w:t>
            </w:r>
          </w:p>
        </w:tc>
      </w:tr>
      <w:tr>
        <w:trPr>
          <w:trHeight w:val="20"/>
        </w:trPr>
        <w:tc>
          <w:tcPr>
            <w:tcW w:w="2622" w:type="pct"/>
          </w:tcPr>
          <w:p>
            <w:pPr>
              <w:jc w:val="both"/>
              <w:rPr>
                <w:rFonts w:ascii="Times New Roman" w:hAnsi="Times New Roman"/>
                <w:szCs w:val="22"/>
              </w:rPr>
            </w:pPr>
            <w:r>
              <w:rPr>
                <w:rFonts w:ascii="Times New Roman" w:hAnsi="Times New Roman"/>
                <w:szCs w:val="22"/>
              </w:rPr>
              <w:t>федеральный</w:t>
            </w:r>
            <w:r>
              <w:rPr>
                <w:rFonts w:ascii="Times New Roman" w:hAnsi="Times New Roman"/>
                <w:spacing w:val="-1"/>
                <w:szCs w:val="22"/>
              </w:rPr>
              <w:t xml:space="preserve"> </w:t>
            </w:r>
            <w:r>
              <w:rPr>
                <w:rFonts w:ascii="Times New Roman" w:hAnsi="Times New Roman"/>
                <w:szCs w:val="22"/>
              </w:rPr>
              <w:t>бюджет</w:t>
            </w:r>
          </w:p>
        </w:tc>
        <w:tc>
          <w:tcPr>
            <w:tcW w:w="515" w:type="pct"/>
          </w:tcPr>
          <w:p>
            <w:pPr>
              <w:jc w:val="center"/>
              <w:rPr>
                <w:rFonts w:ascii="Times New Roman" w:hAnsi="Times New Roman"/>
                <w:szCs w:val="22"/>
              </w:rPr>
            </w:pPr>
            <w:r>
              <w:rPr>
                <w:rFonts w:ascii="Times New Roman" w:hAnsi="Times New Roman"/>
                <w:szCs w:val="22"/>
              </w:rPr>
              <w:t>36 361,8</w:t>
            </w:r>
          </w:p>
        </w:tc>
        <w:tc>
          <w:tcPr>
            <w:tcW w:w="609" w:type="pct"/>
          </w:tcPr>
          <w:p>
            <w:pPr>
              <w:jc w:val="center"/>
              <w:rPr>
                <w:rFonts w:ascii="Times New Roman" w:hAnsi="Times New Roman"/>
                <w:szCs w:val="22"/>
              </w:rPr>
            </w:pPr>
            <w:r>
              <w:rPr>
                <w:rFonts w:ascii="Times New Roman" w:hAnsi="Times New Roman"/>
                <w:szCs w:val="22"/>
              </w:rPr>
              <w:t>29 694,6</w:t>
            </w:r>
          </w:p>
        </w:tc>
        <w:tc>
          <w:tcPr>
            <w:tcW w:w="539" w:type="pct"/>
          </w:tcPr>
          <w:p>
            <w:pPr>
              <w:jc w:val="center"/>
              <w:rPr>
                <w:rFonts w:ascii="Times New Roman" w:hAnsi="Times New Roman"/>
                <w:szCs w:val="22"/>
              </w:rPr>
            </w:pPr>
            <w:r>
              <w:rPr>
                <w:rFonts w:ascii="Times New Roman" w:hAnsi="Times New Roman"/>
                <w:szCs w:val="22"/>
              </w:rPr>
              <w:t>33 515,4</w:t>
            </w:r>
          </w:p>
        </w:tc>
        <w:tc>
          <w:tcPr>
            <w:tcW w:w="715" w:type="pct"/>
          </w:tcPr>
          <w:p>
            <w:pPr>
              <w:jc w:val="center"/>
              <w:rPr>
                <w:rFonts w:ascii="Times New Roman" w:hAnsi="Times New Roman"/>
                <w:szCs w:val="22"/>
              </w:rPr>
            </w:pPr>
            <w:r>
              <w:rPr>
                <w:rFonts w:ascii="Times New Roman" w:hAnsi="Times New Roman"/>
                <w:szCs w:val="22"/>
              </w:rPr>
              <w:t>99 571,8</w:t>
            </w:r>
          </w:p>
        </w:tc>
      </w:tr>
      <w:tr>
        <w:trPr>
          <w:trHeight w:val="20"/>
        </w:trPr>
        <w:tc>
          <w:tcPr>
            <w:tcW w:w="2622" w:type="pct"/>
          </w:tcPr>
          <w:p>
            <w:pPr>
              <w:jc w:val="both"/>
              <w:rPr>
                <w:rFonts w:ascii="Times New Roman" w:hAnsi="Times New Roman"/>
                <w:szCs w:val="22"/>
              </w:rPr>
            </w:pPr>
            <w:r>
              <w:rPr>
                <w:rFonts w:ascii="Times New Roman" w:hAnsi="Times New Roman"/>
                <w:szCs w:val="22"/>
              </w:rPr>
              <w:t>бюджет</w:t>
            </w:r>
            <w:r>
              <w:rPr>
                <w:rFonts w:ascii="Times New Roman" w:hAnsi="Times New Roman"/>
                <w:spacing w:val="-1"/>
                <w:szCs w:val="22"/>
              </w:rPr>
              <w:t xml:space="preserve"> </w:t>
            </w:r>
            <w:r>
              <w:rPr>
                <w:rFonts w:ascii="Times New Roman" w:hAnsi="Times New Roman"/>
                <w:szCs w:val="22"/>
              </w:rPr>
              <w:t>Республики</w:t>
            </w:r>
            <w:r>
              <w:rPr>
                <w:rFonts w:ascii="Times New Roman" w:hAnsi="Times New Roman"/>
                <w:spacing w:val="-4"/>
                <w:szCs w:val="22"/>
              </w:rPr>
              <w:t xml:space="preserve"> </w:t>
            </w:r>
            <w:r>
              <w:rPr>
                <w:rFonts w:ascii="Times New Roman" w:hAnsi="Times New Roman"/>
                <w:szCs w:val="22"/>
              </w:rPr>
              <w:t>Татарстан</w:t>
            </w:r>
          </w:p>
        </w:tc>
        <w:tc>
          <w:tcPr>
            <w:tcW w:w="515" w:type="pct"/>
          </w:tcPr>
          <w:p>
            <w:pPr>
              <w:jc w:val="center"/>
              <w:rPr>
                <w:rFonts w:ascii="Times New Roman" w:hAnsi="Times New Roman"/>
                <w:szCs w:val="22"/>
              </w:rPr>
            </w:pPr>
            <w:r>
              <w:rPr>
                <w:rFonts w:ascii="Times New Roman" w:hAnsi="Times New Roman"/>
                <w:szCs w:val="22"/>
              </w:rPr>
              <w:t>24 241,2</w:t>
            </w:r>
          </w:p>
        </w:tc>
        <w:tc>
          <w:tcPr>
            <w:tcW w:w="609" w:type="pct"/>
          </w:tcPr>
          <w:p>
            <w:pPr>
              <w:jc w:val="center"/>
              <w:rPr>
                <w:rFonts w:ascii="Times New Roman" w:hAnsi="Times New Roman"/>
                <w:szCs w:val="22"/>
              </w:rPr>
            </w:pPr>
            <w:r>
              <w:rPr>
                <w:rFonts w:ascii="Times New Roman" w:hAnsi="Times New Roman"/>
                <w:szCs w:val="22"/>
              </w:rPr>
              <w:t>20 635,2</w:t>
            </w:r>
          </w:p>
        </w:tc>
        <w:tc>
          <w:tcPr>
            <w:tcW w:w="539" w:type="pct"/>
          </w:tcPr>
          <w:p>
            <w:pPr>
              <w:jc w:val="center"/>
              <w:rPr>
                <w:rFonts w:ascii="Times New Roman" w:hAnsi="Times New Roman"/>
                <w:szCs w:val="22"/>
              </w:rPr>
            </w:pPr>
            <w:r>
              <w:rPr>
                <w:rFonts w:ascii="Times New Roman" w:hAnsi="Times New Roman"/>
                <w:szCs w:val="22"/>
              </w:rPr>
              <w:t>15 057,6</w:t>
            </w:r>
          </w:p>
        </w:tc>
        <w:tc>
          <w:tcPr>
            <w:tcW w:w="715" w:type="pct"/>
          </w:tcPr>
          <w:p>
            <w:pPr>
              <w:jc w:val="center"/>
              <w:rPr>
                <w:rFonts w:ascii="Times New Roman" w:hAnsi="Times New Roman"/>
                <w:szCs w:val="22"/>
              </w:rPr>
            </w:pPr>
            <w:r>
              <w:rPr>
                <w:rFonts w:ascii="Times New Roman" w:hAnsi="Times New Roman"/>
                <w:szCs w:val="22"/>
              </w:rPr>
              <w:t>59 934,0</w:t>
            </w:r>
          </w:p>
        </w:tc>
      </w:tr>
      <w:tr>
        <w:trPr>
          <w:trHeight w:val="20"/>
        </w:trPr>
        <w:tc>
          <w:tcPr>
            <w:tcW w:w="2622" w:type="pct"/>
          </w:tcPr>
          <w:p>
            <w:pPr>
              <w:jc w:val="both"/>
              <w:rPr>
                <w:rFonts w:ascii="Times New Roman" w:hAnsi="Times New Roman"/>
                <w:szCs w:val="22"/>
              </w:rPr>
            </w:pPr>
            <w:r>
              <w:rPr>
                <w:rFonts w:ascii="Times New Roman" w:hAnsi="Times New Roman"/>
                <w:szCs w:val="22"/>
              </w:rPr>
              <w:t>бюджеты территориальных государственных внебюджетных фондов</w:t>
            </w:r>
          </w:p>
        </w:tc>
        <w:tc>
          <w:tcPr>
            <w:tcW w:w="515" w:type="pct"/>
          </w:tcPr>
          <w:p>
            <w:pPr>
              <w:jc w:val="center"/>
              <w:rPr>
                <w:rFonts w:ascii="Times New Roman" w:hAnsi="Times New Roman"/>
                <w:szCs w:val="22"/>
              </w:rPr>
            </w:pPr>
            <w:r>
              <w:rPr>
                <w:rFonts w:ascii="Times New Roman" w:hAnsi="Times New Roman"/>
                <w:szCs w:val="22"/>
              </w:rPr>
              <w:t>0,0</w:t>
            </w:r>
          </w:p>
        </w:tc>
        <w:tc>
          <w:tcPr>
            <w:tcW w:w="609" w:type="pct"/>
          </w:tcPr>
          <w:p>
            <w:pPr>
              <w:jc w:val="center"/>
              <w:rPr>
                <w:rFonts w:ascii="Times New Roman" w:hAnsi="Times New Roman"/>
                <w:szCs w:val="22"/>
              </w:rPr>
            </w:pPr>
            <w:r>
              <w:rPr>
                <w:rFonts w:ascii="Times New Roman" w:hAnsi="Times New Roman"/>
                <w:szCs w:val="22"/>
              </w:rPr>
              <w:t>0,0</w:t>
            </w:r>
          </w:p>
        </w:tc>
        <w:tc>
          <w:tcPr>
            <w:tcW w:w="539"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622" w:type="pct"/>
          </w:tcPr>
          <w:p>
            <w:pPr>
              <w:jc w:val="both"/>
              <w:rPr>
                <w:rFonts w:ascii="Times New Roman" w:hAnsi="Times New Roman"/>
                <w:szCs w:val="22"/>
              </w:rPr>
            </w:pPr>
            <w:r>
              <w:rPr>
                <w:rFonts w:ascii="Times New Roman" w:hAnsi="Times New Roman"/>
                <w:szCs w:val="22"/>
              </w:rPr>
              <w:t>внебюджетные</w:t>
            </w:r>
            <w:r>
              <w:rPr>
                <w:rFonts w:ascii="Times New Roman" w:hAnsi="Times New Roman"/>
                <w:spacing w:val="-5"/>
                <w:szCs w:val="22"/>
              </w:rPr>
              <w:t xml:space="preserve"> </w:t>
            </w:r>
            <w:r>
              <w:rPr>
                <w:rFonts w:ascii="Times New Roman" w:hAnsi="Times New Roman"/>
                <w:szCs w:val="22"/>
              </w:rPr>
              <w:t>источники</w:t>
            </w:r>
          </w:p>
        </w:tc>
        <w:tc>
          <w:tcPr>
            <w:tcW w:w="515" w:type="pct"/>
          </w:tcPr>
          <w:p>
            <w:pPr>
              <w:jc w:val="center"/>
              <w:rPr>
                <w:rFonts w:ascii="Times New Roman" w:hAnsi="Times New Roman"/>
                <w:szCs w:val="22"/>
              </w:rPr>
            </w:pPr>
            <w:r>
              <w:rPr>
                <w:rFonts w:ascii="Times New Roman" w:hAnsi="Times New Roman"/>
                <w:szCs w:val="22"/>
              </w:rPr>
              <w:t>0,0</w:t>
            </w:r>
          </w:p>
        </w:tc>
        <w:tc>
          <w:tcPr>
            <w:tcW w:w="609" w:type="pct"/>
          </w:tcPr>
          <w:p>
            <w:pPr>
              <w:jc w:val="center"/>
              <w:rPr>
                <w:rFonts w:ascii="Times New Roman" w:hAnsi="Times New Roman"/>
                <w:szCs w:val="22"/>
              </w:rPr>
            </w:pPr>
            <w:r>
              <w:rPr>
                <w:rFonts w:ascii="Times New Roman" w:hAnsi="Times New Roman"/>
                <w:szCs w:val="22"/>
              </w:rPr>
              <w:t>0,0</w:t>
            </w:r>
          </w:p>
        </w:tc>
        <w:tc>
          <w:tcPr>
            <w:tcW w:w="539"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622" w:type="pct"/>
          </w:tcPr>
          <w:p>
            <w:pPr>
              <w:jc w:val="both"/>
              <w:rPr>
                <w:rFonts w:ascii="Times New Roman" w:hAnsi="Times New Roman"/>
                <w:szCs w:val="22"/>
              </w:rPr>
            </w:pPr>
            <w:r>
              <w:rPr>
                <w:rFonts w:ascii="Times New Roman" w:hAnsi="Times New Roman"/>
              </w:rPr>
              <w:t>Достигнут объем высева элитного и (или) оригинального  семенного картофеля и овощных культур</w:t>
            </w:r>
            <w:r>
              <w:rPr>
                <w:rFonts w:ascii="Times New Roman" w:hAnsi="Times New Roman"/>
                <w:szCs w:val="22"/>
              </w:rPr>
              <w:t xml:space="preserve"> </w:t>
            </w:r>
            <w:r>
              <w:rPr>
                <w:rFonts w:ascii="Times New Roman" w:hAnsi="Times New Roman"/>
              </w:rPr>
              <w:t>–</w:t>
            </w:r>
            <w:r>
              <w:rPr>
                <w:rFonts w:ascii="Times New Roman" w:hAnsi="Times New Roman"/>
                <w:szCs w:val="22"/>
              </w:rPr>
              <w:t xml:space="preserve"> всего, в том числе:</w:t>
            </w:r>
          </w:p>
        </w:tc>
        <w:tc>
          <w:tcPr>
            <w:tcW w:w="515" w:type="pct"/>
          </w:tcPr>
          <w:p>
            <w:pPr>
              <w:jc w:val="center"/>
              <w:rPr>
                <w:rFonts w:ascii="Times New Roman" w:hAnsi="Times New Roman"/>
                <w:szCs w:val="22"/>
              </w:rPr>
            </w:pPr>
            <w:r>
              <w:rPr>
                <w:rFonts w:ascii="Times New Roman" w:hAnsi="Times New Roman"/>
                <w:szCs w:val="22"/>
              </w:rPr>
              <w:t>975,7</w:t>
            </w:r>
          </w:p>
        </w:tc>
        <w:tc>
          <w:tcPr>
            <w:tcW w:w="609" w:type="pct"/>
          </w:tcPr>
          <w:p>
            <w:pPr>
              <w:jc w:val="center"/>
              <w:rPr>
                <w:rFonts w:ascii="Times New Roman" w:hAnsi="Times New Roman"/>
                <w:szCs w:val="22"/>
              </w:rPr>
            </w:pPr>
            <w:r>
              <w:rPr>
                <w:rFonts w:ascii="Times New Roman" w:hAnsi="Times New Roman"/>
                <w:szCs w:val="22"/>
              </w:rPr>
              <w:t>815,8</w:t>
            </w:r>
          </w:p>
        </w:tc>
        <w:tc>
          <w:tcPr>
            <w:tcW w:w="539" w:type="pct"/>
          </w:tcPr>
          <w:p>
            <w:pPr>
              <w:jc w:val="center"/>
              <w:rPr>
                <w:rFonts w:ascii="Times New Roman" w:hAnsi="Times New Roman"/>
                <w:szCs w:val="22"/>
              </w:rPr>
            </w:pPr>
            <w:r>
              <w:rPr>
                <w:rFonts w:ascii="Times New Roman" w:hAnsi="Times New Roman"/>
                <w:szCs w:val="22"/>
              </w:rPr>
              <w:t>791,9</w:t>
            </w:r>
          </w:p>
        </w:tc>
        <w:tc>
          <w:tcPr>
            <w:tcW w:w="715" w:type="pct"/>
          </w:tcPr>
          <w:p>
            <w:pPr>
              <w:jc w:val="center"/>
              <w:rPr>
                <w:rFonts w:ascii="Times New Roman" w:hAnsi="Times New Roman"/>
                <w:szCs w:val="22"/>
              </w:rPr>
            </w:pPr>
            <w:r>
              <w:rPr>
                <w:rFonts w:ascii="Times New Roman" w:hAnsi="Times New Roman"/>
                <w:szCs w:val="22"/>
              </w:rPr>
              <w:t>2 583,4</w:t>
            </w:r>
          </w:p>
        </w:tc>
      </w:tr>
      <w:tr>
        <w:trPr>
          <w:trHeight w:val="20"/>
        </w:trPr>
        <w:tc>
          <w:tcPr>
            <w:tcW w:w="2622" w:type="pct"/>
          </w:tcPr>
          <w:p>
            <w:pPr>
              <w:jc w:val="both"/>
              <w:rPr>
                <w:rFonts w:ascii="Times New Roman" w:hAnsi="Times New Roman"/>
                <w:szCs w:val="22"/>
              </w:rPr>
            </w:pPr>
            <w:r>
              <w:rPr>
                <w:rFonts w:ascii="Times New Roman" w:hAnsi="Times New Roman"/>
                <w:szCs w:val="22"/>
              </w:rPr>
              <w:t>федеральный</w:t>
            </w:r>
            <w:r>
              <w:rPr>
                <w:rFonts w:ascii="Times New Roman" w:hAnsi="Times New Roman"/>
                <w:spacing w:val="-1"/>
                <w:szCs w:val="22"/>
              </w:rPr>
              <w:t xml:space="preserve"> </w:t>
            </w:r>
            <w:r>
              <w:rPr>
                <w:rFonts w:ascii="Times New Roman" w:hAnsi="Times New Roman"/>
                <w:szCs w:val="22"/>
              </w:rPr>
              <w:t>бюджет</w:t>
            </w:r>
          </w:p>
        </w:tc>
        <w:tc>
          <w:tcPr>
            <w:tcW w:w="515" w:type="pct"/>
          </w:tcPr>
          <w:p>
            <w:pPr>
              <w:jc w:val="center"/>
              <w:rPr>
                <w:rFonts w:ascii="Times New Roman" w:hAnsi="Times New Roman"/>
                <w:szCs w:val="22"/>
              </w:rPr>
            </w:pPr>
            <w:r>
              <w:rPr>
                <w:rFonts w:ascii="Times New Roman" w:hAnsi="Times New Roman"/>
                <w:szCs w:val="22"/>
              </w:rPr>
              <w:t>585,4</w:t>
            </w:r>
          </w:p>
        </w:tc>
        <w:tc>
          <w:tcPr>
            <w:tcW w:w="609" w:type="pct"/>
          </w:tcPr>
          <w:p>
            <w:pPr>
              <w:jc w:val="center"/>
              <w:rPr>
                <w:rFonts w:ascii="Times New Roman" w:hAnsi="Times New Roman"/>
                <w:szCs w:val="22"/>
              </w:rPr>
            </w:pPr>
            <w:r>
              <w:rPr>
                <w:rFonts w:ascii="Times New Roman" w:hAnsi="Times New Roman"/>
                <w:szCs w:val="22"/>
              </w:rPr>
              <w:t>481,3</w:t>
            </w:r>
          </w:p>
        </w:tc>
        <w:tc>
          <w:tcPr>
            <w:tcW w:w="539" w:type="pct"/>
          </w:tcPr>
          <w:p>
            <w:pPr>
              <w:jc w:val="center"/>
              <w:rPr>
                <w:rFonts w:ascii="Times New Roman" w:hAnsi="Times New Roman"/>
                <w:szCs w:val="22"/>
              </w:rPr>
            </w:pPr>
            <w:r>
              <w:rPr>
                <w:rFonts w:ascii="Times New Roman" w:hAnsi="Times New Roman"/>
                <w:szCs w:val="22"/>
              </w:rPr>
              <w:t>546,4</w:t>
            </w:r>
          </w:p>
        </w:tc>
        <w:tc>
          <w:tcPr>
            <w:tcW w:w="715" w:type="pct"/>
          </w:tcPr>
          <w:p>
            <w:pPr>
              <w:jc w:val="center"/>
              <w:rPr>
                <w:rFonts w:ascii="Times New Roman" w:hAnsi="Times New Roman"/>
                <w:szCs w:val="22"/>
              </w:rPr>
            </w:pPr>
            <w:r>
              <w:rPr>
                <w:rFonts w:ascii="Times New Roman" w:hAnsi="Times New Roman"/>
                <w:szCs w:val="22"/>
              </w:rPr>
              <w:t>1 613,1</w:t>
            </w:r>
          </w:p>
        </w:tc>
      </w:tr>
      <w:tr>
        <w:trPr>
          <w:trHeight w:val="20"/>
        </w:trPr>
        <w:tc>
          <w:tcPr>
            <w:tcW w:w="2622" w:type="pct"/>
          </w:tcPr>
          <w:p>
            <w:pPr>
              <w:jc w:val="both"/>
              <w:rPr>
                <w:rFonts w:ascii="Times New Roman" w:hAnsi="Times New Roman"/>
                <w:szCs w:val="22"/>
              </w:rPr>
            </w:pPr>
            <w:r>
              <w:rPr>
                <w:rFonts w:ascii="Times New Roman" w:hAnsi="Times New Roman"/>
                <w:szCs w:val="22"/>
              </w:rPr>
              <w:t>бюджет</w:t>
            </w:r>
            <w:r>
              <w:rPr>
                <w:rFonts w:ascii="Times New Roman" w:hAnsi="Times New Roman"/>
                <w:spacing w:val="-1"/>
                <w:szCs w:val="22"/>
              </w:rPr>
              <w:t xml:space="preserve"> </w:t>
            </w:r>
            <w:r>
              <w:rPr>
                <w:rFonts w:ascii="Times New Roman" w:hAnsi="Times New Roman"/>
                <w:szCs w:val="22"/>
              </w:rPr>
              <w:t>Республики</w:t>
            </w:r>
            <w:r>
              <w:rPr>
                <w:rFonts w:ascii="Times New Roman" w:hAnsi="Times New Roman"/>
                <w:spacing w:val="-4"/>
                <w:szCs w:val="22"/>
              </w:rPr>
              <w:t xml:space="preserve"> </w:t>
            </w:r>
            <w:r>
              <w:rPr>
                <w:rFonts w:ascii="Times New Roman" w:hAnsi="Times New Roman"/>
                <w:szCs w:val="22"/>
              </w:rPr>
              <w:t>Татарстан</w:t>
            </w:r>
          </w:p>
        </w:tc>
        <w:tc>
          <w:tcPr>
            <w:tcW w:w="515" w:type="pct"/>
          </w:tcPr>
          <w:p>
            <w:pPr>
              <w:jc w:val="center"/>
              <w:rPr>
                <w:rFonts w:ascii="Times New Roman" w:hAnsi="Times New Roman"/>
                <w:szCs w:val="22"/>
              </w:rPr>
            </w:pPr>
            <w:r>
              <w:rPr>
                <w:rFonts w:ascii="Times New Roman" w:hAnsi="Times New Roman"/>
                <w:szCs w:val="22"/>
              </w:rPr>
              <w:t>390,3</w:t>
            </w:r>
          </w:p>
        </w:tc>
        <w:tc>
          <w:tcPr>
            <w:tcW w:w="609" w:type="pct"/>
          </w:tcPr>
          <w:p>
            <w:pPr>
              <w:jc w:val="center"/>
              <w:rPr>
                <w:rFonts w:ascii="Times New Roman" w:hAnsi="Times New Roman"/>
                <w:szCs w:val="22"/>
              </w:rPr>
            </w:pPr>
            <w:r>
              <w:rPr>
                <w:rFonts w:ascii="Times New Roman" w:hAnsi="Times New Roman"/>
                <w:szCs w:val="22"/>
              </w:rPr>
              <w:t>334,5</w:t>
            </w:r>
          </w:p>
        </w:tc>
        <w:tc>
          <w:tcPr>
            <w:tcW w:w="539" w:type="pct"/>
          </w:tcPr>
          <w:p>
            <w:pPr>
              <w:jc w:val="center"/>
              <w:rPr>
                <w:rFonts w:ascii="Times New Roman" w:hAnsi="Times New Roman"/>
                <w:szCs w:val="22"/>
              </w:rPr>
            </w:pPr>
            <w:r>
              <w:rPr>
                <w:rFonts w:ascii="Times New Roman" w:hAnsi="Times New Roman"/>
                <w:szCs w:val="22"/>
              </w:rPr>
              <w:t>245,5</w:t>
            </w:r>
          </w:p>
        </w:tc>
        <w:tc>
          <w:tcPr>
            <w:tcW w:w="715" w:type="pct"/>
          </w:tcPr>
          <w:p>
            <w:pPr>
              <w:jc w:val="center"/>
              <w:rPr>
                <w:rFonts w:ascii="Times New Roman" w:hAnsi="Times New Roman"/>
                <w:szCs w:val="22"/>
              </w:rPr>
            </w:pPr>
            <w:r>
              <w:rPr>
                <w:rFonts w:ascii="Times New Roman" w:hAnsi="Times New Roman"/>
                <w:szCs w:val="22"/>
              </w:rPr>
              <w:t>970,3</w:t>
            </w:r>
          </w:p>
        </w:tc>
      </w:tr>
      <w:tr>
        <w:trPr>
          <w:trHeight w:val="20"/>
        </w:trPr>
        <w:tc>
          <w:tcPr>
            <w:tcW w:w="2622" w:type="pct"/>
          </w:tcPr>
          <w:p>
            <w:pPr>
              <w:jc w:val="both"/>
              <w:rPr>
                <w:rFonts w:ascii="Times New Roman" w:hAnsi="Times New Roman"/>
                <w:szCs w:val="22"/>
              </w:rPr>
            </w:pPr>
            <w:r>
              <w:rPr>
                <w:rFonts w:ascii="Times New Roman" w:hAnsi="Times New Roman"/>
                <w:szCs w:val="22"/>
              </w:rPr>
              <w:t>бюджеты</w:t>
            </w:r>
            <w:r>
              <w:rPr>
                <w:rFonts w:ascii="Times New Roman" w:hAnsi="Times New Roman"/>
                <w:spacing w:val="-2"/>
                <w:szCs w:val="22"/>
              </w:rPr>
              <w:t xml:space="preserve"> </w:t>
            </w:r>
            <w:r>
              <w:rPr>
                <w:rFonts w:ascii="Times New Roman" w:hAnsi="Times New Roman"/>
                <w:szCs w:val="22"/>
              </w:rPr>
              <w:t>территориальных</w:t>
            </w:r>
            <w:r>
              <w:rPr>
                <w:rFonts w:ascii="Times New Roman" w:hAnsi="Times New Roman"/>
                <w:spacing w:val="-2"/>
                <w:szCs w:val="22"/>
              </w:rPr>
              <w:t xml:space="preserve"> </w:t>
            </w:r>
            <w:r>
              <w:rPr>
                <w:rFonts w:ascii="Times New Roman" w:hAnsi="Times New Roman"/>
                <w:szCs w:val="22"/>
              </w:rPr>
              <w:t>государственных</w:t>
            </w:r>
            <w:r>
              <w:rPr>
                <w:rFonts w:ascii="Times New Roman" w:hAnsi="Times New Roman"/>
                <w:spacing w:val="-2"/>
                <w:szCs w:val="22"/>
              </w:rPr>
              <w:t xml:space="preserve"> </w:t>
            </w:r>
            <w:r>
              <w:rPr>
                <w:rFonts w:ascii="Times New Roman" w:hAnsi="Times New Roman"/>
                <w:szCs w:val="22"/>
              </w:rPr>
              <w:t>внебюджетных</w:t>
            </w:r>
            <w:r>
              <w:rPr>
                <w:rFonts w:ascii="Times New Roman" w:hAnsi="Times New Roman"/>
                <w:spacing w:val="-4"/>
                <w:szCs w:val="22"/>
              </w:rPr>
              <w:t xml:space="preserve"> </w:t>
            </w:r>
            <w:r>
              <w:rPr>
                <w:rFonts w:ascii="Times New Roman" w:hAnsi="Times New Roman"/>
                <w:szCs w:val="22"/>
              </w:rPr>
              <w:t>фондов</w:t>
            </w:r>
          </w:p>
        </w:tc>
        <w:tc>
          <w:tcPr>
            <w:tcW w:w="515" w:type="pct"/>
          </w:tcPr>
          <w:p>
            <w:pPr>
              <w:jc w:val="center"/>
              <w:rPr>
                <w:rFonts w:ascii="Times New Roman" w:hAnsi="Times New Roman"/>
                <w:szCs w:val="22"/>
              </w:rPr>
            </w:pPr>
            <w:r>
              <w:rPr>
                <w:rFonts w:ascii="Times New Roman" w:hAnsi="Times New Roman"/>
                <w:szCs w:val="22"/>
              </w:rPr>
              <w:t>0,0</w:t>
            </w:r>
          </w:p>
        </w:tc>
        <w:tc>
          <w:tcPr>
            <w:tcW w:w="609" w:type="pct"/>
          </w:tcPr>
          <w:p>
            <w:pPr>
              <w:jc w:val="center"/>
              <w:rPr>
                <w:rFonts w:ascii="Times New Roman" w:hAnsi="Times New Roman"/>
                <w:szCs w:val="22"/>
              </w:rPr>
            </w:pPr>
            <w:r>
              <w:rPr>
                <w:rFonts w:ascii="Times New Roman" w:hAnsi="Times New Roman"/>
                <w:szCs w:val="22"/>
              </w:rPr>
              <w:t>0,0</w:t>
            </w:r>
          </w:p>
        </w:tc>
        <w:tc>
          <w:tcPr>
            <w:tcW w:w="539"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622" w:type="pct"/>
          </w:tcPr>
          <w:p>
            <w:pPr>
              <w:jc w:val="both"/>
              <w:rPr>
                <w:rFonts w:ascii="Times New Roman" w:hAnsi="Times New Roman"/>
                <w:szCs w:val="22"/>
              </w:rPr>
            </w:pPr>
            <w:r>
              <w:rPr>
                <w:rFonts w:ascii="Times New Roman" w:hAnsi="Times New Roman"/>
                <w:szCs w:val="22"/>
              </w:rPr>
              <w:t>внебюджетные</w:t>
            </w:r>
            <w:r>
              <w:rPr>
                <w:rFonts w:ascii="Times New Roman" w:hAnsi="Times New Roman"/>
                <w:spacing w:val="-5"/>
                <w:szCs w:val="22"/>
              </w:rPr>
              <w:t xml:space="preserve"> </w:t>
            </w:r>
            <w:r>
              <w:rPr>
                <w:rFonts w:ascii="Times New Roman" w:hAnsi="Times New Roman"/>
                <w:szCs w:val="22"/>
              </w:rPr>
              <w:t>источники</w:t>
            </w:r>
          </w:p>
        </w:tc>
        <w:tc>
          <w:tcPr>
            <w:tcW w:w="515" w:type="pct"/>
          </w:tcPr>
          <w:p>
            <w:pPr>
              <w:jc w:val="center"/>
              <w:rPr>
                <w:rFonts w:ascii="Times New Roman" w:hAnsi="Times New Roman"/>
                <w:szCs w:val="22"/>
              </w:rPr>
            </w:pPr>
            <w:r>
              <w:rPr>
                <w:rFonts w:ascii="Times New Roman" w:hAnsi="Times New Roman"/>
                <w:szCs w:val="22"/>
              </w:rPr>
              <w:t>0,0</w:t>
            </w:r>
          </w:p>
        </w:tc>
        <w:tc>
          <w:tcPr>
            <w:tcW w:w="609" w:type="pct"/>
          </w:tcPr>
          <w:p>
            <w:pPr>
              <w:jc w:val="center"/>
              <w:rPr>
                <w:rFonts w:ascii="Times New Roman" w:hAnsi="Times New Roman"/>
                <w:szCs w:val="22"/>
              </w:rPr>
            </w:pPr>
            <w:r>
              <w:rPr>
                <w:rFonts w:ascii="Times New Roman" w:hAnsi="Times New Roman"/>
                <w:szCs w:val="22"/>
              </w:rPr>
              <w:t>0,0</w:t>
            </w:r>
          </w:p>
        </w:tc>
        <w:tc>
          <w:tcPr>
            <w:tcW w:w="539"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5000" w:type="pct"/>
            <w:gridSpan w:val="5"/>
          </w:tcPr>
          <w:p>
            <w:pPr>
              <w:rPr>
                <w:rFonts w:ascii="Times New Roman" w:hAnsi="Times New Roman"/>
                <w:szCs w:val="22"/>
              </w:rPr>
            </w:pPr>
            <w:r>
              <w:rPr>
                <w:rFonts w:ascii="Times New Roman" w:hAnsi="Times New Roman"/>
                <w:szCs w:val="22"/>
              </w:rPr>
              <w:t>Увеличение объема реализации картофеля и овощей открытого грунта, произведенных в личных подсобных хозяйствах граждан, применяющих специальный налоговый режим «Налог на профессиональный доход», получающих средства государственной поддержки</w:t>
            </w:r>
          </w:p>
        </w:tc>
      </w:tr>
      <w:tr>
        <w:trPr>
          <w:trHeight w:val="20"/>
        </w:trPr>
        <w:tc>
          <w:tcPr>
            <w:tcW w:w="2622" w:type="pct"/>
          </w:tcPr>
          <w:p>
            <w:pPr>
              <w:jc w:val="both"/>
              <w:rPr>
                <w:rFonts w:ascii="Times New Roman" w:hAnsi="Times New Roman"/>
                <w:szCs w:val="22"/>
              </w:rPr>
            </w:pPr>
            <w:r>
              <w:rPr>
                <w:rFonts w:ascii="Times New Roman" w:hAnsi="Times New Roman"/>
              </w:rPr>
              <w:t xml:space="preserve">Реализовано картофеля, произведенного гражданами, ведущими личное подсобное хозяйство и применяющими специальный </w:t>
            </w:r>
            <w:r>
              <w:rPr>
                <w:rFonts w:ascii="Times New Roman" w:hAnsi="Times New Roman"/>
                <w:szCs w:val="22"/>
              </w:rPr>
              <w:t>налоговый режим «Налог на профессиональный доход», получивших государственную поддержку</w:t>
            </w:r>
            <w:r>
              <w:rPr>
                <w:rFonts w:ascii="Times New Roman" w:hAnsi="Times New Roman"/>
              </w:rPr>
              <w:t xml:space="preserve"> –</w:t>
            </w:r>
            <w:r>
              <w:rPr>
                <w:rFonts w:ascii="Times New Roman" w:hAnsi="Times New Roman"/>
                <w:szCs w:val="22"/>
              </w:rPr>
              <w:t xml:space="preserve"> всего, в том числе:</w:t>
            </w:r>
          </w:p>
        </w:tc>
        <w:tc>
          <w:tcPr>
            <w:tcW w:w="515" w:type="pct"/>
          </w:tcPr>
          <w:p>
            <w:pPr>
              <w:jc w:val="center"/>
              <w:rPr>
                <w:rFonts w:ascii="Times New Roman" w:hAnsi="Times New Roman"/>
                <w:szCs w:val="22"/>
              </w:rPr>
            </w:pPr>
            <w:r>
              <w:rPr>
                <w:rFonts w:ascii="Times New Roman" w:hAnsi="Times New Roman"/>
                <w:szCs w:val="22"/>
              </w:rPr>
              <w:t>1 401,5</w:t>
            </w:r>
          </w:p>
        </w:tc>
        <w:tc>
          <w:tcPr>
            <w:tcW w:w="609" w:type="pct"/>
          </w:tcPr>
          <w:p>
            <w:pPr>
              <w:jc w:val="center"/>
              <w:rPr>
                <w:rFonts w:ascii="Times New Roman" w:hAnsi="Times New Roman"/>
                <w:szCs w:val="22"/>
              </w:rPr>
            </w:pPr>
            <w:r>
              <w:rPr>
                <w:rFonts w:ascii="Times New Roman" w:hAnsi="Times New Roman"/>
                <w:szCs w:val="22"/>
              </w:rPr>
              <w:t>1 141,7</w:t>
            </w:r>
          </w:p>
        </w:tc>
        <w:tc>
          <w:tcPr>
            <w:tcW w:w="539" w:type="pct"/>
          </w:tcPr>
          <w:p>
            <w:pPr>
              <w:jc w:val="center"/>
              <w:rPr>
                <w:rFonts w:ascii="Times New Roman" w:hAnsi="Times New Roman"/>
                <w:szCs w:val="22"/>
              </w:rPr>
            </w:pPr>
            <w:r>
              <w:rPr>
                <w:rFonts w:ascii="Times New Roman" w:hAnsi="Times New Roman"/>
                <w:szCs w:val="22"/>
              </w:rPr>
              <w:t>1 108,1</w:t>
            </w:r>
          </w:p>
        </w:tc>
        <w:tc>
          <w:tcPr>
            <w:tcW w:w="715" w:type="pct"/>
          </w:tcPr>
          <w:p>
            <w:pPr>
              <w:jc w:val="center"/>
              <w:rPr>
                <w:rFonts w:ascii="Times New Roman" w:hAnsi="Times New Roman"/>
                <w:szCs w:val="22"/>
              </w:rPr>
            </w:pPr>
            <w:r>
              <w:rPr>
                <w:rFonts w:ascii="Times New Roman" w:hAnsi="Times New Roman"/>
                <w:szCs w:val="22"/>
              </w:rPr>
              <w:t>3 651,3</w:t>
            </w:r>
          </w:p>
        </w:tc>
      </w:tr>
      <w:tr>
        <w:trPr>
          <w:trHeight w:val="20"/>
        </w:trPr>
        <w:tc>
          <w:tcPr>
            <w:tcW w:w="2622" w:type="pct"/>
          </w:tcPr>
          <w:p>
            <w:pPr>
              <w:jc w:val="both"/>
              <w:rPr>
                <w:rFonts w:ascii="Times New Roman" w:hAnsi="Times New Roman"/>
                <w:szCs w:val="22"/>
              </w:rPr>
            </w:pPr>
            <w:r>
              <w:rPr>
                <w:rFonts w:ascii="Times New Roman" w:hAnsi="Times New Roman"/>
                <w:szCs w:val="22"/>
              </w:rPr>
              <w:t>федеральный</w:t>
            </w:r>
            <w:r>
              <w:rPr>
                <w:rFonts w:ascii="Times New Roman" w:hAnsi="Times New Roman"/>
                <w:spacing w:val="-1"/>
                <w:szCs w:val="22"/>
              </w:rPr>
              <w:t xml:space="preserve"> </w:t>
            </w:r>
            <w:r>
              <w:rPr>
                <w:rFonts w:ascii="Times New Roman" w:hAnsi="Times New Roman"/>
                <w:szCs w:val="22"/>
              </w:rPr>
              <w:t>бюджет</w:t>
            </w:r>
          </w:p>
        </w:tc>
        <w:tc>
          <w:tcPr>
            <w:tcW w:w="515" w:type="pct"/>
          </w:tcPr>
          <w:p>
            <w:pPr>
              <w:jc w:val="center"/>
              <w:rPr>
                <w:rFonts w:ascii="Times New Roman" w:hAnsi="Times New Roman"/>
                <w:szCs w:val="22"/>
              </w:rPr>
            </w:pPr>
            <w:r>
              <w:rPr>
                <w:rFonts w:ascii="Times New Roman" w:hAnsi="Times New Roman"/>
                <w:szCs w:val="22"/>
              </w:rPr>
              <w:t>840,9</w:t>
            </w:r>
          </w:p>
        </w:tc>
        <w:tc>
          <w:tcPr>
            <w:tcW w:w="609" w:type="pct"/>
          </w:tcPr>
          <w:p>
            <w:pPr>
              <w:jc w:val="center"/>
              <w:rPr>
                <w:rFonts w:ascii="Times New Roman" w:hAnsi="Times New Roman"/>
                <w:szCs w:val="22"/>
              </w:rPr>
            </w:pPr>
            <w:r>
              <w:rPr>
                <w:rFonts w:ascii="Times New Roman" w:hAnsi="Times New Roman"/>
                <w:szCs w:val="22"/>
              </w:rPr>
              <w:t>673,6</w:t>
            </w:r>
          </w:p>
        </w:tc>
        <w:tc>
          <w:tcPr>
            <w:tcW w:w="539" w:type="pct"/>
          </w:tcPr>
          <w:p>
            <w:pPr>
              <w:jc w:val="center"/>
              <w:rPr>
                <w:rFonts w:ascii="Times New Roman" w:hAnsi="Times New Roman"/>
                <w:szCs w:val="22"/>
              </w:rPr>
            </w:pPr>
            <w:r>
              <w:rPr>
                <w:rFonts w:ascii="Times New Roman" w:hAnsi="Times New Roman"/>
                <w:szCs w:val="22"/>
              </w:rPr>
              <w:t>764,6</w:t>
            </w:r>
          </w:p>
        </w:tc>
        <w:tc>
          <w:tcPr>
            <w:tcW w:w="715" w:type="pct"/>
          </w:tcPr>
          <w:p>
            <w:pPr>
              <w:jc w:val="center"/>
              <w:rPr>
                <w:rFonts w:ascii="Times New Roman" w:hAnsi="Times New Roman"/>
                <w:szCs w:val="22"/>
              </w:rPr>
            </w:pPr>
            <w:r>
              <w:rPr>
                <w:rFonts w:ascii="Times New Roman" w:hAnsi="Times New Roman"/>
                <w:szCs w:val="22"/>
              </w:rPr>
              <w:t>2 279,1</w:t>
            </w:r>
          </w:p>
        </w:tc>
      </w:tr>
      <w:tr>
        <w:trPr>
          <w:trHeight w:val="20"/>
        </w:trPr>
        <w:tc>
          <w:tcPr>
            <w:tcW w:w="2622" w:type="pct"/>
          </w:tcPr>
          <w:p>
            <w:pPr>
              <w:jc w:val="both"/>
              <w:rPr>
                <w:rFonts w:ascii="Times New Roman" w:hAnsi="Times New Roman"/>
                <w:szCs w:val="22"/>
              </w:rPr>
            </w:pPr>
            <w:r>
              <w:rPr>
                <w:rFonts w:ascii="Times New Roman" w:hAnsi="Times New Roman"/>
                <w:szCs w:val="22"/>
              </w:rPr>
              <w:t>бюджет</w:t>
            </w:r>
            <w:r>
              <w:rPr>
                <w:rFonts w:ascii="Times New Roman" w:hAnsi="Times New Roman"/>
                <w:spacing w:val="-1"/>
                <w:szCs w:val="22"/>
              </w:rPr>
              <w:t xml:space="preserve"> </w:t>
            </w:r>
            <w:r>
              <w:rPr>
                <w:rFonts w:ascii="Times New Roman" w:hAnsi="Times New Roman"/>
                <w:szCs w:val="22"/>
              </w:rPr>
              <w:t>Республики</w:t>
            </w:r>
            <w:r>
              <w:rPr>
                <w:rFonts w:ascii="Times New Roman" w:hAnsi="Times New Roman"/>
                <w:spacing w:val="-4"/>
                <w:szCs w:val="22"/>
              </w:rPr>
              <w:t xml:space="preserve"> </w:t>
            </w:r>
            <w:r>
              <w:rPr>
                <w:rFonts w:ascii="Times New Roman" w:hAnsi="Times New Roman"/>
                <w:szCs w:val="22"/>
              </w:rPr>
              <w:t>Татарстан</w:t>
            </w:r>
          </w:p>
        </w:tc>
        <w:tc>
          <w:tcPr>
            <w:tcW w:w="515" w:type="pct"/>
          </w:tcPr>
          <w:p>
            <w:pPr>
              <w:jc w:val="center"/>
              <w:rPr>
                <w:rFonts w:ascii="Times New Roman" w:hAnsi="Times New Roman"/>
                <w:szCs w:val="22"/>
              </w:rPr>
            </w:pPr>
            <w:r>
              <w:rPr>
                <w:rFonts w:ascii="Times New Roman" w:hAnsi="Times New Roman"/>
                <w:szCs w:val="22"/>
              </w:rPr>
              <w:t>560,6</w:t>
            </w:r>
          </w:p>
        </w:tc>
        <w:tc>
          <w:tcPr>
            <w:tcW w:w="609" w:type="pct"/>
          </w:tcPr>
          <w:p>
            <w:pPr>
              <w:jc w:val="center"/>
              <w:rPr>
                <w:rFonts w:ascii="Times New Roman" w:hAnsi="Times New Roman"/>
                <w:szCs w:val="22"/>
              </w:rPr>
            </w:pPr>
            <w:r>
              <w:rPr>
                <w:rFonts w:ascii="Times New Roman" w:hAnsi="Times New Roman"/>
                <w:szCs w:val="22"/>
              </w:rPr>
              <w:t>468,1</w:t>
            </w:r>
          </w:p>
        </w:tc>
        <w:tc>
          <w:tcPr>
            <w:tcW w:w="539" w:type="pct"/>
          </w:tcPr>
          <w:p>
            <w:pPr>
              <w:jc w:val="center"/>
              <w:rPr>
                <w:rFonts w:ascii="Times New Roman" w:hAnsi="Times New Roman"/>
                <w:szCs w:val="22"/>
              </w:rPr>
            </w:pPr>
            <w:r>
              <w:rPr>
                <w:rFonts w:ascii="Times New Roman" w:hAnsi="Times New Roman"/>
                <w:szCs w:val="22"/>
              </w:rPr>
              <w:t>343,5</w:t>
            </w:r>
          </w:p>
        </w:tc>
        <w:tc>
          <w:tcPr>
            <w:tcW w:w="715" w:type="pct"/>
          </w:tcPr>
          <w:p>
            <w:pPr>
              <w:jc w:val="center"/>
              <w:rPr>
                <w:rFonts w:ascii="Times New Roman" w:hAnsi="Times New Roman"/>
                <w:szCs w:val="22"/>
              </w:rPr>
            </w:pPr>
            <w:r>
              <w:rPr>
                <w:rFonts w:ascii="Times New Roman" w:hAnsi="Times New Roman"/>
                <w:szCs w:val="22"/>
              </w:rPr>
              <w:t>1 372,2</w:t>
            </w:r>
          </w:p>
        </w:tc>
      </w:tr>
      <w:tr>
        <w:trPr>
          <w:trHeight w:val="20"/>
        </w:trPr>
        <w:tc>
          <w:tcPr>
            <w:tcW w:w="2622" w:type="pct"/>
          </w:tcPr>
          <w:p>
            <w:pPr>
              <w:jc w:val="both"/>
              <w:rPr>
                <w:rFonts w:ascii="Times New Roman" w:hAnsi="Times New Roman"/>
                <w:szCs w:val="22"/>
              </w:rPr>
            </w:pPr>
            <w:r>
              <w:rPr>
                <w:rFonts w:ascii="Times New Roman" w:hAnsi="Times New Roman"/>
                <w:szCs w:val="22"/>
              </w:rPr>
              <w:t>бюджеты</w:t>
            </w:r>
            <w:r>
              <w:rPr>
                <w:rFonts w:ascii="Times New Roman" w:hAnsi="Times New Roman"/>
                <w:spacing w:val="-2"/>
                <w:szCs w:val="22"/>
              </w:rPr>
              <w:t xml:space="preserve"> </w:t>
            </w:r>
            <w:r>
              <w:rPr>
                <w:rFonts w:ascii="Times New Roman" w:hAnsi="Times New Roman"/>
                <w:szCs w:val="22"/>
              </w:rPr>
              <w:t>территориальных</w:t>
            </w:r>
            <w:r>
              <w:rPr>
                <w:rFonts w:ascii="Times New Roman" w:hAnsi="Times New Roman"/>
                <w:spacing w:val="-2"/>
                <w:szCs w:val="22"/>
              </w:rPr>
              <w:t xml:space="preserve"> </w:t>
            </w:r>
            <w:r>
              <w:rPr>
                <w:rFonts w:ascii="Times New Roman" w:hAnsi="Times New Roman"/>
                <w:szCs w:val="22"/>
              </w:rPr>
              <w:t>государственных</w:t>
            </w:r>
            <w:r>
              <w:rPr>
                <w:rFonts w:ascii="Times New Roman" w:hAnsi="Times New Roman"/>
                <w:spacing w:val="-2"/>
                <w:szCs w:val="22"/>
              </w:rPr>
              <w:t xml:space="preserve"> </w:t>
            </w:r>
            <w:r>
              <w:rPr>
                <w:rFonts w:ascii="Times New Roman" w:hAnsi="Times New Roman"/>
                <w:szCs w:val="22"/>
              </w:rPr>
              <w:t>внебюджетных</w:t>
            </w:r>
            <w:r>
              <w:rPr>
                <w:rFonts w:ascii="Times New Roman" w:hAnsi="Times New Roman"/>
                <w:spacing w:val="-4"/>
                <w:szCs w:val="22"/>
              </w:rPr>
              <w:t xml:space="preserve"> </w:t>
            </w:r>
            <w:r>
              <w:rPr>
                <w:rFonts w:ascii="Times New Roman" w:hAnsi="Times New Roman"/>
                <w:szCs w:val="22"/>
              </w:rPr>
              <w:t>фондов</w:t>
            </w:r>
          </w:p>
        </w:tc>
        <w:tc>
          <w:tcPr>
            <w:tcW w:w="515" w:type="pct"/>
          </w:tcPr>
          <w:p>
            <w:pPr>
              <w:jc w:val="center"/>
              <w:rPr>
                <w:rFonts w:ascii="Times New Roman" w:hAnsi="Times New Roman"/>
                <w:szCs w:val="22"/>
              </w:rPr>
            </w:pPr>
            <w:r>
              <w:rPr>
                <w:rFonts w:ascii="Times New Roman" w:hAnsi="Times New Roman"/>
                <w:szCs w:val="22"/>
              </w:rPr>
              <w:t>0,0</w:t>
            </w:r>
          </w:p>
        </w:tc>
        <w:tc>
          <w:tcPr>
            <w:tcW w:w="609" w:type="pct"/>
          </w:tcPr>
          <w:p>
            <w:pPr>
              <w:jc w:val="center"/>
              <w:rPr>
                <w:rFonts w:ascii="Times New Roman" w:hAnsi="Times New Roman"/>
                <w:szCs w:val="22"/>
              </w:rPr>
            </w:pPr>
            <w:r>
              <w:rPr>
                <w:rFonts w:ascii="Times New Roman" w:hAnsi="Times New Roman"/>
                <w:szCs w:val="22"/>
              </w:rPr>
              <w:t>0,0</w:t>
            </w:r>
          </w:p>
        </w:tc>
        <w:tc>
          <w:tcPr>
            <w:tcW w:w="539"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622" w:type="pct"/>
          </w:tcPr>
          <w:p>
            <w:pPr>
              <w:jc w:val="both"/>
              <w:rPr>
                <w:rFonts w:ascii="Times New Roman" w:hAnsi="Times New Roman"/>
                <w:szCs w:val="22"/>
              </w:rPr>
            </w:pPr>
            <w:r>
              <w:rPr>
                <w:rFonts w:ascii="Times New Roman" w:hAnsi="Times New Roman"/>
                <w:szCs w:val="22"/>
              </w:rPr>
              <w:t>внебюджетные</w:t>
            </w:r>
            <w:r>
              <w:rPr>
                <w:rFonts w:ascii="Times New Roman" w:hAnsi="Times New Roman"/>
                <w:spacing w:val="-5"/>
                <w:szCs w:val="22"/>
              </w:rPr>
              <w:t xml:space="preserve"> </w:t>
            </w:r>
            <w:r>
              <w:rPr>
                <w:rFonts w:ascii="Times New Roman" w:hAnsi="Times New Roman"/>
                <w:szCs w:val="22"/>
              </w:rPr>
              <w:t>источники</w:t>
            </w:r>
          </w:p>
        </w:tc>
        <w:tc>
          <w:tcPr>
            <w:tcW w:w="515" w:type="pct"/>
          </w:tcPr>
          <w:p>
            <w:pPr>
              <w:jc w:val="center"/>
              <w:rPr>
                <w:rFonts w:ascii="Times New Roman" w:hAnsi="Times New Roman"/>
                <w:szCs w:val="22"/>
              </w:rPr>
            </w:pPr>
            <w:r>
              <w:rPr>
                <w:rFonts w:ascii="Times New Roman" w:hAnsi="Times New Roman"/>
                <w:szCs w:val="22"/>
              </w:rPr>
              <w:t>0,0</w:t>
            </w:r>
          </w:p>
        </w:tc>
        <w:tc>
          <w:tcPr>
            <w:tcW w:w="609" w:type="pct"/>
          </w:tcPr>
          <w:p>
            <w:pPr>
              <w:jc w:val="center"/>
              <w:rPr>
                <w:rFonts w:ascii="Times New Roman" w:hAnsi="Times New Roman"/>
                <w:szCs w:val="22"/>
              </w:rPr>
            </w:pPr>
            <w:r>
              <w:rPr>
                <w:rFonts w:ascii="Times New Roman" w:hAnsi="Times New Roman"/>
                <w:szCs w:val="22"/>
              </w:rPr>
              <w:t>0,0</w:t>
            </w:r>
          </w:p>
        </w:tc>
        <w:tc>
          <w:tcPr>
            <w:tcW w:w="539"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622" w:type="pct"/>
          </w:tcPr>
          <w:p>
            <w:pPr>
              <w:jc w:val="both"/>
              <w:rPr>
                <w:rFonts w:ascii="Times New Roman" w:hAnsi="Times New Roman"/>
                <w:szCs w:val="22"/>
              </w:rPr>
            </w:pPr>
            <w:r>
              <w:rPr>
                <w:rFonts w:ascii="Times New Roman" w:hAnsi="Times New Roman"/>
              </w:rPr>
              <w:t xml:space="preserve">Реализовано овощей открытого грунта, произведенных гражданами, ведущими личное подсобное хозяйство и применяющими специальный </w:t>
            </w:r>
            <w:r>
              <w:rPr>
                <w:rFonts w:ascii="Times New Roman" w:hAnsi="Times New Roman"/>
                <w:szCs w:val="22"/>
              </w:rPr>
              <w:t>налоговый режим «Налог на профессиональный доход», получивших государственную поддержку</w:t>
            </w:r>
            <w:r>
              <w:rPr>
                <w:rFonts w:ascii="Times New Roman" w:hAnsi="Times New Roman"/>
              </w:rPr>
              <w:t>–</w:t>
            </w:r>
            <w:r>
              <w:rPr>
                <w:rFonts w:ascii="Times New Roman" w:hAnsi="Times New Roman"/>
                <w:szCs w:val="22"/>
              </w:rPr>
              <w:t xml:space="preserve"> всего, в том числе:</w:t>
            </w:r>
          </w:p>
        </w:tc>
        <w:tc>
          <w:tcPr>
            <w:tcW w:w="515" w:type="pct"/>
          </w:tcPr>
          <w:p>
            <w:pPr>
              <w:jc w:val="center"/>
              <w:rPr>
                <w:rFonts w:ascii="Times New Roman" w:hAnsi="Times New Roman"/>
                <w:szCs w:val="22"/>
              </w:rPr>
            </w:pPr>
            <w:r>
              <w:rPr>
                <w:rFonts w:ascii="Times New Roman" w:hAnsi="Times New Roman"/>
                <w:szCs w:val="22"/>
              </w:rPr>
              <w:t>1 695,2</w:t>
            </w:r>
          </w:p>
        </w:tc>
        <w:tc>
          <w:tcPr>
            <w:tcW w:w="609" w:type="pct"/>
          </w:tcPr>
          <w:p>
            <w:pPr>
              <w:jc w:val="center"/>
              <w:rPr>
                <w:rFonts w:ascii="Times New Roman" w:hAnsi="Times New Roman"/>
                <w:szCs w:val="22"/>
              </w:rPr>
            </w:pPr>
            <w:r>
              <w:rPr>
                <w:rFonts w:ascii="Times New Roman" w:hAnsi="Times New Roman"/>
                <w:szCs w:val="22"/>
              </w:rPr>
              <w:t>1 381,5</w:t>
            </w:r>
          </w:p>
        </w:tc>
        <w:tc>
          <w:tcPr>
            <w:tcW w:w="539" w:type="pct"/>
          </w:tcPr>
          <w:p>
            <w:pPr>
              <w:jc w:val="center"/>
              <w:rPr>
                <w:rFonts w:ascii="Times New Roman" w:hAnsi="Times New Roman"/>
                <w:szCs w:val="22"/>
              </w:rPr>
            </w:pPr>
            <w:r>
              <w:rPr>
                <w:rFonts w:ascii="Times New Roman" w:hAnsi="Times New Roman"/>
                <w:szCs w:val="22"/>
              </w:rPr>
              <w:t>1 340,9</w:t>
            </w:r>
          </w:p>
        </w:tc>
        <w:tc>
          <w:tcPr>
            <w:tcW w:w="715" w:type="pct"/>
          </w:tcPr>
          <w:p>
            <w:pPr>
              <w:jc w:val="center"/>
              <w:rPr>
                <w:rFonts w:ascii="Times New Roman" w:hAnsi="Times New Roman"/>
                <w:szCs w:val="22"/>
              </w:rPr>
            </w:pPr>
            <w:r>
              <w:rPr>
                <w:rFonts w:ascii="Times New Roman" w:hAnsi="Times New Roman"/>
                <w:szCs w:val="22"/>
              </w:rPr>
              <w:t>4 417,6</w:t>
            </w:r>
          </w:p>
        </w:tc>
      </w:tr>
      <w:tr>
        <w:trPr>
          <w:trHeight w:val="20"/>
        </w:trPr>
        <w:tc>
          <w:tcPr>
            <w:tcW w:w="2622" w:type="pct"/>
          </w:tcPr>
          <w:p>
            <w:pPr>
              <w:jc w:val="both"/>
              <w:rPr>
                <w:rFonts w:ascii="Times New Roman" w:hAnsi="Times New Roman"/>
                <w:szCs w:val="22"/>
              </w:rPr>
            </w:pPr>
            <w:r>
              <w:rPr>
                <w:rFonts w:ascii="Times New Roman" w:hAnsi="Times New Roman"/>
                <w:szCs w:val="22"/>
              </w:rPr>
              <w:t>федеральный</w:t>
            </w:r>
            <w:r>
              <w:rPr>
                <w:rFonts w:ascii="Times New Roman" w:hAnsi="Times New Roman"/>
                <w:spacing w:val="-1"/>
                <w:szCs w:val="22"/>
              </w:rPr>
              <w:t xml:space="preserve"> </w:t>
            </w:r>
            <w:r>
              <w:rPr>
                <w:rFonts w:ascii="Times New Roman" w:hAnsi="Times New Roman"/>
                <w:szCs w:val="22"/>
              </w:rPr>
              <w:t>бюджет</w:t>
            </w:r>
          </w:p>
        </w:tc>
        <w:tc>
          <w:tcPr>
            <w:tcW w:w="515" w:type="pct"/>
          </w:tcPr>
          <w:p>
            <w:pPr>
              <w:jc w:val="center"/>
              <w:rPr>
                <w:rFonts w:ascii="Times New Roman" w:hAnsi="Times New Roman"/>
                <w:szCs w:val="22"/>
              </w:rPr>
            </w:pPr>
            <w:r>
              <w:rPr>
                <w:rFonts w:ascii="Times New Roman" w:hAnsi="Times New Roman"/>
                <w:szCs w:val="22"/>
              </w:rPr>
              <w:t>1 017,1</w:t>
            </w:r>
          </w:p>
        </w:tc>
        <w:tc>
          <w:tcPr>
            <w:tcW w:w="609" w:type="pct"/>
          </w:tcPr>
          <w:p>
            <w:pPr>
              <w:jc w:val="center"/>
              <w:rPr>
                <w:rFonts w:ascii="Times New Roman" w:hAnsi="Times New Roman"/>
                <w:szCs w:val="22"/>
              </w:rPr>
            </w:pPr>
            <w:r>
              <w:rPr>
                <w:rFonts w:ascii="Times New Roman" w:hAnsi="Times New Roman"/>
                <w:szCs w:val="22"/>
              </w:rPr>
              <w:t>815,1</w:t>
            </w:r>
          </w:p>
        </w:tc>
        <w:tc>
          <w:tcPr>
            <w:tcW w:w="539" w:type="pct"/>
          </w:tcPr>
          <w:p>
            <w:pPr>
              <w:jc w:val="center"/>
              <w:rPr>
                <w:rFonts w:ascii="Times New Roman" w:hAnsi="Times New Roman"/>
                <w:szCs w:val="22"/>
              </w:rPr>
            </w:pPr>
            <w:r>
              <w:rPr>
                <w:rFonts w:ascii="Times New Roman" w:hAnsi="Times New Roman"/>
                <w:szCs w:val="22"/>
              </w:rPr>
              <w:t>925,2</w:t>
            </w:r>
          </w:p>
        </w:tc>
        <w:tc>
          <w:tcPr>
            <w:tcW w:w="715" w:type="pct"/>
          </w:tcPr>
          <w:p>
            <w:pPr>
              <w:jc w:val="center"/>
              <w:rPr>
                <w:rFonts w:ascii="Times New Roman" w:hAnsi="Times New Roman"/>
                <w:szCs w:val="22"/>
              </w:rPr>
            </w:pPr>
            <w:r>
              <w:rPr>
                <w:rFonts w:ascii="Times New Roman" w:hAnsi="Times New Roman"/>
                <w:szCs w:val="22"/>
              </w:rPr>
              <w:t>2 757,4</w:t>
            </w:r>
          </w:p>
        </w:tc>
      </w:tr>
      <w:tr>
        <w:trPr>
          <w:trHeight w:val="20"/>
        </w:trPr>
        <w:tc>
          <w:tcPr>
            <w:tcW w:w="2622" w:type="pct"/>
          </w:tcPr>
          <w:p>
            <w:pPr>
              <w:jc w:val="both"/>
              <w:rPr>
                <w:rFonts w:ascii="Times New Roman" w:hAnsi="Times New Roman"/>
                <w:szCs w:val="22"/>
              </w:rPr>
            </w:pPr>
            <w:r>
              <w:rPr>
                <w:rFonts w:ascii="Times New Roman" w:hAnsi="Times New Roman"/>
                <w:szCs w:val="22"/>
              </w:rPr>
              <w:t>бюджет</w:t>
            </w:r>
            <w:r>
              <w:rPr>
                <w:rFonts w:ascii="Times New Roman" w:hAnsi="Times New Roman"/>
                <w:spacing w:val="-1"/>
                <w:szCs w:val="22"/>
              </w:rPr>
              <w:t xml:space="preserve"> </w:t>
            </w:r>
            <w:r>
              <w:rPr>
                <w:rFonts w:ascii="Times New Roman" w:hAnsi="Times New Roman"/>
                <w:szCs w:val="22"/>
              </w:rPr>
              <w:t>Республики</w:t>
            </w:r>
            <w:r>
              <w:rPr>
                <w:rFonts w:ascii="Times New Roman" w:hAnsi="Times New Roman"/>
                <w:spacing w:val="-4"/>
                <w:szCs w:val="22"/>
              </w:rPr>
              <w:t xml:space="preserve"> </w:t>
            </w:r>
            <w:r>
              <w:rPr>
                <w:rFonts w:ascii="Times New Roman" w:hAnsi="Times New Roman"/>
                <w:szCs w:val="22"/>
              </w:rPr>
              <w:t>Татарстан</w:t>
            </w:r>
          </w:p>
        </w:tc>
        <w:tc>
          <w:tcPr>
            <w:tcW w:w="515" w:type="pct"/>
          </w:tcPr>
          <w:p>
            <w:pPr>
              <w:jc w:val="center"/>
              <w:rPr>
                <w:rFonts w:ascii="Times New Roman" w:hAnsi="Times New Roman"/>
                <w:szCs w:val="22"/>
              </w:rPr>
            </w:pPr>
            <w:r>
              <w:rPr>
                <w:rFonts w:ascii="Times New Roman" w:hAnsi="Times New Roman"/>
                <w:szCs w:val="22"/>
              </w:rPr>
              <w:t>678,1</w:t>
            </w:r>
          </w:p>
        </w:tc>
        <w:tc>
          <w:tcPr>
            <w:tcW w:w="609" w:type="pct"/>
          </w:tcPr>
          <w:p>
            <w:pPr>
              <w:jc w:val="center"/>
              <w:rPr>
                <w:rFonts w:ascii="Times New Roman" w:hAnsi="Times New Roman"/>
                <w:szCs w:val="22"/>
              </w:rPr>
            </w:pPr>
            <w:r>
              <w:rPr>
                <w:rFonts w:ascii="Times New Roman" w:hAnsi="Times New Roman"/>
                <w:szCs w:val="22"/>
              </w:rPr>
              <w:t>566,4</w:t>
            </w:r>
          </w:p>
        </w:tc>
        <w:tc>
          <w:tcPr>
            <w:tcW w:w="539" w:type="pct"/>
          </w:tcPr>
          <w:p>
            <w:pPr>
              <w:jc w:val="center"/>
              <w:rPr>
                <w:rFonts w:ascii="Times New Roman" w:hAnsi="Times New Roman"/>
                <w:szCs w:val="22"/>
              </w:rPr>
            </w:pPr>
            <w:r>
              <w:rPr>
                <w:rFonts w:ascii="Times New Roman" w:hAnsi="Times New Roman"/>
                <w:szCs w:val="22"/>
              </w:rPr>
              <w:t>415,7</w:t>
            </w:r>
          </w:p>
        </w:tc>
        <w:tc>
          <w:tcPr>
            <w:tcW w:w="715" w:type="pct"/>
          </w:tcPr>
          <w:p>
            <w:pPr>
              <w:jc w:val="center"/>
              <w:rPr>
                <w:rFonts w:ascii="Times New Roman" w:hAnsi="Times New Roman"/>
                <w:szCs w:val="22"/>
              </w:rPr>
            </w:pPr>
            <w:r>
              <w:rPr>
                <w:rFonts w:ascii="Times New Roman" w:hAnsi="Times New Roman"/>
                <w:szCs w:val="22"/>
              </w:rPr>
              <w:t>1 660,2</w:t>
            </w:r>
          </w:p>
        </w:tc>
      </w:tr>
      <w:tr>
        <w:trPr>
          <w:trHeight w:val="20"/>
        </w:trPr>
        <w:tc>
          <w:tcPr>
            <w:tcW w:w="2622" w:type="pct"/>
          </w:tcPr>
          <w:p>
            <w:pPr>
              <w:jc w:val="both"/>
              <w:rPr>
                <w:rFonts w:ascii="Times New Roman" w:hAnsi="Times New Roman"/>
                <w:szCs w:val="22"/>
              </w:rPr>
            </w:pPr>
            <w:r>
              <w:rPr>
                <w:rFonts w:ascii="Times New Roman" w:hAnsi="Times New Roman"/>
                <w:szCs w:val="22"/>
              </w:rPr>
              <w:lastRenderedPageBreak/>
              <w:t>бюджеты</w:t>
            </w:r>
            <w:r>
              <w:rPr>
                <w:rFonts w:ascii="Times New Roman" w:hAnsi="Times New Roman"/>
                <w:spacing w:val="-2"/>
                <w:szCs w:val="22"/>
              </w:rPr>
              <w:t xml:space="preserve"> </w:t>
            </w:r>
            <w:r>
              <w:rPr>
                <w:rFonts w:ascii="Times New Roman" w:hAnsi="Times New Roman"/>
                <w:szCs w:val="22"/>
              </w:rPr>
              <w:t>территориальных</w:t>
            </w:r>
            <w:r>
              <w:rPr>
                <w:rFonts w:ascii="Times New Roman" w:hAnsi="Times New Roman"/>
                <w:spacing w:val="-2"/>
                <w:szCs w:val="22"/>
              </w:rPr>
              <w:t xml:space="preserve"> </w:t>
            </w:r>
            <w:r>
              <w:rPr>
                <w:rFonts w:ascii="Times New Roman" w:hAnsi="Times New Roman"/>
                <w:szCs w:val="22"/>
              </w:rPr>
              <w:t>государственных</w:t>
            </w:r>
            <w:r>
              <w:rPr>
                <w:rFonts w:ascii="Times New Roman" w:hAnsi="Times New Roman"/>
                <w:spacing w:val="-2"/>
                <w:szCs w:val="22"/>
              </w:rPr>
              <w:t xml:space="preserve"> </w:t>
            </w:r>
            <w:r>
              <w:rPr>
                <w:rFonts w:ascii="Times New Roman" w:hAnsi="Times New Roman"/>
                <w:szCs w:val="22"/>
              </w:rPr>
              <w:t>внебюджетных</w:t>
            </w:r>
            <w:r>
              <w:rPr>
                <w:rFonts w:ascii="Times New Roman" w:hAnsi="Times New Roman"/>
                <w:spacing w:val="-4"/>
                <w:szCs w:val="22"/>
              </w:rPr>
              <w:t xml:space="preserve"> </w:t>
            </w:r>
            <w:r>
              <w:rPr>
                <w:rFonts w:ascii="Times New Roman" w:hAnsi="Times New Roman"/>
                <w:szCs w:val="22"/>
              </w:rPr>
              <w:t>фондов</w:t>
            </w:r>
          </w:p>
        </w:tc>
        <w:tc>
          <w:tcPr>
            <w:tcW w:w="515" w:type="pct"/>
          </w:tcPr>
          <w:p>
            <w:pPr>
              <w:jc w:val="center"/>
              <w:rPr>
                <w:rFonts w:ascii="Times New Roman" w:hAnsi="Times New Roman"/>
                <w:szCs w:val="22"/>
              </w:rPr>
            </w:pPr>
            <w:r>
              <w:rPr>
                <w:rFonts w:ascii="Times New Roman" w:hAnsi="Times New Roman"/>
                <w:szCs w:val="22"/>
              </w:rPr>
              <w:t>0,0</w:t>
            </w:r>
          </w:p>
        </w:tc>
        <w:tc>
          <w:tcPr>
            <w:tcW w:w="609" w:type="pct"/>
          </w:tcPr>
          <w:p>
            <w:pPr>
              <w:jc w:val="center"/>
              <w:rPr>
                <w:rFonts w:ascii="Times New Roman" w:hAnsi="Times New Roman"/>
                <w:szCs w:val="22"/>
              </w:rPr>
            </w:pPr>
            <w:r>
              <w:rPr>
                <w:rFonts w:ascii="Times New Roman" w:hAnsi="Times New Roman"/>
                <w:szCs w:val="22"/>
              </w:rPr>
              <w:t>0,0</w:t>
            </w:r>
          </w:p>
        </w:tc>
        <w:tc>
          <w:tcPr>
            <w:tcW w:w="539"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622" w:type="pct"/>
          </w:tcPr>
          <w:p>
            <w:pPr>
              <w:jc w:val="both"/>
              <w:rPr>
                <w:rFonts w:ascii="Times New Roman" w:hAnsi="Times New Roman"/>
                <w:szCs w:val="22"/>
              </w:rPr>
            </w:pPr>
            <w:r>
              <w:rPr>
                <w:rFonts w:ascii="Times New Roman" w:hAnsi="Times New Roman"/>
                <w:szCs w:val="22"/>
              </w:rPr>
              <w:t>внебюджетные</w:t>
            </w:r>
            <w:r>
              <w:rPr>
                <w:rFonts w:ascii="Times New Roman" w:hAnsi="Times New Roman"/>
                <w:spacing w:val="-5"/>
                <w:szCs w:val="22"/>
              </w:rPr>
              <w:t xml:space="preserve"> </w:t>
            </w:r>
            <w:r>
              <w:rPr>
                <w:rFonts w:ascii="Times New Roman" w:hAnsi="Times New Roman"/>
                <w:szCs w:val="22"/>
              </w:rPr>
              <w:t>источники</w:t>
            </w:r>
          </w:p>
        </w:tc>
        <w:tc>
          <w:tcPr>
            <w:tcW w:w="515" w:type="pct"/>
          </w:tcPr>
          <w:p>
            <w:pPr>
              <w:jc w:val="center"/>
              <w:rPr>
                <w:rFonts w:ascii="Times New Roman" w:hAnsi="Times New Roman"/>
                <w:szCs w:val="22"/>
              </w:rPr>
            </w:pPr>
            <w:r>
              <w:rPr>
                <w:rFonts w:ascii="Times New Roman" w:hAnsi="Times New Roman"/>
                <w:szCs w:val="22"/>
              </w:rPr>
              <w:t>0,0</w:t>
            </w:r>
          </w:p>
        </w:tc>
        <w:tc>
          <w:tcPr>
            <w:tcW w:w="609" w:type="pct"/>
          </w:tcPr>
          <w:p>
            <w:pPr>
              <w:jc w:val="center"/>
              <w:rPr>
                <w:rFonts w:ascii="Times New Roman" w:hAnsi="Times New Roman"/>
                <w:szCs w:val="22"/>
              </w:rPr>
            </w:pPr>
            <w:r>
              <w:rPr>
                <w:rFonts w:ascii="Times New Roman" w:hAnsi="Times New Roman"/>
                <w:szCs w:val="22"/>
              </w:rPr>
              <w:t>0,0</w:t>
            </w:r>
          </w:p>
        </w:tc>
        <w:tc>
          <w:tcPr>
            <w:tcW w:w="539"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622" w:type="pct"/>
          </w:tcPr>
          <w:p>
            <w:pPr>
              <w:jc w:val="both"/>
              <w:rPr>
                <w:rFonts w:ascii="Times New Roman" w:hAnsi="Times New Roman"/>
                <w:szCs w:val="22"/>
              </w:rPr>
            </w:pPr>
            <w:r>
              <w:rPr>
                <w:rFonts w:ascii="Times New Roman" w:hAnsi="Times New Roman"/>
                <w:szCs w:val="22"/>
              </w:rPr>
              <w:t>Итого</w:t>
            </w:r>
            <w:r>
              <w:rPr>
                <w:rFonts w:ascii="Times New Roman" w:hAnsi="Times New Roman"/>
                <w:spacing w:val="-3"/>
                <w:szCs w:val="22"/>
              </w:rPr>
              <w:t xml:space="preserve"> </w:t>
            </w:r>
            <w:r>
              <w:rPr>
                <w:rFonts w:ascii="Times New Roman" w:hAnsi="Times New Roman"/>
                <w:szCs w:val="22"/>
              </w:rPr>
              <w:t>по</w:t>
            </w:r>
            <w:r>
              <w:rPr>
                <w:rFonts w:ascii="Times New Roman" w:hAnsi="Times New Roman"/>
                <w:spacing w:val="-2"/>
                <w:szCs w:val="22"/>
              </w:rPr>
              <w:t xml:space="preserve"> </w:t>
            </w:r>
            <w:r>
              <w:rPr>
                <w:rFonts w:ascii="Times New Roman" w:hAnsi="Times New Roman"/>
                <w:szCs w:val="22"/>
              </w:rPr>
              <w:t>региональному</w:t>
            </w:r>
            <w:r>
              <w:rPr>
                <w:rFonts w:ascii="Times New Roman" w:hAnsi="Times New Roman"/>
                <w:spacing w:val="-5"/>
                <w:szCs w:val="22"/>
              </w:rPr>
              <w:t xml:space="preserve"> </w:t>
            </w:r>
            <w:r>
              <w:rPr>
                <w:rFonts w:ascii="Times New Roman" w:hAnsi="Times New Roman"/>
                <w:szCs w:val="22"/>
              </w:rPr>
              <w:t>проекту,</w:t>
            </w:r>
            <w:r>
              <w:rPr>
                <w:rFonts w:ascii="Times New Roman" w:hAnsi="Times New Roman"/>
                <w:spacing w:val="-2"/>
                <w:szCs w:val="22"/>
              </w:rPr>
              <w:t xml:space="preserve"> </w:t>
            </w:r>
            <w:r>
              <w:rPr>
                <w:rFonts w:ascii="Times New Roman" w:hAnsi="Times New Roman"/>
                <w:szCs w:val="22"/>
              </w:rPr>
              <w:t>в</w:t>
            </w:r>
            <w:r>
              <w:rPr>
                <w:rFonts w:ascii="Times New Roman" w:hAnsi="Times New Roman"/>
                <w:spacing w:val="-1"/>
                <w:szCs w:val="22"/>
              </w:rPr>
              <w:t xml:space="preserve"> </w:t>
            </w:r>
            <w:r>
              <w:rPr>
                <w:rFonts w:ascii="Times New Roman" w:hAnsi="Times New Roman"/>
                <w:szCs w:val="22"/>
              </w:rPr>
              <w:t>том</w:t>
            </w:r>
            <w:r>
              <w:rPr>
                <w:rFonts w:ascii="Times New Roman" w:hAnsi="Times New Roman"/>
                <w:spacing w:val="-4"/>
                <w:szCs w:val="22"/>
              </w:rPr>
              <w:t xml:space="preserve"> </w:t>
            </w:r>
            <w:r>
              <w:rPr>
                <w:rFonts w:ascii="Times New Roman" w:hAnsi="Times New Roman"/>
                <w:szCs w:val="22"/>
              </w:rPr>
              <w:t>числе:</w:t>
            </w:r>
          </w:p>
        </w:tc>
        <w:tc>
          <w:tcPr>
            <w:tcW w:w="515" w:type="pct"/>
          </w:tcPr>
          <w:p>
            <w:pPr>
              <w:jc w:val="center"/>
              <w:rPr>
                <w:rFonts w:ascii="Times New Roman" w:hAnsi="Times New Roman"/>
                <w:szCs w:val="22"/>
              </w:rPr>
            </w:pPr>
            <w:r>
              <w:rPr>
                <w:rFonts w:ascii="Times New Roman" w:hAnsi="Times New Roman"/>
                <w:szCs w:val="22"/>
              </w:rPr>
              <w:t>107 508,3</w:t>
            </w:r>
          </w:p>
        </w:tc>
        <w:tc>
          <w:tcPr>
            <w:tcW w:w="609" w:type="pct"/>
          </w:tcPr>
          <w:p>
            <w:pPr>
              <w:jc w:val="center"/>
              <w:rPr>
                <w:rFonts w:ascii="Times New Roman" w:hAnsi="Times New Roman"/>
                <w:szCs w:val="22"/>
              </w:rPr>
            </w:pPr>
            <w:r>
              <w:rPr>
                <w:rFonts w:ascii="Times New Roman" w:hAnsi="Times New Roman"/>
                <w:szCs w:val="22"/>
              </w:rPr>
              <w:t>89 484,1</w:t>
            </w:r>
          </w:p>
        </w:tc>
        <w:tc>
          <w:tcPr>
            <w:tcW w:w="539" w:type="pct"/>
          </w:tcPr>
          <w:p>
            <w:pPr>
              <w:jc w:val="center"/>
              <w:rPr>
                <w:rFonts w:ascii="Times New Roman" w:hAnsi="Times New Roman"/>
                <w:szCs w:val="22"/>
              </w:rPr>
            </w:pPr>
            <w:r>
              <w:rPr>
                <w:rFonts w:ascii="Times New Roman" w:hAnsi="Times New Roman"/>
                <w:szCs w:val="22"/>
              </w:rPr>
              <w:t>86 576,9</w:t>
            </w:r>
          </w:p>
        </w:tc>
        <w:tc>
          <w:tcPr>
            <w:tcW w:w="715" w:type="pct"/>
          </w:tcPr>
          <w:p>
            <w:pPr>
              <w:jc w:val="center"/>
              <w:rPr>
                <w:rFonts w:ascii="Times New Roman" w:hAnsi="Times New Roman"/>
                <w:szCs w:val="22"/>
              </w:rPr>
            </w:pPr>
            <w:r>
              <w:rPr>
                <w:rFonts w:ascii="Times New Roman" w:hAnsi="Times New Roman"/>
                <w:szCs w:val="22"/>
              </w:rPr>
              <w:t>283 569,3</w:t>
            </w:r>
          </w:p>
        </w:tc>
      </w:tr>
      <w:tr>
        <w:trPr>
          <w:trHeight w:val="20"/>
        </w:trPr>
        <w:tc>
          <w:tcPr>
            <w:tcW w:w="2622" w:type="pct"/>
          </w:tcPr>
          <w:p>
            <w:pPr>
              <w:jc w:val="both"/>
              <w:rPr>
                <w:rFonts w:ascii="Times New Roman" w:hAnsi="Times New Roman"/>
                <w:szCs w:val="22"/>
              </w:rPr>
            </w:pPr>
            <w:r>
              <w:rPr>
                <w:rFonts w:ascii="Times New Roman" w:hAnsi="Times New Roman"/>
                <w:szCs w:val="22"/>
              </w:rPr>
              <w:t>федеральный</w:t>
            </w:r>
            <w:r>
              <w:rPr>
                <w:rFonts w:ascii="Times New Roman" w:hAnsi="Times New Roman"/>
                <w:spacing w:val="-1"/>
                <w:szCs w:val="22"/>
              </w:rPr>
              <w:t xml:space="preserve"> </w:t>
            </w:r>
            <w:r>
              <w:rPr>
                <w:rFonts w:ascii="Times New Roman" w:hAnsi="Times New Roman"/>
                <w:szCs w:val="22"/>
              </w:rPr>
              <w:t>бюджет</w:t>
            </w:r>
          </w:p>
        </w:tc>
        <w:tc>
          <w:tcPr>
            <w:tcW w:w="515" w:type="pct"/>
          </w:tcPr>
          <w:p>
            <w:pPr>
              <w:jc w:val="center"/>
              <w:rPr>
                <w:rFonts w:ascii="Times New Roman" w:hAnsi="Times New Roman"/>
                <w:szCs w:val="22"/>
              </w:rPr>
            </w:pPr>
            <w:r>
              <w:rPr>
                <w:rFonts w:ascii="Times New Roman" w:hAnsi="Times New Roman"/>
                <w:szCs w:val="22"/>
              </w:rPr>
              <w:t>64 505,0</w:t>
            </w:r>
          </w:p>
        </w:tc>
        <w:tc>
          <w:tcPr>
            <w:tcW w:w="609" w:type="pct"/>
          </w:tcPr>
          <w:p>
            <w:pPr>
              <w:jc w:val="center"/>
              <w:rPr>
                <w:rFonts w:ascii="Times New Roman" w:hAnsi="Times New Roman"/>
                <w:szCs w:val="22"/>
              </w:rPr>
            </w:pPr>
            <w:r>
              <w:rPr>
                <w:rFonts w:ascii="Times New Roman" w:hAnsi="Times New Roman"/>
                <w:szCs w:val="22"/>
              </w:rPr>
              <w:t>52 795,6</w:t>
            </w:r>
          </w:p>
        </w:tc>
        <w:tc>
          <w:tcPr>
            <w:tcW w:w="539" w:type="pct"/>
          </w:tcPr>
          <w:p>
            <w:pPr>
              <w:jc w:val="center"/>
              <w:rPr>
                <w:rFonts w:ascii="Times New Roman" w:hAnsi="Times New Roman"/>
                <w:szCs w:val="22"/>
              </w:rPr>
            </w:pPr>
            <w:r>
              <w:rPr>
                <w:rFonts w:ascii="Times New Roman" w:hAnsi="Times New Roman"/>
                <w:szCs w:val="22"/>
              </w:rPr>
              <w:t>59 738,1</w:t>
            </w:r>
          </w:p>
        </w:tc>
        <w:tc>
          <w:tcPr>
            <w:tcW w:w="715" w:type="pct"/>
          </w:tcPr>
          <w:p>
            <w:pPr>
              <w:jc w:val="center"/>
              <w:rPr>
                <w:rFonts w:ascii="Times New Roman" w:hAnsi="Times New Roman"/>
                <w:szCs w:val="22"/>
              </w:rPr>
            </w:pPr>
            <w:r>
              <w:rPr>
                <w:rFonts w:ascii="Times New Roman" w:hAnsi="Times New Roman"/>
                <w:szCs w:val="22"/>
              </w:rPr>
              <w:t>177 038,7</w:t>
            </w:r>
          </w:p>
        </w:tc>
      </w:tr>
      <w:tr>
        <w:trPr>
          <w:trHeight w:val="20"/>
        </w:trPr>
        <w:tc>
          <w:tcPr>
            <w:tcW w:w="2622" w:type="pct"/>
          </w:tcPr>
          <w:p>
            <w:pPr>
              <w:jc w:val="both"/>
              <w:rPr>
                <w:rFonts w:ascii="Times New Roman" w:hAnsi="Times New Roman"/>
                <w:szCs w:val="22"/>
              </w:rPr>
            </w:pPr>
            <w:r>
              <w:rPr>
                <w:rFonts w:ascii="Times New Roman" w:hAnsi="Times New Roman"/>
                <w:szCs w:val="22"/>
              </w:rPr>
              <w:t>бюджет</w:t>
            </w:r>
            <w:r>
              <w:rPr>
                <w:rFonts w:ascii="Times New Roman" w:hAnsi="Times New Roman"/>
                <w:spacing w:val="-1"/>
                <w:szCs w:val="22"/>
              </w:rPr>
              <w:t xml:space="preserve"> </w:t>
            </w:r>
            <w:r>
              <w:rPr>
                <w:rFonts w:ascii="Times New Roman" w:hAnsi="Times New Roman"/>
                <w:szCs w:val="22"/>
              </w:rPr>
              <w:t>Республики</w:t>
            </w:r>
            <w:r>
              <w:rPr>
                <w:rFonts w:ascii="Times New Roman" w:hAnsi="Times New Roman"/>
                <w:spacing w:val="-4"/>
                <w:szCs w:val="22"/>
              </w:rPr>
              <w:t xml:space="preserve"> </w:t>
            </w:r>
            <w:r>
              <w:rPr>
                <w:rFonts w:ascii="Times New Roman" w:hAnsi="Times New Roman"/>
                <w:szCs w:val="22"/>
              </w:rPr>
              <w:t>Татарстан</w:t>
            </w:r>
          </w:p>
        </w:tc>
        <w:tc>
          <w:tcPr>
            <w:tcW w:w="515" w:type="pct"/>
          </w:tcPr>
          <w:p>
            <w:pPr>
              <w:jc w:val="center"/>
              <w:rPr>
                <w:rFonts w:ascii="Times New Roman" w:hAnsi="Times New Roman"/>
                <w:szCs w:val="22"/>
              </w:rPr>
            </w:pPr>
            <w:r>
              <w:rPr>
                <w:rFonts w:ascii="Times New Roman" w:hAnsi="Times New Roman"/>
                <w:szCs w:val="22"/>
              </w:rPr>
              <w:t>43 003,3</w:t>
            </w:r>
          </w:p>
        </w:tc>
        <w:tc>
          <w:tcPr>
            <w:tcW w:w="609" w:type="pct"/>
          </w:tcPr>
          <w:p>
            <w:pPr>
              <w:jc w:val="center"/>
              <w:rPr>
                <w:rFonts w:ascii="Times New Roman" w:hAnsi="Times New Roman"/>
                <w:szCs w:val="22"/>
              </w:rPr>
            </w:pPr>
            <w:r>
              <w:rPr>
                <w:rFonts w:ascii="Times New Roman" w:hAnsi="Times New Roman"/>
                <w:szCs w:val="22"/>
              </w:rPr>
              <w:t>36 688,5</w:t>
            </w:r>
          </w:p>
        </w:tc>
        <w:tc>
          <w:tcPr>
            <w:tcW w:w="539" w:type="pct"/>
          </w:tcPr>
          <w:p>
            <w:pPr>
              <w:jc w:val="center"/>
              <w:rPr>
                <w:rFonts w:ascii="Times New Roman" w:hAnsi="Times New Roman"/>
                <w:szCs w:val="22"/>
              </w:rPr>
            </w:pPr>
            <w:r>
              <w:rPr>
                <w:rFonts w:ascii="Times New Roman" w:hAnsi="Times New Roman"/>
                <w:szCs w:val="22"/>
              </w:rPr>
              <w:t>26 838,8</w:t>
            </w:r>
          </w:p>
        </w:tc>
        <w:tc>
          <w:tcPr>
            <w:tcW w:w="715" w:type="pct"/>
          </w:tcPr>
          <w:p>
            <w:pPr>
              <w:jc w:val="center"/>
              <w:rPr>
                <w:rFonts w:ascii="Times New Roman" w:hAnsi="Times New Roman"/>
                <w:szCs w:val="22"/>
              </w:rPr>
            </w:pPr>
            <w:r>
              <w:rPr>
                <w:rFonts w:ascii="Times New Roman" w:hAnsi="Times New Roman"/>
                <w:szCs w:val="22"/>
              </w:rPr>
              <w:t>106 530,6</w:t>
            </w:r>
          </w:p>
        </w:tc>
      </w:tr>
      <w:tr>
        <w:trPr>
          <w:trHeight w:val="20"/>
        </w:trPr>
        <w:tc>
          <w:tcPr>
            <w:tcW w:w="2622" w:type="pct"/>
          </w:tcPr>
          <w:p>
            <w:pPr>
              <w:jc w:val="both"/>
              <w:rPr>
                <w:rFonts w:ascii="Times New Roman" w:hAnsi="Times New Roman"/>
                <w:szCs w:val="22"/>
              </w:rPr>
            </w:pPr>
            <w:r>
              <w:rPr>
                <w:rFonts w:ascii="Times New Roman" w:hAnsi="Times New Roman"/>
                <w:szCs w:val="22"/>
              </w:rPr>
              <w:t>бюджеты</w:t>
            </w:r>
            <w:r>
              <w:rPr>
                <w:rFonts w:ascii="Times New Roman" w:hAnsi="Times New Roman"/>
                <w:spacing w:val="-2"/>
                <w:szCs w:val="22"/>
              </w:rPr>
              <w:t xml:space="preserve"> </w:t>
            </w:r>
            <w:r>
              <w:rPr>
                <w:rFonts w:ascii="Times New Roman" w:hAnsi="Times New Roman"/>
                <w:szCs w:val="22"/>
              </w:rPr>
              <w:t>территориальных</w:t>
            </w:r>
            <w:r>
              <w:rPr>
                <w:rFonts w:ascii="Times New Roman" w:hAnsi="Times New Roman"/>
                <w:spacing w:val="-2"/>
                <w:szCs w:val="22"/>
              </w:rPr>
              <w:t xml:space="preserve"> </w:t>
            </w:r>
            <w:r>
              <w:rPr>
                <w:rFonts w:ascii="Times New Roman" w:hAnsi="Times New Roman"/>
                <w:szCs w:val="22"/>
              </w:rPr>
              <w:t>государственных</w:t>
            </w:r>
            <w:r>
              <w:rPr>
                <w:rFonts w:ascii="Times New Roman" w:hAnsi="Times New Roman"/>
                <w:spacing w:val="-2"/>
                <w:szCs w:val="22"/>
              </w:rPr>
              <w:t xml:space="preserve"> </w:t>
            </w:r>
            <w:r>
              <w:rPr>
                <w:rFonts w:ascii="Times New Roman" w:hAnsi="Times New Roman"/>
                <w:szCs w:val="22"/>
              </w:rPr>
              <w:t>внебюджетных</w:t>
            </w:r>
            <w:r>
              <w:rPr>
                <w:rFonts w:ascii="Times New Roman" w:hAnsi="Times New Roman"/>
                <w:spacing w:val="-4"/>
                <w:szCs w:val="22"/>
              </w:rPr>
              <w:t xml:space="preserve"> </w:t>
            </w:r>
            <w:r>
              <w:rPr>
                <w:rFonts w:ascii="Times New Roman" w:hAnsi="Times New Roman"/>
                <w:szCs w:val="22"/>
              </w:rPr>
              <w:t>фондов</w:t>
            </w:r>
          </w:p>
        </w:tc>
        <w:tc>
          <w:tcPr>
            <w:tcW w:w="515" w:type="pct"/>
          </w:tcPr>
          <w:p>
            <w:pPr>
              <w:jc w:val="center"/>
              <w:rPr>
                <w:rFonts w:ascii="Times New Roman" w:hAnsi="Times New Roman"/>
                <w:szCs w:val="22"/>
              </w:rPr>
            </w:pPr>
            <w:r>
              <w:rPr>
                <w:rFonts w:ascii="Times New Roman" w:hAnsi="Times New Roman"/>
                <w:szCs w:val="22"/>
              </w:rPr>
              <w:t>0,0</w:t>
            </w:r>
          </w:p>
        </w:tc>
        <w:tc>
          <w:tcPr>
            <w:tcW w:w="609" w:type="pct"/>
          </w:tcPr>
          <w:p>
            <w:pPr>
              <w:jc w:val="center"/>
              <w:rPr>
                <w:rFonts w:ascii="Times New Roman" w:hAnsi="Times New Roman"/>
                <w:szCs w:val="22"/>
              </w:rPr>
            </w:pPr>
            <w:r>
              <w:rPr>
                <w:rFonts w:ascii="Times New Roman" w:hAnsi="Times New Roman"/>
                <w:szCs w:val="22"/>
              </w:rPr>
              <w:t>0,0</w:t>
            </w:r>
          </w:p>
        </w:tc>
        <w:tc>
          <w:tcPr>
            <w:tcW w:w="539"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0"/>
        </w:trPr>
        <w:tc>
          <w:tcPr>
            <w:tcW w:w="2622" w:type="pct"/>
          </w:tcPr>
          <w:p>
            <w:pPr>
              <w:jc w:val="both"/>
              <w:rPr>
                <w:rFonts w:ascii="Times New Roman" w:hAnsi="Times New Roman"/>
                <w:szCs w:val="22"/>
              </w:rPr>
            </w:pPr>
            <w:r>
              <w:rPr>
                <w:rFonts w:ascii="Times New Roman" w:hAnsi="Times New Roman"/>
                <w:szCs w:val="22"/>
              </w:rPr>
              <w:t>внебюджетные</w:t>
            </w:r>
            <w:r>
              <w:rPr>
                <w:rFonts w:ascii="Times New Roman" w:hAnsi="Times New Roman"/>
                <w:spacing w:val="-5"/>
                <w:szCs w:val="22"/>
              </w:rPr>
              <w:t xml:space="preserve"> </w:t>
            </w:r>
            <w:r>
              <w:rPr>
                <w:rFonts w:ascii="Times New Roman" w:hAnsi="Times New Roman"/>
                <w:szCs w:val="22"/>
              </w:rPr>
              <w:t>источники</w:t>
            </w:r>
          </w:p>
        </w:tc>
        <w:tc>
          <w:tcPr>
            <w:tcW w:w="515" w:type="pct"/>
          </w:tcPr>
          <w:p>
            <w:pPr>
              <w:jc w:val="center"/>
              <w:rPr>
                <w:rFonts w:ascii="Times New Roman" w:hAnsi="Times New Roman"/>
                <w:szCs w:val="22"/>
              </w:rPr>
            </w:pPr>
            <w:r>
              <w:rPr>
                <w:rFonts w:ascii="Times New Roman" w:hAnsi="Times New Roman"/>
                <w:szCs w:val="22"/>
              </w:rPr>
              <w:t>0,0</w:t>
            </w:r>
          </w:p>
        </w:tc>
        <w:tc>
          <w:tcPr>
            <w:tcW w:w="609" w:type="pct"/>
          </w:tcPr>
          <w:p>
            <w:pPr>
              <w:jc w:val="center"/>
              <w:rPr>
                <w:rFonts w:ascii="Times New Roman" w:hAnsi="Times New Roman"/>
                <w:szCs w:val="22"/>
              </w:rPr>
            </w:pPr>
            <w:r>
              <w:rPr>
                <w:rFonts w:ascii="Times New Roman" w:hAnsi="Times New Roman"/>
                <w:szCs w:val="22"/>
              </w:rPr>
              <w:t>0,0</w:t>
            </w:r>
          </w:p>
        </w:tc>
        <w:tc>
          <w:tcPr>
            <w:tcW w:w="539"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bl>
    <w:p>
      <w:pPr>
        <w:widowControl w:val="0"/>
        <w:tabs>
          <w:tab w:val="left" w:pos="713"/>
          <w:tab w:val="left" w:pos="12241"/>
        </w:tabs>
        <w:spacing w:after="0" w:line="240" w:lineRule="auto"/>
        <w:ind w:left="2578" w:right="468" w:hanging="2146"/>
        <w:jc w:val="center"/>
        <w:rPr>
          <w:rFonts w:ascii="Times New Roman" w:hAnsi="Times New Roman"/>
          <w:sz w:val="28"/>
        </w:rPr>
      </w:pPr>
    </w:p>
    <w:p>
      <w:pPr>
        <w:widowControl w:val="0"/>
        <w:tabs>
          <w:tab w:val="left" w:pos="713"/>
          <w:tab w:val="left" w:pos="12241"/>
        </w:tabs>
        <w:spacing w:after="0" w:line="240" w:lineRule="auto"/>
        <w:jc w:val="center"/>
        <w:rPr>
          <w:rFonts w:ascii="Times New Roman" w:hAnsi="Times New Roman"/>
          <w:spacing w:val="-7"/>
          <w:sz w:val="28"/>
        </w:rPr>
      </w:pPr>
      <w:r>
        <w:rPr>
          <w:rFonts w:ascii="Times New Roman" w:hAnsi="Times New Roman"/>
          <w:sz w:val="28"/>
        </w:rPr>
        <w:t>6. План</w:t>
      </w:r>
      <w:r>
        <w:rPr>
          <w:rFonts w:ascii="Times New Roman" w:hAnsi="Times New Roman"/>
          <w:spacing w:val="-3"/>
          <w:sz w:val="28"/>
        </w:rPr>
        <w:t xml:space="preserve"> </w:t>
      </w:r>
      <w:r>
        <w:rPr>
          <w:rFonts w:ascii="Times New Roman" w:hAnsi="Times New Roman"/>
          <w:sz w:val="28"/>
        </w:rPr>
        <w:t>исполнения</w:t>
      </w:r>
      <w:r>
        <w:rPr>
          <w:rFonts w:ascii="Times New Roman" w:hAnsi="Times New Roman"/>
          <w:spacing w:val="-7"/>
          <w:sz w:val="28"/>
        </w:rPr>
        <w:t xml:space="preserve"> </w:t>
      </w:r>
      <w:r>
        <w:rPr>
          <w:rFonts w:ascii="Times New Roman" w:hAnsi="Times New Roman"/>
          <w:sz w:val="28"/>
        </w:rPr>
        <w:t>бюджета</w:t>
      </w:r>
      <w:r>
        <w:rPr>
          <w:rFonts w:ascii="Times New Roman" w:hAnsi="Times New Roman"/>
          <w:spacing w:val="-4"/>
          <w:sz w:val="28"/>
        </w:rPr>
        <w:t xml:space="preserve"> </w:t>
      </w:r>
      <w:r>
        <w:rPr>
          <w:rFonts w:ascii="Times New Roman" w:hAnsi="Times New Roman"/>
          <w:sz w:val="28"/>
        </w:rPr>
        <w:t>Республики</w:t>
      </w:r>
      <w:r>
        <w:rPr>
          <w:rFonts w:ascii="Times New Roman" w:hAnsi="Times New Roman"/>
          <w:spacing w:val="-3"/>
          <w:sz w:val="28"/>
        </w:rPr>
        <w:t xml:space="preserve"> </w:t>
      </w:r>
      <w:r>
        <w:rPr>
          <w:rFonts w:ascii="Times New Roman" w:hAnsi="Times New Roman"/>
          <w:sz w:val="28"/>
        </w:rPr>
        <w:t>Татарстан</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5"/>
          <w:sz w:val="28"/>
        </w:rPr>
        <w:t xml:space="preserve"> </w:t>
      </w:r>
      <w:r>
        <w:rPr>
          <w:rFonts w:ascii="Times New Roman" w:hAnsi="Times New Roman"/>
          <w:sz w:val="28"/>
        </w:rPr>
        <w:t>части</w:t>
      </w:r>
      <w:r>
        <w:rPr>
          <w:rFonts w:ascii="Times New Roman" w:hAnsi="Times New Roman"/>
          <w:spacing w:val="-5"/>
          <w:sz w:val="28"/>
        </w:rPr>
        <w:t xml:space="preserve"> </w:t>
      </w:r>
      <w:r>
        <w:rPr>
          <w:rFonts w:ascii="Times New Roman" w:hAnsi="Times New Roman"/>
          <w:sz w:val="28"/>
        </w:rPr>
        <w:t>бюджетных</w:t>
      </w:r>
      <w:r>
        <w:rPr>
          <w:rFonts w:ascii="Times New Roman" w:hAnsi="Times New Roman"/>
          <w:spacing w:val="-3"/>
          <w:sz w:val="28"/>
        </w:rPr>
        <w:t xml:space="preserve"> </w:t>
      </w:r>
      <w:r>
        <w:rPr>
          <w:rFonts w:ascii="Times New Roman" w:hAnsi="Times New Roman"/>
          <w:sz w:val="28"/>
        </w:rPr>
        <w:t>ассигнований, предусмотренных</w:t>
      </w:r>
      <w:r>
        <w:rPr>
          <w:rFonts w:ascii="Times New Roman" w:hAnsi="Times New Roman"/>
          <w:spacing w:val="-7"/>
          <w:sz w:val="28"/>
        </w:rPr>
        <w:t xml:space="preserve"> </w:t>
      </w:r>
    </w:p>
    <w:p>
      <w:pPr>
        <w:widowControl w:val="0"/>
        <w:tabs>
          <w:tab w:val="left" w:pos="713"/>
          <w:tab w:val="left" w:pos="12241"/>
        </w:tabs>
        <w:spacing w:after="0" w:line="240" w:lineRule="auto"/>
        <w:jc w:val="center"/>
        <w:rPr>
          <w:rFonts w:ascii="Times New Roman" w:hAnsi="Times New Roman"/>
          <w:spacing w:val="-4"/>
          <w:sz w:val="28"/>
        </w:rPr>
      </w:pPr>
      <w:r>
        <w:rPr>
          <w:rFonts w:ascii="Times New Roman" w:hAnsi="Times New Roman"/>
          <w:sz w:val="28"/>
        </w:rPr>
        <w:t>на</w:t>
      </w:r>
      <w:r>
        <w:rPr>
          <w:rFonts w:ascii="Times New Roman" w:hAnsi="Times New Roman"/>
          <w:spacing w:val="-4"/>
          <w:sz w:val="28"/>
        </w:rPr>
        <w:t xml:space="preserve"> </w:t>
      </w:r>
      <w:proofErr w:type="gramStart"/>
      <w:r>
        <w:rPr>
          <w:rFonts w:ascii="Times New Roman" w:hAnsi="Times New Roman"/>
          <w:sz w:val="28"/>
        </w:rPr>
        <w:t xml:space="preserve">финансовое </w:t>
      </w:r>
      <w:r>
        <w:rPr>
          <w:rFonts w:ascii="Times New Roman" w:hAnsi="Times New Roman"/>
          <w:spacing w:val="-67"/>
          <w:sz w:val="28"/>
        </w:rPr>
        <w:t xml:space="preserve"> </w:t>
      </w:r>
      <w:r>
        <w:rPr>
          <w:rFonts w:ascii="Times New Roman" w:hAnsi="Times New Roman"/>
          <w:sz w:val="28"/>
        </w:rPr>
        <w:t>обеспечение</w:t>
      </w:r>
      <w:proofErr w:type="gramEnd"/>
      <w:r>
        <w:rPr>
          <w:rFonts w:ascii="Times New Roman" w:hAnsi="Times New Roman"/>
          <w:spacing w:val="-6"/>
          <w:sz w:val="28"/>
        </w:rPr>
        <w:t xml:space="preserve"> </w:t>
      </w:r>
      <w:r>
        <w:rPr>
          <w:rFonts w:ascii="Times New Roman" w:hAnsi="Times New Roman"/>
          <w:sz w:val="28"/>
        </w:rPr>
        <w:t>реализации</w:t>
      </w:r>
      <w:r>
        <w:rPr>
          <w:rFonts w:ascii="Times New Roman" w:hAnsi="Times New Roman"/>
          <w:spacing w:val="-3"/>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713"/>
          <w:tab w:val="left" w:pos="12241"/>
        </w:tabs>
        <w:spacing w:after="0" w:line="240" w:lineRule="auto"/>
        <w:jc w:val="center"/>
        <w:rPr>
          <w:rFonts w:ascii="Times New Roman" w:hAnsi="Times New Roman"/>
          <w:sz w:val="28"/>
        </w:rPr>
      </w:pPr>
    </w:p>
    <w:tbl>
      <w:tblPr>
        <w:tblStyle w:val="affa"/>
        <w:tblW w:w="5000" w:type="pct"/>
        <w:tblLayout w:type="fixed"/>
        <w:tblLook w:val="04A0" w:firstRow="1" w:lastRow="0" w:firstColumn="1" w:lastColumn="0" w:noHBand="0" w:noVBand="1"/>
      </w:tblPr>
      <w:tblGrid>
        <w:gridCol w:w="545"/>
        <w:gridCol w:w="3271"/>
        <w:gridCol w:w="575"/>
        <w:gridCol w:w="608"/>
        <w:gridCol w:w="505"/>
        <w:gridCol w:w="1017"/>
        <w:gridCol w:w="1062"/>
        <w:gridCol w:w="1062"/>
        <w:gridCol w:w="1038"/>
        <w:gridCol w:w="1023"/>
        <w:gridCol w:w="1065"/>
        <w:gridCol w:w="1095"/>
        <w:gridCol w:w="1098"/>
        <w:gridCol w:w="1165"/>
      </w:tblGrid>
      <w:tr>
        <w:trPr>
          <w:trHeight w:val="261"/>
        </w:trPr>
        <w:tc>
          <w:tcPr>
            <w:tcW w:w="180" w:type="pct"/>
            <w:vMerge w:val="restart"/>
            <w:tcBorders>
              <w:bottom w:val="nil"/>
            </w:tcBorders>
          </w:tcPr>
          <w:p>
            <w:pPr>
              <w:jc w:val="center"/>
              <w:rPr>
                <w:rFonts w:ascii="Times New Roman" w:hAnsi="Times New Roman"/>
                <w:szCs w:val="22"/>
              </w:rPr>
            </w:pPr>
            <w:r>
              <w:rPr>
                <w:rFonts w:ascii="Times New Roman" w:hAnsi="Times New Roman"/>
                <w:szCs w:val="22"/>
              </w:rPr>
              <w:t xml:space="preserve">№ </w:t>
            </w:r>
          </w:p>
          <w:p>
            <w:pPr>
              <w:jc w:val="center"/>
              <w:rPr>
                <w:rFonts w:ascii="Times New Roman" w:hAnsi="Times New Roman"/>
                <w:szCs w:val="22"/>
              </w:rPr>
            </w:pPr>
            <w:r>
              <w:rPr>
                <w:rFonts w:ascii="Times New Roman" w:hAnsi="Times New Roman"/>
                <w:szCs w:val="22"/>
              </w:rPr>
              <w:t>п/п</w:t>
            </w:r>
          </w:p>
        </w:tc>
        <w:tc>
          <w:tcPr>
            <w:tcW w:w="1081" w:type="pct"/>
            <w:vMerge w:val="restart"/>
            <w:tcBorders>
              <w:bottom w:val="nil"/>
            </w:tcBorders>
          </w:tcPr>
          <w:p>
            <w:pPr>
              <w:jc w:val="center"/>
              <w:rPr>
                <w:rFonts w:ascii="Times New Roman" w:hAnsi="Times New Roman"/>
                <w:szCs w:val="22"/>
              </w:rPr>
            </w:pPr>
            <w:r>
              <w:rPr>
                <w:rFonts w:ascii="Times New Roman" w:hAnsi="Times New Roman"/>
                <w:szCs w:val="22"/>
              </w:rPr>
              <w:t xml:space="preserve">Наименование мероприятия </w:t>
            </w:r>
          </w:p>
          <w:p>
            <w:pPr>
              <w:jc w:val="center"/>
              <w:rPr>
                <w:rFonts w:ascii="Times New Roman" w:hAnsi="Times New Roman"/>
                <w:szCs w:val="22"/>
              </w:rPr>
            </w:pPr>
            <w:r>
              <w:rPr>
                <w:rFonts w:ascii="Times New Roman" w:hAnsi="Times New Roman"/>
                <w:szCs w:val="22"/>
              </w:rPr>
              <w:t>(результата)</w:t>
            </w:r>
          </w:p>
        </w:tc>
        <w:tc>
          <w:tcPr>
            <w:tcW w:w="3354" w:type="pct"/>
            <w:gridSpan w:val="11"/>
            <w:tcBorders>
              <w:bottom w:val="single" w:sz="4" w:space="0" w:color="auto"/>
            </w:tcBorders>
          </w:tcPr>
          <w:p>
            <w:pPr>
              <w:jc w:val="center"/>
              <w:rPr>
                <w:rFonts w:ascii="Times New Roman" w:hAnsi="Times New Roman"/>
                <w:szCs w:val="22"/>
              </w:rPr>
            </w:pPr>
            <w:r>
              <w:rPr>
                <w:rFonts w:ascii="Times New Roman" w:hAnsi="Times New Roman"/>
                <w:szCs w:val="22"/>
              </w:rPr>
              <w:t>План исполнения нарастающим итогом, тыс.рублей</w:t>
            </w:r>
          </w:p>
        </w:tc>
        <w:tc>
          <w:tcPr>
            <w:tcW w:w="385" w:type="pct"/>
            <w:vMerge w:val="restart"/>
            <w:tcBorders>
              <w:bottom w:val="nil"/>
            </w:tcBorders>
          </w:tcPr>
          <w:p>
            <w:pPr>
              <w:ind w:left="-57"/>
              <w:jc w:val="center"/>
              <w:rPr>
                <w:rFonts w:ascii="Times New Roman" w:hAnsi="Times New Roman"/>
                <w:szCs w:val="22"/>
              </w:rPr>
            </w:pPr>
            <w:r>
              <w:rPr>
                <w:rFonts w:ascii="Times New Roman" w:hAnsi="Times New Roman"/>
                <w:szCs w:val="22"/>
              </w:rPr>
              <w:t xml:space="preserve">Всего на конец </w:t>
            </w:r>
          </w:p>
          <w:p>
            <w:pPr>
              <w:ind w:left="-57"/>
              <w:jc w:val="center"/>
              <w:rPr>
                <w:rFonts w:ascii="Times New Roman" w:hAnsi="Times New Roman"/>
                <w:szCs w:val="22"/>
              </w:rPr>
            </w:pPr>
            <w:r>
              <w:rPr>
                <w:rFonts w:ascii="Times New Roman" w:hAnsi="Times New Roman"/>
                <w:szCs w:val="22"/>
              </w:rPr>
              <w:t>2024 года, тыс.рублей</w:t>
            </w:r>
          </w:p>
        </w:tc>
      </w:tr>
      <w:tr>
        <w:trPr>
          <w:trHeight w:val="1032"/>
        </w:trPr>
        <w:tc>
          <w:tcPr>
            <w:tcW w:w="180" w:type="pct"/>
            <w:vMerge/>
            <w:tcBorders>
              <w:bottom w:val="nil"/>
            </w:tcBorders>
          </w:tcPr>
          <w:p>
            <w:pPr>
              <w:rPr>
                <w:rFonts w:ascii="Times New Roman" w:hAnsi="Times New Roman"/>
                <w:szCs w:val="22"/>
              </w:rPr>
            </w:pPr>
          </w:p>
        </w:tc>
        <w:tc>
          <w:tcPr>
            <w:tcW w:w="1081" w:type="pct"/>
            <w:vMerge/>
            <w:tcBorders>
              <w:bottom w:val="nil"/>
            </w:tcBorders>
          </w:tcPr>
          <w:p>
            <w:pPr>
              <w:rPr>
                <w:rFonts w:ascii="Times New Roman" w:hAnsi="Times New Roman"/>
                <w:szCs w:val="22"/>
              </w:rPr>
            </w:pPr>
          </w:p>
        </w:tc>
        <w:tc>
          <w:tcPr>
            <w:tcW w:w="190"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январь</w:t>
            </w:r>
          </w:p>
        </w:tc>
        <w:tc>
          <w:tcPr>
            <w:tcW w:w="201"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февраль</w:t>
            </w:r>
          </w:p>
        </w:tc>
        <w:tc>
          <w:tcPr>
            <w:tcW w:w="167"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март</w:t>
            </w:r>
          </w:p>
        </w:tc>
        <w:tc>
          <w:tcPr>
            <w:tcW w:w="336"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апрель</w:t>
            </w:r>
          </w:p>
        </w:tc>
        <w:tc>
          <w:tcPr>
            <w:tcW w:w="351"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май</w:t>
            </w:r>
          </w:p>
        </w:tc>
        <w:tc>
          <w:tcPr>
            <w:tcW w:w="351"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июнь</w:t>
            </w:r>
          </w:p>
        </w:tc>
        <w:tc>
          <w:tcPr>
            <w:tcW w:w="343"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июль</w:t>
            </w:r>
          </w:p>
        </w:tc>
        <w:tc>
          <w:tcPr>
            <w:tcW w:w="338"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август</w:t>
            </w:r>
          </w:p>
        </w:tc>
        <w:tc>
          <w:tcPr>
            <w:tcW w:w="352"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сентябрь</w:t>
            </w:r>
          </w:p>
        </w:tc>
        <w:tc>
          <w:tcPr>
            <w:tcW w:w="362"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октябрь</w:t>
            </w:r>
          </w:p>
        </w:tc>
        <w:tc>
          <w:tcPr>
            <w:tcW w:w="363"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ноябрь</w:t>
            </w:r>
          </w:p>
        </w:tc>
        <w:tc>
          <w:tcPr>
            <w:tcW w:w="385" w:type="pct"/>
            <w:vMerge/>
            <w:tcBorders>
              <w:bottom w:val="nil"/>
            </w:tcBorders>
          </w:tcPr>
          <w:p>
            <w:pPr>
              <w:rPr>
                <w:rFonts w:ascii="Times New Roman" w:hAnsi="Times New Roman"/>
                <w:szCs w:val="22"/>
              </w:rPr>
            </w:pPr>
          </w:p>
        </w:tc>
      </w:tr>
    </w:tbl>
    <w:p>
      <w:pPr>
        <w:spacing w:after="0" w:line="240" w:lineRule="auto"/>
        <w:rPr>
          <w:sz w:val="2"/>
          <w:szCs w:val="2"/>
        </w:rPr>
      </w:pPr>
    </w:p>
    <w:tbl>
      <w:tblPr>
        <w:tblStyle w:val="affa"/>
        <w:tblW w:w="5000" w:type="pct"/>
        <w:tblLayout w:type="fixed"/>
        <w:tblLook w:val="04A0" w:firstRow="1" w:lastRow="0" w:firstColumn="1" w:lastColumn="0" w:noHBand="0" w:noVBand="1"/>
      </w:tblPr>
      <w:tblGrid>
        <w:gridCol w:w="545"/>
        <w:gridCol w:w="3271"/>
        <w:gridCol w:w="575"/>
        <w:gridCol w:w="608"/>
        <w:gridCol w:w="505"/>
        <w:gridCol w:w="1017"/>
        <w:gridCol w:w="1062"/>
        <w:gridCol w:w="1062"/>
        <w:gridCol w:w="1038"/>
        <w:gridCol w:w="1023"/>
        <w:gridCol w:w="1065"/>
        <w:gridCol w:w="1095"/>
        <w:gridCol w:w="1098"/>
        <w:gridCol w:w="1165"/>
      </w:tblGrid>
      <w:tr>
        <w:trPr>
          <w:trHeight w:val="200"/>
          <w:tblHeader/>
        </w:trPr>
        <w:tc>
          <w:tcPr>
            <w:tcW w:w="180" w:type="pct"/>
          </w:tcPr>
          <w:p>
            <w:pPr>
              <w:jc w:val="center"/>
              <w:rPr>
                <w:rFonts w:ascii="Times New Roman" w:hAnsi="Times New Roman"/>
                <w:szCs w:val="22"/>
              </w:rPr>
            </w:pPr>
            <w:r>
              <w:rPr>
                <w:rFonts w:ascii="Times New Roman" w:hAnsi="Times New Roman"/>
                <w:szCs w:val="22"/>
              </w:rPr>
              <w:t>1</w:t>
            </w:r>
          </w:p>
        </w:tc>
        <w:tc>
          <w:tcPr>
            <w:tcW w:w="1081" w:type="pct"/>
          </w:tcPr>
          <w:p>
            <w:pPr>
              <w:jc w:val="center"/>
              <w:rPr>
                <w:rFonts w:ascii="Times New Roman" w:hAnsi="Times New Roman"/>
                <w:szCs w:val="22"/>
              </w:rPr>
            </w:pPr>
            <w:r>
              <w:rPr>
                <w:rFonts w:ascii="Times New Roman" w:hAnsi="Times New Roman"/>
                <w:szCs w:val="22"/>
              </w:rPr>
              <w:t>2</w:t>
            </w:r>
          </w:p>
        </w:tc>
        <w:tc>
          <w:tcPr>
            <w:tcW w:w="190" w:type="pct"/>
          </w:tcPr>
          <w:p>
            <w:pPr>
              <w:jc w:val="center"/>
              <w:rPr>
                <w:rFonts w:ascii="Times New Roman" w:hAnsi="Times New Roman"/>
                <w:szCs w:val="22"/>
              </w:rPr>
            </w:pPr>
            <w:r>
              <w:rPr>
                <w:rFonts w:ascii="Times New Roman" w:hAnsi="Times New Roman"/>
                <w:szCs w:val="22"/>
              </w:rPr>
              <w:t>3</w:t>
            </w:r>
          </w:p>
        </w:tc>
        <w:tc>
          <w:tcPr>
            <w:tcW w:w="201" w:type="pct"/>
          </w:tcPr>
          <w:p>
            <w:pPr>
              <w:jc w:val="center"/>
              <w:rPr>
                <w:rFonts w:ascii="Times New Roman" w:hAnsi="Times New Roman"/>
                <w:szCs w:val="22"/>
              </w:rPr>
            </w:pPr>
            <w:r>
              <w:rPr>
                <w:rFonts w:ascii="Times New Roman" w:hAnsi="Times New Roman"/>
                <w:szCs w:val="22"/>
              </w:rPr>
              <w:t>4</w:t>
            </w:r>
          </w:p>
        </w:tc>
        <w:tc>
          <w:tcPr>
            <w:tcW w:w="167" w:type="pct"/>
          </w:tcPr>
          <w:p>
            <w:pPr>
              <w:jc w:val="center"/>
              <w:rPr>
                <w:rFonts w:ascii="Times New Roman" w:hAnsi="Times New Roman"/>
                <w:szCs w:val="22"/>
              </w:rPr>
            </w:pPr>
            <w:r>
              <w:rPr>
                <w:rFonts w:ascii="Times New Roman" w:hAnsi="Times New Roman"/>
                <w:szCs w:val="22"/>
              </w:rPr>
              <w:t>5</w:t>
            </w:r>
          </w:p>
        </w:tc>
        <w:tc>
          <w:tcPr>
            <w:tcW w:w="336" w:type="pct"/>
          </w:tcPr>
          <w:p>
            <w:pPr>
              <w:jc w:val="center"/>
              <w:rPr>
                <w:rFonts w:ascii="Times New Roman" w:hAnsi="Times New Roman"/>
                <w:szCs w:val="22"/>
              </w:rPr>
            </w:pPr>
            <w:r>
              <w:rPr>
                <w:rFonts w:ascii="Times New Roman" w:hAnsi="Times New Roman"/>
                <w:szCs w:val="22"/>
              </w:rPr>
              <w:t>6</w:t>
            </w:r>
          </w:p>
        </w:tc>
        <w:tc>
          <w:tcPr>
            <w:tcW w:w="351" w:type="pct"/>
          </w:tcPr>
          <w:p>
            <w:pPr>
              <w:jc w:val="center"/>
              <w:rPr>
                <w:rFonts w:ascii="Times New Roman" w:hAnsi="Times New Roman"/>
                <w:szCs w:val="22"/>
              </w:rPr>
            </w:pPr>
            <w:r>
              <w:rPr>
                <w:rFonts w:ascii="Times New Roman" w:hAnsi="Times New Roman"/>
                <w:szCs w:val="22"/>
              </w:rPr>
              <w:t>7</w:t>
            </w:r>
          </w:p>
        </w:tc>
        <w:tc>
          <w:tcPr>
            <w:tcW w:w="351" w:type="pct"/>
          </w:tcPr>
          <w:p>
            <w:pPr>
              <w:jc w:val="center"/>
              <w:rPr>
                <w:rFonts w:ascii="Times New Roman" w:hAnsi="Times New Roman"/>
                <w:szCs w:val="22"/>
              </w:rPr>
            </w:pPr>
            <w:r>
              <w:rPr>
                <w:rFonts w:ascii="Times New Roman" w:hAnsi="Times New Roman"/>
                <w:szCs w:val="22"/>
              </w:rPr>
              <w:t>8</w:t>
            </w:r>
          </w:p>
        </w:tc>
        <w:tc>
          <w:tcPr>
            <w:tcW w:w="343" w:type="pct"/>
          </w:tcPr>
          <w:p>
            <w:pPr>
              <w:jc w:val="center"/>
              <w:rPr>
                <w:rFonts w:ascii="Times New Roman" w:hAnsi="Times New Roman"/>
                <w:szCs w:val="22"/>
              </w:rPr>
            </w:pPr>
            <w:r>
              <w:rPr>
                <w:rFonts w:ascii="Times New Roman" w:hAnsi="Times New Roman"/>
                <w:szCs w:val="22"/>
              </w:rPr>
              <w:t>9</w:t>
            </w:r>
          </w:p>
        </w:tc>
        <w:tc>
          <w:tcPr>
            <w:tcW w:w="338" w:type="pct"/>
          </w:tcPr>
          <w:p>
            <w:pPr>
              <w:jc w:val="center"/>
              <w:rPr>
                <w:rFonts w:ascii="Times New Roman" w:hAnsi="Times New Roman"/>
                <w:szCs w:val="22"/>
              </w:rPr>
            </w:pPr>
            <w:r>
              <w:rPr>
                <w:rFonts w:ascii="Times New Roman" w:hAnsi="Times New Roman"/>
                <w:szCs w:val="22"/>
              </w:rPr>
              <w:t>10</w:t>
            </w:r>
          </w:p>
        </w:tc>
        <w:tc>
          <w:tcPr>
            <w:tcW w:w="352" w:type="pct"/>
          </w:tcPr>
          <w:p>
            <w:pPr>
              <w:jc w:val="center"/>
              <w:rPr>
                <w:rFonts w:ascii="Times New Roman" w:hAnsi="Times New Roman"/>
                <w:szCs w:val="22"/>
              </w:rPr>
            </w:pPr>
            <w:r>
              <w:rPr>
                <w:rFonts w:ascii="Times New Roman" w:hAnsi="Times New Roman"/>
                <w:szCs w:val="22"/>
              </w:rPr>
              <w:t>11</w:t>
            </w:r>
          </w:p>
        </w:tc>
        <w:tc>
          <w:tcPr>
            <w:tcW w:w="362" w:type="pct"/>
          </w:tcPr>
          <w:p>
            <w:pPr>
              <w:jc w:val="center"/>
              <w:rPr>
                <w:rFonts w:ascii="Times New Roman" w:hAnsi="Times New Roman"/>
                <w:szCs w:val="22"/>
              </w:rPr>
            </w:pPr>
            <w:r>
              <w:rPr>
                <w:rFonts w:ascii="Times New Roman" w:hAnsi="Times New Roman"/>
                <w:szCs w:val="22"/>
              </w:rPr>
              <w:t>12</w:t>
            </w:r>
          </w:p>
        </w:tc>
        <w:tc>
          <w:tcPr>
            <w:tcW w:w="363" w:type="pct"/>
          </w:tcPr>
          <w:p>
            <w:pPr>
              <w:jc w:val="center"/>
              <w:rPr>
                <w:rFonts w:ascii="Times New Roman" w:hAnsi="Times New Roman"/>
                <w:szCs w:val="22"/>
              </w:rPr>
            </w:pPr>
            <w:r>
              <w:rPr>
                <w:rFonts w:ascii="Times New Roman" w:hAnsi="Times New Roman"/>
                <w:szCs w:val="22"/>
              </w:rPr>
              <w:t>13</w:t>
            </w:r>
          </w:p>
        </w:tc>
        <w:tc>
          <w:tcPr>
            <w:tcW w:w="385" w:type="pct"/>
          </w:tcPr>
          <w:p>
            <w:pPr>
              <w:jc w:val="center"/>
              <w:rPr>
                <w:rFonts w:ascii="Times New Roman" w:hAnsi="Times New Roman"/>
                <w:szCs w:val="22"/>
              </w:rPr>
            </w:pPr>
            <w:r>
              <w:rPr>
                <w:rFonts w:ascii="Times New Roman" w:hAnsi="Times New Roman"/>
                <w:szCs w:val="22"/>
              </w:rPr>
              <w:t>14</w:t>
            </w:r>
          </w:p>
        </w:tc>
      </w:tr>
      <w:tr>
        <w:trPr>
          <w:trHeight w:val="316"/>
        </w:trPr>
        <w:tc>
          <w:tcPr>
            <w:tcW w:w="180" w:type="pct"/>
          </w:tcPr>
          <w:p>
            <w:pPr>
              <w:jc w:val="center"/>
              <w:rPr>
                <w:rFonts w:ascii="Times New Roman" w:hAnsi="Times New Roman"/>
                <w:szCs w:val="22"/>
              </w:rPr>
            </w:pPr>
            <w:r>
              <w:rPr>
                <w:rFonts w:ascii="Times New Roman" w:hAnsi="Times New Roman"/>
                <w:szCs w:val="22"/>
              </w:rPr>
              <w:t>1.</w:t>
            </w:r>
          </w:p>
        </w:tc>
        <w:tc>
          <w:tcPr>
            <w:tcW w:w="4820" w:type="pct"/>
            <w:gridSpan w:val="13"/>
          </w:tcPr>
          <w:p>
            <w:pPr>
              <w:jc w:val="both"/>
              <w:rPr>
                <w:rFonts w:ascii="Times New Roman" w:hAnsi="Times New Roman"/>
                <w:szCs w:val="22"/>
              </w:rPr>
            </w:pPr>
            <w:r>
              <w:rPr>
                <w:rFonts w:ascii="Times New Roman" w:hAnsi="Times New Roman"/>
                <w:szCs w:val="22"/>
              </w:rPr>
              <w:t>Развитие отраслей овощеводства и картофелеводства</w:t>
            </w:r>
          </w:p>
        </w:tc>
      </w:tr>
      <w:tr>
        <w:trPr>
          <w:trHeight w:val="316"/>
        </w:trPr>
        <w:tc>
          <w:tcPr>
            <w:tcW w:w="180" w:type="pct"/>
          </w:tcPr>
          <w:p>
            <w:pPr>
              <w:jc w:val="center"/>
              <w:rPr>
                <w:rFonts w:ascii="Times New Roman" w:hAnsi="Times New Roman"/>
                <w:spacing w:val="-6"/>
                <w:szCs w:val="22"/>
              </w:rPr>
            </w:pPr>
            <w:r>
              <w:rPr>
                <w:rFonts w:ascii="Times New Roman" w:hAnsi="Times New Roman"/>
                <w:spacing w:val="-6"/>
                <w:szCs w:val="22"/>
              </w:rPr>
              <w:t>1.1.</w:t>
            </w:r>
          </w:p>
        </w:tc>
        <w:tc>
          <w:tcPr>
            <w:tcW w:w="1081" w:type="pct"/>
          </w:tcPr>
          <w:p>
            <w:pPr>
              <w:jc w:val="both"/>
              <w:rPr>
                <w:rFonts w:ascii="Times New Roman" w:hAnsi="Times New Roman"/>
                <w:szCs w:val="22"/>
              </w:rPr>
            </w:pPr>
            <w:r>
              <w:rPr>
                <w:rFonts w:ascii="Times New Roman" w:hAnsi="Times New Roman"/>
                <w:szCs w:val="22"/>
              </w:rPr>
              <w:t>Произведено картофеля в сельскохозяйственных организациях, крестьянских (фермерских) хозяйствах и у индивидуальных предпринимателей</w:t>
            </w:r>
          </w:p>
        </w:tc>
        <w:tc>
          <w:tcPr>
            <w:tcW w:w="190" w:type="pct"/>
          </w:tcPr>
          <w:p>
            <w:pPr>
              <w:jc w:val="center"/>
              <w:rPr>
                <w:rFonts w:ascii="Times New Roman" w:hAnsi="Times New Roman"/>
                <w:szCs w:val="22"/>
              </w:rPr>
            </w:pPr>
            <w:r>
              <w:rPr>
                <w:rFonts w:ascii="Times New Roman" w:hAnsi="Times New Roman"/>
                <w:szCs w:val="22"/>
              </w:rPr>
              <w:t>0,0</w:t>
            </w:r>
          </w:p>
        </w:tc>
        <w:tc>
          <w:tcPr>
            <w:tcW w:w="201" w:type="pct"/>
          </w:tcPr>
          <w:p>
            <w:pPr>
              <w:jc w:val="center"/>
              <w:rPr>
                <w:rFonts w:ascii="Times New Roman" w:hAnsi="Times New Roman"/>
                <w:szCs w:val="22"/>
              </w:rPr>
            </w:pPr>
            <w:r>
              <w:rPr>
                <w:rFonts w:ascii="Times New Roman" w:hAnsi="Times New Roman"/>
                <w:szCs w:val="22"/>
              </w:rPr>
              <w:t>0,0</w:t>
            </w:r>
          </w:p>
        </w:tc>
        <w:tc>
          <w:tcPr>
            <w:tcW w:w="167" w:type="pct"/>
          </w:tcPr>
          <w:p>
            <w:pPr>
              <w:jc w:val="center"/>
              <w:rPr>
                <w:rFonts w:ascii="Times New Roman" w:hAnsi="Times New Roman"/>
                <w:szCs w:val="22"/>
              </w:rPr>
            </w:pPr>
            <w:r>
              <w:rPr>
                <w:rFonts w:ascii="Times New Roman" w:hAnsi="Times New Roman"/>
                <w:szCs w:val="22"/>
              </w:rPr>
              <w:t>0,0</w:t>
            </w:r>
          </w:p>
        </w:tc>
        <w:tc>
          <w:tcPr>
            <w:tcW w:w="336" w:type="pct"/>
          </w:tcPr>
          <w:p>
            <w:pPr>
              <w:jc w:val="center"/>
              <w:rPr>
                <w:rFonts w:ascii="Times New Roman" w:hAnsi="Times New Roman"/>
                <w:szCs w:val="22"/>
              </w:rPr>
            </w:pPr>
            <w:r>
              <w:rPr>
                <w:rFonts w:ascii="Times New Roman" w:hAnsi="Times New Roman"/>
                <w:szCs w:val="22"/>
              </w:rPr>
              <w:t>0,0</w:t>
            </w:r>
          </w:p>
        </w:tc>
        <w:tc>
          <w:tcPr>
            <w:tcW w:w="351" w:type="pct"/>
          </w:tcPr>
          <w:p>
            <w:pPr>
              <w:jc w:val="center"/>
              <w:rPr>
                <w:rFonts w:ascii="Times New Roman" w:hAnsi="Times New Roman"/>
                <w:szCs w:val="22"/>
              </w:rPr>
            </w:pPr>
            <w:r>
              <w:rPr>
                <w:rFonts w:ascii="Times New Roman" w:hAnsi="Times New Roman"/>
                <w:szCs w:val="22"/>
              </w:rPr>
              <w:t>0,0</w:t>
            </w:r>
          </w:p>
        </w:tc>
        <w:tc>
          <w:tcPr>
            <w:tcW w:w="351" w:type="pct"/>
          </w:tcPr>
          <w:p>
            <w:pPr>
              <w:jc w:val="center"/>
              <w:rPr>
                <w:rFonts w:ascii="Times New Roman" w:hAnsi="Times New Roman"/>
                <w:szCs w:val="22"/>
              </w:rPr>
            </w:pPr>
            <w:r>
              <w:rPr>
                <w:rFonts w:ascii="Times New Roman" w:hAnsi="Times New Roman"/>
                <w:szCs w:val="22"/>
              </w:rPr>
              <w:t>0,0</w:t>
            </w:r>
          </w:p>
        </w:tc>
        <w:tc>
          <w:tcPr>
            <w:tcW w:w="343" w:type="pct"/>
          </w:tcPr>
          <w:p>
            <w:pPr>
              <w:jc w:val="center"/>
              <w:rPr>
                <w:rFonts w:ascii="Times New Roman" w:hAnsi="Times New Roman"/>
                <w:szCs w:val="22"/>
              </w:rPr>
            </w:pPr>
            <w:r>
              <w:rPr>
                <w:rFonts w:ascii="Times New Roman" w:hAnsi="Times New Roman"/>
                <w:szCs w:val="22"/>
              </w:rPr>
              <w:t>0,0</w:t>
            </w:r>
          </w:p>
        </w:tc>
        <w:tc>
          <w:tcPr>
            <w:tcW w:w="338" w:type="pct"/>
          </w:tcPr>
          <w:p>
            <w:pPr>
              <w:jc w:val="center"/>
              <w:rPr>
                <w:rFonts w:ascii="Times New Roman" w:hAnsi="Times New Roman"/>
                <w:szCs w:val="22"/>
              </w:rPr>
            </w:pPr>
            <w:r>
              <w:rPr>
                <w:rFonts w:ascii="Times New Roman" w:hAnsi="Times New Roman"/>
                <w:szCs w:val="22"/>
              </w:rPr>
              <w:t>0,0</w:t>
            </w:r>
          </w:p>
        </w:tc>
        <w:tc>
          <w:tcPr>
            <w:tcW w:w="352" w:type="pct"/>
          </w:tcPr>
          <w:p>
            <w:pPr>
              <w:jc w:val="center"/>
              <w:rPr>
                <w:rFonts w:ascii="Times New Roman" w:hAnsi="Times New Roman"/>
                <w:szCs w:val="22"/>
              </w:rPr>
            </w:pPr>
            <w:r>
              <w:rPr>
                <w:rFonts w:ascii="Times New Roman" w:hAnsi="Times New Roman"/>
                <w:szCs w:val="22"/>
              </w:rPr>
              <w:t>10 000,0</w:t>
            </w:r>
          </w:p>
        </w:tc>
        <w:tc>
          <w:tcPr>
            <w:tcW w:w="362" w:type="pct"/>
          </w:tcPr>
          <w:p>
            <w:pPr>
              <w:jc w:val="center"/>
              <w:rPr>
                <w:rFonts w:ascii="Times New Roman" w:hAnsi="Times New Roman"/>
                <w:szCs w:val="22"/>
              </w:rPr>
            </w:pPr>
            <w:r>
              <w:rPr>
                <w:rFonts w:ascii="Times New Roman" w:hAnsi="Times New Roman"/>
                <w:szCs w:val="22"/>
              </w:rPr>
              <w:t>20 777,0</w:t>
            </w:r>
          </w:p>
        </w:tc>
        <w:tc>
          <w:tcPr>
            <w:tcW w:w="363" w:type="pct"/>
          </w:tcPr>
          <w:p>
            <w:pPr>
              <w:jc w:val="center"/>
              <w:rPr>
                <w:rFonts w:ascii="Times New Roman" w:hAnsi="Times New Roman"/>
                <w:szCs w:val="22"/>
              </w:rPr>
            </w:pPr>
            <w:r>
              <w:rPr>
                <w:rFonts w:ascii="Times New Roman" w:hAnsi="Times New Roman"/>
                <w:szCs w:val="22"/>
              </w:rPr>
              <w:t>20 777,0</w:t>
            </w:r>
          </w:p>
        </w:tc>
        <w:tc>
          <w:tcPr>
            <w:tcW w:w="385" w:type="pct"/>
          </w:tcPr>
          <w:p>
            <w:pPr>
              <w:jc w:val="center"/>
              <w:rPr>
                <w:rFonts w:ascii="Times New Roman" w:hAnsi="Times New Roman"/>
                <w:szCs w:val="22"/>
              </w:rPr>
            </w:pPr>
            <w:r>
              <w:rPr>
                <w:rFonts w:ascii="Times New Roman" w:hAnsi="Times New Roman"/>
                <w:szCs w:val="22"/>
              </w:rPr>
              <w:t>20 777,0</w:t>
            </w:r>
          </w:p>
          <w:p>
            <w:pPr>
              <w:jc w:val="center"/>
              <w:rPr>
                <w:rFonts w:ascii="Times New Roman" w:hAnsi="Times New Roman"/>
                <w:szCs w:val="22"/>
              </w:rPr>
            </w:pPr>
          </w:p>
        </w:tc>
      </w:tr>
      <w:tr>
        <w:trPr>
          <w:trHeight w:val="316"/>
        </w:trPr>
        <w:tc>
          <w:tcPr>
            <w:tcW w:w="180" w:type="pct"/>
          </w:tcPr>
          <w:p>
            <w:pPr>
              <w:jc w:val="center"/>
              <w:rPr>
                <w:rFonts w:ascii="Times New Roman" w:hAnsi="Times New Roman"/>
                <w:spacing w:val="-6"/>
                <w:szCs w:val="22"/>
              </w:rPr>
            </w:pPr>
            <w:r>
              <w:rPr>
                <w:rFonts w:ascii="Times New Roman" w:hAnsi="Times New Roman"/>
                <w:spacing w:val="-6"/>
                <w:szCs w:val="22"/>
              </w:rPr>
              <w:t>1.2.</w:t>
            </w:r>
          </w:p>
        </w:tc>
        <w:tc>
          <w:tcPr>
            <w:tcW w:w="1081" w:type="pct"/>
          </w:tcPr>
          <w:p>
            <w:pPr>
              <w:jc w:val="both"/>
              <w:rPr>
                <w:rFonts w:ascii="Times New Roman" w:hAnsi="Times New Roman"/>
                <w:szCs w:val="22"/>
              </w:rPr>
            </w:pPr>
            <w:r>
              <w:rPr>
                <w:rFonts w:ascii="Times New Roman" w:hAnsi="Times New Roman"/>
                <w:szCs w:val="22"/>
              </w:rPr>
              <w:t>Произведено овощей открытого грунта в сельскохозяйственных организациях, крестьянских (фермерских) хозяйствах и у индивидуальных предпринимателей</w:t>
            </w:r>
          </w:p>
        </w:tc>
        <w:tc>
          <w:tcPr>
            <w:tcW w:w="190" w:type="pct"/>
          </w:tcPr>
          <w:p>
            <w:pPr>
              <w:jc w:val="center"/>
              <w:rPr>
                <w:rFonts w:ascii="Times New Roman" w:hAnsi="Times New Roman"/>
                <w:szCs w:val="22"/>
              </w:rPr>
            </w:pPr>
            <w:r>
              <w:rPr>
                <w:rFonts w:ascii="Times New Roman" w:hAnsi="Times New Roman"/>
                <w:szCs w:val="22"/>
              </w:rPr>
              <w:t>0,0</w:t>
            </w:r>
          </w:p>
        </w:tc>
        <w:tc>
          <w:tcPr>
            <w:tcW w:w="201" w:type="pct"/>
          </w:tcPr>
          <w:p>
            <w:pPr>
              <w:jc w:val="center"/>
              <w:rPr>
                <w:rFonts w:ascii="Times New Roman" w:hAnsi="Times New Roman"/>
                <w:szCs w:val="22"/>
              </w:rPr>
            </w:pPr>
            <w:r>
              <w:rPr>
                <w:rFonts w:ascii="Times New Roman" w:hAnsi="Times New Roman"/>
                <w:szCs w:val="22"/>
              </w:rPr>
              <w:t>0,0</w:t>
            </w:r>
          </w:p>
        </w:tc>
        <w:tc>
          <w:tcPr>
            <w:tcW w:w="167" w:type="pct"/>
          </w:tcPr>
          <w:p>
            <w:pPr>
              <w:jc w:val="center"/>
              <w:rPr>
                <w:rFonts w:ascii="Times New Roman" w:hAnsi="Times New Roman"/>
                <w:szCs w:val="22"/>
              </w:rPr>
            </w:pPr>
            <w:r>
              <w:rPr>
                <w:rFonts w:ascii="Times New Roman" w:hAnsi="Times New Roman"/>
                <w:szCs w:val="22"/>
              </w:rPr>
              <w:t>0,0</w:t>
            </w:r>
          </w:p>
        </w:tc>
        <w:tc>
          <w:tcPr>
            <w:tcW w:w="336" w:type="pct"/>
          </w:tcPr>
          <w:p>
            <w:pPr>
              <w:jc w:val="center"/>
              <w:rPr>
                <w:rFonts w:ascii="Times New Roman" w:hAnsi="Times New Roman"/>
                <w:szCs w:val="22"/>
              </w:rPr>
            </w:pPr>
            <w:r>
              <w:rPr>
                <w:rFonts w:ascii="Times New Roman" w:hAnsi="Times New Roman"/>
                <w:szCs w:val="22"/>
              </w:rPr>
              <w:t>0,0</w:t>
            </w:r>
          </w:p>
        </w:tc>
        <w:tc>
          <w:tcPr>
            <w:tcW w:w="351" w:type="pct"/>
          </w:tcPr>
          <w:p>
            <w:pPr>
              <w:jc w:val="center"/>
              <w:rPr>
                <w:rFonts w:ascii="Times New Roman" w:hAnsi="Times New Roman"/>
                <w:szCs w:val="22"/>
              </w:rPr>
            </w:pPr>
            <w:r>
              <w:rPr>
                <w:rFonts w:ascii="Times New Roman" w:hAnsi="Times New Roman"/>
                <w:szCs w:val="22"/>
              </w:rPr>
              <w:t>0,0</w:t>
            </w:r>
          </w:p>
        </w:tc>
        <w:tc>
          <w:tcPr>
            <w:tcW w:w="351" w:type="pct"/>
          </w:tcPr>
          <w:p>
            <w:pPr>
              <w:jc w:val="center"/>
              <w:rPr>
                <w:rFonts w:ascii="Times New Roman" w:hAnsi="Times New Roman"/>
                <w:szCs w:val="22"/>
              </w:rPr>
            </w:pPr>
            <w:r>
              <w:rPr>
                <w:rFonts w:ascii="Times New Roman" w:hAnsi="Times New Roman"/>
                <w:szCs w:val="22"/>
              </w:rPr>
              <w:t>0,0</w:t>
            </w:r>
          </w:p>
        </w:tc>
        <w:tc>
          <w:tcPr>
            <w:tcW w:w="343" w:type="pct"/>
          </w:tcPr>
          <w:p>
            <w:pPr>
              <w:jc w:val="center"/>
              <w:rPr>
                <w:rFonts w:ascii="Times New Roman" w:hAnsi="Times New Roman"/>
                <w:szCs w:val="22"/>
              </w:rPr>
            </w:pPr>
            <w:r>
              <w:rPr>
                <w:rFonts w:ascii="Times New Roman" w:hAnsi="Times New Roman"/>
                <w:szCs w:val="22"/>
              </w:rPr>
              <w:t>0,0</w:t>
            </w:r>
          </w:p>
        </w:tc>
        <w:tc>
          <w:tcPr>
            <w:tcW w:w="338" w:type="pct"/>
          </w:tcPr>
          <w:p>
            <w:pPr>
              <w:jc w:val="center"/>
              <w:rPr>
                <w:rFonts w:ascii="Times New Roman" w:hAnsi="Times New Roman"/>
                <w:szCs w:val="22"/>
              </w:rPr>
            </w:pPr>
            <w:r>
              <w:rPr>
                <w:rFonts w:ascii="Times New Roman" w:hAnsi="Times New Roman"/>
                <w:szCs w:val="22"/>
              </w:rPr>
              <w:t>0,0</w:t>
            </w:r>
          </w:p>
        </w:tc>
        <w:tc>
          <w:tcPr>
            <w:tcW w:w="352" w:type="pct"/>
          </w:tcPr>
          <w:p>
            <w:pPr>
              <w:jc w:val="center"/>
              <w:rPr>
                <w:rFonts w:ascii="Times New Roman" w:hAnsi="Times New Roman"/>
                <w:szCs w:val="22"/>
              </w:rPr>
            </w:pPr>
            <w:r>
              <w:rPr>
                <w:rFonts w:ascii="Times New Roman" w:hAnsi="Times New Roman"/>
                <w:szCs w:val="22"/>
              </w:rPr>
              <w:t>0,0</w:t>
            </w:r>
          </w:p>
        </w:tc>
        <w:tc>
          <w:tcPr>
            <w:tcW w:w="362" w:type="pct"/>
          </w:tcPr>
          <w:p>
            <w:pPr>
              <w:jc w:val="center"/>
              <w:rPr>
                <w:rFonts w:ascii="Times New Roman" w:hAnsi="Times New Roman"/>
                <w:szCs w:val="22"/>
              </w:rPr>
            </w:pPr>
            <w:r>
              <w:rPr>
                <w:rFonts w:ascii="Times New Roman" w:hAnsi="Times New Roman"/>
                <w:szCs w:val="22"/>
              </w:rPr>
              <w:t>10 128,3</w:t>
            </w:r>
          </w:p>
          <w:p>
            <w:pPr>
              <w:jc w:val="center"/>
              <w:rPr>
                <w:rFonts w:ascii="Times New Roman" w:hAnsi="Times New Roman"/>
                <w:szCs w:val="22"/>
              </w:rPr>
            </w:pPr>
          </w:p>
        </w:tc>
        <w:tc>
          <w:tcPr>
            <w:tcW w:w="363" w:type="pct"/>
          </w:tcPr>
          <w:p>
            <w:pPr>
              <w:jc w:val="center"/>
              <w:rPr>
                <w:rFonts w:ascii="Times New Roman" w:hAnsi="Times New Roman"/>
                <w:szCs w:val="22"/>
              </w:rPr>
            </w:pPr>
            <w:r>
              <w:rPr>
                <w:rFonts w:ascii="Times New Roman" w:hAnsi="Times New Roman"/>
                <w:szCs w:val="22"/>
              </w:rPr>
              <w:t>10 128,3</w:t>
            </w:r>
          </w:p>
          <w:p>
            <w:pPr>
              <w:jc w:val="center"/>
              <w:rPr>
                <w:rFonts w:ascii="Times New Roman" w:hAnsi="Times New Roman"/>
                <w:szCs w:val="22"/>
              </w:rPr>
            </w:pPr>
          </w:p>
        </w:tc>
        <w:tc>
          <w:tcPr>
            <w:tcW w:w="385" w:type="pct"/>
          </w:tcPr>
          <w:p>
            <w:pPr>
              <w:jc w:val="center"/>
              <w:rPr>
                <w:rFonts w:ascii="Times New Roman" w:hAnsi="Times New Roman"/>
                <w:szCs w:val="22"/>
              </w:rPr>
            </w:pPr>
            <w:r>
              <w:rPr>
                <w:rFonts w:ascii="Times New Roman" w:hAnsi="Times New Roman"/>
                <w:szCs w:val="22"/>
              </w:rPr>
              <w:t>10 128,3</w:t>
            </w:r>
          </w:p>
          <w:p>
            <w:pPr>
              <w:jc w:val="center"/>
              <w:rPr>
                <w:rFonts w:ascii="Times New Roman" w:hAnsi="Times New Roman"/>
                <w:szCs w:val="22"/>
              </w:rPr>
            </w:pPr>
          </w:p>
        </w:tc>
      </w:tr>
      <w:tr>
        <w:trPr>
          <w:trHeight w:val="316"/>
        </w:trPr>
        <w:tc>
          <w:tcPr>
            <w:tcW w:w="180" w:type="pct"/>
          </w:tcPr>
          <w:p>
            <w:pPr>
              <w:jc w:val="center"/>
              <w:rPr>
                <w:rFonts w:ascii="Times New Roman" w:hAnsi="Times New Roman"/>
                <w:spacing w:val="-6"/>
                <w:szCs w:val="22"/>
              </w:rPr>
            </w:pPr>
            <w:r>
              <w:rPr>
                <w:rFonts w:ascii="Times New Roman" w:hAnsi="Times New Roman"/>
                <w:spacing w:val="-6"/>
                <w:szCs w:val="22"/>
              </w:rPr>
              <w:t>1.3.</w:t>
            </w:r>
          </w:p>
        </w:tc>
        <w:tc>
          <w:tcPr>
            <w:tcW w:w="1081" w:type="pct"/>
          </w:tcPr>
          <w:p>
            <w:pPr>
              <w:jc w:val="both"/>
              <w:rPr>
                <w:rFonts w:ascii="Times New Roman" w:hAnsi="Times New Roman"/>
                <w:szCs w:val="22"/>
              </w:rPr>
            </w:pPr>
            <w:r>
              <w:rPr>
                <w:rFonts w:ascii="Times New Roman" w:hAnsi="Times New Roman"/>
                <w:spacing w:val="-2"/>
              </w:rPr>
              <w:t>Посевная площадь под картофелем в сельскохозяйственных организациях, крестьянских (фер</w:t>
            </w:r>
            <w:r>
              <w:rPr>
                <w:rFonts w:ascii="Times New Roman" w:hAnsi="Times New Roman"/>
                <w:spacing w:val="-2"/>
              </w:rPr>
              <w:lastRenderedPageBreak/>
              <w:t>мерских) хозяйствах и у индивидуальных предпринимателей, составила</w:t>
            </w:r>
          </w:p>
        </w:tc>
        <w:tc>
          <w:tcPr>
            <w:tcW w:w="190" w:type="pct"/>
          </w:tcPr>
          <w:p>
            <w:pPr>
              <w:jc w:val="center"/>
              <w:rPr>
                <w:rFonts w:ascii="Times New Roman" w:hAnsi="Times New Roman"/>
                <w:szCs w:val="22"/>
              </w:rPr>
            </w:pPr>
            <w:r>
              <w:rPr>
                <w:rFonts w:ascii="Times New Roman" w:hAnsi="Times New Roman"/>
                <w:szCs w:val="22"/>
              </w:rPr>
              <w:lastRenderedPageBreak/>
              <w:t>0,0</w:t>
            </w:r>
          </w:p>
        </w:tc>
        <w:tc>
          <w:tcPr>
            <w:tcW w:w="201" w:type="pct"/>
          </w:tcPr>
          <w:p>
            <w:pPr>
              <w:jc w:val="center"/>
              <w:rPr>
                <w:rFonts w:ascii="Times New Roman" w:hAnsi="Times New Roman"/>
                <w:szCs w:val="22"/>
              </w:rPr>
            </w:pPr>
            <w:r>
              <w:rPr>
                <w:rFonts w:ascii="Times New Roman" w:hAnsi="Times New Roman"/>
                <w:szCs w:val="22"/>
              </w:rPr>
              <w:t>0,0</w:t>
            </w:r>
          </w:p>
        </w:tc>
        <w:tc>
          <w:tcPr>
            <w:tcW w:w="167" w:type="pct"/>
          </w:tcPr>
          <w:p>
            <w:pPr>
              <w:jc w:val="center"/>
              <w:rPr>
                <w:rFonts w:ascii="Times New Roman" w:hAnsi="Times New Roman"/>
                <w:szCs w:val="22"/>
              </w:rPr>
            </w:pPr>
            <w:r>
              <w:rPr>
                <w:rFonts w:ascii="Times New Roman" w:hAnsi="Times New Roman"/>
                <w:szCs w:val="22"/>
              </w:rPr>
              <w:t>0,0</w:t>
            </w:r>
          </w:p>
        </w:tc>
        <w:tc>
          <w:tcPr>
            <w:tcW w:w="336" w:type="pct"/>
          </w:tcPr>
          <w:p>
            <w:pPr>
              <w:jc w:val="center"/>
              <w:rPr>
                <w:rFonts w:ascii="Times New Roman" w:hAnsi="Times New Roman"/>
                <w:szCs w:val="22"/>
              </w:rPr>
            </w:pPr>
            <w:r>
              <w:rPr>
                <w:rFonts w:ascii="Times New Roman" w:hAnsi="Times New Roman"/>
                <w:szCs w:val="22"/>
              </w:rPr>
              <w:t>2 000,0</w:t>
            </w:r>
          </w:p>
        </w:tc>
        <w:tc>
          <w:tcPr>
            <w:tcW w:w="351" w:type="pct"/>
          </w:tcPr>
          <w:p>
            <w:pPr>
              <w:jc w:val="center"/>
              <w:rPr>
                <w:rFonts w:ascii="Times New Roman" w:hAnsi="Times New Roman"/>
                <w:szCs w:val="22"/>
              </w:rPr>
            </w:pPr>
            <w:r>
              <w:rPr>
                <w:rFonts w:ascii="Times New Roman" w:hAnsi="Times New Roman"/>
                <w:szCs w:val="22"/>
              </w:rPr>
              <w:t>8 349,3</w:t>
            </w:r>
          </w:p>
        </w:tc>
        <w:tc>
          <w:tcPr>
            <w:tcW w:w="351" w:type="pct"/>
          </w:tcPr>
          <w:p>
            <w:pPr>
              <w:jc w:val="center"/>
              <w:rPr>
                <w:rFonts w:ascii="Times New Roman" w:hAnsi="Times New Roman"/>
              </w:rPr>
            </w:pPr>
            <w:r>
              <w:rPr>
                <w:rFonts w:ascii="Times New Roman" w:hAnsi="Times New Roman"/>
                <w:szCs w:val="22"/>
              </w:rPr>
              <w:t>8 349,3</w:t>
            </w:r>
          </w:p>
        </w:tc>
        <w:tc>
          <w:tcPr>
            <w:tcW w:w="343" w:type="pct"/>
          </w:tcPr>
          <w:p>
            <w:pPr>
              <w:jc w:val="center"/>
              <w:rPr>
                <w:rFonts w:ascii="Times New Roman" w:hAnsi="Times New Roman"/>
              </w:rPr>
            </w:pPr>
            <w:r>
              <w:rPr>
                <w:rFonts w:ascii="Times New Roman" w:hAnsi="Times New Roman"/>
                <w:szCs w:val="22"/>
              </w:rPr>
              <w:t>8 349,3</w:t>
            </w:r>
          </w:p>
        </w:tc>
        <w:tc>
          <w:tcPr>
            <w:tcW w:w="338" w:type="pct"/>
          </w:tcPr>
          <w:p>
            <w:pPr>
              <w:jc w:val="center"/>
              <w:rPr>
                <w:rFonts w:ascii="Times New Roman" w:hAnsi="Times New Roman"/>
              </w:rPr>
            </w:pPr>
            <w:r>
              <w:rPr>
                <w:rFonts w:ascii="Times New Roman" w:hAnsi="Times New Roman"/>
                <w:szCs w:val="22"/>
              </w:rPr>
              <w:t>8 349,3</w:t>
            </w:r>
          </w:p>
        </w:tc>
        <w:tc>
          <w:tcPr>
            <w:tcW w:w="352" w:type="pct"/>
          </w:tcPr>
          <w:p>
            <w:pPr>
              <w:jc w:val="center"/>
              <w:rPr>
                <w:rFonts w:ascii="Times New Roman" w:hAnsi="Times New Roman"/>
              </w:rPr>
            </w:pPr>
            <w:r>
              <w:rPr>
                <w:rFonts w:ascii="Times New Roman" w:hAnsi="Times New Roman"/>
                <w:szCs w:val="22"/>
              </w:rPr>
              <w:t>8 349,3</w:t>
            </w:r>
          </w:p>
        </w:tc>
        <w:tc>
          <w:tcPr>
            <w:tcW w:w="362" w:type="pct"/>
          </w:tcPr>
          <w:p>
            <w:pPr>
              <w:jc w:val="center"/>
              <w:rPr>
                <w:rFonts w:ascii="Times New Roman" w:hAnsi="Times New Roman"/>
              </w:rPr>
            </w:pPr>
            <w:r>
              <w:rPr>
                <w:rFonts w:ascii="Times New Roman" w:hAnsi="Times New Roman"/>
                <w:szCs w:val="22"/>
              </w:rPr>
              <w:t>8 349,3</w:t>
            </w:r>
          </w:p>
        </w:tc>
        <w:tc>
          <w:tcPr>
            <w:tcW w:w="363" w:type="pct"/>
          </w:tcPr>
          <w:p>
            <w:pPr>
              <w:jc w:val="center"/>
              <w:rPr>
                <w:rFonts w:ascii="Times New Roman" w:hAnsi="Times New Roman"/>
              </w:rPr>
            </w:pPr>
            <w:r>
              <w:rPr>
                <w:rFonts w:ascii="Times New Roman" w:hAnsi="Times New Roman"/>
                <w:szCs w:val="22"/>
              </w:rPr>
              <w:t>8 349,3</w:t>
            </w:r>
          </w:p>
        </w:tc>
        <w:tc>
          <w:tcPr>
            <w:tcW w:w="385" w:type="pct"/>
          </w:tcPr>
          <w:p>
            <w:pPr>
              <w:jc w:val="center"/>
              <w:rPr>
                <w:rFonts w:ascii="Times New Roman" w:hAnsi="Times New Roman"/>
                <w:szCs w:val="22"/>
              </w:rPr>
            </w:pPr>
            <w:r>
              <w:rPr>
                <w:rFonts w:ascii="Times New Roman" w:hAnsi="Times New Roman"/>
                <w:szCs w:val="22"/>
              </w:rPr>
              <w:t>8 349,3</w:t>
            </w:r>
          </w:p>
          <w:p>
            <w:pPr>
              <w:jc w:val="center"/>
              <w:rPr>
                <w:rFonts w:ascii="Times New Roman" w:hAnsi="Times New Roman"/>
                <w:szCs w:val="22"/>
              </w:rPr>
            </w:pPr>
          </w:p>
        </w:tc>
      </w:tr>
      <w:tr>
        <w:trPr>
          <w:trHeight w:val="316"/>
        </w:trPr>
        <w:tc>
          <w:tcPr>
            <w:tcW w:w="180" w:type="pct"/>
          </w:tcPr>
          <w:p>
            <w:pPr>
              <w:jc w:val="center"/>
              <w:rPr>
                <w:rFonts w:ascii="Times New Roman" w:hAnsi="Times New Roman"/>
                <w:spacing w:val="-6"/>
                <w:szCs w:val="22"/>
              </w:rPr>
            </w:pPr>
            <w:r>
              <w:rPr>
                <w:rFonts w:ascii="Times New Roman" w:hAnsi="Times New Roman"/>
                <w:spacing w:val="-6"/>
                <w:szCs w:val="22"/>
              </w:rPr>
              <w:t>1.4.</w:t>
            </w:r>
          </w:p>
        </w:tc>
        <w:tc>
          <w:tcPr>
            <w:tcW w:w="1081" w:type="pct"/>
          </w:tcPr>
          <w:p>
            <w:pPr>
              <w:jc w:val="both"/>
              <w:rPr>
                <w:rFonts w:ascii="Times New Roman" w:hAnsi="Times New Roman"/>
                <w:szCs w:val="22"/>
              </w:rPr>
            </w:pPr>
            <w:r>
              <w:rPr>
                <w:rFonts w:ascii="Times New Roman" w:hAnsi="Times New Roman"/>
                <w:spacing w:val="-2"/>
              </w:rPr>
              <w:t xml:space="preserve">Посевная площадь под </w:t>
            </w:r>
            <w:r>
              <w:rPr>
                <w:rFonts w:ascii="Times New Roman" w:hAnsi="Times New Roman"/>
                <w:spacing w:val="-6"/>
              </w:rPr>
              <w:t>овощами открытого грунта в сельскохозяйствен</w:t>
            </w:r>
            <w:r>
              <w:rPr>
                <w:rFonts w:ascii="Times New Roman" w:hAnsi="Times New Roman"/>
                <w:spacing w:val="-4"/>
              </w:rPr>
              <w:t>ных организациях, крестьянских (фермерских) хозяйствах и у индивидуальных предпринимателей, составила</w:t>
            </w:r>
          </w:p>
        </w:tc>
        <w:tc>
          <w:tcPr>
            <w:tcW w:w="190" w:type="pct"/>
          </w:tcPr>
          <w:p>
            <w:pPr>
              <w:jc w:val="center"/>
              <w:rPr>
                <w:rFonts w:ascii="Times New Roman" w:hAnsi="Times New Roman"/>
                <w:szCs w:val="22"/>
              </w:rPr>
            </w:pPr>
            <w:r>
              <w:rPr>
                <w:rFonts w:ascii="Times New Roman" w:hAnsi="Times New Roman"/>
                <w:szCs w:val="22"/>
              </w:rPr>
              <w:t>0,0</w:t>
            </w:r>
          </w:p>
        </w:tc>
        <w:tc>
          <w:tcPr>
            <w:tcW w:w="201" w:type="pct"/>
          </w:tcPr>
          <w:p>
            <w:pPr>
              <w:jc w:val="center"/>
              <w:rPr>
                <w:rFonts w:ascii="Times New Roman" w:hAnsi="Times New Roman"/>
                <w:szCs w:val="22"/>
              </w:rPr>
            </w:pPr>
            <w:r>
              <w:rPr>
                <w:rFonts w:ascii="Times New Roman" w:hAnsi="Times New Roman"/>
                <w:szCs w:val="22"/>
              </w:rPr>
              <w:t>0,0</w:t>
            </w:r>
          </w:p>
        </w:tc>
        <w:tc>
          <w:tcPr>
            <w:tcW w:w="167" w:type="pct"/>
          </w:tcPr>
          <w:p>
            <w:pPr>
              <w:jc w:val="center"/>
              <w:rPr>
                <w:rFonts w:ascii="Times New Roman" w:hAnsi="Times New Roman"/>
                <w:szCs w:val="22"/>
              </w:rPr>
            </w:pPr>
            <w:r>
              <w:rPr>
                <w:rFonts w:ascii="Times New Roman" w:hAnsi="Times New Roman"/>
                <w:szCs w:val="22"/>
              </w:rPr>
              <w:t>0,0</w:t>
            </w:r>
          </w:p>
        </w:tc>
        <w:tc>
          <w:tcPr>
            <w:tcW w:w="336" w:type="pct"/>
          </w:tcPr>
          <w:p>
            <w:pPr>
              <w:jc w:val="center"/>
              <w:rPr>
                <w:rFonts w:ascii="Times New Roman" w:hAnsi="Times New Roman"/>
                <w:szCs w:val="22"/>
              </w:rPr>
            </w:pPr>
            <w:r>
              <w:rPr>
                <w:rFonts w:ascii="Times New Roman" w:hAnsi="Times New Roman"/>
                <w:szCs w:val="22"/>
              </w:rPr>
              <w:t>1 000,0</w:t>
            </w:r>
          </w:p>
        </w:tc>
        <w:tc>
          <w:tcPr>
            <w:tcW w:w="351" w:type="pct"/>
          </w:tcPr>
          <w:p>
            <w:pPr>
              <w:jc w:val="center"/>
              <w:rPr>
                <w:rFonts w:ascii="Times New Roman" w:hAnsi="Times New Roman"/>
                <w:szCs w:val="22"/>
              </w:rPr>
            </w:pPr>
            <w:r>
              <w:rPr>
                <w:rFonts w:ascii="Times New Roman" w:hAnsi="Times New Roman"/>
                <w:szCs w:val="22"/>
              </w:rPr>
              <w:t>3 578,3</w:t>
            </w:r>
          </w:p>
        </w:tc>
        <w:tc>
          <w:tcPr>
            <w:tcW w:w="351" w:type="pct"/>
          </w:tcPr>
          <w:p>
            <w:pPr>
              <w:jc w:val="center"/>
              <w:rPr>
                <w:rFonts w:ascii="Times New Roman" w:hAnsi="Times New Roman"/>
              </w:rPr>
            </w:pPr>
            <w:r>
              <w:rPr>
                <w:rFonts w:ascii="Times New Roman" w:hAnsi="Times New Roman"/>
                <w:szCs w:val="22"/>
              </w:rPr>
              <w:t>3 578,3</w:t>
            </w:r>
          </w:p>
        </w:tc>
        <w:tc>
          <w:tcPr>
            <w:tcW w:w="343" w:type="pct"/>
          </w:tcPr>
          <w:p>
            <w:pPr>
              <w:jc w:val="center"/>
              <w:rPr>
                <w:rFonts w:ascii="Times New Roman" w:hAnsi="Times New Roman"/>
              </w:rPr>
            </w:pPr>
            <w:r>
              <w:rPr>
                <w:rFonts w:ascii="Times New Roman" w:hAnsi="Times New Roman"/>
                <w:szCs w:val="22"/>
              </w:rPr>
              <w:t>3 578,3</w:t>
            </w:r>
          </w:p>
        </w:tc>
        <w:tc>
          <w:tcPr>
            <w:tcW w:w="338" w:type="pct"/>
          </w:tcPr>
          <w:p>
            <w:pPr>
              <w:jc w:val="center"/>
              <w:rPr>
                <w:rFonts w:ascii="Times New Roman" w:hAnsi="Times New Roman"/>
              </w:rPr>
            </w:pPr>
            <w:r>
              <w:rPr>
                <w:rFonts w:ascii="Times New Roman" w:hAnsi="Times New Roman"/>
                <w:szCs w:val="22"/>
              </w:rPr>
              <w:t>3 578,3</w:t>
            </w:r>
          </w:p>
        </w:tc>
        <w:tc>
          <w:tcPr>
            <w:tcW w:w="352" w:type="pct"/>
          </w:tcPr>
          <w:p>
            <w:pPr>
              <w:jc w:val="center"/>
              <w:rPr>
                <w:rFonts w:ascii="Times New Roman" w:hAnsi="Times New Roman"/>
              </w:rPr>
            </w:pPr>
            <w:r>
              <w:rPr>
                <w:rFonts w:ascii="Times New Roman" w:hAnsi="Times New Roman"/>
                <w:szCs w:val="22"/>
              </w:rPr>
              <w:t>3 578,3</w:t>
            </w:r>
          </w:p>
        </w:tc>
        <w:tc>
          <w:tcPr>
            <w:tcW w:w="362" w:type="pct"/>
          </w:tcPr>
          <w:p>
            <w:pPr>
              <w:jc w:val="center"/>
              <w:rPr>
                <w:rFonts w:ascii="Times New Roman" w:hAnsi="Times New Roman"/>
              </w:rPr>
            </w:pPr>
            <w:r>
              <w:rPr>
                <w:rFonts w:ascii="Times New Roman" w:hAnsi="Times New Roman"/>
                <w:szCs w:val="22"/>
              </w:rPr>
              <w:t>3 578,3</w:t>
            </w:r>
          </w:p>
        </w:tc>
        <w:tc>
          <w:tcPr>
            <w:tcW w:w="363" w:type="pct"/>
          </w:tcPr>
          <w:p>
            <w:pPr>
              <w:jc w:val="center"/>
              <w:rPr>
                <w:rFonts w:ascii="Times New Roman" w:hAnsi="Times New Roman"/>
              </w:rPr>
            </w:pPr>
            <w:r>
              <w:rPr>
                <w:rFonts w:ascii="Times New Roman" w:hAnsi="Times New Roman"/>
                <w:szCs w:val="22"/>
              </w:rPr>
              <w:t>3 578,3</w:t>
            </w:r>
          </w:p>
        </w:tc>
        <w:tc>
          <w:tcPr>
            <w:tcW w:w="385" w:type="pct"/>
          </w:tcPr>
          <w:p>
            <w:pPr>
              <w:jc w:val="center"/>
              <w:rPr>
                <w:rFonts w:ascii="Times New Roman" w:hAnsi="Times New Roman"/>
                <w:szCs w:val="22"/>
              </w:rPr>
            </w:pPr>
            <w:r>
              <w:rPr>
                <w:rFonts w:ascii="Times New Roman" w:hAnsi="Times New Roman"/>
                <w:szCs w:val="22"/>
              </w:rPr>
              <w:t>3 578,3</w:t>
            </w:r>
          </w:p>
          <w:p>
            <w:pPr>
              <w:jc w:val="center"/>
              <w:rPr>
                <w:rFonts w:ascii="Times New Roman" w:hAnsi="Times New Roman"/>
                <w:szCs w:val="22"/>
              </w:rPr>
            </w:pPr>
          </w:p>
        </w:tc>
      </w:tr>
      <w:tr>
        <w:trPr>
          <w:trHeight w:val="316"/>
        </w:trPr>
        <w:tc>
          <w:tcPr>
            <w:tcW w:w="180" w:type="pct"/>
          </w:tcPr>
          <w:p>
            <w:pPr>
              <w:jc w:val="center"/>
              <w:rPr>
                <w:rFonts w:ascii="Times New Roman" w:hAnsi="Times New Roman"/>
                <w:spacing w:val="-6"/>
                <w:szCs w:val="22"/>
              </w:rPr>
            </w:pPr>
            <w:r>
              <w:rPr>
                <w:rFonts w:ascii="Times New Roman" w:hAnsi="Times New Roman"/>
                <w:spacing w:val="-6"/>
                <w:szCs w:val="22"/>
              </w:rPr>
              <w:t>1.5.</w:t>
            </w:r>
          </w:p>
        </w:tc>
        <w:tc>
          <w:tcPr>
            <w:tcW w:w="1081" w:type="pct"/>
          </w:tcPr>
          <w:p>
            <w:pPr>
              <w:jc w:val="both"/>
              <w:rPr>
                <w:rFonts w:ascii="Times New Roman" w:hAnsi="Times New Roman"/>
                <w:szCs w:val="22"/>
              </w:rPr>
            </w:pPr>
            <w:r>
              <w:rPr>
                <w:rFonts w:ascii="Times New Roman" w:hAnsi="Times New Roman"/>
                <w:szCs w:val="22"/>
              </w:rPr>
              <w:t>Произведено продукции овощеводства защищенного грунта собственного производства, выращенной с применением технологии досвечивания</w:t>
            </w:r>
          </w:p>
        </w:tc>
        <w:tc>
          <w:tcPr>
            <w:tcW w:w="190" w:type="pct"/>
          </w:tcPr>
          <w:p>
            <w:pPr>
              <w:jc w:val="center"/>
              <w:rPr>
                <w:rFonts w:ascii="Times New Roman" w:hAnsi="Times New Roman"/>
                <w:szCs w:val="22"/>
              </w:rPr>
            </w:pPr>
            <w:r>
              <w:rPr>
                <w:rFonts w:ascii="Times New Roman" w:hAnsi="Times New Roman"/>
                <w:szCs w:val="22"/>
              </w:rPr>
              <w:t>0,0</w:t>
            </w:r>
          </w:p>
        </w:tc>
        <w:tc>
          <w:tcPr>
            <w:tcW w:w="201" w:type="pct"/>
          </w:tcPr>
          <w:p>
            <w:pPr>
              <w:jc w:val="center"/>
              <w:rPr>
                <w:rFonts w:ascii="Times New Roman" w:hAnsi="Times New Roman"/>
                <w:szCs w:val="22"/>
              </w:rPr>
            </w:pPr>
            <w:r>
              <w:rPr>
                <w:rFonts w:ascii="Times New Roman" w:hAnsi="Times New Roman"/>
                <w:szCs w:val="22"/>
              </w:rPr>
              <w:t>0,0</w:t>
            </w:r>
          </w:p>
        </w:tc>
        <w:tc>
          <w:tcPr>
            <w:tcW w:w="167" w:type="pct"/>
          </w:tcPr>
          <w:p>
            <w:pPr>
              <w:jc w:val="center"/>
              <w:rPr>
                <w:rFonts w:ascii="Times New Roman" w:hAnsi="Times New Roman"/>
                <w:szCs w:val="22"/>
              </w:rPr>
            </w:pPr>
            <w:r>
              <w:rPr>
                <w:rFonts w:ascii="Times New Roman" w:hAnsi="Times New Roman"/>
                <w:szCs w:val="22"/>
              </w:rPr>
              <w:t>0,0</w:t>
            </w:r>
          </w:p>
        </w:tc>
        <w:tc>
          <w:tcPr>
            <w:tcW w:w="336" w:type="pct"/>
          </w:tcPr>
          <w:p>
            <w:pPr>
              <w:jc w:val="center"/>
              <w:rPr>
                <w:rFonts w:ascii="Times New Roman" w:hAnsi="Times New Roman"/>
                <w:szCs w:val="22"/>
              </w:rPr>
            </w:pPr>
            <w:r>
              <w:rPr>
                <w:rFonts w:ascii="Times New Roman" w:hAnsi="Times New Roman"/>
                <w:szCs w:val="22"/>
              </w:rPr>
              <w:t>60 603,0</w:t>
            </w:r>
          </w:p>
        </w:tc>
        <w:tc>
          <w:tcPr>
            <w:tcW w:w="351" w:type="pct"/>
          </w:tcPr>
          <w:p>
            <w:pPr>
              <w:jc w:val="center"/>
              <w:rPr>
                <w:rFonts w:ascii="Times New Roman" w:hAnsi="Times New Roman"/>
              </w:rPr>
            </w:pPr>
            <w:r>
              <w:rPr>
                <w:rFonts w:ascii="Times New Roman" w:hAnsi="Times New Roman"/>
                <w:szCs w:val="22"/>
              </w:rPr>
              <w:t>60 603,0</w:t>
            </w:r>
          </w:p>
        </w:tc>
        <w:tc>
          <w:tcPr>
            <w:tcW w:w="351" w:type="pct"/>
          </w:tcPr>
          <w:p>
            <w:pPr>
              <w:jc w:val="center"/>
              <w:rPr>
                <w:rFonts w:ascii="Times New Roman" w:hAnsi="Times New Roman"/>
              </w:rPr>
            </w:pPr>
            <w:r>
              <w:rPr>
                <w:rFonts w:ascii="Times New Roman" w:hAnsi="Times New Roman"/>
                <w:szCs w:val="22"/>
              </w:rPr>
              <w:t>60 603,0</w:t>
            </w:r>
          </w:p>
        </w:tc>
        <w:tc>
          <w:tcPr>
            <w:tcW w:w="343" w:type="pct"/>
          </w:tcPr>
          <w:p>
            <w:pPr>
              <w:jc w:val="center"/>
              <w:rPr>
                <w:rFonts w:ascii="Times New Roman" w:hAnsi="Times New Roman"/>
              </w:rPr>
            </w:pPr>
            <w:r>
              <w:rPr>
                <w:rFonts w:ascii="Times New Roman" w:hAnsi="Times New Roman"/>
                <w:szCs w:val="22"/>
              </w:rPr>
              <w:t>60 603,0</w:t>
            </w:r>
          </w:p>
        </w:tc>
        <w:tc>
          <w:tcPr>
            <w:tcW w:w="338" w:type="pct"/>
          </w:tcPr>
          <w:p>
            <w:pPr>
              <w:jc w:val="center"/>
              <w:rPr>
                <w:rFonts w:ascii="Times New Roman" w:hAnsi="Times New Roman"/>
              </w:rPr>
            </w:pPr>
            <w:r>
              <w:rPr>
                <w:rFonts w:ascii="Times New Roman" w:hAnsi="Times New Roman"/>
                <w:szCs w:val="22"/>
              </w:rPr>
              <w:t>60 603,0</w:t>
            </w:r>
          </w:p>
        </w:tc>
        <w:tc>
          <w:tcPr>
            <w:tcW w:w="352" w:type="pct"/>
          </w:tcPr>
          <w:p>
            <w:pPr>
              <w:jc w:val="center"/>
              <w:rPr>
                <w:rFonts w:ascii="Times New Roman" w:hAnsi="Times New Roman"/>
              </w:rPr>
            </w:pPr>
            <w:r>
              <w:rPr>
                <w:rFonts w:ascii="Times New Roman" w:hAnsi="Times New Roman"/>
                <w:szCs w:val="22"/>
              </w:rPr>
              <w:t>60 603,0</w:t>
            </w:r>
          </w:p>
        </w:tc>
        <w:tc>
          <w:tcPr>
            <w:tcW w:w="362" w:type="pct"/>
          </w:tcPr>
          <w:p>
            <w:pPr>
              <w:jc w:val="center"/>
              <w:rPr>
                <w:rFonts w:ascii="Times New Roman" w:hAnsi="Times New Roman"/>
              </w:rPr>
            </w:pPr>
            <w:r>
              <w:rPr>
                <w:rFonts w:ascii="Times New Roman" w:hAnsi="Times New Roman"/>
                <w:szCs w:val="22"/>
              </w:rPr>
              <w:t>60 603,0</w:t>
            </w:r>
          </w:p>
        </w:tc>
        <w:tc>
          <w:tcPr>
            <w:tcW w:w="363" w:type="pct"/>
          </w:tcPr>
          <w:p>
            <w:pPr>
              <w:jc w:val="center"/>
              <w:rPr>
                <w:rFonts w:ascii="Times New Roman" w:hAnsi="Times New Roman"/>
              </w:rPr>
            </w:pPr>
            <w:r>
              <w:rPr>
                <w:rFonts w:ascii="Times New Roman" w:hAnsi="Times New Roman"/>
                <w:szCs w:val="22"/>
              </w:rPr>
              <w:t>60 603,0</w:t>
            </w:r>
          </w:p>
        </w:tc>
        <w:tc>
          <w:tcPr>
            <w:tcW w:w="385" w:type="pct"/>
          </w:tcPr>
          <w:p>
            <w:pPr>
              <w:jc w:val="center"/>
              <w:rPr>
                <w:rFonts w:ascii="Times New Roman" w:hAnsi="Times New Roman"/>
                <w:szCs w:val="22"/>
              </w:rPr>
            </w:pPr>
            <w:r>
              <w:rPr>
                <w:rFonts w:ascii="Times New Roman" w:hAnsi="Times New Roman"/>
                <w:szCs w:val="22"/>
              </w:rPr>
              <w:t>60 603,0</w:t>
            </w:r>
          </w:p>
          <w:p>
            <w:pPr>
              <w:jc w:val="center"/>
              <w:rPr>
                <w:rFonts w:ascii="Times New Roman" w:hAnsi="Times New Roman"/>
                <w:szCs w:val="22"/>
              </w:rPr>
            </w:pPr>
          </w:p>
        </w:tc>
      </w:tr>
      <w:tr>
        <w:trPr>
          <w:trHeight w:val="316"/>
        </w:trPr>
        <w:tc>
          <w:tcPr>
            <w:tcW w:w="180" w:type="pct"/>
          </w:tcPr>
          <w:p>
            <w:pPr>
              <w:jc w:val="center"/>
              <w:rPr>
                <w:rFonts w:ascii="Times New Roman" w:hAnsi="Times New Roman"/>
                <w:spacing w:val="-6"/>
                <w:szCs w:val="22"/>
              </w:rPr>
            </w:pPr>
            <w:r>
              <w:rPr>
                <w:rFonts w:ascii="Times New Roman" w:hAnsi="Times New Roman"/>
                <w:spacing w:val="-6"/>
                <w:szCs w:val="22"/>
              </w:rPr>
              <w:t>1.6.</w:t>
            </w:r>
          </w:p>
        </w:tc>
        <w:tc>
          <w:tcPr>
            <w:tcW w:w="1081" w:type="pct"/>
          </w:tcPr>
          <w:p>
            <w:pPr>
              <w:jc w:val="both"/>
              <w:rPr>
                <w:rFonts w:ascii="Times New Roman" w:hAnsi="Times New Roman"/>
                <w:szCs w:val="22"/>
              </w:rPr>
            </w:pPr>
            <w:r>
              <w:rPr>
                <w:rFonts w:ascii="Times New Roman" w:hAnsi="Times New Roman"/>
              </w:rPr>
              <w:t>Достигнут объем высева элитного и (или) оригинального  семенного картофеля и овощных культур</w:t>
            </w:r>
          </w:p>
        </w:tc>
        <w:tc>
          <w:tcPr>
            <w:tcW w:w="190" w:type="pct"/>
          </w:tcPr>
          <w:p>
            <w:pPr>
              <w:jc w:val="center"/>
              <w:rPr>
                <w:rFonts w:ascii="Times New Roman" w:hAnsi="Times New Roman"/>
                <w:szCs w:val="22"/>
              </w:rPr>
            </w:pPr>
            <w:r>
              <w:rPr>
                <w:rFonts w:ascii="Times New Roman" w:hAnsi="Times New Roman"/>
                <w:szCs w:val="22"/>
              </w:rPr>
              <w:t>0,0</w:t>
            </w:r>
          </w:p>
        </w:tc>
        <w:tc>
          <w:tcPr>
            <w:tcW w:w="201" w:type="pct"/>
          </w:tcPr>
          <w:p>
            <w:pPr>
              <w:jc w:val="center"/>
              <w:rPr>
                <w:rFonts w:ascii="Times New Roman" w:hAnsi="Times New Roman"/>
                <w:szCs w:val="22"/>
              </w:rPr>
            </w:pPr>
            <w:r>
              <w:rPr>
                <w:rFonts w:ascii="Times New Roman" w:hAnsi="Times New Roman"/>
                <w:szCs w:val="22"/>
              </w:rPr>
              <w:t>0,0</w:t>
            </w:r>
          </w:p>
        </w:tc>
        <w:tc>
          <w:tcPr>
            <w:tcW w:w="167" w:type="pct"/>
          </w:tcPr>
          <w:p>
            <w:pPr>
              <w:jc w:val="center"/>
              <w:rPr>
                <w:rFonts w:ascii="Times New Roman" w:hAnsi="Times New Roman"/>
                <w:szCs w:val="22"/>
              </w:rPr>
            </w:pPr>
            <w:r>
              <w:rPr>
                <w:rFonts w:ascii="Times New Roman" w:hAnsi="Times New Roman"/>
                <w:szCs w:val="22"/>
              </w:rPr>
              <w:t>0,0</w:t>
            </w:r>
          </w:p>
        </w:tc>
        <w:tc>
          <w:tcPr>
            <w:tcW w:w="336" w:type="pct"/>
          </w:tcPr>
          <w:p>
            <w:pPr>
              <w:jc w:val="center"/>
              <w:rPr>
                <w:rFonts w:ascii="Times New Roman" w:hAnsi="Times New Roman"/>
                <w:szCs w:val="22"/>
              </w:rPr>
            </w:pPr>
            <w:r>
              <w:rPr>
                <w:rFonts w:ascii="Times New Roman" w:hAnsi="Times New Roman"/>
                <w:szCs w:val="22"/>
              </w:rPr>
              <w:t>0,0</w:t>
            </w:r>
          </w:p>
        </w:tc>
        <w:tc>
          <w:tcPr>
            <w:tcW w:w="351" w:type="pct"/>
          </w:tcPr>
          <w:p>
            <w:pPr>
              <w:jc w:val="center"/>
              <w:rPr>
                <w:rFonts w:ascii="Times New Roman" w:hAnsi="Times New Roman"/>
                <w:szCs w:val="22"/>
              </w:rPr>
            </w:pPr>
            <w:r>
              <w:rPr>
                <w:rFonts w:ascii="Times New Roman" w:hAnsi="Times New Roman"/>
                <w:szCs w:val="22"/>
              </w:rPr>
              <w:t>0,0</w:t>
            </w:r>
          </w:p>
        </w:tc>
        <w:tc>
          <w:tcPr>
            <w:tcW w:w="351" w:type="pct"/>
          </w:tcPr>
          <w:p>
            <w:pPr>
              <w:jc w:val="center"/>
              <w:rPr>
                <w:rFonts w:ascii="Times New Roman" w:hAnsi="Times New Roman"/>
                <w:szCs w:val="22"/>
              </w:rPr>
            </w:pPr>
            <w:r>
              <w:rPr>
                <w:rFonts w:ascii="Times New Roman" w:hAnsi="Times New Roman"/>
                <w:szCs w:val="22"/>
              </w:rPr>
              <w:t>0,0</w:t>
            </w:r>
          </w:p>
        </w:tc>
        <w:tc>
          <w:tcPr>
            <w:tcW w:w="343" w:type="pct"/>
          </w:tcPr>
          <w:p>
            <w:pPr>
              <w:jc w:val="center"/>
              <w:rPr>
                <w:rFonts w:ascii="Times New Roman" w:hAnsi="Times New Roman"/>
                <w:szCs w:val="22"/>
              </w:rPr>
            </w:pPr>
            <w:r>
              <w:rPr>
                <w:rFonts w:ascii="Times New Roman" w:hAnsi="Times New Roman"/>
                <w:szCs w:val="22"/>
              </w:rPr>
              <w:t>0,0</w:t>
            </w:r>
          </w:p>
        </w:tc>
        <w:tc>
          <w:tcPr>
            <w:tcW w:w="338" w:type="pct"/>
          </w:tcPr>
          <w:p>
            <w:pPr>
              <w:jc w:val="center"/>
              <w:rPr>
                <w:rFonts w:ascii="Times New Roman" w:hAnsi="Times New Roman"/>
                <w:szCs w:val="22"/>
              </w:rPr>
            </w:pPr>
            <w:r>
              <w:rPr>
                <w:rFonts w:ascii="Times New Roman" w:hAnsi="Times New Roman"/>
                <w:szCs w:val="22"/>
              </w:rPr>
              <w:t>0,0</w:t>
            </w:r>
          </w:p>
        </w:tc>
        <w:tc>
          <w:tcPr>
            <w:tcW w:w="352" w:type="pct"/>
          </w:tcPr>
          <w:p>
            <w:pPr>
              <w:jc w:val="center"/>
              <w:rPr>
                <w:rFonts w:ascii="Times New Roman" w:hAnsi="Times New Roman"/>
                <w:szCs w:val="22"/>
              </w:rPr>
            </w:pPr>
            <w:r>
              <w:rPr>
                <w:rFonts w:ascii="Times New Roman" w:hAnsi="Times New Roman"/>
                <w:szCs w:val="22"/>
              </w:rPr>
              <w:t>975,7</w:t>
            </w:r>
          </w:p>
        </w:tc>
        <w:tc>
          <w:tcPr>
            <w:tcW w:w="362" w:type="pct"/>
          </w:tcPr>
          <w:p>
            <w:pPr>
              <w:jc w:val="center"/>
              <w:rPr>
                <w:rFonts w:ascii="Times New Roman" w:hAnsi="Times New Roman"/>
              </w:rPr>
            </w:pPr>
            <w:r>
              <w:rPr>
                <w:rFonts w:ascii="Times New Roman" w:hAnsi="Times New Roman"/>
                <w:szCs w:val="22"/>
              </w:rPr>
              <w:t>975,7</w:t>
            </w:r>
          </w:p>
        </w:tc>
        <w:tc>
          <w:tcPr>
            <w:tcW w:w="363" w:type="pct"/>
          </w:tcPr>
          <w:p>
            <w:pPr>
              <w:jc w:val="center"/>
              <w:rPr>
                <w:rFonts w:ascii="Times New Roman" w:hAnsi="Times New Roman"/>
              </w:rPr>
            </w:pPr>
            <w:r>
              <w:rPr>
                <w:rFonts w:ascii="Times New Roman" w:hAnsi="Times New Roman"/>
                <w:szCs w:val="22"/>
              </w:rPr>
              <w:t>975,7</w:t>
            </w:r>
          </w:p>
        </w:tc>
        <w:tc>
          <w:tcPr>
            <w:tcW w:w="385" w:type="pct"/>
          </w:tcPr>
          <w:p>
            <w:pPr>
              <w:jc w:val="center"/>
              <w:rPr>
                <w:szCs w:val="22"/>
              </w:rPr>
            </w:pPr>
            <w:r>
              <w:rPr>
                <w:rFonts w:ascii="Times New Roman" w:hAnsi="Times New Roman"/>
                <w:szCs w:val="22"/>
              </w:rPr>
              <w:t>975,7</w:t>
            </w:r>
          </w:p>
        </w:tc>
      </w:tr>
      <w:tr>
        <w:trPr>
          <w:trHeight w:val="316"/>
        </w:trPr>
        <w:tc>
          <w:tcPr>
            <w:tcW w:w="180" w:type="pct"/>
          </w:tcPr>
          <w:p>
            <w:pPr>
              <w:jc w:val="center"/>
              <w:rPr>
                <w:rFonts w:ascii="Times New Roman" w:hAnsi="Times New Roman"/>
                <w:spacing w:val="-6"/>
                <w:szCs w:val="22"/>
              </w:rPr>
            </w:pPr>
            <w:r>
              <w:rPr>
                <w:rFonts w:ascii="Times New Roman" w:hAnsi="Times New Roman"/>
                <w:spacing w:val="-6"/>
                <w:szCs w:val="22"/>
              </w:rPr>
              <w:t>2.</w:t>
            </w:r>
          </w:p>
        </w:tc>
        <w:tc>
          <w:tcPr>
            <w:tcW w:w="4820" w:type="pct"/>
            <w:gridSpan w:val="13"/>
          </w:tcPr>
          <w:p>
            <w:pPr>
              <w:rPr>
                <w:rFonts w:ascii="Times New Roman" w:hAnsi="Times New Roman"/>
                <w:szCs w:val="22"/>
              </w:rPr>
            </w:pPr>
            <w:r>
              <w:rPr>
                <w:rFonts w:ascii="Times New Roman" w:hAnsi="Times New Roman"/>
                <w:szCs w:val="22"/>
              </w:rPr>
              <w:t>Увеличение объема реализации картофеля и овощей открытого грунта, произведенных в личных подсобных хозяйствах граждан, применяющих специальный налоговый режим «Налог на профессиональный доход», получающих средства государственной поддержки</w:t>
            </w:r>
          </w:p>
        </w:tc>
      </w:tr>
      <w:tr>
        <w:trPr>
          <w:trHeight w:val="316"/>
        </w:trPr>
        <w:tc>
          <w:tcPr>
            <w:tcW w:w="180" w:type="pct"/>
          </w:tcPr>
          <w:p>
            <w:pPr>
              <w:jc w:val="center"/>
              <w:rPr>
                <w:rFonts w:ascii="Times New Roman" w:hAnsi="Times New Roman"/>
                <w:spacing w:val="-6"/>
                <w:szCs w:val="22"/>
              </w:rPr>
            </w:pPr>
            <w:r>
              <w:rPr>
                <w:rFonts w:ascii="Times New Roman" w:hAnsi="Times New Roman"/>
                <w:spacing w:val="-6"/>
                <w:szCs w:val="22"/>
              </w:rPr>
              <w:t>2.1.</w:t>
            </w:r>
          </w:p>
        </w:tc>
        <w:tc>
          <w:tcPr>
            <w:tcW w:w="1081" w:type="pct"/>
          </w:tcPr>
          <w:p>
            <w:pPr>
              <w:jc w:val="both"/>
              <w:rPr>
                <w:rFonts w:ascii="Times New Roman" w:hAnsi="Times New Roman"/>
                <w:szCs w:val="22"/>
              </w:rPr>
            </w:pPr>
            <w:r>
              <w:rPr>
                <w:rFonts w:ascii="Times New Roman" w:hAnsi="Times New Roman"/>
              </w:rPr>
              <w:t xml:space="preserve">Реализовано картофеля, произведенного гражданами, ведущими личное подсобное хозяйство и применяющими специальный </w:t>
            </w:r>
            <w:r>
              <w:rPr>
                <w:rFonts w:ascii="Times New Roman" w:hAnsi="Times New Roman"/>
                <w:szCs w:val="22"/>
              </w:rPr>
              <w:t>налоговый режим «Налог на профессиональный доход», получивших государственную поддержку</w:t>
            </w:r>
          </w:p>
        </w:tc>
        <w:tc>
          <w:tcPr>
            <w:tcW w:w="190" w:type="pct"/>
          </w:tcPr>
          <w:p>
            <w:pPr>
              <w:jc w:val="center"/>
              <w:rPr>
                <w:rFonts w:ascii="Times New Roman" w:hAnsi="Times New Roman"/>
                <w:szCs w:val="22"/>
              </w:rPr>
            </w:pPr>
            <w:r>
              <w:rPr>
                <w:rFonts w:ascii="Times New Roman" w:hAnsi="Times New Roman"/>
                <w:szCs w:val="22"/>
              </w:rPr>
              <w:t>0,0</w:t>
            </w:r>
          </w:p>
        </w:tc>
        <w:tc>
          <w:tcPr>
            <w:tcW w:w="201" w:type="pct"/>
          </w:tcPr>
          <w:p>
            <w:pPr>
              <w:jc w:val="center"/>
              <w:rPr>
                <w:rFonts w:ascii="Times New Roman" w:hAnsi="Times New Roman"/>
                <w:szCs w:val="22"/>
              </w:rPr>
            </w:pPr>
            <w:r>
              <w:rPr>
                <w:rFonts w:ascii="Times New Roman" w:hAnsi="Times New Roman"/>
                <w:szCs w:val="22"/>
              </w:rPr>
              <w:t>0,0</w:t>
            </w:r>
          </w:p>
        </w:tc>
        <w:tc>
          <w:tcPr>
            <w:tcW w:w="167" w:type="pct"/>
          </w:tcPr>
          <w:p>
            <w:pPr>
              <w:jc w:val="center"/>
              <w:rPr>
                <w:rFonts w:ascii="Times New Roman" w:hAnsi="Times New Roman"/>
                <w:szCs w:val="22"/>
              </w:rPr>
            </w:pPr>
            <w:r>
              <w:rPr>
                <w:rFonts w:ascii="Times New Roman" w:hAnsi="Times New Roman"/>
                <w:szCs w:val="22"/>
              </w:rPr>
              <w:t>0,0</w:t>
            </w:r>
          </w:p>
        </w:tc>
        <w:tc>
          <w:tcPr>
            <w:tcW w:w="336" w:type="pct"/>
          </w:tcPr>
          <w:p>
            <w:pPr>
              <w:jc w:val="center"/>
              <w:rPr>
                <w:rFonts w:ascii="Times New Roman" w:hAnsi="Times New Roman"/>
                <w:szCs w:val="22"/>
              </w:rPr>
            </w:pPr>
            <w:r>
              <w:rPr>
                <w:rFonts w:ascii="Times New Roman" w:hAnsi="Times New Roman"/>
                <w:szCs w:val="22"/>
              </w:rPr>
              <w:t>0,0</w:t>
            </w:r>
          </w:p>
        </w:tc>
        <w:tc>
          <w:tcPr>
            <w:tcW w:w="351" w:type="pct"/>
          </w:tcPr>
          <w:p>
            <w:pPr>
              <w:jc w:val="center"/>
              <w:rPr>
                <w:rFonts w:ascii="Times New Roman" w:hAnsi="Times New Roman"/>
                <w:szCs w:val="22"/>
              </w:rPr>
            </w:pPr>
            <w:r>
              <w:rPr>
                <w:rFonts w:ascii="Times New Roman" w:hAnsi="Times New Roman"/>
                <w:szCs w:val="22"/>
              </w:rPr>
              <w:t>0,0</w:t>
            </w:r>
          </w:p>
        </w:tc>
        <w:tc>
          <w:tcPr>
            <w:tcW w:w="351" w:type="pct"/>
          </w:tcPr>
          <w:p>
            <w:pPr>
              <w:jc w:val="center"/>
              <w:rPr>
                <w:rFonts w:ascii="Times New Roman" w:hAnsi="Times New Roman"/>
                <w:szCs w:val="22"/>
              </w:rPr>
            </w:pPr>
            <w:r>
              <w:rPr>
                <w:rFonts w:ascii="Times New Roman" w:hAnsi="Times New Roman"/>
                <w:szCs w:val="22"/>
              </w:rPr>
              <w:t>0,0</w:t>
            </w:r>
          </w:p>
        </w:tc>
        <w:tc>
          <w:tcPr>
            <w:tcW w:w="343" w:type="pct"/>
          </w:tcPr>
          <w:p>
            <w:pPr>
              <w:jc w:val="center"/>
              <w:rPr>
                <w:rFonts w:ascii="Times New Roman" w:hAnsi="Times New Roman"/>
                <w:szCs w:val="22"/>
              </w:rPr>
            </w:pPr>
            <w:r>
              <w:rPr>
                <w:rFonts w:ascii="Times New Roman" w:hAnsi="Times New Roman"/>
                <w:szCs w:val="22"/>
              </w:rPr>
              <w:t>0,0</w:t>
            </w:r>
          </w:p>
        </w:tc>
        <w:tc>
          <w:tcPr>
            <w:tcW w:w="338" w:type="pct"/>
          </w:tcPr>
          <w:p>
            <w:pPr>
              <w:jc w:val="center"/>
              <w:rPr>
                <w:rFonts w:ascii="Times New Roman" w:hAnsi="Times New Roman"/>
                <w:szCs w:val="22"/>
              </w:rPr>
            </w:pPr>
            <w:r>
              <w:rPr>
                <w:rFonts w:ascii="Times New Roman" w:hAnsi="Times New Roman"/>
                <w:szCs w:val="22"/>
              </w:rPr>
              <w:t>0,0</w:t>
            </w:r>
          </w:p>
        </w:tc>
        <w:tc>
          <w:tcPr>
            <w:tcW w:w="352" w:type="pct"/>
          </w:tcPr>
          <w:p>
            <w:pPr>
              <w:jc w:val="center"/>
              <w:rPr>
                <w:rFonts w:ascii="Times New Roman" w:hAnsi="Times New Roman"/>
                <w:szCs w:val="22"/>
              </w:rPr>
            </w:pPr>
            <w:r>
              <w:rPr>
                <w:rFonts w:ascii="Times New Roman" w:hAnsi="Times New Roman"/>
                <w:szCs w:val="22"/>
              </w:rPr>
              <w:t>0,0</w:t>
            </w:r>
          </w:p>
        </w:tc>
        <w:tc>
          <w:tcPr>
            <w:tcW w:w="362" w:type="pct"/>
          </w:tcPr>
          <w:p>
            <w:pPr>
              <w:jc w:val="center"/>
              <w:rPr>
                <w:rFonts w:ascii="Times New Roman" w:hAnsi="Times New Roman"/>
                <w:szCs w:val="22"/>
              </w:rPr>
            </w:pPr>
            <w:r>
              <w:rPr>
                <w:rFonts w:ascii="Times New Roman" w:hAnsi="Times New Roman"/>
                <w:szCs w:val="22"/>
              </w:rPr>
              <w:t>1 401,5</w:t>
            </w:r>
          </w:p>
        </w:tc>
        <w:tc>
          <w:tcPr>
            <w:tcW w:w="363" w:type="pct"/>
          </w:tcPr>
          <w:p>
            <w:pPr>
              <w:jc w:val="center"/>
              <w:rPr>
                <w:rFonts w:ascii="Times New Roman" w:hAnsi="Times New Roman"/>
                <w:szCs w:val="22"/>
              </w:rPr>
            </w:pPr>
            <w:r>
              <w:rPr>
                <w:rFonts w:ascii="Times New Roman" w:hAnsi="Times New Roman"/>
                <w:szCs w:val="22"/>
              </w:rPr>
              <w:t>1 401,5</w:t>
            </w:r>
          </w:p>
        </w:tc>
        <w:tc>
          <w:tcPr>
            <w:tcW w:w="385" w:type="pct"/>
          </w:tcPr>
          <w:p>
            <w:pPr>
              <w:jc w:val="center"/>
              <w:rPr>
                <w:rFonts w:ascii="Times New Roman" w:hAnsi="Times New Roman"/>
                <w:szCs w:val="22"/>
              </w:rPr>
            </w:pPr>
            <w:r>
              <w:rPr>
                <w:rFonts w:ascii="Times New Roman" w:hAnsi="Times New Roman"/>
                <w:szCs w:val="22"/>
              </w:rPr>
              <w:t>1 401,5</w:t>
            </w:r>
          </w:p>
          <w:p>
            <w:pPr>
              <w:jc w:val="center"/>
              <w:rPr>
                <w:rFonts w:ascii="Times New Roman" w:hAnsi="Times New Roman"/>
                <w:szCs w:val="22"/>
              </w:rPr>
            </w:pPr>
          </w:p>
        </w:tc>
      </w:tr>
      <w:tr>
        <w:trPr>
          <w:trHeight w:val="316"/>
        </w:trPr>
        <w:tc>
          <w:tcPr>
            <w:tcW w:w="180" w:type="pct"/>
          </w:tcPr>
          <w:p>
            <w:pPr>
              <w:jc w:val="center"/>
              <w:rPr>
                <w:rFonts w:ascii="Times New Roman" w:hAnsi="Times New Roman"/>
                <w:spacing w:val="-6"/>
                <w:szCs w:val="22"/>
              </w:rPr>
            </w:pPr>
            <w:r>
              <w:rPr>
                <w:rFonts w:ascii="Times New Roman" w:hAnsi="Times New Roman"/>
                <w:spacing w:val="-6"/>
                <w:szCs w:val="22"/>
              </w:rPr>
              <w:t>2.2.</w:t>
            </w:r>
          </w:p>
        </w:tc>
        <w:tc>
          <w:tcPr>
            <w:tcW w:w="1081" w:type="pct"/>
          </w:tcPr>
          <w:p>
            <w:pPr>
              <w:jc w:val="both"/>
              <w:rPr>
                <w:rFonts w:ascii="Times New Roman" w:hAnsi="Times New Roman"/>
                <w:szCs w:val="22"/>
              </w:rPr>
            </w:pPr>
            <w:r>
              <w:rPr>
                <w:rFonts w:ascii="Times New Roman" w:hAnsi="Times New Roman"/>
              </w:rPr>
              <w:t xml:space="preserve">Реализовано овощей открытого грунта, произведенных гражданами, ведущими личное подсобное хозяйство и применяющими специальный </w:t>
            </w:r>
            <w:r>
              <w:rPr>
                <w:rFonts w:ascii="Times New Roman" w:hAnsi="Times New Roman"/>
                <w:szCs w:val="22"/>
              </w:rPr>
              <w:t>налоговый режим «Налог на профессиональный доход», получивших государственную поддержку</w:t>
            </w:r>
          </w:p>
        </w:tc>
        <w:tc>
          <w:tcPr>
            <w:tcW w:w="190" w:type="pct"/>
          </w:tcPr>
          <w:p>
            <w:pPr>
              <w:jc w:val="center"/>
              <w:rPr>
                <w:rFonts w:ascii="Times New Roman" w:hAnsi="Times New Roman"/>
                <w:szCs w:val="22"/>
              </w:rPr>
            </w:pPr>
            <w:r>
              <w:rPr>
                <w:rFonts w:ascii="Times New Roman" w:hAnsi="Times New Roman"/>
                <w:szCs w:val="22"/>
              </w:rPr>
              <w:t>0,0</w:t>
            </w:r>
          </w:p>
        </w:tc>
        <w:tc>
          <w:tcPr>
            <w:tcW w:w="201" w:type="pct"/>
          </w:tcPr>
          <w:p>
            <w:pPr>
              <w:jc w:val="center"/>
              <w:rPr>
                <w:rFonts w:ascii="Times New Roman" w:hAnsi="Times New Roman"/>
                <w:szCs w:val="22"/>
              </w:rPr>
            </w:pPr>
            <w:r>
              <w:rPr>
                <w:rFonts w:ascii="Times New Roman" w:hAnsi="Times New Roman"/>
                <w:szCs w:val="22"/>
              </w:rPr>
              <w:t>0,0</w:t>
            </w:r>
          </w:p>
        </w:tc>
        <w:tc>
          <w:tcPr>
            <w:tcW w:w="167" w:type="pct"/>
          </w:tcPr>
          <w:p>
            <w:pPr>
              <w:jc w:val="center"/>
              <w:rPr>
                <w:rFonts w:ascii="Times New Roman" w:hAnsi="Times New Roman"/>
                <w:szCs w:val="22"/>
              </w:rPr>
            </w:pPr>
            <w:r>
              <w:rPr>
                <w:rFonts w:ascii="Times New Roman" w:hAnsi="Times New Roman"/>
                <w:szCs w:val="22"/>
              </w:rPr>
              <w:t>0,0</w:t>
            </w:r>
          </w:p>
        </w:tc>
        <w:tc>
          <w:tcPr>
            <w:tcW w:w="336" w:type="pct"/>
          </w:tcPr>
          <w:p>
            <w:pPr>
              <w:jc w:val="center"/>
              <w:rPr>
                <w:rFonts w:ascii="Times New Roman" w:hAnsi="Times New Roman"/>
                <w:szCs w:val="22"/>
              </w:rPr>
            </w:pPr>
            <w:r>
              <w:rPr>
                <w:rFonts w:ascii="Times New Roman" w:hAnsi="Times New Roman"/>
                <w:szCs w:val="22"/>
              </w:rPr>
              <w:t>0,0</w:t>
            </w:r>
          </w:p>
        </w:tc>
        <w:tc>
          <w:tcPr>
            <w:tcW w:w="351" w:type="pct"/>
          </w:tcPr>
          <w:p>
            <w:pPr>
              <w:jc w:val="center"/>
              <w:rPr>
                <w:rFonts w:ascii="Times New Roman" w:hAnsi="Times New Roman"/>
                <w:szCs w:val="22"/>
              </w:rPr>
            </w:pPr>
            <w:r>
              <w:rPr>
                <w:rFonts w:ascii="Times New Roman" w:hAnsi="Times New Roman"/>
                <w:szCs w:val="22"/>
              </w:rPr>
              <w:t>0,0</w:t>
            </w:r>
          </w:p>
        </w:tc>
        <w:tc>
          <w:tcPr>
            <w:tcW w:w="351" w:type="pct"/>
          </w:tcPr>
          <w:p>
            <w:pPr>
              <w:jc w:val="center"/>
              <w:rPr>
                <w:rFonts w:ascii="Times New Roman" w:hAnsi="Times New Roman"/>
                <w:szCs w:val="22"/>
              </w:rPr>
            </w:pPr>
            <w:r>
              <w:rPr>
                <w:rFonts w:ascii="Times New Roman" w:hAnsi="Times New Roman"/>
                <w:szCs w:val="22"/>
              </w:rPr>
              <w:t>0,0</w:t>
            </w:r>
          </w:p>
        </w:tc>
        <w:tc>
          <w:tcPr>
            <w:tcW w:w="343" w:type="pct"/>
          </w:tcPr>
          <w:p>
            <w:pPr>
              <w:jc w:val="center"/>
              <w:rPr>
                <w:rFonts w:ascii="Times New Roman" w:hAnsi="Times New Roman"/>
                <w:szCs w:val="22"/>
              </w:rPr>
            </w:pPr>
            <w:r>
              <w:rPr>
                <w:rFonts w:ascii="Times New Roman" w:hAnsi="Times New Roman"/>
                <w:szCs w:val="22"/>
              </w:rPr>
              <w:t>0,0</w:t>
            </w:r>
          </w:p>
        </w:tc>
        <w:tc>
          <w:tcPr>
            <w:tcW w:w="338" w:type="pct"/>
          </w:tcPr>
          <w:p>
            <w:pPr>
              <w:jc w:val="center"/>
              <w:rPr>
                <w:rFonts w:ascii="Times New Roman" w:hAnsi="Times New Roman"/>
                <w:szCs w:val="22"/>
              </w:rPr>
            </w:pPr>
            <w:r>
              <w:rPr>
                <w:rFonts w:ascii="Times New Roman" w:hAnsi="Times New Roman"/>
                <w:szCs w:val="22"/>
              </w:rPr>
              <w:t>0,0</w:t>
            </w:r>
          </w:p>
        </w:tc>
        <w:tc>
          <w:tcPr>
            <w:tcW w:w="352" w:type="pct"/>
          </w:tcPr>
          <w:p>
            <w:pPr>
              <w:jc w:val="center"/>
              <w:rPr>
                <w:rFonts w:ascii="Times New Roman" w:hAnsi="Times New Roman"/>
                <w:szCs w:val="22"/>
              </w:rPr>
            </w:pPr>
            <w:r>
              <w:rPr>
                <w:rFonts w:ascii="Times New Roman" w:hAnsi="Times New Roman"/>
                <w:szCs w:val="22"/>
              </w:rPr>
              <w:t>0,0</w:t>
            </w:r>
          </w:p>
        </w:tc>
        <w:tc>
          <w:tcPr>
            <w:tcW w:w="362" w:type="pct"/>
          </w:tcPr>
          <w:p>
            <w:pPr>
              <w:jc w:val="center"/>
              <w:rPr>
                <w:rFonts w:ascii="Times New Roman" w:hAnsi="Times New Roman"/>
                <w:szCs w:val="22"/>
              </w:rPr>
            </w:pPr>
            <w:r>
              <w:rPr>
                <w:rFonts w:ascii="Times New Roman" w:hAnsi="Times New Roman"/>
                <w:szCs w:val="22"/>
              </w:rPr>
              <w:t>0,0</w:t>
            </w:r>
          </w:p>
        </w:tc>
        <w:tc>
          <w:tcPr>
            <w:tcW w:w="363" w:type="pct"/>
          </w:tcPr>
          <w:p>
            <w:pPr>
              <w:jc w:val="center"/>
              <w:rPr>
                <w:rFonts w:ascii="Times New Roman" w:hAnsi="Times New Roman"/>
                <w:szCs w:val="22"/>
              </w:rPr>
            </w:pPr>
            <w:r>
              <w:rPr>
                <w:rFonts w:ascii="Times New Roman" w:hAnsi="Times New Roman"/>
                <w:szCs w:val="22"/>
              </w:rPr>
              <w:t>1 695,2</w:t>
            </w:r>
          </w:p>
          <w:p>
            <w:pPr>
              <w:jc w:val="center"/>
              <w:rPr>
                <w:rFonts w:ascii="Times New Roman" w:hAnsi="Times New Roman"/>
                <w:szCs w:val="22"/>
              </w:rPr>
            </w:pPr>
          </w:p>
        </w:tc>
        <w:tc>
          <w:tcPr>
            <w:tcW w:w="385" w:type="pct"/>
          </w:tcPr>
          <w:p>
            <w:pPr>
              <w:jc w:val="center"/>
              <w:rPr>
                <w:rFonts w:ascii="Times New Roman" w:hAnsi="Times New Roman"/>
                <w:szCs w:val="22"/>
              </w:rPr>
            </w:pPr>
            <w:r>
              <w:rPr>
                <w:rFonts w:ascii="Times New Roman" w:hAnsi="Times New Roman"/>
                <w:szCs w:val="22"/>
              </w:rPr>
              <w:t>1 695,2</w:t>
            </w:r>
          </w:p>
          <w:p>
            <w:pPr>
              <w:jc w:val="center"/>
              <w:rPr>
                <w:rFonts w:ascii="Times New Roman" w:hAnsi="Times New Roman"/>
                <w:szCs w:val="22"/>
              </w:rPr>
            </w:pPr>
          </w:p>
        </w:tc>
      </w:tr>
      <w:tr>
        <w:trPr>
          <w:trHeight w:val="316"/>
        </w:trPr>
        <w:tc>
          <w:tcPr>
            <w:tcW w:w="1261" w:type="pct"/>
            <w:gridSpan w:val="2"/>
          </w:tcPr>
          <w:p>
            <w:pPr>
              <w:rPr>
                <w:rFonts w:ascii="Times New Roman" w:hAnsi="Times New Roman"/>
                <w:szCs w:val="22"/>
              </w:rPr>
            </w:pPr>
            <w:r>
              <w:rPr>
                <w:rFonts w:ascii="Times New Roman" w:hAnsi="Times New Roman"/>
                <w:szCs w:val="22"/>
              </w:rPr>
              <w:lastRenderedPageBreak/>
              <w:t>Итого</w:t>
            </w:r>
          </w:p>
        </w:tc>
        <w:tc>
          <w:tcPr>
            <w:tcW w:w="190" w:type="pct"/>
          </w:tcPr>
          <w:p>
            <w:pPr>
              <w:jc w:val="center"/>
              <w:rPr>
                <w:rFonts w:ascii="Times New Roman" w:hAnsi="Times New Roman"/>
                <w:szCs w:val="22"/>
              </w:rPr>
            </w:pPr>
            <w:r>
              <w:rPr>
                <w:rFonts w:ascii="Times New Roman" w:hAnsi="Times New Roman"/>
                <w:szCs w:val="22"/>
              </w:rPr>
              <w:t>0,0</w:t>
            </w:r>
          </w:p>
        </w:tc>
        <w:tc>
          <w:tcPr>
            <w:tcW w:w="201" w:type="pct"/>
          </w:tcPr>
          <w:p>
            <w:pPr>
              <w:jc w:val="center"/>
              <w:rPr>
                <w:rFonts w:ascii="Times New Roman" w:hAnsi="Times New Roman"/>
                <w:szCs w:val="22"/>
              </w:rPr>
            </w:pPr>
            <w:r>
              <w:rPr>
                <w:rFonts w:ascii="Times New Roman" w:hAnsi="Times New Roman"/>
                <w:szCs w:val="22"/>
              </w:rPr>
              <w:t>0,0</w:t>
            </w:r>
          </w:p>
        </w:tc>
        <w:tc>
          <w:tcPr>
            <w:tcW w:w="167" w:type="pct"/>
          </w:tcPr>
          <w:p>
            <w:pPr>
              <w:jc w:val="center"/>
              <w:rPr>
                <w:rFonts w:ascii="Times New Roman" w:hAnsi="Times New Roman"/>
                <w:szCs w:val="22"/>
              </w:rPr>
            </w:pPr>
            <w:r>
              <w:rPr>
                <w:rFonts w:ascii="Times New Roman" w:hAnsi="Times New Roman"/>
                <w:szCs w:val="22"/>
              </w:rPr>
              <w:t>0,0</w:t>
            </w:r>
          </w:p>
        </w:tc>
        <w:tc>
          <w:tcPr>
            <w:tcW w:w="336" w:type="pct"/>
          </w:tcPr>
          <w:p>
            <w:pPr>
              <w:jc w:val="center"/>
              <w:rPr>
                <w:rFonts w:ascii="Times New Roman" w:hAnsi="Times New Roman"/>
                <w:szCs w:val="22"/>
              </w:rPr>
            </w:pPr>
            <w:r>
              <w:rPr>
                <w:rFonts w:ascii="Times New Roman" w:hAnsi="Times New Roman"/>
                <w:szCs w:val="22"/>
              </w:rPr>
              <w:t>63 603,0</w:t>
            </w:r>
          </w:p>
        </w:tc>
        <w:tc>
          <w:tcPr>
            <w:tcW w:w="351" w:type="pct"/>
          </w:tcPr>
          <w:p>
            <w:pPr>
              <w:jc w:val="center"/>
              <w:rPr>
                <w:rFonts w:ascii="Times New Roman" w:hAnsi="Times New Roman"/>
                <w:szCs w:val="22"/>
              </w:rPr>
            </w:pPr>
            <w:r>
              <w:rPr>
                <w:rFonts w:ascii="Times New Roman" w:hAnsi="Times New Roman"/>
                <w:szCs w:val="22"/>
              </w:rPr>
              <w:t>72 530,6</w:t>
            </w:r>
          </w:p>
        </w:tc>
        <w:tc>
          <w:tcPr>
            <w:tcW w:w="351" w:type="pct"/>
          </w:tcPr>
          <w:p>
            <w:pPr>
              <w:jc w:val="center"/>
              <w:rPr>
                <w:rFonts w:ascii="Times New Roman" w:hAnsi="Times New Roman"/>
                <w:szCs w:val="22"/>
              </w:rPr>
            </w:pPr>
            <w:r>
              <w:rPr>
                <w:rFonts w:ascii="Times New Roman" w:hAnsi="Times New Roman"/>
                <w:szCs w:val="22"/>
              </w:rPr>
              <w:t>72 530,6</w:t>
            </w:r>
          </w:p>
        </w:tc>
        <w:tc>
          <w:tcPr>
            <w:tcW w:w="343" w:type="pct"/>
          </w:tcPr>
          <w:p>
            <w:pPr>
              <w:jc w:val="center"/>
              <w:rPr>
                <w:rFonts w:ascii="Times New Roman" w:hAnsi="Times New Roman"/>
                <w:szCs w:val="22"/>
              </w:rPr>
            </w:pPr>
            <w:r>
              <w:rPr>
                <w:rFonts w:ascii="Times New Roman" w:hAnsi="Times New Roman"/>
                <w:szCs w:val="22"/>
              </w:rPr>
              <w:t>72 530,6</w:t>
            </w:r>
          </w:p>
        </w:tc>
        <w:tc>
          <w:tcPr>
            <w:tcW w:w="338" w:type="pct"/>
          </w:tcPr>
          <w:p>
            <w:pPr>
              <w:jc w:val="center"/>
              <w:rPr>
                <w:rFonts w:ascii="Times New Roman" w:hAnsi="Times New Roman"/>
                <w:szCs w:val="22"/>
              </w:rPr>
            </w:pPr>
            <w:r>
              <w:rPr>
                <w:rFonts w:ascii="Times New Roman" w:hAnsi="Times New Roman"/>
                <w:szCs w:val="22"/>
              </w:rPr>
              <w:t>72 530,6</w:t>
            </w:r>
          </w:p>
        </w:tc>
        <w:tc>
          <w:tcPr>
            <w:tcW w:w="352" w:type="pct"/>
          </w:tcPr>
          <w:p>
            <w:pPr>
              <w:jc w:val="center"/>
              <w:rPr>
                <w:rFonts w:ascii="Times New Roman" w:hAnsi="Times New Roman"/>
                <w:szCs w:val="22"/>
              </w:rPr>
            </w:pPr>
            <w:r>
              <w:rPr>
                <w:rFonts w:ascii="Times New Roman" w:hAnsi="Times New Roman"/>
                <w:szCs w:val="22"/>
              </w:rPr>
              <w:t>83 506,3</w:t>
            </w:r>
          </w:p>
        </w:tc>
        <w:tc>
          <w:tcPr>
            <w:tcW w:w="362" w:type="pct"/>
          </w:tcPr>
          <w:p>
            <w:pPr>
              <w:jc w:val="center"/>
              <w:rPr>
                <w:rFonts w:ascii="Times New Roman" w:hAnsi="Times New Roman"/>
                <w:szCs w:val="22"/>
              </w:rPr>
            </w:pPr>
            <w:r>
              <w:rPr>
                <w:rFonts w:ascii="Times New Roman" w:hAnsi="Times New Roman"/>
                <w:szCs w:val="22"/>
              </w:rPr>
              <w:t>105 813,1</w:t>
            </w:r>
          </w:p>
        </w:tc>
        <w:tc>
          <w:tcPr>
            <w:tcW w:w="363" w:type="pct"/>
          </w:tcPr>
          <w:p>
            <w:pPr>
              <w:jc w:val="center"/>
              <w:rPr>
                <w:rFonts w:ascii="Times New Roman" w:hAnsi="Times New Roman"/>
                <w:szCs w:val="22"/>
              </w:rPr>
            </w:pPr>
            <w:r>
              <w:rPr>
                <w:rFonts w:ascii="Times New Roman" w:hAnsi="Times New Roman"/>
                <w:szCs w:val="22"/>
              </w:rPr>
              <w:t>107 508,3</w:t>
            </w:r>
          </w:p>
        </w:tc>
        <w:tc>
          <w:tcPr>
            <w:tcW w:w="385" w:type="pct"/>
          </w:tcPr>
          <w:p>
            <w:pPr>
              <w:jc w:val="center"/>
              <w:rPr>
                <w:rFonts w:ascii="Times New Roman" w:hAnsi="Times New Roman"/>
                <w:szCs w:val="22"/>
              </w:rPr>
            </w:pPr>
            <w:r>
              <w:rPr>
                <w:rFonts w:ascii="Times New Roman" w:hAnsi="Times New Roman"/>
                <w:szCs w:val="22"/>
              </w:rPr>
              <w:t>107 508,3</w:t>
            </w:r>
          </w:p>
        </w:tc>
      </w:tr>
    </w:tbl>
    <w:p>
      <w:pPr>
        <w:widowControl w:val="0"/>
        <w:spacing w:after="0" w:line="240" w:lineRule="auto"/>
        <w:rPr>
          <w:rFonts w:ascii="Times New Roman" w:hAnsi="Times New Roman"/>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r>
        <w:rPr>
          <w:rFonts w:ascii="Times New Roman" w:hAnsi="Times New Roman"/>
          <w:sz w:val="17"/>
        </w:rPr>
        <w:br w:type="page"/>
      </w: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lastRenderedPageBreak/>
        <w:t>Приложение</w:t>
      </w: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t>к паспорту регионального</w:t>
      </w:r>
      <w:r>
        <w:rPr>
          <w:rFonts w:ascii="Times New Roman" w:hAnsi="Times New Roman"/>
          <w:spacing w:val="-1"/>
          <w:sz w:val="28"/>
          <w:szCs w:val="28"/>
        </w:rPr>
        <w:t xml:space="preserve"> </w:t>
      </w:r>
      <w:r>
        <w:rPr>
          <w:rFonts w:ascii="Times New Roman" w:hAnsi="Times New Roman"/>
          <w:sz w:val="28"/>
          <w:szCs w:val="28"/>
        </w:rPr>
        <w:t>проекта</w:t>
      </w: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t>«Развитие отраслей овощеводства и картофелеводства»</w:t>
      </w:r>
    </w:p>
    <w:p>
      <w:pPr>
        <w:widowControl w:val="0"/>
        <w:tabs>
          <w:tab w:val="left" w:pos="15087"/>
        </w:tabs>
        <w:spacing w:after="0" w:line="240" w:lineRule="auto"/>
        <w:ind w:left="10887"/>
        <w:rPr>
          <w:rFonts w:ascii="Times New Roman" w:hAnsi="Times New Roman"/>
          <w:sz w:val="28"/>
          <w:szCs w:val="28"/>
        </w:rPr>
      </w:pPr>
    </w:p>
    <w:p>
      <w:pPr>
        <w:widowControl w:val="0"/>
        <w:spacing w:after="0" w:line="240" w:lineRule="auto"/>
        <w:ind w:right="32"/>
        <w:jc w:val="center"/>
        <w:rPr>
          <w:rFonts w:ascii="Times New Roman" w:hAnsi="Times New Roman"/>
          <w:sz w:val="28"/>
          <w:szCs w:val="28"/>
        </w:rPr>
      </w:pPr>
      <w:r>
        <w:rPr>
          <w:rFonts w:ascii="Times New Roman" w:hAnsi="Times New Roman"/>
          <w:sz w:val="28"/>
          <w:szCs w:val="28"/>
        </w:rPr>
        <w:t>План</w:t>
      </w:r>
    </w:p>
    <w:p>
      <w:pPr>
        <w:widowControl w:val="0"/>
        <w:spacing w:after="0" w:line="240" w:lineRule="auto"/>
        <w:ind w:right="38"/>
        <w:jc w:val="center"/>
        <w:rPr>
          <w:rFonts w:ascii="Times New Roman" w:hAnsi="Times New Roman"/>
          <w:sz w:val="28"/>
          <w:szCs w:val="28"/>
        </w:rPr>
      </w:pPr>
      <w:r>
        <w:rPr>
          <w:rFonts w:ascii="Times New Roman" w:hAnsi="Times New Roman"/>
          <w:sz w:val="28"/>
          <w:szCs w:val="28"/>
        </w:rPr>
        <w:t>реализации</w:t>
      </w:r>
      <w:r>
        <w:rPr>
          <w:rFonts w:ascii="Times New Roman" w:hAnsi="Times New Roman"/>
          <w:spacing w:val="-8"/>
          <w:sz w:val="28"/>
          <w:szCs w:val="28"/>
        </w:rPr>
        <w:t xml:space="preserve"> </w:t>
      </w:r>
      <w:r>
        <w:rPr>
          <w:rFonts w:ascii="Times New Roman" w:hAnsi="Times New Roman"/>
          <w:sz w:val="28"/>
          <w:szCs w:val="28"/>
        </w:rPr>
        <w:t>регионального</w:t>
      </w:r>
      <w:r>
        <w:rPr>
          <w:rFonts w:ascii="Times New Roman" w:hAnsi="Times New Roman"/>
          <w:spacing w:val="-3"/>
          <w:sz w:val="28"/>
          <w:szCs w:val="28"/>
        </w:rPr>
        <w:t xml:space="preserve"> </w:t>
      </w:r>
      <w:r>
        <w:rPr>
          <w:rFonts w:ascii="Times New Roman" w:hAnsi="Times New Roman"/>
          <w:sz w:val="28"/>
          <w:szCs w:val="28"/>
        </w:rPr>
        <w:t>проекта</w:t>
      </w:r>
    </w:p>
    <w:p>
      <w:pPr>
        <w:widowControl w:val="0"/>
        <w:spacing w:after="0" w:line="240" w:lineRule="auto"/>
        <w:jc w:val="center"/>
        <w:rPr>
          <w:rFonts w:ascii="Times New Roman" w:hAnsi="Times New Roman"/>
          <w:sz w:val="28"/>
          <w:szCs w:val="28"/>
        </w:rPr>
      </w:pPr>
    </w:p>
    <w:tbl>
      <w:tblPr>
        <w:tblStyle w:val="affa"/>
        <w:tblW w:w="5000" w:type="pct"/>
        <w:tblLook w:val="04A0" w:firstRow="1" w:lastRow="0" w:firstColumn="1" w:lastColumn="0" w:noHBand="0" w:noVBand="1"/>
      </w:tblPr>
      <w:tblGrid>
        <w:gridCol w:w="819"/>
        <w:gridCol w:w="1471"/>
        <w:gridCol w:w="1204"/>
        <w:gridCol w:w="1204"/>
        <w:gridCol w:w="1280"/>
        <w:gridCol w:w="1144"/>
        <w:gridCol w:w="1186"/>
        <w:gridCol w:w="1029"/>
        <w:gridCol w:w="1011"/>
        <w:gridCol w:w="741"/>
        <w:gridCol w:w="1213"/>
        <w:gridCol w:w="1353"/>
        <w:gridCol w:w="1474"/>
      </w:tblGrid>
      <w:tr>
        <w:trPr>
          <w:trHeight w:val="200"/>
        </w:trPr>
        <w:tc>
          <w:tcPr>
            <w:tcW w:w="271" w:type="pct"/>
            <w:vMerge w:val="restart"/>
            <w:tcBorders>
              <w:bottom w:val="nil"/>
            </w:tcBorders>
          </w:tcPr>
          <w:p>
            <w:pPr>
              <w:jc w:val="center"/>
              <w:rPr>
                <w:rFonts w:ascii="Times New Roman" w:hAnsi="Times New Roman"/>
                <w:szCs w:val="22"/>
              </w:rPr>
            </w:pPr>
            <w:r>
              <w:rPr>
                <w:rFonts w:ascii="Times New Roman" w:hAnsi="Times New Roman"/>
                <w:szCs w:val="22"/>
              </w:rPr>
              <w:t>№</w:t>
            </w:r>
          </w:p>
          <w:p>
            <w:pPr>
              <w:jc w:val="center"/>
              <w:rPr>
                <w:rFonts w:ascii="Times New Roman" w:hAnsi="Times New Roman"/>
                <w:szCs w:val="22"/>
              </w:rPr>
            </w:pPr>
            <w:r>
              <w:rPr>
                <w:rFonts w:ascii="Times New Roman" w:hAnsi="Times New Roman"/>
                <w:szCs w:val="22"/>
              </w:rPr>
              <w:t>п/п</w:t>
            </w:r>
          </w:p>
        </w:tc>
        <w:tc>
          <w:tcPr>
            <w:tcW w:w="486" w:type="pct"/>
            <w:vMerge w:val="restart"/>
            <w:tcBorders>
              <w:bottom w:val="nil"/>
            </w:tcBorders>
          </w:tcPr>
          <w:p>
            <w:pPr>
              <w:jc w:val="center"/>
              <w:rPr>
                <w:rFonts w:ascii="Times New Roman" w:hAnsi="Times New Roman"/>
                <w:szCs w:val="22"/>
              </w:rPr>
            </w:pPr>
            <w:r>
              <w:rPr>
                <w:rFonts w:ascii="Times New Roman" w:hAnsi="Times New Roman"/>
                <w:szCs w:val="22"/>
              </w:rPr>
              <w:t>Наименование мероприятия (результата), контрольной точки</w:t>
            </w:r>
          </w:p>
        </w:tc>
        <w:tc>
          <w:tcPr>
            <w:tcW w:w="796"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Срок реализации</w:t>
            </w:r>
          </w:p>
        </w:tc>
        <w:tc>
          <w:tcPr>
            <w:tcW w:w="801"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Взаимосвязь</w:t>
            </w:r>
          </w:p>
        </w:tc>
        <w:tc>
          <w:tcPr>
            <w:tcW w:w="392" w:type="pct"/>
            <w:vMerge w:val="restart"/>
            <w:tcBorders>
              <w:bottom w:val="nil"/>
            </w:tcBorders>
          </w:tcPr>
          <w:p>
            <w:pPr>
              <w:jc w:val="center"/>
              <w:rPr>
                <w:rFonts w:ascii="Times New Roman" w:hAnsi="Times New Roman"/>
                <w:szCs w:val="22"/>
              </w:rPr>
            </w:pPr>
            <w:r>
              <w:rPr>
                <w:rFonts w:ascii="Times New Roman" w:hAnsi="Times New Roman"/>
                <w:szCs w:val="22"/>
              </w:rPr>
              <w:t>Ответственный</w:t>
            </w:r>
          </w:p>
          <w:p>
            <w:pPr>
              <w:jc w:val="center"/>
              <w:rPr>
                <w:rFonts w:ascii="Times New Roman" w:hAnsi="Times New Roman"/>
                <w:szCs w:val="22"/>
              </w:rPr>
            </w:pPr>
            <w:r>
              <w:rPr>
                <w:rFonts w:ascii="Times New Roman" w:hAnsi="Times New Roman"/>
                <w:szCs w:val="22"/>
              </w:rPr>
              <w:t>исполнитель</w:t>
            </w:r>
          </w:p>
        </w:tc>
        <w:tc>
          <w:tcPr>
            <w:tcW w:w="340" w:type="pct"/>
            <w:vMerge w:val="restart"/>
            <w:tcBorders>
              <w:bottom w:val="nil"/>
            </w:tcBorders>
          </w:tcPr>
          <w:p>
            <w:pPr>
              <w:jc w:val="center"/>
              <w:rPr>
                <w:rFonts w:ascii="Times New Roman" w:hAnsi="Times New Roman"/>
                <w:szCs w:val="22"/>
              </w:rPr>
            </w:pPr>
            <w:r>
              <w:rPr>
                <w:rFonts w:ascii="Times New Roman" w:hAnsi="Times New Roman"/>
                <w:szCs w:val="22"/>
              </w:rPr>
              <w:t>Адрес объекта</w:t>
            </w:r>
          </w:p>
          <w:p>
            <w:pPr>
              <w:jc w:val="center"/>
              <w:rPr>
                <w:rFonts w:ascii="Times New Roman" w:hAnsi="Times New Roman"/>
                <w:szCs w:val="22"/>
              </w:rPr>
            </w:pPr>
            <w:r>
              <w:rPr>
                <w:rFonts w:ascii="Times New Roman" w:hAnsi="Times New Roman"/>
                <w:szCs w:val="22"/>
              </w:rPr>
              <w:t>(в соответствии</w:t>
            </w:r>
          </w:p>
          <w:p>
            <w:pPr>
              <w:jc w:val="center"/>
              <w:rPr>
                <w:rFonts w:ascii="Times New Roman" w:hAnsi="Times New Roman"/>
                <w:szCs w:val="22"/>
              </w:rPr>
            </w:pPr>
            <w:r>
              <w:rPr>
                <w:rFonts w:ascii="Times New Roman" w:hAnsi="Times New Roman"/>
                <w:szCs w:val="22"/>
              </w:rPr>
              <w:t>с ФИАС)</w:t>
            </w:r>
          </w:p>
        </w:tc>
        <w:tc>
          <w:tcPr>
            <w:tcW w:w="579"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Мощность объекта</w:t>
            </w:r>
          </w:p>
        </w:tc>
        <w:tc>
          <w:tcPr>
            <w:tcW w:w="401" w:type="pct"/>
            <w:vMerge w:val="restart"/>
            <w:tcBorders>
              <w:bottom w:val="nil"/>
            </w:tcBorders>
          </w:tcPr>
          <w:p>
            <w:pPr>
              <w:jc w:val="center"/>
              <w:rPr>
                <w:rFonts w:ascii="Times New Roman" w:hAnsi="Times New Roman"/>
                <w:szCs w:val="22"/>
              </w:rPr>
            </w:pPr>
            <w:r>
              <w:rPr>
                <w:rFonts w:ascii="Times New Roman" w:hAnsi="Times New Roman"/>
                <w:szCs w:val="22"/>
              </w:rPr>
              <w:t>Объем финансового обеспечения, тыс.рублей</w:t>
            </w:r>
          </w:p>
        </w:tc>
        <w:tc>
          <w:tcPr>
            <w:tcW w:w="447" w:type="pct"/>
            <w:vMerge w:val="restart"/>
            <w:tcBorders>
              <w:bottom w:val="nil"/>
            </w:tcBorders>
          </w:tcPr>
          <w:p>
            <w:pPr>
              <w:jc w:val="center"/>
              <w:rPr>
                <w:rFonts w:ascii="Times New Roman" w:hAnsi="Times New Roman"/>
                <w:szCs w:val="22"/>
              </w:rPr>
            </w:pPr>
            <w:r>
              <w:rPr>
                <w:rFonts w:ascii="Times New Roman" w:hAnsi="Times New Roman"/>
                <w:szCs w:val="22"/>
              </w:rPr>
              <w:t xml:space="preserve">Вид </w:t>
            </w:r>
          </w:p>
          <w:p>
            <w:pPr>
              <w:jc w:val="center"/>
              <w:rPr>
                <w:rFonts w:ascii="Times New Roman" w:hAnsi="Times New Roman"/>
                <w:szCs w:val="22"/>
              </w:rPr>
            </w:pPr>
            <w:r>
              <w:rPr>
                <w:rFonts w:ascii="Times New Roman" w:hAnsi="Times New Roman"/>
                <w:szCs w:val="22"/>
              </w:rPr>
              <w:t>подтверждающего документа</w:t>
            </w:r>
          </w:p>
        </w:tc>
        <w:tc>
          <w:tcPr>
            <w:tcW w:w="487" w:type="pct"/>
            <w:vMerge w:val="restart"/>
            <w:tcBorders>
              <w:bottom w:val="nil"/>
            </w:tcBorders>
          </w:tcPr>
          <w:p>
            <w:pPr>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0"/>
        </w:trPr>
        <w:tc>
          <w:tcPr>
            <w:tcW w:w="271" w:type="pct"/>
            <w:vMerge/>
            <w:tcBorders>
              <w:bottom w:val="nil"/>
            </w:tcBorders>
          </w:tcPr>
          <w:p>
            <w:pPr>
              <w:rPr>
                <w:rFonts w:ascii="Times New Roman" w:hAnsi="Times New Roman"/>
                <w:szCs w:val="22"/>
              </w:rPr>
            </w:pPr>
          </w:p>
        </w:tc>
        <w:tc>
          <w:tcPr>
            <w:tcW w:w="486" w:type="pct"/>
            <w:vMerge/>
            <w:tcBorders>
              <w:bottom w:val="nil"/>
            </w:tcBorders>
          </w:tcPr>
          <w:p>
            <w:pPr>
              <w:rPr>
                <w:rFonts w:ascii="Times New Roman" w:hAnsi="Times New Roman"/>
                <w:szCs w:val="22"/>
              </w:rPr>
            </w:pPr>
          </w:p>
        </w:tc>
        <w:tc>
          <w:tcPr>
            <w:tcW w:w="398" w:type="pct"/>
            <w:tcBorders>
              <w:bottom w:val="nil"/>
            </w:tcBorders>
          </w:tcPr>
          <w:p>
            <w:pPr>
              <w:jc w:val="center"/>
              <w:rPr>
                <w:rFonts w:ascii="Times New Roman" w:hAnsi="Times New Roman"/>
                <w:szCs w:val="22"/>
              </w:rPr>
            </w:pPr>
            <w:r>
              <w:rPr>
                <w:rFonts w:ascii="Times New Roman" w:hAnsi="Times New Roman"/>
                <w:szCs w:val="22"/>
              </w:rPr>
              <w:t>начало</w:t>
            </w:r>
          </w:p>
        </w:tc>
        <w:tc>
          <w:tcPr>
            <w:tcW w:w="398" w:type="pct"/>
            <w:tcBorders>
              <w:bottom w:val="nil"/>
            </w:tcBorders>
          </w:tcPr>
          <w:p>
            <w:pPr>
              <w:jc w:val="center"/>
              <w:rPr>
                <w:rFonts w:ascii="Times New Roman" w:hAnsi="Times New Roman"/>
                <w:szCs w:val="22"/>
              </w:rPr>
            </w:pPr>
            <w:r>
              <w:rPr>
                <w:rFonts w:ascii="Times New Roman" w:hAnsi="Times New Roman"/>
                <w:szCs w:val="22"/>
              </w:rPr>
              <w:t>окончание</w:t>
            </w:r>
          </w:p>
        </w:tc>
        <w:tc>
          <w:tcPr>
            <w:tcW w:w="423" w:type="pct"/>
            <w:tcBorders>
              <w:bottom w:val="nil"/>
            </w:tcBorders>
          </w:tcPr>
          <w:p>
            <w:pPr>
              <w:jc w:val="center"/>
              <w:rPr>
                <w:rFonts w:ascii="Times New Roman" w:hAnsi="Times New Roman"/>
                <w:szCs w:val="22"/>
              </w:rPr>
            </w:pPr>
            <w:r>
              <w:rPr>
                <w:rFonts w:ascii="Times New Roman" w:hAnsi="Times New Roman"/>
                <w:szCs w:val="22"/>
              </w:rPr>
              <w:t>предшественники</w:t>
            </w:r>
          </w:p>
        </w:tc>
        <w:tc>
          <w:tcPr>
            <w:tcW w:w="378" w:type="pct"/>
            <w:tcBorders>
              <w:bottom w:val="nil"/>
            </w:tcBorders>
          </w:tcPr>
          <w:p>
            <w:pPr>
              <w:jc w:val="center"/>
              <w:rPr>
                <w:rFonts w:ascii="Times New Roman" w:hAnsi="Times New Roman"/>
                <w:szCs w:val="22"/>
              </w:rPr>
            </w:pPr>
            <w:r>
              <w:rPr>
                <w:rFonts w:ascii="Times New Roman" w:hAnsi="Times New Roman"/>
                <w:szCs w:val="22"/>
              </w:rPr>
              <w:t>последователи</w:t>
            </w:r>
          </w:p>
        </w:tc>
        <w:tc>
          <w:tcPr>
            <w:tcW w:w="392" w:type="pct"/>
            <w:vMerge/>
            <w:tcBorders>
              <w:bottom w:val="nil"/>
            </w:tcBorders>
          </w:tcPr>
          <w:p>
            <w:pPr>
              <w:rPr>
                <w:rFonts w:ascii="Times New Roman" w:hAnsi="Times New Roman"/>
                <w:szCs w:val="22"/>
              </w:rPr>
            </w:pPr>
          </w:p>
        </w:tc>
        <w:tc>
          <w:tcPr>
            <w:tcW w:w="340" w:type="pct"/>
            <w:vMerge/>
            <w:tcBorders>
              <w:bottom w:val="nil"/>
            </w:tcBorders>
          </w:tcPr>
          <w:p>
            <w:pPr>
              <w:rPr>
                <w:rFonts w:ascii="Times New Roman" w:hAnsi="Times New Roman"/>
                <w:szCs w:val="22"/>
              </w:rPr>
            </w:pPr>
          </w:p>
        </w:tc>
        <w:tc>
          <w:tcPr>
            <w:tcW w:w="334" w:type="pct"/>
            <w:tcBorders>
              <w:bottom w:val="nil"/>
            </w:tcBorders>
          </w:tcPr>
          <w:p>
            <w:pPr>
              <w:jc w:val="center"/>
              <w:rPr>
                <w:rFonts w:ascii="Times New Roman" w:hAnsi="Times New Roman"/>
                <w:szCs w:val="22"/>
              </w:rPr>
            </w:pPr>
            <w:r>
              <w:rPr>
                <w:rFonts w:ascii="Times New Roman" w:hAnsi="Times New Roman"/>
                <w:szCs w:val="22"/>
              </w:rPr>
              <w:t>единица измерения (по ОКЕИ)</w:t>
            </w:r>
          </w:p>
        </w:tc>
        <w:tc>
          <w:tcPr>
            <w:tcW w:w="245" w:type="pct"/>
            <w:tcBorders>
              <w:bottom w:val="nil"/>
            </w:tcBorders>
          </w:tcPr>
          <w:p>
            <w:pPr>
              <w:jc w:val="center"/>
              <w:rPr>
                <w:rFonts w:ascii="Times New Roman" w:hAnsi="Times New Roman"/>
                <w:szCs w:val="22"/>
              </w:rPr>
            </w:pPr>
            <w:r>
              <w:rPr>
                <w:rFonts w:ascii="Times New Roman" w:hAnsi="Times New Roman"/>
                <w:szCs w:val="22"/>
              </w:rPr>
              <w:t>значение</w:t>
            </w:r>
          </w:p>
        </w:tc>
        <w:tc>
          <w:tcPr>
            <w:tcW w:w="401" w:type="pct"/>
            <w:vMerge/>
            <w:tcBorders>
              <w:bottom w:val="nil"/>
            </w:tcBorders>
          </w:tcPr>
          <w:p>
            <w:pPr>
              <w:rPr>
                <w:rFonts w:ascii="Times New Roman" w:hAnsi="Times New Roman"/>
                <w:szCs w:val="22"/>
              </w:rPr>
            </w:pPr>
          </w:p>
        </w:tc>
        <w:tc>
          <w:tcPr>
            <w:tcW w:w="447" w:type="pct"/>
            <w:vMerge/>
            <w:tcBorders>
              <w:bottom w:val="nil"/>
            </w:tcBorders>
          </w:tcPr>
          <w:p>
            <w:pPr>
              <w:rPr>
                <w:rFonts w:ascii="Times New Roman" w:hAnsi="Times New Roman"/>
                <w:szCs w:val="22"/>
              </w:rPr>
            </w:pPr>
          </w:p>
        </w:tc>
        <w:tc>
          <w:tcPr>
            <w:tcW w:w="487" w:type="pct"/>
            <w:vMerge/>
            <w:tcBorders>
              <w:bottom w:val="nil"/>
            </w:tcBorders>
          </w:tcPr>
          <w:p>
            <w:pPr>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821"/>
        <w:gridCol w:w="1458"/>
        <w:gridCol w:w="1206"/>
        <w:gridCol w:w="1346"/>
        <w:gridCol w:w="1255"/>
        <w:gridCol w:w="1131"/>
        <w:gridCol w:w="1173"/>
        <w:gridCol w:w="1016"/>
        <w:gridCol w:w="998"/>
        <w:gridCol w:w="728"/>
        <w:gridCol w:w="1200"/>
        <w:gridCol w:w="1341"/>
        <w:gridCol w:w="1456"/>
      </w:tblGrid>
      <w:tr>
        <w:trPr>
          <w:trHeight w:val="200"/>
          <w:tblHeader/>
        </w:trPr>
        <w:tc>
          <w:tcPr>
            <w:tcW w:w="271" w:type="pct"/>
          </w:tcPr>
          <w:p>
            <w:pPr>
              <w:jc w:val="center"/>
              <w:rPr>
                <w:rFonts w:ascii="Times New Roman" w:hAnsi="Times New Roman"/>
                <w:szCs w:val="22"/>
              </w:rPr>
            </w:pPr>
            <w:r>
              <w:rPr>
                <w:rFonts w:ascii="Times New Roman" w:hAnsi="Times New Roman"/>
                <w:szCs w:val="22"/>
              </w:rPr>
              <w:t>1</w:t>
            </w:r>
          </w:p>
        </w:tc>
        <w:tc>
          <w:tcPr>
            <w:tcW w:w="486" w:type="pct"/>
          </w:tcPr>
          <w:p>
            <w:pPr>
              <w:jc w:val="center"/>
              <w:rPr>
                <w:rFonts w:ascii="Times New Roman" w:hAnsi="Times New Roman"/>
                <w:szCs w:val="22"/>
              </w:rPr>
            </w:pPr>
            <w:r>
              <w:rPr>
                <w:rFonts w:ascii="Times New Roman" w:hAnsi="Times New Roman"/>
                <w:szCs w:val="22"/>
              </w:rPr>
              <w:t>2</w:t>
            </w:r>
          </w:p>
        </w:tc>
        <w:tc>
          <w:tcPr>
            <w:tcW w:w="399" w:type="pct"/>
          </w:tcPr>
          <w:p>
            <w:pPr>
              <w:jc w:val="center"/>
              <w:rPr>
                <w:rFonts w:ascii="Times New Roman" w:hAnsi="Times New Roman"/>
                <w:szCs w:val="22"/>
              </w:rPr>
            </w:pPr>
            <w:r>
              <w:rPr>
                <w:rFonts w:ascii="Times New Roman" w:hAnsi="Times New Roman"/>
                <w:szCs w:val="22"/>
              </w:rPr>
              <w:t>3</w:t>
            </w:r>
          </w:p>
        </w:tc>
        <w:tc>
          <w:tcPr>
            <w:tcW w:w="399" w:type="pct"/>
          </w:tcPr>
          <w:p>
            <w:pPr>
              <w:jc w:val="center"/>
              <w:rPr>
                <w:rFonts w:ascii="Times New Roman" w:hAnsi="Times New Roman"/>
                <w:szCs w:val="22"/>
              </w:rPr>
            </w:pPr>
            <w:r>
              <w:rPr>
                <w:rFonts w:ascii="Times New Roman" w:hAnsi="Times New Roman"/>
                <w:szCs w:val="22"/>
              </w:rPr>
              <w:t>4</w:t>
            </w:r>
          </w:p>
        </w:tc>
        <w:tc>
          <w:tcPr>
            <w:tcW w:w="423" w:type="pct"/>
          </w:tcPr>
          <w:p>
            <w:pPr>
              <w:jc w:val="center"/>
              <w:rPr>
                <w:rFonts w:ascii="Times New Roman" w:hAnsi="Times New Roman"/>
                <w:szCs w:val="22"/>
              </w:rPr>
            </w:pPr>
            <w:r>
              <w:rPr>
                <w:rFonts w:ascii="Times New Roman" w:hAnsi="Times New Roman"/>
                <w:szCs w:val="22"/>
              </w:rPr>
              <w:t>5</w:t>
            </w:r>
          </w:p>
        </w:tc>
        <w:tc>
          <w:tcPr>
            <w:tcW w:w="378" w:type="pct"/>
          </w:tcPr>
          <w:p>
            <w:pPr>
              <w:jc w:val="center"/>
              <w:rPr>
                <w:rFonts w:ascii="Times New Roman" w:hAnsi="Times New Roman"/>
                <w:szCs w:val="22"/>
              </w:rPr>
            </w:pPr>
            <w:r>
              <w:rPr>
                <w:rFonts w:ascii="Times New Roman" w:hAnsi="Times New Roman"/>
                <w:szCs w:val="22"/>
              </w:rPr>
              <w:t>6</w:t>
            </w:r>
          </w:p>
        </w:tc>
        <w:tc>
          <w:tcPr>
            <w:tcW w:w="392" w:type="pct"/>
          </w:tcPr>
          <w:p>
            <w:pPr>
              <w:jc w:val="center"/>
              <w:rPr>
                <w:rFonts w:ascii="Times New Roman" w:hAnsi="Times New Roman"/>
                <w:szCs w:val="22"/>
              </w:rPr>
            </w:pPr>
            <w:r>
              <w:rPr>
                <w:rFonts w:ascii="Times New Roman" w:hAnsi="Times New Roman"/>
                <w:szCs w:val="22"/>
              </w:rPr>
              <w:t>7</w:t>
            </w:r>
          </w:p>
        </w:tc>
        <w:tc>
          <w:tcPr>
            <w:tcW w:w="340" w:type="pct"/>
          </w:tcPr>
          <w:p>
            <w:pPr>
              <w:jc w:val="center"/>
              <w:rPr>
                <w:rFonts w:ascii="Times New Roman" w:hAnsi="Times New Roman"/>
                <w:szCs w:val="22"/>
              </w:rPr>
            </w:pPr>
            <w:r>
              <w:rPr>
                <w:rFonts w:ascii="Times New Roman" w:hAnsi="Times New Roman"/>
                <w:szCs w:val="22"/>
              </w:rPr>
              <w:t>8</w:t>
            </w:r>
          </w:p>
        </w:tc>
        <w:tc>
          <w:tcPr>
            <w:tcW w:w="334" w:type="pct"/>
          </w:tcPr>
          <w:p>
            <w:pPr>
              <w:jc w:val="center"/>
              <w:rPr>
                <w:rFonts w:ascii="Times New Roman" w:hAnsi="Times New Roman"/>
                <w:szCs w:val="22"/>
              </w:rPr>
            </w:pPr>
            <w:r>
              <w:rPr>
                <w:rFonts w:ascii="Times New Roman" w:hAnsi="Times New Roman"/>
                <w:szCs w:val="22"/>
              </w:rPr>
              <w:t>9</w:t>
            </w:r>
          </w:p>
        </w:tc>
        <w:tc>
          <w:tcPr>
            <w:tcW w:w="245" w:type="pct"/>
          </w:tcPr>
          <w:p>
            <w:pPr>
              <w:jc w:val="center"/>
              <w:rPr>
                <w:rFonts w:ascii="Times New Roman" w:hAnsi="Times New Roman"/>
                <w:szCs w:val="22"/>
              </w:rPr>
            </w:pPr>
            <w:r>
              <w:rPr>
                <w:rFonts w:ascii="Times New Roman" w:hAnsi="Times New Roman"/>
                <w:szCs w:val="22"/>
              </w:rPr>
              <w:t>10</w:t>
            </w:r>
          </w:p>
        </w:tc>
        <w:tc>
          <w:tcPr>
            <w:tcW w:w="401" w:type="pct"/>
          </w:tcPr>
          <w:p>
            <w:pPr>
              <w:jc w:val="center"/>
              <w:rPr>
                <w:rFonts w:ascii="Times New Roman" w:hAnsi="Times New Roman"/>
                <w:szCs w:val="22"/>
              </w:rPr>
            </w:pPr>
            <w:r>
              <w:rPr>
                <w:rFonts w:ascii="Times New Roman" w:hAnsi="Times New Roman"/>
                <w:szCs w:val="22"/>
              </w:rPr>
              <w:t>11</w:t>
            </w:r>
          </w:p>
        </w:tc>
        <w:tc>
          <w:tcPr>
            <w:tcW w:w="447" w:type="pct"/>
          </w:tcPr>
          <w:p>
            <w:pPr>
              <w:jc w:val="center"/>
              <w:rPr>
                <w:rFonts w:ascii="Times New Roman" w:hAnsi="Times New Roman"/>
                <w:szCs w:val="22"/>
              </w:rPr>
            </w:pPr>
            <w:r>
              <w:rPr>
                <w:rFonts w:ascii="Times New Roman" w:hAnsi="Times New Roman"/>
                <w:szCs w:val="22"/>
              </w:rPr>
              <w:t>12</w:t>
            </w:r>
          </w:p>
        </w:tc>
        <w:tc>
          <w:tcPr>
            <w:tcW w:w="485" w:type="pct"/>
          </w:tcPr>
          <w:p>
            <w:pPr>
              <w:jc w:val="center"/>
              <w:rPr>
                <w:rFonts w:ascii="Times New Roman" w:hAnsi="Times New Roman"/>
                <w:szCs w:val="22"/>
              </w:rPr>
            </w:pPr>
            <w:r>
              <w:rPr>
                <w:rFonts w:ascii="Times New Roman" w:hAnsi="Times New Roman"/>
                <w:szCs w:val="22"/>
              </w:rPr>
              <w:t>13</w:t>
            </w:r>
          </w:p>
        </w:tc>
      </w:tr>
      <w:tr>
        <w:trPr>
          <w:trHeight w:val="316"/>
        </w:trPr>
        <w:tc>
          <w:tcPr>
            <w:tcW w:w="271" w:type="pct"/>
          </w:tcPr>
          <w:p>
            <w:pPr>
              <w:jc w:val="center"/>
              <w:rPr>
                <w:rFonts w:ascii="Times New Roman" w:hAnsi="Times New Roman"/>
                <w:szCs w:val="22"/>
              </w:rPr>
            </w:pPr>
            <w:r>
              <w:rPr>
                <w:rFonts w:ascii="Times New Roman" w:hAnsi="Times New Roman"/>
                <w:szCs w:val="22"/>
              </w:rPr>
              <w:t>1.</w:t>
            </w:r>
          </w:p>
        </w:tc>
        <w:tc>
          <w:tcPr>
            <w:tcW w:w="4729" w:type="pct"/>
            <w:gridSpan w:val="12"/>
          </w:tcPr>
          <w:p>
            <w:pPr>
              <w:rPr>
                <w:rFonts w:ascii="Times New Roman" w:hAnsi="Times New Roman"/>
                <w:szCs w:val="22"/>
              </w:rPr>
            </w:pPr>
            <w:r>
              <w:rPr>
                <w:rFonts w:ascii="Times New Roman" w:hAnsi="Times New Roman"/>
                <w:szCs w:val="22"/>
              </w:rPr>
              <w:t>Развитие отраслей овощеводства и картофелеводства</w:t>
            </w:r>
          </w:p>
        </w:tc>
      </w:tr>
      <w:tr>
        <w:trPr>
          <w:trHeight w:val="316"/>
        </w:trPr>
        <w:tc>
          <w:tcPr>
            <w:tcW w:w="271" w:type="pct"/>
          </w:tcPr>
          <w:p>
            <w:pPr>
              <w:jc w:val="center"/>
              <w:rPr>
                <w:rFonts w:ascii="Times New Roman" w:hAnsi="Times New Roman"/>
                <w:szCs w:val="22"/>
              </w:rPr>
            </w:pPr>
            <w:r>
              <w:rPr>
                <w:rFonts w:ascii="Times New Roman" w:hAnsi="Times New Roman"/>
                <w:szCs w:val="22"/>
              </w:rPr>
              <w:t>1.1.</w:t>
            </w:r>
          </w:p>
        </w:tc>
        <w:tc>
          <w:tcPr>
            <w:tcW w:w="486" w:type="pct"/>
          </w:tcPr>
          <w:p>
            <w:pPr>
              <w:jc w:val="both"/>
              <w:rPr>
                <w:rFonts w:ascii="Times New Roman" w:hAnsi="Times New Roman"/>
                <w:szCs w:val="22"/>
              </w:rPr>
            </w:pPr>
            <w:r>
              <w:rPr>
                <w:rFonts w:ascii="Times New Roman" w:hAnsi="Times New Roman"/>
                <w:szCs w:val="22"/>
              </w:rPr>
              <w:t>Результат «Произведено картофеля в сельскохозяйственных организациях, крестьянских (фермерских) хозяйствах и у индивидуальных предпринимателей»</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31.12.2026</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55 012,4</w:t>
            </w:r>
          </w:p>
          <w:p>
            <w:pPr>
              <w:jc w:val="center"/>
              <w:rPr>
                <w:rFonts w:ascii="Times New Roman" w:hAnsi="Times New Roman"/>
                <w:szCs w:val="22"/>
              </w:rPr>
            </w:pPr>
          </w:p>
        </w:tc>
        <w:tc>
          <w:tcPr>
            <w:tcW w:w="447" w:type="pct"/>
          </w:tcPr>
          <w:p>
            <w:pPr>
              <w:jc w:val="center"/>
              <w:rPr>
                <w:rFonts w:ascii="Times New Roman" w:hAnsi="Times New Roman"/>
                <w:szCs w:val="22"/>
              </w:rPr>
            </w:pPr>
            <w:r>
              <w:rPr>
                <w:rFonts w:ascii="Times New Roman" w:hAnsi="Times New Roman"/>
                <w:szCs w:val="22"/>
              </w:rPr>
              <w:t>-</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200"/>
        </w:trPr>
        <w:tc>
          <w:tcPr>
            <w:tcW w:w="271" w:type="pct"/>
          </w:tcPr>
          <w:p>
            <w:pPr>
              <w:jc w:val="center"/>
              <w:rPr>
                <w:rFonts w:ascii="Times New Roman" w:hAnsi="Times New Roman"/>
                <w:szCs w:val="22"/>
              </w:rPr>
            </w:pPr>
            <w:r>
              <w:rPr>
                <w:rFonts w:ascii="Times New Roman" w:hAnsi="Times New Roman"/>
                <w:szCs w:val="22"/>
              </w:rPr>
              <w:t>1.1.1.</w:t>
            </w:r>
          </w:p>
        </w:tc>
        <w:tc>
          <w:tcPr>
            <w:tcW w:w="486"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«Подготовлен </w:t>
            </w:r>
            <w:r>
              <w:rPr>
                <w:rFonts w:ascii="Times New Roman" w:hAnsi="Times New Roman"/>
                <w:szCs w:val="22"/>
              </w:rPr>
              <w:lastRenderedPageBreak/>
              <w:t>нормативный правовой акт, регламентирующий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423" w:type="pct"/>
          </w:tcPr>
          <w:p>
            <w:pPr>
              <w:spacing w:line="228" w:lineRule="auto"/>
              <w:jc w:val="center"/>
              <w:rPr>
                <w:rFonts w:ascii="Times New Roman" w:hAnsi="Times New Roman"/>
                <w:szCs w:val="22"/>
              </w:rPr>
            </w:pPr>
            <w:r>
              <w:rPr>
                <w:rFonts w:ascii="Times New Roman" w:hAnsi="Times New Roman"/>
                <w:szCs w:val="22"/>
              </w:rPr>
              <w:t xml:space="preserve">взаимосвязь с </w:t>
            </w:r>
            <w:r>
              <w:rPr>
                <w:rFonts w:ascii="Times New Roman" w:hAnsi="Times New Roman"/>
                <w:szCs w:val="22"/>
              </w:rPr>
              <w:lastRenderedPageBreak/>
              <w:t>иными результатами и контрольными точками отсутствует</w:t>
            </w:r>
          </w:p>
        </w:tc>
        <w:tc>
          <w:tcPr>
            <w:tcW w:w="378" w:type="pct"/>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lastRenderedPageBreak/>
              <w:t>Мин-сель-</w:t>
            </w:r>
            <w:r>
              <w:rPr>
                <w:rFonts w:ascii="Times New Roman" w:hAnsi="Times New Roman"/>
                <w:szCs w:val="22"/>
              </w:rPr>
              <w:lastRenderedPageBreak/>
              <w:t>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нормативный правовой акт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200"/>
        </w:trPr>
        <w:tc>
          <w:tcPr>
            <w:tcW w:w="271" w:type="pct"/>
          </w:tcPr>
          <w:p>
            <w:pPr>
              <w:jc w:val="center"/>
              <w:rPr>
                <w:rFonts w:ascii="Times New Roman" w:hAnsi="Times New Roman"/>
                <w:szCs w:val="22"/>
              </w:rPr>
            </w:pPr>
            <w:r>
              <w:rPr>
                <w:rFonts w:ascii="Times New Roman" w:hAnsi="Times New Roman"/>
                <w:szCs w:val="22"/>
              </w:rPr>
              <w:t>1.1.2.</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«Подписание приказа по ставкам»</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200"/>
        </w:trPr>
        <w:tc>
          <w:tcPr>
            <w:tcW w:w="271" w:type="pct"/>
          </w:tcPr>
          <w:p>
            <w:pPr>
              <w:jc w:val="center"/>
              <w:rPr>
                <w:rFonts w:ascii="Times New Roman" w:hAnsi="Times New Roman"/>
                <w:szCs w:val="22"/>
              </w:rPr>
            </w:pPr>
            <w:r>
              <w:rPr>
                <w:rFonts w:ascii="Times New Roman" w:hAnsi="Times New Roman"/>
                <w:szCs w:val="22"/>
              </w:rPr>
              <w:t>1.1.3.</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«Подготовка сводного реестра о результатах отбора на получение субсидии»</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реестр</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1.1.4.</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w:t>
            </w:r>
            <w:r>
              <w:rPr>
                <w:rFonts w:ascii="Times New Roman" w:hAnsi="Times New Roman"/>
                <w:szCs w:val="22"/>
              </w:rPr>
              <w:lastRenderedPageBreak/>
              <w:t>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lastRenderedPageBreak/>
              <w:t xml:space="preserve">взаимосвязь с иными результатами и контрольными </w:t>
            </w:r>
            <w:r>
              <w:rPr>
                <w:rFonts w:ascii="Times New Roman" w:hAnsi="Times New Roman"/>
                <w:szCs w:val="22"/>
              </w:rPr>
              <w:lastRenderedPageBreak/>
              <w:t>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lastRenderedPageBreak/>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1.1.5.</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«Издание приказа о победителях отбора»</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1.1.6.</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«Представлен отчет о выполнении показателя»</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01.02.2025</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отчет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1.1.7.</w:t>
            </w:r>
          </w:p>
        </w:tc>
        <w:tc>
          <w:tcPr>
            <w:tcW w:w="486" w:type="pct"/>
          </w:tcPr>
          <w:p>
            <w:pPr>
              <w:spacing w:line="245" w:lineRule="auto"/>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spacing w:line="245" w:lineRule="auto"/>
              <w:jc w:val="center"/>
              <w:rPr>
                <w:rFonts w:ascii="Times New Roman" w:hAnsi="Times New Roman"/>
                <w:szCs w:val="22"/>
              </w:rPr>
            </w:pPr>
            <w:r>
              <w:rPr>
                <w:rFonts w:ascii="Times New Roman" w:hAnsi="Times New Roman"/>
                <w:szCs w:val="22"/>
              </w:rPr>
              <w:t>01.01.2025</w:t>
            </w:r>
          </w:p>
        </w:tc>
        <w:tc>
          <w:tcPr>
            <w:tcW w:w="399" w:type="pct"/>
          </w:tcPr>
          <w:p>
            <w:pPr>
              <w:spacing w:line="245" w:lineRule="auto"/>
              <w:jc w:val="center"/>
              <w:rPr>
                <w:rFonts w:ascii="Times New Roman" w:hAnsi="Times New Roman"/>
                <w:szCs w:val="22"/>
              </w:rPr>
            </w:pPr>
            <w:r>
              <w:rPr>
                <w:rFonts w:ascii="Times New Roman" w:hAnsi="Times New Roman"/>
                <w:szCs w:val="22"/>
              </w:rPr>
              <w:t>31.12.2025</w:t>
            </w:r>
          </w:p>
        </w:tc>
        <w:tc>
          <w:tcPr>
            <w:tcW w:w="423"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45"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45" w:lineRule="auto"/>
              <w:jc w:val="center"/>
              <w:rPr>
                <w:rFonts w:ascii="Times New Roman" w:hAnsi="Times New Roman"/>
                <w:szCs w:val="22"/>
              </w:rPr>
            </w:pPr>
            <w:r>
              <w:rPr>
                <w:rFonts w:ascii="Times New Roman" w:hAnsi="Times New Roman"/>
                <w:szCs w:val="22"/>
              </w:rPr>
              <w:t>-</w:t>
            </w:r>
          </w:p>
        </w:tc>
        <w:tc>
          <w:tcPr>
            <w:tcW w:w="334" w:type="pct"/>
          </w:tcPr>
          <w:p>
            <w:pPr>
              <w:spacing w:line="245" w:lineRule="auto"/>
              <w:jc w:val="center"/>
              <w:rPr>
                <w:rFonts w:ascii="Times New Roman" w:hAnsi="Times New Roman"/>
                <w:szCs w:val="22"/>
              </w:rPr>
            </w:pPr>
            <w:r>
              <w:rPr>
                <w:rFonts w:ascii="Times New Roman" w:hAnsi="Times New Roman"/>
                <w:szCs w:val="22"/>
              </w:rPr>
              <w:t>-</w:t>
            </w:r>
          </w:p>
        </w:tc>
        <w:tc>
          <w:tcPr>
            <w:tcW w:w="245" w:type="pct"/>
          </w:tcPr>
          <w:p>
            <w:pPr>
              <w:spacing w:line="245" w:lineRule="auto"/>
              <w:jc w:val="center"/>
              <w:rPr>
                <w:rFonts w:ascii="Times New Roman" w:hAnsi="Times New Roman"/>
                <w:szCs w:val="22"/>
              </w:rPr>
            </w:pPr>
            <w:r>
              <w:rPr>
                <w:rFonts w:ascii="Times New Roman" w:hAnsi="Times New Roman"/>
                <w:szCs w:val="22"/>
              </w:rPr>
              <w:t>-</w:t>
            </w:r>
          </w:p>
        </w:tc>
        <w:tc>
          <w:tcPr>
            <w:tcW w:w="401" w:type="pct"/>
          </w:tcPr>
          <w:p>
            <w:pPr>
              <w:spacing w:line="245" w:lineRule="auto"/>
              <w:jc w:val="center"/>
              <w:rPr>
                <w:rFonts w:ascii="Times New Roman" w:hAnsi="Times New Roman"/>
                <w:szCs w:val="22"/>
              </w:rPr>
            </w:pPr>
            <w:r>
              <w:rPr>
                <w:rFonts w:ascii="Times New Roman" w:hAnsi="Times New Roman"/>
                <w:szCs w:val="22"/>
              </w:rPr>
              <w:t>-</w:t>
            </w:r>
          </w:p>
        </w:tc>
        <w:tc>
          <w:tcPr>
            <w:tcW w:w="447" w:type="pct"/>
          </w:tcPr>
          <w:p>
            <w:pPr>
              <w:spacing w:line="245" w:lineRule="auto"/>
              <w:jc w:val="center"/>
              <w:rPr>
                <w:rFonts w:ascii="Times New Roman" w:hAnsi="Times New Roman"/>
                <w:szCs w:val="22"/>
              </w:rPr>
            </w:pPr>
            <w:r>
              <w:rPr>
                <w:rFonts w:ascii="Times New Roman" w:hAnsi="Times New Roman"/>
                <w:szCs w:val="22"/>
              </w:rPr>
              <w:t>нормативный правовой акт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45"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1.1.8.</w:t>
            </w:r>
          </w:p>
        </w:tc>
        <w:tc>
          <w:tcPr>
            <w:tcW w:w="486" w:type="pct"/>
          </w:tcPr>
          <w:p>
            <w:pPr>
              <w:spacing w:line="245" w:lineRule="auto"/>
              <w:jc w:val="both"/>
              <w:rPr>
                <w:rFonts w:ascii="Times New Roman" w:hAnsi="Times New Roman"/>
                <w:szCs w:val="22"/>
              </w:rPr>
            </w:pPr>
            <w:r>
              <w:rPr>
                <w:rFonts w:ascii="Times New Roman" w:hAnsi="Times New Roman"/>
                <w:szCs w:val="22"/>
              </w:rPr>
              <w:t>Контрольная точка «Подписание приказа по ставкам»</w:t>
            </w:r>
          </w:p>
        </w:tc>
        <w:tc>
          <w:tcPr>
            <w:tcW w:w="399" w:type="pct"/>
          </w:tcPr>
          <w:p>
            <w:pPr>
              <w:spacing w:line="245" w:lineRule="auto"/>
              <w:jc w:val="center"/>
              <w:rPr>
                <w:rFonts w:ascii="Times New Roman" w:hAnsi="Times New Roman"/>
                <w:szCs w:val="22"/>
              </w:rPr>
            </w:pPr>
            <w:r>
              <w:rPr>
                <w:rFonts w:ascii="Times New Roman" w:hAnsi="Times New Roman"/>
                <w:szCs w:val="22"/>
              </w:rPr>
              <w:t>01.01.2025</w:t>
            </w:r>
          </w:p>
        </w:tc>
        <w:tc>
          <w:tcPr>
            <w:tcW w:w="399" w:type="pct"/>
          </w:tcPr>
          <w:p>
            <w:pPr>
              <w:spacing w:line="245" w:lineRule="auto"/>
              <w:jc w:val="center"/>
              <w:rPr>
                <w:rFonts w:ascii="Times New Roman" w:hAnsi="Times New Roman"/>
                <w:szCs w:val="22"/>
              </w:rPr>
            </w:pPr>
            <w:r>
              <w:rPr>
                <w:rFonts w:ascii="Times New Roman" w:hAnsi="Times New Roman"/>
                <w:szCs w:val="22"/>
              </w:rPr>
              <w:t>31.12.2025</w:t>
            </w:r>
          </w:p>
        </w:tc>
        <w:tc>
          <w:tcPr>
            <w:tcW w:w="423"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45"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45" w:lineRule="auto"/>
              <w:jc w:val="center"/>
              <w:rPr>
                <w:rFonts w:ascii="Times New Roman" w:hAnsi="Times New Roman"/>
                <w:szCs w:val="22"/>
              </w:rPr>
            </w:pPr>
            <w:r>
              <w:rPr>
                <w:rFonts w:ascii="Times New Roman" w:hAnsi="Times New Roman"/>
                <w:szCs w:val="22"/>
              </w:rPr>
              <w:t>-</w:t>
            </w:r>
          </w:p>
        </w:tc>
        <w:tc>
          <w:tcPr>
            <w:tcW w:w="334" w:type="pct"/>
          </w:tcPr>
          <w:p>
            <w:pPr>
              <w:spacing w:line="245" w:lineRule="auto"/>
              <w:jc w:val="center"/>
              <w:rPr>
                <w:rFonts w:ascii="Times New Roman" w:hAnsi="Times New Roman"/>
                <w:szCs w:val="22"/>
              </w:rPr>
            </w:pPr>
            <w:r>
              <w:rPr>
                <w:rFonts w:ascii="Times New Roman" w:hAnsi="Times New Roman"/>
                <w:szCs w:val="22"/>
              </w:rPr>
              <w:t>-</w:t>
            </w:r>
          </w:p>
        </w:tc>
        <w:tc>
          <w:tcPr>
            <w:tcW w:w="245" w:type="pct"/>
          </w:tcPr>
          <w:p>
            <w:pPr>
              <w:spacing w:line="245" w:lineRule="auto"/>
              <w:jc w:val="center"/>
              <w:rPr>
                <w:rFonts w:ascii="Times New Roman" w:hAnsi="Times New Roman"/>
                <w:szCs w:val="22"/>
              </w:rPr>
            </w:pPr>
            <w:r>
              <w:rPr>
                <w:rFonts w:ascii="Times New Roman" w:hAnsi="Times New Roman"/>
                <w:szCs w:val="22"/>
              </w:rPr>
              <w:t>-</w:t>
            </w:r>
          </w:p>
        </w:tc>
        <w:tc>
          <w:tcPr>
            <w:tcW w:w="401" w:type="pct"/>
          </w:tcPr>
          <w:p>
            <w:pPr>
              <w:spacing w:line="245" w:lineRule="auto"/>
              <w:jc w:val="center"/>
              <w:rPr>
                <w:rFonts w:ascii="Times New Roman" w:hAnsi="Times New Roman"/>
                <w:szCs w:val="22"/>
              </w:rPr>
            </w:pPr>
            <w:r>
              <w:rPr>
                <w:rFonts w:ascii="Times New Roman" w:hAnsi="Times New Roman"/>
                <w:szCs w:val="22"/>
              </w:rPr>
              <w:t>-</w:t>
            </w:r>
          </w:p>
        </w:tc>
        <w:tc>
          <w:tcPr>
            <w:tcW w:w="447" w:type="pct"/>
          </w:tcPr>
          <w:p>
            <w:pPr>
              <w:spacing w:line="245" w:lineRule="auto"/>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45"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1.1.9.</w:t>
            </w:r>
          </w:p>
        </w:tc>
        <w:tc>
          <w:tcPr>
            <w:tcW w:w="486" w:type="pct"/>
          </w:tcPr>
          <w:p>
            <w:pPr>
              <w:spacing w:line="245" w:lineRule="auto"/>
              <w:jc w:val="both"/>
              <w:rPr>
                <w:rFonts w:ascii="Times New Roman" w:hAnsi="Times New Roman"/>
                <w:szCs w:val="22"/>
              </w:rPr>
            </w:pPr>
            <w:r>
              <w:rPr>
                <w:rFonts w:ascii="Times New Roman" w:hAnsi="Times New Roman"/>
                <w:szCs w:val="22"/>
              </w:rPr>
              <w:t>Контрольная точка «Подготовка сводного реестра о результатах отбора на получение субсидии»</w:t>
            </w:r>
          </w:p>
        </w:tc>
        <w:tc>
          <w:tcPr>
            <w:tcW w:w="399" w:type="pct"/>
          </w:tcPr>
          <w:p>
            <w:pPr>
              <w:spacing w:line="245" w:lineRule="auto"/>
              <w:jc w:val="center"/>
              <w:rPr>
                <w:rFonts w:ascii="Times New Roman" w:hAnsi="Times New Roman"/>
                <w:szCs w:val="22"/>
              </w:rPr>
            </w:pPr>
            <w:r>
              <w:rPr>
                <w:rFonts w:ascii="Times New Roman" w:hAnsi="Times New Roman"/>
                <w:szCs w:val="22"/>
              </w:rPr>
              <w:t>01.01.2025</w:t>
            </w:r>
          </w:p>
        </w:tc>
        <w:tc>
          <w:tcPr>
            <w:tcW w:w="399" w:type="pct"/>
          </w:tcPr>
          <w:p>
            <w:pPr>
              <w:spacing w:line="245" w:lineRule="auto"/>
              <w:jc w:val="center"/>
              <w:rPr>
                <w:rFonts w:ascii="Times New Roman" w:hAnsi="Times New Roman"/>
                <w:szCs w:val="22"/>
              </w:rPr>
            </w:pPr>
            <w:r>
              <w:rPr>
                <w:rFonts w:ascii="Times New Roman" w:hAnsi="Times New Roman"/>
                <w:szCs w:val="22"/>
              </w:rPr>
              <w:t>31.12.2025</w:t>
            </w:r>
          </w:p>
        </w:tc>
        <w:tc>
          <w:tcPr>
            <w:tcW w:w="423"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45"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45" w:lineRule="auto"/>
              <w:jc w:val="center"/>
              <w:rPr>
                <w:rFonts w:ascii="Times New Roman" w:hAnsi="Times New Roman"/>
                <w:szCs w:val="22"/>
              </w:rPr>
            </w:pPr>
            <w:r>
              <w:rPr>
                <w:rFonts w:ascii="Times New Roman" w:hAnsi="Times New Roman"/>
                <w:szCs w:val="22"/>
              </w:rPr>
              <w:t>-</w:t>
            </w:r>
          </w:p>
        </w:tc>
        <w:tc>
          <w:tcPr>
            <w:tcW w:w="334" w:type="pct"/>
          </w:tcPr>
          <w:p>
            <w:pPr>
              <w:spacing w:line="245" w:lineRule="auto"/>
              <w:jc w:val="center"/>
              <w:rPr>
                <w:rFonts w:ascii="Times New Roman" w:hAnsi="Times New Roman"/>
                <w:szCs w:val="22"/>
              </w:rPr>
            </w:pPr>
            <w:r>
              <w:rPr>
                <w:rFonts w:ascii="Times New Roman" w:hAnsi="Times New Roman"/>
                <w:szCs w:val="22"/>
              </w:rPr>
              <w:t>-</w:t>
            </w:r>
          </w:p>
        </w:tc>
        <w:tc>
          <w:tcPr>
            <w:tcW w:w="245" w:type="pct"/>
          </w:tcPr>
          <w:p>
            <w:pPr>
              <w:spacing w:line="245" w:lineRule="auto"/>
              <w:jc w:val="center"/>
              <w:rPr>
                <w:rFonts w:ascii="Times New Roman" w:hAnsi="Times New Roman"/>
                <w:szCs w:val="22"/>
              </w:rPr>
            </w:pPr>
            <w:r>
              <w:rPr>
                <w:rFonts w:ascii="Times New Roman" w:hAnsi="Times New Roman"/>
                <w:szCs w:val="22"/>
              </w:rPr>
              <w:t>-</w:t>
            </w:r>
          </w:p>
        </w:tc>
        <w:tc>
          <w:tcPr>
            <w:tcW w:w="401" w:type="pct"/>
          </w:tcPr>
          <w:p>
            <w:pPr>
              <w:spacing w:line="245" w:lineRule="auto"/>
              <w:jc w:val="center"/>
              <w:rPr>
                <w:rFonts w:ascii="Times New Roman" w:hAnsi="Times New Roman"/>
                <w:szCs w:val="22"/>
              </w:rPr>
            </w:pPr>
            <w:r>
              <w:rPr>
                <w:rFonts w:ascii="Times New Roman" w:hAnsi="Times New Roman"/>
                <w:szCs w:val="22"/>
              </w:rPr>
              <w:t>-</w:t>
            </w:r>
          </w:p>
        </w:tc>
        <w:tc>
          <w:tcPr>
            <w:tcW w:w="447" w:type="pct"/>
          </w:tcPr>
          <w:p>
            <w:pPr>
              <w:spacing w:line="245" w:lineRule="auto"/>
              <w:jc w:val="center"/>
              <w:rPr>
                <w:rFonts w:ascii="Times New Roman" w:hAnsi="Times New Roman"/>
                <w:szCs w:val="22"/>
              </w:rPr>
            </w:pPr>
            <w:r>
              <w:rPr>
                <w:rFonts w:ascii="Times New Roman" w:hAnsi="Times New Roman"/>
                <w:szCs w:val="22"/>
              </w:rPr>
              <w:t>реестр</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45"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1.1.10.</w:t>
            </w:r>
          </w:p>
        </w:tc>
        <w:tc>
          <w:tcPr>
            <w:tcW w:w="486" w:type="pct"/>
          </w:tcPr>
          <w:p>
            <w:pPr>
              <w:spacing w:line="245" w:lineRule="auto"/>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spacing w:line="245" w:lineRule="auto"/>
              <w:jc w:val="center"/>
              <w:rPr>
                <w:rFonts w:ascii="Times New Roman" w:hAnsi="Times New Roman"/>
                <w:szCs w:val="22"/>
              </w:rPr>
            </w:pPr>
            <w:r>
              <w:rPr>
                <w:rFonts w:ascii="Times New Roman" w:hAnsi="Times New Roman"/>
                <w:szCs w:val="22"/>
              </w:rPr>
              <w:t>01.01.2025</w:t>
            </w:r>
          </w:p>
        </w:tc>
        <w:tc>
          <w:tcPr>
            <w:tcW w:w="399" w:type="pct"/>
          </w:tcPr>
          <w:p>
            <w:pPr>
              <w:spacing w:line="245" w:lineRule="auto"/>
              <w:jc w:val="center"/>
              <w:rPr>
                <w:rFonts w:ascii="Times New Roman" w:hAnsi="Times New Roman"/>
                <w:szCs w:val="22"/>
              </w:rPr>
            </w:pPr>
            <w:r>
              <w:rPr>
                <w:rFonts w:ascii="Times New Roman" w:hAnsi="Times New Roman"/>
                <w:szCs w:val="22"/>
              </w:rPr>
              <w:t>31.12.2025</w:t>
            </w:r>
          </w:p>
        </w:tc>
        <w:tc>
          <w:tcPr>
            <w:tcW w:w="423"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45"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45" w:lineRule="auto"/>
              <w:jc w:val="center"/>
              <w:rPr>
                <w:rFonts w:ascii="Times New Roman" w:hAnsi="Times New Roman"/>
                <w:szCs w:val="22"/>
              </w:rPr>
            </w:pPr>
            <w:r>
              <w:rPr>
                <w:rFonts w:ascii="Times New Roman" w:hAnsi="Times New Roman"/>
                <w:szCs w:val="22"/>
              </w:rPr>
              <w:t>-</w:t>
            </w:r>
          </w:p>
        </w:tc>
        <w:tc>
          <w:tcPr>
            <w:tcW w:w="334" w:type="pct"/>
          </w:tcPr>
          <w:p>
            <w:pPr>
              <w:spacing w:line="245" w:lineRule="auto"/>
              <w:jc w:val="center"/>
              <w:rPr>
                <w:rFonts w:ascii="Times New Roman" w:hAnsi="Times New Roman"/>
                <w:szCs w:val="22"/>
              </w:rPr>
            </w:pPr>
            <w:r>
              <w:rPr>
                <w:rFonts w:ascii="Times New Roman" w:hAnsi="Times New Roman"/>
                <w:szCs w:val="22"/>
              </w:rPr>
              <w:t>-</w:t>
            </w:r>
          </w:p>
        </w:tc>
        <w:tc>
          <w:tcPr>
            <w:tcW w:w="245" w:type="pct"/>
          </w:tcPr>
          <w:p>
            <w:pPr>
              <w:spacing w:line="245" w:lineRule="auto"/>
              <w:jc w:val="center"/>
              <w:rPr>
                <w:rFonts w:ascii="Times New Roman" w:hAnsi="Times New Roman"/>
                <w:szCs w:val="22"/>
              </w:rPr>
            </w:pPr>
            <w:r>
              <w:rPr>
                <w:rFonts w:ascii="Times New Roman" w:hAnsi="Times New Roman"/>
                <w:szCs w:val="22"/>
              </w:rPr>
              <w:t>-</w:t>
            </w:r>
          </w:p>
        </w:tc>
        <w:tc>
          <w:tcPr>
            <w:tcW w:w="401" w:type="pct"/>
          </w:tcPr>
          <w:p>
            <w:pPr>
              <w:spacing w:line="245" w:lineRule="auto"/>
              <w:jc w:val="center"/>
              <w:rPr>
                <w:rFonts w:ascii="Times New Roman" w:hAnsi="Times New Roman"/>
                <w:szCs w:val="22"/>
              </w:rPr>
            </w:pPr>
            <w:r>
              <w:rPr>
                <w:rFonts w:ascii="Times New Roman" w:hAnsi="Times New Roman"/>
                <w:szCs w:val="22"/>
              </w:rPr>
              <w:t>-</w:t>
            </w:r>
          </w:p>
        </w:tc>
        <w:tc>
          <w:tcPr>
            <w:tcW w:w="447" w:type="pct"/>
          </w:tcPr>
          <w:p>
            <w:pPr>
              <w:spacing w:line="245" w:lineRule="auto"/>
              <w:jc w:val="center"/>
              <w:rPr>
                <w:rFonts w:ascii="Times New Roman" w:hAnsi="Times New Roman"/>
                <w:szCs w:val="22"/>
              </w:rPr>
            </w:pPr>
            <w:r>
              <w:rPr>
                <w:rFonts w:ascii="Times New Roman" w:hAnsi="Times New Roman"/>
                <w:szCs w:val="22"/>
              </w:rPr>
              <w:t>соглашение</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45"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1.1.11.</w:t>
            </w:r>
          </w:p>
        </w:tc>
        <w:tc>
          <w:tcPr>
            <w:tcW w:w="486" w:type="pct"/>
          </w:tcPr>
          <w:p>
            <w:pPr>
              <w:spacing w:line="245" w:lineRule="auto"/>
              <w:jc w:val="both"/>
              <w:rPr>
                <w:rFonts w:ascii="Times New Roman" w:hAnsi="Times New Roman"/>
                <w:szCs w:val="22"/>
              </w:rPr>
            </w:pPr>
            <w:r>
              <w:rPr>
                <w:rFonts w:ascii="Times New Roman" w:hAnsi="Times New Roman"/>
                <w:szCs w:val="22"/>
              </w:rPr>
              <w:t xml:space="preserve">Контрольная точка «Издание приказа </w:t>
            </w:r>
            <w:r>
              <w:rPr>
                <w:rFonts w:ascii="Times New Roman" w:hAnsi="Times New Roman"/>
                <w:szCs w:val="22"/>
              </w:rPr>
              <w:lastRenderedPageBreak/>
              <w:t>о победителях отбора»</w:t>
            </w:r>
          </w:p>
        </w:tc>
        <w:tc>
          <w:tcPr>
            <w:tcW w:w="399" w:type="pct"/>
          </w:tcPr>
          <w:p>
            <w:pPr>
              <w:spacing w:line="245" w:lineRule="auto"/>
              <w:jc w:val="center"/>
              <w:rPr>
                <w:rFonts w:ascii="Times New Roman" w:hAnsi="Times New Roman"/>
                <w:szCs w:val="22"/>
              </w:rPr>
            </w:pPr>
            <w:r>
              <w:rPr>
                <w:rFonts w:ascii="Times New Roman" w:hAnsi="Times New Roman"/>
                <w:szCs w:val="22"/>
              </w:rPr>
              <w:lastRenderedPageBreak/>
              <w:t>01.01.2025</w:t>
            </w:r>
          </w:p>
        </w:tc>
        <w:tc>
          <w:tcPr>
            <w:tcW w:w="399" w:type="pct"/>
          </w:tcPr>
          <w:p>
            <w:pPr>
              <w:spacing w:line="245" w:lineRule="auto"/>
              <w:jc w:val="center"/>
              <w:rPr>
                <w:rFonts w:ascii="Times New Roman" w:hAnsi="Times New Roman"/>
                <w:szCs w:val="22"/>
              </w:rPr>
            </w:pPr>
            <w:r>
              <w:rPr>
                <w:rFonts w:ascii="Times New Roman" w:hAnsi="Times New Roman"/>
                <w:szCs w:val="22"/>
              </w:rPr>
              <w:t>31.12.2025</w:t>
            </w:r>
          </w:p>
        </w:tc>
        <w:tc>
          <w:tcPr>
            <w:tcW w:w="423" w:type="pct"/>
          </w:tcPr>
          <w:p>
            <w:pPr>
              <w:spacing w:line="245" w:lineRule="auto"/>
              <w:jc w:val="center"/>
              <w:rPr>
                <w:rFonts w:ascii="Times New Roman" w:hAnsi="Times New Roman"/>
                <w:szCs w:val="22"/>
              </w:rPr>
            </w:pPr>
            <w:r>
              <w:rPr>
                <w:rFonts w:ascii="Times New Roman" w:hAnsi="Times New Roman"/>
                <w:szCs w:val="22"/>
              </w:rPr>
              <w:t xml:space="preserve">взаимосвязь с </w:t>
            </w:r>
            <w:r>
              <w:rPr>
                <w:rFonts w:ascii="Times New Roman" w:hAnsi="Times New Roman"/>
                <w:szCs w:val="22"/>
              </w:rPr>
              <w:lastRenderedPageBreak/>
              <w:t>иными результатами и контрольными точками отсутствует</w:t>
            </w:r>
          </w:p>
        </w:tc>
        <w:tc>
          <w:tcPr>
            <w:tcW w:w="378" w:type="pct"/>
          </w:tcPr>
          <w:p>
            <w:pPr>
              <w:spacing w:line="245" w:lineRule="auto"/>
              <w:jc w:val="center"/>
              <w:rPr>
                <w:rFonts w:ascii="Times New Roman" w:hAnsi="Times New Roman"/>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392" w:type="pct"/>
          </w:tcPr>
          <w:p>
            <w:pPr>
              <w:spacing w:line="245" w:lineRule="auto"/>
              <w:jc w:val="center"/>
              <w:rPr>
                <w:rFonts w:ascii="Times New Roman" w:hAnsi="Times New Roman"/>
              </w:rPr>
            </w:pPr>
            <w:r>
              <w:rPr>
                <w:rFonts w:ascii="Times New Roman" w:hAnsi="Times New Roman"/>
                <w:szCs w:val="22"/>
              </w:rPr>
              <w:lastRenderedPageBreak/>
              <w:t>Мин-сель-</w:t>
            </w:r>
            <w:r>
              <w:rPr>
                <w:rFonts w:ascii="Times New Roman" w:hAnsi="Times New Roman"/>
                <w:szCs w:val="22"/>
              </w:rPr>
              <w:lastRenderedPageBreak/>
              <w:t>хозпрод РТ</w:t>
            </w:r>
          </w:p>
        </w:tc>
        <w:tc>
          <w:tcPr>
            <w:tcW w:w="340" w:type="pct"/>
          </w:tcPr>
          <w:p>
            <w:pPr>
              <w:spacing w:line="245" w:lineRule="auto"/>
              <w:jc w:val="center"/>
              <w:rPr>
                <w:rFonts w:ascii="Times New Roman" w:hAnsi="Times New Roman"/>
                <w:szCs w:val="22"/>
              </w:rPr>
            </w:pPr>
            <w:r>
              <w:rPr>
                <w:rFonts w:ascii="Times New Roman" w:hAnsi="Times New Roman"/>
                <w:szCs w:val="22"/>
              </w:rPr>
              <w:lastRenderedPageBreak/>
              <w:t>-</w:t>
            </w:r>
          </w:p>
        </w:tc>
        <w:tc>
          <w:tcPr>
            <w:tcW w:w="334" w:type="pct"/>
          </w:tcPr>
          <w:p>
            <w:pPr>
              <w:spacing w:line="245" w:lineRule="auto"/>
              <w:jc w:val="center"/>
              <w:rPr>
                <w:rFonts w:ascii="Times New Roman" w:hAnsi="Times New Roman"/>
                <w:szCs w:val="22"/>
              </w:rPr>
            </w:pPr>
            <w:r>
              <w:rPr>
                <w:rFonts w:ascii="Times New Roman" w:hAnsi="Times New Roman"/>
                <w:szCs w:val="22"/>
              </w:rPr>
              <w:t>-</w:t>
            </w:r>
          </w:p>
        </w:tc>
        <w:tc>
          <w:tcPr>
            <w:tcW w:w="245" w:type="pct"/>
          </w:tcPr>
          <w:p>
            <w:pPr>
              <w:spacing w:line="245" w:lineRule="auto"/>
              <w:jc w:val="center"/>
              <w:rPr>
                <w:rFonts w:ascii="Times New Roman" w:hAnsi="Times New Roman"/>
                <w:szCs w:val="22"/>
              </w:rPr>
            </w:pPr>
            <w:r>
              <w:rPr>
                <w:rFonts w:ascii="Times New Roman" w:hAnsi="Times New Roman"/>
                <w:szCs w:val="22"/>
              </w:rPr>
              <w:t>-</w:t>
            </w:r>
          </w:p>
        </w:tc>
        <w:tc>
          <w:tcPr>
            <w:tcW w:w="401" w:type="pct"/>
          </w:tcPr>
          <w:p>
            <w:pPr>
              <w:spacing w:line="245" w:lineRule="auto"/>
              <w:jc w:val="center"/>
              <w:rPr>
                <w:rFonts w:ascii="Times New Roman" w:hAnsi="Times New Roman"/>
                <w:szCs w:val="22"/>
              </w:rPr>
            </w:pPr>
            <w:r>
              <w:rPr>
                <w:rFonts w:ascii="Times New Roman" w:hAnsi="Times New Roman"/>
                <w:szCs w:val="22"/>
              </w:rPr>
              <w:t>-</w:t>
            </w:r>
          </w:p>
        </w:tc>
        <w:tc>
          <w:tcPr>
            <w:tcW w:w="447" w:type="pct"/>
          </w:tcPr>
          <w:p>
            <w:pPr>
              <w:spacing w:line="245" w:lineRule="auto"/>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45"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1.1.12.</w:t>
            </w:r>
          </w:p>
        </w:tc>
        <w:tc>
          <w:tcPr>
            <w:tcW w:w="486" w:type="pct"/>
          </w:tcPr>
          <w:p>
            <w:pPr>
              <w:spacing w:line="245" w:lineRule="auto"/>
              <w:jc w:val="both"/>
              <w:rPr>
                <w:rFonts w:ascii="Times New Roman" w:hAnsi="Times New Roman"/>
                <w:szCs w:val="22"/>
              </w:rPr>
            </w:pPr>
            <w:r>
              <w:rPr>
                <w:rFonts w:ascii="Times New Roman" w:hAnsi="Times New Roman"/>
                <w:szCs w:val="22"/>
              </w:rPr>
              <w:t>Контрольная точка «Представлен отчет о выполнении показателя»</w:t>
            </w:r>
          </w:p>
        </w:tc>
        <w:tc>
          <w:tcPr>
            <w:tcW w:w="399" w:type="pct"/>
          </w:tcPr>
          <w:p>
            <w:pPr>
              <w:spacing w:line="245" w:lineRule="auto"/>
              <w:jc w:val="center"/>
              <w:rPr>
                <w:rFonts w:ascii="Times New Roman" w:hAnsi="Times New Roman"/>
                <w:szCs w:val="22"/>
              </w:rPr>
            </w:pPr>
            <w:r>
              <w:rPr>
                <w:rFonts w:ascii="Times New Roman" w:hAnsi="Times New Roman"/>
                <w:szCs w:val="22"/>
              </w:rPr>
              <w:t>-</w:t>
            </w:r>
          </w:p>
        </w:tc>
        <w:tc>
          <w:tcPr>
            <w:tcW w:w="399" w:type="pct"/>
          </w:tcPr>
          <w:p>
            <w:pPr>
              <w:spacing w:line="245" w:lineRule="auto"/>
              <w:jc w:val="center"/>
              <w:rPr>
                <w:rFonts w:ascii="Times New Roman" w:hAnsi="Times New Roman"/>
                <w:szCs w:val="22"/>
              </w:rPr>
            </w:pPr>
            <w:r>
              <w:rPr>
                <w:rFonts w:ascii="Times New Roman" w:hAnsi="Times New Roman"/>
                <w:szCs w:val="22"/>
              </w:rPr>
              <w:t>01.02.2026</w:t>
            </w:r>
          </w:p>
        </w:tc>
        <w:tc>
          <w:tcPr>
            <w:tcW w:w="423"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45"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45" w:lineRule="auto"/>
              <w:jc w:val="center"/>
              <w:rPr>
                <w:rFonts w:ascii="Times New Roman" w:hAnsi="Times New Roman"/>
                <w:szCs w:val="22"/>
              </w:rPr>
            </w:pPr>
            <w:r>
              <w:rPr>
                <w:rFonts w:ascii="Times New Roman" w:hAnsi="Times New Roman"/>
                <w:szCs w:val="22"/>
              </w:rPr>
              <w:t>-</w:t>
            </w:r>
          </w:p>
        </w:tc>
        <w:tc>
          <w:tcPr>
            <w:tcW w:w="334" w:type="pct"/>
          </w:tcPr>
          <w:p>
            <w:pPr>
              <w:spacing w:line="245" w:lineRule="auto"/>
              <w:jc w:val="center"/>
              <w:rPr>
                <w:rFonts w:ascii="Times New Roman" w:hAnsi="Times New Roman"/>
                <w:szCs w:val="22"/>
              </w:rPr>
            </w:pPr>
            <w:r>
              <w:rPr>
                <w:rFonts w:ascii="Times New Roman" w:hAnsi="Times New Roman"/>
                <w:szCs w:val="22"/>
              </w:rPr>
              <w:t>-</w:t>
            </w:r>
          </w:p>
        </w:tc>
        <w:tc>
          <w:tcPr>
            <w:tcW w:w="245" w:type="pct"/>
          </w:tcPr>
          <w:p>
            <w:pPr>
              <w:spacing w:line="245" w:lineRule="auto"/>
              <w:jc w:val="center"/>
              <w:rPr>
                <w:rFonts w:ascii="Times New Roman" w:hAnsi="Times New Roman"/>
                <w:szCs w:val="22"/>
              </w:rPr>
            </w:pPr>
            <w:r>
              <w:rPr>
                <w:rFonts w:ascii="Times New Roman" w:hAnsi="Times New Roman"/>
                <w:szCs w:val="22"/>
              </w:rPr>
              <w:t>-</w:t>
            </w:r>
          </w:p>
        </w:tc>
        <w:tc>
          <w:tcPr>
            <w:tcW w:w="401" w:type="pct"/>
          </w:tcPr>
          <w:p>
            <w:pPr>
              <w:spacing w:line="245" w:lineRule="auto"/>
              <w:jc w:val="center"/>
              <w:rPr>
                <w:rFonts w:ascii="Times New Roman" w:hAnsi="Times New Roman"/>
                <w:szCs w:val="22"/>
              </w:rPr>
            </w:pPr>
            <w:r>
              <w:rPr>
                <w:rFonts w:ascii="Times New Roman" w:hAnsi="Times New Roman"/>
                <w:szCs w:val="22"/>
              </w:rPr>
              <w:t>-</w:t>
            </w:r>
          </w:p>
        </w:tc>
        <w:tc>
          <w:tcPr>
            <w:tcW w:w="447" w:type="pct"/>
          </w:tcPr>
          <w:p>
            <w:pPr>
              <w:spacing w:line="245" w:lineRule="auto"/>
              <w:jc w:val="center"/>
              <w:rPr>
                <w:rFonts w:ascii="Times New Roman" w:hAnsi="Times New Roman"/>
                <w:szCs w:val="22"/>
              </w:rPr>
            </w:pPr>
            <w:r>
              <w:rPr>
                <w:rFonts w:ascii="Times New Roman" w:hAnsi="Times New Roman"/>
                <w:szCs w:val="22"/>
              </w:rPr>
              <w:t>отчет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45"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1.1.13.</w:t>
            </w:r>
          </w:p>
        </w:tc>
        <w:tc>
          <w:tcPr>
            <w:tcW w:w="486" w:type="pct"/>
          </w:tcPr>
          <w:p>
            <w:pPr>
              <w:spacing w:line="245" w:lineRule="auto"/>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spacing w:line="245" w:lineRule="auto"/>
              <w:jc w:val="center"/>
              <w:rPr>
                <w:rFonts w:ascii="Times New Roman" w:hAnsi="Times New Roman"/>
                <w:szCs w:val="22"/>
              </w:rPr>
            </w:pPr>
            <w:r>
              <w:rPr>
                <w:rFonts w:ascii="Times New Roman" w:hAnsi="Times New Roman"/>
                <w:szCs w:val="22"/>
              </w:rPr>
              <w:t>01.01.2026</w:t>
            </w:r>
          </w:p>
        </w:tc>
        <w:tc>
          <w:tcPr>
            <w:tcW w:w="399" w:type="pct"/>
          </w:tcPr>
          <w:p>
            <w:pPr>
              <w:spacing w:line="245" w:lineRule="auto"/>
              <w:jc w:val="center"/>
              <w:rPr>
                <w:rFonts w:ascii="Times New Roman" w:hAnsi="Times New Roman"/>
                <w:szCs w:val="22"/>
              </w:rPr>
            </w:pPr>
            <w:r>
              <w:rPr>
                <w:rFonts w:ascii="Times New Roman" w:hAnsi="Times New Roman"/>
                <w:szCs w:val="22"/>
              </w:rPr>
              <w:t>31.12.2026</w:t>
            </w:r>
          </w:p>
        </w:tc>
        <w:tc>
          <w:tcPr>
            <w:tcW w:w="423"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45"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45" w:lineRule="auto"/>
              <w:jc w:val="center"/>
              <w:rPr>
                <w:rFonts w:ascii="Times New Roman" w:hAnsi="Times New Roman"/>
                <w:szCs w:val="22"/>
              </w:rPr>
            </w:pPr>
            <w:r>
              <w:rPr>
                <w:rFonts w:ascii="Times New Roman" w:hAnsi="Times New Roman"/>
                <w:szCs w:val="22"/>
              </w:rPr>
              <w:t>-</w:t>
            </w:r>
          </w:p>
        </w:tc>
        <w:tc>
          <w:tcPr>
            <w:tcW w:w="334" w:type="pct"/>
          </w:tcPr>
          <w:p>
            <w:pPr>
              <w:spacing w:line="245" w:lineRule="auto"/>
              <w:jc w:val="center"/>
              <w:rPr>
                <w:rFonts w:ascii="Times New Roman" w:hAnsi="Times New Roman"/>
                <w:szCs w:val="22"/>
              </w:rPr>
            </w:pPr>
            <w:r>
              <w:rPr>
                <w:rFonts w:ascii="Times New Roman" w:hAnsi="Times New Roman"/>
                <w:szCs w:val="22"/>
              </w:rPr>
              <w:t>-</w:t>
            </w:r>
          </w:p>
        </w:tc>
        <w:tc>
          <w:tcPr>
            <w:tcW w:w="245" w:type="pct"/>
          </w:tcPr>
          <w:p>
            <w:pPr>
              <w:spacing w:line="245" w:lineRule="auto"/>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spacing w:line="245" w:lineRule="auto"/>
              <w:jc w:val="center"/>
              <w:rPr>
                <w:rFonts w:ascii="Times New Roman" w:hAnsi="Times New Roman"/>
                <w:szCs w:val="22"/>
              </w:rPr>
            </w:pPr>
            <w:r>
              <w:rPr>
                <w:rFonts w:ascii="Times New Roman" w:hAnsi="Times New Roman"/>
                <w:szCs w:val="22"/>
              </w:rPr>
              <w:t>нормативный правовой акт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45"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1.1.14.</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«Подписание приказа по ставкам»</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23" w:type="pct"/>
          </w:tcPr>
          <w:p>
            <w:pPr>
              <w:spacing w:line="228" w:lineRule="auto"/>
              <w:jc w:val="center"/>
              <w:rPr>
                <w:rFonts w:ascii="Times New Roman" w:hAnsi="Times New Roman"/>
                <w:szCs w:val="22"/>
              </w:rPr>
            </w:pPr>
            <w:r>
              <w:rPr>
                <w:rFonts w:ascii="Times New Roman" w:hAnsi="Times New Roman"/>
                <w:szCs w:val="22"/>
              </w:rPr>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lastRenderedPageBreak/>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lastRenderedPageBreak/>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1.1.15.</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«Подготовка сводного реестра о результатах отбора на получение субсидии»</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реестр</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1.1.16.</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соглашение</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1.1.17.</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«Издание приказа о победителях отбора»</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392" w:type="pct"/>
          </w:tcPr>
          <w:p>
            <w:pPr>
              <w:spacing w:line="228" w:lineRule="auto"/>
              <w:jc w:val="center"/>
              <w:rPr>
                <w:rFonts w:ascii="Times New Roman" w:hAnsi="Times New Roman"/>
              </w:rPr>
            </w:pPr>
            <w:r>
              <w:rPr>
                <w:rFonts w:ascii="Times New Roman" w:hAnsi="Times New Roman"/>
                <w:szCs w:val="22"/>
              </w:rPr>
              <w:lastRenderedPageBreak/>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1.1.18.</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«Представлен отчет о выполнении показателя»</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8"/>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отчет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w:t>
            </w:r>
          </w:p>
        </w:tc>
        <w:tc>
          <w:tcPr>
            <w:tcW w:w="486" w:type="pct"/>
          </w:tcPr>
          <w:p>
            <w:pPr>
              <w:spacing w:line="228" w:lineRule="auto"/>
              <w:jc w:val="both"/>
              <w:rPr>
                <w:rFonts w:ascii="Times New Roman" w:hAnsi="Times New Roman"/>
                <w:szCs w:val="22"/>
              </w:rPr>
            </w:pPr>
            <w:r>
              <w:rPr>
                <w:rFonts w:ascii="Times New Roman" w:hAnsi="Times New Roman"/>
                <w:szCs w:val="22"/>
              </w:rPr>
              <w:t>Результат «Произведено овощей  открытого грунта в сельскохозяйственных организациях, крестьянских (фермерских) хозяйствах и у индивидуальных предпринимателей»</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26 817,4</w:t>
            </w:r>
          </w:p>
          <w:p>
            <w:pPr>
              <w:jc w:val="center"/>
              <w:rPr>
                <w:rFonts w:ascii="Times New Roman" w:hAnsi="Times New Roman"/>
                <w:szCs w:val="22"/>
              </w:rPr>
            </w:pPr>
          </w:p>
        </w:tc>
        <w:tc>
          <w:tcPr>
            <w:tcW w:w="447" w:type="pct"/>
          </w:tcPr>
          <w:p>
            <w:pPr>
              <w:jc w:val="center"/>
              <w:rPr>
                <w:rFonts w:ascii="Times New Roman" w:hAnsi="Times New Roman"/>
                <w:szCs w:val="22"/>
              </w:rPr>
            </w:pPr>
            <w:r>
              <w:rPr>
                <w:rFonts w:ascii="Times New Roman" w:hAnsi="Times New Roman"/>
                <w:szCs w:val="22"/>
              </w:rPr>
              <w:t>-</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1.2.1.</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w:t>
            </w:r>
            <w:r>
              <w:rPr>
                <w:rFonts w:ascii="Times New Roman" w:hAnsi="Times New Roman"/>
                <w:szCs w:val="22"/>
              </w:rPr>
              <w:lastRenderedPageBreak/>
              <w:t>гламентиру-ющий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423" w:type="pct"/>
          </w:tcPr>
          <w:p>
            <w:pPr>
              <w:spacing w:line="228" w:lineRule="auto"/>
              <w:jc w:val="center"/>
              <w:rPr>
                <w:rFonts w:ascii="Times New Roman" w:hAnsi="Times New Roman"/>
                <w:szCs w:val="22"/>
              </w:rPr>
            </w:pPr>
            <w:r>
              <w:rPr>
                <w:rFonts w:ascii="Times New Roman" w:hAnsi="Times New Roman"/>
                <w:szCs w:val="22"/>
              </w:rPr>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lastRenderedPageBreak/>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lastRenderedPageBreak/>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нормативный правовой акт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1.2.2.</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«Подписание приказа по ставкам»</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1.2.3.</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«Подготовка сводного реестра о результатах отбора на получение субсидии»</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реестр</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1.2.4.</w:t>
            </w:r>
          </w:p>
        </w:tc>
        <w:tc>
          <w:tcPr>
            <w:tcW w:w="486"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392" w:type="pct"/>
          </w:tcPr>
          <w:p>
            <w:pPr>
              <w:jc w:val="center"/>
              <w:rPr>
                <w:rFonts w:ascii="Times New Roman" w:hAnsi="Times New Roman"/>
              </w:rPr>
            </w:pPr>
            <w:r>
              <w:rPr>
                <w:rFonts w:ascii="Times New Roman" w:hAnsi="Times New Roman"/>
                <w:szCs w:val="22"/>
              </w:rPr>
              <w:lastRenderedPageBreak/>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соглашение</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1.2.5.</w:t>
            </w:r>
          </w:p>
        </w:tc>
        <w:tc>
          <w:tcPr>
            <w:tcW w:w="486" w:type="pct"/>
          </w:tcPr>
          <w:p>
            <w:pPr>
              <w:jc w:val="both"/>
              <w:rPr>
                <w:rFonts w:ascii="Times New Roman" w:hAnsi="Times New Roman"/>
                <w:szCs w:val="22"/>
              </w:rPr>
            </w:pPr>
            <w:r>
              <w:rPr>
                <w:rFonts w:ascii="Times New Roman" w:hAnsi="Times New Roman"/>
                <w:szCs w:val="22"/>
              </w:rPr>
              <w:t>Контрольная точка «Издание приказа о победителях отбора»</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1.2.6.</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«Представлен отчет о выполнении показателя»</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01.02.2025</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отчет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1.2.7.</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01.01.2025</w:t>
            </w:r>
          </w:p>
        </w:tc>
        <w:tc>
          <w:tcPr>
            <w:tcW w:w="399" w:type="pct"/>
          </w:tcPr>
          <w:p>
            <w:pPr>
              <w:spacing w:line="228" w:lineRule="auto"/>
              <w:jc w:val="center"/>
              <w:rPr>
                <w:rFonts w:ascii="Times New Roman" w:hAnsi="Times New Roman"/>
                <w:szCs w:val="22"/>
              </w:rPr>
            </w:pPr>
            <w:r>
              <w:rPr>
                <w:rFonts w:ascii="Times New Roman" w:hAnsi="Times New Roman"/>
                <w:szCs w:val="22"/>
              </w:rPr>
              <w:t>31.12.2025</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нормативный правовой акт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1.2.8.</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w:t>
            </w:r>
            <w:r>
              <w:rPr>
                <w:rFonts w:ascii="Times New Roman" w:hAnsi="Times New Roman"/>
                <w:szCs w:val="22"/>
              </w:rPr>
              <w:lastRenderedPageBreak/>
              <w:t>писание приказа по ставкам»</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01.01.2025</w:t>
            </w:r>
          </w:p>
        </w:tc>
        <w:tc>
          <w:tcPr>
            <w:tcW w:w="399" w:type="pct"/>
          </w:tcPr>
          <w:p>
            <w:pPr>
              <w:spacing w:line="228" w:lineRule="auto"/>
              <w:jc w:val="center"/>
              <w:rPr>
                <w:rFonts w:ascii="Times New Roman" w:hAnsi="Times New Roman"/>
                <w:szCs w:val="22"/>
              </w:rPr>
            </w:pPr>
            <w:r>
              <w:rPr>
                <w:rFonts w:ascii="Times New Roman" w:hAnsi="Times New Roman"/>
                <w:szCs w:val="22"/>
              </w:rPr>
              <w:t>31.12.2025</w:t>
            </w:r>
          </w:p>
        </w:tc>
        <w:tc>
          <w:tcPr>
            <w:tcW w:w="423" w:type="pct"/>
          </w:tcPr>
          <w:p>
            <w:pPr>
              <w:spacing w:line="228" w:lineRule="auto"/>
              <w:jc w:val="center"/>
              <w:rPr>
                <w:rFonts w:ascii="Times New Roman" w:hAnsi="Times New Roman"/>
                <w:szCs w:val="22"/>
              </w:rPr>
            </w:pPr>
            <w:r>
              <w:rPr>
                <w:rFonts w:ascii="Times New Roman" w:hAnsi="Times New Roman"/>
                <w:szCs w:val="22"/>
              </w:rPr>
              <w:t xml:space="preserve">взаимосвязь с </w:t>
            </w:r>
            <w:r>
              <w:rPr>
                <w:rFonts w:ascii="Times New Roman" w:hAnsi="Times New Roman"/>
                <w:szCs w:val="22"/>
              </w:rPr>
              <w:lastRenderedPageBreak/>
              <w:t>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lastRenderedPageBreak/>
              <w:t>Мин-сель-</w:t>
            </w:r>
            <w:r>
              <w:rPr>
                <w:rFonts w:ascii="Times New Roman" w:hAnsi="Times New Roman"/>
                <w:szCs w:val="22"/>
              </w:rPr>
              <w:lastRenderedPageBreak/>
              <w:t>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1.2.9.</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«Подготовка сводного реестра о результатах отбора на получение субсидии»</w:t>
            </w:r>
          </w:p>
        </w:tc>
        <w:tc>
          <w:tcPr>
            <w:tcW w:w="399" w:type="pct"/>
          </w:tcPr>
          <w:p>
            <w:pPr>
              <w:spacing w:line="228" w:lineRule="auto"/>
              <w:jc w:val="center"/>
              <w:rPr>
                <w:rFonts w:ascii="Times New Roman" w:hAnsi="Times New Roman"/>
                <w:szCs w:val="22"/>
              </w:rPr>
            </w:pPr>
            <w:r>
              <w:rPr>
                <w:rFonts w:ascii="Times New Roman" w:hAnsi="Times New Roman"/>
                <w:szCs w:val="22"/>
              </w:rPr>
              <w:t>01.01.2025</w:t>
            </w:r>
          </w:p>
        </w:tc>
        <w:tc>
          <w:tcPr>
            <w:tcW w:w="399" w:type="pct"/>
          </w:tcPr>
          <w:p>
            <w:pPr>
              <w:spacing w:line="228" w:lineRule="auto"/>
              <w:jc w:val="center"/>
              <w:rPr>
                <w:rFonts w:ascii="Times New Roman" w:hAnsi="Times New Roman"/>
                <w:szCs w:val="22"/>
              </w:rPr>
            </w:pPr>
            <w:r>
              <w:rPr>
                <w:rFonts w:ascii="Times New Roman" w:hAnsi="Times New Roman"/>
                <w:szCs w:val="22"/>
              </w:rPr>
              <w:t>31.12.2025</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реестр</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1.2.10.</w:t>
            </w:r>
          </w:p>
        </w:tc>
        <w:tc>
          <w:tcPr>
            <w:tcW w:w="486"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соглашение</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1.2.11.</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«Издание приказа о победителях отбора»</w:t>
            </w:r>
          </w:p>
        </w:tc>
        <w:tc>
          <w:tcPr>
            <w:tcW w:w="399" w:type="pct"/>
          </w:tcPr>
          <w:p>
            <w:pPr>
              <w:spacing w:line="228" w:lineRule="auto"/>
              <w:jc w:val="center"/>
              <w:rPr>
                <w:rFonts w:ascii="Times New Roman" w:hAnsi="Times New Roman"/>
                <w:szCs w:val="22"/>
              </w:rPr>
            </w:pPr>
            <w:r>
              <w:rPr>
                <w:rFonts w:ascii="Times New Roman" w:hAnsi="Times New Roman"/>
                <w:szCs w:val="22"/>
              </w:rPr>
              <w:t>01.01.2025</w:t>
            </w:r>
          </w:p>
        </w:tc>
        <w:tc>
          <w:tcPr>
            <w:tcW w:w="399" w:type="pct"/>
          </w:tcPr>
          <w:p>
            <w:pPr>
              <w:spacing w:line="228" w:lineRule="auto"/>
              <w:jc w:val="center"/>
              <w:rPr>
                <w:rFonts w:ascii="Times New Roman" w:hAnsi="Times New Roman"/>
                <w:szCs w:val="22"/>
              </w:rPr>
            </w:pPr>
            <w:r>
              <w:rPr>
                <w:rFonts w:ascii="Times New Roman" w:hAnsi="Times New Roman"/>
                <w:szCs w:val="22"/>
              </w:rPr>
              <w:t>31.12.2025</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w:t>
            </w:r>
            <w:r>
              <w:rPr>
                <w:rFonts w:ascii="Times New Roman" w:hAnsi="Times New Roman"/>
                <w:szCs w:val="22"/>
              </w:rPr>
              <w:lastRenderedPageBreak/>
              <w:t>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lastRenderedPageBreak/>
              <w:t xml:space="preserve">взаимосвязь с иными результатами и контрольными </w:t>
            </w:r>
            <w:r>
              <w:rPr>
                <w:rFonts w:ascii="Times New Roman" w:hAnsi="Times New Roman"/>
                <w:szCs w:val="22"/>
              </w:rPr>
              <w:lastRenderedPageBreak/>
              <w:t>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lastRenderedPageBreak/>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1.2.12.</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«Представлен отчет о выполнении показателя»</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01.02.2026</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отчет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1.2.13.</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нормативный правовой акт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1.2.14.</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«Подписание приказа по ставкам»</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45"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1.2.15.</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«Подготовка сводного реестра о результатах отбора на получение субсидии»</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реестр</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45"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1.2.16.</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45"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1.2.17.</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«Издание приказа о победителях отбора»</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45"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1.2.18.</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«Пред</w:t>
            </w:r>
            <w:r>
              <w:rPr>
                <w:rFonts w:ascii="Times New Roman" w:hAnsi="Times New Roman"/>
                <w:szCs w:val="22"/>
              </w:rPr>
              <w:lastRenderedPageBreak/>
              <w:t>ставлен отчет о выполнении показателя»</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399" w:type="pct"/>
          </w:tcPr>
          <w:p>
            <w:pPr>
              <w:spacing w:line="228" w:lineRule="auto"/>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9"/>
            </w:r>
          </w:p>
        </w:tc>
        <w:tc>
          <w:tcPr>
            <w:tcW w:w="423" w:type="pct"/>
          </w:tcPr>
          <w:p>
            <w:pPr>
              <w:spacing w:line="228" w:lineRule="auto"/>
              <w:jc w:val="center"/>
              <w:rPr>
                <w:rFonts w:ascii="Times New Roman" w:hAnsi="Times New Roman"/>
                <w:szCs w:val="22"/>
              </w:rPr>
            </w:pPr>
            <w:r>
              <w:rPr>
                <w:rFonts w:ascii="Times New Roman" w:hAnsi="Times New Roman"/>
                <w:szCs w:val="22"/>
              </w:rPr>
              <w:t xml:space="preserve">взаимосвязь с </w:t>
            </w:r>
            <w:r>
              <w:rPr>
                <w:rFonts w:ascii="Times New Roman" w:hAnsi="Times New Roman"/>
                <w:szCs w:val="22"/>
              </w:rPr>
              <w:lastRenderedPageBreak/>
              <w:t>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lastRenderedPageBreak/>
              <w:t>Мин-сель-</w:t>
            </w:r>
            <w:r>
              <w:rPr>
                <w:rFonts w:ascii="Times New Roman" w:hAnsi="Times New Roman"/>
                <w:szCs w:val="22"/>
              </w:rPr>
              <w:lastRenderedPageBreak/>
              <w:t>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отчет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45"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1.3.</w:t>
            </w:r>
          </w:p>
        </w:tc>
        <w:tc>
          <w:tcPr>
            <w:tcW w:w="486" w:type="pct"/>
          </w:tcPr>
          <w:p>
            <w:pPr>
              <w:spacing w:line="228" w:lineRule="auto"/>
              <w:jc w:val="both"/>
              <w:rPr>
                <w:rFonts w:ascii="Times New Roman" w:hAnsi="Times New Roman"/>
                <w:szCs w:val="22"/>
              </w:rPr>
            </w:pPr>
            <w:r>
              <w:rPr>
                <w:rFonts w:ascii="Times New Roman" w:hAnsi="Times New Roman"/>
                <w:szCs w:val="22"/>
              </w:rPr>
              <w:t>Результат «</w:t>
            </w:r>
            <w:r>
              <w:rPr>
                <w:rFonts w:ascii="Times New Roman" w:hAnsi="Times New Roman"/>
                <w:spacing w:val="-2"/>
              </w:rPr>
              <w:t xml:space="preserve">Посевная площадь под картофелем </w:t>
            </w:r>
            <w:r>
              <w:rPr>
                <w:rFonts w:ascii="Times New Roman" w:hAnsi="Times New Roman"/>
                <w:spacing w:val="-6"/>
              </w:rPr>
              <w:t>в сельскохозяйствен</w:t>
            </w:r>
            <w:r>
              <w:rPr>
                <w:rFonts w:ascii="Times New Roman" w:hAnsi="Times New Roman"/>
                <w:spacing w:val="-4"/>
              </w:rPr>
              <w:t>ных организациях, крестьянских (фермерских) хозяйствах и у индивидуальных предпринимателей составила</w:t>
            </w: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22 107,1</w:t>
            </w:r>
          </w:p>
          <w:p>
            <w:pPr>
              <w:spacing w:line="228" w:lineRule="auto"/>
              <w:jc w:val="center"/>
              <w:rPr>
                <w:rFonts w:ascii="Times New Roman" w:hAnsi="Times New Roman"/>
                <w:szCs w:val="22"/>
              </w:rPr>
            </w:pPr>
          </w:p>
        </w:tc>
        <w:tc>
          <w:tcPr>
            <w:tcW w:w="447" w:type="pct"/>
          </w:tcPr>
          <w:p>
            <w:pPr>
              <w:spacing w:line="228" w:lineRule="auto"/>
              <w:jc w:val="center"/>
              <w:rPr>
                <w:rFonts w:ascii="Times New Roman" w:hAnsi="Times New Roman"/>
                <w:szCs w:val="22"/>
              </w:rPr>
            </w:pPr>
            <w:r>
              <w:rPr>
                <w:rFonts w:ascii="Times New Roman" w:hAnsi="Times New Roman"/>
                <w:szCs w:val="22"/>
              </w:rPr>
              <w:t>-</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1.3.1.</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нормативный правовой акт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1.3.2.</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w:t>
            </w:r>
            <w:r>
              <w:rPr>
                <w:rFonts w:ascii="Times New Roman" w:hAnsi="Times New Roman"/>
                <w:szCs w:val="22"/>
              </w:rPr>
              <w:lastRenderedPageBreak/>
              <w:t>писание приказа по ставкам»</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w:t>
            </w:r>
            <w:r>
              <w:rPr>
                <w:rFonts w:ascii="Times New Roman" w:hAnsi="Times New Roman"/>
                <w:szCs w:val="22"/>
              </w:rPr>
              <w:lastRenderedPageBreak/>
              <w:t>зультатами и контрольными точками отсутствует</w:t>
            </w:r>
          </w:p>
        </w:tc>
        <w:tc>
          <w:tcPr>
            <w:tcW w:w="378" w:type="pct"/>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392" w:type="pct"/>
          </w:tcPr>
          <w:p>
            <w:pPr>
              <w:spacing w:line="228" w:lineRule="auto"/>
              <w:jc w:val="center"/>
              <w:rPr>
                <w:rFonts w:ascii="Times New Roman" w:hAnsi="Times New Roman"/>
                <w:szCs w:val="22"/>
              </w:rPr>
            </w:pPr>
            <w:r>
              <w:rPr>
                <w:rFonts w:ascii="Times New Roman" w:hAnsi="Times New Roman"/>
                <w:szCs w:val="22"/>
              </w:rPr>
              <w:lastRenderedPageBreak/>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1.3.3.</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«Подготовка сводного реестра о результатах отбора на получение субсидии»</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szCs w:val="22"/>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реестр</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1.3.4.</w:t>
            </w:r>
          </w:p>
        </w:tc>
        <w:tc>
          <w:tcPr>
            <w:tcW w:w="486"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соглашение</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1.3.5.</w:t>
            </w:r>
          </w:p>
        </w:tc>
        <w:tc>
          <w:tcPr>
            <w:tcW w:w="486" w:type="pct"/>
          </w:tcPr>
          <w:p>
            <w:pPr>
              <w:jc w:val="both"/>
              <w:rPr>
                <w:rFonts w:ascii="Times New Roman" w:hAnsi="Times New Roman"/>
                <w:szCs w:val="22"/>
              </w:rPr>
            </w:pPr>
            <w:r>
              <w:rPr>
                <w:rFonts w:ascii="Times New Roman" w:hAnsi="Times New Roman"/>
                <w:szCs w:val="22"/>
              </w:rPr>
              <w:t>Контрольная точка «Издание приказа о победителях отбора»</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w:t>
            </w:r>
            <w:r>
              <w:rPr>
                <w:rFonts w:ascii="Times New Roman" w:hAnsi="Times New Roman"/>
                <w:szCs w:val="22"/>
              </w:rPr>
              <w:lastRenderedPageBreak/>
              <w:t>ными точками отсутствует</w:t>
            </w:r>
          </w:p>
        </w:tc>
        <w:tc>
          <w:tcPr>
            <w:tcW w:w="378" w:type="pct"/>
          </w:tcPr>
          <w:p>
            <w:pPr>
              <w:jc w:val="center"/>
              <w:rPr>
                <w:rFonts w:ascii="Times New Roman" w:hAnsi="Times New Roman"/>
              </w:rPr>
            </w:pPr>
            <w:r>
              <w:rPr>
                <w:rFonts w:ascii="Times New Roman" w:hAnsi="Times New Roman"/>
                <w:szCs w:val="22"/>
              </w:rPr>
              <w:lastRenderedPageBreak/>
              <w:t>взаимосвязь с иными результатами и кон</w:t>
            </w:r>
            <w:r>
              <w:rPr>
                <w:rFonts w:ascii="Times New Roman" w:hAnsi="Times New Roman"/>
                <w:szCs w:val="22"/>
              </w:rPr>
              <w:lastRenderedPageBreak/>
              <w:t>трольными точками отсутствует</w:t>
            </w:r>
          </w:p>
        </w:tc>
        <w:tc>
          <w:tcPr>
            <w:tcW w:w="392" w:type="pct"/>
          </w:tcPr>
          <w:p>
            <w:pPr>
              <w:jc w:val="center"/>
              <w:rPr>
                <w:rFonts w:ascii="Times New Roman" w:hAnsi="Times New Roman"/>
              </w:rPr>
            </w:pPr>
            <w:r>
              <w:rPr>
                <w:rFonts w:ascii="Times New Roman" w:hAnsi="Times New Roman"/>
                <w:szCs w:val="22"/>
              </w:rPr>
              <w:lastRenderedPageBreak/>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1.3.6.</w:t>
            </w:r>
          </w:p>
        </w:tc>
        <w:tc>
          <w:tcPr>
            <w:tcW w:w="486" w:type="pct"/>
          </w:tcPr>
          <w:p>
            <w:pPr>
              <w:jc w:val="both"/>
              <w:rPr>
                <w:rFonts w:ascii="Times New Roman" w:hAnsi="Times New Roman"/>
                <w:szCs w:val="22"/>
              </w:rPr>
            </w:pPr>
            <w:r>
              <w:rPr>
                <w:rFonts w:ascii="Times New Roman" w:hAnsi="Times New Roman"/>
                <w:szCs w:val="22"/>
              </w:rPr>
              <w:t>Контрольная точка «Представлен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01.02.2025</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отчет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1.3.7.</w:t>
            </w:r>
          </w:p>
        </w:tc>
        <w:tc>
          <w:tcPr>
            <w:tcW w:w="486" w:type="pct"/>
          </w:tcPr>
          <w:p>
            <w:pPr>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нормативный правовой акт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1.3.8.</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«Подписание приказа по ставкам»</w:t>
            </w:r>
          </w:p>
        </w:tc>
        <w:tc>
          <w:tcPr>
            <w:tcW w:w="399" w:type="pct"/>
          </w:tcPr>
          <w:p>
            <w:pPr>
              <w:spacing w:line="228" w:lineRule="auto"/>
              <w:jc w:val="center"/>
              <w:rPr>
                <w:rFonts w:ascii="Times New Roman" w:hAnsi="Times New Roman"/>
                <w:szCs w:val="22"/>
              </w:rPr>
            </w:pPr>
            <w:r>
              <w:rPr>
                <w:rFonts w:ascii="Times New Roman" w:hAnsi="Times New Roman"/>
                <w:szCs w:val="22"/>
              </w:rPr>
              <w:t>01.01.2025</w:t>
            </w:r>
          </w:p>
        </w:tc>
        <w:tc>
          <w:tcPr>
            <w:tcW w:w="399" w:type="pct"/>
          </w:tcPr>
          <w:p>
            <w:pPr>
              <w:spacing w:line="228" w:lineRule="auto"/>
              <w:jc w:val="center"/>
              <w:rPr>
                <w:rFonts w:ascii="Times New Roman" w:hAnsi="Times New Roman"/>
                <w:szCs w:val="22"/>
              </w:rPr>
            </w:pPr>
            <w:r>
              <w:rPr>
                <w:rFonts w:ascii="Times New Roman" w:hAnsi="Times New Roman"/>
                <w:szCs w:val="22"/>
              </w:rPr>
              <w:t>31.12.2025</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392" w:type="pct"/>
          </w:tcPr>
          <w:p>
            <w:pPr>
              <w:spacing w:line="228" w:lineRule="auto"/>
              <w:jc w:val="center"/>
              <w:rPr>
                <w:rFonts w:ascii="Times New Roman" w:hAnsi="Times New Roman"/>
              </w:rPr>
            </w:pPr>
            <w:r>
              <w:rPr>
                <w:rFonts w:ascii="Times New Roman" w:hAnsi="Times New Roman"/>
                <w:szCs w:val="22"/>
              </w:rPr>
              <w:lastRenderedPageBreak/>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1.3.9.</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«Подготовка сводного реестра о результатах отбора на получение субсидии»</w:t>
            </w:r>
          </w:p>
        </w:tc>
        <w:tc>
          <w:tcPr>
            <w:tcW w:w="399" w:type="pct"/>
          </w:tcPr>
          <w:p>
            <w:pPr>
              <w:spacing w:line="228" w:lineRule="auto"/>
              <w:jc w:val="center"/>
              <w:rPr>
                <w:rFonts w:ascii="Times New Roman" w:hAnsi="Times New Roman"/>
                <w:szCs w:val="22"/>
              </w:rPr>
            </w:pPr>
            <w:r>
              <w:rPr>
                <w:rFonts w:ascii="Times New Roman" w:hAnsi="Times New Roman"/>
                <w:szCs w:val="22"/>
              </w:rPr>
              <w:t>01.01.2025</w:t>
            </w:r>
          </w:p>
        </w:tc>
        <w:tc>
          <w:tcPr>
            <w:tcW w:w="399" w:type="pct"/>
          </w:tcPr>
          <w:p>
            <w:pPr>
              <w:spacing w:line="228" w:lineRule="auto"/>
              <w:jc w:val="center"/>
              <w:rPr>
                <w:rFonts w:ascii="Times New Roman" w:hAnsi="Times New Roman"/>
                <w:szCs w:val="22"/>
              </w:rPr>
            </w:pPr>
            <w:r>
              <w:rPr>
                <w:rFonts w:ascii="Times New Roman" w:hAnsi="Times New Roman"/>
                <w:szCs w:val="22"/>
              </w:rPr>
              <w:t>31.12.2025</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реестр</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1.3.10.</w:t>
            </w:r>
          </w:p>
        </w:tc>
        <w:tc>
          <w:tcPr>
            <w:tcW w:w="486"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соглашение</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1.3.11.</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«Издание приказа о победителях отбора»</w:t>
            </w:r>
          </w:p>
        </w:tc>
        <w:tc>
          <w:tcPr>
            <w:tcW w:w="399" w:type="pct"/>
          </w:tcPr>
          <w:p>
            <w:pPr>
              <w:spacing w:line="228" w:lineRule="auto"/>
              <w:jc w:val="center"/>
              <w:rPr>
                <w:rFonts w:ascii="Times New Roman" w:hAnsi="Times New Roman"/>
                <w:szCs w:val="22"/>
              </w:rPr>
            </w:pPr>
            <w:r>
              <w:rPr>
                <w:rFonts w:ascii="Times New Roman" w:hAnsi="Times New Roman"/>
                <w:szCs w:val="22"/>
              </w:rPr>
              <w:t>01.01.2025</w:t>
            </w:r>
          </w:p>
        </w:tc>
        <w:tc>
          <w:tcPr>
            <w:tcW w:w="399" w:type="pct"/>
          </w:tcPr>
          <w:p>
            <w:pPr>
              <w:spacing w:line="228" w:lineRule="auto"/>
              <w:jc w:val="center"/>
              <w:rPr>
                <w:rFonts w:ascii="Times New Roman" w:hAnsi="Times New Roman"/>
                <w:szCs w:val="22"/>
              </w:rPr>
            </w:pPr>
            <w:r>
              <w:rPr>
                <w:rFonts w:ascii="Times New Roman" w:hAnsi="Times New Roman"/>
                <w:szCs w:val="22"/>
              </w:rPr>
              <w:t>31.12.2025</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1.3.12.</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«Пред</w:t>
            </w:r>
            <w:r>
              <w:rPr>
                <w:rFonts w:ascii="Times New Roman" w:hAnsi="Times New Roman"/>
                <w:szCs w:val="22"/>
              </w:rPr>
              <w:lastRenderedPageBreak/>
              <w:t>ставлен отчет о выполнении показателя»</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399" w:type="pct"/>
          </w:tcPr>
          <w:p>
            <w:pPr>
              <w:spacing w:line="228" w:lineRule="auto"/>
              <w:jc w:val="center"/>
              <w:rPr>
                <w:rFonts w:ascii="Times New Roman" w:hAnsi="Times New Roman"/>
                <w:szCs w:val="22"/>
              </w:rPr>
            </w:pPr>
            <w:r>
              <w:rPr>
                <w:rFonts w:ascii="Times New Roman" w:hAnsi="Times New Roman"/>
                <w:szCs w:val="22"/>
              </w:rPr>
              <w:t>01.02.2026</w:t>
            </w:r>
          </w:p>
        </w:tc>
        <w:tc>
          <w:tcPr>
            <w:tcW w:w="423" w:type="pct"/>
          </w:tcPr>
          <w:p>
            <w:pPr>
              <w:spacing w:line="228" w:lineRule="auto"/>
              <w:jc w:val="center"/>
              <w:rPr>
                <w:rFonts w:ascii="Times New Roman" w:hAnsi="Times New Roman"/>
                <w:szCs w:val="22"/>
              </w:rPr>
            </w:pPr>
            <w:r>
              <w:rPr>
                <w:rFonts w:ascii="Times New Roman" w:hAnsi="Times New Roman"/>
                <w:szCs w:val="22"/>
              </w:rPr>
              <w:t xml:space="preserve">взаимосвязь с </w:t>
            </w:r>
            <w:r>
              <w:rPr>
                <w:rFonts w:ascii="Times New Roman" w:hAnsi="Times New Roman"/>
                <w:szCs w:val="22"/>
              </w:rPr>
              <w:lastRenderedPageBreak/>
              <w:t>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lastRenderedPageBreak/>
              <w:t>Мин-сель-</w:t>
            </w:r>
            <w:r>
              <w:rPr>
                <w:rFonts w:ascii="Times New Roman" w:hAnsi="Times New Roman"/>
                <w:szCs w:val="22"/>
              </w:rPr>
              <w:lastRenderedPageBreak/>
              <w:t>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отчет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1.3.13.</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нормативный правовой акт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1.3.14.</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«Подписание приказа по ставкам»</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45"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1.3.15.</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«Подготовка сводного реестра о результатах от</w:t>
            </w:r>
            <w:r>
              <w:rPr>
                <w:rFonts w:ascii="Times New Roman" w:hAnsi="Times New Roman"/>
                <w:szCs w:val="22"/>
              </w:rPr>
              <w:lastRenderedPageBreak/>
              <w:t>бора на получение субсидии»</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w:t>
            </w:r>
            <w:r>
              <w:rPr>
                <w:rFonts w:ascii="Times New Roman" w:hAnsi="Times New Roman"/>
                <w:szCs w:val="22"/>
              </w:rPr>
              <w:lastRenderedPageBreak/>
              <w:t>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lastRenderedPageBreak/>
              <w:t xml:space="preserve">взаимосвязь с иными результатами и контрольными </w:t>
            </w:r>
            <w:r>
              <w:rPr>
                <w:rFonts w:ascii="Times New Roman" w:hAnsi="Times New Roman"/>
                <w:szCs w:val="22"/>
              </w:rPr>
              <w:lastRenderedPageBreak/>
              <w:t>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lastRenderedPageBreak/>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реестр</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45"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1.3.16.</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45"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1.3.17.</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«Издание приказа о победителях отбора»</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45"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1.3.18.</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«Представлен отчет о выполнении показателя»</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10"/>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отчет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45"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1.4.</w:t>
            </w:r>
          </w:p>
        </w:tc>
        <w:tc>
          <w:tcPr>
            <w:tcW w:w="486" w:type="pct"/>
          </w:tcPr>
          <w:p>
            <w:pPr>
              <w:spacing w:line="228" w:lineRule="auto"/>
              <w:jc w:val="both"/>
              <w:rPr>
                <w:rFonts w:ascii="Times New Roman" w:hAnsi="Times New Roman"/>
                <w:szCs w:val="22"/>
              </w:rPr>
            </w:pPr>
            <w:r>
              <w:rPr>
                <w:rFonts w:ascii="Times New Roman" w:hAnsi="Times New Roman"/>
                <w:szCs w:val="22"/>
              </w:rPr>
              <w:t>Результат «</w:t>
            </w:r>
            <w:r>
              <w:rPr>
                <w:rFonts w:ascii="Times New Roman" w:hAnsi="Times New Roman"/>
                <w:spacing w:val="-2"/>
              </w:rPr>
              <w:t xml:space="preserve">Посевная площадь под </w:t>
            </w:r>
            <w:r>
              <w:rPr>
                <w:rFonts w:ascii="Times New Roman" w:hAnsi="Times New Roman"/>
                <w:spacing w:val="-6"/>
              </w:rPr>
              <w:t>овощами открытого грунта в сельскохозяйствен</w:t>
            </w:r>
            <w:r>
              <w:rPr>
                <w:rFonts w:ascii="Times New Roman" w:hAnsi="Times New Roman"/>
                <w:spacing w:val="-4"/>
              </w:rPr>
              <w:t>ных организациях, крестьянских (фермерских) хозяйствах и у индивидуальных предпринимателей, составила</w:t>
            </w: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31.12.2026</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9 474,5</w:t>
            </w:r>
          </w:p>
          <w:p>
            <w:pPr>
              <w:jc w:val="center"/>
              <w:rPr>
                <w:rFonts w:ascii="Times New Roman" w:hAnsi="Times New Roman"/>
                <w:szCs w:val="22"/>
              </w:rPr>
            </w:pPr>
          </w:p>
        </w:tc>
        <w:tc>
          <w:tcPr>
            <w:tcW w:w="447" w:type="pct"/>
          </w:tcPr>
          <w:p>
            <w:pPr>
              <w:jc w:val="center"/>
              <w:rPr>
                <w:rFonts w:ascii="Times New Roman" w:hAnsi="Times New Roman"/>
                <w:szCs w:val="22"/>
              </w:rPr>
            </w:pPr>
            <w:r>
              <w:rPr>
                <w:rFonts w:ascii="Times New Roman" w:hAnsi="Times New Roman"/>
                <w:szCs w:val="22"/>
              </w:rPr>
              <w:t>-</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1.4.1.</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нормативный правовой акт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1.4.2.</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«Подписание приказа по ставкам»</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392" w:type="pct"/>
          </w:tcPr>
          <w:p>
            <w:pPr>
              <w:jc w:val="center"/>
              <w:rPr>
                <w:rFonts w:ascii="Times New Roman" w:hAnsi="Times New Roman"/>
                <w:szCs w:val="22"/>
              </w:rPr>
            </w:pPr>
            <w:r>
              <w:rPr>
                <w:rFonts w:ascii="Times New Roman" w:hAnsi="Times New Roman"/>
                <w:szCs w:val="22"/>
              </w:rPr>
              <w:lastRenderedPageBreak/>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1.4.3.</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«Подготовка сводного реестра о результатах отбора на получение субсидии»</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реестр</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1.4.4.</w:t>
            </w:r>
          </w:p>
        </w:tc>
        <w:tc>
          <w:tcPr>
            <w:tcW w:w="486"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соглашение</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1.4.5.</w:t>
            </w:r>
          </w:p>
        </w:tc>
        <w:tc>
          <w:tcPr>
            <w:tcW w:w="486" w:type="pct"/>
          </w:tcPr>
          <w:p>
            <w:pPr>
              <w:jc w:val="both"/>
              <w:rPr>
                <w:rFonts w:ascii="Times New Roman" w:hAnsi="Times New Roman"/>
                <w:szCs w:val="22"/>
              </w:rPr>
            </w:pPr>
            <w:r>
              <w:rPr>
                <w:rFonts w:ascii="Times New Roman" w:hAnsi="Times New Roman"/>
                <w:szCs w:val="22"/>
              </w:rPr>
              <w:t>Контрольная точка «Издание приказа о победителях отбора»</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1.4.6.</w:t>
            </w:r>
          </w:p>
        </w:tc>
        <w:tc>
          <w:tcPr>
            <w:tcW w:w="486" w:type="pct"/>
          </w:tcPr>
          <w:p>
            <w:pPr>
              <w:jc w:val="both"/>
              <w:rPr>
                <w:rFonts w:ascii="Times New Roman" w:hAnsi="Times New Roman"/>
                <w:szCs w:val="22"/>
              </w:rPr>
            </w:pPr>
            <w:r>
              <w:rPr>
                <w:rFonts w:ascii="Times New Roman" w:hAnsi="Times New Roman"/>
                <w:szCs w:val="22"/>
              </w:rPr>
              <w:t>Контрольная точка «Представлен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01.02.2025</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отчет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1.4.7.</w:t>
            </w:r>
          </w:p>
        </w:tc>
        <w:tc>
          <w:tcPr>
            <w:tcW w:w="486" w:type="pct"/>
          </w:tcPr>
          <w:p>
            <w:pPr>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нормативный правовой акт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1.4.8.</w:t>
            </w:r>
          </w:p>
        </w:tc>
        <w:tc>
          <w:tcPr>
            <w:tcW w:w="486" w:type="pct"/>
          </w:tcPr>
          <w:p>
            <w:pPr>
              <w:jc w:val="both"/>
              <w:rPr>
                <w:rFonts w:ascii="Times New Roman" w:hAnsi="Times New Roman"/>
                <w:szCs w:val="22"/>
              </w:rPr>
            </w:pPr>
            <w:r>
              <w:rPr>
                <w:rFonts w:ascii="Times New Roman" w:hAnsi="Times New Roman"/>
                <w:szCs w:val="22"/>
              </w:rPr>
              <w:t>Контрольная точка «Подписание приказа по ставкам»</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1.4.9.</w:t>
            </w:r>
          </w:p>
        </w:tc>
        <w:tc>
          <w:tcPr>
            <w:tcW w:w="486"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«Подготовка </w:t>
            </w:r>
            <w:r>
              <w:rPr>
                <w:rFonts w:ascii="Times New Roman" w:hAnsi="Times New Roman"/>
                <w:szCs w:val="22"/>
              </w:rPr>
              <w:lastRenderedPageBreak/>
              <w:t>сводного реестра о результатах отбора на получение субсидии»</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01.01.2025</w:t>
            </w:r>
          </w:p>
        </w:tc>
        <w:tc>
          <w:tcPr>
            <w:tcW w:w="399" w:type="pct"/>
          </w:tcPr>
          <w:p>
            <w:pPr>
              <w:spacing w:line="228" w:lineRule="auto"/>
              <w:jc w:val="center"/>
              <w:rPr>
                <w:rFonts w:ascii="Times New Roman" w:hAnsi="Times New Roman"/>
                <w:szCs w:val="22"/>
              </w:rPr>
            </w:pPr>
            <w:r>
              <w:rPr>
                <w:rFonts w:ascii="Times New Roman" w:hAnsi="Times New Roman"/>
                <w:szCs w:val="22"/>
              </w:rPr>
              <w:t>31.12.2025</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w:t>
            </w:r>
            <w:r>
              <w:rPr>
                <w:rFonts w:ascii="Times New Roman" w:hAnsi="Times New Roman"/>
                <w:szCs w:val="22"/>
              </w:rPr>
              <w:lastRenderedPageBreak/>
              <w:t>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lastRenderedPageBreak/>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реестр</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1.4.10.</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01.01.2025</w:t>
            </w:r>
          </w:p>
        </w:tc>
        <w:tc>
          <w:tcPr>
            <w:tcW w:w="399" w:type="pct"/>
          </w:tcPr>
          <w:p>
            <w:pPr>
              <w:spacing w:line="228" w:lineRule="auto"/>
              <w:jc w:val="center"/>
              <w:rPr>
                <w:rFonts w:ascii="Times New Roman" w:hAnsi="Times New Roman"/>
                <w:szCs w:val="22"/>
              </w:rPr>
            </w:pPr>
            <w:r>
              <w:rPr>
                <w:rFonts w:ascii="Times New Roman" w:hAnsi="Times New Roman"/>
                <w:szCs w:val="22"/>
              </w:rPr>
              <w:t>31.12.2025</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1.4.11.</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«Издание приказа о победителях отбора»</w:t>
            </w:r>
          </w:p>
        </w:tc>
        <w:tc>
          <w:tcPr>
            <w:tcW w:w="399" w:type="pct"/>
          </w:tcPr>
          <w:p>
            <w:pPr>
              <w:spacing w:line="228" w:lineRule="auto"/>
              <w:jc w:val="center"/>
              <w:rPr>
                <w:rFonts w:ascii="Times New Roman" w:hAnsi="Times New Roman"/>
                <w:szCs w:val="22"/>
              </w:rPr>
            </w:pPr>
            <w:r>
              <w:rPr>
                <w:rFonts w:ascii="Times New Roman" w:hAnsi="Times New Roman"/>
                <w:szCs w:val="22"/>
              </w:rPr>
              <w:t>01.01.2025</w:t>
            </w:r>
          </w:p>
        </w:tc>
        <w:tc>
          <w:tcPr>
            <w:tcW w:w="399" w:type="pct"/>
          </w:tcPr>
          <w:p>
            <w:pPr>
              <w:spacing w:line="228" w:lineRule="auto"/>
              <w:jc w:val="center"/>
              <w:rPr>
                <w:rFonts w:ascii="Times New Roman" w:hAnsi="Times New Roman"/>
                <w:szCs w:val="22"/>
              </w:rPr>
            </w:pPr>
            <w:r>
              <w:rPr>
                <w:rFonts w:ascii="Times New Roman" w:hAnsi="Times New Roman"/>
                <w:szCs w:val="22"/>
              </w:rPr>
              <w:t>31.12.2025</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1.4.12.</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«Представлен отчет о выполнении показателя»</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01.02.2026</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w:t>
            </w:r>
            <w:r>
              <w:rPr>
                <w:rFonts w:ascii="Times New Roman" w:hAnsi="Times New Roman"/>
                <w:szCs w:val="22"/>
              </w:rPr>
              <w:lastRenderedPageBreak/>
              <w:t>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lastRenderedPageBreak/>
              <w:t xml:space="preserve">взаимосвязь с иными результатами и контрольными </w:t>
            </w:r>
            <w:r>
              <w:rPr>
                <w:rFonts w:ascii="Times New Roman" w:hAnsi="Times New Roman"/>
                <w:szCs w:val="22"/>
              </w:rPr>
              <w:lastRenderedPageBreak/>
              <w:t>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lastRenderedPageBreak/>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отчет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1.4.13.</w:t>
            </w:r>
          </w:p>
        </w:tc>
        <w:tc>
          <w:tcPr>
            <w:tcW w:w="486" w:type="pct"/>
          </w:tcPr>
          <w:p>
            <w:pPr>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нормативный правовой акт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1.4.14.</w:t>
            </w:r>
          </w:p>
        </w:tc>
        <w:tc>
          <w:tcPr>
            <w:tcW w:w="486" w:type="pct"/>
          </w:tcPr>
          <w:p>
            <w:pPr>
              <w:jc w:val="both"/>
              <w:rPr>
                <w:rFonts w:ascii="Times New Roman" w:hAnsi="Times New Roman"/>
                <w:szCs w:val="22"/>
              </w:rPr>
            </w:pPr>
            <w:r>
              <w:rPr>
                <w:rFonts w:ascii="Times New Roman" w:hAnsi="Times New Roman"/>
                <w:szCs w:val="22"/>
              </w:rPr>
              <w:t>Контрольная точка «Подписание приказа по ставкам»</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1.4.15.</w:t>
            </w:r>
          </w:p>
        </w:tc>
        <w:tc>
          <w:tcPr>
            <w:tcW w:w="486" w:type="pct"/>
          </w:tcPr>
          <w:p>
            <w:pPr>
              <w:jc w:val="both"/>
              <w:rPr>
                <w:rFonts w:ascii="Times New Roman" w:hAnsi="Times New Roman"/>
                <w:szCs w:val="22"/>
              </w:rPr>
            </w:pPr>
            <w:r>
              <w:rPr>
                <w:rFonts w:ascii="Times New Roman" w:hAnsi="Times New Roman"/>
                <w:szCs w:val="22"/>
              </w:rPr>
              <w:t>Контрольная точка «Подготовка сводного реестра о результатах отбора на получение субсидии»</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реестр</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1.4.16.</w:t>
            </w:r>
          </w:p>
        </w:tc>
        <w:tc>
          <w:tcPr>
            <w:tcW w:w="486"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соглашение</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1.4.17.</w:t>
            </w:r>
          </w:p>
        </w:tc>
        <w:tc>
          <w:tcPr>
            <w:tcW w:w="486" w:type="pct"/>
          </w:tcPr>
          <w:p>
            <w:pPr>
              <w:jc w:val="both"/>
              <w:rPr>
                <w:rFonts w:ascii="Times New Roman" w:hAnsi="Times New Roman"/>
                <w:szCs w:val="22"/>
              </w:rPr>
            </w:pPr>
            <w:r>
              <w:rPr>
                <w:rFonts w:ascii="Times New Roman" w:hAnsi="Times New Roman"/>
                <w:szCs w:val="22"/>
              </w:rPr>
              <w:t>Контрольная точка «Издание приказа о победителях отбора»</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1.4.18.</w:t>
            </w:r>
          </w:p>
        </w:tc>
        <w:tc>
          <w:tcPr>
            <w:tcW w:w="486" w:type="pct"/>
          </w:tcPr>
          <w:p>
            <w:pPr>
              <w:jc w:val="both"/>
              <w:rPr>
                <w:rFonts w:ascii="Times New Roman" w:hAnsi="Times New Roman"/>
                <w:szCs w:val="22"/>
              </w:rPr>
            </w:pPr>
            <w:r>
              <w:rPr>
                <w:rFonts w:ascii="Times New Roman" w:hAnsi="Times New Roman"/>
                <w:szCs w:val="22"/>
              </w:rPr>
              <w:t>Контрольная точка «Представлен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11"/>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отчет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1.5.</w:t>
            </w:r>
          </w:p>
        </w:tc>
        <w:tc>
          <w:tcPr>
            <w:tcW w:w="486" w:type="pct"/>
          </w:tcPr>
          <w:p>
            <w:pPr>
              <w:jc w:val="both"/>
              <w:rPr>
                <w:rFonts w:ascii="Times New Roman" w:hAnsi="Times New Roman"/>
                <w:szCs w:val="22"/>
              </w:rPr>
            </w:pPr>
            <w:r>
              <w:rPr>
                <w:rFonts w:ascii="Times New Roman" w:hAnsi="Times New Roman"/>
                <w:szCs w:val="22"/>
              </w:rPr>
              <w:t>Результат «</w:t>
            </w:r>
            <w:r>
              <w:rPr>
                <w:rFonts w:ascii="Times New Roman" w:hAnsi="Times New Roman"/>
              </w:rPr>
              <w:t>Произведено продукции овощеводства защищенного грунта собственного производства, выращенной с применением технологии досвечивания</w:t>
            </w: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31.12.2026</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159 505,8</w:t>
            </w:r>
          </w:p>
          <w:p>
            <w:pPr>
              <w:jc w:val="center"/>
              <w:rPr>
                <w:rFonts w:ascii="Times New Roman" w:hAnsi="Times New Roman"/>
                <w:szCs w:val="22"/>
              </w:rPr>
            </w:pPr>
          </w:p>
        </w:tc>
        <w:tc>
          <w:tcPr>
            <w:tcW w:w="447" w:type="pct"/>
          </w:tcPr>
          <w:p>
            <w:pPr>
              <w:jc w:val="center"/>
              <w:rPr>
                <w:rFonts w:ascii="Times New Roman" w:hAnsi="Times New Roman"/>
                <w:szCs w:val="22"/>
              </w:rPr>
            </w:pPr>
            <w:r>
              <w:rPr>
                <w:rFonts w:ascii="Times New Roman" w:hAnsi="Times New Roman"/>
                <w:szCs w:val="22"/>
              </w:rPr>
              <w:t>нормативный правовой акт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1.5.1.</w:t>
            </w:r>
          </w:p>
        </w:tc>
        <w:tc>
          <w:tcPr>
            <w:tcW w:w="486" w:type="pct"/>
          </w:tcPr>
          <w:p>
            <w:pPr>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нормативный правовой акт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1.5.2.</w:t>
            </w:r>
          </w:p>
        </w:tc>
        <w:tc>
          <w:tcPr>
            <w:tcW w:w="486" w:type="pct"/>
          </w:tcPr>
          <w:p>
            <w:pPr>
              <w:jc w:val="both"/>
              <w:rPr>
                <w:rFonts w:ascii="Times New Roman" w:hAnsi="Times New Roman"/>
                <w:szCs w:val="22"/>
              </w:rPr>
            </w:pPr>
            <w:r>
              <w:rPr>
                <w:rFonts w:ascii="Times New Roman" w:hAnsi="Times New Roman"/>
                <w:szCs w:val="22"/>
              </w:rPr>
              <w:t>Контрольная точка «Подписание приказа по ставкам»</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392" w:type="pct"/>
          </w:tcPr>
          <w:p>
            <w:pPr>
              <w:jc w:val="center"/>
              <w:rPr>
                <w:rFonts w:ascii="Times New Roman" w:hAnsi="Times New Roman"/>
                <w:szCs w:val="22"/>
              </w:rPr>
            </w:pPr>
            <w:r>
              <w:rPr>
                <w:rFonts w:ascii="Times New Roman" w:hAnsi="Times New Roman"/>
                <w:szCs w:val="22"/>
              </w:rPr>
              <w:lastRenderedPageBreak/>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1.5.3.</w:t>
            </w:r>
          </w:p>
        </w:tc>
        <w:tc>
          <w:tcPr>
            <w:tcW w:w="486" w:type="pct"/>
          </w:tcPr>
          <w:p>
            <w:pPr>
              <w:jc w:val="both"/>
              <w:rPr>
                <w:rFonts w:ascii="Times New Roman" w:hAnsi="Times New Roman"/>
                <w:szCs w:val="22"/>
              </w:rPr>
            </w:pPr>
            <w:r>
              <w:rPr>
                <w:rFonts w:ascii="Times New Roman" w:hAnsi="Times New Roman"/>
                <w:szCs w:val="22"/>
              </w:rPr>
              <w:t>Контрольная точка «Подготовка сводного реестра о результатах отбора на получение субсидии»</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реестр</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1.5.4.</w:t>
            </w:r>
          </w:p>
        </w:tc>
        <w:tc>
          <w:tcPr>
            <w:tcW w:w="486"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соглашение</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1.5.5.</w:t>
            </w:r>
          </w:p>
        </w:tc>
        <w:tc>
          <w:tcPr>
            <w:tcW w:w="486" w:type="pct"/>
          </w:tcPr>
          <w:p>
            <w:pPr>
              <w:jc w:val="both"/>
              <w:rPr>
                <w:rFonts w:ascii="Times New Roman" w:hAnsi="Times New Roman"/>
                <w:szCs w:val="22"/>
              </w:rPr>
            </w:pPr>
            <w:r>
              <w:rPr>
                <w:rFonts w:ascii="Times New Roman" w:hAnsi="Times New Roman"/>
                <w:szCs w:val="22"/>
              </w:rPr>
              <w:t>Контрольная точка «Издание приказа о победителях отбора»</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1.5.6.</w:t>
            </w:r>
          </w:p>
        </w:tc>
        <w:tc>
          <w:tcPr>
            <w:tcW w:w="486" w:type="pct"/>
          </w:tcPr>
          <w:p>
            <w:pPr>
              <w:spacing w:line="235" w:lineRule="auto"/>
              <w:jc w:val="both"/>
              <w:rPr>
                <w:rFonts w:ascii="Times New Roman" w:hAnsi="Times New Roman"/>
                <w:szCs w:val="22"/>
              </w:rPr>
            </w:pPr>
            <w:r>
              <w:rPr>
                <w:rFonts w:ascii="Times New Roman" w:hAnsi="Times New Roman"/>
                <w:szCs w:val="22"/>
              </w:rPr>
              <w:t>Контрольная точка «Представлен отчет о выполнении показателя»</w:t>
            </w:r>
          </w:p>
        </w:tc>
        <w:tc>
          <w:tcPr>
            <w:tcW w:w="399" w:type="pct"/>
          </w:tcPr>
          <w:p>
            <w:pPr>
              <w:spacing w:line="235" w:lineRule="auto"/>
              <w:jc w:val="center"/>
              <w:rPr>
                <w:rFonts w:ascii="Times New Roman" w:hAnsi="Times New Roman"/>
                <w:szCs w:val="22"/>
              </w:rPr>
            </w:pPr>
            <w:r>
              <w:rPr>
                <w:rFonts w:ascii="Times New Roman" w:hAnsi="Times New Roman"/>
                <w:szCs w:val="22"/>
              </w:rPr>
              <w:t>-</w:t>
            </w:r>
          </w:p>
        </w:tc>
        <w:tc>
          <w:tcPr>
            <w:tcW w:w="399" w:type="pct"/>
          </w:tcPr>
          <w:p>
            <w:pPr>
              <w:spacing w:line="235" w:lineRule="auto"/>
              <w:jc w:val="center"/>
              <w:rPr>
                <w:rFonts w:ascii="Times New Roman" w:hAnsi="Times New Roman"/>
                <w:szCs w:val="22"/>
              </w:rPr>
            </w:pPr>
            <w:r>
              <w:rPr>
                <w:rFonts w:ascii="Times New Roman" w:hAnsi="Times New Roman"/>
                <w:szCs w:val="22"/>
              </w:rPr>
              <w:t>01.02.2025</w:t>
            </w:r>
          </w:p>
        </w:tc>
        <w:tc>
          <w:tcPr>
            <w:tcW w:w="423" w:type="pct"/>
          </w:tcPr>
          <w:p>
            <w:pPr>
              <w:spacing w:line="23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35"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35" w:lineRule="auto"/>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отчет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1.5.7.</w:t>
            </w:r>
          </w:p>
        </w:tc>
        <w:tc>
          <w:tcPr>
            <w:tcW w:w="486" w:type="pct"/>
          </w:tcPr>
          <w:p>
            <w:pPr>
              <w:spacing w:line="235" w:lineRule="auto"/>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spacing w:line="235" w:lineRule="auto"/>
              <w:jc w:val="center"/>
              <w:rPr>
                <w:rFonts w:ascii="Times New Roman" w:hAnsi="Times New Roman"/>
                <w:szCs w:val="22"/>
              </w:rPr>
            </w:pPr>
            <w:r>
              <w:rPr>
                <w:rFonts w:ascii="Times New Roman" w:hAnsi="Times New Roman"/>
                <w:szCs w:val="22"/>
              </w:rPr>
              <w:t>01.01.2025</w:t>
            </w:r>
          </w:p>
        </w:tc>
        <w:tc>
          <w:tcPr>
            <w:tcW w:w="399" w:type="pct"/>
          </w:tcPr>
          <w:p>
            <w:pPr>
              <w:spacing w:line="235" w:lineRule="auto"/>
              <w:jc w:val="center"/>
              <w:rPr>
                <w:rFonts w:ascii="Times New Roman" w:hAnsi="Times New Roman"/>
                <w:szCs w:val="22"/>
              </w:rPr>
            </w:pPr>
            <w:r>
              <w:rPr>
                <w:rFonts w:ascii="Times New Roman" w:hAnsi="Times New Roman"/>
                <w:szCs w:val="22"/>
              </w:rPr>
              <w:t>31.12.2025</w:t>
            </w:r>
          </w:p>
        </w:tc>
        <w:tc>
          <w:tcPr>
            <w:tcW w:w="423" w:type="pct"/>
          </w:tcPr>
          <w:p>
            <w:pPr>
              <w:spacing w:line="23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35"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35" w:lineRule="auto"/>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нормативный правовой акт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1.5.8.</w:t>
            </w:r>
          </w:p>
        </w:tc>
        <w:tc>
          <w:tcPr>
            <w:tcW w:w="486" w:type="pct"/>
          </w:tcPr>
          <w:p>
            <w:pPr>
              <w:spacing w:line="235" w:lineRule="auto"/>
              <w:jc w:val="both"/>
              <w:rPr>
                <w:rFonts w:ascii="Times New Roman" w:hAnsi="Times New Roman"/>
                <w:szCs w:val="22"/>
              </w:rPr>
            </w:pPr>
            <w:r>
              <w:rPr>
                <w:rFonts w:ascii="Times New Roman" w:hAnsi="Times New Roman"/>
                <w:szCs w:val="22"/>
              </w:rPr>
              <w:t>Контрольная точка «Подписание приказа по ставкам»</w:t>
            </w:r>
          </w:p>
        </w:tc>
        <w:tc>
          <w:tcPr>
            <w:tcW w:w="399" w:type="pct"/>
          </w:tcPr>
          <w:p>
            <w:pPr>
              <w:spacing w:line="235" w:lineRule="auto"/>
              <w:jc w:val="center"/>
              <w:rPr>
                <w:rFonts w:ascii="Times New Roman" w:hAnsi="Times New Roman"/>
                <w:szCs w:val="22"/>
              </w:rPr>
            </w:pPr>
            <w:r>
              <w:rPr>
                <w:rFonts w:ascii="Times New Roman" w:hAnsi="Times New Roman"/>
                <w:szCs w:val="22"/>
              </w:rPr>
              <w:t>01.01.2025</w:t>
            </w:r>
          </w:p>
        </w:tc>
        <w:tc>
          <w:tcPr>
            <w:tcW w:w="399" w:type="pct"/>
          </w:tcPr>
          <w:p>
            <w:pPr>
              <w:spacing w:line="235" w:lineRule="auto"/>
              <w:jc w:val="center"/>
              <w:rPr>
                <w:rFonts w:ascii="Times New Roman" w:hAnsi="Times New Roman"/>
                <w:szCs w:val="22"/>
              </w:rPr>
            </w:pPr>
            <w:r>
              <w:rPr>
                <w:rFonts w:ascii="Times New Roman" w:hAnsi="Times New Roman"/>
                <w:szCs w:val="22"/>
              </w:rPr>
              <w:t>31.12.2025</w:t>
            </w:r>
          </w:p>
        </w:tc>
        <w:tc>
          <w:tcPr>
            <w:tcW w:w="423" w:type="pct"/>
          </w:tcPr>
          <w:p>
            <w:pPr>
              <w:spacing w:line="23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35"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35" w:lineRule="auto"/>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1.5.9.</w:t>
            </w:r>
          </w:p>
        </w:tc>
        <w:tc>
          <w:tcPr>
            <w:tcW w:w="486" w:type="pct"/>
          </w:tcPr>
          <w:p>
            <w:pPr>
              <w:spacing w:line="235" w:lineRule="auto"/>
              <w:jc w:val="both"/>
              <w:rPr>
                <w:rFonts w:ascii="Times New Roman" w:hAnsi="Times New Roman"/>
                <w:szCs w:val="22"/>
              </w:rPr>
            </w:pPr>
            <w:r>
              <w:rPr>
                <w:rFonts w:ascii="Times New Roman" w:hAnsi="Times New Roman"/>
                <w:szCs w:val="22"/>
              </w:rPr>
              <w:t xml:space="preserve">Контрольная точка «Подготовка </w:t>
            </w:r>
            <w:r>
              <w:rPr>
                <w:rFonts w:ascii="Times New Roman" w:hAnsi="Times New Roman"/>
                <w:szCs w:val="22"/>
              </w:rPr>
              <w:lastRenderedPageBreak/>
              <w:t>сводного реестра о результатах отбора на получение субсидии»</w:t>
            </w:r>
          </w:p>
        </w:tc>
        <w:tc>
          <w:tcPr>
            <w:tcW w:w="399" w:type="pct"/>
          </w:tcPr>
          <w:p>
            <w:pPr>
              <w:spacing w:line="235" w:lineRule="auto"/>
              <w:jc w:val="center"/>
              <w:rPr>
                <w:rFonts w:ascii="Times New Roman" w:hAnsi="Times New Roman"/>
                <w:szCs w:val="22"/>
              </w:rPr>
            </w:pPr>
            <w:r>
              <w:rPr>
                <w:rFonts w:ascii="Times New Roman" w:hAnsi="Times New Roman"/>
                <w:szCs w:val="22"/>
              </w:rPr>
              <w:lastRenderedPageBreak/>
              <w:t>01.01.2025</w:t>
            </w:r>
          </w:p>
        </w:tc>
        <w:tc>
          <w:tcPr>
            <w:tcW w:w="399" w:type="pct"/>
          </w:tcPr>
          <w:p>
            <w:pPr>
              <w:spacing w:line="235" w:lineRule="auto"/>
              <w:jc w:val="center"/>
              <w:rPr>
                <w:rFonts w:ascii="Times New Roman" w:hAnsi="Times New Roman"/>
                <w:szCs w:val="22"/>
              </w:rPr>
            </w:pPr>
            <w:r>
              <w:rPr>
                <w:rFonts w:ascii="Times New Roman" w:hAnsi="Times New Roman"/>
                <w:szCs w:val="22"/>
              </w:rPr>
              <w:t>31.12.2025</w:t>
            </w:r>
          </w:p>
        </w:tc>
        <w:tc>
          <w:tcPr>
            <w:tcW w:w="423" w:type="pct"/>
          </w:tcPr>
          <w:p>
            <w:pPr>
              <w:spacing w:line="235" w:lineRule="auto"/>
              <w:jc w:val="center"/>
              <w:rPr>
                <w:rFonts w:ascii="Times New Roman" w:hAnsi="Times New Roman"/>
                <w:szCs w:val="22"/>
              </w:rPr>
            </w:pPr>
            <w:r>
              <w:rPr>
                <w:rFonts w:ascii="Times New Roman" w:hAnsi="Times New Roman"/>
                <w:szCs w:val="22"/>
              </w:rPr>
              <w:t>взаимосвязь с иными ре</w:t>
            </w:r>
            <w:r>
              <w:rPr>
                <w:rFonts w:ascii="Times New Roman" w:hAnsi="Times New Roman"/>
                <w:szCs w:val="22"/>
              </w:rPr>
              <w:lastRenderedPageBreak/>
              <w:t>зультатами и контрольными точками отсутствует</w:t>
            </w:r>
          </w:p>
        </w:tc>
        <w:tc>
          <w:tcPr>
            <w:tcW w:w="378" w:type="pct"/>
          </w:tcPr>
          <w:p>
            <w:pPr>
              <w:spacing w:line="235" w:lineRule="auto"/>
              <w:jc w:val="center"/>
              <w:rPr>
                <w:rFonts w:ascii="Times New Roman" w:hAnsi="Times New Roman"/>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392" w:type="pct"/>
          </w:tcPr>
          <w:p>
            <w:pPr>
              <w:spacing w:line="235" w:lineRule="auto"/>
              <w:jc w:val="center"/>
              <w:rPr>
                <w:rFonts w:ascii="Times New Roman" w:hAnsi="Times New Roman"/>
              </w:rPr>
            </w:pPr>
            <w:r>
              <w:rPr>
                <w:rFonts w:ascii="Times New Roman" w:hAnsi="Times New Roman"/>
                <w:szCs w:val="22"/>
              </w:rPr>
              <w:lastRenderedPageBreak/>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реестр</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1.5.10.</w:t>
            </w:r>
          </w:p>
        </w:tc>
        <w:tc>
          <w:tcPr>
            <w:tcW w:w="486"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соглашение</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1.5.11.</w:t>
            </w:r>
          </w:p>
        </w:tc>
        <w:tc>
          <w:tcPr>
            <w:tcW w:w="486" w:type="pct"/>
          </w:tcPr>
          <w:p>
            <w:pPr>
              <w:jc w:val="both"/>
              <w:rPr>
                <w:rFonts w:ascii="Times New Roman" w:hAnsi="Times New Roman"/>
                <w:szCs w:val="22"/>
              </w:rPr>
            </w:pPr>
            <w:r>
              <w:rPr>
                <w:rFonts w:ascii="Times New Roman" w:hAnsi="Times New Roman"/>
                <w:szCs w:val="22"/>
              </w:rPr>
              <w:t>Контрольная точка «Издание приказа о победителях отбора»</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1.5.12.</w:t>
            </w:r>
          </w:p>
        </w:tc>
        <w:tc>
          <w:tcPr>
            <w:tcW w:w="486" w:type="pct"/>
          </w:tcPr>
          <w:p>
            <w:pPr>
              <w:jc w:val="both"/>
              <w:rPr>
                <w:rFonts w:ascii="Times New Roman" w:hAnsi="Times New Roman"/>
                <w:szCs w:val="22"/>
              </w:rPr>
            </w:pPr>
            <w:r>
              <w:rPr>
                <w:rFonts w:ascii="Times New Roman" w:hAnsi="Times New Roman"/>
                <w:szCs w:val="22"/>
              </w:rPr>
              <w:t>Контрольная точка «Представлен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01.02.2026</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w:t>
            </w:r>
            <w:r>
              <w:rPr>
                <w:rFonts w:ascii="Times New Roman" w:hAnsi="Times New Roman"/>
                <w:szCs w:val="22"/>
              </w:rPr>
              <w:lastRenderedPageBreak/>
              <w:t>ными точками отсутствует</w:t>
            </w:r>
          </w:p>
        </w:tc>
        <w:tc>
          <w:tcPr>
            <w:tcW w:w="378" w:type="pct"/>
          </w:tcPr>
          <w:p>
            <w:pPr>
              <w:jc w:val="center"/>
              <w:rPr>
                <w:rFonts w:ascii="Times New Roman" w:hAnsi="Times New Roman"/>
              </w:rPr>
            </w:pPr>
            <w:r>
              <w:rPr>
                <w:rFonts w:ascii="Times New Roman" w:hAnsi="Times New Roman"/>
                <w:szCs w:val="22"/>
              </w:rPr>
              <w:lastRenderedPageBreak/>
              <w:t>взаимосвязь с иными результатами и кон</w:t>
            </w:r>
            <w:r>
              <w:rPr>
                <w:rFonts w:ascii="Times New Roman" w:hAnsi="Times New Roman"/>
                <w:szCs w:val="22"/>
              </w:rPr>
              <w:lastRenderedPageBreak/>
              <w:t>трольными точками отсутствует</w:t>
            </w:r>
          </w:p>
        </w:tc>
        <w:tc>
          <w:tcPr>
            <w:tcW w:w="392" w:type="pct"/>
          </w:tcPr>
          <w:p>
            <w:pPr>
              <w:jc w:val="center"/>
              <w:rPr>
                <w:rFonts w:ascii="Times New Roman" w:hAnsi="Times New Roman"/>
              </w:rPr>
            </w:pPr>
            <w:r>
              <w:rPr>
                <w:rFonts w:ascii="Times New Roman" w:hAnsi="Times New Roman"/>
                <w:szCs w:val="22"/>
              </w:rPr>
              <w:lastRenderedPageBreak/>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отчет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1.5.13.</w:t>
            </w:r>
          </w:p>
        </w:tc>
        <w:tc>
          <w:tcPr>
            <w:tcW w:w="486" w:type="pct"/>
          </w:tcPr>
          <w:p>
            <w:pPr>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нормативный правовой акт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1.5.14.</w:t>
            </w:r>
          </w:p>
        </w:tc>
        <w:tc>
          <w:tcPr>
            <w:tcW w:w="486" w:type="pct"/>
          </w:tcPr>
          <w:p>
            <w:pPr>
              <w:jc w:val="both"/>
              <w:rPr>
                <w:rFonts w:ascii="Times New Roman" w:hAnsi="Times New Roman"/>
                <w:szCs w:val="22"/>
              </w:rPr>
            </w:pPr>
            <w:r>
              <w:rPr>
                <w:rFonts w:ascii="Times New Roman" w:hAnsi="Times New Roman"/>
                <w:szCs w:val="22"/>
              </w:rPr>
              <w:t>Контрольная точка «Подписание приказа по ставкам»</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1.5.15.</w:t>
            </w:r>
          </w:p>
        </w:tc>
        <w:tc>
          <w:tcPr>
            <w:tcW w:w="486" w:type="pct"/>
          </w:tcPr>
          <w:p>
            <w:pPr>
              <w:jc w:val="both"/>
              <w:rPr>
                <w:rFonts w:ascii="Times New Roman" w:hAnsi="Times New Roman"/>
                <w:szCs w:val="22"/>
              </w:rPr>
            </w:pPr>
            <w:r>
              <w:rPr>
                <w:rFonts w:ascii="Times New Roman" w:hAnsi="Times New Roman"/>
                <w:szCs w:val="22"/>
              </w:rPr>
              <w:t>Контрольная точка «Подготовка сводного реестра о результатах отбора на получение субсидии»</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392" w:type="pct"/>
          </w:tcPr>
          <w:p>
            <w:pPr>
              <w:jc w:val="center"/>
              <w:rPr>
                <w:rFonts w:ascii="Times New Roman" w:hAnsi="Times New Roman"/>
              </w:rPr>
            </w:pPr>
            <w:r>
              <w:rPr>
                <w:rFonts w:ascii="Times New Roman" w:hAnsi="Times New Roman"/>
                <w:szCs w:val="22"/>
              </w:rPr>
              <w:lastRenderedPageBreak/>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реестр</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1.5.16.</w:t>
            </w:r>
          </w:p>
        </w:tc>
        <w:tc>
          <w:tcPr>
            <w:tcW w:w="486"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соглашение</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1.5.17.</w:t>
            </w:r>
          </w:p>
        </w:tc>
        <w:tc>
          <w:tcPr>
            <w:tcW w:w="486" w:type="pct"/>
          </w:tcPr>
          <w:p>
            <w:pPr>
              <w:jc w:val="both"/>
              <w:rPr>
                <w:rFonts w:ascii="Times New Roman" w:hAnsi="Times New Roman"/>
                <w:szCs w:val="22"/>
              </w:rPr>
            </w:pPr>
            <w:r>
              <w:rPr>
                <w:rFonts w:ascii="Times New Roman" w:hAnsi="Times New Roman"/>
                <w:szCs w:val="22"/>
              </w:rPr>
              <w:t>Контрольная точка «Издание приказа о победителях отбора»</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1.5.18.</w:t>
            </w:r>
          </w:p>
        </w:tc>
        <w:tc>
          <w:tcPr>
            <w:tcW w:w="486" w:type="pct"/>
          </w:tcPr>
          <w:p>
            <w:pPr>
              <w:jc w:val="both"/>
              <w:rPr>
                <w:rFonts w:ascii="Times New Roman" w:hAnsi="Times New Roman"/>
                <w:szCs w:val="22"/>
              </w:rPr>
            </w:pPr>
            <w:r>
              <w:rPr>
                <w:rFonts w:ascii="Times New Roman" w:hAnsi="Times New Roman"/>
                <w:szCs w:val="22"/>
              </w:rPr>
              <w:t>Контрольная точка «Представлен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12"/>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392" w:type="pct"/>
          </w:tcPr>
          <w:p>
            <w:pPr>
              <w:jc w:val="center"/>
              <w:rPr>
                <w:rFonts w:ascii="Times New Roman" w:hAnsi="Times New Roman"/>
              </w:rPr>
            </w:pPr>
            <w:r>
              <w:rPr>
                <w:rFonts w:ascii="Times New Roman" w:hAnsi="Times New Roman"/>
                <w:szCs w:val="22"/>
              </w:rPr>
              <w:lastRenderedPageBreak/>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отчет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1.6.</w:t>
            </w:r>
          </w:p>
        </w:tc>
        <w:tc>
          <w:tcPr>
            <w:tcW w:w="486" w:type="pct"/>
          </w:tcPr>
          <w:p>
            <w:pPr>
              <w:jc w:val="both"/>
              <w:rPr>
                <w:rFonts w:ascii="Times New Roman" w:hAnsi="Times New Roman"/>
                <w:szCs w:val="22"/>
              </w:rPr>
            </w:pPr>
            <w:r>
              <w:rPr>
                <w:rFonts w:ascii="Times New Roman" w:hAnsi="Times New Roman"/>
                <w:szCs w:val="22"/>
              </w:rPr>
              <w:t>Результат «</w:t>
            </w:r>
            <w:r>
              <w:rPr>
                <w:rFonts w:ascii="Times New Roman" w:hAnsi="Times New Roman"/>
              </w:rPr>
              <w:t>Достигнут объем высева элитного и (или) оригинального  семенного картофеля и овощных культур</w:t>
            </w: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31.12.2026</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2 583,4</w:t>
            </w:r>
          </w:p>
          <w:p>
            <w:pPr>
              <w:jc w:val="center"/>
              <w:rPr>
                <w:rFonts w:ascii="Times New Roman" w:hAnsi="Times New Roman"/>
                <w:szCs w:val="22"/>
              </w:rPr>
            </w:pPr>
          </w:p>
        </w:tc>
        <w:tc>
          <w:tcPr>
            <w:tcW w:w="447" w:type="pct"/>
          </w:tcPr>
          <w:p>
            <w:pPr>
              <w:jc w:val="center"/>
              <w:rPr>
                <w:rFonts w:ascii="Times New Roman" w:hAnsi="Times New Roman"/>
                <w:szCs w:val="22"/>
              </w:rPr>
            </w:pPr>
            <w:r>
              <w:rPr>
                <w:rFonts w:ascii="Times New Roman" w:hAnsi="Times New Roman"/>
                <w:szCs w:val="22"/>
              </w:rPr>
              <w:t>нормативный правовой акт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1.6.1.</w:t>
            </w:r>
          </w:p>
        </w:tc>
        <w:tc>
          <w:tcPr>
            <w:tcW w:w="486" w:type="pct"/>
          </w:tcPr>
          <w:p>
            <w:pPr>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нормативный правовой акт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1.6.2.</w:t>
            </w:r>
          </w:p>
        </w:tc>
        <w:tc>
          <w:tcPr>
            <w:tcW w:w="486" w:type="pct"/>
          </w:tcPr>
          <w:p>
            <w:pPr>
              <w:jc w:val="both"/>
              <w:rPr>
                <w:rFonts w:ascii="Times New Roman" w:hAnsi="Times New Roman"/>
                <w:szCs w:val="22"/>
              </w:rPr>
            </w:pPr>
            <w:r>
              <w:rPr>
                <w:rFonts w:ascii="Times New Roman" w:hAnsi="Times New Roman"/>
                <w:szCs w:val="22"/>
              </w:rPr>
              <w:t>Контрольная точка «Подписание приказа по ставкам»</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1.6.3.</w:t>
            </w:r>
          </w:p>
        </w:tc>
        <w:tc>
          <w:tcPr>
            <w:tcW w:w="486" w:type="pct"/>
          </w:tcPr>
          <w:p>
            <w:pPr>
              <w:jc w:val="both"/>
              <w:rPr>
                <w:rFonts w:ascii="Times New Roman" w:hAnsi="Times New Roman"/>
                <w:szCs w:val="22"/>
              </w:rPr>
            </w:pPr>
            <w:r>
              <w:rPr>
                <w:rFonts w:ascii="Times New Roman" w:hAnsi="Times New Roman"/>
                <w:szCs w:val="22"/>
              </w:rPr>
              <w:t>Контрольная точка «Подготовка сводного реестра о результатах отбора на получение субсидии»</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реестр</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1.6.4.</w:t>
            </w:r>
          </w:p>
        </w:tc>
        <w:tc>
          <w:tcPr>
            <w:tcW w:w="486"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соглашение</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1.6.5.</w:t>
            </w:r>
          </w:p>
        </w:tc>
        <w:tc>
          <w:tcPr>
            <w:tcW w:w="486" w:type="pct"/>
          </w:tcPr>
          <w:p>
            <w:pPr>
              <w:jc w:val="both"/>
              <w:rPr>
                <w:rFonts w:ascii="Times New Roman" w:hAnsi="Times New Roman"/>
                <w:szCs w:val="22"/>
              </w:rPr>
            </w:pPr>
            <w:r>
              <w:rPr>
                <w:rFonts w:ascii="Times New Roman" w:hAnsi="Times New Roman"/>
                <w:szCs w:val="22"/>
              </w:rPr>
              <w:t>Контрольная точка «Издание приказа о победителях отбора»</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1.6.6.</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«Представлен от</w:t>
            </w:r>
            <w:r>
              <w:rPr>
                <w:rFonts w:ascii="Times New Roman" w:hAnsi="Times New Roman"/>
                <w:szCs w:val="22"/>
              </w:rPr>
              <w:lastRenderedPageBreak/>
              <w:t>чет о выполнении показателя»</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399" w:type="pct"/>
          </w:tcPr>
          <w:p>
            <w:pPr>
              <w:spacing w:line="228" w:lineRule="auto"/>
              <w:jc w:val="center"/>
              <w:rPr>
                <w:rFonts w:ascii="Times New Roman" w:hAnsi="Times New Roman"/>
                <w:szCs w:val="22"/>
              </w:rPr>
            </w:pPr>
            <w:r>
              <w:rPr>
                <w:rFonts w:ascii="Times New Roman" w:hAnsi="Times New Roman"/>
                <w:szCs w:val="22"/>
              </w:rPr>
              <w:t>01.02.2025</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w:t>
            </w:r>
            <w:r>
              <w:rPr>
                <w:rFonts w:ascii="Times New Roman" w:hAnsi="Times New Roman"/>
                <w:szCs w:val="22"/>
              </w:rPr>
              <w:lastRenderedPageBreak/>
              <w:t>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lastRenderedPageBreak/>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отчет</w:t>
            </w:r>
          </w:p>
        </w:tc>
        <w:tc>
          <w:tcPr>
            <w:tcW w:w="485" w:type="pct"/>
          </w:tcPr>
          <w:p>
            <w:pPr>
              <w:spacing w:line="228" w:lineRule="auto"/>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1.6.7.</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01.01.2025</w:t>
            </w:r>
          </w:p>
        </w:tc>
        <w:tc>
          <w:tcPr>
            <w:tcW w:w="399" w:type="pct"/>
          </w:tcPr>
          <w:p>
            <w:pPr>
              <w:spacing w:line="228" w:lineRule="auto"/>
              <w:jc w:val="center"/>
              <w:rPr>
                <w:rFonts w:ascii="Times New Roman" w:hAnsi="Times New Roman"/>
                <w:szCs w:val="22"/>
              </w:rPr>
            </w:pPr>
            <w:r>
              <w:rPr>
                <w:rFonts w:ascii="Times New Roman" w:hAnsi="Times New Roman"/>
                <w:szCs w:val="22"/>
              </w:rPr>
              <w:t>31.12.2025</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нормативный правовой акт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1.6.8.</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«Подписание приказа по ставкам»</w:t>
            </w:r>
          </w:p>
        </w:tc>
        <w:tc>
          <w:tcPr>
            <w:tcW w:w="399" w:type="pct"/>
          </w:tcPr>
          <w:p>
            <w:pPr>
              <w:spacing w:line="228" w:lineRule="auto"/>
              <w:jc w:val="center"/>
              <w:rPr>
                <w:rFonts w:ascii="Times New Roman" w:hAnsi="Times New Roman"/>
                <w:szCs w:val="22"/>
              </w:rPr>
            </w:pPr>
            <w:r>
              <w:rPr>
                <w:rFonts w:ascii="Times New Roman" w:hAnsi="Times New Roman"/>
                <w:szCs w:val="22"/>
              </w:rPr>
              <w:t>01.01.2025</w:t>
            </w:r>
          </w:p>
        </w:tc>
        <w:tc>
          <w:tcPr>
            <w:tcW w:w="399" w:type="pct"/>
          </w:tcPr>
          <w:p>
            <w:pPr>
              <w:spacing w:line="228" w:lineRule="auto"/>
              <w:jc w:val="center"/>
              <w:rPr>
                <w:rFonts w:ascii="Times New Roman" w:hAnsi="Times New Roman"/>
                <w:szCs w:val="22"/>
              </w:rPr>
            </w:pPr>
            <w:r>
              <w:rPr>
                <w:rFonts w:ascii="Times New Roman" w:hAnsi="Times New Roman"/>
                <w:szCs w:val="22"/>
              </w:rPr>
              <w:t>31.12.2025</w:t>
            </w:r>
          </w:p>
        </w:tc>
        <w:tc>
          <w:tcPr>
            <w:tcW w:w="423"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spacing w:line="228" w:lineRule="auto"/>
              <w:ind w:left="-57" w:right="-57"/>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40" w:type="pct"/>
          </w:tcPr>
          <w:p>
            <w:pPr>
              <w:spacing w:line="228" w:lineRule="auto"/>
              <w:jc w:val="center"/>
              <w:rPr>
                <w:rFonts w:ascii="Times New Roman" w:hAnsi="Times New Roman"/>
                <w:szCs w:val="22"/>
              </w:rPr>
            </w:pPr>
            <w:r>
              <w:rPr>
                <w:rFonts w:ascii="Times New Roman" w:hAnsi="Times New Roman"/>
                <w:szCs w:val="22"/>
              </w:rPr>
              <w:t>-</w:t>
            </w:r>
          </w:p>
        </w:tc>
        <w:tc>
          <w:tcPr>
            <w:tcW w:w="334" w:type="pct"/>
          </w:tcPr>
          <w:p>
            <w:pPr>
              <w:spacing w:line="228" w:lineRule="auto"/>
              <w:jc w:val="center"/>
              <w:rPr>
                <w:rFonts w:ascii="Times New Roman" w:hAnsi="Times New Roman"/>
                <w:szCs w:val="22"/>
              </w:rPr>
            </w:pPr>
            <w:r>
              <w:rPr>
                <w:rFonts w:ascii="Times New Roman" w:hAnsi="Times New Roman"/>
                <w:szCs w:val="22"/>
              </w:rPr>
              <w:t>-</w:t>
            </w:r>
          </w:p>
        </w:tc>
        <w:tc>
          <w:tcPr>
            <w:tcW w:w="245" w:type="pct"/>
          </w:tcPr>
          <w:p>
            <w:pPr>
              <w:spacing w:line="228" w:lineRule="auto"/>
              <w:jc w:val="center"/>
              <w:rPr>
                <w:rFonts w:ascii="Times New Roman" w:hAnsi="Times New Roman"/>
                <w:szCs w:val="22"/>
              </w:rPr>
            </w:pPr>
            <w:r>
              <w:rPr>
                <w:rFonts w:ascii="Times New Roman" w:hAnsi="Times New Roman"/>
                <w:szCs w:val="22"/>
              </w:rPr>
              <w:t>-</w:t>
            </w:r>
          </w:p>
        </w:tc>
        <w:tc>
          <w:tcPr>
            <w:tcW w:w="401"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1.6.9.</w:t>
            </w:r>
          </w:p>
        </w:tc>
        <w:tc>
          <w:tcPr>
            <w:tcW w:w="486" w:type="pct"/>
          </w:tcPr>
          <w:p>
            <w:pPr>
              <w:jc w:val="both"/>
              <w:rPr>
                <w:rFonts w:ascii="Times New Roman" w:hAnsi="Times New Roman"/>
                <w:szCs w:val="22"/>
              </w:rPr>
            </w:pPr>
            <w:r>
              <w:rPr>
                <w:rFonts w:ascii="Times New Roman" w:hAnsi="Times New Roman"/>
                <w:szCs w:val="22"/>
              </w:rPr>
              <w:t>Контрольная точка «Подготовка сводного реестра о результатах отбора на получение субсидии»</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392" w:type="pct"/>
          </w:tcPr>
          <w:p>
            <w:pPr>
              <w:jc w:val="center"/>
              <w:rPr>
                <w:rFonts w:ascii="Times New Roman" w:hAnsi="Times New Roman"/>
              </w:rPr>
            </w:pPr>
            <w:r>
              <w:rPr>
                <w:rFonts w:ascii="Times New Roman" w:hAnsi="Times New Roman"/>
                <w:szCs w:val="22"/>
              </w:rPr>
              <w:lastRenderedPageBreak/>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реестр</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1.6.10.</w:t>
            </w:r>
          </w:p>
        </w:tc>
        <w:tc>
          <w:tcPr>
            <w:tcW w:w="486"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соглашение</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1.6.11.</w:t>
            </w:r>
          </w:p>
        </w:tc>
        <w:tc>
          <w:tcPr>
            <w:tcW w:w="486" w:type="pct"/>
          </w:tcPr>
          <w:p>
            <w:pPr>
              <w:jc w:val="both"/>
              <w:rPr>
                <w:rFonts w:ascii="Times New Roman" w:hAnsi="Times New Roman"/>
                <w:szCs w:val="22"/>
              </w:rPr>
            </w:pPr>
            <w:r>
              <w:rPr>
                <w:rFonts w:ascii="Times New Roman" w:hAnsi="Times New Roman"/>
                <w:szCs w:val="22"/>
              </w:rPr>
              <w:t>Контрольная точка «Издание приказа о победителях отбора»</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1.6.12.</w:t>
            </w:r>
          </w:p>
        </w:tc>
        <w:tc>
          <w:tcPr>
            <w:tcW w:w="486" w:type="pct"/>
          </w:tcPr>
          <w:p>
            <w:pPr>
              <w:jc w:val="both"/>
              <w:rPr>
                <w:rFonts w:ascii="Times New Roman" w:hAnsi="Times New Roman"/>
                <w:szCs w:val="22"/>
              </w:rPr>
            </w:pPr>
            <w:r>
              <w:rPr>
                <w:rFonts w:ascii="Times New Roman" w:hAnsi="Times New Roman"/>
                <w:szCs w:val="22"/>
              </w:rPr>
              <w:t>Контрольная точка «Представлен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01.02.2026</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отчет</w:t>
            </w:r>
          </w:p>
        </w:tc>
        <w:tc>
          <w:tcPr>
            <w:tcW w:w="485" w:type="pct"/>
          </w:tcPr>
          <w:p>
            <w:pPr>
              <w:spacing w:line="228" w:lineRule="auto"/>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1.6.13.</w:t>
            </w:r>
          </w:p>
        </w:tc>
        <w:tc>
          <w:tcPr>
            <w:tcW w:w="486" w:type="pct"/>
          </w:tcPr>
          <w:p>
            <w:pPr>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нормативный правовой акт</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1.6.14.</w:t>
            </w:r>
          </w:p>
        </w:tc>
        <w:tc>
          <w:tcPr>
            <w:tcW w:w="486" w:type="pct"/>
          </w:tcPr>
          <w:p>
            <w:pPr>
              <w:jc w:val="both"/>
              <w:rPr>
                <w:rFonts w:ascii="Times New Roman" w:hAnsi="Times New Roman"/>
                <w:szCs w:val="22"/>
              </w:rPr>
            </w:pPr>
            <w:r>
              <w:rPr>
                <w:rFonts w:ascii="Times New Roman" w:hAnsi="Times New Roman"/>
                <w:szCs w:val="22"/>
              </w:rPr>
              <w:t>Контрольная точка «Подписание приказа по ставкам»</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1.6.15.</w:t>
            </w:r>
          </w:p>
        </w:tc>
        <w:tc>
          <w:tcPr>
            <w:tcW w:w="486" w:type="pct"/>
          </w:tcPr>
          <w:p>
            <w:pPr>
              <w:jc w:val="both"/>
              <w:rPr>
                <w:rFonts w:ascii="Times New Roman" w:hAnsi="Times New Roman"/>
                <w:szCs w:val="22"/>
              </w:rPr>
            </w:pPr>
            <w:r>
              <w:rPr>
                <w:rFonts w:ascii="Times New Roman" w:hAnsi="Times New Roman"/>
                <w:szCs w:val="22"/>
              </w:rPr>
              <w:t>Контрольная точка «Подготовка сводного реестра о результатах отбора на получение субсидии»</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реестр</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1.6.16.</w:t>
            </w:r>
          </w:p>
        </w:tc>
        <w:tc>
          <w:tcPr>
            <w:tcW w:w="486"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соглашение</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1.6.17.</w:t>
            </w:r>
          </w:p>
        </w:tc>
        <w:tc>
          <w:tcPr>
            <w:tcW w:w="486" w:type="pct"/>
          </w:tcPr>
          <w:p>
            <w:pPr>
              <w:jc w:val="both"/>
              <w:rPr>
                <w:rFonts w:ascii="Times New Roman" w:hAnsi="Times New Roman"/>
                <w:szCs w:val="22"/>
              </w:rPr>
            </w:pPr>
            <w:r>
              <w:rPr>
                <w:rFonts w:ascii="Times New Roman" w:hAnsi="Times New Roman"/>
                <w:szCs w:val="22"/>
              </w:rPr>
              <w:t>Контрольная точка «Издание приказа о победителях отбора»</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приказ</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1.6.18.</w:t>
            </w:r>
          </w:p>
        </w:tc>
        <w:tc>
          <w:tcPr>
            <w:tcW w:w="486" w:type="pct"/>
          </w:tcPr>
          <w:p>
            <w:pPr>
              <w:jc w:val="both"/>
              <w:rPr>
                <w:rFonts w:ascii="Times New Roman" w:hAnsi="Times New Roman"/>
                <w:szCs w:val="22"/>
              </w:rPr>
            </w:pPr>
            <w:r>
              <w:rPr>
                <w:rFonts w:ascii="Times New Roman" w:hAnsi="Times New Roman"/>
                <w:szCs w:val="22"/>
              </w:rPr>
              <w:t>Контрольная точка «Представлен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13"/>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отчет</w:t>
            </w:r>
          </w:p>
        </w:tc>
        <w:tc>
          <w:tcPr>
            <w:tcW w:w="485" w:type="pct"/>
          </w:tcPr>
          <w:p>
            <w:pPr>
              <w:spacing w:line="228" w:lineRule="auto"/>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2.</w:t>
            </w:r>
          </w:p>
        </w:tc>
        <w:tc>
          <w:tcPr>
            <w:tcW w:w="4729" w:type="pct"/>
            <w:gridSpan w:val="12"/>
          </w:tcPr>
          <w:p>
            <w:pPr>
              <w:rPr>
                <w:rFonts w:ascii="Times New Roman" w:hAnsi="Times New Roman"/>
                <w:szCs w:val="22"/>
              </w:rPr>
            </w:pPr>
            <w:r>
              <w:rPr>
                <w:rFonts w:ascii="Times New Roman" w:hAnsi="Times New Roman"/>
                <w:szCs w:val="22"/>
              </w:rPr>
              <w:t>Увеличение объема реализации картофеля и овощей открытого грунта, произведенных в личных подсобных хозяйствах граждан, применяющих специальный налоговый режим «Налог на профессиональный доход», получающих средства государственной поддержки</w:t>
            </w:r>
          </w:p>
        </w:tc>
      </w:tr>
      <w:tr>
        <w:trPr>
          <w:trHeight w:val="316"/>
        </w:trPr>
        <w:tc>
          <w:tcPr>
            <w:tcW w:w="271" w:type="pct"/>
          </w:tcPr>
          <w:p>
            <w:pPr>
              <w:jc w:val="center"/>
              <w:rPr>
                <w:rFonts w:ascii="Times New Roman" w:hAnsi="Times New Roman"/>
                <w:szCs w:val="22"/>
              </w:rPr>
            </w:pPr>
            <w:r>
              <w:rPr>
                <w:rFonts w:ascii="Times New Roman" w:hAnsi="Times New Roman"/>
                <w:szCs w:val="22"/>
              </w:rPr>
              <w:t>2.1.</w:t>
            </w:r>
          </w:p>
        </w:tc>
        <w:tc>
          <w:tcPr>
            <w:tcW w:w="486" w:type="pct"/>
          </w:tcPr>
          <w:p>
            <w:pPr>
              <w:jc w:val="both"/>
              <w:rPr>
                <w:rFonts w:ascii="Times New Roman" w:hAnsi="Times New Roman"/>
                <w:szCs w:val="22"/>
              </w:rPr>
            </w:pPr>
            <w:r>
              <w:rPr>
                <w:rFonts w:ascii="Times New Roman" w:hAnsi="Times New Roman"/>
                <w:szCs w:val="22"/>
              </w:rPr>
              <w:t>Результат «</w:t>
            </w:r>
            <w:r>
              <w:rPr>
                <w:rFonts w:ascii="Times New Roman" w:hAnsi="Times New Roman"/>
              </w:rPr>
              <w:t xml:space="preserve">Реализовано картофеля, произведенного гражданами, ведущими личное подсобное хозяйство и применяющими специальный </w:t>
            </w:r>
            <w:r>
              <w:rPr>
                <w:rFonts w:ascii="Times New Roman" w:hAnsi="Times New Roman"/>
                <w:szCs w:val="22"/>
              </w:rPr>
              <w:t>налоговый режим «Налог на профессиональный доход», получивших государственную поддержку»</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31.12.2026</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3 651,3</w:t>
            </w:r>
          </w:p>
          <w:p>
            <w:pPr>
              <w:jc w:val="center"/>
              <w:rPr>
                <w:rFonts w:ascii="Times New Roman" w:hAnsi="Times New Roman"/>
                <w:szCs w:val="22"/>
              </w:rPr>
            </w:pPr>
          </w:p>
        </w:tc>
        <w:tc>
          <w:tcPr>
            <w:tcW w:w="447" w:type="pct"/>
          </w:tcPr>
          <w:p>
            <w:pPr>
              <w:jc w:val="center"/>
              <w:rPr>
                <w:rFonts w:ascii="Times New Roman" w:hAnsi="Times New Roman"/>
                <w:szCs w:val="22"/>
              </w:rPr>
            </w:pPr>
            <w:r>
              <w:rPr>
                <w:rFonts w:ascii="Times New Roman" w:hAnsi="Times New Roman"/>
                <w:szCs w:val="22"/>
              </w:rPr>
              <w:t>-</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2.1.1.</w:t>
            </w:r>
          </w:p>
        </w:tc>
        <w:tc>
          <w:tcPr>
            <w:tcW w:w="486" w:type="pct"/>
          </w:tcPr>
          <w:p>
            <w:pPr>
              <w:jc w:val="both"/>
              <w:rPr>
                <w:rFonts w:ascii="Times New Roman" w:hAnsi="Times New Roman"/>
                <w:color w:val="auto"/>
                <w:szCs w:val="22"/>
              </w:rPr>
            </w:pPr>
            <w:r>
              <w:rPr>
                <w:rFonts w:ascii="Times New Roman" w:hAnsi="Times New Roman"/>
                <w:color w:val="auto"/>
                <w:szCs w:val="22"/>
              </w:rPr>
              <w:t>Контрольная точка «Разработка нормативно правовых актов в части оказания поддержки гражданам, ведущим личное под</w:t>
            </w:r>
            <w:r>
              <w:rPr>
                <w:rFonts w:ascii="Times New Roman" w:hAnsi="Times New Roman"/>
                <w:color w:val="auto"/>
                <w:szCs w:val="22"/>
              </w:rPr>
              <w:lastRenderedPageBreak/>
              <w:t>собное хозяйство и применяющим специальный налоговый режим «Налог на профессиональный доход»</w:t>
            </w:r>
          </w:p>
        </w:tc>
        <w:tc>
          <w:tcPr>
            <w:tcW w:w="399" w:type="pct"/>
          </w:tcPr>
          <w:p>
            <w:pPr>
              <w:jc w:val="center"/>
              <w:rPr>
                <w:rFonts w:ascii="Times New Roman" w:hAnsi="Times New Roman"/>
                <w:color w:val="auto"/>
                <w:szCs w:val="22"/>
              </w:rPr>
            </w:pPr>
            <w:r>
              <w:rPr>
                <w:rFonts w:ascii="Times New Roman" w:hAnsi="Times New Roman"/>
                <w:color w:val="auto"/>
                <w:szCs w:val="22"/>
              </w:rPr>
              <w:lastRenderedPageBreak/>
              <w:t>-</w:t>
            </w:r>
          </w:p>
        </w:tc>
        <w:tc>
          <w:tcPr>
            <w:tcW w:w="399" w:type="pct"/>
          </w:tcPr>
          <w:p>
            <w:pPr>
              <w:jc w:val="center"/>
              <w:rPr>
                <w:rFonts w:ascii="Times New Roman" w:hAnsi="Times New Roman"/>
                <w:color w:val="auto"/>
                <w:szCs w:val="22"/>
              </w:rPr>
            </w:pPr>
            <w:r>
              <w:rPr>
                <w:rFonts w:ascii="Times New Roman" w:hAnsi="Times New Roman"/>
                <w:color w:val="auto"/>
                <w:szCs w:val="22"/>
              </w:rPr>
              <w:t>31.01.2024</w:t>
            </w:r>
          </w:p>
        </w:tc>
        <w:tc>
          <w:tcPr>
            <w:tcW w:w="423"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color w:val="auto"/>
                <w:szCs w:val="22"/>
              </w:rPr>
            </w:pPr>
            <w:r>
              <w:rPr>
                <w:rFonts w:ascii="Times New Roman" w:hAnsi="Times New Roman"/>
                <w:color w:val="auto"/>
                <w:szCs w:val="22"/>
              </w:rPr>
              <w:t>-</w:t>
            </w:r>
          </w:p>
        </w:tc>
        <w:tc>
          <w:tcPr>
            <w:tcW w:w="334" w:type="pct"/>
          </w:tcPr>
          <w:p>
            <w:pPr>
              <w:jc w:val="center"/>
              <w:rPr>
                <w:rFonts w:ascii="Times New Roman" w:hAnsi="Times New Roman"/>
                <w:color w:val="auto"/>
                <w:szCs w:val="22"/>
              </w:rPr>
            </w:pPr>
            <w:r>
              <w:rPr>
                <w:rFonts w:ascii="Times New Roman" w:hAnsi="Times New Roman"/>
                <w:color w:val="auto"/>
                <w:szCs w:val="22"/>
              </w:rPr>
              <w:t>-</w:t>
            </w:r>
          </w:p>
        </w:tc>
        <w:tc>
          <w:tcPr>
            <w:tcW w:w="245" w:type="pct"/>
          </w:tcPr>
          <w:p>
            <w:pPr>
              <w:jc w:val="center"/>
              <w:rPr>
                <w:rFonts w:ascii="Times New Roman" w:hAnsi="Times New Roman"/>
                <w:color w:val="auto"/>
                <w:szCs w:val="22"/>
              </w:rPr>
            </w:pPr>
            <w:r>
              <w:rPr>
                <w:rFonts w:ascii="Times New Roman" w:hAnsi="Times New Roman"/>
                <w:color w:val="auto"/>
                <w:szCs w:val="22"/>
              </w:rPr>
              <w:t>-</w:t>
            </w:r>
          </w:p>
        </w:tc>
        <w:tc>
          <w:tcPr>
            <w:tcW w:w="401"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jc w:val="center"/>
              <w:rPr>
                <w:rFonts w:ascii="Times New Roman" w:hAnsi="Times New Roman"/>
                <w:color w:val="auto"/>
                <w:szCs w:val="22"/>
              </w:rPr>
            </w:pPr>
            <w:r>
              <w:rPr>
                <w:rFonts w:ascii="Times New Roman" w:hAnsi="Times New Roman"/>
                <w:color w:val="auto"/>
                <w:szCs w:val="22"/>
              </w:rPr>
              <w:t>нормативно правовой акт</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2.1.2.</w:t>
            </w:r>
          </w:p>
        </w:tc>
        <w:tc>
          <w:tcPr>
            <w:tcW w:w="486" w:type="pct"/>
          </w:tcPr>
          <w:p>
            <w:pPr>
              <w:jc w:val="both"/>
              <w:rPr>
                <w:rFonts w:ascii="Times New Roman" w:hAnsi="Times New Roman"/>
                <w:color w:val="auto"/>
                <w:szCs w:val="22"/>
              </w:rPr>
            </w:pPr>
            <w:r>
              <w:rPr>
                <w:rFonts w:ascii="Times New Roman" w:hAnsi="Times New Roman"/>
                <w:color w:val="auto"/>
                <w:szCs w:val="22"/>
              </w:rPr>
              <w:t>Контрольная точка «Осуществлен отбор»</w:t>
            </w:r>
          </w:p>
        </w:tc>
        <w:tc>
          <w:tcPr>
            <w:tcW w:w="399" w:type="pct"/>
          </w:tcPr>
          <w:p>
            <w:pPr>
              <w:jc w:val="center"/>
              <w:rPr>
                <w:rFonts w:ascii="Times New Roman" w:hAnsi="Times New Roman"/>
                <w:color w:val="auto"/>
                <w:szCs w:val="22"/>
              </w:rPr>
            </w:pPr>
            <w:r>
              <w:rPr>
                <w:rFonts w:ascii="Times New Roman" w:hAnsi="Times New Roman"/>
                <w:color w:val="auto"/>
                <w:szCs w:val="22"/>
              </w:rPr>
              <w:t>-</w:t>
            </w:r>
          </w:p>
        </w:tc>
        <w:tc>
          <w:tcPr>
            <w:tcW w:w="399" w:type="pct"/>
          </w:tcPr>
          <w:p>
            <w:pPr>
              <w:jc w:val="center"/>
              <w:rPr>
                <w:rFonts w:ascii="Times New Roman" w:hAnsi="Times New Roman"/>
                <w:color w:val="auto"/>
                <w:szCs w:val="22"/>
              </w:rPr>
            </w:pPr>
            <w:r>
              <w:rPr>
                <w:rFonts w:ascii="Times New Roman" w:hAnsi="Times New Roman"/>
                <w:color w:val="auto"/>
                <w:szCs w:val="22"/>
              </w:rPr>
              <w:t>30.11.2024</w:t>
            </w:r>
          </w:p>
        </w:tc>
        <w:tc>
          <w:tcPr>
            <w:tcW w:w="423" w:type="pct"/>
          </w:tcPr>
          <w:p>
            <w:pPr>
              <w:jc w:val="center"/>
              <w:rPr>
                <w:rFonts w:ascii="Times New Roman" w:hAnsi="Times New Roman"/>
                <w:b/>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color w:val="auto"/>
                <w:szCs w:val="22"/>
              </w:rPr>
            </w:pPr>
            <w:r>
              <w:rPr>
                <w:rFonts w:ascii="Times New Roman" w:hAnsi="Times New Roman"/>
                <w:color w:val="auto"/>
                <w:szCs w:val="22"/>
              </w:rPr>
              <w:t>-</w:t>
            </w:r>
          </w:p>
        </w:tc>
        <w:tc>
          <w:tcPr>
            <w:tcW w:w="334" w:type="pct"/>
          </w:tcPr>
          <w:p>
            <w:pPr>
              <w:jc w:val="center"/>
              <w:rPr>
                <w:rFonts w:ascii="Times New Roman" w:hAnsi="Times New Roman"/>
                <w:color w:val="auto"/>
                <w:szCs w:val="22"/>
              </w:rPr>
            </w:pPr>
            <w:r>
              <w:rPr>
                <w:rFonts w:ascii="Times New Roman" w:hAnsi="Times New Roman"/>
                <w:color w:val="auto"/>
                <w:szCs w:val="22"/>
              </w:rPr>
              <w:t>-</w:t>
            </w:r>
          </w:p>
        </w:tc>
        <w:tc>
          <w:tcPr>
            <w:tcW w:w="245" w:type="pct"/>
          </w:tcPr>
          <w:p>
            <w:pPr>
              <w:jc w:val="center"/>
              <w:rPr>
                <w:rFonts w:ascii="Times New Roman" w:hAnsi="Times New Roman"/>
                <w:color w:val="auto"/>
                <w:szCs w:val="22"/>
              </w:rPr>
            </w:pPr>
            <w:r>
              <w:rPr>
                <w:rFonts w:ascii="Times New Roman" w:hAnsi="Times New Roman"/>
                <w:color w:val="auto"/>
                <w:szCs w:val="22"/>
              </w:rPr>
              <w:t>-</w:t>
            </w:r>
          </w:p>
        </w:tc>
        <w:tc>
          <w:tcPr>
            <w:tcW w:w="401"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jc w:val="center"/>
              <w:rPr>
                <w:rFonts w:ascii="Times New Roman" w:hAnsi="Times New Roman"/>
                <w:color w:val="auto"/>
                <w:szCs w:val="22"/>
              </w:rPr>
            </w:pPr>
            <w:r>
              <w:rPr>
                <w:rFonts w:ascii="Times New Roman" w:hAnsi="Times New Roman"/>
                <w:color w:val="auto"/>
                <w:szCs w:val="22"/>
              </w:rPr>
              <w:t>протокол</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2.1.3.</w:t>
            </w:r>
          </w:p>
        </w:tc>
        <w:tc>
          <w:tcPr>
            <w:tcW w:w="486" w:type="pct"/>
          </w:tcPr>
          <w:p>
            <w:pPr>
              <w:jc w:val="both"/>
              <w:rPr>
                <w:rFonts w:ascii="Times New Roman" w:hAnsi="Times New Roman"/>
                <w:color w:val="auto"/>
                <w:szCs w:val="22"/>
              </w:rPr>
            </w:pPr>
            <w:r>
              <w:rPr>
                <w:rFonts w:ascii="Times New Roman" w:hAnsi="Times New Roman"/>
                <w:color w:val="auto"/>
                <w:szCs w:val="22"/>
              </w:rPr>
              <w:t>Контрольная точка «Составлен сводный реестр о результатах отбора на получение субсидии»</w:t>
            </w:r>
          </w:p>
        </w:tc>
        <w:tc>
          <w:tcPr>
            <w:tcW w:w="399" w:type="pct"/>
          </w:tcPr>
          <w:p>
            <w:pPr>
              <w:jc w:val="center"/>
              <w:rPr>
                <w:rFonts w:ascii="Times New Roman" w:hAnsi="Times New Roman"/>
                <w:color w:val="auto"/>
                <w:szCs w:val="22"/>
              </w:rPr>
            </w:pPr>
            <w:r>
              <w:rPr>
                <w:rFonts w:ascii="Times New Roman" w:hAnsi="Times New Roman"/>
                <w:color w:val="auto"/>
                <w:szCs w:val="22"/>
              </w:rPr>
              <w:t>-</w:t>
            </w:r>
          </w:p>
        </w:tc>
        <w:tc>
          <w:tcPr>
            <w:tcW w:w="399" w:type="pct"/>
          </w:tcPr>
          <w:p>
            <w:pPr>
              <w:jc w:val="center"/>
              <w:rPr>
                <w:rFonts w:ascii="Times New Roman" w:hAnsi="Times New Roman"/>
                <w:color w:val="auto"/>
                <w:szCs w:val="22"/>
              </w:rPr>
            </w:pPr>
            <w:r>
              <w:rPr>
                <w:rFonts w:ascii="Times New Roman" w:hAnsi="Times New Roman"/>
                <w:color w:val="auto"/>
                <w:szCs w:val="22"/>
              </w:rPr>
              <w:t>30.11.2024</w:t>
            </w:r>
          </w:p>
        </w:tc>
        <w:tc>
          <w:tcPr>
            <w:tcW w:w="423"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color w:val="auto"/>
                <w:szCs w:val="22"/>
              </w:rPr>
            </w:pPr>
            <w:r>
              <w:rPr>
                <w:rFonts w:ascii="Times New Roman" w:hAnsi="Times New Roman"/>
                <w:color w:val="auto"/>
                <w:szCs w:val="22"/>
              </w:rPr>
              <w:t>-</w:t>
            </w:r>
          </w:p>
        </w:tc>
        <w:tc>
          <w:tcPr>
            <w:tcW w:w="334" w:type="pct"/>
          </w:tcPr>
          <w:p>
            <w:pPr>
              <w:jc w:val="center"/>
              <w:rPr>
                <w:rFonts w:ascii="Times New Roman" w:hAnsi="Times New Roman"/>
                <w:color w:val="auto"/>
                <w:szCs w:val="22"/>
              </w:rPr>
            </w:pPr>
            <w:r>
              <w:rPr>
                <w:rFonts w:ascii="Times New Roman" w:hAnsi="Times New Roman"/>
                <w:color w:val="auto"/>
                <w:szCs w:val="22"/>
              </w:rPr>
              <w:t>-</w:t>
            </w:r>
          </w:p>
        </w:tc>
        <w:tc>
          <w:tcPr>
            <w:tcW w:w="245" w:type="pct"/>
          </w:tcPr>
          <w:p>
            <w:pPr>
              <w:jc w:val="center"/>
              <w:rPr>
                <w:rFonts w:ascii="Times New Roman" w:hAnsi="Times New Roman"/>
                <w:color w:val="auto"/>
                <w:szCs w:val="22"/>
              </w:rPr>
            </w:pPr>
            <w:r>
              <w:rPr>
                <w:rFonts w:ascii="Times New Roman" w:hAnsi="Times New Roman"/>
                <w:color w:val="auto"/>
                <w:szCs w:val="22"/>
              </w:rPr>
              <w:t>-</w:t>
            </w:r>
          </w:p>
        </w:tc>
        <w:tc>
          <w:tcPr>
            <w:tcW w:w="401"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jc w:val="center"/>
              <w:rPr>
                <w:rFonts w:ascii="Times New Roman" w:hAnsi="Times New Roman"/>
                <w:color w:val="auto"/>
                <w:szCs w:val="22"/>
              </w:rPr>
            </w:pPr>
            <w:r>
              <w:rPr>
                <w:rFonts w:ascii="Times New Roman" w:hAnsi="Times New Roman"/>
                <w:color w:val="auto"/>
                <w:szCs w:val="22"/>
              </w:rPr>
              <w:t>реестр</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2.1.4.</w:t>
            </w:r>
          </w:p>
        </w:tc>
        <w:tc>
          <w:tcPr>
            <w:tcW w:w="486" w:type="pct"/>
          </w:tcPr>
          <w:p>
            <w:pPr>
              <w:jc w:val="both"/>
              <w:rPr>
                <w:rFonts w:ascii="Times New Roman" w:hAnsi="Times New Roman"/>
                <w:color w:val="auto"/>
                <w:szCs w:val="22"/>
              </w:rPr>
            </w:pPr>
            <w:r>
              <w:rPr>
                <w:rFonts w:ascii="Times New Roman" w:hAnsi="Times New Roman"/>
                <w:color w:val="auto"/>
                <w:szCs w:val="22"/>
              </w:rPr>
              <w:t xml:space="preserve">Контрольная точка «Подписан приказ </w:t>
            </w:r>
            <w:r>
              <w:rPr>
                <w:rFonts w:ascii="Times New Roman" w:hAnsi="Times New Roman"/>
                <w:color w:val="auto"/>
                <w:szCs w:val="22"/>
              </w:rPr>
              <w:lastRenderedPageBreak/>
              <w:t>о победителях отбора»</w:t>
            </w:r>
          </w:p>
        </w:tc>
        <w:tc>
          <w:tcPr>
            <w:tcW w:w="399" w:type="pct"/>
          </w:tcPr>
          <w:p>
            <w:pPr>
              <w:jc w:val="center"/>
              <w:rPr>
                <w:rFonts w:ascii="Times New Roman" w:hAnsi="Times New Roman"/>
                <w:color w:val="auto"/>
                <w:szCs w:val="22"/>
              </w:rPr>
            </w:pPr>
            <w:r>
              <w:rPr>
                <w:rFonts w:ascii="Times New Roman" w:hAnsi="Times New Roman"/>
                <w:color w:val="auto"/>
                <w:szCs w:val="22"/>
              </w:rPr>
              <w:lastRenderedPageBreak/>
              <w:t>-</w:t>
            </w:r>
          </w:p>
        </w:tc>
        <w:tc>
          <w:tcPr>
            <w:tcW w:w="399" w:type="pct"/>
          </w:tcPr>
          <w:p>
            <w:pPr>
              <w:jc w:val="center"/>
              <w:rPr>
                <w:rFonts w:ascii="Times New Roman" w:hAnsi="Times New Roman"/>
                <w:color w:val="auto"/>
                <w:szCs w:val="22"/>
              </w:rPr>
            </w:pPr>
            <w:r>
              <w:rPr>
                <w:rFonts w:ascii="Times New Roman" w:hAnsi="Times New Roman"/>
                <w:color w:val="auto"/>
                <w:szCs w:val="22"/>
              </w:rPr>
              <w:t>30.11.2024</w:t>
            </w:r>
          </w:p>
        </w:tc>
        <w:tc>
          <w:tcPr>
            <w:tcW w:w="423" w:type="pct"/>
          </w:tcPr>
          <w:p>
            <w:pPr>
              <w:jc w:val="center"/>
              <w:rPr>
                <w:rFonts w:ascii="Times New Roman" w:hAnsi="Times New Roman"/>
                <w:color w:val="auto"/>
                <w:szCs w:val="22"/>
              </w:rPr>
            </w:pPr>
            <w:r>
              <w:rPr>
                <w:rFonts w:ascii="Times New Roman" w:hAnsi="Times New Roman"/>
                <w:color w:val="auto"/>
                <w:szCs w:val="22"/>
              </w:rPr>
              <w:t>взаимосвязь с иными ре</w:t>
            </w:r>
            <w:r>
              <w:rPr>
                <w:rFonts w:ascii="Times New Roman" w:hAnsi="Times New Roman"/>
                <w:color w:val="auto"/>
                <w:szCs w:val="22"/>
              </w:rPr>
              <w:lastRenderedPageBreak/>
              <w:t>зультатами и контрольными точками отсутствует</w:t>
            </w:r>
          </w:p>
        </w:tc>
        <w:tc>
          <w:tcPr>
            <w:tcW w:w="378" w:type="pct"/>
          </w:tcPr>
          <w:p>
            <w:pPr>
              <w:jc w:val="center"/>
              <w:rPr>
                <w:rFonts w:ascii="Times New Roman" w:hAnsi="Times New Roman"/>
                <w:color w:val="auto"/>
                <w:szCs w:val="22"/>
              </w:rPr>
            </w:pPr>
            <w:r>
              <w:rPr>
                <w:rFonts w:ascii="Times New Roman" w:hAnsi="Times New Roman"/>
                <w:color w:val="auto"/>
                <w:szCs w:val="22"/>
              </w:rPr>
              <w:lastRenderedPageBreak/>
              <w:t xml:space="preserve">взаимосвязь с иными </w:t>
            </w:r>
            <w:r>
              <w:rPr>
                <w:rFonts w:ascii="Times New Roman" w:hAnsi="Times New Roman"/>
                <w:color w:val="auto"/>
                <w:szCs w:val="22"/>
              </w:rPr>
              <w:lastRenderedPageBreak/>
              <w:t>результатами и контрольными точками отсутствует</w:t>
            </w:r>
          </w:p>
        </w:tc>
        <w:tc>
          <w:tcPr>
            <w:tcW w:w="392" w:type="pct"/>
          </w:tcPr>
          <w:p>
            <w:pPr>
              <w:jc w:val="center"/>
              <w:rPr>
                <w:rFonts w:ascii="Times New Roman" w:hAnsi="Times New Roman"/>
                <w:color w:val="auto"/>
                <w:szCs w:val="22"/>
              </w:rPr>
            </w:pPr>
            <w:r>
              <w:rPr>
                <w:rFonts w:ascii="Times New Roman" w:hAnsi="Times New Roman"/>
                <w:color w:val="auto"/>
                <w:szCs w:val="22"/>
              </w:rPr>
              <w:lastRenderedPageBreak/>
              <w:t>Мин-сельхозпрод РТ</w:t>
            </w:r>
          </w:p>
        </w:tc>
        <w:tc>
          <w:tcPr>
            <w:tcW w:w="340" w:type="pct"/>
          </w:tcPr>
          <w:p>
            <w:pPr>
              <w:jc w:val="center"/>
              <w:rPr>
                <w:rFonts w:ascii="Times New Roman" w:hAnsi="Times New Roman"/>
                <w:color w:val="auto"/>
                <w:szCs w:val="22"/>
              </w:rPr>
            </w:pPr>
            <w:r>
              <w:rPr>
                <w:rFonts w:ascii="Times New Roman" w:hAnsi="Times New Roman"/>
                <w:color w:val="auto"/>
                <w:szCs w:val="22"/>
              </w:rPr>
              <w:t>-</w:t>
            </w:r>
          </w:p>
        </w:tc>
        <w:tc>
          <w:tcPr>
            <w:tcW w:w="334" w:type="pct"/>
          </w:tcPr>
          <w:p>
            <w:pPr>
              <w:jc w:val="center"/>
              <w:rPr>
                <w:rFonts w:ascii="Times New Roman" w:hAnsi="Times New Roman"/>
                <w:color w:val="auto"/>
                <w:szCs w:val="22"/>
              </w:rPr>
            </w:pPr>
            <w:r>
              <w:rPr>
                <w:rFonts w:ascii="Times New Roman" w:hAnsi="Times New Roman"/>
                <w:color w:val="auto"/>
                <w:szCs w:val="22"/>
              </w:rPr>
              <w:t>-</w:t>
            </w:r>
          </w:p>
        </w:tc>
        <w:tc>
          <w:tcPr>
            <w:tcW w:w="245" w:type="pct"/>
          </w:tcPr>
          <w:p>
            <w:pPr>
              <w:jc w:val="center"/>
              <w:rPr>
                <w:rFonts w:ascii="Times New Roman" w:hAnsi="Times New Roman"/>
                <w:color w:val="auto"/>
                <w:szCs w:val="22"/>
              </w:rPr>
            </w:pPr>
            <w:r>
              <w:rPr>
                <w:rFonts w:ascii="Times New Roman" w:hAnsi="Times New Roman"/>
                <w:color w:val="auto"/>
                <w:szCs w:val="22"/>
              </w:rPr>
              <w:t>-</w:t>
            </w:r>
          </w:p>
        </w:tc>
        <w:tc>
          <w:tcPr>
            <w:tcW w:w="401"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jc w:val="center"/>
              <w:rPr>
                <w:rFonts w:ascii="Times New Roman" w:hAnsi="Times New Roman"/>
                <w:color w:val="auto"/>
                <w:szCs w:val="22"/>
              </w:rPr>
            </w:pPr>
            <w:r>
              <w:rPr>
                <w:rFonts w:ascii="Times New Roman" w:hAnsi="Times New Roman"/>
                <w:color w:val="auto"/>
                <w:szCs w:val="22"/>
              </w:rPr>
              <w:t>приказ</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2.1.5.</w:t>
            </w:r>
          </w:p>
        </w:tc>
        <w:tc>
          <w:tcPr>
            <w:tcW w:w="486" w:type="pct"/>
          </w:tcPr>
          <w:p>
            <w:pPr>
              <w:jc w:val="both"/>
              <w:rPr>
                <w:rFonts w:ascii="Times New Roman" w:hAnsi="Times New Roman"/>
                <w:color w:val="auto"/>
                <w:szCs w:val="22"/>
              </w:rPr>
            </w:pPr>
            <w:r>
              <w:rPr>
                <w:rFonts w:ascii="Times New Roman" w:hAnsi="Times New Roman"/>
                <w:color w:val="auto"/>
                <w:szCs w:val="22"/>
              </w:rPr>
              <w:t>Контрольная точка «Заключено соглашение о предоставлении субсидии физическому лицу»</w:t>
            </w:r>
          </w:p>
        </w:tc>
        <w:tc>
          <w:tcPr>
            <w:tcW w:w="399" w:type="pct"/>
          </w:tcPr>
          <w:p>
            <w:pPr>
              <w:jc w:val="center"/>
              <w:rPr>
                <w:rFonts w:ascii="Times New Roman" w:hAnsi="Times New Roman"/>
                <w:color w:val="auto"/>
                <w:szCs w:val="22"/>
              </w:rPr>
            </w:pPr>
            <w:r>
              <w:rPr>
                <w:rFonts w:ascii="Times New Roman" w:hAnsi="Times New Roman"/>
                <w:color w:val="auto"/>
                <w:szCs w:val="22"/>
              </w:rPr>
              <w:t>-</w:t>
            </w:r>
          </w:p>
        </w:tc>
        <w:tc>
          <w:tcPr>
            <w:tcW w:w="399" w:type="pct"/>
          </w:tcPr>
          <w:p>
            <w:pPr>
              <w:jc w:val="center"/>
              <w:rPr>
                <w:rFonts w:ascii="Times New Roman" w:hAnsi="Times New Roman"/>
                <w:color w:val="auto"/>
                <w:szCs w:val="22"/>
              </w:rPr>
            </w:pPr>
            <w:r>
              <w:rPr>
                <w:rFonts w:ascii="Times New Roman" w:hAnsi="Times New Roman"/>
                <w:color w:val="auto"/>
                <w:szCs w:val="22"/>
              </w:rPr>
              <w:t>30.11.2024</w:t>
            </w:r>
          </w:p>
        </w:tc>
        <w:tc>
          <w:tcPr>
            <w:tcW w:w="423"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color w:val="auto"/>
                <w:szCs w:val="22"/>
              </w:rPr>
            </w:pPr>
            <w:r>
              <w:rPr>
                <w:rFonts w:ascii="Times New Roman" w:hAnsi="Times New Roman"/>
                <w:color w:val="auto"/>
                <w:szCs w:val="22"/>
              </w:rPr>
              <w:t>-</w:t>
            </w:r>
          </w:p>
        </w:tc>
        <w:tc>
          <w:tcPr>
            <w:tcW w:w="334" w:type="pct"/>
          </w:tcPr>
          <w:p>
            <w:pPr>
              <w:jc w:val="center"/>
              <w:rPr>
                <w:rFonts w:ascii="Times New Roman" w:hAnsi="Times New Roman"/>
                <w:color w:val="auto"/>
                <w:szCs w:val="22"/>
              </w:rPr>
            </w:pPr>
            <w:r>
              <w:rPr>
                <w:rFonts w:ascii="Times New Roman" w:hAnsi="Times New Roman"/>
                <w:color w:val="auto"/>
                <w:szCs w:val="22"/>
              </w:rPr>
              <w:t>-</w:t>
            </w:r>
          </w:p>
        </w:tc>
        <w:tc>
          <w:tcPr>
            <w:tcW w:w="245" w:type="pct"/>
          </w:tcPr>
          <w:p>
            <w:pPr>
              <w:jc w:val="center"/>
              <w:rPr>
                <w:rFonts w:ascii="Times New Roman" w:hAnsi="Times New Roman"/>
                <w:color w:val="auto"/>
                <w:szCs w:val="22"/>
              </w:rPr>
            </w:pPr>
            <w:r>
              <w:rPr>
                <w:rFonts w:ascii="Times New Roman" w:hAnsi="Times New Roman"/>
                <w:color w:val="auto"/>
                <w:szCs w:val="22"/>
              </w:rPr>
              <w:t>-</w:t>
            </w:r>
          </w:p>
        </w:tc>
        <w:tc>
          <w:tcPr>
            <w:tcW w:w="401"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jc w:val="center"/>
              <w:rPr>
                <w:rFonts w:ascii="Times New Roman" w:hAnsi="Times New Roman"/>
                <w:color w:val="auto"/>
                <w:szCs w:val="22"/>
              </w:rPr>
            </w:pPr>
            <w:r>
              <w:rPr>
                <w:rFonts w:ascii="Times New Roman" w:hAnsi="Times New Roman"/>
                <w:color w:val="auto"/>
                <w:szCs w:val="22"/>
              </w:rPr>
              <w:t>соглашение</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2.1.6.</w:t>
            </w:r>
          </w:p>
        </w:tc>
        <w:tc>
          <w:tcPr>
            <w:tcW w:w="486" w:type="pct"/>
          </w:tcPr>
          <w:p>
            <w:pPr>
              <w:jc w:val="both"/>
              <w:rPr>
                <w:rFonts w:ascii="Times New Roman" w:hAnsi="Times New Roman"/>
                <w:color w:val="auto"/>
                <w:szCs w:val="22"/>
              </w:rPr>
            </w:pPr>
            <w:r>
              <w:rPr>
                <w:rFonts w:ascii="Times New Roman" w:hAnsi="Times New Roman"/>
                <w:color w:val="auto"/>
                <w:szCs w:val="22"/>
              </w:rPr>
              <w:t>Контрольная точка «Представлен отчет о выполнении показателя»</w:t>
            </w:r>
          </w:p>
        </w:tc>
        <w:tc>
          <w:tcPr>
            <w:tcW w:w="399" w:type="pct"/>
          </w:tcPr>
          <w:p>
            <w:pPr>
              <w:jc w:val="center"/>
              <w:rPr>
                <w:rFonts w:ascii="Times New Roman" w:hAnsi="Times New Roman"/>
                <w:color w:val="auto"/>
                <w:szCs w:val="22"/>
              </w:rPr>
            </w:pPr>
            <w:r>
              <w:rPr>
                <w:rFonts w:ascii="Times New Roman" w:hAnsi="Times New Roman"/>
                <w:color w:val="auto"/>
                <w:szCs w:val="22"/>
              </w:rPr>
              <w:t>-</w:t>
            </w:r>
          </w:p>
        </w:tc>
        <w:tc>
          <w:tcPr>
            <w:tcW w:w="399" w:type="pct"/>
          </w:tcPr>
          <w:p>
            <w:pPr>
              <w:jc w:val="center"/>
              <w:rPr>
                <w:rFonts w:ascii="Times New Roman" w:hAnsi="Times New Roman"/>
                <w:color w:val="auto"/>
                <w:szCs w:val="22"/>
              </w:rPr>
            </w:pPr>
            <w:r>
              <w:rPr>
                <w:rFonts w:ascii="Times New Roman" w:hAnsi="Times New Roman"/>
                <w:color w:val="auto"/>
                <w:szCs w:val="22"/>
              </w:rPr>
              <w:t>31.12.2024</w:t>
            </w:r>
          </w:p>
        </w:tc>
        <w:tc>
          <w:tcPr>
            <w:tcW w:w="423"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color w:val="auto"/>
                <w:szCs w:val="22"/>
              </w:rPr>
            </w:pPr>
            <w:r>
              <w:rPr>
                <w:rFonts w:ascii="Times New Roman" w:hAnsi="Times New Roman"/>
                <w:color w:val="auto"/>
                <w:szCs w:val="22"/>
              </w:rPr>
              <w:t>-</w:t>
            </w:r>
          </w:p>
        </w:tc>
        <w:tc>
          <w:tcPr>
            <w:tcW w:w="334" w:type="pct"/>
          </w:tcPr>
          <w:p>
            <w:pPr>
              <w:jc w:val="center"/>
              <w:rPr>
                <w:rFonts w:ascii="Times New Roman" w:hAnsi="Times New Roman"/>
                <w:color w:val="auto"/>
                <w:szCs w:val="22"/>
              </w:rPr>
            </w:pPr>
            <w:r>
              <w:rPr>
                <w:rFonts w:ascii="Times New Roman" w:hAnsi="Times New Roman"/>
                <w:color w:val="auto"/>
                <w:szCs w:val="22"/>
              </w:rPr>
              <w:t>-</w:t>
            </w:r>
          </w:p>
        </w:tc>
        <w:tc>
          <w:tcPr>
            <w:tcW w:w="245" w:type="pct"/>
          </w:tcPr>
          <w:p>
            <w:pPr>
              <w:jc w:val="center"/>
              <w:rPr>
                <w:rFonts w:ascii="Times New Roman" w:hAnsi="Times New Roman"/>
                <w:color w:val="auto"/>
                <w:szCs w:val="22"/>
              </w:rPr>
            </w:pPr>
            <w:r>
              <w:rPr>
                <w:rFonts w:ascii="Times New Roman" w:hAnsi="Times New Roman"/>
                <w:color w:val="auto"/>
                <w:szCs w:val="22"/>
              </w:rPr>
              <w:t>-</w:t>
            </w:r>
          </w:p>
        </w:tc>
        <w:tc>
          <w:tcPr>
            <w:tcW w:w="401"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jc w:val="center"/>
              <w:rPr>
                <w:rFonts w:ascii="Times New Roman" w:hAnsi="Times New Roman"/>
                <w:color w:val="auto"/>
                <w:szCs w:val="22"/>
              </w:rPr>
            </w:pPr>
            <w:r>
              <w:rPr>
                <w:rFonts w:ascii="Times New Roman" w:hAnsi="Times New Roman"/>
                <w:color w:val="auto"/>
                <w:szCs w:val="22"/>
              </w:rPr>
              <w:t>отчет</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2.1.7.</w:t>
            </w:r>
          </w:p>
        </w:tc>
        <w:tc>
          <w:tcPr>
            <w:tcW w:w="486" w:type="pct"/>
          </w:tcPr>
          <w:p>
            <w:pPr>
              <w:jc w:val="both"/>
              <w:rPr>
                <w:rFonts w:ascii="Times New Roman" w:hAnsi="Times New Roman"/>
                <w:szCs w:val="22"/>
              </w:rPr>
            </w:pPr>
            <w:r>
              <w:rPr>
                <w:rFonts w:ascii="Times New Roman" w:hAnsi="Times New Roman"/>
                <w:color w:val="auto"/>
                <w:szCs w:val="22"/>
              </w:rPr>
              <w:t xml:space="preserve">Контрольная точка «Разработка нормативно правовых актов </w:t>
            </w:r>
            <w:r>
              <w:rPr>
                <w:rFonts w:ascii="Times New Roman" w:hAnsi="Times New Roman"/>
                <w:color w:val="auto"/>
                <w:szCs w:val="22"/>
              </w:rPr>
              <w:lastRenderedPageBreak/>
              <w:t>в части оказания поддержки гражданам, ведущим личное подсобное хозяйство и применяющим специальный налоговый режим «Налог на профессиональный доход»</w:t>
            </w:r>
          </w:p>
        </w:tc>
        <w:tc>
          <w:tcPr>
            <w:tcW w:w="399" w:type="pct"/>
          </w:tcPr>
          <w:p>
            <w:pPr>
              <w:jc w:val="center"/>
              <w:rPr>
                <w:rFonts w:ascii="Times New Roman" w:hAnsi="Times New Roman"/>
                <w:szCs w:val="22"/>
              </w:rPr>
            </w:pPr>
            <w:r>
              <w:rPr>
                <w:rFonts w:ascii="Times New Roman" w:hAnsi="Times New Roman"/>
                <w:color w:val="auto"/>
                <w:szCs w:val="22"/>
              </w:rPr>
              <w:lastRenderedPageBreak/>
              <w:t>-</w:t>
            </w:r>
          </w:p>
        </w:tc>
        <w:tc>
          <w:tcPr>
            <w:tcW w:w="399" w:type="pct"/>
          </w:tcPr>
          <w:p>
            <w:pPr>
              <w:jc w:val="center"/>
              <w:rPr>
                <w:rFonts w:ascii="Times New Roman" w:hAnsi="Times New Roman"/>
                <w:szCs w:val="22"/>
              </w:rPr>
            </w:pPr>
            <w:r>
              <w:rPr>
                <w:rFonts w:ascii="Times New Roman" w:hAnsi="Times New Roman"/>
                <w:color w:val="auto"/>
                <w:szCs w:val="22"/>
              </w:rPr>
              <w:t>31.01.2025</w:t>
            </w:r>
          </w:p>
        </w:tc>
        <w:tc>
          <w:tcPr>
            <w:tcW w:w="423" w:type="pct"/>
          </w:tcPr>
          <w:p>
            <w:pPr>
              <w:jc w:val="center"/>
              <w:rPr>
                <w:rFonts w:ascii="Times New Roman" w:hAnsi="Times New Roman"/>
                <w:szCs w:val="22"/>
              </w:rPr>
            </w:pPr>
            <w:r>
              <w:rPr>
                <w:rFonts w:ascii="Times New Roman" w:hAnsi="Times New Roman"/>
                <w:color w:val="auto"/>
                <w:szCs w:val="22"/>
              </w:rPr>
              <w:t xml:space="preserve">взаимосвязь с иными результатами и </w:t>
            </w:r>
            <w:r>
              <w:rPr>
                <w:rFonts w:ascii="Times New Roman" w:hAnsi="Times New Roman"/>
                <w:color w:val="auto"/>
                <w:szCs w:val="22"/>
              </w:rPr>
              <w:lastRenderedPageBreak/>
              <w:t>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lastRenderedPageBreak/>
              <w:t xml:space="preserve">взаимосвязь с иными результатами и </w:t>
            </w:r>
            <w:r>
              <w:rPr>
                <w:rFonts w:ascii="Times New Roman" w:hAnsi="Times New Roman"/>
                <w:color w:val="auto"/>
                <w:szCs w:val="22"/>
              </w:rPr>
              <w:lastRenderedPageBreak/>
              <w:t>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lastRenderedPageBreak/>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нормативно правовой акт</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2.1.8.</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«Осуществлен отбор»</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30.11.2025</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протокол</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2.1.9.</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«Составлен сводный реестр о результатах отбора на получение субсидии»</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30.11.2025</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t xml:space="preserve">взаимосвязь с иными результатами и контрольными точками </w:t>
            </w:r>
            <w:r>
              <w:rPr>
                <w:rFonts w:ascii="Times New Roman" w:hAnsi="Times New Roman"/>
                <w:color w:val="auto"/>
                <w:szCs w:val="22"/>
              </w:rPr>
              <w:lastRenderedPageBreak/>
              <w:t>отсутствует</w:t>
            </w:r>
          </w:p>
        </w:tc>
        <w:tc>
          <w:tcPr>
            <w:tcW w:w="392" w:type="pct"/>
          </w:tcPr>
          <w:p>
            <w:pPr>
              <w:jc w:val="center"/>
              <w:rPr>
                <w:rFonts w:ascii="Times New Roman" w:hAnsi="Times New Roman"/>
                <w:szCs w:val="22"/>
              </w:rPr>
            </w:pPr>
            <w:r>
              <w:rPr>
                <w:rFonts w:ascii="Times New Roman" w:hAnsi="Times New Roman"/>
                <w:color w:val="auto"/>
                <w:szCs w:val="22"/>
              </w:rPr>
              <w:lastRenderedPageBreak/>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реестр</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2.1.10.</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«Подписан приказ о победителях отбора»</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30.11.2025</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приказ</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2.1.11.</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«Заключено соглашение о предоставлении субсидии физическому лицу»</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30.11.2025</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соглашение</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2.1.12.</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«Представлен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31.12.2025</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отчет</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2.1.13.</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«Разработка нормативно правовых актов в части оказания поддержки гражданам, ведущим личное подсобное хозяйство и применяющим специальный налоговый режим «Налог на профессиональный доход»</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31.01.2026</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нормативно правовой акт</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2.1.14.</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«Осуществлен отбор»</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30.11.2026</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протокол</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2.1.15.</w:t>
            </w:r>
          </w:p>
        </w:tc>
        <w:tc>
          <w:tcPr>
            <w:tcW w:w="486" w:type="pct"/>
          </w:tcPr>
          <w:p>
            <w:pPr>
              <w:jc w:val="both"/>
              <w:rPr>
                <w:rFonts w:ascii="Times New Roman" w:hAnsi="Times New Roman"/>
                <w:szCs w:val="22"/>
              </w:rPr>
            </w:pPr>
            <w:r>
              <w:rPr>
                <w:rFonts w:ascii="Times New Roman" w:hAnsi="Times New Roman"/>
                <w:color w:val="auto"/>
                <w:szCs w:val="22"/>
              </w:rPr>
              <w:t xml:space="preserve">Контрольная точка «Составлен </w:t>
            </w:r>
            <w:r>
              <w:rPr>
                <w:rFonts w:ascii="Times New Roman" w:hAnsi="Times New Roman"/>
                <w:color w:val="auto"/>
                <w:szCs w:val="22"/>
              </w:rPr>
              <w:lastRenderedPageBreak/>
              <w:t>сводный реестр о результатах отбора на получение субсидии»</w:t>
            </w:r>
          </w:p>
        </w:tc>
        <w:tc>
          <w:tcPr>
            <w:tcW w:w="399" w:type="pct"/>
          </w:tcPr>
          <w:p>
            <w:pPr>
              <w:jc w:val="center"/>
              <w:rPr>
                <w:rFonts w:ascii="Times New Roman" w:hAnsi="Times New Roman"/>
                <w:szCs w:val="22"/>
              </w:rPr>
            </w:pPr>
            <w:r>
              <w:rPr>
                <w:rFonts w:ascii="Times New Roman" w:hAnsi="Times New Roman"/>
                <w:color w:val="auto"/>
                <w:szCs w:val="22"/>
              </w:rPr>
              <w:lastRenderedPageBreak/>
              <w:t>-</w:t>
            </w:r>
          </w:p>
        </w:tc>
        <w:tc>
          <w:tcPr>
            <w:tcW w:w="399" w:type="pct"/>
          </w:tcPr>
          <w:p>
            <w:pPr>
              <w:jc w:val="center"/>
              <w:rPr>
                <w:rFonts w:ascii="Times New Roman" w:hAnsi="Times New Roman"/>
                <w:szCs w:val="22"/>
              </w:rPr>
            </w:pPr>
            <w:r>
              <w:rPr>
                <w:rFonts w:ascii="Times New Roman" w:hAnsi="Times New Roman"/>
                <w:color w:val="auto"/>
                <w:szCs w:val="22"/>
              </w:rPr>
              <w:t>30.11.2026</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w:t>
            </w:r>
            <w:r>
              <w:rPr>
                <w:rFonts w:ascii="Times New Roman" w:hAnsi="Times New Roman"/>
                <w:color w:val="auto"/>
                <w:szCs w:val="22"/>
              </w:rPr>
              <w:lastRenderedPageBreak/>
              <w:t>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lastRenderedPageBreak/>
              <w:t xml:space="preserve">взаимосвязь с иными </w:t>
            </w:r>
            <w:r>
              <w:rPr>
                <w:rFonts w:ascii="Times New Roman" w:hAnsi="Times New Roman"/>
                <w:color w:val="auto"/>
                <w:szCs w:val="22"/>
              </w:rPr>
              <w:lastRenderedPageBreak/>
              <w:t>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lastRenderedPageBreak/>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реестр</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2.1.16.</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«Подписан приказ о победителях отбора»</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30.11.2026</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приказ</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2.1.17.</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«Заключено соглашение о предоставлении субсидии физическому лицу»</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30.11.2026</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соглашение</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2.1.18.</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«Представлен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31.12.2026</w:t>
            </w:r>
          </w:p>
        </w:tc>
        <w:tc>
          <w:tcPr>
            <w:tcW w:w="423" w:type="pct"/>
          </w:tcPr>
          <w:p>
            <w:pPr>
              <w:jc w:val="center"/>
              <w:rPr>
                <w:rFonts w:ascii="Times New Roman" w:hAnsi="Times New Roman"/>
                <w:szCs w:val="22"/>
              </w:rPr>
            </w:pPr>
            <w:r>
              <w:rPr>
                <w:rFonts w:ascii="Times New Roman" w:hAnsi="Times New Roman"/>
                <w:color w:val="auto"/>
                <w:szCs w:val="22"/>
              </w:rPr>
              <w:t xml:space="preserve">взаимосвязь с иными результатами и </w:t>
            </w:r>
            <w:r>
              <w:rPr>
                <w:rFonts w:ascii="Times New Roman" w:hAnsi="Times New Roman"/>
                <w:color w:val="auto"/>
                <w:szCs w:val="22"/>
              </w:rPr>
              <w:lastRenderedPageBreak/>
              <w:t>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lastRenderedPageBreak/>
              <w:t xml:space="preserve">взаимосвязь с иными результатами и </w:t>
            </w:r>
            <w:r>
              <w:rPr>
                <w:rFonts w:ascii="Times New Roman" w:hAnsi="Times New Roman"/>
                <w:color w:val="auto"/>
                <w:szCs w:val="22"/>
              </w:rPr>
              <w:lastRenderedPageBreak/>
              <w:t>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lastRenderedPageBreak/>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отчет</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2.2.</w:t>
            </w:r>
          </w:p>
        </w:tc>
        <w:tc>
          <w:tcPr>
            <w:tcW w:w="486" w:type="pct"/>
          </w:tcPr>
          <w:p>
            <w:pPr>
              <w:jc w:val="both"/>
              <w:rPr>
                <w:rFonts w:ascii="Times New Roman" w:hAnsi="Times New Roman"/>
                <w:szCs w:val="22"/>
              </w:rPr>
            </w:pPr>
            <w:r>
              <w:rPr>
                <w:rFonts w:ascii="Times New Roman" w:hAnsi="Times New Roman"/>
                <w:szCs w:val="22"/>
              </w:rPr>
              <w:t>Результат «</w:t>
            </w:r>
            <w:r>
              <w:rPr>
                <w:rFonts w:ascii="Times New Roman" w:hAnsi="Times New Roman"/>
              </w:rPr>
              <w:t xml:space="preserve">Реализовано овощей открытого грунта, произведенных гражданами, ведущими личное подсобное хозяйство и применяющими специальный </w:t>
            </w:r>
            <w:r>
              <w:rPr>
                <w:rFonts w:ascii="Times New Roman" w:hAnsi="Times New Roman"/>
                <w:szCs w:val="22"/>
              </w:rPr>
              <w:t>налоговый режим «Налог на профессиональный доход», получивших государственную поддержку»</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31.12.2026</w:t>
            </w:r>
          </w:p>
        </w:tc>
        <w:tc>
          <w:tcPr>
            <w:tcW w:w="423"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szCs w:val="22"/>
              </w:rPr>
              <w:t>Мин-сельхозпрод РТ</w:t>
            </w:r>
          </w:p>
        </w:tc>
        <w:tc>
          <w:tcPr>
            <w:tcW w:w="340" w:type="pct"/>
          </w:tcPr>
          <w:p>
            <w:pPr>
              <w:jc w:val="center"/>
              <w:rPr>
                <w:rFonts w:ascii="Times New Roman" w:hAnsi="Times New Roman"/>
                <w:szCs w:val="22"/>
              </w:rPr>
            </w:pPr>
            <w:r>
              <w:rPr>
                <w:rFonts w:ascii="Times New Roman" w:hAnsi="Times New Roman"/>
                <w:szCs w:val="22"/>
              </w:rPr>
              <w:t>-</w:t>
            </w:r>
          </w:p>
        </w:tc>
        <w:tc>
          <w:tcPr>
            <w:tcW w:w="334" w:type="pct"/>
          </w:tcPr>
          <w:p>
            <w:pPr>
              <w:jc w:val="center"/>
              <w:rPr>
                <w:rFonts w:ascii="Times New Roman" w:hAnsi="Times New Roman"/>
                <w:szCs w:val="22"/>
              </w:rPr>
            </w:pPr>
            <w:r>
              <w:rPr>
                <w:rFonts w:ascii="Times New Roman" w:hAnsi="Times New Roman"/>
                <w:szCs w:val="22"/>
              </w:rPr>
              <w:t>-</w:t>
            </w:r>
          </w:p>
        </w:tc>
        <w:tc>
          <w:tcPr>
            <w:tcW w:w="245" w:type="pct"/>
          </w:tcPr>
          <w:p>
            <w:pPr>
              <w:jc w:val="center"/>
              <w:rPr>
                <w:rFonts w:ascii="Times New Roman" w:hAnsi="Times New Roman"/>
                <w:szCs w:val="22"/>
              </w:rPr>
            </w:pPr>
            <w:r>
              <w:rPr>
                <w:rFonts w:ascii="Times New Roman" w:hAnsi="Times New Roman"/>
                <w:szCs w:val="22"/>
              </w:rPr>
              <w:t>-</w:t>
            </w:r>
          </w:p>
        </w:tc>
        <w:tc>
          <w:tcPr>
            <w:tcW w:w="401" w:type="pct"/>
          </w:tcPr>
          <w:p>
            <w:pPr>
              <w:jc w:val="center"/>
              <w:rPr>
                <w:rFonts w:ascii="Times New Roman" w:hAnsi="Times New Roman"/>
                <w:szCs w:val="22"/>
              </w:rPr>
            </w:pPr>
            <w:r>
              <w:rPr>
                <w:rFonts w:ascii="Times New Roman" w:hAnsi="Times New Roman"/>
                <w:szCs w:val="22"/>
              </w:rPr>
              <w:t>4 417,6</w:t>
            </w:r>
          </w:p>
          <w:p>
            <w:pPr>
              <w:jc w:val="center"/>
              <w:rPr>
                <w:rFonts w:ascii="Times New Roman" w:hAnsi="Times New Roman"/>
                <w:szCs w:val="22"/>
              </w:rPr>
            </w:pPr>
          </w:p>
        </w:tc>
        <w:tc>
          <w:tcPr>
            <w:tcW w:w="447" w:type="pct"/>
          </w:tcPr>
          <w:p>
            <w:pPr>
              <w:jc w:val="center"/>
              <w:rPr>
                <w:rFonts w:ascii="Times New Roman" w:hAnsi="Times New Roman"/>
                <w:szCs w:val="22"/>
              </w:rPr>
            </w:pPr>
            <w:r>
              <w:rPr>
                <w:rFonts w:ascii="Times New Roman" w:hAnsi="Times New Roman"/>
                <w:szCs w:val="22"/>
              </w:rPr>
              <w:t>-</w:t>
            </w:r>
          </w:p>
        </w:tc>
        <w:tc>
          <w:tcPr>
            <w:tcW w:w="485"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zCs w:val="22"/>
              </w:rPr>
            </w:pP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2.2.1.</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«Разработка нормативно правовых актов в части ока</w:t>
            </w:r>
            <w:r>
              <w:rPr>
                <w:rFonts w:ascii="Times New Roman" w:hAnsi="Times New Roman"/>
                <w:color w:val="auto"/>
                <w:szCs w:val="22"/>
              </w:rPr>
              <w:lastRenderedPageBreak/>
              <w:t>зания поддержки гражданам, ведущим личное подсобное хозяйство и применяющим специальный налоговый режим «Налог на профессиональный доход»</w:t>
            </w:r>
          </w:p>
        </w:tc>
        <w:tc>
          <w:tcPr>
            <w:tcW w:w="399" w:type="pct"/>
          </w:tcPr>
          <w:p>
            <w:pPr>
              <w:jc w:val="center"/>
              <w:rPr>
                <w:rFonts w:ascii="Times New Roman" w:hAnsi="Times New Roman"/>
                <w:szCs w:val="22"/>
              </w:rPr>
            </w:pPr>
            <w:r>
              <w:rPr>
                <w:rFonts w:ascii="Times New Roman" w:hAnsi="Times New Roman"/>
                <w:color w:val="auto"/>
                <w:szCs w:val="22"/>
              </w:rPr>
              <w:lastRenderedPageBreak/>
              <w:t>-</w:t>
            </w:r>
          </w:p>
        </w:tc>
        <w:tc>
          <w:tcPr>
            <w:tcW w:w="399" w:type="pct"/>
          </w:tcPr>
          <w:p>
            <w:pPr>
              <w:jc w:val="center"/>
              <w:rPr>
                <w:rFonts w:ascii="Times New Roman" w:hAnsi="Times New Roman"/>
                <w:szCs w:val="22"/>
              </w:rPr>
            </w:pPr>
            <w:r>
              <w:rPr>
                <w:rFonts w:ascii="Times New Roman" w:hAnsi="Times New Roman"/>
                <w:color w:val="auto"/>
                <w:szCs w:val="22"/>
              </w:rPr>
              <w:t>31.01.2024</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w:t>
            </w:r>
            <w:r>
              <w:rPr>
                <w:rFonts w:ascii="Times New Roman" w:hAnsi="Times New Roman"/>
                <w:color w:val="auto"/>
                <w:szCs w:val="22"/>
              </w:rPr>
              <w:lastRenderedPageBreak/>
              <w:t>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lastRenderedPageBreak/>
              <w:t>взаимосвязь с иными результатами и кон</w:t>
            </w:r>
            <w:r>
              <w:rPr>
                <w:rFonts w:ascii="Times New Roman" w:hAnsi="Times New Roman"/>
                <w:color w:val="auto"/>
                <w:szCs w:val="22"/>
              </w:rPr>
              <w:lastRenderedPageBreak/>
              <w:t>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lastRenderedPageBreak/>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нормативно правовой акт</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2.2.2.</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«Осуществлен отбор»</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30.11.2024</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протокол</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2.2.3.</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«Составлен сводный реестр о результатах отбора на получение субсидии»</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30.11.2024</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t xml:space="preserve">взаимосвязь с иными результатами и контрольными точками </w:t>
            </w:r>
            <w:r>
              <w:rPr>
                <w:rFonts w:ascii="Times New Roman" w:hAnsi="Times New Roman"/>
                <w:color w:val="auto"/>
                <w:szCs w:val="22"/>
              </w:rPr>
              <w:lastRenderedPageBreak/>
              <w:t>отсутствует</w:t>
            </w:r>
          </w:p>
        </w:tc>
        <w:tc>
          <w:tcPr>
            <w:tcW w:w="392" w:type="pct"/>
          </w:tcPr>
          <w:p>
            <w:pPr>
              <w:jc w:val="center"/>
              <w:rPr>
                <w:rFonts w:ascii="Times New Roman" w:hAnsi="Times New Roman"/>
                <w:szCs w:val="22"/>
              </w:rPr>
            </w:pPr>
            <w:r>
              <w:rPr>
                <w:rFonts w:ascii="Times New Roman" w:hAnsi="Times New Roman"/>
                <w:color w:val="auto"/>
                <w:szCs w:val="22"/>
              </w:rPr>
              <w:lastRenderedPageBreak/>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реестр</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2.2.4.</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«Подписан приказ о победителях отбора»</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30.11.2024</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приказ</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2.2.5.</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«Заключено соглашение о предоставлении субсидии физическому лицу»</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30.11.2024</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соглашение</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2.2.6.</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«Представлен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31.12.2024</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отчет</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2.2.7.</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«Разработка нормативно правовых актов в части оказания поддержки гражданам, ведущим личное подсобное хозяйство и применяющим специальный налоговый режим «Налог на профессиональный доход»</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31.01.2025</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нормативно правовой акт</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2.2.8.</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«Осуществлен отбор»</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30.11.2025</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протокол</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2.2.9.</w:t>
            </w:r>
          </w:p>
        </w:tc>
        <w:tc>
          <w:tcPr>
            <w:tcW w:w="486" w:type="pct"/>
          </w:tcPr>
          <w:p>
            <w:pPr>
              <w:jc w:val="both"/>
              <w:rPr>
                <w:rFonts w:ascii="Times New Roman" w:hAnsi="Times New Roman"/>
                <w:szCs w:val="22"/>
              </w:rPr>
            </w:pPr>
            <w:r>
              <w:rPr>
                <w:rFonts w:ascii="Times New Roman" w:hAnsi="Times New Roman"/>
                <w:color w:val="auto"/>
                <w:szCs w:val="22"/>
              </w:rPr>
              <w:t xml:space="preserve">Контрольная точка «Составлен </w:t>
            </w:r>
            <w:r>
              <w:rPr>
                <w:rFonts w:ascii="Times New Roman" w:hAnsi="Times New Roman"/>
                <w:color w:val="auto"/>
                <w:szCs w:val="22"/>
              </w:rPr>
              <w:lastRenderedPageBreak/>
              <w:t>сводный реестр о результатах отбора на получение субсидии»</w:t>
            </w:r>
          </w:p>
        </w:tc>
        <w:tc>
          <w:tcPr>
            <w:tcW w:w="399" w:type="pct"/>
          </w:tcPr>
          <w:p>
            <w:pPr>
              <w:jc w:val="center"/>
              <w:rPr>
                <w:rFonts w:ascii="Times New Roman" w:hAnsi="Times New Roman"/>
                <w:szCs w:val="22"/>
              </w:rPr>
            </w:pPr>
            <w:r>
              <w:rPr>
                <w:rFonts w:ascii="Times New Roman" w:hAnsi="Times New Roman"/>
                <w:color w:val="auto"/>
                <w:szCs w:val="22"/>
              </w:rPr>
              <w:lastRenderedPageBreak/>
              <w:t>-</w:t>
            </w:r>
          </w:p>
        </w:tc>
        <w:tc>
          <w:tcPr>
            <w:tcW w:w="399" w:type="pct"/>
          </w:tcPr>
          <w:p>
            <w:pPr>
              <w:jc w:val="center"/>
              <w:rPr>
                <w:rFonts w:ascii="Times New Roman" w:hAnsi="Times New Roman"/>
                <w:szCs w:val="22"/>
              </w:rPr>
            </w:pPr>
            <w:r>
              <w:rPr>
                <w:rFonts w:ascii="Times New Roman" w:hAnsi="Times New Roman"/>
                <w:color w:val="auto"/>
                <w:szCs w:val="22"/>
              </w:rPr>
              <w:t>30.11.2025</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w:t>
            </w:r>
            <w:r>
              <w:rPr>
                <w:rFonts w:ascii="Times New Roman" w:hAnsi="Times New Roman"/>
                <w:color w:val="auto"/>
                <w:szCs w:val="22"/>
              </w:rPr>
              <w:lastRenderedPageBreak/>
              <w:t>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lastRenderedPageBreak/>
              <w:t xml:space="preserve">взаимосвязь с иными </w:t>
            </w:r>
            <w:r>
              <w:rPr>
                <w:rFonts w:ascii="Times New Roman" w:hAnsi="Times New Roman"/>
                <w:color w:val="auto"/>
                <w:szCs w:val="22"/>
              </w:rPr>
              <w:lastRenderedPageBreak/>
              <w:t>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lastRenderedPageBreak/>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реестр</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2.2.10.</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«Подписан приказ о победителях отбора»</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30.11.2025</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приказ</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2.2.11.</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«Заключено соглашение о предоставлении субсидии физическому лицу»</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30.11.2025</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соглашение</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2.2.12.</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«Представлен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31.12.2025</w:t>
            </w:r>
          </w:p>
        </w:tc>
        <w:tc>
          <w:tcPr>
            <w:tcW w:w="423" w:type="pct"/>
          </w:tcPr>
          <w:p>
            <w:pPr>
              <w:jc w:val="center"/>
              <w:rPr>
                <w:rFonts w:ascii="Times New Roman" w:hAnsi="Times New Roman"/>
                <w:szCs w:val="22"/>
              </w:rPr>
            </w:pPr>
            <w:r>
              <w:rPr>
                <w:rFonts w:ascii="Times New Roman" w:hAnsi="Times New Roman"/>
                <w:color w:val="auto"/>
                <w:szCs w:val="22"/>
              </w:rPr>
              <w:t xml:space="preserve">взаимосвязь с иными результатами и </w:t>
            </w:r>
            <w:r>
              <w:rPr>
                <w:rFonts w:ascii="Times New Roman" w:hAnsi="Times New Roman"/>
                <w:color w:val="auto"/>
                <w:szCs w:val="22"/>
              </w:rPr>
              <w:lastRenderedPageBreak/>
              <w:t>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lastRenderedPageBreak/>
              <w:t xml:space="preserve">взаимосвязь с иными результатами и </w:t>
            </w:r>
            <w:r>
              <w:rPr>
                <w:rFonts w:ascii="Times New Roman" w:hAnsi="Times New Roman"/>
                <w:color w:val="auto"/>
                <w:szCs w:val="22"/>
              </w:rPr>
              <w:lastRenderedPageBreak/>
              <w:t>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lastRenderedPageBreak/>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отчет</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2.2.13.</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«Разработка нормативно правовых актов в части оказания поддержки гражданам, ведущим личное подсобное хозяйство и применяющим специальный налоговый режим «Налог на профессиональный доход»</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31.01.2026</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нормативно правовой акт</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2.2.14.</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«Осуществлен отбор»</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30.11.2026</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t xml:space="preserve">взаимосвязь с иными результатами и контрольными точками </w:t>
            </w:r>
            <w:r>
              <w:rPr>
                <w:rFonts w:ascii="Times New Roman" w:hAnsi="Times New Roman"/>
                <w:color w:val="auto"/>
                <w:szCs w:val="22"/>
              </w:rPr>
              <w:lastRenderedPageBreak/>
              <w:t>отсутствует</w:t>
            </w:r>
          </w:p>
        </w:tc>
        <w:tc>
          <w:tcPr>
            <w:tcW w:w="392" w:type="pct"/>
          </w:tcPr>
          <w:p>
            <w:pPr>
              <w:jc w:val="center"/>
              <w:rPr>
                <w:rFonts w:ascii="Times New Roman" w:hAnsi="Times New Roman"/>
                <w:szCs w:val="22"/>
              </w:rPr>
            </w:pPr>
            <w:r>
              <w:rPr>
                <w:rFonts w:ascii="Times New Roman" w:hAnsi="Times New Roman"/>
                <w:color w:val="auto"/>
                <w:szCs w:val="22"/>
              </w:rPr>
              <w:lastRenderedPageBreak/>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протокол</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2.2.15.</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«Составлен сводный реестр о результатах отбора на получение субсидии»</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30.11.2026</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реестр</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2.2.16.</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«Подписан приказ о победителях отбора»</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30.11.2026</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приказ</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2.2.17.</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«Заключено соглашение о предоставлении субсидии физическому лицу»</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30.11.2026</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соглашение</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2.2.18.</w:t>
            </w:r>
          </w:p>
        </w:tc>
        <w:tc>
          <w:tcPr>
            <w:tcW w:w="486" w:type="pct"/>
          </w:tcPr>
          <w:p>
            <w:pPr>
              <w:jc w:val="both"/>
              <w:rPr>
                <w:rFonts w:ascii="Times New Roman" w:hAnsi="Times New Roman"/>
                <w:szCs w:val="22"/>
              </w:rPr>
            </w:pPr>
            <w:r>
              <w:rPr>
                <w:rFonts w:ascii="Times New Roman" w:hAnsi="Times New Roman"/>
                <w:color w:val="auto"/>
                <w:szCs w:val="22"/>
              </w:rPr>
              <w:t>Контрольная точка «Представлен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color w:val="auto"/>
                <w:szCs w:val="22"/>
              </w:rPr>
              <w:t>-</w:t>
            </w:r>
          </w:p>
        </w:tc>
        <w:tc>
          <w:tcPr>
            <w:tcW w:w="399" w:type="pct"/>
          </w:tcPr>
          <w:p>
            <w:pPr>
              <w:jc w:val="center"/>
              <w:rPr>
                <w:rFonts w:ascii="Times New Roman" w:hAnsi="Times New Roman"/>
                <w:szCs w:val="22"/>
              </w:rPr>
            </w:pPr>
            <w:r>
              <w:rPr>
                <w:rFonts w:ascii="Times New Roman" w:hAnsi="Times New Roman"/>
                <w:color w:val="auto"/>
                <w:szCs w:val="22"/>
              </w:rPr>
              <w:t>31.12.2026</w:t>
            </w:r>
          </w:p>
        </w:tc>
        <w:tc>
          <w:tcPr>
            <w:tcW w:w="423"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jc w:val="center"/>
              <w:rPr>
                <w:rFonts w:ascii="Times New Roman" w:hAnsi="Times New Roman"/>
                <w:szCs w:val="22"/>
              </w:rPr>
            </w:pPr>
            <w:r>
              <w:rPr>
                <w:rFonts w:ascii="Times New Roman" w:hAnsi="Times New Roman"/>
                <w:color w:val="auto"/>
                <w:szCs w:val="22"/>
              </w:rPr>
              <w:t>взаимосвязь с иными результатами и контрольными точками отсутствует</w:t>
            </w:r>
          </w:p>
        </w:tc>
        <w:tc>
          <w:tcPr>
            <w:tcW w:w="392" w:type="pct"/>
          </w:tcPr>
          <w:p>
            <w:pPr>
              <w:jc w:val="center"/>
              <w:rPr>
                <w:rFonts w:ascii="Times New Roman" w:hAnsi="Times New Roman"/>
                <w:szCs w:val="22"/>
              </w:rPr>
            </w:pPr>
            <w:r>
              <w:rPr>
                <w:rFonts w:ascii="Times New Roman" w:hAnsi="Times New Roman"/>
                <w:color w:val="auto"/>
                <w:szCs w:val="22"/>
              </w:rPr>
              <w:t>Мин-сельхозпрод РТ</w:t>
            </w:r>
          </w:p>
        </w:tc>
        <w:tc>
          <w:tcPr>
            <w:tcW w:w="340" w:type="pct"/>
          </w:tcPr>
          <w:p>
            <w:pPr>
              <w:jc w:val="center"/>
              <w:rPr>
                <w:rFonts w:ascii="Times New Roman" w:hAnsi="Times New Roman"/>
                <w:szCs w:val="22"/>
              </w:rPr>
            </w:pPr>
            <w:r>
              <w:rPr>
                <w:rFonts w:ascii="Times New Roman" w:hAnsi="Times New Roman"/>
                <w:color w:val="auto"/>
                <w:szCs w:val="22"/>
              </w:rPr>
              <w:t>-</w:t>
            </w:r>
          </w:p>
        </w:tc>
        <w:tc>
          <w:tcPr>
            <w:tcW w:w="334" w:type="pct"/>
          </w:tcPr>
          <w:p>
            <w:pPr>
              <w:jc w:val="center"/>
              <w:rPr>
                <w:rFonts w:ascii="Times New Roman" w:hAnsi="Times New Roman"/>
                <w:szCs w:val="22"/>
              </w:rPr>
            </w:pPr>
            <w:r>
              <w:rPr>
                <w:rFonts w:ascii="Times New Roman" w:hAnsi="Times New Roman"/>
                <w:color w:val="auto"/>
                <w:szCs w:val="22"/>
              </w:rPr>
              <w:t>-</w:t>
            </w:r>
          </w:p>
        </w:tc>
        <w:tc>
          <w:tcPr>
            <w:tcW w:w="245" w:type="pct"/>
          </w:tcPr>
          <w:p>
            <w:pPr>
              <w:jc w:val="center"/>
              <w:rPr>
                <w:rFonts w:ascii="Times New Roman" w:hAnsi="Times New Roman"/>
                <w:szCs w:val="22"/>
              </w:rPr>
            </w:pPr>
            <w:r>
              <w:rPr>
                <w:rFonts w:ascii="Times New Roman" w:hAnsi="Times New Roman"/>
                <w:color w:val="auto"/>
                <w:szCs w:val="22"/>
              </w:rPr>
              <w:t>-</w:t>
            </w:r>
          </w:p>
        </w:tc>
        <w:tc>
          <w:tcPr>
            <w:tcW w:w="401" w:type="pct"/>
          </w:tcPr>
          <w:p>
            <w:pPr>
              <w:jc w:val="center"/>
              <w:rPr>
                <w:rFonts w:ascii="Times New Roman" w:hAnsi="Times New Roman"/>
                <w:szCs w:val="22"/>
              </w:rPr>
            </w:pPr>
            <w:r>
              <w:rPr>
                <w:rFonts w:ascii="Times New Roman" w:hAnsi="Times New Roman"/>
                <w:color w:val="auto"/>
                <w:szCs w:val="22"/>
              </w:rPr>
              <w:t>-</w:t>
            </w:r>
          </w:p>
        </w:tc>
        <w:tc>
          <w:tcPr>
            <w:tcW w:w="447" w:type="pct"/>
          </w:tcPr>
          <w:p>
            <w:pPr>
              <w:jc w:val="center"/>
              <w:rPr>
                <w:rFonts w:ascii="Times New Roman" w:hAnsi="Times New Roman"/>
                <w:szCs w:val="22"/>
              </w:rPr>
            </w:pPr>
            <w:r>
              <w:rPr>
                <w:rFonts w:ascii="Times New Roman" w:hAnsi="Times New Roman"/>
                <w:color w:val="auto"/>
                <w:szCs w:val="22"/>
              </w:rPr>
              <w:t>отчет</w:t>
            </w:r>
          </w:p>
        </w:tc>
        <w:tc>
          <w:tcPr>
            <w:tcW w:w="485"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zCs w:val="22"/>
              </w:rPr>
            </w:pPr>
            <w:r>
              <w:rPr>
                <w:rFonts w:ascii="Times New Roman" w:hAnsi="Times New Roman"/>
                <w:color w:val="auto"/>
                <w:szCs w:val="22"/>
              </w:rPr>
              <w:t>Минсельхозпрода РТ»;</w:t>
            </w:r>
          </w:p>
        </w:tc>
      </w:tr>
    </w:tbl>
    <w:p>
      <w:pPr>
        <w:widowControl w:val="0"/>
        <w:spacing w:after="0" w:line="228" w:lineRule="auto"/>
        <w:jc w:val="center"/>
        <w:rPr>
          <w:rFonts w:ascii="Times New Roman" w:hAnsi="Times New Roman"/>
          <w:sz w:val="28"/>
        </w:rPr>
      </w:pPr>
    </w:p>
    <w:p>
      <w:pPr>
        <w:widowControl w:val="0"/>
        <w:spacing w:after="0" w:line="228" w:lineRule="auto"/>
        <w:ind w:firstLine="708"/>
        <w:rPr>
          <w:rFonts w:ascii="Times New Roman" w:hAnsi="Times New Roman"/>
          <w:sz w:val="28"/>
        </w:rPr>
      </w:pPr>
      <w:r>
        <w:rPr>
          <w:rFonts w:ascii="Times New Roman" w:hAnsi="Times New Roman"/>
          <w:sz w:val="28"/>
        </w:rPr>
        <w:t>паспорт регионального проекта «</w:t>
      </w:r>
      <w:r>
        <w:rPr>
          <w:rFonts w:ascii="Times New Roman" w:hAnsi="Times New Roman"/>
          <w:sz w:val="28"/>
          <w:szCs w:val="28"/>
        </w:rPr>
        <w:t>Стимулирование развития виноградарства и виноделия</w:t>
      </w:r>
      <w:r>
        <w:rPr>
          <w:rFonts w:ascii="Times New Roman" w:hAnsi="Times New Roman"/>
          <w:sz w:val="28"/>
        </w:rPr>
        <w:t>» изложить в следующей редакции:</w:t>
      </w:r>
    </w:p>
    <w:p>
      <w:pPr>
        <w:widowControl w:val="0"/>
        <w:spacing w:after="0" w:line="228" w:lineRule="auto"/>
        <w:jc w:val="center"/>
        <w:rPr>
          <w:rFonts w:ascii="Times New Roman" w:hAnsi="Times New Roman"/>
          <w:sz w:val="28"/>
        </w:rPr>
      </w:pPr>
    </w:p>
    <w:p>
      <w:pPr>
        <w:widowControl w:val="0"/>
        <w:spacing w:after="0" w:line="228" w:lineRule="auto"/>
        <w:rPr>
          <w:rFonts w:ascii="Times New Roman" w:hAnsi="Times New Roman"/>
          <w:sz w:val="28"/>
        </w:rPr>
      </w:pPr>
      <w:r>
        <w:rPr>
          <w:rFonts w:ascii="Times New Roman" w:hAnsi="Times New Roman"/>
          <w:sz w:val="28"/>
        </w:rPr>
        <w:br w:type="page"/>
      </w:r>
    </w:p>
    <w:p>
      <w:pPr>
        <w:widowControl w:val="0"/>
        <w:spacing w:after="0" w:line="228" w:lineRule="auto"/>
        <w:jc w:val="center"/>
        <w:rPr>
          <w:rFonts w:ascii="Times New Roman" w:hAnsi="Times New Roman"/>
          <w:sz w:val="28"/>
        </w:rPr>
      </w:pPr>
      <w:r>
        <w:rPr>
          <w:rFonts w:ascii="Times New Roman" w:hAnsi="Times New Roman"/>
          <w:sz w:val="28"/>
        </w:rPr>
        <w:lastRenderedPageBreak/>
        <w:t>«Паспорт</w:t>
      </w:r>
    </w:p>
    <w:p>
      <w:pPr>
        <w:widowControl w:val="0"/>
        <w:spacing w:after="0" w:line="228" w:lineRule="auto"/>
        <w:jc w:val="center"/>
        <w:rPr>
          <w:rFonts w:ascii="Times New Roman" w:hAnsi="Times New Roman"/>
          <w:sz w:val="28"/>
        </w:rPr>
      </w:pPr>
      <w:r>
        <w:rPr>
          <w:rFonts w:ascii="Times New Roman" w:hAnsi="Times New Roman"/>
          <w:sz w:val="28"/>
        </w:rPr>
        <w:t>регионального проекта</w:t>
      </w:r>
    </w:p>
    <w:p>
      <w:pPr>
        <w:widowControl w:val="0"/>
        <w:tabs>
          <w:tab w:val="left" w:pos="3921"/>
        </w:tabs>
        <w:spacing w:after="0" w:line="228" w:lineRule="auto"/>
        <w:jc w:val="center"/>
        <w:rPr>
          <w:rFonts w:ascii="Times New Roman" w:hAnsi="Times New Roman"/>
        </w:rPr>
      </w:pPr>
      <w:r>
        <w:rPr>
          <w:rFonts w:ascii="Times New Roman" w:hAnsi="Times New Roman"/>
          <w:sz w:val="28"/>
        </w:rPr>
        <w:t>«</w:t>
      </w:r>
      <w:r>
        <w:rPr>
          <w:rFonts w:ascii="Times New Roman" w:hAnsi="Times New Roman"/>
          <w:sz w:val="28"/>
          <w:szCs w:val="28"/>
        </w:rPr>
        <w:t>Стимулирование развития виноградарства и виноделия</w:t>
      </w:r>
      <w:r>
        <w:rPr>
          <w:rFonts w:ascii="Times New Roman" w:hAnsi="Times New Roman"/>
          <w:sz w:val="28"/>
        </w:rPr>
        <w:t>»</w:t>
      </w:r>
    </w:p>
    <w:p>
      <w:pPr>
        <w:widowControl w:val="0"/>
        <w:spacing w:after="0" w:line="228" w:lineRule="auto"/>
        <w:jc w:val="center"/>
        <w:rPr>
          <w:rFonts w:ascii="Times New Roman" w:hAnsi="Times New Roman"/>
          <w:sz w:val="24"/>
        </w:rPr>
      </w:pPr>
    </w:p>
    <w:p>
      <w:pPr>
        <w:widowControl w:val="0"/>
        <w:tabs>
          <w:tab w:val="left" w:pos="6525"/>
        </w:tabs>
        <w:spacing w:after="0" w:line="228" w:lineRule="auto"/>
        <w:jc w:val="center"/>
        <w:rPr>
          <w:rFonts w:ascii="Times New Roman" w:hAnsi="Times New Roman"/>
          <w:sz w:val="28"/>
        </w:rPr>
      </w:pPr>
      <w:r>
        <w:rPr>
          <w:rFonts w:ascii="Times New Roman" w:hAnsi="Times New Roman"/>
          <w:sz w:val="28"/>
        </w:rPr>
        <w:t>1. Основные</w:t>
      </w:r>
      <w:r>
        <w:rPr>
          <w:rFonts w:ascii="Times New Roman" w:hAnsi="Times New Roman"/>
          <w:spacing w:val="-4"/>
          <w:sz w:val="28"/>
        </w:rPr>
        <w:t xml:space="preserve"> </w:t>
      </w:r>
      <w:r>
        <w:rPr>
          <w:rFonts w:ascii="Times New Roman" w:hAnsi="Times New Roman"/>
          <w:sz w:val="28"/>
        </w:rPr>
        <w:t>положения</w:t>
      </w:r>
    </w:p>
    <w:p>
      <w:pPr>
        <w:widowControl w:val="0"/>
        <w:spacing w:after="0" w:line="228" w:lineRule="auto"/>
        <w:jc w:val="center"/>
        <w:rPr>
          <w:rFonts w:ascii="Times New Roman" w:hAnsi="Times New Roman"/>
          <w:sz w:val="24"/>
        </w:rPr>
      </w:pPr>
    </w:p>
    <w:tbl>
      <w:tblPr>
        <w:tblStyle w:val="affa"/>
        <w:tblW w:w="5000" w:type="pct"/>
        <w:tblLook w:val="04A0" w:firstRow="1" w:lastRow="0" w:firstColumn="1" w:lastColumn="0" w:noHBand="0" w:noVBand="1"/>
      </w:tblPr>
      <w:tblGrid>
        <w:gridCol w:w="5655"/>
        <w:gridCol w:w="720"/>
        <w:gridCol w:w="3195"/>
        <w:gridCol w:w="1958"/>
        <w:gridCol w:w="1655"/>
        <w:gridCol w:w="1946"/>
      </w:tblGrid>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Краткое наименование регионального проекта</w:t>
            </w:r>
          </w:p>
        </w:tc>
        <w:tc>
          <w:tcPr>
            <w:tcW w:w="1294" w:type="pct"/>
            <w:gridSpan w:val="2"/>
          </w:tcPr>
          <w:p>
            <w:pPr>
              <w:spacing w:line="228" w:lineRule="auto"/>
              <w:jc w:val="center"/>
              <w:rPr>
                <w:rFonts w:ascii="Times New Roman" w:hAnsi="Times New Roman"/>
                <w:szCs w:val="22"/>
              </w:rPr>
            </w:pPr>
            <w:r>
              <w:rPr>
                <w:rFonts w:ascii="Times New Roman" w:hAnsi="Times New Roman"/>
              </w:rPr>
              <w:t>«Стимулирование развития виноградарства и виноделия»</w:t>
            </w:r>
          </w:p>
        </w:tc>
        <w:tc>
          <w:tcPr>
            <w:tcW w:w="647" w:type="pct"/>
          </w:tcPr>
          <w:p>
            <w:pPr>
              <w:spacing w:line="228" w:lineRule="auto"/>
              <w:jc w:val="center"/>
              <w:rPr>
                <w:rFonts w:ascii="Times New Roman" w:hAnsi="Times New Roman"/>
                <w:szCs w:val="22"/>
              </w:rPr>
            </w:pPr>
            <w:r>
              <w:rPr>
                <w:rFonts w:ascii="Times New Roman" w:hAnsi="Times New Roman"/>
                <w:szCs w:val="22"/>
              </w:rPr>
              <w:t>Срок реализации</w:t>
            </w:r>
          </w:p>
          <w:p>
            <w:pPr>
              <w:spacing w:line="228" w:lineRule="auto"/>
              <w:jc w:val="center"/>
              <w:rPr>
                <w:rFonts w:ascii="Times New Roman" w:hAnsi="Times New Roman"/>
                <w:szCs w:val="22"/>
              </w:rPr>
            </w:pPr>
            <w:r>
              <w:rPr>
                <w:rFonts w:ascii="Times New Roman" w:hAnsi="Times New Roman"/>
                <w:szCs w:val="22"/>
              </w:rPr>
              <w:t>проекта</w:t>
            </w:r>
          </w:p>
        </w:tc>
        <w:tc>
          <w:tcPr>
            <w:tcW w:w="547" w:type="pct"/>
          </w:tcPr>
          <w:p>
            <w:pPr>
              <w:spacing w:line="228" w:lineRule="auto"/>
              <w:jc w:val="center"/>
              <w:rPr>
                <w:rFonts w:ascii="Times New Roman" w:hAnsi="Times New Roman"/>
                <w:szCs w:val="22"/>
              </w:rPr>
            </w:pPr>
            <w:r>
              <w:rPr>
                <w:rFonts w:ascii="Times New Roman" w:hAnsi="Times New Roman"/>
                <w:szCs w:val="22"/>
              </w:rPr>
              <w:t>Дата начала: 01.01.2024</w:t>
            </w:r>
          </w:p>
        </w:tc>
        <w:tc>
          <w:tcPr>
            <w:tcW w:w="643" w:type="pct"/>
          </w:tcPr>
          <w:p>
            <w:pPr>
              <w:spacing w:line="228" w:lineRule="auto"/>
              <w:jc w:val="center"/>
              <w:rPr>
                <w:rFonts w:ascii="Times New Roman" w:hAnsi="Times New Roman"/>
                <w:szCs w:val="22"/>
              </w:rPr>
            </w:pPr>
            <w:r>
              <w:rPr>
                <w:rFonts w:ascii="Times New Roman" w:hAnsi="Times New Roman"/>
                <w:szCs w:val="22"/>
              </w:rPr>
              <w:t>Дата окончания:</w:t>
            </w:r>
          </w:p>
          <w:p>
            <w:pPr>
              <w:spacing w:line="228" w:lineRule="auto"/>
              <w:jc w:val="center"/>
              <w:rPr>
                <w:rFonts w:ascii="Times New Roman" w:hAnsi="Times New Roman"/>
                <w:szCs w:val="22"/>
              </w:rPr>
            </w:pPr>
            <w:r>
              <w:rPr>
                <w:rFonts w:ascii="Times New Roman" w:hAnsi="Times New Roman"/>
                <w:szCs w:val="22"/>
              </w:rPr>
              <w:t>31.12.2030</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Куратор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 xml:space="preserve">М.А.Зяббаров </w:t>
            </w:r>
          </w:p>
          <w:p>
            <w:pPr>
              <w:spacing w:line="228" w:lineRule="auto"/>
              <w:jc w:val="both"/>
              <w:rPr>
                <w:rFonts w:ascii="Times New Roman" w:hAnsi="Times New Roman"/>
                <w:szCs w:val="22"/>
              </w:rPr>
            </w:pP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Руководитель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М.А.Зяббаров</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Администратор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rPr>
              <w:t xml:space="preserve">Д.А.Яшин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министра сельского хозяйства и продовольствия Республики Татарстан</w:t>
            </w:r>
          </w:p>
        </w:tc>
      </w:tr>
      <w:tr>
        <w:trPr>
          <w:trHeight w:val="20"/>
        </w:trPr>
        <w:tc>
          <w:tcPr>
            <w:tcW w:w="1869" w:type="pct"/>
            <w:vMerge w:val="restart"/>
          </w:tcPr>
          <w:p>
            <w:pPr>
              <w:spacing w:line="228" w:lineRule="auto"/>
              <w:jc w:val="both"/>
              <w:rPr>
                <w:rFonts w:ascii="Times New Roman" w:hAnsi="Times New Roman"/>
                <w:szCs w:val="22"/>
              </w:rPr>
            </w:pPr>
            <w:r>
              <w:rPr>
                <w:rFonts w:ascii="Times New Roman" w:hAnsi="Times New Roman"/>
                <w:szCs w:val="22"/>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38" w:type="pct"/>
          </w:tcPr>
          <w:p>
            <w:pPr>
              <w:spacing w:line="228" w:lineRule="auto"/>
              <w:jc w:val="center"/>
              <w:rPr>
                <w:rFonts w:ascii="Times New Roman" w:hAnsi="Times New Roman"/>
                <w:szCs w:val="22"/>
              </w:rPr>
            </w:pPr>
            <w:r>
              <w:rPr>
                <w:rFonts w:ascii="Times New Roman" w:hAnsi="Times New Roman"/>
                <w:szCs w:val="22"/>
              </w:rPr>
              <w:t>1.</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Республики Татарстан</w:t>
            </w:r>
          </w:p>
        </w:tc>
        <w:tc>
          <w:tcPr>
            <w:tcW w:w="1837" w:type="pct"/>
            <w:gridSpan w:val="3"/>
          </w:tcPr>
          <w:p>
            <w:pPr>
              <w:spacing w:line="228" w:lineRule="auto"/>
              <w:jc w:val="both"/>
              <w:rPr>
                <w:rFonts w:ascii="Times New Roman" w:hAnsi="Times New Roman"/>
                <w:szCs w:val="22"/>
              </w:rPr>
            </w:pPr>
            <w:r>
              <w:rPr>
                <w:rFonts w:ascii="Times New Roman" w:hAnsi="Times New Roman"/>
                <w:szCs w:val="22"/>
              </w:rPr>
              <w:t>«Развитие сельского хозяйства и регулирование рынков сельскохозяйственной продукции, сырья и продовольствия в Республике Татарстан»</w:t>
            </w:r>
          </w:p>
        </w:tc>
      </w:tr>
      <w:tr>
        <w:trPr>
          <w:trHeight w:val="20"/>
        </w:trPr>
        <w:tc>
          <w:tcPr>
            <w:tcW w:w="1869" w:type="pct"/>
            <w:vMerge/>
          </w:tcPr>
          <w:p>
            <w:pPr>
              <w:spacing w:line="228" w:lineRule="auto"/>
              <w:jc w:val="both"/>
              <w:rPr>
                <w:rFonts w:ascii="Times New Roman" w:hAnsi="Times New Roman"/>
                <w:szCs w:val="22"/>
              </w:rPr>
            </w:pPr>
          </w:p>
        </w:tc>
        <w:tc>
          <w:tcPr>
            <w:tcW w:w="238" w:type="pct"/>
          </w:tcPr>
          <w:p>
            <w:pPr>
              <w:spacing w:line="228" w:lineRule="auto"/>
              <w:jc w:val="center"/>
              <w:rPr>
                <w:rFonts w:ascii="Times New Roman" w:hAnsi="Times New Roman"/>
                <w:szCs w:val="22"/>
              </w:rPr>
            </w:pPr>
            <w:r>
              <w:rPr>
                <w:rFonts w:ascii="Times New Roman" w:hAnsi="Times New Roman"/>
                <w:szCs w:val="22"/>
              </w:rPr>
              <w:t>2.</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(комплексная программа) Российской Федерации</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«Государственная программа развития сельского хозяйства и регулирования рынков сельскохозяйственной продукции, сырья и продовольствия»</w:t>
            </w:r>
          </w:p>
        </w:tc>
      </w:tr>
    </w:tbl>
    <w:p>
      <w:pPr>
        <w:widowControl w:val="0"/>
        <w:spacing w:before="5" w:after="0" w:line="228" w:lineRule="auto"/>
        <w:rPr>
          <w:rFonts w:ascii="Times New Roman" w:hAnsi="Times New Roman"/>
          <w:sz w:val="28"/>
        </w:rPr>
      </w:pPr>
    </w:p>
    <w:p>
      <w:pPr>
        <w:widowControl w:val="0"/>
        <w:spacing w:before="5" w:after="0" w:line="228" w:lineRule="auto"/>
        <w:jc w:val="center"/>
        <w:rPr>
          <w:rFonts w:ascii="Times New Roman" w:hAnsi="Times New Roman"/>
          <w:sz w:val="21"/>
        </w:rPr>
      </w:pPr>
      <w:r>
        <w:rPr>
          <w:rFonts w:ascii="Times New Roman" w:hAnsi="Times New Roman"/>
          <w:sz w:val="28"/>
        </w:rPr>
        <w:t>2. Показатели</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3"/>
          <w:sz w:val="28"/>
        </w:rPr>
        <w:t xml:space="preserve"> </w:t>
      </w:r>
      <w:r>
        <w:rPr>
          <w:rFonts w:ascii="Times New Roman" w:hAnsi="Times New Roman"/>
          <w:sz w:val="28"/>
        </w:rPr>
        <w:t>проекта</w:t>
      </w:r>
    </w:p>
    <w:p>
      <w:pPr>
        <w:widowControl w:val="0"/>
        <w:spacing w:before="5" w:after="0" w:line="228" w:lineRule="auto"/>
        <w:rPr>
          <w:rFonts w:ascii="Times New Roman" w:hAnsi="Times New Roman"/>
          <w:sz w:val="28"/>
        </w:rPr>
      </w:pPr>
    </w:p>
    <w:tbl>
      <w:tblPr>
        <w:tblStyle w:val="affa"/>
        <w:tblW w:w="5000" w:type="pct"/>
        <w:tblLayout w:type="fixed"/>
        <w:tblLook w:val="04A0" w:firstRow="1" w:lastRow="0" w:firstColumn="1" w:lastColumn="0" w:noHBand="0" w:noVBand="1"/>
      </w:tblPr>
      <w:tblGrid>
        <w:gridCol w:w="514"/>
        <w:gridCol w:w="3952"/>
        <w:gridCol w:w="1062"/>
        <w:gridCol w:w="1129"/>
        <w:gridCol w:w="805"/>
        <w:gridCol w:w="756"/>
        <w:gridCol w:w="708"/>
        <w:gridCol w:w="708"/>
        <w:gridCol w:w="708"/>
        <w:gridCol w:w="1277"/>
        <w:gridCol w:w="856"/>
        <w:gridCol w:w="1238"/>
        <w:gridCol w:w="1416"/>
      </w:tblGrid>
      <w:tr>
        <w:trPr>
          <w:trHeight w:val="20"/>
        </w:trPr>
        <w:tc>
          <w:tcPr>
            <w:tcW w:w="170" w:type="pct"/>
            <w:vMerge w:val="restart"/>
            <w:tcBorders>
              <w:bottom w:val="nil"/>
            </w:tcBorders>
          </w:tcPr>
          <w:p>
            <w:pPr>
              <w:jc w:val="center"/>
              <w:rPr>
                <w:rFonts w:ascii="Times New Roman" w:hAnsi="Times New Roman"/>
                <w:szCs w:val="22"/>
              </w:rPr>
            </w:pPr>
            <w:r>
              <w:rPr>
                <w:rFonts w:ascii="Times New Roman" w:hAnsi="Times New Roman"/>
                <w:szCs w:val="22"/>
              </w:rPr>
              <w:t>№ п/п</w:t>
            </w:r>
          </w:p>
        </w:tc>
        <w:tc>
          <w:tcPr>
            <w:tcW w:w="1306" w:type="pct"/>
            <w:vMerge w:val="restart"/>
            <w:tcBorders>
              <w:bottom w:val="nil"/>
            </w:tcBorders>
          </w:tcPr>
          <w:p>
            <w:pPr>
              <w:jc w:val="center"/>
              <w:rPr>
                <w:rFonts w:ascii="Times New Roman" w:hAnsi="Times New Roman"/>
                <w:szCs w:val="22"/>
              </w:rPr>
            </w:pPr>
            <w:r>
              <w:rPr>
                <w:rFonts w:ascii="Times New Roman" w:hAnsi="Times New Roman"/>
                <w:szCs w:val="22"/>
              </w:rPr>
              <w:t xml:space="preserve">Показатели </w:t>
            </w:r>
          </w:p>
          <w:p>
            <w:pPr>
              <w:jc w:val="center"/>
              <w:rPr>
                <w:rFonts w:ascii="Times New Roman" w:hAnsi="Times New Roman"/>
                <w:szCs w:val="22"/>
              </w:rPr>
            </w:pPr>
            <w:r>
              <w:rPr>
                <w:rFonts w:ascii="Times New Roman" w:hAnsi="Times New Roman"/>
                <w:szCs w:val="22"/>
              </w:rPr>
              <w:t>регионального проекта</w:t>
            </w:r>
          </w:p>
        </w:tc>
        <w:tc>
          <w:tcPr>
            <w:tcW w:w="351" w:type="pct"/>
            <w:vMerge w:val="restart"/>
            <w:tcBorders>
              <w:bottom w:val="nil"/>
            </w:tcBorders>
          </w:tcPr>
          <w:p>
            <w:pPr>
              <w:jc w:val="center"/>
              <w:rPr>
                <w:rFonts w:ascii="Times New Roman" w:hAnsi="Times New Roman"/>
                <w:szCs w:val="22"/>
              </w:rPr>
            </w:pPr>
            <w:r>
              <w:rPr>
                <w:rFonts w:ascii="Times New Roman" w:hAnsi="Times New Roman"/>
                <w:szCs w:val="22"/>
              </w:rPr>
              <w:t>Уровень показателя</w:t>
            </w:r>
          </w:p>
        </w:tc>
        <w:tc>
          <w:tcPr>
            <w:tcW w:w="373" w:type="pct"/>
            <w:vMerge w:val="restart"/>
            <w:tcBorders>
              <w:bottom w:val="nil"/>
            </w:tcBorders>
          </w:tcPr>
          <w:p>
            <w:pPr>
              <w:jc w:val="center"/>
              <w:rPr>
                <w:rFonts w:ascii="Times New Roman" w:hAnsi="Times New Roman"/>
                <w:szCs w:val="22"/>
              </w:rPr>
            </w:pPr>
            <w:r>
              <w:rPr>
                <w:rFonts w:ascii="Times New Roman" w:hAnsi="Times New Roman"/>
                <w:szCs w:val="22"/>
              </w:rPr>
              <w:t xml:space="preserve">Единица </w:t>
            </w:r>
          </w:p>
          <w:p>
            <w:pPr>
              <w:jc w:val="center"/>
              <w:rPr>
                <w:rFonts w:ascii="Times New Roman" w:hAnsi="Times New Roman"/>
                <w:szCs w:val="22"/>
              </w:rPr>
            </w:pPr>
            <w:r>
              <w:rPr>
                <w:rFonts w:ascii="Times New Roman" w:hAnsi="Times New Roman"/>
                <w:szCs w:val="22"/>
              </w:rPr>
              <w:t>измерения (по ОКЕИ)</w:t>
            </w:r>
          </w:p>
        </w:tc>
        <w:tc>
          <w:tcPr>
            <w:tcW w:w="516"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 xml:space="preserve">Базовое </w:t>
            </w:r>
          </w:p>
          <w:p>
            <w:pPr>
              <w:jc w:val="center"/>
              <w:rPr>
                <w:rFonts w:ascii="Times New Roman" w:hAnsi="Times New Roman"/>
                <w:szCs w:val="22"/>
              </w:rPr>
            </w:pPr>
            <w:r>
              <w:rPr>
                <w:rFonts w:ascii="Times New Roman" w:hAnsi="Times New Roman"/>
                <w:szCs w:val="22"/>
              </w:rPr>
              <w:t>значение</w:t>
            </w:r>
          </w:p>
        </w:tc>
        <w:tc>
          <w:tcPr>
            <w:tcW w:w="702" w:type="pct"/>
            <w:gridSpan w:val="3"/>
            <w:tcBorders>
              <w:bottom w:val="single" w:sz="4" w:space="0" w:color="auto"/>
            </w:tcBorders>
          </w:tcPr>
          <w:p>
            <w:pPr>
              <w:jc w:val="center"/>
              <w:rPr>
                <w:rFonts w:ascii="Times New Roman" w:hAnsi="Times New Roman"/>
                <w:szCs w:val="22"/>
              </w:rPr>
            </w:pPr>
            <w:r>
              <w:rPr>
                <w:rFonts w:ascii="Times New Roman" w:hAnsi="Times New Roman"/>
                <w:szCs w:val="22"/>
              </w:rPr>
              <w:t>Период, год</w:t>
            </w:r>
          </w:p>
        </w:tc>
        <w:tc>
          <w:tcPr>
            <w:tcW w:w="422" w:type="pct"/>
            <w:vMerge w:val="restart"/>
            <w:tcBorders>
              <w:bottom w:val="nil"/>
            </w:tcBorders>
          </w:tcPr>
          <w:p>
            <w:pPr>
              <w:jc w:val="center"/>
              <w:rPr>
                <w:rFonts w:ascii="Times New Roman" w:hAnsi="Times New Roman"/>
                <w:szCs w:val="22"/>
              </w:rPr>
            </w:pPr>
            <w:r>
              <w:rPr>
                <w:rFonts w:ascii="Times New Roman" w:hAnsi="Times New Roman"/>
                <w:szCs w:val="22"/>
              </w:rPr>
              <w:t>Признак возрастания / убывания</w:t>
            </w:r>
          </w:p>
        </w:tc>
        <w:tc>
          <w:tcPr>
            <w:tcW w:w="283" w:type="pct"/>
            <w:vMerge w:val="restart"/>
            <w:tcBorders>
              <w:bottom w:val="nil"/>
            </w:tcBorders>
          </w:tcPr>
          <w:p>
            <w:pPr>
              <w:jc w:val="center"/>
              <w:rPr>
                <w:rFonts w:ascii="Times New Roman" w:hAnsi="Times New Roman"/>
                <w:szCs w:val="22"/>
              </w:rPr>
            </w:pPr>
            <w:r>
              <w:rPr>
                <w:rFonts w:ascii="Times New Roman" w:hAnsi="Times New Roman"/>
                <w:szCs w:val="22"/>
              </w:rPr>
              <w:t>Нарастающий итог</w:t>
            </w:r>
          </w:p>
        </w:tc>
        <w:tc>
          <w:tcPr>
            <w:tcW w:w="409" w:type="pct"/>
            <w:vMerge w:val="restart"/>
            <w:tcBorders>
              <w:bottom w:val="nil"/>
            </w:tcBorders>
          </w:tcPr>
          <w:p>
            <w:pPr>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468" w:type="pct"/>
            <w:vMerge w:val="restart"/>
            <w:tcBorders>
              <w:bottom w:val="nil"/>
            </w:tcBorders>
          </w:tcPr>
          <w:p>
            <w:pPr>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170" w:type="pct"/>
            <w:vMerge/>
            <w:tcBorders>
              <w:bottom w:val="nil"/>
            </w:tcBorders>
          </w:tcPr>
          <w:p>
            <w:pPr>
              <w:rPr>
                <w:rFonts w:ascii="Times New Roman" w:hAnsi="Times New Roman"/>
                <w:szCs w:val="22"/>
              </w:rPr>
            </w:pPr>
          </w:p>
        </w:tc>
        <w:tc>
          <w:tcPr>
            <w:tcW w:w="1306" w:type="pct"/>
            <w:vMerge/>
            <w:tcBorders>
              <w:bottom w:val="nil"/>
            </w:tcBorders>
          </w:tcPr>
          <w:p>
            <w:pPr>
              <w:rPr>
                <w:rFonts w:ascii="Times New Roman" w:hAnsi="Times New Roman"/>
                <w:szCs w:val="22"/>
              </w:rPr>
            </w:pPr>
          </w:p>
        </w:tc>
        <w:tc>
          <w:tcPr>
            <w:tcW w:w="351" w:type="pct"/>
            <w:vMerge/>
            <w:tcBorders>
              <w:bottom w:val="nil"/>
            </w:tcBorders>
          </w:tcPr>
          <w:p>
            <w:pPr>
              <w:rPr>
                <w:rFonts w:ascii="Times New Roman" w:hAnsi="Times New Roman"/>
                <w:szCs w:val="22"/>
              </w:rPr>
            </w:pPr>
          </w:p>
        </w:tc>
        <w:tc>
          <w:tcPr>
            <w:tcW w:w="373" w:type="pct"/>
            <w:vMerge/>
            <w:tcBorders>
              <w:bottom w:val="nil"/>
            </w:tcBorders>
          </w:tcPr>
          <w:p>
            <w:pPr>
              <w:rPr>
                <w:rFonts w:ascii="Times New Roman" w:hAnsi="Times New Roman"/>
                <w:szCs w:val="22"/>
              </w:rPr>
            </w:pPr>
          </w:p>
        </w:tc>
        <w:tc>
          <w:tcPr>
            <w:tcW w:w="266" w:type="pct"/>
            <w:tcBorders>
              <w:bottom w:val="nil"/>
            </w:tcBorders>
          </w:tcPr>
          <w:p>
            <w:pPr>
              <w:jc w:val="center"/>
              <w:rPr>
                <w:rFonts w:ascii="Times New Roman" w:hAnsi="Times New Roman"/>
                <w:szCs w:val="22"/>
              </w:rPr>
            </w:pPr>
            <w:r>
              <w:rPr>
                <w:rFonts w:ascii="Times New Roman" w:hAnsi="Times New Roman"/>
                <w:szCs w:val="22"/>
              </w:rPr>
              <w:t>значение</w:t>
            </w:r>
          </w:p>
        </w:tc>
        <w:tc>
          <w:tcPr>
            <w:tcW w:w="250" w:type="pct"/>
            <w:tcBorders>
              <w:bottom w:val="nil"/>
            </w:tcBorders>
          </w:tcPr>
          <w:p>
            <w:pPr>
              <w:jc w:val="center"/>
              <w:rPr>
                <w:rFonts w:ascii="Times New Roman" w:hAnsi="Times New Roman"/>
                <w:szCs w:val="22"/>
              </w:rPr>
            </w:pPr>
            <w:r>
              <w:rPr>
                <w:rFonts w:ascii="Times New Roman" w:hAnsi="Times New Roman"/>
                <w:szCs w:val="22"/>
              </w:rPr>
              <w:t>год</w:t>
            </w:r>
          </w:p>
        </w:tc>
        <w:tc>
          <w:tcPr>
            <w:tcW w:w="234" w:type="pct"/>
            <w:tcBorders>
              <w:bottom w:val="nil"/>
            </w:tcBorders>
          </w:tcPr>
          <w:p>
            <w:pPr>
              <w:jc w:val="center"/>
              <w:rPr>
                <w:rFonts w:ascii="Times New Roman" w:hAnsi="Times New Roman"/>
                <w:szCs w:val="22"/>
              </w:rPr>
            </w:pPr>
            <w:r>
              <w:rPr>
                <w:rFonts w:ascii="Times New Roman" w:hAnsi="Times New Roman"/>
                <w:szCs w:val="22"/>
              </w:rPr>
              <w:t>2024</w:t>
            </w:r>
          </w:p>
        </w:tc>
        <w:tc>
          <w:tcPr>
            <w:tcW w:w="234" w:type="pct"/>
            <w:tcBorders>
              <w:bottom w:val="nil"/>
            </w:tcBorders>
          </w:tcPr>
          <w:p>
            <w:pPr>
              <w:jc w:val="center"/>
              <w:rPr>
                <w:rFonts w:ascii="Times New Roman" w:hAnsi="Times New Roman"/>
                <w:szCs w:val="22"/>
              </w:rPr>
            </w:pPr>
            <w:r>
              <w:rPr>
                <w:rFonts w:ascii="Times New Roman" w:hAnsi="Times New Roman"/>
                <w:szCs w:val="22"/>
              </w:rPr>
              <w:t>2025</w:t>
            </w:r>
          </w:p>
        </w:tc>
        <w:tc>
          <w:tcPr>
            <w:tcW w:w="234" w:type="pct"/>
            <w:tcBorders>
              <w:bottom w:val="nil"/>
            </w:tcBorders>
          </w:tcPr>
          <w:p>
            <w:pPr>
              <w:jc w:val="center"/>
              <w:rPr>
                <w:rFonts w:ascii="Times New Roman" w:hAnsi="Times New Roman"/>
                <w:szCs w:val="22"/>
              </w:rPr>
            </w:pPr>
            <w:r>
              <w:rPr>
                <w:rFonts w:ascii="Times New Roman" w:hAnsi="Times New Roman"/>
                <w:szCs w:val="22"/>
              </w:rPr>
              <w:t>2026</w:t>
            </w:r>
          </w:p>
        </w:tc>
        <w:tc>
          <w:tcPr>
            <w:tcW w:w="422" w:type="pct"/>
            <w:vMerge/>
            <w:tcBorders>
              <w:bottom w:val="nil"/>
            </w:tcBorders>
          </w:tcPr>
          <w:p>
            <w:pPr>
              <w:rPr>
                <w:rFonts w:ascii="Times New Roman" w:hAnsi="Times New Roman"/>
                <w:szCs w:val="22"/>
              </w:rPr>
            </w:pPr>
          </w:p>
        </w:tc>
        <w:tc>
          <w:tcPr>
            <w:tcW w:w="283" w:type="pct"/>
            <w:vMerge/>
            <w:tcBorders>
              <w:bottom w:val="nil"/>
            </w:tcBorders>
          </w:tcPr>
          <w:p>
            <w:pPr>
              <w:rPr>
                <w:rFonts w:ascii="Times New Roman" w:hAnsi="Times New Roman"/>
                <w:szCs w:val="22"/>
              </w:rPr>
            </w:pPr>
          </w:p>
        </w:tc>
        <w:tc>
          <w:tcPr>
            <w:tcW w:w="409" w:type="pct"/>
            <w:vMerge/>
            <w:tcBorders>
              <w:bottom w:val="nil"/>
            </w:tcBorders>
          </w:tcPr>
          <w:p>
            <w:pPr>
              <w:rPr>
                <w:rFonts w:ascii="Times New Roman" w:hAnsi="Times New Roman"/>
                <w:szCs w:val="22"/>
              </w:rPr>
            </w:pPr>
          </w:p>
        </w:tc>
        <w:tc>
          <w:tcPr>
            <w:tcW w:w="468" w:type="pct"/>
            <w:vMerge/>
            <w:tcBorders>
              <w:bottom w:val="nil"/>
            </w:tcBorders>
          </w:tcPr>
          <w:p>
            <w:pPr>
              <w:rPr>
                <w:rFonts w:ascii="Times New Roman" w:hAnsi="Times New Roman"/>
                <w:szCs w:val="22"/>
              </w:rPr>
            </w:pPr>
          </w:p>
        </w:tc>
      </w:tr>
    </w:tbl>
    <w:p>
      <w:pPr>
        <w:widowControl w:val="0"/>
        <w:spacing w:after="0" w:line="240" w:lineRule="auto"/>
        <w:rPr>
          <w:rFonts w:ascii="Times New Roman" w:hAnsi="Times New Roman"/>
          <w:sz w:val="2"/>
          <w:szCs w:val="2"/>
        </w:rPr>
      </w:pPr>
    </w:p>
    <w:tbl>
      <w:tblPr>
        <w:tblStyle w:val="affa"/>
        <w:tblW w:w="5000" w:type="pct"/>
        <w:tblLayout w:type="fixed"/>
        <w:tblLook w:val="04A0" w:firstRow="1" w:lastRow="0" w:firstColumn="1" w:lastColumn="0" w:noHBand="0" w:noVBand="1"/>
      </w:tblPr>
      <w:tblGrid>
        <w:gridCol w:w="546"/>
        <w:gridCol w:w="3921"/>
        <w:gridCol w:w="1062"/>
        <w:gridCol w:w="1174"/>
        <w:gridCol w:w="738"/>
        <w:gridCol w:w="775"/>
        <w:gridCol w:w="711"/>
        <w:gridCol w:w="708"/>
        <w:gridCol w:w="708"/>
        <w:gridCol w:w="1277"/>
        <w:gridCol w:w="862"/>
        <w:gridCol w:w="1207"/>
        <w:gridCol w:w="1440"/>
      </w:tblGrid>
      <w:tr>
        <w:trPr>
          <w:trHeight w:val="20"/>
        </w:trPr>
        <w:tc>
          <w:tcPr>
            <w:tcW w:w="180" w:type="pct"/>
          </w:tcPr>
          <w:p>
            <w:pPr>
              <w:jc w:val="center"/>
              <w:rPr>
                <w:rFonts w:ascii="Times New Roman" w:hAnsi="Times New Roman"/>
                <w:szCs w:val="22"/>
              </w:rPr>
            </w:pPr>
            <w:r>
              <w:rPr>
                <w:rFonts w:ascii="Times New Roman" w:hAnsi="Times New Roman"/>
                <w:szCs w:val="22"/>
              </w:rPr>
              <w:t>1.</w:t>
            </w:r>
          </w:p>
        </w:tc>
        <w:tc>
          <w:tcPr>
            <w:tcW w:w="4820" w:type="pct"/>
            <w:gridSpan w:val="12"/>
          </w:tcPr>
          <w:p>
            <w:pPr>
              <w:rPr>
                <w:rFonts w:ascii="Times New Roman" w:hAnsi="Times New Roman"/>
                <w:szCs w:val="22"/>
              </w:rPr>
            </w:pPr>
            <w:r>
              <w:rPr>
                <w:rFonts w:ascii="Times New Roman" w:hAnsi="Times New Roman"/>
              </w:rPr>
              <w:t>Развитие отрасли виноградарства и виноделия в Республике Татарстан</w:t>
            </w:r>
          </w:p>
        </w:tc>
      </w:tr>
      <w:tr>
        <w:trPr>
          <w:trHeight w:val="20"/>
        </w:trPr>
        <w:tc>
          <w:tcPr>
            <w:tcW w:w="180" w:type="pct"/>
          </w:tcPr>
          <w:p>
            <w:pPr>
              <w:jc w:val="center"/>
              <w:rPr>
                <w:rFonts w:ascii="Times New Roman" w:hAnsi="Times New Roman"/>
                <w:szCs w:val="22"/>
              </w:rPr>
            </w:pPr>
            <w:r>
              <w:rPr>
                <w:rFonts w:ascii="Times New Roman" w:hAnsi="Times New Roman"/>
                <w:szCs w:val="22"/>
              </w:rPr>
              <w:t>1.1.</w:t>
            </w:r>
          </w:p>
        </w:tc>
        <w:tc>
          <w:tcPr>
            <w:tcW w:w="1296" w:type="pct"/>
          </w:tcPr>
          <w:p>
            <w:pPr>
              <w:jc w:val="both"/>
              <w:rPr>
                <w:rFonts w:ascii="Times New Roman" w:hAnsi="Times New Roman"/>
              </w:rPr>
            </w:pPr>
            <w:r>
              <w:rPr>
                <w:rFonts w:ascii="Times New Roman" w:hAnsi="Times New Roman"/>
              </w:rPr>
              <w:t>Валовый сбор винограда у субъектов виноградарства и виноделия, за исключением личных подсобных хозяйств</w:t>
            </w:r>
          </w:p>
        </w:tc>
        <w:tc>
          <w:tcPr>
            <w:tcW w:w="351" w:type="pct"/>
          </w:tcPr>
          <w:p>
            <w:pPr>
              <w:jc w:val="center"/>
              <w:rPr>
                <w:rFonts w:ascii="Times New Roman" w:hAnsi="Times New Roman"/>
              </w:rPr>
            </w:pPr>
            <w:r>
              <w:rPr>
                <w:rFonts w:ascii="Times New Roman" w:hAnsi="Times New Roman"/>
              </w:rPr>
              <w:t xml:space="preserve">ФП вне </w:t>
            </w:r>
          </w:p>
          <w:p>
            <w:pPr>
              <w:jc w:val="center"/>
              <w:rPr>
                <w:rFonts w:ascii="Times New Roman" w:hAnsi="Times New Roman"/>
              </w:rPr>
            </w:pPr>
            <w:r>
              <w:rPr>
                <w:rFonts w:ascii="Times New Roman" w:hAnsi="Times New Roman"/>
              </w:rPr>
              <w:t>НП</w:t>
            </w:r>
          </w:p>
        </w:tc>
        <w:tc>
          <w:tcPr>
            <w:tcW w:w="388" w:type="pct"/>
          </w:tcPr>
          <w:p>
            <w:pPr>
              <w:jc w:val="center"/>
              <w:rPr>
                <w:rFonts w:ascii="Times New Roman" w:hAnsi="Times New Roman"/>
              </w:rPr>
            </w:pPr>
            <w:r>
              <w:rPr>
                <w:rFonts w:ascii="Times New Roman" w:hAnsi="Times New Roman"/>
              </w:rPr>
              <w:t>тыс.тонн</w:t>
            </w:r>
          </w:p>
        </w:tc>
        <w:tc>
          <w:tcPr>
            <w:tcW w:w="244" w:type="pct"/>
          </w:tcPr>
          <w:p>
            <w:pPr>
              <w:jc w:val="center"/>
              <w:rPr>
                <w:rFonts w:ascii="Times New Roman" w:hAnsi="Times New Roman"/>
              </w:rPr>
            </w:pPr>
            <w:r>
              <w:rPr>
                <w:rFonts w:ascii="Times New Roman" w:hAnsi="Times New Roman"/>
              </w:rPr>
              <w:t>0,005</w:t>
            </w:r>
          </w:p>
        </w:tc>
        <w:tc>
          <w:tcPr>
            <w:tcW w:w="256" w:type="pct"/>
          </w:tcPr>
          <w:p>
            <w:pPr>
              <w:jc w:val="center"/>
              <w:rPr>
                <w:rFonts w:ascii="Times New Roman" w:hAnsi="Times New Roman"/>
              </w:rPr>
            </w:pPr>
            <w:r>
              <w:rPr>
                <w:rFonts w:ascii="Times New Roman" w:hAnsi="Times New Roman"/>
              </w:rPr>
              <w:t>2023</w:t>
            </w:r>
          </w:p>
        </w:tc>
        <w:tc>
          <w:tcPr>
            <w:tcW w:w="235" w:type="pct"/>
          </w:tcPr>
          <w:p>
            <w:pPr>
              <w:jc w:val="center"/>
              <w:rPr>
                <w:rFonts w:ascii="Times New Roman" w:hAnsi="Times New Roman"/>
              </w:rPr>
            </w:pPr>
            <w:r>
              <w:rPr>
                <w:rFonts w:ascii="Times New Roman" w:hAnsi="Times New Roman"/>
              </w:rPr>
              <w:t>0</w:t>
            </w:r>
          </w:p>
        </w:tc>
        <w:tc>
          <w:tcPr>
            <w:tcW w:w="234" w:type="pct"/>
          </w:tcPr>
          <w:p>
            <w:pPr>
              <w:jc w:val="center"/>
              <w:rPr>
                <w:rFonts w:ascii="Times New Roman" w:hAnsi="Times New Roman"/>
              </w:rPr>
            </w:pPr>
            <w:r>
              <w:rPr>
                <w:rFonts w:ascii="Times New Roman" w:hAnsi="Times New Roman"/>
              </w:rPr>
              <w:t>0</w:t>
            </w:r>
          </w:p>
        </w:tc>
        <w:tc>
          <w:tcPr>
            <w:tcW w:w="234" w:type="pct"/>
          </w:tcPr>
          <w:p>
            <w:pPr>
              <w:jc w:val="center"/>
              <w:rPr>
                <w:rFonts w:ascii="Times New Roman" w:hAnsi="Times New Roman"/>
              </w:rPr>
            </w:pPr>
            <w:r>
              <w:rPr>
                <w:rFonts w:ascii="Times New Roman" w:hAnsi="Times New Roman"/>
              </w:rPr>
              <w:t>0</w:t>
            </w:r>
          </w:p>
        </w:tc>
        <w:tc>
          <w:tcPr>
            <w:tcW w:w="422" w:type="pct"/>
          </w:tcPr>
          <w:p>
            <w:pPr>
              <w:jc w:val="center"/>
              <w:rPr>
                <w:rFonts w:ascii="Times New Roman" w:hAnsi="Times New Roman"/>
              </w:rPr>
            </w:pPr>
            <w:r>
              <w:rPr>
                <w:rFonts w:ascii="Times New Roman" w:hAnsi="Times New Roman"/>
              </w:rPr>
              <w:t>возрастающий</w:t>
            </w:r>
          </w:p>
        </w:tc>
        <w:tc>
          <w:tcPr>
            <w:tcW w:w="285" w:type="pct"/>
          </w:tcPr>
          <w:p>
            <w:pPr>
              <w:jc w:val="center"/>
              <w:rPr>
                <w:rFonts w:ascii="Times New Roman" w:hAnsi="Times New Roman"/>
              </w:rPr>
            </w:pPr>
            <w:r>
              <w:rPr>
                <w:rFonts w:ascii="Times New Roman" w:hAnsi="Times New Roman"/>
              </w:rPr>
              <w:t>нет</w:t>
            </w:r>
          </w:p>
        </w:tc>
        <w:tc>
          <w:tcPr>
            <w:tcW w:w="399" w:type="pct"/>
          </w:tcPr>
          <w:p>
            <w:pPr>
              <w:jc w:val="center"/>
              <w:rPr>
                <w:rFonts w:ascii="Times New Roman" w:hAnsi="Times New Roman"/>
              </w:rPr>
            </w:pPr>
            <w:r>
              <w:rPr>
                <w:rFonts w:ascii="Times New Roman" w:hAnsi="Times New Roman"/>
              </w:rPr>
              <w:t>нет</w:t>
            </w:r>
          </w:p>
        </w:tc>
        <w:tc>
          <w:tcPr>
            <w:tcW w:w="476"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bl>
    <w:p>
      <w:pPr>
        <w:widowControl w:val="0"/>
        <w:tabs>
          <w:tab w:val="left" w:pos="2473"/>
          <w:tab w:val="left" w:pos="12628"/>
        </w:tabs>
        <w:spacing w:after="0" w:line="240" w:lineRule="auto"/>
        <w:jc w:val="center"/>
        <w:rPr>
          <w:rFonts w:ascii="Times New Roman" w:hAnsi="Times New Roman"/>
          <w:sz w:val="28"/>
        </w:rPr>
      </w:pPr>
    </w:p>
    <w:p>
      <w:pPr>
        <w:widowControl w:val="0"/>
        <w:tabs>
          <w:tab w:val="left" w:pos="2473"/>
          <w:tab w:val="left" w:pos="12628"/>
        </w:tabs>
        <w:spacing w:after="0" w:line="240" w:lineRule="auto"/>
        <w:jc w:val="center"/>
        <w:rPr>
          <w:rFonts w:ascii="Times New Roman" w:hAnsi="Times New Roman"/>
          <w:sz w:val="28"/>
        </w:rPr>
      </w:pPr>
      <w:r>
        <w:rPr>
          <w:rFonts w:ascii="Times New Roman" w:hAnsi="Times New Roman"/>
          <w:sz w:val="28"/>
        </w:rPr>
        <w:lastRenderedPageBreak/>
        <w:t>3. План</w:t>
      </w:r>
      <w:r>
        <w:rPr>
          <w:rFonts w:ascii="Times New Roman" w:hAnsi="Times New Roman"/>
          <w:spacing w:val="-3"/>
          <w:sz w:val="28"/>
        </w:rPr>
        <w:t xml:space="preserve"> </w:t>
      </w:r>
      <w:r>
        <w:rPr>
          <w:rFonts w:ascii="Times New Roman" w:hAnsi="Times New Roman"/>
          <w:sz w:val="28"/>
        </w:rPr>
        <w:t>достижения</w:t>
      </w:r>
      <w:r>
        <w:rPr>
          <w:rFonts w:ascii="Times New Roman" w:hAnsi="Times New Roman"/>
          <w:spacing w:val="-4"/>
          <w:sz w:val="28"/>
        </w:rPr>
        <w:t xml:space="preserve"> </w:t>
      </w:r>
      <w:r>
        <w:rPr>
          <w:rFonts w:ascii="Times New Roman" w:hAnsi="Times New Roman"/>
          <w:sz w:val="28"/>
        </w:rPr>
        <w:t>показателей</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2"/>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2473"/>
          <w:tab w:val="left" w:pos="12628"/>
        </w:tabs>
        <w:spacing w:after="0" w:line="240" w:lineRule="auto"/>
        <w:ind w:hanging="282"/>
        <w:jc w:val="center"/>
        <w:rPr>
          <w:rFonts w:ascii="Times New Roman" w:hAnsi="Times New Roman"/>
          <w:sz w:val="28"/>
        </w:rPr>
      </w:pPr>
    </w:p>
    <w:tbl>
      <w:tblPr>
        <w:tblStyle w:val="affa"/>
        <w:tblW w:w="5000" w:type="pct"/>
        <w:tblLayout w:type="fixed"/>
        <w:tblLook w:val="04A0" w:firstRow="1" w:lastRow="0" w:firstColumn="1" w:lastColumn="0" w:noHBand="0" w:noVBand="1"/>
      </w:tblPr>
      <w:tblGrid>
        <w:gridCol w:w="623"/>
        <w:gridCol w:w="4808"/>
        <w:gridCol w:w="27"/>
        <w:gridCol w:w="1002"/>
        <w:gridCol w:w="1138"/>
        <w:gridCol w:w="520"/>
        <w:gridCol w:w="12"/>
        <w:gridCol w:w="554"/>
        <w:gridCol w:w="21"/>
        <w:gridCol w:w="454"/>
        <w:gridCol w:w="530"/>
        <w:gridCol w:w="490"/>
        <w:gridCol w:w="15"/>
        <w:gridCol w:w="475"/>
        <w:gridCol w:w="15"/>
        <w:gridCol w:w="475"/>
        <w:gridCol w:w="15"/>
        <w:gridCol w:w="542"/>
        <w:gridCol w:w="726"/>
        <w:gridCol w:w="726"/>
        <w:gridCol w:w="717"/>
        <w:gridCol w:w="1244"/>
      </w:tblGrid>
      <w:tr>
        <w:trPr>
          <w:trHeight w:val="242"/>
        </w:trPr>
        <w:tc>
          <w:tcPr>
            <w:tcW w:w="206" w:type="pct"/>
            <w:vMerge w:val="restart"/>
          </w:tcPr>
          <w:p>
            <w:pPr>
              <w:ind w:left="57"/>
              <w:jc w:val="center"/>
              <w:rPr>
                <w:rFonts w:ascii="Times New Roman" w:hAnsi="Times New Roman"/>
                <w:szCs w:val="22"/>
              </w:rPr>
            </w:pPr>
            <w:r>
              <w:rPr>
                <w:rFonts w:ascii="Times New Roman" w:hAnsi="Times New Roman"/>
                <w:szCs w:val="22"/>
              </w:rPr>
              <w:t>№ п/п</w:t>
            </w:r>
          </w:p>
        </w:tc>
        <w:tc>
          <w:tcPr>
            <w:tcW w:w="1589" w:type="pct"/>
            <w:vMerge w:val="restart"/>
          </w:tcPr>
          <w:p>
            <w:pPr>
              <w:ind w:left="57"/>
              <w:jc w:val="center"/>
              <w:rPr>
                <w:rFonts w:ascii="Times New Roman" w:hAnsi="Times New Roman"/>
                <w:szCs w:val="22"/>
              </w:rPr>
            </w:pPr>
            <w:r>
              <w:rPr>
                <w:rFonts w:ascii="Times New Roman" w:hAnsi="Times New Roman"/>
                <w:szCs w:val="22"/>
              </w:rPr>
              <w:t>Показатели</w:t>
            </w:r>
          </w:p>
          <w:p>
            <w:pPr>
              <w:ind w:left="57"/>
              <w:jc w:val="center"/>
              <w:rPr>
                <w:rFonts w:ascii="Times New Roman" w:hAnsi="Times New Roman"/>
                <w:szCs w:val="22"/>
              </w:rPr>
            </w:pPr>
            <w:r>
              <w:rPr>
                <w:rFonts w:ascii="Times New Roman" w:hAnsi="Times New Roman"/>
                <w:szCs w:val="22"/>
              </w:rPr>
              <w:t>регионального проекта</w:t>
            </w:r>
          </w:p>
        </w:tc>
        <w:tc>
          <w:tcPr>
            <w:tcW w:w="340" w:type="pct"/>
            <w:gridSpan w:val="2"/>
            <w:vMerge w:val="restart"/>
          </w:tcPr>
          <w:p>
            <w:pPr>
              <w:ind w:left="57"/>
              <w:jc w:val="center"/>
              <w:rPr>
                <w:rFonts w:ascii="Times New Roman" w:hAnsi="Times New Roman"/>
                <w:szCs w:val="22"/>
              </w:rPr>
            </w:pPr>
            <w:r>
              <w:rPr>
                <w:rFonts w:ascii="Times New Roman" w:hAnsi="Times New Roman"/>
                <w:szCs w:val="22"/>
              </w:rPr>
              <w:t>Уровень показателя</w:t>
            </w:r>
          </w:p>
        </w:tc>
        <w:tc>
          <w:tcPr>
            <w:tcW w:w="376" w:type="pct"/>
            <w:vMerge w:val="restart"/>
          </w:tcPr>
          <w:p>
            <w:pPr>
              <w:ind w:left="57"/>
              <w:jc w:val="center"/>
              <w:rPr>
                <w:rFonts w:ascii="Times New Roman" w:hAnsi="Times New Roman"/>
                <w:szCs w:val="22"/>
              </w:rPr>
            </w:pPr>
            <w:r>
              <w:rPr>
                <w:rFonts w:ascii="Times New Roman" w:hAnsi="Times New Roman"/>
                <w:szCs w:val="22"/>
              </w:rPr>
              <w:t>Единица измерения</w:t>
            </w:r>
          </w:p>
          <w:p>
            <w:pPr>
              <w:ind w:left="57"/>
              <w:jc w:val="center"/>
              <w:rPr>
                <w:rFonts w:ascii="Times New Roman" w:hAnsi="Times New Roman"/>
                <w:szCs w:val="22"/>
              </w:rPr>
            </w:pPr>
            <w:r>
              <w:rPr>
                <w:rFonts w:ascii="Times New Roman" w:hAnsi="Times New Roman"/>
                <w:szCs w:val="22"/>
              </w:rPr>
              <w:t>(по ОКЕИ)</w:t>
            </w:r>
          </w:p>
        </w:tc>
        <w:tc>
          <w:tcPr>
            <w:tcW w:w="2078" w:type="pct"/>
            <w:gridSpan w:val="16"/>
          </w:tcPr>
          <w:p>
            <w:pPr>
              <w:ind w:left="57"/>
              <w:jc w:val="center"/>
              <w:rPr>
                <w:rFonts w:ascii="Times New Roman" w:hAnsi="Times New Roman"/>
                <w:szCs w:val="22"/>
              </w:rPr>
            </w:pPr>
            <w:r>
              <w:rPr>
                <w:rFonts w:ascii="Times New Roman" w:hAnsi="Times New Roman"/>
                <w:szCs w:val="22"/>
              </w:rPr>
              <w:t>Плановые значения по месяцам</w:t>
            </w:r>
          </w:p>
        </w:tc>
        <w:tc>
          <w:tcPr>
            <w:tcW w:w="411" w:type="pct"/>
            <w:vMerge w:val="restart"/>
          </w:tcPr>
          <w:p>
            <w:pPr>
              <w:ind w:left="57"/>
              <w:jc w:val="center"/>
              <w:rPr>
                <w:rFonts w:ascii="Times New Roman" w:hAnsi="Times New Roman"/>
                <w:szCs w:val="22"/>
              </w:rPr>
            </w:pPr>
            <w:r>
              <w:rPr>
                <w:rFonts w:ascii="Times New Roman" w:hAnsi="Times New Roman"/>
                <w:szCs w:val="22"/>
              </w:rPr>
              <w:t>На конец 2024 года</w:t>
            </w:r>
          </w:p>
        </w:tc>
      </w:tr>
      <w:tr>
        <w:trPr>
          <w:trHeight w:val="1113"/>
        </w:trPr>
        <w:tc>
          <w:tcPr>
            <w:tcW w:w="206" w:type="pct"/>
            <w:vMerge/>
          </w:tcPr>
          <w:p>
            <w:pPr>
              <w:ind w:left="57"/>
              <w:jc w:val="center"/>
              <w:rPr>
                <w:rFonts w:ascii="Times New Roman" w:hAnsi="Times New Roman"/>
                <w:szCs w:val="22"/>
              </w:rPr>
            </w:pPr>
          </w:p>
        </w:tc>
        <w:tc>
          <w:tcPr>
            <w:tcW w:w="1589" w:type="pct"/>
            <w:vMerge/>
          </w:tcPr>
          <w:p>
            <w:pPr>
              <w:ind w:left="57"/>
              <w:jc w:val="center"/>
              <w:rPr>
                <w:rFonts w:ascii="Times New Roman" w:hAnsi="Times New Roman"/>
                <w:szCs w:val="22"/>
              </w:rPr>
            </w:pPr>
          </w:p>
        </w:tc>
        <w:tc>
          <w:tcPr>
            <w:tcW w:w="340" w:type="pct"/>
            <w:gridSpan w:val="2"/>
            <w:vMerge/>
          </w:tcPr>
          <w:p>
            <w:pPr>
              <w:ind w:left="57"/>
              <w:jc w:val="center"/>
              <w:rPr>
                <w:rFonts w:ascii="Times New Roman" w:hAnsi="Times New Roman"/>
                <w:szCs w:val="22"/>
              </w:rPr>
            </w:pPr>
          </w:p>
        </w:tc>
        <w:tc>
          <w:tcPr>
            <w:tcW w:w="376" w:type="pct"/>
            <w:vMerge/>
          </w:tcPr>
          <w:p>
            <w:pPr>
              <w:ind w:left="57"/>
              <w:jc w:val="center"/>
              <w:rPr>
                <w:rFonts w:ascii="Times New Roman" w:hAnsi="Times New Roman"/>
                <w:szCs w:val="22"/>
              </w:rPr>
            </w:pPr>
          </w:p>
        </w:tc>
        <w:tc>
          <w:tcPr>
            <w:tcW w:w="176" w:type="pct"/>
            <w:gridSpan w:val="2"/>
            <w:textDirection w:val="btLr"/>
            <w:vAlign w:val="center"/>
          </w:tcPr>
          <w:p>
            <w:pPr>
              <w:ind w:left="57" w:right="113"/>
              <w:jc w:val="center"/>
              <w:rPr>
                <w:rFonts w:ascii="Times New Roman" w:hAnsi="Times New Roman"/>
                <w:szCs w:val="22"/>
              </w:rPr>
            </w:pPr>
            <w:r>
              <w:rPr>
                <w:rFonts w:ascii="Times New Roman" w:hAnsi="Times New Roman"/>
                <w:szCs w:val="22"/>
              </w:rPr>
              <w:t>январь</w:t>
            </w:r>
          </w:p>
        </w:tc>
        <w:tc>
          <w:tcPr>
            <w:tcW w:w="190" w:type="pct"/>
            <w:gridSpan w:val="2"/>
            <w:textDirection w:val="btLr"/>
            <w:vAlign w:val="center"/>
          </w:tcPr>
          <w:p>
            <w:pPr>
              <w:ind w:left="57" w:right="113"/>
              <w:jc w:val="center"/>
              <w:rPr>
                <w:rFonts w:ascii="Times New Roman" w:hAnsi="Times New Roman"/>
                <w:szCs w:val="22"/>
              </w:rPr>
            </w:pPr>
            <w:r>
              <w:rPr>
                <w:rFonts w:ascii="Times New Roman" w:hAnsi="Times New Roman"/>
                <w:szCs w:val="22"/>
              </w:rPr>
              <w:t>февраль</w:t>
            </w:r>
          </w:p>
        </w:tc>
        <w:tc>
          <w:tcPr>
            <w:tcW w:w="150" w:type="pct"/>
            <w:textDirection w:val="btLr"/>
            <w:vAlign w:val="center"/>
          </w:tcPr>
          <w:p>
            <w:pPr>
              <w:ind w:left="57" w:right="113"/>
              <w:jc w:val="center"/>
              <w:rPr>
                <w:rFonts w:ascii="Times New Roman" w:hAnsi="Times New Roman"/>
                <w:szCs w:val="22"/>
              </w:rPr>
            </w:pPr>
            <w:r>
              <w:rPr>
                <w:rFonts w:ascii="Times New Roman" w:hAnsi="Times New Roman"/>
                <w:szCs w:val="22"/>
              </w:rPr>
              <w:t>март</w:t>
            </w:r>
          </w:p>
        </w:tc>
        <w:tc>
          <w:tcPr>
            <w:tcW w:w="175" w:type="pct"/>
            <w:textDirection w:val="btLr"/>
            <w:vAlign w:val="center"/>
          </w:tcPr>
          <w:p>
            <w:pPr>
              <w:ind w:left="57" w:right="113"/>
              <w:jc w:val="center"/>
              <w:rPr>
                <w:rFonts w:ascii="Times New Roman" w:hAnsi="Times New Roman"/>
                <w:szCs w:val="22"/>
              </w:rPr>
            </w:pPr>
            <w:r>
              <w:rPr>
                <w:rFonts w:ascii="Times New Roman" w:hAnsi="Times New Roman"/>
                <w:szCs w:val="22"/>
              </w:rPr>
              <w:t>апрель</w:t>
            </w:r>
          </w:p>
        </w:tc>
        <w:tc>
          <w:tcPr>
            <w:tcW w:w="162" w:type="pct"/>
            <w:textDirection w:val="btLr"/>
            <w:vAlign w:val="center"/>
          </w:tcPr>
          <w:p>
            <w:pPr>
              <w:ind w:left="57" w:right="113"/>
              <w:jc w:val="center"/>
              <w:rPr>
                <w:rFonts w:ascii="Times New Roman" w:hAnsi="Times New Roman"/>
                <w:szCs w:val="22"/>
              </w:rPr>
            </w:pPr>
            <w:r>
              <w:rPr>
                <w:rFonts w:ascii="Times New Roman" w:hAnsi="Times New Roman"/>
                <w:szCs w:val="22"/>
              </w:rPr>
              <w:t>май</w:t>
            </w:r>
          </w:p>
        </w:tc>
        <w:tc>
          <w:tcPr>
            <w:tcW w:w="162" w:type="pct"/>
            <w:gridSpan w:val="2"/>
            <w:textDirection w:val="btLr"/>
            <w:vAlign w:val="center"/>
          </w:tcPr>
          <w:p>
            <w:pPr>
              <w:ind w:left="57" w:right="113"/>
              <w:jc w:val="center"/>
              <w:rPr>
                <w:rFonts w:ascii="Times New Roman" w:hAnsi="Times New Roman"/>
                <w:szCs w:val="22"/>
              </w:rPr>
            </w:pPr>
            <w:r>
              <w:rPr>
                <w:rFonts w:ascii="Times New Roman" w:hAnsi="Times New Roman"/>
                <w:szCs w:val="22"/>
              </w:rPr>
              <w:t>июнь</w:t>
            </w:r>
          </w:p>
        </w:tc>
        <w:tc>
          <w:tcPr>
            <w:tcW w:w="162" w:type="pct"/>
            <w:gridSpan w:val="2"/>
            <w:textDirection w:val="btLr"/>
            <w:vAlign w:val="center"/>
          </w:tcPr>
          <w:p>
            <w:pPr>
              <w:ind w:left="57" w:right="113"/>
              <w:jc w:val="center"/>
              <w:rPr>
                <w:rFonts w:ascii="Times New Roman" w:hAnsi="Times New Roman"/>
                <w:szCs w:val="22"/>
              </w:rPr>
            </w:pPr>
            <w:r>
              <w:rPr>
                <w:rFonts w:ascii="Times New Roman" w:hAnsi="Times New Roman"/>
                <w:szCs w:val="22"/>
              </w:rPr>
              <w:t>июль</w:t>
            </w:r>
          </w:p>
        </w:tc>
        <w:tc>
          <w:tcPr>
            <w:tcW w:w="184" w:type="pct"/>
            <w:gridSpan w:val="2"/>
            <w:textDirection w:val="btLr"/>
            <w:vAlign w:val="center"/>
          </w:tcPr>
          <w:p>
            <w:pPr>
              <w:ind w:left="57" w:right="113"/>
              <w:jc w:val="center"/>
              <w:rPr>
                <w:rFonts w:ascii="Times New Roman" w:hAnsi="Times New Roman"/>
                <w:szCs w:val="22"/>
              </w:rPr>
            </w:pPr>
            <w:r>
              <w:rPr>
                <w:rFonts w:ascii="Times New Roman" w:hAnsi="Times New Roman"/>
                <w:szCs w:val="22"/>
              </w:rPr>
              <w:t>август</w:t>
            </w:r>
          </w:p>
        </w:tc>
        <w:tc>
          <w:tcPr>
            <w:tcW w:w="240" w:type="pct"/>
            <w:textDirection w:val="btLr"/>
            <w:vAlign w:val="center"/>
          </w:tcPr>
          <w:p>
            <w:pPr>
              <w:ind w:left="57" w:right="113"/>
              <w:jc w:val="center"/>
              <w:rPr>
                <w:rFonts w:ascii="Times New Roman" w:hAnsi="Times New Roman"/>
                <w:szCs w:val="22"/>
              </w:rPr>
            </w:pPr>
            <w:r>
              <w:rPr>
                <w:rFonts w:ascii="Times New Roman" w:hAnsi="Times New Roman"/>
                <w:szCs w:val="22"/>
              </w:rPr>
              <w:t>сентябрь</w:t>
            </w:r>
          </w:p>
        </w:tc>
        <w:tc>
          <w:tcPr>
            <w:tcW w:w="240" w:type="pct"/>
            <w:textDirection w:val="btLr"/>
            <w:vAlign w:val="center"/>
          </w:tcPr>
          <w:p>
            <w:pPr>
              <w:ind w:left="57" w:right="113"/>
              <w:jc w:val="center"/>
              <w:rPr>
                <w:rFonts w:ascii="Times New Roman" w:hAnsi="Times New Roman"/>
                <w:szCs w:val="22"/>
              </w:rPr>
            </w:pPr>
            <w:r>
              <w:rPr>
                <w:rFonts w:ascii="Times New Roman" w:hAnsi="Times New Roman"/>
                <w:szCs w:val="22"/>
              </w:rPr>
              <w:t>октябрь</w:t>
            </w:r>
          </w:p>
        </w:tc>
        <w:tc>
          <w:tcPr>
            <w:tcW w:w="237" w:type="pct"/>
            <w:textDirection w:val="btLr"/>
          </w:tcPr>
          <w:p>
            <w:pPr>
              <w:ind w:left="57" w:right="113"/>
              <w:jc w:val="center"/>
              <w:rPr>
                <w:rFonts w:ascii="Times New Roman" w:hAnsi="Times New Roman"/>
                <w:szCs w:val="22"/>
              </w:rPr>
            </w:pPr>
            <w:r>
              <w:rPr>
                <w:rFonts w:ascii="Times New Roman" w:hAnsi="Times New Roman"/>
                <w:szCs w:val="22"/>
              </w:rPr>
              <w:t>ноябрь</w:t>
            </w:r>
          </w:p>
        </w:tc>
        <w:tc>
          <w:tcPr>
            <w:tcW w:w="411" w:type="pct"/>
            <w:vMerge/>
          </w:tcPr>
          <w:p>
            <w:pPr>
              <w:ind w:left="57"/>
              <w:jc w:val="center"/>
              <w:rPr>
                <w:rFonts w:ascii="Times New Roman" w:hAnsi="Times New Roman"/>
                <w:szCs w:val="22"/>
              </w:rPr>
            </w:pPr>
          </w:p>
        </w:tc>
      </w:tr>
      <w:tr>
        <w:trPr>
          <w:trHeight w:val="242"/>
        </w:trPr>
        <w:tc>
          <w:tcPr>
            <w:tcW w:w="206" w:type="pct"/>
          </w:tcPr>
          <w:p>
            <w:pPr>
              <w:ind w:left="57"/>
              <w:jc w:val="center"/>
              <w:rPr>
                <w:rFonts w:ascii="Times New Roman" w:hAnsi="Times New Roman"/>
                <w:szCs w:val="22"/>
              </w:rPr>
            </w:pPr>
            <w:r>
              <w:rPr>
                <w:rFonts w:ascii="Times New Roman" w:hAnsi="Times New Roman"/>
                <w:szCs w:val="22"/>
              </w:rPr>
              <w:t>1.</w:t>
            </w:r>
          </w:p>
        </w:tc>
        <w:tc>
          <w:tcPr>
            <w:tcW w:w="4794" w:type="pct"/>
            <w:gridSpan w:val="21"/>
          </w:tcPr>
          <w:p>
            <w:pPr>
              <w:ind w:left="57"/>
              <w:rPr>
                <w:rFonts w:ascii="Times New Roman" w:hAnsi="Times New Roman"/>
                <w:szCs w:val="22"/>
              </w:rPr>
            </w:pPr>
            <w:r>
              <w:rPr>
                <w:rFonts w:ascii="Times New Roman" w:hAnsi="Times New Roman"/>
                <w:szCs w:val="22"/>
              </w:rPr>
              <w:t>Развитие отрасли виноградарства и виноделия в Республике Татарстан</w:t>
            </w:r>
          </w:p>
        </w:tc>
      </w:tr>
      <w:tr>
        <w:trPr>
          <w:trHeight w:val="242"/>
        </w:trPr>
        <w:tc>
          <w:tcPr>
            <w:tcW w:w="206" w:type="pct"/>
          </w:tcPr>
          <w:p>
            <w:pPr>
              <w:ind w:left="57"/>
              <w:jc w:val="both"/>
              <w:rPr>
                <w:rFonts w:ascii="Times New Roman" w:hAnsi="Times New Roman"/>
                <w:szCs w:val="22"/>
              </w:rPr>
            </w:pPr>
            <w:r>
              <w:rPr>
                <w:rFonts w:ascii="Times New Roman" w:hAnsi="Times New Roman"/>
                <w:szCs w:val="22"/>
              </w:rPr>
              <w:t>1.1.</w:t>
            </w:r>
          </w:p>
        </w:tc>
        <w:tc>
          <w:tcPr>
            <w:tcW w:w="1598" w:type="pct"/>
            <w:gridSpan w:val="2"/>
          </w:tcPr>
          <w:p>
            <w:pPr>
              <w:spacing w:line="245" w:lineRule="auto"/>
              <w:ind w:left="57"/>
              <w:jc w:val="both"/>
              <w:rPr>
                <w:rFonts w:ascii="Times New Roman" w:hAnsi="Times New Roman"/>
                <w:szCs w:val="22"/>
              </w:rPr>
            </w:pPr>
            <w:r>
              <w:rPr>
                <w:rFonts w:ascii="Times New Roman" w:hAnsi="Times New Roman"/>
                <w:szCs w:val="22"/>
              </w:rPr>
              <w:t>Валовый сбор винограда у субъектов виноградарства и виноделия, за исключением личных подсобных хозяйств</w:t>
            </w:r>
          </w:p>
        </w:tc>
        <w:tc>
          <w:tcPr>
            <w:tcW w:w="331" w:type="pct"/>
          </w:tcPr>
          <w:p>
            <w:pPr>
              <w:spacing w:line="245" w:lineRule="auto"/>
              <w:jc w:val="center"/>
              <w:rPr>
                <w:rFonts w:ascii="Times New Roman" w:hAnsi="Times New Roman"/>
                <w:szCs w:val="22"/>
              </w:rPr>
            </w:pPr>
            <w:r>
              <w:rPr>
                <w:rFonts w:ascii="Times New Roman" w:hAnsi="Times New Roman"/>
                <w:szCs w:val="22"/>
              </w:rPr>
              <w:t>ФП вне НП</w:t>
            </w:r>
          </w:p>
        </w:tc>
        <w:tc>
          <w:tcPr>
            <w:tcW w:w="376" w:type="pct"/>
          </w:tcPr>
          <w:p>
            <w:pPr>
              <w:spacing w:line="245" w:lineRule="auto"/>
              <w:jc w:val="center"/>
              <w:rPr>
                <w:rFonts w:ascii="Times New Roman" w:hAnsi="Times New Roman"/>
                <w:szCs w:val="22"/>
              </w:rPr>
            </w:pPr>
            <w:r>
              <w:rPr>
                <w:rFonts w:ascii="Times New Roman" w:hAnsi="Times New Roman"/>
                <w:szCs w:val="22"/>
              </w:rPr>
              <w:t>тыс.тонн</w:t>
            </w:r>
          </w:p>
        </w:tc>
        <w:tc>
          <w:tcPr>
            <w:tcW w:w="172" w:type="pct"/>
          </w:tcPr>
          <w:p>
            <w:pPr>
              <w:spacing w:line="245" w:lineRule="auto"/>
              <w:jc w:val="center"/>
              <w:rPr>
                <w:rFonts w:ascii="Times New Roman" w:hAnsi="Times New Roman"/>
                <w:szCs w:val="22"/>
              </w:rPr>
            </w:pPr>
            <w:r>
              <w:rPr>
                <w:rFonts w:ascii="Times New Roman" w:hAnsi="Times New Roman"/>
                <w:szCs w:val="22"/>
              </w:rPr>
              <w:t>-</w:t>
            </w:r>
          </w:p>
        </w:tc>
        <w:tc>
          <w:tcPr>
            <w:tcW w:w="187" w:type="pct"/>
            <w:gridSpan w:val="2"/>
          </w:tcPr>
          <w:p>
            <w:pPr>
              <w:spacing w:line="245" w:lineRule="auto"/>
              <w:jc w:val="center"/>
              <w:rPr>
                <w:rFonts w:ascii="Times New Roman" w:hAnsi="Times New Roman"/>
                <w:szCs w:val="22"/>
              </w:rPr>
            </w:pPr>
            <w:r>
              <w:rPr>
                <w:rFonts w:ascii="Times New Roman" w:hAnsi="Times New Roman"/>
                <w:szCs w:val="22"/>
              </w:rPr>
              <w:t>-</w:t>
            </w:r>
          </w:p>
        </w:tc>
        <w:tc>
          <w:tcPr>
            <w:tcW w:w="157" w:type="pct"/>
            <w:gridSpan w:val="2"/>
          </w:tcPr>
          <w:p>
            <w:pPr>
              <w:spacing w:line="245" w:lineRule="auto"/>
              <w:jc w:val="center"/>
              <w:rPr>
                <w:rFonts w:ascii="Times New Roman" w:hAnsi="Times New Roman"/>
                <w:szCs w:val="22"/>
              </w:rPr>
            </w:pPr>
            <w:r>
              <w:rPr>
                <w:rFonts w:ascii="Times New Roman" w:hAnsi="Times New Roman"/>
                <w:szCs w:val="22"/>
              </w:rPr>
              <w:t>-</w:t>
            </w:r>
          </w:p>
        </w:tc>
        <w:tc>
          <w:tcPr>
            <w:tcW w:w="175" w:type="pct"/>
          </w:tcPr>
          <w:p>
            <w:pPr>
              <w:spacing w:line="245" w:lineRule="auto"/>
              <w:jc w:val="center"/>
              <w:rPr>
                <w:rFonts w:ascii="Times New Roman" w:hAnsi="Times New Roman"/>
                <w:szCs w:val="22"/>
              </w:rPr>
            </w:pPr>
            <w:r>
              <w:rPr>
                <w:rFonts w:ascii="Times New Roman" w:hAnsi="Times New Roman"/>
                <w:szCs w:val="22"/>
              </w:rPr>
              <w:t>-</w:t>
            </w:r>
          </w:p>
        </w:tc>
        <w:tc>
          <w:tcPr>
            <w:tcW w:w="167" w:type="pct"/>
            <w:gridSpan w:val="2"/>
          </w:tcPr>
          <w:p>
            <w:pPr>
              <w:spacing w:line="245" w:lineRule="auto"/>
              <w:jc w:val="center"/>
              <w:rPr>
                <w:rFonts w:ascii="Times New Roman" w:hAnsi="Times New Roman"/>
                <w:szCs w:val="22"/>
              </w:rPr>
            </w:pPr>
            <w:r>
              <w:rPr>
                <w:rFonts w:ascii="Times New Roman" w:hAnsi="Times New Roman"/>
                <w:szCs w:val="22"/>
              </w:rPr>
              <w:t>-</w:t>
            </w:r>
          </w:p>
        </w:tc>
        <w:tc>
          <w:tcPr>
            <w:tcW w:w="162" w:type="pct"/>
            <w:gridSpan w:val="2"/>
          </w:tcPr>
          <w:p>
            <w:pPr>
              <w:spacing w:line="245" w:lineRule="auto"/>
              <w:jc w:val="center"/>
              <w:rPr>
                <w:rFonts w:ascii="Times New Roman" w:hAnsi="Times New Roman"/>
                <w:szCs w:val="22"/>
              </w:rPr>
            </w:pPr>
            <w:r>
              <w:rPr>
                <w:rFonts w:ascii="Times New Roman" w:hAnsi="Times New Roman"/>
                <w:szCs w:val="22"/>
              </w:rPr>
              <w:t>-</w:t>
            </w:r>
          </w:p>
        </w:tc>
        <w:tc>
          <w:tcPr>
            <w:tcW w:w="162" w:type="pct"/>
            <w:gridSpan w:val="2"/>
          </w:tcPr>
          <w:p>
            <w:pPr>
              <w:spacing w:line="245" w:lineRule="auto"/>
              <w:jc w:val="center"/>
              <w:rPr>
                <w:rFonts w:ascii="Times New Roman" w:hAnsi="Times New Roman"/>
                <w:szCs w:val="22"/>
              </w:rPr>
            </w:pPr>
            <w:r>
              <w:rPr>
                <w:rFonts w:ascii="Times New Roman" w:hAnsi="Times New Roman"/>
                <w:szCs w:val="22"/>
              </w:rPr>
              <w:t>-</w:t>
            </w:r>
          </w:p>
        </w:tc>
        <w:tc>
          <w:tcPr>
            <w:tcW w:w="179" w:type="pct"/>
          </w:tcPr>
          <w:p>
            <w:pPr>
              <w:spacing w:line="245" w:lineRule="auto"/>
              <w:jc w:val="center"/>
              <w:rPr>
                <w:rFonts w:ascii="Times New Roman" w:hAnsi="Times New Roman"/>
                <w:szCs w:val="22"/>
              </w:rPr>
            </w:pPr>
            <w:r>
              <w:rPr>
                <w:rFonts w:ascii="Times New Roman" w:hAnsi="Times New Roman"/>
                <w:szCs w:val="22"/>
              </w:rPr>
              <w:t>-</w:t>
            </w:r>
          </w:p>
        </w:tc>
        <w:tc>
          <w:tcPr>
            <w:tcW w:w="240" w:type="pct"/>
          </w:tcPr>
          <w:p>
            <w:pPr>
              <w:spacing w:line="245" w:lineRule="auto"/>
              <w:jc w:val="center"/>
              <w:rPr>
                <w:rFonts w:ascii="Times New Roman" w:hAnsi="Times New Roman"/>
                <w:szCs w:val="22"/>
              </w:rPr>
            </w:pPr>
            <w:r>
              <w:rPr>
                <w:rFonts w:ascii="Times New Roman" w:hAnsi="Times New Roman"/>
                <w:szCs w:val="22"/>
              </w:rPr>
              <w:t>-</w:t>
            </w:r>
          </w:p>
        </w:tc>
        <w:tc>
          <w:tcPr>
            <w:tcW w:w="240" w:type="pct"/>
          </w:tcPr>
          <w:p>
            <w:pPr>
              <w:spacing w:line="245" w:lineRule="auto"/>
              <w:jc w:val="center"/>
              <w:rPr>
                <w:rFonts w:ascii="Times New Roman" w:hAnsi="Times New Roman"/>
                <w:szCs w:val="22"/>
              </w:rPr>
            </w:pPr>
            <w:r>
              <w:rPr>
                <w:rFonts w:ascii="Times New Roman" w:hAnsi="Times New Roman"/>
                <w:szCs w:val="22"/>
              </w:rPr>
              <w:t>-</w:t>
            </w:r>
          </w:p>
        </w:tc>
        <w:tc>
          <w:tcPr>
            <w:tcW w:w="237" w:type="pct"/>
          </w:tcPr>
          <w:p>
            <w:pPr>
              <w:spacing w:line="245" w:lineRule="auto"/>
              <w:jc w:val="center"/>
              <w:rPr>
                <w:rFonts w:ascii="Times New Roman" w:hAnsi="Times New Roman"/>
                <w:szCs w:val="22"/>
              </w:rPr>
            </w:pPr>
            <w:r>
              <w:rPr>
                <w:rFonts w:ascii="Times New Roman" w:hAnsi="Times New Roman"/>
                <w:szCs w:val="22"/>
              </w:rPr>
              <w:t>-</w:t>
            </w:r>
          </w:p>
        </w:tc>
        <w:tc>
          <w:tcPr>
            <w:tcW w:w="411" w:type="pct"/>
          </w:tcPr>
          <w:p>
            <w:pPr>
              <w:spacing w:line="245" w:lineRule="auto"/>
              <w:jc w:val="center"/>
              <w:rPr>
                <w:rFonts w:ascii="Times New Roman" w:hAnsi="Times New Roman"/>
                <w:szCs w:val="22"/>
              </w:rPr>
            </w:pPr>
            <w:r>
              <w:rPr>
                <w:rFonts w:ascii="Times New Roman" w:hAnsi="Times New Roman"/>
                <w:szCs w:val="22"/>
              </w:rPr>
              <w:t>0</w:t>
            </w:r>
          </w:p>
        </w:tc>
      </w:tr>
    </w:tbl>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r>
        <w:rPr>
          <w:rFonts w:ascii="Times New Roman" w:hAnsi="Times New Roman"/>
          <w:sz w:val="28"/>
        </w:rPr>
        <w:t>4. Мероприятия</w:t>
      </w:r>
      <w:r>
        <w:rPr>
          <w:rFonts w:ascii="Times New Roman" w:hAnsi="Times New Roman"/>
          <w:spacing w:val="-6"/>
          <w:sz w:val="28"/>
        </w:rPr>
        <w:t xml:space="preserve"> </w:t>
      </w:r>
      <w:r>
        <w:rPr>
          <w:rFonts w:ascii="Times New Roman" w:hAnsi="Times New Roman"/>
          <w:sz w:val="28"/>
        </w:rPr>
        <w:t>(результаты)</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5"/>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515"/>
        <w:gridCol w:w="2166"/>
        <w:gridCol w:w="1274"/>
        <w:gridCol w:w="708"/>
        <w:gridCol w:w="726"/>
        <w:gridCol w:w="656"/>
        <w:gridCol w:w="657"/>
        <w:gridCol w:w="666"/>
        <w:gridCol w:w="1964"/>
        <w:gridCol w:w="1558"/>
        <w:gridCol w:w="1979"/>
        <w:gridCol w:w="2260"/>
      </w:tblGrid>
      <w:tr>
        <w:trPr>
          <w:trHeight w:val="20"/>
        </w:trPr>
        <w:tc>
          <w:tcPr>
            <w:tcW w:w="170"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п/п</w:t>
            </w:r>
          </w:p>
        </w:tc>
        <w:tc>
          <w:tcPr>
            <w:tcW w:w="716" w:type="pct"/>
            <w:vMerge w:val="restart"/>
            <w:tcBorders>
              <w:bottom w:val="nil"/>
            </w:tcBorders>
          </w:tcPr>
          <w:p>
            <w:pPr>
              <w:jc w:val="center"/>
              <w:rPr>
                <w:rFonts w:ascii="Times New Roman" w:hAnsi="Times New Roman"/>
                <w:szCs w:val="22"/>
              </w:rPr>
            </w:pPr>
            <w:r>
              <w:rPr>
                <w:rFonts w:ascii="Times New Roman" w:hAnsi="Times New Roman"/>
                <w:szCs w:val="22"/>
              </w:rPr>
              <w:t xml:space="preserve">Наименование </w:t>
            </w:r>
          </w:p>
          <w:p>
            <w:pPr>
              <w:jc w:val="center"/>
              <w:rPr>
                <w:rFonts w:ascii="Times New Roman" w:hAnsi="Times New Roman"/>
                <w:szCs w:val="22"/>
              </w:rPr>
            </w:pPr>
            <w:r>
              <w:rPr>
                <w:rFonts w:ascii="Times New Roman" w:hAnsi="Times New Roman"/>
                <w:szCs w:val="22"/>
              </w:rPr>
              <w:t xml:space="preserve">мероприятия </w:t>
            </w:r>
          </w:p>
          <w:p>
            <w:pPr>
              <w:spacing w:line="228" w:lineRule="auto"/>
              <w:jc w:val="center"/>
              <w:rPr>
                <w:rFonts w:ascii="Times New Roman" w:hAnsi="Times New Roman"/>
                <w:szCs w:val="22"/>
              </w:rPr>
            </w:pPr>
            <w:r>
              <w:rPr>
                <w:rFonts w:ascii="Times New Roman" w:hAnsi="Times New Roman"/>
                <w:szCs w:val="22"/>
              </w:rPr>
              <w:t>(результата)</w:t>
            </w:r>
          </w:p>
        </w:tc>
        <w:tc>
          <w:tcPr>
            <w:tcW w:w="421" w:type="pct"/>
            <w:vMerge w:val="restart"/>
            <w:tcBorders>
              <w:bottom w:val="nil"/>
            </w:tcBorders>
          </w:tcPr>
          <w:p>
            <w:pPr>
              <w:jc w:val="center"/>
              <w:rPr>
                <w:rFonts w:ascii="Times New Roman" w:hAnsi="Times New Roman"/>
                <w:szCs w:val="22"/>
              </w:rPr>
            </w:pPr>
            <w:r>
              <w:rPr>
                <w:rFonts w:ascii="Times New Roman" w:hAnsi="Times New Roman"/>
                <w:szCs w:val="22"/>
              </w:rPr>
              <w:t xml:space="preserve">Единица </w:t>
            </w:r>
          </w:p>
          <w:p>
            <w:pPr>
              <w:jc w:val="center"/>
              <w:rPr>
                <w:rFonts w:ascii="Times New Roman" w:hAnsi="Times New Roman"/>
                <w:szCs w:val="22"/>
              </w:rPr>
            </w:pPr>
            <w:r>
              <w:rPr>
                <w:rFonts w:ascii="Times New Roman" w:hAnsi="Times New Roman"/>
                <w:szCs w:val="22"/>
              </w:rPr>
              <w:t>измерения</w:t>
            </w:r>
          </w:p>
          <w:p>
            <w:pPr>
              <w:spacing w:line="228" w:lineRule="auto"/>
              <w:jc w:val="center"/>
              <w:rPr>
                <w:rFonts w:ascii="Times New Roman" w:hAnsi="Times New Roman"/>
                <w:szCs w:val="22"/>
              </w:rPr>
            </w:pPr>
            <w:r>
              <w:rPr>
                <w:rFonts w:ascii="Times New Roman" w:hAnsi="Times New Roman"/>
                <w:szCs w:val="22"/>
              </w:rPr>
              <w:t>(по ОКЕИ)</w:t>
            </w:r>
          </w:p>
        </w:tc>
        <w:tc>
          <w:tcPr>
            <w:tcW w:w="474" w:type="pct"/>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 xml:space="preserve">Базовое </w:t>
            </w:r>
          </w:p>
          <w:p>
            <w:pPr>
              <w:spacing w:line="228" w:lineRule="auto"/>
              <w:jc w:val="center"/>
              <w:rPr>
                <w:rFonts w:ascii="Times New Roman" w:hAnsi="Times New Roman"/>
                <w:szCs w:val="22"/>
              </w:rPr>
            </w:pPr>
            <w:r>
              <w:rPr>
                <w:rFonts w:ascii="Times New Roman" w:hAnsi="Times New Roman"/>
                <w:szCs w:val="22"/>
              </w:rPr>
              <w:t>значение</w:t>
            </w:r>
          </w:p>
        </w:tc>
        <w:tc>
          <w:tcPr>
            <w:tcW w:w="653" w:type="pct"/>
            <w:gridSpan w:val="3"/>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Период, год</w:t>
            </w:r>
          </w:p>
        </w:tc>
        <w:tc>
          <w:tcPr>
            <w:tcW w:w="649" w:type="pct"/>
            <w:vMerge w:val="restart"/>
            <w:tcBorders>
              <w:bottom w:val="nil"/>
            </w:tcBorders>
          </w:tcPr>
          <w:p>
            <w:pPr>
              <w:jc w:val="center"/>
              <w:rPr>
                <w:rFonts w:ascii="Times New Roman" w:hAnsi="Times New Roman"/>
                <w:szCs w:val="22"/>
              </w:rPr>
            </w:pPr>
            <w:r>
              <w:rPr>
                <w:rFonts w:ascii="Times New Roman" w:hAnsi="Times New Roman"/>
                <w:szCs w:val="22"/>
              </w:rPr>
              <w:t>Характеристика мероприятия (результата)</w:t>
            </w:r>
          </w:p>
        </w:tc>
        <w:tc>
          <w:tcPr>
            <w:tcW w:w="515" w:type="pct"/>
            <w:vMerge w:val="restart"/>
            <w:tcBorders>
              <w:bottom w:val="nil"/>
            </w:tcBorders>
          </w:tcPr>
          <w:p>
            <w:pPr>
              <w:jc w:val="center"/>
              <w:rPr>
                <w:rFonts w:ascii="Times New Roman" w:hAnsi="Times New Roman"/>
                <w:szCs w:val="22"/>
              </w:rPr>
            </w:pPr>
            <w:r>
              <w:rPr>
                <w:rFonts w:ascii="Times New Roman" w:hAnsi="Times New Roman"/>
                <w:szCs w:val="22"/>
              </w:rPr>
              <w:t xml:space="preserve">Тип </w:t>
            </w:r>
          </w:p>
          <w:p>
            <w:pPr>
              <w:jc w:val="center"/>
              <w:rPr>
                <w:rFonts w:ascii="Times New Roman" w:hAnsi="Times New Roman"/>
                <w:szCs w:val="22"/>
              </w:rPr>
            </w:pPr>
            <w:r>
              <w:rPr>
                <w:rFonts w:ascii="Times New Roman" w:hAnsi="Times New Roman"/>
                <w:szCs w:val="22"/>
              </w:rPr>
              <w:t>мероприятия</w:t>
            </w:r>
          </w:p>
          <w:p>
            <w:pPr>
              <w:jc w:val="center"/>
              <w:rPr>
                <w:rFonts w:ascii="Times New Roman" w:hAnsi="Times New Roman"/>
                <w:szCs w:val="22"/>
              </w:rPr>
            </w:pPr>
            <w:r>
              <w:rPr>
                <w:rFonts w:ascii="Times New Roman" w:hAnsi="Times New Roman"/>
                <w:szCs w:val="22"/>
              </w:rPr>
              <w:t>(результата)</w:t>
            </w:r>
          </w:p>
        </w:tc>
        <w:tc>
          <w:tcPr>
            <w:tcW w:w="654" w:type="pct"/>
            <w:vMerge w:val="restart"/>
            <w:tcBorders>
              <w:bottom w:val="nil"/>
            </w:tcBorders>
          </w:tcPr>
          <w:p>
            <w:pPr>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747" w:type="pct"/>
            <w:vMerge w:val="restart"/>
            <w:tcBorders>
              <w:bottom w:val="nil"/>
            </w:tcBorders>
          </w:tcPr>
          <w:p>
            <w:pPr>
              <w:jc w:val="center"/>
              <w:rPr>
                <w:rFonts w:ascii="Times New Roman" w:hAnsi="Times New Roman"/>
                <w:szCs w:val="22"/>
              </w:rPr>
            </w:pPr>
            <w:r>
              <w:rPr>
                <w:rFonts w:ascii="Times New Roman" w:hAnsi="Times New Roman"/>
                <w:szCs w:val="22"/>
              </w:rPr>
              <w:t>Связь с показателями регионального проекта</w:t>
            </w:r>
          </w:p>
        </w:tc>
      </w:tr>
      <w:tr>
        <w:trPr>
          <w:trHeight w:val="20"/>
        </w:trPr>
        <w:tc>
          <w:tcPr>
            <w:tcW w:w="170" w:type="pct"/>
            <w:vMerge/>
            <w:tcBorders>
              <w:bottom w:val="nil"/>
            </w:tcBorders>
          </w:tcPr>
          <w:p>
            <w:pPr>
              <w:spacing w:line="228" w:lineRule="auto"/>
              <w:rPr>
                <w:rFonts w:ascii="Times New Roman" w:hAnsi="Times New Roman"/>
                <w:szCs w:val="22"/>
              </w:rPr>
            </w:pPr>
          </w:p>
        </w:tc>
        <w:tc>
          <w:tcPr>
            <w:tcW w:w="716" w:type="pct"/>
            <w:vMerge/>
            <w:tcBorders>
              <w:bottom w:val="nil"/>
            </w:tcBorders>
          </w:tcPr>
          <w:p>
            <w:pPr>
              <w:spacing w:line="228" w:lineRule="auto"/>
              <w:rPr>
                <w:rFonts w:ascii="Times New Roman" w:hAnsi="Times New Roman"/>
                <w:szCs w:val="22"/>
              </w:rPr>
            </w:pPr>
          </w:p>
        </w:tc>
        <w:tc>
          <w:tcPr>
            <w:tcW w:w="421" w:type="pct"/>
            <w:vMerge/>
            <w:tcBorders>
              <w:bottom w:val="nil"/>
            </w:tcBorders>
          </w:tcPr>
          <w:p>
            <w:pPr>
              <w:spacing w:line="228" w:lineRule="auto"/>
              <w:rPr>
                <w:rFonts w:ascii="Times New Roman" w:hAnsi="Times New Roman"/>
                <w:szCs w:val="22"/>
              </w:rPr>
            </w:pPr>
          </w:p>
        </w:tc>
        <w:tc>
          <w:tcPr>
            <w:tcW w:w="234" w:type="pct"/>
            <w:tcBorders>
              <w:bottom w:val="nil"/>
            </w:tcBorders>
          </w:tcPr>
          <w:p>
            <w:pPr>
              <w:spacing w:line="228" w:lineRule="auto"/>
              <w:jc w:val="center"/>
              <w:rPr>
                <w:rFonts w:ascii="Times New Roman" w:hAnsi="Times New Roman"/>
                <w:szCs w:val="22"/>
              </w:rPr>
            </w:pPr>
            <w:r>
              <w:rPr>
                <w:rFonts w:ascii="Times New Roman" w:hAnsi="Times New Roman"/>
                <w:szCs w:val="22"/>
              </w:rPr>
              <w:t>значение</w:t>
            </w:r>
          </w:p>
        </w:tc>
        <w:tc>
          <w:tcPr>
            <w:tcW w:w="240" w:type="pct"/>
            <w:tcBorders>
              <w:bottom w:val="nil"/>
            </w:tcBorders>
          </w:tcPr>
          <w:p>
            <w:pPr>
              <w:spacing w:line="228" w:lineRule="auto"/>
              <w:jc w:val="center"/>
              <w:rPr>
                <w:rFonts w:ascii="Times New Roman" w:hAnsi="Times New Roman"/>
                <w:szCs w:val="22"/>
              </w:rPr>
            </w:pPr>
            <w:r>
              <w:rPr>
                <w:rFonts w:ascii="Times New Roman" w:hAnsi="Times New Roman"/>
                <w:szCs w:val="22"/>
              </w:rPr>
              <w:t>год</w:t>
            </w:r>
          </w:p>
        </w:tc>
        <w:tc>
          <w:tcPr>
            <w:tcW w:w="216" w:type="pct"/>
            <w:tcBorders>
              <w:bottom w:val="nil"/>
            </w:tcBorders>
          </w:tcPr>
          <w:p>
            <w:pPr>
              <w:spacing w:line="228" w:lineRule="auto"/>
              <w:jc w:val="center"/>
              <w:rPr>
                <w:rFonts w:ascii="Times New Roman" w:hAnsi="Times New Roman"/>
                <w:szCs w:val="22"/>
              </w:rPr>
            </w:pPr>
            <w:r>
              <w:rPr>
                <w:rFonts w:ascii="Times New Roman" w:hAnsi="Times New Roman"/>
                <w:szCs w:val="22"/>
              </w:rPr>
              <w:t>2024</w:t>
            </w:r>
          </w:p>
        </w:tc>
        <w:tc>
          <w:tcPr>
            <w:tcW w:w="217" w:type="pct"/>
            <w:tcBorders>
              <w:bottom w:val="nil"/>
            </w:tcBorders>
          </w:tcPr>
          <w:p>
            <w:pPr>
              <w:spacing w:line="228" w:lineRule="auto"/>
              <w:jc w:val="center"/>
              <w:rPr>
                <w:rFonts w:ascii="Times New Roman" w:hAnsi="Times New Roman"/>
                <w:szCs w:val="22"/>
              </w:rPr>
            </w:pPr>
            <w:r>
              <w:rPr>
                <w:rFonts w:ascii="Times New Roman" w:hAnsi="Times New Roman"/>
                <w:szCs w:val="22"/>
              </w:rPr>
              <w:t>2025</w:t>
            </w:r>
          </w:p>
        </w:tc>
        <w:tc>
          <w:tcPr>
            <w:tcW w:w="220" w:type="pct"/>
            <w:tcBorders>
              <w:bottom w:val="nil"/>
            </w:tcBorders>
          </w:tcPr>
          <w:p>
            <w:pPr>
              <w:spacing w:line="228" w:lineRule="auto"/>
              <w:jc w:val="center"/>
              <w:rPr>
                <w:rFonts w:ascii="Times New Roman" w:hAnsi="Times New Roman"/>
                <w:szCs w:val="22"/>
              </w:rPr>
            </w:pPr>
            <w:r>
              <w:rPr>
                <w:rFonts w:ascii="Times New Roman" w:hAnsi="Times New Roman"/>
                <w:szCs w:val="22"/>
              </w:rPr>
              <w:t>2026</w:t>
            </w:r>
          </w:p>
        </w:tc>
        <w:tc>
          <w:tcPr>
            <w:tcW w:w="649" w:type="pct"/>
            <w:vMerge/>
            <w:tcBorders>
              <w:bottom w:val="nil"/>
            </w:tcBorders>
          </w:tcPr>
          <w:p>
            <w:pPr>
              <w:spacing w:line="228" w:lineRule="auto"/>
              <w:rPr>
                <w:rFonts w:ascii="Times New Roman" w:hAnsi="Times New Roman"/>
                <w:szCs w:val="22"/>
              </w:rPr>
            </w:pPr>
          </w:p>
        </w:tc>
        <w:tc>
          <w:tcPr>
            <w:tcW w:w="515" w:type="pct"/>
            <w:vMerge/>
            <w:tcBorders>
              <w:bottom w:val="nil"/>
            </w:tcBorders>
          </w:tcPr>
          <w:p>
            <w:pPr>
              <w:spacing w:line="228" w:lineRule="auto"/>
              <w:rPr>
                <w:rFonts w:ascii="Times New Roman" w:hAnsi="Times New Roman"/>
                <w:szCs w:val="22"/>
              </w:rPr>
            </w:pPr>
          </w:p>
        </w:tc>
        <w:tc>
          <w:tcPr>
            <w:tcW w:w="654" w:type="pct"/>
            <w:vMerge/>
            <w:tcBorders>
              <w:bottom w:val="nil"/>
            </w:tcBorders>
          </w:tcPr>
          <w:p>
            <w:pPr>
              <w:spacing w:line="228" w:lineRule="auto"/>
              <w:rPr>
                <w:rFonts w:ascii="Times New Roman" w:hAnsi="Times New Roman"/>
                <w:szCs w:val="22"/>
              </w:rPr>
            </w:pPr>
          </w:p>
        </w:tc>
        <w:tc>
          <w:tcPr>
            <w:tcW w:w="747" w:type="pct"/>
            <w:vMerge/>
            <w:tcBorders>
              <w:bottom w:val="nil"/>
            </w:tcBorders>
          </w:tcPr>
          <w:p>
            <w:pPr>
              <w:spacing w:line="228" w:lineRule="auto"/>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546"/>
        <w:gridCol w:w="2138"/>
        <w:gridCol w:w="1273"/>
        <w:gridCol w:w="708"/>
        <w:gridCol w:w="726"/>
        <w:gridCol w:w="654"/>
        <w:gridCol w:w="657"/>
        <w:gridCol w:w="666"/>
        <w:gridCol w:w="1964"/>
        <w:gridCol w:w="1558"/>
        <w:gridCol w:w="1979"/>
        <w:gridCol w:w="2260"/>
      </w:tblGrid>
      <w:tr>
        <w:trPr>
          <w:trHeight w:val="20"/>
          <w:tblHeader/>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707" w:type="pct"/>
          </w:tcPr>
          <w:p>
            <w:pPr>
              <w:spacing w:line="228" w:lineRule="auto"/>
              <w:jc w:val="center"/>
              <w:rPr>
                <w:rFonts w:ascii="Times New Roman" w:hAnsi="Times New Roman"/>
                <w:szCs w:val="22"/>
              </w:rPr>
            </w:pPr>
            <w:r>
              <w:rPr>
                <w:rFonts w:ascii="Times New Roman" w:hAnsi="Times New Roman"/>
                <w:szCs w:val="22"/>
              </w:rPr>
              <w:t>2</w:t>
            </w:r>
          </w:p>
        </w:tc>
        <w:tc>
          <w:tcPr>
            <w:tcW w:w="421" w:type="pct"/>
          </w:tcPr>
          <w:p>
            <w:pPr>
              <w:spacing w:line="228" w:lineRule="auto"/>
              <w:jc w:val="center"/>
              <w:rPr>
                <w:rFonts w:ascii="Times New Roman" w:hAnsi="Times New Roman"/>
                <w:szCs w:val="22"/>
              </w:rPr>
            </w:pPr>
            <w:r>
              <w:rPr>
                <w:rFonts w:ascii="Times New Roman" w:hAnsi="Times New Roman"/>
                <w:szCs w:val="22"/>
              </w:rPr>
              <w:t>3</w:t>
            </w:r>
          </w:p>
        </w:tc>
        <w:tc>
          <w:tcPr>
            <w:tcW w:w="234" w:type="pct"/>
          </w:tcPr>
          <w:p>
            <w:pPr>
              <w:spacing w:line="228" w:lineRule="auto"/>
              <w:jc w:val="center"/>
              <w:rPr>
                <w:rFonts w:ascii="Times New Roman" w:hAnsi="Times New Roman"/>
                <w:szCs w:val="22"/>
              </w:rPr>
            </w:pPr>
            <w:r>
              <w:rPr>
                <w:rFonts w:ascii="Times New Roman" w:hAnsi="Times New Roman"/>
                <w:szCs w:val="22"/>
              </w:rPr>
              <w:t>4</w:t>
            </w:r>
          </w:p>
        </w:tc>
        <w:tc>
          <w:tcPr>
            <w:tcW w:w="240" w:type="pct"/>
          </w:tcPr>
          <w:p>
            <w:pPr>
              <w:spacing w:line="228" w:lineRule="auto"/>
              <w:jc w:val="center"/>
              <w:rPr>
                <w:rFonts w:ascii="Times New Roman" w:hAnsi="Times New Roman"/>
                <w:szCs w:val="22"/>
              </w:rPr>
            </w:pPr>
            <w:r>
              <w:rPr>
                <w:rFonts w:ascii="Times New Roman" w:hAnsi="Times New Roman"/>
                <w:szCs w:val="22"/>
              </w:rPr>
              <w:t>5</w:t>
            </w:r>
          </w:p>
        </w:tc>
        <w:tc>
          <w:tcPr>
            <w:tcW w:w="216" w:type="pct"/>
          </w:tcPr>
          <w:p>
            <w:pPr>
              <w:spacing w:line="228" w:lineRule="auto"/>
              <w:jc w:val="center"/>
              <w:rPr>
                <w:rFonts w:ascii="Times New Roman" w:hAnsi="Times New Roman"/>
                <w:szCs w:val="22"/>
              </w:rPr>
            </w:pPr>
            <w:r>
              <w:rPr>
                <w:rFonts w:ascii="Times New Roman" w:hAnsi="Times New Roman"/>
                <w:szCs w:val="22"/>
              </w:rPr>
              <w:t>6</w:t>
            </w:r>
          </w:p>
        </w:tc>
        <w:tc>
          <w:tcPr>
            <w:tcW w:w="217" w:type="pct"/>
          </w:tcPr>
          <w:p>
            <w:pPr>
              <w:spacing w:line="228" w:lineRule="auto"/>
              <w:jc w:val="center"/>
              <w:rPr>
                <w:rFonts w:ascii="Times New Roman" w:hAnsi="Times New Roman"/>
                <w:szCs w:val="22"/>
              </w:rPr>
            </w:pPr>
            <w:r>
              <w:rPr>
                <w:rFonts w:ascii="Times New Roman" w:hAnsi="Times New Roman"/>
                <w:szCs w:val="22"/>
              </w:rPr>
              <w:t>7</w:t>
            </w:r>
          </w:p>
        </w:tc>
        <w:tc>
          <w:tcPr>
            <w:tcW w:w="220" w:type="pct"/>
          </w:tcPr>
          <w:p>
            <w:pPr>
              <w:spacing w:line="228" w:lineRule="auto"/>
              <w:jc w:val="center"/>
              <w:rPr>
                <w:rFonts w:ascii="Times New Roman" w:hAnsi="Times New Roman"/>
                <w:szCs w:val="22"/>
              </w:rPr>
            </w:pPr>
            <w:r>
              <w:rPr>
                <w:rFonts w:ascii="Times New Roman" w:hAnsi="Times New Roman"/>
                <w:szCs w:val="22"/>
              </w:rPr>
              <w:t>8</w:t>
            </w:r>
          </w:p>
        </w:tc>
        <w:tc>
          <w:tcPr>
            <w:tcW w:w="649" w:type="pct"/>
          </w:tcPr>
          <w:p>
            <w:pPr>
              <w:spacing w:line="228" w:lineRule="auto"/>
              <w:jc w:val="center"/>
              <w:rPr>
                <w:rFonts w:ascii="Times New Roman" w:hAnsi="Times New Roman"/>
                <w:szCs w:val="22"/>
              </w:rPr>
            </w:pPr>
            <w:r>
              <w:rPr>
                <w:rFonts w:ascii="Times New Roman" w:hAnsi="Times New Roman"/>
                <w:szCs w:val="22"/>
              </w:rPr>
              <w:t>9</w:t>
            </w:r>
          </w:p>
        </w:tc>
        <w:tc>
          <w:tcPr>
            <w:tcW w:w="515" w:type="pct"/>
          </w:tcPr>
          <w:p>
            <w:pPr>
              <w:spacing w:line="228" w:lineRule="auto"/>
              <w:jc w:val="center"/>
              <w:rPr>
                <w:rFonts w:ascii="Times New Roman" w:hAnsi="Times New Roman"/>
                <w:szCs w:val="22"/>
              </w:rPr>
            </w:pPr>
            <w:r>
              <w:rPr>
                <w:rFonts w:ascii="Times New Roman" w:hAnsi="Times New Roman"/>
                <w:szCs w:val="22"/>
              </w:rPr>
              <w:t>10</w:t>
            </w:r>
          </w:p>
        </w:tc>
        <w:tc>
          <w:tcPr>
            <w:tcW w:w="654" w:type="pct"/>
          </w:tcPr>
          <w:p>
            <w:pPr>
              <w:spacing w:line="228" w:lineRule="auto"/>
              <w:jc w:val="center"/>
              <w:rPr>
                <w:rFonts w:ascii="Times New Roman" w:hAnsi="Times New Roman"/>
                <w:szCs w:val="22"/>
              </w:rPr>
            </w:pPr>
            <w:r>
              <w:rPr>
                <w:rFonts w:ascii="Times New Roman" w:hAnsi="Times New Roman"/>
                <w:szCs w:val="22"/>
              </w:rPr>
              <w:t>11</w:t>
            </w:r>
          </w:p>
        </w:tc>
        <w:tc>
          <w:tcPr>
            <w:tcW w:w="747" w:type="pct"/>
          </w:tcPr>
          <w:p>
            <w:pPr>
              <w:spacing w:line="228" w:lineRule="auto"/>
              <w:jc w:val="center"/>
              <w:rPr>
                <w:rFonts w:ascii="Times New Roman" w:hAnsi="Times New Roman"/>
                <w:szCs w:val="22"/>
              </w:rPr>
            </w:pPr>
            <w:r>
              <w:rPr>
                <w:rFonts w:ascii="Times New Roman" w:hAnsi="Times New Roman"/>
                <w:szCs w:val="22"/>
              </w:rPr>
              <w:t>12</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4820" w:type="pct"/>
            <w:gridSpan w:val="11"/>
          </w:tcPr>
          <w:p>
            <w:pPr>
              <w:spacing w:line="222" w:lineRule="exact"/>
              <w:rPr>
                <w:rFonts w:ascii="Times New Roman" w:hAnsi="Times New Roman"/>
                <w:szCs w:val="22"/>
              </w:rPr>
            </w:pPr>
            <w:r>
              <w:rPr>
                <w:rFonts w:ascii="Times New Roman" w:hAnsi="Times New Roman"/>
                <w:szCs w:val="22"/>
              </w:rPr>
              <w:t>Развитие отрасли виноградарства и виноделия в Республике Татарстан</w:t>
            </w:r>
          </w:p>
        </w:tc>
      </w:tr>
      <w:tr>
        <w:trPr>
          <w:trHeight w:val="20"/>
        </w:trPr>
        <w:tc>
          <w:tcPr>
            <w:tcW w:w="180" w:type="pct"/>
          </w:tcPr>
          <w:p>
            <w:pPr>
              <w:jc w:val="center"/>
              <w:rPr>
                <w:rFonts w:ascii="Times New Roman" w:hAnsi="Times New Roman"/>
                <w:szCs w:val="22"/>
              </w:rPr>
            </w:pPr>
            <w:r>
              <w:rPr>
                <w:rFonts w:ascii="Times New Roman" w:hAnsi="Times New Roman"/>
                <w:szCs w:val="22"/>
              </w:rPr>
              <w:t>1.1.</w:t>
            </w:r>
          </w:p>
        </w:tc>
        <w:tc>
          <w:tcPr>
            <w:tcW w:w="707" w:type="pct"/>
          </w:tcPr>
          <w:p>
            <w:pPr>
              <w:spacing w:line="245" w:lineRule="auto"/>
              <w:jc w:val="both"/>
              <w:rPr>
                <w:rFonts w:ascii="Times New Roman" w:hAnsi="Times New Roman"/>
                <w:szCs w:val="22"/>
              </w:rPr>
            </w:pPr>
            <w:r>
              <w:rPr>
                <w:rFonts w:ascii="Times New Roman" w:hAnsi="Times New Roman"/>
                <w:szCs w:val="22"/>
              </w:rPr>
              <w:t>Осуществлена закладка виноградников у субъектов виноградарства и виноделия, за исключением личных подсобных хозяйств</w:t>
            </w:r>
          </w:p>
        </w:tc>
        <w:tc>
          <w:tcPr>
            <w:tcW w:w="421" w:type="pct"/>
          </w:tcPr>
          <w:p>
            <w:pPr>
              <w:spacing w:line="245" w:lineRule="auto"/>
              <w:jc w:val="center"/>
              <w:rPr>
                <w:rFonts w:ascii="Times New Roman" w:hAnsi="Times New Roman"/>
                <w:szCs w:val="22"/>
              </w:rPr>
            </w:pPr>
            <w:r>
              <w:rPr>
                <w:rFonts w:ascii="Times New Roman" w:hAnsi="Times New Roman"/>
                <w:szCs w:val="22"/>
              </w:rPr>
              <w:t>гектаров</w:t>
            </w:r>
          </w:p>
        </w:tc>
        <w:tc>
          <w:tcPr>
            <w:tcW w:w="234" w:type="pct"/>
          </w:tcPr>
          <w:p>
            <w:pPr>
              <w:spacing w:line="245" w:lineRule="auto"/>
              <w:jc w:val="center"/>
              <w:rPr>
                <w:rFonts w:ascii="Times New Roman" w:hAnsi="Times New Roman"/>
                <w:szCs w:val="22"/>
              </w:rPr>
            </w:pPr>
            <w:r>
              <w:rPr>
                <w:rFonts w:ascii="Times New Roman" w:hAnsi="Times New Roman"/>
                <w:szCs w:val="22"/>
              </w:rPr>
              <w:t>1</w:t>
            </w:r>
          </w:p>
        </w:tc>
        <w:tc>
          <w:tcPr>
            <w:tcW w:w="240" w:type="pct"/>
          </w:tcPr>
          <w:p>
            <w:pPr>
              <w:spacing w:line="245" w:lineRule="auto"/>
              <w:jc w:val="center"/>
              <w:rPr>
                <w:rFonts w:ascii="Times New Roman" w:hAnsi="Times New Roman"/>
                <w:szCs w:val="22"/>
              </w:rPr>
            </w:pPr>
            <w:r>
              <w:rPr>
                <w:rFonts w:ascii="Times New Roman" w:hAnsi="Times New Roman"/>
                <w:szCs w:val="22"/>
              </w:rPr>
              <w:t>2023</w:t>
            </w:r>
          </w:p>
        </w:tc>
        <w:tc>
          <w:tcPr>
            <w:tcW w:w="216" w:type="pct"/>
          </w:tcPr>
          <w:p>
            <w:pPr>
              <w:spacing w:line="245" w:lineRule="auto"/>
              <w:jc w:val="center"/>
              <w:rPr>
                <w:rFonts w:ascii="Times New Roman" w:hAnsi="Times New Roman"/>
                <w:szCs w:val="22"/>
              </w:rPr>
            </w:pPr>
            <w:r>
              <w:rPr>
                <w:rFonts w:ascii="Times New Roman" w:hAnsi="Times New Roman"/>
                <w:szCs w:val="22"/>
              </w:rPr>
              <w:t>0</w:t>
            </w:r>
          </w:p>
        </w:tc>
        <w:tc>
          <w:tcPr>
            <w:tcW w:w="217" w:type="pct"/>
          </w:tcPr>
          <w:p>
            <w:pPr>
              <w:spacing w:line="245" w:lineRule="auto"/>
              <w:jc w:val="center"/>
              <w:rPr>
                <w:rFonts w:ascii="Times New Roman" w:hAnsi="Times New Roman"/>
                <w:szCs w:val="22"/>
              </w:rPr>
            </w:pPr>
            <w:r>
              <w:rPr>
                <w:rFonts w:ascii="Times New Roman" w:hAnsi="Times New Roman"/>
                <w:szCs w:val="22"/>
              </w:rPr>
              <w:t>0</w:t>
            </w:r>
          </w:p>
        </w:tc>
        <w:tc>
          <w:tcPr>
            <w:tcW w:w="220" w:type="pct"/>
          </w:tcPr>
          <w:p>
            <w:pPr>
              <w:spacing w:line="245" w:lineRule="auto"/>
              <w:jc w:val="center"/>
              <w:rPr>
                <w:rFonts w:ascii="Times New Roman" w:hAnsi="Times New Roman"/>
                <w:szCs w:val="22"/>
              </w:rPr>
            </w:pPr>
            <w:r>
              <w:rPr>
                <w:rFonts w:ascii="Times New Roman" w:hAnsi="Times New Roman"/>
                <w:szCs w:val="22"/>
              </w:rPr>
              <w:t>0</w:t>
            </w:r>
          </w:p>
        </w:tc>
        <w:tc>
          <w:tcPr>
            <w:tcW w:w="649" w:type="pct"/>
          </w:tcPr>
          <w:p>
            <w:pPr>
              <w:spacing w:line="245" w:lineRule="auto"/>
              <w:jc w:val="center"/>
              <w:rPr>
                <w:rFonts w:ascii="Times New Roman" w:hAnsi="Times New Roman"/>
                <w:szCs w:val="22"/>
              </w:rPr>
            </w:pPr>
            <w:r>
              <w:rPr>
                <w:rFonts w:ascii="Times New Roman" w:hAnsi="Times New Roman"/>
                <w:szCs w:val="22"/>
              </w:rPr>
              <w:t>приобретен посадочный материал виноградных растений и осуществлена его посадка в целях закладки виноградных насаждений качественными саженцами виноградных растений у субъектов виноградарства и виноделия</w:t>
            </w:r>
          </w:p>
        </w:tc>
        <w:tc>
          <w:tcPr>
            <w:tcW w:w="515" w:type="pct"/>
          </w:tcPr>
          <w:p>
            <w:pPr>
              <w:spacing w:line="245" w:lineRule="auto"/>
              <w:jc w:val="center"/>
              <w:rPr>
                <w:rFonts w:ascii="Times New Roman" w:hAnsi="Times New Roman"/>
                <w:szCs w:val="22"/>
              </w:rPr>
            </w:pPr>
            <w:r>
              <w:rPr>
                <w:rFonts w:ascii="Times New Roman" w:hAnsi="Times New Roman"/>
                <w:szCs w:val="22"/>
              </w:rPr>
              <w:t>оказание услуг (выполнение работ)</w:t>
            </w:r>
          </w:p>
        </w:tc>
        <w:tc>
          <w:tcPr>
            <w:tcW w:w="654" w:type="pct"/>
          </w:tcPr>
          <w:p>
            <w:pPr>
              <w:spacing w:line="245" w:lineRule="auto"/>
              <w:jc w:val="center"/>
              <w:rPr>
                <w:rFonts w:ascii="Times New Roman" w:hAnsi="Times New Roman"/>
                <w:szCs w:val="22"/>
              </w:rPr>
            </w:pPr>
            <w:r>
              <w:rPr>
                <w:rFonts w:ascii="Times New Roman" w:hAnsi="Times New Roman"/>
                <w:szCs w:val="22"/>
              </w:rPr>
              <w:t>нет</w:t>
            </w:r>
          </w:p>
        </w:tc>
        <w:tc>
          <w:tcPr>
            <w:tcW w:w="747" w:type="pct"/>
          </w:tcPr>
          <w:p>
            <w:pPr>
              <w:spacing w:line="245" w:lineRule="auto"/>
              <w:jc w:val="center"/>
              <w:rPr>
                <w:rFonts w:ascii="Times New Roman" w:hAnsi="Times New Roman"/>
                <w:szCs w:val="22"/>
              </w:rPr>
            </w:pPr>
            <w:r>
              <w:rPr>
                <w:rFonts w:ascii="Times New Roman" w:hAnsi="Times New Roman"/>
                <w:szCs w:val="22"/>
              </w:rPr>
              <w:t>валовый сбор винограда у субъектов виноградарства и виноделия, за исключением личных подсобных хозяйств</w:t>
            </w:r>
          </w:p>
        </w:tc>
      </w:tr>
      <w:tr>
        <w:trPr>
          <w:trHeight w:val="20"/>
        </w:trPr>
        <w:tc>
          <w:tcPr>
            <w:tcW w:w="180" w:type="pct"/>
          </w:tcPr>
          <w:p>
            <w:pPr>
              <w:jc w:val="center"/>
              <w:rPr>
                <w:rFonts w:ascii="Times New Roman" w:hAnsi="Times New Roman"/>
                <w:szCs w:val="22"/>
              </w:rPr>
            </w:pPr>
            <w:r>
              <w:rPr>
                <w:rFonts w:ascii="Times New Roman" w:hAnsi="Times New Roman"/>
                <w:szCs w:val="22"/>
              </w:rPr>
              <w:lastRenderedPageBreak/>
              <w:t>1.2.</w:t>
            </w:r>
          </w:p>
        </w:tc>
        <w:tc>
          <w:tcPr>
            <w:tcW w:w="707" w:type="pct"/>
          </w:tcPr>
          <w:p>
            <w:pPr>
              <w:spacing w:line="245" w:lineRule="auto"/>
              <w:jc w:val="both"/>
              <w:rPr>
                <w:rFonts w:ascii="Times New Roman" w:hAnsi="Times New Roman"/>
              </w:rPr>
            </w:pPr>
            <w:r>
              <w:rPr>
                <w:rFonts w:ascii="Times New Roman" w:hAnsi="Times New Roman"/>
              </w:rPr>
              <w:t>Увеличена площадь виноградных насаждений в плодоносящем возрасте у субъектов виноградарства и виноделия, за исключением личных подсобных хозяйств</w:t>
            </w:r>
          </w:p>
        </w:tc>
        <w:tc>
          <w:tcPr>
            <w:tcW w:w="421" w:type="pct"/>
          </w:tcPr>
          <w:p>
            <w:pPr>
              <w:spacing w:line="245" w:lineRule="auto"/>
              <w:jc w:val="center"/>
              <w:rPr>
                <w:rFonts w:ascii="Times New Roman" w:hAnsi="Times New Roman"/>
              </w:rPr>
            </w:pPr>
            <w:r>
              <w:rPr>
                <w:rFonts w:ascii="Times New Roman" w:hAnsi="Times New Roman"/>
              </w:rPr>
              <w:t>гектаров</w:t>
            </w:r>
          </w:p>
        </w:tc>
        <w:tc>
          <w:tcPr>
            <w:tcW w:w="234" w:type="pct"/>
          </w:tcPr>
          <w:p>
            <w:pPr>
              <w:spacing w:line="245" w:lineRule="auto"/>
              <w:jc w:val="center"/>
              <w:rPr>
                <w:rFonts w:ascii="Times New Roman" w:hAnsi="Times New Roman"/>
              </w:rPr>
            </w:pPr>
            <w:r>
              <w:rPr>
                <w:rFonts w:ascii="Times New Roman" w:hAnsi="Times New Roman"/>
              </w:rPr>
              <w:t>0</w:t>
            </w:r>
          </w:p>
        </w:tc>
        <w:tc>
          <w:tcPr>
            <w:tcW w:w="240" w:type="pct"/>
          </w:tcPr>
          <w:p>
            <w:pPr>
              <w:spacing w:line="245" w:lineRule="auto"/>
              <w:jc w:val="center"/>
              <w:rPr>
                <w:rFonts w:ascii="Times New Roman" w:hAnsi="Times New Roman"/>
              </w:rPr>
            </w:pPr>
            <w:r>
              <w:rPr>
                <w:rFonts w:ascii="Times New Roman" w:hAnsi="Times New Roman"/>
              </w:rPr>
              <w:t>2023</w:t>
            </w:r>
          </w:p>
        </w:tc>
        <w:tc>
          <w:tcPr>
            <w:tcW w:w="216" w:type="pct"/>
          </w:tcPr>
          <w:p>
            <w:pPr>
              <w:spacing w:line="245" w:lineRule="auto"/>
              <w:jc w:val="center"/>
              <w:rPr>
                <w:rFonts w:ascii="Times New Roman" w:hAnsi="Times New Roman"/>
              </w:rPr>
            </w:pPr>
            <w:r>
              <w:rPr>
                <w:rFonts w:ascii="Times New Roman" w:hAnsi="Times New Roman"/>
              </w:rPr>
              <w:t>0</w:t>
            </w:r>
          </w:p>
        </w:tc>
        <w:tc>
          <w:tcPr>
            <w:tcW w:w="217" w:type="pct"/>
          </w:tcPr>
          <w:p>
            <w:pPr>
              <w:spacing w:line="245" w:lineRule="auto"/>
              <w:jc w:val="center"/>
              <w:rPr>
                <w:rFonts w:ascii="Times New Roman" w:hAnsi="Times New Roman"/>
              </w:rPr>
            </w:pPr>
            <w:r>
              <w:rPr>
                <w:rFonts w:ascii="Times New Roman" w:hAnsi="Times New Roman"/>
              </w:rPr>
              <w:t>0</w:t>
            </w:r>
          </w:p>
        </w:tc>
        <w:tc>
          <w:tcPr>
            <w:tcW w:w="220" w:type="pct"/>
          </w:tcPr>
          <w:p>
            <w:pPr>
              <w:spacing w:line="245" w:lineRule="auto"/>
              <w:jc w:val="center"/>
              <w:rPr>
                <w:rFonts w:ascii="Times New Roman" w:hAnsi="Times New Roman"/>
              </w:rPr>
            </w:pPr>
            <w:r>
              <w:rPr>
                <w:rFonts w:ascii="Times New Roman" w:hAnsi="Times New Roman"/>
              </w:rPr>
              <w:t>0</w:t>
            </w:r>
          </w:p>
        </w:tc>
        <w:tc>
          <w:tcPr>
            <w:tcW w:w="649" w:type="pct"/>
          </w:tcPr>
          <w:p>
            <w:pPr>
              <w:spacing w:line="245" w:lineRule="auto"/>
              <w:jc w:val="center"/>
              <w:rPr>
                <w:rFonts w:ascii="Times New Roman" w:hAnsi="Times New Roman"/>
              </w:rPr>
            </w:pPr>
            <w:r>
              <w:rPr>
                <w:rFonts w:ascii="Times New Roman" w:hAnsi="Times New Roman"/>
              </w:rPr>
              <w:t>площадь виноградных насаждений в плодоносящем возрасте</w:t>
            </w:r>
          </w:p>
        </w:tc>
        <w:tc>
          <w:tcPr>
            <w:tcW w:w="515" w:type="pct"/>
          </w:tcPr>
          <w:p>
            <w:pPr>
              <w:spacing w:line="245" w:lineRule="auto"/>
              <w:jc w:val="center"/>
              <w:rPr>
                <w:rFonts w:ascii="Times New Roman" w:hAnsi="Times New Roman"/>
              </w:rPr>
            </w:pPr>
            <w:r>
              <w:rPr>
                <w:rFonts w:ascii="Times New Roman" w:hAnsi="Times New Roman"/>
              </w:rPr>
              <w:t>оказание услуг (выполнение работ)</w:t>
            </w:r>
          </w:p>
        </w:tc>
        <w:tc>
          <w:tcPr>
            <w:tcW w:w="654" w:type="pct"/>
          </w:tcPr>
          <w:p>
            <w:pPr>
              <w:spacing w:line="245" w:lineRule="auto"/>
              <w:jc w:val="center"/>
              <w:rPr>
                <w:rFonts w:ascii="Times New Roman" w:hAnsi="Times New Roman"/>
              </w:rPr>
            </w:pPr>
            <w:r>
              <w:rPr>
                <w:rFonts w:ascii="Times New Roman" w:hAnsi="Times New Roman"/>
              </w:rPr>
              <w:t>нет</w:t>
            </w:r>
          </w:p>
        </w:tc>
        <w:tc>
          <w:tcPr>
            <w:tcW w:w="747" w:type="pct"/>
          </w:tcPr>
          <w:p>
            <w:pPr>
              <w:spacing w:line="245" w:lineRule="auto"/>
              <w:jc w:val="center"/>
              <w:rPr>
                <w:rFonts w:ascii="Times New Roman" w:hAnsi="Times New Roman"/>
              </w:rPr>
            </w:pPr>
            <w:r>
              <w:rPr>
                <w:rFonts w:ascii="Times New Roman" w:hAnsi="Times New Roman"/>
              </w:rPr>
              <w:t>валовый сбор винограда у субъектов виноградарства и виноделия, за исключением личных подсобных хозяйств</w:t>
            </w:r>
          </w:p>
        </w:tc>
      </w:tr>
    </w:tbl>
    <w:p>
      <w:pPr>
        <w:widowControl w:val="0"/>
        <w:tabs>
          <w:tab w:val="left" w:pos="3094"/>
        </w:tabs>
        <w:spacing w:after="0" w:line="240" w:lineRule="auto"/>
        <w:rPr>
          <w:rFonts w:ascii="Times New Roman" w:hAnsi="Times New Roman"/>
          <w:sz w:val="28"/>
        </w:rPr>
      </w:pPr>
    </w:p>
    <w:p>
      <w:pPr>
        <w:widowControl w:val="0"/>
        <w:tabs>
          <w:tab w:val="left" w:pos="3094"/>
        </w:tabs>
        <w:spacing w:after="0" w:line="240" w:lineRule="auto"/>
        <w:jc w:val="center"/>
        <w:rPr>
          <w:rFonts w:ascii="Times New Roman" w:hAnsi="Times New Roman"/>
          <w:sz w:val="28"/>
        </w:rPr>
      </w:pPr>
      <w:r>
        <w:rPr>
          <w:rFonts w:ascii="Times New Roman" w:hAnsi="Times New Roman"/>
          <w:sz w:val="28"/>
        </w:rPr>
        <w:t>5. Финансовое</w:t>
      </w:r>
      <w:r>
        <w:rPr>
          <w:rFonts w:ascii="Times New Roman" w:hAnsi="Times New Roman"/>
          <w:spacing w:val="-5"/>
          <w:sz w:val="28"/>
        </w:rPr>
        <w:t xml:space="preserve"> </w:t>
      </w:r>
      <w:r>
        <w:rPr>
          <w:rFonts w:ascii="Times New Roman" w:hAnsi="Times New Roman"/>
          <w:sz w:val="28"/>
        </w:rPr>
        <w:t>обеспечение</w:t>
      </w:r>
      <w:r>
        <w:rPr>
          <w:rFonts w:ascii="Times New Roman" w:hAnsi="Times New Roman"/>
          <w:spacing w:val="-5"/>
          <w:sz w:val="28"/>
        </w:rPr>
        <w:t xml:space="preserve"> </w:t>
      </w:r>
      <w:r>
        <w:rPr>
          <w:rFonts w:ascii="Times New Roman" w:hAnsi="Times New Roman"/>
          <w:sz w:val="28"/>
        </w:rPr>
        <w:t>реализации</w:t>
      </w:r>
      <w:r>
        <w:rPr>
          <w:rFonts w:ascii="Times New Roman" w:hAnsi="Times New Roman"/>
          <w:spacing w:val="-6"/>
          <w:sz w:val="28"/>
        </w:rPr>
        <w:t xml:space="preserve"> </w:t>
      </w:r>
      <w:r>
        <w:rPr>
          <w:rFonts w:ascii="Times New Roman" w:hAnsi="Times New Roman"/>
          <w:sz w:val="28"/>
        </w:rPr>
        <w:t>регионального</w:t>
      </w:r>
      <w:r>
        <w:rPr>
          <w:rFonts w:ascii="Times New Roman" w:hAnsi="Times New Roman"/>
          <w:spacing w:val="1"/>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7549"/>
        <w:gridCol w:w="1852"/>
        <w:gridCol w:w="1710"/>
        <w:gridCol w:w="1855"/>
        <w:gridCol w:w="2163"/>
      </w:tblGrid>
      <w:tr>
        <w:trPr>
          <w:trHeight w:val="567"/>
        </w:trPr>
        <w:tc>
          <w:tcPr>
            <w:tcW w:w="2495" w:type="pct"/>
            <w:vMerge w:val="restart"/>
            <w:tcBorders>
              <w:bottom w:val="nil"/>
            </w:tcBorders>
          </w:tcPr>
          <w:p>
            <w:pPr>
              <w:jc w:val="center"/>
              <w:rPr>
                <w:rFonts w:ascii="Times New Roman" w:hAnsi="Times New Roman"/>
              </w:rPr>
            </w:pPr>
            <w:r>
              <w:rPr>
                <w:rFonts w:ascii="Times New Roman" w:hAnsi="Times New Roman"/>
              </w:rPr>
              <w:t xml:space="preserve">Наименование мероприятия </w:t>
            </w:r>
          </w:p>
          <w:p>
            <w:pPr>
              <w:jc w:val="center"/>
              <w:rPr>
                <w:rFonts w:ascii="Times New Roman" w:hAnsi="Times New Roman"/>
              </w:rPr>
            </w:pPr>
            <w:r>
              <w:rPr>
                <w:rFonts w:ascii="Times New Roman" w:hAnsi="Times New Roman"/>
              </w:rPr>
              <w:t>(результата) и источники финансирования</w:t>
            </w:r>
          </w:p>
        </w:tc>
        <w:tc>
          <w:tcPr>
            <w:tcW w:w="1790" w:type="pct"/>
            <w:gridSpan w:val="3"/>
            <w:tcBorders>
              <w:bottom w:val="single" w:sz="4" w:space="0" w:color="auto"/>
            </w:tcBorders>
          </w:tcPr>
          <w:p>
            <w:pPr>
              <w:jc w:val="center"/>
              <w:rPr>
                <w:rFonts w:ascii="Times New Roman" w:hAnsi="Times New Roman"/>
              </w:rPr>
            </w:pPr>
            <w:r>
              <w:rPr>
                <w:rFonts w:ascii="Times New Roman" w:hAnsi="Times New Roman"/>
              </w:rPr>
              <w:t>Объем финансового обеспечения по годам реализации, тыс.рублей</w:t>
            </w:r>
          </w:p>
        </w:tc>
        <w:tc>
          <w:tcPr>
            <w:tcW w:w="715" w:type="pct"/>
            <w:vMerge w:val="restart"/>
            <w:tcBorders>
              <w:bottom w:val="nil"/>
            </w:tcBorders>
          </w:tcPr>
          <w:p>
            <w:pPr>
              <w:jc w:val="center"/>
              <w:rPr>
                <w:rFonts w:ascii="Times New Roman" w:hAnsi="Times New Roman"/>
              </w:rPr>
            </w:pPr>
            <w:r>
              <w:rPr>
                <w:rFonts w:ascii="Times New Roman" w:hAnsi="Times New Roman"/>
              </w:rPr>
              <w:t>Всего, тыс.рублей</w:t>
            </w:r>
          </w:p>
        </w:tc>
      </w:tr>
      <w:tr>
        <w:trPr>
          <w:trHeight w:val="20"/>
        </w:trPr>
        <w:tc>
          <w:tcPr>
            <w:tcW w:w="2495" w:type="pct"/>
            <w:vMerge/>
            <w:tcBorders>
              <w:bottom w:val="nil"/>
            </w:tcBorders>
          </w:tcPr>
          <w:p>
            <w:pPr>
              <w:rPr>
                <w:rFonts w:ascii="Times New Roman" w:hAnsi="Times New Roman"/>
              </w:rPr>
            </w:pPr>
          </w:p>
        </w:tc>
        <w:tc>
          <w:tcPr>
            <w:tcW w:w="612" w:type="pct"/>
            <w:tcBorders>
              <w:bottom w:val="nil"/>
            </w:tcBorders>
          </w:tcPr>
          <w:p>
            <w:pPr>
              <w:jc w:val="center"/>
              <w:rPr>
                <w:rFonts w:ascii="Times New Roman" w:hAnsi="Times New Roman"/>
              </w:rPr>
            </w:pPr>
            <w:r>
              <w:rPr>
                <w:rFonts w:ascii="Times New Roman" w:hAnsi="Times New Roman"/>
              </w:rPr>
              <w:t>2024 г.</w:t>
            </w:r>
          </w:p>
        </w:tc>
        <w:tc>
          <w:tcPr>
            <w:tcW w:w="565" w:type="pct"/>
            <w:tcBorders>
              <w:bottom w:val="nil"/>
            </w:tcBorders>
          </w:tcPr>
          <w:p>
            <w:pPr>
              <w:jc w:val="center"/>
              <w:rPr>
                <w:rFonts w:ascii="Times New Roman" w:hAnsi="Times New Roman"/>
              </w:rPr>
            </w:pPr>
            <w:r>
              <w:rPr>
                <w:rFonts w:ascii="Times New Roman" w:hAnsi="Times New Roman"/>
              </w:rPr>
              <w:t>2025 г.</w:t>
            </w:r>
          </w:p>
        </w:tc>
        <w:tc>
          <w:tcPr>
            <w:tcW w:w="613" w:type="pct"/>
            <w:tcBorders>
              <w:bottom w:val="nil"/>
            </w:tcBorders>
          </w:tcPr>
          <w:p>
            <w:pPr>
              <w:jc w:val="center"/>
              <w:rPr>
                <w:rFonts w:ascii="Times New Roman" w:hAnsi="Times New Roman"/>
              </w:rPr>
            </w:pPr>
            <w:r>
              <w:rPr>
                <w:rFonts w:ascii="Times New Roman" w:hAnsi="Times New Roman"/>
              </w:rPr>
              <w:t>2026 г.</w:t>
            </w:r>
          </w:p>
        </w:tc>
        <w:tc>
          <w:tcPr>
            <w:tcW w:w="715" w:type="pct"/>
            <w:vMerge/>
            <w:tcBorders>
              <w:bottom w:val="nil"/>
            </w:tcBorders>
          </w:tcPr>
          <w:p>
            <w:pPr>
              <w:rPr>
                <w:rFonts w:ascii="Times New Roman" w:hAnsi="Times New Roman"/>
              </w:rPr>
            </w:pPr>
          </w:p>
        </w:tc>
      </w:tr>
    </w:tbl>
    <w:p>
      <w:pPr>
        <w:widowControl w:val="0"/>
        <w:spacing w:after="0" w:line="240" w:lineRule="auto"/>
        <w:rPr>
          <w:rFonts w:ascii="Times New Roman" w:hAnsi="Times New Roman"/>
          <w:sz w:val="2"/>
          <w:szCs w:val="2"/>
        </w:rPr>
      </w:pPr>
    </w:p>
    <w:tbl>
      <w:tblPr>
        <w:tblStyle w:val="affa"/>
        <w:tblW w:w="5000" w:type="pct"/>
        <w:tblLook w:val="04A0" w:firstRow="1" w:lastRow="0" w:firstColumn="1" w:lastColumn="0" w:noHBand="0" w:noVBand="1"/>
      </w:tblPr>
      <w:tblGrid>
        <w:gridCol w:w="7549"/>
        <w:gridCol w:w="1852"/>
        <w:gridCol w:w="1710"/>
        <w:gridCol w:w="1855"/>
        <w:gridCol w:w="2163"/>
      </w:tblGrid>
      <w:tr>
        <w:trPr>
          <w:trHeight w:val="283"/>
          <w:tblHeader/>
        </w:trPr>
        <w:tc>
          <w:tcPr>
            <w:tcW w:w="2495" w:type="pct"/>
          </w:tcPr>
          <w:p>
            <w:pPr>
              <w:jc w:val="center"/>
              <w:rPr>
                <w:rFonts w:ascii="Times New Roman" w:hAnsi="Times New Roman"/>
              </w:rPr>
            </w:pPr>
            <w:r>
              <w:rPr>
                <w:rFonts w:ascii="Times New Roman" w:hAnsi="Times New Roman"/>
              </w:rPr>
              <w:t>1</w:t>
            </w:r>
          </w:p>
        </w:tc>
        <w:tc>
          <w:tcPr>
            <w:tcW w:w="612" w:type="pct"/>
          </w:tcPr>
          <w:p>
            <w:pPr>
              <w:jc w:val="center"/>
              <w:rPr>
                <w:rFonts w:ascii="Times New Roman" w:hAnsi="Times New Roman"/>
              </w:rPr>
            </w:pPr>
            <w:r>
              <w:rPr>
                <w:rFonts w:ascii="Times New Roman" w:hAnsi="Times New Roman"/>
              </w:rPr>
              <w:t>2</w:t>
            </w:r>
          </w:p>
        </w:tc>
        <w:tc>
          <w:tcPr>
            <w:tcW w:w="565" w:type="pct"/>
          </w:tcPr>
          <w:p>
            <w:pPr>
              <w:jc w:val="center"/>
              <w:rPr>
                <w:rFonts w:ascii="Times New Roman" w:hAnsi="Times New Roman"/>
              </w:rPr>
            </w:pPr>
            <w:r>
              <w:rPr>
                <w:rFonts w:ascii="Times New Roman" w:hAnsi="Times New Roman"/>
              </w:rPr>
              <w:t>3</w:t>
            </w:r>
          </w:p>
        </w:tc>
        <w:tc>
          <w:tcPr>
            <w:tcW w:w="613" w:type="pct"/>
          </w:tcPr>
          <w:p>
            <w:pPr>
              <w:jc w:val="center"/>
              <w:rPr>
                <w:rFonts w:ascii="Times New Roman" w:hAnsi="Times New Roman"/>
              </w:rPr>
            </w:pPr>
            <w:r>
              <w:rPr>
                <w:rFonts w:ascii="Times New Roman" w:hAnsi="Times New Roman"/>
              </w:rPr>
              <w:t>4</w:t>
            </w:r>
          </w:p>
        </w:tc>
        <w:tc>
          <w:tcPr>
            <w:tcW w:w="715" w:type="pct"/>
          </w:tcPr>
          <w:p>
            <w:pPr>
              <w:jc w:val="center"/>
              <w:rPr>
                <w:rFonts w:ascii="Times New Roman" w:hAnsi="Times New Roman"/>
              </w:rPr>
            </w:pPr>
            <w:r>
              <w:rPr>
                <w:rFonts w:ascii="Times New Roman" w:hAnsi="Times New Roman"/>
              </w:rPr>
              <w:t>5</w:t>
            </w:r>
          </w:p>
        </w:tc>
      </w:tr>
      <w:tr>
        <w:trPr>
          <w:trHeight w:val="283"/>
        </w:trPr>
        <w:tc>
          <w:tcPr>
            <w:tcW w:w="5000" w:type="pct"/>
            <w:gridSpan w:val="5"/>
          </w:tcPr>
          <w:p>
            <w:pPr>
              <w:jc w:val="both"/>
              <w:rPr>
                <w:rFonts w:ascii="Times New Roman" w:hAnsi="Times New Roman"/>
                <w:szCs w:val="22"/>
              </w:rPr>
            </w:pPr>
            <w:r>
              <w:rPr>
                <w:rFonts w:ascii="Times New Roman" w:hAnsi="Times New Roman"/>
              </w:rPr>
              <w:t>Развитие отрасли виноградарства и виноделия в Республике Татарстан</w:t>
            </w:r>
          </w:p>
        </w:tc>
      </w:tr>
      <w:tr>
        <w:trPr>
          <w:trHeight w:val="283"/>
        </w:trPr>
        <w:tc>
          <w:tcPr>
            <w:tcW w:w="2495" w:type="pct"/>
          </w:tcPr>
          <w:p>
            <w:pPr>
              <w:jc w:val="both"/>
              <w:rPr>
                <w:rFonts w:ascii="Times New Roman" w:hAnsi="Times New Roman"/>
              </w:rPr>
            </w:pPr>
            <w:r>
              <w:rPr>
                <w:rFonts w:ascii="Times New Roman" w:hAnsi="Times New Roman"/>
              </w:rPr>
              <w:t>Осуществлена закладка виноградников –</w:t>
            </w:r>
            <w:r>
              <w:rPr>
                <w:rFonts w:ascii="Times New Roman" w:hAnsi="Times New Roman"/>
                <w:szCs w:val="22"/>
              </w:rPr>
              <w:t xml:space="preserve"> всего, в том числе:</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Увеличена площадь виноградных насаждений в плодоносящем возрасте –</w:t>
            </w:r>
            <w:r>
              <w:rPr>
                <w:rFonts w:ascii="Times New Roman" w:hAnsi="Times New Roman"/>
                <w:szCs w:val="22"/>
              </w:rPr>
              <w:t xml:space="preserve"> всего, в том числе:</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Итого по региональному проекту, в том числе:</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bl>
    <w:p>
      <w:pPr>
        <w:widowControl w:val="0"/>
        <w:tabs>
          <w:tab w:val="left" w:pos="713"/>
          <w:tab w:val="left" w:pos="12241"/>
        </w:tabs>
        <w:spacing w:after="0" w:line="240" w:lineRule="auto"/>
        <w:ind w:left="2578" w:right="468" w:hanging="2146"/>
        <w:jc w:val="center"/>
        <w:rPr>
          <w:rFonts w:ascii="Times New Roman" w:hAnsi="Times New Roman"/>
          <w:spacing w:val="-7"/>
          <w:sz w:val="28"/>
        </w:rPr>
      </w:pPr>
      <w:r>
        <w:rPr>
          <w:rFonts w:ascii="Times New Roman" w:hAnsi="Times New Roman"/>
          <w:sz w:val="28"/>
        </w:rPr>
        <w:lastRenderedPageBreak/>
        <w:t>6. План</w:t>
      </w:r>
      <w:r>
        <w:rPr>
          <w:rFonts w:ascii="Times New Roman" w:hAnsi="Times New Roman"/>
          <w:spacing w:val="-3"/>
          <w:sz w:val="28"/>
        </w:rPr>
        <w:t xml:space="preserve"> </w:t>
      </w:r>
      <w:r>
        <w:rPr>
          <w:rFonts w:ascii="Times New Roman" w:hAnsi="Times New Roman"/>
          <w:sz w:val="28"/>
        </w:rPr>
        <w:t>исполнения</w:t>
      </w:r>
      <w:r>
        <w:rPr>
          <w:rFonts w:ascii="Times New Roman" w:hAnsi="Times New Roman"/>
          <w:spacing w:val="-7"/>
          <w:sz w:val="28"/>
        </w:rPr>
        <w:t xml:space="preserve"> </w:t>
      </w:r>
      <w:r>
        <w:rPr>
          <w:rFonts w:ascii="Times New Roman" w:hAnsi="Times New Roman"/>
          <w:sz w:val="28"/>
        </w:rPr>
        <w:t>бюджета</w:t>
      </w:r>
      <w:r>
        <w:rPr>
          <w:rFonts w:ascii="Times New Roman" w:hAnsi="Times New Roman"/>
          <w:spacing w:val="-4"/>
          <w:sz w:val="28"/>
        </w:rPr>
        <w:t xml:space="preserve"> </w:t>
      </w:r>
      <w:r>
        <w:rPr>
          <w:rFonts w:ascii="Times New Roman" w:hAnsi="Times New Roman"/>
          <w:sz w:val="28"/>
        </w:rPr>
        <w:t>Республики</w:t>
      </w:r>
      <w:r>
        <w:rPr>
          <w:rFonts w:ascii="Times New Roman" w:hAnsi="Times New Roman"/>
          <w:spacing w:val="-3"/>
          <w:sz w:val="28"/>
        </w:rPr>
        <w:t xml:space="preserve"> </w:t>
      </w:r>
      <w:r>
        <w:rPr>
          <w:rFonts w:ascii="Times New Roman" w:hAnsi="Times New Roman"/>
          <w:sz w:val="28"/>
        </w:rPr>
        <w:t>Татарстан</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5"/>
          <w:sz w:val="28"/>
        </w:rPr>
        <w:t xml:space="preserve"> </w:t>
      </w:r>
      <w:r>
        <w:rPr>
          <w:rFonts w:ascii="Times New Roman" w:hAnsi="Times New Roman"/>
          <w:sz w:val="28"/>
        </w:rPr>
        <w:t>части</w:t>
      </w:r>
      <w:r>
        <w:rPr>
          <w:rFonts w:ascii="Times New Roman" w:hAnsi="Times New Roman"/>
          <w:spacing w:val="-5"/>
          <w:sz w:val="28"/>
        </w:rPr>
        <w:t xml:space="preserve"> </w:t>
      </w:r>
      <w:r>
        <w:rPr>
          <w:rFonts w:ascii="Times New Roman" w:hAnsi="Times New Roman"/>
          <w:sz w:val="28"/>
        </w:rPr>
        <w:t>бюджетных</w:t>
      </w:r>
      <w:r>
        <w:rPr>
          <w:rFonts w:ascii="Times New Roman" w:hAnsi="Times New Roman"/>
          <w:spacing w:val="-3"/>
          <w:sz w:val="28"/>
        </w:rPr>
        <w:t xml:space="preserve"> </w:t>
      </w:r>
      <w:r>
        <w:rPr>
          <w:rFonts w:ascii="Times New Roman" w:hAnsi="Times New Roman"/>
          <w:sz w:val="28"/>
        </w:rPr>
        <w:t>ассигнований, предусмотренных</w:t>
      </w:r>
      <w:r>
        <w:rPr>
          <w:rFonts w:ascii="Times New Roman" w:hAnsi="Times New Roman"/>
          <w:spacing w:val="-7"/>
          <w:sz w:val="28"/>
        </w:rPr>
        <w:t xml:space="preserve"> </w:t>
      </w:r>
    </w:p>
    <w:p>
      <w:pPr>
        <w:widowControl w:val="0"/>
        <w:tabs>
          <w:tab w:val="left" w:pos="713"/>
          <w:tab w:val="left" w:pos="12241"/>
        </w:tabs>
        <w:spacing w:after="0" w:line="240" w:lineRule="auto"/>
        <w:ind w:left="2578" w:right="468" w:hanging="2146"/>
        <w:jc w:val="center"/>
        <w:rPr>
          <w:rFonts w:ascii="Times New Roman" w:hAnsi="Times New Roman"/>
          <w:spacing w:val="-4"/>
          <w:sz w:val="28"/>
        </w:rPr>
      </w:pPr>
      <w:r>
        <w:rPr>
          <w:rFonts w:ascii="Times New Roman" w:hAnsi="Times New Roman"/>
          <w:sz w:val="28"/>
        </w:rPr>
        <w:t>на</w:t>
      </w:r>
      <w:r>
        <w:rPr>
          <w:rFonts w:ascii="Times New Roman" w:hAnsi="Times New Roman"/>
          <w:spacing w:val="-4"/>
          <w:sz w:val="28"/>
        </w:rPr>
        <w:t xml:space="preserve"> </w:t>
      </w:r>
      <w:r>
        <w:rPr>
          <w:rFonts w:ascii="Times New Roman" w:hAnsi="Times New Roman"/>
          <w:sz w:val="28"/>
        </w:rPr>
        <w:t>финансовое обеспечение</w:t>
      </w:r>
      <w:r>
        <w:rPr>
          <w:rFonts w:ascii="Times New Roman" w:hAnsi="Times New Roman"/>
          <w:spacing w:val="-6"/>
          <w:sz w:val="28"/>
        </w:rPr>
        <w:t xml:space="preserve"> </w:t>
      </w:r>
      <w:r>
        <w:rPr>
          <w:rFonts w:ascii="Times New Roman" w:hAnsi="Times New Roman"/>
          <w:sz w:val="28"/>
        </w:rPr>
        <w:t>реализации</w:t>
      </w:r>
      <w:r>
        <w:rPr>
          <w:rFonts w:ascii="Times New Roman" w:hAnsi="Times New Roman"/>
          <w:spacing w:val="-3"/>
          <w:sz w:val="28"/>
        </w:rPr>
        <w:t xml:space="preserve"> </w:t>
      </w:r>
      <w:r>
        <w:rPr>
          <w:rFonts w:ascii="Times New Roman" w:hAnsi="Times New Roman"/>
          <w:sz w:val="28"/>
        </w:rPr>
        <w:t>регионального</w:t>
      </w:r>
      <w:r>
        <w:rPr>
          <w:rFonts w:ascii="Times New Roman" w:hAnsi="Times New Roman"/>
          <w:spacing w:val="-2"/>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spacing w:before="4"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563"/>
        <w:gridCol w:w="3655"/>
        <w:gridCol w:w="602"/>
        <w:gridCol w:w="632"/>
        <w:gridCol w:w="602"/>
        <w:gridCol w:w="965"/>
        <w:gridCol w:w="905"/>
        <w:gridCol w:w="905"/>
        <w:gridCol w:w="905"/>
        <w:gridCol w:w="935"/>
        <w:gridCol w:w="995"/>
        <w:gridCol w:w="1011"/>
        <w:gridCol w:w="902"/>
        <w:gridCol w:w="1552"/>
      </w:tblGrid>
      <w:tr>
        <w:trPr>
          <w:trHeight w:val="261"/>
        </w:trPr>
        <w:tc>
          <w:tcPr>
            <w:tcW w:w="186" w:type="pct"/>
            <w:vMerge w:val="restart"/>
          </w:tcPr>
          <w:p>
            <w:pPr>
              <w:jc w:val="center"/>
              <w:rPr>
                <w:rFonts w:ascii="Times New Roman" w:hAnsi="Times New Roman"/>
                <w:szCs w:val="22"/>
              </w:rPr>
            </w:pPr>
            <w:r>
              <w:rPr>
                <w:rFonts w:ascii="Times New Roman" w:hAnsi="Times New Roman"/>
                <w:szCs w:val="22"/>
              </w:rPr>
              <w:t xml:space="preserve">№ </w:t>
            </w:r>
          </w:p>
          <w:p>
            <w:pPr>
              <w:jc w:val="center"/>
              <w:rPr>
                <w:rFonts w:ascii="Times New Roman" w:hAnsi="Times New Roman"/>
                <w:szCs w:val="22"/>
              </w:rPr>
            </w:pPr>
            <w:r>
              <w:rPr>
                <w:rFonts w:ascii="Times New Roman" w:hAnsi="Times New Roman"/>
                <w:szCs w:val="22"/>
              </w:rPr>
              <w:t>п/п</w:t>
            </w:r>
          </w:p>
        </w:tc>
        <w:tc>
          <w:tcPr>
            <w:tcW w:w="1208" w:type="pct"/>
            <w:vMerge w:val="restart"/>
          </w:tcPr>
          <w:p>
            <w:pPr>
              <w:jc w:val="center"/>
              <w:rPr>
                <w:rFonts w:ascii="Times New Roman" w:hAnsi="Times New Roman"/>
                <w:szCs w:val="22"/>
              </w:rPr>
            </w:pPr>
            <w:r>
              <w:rPr>
                <w:rFonts w:ascii="Times New Roman" w:hAnsi="Times New Roman"/>
                <w:szCs w:val="22"/>
              </w:rPr>
              <w:t xml:space="preserve">Наименование мероприятия </w:t>
            </w:r>
          </w:p>
          <w:p>
            <w:pPr>
              <w:jc w:val="center"/>
              <w:rPr>
                <w:rFonts w:ascii="Times New Roman" w:hAnsi="Times New Roman"/>
                <w:szCs w:val="22"/>
              </w:rPr>
            </w:pPr>
            <w:r>
              <w:rPr>
                <w:rFonts w:ascii="Times New Roman" w:hAnsi="Times New Roman"/>
                <w:szCs w:val="22"/>
              </w:rPr>
              <w:t>(результата)</w:t>
            </w:r>
          </w:p>
        </w:tc>
        <w:tc>
          <w:tcPr>
            <w:tcW w:w="3093" w:type="pct"/>
            <w:gridSpan w:val="11"/>
          </w:tcPr>
          <w:p>
            <w:pPr>
              <w:jc w:val="center"/>
              <w:rPr>
                <w:rFonts w:ascii="Times New Roman" w:hAnsi="Times New Roman"/>
                <w:szCs w:val="22"/>
              </w:rPr>
            </w:pPr>
            <w:r>
              <w:rPr>
                <w:rFonts w:ascii="Times New Roman" w:hAnsi="Times New Roman"/>
                <w:szCs w:val="22"/>
              </w:rPr>
              <w:t>План исполнения нарастающим итогом, тыс. рублей</w:t>
            </w:r>
          </w:p>
        </w:tc>
        <w:tc>
          <w:tcPr>
            <w:tcW w:w="513" w:type="pct"/>
            <w:vMerge w:val="restart"/>
          </w:tcPr>
          <w:p>
            <w:pPr>
              <w:jc w:val="center"/>
              <w:rPr>
                <w:rFonts w:ascii="Times New Roman" w:hAnsi="Times New Roman"/>
                <w:szCs w:val="22"/>
              </w:rPr>
            </w:pPr>
            <w:r>
              <w:rPr>
                <w:rFonts w:ascii="Times New Roman" w:hAnsi="Times New Roman"/>
                <w:szCs w:val="22"/>
              </w:rPr>
              <w:t xml:space="preserve">Всего на конец </w:t>
            </w:r>
          </w:p>
          <w:p>
            <w:pPr>
              <w:jc w:val="center"/>
              <w:rPr>
                <w:rFonts w:ascii="Times New Roman" w:hAnsi="Times New Roman"/>
                <w:szCs w:val="22"/>
              </w:rPr>
            </w:pPr>
            <w:r>
              <w:rPr>
                <w:rFonts w:ascii="Times New Roman" w:hAnsi="Times New Roman"/>
                <w:szCs w:val="22"/>
              </w:rPr>
              <w:t>2024 года, тыс.рублей</w:t>
            </w:r>
          </w:p>
        </w:tc>
      </w:tr>
      <w:tr>
        <w:trPr>
          <w:trHeight w:val="1042"/>
        </w:trPr>
        <w:tc>
          <w:tcPr>
            <w:tcW w:w="186" w:type="pct"/>
            <w:vMerge/>
          </w:tcPr>
          <w:p>
            <w:pPr>
              <w:rPr>
                <w:rFonts w:ascii="Times New Roman" w:hAnsi="Times New Roman"/>
                <w:szCs w:val="22"/>
              </w:rPr>
            </w:pPr>
          </w:p>
        </w:tc>
        <w:tc>
          <w:tcPr>
            <w:tcW w:w="1208" w:type="pct"/>
            <w:vMerge/>
          </w:tcPr>
          <w:p>
            <w:pPr>
              <w:rPr>
                <w:rFonts w:ascii="Times New Roman" w:hAnsi="Times New Roman"/>
                <w:szCs w:val="22"/>
              </w:rPr>
            </w:pPr>
          </w:p>
        </w:tc>
        <w:tc>
          <w:tcPr>
            <w:tcW w:w="199" w:type="pct"/>
            <w:textDirection w:val="btLr"/>
            <w:vAlign w:val="center"/>
          </w:tcPr>
          <w:p>
            <w:pPr>
              <w:jc w:val="center"/>
              <w:rPr>
                <w:rFonts w:ascii="Times New Roman" w:hAnsi="Times New Roman"/>
                <w:szCs w:val="22"/>
              </w:rPr>
            </w:pPr>
            <w:r>
              <w:rPr>
                <w:rFonts w:ascii="Times New Roman" w:hAnsi="Times New Roman"/>
                <w:szCs w:val="22"/>
              </w:rPr>
              <w:t>январь</w:t>
            </w:r>
          </w:p>
        </w:tc>
        <w:tc>
          <w:tcPr>
            <w:tcW w:w="209" w:type="pct"/>
            <w:textDirection w:val="btLr"/>
            <w:vAlign w:val="center"/>
          </w:tcPr>
          <w:p>
            <w:pPr>
              <w:jc w:val="center"/>
              <w:rPr>
                <w:rFonts w:ascii="Times New Roman" w:hAnsi="Times New Roman"/>
                <w:szCs w:val="22"/>
              </w:rPr>
            </w:pPr>
            <w:r>
              <w:rPr>
                <w:rFonts w:ascii="Times New Roman" w:hAnsi="Times New Roman"/>
                <w:szCs w:val="22"/>
              </w:rPr>
              <w:t>февраль</w:t>
            </w:r>
          </w:p>
        </w:tc>
        <w:tc>
          <w:tcPr>
            <w:tcW w:w="199" w:type="pct"/>
            <w:textDirection w:val="btLr"/>
            <w:vAlign w:val="center"/>
          </w:tcPr>
          <w:p>
            <w:pPr>
              <w:jc w:val="center"/>
              <w:rPr>
                <w:rFonts w:ascii="Times New Roman" w:hAnsi="Times New Roman"/>
                <w:szCs w:val="22"/>
              </w:rPr>
            </w:pPr>
            <w:r>
              <w:rPr>
                <w:rFonts w:ascii="Times New Roman" w:hAnsi="Times New Roman"/>
                <w:szCs w:val="22"/>
              </w:rPr>
              <w:t>март</w:t>
            </w:r>
          </w:p>
        </w:tc>
        <w:tc>
          <w:tcPr>
            <w:tcW w:w="319" w:type="pct"/>
            <w:textDirection w:val="btLr"/>
            <w:vAlign w:val="center"/>
          </w:tcPr>
          <w:p>
            <w:pPr>
              <w:jc w:val="center"/>
              <w:rPr>
                <w:rFonts w:ascii="Times New Roman" w:hAnsi="Times New Roman"/>
                <w:szCs w:val="22"/>
              </w:rPr>
            </w:pPr>
            <w:r>
              <w:rPr>
                <w:rFonts w:ascii="Times New Roman" w:hAnsi="Times New Roman"/>
                <w:szCs w:val="22"/>
              </w:rPr>
              <w:t>апрель</w:t>
            </w:r>
          </w:p>
        </w:tc>
        <w:tc>
          <w:tcPr>
            <w:tcW w:w="299" w:type="pct"/>
            <w:textDirection w:val="btLr"/>
            <w:vAlign w:val="center"/>
          </w:tcPr>
          <w:p>
            <w:pPr>
              <w:jc w:val="center"/>
              <w:rPr>
                <w:rFonts w:ascii="Times New Roman" w:hAnsi="Times New Roman"/>
                <w:szCs w:val="22"/>
              </w:rPr>
            </w:pPr>
            <w:r>
              <w:rPr>
                <w:rFonts w:ascii="Times New Roman" w:hAnsi="Times New Roman"/>
                <w:szCs w:val="22"/>
              </w:rPr>
              <w:t>май</w:t>
            </w:r>
          </w:p>
        </w:tc>
        <w:tc>
          <w:tcPr>
            <w:tcW w:w="299" w:type="pct"/>
            <w:textDirection w:val="btLr"/>
            <w:vAlign w:val="center"/>
          </w:tcPr>
          <w:p>
            <w:pPr>
              <w:jc w:val="center"/>
              <w:rPr>
                <w:rFonts w:ascii="Times New Roman" w:hAnsi="Times New Roman"/>
                <w:szCs w:val="22"/>
              </w:rPr>
            </w:pPr>
            <w:r>
              <w:rPr>
                <w:rFonts w:ascii="Times New Roman" w:hAnsi="Times New Roman"/>
                <w:szCs w:val="22"/>
              </w:rPr>
              <w:t>июнь</w:t>
            </w:r>
          </w:p>
        </w:tc>
        <w:tc>
          <w:tcPr>
            <w:tcW w:w="299" w:type="pct"/>
            <w:textDirection w:val="btLr"/>
            <w:vAlign w:val="center"/>
          </w:tcPr>
          <w:p>
            <w:pPr>
              <w:jc w:val="center"/>
              <w:rPr>
                <w:rFonts w:ascii="Times New Roman" w:hAnsi="Times New Roman"/>
                <w:szCs w:val="22"/>
              </w:rPr>
            </w:pPr>
            <w:r>
              <w:rPr>
                <w:rFonts w:ascii="Times New Roman" w:hAnsi="Times New Roman"/>
                <w:szCs w:val="22"/>
              </w:rPr>
              <w:t>июль</w:t>
            </w:r>
          </w:p>
        </w:tc>
        <w:tc>
          <w:tcPr>
            <w:tcW w:w="309" w:type="pct"/>
            <w:textDirection w:val="btLr"/>
            <w:vAlign w:val="center"/>
          </w:tcPr>
          <w:p>
            <w:pPr>
              <w:jc w:val="center"/>
              <w:rPr>
                <w:rFonts w:ascii="Times New Roman" w:hAnsi="Times New Roman"/>
                <w:szCs w:val="22"/>
              </w:rPr>
            </w:pPr>
            <w:r>
              <w:rPr>
                <w:rFonts w:ascii="Times New Roman" w:hAnsi="Times New Roman"/>
                <w:szCs w:val="22"/>
              </w:rPr>
              <w:t>август</w:t>
            </w:r>
          </w:p>
        </w:tc>
        <w:tc>
          <w:tcPr>
            <w:tcW w:w="329" w:type="pct"/>
            <w:textDirection w:val="btLr"/>
            <w:vAlign w:val="center"/>
          </w:tcPr>
          <w:p>
            <w:pPr>
              <w:jc w:val="center"/>
              <w:rPr>
                <w:rFonts w:ascii="Times New Roman" w:hAnsi="Times New Roman"/>
                <w:szCs w:val="22"/>
              </w:rPr>
            </w:pPr>
            <w:r>
              <w:rPr>
                <w:rFonts w:ascii="Times New Roman" w:hAnsi="Times New Roman"/>
                <w:szCs w:val="22"/>
              </w:rPr>
              <w:t>сентябрь</w:t>
            </w:r>
          </w:p>
        </w:tc>
        <w:tc>
          <w:tcPr>
            <w:tcW w:w="334" w:type="pct"/>
            <w:textDirection w:val="btLr"/>
            <w:vAlign w:val="center"/>
          </w:tcPr>
          <w:p>
            <w:pPr>
              <w:jc w:val="center"/>
              <w:rPr>
                <w:rFonts w:ascii="Times New Roman" w:hAnsi="Times New Roman"/>
                <w:szCs w:val="22"/>
              </w:rPr>
            </w:pPr>
            <w:r>
              <w:rPr>
                <w:rFonts w:ascii="Times New Roman" w:hAnsi="Times New Roman"/>
                <w:szCs w:val="22"/>
              </w:rPr>
              <w:t>октябрь</w:t>
            </w:r>
          </w:p>
        </w:tc>
        <w:tc>
          <w:tcPr>
            <w:tcW w:w="298" w:type="pct"/>
            <w:textDirection w:val="btLr"/>
            <w:vAlign w:val="center"/>
          </w:tcPr>
          <w:p>
            <w:pPr>
              <w:jc w:val="center"/>
              <w:rPr>
                <w:rFonts w:ascii="Times New Roman" w:hAnsi="Times New Roman"/>
                <w:szCs w:val="22"/>
              </w:rPr>
            </w:pPr>
            <w:r>
              <w:rPr>
                <w:rFonts w:ascii="Times New Roman" w:hAnsi="Times New Roman"/>
                <w:szCs w:val="22"/>
              </w:rPr>
              <w:t>ноябрь</w:t>
            </w:r>
          </w:p>
        </w:tc>
        <w:tc>
          <w:tcPr>
            <w:tcW w:w="513" w:type="pct"/>
            <w:vMerge/>
          </w:tcPr>
          <w:p>
            <w:pPr>
              <w:rPr>
                <w:rFonts w:ascii="Times New Roman" w:hAnsi="Times New Roman"/>
                <w:szCs w:val="22"/>
              </w:rPr>
            </w:pPr>
          </w:p>
        </w:tc>
      </w:tr>
      <w:tr>
        <w:trPr>
          <w:trHeight w:val="316"/>
        </w:trPr>
        <w:tc>
          <w:tcPr>
            <w:tcW w:w="186" w:type="pct"/>
          </w:tcPr>
          <w:p>
            <w:pPr>
              <w:jc w:val="center"/>
              <w:rPr>
                <w:rFonts w:ascii="Times New Roman" w:hAnsi="Times New Roman"/>
                <w:szCs w:val="22"/>
              </w:rPr>
            </w:pPr>
            <w:r>
              <w:rPr>
                <w:rFonts w:ascii="Times New Roman" w:hAnsi="Times New Roman"/>
                <w:szCs w:val="22"/>
              </w:rPr>
              <w:t>1.</w:t>
            </w:r>
          </w:p>
        </w:tc>
        <w:tc>
          <w:tcPr>
            <w:tcW w:w="4814" w:type="pct"/>
            <w:gridSpan w:val="13"/>
          </w:tcPr>
          <w:p>
            <w:pPr>
              <w:jc w:val="both"/>
              <w:rPr>
                <w:rFonts w:ascii="Times New Roman" w:hAnsi="Times New Roman"/>
                <w:szCs w:val="22"/>
              </w:rPr>
            </w:pPr>
            <w:r>
              <w:rPr>
                <w:rFonts w:ascii="Times New Roman" w:hAnsi="Times New Roman"/>
              </w:rPr>
              <w:t>Развитие отрасли виноградарства и виноделия в Республике Татарстан</w:t>
            </w:r>
          </w:p>
        </w:tc>
      </w:tr>
      <w:tr>
        <w:trPr>
          <w:trHeight w:val="316"/>
        </w:trPr>
        <w:tc>
          <w:tcPr>
            <w:tcW w:w="186" w:type="pct"/>
          </w:tcPr>
          <w:p>
            <w:pPr>
              <w:jc w:val="center"/>
              <w:rPr>
                <w:rFonts w:ascii="Times New Roman" w:hAnsi="Times New Roman"/>
              </w:rPr>
            </w:pPr>
            <w:r>
              <w:rPr>
                <w:rFonts w:ascii="Times New Roman" w:hAnsi="Times New Roman"/>
              </w:rPr>
              <w:t>1.1.</w:t>
            </w:r>
          </w:p>
        </w:tc>
        <w:tc>
          <w:tcPr>
            <w:tcW w:w="1208" w:type="pct"/>
          </w:tcPr>
          <w:p>
            <w:pPr>
              <w:jc w:val="both"/>
              <w:rPr>
                <w:rFonts w:ascii="Times New Roman" w:hAnsi="Times New Roman"/>
              </w:rPr>
            </w:pPr>
            <w:r>
              <w:rPr>
                <w:rFonts w:ascii="Times New Roman" w:hAnsi="Times New Roman"/>
              </w:rPr>
              <w:t>Осуществлена закладка виноградников</w:t>
            </w:r>
          </w:p>
        </w:tc>
        <w:tc>
          <w:tcPr>
            <w:tcW w:w="199" w:type="pct"/>
          </w:tcPr>
          <w:p>
            <w:pPr>
              <w:jc w:val="center"/>
              <w:rPr>
                <w:rFonts w:ascii="Times New Roman" w:hAnsi="Times New Roman"/>
              </w:rPr>
            </w:pPr>
            <w:r>
              <w:rPr>
                <w:rFonts w:ascii="Times New Roman" w:hAnsi="Times New Roman"/>
              </w:rPr>
              <w:t>0,0</w:t>
            </w:r>
          </w:p>
        </w:tc>
        <w:tc>
          <w:tcPr>
            <w:tcW w:w="209" w:type="pct"/>
          </w:tcPr>
          <w:p>
            <w:pPr>
              <w:jc w:val="center"/>
              <w:rPr>
                <w:rFonts w:ascii="Times New Roman" w:hAnsi="Times New Roman"/>
              </w:rPr>
            </w:pPr>
            <w:r>
              <w:rPr>
                <w:rFonts w:ascii="Times New Roman" w:hAnsi="Times New Roman"/>
              </w:rPr>
              <w:t>0,0</w:t>
            </w:r>
          </w:p>
        </w:tc>
        <w:tc>
          <w:tcPr>
            <w:tcW w:w="199" w:type="pct"/>
          </w:tcPr>
          <w:p>
            <w:pPr>
              <w:jc w:val="center"/>
              <w:rPr>
                <w:rFonts w:ascii="Times New Roman" w:hAnsi="Times New Roman"/>
              </w:rPr>
            </w:pPr>
            <w:r>
              <w:rPr>
                <w:rFonts w:ascii="Times New Roman" w:hAnsi="Times New Roman"/>
              </w:rPr>
              <w:t>0,0</w:t>
            </w:r>
          </w:p>
        </w:tc>
        <w:tc>
          <w:tcPr>
            <w:tcW w:w="319" w:type="pct"/>
          </w:tcPr>
          <w:p>
            <w:pPr>
              <w:jc w:val="center"/>
              <w:rPr>
                <w:rFonts w:ascii="Times New Roman" w:hAnsi="Times New Roman"/>
              </w:rPr>
            </w:pPr>
            <w:r>
              <w:rPr>
                <w:rFonts w:ascii="Times New Roman" w:hAnsi="Times New Roman"/>
              </w:rPr>
              <w:t>0,0</w:t>
            </w:r>
          </w:p>
        </w:tc>
        <w:tc>
          <w:tcPr>
            <w:tcW w:w="299" w:type="pct"/>
          </w:tcPr>
          <w:p>
            <w:pPr>
              <w:jc w:val="center"/>
              <w:rPr>
                <w:rFonts w:ascii="Times New Roman" w:hAnsi="Times New Roman"/>
              </w:rPr>
            </w:pPr>
            <w:r>
              <w:rPr>
                <w:rFonts w:ascii="Times New Roman" w:hAnsi="Times New Roman"/>
              </w:rPr>
              <w:t>0,0</w:t>
            </w:r>
          </w:p>
        </w:tc>
        <w:tc>
          <w:tcPr>
            <w:tcW w:w="299" w:type="pct"/>
          </w:tcPr>
          <w:p>
            <w:pPr>
              <w:jc w:val="center"/>
              <w:rPr>
                <w:rFonts w:ascii="Times New Roman" w:hAnsi="Times New Roman"/>
              </w:rPr>
            </w:pPr>
            <w:r>
              <w:rPr>
                <w:rFonts w:ascii="Times New Roman" w:hAnsi="Times New Roman"/>
              </w:rPr>
              <w:t>0,0</w:t>
            </w:r>
          </w:p>
        </w:tc>
        <w:tc>
          <w:tcPr>
            <w:tcW w:w="299" w:type="pct"/>
          </w:tcPr>
          <w:p>
            <w:pPr>
              <w:jc w:val="center"/>
              <w:rPr>
                <w:rFonts w:ascii="Times New Roman" w:hAnsi="Times New Roman"/>
              </w:rPr>
            </w:pPr>
            <w:r>
              <w:rPr>
                <w:rFonts w:ascii="Times New Roman" w:hAnsi="Times New Roman"/>
              </w:rPr>
              <w:t>0,0</w:t>
            </w:r>
          </w:p>
        </w:tc>
        <w:tc>
          <w:tcPr>
            <w:tcW w:w="309" w:type="pct"/>
          </w:tcPr>
          <w:p>
            <w:pPr>
              <w:jc w:val="center"/>
              <w:rPr>
                <w:rFonts w:ascii="Times New Roman" w:hAnsi="Times New Roman"/>
              </w:rPr>
            </w:pPr>
            <w:r>
              <w:rPr>
                <w:rFonts w:ascii="Times New Roman" w:hAnsi="Times New Roman"/>
              </w:rPr>
              <w:t>0,0</w:t>
            </w:r>
          </w:p>
        </w:tc>
        <w:tc>
          <w:tcPr>
            <w:tcW w:w="329" w:type="pct"/>
          </w:tcPr>
          <w:p>
            <w:pPr>
              <w:jc w:val="center"/>
              <w:rPr>
                <w:rFonts w:ascii="Times New Roman" w:hAnsi="Times New Roman"/>
              </w:rPr>
            </w:pPr>
            <w:r>
              <w:rPr>
                <w:rFonts w:ascii="Times New Roman" w:hAnsi="Times New Roman"/>
              </w:rPr>
              <w:t>0,0</w:t>
            </w:r>
          </w:p>
        </w:tc>
        <w:tc>
          <w:tcPr>
            <w:tcW w:w="334" w:type="pct"/>
          </w:tcPr>
          <w:p>
            <w:pPr>
              <w:jc w:val="center"/>
              <w:rPr>
                <w:rFonts w:ascii="Times New Roman" w:hAnsi="Times New Roman"/>
              </w:rPr>
            </w:pPr>
            <w:r>
              <w:rPr>
                <w:rFonts w:ascii="Times New Roman" w:hAnsi="Times New Roman"/>
              </w:rPr>
              <w:t>0,0</w:t>
            </w:r>
          </w:p>
        </w:tc>
        <w:tc>
          <w:tcPr>
            <w:tcW w:w="298" w:type="pct"/>
          </w:tcPr>
          <w:p>
            <w:pPr>
              <w:jc w:val="center"/>
              <w:rPr>
                <w:rFonts w:ascii="Times New Roman" w:hAnsi="Times New Roman"/>
              </w:rPr>
            </w:pPr>
            <w:r>
              <w:rPr>
                <w:rFonts w:ascii="Times New Roman" w:hAnsi="Times New Roman"/>
              </w:rPr>
              <w:t>0,0</w:t>
            </w:r>
          </w:p>
        </w:tc>
        <w:tc>
          <w:tcPr>
            <w:tcW w:w="513" w:type="pct"/>
          </w:tcPr>
          <w:p>
            <w:pPr>
              <w:jc w:val="center"/>
              <w:rPr>
                <w:rFonts w:ascii="Times New Roman" w:hAnsi="Times New Roman"/>
              </w:rPr>
            </w:pPr>
            <w:r>
              <w:rPr>
                <w:rFonts w:ascii="Times New Roman" w:hAnsi="Times New Roman"/>
              </w:rPr>
              <w:t>0,0</w:t>
            </w:r>
          </w:p>
        </w:tc>
      </w:tr>
      <w:tr>
        <w:trPr>
          <w:trHeight w:val="316"/>
        </w:trPr>
        <w:tc>
          <w:tcPr>
            <w:tcW w:w="186" w:type="pct"/>
          </w:tcPr>
          <w:p>
            <w:pPr>
              <w:jc w:val="center"/>
              <w:rPr>
                <w:rFonts w:ascii="Times New Roman" w:hAnsi="Times New Roman"/>
              </w:rPr>
            </w:pPr>
            <w:r>
              <w:rPr>
                <w:rFonts w:ascii="Times New Roman" w:hAnsi="Times New Roman"/>
              </w:rPr>
              <w:t>1.2.</w:t>
            </w:r>
          </w:p>
        </w:tc>
        <w:tc>
          <w:tcPr>
            <w:tcW w:w="1208" w:type="pct"/>
          </w:tcPr>
          <w:p>
            <w:pPr>
              <w:jc w:val="both"/>
              <w:rPr>
                <w:rFonts w:ascii="Times New Roman" w:hAnsi="Times New Roman"/>
              </w:rPr>
            </w:pPr>
            <w:r>
              <w:rPr>
                <w:rFonts w:ascii="Times New Roman" w:hAnsi="Times New Roman"/>
              </w:rPr>
              <w:t>Увеличена площадь виноградных насаждений в плодоносящем возрасте</w:t>
            </w:r>
          </w:p>
        </w:tc>
        <w:tc>
          <w:tcPr>
            <w:tcW w:w="199" w:type="pct"/>
          </w:tcPr>
          <w:p>
            <w:pPr>
              <w:jc w:val="center"/>
              <w:rPr>
                <w:rFonts w:ascii="Times New Roman" w:hAnsi="Times New Roman"/>
              </w:rPr>
            </w:pPr>
            <w:r>
              <w:rPr>
                <w:rFonts w:ascii="Times New Roman" w:hAnsi="Times New Roman"/>
              </w:rPr>
              <w:t>0,0</w:t>
            </w:r>
          </w:p>
        </w:tc>
        <w:tc>
          <w:tcPr>
            <w:tcW w:w="209" w:type="pct"/>
          </w:tcPr>
          <w:p>
            <w:pPr>
              <w:jc w:val="center"/>
              <w:rPr>
                <w:rFonts w:ascii="Times New Roman" w:hAnsi="Times New Roman"/>
              </w:rPr>
            </w:pPr>
            <w:r>
              <w:rPr>
                <w:rFonts w:ascii="Times New Roman" w:hAnsi="Times New Roman"/>
              </w:rPr>
              <w:t>0,0</w:t>
            </w:r>
          </w:p>
        </w:tc>
        <w:tc>
          <w:tcPr>
            <w:tcW w:w="199" w:type="pct"/>
          </w:tcPr>
          <w:p>
            <w:pPr>
              <w:jc w:val="center"/>
              <w:rPr>
                <w:rFonts w:ascii="Times New Roman" w:hAnsi="Times New Roman"/>
              </w:rPr>
            </w:pPr>
            <w:r>
              <w:rPr>
                <w:rFonts w:ascii="Times New Roman" w:hAnsi="Times New Roman"/>
              </w:rPr>
              <w:t>0,0</w:t>
            </w:r>
          </w:p>
        </w:tc>
        <w:tc>
          <w:tcPr>
            <w:tcW w:w="319" w:type="pct"/>
          </w:tcPr>
          <w:p>
            <w:pPr>
              <w:jc w:val="center"/>
              <w:rPr>
                <w:rFonts w:ascii="Times New Roman" w:hAnsi="Times New Roman"/>
              </w:rPr>
            </w:pPr>
            <w:r>
              <w:rPr>
                <w:rFonts w:ascii="Times New Roman" w:hAnsi="Times New Roman"/>
              </w:rPr>
              <w:t>0,0</w:t>
            </w:r>
          </w:p>
        </w:tc>
        <w:tc>
          <w:tcPr>
            <w:tcW w:w="299" w:type="pct"/>
          </w:tcPr>
          <w:p>
            <w:pPr>
              <w:jc w:val="center"/>
              <w:rPr>
                <w:rFonts w:ascii="Times New Roman" w:hAnsi="Times New Roman"/>
              </w:rPr>
            </w:pPr>
            <w:r>
              <w:rPr>
                <w:rFonts w:ascii="Times New Roman" w:hAnsi="Times New Roman"/>
              </w:rPr>
              <w:t>0,0</w:t>
            </w:r>
          </w:p>
        </w:tc>
        <w:tc>
          <w:tcPr>
            <w:tcW w:w="299" w:type="pct"/>
          </w:tcPr>
          <w:p>
            <w:pPr>
              <w:jc w:val="center"/>
              <w:rPr>
                <w:rFonts w:ascii="Times New Roman" w:hAnsi="Times New Roman"/>
              </w:rPr>
            </w:pPr>
            <w:r>
              <w:rPr>
                <w:rFonts w:ascii="Times New Roman" w:hAnsi="Times New Roman"/>
              </w:rPr>
              <w:t>0,0</w:t>
            </w:r>
          </w:p>
        </w:tc>
        <w:tc>
          <w:tcPr>
            <w:tcW w:w="299" w:type="pct"/>
          </w:tcPr>
          <w:p>
            <w:pPr>
              <w:jc w:val="center"/>
              <w:rPr>
                <w:rFonts w:ascii="Times New Roman" w:hAnsi="Times New Roman"/>
              </w:rPr>
            </w:pPr>
            <w:r>
              <w:rPr>
                <w:rFonts w:ascii="Times New Roman" w:hAnsi="Times New Roman"/>
              </w:rPr>
              <w:t>0,0</w:t>
            </w:r>
          </w:p>
        </w:tc>
        <w:tc>
          <w:tcPr>
            <w:tcW w:w="309" w:type="pct"/>
          </w:tcPr>
          <w:p>
            <w:pPr>
              <w:jc w:val="center"/>
              <w:rPr>
                <w:rFonts w:ascii="Times New Roman" w:hAnsi="Times New Roman"/>
              </w:rPr>
            </w:pPr>
            <w:r>
              <w:rPr>
                <w:rFonts w:ascii="Times New Roman" w:hAnsi="Times New Roman"/>
              </w:rPr>
              <w:t>0,0</w:t>
            </w:r>
          </w:p>
        </w:tc>
        <w:tc>
          <w:tcPr>
            <w:tcW w:w="329" w:type="pct"/>
          </w:tcPr>
          <w:p>
            <w:pPr>
              <w:jc w:val="center"/>
              <w:rPr>
                <w:rFonts w:ascii="Times New Roman" w:hAnsi="Times New Roman"/>
              </w:rPr>
            </w:pPr>
            <w:r>
              <w:rPr>
                <w:rFonts w:ascii="Times New Roman" w:hAnsi="Times New Roman"/>
              </w:rPr>
              <w:t>0,0</w:t>
            </w:r>
          </w:p>
        </w:tc>
        <w:tc>
          <w:tcPr>
            <w:tcW w:w="334" w:type="pct"/>
          </w:tcPr>
          <w:p>
            <w:pPr>
              <w:jc w:val="center"/>
              <w:rPr>
                <w:rFonts w:ascii="Times New Roman" w:hAnsi="Times New Roman"/>
              </w:rPr>
            </w:pPr>
            <w:r>
              <w:rPr>
                <w:rFonts w:ascii="Times New Roman" w:hAnsi="Times New Roman"/>
              </w:rPr>
              <w:t>0,0</w:t>
            </w:r>
          </w:p>
        </w:tc>
        <w:tc>
          <w:tcPr>
            <w:tcW w:w="298" w:type="pct"/>
          </w:tcPr>
          <w:p>
            <w:pPr>
              <w:jc w:val="center"/>
              <w:rPr>
                <w:rFonts w:ascii="Times New Roman" w:hAnsi="Times New Roman"/>
              </w:rPr>
            </w:pPr>
            <w:r>
              <w:rPr>
                <w:rFonts w:ascii="Times New Roman" w:hAnsi="Times New Roman"/>
              </w:rPr>
              <w:t>0,0</w:t>
            </w:r>
          </w:p>
        </w:tc>
        <w:tc>
          <w:tcPr>
            <w:tcW w:w="513" w:type="pct"/>
          </w:tcPr>
          <w:p>
            <w:pPr>
              <w:jc w:val="center"/>
              <w:rPr>
                <w:rFonts w:ascii="Times New Roman" w:hAnsi="Times New Roman"/>
              </w:rPr>
            </w:pPr>
            <w:r>
              <w:rPr>
                <w:rFonts w:ascii="Times New Roman" w:hAnsi="Times New Roman"/>
              </w:rPr>
              <w:t>0,0</w:t>
            </w:r>
          </w:p>
        </w:tc>
      </w:tr>
      <w:tr>
        <w:trPr>
          <w:trHeight w:val="316"/>
        </w:trPr>
        <w:tc>
          <w:tcPr>
            <w:tcW w:w="1394" w:type="pct"/>
            <w:gridSpan w:val="2"/>
          </w:tcPr>
          <w:p>
            <w:pPr>
              <w:rPr>
                <w:rFonts w:ascii="Times New Roman" w:hAnsi="Times New Roman"/>
                <w:szCs w:val="22"/>
              </w:rPr>
            </w:pPr>
            <w:r>
              <w:rPr>
                <w:rFonts w:ascii="Times New Roman" w:hAnsi="Times New Roman"/>
                <w:szCs w:val="22"/>
              </w:rPr>
              <w:t>Итого</w:t>
            </w:r>
          </w:p>
        </w:tc>
        <w:tc>
          <w:tcPr>
            <w:tcW w:w="199" w:type="pct"/>
          </w:tcPr>
          <w:p>
            <w:pPr>
              <w:jc w:val="center"/>
              <w:rPr>
                <w:rFonts w:ascii="Times New Roman" w:hAnsi="Times New Roman"/>
              </w:rPr>
            </w:pPr>
            <w:r>
              <w:rPr>
                <w:rFonts w:ascii="Times New Roman" w:hAnsi="Times New Roman"/>
              </w:rPr>
              <w:t>0,0</w:t>
            </w:r>
          </w:p>
        </w:tc>
        <w:tc>
          <w:tcPr>
            <w:tcW w:w="209" w:type="pct"/>
          </w:tcPr>
          <w:p>
            <w:pPr>
              <w:jc w:val="center"/>
              <w:rPr>
                <w:rFonts w:ascii="Times New Roman" w:hAnsi="Times New Roman"/>
              </w:rPr>
            </w:pPr>
            <w:r>
              <w:rPr>
                <w:rFonts w:ascii="Times New Roman" w:hAnsi="Times New Roman"/>
              </w:rPr>
              <w:t>0,0</w:t>
            </w:r>
          </w:p>
        </w:tc>
        <w:tc>
          <w:tcPr>
            <w:tcW w:w="199" w:type="pct"/>
          </w:tcPr>
          <w:p>
            <w:pPr>
              <w:jc w:val="center"/>
              <w:rPr>
                <w:rFonts w:ascii="Times New Roman" w:hAnsi="Times New Roman"/>
              </w:rPr>
            </w:pPr>
            <w:r>
              <w:rPr>
                <w:rFonts w:ascii="Times New Roman" w:hAnsi="Times New Roman"/>
              </w:rPr>
              <w:t>0,0</w:t>
            </w:r>
          </w:p>
        </w:tc>
        <w:tc>
          <w:tcPr>
            <w:tcW w:w="319" w:type="pct"/>
          </w:tcPr>
          <w:p>
            <w:pPr>
              <w:jc w:val="center"/>
              <w:rPr>
                <w:rFonts w:ascii="Times New Roman" w:hAnsi="Times New Roman"/>
              </w:rPr>
            </w:pPr>
            <w:r>
              <w:rPr>
                <w:rFonts w:ascii="Times New Roman" w:hAnsi="Times New Roman"/>
              </w:rPr>
              <w:t>0,0</w:t>
            </w:r>
          </w:p>
        </w:tc>
        <w:tc>
          <w:tcPr>
            <w:tcW w:w="299" w:type="pct"/>
          </w:tcPr>
          <w:p>
            <w:pPr>
              <w:jc w:val="center"/>
              <w:rPr>
                <w:rFonts w:ascii="Times New Roman" w:hAnsi="Times New Roman"/>
              </w:rPr>
            </w:pPr>
            <w:r>
              <w:rPr>
                <w:rFonts w:ascii="Times New Roman" w:hAnsi="Times New Roman"/>
              </w:rPr>
              <w:t>0,0</w:t>
            </w:r>
          </w:p>
        </w:tc>
        <w:tc>
          <w:tcPr>
            <w:tcW w:w="299" w:type="pct"/>
          </w:tcPr>
          <w:p>
            <w:pPr>
              <w:jc w:val="center"/>
              <w:rPr>
                <w:rFonts w:ascii="Times New Roman" w:hAnsi="Times New Roman"/>
              </w:rPr>
            </w:pPr>
            <w:r>
              <w:rPr>
                <w:rFonts w:ascii="Times New Roman" w:hAnsi="Times New Roman"/>
              </w:rPr>
              <w:t>0,0</w:t>
            </w:r>
          </w:p>
        </w:tc>
        <w:tc>
          <w:tcPr>
            <w:tcW w:w="299" w:type="pct"/>
          </w:tcPr>
          <w:p>
            <w:pPr>
              <w:jc w:val="center"/>
              <w:rPr>
                <w:rFonts w:ascii="Times New Roman" w:hAnsi="Times New Roman"/>
              </w:rPr>
            </w:pPr>
            <w:r>
              <w:rPr>
                <w:rFonts w:ascii="Times New Roman" w:hAnsi="Times New Roman"/>
              </w:rPr>
              <w:t>0,0</w:t>
            </w:r>
          </w:p>
        </w:tc>
        <w:tc>
          <w:tcPr>
            <w:tcW w:w="309" w:type="pct"/>
          </w:tcPr>
          <w:p>
            <w:pPr>
              <w:jc w:val="center"/>
              <w:rPr>
                <w:rFonts w:ascii="Times New Roman" w:hAnsi="Times New Roman"/>
              </w:rPr>
            </w:pPr>
            <w:r>
              <w:rPr>
                <w:rFonts w:ascii="Times New Roman" w:hAnsi="Times New Roman"/>
              </w:rPr>
              <w:t>0,0</w:t>
            </w:r>
          </w:p>
        </w:tc>
        <w:tc>
          <w:tcPr>
            <w:tcW w:w="329" w:type="pct"/>
          </w:tcPr>
          <w:p>
            <w:pPr>
              <w:jc w:val="center"/>
              <w:rPr>
                <w:rFonts w:ascii="Times New Roman" w:hAnsi="Times New Roman"/>
              </w:rPr>
            </w:pPr>
            <w:r>
              <w:rPr>
                <w:rFonts w:ascii="Times New Roman" w:hAnsi="Times New Roman"/>
              </w:rPr>
              <w:t>0,0</w:t>
            </w:r>
          </w:p>
        </w:tc>
        <w:tc>
          <w:tcPr>
            <w:tcW w:w="334" w:type="pct"/>
          </w:tcPr>
          <w:p>
            <w:pPr>
              <w:jc w:val="center"/>
              <w:rPr>
                <w:rFonts w:ascii="Times New Roman" w:hAnsi="Times New Roman"/>
              </w:rPr>
            </w:pPr>
            <w:r>
              <w:rPr>
                <w:rFonts w:ascii="Times New Roman" w:hAnsi="Times New Roman"/>
              </w:rPr>
              <w:t>0,0</w:t>
            </w:r>
          </w:p>
        </w:tc>
        <w:tc>
          <w:tcPr>
            <w:tcW w:w="298" w:type="pct"/>
          </w:tcPr>
          <w:p>
            <w:pPr>
              <w:jc w:val="center"/>
              <w:rPr>
                <w:rFonts w:ascii="Times New Roman" w:hAnsi="Times New Roman"/>
              </w:rPr>
            </w:pPr>
            <w:r>
              <w:rPr>
                <w:rFonts w:ascii="Times New Roman" w:hAnsi="Times New Roman"/>
              </w:rPr>
              <w:t>0,0</w:t>
            </w:r>
          </w:p>
        </w:tc>
        <w:tc>
          <w:tcPr>
            <w:tcW w:w="513" w:type="pct"/>
          </w:tcPr>
          <w:p>
            <w:pPr>
              <w:jc w:val="center"/>
              <w:rPr>
                <w:rFonts w:ascii="Times New Roman" w:hAnsi="Times New Roman"/>
              </w:rPr>
            </w:pPr>
            <w:r>
              <w:rPr>
                <w:rFonts w:ascii="Times New Roman" w:hAnsi="Times New Roman"/>
              </w:rPr>
              <w:t>0,0</w:t>
            </w:r>
          </w:p>
        </w:tc>
      </w:tr>
    </w:tbl>
    <w:p>
      <w:pPr>
        <w:widowControl w:val="0"/>
        <w:spacing w:after="0" w:line="240" w:lineRule="auto"/>
        <w:rPr>
          <w:rFonts w:ascii="Times New Roman" w:hAnsi="Times New Roman"/>
          <w:sz w:val="17"/>
        </w:rPr>
      </w:pPr>
    </w:p>
    <w:p>
      <w:pPr>
        <w:widowControl w:val="0"/>
        <w:spacing w:after="0" w:line="240" w:lineRule="auto"/>
        <w:jc w:val="center"/>
        <w:rPr>
          <w:rFonts w:ascii="Times New Roman" w:hAnsi="Times New Roman"/>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r>
        <w:rPr>
          <w:rFonts w:ascii="Times New Roman" w:hAnsi="Times New Roman"/>
          <w:sz w:val="17"/>
        </w:rPr>
        <w:br w:type="page"/>
      </w:r>
    </w:p>
    <w:p>
      <w:pPr>
        <w:widowControl w:val="0"/>
        <w:spacing w:after="0" w:line="228" w:lineRule="auto"/>
        <w:ind w:left="10915"/>
        <w:jc w:val="both"/>
        <w:rPr>
          <w:rFonts w:ascii="Times New Roman" w:hAnsi="Times New Roman"/>
          <w:sz w:val="28"/>
          <w:szCs w:val="28"/>
        </w:rPr>
      </w:pPr>
      <w:r>
        <w:rPr>
          <w:rFonts w:ascii="Times New Roman" w:hAnsi="Times New Roman"/>
          <w:sz w:val="28"/>
          <w:szCs w:val="28"/>
        </w:rPr>
        <w:lastRenderedPageBreak/>
        <w:t>Приложение</w:t>
      </w:r>
    </w:p>
    <w:p>
      <w:pPr>
        <w:widowControl w:val="0"/>
        <w:spacing w:after="0" w:line="228" w:lineRule="auto"/>
        <w:ind w:left="10915"/>
        <w:jc w:val="both"/>
        <w:rPr>
          <w:rFonts w:ascii="Times New Roman" w:hAnsi="Times New Roman"/>
          <w:sz w:val="28"/>
          <w:szCs w:val="28"/>
        </w:rPr>
      </w:pPr>
      <w:r>
        <w:rPr>
          <w:rFonts w:ascii="Times New Roman" w:hAnsi="Times New Roman"/>
          <w:sz w:val="28"/>
          <w:szCs w:val="28"/>
        </w:rPr>
        <w:t>к паспорту регионального проекта</w:t>
      </w:r>
    </w:p>
    <w:p>
      <w:pPr>
        <w:widowControl w:val="0"/>
        <w:spacing w:after="0" w:line="228" w:lineRule="auto"/>
        <w:ind w:left="10915"/>
        <w:jc w:val="both"/>
        <w:rPr>
          <w:rFonts w:ascii="Times New Roman" w:hAnsi="Times New Roman"/>
          <w:sz w:val="28"/>
          <w:szCs w:val="28"/>
        </w:rPr>
      </w:pPr>
      <w:r>
        <w:rPr>
          <w:rFonts w:ascii="Times New Roman" w:hAnsi="Times New Roman"/>
          <w:sz w:val="28"/>
          <w:szCs w:val="28"/>
        </w:rPr>
        <w:t>«Стимулирование развития виноградарства и виноделия»</w:t>
      </w:r>
    </w:p>
    <w:p>
      <w:pPr>
        <w:widowControl w:val="0"/>
        <w:tabs>
          <w:tab w:val="left" w:pos="15087"/>
        </w:tabs>
        <w:spacing w:after="0" w:line="228" w:lineRule="auto"/>
        <w:ind w:left="10887"/>
        <w:rPr>
          <w:rFonts w:ascii="Times New Roman" w:hAnsi="Times New Roman"/>
          <w:sz w:val="28"/>
          <w:szCs w:val="28"/>
        </w:rPr>
      </w:pPr>
    </w:p>
    <w:p>
      <w:pPr>
        <w:widowControl w:val="0"/>
        <w:spacing w:after="0" w:line="228" w:lineRule="auto"/>
        <w:ind w:right="32"/>
        <w:jc w:val="center"/>
        <w:rPr>
          <w:rFonts w:ascii="Times New Roman" w:hAnsi="Times New Roman"/>
          <w:sz w:val="28"/>
          <w:szCs w:val="28"/>
        </w:rPr>
      </w:pPr>
      <w:r>
        <w:rPr>
          <w:rFonts w:ascii="Times New Roman" w:hAnsi="Times New Roman"/>
          <w:sz w:val="28"/>
          <w:szCs w:val="28"/>
        </w:rPr>
        <w:t>План</w:t>
      </w:r>
    </w:p>
    <w:p>
      <w:pPr>
        <w:widowControl w:val="0"/>
        <w:spacing w:after="0" w:line="228" w:lineRule="auto"/>
        <w:ind w:right="38"/>
        <w:jc w:val="center"/>
        <w:rPr>
          <w:rFonts w:ascii="Times New Roman" w:hAnsi="Times New Roman"/>
          <w:sz w:val="28"/>
          <w:szCs w:val="28"/>
        </w:rPr>
      </w:pPr>
      <w:r>
        <w:rPr>
          <w:rFonts w:ascii="Times New Roman" w:hAnsi="Times New Roman"/>
          <w:sz w:val="28"/>
          <w:szCs w:val="28"/>
        </w:rPr>
        <w:t>реализации</w:t>
      </w:r>
      <w:r>
        <w:rPr>
          <w:rFonts w:ascii="Times New Roman" w:hAnsi="Times New Roman"/>
          <w:spacing w:val="-8"/>
          <w:sz w:val="28"/>
          <w:szCs w:val="28"/>
        </w:rPr>
        <w:t xml:space="preserve"> </w:t>
      </w:r>
      <w:r>
        <w:rPr>
          <w:rFonts w:ascii="Times New Roman" w:hAnsi="Times New Roman"/>
          <w:sz w:val="28"/>
          <w:szCs w:val="28"/>
        </w:rPr>
        <w:t>регионального</w:t>
      </w:r>
      <w:r>
        <w:rPr>
          <w:rFonts w:ascii="Times New Roman" w:hAnsi="Times New Roman"/>
          <w:spacing w:val="-3"/>
          <w:sz w:val="28"/>
          <w:szCs w:val="28"/>
        </w:rPr>
        <w:t xml:space="preserve"> </w:t>
      </w:r>
      <w:r>
        <w:rPr>
          <w:rFonts w:ascii="Times New Roman" w:hAnsi="Times New Roman"/>
          <w:sz w:val="28"/>
          <w:szCs w:val="28"/>
        </w:rPr>
        <w:t>проекта</w:t>
      </w:r>
    </w:p>
    <w:p>
      <w:pPr>
        <w:widowControl w:val="0"/>
        <w:spacing w:after="0" w:line="228" w:lineRule="auto"/>
        <w:jc w:val="center"/>
        <w:rPr>
          <w:rFonts w:ascii="Times New Roman" w:hAnsi="Times New Roman"/>
          <w:sz w:val="28"/>
          <w:szCs w:val="28"/>
        </w:rPr>
      </w:pPr>
    </w:p>
    <w:tbl>
      <w:tblPr>
        <w:tblStyle w:val="affa"/>
        <w:tblW w:w="5000" w:type="pct"/>
        <w:tblLook w:val="04A0" w:firstRow="1" w:lastRow="0" w:firstColumn="1" w:lastColumn="0" w:noHBand="0" w:noVBand="1"/>
      </w:tblPr>
      <w:tblGrid>
        <w:gridCol w:w="813"/>
        <w:gridCol w:w="1473"/>
        <w:gridCol w:w="1194"/>
        <w:gridCol w:w="1194"/>
        <w:gridCol w:w="1282"/>
        <w:gridCol w:w="1146"/>
        <w:gridCol w:w="1292"/>
        <w:gridCol w:w="928"/>
        <w:gridCol w:w="889"/>
        <w:gridCol w:w="799"/>
        <w:gridCol w:w="1162"/>
        <w:gridCol w:w="1480"/>
        <w:gridCol w:w="1477"/>
      </w:tblGrid>
      <w:tr>
        <w:trPr>
          <w:trHeight w:val="20"/>
        </w:trPr>
        <w:tc>
          <w:tcPr>
            <w:tcW w:w="269"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w:t>
            </w:r>
          </w:p>
          <w:p>
            <w:pPr>
              <w:spacing w:line="228" w:lineRule="auto"/>
              <w:jc w:val="center"/>
              <w:rPr>
                <w:rFonts w:ascii="Times New Roman" w:hAnsi="Times New Roman"/>
                <w:szCs w:val="22"/>
              </w:rPr>
            </w:pPr>
            <w:r>
              <w:rPr>
                <w:rFonts w:ascii="Times New Roman" w:hAnsi="Times New Roman"/>
                <w:szCs w:val="22"/>
              </w:rPr>
              <w:t>п/п</w:t>
            </w:r>
          </w:p>
        </w:tc>
        <w:tc>
          <w:tcPr>
            <w:tcW w:w="487"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Наименование мероприятия (результата), контрольной точки</w:t>
            </w:r>
          </w:p>
        </w:tc>
        <w:tc>
          <w:tcPr>
            <w:tcW w:w="790" w:type="pct"/>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Срок реализации</w:t>
            </w:r>
          </w:p>
        </w:tc>
        <w:tc>
          <w:tcPr>
            <w:tcW w:w="803" w:type="pct"/>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Взаимосвязь</w:t>
            </w:r>
          </w:p>
        </w:tc>
        <w:tc>
          <w:tcPr>
            <w:tcW w:w="427"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Ответственный</w:t>
            </w:r>
          </w:p>
          <w:p>
            <w:pPr>
              <w:spacing w:line="228" w:lineRule="auto"/>
              <w:jc w:val="center"/>
              <w:rPr>
                <w:rFonts w:ascii="Times New Roman" w:hAnsi="Times New Roman"/>
                <w:szCs w:val="22"/>
              </w:rPr>
            </w:pPr>
            <w:r>
              <w:rPr>
                <w:rFonts w:ascii="Times New Roman" w:hAnsi="Times New Roman"/>
                <w:szCs w:val="22"/>
              </w:rPr>
              <w:t>исполнитель</w:t>
            </w:r>
          </w:p>
        </w:tc>
        <w:tc>
          <w:tcPr>
            <w:tcW w:w="306"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Адрес объекта</w:t>
            </w:r>
          </w:p>
          <w:p>
            <w:pPr>
              <w:spacing w:line="228" w:lineRule="auto"/>
              <w:jc w:val="center"/>
              <w:rPr>
                <w:rFonts w:ascii="Times New Roman" w:hAnsi="Times New Roman"/>
                <w:szCs w:val="22"/>
              </w:rPr>
            </w:pPr>
            <w:r>
              <w:rPr>
                <w:rFonts w:ascii="Times New Roman" w:hAnsi="Times New Roman"/>
                <w:szCs w:val="22"/>
              </w:rPr>
              <w:t>(в соответствии</w:t>
            </w:r>
          </w:p>
          <w:p>
            <w:pPr>
              <w:spacing w:line="228" w:lineRule="auto"/>
              <w:jc w:val="center"/>
              <w:rPr>
                <w:rFonts w:ascii="Times New Roman" w:hAnsi="Times New Roman"/>
                <w:szCs w:val="22"/>
              </w:rPr>
            </w:pPr>
            <w:r>
              <w:rPr>
                <w:rFonts w:ascii="Times New Roman" w:hAnsi="Times New Roman"/>
                <w:szCs w:val="22"/>
              </w:rPr>
              <w:t>с ФИАС)</w:t>
            </w:r>
          </w:p>
        </w:tc>
        <w:tc>
          <w:tcPr>
            <w:tcW w:w="557" w:type="pct"/>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Мощность объекта</w:t>
            </w:r>
          </w:p>
        </w:tc>
        <w:tc>
          <w:tcPr>
            <w:tcW w:w="384"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Объем финансового</w:t>
            </w:r>
          </w:p>
          <w:p>
            <w:pPr>
              <w:spacing w:line="228" w:lineRule="auto"/>
              <w:jc w:val="center"/>
              <w:rPr>
                <w:rFonts w:ascii="Times New Roman" w:hAnsi="Times New Roman"/>
                <w:szCs w:val="22"/>
              </w:rPr>
            </w:pPr>
            <w:r>
              <w:rPr>
                <w:rFonts w:ascii="Times New Roman" w:hAnsi="Times New Roman"/>
                <w:szCs w:val="22"/>
              </w:rPr>
              <w:t>обеспечения, тыс.рублей</w:t>
            </w:r>
          </w:p>
        </w:tc>
        <w:tc>
          <w:tcPr>
            <w:tcW w:w="489"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Вид </w:t>
            </w:r>
          </w:p>
          <w:p>
            <w:pPr>
              <w:spacing w:line="228" w:lineRule="auto"/>
              <w:jc w:val="center"/>
              <w:rPr>
                <w:rFonts w:ascii="Times New Roman" w:hAnsi="Times New Roman"/>
                <w:szCs w:val="22"/>
              </w:rPr>
            </w:pPr>
            <w:r>
              <w:rPr>
                <w:rFonts w:ascii="Times New Roman" w:hAnsi="Times New Roman"/>
                <w:szCs w:val="22"/>
              </w:rPr>
              <w:t>подтверждающего документа</w:t>
            </w:r>
          </w:p>
        </w:tc>
        <w:tc>
          <w:tcPr>
            <w:tcW w:w="488"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269" w:type="pct"/>
            <w:vMerge/>
            <w:tcBorders>
              <w:bottom w:val="nil"/>
            </w:tcBorders>
          </w:tcPr>
          <w:p>
            <w:pPr>
              <w:spacing w:line="228" w:lineRule="auto"/>
              <w:rPr>
                <w:rFonts w:ascii="Times New Roman" w:hAnsi="Times New Roman"/>
                <w:szCs w:val="22"/>
              </w:rPr>
            </w:pPr>
          </w:p>
        </w:tc>
        <w:tc>
          <w:tcPr>
            <w:tcW w:w="487" w:type="pct"/>
            <w:vMerge/>
            <w:tcBorders>
              <w:bottom w:val="nil"/>
            </w:tcBorders>
          </w:tcPr>
          <w:p>
            <w:pPr>
              <w:spacing w:line="228" w:lineRule="auto"/>
              <w:rPr>
                <w:rFonts w:ascii="Times New Roman" w:hAnsi="Times New Roman"/>
                <w:szCs w:val="22"/>
              </w:rPr>
            </w:pPr>
          </w:p>
        </w:tc>
        <w:tc>
          <w:tcPr>
            <w:tcW w:w="395" w:type="pct"/>
            <w:tcBorders>
              <w:bottom w:val="nil"/>
            </w:tcBorders>
          </w:tcPr>
          <w:p>
            <w:pPr>
              <w:spacing w:line="228" w:lineRule="auto"/>
              <w:jc w:val="center"/>
              <w:rPr>
                <w:rFonts w:ascii="Times New Roman" w:hAnsi="Times New Roman"/>
                <w:szCs w:val="22"/>
              </w:rPr>
            </w:pPr>
            <w:r>
              <w:rPr>
                <w:rFonts w:ascii="Times New Roman" w:hAnsi="Times New Roman"/>
                <w:szCs w:val="22"/>
              </w:rPr>
              <w:t>начало</w:t>
            </w:r>
          </w:p>
        </w:tc>
        <w:tc>
          <w:tcPr>
            <w:tcW w:w="395" w:type="pct"/>
            <w:tcBorders>
              <w:bottom w:val="nil"/>
            </w:tcBorders>
          </w:tcPr>
          <w:p>
            <w:pPr>
              <w:spacing w:line="228" w:lineRule="auto"/>
              <w:jc w:val="center"/>
              <w:rPr>
                <w:rFonts w:ascii="Times New Roman" w:hAnsi="Times New Roman"/>
                <w:szCs w:val="22"/>
              </w:rPr>
            </w:pPr>
            <w:r>
              <w:rPr>
                <w:rFonts w:ascii="Times New Roman" w:hAnsi="Times New Roman"/>
                <w:szCs w:val="22"/>
              </w:rPr>
              <w:t>окончание</w:t>
            </w:r>
          </w:p>
        </w:tc>
        <w:tc>
          <w:tcPr>
            <w:tcW w:w="424" w:type="pct"/>
            <w:tcBorders>
              <w:bottom w:val="nil"/>
            </w:tcBorders>
          </w:tcPr>
          <w:p>
            <w:pPr>
              <w:spacing w:line="228" w:lineRule="auto"/>
              <w:jc w:val="center"/>
              <w:rPr>
                <w:rFonts w:ascii="Times New Roman" w:hAnsi="Times New Roman"/>
                <w:szCs w:val="22"/>
              </w:rPr>
            </w:pPr>
            <w:r>
              <w:rPr>
                <w:rFonts w:ascii="Times New Roman" w:hAnsi="Times New Roman"/>
                <w:szCs w:val="22"/>
              </w:rPr>
              <w:t>предшественники</w:t>
            </w:r>
          </w:p>
        </w:tc>
        <w:tc>
          <w:tcPr>
            <w:tcW w:w="379" w:type="pct"/>
            <w:tcBorders>
              <w:bottom w:val="nil"/>
            </w:tcBorders>
          </w:tcPr>
          <w:p>
            <w:pPr>
              <w:spacing w:line="228" w:lineRule="auto"/>
              <w:jc w:val="center"/>
              <w:rPr>
                <w:rFonts w:ascii="Times New Roman" w:hAnsi="Times New Roman"/>
                <w:szCs w:val="22"/>
              </w:rPr>
            </w:pPr>
            <w:r>
              <w:rPr>
                <w:rFonts w:ascii="Times New Roman" w:hAnsi="Times New Roman"/>
                <w:szCs w:val="22"/>
              </w:rPr>
              <w:t>последователи</w:t>
            </w:r>
          </w:p>
        </w:tc>
        <w:tc>
          <w:tcPr>
            <w:tcW w:w="427" w:type="pct"/>
            <w:vMerge/>
            <w:tcBorders>
              <w:bottom w:val="nil"/>
            </w:tcBorders>
          </w:tcPr>
          <w:p>
            <w:pPr>
              <w:spacing w:line="228" w:lineRule="auto"/>
              <w:rPr>
                <w:rFonts w:ascii="Times New Roman" w:hAnsi="Times New Roman"/>
                <w:szCs w:val="22"/>
              </w:rPr>
            </w:pPr>
          </w:p>
        </w:tc>
        <w:tc>
          <w:tcPr>
            <w:tcW w:w="306" w:type="pct"/>
            <w:vMerge/>
            <w:tcBorders>
              <w:bottom w:val="nil"/>
            </w:tcBorders>
          </w:tcPr>
          <w:p>
            <w:pPr>
              <w:spacing w:line="228" w:lineRule="auto"/>
              <w:rPr>
                <w:rFonts w:ascii="Times New Roman" w:hAnsi="Times New Roman"/>
                <w:szCs w:val="22"/>
              </w:rPr>
            </w:pPr>
          </w:p>
        </w:tc>
        <w:tc>
          <w:tcPr>
            <w:tcW w:w="293" w:type="pct"/>
            <w:tcBorders>
              <w:bottom w:val="nil"/>
            </w:tcBorders>
          </w:tcPr>
          <w:p>
            <w:pPr>
              <w:spacing w:line="228" w:lineRule="auto"/>
              <w:jc w:val="center"/>
              <w:rPr>
                <w:rFonts w:ascii="Times New Roman" w:hAnsi="Times New Roman"/>
                <w:szCs w:val="22"/>
              </w:rPr>
            </w:pPr>
            <w:r>
              <w:rPr>
                <w:rFonts w:ascii="Times New Roman" w:hAnsi="Times New Roman"/>
                <w:szCs w:val="22"/>
              </w:rPr>
              <w:t>единица измерения (по ОКЕИ)</w:t>
            </w:r>
          </w:p>
        </w:tc>
        <w:tc>
          <w:tcPr>
            <w:tcW w:w="264" w:type="pct"/>
            <w:tcBorders>
              <w:bottom w:val="nil"/>
            </w:tcBorders>
          </w:tcPr>
          <w:p>
            <w:pPr>
              <w:spacing w:line="228" w:lineRule="auto"/>
              <w:jc w:val="center"/>
              <w:rPr>
                <w:rFonts w:ascii="Times New Roman" w:hAnsi="Times New Roman"/>
                <w:szCs w:val="22"/>
              </w:rPr>
            </w:pPr>
            <w:r>
              <w:rPr>
                <w:rFonts w:ascii="Times New Roman" w:hAnsi="Times New Roman"/>
                <w:szCs w:val="22"/>
              </w:rPr>
              <w:t>значение</w:t>
            </w:r>
          </w:p>
        </w:tc>
        <w:tc>
          <w:tcPr>
            <w:tcW w:w="384" w:type="pct"/>
            <w:vMerge/>
            <w:tcBorders>
              <w:bottom w:val="nil"/>
            </w:tcBorders>
          </w:tcPr>
          <w:p>
            <w:pPr>
              <w:spacing w:line="228" w:lineRule="auto"/>
              <w:rPr>
                <w:rFonts w:ascii="Times New Roman" w:hAnsi="Times New Roman"/>
                <w:szCs w:val="22"/>
              </w:rPr>
            </w:pPr>
          </w:p>
        </w:tc>
        <w:tc>
          <w:tcPr>
            <w:tcW w:w="489" w:type="pct"/>
            <w:vMerge/>
            <w:tcBorders>
              <w:bottom w:val="nil"/>
            </w:tcBorders>
          </w:tcPr>
          <w:p>
            <w:pPr>
              <w:spacing w:line="228" w:lineRule="auto"/>
              <w:rPr>
                <w:rFonts w:ascii="Times New Roman" w:hAnsi="Times New Roman"/>
                <w:szCs w:val="22"/>
              </w:rPr>
            </w:pPr>
          </w:p>
        </w:tc>
        <w:tc>
          <w:tcPr>
            <w:tcW w:w="488" w:type="pct"/>
            <w:vMerge/>
            <w:tcBorders>
              <w:bottom w:val="nil"/>
            </w:tcBorders>
          </w:tcPr>
          <w:p>
            <w:pPr>
              <w:spacing w:line="228" w:lineRule="auto"/>
              <w:rPr>
                <w:rFonts w:ascii="Times New Roman" w:hAnsi="Times New Roman"/>
                <w:szCs w:val="22"/>
              </w:rPr>
            </w:pPr>
          </w:p>
        </w:tc>
      </w:tr>
    </w:tbl>
    <w:p>
      <w:pPr>
        <w:spacing w:after="0" w:line="228" w:lineRule="auto"/>
        <w:rPr>
          <w:sz w:val="2"/>
          <w:szCs w:val="2"/>
        </w:rPr>
      </w:pPr>
    </w:p>
    <w:tbl>
      <w:tblPr>
        <w:tblStyle w:val="affa"/>
        <w:tblW w:w="5000" w:type="pct"/>
        <w:tblLook w:val="04A0" w:firstRow="1" w:lastRow="0" w:firstColumn="1" w:lastColumn="0" w:noHBand="0" w:noVBand="1"/>
      </w:tblPr>
      <w:tblGrid>
        <w:gridCol w:w="813"/>
        <w:gridCol w:w="1473"/>
        <w:gridCol w:w="1196"/>
        <w:gridCol w:w="1196"/>
        <w:gridCol w:w="1282"/>
        <w:gridCol w:w="1146"/>
        <w:gridCol w:w="1292"/>
        <w:gridCol w:w="926"/>
        <w:gridCol w:w="887"/>
        <w:gridCol w:w="799"/>
        <w:gridCol w:w="1162"/>
        <w:gridCol w:w="1480"/>
        <w:gridCol w:w="1477"/>
      </w:tblGrid>
      <w:tr>
        <w:trPr>
          <w:trHeight w:val="20"/>
          <w:tblHeader/>
        </w:trPr>
        <w:tc>
          <w:tcPr>
            <w:tcW w:w="269" w:type="pct"/>
          </w:tcPr>
          <w:p>
            <w:pPr>
              <w:spacing w:line="228" w:lineRule="auto"/>
              <w:jc w:val="center"/>
              <w:rPr>
                <w:rFonts w:ascii="Times New Roman" w:hAnsi="Times New Roman"/>
                <w:szCs w:val="22"/>
              </w:rPr>
            </w:pPr>
            <w:r>
              <w:rPr>
                <w:rFonts w:ascii="Times New Roman" w:hAnsi="Times New Roman"/>
                <w:szCs w:val="22"/>
              </w:rPr>
              <w:t>1</w:t>
            </w:r>
          </w:p>
        </w:tc>
        <w:tc>
          <w:tcPr>
            <w:tcW w:w="487" w:type="pct"/>
          </w:tcPr>
          <w:p>
            <w:pPr>
              <w:spacing w:line="228" w:lineRule="auto"/>
              <w:jc w:val="center"/>
              <w:rPr>
                <w:rFonts w:ascii="Times New Roman" w:hAnsi="Times New Roman"/>
                <w:szCs w:val="22"/>
              </w:rPr>
            </w:pPr>
            <w:r>
              <w:rPr>
                <w:rFonts w:ascii="Times New Roman" w:hAnsi="Times New Roman"/>
                <w:szCs w:val="22"/>
              </w:rPr>
              <w:t>2</w:t>
            </w:r>
          </w:p>
        </w:tc>
        <w:tc>
          <w:tcPr>
            <w:tcW w:w="395" w:type="pct"/>
          </w:tcPr>
          <w:p>
            <w:pPr>
              <w:spacing w:line="228" w:lineRule="auto"/>
              <w:jc w:val="center"/>
              <w:rPr>
                <w:rFonts w:ascii="Times New Roman" w:hAnsi="Times New Roman"/>
                <w:szCs w:val="22"/>
              </w:rPr>
            </w:pPr>
            <w:r>
              <w:rPr>
                <w:rFonts w:ascii="Times New Roman" w:hAnsi="Times New Roman"/>
                <w:szCs w:val="22"/>
              </w:rPr>
              <w:t>3</w:t>
            </w:r>
          </w:p>
        </w:tc>
        <w:tc>
          <w:tcPr>
            <w:tcW w:w="395" w:type="pct"/>
          </w:tcPr>
          <w:p>
            <w:pPr>
              <w:spacing w:line="228" w:lineRule="auto"/>
              <w:jc w:val="center"/>
              <w:rPr>
                <w:rFonts w:ascii="Times New Roman" w:hAnsi="Times New Roman"/>
                <w:szCs w:val="22"/>
              </w:rPr>
            </w:pPr>
            <w:r>
              <w:rPr>
                <w:rFonts w:ascii="Times New Roman" w:hAnsi="Times New Roman"/>
                <w:szCs w:val="22"/>
              </w:rPr>
              <w:t>4</w:t>
            </w:r>
          </w:p>
        </w:tc>
        <w:tc>
          <w:tcPr>
            <w:tcW w:w="424" w:type="pct"/>
          </w:tcPr>
          <w:p>
            <w:pPr>
              <w:spacing w:line="228" w:lineRule="auto"/>
              <w:jc w:val="center"/>
              <w:rPr>
                <w:rFonts w:ascii="Times New Roman" w:hAnsi="Times New Roman"/>
                <w:szCs w:val="22"/>
              </w:rPr>
            </w:pPr>
            <w:r>
              <w:rPr>
                <w:rFonts w:ascii="Times New Roman" w:hAnsi="Times New Roman"/>
                <w:szCs w:val="22"/>
              </w:rPr>
              <w:t>5</w:t>
            </w:r>
          </w:p>
        </w:tc>
        <w:tc>
          <w:tcPr>
            <w:tcW w:w="379" w:type="pct"/>
          </w:tcPr>
          <w:p>
            <w:pPr>
              <w:spacing w:line="228" w:lineRule="auto"/>
              <w:jc w:val="center"/>
              <w:rPr>
                <w:rFonts w:ascii="Times New Roman" w:hAnsi="Times New Roman"/>
                <w:szCs w:val="22"/>
              </w:rPr>
            </w:pPr>
            <w:r>
              <w:rPr>
                <w:rFonts w:ascii="Times New Roman" w:hAnsi="Times New Roman"/>
                <w:szCs w:val="22"/>
              </w:rPr>
              <w:t>6</w:t>
            </w:r>
          </w:p>
        </w:tc>
        <w:tc>
          <w:tcPr>
            <w:tcW w:w="427" w:type="pct"/>
          </w:tcPr>
          <w:p>
            <w:pPr>
              <w:spacing w:line="228" w:lineRule="auto"/>
              <w:jc w:val="center"/>
              <w:rPr>
                <w:rFonts w:ascii="Times New Roman" w:hAnsi="Times New Roman"/>
                <w:szCs w:val="22"/>
              </w:rPr>
            </w:pPr>
            <w:r>
              <w:rPr>
                <w:rFonts w:ascii="Times New Roman" w:hAnsi="Times New Roman"/>
                <w:szCs w:val="22"/>
              </w:rPr>
              <w:t>7</w:t>
            </w:r>
          </w:p>
        </w:tc>
        <w:tc>
          <w:tcPr>
            <w:tcW w:w="306" w:type="pct"/>
          </w:tcPr>
          <w:p>
            <w:pPr>
              <w:spacing w:line="228" w:lineRule="auto"/>
              <w:jc w:val="center"/>
              <w:rPr>
                <w:rFonts w:ascii="Times New Roman" w:hAnsi="Times New Roman"/>
                <w:szCs w:val="22"/>
              </w:rPr>
            </w:pPr>
            <w:r>
              <w:rPr>
                <w:rFonts w:ascii="Times New Roman" w:hAnsi="Times New Roman"/>
                <w:szCs w:val="22"/>
              </w:rPr>
              <w:t>8</w:t>
            </w:r>
          </w:p>
        </w:tc>
        <w:tc>
          <w:tcPr>
            <w:tcW w:w="293" w:type="pct"/>
          </w:tcPr>
          <w:p>
            <w:pPr>
              <w:spacing w:line="228" w:lineRule="auto"/>
              <w:jc w:val="center"/>
              <w:rPr>
                <w:rFonts w:ascii="Times New Roman" w:hAnsi="Times New Roman"/>
                <w:szCs w:val="22"/>
              </w:rPr>
            </w:pPr>
            <w:r>
              <w:rPr>
                <w:rFonts w:ascii="Times New Roman" w:hAnsi="Times New Roman"/>
                <w:szCs w:val="22"/>
              </w:rPr>
              <w:t>9</w:t>
            </w:r>
          </w:p>
        </w:tc>
        <w:tc>
          <w:tcPr>
            <w:tcW w:w="264" w:type="pct"/>
          </w:tcPr>
          <w:p>
            <w:pPr>
              <w:spacing w:line="228" w:lineRule="auto"/>
              <w:jc w:val="center"/>
              <w:rPr>
                <w:rFonts w:ascii="Times New Roman" w:hAnsi="Times New Roman"/>
                <w:szCs w:val="22"/>
              </w:rPr>
            </w:pPr>
            <w:r>
              <w:rPr>
                <w:rFonts w:ascii="Times New Roman" w:hAnsi="Times New Roman"/>
                <w:szCs w:val="22"/>
              </w:rPr>
              <w:t>10</w:t>
            </w:r>
          </w:p>
        </w:tc>
        <w:tc>
          <w:tcPr>
            <w:tcW w:w="384" w:type="pct"/>
          </w:tcPr>
          <w:p>
            <w:pPr>
              <w:spacing w:line="228" w:lineRule="auto"/>
              <w:jc w:val="center"/>
              <w:rPr>
                <w:rFonts w:ascii="Times New Roman" w:hAnsi="Times New Roman"/>
                <w:szCs w:val="22"/>
              </w:rPr>
            </w:pPr>
            <w:r>
              <w:rPr>
                <w:rFonts w:ascii="Times New Roman" w:hAnsi="Times New Roman"/>
                <w:szCs w:val="22"/>
              </w:rPr>
              <w:t>11</w:t>
            </w:r>
          </w:p>
        </w:tc>
        <w:tc>
          <w:tcPr>
            <w:tcW w:w="489" w:type="pct"/>
          </w:tcPr>
          <w:p>
            <w:pPr>
              <w:spacing w:line="228" w:lineRule="auto"/>
              <w:jc w:val="center"/>
              <w:rPr>
                <w:rFonts w:ascii="Times New Roman" w:hAnsi="Times New Roman"/>
                <w:szCs w:val="22"/>
              </w:rPr>
            </w:pPr>
            <w:r>
              <w:rPr>
                <w:rFonts w:ascii="Times New Roman" w:hAnsi="Times New Roman"/>
                <w:szCs w:val="22"/>
              </w:rPr>
              <w:t>12</w:t>
            </w:r>
          </w:p>
        </w:tc>
        <w:tc>
          <w:tcPr>
            <w:tcW w:w="488" w:type="pct"/>
          </w:tcPr>
          <w:p>
            <w:pPr>
              <w:spacing w:line="228" w:lineRule="auto"/>
              <w:jc w:val="center"/>
              <w:rPr>
                <w:rFonts w:ascii="Times New Roman" w:hAnsi="Times New Roman"/>
                <w:szCs w:val="22"/>
              </w:rPr>
            </w:pPr>
            <w:r>
              <w:rPr>
                <w:rFonts w:ascii="Times New Roman" w:hAnsi="Times New Roman"/>
                <w:szCs w:val="22"/>
              </w:rPr>
              <w:t>13</w:t>
            </w:r>
          </w:p>
        </w:tc>
      </w:tr>
      <w:tr>
        <w:trPr>
          <w:trHeight w:val="20"/>
        </w:trPr>
        <w:tc>
          <w:tcPr>
            <w:tcW w:w="269" w:type="pct"/>
          </w:tcPr>
          <w:p>
            <w:pPr>
              <w:spacing w:line="228" w:lineRule="auto"/>
              <w:jc w:val="center"/>
              <w:rPr>
                <w:rFonts w:ascii="Times New Roman" w:hAnsi="Times New Roman"/>
                <w:szCs w:val="22"/>
              </w:rPr>
            </w:pPr>
            <w:r>
              <w:rPr>
                <w:rFonts w:ascii="Times New Roman" w:hAnsi="Times New Roman"/>
                <w:szCs w:val="22"/>
              </w:rPr>
              <w:t>1.</w:t>
            </w:r>
          </w:p>
        </w:tc>
        <w:tc>
          <w:tcPr>
            <w:tcW w:w="4731" w:type="pct"/>
            <w:gridSpan w:val="12"/>
          </w:tcPr>
          <w:p>
            <w:pPr>
              <w:spacing w:line="228" w:lineRule="auto"/>
              <w:rPr>
                <w:rFonts w:ascii="Times New Roman" w:hAnsi="Times New Roman"/>
                <w:szCs w:val="22"/>
              </w:rPr>
            </w:pPr>
            <w:r>
              <w:rPr>
                <w:rFonts w:ascii="Times New Roman" w:hAnsi="Times New Roman"/>
                <w:szCs w:val="22"/>
              </w:rPr>
              <w:t>Развитие отрасли виноградарства и виноделия в Республике Татарстан</w:t>
            </w:r>
          </w:p>
        </w:tc>
      </w:tr>
      <w:tr>
        <w:trPr>
          <w:trHeight w:val="20"/>
        </w:trPr>
        <w:tc>
          <w:tcPr>
            <w:tcW w:w="269" w:type="pct"/>
          </w:tcPr>
          <w:p>
            <w:pPr>
              <w:spacing w:line="228" w:lineRule="auto"/>
              <w:jc w:val="center"/>
              <w:rPr>
                <w:rFonts w:ascii="Times New Roman" w:hAnsi="Times New Roman"/>
                <w:spacing w:val="-1"/>
                <w:szCs w:val="22"/>
              </w:rPr>
            </w:pPr>
            <w:r>
              <w:rPr>
                <w:rFonts w:ascii="Times New Roman" w:hAnsi="Times New Roman"/>
                <w:spacing w:val="-1"/>
                <w:szCs w:val="22"/>
              </w:rPr>
              <w:t>1.1.</w:t>
            </w:r>
          </w:p>
        </w:tc>
        <w:tc>
          <w:tcPr>
            <w:tcW w:w="487" w:type="pct"/>
          </w:tcPr>
          <w:p>
            <w:pPr>
              <w:spacing w:line="228" w:lineRule="auto"/>
              <w:jc w:val="both"/>
              <w:rPr>
                <w:rFonts w:ascii="Times New Roman" w:hAnsi="Times New Roman"/>
                <w:spacing w:val="-1"/>
                <w:szCs w:val="22"/>
              </w:rPr>
            </w:pPr>
            <w:r>
              <w:rPr>
                <w:rFonts w:ascii="Times New Roman" w:hAnsi="Times New Roman"/>
                <w:spacing w:val="-1"/>
                <w:szCs w:val="22"/>
              </w:rPr>
              <w:t>Результат «Осуществлена закладка виноградников»</w:t>
            </w:r>
          </w:p>
        </w:tc>
        <w:tc>
          <w:tcPr>
            <w:tcW w:w="395" w:type="pct"/>
          </w:tcPr>
          <w:p>
            <w:pPr>
              <w:spacing w:line="228" w:lineRule="auto"/>
              <w:jc w:val="center"/>
              <w:rPr>
                <w:rFonts w:ascii="Times New Roman" w:hAnsi="Times New Roman"/>
                <w:spacing w:val="-1"/>
                <w:szCs w:val="22"/>
              </w:rPr>
            </w:pPr>
            <w:r>
              <w:rPr>
                <w:rFonts w:ascii="Times New Roman" w:hAnsi="Times New Roman"/>
                <w:spacing w:val="-1"/>
                <w:szCs w:val="22"/>
              </w:rPr>
              <w:t>01.01.2024</w:t>
            </w:r>
          </w:p>
        </w:tc>
        <w:tc>
          <w:tcPr>
            <w:tcW w:w="395" w:type="pct"/>
          </w:tcPr>
          <w:p>
            <w:pPr>
              <w:spacing w:line="228" w:lineRule="auto"/>
              <w:jc w:val="center"/>
              <w:rPr>
                <w:rFonts w:ascii="Times New Roman" w:hAnsi="Times New Roman"/>
                <w:spacing w:val="-1"/>
                <w:szCs w:val="22"/>
              </w:rPr>
            </w:pPr>
            <w:r>
              <w:rPr>
                <w:rFonts w:ascii="Times New Roman" w:hAnsi="Times New Roman"/>
                <w:spacing w:val="-1"/>
                <w:szCs w:val="22"/>
              </w:rPr>
              <w:t>31.12.2026</w:t>
            </w:r>
          </w:p>
        </w:tc>
        <w:tc>
          <w:tcPr>
            <w:tcW w:w="424" w:type="pct"/>
          </w:tcPr>
          <w:p>
            <w:pPr>
              <w:spacing w:line="228" w:lineRule="auto"/>
              <w:jc w:val="center"/>
              <w:rPr>
                <w:rFonts w:ascii="Times New Roman" w:hAnsi="Times New Roman"/>
                <w:spacing w:val="-1"/>
                <w:szCs w:val="22"/>
              </w:rPr>
            </w:pPr>
            <w:r>
              <w:rPr>
                <w:rFonts w:ascii="Times New Roman" w:hAnsi="Times New Roman"/>
                <w:spacing w:val="-1"/>
                <w:szCs w:val="22"/>
              </w:rPr>
              <w:t>взаимосвязь с иными результатами и контрольными точками отсутствует</w:t>
            </w:r>
          </w:p>
        </w:tc>
        <w:tc>
          <w:tcPr>
            <w:tcW w:w="379" w:type="pct"/>
          </w:tcPr>
          <w:p>
            <w:pPr>
              <w:spacing w:line="228" w:lineRule="auto"/>
              <w:ind w:left="-57" w:right="-57"/>
              <w:jc w:val="center"/>
              <w:rPr>
                <w:rFonts w:ascii="Times New Roman" w:hAnsi="Times New Roman"/>
                <w:spacing w:val="-1"/>
                <w:szCs w:val="22"/>
              </w:rPr>
            </w:pPr>
            <w:r>
              <w:rPr>
                <w:rFonts w:ascii="Times New Roman" w:hAnsi="Times New Roman"/>
                <w:spacing w:val="-1"/>
                <w:szCs w:val="22"/>
              </w:rPr>
              <w:t>взаимосвязь с иными результатами и контрольными точками отсутствует</w:t>
            </w:r>
          </w:p>
        </w:tc>
        <w:tc>
          <w:tcPr>
            <w:tcW w:w="427" w:type="pct"/>
          </w:tcPr>
          <w:p>
            <w:pPr>
              <w:spacing w:line="228" w:lineRule="auto"/>
              <w:jc w:val="center"/>
              <w:rPr>
                <w:rFonts w:ascii="Times New Roman" w:hAnsi="Times New Roman"/>
                <w:spacing w:val="-1"/>
                <w:szCs w:val="22"/>
              </w:rPr>
            </w:pPr>
            <w:r>
              <w:rPr>
                <w:rFonts w:ascii="Times New Roman" w:hAnsi="Times New Roman"/>
                <w:spacing w:val="-1"/>
                <w:szCs w:val="22"/>
              </w:rPr>
              <w:t>Минсель-хозпрод РТ</w:t>
            </w:r>
          </w:p>
        </w:tc>
        <w:tc>
          <w:tcPr>
            <w:tcW w:w="306" w:type="pct"/>
          </w:tcPr>
          <w:p>
            <w:pPr>
              <w:spacing w:line="228" w:lineRule="auto"/>
              <w:jc w:val="center"/>
              <w:rPr>
                <w:rFonts w:ascii="Times New Roman" w:hAnsi="Times New Roman"/>
                <w:spacing w:val="-1"/>
                <w:szCs w:val="22"/>
              </w:rPr>
            </w:pPr>
            <w:r>
              <w:rPr>
                <w:rFonts w:ascii="Times New Roman" w:hAnsi="Times New Roman"/>
                <w:spacing w:val="-1"/>
                <w:szCs w:val="22"/>
              </w:rPr>
              <w:t>-</w:t>
            </w:r>
          </w:p>
        </w:tc>
        <w:tc>
          <w:tcPr>
            <w:tcW w:w="293" w:type="pct"/>
          </w:tcPr>
          <w:p>
            <w:pPr>
              <w:spacing w:line="228" w:lineRule="auto"/>
              <w:jc w:val="center"/>
              <w:rPr>
                <w:rFonts w:ascii="Times New Roman" w:hAnsi="Times New Roman"/>
                <w:spacing w:val="-1"/>
                <w:szCs w:val="22"/>
              </w:rPr>
            </w:pPr>
            <w:r>
              <w:rPr>
                <w:rFonts w:ascii="Times New Roman" w:hAnsi="Times New Roman"/>
                <w:spacing w:val="-1"/>
                <w:szCs w:val="22"/>
              </w:rPr>
              <w:t>-</w:t>
            </w:r>
          </w:p>
        </w:tc>
        <w:tc>
          <w:tcPr>
            <w:tcW w:w="264" w:type="pct"/>
          </w:tcPr>
          <w:p>
            <w:pPr>
              <w:spacing w:line="228" w:lineRule="auto"/>
              <w:jc w:val="center"/>
              <w:rPr>
                <w:rFonts w:ascii="Times New Roman" w:hAnsi="Times New Roman"/>
                <w:spacing w:val="-1"/>
                <w:szCs w:val="22"/>
              </w:rPr>
            </w:pPr>
            <w:r>
              <w:rPr>
                <w:rFonts w:ascii="Times New Roman" w:hAnsi="Times New Roman"/>
                <w:spacing w:val="-1"/>
                <w:szCs w:val="22"/>
              </w:rPr>
              <w:t>-</w:t>
            </w:r>
          </w:p>
        </w:tc>
        <w:tc>
          <w:tcPr>
            <w:tcW w:w="384" w:type="pct"/>
          </w:tcPr>
          <w:p>
            <w:pPr>
              <w:spacing w:line="228" w:lineRule="auto"/>
              <w:jc w:val="center"/>
              <w:rPr>
                <w:rFonts w:ascii="Times New Roman" w:hAnsi="Times New Roman"/>
                <w:spacing w:val="-1"/>
                <w:szCs w:val="22"/>
              </w:rPr>
            </w:pPr>
            <w:r>
              <w:rPr>
                <w:rFonts w:ascii="Times New Roman" w:hAnsi="Times New Roman"/>
                <w:spacing w:val="-1"/>
                <w:szCs w:val="22"/>
              </w:rPr>
              <w:t>0,0</w:t>
            </w:r>
          </w:p>
        </w:tc>
        <w:tc>
          <w:tcPr>
            <w:tcW w:w="489" w:type="pct"/>
          </w:tcPr>
          <w:p>
            <w:pPr>
              <w:spacing w:line="228" w:lineRule="auto"/>
              <w:jc w:val="center"/>
              <w:rPr>
                <w:rFonts w:ascii="Times New Roman" w:hAnsi="Times New Roman"/>
                <w:spacing w:val="-1"/>
                <w:szCs w:val="22"/>
              </w:rPr>
            </w:pPr>
            <w:r>
              <w:rPr>
                <w:rFonts w:ascii="Times New Roman" w:hAnsi="Times New Roman"/>
                <w:spacing w:val="-1"/>
                <w:szCs w:val="22"/>
              </w:rPr>
              <w:t>-</w:t>
            </w:r>
          </w:p>
        </w:tc>
        <w:tc>
          <w:tcPr>
            <w:tcW w:w="488" w:type="pct"/>
          </w:tcPr>
          <w:p>
            <w:pPr>
              <w:spacing w:line="228" w:lineRule="auto"/>
              <w:jc w:val="center"/>
              <w:rPr>
                <w:rFonts w:ascii="Times New Roman" w:hAnsi="Times New Roman"/>
                <w:spacing w:val="-1"/>
                <w:szCs w:val="22"/>
              </w:rPr>
            </w:pPr>
            <w:r>
              <w:rPr>
                <w:rFonts w:ascii="Times New Roman" w:hAnsi="Times New Roman"/>
                <w:spacing w:val="-1"/>
                <w:szCs w:val="22"/>
              </w:rPr>
              <w:t xml:space="preserve">данные </w:t>
            </w:r>
          </w:p>
          <w:p>
            <w:pPr>
              <w:spacing w:line="228" w:lineRule="auto"/>
              <w:jc w:val="center"/>
              <w:rPr>
                <w:rFonts w:ascii="Times New Roman" w:hAnsi="Times New Roman"/>
                <w:spacing w:val="-1"/>
                <w:szCs w:val="22"/>
              </w:rPr>
            </w:pPr>
            <w:r>
              <w:rPr>
                <w:rFonts w:ascii="Times New Roman" w:hAnsi="Times New Roman"/>
                <w:spacing w:val="-1"/>
                <w:szCs w:val="22"/>
              </w:rPr>
              <w:t>Минсельхозпрода РТ</w:t>
            </w:r>
          </w:p>
        </w:tc>
      </w:tr>
      <w:tr>
        <w:trPr>
          <w:trHeight w:val="20"/>
        </w:trPr>
        <w:tc>
          <w:tcPr>
            <w:tcW w:w="269" w:type="pct"/>
          </w:tcPr>
          <w:p>
            <w:pPr>
              <w:jc w:val="center"/>
              <w:rPr>
                <w:rFonts w:ascii="Times New Roman" w:hAnsi="Times New Roman"/>
                <w:spacing w:val="-1"/>
                <w:szCs w:val="22"/>
              </w:rPr>
            </w:pPr>
            <w:r>
              <w:rPr>
                <w:rFonts w:ascii="Times New Roman" w:hAnsi="Times New Roman"/>
                <w:spacing w:val="-1"/>
                <w:szCs w:val="22"/>
              </w:rPr>
              <w:t>1.2.</w:t>
            </w:r>
          </w:p>
        </w:tc>
        <w:tc>
          <w:tcPr>
            <w:tcW w:w="487" w:type="pct"/>
          </w:tcPr>
          <w:p>
            <w:pPr>
              <w:jc w:val="both"/>
              <w:rPr>
                <w:rFonts w:ascii="Times New Roman" w:hAnsi="Times New Roman"/>
                <w:spacing w:val="-1"/>
                <w:szCs w:val="22"/>
              </w:rPr>
            </w:pPr>
            <w:r>
              <w:rPr>
                <w:rFonts w:ascii="Times New Roman" w:hAnsi="Times New Roman"/>
                <w:spacing w:val="-1"/>
                <w:szCs w:val="22"/>
              </w:rPr>
              <w:t>Результат «Увеличена площадь виноградных насаждений в плодоносящем возрасте»</w:t>
            </w:r>
          </w:p>
        </w:tc>
        <w:tc>
          <w:tcPr>
            <w:tcW w:w="395" w:type="pct"/>
          </w:tcPr>
          <w:p>
            <w:pPr>
              <w:jc w:val="center"/>
              <w:rPr>
                <w:rFonts w:ascii="Times New Roman" w:hAnsi="Times New Roman"/>
                <w:spacing w:val="-1"/>
                <w:szCs w:val="22"/>
              </w:rPr>
            </w:pPr>
            <w:r>
              <w:rPr>
                <w:rFonts w:ascii="Times New Roman" w:hAnsi="Times New Roman"/>
                <w:spacing w:val="-1"/>
                <w:szCs w:val="22"/>
              </w:rPr>
              <w:t>01.01.2024</w:t>
            </w:r>
          </w:p>
        </w:tc>
        <w:tc>
          <w:tcPr>
            <w:tcW w:w="395" w:type="pct"/>
          </w:tcPr>
          <w:p>
            <w:pPr>
              <w:jc w:val="center"/>
              <w:rPr>
                <w:rFonts w:ascii="Times New Roman" w:hAnsi="Times New Roman"/>
                <w:spacing w:val="-1"/>
                <w:szCs w:val="22"/>
              </w:rPr>
            </w:pPr>
            <w:r>
              <w:rPr>
                <w:rFonts w:ascii="Times New Roman" w:hAnsi="Times New Roman"/>
                <w:spacing w:val="-1"/>
                <w:szCs w:val="22"/>
              </w:rPr>
              <w:t>31.12.2026</w:t>
            </w:r>
          </w:p>
        </w:tc>
        <w:tc>
          <w:tcPr>
            <w:tcW w:w="424" w:type="pct"/>
          </w:tcPr>
          <w:p>
            <w:pPr>
              <w:jc w:val="center"/>
              <w:rPr>
                <w:rFonts w:ascii="Times New Roman" w:hAnsi="Times New Roman"/>
                <w:spacing w:val="-1"/>
                <w:szCs w:val="22"/>
              </w:rPr>
            </w:pPr>
            <w:r>
              <w:rPr>
                <w:rFonts w:ascii="Times New Roman" w:hAnsi="Times New Roman"/>
                <w:spacing w:val="-1"/>
                <w:szCs w:val="22"/>
              </w:rPr>
              <w:t>взаимосвязь с иными результатами и контрольными точками отсутствует</w:t>
            </w:r>
          </w:p>
        </w:tc>
        <w:tc>
          <w:tcPr>
            <w:tcW w:w="379" w:type="pct"/>
          </w:tcPr>
          <w:p>
            <w:pPr>
              <w:jc w:val="center"/>
              <w:rPr>
                <w:rFonts w:ascii="Times New Roman" w:hAnsi="Times New Roman"/>
                <w:spacing w:val="-1"/>
                <w:szCs w:val="22"/>
              </w:rPr>
            </w:pPr>
            <w:r>
              <w:rPr>
                <w:rFonts w:ascii="Times New Roman" w:hAnsi="Times New Roman"/>
                <w:spacing w:val="-1"/>
                <w:szCs w:val="22"/>
              </w:rPr>
              <w:t>взаимосвязь с иными результатами и контрольными точками отсутствует</w:t>
            </w:r>
          </w:p>
        </w:tc>
        <w:tc>
          <w:tcPr>
            <w:tcW w:w="427" w:type="pct"/>
          </w:tcPr>
          <w:p>
            <w:pPr>
              <w:jc w:val="center"/>
              <w:rPr>
                <w:rFonts w:ascii="Times New Roman" w:hAnsi="Times New Roman"/>
              </w:rPr>
            </w:pPr>
            <w:r>
              <w:rPr>
                <w:rFonts w:ascii="Times New Roman" w:hAnsi="Times New Roman"/>
                <w:spacing w:val="-1"/>
                <w:szCs w:val="22"/>
              </w:rPr>
              <w:t>Минсель-хозпрод РТ</w:t>
            </w:r>
          </w:p>
        </w:tc>
        <w:tc>
          <w:tcPr>
            <w:tcW w:w="306" w:type="pct"/>
          </w:tcPr>
          <w:p>
            <w:pPr>
              <w:jc w:val="center"/>
              <w:rPr>
                <w:rFonts w:ascii="Times New Roman" w:hAnsi="Times New Roman"/>
                <w:spacing w:val="-1"/>
                <w:szCs w:val="22"/>
              </w:rPr>
            </w:pPr>
            <w:r>
              <w:rPr>
                <w:rFonts w:ascii="Times New Roman" w:hAnsi="Times New Roman"/>
                <w:spacing w:val="-1"/>
                <w:szCs w:val="22"/>
              </w:rPr>
              <w:t>-</w:t>
            </w:r>
          </w:p>
        </w:tc>
        <w:tc>
          <w:tcPr>
            <w:tcW w:w="293" w:type="pct"/>
          </w:tcPr>
          <w:p>
            <w:pPr>
              <w:jc w:val="center"/>
              <w:rPr>
                <w:rFonts w:ascii="Times New Roman" w:hAnsi="Times New Roman"/>
                <w:spacing w:val="-1"/>
                <w:szCs w:val="22"/>
              </w:rPr>
            </w:pPr>
            <w:r>
              <w:rPr>
                <w:rFonts w:ascii="Times New Roman" w:hAnsi="Times New Roman"/>
                <w:spacing w:val="-1"/>
                <w:szCs w:val="22"/>
              </w:rPr>
              <w:t>-</w:t>
            </w:r>
          </w:p>
        </w:tc>
        <w:tc>
          <w:tcPr>
            <w:tcW w:w="264" w:type="pct"/>
          </w:tcPr>
          <w:p>
            <w:pPr>
              <w:jc w:val="center"/>
              <w:rPr>
                <w:rFonts w:ascii="Times New Roman" w:hAnsi="Times New Roman"/>
                <w:spacing w:val="-1"/>
                <w:szCs w:val="22"/>
              </w:rPr>
            </w:pPr>
            <w:r>
              <w:rPr>
                <w:rFonts w:ascii="Times New Roman" w:hAnsi="Times New Roman"/>
                <w:spacing w:val="-1"/>
                <w:szCs w:val="22"/>
              </w:rPr>
              <w:t>-</w:t>
            </w:r>
          </w:p>
        </w:tc>
        <w:tc>
          <w:tcPr>
            <w:tcW w:w="384" w:type="pct"/>
          </w:tcPr>
          <w:p>
            <w:pPr>
              <w:jc w:val="center"/>
              <w:rPr>
                <w:rFonts w:ascii="Times New Roman" w:hAnsi="Times New Roman"/>
                <w:spacing w:val="-1"/>
                <w:szCs w:val="22"/>
              </w:rPr>
            </w:pPr>
            <w:r>
              <w:rPr>
                <w:rFonts w:ascii="Times New Roman" w:hAnsi="Times New Roman"/>
                <w:spacing w:val="-1"/>
                <w:szCs w:val="22"/>
              </w:rPr>
              <w:t>0,0</w:t>
            </w:r>
          </w:p>
        </w:tc>
        <w:tc>
          <w:tcPr>
            <w:tcW w:w="489" w:type="pct"/>
          </w:tcPr>
          <w:p>
            <w:pPr>
              <w:jc w:val="center"/>
              <w:rPr>
                <w:rFonts w:ascii="Times New Roman" w:hAnsi="Times New Roman"/>
                <w:spacing w:val="-1"/>
                <w:szCs w:val="22"/>
              </w:rPr>
            </w:pPr>
            <w:r>
              <w:rPr>
                <w:rFonts w:ascii="Times New Roman" w:hAnsi="Times New Roman"/>
                <w:spacing w:val="-1"/>
                <w:szCs w:val="22"/>
              </w:rPr>
              <w:t>-</w:t>
            </w:r>
          </w:p>
        </w:tc>
        <w:tc>
          <w:tcPr>
            <w:tcW w:w="488" w:type="pct"/>
          </w:tcPr>
          <w:p>
            <w:pPr>
              <w:jc w:val="center"/>
              <w:rPr>
                <w:rFonts w:ascii="Times New Roman" w:hAnsi="Times New Roman"/>
                <w:szCs w:val="22"/>
              </w:rPr>
            </w:pPr>
            <w:r>
              <w:rPr>
                <w:rFonts w:ascii="Times New Roman" w:hAnsi="Times New Roman"/>
                <w:szCs w:val="22"/>
              </w:rPr>
              <w:t xml:space="preserve">данные </w:t>
            </w:r>
          </w:p>
          <w:p>
            <w:pPr>
              <w:jc w:val="center"/>
              <w:rPr>
                <w:rFonts w:ascii="Times New Roman" w:hAnsi="Times New Roman"/>
                <w:spacing w:val="-1"/>
                <w:szCs w:val="22"/>
              </w:rPr>
            </w:pPr>
            <w:r>
              <w:rPr>
                <w:rFonts w:ascii="Times New Roman" w:hAnsi="Times New Roman"/>
                <w:szCs w:val="22"/>
              </w:rPr>
              <w:t>Минсельхозпрода РТ»;</w:t>
            </w:r>
          </w:p>
        </w:tc>
      </w:tr>
    </w:tbl>
    <w:p>
      <w:pPr>
        <w:widowControl w:val="0"/>
        <w:spacing w:after="0" w:line="228" w:lineRule="auto"/>
        <w:ind w:firstLine="708"/>
        <w:rPr>
          <w:rFonts w:ascii="Times New Roman" w:hAnsi="Times New Roman"/>
          <w:sz w:val="28"/>
        </w:rPr>
      </w:pPr>
      <w:r>
        <w:rPr>
          <w:rFonts w:ascii="Times New Roman" w:hAnsi="Times New Roman"/>
          <w:sz w:val="28"/>
        </w:rPr>
        <w:lastRenderedPageBreak/>
        <w:t>паспорт регионального проекта «Развитие сельского туризма» изложить в следующей редакции:</w:t>
      </w: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r>
        <w:rPr>
          <w:rFonts w:ascii="Times New Roman" w:hAnsi="Times New Roman"/>
          <w:sz w:val="28"/>
        </w:rPr>
        <w:t>«Паспорт</w:t>
      </w:r>
    </w:p>
    <w:p>
      <w:pPr>
        <w:widowControl w:val="0"/>
        <w:spacing w:after="0" w:line="228" w:lineRule="auto"/>
        <w:jc w:val="center"/>
        <w:rPr>
          <w:rFonts w:ascii="Times New Roman" w:hAnsi="Times New Roman"/>
          <w:sz w:val="28"/>
        </w:rPr>
      </w:pPr>
      <w:r>
        <w:rPr>
          <w:rFonts w:ascii="Times New Roman" w:hAnsi="Times New Roman"/>
          <w:sz w:val="28"/>
        </w:rPr>
        <w:t xml:space="preserve">регионального проекта </w:t>
      </w:r>
    </w:p>
    <w:p>
      <w:pPr>
        <w:widowControl w:val="0"/>
        <w:spacing w:after="0" w:line="228" w:lineRule="auto"/>
        <w:jc w:val="center"/>
        <w:rPr>
          <w:rFonts w:ascii="Times New Roman" w:hAnsi="Times New Roman"/>
          <w:sz w:val="28"/>
        </w:rPr>
      </w:pPr>
      <w:r>
        <w:rPr>
          <w:rFonts w:ascii="Times New Roman" w:hAnsi="Times New Roman"/>
          <w:sz w:val="28"/>
        </w:rPr>
        <w:t>«Развитие сельского туризма»</w:t>
      </w:r>
    </w:p>
    <w:p>
      <w:pPr>
        <w:widowControl w:val="0"/>
        <w:spacing w:after="0" w:line="228" w:lineRule="auto"/>
        <w:jc w:val="center"/>
        <w:rPr>
          <w:rFonts w:ascii="Times New Roman" w:hAnsi="Times New Roman"/>
          <w:sz w:val="24"/>
        </w:rPr>
      </w:pPr>
    </w:p>
    <w:p>
      <w:pPr>
        <w:widowControl w:val="0"/>
        <w:tabs>
          <w:tab w:val="left" w:pos="6525"/>
        </w:tabs>
        <w:spacing w:after="0" w:line="228" w:lineRule="auto"/>
        <w:jc w:val="center"/>
        <w:rPr>
          <w:rFonts w:ascii="Times New Roman" w:hAnsi="Times New Roman"/>
          <w:sz w:val="28"/>
        </w:rPr>
      </w:pPr>
      <w:r>
        <w:rPr>
          <w:rFonts w:ascii="Times New Roman" w:hAnsi="Times New Roman"/>
          <w:sz w:val="28"/>
        </w:rPr>
        <w:t>1. Основные</w:t>
      </w:r>
      <w:r>
        <w:rPr>
          <w:rFonts w:ascii="Times New Roman" w:hAnsi="Times New Roman"/>
          <w:spacing w:val="-4"/>
          <w:sz w:val="28"/>
        </w:rPr>
        <w:t xml:space="preserve"> </w:t>
      </w:r>
      <w:r>
        <w:rPr>
          <w:rFonts w:ascii="Times New Roman" w:hAnsi="Times New Roman"/>
          <w:sz w:val="28"/>
        </w:rPr>
        <w:t>положения</w:t>
      </w:r>
    </w:p>
    <w:p>
      <w:pPr>
        <w:widowControl w:val="0"/>
        <w:spacing w:after="0" w:line="228" w:lineRule="auto"/>
        <w:jc w:val="center"/>
        <w:rPr>
          <w:rFonts w:ascii="Times New Roman" w:hAnsi="Times New Roman"/>
          <w:sz w:val="24"/>
        </w:rPr>
      </w:pPr>
    </w:p>
    <w:tbl>
      <w:tblPr>
        <w:tblStyle w:val="affa"/>
        <w:tblW w:w="5000" w:type="pct"/>
        <w:tblLook w:val="04A0" w:firstRow="1" w:lastRow="0" w:firstColumn="1" w:lastColumn="0" w:noHBand="0" w:noVBand="1"/>
      </w:tblPr>
      <w:tblGrid>
        <w:gridCol w:w="5655"/>
        <w:gridCol w:w="720"/>
        <w:gridCol w:w="3195"/>
        <w:gridCol w:w="1958"/>
        <w:gridCol w:w="1655"/>
        <w:gridCol w:w="1946"/>
      </w:tblGrid>
      <w:tr>
        <w:trPr>
          <w:trHeight w:val="651"/>
        </w:trPr>
        <w:tc>
          <w:tcPr>
            <w:tcW w:w="1869" w:type="pct"/>
          </w:tcPr>
          <w:p>
            <w:pPr>
              <w:spacing w:line="228" w:lineRule="auto"/>
              <w:jc w:val="both"/>
              <w:rPr>
                <w:rFonts w:ascii="Times New Roman" w:hAnsi="Times New Roman"/>
                <w:szCs w:val="22"/>
              </w:rPr>
            </w:pPr>
            <w:r>
              <w:rPr>
                <w:rFonts w:ascii="Times New Roman" w:hAnsi="Times New Roman"/>
                <w:szCs w:val="22"/>
              </w:rPr>
              <w:t>Краткое наименование регионального проекта</w:t>
            </w:r>
          </w:p>
        </w:tc>
        <w:tc>
          <w:tcPr>
            <w:tcW w:w="1294" w:type="pct"/>
            <w:gridSpan w:val="2"/>
          </w:tcPr>
          <w:p>
            <w:pPr>
              <w:spacing w:line="228" w:lineRule="auto"/>
              <w:jc w:val="center"/>
              <w:rPr>
                <w:rFonts w:ascii="Times New Roman" w:hAnsi="Times New Roman"/>
                <w:szCs w:val="22"/>
              </w:rPr>
            </w:pPr>
            <w:r>
              <w:rPr>
                <w:rFonts w:ascii="Times New Roman" w:hAnsi="Times New Roman"/>
              </w:rPr>
              <w:t>«Развитие сельского туризма»</w:t>
            </w:r>
          </w:p>
        </w:tc>
        <w:tc>
          <w:tcPr>
            <w:tcW w:w="647" w:type="pct"/>
          </w:tcPr>
          <w:p>
            <w:pPr>
              <w:spacing w:line="228" w:lineRule="auto"/>
              <w:jc w:val="center"/>
              <w:rPr>
                <w:rFonts w:ascii="Times New Roman" w:hAnsi="Times New Roman"/>
                <w:szCs w:val="22"/>
              </w:rPr>
            </w:pPr>
            <w:r>
              <w:rPr>
                <w:rFonts w:ascii="Times New Roman" w:hAnsi="Times New Roman"/>
                <w:szCs w:val="22"/>
              </w:rPr>
              <w:t>Срок реализации</w:t>
            </w:r>
          </w:p>
          <w:p>
            <w:pPr>
              <w:spacing w:line="228" w:lineRule="auto"/>
              <w:jc w:val="center"/>
              <w:rPr>
                <w:rFonts w:ascii="Times New Roman" w:hAnsi="Times New Roman"/>
                <w:szCs w:val="22"/>
              </w:rPr>
            </w:pPr>
            <w:r>
              <w:rPr>
                <w:rFonts w:ascii="Times New Roman" w:hAnsi="Times New Roman"/>
                <w:szCs w:val="22"/>
              </w:rPr>
              <w:t>проекта</w:t>
            </w:r>
          </w:p>
        </w:tc>
        <w:tc>
          <w:tcPr>
            <w:tcW w:w="547" w:type="pct"/>
          </w:tcPr>
          <w:p>
            <w:pPr>
              <w:spacing w:line="228" w:lineRule="auto"/>
              <w:jc w:val="center"/>
              <w:rPr>
                <w:rFonts w:ascii="Times New Roman" w:hAnsi="Times New Roman"/>
                <w:szCs w:val="22"/>
              </w:rPr>
            </w:pPr>
            <w:r>
              <w:rPr>
                <w:rFonts w:ascii="Times New Roman" w:hAnsi="Times New Roman"/>
                <w:szCs w:val="22"/>
              </w:rPr>
              <w:t>Дата начала: 01.01.2024</w:t>
            </w:r>
          </w:p>
        </w:tc>
        <w:tc>
          <w:tcPr>
            <w:tcW w:w="643" w:type="pct"/>
          </w:tcPr>
          <w:p>
            <w:pPr>
              <w:spacing w:line="228" w:lineRule="auto"/>
              <w:jc w:val="center"/>
              <w:rPr>
                <w:rFonts w:ascii="Times New Roman" w:hAnsi="Times New Roman"/>
                <w:szCs w:val="22"/>
              </w:rPr>
            </w:pPr>
            <w:r>
              <w:rPr>
                <w:rFonts w:ascii="Times New Roman" w:hAnsi="Times New Roman"/>
                <w:szCs w:val="22"/>
              </w:rPr>
              <w:t>Дата окончания: 31.12.2030</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Куратор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М.А.Зяббаров</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Руководитель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 xml:space="preserve">М.А.Зяббаров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Администратор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rPr>
              <w:t xml:space="preserve">Р.Р.Гайнуллов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министра сельского хозяйства и продовольствия Республики Татарстан</w:t>
            </w:r>
          </w:p>
        </w:tc>
      </w:tr>
      <w:tr>
        <w:trPr>
          <w:trHeight w:val="20"/>
        </w:trPr>
        <w:tc>
          <w:tcPr>
            <w:tcW w:w="1869" w:type="pct"/>
            <w:vMerge w:val="restart"/>
          </w:tcPr>
          <w:p>
            <w:pPr>
              <w:spacing w:line="228" w:lineRule="auto"/>
              <w:jc w:val="both"/>
              <w:rPr>
                <w:rFonts w:ascii="Times New Roman" w:hAnsi="Times New Roman"/>
                <w:szCs w:val="22"/>
              </w:rPr>
            </w:pPr>
            <w:r>
              <w:rPr>
                <w:rFonts w:ascii="Times New Roman" w:hAnsi="Times New Roman"/>
                <w:szCs w:val="22"/>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38" w:type="pct"/>
          </w:tcPr>
          <w:p>
            <w:pPr>
              <w:spacing w:line="228" w:lineRule="auto"/>
              <w:jc w:val="center"/>
              <w:rPr>
                <w:rFonts w:ascii="Times New Roman" w:hAnsi="Times New Roman"/>
                <w:szCs w:val="22"/>
              </w:rPr>
            </w:pPr>
            <w:r>
              <w:rPr>
                <w:rFonts w:ascii="Times New Roman" w:hAnsi="Times New Roman"/>
                <w:szCs w:val="22"/>
              </w:rPr>
              <w:t>1.</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Республики Татарстан</w:t>
            </w:r>
          </w:p>
        </w:tc>
        <w:tc>
          <w:tcPr>
            <w:tcW w:w="1837" w:type="pct"/>
            <w:gridSpan w:val="3"/>
          </w:tcPr>
          <w:p>
            <w:pPr>
              <w:spacing w:line="228" w:lineRule="auto"/>
              <w:jc w:val="both"/>
              <w:rPr>
                <w:rFonts w:ascii="Times New Roman" w:hAnsi="Times New Roman"/>
                <w:szCs w:val="22"/>
              </w:rPr>
            </w:pPr>
            <w:r>
              <w:rPr>
                <w:rFonts w:ascii="Times New Roman" w:hAnsi="Times New Roman"/>
                <w:szCs w:val="22"/>
              </w:rPr>
              <w:t>«Развитие сельского хозяйства и регулирование рынков сельскохозяйственной продукции, сырья и продовольствия в Республике Татарстан»</w:t>
            </w:r>
          </w:p>
        </w:tc>
      </w:tr>
      <w:tr>
        <w:trPr>
          <w:trHeight w:val="20"/>
        </w:trPr>
        <w:tc>
          <w:tcPr>
            <w:tcW w:w="1869" w:type="pct"/>
            <w:vMerge/>
          </w:tcPr>
          <w:p>
            <w:pPr>
              <w:spacing w:line="228" w:lineRule="auto"/>
              <w:jc w:val="both"/>
              <w:rPr>
                <w:rFonts w:ascii="Times New Roman" w:hAnsi="Times New Roman"/>
                <w:szCs w:val="22"/>
              </w:rPr>
            </w:pPr>
          </w:p>
        </w:tc>
        <w:tc>
          <w:tcPr>
            <w:tcW w:w="238" w:type="pct"/>
          </w:tcPr>
          <w:p>
            <w:pPr>
              <w:spacing w:line="228" w:lineRule="auto"/>
              <w:jc w:val="center"/>
              <w:rPr>
                <w:rFonts w:ascii="Times New Roman" w:hAnsi="Times New Roman"/>
                <w:szCs w:val="22"/>
              </w:rPr>
            </w:pPr>
            <w:r>
              <w:rPr>
                <w:rFonts w:ascii="Times New Roman" w:hAnsi="Times New Roman"/>
                <w:szCs w:val="22"/>
              </w:rPr>
              <w:t>2.</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(комплексная программа) Российской Федерации</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«Государственная программа развития сельского хозяйства и регулирования рынков сельскохозяйственной продукции, сырья и продовольствия»</w:t>
            </w:r>
          </w:p>
        </w:tc>
      </w:tr>
    </w:tbl>
    <w:p>
      <w:pPr>
        <w:widowControl w:val="0"/>
        <w:spacing w:before="5" w:after="0" w:line="228" w:lineRule="auto"/>
        <w:rPr>
          <w:rFonts w:ascii="Times New Roman" w:hAnsi="Times New Roman"/>
          <w:sz w:val="28"/>
        </w:rPr>
      </w:pPr>
    </w:p>
    <w:p>
      <w:pPr>
        <w:widowControl w:val="0"/>
        <w:spacing w:before="5" w:after="0" w:line="228" w:lineRule="auto"/>
        <w:jc w:val="center"/>
        <w:rPr>
          <w:rFonts w:ascii="Times New Roman" w:hAnsi="Times New Roman"/>
          <w:sz w:val="21"/>
        </w:rPr>
      </w:pPr>
      <w:r>
        <w:rPr>
          <w:rFonts w:ascii="Times New Roman" w:hAnsi="Times New Roman"/>
          <w:sz w:val="28"/>
        </w:rPr>
        <w:t>2. Показатели</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3"/>
          <w:sz w:val="28"/>
        </w:rPr>
        <w:t xml:space="preserve"> </w:t>
      </w:r>
      <w:r>
        <w:rPr>
          <w:rFonts w:ascii="Times New Roman" w:hAnsi="Times New Roman"/>
          <w:sz w:val="28"/>
        </w:rPr>
        <w:t>проекта</w:t>
      </w:r>
    </w:p>
    <w:p>
      <w:pPr>
        <w:widowControl w:val="0"/>
        <w:spacing w:before="5" w:after="0" w:line="228" w:lineRule="auto"/>
        <w:rPr>
          <w:rFonts w:ascii="Times New Roman" w:hAnsi="Times New Roman"/>
          <w:sz w:val="28"/>
        </w:rPr>
      </w:pPr>
    </w:p>
    <w:tbl>
      <w:tblPr>
        <w:tblStyle w:val="affa"/>
        <w:tblW w:w="5000" w:type="pct"/>
        <w:tblLook w:val="04A0" w:firstRow="1" w:lastRow="0" w:firstColumn="1" w:lastColumn="0" w:noHBand="0" w:noVBand="1"/>
      </w:tblPr>
      <w:tblGrid>
        <w:gridCol w:w="544"/>
        <w:gridCol w:w="3129"/>
        <w:gridCol w:w="989"/>
        <w:gridCol w:w="989"/>
        <w:gridCol w:w="850"/>
        <w:gridCol w:w="708"/>
        <w:gridCol w:w="989"/>
        <w:gridCol w:w="992"/>
        <w:gridCol w:w="1026"/>
        <w:gridCol w:w="1238"/>
        <w:gridCol w:w="852"/>
        <w:gridCol w:w="1416"/>
        <w:gridCol w:w="1407"/>
      </w:tblGrid>
      <w:tr>
        <w:trPr>
          <w:trHeight w:val="20"/>
        </w:trPr>
        <w:tc>
          <w:tcPr>
            <w:tcW w:w="180"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п/п</w:t>
            </w:r>
          </w:p>
        </w:tc>
        <w:tc>
          <w:tcPr>
            <w:tcW w:w="1034"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Показатели </w:t>
            </w:r>
          </w:p>
          <w:p>
            <w:pPr>
              <w:spacing w:line="228" w:lineRule="auto"/>
              <w:jc w:val="center"/>
              <w:rPr>
                <w:rFonts w:ascii="Times New Roman" w:hAnsi="Times New Roman"/>
                <w:szCs w:val="22"/>
              </w:rPr>
            </w:pPr>
            <w:r>
              <w:rPr>
                <w:rFonts w:ascii="Times New Roman" w:hAnsi="Times New Roman"/>
                <w:szCs w:val="22"/>
              </w:rPr>
              <w:t>регионального проекта</w:t>
            </w:r>
          </w:p>
        </w:tc>
        <w:tc>
          <w:tcPr>
            <w:tcW w:w="327"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Уровень показателя</w:t>
            </w:r>
          </w:p>
        </w:tc>
        <w:tc>
          <w:tcPr>
            <w:tcW w:w="327"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Единица </w:t>
            </w:r>
          </w:p>
          <w:p>
            <w:pPr>
              <w:spacing w:line="228" w:lineRule="auto"/>
              <w:jc w:val="center"/>
              <w:rPr>
                <w:rFonts w:ascii="Times New Roman" w:hAnsi="Times New Roman"/>
                <w:szCs w:val="22"/>
              </w:rPr>
            </w:pPr>
            <w:r>
              <w:rPr>
                <w:rFonts w:ascii="Times New Roman" w:hAnsi="Times New Roman"/>
                <w:szCs w:val="22"/>
              </w:rPr>
              <w:t>измерения (по ОКЕИ)</w:t>
            </w:r>
          </w:p>
        </w:tc>
        <w:tc>
          <w:tcPr>
            <w:tcW w:w="515" w:type="pct"/>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 xml:space="preserve">Базовое </w:t>
            </w:r>
          </w:p>
          <w:p>
            <w:pPr>
              <w:spacing w:line="228" w:lineRule="auto"/>
              <w:jc w:val="center"/>
              <w:rPr>
                <w:rFonts w:ascii="Times New Roman" w:hAnsi="Times New Roman"/>
                <w:szCs w:val="22"/>
              </w:rPr>
            </w:pPr>
            <w:r>
              <w:rPr>
                <w:rFonts w:ascii="Times New Roman" w:hAnsi="Times New Roman"/>
                <w:szCs w:val="22"/>
              </w:rPr>
              <w:t>значение</w:t>
            </w:r>
          </w:p>
        </w:tc>
        <w:tc>
          <w:tcPr>
            <w:tcW w:w="994" w:type="pct"/>
            <w:gridSpan w:val="3"/>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Период, год</w:t>
            </w:r>
          </w:p>
        </w:tc>
        <w:tc>
          <w:tcPr>
            <w:tcW w:w="409"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Признак возрастания / убывания</w:t>
            </w:r>
          </w:p>
        </w:tc>
        <w:tc>
          <w:tcPr>
            <w:tcW w:w="281"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Нарастающий итог</w:t>
            </w:r>
          </w:p>
        </w:tc>
        <w:tc>
          <w:tcPr>
            <w:tcW w:w="468"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466"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180" w:type="pct"/>
            <w:vMerge/>
            <w:tcBorders>
              <w:bottom w:val="nil"/>
            </w:tcBorders>
          </w:tcPr>
          <w:p>
            <w:pPr>
              <w:spacing w:line="228" w:lineRule="auto"/>
              <w:rPr>
                <w:rFonts w:ascii="Times New Roman" w:hAnsi="Times New Roman"/>
                <w:szCs w:val="22"/>
              </w:rPr>
            </w:pPr>
          </w:p>
        </w:tc>
        <w:tc>
          <w:tcPr>
            <w:tcW w:w="1034" w:type="pct"/>
            <w:vMerge/>
            <w:tcBorders>
              <w:bottom w:val="nil"/>
            </w:tcBorders>
          </w:tcPr>
          <w:p>
            <w:pPr>
              <w:spacing w:line="228" w:lineRule="auto"/>
              <w:rPr>
                <w:rFonts w:ascii="Times New Roman" w:hAnsi="Times New Roman"/>
                <w:szCs w:val="22"/>
              </w:rPr>
            </w:pPr>
          </w:p>
        </w:tc>
        <w:tc>
          <w:tcPr>
            <w:tcW w:w="327" w:type="pct"/>
            <w:vMerge/>
            <w:tcBorders>
              <w:bottom w:val="nil"/>
            </w:tcBorders>
          </w:tcPr>
          <w:p>
            <w:pPr>
              <w:spacing w:line="228" w:lineRule="auto"/>
              <w:rPr>
                <w:rFonts w:ascii="Times New Roman" w:hAnsi="Times New Roman"/>
                <w:szCs w:val="22"/>
              </w:rPr>
            </w:pPr>
          </w:p>
        </w:tc>
        <w:tc>
          <w:tcPr>
            <w:tcW w:w="327" w:type="pct"/>
            <w:vMerge/>
            <w:tcBorders>
              <w:bottom w:val="nil"/>
            </w:tcBorders>
          </w:tcPr>
          <w:p>
            <w:pPr>
              <w:spacing w:line="228" w:lineRule="auto"/>
              <w:rPr>
                <w:rFonts w:ascii="Times New Roman" w:hAnsi="Times New Roman"/>
                <w:szCs w:val="22"/>
              </w:rPr>
            </w:pPr>
          </w:p>
        </w:tc>
        <w:tc>
          <w:tcPr>
            <w:tcW w:w="281" w:type="pct"/>
            <w:tcBorders>
              <w:bottom w:val="nil"/>
            </w:tcBorders>
          </w:tcPr>
          <w:p>
            <w:pPr>
              <w:spacing w:line="228" w:lineRule="auto"/>
              <w:jc w:val="center"/>
              <w:rPr>
                <w:rFonts w:ascii="Times New Roman" w:hAnsi="Times New Roman"/>
                <w:szCs w:val="22"/>
              </w:rPr>
            </w:pPr>
            <w:r>
              <w:rPr>
                <w:rFonts w:ascii="Times New Roman" w:hAnsi="Times New Roman"/>
                <w:szCs w:val="22"/>
              </w:rPr>
              <w:t>значение</w:t>
            </w:r>
          </w:p>
        </w:tc>
        <w:tc>
          <w:tcPr>
            <w:tcW w:w="234" w:type="pct"/>
            <w:tcBorders>
              <w:bottom w:val="nil"/>
            </w:tcBorders>
          </w:tcPr>
          <w:p>
            <w:pPr>
              <w:spacing w:line="228" w:lineRule="auto"/>
              <w:jc w:val="center"/>
              <w:rPr>
                <w:rFonts w:ascii="Times New Roman" w:hAnsi="Times New Roman"/>
                <w:szCs w:val="22"/>
              </w:rPr>
            </w:pPr>
            <w:r>
              <w:rPr>
                <w:rFonts w:ascii="Times New Roman" w:hAnsi="Times New Roman"/>
                <w:szCs w:val="22"/>
              </w:rPr>
              <w:t>год</w:t>
            </w:r>
          </w:p>
        </w:tc>
        <w:tc>
          <w:tcPr>
            <w:tcW w:w="327" w:type="pct"/>
            <w:tcBorders>
              <w:bottom w:val="nil"/>
            </w:tcBorders>
          </w:tcPr>
          <w:p>
            <w:pPr>
              <w:spacing w:line="228" w:lineRule="auto"/>
              <w:jc w:val="center"/>
              <w:rPr>
                <w:rFonts w:ascii="Times New Roman" w:hAnsi="Times New Roman"/>
                <w:szCs w:val="22"/>
              </w:rPr>
            </w:pPr>
            <w:r>
              <w:rPr>
                <w:rFonts w:ascii="Times New Roman" w:hAnsi="Times New Roman"/>
                <w:szCs w:val="22"/>
              </w:rPr>
              <w:t>2024</w:t>
            </w:r>
          </w:p>
        </w:tc>
        <w:tc>
          <w:tcPr>
            <w:tcW w:w="328" w:type="pct"/>
            <w:tcBorders>
              <w:bottom w:val="nil"/>
            </w:tcBorders>
          </w:tcPr>
          <w:p>
            <w:pPr>
              <w:spacing w:line="228" w:lineRule="auto"/>
              <w:jc w:val="center"/>
              <w:rPr>
                <w:rFonts w:ascii="Times New Roman" w:hAnsi="Times New Roman"/>
                <w:szCs w:val="22"/>
              </w:rPr>
            </w:pPr>
            <w:r>
              <w:rPr>
                <w:rFonts w:ascii="Times New Roman" w:hAnsi="Times New Roman"/>
                <w:szCs w:val="22"/>
              </w:rPr>
              <w:t>2025</w:t>
            </w:r>
          </w:p>
        </w:tc>
        <w:tc>
          <w:tcPr>
            <w:tcW w:w="339" w:type="pct"/>
            <w:tcBorders>
              <w:bottom w:val="nil"/>
            </w:tcBorders>
          </w:tcPr>
          <w:p>
            <w:pPr>
              <w:spacing w:line="228" w:lineRule="auto"/>
              <w:jc w:val="center"/>
              <w:rPr>
                <w:rFonts w:ascii="Times New Roman" w:hAnsi="Times New Roman"/>
                <w:szCs w:val="22"/>
              </w:rPr>
            </w:pPr>
            <w:r>
              <w:rPr>
                <w:rFonts w:ascii="Times New Roman" w:hAnsi="Times New Roman"/>
                <w:szCs w:val="22"/>
              </w:rPr>
              <w:t>2026</w:t>
            </w:r>
          </w:p>
        </w:tc>
        <w:tc>
          <w:tcPr>
            <w:tcW w:w="409" w:type="pct"/>
            <w:vMerge/>
            <w:tcBorders>
              <w:bottom w:val="nil"/>
            </w:tcBorders>
          </w:tcPr>
          <w:p>
            <w:pPr>
              <w:spacing w:line="228" w:lineRule="auto"/>
              <w:rPr>
                <w:rFonts w:ascii="Times New Roman" w:hAnsi="Times New Roman"/>
                <w:szCs w:val="22"/>
              </w:rPr>
            </w:pPr>
          </w:p>
        </w:tc>
        <w:tc>
          <w:tcPr>
            <w:tcW w:w="281" w:type="pct"/>
            <w:vMerge/>
            <w:tcBorders>
              <w:bottom w:val="nil"/>
            </w:tcBorders>
          </w:tcPr>
          <w:p>
            <w:pPr>
              <w:spacing w:line="228" w:lineRule="auto"/>
              <w:rPr>
                <w:rFonts w:ascii="Times New Roman" w:hAnsi="Times New Roman"/>
                <w:szCs w:val="22"/>
              </w:rPr>
            </w:pPr>
          </w:p>
        </w:tc>
        <w:tc>
          <w:tcPr>
            <w:tcW w:w="468" w:type="pct"/>
            <w:vMerge/>
            <w:tcBorders>
              <w:bottom w:val="nil"/>
            </w:tcBorders>
          </w:tcPr>
          <w:p>
            <w:pPr>
              <w:spacing w:line="228" w:lineRule="auto"/>
              <w:rPr>
                <w:rFonts w:ascii="Times New Roman" w:hAnsi="Times New Roman"/>
                <w:szCs w:val="22"/>
              </w:rPr>
            </w:pPr>
          </w:p>
        </w:tc>
        <w:tc>
          <w:tcPr>
            <w:tcW w:w="466" w:type="pct"/>
            <w:vMerge/>
            <w:tcBorders>
              <w:bottom w:val="nil"/>
            </w:tcBorders>
          </w:tcPr>
          <w:p>
            <w:pPr>
              <w:spacing w:line="228" w:lineRule="auto"/>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546"/>
        <w:gridCol w:w="3129"/>
        <w:gridCol w:w="989"/>
        <w:gridCol w:w="989"/>
        <w:gridCol w:w="850"/>
        <w:gridCol w:w="708"/>
        <w:gridCol w:w="989"/>
        <w:gridCol w:w="992"/>
        <w:gridCol w:w="1026"/>
        <w:gridCol w:w="1238"/>
        <w:gridCol w:w="850"/>
        <w:gridCol w:w="1416"/>
        <w:gridCol w:w="1407"/>
      </w:tblGrid>
      <w:tr>
        <w:trPr>
          <w:trHeight w:val="20"/>
          <w:tblHeader/>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1034" w:type="pct"/>
          </w:tcPr>
          <w:p>
            <w:pPr>
              <w:spacing w:line="228" w:lineRule="auto"/>
              <w:jc w:val="center"/>
              <w:rPr>
                <w:rFonts w:ascii="Times New Roman" w:hAnsi="Times New Roman"/>
                <w:szCs w:val="22"/>
              </w:rPr>
            </w:pPr>
            <w:r>
              <w:rPr>
                <w:rFonts w:ascii="Times New Roman" w:hAnsi="Times New Roman"/>
                <w:szCs w:val="22"/>
              </w:rPr>
              <w:t>2</w:t>
            </w:r>
          </w:p>
        </w:tc>
        <w:tc>
          <w:tcPr>
            <w:tcW w:w="327" w:type="pct"/>
          </w:tcPr>
          <w:p>
            <w:pPr>
              <w:spacing w:line="228" w:lineRule="auto"/>
              <w:jc w:val="center"/>
              <w:rPr>
                <w:rFonts w:ascii="Times New Roman" w:hAnsi="Times New Roman"/>
                <w:szCs w:val="22"/>
              </w:rPr>
            </w:pPr>
            <w:r>
              <w:rPr>
                <w:rFonts w:ascii="Times New Roman" w:hAnsi="Times New Roman"/>
                <w:szCs w:val="22"/>
              </w:rPr>
              <w:t>3</w:t>
            </w:r>
          </w:p>
        </w:tc>
        <w:tc>
          <w:tcPr>
            <w:tcW w:w="327" w:type="pct"/>
          </w:tcPr>
          <w:p>
            <w:pPr>
              <w:spacing w:line="228" w:lineRule="auto"/>
              <w:jc w:val="center"/>
              <w:rPr>
                <w:rFonts w:ascii="Times New Roman" w:hAnsi="Times New Roman"/>
                <w:szCs w:val="22"/>
              </w:rPr>
            </w:pPr>
            <w:r>
              <w:rPr>
                <w:rFonts w:ascii="Times New Roman" w:hAnsi="Times New Roman"/>
                <w:szCs w:val="22"/>
              </w:rPr>
              <w:t>4</w:t>
            </w:r>
          </w:p>
        </w:tc>
        <w:tc>
          <w:tcPr>
            <w:tcW w:w="281" w:type="pct"/>
          </w:tcPr>
          <w:p>
            <w:pPr>
              <w:spacing w:line="228" w:lineRule="auto"/>
              <w:jc w:val="center"/>
              <w:rPr>
                <w:rFonts w:ascii="Times New Roman" w:hAnsi="Times New Roman"/>
                <w:szCs w:val="22"/>
              </w:rPr>
            </w:pPr>
            <w:r>
              <w:rPr>
                <w:rFonts w:ascii="Times New Roman" w:hAnsi="Times New Roman"/>
                <w:szCs w:val="22"/>
              </w:rPr>
              <w:t>5</w:t>
            </w:r>
          </w:p>
        </w:tc>
        <w:tc>
          <w:tcPr>
            <w:tcW w:w="234" w:type="pct"/>
          </w:tcPr>
          <w:p>
            <w:pPr>
              <w:spacing w:line="228" w:lineRule="auto"/>
              <w:jc w:val="center"/>
              <w:rPr>
                <w:rFonts w:ascii="Times New Roman" w:hAnsi="Times New Roman"/>
                <w:szCs w:val="22"/>
              </w:rPr>
            </w:pPr>
            <w:r>
              <w:rPr>
                <w:rFonts w:ascii="Times New Roman" w:hAnsi="Times New Roman"/>
                <w:szCs w:val="22"/>
              </w:rPr>
              <w:t>6</w:t>
            </w:r>
          </w:p>
        </w:tc>
        <w:tc>
          <w:tcPr>
            <w:tcW w:w="327" w:type="pct"/>
          </w:tcPr>
          <w:p>
            <w:pPr>
              <w:spacing w:line="228" w:lineRule="auto"/>
              <w:jc w:val="center"/>
              <w:rPr>
                <w:rFonts w:ascii="Times New Roman" w:hAnsi="Times New Roman"/>
                <w:szCs w:val="22"/>
              </w:rPr>
            </w:pPr>
            <w:r>
              <w:rPr>
                <w:rFonts w:ascii="Times New Roman" w:hAnsi="Times New Roman"/>
                <w:szCs w:val="22"/>
              </w:rPr>
              <w:t>7</w:t>
            </w:r>
          </w:p>
        </w:tc>
        <w:tc>
          <w:tcPr>
            <w:tcW w:w="328" w:type="pct"/>
          </w:tcPr>
          <w:p>
            <w:pPr>
              <w:spacing w:line="228" w:lineRule="auto"/>
              <w:jc w:val="center"/>
              <w:rPr>
                <w:rFonts w:ascii="Times New Roman" w:hAnsi="Times New Roman"/>
                <w:szCs w:val="22"/>
              </w:rPr>
            </w:pPr>
            <w:r>
              <w:rPr>
                <w:rFonts w:ascii="Times New Roman" w:hAnsi="Times New Roman"/>
                <w:szCs w:val="22"/>
              </w:rPr>
              <w:t>8</w:t>
            </w:r>
          </w:p>
        </w:tc>
        <w:tc>
          <w:tcPr>
            <w:tcW w:w="339" w:type="pct"/>
          </w:tcPr>
          <w:p>
            <w:pPr>
              <w:spacing w:line="228" w:lineRule="auto"/>
              <w:jc w:val="center"/>
              <w:rPr>
                <w:rFonts w:ascii="Times New Roman" w:hAnsi="Times New Roman"/>
                <w:szCs w:val="22"/>
              </w:rPr>
            </w:pPr>
            <w:r>
              <w:rPr>
                <w:rFonts w:ascii="Times New Roman" w:hAnsi="Times New Roman"/>
                <w:szCs w:val="22"/>
              </w:rPr>
              <w:t>9</w:t>
            </w:r>
          </w:p>
        </w:tc>
        <w:tc>
          <w:tcPr>
            <w:tcW w:w="409" w:type="pct"/>
          </w:tcPr>
          <w:p>
            <w:pPr>
              <w:spacing w:line="228" w:lineRule="auto"/>
              <w:jc w:val="center"/>
              <w:rPr>
                <w:rFonts w:ascii="Times New Roman" w:hAnsi="Times New Roman"/>
                <w:szCs w:val="22"/>
              </w:rPr>
            </w:pPr>
            <w:r>
              <w:rPr>
                <w:rFonts w:ascii="Times New Roman" w:hAnsi="Times New Roman"/>
                <w:szCs w:val="22"/>
              </w:rPr>
              <w:t>10</w:t>
            </w:r>
          </w:p>
        </w:tc>
        <w:tc>
          <w:tcPr>
            <w:tcW w:w="281" w:type="pct"/>
          </w:tcPr>
          <w:p>
            <w:pPr>
              <w:spacing w:line="228" w:lineRule="auto"/>
              <w:jc w:val="center"/>
              <w:rPr>
                <w:rFonts w:ascii="Times New Roman" w:hAnsi="Times New Roman"/>
                <w:szCs w:val="22"/>
              </w:rPr>
            </w:pPr>
            <w:r>
              <w:rPr>
                <w:rFonts w:ascii="Times New Roman" w:hAnsi="Times New Roman"/>
                <w:szCs w:val="22"/>
              </w:rPr>
              <w:t>11</w:t>
            </w:r>
          </w:p>
        </w:tc>
        <w:tc>
          <w:tcPr>
            <w:tcW w:w="468" w:type="pct"/>
          </w:tcPr>
          <w:p>
            <w:pPr>
              <w:spacing w:line="228" w:lineRule="auto"/>
              <w:jc w:val="center"/>
              <w:rPr>
                <w:rFonts w:ascii="Times New Roman" w:hAnsi="Times New Roman"/>
                <w:szCs w:val="22"/>
              </w:rPr>
            </w:pPr>
            <w:r>
              <w:rPr>
                <w:rFonts w:ascii="Times New Roman" w:hAnsi="Times New Roman"/>
                <w:szCs w:val="22"/>
              </w:rPr>
              <w:t>12</w:t>
            </w:r>
          </w:p>
        </w:tc>
        <w:tc>
          <w:tcPr>
            <w:tcW w:w="465" w:type="pct"/>
          </w:tcPr>
          <w:p>
            <w:pPr>
              <w:spacing w:line="228" w:lineRule="auto"/>
              <w:jc w:val="center"/>
              <w:rPr>
                <w:rFonts w:ascii="Times New Roman" w:hAnsi="Times New Roman"/>
                <w:szCs w:val="22"/>
              </w:rPr>
            </w:pPr>
            <w:r>
              <w:rPr>
                <w:rFonts w:ascii="Times New Roman" w:hAnsi="Times New Roman"/>
                <w:szCs w:val="22"/>
              </w:rPr>
              <w:t>13</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4820" w:type="pct"/>
            <w:gridSpan w:val="12"/>
          </w:tcPr>
          <w:p>
            <w:pPr>
              <w:spacing w:line="228" w:lineRule="auto"/>
              <w:rPr>
                <w:rFonts w:ascii="Times New Roman" w:hAnsi="Times New Roman"/>
                <w:szCs w:val="22"/>
              </w:rPr>
            </w:pPr>
            <w:r>
              <w:rPr>
                <w:rFonts w:ascii="Times New Roman" w:hAnsi="Times New Roman"/>
              </w:rPr>
              <w:t>Обеспечение ежегодного прироста объема производства сельскохозяйственной продукции, произведенной сельскохозяйственными товаропроизводителями, получившими государственную поддержку на развитие сельского туризма</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lastRenderedPageBreak/>
              <w:t>1.1.</w:t>
            </w:r>
          </w:p>
        </w:tc>
        <w:tc>
          <w:tcPr>
            <w:tcW w:w="1034" w:type="pct"/>
          </w:tcPr>
          <w:p>
            <w:pPr>
              <w:spacing w:line="235" w:lineRule="auto"/>
              <w:jc w:val="both"/>
              <w:rPr>
                <w:rFonts w:ascii="Times New Roman" w:hAnsi="Times New Roman"/>
              </w:rPr>
            </w:pPr>
            <w:r>
              <w:rPr>
                <w:rFonts w:ascii="Times New Roman" w:hAnsi="Times New Roman"/>
              </w:rPr>
              <w:t>Количество туристов, посетивших объекты сельского туризма сельскохозяйственных товаропроизводителей, получивших государственную поддержку (нарастающим итогом)</w:t>
            </w:r>
          </w:p>
        </w:tc>
        <w:tc>
          <w:tcPr>
            <w:tcW w:w="327" w:type="pct"/>
          </w:tcPr>
          <w:p>
            <w:pPr>
              <w:spacing w:line="235" w:lineRule="auto"/>
              <w:jc w:val="center"/>
              <w:rPr>
                <w:rFonts w:ascii="Times New Roman" w:hAnsi="Times New Roman"/>
              </w:rPr>
            </w:pPr>
            <w:r>
              <w:rPr>
                <w:rFonts w:ascii="Times New Roman" w:hAnsi="Times New Roman"/>
              </w:rPr>
              <w:t>ФП вне НП</w:t>
            </w:r>
          </w:p>
        </w:tc>
        <w:tc>
          <w:tcPr>
            <w:tcW w:w="327" w:type="pct"/>
          </w:tcPr>
          <w:p>
            <w:pPr>
              <w:spacing w:line="235" w:lineRule="auto"/>
              <w:jc w:val="center"/>
              <w:rPr>
                <w:rFonts w:ascii="Times New Roman" w:hAnsi="Times New Roman"/>
              </w:rPr>
            </w:pPr>
            <w:r>
              <w:rPr>
                <w:rFonts w:ascii="Times New Roman" w:hAnsi="Times New Roman"/>
              </w:rPr>
              <w:t>человек</w:t>
            </w:r>
          </w:p>
        </w:tc>
        <w:tc>
          <w:tcPr>
            <w:tcW w:w="281" w:type="pct"/>
          </w:tcPr>
          <w:p>
            <w:pPr>
              <w:spacing w:line="235" w:lineRule="auto"/>
              <w:jc w:val="center"/>
              <w:rPr>
                <w:rFonts w:ascii="Times New Roman" w:hAnsi="Times New Roman"/>
              </w:rPr>
            </w:pPr>
            <w:r>
              <w:rPr>
                <w:rFonts w:ascii="Times New Roman" w:hAnsi="Times New Roman"/>
              </w:rPr>
              <w:t>64 195</w:t>
            </w:r>
          </w:p>
        </w:tc>
        <w:tc>
          <w:tcPr>
            <w:tcW w:w="234" w:type="pct"/>
          </w:tcPr>
          <w:p>
            <w:pPr>
              <w:spacing w:line="235" w:lineRule="auto"/>
              <w:jc w:val="center"/>
              <w:rPr>
                <w:rFonts w:ascii="Times New Roman" w:hAnsi="Times New Roman"/>
              </w:rPr>
            </w:pPr>
            <w:r>
              <w:rPr>
                <w:rFonts w:ascii="Times New Roman" w:hAnsi="Times New Roman"/>
              </w:rPr>
              <w:t>2023</w:t>
            </w:r>
          </w:p>
        </w:tc>
        <w:tc>
          <w:tcPr>
            <w:tcW w:w="327" w:type="pct"/>
          </w:tcPr>
          <w:p>
            <w:pPr>
              <w:spacing w:line="235" w:lineRule="auto"/>
              <w:jc w:val="center"/>
              <w:rPr>
                <w:rFonts w:ascii="Times New Roman" w:hAnsi="Times New Roman"/>
                <w:spacing w:val="-2"/>
              </w:rPr>
            </w:pPr>
            <w:r>
              <w:rPr>
                <w:rFonts w:ascii="Times New Roman" w:hAnsi="Times New Roman"/>
                <w:spacing w:val="-2"/>
              </w:rPr>
              <w:t>71 046</w:t>
            </w:r>
          </w:p>
        </w:tc>
        <w:tc>
          <w:tcPr>
            <w:tcW w:w="328" w:type="pct"/>
          </w:tcPr>
          <w:p>
            <w:pPr>
              <w:spacing w:line="235" w:lineRule="auto"/>
              <w:jc w:val="center"/>
              <w:rPr>
                <w:rFonts w:ascii="Times New Roman" w:hAnsi="Times New Roman"/>
                <w:spacing w:val="-2"/>
              </w:rPr>
            </w:pPr>
            <w:r>
              <w:rPr>
                <w:rFonts w:ascii="Times New Roman" w:hAnsi="Times New Roman"/>
                <w:spacing w:val="-2"/>
              </w:rPr>
              <w:t>78 912</w:t>
            </w:r>
          </w:p>
        </w:tc>
        <w:tc>
          <w:tcPr>
            <w:tcW w:w="339" w:type="pct"/>
          </w:tcPr>
          <w:p>
            <w:pPr>
              <w:spacing w:line="235" w:lineRule="auto"/>
              <w:jc w:val="center"/>
              <w:rPr>
                <w:rFonts w:ascii="Times New Roman" w:hAnsi="Times New Roman"/>
                <w:spacing w:val="-2"/>
              </w:rPr>
            </w:pPr>
            <w:r>
              <w:rPr>
                <w:rFonts w:ascii="Times New Roman" w:hAnsi="Times New Roman"/>
                <w:spacing w:val="-2"/>
              </w:rPr>
              <w:t>87 744</w:t>
            </w:r>
          </w:p>
        </w:tc>
        <w:tc>
          <w:tcPr>
            <w:tcW w:w="409" w:type="pct"/>
          </w:tcPr>
          <w:p>
            <w:pPr>
              <w:spacing w:line="235" w:lineRule="auto"/>
              <w:jc w:val="center"/>
              <w:rPr>
                <w:rFonts w:ascii="Times New Roman" w:hAnsi="Times New Roman"/>
              </w:rPr>
            </w:pPr>
            <w:r>
              <w:rPr>
                <w:rFonts w:ascii="Times New Roman" w:hAnsi="Times New Roman"/>
              </w:rPr>
              <w:t>возрастающий</w:t>
            </w:r>
          </w:p>
        </w:tc>
        <w:tc>
          <w:tcPr>
            <w:tcW w:w="281" w:type="pct"/>
          </w:tcPr>
          <w:p>
            <w:pPr>
              <w:spacing w:line="235" w:lineRule="auto"/>
              <w:jc w:val="center"/>
              <w:rPr>
                <w:rFonts w:ascii="Times New Roman" w:hAnsi="Times New Roman"/>
              </w:rPr>
            </w:pPr>
            <w:r>
              <w:rPr>
                <w:rFonts w:ascii="Times New Roman" w:hAnsi="Times New Roman"/>
              </w:rPr>
              <w:t xml:space="preserve">да </w:t>
            </w:r>
          </w:p>
        </w:tc>
        <w:tc>
          <w:tcPr>
            <w:tcW w:w="468" w:type="pct"/>
          </w:tcPr>
          <w:p>
            <w:pPr>
              <w:spacing w:line="235" w:lineRule="auto"/>
              <w:jc w:val="center"/>
              <w:rPr>
                <w:rFonts w:ascii="Times New Roman" w:hAnsi="Times New Roman"/>
              </w:rPr>
            </w:pPr>
            <w:r>
              <w:rPr>
                <w:rFonts w:ascii="Times New Roman" w:hAnsi="Times New Roman"/>
              </w:rPr>
              <w:t>нет</w:t>
            </w:r>
          </w:p>
        </w:tc>
        <w:tc>
          <w:tcPr>
            <w:tcW w:w="465" w:type="pct"/>
          </w:tcPr>
          <w:p>
            <w:pPr>
              <w:spacing w:line="235" w:lineRule="auto"/>
              <w:jc w:val="center"/>
              <w:rPr>
                <w:rFonts w:ascii="Times New Roman" w:hAnsi="Times New Roman"/>
              </w:rPr>
            </w:pPr>
            <w:r>
              <w:rPr>
                <w:rFonts w:ascii="Times New Roman" w:hAnsi="Times New Roman"/>
              </w:rPr>
              <w:t>данные Минсель-хозпрода РТ</w:t>
            </w:r>
          </w:p>
        </w:tc>
      </w:tr>
      <w:tr>
        <w:trPr>
          <w:trHeight w:val="20"/>
        </w:trPr>
        <w:tc>
          <w:tcPr>
            <w:tcW w:w="180" w:type="pct"/>
          </w:tcPr>
          <w:p>
            <w:pPr>
              <w:jc w:val="center"/>
              <w:rPr>
                <w:rFonts w:ascii="Times New Roman" w:hAnsi="Times New Roman"/>
                <w:szCs w:val="22"/>
              </w:rPr>
            </w:pPr>
            <w:r>
              <w:rPr>
                <w:rFonts w:ascii="Times New Roman" w:hAnsi="Times New Roman"/>
                <w:szCs w:val="22"/>
              </w:rPr>
              <w:t>1.2.</w:t>
            </w:r>
          </w:p>
        </w:tc>
        <w:tc>
          <w:tcPr>
            <w:tcW w:w="1034" w:type="pct"/>
          </w:tcPr>
          <w:p>
            <w:pPr>
              <w:spacing w:line="242" w:lineRule="auto"/>
              <w:jc w:val="both"/>
              <w:rPr>
                <w:rFonts w:ascii="Times New Roman" w:hAnsi="Times New Roman"/>
                <w:spacing w:val="-2"/>
              </w:rPr>
            </w:pPr>
            <w:r>
              <w:rPr>
                <w:rFonts w:ascii="Times New Roman" w:hAnsi="Times New Roman"/>
                <w:spacing w:val="-2"/>
              </w:rPr>
              <w:t>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w:t>
            </w:r>
          </w:p>
        </w:tc>
        <w:tc>
          <w:tcPr>
            <w:tcW w:w="327" w:type="pct"/>
          </w:tcPr>
          <w:p>
            <w:pPr>
              <w:spacing w:line="242" w:lineRule="auto"/>
              <w:jc w:val="center"/>
              <w:rPr>
                <w:rFonts w:ascii="Times New Roman" w:hAnsi="Times New Roman"/>
              </w:rPr>
            </w:pPr>
            <w:r>
              <w:rPr>
                <w:rFonts w:ascii="Times New Roman" w:hAnsi="Times New Roman"/>
              </w:rPr>
              <w:t>ФП вне НП</w:t>
            </w:r>
          </w:p>
        </w:tc>
        <w:tc>
          <w:tcPr>
            <w:tcW w:w="327" w:type="pct"/>
          </w:tcPr>
          <w:p>
            <w:pPr>
              <w:spacing w:line="242" w:lineRule="auto"/>
              <w:jc w:val="center"/>
              <w:rPr>
                <w:rFonts w:ascii="Times New Roman" w:hAnsi="Times New Roman"/>
              </w:rPr>
            </w:pPr>
            <w:r>
              <w:rPr>
                <w:rFonts w:ascii="Times New Roman" w:hAnsi="Times New Roman"/>
              </w:rPr>
              <w:t>человек</w:t>
            </w:r>
          </w:p>
        </w:tc>
        <w:tc>
          <w:tcPr>
            <w:tcW w:w="281" w:type="pct"/>
          </w:tcPr>
          <w:p>
            <w:pPr>
              <w:spacing w:line="242" w:lineRule="auto"/>
              <w:jc w:val="center"/>
              <w:rPr>
                <w:rFonts w:ascii="Times New Roman" w:hAnsi="Times New Roman"/>
              </w:rPr>
            </w:pPr>
            <w:r>
              <w:rPr>
                <w:rFonts w:ascii="Times New Roman" w:hAnsi="Times New Roman"/>
              </w:rPr>
              <w:t>9</w:t>
            </w:r>
          </w:p>
        </w:tc>
        <w:tc>
          <w:tcPr>
            <w:tcW w:w="234" w:type="pct"/>
          </w:tcPr>
          <w:p>
            <w:pPr>
              <w:spacing w:line="242" w:lineRule="auto"/>
              <w:jc w:val="center"/>
              <w:rPr>
                <w:rFonts w:ascii="Times New Roman" w:hAnsi="Times New Roman"/>
              </w:rPr>
            </w:pPr>
            <w:r>
              <w:rPr>
                <w:rFonts w:ascii="Times New Roman" w:hAnsi="Times New Roman"/>
              </w:rPr>
              <w:t>2023</w:t>
            </w:r>
          </w:p>
        </w:tc>
        <w:tc>
          <w:tcPr>
            <w:tcW w:w="327" w:type="pct"/>
          </w:tcPr>
          <w:p>
            <w:pPr>
              <w:spacing w:line="242" w:lineRule="auto"/>
              <w:jc w:val="center"/>
              <w:rPr>
                <w:rFonts w:ascii="Times New Roman" w:hAnsi="Times New Roman"/>
                <w:spacing w:val="-1"/>
              </w:rPr>
            </w:pPr>
            <w:r>
              <w:rPr>
                <w:rFonts w:ascii="Times New Roman" w:hAnsi="Times New Roman"/>
                <w:spacing w:val="-1"/>
              </w:rPr>
              <w:t>31</w:t>
            </w:r>
          </w:p>
        </w:tc>
        <w:tc>
          <w:tcPr>
            <w:tcW w:w="328" w:type="pct"/>
          </w:tcPr>
          <w:p>
            <w:pPr>
              <w:spacing w:line="242" w:lineRule="auto"/>
              <w:jc w:val="center"/>
              <w:rPr>
                <w:rFonts w:ascii="Times New Roman" w:hAnsi="Times New Roman"/>
              </w:rPr>
            </w:pPr>
            <w:r>
              <w:rPr>
                <w:rFonts w:ascii="Times New Roman" w:hAnsi="Times New Roman"/>
              </w:rPr>
              <w:t>33</w:t>
            </w:r>
          </w:p>
        </w:tc>
        <w:tc>
          <w:tcPr>
            <w:tcW w:w="339" w:type="pct"/>
          </w:tcPr>
          <w:p>
            <w:pPr>
              <w:spacing w:line="242" w:lineRule="auto"/>
              <w:jc w:val="center"/>
              <w:rPr>
                <w:rFonts w:ascii="Times New Roman" w:hAnsi="Times New Roman"/>
              </w:rPr>
            </w:pPr>
            <w:r>
              <w:rPr>
                <w:rFonts w:ascii="Times New Roman" w:hAnsi="Times New Roman"/>
              </w:rPr>
              <w:t>35</w:t>
            </w:r>
          </w:p>
        </w:tc>
        <w:tc>
          <w:tcPr>
            <w:tcW w:w="409" w:type="pct"/>
          </w:tcPr>
          <w:p>
            <w:pPr>
              <w:spacing w:line="242" w:lineRule="auto"/>
              <w:jc w:val="center"/>
              <w:rPr>
                <w:rFonts w:ascii="Times New Roman" w:hAnsi="Times New Roman"/>
              </w:rPr>
            </w:pPr>
            <w:r>
              <w:rPr>
                <w:rFonts w:ascii="Times New Roman" w:hAnsi="Times New Roman"/>
              </w:rPr>
              <w:t>возрастающий</w:t>
            </w:r>
          </w:p>
        </w:tc>
        <w:tc>
          <w:tcPr>
            <w:tcW w:w="281" w:type="pct"/>
          </w:tcPr>
          <w:p>
            <w:pPr>
              <w:spacing w:line="235" w:lineRule="auto"/>
              <w:jc w:val="center"/>
              <w:rPr>
                <w:rFonts w:ascii="Times New Roman" w:hAnsi="Times New Roman"/>
              </w:rPr>
            </w:pPr>
            <w:r>
              <w:rPr>
                <w:rFonts w:ascii="Times New Roman" w:hAnsi="Times New Roman"/>
              </w:rPr>
              <w:t>да</w:t>
            </w:r>
            <w:r>
              <w:rPr>
                <w:rFonts w:ascii="Times New Roman" w:hAnsi="Times New Roman"/>
                <w:spacing w:val="-1"/>
              </w:rPr>
              <w:t xml:space="preserve"> </w:t>
            </w:r>
          </w:p>
        </w:tc>
        <w:tc>
          <w:tcPr>
            <w:tcW w:w="468" w:type="pct"/>
          </w:tcPr>
          <w:p>
            <w:pPr>
              <w:spacing w:line="235" w:lineRule="auto"/>
              <w:jc w:val="center"/>
              <w:rPr>
                <w:rFonts w:ascii="Times New Roman" w:hAnsi="Times New Roman"/>
              </w:rPr>
            </w:pPr>
            <w:r>
              <w:rPr>
                <w:rFonts w:ascii="Times New Roman" w:hAnsi="Times New Roman"/>
              </w:rPr>
              <w:t>нет</w:t>
            </w:r>
          </w:p>
        </w:tc>
        <w:tc>
          <w:tcPr>
            <w:tcW w:w="465" w:type="pct"/>
          </w:tcPr>
          <w:p>
            <w:pPr>
              <w:spacing w:line="235" w:lineRule="auto"/>
              <w:jc w:val="center"/>
              <w:rPr>
                <w:rFonts w:ascii="Times New Roman" w:hAnsi="Times New Roman"/>
              </w:rPr>
            </w:pPr>
            <w:r>
              <w:rPr>
                <w:rFonts w:ascii="Times New Roman" w:hAnsi="Times New Roman"/>
              </w:rPr>
              <w:t>данные Минсель-хозпрода РТ</w:t>
            </w:r>
          </w:p>
        </w:tc>
      </w:tr>
      <w:tr>
        <w:trPr>
          <w:trHeight w:val="20"/>
        </w:trPr>
        <w:tc>
          <w:tcPr>
            <w:tcW w:w="180" w:type="pct"/>
          </w:tcPr>
          <w:p>
            <w:pPr>
              <w:jc w:val="center"/>
              <w:rPr>
                <w:rFonts w:ascii="Times New Roman" w:hAnsi="Times New Roman"/>
                <w:szCs w:val="22"/>
              </w:rPr>
            </w:pPr>
            <w:r>
              <w:rPr>
                <w:rFonts w:ascii="Times New Roman" w:hAnsi="Times New Roman"/>
                <w:szCs w:val="22"/>
              </w:rPr>
              <w:t>1.3.</w:t>
            </w:r>
          </w:p>
        </w:tc>
        <w:tc>
          <w:tcPr>
            <w:tcW w:w="1034" w:type="pct"/>
          </w:tcPr>
          <w:p>
            <w:pPr>
              <w:spacing w:line="242" w:lineRule="auto"/>
              <w:jc w:val="both"/>
              <w:rPr>
                <w:rFonts w:ascii="Times New Roman" w:hAnsi="Times New Roman"/>
                <w:spacing w:val="-2"/>
              </w:rPr>
            </w:pPr>
            <w:r>
              <w:rPr>
                <w:rFonts w:ascii="Times New Roman" w:hAnsi="Times New Roman"/>
                <w:spacing w:val="-2"/>
              </w:rPr>
              <w:t>Количество экскурсантов, посетивших объекты сельского туризма сельскохозяйственных товаропроизводителей, получивших государственную поддержку (нарастающим итогом)</w:t>
            </w:r>
          </w:p>
        </w:tc>
        <w:tc>
          <w:tcPr>
            <w:tcW w:w="327" w:type="pct"/>
          </w:tcPr>
          <w:p>
            <w:pPr>
              <w:spacing w:line="242" w:lineRule="auto"/>
              <w:jc w:val="center"/>
              <w:rPr>
                <w:rFonts w:ascii="Times New Roman" w:hAnsi="Times New Roman"/>
              </w:rPr>
            </w:pPr>
            <w:r>
              <w:rPr>
                <w:rFonts w:ascii="Times New Roman" w:hAnsi="Times New Roman"/>
              </w:rPr>
              <w:t>ФП вне НП</w:t>
            </w:r>
          </w:p>
        </w:tc>
        <w:tc>
          <w:tcPr>
            <w:tcW w:w="327" w:type="pct"/>
          </w:tcPr>
          <w:p>
            <w:pPr>
              <w:spacing w:line="242" w:lineRule="auto"/>
              <w:jc w:val="center"/>
              <w:rPr>
                <w:rFonts w:ascii="Times New Roman" w:hAnsi="Times New Roman"/>
              </w:rPr>
            </w:pPr>
            <w:r>
              <w:rPr>
                <w:rFonts w:ascii="Times New Roman" w:hAnsi="Times New Roman"/>
              </w:rPr>
              <w:t>человек</w:t>
            </w:r>
          </w:p>
        </w:tc>
        <w:tc>
          <w:tcPr>
            <w:tcW w:w="281" w:type="pct"/>
          </w:tcPr>
          <w:p>
            <w:pPr>
              <w:spacing w:line="242" w:lineRule="auto"/>
              <w:jc w:val="center"/>
              <w:rPr>
                <w:rFonts w:ascii="Times New Roman" w:hAnsi="Times New Roman"/>
              </w:rPr>
            </w:pPr>
            <w:r>
              <w:rPr>
                <w:rFonts w:ascii="Times New Roman" w:hAnsi="Times New Roman"/>
              </w:rPr>
              <w:t>0</w:t>
            </w:r>
          </w:p>
        </w:tc>
        <w:tc>
          <w:tcPr>
            <w:tcW w:w="234" w:type="pct"/>
          </w:tcPr>
          <w:p>
            <w:pPr>
              <w:spacing w:line="242" w:lineRule="auto"/>
              <w:jc w:val="center"/>
              <w:rPr>
                <w:rFonts w:ascii="Times New Roman" w:hAnsi="Times New Roman"/>
              </w:rPr>
            </w:pPr>
            <w:r>
              <w:rPr>
                <w:rFonts w:ascii="Times New Roman" w:hAnsi="Times New Roman"/>
              </w:rPr>
              <w:t>2023</w:t>
            </w:r>
          </w:p>
        </w:tc>
        <w:tc>
          <w:tcPr>
            <w:tcW w:w="327" w:type="pct"/>
          </w:tcPr>
          <w:p>
            <w:pPr>
              <w:spacing w:line="242" w:lineRule="auto"/>
              <w:jc w:val="center"/>
              <w:rPr>
                <w:rFonts w:ascii="Times New Roman" w:hAnsi="Times New Roman"/>
                <w:spacing w:val="-1"/>
              </w:rPr>
            </w:pPr>
            <w:r>
              <w:rPr>
                <w:rFonts w:ascii="Times New Roman" w:hAnsi="Times New Roman"/>
                <w:spacing w:val="-1"/>
              </w:rPr>
              <w:t>36 762</w:t>
            </w:r>
          </w:p>
        </w:tc>
        <w:tc>
          <w:tcPr>
            <w:tcW w:w="328" w:type="pct"/>
          </w:tcPr>
          <w:p>
            <w:pPr>
              <w:spacing w:line="242" w:lineRule="auto"/>
              <w:jc w:val="center"/>
              <w:rPr>
                <w:rFonts w:ascii="Times New Roman" w:hAnsi="Times New Roman"/>
              </w:rPr>
            </w:pPr>
            <w:r>
              <w:rPr>
                <w:rFonts w:ascii="Times New Roman" w:hAnsi="Times New Roman"/>
              </w:rPr>
              <w:t>77 739</w:t>
            </w:r>
          </w:p>
        </w:tc>
        <w:tc>
          <w:tcPr>
            <w:tcW w:w="339" w:type="pct"/>
          </w:tcPr>
          <w:p>
            <w:pPr>
              <w:spacing w:line="242" w:lineRule="auto"/>
              <w:jc w:val="center"/>
              <w:rPr>
                <w:rFonts w:ascii="Times New Roman" w:hAnsi="Times New Roman"/>
              </w:rPr>
            </w:pPr>
            <w:r>
              <w:rPr>
                <w:rFonts w:ascii="Times New Roman" w:hAnsi="Times New Roman"/>
              </w:rPr>
              <w:t>121 918</w:t>
            </w:r>
          </w:p>
        </w:tc>
        <w:tc>
          <w:tcPr>
            <w:tcW w:w="409" w:type="pct"/>
          </w:tcPr>
          <w:p>
            <w:pPr>
              <w:spacing w:line="242" w:lineRule="auto"/>
              <w:jc w:val="center"/>
              <w:rPr>
                <w:rFonts w:ascii="Times New Roman" w:hAnsi="Times New Roman"/>
              </w:rPr>
            </w:pPr>
            <w:r>
              <w:rPr>
                <w:rFonts w:ascii="Times New Roman" w:hAnsi="Times New Roman"/>
              </w:rPr>
              <w:t>возрастающий</w:t>
            </w:r>
          </w:p>
        </w:tc>
        <w:tc>
          <w:tcPr>
            <w:tcW w:w="281" w:type="pct"/>
          </w:tcPr>
          <w:p>
            <w:pPr>
              <w:spacing w:line="235" w:lineRule="auto"/>
              <w:jc w:val="center"/>
              <w:rPr>
                <w:rFonts w:ascii="Times New Roman" w:hAnsi="Times New Roman"/>
              </w:rPr>
            </w:pPr>
            <w:r>
              <w:rPr>
                <w:rFonts w:ascii="Times New Roman" w:hAnsi="Times New Roman"/>
              </w:rPr>
              <w:t>да</w:t>
            </w:r>
            <w:r>
              <w:rPr>
                <w:rFonts w:ascii="Times New Roman" w:hAnsi="Times New Roman"/>
                <w:spacing w:val="-1"/>
              </w:rPr>
              <w:t xml:space="preserve"> </w:t>
            </w:r>
          </w:p>
        </w:tc>
        <w:tc>
          <w:tcPr>
            <w:tcW w:w="468" w:type="pct"/>
          </w:tcPr>
          <w:p>
            <w:pPr>
              <w:spacing w:line="235" w:lineRule="auto"/>
              <w:jc w:val="center"/>
              <w:rPr>
                <w:rFonts w:ascii="Times New Roman" w:hAnsi="Times New Roman"/>
              </w:rPr>
            </w:pPr>
            <w:r>
              <w:rPr>
                <w:rFonts w:ascii="Times New Roman" w:hAnsi="Times New Roman"/>
              </w:rPr>
              <w:t>нет</w:t>
            </w:r>
          </w:p>
        </w:tc>
        <w:tc>
          <w:tcPr>
            <w:tcW w:w="465" w:type="pct"/>
          </w:tcPr>
          <w:p>
            <w:pPr>
              <w:spacing w:line="235" w:lineRule="auto"/>
              <w:jc w:val="center"/>
              <w:rPr>
                <w:rFonts w:ascii="Times New Roman" w:hAnsi="Times New Roman"/>
              </w:rPr>
            </w:pPr>
            <w:r>
              <w:rPr>
                <w:rFonts w:ascii="Times New Roman" w:hAnsi="Times New Roman"/>
              </w:rPr>
              <w:t>данные Минсель-хозпрода РТ</w:t>
            </w:r>
          </w:p>
        </w:tc>
      </w:tr>
      <w:tr>
        <w:trPr>
          <w:trHeight w:val="20"/>
        </w:trPr>
        <w:tc>
          <w:tcPr>
            <w:tcW w:w="180" w:type="pct"/>
          </w:tcPr>
          <w:p>
            <w:pPr>
              <w:jc w:val="center"/>
              <w:rPr>
                <w:rFonts w:ascii="Times New Roman" w:hAnsi="Times New Roman"/>
                <w:szCs w:val="22"/>
              </w:rPr>
            </w:pPr>
            <w:r>
              <w:rPr>
                <w:rFonts w:ascii="Times New Roman" w:hAnsi="Times New Roman"/>
                <w:szCs w:val="22"/>
              </w:rPr>
              <w:t>1.4.</w:t>
            </w:r>
          </w:p>
        </w:tc>
        <w:tc>
          <w:tcPr>
            <w:tcW w:w="1034" w:type="pct"/>
          </w:tcPr>
          <w:p>
            <w:pPr>
              <w:spacing w:line="242" w:lineRule="auto"/>
              <w:jc w:val="both"/>
              <w:rPr>
                <w:rFonts w:ascii="Times New Roman" w:hAnsi="Times New Roman"/>
                <w:spacing w:val="-2"/>
              </w:rPr>
            </w:pPr>
            <w:r>
              <w:rPr>
                <w:rFonts w:ascii="Times New Roman" w:hAnsi="Times New Roman"/>
                <w:spacing w:val="-2"/>
              </w:rPr>
              <w:t>Прирост объема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w:t>
            </w:r>
          </w:p>
        </w:tc>
        <w:tc>
          <w:tcPr>
            <w:tcW w:w="327" w:type="pct"/>
          </w:tcPr>
          <w:p>
            <w:pPr>
              <w:spacing w:line="242" w:lineRule="auto"/>
              <w:jc w:val="center"/>
              <w:rPr>
                <w:rFonts w:ascii="Times New Roman" w:hAnsi="Times New Roman"/>
              </w:rPr>
            </w:pPr>
            <w:r>
              <w:rPr>
                <w:rFonts w:ascii="Times New Roman" w:hAnsi="Times New Roman"/>
              </w:rPr>
              <w:t>ФП вне НП</w:t>
            </w:r>
          </w:p>
        </w:tc>
        <w:tc>
          <w:tcPr>
            <w:tcW w:w="327" w:type="pct"/>
          </w:tcPr>
          <w:p>
            <w:pPr>
              <w:spacing w:line="242" w:lineRule="auto"/>
              <w:jc w:val="center"/>
              <w:rPr>
                <w:rFonts w:ascii="Times New Roman" w:hAnsi="Times New Roman"/>
              </w:rPr>
            </w:pPr>
            <w:r>
              <w:rPr>
                <w:rFonts w:ascii="Times New Roman" w:hAnsi="Times New Roman"/>
              </w:rPr>
              <w:t>процентов</w:t>
            </w:r>
          </w:p>
        </w:tc>
        <w:tc>
          <w:tcPr>
            <w:tcW w:w="281" w:type="pct"/>
          </w:tcPr>
          <w:p>
            <w:pPr>
              <w:spacing w:line="242" w:lineRule="auto"/>
              <w:jc w:val="center"/>
              <w:rPr>
                <w:rFonts w:ascii="Times New Roman" w:hAnsi="Times New Roman"/>
              </w:rPr>
            </w:pPr>
            <w:r>
              <w:rPr>
                <w:rFonts w:ascii="Times New Roman" w:hAnsi="Times New Roman"/>
              </w:rPr>
              <w:t>3</w:t>
            </w:r>
          </w:p>
        </w:tc>
        <w:tc>
          <w:tcPr>
            <w:tcW w:w="234" w:type="pct"/>
          </w:tcPr>
          <w:p>
            <w:pPr>
              <w:spacing w:line="242" w:lineRule="auto"/>
              <w:jc w:val="center"/>
              <w:rPr>
                <w:rFonts w:ascii="Times New Roman" w:hAnsi="Times New Roman"/>
              </w:rPr>
            </w:pPr>
            <w:r>
              <w:rPr>
                <w:rFonts w:ascii="Times New Roman" w:hAnsi="Times New Roman"/>
              </w:rPr>
              <w:t>2023</w:t>
            </w:r>
          </w:p>
        </w:tc>
        <w:tc>
          <w:tcPr>
            <w:tcW w:w="327" w:type="pct"/>
          </w:tcPr>
          <w:p>
            <w:pPr>
              <w:spacing w:line="242" w:lineRule="auto"/>
              <w:jc w:val="center"/>
              <w:rPr>
                <w:rFonts w:ascii="Times New Roman" w:hAnsi="Times New Roman"/>
                <w:spacing w:val="-1"/>
              </w:rPr>
            </w:pPr>
            <w:r>
              <w:rPr>
                <w:rFonts w:ascii="Times New Roman" w:hAnsi="Times New Roman"/>
                <w:spacing w:val="-1"/>
              </w:rPr>
              <w:t>3</w:t>
            </w:r>
          </w:p>
        </w:tc>
        <w:tc>
          <w:tcPr>
            <w:tcW w:w="328" w:type="pct"/>
          </w:tcPr>
          <w:p>
            <w:pPr>
              <w:spacing w:line="242" w:lineRule="auto"/>
              <w:jc w:val="center"/>
              <w:rPr>
                <w:rFonts w:ascii="Times New Roman" w:hAnsi="Times New Roman"/>
              </w:rPr>
            </w:pPr>
            <w:r>
              <w:rPr>
                <w:rFonts w:ascii="Times New Roman" w:hAnsi="Times New Roman"/>
              </w:rPr>
              <w:t>3</w:t>
            </w:r>
          </w:p>
        </w:tc>
        <w:tc>
          <w:tcPr>
            <w:tcW w:w="339" w:type="pct"/>
          </w:tcPr>
          <w:p>
            <w:pPr>
              <w:spacing w:line="242" w:lineRule="auto"/>
              <w:jc w:val="center"/>
              <w:rPr>
                <w:rFonts w:ascii="Times New Roman" w:hAnsi="Times New Roman"/>
              </w:rPr>
            </w:pPr>
            <w:r>
              <w:rPr>
                <w:rFonts w:ascii="Times New Roman" w:hAnsi="Times New Roman"/>
              </w:rPr>
              <w:t>3</w:t>
            </w:r>
          </w:p>
        </w:tc>
        <w:tc>
          <w:tcPr>
            <w:tcW w:w="409" w:type="pct"/>
          </w:tcPr>
          <w:p>
            <w:pPr>
              <w:spacing w:line="242" w:lineRule="auto"/>
              <w:jc w:val="center"/>
              <w:rPr>
                <w:rFonts w:ascii="Times New Roman" w:hAnsi="Times New Roman"/>
              </w:rPr>
            </w:pPr>
            <w:r>
              <w:rPr>
                <w:rFonts w:ascii="Times New Roman" w:hAnsi="Times New Roman"/>
              </w:rPr>
              <w:t>возрастающий</w:t>
            </w:r>
          </w:p>
        </w:tc>
        <w:tc>
          <w:tcPr>
            <w:tcW w:w="281" w:type="pct"/>
          </w:tcPr>
          <w:p>
            <w:pPr>
              <w:spacing w:line="235" w:lineRule="auto"/>
              <w:jc w:val="center"/>
              <w:rPr>
                <w:rFonts w:ascii="Times New Roman" w:hAnsi="Times New Roman"/>
              </w:rPr>
            </w:pPr>
            <w:r>
              <w:rPr>
                <w:rFonts w:ascii="Times New Roman" w:hAnsi="Times New Roman"/>
              </w:rPr>
              <w:t xml:space="preserve">да </w:t>
            </w:r>
          </w:p>
        </w:tc>
        <w:tc>
          <w:tcPr>
            <w:tcW w:w="468" w:type="pct"/>
          </w:tcPr>
          <w:p>
            <w:pPr>
              <w:spacing w:line="235" w:lineRule="auto"/>
              <w:jc w:val="center"/>
              <w:rPr>
                <w:rFonts w:ascii="Times New Roman" w:hAnsi="Times New Roman"/>
              </w:rPr>
            </w:pPr>
            <w:r>
              <w:rPr>
                <w:rFonts w:ascii="Times New Roman" w:hAnsi="Times New Roman"/>
              </w:rPr>
              <w:t>нет</w:t>
            </w:r>
          </w:p>
        </w:tc>
        <w:tc>
          <w:tcPr>
            <w:tcW w:w="465" w:type="pct"/>
          </w:tcPr>
          <w:p>
            <w:pPr>
              <w:spacing w:line="235" w:lineRule="auto"/>
              <w:jc w:val="center"/>
              <w:rPr>
                <w:rFonts w:ascii="Times New Roman" w:hAnsi="Times New Roman"/>
              </w:rPr>
            </w:pPr>
            <w:r>
              <w:rPr>
                <w:rFonts w:ascii="Times New Roman" w:hAnsi="Times New Roman"/>
              </w:rPr>
              <w:t>данные Минсель-хозпрода РТ</w:t>
            </w:r>
          </w:p>
        </w:tc>
      </w:tr>
    </w:tbl>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jc w:val="center"/>
        <w:rPr>
          <w:rFonts w:ascii="Times New Roman" w:hAnsi="Times New Roman"/>
          <w:sz w:val="28"/>
        </w:rPr>
      </w:pPr>
      <w:r>
        <w:rPr>
          <w:rFonts w:ascii="Times New Roman" w:hAnsi="Times New Roman"/>
          <w:sz w:val="28"/>
        </w:rPr>
        <w:lastRenderedPageBreak/>
        <w:t>3. План</w:t>
      </w:r>
      <w:r>
        <w:rPr>
          <w:rFonts w:ascii="Times New Roman" w:hAnsi="Times New Roman"/>
          <w:spacing w:val="-3"/>
          <w:sz w:val="28"/>
        </w:rPr>
        <w:t xml:space="preserve"> </w:t>
      </w:r>
      <w:r>
        <w:rPr>
          <w:rFonts w:ascii="Times New Roman" w:hAnsi="Times New Roman"/>
          <w:sz w:val="28"/>
        </w:rPr>
        <w:t>достижения</w:t>
      </w:r>
      <w:r>
        <w:rPr>
          <w:rFonts w:ascii="Times New Roman" w:hAnsi="Times New Roman"/>
          <w:spacing w:val="-4"/>
          <w:sz w:val="28"/>
        </w:rPr>
        <w:t xml:space="preserve"> </w:t>
      </w:r>
      <w:r>
        <w:rPr>
          <w:rFonts w:ascii="Times New Roman" w:hAnsi="Times New Roman"/>
          <w:sz w:val="28"/>
        </w:rPr>
        <w:t>показателей</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2"/>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2473"/>
          <w:tab w:val="left" w:pos="12628"/>
        </w:tabs>
        <w:spacing w:after="0" w:line="240" w:lineRule="auto"/>
        <w:jc w:val="center"/>
        <w:rPr>
          <w:rFonts w:ascii="Times New Roman" w:hAnsi="Times New Roman"/>
          <w:sz w:val="28"/>
        </w:rPr>
      </w:pPr>
    </w:p>
    <w:tbl>
      <w:tblPr>
        <w:tblStyle w:val="affa"/>
        <w:tblW w:w="5000" w:type="pct"/>
        <w:tblLayout w:type="fixed"/>
        <w:tblLook w:val="04A0" w:firstRow="1" w:lastRow="0" w:firstColumn="1" w:lastColumn="0" w:noHBand="0" w:noVBand="1"/>
      </w:tblPr>
      <w:tblGrid>
        <w:gridCol w:w="515"/>
        <w:gridCol w:w="3583"/>
        <w:gridCol w:w="989"/>
        <w:gridCol w:w="1005"/>
        <w:gridCol w:w="424"/>
        <w:gridCol w:w="427"/>
        <w:gridCol w:w="424"/>
        <w:gridCol w:w="850"/>
        <w:gridCol w:w="850"/>
        <w:gridCol w:w="850"/>
        <w:gridCol w:w="711"/>
        <w:gridCol w:w="850"/>
        <w:gridCol w:w="850"/>
        <w:gridCol w:w="850"/>
        <w:gridCol w:w="850"/>
        <w:gridCol w:w="1101"/>
      </w:tblGrid>
      <w:tr>
        <w:trPr>
          <w:trHeight w:val="242"/>
        </w:trPr>
        <w:tc>
          <w:tcPr>
            <w:tcW w:w="170" w:type="pct"/>
            <w:vMerge w:val="restart"/>
            <w:tcBorders>
              <w:bottom w:val="nil"/>
            </w:tcBorders>
          </w:tcPr>
          <w:p>
            <w:pPr>
              <w:jc w:val="center"/>
              <w:rPr>
                <w:rFonts w:ascii="Times New Roman" w:hAnsi="Times New Roman"/>
                <w:szCs w:val="22"/>
              </w:rPr>
            </w:pPr>
            <w:r>
              <w:rPr>
                <w:rFonts w:ascii="Times New Roman" w:hAnsi="Times New Roman"/>
                <w:szCs w:val="22"/>
              </w:rPr>
              <w:t>№ п/п</w:t>
            </w:r>
          </w:p>
        </w:tc>
        <w:tc>
          <w:tcPr>
            <w:tcW w:w="1184" w:type="pct"/>
            <w:vMerge w:val="restart"/>
            <w:tcBorders>
              <w:bottom w:val="nil"/>
            </w:tcBorders>
          </w:tcPr>
          <w:p>
            <w:pPr>
              <w:jc w:val="center"/>
              <w:rPr>
                <w:rFonts w:ascii="Times New Roman" w:hAnsi="Times New Roman"/>
                <w:szCs w:val="22"/>
              </w:rPr>
            </w:pPr>
            <w:r>
              <w:rPr>
                <w:rFonts w:ascii="Times New Roman" w:hAnsi="Times New Roman"/>
                <w:szCs w:val="22"/>
              </w:rPr>
              <w:t>Показатели</w:t>
            </w:r>
          </w:p>
          <w:p>
            <w:pPr>
              <w:jc w:val="center"/>
              <w:rPr>
                <w:rFonts w:ascii="Times New Roman" w:hAnsi="Times New Roman"/>
                <w:szCs w:val="22"/>
              </w:rPr>
            </w:pPr>
            <w:r>
              <w:rPr>
                <w:rFonts w:ascii="Times New Roman" w:hAnsi="Times New Roman"/>
                <w:szCs w:val="22"/>
              </w:rPr>
              <w:t>регионального проекта</w:t>
            </w:r>
          </w:p>
        </w:tc>
        <w:tc>
          <w:tcPr>
            <w:tcW w:w="327" w:type="pct"/>
            <w:vMerge w:val="restart"/>
            <w:tcBorders>
              <w:bottom w:val="nil"/>
            </w:tcBorders>
          </w:tcPr>
          <w:p>
            <w:pPr>
              <w:jc w:val="center"/>
              <w:rPr>
                <w:rFonts w:ascii="Times New Roman" w:hAnsi="Times New Roman"/>
                <w:szCs w:val="22"/>
              </w:rPr>
            </w:pPr>
            <w:r>
              <w:rPr>
                <w:rFonts w:ascii="Times New Roman" w:hAnsi="Times New Roman"/>
                <w:szCs w:val="22"/>
              </w:rPr>
              <w:t>Уровень показателя</w:t>
            </w:r>
          </w:p>
        </w:tc>
        <w:tc>
          <w:tcPr>
            <w:tcW w:w="332" w:type="pct"/>
            <w:vMerge w:val="restart"/>
            <w:tcBorders>
              <w:bottom w:val="nil"/>
            </w:tcBorders>
          </w:tcPr>
          <w:p>
            <w:pPr>
              <w:jc w:val="center"/>
              <w:rPr>
                <w:rFonts w:ascii="Times New Roman" w:hAnsi="Times New Roman"/>
                <w:szCs w:val="22"/>
              </w:rPr>
            </w:pPr>
            <w:r>
              <w:rPr>
                <w:rFonts w:ascii="Times New Roman" w:hAnsi="Times New Roman"/>
                <w:szCs w:val="22"/>
              </w:rPr>
              <w:t>Единица измерения</w:t>
            </w:r>
          </w:p>
          <w:p>
            <w:pPr>
              <w:jc w:val="center"/>
              <w:rPr>
                <w:rFonts w:ascii="Times New Roman" w:hAnsi="Times New Roman"/>
                <w:szCs w:val="22"/>
              </w:rPr>
            </w:pPr>
            <w:r>
              <w:rPr>
                <w:rFonts w:ascii="Times New Roman" w:hAnsi="Times New Roman"/>
                <w:szCs w:val="22"/>
              </w:rPr>
              <w:t>(по ОКЕИ)</w:t>
            </w:r>
          </w:p>
        </w:tc>
        <w:tc>
          <w:tcPr>
            <w:tcW w:w="2623" w:type="pct"/>
            <w:gridSpan w:val="11"/>
            <w:tcBorders>
              <w:bottom w:val="single" w:sz="4" w:space="0" w:color="auto"/>
            </w:tcBorders>
          </w:tcPr>
          <w:p>
            <w:pPr>
              <w:jc w:val="center"/>
              <w:rPr>
                <w:rFonts w:ascii="Times New Roman" w:hAnsi="Times New Roman"/>
                <w:szCs w:val="22"/>
              </w:rPr>
            </w:pPr>
            <w:r>
              <w:rPr>
                <w:rFonts w:ascii="Times New Roman" w:hAnsi="Times New Roman"/>
                <w:szCs w:val="22"/>
              </w:rPr>
              <w:t>Плановые значения по месяцам</w:t>
            </w:r>
          </w:p>
        </w:tc>
        <w:tc>
          <w:tcPr>
            <w:tcW w:w="364" w:type="pct"/>
            <w:vMerge w:val="restart"/>
            <w:tcBorders>
              <w:bottom w:val="nil"/>
            </w:tcBorders>
          </w:tcPr>
          <w:p>
            <w:pPr>
              <w:jc w:val="center"/>
              <w:rPr>
                <w:rFonts w:ascii="Times New Roman" w:hAnsi="Times New Roman"/>
                <w:szCs w:val="22"/>
              </w:rPr>
            </w:pPr>
            <w:r>
              <w:rPr>
                <w:rFonts w:ascii="Times New Roman" w:hAnsi="Times New Roman"/>
                <w:szCs w:val="22"/>
              </w:rPr>
              <w:t>На конец 2024 го-да</w:t>
            </w:r>
          </w:p>
        </w:tc>
      </w:tr>
      <w:tr>
        <w:trPr>
          <w:trHeight w:val="1066"/>
        </w:trPr>
        <w:tc>
          <w:tcPr>
            <w:tcW w:w="170" w:type="pct"/>
            <w:vMerge/>
            <w:tcBorders>
              <w:bottom w:val="nil"/>
            </w:tcBorders>
          </w:tcPr>
          <w:p>
            <w:pPr>
              <w:jc w:val="center"/>
              <w:rPr>
                <w:rFonts w:ascii="Times New Roman" w:hAnsi="Times New Roman"/>
                <w:szCs w:val="22"/>
              </w:rPr>
            </w:pPr>
          </w:p>
        </w:tc>
        <w:tc>
          <w:tcPr>
            <w:tcW w:w="1184" w:type="pct"/>
            <w:vMerge/>
            <w:tcBorders>
              <w:bottom w:val="nil"/>
            </w:tcBorders>
          </w:tcPr>
          <w:p>
            <w:pPr>
              <w:jc w:val="center"/>
              <w:rPr>
                <w:rFonts w:ascii="Times New Roman" w:hAnsi="Times New Roman"/>
                <w:szCs w:val="22"/>
              </w:rPr>
            </w:pPr>
          </w:p>
        </w:tc>
        <w:tc>
          <w:tcPr>
            <w:tcW w:w="327" w:type="pct"/>
            <w:vMerge/>
            <w:tcBorders>
              <w:bottom w:val="nil"/>
            </w:tcBorders>
          </w:tcPr>
          <w:p>
            <w:pPr>
              <w:jc w:val="center"/>
              <w:rPr>
                <w:rFonts w:ascii="Times New Roman" w:hAnsi="Times New Roman"/>
                <w:szCs w:val="22"/>
              </w:rPr>
            </w:pPr>
          </w:p>
        </w:tc>
        <w:tc>
          <w:tcPr>
            <w:tcW w:w="332" w:type="pct"/>
            <w:vMerge/>
            <w:tcBorders>
              <w:bottom w:val="nil"/>
            </w:tcBorders>
          </w:tcPr>
          <w:p>
            <w:pPr>
              <w:jc w:val="center"/>
              <w:rPr>
                <w:rFonts w:ascii="Times New Roman" w:hAnsi="Times New Roman"/>
                <w:szCs w:val="22"/>
              </w:rPr>
            </w:pPr>
          </w:p>
        </w:tc>
        <w:tc>
          <w:tcPr>
            <w:tcW w:w="140" w:type="pct"/>
            <w:tcBorders>
              <w:bottom w:val="nil"/>
            </w:tcBorders>
            <w:textDirection w:val="btLr"/>
          </w:tcPr>
          <w:p>
            <w:pPr>
              <w:jc w:val="center"/>
              <w:rPr>
                <w:rFonts w:ascii="Times New Roman" w:hAnsi="Times New Roman"/>
                <w:szCs w:val="22"/>
              </w:rPr>
            </w:pPr>
            <w:r>
              <w:rPr>
                <w:rFonts w:ascii="Times New Roman" w:hAnsi="Times New Roman"/>
                <w:szCs w:val="22"/>
              </w:rPr>
              <w:t>январь</w:t>
            </w:r>
          </w:p>
        </w:tc>
        <w:tc>
          <w:tcPr>
            <w:tcW w:w="141"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февраль</w:t>
            </w:r>
          </w:p>
        </w:tc>
        <w:tc>
          <w:tcPr>
            <w:tcW w:w="140"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март</w:t>
            </w:r>
          </w:p>
        </w:tc>
        <w:tc>
          <w:tcPr>
            <w:tcW w:w="281"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апрель</w:t>
            </w:r>
          </w:p>
        </w:tc>
        <w:tc>
          <w:tcPr>
            <w:tcW w:w="281"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май</w:t>
            </w:r>
          </w:p>
        </w:tc>
        <w:tc>
          <w:tcPr>
            <w:tcW w:w="281"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июнь</w:t>
            </w:r>
          </w:p>
        </w:tc>
        <w:tc>
          <w:tcPr>
            <w:tcW w:w="235"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июль</w:t>
            </w:r>
          </w:p>
        </w:tc>
        <w:tc>
          <w:tcPr>
            <w:tcW w:w="281"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август</w:t>
            </w:r>
          </w:p>
        </w:tc>
        <w:tc>
          <w:tcPr>
            <w:tcW w:w="281"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сентябрь</w:t>
            </w:r>
          </w:p>
        </w:tc>
        <w:tc>
          <w:tcPr>
            <w:tcW w:w="281"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октябрь</w:t>
            </w:r>
          </w:p>
        </w:tc>
        <w:tc>
          <w:tcPr>
            <w:tcW w:w="281"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ноябрь</w:t>
            </w:r>
          </w:p>
        </w:tc>
        <w:tc>
          <w:tcPr>
            <w:tcW w:w="364" w:type="pct"/>
            <w:vMerge/>
            <w:tcBorders>
              <w:bottom w:val="nil"/>
            </w:tcBorders>
          </w:tcPr>
          <w:p>
            <w:pPr>
              <w:jc w:val="center"/>
              <w:rPr>
                <w:rFonts w:ascii="Times New Roman" w:hAnsi="Times New Roman"/>
                <w:szCs w:val="22"/>
              </w:rPr>
            </w:pPr>
          </w:p>
        </w:tc>
      </w:tr>
    </w:tbl>
    <w:p>
      <w:pPr>
        <w:spacing w:after="0" w:line="240" w:lineRule="auto"/>
        <w:rPr>
          <w:sz w:val="2"/>
          <w:szCs w:val="2"/>
        </w:rPr>
      </w:pPr>
    </w:p>
    <w:tbl>
      <w:tblPr>
        <w:tblStyle w:val="affa"/>
        <w:tblW w:w="5000" w:type="pct"/>
        <w:tblLayout w:type="fixed"/>
        <w:tblLook w:val="04A0" w:firstRow="1" w:lastRow="0" w:firstColumn="1" w:lastColumn="0" w:noHBand="0" w:noVBand="1"/>
      </w:tblPr>
      <w:tblGrid>
        <w:gridCol w:w="546"/>
        <w:gridCol w:w="3552"/>
        <w:gridCol w:w="989"/>
        <w:gridCol w:w="1005"/>
        <w:gridCol w:w="424"/>
        <w:gridCol w:w="424"/>
        <w:gridCol w:w="427"/>
        <w:gridCol w:w="850"/>
        <w:gridCol w:w="850"/>
        <w:gridCol w:w="850"/>
        <w:gridCol w:w="711"/>
        <w:gridCol w:w="850"/>
        <w:gridCol w:w="850"/>
        <w:gridCol w:w="850"/>
        <w:gridCol w:w="850"/>
        <w:gridCol w:w="1101"/>
      </w:tblGrid>
      <w:tr>
        <w:trPr>
          <w:trHeight w:val="242"/>
          <w:tblHeader/>
        </w:trPr>
        <w:tc>
          <w:tcPr>
            <w:tcW w:w="180" w:type="pct"/>
          </w:tcPr>
          <w:p>
            <w:pPr>
              <w:jc w:val="center"/>
              <w:rPr>
                <w:rFonts w:ascii="Times New Roman" w:hAnsi="Times New Roman"/>
                <w:szCs w:val="22"/>
              </w:rPr>
            </w:pPr>
            <w:r>
              <w:rPr>
                <w:rFonts w:ascii="Times New Roman" w:hAnsi="Times New Roman"/>
                <w:szCs w:val="22"/>
              </w:rPr>
              <w:t>1</w:t>
            </w:r>
          </w:p>
        </w:tc>
        <w:tc>
          <w:tcPr>
            <w:tcW w:w="1174" w:type="pct"/>
          </w:tcPr>
          <w:p>
            <w:pPr>
              <w:jc w:val="center"/>
              <w:rPr>
                <w:rFonts w:ascii="Times New Roman" w:hAnsi="Times New Roman"/>
                <w:szCs w:val="22"/>
              </w:rPr>
            </w:pPr>
            <w:r>
              <w:rPr>
                <w:rFonts w:ascii="Times New Roman" w:hAnsi="Times New Roman"/>
                <w:szCs w:val="22"/>
              </w:rPr>
              <w:t>2</w:t>
            </w:r>
          </w:p>
        </w:tc>
        <w:tc>
          <w:tcPr>
            <w:tcW w:w="327" w:type="pct"/>
          </w:tcPr>
          <w:p>
            <w:pPr>
              <w:jc w:val="center"/>
              <w:rPr>
                <w:rFonts w:ascii="Times New Roman" w:hAnsi="Times New Roman"/>
                <w:szCs w:val="22"/>
              </w:rPr>
            </w:pPr>
            <w:r>
              <w:rPr>
                <w:rFonts w:ascii="Times New Roman" w:hAnsi="Times New Roman"/>
                <w:szCs w:val="22"/>
              </w:rPr>
              <w:t>3</w:t>
            </w:r>
          </w:p>
        </w:tc>
        <w:tc>
          <w:tcPr>
            <w:tcW w:w="332" w:type="pct"/>
          </w:tcPr>
          <w:p>
            <w:pPr>
              <w:jc w:val="center"/>
              <w:rPr>
                <w:rFonts w:ascii="Times New Roman" w:hAnsi="Times New Roman"/>
                <w:szCs w:val="22"/>
              </w:rPr>
            </w:pPr>
            <w:r>
              <w:rPr>
                <w:rFonts w:ascii="Times New Roman" w:hAnsi="Times New Roman"/>
                <w:szCs w:val="22"/>
              </w:rPr>
              <w:t>4</w:t>
            </w:r>
          </w:p>
        </w:tc>
        <w:tc>
          <w:tcPr>
            <w:tcW w:w="140" w:type="pct"/>
          </w:tcPr>
          <w:p>
            <w:pPr>
              <w:jc w:val="center"/>
              <w:rPr>
                <w:rFonts w:ascii="Times New Roman" w:hAnsi="Times New Roman"/>
                <w:szCs w:val="22"/>
              </w:rPr>
            </w:pPr>
            <w:r>
              <w:rPr>
                <w:rFonts w:ascii="Times New Roman" w:hAnsi="Times New Roman"/>
                <w:szCs w:val="22"/>
              </w:rPr>
              <w:t>5</w:t>
            </w:r>
          </w:p>
        </w:tc>
        <w:tc>
          <w:tcPr>
            <w:tcW w:w="140" w:type="pct"/>
          </w:tcPr>
          <w:p>
            <w:pPr>
              <w:jc w:val="center"/>
              <w:rPr>
                <w:rFonts w:ascii="Times New Roman" w:hAnsi="Times New Roman"/>
                <w:szCs w:val="22"/>
              </w:rPr>
            </w:pPr>
            <w:r>
              <w:rPr>
                <w:rFonts w:ascii="Times New Roman" w:hAnsi="Times New Roman"/>
                <w:szCs w:val="22"/>
              </w:rPr>
              <w:t>6</w:t>
            </w:r>
          </w:p>
        </w:tc>
        <w:tc>
          <w:tcPr>
            <w:tcW w:w="141" w:type="pct"/>
          </w:tcPr>
          <w:p>
            <w:pPr>
              <w:jc w:val="center"/>
              <w:rPr>
                <w:rFonts w:ascii="Times New Roman" w:hAnsi="Times New Roman"/>
                <w:szCs w:val="22"/>
              </w:rPr>
            </w:pPr>
            <w:r>
              <w:rPr>
                <w:rFonts w:ascii="Times New Roman" w:hAnsi="Times New Roman"/>
                <w:szCs w:val="22"/>
              </w:rPr>
              <w:t>7</w:t>
            </w:r>
          </w:p>
        </w:tc>
        <w:tc>
          <w:tcPr>
            <w:tcW w:w="281" w:type="pct"/>
          </w:tcPr>
          <w:p>
            <w:pPr>
              <w:jc w:val="center"/>
              <w:rPr>
                <w:rFonts w:ascii="Times New Roman" w:hAnsi="Times New Roman"/>
                <w:szCs w:val="22"/>
              </w:rPr>
            </w:pPr>
            <w:r>
              <w:rPr>
                <w:rFonts w:ascii="Times New Roman" w:hAnsi="Times New Roman"/>
                <w:szCs w:val="22"/>
              </w:rPr>
              <w:t>8</w:t>
            </w:r>
          </w:p>
        </w:tc>
        <w:tc>
          <w:tcPr>
            <w:tcW w:w="281" w:type="pct"/>
          </w:tcPr>
          <w:p>
            <w:pPr>
              <w:jc w:val="center"/>
              <w:rPr>
                <w:rFonts w:ascii="Times New Roman" w:hAnsi="Times New Roman"/>
                <w:szCs w:val="22"/>
              </w:rPr>
            </w:pPr>
            <w:r>
              <w:rPr>
                <w:rFonts w:ascii="Times New Roman" w:hAnsi="Times New Roman"/>
                <w:szCs w:val="22"/>
              </w:rPr>
              <w:t>9</w:t>
            </w:r>
          </w:p>
        </w:tc>
        <w:tc>
          <w:tcPr>
            <w:tcW w:w="281" w:type="pct"/>
          </w:tcPr>
          <w:p>
            <w:pPr>
              <w:jc w:val="center"/>
              <w:rPr>
                <w:rFonts w:ascii="Times New Roman" w:hAnsi="Times New Roman"/>
                <w:szCs w:val="22"/>
              </w:rPr>
            </w:pPr>
            <w:r>
              <w:rPr>
                <w:rFonts w:ascii="Times New Roman" w:hAnsi="Times New Roman"/>
                <w:szCs w:val="22"/>
              </w:rPr>
              <w:t>10</w:t>
            </w:r>
          </w:p>
        </w:tc>
        <w:tc>
          <w:tcPr>
            <w:tcW w:w="235" w:type="pct"/>
          </w:tcPr>
          <w:p>
            <w:pPr>
              <w:jc w:val="center"/>
              <w:rPr>
                <w:rFonts w:ascii="Times New Roman" w:hAnsi="Times New Roman"/>
                <w:szCs w:val="22"/>
              </w:rPr>
            </w:pPr>
            <w:r>
              <w:rPr>
                <w:rFonts w:ascii="Times New Roman" w:hAnsi="Times New Roman"/>
                <w:szCs w:val="22"/>
              </w:rPr>
              <w:t>11</w:t>
            </w:r>
          </w:p>
        </w:tc>
        <w:tc>
          <w:tcPr>
            <w:tcW w:w="281" w:type="pct"/>
          </w:tcPr>
          <w:p>
            <w:pPr>
              <w:jc w:val="center"/>
              <w:rPr>
                <w:rFonts w:ascii="Times New Roman" w:hAnsi="Times New Roman"/>
                <w:szCs w:val="22"/>
              </w:rPr>
            </w:pPr>
            <w:r>
              <w:rPr>
                <w:rFonts w:ascii="Times New Roman" w:hAnsi="Times New Roman"/>
                <w:szCs w:val="22"/>
              </w:rPr>
              <w:t>12</w:t>
            </w:r>
          </w:p>
        </w:tc>
        <w:tc>
          <w:tcPr>
            <w:tcW w:w="281" w:type="pct"/>
          </w:tcPr>
          <w:p>
            <w:pPr>
              <w:jc w:val="center"/>
              <w:rPr>
                <w:rFonts w:ascii="Times New Roman" w:hAnsi="Times New Roman"/>
                <w:szCs w:val="22"/>
              </w:rPr>
            </w:pPr>
            <w:r>
              <w:rPr>
                <w:rFonts w:ascii="Times New Roman" w:hAnsi="Times New Roman"/>
                <w:szCs w:val="22"/>
              </w:rPr>
              <w:t>13</w:t>
            </w:r>
          </w:p>
        </w:tc>
        <w:tc>
          <w:tcPr>
            <w:tcW w:w="281" w:type="pct"/>
          </w:tcPr>
          <w:p>
            <w:pPr>
              <w:jc w:val="center"/>
              <w:rPr>
                <w:rFonts w:ascii="Times New Roman" w:hAnsi="Times New Roman"/>
                <w:szCs w:val="22"/>
              </w:rPr>
            </w:pPr>
            <w:r>
              <w:rPr>
                <w:rFonts w:ascii="Times New Roman" w:hAnsi="Times New Roman"/>
                <w:szCs w:val="22"/>
              </w:rPr>
              <w:t>14</w:t>
            </w:r>
          </w:p>
        </w:tc>
        <w:tc>
          <w:tcPr>
            <w:tcW w:w="281" w:type="pct"/>
          </w:tcPr>
          <w:p>
            <w:pPr>
              <w:jc w:val="center"/>
              <w:rPr>
                <w:rFonts w:ascii="Times New Roman" w:hAnsi="Times New Roman"/>
                <w:szCs w:val="22"/>
              </w:rPr>
            </w:pPr>
            <w:r>
              <w:rPr>
                <w:rFonts w:ascii="Times New Roman" w:hAnsi="Times New Roman"/>
                <w:szCs w:val="22"/>
              </w:rPr>
              <w:t>15</w:t>
            </w:r>
          </w:p>
        </w:tc>
        <w:tc>
          <w:tcPr>
            <w:tcW w:w="364" w:type="pct"/>
          </w:tcPr>
          <w:p>
            <w:pPr>
              <w:jc w:val="center"/>
              <w:rPr>
                <w:rFonts w:ascii="Times New Roman" w:hAnsi="Times New Roman"/>
                <w:szCs w:val="22"/>
              </w:rPr>
            </w:pPr>
            <w:r>
              <w:rPr>
                <w:rFonts w:ascii="Times New Roman" w:hAnsi="Times New Roman"/>
                <w:szCs w:val="22"/>
              </w:rPr>
              <w:t>16</w:t>
            </w:r>
          </w:p>
        </w:tc>
      </w:tr>
      <w:tr>
        <w:trPr>
          <w:trHeight w:val="242"/>
        </w:trPr>
        <w:tc>
          <w:tcPr>
            <w:tcW w:w="180" w:type="pct"/>
          </w:tcPr>
          <w:p>
            <w:pPr>
              <w:jc w:val="center"/>
              <w:rPr>
                <w:rFonts w:ascii="Times New Roman" w:hAnsi="Times New Roman"/>
                <w:szCs w:val="22"/>
              </w:rPr>
            </w:pPr>
            <w:r>
              <w:rPr>
                <w:rFonts w:ascii="Times New Roman" w:hAnsi="Times New Roman"/>
                <w:szCs w:val="22"/>
              </w:rPr>
              <w:t>1.</w:t>
            </w:r>
          </w:p>
        </w:tc>
        <w:tc>
          <w:tcPr>
            <w:tcW w:w="4820" w:type="pct"/>
            <w:gridSpan w:val="15"/>
          </w:tcPr>
          <w:p>
            <w:pPr>
              <w:jc w:val="both"/>
              <w:rPr>
                <w:rFonts w:ascii="Times New Roman" w:hAnsi="Times New Roman"/>
                <w:szCs w:val="22"/>
              </w:rPr>
            </w:pPr>
            <w:r>
              <w:rPr>
                <w:rFonts w:ascii="Times New Roman" w:hAnsi="Times New Roman"/>
                <w:szCs w:val="22"/>
              </w:rPr>
              <w:t>Обеспечение ежегодного прироста объема производства сельскохозяйственной продукции, произведенной сельскохозяйственными товаропроизводителями, получившими государственную поддержку на развитие сельского туризма</w:t>
            </w:r>
          </w:p>
        </w:tc>
      </w:tr>
      <w:tr>
        <w:trPr>
          <w:trHeight w:val="242"/>
        </w:trPr>
        <w:tc>
          <w:tcPr>
            <w:tcW w:w="180" w:type="pct"/>
          </w:tcPr>
          <w:p>
            <w:pPr>
              <w:jc w:val="both"/>
              <w:rPr>
                <w:rFonts w:ascii="Times New Roman" w:hAnsi="Times New Roman"/>
                <w:szCs w:val="22"/>
              </w:rPr>
            </w:pPr>
            <w:r>
              <w:rPr>
                <w:rFonts w:ascii="Times New Roman" w:hAnsi="Times New Roman"/>
                <w:szCs w:val="22"/>
              </w:rPr>
              <w:t>1.1.</w:t>
            </w:r>
          </w:p>
        </w:tc>
        <w:tc>
          <w:tcPr>
            <w:tcW w:w="1174" w:type="pct"/>
          </w:tcPr>
          <w:p>
            <w:pPr>
              <w:spacing w:line="245" w:lineRule="auto"/>
              <w:jc w:val="both"/>
              <w:rPr>
                <w:rFonts w:ascii="Times New Roman" w:hAnsi="Times New Roman"/>
                <w:spacing w:val="-2"/>
                <w:szCs w:val="22"/>
              </w:rPr>
            </w:pPr>
            <w:r>
              <w:rPr>
                <w:rFonts w:ascii="Times New Roman" w:hAnsi="Times New Roman"/>
                <w:spacing w:val="-2"/>
                <w:szCs w:val="22"/>
              </w:rPr>
              <w:t>Количество туристов, посетивших объекты сельского туризма сельскохозяйственных товаропроизводителей, получивших государственную поддержку (нарастающим итогом)</w:t>
            </w:r>
          </w:p>
        </w:tc>
        <w:tc>
          <w:tcPr>
            <w:tcW w:w="327" w:type="pct"/>
          </w:tcPr>
          <w:p>
            <w:pPr>
              <w:spacing w:line="245" w:lineRule="auto"/>
              <w:jc w:val="center"/>
              <w:rPr>
                <w:rFonts w:ascii="Times New Roman" w:hAnsi="Times New Roman"/>
                <w:szCs w:val="22"/>
              </w:rPr>
            </w:pPr>
            <w:r>
              <w:rPr>
                <w:rFonts w:ascii="Times New Roman" w:hAnsi="Times New Roman"/>
                <w:szCs w:val="22"/>
              </w:rPr>
              <w:t>ФП вне НП</w:t>
            </w:r>
          </w:p>
        </w:tc>
        <w:tc>
          <w:tcPr>
            <w:tcW w:w="332" w:type="pct"/>
          </w:tcPr>
          <w:p>
            <w:pPr>
              <w:spacing w:line="245" w:lineRule="auto"/>
              <w:jc w:val="center"/>
              <w:rPr>
                <w:rFonts w:ascii="Times New Roman" w:hAnsi="Times New Roman"/>
                <w:szCs w:val="22"/>
              </w:rPr>
            </w:pPr>
            <w:r>
              <w:rPr>
                <w:rFonts w:ascii="Times New Roman" w:hAnsi="Times New Roman"/>
                <w:szCs w:val="22"/>
              </w:rPr>
              <w:t>человек</w:t>
            </w:r>
          </w:p>
        </w:tc>
        <w:tc>
          <w:tcPr>
            <w:tcW w:w="140" w:type="pct"/>
          </w:tcPr>
          <w:p>
            <w:pPr>
              <w:spacing w:line="245" w:lineRule="auto"/>
              <w:jc w:val="center"/>
              <w:rPr>
                <w:rFonts w:ascii="Times New Roman" w:hAnsi="Times New Roman"/>
                <w:szCs w:val="22"/>
              </w:rPr>
            </w:pPr>
            <w:r>
              <w:rPr>
                <w:rFonts w:ascii="Times New Roman" w:hAnsi="Times New Roman"/>
                <w:szCs w:val="22"/>
              </w:rPr>
              <w:t>-</w:t>
            </w:r>
          </w:p>
        </w:tc>
        <w:tc>
          <w:tcPr>
            <w:tcW w:w="140" w:type="pct"/>
          </w:tcPr>
          <w:p>
            <w:pPr>
              <w:spacing w:line="245" w:lineRule="auto"/>
              <w:jc w:val="center"/>
              <w:rPr>
                <w:rFonts w:ascii="Times New Roman" w:hAnsi="Times New Roman"/>
                <w:szCs w:val="22"/>
              </w:rPr>
            </w:pPr>
            <w:r>
              <w:rPr>
                <w:rFonts w:ascii="Times New Roman" w:hAnsi="Times New Roman"/>
                <w:szCs w:val="22"/>
              </w:rPr>
              <w:t>-</w:t>
            </w:r>
          </w:p>
        </w:tc>
        <w:tc>
          <w:tcPr>
            <w:tcW w:w="141" w:type="pct"/>
          </w:tcPr>
          <w:p>
            <w:pPr>
              <w:spacing w:line="245" w:lineRule="auto"/>
              <w:jc w:val="center"/>
              <w:rPr>
                <w:rFonts w:ascii="Times New Roman" w:hAnsi="Times New Roman"/>
                <w:szCs w:val="22"/>
              </w:rPr>
            </w:pPr>
            <w:r>
              <w:rPr>
                <w:rFonts w:ascii="Times New Roman" w:hAnsi="Times New Roman"/>
                <w:szCs w:val="22"/>
              </w:rPr>
              <w:t>-</w:t>
            </w:r>
          </w:p>
        </w:tc>
        <w:tc>
          <w:tcPr>
            <w:tcW w:w="281" w:type="pct"/>
          </w:tcPr>
          <w:p>
            <w:pPr>
              <w:spacing w:line="245" w:lineRule="auto"/>
              <w:jc w:val="center"/>
              <w:rPr>
                <w:rFonts w:ascii="Times New Roman" w:hAnsi="Times New Roman"/>
                <w:szCs w:val="22"/>
              </w:rPr>
            </w:pPr>
            <w:r>
              <w:rPr>
                <w:rFonts w:ascii="Times New Roman" w:hAnsi="Times New Roman"/>
                <w:szCs w:val="22"/>
              </w:rPr>
              <w:t>6 851</w:t>
            </w:r>
          </w:p>
        </w:tc>
        <w:tc>
          <w:tcPr>
            <w:tcW w:w="281" w:type="pct"/>
          </w:tcPr>
          <w:p>
            <w:pPr>
              <w:spacing w:line="245" w:lineRule="auto"/>
              <w:jc w:val="center"/>
              <w:rPr>
                <w:rFonts w:ascii="Times New Roman" w:hAnsi="Times New Roman"/>
                <w:szCs w:val="22"/>
              </w:rPr>
            </w:pPr>
            <w:r>
              <w:rPr>
                <w:rFonts w:ascii="Times New Roman" w:hAnsi="Times New Roman"/>
                <w:szCs w:val="22"/>
              </w:rPr>
              <w:t>6 851</w:t>
            </w:r>
          </w:p>
        </w:tc>
        <w:tc>
          <w:tcPr>
            <w:tcW w:w="281" w:type="pct"/>
          </w:tcPr>
          <w:p>
            <w:pPr>
              <w:spacing w:line="245" w:lineRule="auto"/>
              <w:jc w:val="center"/>
              <w:rPr>
                <w:rFonts w:ascii="Times New Roman" w:hAnsi="Times New Roman"/>
                <w:szCs w:val="22"/>
              </w:rPr>
            </w:pPr>
            <w:r>
              <w:rPr>
                <w:rFonts w:ascii="Times New Roman" w:hAnsi="Times New Roman"/>
                <w:szCs w:val="22"/>
              </w:rPr>
              <w:t>6 851</w:t>
            </w:r>
          </w:p>
        </w:tc>
        <w:tc>
          <w:tcPr>
            <w:tcW w:w="235" w:type="pct"/>
          </w:tcPr>
          <w:p>
            <w:pPr>
              <w:spacing w:line="245" w:lineRule="auto"/>
              <w:jc w:val="center"/>
              <w:rPr>
                <w:rFonts w:ascii="Times New Roman" w:hAnsi="Times New Roman"/>
                <w:szCs w:val="22"/>
              </w:rPr>
            </w:pPr>
            <w:r>
              <w:rPr>
                <w:rFonts w:ascii="Times New Roman" w:hAnsi="Times New Roman"/>
                <w:szCs w:val="22"/>
              </w:rPr>
              <w:t>6 851</w:t>
            </w:r>
          </w:p>
        </w:tc>
        <w:tc>
          <w:tcPr>
            <w:tcW w:w="281" w:type="pct"/>
          </w:tcPr>
          <w:p>
            <w:pPr>
              <w:jc w:val="center"/>
              <w:rPr>
                <w:rFonts w:ascii="Times New Roman" w:hAnsi="Times New Roman"/>
              </w:rPr>
            </w:pPr>
            <w:r>
              <w:rPr>
                <w:rFonts w:ascii="Times New Roman" w:hAnsi="Times New Roman"/>
                <w:szCs w:val="22"/>
              </w:rPr>
              <w:t>6 851</w:t>
            </w:r>
          </w:p>
        </w:tc>
        <w:tc>
          <w:tcPr>
            <w:tcW w:w="281" w:type="pct"/>
          </w:tcPr>
          <w:p>
            <w:pPr>
              <w:jc w:val="center"/>
              <w:rPr>
                <w:rFonts w:ascii="Times New Roman" w:hAnsi="Times New Roman"/>
              </w:rPr>
            </w:pPr>
            <w:r>
              <w:rPr>
                <w:rFonts w:ascii="Times New Roman" w:hAnsi="Times New Roman"/>
                <w:szCs w:val="22"/>
              </w:rPr>
              <w:t>6 851</w:t>
            </w:r>
          </w:p>
        </w:tc>
        <w:tc>
          <w:tcPr>
            <w:tcW w:w="281" w:type="pct"/>
          </w:tcPr>
          <w:p>
            <w:pPr>
              <w:jc w:val="center"/>
              <w:rPr>
                <w:rFonts w:ascii="Times New Roman" w:hAnsi="Times New Roman"/>
              </w:rPr>
            </w:pPr>
            <w:r>
              <w:rPr>
                <w:rFonts w:ascii="Times New Roman" w:hAnsi="Times New Roman"/>
                <w:szCs w:val="22"/>
              </w:rPr>
              <w:t>6 851</w:t>
            </w:r>
          </w:p>
        </w:tc>
        <w:tc>
          <w:tcPr>
            <w:tcW w:w="281" w:type="pct"/>
          </w:tcPr>
          <w:p>
            <w:pPr>
              <w:jc w:val="center"/>
              <w:rPr>
                <w:rFonts w:ascii="Times New Roman" w:hAnsi="Times New Roman"/>
              </w:rPr>
            </w:pPr>
            <w:r>
              <w:rPr>
                <w:rFonts w:ascii="Times New Roman" w:hAnsi="Times New Roman"/>
                <w:szCs w:val="22"/>
              </w:rPr>
              <w:t>6 851</w:t>
            </w:r>
          </w:p>
        </w:tc>
        <w:tc>
          <w:tcPr>
            <w:tcW w:w="364" w:type="pct"/>
          </w:tcPr>
          <w:p>
            <w:pPr>
              <w:spacing w:line="245" w:lineRule="auto"/>
              <w:jc w:val="center"/>
              <w:rPr>
                <w:rFonts w:ascii="Times New Roman" w:hAnsi="Times New Roman"/>
                <w:szCs w:val="22"/>
              </w:rPr>
            </w:pPr>
            <w:r>
              <w:rPr>
                <w:rFonts w:ascii="Times New Roman" w:hAnsi="Times New Roman"/>
                <w:szCs w:val="22"/>
              </w:rPr>
              <w:t>6 851</w:t>
            </w:r>
          </w:p>
        </w:tc>
      </w:tr>
      <w:tr>
        <w:trPr>
          <w:trHeight w:val="242"/>
        </w:trPr>
        <w:tc>
          <w:tcPr>
            <w:tcW w:w="180" w:type="pct"/>
          </w:tcPr>
          <w:p>
            <w:pPr>
              <w:spacing w:line="228" w:lineRule="auto"/>
              <w:jc w:val="both"/>
              <w:rPr>
                <w:rFonts w:ascii="Times New Roman" w:hAnsi="Times New Roman"/>
                <w:szCs w:val="22"/>
              </w:rPr>
            </w:pPr>
            <w:r>
              <w:rPr>
                <w:rFonts w:ascii="Times New Roman" w:hAnsi="Times New Roman"/>
                <w:szCs w:val="22"/>
              </w:rPr>
              <w:t>1.2.</w:t>
            </w:r>
          </w:p>
        </w:tc>
        <w:tc>
          <w:tcPr>
            <w:tcW w:w="1174" w:type="pct"/>
          </w:tcPr>
          <w:p>
            <w:pPr>
              <w:spacing w:line="228" w:lineRule="auto"/>
              <w:jc w:val="both"/>
              <w:rPr>
                <w:rFonts w:ascii="Times New Roman" w:hAnsi="Times New Roman"/>
                <w:spacing w:val="-2"/>
                <w:szCs w:val="22"/>
              </w:rPr>
            </w:pPr>
            <w:r>
              <w:rPr>
                <w:rFonts w:ascii="Times New Roman" w:hAnsi="Times New Roman"/>
                <w:spacing w:val="-2"/>
                <w:szCs w:val="22"/>
              </w:rPr>
              <w:t>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w:t>
            </w:r>
          </w:p>
        </w:tc>
        <w:tc>
          <w:tcPr>
            <w:tcW w:w="327" w:type="pct"/>
          </w:tcPr>
          <w:p>
            <w:pPr>
              <w:spacing w:line="228" w:lineRule="auto"/>
              <w:jc w:val="center"/>
              <w:rPr>
                <w:rFonts w:ascii="Times New Roman" w:hAnsi="Times New Roman"/>
                <w:szCs w:val="22"/>
              </w:rPr>
            </w:pPr>
            <w:r>
              <w:rPr>
                <w:rFonts w:ascii="Times New Roman" w:hAnsi="Times New Roman"/>
                <w:szCs w:val="22"/>
              </w:rPr>
              <w:t>ФП вне НП</w:t>
            </w:r>
          </w:p>
        </w:tc>
        <w:tc>
          <w:tcPr>
            <w:tcW w:w="332" w:type="pct"/>
          </w:tcPr>
          <w:p>
            <w:pPr>
              <w:spacing w:line="228" w:lineRule="auto"/>
              <w:jc w:val="center"/>
              <w:rPr>
                <w:rFonts w:ascii="Times New Roman" w:hAnsi="Times New Roman"/>
                <w:szCs w:val="22"/>
              </w:rPr>
            </w:pPr>
            <w:r>
              <w:rPr>
                <w:rFonts w:ascii="Times New Roman" w:hAnsi="Times New Roman"/>
                <w:szCs w:val="22"/>
              </w:rPr>
              <w:t>человек</w:t>
            </w:r>
          </w:p>
        </w:tc>
        <w:tc>
          <w:tcPr>
            <w:tcW w:w="140" w:type="pct"/>
          </w:tcPr>
          <w:p>
            <w:pPr>
              <w:spacing w:line="228" w:lineRule="auto"/>
              <w:jc w:val="center"/>
              <w:rPr>
                <w:rFonts w:ascii="Times New Roman" w:hAnsi="Times New Roman"/>
                <w:szCs w:val="22"/>
              </w:rPr>
            </w:pPr>
            <w:r>
              <w:rPr>
                <w:rFonts w:ascii="Times New Roman" w:hAnsi="Times New Roman"/>
                <w:szCs w:val="22"/>
              </w:rPr>
              <w:t>-</w:t>
            </w:r>
          </w:p>
        </w:tc>
        <w:tc>
          <w:tcPr>
            <w:tcW w:w="140" w:type="pct"/>
          </w:tcPr>
          <w:p>
            <w:pPr>
              <w:spacing w:line="228" w:lineRule="auto"/>
              <w:jc w:val="center"/>
              <w:rPr>
                <w:rFonts w:ascii="Times New Roman" w:hAnsi="Times New Roman"/>
                <w:szCs w:val="22"/>
              </w:rPr>
            </w:pPr>
            <w:r>
              <w:rPr>
                <w:rFonts w:ascii="Times New Roman" w:hAnsi="Times New Roman"/>
                <w:szCs w:val="22"/>
              </w:rPr>
              <w:t>-</w:t>
            </w:r>
          </w:p>
        </w:tc>
        <w:tc>
          <w:tcPr>
            <w:tcW w:w="141" w:type="pct"/>
          </w:tcPr>
          <w:p>
            <w:pPr>
              <w:spacing w:line="228" w:lineRule="auto"/>
              <w:jc w:val="center"/>
              <w:rPr>
                <w:rFonts w:ascii="Times New Roman" w:hAnsi="Times New Roman"/>
                <w:szCs w:val="22"/>
              </w:rPr>
            </w:pPr>
            <w:r>
              <w:rPr>
                <w:rFonts w:ascii="Times New Roman" w:hAnsi="Times New Roman"/>
                <w:szCs w:val="22"/>
              </w:rPr>
              <w:t>-</w:t>
            </w:r>
          </w:p>
        </w:tc>
        <w:tc>
          <w:tcPr>
            <w:tcW w:w="281" w:type="pct"/>
          </w:tcPr>
          <w:p>
            <w:pPr>
              <w:spacing w:line="228" w:lineRule="auto"/>
              <w:jc w:val="center"/>
              <w:rPr>
                <w:rFonts w:ascii="Times New Roman" w:hAnsi="Times New Roman"/>
                <w:szCs w:val="22"/>
              </w:rPr>
            </w:pPr>
            <w:r>
              <w:rPr>
                <w:rFonts w:ascii="Times New Roman" w:hAnsi="Times New Roman"/>
                <w:szCs w:val="22"/>
              </w:rPr>
              <w:t>31</w:t>
            </w:r>
          </w:p>
        </w:tc>
        <w:tc>
          <w:tcPr>
            <w:tcW w:w="281" w:type="pct"/>
          </w:tcPr>
          <w:p>
            <w:pPr>
              <w:spacing w:line="228" w:lineRule="auto"/>
              <w:jc w:val="center"/>
              <w:rPr>
                <w:rFonts w:ascii="Times New Roman" w:hAnsi="Times New Roman"/>
                <w:szCs w:val="22"/>
              </w:rPr>
            </w:pPr>
            <w:r>
              <w:rPr>
                <w:rFonts w:ascii="Times New Roman" w:hAnsi="Times New Roman"/>
                <w:szCs w:val="22"/>
              </w:rPr>
              <w:t>31</w:t>
            </w:r>
          </w:p>
        </w:tc>
        <w:tc>
          <w:tcPr>
            <w:tcW w:w="281" w:type="pct"/>
          </w:tcPr>
          <w:p>
            <w:pPr>
              <w:spacing w:line="228" w:lineRule="auto"/>
              <w:jc w:val="center"/>
              <w:rPr>
                <w:rFonts w:ascii="Times New Roman" w:hAnsi="Times New Roman"/>
                <w:szCs w:val="22"/>
              </w:rPr>
            </w:pPr>
            <w:r>
              <w:rPr>
                <w:rFonts w:ascii="Times New Roman" w:hAnsi="Times New Roman"/>
                <w:szCs w:val="22"/>
              </w:rPr>
              <w:t>31</w:t>
            </w:r>
          </w:p>
        </w:tc>
        <w:tc>
          <w:tcPr>
            <w:tcW w:w="235" w:type="pct"/>
          </w:tcPr>
          <w:p>
            <w:pPr>
              <w:spacing w:line="228" w:lineRule="auto"/>
              <w:jc w:val="center"/>
              <w:rPr>
                <w:rFonts w:ascii="Times New Roman" w:hAnsi="Times New Roman"/>
                <w:szCs w:val="22"/>
              </w:rPr>
            </w:pPr>
            <w:r>
              <w:rPr>
                <w:rFonts w:ascii="Times New Roman" w:hAnsi="Times New Roman"/>
                <w:szCs w:val="22"/>
              </w:rPr>
              <w:t>31</w:t>
            </w:r>
          </w:p>
        </w:tc>
        <w:tc>
          <w:tcPr>
            <w:tcW w:w="281" w:type="pct"/>
          </w:tcPr>
          <w:p>
            <w:pPr>
              <w:spacing w:line="228" w:lineRule="auto"/>
              <w:jc w:val="center"/>
              <w:rPr>
                <w:rFonts w:ascii="Times New Roman" w:hAnsi="Times New Roman"/>
                <w:szCs w:val="22"/>
              </w:rPr>
            </w:pPr>
            <w:r>
              <w:rPr>
                <w:rFonts w:ascii="Times New Roman" w:hAnsi="Times New Roman"/>
                <w:szCs w:val="22"/>
              </w:rPr>
              <w:t>31</w:t>
            </w:r>
          </w:p>
        </w:tc>
        <w:tc>
          <w:tcPr>
            <w:tcW w:w="281" w:type="pct"/>
          </w:tcPr>
          <w:p>
            <w:pPr>
              <w:spacing w:line="228" w:lineRule="auto"/>
              <w:jc w:val="center"/>
              <w:rPr>
                <w:rFonts w:ascii="Times New Roman" w:hAnsi="Times New Roman"/>
                <w:szCs w:val="22"/>
              </w:rPr>
            </w:pPr>
            <w:r>
              <w:rPr>
                <w:rFonts w:ascii="Times New Roman" w:hAnsi="Times New Roman"/>
                <w:szCs w:val="22"/>
              </w:rPr>
              <w:t>31</w:t>
            </w:r>
          </w:p>
        </w:tc>
        <w:tc>
          <w:tcPr>
            <w:tcW w:w="281" w:type="pct"/>
          </w:tcPr>
          <w:p>
            <w:pPr>
              <w:spacing w:line="228" w:lineRule="auto"/>
              <w:jc w:val="center"/>
              <w:rPr>
                <w:rFonts w:ascii="Times New Roman" w:hAnsi="Times New Roman"/>
                <w:szCs w:val="22"/>
              </w:rPr>
            </w:pPr>
            <w:r>
              <w:rPr>
                <w:rFonts w:ascii="Times New Roman" w:hAnsi="Times New Roman"/>
                <w:szCs w:val="22"/>
              </w:rPr>
              <w:t>31</w:t>
            </w:r>
          </w:p>
        </w:tc>
        <w:tc>
          <w:tcPr>
            <w:tcW w:w="281" w:type="pct"/>
          </w:tcPr>
          <w:p>
            <w:pPr>
              <w:spacing w:line="228" w:lineRule="auto"/>
              <w:jc w:val="center"/>
              <w:rPr>
                <w:rFonts w:ascii="Times New Roman" w:hAnsi="Times New Roman"/>
                <w:szCs w:val="22"/>
              </w:rPr>
            </w:pPr>
            <w:r>
              <w:rPr>
                <w:rFonts w:ascii="Times New Roman" w:hAnsi="Times New Roman"/>
                <w:szCs w:val="22"/>
              </w:rPr>
              <w:t>31</w:t>
            </w:r>
          </w:p>
        </w:tc>
        <w:tc>
          <w:tcPr>
            <w:tcW w:w="364" w:type="pct"/>
          </w:tcPr>
          <w:p>
            <w:pPr>
              <w:spacing w:line="228" w:lineRule="auto"/>
              <w:jc w:val="center"/>
              <w:rPr>
                <w:rFonts w:ascii="Times New Roman" w:hAnsi="Times New Roman"/>
                <w:szCs w:val="22"/>
              </w:rPr>
            </w:pPr>
            <w:r>
              <w:rPr>
                <w:rFonts w:ascii="Times New Roman" w:hAnsi="Times New Roman"/>
                <w:szCs w:val="22"/>
              </w:rPr>
              <w:t>31</w:t>
            </w:r>
          </w:p>
        </w:tc>
      </w:tr>
      <w:tr>
        <w:trPr>
          <w:trHeight w:val="242"/>
        </w:trPr>
        <w:tc>
          <w:tcPr>
            <w:tcW w:w="180" w:type="pct"/>
          </w:tcPr>
          <w:p>
            <w:pPr>
              <w:spacing w:line="228" w:lineRule="auto"/>
              <w:jc w:val="both"/>
              <w:rPr>
                <w:rFonts w:ascii="Times New Roman" w:hAnsi="Times New Roman"/>
                <w:szCs w:val="22"/>
              </w:rPr>
            </w:pPr>
            <w:r>
              <w:rPr>
                <w:rFonts w:ascii="Times New Roman" w:hAnsi="Times New Roman"/>
                <w:szCs w:val="22"/>
              </w:rPr>
              <w:t>1.3.</w:t>
            </w:r>
          </w:p>
        </w:tc>
        <w:tc>
          <w:tcPr>
            <w:tcW w:w="1174" w:type="pct"/>
          </w:tcPr>
          <w:p>
            <w:pPr>
              <w:spacing w:line="228" w:lineRule="auto"/>
              <w:jc w:val="both"/>
              <w:rPr>
                <w:rFonts w:ascii="Times New Roman" w:hAnsi="Times New Roman"/>
                <w:spacing w:val="-2"/>
                <w:szCs w:val="22"/>
              </w:rPr>
            </w:pPr>
            <w:r>
              <w:rPr>
                <w:rFonts w:ascii="Times New Roman" w:hAnsi="Times New Roman"/>
                <w:spacing w:val="-2"/>
              </w:rPr>
              <w:t>Количество экскурсантов, посетивших объекты сельского туризма сельскохозяйственных товаропроизводителей, получивших государственную поддержку (нарастающим итогом)</w:t>
            </w:r>
          </w:p>
        </w:tc>
        <w:tc>
          <w:tcPr>
            <w:tcW w:w="327" w:type="pct"/>
          </w:tcPr>
          <w:p>
            <w:pPr>
              <w:spacing w:line="228" w:lineRule="auto"/>
              <w:jc w:val="center"/>
              <w:rPr>
                <w:rFonts w:ascii="Times New Roman" w:hAnsi="Times New Roman"/>
                <w:szCs w:val="22"/>
              </w:rPr>
            </w:pPr>
            <w:r>
              <w:rPr>
                <w:rFonts w:ascii="Times New Roman" w:hAnsi="Times New Roman"/>
              </w:rPr>
              <w:t>ФП вне НП</w:t>
            </w:r>
          </w:p>
        </w:tc>
        <w:tc>
          <w:tcPr>
            <w:tcW w:w="332" w:type="pct"/>
          </w:tcPr>
          <w:p>
            <w:pPr>
              <w:spacing w:line="228" w:lineRule="auto"/>
              <w:jc w:val="center"/>
              <w:rPr>
                <w:rFonts w:ascii="Times New Roman" w:hAnsi="Times New Roman"/>
                <w:szCs w:val="22"/>
              </w:rPr>
            </w:pPr>
            <w:r>
              <w:rPr>
                <w:rFonts w:ascii="Times New Roman" w:hAnsi="Times New Roman"/>
              </w:rPr>
              <w:t>человек</w:t>
            </w:r>
          </w:p>
        </w:tc>
        <w:tc>
          <w:tcPr>
            <w:tcW w:w="140" w:type="pct"/>
          </w:tcPr>
          <w:p>
            <w:pPr>
              <w:spacing w:line="228" w:lineRule="auto"/>
              <w:jc w:val="center"/>
              <w:rPr>
                <w:rFonts w:ascii="Times New Roman" w:hAnsi="Times New Roman"/>
                <w:szCs w:val="22"/>
              </w:rPr>
            </w:pPr>
            <w:r>
              <w:rPr>
                <w:rFonts w:ascii="Times New Roman" w:hAnsi="Times New Roman"/>
                <w:szCs w:val="22"/>
              </w:rPr>
              <w:t>-</w:t>
            </w:r>
          </w:p>
        </w:tc>
        <w:tc>
          <w:tcPr>
            <w:tcW w:w="140" w:type="pct"/>
          </w:tcPr>
          <w:p>
            <w:pPr>
              <w:spacing w:line="228" w:lineRule="auto"/>
              <w:jc w:val="center"/>
              <w:rPr>
                <w:rFonts w:ascii="Times New Roman" w:hAnsi="Times New Roman"/>
                <w:szCs w:val="22"/>
              </w:rPr>
            </w:pPr>
            <w:r>
              <w:rPr>
                <w:rFonts w:ascii="Times New Roman" w:hAnsi="Times New Roman"/>
                <w:szCs w:val="22"/>
              </w:rPr>
              <w:t>-</w:t>
            </w:r>
          </w:p>
        </w:tc>
        <w:tc>
          <w:tcPr>
            <w:tcW w:w="141" w:type="pct"/>
          </w:tcPr>
          <w:p>
            <w:pPr>
              <w:spacing w:line="228" w:lineRule="auto"/>
              <w:jc w:val="center"/>
              <w:rPr>
                <w:rFonts w:ascii="Times New Roman" w:hAnsi="Times New Roman"/>
                <w:szCs w:val="22"/>
              </w:rPr>
            </w:pPr>
            <w:r>
              <w:rPr>
                <w:rFonts w:ascii="Times New Roman" w:hAnsi="Times New Roman"/>
                <w:szCs w:val="22"/>
              </w:rPr>
              <w:t>-</w:t>
            </w:r>
          </w:p>
        </w:tc>
        <w:tc>
          <w:tcPr>
            <w:tcW w:w="281" w:type="pct"/>
          </w:tcPr>
          <w:p>
            <w:pPr>
              <w:spacing w:line="228" w:lineRule="auto"/>
              <w:jc w:val="center"/>
              <w:rPr>
                <w:rFonts w:ascii="Times New Roman" w:hAnsi="Times New Roman"/>
                <w:szCs w:val="22"/>
              </w:rPr>
            </w:pPr>
            <w:r>
              <w:rPr>
                <w:rFonts w:ascii="Times New Roman" w:hAnsi="Times New Roman"/>
                <w:szCs w:val="22"/>
              </w:rPr>
              <w:t>36 762</w:t>
            </w:r>
          </w:p>
        </w:tc>
        <w:tc>
          <w:tcPr>
            <w:tcW w:w="281" w:type="pct"/>
          </w:tcPr>
          <w:p>
            <w:pPr>
              <w:spacing w:line="228" w:lineRule="auto"/>
              <w:jc w:val="center"/>
              <w:rPr>
                <w:rFonts w:ascii="Times New Roman" w:hAnsi="Times New Roman"/>
                <w:szCs w:val="22"/>
              </w:rPr>
            </w:pPr>
            <w:r>
              <w:rPr>
                <w:rFonts w:ascii="Times New Roman" w:hAnsi="Times New Roman"/>
                <w:szCs w:val="22"/>
              </w:rPr>
              <w:t>36 762</w:t>
            </w:r>
          </w:p>
        </w:tc>
        <w:tc>
          <w:tcPr>
            <w:tcW w:w="281" w:type="pct"/>
          </w:tcPr>
          <w:p>
            <w:pPr>
              <w:spacing w:line="228" w:lineRule="auto"/>
              <w:jc w:val="center"/>
              <w:rPr>
                <w:rFonts w:ascii="Times New Roman" w:hAnsi="Times New Roman"/>
                <w:szCs w:val="22"/>
              </w:rPr>
            </w:pPr>
            <w:r>
              <w:rPr>
                <w:rFonts w:ascii="Times New Roman" w:hAnsi="Times New Roman"/>
                <w:szCs w:val="22"/>
              </w:rPr>
              <w:t>36 762</w:t>
            </w:r>
          </w:p>
        </w:tc>
        <w:tc>
          <w:tcPr>
            <w:tcW w:w="235" w:type="pct"/>
          </w:tcPr>
          <w:p>
            <w:pPr>
              <w:spacing w:line="228" w:lineRule="auto"/>
              <w:jc w:val="center"/>
              <w:rPr>
                <w:rFonts w:ascii="Times New Roman" w:hAnsi="Times New Roman"/>
                <w:szCs w:val="22"/>
              </w:rPr>
            </w:pPr>
            <w:r>
              <w:rPr>
                <w:rFonts w:ascii="Times New Roman" w:hAnsi="Times New Roman"/>
                <w:szCs w:val="22"/>
              </w:rPr>
              <w:t>36 762</w:t>
            </w:r>
          </w:p>
        </w:tc>
        <w:tc>
          <w:tcPr>
            <w:tcW w:w="281" w:type="pct"/>
          </w:tcPr>
          <w:p>
            <w:pPr>
              <w:spacing w:line="228" w:lineRule="auto"/>
              <w:jc w:val="center"/>
              <w:rPr>
                <w:rFonts w:ascii="Times New Roman" w:hAnsi="Times New Roman"/>
                <w:szCs w:val="22"/>
              </w:rPr>
            </w:pPr>
            <w:r>
              <w:rPr>
                <w:rFonts w:ascii="Times New Roman" w:hAnsi="Times New Roman"/>
                <w:szCs w:val="22"/>
              </w:rPr>
              <w:t>36 762</w:t>
            </w:r>
          </w:p>
        </w:tc>
        <w:tc>
          <w:tcPr>
            <w:tcW w:w="281" w:type="pct"/>
          </w:tcPr>
          <w:p>
            <w:pPr>
              <w:spacing w:line="228" w:lineRule="auto"/>
              <w:jc w:val="center"/>
              <w:rPr>
                <w:rFonts w:ascii="Times New Roman" w:hAnsi="Times New Roman"/>
                <w:szCs w:val="22"/>
              </w:rPr>
            </w:pPr>
            <w:r>
              <w:rPr>
                <w:rFonts w:ascii="Times New Roman" w:hAnsi="Times New Roman"/>
                <w:szCs w:val="22"/>
              </w:rPr>
              <w:t>36 762</w:t>
            </w:r>
          </w:p>
        </w:tc>
        <w:tc>
          <w:tcPr>
            <w:tcW w:w="281" w:type="pct"/>
          </w:tcPr>
          <w:p>
            <w:pPr>
              <w:spacing w:line="228" w:lineRule="auto"/>
              <w:jc w:val="center"/>
              <w:rPr>
                <w:rFonts w:ascii="Times New Roman" w:hAnsi="Times New Roman"/>
                <w:szCs w:val="22"/>
              </w:rPr>
            </w:pPr>
            <w:r>
              <w:rPr>
                <w:rFonts w:ascii="Times New Roman" w:hAnsi="Times New Roman"/>
                <w:szCs w:val="22"/>
              </w:rPr>
              <w:t>36 762</w:t>
            </w:r>
          </w:p>
        </w:tc>
        <w:tc>
          <w:tcPr>
            <w:tcW w:w="281" w:type="pct"/>
          </w:tcPr>
          <w:p>
            <w:pPr>
              <w:spacing w:line="228" w:lineRule="auto"/>
              <w:jc w:val="center"/>
              <w:rPr>
                <w:rFonts w:ascii="Times New Roman" w:hAnsi="Times New Roman"/>
                <w:szCs w:val="22"/>
              </w:rPr>
            </w:pPr>
            <w:r>
              <w:rPr>
                <w:rFonts w:ascii="Times New Roman" w:hAnsi="Times New Roman"/>
                <w:szCs w:val="22"/>
              </w:rPr>
              <w:t>36 762</w:t>
            </w:r>
          </w:p>
        </w:tc>
        <w:tc>
          <w:tcPr>
            <w:tcW w:w="364" w:type="pct"/>
          </w:tcPr>
          <w:p>
            <w:pPr>
              <w:spacing w:line="228" w:lineRule="auto"/>
              <w:jc w:val="center"/>
              <w:rPr>
                <w:rFonts w:ascii="Times New Roman" w:hAnsi="Times New Roman"/>
                <w:szCs w:val="22"/>
              </w:rPr>
            </w:pPr>
            <w:r>
              <w:rPr>
                <w:rFonts w:ascii="Times New Roman" w:hAnsi="Times New Roman"/>
                <w:szCs w:val="22"/>
              </w:rPr>
              <w:t>36 762</w:t>
            </w:r>
          </w:p>
        </w:tc>
      </w:tr>
      <w:tr>
        <w:trPr>
          <w:trHeight w:val="242"/>
        </w:trPr>
        <w:tc>
          <w:tcPr>
            <w:tcW w:w="180" w:type="pct"/>
          </w:tcPr>
          <w:p>
            <w:pPr>
              <w:spacing w:line="228" w:lineRule="auto"/>
              <w:jc w:val="both"/>
              <w:rPr>
                <w:rFonts w:ascii="Times New Roman" w:hAnsi="Times New Roman"/>
                <w:szCs w:val="22"/>
              </w:rPr>
            </w:pPr>
            <w:r>
              <w:rPr>
                <w:rFonts w:ascii="Times New Roman" w:hAnsi="Times New Roman"/>
                <w:szCs w:val="22"/>
              </w:rPr>
              <w:t>1.4.</w:t>
            </w:r>
          </w:p>
        </w:tc>
        <w:tc>
          <w:tcPr>
            <w:tcW w:w="1174" w:type="pct"/>
          </w:tcPr>
          <w:p>
            <w:pPr>
              <w:spacing w:line="228" w:lineRule="auto"/>
              <w:jc w:val="both"/>
              <w:rPr>
                <w:rFonts w:ascii="Times New Roman" w:hAnsi="Times New Roman"/>
                <w:spacing w:val="-2"/>
                <w:szCs w:val="22"/>
              </w:rPr>
            </w:pPr>
            <w:r>
              <w:rPr>
                <w:rFonts w:ascii="Times New Roman" w:hAnsi="Times New Roman"/>
                <w:spacing w:val="-2"/>
                <w:szCs w:val="22"/>
              </w:rPr>
              <w:t>Прирост объема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w:t>
            </w:r>
          </w:p>
        </w:tc>
        <w:tc>
          <w:tcPr>
            <w:tcW w:w="327" w:type="pct"/>
          </w:tcPr>
          <w:p>
            <w:pPr>
              <w:spacing w:line="228" w:lineRule="auto"/>
              <w:jc w:val="center"/>
              <w:rPr>
                <w:rFonts w:ascii="Times New Roman" w:hAnsi="Times New Roman"/>
                <w:szCs w:val="22"/>
              </w:rPr>
            </w:pPr>
            <w:r>
              <w:rPr>
                <w:rFonts w:ascii="Times New Roman" w:hAnsi="Times New Roman"/>
                <w:szCs w:val="22"/>
              </w:rPr>
              <w:t>ФП вне НП</w:t>
            </w:r>
          </w:p>
        </w:tc>
        <w:tc>
          <w:tcPr>
            <w:tcW w:w="332" w:type="pct"/>
          </w:tcPr>
          <w:p>
            <w:pPr>
              <w:spacing w:line="228" w:lineRule="auto"/>
              <w:jc w:val="center"/>
              <w:rPr>
                <w:rFonts w:ascii="Times New Roman" w:hAnsi="Times New Roman"/>
                <w:szCs w:val="22"/>
              </w:rPr>
            </w:pPr>
            <w:r>
              <w:rPr>
                <w:rFonts w:ascii="Times New Roman" w:hAnsi="Times New Roman"/>
                <w:szCs w:val="22"/>
              </w:rPr>
              <w:t>процентов</w:t>
            </w:r>
          </w:p>
          <w:p>
            <w:pPr>
              <w:spacing w:line="228" w:lineRule="auto"/>
              <w:jc w:val="center"/>
              <w:rPr>
                <w:rFonts w:ascii="Times New Roman" w:hAnsi="Times New Roman"/>
                <w:szCs w:val="22"/>
              </w:rPr>
            </w:pPr>
          </w:p>
        </w:tc>
        <w:tc>
          <w:tcPr>
            <w:tcW w:w="140" w:type="pct"/>
          </w:tcPr>
          <w:p>
            <w:pPr>
              <w:spacing w:line="228" w:lineRule="auto"/>
              <w:jc w:val="center"/>
              <w:rPr>
                <w:rFonts w:ascii="Times New Roman" w:hAnsi="Times New Roman"/>
                <w:szCs w:val="22"/>
              </w:rPr>
            </w:pPr>
            <w:r>
              <w:rPr>
                <w:rFonts w:ascii="Times New Roman" w:hAnsi="Times New Roman"/>
                <w:szCs w:val="22"/>
              </w:rPr>
              <w:t>-</w:t>
            </w:r>
          </w:p>
        </w:tc>
        <w:tc>
          <w:tcPr>
            <w:tcW w:w="140" w:type="pct"/>
          </w:tcPr>
          <w:p>
            <w:pPr>
              <w:spacing w:line="228" w:lineRule="auto"/>
              <w:jc w:val="center"/>
              <w:rPr>
                <w:rFonts w:ascii="Times New Roman" w:hAnsi="Times New Roman"/>
                <w:szCs w:val="22"/>
              </w:rPr>
            </w:pPr>
            <w:r>
              <w:rPr>
                <w:rFonts w:ascii="Times New Roman" w:hAnsi="Times New Roman"/>
                <w:szCs w:val="22"/>
              </w:rPr>
              <w:t>-</w:t>
            </w:r>
          </w:p>
        </w:tc>
        <w:tc>
          <w:tcPr>
            <w:tcW w:w="141" w:type="pct"/>
          </w:tcPr>
          <w:p>
            <w:pPr>
              <w:spacing w:line="228" w:lineRule="auto"/>
              <w:jc w:val="center"/>
              <w:rPr>
                <w:rFonts w:ascii="Times New Roman" w:hAnsi="Times New Roman"/>
                <w:szCs w:val="22"/>
              </w:rPr>
            </w:pPr>
            <w:r>
              <w:rPr>
                <w:rFonts w:ascii="Times New Roman" w:hAnsi="Times New Roman"/>
                <w:szCs w:val="22"/>
              </w:rPr>
              <w:t>-</w:t>
            </w:r>
          </w:p>
        </w:tc>
        <w:tc>
          <w:tcPr>
            <w:tcW w:w="281" w:type="pct"/>
          </w:tcPr>
          <w:p>
            <w:pPr>
              <w:spacing w:line="228" w:lineRule="auto"/>
              <w:jc w:val="center"/>
              <w:rPr>
                <w:rFonts w:ascii="Times New Roman" w:hAnsi="Times New Roman"/>
                <w:szCs w:val="22"/>
              </w:rPr>
            </w:pPr>
            <w:r>
              <w:rPr>
                <w:rFonts w:ascii="Times New Roman" w:hAnsi="Times New Roman"/>
                <w:szCs w:val="22"/>
              </w:rPr>
              <w:t>3</w:t>
            </w:r>
          </w:p>
        </w:tc>
        <w:tc>
          <w:tcPr>
            <w:tcW w:w="281" w:type="pct"/>
          </w:tcPr>
          <w:p>
            <w:pPr>
              <w:spacing w:line="228" w:lineRule="auto"/>
              <w:jc w:val="center"/>
              <w:rPr>
                <w:rFonts w:ascii="Times New Roman" w:hAnsi="Times New Roman"/>
                <w:szCs w:val="22"/>
              </w:rPr>
            </w:pPr>
            <w:r>
              <w:rPr>
                <w:rFonts w:ascii="Times New Roman" w:hAnsi="Times New Roman"/>
                <w:szCs w:val="22"/>
              </w:rPr>
              <w:t>3</w:t>
            </w:r>
          </w:p>
        </w:tc>
        <w:tc>
          <w:tcPr>
            <w:tcW w:w="281" w:type="pct"/>
          </w:tcPr>
          <w:p>
            <w:pPr>
              <w:spacing w:line="228" w:lineRule="auto"/>
              <w:jc w:val="center"/>
              <w:rPr>
                <w:rFonts w:ascii="Times New Roman" w:hAnsi="Times New Roman"/>
                <w:szCs w:val="22"/>
              </w:rPr>
            </w:pPr>
            <w:r>
              <w:rPr>
                <w:rFonts w:ascii="Times New Roman" w:hAnsi="Times New Roman"/>
                <w:szCs w:val="22"/>
              </w:rPr>
              <w:t>3</w:t>
            </w:r>
          </w:p>
        </w:tc>
        <w:tc>
          <w:tcPr>
            <w:tcW w:w="235" w:type="pct"/>
          </w:tcPr>
          <w:p>
            <w:pPr>
              <w:spacing w:line="228" w:lineRule="auto"/>
              <w:jc w:val="center"/>
              <w:rPr>
                <w:rFonts w:ascii="Times New Roman" w:hAnsi="Times New Roman"/>
                <w:szCs w:val="22"/>
              </w:rPr>
            </w:pPr>
            <w:r>
              <w:rPr>
                <w:rFonts w:ascii="Times New Roman" w:hAnsi="Times New Roman"/>
                <w:szCs w:val="22"/>
              </w:rPr>
              <w:t>3</w:t>
            </w:r>
          </w:p>
        </w:tc>
        <w:tc>
          <w:tcPr>
            <w:tcW w:w="281" w:type="pct"/>
          </w:tcPr>
          <w:p>
            <w:pPr>
              <w:spacing w:line="228" w:lineRule="auto"/>
              <w:jc w:val="center"/>
              <w:rPr>
                <w:rFonts w:ascii="Times New Roman" w:hAnsi="Times New Roman"/>
                <w:szCs w:val="22"/>
              </w:rPr>
            </w:pPr>
            <w:r>
              <w:rPr>
                <w:rFonts w:ascii="Times New Roman" w:hAnsi="Times New Roman"/>
                <w:szCs w:val="22"/>
              </w:rPr>
              <w:t>3</w:t>
            </w:r>
          </w:p>
        </w:tc>
        <w:tc>
          <w:tcPr>
            <w:tcW w:w="281" w:type="pct"/>
          </w:tcPr>
          <w:p>
            <w:pPr>
              <w:spacing w:line="228" w:lineRule="auto"/>
              <w:jc w:val="center"/>
              <w:rPr>
                <w:rFonts w:ascii="Times New Roman" w:hAnsi="Times New Roman"/>
                <w:szCs w:val="22"/>
              </w:rPr>
            </w:pPr>
            <w:r>
              <w:rPr>
                <w:rFonts w:ascii="Times New Roman" w:hAnsi="Times New Roman"/>
                <w:szCs w:val="22"/>
              </w:rPr>
              <w:t>3</w:t>
            </w:r>
          </w:p>
        </w:tc>
        <w:tc>
          <w:tcPr>
            <w:tcW w:w="281" w:type="pct"/>
          </w:tcPr>
          <w:p>
            <w:pPr>
              <w:spacing w:line="228" w:lineRule="auto"/>
              <w:jc w:val="center"/>
              <w:rPr>
                <w:rFonts w:ascii="Times New Roman" w:hAnsi="Times New Roman"/>
                <w:szCs w:val="22"/>
              </w:rPr>
            </w:pPr>
            <w:r>
              <w:rPr>
                <w:rFonts w:ascii="Times New Roman" w:hAnsi="Times New Roman"/>
                <w:szCs w:val="22"/>
              </w:rPr>
              <w:t>3</w:t>
            </w:r>
          </w:p>
        </w:tc>
        <w:tc>
          <w:tcPr>
            <w:tcW w:w="281" w:type="pct"/>
          </w:tcPr>
          <w:p>
            <w:pPr>
              <w:spacing w:line="228" w:lineRule="auto"/>
              <w:jc w:val="center"/>
              <w:rPr>
                <w:rFonts w:ascii="Times New Roman" w:hAnsi="Times New Roman"/>
                <w:szCs w:val="22"/>
              </w:rPr>
            </w:pPr>
            <w:r>
              <w:rPr>
                <w:rFonts w:ascii="Times New Roman" w:hAnsi="Times New Roman"/>
                <w:szCs w:val="22"/>
              </w:rPr>
              <w:t>3</w:t>
            </w:r>
          </w:p>
        </w:tc>
        <w:tc>
          <w:tcPr>
            <w:tcW w:w="364" w:type="pct"/>
          </w:tcPr>
          <w:p>
            <w:pPr>
              <w:spacing w:line="228" w:lineRule="auto"/>
              <w:jc w:val="center"/>
              <w:rPr>
                <w:rFonts w:ascii="Times New Roman" w:hAnsi="Times New Roman"/>
                <w:szCs w:val="22"/>
              </w:rPr>
            </w:pPr>
            <w:r>
              <w:rPr>
                <w:rFonts w:ascii="Times New Roman" w:hAnsi="Times New Roman"/>
                <w:szCs w:val="22"/>
              </w:rPr>
              <w:t>3</w:t>
            </w:r>
          </w:p>
        </w:tc>
      </w:tr>
    </w:tbl>
    <w:p>
      <w:pPr>
        <w:widowControl w:val="0"/>
        <w:tabs>
          <w:tab w:val="left" w:pos="3711"/>
        </w:tabs>
        <w:spacing w:after="0" w:line="228" w:lineRule="auto"/>
        <w:jc w:val="center"/>
        <w:rPr>
          <w:rFonts w:ascii="Times New Roman" w:hAnsi="Times New Roman"/>
          <w:sz w:val="28"/>
        </w:rPr>
      </w:pPr>
    </w:p>
    <w:p>
      <w:pPr>
        <w:widowControl w:val="0"/>
        <w:tabs>
          <w:tab w:val="left" w:pos="3711"/>
        </w:tabs>
        <w:spacing w:after="0" w:line="228" w:lineRule="auto"/>
        <w:jc w:val="center"/>
        <w:rPr>
          <w:rFonts w:ascii="Times New Roman" w:hAnsi="Times New Roman"/>
          <w:sz w:val="28"/>
        </w:rPr>
      </w:pPr>
    </w:p>
    <w:p>
      <w:pPr>
        <w:widowControl w:val="0"/>
        <w:tabs>
          <w:tab w:val="left" w:pos="3711"/>
        </w:tabs>
        <w:spacing w:after="0" w:line="228" w:lineRule="auto"/>
        <w:jc w:val="center"/>
        <w:rPr>
          <w:rFonts w:ascii="Times New Roman" w:hAnsi="Times New Roman"/>
          <w:sz w:val="28"/>
        </w:rPr>
      </w:pPr>
    </w:p>
    <w:p>
      <w:pPr>
        <w:widowControl w:val="0"/>
        <w:tabs>
          <w:tab w:val="left" w:pos="3711"/>
        </w:tabs>
        <w:spacing w:after="0" w:line="228" w:lineRule="auto"/>
        <w:jc w:val="center"/>
        <w:rPr>
          <w:rFonts w:ascii="Times New Roman" w:hAnsi="Times New Roman"/>
          <w:sz w:val="28"/>
        </w:rPr>
      </w:pPr>
    </w:p>
    <w:p>
      <w:pPr>
        <w:widowControl w:val="0"/>
        <w:tabs>
          <w:tab w:val="left" w:pos="3711"/>
        </w:tabs>
        <w:spacing w:after="0" w:line="228" w:lineRule="auto"/>
        <w:jc w:val="center"/>
        <w:rPr>
          <w:rFonts w:ascii="Times New Roman" w:hAnsi="Times New Roman"/>
          <w:sz w:val="28"/>
        </w:rPr>
      </w:pPr>
      <w:r>
        <w:rPr>
          <w:rFonts w:ascii="Times New Roman" w:hAnsi="Times New Roman"/>
          <w:sz w:val="28"/>
        </w:rPr>
        <w:lastRenderedPageBreak/>
        <w:t>4. Мероприятия</w:t>
      </w:r>
      <w:r>
        <w:rPr>
          <w:rFonts w:ascii="Times New Roman" w:hAnsi="Times New Roman"/>
          <w:spacing w:val="-6"/>
          <w:sz w:val="28"/>
        </w:rPr>
        <w:t xml:space="preserve"> </w:t>
      </w:r>
      <w:r>
        <w:rPr>
          <w:rFonts w:ascii="Times New Roman" w:hAnsi="Times New Roman"/>
          <w:sz w:val="28"/>
        </w:rPr>
        <w:t>(результаты)</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5"/>
          <w:sz w:val="28"/>
        </w:rPr>
        <w:t xml:space="preserve"> </w:t>
      </w:r>
      <w:r>
        <w:rPr>
          <w:rFonts w:ascii="Times New Roman" w:hAnsi="Times New Roman"/>
          <w:sz w:val="28"/>
        </w:rPr>
        <w:t>проекта</w:t>
      </w:r>
    </w:p>
    <w:p>
      <w:pPr>
        <w:widowControl w:val="0"/>
        <w:spacing w:after="0" w:line="228" w:lineRule="auto"/>
        <w:jc w:val="center"/>
        <w:rPr>
          <w:rFonts w:ascii="Times New Roman" w:hAnsi="Times New Roman"/>
          <w:sz w:val="28"/>
        </w:rPr>
      </w:pPr>
    </w:p>
    <w:tbl>
      <w:tblPr>
        <w:tblStyle w:val="affa"/>
        <w:tblW w:w="5000" w:type="pct"/>
        <w:tblLook w:val="04A0" w:firstRow="1" w:lastRow="0" w:firstColumn="1" w:lastColumn="0" w:noHBand="0" w:noVBand="1"/>
      </w:tblPr>
      <w:tblGrid>
        <w:gridCol w:w="544"/>
        <w:gridCol w:w="1958"/>
        <w:gridCol w:w="1092"/>
        <w:gridCol w:w="820"/>
        <w:gridCol w:w="654"/>
        <w:gridCol w:w="820"/>
        <w:gridCol w:w="820"/>
        <w:gridCol w:w="929"/>
        <w:gridCol w:w="1537"/>
        <w:gridCol w:w="1044"/>
        <w:gridCol w:w="1204"/>
        <w:gridCol w:w="3707"/>
      </w:tblGrid>
      <w:tr>
        <w:trPr>
          <w:trHeight w:val="20"/>
        </w:trPr>
        <w:tc>
          <w:tcPr>
            <w:tcW w:w="180"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п/п</w:t>
            </w:r>
          </w:p>
        </w:tc>
        <w:tc>
          <w:tcPr>
            <w:tcW w:w="647"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Наименование </w:t>
            </w:r>
          </w:p>
          <w:p>
            <w:pPr>
              <w:spacing w:line="228" w:lineRule="auto"/>
              <w:jc w:val="center"/>
              <w:rPr>
                <w:rFonts w:ascii="Times New Roman" w:hAnsi="Times New Roman"/>
                <w:szCs w:val="22"/>
              </w:rPr>
            </w:pPr>
            <w:r>
              <w:rPr>
                <w:rFonts w:ascii="Times New Roman" w:hAnsi="Times New Roman"/>
                <w:szCs w:val="22"/>
              </w:rPr>
              <w:t xml:space="preserve">мероприятия </w:t>
            </w:r>
          </w:p>
          <w:p>
            <w:pPr>
              <w:spacing w:line="228" w:lineRule="auto"/>
              <w:jc w:val="center"/>
              <w:rPr>
                <w:rFonts w:ascii="Times New Roman" w:hAnsi="Times New Roman"/>
                <w:szCs w:val="22"/>
              </w:rPr>
            </w:pPr>
            <w:r>
              <w:rPr>
                <w:rFonts w:ascii="Times New Roman" w:hAnsi="Times New Roman"/>
                <w:szCs w:val="22"/>
              </w:rPr>
              <w:t>(результата)</w:t>
            </w:r>
          </w:p>
        </w:tc>
        <w:tc>
          <w:tcPr>
            <w:tcW w:w="361"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Единица </w:t>
            </w:r>
          </w:p>
          <w:p>
            <w:pPr>
              <w:spacing w:line="228" w:lineRule="auto"/>
              <w:jc w:val="center"/>
              <w:rPr>
                <w:rFonts w:ascii="Times New Roman" w:hAnsi="Times New Roman"/>
                <w:szCs w:val="22"/>
              </w:rPr>
            </w:pPr>
            <w:r>
              <w:rPr>
                <w:rFonts w:ascii="Times New Roman" w:hAnsi="Times New Roman"/>
                <w:szCs w:val="22"/>
              </w:rPr>
              <w:t>измерения</w:t>
            </w:r>
          </w:p>
          <w:p>
            <w:pPr>
              <w:spacing w:line="228" w:lineRule="auto"/>
              <w:jc w:val="center"/>
              <w:rPr>
                <w:rFonts w:ascii="Times New Roman" w:hAnsi="Times New Roman"/>
                <w:szCs w:val="22"/>
              </w:rPr>
            </w:pPr>
            <w:r>
              <w:rPr>
                <w:rFonts w:ascii="Times New Roman" w:hAnsi="Times New Roman"/>
                <w:szCs w:val="22"/>
              </w:rPr>
              <w:t>(по ОКЕИ)</w:t>
            </w:r>
          </w:p>
        </w:tc>
        <w:tc>
          <w:tcPr>
            <w:tcW w:w="487" w:type="pct"/>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Базовое значение</w:t>
            </w:r>
          </w:p>
        </w:tc>
        <w:tc>
          <w:tcPr>
            <w:tcW w:w="849" w:type="pct"/>
            <w:gridSpan w:val="3"/>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Период, год</w:t>
            </w:r>
          </w:p>
        </w:tc>
        <w:tc>
          <w:tcPr>
            <w:tcW w:w="508"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Характеристика мероприятия (результата)</w:t>
            </w:r>
          </w:p>
        </w:tc>
        <w:tc>
          <w:tcPr>
            <w:tcW w:w="345"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Тип </w:t>
            </w:r>
          </w:p>
          <w:p>
            <w:pPr>
              <w:spacing w:line="228" w:lineRule="auto"/>
              <w:jc w:val="center"/>
              <w:rPr>
                <w:rFonts w:ascii="Times New Roman" w:hAnsi="Times New Roman"/>
                <w:szCs w:val="22"/>
              </w:rPr>
            </w:pPr>
            <w:r>
              <w:rPr>
                <w:rFonts w:ascii="Times New Roman" w:hAnsi="Times New Roman"/>
                <w:szCs w:val="22"/>
              </w:rPr>
              <w:t>мероприятия</w:t>
            </w:r>
          </w:p>
          <w:p>
            <w:pPr>
              <w:spacing w:line="228" w:lineRule="auto"/>
              <w:jc w:val="center"/>
              <w:rPr>
                <w:rFonts w:ascii="Times New Roman" w:hAnsi="Times New Roman"/>
                <w:szCs w:val="22"/>
              </w:rPr>
            </w:pPr>
            <w:r>
              <w:rPr>
                <w:rFonts w:ascii="Times New Roman" w:hAnsi="Times New Roman"/>
                <w:szCs w:val="22"/>
              </w:rPr>
              <w:t>(результата)</w:t>
            </w:r>
          </w:p>
        </w:tc>
        <w:tc>
          <w:tcPr>
            <w:tcW w:w="398"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1225"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Связь с показателями регионального проекта</w:t>
            </w:r>
          </w:p>
        </w:tc>
      </w:tr>
      <w:tr>
        <w:trPr>
          <w:trHeight w:val="20"/>
        </w:trPr>
        <w:tc>
          <w:tcPr>
            <w:tcW w:w="180" w:type="pct"/>
            <w:vMerge/>
            <w:tcBorders>
              <w:bottom w:val="nil"/>
            </w:tcBorders>
          </w:tcPr>
          <w:p>
            <w:pPr>
              <w:spacing w:line="228" w:lineRule="auto"/>
              <w:rPr>
                <w:rFonts w:ascii="Times New Roman" w:hAnsi="Times New Roman"/>
                <w:szCs w:val="22"/>
              </w:rPr>
            </w:pPr>
          </w:p>
        </w:tc>
        <w:tc>
          <w:tcPr>
            <w:tcW w:w="647" w:type="pct"/>
            <w:vMerge/>
            <w:tcBorders>
              <w:bottom w:val="nil"/>
            </w:tcBorders>
          </w:tcPr>
          <w:p>
            <w:pPr>
              <w:spacing w:line="228" w:lineRule="auto"/>
              <w:rPr>
                <w:rFonts w:ascii="Times New Roman" w:hAnsi="Times New Roman"/>
                <w:szCs w:val="22"/>
              </w:rPr>
            </w:pPr>
          </w:p>
        </w:tc>
        <w:tc>
          <w:tcPr>
            <w:tcW w:w="361" w:type="pct"/>
            <w:vMerge/>
            <w:tcBorders>
              <w:bottom w:val="nil"/>
            </w:tcBorders>
          </w:tcPr>
          <w:p>
            <w:pPr>
              <w:spacing w:line="228" w:lineRule="auto"/>
              <w:rPr>
                <w:rFonts w:ascii="Times New Roman" w:hAnsi="Times New Roman"/>
                <w:szCs w:val="22"/>
              </w:rPr>
            </w:pPr>
          </w:p>
        </w:tc>
        <w:tc>
          <w:tcPr>
            <w:tcW w:w="271" w:type="pct"/>
            <w:tcBorders>
              <w:bottom w:val="nil"/>
            </w:tcBorders>
          </w:tcPr>
          <w:p>
            <w:pPr>
              <w:spacing w:line="228" w:lineRule="auto"/>
              <w:jc w:val="center"/>
              <w:rPr>
                <w:rFonts w:ascii="Times New Roman" w:hAnsi="Times New Roman"/>
                <w:szCs w:val="22"/>
              </w:rPr>
            </w:pPr>
            <w:r>
              <w:rPr>
                <w:rFonts w:ascii="Times New Roman" w:hAnsi="Times New Roman"/>
                <w:szCs w:val="22"/>
              </w:rPr>
              <w:t>значение</w:t>
            </w:r>
          </w:p>
        </w:tc>
        <w:tc>
          <w:tcPr>
            <w:tcW w:w="216" w:type="pct"/>
            <w:tcBorders>
              <w:bottom w:val="nil"/>
            </w:tcBorders>
          </w:tcPr>
          <w:p>
            <w:pPr>
              <w:spacing w:line="228" w:lineRule="auto"/>
              <w:jc w:val="center"/>
              <w:rPr>
                <w:rFonts w:ascii="Times New Roman" w:hAnsi="Times New Roman"/>
                <w:szCs w:val="22"/>
              </w:rPr>
            </w:pPr>
            <w:r>
              <w:rPr>
                <w:rFonts w:ascii="Times New Roman" w:hAnsi="Times New Roman"/>
                <w:szCs w:val="22"/>
              </w:rPr>
              <w:t>год</w:t>
            </w:r>
          </w:p>
        </w:tc>
        <w:tc>
          <w:tcPr>
            <w:tcW w:w="271" w:type="pct"/>
            <w:tcBorders>
              <w:bottom w:val="nil"/>
            </w:tcBorders>
          </w:tcPr>
          <w:p>
            <w:pPr>
              <w:spacing w:line="228" w:lineRule="auto"/>
              <w:jc w:val="center"/>
              <w:rPr>
                <w:rFonts w:ascii="Times New Roman" w:hAnsi="Times New Roman"/>
                <w:szCs w:val="22"/>
              </w:rPr>
            </w:pPr>
            <w:r>
              <w:rPr>
                <w:rFonts w:ascii="Times New Roman" w:hAnsi="Times New Roman"/>
                <w:szCs w:val="22"/>
              </w:rPr>
              <w:t>2024</w:t>
            </w:r>
          </w:p>
        </w:tc>
        <w:tc>
          <w:tcPr>
            <w:tcW w:w="271" w:type="pct"/>
            <w:tcBorders>
              <w:bottom w:val="nil"/>
            </w:tcBorders>
          </w:tcPr>
          <w:p>
            <w:pPr>
              <w:spacing w:line="228" w:lineRule="auto"/>
              <w:jc w:val="center"/>
              <w:rPr>
                <w:rFonts w:ascii="Times New Roman" w:hAnsi="Times New Roman"/>
                <w:szCs w:val="22"/>
              </w:rPr>
            </w:pPr>
            <w:r>
              <w:rPr>
                <w:rFonts w:ascii="Times New Roman" w:hAnsi="Times New Roman"/>
                <w:szCs w:val="22"/>
              </w:rPr>
              <w:t>2025</w:t>
            </w:r>
          </w:p>
        </w:tc>
        <w:tc>
          <w:tcPr>
            <w:tcW w:w="307" w:type="pct"/>
            <w:tcBorders>
              <w:bottom w:val="nil"/>
            </w:tcBorders>
          </w:tcPr>
          <w:p>
            <w:pPr>
              <w:spacing w:line="228" w:lineRule="auto"/>
              <w:jc w:val="center"/>
              <w:rPr>
                <w:rFonts w:ascii="Times New Roman" w:hAnsi="Times New Roman"/>
                <w:szCs w:val="22"/>
              </w:rPr>
            </w:pPr>
            <w:r>
              <w:rPr>
                <w:rFonts w:ascii="Times New Roman" w:hAnsi="Times New Roman"/>
                <w:szCs w:val="22"/>
              </w:rPr>
              <w:t>2026</w:t>
            </w:r>
          </w:p>
        </w:tc>
        <w:tc>
          <w:tcPr>
            <w:tcW w:w="508" w:type="pct"/>
            <w:vMerge/>
            <w:tcBorders>
              <w:bottom w:val="nil"/>
            </w:tcBorders>
          </w:tcPr>
          <w:p>
            <w:pPr>
              <w:spacing w:line="228" w:lineRule="auto"/>
              <w:rPr>
                <w:rFonts w:ascii="Times New Roman" w:hAnsi="Times New Roman"/>
                <w:szCs w:val="22"/>
              </w:rPr>
            </w:pPr>
          </w:p>
        </w:tc>
        <w:tc>
          <w:tcPr>
            <w:tcW w:w="345" w:type="pct"/>
            <w:vMerge/>
            <w:tcBorders>
              <w:bottom w:val="nil"/>
            </w:tcBorders>
          </w:tcPr>
          <w:p>
            <w:pPr>
              <w:spacing w:line="228" w:lineRule="auto"/>
              <w:rPr>
                <w:rFonts w:ascii="Times New Roman" w:hAnsi="Times New Roman"/>
                <w:szCs w:val="22"/>
              </w:rPr>
            </w:pPr>
          </w:p>
        </w:tc>
        <w:tc>
          <w:tcPr>
            <w:tcW w:w="398" w:type="pct"/>
            <w:vMerge/>
            <w:tcBorders>
              <w:bottom w:val="nil"/>
            </w:tcBorders>
          </w:tcPr>
          <w:p>
            <w:pPr>
              <w:spacing w:line="228" w:lineRule="auto"/>
              <w:rPr>
                <w:rFonts w:ascii="Times New Roman" w:hAnsi="Times New Roman"/>
                <w:szCs w:val="22"/>
              </w:rPr>
            </w:pPr>
          </w:p>
        </w:tc>
        <w:tc>
          <w:tcPr>
            <w:tcW w:w="1225" w:type="pct"/>
            <w:vMerge/>
            <w:tcBorders>
              <w:bottom w:val="nil"/>
            </w:tcBorders>
          </w:tcPr>
          <w:p>
            <w:pPr>
              <w:spacing w:line="228" w:lineRule="auto"/>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546"/>
        <w:gridCol w:w="1957"/>
        <w:gridCol w:w="1091"/>
        <w:gridCol w:w="820"/>
        <w:gridCol w:w="657"/>
        <w:gridCol w:w="820"/>
        <w:gridCol w:w="820"/>
        <w:gridCol w:w="929"/>
        <w:gridCol w:w="1537"/>
        <w:gridCol w:w="1044"/>
        <w:gridCol w:w="1204"/>
        <w:gridCol w:w="3704"/>
      </w:tblGrid>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4820" w:type="pct"/>
            <w:gridSpan w:val="11"/>
          </w:tcPr>
          <w:p>
            <w:pPr>
              <w:spacing w:line="228" w:lineRule="auto"/>
              <w:jc w:val="both"/>
              <w:rPr>
                <w:rFonts w:ascii="Times New Roman" w:hAnsi="Times New Roman"/>
                <w:szCs w:val="22"/>
              </w:rPr>
            </w:pPr>
            <w:r>
              <w:rPr>
                <w:rFonts w:ascii="Times New Roman" w:hAnsi="Times New Roman"/>
              </w:rPr>
              <w:t>Обеспечение ежегодного прироста объема производства сельскохозяйственной продукции, произведенной сельскохозяйственными товаропроизводителями, получившими государственную поддержку на развитие сельского туризма</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1.1.</w:t>
            </w:r>
          </w:p>
        </w:tc>
        <w:tc>
          <w:tcPr>
            <w:tcW w:w="647" w:type="pct"/>
          </w:tcPr>
          <w:p>
            <w:pPr>
              <w:spacing w:line="228" w:lineRule="auto"/>
              <w:jc w:val="both"/>
              <w:rPr>
                <w:rFonts w:ascii="Times New Roman" w:hAnsi="Times New Roman"/>
              </w:rPr>
            </w:pPr>
            <w:r>
              <w:rPr>
                <w:rFonts w:ascii="Times New Roman" w:hAnsi="Times New Roman"/>
              </w:rPr>
              <w:t>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w:t>
            </w:r>
          </w:p>
        </w:tc>
        <w:tc>
          <w:tcPr>
            <w:tcW w:w="361" w:type="pct"/>
          </w:tcPr>
          <w:p>
            <w:pPr>
              <w:spacing w:line="228" w:lineRule="auto"/>
              <w:jc w:val="center"/>
              <w:rPr>
                <w:rFonts w:ascii="Times New Roman" w:hAnsi="Times New Roman"/>
              </w:rPr>
            </w:pPr>
            <w:r>
              <w:rPr>
                <w:rFonts w:ascii="Times New Roman" w:hAnsi="Times New Roman"/>
              </w:rPr>
              <w:t>единиц</w:t>
            </w:r>
          </w:p>
        </w:tc>
        <w:tc>
          <w:tcPr>
            <w:tcW w:w="271" w:type="pct"/>
          </w:tcPr>
          <w:p>
            <w:pPr>
              <w:spacing w:line="228" w:lineRule="auto"/>
              <w:jc w:val="center"/>
              <w:rPr>
                <w:rFonts w:ascii="Times New Roman" w:hAnsi="Times New Roman"/>
              </w:rPr>
            </w:pPr>
            <w:r>
              <w:rPr>
                <w:rFonts w:ascii="Times New Roman" w:hAnsi="Times New Roman"/>
              </w:rPr>
              <w:t>3</w:t>
            </w:r>
          </w:p>
        </w:tc>
        <w:tc>
          <w:tcPr>
            <w:tcW w:w="217" w:type="pct"/>
          </w:tcPr>
          <w:p>
            <w:pPr>
              <w:spacing w:line="228" w:lineRule="auto"/>
              <w:jc w:val="center"/>
              <w:rPr>
                <w:rFonts w:ascii="Times New Roman" w:hAnsi="Times New Roman"/>
              </w:rPr>
            </w:pPr>
            <w:r>
              <w:rPr>
                <w:rFonts w:ascii="Times New Roman" w:hAnsi="Times New Roman"/>
              </w:rPr>
              <w:t>2023</w:t>
            </w:r>
          </w:p>
        </w:tc>
        <w:tc>
          <w:tcPr>
            <w:tcW w:w="271" w:type="pct"/>
          </w:tcPr>
          <w:p>
            <w:pPr>
              <w:spacing w:line="228" w:lineRule="auto"/>
              <w:jc w:val="center"/>
              <w:rPr>
                <w:rFonts w:ascii="Times New Roman" w:hAnsi="Times New Roman"/>
              </w:rPr>
            </w:pPr>
            <w:r>
              <w:rPr>
                <w:rFonts w:ascii="Times New Roman" w:hAnsi="Times New Roman"/>
              </w:rPr>
              <w:t>7</w:t>
            </w:r>
          </w:p>
        </w:tc>
        <w:tc>
          <w:tcPr>
            <w:tcW w:w="271" w:type="pct"/>
          </w:tcPr>
          <w:p>
            <w:pPr>
              <w:spacing w:line="228" w:lineRule="auto"/>
              <w:jc w:val="center"/>
              <w:rPr>
                <w:rFonts w:ascii="Times New Roman" w:hAnsi="Times New Roman"/>
              </w:rPr>
            </w:pPr>
            <w:r>
              <w:rPr>
                <w:rFonts w:ascii="Times New Roman" w:hAnsi="Times New Roman"/>
              </w:rPr>
              <w:t>9</w:t>
            </w:r>
          </w:p>
        </w:tc>
        <w:tc>
          <w:tcPr>
            <w:tcW w:w="307" w:type="pct"/>
          </w:tcPr>
          <w:p>
            <w:pPr>
              <w:spacing w:line="228" w:lineRule="auto"/>
              <w:jc w:val="center"/>
              <w:rPr>
                <w:rFonts w:ascii="Times New Roman" w:hAnsi="Times New Roman"/>
              </w:rPr>
            </w:pPr>
            <w:r>
              <w:rPr>
                <w:rFonts w:ascii="Times New Roman" w:hAnsi="Times New Roman"/>
              </w:rPr>
              <w:t>11</w:t>
            </w:r>
          </w:p>
        </w:tc>
        <w:tc>
          <w:tcPr>
            <w:tcW w:w="508" w:type="pct"/>
          </w:tcPr>
          <w:p>
            <w:pPr>
              <w:spacing w:line="228" w:lineRule="auto"/>
              <w:jc w:val="center"/>
              <w:rPr>
                <w:rFonts w:ascii="Times New Roman" w:hAnsi="Times New Roman"/>
              </w:rPr>
            </w:pPr>
            <w:r>
              <w:rPr>
                <w:rFonts w:ascii="Times New Roman" w:hAnsi="Times New Roman"/>
              </w:rPr>
              <w:t>сельскохозяйственным товаропроизводителям оказана государственная поддержка в виде гранта «Агротуризм» на реализацию проектов развития сельского туризма</w:t>
            </w:r>
          </w:p>
        </w:tc>
        <w:tc>
          <w:tcPr>
            <w:tcW w:w="345" w:type="pct"/>
          </w:tcPr>
          <w:p>
            <w:pPr>
              <w:spacing w:line="228" w:lineRule="auto"/>
              <w:jc w:val="center"/>
              <w:rPr>
                <w:rFonts w:ascii="Times New Roman" w:hAnsi="Times New Roman"/>
              </w:rPr>
            </w:pPr>
            <w:r>
              <w:rPr>
                <w:rFonts w:ascii="Times New Roman" w:hAnsi="Times New Roman"/>
              </w:rPr>
              <w:t>выполнение работ и оказание услуг</w:t>
            </w:r>
          </w:p>
        </w:tc>
        <w:tc>
          <w:tcPr>
            <w:tcW w:w="398" w:type="pct"/>
          </w:tcPr>
          <w:p>
            <w:pPr>
              <w:spacing w:line="228" w:lineRule="auto"/>
              <w:jc w:val="center"/>
              <w:rPr>
                <w:rFonts w:ascii="Times New Roman" w:hAnsi="Times New Roman"/>
              </w:rPr>
            </w:pPr>
            <w:r>
              <w:rPr>
                <w:rFonts w:ascii="Times New Roman" w:hAnsi="Times New Roman"/>
              </w:rPr>
              <w:t>нет</w:t>
            </w:r>
          </w:p>
        </w:tc>
        <w:tc>
          <w:tcPr>
            <w:tcW w:w="1225" w:type="pct"/>
          </w:tcPr>
          <w:p>
            <w:pPr>
              <w:spacing w:line="228" w:lineRule="auto"/>
              <w:jc w:val="both"/>
              <w:rPr>
                <w:rFonts w:ascii="Times New Roman" w:hAnsi="Times New Roman"/>
              </w:rPr>
            </w:pPr>
            <w:r>
              <w:rPr>
                <w:rFonts w:ascii="Times New Roman" w:hAnsi="Times New Roman"/>
              </w:rPr>
              <w:t xml:space="preserve">количество туристов, посетивших объекты сельского туризма сельскохозяйственных товаропроизводителей, получивших государственную поддержку (нарастающим итогом); 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 </w:t>
            </w:r>
            <w:r>
              <w:rPr>
                <w:rFonts w:ascii="Times New Roman" w:hAnsi="Times New Roman"/>
                <w:spacing w:val="-2"/>
              </w:rPr>
              <w:t>количество экскурсантов, посетивших объекты сельского туризма сельскохозяйственных товаропроизводителей, получивших государственную поддержку (нарастающим итогом)</w:t>
            </w:r>
            <w:r>
              <w:rPr>
                <w:rFonts w:ascii="Times New Roman" w:hAnsi="Times New Roman"/>
              </w:rPr>
              <w:t>; прирост объема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w:t>
            </w:r>
          </w:p>
        </w:tc>
      </w:tr>
    </w:tbl>
    <w:p>
      <w:pPr>
        <w:widowControl w:val="0"/>
        <w:tabs>
          <w:tab w:val="left" w:pos="3094"/>
        </w:tabs>
        <w:spacing w:after="0" w:line="245" w:lineRule="auto"/>
        <w:jc w:val="center"/>
        <w:rPr>
          <w:rFonts w:ascii="Times New Roman" w:hAnsi="Times New Roman"/>
          <w:sz w:val="28"/>
        </w:rPr>
      </w:pPr>
    </w:p>
    <w:p>
      <w:pPr>
        <w:widowControl w:val="0"/>
        <w:tabs>
          <w:tab w:val="left" w:pos="3094"/>
        </w:tabs>
        <w:spacing w:after="0" w:line="245" w:lineRule="auto"/>
        <w:jc w:val="center"/>
        <w:rPr>
          <w:rFonts w:ascii="Times New Roman" w:hAnsi="Times New Roman"/>
          <w:sz w:val="28"/>
        </w:rPr>
      </w:pPr>
    </w:p>
    <w:p>
      <w:pPr>
        <w:widowControl w:val="0"/>
        <w:tabs>
          <w:tab w:val="left" w:pos="3094"/>
        </w:tabs>
        <w:spacing w:after="0" w:line="245" w:lineRule="auto"/>
        <w:jc w:val="center"/>
        <w:rPr>
          <w:rFonts w:ascii="Times New Roman" w:hAnsi="Times New Roman"/>
          <w:sz w:val="28"/>
        </w:rPr>
      </w:pPr>
    </w:p>
    <w:p>
      <w:pPr>
        <w:widowControl w:val="0"/>
        <w:tabs>
          <w:tab w:val="left" w:pos="3094"/>
        </w:tabs>
        <w:spacing w:after="0" w:line="245" w:lineRule="auto"/>
        <w:jc w:val="center"/>
        <w:rPr>
          <w:rFonts w:ascii="Times New Roman" w:hAnsi="Times New Roman"/>
          <w:sz w:val="28"/>
        </w:rPr>
      </w:pPr>
    </w:p>
    <w:p>
      <w:pPr>
        <w:widowControl w:val="0"/>
        <w:tabs>
          <w:tab w:val="left" w:pos="3094"/>
        </w:tabs>
        <w:spacing w:after="0" w:line="245" w:lineRule="auto"/>
        <w:jc w:val="center"/>
        <w:rPr>
          <w:rFonts w:ascii="Times New Roman" w:hAnsi="Times New Roman"/>
          <w:sz w:val="28"/>
        </w:rPr>
      </w:pPr>
    </w:p>
    <w:p>
      <w:pPr>
        <w:widowControl w:val="0"/>
        <w:tabs>
          <w:tab w:val="left" w:pos="3094"/>
        </w:tabs>
        <w:spacing w:after="0" w:line="245" w:lineRule="auto"/>
        <w:jc w:val="center"/>
        <w:rPr>
          <w:rFonts w:ascii="Times New Roman" w:hAnsi="Times New Roman"/>
          <w:sz w:val="28"/>
        </w:rPr>
      </w:pPr>
    </w:p>
    <w:p>
      <w:pPr>
        <w:widowControl w:val="0"/>
        <w:tabs>
          <w:tab w:val="left" w:pos="3094"/>
        </w:tabs>
        <w:spacing w:after="0" w:line="245" w:lineRule="auto"/>
        <w:jc w:val="center"/>
        <w:rPr>
          <w:rFonts w:ascii="Times New Roman" w:hAnsi="Times New Roman"/>
          <w:sz w:val="28"/>
        </w:rPr>
      </w:pPr>
      <w:r>
        <w:rPr>
          <w:rFonts w:ascii="Times New Roman" w:hAnsi="Times New Roman"/>
          <w:sz w:val="28"/>
        </w:rPr>
        <w:lastRenderedPageBreak/>
        <w:t>5. Финансовое</w:t>
      </w:r>
      <w:r>
        <w:rPr>
          <w:rFonts w:ascii="Times New Roman" w:hAnsi="Times New Roman"/>
          <w:spacing w:val="-5"/>
          <w:sz w:val="28"/>
        </w:rPr>
        <w:t xml:space="preserve"> </w:t>
      </w:r>
      <w:r>
        <w:rPr>
          <w:rFonts w:ascii="Times New Roman" w:hAnsi="Times New Roman"/>
          <w:sz w:val="28"/>
        </w:rPr>
        <w:t>обеспечение</w:t>
      </w:r>
      <w:r>
        <w:rPr>
          <w:rFonts w:ascii="Times New Roman" w:hAnsi="Times New Roman"/>
          <w:spacing w:val="-5"/>
          <w:sz w:val="28"/>
        </w:rPr>
        <w:t xml:space="preserve"> </w:t>
      </w:r>
      <w:r>
        <w:rPr>
          <w:rFonts w:ascii="Times New Roman" w:hAnsi="Times New Roman"/>
          <w:sz w:val="28"/>
        </w:rPr>
        <w:t>реализации</w:t>
      </w:r>
      <w:r>
        <w:rPr>
          <w:rFonts w:ascii="Times New Roman" w:hAnsi="Times New Roman"/>
          <w:spacing w:val="-6"/>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after="0" w:line="245" w:lineRule="auto"/>
        <w:jc w:val="center"/>
        <w:rPr>
          <w:rFonts w:ascii="Times New Roman" w:hAnsi="Times New Roman"/>
          <w:sz w:val="28"/>
        </w:rPr>
      </w:pPr>
    </w:p>
    <w:tbl>
      <w:tblPr>
        <w:tblStyle w:val="affa"/>
        <w:tblW w:w="5000" w:type="pct"/>
        <w:tblLook w:val="04A0" w:firstRow="1" w:lastRow="0" w:firstColumn="1" w:lastColumn="0" w:noHBand="0" w:noVBand="1"/>
      </w:tblPr>
      <w:tblGrid>
        <w:gridCol w:w="7549"/>
        <w:gridCol w:w="1852"/>
        <w:gridCol w:w="1710"/>
        <w:gridCol w:w="1855"/>
        <w:gridCol w:w="2163"/>
      </w:tblGrid>
      <w:tr>
        <w:trPr>
          <w:trHeight w:val="340"/>
        </w:trPr>
        <w:tc>
          <w:tcPr>
            <w:tcW w:w="2495" w:type="pct"/>
            <w:vMerge w:val="restart"/>
          </w:tcPr>
          <w:p>
            <w:pPr>
              <w:spacing w:line="245" w:lineRule="auto"/>
              <w:jc w:val="center"/>
              <w:rPr>
                <w:rFonts w:ascii="Times New Roman" w:hAnsi="Times New Roman"/>
                <w:szCs w:val="22"/>
              </w:rPr>
            </w:pPr>
            <w:r>
              <w:rPr>
                <w:rFonts w:ascii="Times New Roman" w:hAnsi="Times New Roman"/>
                <w:szCs w:val="22"/>
              </w:rPr>
              <w:t xml:space="preserve">Наименование мероприятия </w:t>
            </w:r>
          </w:p>
          <w:p>
            <w:pPr>
              <w:spacing w:line="245" w:lineRule="auto"/>
              <w:jc w:val="center"/>
              <w:rPr>
                <w:rFonts w:ascii="Times New Roman" w:hAnsi="Times New Roman"/>
                <w:szCs w:val="22"/>
              </w:rPr>
            </w:pPr>
            <w:r>
              <w:rPr>
                <w:rFonts w:ascii="Times New Roman" w:hAnsi="Times New Roman"/>
                <w:szCs w:val="22"/>
              </w:rPr>
              <w:t>(результата) и источники финансирования</w:t>
            </w:r>
          </w:p>
        </w:tc>
        <w:tc>
          <w:tcPr>
            <w:tcW w:w="1790" w:type="pct"/>
            <w:gridSpan w:val="3"/>
          </w:tcPr>
          <w:p>
            <w:pPr>
              <w:spacing w:line="245" w:lineRule="auto"/>
              <w:jc w:val="center"/>
              <w:rPr>
                <w:rFonts w:ascii="Times New Roman" w:hAnsi="Times New Roman"/>
                <w:szCs w:val="22"/>
              </w:rPr>
            </w:pPr>
            <w:r>
              <w:rPr>
                <w:rFonts w:ascii="Times New Roman" w:hAnsi="Times New Roman"/>
                <w:szCs w:val="22"/>
              </w:rPr>
              <w:t>Объем финансового обеспечения по годам реализации, тыс.рублей</w:t>
            </w:r>
          </w:p>
        </w:tc>
        <w:tc>
          <w:tcPr>
            <w:tcW w:w="715" w:type="pct"/>
            <w:vMerge w:val="restart"/>
          </w:tcPr>
          <w:p>
            <w:pPr>
              <w:spacing w:line="245" w:lineRule="auto"/>
              <w:jc w:val="center"/>
              <w:rPr>
                <w:rFonts w:ascii="Times New Roman" w:hAnsi="Times New Roman"/>
                <w:szCs w:val="22"/>
              </w:rPr>
            </w:pPr>
            <w:r>
              <w:rPr>
                <w:rFonts w:ascii="Times New Roman" w:hAnsi="Times New Roman"/>
                <w:szCs w:val="22"/>
              </w:rPr>
              <w:t>Всего, тыс.рублей</w:t>
            </w:r>
          </w:p>
        </w:tc>
      </w:tr>
      <w:tr>
        <w:trPr>
          <w:trHeight w:val="340"/>
        </w:trPr>
        <w:tc>
          <w:tcPr>
            <w:tcW w:w="2495" w:type="pct"/>
            <w:vMerge/>
          </w:tcPr>
          <w:p>
            <w:pPr>
              <w:spacing w:line="245" w:lineRule="auto"/>
              <w:rPr>
                <w:rFonts w:ascii="Times New Roman" w:hAnsi="Times New Roman"/>
                <w:szCs w:val="22"/>
              </w:rPr>
            </w:pPr>
          </w:p>
        </w:tc>
        <w:tc>
          <w:tcPr>
            <w:tcW w:w="612" w:type="pct"/>
          </w:tcPr>
          <w:p>
            <w:pPr>
              <w:spacing w:line="245" w:lineRule="auto"/>
              <w:jc w:val="center"/>
              <w:rPr>
                <w:rFonts w:ascii="Times New Roman" w:hAnsi="Times New Roman"/>
                <w:szCs w:val="22"/>
              </w:rPr>
            </w:pPr>
            <w:r>
              <w:rPr>
                <w:rFonts w:ascii="Times New Roman" w:hAnsi="Times New Roman"/>
                <w:szCs w:val="22"/>
              </w:rPr>
              <w:t>2024 г.</w:t>
            </w:r>
          </w:p>
        </w:tc>
        <w:tc>
          <w:tcPr>
            <w:tcW w:w="565" w:type="pct"/>
          </w:tcPr>
          <w:p>
            <w:pPr>
              <w:spacing w:line="245" w:lineRule="auto"/>
              <w:jc w:val="center"/>
              <w:rPr>
                <w:rFonts w:ascii="Times New Roman" w:hAnsi="Times New Roman"/>
                <w:szCs w:val="22"/>
              </w:rPr>
            </w:pPr>
            <w:r>
              <w:rPr>
                <w:rFonts w:ascii="Times New Roman" w:hAnsi="Times New Roman"/>
                <w:szCs w:val="22"/>
              </w:rPr>
              <w:t>2025 г.</w:t>
            </w:r>
          </w:p>
        </w:tc>
        <w:tc>
          <w:tcPr>
            <w:tcW w:w="613" w:type="pct"/>
          </w:tcPr>
          <w:p>
            <w:pPr>
              <w:spacing w:line="245" w:lineRule="auto"/>
              <w:jc w:val="center"/>
              <w:rPr>
                <w:rFonts w:ascii="Times New Roman" w:hAnsi="Times New Roman"/>
                <w:szCs w:val="22"/>
              </w:rPr>
            </w:pPr>
            <w:r>
              <w:rPr>
                <w:rFonts w:ascii="Times New Roman" w:hAnsi="Times New Roman"/>
                <w:szCs w:val="22"/>
              </w:rPr>
              <w:t>2026 г.</w:t>
            </w:r>
          </w:p>
        </w:tc>
        <w:tc>
          <w:tcPr>
            <w:tcW w:w="715" w:type="pct"/>
            <w:vMerge/>
          </w:tcPr>
          <w:p>
            <w:pPr>
              <w:spacing w:line="245" w:lineRule="auto"/>
              <w:rPr>
                <w:rFonts w:ascii="Times New Roman" w:hAnsi="Times New Roman"/>
                <w:szCs w:val="22"/>
              </w:rPr>
            </w:pPr>
          </w:p>
        </w:tc>
      </w:tr>
      <w:tr>
        <w:trPr>
          <w:trHeight w:val="567"/>
        </w:trPr>
        <w:tc>
          <w:tcPr>
            <w:tcW w:w="5000" w:type="pct"/>
            <w:gridSpan w:val="5"/>
          </w:tcPr>
          <w:p>
            <w:pPr>
              <w:spacing w:line="245" w:lineRule="auto"/>
              <w:ind w:left="57"/>
              <w:jc w:val="both"/>
              <w:rPr>
                <w:rFonts w:ascii="Times New Roman" w:hAnsi="Times New Roman"/>
                <w:szCs w:val="22"/>
              </w:rPr>
            </w:pPr>
            <w:r>
              <w:rPr>
                <w:rFonts w:ascii="Times New Roman" w:hAnsi="Times New Roman"/>
                <w:szCs w:val="22"/>
              </w:rPr>
              <w:t>Обеспечение ежегодного прироста объема производства сельскохозяйственной продукции, произведенной сельскохозяйственными товаропроизводителями, получившими государственную поддержку на развитие сельского туризма</w:t>
            </w:r>
          </w:p>
        </w:tc>
      </w:tr>
      <w:tr>
        <w:trPr>
          <w:trHeight w:val="778"/>
        </w:trPr>
        <w:tc>
          <w:tcPr>
            <w:tcW w:w="2495" w:type="pct"/>
          </w:tcPr>
          <w:p>
            <w:pPr>
              <w:spacing w:line="245" w:lineRule="auto"/>
              <w:ind w:left="57"/>
              <w:jc w:val="both"/>
              <w:rPr>
                <w:rFonts w:ascii="Times New Roman" w:hAnsi="Times New Roman"/>
                <w:szCs w:val="22"/>
              </w:rPr>
            </w:pPr>
            <w:r>
              <w:rPr>
                <w:rFonts w:ascii="Times New Roman" w:hAnsi="Times New Roman"/>
                <w:szCs w:val="22"/>
              </w:rPr>
              <w:t>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w:t>
            </w:r>
            <w:r>
              <w:rPr>
                <w:rFonts w:ascii="Times New Roman" w:hAnsi="Times New Roman"/>
                <w:spacing w:val="-1"/>
                <w:szCs w:val="22"/>
              </w:rPr>
              <w:t xml:space="preserve"> </w:t>
            </w:r>
            <w:r>
              <w:rPr>
                <w:rFonts w:ascii="Times New Roman" w:hAnsi="Times New Roman"/>
              </w:rPr>
              <w:t>–</w:t>
            </w:r>
            <w:r>
              <w:rPr>
                <w:rFonts w:ascii="Times New Roman" w:hAnsi="Times New Roman"/>
                <w:szCs w:val="22"/>
              </w:rPr>
              <w:t xml:space="preserve"> всего, в том числе:</w:t>
            </w:r>
          </w:p>
        </w:tc>
        <w:tc>
          <w:tcPr>
            <w:tcW w:w="612" w:type="pct"/>
          </w:tcPr>
          <w:p>
            <w:pPr>
              <w:spacing w:line="245" w:lineRule="auto"/>
              <w:jc w:val="center"/>
              <w:rPr>
                <w:rFonts w:ascii="Times New Roman" w:hAnsi="Times New Roman"/>
              </w:rPr>
            </w:pPr>
            <w:r>
              <w:rPr>
                <w:rFonts w:ascii="Times New Roman" w:hAnsi="Times New Roman"/>
              </w:rPr>
              <w:t>38 000,0</w:t>
            </w:r>
          </w:p>
        </w:tc>
        <w:tc>
          <w:tcPr>
            <w:tcW w:w="565" w:type="pct"/>
          </w:tcPr>
          <w:p>
            <w:pPr>
              <w:spacing w:line="245" w:lineRule="auto"/>
              <w:jc w:val="center"/>
              <w:rPr>
                <w:rFonts w:ascii="Times New Roman" w:hAnsi="Times New Roman"/>
              </w:rPr>
            </w:pPr>
            <w:r>
              <w:rPr>
                <w:rFonts w:ascii="Times New Roman" w:hAnsi="Times New Roman"/>
              </w:rPr>
              <w:t>28 000,0</w:t>
            </w:r>
          </w:p>
        </w:tc>
        <w:tc>
          <w:tcPr>
            <w:tcW w:w="613" w:type="pct"/>
          </w:tcPr>
          <w:p>
            <w:pPr>
              <w:spacing w:line="245" w:lineRule="auto"/>
              <w:jc w:val="center"/>
              <w:rPr>
                <w:rFonts w:ascii="Times New Roman" w:hAnsi="Times New Roman"/>
              </w:rPr>
            </w:pPr>
            <w:r>
              <w:rPr>
                <w:rFonts w:ascii="Times New Roman" w:hAnsi="Times New Roman"/>
              </w:rPr>
              <w:t>28 000,0</w:t>
            </w:r>
          </w:p>
        </w:tc>
        <w:tc>
          <w:tcPr>
            <w:tcW w:w="715" w:type="pct"/>
          </w:tcPr>
          <w:p>
            <w:pPr>
              <w:spacing w:line="245" w:lineRule="auto"/>
              <w:jc w:val="center"/>
              <w:rPr>
                <w:rFonts w:ascii="Times New Roman" w:hAnsi="Times New Roman"/>
              </w:rPr>
            </w:pPr>
            <w:r>
              <w:rPr>
                <w:rFonts w:ascii="Times New Roman" w:hAnsi="Times New Roman"/>
              </w:rPr>
              <w:t>94 000,0</w:t>
            </w:r>
          </w:p>
        </w:tc>
      </w:tr>
      <w:tr>
        <w:trPr>
          <w:trHeight w:val="340"/>
        </w:trPr>
        <w:tc>
          <w:tcPr>
            <w:tcW w:w="2495" w:type="pct"/>
          </w:tcPr>
          <w:p>
            <w:pPr>
              <w:spacing w:line="245" w:lineRule="auto"/>
              <w:ind w:left="57"/>
              <w:jc w:val="both"/>
              <w:rPr>
                <w:rFonts w:ascii="Times New Roman" w:hAnsi="Times New Roman"/>
                <w:szCs w:val="22"/>
              </w:rPr>
            </w:pPr>
            <w:r>
              <w:rPr>
                <w:rFonts w:ascii="Times New Roman" w:hAnsi="Times New Roman"/>
                <w:szCs w:val="22"/>
              </w:rPr>
              <w:t>федеральный</w:t>
            </w:r>
            <w:r>
              <w:rPr>
                <w:rFonts w:ascii="Times New Roman" w:hAnsi="Times New Roman"/>
                <w:spacing w:val="-1"/>
                <w:szCs w:val="22"/>
              </w:rPr>
              <w:t xml:space="preserve"> </w:t>
            </w:r>
            <w:r>
              <w:rPr>
                <w:rFonts w:ascii="Times New Roman" w:hAnsi="Times New Roman"/>
                <w:szCs w:val="22"/>
              </w:rPr>
              <w:t>бюджет</w:t>
            </w:r>
          </w:p>
        </w:tc>
        <w:tc>
          <w:tcPr>
            <w:tcW w:w="612" w:type="pct"/>
          </w:tcPr>
          <w:p>
            <w:pPr>
              <w:spacing w:line="245" w:lineRule="auto"/>
              <w:jc w:val="center"/>
              <w:rPr>
                <w:rFonts w:ascii="Times New Roman" w:hAnsi="Times New Roman"/>
              </w:rPr>
            </w:pPr>
            <w:r>
              <w:rPr>
                <w:rFonts w:ascii="Times New Roman" w:hAnsi="Times New Roman"/>
              </w:rPr>
              <w:t>22 800,0</w:t>
            </w:r>
          </w:p>
        </w:tc>
        <w:tc>
          <w:tcPr>
            <w:tcW w:w="565" w:type="pct"/>
          </w:tcPr>
          <w:p>
            <w:pPr>
              <w:spacing w:line="245" w:lineRule="auto"/>
              <w:jc w:val="center"/>
              <w:rPr>
                <w:rFonts w:ascii="Times New Roman" w:hAnsi="Times New Roman"/>
              </w:rPr>
            </w:pPr>
            <w:r>
              <w:rPr>
                <w:rFonts w:ascii="Times New Roman" w:hAnsi="Times New Roman"/>
              </w:rPr>
              <w:t>16 520,0</w:t>
            </w:r>
          </w:p>
        </w:tc>
        <w:tc>
          <w:tcPr>
            <w:tcW w:w="613" w:type="pct"/>
          </w:tcPr>
          <w:p>
            <w:pPr>
              <w:spacing w:line="245" w:lineRule="auto"/>
              <w:jc w:val="center"/>
              <w:rPr>
                <w:rFonts w:ascii="Times New Roman" w:hAnsi="Times New Roman"/>
              </w:rPr>
            </w:pPr>
            <w:r>
              <w:rPr>
                <w:rFonts w:ascii="Times New Roman" w:hAnsi="Times New Roman"/>
              </w:rPr>
              <w:t>19 320,0</w:t>
            </w:r>
          </w:p>
        </w:tc>
        <w:tc>
          <w:tcPr>
            <w:tcW w:w="715" w:type="pct"/>
          </w:tcPr>
          <w:p>
            <w:pPr>
              <w:spacing w:line="245" w:lineRule="auto"/>
              <w:jc w:val="center"/>
              <w:rPr>
                <w:rFonts w:ascii="Times New Roman" w:hAnsi="Times New Roman"/>
              </w:rPr>
            </w:pPr>
            <w:r>
              <w:rPr>
                <w:rFonts w:ascii="Times New Roman" w:hAnsi="Times New Roman"/>
              </w:rPr>
              <w:t>58 640,0</w:t>
            </w:r>
          </w:p>
        </w:tc>
      </w:tr>
      <w:tr>
        <w:trPr>
          <w:trHeight w:val="340"/>
        </w:trPr>
        <w:tc>
          <w:tcPr>
            <w:tcW w:w="2495" w:type="pct"/>
          </w:tcPr>
          <w:p>
            <w:pPr>
              <w:spacing w:line="245" w:lineRule="auto"/>
              <w:ind w:left="57"/>
              <w:jc w:val="both"/>
              <w:rPr>
                <w:rFonts w:ascii="Times New Roman" w:hAnsi="Times New Roman"/>
                <w:szCs w:val="22"/>
              </w:rPr>
            </w:pPr>
            <w:r>
              <w:rPr>
                <w:rFonts w:ascii="Times New Roman" w:hAnsi="Times New Roman"/>
                <w:szCs w:val="22"/>
              </w:rPr>
              <w:t>бюджет</w:t>
            </w:r>
            <w:r>
              <w:rPr>
                <w:rFonts w:ascii="Times New Roman" w:hAnsi="Times New Roman"/>
                <w:spacing w:val="-1"/>
                <w:szCs w:val="22"/>
              </w:rPr>
              <w:t xml:space="preserve"> </w:t>
            </w:r>
            <w:r>
              <w:rPr>
                <w:rFonts w:ascii="Times New Roman" w:hAnsi="Times New Roman"/>
                <w:szCs w:val="22"/>
              </w:rPr>
              <w:t>Республики</w:t>
            </w:r>
            <w:r>
              <w:rPr>
                <w:rFonts w:ascii="Times New Roman" w:hAnsi="Times New Roman"/>
                <w:spacing w:val="-4"/>
                <w:szCs w:val="22"/>
              </w:rPr>
              <w:t xml:space="preserve"> </w:t>
            </w:r>
            <w:r>
              <w:rPr>
                <w:rFonts w:ascii="Times New Roman" w:hAnsi="Times New Roman"/>
                <w:szCs w:val="22"/>
              </w:rPr>
              <w:t>Татарстан</w:t>
            </w:r>
          </w:p>
        </w:tc>
        <w:tc>
          <w:tcPr>
            <w:tcW w:w="612" w:type="pct"/>
          </w:tcPr>
          <w:p>
            <w:pPr>
              <w:spacing w:line="245" w:lineRule="auto"/>
              <w:jc w:val="center"/>
              <w:rPr>
                <w:rFonts w:ascii="Times New Roman" w:hAnsi="Times New Roman"/>
              </w:rPr>
            </w:pPr>
            <w:r>
              <w:rPr>
                <w:rFonts w:ascii="Times New Roman" w:hAnsi="Times New Roman"/>
              </w:rPr>
              <w:t>15 200,0</w:t>
            </w:r>
          </w:p>
        </w:tc>
        <w:tc>
          <w:tcPr>
            <w:tcW w:w="565" w:type="pct"/>
          </w:tcPr>
          <w:p>
            <w:pPr>
              <w:spacing w:line="245" w:lineRule="auto"/>
              <w:jc w:val="center"/>
              <w:rPr>
                <w:rFonts w:ascii="Times New Roman" w:hAnsi="Times New Roman"/>
              </w:rPr>
            </w:pPr>
            <w:r>
              <w:rPr>
                <w:rFonts w:ascii="Times New Roman" w:hAnsi="Times New Roman"/>
              </w:rPr>
              <w:t>11 480,0</w:t>
            </w:r>
          </w:p>
        </w:tc>
        <w:tc>
          <w:tcPr>
            <w:tcW w:w="613" w:type="pct"/>
          </w:tcPr>
          <w:p>
            <w:pPr>
              <w:spacing w:line="245" w:lineRule="auto"/>
              <w:jc w:val="center"/>
              <w:rPr>
                <w:rFonts w:ascii="Times New Roman" w:hAnsi="Times New Roman"/>
              </w:rPr>
            </w:pPr>
            <w:r>
              <w:rPr>
                <w:rFonts w:ascii="Times New Roman" w:hAnsi="Times New Roman"/>
              </w:rPr>
              <w:t>8 680,0</w:t>
            </w:r>
          </w:p>
        </w:tc>
        <w:tc>
          <w:tcPr>
            <w:tcW w:w="715" w:type="pct"/>
          </w:tcPr>
          <w:p>
            <w:pPr>
              <w:spacing w:line="245" w:lineRule="auto"/>
              <w:jc w:val="center"/>
              <w:rPr>
                <w:rFonts w:ascii="Times New Roman" w:hAnsi="Times New Roman"/>
              </w:rPr>
            </w:pPr>
            <w:r>
              <w:rPr>
                <w:rFonts w:ascii="Times New Roman" w:hAnsi="Times New Roman"/>
              </w:rPr>
              <w:t>35 360,0</w:t>
            </w:r>
          </w:p>
        </w:tc>
      </w:tr>
      <w:tr>
        <w:trPr>
          <w:trHeight w:val="340"/>
        </w:trPr>
        <w:tc>
          <w:tcPr>
            <w:tcW w:w="2495" w:type="pct"/>
          </w:tcPr>
          <w:p>
            <w:pPr>
              <w:spacing w:line="245" w:lineRule="auto"/>
              <w:ind w:left="57"/>
              <w:jc w:val="both"/>
              <w:rPr>
                <w:rFonts w:ascii="Times New Roman" w:hAnsi="Times New Roman"/>
                <w:szCs w:val="22"/>
              </w:rPr>
            </w:pPr>
            <w:r>
              <w:rPr>
                <w:rFonts w:ascii="Times New Roman" w:hAnsi="Times New Roman"/>
                <w:szCs w:val="22"/>
              </w:rPr>
              <w:t>бюджеты</w:t>
            </w:r>
            <w:r>
              <w:rPr>
                <w:rFonts w:ascii="Times New Roman" w:hAnsi="Times New Roman"/>
                <w:spacing w:val="-2"/>
                <w:szCs w:val="22"/>
              </w:rPr>
              <w:t xml:space="preserve"> </w:t>
            </w:r>
            <w:r>
              <w:rPr>
                <w:rFonts w:ascii="Times New Roman" w:hAnsi="Times New Roman"/>
                <w:szCs w:val="22"/>
              </w:rPr>
              <w:t>территориальных</w:t>
            </w:r>
            <w:r>
              <w:rPr>
                <w:rFonts w:ascii="Times New Roman" w:hAnsi="Times New Roman"/>
                <w:spacing w:val="-2"/>
                <w:szCs w:val="22"/>
              </w:rPr>
              <w:t xml:space="preserve"> </w:t>
            </w:r>
            <w:r>
              <w:rPr>
                <w:rFonts w:ascii="Times New Roman" w:hAnsi="Times New Roman"/>
                <w:szCs w:val="22"/>
              </w:rPr>
              <w:t>государственных</w:t>
            </w:r>
            <w:r>
              <w:rPr>
                <w:rFonts w:ascii="Times New Roman" w:hAnsi="Times New Roman"/>
                <w:spacing w:val="-2"/>
                <w:szCs w:val="22"/>
              </w:rPr>
              <w:t xml:space="preserve"> </w:t>
            </w:r>
            <w:r>
              <w:rPr>
                <w:rFonts w:ascii="Times New Roman" w:hAnsi="Times New Roman"/>
                <w:szCs w:val="22"/>
              </w:rPr>
              <w:t>внебюджетных</w:t>
            </w:r>
            <w:r>
              <w:rPr>
                <w:rFonts w:ascii="Times New Roman" w:hAnsi="Times New Roman"/>
                <w:spacing w:val="-4"/>
                <w:szCs w:val="22"/>
              </w:rPr>
              <w:t xml:space="preserve"> </w:t>
            </w:r>
            <w:r>
              <w:rPr>
                <w:rFonts w:ascii="Times New Roman" w:hAnsi="Times New Roman"/>
                <w:szCs w:val="22"/>
              </w:rPr>
              <w:t>фондов</w:t>
            </w:r>
          </w:p>
        </w:tc>
        <w:tc>
          <w:tcPr>
            <w:tcW w:w="612" w:type="pct"/>
          </w:tcPr>
          <w:p>
            <w:pPr>
              <w:spacing w:line="245" w:lineRule="auto"/>
              <w:jc w:val="center"/>
              <w:rPr>
                <w:rFonts w:ascii="Times New Roman" w:hAnsi="Times New Roman"/>
              </w:rPr>
            </w:pPr>
            <w:r>
              <w:rPr>
                <w:rFonts w:ascii="Times New Roman" w:hAnsi="Times New Roman"/>
              </w:rPr>
              <w:t>0,0</w:t>
            </w:r>
          </w:p>
        </w:tc>
        <w:tc>
          <w:tcPr>
            <w:tcW w:w="565" w:type="pct"/>
          </w:tcPr>
          <w:p>
            <w:pPr>
              <w:spacing w:line="245" w:lineRule="auto"/>
              <w:jc w:val="center"/>
              <w:rPr>
                <w:rFonts w:ascii="Times New Roman" w:hAnsi="Times New Roman"/>
              </w:rPr>
            </w:pPr>
            <w:r>
              <w:rPr>
                <w:rFonts w:ascii="Times New Roman" w:hAnsi="Times New Roman"/>
              </w:rPr>
              <w:t>0,0</w:t>
            </w:r>
          </w:p>
        </w:tc>
        <w:tc>
          <w:tcPr>
            <w:tcW w:w="613" w:type="pct"/>
          </w:tcPr>
          <w:p>
            <w:pPr>
              <w:spacing w:line="245" w:lineRule="auto"/>
              <w:jc w:val="center"/>
              <w:rPr>
                <w:rFonts w:ascii="Times New Roman" w:hAnsi="Times New Roman"/>
              </w:rPr>
            </w:pPr>
            <w:r>
              <w:rPr>
                <w:rFonts w:ascii="Times New Roman" w:hAnsi="Times New Roman"/>
              </w:rPr>
              <w:t>0,0</w:t>
            </w:r>
          </w:p>
        </w:tc>
        <w:tc>
          <w:tcPr>
            <w:tcW w:w="715" w:type="pct"/>
          </w:tcPr>
          <w:p>
            <w:pPr>
              <w:spacing w:line="245" w:lineRule="auto"/>
              <w:jc w:val="center"/>
              <w:rPr>
                <w:rFonts w:ascii="Times New Roman" w:hAnsi="Times New Roman"/>
              </w:rPr>
            </w:pPr>
            <w:r>
              <w:rPr>
                <w:rFonts w:ascii="Times New Roman" w:hAnsi="Times New Roman"/>
              </w:rPr>
              <w:t>0,0</w:t>
            </w:r>
          </w:p>
        </w:tc>
      </w:tr>
      <w:tr>
        <w:trPr>
          <w:trHeight w:val="340"/>
        </w:trPr>
        <w:tc>
          <w:tcPr>
            <w:tcW w:w="2495" w:type="pct"/>
          </w:tcPr>
          <w:p>
            <w:pPr>
              <w:spacing w:line="245" w:lineRule="auto"/>
              <w:ind w:left="57"/>
              <w:jc w:val="both"/>
              <w:rPr>
                <w:rFonts w:ascii="Times New Roman" w:hAnsi="Times New Roman"/>
                <w:szCs w:val="22"/>
              </w:rPr>
            </w:pPr>
            <w:r>
              <w:rPr>
                <w:rFonts w:ascii="Times New Roman" w:hAnsi="Times New Roman"/>
                <w:szCs w:val="22"/>
              </w:rPr>
              <w:t>внебюджетные</w:t>
            </w:r>
            <w:r>
              <w:rPr>
                <w:rFonts w:ascii="Times New Roman" w:hAnsi="Times New Roman"/>
                <w:spacing w:val="-5"/>
                <w:szCs w:val="22"/>
              </w:rPr>
              <w:t xml:space="preserve"> </w:t>
            </w:r>
            <w:r>
              <w:rPr>
                <w:rFonts w:ascii="Times New Roman" w:hAnsi="Times New Roman"/>
                <w:szCs w:val="22"/>
              </w:rPr>
              <w:t>источники</w:t>
            </w:r>
          </w:p>
        </w:tc>
        <w:tc>
          <w:tcPr>
            <w:tcW w:w="612" w:type="pct"/>
          </w:tcPr>
          <w:p>
            <w:pPr>
              <w:spacing w:line="245" w:lineRule="auto"/>
              <w:jc w:val="center"/>
              <w:rPr>
                <w:rFonts w:ascii="Times New Roman" w:hAnsi="Times New Roman"/>
              </w:rPr>
            </w:pPr>
            <w:r>
              <w:rPr>
                <w:rFonts w:ascii="Times New Roman" w:hAnsi="Times New Roman"/>
              </w:rPr>
              <w:t>0,0</w:t>
            </w:r>
          </w:p>
        </w:tc>
        <w:tc>
          <w:tcPr>
            <w:tcW w:w="565" w:type="pct"/>
          </w:tcPr>
          <w:p>
            <w:pPr>
              <w:spacing w:line="245" w:lineRule="auto"/>
              <w:jc w:val="center"/>
              <w:rPr>
                <w:rFonts w:ascii="Times New Roman" w:hAnsi="Times New Roman"/>
              </w:rPr>
            </w:pPr>
            <w:r>
              <w:rPr>
                <w:rFonts w:ascii="Times New Roman" w:hAnsi="Times New Roman"/>
              </w:rPr>
              <w:t>0,0</w:t>
            </w:r>
          </w:p>
        </w:tc>
        <w:tc>
          <w:tcPr>
            <w:tcW w:w="613" w:type="pct"/>
          </w:tcPr>
          <w:p>
            <w:pPr>
              <w:spacing w:line="245" w:lineRule="auto"/>
              <w:jc w:val="center"/>
              <w:rPr>
                <w:rFonts w:ascii="Times New Roman" w:hAnsi="Times New Roman"/>
              </w:rPr>
            </w:pPr>
            <w:r>
              <w:rPr>
                <w:rFonts w:ascii="Times New Roman" w:hAnsi="Times New Roman"/>
              </w:rPr>
              <w:t>0,0</w:t>
            </w:r>
          </w:p>
        </w:tc>
        <w:tc>
          <w:tcPr>
            <w:tcW w:w="715" w:type="pct"/>
          </w:tcPr>
          <w:p>
            <w:pPr>
              <w:spacing w:line="245" w:lineRule="auto"/>
              <w:jc w:val="center"/>
              <w:rPr>
                <w:rFonts w:ascii="Times New Roman" w:hAnsi="Times New Roman"/>
              </w:rPr>
            </w:pPr>
            <w:r>
              <w:rPr>
                <w:rFonts w:ascii="Times New Roman" w:hAnsi="Times New Roman"/>
              </w:rPr>
              <w:t>0,0</w:t>
            </w:r>
          </w:p>
        </w:tc>
      </w:tr>
      <w:tr>
        <w:trPr>
          <w:trHeight w:val="340"/>
        </w:trPr>
        <w:tc>
          <w:tcPr>
            <w:tcW w:w="2495" w:type="pct"/>
          </w:tcPr>
          <w:p>
            <w:pPr>
              <w:spacing w:line="245" w:lineRule="auto"/>
              <w:ind w:left="57"/>
              <w:jc w:val="both"/>
              <w:rPr>
                <w:rFonts w:ascii="Times New Roman" w:hAnsi="Times New Roman"/>
                <w:szCs w:val="22"/>
              </w:rPr>
            </w:pPr>
            <w:r>
              <w:rPr>
                <w:rFonts w:ascii="Times New Roman" w:hAnsi="Times New Roman"/>
                <w:szCs w:val="22"/>
              </w:rPr>
              <w:t>Итого</w:t>
            </w:r>
            <w:r>
              <w:rPr>
                <w:rFonts w:ascii="Times New Roman" w:hAnsi="Times New Roman"/>
                <w:spacing w:val="-3"/>
                <w:szCs w:val="22"/>
              </w:rPr>
              <w:t xml:space="preserve"> </w:t>
            </w:r>
            <w:r>
              <w:rPr>
                <w:rFonts w:ascii="Times New Roman" w:hAnsi="Times New Roman"/>
                <w:szCs w:val="22"/>
              </w:rPr>
              <w:t>по</w:t>
            </w:r>
            <w:r>
              <w:rPr>
                <w:rFonts w:ascii="Times New Roman" w:hAnsi="Times New Roman"/>
                <w:spacing w:val="-2"/>
                <w:szCs w:val="22"/>
              </w:rPr>
              <w:t xml:space="preserve"> </w:t>
            </w:r>
            <w:r>
              <w:rPr>
                <w:rFonts w:ascii="Times New Roman" w:hAnsi="Times New Roman"/>
                <w:szCs w:val="22"/>
              </w:rPr>
              <w:t>региональному</w:t>
            </w:r>
            <w:r>
              <w:rPr>
                <w:rFonts w:ascii="Times New Roman" w:hAnsi="Times New Roman"/>
                <w:spacing w:val="-5"/>
                <w:szCs w:val="22"/>
              </w:rPr>
              <w:t xml:space="preserve"> </w:t>
            </w:r>
            <w:r>
              <w:rPr>
                <w:rFonts w:ascii="Times New Roman" w:hAnsi="Times New Roman"/>
                <w:szCs w:val="22"/>
              </w:rPr>
              <w:t>проекту,</w:t>
            </w:r>
            <w:r>
              <w:rPr>
                <w:rFonts w:ascii="Times New Roman" w:hAnsi="Times New Roman"/>
                <w:spacing w:val="-2"/>
                <w:szCs w:val="22"/>
              </w:rPr>
              <w:t xml:space="preserve"> </w:t>
            </w:r>
            <w:r>
              <w:rPr>
                <w:rFonts w:ascii="Times New Roman" w:hAnsi="Times New Roman"/>
                <w:szCs w:val="22"/>
              </w:rPr>
              <w:t>в</w:t>
            </w:r>
            <w:r>
              <w:rPr>
                <w:rFonts w:ascii="Times New Roman" w:hAnsi="Times New Roman"/>
                <w:spacing w:val="-1"/>
                <w:szCs w:val="22"/>
              </w:rPr>
              <w:t xml:space="preserve"> </w:t>
            </w:r>
            <w:r>
              <w:rPr>
                <w:rFonts w:ascii="Times New Roman" w:hAnsi="Times New Roman"/>
                <w:szCs w:val="22"/>
              </w:rPr>
              <w:t>том</w:t>
            </w:r>
            <w:r>
              <w:rPr>
                <w:rFonts w:ascii="Times New Roman" w:hAnsi="Times New Roman"/>
                <w:spacing w:val="-4"/>
                <w:szCs w:val="22"/>
              </w:rPr>
              <w:t xml:space="preserve"> </w:t>
            </w:r>
            <w:r>
              <w:rPr>
                <w:rFonts w:ascii="Times New Roman" w:hAnsi="Times New Roman"/>
                <w:szCs w:val="22"/>
              </w:rPr>
              <w:t>числе:</w:t>
            </w:r>
          </w:p>
        </w:tc>
        <w:tc>
          <w:tcPr>
            <w:tcW w:w="612" w:type="pct"/>
          </w:tcPr>
          <w:p>
            <w:pPr>
              <w:spacing w:line="245" w:lineRule="auto"/>
              <w:jc w:val="center"/>
              <w:rPr>
                <w:rFonts w:ascii="Times New Roman" w:hAnsi="Times New Roman"/>
              </w:rPr>
            </w:pPr>
            <w:r>
              <w:rPr>
                <w:rFonts w:ascii="Times New Roman" w:hAnsi="Times New Roman"/>
              </w:rPr>
              <w:t>38 000,0</w:t>
            </w:r>
          </w:p>
        </w:tc>
        <w:tc>
          <w:tcPr>
            <w:tcW w:w="565" w:type="pct"/>
          </w:tcPr>
          <w:p>
            <w:pPr>
              <w:spacing w:line="245" w:lineRule="auto"/>
              <w:jc w:val="center"/>
              <w:rPr>
                <w:rFonts w:ascii="Times New Roman" w:hAnsi="Times New Roman"/>
              </w:rPr>
            </w:pPr>
            <w:r>
              <w:rPr>
                <w:rFonts w:ascii="Times New Roman" w:hAnsi="Times New Roman"/>
              </w:rPr>
              <w:t>28 000,0</w:t>
            </w:r>
          </w:p>
        </w:tc>
        <w:tc>
          <w:tcPr>
            <w:tcW w:w="613" w:type="pct"/>
          </w:tcPr>
          <w:p>
            <w:pPr>
              <w:spacing w:line="245" w:lineRule="auto"/>
              <w:jc w:val="center"/>
              <w:rPr>
                <w:rFonts w:ascii="Times New Roman" w:hAnsi="Times New Roman"/>
              </w:rPr>
            </w:pPr>
            <w:r>
              <w:rPr>
                <w:rFonts w:ascii="Times New Roman" w:hAnsi="Times New Roman"/>
              </w:rPr>
              <w:t>28 000,0</w:t>
            </w:r>
          </w:p>
        </w:tc>
        <w:tc>
          <w:tcPr>
            <w:tcW w:w="715" w:type="pct"/>
          </w:tcPr>
          <w:p>
            <w:pPr>
              <w:spacing w:line="245" w:lineRule="auto"/>
              <w:jc w:val="center"/>
              <w:rPr>
                <w:rFonts w:ascii="Times New Roman" w:hAnsi="Times New Roman"/>
              </w:rPr>
            </w:pPr>
            <w:r>
              <w:rPr>
                <w:rFonts w:ascii="Times New Roman" w:hAnsi="Times New Roman"/>
              </w:rPr>
              <w:t>94 000,0</w:t>
            </w:r>
          </w:p>
        </w:tc>
      </w:tr>
      <w:tr>
        <w:trPr>
          <w:trHeight w:val="340"/>
        </w:trPr>
        <w:tc>
          <w:tcPr>
            <w:tcW w:w="2495" w:type="pct"/>
          </w:tcPr>
          <w:p>
            <w:pPr>
              <w:spacing w:line="245" w:lineRule="auto"/>
              <w:ind w:left="57"/>
              <w:jc w:val="both"/>
              <w:rPr>
                <w:rFonts w:ascii="Times New Roman" w:hAnsi="Times New Roman"/>
                <w:szCs w:val="22"/>
              </w:rPr>
            </w:pPr>
            <w:r>
              <w:rPr>
                <w:rFonts w:ascii="Times New Roman" w:hAnsi="Times New Roman"/>
                <w:szCs w:val="22"/>
              </w:rPr>
              <w:t>федеральный</w:t>
            </w:r>
            <w:r>
              <w:rPr>
                <w:rFonts w:ascii="Times New Roman" w:hAnsi="Times New Roman"/>
                <w:spacing w:val="-1"/>
                <w:szCs w:val="22"/>
              </w:rPr>
              <w:t xml:space="preserve"> </w:t>
            </w:r>
            <w:r>
              <w:rPr>
                <w:rFonts w:ascii="Times New Roman" w:hAnsi="Times New Roman"/>
                <w:szCs w:val="22"/>
              </w:rPr>
              <w:t>бюджет</w:t>
            </w:r>
          </w:p>
        </w:tc>
        <w:tc>
          <w:tcPr>
            <w:tcW w:w="612" w:type="pct"/>
          </w:tcPr>
          <w:p>
            <w:pPr>
              <w:spacing w:line="245" w:lineRule="auto"/>
              <w:jc w:val="center"/>
              <w:rPr>
                <w:rFonts w:ascii="Times New Roman" w:hAnsi="Times New Roman"/>
              </w:rPr>
            </w:pPr>
            <w:r>
              <w:rPr>
                <w:rFonts w:ascii="Times New Roman" w:hAnsi="Times New Roman"/>
              </w:rPr>
              <w:t>22 800,0</w:t>
            </w:r>
          </w:p>
        </w:tc>
        <w:tc>
          <w:tcPr>
            <w:tcW w:w="565" w:type="pct"/>
          </w:tcPr>
          <w:p>
            <w:pPr>
              <w:spacing w:line="245" w:lineRule="auto"/>
              <w:jc w:val="center"/>
              <w:rPr>
                <w:rFonts w:ascii="Times New Roman" w:hAnsi="Times New Roman"/>
              </w:rPr>
            </w:pPr>
            <w:r>
              <w:rPr>
                <w:rFonts w:ascii="Times New Roman" w:hAnsi="Times New Roman"/>
              </w:rPr>
              <w:t>16 520,0</w:t>
            </w:r>
          </w:p>
        </w:tc>
        <w:tc>
          <w:tcPr>
            <w:tcW w:w="613" w:type="pct"/>
          </w:tcPr>
          <w:p>
            <w:pPr>
              <w:spacing w:line="245" w:lineRule="auto"/>
              <w:jc w:val="center"/>
              <w:rPr>
                <w:rFonts w:ascii="Times New Roman" w:hAnsi="Times New Roman"/>
              </w:rPr>
            </w:pPr>
            <w:r>
              <w:rPr>
                <w:rFonts w:ascii="Times New Roman" w:hAnsi="Times New Roman"/>
              </w:rPr>
              <w:t>19 320,0</w:t>
            </w:r>
          </w:p>
        </w:tc>
        <w:tc>
          <w:tcPr>
            <w:tcW w:w="715" w:type="pct"/>
          </w:tcPr>
          <w:p>
            <w:pPr>
              <w:spacing w:line="245" w:lineRule="auto"/>
              <w:jc w:val="center"/>
              <w:rPr>
                <w:rFonts w:ascii="Times New Roman" w:hAnsi="Times New Roman"/>
              </w:rPr>
            </w:pPr>
            <w:r>
              <w:rPr>
                <w:rFonts w:ascii="Times New Roman" w:hAnsi="Times New Roman"/>
              </w:rPr>
              <w:t>58 640,0</w:t>
            </w:r>
          </w:p>
        </w:tc>
      </w:tr>
      <w:tr>
        <w:trPr>
          <w:trHeight w:val="340"/>
        </w:trPr>
        <w:tc>
          <w:tcPr>
            <w:tcW w:w="2495" w:type="pct"/>
          </w:tcPr>
          <w:p>
            <w:pPr>
              <w:spacing w:line="245" w:lineRule="auto"/>
              <w:ind w:left="57"/>
              <w:jc w:val="both"/>
              <w:rPr>
                <w:rFonts w:ascii="Times New Roman" w:hAnsi="Times New Roman"/>
                <w:szCs w:val="22"/>
              </w:rPr>
            </w:pPr>
            <w:r>
              <w:rPr>
                <w:rFonts w:ascii="Times New Roman" w:hAnsi="Times New Roman"/>
                <w:szCs w:val="22"/>
              </w:rPr>
              <w:t>бюджет</w:t>
            </w:r>
            <w:r>
              <w:rPr>
                <w:rFonts w:ascii="Times New Roman" w:hAnsi="Times New Roman"/>
                <w:spacing w:val="-1"/>
                <w:szCs w:val="22"/>
              </w:rPr>
              <w:t xml:space="preserve"> </w:t>
            </w:r>
            <w:r>
              <w:rPr>
                <w:rFonts w:ascii="Times New Roman" w:hAnsi="Times New Roman"/>
                <w:szCs w:val="22"/>
              </w:rPr>
              <w:t>Республики</w:t>
            </w:r>
            <w:r>
              <w:rPr>
                <w:rFonts w:ascii="Times New Roman" w:hAnsi="Times New Roman"/>
                <w:spacing w:val="-4"/>
                <w:szCs w:val="22"/>
              </w:rPr>
              <w:t xml:space="preserve"> </w:t>
            </w:r>
            <w:r>
              <w:rPr>
                <w:rFonts w:ascii="Times New Roman" w:hAnsi="Times New Roman"/>
                <w:szCs w:val="22"/>
              </w:rPr>
              <w:t>Татарстан</w:t>
            </w:r>
          </w:p>
        </w:tc>
        <w:tc>
          <w:tcPr>
            <w:tcW w:w="612" w:type="pct"/>
          </w:tcPr>
          <w:p>
            <w:pPr>
              <w:spacing w:line="245" w:lineRule="auto"/>
              <w:jc w:val="center"/>
              <w:rPr>
                <w:rFonts w:ascii="Times New Roman" w:hAnsi="Times New Roman"/>
              </w:rPr>
            </w:pPr>
            <w:r>
              <w:rPr>
                <w:rFonts w:ascii="Times New Roman" w:hAnsi="Times New Roman"/>
              </w:rPr>
              <w:t>15 200,0</w:t>
            </w:r>
          </w:p>
        </w:tc>
        <w:tc>
          <w:tcPr>
            <w:tcW w:w="565" w:type="pct"/>
          </w:tcPr>
          <w:p>
            <w:pPr>
              <w:spacing w:line="245" w:lineRule="auto"/>
              <w:jc w:val="center"/>
              <w:rPr>
                <w:rFonts w:ascii="Times New Roman" w:hAnsi="Times New Roman"/>
              </w:rPr>
            </w:pPr>
            <w:r>
              <w:rPr>
                <w:rFonts w:ascii="Times New Roman" w:hAnsi="Times New Roman"/>
              </w:rPr>
              <w:t>11 480,0</w:t>
            </w:r>
          </w:p>
        </w:tc>
        <w:tc>
          <w:tcPr>
            <w:tcW w:w="613" w:type="pct"/>
          </w:tcPr>
          <w:p>
            <w:pPr>
              <w:spacing w:line="245" w:lineRule="auto"/>
              <w:jc w:val="center"/>
              <w:rPr>
                <w:rFonts w:ascii="Times New Roman" w:hAnsi="Times New Roman"/>
              </w:rPr>
            </w:pPr>
            <w:r>
              <w:rPr>
                <w:rFonts w:ascii="Times New Roman" w:hAnsi="Times New Roman"/>
              </w:rPr>
              <w:t>8 680,0</w:t>
            </w:r>
          </w:p>
        </w:tc>
        <w:tc>
          <w:tcPr>
            <w:tcW w:w="715" w:type="pct"/>
          </w:tcPr>
          <w:p>
            <w:pPr>
              <w:spacing w:line="245" w:lineRule="auto"/>
              <w:jc w:val="center"/>
              <w:rPr>
                <w:rFonts w:ascii="Times New Roman" w:hAnsi="Times New Roman"/>
              </w:rPr>
            </w:pPr>
            <w:r>
              <w:rPr>
                <w:rFonts w:ascii="Times New Roman" w:hAnsi="Times New Roman"/>
              </w:rPr>
              <w:t>35 360,0</w:t>
            </w:r>
          </w:p>
        </w:tc>
      </w:tr>
      <w:tr>
        <w:trPr>
          <w:trHeight w:val="340"/>
        </w:trPr>
        <w:tc>
          <w:tcPr>
            <w:tcW w:w="2495" w:type="pct"/>
          </w:tcPr>
          <w:p>
            <w:pPr>
              <w:spacing w:line="245" w:lineRule="auto"/>
              <w:ind w:left="57"/>
              <w:jc w:val="both"/>
              <w:rPr>
                <w:rFonts w:ascii="Times New Roman" w:hAnsi="Times New Roman"/>
                <w:szCs w:val="22"/>
              </w:rPr>
            </w:pPr>
            <w:r>
              <w:rPr>
                <w:rFonts w:ascii="Times New Roman" w:hAnsi="Times New Roman"/>
                <w:szCs w:val="22"/>
              </w:rPr>
              <w:t>бюджеты</w:t>
            </w:r>
            <w:r>
              <w:rPr>
                <w:rFonts w:ascii="Times New Roman" w:hAnsi="Times New Roman"/>
                <w:spacing w:val="-2"/>
                <w:szCs w:val="22"/>
              </w:rPr>
              <w:t xml:space="preserve"> </w:t>
            </w:r>
            <w:r>
              <w:rPr>
                <w:rFonts w:ascii="Times New Roman" w:hAnsi="Times New Roman"/>
                <w:szCs w:val="22"/>
              </w:rPr>
              <w:t>территориальных</w:t>
            </w:r>
            <w:r>
              <w:rPr>
                <w:rFonts w:ascii="Times New Roman" w:hAnsi="Times New Roman"/>
                <w:spacing w:val="-2"/>
                <w:szCs w:val="22"/>
              </w:rPr>
              <w:t xml:space="preserve"> </w:t>
            </w:r>
            <w:r>
              <w:rPr>
                <w:rFonts w:ascii="Times New Roman" w:hAnsi="Times New Roman"/>
                <w:szCs w:val="22"/>
              </w:rPr>
              <w:t>государственных</w:t>
            </w:r>
            <w:r>
              <w:rPr>
                <w:rFonts w:ascii="Times New Roman" w:hAnsi="Times New Roman"/>
                <w:spacing w:val="-2"/>
                <w:szCs w:val="22"/>
              </w:rPr>
              <w:t xml:space="preserve"> </w:t>
            </w:r>
            <w:r>
              <w:rPr>
                <w:rFonts w:ascii="Times New Roman" w:hAnsi="Times New Roman"/>
                <w:szCs w:val="22"/>
              </w:rPr>
              <w:t>внебюджетных</w:t>
            </w:r>
            <w:r>
              <w:rPr>
                <w:rFonts w:ascii="Times New Roman" w:hAnsi="Times New Roman"/>
                <w:spacing w:val="-4"/>
                <w:szCs w:val="22"/>
              </w:rPr>
              <w:t xml:space="preserve"> </w:t>
            </w:r>
            <w:r>
              <w:rPr>
                <w:rFonts w:ascii="Times New Roman" w:hAnsi="Times New Roman"/>
                <w:szCs w:val="22"/>
              </w:rPr>
              <w:t>фондов</w:t>
            </w:r>
          </w:p>
        </w:tc>
        <w:tc>
          <w:tcPr>
            <w:tcW w:w="612" w:type="pct"/>
          </w:tcPr>
          <w:p>
            <w:pPr>
              <w:spacing w:line="245" w:lineRule="auto"/>
              <w:jc w:val="center"/>
              <w:rPr>
                <w:rFonts w:ascii="Times New Roman" w:hAnsi="Times New Roman"/>
              </w:rPr>
            </w:pPr>
            <w:r>
              <w:rPr>
                <w:rFonts w:ascii="Times New Roman" w:hAnsi="Times New Roman"/>
              </w:rPr>
              <w:t>0,0</w:t>
            </w:r>
          </w:p>
        </w:tc>
        <w:tc>
          <w:tcPr>
            <w:tcW w:w="565" w:type="pct"/>
          </w:tcPr>
          <w:p>
            <w:pPr>
              <w:spacing w:line="245" w:lineRule="auto"/>
              <w:jc w:val="center"/>
              <w:rPr>
                <w:rFonts w:ascii="Times New Roman" w:hAnsi="Times New Roman"/>
              </w:rPr>
            </w:pPr>
            <w:r>
              <w:rPr>
                <w:rFonts w:ascii="Times New Roman" w:hAnsi="Times New Roman"/>
              </w:rPr>
              <w:t>0,0</w:t>
            </w:r>
          </w:p>
        </w:tc>
        <w:tc>
          <w:tcPr>
            <w:tcW w:w="613" w:type="pct"/>
          </w:tcPr>
          <w:p>
            <w:pPr>
              <w:spacing w:line="245" w:lineRule="auto"/>
              <w:jc w:val="center"/>
              <w:rPr>
                <w:rFonts w:ascii="Times New Roman" w:hAnsi="Times New Roman"/>
              </w:rPr>
            </w:pPr>
            <w:r>
              <w:rPr>
                <w:rFonts w:ascii="Times New Roman" w:hAnsi="Times New Roman"/>
              </w:rPr>
              <w:t>0,0</w:t>
            </w:r>
          </w:p>
        </w:tc>
        <w:tc>
          <w:tcPr>
            <w:tcW w:w="715" w:type="pct"/>
          </w:tcPr>
          <w:p>
            <w:pPr>
              <w:spacing w:line="245" w:lineRule="auto"/>
              <w:jc w:val="center"/>
              <w:rPr>
                <w:rFonts w:ascii="Times New Roman" w:hAnsi="Times New Roman"/>
              </w:rPr>
            </w:pPr>
            <w:r>
              <w:rPr>
                <w:rFonts w:ascii="Times New Roman" w:hAnsi="Times New Roman"/>
              </w:rPr>
              <w:t>0,0</w:t>
            </w:r>
          </w:p>
        </w:tc>
      </w:tr>
      <w:tr>
        <w:trPr>
          <w:trHeight w:val="340"/>
        </w:trPr>
        <w:tc>
          <w:tcPr>
            <w:tcW w:w="2495" w:type="pct"/>
          </w:tcPr>
          <w:p>
            <w:pPr>
              <w:spacing w:line="245" w:lineRule="auto"/>
              <w:ind w:left="57"/>
              <w:jc w:val="both"/>
              <w:rPr>
                <w:rFonts w:ascii="Times New Roman" w:hAnsi="Times New Roman"/>
                <w:szCs w:val="22"/>
              </w:rPr>
            </w:pPr>
            <w:r>
              <w:rPr>
                <w:rFonts w:ascii="Times New Roman" w:hAnsi="Times New Roman"/>
                <w:szCs w:val="22"/>
              </w:rPr>
              <w:t>внебюджетные</w:t>
            </w:r>
            <w:r>
              <w:rPr>
                <w:rFonts w:ascii="Times New Roman" w:hAnsi="Times New Roman"/>
                <w:spacing w:val="-5"/>
                <w:szCs w:val="22"/>
              </w:rPr>
              <w:t xml:space="preserve"> </w:t>
            </w:r>
            <w:r>
              <w:rPr>
                <w:rFonts w:ascii="Times New Roman" w:hAnsi="Times New Roman"/>
                <w:szCs w:val="22"/>
              </w:rPr>
              <w:t>источники</w:t>
            </w:r>
          </w:p>
        </w:tc>
        <w:tc>
          <w:tcPr>
            <w:tcW w:w="612" w:type="pct"/>
          </w:tcPr>
          <w:p>
            <w:pPr>
              <w:spacing w:line="245" w:lineRule="auto"/>
              <w:jc w:val="center"/>
              <w:rPr>
                <w:rFonts w:ascii="Times New Roman" w:hAnsi="Times New Roman"/>
              </w:rPr>
            </w:pPr>
            <w:r>
              <w:rPr>
                <w:rFonts w:ascii="Times New Roman" w:hAnsi="Times New Roman"/>
              </w:rPr>
              <w:t>0,0</w:t>
            </w:r>
          </w:p>
        </w:tc>
        <w:tc>
          <w:tcPr>
            <w:tcW w:w="565" w:type="pct"/>
          </w:tcPr>
          <w:p>
            <w:pPr>
              <w:spacing w:line="245" w:lineRule="auto"/>
              <w:jc w:val="center"/>
              <w:rPr>
                <w:rFonts w:ascii="Times New Roman" w:hAnsi="Times New Roman"/>
              </w:rPr>
            </w:pPr>
            <w:r>
              <w:rPr>
                <w:rFonts w:ascii="Times New Roman" w:hAnsi="Times New Roman"/>
              </w:rPr>
              <w:t>0,0</w:t>
            </w:r>
          </w:p>
        </w:tc>
        <w:tc>
          <w:tcPr>
            <w:tcW w:w="613" w:type="pct"/>
          </w:tcPr>
          <w:p>
            <w:pPr>
              <w:spacing w:line="245" w:lineRule="auto"/>
              <w:jc w:val="center"/>
              <w:rPr>
                <w:rFonts w:ascii="Times New Roman" w:hAnsi="Times New Roman"/>
              </w:rPr>
            </w:pPr>
            <w:r>
              <w:rPr>
                <w:rFonts w:ascii="Times New Roman" w:hAnsi="Times New Roman"/>
              </w:rPr>
              <w:t>0,0</w:t>
            </w:r>
          </w:p>
        </w:tc>
        <w:tc>
          <w:tcPr>
            <w:tcW w:w="715" w:type="pct"/>
          </w:tcPr>
          <w:p>
            <w:pPr>
              <w:spacing w:line="245" w:lineRule="auto"/>
              <w:jc w:val="center"/>
              <w:rPr>
                <w:rFonts w:ascii="Times New Roman" w:hAnsi="Times New Roman"/>
              </w:rPr>
            </w:pPr>
            <w:r>
              <w:rPr>
                <w:rFonts w:ascii="Times New Roman" w:hAnsi="Times New Roman"/>
              </w:rPr>
              <w:t>0,0</w:t>
            </w:r>
          </w:p>
        </w:tc>
      </w:tr>
    </w:tbl>
    <w:p>
      <w:pPr>
        <w:widowControl w:val="0"/>
        <w:tabs>
          <w:tab w:val="left" w:pos="713"/>
          <w:tab w:val="left" w:pos="12241"/>
        </w:tabs>
        <w:spacing w:after="0" w:line="228" w:lineRule="auto"/>
        <w:ind w:right="468"/>
        <w:rPr>
          <w:rFonts w:ascii="Times New Roman" w:hAnsi="Times New Roman"/>
          <w:sz w:val="28"/>
        </w:rPr>
      </w:pPr>
    </w:p>
    <w:p>
      <w:pPr>
        <w:widowControl w:val="0"/>
        <w:tabs>
          <w:tab w:val="left" w:pos="713"/>
          <w:tab w:val="left" w:pos="12241"/>
        </w:tabs>
        <w:spacing w:after="0" w:line="228" w:lineRule="auto"/>
        <w:ind w:left="2578" w:right="468" w:hanging="2146"/>
        <w:jc w:val="center"/>
        <w:rPr>
          <w:rFonts w:ascii="Times New Roman" w:hAnsi="Times New Roman"/>
          <w:spacing w:val="-7"/>
          <w:sz w:val="28"/>
        </w:rPr>
      </w:pPr>
      <w:r>
        <w:rPr>
          <w:rFonts w:ascii="Times New Roman" w:hAnsi="Times New Roman"/>
          <w:sz w:val="28"/>
        </w:rPr>
        <w:t>6. План</w:t>
      </w:r>
      <w:r>
        <w:rPr>
          <w:rFonts w:ascii="Times New Roman" w:hAnsi="Times New Roman"/>
          <w:spacing w:val="-3"/>
          <w:sz w:val="28"/>
        </w:rPr>
        <w:t xml:space="preserve"> </w:t>
      </w:r>
      <w:r>
        <w:rPr>
          <w:rFonts w:ascii="Times New Roman" w:hAnsi="Times New Roman"/>
          <w:sz w:val="28"/>
        </w:rPr>
        <w:t>исполнения</w:t>
      </w:r>
      <w:r>
        <w:rPr>
          <w:rFonts w:ascii="Times New Roman" w:hAnsi="Times New Roman"/>
          <w:spacing w:val="-7"/>
          <w:sz w:val="28"/>
        </w:rPr>
        <w:t xml:space="preserve"> </w:t>
      </w:r>
      <w:r>
        <w:rPr>
          <w:rFonts w:ascii="Times New Roman" w:hAnsi="Times New Roman"/>
          <w:sz w:val="28"/>
        </w:rPr>
        <w:t>бюджета</w:t>
      </w:r>
      <w:r>
        <w:rPr>
          <w:rFonts w:ascii="Times New Roman" w:hAnsi="Times New Roman"/>
          <w:spacing w:val="-4"/>
          <w:sz w:val="28"/>
        </w:rPr>
        <w:t xml:space="preserve"> </w:t>
      </w:r>
      <w:r>
        <w:rPr>
          <w:rFonts w:ascii="Times New Roman" w:hAnsi="Times New Roman"/>
          <w:sz w:val="28"/>
        </w:rPr>
        <w:t>Республики</w:t>
      </w:r>
      <w:r>
        <w:rPr>
          <w:rFonts w:ascii="Times New Roman" w:hAnsi="Times New Roman"/>
          <w:spacing w:val="-3"/>
          <w:sz w:val="28"/>
        </w:rPr>
        <w:t xml:space="preserve"> </w:t>
      </w:r>
      <w:r>
        <w:rPr>
          <w:rFonts w:ascii="Times New Roman" w:hAnsi="Times New Roman"/>
          <w:sz w:val="28"/>
        </w:rPr>
        <w:t>Татарстан</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5"/>
          <w:sz w:val="28"/>
        </w:rPr>
        <w:t xml:space="preserve"> </w:t>
      </w:r>
      <w:r>
        <w:rPr>
          <w:rFonts w:ascii="Times New Roman" w:hAnsi="Times New Roman"/>
          <w:sz w:val="28"/>
        </w:rPr>
        <w:t>части</w:t>
      </w:r>
      <w:r>
        <w:rPr>
          <w:rFonts w:ascii="Times New Roman" w:hAnsi="Times New Roman"/>
          <w:spacing w:val="-5"/>
          <w:sz w:val="28"/>
        </w:rPr>
        <w:t xml:space="preserve"> </w:t>
      </w:r>
      <w:r>
        <w:rPr>
          <w:rFonts w:ascii="Times New Roman" w:hAnsi="Times New Roman"/>
          <w:sz w:val="28"/>
        </w:rPr>
        <w:t>бюджетных</w:t>
      </w:r>
      <w:r>
        <w:rPr>
          <w:rFonts w:ascii="Times New Roman" w:hAnsi="Times New Roman"/>
          <w:spacing w:val="-3"/>
          <w:sz w:val="28"/>
        </w:rPr>
        <w:t xml:space="preserve"> </w:t>
      </w:r>
      <w:r>
        <w:rPr>
          <w:rFonts w:ascii="Times New Roman" w:hAnsi="Times New Roman"/>
          <w:sz w:val="28"/>
        </w:rPr>
        <w:t>ассигнований, предусмотренных</w:t>
      </w:r>
      <w:r>
        <w:rPr>
          <w:rFonts w:ascii="Times New Roman" w:hAnsi="Times New Roman"/>
          <w:spacing w:val="-7"/>
          <w:sz w:val="28"/>
        </w:rPr>
        <w:t xml:space="preserve"> </w:t>
      </w:r>
    </w:p>
    <w:p>
      <w:pPr>
        <w:widowControl w:val="0"/>
        <w:tabs>
          <w:tab w:val="left" w:pos="713"/>
          <w:tab w:val="left" w:pos="12241"/>
        </w:tabs>
        <w:spacing w:after="0" w:line="228" w:lineRule="auto"/>
        <w:ind w:left="2578" w:right="468" w:hanging="2146"/>
        <w:jc w:val="center"/>
        <w:rPr>
          <w:rFonts w:ascii="Times New Roman" w:hAnsi="Times New Roman"/>
          <w:sz w:val="28"/>
        </w:rPr>
      </w:pPr>
      <w:r>
        <w:rPr>
          <w:rFonts w:ascii="Times New Roman" w:hAnsi="Times New Roman"/>
          <w:sz w:val="28"/>
        </w:rPr>
        <w:t>на</w:t>
      </w:r>
      <w:r>
        <w:rPr>
          <w:rFonts w:ascii="Times New Roman" w:hAnsi="Times New Roman"/>
          <w:spacing w:val="-4"/>
          <w:sz w:val="28"/>
        </w:rPr>
        <w:t xml:space="preserve"> </w:t>
      </w:r>
      <w:proofErr w:type="gramStart"/>
      <w:r>
        <w:rPr>
          <w:rFonts w:ascii="Times New Roman" w:hAnsi="Times New Roman"/>
          <w:sz w:val="28"/>
        </w:rPr>
        <w:t xml:space="preserve">финансовое </w:t>
      </w:r>
      <w:r>
        <w:rPr>
          <w:rFonts w:ascii="Times New Roman" w:hAnsi="Times New Roman"/>
          <w:spacing w:val="-67"/>
          <w:sz w:val="28"/>
        </w:rPr>
        <w:t xml:space="preserve"> </w:t>
      </w:r>
      <w:r>
        <w:rPr>
          <w:rFonts w:ascii="Times New Roman" w:hAnsi="Times New Roman"/>
          <w:sz w:val="28"/>
        </w:rPr>
        <w:t>обеспечение</w:t>
      </w:r>
      <w:proofErr w:type="gramEnd"/>
      <w:r>
        <w:rPr>
          <w:rFonts w:ascii="Times New Roman" w:hAnsi="Times New Roman"/>
          <w:spacing w:val="-6"/>
          <w:sz w:val="28"/>
        </w:rPr>
        <w:t xml:space="preserve"> </w:t>
      </w:r>
      <w:r>
        <w:rPr>
          <w:rFonts w:ascii="Times New Roman" w:hAnsi="Times New Roman"/>
          <w:sz w:val="28"/>
        </w:rPr>
        <w:t>реализации</w:t>
      </w:r>
      <w:r>
        <w:rPr>
          <w:rFonts w:ascii="Times New Roman" w:hAnsi="Times New Roman"/>
          <w:spacing w:val="-3"/>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spacing w:after="0" w:line="228" w:lineRule="auto"/>
        <w:jc w:val="center"/>
        <w:rPr>
          <w:rFonts w:ascii="Times New Roman" w:hAnsi="Times New Roman"/>
          <w:sz w:val="28"/>
        </w:rPr>
      </w:pPr>
    </w:p>
    <w:tbl>
      <w:tblPr>
        <w:tblStyle w:val="affa"/>
        <w:tblW w:w="5000" w:type="pct"/>
        <w:tblLook w:val="04A0" w:firstRow="1" w:lastRow="0" w:firstColumn="1" w:lastColumn="0" w:noHBand="0" w:noVBand="1"/>
      </w:tblPr>
      <w:tblGrid>
        <w:gridCol w:w="528"/>
        <w:gridCol w:w="18"/>
        <w:gridCol w:w="3700"/>
        <w:gridCol w:w="716"/>
        <w:gridCol w:w="671"/>
        <w:gridCol w:w="722"/>
        <w:gridCol w:w="825"/>
        <w:gridCol w:w="795"/>
        <w:gridCol w:w="786"/>
        <w:gridCol w:w="1028"/>
        <w:gridCol w:w="8"/>
        <w:gridCol w:w="1052"/>
        <w:gridCol w:w="1019"/>
        <w:gridCol w:w="1077"/>
        <w:gridCol w:w="1008"/>
        <w:gridCol w:w="1176"/>
      </w:tblGrid>
      <w:tr>
        <w:trPr>
          <w:trHeight w:val="340"/>
        </w:trPr>
        <w:tc>
          <w:tcPr>
            <w:tcW w:w="174" w:type="pct"/>
            <w:vMerge w:val="restart"/>
          </w:tcPr>
          <w:p>
            <w:pPr>
              <w:jc w:val="center"/>
              <w:rPr>
                <w:rFonts w:ascii="Times New Roman" w:hAnsi="Times New Roman"/>
                <w:szCs w:val="22"/>
              </w:rPr>
            </w:pPr>
            <w:r>
              <w:rPr>
                <w:rFonts w:ascii="Times New Roman" w:hAnsi="Times New Roman"/>
                <w:szCs w:val="22"/>
              </w:rPr>
              <w:t>№ п/п</w:t>
            </w:r>
          </w:p>
        </w:tc>
        <w:tc>
          <w:tcPr>
            <w:tcW w:w="1229" w:type="pct"/>
            <w:gridSpan w:val="2"/>
            <w:vMerge w:val="restart"/>
          </w:tcPr>
          <w:p>
            <w:pPr>
              <w:jc w:val="center"/>
              <w:rPr>
                <w:rFonts w:ascii="Times New Roman" w:hAnsi="Times New Roman"/>
                <w:szCs w:val="22"/>
              </w:rPr>
            </w:pPr>
            <w:r>
              <w:rPr>
                <w:rFonts w:ascii="Times New Roman" w:hAnsi="Times New Roman"/>
                <w:szCs w:val="22"/>
              </w:rPr>
              <w:t xml:space="preserve">Наименование мероприятия </w:t>
            </w:r>
          </w:p>
          <w:p>
            <w:pPr>
              <w:jc w:val="center"/>
              <w:rPr>
                <w:rFonts w:ascii="Times New Roman" w:hAnsi="Times New Roman"/>
                <w:szCs w:val="22"/>
              </w:rPr>
            </w:pPr>
            <w:r>
              <w:rPr>
                <w:rFonts w:ascii="Times New Roman" w:hAnsi="Times New Roman"/>
                <w:szCs w:val="22"/>
              </w:rPr>
              <w:t>(результата)</w:t>
            </w:r>
          </w:p>
        </w:tc>
        <w:tc>
          <w:tcPr>
            <w:tcW w:w="3208" w:type="pct"/>
            <w:gridSpan w:val="12"/>
          </w:tcPr>
          <w:p>
            <w:pPr>
              <w:jc w:val="center"/>
              <w:rPr>
                <w:rFonts w:ascii="Times New Roman" w:hAnsi="Times New Roman"/>
                <w:szCs w:val="22"/>
              </w:rPr>
            </w:pPr>
            <w:r>
              <w:rPr>
                <w:rFonts w:ascii="Times New Roman" w:hAnsi="Times New Roman"/>
                <w:szCs w:val="22"/>
              </w:rPr>
              <w:t>Плановые значения по месяцам</w:t>
            </w:r>
          </w:p>
        </w:tc>
        <w:tc>
          <w:tcPr>
            <w:tcW w:w="389" w:type="pct"/>
            <w:vMerge w:val="restart"/>
          </w:tcPr>
          <w:p>
            <w:pPr>
              <w:jc w:val="center"/>
              <w:rPr>
                <w:rFonts w:ascii="Times New Roman" w:hAnsi="Times New Roman"/>
                <w:szCs w:val="22"/>
              </w:rPr>
            </w:pPr>
            <w:r>
              <w:rPr>
                <w:rFonts w:ascii="Times New Roman" w:hAnsi="Times New Roman"/>
                <w:szCs w:val="22"/>
              </w:rPr>
              <w:t>Всего на конец 2024 года, тыс.рублей</w:t>
            </w:r>
          </w:p>
        </w:tc>
      </w:tr>
      <w:tr>
        <w:trPr>
          <w:trHeight w:val="340"/>
        </w:trPr>
        <w:tc>
          <w:tcPr>
            <w:tcW w:w="174" w:type="pct"/>
            <w:vMerge/>
          </w:tcPr>
          <w:p>
            <w:pPr>
              <w:jc w:val="center"/>
              <w:rPr>
                <w:rFonts w:ascii="Times New Roman" w:hAnsi="Times New Roman"/>
                <w:szCs w:val="22"/>
              </w:rPr>
            </w:pPr>
          </w:p>
        </w:tc>
        <w:tc>
          <w:tcPr>
            <w:tcW w:w="1229" w:type="pct"/>
            <w:gridSpan w:val="2"/>
            <w:vMerge/>
          </w:tcPr>
          <w:p>
            <w:pPr>
              <w:jc w:val="center"/>
              <w:rPr>
                <w:rFonts w:ascii="Times New Roman" w:hAnsi="Times New Roman"/>
                <w:szCs w:val="22"/>
              </w:rPr>
            </w:pPr>
          </w:p>
        </w:tc>
        <w:tc>
          <w:tcPr>
            <w:tcW w:w="237" w:type="pct"/>
            <w:textDirection w:val="btLr"/>
            <w:vAlign w:val="center"/>
          </w:tcPr>
          <w:p>
            <w:pPr>
              <w:jc w:val="center"/>
              <w:rPr>
                <w:rFonts w:ascii="Times New Roman" w:hAnsi="Times New Roman"/>
                <w:szCs w:val="22"/>
              </w:rPr>
            </w:pPr>
            <w:r>
              <w:rPr>
                <w:rFonts w:ascii="Times New Roman" w:hAnsi="Times New Roman"/>
                <w:szCs w:val="22"/>
              </w:rPr>
              <w:t>январь</w:t>
            </w:r>
          </w:p>
        </w:tc>
        <w:tc>
          <w:tcPr>
            <w:tcW w:w="222" w:type="pct"/>
            <w:textDirection w:val="btLr"/>
            <w:vAlign w:val="center"/>
          </w:tcPr>
          <w:p>
            <w:pPr>
              <w:jc w:val="center"/>
              <w:rPr>
                <w:rFonts w:ascii="Times New Roman" w:hAnsi="Times New Roman"/>
                <w:szCs w:val="22"/>
              </w:rPr>
            </w:pPr>
            <w:r>
              <w:rPr>
                <w:rFonts w:ascii="Times New Roman" w:hAnsi="Times New Roman"/>
                <w:szCs w:val="22"/>
              </w:rPr>
              <w:t>февраль</w:t>
            </w:r>
          </w:p>
        </w:tc>
        <w:tc>
          <w:tcPr>
            <w:tcW w:w="239" w:type="pct"/>
            <w:textDirection w:val="btLr"/>
            <w:vAlign w:val="center"/>
          </w:tcPr>
          <w:p>
            <w:pPr>
              <w:jc w:val="center"/>
              <w:rPr>
                <w:rFonts w:ascii="Times New Roman" w:hAnsi="Times New Roman"/>
                <w:szCs w:val="22"/>
              </w:rPr>
            </w:pPr>
            <w:r>
              <w:rPr>
                <w:rFonts w:ascii="Times New Roman" w:hAnsi="Times New Roman"/>
                <w:szCs w:val="22"/>
              </w:rPr>
              <w:t>март</w:t>
            </w:r>
          </w:p>
        </w:tc>
        <w:tc>
          <w:tcPr>
            <w:tcW w:w="273" w:type="pct"/>
            <w:textDirection w:val="btLr"/>
            <w:vAlign w:val="center"/>
          </w:tcPr>
          <w:p>
            <w:pPr>
              <w:jc w:val="center"/>
              <w:rPr>
                <w:rFonts w:ascii="Times New Roman" w:hAnsi="Times New Roman"/>
                <w:szCs w:val="22"/>
              </w:rPr>
            </w:pPr>
            <w:r>
              <w:rPr>
                <w:rFonts w:ascii="Times New Roman" w:hAnsi="Times New Roman"/>
                <w:szCs w:val="22"/>
              </w:rPr>
              <w:t>апрель</w:t>
            </w:r>
          </w:p>
        </w:tc>
        <w:tc>
          <w:tcPr>
            <w:tcW w:w="263" w:type="pct"/>
            <w:textDirection w:val="btLr"/>
            <w:vAlign w:val="center"/>
          </w:tcPr>
          <w:p>
            <w:pPr>
              <w:jc w:val="center"/>
              <w:rPr>
                <w:rFonts w:ascii="Times New Roman" w:hAnsi="Times New Roman"/>
                <w:szCs w:val="22"/>
              </w:rPr>
            </w:pPr>
            <w:r>
              <w:rPr>
                <w:rFonts w:ascii="Times New Roman" w:hAnsi="Times New Roman"/>
                <w:szCs w:val="22"/>
              </w:rPr>
              <w:t>май</w:t>
            </w:r>
          </w:p>
        </w:tc>
        <w:tc>
          <w:tcPr>
            <w:tcW w:w="260" w:type="pct"/>
            <w:textDirection w:val="btLr"/>
            <w:vAlign w:val="center"/>
          </w:tcPr>
          <w:p>
            <w:pPr>
              <w:jc w:val="center"/>
              <w:rPr>
                <w:rFonts w:ascii="Times New Roman" w:hAnsi="Times New Roman"/>
                <w:szCs w:val="22"/>
              </w:rPr>
            </w:pPr>
            <w:r>
              <w:rPr>
                <w:rFonts w:ascii="Times New Roman" w:hAnsi="Times New Roman"/>
                <w:szCs w:val="22"/>
              </w:rPr>
              <w:t>июнь</w:t>
            </w:r>
          </w:p>
        </w:tc>
        <w:tc>
          <w:tcPr>
            <w:tcW w:w="340" w:type="pct"/>
            <w:textDirection w:val="btLr"/>
            <w:vAlign w:val="center"/>
          </w:tcPr>
          <w:p>
            <w:pPr>
              <w:jc w:val="center"/>
              <w:rPr>
                <w:rFonts w:ascii="Times New Roman" w:hAnsi="Times New Roman"/>
                <w:szCs w:val="22"/>
              </w:rPr>
            </w:pPr>
            <w:r>
              <w:rPr>
                <w:rFonts w:ascii="Times New Roman" w:hAnsi="Times New Roman"/>
                <w:szCs w:val="22"/>
              </w:rPr>
              <w:t>июль</w:t>
            </w:r>
          </w:p>
        </w:tc>
        <w:tc>
          <w:tcPr>
            <w:tcW w:w="351" w:type="pct"/>
            <w:gridSpan w:val="2"/>
            <w:textDirection w:val="btLr"/>
            <w:vAlign w:val="center"/>
          </w:tcPr>
          <w:p>
            <w:pPr>
              <w:jc w:val="center"/>
              <w:rPr>
                <w:rFonts w:ascii="Times New Roman" w:hAnsi="Times New Roman"/>
                <w:szCs w:val="22"/>
              </w:rPr>
            </w:pPr>
            <w:r>
              <w:rPr>
                <w:rFonts w:ascii="Times New Roman" w:hAnsi="Times New Roman"/>
                <w:szCs w:val="22"/>
              </w:rPr>
              <w:t>август</w:t>
            </w:r>
          </w:p>
        </w:tc>
        <w:tc>
          <w:tcPr>
            <w:tcW w:w="337" w:type="pct"/>
            <w:textDirection w:val="btLr"/>
            <w:vAlign w:val="center"/>
          </w:tcPr>
          <w:p>
            <w:pPr>
              <w:jc w:val="center"/>
              <w:rPr>
                <w:rFonts w:ascii="Times New Roman" w:hAnsi="Times New Roman"/>
                <w:szCs w:val="22"/>
              </w:rPr>
            </w:pPr>
            <w:r>
              <w:rPr>
                <w:rFonts w:ascii="Times New Roman" w:hAnsi="Times New Roman"/>
                <w:szCs w:val="22"/>
              </w:rPr>
              <w:t>сентябрь</w:t>
            </w:r>
          </w:p>
        </w:tc>
        <w:tc>
          <w:tcPr>
            <w:tcW w:w="356" w:type="pct"/>
            <w:textDirection w:val="btLr"/>
            <w:vAlign w:val="center"/>
          </w:tcPr>
          <w:p>
            <w:pPr>
              <w:jc w:val="center"/>
              <w:rPr>
                <w:rFonts w:ascii="Times New Roman" w:hAnsi="Times New Roman"/>
                <w:szCs w:val="22"/>
              </w:rPr>
            </w:pPr>
            <w:r>
              <w:rPr>
                <w:rFonts w:ascii="Times New Roman" w:hAnsi="Times New Roman"/>
                <w:szCs w:val="22"/>
              </w:rPr>
              <w:t>октябрь</w:t>
            </w:r>
          </w:p>
        </w:tc>
        <w:tc>
          <w:tcPr>
            <w:tcW w:w="333" w:type="pct"/>
            <w:textDirection w:val="btLr"/>
            <w:vAlign w:val="center"/>
          </w:tcPr>
          <w:p>
            <w:pPr>
              <w:jc w:val="center"/>
              <w:rPr>
                <w:rFonts w:ascii="Times New Roman" w:hAnsi="Times New Roman"/>
                <w:szCs w:val="22"/>
              </w:rPr>
            </w:pPr>
            <w:r>
              <w:rPr>
                <w:rFonts w:ascii="Times New Roman" w:hAnsi="Times New Roman"/>
                <w:szCs w:val="22"/>
              </w:rPr>
              <w:t>ноябрь</w:t>
            </w:r>
          </w:p>
        </w:tc>
        <w:tc>
          <w:tcPr>
            <w:tcW w:w="389" w:type="pct"/>
            <w:vMerge/>
          </w:tcPr>
          <w:p>
            <w:pPr>
              <w:jc w:val="center"/>
              <w:rPr>
                <w:rFonts w:ascii="Times New Roman" w:hAnsi="Times New Roman"/>
                <w:szCs w:val="22"/>
              </w:rPr>
            </w:pPr>
          </w:p>
        </w:tc>
      </w:tr>
      <w:tr>
        <w:trPr>
          <w:trHeight w:val="624"/>
        </w:trPr>
        <w:tc>
          <w:tcPr>
            <w:tcW w:w="180" w:type="pct"/>
            <w:gridSpan w:val="2"/>
          </w:tcPr>
          <w:p>
            <w:pPr>
              <w:jc w:val="center"/>
              <w:rPr>
                <w:rFonts w:ascii="Times New Roman" w:hAnsi="Times New Roman"/>
                <w:szCs w:val="22"/>
              </w:rPr>
            </w:pPr>
            <w:r>
              <w:rPr>
                <w:rFonts w:ascii="Times New Roman" w:hAnsi="Times New Roman"/>
                <w:szCs w:val="22"/>
              </w:rPr>
              <w:t>1.</w:t>
            </w:r>
          </w:p>
        </w:tc>
        <w:tc>
          <w:tcPr>
            <w:tcW w:w="4820" w:type="pct"/>
            <w:gridSpan w:val="14"/>
          </w:tcPr>
          <w:p>
            <w:pPr>
              <w:jc w:val="both"/>
              <w:rPr>
                <w:rFonts w:ascii="Times New Roman" w:hAnsi="Times New Roman"/>
                <w:szCs w:val="22"/>
              </w:rPr>
            </w:pPr>
            <w:r>
              <w:rPr>
                <w:rFonts w:ascii="Times New Roman" w:hAnsi="Times New Roman"/>
                <w:szCs w:val="22"/>
              </w:rPr>
              <w:t>Обеспечение ежегодного прироста объема производства сельскохозяйственной продукции, произведенной сельскохозяйственными товаропроизводителями, получившими государственную поддержку на развитие сельского туризма</w:t>
            </w:r>
          </w:p>
        </w:tc>
      </w:tr>
      <w:tr>
        <w:trPr>
          <w:trHeight w:val="1587"/>
        </w:trPr>
        <w:tc>
          <w:tcPr>
            <w:tcW w:w="180" w:type="pct"/>
            <w:gridSpan w:val="2"/>
          </w:tcPr>
          <w:p>
            <w:pPr>
              <w:jc w:val="both"/>
              <w:rPr>
                <w:rFonts w:ascii="Times New Roman" w:hAnsi="Times New Roman"/>
                <w:szCs w:val="22"/>
              </w:rPr>
            </w:pPr>
            <w:r>
              <w:rPr>
                <w:rFonts w:ascii="Times New Roman" w:hAnsi="Times New Roman"/>
                <w:szCs w:val="22"/>
              </w:rPr>
              <w:lastRenderedPageBreak/>
              <w:t>1.1.</w:t>
            </w:r>
          </w:p>
        </w:tc>
        <w:tc>
          <w:tcPr>
            <w:tcW w:w="1222" w:type="pct"/>
          </w:tcPr>
          <w:p>
            <w:pPr>
              <w:jc w:val="both"/>
              <w:rPr>
                <w:rFonts w:ascii="Times New Roman" w:hAnsi="Times New Roman"/>
              </w:rPr>
            </w:pPr>
            <w:r>
              <w:rPr>
                <w:rFonts w:ascii="Times New Roman" w:hAnsi="Times New Roman"/>
              </w:rPr>
              <w:t>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w:t>
            </w:r>
          </w:p>
        </w:tc>
        <w:tc>
          <w:tcPr>
            <w:tcW w:w="237" w:type="pct"/>
          </w:tcPr>
          <w:p>
            <w:pPr>
              <w:jc w:val="center"/>
              <w:rPr>
                <w:rFonts w:ascii="Times New Roman" w:hAnsi="Times New Roman"/>
              </w:rPr>
            </w:pPr>
            <w:r>
              <w:rPr>
                <w:rFonts w:ascii="Times New Roman" w:hAnsi="Times New Roman"/>
              </w:rPr>
              <w:t>0,0</w:t>
            </w:r>
          </w:p>
        </w:tc>
        <w:tc>
          <w:tcPr>
            <w:tcW w:w="222" w:type="pct"/>
          </w:tcPr>
          <w:p>
            <w:pPr>
              <w:jc w:val="center"/>
              <w:rPr>
                <w:rFonts w:ascii="Times New Roman" w:hAnsi="Times New Roman"/>
              </w:rPr>
            </w:pPr>
            <w:r>
              <w:rPr>
                <w:rFonts w:ascii="Times New Roman" w:hAnsi="Times New Roman"/>
              </w:rPr>
              <w:t>0,0</w:t>
            </w:r>
          </w:p>
        </w:tc>
        <w:tc>
          <w:tcPr>
            <w:tcW w:w="239" w:type="pct"/>
          </w:tcPr>
          <w:p>
            <w:pPr>
              <w:jc w:val="center"/>
              <w:rPr>
                <w:rFonts w:ascii="Times New Roman" w:hAnsi="Times New Roman"/>
              </w:rPr>
            </w:pPr>
            <w:r>
              <w:rPr>
                <w:rFonts w:ascii="Times New Roman" w:hAnsi="Times New Roman"/>
              </w:rPr>
              <w:t>0,0</w:t>
            </w:r>
          </w:p>
        </w:tc>
        <w:tc>
          <w:tcPr>
            <w:tcW w:w="273" w:type="pct"/>
          </w:tcPr>
          <w:p>
            <w:pPr>
              <w:jc w:val="center"/>
              <w:rPr>
                <w:rFonts w:ascii="Times New Roman" w:hAnsi="Times New Roman"/>
              </w:rPr>
            </w:pPr>
            <w:r>
              <w:rPr>
                <w:rFonts w:ascii="Times New Roman" w:hAnsi="Times New Roman"/>
              </w:rPr>
              <w:t>0,0</w:t>
            </w:r>
          </w:p>
        </w:tc>
        <w:tc>
          <w:tcPr>
            <w:tcW w:w="263" w:type="pct"/>
          </w:tcPr>
          <w:p>
            <w:pPr>
              <w:jc w:val="center"/>
              <w:rPr>
                <w:rFonts w:ascii="Times New Roman" w:hAnsi="Times New Roman"/>
              </w:rPr>
            </w:pPr>
            <w:r>
              <w:rPr>
                <w:rFonts w:ascii="Times New Roman" w:hAnsi="Times New Roman"/>
              </w:rPr>
              <w:t>0,0</w:t>
            </w:r>
          </w:p>
        </w:tc>
        <w:tc>
          <w:tcPr>
            <w:tcW w:w="260" w:type="pct"/>
          </w:tcPr>
          <w:p>
            <w:pPr>
              <w:jc w:val="center"/>
              <w:rPr>
                <w:rFonts w:ascii="Times New Roman" w:hAnsi="Times New Roman"/>
              </w:rPr>
            </w:pPr>
            <w:r>
              <w:rPr>
                <w:rFonts w:ascii="Times New Roman" w:hAnsi="Times New Roman"/>
              </w:rPr>
              <w:t>0,0</w:t>
            </w:r>
          </w:p>
        </w:tc>
        <w:tc>
          <w:tcPr>
            <w:tcW w:w="343" w:type="pct"/>
            <w:gridSpan w:val="2"/>
          </w:tcPr>
          <w:p>
            <w:pPr>
              <w:jc w:val="center"/>
              <w:rPr>
                <w:rFonts w:ascii="Times New Roman" w:hAnsi="Times New Roman"/>
              </w:rPr>
            </w:pPr>
            <w:r>
              <w:rPr>
                <w:rFonts w:ascii="Times New Roman" w:hAnsi="Times New Roman"/>
              </w:rPr>
              <w:t>38 000,0</w:t>
            </w:r>
          </w:p>
        </w:tc>
        <w:tc>
          <w:tcPr>
            <w:tcW w:w="348" w:type="pct"/>
          </w:tcPr>
          <w:p>
            <w:pPr>
              <w:jc w:val="center"/>
              <w:rPr>
                <w:rFonts w:ascii="Times New Roman" w:hAnsi="Times New Roman"/>
              </w:rPr>
            </w:pPr>
            <w:r>
              <w:rPr>
                <w:rFonts w:ascii="Times New Roman" w:hAnsi="Times New Roman"/>
              </w:rPr>
              <w:t>38 000,0</w:t>
            </w:r>
          </w:p>
        </w:tc>
        <w:tc>
          <w:tcPr>
            <w:tcW w:w="337" w:type="pct"/>
          </w:tcPr>
          <w:p>
            <w:pPr>
              <w:jc w:val="center"/>
              <w:rPr>
                <w:rFonts w:ascii="Times New Roman" w:hAnsi="Times New Roman"/>
              </w:rPr>
            </w:pPr>
            <w:r>
              <w:rPr>
                <w:rFonts w:ascii="Times New Roman" w:hAnsi="Times New Roman"/>
              </w:rPr>
              <w:t>38 000,0</w:t>
            </w:r>
          </w:p>
        </w:tc>
        <w:tc>
          <w:tcPr>
            <w:tcW w:w="356" w:type="pct"/>
          </w:tcPr>
          <w:p>
            <w:pPr>
              <w:jc w:val="center"/>
              <w:rPr>
                <w:rFonts w:ascii="Times New Roman" w:hAnsi="Times New Roman"/>
              </w:rPr>
            </w:pPr>
            <w:r>
              <w:rPr>
                <w:rFonts w:ascii="Times New Roman" w:hAnsi="Times New Roman"/>
              </w:rPr>
              <w:t>38 000,0</w:t>
            </w:r>
          </w:p>
        </w:tc>
        <w:tc>
          <w:tcPr>
            <w:tcW w:w="333" w:type="pct"/>
          </w:tcPr>
          <w:p>
            <w:pPr>
              <w:jc w:val="center"/>
              <w:rPr>
                <w:rFonts w:ascii="Times New Roman" w:hAnsi="Times New Roman"/>
              </w:rPr>
            </w:pPr>
            <w:r>
              <w:rPr>
                <w:rFonts w:ascii="Times New Roman" w:hAnsi="Times New Roman"/>
              </w:rPr>
              <w:t>38 000,0</w:t>
            </w:r>
          </w:p>
        </w:tc>
        <w:tc>
          <w:tcPr>
            <w:tcW w:w="389" w:type="pct"/>
          </w:tcPr>
          <w:p>
            <w:pPr>
              <w:jc w:val="center"/>
              <w:rPr>
                <w:rFonts w:ascii="Times New Roman" w:hAnsi="Times New Roman"/>
              </w:rPr>
            </w:pPr>
            <w:r>
              <w:rPr>
                <w:rFonts w:ascii="Times New Roman" w:hAnsi="Times New Roman"/>
              </w:rPr>
              <w:t>38 000,0</w:t>
            </w:r>
          </w:p>
        </w:tc>
      </w:tr>
      <w:tr>
        <w:trPr>
          <w:trHeight w:val="340"/>
        </w:trPr>
        <w:tc>
          <w:tcPr>
            <w:tcW w:w="1403" w:type="pct"/>
            <w:gridSpan w:val="3"/>
          </w:tcPr>
          <w:p>
            <w:pPr>
              <w:rPr>
                <w:rFonts w:ascii="Times New Roman" w:hAnsi="Times New Roman"/>
                <w:szCs w:val="22"/>
              </w:rPr>
            </w:pPr>
            <w:r>
              <w:rPr>
                <w:rFonts w:ascii="Times New Roman" w:hAnsi="Times New Roman"/>
                <w:szCs w:val="22"/>
              </w:rPr>
              <w:t>Итого</w:t>
            </w:r>
          </w:p>
        </w:tc>
        <w:tc>
          <w:tcPr>
            <w:tcW w:w="237" w:type="pct"/>
          </w:tcPr>
          <w:p>
            <w:pPr>
              <w:jc w:val="center"/>
              <w:rPr>
                <w:rFonts w:ascii="Times New Roman" w:hAnsi="Times New Roman"/>
              </w:rPr>
            </w:pPr>
            <w:r>
              <w:rPr>
                <w:rFonts w:ascii="Times New Roman" w:hAnsi="Times New Roman"/>
              </w:rPr>
              <w:t>0,0</w:t>
            </w:r>
          </w:p>
        </w:tc>
        <w:tc>
          <w:tcPr>
            <w:tcW w:w="222" w:type="pct"/>
          </w:tcPr>
          <w:p>
            <w:pPr>
              <w:jc w:val="center"/>
              <w:rPr>
                <w:rFonts w:ascii="Times New Roman" w:hAnsi="Times New Roman"/>
              </w:rPr>
            </w:pPr>
            <w:r>
              <w:rPr>
                <w:rFonts w:ascii="Times New Roman" w:hAnsi="Times New Roman"/>
              </w:rPr>
              <w:t>0,0</w:t>
            </w:r>
          </w:p>
        </w:tc>
        <w:tc>
          <w:tcPr>
            <w:tcW w:w="239" w:type="pct"/>
          </w:tcPr>
          <w:p>
            <w:pPr>
              <w:jc w:val="center"/>
              <w:rPr>
                <w:rFonts w:ascii="Times New Roman" w:hAnsi="Times New Roman"/>
              </w:rPr>
            </w:pPr>
            <w:r>
              <w:rPr>
                <w:rFonts w:ascii="Times New Roman" w:hAnsi="Times New Roman"/>
              </w:rPr>
              <w:t>0,0</w:t>
            </w:r>
          </w:p>
        </w:tc>
        <w:tc>
          <w:tcPr>
            <w:tcW w:w="273" w:type="pct"/>
          </w:tcPr>
          <w:p>
            <w:pPr>
              <w:jc w:val="center"/>
              <w:rPr>
                <w:rFonts w:ascii="Times New Roman" w:hAnsi="Times New Roman"/>
              </w:rPr>
            </w:pPr>
            <w:r>
              <w:rPr>
                <w:rFonts w:ascii="Times New Roman" w:hAnsi="Times New Roman"/>
              </w:rPr>
              <w:t>0,0</w:t>
            </w:r>
          </w:p>
        </w:tc>
        <w:tc>
          <w:tcPr>
            <w:tcW w:w="263" w:type="pct"/>
          </w:tcPr>
          <w:p>
            <w:pPr>
              <w:jc w:val="center"/>
              <w:rPr>
                <w:rFonts w:ascii="Times New Roman" w:hAnsi="Times New Roman"/>
              </w:rPr>
            </w:pPr>
            <w:r>
              <w:rPr>
                <w:rFonts w:ascii="Times New Roman" w:hAnsi="Times New Roman"/>
              </w:rPr>
              <w:t>0,0</w:t>
            </w:r>
          </w:p>
        </w:tc>
        <w:tc>
          <w:tcPr>
            <w:tcW w:w="260" w:type="pct"/>
          </w:tcPr>
          <w:p>
            <w:pPr>
              <w:jc w:val="center"/>
              <w:rPr>
                <w:rFonts w:ascii="Times New Roman" w:hAnsi="Times New Roman"/>
              </w:rPr>
            </w:pPr>
            <w:r>
              <w:rPr>
                <w:rFonts w:ascii="Times New Roman" w:hAnsi="Times New Roman"/>
              </w:rPr>
              <w:t>0,0</w:t>
            </w:r>
          </w:p>
        </w:tc>
        <w:tc>
          <w:tcPr>
            <w:tcW w:w="343" w:type="pct"/>
            <w:gridSpan w:val="2"/>
          </w:tcPr>
          <w:p>
            <w:pPr>
              <w:jc w:val="center"/>
              <w:rPr>
                <w:rFonts w:ascii="Times New Roman" w:hAnsi="Times New Roman"/>
              </w:rPr>
            </w:pPr>
            <w:r>
              <w:rPr>
                <w:rFonts w:ascii="Times New Roman" w:hAnsi="Times New Roman"/>
              </w:rPr>
              <w:t>38 000,0</w:t>
            </w:r>
          </w:p>
        </w:tc>
        <w:tc>
          <w:tcPr>
            <w:tcW w:w="348" w:type="pct"/>
          </w:tcPr>
          <w:p>
            <w:pPr>
              <w:jc w:val="center"/>
              <w:rPr>
                <w:rFonts w:ascii="Times New Roman" w:hAnsi="Times New Roman"/>
              </w:rPr>
            </w:pPr>
            <w:r>
              <w:rPr>
                <w:rFonts w:ascii="Times New Roman" w:hAnsi="Times New Roman"/>
              </w:rPr>
              <w:t>38 000,0</w:t>
            </w:r>
          </w:p>
        </w:tc>
        <w:tc>
          <w:tcPr>
            <w:tcW w:w="337" w:type="pct"/>
          </w:tcPr>
          <w:p>
            <w:pPr>
              <w:jc w:val="center"/>
              <w:rPr>
                <w:rFonts w:ascii="Times New Roman" w:hAnsi="Times New Roman"/>
              </w:rPr>
            </w:pPr>
            <w:r>
              <w:rPr>
                <w:rFonts w:ascii="Times New Roman" w:hAnsi="Times New Roman"/>
              </w:rPr>
              <w:t>38 000,0</w:t>
            </w:r>
          </w:p>
        </w:tc>
        <w:tc>
          <w:tcPr>
            <w:tcW w:w="356" w:type="pct"/>
          </w:tcPr>
          <w:p>
            <w:pPr>
              <w:jc w:val="center"/>
              <w:rPr>
                <w:rFonts w:ascii="Times New Roman" w:hAnsi="Times New Roman"/>
              </w:rPr>
            </w:pPr>
            <w:r>
              <w:rPr>
                <w:rFonts w:ascii="Times New Roman" w:hAnsi="Times New Roman"/>
              </w:rPr>
              <w:t>38 000,0</w:t>
            </w:r>
          </w:p>
        </w:tc>
        <w:tc>
          <w:tcPr>
            <w:tcW w:w="333" w:type="pct"/>
          </w:tcPr>
          <w:p>
            <w:pPr>
              <w:jc w:val="center"/>
              <w:rPr>
                <w:rFonts w:ascii="Times New Roman" w:hAnsi="Times New Roman"/>
              </w:rPr>
            </w:pPr>
            <w:r>
              <w:rPr>
                <w:rFonts w:ascii="Times New Roman" w:hAnsi="Times New Roman"/>
              </w:rPr>
              <w:t>38 000,0</w:t>
            </w:r>
          </w:p>
        </w:tc>
        <w:tc>
          <w:tcPr>
            <w:tcW w:w="389" w:type="pct"/>
          </w:tcPr>
          <w:p>
            <w:pPr>
              <w:jc w:val="center"/>
              <w:rPr>
                <w:rFonts w:ascii="Times New Roman" w:hAnsi="Times New Roman"/>
              </w:rPr>
            </w:pPr>
            <w:r>
              <w:rPr>
                <w:rFonts w:ascii="Times New Roman" w:hAnsi="Times New Roman"/>
              </w:rPr>
              <w:t>38 000,0</w:t>
            </w:r>
          </w:p>
        </w:tc>
      </w:tr>
    </w:tbl>
    <w:p>
      <w:pPr>
        <w:widowControl w:val="0"/>
        <w:spacing w:after="0" w:line="240" w:lineRule="auto"/>
        <w:rPr>
          <w:rFonts w:ascii="Times New Roman" w:hAnsi="Times New Roman"/>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br w:type="page"/>
      </w:r>
    </w:p>
    <w:p>
      <w:pPr>
        <w:widowControl w:val="0"/>
        <w:spacing w:after="0" w:line="240" w:lineRule="auto"/>
        <w:ind w:left="11057"/>
        <w:jc w:val="both"/>
        <w:rPr>
          <w:rFonts w:ascii="Times New Roman" w:hAnsi="Times New Roman"/>
          <w:sz w:val="28"/>
          <w:szCs w:val="28"/>
        </w:rPr>
      </w:pPr>
      <w:r>
        <w:rPr>
          <w:rFonts w:ascii="Times New Roman" w:hAnsi="Times New Roman"/>
          <w:sz w:val="28"/>
          <w:szCs w:val="28"/>
        </w:rPr>
        <w:lastRenderedPageBreak/>
        <w:t>Приложение</w:t>
      </w:r>
    </w:p>
    <w:p>
      <w:pPr>
        <w:widowControl w:val="0"/>
        <w:spacing w:after="0" w:line="240" w:lineRule="auto"/>
        <w:ind w:left="11057"/>
        <w:jc w:val="both"/>
        <w:rPr>
          <w:rFonts w:ascii="Times New Roman" w:hAnsi="Times New Roman"/>
          <w:sz w:val="28"/>
          <w:szCs w:val="28"/>
        </w:rPr>
      </w:pPr>
      <w:r>
        <w:rPr>
          <w:rFonts w:ascii="Times New Roman" w:hAnsi="Times New Roman"/>
          <w:sz w:val="28"/>
          <w:szCs w:val="28"/>
        </w:rPr>
        <w:t>к паспорту регионального проекта</w:t>
      </w:r>
    </w:p>
    <w:p>
      <w:pPr>
        <w:widowControl w:val="0"/>
        <w:spacing w:after="0" w:line="240" w:lineRule="auto"/>
        <w:ind w:left="11057"/>
        <w:jc w:val="both"/>
        <w:rPr>
          <w:rFonts w:ascii="Times New Roman" w:hAnsi="Times New Roman"/>
          <w:sz w:val="28"/>
          <w:szCs w:val="28"/>
        </w:rPr>
      </w:pPr>
      <w:r>
        <w:rPr>
          <w:rFonts w:ascii="Times New Roman" w:hAnsi="Times New Roman"/>
          <w:sz w:val="28"/>
          <w:szCs w:val="28"/>
        </w:rPr>
        <w:t>«Развитие сельского туризма»</w:t>
      </w:r>
    </w:p>
    <w:p>
      <w:pPr>
        <w:widowControl w:val="0"/>
        <w:tabs>
          <w:tab w:val="left" w:pos="15087"/>
        </w:tabs>
        <w:spacing w:after="0" w:line="240" w:lineRule="auto"/>
        <w:ind w:left="10887"/>
        <w:rPr>
          <w:rFonts w:ascii="Times New Roman" w:hAnsi="Times New Roman"/>
          <w:sz w:val="28"/>
          <w:szCs w:val="28"/>
        </w:rPr>
      </w:pPr>
    </w:p>
    <w:p>
      <w:pPr>
        <w:widowControl w:val="0"/>
        <w:spacing w:after="0" w:line="240" w:lineRule="auto"/>
        <w:ind w:right="32"/>
        <w:jc w:val="center"/>
        <w:rPr>
          <w:rFonts w:ascii="Times New Roman" w:hAnsi="Times New Roman"/>
          <w:sz w:val="28"/>
          <w:szCs w:val="28"/>
        </w:rPr>
      </w:pPr>
      <w:r>
        <w:rPr>
          <w:rFonts w:ascii="Times New Roman" w:hAnsi="Times New Roman"/>
          <w:sz w:val="28"/>
          <w:szCs w:val="28"/>
        </w:rPr>
        <w:t>План</w:t>
      </w:r>
    </w:p>
    <w:p>
      <w:pPr>
        <w:widowControl w:val="0"/>
        <w:spacing w:after="0" w:line="240" w:lineRule="auto"/>
        <w:ind w:right="38"/>
        <w:jc w:val="center"/>
        <w:rPr>
          <w:rFonts w:ascii="Times New Roman" w:hAnsi="Times New Roman"/>
          <w:sz w:val="28"/>
          <w:szCs w:val="28"/>
        </w:rPr>
      </w:pPr>
      <w:r>
        <w:rPr>
          <w:rFonts w:ascii="Times New Roman" w:hAnsi="Times New Roman"/>
          <w:sz w:val="28"/>
          <w:szCs w:val="28"/>
        </w:rPr>
        <w:t>реализации</w:t>
      </w:r>
      <w:r>
        <w:rPr>
          <w:rFonts w:ascii="Times New Roman" w:hAnsi="Times New Roman"/>
          <w:spacing w:val="-8"/>
          <w:sz w:val="28"/>
          <w:szCs w:val="28"/>
        </w:rPr>
        <w:t xml:space="preserve"> </w:t>
      </w:r>
      <w:r>
        <w:rPr>
          <w:rFonts w:ascii="Times New Roman" w:hAnsi="Times New Roman"/>
          <w:sz w:val="28"/>
          <w:szCs w:val="28"/>
        </w:rPr>
        <w:t>регионального</w:t>
      </w:r>
      <w:r>
        <w:rPr>
          <w:rFonts w:ascii="Times New Roman" w:hAnsi="Times New Roman"/>
          <w:spacing w:val="-3"/>
          <w:sz w:val="28"/>
          <w:szCs w:val="28"/>
        </w:rPr>
        <w:t xml:space="preserve"> </w:t>
      </w:r>
      <w:r>
        <w:rPr>
          <w:rFonts w:ascii="Times New Roman" w:hAnsi="Times New Roman"/>
          <w:sz w:val="28"/>
          <w:szCs w:val="28"/>
        </w:rPr>
        <w:t>проекта</w:t>
      </w:r>
    </w:p>
    <w:p>
      <w:pPr>
        <w:widowControl w:val="0"/>
        <w:spacing w:after="0" w:line="240" w:lineRule="auto"/>
        <w:jc w:val="center"/>
        <w:rPr>
          <w:rFonts w:ascii="Times New Roman" w:hAnsi="Times New Roman"/>
          <w:sz w:val="28"/>
          <w:szCs w:val="28"/>
        </w:rPr>
      </w:pPr>
    </w:p>
    <w:tbl>
      <w:tblPr>
        <w:tblStyle w:val="affa"/>
        <w:tblW w:w="5000" w:type="pct"/>
        <w:tblLook w:val="04A0" w:firstRow="1" w:lastRow="0" w:firstColumn="1" w:lastColumn="0" w:noHBand="0" w:noVBand="1"/>
      </w:tblPr>
      <w:tblGrid>
        <w:gridCol w:w="819"/>
        <w:gridCol w:w="1745"/>
        <w:gridCol w:w="1203"/>
        <w:gridCol w:w="1267"/>
        <w:gridCol w:w="1022"/>
        <w:gridCol w:w="1016"/>
        <w:gridCol w:w="1273"/>
        <w:gridCol w:w="928"/>
        <w:gridCol w:w="889"/>
        <w:gridCol w:w="784"/>
        <w:gridCol w:w="1018"/>
        <w:gridCol w:w="1734"/>
        <w:gridCol w:w="1431"/>
      </w:tblGrid>
      <w:tr>
        <w:trPr>
          <w:trHeight w:val="200"/>
        </w:trPr>
        <w:tc>
          <w:tcPr>
            <w:tcW w:w="271" w:type="pct"/>
            <w:vMerge w:val="restart"/>
            <w:tcBorders>
              <w:bottom w:val="nil"/>
            </w:tcBorders>
          </w:tcPr>
          <w:p>
            <w:pPr>
              <w:jc w:val="center"/>
              <w:rPr>
                <w:rFonts w:ascii="Times New Roman" w:hAnsi="Times New Roman"/>
                <w:szCs w:val="22"/>
              </w:rPr>
            </w:pPr>
            <w:r>
              <w:rPr>
                <w:rFonts w:ascii="Times New Roman" w:hAnsi="Times New Roman"/>
                <w:szCs w:val="22"/>
              </w:rPr>
              <w:t>№</w:t>
            </w:r>
          </w:p>
          <w:p>
            <w:pPr>
              <w:jc w:val="center"/>
              <w:rPr>
                <w:rFonts w:ascii="Times New Roman" w:hAnsi="Times New Roman"/>
                <w:szCs w:val="22"/>
              </w:rPr>
            </w:pPr>
            <w:r>
              <w:rPr>
                <w:rFonts w:ascii="Times New Roman" w:hAnsi="Times New Roman"/>
                <w:szCs w:val="22"/>
              </w:rPr>
              <w:t>п/п</w:t>
            </w:r>
          </w:p>
        </w:tc>
        <w:tc>
          <w:tcPr>
            <w:tcW w:w="577" w:type="pct"/>
            <w:vMerge w:val="restart"/>
            <w:tcBorders>
              <w:bottom w:val="nil"/>
            </w:tcBorders>
          </w:tcPr>
          <w:p>
            <w:pPr>
              <w:jc w:val="center"/>
              <w:rPr>
                <w:rFonts w:ascii="Times New Roman" w:hAnsi="Times New Roman"/>
                <w:szCs w:val="22"/>
              </w:rPr>
            </w:pPr>
            <w:r>
              <w:rPr>
                <w:rFonts w:ascii="Times New Roman" w:hAnsi="Times New Roman"/>
                <w:szCs w:val="22"/>
              </w:rPr>
              <w:t>Наименование мероприятия (результата), контрольной точки</w:t>
            </w:r>
          </w:p>
        </w:tc>
        <w:tc>
          <w:tcPr>
            <w:tcW w:w="817"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Срок реализации</w:t>
            </w:r>
          </w:p>
        </w:tc>
        <w:tc>
          <w:tcPr>
            <w:tcW w:w="674"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Взаимосвязь</w:t>
            </w:r>
          </w:p>
        </w:tc>
        <w:tc>
          <w:tcPr>
            <w:tcW w:w="421" w:type="pct"/>
            <w:vMerge w:val="restart"/>
            <w:tcBorders>
              <w:bottom w:val="nil"/>
            </w:tcBorders>
          </w:tcPr>
          <w:p>
            <w:pPr>
              <w:jc w:val="center"/>
              <w:rPr>
                <w:rFonts w:ascii="Times New Roman" w:hAnsi="Times New Roman"/>
                <w:szCs w:val="22"/>
              </w:rPr>
            </w:pPr>
            <w:r>
              <w:rPr>
                <w:rFonts w:ascii="Times New Roman" w:hAnsi="Times New Roman"/>
                <w:szCs w:val="22"/>
              </w:rPr>
              <w:t>Ответственный</w:t>
            </w:r>
          </w:p>
          <w:p>
            <w:pPr>
              <w:jc w:val="center"/>
              <w:rPr>
                <w:rFonts w:ascii="Times New Roman" w:hAnsi="Times New Roman"/>
                <w:szCs w:val="22"/>
              </w:rPr>
            </w:pPr>
            <w:r>
              <w:rPr>
                <w:rFonts w:ascii="Times New Roman" w:hAnsi="Times New Roman"/>
                <w:szCs w:val="22"/>
              </w:rPr>
              <w:t>исполнитель</w:t>
            </w:r>
          </w:p>
        </w:tc>
        <w:tc>
          <w:tcPr>
            <w:tcW w:w="306" w:type="pct"/>
            <w:vMerge w:val="restart"/>
            <w:tcBorders>
              <w:bottom w:val="nil"/>
            </w:tcBorders>
          </w:tcPr>
          <w:p>
            <w:pPr>
              <w:jc w:val="center"/>
              <w:rPr>
                <w:rFonts w:ascii="Times New Roman" w:hAnsi="Times New Roman"/>
                <w:szCs w:val="22"/>
              </w:rPr>
            </w:pPr>
            <w:r>
              <w:rPr>
                <w:rFonts w:ascii="Times New Roman" w:hAnsi="Times New Roman"/>
                <w:szCs w:val="22"/>
              </w:rPr>
              <w:t>Адрес объекта</w:t>
            </w:r>
          </w:p>
          <w:p>
            <w:pPr>
              <w:jc w:val="center"/>
              <w:rPr>
                <w:rFonts w:ascii="Times New Roman" w:hAnsi="Times New Roman"/>
                <w:szCs w:val="22"/>
              </w:rPr>
            </w:pPr>
            <w:r>
              <w:rPr>
                <w:rFonts w:ascii="Times New Roman" w:hAnsi="Times New Roman"/>
                <w:szCs w:val="22"/>
              </w:rPr>
              <w:t>(в соответствии</w:t>
            </w:r>
          </w:p>
          <w:p>
            <w:pPr>
              <w:jc w:val="center"/>
              <w:rPr>
                <w:rFonts w:ascii="Times New Roman" w:hAnsi="Times New Roman"/>
                <w:szCs w:val="22"/>
              </w:rPr>
            </w:pPr>
            <w:r>
              <w:rPr>
                <w:rFonts w:ascii="Times New Roman" w:hAnsi="Times New Roman"/>
                <w:szCs w:val="22"/>
              </w:rPr>
              <w:t>с ФИАС)</w:t>
            </w:r>
          </w:p>
        </w:tc>
        <w:tc>
          <w:tcPr>
            <w:tcW w:w="552"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Мощность объекта</w:t>
            </w:r>
          </w:p>
        </w:tc>
        <w:tc>
          <w:tcPr>
            <w:tcW w:w="336" w:type="pct"/>
            <w:vMerge w:val="restart"/>
            <w:tcBorders>
              <w:bottom w:val="nil"/>
            </w:tcBorders>
          </w:tcPr>
          <w:p>
            <w:pPr>
              <w:jc w:val="center"/>
              <w:rPr>
                <w:rFonts w:ascii="Times New Roman" w:hAnsi="Times New Roman"/>
                <w:szCs w:val="22"/>
              </w:rPr>
            </w:pPr>
            <w:r>
              <w:rPr>
                <w:rFonts w:ascii="Times New Roman" w:hAnsi="Times New Roman"/>
                <w:szCs w:val="22"/>
              </w:rPr>
              <w:t>Объем финансового</w:t>
            </w:r>
          </w:p>
          <w:p>
            <w:pPr>
              <w:jc w:val="center"/>
              <w:rPr>
                <w:rFonts w:ascii="Times New Roman" w:hAnsi="Times New Roman"/>
                <w:szCs w:val="22"/>
              </w:rPr>
            </w:pPr>
            <w:r>
              <w:rPr>
                <w:rFonts w:ascii="Times New Roman" w:hAnsi="Times New Roman"/>
                <w:szCs w:val="22"/>
              </w:rPr>
              <w:t>обеспечения, тыс.рублей</w:t>
            </w:r>
          </w:p>
        </w:tc>
        <w:tc>
          <w:tcPr>
            <w:tcW w:w="573" w:type="pct"/>
            <w:vMerge w:val="restart"/>
            <w:tcBorders>
              <w:bottom w:val="nil"/>
            </w:tcBorders>
          </w:tcPr>
          <w:p>
            <w:pPr>
              <w:jc w:val="center"/>
              <w:rPr>
                <w:rFonts w:ascii="Times New Roman" w:hAnsi="Times New Roman"/>
                <w:szCs w:val="22"/>
              </w:rPr>
            </w:pPr>
            <w:r>
              <w:rPr>
                <w:rFonts w:ascii="Times New Roman" w:hAnsi="Times New Roman"/>
                <w:szCs w:val="22"/>
              </w:rPr>
              <w:t xml:space="preserve">Вид </w:t>
            </w:r>
          </w:p>
          <w:p>
            <w:pPr>
              <w:jc w:val="center"/>
              <w:rPr>
                <w:rFonts w:ascii="Times New Roman" w:hAnsi="Times New Roman"/>
                <w:szCs w:val="22"/>
              </w:rPr>
            </w:pPr>
            <w:r>
              <w:rPr>
                <w:rFonts w:ascii="Times New Roman" w:hAnsi="Times New Roman"/>
                <w:szCs w:val="22"/>
              </w:rPr>
              <w:t>подтверждающего документа</w:t>
            </w:r>
          </w:p>
        </w:tc>
        <w:tc>
          <w:tcPr>
            <w:tcW w:w="473" w:type="pct"/>
            <w:vMerge w:val="restart"/>
            <w:tcBorders>
              <w:bottom w:val="nil"/>
            </w:tcBorders>
          </w:tcPr>
          <w:p>
            <w:pPr>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0"/>
        </w:trPr>
        <w:tc>
          <w:tcPr>
            <w:tcW w:w="271" w:type="pct"/>
            <w:vMerge/>
            <w:tcBorders>
              <w:bottom w:val="nil"/>
            </w:tcBorders>
          </w:tcPr>
          <w:p>
            <w:pPr>
              <w:rPr>
                <w:rFonts w:ascii="Times New Roman" w:hAnsi="Times New Roman"/>
                <w:szCs w:val="22"/>
              </w:rPr>
            </w:pPr>
          </w:p>
        </w:tc>
        <w:tc>
          <w:tcPr>
            <w:tcW w:w="577" w:type="pct"/>
            <w:vMerge/>
            <w:tcBorders>
              <w:bottom w:val="nil"/>
            </w:tcBorders>
          </w:tcPr>
          <w:p>
            <w:pPr>
              <w:rPr>
                <w:rFonts w:ascii="Times New Roman" w:hAnsi="Times New Roman"/>
                <w:szCs w:val="22"/>
              </w:rPr>
            </w:pPr>
          </w:p>
        </w:tc>
        <w:tc>
          <w:tcPr>
            <w:tcW w:w="398" w:type="pct"/>
            <w:tcBorders>
              <w:bottom w:val="nil"/>
            </w:tcBorders>
          </w:tcPr>
          <w:p>
            <w:pPr>
              <w:jc w:val="center"/>
              <w:rPr>
                <w:rFonts w:ascii="Times New Roman" w:hAnsi="Times New Roman"/>
                <w:szCs w:val="22"/>
              </w:rPr>
            </w:pPr>
            <w:r>
              <w:rPr>
                <w:rFonts w:ascii="Times New Roman" w:hAnsi="Times New Roman"/>
                <w:szCs w:val="22"/>
              </w:rPr>
              <w:t>начало</w:t>
            </w:r>
          </w:p>
        </w:tc>
        <w:tc>
          <w:tcPr>
            <w:tcW w:w="419" w:type="pct"/>
            <w:tcBorders>
              <w:bottom w:val="nil"/>
            </w:tcBorders>
          </w:tcPr>
          <w:p>
            <w:pPr>
              <w:jc w:val="center"/>
              <w:rPr>
                <w:rFonts w:ascii="Times New Roman" w:hAnsi="Times New Roman"/>
                <w:szCs w:val="22"/>
              </w:rPr>
            </w:pPr>
            <w:r>
              <w:rPr>
                <w:rFonts w:ascii="Times New Roman" w:hAnsi="Times New Roman"/>
                <w:szCs w:val="22"/>
              </w:rPr>
              <w:t>окончание</w:t>
            </w:r>
          </w:p>
        </w:tc>
        <w:tc>
          <w:tcPr>
            <w:tcW w:w="338" w:type="pct"/>
            <w:tcBorders>
              <w:bottom w:val="nil"/>
            </w:tcBorders>
          </w:tcPr>
          <w:p>
            <w:pPr>
              <w:jc w:val="center"/>
              <w:rPr>
                <w:rFonts w:ascii="Times New Roman" w:hAnsi="Times New Roman"/>
                <w:szCs w:val="22"/>
              </w:rPr>
            </w:pPr>
            <w:r>
              <w:rPr>
                <w:rFonts w:ascii="Times New Roman" w:hAnsi="Times New Roman"/>
                <w:szCs w:val="22"/>
              </w:rPr>
              <w:t>предшественники</w:t>
            </w:r>
          </w:p>
        </w:tc>
        <w:tc>
          <w:tcPr>
            <w:tcW w:w="336" w:type="pct"/>
            <w:tcBorders>
              <w:bottom w:val="nil"/>
            </w:tcBorders>
          </w:tcPr>
          <w:p>
            <w:pPr>
              <w:jc w:val="center"/>
              <w:rPr>
                <w:rFonts w:ascii="Times New Roman" w:hAnsi="Times New Roman"/>
                <w:szCs w:val="22"/>
              </w:rPr>
            </w:pPr>
            <w:r>
              <w:rPr>
                <w:rFonts w:ascii="Times New Roman" w:hAnsi="Times New Roman"/>
                <w:szCs w:val="22"/>
              </w:rPr>
              <w:t>последователи</w:t>
            </w:r>
          </w:p>
        </w:tc>
        <w:tc>
          <w:tcPr>
            <w:tcW w:w="421" w:type="pct"/>
            <w:vMerge/>
            <w:tcBorders>
              <w:bottom w:val="nil"/>
            </w:tcBorders>
          </w:tcPr>
          <w:p>
            <w:pPr>
              <w:rPr>
                <w:rFonts w:ascii="Times New Roman" w:hAnsi="Times New Roman"/>
                <w:szCs w:val="22"/>
              </w:rPr>
            </w:pPr>
          </w:p>
        </w:tc>
        <w:tc>
          <w:tcPr>
            <w:tcW w:w="306" w:type="pct"/>
            <w:vMerge/>
            <w:tcBorders>
              <w:bottom w:val="nil"/>
            </w:tcBorders>
          </w:tcPr>
          <w:p>
            <w:pPr>
              <w:rPr>
                <w:rFonts w:ascii="Times New Roman" w:hAnsi="Times New Roman"/>
                <w:szCs w:val="22"/>
              </w:rPr>
            </w:pPr>
          </w:p>
        </w:tc>
        <w:tc>
          <w:tcPr>
            <w:tcW w:w="293" w:type="pct"/>
            <w:tcBorders>
              <w:bottom w:val="nil"/>
            </w:tcBorders>
          </w:tcPr>
          <w:p>
            <w:pPr>
              <w:jc w:val="center"/>
              <w:rPr>
                <w:rFonts w:ascii="Times New Roman" w:hAnsi="Times New Roman"/>
                <w:szCs w:val="22"/>
              </w:rPr>
            </w:pPr>
            <w:r>
              <w:rPr>
                <w:rFonts w:ascii="Times New Roman" w:hAnsi="Times New Roman"/>
                <w:szCs w:val="22"/>
              </w:rPr>
              <w:t>единица измерения (по ОКЕИ)</w:t>
            </w:r>
          </w:p>
        </w:tc>
        <w:tc>
          <w:tcPr>
            <w:tcW w:w="259" w:type="pct"/>
            <w:tcBorders>
              <w:bottom w:val="nil"/>
            </w:tcBorders>
          </w:tcPr>
          <w:p>
            <w:pPr>
              <w:jc w:val="center"/>
              <w:rPr>
                <w:rFonts w:ascii="Times New Roman" w:hAnsi="Times New Roman"/>
                <w:szCs w:val="22"/>
              </w:rPr>
            </w:pPr>
            <w:r>
              <w:rPr>
                <w:rFonts w:ascii="Times New Roman" w:hAnsi="Times New Roman"/>
                <w:szCs w:val="22"/>
              </w:rPr>
              <w:t>значение</w:t>
            </w:r>
          </w:p>
        </w:tc>
        <w:tc>
          <w:tcPr>
            <w:tcW w:w="336" w:type="pct"/>
            <w:vMerge/>
            <w:tcBorders>
              <w:bottom w:val="nil"/>
            </w:tcBorders>
          </w:tcPr>
          <w:p>
            <w:pPr>
              <w:rPr>
                <w:rFonts w:ascii="Times New Roman" w:hAnsi="Times New Roman"/>
                <w:szCs w:val="22"/>
              </w:rPr>
            </w:pPr>
          </w:p>
        </w:tc>
        <w:tc>
          <w:tcPr>
            <w:tcW w:w="573" w:type="pct"/>
            <w:vMerge/>
            <w:tcBorders>
              <w:bottom w:val="nil"/>
            </w:tcBorders>
          </w:tcPr>
          <w:p>
            <w:pPr>
              <w:rPr>
                <w:rFonts w:ascii="Times New Roman" w:hAnsi="Times New Roman"/>
                <w:szCs w:val="22"/>
              </w:rPr>
            </w:pPr>
          </w:p>
        </w:tc>
        <w:tc>
          <w:tcPr>
            <w:tcW w:w="473" w:type="pct"/>
            <w:vMerge/>
            <w:tcBorders>
              <w:bottom w:val="nil"/>
            </w:tcBorders>
          </w:tcPr>
          <w:p>
            <w:pPr>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821"/>
        <w:gridCol w:w="1745"/>
        <w:gridCol w:w="1206"/>
        <w:gridCol w:w="1267"/>
        <w:gridCol w:w="1023"/>
        <w:gridCol w:w="1017"/>
        <w:gridCol w:w="1274"/>
        <w:gridCol w:w="926"/>
        <w:gridCol w:w="887"/>
        <w:gridCol w:w="784"/>
        <w:gridCol w:w="1017"/>
        <w:gridCol w:w="1734"/>
        <w:gridCol w:w="1428"/>
      </w:tblGrid>
      <w:tr>
        <w:trPr>
          <w:trHeight w:val="200"/>
          <w:tblHeader/>
        </w:trPr>
        <w:tc>
          <w:tcPr>
            <w:tcW w:w="271" w:type="pct"/>
          </w:tcPr>
          <w:p>
            <w:pPr>
              <w:jc w:val="center"/>
              <w:rPr>
                <w:rFonts w:ascii="Times New Roman" w:hAnsi="Times New Roman"/>
                <w:szCs w:val="22"/>
              </w:rPr>
            </w:pPr>
            <w:r>
              <w:rPr>
                <w:rFonts w:ascii="Times New Roman" w:hAnsi="Times New Roman"/>
                <w:szCs w:val="22"/>
              </w:rPr>
              <w:t>1</w:t>
            </w:r>
          </w:p>
        </w:tc>
        <w:tc>
          <w:tcPr>
            <w:tcW w:w="577" w:type="pct"/>
          </w:tcPr>
          <w:p>
            <w:pPr>
              <w:jc w:val="center"/>
              <w:rPr>
                <w:rFonts w:ascii="Times New Roman" w:hAnsi="Times New Roman"/>
                <w:szCs w:val="22"/>
              </w:rPr>
            </w:pPr>
            <w:r>
              <w:rPr>
                <w:rFonts w:ascii="Times New Roman" w:hAnsi="Times New Roman"/>
                <w:szCs w:val="22"/>
              </w:rPr>
              <w:t>2</w:t>
            </w:r>
          </w:p>
        </w:tc>
        <w:tc>
          <w:tcPr>
            <w:tcW w:w="399" w:type="pct"/>
          </w:tcPr>
          <w:p>
            <w:pPr>
              <w:jc w:val="center"/>
              <w:rPr>
                <w:rFonts w:ascii="Times New Roman" w:hAnsi="Times New Roman"/>
                <w:szCs w:val="22"/>
              </w:rPr>
            </w:pPr>
            <w:r>
              <w:rPr>
                <w:rFonts w:ascii="Times New Roman" w:hAnsi="Times New Roman"/>
                <w:szCs w:val="22"/>
              </w:rPr>
              <w:t>3</w:t>
            </w:r>
          </w:p>
        </w:tc>
        <w:tc>
          <w:tcPr>
            <w:tcW w:w="419" w:type="pct"/>
          </w:tcPr>
          <w:p>
            <w:pPr>
              <w:jc w:val="center"/>
              <w:rPr>
                <w:rFonts w:ascii="Times New Roman" w:hAnsi="Times New Roman"/>
                <w:szCs w:val="22"/>
              </w:rPr>
            </w:pPr>
            <w:r>
              <w:rPr>
                <w:rFonts w:ascii="Times New Roman" w:hAnsi="Times New Roman"/>
                <w:szCs w:val="22"/>
              </w:rPr>
              <w:t>4</w:t>
            </w:r>
          </w:p>
        </w:tc>
        <w:tc>
          <w:tcPr>
            <w:tcW w:w="338" w:type="pct"/>
          </w:tcPr>
          <w:p>
            <w:pPr>
              <w:jc w:val="center"/>
              <w:rPr>
                <w:rFonts w:ascii="Times New Roman" w:hAnsi="Times New Roman"/>
                <w:szCs w:val="22"/>
              </w:rPr>
            </w:pPr>
            <w:r>
              <w:rPr>
                <w:rFonts w:ascii="Times New Roman" w:hAnsi="Times New Roman"/>
                <w:szCs w:val="22"/>
              </w:rPr>
              <w:t>5</w:t>
            </w:r>
          </w:p>
        </w:tc>
        <w:tc>
          <w:tcPr>
            <w:tcW w:w="336" w:type="pct"/>
          </w:tcPr>
          <w:p>
            <w:pPr>
              <w:jc w:val="center"/>
              <w:rPr>
                <w:rFonts w:ascii="Times New Roman" w:hAnsi="Times New Roman"/>
                <w:szCs w:val="22"/>
              </w:rPr>
            </w:pPr>
            <w:r>
              <w:rPr>
                <w:rFonts w:ascii="Times New Roman" w:hAnsi="Times New Roman"/>
                <w:szCs w:val="22"/>
              </w:rPr>
              <w:t>6</w:t>
            </w:r>
          </w:p>
        </w:tc>
        <w:tc>
          <w:tcPr>
            <w:tcW w:w="421" w:type="pct"/>
          </w:tcPr>
          <w:p>
            <w:pPr>
              <w:jc w:val="center"/>
              <w:rPr>
                <w:rFonts w:ascii="Times New Roman" w:hAnsi="Times New Roman"/>
                <w:szCs w:val="22"/>
              </w:rPr>
            </w:pPr>
            <w:r>
              <w:rPr>
                <w:rFonts w:ascii="Times New Roman" w:hAnsi="Times New Roman"/>
                <w:szCs w:val="22"/>
              </w:rPr>
              <w:t>7</w:t>
            </w:r>
          </w:p>
        </w:tc>
        <w:tc>
          <w:tcPr>
            <w:tcW w:w="306" w:type="pct"/>
          </w:tcPr>
          <w:p>
            <w:pPr>
              <w:jc w:val="center"/>
              <w:rPr>
                <w:rFonts w:ascii="Times New Roman" w:hAnsi="Times New Roman"/>
                <w:szCs w:val="22"/>
              </w:rPr>
            </w:pPr>
            <w:r>
              <w:rPr>
                <w:rFonts w:ascii="Times New Roman" w:hAnsi="Times New Roman"/>
                <w:szCs w:val="22"/>
              </w:rPr>
              <w:t>8</w:t>
            </w:r>
          </w:p>
        </w:tc>
        <w:tc>
          <w:tcPr>
            <w:tcW w:w="293" w:type="pct"/>
          </w:tcPr>
          <w:p>
            <w:pPr>
              <w:jc w:val="center"/>
              <w:rPr>
                <w:rFonts w:ascii="Times New Roman" w:hAnsi="Times New Roman"/>
                <w:szCs w:val="22"/>
              </w:rPr>
            </w:pPr>
            <w:r>
              <w:rPr>
                <w:rFonts w:ascii="Times New Roman" w:hAnsi="Times New Roman"/>
                <w:szCs w:val="22"/>
              </w:rPr>
              <w:t>9</w:t>
            </w:r>
          </w:p>
        </w:tc>
        <w:tc>
          <w:tcPr>
            <w:tcW w:w="259" w:type="pct"/>
          </w:tcPr>
          <w:p>
            <w:pPr>
              <w:jc w:val="center"/>
              <w:rPr>
                <w:rFonts w:ascii="Times New Roman" w:hAnsi="Times New Roman"/>
                <w:szCs w:val="22"/>
              </w:rPr>
            </w:pPr>
            <w:r>
              <w:rPr>
                <w:rFonts w:ascii="Times New Roman" w:hAnsi="Times New Roman"/>
                <w:szCs w:val="22"/>
              </w:rPr>
              <w:t>10</w:t>
            </w:r>
          </w:p>
        </w:tc>
        <w:tc>
          <w:tcPr>
            <w:tcW w:w="336" w:type="pct"/>
          </w:tcPr>
          <w:p>
            <w:pPr>
              <w:jc w:val="center"/>
              <w:rPr>
                <w:rFonts w:ascii="Times New Roman" w:hAnsi="Times New Roman"/>
                <w:szCs w:val="22"/>
              </w:rPr>
            </w:pPr>
            <w:r>
              <w:rPr>
                <w:rFonts w:ascii="Times New Roman" w:hAnsi="Times New Roman"/>
                <w:szCs w:val="22"/>
              </w:rPr>
              <w:t>11</w:t>
            </w:r>
          </w:p>
        </w:tc>
        <w:tc>
          <w:tcPr>
            <w:tcW w:w="573" w:type="pct"/>
          </w:tcPr>
          <w:p>
            <w:pPr>
              <w:jc w:val="center"/>
              <w:rPr>
                <w:rFonts w:ascii="Times New Roman" w:hAnsi="Times New Roman"/>
                <w:szCs w:val="22"/>
              </w:rPr>
            </w:pPr>
            <w:r>
              <w:rPr>
                <w:rFonts w:ascii="Times New Roman" w:hAnsi="Times New Roman"/>
                <w:szCs w:val="22"/>
              </w:rPr>
              <w:t>12</w:t>
            </w:r>
          </w:p>
        </w:tc>
        <w:tc>
          <w:tcPr>
            <w:tcW w:w="472" w:type="pct"/>
          </w:tcPr>
          <w:p>
            <w:pPr>
              <w:jc w:val="center"/>
              <w:rPr>
                <w:rFonts w:ascii="Times New Roman" w:hAnsi="Times New Roman"/>
                <w:szCs w:val="22"/>
              </w:rPr>
            </w:pPr>
            <w:r>
              <w:rPr>
                <w:rFonts w:ascii="Times New Roman" w:hAnsi="Times New Roman"/>
                <w:szCs w:val="22"/>
              </w:rPr>
              <w:t>13</w:t>
            </w:r>
          </w:p>
        </w:tc>
      </w:tr>
      <w:tr>
        <w:trPr>
          <w:trHeight w:val="316"/>
        </w:trPr>
        <w:tc>
          <w:tcPr>
            <w:tcW w:w="271" w:type="pct"/>
          </w:tcPr>
          <w:p>
            <w:pPr>
              <w:jc w:val="center"/>
              <w:rPr>
                <w:rFonts w:ascii="Times New Roman" w:hAnsi="Times New Roman"/>
                <w:szCs w:val="22"/>
              </w:rPr>
            </w:pPr>
            <w:r>
              <w:rPr>
                <w:rFonts w:ascii="Times New Roman" w:hAnsi="Times New Roman"/>
                <w:szCs w:val="22"/>
              </w:rPr>
              <w:t>1.</w:t>
            </w:r>
          </w:p>
        </w:tc>
        <w:tc>
          <w:tcPr>
            <w:tcW w:w="4729" w:type="pct"/>
            <w:gridSpan w:val="12"/>
          </w:tcPr>
          <w:p>
            <w:pPr>
              <w:jc w:val="both"/>
              <w:rPr>
                <w:rFonts w:ascii="Times New Roman" w:hAnsi="Times New Roman"/>
                <w:szCs w:val="22"/>
              </w:rPr>
            </w:pPr>
            <w:r>
              <w:rPr>
                <w:rFonts w:ascii="Times New Roman" w:hAnsi="Times New Roman"/>
                <w:szCs w:val="22"/>
              </w:rPr>
              <w:t>Обеспечение ежегодного прироста объема производства сельскохозяйственной продукции, произведенной сельскохозяйственными товаропроизводителями, получившими государственную поддержку на развитие сельского туризма</w:t>
            </w:r>
          </w:p>
        </w:tc>
      </w:tr>
      <w:tr>
        <w:trPr>
          <w:trHeight w:val="316"/>
        </w:trPr>
        <w:tc>
          <w:tcPr>
            <w:tcW w:w="271" w:type="pct"/>
          </w:tcPr>
          <w:p>
            <w:pPr>
              <w:jc w:val="center"/>
              <w:rPr>
                <w:rFonts w:ascii="Times New Roman" w:hAnsi="Times New Roman"/>
                <w:szCs w:val="22"/>
              </w:rPr>
            </w:pPr>
            <w:r>
              <w:rPr>
                <w:rFonts w:ascii="Times New Roman" w:hAnsi="Times New Roman"/>
                <w:szCs w:val="22"/>
              </w:rPr>
              <w:t>1.1.</w:t>
            </w:r>
          </w:p>
        </w:tc>
        <w:tc>
          <w:tcPr>
            <w:tcW w:w="577" w:type="pct"/>
          </w:tcPr>
          <w:p>
            <w:pPr>
              <w:jc w:val="both"/>
              <w:rPr>
                <w:rFonts w:ascii="Times New Roman" w:hAnsi="Times New Roman"/>
                <w:szCs w:val="22"/>
              </w:rPr>
            </w:pPr>
            <w:r>
              <w:rPr>
                <w:rFonts w:ascii="Times New Roman" w:hAnsi="Times New Roman"/>
                <w:szCs w:val="22"/>
              </w:rPr>
              <w:t>Результат «Обеспечена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w:t>
            </w:r>
          </w:p>
        </w:tc>
        <w:tc>
          <w:tcPr>
            <w:tcW w:w="399" w:type="pct"/>
          </w:tcPr>
          <w:p>
            <w:pPr>
              <w:jc w:val="center"/>
              <w:rPr>
                <w:rFonts w:ascii="Times New Roman" w:hAnsi="Times New Roman"/>
                <w:szCs w:val="22"/>
              </w:rPr>
            </w:pPr>
            <w:r>
              <w:rPr>
                <w:rFonts w:ascii="Times New Roman" w:hAnsi="Times New Roman"/>
                <w:szCs w:val="22"/>
              </w:rPr>
              <w:t>01.01.2024</w:t>
            </w:r>
          </w:p>
        </w:tc>
        <w:tc>
          <w:tcPr>
            <w:tcW w:w="419" w:type="pct"/>
          </w:tcPr>
          <w:p>
            <w:pPr>
              <w:jc w:val="center"/>
              <w:rPr>
                <w:rFonts w:ascii="Times New Roman" w:hAnsi="Times New Roman"/>
                <w:szCs w:val="22"/>
              </w:rPr>
            </w:pPr>
            <w:r>
              <w:rPr>
                <w:rFonts w:ascii="Times New Roman" w:hAnsi="Times New Roman"/>
                <w:szCs w:val="22"/>
              </w:rPr>
              <w:t>31.12.2026</w:t>
            </w:r>
          </w:p>
        </w:tc>
        <w:tc>
          <w:tcPr>
            <w:tcW w:w="33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3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1" w:type="pct"/>
          </w:tcPr>
          <w:p>
            <w:pPr>
              <w:jc w:val="center"/>
              <w:rPr>
                <w:rFonts w:ascii="Times New Roman" w:hAnsi="Times New Roman"/>
                <w:szCs w:val="22"/>
              </w:rPr>
            </w:pPr>
            <w:r>
              <w:rPr>
                <w:rFonts w:ascii="Times New Roman" w:hAnsi="Times New Roman"/>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9"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rPr>
              <w:t>94 000,0</w:t>
            </w:r>
          </w:p>
        </w:tc>
        <w:tc>
          <w:tcPr>
            <w:tcW w:w="573" w:type="pct"/>
          </w:tcPr>
          <w:p>
            <w:pPr>
              <w:jc w:val="center"/>
              <w:rPr>
                <w:rFonts w:ascii="Times New Roman" w:hAnsi="Times New Roman"/>
                <w:szCs w:val="22"/>
              </w:rPr>
            </w:pPr>
            <w:r>
              <w:rPr>
                <w:rFonts w:ascii="Times New Roman" w:hAnsi="Times New Roman"/>
                <w:szCs w:val="22"/>
              </w:rPr>
              <w:t>-</w:t>
            </w:r>
          </w:p>
        </w:tc>
        <w:tc>
          <w:tcPr>
            <w:tcW w:w="472" w:type="pct"/>
          </w:tcPr>
          <w:p>
            <w:pPr>
              <w:jc w:val="center"/>
              <w:rPr>
                <w:rFonts w:ascii="Times New Roman" w:hAnsi="Times New Roman"/>
                <w:szCs w:val="22"/>
              </w:rPr>
            </w:pPr>
            <w:r>
              <w:rPr>
                <w:rFonts w:ascii="Times New Roman" w:hAnsi="Times New Roman"/>
              </w:rPr>
              <w:t>данные Минсель-хозпрода РТ</w:t>
            </w:r>
          </w:p>
        </w:tc>
      </w:tr>
      <w:tr>
        <w:trPr>
          <w:trHeight w:val="200"/>
        </w:trPr>
        <w:tc>
          <w:tcPr>
            <w:tcW w:w="271" w:type="pct"/>
          </w:tcPr>
          <w:p>
            <w:pPr>
              <w:jc w:val="center"/>
              <w:rPr>
                <w:rFonts w:ascii="Times New Roman" w:hAnsi="Times New Roman"/>
                <w:szCs w:val="22"/>
              </w:rPr>
            </w:pPr>
            <w:r>
              <w:rPr>
                <w:rFonts w:ascii="Times New Roman" w:hAnsi="Times New Roman"/>
                <w:szCs w:val="22"/>
              </w:rPr>
              <w:lastRenderedPageBreak/>
              <w:t>1.1.1.</w:t>
            </w:r>
          </w:p>
        </w:tc>
        <w:tc>
          <w:tcPr>
            <w:tcW w:w="577" w:type="pct"/>
          </w:tcPr>
          <w:p>
            <w:pPr>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бюджетам субъектов Российской Федерации межбюджетных трансфертов с Министерством сельского хозяйства Российской Федерации»</w:t>
            </w:r>
          </w:p>
        </w:tc>
        <w:tc>
          <w:tcPr>
            <w:tcW w:w="399" w:type="pct"/>
          </w:tcPr>
          <w:p>
            <w:pPr>
              <w:jc w:val="center"/>
              <w:rPr>
                <w:rFonts w:ascii="Times New Roman" w:hAnsi="Times New Roman"/>
                <w:szCs w:val="22"/>
              </w:rPr>
            </w:pPr>
            <w:r>
              <w:rPr>
                <w:rFonts w:ascii="Times New Roman" w:hAnsi="Times New Roman"/>
                <w:szCs w:val="22"/>
              </w:rPr>
              <w:t>-</w:t>
            </w:r>
          </w:p>
        </w:tc>
        <w:tc>
          <w:tcPr>
            <w:tcW w:w="419" w:type="pct"/>
          </w:tcPr>
          <w:p>
            <w:pPr>
              <w:jc w:val="center"/>
              <w:rPr>
                <w:rFonts w:ascii="Times New Roman" w:hAnsi="Times New Roman"/>
                <w:szCs w:val="22"/>
              </w:rPr>
            </w:pPr>
            <w:r>
              <w:rPr>
                <w:rFonts w:ascii="Times New Roman" w:hAnsi="Times New Roman"/>
                <w:szCs w:val="22"/>
              </w:rPr>
              <w:t>31.12.2024</w:t>
            </w:r>
          </w:p>
        </w:tc>
        <w:tc>
          <w:tcPr>
            <w:tcW w:w="33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3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1" w:type="pct"/>
          </w:tcPr>
          <w:p>
            <w:pPr>
              <w:jc w:val="center"/>
              <w:rPr>
                <w:rFonts w:ascii="Times New Roman" w:hAnsi="Times New Roman"/>
              </w:rPr>
            </w:pPr>
            <w:r>
              <w:rPr>
                <w:rFonts w:ascii="Times New Roman" w:hAnsi="Times New Roman"/>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9"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73" w:type="pct"/>
          </w:tcPr>
          <w:p>
            <w:pPr>
              <w:jc w:val="center"/>
              <w:rPr>
                <w:rFonts w:ascii="Times New Roman" w:hAnsi="Times New Roman"/>
                <w:szCs w:val="22"/>
              </w:rPr>
            </w:pPr>
            <w:r>
              <w:rPr>
                <w:rFonts w:ascii="Times New Roman" w:hAnsi="Times New Roman"/>
                <w:szCs w:val="22"/>
              </w:rPr>
              <w:t>соглашение</w:t>
            </w:r>
          </w:p>
        </w:tc>
        <w:tc>
          <w:tcPr>
            <w:tcW w:w="472" w:type="pct"/>
          </w:tcPr>
          <w:p>
            <w:pPr>
              <w:jc w:val="center"/>
              <w:rPr>
                <w:rFonts w:ascii="Times New Roman" w:hAnsi="Times New Roman"/>
                <w:szCs w:val="22"/>
              </w:rPr>
            </w:pPr>
            <w:r>
              <w:rPr>
                <w:rFonts w:ascii="Times New Roman" w:hAnsi="Times New Roman"/>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1.1.2.</w:t>
            </w:r>
          </w:p>
        </w:tc>
        <w:tc>
          <w:tcPr>
            <w:tcW w:w="577" w:type="pct"/>
          </w:tcPr>
          <w:p>
            <w:pPr>
              <w:jc w:val="both"/>
              <w:rPr>
                <w:rFonts w:ascii="Times New Roman" w:hAnsi="Times New Roman"/>
                <w:szCs w:val="22"/>
              </w:rPr>
            </w:pPr>
            <w:r>
              <w:rPr>
                <w:rFonts w:ascii="Times New Roman" w:hAnsi="Times New Roman"/>
                <w:szCs w:val="22"/>
              </w:rPr>
              <w:t>Контрольная точка «Осуществлен отбор проектов развития сельского туризма»</w:t>
            </w:r>
          </w:p>
        </w:tc>
        <w:tc>
          <w:tcPr>
            <w:tcW w:w="399" w:type="pct"/>
          </w:tcPr>
          <w:p>
            <w:pPr>
              <w:jc w:val="center"/>
              <w:rPr>
                <w:rFonts w:ascii="Times New Roman" w:hAnsi="Times New Roman"/>
                <w:szCs w:val="22"/>
              </w:rPr>
            </w:pPr>
            <w:r>
              <w:rPr>
                <w:rFonts w:ascii="Times New Roman" w:hAnsi="Times New Roman"/>
                <w:szCs w:val="22"/>
              </w:rPr>
              <w:t>-</w:t>
            </w:r>
          </w:p>
        </w:tc>
        <w:tc>
          <w:tcPr>
            <w:tcW w:w="419" w:type="pct"/>
          </w:tcPr>
          <w:p>
            <w:pPr>
              <w:jc w:val="center"/>
              <w:rPr>
                <w:rFonts w:ascii="Times New Roman" w:hAnsi="Times New Roman"/>
                <w:szCs w:val="22"/>
              </w:rPr>
            </w:pPr>
            <w:r>
              <w:rPr>
                <w:rFonts w:ascii="Times New Roman" w:hAnsi="Times New Roman"/>
                <w:szCs w:val="22"/>
              </w:rPr>
              <w:t>31.12.2024</w:t>
            </w:r>
          </w:p>
        </w:tc>
        <w:tc>
          <w:tcPr>
            <w:tcW w:w="33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3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1" w:type="pct"/>
          </w:tcPr>
          <w:p>
            <w:pPr>
              <w:jc w:val="center"/>
              <w:rPr>
                <w:rFonts w:ascii="Times New Roman" w:hAnsi="Times New Roman"/>
              </w:rPr>
            </w:pPr>
            <w:r>
              <w:rPr>
                <w:rFonts w:ascii="Times New Roman" w:hAnsi="Times New Roman"/>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9"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73" w:type="pct"/>
          </w:tcPr>
          <w:p>
            <w:pPr>
              <w:jc w:val="center"/>
              <w:rPr>
                <w:rFonts w:ascii="Times New Roman" w:hAnsi="Times New Roman"/>
                <w:szCs w:val="22"/>
              </w:rPr>
            </w:pPr>
            <w:r>
              <w:rPr>
                <w:rFonts w:ascii="Times New Roman" w:hAnsi="Times New Roman"/>
                <w:szCs w:val="22"/>
              </w:rPr>
              <w:t>протокол</w:t>
            </w:r>
          </w:p>
        </w:tc>
        <w:tc>
          <w:tcPr>
            <w:tcW w:w="472" w:type="pct"/>
          </w:tcPr>
          <w:p>
            <w:pPr>
              <w:jc w:val="center"/>
              <w:rPr>
                <w:rFonts w:ascii="Times New Roman" w:hAnsi="Times New Roman"/>
                <w:szCs w:val="22"/>
              </w:rPr>
            </w:pPr>
            <w:r>
              <w:rPr>
                <w:rFonts w:ascii="Times New Roman" w:hAnsi="Times New Roman"/>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1.1.3.</w:t>
            </w:r>
          </w:p>
        </w:tc>
        <w:tc>
          <w:tcPr>
            <w:tcW w:w="577" w:type="pct"/>
          </w:tcPr>
          <w:p>
            <w:pPr>
              <w:jc w:val="both"/>
              <w:rPr>
                <w:rFonts w:ascii="Times New Roman" w:hAnsi="Times New Roman"/>
                <w:szCs w:val="22"/>
              </w:rPr>
            </w:pPr>
            <w:r>
              <w:rPr>
                <w:rFonts w:ascii="Times New Roman" w:hAnsi="Times New Roman"/>
                <w:szCs w:val="22"/>
              </w:rPr>
              <w:t>Контрольная точка «Заключение соглашений о предоставлении гранта»</w:t>
            </w:r>
          </w:p>
        </w:tc>
        <w:tc>
          <w:tcPr>
            <w:tcW w:w="399" w:type="pct"/>
          </w:tcPr>
          <w:p>
            <w:pPr>
              <w:jc w:val="center"/>
              <w:rPr>
                <w:rFonts w:ascii="Times New Roman" w:hAnsi="Times New Roman"/>
                <w:szCs w:val="22"/>
              </w:rPr>
            </w:pPr>
            <w:r>
              <w:rPr>
                <w:rFonts w:ascii="Times New Roman" w:hAnsi="Times New Roman"/>
                <w:szCs w:val="22"/>
              </w:rPr>
              <w:t>-</w:t>
            </w:r>
          </w:p>
        </w:tc>
        <w:tc>
          <w:tcPr>
            <w:tcW w:w="419" w:type="pct"/>
          </w:tcPr>
          <w:p>
            <w:pPr>
              <w:jc w:val="center"/>
              <w:rPr>
                <w:rFonts w:ascii="Times New Roman" w:hAnsi="Times New Roman"/>
                <w:szCs w:val="22"/>
              </w:rPr>
            </w:pPr>
            <w:r>
              <w:rPr>
                <w:rFonts w:ascii="Times New Roman" w:hAnsi="Times New Roman"/>
                <w:szCs w:val="22"/>
              </w:rPr>
              <w:t>31.12.2024</w:t>
            </w:r>
          </w:p>
        </w:tc>
        <w:tc>
          <w:tcPr>
            <w:tcW w:w="338" w:type="pct"/>
          </w:tcPr>
          <w:p>
            <w:pPr>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336" w:type="pct"/>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421" w:type="pct"/>
          </w:tcPr>
          <w:p>
            <w:pPr>
              <w:jc w:val="center"/>
              <w:rPr>
                <w:rFonts w:ascii="Times New Roman" w:hAnsi="Times New Roman"/>
              </w:rPr>
            </w:pPr>
            <w:r>
              <w:rPr>
                <w:rFonts w:ascii="Times New Roman" w:hAnsi="Times New Roman"/>
              </w:rPr>
              <w:lastRenderedPageBreak/>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9"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73" w:type="pct"/>
          </w:tcPr>
          <w:p>
            <w:pPr>
              <w:jc w:val="center"/>
              <w:rPr>
                <w:rFonts w:ascii="Times New Roman" w:hAnsi="Times New Roman"/>
                <w:szCs w:val="22"/>
              </w:rPr>
            </w:pPr>
            <w:r>
              <w:rPr>
                <w:rFonts w:ascii="Times New Roman" w:hAnsi="Times New Roman"/>
                <w:szCs w:val="22"/>
              </w:rPr>
              <w:t>соглашение</w:t>
            </w:r>
          </w:p>
        </w:tc>
        <w:tc>
          <w:tcPr>
            <w:tcW w:w="472" w:type="pct"/>
          </w:tcPr>
          <w:p>
            <w:pPr>
              <w:jc w:val="center"/>
              <w:rPr>
                <w:rFonts w:ascii="Times New Roman" w:hAnsi="Times New Roman"/>
                <w:szCs w:val="22"/>
              </w:rPr>
            </w:pPr>
            <w:r>
              <w:rPr>
                <w:rFonts w:ascii="Times New Roman" w:hAnsi="Times New Roman"/>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1.1.4.</w:t>
            </w:r>
          </w:p>
        </w:tc>
        <w:tc>
          <w:tcPr>
            <w:tcW w:w="577" w:type="pct"/>
          </w:tcPr>
          <w:p>
            <w:pPr>
              <w:jc w:val="both"/>
              <w:rPr>
                <w:rFonts w:ascii="Times New Roman" w:hAnsi="Times New Roman"/>
                <w:szCs w:val="22"/>
              </w:rPr>
            </w:pPr>
            <w:r>
              <w:rPr>
                <w:rFonts w:ascii="Times New Roman" w:hAnsi="Times New Roman"/>
                <w:szCs w:val="22"/>
              </w:rPr>
              <w:t>Контрольная точка «Предоставление полугодового отчета об освоении гранта»</w:t>
            </w:r>
          </w:p>
        </w:tc>
        <w:tc>
          <w:tcPr>
            <w:tcW w:w="399" w:type="pct"/>
          </w:tcPr>
          <w:p>
            <w:pPr>
              <w:jc w:val="center"/>
              <w:rPr>
                <w:rFonts w:ascii="Times New Roman" w:hAnsi="Times New Roman"/>
                <w:szCs w:val="22"/>
              </w:rPr>
            </w:pPr>
            <w:r>
              <w:rPr>
                <w:rFonts w:ascii="Times New Roman" w:hAnsi="Times New Roman"/>
                <w:szCs w:val="22"/>
              </w:rPr>
              <w:t>-</w:t>
            </w:r>
          </w:p>
        </w:tc>
        <w:tc>
          <w:tcPr>
            <w:tcW w:w="419" w:type="pct"/>
          </w:tcPr>
          <w:p>
            <w:pPr>
              <w:jc w:val="center"/>
              <w:rPr>
                <w:rFonts w:ascii="Times New Roman" w:hAnsi="Times New Roman"/>
                <w:szCs w:val="22"/>
              </w:rPr>
            </w:pPr>
            <w:r>
              <w:rPr>
                <w:rFonts w:ascii="Times New Roman" w:hAnsi="Times New Roman"/>
                <w:szCs w:val="22"/>
              </w:rPr>
              <w:t>01.07.2024</w:t>
            </w:r>
          </w:p>
        </w:tc>
        <w:tc>
          <w:tcPr>
            <w:tcW w:w="33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3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1" w:type="pct"/>
          </w:tcPr>
          <w:p>
            <w:pPr>
              <w:jc w:val="center"/>
              <w:rPr>
                <w:rFonts w:ascii="Times New Roman" w:hAnsi="Times New Roman"/>
              </w:rPr>
            </w:pPr>
            <w:r>
              <w:rPr>
                <w:rFonts w:ascii="Times New Roman" w:hAnsi="Times New Roman"/>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9"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73" w:type="pct"/>
          </w:tcPr>
          <w:p>
            <w:pPr>
              <w:jc w:val="center"/>
              <w:rPr>
                <w:rFonts w:ascii="Times New Roman" w:hAnsi="Times New Roman"/>
                <w:szCs w:val="22"/>
              </w:rPr>
            </w:pPr>
            <w:r>
              <w:rPr>
                <w:rFonts w:ascii="Times New Roman" w:hAnsi="Times New Roman"/>
                <w:szCs w:val="22"/>
              </w:rPr>
              <w:t>отчет</w:t>
            </w:r>
          </w:p>
        </w:tc>
        <w:tc>
          <w:tcPr>
            <w:tcW w:w="472" w:type="pct"/>
          </w:tcPr>
          <w:p>
            <w:pPr>
              <w:jc w:val="center"/>
              <w:rPr>
                <w:rFonts w:ascii="Times New Roman" w:hAnsi="Times New Roman"/>
              </w:rPr>
            </w:pPr>
            <w:r>
              <w:rPr>
                <w:rFonts w:ascii="Times New Roman" w:hAnsi="Times New Roman"/>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1.1.5.</w:t>
            </w:r>
          </w:p>
        </w:tc>
        <w:tc>
          <w:tcPr>
            <w:tcW w:w="577" w:type="pct"/>
          </w:tcPr>
          <w:p>
            <w:pPr>
              <w:jc w:val="both"/>
              <w:rPr>
                <w:rFonts w:ascii="Times New Roman" w:hAnsi="Times New Roman"/>
                <w:szCs w:val="22"/>
              </w:rPr>
            </w:pPr>
            <w:r>
              <w:rPr>
                <w:rFonts w:ascii="Times New Roman" w:hAnsi="Times New Roman"/>
                <w:szCs w:val="22"/>
              </w:rPr>
              <w:t>Контрольная точка «Предоставление отчета об освоении гранта»</w:t>
            </w:r>
          </w:p>
        </w:tc>
        <w:tc>
          <w:tcPr>
            <w:tcW w:w="399" w:type="pct"/>
          </w:tcPr>
          <w:p>
            <w:pPr>
              <w:jc w:val="center"/>
              <w:rPr>
                <w:rFonts w:ascii="Times New Roman" w:hAnsi="Times New Roman"/>
                <w:szCs w:val="22"/>
              </w:rPr>
            </w:pPr>
            <w:r>
              <w:rPr>
                <w:rFonts w:ascii="Times New Roman" w:hAnsi="Times New Roman"/>
                <w:szCs w:val="22"/>
              </w:rPr>
              <w:t>-</w:t>
            </w:r>
          </w:p>
        </w:tc>
        <w:tc>
          <w:tcPr>
            <w:tcW w:w="419" w:type="pct"/>
          </w:tcPr>
          <w:p>
            <w:pPr>
              <w:jc w:val="center"/>
              <w:rPr>
                <w:rFonts w:ascii="Times New Roman" w:hAnsi="Times New Roman"/>
                <w:szCs w:val="22"/>
              </w:rPr>
            </w:pPr>
            <w:r>
              <w:rPr>
                <w:rFonts w:ascii="Times New Roman" w:hAnsi="Times New Roman"/>
                <w:szCs w:val="22"/>
              </w:rPr>
              <w:t>31.12.2024</w:t>
            </w:r>
          </w:p>
        </w:tc>
        <w:tc>
          <w:tcPr>
            <w:tcW w:w="33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3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1" w:type="pct"/>
          </w:tcPr>
          <w:p>
            <w:pPr>
              <w:jc w:val="center"/>
              <w:rPr>
                <w:rFonts w:ascii="Times New Roman" w:hAnsi="Times New Roman"/>
              </w:rPr>
            </w:pPr>
            <w:r>
              <w:rPr>
                <w:rFonts w:ascii="Times New Roman" w:hAnsi="Times New Roman"/>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9"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73" w:type="pct"/>
          </w:tcPr>
          <w:p>
            <w:pPr>
              <w:jc w:val="center"/>
              <w:rPr>
                <w:rFonts w:ascii="Times New Roman" w:hAnsi="Times New Roman"/>
                <w:szCs w:val="22"/>
              </w:rPr>
            </w:pPr>
            <w:r>
              <w:rPr>
                <w:rFonts w:ascii="Times New Roman" w:hAnsi="Times New Roman"/>
                <w:szCs w:val="22"/>
              </w:rPr>
              <w:t>отчет</w:t>
            </w:r>
          </w:p>
        </w:tc>
        <w:tc>
          <w:tcPr>
            <w:tcW w:w="472" w:type="pct"/>
          </w:tcPr>
          <w:p>
            <w:pPr>
              <w:jc w:val="center"/>
              <w:rPr>
                <w:rFonts w:ascii="Times New Roman" w:hAnsi="Times New Roman"/>
                <w:szCs w:val="22"/>
              </w:rPr>
            </w:pPr>
            <w:r>
              <w:rPr>
                <w:rFonts w:ascii="Times New Roman" w:hAnsi="Times New Roman"/>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1.1.6.</w:t>
            </w:r>
          </w:p>
        </w:tc>
        <w:tc>
          <w:tcPr>
            <w:tcW w:w="577" w:type="pct"/>
          </w:tcPr>
          <w:p>
            <w:pPr>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jc w:val="center"/>
              <w:rPr>
                <w:rFonts w:ascii="Times New Roman" w:hAnsi="Times New Roman"/>
                <w:szCs w:val="22"/>
              </w:rPr>
            </w:pPr>
            <w:r>
              <w:rPr>
                <w:rFonts w:ascii="Times New Roman" w:hAnsi="Times New Roman"/>
                <w:szCs w:val="22"/>
              </w:rPr>
              <w:t>-</w:t>
            </w:r>
          </w:p>
        </w:tc>
        <w:tc>
          <w:tcPr>
            <w:tcW w:w="419" w:type="pct"/>
          </w:tcPr>
          <w:p>
            <w:pPr>
              <w:jc w:val="center"/>
              <w:rPr>
                <w:rFonts w:ascii="Times New Roman" w:hAnsi="Times New Roman"/>
                <w:szCs w:val="22"/>
              </w:rPr>
            </w:pPr>
            <w:r>
              <w:rPr>
                <w:rFonts w:ascii="Times New Roman" w:hAnsi="Times New Roman"/>
                <w:szCs w:val="22"/>
              </w:rPr>
              <w:t>31.12.2024</w:t>
            </w:r>
          </w:p>
        </w:tc>
        <w:tc>
          <w:tcPr>
            <w:tcW w:w="33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3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1" w:type="pct"/>
          </w:tcPr>
          <w:p>
            <w:pPr>
              <w:jc w:val="center"/>
              <w:rPr>
                <w:rFonts w:ascii="Times New Roman" w:hAnsi="Times New Roman"/>
              </w:rPr>
            </w:pPr>
            <w:r>
              <w:rPr>
                <w:rFonts w:ascii="Times New Roman" w:hAnsi="Times New Roman"/>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9"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73" w:type="pct"/>
          </w:tcPr>
          <w:p>
            <w:pPr>
              <w:jc w:val="center"/>
              <w:rPr>
                <w:rFonts w:ascii="Times New Roman" w:hAnsi="Times New Roman"/>
                <w:szCs w:val="22"/>
              </w:rPr>
            </w:pPr>
            <w:r>
              <w:rPr>
                <w:rFonts w:ascii="Times New Roman" w:hAnsi="Times New Roman"/>
                <w:szCs w:val="22"/>
              </w:rPr>
              <w:t>-</w:t>
            </w:r>
          </w:p>
        </w:tc>
        <w:tc>
          <w:tcPr>
            <w:tcW w:w="472" w:type="pct"/>
          </w:tcPr>
          <w:p>
            <w:pPr>
              <w:jc w:val="center"/>
              <w:rPr>
                <w:rFonts w:ascii="Times New Roman" w:hAnsi="Times New Roman"/>
              </w:rPr>
            </w:pPr>
            <w:r>
              <w:rPr>
                <w:rFonts w:ascii="Times New Roman" w:hAnsi="Times New Roman"/>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1.1.7.</w:t>
            </w:r>
          </w:p>
        </w:tc>
        <w:tc>
          <w:tcPr>
            <w:tcW w:w="577" w:type="pct"/>
          </w:tcPr>
          <w:p>
            <w:pPr>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бюджетам субъектов Российской Федерации межбюджетных трансфертов с Министерством сельского хозяйства Российской Федерации»</w:t>
            </w:r>
          </w:p>
        </w:tc>
        <w:tc>
          <w:tcPr>
            <w:tcW w:w="399" w:type="pct"/>
          </w:tcPr>
          <w:p>
            <w:pPr>
              <w:jc w:val="center"/>
              <w:rPr>
                <w:rFonts w:ascii="Times New Roman" w:hAnsi="Times New Roman"/>
                <w:szCs w:val="22"/>
              </w:rPr>
            </w:pPr>
            <w:r>
              <w:rPr>
                <w:rFonts w:ascii="Times New Roman" w:hAnsi="Times New Roman"/>
                <w:szCs w:val="22"/>
              </w:rPr>
              <w:t>-</w:t>
            </w:r>
          </w:p>
        </w:tc>
        <w:tc>
          <w:tcPr>
            <w:tcW w:w="419" w:type="pct"/>
          </w:tcPr>
          <w:p>
            <w:pPr>
              <w:jc w:val="center"/>
              <w:rPr>
                <w:rFonts w:ascii="Times New Roman" w:hAnsi="Times New Roman"/>
                <w:szCs w:val="22"/>
              </w:rPr>
            </w:pPr>
            <w:r>
              <w:rPr>
                <w:rFonts w:ascii="Times New Roman" w:hAnsi="Times New Roman"/>
                <w:szCs w:val="22"/>
              </w:rPr>
              <w:t>31.12.2025</w:t>
            </w:r>
          </w:p>
        </w:tc>
        <w:tc>
          <w:tcPr>
            <w:tcW w:w="33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3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1" w:type="pct"/>
          </w:tcPr>
          <w:p>
            <w:pPr>
              <w:jc w:val="center"/>
              <w:rPr>
                <w:rFonts w:ascii="Times New Roman" w:hAnsi="Times New Roman"/>
              </w:rPr>
            </w:pPr>
            <w:r>
              <w:rPr>
                <w:rFonts w:ascii="Times New Roman" w:hAnsi="Times New Roman"/>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9"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73" w:type="pct"/>
          </w:tcPr>
          <w:p>
            <w:pPr>
              <w:jc w:val="center"/>
              <w:rPr>
                <w:rFonts w:ascii="Times New Roman" w:hAnsi="Times New Roman"/>
                <w:szCs w:val="22"/>
              </w:rPr>
            </w:pPr>
            <w:r>
              <w:rPr>
                <w:rFonts w:ascii="Times New Roman" w:hAnsi="Times New Roman"/>
                <w:szCs w:val="22"/>
              </w:rPr>
              <w:t>соглашение</w:t>
            </w:r>
          </w:p>
        </w:tc>
        <w:tc>
          <w:tcPr>
            <w:tcW w:w="472" w:type="pct"/>
          </w:tcPr>
          <w:p>
            <w:pPr>
              <w:jc w:val="center"/>
              <w:rPr>
                <w:rFonts w:ascii="Times New Roman" w:hAnsi="Times New Roman"/>
                <w:szCs w:val="22"/>
              </w:rPr>
            </w:pPr>
            <w:r>
              <w:rPr>
                <w:rFonts w:ascii="Times New Roman" w:hAnsi="Times New Roman"/>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1.1.6.</w:t>
            </w:r>
          </w:p>
        </w:tc>
        <w:tc>
          <w:tcPr>
            <w:tcW w:w="577" w:type="pct"/>
          </w:tcPr>
          <w:p>
            <w:pPr>
              <w:jc w:val="both"/>
              <w:rPr>
                <w:rFonts w:ascii="Times New Roman" w:hAnsi="Times New Roman"/>
                <w:szCs w:val="22"/>
              </w:rPr>
            </w:pPr>
            <w:r>
              <w:rPr>
                <w:rFonts w:ascii="Times New Roman" w:hAnsi="Times New Roman"/>
                <w:szCs w:val="22"/>
              </w:rPr>
              <w:t>Контрольная точка «Осуществлен отбор проектов развития сельского туризма»</w:t>
            </w:r>
          </w:p>
        </w:tc>
        <w:tc>
          <w:tcPr>
            <w:tcW w:w="399" w:type="pct"/>
          </w:tcPr>
          <w:p>
            <w:pPr>
              <w:jc w:val="center"/>
              <w:rPr>
                <w:rFonts w:ascii="Times New Roman" w:hAnsi="Times New Roman"/>
                <w:szCs w:val="22"/>
              </w:rPr>
            </w:pPr>
            <w:r>
              <w:rPr>
                <w:rFonts w:ascii="Times New Roman" w:hAnsi="Times New Roman"/>
                <w:szCs w:val="22"/>
              </w:rPr>
              <w:t>-</w:t>
            </w:r>
          </w:p>
        </w:tc>
        <w:tc>
          <w:tcPr>
            <w:tcW w:w="419" w:type="pct"/>
          </w:tcPr>
          <w:p>
            <w:pPr>
              <w:jc w:val="center"/>
              <w:rPr>
                <w:rFonts w:ascii="Times New Roman" w:hAnsi="Times New Roman"/>
                <w:szCs w:val="22"/>
              </w:rPr>
            </w:pPr>
            <w:r>
              <w:rPr>
                <w:rFonts w:ascii="Times New Roman" w:hAnsi="Times New Roman"/>
                <w:szCs w:val="22"/>
              </w:rPr>
              <w:t>31.12.2025</w:t>
            </w:r>
          </w:p>
        </w:tc>
        <w:tc>
          <w:tcPr>
            <w:tcW w:w="33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3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1" w:type="pct"/>
          </w:tcPr>
          <w:p>
            <w:pPr>
              <w:jc w:val="center"/>
              <w:rPr>
                <w:rFonts w:ascii="Times New Roman" w:hAnsi="Times New Roman"/>
              </w:rPr>
            </w:pPr>
            <w:r>
              <w:rPr>
                <w:rFonts w:ascii="Times New Roman" w:hAnsi="Times New Roman"/>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9"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73" w:type="pct"/>
          </w:tcPr>
          <w:p>
            <w:pPr>
              <w:jc w:val="center"/>
              <w:rPr>
                <w:rFonts w:ascii="Times New Roman" w:hAnsi="Times New Roman"/>
                <w:szCs w:val="22"/>
              </w:rPr>
            </w:pPr>
            <w:r>
              <w:rPr>
                <w:rFonts w:ascii="Times New Roman" w:hAnsi="Times New Roman"/>
                <w:szCs w:val="22"/>
              </w:rPr>
              <w:t>протокол</w:t>
            </w:r>
          </w:p>
        </w:tc>
        <w:tc>
          <w:tcPr>
            <w:tcW w:w="472" w:type="pct"/>
          </w:tcPr>
          <w:p>
            <w:pPr>
              <w:jc w:val="center"/>
              <w:rPr>
                <w:rFonts w:ascii="Times New Roman" w:hAnsi="Times New Roman"/>
                <w:szCs w:val="22"/>
              </w:rPr>
            </w:pPr>
            <w:r>
              <w:rPr>
                <w:rFonts w:ascii="Times New Roman" w:hAnsi="Times New Roman"/>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1.1.7.</w:t>
            </w:r>
          </w:p>
        </w:tc>
        <w:tc>
          <w:tcPr>
            <w:tcW w:w="577" w:type="pct"/>
          </w:tcPr>
          <w:p>
            <w:pPr>
              <w:jc w:val="both"/>
              <w:rPr>
                <w:rFonts w:ascii="Times New Roman" w:hAnsi="Times New Roman"/>
                <w:szCs w:val="22"/>
              </w:rPr>
            </w:pPr>
            <w:r>
              <w:rPr>
                <w:rFonts w:ascii="Times New Roman" w:hAnsi="Times New Roman"/>
                <w:szCs w:val="22"/>
              </w:rPr>
              <w:t>Контрольная точка «Заключение соглашений о предоставлении гранта»</w:t>
            </w:r>
          </w:p>
        </w:tc>
        <w:tc>
          <w:tcPr>
            <w:tcW w:w="399" w:type="pct"/>
          </w:tcPr>
          <w:p>
            <w:pPr>
              <w:jc w:val="center"/>
              <w:rPr>
                <w:rFonts w:ascii="Times New Roman" w:hAnsi="Times New Roman"/>
                <w:szCs w:val="22"/>
              </w:rPr>
            </w:pPr>
            <w:r>
              <w:rPr>
                <w:rFonts w:ascii="Times New Roman" w:hAnsi="Times New Roman"/>
                <w:szCs w:val="22"/>
              </w:rPr>
              <w:t>-</w:t>
            </w:r>
          </w:p>
        </w:tc>
        <w:tc>
          <w:tcPr>
            <w:tcW w:w="419" w:type="pct"/>
          </w:tcPr>
          <w:p>
            <w:pPr>
              <w:jc w:val="center"/>
              <w:rPr>
                <w:rFonts w:ascii="Times New Roman" w:hAnsi="Times New Roman"/>
                <w:szCs w:val="22"/>
              </w:rPr>
            </w:pPr>
            <w:r>
              <w:rPr>
                <w:rFonts w:ascii="Times New Roman" w:hAnsi="Times New Roman"/>
                <w:szCs w:val="22"/>
              </w:rPr>
              <w:t>31.12.2025</w:t>
            </w:r>
          </w:p>
        </w:tc>
        <w:tc>
          <w:tcPr>
            <w:tcW w:w="338" w:type="pct"/>
          </w:tcPr>
          <w:p>
            <w:pPr>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336" w:type="pct"/>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421" w:type="pct"/>
          </w:tcPr>
          <w:p>
            <w:pPr>
              <w:jc w:val="center"/>
              <w:rPr>
                <w:rFonts w:ascii="Times New Roman" w:hAnsi="Times New Roman"/>
              </w:rPr>
            </w:pPr>
            <w:r>
              <w:rPr>
                <w:rFonts w:ascii="Times New Roman" w:hAnsi="Times New Roman"/>
              </w:rPr>
              <w:lastRenderedPageBreak/>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9"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73" w:type="pct"/>
          </w:tcPr>
          <w:p>
            <w:pPr>
              <w:jc w:val="center"/>
              <w:rPr>
                <w:rFonts w:ascii="Times New Roman" w:hAnsi="Times New Roman"/>
                <w:szCs w:val="22"/>
              </w:rPr>
            </w:pPr>
            <w:r>
              <w:rPr>
                <w:rFonts w:ascii="Times New Roman" w:hAnsi="Times New Roman"/>
                <w:szCs w:val="22"/>
              </w:rPr>
              <w:t>соглашение</w:t>
            </w:r>
          </w:p>
        </w:tc>
        <w:tc>
          <w:tcPr>
            <w:tcW w:w="472" w:type="pct"/>
          </w:tcPr>
          <w:p>
            <w:pPr>
              <w:jc w:val="center"/>
              <w:rPr>
                <w:rFonts w:ascii="Times New Roman" w:hAnsi="Times New Roman"/>
                <w:szCs w:val="22"/>
              </w:rPr>
            </w:pPr>
            <w:r>
              <w:rPr>
                <w:rFonts w:ascii="Times New Roman" w:hAnsi="Times New Roman"/>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1.1.8.</w:t>
            </w:r>
          </w:p>
        </w:tc>
        <w:tc>
          <w:tcPr>
            <w:tcW w:w="577" w:type="pct"/>
          </w:tcPr>
          <w:p>
            <w:pPr>
              <w:jc w:val="both"/>
              <w:rPr>
                <w:rFonts w:ascii="Times New Roman" w:hAnsi="Times New Roman"/>
                <w:szCs w:val="22"/>
              </w:rPr>
            </w:pPr>
            <w:r>
              <w:rPr>
                <w:rFonts w:ascii="Times New Roman" w:hAnsi="Times New Roman"/>
                <w:szCs w:val="22"/>
              </w:rPr>
              <w:t>Контрольная точка «Предоставление полугодового отчета об освоении гранта»</w:t>
            </w:r>
          </w:p>
        </w:tc>
        <w:tc>
          <w:tcPr>
            <w:tcW w:w="399" w:type="pct"/>
          </w:tcPr>
          <w:p>
            <w:pPr>
              <w:jc w:val="center"/>
              <w:rPr>
                <w:rFonts w:ascii="Times New Roman" w:hAnsi="Times New Roman"/>
                <w:szCs w:val="22"/>
              </w:rPr>
            </w:pPr>
            <w:r>
              <w:rPr>
                <w:rFonts w:ascii="Times New Roman" w:hAnsi="Times New Roman"/>
                <w:szCs w:val="22"/>
              </w:rPr>
              <w:t>-</w:t>
            </w:r>
          </w:p>
        </w:tc>
        <w:tc>
          <w:tcPr>
            <w:tcW w:w="419" w:type="pct"/>
          </w:tcPr>
          <w:p>
            <w:pPr>
              <w:jc w:val="center"/>
              <w:rPr>
                <w:rFonts w:ascii="Times New Roman" w:hAnsi="Times New Roman"/>
                <w:szCs w:val="22"/>
              </w:rPr>
            </w:pPr>
            <w:r>
              <w:rPr>
                <w:rFonts w:ascii="Times New Roman" w:hAnsi="Times New Roman"/>
                <w:szCs w:val="22"/>
              </w:rPr>
              <w:t>01.07.2025</w:t>
            </w:r>
          </w:p>
        </w:tc>
        <w:tc>
          <w:tcPr>
            <w:tcW w:w="33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3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1" w:type="pct"/>
          </w:tcPr>
          <w:p>
            <w:pPr>
              <w:jc w:val="center"/>
              <w:rPr>
                <w:rFonts w:ascii="Times New Roman" w:hAnsi="Times New Roman"/>
              </w:rPr>
            </w:pPr>
            <w:r>
              <w:rPr>
                <w:rFonts w:ascii="Times New Roman" w:hAnsi="Times New Roman"/>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9"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73" w:type="pct"/>
          </w:tcPr>
          <w:p>
            <w:pPr>
              <w:jc w:val="center"/>
              <w:rPr>
                <w:rFonts w:ascii="Times New Roman" w:hAnsi="Times New Roman"/>
                <w:szCs w:val="22"/>
              </w:rPr>
            </w:pPr>
            <w:r>
              <w:rPr>
                <w:rFonts w:ascii="Times New Roman" w:hAnsi="Times New Roman"/>
                <w:szCs w:val="22"/>
              </w:rPr>
              <w:t>отчет</w:t>
            </w:r>
          </w:p>
        </w:tc>
        <w:tc>
          <w:tcPr>
            <w:tcW w:w="472" w:type="pct"/>
          </w:tcPr>
          <w:p>
            <w:pPr>
              <w:jc w:val="center"/>
              <w:rPr>
                <w:rFonts w:ascii="Times New Roman" w:hAnsi="Times New Roman"/>
                <w:szCs w:val="22"/>
              </w:rPr>
            </w:pPr>
            <w:r>
              <w:rPr>
                <w:rFonts w:ascii="Times New Roman" w:hAnsi="Times New Roman"/>
              </w:rPr>
              <w:t>данные Минсель-хозпрода РТ</w:t>
            </w:r>
          </w:p>
        </w:tc>
      </w:tr>
      <w:tr>
        <w:trPr>
          <w:trHeight w:val="316"/>
        </w:trPr>
        <w:tc>
          <w:tcPr>
            <w:tcW w:w="271" w:type="pct"/>
          </w:tcPr>
          <w:p>
            <w:pPr>
              <w:spacing w:line="228" w:lineRule="auto"/>
              <w:jc w:val="center"/>
              <w:rPr>
                <w:rFonts w:ascii="Times New Roman" w:hAnsi="Times New Roman"/>
                <w:szCs w:val="22"/>
              </w:rPr>
            </w:pPr>
            <w:r>
              <w:rPr>
                <w:rFonts w:ascii="Times New Roman" w:hAnsi="Times New Roman"/>
                <w:szCs w:val="22"/>
              </w:rPr>
              <w:t>1.1.9.</w:t>
            </w:r>
          </w:p>
        </w:tc>
        <w:tc>
          <w:tcPr>
            <w:tcW w:w="577"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«Предоставление отчета об освоении гранта»</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19" w:type="pct"/>
          </w:tcPr>
          <w:p>
            <w:pPr>
              <w:spacing w:line="228" w:lineRule="auto"/>
              <w:jc w:val="center"/>
              <w:rPr>
                <w:rFonts w:ascii="Times New Roman" w:hAnsi="Times New Roman"/>
                <w:szCs w:val="22"/>
              </w:rPr>
            </w:pPr>
            <w:r>
              <w:rPr>
                <w:rFonts w:ascii="Times New Roman" w:hAnsi="Times New Roman"/>
                <w:szCs w:val="22"/>
              </w:rPr>
              <w:t>31.12.2025</w:t>
            </w:r>
          </w:p>
        </w:tc>
        <w:tc>
          <w:tcPr>
            <w:tcW w:w="338"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3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1" w:type="pct"/>
          </w:tcPr>
          <w:p>
            <w:pPr>
              <w:spacing w:line="228" w:lineRule="auto"/>
              <w:jc w:val="center"/>
              <w:rPr>
                <w:rFonts w:ascii="Times New Roman" w:hAnsi="Times New Roman"/>
              </w:rPr>
            </w:pPr>
            <w:r>
              <w:rPr>
                <w:rFonts w:ascii="Times New Roman" w:hAnsi="Times New Roman"/>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59" w:type="pct"/>
          </w:tcPr>
          <w:p>
            <w:pPr>
              <w:spacing w:line="228" w:lineRule="auto"/>
              <w:jc w:val="center"/>
              <w:rPr>
                <w:rFonts w:ascii="Times New Roman" w:hAnsi="Times New Roman"/>
                <w:szCs w:val="22"/>
              </w:rPr>
            </w:pPr>
            <w:r>
              <w:rPr>
                <w:rFonts w:ascii="Times New Roman" w:hAnsi="Times New Roman"/>
                <w:szCs w:val="22"/>
              </w:rPr>
              <w:t>-</w:t>
            </w:r>
          </w:p>
        </w:tc>
        <w:tc>
          <w:tcPr>
            <w:tcW w:w="336" w:type="pct"/>
          </w:tcPr>
          <w:p>
            <w:pPr>
              <w:spacing w:line="228" w:lineRule="auto"/>
              <w:jc w:val="center"/>
              <w:rPr>
                <w:rFonts w:ascii="Times New Roman" w:hAnsi="Times New Roman"/>
                <w:szCs w:val="22"/>
              </w:rPr>
            </w:pPr>
            <w:r>
              <w:rPr>
                <w:rFonts w:ascii="Times New Roman" w:hAnsi="Times New Roman"/>
                <w:szCs w:val="22"/>
              </w:rPr>
              <w:t>-</w:t>
            </w:r>
          </w:p>
        </w:tc>
        <w:tc>
          <w:tcPr>
            <w:tcW w:w="573" w:type="pct"/>
          </w:tcPr>
          <w:p>
            <w:pPr>
              <w:spacing w:line="228" w:lineRule="auto"/>
              <w:jc w:val="center"/>
              <w:rPr>
                <w:rFonts w:ascii="Times New Roman" w:hAnsi="Times New Roman"/>
                <w:szCs w:val="22"/>
              </w:rPr>
            </w:pPr>
            <w:r>
              <w:rPr>
                <w:rFonts w:ascii="Times New Roman" w:hAnsi="Times New Roman"/>
                <w:szCs w:val="22"/>
              </w:rPr>
              <w:t>отчет</w:t>
            </w:r>
          </w:p>
        </w:tc>
        <w:tc>
          <w:tcPr>
            <w:tcW w:w="472" w:type="pct"/>
          </w:tcPr>
          <w:p>
            <w:pPr>
              <w:spacing w:line="228" w:lineRule="auto"/>
              <w:jc w:val="center"/>
              <w:rPr>
                <w:rFonts w:ascii="Times New Roman" w:hAnsi="Times New Roman"/>
                <w:szCs w:val="22"/>
              </w:rPr>
            </w:pPr>
            <w:r>
              <w:rPr>
                <w:rFonts w:ascii="Times New Roman" w:hAnsi="Times New Roman"/>
              </w:rPr>
              <w:t>данные Минсель-хозпрода РТ</w:t>
            </w:r>
          </w:p>
        </w:tc>
      </w:tr>
      <w:tr>
        <w:trPr>
          <w:trHeight w:val="316"/>
        </w:trPr>
        <w:tc>
          <w:tcPr>
            <w:tcW w:w="271" w:type="pct"/>
          </w:tcPr>
          <w:p>
            <w:pPr>
              <w:spacing w:line="228" w:lineRule="auto"/>
              <w:jc w:val="center"/>
              <w:rPr>
                <w:rFonts w:ascii="Times New Roman" w:hAnsi="Times New Roman"/>
                <w:szCs w:val="22"/>
              </w:rPr>
            </w:pPr>
            <w:r>
              <w:rPr>
                <w:rFonts w:ascii="Times New Roman" w:hAnsi="Times New Roman"/>
                <w:szCs w:val="22"/>
              </w:rPr>
              <w:t>1.1.10.</w:t>
            </w:r>
          </w:p>
        </w:tc>
        <w:tc>
          <w:tcPr>
            <w:tcW w:w="577" w:type="pct"/>
          </w:tcPr>
          <w:p>
            <w:pPr>
              <w:spacing w:line="228" w:lineRule="auto"/>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19" w:type="pct"/>
          </w:tcPr>
          <w:p>
            <w:pPr>
              <w:spacing w:line="228" w:lineRule="auto"/>
              <w:jc w:val="center"/>
              <w:rPr>
                <w:rFonts w:ascii="Times New Roman" w:hAnsi="Times New Roman"/>
                <w:szCs w:val="22"/>
              </w:rPr>
            </w:pPr>
            <w:r>
              <w:rPr>
                <w:rFonts w:ascii="Times New Roman" w:hAnsi="Times New Roman"/>
                <w:szCs w:val="22"/>
              </w:rPr>
              <w:t>31.12.2025</w:t>
            </w:r>
          </w:p>
        </w:tc>
        <w:tc>
          <w:tcPr>
            <w:tcW w:w="338"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3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1" w:type="pct"/>
          </w:tcPr>
          <w:p>
            <w:pPr>
              <w:spacing w:line="228" w:lineRule="auto"/>
              <w:jc w:val="center"/>
              <w:rPr>
                <w:rFonts w:ascii="Times New Roman" w:hAnsi="Times New Roman"/>
              </w:rPr>
            </w:pPr>
            <w:r>
              <w:rPr>
                <w:rFonts w:ascii="Times New Roman" w:hAnsi="Times New Roman"/>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59" w:type="pct"/>
          </w:tcPr>
          <w:p>
            <w:pPr>
              <w:spacing w:line="228" w:lineRule="auto"/>
              <w:jc w:val="center"/>
              <w:rPr>
                <w:rFonts w:ascii="Times New Roman" w:hAnsi="Times New Roman"/>
                <w:szCs w:val="22"/>
              </w:rPr>
            </w:pPr>
            <w:r>
              <w:rPr>
                <w:rFonts w:ascii="Times New Roman" w:hAnsi="Times New Roman"/>
                <w:szCs w:val="22"/>
              </w:rPr>
              <w:t>-</w:t>
            </w:r>
          </w:p>
        </w:tc>
        <w:tc>
          <w:tcPr>
            <w:tcW w:w="336" w:type="pct"/>
          </w:tcPr>
          <w:p>
            <w:pPr>
              <w:spacing w:line="228" w:lineRule="auto"/>
              <w:jc w:val="center"/>
              <w:rPr>
                <w:rFonts w:ascii="Times New Roman" w:hAnsi="Times New Roman"/>
                <w:szCs w:val="22"/>
              </w:rPr>
            </w:pPr>
            <w:r>
              <w:rPr>
                <w:rFonts w:ascii="Times New Roman" w:hAnsi="Times New Roman"/>
                <w:szCs w:val="22"/>
              </w:rPr>
              <w:t>-</w:t>
            </w:r>
          </w:p>
        </w:tc>
        <w:tc>
          <w:tcPr>
            <w:tcW w:w="573" w:type="pct"/>
          </w:tcPr>
          <w:p>
            <w:pPr>
              <w:spacing w:line="228" w:lineRule="auto"/>
              <w:jc w:val="center"/>
              <w:rPr>
                <w:rFonts w:ascii="Times New Roman" w:hAnsi="Times New Roman"/>
                <w:szCs w:val="22"/>
              </w:rPr>
            </w:pPr>
            <w:r>
              <w:rPr>
                <w:rFonts w:ascii="Times New Roman" w:hAnsi="Times New Roman"/>
                <w:szCs w:val="22"/>
              </w:rPr>
              <w:t>-</w:t>
            </w:r>
          </w:p>
        </w:tc>
        <w:tc>
          <w:tcPr>
            <w:tcW w:w="472" w:type="pct"/>
          </w:tcPr>
          <w:p>
            <w:pPr>
              <w:spacing w:line="228" w:lineRule="auto"/>
              <w:jc w:val="center"/>
              <w:rPr>
                <w:rFonts w:ascii="Times New Roman" w:hAnsi="Times New Roman"/>
                <w:szCs w:val="22"/>
              </w:rPr>
            </w:pPr>
            <w:r>
              <w:rPr>
                <w:rFonts w:ascii="Times New Roman" w:hAnsi="Times New Roman"/>
              </w:rPr>
              <w:t>данные Минсель-хозпрода РТ</w:t>
            </w:r>
          </w:p>
        </w:tc>
      </w:tr>
      <w:tr>
        <w:trPr>
          <w:trHeight w:val="316"/>
        </w:trPr>
        <w:tc>
          <w:tcPr>
            <w:tcW w:w="271" w:type="pct"/>
          </w:tcPr>
          <w:p>
            <w:pPr>
              <w:spacing w:line="228" w:lineRule="auto"/>
              <w:jc w:val="center"/>
              <w:rPr>
                <w:rFonts w:ascii="Times New Roman" w:hAnsi="Times New Roman"/>
                <w:szCs w:val="22"/>
              </w:rPr>
            </w:pPr>
            <w:r>
              <w:rPr>
                <w:rFonts w:ascii="Times New Roman" w:hAnsi="Times New Roman"/>
                <w:szCs w:val="22"/>
              </w:rPr>
              <w:t>1.1.11.</w:t>
            </w:r>
          </w:p>
        </w:tc>
        <w:tc>
          <w:tcPr>
            <w:tcW w:w="577" w:type="pct"/>
          </w:tcPr>
          <w:p>
            <w:pPr>
              <w:spacing w:line="228" w:lineRule="auto"/>
              <w:jc w:val="both"/>
              <w:rPr>
                <w:rFonts w:ascii="Times New Roman" w:hAnsi="Times New Roman"/>
                <w:szCs w:val="22"/>
              </w:rPr>
            </w:pPr>
            <w:r>
              <w:rPr>
                <w:rFonts w:ascii="Times New Roman" w:hAnsi="Times New Roman"/>
                <w:szCs w:val="22"/>
              </w:rPr>
              <w:t>Контрольная точка «Заклю</w:t>
            </w:r>
            <w:r>
              <w:rPr>
                <w:rFonts w:ascii="Times New Roman" w:hAnsi="Times New Roman"/>
                <w:szCs w:val="22"/>
              </w:rPr>
              <w:lastRenderedPageBreak/>
              <w:t>чено соглашение о предоставлении бюджетам субъектов Российской Федерации межбюджетных трансфертов с Министерством сельского хозяйства Российской Федерации»</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19" w:type="pct"/>
          </w:tcPr>
          <w:p>
            <w:pPr>
              <w:spacing w:line="228" w:lineRule="auto"/>
              <w:jc w:val="center"/>
              <w:rPr>
                <w:rFonts w:ascii="Times New Roman" w:hAnsi="Times New Roman"/>
                <w:szCs w:val="22"/>
              </w:rPr>
            </w:pPr>
            <w:r>
              <w:rPr>
                <w:rFonts w:ascii="Times New Roman" w:hAnsi="Times New Roman"/>
                <w:szCs w:val="22"/>
              </w:rPr>
              <w:t>31.12.2026</w:t>
            </w:r>
          </w:p>
        </w:tc>
        <w:tc>
          <w:tcPr>
            <w:tcW w:w="338" w:type="pct"/>
          </w:tcPr>
          <w:p>
            <w:pPr>
              <w:spacing w:line="228" w:lineRule="auto"/>
              <w:jc w:val="center"/>
              <w:rPr>
                <w:rFonts w:ascii="Times New Roman" w:hAnsi="Times New Roman"/>
                <w:szCs w:val="22"/>
              </w:rPr>
            </w:pPr>
            <w:r>
              <w:rPr>
                <w:rFonts w:ascii="Times New Roman" w:hAnsi="Times New Roman"/>
                <w:szCs w:val="22"/>
              </w:rPr>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336" w:type="pct"/>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421" w:type="pct"/>
          </w:tcPr>
          <w:p>
            <w:pPr>
              <w:spacing w:line="228" w:lineRule="auto"/>
              <w:jc w:val="center"/>
              <w:rPr>
                <w:rFonts w:ascii="Times New Roman" w:hAnsi="Times New Roman"/>
              </w:rPr>
            </w:pPr>
            <w:r>
              <w:rPr>
                <w:rFonts w:ascii="Times New Roman" w:hAnsi="Times New Roman"/>
              </w:rPr>
              <w:lastRenderedPageBreak/>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59" w:type="pct"/>
          </w:tcPr>
          <w:p>
            <w:pPr>
              <w:spacing w:line="228" w:lineRule="auto"/>
              <w:jc w:val="center"/>
              <w:rPr>
                <w:rFonts w:ascii="Times New Roman" w:hAnsi="Times New Roman"/>
                <w:szCs w:val="22"/>
              </w:rPr>
            </w:pPr>
            <w:r>
              <w:rPr>
                <w:rFonts w:ascii="Times New Roman" w:hAnsi="Times New Roman"/>
                <w:szCs w:val="22"/>
              </w:rPr>
              <w:t>-</w:t>
            </w:r>
          </w:p>
        </w:tc>
        <w:tc>
          <w:tcPr>
            <w:tcW w:w="336" w:type="pct"/>
          </w:tcPr>
          <w:p>
            <w:pPr>
              <w:spacing w:line="228" w:lineRule="auto"/>
              <w:jc w:val="center"/>
              <w:rPr>
                <w:rFonts w:ascii="Times New Roman" w:hAnsi="Times New Roman"/>
                <w:szCs w:val="22"/>
              </w:rPr>
            </w:pPr>
            <w:r>
              <w:rPr>
                <w:rFonts w:ascii="Times New Roman" w:hAnsi="Times New Roman"/>
                <w:szCs w:val="22"/>
              </w:rPr>
              <w:t>-</w:t>
            </w:r>
          </w:p>
        </w:tc>
        <w:tc>
          <w:tcPr>
            <w:tcW w:w="573"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472" w:type="pct"/>
          </w:tcPr>
          <w:p>
            <w:pPr>
              <w:spacing w:line="228" w:lineRule="auto"/>
              <w:jc w:val="center"/>
              <w:rPr>
                <w:rFonts w:ascii="Times New Roman" w:hAnsi="Times New Roman"/>
                <w:szCs w:val="22"/>
              </w:rPr>
            </w:pPr>
            <w:r>
              <w:rPr>
                <w:rFonts w:ascii="Times New Roman" w:hAnsi="Times New Roman"/>
              </w:rPr>
              <w:t>данные Минсель-хозпрода РТ</w:t>
            </w:r>
          </w:p>
        </w:tc>
      </w:tr>
      <w:tr>
        <w:trPr>
          <w:trHeight w:val="316"/>
        </w:trPr>
        <w:tc>
          <w:tcPr>
            <w:tcW w:w="271" w:type="pct"/>
          </w:tcPr>
          <w:p>
            <w:pPr>
              <w:spacing w:line="228" w:lineRule="auto"/>
              <w:jc w:val="center"/>
              <w:rPr>
                <w:rFonts w:ascii="Times New Roman" w:hAnsi="Times New Roman"/>
                <w:szCs w:val="22"/>
              </w:rPr>
            </w:pPr>
            <w:r>
              <w:rPr>
                <w:rFonts w:ascii="Times New Roman" w:hAnsi="Times New Roman"/>
                <w:szCs w:val="22"/>
              </w:rPr>
              <w:t>1.1.12.</w:t>
            </w:r>
          </w:p>
        </w:tc>
        <w:tc>
          <w:tcPr>
            <w:tcW w:w="577" w:type="pct"/>
          </w:tcPr>
          <w:p>
            <w:pPr>
              <w:spacing w:line="228" w:lineRule="auto"/>
              <w:jc w:val="both"/>
              <w:rPr>
                <w:rFonts w:ascii="Times New Roman" w:hAnsi="Times New Roman"/>
                <w:szCs w:val="22"/>
              </w:rPr>
            </w:pPr>
            <w:r>
              <w:rPr>
                <w:rFonts w:ascii="Times New Roman" w:hAnsi="Times New Roman"/>
                <w:szCs w:val="22"/>
              </w:rPr>
              <w:t>Контрольная точка «Осуществлен отбор проектов развития сельского туризма»</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19" w:type="pct"/>
          </w:tcPr>
          <w:p>
            <w:pPr>
              <w:spacing w:line="228" w:lineRule="auto"/>
              <w:jc w:val="center"/>
              <w:rPr>
                <w:rFonts w:ascii="Times New Roman" w:hAnsi="Times New Roman"/>
                <w:szCs w:val="22"/>
              </w:rPr>
            </w:pPr>
            <w:r>
              <w:rPr>
                <w:rFonts w:ascii="Times New Roman" w:hAnsi="Times New Roman"/>
                <w:szCs w:val="22"/>
              </w:rPr>
              <w:t>31.12.2026</w:t>
            </w:r>
          </w:p>
        </w:tc>
        <w:tc>
          <w:tcPr>
            <w:tcW w:w="338"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3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1" w:type="pct"/>
          </w:tcPr>
          <w:p>
            <w:pPr>
              <w:spacing w:line="228" w:lineRule="auto"/>
              <w:jc w:val="center"/>
              <w:rPr>
                <w:rFonts w:ascii="Times New Roman" w:hAnsi="Times New Roman"/>
              </w:rPr>
            </w:pPr>
            <w:r>
              <w:rPr>
                <w:rFonts w:ascii="Times New Roman" w:hAnsi="Times New Roman"/>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59" w:type="pct"/>
          </w:tcPr>
          <w:p>
            <w:pPr>
              <w:spacing w:line="228" w:lineRule="auto"/>
              <w:jc w:val="center"/>
              <w:rPr>
                <w:rFonts w:ascii="Times New Roman" w:hAnsi="Times New Roman"/>
                <w:szCs w:val="22"/>
              </w:rPr>
            </w:pPr>
            <w:r>
              <w:rPr>
                <w:rFonts w:ascii="Times New Roman" w:hAnsi="Times New Roman"/>
                <w:szCs w:val="22"/>
              </w:rPr>
              <w:t>-</w:t>
            </w:r>
          </w:p>
        </w:tc>
        <w:tc>
          <w:tcPr>
            <w:tcW w:w="336" w:type="pct"/>
          </w:tcPr>
          <w:p>
            <w:pPr>
              <w:spacing w:line="228" w:lineRule="auto"/>
              <w:jc w:val="center"/>
              <w:rPr>
                <w:rFonts w:ascii="Times New Roman" w:hAnsi="Times New Roman"/>
                <w:szCs w:val="22"/>
              </w:rPr>
            </w:pPr>
            <w:r>
              <w:rPr>
                <w:rFonts w:ascii="Times New Roman" w:hAnsi="Times New Roman"/>
                <w:szCs w:val="22"/>
              </w:rPr>
              <w:t>-</w:t>
            </w:r>
          </w:p>
        </w:tc>
        <w:tc>
          <w:tcPr>
            <w:tcW w:w="573" w:type="pct"/>
          </w:tcPr>
          <w:p>
            <w:pPr>
              <w:spacing w:line="228" w:lineRule="auto"/>
              <w:jc w:val="center"/>
              <w:rPr>
                <w:rFonts w:ascii="Times New Roman" w:hAnsi="Times New Roman"/>
                <w:szCs w:val="22"/>
              </w:rPr>
            </w:pPr>
            <w:r>
              <w:rPr>
                <w:rFonts w:ascii="Times New Roman" w:hAnsi="Times New Roman"/>
                <w:szCs w:val="22"/>
              </w:rPr>
              <w:t>протокол</w:t>
            </w:r>
          </w:p>
        </w:tc>
        <w:tc>
          <w:tcPr>
            <w:tcW w:w="472" w:type="pct"/>
          </w:tcPr>
          <w:p>
            <w:pPr>
              <w:spacing w:line="228" w:lineRule="auto"/>
              <w:jc w:val="center"/>
              <w:rPr>
                <w:rFonts w:ascii="Times New Roman" w:hAnsi="Times New Roman"/>
                <w:szCs w:val="22"/>
              </w:rPr>
            </w:pPr>
            <w:r>
              <w:rPr>
                <w:rFonts w:ascii="Times New Roman" w:hAnsi="Times New Roman"/>
              </w:rPr>
              <w:t>данные Минсель-хозпрода РТ</w:t>
            </w:r>
          </w:p>
        </w:tc>
      </w:tr>
      <w:tr>
        <w:trPr>
          <w:trHeight w:val="316"/>
        </w:trPr>
        <w:tc>
          <w:tcPr>
            <w:tcW w:w="271" w:type="pct"/>
          </w:tcPr>
          <w:p>
            <w:pPr>
              <w:spacing w:line="228" w:lineRule="auto"/>
              <w:jc w:val="center"/>
              <w:rPr>
                <w:rFonts w:ascii="Times New Roman" w:hAnsi="Times New Roman"/>
                <w:szCs w:val="22"/>
              </w:rPr>
            </w:pPr>
            <w:r>
              <w:rPr>
                <w:rFonts w:ascii="Times New Roman" w:hAnsi="Times New Roman"/>
                <w:szCs w:val="22"/>
              </w:rPr>
              <w:t>1.1.13.</w:t>
            </w:r>
          </w:p>
        </w:tc>
        <w:tc>
          <w:tcPr>
            <w:tcW w:w="577" w:type="pct"/>
          </w:tcPr>
          <w:p>
            <w:pPr>
              <w:spacing w:line="228" w:lineRule="auto"/>
              <w:jc w:val="both"/>
              <w:rPr>
                <w:rFonts w:ascii="Times New Roman" w:hAnsi="Times New Roman"/>
                <w:szCs w:val="22"/>
              </w:rPr>
            </w:pPr>
            <w:r>
              <w:rPr>
                <w:rFonts w:ascii="Times New Roman" w:hAnsi="Times New Roman"/>
                <w:szCs w:val="22"/>
              </w:rPr>
              <w:t>Контрольная точка «Заключение соглашений о предоставлении гранта»</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19" w:type="pct"/>
          </w:tcPr>
          <w:p>
            <w:pPr>
              <w:spacing w:line="228" w:lineRule="auto"/>
              <w:jc w:val="center"/>
              <w:rPr>
                <w:rFonts w:ascii="Times New Roman" w:hAnsi="Times New Roman"/>
                <w:szCs w:val="22"/>
              </w:rPr>
            </w:pPr>
            <w:r>
              <w:rPr>
                <w:rFonts w:ascii="Times New Roman" w:hAnsi="Times New Roman"/>
                <w:szCs w:val="22"/>
              </w:rPr>
              <w:t>31.12.2026</w:t>
            </w:r>
          </w:p>
        </w:tc>
        <w:tc>
          <w:tcPr>
            <w:tcW w:w="338"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3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1" w:type="pct"/>
          </w:tcPr>
          <w:p>
            <w:pPr>
              <w:spacing w:line="228" w:lineRule="auto"/>
              <w:jc w:val="center"/>
              <w:rPr>
                <w:rFonts w:ascii="Times New Roman" w:hAnsi="Times New Roman"/>
              </w:rPr>
            </w:pPr>
            <w:r>
              <w:rPr>
                <w:rFonts w:ascii="Times New Roman" w:hAnsi="Times New Roman"/>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59" w:type="pct"/>
          </w:tcPr>
          <w:p>
            <w:pPr>
              <w:spacing w:line="228" w:lineRule="auto"/>
              <w:jc w:val="center"/>
              <w:rPr>
                <w:rFonts w:ascii="Times New Roman" w:hAnsi="Times New Roman"/>
                <w:szCs w:val="22"/>
              </w:rPr>
            </w:pPr>
            <w:r>
              <w:rPr>
                <w:rFonts w:ascii="Times New Roman" w:hAnsi="Times New Roman"/>
                <w:szCs w:val="22"/>
              </w:rPr>
              <w:t>-</w:t>
            </w:r>
          </w:p>
        </w:tc>
        <w:tc>
          <w:tcPr>
            <w:tcW w:w="336" w:type="pct"/>
          </w:tcPr>
          <w:p>
            <w:pPr>
              <w:spacing w:line="228" w:lineRule="auto"/>
              <w:jc w:val="center"/>
              <w:rPr>
                <w:rFonts w:ascii="Times New Roman" w:hAnsi="Times New Roman"/>
                <w:szCs w:val="22"/>
              </w:rPr>
            </w:pPr>
            <w:r>
              <w:rPr>
                <w:rFonts w:ascii="Times New Roman" w:hAnsi="Times New Roman"/>
                <w:szCs w:val="22"/>
              </w:rPr>
              <w:t>-</w:t>
            </w:r>
          </w:p>
        </w:tc>
        <w:tc>
          <w:tcPr>
            <w:tcW w:w="573"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472" w:type="pct"/>
          </w:tcPr>
          <w:p>
            <w:pPr>
              <w:spacing w:line="228" w:lineRule="auto"/>
              <w:jc w:val="center"/>
              <w:rPr>
                <w:rFonts w:ascii="Times New Roman" w:hAnsi="Times New Roman"/>
                <w:szCs w:val="22"/>
              </w:rPr>
            </w:pPr>
            <w:r>
              <w:rPr>
                <w:rFonts w:ascii="Times New Roman" w:hAnsi="Times New Roman"/>
              </w:rPr>
              <w:t>данные Минсель-хозпрода РТ</w:t>
            </w:r>
          </w:p>
        </w:tc>
      </w:tr>
      <w:tr>
        <w:trPr>
          <w:trHeight w:val="316"/>
        </w:trPr>
        <w:tc>
          <w:tcPr>
            <w:tcW w:w="271" w:type="pct"/>
          </w:tcPr>
          <w:p>
            <w:pPr>
              <w:spacing w:line="228" w:lineRule="auto"/>
              <w:jc w:val="center"/>
              <w:rPr>
                <w:rFonts w:ascii="Times New Roman" w:hAnsi="Times New Roman"/>
                <w:szCs w:val="22"/>
              </w:rPr>
            </w:pPr>
            <w:r>
              <w:rPr>
                <w:rFonts w:ascii="Times New Roman" w:hAnsi="Times New Roman"/>
                <w:szCs w:val="22"/>
              </w:rPr>
              <w:t>1.1.14.</w:t>
            </w:r>
          </w:p>
        </w:tc>
        <w:tc>
          <w:tcPr>
            <w:tcW w:w="577" w:type="pct"/>
          </w:tcPr>
          <w:p>
            <w:pPr>
              <w:spacing w:line="228" w:lineRule="auto"/>
              <w:jc w:val="both"/>
              <w:rPr>
                <w:rFonts w:ascii="Times New Roman" w:hAnsi="Times New Roman"/>
                <w:szCs w:val="22"/>
              </w:rPr>
            </w:pPr>
            <w:r>
              <w:rPr>
                <w:rFonts w:ascii="Times New Roman" w:hAnsi="Times New Roman"/>
                <w:szCs w:val="22"/>
              </w:rPr>
              <w:t>Контрольная точка «Предо</w:t>
            </w:r>
            <w:r>
              <w:rPr>
                <w:rFonts w:ascii="Times New Roman" w:hAnsi="Times New Roman"/>
                <w:szCs w:val="22"/>
              </w:rPr>
              <w:lastRenderedPageBreak/>
              <w:t>ставление полугодового отчета об освоении гранта»</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19" w:type="pct"/>
          </w:tcPr>
          <w:p>
            <w:pPr>
              <w:spacing w:line="228" w:lineRule="auto"/>
              <w:jc w:val="center"/>
              <w:rPr>
                <w:rFonts w:ascii="Times New Roman" w:hAnsi="Times New Roman"/>
                <w:szCs w:val="22"/>
              </w:rPr>
            </w:pPr>
            <w:r>
              <w:rPr>
                <w:rFonts w:ascii="Times New Roman" w:hAnsi="Times New Roman"/>
                <w:szCs w:val="22"/>
              </w:rPr>
              <w:t>01.07.2026</w:t>
            </w:r>
          </w:p>
        </w:tc>
        <w:tc>
          <w:tcPr>
            <w:tcW w:w="338" w:type="pct"/>
          </w:tcPr>
          <w:p>
            <w:pPr>
              <w:spacing w:line="228" w:lineRule="auto"/>
              <w:jc w:val="center"/>
              <w:rPr>
                <w:rFonts w:ascii="Times New Roman" w:hAnsi="Times New Roman"/>
                <w:szCs w:val="22"/>
              </w:rPr>
            </w:pPr>
            <w:r>
              <w:rPr>
                <w:rFonts w:ascii="Times New Roman" w:hAnsi="Times New Roman"/>
                <w:szCs w:val="22"/>
              </w:rPr>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336" w:type="pct"/>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421" w:type="pct"/>
          </w:tcPr>
          <w:p>
            <w:pPr>
              <w:spacing w:line="228" w:lineRule="auto"/>
              <w:jc w:val="center"/>
              <w:rPr>
                <w:rFonts w:ascii="Times New Roman" w:hAnsi="Times New Roman"/>
              </w:rPr>
            </w:pPr>
            <w:r>
              <w:rPr>
                <w:rFonts w:ascii="Times New Roman" w:hAnsi="Times New Roman"/>
              </w:rPr>
              <w:lastRenderedPageBreak/>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59" w:type="pct"/>
          </w:tcPr>
          <w:p>
            <w:pPr>
              <w:spacing w:line="228" w:lineRule="auto"/>
              <w:jc w:val="center"/>
              <w:rPr>
                <w:rFonts w:ascii="Times New Roman" w:hAnsi="Times New Roman"/>
                <w:szCs w:val="22"/>
              </w:rPr>
            </w:pPr>
            <w:r>
              <w:rPr>
                <w:rFonts w:ascii="Times New Roman" w:hAnsi="Times New Roman"/>
                <w:szCs w:val="22"/>
              </w:rPr>
              <w:t>-</w:t>
            </w:r>
          </w:p>
        </w:tc>
        <w:tc>
          <w:tcPr>
            <w:tcW w:w="336" w:type="pct"/>
          </w:tcPr>
          <w:p>
            <w:pPr>
              <w:spacing w:line="228" w:lineRule="auto"/>
              <w:jc w:val="center"/>
              <w:rPr>
                <w:rFonts w:ascii="Times New Roman" w:hAnsi="Times New Roman"/>
                <w:szCs w:val="22"/>
              </w:rPr>
            </w:pPr>
            <w:r>
              <w:rPr>
                <w:rFonts w:ascii="Times New Roman" w:hAnsi="Times New Roman"/>
                <w:szCs w:val="22"/>
              </w:rPr>
              <w:t>-</w:t>
            </w:r>
          </w:p>
        </w:tc>
        <w:tc>
          <w:tcPr>
            <w:tcW w:w="573" w:type="pct"/>
          </w:tcPr>
          <w:p>
            <w:pPr>
              <w:spacing w:line="228" w:lineRule="auto"/>
              <w:jc w:val="center"/>
              <w:rPr>
                <w:rFonts w:ascii="Times New Roman" w:hAnsi="Times New Roman"/>
                <w:szCs w:val="22"/>
              </w:rPr>
            </w:pPr>
            <w:r>
              <w:rPr>
                <w:rFonts w:ascii="Times New Roman" w:hAnsi="Times New Roman"/>
                <w:szCs w:val="22"/>
              </w:rPr>
              <w:t>отчет</w:t>
            </w:r>
          </w:p>
        </w:tc>
        <w:tc>
          <w:tcPr>
            <w:tcW w:w="472" w:type="pct"/>
          </w:tcPr>
          <w:p>
            <w:pPr>
              <w:spacing w:line="228" w:lineRule="auto"/>
              <w:jc w:val="center"/>
              <w:rPr>
                <w:rFonts w:ascii="Times New Roman" w:hAnsi="Times New Roman"/>
                <w:szCs w:val="22"/>
              </w:rPr>
            </w:pPr>
            <w:r>
              <w:rPr>
                <w:rFonts w:ascii="Times New Roman" w:hAnsi="Times New Roman"/>
              </w:rPr>
              <w:t>данные Минсель-хозпрода РТ</w:t>
            </w:r>
          </w:p>
        </w:tc>
      </w:tr>
      <w:tr>
        <w:trPr>
          <w:trHeight w:val="316"/>
        </w:trPr>
        <w:tc>
          <w:tcPr>
            <w:tcW w:w="271" w:type="pct"/>
          </w:tcPr>
          <w:p>
            <w:pPr>
              <w:spacing w:line="228" w:lineRule="auto"/>
              <w:jc w:val="center"/>
              <w:rPr>
                <w:rFonts w:ascii="Times New Roman" w:hAnsi="Times New Roman"/>
                <w:szCs w:val="22"/>
              </w:rPr>
            </w:pPr>
            <w:r>
              <w:rPr>
                <w:rFonts w:ascii="Times New Roman" w:hAnsi="Times New Roman"/>
                <w:szCs w:val="22"/>
              </w:rPr>
              <w:t>1.1.15.</w:t>
            </w:r>
          </w:p>
        </w:tc>
        <w:tc>
          <w:tcPr>
            <w:tcW w:w="577"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«Предоставление отчета об освоении гранта»</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19" w:type="pct"/>
          </w:tcPr>
          <w:p>
            <w:pPr>
              <w:spacing w:line="228" w:lineRule="auto"/>
              <w:jc w:val="center"/>
              <w:rPr>
                <w:rFonts w:ascii="Times New Roman" w:hAnsi="Times New Roman"/>
                <w:szCs w:val="22"/>
              </w:rPr>
            </w:pPr>
            <w:r>
              <w:rPr>
                <w:rFonts w:ascii="Times New Roman" w:hAnsi="Times New Roman"/>
                <w:szCs w:val="22"/>
              </w:rPr>
              <w:t>31.12.2026</w:t>
            </w:r>
          </w:p>
        </w:tc>
        <w:tc>
          <w:tcPr>
            <w:tcW w:w="338"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3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1" w:type="pct"/>
          </w:tcPr>
          <w:p>
            <w:pPr>
              <w:spacing w:line="228" w:lineRule="auto"/>
              <w:jc w:val="center"/>
              <w:rPr>
                <w:rFonts w:ascii="Times New Roman" w:hAnsi="Times New Roman"/>
              </w:rPr>
            </w:pPr>
            <w:r>
              <w:rPr>
                <w:rFonts w:ascii="Times New Roman" w:hAnsi="Times New Roman"/>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59" w:type="pct"/>
          </w:tcPr>
          <w:p>
            <w:pPr>
              <w:spacing w:line="228" w:lineRule="auto"/>
              <w:jc w:val="center"/>
              <w:rPr>
                <w:rFonts w:ascii="Times New Roman" w:hAnsi="Times New Roman"/>
                <w:szCs w:val="22"/>
              </w:rPr>
            </w:pPr>
            <w:r>
              <w:rPr>
                <w:rFonts w:ascii="Times New Roman" w:hAnsi="Times New Roman"/>
                <w:szCs w:val="22"/>
              </w:rPr>
              <w:t>-</w:t>
            </w:r>
          </w:p>
        </w:tc>
        <w:tc>
          <w:tcPr>
            <w:tcW w:w="336" w:type="pct"/>
          </w:tcPr>
          <w:p>
            <w:pPr>
              <w:spacing w:line="228" w:lineRule="auto"/>
              <w:jc w:val="center"/>
              <w:rPr>
                <w:rFonts w:ascii="Times New Roman" w:hAnsi="Times New Roman"/>
                <w:szCs w:val="22"/>
              </w:rPr>
            </w:pPr>
            <w:r>
              <w:rPr>
                <w:rFonts w:ascii="Times New Roman" w:hAnsi="Times New Roman"/>
                <w:szCs w:val="22"/>
              </w:rPr>
              <w:t>-</w:t>
            </w:r>
          </w:p>
        </w:tc>
        <w:tc>
          <w:tcPr>
            <w:tcW w:w="573" w:type="pct"/>
          </w:tcPr>
          <w:p>
            <w:pPr>
              <w:spacing w:line="228" w:lineRule="auto"/>
              <w:jc w:val="center"/>
              <w:rPr>
                <w:rFonts w:ascii="Times New Roman" w:hAnsi="Times New Roman"/>
                <w:szCs w:val="22"/>
              </w:rPr>
            </w:pPr>
            <w:r>
              <w:rPr>
                <w:rFonts w:ascii="Times New Roman" w:hAnsi="Times New Roman"/>
                <w:szCs w:val="22"/>
              </w:rPr>
              <w:t>отчет</w:t>
            </w:r>
          </w:p>
        </w:tc>
        <w:tc>
          <w:tcPr>
            <w:tcW w:w="472" w:type="pct"/>
          </w:tcPr>
          <w:p>
            <w:pPr>
              <w:spacing w:line="228" w:lineRule="auto"/>
              <w:jc w:val="center"/>
              <w:rPr>
                <w:rFonts w:ascii="Times New Roman" w:hAnsi="Times New Roman"/>
                <w:szCs w:val="22"/>
              </w:rPr>
            </w:pPr>
            <w:r>
              <w:rPr>
                <w:rFonts w:ascii="Times New Roman" w:hAnsi="Times New Roman"/>
              </w:rPr>
              <w:t>данные Минсель-хозпрода РТ</w:t>
            </w:r>
          </w:p>
        </w:tc>
      </w:tr>
      <w:tr>
        <w:trPr>
          <w:trHeight w:val="316"/>
        </w:trPr>
        <w:tc>
          <w:tcPr>
            <w:tcW w:w="271" w:type="pct"/>
          </w:tcPr>
          <w:p>
            <w:pPr>
              <w:spacing w:line="228" w:lineRule="auto"/>
              <w:jc w:val="center"/>
              <w:rPr>
                <w:rFonts w:ascii="Times New Roman" w:hAnsi="Times New Roman"/>
                <w:szCs w:val="22"/>
              </w:rPr>
            </w:pPr>
            <w:r>
              <w:rPr>
                <w:rFonts w:ascii="Times New Roman" w:hAnsi="Times New Roman"/>
                <w:szCs w:val="22"/>
              </w:rPr>
              <w:t>1.1.16.</w:t>
            </w:r>
          </w:p>
        </w:tc>
        <w:tc>
          <w:tcPr>
            <w:tcW w:w="577" w:type="pct"/>
          </w:tcPr>
          <w:p>
            <w:pPr>
              <w:spacing w:line="228" w:lineRule="auto"/>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19" w:type="pct"/>
          </w:tcPr>
          <w:p>
            <w:pPr>
              <w:spacing w:line="228" w:lineRule="auto"/>
              <w:jc w:val="center"/>
              <w:rPr>
                <w:rFonts w:ascii="Times New Roman" w:hAnsi="Times New Roman"/>
                <w:szCs w:val="22"/>
              </w:rPr>
            </w:pPr>
            <w:r>
              <w:rPr>
                <w:rFonts w:ascii="Times New Roman" w:hAnsi="Times New Roman"/>
                <w:szCs w:val="22"/>
              </w:rPr>
              <w:t>31.12.2026</w:t>
            </w:r>
          </w:p>
        </w:tc>
        <w:tc>
          <w:tcPr>
            <w:tcW w:w="338"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3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1" w:type="pct"/>
          </w:tcPr>
          <w:p>
            <w:pPr>
              <w:spacing w:line="228" w:lineRule="auto"/>
              <w:jc w:val="center"/>
              <w:rPr>
                <w:rFonts w:ascii="Times New Roman" w:hAnsi="Times New Roman"/>
              </w:rPr>
            </w:pPr>
            <w:r>
              <w:rPr>
                <w:rFonts w:ascii="Times New Roman" w:hAnsi="Times New Roman"/>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59" w:type="pct"/>
          </w:tcPr>
          <w:p>
            <w:pPr>
              <w:spacing w:line="228" w:lineRule="auto"/>
              <w:jc w:val="center"/>
              <w:rPr>
                <w:rFonts w:ascii="Times New Roman" w:hAnsi="Times New Roman"/>
                <w:szCs w:val="22"/>
              </w:rPr>
            </w:pPr>
            <w:r>
              <w:rPr>
                <w:rFonts w:ascii="Times New Roman" w:hAnsi="Times New Roman"/>
                <w:szCs w:val="22"/>
              </w:rPr>
              <w:t>-</w:t>
            </w:r>
          </w:p>
        </w:tc>
        <w:tc>
          <w:tcPr>
            <w:tcW w:w="336" w:type="pct"/>
          </w:tcPr>
          <w:p>
            <w:pPr>
              <w:spacing w:line="228" w:lineRule="auto"/>
              <w:jc w:val="center"/>
              <w:rPr>
                <w:rFonts w:ascii="Times New Roman" w:hAnsi="Times New Roman"/>
                <w:szCs w:val="22"/>
              </w:rPr>
            </w:pPr>
            <w:r>
              <w:rPr>
                <w:rFonts w:ascii="Times New Roman" w:hAnsi="Times New Roman"/>
                <w:szCs w:val="22"/>
              </w:rPr>
              <w:t>-</w:t>
            </w:r>
          </w:p>
        </w:tc>
        <w:tc>
          <w:tcPr>
            <w:tcW w:w="573" w:type="pct"/>
          </w:tcPr>
          <w:p>
            <w:pPr>
              <w:spacing w:line="228" w:lineRule="auto"/>
              <w:jc w:val="center"/>
              <w:rPr>
                <w:rFonts w:ascii="Times New Roman" w:hAnsi="Times New Roman"/>
                <w:szCs w:val="22"/>
              </w:rPr>
            </w:pPr>
            <w:r>
              <w:rPr>
                <w:rFonts w:ascii="Times New Roman" w:hAnsi="Times New Roman"/>
                <w:szCs w:val="22"/>
              </w:rPr>
              <w:t>-</w:t>
            </w:r>
          </w:p>
        </w:tc>
        <w:tc>
          <w:tcPr>
            <w:tcW w:w="472" w:type="pct"/>
          </w:tcPr>
          <w:p>
            <w:pPr>
              <w:spacing w:line="228" w:lineRule="auto"/>
              <w:jc w:val="center"/>
              <w:rPr>
                <w:rFonts w:ascii="Times New Roman" w:hAnsi="Times New Roman"/>
                <w:szCs w:val="22"/>
              </w:rPr>
            </w:pPr>
            <w:r>
              <w:rPr>
                <w:rFonts w:ascii="Times New Roman" w:hAnsi="Times New Roman"/>
              </w:rPr>
              <w:t>данные Минсель-хозпрода РТ»;</w:t>
            </w:r>
          </w:p>
        </w:tc>
      </w:tr>
    </w:tbl>
    <w:p>
      <w:pPr>
        <w:widowControl w:val="0"/>
        <w:spacing w:after="0" w:line="228" w:lineRule="auto"/>
        <w:jc w:val="center"/>
        <w:rPr>
          <w:rFonts w:ascii="Times New Roman" w:hAnsi="Times New Roman"/>
          <w:sz w:val="28"/>
        </w:rPr>
      </w:pPr>
    </w:p>
    <w:p>
      <w:pPr>
        <w:widowControl w:val="0"/>
        <w:spacing w:after="0" w:line="228" w:lineRule="auto"/>
        <w:ind w:firstLine="708"/>
        <w:jc w:val="both"/>
        <w:rPr>
          <w:rFonts w:ascii="Times New Roman" w:hAnsi="Times New Roman"/>
          <w:sz w:val="28"/>
        </w:rPr>
      </w:pPr>
      <w:r>
        <w:rPr>
          <w:rFonts w:ascii="Times New Roman" w:hAnsi="Times New Roman"/>
          <w:sz w:val="28"/>
        </w:rPr>
        <w:t>паспорт регионального проекта «Стимулирование инвестиционной деятельности в агропромышленном комплексе» изложить в следующей редакции:</w:t>
      </w:r>
    </w:p>
    <w:p>
      <w:pPr>
        <w:widowControl w:val="0"/>
        <w:spacing w:after="0" w:line="228" w:lineRule="auto"/>
        <w:jc w:val="center"/>
        <w:rPr>
          <w:rFonts w:ascii="Times New Roman" w:hAnsi="Times New Roman"/>
          <w:sz w:val="28"/>
        </w:rPr>
      </w:pPr>
      <w:r>
        <w:rPr>
          <w:rFonts w:ascii="Times New Roman" w:hAnsi="Times New Roman"/>
          <w:sz w:val="28"/>
        </w:rPr>
        <w:br w:type="page"/>
      </w:r>
    </w:p>
    <w:p>
      <w:pPr>
        <w:widowControl w:val="0"/>
        <w:spacing w:after="0" w:line="228" w:lineRule="auto"/>
        <w:jc w:val="center"/>
        <w:rPr>
          <w:rFonts w:ascii="Times New Roman" w:hAnsi="Times New Roman"/>
          <w:sz w:val="28"/>
        </w:rPr>
      </w:pPr>
      <w:r>
        <w:rPr>
          <w:rFonts w:ascii="Times New Roman" w:hAnsi="Times New Roman"/>
          <w:sz w:val="28"/>
        </w:rPr>
        <w:lastRenderedPageBreak/>
        <w:t>«Паспорт</w:t>
      </w:r>
    </w:p>
    <w:p>
      <w:pPr>
        <w:widowControl w:val="0"/>
        <w:spacing w:after="0" w:line="228" w:lineRule="auto"/>
        <w:jc w:val="center"/>
        <w:rPr>
          <w:rFonts w:ascii="Times New Roman" w:hAnsi="Times New Roman"/>
          <w:sz w:val="28"/>
        </w:rPr>
      </w:pPr>
      <w:r>
        <w:rPr>
          <w:rFonts w:ascii="Times New Roman" w:hAnsi="Times New Roman"/>
          <w:sz w:val="28"/>
        </w:rPr>
        <w:t>регионального проекта</w:t>
      </w:r>
    </w:p>
    <w:p>
      <w:pPr>
        <w:widowControl w:val="0"/>
        <w:tabs>
          <w:tab w:val="left" w:pos="3921"/>
        </w:tabs>
        <w:spacing w:after="0" w:line="228" w:lineRule="auto"/>
        <w:ind w:right="-29"/>
        <w:jc w:val="center"/>
        <w:rPr>
          <w:rFonts w:ascii="Times New Roman" w:hAnsi="Times New Roman"/>
        </w:rPr>
      </w:pPr>
      <w:r>
        <w:rPr>
          <w:rFonts w:ascii="Times New Roman" w:hAnsi="Times New Roman"/>
          <w:sz w:val="28"/>
        </w:rPr>
        <w:t>«Стимулирование инвестиционной деятельности в агропромышленном комплексе»</w:t>
      </w:r>
    </w:p>
    <w:p>
      <w:pPr>
        <w:widowControl w:val="0"/>
        <w:spacing w:after="0" w:line="228" w:lineRule="auto"/>
        <w:jc w:val="center"/>
        <w:rPr>
          <w:rFonts w:ascii="Times New Roman" w:hAnsi="Times New Roman"/>
          <w:sz w:val="24"/>
        </w:rPr>
      </w:pPr>
    </w:p>
    <w:p>
      <w:pPr>
        <w:widowControl w:val="0"/>
        <w:tabs>
          <w:tab w:val="left" w:pos="6525"/>
        </w:tabs>
        <w:spacing w:after="0" w:line="228" w:lineRule="auto"/>
        <w:jc w:val="center"/>
        <w:rPr>
          <w:rFonts w:ascii="Times New Roman" w:hAnsi="Times New Roman"/>
          <w:sz w:val="28"/>
        </w:rPr>
      </w:pPr>
      <w:r>
        <w:rPr>
          <w:rFonts w:ascii="Times New Roman" w:hAnsi="Times New Roman"/>
          <w:sz w:val="28"/>
        </w:rPr>
        <w:t>1. Основные</w:t>
      </w:r>
      <w:r>
        <w:rPr>
          <w:rFonts w:ascii="Times New Roman" w:hAnsi="Times New Roman"/>
          <w:spacing w:val="-4"/>
          <w:sz w:val="28"/>
        </w:rPr>
        <w:t xml:space="preserve"> </w:t>
      </w:r>
      <w:r>
        <w:rPr>
          <w:rFonts w:ascii="Times New Roman" w:hAnsi="Times New Roman"/>
          <w:sz w:val="28"/>
        </w:rPr>
        <w:t>положения</w:t>
      </w:r>
    </w:p>
    <w:p>
      <w:pPr>
        <w:widowControl w:val="0"/>
        <w:spacing w:after="0" w:line="228" w:lineRule="auto"/>
        <w:jc w:val="center"/>
        <w:rPr>
          <w:rFonts w:ascii="Times New Roman" w:hAnsi="Times New Roman"/>
          <w:sz w:val="28"/>
        </w:rPr>
      </w:pPr>
    </w:p>
    <w:tbl>
      <w:tblPr>
        <w:tblStyle w:val="affa"/>
        <w:tblW w:w="5000" w:type="pct"/>
        <w:tblLook w:val="04A0" w:firstRow="1" w:lastRow="0" w:firstColumn="1" w:lastColumn="0" w:noHBand="0" w:noVBand="1"/>
      </w:tblPr>
      <w:tblGrid>
        <w:gridCol w:w="5655"/>
        <w:gridCol w:w="720"/>
        <w:gridCol w:w="3195"/>
        <w:gridCol w:w="1958"/>
        <w:gridCol w:w="1655"/>
        <w:gridCol w:w="1946"/>
      </w:tblGrid>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Краткое наименование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rPr>
              <w:t xml:space="preserve">«Стимулирование инвестиционной деятельности в агропромышленном комплексе» </w:t>
            </w:r>
          </w:p>
        </w:tc>
        <w:tc>
          <w:tcPr>
            <w:tcW w:w="647" w:type="pct"/>
          </w:tcPr>
          <w:p>
            <w:pPr>
              <w:spacing w:line="228" w:lineRule="auto"/>
              <w:jc w:val="center"/>
              <w:rPr>
                <w:rFonts w:ascii="Times New Roman" w:hAnsi="Times New Roman"/>
                <w:szCs w:val="22"/>
              </w:rPr>
            </w:pPr>
            <w:r>
              <w:rPr>
                <w:rFonts w:ascii="Times New Roman" w:hAnsi="Times New Roman"/>
                <w:szCs w:val="22"/>
              </w:rPr>
              <w:t>Срок реализации</w:t>
            </w:r>
          </w:p>
          <w:p>
            <w:pPr>
              <w:spacing w:line="228" w:lineRule="auto"/>
              <w:jc w:val="center"/>
              <w:rPr>
                <w:rFonts w:ascii="Times New Roman" w:hAnsi="Times New Roman"/>
                <w:szCs w:val="22"/>
              </w:rPr>
            </w:pPr>
            <w:r>
              <w:rPr>
                <w:rFonts w:ascii="Times New Roman" w:hAnsi="Times New Roman"/>
                <w:szCs w:val="22"/>
              </w:rPr>
              <w:t>проекта</w:t>
            </w:r>
          </w:p>
        </w:tc>
        <w:tc>
          <w:tcPr>
            <w:tcW w:w="547" w:type="pct"/>
          </w:tcPr>
          <w:p>
            <w:pPr>
              <w:spacing w:line="228" w:lineRule="auto"/>
              <w:jc w:val="center"/>
              <w:rPr>
                <w:rFonts w:ascii="Times New Roman" w:hAnsi="Times New Roman"/>
                <w:szCs w:val="22"/>
              </w:rPr>
            </w:pPr>
            <w:r>
              <w:rPr>
                <w:rFonts w:ascii="Times New Roman" w:hAnsi="Times New Roman"/>
                <w:szCs w:val="22"/>
              </w:rPr>
              <w:t>Дата начала: 01.01.2024</w:t>
            </w:r>
          </w:p>
        </w:tc>
        <w:tc>
          <w:tcPr>
            <w:tcW w:w="643" w:type="pct"/>
          </w:tcPr>
          <w:p>
            <w:pPr>
              <w:spacing w:line="228" w:lineRule="auto"/>
              <w:jc w:val="center"/>
              <w:rPr>
                <w:rFonts w:ascii="Times New Roman" w:hAnsi="Times New Roman"/>
                <w:szCs w:val="22"/>
              </w:rPr>
            </w:pPr>
            <w:r>
              <w:rPr>
                <w:rFonts w:ascii="Times New Roman" w:hAnsi="Times New Roman"/>
                <w:szCs w:val="22"/>
              </w:rPr>
              <w:t>Дата окончания:</w:t>
            </w:r>
          </w:p>
          <w:p>
            <w:pPr>
              <w:spacing w:line="228" w:lineRule="auto"/>
              <w:jc w:val="center"/>
              <w:rPr>
                <w:rFonts w:ascii="Times New Roman" w:hAnsi="Times New Roman"/>
                <w:szCs w:val="22"/>
              </w:rPr>
            </w:pPr>
            <w:r>
              <w:rPr>
                <w:rFonts w:ascii="Times New Roman" w:hAnsi="Times New Roman"/>
                <w:szCs w:val="22"/>
              </w:rPr>
              <w:t>31.12.2030</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Куратор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 xml:space="preserve">М.А.Зяббаров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Руководитель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 xml:space="preserve">М.А.Зяббаров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Администратор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rPr>
              <w:t>М.А.Махмутов</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министра сельского хозяйства и продовольствия Республики Татарстан</w:t>
            </w:r>
          </w:p>
        </w:tc>
      </w:tr>
      <w:tr>
        <w:trPr>
          <w:trHeight w:val="20"/>
        </w:trPr>
        <w:tc>
          <w:tcPr>
            <w:tcW w:w="1869" w:type="pct"/>
            <w:vMerge w:val="restart"/>
          </w:tcPr>
          <w:p>
            <w:pPr>
              <w:spacing w:line="228" w:lineRule="auto"/>
              <w:jc w:val="both"/>
              <w:rPr>
                <w:rFonts w:ascii="Times New Roman" w:hAnsi="Times New Roman"/>
                <w:szCs w:val="22"/>
              </w:rPr>
            </w:pPr>
            <w:r>
              <w:rPr>
                <w:rFonts w:ascii="Times New Roman" w:hAnsi="Times New Roman"/>
                <w:szCs w:val="22"/>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38" w:type="pct"/>
          </w:tcPr>
          <w:p>
            <w:pPr>
              <w:spacing w:line="228" w:lineRule="auto"/>
              <w:jc w:val="center"/>
              <w:rPr>
                <w:rFonts w:ascii="Times New Roman" w:hAnsi="Times New Roman"/>
                <w:szCs w:val="22"/>
              </w:rPr>
            </w:pPr>
            <w:r>
              <w:rPr>
                <w:rFonts w:ascii="Times New Roman" w:hAnsi="Times New Roman"/>
                <w:szCs w:val="22"/>
              </w:rPr>
              <w:t>1.</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Республики Татарстан</w:t>
            </w:r>
          </w:p>
        </w:tc>
        <w:tc>
          <w:tcPr>
            <w:tcW w:w="1837" w:type="pct"/>
            <w:gridSpan w:val="3"/>
          </w:tcPr>
          <w:p>
            <w:pPr>
              <w:spacing w:line="228" w:lineRule="auto"/>
              <w:jc w:val="both"/>
              <w:rPr>
                <w:rFonts w:ascii="Times New Roman" w:hAnsi="Times New Roman"/>
                <w:szCs w:val="22"/>
              </w:rPr>
            </w:pPr>
            <w:r>
              <w:rPr>
                <w:rFonts w:ascii="Times New Roman" w:hAnsi="Times New Roman"/>
                <w:szCs w:val="22"/>
              </w:rPr>
              <w:t>«Развитие сельского хозяйства и регулирование рынков сельскохозяйственной продукции, сырья и продовольствия в Республике Татарстан»</w:t>
            </w:r>
          </w:p>
        </w:tc>
      </w:tr>
      <w:tr>
        <w:trPr>
          <w:trHeight w:val="20"/>
        </w:trPr>
        <w:tc>
          <w:tcPr>
            <w:tcW w:w="1869" w:type="pct"/>
            <w:vMerge/>
          </w:tcPr>
          <w:p>
            <w:pPr>
              <w:spacing w:line="228" w:lineRule="auto"/>
              <w:jc w:val="both"/>
              <w:rPr>
                <w:rFonts w:ascii="Times New Roman" w:hAnsi="Times New Roman"/>
                <w:szCs w:val="22"/>
              </w:rPr>
            </w:pPr>
          </w:p>
        </w:tc>
        <w:tc>
          <w:tcPr>
            <w:tcW w:w="238" w:type="pct"/>
          </w:tcPr>
          <w:p>
            <w:pPr>
              <w:spacing w:line="228" w:lineRule="auto"/>
              <w:jc w:val="center"/>
              <w:rPr>
                <w:rFonts w:ascii="Times New Roman" w:hAnsi="Times New Roman"/>
                <w:szCs w:val="22"/>
              </w:rPr>
            </w:pPr>
            <w:r>
              <w:rPr>
                <w:rFonts w:ascii="Times New Roman" w:hAnsi="Times New Roman"/>
                <w:szCs w:val="22"/>
              </w:rPr>
              <w:t>2.</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(комплексная программа) Российской Федерации</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«Государственная программа развития сельского хозяйства и регулирования рынков сельскохозяйственной продукции, сырья и продовольствия»</w:t>
            </w:r>
          </w:p>
        </w:tc>
      </w:tr>
    </w:tbl>
    <w:p>
      <w:pPr>
        <w:widowControl w:val="0"/>
        <w:spacing w:before="5" w:after="0" w:line="228" w:lineRule="auto"/>
        <w:rPr>
          <w:rFonts w:ascii="Times New Roman" w:hAnsi="Times New Roman"/>
          <w:sz w:val="28"/>
        </w:rPr>
      </w:pPr>
    </w:p>
    <w:p>
      <w:pPr>
        <w:widowControl w:val="0"/>
        <w:spacing w:before="5" w:after="0" w:line="228" w:lineRule="auto"/>
        <w:jc w:val="center"/>
        <w:rPr>
          <w:rFonts w:ascii="Times New Roman" w:hAnsi="Times New Roman"/>
          <w:sz w:val="21"/>
        </w:rPr>
      </w:pPr>
      <w:r>
        <w:rPr>
          <w:rFonts w:ascii="Times New Roman" w:hAnsi="Times New Roman"/>
          <w:sz w:val="28"/>
        </w:rPr>
        <w:t>2. Показатели</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3"/>
          <w:sz w:val="28"/>
        </w:rPr>
        <w:t xml:space="preserve"> </w:t>
      </w:r>
      <w:r>
        <w:rPr>
          <w:rFonts w:ascii="Times New Roman" w:hAnsi="Times New Roman"/>
          <w:sz w:val="28"/>
        </w:rPr>
        <w:t>проекта</w:t>
      </w:r>
    </w:p>
    <w:p>
      <w:pPr>
        <w:widowControl w:val="0"/>
        <w:spacing w:before="5" w:after="0" w:line="228" w:lineRule="auto"/>
        <w:rPr>
          <w:rFonts w:ascii="Times New Roman" w:hAnsi="Times New Roman"/>
          <w:sz w:val="28"/>
        </w:rPr>
      </w:pPr>
    </w:p>
    <w:tbl>
      <w:tblPr>
        <w:tblStyle w:val="affa"/>
        <w:tblW w:w="5000" w:type="pct"/>
        <w:tblLook w:val="04A0" w:firstRow="1" w:lastRow="0" w:firstColumn="1" w:lastColumn="0" w:noHBand="0" w:noVBand="1"/>
      </w:tblPr>
      <w:tblGrid>
        <w:gridCol w:w="548"/>
        <w:gridCol w:w="1828"/>
        <w:gridCol w:w="1120"/>
        <w:gridCol w:w="1086"/>
        <w:gridCol w:w="1262"/>
        <w:gridCol w:w="729"/>
        <w:gridCol w:w="1262"/>
        <w:gridCol w:w="1404"/>
        <w:gridCol w:w="1271"/>
        <w:gridCol w:w="1107"/>
        <w:gridCol w:w="852"/>
        <w:gridCol w:w="1410"/>
        <w:gridCol w:w="1250"/>
      </w:tblGrid>
      <w:tr>
        <w:trPr>
          <w:trHeight w:val="20"/>
        </w:trPr>
        <w:tc>
          <w:tcPr>
            <w:tcW w:w="181"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п/п</w:t>
            </w:r>
          </w:p>
        </w:tc>
        <w:tc>
          <w:tcPr>
            <w:tcW w:w="604"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Показатели </w:t>
            </w:r>
          </w:p>
          <w:p>
            <w:pPr>
              <w:spacing w:line="228" w:lineRule="auto"/>
              <w:jc w:val="center"/>
              <w:rPr>
                <w:rFonts w:ascii="Times New Roman" w:hAnsi="Times New Roman"/>
                <w:szCs w:val="22"/>
              </w:rPr>
            </w:pPr>
            <w:r>
              <w:rPr>
                <w:rFonts w:ascii="Times New Roman" w:hAnsi="Times New Roman"/>
                <w:szCs w:val="22"/>
              </w:rPr>
              <w:t>регионального проекта</w:t>
            </w:r>
          </w:p>
        </w:tc>
        <w:tc>
          <w:tcPr>
            <w:tcW w:w="370"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Уровень показателя</w:t>
            </w:r>
          </w:p>
        </w:tc>
        <w:tc>
          <w:tcPr>
            <w:tcW w:w="359"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Единица </w:t>
            </w:r>
          </w:p>
          <w:p>
            <w:pPr>
              <w:spacing w:line="228" w:lineRule="auto"/>
              <w:jc w:val="center"/>
              <w:rPr>
                <w:rFonts w:ascii="Times New Roman" w:hAnsi="Times New Roman"/>
                <w:szCs w:val="22"/>
              </w:rPr>
            </w:pPr>
            <w:r>
              <w:rPr>
                <w:rFonts w:ascii="Times New Roman" w:hAnsi="Times New Roman"/>
                <w:szCs w:val="22"/>
              </w:rPr>
              <w:t>измерения (по ОКЕИ)</w:t>
            </w:r>
          </w:p>
        </w:tc>
        <w:tc>
          <w:tcPr>
            <w:tcW w:w="658" w:type="pct"/>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 xml:space="preserve">Базовое </w:t>
            </w:r>
          </w:p>
          <w:p>
            <w:pPr>
              <w:spacing w:line="228" w:lineRule="auto"/>
              <w:jc w:val="center"/>
              <w:rPr>
                <w:rFonts w:ascii="Times New Roman" w:hAnsi="Times New Roman"/>
                <w:szCs w:val="22"/>
              </w:rPr>
            </w:pPr>
            <w:r>
              <w:rPr>
                <w:rFonts w:ascii="Times New Roman" w:hAnsi="Times New Roman"/>
                <w:szCs w:val="22"/>
              </w:rPr>
              <w:t>значение</w:t>
            </w:r>
          </w:p>
        </w:tc>
        <w:tc>
          <w:tcPr>
            <w:tcW w:w="1301" w:type="pct"/>
            <w:gridSpan w:val="3"/>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Период, год</w:t>
            </w:r>
          </w:p>
        </w:tc>
        <w:tc>
          <w:tcPr>
            <w:tcW w:w="366"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Признак возрастания / убывания</w:t>
            </w:r>
          </w:p>
        </w:tc>
        <w:tc>
          <w:tcPr>
            <w:tcW w:w="281"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Нарастающий итог</w:t>
            </w:r>
          </w:p>
        </w:tc>
        <w:tc>
          <w:tcPr>
            <w:tcW w:w="466"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413"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181" w:type="pct"/>
            <w:vMerge/>
            <w:tcBorders>
              <w:bottom w:val="nil"/>
            </w:tcBorders>
          </w:tcPr>
          <w:p>
            <w:pPr>
              <w:spacing w:line="228" w:lineRule="auto"/>
              <w:rPr>
                <w:rFonts w:ascii="Times New Roman" w:hAnsi="Times New Roman"/>
                <w:szCs w:val="22"/>
              </w:rPr>
            </w:pPr>
          </w:p>
        </w:tc>
        <w:tc>
          <w:tcPr>
            <w:tcW w:w="604" w:type="pct"/>
            <w:vMerge/>
            <w:tcBorders>
              <w:bottom w:val="nil"/>
            </w:tcBorders>
          </w:tcPr>
          <w:p>
            <w:pPr>
              <w:spacing w:line="228" w:lineRule="auto"/>
              <w:rPr>
                <w:rFonts w:ascii="Times New Roman" w:hAnsi="Times New Roman"/>
                <w:szCs w:val="22"/>
              </w:rPr>
            </w:pPr>
          </w:p>
        </w:tc>
        <w:tc>
          <w:tcPr>
            <w:tcW w:w="370" w:type="pct"/>
            <w:vMerge/>
            <w:tcBorders>
              <w:bottom w:val="nil"/>
            </w:tcBorders>
          </w:tcPr>
          <w:p>
            <w:pPr>
              <w:spacing w:line="228" w:lineRule="auto"/>
              <w:rPr>
                <w:rFonts w:ascii="Times New Roman" w:hAnsi="Times New Roman"/>
                <w:szCs w:val="22"/>
              </w:rPr>
            </w:pPr>
          </w:p>
        </w:tc>
        <w:tc>
          <w:tcPr>
            <w:tcW w:w="359" w:type="pct"/>
            <w:vMerge/>
            <w:tcBorders>
              <w:bottom w:val="nil"/>
            </w:tcBorders>
          </w:tcPr>
          <w:p>
            <w:pPr>
              <w:spacing w:line="228" w:lineRule="auto"/>
              <w:rPr>
                <w:rFonts w:ascii="Times New Roman" w:hAnsi="Times New Roman"/>
                <w:szCs w:val="22"/>
              </w:rPr>
            </w:pPr>
          </w:p>
        </w:tc>
        <w:tc>
          <w:tcPr>
            <w:tcW w:w="417" w:type="pct"/>
            <w:tcBorders>
              <w:bottom w:val="nil"/>
            </w:tcBorders>
          </w:tcPr>
          <w:p>
            <w:pPr>
              <w:spacing w:line="228" w:lineRule="auto"/>
              <w:jc w:val="center"/>
              <w:rPr>
                <w:rFonts w:ascii="Times New Roman" w:hAnsi="Times New Roman"/>
                <w:szCs w:val="22"/>
              </w:rPr>
            </w:pPr>
            <w:r>
              <w:rPr>
                <w:rFonts w:ascii="Times New Roman" w:hAnsi="Times New Roman"/>
                <w:szCs w:val="22"/>
              </w:rPr>
              <w:t>значение</w:t>
            </w:r>
          </w:p>
        </w:tc>
        <w:tc>
          <w:tcPr>
            <w:tcW w:w="241" w:type="pct"/>
            <w:tcBorders>
              <w:bottom w:val="nil"/>
            </w:tcBorders>
          </w:tcPr>
          <w:p>
            <w:pPr>
              <w:spacing w:line="228" w:lineRule="auto"/>
              <w:jc w:val="center"/>
              <w:rPr>
                <w:rFonts w:ascii="Times New Roman" w:hAnsi="Times New Roman"/>
                <w:szCs w:val="22"/>
              </w:rPr>
            </w:pPr>
            <w:r>
              <w:rPr>
                <w:rFonts w:ascii="Times New Roman" w:hAnsi="Times New Roman"/>
                <w:szCs w:val="22"/>
              </w:rPr>
              <w:t>год</w:t>
            </w:r>
          </w:p>
        </w:tc>
        <w:tc>
          <w:tcPr>
            <w:tcW w:w="417" w:type="pct"/>
            <w:tcBorders>
              <w:bottom w:val="nil"/>
            </w:tcBorders>
          </w:tcPr>
          <w:p>
            <w:pPr>
              <w:spacing w:line="228" w:lineRule="auto"/>
              <w:jc w:val="center"/>
              <w:rPr>
                <w:rFonts w:ascii="Times New Roman" w:hAnsi="Times New Roman"/>
                <w:szCs w:val="22"/>
              </w:rPr>
            </w:pPr>
            <w:r>
              <w:rPr>
                <w:rFonts w:ascii="Times New Roman" w:hAnsi="Times New Roman"/>
                <w:szCs w:val="22"/>
              </w:rPr>
              <w:t>2024</w:t>
            </w:r>
          </w:p>
        </w:tc>
        <w:tc>
          <w:tcPr>
            <w:tcW w:w="464" w:type="pct"/>
            <w:tcBorders>
              <w:bottom w:val="nil"/>
            </w:tcBorders>
          </w:tcPr>
          <w:p>
            <w:pPr>
              <w:spacing w:line="228" w:lineRule="auto"/>
              <w:jc w:val="center"/>
              <w:rPr>
                <w:rFonts w:ascii="Times New Roman" w:hAnsi="Times New Roman"/>
                <w:szCs w:val="22"/>
              </w:rPr>
            </w:pPr>
            <w:r>
              <w:rPr>
                <w:rFonts w:ascii="Times New Roman" w:hAnsi="Times New Roman"/>
                <w:szCs w:val="22"/>
              </w:rPr>
              <w:t>2025</w:t>
            </w:r>
          </w:p>
        </w:tc>
        <w:tc>
          <w:tcPr>
            <w:tcW w:w="420" w:type="pct"/>
            <w:tcBorders>
              <w:bottom w:val="nil"/>
            </w:tcBorders>
          </w:tcPr>
          <w:p>
            <w:pPr>
              <w:spacing w:line="228" w:lineRule="auto"/>
              <w:jc w:val="center"/>
              <w:rPr>
                <w:rFonts w:ascii="Times New Roman" w:hAnsi="Times New Roman"/>
                <w:szCs w:val="22"/>
              </w:rPr>
            </w:pPr>
            <w:r>
              <w:rPr>
                <w:rFonts w:ascii="Times New Roman" w:hAnsi="Times New Roman"/>
                <w:szCs w:val="22"/>
              </w:rPr>
              <w:t>2026</w:t>
            </w:r>
          </w:p>
        </w:tc>
        <w:tc>
          <w:tcPr>
            <w:tcW w:w="366" w:type="pct"/>
            <w:vMerge/>
            <w:tcBorders>
              <w:bottom w:val="nil"/>
            </w:tcBorders>
          </w:tcPr>
          <w:p>
            <w:pPr>
              <w:spacing w:line="228" w:lineRule="auto"/>
              <w:rPr>
                <w:rFonts w:ascii="Times New Roman" w:hAnsi="Times New Roman"/>
                <w:szCs w:val="22"/>
              </w:rPr>
            </w:pPr>
          </w:p>
        </w:tc>
        <w:tc>
          <w:tcPr>
            <w:tcW w:w="281" w:type="pct"/>
            <w:vMerge/>
            <w:tcBorders>
              <w:bottom w:val="nil"/>
            </w:tcBorders>
          </w:tcPr>
          <w:p>
            <w:pPr>
              <w:spacing w:line="228" w:lineRule="auto"/>
              <w:rPr>
                <w:rFonts w:ascii="Times New Roman" w:hAnsi="Times New Roman"/>
                <w:szCs w:val="22"/>
              </w:rPr>
            </w:pPr>
          </w:p>
        </w:tc>
        <w:tc>
          <w:tcPr>
            <w:tcW w:w="466" w:type="pct"/>
            <w:vMerge/>
            <w:tcBorders>
              <w:bottom w:val="nil"/>
            </w:tcBorders>
          </w:tcPr>
          <w:p>
            <w:pPr>
              <w:spacing w:line="228" w:lineRule="auto"/>
              <w:rPr>
                <w:rFonts w:ascii="Times New Roman" w:hAnsi="Times New Roman"/>
                <w:szCs w:val="22"/>
              </w:rPr>
            </w:pPr>
          </w:p>
        </w:tc>
        <w:tc>
          <w:tcPr>
            <w:tcW w:w="413" w:type="pct"/>
            <w:vMerge/>
            <w:tcBorders>
              <w:bottom w:val="nil"/>
            </w:tcBorders>
          </w:tcPr>
          <w:p>
            <w:pPr>
              <w:spacing w:line="228" w:lineRule="auto"/>
              <w:rPr>
                <w:rFonts w:ascii="Times New Roman" w:hAnsi="Times New Roman"/>
                <w:szCs w:val="22"/>
              </w:rPr>
            </w:pPr>
          </w:p>
        </w:tc>
      </w:tr>
    </w:tbl>
    <w:p>
      <w:pPr>
        <w:spacing w:after="0" w:line="360" w:lineRule="auto"/>
        <w:rPr>
          <w:sz w:val="2"/>
          <w:szCs w:val="2"/>
        </w:rPr>
      </w:pPr>
    </w:p>
    <w:tbl>
      <w:tblPr>
        <w:tblStyle w:val="affa"/>
        <w:tblW w:w="5000" w:type="pct"/>
        <w:tblLook w:val="04A0" w:firstRow="1" w:lastRow="0" w:firstColumn="1" w:lastColumn="0" w:noHBand="0" w:noVBand="1"/>
      </w:tblPr>
      <w:tblGrid>
        <w:gridCol w:w="547"/>
        <w:gridCol w:w="1827"/>
        <w:gridCol w:w="1119"/>
        <w:gridCol w:w="1089"/>
        <w:gridCol w:w="1261"/>
        <w:gridCol w:w="731"/>
        <w:gridCol w:w="1261"/>
        <w:gridCol w:w="1403"/>
        <w:gridCol w:w="1271"/>
        <w:gridCol w:w="1107"/>
        <w:gridCol w:w="850"/>
        <w:gridCol w:w="1410"/>
        <w:gridCol w:w="1253"/>
      </w:tblGrid>
      <w:tr>
        <w:trPr>
          <w:trHeight w:val="20"/>
          <w:tblHeader/>
        </w:trPr>
        <w:tc>
          <w:tcPr>
            <w:tcW w:w="181" w:type="pct"/>
          </w:tcPr>
          <w:p>
            <w:pPr>
              <w:spacing w:line="228" w:lineRule="auto"/>
              <w:jc w:val="center"/>
              <w:rPr>
                <w:rFonts w:ascii="Times New Roman" w:hAnsi="Times New Roman"/>
                <w:szCs w:val="22"/>
              </w:rPr>
            </w:pPr>
            <w:r>
              <w:rPr>
                <w:rFonts w:ascii="Times New Roman" w:hAnsi="Times New Roman"/>
                <w:szCs w:val="22"/>
              </w:rPr>
              <w:t>1</w:t>
            </w:r>
          </w:p>
        </w:tc>
        <w:tc>
          <w:tcPr>
            <w:tcW w:w="604" w:type="pct"/>
          </w:tcPr>
          <w:p>
            <w:pPr>
              <w:spacing w:line="228" w:lineRule="auto"/>
              <w:jc w:val="center"/>
              <w:rPr>
                <w:rFonts w:ascii="Times New Roman" w:hAnsi="Times New Roman"/>
                <w:szCs w:val="22"/>
              </w:rPr>
            </w:pPr>
            <w:r>
              <w:rPr>
                <w:rFonts w:ascii="Times New Roman" w:hAnsi="Times New Roman"/>
                <w:szCs w:val="22"/>
              </w:rPr>
              <w:t>2</w:t>
            </w:r>
          </w:p>
        </w:tc>
        <w:tc>
          <w:tcPr>
            <w:tcW w:w="370" w:type="pct"/>
          </w:tcPr>
          <w:p>
            <w:pPr>
              <w:spacing w:line="228" w:lineRule="auto"/>
              <w:jc w:val="center"/>
              <w:rPr>
                <w:rFonts w:ascii="Times New Roman" w:hAnsi="Times New Roman"/>
                <w:szCs w:val="22"/>
              </w:rPr>
            </w:pPr>
            <w:r>
              <w:rPr>
                <w:rFonts w:ascii="Times New Roman" w:hAnsi="Times New Roman"/>
                <w:szCs w:val="22"/>
              </w:rPr>
              <w:t>3</w:t>
            </w:r>
          </w:p>
        </w:tc>
        <w:tc>
          <w:tcPr>
            <w:tcW w:w="359" w:type="pct"/>
          </w:tcPr>
          <w:p>
            <w:pPr>
              <w:spacing w:line="228" w:lineRule="auto"/>
              <w:jc w:val="center"/>
              <w:rPr>
                <w:rFonts w:ascii="Times New Roman" w:hAnsi="Times New Roman"/>
                <w:szCs w:val="22"/>
              </w:rPr>
            </w:pPr>
            <w:r>
              <w:rPr>
                <w:rFonts w:ascii="Times New Roman" w:hAnsi="Times New Roman"/>
                <w:szCs w:val="22"/>
              </w:rPr>
              <w:t>4</w:t>
            </w:r>
          </w:p>
        </w:tc>
        <w:tc>
          <w:tcPr>
            <w:tcW w:w="417" w:type="pct"/>
          </w:tcPr>
          <w:p>
            <w:pPr>
              <w:spacing w:line="228" w:lineRule="auto"/>
              <w:jc w:val="center"/>
              <w:rPr>
                <w:rFonts w:ascii="Times New Roman" w:hAnsi="Times New Roman"/>
                <w:szCs w:val="22"/>
              </w:rPr>
            </w:pPr>
            <w:r>
              <w:rPr>
                <w:rFonts w:ascii="Times New Roman" w:hAnsi="Times New Roman"/>
                <w:szCs w:val="22"/>
              </w:rPr>
              <w:t>5</w:t>
            </w:r>
          </w:p>
        </w:tc>
        <w:tc>
          <w:tcPr>
            <w:tcW w:w="241" w:type="pct"/>
          </w:tcPr>
          <w:p>
            <w:pPr>
              <w:spacing w:line="228" w:lineRule="auto"/>
              <w:jc w:val="center"/>
              <w:rPr>
                <w:rFonts w:ascii="Times New Roman" w:hAnsi="Times New Roman"/>
                <w:szCs w:val="22"/>
              </w:rPr>
            </w:pPr>
            <w:r>
              <w:rPr>
                <w:rFonts w:ascii="Times New Roman" w:hAnsi="Times New Roman"/>
                <w:szCs w:val="22"/>
              </w:rPr>
              <w:t>6</w:t>
            </w:r>
          </w:p>
        </w:tc>
        <w:tc>
          <w:tcPr>
            <w:tcW w:w="417" w:type="pct"/>
          </w:tcPr>
          <w:p>
            <w:pPr>
              <w:spacing w:line="228" w:lineRule="auto"/>
              <w:jc w:val="center"/>
              <w:rPr>
                <w:rFonts w:ascii="Times New Roman" w:hAnsi="Times New Roman"/>
                <w:szCs w:val="22"/>
              </w:rPr>
            </w:pPr>
            <w:r>
              <w:rPr>
                <w:rFonts w:ascii="Times New Roman" w:hAnsi="Times New Roman"/>
                <w:szCs w:val="22"/>
              </w:rPr>
              <w:t>7</w:t>
            </w:r>
          </w:p>
        </w:tc>
        <w:tc>
          <w:tcPr>
            <w:tcW w:w="464" w:type="pct"/>
          </w:tcPr>
          <w:p>
            <w:pPr>
              <w:spacing w:line="228" w:lineRule="auto"/>
              <w:jc w:val="center"/>
              <w:rPr>
                <w:rFonts w:ascii="Times New Roman" w:hAnsi="Times New Roman"/>
                <w:szCs w:val="22"/>
              </w:rPr>
            </w:pPr>
            <w:r>
              <w:rPr>
                <w:rFonts w:ascii="Times New Roman" w:hAnsi="Times New Roman"/>
                <w:szCs w:val="22"/>
              </w:rPr>
              <w:t>8</w:t>
            </w:r>
          </w:p>
        </w:tc>
        <w:tc>
          <w:tcPr>
            <w:tcW w:w="420" w:type="pct"/>
          </w:tcPr>
          <w:p>
            <w:pPr>
              <w:spacing w:line="228" w:lineRule="auto"/>
              <w:jc w:val="center"/>
              <w:rPr>
                <w:rFonts w:ascii="Times New Roman" w:hAnsi="Times New Roman"/>
                <w:szCs w:val="22"/>
              </w:rPr>
            </w:pPr>
            <w:r>
              <w:rPr>
                <w:rFonts w:ascii="Times New Roman" w:hAnsi="Times New Roman"/>
                <w:szCs w:val="22"/>
              </w:rPr>
              <w:t>9</w:t>
            </w:r>
          </w:p>
        </w:tc>
        <w:tc>
          <w:tcPr>
            <w:tcW w:w="366" w:type="pct"/>
          </w:tcPr>
          <w:p>
            <w:pPr>
              <w:spacing w:line="228" w:lineRule="auto"/>
              <w:jc w:val="center"/>
              <w:rPr>
                <w:rFonts w:ascii="Times New Roman" w:hAnsi="Times New Roman"/>
                <w:szCs w:val="22"/>
              </w:rPr>
            </w:pPr>
            <w:r>
              <w:rPr>
                <w:rFonts w:ascii="Times New Roman" w:hAnsi="Times New Roman"/>
                <w:szCs w:val="22"/>
              </w:rPr>
              <w:t>10</w:t>
            </w:r>
          </w:p>
        </w:tc>
        <w:tc>
          <w:tcPr>
            <w:tcW w:w="281" w:type="pct"/>
          </w:tcPr>
          <w:p>
            <w:pPr>
              <w:spacing w:line="228" w:lineRule="auto"/>
              <w:jc w:val="center"/>
              <w:rPr>
                <w:rFonts w:ascii="Times New Roman" w:hAnsi="Times New Roman"/>
                <w:szCs w:val="22"/>
              </w:rPr>
            </w:pPr>
            <w:r>
              <w:rPr>
                <w:rFonts w:ascii="Times New Roman" w:hAnsi="Times New Roman"/>
                <w:szCs w:val="22"/>
              </w:rPr>
              <w:t>11</w:t>
            </w:r>
          </w:p>
        </w:tc>
        <w:tc>
          <w:tcPr>
            <w:tcW w:w="466" w:type="pct"/>
          </w:tcPr>
          <w:p>
            <w:pPr>
              <w:spacing w:line="228" w:lineRule="auto"/>
              <w:jc w:val="center"/>
              <w:rPr>
                <w:rFonts w:ascii="Times New Roman" w:hAnsi="Times New Roman"/>
                <w:szCs w:val="22"/>
              </w:rPr>
            </w:pPr>
            <w:r>
              <w:rPr>
                <w:rFonts w:ascii="Times New Roman" w:hAnsi="Times New Roman"/>
                <w:szCs w:val="22"/>
              </w:rPr>
              <w:t>12</w:t>
            </w:r>
          </w:p>
        </w:tc>
        <w:tc>
          <w:tcPr>
            <w:tcW w:w="413" w:type="pct"/>
          </w:tcPr>
          <w:p>
            <w:pPr>
              <w:spacing w:line="228" w:lineRule="auto"/>
              <w:jc w:val="center"/>
              <w:rPr>
                <w:rFonts w:ascii="Times New Roman" w:hAnsi="Times New Roman"/>
                <w:szCs w:val="22"/>
              </w:rPr>
            </w:pPr>
            <w:r>
              <w:rPr>
                <w:rFonts w:ascii="Times New Roman" w:hAnsi="Times New Roman"/>
                <w:szCs w:val="22"/>
              </w:rPr>
              <w:t>13</w:t>
            </w:r>
          </w:p>
        </w:tc>
      </w:tr>
      <w:tr>
        <w:trPr>
          <w:trHeight w:val="20"/>
        </w:trPr>
        <w:tc>
          <w:tcPr>
            <w:tcW w:w="181" w:type="pct"/>
          </w:tcPr>
          <w:p>
            <w:pPr>
              <w:spacing w:line="228" w:lineRule="auto"/>
              <w:jc w:val="center"/>
              <w:rPr>
                <w:rFonts w:ascii="Times New Roman" w:hAnsi="Times New Roman"/>
                <w:szCs w:val="22"/>
              </w:rPr>
            </w:pPr>
            <w:r>
              <w:rPr>
                <w:rFonts w:ascii="Times New Roman" w:hAnsi="Times New Roman"/>
                <w:szCs w:val="22"/>
              </w:rPr>
              <w:t>1.</w:t>
            </w:r>
          </w:p>
        </w:tc>
        <w:tc>
          <w:tcPr>
            <w:tcW w:w="4819" w:type="pct"/>
            <w:gridSpan w:val="12"/>
          </w:tcPr>
          <w:p>
            <w:pPr>
              <w:spacing w:line="228" w:lineRule="auto"/>
              <w:ind w:left="57"/>
              <w:jc w:val="both"/>
              <w:rPr>
                <w:rFonts w:ascii="Times New Roman" w:hAnsi="Times New Roman"/>
                <w:szCs w:val="22"/>
              </w:rPr>
            </w:pPr>
            <w:r>
              <w:rPr>
                <w:rFonts w:ascii="Times New Roman" w:hAnsi="Times New Roman"/>
                <w:szCs w:val="22"/>
              </w:rPr>
              <w:t>Полное погашение инвестиционных кредитов (займов) в агропромышленном комплексе</w:t>
            </w:r>
          </w:p>
        </w:tc>
      </w:tr>
      <w:tr>
        <w:trPr>
          <w:trHeight w:val="20"/>
        </w:trPr>
        <w:tc>
          <w:tcPr>
            <w:tcW w:w="181" w:type="pct"/>
          </w:tcPr>
          <w:p>
            <w:pPr>
              <w:spacing w:line="228" w:lineRule="auto"/>
              <w:jc w:val="center"/>
              <w:rPr>
                <w:rFonts w:ascii="Times New Roman" w:hAnsi="Times New Roman"/>
                <w:szCs w:val="22"/>
              </w:rPr>
            </w:pPr>
            <w:r>
              <w:rPr>
                <w:rFonts w:ascii="Times New Roman" w:hAnsi="Times New Roman"/>
                <w:szCs w:val="22"/>
              </w:rPr>
              <w:lastRenderedPageBreak/>
              <w:t>1.1.</w:t>
            </w:r>
          </w:p>
        </w:tc>
        <w:tc>
          <w:tcPr>
            <w:tcW w:w="604" w:type="pct"/>
          </w:tcPr>
          <w:p>
            <w:pPr>
              <w:ind w:left="57"/>
              <w:jc w:val="both"/>
              <w:rPr>
                <w:rFonts w:ascii="Times New Roman" w:hAnsi="Times New Roman"/>
                <w:szCs w:val="22"/>
              </w:rPr>
            </w:pPr>
            <w:r>
              <w:rPr>
                <w:rFonts w:ascii="Times New Roman" w:hAnsi="Times New Roman"/>
                <w:szCs w:val="22"/>
              </w:rPr>
              <w:t>Объем остатка ссудной задолженности по субсидируемым кредитам (займам)</w:t>
            </w:r>
          </w:p>
        </w:tc>
        <w:tc>
          <w:tcPr>
            <w:tcW w:w="370" w:type="pct"/>
          </w:tcPr>
          <w:p>
            <w:pPr>
              <w:jc w:val="center"/>
              <w:rPr>
                <w:rFonts w:ascii="Times New Roman" w:hAnsi="Times New Roman"/>
                <w:szCs w:val="22"/>
              </w:rPr>
            </w:pPr>
            <w:r>
              <w:rPr>
                <w:rFonts w:ascii="Times New Roman" w:hAnsi="Times New Roman"/>
                <w:szCs w:val="22"/>
              </w:rPr>
              <w:t>ФП вне НП</w:t>
            </w:r>
          </w:p>
        </w:tc>
        <w:tc>
          <w:tcPr>
            <w:tcW w:w="359" w:type="pct"/>
          </w:tcPr>
          <w:p>
            <w:pPr>
              <w:spacing w:line="228" w:lineRule="auto"/>
              <w:ind w:left="57" w:right="22"/>
              <w:jc w:val="center"/>
              <w:rPr>
                <w:rFonts w:ascii="Times New Roman" w:hAnsi="Times New Roman"/>
                <w:spacing w:val="-1"/>
                <w:szCs w:val="22"/>
              </w:rPr>
            </w:pPr>
            <w:r>
              <w:rPr>
                <w:rFonts w:ascii="Times New Roman" w:hAnsi="Times New Roman"/>
                <w:spacing w:val="-1"/>
                <w:szCs w:val="22"/>
              </w:rPr>
              <w:t>тыс.рублей</w:t>
            </w:r>
          </w:p>
        </w:tc>
        <w:tc>
          <w:tcPr>
            <w:tcW w:w="417" w:type="pct"/>
          </w:tcPr>
          <w:p>
            <w:pPr>
              <w:spacing w:line="228" w:lineRule="auto"/>
              <w:ind w:left="-57" w:right="-57"/>
              <w:jc w:val="center"/>
              <w:rPr>
                <w:rFonts w:ascii="Times New Roman" w:hAnsi="Times New Roman"/>
                <w:spacing w:val="-2"/>
                <w:szCs w:val="22"/>
              </w:rPr>
            </w:pPr>
            <w:r>
              <w:rPr>
                <w:rFonts w:ascii="Times New Roman" w:hAnsi="Times New Roman"/>
                <w:spacing w:val="-2"/>
                <w:szCs w:val="22"/>
              </w:rPr>
              <w:t>5 042 018,7</w:t>
            </w:r>
          </w:p>
        </w:tc>
        <w:tc>
          <w:tcPr>
            <w:tcW w:w="241" w:type="pct"/>
          </w:tcPr>
          <w:p>
            <w:pPr>
              <w:spacing w:line="228" w:lineRule="auto"/>
              <w:ind w:left="-57" w:right="-57"/>
              <w:jc w:val="center"/>
              <w:rPr>
                <w:rFonts w:ascii="Times New Roman" w:hAnsi="Times New Roman"/>
                <w:spacing w:val="-2"/>
                <w:szCs w:val="22"/>
              </w:rPr>
            </w:pPr>
            <w:r>
              <w:rPr>
                <w:rFonts w:ascii="Times New Roman" w:hAnsi="Times New Roman"/>
                <w:spacing w:val="-2"/>
                <w:szCs w:val="22"/>
              </w:rPr>
              <w:t>2023</w:t>
            </w:r>
          </w:p>
        </w:tc>
        <w:tc>
          <w:tcPr>
            <w:tcW w:w="417" w:type="pct"/>
          </w:tcPr>
          <w:p>
            <w:pPr>
              <w:spacing w:line="228" w:lineRule="auto"/>
              <w:ind w:left="-57" w:right="-57"/>
              <w:jc w:val="center"/>
              <w:rPr>
                <w:rFonts w:ascii="Times New Roman" w:hAnsi="Times New Roman"/>
                <w:spacing w:val="-2"/>
                <w:szCs w:val="22"/>
              </w:rPr>
            </w:pPr>
            <w:r>
              <w:rPr>
                <w:rFonts w:ascii="Times New Roman" w:hAnsi="Times New Roman"/>
                <w:spacing w:val="-2"/>
                <w:szCs w:val="22"/>
              </w:rPr>
              <w:t>2 825 746,1</w:t>
            </w:r>
          </w:p>
        </w:tc>
        <w:tc>
          <w:tcPr>
            <w:tcW w:w="464" w:type="pct"/>
          </w:tcPr>
          <w:p>
            <w:pPr>
              <w:spacing w:line="228" w:lineRule="auto"/>
              <w:ind w:left="-57" w:right="-57"/>
              <w:jc w:val="center"/>
              <w:rPr>
                <w:rFonts w:ascii="Times New Roman" w:hAnsi="Times New Roman"/>
                <w:spacing w:val="-2"/>
                <w:szCs w:val="22"/>
              </w:rPr>
            </w:pPr>
            <w:r>
              <w:rPr>
                <w:rFonts w:ascii="Times New Roman" w:hAnsi="Times New Roman"/>
                <w:spacing w:val="-2"/>
                <w:szCs w:val="22"/>
              </w:rPr>
              <w:t>2 310 746,1</w:t>
            </w:r>
          </w:p>
        </w:tc>
        <w:tc>
          <w:tcPr>
            <w:tcW w:w="420" w:type="pct"/>
          </w:tcPr>
          <w:p>
            <w:pPr>
              <w:spacing w:line="228" w:lineRule="auto"/>
              <w:ind w:left="-57" w:right="-57"/>
              <w:jc w:val="center"/>
              <w:rPr>
                <w:rFonts w:ascii="Times New Roman" w:hAnsi="Times New Roman"/>
                <w:spacing w:val="-2"/>
                <w:szCs w:val="22"/>
              </w:rPr>
            </w:pPr>
            <w:r>
              <w:rPr>
                <w:rFonts w:ascii="Times New Roman" w:hAnsi="Times New Roman"/>
                <w:spacing w:val="-2"/>
                <w:szCs w:val="22"/>
              </w:rPr>
              <w:t>2 310 746,1</w:t>
            </w:r>
          </w:p>
        </w:tc>
        <w:tc>
          <w:tcPr>
            <w:tcW w:w="366" w:type="pct"/>
          </w:tcPr>
          <w:p>
            <w:pPr>
              <w:spacing w:line="228" w:lineRule="auto"/>
              <w:ind w:left="57" w:right="22"/>
              <w:jc w:val="center"/>
              <w:rPr>
                <w:rFonts w:ascii="Times New Roman" w:hAnsi="Times New Roman"/>
                <w:spacing w:val="-1"/>
                <w:szCs w:val="22"/>
              </w:rPr>
            </w:pPr>
            <w:r>
              <w:rPr>
                <w:rFonts w:ascii="Times New Roman" w:hAnsi="Times New Roman"/>
                <w:spacing w:val="-1"/>
                <w:szCs w:val="22"/>
              </w:rPr>
              <w:t>убывающий</w:t>
            </w:r>
          </w:p>
        </w:tc>
        <w:tc>
          <w:tcPr>
            <w:tcW w:w="281" w:type="pct"/>
          </w:tcPr>
          <w:p>
            <w:pPr>
              <w:spacing w:line="228" w:lineRule="auto"/>
              <w:ind w:left="57" w:right="22"/>
              <w:jc w:val="center"/>
              <w:rPr>
                <w:rFonts w:ascii="Times New Roman" w:hAnsi="Times New Roman"/>
                <w:spacing w:val="-1"/>
                <w:szCs w:val="22"/>
              </w:rPr>
            </w:pPr>
            <w:r>
              <w:rPr>
                <w:rFonts w:ascii="Times New Roman" w:hAnsi="Times New Roman"/>
                <w:spacing w:val="-1"/>
                <w:szCs w:val="22"/>
              </w:rPr>
              <w:t>нет</w:t>
            </w:r>
          </w:p>
        </w:tc>
        <w:tc>
          <w:tcPr>
            <w:tcW w:w="466" w:type="pct"/>
          </w:tcPr>
          <w:p>
            <w:pPr>
              <w:spacing w:line="228" w:lineRule="auto"/>
              <w:ind w:left="57" w:right="22"/>
              <w:jc w:val="center"/>
              <w:rPr>
                <w:rFonts w:ascii="Times New Roman" w:hAnsi="Times New Roman"/>
                <w:spacing w:val="-1"/>
                <w:szCs w:val="22"/>
              </w:rPr>
            </w:pPr>
            <w:r>
              <w:rPr>
                <w:rFonts w:ascii="Times New Roman" w:hAnsi="Times New Roman"/>
                <w:spacing w:val="-1"/>
                <w:szCs w:val="22"/>
              </w:rPr>
              <w:t>нет</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1176"/>
        </w:trPr>
        <w:tc>
          <w:tcPr>
            <w:tcW w:w="181" w:type="pct"/>
          </w:tcPr>
          <w:p>
            <w:pPr>
              <w:jc w:val="center"/>
              <w:rPr>
                <w:rFonts w:ascii="Times New Roman" w:hAnsi="Times New Roman"/>
                <w:szCs w:val="22"/>
              </w:rPr>
            </w:pPr>
            <w:r>
              <w:rPr>
                <w:rFonts w:ascii="Times New Roman" w:hAnsi="Times New Roman"/>
                <w:szCs w:val="22"/>
              </w:rPr>
              <w:t>1.2.</w:t>
            </w:r>
          </w:p>
        </w:tc>
        <w:tc>
          <w:tcPr>
            <w:tcW w:w="604" w:type="pct"/>
          </w:tcPr>
          <w:p>
            <w:pPr>
              <w:spacing w:line="245" w:lineRule="auto"/>
              <w:ind w:left="57"/>
              <w:jc w:val="both"/>
              <w:rPr>
                <w:rFonts w:ascii="Times New Roman" w:hAnsi="Times New Roman"/>
              </w:rPr>
            </w:pPr>
            <w:r>
              <w:rPr>
                <w:rFonts w:ascii="Times New Roman" w:hAnsi="Times New Roman"/>
              </w:rPr>
              <w:t>Рентабельность сельскохозяйственных организаций (с учетом субсидий)</w:t>
            </w:r>
          </w:p>
        </w:tc>
        <w:tc>
          <w:tcPr>
            <w:tcW w:w="370" w:type="pct"/>
          </w:tcPr>
          <w:p>
            <w:pPr>
              <w:spacing w:line="245" w:lineRule="auto"/>
              <w:jc w:val="center"/>
              <w:rPr>
                <w:rFonts w:ascii="Times New Roman" w:hAnsi="Times New Roman"/>
              </w:rPr>
            </w:pPr>
            <w:r>
              <w:rPr>
                <w:rFonts w:ascii="Times New Roman" w:hAnsi="Times New Roman"/>
              </w:rPr>
              <w:t>ФП вне НП</w:t>
            </w:r>
          </w:p>
        </w:tc>
        <w:tc>
          <w:tcPr>
            <w:tcW w:w="359" w:type="pct"/>
          </w:tcPr>
          <w:p>
            <w:pPr>
              <w:spacing w:line="245" w:lineRule="auto"/>
              <w:ind w:left="57" w:right="22"/>
              <w:jc w:val="center"/>
              <w:rPr>
                <w:rFonts w:ascii="Times New Roman" w:hAnsi="Times New Roman"/>
                <w:spacing w:val="-1"/>
              </w:rPr>
            </w:pPr>
            <w:r>
              <w:rPr>
                <w:rFonts w:ascii="Times New Roman" w:hAnsi="Times New Roman"/>
                <w:spacing w:val="-1"/>
              </w:rPr>
              <w:t>процентов</w:t>
            </w:r>
          </w:p>
        </w:tc>
        <w:tc>
          <w:tcPr>
            <w:tcW w:w="417" w:type="pct"/>
          </w:tcPr>
          <w:p>
            <w:pPr>
              <w:spacing w:line="245" w:lineRule="auto"/>
              <w:jc w:val="center"/>
              <w:rPr>
                <w:rFonts w:ascii="Times New Roman" w:hAnsi="Times New Roman"/>
                <w:spacing w:val="-1"/>
              </w:rPr>
            </w:pPr>
            <w:r>
              <w:rPr>
                <w:rFonts w:ascii="Times New Roman" w:hAnsi="Times New Roman"/>
                <w:spacing w:val="-1"/>
              </w:rPr>
              <w:t>16,1</w:t>
            </w:r>
          </w:p>
        </w:tc>
        <w:tc>
          <w:tcPr>
            <w:tcW w:w="241" w:type="pct"/>
          </w:tcPr>
          <w:p>
            <w:pPr>
              <w:spacing w:line="245" w:lineRule="auto"/>
              <w:ind w:left="57" w:right="22"/>
              <w:jc w:val="center"/>
              <w:rPr>
                <w:rFonts w:ascii="Times New Roman" w:hAnsi="Times New Roman"/>
                <w:spacing w:val="-1"/>
              </w:rPr>
            </w:pPr>
            <w:r>
              <w:rPr>
                <w:rFonts w:ascii="Times New Roman" w:hAnsi="Times New Roman"/>
                <w:spacing w:val="-1"/>
              </w:rPr>
              <w:t>2023</w:t>
            </w:r>
          </w:p>
        </w:tc>
        <w:tc>
          <w:tcPr>
            <w:tcW w:w="417" w:type="pct"/>
          </w:tcPr>
          <w:p>
            <w:pPr>
              <w:spacing w:line="245" w:lineRule="auto"/>
              <w:ind w:left="57" w:right="22"/>
              <w:jc w:val="center"/>
              <w:rPr>
                <w:rFonts w:ascii="Times New Roman" w:hAnsi="Times New Roman"/>
                <w:spacing w:val="-1"/>
              </w:rPr>
            </w:pPr>
            <w:r>
              <w:rPr>
                <w:rFonts w:ascii="Times New Roman" w:hAnsi="Times New Roman"/>
                <w:spacing w:val="-1"/>
              </w:rPr>
              <w:t>10,2</w:t>
            </w:r>
          </w:p>
        </w:tc>
        <w:tc>
          <w:tcPr>
            <w:tcW w:w="464" w:type="pct"/>
          </w:tcPr>
          <w:p>
            <w:pPr>
              <w:spacing w:line="245" w:lineRule="auto"/>
              <w:ind w:left="57" w:right="22"/>
              <w:jc w:val="center"/>
              <w:rPr>
                <w:rFonts w:ascii="Times New Roman" w:hAnsi="Times New Roman"/>
                <w:spacing w:val="-1"/>
              </w:rPr>
            </w:pPr>
            <w:r>
              <w:rPr>
                <w:rFonts w:ascii="Times New Roman" w:hAnsi="Times New Roman"/>
                <w:spacing w:val="-1"/>
              </w:rPr>
              <w:t>10,5</w:t>
            </w:r>
          </w:p>
        </w:tc>
        <w:tc>
          <w:tcPr>
            <w:tcW w:w="420" w:type="pct"/>
          </w:tcPr>
          <w:p>
            <w:pPr>
              <w:spacing w:line="245" w:lineRule="auto"/>
              <w:ind w:left="57" w:right="22"/>
              <w:jc w:val="center"/>
              <w:rPr>
                <w:rFonts w:ascii="Times New Roman" w:hAnsi="Times New Roman"/>
                <w:spacing w:val="-1"/>
              </w:rPr>
            </w:pPr>
            <w:r>
              <w:rPr>
                <w:rFonts w:ascii="Times New Roman" w:hAnsi="Times New Roman"/>
                <w:spacing w:val="-1"/>
              </w:rPr>
              <w:t>10,6</w:t>
            </w:r>
          </w:p>
        </w:tc>
        <w:tc>
          <w:tcPr>
            <w:tcW w:w="366" w:type="pct"/>
          </w:tcPr>
          <w:p>
            <w:pPr>
              <w:spacing w:line="245" w:lineRule="auto"/>
              <w:jc w:val="center"/>
              <w:rPr>
                <w:rFonts w:ascii="Times New Roman" w:hAnsi="Times New Roman"/>
              </w:rPr>
            </w:pPr>
            <w:r>
              <w:rPr>
                <w:rFonts w:ascii="Times New Roman" w:hAnsi="Times New Roman"/>
              </w:rPr>
              <w:t>возрастающий</w:t>
            </w:r>
          </w:p>
        </w:tc>
        <w:tc>
          <w:tcPr>
            <w:tcW w:w="281" w:type="pct"/>
          </w:tcPr>
          <w:p>
            <w:pPr>
              <w:spacing w:line="245" w:lineRule="auto"/>
              <w:ind w:left="57" w:right="22"/>
              <w:jc w:val="center"/>
              <w:rPr>
                <w:rFonts w:ascii="Times New Roman" w:hAnsi="Times New Roman"/>
                <w:spacing w:val="-1"/>
              </w:rPr>
            </w:pPr>
            <w:r>
              <w:rPr>
                <w:rFonts w:ascii="Times New Roman" w:hAnsi="Times New Roman"/>
                <w:spacing w:val="-1"/>
              </w:rPr>
              <w:t>нет</w:t>
            </w:r>
          </w:p>
        </w:tc>
        <w:tc>
          <w:tcPr>
            <w:tcW w:w="466" w:type="pct"/>
          </w:tcPr>
          <w:p>
            <w:pPr>
              <w:spacing w:line="245" w:lineRule="auto"/>
              <w:ind w:left="57" w:right="22"/>
              <w:jc w:val="center"/>
              <w:rPr>
                <w:rFonts w:ascii="Times New Roman" w:hAnsi="Times New Roman"/>
                <w:spacing w:val="-1"/>
              </w:rPr>
            </w:pPr>
            <w:r>
              <w:rPr>
                <w:rFonts w:ascii="Times New Roman" w:hAnsi="Times New Roman"/>
                <w:spacing w:val="-1"/>
              </w:rPr>
              <w:t>нет</w:t>
            </w:r>
          </w:p>
        </w:tc>
        <w:tc>
          <w:tcPr>
            <w:tcW w:w="413" w:type="pct"/>
          </w:tcPr>
          <w:p>
            <w:pPr>
              <w:spacing w:line="245" w:lineRule="auto"/>
              <w:jc w:val="center"/>
              <w:rPr>
                <w:rFonts w:ascii="Times New Roman" w:hAnsi="Times New Roman"/>
              </w:rPr>
            </w:pPr>
            <w:r>
              <w:rPr>
                <w:rFonts w:ascii="Times New Roman" w:hAnsi="Times New Roman"/>
                <w:szCs w:val="22"/>
              </w:rPr>
              <w:t>данные Минсельхозпрода РТ</w:t>
            </w:r>
          </w:p>
        </w:tc>
      </w:tr>
      <w:tr>
        <w:trPr>
          <w:trHeight w:val="340"/>
        </w:trPr>
        <w:tc>
          <w:tcPr>
            <w:tcW w:w="181" w:type="pct"/>
          </w:tcPr>
          <w:p>
            <w:pPr>
              <w:spacing w:line="223" w:lineRule="exact"/>
              <w:ind w:left="27" w:right="18"/>
              <w:jc w:val="center"/>
              <w:rPr>
                <w:rFonts w:ascii="Times New Roman" w:hAnsi="Times New Roman"/>
              </w:rPr>
            </w:pPr>
            <w:r>
              <w:rPr>
                <w:rFonts w:ascii="Times New Roman" w:hAnsi="Times New Roman"/>
              </w:rPr>
              <w:t>2.</w:t>
            </w:r>
          </w:p>
        </w:tc>
        <w:tc>
          <w:tcPr>
            <w:tcW w:w="4819" w:type="pct"/>
            <w:gridSpan w:val="12"/>
          </w:tcPr>
          <w:p>
            <w:pPr>
              <w:spacing w:line="245" w:lineRule="auto"/>
              <w:ind w:left="57"/>
              <w:jc w:val="both"/>
              <w:rPr>
                <w:rFonts w:ascii="PT Astra Serif" w:hAnsi="PT Astra Serif"/>
              </w:rPr>
            </w:pPr>
            <w:r>
              <w:rPr>
                <w:rFonts w:ascii="PT Astra Serif" w:hAnsi="PT Astra Serif"/>
              </w:rPr>
              <w:t>Создание и (или) модернизация объектов агропромышленного комплекса</w:t>
            </w:r>
          </w:p>
        </w:tc>
      </w:tr>
      <w:tr>
        <w:trPr>
          <w:trHeight w:val="2362"/>
        </w:trPr>
        <w:tc>
          <w:tcPr>
            <w:tcW w:w="181" w:type="pct"/>
          </w:tcPr>
          <w:p>
            <w:pPr>
              <w:jc w:val="center"/>
              <w:rPr>
                <w:rFonts w:ascii="Times New Roman" w:hAnsi="Times New Roman"/>
                <w:szCs w:val="22"/>
              </w:rPr>
            </w:pPr>
            <w:r>
              <w:rPr>
                <w:rFonts w:ascii="Times New Roman" w:hAnsi="Times New Roman"/>
                <w:szCs w:val="22"/>
              </w:rPr>
              <w:t>2.1.</w:t>
            </w:r>
          </w:p>
        </w:tc>
        <w:tc>
          <w:tcPr>
            <w:tcW w:w="604" w:type="pct"/>
          </w:tcPr>
          <w:p>
            <w:pPr>
              <w:spacing w:line="245" w:lineRule="auto"/>
              <w:ind w:left="57"/>
              <w:jc w:val="both"/>
              <w:rPr>
                <w:rFonts w:ascii="PT Astra Serif" w:hAnsi="PT Astra Serif"/>
              </w:rPr>
            </w:pPr>
            <w:r>
              <w:rPr>
                <w:rFonts w:ascii="Times New Roman" w:hAnsi="Times New Roman"/>
              </w:rPr>
              <w:t>Возмещение части прямых понесенных затрат на создание и (или) модернизацию объектов агропромышленного комплекса</w:t>
            </w:r>
            <w:r>
              <w:rPr>
                <w:rFonts w:ascii="PT Astra Serif" w:hAnsi="PT Astra Serif"/>
              </w:rPr>
              <w:t xml:space="preserve"> </w:t>
            </w:r>
          </w:p>
        </w:tc>
        <w:tc>
          <w:tcPr>
            <w:tcW w:w="370" w:type="pct"/>
          </w:tcPr>
          <w:p>
            <w:pPr>
              <w:spacing w:line="245" w:lineRule="auto"/>
              <w:jc w:val="center"/>
              <w:rPr>
                <w:rFonts w:ascii="Times New Roman" w:hAnsi="Times New Roman"/>
              </w:rPr>
            </w:pPr>
            <w:r>
              <w:rPr>
                <w:rFonts w:ascii="Times New Roman" w:hAnsi="Times New Roman"/>
              </w:rPr>
              <w:t>ФП вне НП</w:t>
            </w:r>
          </w:p>
        </w:tc>
        <w:tc>
          <w:tcPr>
            <w:tcW w:w="359" w:type="pct"/>
          </w:tcPr>
          <w:p>
            <w:pPr>
              <w:spacing w:line="245" w:lineRule="auto"/>
              <w:ind w:left="57"/>
              <w:jc w:val="center"/>
              <w:rPr>
                <w:rFonts w:ascii="PT Astra Serif" w:hAnsi="PT Astra Serif"/>
              </w:rPr>
            </w:pPr>
            <w:r>
              <w:rPr>
                <w:rFonts w:ascii="PT Astra Serif" w:hAnsi="PT Astra Serif"/>
              </w:rPr>
              <w:t>процентов</w:t>
            </w:r>
          </w:p>
        </w:tc>
        <w:tc>
          <w:tcPr>
            <w:tcW w:w="417" w:type="pct"/>
          </w:tcPr>
          <w:p>
            <w:pPr>
              <w:spacing w:line="245" w:lineRule="auto"/>
              <w:ind w:left="57"/>
              <w:jc w:val="center"/>
              <w:rPr>
                <w:rFonts w:ascii="PT Astra Serif" w:hAnsi="PT Astra Serif"/>
              </w:rPr>
            </w:pPr>
            <w:r>
              <w:rPr>
                <w:rFonts w:ascii="PT Astra Serif" w:hAnsi="PT Astra Serif"/>
              </w:rPr>
              <w:t>100</w:t>
            </w:r>
          </w:p>
        </w:tc>
        <w:tc>
          <w:tcPr>
            <w:tcW w:w="241" w:type="pct"/>
          </w:tcPr>
          <w:p>
            <w:pPr>
              <w:spacing w:line="245" w:lineRule="auto"/>
              <w:ind w:left="57"/>
              <w:jc w:val="center"/>
              <w:rPr>
                <w:rFonts w:ascii="PT Astra Serif" w:hAnsi="PT Astra Serif"/>
              </w:rPr>
            </w:pPr>
            <w:r>
              <w:rPr>
                <w:rFonts w:ascii="PT Astra Serif" w:hAnsi="PT Astra Serif"/>
              </w:rPr>
              <w:t>2023</w:t>
            </w:r>
          </w:p>
        </w:tc>
        <w:tc>
          <w:tcPr>
            <w:tcW w:w="417" w:type="pct"/>
          </w:tcPr>
          <w:p>
            <w:pPr>
              <w:spacing w:line="245" w:lineRule="auto"/>
              <w:ind w:left="57"/>
              <w:jc w:val="center"/>
              <w:rPr>
                <w:rFonts w:ascii="PT Astra Serif" w:hAnsi="PT Astra Serif"/>
              </w:rPr>
            </w:pPr>
            <w:r>
              <w:rPr>
                <w:rFonts w:ascii="PT Astra Serif" w:hAnsi="PT Astra Serif"/>
              </w:rPr>
              <w:t>100</w:t>
            </w:r>
          </w:p>
        </w:tc>
        <w:tc>
          <w:tcPr>
            <w:tcW w:w="464" w:type="pct"/>
          </w:tcPr>
          <w:p>
            <w:pPr>
              <w:spacing w:line="245" w:lineRule="auto"/>
              <w:ind w:left="57"/>
              <w:jc w:val="center"/>
              <w:rPr>
                <w:rFonts w:ascii="PT Astra Serif" w:hAnsi="PT Astra Serif"/>
              </w:rPr>
            </w:pPr>
            <w:r>
              <w:rPr>
                <w:rFonts w:ascii="PT Astra Serif" w:hAnsi="PT Astra Serif"/>
              </w:rPr>
              <w:t>100</w:t>
            </w:r>
          </w:p>
        </w:tc>
        <w:tc>
          <w:tcPr>
            <w:tcW w:w="420" w:type="pct"/>
          </w:tcPr>
          <w:p>
            <w:pPr>
              <w:spacing w:line="245" w:lineRule="auto"/>
              <w:ind w:left="57"/>
              <w:jc w:val="center"/>
              <w:rPr>
                <w:rFonts w:ascii="PT Astra Serif" w:hAnsi="PT Astra Serif"/>
              </w:rPr>
            </w:pPr>
            <w:r>
              <w:rPr>
                <w:rFonts w:ascii="PT Astra Serif" w:hAnsi="PT Astra Serif"/>
              </w:rPr>
              <w:t>100</w:t>
            </w:r>
          </w:p>
        </w:tc>
        <w:tc>
          <w:tcPr>
            <w:tcW w:w="366" w:type="pct"/>
          </w:tcPr>
          <w:p>
            <w:pPr>
              <w:spacing w:line="245" w:lineRule="auto"/>
              <w:jc w:val="center"/>
              <w:rPr>
                <w:rFonts w:ascii="Times New Roman" w:hAnsi="Times New Roman"/>
              </w:rPr>
            </w:pPr>
            <w:r>
              <w:rPr>
                <w:rFonts w:ascii="Times New Roman" w:hAnsi="Times New Roman"/>
              </w:rPr>
              <w:t>возрастающий</w:t>
            </w:r>
          </w:p>
        </w:tc>
        <w:tc>
          <w:tcPr>
            <w:tcW w:w="281" w:type="pct"/>
          </w:tcPr>
          <w:p>
            <w:pPr>
              <w:spacing w:line="245" w:lineRule="auto"/>
              <w:ind w:left="57" w:right="22"/>
              <w:jc w:val="center"/>
              <w:rPr>
                <w:rFonts w:ascii="Times New Roman" w:hAnsi="Times New Roman"/>
                <w:spacing w:val="-1"/>
              </w:rPr>
            </w:pPr>
            <w:r>
              <w:rPr>
                <w:rFonts w:ascii="Times New Roman" w:hAnsi="Times New Roman"/>
                <w:spacing w:val="-1"/>
              </w:rPr>
              <w:t>нет</w:t>
            </w:r>
          </w:p>
        </w:tc>
        <w:tc>
          <w:tcPr>
            <w:tcW w:w="466" w:type="pct"/>
          </w:tcPr>
          <w:p>
            <w:pPr>
              <w:spacing w:line="245" w:lineRule="auto"/>
              <w:ind w:left="57" w:right="22"/>
              <w:jc w:val="center"/>
              <w:rPr>
                <w:rFonts w:ascii="Times New Roman" w:hAnsi="Times New Roman"/>
                <w:spacing w:val="-1"/>
              </w:rPr>
            </w:pPr>
            <w:r>
              <w:rPr>
                <w:rFonts w:ascii="Times New Roman" w:hAnsi="Times New Roman"/>
                <w:spacing w:val="-1"/>
              </w:rPr>
              <w:t>нет</w:t>
            </w:r>
          </w:p>
        </w:tc>
        <w:tc>
          <w:tcPr>
            <w:tcW w:w="413" w:type="pct"/>
          </w:tcPr>
          <w:p>
            <w:pPr>
              <w:spacing w:line="245" w:lineRule="auto"/>
              <w:jc w:val="center"/>
              <w:rPr>
                <w:rFonts w:ascii="Times New Roman" w:hAnsi="Times New Roman"/>
              </w:rPr>
            </w:pPr>
            <w:r>
              <w:rPr>
                <w:rFonts w:ascii="Times New Roman" w:hAnsi="Times New Roman"/>
                <w:szCs w:val="22"/>
              </w:rPr>
              <w:t>данные Минсельхозпрода РТ</w:t>
            </w:r>
          </w:p>
        </w:tc>
      </w:tr>
    </w:tbl>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28" w:lineRule="auto"/>
        <w:jc w:val="center"/>
        <w:rPr>
          <w:rFonts w:ascii="Times New Roman" w:hAnsi="Times New Roman"/>
          <w:sz w:val="28"/>
        </w:rPr>
      </w:pPr>
      <w:r>
        <w:rPr>
          <w:rFonts w:ascii="Times New Roman" w:hAnsi="Times New Roman"/>
          <w:sz w:val="28"/>
        </w:rPr>
        <w:t>3. План</w:t>
      </w:r>
      <w:r>
        <w:rPr>
          <w:rFonts w:ascii="Times New Roman" w:hAnsi="Times New Roman"/>
          <w:spacing w:val="-3"/>
          <w:sz w:val="28"/>
        </w:rPr>
        <w:t xml:space="preserve"> </w:t>
      </w:r>
      <w:r>
        <w:rPr>
          <w:rFonts w:ascii="Times New Roman" w:hAnsi="Times New Roman"/>
          <w:sz w:val="28"/>
        </w:rPr>
        <w:t>достижения</w:t>
      </w:r>
      <w:r>
        <w:rPr>
          <w:rFonts w:ascii="Times New Roman" w:hAnsi="Times New Roman"/>
          <w:spacing w:val="-4"/>
          <w:sz w:val="28"/>
        </w:rPr>
        <w:t xml:space="preserve"> </w:t>
      </w:r>
      <w:r>
        <w:rPr>
          <w:rFonts w:ascii="Times New Roman" w:hAnsi="Times New Roman"/>
          <w:sz w:val="28"/>
        </w:rPr>
        <w:t>показателей</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2"/>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2473"/>
          <w:tab w:val="left" w:pos="12628"/>
        </w:tabs>
        <w:spacing w:after="0" w:line="228" w:lineRule="auto"/>
        <w:ind w:hanging="282"/>
        <w:jc w:val="center"/>
        <w:rPr>
          <w:rFonts w:ascii="Times New Roman" w:hAnsi="Times New Roman"/>
          <w:sz w:val="24"/>
        </w:rPr>
      </w:pPr>
    </w:p>
    <w:tbl>
      <w:tblPr>
        <w:tblStyle w:val="affa"/>
        <w:tblW w:w="5000" w:type="pct"/>
        <w:tblLook w:val="04A0" w:firstRow="1" w:lastRow="0" w:firstColumn="1" w:lastColumn="0" w:noHBand="0" w:noVBand="1"/>
      </w:tblPr>
      <w:tblGrid>
        <w:gridCol w:w="486"/>
        <w:gridCol w:w="1513"/>
        <w:gridCol w:w="584"/>
        <w:gridCol w:w="873"/>
        <w:gridCol w:w="971"/>
        <w:gridCol w:w="971"/>
        <w:gridCol w:w="971"/>
        <w:gridCol w:w="971"/>
        <w:gridCol w:w="971"/>
        <w:gridCol w:w="971"/>
        <w:gridCol w:w="971"/>
        <w:gridCol w:w="971"/>
        <w:gridCol w:w="971"/>
        <w:gridCol w:w="971"/>
        <w:gridCol w:w="971"/>
        <w:gridCol w:w="992"/>
      </w:tblGrid>
      <w:tr>
        <w:trPr>
          <w:trHeight w:val="20"/>
        </w:trPr>
        <w:tc>
          <w:tcPr>
            <w:tcW w:w="170" w:type="pct"/>
            <w:vMerge w:val="restart"/>
          </w:tcPr>
          <w:p>
            <w:pPr>
              <w:spacing w:line="228" w:lineRule="auto"/>
              <w:jc w:val="center"/>
              <w:rPr>
                <w:rFonts w:ascii="Times New Roman" w:hAnsi="Times New Roman"/>
                <w:sz w:val="18"/>
                <w:szCs w:val="18"/>
                <w14:cntxtAlts/>
              </w:rPr>
            </w:pPr>
            <w:r>
              <w:rPr>
                <w:rFonts w:ascii="Times New Roman" w:hAnsi="Times New Roman"/>
                <w:sz w:val="18"/>
                <w:szCs w:val="18"/>
                <w14:cntxtAlts/>
              </w:rPr>
              <w:t>№ п/п</w:t>
            </w:r>
          </w:p>
        </w:tc>
        <w:tc>
          <w:tcPr>
            <w:tcW w:w="1498" w:type="pct"/>
            <w:vMerge w:val="restart"/>
          </w:tcPr>
          <w:p>
            <w:pPr>
              <w:spacing w:line="228" w:lineRule="auto"/>
              <w:jc w:val="center"/>
              <w:rPr>
                <w:rFonts w:ascii="Times New Roman" w:hAnsi="Times New Roman"/>
                <w:sz w:val="18"/>
                <w:szCs w:val="18"/>
                <w14:cntxtAlts/>
              </w:rPr>
            </w:pPr>
            <w:r>
              <w:rPr>
                <w:rFonts w:ascii="Times New Roman" w:hAnsi="Times New Roman"/>
                <w:sz w:val="18"/>
                <w:szCs w:val="18"/>
                <w14:cntxtAlts/>
              </w:rPr>
              <w:t>Показатели</w:t>
            </w:r>
          </w:p>
          <w:p>
            <w:pPr>
              <w:spacing w:line="228" w:lineRule="auto"/>
              <w:jc w:val="center"/>
              <w:rPr>
                <w:rFonts w:ascii="Times New Roman" w:hAnsi="Times New Roman"/>
                <w:sz w:val="18"/>
                <w:szCs w:val="18"/>
                <w14:cntxtAlts/>
              </w:rPr>
            </w:pPr>
            <w:r>
              <w:rPr>
                <w:rFonts w:ascii="Times New Roman" w:hAnsi="Times New Roman"/>
                <w:sz w:val="18"/>
                <w:szCs w:val="18"/>
                <w14:cntxtAlts/>
              </w:rPr>
              <w:t>регионального проекта</w:t>
            </w:r>
          </w:p>
        </w:tc>
        <w:tc>
          <w:tcPr>
            <w:tcW w:w="233" w:type="pct"/>
            <w:vMerge w:val="restart"/>
          </w:tcPr>
          <w:p>
            <w:pPr>
              <w:spacing w:line="228" w:lineRule="auto"/>
              <w:jc w:val="center"/>
              <w:rPr>
                <w:rFonts w:ascii="Times New Roman" w:hAnsi="Times New Roman"/>
                <w:sz w:val="18"/>
                <w:szCs w:val="18"/>
                <w14:cntxtAlts/>
              </w:rPr>
            </w:pPr>
            <w:r>
              <w:rPr>
                <w:rFonts w:ascii="Times New Roman" w:hAnsi="Times New Roman"/>
                <w:sz w:val="18"/>
                <w:szCs w:val="18"/>
                <w14:cntxtAlts/>
              </w:rPr>
              <w:t>Уровень показателя</w:t>
            </w:r>
          </w:p>
        </w:tc>
        <w:tc>
          <w:tcPr>
            <w:tcW w:w="312" w:type="pct"/>
            <w:vMerge w:val="restart"/>
          </w:tcPr>
          <w:p>
            <w:pPr>
              <w:spacing w:line="228" w:lineRule="auto"/>
              <w:jc w:val="center"/>
              <w:rPr>
                <w:rFonts w:ascii="Times New Roman" w:hAnsi="Times New Roman"/>
                <w:sz w:val="18"/>
                <w:szCs w:val="18"/>
                <w14:cntxtAlts/>
              </w:rPr>
            </w:pPr>
            <w:r>
              <w:rPr>
                <w:rFonts w:ascii="Times New Roman" w:hAnsi="Times New Roman"/>
                <w:sz w:val="18"/>
                <w:szCs w:val="18"/>
                <w14:cntxtAlts/>
              </w:rPr>
              <w:t>Единица измерения</w:t>
            </w:r>
          </w:p>
          <w:p>
            <w:pPr>
              <w:spacing w:line="228" w:lineRule="auto"/>
              <w:jc w:val="center"/>
              <w:rPr>
                <w:rFonts w:ascii="Times New Roman" w:hAnsi="Times New Roman"/>
                <w:sz w:val="18"/>
                <w:szCs w:val="18"/>
                <w14:cntxtAlts/>
              </w:rPr>
            </w:pPr>
            <w:r>
              <w:rPr>
                <w:rFonts w:ascii="Times New Roman" w:hAnsi="Times New Roman"/>
                <w:sz w:val="18"/>
                <w:szCs w:val="18"/>
                <w14:cntxtAlts/>
              </w:rPr>
              <w:t>(по ОКЕИ)</w:t>
            </w:r>
          </w:p>
        </w:tc>
        <w:tc>
          <w:tcPr>
            <w:tcW w:w="2444" w:type="pct"/>
            <w:gridSpan w:val="11"/>
          </w:tcPr>
          <w:p>
            <w:pPr>
              <w:spacing w:line="228" w:lineRule="auto"/>
              <w:jc w:val="center"/>
              <w:rPr>
                <w:rFonts w:ascii="Times New Roman" w:hAnsi="Times New Roman"/>
                <w:sz w:val="18"/>
                <w:szCs w:val="18"/>
                <w14:cntxtAlts/>
              </w:rPr>
            </w:pPr>
            <w:r>
              <w:rPr>
                <w:rFonts w:ascii="Times New Roman" w:hAnsi="Times New Roman"/>
                <w:sz w:val="18"/>
                <w:szCs w:val="18"/>
                <w14:cntxtAlts/>
              </w:rPr>
              <w:t>Плановые значения по месяцам</w:t>
            </w:r>
          </w:p>
        </w:tc>
        <w:tc>
          <w:tcPr>
            <w:tcW w:w="343" w:type="pct"/>
            <w:vMerge w:val="restart"/>
          </w:tcPr>
          <w:p>
            <w:pPr>
              <w:spacing w:line="228" w:lineRule="auto"/>
              <w:jc w:val="center"/>
              <w:rPr>
                <w:rFonts w:ascii="Times New Roman" w:hAnsi="Times New Roman"/>
                <w:sz w:val="18"/>
                <w:szCs w:val="18"/>
                <w14:cntxtAlts/>
              </w:rPr>
            </w:pPr>
            <w:r>
              <w:rPr>
                <w:rFonts w:ascii="Times New Roman" w:hAnsi="Times New Roman"/>
                <w:sz w:val="18"/>
                <w:szCs w:val="18"/>
                <w14:cntxtAlts/>
              </w:rPr>
              <w:t>На конец 2024 года</w:t>
            </w:r>
          </w:p>
        </w:tc>
      </w:tr>
      <w:tr>
        <w:trPr>
          <w:trHeight w:val="20"/>
        </w:trPr>
        <w:tc>
          <w:tcPr>
            <w:tcW w:w="170" w:type="pct"/>
            <w:vMerge/>
          </w:tcPr>
          <w:p>
            <w:pPr>
              <w:spacing w:line="228" w:lineRule="auto"/>
              <w:jc w:val="center"/>
              <w:rPr>
                <w:rFonts w:ascii="Times New Roman" w:hAnsi="Times New Roman"/>
                <w:sz w:val="18"/>
                <w:szCs w:val="18"/>
                <w14:cntxtAlts/>
              </w:rPr>
            </w:pPr>
          </w:p>
        </w:tc>
        <w:tc>
          <w:tcPr>
            <w:tcW w:w="1498" w:type="pct"/>
            <w:vMerge/>
          </w:tcPr>
          <w:p>
            <w:pPr>
              <w:spacing w:line="228" w:lineRule="auto"/>
              <w:jc w:val="center"/>
              <w:rPr>
                <w:rFonts w:ascii="Times New Roman" w:hAnsi="Times New Roman"/>
                <w:sz w:val="18"/>
                <w:szCs w:val="18"/>
                <w14:cntxtAlts/>
              </w:rPr>
            </w:pPr>
          </w:p>
        </w:tc>
        <w:tc>
          <w:tcPr>
            <w:tcW w:w="233" w:type="pct"/>
            <w:vMerge/>
          </w:tcPr>
          <w:p>
            <w:pPr>
              <w:spacing w:line="228" w:lineRule="auto"/>
              <w:jc w:val="center"/>
              <w:rPr>
                <w:rFonts w:ascii="Times New Roman" w:hAnsi="Times New Roman"/>
                <w:sz w:val="18"/>
                <w:szCs w:val="18"/>
                <w14:cntxtAlts/>
              </w:rPr>
            </w:pPr>
          </w:p>
        </w:tc>
        <w:tc>
          <w:tcPr>
            <w:tcW w:w="312" w:type="pct"/>
            <w:vMerge/>
          </w:tcPr>
          <w:p>
            <w:pPr>
              <w:spacing w:line="228" w:lineRule="auto"/>
              <w:jc w:val="center"/>
              <w:rPr>
                <w:rFonts w:ascii="Times New Roman" w:hAnsi="Times New Roman"/>
                <w:sz w:val="18"/>
                <w:szCs w:val="18"/>
                <w14:cntxtAlts/>
              </w:rPr>
            </w:pPr>
          </w:p>
        </w:tc>
        <w:tc>
          <w:tcPr>
            <w:tcW w:w="220" w:type="pct"/>
            <w:textDirection w:val="btLr"/>
            <w:vAlign w:val="center"/>
          </w:tcPr>
          <w:p>
            <w:pPr>
              <w:spacing w:line="228" w:lineRule="auto"/>
              <w:jc w:val="center"/>
              <w:rPr>
                <w:rFonts w:ascii="Times New Roman" w:hAnsi="Times New Roman"/>
                <w:sz w:val="18"/>
                <w:szCs w:val="18"/>
                <w14:cntxtAlts/>
              </w:rPr>
            </w:pPr>
            <w:r>
              <w:rPr>
                <w:rFonts w:ascii="Times New Roman" w:hAnsi="Times New Roman"/>
                <w:sz w:val="18"/>
                <w:szCs w:val="18"/>
                <w14:cntxtAlts/>
              </w:rPr>
              <w:t>январь</w:t>
            </w:r>
          </w:p>
        </w:tc>
        <w:tc>
          <w:tcPr>
            <w:tcW w:w="220" w:type="pct"/>
            <w:textDirection w:val="btLr"/>
            <w:vAlign w:val="center"/>
          </w:tcPr>
          <w:p>
            <w:pPr>
              <w:spacing w:line="228" w:lineRule="auto"/>
              <w:jc w:val="center"/>
              <w:rPr>
                <w:rFonts w:ascii="Times New Roman" w:hAnsi="Times New Roman"/>
                <w:sz w:val="18"/>
                <w:szCs w:val="18"/>
                <w14:cntxtAlts/>
              </w:rPr>
            </w:pPr>
            <w:r>
              <w:rPr>
                <w:rFonts w:ascii="Times New Roman" w:hAnsi="Times New Roman"/>
                <w:sz w:val="18"/>
                <w:szCs w:val="18"/>
                <w14:cntxtAlts/>
              </w:rPr>
              <w:t>февраль</w:t>
            </w:r>
          </w:p>
        </w:tc>
        <w:tc>
          <w:tcPr>
            <w:tcW w:w="220" w:type="pct"/>
            <w:textDirection w:val="btLr"/>
            <w:vAlign w:val="center"/>
          </w:tcPr>
          <w:p>
            <w:pPr>
              <w:spacing w:line="228" w:lineRule="auto"/>
              <w:jc w:val="center"/>
              <w:rPr>
                <w:rFonts w:ascii="Times New Roman" w:hAnsi="Times New Roman"/>
                <w:sz w:val="18"/>
                <w:szCs w:val="18"/>
                <w14:cntxtAlts/>
              </w:rPr>
            </w:pPr>
            <w:r>
              <w:rPr>
                <w:rFonts w:ascii="Times New Roman" w:hAnsi="Times New Roman"/>
                <w:sz w:val="18"/>
                <w:szCs w:val="18"/>
                <w14:cntxtAlts/>
              </w:rPr>
              <w:t>март</w:t>
            </w:r>
          </w:p>
        </w:tc>
        <w:tc>
          <w:tcPr>
            <w:tcW w:w="220" w:type="pct"/>
            <w:textDirection w:val="btLr"/>
            <w:vAlign w:val="center"/>
          </w:tcPr>
          <w:p>
            <w:pPr>
              <w:spacing w:line="228" w:lineRule="auto"/>
              <w:jc w:val="center"/>
              <w:rPr>
                <w:rFonts w:ascii="Times New Roman" w:hAnsi="Times New Roman"/>
                <w:sz w:val="18"/>
                <w:szCs w:val="18"/>
                <w14:cntxtAlts/>
              </w:rPr>
            </w:pPr>
            <w:r>
              <w:rPr>
                <w:rFonts w:ascii="Times New Roman" w:hAnsi="Times New Roman"/>
                <w:sz w:val="18"/>
                <w:szCs w:val="18"/>
                <w14:cntxtAlts/>
              </w:rPr>
              <w:t>апрель</w:t>
            </w:r>
          </w:p>
        </w:tc>
        <w:tc>
          <w:tcPr>
            <w:tcW w:w="220" w:type="pct"/>
            <w:textDirection w:val="btLr"/>
            <w:vAlign w:val="center"/>
          </w:tcPr>
          <w:p>
            <w:pPr>
              <w:spacing w:line="228" w:lineRule="auto"/>
              <w:jc w:val="center"/>
              <w:rPr>
                <w:rFonts w:ascii="Times New Roman" w:hAnsi="Times New Roman"/>
                <w:sz w:val="18"/>
                <w:szCs w:val="18"/>
                <w14:cntxtAlts/>
              </w:rPr>
            </w:pPr>
            <w:r>
              <w:rPr>
                <w:rFonts w:ascii="Times New Roman" w:hAnsi="Times New Roman"/>
                <w:sz w:val="18"/>
                <w:szCs w:val="18"/>
                <w14:cntxtAlts/>
              </w:rPr>
              <w:t>май</w:t>
            </w:r>
          </w:p>
        </w:tc>
        <w:tc>
          <w:tcPr>
            <w:tcW w:w="220" w:type="pct"/>
            <w:textDirection w:val="btLr"/>
            <w:vAlign w:val="center"/>
          </w:tcPr>
          <w:p>
            <w:pPr>
              <w:spacing w:line="228" w:lineRule="auto"/>
              <w:jc w:val="center"/>
              <w:rPr>
                <w:rFonts w:ascii="Times New Roman" w:hAnsi="Times New Roman"/>
                <w:sz w:val="18"/>
                <w:szCs w:val="18"/>
                <w14:cntxtAlts/>
              </w:rPr>
            </w:pPr>
            <w:r>
              <w:rPr>
                <w:rFonts w:ascii="Times New Roman" w:hAnsi="Times New Roman"/>
                <w:sz w:val="18"/>
                <w:szCs w:val="18"/>
                <w14:cntxtAlts/>
              </w:rPr>
              <w:t>июнь</w:t>
            </w:r>
          </w:p>
        </w:tc>
        <w:tc>
          <w:tcPr>
            <w:tcW w:w="220" w:type="pct"/>
            <w:textDirection w:val="btLr"/>
            <w:vAlign w:val="center"/>
          </w:tcPr>
          <w:p>
            <w:pPr>
              <w:spacing w:line="228" w:lineRule="auto"/>
              <w:jc w:val="center"/>
              <w:rPr>
                <w:rFonts w:ascii="Times New Roman" w:hAnsi="Times New Roman"/>
                <w:sz w:val="18"/>
                <w:szCs w:val="18"/>
                <w14:cntxtAlts/>
              </w:rPr>
            </w:pPr>
            <w:r>
              <w:rPr>
                <w:rFonts w:ascii="Times New Roman" w:hAnsi="Times New Roman"/>
                <w:sz w:val="18"/>
                <w:szCs w:val="18"/>
                <w14:cntxtAlts/>
              </w:rPr>
              <w:t>июль</w:t>
            </w:r>
          </w:p>
        </w:tc>
        <w:tc>
          <w:tcPr>
            <w:tcW w:w="220" w:type="pct"/>
            <w:textDirection w:val="btLr"/>
            <w:vAlign w:val="center"/>
          </w:tcPr>
          <w:p>
            <w:pPr>
              <w:spacing w:line="228" w:lineRule="auto"/>
              <w:jc w:val="center"/>
              <w:rPr>
                <w:rFonts w:ascii="Times New Roman" w:hAnsi="Times New Roman"/>
                <w:sz w:val="18"/>
                <w:szCs w:val="18"/>
                <w14:cntxtAlts/>
              </w:rPr>
            </w:pPr>
            <w:r>
              <w:rPr>
                <w:rFonts w:ascii="Times New Roman" w:hAnsi="Times New Roman"/>
                <w:sz w:val="18"/>
                <w:szCs w:val="18"/>
                <w14:cntxtAlts/>
              </w:rPr>
              <w:t>август</w:t>
            </w:r>
          </w:p>
        </w:tc>
        <w:tc>
          <w:tcPr>
            <w:tcW w:w="220" w:type="pct"/>
            <w:textDirection w:val="btLr"/>
            <w:vAlign w:val="center"/>
          </w:tcPr>
          <w:p>
            <w:pPr>
              <w:spacing w:line="228" w:lineRule="auto"/>
              <w:jc w:val="center"/>
              <w:rPr>
                <w:rFonts w:ascii="Times New Roman" w:hAnsi="Times New Roman"/>
                <w:sz w:val="18"/>
                <w:szCs w:val="18"/>
                <w14:cntxtAlts/>
              </w:rPr>
            </w:pPr>
            <w:r>
              <w:rPr>
                <w:rFonts w:ascii="Times New Roman" w:hAnsi="Times New Roman"/>
                <w:sz w:val="18"/>
                <w:szCs w:val="18"/>
                <w14:cntxtAlts/>
              </w:rPr>
              <w:t>сентябрь</w:t>
            </w:r>
          </w:p>
        </w:tc>
        <w:tc>
          <w:tcPr>
            <w:tcW w:w="220" w:type="pct"/>
            <w:textDirection w:val="btLr"/>
            <w:vAlign w:val="center"/>
          </w:tcPr>
          <w:p>
            <w:pPr>
              <w:spacing w:line="228" w:lineRule="auto"/>
              <w:jc w:val="center"/>
              <w:rPr>
                <w:rFonts w:ascii="Times New Roman" w:hAnsi="Times New Roman"/>
                <w:sz w:val="18"/>
                <w:szCs w:val="18"/>
                <w14:cntxtAlts/>
              </w:rPr>
            </w:pPr>
            <w:r>
              <w:rPr>
                <w:rFonts w:ascii="Times New Roman" w:hAnsi="Times New Roman"/>
                <w:sz w:val="18"/>
                <w:szCs w:val="18"/>
                <w14:cntxtAlts/>
              </w:rPr>
              <w:t>октябрь</w:t>
            </w:r>
          </w:p>
        </w:tc>
        <w:tc>
          <w:tcPr>
            <w:tcW w:w="247" w:type="pct"/>
            <w:textDirection w:val="btLr"/>
            <w:vAlign w:val="center"/>
          </w:tcPr>
          <w:p>
            <w:pPr>
              <w:spacing w:line="228" w:lineRule="auto"/>
              <w:jc w:val="center"/>
              <w:rPr>
                <w:rFonts w:ascii="Times New Roman" w:hAnsi="Times New Roman"/>
                <w:sz w:val="18"/>
                <w:szCs w:val="18"/>
                <w14:cntxtAlts/>
              </w:rPr>
            </w:pPr>
            <w:r>
              <w:rPr>
                <w:rFonts w:ascii="Times New Roman" w:hAnsi="Times New Roman"/>
                <w:sz w:val="18"/>
                <w:szCs w:val="18"/>
                <w14:cntxtAlts/>
              </w:rPr>
              <w:t>ноябрь</w:t>
            </w:r>
          </w:p>
        </w:tc>
        <w:tc>
          <w:tcPr>
            <w:tcW w:w="343" w:type="pct"/>
            <w:vMerge/>
          </w:tcPr>
          <w:p>
            <w:pPr>
              <w:spacing w:line="228" w:lineRule="auto"/>
              <w:jc w:val="center"/>
              <w:rPr>
                <w:rFonts w:ascii="Times New Roman" w:hAnsi="Times New Roman"/>
                <w:sz w:val="18"/>
                <w:szCs w:val="18"/>
                <w14:cntxtAlts/>
              </w:rPr>
            </w:pPr>
          </w:p>
        </w:tc>
      </w:tr>
      <w:tr>
        <w:trPr>
          <w:trHeight w:val="20"/>
        </w:trPr>
        <w:tc>
          <w:tcPr>
            <w:tcW w:w="170" w:type="pct"/>
          </w:tcPr>
          <w:p>
            <w:pPr>
              <w:spacing w:line="228" w:lineRule="auto"/>
              <w:jc w:val="center"/>
              <w:rPr>
                <w:rFonts w:ascii="Times New Roman" w:hAnsi="Times New Roman"/>
                <w:sz w:val="18"/>
                <w:szCs w:val="18"/>
                <w14:cntxtAlts/>
              </w:rPr>
            </w:pPr>
            <w:r>
              <w:rPr>
                <w:rFonts w:ascii="Times New Roman" w:hAnsi="Times New Roman"/>
                <w:sz w:val="18"/>
                <w:szCs w:val="18"/>
                <w14:cntxtAlts/>
              </w:rPr>
              <w:t>1.</w:t>
            </w:r>
          </w:p>
        </w:tc>
        <w:tc>
          <w:tcPr>
            <w:tcW w:w="4830" w:type="pct"/>
            <w:gridSpan w:val="15"/>
          </w:tcPr>
          <w:p>
            <w:pPr>
              <w:spacing w:line="228" w:lineRule="auto"/>
              <w:jc w:val="both"/>
              <w:rPr>
                <w:rFonts w:ascii="Times New Roman" w:hAnsi="Times New Roman"/>
                <w:sz w:val="18"/>
                <w:szCs w:val="18"/>
                <w14:cntxtAlts/>
              </w:rPr>
            </w:pPr>
            <w:r>
              <w:rPr>
                <w:rFonts w:ascii="Times New Roman" w:hAnsi="Times New Roman"/>
                <w:sz w:val="18"/>
                <w:szCs w:val="22"/>
              </w:rPr>
              <w:t>Полное погашение инвестиционных кредитов (займов) в агропромышленном комплексе</w:t>
            </w:r>
          </w:p>
        </w:tc>
      </w:tr>
      <w:tr>
        <w:trPr>
          <w:trHeight w:val="20"/>
        </w:trPr>
        <w:tc>
          <w:tcPr>
            <w:tcW w:w="170" w:type="pct"/>
          </w:tcPr>
          <w:p>
            <w:pPr>
              <w:spacing w:line="228" w:lineRule="auto"/>
              <w:jc w:val="center"/>
              <w:rPr>
                <w:rFonts w:ascii="Times New Roman" w:hAnsi="Times New Roman"/>
                <w:sz w:val="18"/>
                <w:szCs w:val="18"/>
                <w14:cntxtAlts/>
              </w:rPr>
            </w:pPr>
            <w:r>
              <w:rPr>
                <w:rFonts w:ascii="Times New Roman" w:hAnsi="Times New Roman"/>
                <w:sz w:val="18"/>
                <w:szCs w:val="18"/>
                <w14:cntxtAlts/>
              </w:rPr>
              <w:t>1.1.</w:t>
            </w:r>
          </w:p>
        </w:tc>
        <w:tc>
          <w:tcPr>
            <w:tcW w:w="1498" w:type="pct"/>
          </w:tcPr>
          <w:p>
            <w:pPr>
              <w:spacing w:line="228" w:lineRule="auto"/>
              <w:jc w:val="both"/>
              <w:rPr>
                <w:rFonts w:ascii="Times New Roman" w:hAnsi="Times New Roman"/>
                <w:sz w:val="18"/>
                <w:szCs w:val="18"/>
                <w14:cntxtAlts/>
              </w:rPr>
            </w:pPr>
            <w:r>
              <w:rPr>
                <w:rFonts w:ascii="Times New Roman" w:hAnsi="Times New Roman"/>
                <w:sz w:val="18"/>
                <w:szCs w:val="18"/>
                <w14:cntxtAlts/>
              </w:rPr>
              <w:t>Объем остатка ссудной задолженности по субсидируемым кредитам (займам)</w:t>
            </w:r>
          </w:p>
        </w:tc>
        <w:tc>
          <w:tcPr>
            <w:tcW w:w="233" w:type="pct"/>
          </w:tcPr>
          <w:p>
            <w:pPr>
              <w:spacing w:line="228" w:lineRule="auto"/>
              <w:jc w:val="center"/>
              <w:rPr>
                <w:rFonts w:ascii="Times New Roman" w:hAnsi="Times New Roman"/>
                <w:sz w:val="18"/>
                <w:szCs w:val="18"/>
                <w14:cntxtAlts/>
              </w:rPr>
            </w:pPr>
            <w:r>
              <w:rPr>
                <w:rFonts w:ascii="Times New Roman" w:hAnsi="Times New Roman"/>
                <w:sz w:val="18"/>
                <w:szCs w:val="18"/>
                <w14:cntxtAlts/>
              </w:rPr>
              <w:t>ФП вне НП</w:t>
            </w:r>
          </w:p>
        </w:tc>
        <w:tc>
          <w:tcPr>
            <w:tcW w:w="312" w:type="pct"/>
          </w:tcPr>
          <w:p>
            <w:pPr>
              <w:spacing w:line="228" w:lineRule="auto"/>
              <w:jc w:val="center"/>
              <w:rPr>
                <w:rFonts w:ascii="Times New Roman" w:hAnsi="Times New Roman"/>
                <w:sz w:val="18"/>
                <w:szCs w:val="18"/>
                <w14:cntxtAlts/>
              </w:rPr>
            </w:pPr>
            <w:r>
              <w:rPr>
                <w:rFonts w:ascii="Times New Roman" w:hAnsi="Times New Roman"/>
                <w:sz w:val="18"/>
                <w:szCs w:val="18"/>
                <w14:cntxtAlts/>
              </w:rPr>
              <w:t>тыс.рублей</w:t>
            </w:r>
          </w:p>
        </w:tc>
        <w:tc>
          <w:tcPr>
            <w:tcW w:w="220" w:type="pct"/>
          </w:tcPr>
          <w:p>
            <w:pPr>
              <w:spacing w:line="228" w:lineRule="auto"/>
              <w:ind w:left="-57" w:right="-57"/>
              <w:jc w:val="center"/>
              <w:rPr>
                <w:rFonts w:ascii="Times New Roman" w:hAnsi="Times New Roman"/>
                <w:spacing w:val="-4"/>
                <w:sz w:val="18"/>
                <w:szCs w:val="18"/>
                <w14:cntxtAlts/>
              </w:rPr>
            </w:pPr>
            <w:r>
              <w:rPr>
                <w:rFonts w:ascii="Times New Roman" w:hAnsi="Times New Roman"/>
                <w:spacing w:val="-4"/>
                <w:sz w:val="18"/>
                <w:szCs w:val="18"/>
                <w14:cntxtAlts/>
              </w:rPr>
              <w:t>3 769 498,7</w:t>
            </w:r>
          </w:p>
        </w:tc>
        <w:tc>
          <w:tcPr>
            <w:tcW w:w="220" w:type="pct"/>
          </w:tcPr>
          <w:p>
            <w:pPr>
              <w:spacing w:line="228" w:lineRule="auto"/>
              <w:ind w:left="-57" w:right="-57"/>
              <w:jc w:val="center"/>
              <w:rPr>
                <w:rFonts w:ascii="Times New Roman" w:hAnsi="Times New Roman"/>
                <w:spacing w:val="-4"/>
                <w:sz w:val="18"/>
                <w:szCs w:val="18"/>
                <w14:cntxtAlts/>
              </w:rPr>
            </w:pPr>
            <w:r>
              <w:rPr>
                <w:rFonts w:ascii="Times New Roman" w:hAnsi="Times New Roman"/>
                <w:spacing w:val="-4"/>
                <w:sz w:val="18"/>
                <w:szCs w:val="18"/>
                <w14:cntxtAlts/>
              </w:rPr>
              <w:t>3 711 498,7</w:t>
            </w:r>
          </w:p>
        </w:tc>
        <w:tc>
          <w:tcPr>
            <w:tcW w:w="220" w:type="pct"/>
          </w:tcPr>
          <w:p>
            <w:pPr>
              <w:spacing w:line="228" w:lineRule="auto"/>
              <w:ind w:left="-57" w:right="-57"/>
              <w:jc w:val="center"/>
              <w:rPr>
                <w:rFonts w:ascii="Times New Roman" w:hAnsi="Times New Roman"/>
                <w:spacing w:val="-4"/>
                <w:sz w:val="18"/>
                <w:szCs w:val="18"/>
                <w14:cntxtAlts/>
              </w:rPr>
            </w:pPr>
            <w:r>
              <w:rPr>
                <w:rFonts w:ascii="Times New Roman" w:hAnsi="Times New Roman"/>
                <w:spacing w:val="-4"/>
                <w:sz w:val="18"/>
                <w:szCs w:val="18"/>
                <w14:cntxtAlts/>
              </w:rPr>
              <w:t>3 692 498,7</w:t>
            </w:r>
          </w:p>
        </w:tc>
        <w:tc>
          <w:tcPr>
            <w:tcW w:w="220" w:type="pct"/>
          </w:tcPr>
          <w:p>
            <w:pPr>
              <w:spacing w:line="228" w:lineRule="auto"/>
              <w:ind w:left="-57" w:right="-57"/>
              <w:jc w:val="center"/>
              <w:rPr>
                <w:rFonts w:ascii="Times New Roman" w:hAnsi="Times New Roman"/>
                <w:spacing w:val="-4"/>
                <w:sz w:val="18"/>
                <w:szCs w:val="18"/>
                <w14:cntxtAlts/>
              </w:rPr>
            </w:pPr>
            <w:r>
              <w:rPr>
                <w:rFonts w:ascii="Times New Roman" w:hAnsi="Times New Roman"/>
                <w:spacing w:val="-4"/>
                <w:sz w:val="18"/>
                <w:szCs w:val="18"/>
                <w14:cntxtAlts/>
              </w:rPr>
              <w:t>3 115 612,7</w:t>
            </w:r>
          </w:p>
        </w:tc>
        <w:tc>
          <w:tcPr>
            <w:tcW w:w="220" w:type="pct"/>
          </w:tcPr>
          <w:p>
            <w:pPr>
              <w:spacing w:line="228" w:lineRule="auto"/>
              <w:ind w:left="-57" w:right="-57"/>
              <w:jc w:val="center"/>
              <w:rPr>
                <w:rFonts w:ascii="Times New Roman" w:hAnsi="Times New Roman"/>
                <w:spacing w:val="-4"/>
                <w:sz w:val="18"/>
                <w:szCs w:val="18"/>
                <w14:cntxtAlts/>
              </w:rPr>
            </w:pPr>
            <w:r>
              <w:rPr>
                <w:rFonts w:ascii="Times New Roman" w:hAnsi="Times New Roman"/>
                <w:spacing w:val="-4"/>
                <w:sz w:val="18"/>
                <w:szCs w:val="18"/>
                <w14:cntxtAlts/>
              </w:rPr>
              <w:t>3 115 612,7</w:t>
            </w:r>
          </w:p>
        </w:tc>
        <w:tc>
          <w:tcPr>
            <w:tcW w:w="220" w:type="pct"/>
          </w:tcPr>
          <w:p>
            <w:pPr>
              <w:spacing w:line="228" w:lineRule="auto"/>
              <w:ind w:left="-57" w:right="-57"/>
              <w:jc w:val="center"/>
              <w:rPr>
                <w:rFonts w:ascii="Times New Roman" w:hAnsi="Times New Roman"/>
                <w:spacing w:val="-4"/>
                <w:sz w:val="18"/>
                <w:szCs w:val="18"/>
                <w14:cntxtAlts/>
              </w:rPr>
            </w:pPr>
            <w:r>
              <w:rPr>
                <w:rFonts w:ascii="Times New Roman" w:hAnsi="Times New Roman"/>
                <w:spacing w:val="-4"/>
                <w:sz w:val="18"/>
                <w:szCs w:val="18"/>
                <w14:cntxtAlts/>
              </w:rPr>
              <w:t>3 115 612,7</w:t>
            </w:r>
          </w:p>
        </w:tc>
        <w:tc>
          <w:tcPr>
            <w:tcW w:w="220" w:type="pct"/>
          </w:tcPr>
          <w:p>
            <w:pPr>
              <w:spacing w:line="228" w:lineRule="auto"/>
              <w:ind w:left="-57" w:right="-57"/>
              <w:jc w:val="center"/>
              <w:rPr>
                <w:rFonts w:ascii="Times New Roman" w:hAnsi="Times New Roman"/>
                <w:spacing w:val="-4"/>
                <w:sz w:val="18"/>
                <w:szCs w:val="18"/>
                <w14:cntxtAlts/>
              </w:rPr>
            </w:pPr>
            <w:r>
              <w:rPr>
                <w:rFonts w:ascii="Times New Roman" w:hAnsi="Times New Roman"/>
                <w:spacing w:val="-4"/>
                <w:sz w:val="18"/>
                <w:szCs w:val="18"/>
                <w14:cntxtAlts/>
              </w:rPr>
              <w:t>3 115 612,7</w:t>
            </w:r>
          </w:p>
        </w:tc>
        <w:tc>
          <w:tcPr>
            <w:tcW w:w="220" w:type="pct"/>
          </w:tcPr>
          <w:p>
            <w:pPr>
              <w:spacing w:line="228" w:lineRule="auto"/>
              <w:ind w:left="-57" w:right="-57"/>
              <w:jc w:val="center"/>
              <w:rPr>
                <w:rFonts w:ascii="Times New Roman" w:hAnsi="Times New Roman"/>
                <w:spacing w:val="-4"/>
                <w:sz w:val="18"/>
                <w:szCs w:val="18"/>
                <w14:cntxtAlts/>
              </w:rPr>
            </w:pPr>
            <w:r>
              <w:rPr>
                <w:rFonts w:ascii="Times New Roman" w:hAnsi="Times New Roman"/>
                <w:spacing w:val="-4"/>
                <w:sz w:val="18"/>
                <w:szCs w:val="18"/>
                <w14:cntxtAlts/>
              </w:rPr>
              <w:t>3 115 612,7</w:t>
            </w:r>
          </w:p>
        </w:tc>
        <w:tc>
          <w:tcPr>
            <w:tcW w:w="220" w:type="pct"/>
          </w:tcPr>
          <w:p>
            <w:pPr>
              <w:spacing w:line="228" w:lineRule="auto"/>
              <w:ind w:left="-57" w:right="-57"/>
              <w:jc w:val="center"/>
              <w:rPr>
                <w:rFonts w:ascii="Times New Roman" w:hAnsi="Times New Roman"/>
                <w:spacing w:val="-4"/>
                <w:sz w:val="18"/>
                <w:szCs w:val="18"/>
                <w14:cntxtAlts/>
              </w:rPr>
            </w:pPr>
            <w:r>
              <w:rPr>
                <w:rFonts w:ascii="Times New Roman" w:hAnsi="Times New Roman"/>
                <w:spacing w:val="-4"/>
                <w:sz w:val="18"/>
                <w:szCs w:val="18"/>
                <w14:cntxtAlts/>
              </w:rPr>
              <w:t>2 825 746,1</w:t>
            </w:r>
          </w:p>
        </w:tc>
        <w:tc>
          <w:tcPr>
            <w:tcW w:w="220" w:type="pct"/>
          </w:tcPr>
          <w:p>
            <w:pPr>
              <w:spacing w:line="228" w:lineRule="auto"/>
              <w:ind w:left="-57" w:right="-57"/>
              <w:jc w:val="center"/>
              <w:rPr>
                <w:rFonts w:ascii="Times New Roman" w:hAnsi="Times New Roman"/>
                <w:spacing w:val="-4"/>
                <w:sz w:val="18"/>
                <w:szCs w:val="18"/>
                <w14:cntxtAlts/>
              </w:rPr>
            </w:pPr>
            <w:r>
              <w:rPr>
                <w:rFonts w:ascii="Times New Roman" w:hAnsi="Times New Roman"/>
                <w:spacing w:val="-4"/>
                <w:sz w:val="18"/>
                <w:szCs w:val="18"/>
                <w14:cntxtAlts/>
              </w:rPr>
              <w:t>2 825 746,1</w:t>
            </w:r>
          </w:p>
        </w:tc>
        <w:tc>
          <w:tcPr>
            <w:tcW w:w="247" w:type="pct"/>
          </w:tcPr>
          <w:p>
            <w:pPr>
              <w:spacing w:line="228" w:lineRule="auto"/>
              <w:ind w:left="-57" w:right="-57"/>
              <w:jc w:val="center"/>
              <w:rPr>
                <w:rFonts w:ascii="Times New Roman" w:hAnsi="Times New Roman"/>
                <w:spacing w:val="-4"/>
                <w:sz w:val="18"/>
                <w:szCs w:val="18"/>
                <w14:cntxtAlts/>
              </w:rPr>
            </w:pPr>
            <w:r>
              <w:rPr>
                <w:rFonts w:ascii="Times New Roman" w:hAnsi="Times New Roman"/>
                <w:spacing w:val="-4"/>
                <w:sz w:val="18"/>
                <w:szCs w:val="18"/>
                <w14:cntxtAlts/>
              </w:rPr>
              <w:t>2 825 746,1</w:t>
            </w:r>
          </w:p>
        </w:tc>
        <w:tc>
          <w:tcPr>
            <w:tcW w:w="343" w:type="pct"/>
          </w:tcPr>
          <w:p>
            <w:pPr>
              <w:spacing w:line="228" w:lineRule="auto"/>
              <w:ind w:left="-57" w:right="-57"/>
              <w:jc w:val="center"/>
              <w:rPr>
                <w:rFonts w:ascii="Times New Roman" w:hAnsi="Times New Roman"/>
                <w:spacing w:val="-2"/>
                <w:sz w:val="18"/>
                <w:szCs w:val="18"/>
                <w14:cntxtAlts/>
              </w:rPr>
            </w:pPr>
            <w:r>
              <w:rPr>
                <w:rFonts w:ascii="Times New Roman" w:hAnsi="Times New Roman"/>
                <w:spacing w:val="-2"/>
                <w:sz w:val="18"/>
                <w:szCs w:val="18"/>
                <w14:cntxtAlts/>
              </w:rPr>
              <w:t>2 825 746,1</w:t>
            </w:r>
          </w:p>
        </w:tc>
      </w:tr>
      <w:tr>
        <w:trPr>
          <w:trHeight w:val="20"/>
        </w:trPr>
        <w:tc>
          <w:tcPr>
            <w:tcW w:w="170" w:type="pct"/>
          </w:tcPr>
          <w:p>
            <w:pPr>
              <w:spacing w:line="228" w:lineRule="auto"/>
              <w:jc w:val="center"/>
              <w:rPr>
                <w:rFonts w:ascii="Times New Roman" w:hAnsi="Times New Roman"/>
                <w:sz w:val="18"/>
                <w:szCs w:val="18"/>
                <w14:cntxtAlts/>
              </w:rPr>
            </w:pPr>
            <w:r>
              <w:rPr>
                <w:rFonts w:ascii="Times New Roman" w:hAnsi="Times New Roman"/>
                <w:sz w:val="18"/>
                <w:szCs w:val="18"/>
                <w14:cntxtAlts/>
              </w:rPr>
              <w:lastRenderedPageBreak/>
              <w:t>1.2.</w:t>
            </w:r>
          </w:p>
        </w:tc>
        <w:tc>
          <w:tcPr>
            <w:tcW w:w="1498" w:type="pct"/>
          </w:tcPr>
          <w:p>
            <w:pPr>
              <w:spacing w:line="228" w:lineRule="auto"/>
              <w:jc w:val="both"/>
              <w:rPr>
                <w:rFonts w:ascii="Times New Roman" w:hAnsi="Times New Roman"/>
                <w:sz w:val="18"/>
                <w:szCs w:val="18"/>
                <w14:cntxtAlts/>
              </w:rPr>
            </w:pPr>
            <w:r>
              <w:rPr>
                <w:rFonts w:ascii="Times New Roman" w:hAnsi="Times New Roman"/>
                <w:sz w:val="18"/>
                <w:szCs w:val="18"/>
                <w14:cntxtAlts/>
              </w:rPr>
              <w:t>Рентабельность сельскохозяйственных организаций (с учетом субсидий)</w:t>
            </w:r>
          </w:p>
        </w:tc>
        <w:tc>
          <w:tcPr>
            <w:tcW w:w="233" w:type="pct"/>
          </w:tcPr>
          <w:p>
            <w:pPr>
              <w:spacing w:line="228" w:lineRule="auto"/>
              <w:jc w:val="center"/>
              <w:rPr>
                <w:rFonts w:ascii="Times New Roman" w:hAnsi="Times New Roman"/>
                <w:sz w:val="18"/>
                <w:szCs w:val="18"/>
                <w14:cntxtAlts/>
              </w:rPr>
            </w:pPr>
            <w:r>
              <w:rPr>
                <w:rFonts w:ascii="Times New Roman" w:hAnsi="Times New Roman"/>
                <w:sz w:val="18"/>
                <w:szCs w:val="18"/>
                <w14:cntxtAlts/>
              </w:rPr>
              <w:t>ФП вне НП</w:t>
            </w:r>
          </w:p>
        </w:tc>
        <w:tc>
          <w:tcPr>
            <w:tcW w:w="312" w:type="pct"/>
          </w:tcPr>
          <w:p>
            <w:pPr>
              <w:spacing w:line="228" w:lineRule="auto"/>
              <w:jc w:val="center"/>
              <w:rPr>
                <w:rFonts w:ascii="Times New Roman" w:hAnsi="Times New Roman"/>
                <w:sz w:val="18"/>
                <w:szCs w:val="18"/>
                <w14:cntxtAlts/>
              </w:rPr>
            </w:pPr>
            <w:r>
              <w:rPr>
                <w:rFonts w:ascii="Times New Roman" w:hAnsi="Times New Roman"/>
                <w:sz w:val="18"/>
                <w:szCs w:val="18"/>
                <w14:cntxtAlts/>
              </w:rPr>
              <w:t>процентов</w:t>
            </w:r>
          </w:p>
        </w:tc>
        <w:tc>
          <w:tcPr>
            <w:tcW w:w="220" w:type="pct"/>
          </w:tcPr>
          <w:p>
            <w:pPr>
              <w:spacing w:line="228" w:lineRule="auto"/>
              <w:jc w:val="center"/>
              <w:rPr>
                <w:rFonts w:ascii="Times New Roman" w:hAnsi="Times New Roman"/>
                <w:sz w:val="18"/>
                <w:szCs w:val="18"/>
                <w14:cntxtAlts/>
              </w:rPr>
            </w:pPr>
            <w:r>
              <w:rPr>
                <w:rFonts w:ascii="Times New Roman" w:hAnsi="Times New Roman"/>
                <w:sz w:val="18"/>
                <w:szCs w:val="18"/>
                <w14:cntxtAlts/>
              </w:rPr>
              <w:t>-</w:t>
            </w:r>
          </w:p>
        </w:tc>
        <w:tc>
          <w:tcPr>
            <w:tcW w:w="220" w:type="pct"/>
          </w:tcPr>
          <w:p>
            <w:pPr>
              <w:spacing w:line="228" w:lineRule="auto"/>
              <w:jc w:val="center"/>
              <w:rPr>
                <w:rFonts w:ascii="Times New Roman" w:hAnsi="Times New Roman"/>
                <w:sz w:val="18"/>
                <w:szCs w:val="18"/>
                <w14:cntxtAlts/>
              </w:rPr>
            </w:pPr>
            <w:r>
              <w:rPr>
                <w:rFonts w:ascii="Times New Roman" w:hAnsi="Times New Roman"/>
                <w:sz w:val="18"/>
                <w:szCs w:val="18"/>
                <w14:cntxtAlts/>
              </w:rPr>
              <w:t>-</w:t>
            </w:r>
          </w:p>
        </w:tc>
        <w:tc>
          <w:tcPr>
            <w:tcW w:w="220" w:type="pct"/>
          </w:tcPr>
          <w:p>
            <w:pPr>
              <w:spacing w:line="228" w:lineRule="auto"/>
              <w:jc w:val="center"/>
              <w:rPr>
                <w:rFonts w:ascii="Times New Roman" w:hAnsi="Times New Roman"/>
                <w:sz w:val="18"/>
                <w:szCs w:val="18"/>
                <w14:cntxtAlts/>
              </w:rPr>
            </w:pPr>
            <w:r>
              <w:rPr>
                <w:rFonts w:ascii="Times New Roman" w:hAnsi="Times New Roman"/>
                <w:sz w:val="18"/>
                <w:szCs w:val="18"/>
                <w14:cntxtAlts/>
              </w:rPr>
              <w:t>-</w:t>
            </w:r>
          </w:p>
        </w:tc>
        <w:tc>
          <w:tcPr>
            <w:tcW w:w="220" w:type="pct"/>
          </w:tcPr>
          <w:p>
            <w:pPr>
              <w:spacing w:line="228" w:lineRule="auto"/>
              <w:jc w:val="center"/>
              <w:rPr>
                <w:rFonts w:ascii="Times New Roman" w:hAnsi="Times New Roman"/>
                <w:sz w:val="18"/>
                <w:szCs w:val="18"/>
                <w14:cntxtAlts/>
              </w:rPr>
            </w:pPr>
            <w:r>
              <w:rPr>
                <w:rFonts w:ascii="Times New Roman" w:hAnsi="Times New Roman"/>
                <w:sz w:val="18"/>
                <w:szCs w:val="18"/>
                <w14:cntxtAlts/>
              </w:rPr>
              <w:t>-</w:t>
            </w:r>
          </w:p>
        </w:tc>
        <w:tc>
          <w:tcPr>
            <w:tcW w:w="220" w:type="pct"/>
          </w:tcPr>
          <w:p>
            <w:pPr>
              <w:spacing w:line="228" w:lineRule="auto"/>
              <w:jc w:val="center"/>
              <w:rPr>
                <w:rFonts w:ascii="Times New Roman" w:hAnsi="Times New Roman"/>
                <w:sz w:val="18"/>
                <w:szCs w:val="18"/>
                <w14:cntxtAlts/>
              </w:rPr>
            </w:pPr>
            <w:r>
              <w:rPr>
                <w:rFonts w:ascii="Times New Roman" w:hAnsi="Times New Roman"/>
                <w:sz w:val="18"/>
                <w:szCs w:val="18"/>
                <w14:cntxtAlts/>
              </w:rPr>
              <w:t>-</w:t>
            </w:r>
          </w:p>
        </w:tc>
        <w:tc>
          <w:tcPr>
            <w:tcW w:w="220" w:type="pct"/>
          </w:tcPr>
          <w:p>
            <w:pPr>
              <w:spacing w:line="228" w:lineRule="auto"/>
              <w:jc w:val="center"/>
              <w:rPr>
                <w:rFonts w:ascii="Times New Roman" w:hAnsi="Times New Roman"/>
                <w:sz w:val="18"/>
                <w:szCs w:val="18"/>
                <w14:cntxtAlts/>
              </w:rPr>
            </w:pPr>
            <w:r>
              <w:rPr>
                <w:rFonts w:ascii="Times New Roman" w:hAnsi="Times New Roman"/>
                <w:sz w:val="18"/>
                <w:szCs w:val="18"/>
                <w14:cntxtAlts/>
              </w:rPr>
              <w:t>-</w:t>
            </w:r>
          </w:p>
        </w:tc>
        <w:tc>
          <w:tcPr>
            <w:tcW w:w="220" w:type="pct"/>
          </w:tcPr>
          <w:p>
            <w:pPr>
              <w:spacing w:line="228" w:lineRule="auto"/>
              <w:jc w:val="center"/>
              <w:rPr>
                <w:rFonts w:ascii="Times New Roman" w:hAnsi="Times New Roman"/>
                <w:sz w:val="18"/>
                <w:szCs w:val="18"/>
                <w14:cntxtAlts/>
              </w:rPr>
            </w:pPr>
            <w:r>
              <w:rPr>
                <w:rFonts w:ascii="Times New Roman" w:hAnsi="Times New Roman"/>
                <w:sz w:val="18"/>
                <w:szCs w:val="18"/>
                <w14:cntxtAlts/>
              </w:rPr>
              <w:t>-</w:t>
            </w:r>
          </w:p>
        </w:tc>
        <w:tc>
          <w:tcPr>
            <w:tcW w:w="220" w:type="pct"/>
          </w:tcPr>
          <w:p>
            <w:pPr>
              <w:spacing w:line="228" w:lineRule="auto"/>
              <w:jc w:val="center"/>
              <w:rPr>
                <w:rFonts w:ascii="Times New Roman" w:hAnsi="Times New Roman"/>
                <w:sz w:val="18"/>
                <w:szCs w:val="18"/>
                <w14:cntxtAlts/>
              </w:rPr>
            </w:pPr>
            <w:r>
              <w:rPr>
                <w:rFonts w:ascii="Times New Roman" w:hAnsi="Times New Roman"/>
                <w:sz w:val="18"/>
                <w:szCs w:val="18"/>
                <w14:cntxtAlts/>
              </w:rPr>
              <w:t>-</w:t>
            </w:r>
          </w:p>
        </w:tc>
        <w:tc>
          <w:tcPr>
            <w:tcW w:w="220" w:type="pct"/>
          </w:tcPr>
          <w:p>
            <w:pPr>
              <w:spacing w:line="228" w:lineRule="auto"/>
              <w:jc w:val="center"/>
              <w:rPr>
                <w:rFonts w:ascii="Times New Roman" w:hAnsi="Times New Roman"/>
                <w:sz w:val="18"/>
                <w:szCs w:val="18"/>
                <w14:cntxtAlts/>
              </w:rPr>
            </w:pPr>
            <w:r>
              <w:rPr>
                <w:rFonts w:ascii="Times New Roman" w:hAnsi="Times New Roman"/>
                <w:sz w:val="18"/>
                <w:szCs w:val="18"/>
                <w14:cntxtAlts/>
              </w:rPr>
              <w:t>-</w:t>
            </w:r>
          </w:p>
        </w:tc>
        <w:tc>
          <w:tcPr>
            <w:tcW w:w="220" w:type="pct"/>
          </w:tcPr>
          <w:p>
            <w:pPr>
              <w:spacing w:line="228" w:lineRule="auto"/>
              <w:jc w:val="center"/>
              <w:rPr>
                <w:rFonts w:ascii="Times New Roman" w:hAnsi="Times New Roman"/>
                <w:sz w:val="18"/>
                <w:szCs w:val="18"/>
                <w14:cntxtAlts/>
              </w:rPr>
            </w:pPr>
            <w:r>
              <w:rPr>
                <w:rFonts w:ascii="Times New Roman" w:hAnsi="Times New Roman"/>
                <w:sz w:val="18"/>
                <w:szCs w:val="18"/>
                <w14:cntxtAlts/>
              </w:rPr>
              <w:t>-</w:t>
            </w:r>
          </w:p>
        </w:tc>
        <w:tc>
          <w:tcPr>
            <w:tcW w:w="247" w:type="pct"/>
          </w:tcPr>
          <w:p>
            <w:pPr>
              <w:spacing w:line="228" w:lineRule="auto"/>
              <w:jc w:val="center"/>
              <w:rPr>
                <w:rFonts w:ascii="Times New Roman" w:hAnsi="Times New Roman"/>
                <w:sz w:val="18"/>
                <w:szCs w:val="18"/>
                <w14:cntxtAlts/>
              </w:rPr>
            </w:pPr>
            <w:r>
              <w:rPr>
                <w:rFonts w:ascii="Times New Roman" w:hAnsi="Times New Roman"/>
                <w:sz w:val="18"/>
                <w:szCs w:val="18"/>
                <w14:cntxtAlts/>
              </w:rPr>
              <w:t>-</w:t>
            </w:r>
          </w:p>
        </w:tc>
        <w:tc>
          <w:tcPr>
            <w:tcW w:w="343" w:type="pct"/>
          </w:tcPr>
          <w:p>
            <w:pPr>
              <w:spacing w:line="228" w:lineRule="auto"/>
              <w:jc w:val="center"/>
              <w:rPr>
                <w:rFonts w:ascii="Times New Roman" w:hAnsi="Times New Roman"/>
                <w:sz w:val="18"/>
                <w:szCs w:val="18"/>
                <w14:cntxtAlts/>
              </w:rPr>
            </w:pPr>
            <w:r>
              <w:rPr>
                <w:rFonts w:ascii="Times New Roman" w:hAnsi="Times New Roman"/>
                <w:sz w:val="18"/>
                <w:szCs w:val="18"/>
                <w14:cntxtAlts/>
              </w:rPr>
              <w:t>10,2</w:t>
            </w:r>
          </w:p>
        </w:tc>
      </w:tr>
      <w:tr>
        <w:trPr>
          <w:trHeight w:val="20"/>
        </w:trPr>
        <w:tc>
          <w:tcPr>
            <w:tcW w:w="170" w:type="pct"/>
          </w:tcPr>
          <w:p>
            <w:pPr>
              <w:spacing w:line="228" w:lineRule="auto"/>
              <w:jc w:val="center"/>
              <w:rPr>
                <w:rFonts w:ascii="Times New Roman" w:hAnsi="Times New Roman"/>
                <w:sz w:val="18"/>
                <w:szCs w:val="18"/>
                <w14:cntxtAlts/>
              </w:rPr>
            </w:pPr>
            <w:r>
              <w:rPr>
                <w:rFonts w:ascii="Times New Roman" w:hAnsi="Times New Roman"/>
                <w:sz w:val="18"/>
                <w:szCs w:val="18"/>
                <w14:cntxtAlts/>
              </w:rPr>
              <w:t>2.</w:t>
            </w:r>
          </w:p>
        </w:tc>
        <w:tc>
          <w:tcPr>
            <w:tcW w:w="4830" w:type="pct"/>
            <w:gridSpan w:val="15"/>
          </w:tcPr>
          <w:p>
            <w:pPr>
              <w:spacing w:line="228" w:lineRule="auto"/>
              <w:jc w:val="both"/>
              <w:rPr>
                <w:rFonts w:ascii="Times New Roman" w:hAnsi="Times New Roman"/>
                <w:sz w:val="18"/>
                <w:szCs w:val="18"/>
                <w14:cntxtAlts/>
              </w:rPr>
            </w:pPr>
            <w:r>
              <w:rPr>
                <w:rFonts w:ascii="Times New Roman" w:hAnsi="Times New Roman"/>
                <w:sz w:val="18"/>
                <w:szCs w:val="18"/>
                <w14:cntxtAlts/>
              </w:rPr>
              <w:t>Создание и (или) модернизация объектов агропромышленного комплекса</w:t>
            </w:r>
          </w:p>
        </w:tc>
      </w:tr>
      <w:tr>
        <w:trPr>
          <w:trHeight w:val="20"/>
        </w:trPr>
        <w:tc>
          <w:tcPr>
            <w:tcW w:w="170" w:type="pct"/>
          </w:tcPr>
          <w:p>
            <w:pPr>
              <w:spacing w:line="228" w:lineRule="auto"/>
              <w:jc w:val="center"/>
              <w:rPr>
                <w:rFonts w:ascii="Times New Roman" w:hAnsi="Times New Roman"/>
                <w:sz w:val="18"/>
                <w:szCs w:val="18"/>
                <w14:cntxtAlts/>
              </w:rPr>
            </w:pPr>
            <w:r>
              <w:rPr>
                <w:rFonts w:ascii="Times New Roman" w:hAnsi="Times New Roman"/>
                <w:sz w:val="18"/>
                <w:szCs w:val="18"/>
                <w14:cntxtAlts/>
              </w:rPr>
              <w:t>2.1.</w:t>
            </w:r>
          </w:p>
        </w:tc>
        <w:tc>
          <w:tcPr>
            <w:tcW w:w="1498" w:type="pct"/>
          </w:tcPr>
          <w:p>
            <w:pPr>
              <w:spacing w:line="228" w:lineRule="auto"/>
              <w:jc w:val="both"/>
              <w:rPr>
                <w:rFonts w:ascii="Times New Roman" w:hAnsi="Times New Roman"/>
                <w:sz w:val="18"/>
                <w:szCs w:val="18"/>
                <w14:cntxtAlts/>
              </w:rPr>
            </w:pPr>
            <w:r>
              <w:rPr>
                <w:rFonts w:ascii="Times New Roman" w:hAnsi="Times New Roman"/>
                <w:sz w:val="18"/>
                <w:szCs w:val="18"/>
                <w14:cntxtAlts/>
              </w:rPr>
              <w:t xml:space="preserve">Удельный вес отходов сельскохозяйственного производства, переработанных методами биотехнологий </w:t>
            </w:r>
          </w:p>
        </w:tc>
        <w:tc>
          <w:tcPr>
            <w:tcW w:w="233" w:type="pct"/>
          </w:tcPr>
          <w:p>
            <w:pPr>
              <w:spacing w:line="228" w:lineRule="auto"/>
              <w:jc w:val="center"/>
              <w:rPr>
                <w:rFonts w:ascii="Times New Roman" w:hAnsi="Times New Roman"/>
                <w:sz w:val="18"/>
                <w:szCs w:val="18"/>
                <w14:cntxtAlts/>
              </w:rPr>
            </w:pPr>
            <w:r>
              <w:rPr>
                <w:rFonts w:ascii="Times New Roman" w:hAnsi="Times New Roman"/>
                <w:sz w:val="18"/>
                <w:szCs w:val="18"/>
                <w14:cntxtAlts/>
              </w:rPr>
              <w:t>ФП вне НП</w:t>
            </w:r>
          </w:p>
        </w:tc>
        <w:tc>
          <w:tcPr>
            <w:tcW w:w="312" w:type="pct"/>
          </w:tcPr>
          <w:p>
            <w:pPr>
              <w:spacing w:line="228" w:lineRule="auto"/>
              <w:jc w:val="center"/>
              <w:rPr>
                <w:rFonts w:ascii="Times New Roman" w:hAnsi="Times New Roman"/>
                <w:sz w:val="18"/>
                <w:szCs w:val="18"/>
                <w14:cntxtAlts/>
              </w:rPr>
            </w:pPr>
            <w:r>
              <w:rPr>
                <w:rFonts w:ascii="Times New Roman" w:hAnsi="Times New Roman"/>
                <w:sz w:val="18"/>
                <w:szCs w:val="18"/>
                <w14:cntxtAlts/>
              </w:rPr>
              <w:t>процентов</w:t>
            </w:r>
          </w:p>
        </w:tc>
        <w:tc>
          <w:tcPr>
            <w:tcW w:w="220" w:type="pct"/>
          </w:tcPr>
          <w:p>
            <w:pPr>
              <w:spacing w:line="228" w:lineRule="auto"/>
              <w:jc w:val="center"/>
              <w:rPr>
                <w:rFonts w:ascii="Times New Roman" w:hAnsi="Times New Roman"/>
                <w:sz w:val="18"/>
                <w:szCs w:val="18"/>
                <w14:cntxtAlts/>
              </w:rPr>
            </w:pPr>
            <w:r>
              <w:rPr>
                <w:rFonts w:ascii="Times New Roman" w:hAnsi="Times New Roman"/>
                <w:sz w:val="18"/>
                <w:szCs w:val="18"/>
                <w14:cntxtAlts/>
              </w:rPr>
              <w:t>11,45</w:t>
            </w:r>
          </w:p>
        </w:tc>
        <w:tc>
          <w:tcPr>
            <w:tcW w:w="220" w:type="pct"/>
          </w:tcPr>
          <w:p>
            <w:pPr>
              <w:spacing w:line="228" w:lineRule="auto"/>
              <w:jc w:val="center"/>
              <w:rPr>
                <w:rFonts w:ascii="Times New Roman" w:hAnsi="Times New Roman"/>
                <w:sz w:val="18"/>
                <w:szCs w:val="18"/>
                <w14:cntxtAlts/>
              </w:rPr>
            </w:pPr>
            <w:r>
              <w:rPr>
                <w:rFonts w:ascii="Times New Roman" w:hAnsi="Times New Roman"/>
                <w:sz w:val="18"/>
                <w:szCs w:val="18"/>
                <w14:cntxtAlts/>
              </w:rPr>
              <w:t>11,45</w:t>
            </w:r>
          </w:p>
        </w:tc>
        <w:tc>
          <w:tcPr>
            <w:tcW w:w="220" w:type="pct"/>
          </w:tcPr>
          <w:p>
            <w:pPr>
              <w:spacing w:line="228" w:lineRule="auto"/>
              <w:jc w:val="center"/>
              <w:rPr>
                <w:rFonts w:ascii="Times New Roman" w:hAnsi="Times New Roman"/>
                <w:sz w:val="18"/>
                <w:szCs w:val="18"/>
                <w14:cntxtAlts/>
              </w:rPr>
            </w:pPr>
            <w:r>
              <w:rPr>
                <w:rFonts w:ascii="Times New Roman" w:hAnsi="Times New Roman"/>
                <w:sz w:val="18"/>
                <w:szCs w:val="18"/>
                <w14:cntxtAlts/>
              </w:rPr>
              <w:t>11,45</w:t>
            </w:r>
          </w:p>
        </w:tc>
        <w:tc>
          <w:tcPr>
            <w:tcW w:w="220" w:type="pct"/>
          </w:tcPr>
          <w:p>
            <w:pPr>
              <w:spacing w:line="228" w:lineRule="auto"/>
              <w:jc w:val="center"/>
              <w:rPr>
                <w:rFonts w:ascii="Times New Roman" w:hAnsi="Times New Roman"/>
                <w:sz w:val="18"/>
                <w:szCs w:val="18"/>
                <w14:cntxtAlts/>
              </w:rPr>
            </w:pPr>
            <w:r>
              <w:rPr>
                <w:rFonts w:ascii="Times New Roman" w:hAnsi="Times New Roman"/>
                <w:sz w:val="18"/>
                <w:szCs w:val="18"/>
                <w14:cntxtAlts/>
              </w:rPr>
              <w:t>11,45</w:t>
            </w:r>
          </w:p>
        </w:tc>
        <w:tc>
          <w:tcPr>
            <w:tcW w:w="220" w:type="pct"/>
          </w:tcPr>
          <w:p>
            <w:pPr>
              <w:spacing w:line="228" w:lineRule="auto"/>
              <w:jc w:val="center"/>
              <w:rPr>
                <w:rFonts w:ascii="Times New Roman" w:hAnsi="Times New Roman"/>
                <w:sz w:val="18"/>
                <w:szCs w:val="18"/>
                <w14:cntxtAlts/>
              </w:rPr>
            </w:pPr>
            <w:r>
              <w:rPr>
                <w:rFonts w:ascii="Times New Roman" w:hAnsi="Times New Roman"/>
                <w:sz w:val="18"/>
                <w:szCs w:val="18"/>
                <w14:cntxtAlts/>
              </w:rPr>
              <w:t>11,45</w:t>
            </w:r>
          </w:p>
        </w:tc>
        <w:tc>
          <w:tcPr>
            <w:tcW w:w="220" w:type="pct"/>
          </w:tcPr>
          <w:p>
            <w:pPr>
              <w:spacing w:line="228" w:lineRule="auto"/>
              <w:jc w:val="center"/>
              <w:rPr>
                <w:rFonts w:ascii="Times New Roman" w:hAnsi="Times New Roman"/>
                <w:sz w:val="18"/>
                <w:szCs w:val="18"/>
                <w14:cntxtAlts/>
              </w:rPr>
            </w:pPr>
            <w:r>
              <w:rPr>
                <w:rFonts w:ascii="Times New Roman" w:hAnsi="Times New Roman"/>
                <w:sz w:val="18"/>
                <w:szCs w:val="18"/>
                <w14:cntxtAlts/>
              </w:rPr>
              <w:t>11,45</w:t>
            </w:r>
          </w:p>
        </w:tc>
        <w:tc>
          <w:tcPr>
            <w:tcW w:w="220" w:type="pct"/>
          </w:tcPr>
          <w:p>
            <w:pPr>
              <w:spacing w:line="228" w:lineRule="auto"/>
              <w:jc w:val="center"/>
              <w:rPr>
                <w:rFonts w:ascii="Times New Roman" w:hAnsi="Times New Roman"/>
                <w:sz w:val="18"/>
                <w:szCs w:val="18"/>
                <w14:cntxtAlts/>
              </w:rPr>
            </w:pPr>
            <w:r>
              <w:rPr>
                <w:rFonts w:ascii="Times New Roman" w:hAnsi="Times New Roman"/>
                <w:sz w:val="18"/>
                <w:szCs w:val="18"/>
                <w14:cntxtAlts/>
              </w:rPr>
              <w:t>11,45</w:t>
            </w:r>
          </w:p>
        </w:tc>
        <w:tc>
          <w:tcPr>
            <w:tcW w:w="220" w:type="pct"/>
          </w:tcPr>
          <w:p>
            <w:pPr>
              <w:spacing w:line="228" w:lineRule="auto"/>
              <w:jc w:val="center"/>
              <w:rPr>
                <w:rFonts w:ascii="Times New Roman" w:hAnsi="Times New Roman"/>
                <w:sz w:val="18"/>
                <w:szCs w:val="18"/>
                <w14:cntxtAlts/>
              </w:rPr>
            </w:pPr>
            <w:r>
              <w:rPr>
                <w:rFonts w:ascii="Times New Roman" w:hAnsi="Times New Roman"/>
                <w:sz w:val="18"/>
                <w:szCs w:val="18"/>
                <w14:cntxtAlts/>
              </w:rPr>
              <w:t>11,45</w:t>
            </w:r>
          </w:p>
        </w:tc>
        <w:tc>
          <w:tcPr>
            <w:tcW w:w="220" w:type="pct"/>
          </w:tcPr>
          <w:p>
            <w:pPr>
              <w:spacing w:line="228" w:lineRule="auto"/>
              <w:jc w:val="center"/>
              <w:rPr>
                <w:rFonts w:ascii="Times New Roman" w:hAnsi="Times New Roman"/>
                <w:sz w:val="18"/>
                <w:szCs w:val="18"/>
                <w14:cntxtAlts/>
              </w:rPr>
            </w:pPr>
            <w:r>
              <w:rPr>
                <w:rFonts w:ascii="Times New Roman" w:hAnsi="Times New Roman"/>
                <w:sz w:val="18"/>
                <w:szCs w:val="18"/>
                <w14:cntxtAlts/>
              </w:rPr>
              <w:t>11,45</w:t>
            </w:r>
          </w:p>
        </w:tc>
        <w:tc>
          <w:tcPr>
            <w:tcW w:w="220" w:type="pct"/>
          </w:tcPr>
          <w:p>
            <w:pPr>
              <w:spacing w:line="228" w:lineRule="auto"/>
              <w:jc w:val="center"/>
              <w:rPr>
                <w:rFonts w:ascii="Times New Roman" w:hAnsi="Times New Roman"/>
                <w:sz w:val="18"/>
                <w:szCs w:val="18"/>
                <w14:cntxtAlts/>
              </w:rPr>
            </w:pPr>
            <w:r>
              <w:rPr>
                <w:rFonts w:ascii="Times New Roman" w:hAnsi="Times New Roman"/>
                <w:sz w:val="18"/>
                <w:szCs w:val="18"/>
                <w14:cntxtAlts/>
              </w:rPr>
              <w:t>11,45</w:t>
            </w:r>
          </w:p>
        </w:tc>
        <w:tc>
          <w:tcPr>
            <w:tcW w:w="247" w:type="pct"/>
          </w:tcPr>
          <w:p>
            <w:pPr>
              <w:spacing w:line="228" w:lineRule="auto"/>
              <w:jc w:val="center"/>
              <w:rPr>
                <w:rFonts w:ascii="Times New Roman" w:hAnsi="Times New Roman"/>
                <w:sz w:val="18"/>
                <w:szCs w:val="18"/>
                <w14:cntxtAlts/>
              </w:rPr>
            </w:pPr>
            <w:r>
              <w:rPr>
                <w:rFonts w:ascii="Times New Roman" w:hAnsi="Times New Roman"/>
                <w:sz w:val="18"/>
                <w:szCs w:val="18"/>
                <w14:cntxtAlts/>
              </w:rPr>
              <w:t>11,45</w:t>
            </w:r>
          </w:p>
        </w:tc>
        <w:tc>
          <w:tcPr>
            <w:tcW w:w="343" w:type="pct"/>
          </w:tcPr>
          <w:p>
            <w:pPr>
              <w:spacing w:line="228" w:lineRule="auto"/>
              <w:jc w:val="center"/>
              <w:rPr>
                <w:rFonts w:ascii="Times New Roman" w:hAnsi="Times New Roman"/>
                <w:sz w:val="18"/>
                <w:szCs w:val="18"/>
                <w14:cntxtAlts/>
              </w:rPr>
            </w:pPr>
            <w:r>
              <w:rPr>
                <w:rFonts w:ascii="Times New Roman" w:hAnsi="Times New Roman"/>
                <w:sz w:val="18"/>
                <w:szCs w:val="18"/>
                <w14:cntxtAlts/>
              </w:rPr>
              <w:t>11,45</w:t>
            </w:r>
          </w:p>
        </w:tc>
      </w:tr>
    </w:tbl>
    <w:p>
      <w:pPr>
        <w:widowControl w:val="0"/>
        <w:tabs>
          <w:tab w:val="left" w:pos="3711"/>
        </w:tabs>
        <w:spacing w:after="0" w:line="228" w:lineRule="auto"/>
        <w:jc w:val="center"/>
        <w:rPr>
          <w:rFonts w:ascii="Times New Roman" w:hAnsi="Times New Roman"/>
          <w:sz w:val="24"/>
        </w:rPr>
      </w:pPr>
    </w:p>
    <w:p>
      <w:pPr>
        <w:widowControl w:val="0"/>
        <w:tabs>
          <w:tab w:val="left" w:pos="3711"/>
        </w:tabs>
        <w:spacing w:after="0" w:line="228" w:lineRule="auto"/>
        <w:jc w:val="center"/>
        <w:rPr>
          <w:rFonts w:ascii="Times New Roman" w:hAnsi="Times New Roman"/>
          <w:sz w:val="28"/>
        </w:rPr>
      </w:pPr>
      <w:r>
        <w:rPr>
          <w:rFonts w:ascii="Times New Roman" w:hAnsi="Times New Roman"/>
          <w:sz w:val="28"/>
        </w:rPr>
        <w:t>4. Мероприятия</w:t>
      </w:r>
      <w:r>
        <w:rPr>
          <w:rFonts w:ascii="Times New Roman" w:hAnsi="Times New Roman"/>
          <w:spacing w:val="-6"/>
          <w:sz w:val="28"/>
        </w:rPr>
        <w:t xml:space="preserve"> </w:t>
      </w:r>
      <w:r>
        <w:rPr>
          <w:rFonts w:ascii="Times New Roman" w:hAnsi="Times New Roman"/>
          <w:sz w:val="28"/>
        </w:rPr>
        <w:t>(результаты)</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5"/>
          <w:sz w:val="28"/>
        </w:rPr>
        <w:t xml:space="preserve"> </w:t>
      </w:r>
      <w:r>
        <w:rPr>
          <w:rFonts w:ascii="Times New Roman" w:hAnsi="Times New Roman"/>
          <w:sz w:val="28"/>
        </w:rPr>
        <w:t>проекта</w:t>
      </w:r>
    </w:p>
    <w:p>
      <w:pPr>
        <w:widowControl w:val="0"/>
        <w:tabs>
          <w:tab w:val="left" w:pos="3711"/>
        </w:tabs>
        <w:spacing w:after="0" w:line="228" w:lineRule="auto"/>
        <w:jc w:val="center"/>
        <w:rPr>
          <w:rFonts w:ascii="Times New Roman" w:hAnsi="Times New Roman"/>
          <w:sz w:val="24"/>
        </w:rPr>
      </w:pPr>
    </w:p>
    <w:tbl>
      <w:tblPr>
        <w:tblStyle w:val="affa"/>
        <w:tblW w:w="5000" w:type="pct"/>
        <w:tblLook w:val="04A0" w:firstRow="1" w:lastRow="0" w:firstColumn="1" w:lastColumn="0" w:noHBand="0" w:noVBand="1"/>
      </w:tblPr>
      <w:tblGrid>
        <w:gridCol w:w="564"/>
        <w:gridCol w:w="1915"/>
        <w:gridCol w:w="992"/>
        <w:gridCol w:w="1195"/>
        <w:gridCol w:w="850"/>
        <w:gridCol w:w="1413"/>
        <w:gridCol w:w="1274"/>
        <w:gridCol w:w="1228"/>
        <w:gridCol w:w="2336"/>
        <w:gridCol w:w="986"/>
        <w:gridCol w:w="1135"/>
        <w:gridCol w:w="1241"/>
      </w:tblGrid>
      <w:tr>
        <w:trPr>
          <w:trHeight w:val="20"/>
        </w:trPr>
        <w:tc>
          <w:tcPr>
            <w:tcW w:w="186" w:type="pct"/>
            <w:vMerge w:val="restart"/>
            <w:tcBorders>
              <w:bottom w:val="nil"/>
            </w:tcBorders>
          </w:tcPr>
          <w:p>
            <w:pPr>
              <w:spacing w:line="228" w:lineRule="auto"/>
              <w:jc w:val="center"/>
              <w:rPr>
                <w:rFonts w:ascii="Times New Roman" w:hAnsi="Times New Roman"/>
                <w:sz w:val="20"/>
              </w:rPr>
            </w:pPr>
            <w:r>
              <w:rPr>
                <w:rFonts w:ascii="Times New Roman" w:hAnsi="Times New Roman"/>
                <w:sz w:val="20"/>
              </w:rPr>
              <w:t>№ п/п</w:t>
            </w:r>
          </w:p>
        </w:tc>
        <w:tc>
          <w:tcPr>
            <w:tcW w:w="633" w:type="pct"/>
            <w:vMerge w:val="restart"/>
            <w:tcBorders>
              <w:bottom w:val="nil"/>
            </w:tcBorders>
          </w:tcPr>
          <w:p>
            <w:pPr>
              <w:spacing w:line="228" w:lineRule="auto"/>
              <w:jc w:val="center"/>
              <w:rPr>
                <w:rFonts w:ascii="Times New Roman" w:hAnsi="Times New Roman"/>
                <w:sz w:val="20"/>
              </w:rPr>
            </w:pPr>
            <w:r>
              <w:rPr>
                <w:rFonts w:ascii="Times New Roman" w:hAnsi="Times New Roman"/>
                <w:sz w:val="20"/>
              </w:rPr>
              <w:t xml:space="preserve">Наименование </w:t>
            </w:r>
          </w:p>
          <w:p>
            <w:pPr>
              <w:spacing w:line="228" w:lineRule="auto"/>
              <w:jc w:val="center"/>
              <w:rPr>
                <w:rFonts w:ascii="Times New Roman" w:hAnsi="Times New Roman"/>
                <w:sz w:val="20"/>
              </w:rPr>
            </w:pPr>
            <w:r>
              <w:rPr>
                <w:rFonts w:ascii="Times New Roman" w:hAnsi="Times New Roman"/>
                <w:sz w:val="20"/>
              </w:rPr>
              <w:t xml:space="preserve">мероприятия </w:t>
            </w:r>
          </w:p>
          <w:p>
            <w:pPr>
              <w:spacing w:line="228" w:lineRule="auto"/>
              <w:jc w:val="center"/>
              <w:rPr>
                <w:rFonts w:ascii="Times New Roman" w:hAnsi="Times New Roman"/>
                <w:sz w:val="20"/>
              </w:rPr>
            </w:pPr>
            <w:r>
              <w:rPr>
                <w:rFonts w:ascii="Times New Roman" w:hAnsi="Times New Roman"/>
                <w:sz w:val="20"/>
              </w:rPr>
              <w:t>(результата)</w:t>
            </w:r>
          </w:p>
        </w:tc>
        <w:tc>
          <w:tcPr>
            <w:tcW w:w="328" w:type="pct"/>
            <w:vMerge w:val="restart"/>
            <w:tcBorders>
              <w:bottom w:val="nil"/>
            </w:tcBorders>
          </w:tcPr>
          <w:p>
            <w:pPr>
              <w:spacing w:line="228" w:lineRule="auto"/>
              <w:jc w:val="center"/>
              <w:rPr>
                <w:rFonts w:ascii="Times New Roman" w:hAnsi="Times New Roman"/>
                <w:sz w:val="20"/>
              </w:rPr>
            </w:pPr>
            <w:r>
              <w:rPr>
                <w:rFonts w:ascii="Times New Roman" w:hAnsi="Times New Roman"/>
                <w:sz w:val="20"/>
              </w:rPr>
              <w:t xml:space="preserve">Единица </w:t>
            </w:r>
          </w:p>
          <w:p>
            <w:pPr>
              <w:spacing w:line="228" w:lineRule="auto"/>
              <w:jc w:val="center"/>
              <w:rPr>
                <w:rFonts w:ascii="Times New Roman" w:hAnsi="Times New Roman"/>
                <w:sz w:val="20"/>
              </w:rPr>
            </w:pPr>
            <w:r>
              <w:rPr>
                <w:rFonts w:ascii="Times New Roman" w:hAnsi="Times New Roman"/>
                <w:sz w:val="20"/>
              </w:rPr>
              <w:t>измерения</w:t>
            </w:r>
          </w:p>
          <w:p>
            <w:pPr>
              <w:spacing w:line="228" w:lineRule="auto"/>
              <w:jc w:val="center"/>
              <w:rPr>
                <w:rFonts w:ascii="Times New Roman" w:hAnsi="Times New Roman"/>
                <w:sz w:val="20"/>
              </w:rPr>
            </w:pPr>
            <w:r>
              <w:rPr>
                <w:rFonts w:ascii="Times New Roman" w:hAnsi="Times New Roman"/>
                <w:sz w:val="20"/>
              </w:rPr>
              <w:t>(по ОКЕИ)</w:t>
            </w:r>
          </w:p>
        </w:tc>
        <w:tc>
          <w:tcPr>
            <w:tcW w:w="676" w:type="pct"/>
            <w:gridSpan w:val="2"/>
            <w:tcBorders>
              <w:bottom w:val="single" w:sz="4" w:space="0" w:color="auto"/>
            </w:tcBorders>
          </w:tcPr>
          <w:p>
            <w:pPr>
              <w:spacing w:line="228" w:lineRule="auto"/>
              <w:jc w:val="center"/>
              <w:rPr>
                <w:rFonts w:ascii="Times New Roman" w:hAnsi="Times New Roman"/>
                <w:sz w:val="20"/>
              </w:rPr>
            </w:pPr>
            <w:r>
              <w:rPr>
                <w:rFonts w:ascii="Times New Roman" w:hAnsi="Times New Roman"/>
                <w:sz w:val="20"/>
              </w:rPr>
              <w:t>Базовое значение</w:t>
            </w:r>
          </w:p>
        </w:tc>
        <w:tc>
          <w:tcPr>
            <w:tcW w:w="1294" w:type="pct"/>
            <w:gridSpan w:val="3"/>
            <w:tcBorders>
              <w:bottom w:val="single" w:sz="4" w:space="0" w:color="auto"/>
            </w:tcBorders>
          </w:tcPr>
          <w:p>
            <w:pPr>
              <w:spacing w:line="228" w:lineRule="auto"/>
              <w:jc w:val="center"/>
              <w:rPr>
                <w:rFonts w:ascii="Times New Roman" w:hAnsi="Times New Roman"/>
                <w:sz w:val="20"/>
              </w:rPr>
            </w:pPr>
            <w:r>
              <w:rPr>
                <w:rFonts w:ascii="Times New Roman" w:hAnsi="Times New Roman"/>
                <w:sz w:val="20"/>
              </w:rPr>
              <w:t>Период, год</w:t>
            </w:r>
          </w:p>
        </w:tc>
        <w:tc>
          <w:tcPr>
            <w:tcW w:w="772" w:type="pct"/>
            <w:vMerge w:val="restart"/>
            <w:tcBorders>
              <w:bottom w:val="nil"/>
            </w:tcBorders>
          </w:tcPr>
          <w:p>
            <w:pPr>
              <w:spacing w:line="228" w:lineRule="auto"/>
              <w:jc w:val="center"/>
              <w:rPr>
                <w:rFonts w:ascii="Times New Roman" w:hAnsi="Times New Roman"/>
                <w:sz w:val="20"/>
              </w:rPr>
            </w:pPr>
            <w:r>
              <w:rPr>
                <w:rFonts w:ascii="Times New Roman" w:hAnsi="Times New Roman"/>
                <w:sz w:val="20"/>
              </w:rPr>
              <w:t>Характеристика мероприятия (результата)</w:t>
            </w:r>
          </w:p>
        </w:tc>
        <w:tc>
          <w:tcPr>
            <w:tcW w:w="326" w:type="pct"/>
            <w:vMerge w:val="restart"/>
            <w:tcBorders>
              <w:bottom w:val="nil"/>
            </w:tcBorders>
          </w:tcPr>
          <w:p>
            <w:pPr>
              <w:spacing w:line="228" w:lineRule="auto"/>
              <w:jc w:val="center"/>
              <w:rPr>
                <w:rFonts w:ascii="Times New Roman" w:hAnsi="Times New Roman"/>
                <w:sz w:val="20"/>
              </w:rPr>
            </w:pPr>
            <w:r>
              <w:rPr>
                <w:rFonts w:ascii="Times New Roman" w:hAnsi="Times New Roman"/>
                <w:sz w:val="20"/>
              </w:rPr>
              <w:t xml:space="preserve">Тип </w:t>
            </w:r>
          </w:p>
          <w:p>
            <w:pPr>
              <w:spacing w:line="228" w:lineRule="auto"/>
              <w:jc w:val="center"/>
              <w:rPr>
                <w:rFonts w:ascii="Times New Roman" w:hAnsi="Times New Roman"/>
                <w:sz w:val="20"/>
              </w:rPr>
            </w:pPr>
            <w:r>
              <w:rPr>
                <w:rFonts w:ascii="Times New Roman" w:hAnsi="Times New Roman"/>
                <w:sz w:val="20"/>
              </w:rPr>
              <w:t>мероприятия</w:t>
            </w:r>
          </w:p>
          <w:p>
            <w:pPr>
              <w:spacing w:line="228" w:lineRule="auto"/>
              <w:jc w:val="center"/>
              <w:rPr>
                <w:rFonts w:ascii="Times New Roman" w:hAnsi="Times New Roman"/>
                <w:sz w:val="20"/>
              </w:rPr>
            </w:pPr>
            <w:r>
              <w:rPr>
                <w:rFonts w:ascii="Times New Roman" w:hAnsi="Times New Roman"/>
                <w:sz w:val="20"/>
              </w:rPr>
              <w:t>(результата)</w:t>
            </w:r>
          </w:p>
        </w:tc>
        <w:tc>
          <w:tcPr>
            <w:tcW w:w="375" w:type="pct"/>
            <w:vMerge w:val="restart"/>
            <w:tcBorders>
              <w:bottom w:val="nil"/>
            </w:tcBorders>
          </w:tcPr>
          <w:p>
            <w:pPr>
              <w:spacing w:line="228" w:lineRule="auto"/>
              <w:ind w:left="-57" w:right="-57"/>
              <w:jc w:val="center"/>
              <w:rPr>
                <w:rFonts w:ascii="Times New Roman" w:hAnsi="Times New Roman"/>
                <w:sz w:val="20"/>
              </w:rPr>
            </w:pPr>
            <w:r>
              <w:rPr>
                <w:rFonts w:ascii="Times New Roman" w:hAnsi="Times New Roman"/>
                <w:sz w:val="20"/>
              </w:rPr>
              <w:t>Декомпозиция на муниципальные образования</w:t>
            </w:r>
          </w:p>
        </w:tc>
        <w:tc>
          <w:tcPr>
            <w:tcW w:w="410" w:type="pct"/>
            <w:vMerge w:val="restart"/>
            <w:tcBorders>
              <w:bottom w:val="nil"/>
            </w:tcBorders>
          </w:tcPr>
          <w:p>
            <w:pPr>
              <w:spacing w:line="228" w:lineRule="auto"/>
              <w:jc w:val="center"/>
              <w:rPr>
                <w:rFonts w:ascii="Times New Roman" w:hAnsi="Times New Roman"/>
                <w:sz w:val="20"/>
              </w:rPr>
            </w:pPr>
            <w:r>
              <w:rPr>
                <w:rFonts w:ascii="Times New Roman" w:hAnsi="Times New Roman"/>
                <w:sz w:val="20"/>
              </w:rPr>
              <w:t>Связь с показателями регионального</w:t>
            </w:r>
          </w:p>
          <w:p>
            <w:pPr>
              <w:spacing w:line="228" w:lineRule="auto"/>
              <w:jc w:val="center"/>
              <w:rPr>
                <w:rFonts w:ascii="Times New Roman" w:hAnsi="Times New Roman"/>
                <w:sz w:val="20"/>
              </w:rPr>
            </w:pPr>
            <w:r>
              <w:rPr>
                <w:rFonts w:ascii="Times New Roman" w:hAnsi="Times New Roman"/>
                <w:sz w:val="20"/>
              </w:rPr>
              <w:t>проекта</w:t>
            </w:r>
          </w:p>
        </w:tc>
      </w:tr>
      <w:tr>
        <w:trPr>
          <w:trHeight w:val="20"/>
        </w:trPr>
        <w:tc>
          <w:tcPr>
            <w:tcW w:w="186" w:type="pct"/>
            <w:vMerge/>
            <w:tcBorders>
              <w:bottom w:val="nil"/>
            </w:tcBorders>
          </w:tcPr>
          <w:p>
            <w:pPr>
              <w:spacing w:line="228" w:lineRule="auto"/>
              <w:rPr>
                <w:rFonts w:ascii="Times New Roman" w:hAnsi="Times New Roman"/>
                <w:sz w:val="20"/>
              </w:rPr>
            </w:pPr>
          </w:p>
        </w:tc>
        <w:tc>
          <w:tcPr>
            <w:tcW w:w="633" w:type="pct"/>
            <w:vMerge/>
            <w:tcBorders>
              <w:bottom w:val="nil"/>
            </w:tcBorders>
          </w:tcPr>
          <w:p>
            <w:pPr>
              <w:spacing w:line="228" w:lineRule="auto"/>
              <w:rPr>
                <w:rFonts w:ascii="Times New Roman" w:hAnsi="Times New Roman"/>
                <w:sz w:val="20"/>
              </w:rPr>
            </w:pPr>
          </w:p>
        </w:tc>
        <w:tc>
          <w:tcPr>
            <w:tcW w:w="328" w:type="pct"/>
            <w:vMerge/>
            <w:tcBorders>
              <w:bottom w:val="nil"/>
            </w:tcBorders>
          </w:tcPr>
          <w:p>
            <w:pPr>
              <w:spacing w:line="228" w:lineRule="auto"/>
              <w:rPr>
                <w:rFonts w:ascii="Times New Roman" w:hAnsi="Times New Roman"/>
                <w:sz w:val="20"/>
              </w:rPr>
            </w:pPr>
          </w:p>
        </w:tc>
        <w:tc>
          <w:tcPr>
            <w:tcW w:w="395" w:type="pct"/>
            <w:tcBorders>
              <w:bottom w:val="nil"/>
            </w:tcBorders>
          </w:tcPr>
          <w:p>
            <w:pPr>
              <w:spacing w:line="228" w:lineRule="auto"/>
              <w:jc w:val="center"/>
              <w:rPr>
                <w:rFonts w:ascii="Times New Roman" w:hAnsi="Times New Roman"/>
                <w:sz w:val="20"/>
              </w:rPr>
            </w:pPr>
            <w:r>
              <w:rPr>
                <w:rFonts w:ascii="Times New Roman" w:hAnsi="Times New Roman"/>
                <w:sz w:val="20"/>
              </w:rPr>
              <w:t>значение</w:t>
            </w:r>
          </w:p>
        </w:tc>
        <w:tc>
          <w:tcPr>
            <w:tcW w:w="281" w:type="pct"/>
            <w:tcBorders>
              <w:bottom w:val="nil"/>
            </w:tcBorders>
          </w:tcPr>
          <w:p>
            <w:pPr>
              <w:spacing w:line="228" w:lineRule="auto"/>
              <w:jc w:val="center"/>
              <w:rPr>
                <w:rFonts w:ascii="Times New Roman" w:hAnsi="Times New Roman"/>
                <w:sz w:val="20"/>
              </w:rPr>
            </w:pPr>
            <w:r>
              <w:rPr>
                <w:rFonts w:ascii="Times New Roman" w:hAnsi="Times New Roman"/>
                <w:sz w:val="20"/>
              </w:rPr>
              <w:t>год</w:t>
            </w:r>
          </w:p>
        </w:tc>
        <w:tc>
          <w:tcPr>
            <w:tcW w:w="467" w:type="pct"/>
            <w:tcBorders>
              <w:bottom w:val="nil"/>
            </w:tcBorders>
          </w:tcPr>
          <w:p>
            <w:pPr>
              <w:spacing w:line="228" w:lineRule="auto"/>
              <w:jc w:val="center"/>
              <w:rPr>
                <w:rFonts w:ascii="Times New Roman" w:hAnsi="Times New Roman"/>
                <w:sz w:val="20"/>
              </w:rPr>
            </w:pPr>
            <w:r>
              <w:rPr>
                <w:rFonts w:ascii="Times New Roman" w:hAnsi="Times New Roman"/>
                <w:sz w:val="20"/>
              </w:rPr>
              <w:t>2024</w:t>
            </w:r>
          </w:p>
        </w:tc>
        <w:tc>
          <w:tcPr>
            <w:tcW w:w="421" w:type="pct"/>
            <w:tcBorders>
              <w:bottom w:val="nil"/>
            </w:tcBorders>
          </w:tcPr>
          <w:p>
            <w:pPr>
              <w:spacing w:line="228" w:lineRule="auto"/>
              <w:jc w:val="center"/>
              <w:rPr>
                <w:rFonts w:ascii="Times New Roman" w:hAnsi="Times New Roman"/>
                <w:sz w:val="20"/>
              </w:rPr>
            </w:pPr>
            <w:r>
              <w:rPr>
                <w:rFonts w:ascii="Times New Roman" w:hAnsi="Times New Roman"/>
                <w:sz w:val="20"/>
              </w:rPr>
              <w:t>2025</w:t>
            </w:r>
          </w:p>
        </w:tc>
        <w:tc>
          <w:tcPr>
            <w:tcW w:w="406" w:type="pct"/>
            <w:tcBorders>
              <w:bottom w:val="nil"/>
            </w:tcBorders>
          </w:tcPr>
          <w:p>
            <w:pPr>
              <w:spacing w:line="228" w:lineRule="auto"/>
              <w:jc w:val="center"/>
              <w:rPr>
                <w:rFonts w:ascii="Times New Roman" w:hAnsi="Times New Roman"/>
                <w:sz w:val="20"/>
              </w:rPr>
            </w:pPr>
            <w:r>
              <w:rPr>
                <w:rFonts w:ascii="Times New Roman" w:hAnsi="Times New Roman"/>
                <w:sz w:val="20"/>
              </w:rPr>
              <w:t>2026</w:t>
            </w:r>
          </w:p>
        </w:tc>
        <w:tc>
          <w:tcPr>
            <w:tcW w:w="772" w:type="pct"/>
            <w:vMerge/>
            <w:tcBorders>
              <w:bottom w:val="nil"/>
            </w:tcBorders>
          </w:tcPr>
          <w:p>
            <w:pPr>
              <w:spacing w:line="228" w:lineRule="auto"/>
              <w:rPr>
                <w:rFonts w:ascii="Times New Roman" w:hAnsi="Times New Roman"/>
                <w:sz w:val="20"/>
              </w:rPr>
            </w:pPr>
          </w:p>
        </w:tc>
        <w:tc>
          <w:tcPr>
            <w:tcW w:w="326" w:type="pct"/>
            <w:vMerge/>
            <w:tcBorders>
              <w:bottom w:val="nil"/>
            </w:tcBorders>
          </w:tcPr>
          <w:p>
            <w:pPr>
              <w:spacing w:line="228" w:lineRule="auto"/>
              <w:rPr>
                <w:rFonts w:ascii="Times New Roman" w:hAnsi="Times New Roman"/>
                <w:sz w:val="20"/>
              </w:rPr>
            </w:pPr>
          </w:p>
        </w:tc>
        <w:tc>
          <w:tcPr>
            <w:tcW w:w="375" w:type="pct"/>
            <w:vMerge/>
            <w:tcBorders>
              <w:bottom w:val="nil"/>
            </w:tcBorders>
          </w:tcPr>
          <w:p>
            <w:pPr>
              <w:spacing w:line="228" w:lineRule="auto"/>
              <w:rPr>
                <w:rFonts w:ascii="Times New Roman" w:hAnsi="Times New Roman"/>
                <w:sz w:val="20"/>
              </w:rPr>
            </w:pPr>
          </w:p>
        </w:tc>
        <w:tc>
          <w:tcPr>
            <w:tcW w:w="410" w:type="pct"/>
            <w:vMerge/>
            <w:tcBorders>
              <w:bottom w:val="nil"/>
            </w:tcBorders>
          </w:tcPr>
          <w:p>
            <w:pPr>
              <w:spacing w:line="228" w:lineRule="auto"/>
              <w:rPr>
                <w:rFonts w:ascii="Times New Roman" w:hAnsi="Times New Roman"/>
                <w:sz w:val="20"/>
              </w:rPr>
            </w:pPr>
          </w:p>
        </w:tc>
      </w:tr>
    </w:tbl>
    <w:p>
      <w:pPr>
        <w:spacing w:after="0" w:line="228" w:lineRule="auto"/>
        <w:rPr>
          <w:sz w:val="2"/>
          <w:szCs w:val="2"/>
        </w:rPr>
      </w:pPr>
    </w:p>
    <w:tbl>
      <w:tblPr>
        <w:tblStyle w:val="affa"/>
        <w:tblW w:w="5000" w:type="pct"/>
        <w:tblLook w:val="04A0" w:firstRow="1" w:lastRow="0" w:firstColumn="1" w:lastColumn="0" w:noHBand="0" w:noVBand="1"/>
      </w:tblPr>
      <w:tblGrid>
        <w:gridCol w:w="564"/>
        <w:gridCol w:w="1915"/>
        <w:gridCol w:w="992"/>
        <w:gridCol w:w="1195"/>
        <w:gridCol w:w="850"/>
        <w:gridCol w:w="1413"/>
        <w:gridCol w:w="1274"/>
        <w:gridCol w:w="1228"/>
        <w:gridCol w:w="2330"/>
        <w:gridCol w:w="992"/>
        <w:gridCol w:w="1132"/>
        <w:gridCol w:w="1244"/>
      </w:tblGrid>
      <w:tr>
        <w:trPr>
          <w:trHeight w:val="20"/>
          <w:tblHeader/>
        </w:trPr>
        <w:tc>
          <w:tcPr>
            <w:tcW w:w="186" w:type="pct"/>
          </w:tcPr>
          <w:p>
            <w:pPr>
              <w:spacing w:line="228" w:lineRule="auto"/>
              <w:jc w:val="center"/>
              <w:rPr>
                <w:rFonts w:ascii="Times New Roman" w:hAnsi="Times New Roman"/>
                <w:sz w:val="20"/>
              </w:rPr>
            </w:pPr>
            <w:r>
              <w:rPr>
                <w:rFonts w:ascii="Times New Roman" w:hAnsi="Times New Roman"/>
                <w:sz w:val="20"/>
              </w:rPr>
              <w:t>1</w:t>
            </w:r>
          </w:p>
        </w:tc>
        <w:tc>
          <w:tcPr>
            <w:tcW w:w="633" w:type="pct"/>
          </w:tcPr>
          <w:p>
            <w:pPr>
              <w:spacing w:line="228" w:lineRule="auto"/>
              <w:jc w:val="center"/>
              <w:rPr>
                <w:rFonts w:ascii="Times New Roman" w:hAnsi="Times New Roman"/>
                <w:sz w:val="20"/>
              </w:rPr>
            </w:pPr>
            <w:r>
              <w:rPr>
                <w:rFonts w:ascii="Times New Roman" w:hAnsi="Times New Roman"/>
                <w:sz w:val="20"/>
              </w:rPr>
              <w:t>2</w:t>
            </w:r>
          </w:p>
        </w:tc>
        <w:tc>
          <w:tcPr>
            <w:tcW w:w="328" w:type="pct"/>
          </w:tcPr>
          <w:p>
            <w:pPr>
              <w:spacing w:line="228" w:lineRule="auto"/>
              <w:jc w:val="center"/>
              <w:rPr>
                <w:rFonts w:ascii="Times New Roman" w:hAnsi="Times New Roman"/>
                <w:sz w:val="20"/>
              </w:rPr>
            </w:pPr>
            <w:r>
              <w:rPr>
                <w:rFonts w:ascii="Times New Roman" w:hAnsi="Times New Roman"/>
                <w:sz w:val="20"/>
              </w:rPr>
              <w:t>3</w:t>
            </w:r>
          </w:p>
        </w:tc>
        <w:tc>
          <w:tcPr>
            <w:tcW w:w="395" w:type="pct"/>
          </w:tcPr>
          <w:p>
            <w:pPr>
              <w:spacing w:line="228" w:lineRule="auto"/>
              <w:jc w:val="center"/>
              <w:rPr>
                <w:rFonts w:ascii="Times New Roman" w:hAnsi="Times New Roman"/>
                <w:sz w:val="20"/>
              </w:rPr>
            </w:pPr>
            <w:r>
              <w:rPr>
                <w:rFonts w:ascii="Times New Roman" w:hAnsi="Times New Roman"/>
                <w:sz w:val="20"/>
              </w:rPr>
              <w:t>4</w:t>
            </w:r>
          </w:p>
        </w:tc>
        <w:tc>
          <w:tcPr>
            <w:tcW w:w="281" w:type="pct"/>
          </w:tcPr>
          <w:p>
            <w:pPr>
              <w:spacing w:line="228" w:lineRule="auto"/>
              <w:jc w:val="center"/>
              <w:rPr>
                <w:rFonts w:ascii="Times New Roman" w:hAnsi="Times New Roman"/>
                <w:sz w:val="20"/>
              </w:rPr>
            </w:pPr>
            <w:r>
              <w:rPr>
                <w:rFonts w:ascii="Times New Roman" w:hAnsi="Times New Roman"/>
                <w:sz w:val="20"/>
              </w:rPr>
              <w:t>5</w:t>
            </w:r>
          </w:p>
        </w:tc>
        <w:tc>
          <w:tcPr>
            <w:tcW w:w="467" w:type="pct"/>
          </w:tcPr>
          <w:p>
            <w:pPr>
              <w:spacing w:line="228" w:lineRule="auto"/>
              <w:jc w:val="center"/>
              <w:rPr>
                <w:rFonts w:ascii="Times New Roman" w:hAnsi="Times New Roman"/>
                <w:sz w:val="20"/>
              </w:rPr>
            </w:pPr>
            <w:r>
              <w:rPr>
                <w:rFonts w:ascii="Times New Roman" w:hAnsi="Times New Roman"/>
                <w:sz w:val="20"/>
              </w:rPr>
              <w:t>6</w:t>
            </w:r>
          </w:p>
        </w:tc>
        <w:tc>
          <w:tcPr>
            <w:tcW w:w="421" w:type="pct"/>
          </w:tcPr>
          <w:p>
            <w:pPr>
              <w:spacing w:line="228" w:lineRule="auto"/>
              <w:jc w:val="center"/>
              <w:rPr>
                <w:rFonts w:ascii="Times New Roman" w:hAnsi="Times New Roman"/>
                <w:sz w:val="20"/>
              </w:rPr>
            </w:pPr>
            <w:r>
              <w:rPr>
                <w:rFonts w:ascii="Times New Roman" w:hAnsi="Times New Roman"/>
                <w:sz w:val="20"/>
              </w:rPr>
              <w:t>7</w:t>
            </w:r>
          </w:p>
        </w:tc>
        <w:tc>
          <w:tcPr>
            <w:tcW w:w="406" w:type="pct"/>
          </w:tcPr>
          <w:p>
            <w:pPr>
              <w:spacing w:line="228" w:lineRule="auto"/>
              <w:jc w:val="center"/>
              <w:rPr>
                <w:rFonts w:ascii="Times New Roman" w:hAnsi="Times New Roman"/>
                <w:sz w:val="20"/>
              </w:rPr>
            </w:pPr>
            <w:r>
              <w:rPr>
                <w:rFonts w:ascii="Times New Roman" w:hAnsi="Times New Roman"/>
                <w:sz w:val="20"/>
              </w:rPr>
              <w:t>8</w:t>
            </w:r>
          </w:p>
        </w:tc>
        <w:tc>
          <w:tcPr>
            <w:tcW w:w="770" w:type="pct"/>
          </w:tcPr>
          <w:p>
            <w:pPr>
              <w:spacing w:line="228" w:lineRule="auto"/>
              <w:jc w:val="center"/>
              <w:rPr>
                <w:rFonts w:ascii="Times New Roman" w:hAnsi="Times New Roman"/>
                <w:sz w:val="20"/>
              </w:rPr>
            </w:pPr>
            <w:r>
              <w:rPr>
                <w:rFonts w:ascii="Times New Roman" w:hAnsi="Times New Roman"/>
                <w:sz w:val="20"/>
              </w:rPr>
              <w:t>9</w:t>
            </w:r>
          </w:p>
        </w:tc>
        <w:tc>
          <w:tcPr>
            <w:tcW w:w="328" w:type="pct"/>
          </w:tcPr>
          <w:p>
            <w:pPr>
              <w:spacing w:line="228" w:lineRule="auto"/>
              <w:jc w:val="center"/>
              <w:rPr>
                <w:rFonts w:ascii="Times New Roman" w:hAnsi="Times New Roman"/>
                <w:sz w:val="20"/>
              </w:rPr>
            </w:pPr>
            <w:r>
              <w:rPr>
                <w:rFonts w:ascii="Times New Roman" w:hAnsi="Times New Roman"/>
                <w:sz w:val="20"/>
              </w:rPr>
              <w:t>10</w:t>
            </w:r>
          </w:p>
        </w:tc>
        <w:tc>
          <w:tcPr>
            <w:tcW w:w="374" w:type="pct"/>
          </w:tcPr>
          <w:p>
            <w:pPr>
              <w:spacing w:line="228" w:lineRule="auto"/>
              <w:jc w:val="center"/>
              <w:rPr>
                <w:rFonts w:ascii="Times New Roman" w:hAnsi="Times New Roman"/>
                <w:sz w:val="20"/>
              </w:rPr>
            </w:pPr>
            <w:r>
              <w:rPr>
                <w:rFonts w:ascii="Times New Roman" w:hAnsi="Times New Roman"/>
                <w:sz w:val="20"/>
              </w:rPr>
              <w:t>11</w:t>
            </w:r>
          </w:p>
        </w:tc>
        <w:tc>
          <w:tcPr>
            <w:tcW w:w="411" w:type="pct"/>
          </w:tcPr>
          <w:p>
            <w:pPr>
              <w:spacing w:line="228" w:lineRule="auto"/>
              <w:jc w:val="center"/>
              <w:rPr>
                <w:rFonts w:ascii="Times New Roman" w:hAnsi="Times New Roman"/>
                <w:sz w:val="20"/>
              </w:rPr>
            </w:pPr>
            <w:r>
              <w:rPr>
                <w:rFonts w:ascii="Times New Roman" w:hAnsi="Times New Roman"/>
                <w:sz w:val="20"/>
              </w:rPr>
              <w:t>12</w:t>
            </w:r>
          </w:p>
        </w:tc>
      </w:tr>
      <w:tr>
        <w:trPr>
          <w:trHeight w:val="20"/>
        </w:trPr>
        <w:tc>
          <w:tcPr>
            <w:tcW w:w="186" w:type="pct"/>
          </w:tcPr>
          <w:p>
            <w:pPr>
              <w:spacing w:line="228" w:lineRule="auto"/>
              <w:jc w:val="center"/>
              <w:rPr>
                <w:rFonts w:ascii="Times New Roman" w:hAnsi="Times New Roman"/>
                <w:sz w:val="20"/>
              </w:rPr>
            </w:pPr>
            <w:r>
              <w:rPr>
                <w:rFonts w:ascii="Times New Roman" w:hAnsi="Times New Roman"/>
                <w:sz w:val="20"/>
              </w:rPr>
              <w:t>1.</w:t>
            </w:r>
          </w:p>
        </w:tc>
        <w:tc>
          <w:tcPr>
            <w:tcW w:w="4814" w:type="pct"/>
            <w:gridSpan w:val="11"/>
          </w:tcPr>
          <w:p>
            <w:pPr>
              <w:spacing w:line="228" w:lineRule="auto"/>
              <w:rPr>
                <w:rFonts w:ascii="Times New Roman" w:hAnsi="Times New Roman"/>
                <w:sz w:val="20"/>
              </w:rPr>
            </w:pPr>
            <w:r>
              <w:rPr>
                <w:rFonts w:ascii="Times New Roman" w:hAnsi="Times New Roman"/>
                <w:sz w:val="20"/>
                <w:szCs w:val="22"/>
              </w:rPr>
              <w:t>Полное погашение инвестиционных кредитов (займов) в агропромышленном комплексе</w:t>
            </w:r>
          </w:p>
        </w:tc>
      </w:tr>
      <w:tr>
        <w:trPr>
          <w:trHeight w:val="20"/>
        </w:trPr>
        <w:tc>
          <w:tcPr>
            <w:tcW w:w="186" w:type="pct"/>
          </w:tcPr>
          <w:p>
            <w:pPr>
              <w:spacing w:line="228" w:lineRule="auto"/>
              <w:jc w:val="center"/>
              <w:rPr>
                <w:rFonts w:ascii="Times New Roman" w:hAnsi="Times New Roman"/>
                <w:sz w:val="20"/>
              </w:rPr>
            </w:pPr>
            <w:r>
              <w:rPr>
                <w:rFonts w:ascii="Times New Roman" w:hAnsi="Times New Roman"/>
                <w:sz w:val="20"/>
              </w:rPr>
              <w:t>1.1.</w:t>
            </w:r>
          </w:p>
        </w:tc>
        <w:tc>
          <w:tcPr>
            <w:tcW w:w="633" w:type="pct"/>
          </w:tcPr>
          <w:p>
            <w:pPr>
              <w:spacing w:line="228" w:lineRule="auto"/>
              <w:jc w:val="both"/>
              <w:rPr>
                <w:rFonts w:ascii="Times New Roman" w:hAnsi="Times New Roman"/>
                <w:spacing w:val="-2"/>
                <w:sz w:val="20"/>
              </w:rPr>
            </w:pPr>
            <w:r>
              <w:rPr>
                <w:rFonts w:ascii="Times New Roman" w:hAnsi="Times New Roman"/>
                <w:spacing w:val="-2"/>
                <w:sz w:val="20"/>
              </w:rPr>
              <w:t xml:space="preserve">Достигнуто уменьшение объема ссудной задолженности по инвестиционным кредитам (займам) </w:t>
            </w:r>
          </w:p>
          <w:p>
            <w:pPr>
              <w:spacing w:line="228" w:lineRule="auto"/>
              <w:jc w:val="both"/>
              <w:rPr>
                <w:rFonts w:ascii="Times New Roman" w:hAnsi="Times New Roman"/>
                <w:sz w:val="20"/>
              </w:rPr>
            </w:pPr>
            <w:r>
              <w:rPr>
                <w:rFonts w:ascii="Times New Roman" w:hAnsi="Times New Roman"/>
                <w:sz w:val="20"/>
              </w:rPr>
              <w:t>в агропромышленном комплексе</w:t>
            </w:r>
          </w:p>
        </w:tc>
        <w:tc>
          <w:tcPr>
            <w:tcW w:w="328" w:type="pct"/>
          </w:tcPr>
          <w:p>
            <w:pPr>
              <w:spacing w:line="228" w:lineRule="auto"/>
              <w:jc w:val="center"/>
              <w:rPr>
                <w:rFonts w:ascii="Times New Roman" w:hAnsi="Times New Roman"/>
                <w:sz w:val="20"/>
              </w:rPr>
            </w:pPr>
            <w:r>
              <w:rPr>
                <w:rFonts w:ascii="Times New Roman" w:hAnsi="Times New Roman"/>
                <w:sz w:val="20"/>
              </w:rPr>
              <w:t>тыс.рублей</w:t>
            </w:r>
          </w:p>
        </w:tc>
        <w:tc>
          <w:tcPr>
            <w:tcW w:w="395" w:type="pct"/>
          </w:tcPr>
          <w:p>
            <w:pPr>
              <w:spacing w:line="228" w:lineRule="auto"/>
              <w:jc w:val="center"/>
              <w:rPr>
                <w:rFonts w:ascii="Times New Roman" w:hAnsi="Times New Roman"/>
                <w:sz w:val="20"/>
              </w:rPr>
            </w:pPr>
            <w:r>
              <w:rPr>
                <w:rFonts w:ascii="Times New Roman" w:hAnsi="Times New Roman"/>
                <w:spacing w:val="-2"/>
                <w:sz w:val="20"/>
                <w:szCs w:val="22"/>
              </w:rPr>
              <w:t>5 042 018,7</w:t>
            </w:r>
          </w:p>
        </w:tc>
        <w:tc>
          <w:tcPr>
            <w:tcW w:w="281" w:type="pct"/>
          </w:tcPr>
          <w:p>
            <w:pPr>
              <w:spacing w:line="228" w:lineRule="auto"/>
              <w:jc w:val="center"/>
              <w:rPr>
                <w:rFonts w:ascii="Times New Roman" w:hAnsi="Times New Roman"/>
                <w:sz w:val="20"/>
              </w:rPr>
            </w:pPr>
            <w:r>
              <w:rPr>
                <w:rFonts w:ascii="Times New Roman" w:hAnsi="Times New Roman"/>
                <w:spacing w:val="-2"/>
                <w:sz w:val="20"/>
                <w:szCs w:val="22"/>
              </w:rPr>
              <w:t>2023</w:t>
            </w:r>
          </w:p>
        </w:tc>
        <w:tc>
          <w:tcPr>
            <w:tcW w:w="467" w:type="pct"/>
          </w:tcPr>
          <w:p>
            <w:pPr>
              <w:spacing w:line="228" w:lineRule="auto"/>
              <w:jc w:val="center"/>
              <w:rPr>
                <w:rFonts w:ascii="Times New Roman" w:hAnsi="Times New Roman"/>
                <w:sz w:val="20"/>
              </w:rPr>
            </w:pPr>
            <w:r>
              <w:rPr>
                <w:rFonts w:ascii="Times New Roman" w:hAnsi="Times New Roman"/>
                <w:spacing w:val="-2"/>
                <w:sz w:val="20"/>
                <w:szCs w:val="22"/>
              </w:rPr>
              <w:t>2 825 746,1</w:t>
            </w:r>
          </w:p>
        </w:tc>
        <w:tc>
          <w:tcPr>
            <w:tcW w:w="421" w:type="pct"/>
          </w:tcPr>
          <w:p>
            <w:pPr>
              <w:spacing w:line="228" w:lineRule="auto"/>
              <w:jc w:val="center"/>
              <w:rPr>
                <w:rFonts w:ascii="Times New Roman" w:hAnsi="Times New Roman"/>
                <w:sz w:val="20"/>
              </w:rPr>
            </w:pPr>
            <w:r>
              <w:rPr>
                <w:rFonts w:ascii="Times New Roman" w:hAnsi="Times New Roman"/>
                <w:spacing w:val="-2"/>
                <w:sz w:val="20"/>
                <w:szCs w:val="22"/>
              </w:rPr>
              <w:t>2 310 746,1</w:t>
            </w:r>
          </w:p>
        </w:tc>
        <w:tc>
          <w:tcPr>
            <w:tcW w:w="406" w:type="pct"/>
          </w:tcPr>
          <w:p>
            <w:pPr>
              <w:spacing w:line="228" w:lineRule="auto"/>
              <w:jc w:val="center"/>
              <w:rPr>
                <w:rFonts w:ascii="Times New Roman" w:hAnsi="Times New Roman"/>
                <w:sz w:val="20"/>
              </w:rPr>
            </w:pPr>
            <w:r>
              <w:rPr>
                <w:rFonts w:ascii="Times New Roman" w:hAnsi="Times New Roman"/>
                <w:spacing w:val="-2"/>
                <w:sz w:val="20"/>
                <w:szCs w:val="22"/>
              </w:rPr>
              <w:t>2 310 746,1</w:t>
            </w:r>
          </w:p>
        </w:tc>
        <w:tc>
          <w:tcPr>
            <w:tcW w:w="770" w:type="pct"/>
          </w:tcPr>
          <w:p>
            <w:pPr>
              <w:spacing w:line="228" w:lineRule="auto"/>
              <w:jc w:val="both"/>
              <w:rPr>
                <w:rFonts w:ascii="Times New Roman" w:hAnsi="Times New Roman"/>
                <w:sz w:val="20"/>
              </w:rPr>
            </w:pPr>
            <w:r>
              <w:rPr>
                <w:rFonts w:ascii="Times New Roman" w:hAnsi="Times New Roman"/>
                <w:sz w:val="20"/>
              </w:rPr>
              <w:t xml:space="preserve">осуществлено возмещение части затрат на уплату процентов по инвестиционным кредитам (займам), выданным на развитие агропромышленного комплекса до 1 января 2017 года в форме иных межбюджетных трансфертов в 2023 году, в форме субсидий бюджета Республики Татарстан в 2024 году </w:t>
            </w:r>
          </w:p>
        </w:tc>
        <w:tc>
          <w:tcPr>
            <w:tcW w:w="328" w:type="pct"/>
          </w:tcPr>
          <w:p>
            <w:pPr>
              <w:spacing w:line="228" w:lineRule="auto"/>
              <w:jc w:val="center"/>
              <w:rPr>
                <w:rFonts w:ascii="Times New Roman" w:hAnsi="Times New Roman"/>
                <w:sz w:val="20"/>
              </w:rPr>
            </w:pPr>
            <w:r>
              <w:rPr>
                <w:rFonts w:ascii="Times New Roman" w:hAnsi="Times New Roman"/>
                <w:sz w:val="20"/>
              </w:rPr>
              <w:t>оказание услуг (выполнение работ)</w:t>
            </w:r>
          </w:p>
        </w:tc>
        <w:tc>
          <w:tcPr>
            <w:tcW w:w="374" w:type="pct"/>
          </w:tcPr>
          <w:p>
            <w:pPr>
              <w:spacing w:line="228" w:lineRule="auto"/>
              <w:jc w:val="center"/>
              <w:rPr>
                <w:rFonts w:ascii="Times New Roman" w:hAnsi="Times New Roman"/>
                <w:sz w:val="20"/>
              </w:rPr>
            </w:pPr>
            <w:r>
              <w:rPr>
                <w:rFonts w:ascii="Times New Roman" w:hAnsi="Times New Roman"/>
                <w:sz w:val="20"/>
              </w:rPr>
              <w:t>нет</w:t>
            </w:r>
          </w:p>
        </w:tc>
        <w:tc>
          <w:tcPr>
            <w:tcW w:w="411" w:type="pct"/>
          </w:tcPr>
          <w:p>
            <w:pPr>
              <w:jc w:val="center"/>
              <w:rPr>
                <w:rFonts w:ascii="Times New Roman" w:hAnsi="Times New Roman"/>
                <w:sz w:val="20"/>
              </w:rPr>
            </w:pPr>
            <w:r>
              <w:rPr>
                <w:rFonts w:ascii="Times New Roman" w:hAnsi="Times New Roman"/>
                <w:sz w:val="20"/>
              </w:rPr>
              <w:t>объем остатка ссудной задолженности по субсидируемым кредитам (займам)</w:t>
            </w:r>
          </w:p>
        </w:tc>
      </w:tr>
      <w:tr>
        <w:trPr>
          <w:trHeight w:val="20"/>
        </w:trPr>
        <w:tc>
          <w:tcPr>
            <w:tcW w:w="186" w:type="pct"/>
          </w:tcPr>
          <w:p>
            <w:pPr>
              <w:spacing w:line="228" w:lineRule="auto"/>
              <w:jc w:val="center"/>
              <w:rPr>
                <w:rFonts w:ascii="Times New Roman" w:hAnsi="Times New Roman"/>
                <w:sz w:val="20"/>
              </w:rPr>
            </w:pPr>
            <w:r>
              <w:rPr>
                <w:rFonts w:ascii="Times New Roman" w:hAnsi="Times New Roman"/>
                <w:sz w:val="20"/>
              </w:rPr>
              <w:t>2.</w:t>
            </w:r>
          </w:p>
        </w:tc>
        <w:tc>
          <w:tcPr>
            <w:tcW w:w="4814" w:type="pct"/>
            <w:gridSpan w:val="11"/>
          </w:tcPr>
          <w:p>
            <w:pPr>
              <w:spacing w:line="228" w:lineRule="auto"/>
              <w:jc w:val="both"/>
              <w:rPr>
                <w:rFonts w:ascii="Times New Roman" w:hAnsi="Times New Roman"/>
                <w:sz w:val="20"/>
              </w:rPr>
            </w:pPr>
            <w:r>
              <w:rPr>
                <w:rFonts w:ascii="PT Astra Serif" w:hAnsi="PT Astra Serif"/>
                <w:sz w:val="20"/>
              </w:rPr>
              <w:t>Создание и (или) модернизация объектов агропромышленного комплекса</w:t>
            </w:r>
          </w:p>
        </w:tc>
      </w:tr>
      <w:tr>
        <w:trPr>
          <w:trHeight w:val="20"/>
        </w:trPr>
        <w:tc>
          <w:tcPr>
            <w:tcW w:w="186" w:type="pct"/>
          </w:tcPr>
          <w:p>
            <w:pPr>
              <w:spacing w:line="228" w:lineRule="auto"/>
              <w:jc w:val="center"/>
              <w:rPr>
                <w:rFonts w:ascii="Times New Roman" w:hAnsi="Times New Roman"/>
                <w:sz w:val="20"/>
              </w:rPr>
            </w:pPr>
            <w:r>
              <w:rPr>
                <w:rFonts w:ascii="Times New Roman" w:hAnsi="Times New Roman"/>
                <w:sz w:val="20"/>
              </w:rPr>
              <w:t>2.1.</w:t>
            </w:r>
          </w:p>
        </w:tc>
        <w:tc>
          <w:tcPr>
            <w:tcW w:w="633" w:type="pct"/>
          </w:tcPr>
          <w:p>
            <w:pPr>
              <w:spacing w:line="228" w:lineRule="auto"/>
              <w:jc w:val="both"/>
              <w:rPr>
                <w:rFonts w:ascii="PT Astra Serif" w:hAnsi="PT Astra Serif"/>
                <w:sz w:val="20"/>
              </w:rPr>
            </w:pPr>
            <w:r>
              <w:rPr>
                <w:rFonts w:ascii="PT Astra Serif" w:hAnsi="PT Astra Serif"/>
                <w:sz w:val="20"/>
              </w:rPr>
              <w:t xml:space="preserve">Обеспечено возмещение части прямых понесенных затрат на создание </w:t>
            </w:r>
            <w:r>
              <w:rPr>
                <w:rFonts w:ascii="PT Astra Serif" w:hAnsi="PT Astra Serif"/>
                <w:sz w:val="20"/>
              </w:rPr>
              <w:lastRenderedPageBreak/>
              <w:t>и (или) модернизацию объектов агропромышленного комплекса</w:t>
            </w:r>
          </w:p>
        </w:tc>
        <w:tc>
          <w:tcPr>
            <w:tcW w:w="328" w:type="pct"/>
          </w:tcPr>
          <w:p>
            <w:pPr>
              <w:spacing w:line="228" w:lineRule="auto"/>
              <w:jc w:val="center"/>
              <w:rPr>
                <w:rFonts w:ascii="PT Astra Serif" w:hAnsi="PT Astra Serif"/>
                <w:sz w:val="20"/>
              </w:rPr>
            </w:pPr>
            <w:r>
              <w:rPr>
                <w:rFonts w:ascii="PT Astra Serif" w:hAnsi="PT Astra Serif" w:hint="eastAsia"/>
                <w:sz w:val="20"/>
              </w:rPr>
              <w:lastRenderedPageBreak/>
              <w:t>процентов</w:t>
            </w:r>
          </w:p>
        </w:tc>
        <w:tc>
          <w:tcPr>
            <w:tcW w:w="395" w:type="pct"/>
          </w:tcPr>
          <w:p>
            <w:pPr>
              <w:spacing w:line="228" w:lineRule="auto"/>
              <w:jc w:val="center"/>
              <w:rPr>
                <w:rFonts w:ascii="PT Astra Serif" w:hAnsi="PT Astra Serif"/>
                <w:sz w:val="20"/>
              </w:rPr>
            </w:pPr>
            <w:r>
              <w:rPr>
                <w:rFonts w:ascii="PT Astra Serif" w:hAnsi="PT Astra Serif"/>
                <w:sz w:val="20"/>
              </w:rPr>
              <w:t>100</w:t>
            </w:r>
          </w:p>
        </w:tc>
        <w:tc>
          <w:tcPr>
            <w:tcW w:w="281" w:type="pct"/>
          </w:tcPr>
          <w:p>
            <w:pPr>
              <w:spacing w:line="228" w:lineRule="auto"/>
              <w:jc w:val="center"/>
              <w:rPr>
                <w:rFonts w:ascii="PT Astra Serif" w:hAnsi="PT Astra Serif"/>
                <w:sz w:val="20"/>
              </w:rPr>
            </w:pPr>
            <w:r>
              <w:rPr>
                <w:rFonts w:ascii="PT Astra Serif" w:hAnsi="PT Astra Serif"/>
                <w:sz w:val="20"/>
              </w:rPr>
              <w:t>2023</w:t>
            </w:r>
          </w:p>
        </w:tc>
        <w:tc>
          <w:tcPr>
            <w:tcW w:w="467" w:type="pct"/>
          </w:tcPr>
          <w:p>
            <w:pPr>
              <w:spacing w:line="228" w:lineRule="auto"/>
              <w:jc w:val="center"/>
              <w:rPr>
                <w:rFonts w:ascii="PT Astra Serif" w:hAnsi="PT Astra Serif"/>
                <w:sz w:val="20"/>
              </w:rPr>
            </w:pPr>
            <w:r>
              <w:rPr>
                <w:rFonts w:ascii="PT Astra Serif" w:hAnsi="PT Astra Serif"/>
                <w:sz w:val="20"/>
              </w:rPr>
              <w:t>100</w:t>
            </w:r>
          </w:p>
        </w:tc>
        <w:tc>
          <w:tcPr>
            <w:tcW w:w="421" w:type="pct"/>
          </w:tcPr>
          <w:p>
            <w:pPr>
              <w:spacing w:line="228" w:lineRule="auto"/>
              <w:jc w:val="center"/>
              <w:rPr>
                <w:rFonts w:ascii="PT Astra Serif" w:hAnsi="PT Astra Serif"/>
                <w:sz w:val="20"/>
              </w:rPr>
            </w:pPr>
            <w:r>
              <w:rPr>
                <w:rFonts w:ascii="PT Astra Serif" w:hAnsi="PT Astra Serif"/>
                <w:sz w:val="20"/>
              </w:rPr>
              <w:t>100</w:t>
            </w:r>
          </w:p>
        </w:tc>
        <w:tc>
          <w:tcPr>
            <w:tcW w:w="406" w:type="pct"/>
          </w:tcPr>
          <w:p>
            <w:pPr>
              <w:spacing w:line="228" w:lineRule="auto"/>
              <w:jc w:val="center"/>
              <w:rPr>
                <w:rFonts w:ascii="PT Astra Serif" w:hAnsi="PT Astra Serif"/>
                <w:sz w:val="20"/>
              </w:rPr>
            </w:pPr>
            <w:r>
              <w:rPr>
                <w:rFonts w:ascii="PT Astra Serif" w:hAnsi="PT Astra Serif"/>
                <w:sz w:val="20"/>
              </w:rPr>
              <w:t>100</w:t>
            </w:r>
          </w:p>
        </w:tc>
        <w:tc>
          <w:tcPr>
            <w:tcW w:w="770" w:type="pct"/>
          </w:tcPr>
          <w:p>
            <w:pPr>
              <w:spacing w:line="228" w:lineRule="auto"/>
              <w:jc w:val="both"/>
              <w:rPr>
                <w:rFonts w:ascii="PT Astra Serif" w:hAnsi="PT Astra Serif"/>
                <w:sz w:val="20"/>
              </w:rPr>
            </w:pPr>
            <w:r>
              <w:rPr>
                <w:rFonts w:ascii="PT Astra Serif" w:hAnsi="PT Astra Serif"/>
                <w:sz w:val="20"/>
              </w:rPr>
              <w:t>достижение проектной мощности по производству молока на созданных и (или) модернизи</w:t>
            </w:r>
            <w:r>
              <w:rPr>
                <w:rFonts w:ascii="PT Astra Serif" w:hAnsi="PT Astra Serif"/>
                <w:sz w:val="20"/>
              </w:rPr>
              <w:lastRenderedPageBreak/>
              <w:t>рованных животноводческих комплексах молочного направления (молочных фермах) не ниже 6 000 кг на корову в год не позднее двух лет с даты введения их в эксплуатацию;</w:t>
            </w:r>
          </w:p>
          <w:p>
            <w:pPr>
              <w:spacing w:line="228" w:lineRule="auto"/>
              <w:jc w:val="both"/>
              <w:rPr>
                <w:rFonts w:ascii="PT Astra Serif" w:hAnsi="PT Astra Serif"/>
                <w:sz w:val="20"/>
              </w:rPr>
            </w:pPr>
            <w:r>
              <w:rPr>
                <w:rFonts w:ascii="PT Astra Serif" w:hAnsi="PT Astra Serif"/>
                <w:sz w:val="20"/>
              </w:rPr>
              <w:t>наличие мощности объектов не менее 240</w:t>
            </w:r>
            <w:r>
              <w:rPr>
                <w:sz w:val="20"/>
              </w:rPr>
              <w:t> </w:t>
            </w:r>
            <w:r>
              <w:rPr>
                <w:rFonts w:ascii="PT Astra Serif" w:hAnsi="PT Astra Serif"/>
                <w:sz w:val="20"/>
              </w:rPr>
              <w:t>скотомест не менее трех лет с даты введения их в эксплуатацию;</w:t>
            </w:r>
          </w:p>
          <w:p>
            <w:pPr>
              <w:spacing w:line="228" w:lineRule="auto"/>
              <w:jc w:val="both"/>
              <w:rPr>
                <w:rFonts w:ascii="PT Astra Serif" w:hAnsi="PT Astra Serif"/>
                <w:sz w:val="20"/>
              </w:rPr>
            </w:pPr>
            <w:r>
              <w:rPr>
                <w:rFonts w:ascii="PT Astra Serif" w:hAnsi="PT Astra Serif"/>
                <w:sz w:val="20"/>
              </w:rPr>
              <w:t>наличие мощности не менее 1 000 тонн единовременного хранения картофеля или овощей не менее трех лет с даты введения их в эксплуатацию;</w:t>
            </w:r>
          </w:p>
          <w:p>
            <w:pPr>
              <w:spacing w:line="228" w:lineRule="auto"/>
              <w:jc w:val="both"/>
              <w:rPr>
                <w:rFonts w:ascii="PT Astra Serif" w:hAnsi="PT Astra Serif"/>
                <w:sz w:val="20"/>
              </w:rPr>
            </w:pPr>
            <w:r>
              <w:rPr>
                <w:rFonts w:ascii="PT Astra Serif" w:hAnsi="PT Astra Serif"/>
                <w:sz w:val="20"/>
              </w:rPr>
              <w:t>наличие мощности не менее 500 тонн единовременного хранения плодов не менее трех лет с даты введения их в эксплуатацию</w:t>
            </w:r>
          </w:p>
        </w:tc>
        <w:tc>
          <w:tcPr>
            <w:tcW w:w="328" w:type="pct"/>
          </w:tcPr>
          <w:p>
            <w:pPr>
              <w:spacing w:line="228" w:lineRule="auto"/>
              <w:jc w:val="center"/>
              <w:rPr>
                <w:rFonts w:ascii="PT Astra Serif" w:hAnsi="PT Astra Serif"/>
                <w:sz w:val="20"/>
              </w:rPr>
            </w:pPr>
            <w:r>
              <w:rPr>
                <w:rFonts w:ascii="Calibri" w:hAnsi="Calibri"/>
                <w:sz w:val="20"/>
              </w:rPr>
              <w:lastRenderedPageBreak/>
              <w:t>с</w:t>
            </w:r>
            <w:r>
              <w:rPr>
                <w:rFonts w:ascii="PT Astra Serif" w:hAnsi="PT Astra Serif"/>
                <w:sz w:val="20"/>
              </w:rPr>
              <w:t xml:space="preserve">троительство и (или) модернизация </w:t>
            </w:r>
            <w:r>
              <w:rPr>
                <w:rFonts w:ascii="PT Astra Serif" w:hAnsi="PT Astra Serif"/>
                <w:sz w:val="20"/>
              </w:rPr>
              <w:lastRenderedPageBreak/>
              <w:t>объектов агропромышленного комплекса</w:t>
            </w:r>
          </w:p>
        </w:tc>
        <w:tc>
          <w:tcPr>
            <w:tcW w:w="374" w:type="pct"/>
          </w:tcPr>
          <w:p>
            <w:pPr>
              <w:spacing w:line="228" w:lineRule="auto"/>
              <w:jc w:val="center"/>
              <w:rPr>
                <w:rFonts w:ascii="Times New Roman" w:hAnsi="Times New Roman"/>
                <w:sz w:val="20"/>
              </w:rPr>
            </w:pPr>
            <w:r>
              <w:rPr>
                <w:rFonts w:ascii="Times New Roman" w:hAnsi="Times New Roman"/>
                <w:sz w:val="20"/>
              </w:rPr>
              <w:lastRenderedPageBreak/>
              <w:t>нет</w:t>
            </w:r>
          </w:p>
        </w:tc>
        <w:tc>
          <w:tcPr>
            <w:tcW w:w="411" w:type="pct"/>
          </w:tcPr>
          <w:p>
            <w:pPr>
              <w:spacing w:line="228" w:lineRule="auto"/>
              <w:jc w:val="center"/>
              <w:rPr>
                <w:rFonts w:ascii="PT Astra Serif" w:hAnsi="PT Astra Serif"/>
                <w:sz w:val="20"/>
              </w:rPr>
            </w:pPr>
            <w:r>
              <w:rPr>
                <w:rFonts w:ascii="Calibri" w:hAnsi="Calibri"/>
                <w:sz w:val="20"/>
              </w:rPr>
              <w:t>с</w:t>
            </w:r>
            <w:r>
              <w:rPr>
                <w:rFonts w:ascii="PT Astra Serif" w:hAnsi="PT Astra Serif"/>
                <w:sz w:val="20"/>
              </w:rPr>
              <w:t xml:space="preserve">тимулирование сельскохозяйственных </w:t>
            </w:r>
            <w:r>
              <w:rPr>
                <w:rFonts w:ascii="PT Astra Serif" w:hAnsi="PT Astra Serif"/>
                <w:sz w:val="20"/>
              </w:rPr>
              <w:lastRenderedPageBreak/>
              <w:t>товаропроизводителей и российских организаций к созданию и (модернизации) объектов агропромышленного комплекса</w:t>
            </w:r>
          </w:p>
        </w:tc>
      </w:tr>
    </w:tbl>
    <w:p>
      <w:pPr>
        <w:widowControl w:val="0"/>
        <w:tabs>
          <w:tab w:val="left" w:pos="3094"/>
        </w:tabs>
        <w:spacing w:after="0" w:line="245" w:lineRule="auto"/>
        <w:jc w:val="center"/>
        <w:rPr>
          <w:rFonts w:ascii="Times New Roman" w:hAnsi="Times New Roman"/>
          <w:sz w:val="28"/>
        </w:rPr>
      </w:pPr>
    </w:p>
    <w:p>
      <w:pPr>
        <w:widowControl w:val="0"/>
        <w:tabs>
          <w:tab w:val="left" w:pos="3094"/>
        </w:tabs>
        <w:spacing w:after="0" w:line="245" w:lineRule="auto"/>
        <w:jc w:val="center"/>
        <w:rPr>
          <w:rFonts w:ascii="Times New Roman" w:hAnsi="Times New Roman"/>
          <w:sz w:val="28"/>
        </w:rPr>
      </w:pPr>
      <w:r>
        <w:rPr>
          <w:rFonts w:ascii="Times New Roman" w:hAnsi="Times New Roman"/>
          <w:sz w:val="28"/>
        </w:rPr>
        <w:t>5. Финансовое</w:t>
      </w:r>
      <w:r>
        <w:rPr>
          <w:rFonts w:ascii="Times New Roman" w:hAnsi="Times New Roman"/>
          <w:spacing w:val="-5"/>
          <w:sz w:val="28"/>
        </w:rPr>
        <w:t xml:space="preserve"> </w:t>
      </w:r>
      <w:r>
        <w:rPr>
          <w:rFonts w:ascii="Times New Roman" w:hAnsi="Times New Roman"/>
          <w:sz w:val="28"/>
        </w:rPr>
        <w:t>обеспечение</w:t>
      </w:r>
      <w:r>
        <w:rPr>
          <w:rFonts w:ascii="Times New Roman" w:hAnsi="Times New Roman"/>
          <w:spacing w:val="-5"/>
          <w:sz w:val="28"/>
        </w:rPr>
        <w:t xml:space="preserve"> </w:t>
      </w:r>
      <w:r>
        <w:rPr>
          <w:rFonts w:ascii="Times New Roman" w:hAnsi="Times New Roman"/>
          <w:sz w:val="28"/>
        </w:rPr>
        <w:t>реализации</w:t>
      </w:r>
      <w:r>
        <w:rPr>
          <w:rFonts w:ascii="Times New Roman" w:hAnsi="Times New Roman"/>
          <w:spacing w:val="-6"/>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after="0" w:line="245" w:lineRule="auto"/>
        <w:jc w:val="center"/>
        <w:rPr>
          <w:rFonts w:ascii="Times New Roman" w:hAnsi="Times New Roman"/>
          <w:sz w:val="28"/>
        </w:rPr>
      </w:pPr>
    </w:p>
    <w:tbl>
      <w:tblPr>
        <w:tblStyle w:val="affa"/>
        <w:tblW w:w="5000" w:type="pct"/>
        <w:tblLook w:val="04A0" w:firstRow="1" w:lastRow="0" w:firstColumn="1" w:lastColumn="0" w:noHBand="0" w:noVBand="1"/>
      </w:tblPr>
      <w:tblGrid>
        <w:gridCol w:w="7549"/>
        <w:gridCol w:w="1852"/>
        <w:gridCol w:w="1710"/>
        <w:gridCol w:w="1855"/>
        <w:gridCol w:w="2163"/>
      </w:tblGrid>
      <w:tr>
        <w:trPr>
          <w:trHeight w:val="340"/>
        </w:trPr>
        <w:tc>
          <w:tcPr>
            <w:tcW w:w="2495" w:type="pct"/>
            <w:vMerge w:val="restart"/>
          </w:tcPr>
          <w:p>
            <w:pPr>
              <w:spacing w:line="245" w:lineRule="auto"/>
              <w:jc w:val="center"/>
              <w:rPr>
                <w:rFonts w:ascii="Times New Roman" w:hAnsi="Times New Roman"/>
                <w:szCs w:val="22"/>
              </w:rPr>
            </w:pPr>
            <w:r>
              <w:rPr>
                <w:rFonts w:ascii="Times New Roman" w:hAnsi="Times New Roman"/>
                <w:szCs w:val="22"/>
              </w:rPr>
              <w:t xml:space="preserve">Наименование мероприятия </w:t>
            </w:r>
          </w:p>
          <w:p>
            <w:pPr>
              <w:spacing w:line="245" w:lineRule="auto"/>
              <w:jc w:val="center"/>
              <w:rPr>
                <w:rFonts w:ascii="Times New Roman" w:hAnsi="Times New Roman"/>
                <w:szCs w:val="22"/>
              </w:rPr>
            </w:pPr>
            <w:r>
              <w:rPr>
                <w:rFonts w:ascii="Times New Roman" w:hAnsi="Times New Roman"/>
                <w:szCs w:val="22"/>
              </w:rPr>
              <w:t>(результата) и источники финансирования</w:t>
            </w:r>
          </w:p>
        </w:tc>
        <w:tc>
          <w:tcPr>
            <w:tcW w:w="1790" w:type="pct"/>
            <w:gridSpan w:val="3"/>
          </w:tcPr>
          <w:p>
            <w:pPr>
              <w:spacing w:line="245" w:lineRule="auto"/>
              <w:jc w:val="center"/>
              <w:rPr>
                <w:rFonts w:ascii="Times New Roman" w:hAnsi="Times New Roman"/>
                <w:szCs w:val="22"/>
              </w:rPr>
            </w:pPr>
            <w:r>
              <w:rPr>
                <w:rFonts w:ascii="Times New Roman" w:hAnsi="Times New Roman"/>
                <w:szCs w:val="22"/>
              </w:rPr>
              <w:t>Объем финансового обеспечения по годам реализации, тыс.рублей</w:t>
            </w:r>
          </w:p>
        </w:tc>
        <w:tc>
          <w:tcPr>
            <w:tcW w:w="715" w:type="pct"/>
            <w:vMerge w:val="restart"/>
          </w:tcPr>
          <w:p>
            <w:pPr>
              <w:spacing w:line="245" w:lineRule="auto"/>
              <w:jc w:val="center"/>
              <w:rPr>
                <w:rFonts w:ascii="Times New Roman" w:hAnsi="Times New Roman"/>
                <w:szCs w:val="22"/>
              </w:rPr>
            </w:pPr>
            <w:r>
              <w:rPr>
                <w:rFonts w:ascii="Times New Roman" w:hAnsi="Times New Roman"/>
                <w:szCs w:val="22"/>
              </w:rPr>
              <w:t>Всего, тыс.рублей</w:t>
            </w:r>
          </w:p>
        </w:tc>
      </w:tr>
      <w:tr>
        <w:trPr>
          <w:trHeight w:val="340"/>
        </w:trPr>
        <w:tc>
          <w:tcPr>
            <w:tcW w:w="2495" w:type="pct"/>
            <w:vMerge/>
          </w:tcPr>
          <w:p>
            <w:pPr>
              <w:spacing w:line="245" w:lineRule="auto"/>
              <w:rPr>
                <w:rFonts w:ascii="Times New Roman" w:hAnsi="Times New Roman"/>
                <w:szCs w:val="22"/>
              </w:rPr>
            </w:pPr>
          </w:p>
        </w:tc>
        <w:tc>
          <w:tcPr>
            <w:tcW w:w="612" w:type="pct"/>
          </w:tcPr>
          <w:p>
            <w:pPr>
              <w:spacing w:line="245" w:lineRule="auto"/>
              <w:jc w:val="center"/>
              <w:rPr>
                <w:rFonts w:ascii="Times New Roman" w:hAnsi="Times New Roman"/>
                <w:szCs w:val="22"/>
              </w:rPr>
            </w:pPr>
            <w:r>
              <w:rPr>
                <w:rFonts w:ascii="Times New Roman" w:hAnsi="Times New Roman"/>
                <w:szCs w:val="22"/>
              </w:rPr>
              <w:t>2024 г.</w:t>
            </w:r>
          </w:p>
        </w:tc>
        <w:tc>
          <w:tcPr>
            <w:tcW w:w="565" w:type="pct"/>
          </w:tcPr>
          <w:p>
            <w:pPr>
              <w:spacing w:line="245" w:lineRule="auto"/>
              <w:jc w:val="center"/>
              <w:rPr>
                <w:rFonts w:ascii="Times New Roman" w:hAnsi="Times New Roman"/>
                <w:szCs w:val="22"/>
              </w:rPr>
            </w:pPr>
            <w:r>
              <w:rPr>
                <w:rFonts w:ascii="Times New Roman" w:hAnsi="Times New Roman"/>
                <w:szCs w:val="22"/>
              </w:rPr>
              <w:t>2025 г.</w:t>
            </w:r>
          </w:p>
        </w:tc>
        <w:tc>
          <w:tcPr>
            <w:tcW w:w="613" w:type="pct"/>
          </w:tcPr>
          <w:p>
            <w:pPr>
              <w:spacing w:line="245" w:lineRule="auto"/>
              <w:jc w:val="center"/>
              <w:rPr>
                <w:rFonts w:ascii="Times New Roman" w:hAnsi="Times New Roman"/>
                <w:szCs w:val="22"/>
              </w:rPr>
            </w:pPr>
            <w:r>
              <w:rPr>
                <w:rFonts w:ascii="Times New Roman" w:hAnsi="Times New Roman"/>
                <w:szCs w:val="22"/>
              </w:rPr>
              <w:t>2026 г.</w:t>
            </w:r>
          </w:p>
        </w:tc>
        <w:tc>
          <w:tcPr>
            <w:tcW w:w="715" w:type="pct"/>
            <w:vMerge/>
          </w:tcPr>
          <w:p>
            <w:pPr>
              <w:spacing w:line="245" w:lineRule="auto"/>
              <w:rPr>
                <w:rFonts w:ascii="Times New Roman" w:hAnsi="Times New Roman"/>
                <w:szCs w:val="22"/>
              </w:rPr>
            </w:pPr>
          </w:p>
        </w:tc>
      </w:tr>
      <w:tr>
        <w:trPr>
          <w:trHeight w:val="340"/>
        </w:trPr>
        <w:tc>
          <w:tcPr>
            <w:tcW w:w="5000" w:type="pct"/>
            <w:gridSpan w:val="5"/>
          </w:tcPr>
          <w:p>
            <w:pPr>
              <w:spacing w:line="245" w:lineRule="auto"/>
              <w:ind w:left="57"/>
              <w:jc w:val="both"/>
              <w:rPr>
                <w:rFonts w:ascii="Times New Roman" w:hAnsi="Times New Roman"/>
                <w:szCs w:val="22"/>
              </w:rPr>
            </w:pPr>
            <w:r>
              <w:rPr>
                <w:rFonts w:ascii="Times New Roman" w:hAnsi="Times New Roman"/>
                <w:szCs w:val="22"/>
              </w:rPr>
              <w:t>Полное погашение инвестиционных кредитов (займов) в агропромышленном комплексе</w:t>
            </w:r>
          </w:p>
        </w:tc>
      </w:tr>
      <w:tr>
        <w:trPr>
          <w:trHeight w:val="567"/>
        </w:trPr>
        <w:tc>
          <w:tcPr>
            <w:tcW w:w="2495" w:type="pct"/>
          </w:tcPr>
          <w:p>
            <w:pPr>
              <w:spacing w:line="245" w:lineRule="auto"/>
              <w:ind w:left="57"/>
              <w:jc w:val="both"/>
              <w:rPr>
                <w:rFonts w:ascii="Times New Roman" w:hAnsi="Times New Roman"/>
                <w:szCs w:val="22"/>
              </w:rPr>
            </w:pPr>
            <w:r>
              <w:rPr>
                <w:rFonts w:ascii="Times New Roman" w:hAnsi="Times New Roman"/>
                <w:szCs w:val="22"/>
              </w:rPr>
              <w:t>Достигнуто уменьшение объема ссудной задолженности по инвестиционным кредитам (займам) в агропромышленном комплексе – всего, в том числе:</w:t>
            </w:r>
          </w:p>
        </w:tc>
        <w:tc>
          <w:tcPr>
            <w:tcW w:w="612" w:type="pct"/>
          </w:tcPr>
          <w:p>
            <w:pPr>
              <w:spacing w:line="245" w:lineRule="auto"/>
              <w:ind w:firstLine="3"/>
              <w:jc w:val="center"/>
              <w:rPr>
                <w:rFonts w:ascii="Times New Roman" w:hAnsi="Times New Roman"/>
              </w:rPr>
            </w:pPr>
            <w:r>
              <w:rPr>
                <w:rFonts w:ascii="Times New Roman" w:hAnsi="Times New Roman"/>
              </w:rPr>
              <w:t>322 044,8</w:t>
            </w:r>
          </w:p>
        </w:tc>
        <w:tc>
          <w:tcPr>
            <w:tcW w:w="565" w:type="pct"/>
          </w:tcPr>
          <w:p>
            <w:pPr>
              <w:spacing w:line="245" w:lineRule="auto"/>
              <w:ind w:firstLine="3"/>
              <w:jc w:val="center"/>
              <w:rPr>
                <w:rFonts w:ascii="Times New Roman" w:hAnsi="Times New Roman"/>
              </w:rPr>
            </w:pPr>
            <w:r>
              <w:rPr>
                <w:rFonts w:ascii="Times New Roman" w:hAnsi="Times New Roman"/>
              </w:rPr>
              <w:t>211 328,5</w:t>
            </w:r>
          </w:p>
        </w:tc>
        <w:tc>
          <w:tcPr>
            <w:tcW w:w="613" w:type="pct"/>
          </w:tcPr>
          <w:p>
            <w:pPr>
              <w:spacing w:line="245" w:lineRule="auto"/>
              <w:ind w:firstLine="3"/>
              <w:jc w:val="center"/>
              <w:rPr>
                <w:rFonts w:ascii="Times New Roman" w:hAnsi="Times New Roman"/>
              </w:rPr>
            </w:pPr>
            <w:r>
              <w:rPr>
                <w:rFonts w:ascii="Times New Roman" w:hAnsi="Times New Roman"/>
              </w:rPr>
              <w:t>148 189,1</w:t>
            </w:r>
          </w:p>
        </w:tc>
        <w:tc>
          <w:tcPr>
            <w:tcW w:w="715" w:type="pct"/>
          </w:tcPr>
          <w:p>
            <w:pPr>
              <w:spacing w:line="245" w:lineRule="auto"/>
              <w:ind w:firstLine="3"/>
              <w:jc w:val="center"/>
              <w:rPr>
                <w:rFonts w:ascii="Times New Roman" w:hAnsi="Times New Roman"/>
              </w:rPr>
            </w:pPr>
            <w:r>
              <w:rPr>
                <w:rFonts w:ascii="Times New Roman" w:hAnsi="Times New Roman"/>
              </w:rPr>
              <w:t>681 562,4</w:t>
            </w:r>
          </w:p>
        </w:tc>
      </w:tr>
      <w:tr>
        <w:trPr>
          <w:trHeight w:val="340"/>
        </w:trPr>
        <w:tc>
          <w:tcPr>
            <w:tcW w:w="2495" w:type="pct"/>
          </w:tcPr>
          <w:p>
            <w:pPr>
              <w:spacing w:line="245" w:lineRule="auto"/>
              <w:ind w:left="57"/>
              <w:jc w:val="both"/>
              <w:rPr>
                <w:rFonts w:ascii="Times New Roman" w:hAnsi="Times New Roman"/>
              </w:rPr>
            </w:pPr>
            <w:r>
              <w:rPr>
                <w:rFonts w:ascii="Times New Roman" w:hAnsi="Times New Roman"/>
              </w:rPr>
              <w:t>федеральный</w:t>
            </w:r>
            <w:r>
              <w:rPr>
                <w:rFonts w:ascii="Times New Roman" w:hAnsi="Times New Roman"/>
                <w:spacing w:val="-1"/>
              </w:rPr>
              <w:t xml:space="preserve"> </w:t>
            </w:r>
            <w:r>
              <w:rPr>
                <w:rFonts w:ascii="Times New Roman" w:hAnsi="Times New Roman"/>
              </w:rPr>
              <w:t>бюджет</w:t>
            </w:r>
          </w:p>
        </w:tc>
        <w:tc>
          <w:tcPr>
            <w:tcW w:w="612" w:type="pct"/>
          </w:tcPr>
          <w:p>
            <w:pPr>
              <w:spacing w:line="245" w:lineRule="auto"/>
              <w:ind w:firstLine="3"/>
              <w:jc w:val="center"/>
              <w:rPr>
                <w:rFonts w:ascii="Times New Roman" w:hAnsi="Times New Roman"/>
              </w:rPr>
            </w:pPr>
            <w:r>
              <w:rPr>
                <w:rFonts w:ascii="Times New Roman" w:hAnsi="Times New Roman"/>
              </w:rPr>
              <w:t>193 226,9</w:t>
            </w:r>
          </w:p>
        </w:tc>
        <w:tc>
          <w:tcPr>
            <w:tcW w:w="565" w:type="pct"/>
          </w:tcPr>
          <w:p>
            <w:pPr>
              <w:spacing w:line="245" w:lineRule="auto"/>
              <w:ind w:firstLine="3"/>
              <w:jc w:val="center"/>
              <w:rPr>
                <w:rFonts w:ascii="Times New Roman" w:hAnsi="Times New Roman"/>
              </w:rPr>
            </w:pPr>
            <w:r>
              <w:rPr>
                <w:rFonts w:ascii="Times New Roman" w:hAnsi="Times New Roman"/>
              </w:rPr>
              <w:t>124 683,8</w:t>
            </w:r>
          </w:p>
        </w:tc>
        <w:tc>
          <w:tcPr>
            <w:tcW w:w="613" w:type="pct"/>
          </w:tcPr>
          <w:p>
            <w:pPr>
              <w:spacing w:line="245" w:lineRule="auto"/>
              <w:ind w:firstLine="3"/>
              <w:jc w:val="center"/>
              <w:rPr>
                <w:rFonts w:ascii="Times New Roman" w:hAnsi="Times New Roman"/>
              </w:rPr>
            </w:pPr>
            <w:r>
              <w:rPr>
                <w:rFonts w:ascii="Times New Roman" w:hAnsi="Times New Roman"/>
              </w:rPr>
              <w:t>102 250,5</w:t>
            </w:r>
          </w:p>
        </w:tc>
        <w:tc>
          <w:tcPr>
            <w:tcW w:w="715" w:type="pct"/>
          </w:tcPr>
          <w:p>
            <w:pPr>
              <w:spacing w:line="245" w:lineRule="auto"/>
              <w:ind w:firstLine="3"/>
              <w:jc w:val="center"/>
              <w:rPr>
                <w:rFonts w:ascii="Times New Roman" w:hAnsi="Times New Roman"/>
              </w:rPr>
            </w:pPr>
            <w:r>
              <w:rPr>
                <w:rFonts w:ascii="Times New Roman" w:hAnsi="Times New Roman"/>
              </w:rPr>
              <w:t>420 161,2</w:t>
            </w:r>
          </w:p>
        </w:tc>
      </w:tr>
      <w:tr>
        <w:trPr>
          <w:trHeight w:val="340"/>
        </w:trPr>
        <w:tc>
          <w:tcPr>
            <w:tcW w:w="2495" w:type="pct"/>
          </w:tcPr>
          <w:p>
            <w:pPr>
              <w:spacing w:line="245" w:lineRule="auto"/>
              <w:ind w:left="57"/>
              <w:jc w:val="both"/>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612" w:type="pct"/>
          </w:tcPr>
          <w:p>
            <w:pPr>
              <w:spacing w:line="245" w:lineRule="auto"/>
              <w:ind w:firstLine="3"/>
              <w:jc w:val="center"/>
              <w:rPr>
                <w:rFonts w:ascii="Times New Roman" w:hAnsi="Times New Roman"/>
              </w:rPr>
            </w:pPr>
            <w:r>
              <w:rPr>
                <w:rFonts w:ascii="Times New Roman" w:hAnsi="Times New Roman"/>
              </w:rPr>
              <w:t>128 817,9</w:t>
            </w:r>
          </w:p>
        </w:tc>
        <w:tc>
          <w:tcPr>
            <w:tcW w:w="565" w:type="pct"/>
          </w:tcPr>
          <w:p>
            <w:pPr>
              <w:spacing w:line="245" w:lineRule="auto"/>
              <w:ind w:firstLine="3"/>
              <w:jc w:val="center"/>
              <w:rPr>
                <w:rFonts w:ascii="Times New Roman" w:hAnsi="Times New Roman"/>
              </w:rPr>
            </w:pPr>
            <w:r>
              <w:rPr>
                <w:rFonts w:ascii="Times New Roman" w:hAnsi="Times New Roman"/>
              </w:rPr>
              <w:t>86 644,7</w:t>
            </w:r>
          </w:p>
        </w:tc>
        <w:tc>
          <w:tcPr>
            <w:tcW w:w="613" w:type="pct"/>
          </w:tcPr>
          <w:p>
            <w:pPr>
              <w:spacing w:line="245" w:lineRule="auto"/>
              <w:ind w:firstLine="3"/>
              <w:jc w:val="center"/>
              <w:rPr>
                <w:rFonts w:ascii="Times New Roman" w:hAnsi="Times New Roman"/>
              </w:rPr>
            </w:pPr>
            <w:r>
              <w:rPr>
                <w:rFonts w:ascii="Times New Roman" w:hAnsi="Times New Roman"/>
              </w:rPr>
              <w:t>45 938,6</w:t>
            </w:r>
          </w:p>
        </w:tc>
        <w:tc>
          <w:tcPr>
            <w:tcW w:w="715" w:type="pct"/>
          </w:tcPr>
          <w:p>
            <w:pPr>
              <w:spacing w:line="245" w:lineRule="auto"/>
              <w:ind w:firstLine="3"/>
              <w:jc w:val="center"/>
              <w:rPr>
                <w:rFonts w:ascii="Times New Roman" w:hAnsi="Times New Roman"/>
              </w:rPr>
            </w:pPr>
            <w:r>
              <w:rPr>
                <w:rFonts w:ascii="Times New Roman" w:hAnsi="Times New Roman"/>
              </w:rPr>
              <w:t>261 401,2</w:t>
            </w:r>
          </w:p>
        </w:tc>
      </w:tr>
      <w:tr>
        <w:trPr>
          <w:trHeight w:val="340"/>
        </w:trPr>
        <w:tc>
          <w:tcPr>
            <w:tcW w:w="2495" w:type="pct"/>
          </w:tcPr>
          <w:p>
            <w:pPr>
              <w:spacing w:line="245" w:lineRule="auto"/>
              <w:ind w:left="57"/>
              <w:jc w:val="both"/>
              <w:rPr>
                <w:rFonts w:ascii="Times New Roman" w:hAnsi="Times New Roman"/>
              </w:rPr>
            </w:pPr>
            <w:r>
              <w:rPr>
                <w:rFonts w:ascii="Times New Roman" w:hAnsi="Times New Roman"/>
              </w:rPr>
              <w:lastRenderedPageBreak/>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612" w:type="pct"/>
          </w:tcPr>
          <w:p>
            <w:pPr>
              <w:spacing w:line="245" w:lineRule="auto"/>
              <w:ind w:firstLine="3"/>
              <w:jc w:val="center"/>
              <w:rPr>
                <w:rFonts w:ascii="Times New Roman" w:hAnsi="Times New Roman"/>
              </w:rPr>
            </w:pPr>
            <w:r>
              <w:rPr>
                <w:rFonts w:ascii="Times New Roman" w:hAnsi="Times New Roman"/>
              </w:rPr>
              <w:t>0,0</w:t>
            </w:r>
          </w:p>
        </w:tc>
        <w:tc>
          <w:tcPr>
            <w:tcW w:w="565" w:type="pct"/>
          </w:tcPr>
          <w:p>
            <w:pPr>
              <w:spacing w:line="245" w:lineRule="auto"/>
              <w:ind w:firstLine="3"/>
              <w:jc w:val="center"/>
              <w:rPr>
                <w:rFonts w:ascii="Times New Roman" w:hAnsi="Times New Roman"/>
              </w:rPr>
            </w:pPr>
            <w:r>
              <w:rPr>
                <w:rFonts w:ascii="Times New Roman" w:hAnsi="Times New Roman"/>
              </w:rPr>
              <w:t>0,0</w:t>
            </w:r>
          </w:p>
        </w:tc>
        <w:tc>
          <w:tcPr>
            <w:tcW w:w="613" w:type="pct"/>
          </w:tcPr>
          <w:p>
            <w:pPr>
              <w:spacing w:line="245" w:lineRule="auto"/>
              <w:ind w:firstLine="3"/>
              <w:jc w:val="center"/>
              <w:rPr>
                <w:rFonts w:ascii="Times New Roman" w:hAnsi="Times New Roman"/>
              </w:rPr>
            </w:pPr>
            <w:r>
              <w:rPr>
                <w:rFonts w:ascii="Times New Roman" w:hAnsi="Times New Roman"/>
              </w:rPr>
              <w:t>0,0</w:t>
            </w:r>
          </w:p>
        </w:tc>
        <w:tc>
          <w:tcPr>
            <w:tcW w:w="715" w:type="pct"/>
          </w:tcPr>
          <w:p>
            <w:pPr>
              <w:spacing w:line="245" w:lineRule="auto"/>
              <w:ind w:firstLine="3"/>
              <w:jc w:val="center"/>
              <w:rPr>
                <w:rFonts w:ascii="Times New Roman" w:hAnsi="Times New Roman"/>
              </w:rPr>
            </w:pPr>
            <w:r>
              <w:rPr>
                <w:rFonts w:ascii="Times New Roman" w:hAnsi="Times New Roman"/>
              </w:rPr>
              <w:t>0,0</w:t>
            </w:r>
          </w:p>
        </w:tc>
      </w:tr>
      <w:tr>
        <w:trPr>
          <w:trHeight w:val="340"/>
        </w:trPr>
        <w:tc>
          <w:tcPr>
            <w:tcW w:w="2495" w:type="pct"/>
          </w:tcPr>
          <w:p>
            <w:pPr>
              <w:spacing w:line="245" w:lineRule="auto"/>
              <w:ind w:left="57"/>
              <w:jc w:val="both"/>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612" w:type="pct"/>
          </w:tcPr>
          <w:p>
            <w:pPr>
              <w:spacing w:line="245" w:lineRule="auto"/>
              <w:ind w:firstLine="3"/>
              <w:jc w:val="center"/>
              <w:rPr>
                <w:rFonts w:ascii="Times New Roman" w:hAnsi="Times New Roman"/>
              </w:rPr>
            </w:pPr>
            <w:r>
              <w:rPr>
                <w:rFonts w:ascii="Times New Roman" w:hAnsi="Times New Roman"/>
              </w:rPr>
              <w:t>0,0</w:t>
            </w:r>
          </w:p>
        </w:tc>
        <w:tc>
          <w:tcPr>
            <w:tcW w:w="565" w:type="pct"/>
          </w:tcPr>
          <w:p>
            <w:pPr>
              <w:spacing w:line="245" w:lineRule="auto"/>
              <w:ind w:firstLine="3"/>
              <w:jc w:val="center"/>
              <w:rPr>
                <w:rFonts w:ascii="Times New Roman" w:hAnsi="Times New Roman"/>
              </w:rPr>
            </w:pPr>
            <w:r>
              <w:rPr>
                <w:rFonts w:ascii="Times New Roman" w:hAnsi="Times New Roman"/>
              </w:rPr>
              <w:t>0,0</w:t>
            </w:r>
          </w:p>
        </w:tc>
        <w:tc>
          <w:tcPr>
            <w:tcW w:w="613" w:type="pct"/>
          </w:tcPr>
          <w:p>
            <w:pPr>
              <w:spacing w:line="245" w:lineRule="auto"/>
              <w:ind w:firstLine="3"/>
              <w:jc w:val="center"/>
              <w:rPr>
                <w:rFonts w:ascii="Times New Roman" w:hAnsi="Times New Roman"/>
              </w:rPr>
            </w:pPr>
            <w:r>
              <w:rPr>
                <w:rFonts w:ascii="Times New Roman" w:hAnsi="Times New Roman"/>
              </w:rPr>
              <w:t>0,0</w:t>
            </w:r>
          </w:p>
        </w:tc>
        <w:tc>
          <w:tcPr>
            <w:tcW w:w="715" w:type="pct"/>
          </w:tcPr>
          <w:p>
            <w:pPr>
              <w:spacing w:line="245" w:lineRule="auto"/>
              <w:ind w:firstLine="3"/>
              <w:jc w:val="center"/>
              <w:rPr>
                <w:rFonts w:ascii="Times New Roman" w:hAnsi="Times New Roman"/>
              </w:rPr>
            </w:pPr>
            <w:r>
              <w:rPr>
                <w:rFonts w:ascii="Times New Roman" w:hAnsi="Times New Roman"/>
              </w:rPr>
              <w:t>0,0</w:t>
            </w:r>
          </w:p>
        </w:tc>
      </w:tr>
      <w:tr>
        <w:trPr>
          <w:trHeight w:val="340"/>
        </w:trPr>
        <w:tc>
          <w:tcPr>
            <w:tcW w:w="5000" w:type="pct"/>
            <w:gridSpan w:val="5"/>
          </w:tcPr>
          <w:p>
            <w:pPr>
              <w:spacing w:line="245" w:lineRule="auto"/>
              <w:ind w:left="57"/>
              <w:jc w:val="both"/>
              <w:rPr>
                <w:rFonts w:ascii="Times New Roman" w:hAnsi="Times New Roman"/>
              </w:rPr>
            </w:pPr>
            <w:r>
              <w:rPr>
                <w:rFonts w:ascii="PT Astra Serif" w:hAnsi="PT Astra Serif"/>
              </w:rPr>
              <w:t>Создание и (или) модернизация объектов агропромышленного комплекса</w:t>
            </w:r>
          </w:p>
        </w:tc>
      </w:tr>
      <w:tr>
        <w:trPr>
          <w:trHeight w:val="567"/>
        </w:trPr>
        <w:tc>
          <w:tcPr>
            <w:tcW w:w="2495" w:type="pct"/>
          </w:tcPr>
          <w:p>
            <w:pPr>
              <w:spacing w:line="245" w:lineRule="auto"/>
              <w:ind w:left="57"/>
              <w:jc w:val="both"/>
              <w:rPr>
                <w:rFonts w:ascii="PT Astra Serif" w:hAnsi="PT Astra Serif"/>
              </w:rPr>
            </w:pPr>
            <w:r>
              <w:rPr>
                <w:rFonts w:ascii="PT Astra Serif" w:hAnsi="PT Astra Serif"/>
              </w:rPr>
              <w:t xml:space="preserve">Обеспечено возмещение части прямых понесенных затрат на создание и (или) модернизацию объектов агропромышленного комплекса </w:t>
            </w:r>
            <w:r>
              <w:rPr>
                <w:rFonts w:ascii="Times New Roman" w:hAnsi="Times New Roman"/>
              </w:rPr>
              <w:t>–</w:t>
            </w:r>
            <w:r>
              <w:rPr>
                <w:rFonts w:ascii="Times New Roman" w:hAnsi="Times New Roman"/>
                <w:szCs w:val="22"/>
              </w:rPr>
              <w:t xml:space="preserve"> всего, в том числе:</w:t>
            </w:r>
          </w:p>
        </w:tc>
        <w:tc>
          <w:tcPr>
            <w:tcW w:w="612" w:type="pct"/>
          </w:tcPr>
          <w:p>
            <w:pPr>
              <w:spacing w:line="245" w:lineRule="auto"/>
              <w:jc w:val="center"/>
              <w:rPr>
                <w:rFonts w:ascii="Times New Roman" w:hAnsi="Times New Roman"/>
              </w:rPr>
            </w:pPr>
            <w:r>
              <w:rPr>
                <w:rFonts w:ascii="Times New Roman" w:hAnsi="Times New Roman"/>
              </w:rPr>
              <w:t>10 000,0</w:t>
            </w:r>
          </w:p>
        </w:tc>
        <w:tc>
          <w:tcPr>
            <w:tcW w:w="565" w:type="pct"/>
          </w:tcPr>
          <w:p>
            <w:pPr>
              <w:spacing w:line="245" w:lineRule="auto"/>
              <w:jc w:val="center"/>
              <w:rPr>
                <w:rFonts w:ascii="Times New Roman" w:hAnsi="Times New Roman"/>
              </w:rPr>
            </w:pPr>
            <w:r>
              <w:rPr>
                <w:rFonts w:ascii="Times New Roman" w:hAnsi="Times New Roman"/>
              </w:rPr>
              <w:t>10 000,0</w:t>
            </w:r>
          </w:p>
        </w:tc>
        <w:tc>
          <w:tcPr>
            <w:tcW w:w="613" w:type="pct"/>
          </w:tcPr>
          <w:p>
            <w:pPr>
              <w:spacing w:line="245" w:lineRule="auto"/>
              <w:jc w:val="center"/>
              <w:rPr>
                <w:rFonts w:ascii="Times New Roman" w:hAnsi="Times New Roman"/>
              </w:rPr>
            </w:pPr>
            <w:r>
              <w:rPr>
                <w:rFonts w:ascii="Times New Roman" w:hAnsi="Times New Roman"/>
              </w:rPr>
              <w:t>10 000,0</w:t>
            </w:r>
          </w:p>
        </w:tc>
        <w:tc>
          <w:tcPr>
            <w:tcW w:w="715" w:type="pct"/>
          </w:tcPr>
          <w:p>
            <w:pPr>
              <w:spacing w:line="245" w:lineRule="auto"/>
              <w:jc w:val="center"/>
              <w:rPr>
                <w:rFonts w:ascii="Times New Roman" w:hAnsi="Times New Roman"/>
              </w:rPr>
            </w:pPr>
            <w:r>
              <w:rPr>
                <w:rFonts w:ascii="Times New Roman" w:hAnsi="Times New Roman"/>
              </w:rPr>
              <w:t>30 000,0</w:t>
            </w:r>
          </w:p>
        </w:tc>
      </w:tr>
      <w:tr>
        <w:trPr>
          <w:trHeight w:val="340"/>
        </w:trPr>
        <w:tc>
          <w:tcPr>
            <w:tcW w:w="2495" w:type="pct"/>
          </w:tcPr>
          <w:p>
            <w:pPr>
              <w:spacing w:line="245" w:lineRule="auto"/>
              <w:ind w:left="57"/>
              <w:jc w:val="both"/>
              <w:rPr>
                <w:rFonts w:ascii="Times New Roman" w:hAnsi="Times New Roman"/>
              </w:rPr>
            </w:pPr>
            <w:r>
              <w:rPr>
                <w:rFonts w:ascii="Times New Roman" w:hAnsi="Times New Roman"/>
              </w:rPr>
              <w:t>федеральный</w:t>
            </w:r>
            <w:r>
              <w:rPr>
                <w:rFonts w:ascii="Times New Roman" w:hAnsi="Times New Roman"/>
                <w:spacing w:val="-1"/>
              </w:rPr>
              <w:t xml:space="preserve"> </w:t>
            </w:r>
            <w:r>
              <w:rPr>
                <w:rFonts w:ascii="Times New Roman" w:hAnsi="Times New Roman"/>
              </w:rPr>
              <w:t>бюджет</w:t>
            </w:r>
          </w:p>
        </w:tc>
        <w:tc>
          <w:tcPr>
            <w:tcW w:w="612" w:type="pct"/>
          </w:tcPr>
          <w:p>
            <w:pPr>
              <w:spacing w:line="245" w:lineRule="auto"/>
              <w:ind w:firstLine="3"/>
              <w:jc w:val="center"/>
              <w:rPr>
                <w:rFonts w:ascii="Times New Roman" w:hAnsi="Times New Roman"/>
                <w:spacing w:val="-1"/>
              </w:rPr>
            </w:pPr>
            <w:r>
              <w:rPr>
                <w:rFonts w:ascii="Times New Roman" w:hAnsi="Times New Roman"/>
                <w:spacing w:val="-1"/>
              </w:rPr>
              <w:t>0,0</w:t>
            </w:r>
          </w:p>
        </w:tc>
        <w:tc>
          <w:tcPr>
            <w:tcW w:w="565" w:type="pct"/>
          </w:tcPr>
          <w:p>
            <w:pPr>
              <w:spacing w:line="245" w:lineRule="auto"/>
              <w:ind w:firstLine="3"/>
              <w:jc w:val="center"/>
              <w:rPr>
                <w:rFonts w:ascii="Times New Roman" w:hAnsi="Times New Roman"/>
                <w:spacing w:val="-1"/>
              </w:rPr>
            </w:pPr>
            <w:r>
              <w:rPr>
                <w:rFonts w:ascii="Times New Roman" w:hAnsi="Times New Roman"/>
                <w:spacing w:val="-1"/>
              </w:rPr>
              <w:t>0,0</w:t>
            </w:r>
          </w:p>
        </w:tc>
        <w:tc>
          <w:tcPr>
            <w:tcW w:w="613" w:type="pct"/>
          </w:tcPr>
          <w:p>
            <w:pPr>
              <w:spacing w:line="245" w:lineRule="auto"/>
              <w:ind w:firstLine="3"/>
              <w:jc w:val="center"/>
              <w:rPr>
                <w:rFonts w:ascii="Times New Roman" w:hAnsi="Times New Roman"/>
                <w:spacing w:val="-1"/>
              </w:rPr>
            </w:pPr>
            <w:r>
              <w:rPr>
                <w:rFonts w:ascii="Times New Roman" w:hAnsi="Times New Roman"/>
                <w:spacing w:val="-1"/>
              </w:rPr>
              <w:t>0,0</w:t>
            </w:r>
          </w:p>
        </w:tc>
        <w:tc>
          <w:tcPr>
            <w:tcW w:w="715" w:type="pct"/>
          </w:tcPr>
          <w:p>
            <w:pPr>
              <w:spacing w:line="245" w:lineRule="auto"/>
              <w:ind w:firstLine="3"/>
              <w:jc w:val="center"/>
              <w:rPr>
                <w:rFonts w:ascii="Times New Roman" w:hAnsi="Times New Roman"/>
                <w:spacing w:val="-1"/>
              </w:rPr>
            </w:pPr>
            <w:r>
              <w:rPr>
                <w:rFonts w:ascii="Times New Roman" w:hAnsi="Times New Roman"/>
                <w:spacing w:val="-1"/>
              </w:rPr>
              <w:t>0,0</w:t>
            </w:r>
          </w:p>
        </w:tc>
      </w:tr>
      <w:tr>
        <w:trPr>
          <w:trHeight w:val="340"/>
        </w:trPr>
        <w:tc>
          <w:tcPr>
            <w:tcW w:w="2495" w:type="pct"/>
          </w:tcPr>
          <w:p>
            <w:pPr>
              <w:spacing w:line="245" w:lineRule="auto"/>
              <w:ind w:left="57"/>
              <w:jc w:val="both"/>
              <w:rPr>
                <w:rFonts w:ascii="PT Astra Serif" w:hAnsi="PT Astra Serif"/>
              </w:rPr>
            </w:pPr>
            <w:r>
              <w:rPr>
                <w:rFonts w:ascii="PT Astra Serif" w:hAnsi="PT Astra Serif"/>
              </w:rPr>
              <w:t>бюджет</w:t>
            </w:r>
            <w:r>
              <w:rPr>
                <w:rFonts w:ascii="PT Astra Serif" w:hAnsi="PT Astra Serif"/>
                <w:spacing w:val="-1"/>
              </w:rPr>
              <w:t xml:space="preserve"> </w:t>
            </w:r>
            <w:r>
              <w:rPr>
                <w:rFonts w:ascii="PT Astra Serif" w:hAnsi="PT Astra Serif"/>
              </w:rPr>
              <w:t>Республики</w:t>
            </w:r>
            <w:r>
              <w:rPr>
                <w:rFonts w:ascii="PT Astra Serif" w:hAnsi="PT Astra Serif"/>
                <w:spacing w:val="-4"/>
              </w:rPr>
              <w:t xml:space="preserve"> </w:t>
            </w:r>
            <w:r>
              <w:rPr>
                <w:rFonts w:ascii="PT Astra Serif" w:hAnsi="PT Astra Serif"/>
              </w:rPr>
              <w:t>Татарстан</w:t>
            </w:r>
          </w:p>
        </w:tc>
        <w:tc>
          <w:tcPr>
            <w:tcW w:w="612" w:type="pct"/>
          </w:tcPr>
          <w:p>
            <w:pPr>
              <w:spacing w:line="245" w:lineRule="auto"/>
              <w:jc w:val="center"/>
              <w:rPr>
                <w:rFonts w:ascii="Times New Roman" w:hAnsi="Times New Roman"/>
              </w:rPr>
            </w:pPr>
            <w:r>
              <w:rPr>
                <w:rFonts w:ascii="Times New Roman" w:hAnsi="Times New Roman"/>
              </w:rPr>
              <w:t>10 000,0</w:t>
            </w:r>
          </w:p>
        </w:tc>
        <w:tc>
          <w:tcPr>
            <w:tcW w:w="565" w:type="pct"/>
          </w:tcPr>
          <w:p>
            <w:pPr>
              <w:spacing w:line="245" w:lineRule="auto"/>
              <w:jc w:val="center"/>
              <w:rPr>
                <w:rFonts w:ascii="Times New Roman" w:hAnsi="Times New Roman"/>
              </w:rPr>
            </w:pPr>
            <w:r>
              <w:rPr>
                <w:rFonts w:ascii="Times New Roman" w:hAnsi="Times New Roman"/>
              </w:rPr>
              <w:t>10 000,0</w:t>
            </w:r>
          </w:p>
        </w:tc>
        <w:tc>
          <w:tcPr>
            <w:tcW w:w="613" w:type="pct"/>
          </w:tcPr>
          <w:p>
            <w:pPr>
              <w:spacing w:line="245" w:lineRule="auto"/>
              <w:jc w:val="center"/>
              <w:rPr>
                <w:rFonts w:ascii="Times New Roman" w:hAnsi="Times New Roman"/>
              </w:rPr>
            </w:pPr>
            <w:r>
              <w:rPr>
                <w:rFonts w:ascii="Times New Roman" w:hAnsi="Times New Roman"/>
              </w:rPr>
              <w:t>10 000,0</w:t>
            </w:r>
          </w:p>
        </w:tc>
        <w:tc>
          <w:tcPr>
            <w:tcW w:w="715" w:type="pct"/>
          </w:tcPr>
          <w:p>
            <w:pPr>
              <w:spacing w:line="245" w:lineRule="auto"/>
              <w:jc w:val="center"/>
              <w:rPr>
                <w:rFonts w:ascii="Times New Roman" w:hAnsi="Times New Roman"/>
              </w:rPr>
            </w:pPr>
            <w:r>
              <w:rPr>
                <w:rFonts w:ascii="Times New Roman" w:hAnsi="Times New Roman"/>
              </w:rPr>
              <w:t>30 000,0</w:t>
            </w:r>
          </w:p>
        </w:tc>
      </w:tr>
      <w:tr>
        <w:trPr>
          <w:trHeight w:val="340"/>
        </w:trPr>
        <w:tc>
          <w:tcPr>
            <w:tcW w:w="2495" w:type="pct"/>
          </w:tcPr>
          <w:p>
            <w:pPr>
              <w:spacing w:line="245" w:lineRule="auto"/>
              <w:ind w:left="57"/>
              <w:jc w:val="both"/>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612" w:type="pct"/>
          </w:tcPr>
          <w:p>
            <w:pPr>
              <w:spacing w:line="245" w:lineRule="auto"/>
              <w:ind w:firstLine="3"/>
              <w:jc w:val="center"/>
              <w:rPr>
                <w:rFonts w:ascii="Times New Roman" w:hAnsi="Times New Roman"/>
                <w:spacing w:val="-1"/>
              </w:rPr>
            </w:pPr>
            <w:r>
              <w:rPr>
                <w:rFonts w:ascii="Times New Roman" w:hAnsi="Times New Roman"/>
                <w:spacing w:val="-1"/>
              </w:rPr>
              <w:t>0,0</w:t>
            </w:r>
          </w:p>
        </w:tc>
        <w:tc>
          <w:tcPr>
            <w:tcW w:w="565" w:type="pct"/>
          </w:tcPr>
          <w:p>
            <w:pPr>
              <w:spacing w:line="245" w:lineRule="auto"/>
              <w:ind w:firstLine="3"/>
              <w:jc w:val="center"/>
              <w:rPr>
                <w:rFonts w:ascii="Times New Roman" w:hAnsi="Times New Roman"/>
                <w:spacing w:val="-1"/>
              </w:rPr>
            </w:pPr>
            <w:r>
              <w:rPr>
                <w:rFonts w:ascii="Times New Roman" w:hAnsi="Times New Roman"/>
                <w:spacing w:val="-1"/>
              </w:rPr>
              <w:t>0,0</w:t>
            </w:r>
          </w:p>
        </w:tc>
        <w:tc>
          <w:tcPr>
            <w:tcW w:w="613" w:type="pct"/>
          </w:tcPr>
          <w:p>
            <w:pPr>
              <w:spacing w:line="245" w:lineRule="auto"/>
              <w:ind w:firstLine="3"/>
              <w:jc w:val="center"/>
              <w:rPr>
                <w:rFonts w:ascii="Times New Roman" w:hAnsi="Times New Roman"/>
                <w:spacing w:val="-1"/>
              </w:rPr>
            </w:pPr>
            <w:r>
              <w:rPr>
                <w:rFonts w:ascii="Times New Roman" w:hAnsi="Times New Roman"/>
                <w:spacing w:val="-1"/>
              </w:rPr>
              <w:t>0,0</w:t>
            </w:r>
          </w:p>
        </w:tc>
        <w:tc>
          <w:tcPr>
            <w:tcW w:w="715" w:type="pct"/>
          </w:tcPr>
          <w:p>
            <w:pPr>
              <w:spacing w:line="245" w:lineRule="auto"/>
              <w:ind w:firstLine="3"/>
              <w:jc w:val="center"/>
              <w:rPr>
                <w:rFonts w:ascii="Times New Roman" w:hAnsi="Times New Roman"/>
                <w:spacing w:val="-1"/>
              </w:rPr>
            </w:pPr>
            <w:r>
              <w:rPr>
                <w:rFonts w:ascii="Times New Roman" w:hAnsi="Times New Roman"/>
                <w:spacing w:val="-1"/>
              </w:rPr>
              <w:t>0,0</w:t>
            </w:r>
          </w:p>
        </w:tc>
      </w:tr>
      <w:tr>
        <w:trPr>
          <w:trHeight w:val="340"/>
        </w:trPr>
        <w:tc>
          <w:tcPr>
            <w:tcW w:w="2495" w:type="pct"/>
          </w:tcPr>
          <w:p>
            <w:pPr>
              <w:spacing w:line="245" w:lineRule="auto"/>
              <w:ind w:left="57"/>
              <w:jc w:val="both"/>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612" w:type="pct"/>
          </w:tcPr>
          <w:p>
            <w:pPr>
              <w:spacing w:line="245" w:lineRule="auto"/>
              <w:ind w:firstLine="3"/>
              <w:jc w:val="center"/>
              <w:rPr>
                <w:rFonts w:ascii="Times New Roman" w:hAnsi="Times New Roman"/>
                <w:spacing w:val="-1"/>
              </w:rPr>
            </w:pPr>
            <w:r>
              <w:rPr>
                <w:rFonts w:ascii="Times New Roman" w:hAnsi="Times New Roman"/>
                <w:spacing w:val="-1"/>
              </w:rPr>
              <w:t>0,0</w:t>
            </w:r>
          </w:p>
        </w:tc>
        <w:tc>
          <w:tcPr>
            <w:tcW w:w="565" w:type="pct"/>
          </w:tcPr>
          <w:p>
            <w:pPr>
              <w:spacing w:line="245" w:lineRule="auto"/>
              <w:ind w:firstLine="3"/>
              <w:jc w:val="center"/>
              <w:rPr>
                <w:rFonts w:ascii="Times New Roman" w:hAnsi="Times New Roman"/>
                <w:spacing w:val="-1"/>
              </w:rPr>
            </w:pPr>
            <w:r>
              <w:rPr>
                <w:rFonts w:ascii="Times New Roman" w:hAnsi="Times New Roman"/>
                <w:spacing w:val="-1"/>
              </w:rPr>
              <w:t>0,0</w:t>
            </w:r>
          </w:p>
        </w:tc>
        <w:tc>
          <w:tcPr>
            <w:tcW w:w="613" w:type="pct"/>
          </w:tcPr>
          <w:p>
            <w:pPr>
              <w:spacing w:line="245" w:lineRule="auto"/>
              <w:ind w:firstLine="3"/>
              <w:jc w:val="center"/>
              <w:rPr>
                <w:rFonts w:ascii="Times New Roman" w:hAnsi="Times New Roman"/>
                <w:spacing w:val="-1"/>
              </w:rPr>
            </w:pPr>
            <w:r>
              <w:rPr>
                <w:rFonts w:ascii="Times New Roman" w:hAnsi="Times New Roman"/>
                <w:spacing w:val="-1"/>
              </w:rPr>
              <w:t>0,0</w:t>
            </w:r>
          </w:p>
        </w:tc>
        <w:tc>
          <w:tcPr>
            <w:tcW w:w="715" w:type="pct"/>
          </w:tcPr>
          <w:p>
            <w:pPr>
              <w:spacing w:line="245" w:lineRule="auto"/>
              <w:ind w:firstLine="3"/>
              <w:jc w:val="center"/>
              <w:rPr>
                <w:rFonts w:ascii="Times New Roman" w:hAnsi="Times New Roman"/>
                <w:spacing w:val="-1"/>
              </w:rPr>
            </w:pPr>
            <w:r>
              <w:rPr>
                <w:rFonts w:ascii="Times New Roman" w:hAnsi="Times New Roman"/>
                <w:spacing w:val="-1"/>
              </w:rPr>
              <w:t>0,0</w:t>
            </w:r>
          </w:p>
        </w:tc>
      </w:tr>
      <w:tr>
        <w:trPr>
          <w:trHeight w:val="340"/>
        </w:trPr>
        <w:tc>
          <w:tcPr>
            <w:tcW w:w="2495" w:type="pct"/>
          </w:tcPr>
          <w:p>
            <w:pPr>
              <w:spacing w:line="245" w:lineRule="auto"/>
              <w:ind w:left="57"/>
              <w:jc w:val="both"/>
              <w:rPr>
                <w:rFonts w:ascii="Times New Roman" w:hAnsi="Times New Roman"/>
              </w:rPr>
            </w:pPr>
            <w:r>
              <w:rPr>
                <w:rFonts w:ascii="Times New Roman" w:hAnsi="Times New Roman"/>
              </w:rPr>
              <w:t>Итого по региональному проекту, в том числе:</w:t>
            </w:r>
          </w:p>
        </w:tc>
        <w:tc>
          <w:tcPr>
            <w:tcW w:w="612" w:type="pct"/>
          </w:tcPr>
          <w:p>
            <w:pPr>
              <w:spacing w:line="245" w:lineRule="auto"/>
              <w:ind w:left="91" w:hanging="91"/>
              <w:jc w:val="center"/>
              <w:rPr>
                <w:rFonts w:ascii="Times New Roman" w:hAnsi="Times New Roman"/>
              </w:rPr>
            </w:pPr>
            <w:r>
              <w:rPr>
                <w:rFonts w:ascii="Times New Roman" w:hAnsi="Times New Roman"/>
              </w:rPr>
              <w:t>332 044,8</w:t>
            </w:r>
          </w:p>
        </w:tc>
        <w:tc>
          <w:tcPr>
            <w:tcW w:w="565" w:type="pct"/>
          </w:tcPr>
          <w:p>
            <w:pPr>
              <w:spacing w:line="245" w:lineRule="auto"/>
              <w:ind w:firstLine="3"/>
              <w:jc w:val="center"/>
              <w:rPr>
                <w:rFonts w:ascii="Times New Roman" w:hAnsi="Times New Roman"/>
                <w:spacing w:val="-1"/>
              </w:rPr>
            </w:pPr>
            <w:r>
              <w:rPr>
                <w:rFonts w:ascii="Times New Roman" w:hAnsi="Times New Roman"/>
                <w:spacing w:val="-1"/>
              </w:rPr>
              <w:t>221 328,5</w:t>
            </w:r>
          </w:p>
        </w:tc>
        <w:tc>
          <w:tcPr>
            <w:tcW w:w="613" w:type="pct"/>
          </w:tcPr>
          <w:p>
            <w:pPr>
              <w:spacing w:line="245" w:lineRule="auto"/>
              <w:ind w:firstLine="3"/>
              <w:jc w:val="center"/>
              <w:rPr>
                <w:rFonts w:ascii="Times New Roman" w:hAnsi="Times New Roman"/>
                <w:spacing w:val="-1"/>
              </w:rPr>
            </w:pPr>
            <w:r>
              <w:rPr>
                <w:rFonts w:ascii="Times New Roman" w:hAnsi="Times New Roman"/>
                <w:spacing w:val="-1"/>
              </w:rPr>
              <w:t>158 189,1</w:t>
            </w:r>
          </w:p>
        </w:tc>
        <w:tc>
          <w:tcPr>
            <w:tcW w:w="715" w:type="pct"/>
          </w:tcPr>
          <w:p>
            <w:pPr>
              <w:spacing w:line="245" w:lineRule="auto"/>
              <w:ind w:hanging="91"/>
              <w:jc w:val="center"/>
              <w:rPr>
                <w:rFonts w:ascii="Times New Roman" w:hAnsi="Times New Roman"/>
              </w:rPr>
            </w:pPr>
            <w:r>
              <w:rPr>
                <w:rFonts w:ascii="Times New Roman" w:hAnsi="Times New Roman"/>
              </w:rPr>
              <w:t>711 562,4</w:t>
            </w:r>
          </w:p>
        </w:tc>
      </w:tr>
      <w:tr>
        <w:trPr>
          <w:trHeight w:val="340"/>
        </w:trPr>
        <w:tc>
          <w:tcPr>
            <w:tcW w:w="2495" w:type="pct"/>
          </w:tcPr>
          <w:p>
            <w:pPr>
              <w:spacing w:line="245" w:lineRule="auto"/>
              <w:ind w:left="57"/>
              <w:jc w:val="both"/>
              <w:rPr>
                <w:rFonts w:ascii="Times New Roman" w:hAnsi="Times New Roman"/>
              </w:rPr>
            </w:pPr>
            <w:r>
              <w:rPr>
                <w:rFonts w:ascii="Times New Roman" w:hAnsi="Times New Roman"/>
              </w:rPr>
              <w:t>федеральный бюджет</w:t>
            </w:r>
          </w:p>
        </w:tc>
        <w:tc>
          <w:tcPr>
            <w:tcW w:w="612" w:type="pct"/>
          </w:tcPr>
          <w:p>
            <w:pPr>
              <w:spacing w:line="245" w:lineRule="auto"/>
              <w:ind w:firstLine="3"/>
              <w:jc w:val="center"/>
              <w:rPr>
                <w:rFonts w:ascii="Times New Roman" w:hAnsi="Times New Roman"/>
                <w:spacing w:val="-1"/>
              </w:rPr>
            </w:pPr>
            <w:r>
              <w:rPr>
                <w:rFonts w:ascii="Times New Roman" w:hAnsi="Times New Roman"/>
                <w:spacing w:val="-1"/>
              </w:rPr>
              <w:t>193 226,9</w:t>
            </w:r>
          </w:p>
        </w:tc>
        <w:tc>
          <w:tcPr>
            <w:tcW w:w="565" w:type="pct"/>
          </w:tcPr>
          <w:p>
            <w:pPr>
              <w:spacing w:line="245" w:lineRule="auto"/>
              <w:ind w:firstLine="3"/>
              <w:jc w:val="center"/>
              <w:rPr>
                <w:rFonts w:ascii="Times New Roman" w:hAnsi="Times New Roman"/>
                <w:spacing w:val="-1"/>
              </w:rPr>
            </w:pPr>
            <w:r>
              <w:rPr>
                <w:rFonts w:ascii="Times New Roman" w:hAnsi="Times New Roman"/>
                <w:spacing w:val="-1"/>
              </w:rPr>
              <w:t>124 683,8</w:t>
            </w:r>
          </w:p>
        </w:tc>
        <w:tc>
          <w:tcPr>
            <w:tcW w:w="613" w:type="pct"/>
          </w:tcPr>
          <w:p>
            <w:pPr>
              <w:spacing w:line="245" w:lineRule="auto"/>
              <w:ind w:firstLine="3"/>
              <w:jc w:val="center"/>
              <w:rPr>
                <w:rFonts w:ascii="Times New Roman" w:hAnsi="Times New Roman"/>
                <w:spacing w:val="-1"/>
              </w:rPr>
            </w:pPr>
            <w:r>
              <w:rPr>
                <w:rFonts w:ascii="Times New Roman" w:hAnsi="Times New Roman"/>
                <w:spacing w:val="-1"/>
              </w:rPr>
              <w:t>102 250,5</w:t>
            </w:r>
          </w:p>
        </w:tc>
        <w:tc>
          <w:tcPr>
            <w:tcW w:w="715" w:type="pct"/>
          </w:tcPr>
          <w:p>
            <w:pPr>
              <w:spacing w:line="245" w:lineRule="auto"/>
              <w:ind w:hanging="91"/>
              <w:jc w:val="center"/>
              <w:rPr>
                <w:rFonts w:ascii="Times New Roman" w:hAnsi="Times New Roman"/>
              </w:rPr>
            </w:pPr>
            <w:r>
              <w:rPr>
                <w:rFonts w:ascii="Times New Roman" w:hAnsi="Times New Roman"/>
                <w:spacing w:val="-1"/>
              </w:rPr>
              <w:t>420 161,2</w:t>
            </w:r>
          </w:p>
        </w:tc>
      </w:tr>
      <w:tr>
        <w:trPr>
          <w:trHeight w:val="340"/>
        </w:trPr>
        <w:tc>
          <w:tcPr>
            <w:tcW w:w="2495" w:type="pct"/>
          </w:tcPr>
          <w:p>
            <w:pPr>
              <w:spacing w:line="245" w:lineRule="auto"/>
              <w:ind w:left="57"/>
              <w:jc w:val="both"/>
              <w:rPr>
                <w:rFonts w:ascii="Times New Roman" w:hAnsi="Times New Roman"/>
              </w:rPr>
            </w:pPr>
            <w:r>
              <w:rPr>
                <w:rFonts w:ascii="Times New Roman" w:hAnsi="Times New Roman"/>
              </w:rPr>
              <w:t>бюджет Республики Татарстан</w:t>
            </w:r>
          </w:p>
        </w:tc>
        <w:tc>
          <w:tcPr>
            <w:tcW w:w="612" w:type="pct"/>
          </w:tcPr>
          <w:p>
            <w:pPr>
              <w:spacing w:line="245" w:lineRule="auto"/>
              <w:ind w:firstLine="3"/>
              <w:jc w:val="center"/>
              <w:rPr>
                <w:rFonts w:ascii="Times New Roman" w:hAnsi="Times New Roman"/>
                <w:spacing w:val="-1"/>
              </w:rPr>
            </w:pPr>
            <w:r>
              <w:rPr>
                <w:rFonts w:ascii="Times New Roman" w:hAnsi="Times New Roman"/>
                <w:spacing w:val="-1"/>
              </w:rPr>
              <w:t>138 817,9</w:t>
            </w:r>
          </w:p>
        </w:tc>
        <w:tc>
          <w:tcPr>
            <w:tcW w:w="565" w:type="pct"/>
          </w:tcPr>
          <w:p>
            <w:pPr>
              <w:spacing w:line="245" w:lineRule="auto"/>
              <w:ind w:firstLine="3"/>
              <w:jc w:val="center"/>
              <w:rPr>
                <w:rFonts w:ascii="Times New Roman" w:hAnsi="Times New Roman"/>
                <w:spacing w:val="-1"/>
              </w:rPr>
            </w:pPr>
            <w:r>
              <w:rPr>
                <w:rFonts w:ascii="Times New Roman" w:hAnsi="Times New Roman"/>
                <w:spacing w:val="-1"/>
              </w:rPr>
              <w:t>96 644,7</w:t>
            </w:r>
          </w:p>
        </w:tc>
        <w:tc>
          <w:tcPr>
            <w:tcW w:w="613" w:type="pct"/>
          </w:tcPr>
          <w:p>
            <w:pPr>
              <w:spacing w:line="245" w:lineRule="auto"/>
              <w:ind w:firstLine="3"/>
              <w:jc w:val="center"/>
              <w:rPr>
                <w:rFonts w:ascii="Times New Roman" w:hAnsi="Times New Roman"/>
                <w:spacing w:val="-1"/>
              </w:rPr>
            </w:pPr>
            <w:r>
              <w:rPr>
                <w:rFonts w:ascii="Times New Roman" w:hAnsi="Times New Roman"/>
                <w:spacing w:val="-1"/>
              </w:rPr>
              <w:t>55 938,6</w:t>
            </w:r>
          </w:p>
        </w:tc>
        <w:tc>
          <w:tcPr>
            <w:tcW w:w="715" w:type="pct"/>
          </w:tcPr>
          <w:p>
            <w:pPr>
              <w:spacing w:line="245" w:lineRule="auto"/>
              <w:ind w:hanging="91"/>
              <w:jc w:val="center"/>
              <w:rPr>
                <w:rFonts w:ascii="Times New Roman" w:hAnsi="Times New Roman"/>
              </w:rPr>
            </w:pPr>
            <w:r>
              <w:rPr>
                <w:rFonts w:ascii="Times New Roman" w:hAnsi="Times New Roman"/>
              </w:rPr>
              <w:t>291 401,2</w:t>
            </w:r>
          </w:p>
        </w:tc>
      </w:tr>
      <w:tr>
        <w:trPr>
          <w:trHeight w:val="340"/>
        </w:trPr>
        <w:tc>
          <w:tcPr>
            <w:tcW w:w="2495" w:type="pct"/>
          </w:tcPr>
          <w:p>
            <w:pPr>
              <w:spacing w:line="245" w:lineRule="auto"/>
              <w:ind w:left="57"/>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spacing w:line="245" w:lineRule="auto"/>
              <w:ind w:hanging="91"/>
              <w:jc w:val="center"/>
              <w:rPr>
                <w:rFonts w:ascii="Times New Roman" w:hAnsi="Times New Roman"/>
              </w:rPr>
            </w:pPr>
            <w:r>
              <w:rPr>
                <w:rFonts w:ascii="Times New Roman" w:hAnsi="Times New Roman"/>
              </w:rPr>
              <w:t>0,0</w:t>
            </w:r>
          </w:p>
        </w:tc>
        <w:tc>
          <w:tcPr>
            <w:tcW w:w="565" w:type="pct"/>
          </w:tcPr>
          <w:p>
            <w:pPr>
              <w:spacing w:line="245" w:lineRule="auto"/>
              <w:ind w:hanging="91"/>
              <w:jc w:val="center"/>
              <w:rPr>
                <w:rFonts w:ascii="Times New Roman" w:hAnsi="Times New Roman"/>
              </w:rPr>
            </w:pPr>
            <w:r>
              <w:rPr>
                <w:rFonts w:ascii="Times New Roman" w:hAnsi="Times New Roman"/>
              </w:rPr>
              <w:t>0,0</w:t>
            </w:r>
          </w:p>
        </w:tc>
        <w:tc>
          <w:tcPr>
            <w:tcW w:w="613" w:type="pct"/>
          </w:tcPr>
          <w:p>
            <w:pPr>
              <w:spacing w:line="245" w:lineRule="auto"/>
              <w:ind w:hanging="91"/>
              <w:jc w:val="center"/>
              <w:rPr>
                <w:rFonts w:ascii="Times New Roman" w:hAnsi="Times New Roman"/>
              </w:rPr>
            </w:pPr>
            <w:r>
              <w:rPr>
                <w:rFonts w:ascii="Times New Roman" w:hAnsi="Times New Roman"/>
              </w:rPr>
              <w:t>0,0</w:t>
            </w:r>
          </w:p>
        </w:tc>
        <w:tc>
          <w:tcPr>
            <w:tcW w:w="715" w:type="pct"/>
          </w:tcPr>
          <w:p>
            <w:pPr>
              <w:spacing w:line="245" w:lineRule="auto"/>
              <w:ind w:hanging="91"/>
              <w:jc w:val="center"/>
              <w:rPr>
                <w:rFonts w:ascii="Times New Roman" w:hAnsi="Times New Roman"/>
              </w:rPr>
            </w:pPr>
            <w:r>
              <w:rPr>
                <w:rFonts w:ascii="Times New Roman" w:hAnsi="Times New Roman"/>
              </w:rPr>
              <w:t>0,0</w:t>
            </w:r>
          </w:p>
        </w:tc>
      </w:tr>
      <w:tr>
        <w:trPr>
          <w:trHeight w:val="340"/>
        </w:trPr>
        <w:tc>
          <w:tcPr>
            <w:tcW w:w="2495" w:type="pct"/>
          </w:tcPr>
          <w:p>
            <w:pPr>
              <w:spacing w:line="245" w:lineRule="auto"/>
              <w:ind w:left="57"/>
              <w:jc w:val="both"/>
              <w:rPr>
                <w:rFonts w:ascii="Times New Roman" w:hAnsi="Times New Roman"/>
              </w:rPr>
            </w:pPr>
            <w:r>
              <w:rPr>
                <w:rFonts w:ascii="Times New Roman" w:hAnsi="Times New Roman"/>
              </w:rPr>
              <w:t>внебюджетные источники</w:t>
            </w:r>
          </w:p>
        </w:tc>
        <w:tc>
          <w:tcPr>
            <w:tcW w:w="612" w:type="pct"/>
          </w:tcPr>
          <w:p>
            <w:pPr>
              <w:spacing w:line="245" w:lineRule="auto"/>
              <w:ind w:hanging="91"/>
              <w:jc w:val="center"/>
              <w:rPr>
                <w:rFonts w:ascii="Times New Roman" w:hAnsi="Times New Roman"/>
              </w:rPr>
            </w:pPr>
            <w:r>
              <w:rPr>
                <w:rFonts w:ascii="Times New Roman" w:hAnsi="Times New Roman"/>
              </w:rPr>
              <w:t>0,0</w:t>
            </w:r>
          </w:p>
        </w:tc>
        <w:tc>
          <w:tcPr>
            <w:tcW w:w="565" w:type="pct"/>
          </w:tcPr>
          <w:p>
            <w:pPr>
              <w:spacing w:line="245" w:lineRule="auto"/>
              <w:ind w:hanging="91"/>
              <w:jc w:val="center"/>
              <w:rPr>
                <w:rFonts w:ascii="Times New Roman" w:hAnsi="Times New Roman"/>
              </w:rPr>
            </w:pPr>
            <w:r>
              <w:rPr>
                <w:rFonts w:ascii="Times New Roman" w:hAnsi="Times New Roman"/>
              </w:rPr>
              <w:t>0,0</w:t>
            </w:r>
          </w:p>
        </w:tc>
        <w:tc>
          <w:tcPr>
            <w:tcW w:w="613" w:type="pct"/>
          </w:tcPr>
          <w:p>
            <w:pPr>
              <w:spacing w:line="245" w:lineRule="auto"/>
              <w:ind w:hanging="91"/>
              <w:jc w:val="center"/>
              <w:rPr>
                <w:rFonts w:ascii="Times New Roman" w:hAnsi="Times New Roman"/>
              </w:rPr>
            </w:pPr>
            <w:r>
              <w:rPr>
                <w:rFonts w:ascii="Times New Roman" w:hAnsi="Times New Roman"/>
              </w:rPr>
              <w:t>0,0</w:t>
            </w:r>
          </w:p>
        </w:tc>
        <w:tc>
          <w:tcPr>
            <w:tcW w:w="715" w:type="pct"/>
          </w:tcPr>
          <w:p>
            <w:pPr>
              <w:spacing w:line="245" w:lineRule="auto"/>
              <w:ind w:hanging="91"/>
              <w:jc w:val="center"/>
              <w:rPr>
                <w:rFonts w:ascii="Times New Roman" w:hAnsi="Times New Roman"/>
              </w:rPr>
            </w:pPr>
            <w:r>
              <w:rPr>
                <w:rFonts w:ascii="Times New Roman" w:hAnsi="Times New Roman"/>
              </w:rPr>
              <w:t>0,0</w:t>
            </w:r>
          </w:p>
        </w:tc>
      </w:tr>
    </w:tbl>
    <w:p>
      <w:pPr>
        <w:widowControl w:val="0"/>
        <w:tabs>
          <w:tab w:val="left" w:pos="713"/>
          <w:tab w:val="left" w:pos="12241"/>
        </w:tabs>
        <w:spacing w:after="0" w:line="240" w:lineRule="auto"/>
        <w:ind w:left="2578" w:right="468" w:hanging="2146"/>
        <w:jc w:val="center"/>
        <w:rPr>
          <w:rFonts w:ascii="Times New Roman" w:hAnsi="Times New Roman"/>
          <w:sz w:val="28"/>
        </w:rPr>
      </w:pPr>
    </w:p>
    <w:p>
      <w:pPr>
        <w:widowControl w:val="0"/>
        <w:tabs>
          <w:tab w:val="left" w:pos="713"/>
          <w:tab w:val="left" w:pos="12241"/>
        </w:tabs>
        <w:spacing w:after="0" w:line="240" w:lineRule="auto"/>
        <w:jc w:val="center"/>
        <w:rPr>
          <w:rFonts w:ascii="Times New Roman" w:hAnsi="Times New Roman"/>
          <w:spacing w:val="-7"/>
          <w:sz w:val="28"/>
        </w:rPr>
      </w:pPr>
      <w:r>
        <w:rPr>
          <w:rFonts w:ascii="Times New Roman" w:hAnsi="Times New Roman"/>
          <w:sz w:val="28"/>
        </w:rPr>
        <w:t>6. План</w:t>
      </w:r>
      <w:r>
        <w:rPr>
          <w:rFonts w:ascii="Times New Roman" w:hAnsi="Times New Roman"/>
          <w:spacing w:val="-3"/>
          <w:sz w:val="28"/>
        </w:rPr>
        <w:t xml:space="preserve"> </w:t>
      </w:r>
      <w:r>
        <w:rPr>
          <w:rFonts w:ascii="Times New Roman" w:hAnsi="Times New Roman"/>
          <w:sz w:val="28"/>
        </w:rPr>
        <w:t>исполнения</w:t>
      </w:r>
      <w:r>
        <w:rPr>
          <w:rFonts w:ascii="Times New Roman" w:hAnsi="Times New Roman"/>
          <w:spacing w:val="-7"/>
          <w:sz w:val="28"/>
        </w:rPr>
        <w:t xml:space="preserve"> </w:t>
      </w:r>
      <w:r>
        <w:rPr>
          <w:rFonts w:ascii="Times New Roman" w:hAnsi="Times New Roman"/>
          <w:sz w:val="28"/>
        </w:rPr>
        <w:t>бюджета</w:t>
      </w:r>
      <w:r>
        <w:rPr>
          <w:rFonts w:ascii="Times New Roman" w:hAnsi="Times New Roman"/>
          <w:spacing w:val="-4"/>
          <w:sz w:val="28"/>
        </w:rPr>
        <w:t xml:space="preserve"> </w:t>
      </w:r>
      <w:r>
        <w:rPr>
          <w:rFonts w:ascii="Times New Roman" w:hAnsi="Times New Roman"/>
          <w:sz w:val="28"/>
        </w:rPr>
        <w:t>Республики</w:t>
      </w:r>
      <w:r>
        <w:rPr>
          <w:rFonts w:ascii="Times New Roman" w:hAnsi="Times New Roman"/>
          <w:spacing w:val="-3"/>
          <w:sz w:val="28"/>
        </w:rPr>
        <w:t xml:space="preserve"> </w:t>
      </w:r>
      <w:r>
        <w:rPr>
          <w:rFonts w:ascii="Times New Roman" w:hAnsi="Times New Roman"/>
          <w:sz w:val="28"/>
        </w:rPr>
        <w:t>Татарстан</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5"/>
          <w:sz w:val="28"/>
        </w:rPr>
        <w:t xml:space="preserve"> </w:t>
      </w:r>
      <w:r>
        <w:rPr>
          <w:rFonts w:ascii="Times New Roman" w:hAnsi="Times New Roman"/>
          <w:sz w:val="28"/>
        </w:rPr>
        <w:t>части</w:t>
      </w:r>
      <w:r>
        <w:rPr>
          <w:rFonts w:ascii="Times New Roman" w:hAnsi="Times New Roman"/>
          <w:spacing w:val="-5"/>
          <w:sz w:val="28"/>
        </w:rPr>
        <w:t xml:space="preserve"> </w:t>
      </w:r>
      <w:r>
        <w:rPr>
          <w:rFonts w:ascii="Times New Roman" w:hAnsi="Times New Roman"/>
          <w:sz w:val="28"/>
        </w:rPr>
        <w:t>бюджетных</w:t>
      </w:r>
      <w:r>
        <w:rPr>
          <w:rFonts w:ascii="Times New Roman" w:hAnsi="Times New Roman"/>
          <w:spacing w:val="-3"/>
          <w:sz w:val="28"/>
        </w:rPr>
        <w:t xml:space="preserve"> </w:t>
      </w:r>
      <w:r>
        <w:rPr>
          <w:rFonts w:ascii="Times New Roman" w:hAnsi="Times New Roman"/>
          <w:sz w:val="28"/>
        </w:rPr>
        <w:t>ассигнований, предусмотренных</w:t>
      </w:r>
      <w:r>
        <w:rPr>
          <w:rFonts w:ascii="Times New Roman" w:hAnsi="Times New Roman"/>
          <w:spacing w:val="-7"/>
          <w:sz w:val="28"/>
        </w:rPr>
        <w:t xml:space="preserve"> </w:t>
      </w:r>
    </w:p>
    <w:p>
      <w:pPr>
        <w:widowControl w:val="0"/>
        <w:tabs>
          <w:tab w:val="left" w:pos="713"/>
          <w:tab w:val="left" w:pos="12241"/>
        </w:tabs>
        <w:spacing w:after="0" w:line="240" w:lineRule="auto"/>
        <w:jc w:val="center"/>
        <w:rPr>
          <w:rFonts w:ascii="Times New Roman" w:hAnsi="Times New Roman"/>
          <w:sz w:val="28"/>
        </w:rPr>
      </w:pPr>
      <w:r>
        <w:rPr>
          <w:rFonts w:ascii="Times New Roman" w:hAnsi="Times New Roman"/>
          <w:sz w:val="28"/>
        </w:rPr>
        <w:t>на</w:t>
      </w:r>
      <w:r>
        <w:rPr>
          <w:rFonts w:ascii="Times New Roman" w:hAnsi="Times New Roman"/>
          <w:spacing w:val="-4"/>
          <w:sz w:val="28"/>
        </w:rPr>
        <w:t xml:space="preserve"> </w:t>
      </w:r>
      <w:r>
        <w:rPr>
          <w:rFonts w:ascii="Times New Roman" w:hAnsi="Times New Roman"/>
          <w:sz w:val="28"/>
        </w:rPr>
        <w:t>финансовое обеспечение</w:t>
      </w:r>
      <w:r>
        <w:rPr>
          <w:rFonts w:ascii="Times New Roman" w:hAnsi="Times New Roman"/>
          <w:spacing w:val="-6"/>
          <w:sz w:val="28"/>
        </w:rPr>
        <w:t xml:space="preserve"> </w:t>
      </w:r>
      <w:r>
        <w:rPr>
          <w:rFonts w:ascii="Times New Roman" w:hAnsi="Times New Roman"/>
          <w:sz w:val="28"/>
        </w:rPr>
        <w:t>реализации</w:t>
      </w:r>
      <w:r>
        <w:rPr>
          <w:rFonts w:ascii="Times New Roman" w:hAnsi="Times New Roman"/>
          <w:spacing w:val="-3"/>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spacing w:after="0" w:line="240" w:lineRule="auto"/>
        <w:jc w:val="center"/>
        <w:rPr>
          <w:rFonts w:ascii="Times New Roman" w:hAnsi="Times New Roman"/>
          <w:sz w:val="28"/>
        </w:rPr>
      </w:pPr>
    </w:p>
    <w:tbl>
      <w:tblPr>
        <w:tblStyle w:val="affa"/>
        <w:tblW w:w="5000" w:type="pct"/>
        <w:tblLayout w:type="fixed"/>
        <w:tblLook w:val="04A0" w:firstRow="1" w:lastRow="0" w:firstColumn="1" w:lastColumn="0" w:noHBand="0" w:noVBand="1"/>
      </w:tblPr>
      <w:tblGrid>
        <w:gridCol w:w="560"/>
        <w:gridCol w:w="3649"/>
        <w:gridCol w:w="729"/>
        <w:gridCol w:w="499"/>
        <w:gridCol w:w="599"/>
        <w:gridCol w:w="962"/>
        <w:gridCol w:w="902"/>
        <w:gridCol w:w="902"/>
        <w:gridCol w:w="902"/>
        <w:gridCol w:w="932"/>
        <w:gridCol w:w="992"/>
        <w:gridCol w:w="1150"/>
        <w:gridCol w:w="1089"/>
        <w:gridCol w:w="1262"/>
      </w:tblGrid>
      <w:tr>
        <w:trPr>
          <w:trHeight w:val="261"/>
        </w:trPr>
        <w:tc>
          <w:tcPr>
            <w:tcW w:w="185" w:type="pct"/>
            <w:vMerge w:val="restart"/>
          </w:tcPr>
          <w:p>
            <w:pPr>
              <w:jc w:val="center"/>
              <w:rPr>
                <w:rFonts w:ascii="Times New Roman" w:hAnsi="Times New Roman"/>
                <w:szCs w:val="22"/>
              </w:rPr>
            </w:pPr>
            <w:r>
              <w:rPr>
                <w:rFonts w:ascii="Times New Roman" w:hAnsi="Times New Roman"/>
                <w:szCs w:val="22"/>
              </w:rPr>
              <w:t xml:space="preserve">№ </w:t>
            </w:r>
          </w:p>
          <w:p>
            <w:pPr>
              <w:jc w:val="center"/>
              <w:rPr>
                <w:rFonts w:ascii="Times New Roman" w:hAnsi="Times New Roman"/>
                <w:szCs w:val="22"/>
              </w:rPr>
            </w:pPr>
            <w:r>
              <w:rPr>
                <w:rFonts w:ascii="Times New Roman" w:hAnsi="Times New Roman"/>
                <w:szCs w:val="22"/>
              </w:rPr>
              <w:t>п/п</w:t>
            </w:r>
          </w:p>
        </w:tc>
        <w:tc>
          <w:tcPr>
            <w:tcW w:w="1206" w:type="pct"/>
            <w:vMerge w:val="restart"/>
          </w:tcPr>
          <w:p>
            <w:pPr>
              <w:jc w:val="center"/>
              <w:rPr>
                <w:rFonts w:ascii="Times New Roman" w:hAnsi="Times New Roman"/>
                <w:szCs w:val="22"/>
              </w:rPr>
            </w:pPr>
            <w:r>
              <w:rPr>
                <w:rFonts w:ascii="Times New Roman" w:hAnsi="Times New Roman"/>
                <w:szCs w:val="22"/>
              </w:rPr>
              <w:t xml:space="preserve">Наименование мероприятия </w:t>
            </w:r>
          </w:p>
          <w:p>
            <w:pPr>
              <w:jc w:val="center"/>
              <w:rPr>
                <w:rFonts w:ascii="Times New Roman" w:hAnsi="Times New Roman"/>
                <w:szCs w:val="22"/>
              </w:rPr>
            </w:pPr>
            <w:r>
              <w:rPr>
                <w:rFonts w:ascii="Times New Roman" w:hAnsi="Times New Roman"/>
                <w:szCs w:val="22"/>
              </w:rPr>
              <w:t>(результата)</w:t>
            </w:r>
          </w:p>
        </w:tc>
        <w:tc>
          <w:tcPr>
            <w:tcW w:w="3192" w:type="pct"/>
            <w:gridSpan w:val="11"/>
          </w:tcPr>
          <w:p>
            <w:pPr>
              <w:jc w:val="center"/>
              <w:rPr>
                <w:rFonts w:ascii="Times New Roman" w:hAnsi="Times New Roman"/>
                <w:szCs w:val="22"/>
              </w:rPr>
            </w:pPr>
            <w:r>
              <w:rPr>
                <w:rFonts w:ascii="Times New Roman" w:hAnsi="Times New Roman"/>
                <w:szCs w:val="22"/>
              </w:rPr>
              <w:t>План исполнения нарастающим итогом, тыс.рублей</w:t>
            </w:r>
          </w:p>
        </w:tc>
        <w:tc>
          <w:tcPr>
            <w:tcW w:w="417" w:type="pct"/>
            <w:vMerge w:val="restart"/>
          </w:tcPr>
          <w:p>
            <w:pPr>
              <w:jc w:val="center"/>
              <w:rPr>
                <w:rFonts w:ascii="Times New Roman" w:hAnsi="Times New Roman"/>
                <w:szCs w:val="22"/>
              </w:rPr>
            </w:pPr>
            <w:r>
              <w:rPr>
                <w:rFonts w:ascii="Times New Roman" w:hAnsi="Times New Roman"/>
                <w:szCs w:val="22"/>
              </w:rPr>
              <w:t xml:space="preserve">Всего на конец </w:t>
            </w:r>
          </w:p>
          <w:p>
            <w:pPr>
              <w:jc w:val="center"/>
              <w:rPr>
                <w:rFonts w:ascii="Times New Roman" w:hAnsi="Times New Roman"/>
                <w:szCs w:val="22"/>
              </w:rPr>
            </w:pPr>
            <w:r>
              <w:rPr>
                <w:rFonts w:ascii="Times New Roman" w:hAnsi="Times New Roman"/>
                <w:szCs w:val="22"/>
              </w:rPr>
              <w:t>2024 года, тыс.рублей</w:t>
            </w:r>
          </w:p>
        </w:tc>
      </w:tr>
      <w:tr>
        <w:trPr>
          <w:trHeight w:val="1027"/>
        </w:trPr>
        <w:tc>
          <w:tcPr>
            <w:tcW w:w="185" w:type="pct"/>
            <w:vMerge/>
          </w:tcPr>
          <w:p>
            <w:pPr>
              <w:rPr>
                <w:rFonts w:ascii="Times New Roman" w:hAnsi="Times New Roman"/>
                <w:szCs w:val="22"/>
              </w:rPr>
            </w:pPr>
          </w:p>
        </w:tc>
        <w:tc>
          <w:tcPr>
            <w:tcW w:w="1206" w:type="pct"/>
            <w:vMerge/>
          </w:tcPr>
          <w:p>
            <w:pPr>
              <w:rPr>
                <w:rFonts w:ascii="Times New Roman" w:hAnsi="Times New Roman"/>
                <w:szCs w:val="22"/>
              </w:rPr>
            </w:pPr>
          </w:p>
        </w:tc>
        <w:tc>
          <w:tcPr>
            <w:tcW w:w="241" w:type="pct"/>
            <w:textDirection w:val="btLr"/>
            <w:vAlign w:val="center"/>
          </w:tcPr>
          <w:p>
            <w:pPr>
              <w:ind w:left="57" w:right="113"/>
              <w:jc w:val="center"/>
              <w:rPr>
                <w:rFonts w:ascii="Times New Roman" w:hAnsi="Times New Roman"/>
                <w:szCs w:val="22"/>
              </w:rPr>
            </w:pPr>
            <w:r>
              <w:rPr>
                <w:rFonts w:ascii="Times New Roman" w:hAnsi="Times New Roman"/>
                <w:szCs w:val="22"/>
              </w:rPr>
              <w:t>январь</w:t>
            </w:r>
          </w:p>
        </w:tc>
        <w:tc>
          <w:tcPr>
            <w:tcW w:w="165" w:type="pct"/>
            <w:textDirection w:val="btLr"/>
            <w:vAlign w:val="center"/>
          </w:tcPr>
          <w:p>
            <w:pPr>
              <w:ind w:left="57" w:right="113"/>
              <w:jc w:val="center"/>
              <w:rPr>
                <w:rFonts w:ascii="Times New Roman" w:hAnsi="Times New Roman"/>
                <w:szCs w:val="22"/>
              </w:rPr>
            </w:pPr>
            <w:r>
              <w:rPr>
                <w:rFonts w:ascii="Times New Roman" w:hAnsi="Times New Roman"/>
                <w:szCs w:val="22"/>
              </w:rPr>
              <w:t>февраль</w:t>
            </w:r>
          </w:p>
        </w:tc>
        <w:tc>
          <w:tcPr>
            <w:tcW w:w="198" w:type="pct"/>
            <w:textDirection w:val="btLr"/>
            <w:vAlign w:val="center"/>
          </w:tcPr>
          <w:p>
            <w:pPr>
              <w:ind w:left="57" w:right="113"/>
              <w:jc w:val="center"/>
              <w:rPr>
                <w:rFonts w:ascii="Times New Roman" w:hAnsi="Times New Roman"/>
                <w:szCs w:val="22"/>
              </w:rPr>
            </w:pPr>
            <w:r>
              <w:rPr>
                <w:rFonts w:ascii="Times New Roman" w:hAnsi="Times New Roman"/>
                <w:szCs w:val="22"/>
              </w:rPr>
              <w:t>март</w:t>
            </w:r>
          </w:p>
        </w:tc>
        <w:tc>
          <w:tcPr>
            <w:tcW w:w="318" w:type="pct"/>
            <w:textDirection w:val="btLr"/>
            <w:vAlign w:val="center"/>
          </w:tcPr>
          <w:p>
            <w:pPr>
              <w:ind w:left="57" w:right="113"/>
              <w:jc w:val="center"/>
              <w:rPr>
                <w:rFonts w:ascii="Times New Roman" w:hAnsi="Times New Roman"/>
                <w:szCs w:val="22"/>
              </w:rPr>
            </w:pPr>
            <w:r>
              <w:rPr>
                <w:rFonts w:ascii="Times New Roman" w:hAnsi="Times New Roman"/>
                <w:szCs w:val="22"/>
              </w:rPr>
              <w:t>апрель</w:t>
            </w:r>
          </w:p>
        </w:tc>
        <w:tc>
          <w:tcPr>
            <w:tcW w:w="298" w:type="pct"/>
            <w:textDirection w:val="btLr"/>
            <w:vAlign w:val="center"/>
          </w:tcPr>
          <w:p>
            <w:pPr>
              <w:ind w:left="57" w:right="113"/>
              <w:jc w:val="center"/>
              <w:rPr>
                <w:rFonts w:ascii="Times New Roman" w:hAnsi="Times New Roman"/>
                <w:szCs w:val="22"/>
              </w:rPr>
            </w:pPr>
            <w:r>
              <w:rPr>
                <w:rFonts w:ascii="Times New Roman" w:hAnsi="Times New Roman"/>
                <w:szCs w:val="22"/>
              </w:rPr>
              <w:t>май</w:t>
            </w:r>
          </w:p>
        </w:tc>
        <w:tc>
          <w:tcPr>
            <w:tcW w:w="298" w:type="pct"/>
            <w:textDirection w:val="btLr"/>
            <w:vAlign w:val="center"/>
          </w:tcPr>
          <w:p>
            <w:pPr>
              <w:ind w:left="57" w:right="113"/>
              <w:jc w:val="center"/>
              <w:rPr>
                <w:rFonts w:ascii="Times New Roman" w:hAnsi="Times New Roman"/>
                <w:szCs w:val="22"/>
              </w:rPr>
            </w:pPr>
            <w:r>
              <w:rPr>
                <w:rFonts w:ascii="Times New Roman" w:hAnsi="Times New Roman"/>
                <w:szCs w:val="22"/>
              </w:rPr>
              <w:t>июнь</w:t>
            </w:r>
          </w:p>
        </w:tc>
        <w:tc>
          <w:tcPr>
            <w:tcW w:w="298" w:type="pct"/>
            <w:textDirection w:val="btLr"/>
            <w:vAlign w:val="center"/>
          </w:tcPr>
          <w:p>
            <w:pPr>
              <w:ind w:left="57" w:right="113"/>
              <w:jc w:val="center"/>
              <w:rPr>
                <w:rFonts w:ascii="Times New Roman" w:hAnsi="Times New Roman"/>
                <w:szCs w:val="22"/>
              </w:rPr>
            </w:pPr>
            <w:r>
              <w:rPr>
                <w:rFonts w:ascii="Times New Roman" w:hAnsi="Times New Roman"/>
                <w:szCs w:val="22"/>
              </w:rPr>
              <w:t>июль</w:t>
            </w:r>
          </w:p>
        </w:tc>
        <w:tc>
          <w:tcPr>
            <w:tcW w:w="308" w:type="pct"/>
            <w:textDirection w:val="btLr"/>
            <w:vAlign w:val="center"/>
          </w:tcPr>
          <w:p>
            <w:pPr>
              <w:ind w:left="57" w:right="113"/>
              <w:jc w:val="center"/>
              <w:rPr>
                <w:rFonts w:ascii="Times New Roman" w:hAnsi="Times New Roman"/>
                <w:szCs w:val="22"/>
              </w:rPr>
            </w:pPr>
            <w:r>
              <w:rPr>
                <w:rFonts w:ascii="Times New Roman" w:hAnsi="Times New Roman"/>
                <w:szCs w:val="22"/>
              </w:rPr>
              <w:t>август</w:t>
            </w:r>
          </w:p>
        </w:tc>
        <w:tc>
          <w:tcPr>
            <w:tcW w:w="328" w:type="pct"/>
            <w:textDirection w:val="btLr"/>
            <w:vAlign w:val="center"/>
          </w:tcPr>
          <w:p>
            <w:pPr>
              <w:ind w:left="57" w:right="113"/>
              <w:jc w:val="center"/>
              <w:rPr>
                <w:rFonts w:ascii="Times New Roman" w:hAnsi="Times New Roman"/>
                <w:szCs w:val="22"/>
              </w:rPr>
            </w:pPr>
            <w:r>
              <w:rPr>
                <w:rFonts w:ascii="Times New Roman" w:hAnsi="Times New Roman"/>
                <w:szCs w:val="22"/>
              </w:rPr>
              <w:t>сентябрь</w:t>
            </w:r>
          </w:p>
        </w:tc>
        <w:tc>
          <w:tcPr>
            <w:tcW w:w="380" w:type="pct"/>
            <w:textDirection w:val="btLr"/>
            <w:vAlign w:val="center"/>
          </w:tcPr>
          <w:p>
            <w:pPr>
              <w:ind w:left="57" w:right="113"/>
              <w:jc w:val="center"/>
              <w:rPr>
                <w:rFonts w:ascii="Times New Roman" w:hAnsi="Times New Roman"/>
                <w:szCs w:val="22"/>
              </w:rPr>
            </w:pPr>
            <w:r>
              <w:rPr>
                <w:rFonts w:ascii="Times New Roman" w:hAnsi="Times New Roman"/>
                <w:szCs w:val="22"/>
              </w:rPr>
              <w:t>октябрь</w:t>
            </w:r>
          </w:p>
        </w:tc>
        <w:tc>
          <w:tcPr>
            <w:tcW w:w="360" w:type="pct"/>
            <w:textDirection w:val="btLr"/>
            <w:vAlign w:val="center"/>
          </w:tcPr>
          <w:p>
            <w:pPr>
              <w:ind w:left="57" w:right="113"/>
              <w:jc w:val="center"/>
              <w:rPr>
                <w:rFonts w:ascii="Times New Roman" w:hAnsi="Times New Roman"/>
                <w:szCs w:val="22"/>
              </w:rPr>
            </w:pPr>
            <w:r>
              <w:rPr>
                <w:rFonts w:ascii="Times New Roman" w:hAnsi="Times New Roman"/>
                <w:szCs w:val="22"/>
              </w:rPr>
              <w:t>ноябрь</w:t>
            </w:r>
          </w:p>
        </w:tc>
        <w:tc>
          <w:tcPr>
            <w:tcW w:w="417" w:type="pct"/>
            <w:vMerge/>
          </w:tcPr>
          <w:p>
            <w:pPr>
              <w:rPr>
                <w:rFonts w:ascii="Times New Roman" w:hAnsi="Times New Roman"/>
                <w:szCs w:val="22"/>
              </w:rPr>
            </w:pPr>
          </w:p>
        </w:tc>
      </w:tr>
      <w:tr>
        <w:trPr>
          <w:trHeight w:val="316"/>
        </w:trPr>
        <w:tc>
          <w:tcPr>
            <w:tcW w:w="185" w:type="pct"/>
          </w:tcPr>
          <w:p>
            <w:pPr>
              <w:jc w:val="center"/>
              <w:rPr>
                <w:rFonts w:ascii="Times New Roman" w:hAnsi="Times New Roman"/>
                <w:szCs w:val="22"/>
              </w:rPr>
            </w:pPr>
            <w:r>
              <w:rPr>
                <w:rFonts w:ascii="Times New Roman" w:hAnsi="Times New Roman"/>
                <w:szCs w:val="22"/>
              </w:rPr>
              <w:t>1.</w:t>
            </w:r>
          </w:p>
        </w:tc>
        <w:tc>
          <w:tcPr>
            <w:tcW w:w="4815" w:type="pct"/>
            <w:gridSpan w:val="13"/>
          </w:tcPr>
          <w:p>
            <w:pPr>
              <w:ind w:left="57"/>
              <w:jc w:val="both"/>
              <w:rPr>
                <w:rFonts w:ascii="Times New Roman" w:hAnsi="Times New Roman"/>
                <w:szCs w:val="22"/>
              </w:rPr>
            </w:pPr>
            <w:r>
              <w:rPr>
                <w:rFonts w:ascii="Times New Roman" w:hAnsi="Times New Roman"/>
              </w:rPr>
              <w:t xml:space="preserve">Полное погашение инвестиционных кредитов (займов) </w:t>
            </w:r>
            <w:r>
              <w:rPr>
                <w:rFonts w:ascii="Times New Roman" w:hAnsi="Times New Roman"/>
                <w:szCs w:val="22"/>
              </w:rPr>
              <w:t>в агропромышленном комплексе</w:t>
            </w:r>
          </w:p>
        </w:tc>
      </w:tr>
      <w:tr>
        <w:trPr>
          <w:trHeight w:val="316"/>
        </w:trPr>
        <w:tc>
          <w:tcPr>
            <w:tcW w:w="185" w:type="pct"/>
          </w:tcPr>
          <w:p>
            <w:pPr>
              <w:jc w:val="center"/>
              <w:rPr>
                <w:rFonts w:ascii="Times New Roman" w:hAnsi="Times New Roman"/>
                <w:szCs w:val="22"/>
              </w:rPr>
            </w:pPr>
            <w:r>
              <w:rPr>
                <w:rFonts w:ascii="Times New Roman" w:hAnsi="Times New Roman"/>
                <w:szCs w:val="22"/>
              </w:rPr>
              <w:t>1.1.</w:t>
            </w:r>
          </w:p>
        </w:tc>
        <w:tc>
          <w:tcPr>
            <w:tcW w:w="1206" w:type="pct"/>
          </w:tcPr>
          <w:p>
            <w:pPr>
              <w:spacing w:line="225" w:lineRule="exact"/>
              <w:ind w:left="57"/>
              <w:jc w:val="both"/>
              <w:rPr>
                <w:rFonts w:ascii="Times New Roman" w:hAnsi="Times New Roman"/>
              </w:rPr>
            </w:pPr>
            <w:r>
              <w:rPr>
                <w:rFonts w:ascii="Times New Roman" w:hAnsi="Times New Roman"/>
              </w:rPr>
              <w:t>Достигнуто уменьшение объема ссудной задолженности по инвестиционным кредитам (займам) в агропромышленном комплексе</w:t>
            </w:r>
          </w:p>
        </w:tc>
        <w:tc>
          <w:tcPr>
            <w:tcW w:w="241" w:type="pct"/>
          </w:tcPr>
          <w:p>
            <w:pPr>
              <w:jc w:val="center"/>
              <w:rPr>
                <w:rFonts w:ascii="Times New Roman" w:hAnsi="Times New Roman"/>
              </w:rPr>
            </w:pPr>
            <w:r>
              <w:rPr>
                <w:rFonts w:ascii="Times New Roman" w:hAnsi="Times New Roman"/>
              </w:rPr>
              <w:t>0,0</w:t>
            </w:r>
          </w:p>
        </w:tc>
        <w:tc>
          <w:tcPr>
            <w:tcW w:w="165" w:type="pct"/>
          </w:tcPr>
          <w:p>
            <w:pPr>
              <w:jc w:val="center"/>
              <w:rPr>
                <w:rFonts w:ascii="Times New Roman" w:hAnsi="Times New Roman"/>
              </w:rPr>
            </w:pPr>
            <w:r>
              <w:rPr>
                <w:rFonts w:ascii="Times New Roman" w:hAnsi="Times New Roman"/>
              </w:rPr>
              <w:t>0,0</w:t>
            </w:r>
          </w:p>
        </w:tc>
        <w:tc>
          <w:tcPr>
            <w:tcW w:w="198" w:type="pct"/>
          </w:tcPr>
          <w:p>
            <w:pPr>
              <w:jc w:val="center"/>
              <w:rPr>
                <w:rFonts w:ascii="Times New Roman" w:hAnsi="Times New Roman"/>
              </w:rPr>
            </w:pPr>
            <w:r>
              <w:rPr>
                <w:rFonts w:ascii="Times New Roman" w:hAnsi="Times New Roman"/>
              </w:rPr>
              <w:t>0,0</w:t>
            </w:r>
          </w:p>
        </w:tc>
        <w:tc>
          <w:tcPr>
            <w:tcW w:w="318" w:type="pct"/>
          </w:tcPr>
          <w:p>
            <w:pPr>
              <w:ind w:left="-57" w:right="-57"/>
              <w:jc w:val="center"/>
              <w:rPr>
                <w:rFonts w:ascii="Times New Roman" w:hAnsi="Times New Roman"/>
                <w:color w:val="auto"/>
                <w:spacing w:val="-2"/>
              </w:rPr>
            </w:pPr>
            <w:r>
              <w:rPr>
                <w:rFonts w:ascii="Times New Roman" w:hAnsi="Times New Roman"/>
                <w:color w:val="auto"/>
                <w:spacing w:val="-2"/>
              </w:rPr>
              <w:t>19 000,0</w:t>
            </w:r>
          </w:p>
        </w:tc>
        <w:tc>
          <w:tcPr>
            <w:tcW w:w="298" w:type="pct"/>
          </w:tcPr>
          <w:p>
            <w:pPr>
              <w:ind w:left="-57" w:right="-57"/>
              <w:jc w:val="center"/>
              <w:rPr>
                <w:rFonts w:ascii="Times New Roman" w:hAnsi="Times New Roman"/>
                <w:color w:val="auto"/>
                <w:spacing w:val="-2"/>
              </w:rPr>
            </w:pPr>
            <w:r>
              <w:rPr>
                <w:rFonts w:ascii="Times New Roman" w:hAnsi="Times New Roman"/>
                <w:color w:val="auto"/>
                <w:spacing w:val="-2"/>
              </w:rPr>
              <w:t>19 000,0</w:t>
            </w:r>
          </w:p>
        </w:tc>
        <w:tc>
          <w:tcPr>
            <w:tcW w:w="298" w:type="pct"/>
          </w:tcPr>
          <w:p>
            <w:pPr>
              <w:ind w:left="-57" w:right="-57"/>
              <w:jc w:val="center"/>
              <w:rPr>
                <w:rFonts w:ascii="Times New Roman" w:hAnsi="Times New Roman"/>
                <w:color w:val="auto"/>
                <w:spacing w:val="-2"/>
              </w:rPr>
            </w:pPr>
            <w:r>
              <w:rPr>
                <w:rFonts w:ascii="Times New Roman" w:hAnsi="Times New Roman"/>
                <w:color w:val="auto"/>
                <w:spacing w:val="-2"/>
              </w:rPr>
              <w:t>19 000,0</w:t>
            </w:r>
          </w:p>
        </w:tc>
        <w:tc>
          <w:tcPr>
            <w:tcW w:w="298" w:type="pct"/>
          </w:tcPr>
          <w:p>
            <w:pPr>
              <w:ind w:left="-57" w:right="-57"/>
              <w:jc w:val="center"/>
              <w:rPr>
                <w:rFonts w:ascii="Times New Roman" w:hAnsi="Times New Roman"/>
                <w:color w:val="auto"/>
                <w:spacing w:val="-2"/>
              </w:rPr>
            </w:pPr>
            <w:r>
              <w:rPr>
                <w:rFonts w:ascii="Times New Roman" w:hAnsi="Times New Roman"/>
                <w:color w:val="auto"/>
                <w:spacing w:val="-2"/>
              </w:rPr>
              <w:t>38 000,0</w:t>
            </w:r>
          </w:p>
        </w:tc>
        <w:tc>
          <w:tcPr>
            <w:tcW w:w="308" w:type="pct"/>
          </w:tcPr>
          <w:p>
            <w:pPr>
              <w:ind w:left="-57" w:right="-57"/>
              <w:jc w:val="center"/>
              <w:rPr>
                <w:rFonts w:ascii="Times New Roman" w:hAnsi="Times New Roman"/>
                <w:color w:val="auto"/>
                <w:spacing w:val="-2"/>
              </w:rPr>
            </w:pPr>
            <w:r>
              <w:rPr>
                <w:rFonts w:ascii="Times New Roman" w:hAnsi="Times New Roman"/>
                <w:color w:val="auto"/>
                <w:spacing w:val="-2"/>
              </w:rPr>
              <w:t>38 000,0</w:t>
            </w:r>
          </w:p>
        </w:tc>
        <w:tc>
          <w:tcPr>
            <w:tcW w:w="328" w:type="pct"/>
          </w:tcPr>
          <w:p>
            <w:pPr>
              <w:ind w:left="-57" w:right="-57"/>
              <w:jc w:val="center"/>
              <w:rPr>
                <w:rFonts w:ascii="Times New Roman" w:hAnsi="Times New Roman"/>
                <w:color w:val="auto"/>
                <w:spacing w:val="-2"/>
              </w:rPr>
            </w:pPr>
            <w:r>
              <w:rPr>
                <w:rFonts w:ascii="Times New Roman" w:hAnsi="Times New Roman"/>
                <w:color w:val="auto"/>
                <w:spacing w:val="-2"/>
              </w:rPr>
              <w:t>38 000,0</w:t>
            </w:r>
          </w:p>
        </w:tc>
        <w:tc>
          <w:tcPr>
            <w:tcW w:w="380" w:type="pct"/>
          </w:tcPr>
          <w:p>
            <w:pPr>
              <w:ind w:left="-57" w:right="-57"/>
              <w:jc w:val="center"/>
              <w:rPr>
                <w:rFonts w:ascii="Times New Roman" w:hAnsi="Times New Roman"/>
                <w:color w:val="auto"/>
                <w:spacing w:val="-2"/>
              </w:rPr>
            </w:pPr>
            <w:r>
              <w:rPr>
                <w:rFonts w:ascii="Times New Roman" w:hAnsi="Times New Roman"/>
                <w:color w:val="auto"/>
                <w:spacing w:val="-2"/>
              </w:rPr>
              <w:t>60 000,0</w:t>
            </w:r>
          </w:p>
        </w:tc>
        <w:tc>
          <w:tcPr>
            <w:tcW w:w="360" w:type="pct"/>
          </w:tcPr>
          <w:p>
            <w:pPr>
              <w:ind w:left="-57" w:right="-57"/>
              <w:jc w:val="center"/>
              <w:rPr>
                <w:rFonts w:ascii="Times New Roman" w:hAnsi="Times New Roman"/>
                <w:color w:val="auto"/>
                <w:spacing w:val="-2"/>
              </w:rPr>
            </w:pPr>
            <w:r>
              <w:rPr>
                <w:rFonts w:ascii="Times New Roman" w:hAnsi="Times New Roman"/>
                <w:color w:val="auto"/>
                <w:spacing w:val="-2"/>
              </w:rPr>
              <w:t>104 594,8</w:t>
            </w:r>
          </w:p>
        </w:tc>
        <w:tc>
          <w:tcPr>
            <w:tcW w:w="417" w:type="pct"/>
          </w:tcPr>
          <w:p>
            <w:pPr>
              <w:jc w:val="center"/>
              <w:rPr>
                <w:rFonts w:ascii="Times New Roman" w:hAnsi="Times New Roman"/>
                <w:color w:val="FF0000"/>
              </w:rPr>
            </w:pPr>
            <w:r>
              <w:rPr>
                <w:rFonts w:ascii="Times New Roman" w:hAnsi="Times New Roman"/>
              </w:rPr>
              <w:t>322 044,8</w:t>
            </w:r>
          </w:p>
        </w:tc>
      </w:tr>
      <w:tr>
        <w:trPr>
          <w:trHeight w:val="316"/>
        </w:trPr>
        <w:tc>
          <w:tcPr>
            <w:tcW w:w="185" w:type="pct"/>
          </w:tcPr>
          <w:p>
            <w:pPr>
              <w:jc w:val="center"/>
              <w:rPr>
                <w:rFonts w:ascii="Times New Roman" w:hAnsi="Times New Roman"/>
                <w:szCs w:val="22"/>
              </w:rPr>
            </w:pPr>
            <w:r>
              <w:rPr>
                <w:rFonts w:ascii="Times New Roman" w:hAnsi="Times New Roman"/>
                <w:szCs w:val="22"/>
              </w:rPr>
              <w:t>2.</w:t>
            </w:r>
          </w:p>
        </w:tc>
        <w:tc>
          <w:tcPr>
            <w:tcW w:w="4815" w:type="pct"/>
            <w:gridSpan w:val="13"/>
          </w:tcPr>
          <w:p>
            <w:pPr>
              <w:ind w:left="57"/>
              <w:jc w:val="both"/>
              <w:rPr>
                <w:rFonts w:ascii="Times New Roman" w:hAnsi="Times New Roman"/>
                <w:szCs w:val="22"/>
              </w:rPr>
            </w:pPr>
            <w:r>
              <w:rPr>
                <w:rFonts w:ascii="Times New Roman" w:hAnsi="Times New Roman"/>
              </w:rPr>
              <w:t>Создание и (или) модернизация объектов агропромышленного комплекса</w:t>
            </w:r>
          </w:p>
        </w:tc>
      </w:tr>
      <w:tr>
        <w:trPr>
          <w:trHeight w:val="316"/>
        </w:trPr>
        <w:tc>
          <w:tcPr>
            <w:tcW w:w="185" w:type="pct"/>
          </w:tcPr>
          <w:p>
            <w:pPr>
              <w:jc w:val="center"/>
              <w:rPr>
                <w:rFonts w:ascii="Times New Roman" w:hAnsi="Times New Roman"/>
                <w:szCs w:val="22"/>
              </w:rPr>
            </w:pPr>
            <w:r>
              <w:rPr>
                <w:rFonts w:ascii="Times New Roman" w:hAnsi="Times New Roman"/>
                <w:szCs w:val="22"/>
              </w:rPr>
              <w:t>2.1.</w:t>
            </w:r>
          </w:p>
        </w:tc>
        <w:tc>
          <w:tcPr>
            <w:tcW w:w="1206" w:type="pct"/>
          </w:tcPr>
          <w:p>
            <w:pPr>
              <w:spacing w:line="256" w:lineRule="exact"/>
              <w:ind w:left="57"/>
              <w:jc w:val="both"/>
              <w:rPr>
                <w:rFonts w:ascii="Times New Roman" w:hAnsi="Times New Roman"/>
              </w:rPr>
            </w:pPr>
            <w:r>
              <w:rPr>
                <w:rFonts w:ascii="Times New Roman" w:hAnsi="Times New Roman"/>
              </w:rPr>
              <w:t xml:space="preserve">Обеспечено возмещение части прямых понесенных затрат на создание </w:t>
            </w:r>
            <w:r>
              <w:rPr>
                <w:rFonts w:ascii="Times New Roman" w:hAnsi="Times New Roman"/>
              </w:rPr>
              <w:lastRenderedPageBreak/>
              <w:t>и (или) модернизацию объектов агропромышленного комплекса</w:t>
            </w:r>
          </w:p>
        </w:tc>
        <w:tc>
          <w:tcPr>
            <w:tcW w:w="241" w:type="pct"/>
          </w:tcPr>
          <w:p>
            <w:pPr>
              <w:jc w:val="center"/>
              <w:rPr>
                <w:rFonts w:ascii="Times New Roman" w:hAnsi="Times New Roman"/>
              </w:rPr>
            </w:pPr>
            <w:r>
              <w:rPr>
                <w:rFonts w:ascii="Times New Roman" w:hAnsi="Times New Roman"/>
              </w:rPr>
              <w:lastRenderedPageBreak/>
              <w:t>0,0</w:t>
            </w:r>
          </w:p>
        </w:tc>
        <w:tc>
          <w:tcPr>
            <w:tcW w:w="165" w:type="pct"/>
          </w:tcPr>
          <w:p>
            <w:pPr>
              <w:jc w:val="center"/>
              <w:rPr>
                <w:rFonts w:ascii="Times New Roman" w:hAnsi="Times New Roman"/>
              </w:rPr>
            </w:pPr>
            <w:r>
              <w:rPr>
                <w:rFonts w:ascii="Times New Roman" w:hAnsi="Times New Roman"/>
              </w:rPr>
              <w:t>0,0</w:t>
            </w:r>
          </w:p>
        </w:tc>
        <w:tc>
          <w:tcPr>
            <w:tcW w:w="198" w:type="pct"/>
          </w:tcPr>
          <w:p>
            <w:pPr>
              <w:jc w:val="center"/>
              <w:rPr>
                <w:rFonts w:ascii="Times New Roman" w:hAnsi="Times New Roman"/>
              </w:rPr>
            </w:pPr>
            <w:r>
              <w:rPr>
                <w:rFonts w:ascii="Times New Roman" w:hAnsi="Times New Roman"/>
              </w:rPr>
              <w:t>0,0</w:t>
            </w:r>
          </w:p>
        </w:tc>
        <w:tc>
          <w:tcPr>
            <w:tcW w:w="318" w:type="pct"/>
          </w:tcPr>
          <w:p>
            <w:pPr>
              <w:jc w:val="center"/>
              <w:rPr>
                <w:rFonts w:ascii="Times New Roman" w:hAnsi="Times New Roman"/>
              </w:rPr>
            </w:pPr>
            <w:r>
              <w:rPr>
                <w:rFonts w:ascii="Times New Roman" w:hAnsi="Times New Roman"/>
              </w:rPr>
              <w:t>0,0</w:t>
            </w:r>
          </w:p>
        </w:tc>
        <w:tc>
          <w:tcPr>
            <w:tcW w:w="298" w:type="pct"/>
          </w:tcPr>
          <w:p>
            <w:pPr>
              <w:jc w:val="center"/>
              <w:rPr>
                <w:rFonts w:ascii="Times New Roman" w:hAnsi="Times New Roman"/>
              </w:rPr>
            </w:pPr>
            <w:r>
              <w:rPr>
                <w:rFonts w:ascii="Times New Roman" w:hAnsi="Times New Roman"/>
              </w:rPr>
              <w:t>0,0</w:t>
            </w:r>
          </w:p>
        </w:tc>
        <w:tc>
          <w:tcPr>
            <w:tcW w:w="298" w:type="pct"/>
          </w:tcPr>
          <w:p>
            <w:pPr>
              <w:jc w:val="center"/>
              <w:rPr>
                <w:rFonts w:ascii="Times New Roman" w:hAnsi="Times New Roman"/>
              </w:rPr>
            </w:pPr>
            <w:r>
              <w:rPr>
                <w:rFonts w:ascii="Times New Roman" w:hAnsi="Times New Roman"/>
              </w:rPr>
              <w:t>0,0</w:t>
            </w:r>
          </w:p>
        </w:tc>
        <w:tc>
          <w:tcPr>
            <w:tcW w:w="298" w:type="pct"/>
          </w:tcPr>
          <w:p>
            <w:pPr>
              <w:jc w:val="center"/>
              <w:rPr>
                <w:rFonts w:ascii="Times New Roman" w:hAnsi="Times New Roman"/>
              </w:rPr>
            </w:pPr>
            <w:r>
              <w:rPr>
                <w:rFonts w:ascii="Times New Roman" w:hAnsi="Times New Roman"/>
              </w:rPr>
              <w:t>0,0</w:t>
            </w:r>
          </w:p>
        </w:tc>
        <w:tc>
          <w:tcPr>
            <w:tcW w:w="308" w:type="pct"/>
          </w:tcPr>
          <w:p>
            <w:pPr>
              <w:jc w:val="center"/>
              <w:rPr>
                <w:rFonts w:ascii="Times New Roman" w:hAnsi="Times New Roman"/>
              </w:rPr>
            </w:pPr>
            <w:r>
              <w:rPr>
                <w:rFonts w:ascii="Times New Roman" w:hAnsi="Times New Roman"/>
              </w:rPr>
              <w:t>0,0</w:t>
            </w:r>
          </w:p>
        </w:tc>
        <w:tc>
          <w:tcPr>
            <w:tcW w:w="328" w:type="pct"/>
          </w:tcPr>
          <w:p>
            <w:pPr>
              <w:jc w:val="center"/>
              <w:rPr>
                <w:rFonts w:ascii="Times New Roman" w:hAnsi="Times New Roman"/>
              </w:rPr>
            </w:pPr>
            <w:r>
              <w:rPr>
                <w:rFonts w:ascii="Times New Roman" w:hAnsi="Times New Roman"/>
              </w:rPr>
              <w:t>0,0</w:t>
            </w:r>
          </w:p>
        </w:tc>
        <w:tc>
          <w:tcPr>
            <w:tcW w:w="380" w:type="pct"/>
          </w:tcPr>
          <w:p>
            <w:pPr>
              <w:jc w:val="center"/>
              <w:rPr>
                <w:rFonts w:ascii="Times New Roman" w:hAnsi="Times New Roman"/>
              </w:rPr>
            </w:pPr>
            <w:r>
              <w:rPr>
                <w:rFonts w:ascii="Times New Roman" w:hAnsi="Times New Roman"/>
              </w:rPr>
              <w:t>0,0</w:t>
            </w:r>
          </w:p>
        </w:tc>
        <w:tc>
          <w:tcPr>
            <w:tcW w:w="360" w:type="pct"/>
          </w:tcPr>
          <w:p>
            <w:pPr>
              <w:jc w:val="center"/>
              <w:rPr>
                <w:rFonts w:ascii="Times New Roman" w:hAnsi="Times New Roman"/>
              </w:rPr>
            </w:pPr>
            <w:r>
              <w:rPr>
                <w:rFonts w:ascii="Times New Roman" w:hAnsi="Times New Roman"/>
              </w:rPr>
              <w:t>10 000,0</w:t>
            </w:r>
          </w:p>
        </w:tc>
        <w:tc>
          <w:tcPr>
            <w:tcW w:w="417" w:type="pct"/>
          </w:tcPr>
          <w:p>
            <w:pPr>
              <w:jc w:val="center"/>
              <w:rPr>
                <w:rFonts w:ascii="Times New Roman" w:hAnsi="Times New Roman"/>
              </w:rPr>
            </w:pPr>
            <w:r>
              <w:rPr>
                <w:rFonts w:ascii="Times New Roman" w:hAnsi="Times New Roman"/>
              </w:rPr>
              <w:t>10 000,0</w:t>
            </w:r>
          </w:p>
        </w:tc>
      </w:tr>
      <w:tr>
        <w:trPr>
          <w:trHeight w:val="349"/>
        </w:trPr>
        <w:tc>
          <w:tcPr>
            <w:tcW w:w="1391" w:type="pct"/>
            <w:gridSpan w:val="2"/>
          </w:tcPr>
          <w:p>
            <w:pPr>
              <w:ind w:left="57"/>
              <w:rPr>
                <w:rFonts w:ascii="Times New Roman" w:hAnsi="Times New Roman"/>
                <w:szCs w:val="22"/>
              </w:rPr>
            </w:pPr>
            <w:r>
              <w:rPr>
                <w:rFonts w:ascii="Times New Roman" w:hAnsi="Times New Roman"/>
                <w:szCs w:val="22"/>
              </w:rPr>
              <w:t>Итого</w:t>
            </w:r>
          </w:p>
        </w:tc>
        <w:tc>
          <w:tcPr>
            <w:tcW w:w="241" w:type="pct"/>
          </w:tcPr>
          <w:p>
            <w:pPr>
              <w:jc w:val="center"/>
              <w:rPr>
                <w:rFonts w:ascii="Times New Roman" w:hAnsi="Times New Roman"/>
              </w:rPr>
            </w:pPr>
            <w:r>
              <w:rPr>
                <w:rFonts w:ascii="Times New Roman" w:hAnsi="Times New Roman"/>
              </w:rPr>
              <w:t>0,0</w:t>
            </w:r>
          </w:p>
        </w:tc>
        <w:tc>
          <w:tcPr>
            <w:tcW w:w="165" w:type="pct"/>
          </w:tcPr>
          <w:p>
            <w:pPr>
              <w:jc w:val="center"/>
              <w:rPr>
                <w:rFonts w:ascii="Times New Roman" w:hAnsi="Times New Roman"/>
              </w:rPr>
            </w:pPr>
            <w:r>
              <w:rPr>
                <w:rFonts w:ascii="Times New Roman" w:hAnsi="Times New Roman"/>
              </w:rPr>
              <w:t>0,0</w:t>
            </w:r>
          </w:p>
        </w:tc>
        <w:tc>
          <w:tcPr>
            <w:tcW w:w="198" w:type="pct"/>
          </w:tcPr>
          <w:p>
            <w:pPr>
              <w:jc w:val="center"/>
              <w:rPr>
                <w:rFonts w:ascii="Times New Roman" w:hAnsi="Times New Roman"/>
              </w:rPr>
            </w:pPr>
            <w:r>
              <w:rPr>
                <w:rFonts w:ascii="Times New Roman" w:hAnsi="Times New Roman"/>
              </w:rPr>
              <w:t>0,0</w:t>
            </w:r>
          </w:p>
        </w:tc>
        <w:tc>
          <w:tcPr>
            <w:tcW w:w="318" w:type="pct"/>
          </w:tcPr>
          <w:p>
            <w:pPr>
              <w:ind w:left="-57" w:right="-57"/>
              <w:jc w:val="center"/>
              <w:rPr>
                <w:rFonts w:ascii="Times New Roman" w:hAnsi="Times New Roman"/>
                <w:spacing w:val="-2"/>
              </w:rPr>
            </w:pPr>
            <w:r>
              <w:rPr>
                <w:rFonts w:ascii="Times New Roman" w:hAnsi="Times New Roman"/>
                <w:spacing w:val="-2"/>
              </w:rPr>
              <w:t>19 000,0</w:t>
            </w:r>
          </w:p>
        </w:tc>
        <w:tc>
          <w:tcPr>
            <w:tcW w:w="298" w:type="pct"/>
          </w:tcPr>
          <w:p>
            <w:pPr>
              <w:ind w:left="-57" w:right="-57"/>
              <w:jc w:val="center"/>
              <w:rPr>
                <w:rFonts w:ascii="Times New Roman" w:hAnsi="Times New Roman"/>
                <w:spacing w:val="-2"/>
              </w:rPr>
            </w:pPr>
            <w:r>
              <w:rPr>
                <w:rFonts w:ascii="Times New Roman" w:hAnsi="Times New Roman"/>
                <w:spacing w:val="-2"/>
              </w:rPr>
              <w:t>19 000,0</w:t>
            </w:r>
          </w:p>
        </w:tc>
        <w:tc>
          <w:tcPr>
            <w:tcW w:w="298" w:type="pct"/>
          </w:tcPr>
          <w:p>
            <w:pPr>
              <w:ind w:left="-57" w:right="-57"/>
              <w:jc w:val="center"/>
              <w:rPr>
                <w:rFonts w:ascii="Times New Roman" w:hAnsi="Times New Roman"/>
                <w:spacing w:val="-2"/>
              </w:rPr>
            </w:pPr>
            <w:r>
              <w:rPr>
                <w:rFonts w:ascii="Times New Roman" w:hAnsi="Times New Roman"/>
                <w:spacing w:val="-2"/>
              </w:rPr>
              <w:t>19 000,0</w:t>
            </w:r>
          </w:p>
        </w:tc>
        <w:tc>
          <w:tcPr>
            <w:tcW w:w="298" w:type="pct"/>
          </w:tcPr>
          <w:p>
            <w:pPr>
              <w:ind w:left="-57" w:right="-57"/>
              <w:jc w:val="center"/>
              <w:rPr>
                <w:rFonts w:ascii="Times New Roman" w:hAnsi="Times New Roman"/>
                <w:spacing w:val="-2"/>
              </w:rPr>
            </w:pPr>
            <w:r>
              <w:rPr>
                <w:rFonts w:ascii="Times New Roman" w:hAnsi="Times New Roman"/>
                <w:spacing w:val="-2"/>
              </w:rPr>
              <w:t>38 000,0</w:t>
            </w:r>
          </w:p>
        </w:tc>
        <w:tc>
          <w:tcPr>
            <w:tcW w:w="308" w:type="pct"/>
          </w:tcPr>
          <w:p>
            <w:pPr>
              <w:ind w:left="-57" w:right="-57"/>
              <w:jc w:val="center"/>
              <w:rPr>
                <w:rFonts w:ascii="Times New Roman" w:hAnsi="Times New Roman"/>
                <w:spacing w:val="-2"/>
              </w:rPr>
            </w:pPr>
            <w:r>
              <w:rPr>
                <w:rFonts w:ascii="Times New Roman" w:hAnsi="Times New Roman"/>
                <w:spacing w:val="-2"/>
              </w:rPr>
              <w:t>38 000,0</w:t>
            </w:r>
          </w:p>
        </w:tc>
        <w:tc>
          <w:tcPr>
            <w:tcW w:w="328" w:type="pct"/>
          </w:tcPr>
          <w:p>
            <w:pPr>
              <w:ind w:left="-57" w:right="-57"/>
              <w:jc w:val="center"/>
              <w:rPr>
                <w:rFonts w:ascii="Times New Roman" w:hAnsi="Times New Roman"/>
                <w:spacing w:val="-2"/>
              </w:rPr>
            </w:pPr>
            <w:r>
              <w:rPr>
                <w:rFonts w:ascii="Times New Roman" w:hAnsi="Times New Roman"/>
                <w:spacing w:val="-2"/>
              </w:rPr>
              <w:t>38 000,0</w:t>
            </w:r>
          </w:p>
        </w:tc>
        <w:tc>
          <w:tcPr>
            <w:tcW w:w="380" w:type="pct"/>
          </w:tcPr>
          <w:p>
            <w:pPr>
              <w:ind w:left="-57" w:right="-57"/>
              <w:jc w:val="center"/>
              <w:rPr>
                <w:rFonts w:ascii="Times New Roman" w:hAnsi="Times New Roman"/>
                <w:spacing w:val="-2"/>
              </w:rPr>
            </w:pPr>
            <w:r>
              <w:rPr>
                <w:rFonts w:ascii="Times New Roman" w:hAnsi="Times New Roman"/>
                <w:spacing w:val="-2"/>
              </w:rPr>
              <w:t>60 000,0</w:t>
            </w:r>
          </w:p>
        </w:tc>
        <w:tc>
          <w:tcPr>
            <w:tcW w:w="360" w:type="pct"/>
          </w:tcPr>
          <w:p>
            <w:pPr>
              <w:ind w:left="-57" w:right="-57"/>
              <w:jc w:val="center"/>
              <w:rPr>
                <w:rFonts w:ascii="Times New Roman" w:hAnsi="Times New Roman"/>
                <w:spacing w:val="-2"/>
              </w:rPr>
            </w:pPr>
            <w:r>
              <w:rPr>
                <w:rFonts w:ascii="Times New Roman" w:hAnsi="Times New Roman"/>
                <w:spacing w:val="-2"/>
              </w:rPr>
              <w:t>114 594,8</w:t>
            </w:r>
          </w:p>
        </w:tc>
        <w:tc>
          <w:tcPr>
            <w:tcW w:w="417" w:type="pct"/>
          </w:tcPr>
          <w:p>
            <w:pPr>
              <w:jc w:val="center"/>
              <w:rPr>
                <w:rFonts w:ascii="Times New Roman" w:hAnsi="Times New Roman"/>
              </w:rPr>
            </w:pPr>
            <w:r>
              <w:rPr>
                <w:rFonts w:ascii="Times New Roman" w:hAnsi="Times New Roman"/>
              </w:rPr>
              <w:t>332 044,8</w:t>
            </w:r>
          </w:p>
        </w:tc>
      </w:tr>
    </w:tbl>
    <w:p>
      <w:pPr>
        <w:widowControl w:val="0"/>
        <w:spacing w:after="0" w:line="240" w:lineRule="auto"/>
        <w:rPr>
          <w:rFonts w:ascii="Times New Roman" w:hAnsi="Times New Roman"/>
          <w:sz w:val="28"/>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r>
        <w:rPr>
          <w:rFonts w:ascii="Times New Roman" w:hAnsi="Times New Roman"/>
        </w:rPr>
        <w:br w:type="page"/>
      </w: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lastRenderedPageBreak/>
        <w:t>Приложение</w:t>
      </w: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t>к паспорту регионального проекта</w:t>
      </w: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t>«</w:t>
      </w:r>
      <w:r>
        <w:rPr>
          <w:rFonts w:ascii="Times New Roman" w:hAnsi="Times New Roman"/>
          <w:sz w:val="28"/>
        </w:rPr>
        <w:t>Стимулирование инвестиционной деятельности в агропромышленном комплексе</w:t>
      </w:r>
      <w:r>
        <w:rPr>
          <w:rFonts w:ascii="Times New Roman" w:hAnsi="Times New Roman"/>
          <w:sz w:val="28"/>
          <w:szCs w:val="28"/>
        </w:rPr>
        <w:t>»</w:t>
      </w:r>
    </w:p>
    <w:p>
      <w:pPr>
        <w:widowControl w:val="0"/>
        <w:tabs>
          <w:tab w:val="left" w:pos="15087"/>
        </w:tabs>
        <w:spacing w:after="0" w:line="228" w:lineRule="auto"/>
        <w:ind w:left="10887"/>
        <w:rPr>
          <w:rFonts w:ascii="Times New Roman" w:hAnsi="Times New Roman"/>
          <w:sz w:val="28"/>
          <w:szCs w:val="28"/>
        </w:rPr>
      </w:pPr>
    </w:p>
    <w:p>
      <w:pPr>
        <w:widowControl w:val="0"/>
        <w:spacing w:after="0" w:line="228" w:lineRule="auto"/>
        <w:ind w:right="32"/>
        <w:jc w:val="center"/>
        <w:rPr>
          <w:rFonts w:ascii="Times New Roman" w:hAnsi="Times New Roman"/>
          <w:sz w:val="28"/>
          <w:szCs w:val="28"/>
        </w:rPr>
      </w:pPr>
      <w:r>
        <w:rPr>
          <w:rFonts w:ascii="Times New Roman" w:hAnsi="Times New Roman"/>
          <w:sz w:val="28"/>
          <w:szCs w:val="28"/>
        </w:rPr>
        <w:t>План</w:t>
      </w:r>
    </w:p>
    <w:p>
      <w:pPr>
        <w:widowControl w:val="0"/>
        <w:spacing w:after="0" w:line="228" w:lineRule="auto"/>
        <w:ind w:right="38"/>
        <w:jc w:val="center"/>
        <w:rPr>
          <w:rFonts w:ascii="Times New Roman" w:hAnsi="Times New Roman"/>
          <w:sz w:val="28"/>
          <w:szCs w:val="28"/>
        </w:rPr>
      </w:pPr>
      <w:r>
        <w:rPr>
          <w:rFonts w:ascii="Times New Roman" w:hAnsi="Times New Roman"/>
          <w:sz w:val="28"/>
          <w:szCs w:val="28"/>
        </w:rPr>
        <w:t>реализации</w:t>
      </w:r>
      <w:r>
        <w:rPr>
          <w:rFonts w:ascii="Times New Roman" w:hAnsi="Times New Roman"/>
          <w:spacing w:val="-8"/>
          <w:sz w:val="28"/>
          <w:szCs w:val="28"/>
        </w:rPr>
        <w:t xml:space="preserve"> </w:t>
      </w:r>
      <w:r>
        <w:rPr>
          <w:rFonts w:ascii="Times New Roman" w:hAnsi="Times New Roman"/>
          <w:sz w:val="28"/>
          <w:szCs w:val="28"/>
        </w:rPr>
        <w:t>регионального</w:t>
      </w:r>
      <w:r>
        <w:rPr>
          <w:rFonts w:ascii="Times New Roman" w:hAnsi="Times New Roman"/>
          <w:spacing w:val="-3"/>
          <w:sz w:val="28"/>
          <w:szCs w:val="28"/>
        </w:rPr>
        <w:t xml:space="preserve"> </w:t>
      </w:r>
      <w:r>
        <w:rPr>
          <w:rFonts w:ascii="Times New Roman" w:hAnsi="Times New Roman"/>
          <w:sz w:val="28"/>
          <w:szCs w:val="28"/>
        </w:rPr>
        <w:t>проекта</w:t>
      </w:r>
    </w:p>
    <w:p>
      <w:pPr>
        <w:widowControl w:val="0"/>
        <w:spacing w:after="0" w:line="228" w:lineRule="auto"/>
        <w:jc w:val="center"/>
        <w:rPr>
          <w:rFonts w:ascii="Times New Roman" w:hAnsi="Times New Roman"/>
          <w:sz w:val="28"/>
          <w:szCs w:val="28"/>
        </w:rPr>
      </w:pPr>
    </w:p>
    <w:tbl>
      <w:tblPr>
        <w:tblStyle w:val="affa"/>
        <w:tblW w:w="5000" w:type="pct"/>
        <w:tblLook w:val="04A0" w:firstRow="1" w:lastRow="0" w:firstColumn="1" w:lastColumn="0" w:noHBand="0" w:noVBand="1"/>
      </w:tblPr>
      <w:tblGrid>
        <w:gridCol w:w="819"/>
        <w:gridCol w:w="1470"/>
        <w:gridCol w:w="1203"/>
        <w:gridCol w:w="1203"/>
        <w:gridCol w:w="1279"/>
        <w:gridCol w:w="1143"/>
        <w:gridCol w:w="1289"/>
        <w:gridCol w:w="928"/>
        <w:gridCol w:w="889"/>
        <w:gridCol w:w="796"/>
        <w:gridCol w:w="1144"/>
        <w:gridCol w:w="1489"/>
        <w:gridCol w:w="1477"/>
      </w:tblGrid>
      <w:tr>
        <w:trPr>
          <w:trHeight w:val="20"/>
        </w:trPr>
        <w:tc>
          <w:tcPr>
            <w:tcW w:w="271"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w:t>
            </w:r>
          </w:p>
          <w:p>
            <w:pPr>
              <w:spacing w:line="228" w:lineRule="auto"/>
              <w:jc w:val="center"/>
              <w:rPr>
                <w:rFonts w:ascii="Times New Roman" w:hAnsi="Times New Roman"/>
                <w:szCs w:val="22"/>
              </w:rPr>
            </w:pPr>
            <w:r>
              <w:rPr>
                <w:rFonts w:ascii="Times New Roman" w:hAnsi="Times New Roman"/>
                <w:szCs w:val="22"/>
              </w:rPr>
              <w:t>п/п</w:t>
            </w:r>
          </w:p>
        </w:tc>
        <w:tc>
          <w:tcPr>
            <w:tcW w:w="486"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Наименование мероприятия (результата), контрольной точки</w:t>
            </w:r>
          </w:p>
        </w:tc>
        <w:tc>
          <w:tcPr>
            <w:tcW w:w="796" w:type="pct"/>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Срок реализации</w:t>
            </w:r>
          </w:p>
        </w:tc>
        <w:tc>
          <w:tcPr>
            <w:tcW w:w="801" w:type="pct"/>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Взаимосвязь</w:t>
            </w:r>
          </w:p>
        </w:tc>
        <w:tc>
          <w:tcPr>
            <w:tcW w:w="426"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Ответственный</w:t>
            </w:r>
          </w:p>
          <w:p>
            <w:pPr>
              <w:spacing w:line="228" w:lineRule="auto"/>
              <w:jc w:val="center"/>
              <w:rPr>
                <w:rFonts w:ascii="Times New Roman" w:hAnsi="Times New Roman"/>
                <w:szCs w:val="22"/>
              </w:rPr>
            </w:pPr>
            <w:r>
              <w:rPr>
                <w:rFonts w:ascii="Times New Roman" w:hAnsi="Times New Roman"/>
                <w:szCs w:val="22"/>
              </w:rPr>
              <w:t>исполнитель</w:t>
            </w:r>
          </w:p>
        </w:tc>
        <w:tc>
          <w:tcPr>
            <w:tcW w:w="306"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Адрес объекта</w:t>
            </w:r>
          </w:p>
          <w:p>
            <w:pPr>
              <w:spacing w:line="228" w:lineRule="auto"/>
              <w:jc w:val="center"/>
              <w:rPr>
                <w:rFonts w:ascii="Times New Roman" w:hAnsi="Times New Roman"/>
                <w:szCs w:val="22"/>
              </w:rPr>
            </w:pPr>
            <w:r>
              <w:rPr>
                <w:rFonts w:ascii="Times New Roman" w:hAnsi="Times New Roman"/>
                <w:szCs w:val="22"/>
              </w:rPr>
              <w:t>(в соответствии</w:t>
            </w:r>
          </w:p>
          <w:p>
            <w:pPr>
              <w:spacing w:line="228" w:lineRule="auto"/>
              <w:jc w:val="center"/>
              <w:rPr>
                <w:rFonts w:ascii="Times New Roman" w:hAnsi="Times New Roman"/>
                <w:szCs w:val="22"/>
              </w:rPr>
            </w:pPr>
            <w:r>
              <w:rPr>
                <w:rFonts w:ascii="Times New Roman" w:hAnsi="Times New Roman"/>
                <w:szCs w:val="22"/>
              </w:rPr>
              <w:t>с ФИАС)</w:t>
            </w:r>
          </w:p>
        </w:tc>
        <w:tc>
          <w:tcPr>
            <w:tcW w:w="556" w:type="pct"/>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Мощность объекта</w:t>
            </w:r>
          </w:p>
        </w:tc>
        <w:tc>
          <w:tcPr>
            <w:tcW w:w="378"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Объем финансового</w:t>
            </w:r>
          </w:p>
          <w:p>
            <w:pPr>
              <w:spacing w:line="228" w:lineRule="auto"/>
              <w:jc w:val="center"/>
              <w:rPr>
                <w:rFonts w:ascii="Times New Roman" w:hAnsi="Times New Roman"/>
                <w:szCs w:val="22"/>
              </w:rPr>
            </w:pPr>
            <w:r>
              <w:rPr>
                <w:rFonts w:ascii="Times New Roman" w:hAnsi="Times New Roman"/>
                <w:szCs w:val="22"/>
              </w:rPr>
              <w:t>обеспечения, тыс.рублей</w:t>
            </w:r>
          </w:p>
        </w:tc>
        <w:tc>
          <w:tcPr>
            <w:tcW w:w="492"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Вид </w:t>
            </w:r>
          </w:p>
          <w:p>
            <w:pPr>
              <w:spacing w:line="228" w:lineRule="auto"/>
              <w:jc w:val="center"/>
              <w:rPr>
                <w:rFonts w:ascii="Times New Roman" w:hAnsi="Times New Roman"/>
                <w:szCs w:val="22"/>
              </w:rPr>
            </w:pPr>
            <w:r>
              <w:rPr>
                <w:rFonts w:ascii="Times New Roman" w:hAnsi="Times New Roman"/>
                <w:szCs w:val="22"/>
              </w:rPr>
              <w:t>подтверждающего документа</w:t>
            </w:r>
          </w:p>
        </w:tc>
        <w:tc>
          <w:tcPr>
            <w:tcW w:w="488"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271" w:type="pct"/>
            <w:vMerge/>
            <w:tcBorders>
              <w:bottom w:val="nil"/>
            </w:tcBorders>
          </w:tcPr>
          <w:p>
            <w:pPr>
              <w:spacing w:line="228" w:lineRule="auto"/>
              <w:rPr>
                <w:rFonts w:ascii="Times New Roman" w:hAnsi="Times New Roman"/>
                <w:szCs w:val="22"/>
              </w:rPr>
            </w:pPr>
          </w:p>
        </w:tc>
        <w:tc>
          <w:tcPr>
            <w:tcW w:w="486" w:type="pct"/>
            <w:vMerge/>
            <w:tcBorders>
              <w:bottom w:val="nil"/>
            </w:tcBorders>
          </w:tcPr>
          <w:p>
            <w:pPr>
              <w:spacing w:line="228" w:lineRule="auto"/>
              <w:rPr>
                <w:rFonts w:ascii="Times New Roman" w:hAnsi="Times New Roman"/>
                <w:szCs w:val="22"/>
              </w:rPr>
            </w:pPr>
          </w:p>
        </w:tc>
        <w:tc>
          <w:tcPr>
            <w:tcW w:w="398" w:type="pct"/>
            <w:tcBorders>
              <w:bottom w:val="nil"/>
            </w:tcBorders>
          </w:tcPr>
          <w:p>
            <w:pPr>
              <w:spacing w:line="228" w:lineRule="auto"/>
              <w:jc w:val="center"/>
              <w:rPr>
                <w:rFonts w:ascii="Times New Roman" w:hAnsi="Times New Roman"/>
                <w:szCs w:val="22"/>
              </w:rPr>
            </w:pPr>
            <w:r>
              <w:rPr>
                <w:rFonts w:ascii="Times New Roman" w:hAnsi="Times New Roman"/>
                <w:szCs w:val="22"/>
              </w:rPr>
              <w:t>начало</w:t>
            </w:r>
          </w:p>
        </w:tc>
        <w:tc>
          <w:tcPr>
            <w:tcW w:w="398" w:type="pct"/>
            <w:tcBorders>
              <w:bottom w:val="nil"/>
            </w:tcBorders>
          </w:tcPr>
          <w:p>
            <w:pPr>
              <w:spacing w:line="228" w:lineRule="auto"/>
              <w:jc w:val="center"/>
              <w:rPr>
                <w:rFonts w:ascii="Times New Roman" w:hAnsi="Times New Roman"/>
                <w:szCs w:val="22"/>
              </w:rPr>
            </w:pPr>
            <w:r>
              <w:rPr>
                <w:rFonts w:ascii="Times New Roman" w:hAnsi="Times New Roman"/>
                <w:szCs w:val="22"/>
              </w:rPr>
              <w:t>окончание</w:t>
            </w:r>
          </w:p>
        </w:tc>
        <w:tc>
          <w:tcPr>
            <w:tcW w:w="423" w:type="pct"/>
            <w:tcBorders>
              <w:bottom w:val="nil"/>
            </w:tcBorders>
          </w:tcPr>
          <w:p>
            <w:pPr>
              <w:spacing w:line="228" w:lineRule="auto"/>
              <w:jc w:val="center"/>
              <w:rPr>
                <w:rFonts w:ascii="Times New Roman" w:hAnsi="Times New Roman"/>
                <w:szCs w:val="22"/>
              </w:rPr>
            </w:pPr>
            <w:r>
              <w:rPr>
                <w:rFonts w:ascii="Times New Roman" w:hAnsi="Times New Roman"/>
                <w:szCs w:val="22"/>
              </w:rPr>
              <w:t>предшественники</w:t>
            </w:r>
          </w:p>
        </w:tc>
        <w:tc>
          <w:tcPr>
            <w:tcW w:w="378" w:type="pct"/>
            <w:tcBorders>
              <w:bottom w:val="nil"/>
            </w:tcBorders>
          </w:tcPr>
          <w:p>
            <w:pPr>
              <w:spacing w:line="228" w:lineRule="auto"/>
              <w:jc w:val="center"/>
              <w:rPr>
                <w:rFonts w:ascii="Times New Roman" w:hAnsi="Times New Roman"/>
                <w:szCs w:val="22"/>
              </w:rPr>
            </w:pPr>
            <w:r>
              <w:rPr>
                <w:rFonts w:ascii="Times New Roman" w:hAnsi="Times New Roman"/>
                <w:szCs w:val="22"/>
              </w:rPr>
              <w:t>последователи</w:t>
            </w:r>
          </w:p>
        </w:tc>
        <w:tc>
          <w:tcPr>
            <w:tcW w:w="426" w:type="pct"/>
            <w:vMerge/>
            <w:tcBorders>
              <w:bottom w:val="nil"/>
            </w:tcBorders>
          </w:tcPr>
          <w:p>
            <w:pPr>
              <w:spacing w:line="228" w:lineRule="auto"/>
              <w:rPr>
                <w:rFonts w:ascii="Times New Roman" w:hAnsi="Times New Roman"/>
                <w:szCs w:val="22"/>
              </w:rPr>
            </w:pPr>
          </w:p>
        </w:tc>
        <w:tc>
          <w:tcPr>
            <w:tcW w:w="306" w:type="pct"/>
            <w:vMerge/>
            <w:tcBorders>
              <w:bottom w:val="nil"/>
            </w:tcBorders>
          </w:tcPr>
          <w:p>
            <w:pPr>
              <w:spacing w:line="228" w:lineRule="auto"/>
              <w:rPr>
                <w:rFonts w:ascii="Times New Roman" w:hAnsi="Times New Roman"/>
                <w:szCs w:val="22"/>
              </w:rPr>
            </w:pPr>
          </w:p>
        </w:tc>
        <w:tc>
          <w:tcPr>
            <w:tcW w:w="293" w:type="pct"/>
            <w:tcBorders>
              <w:bottom w:val="nil"/>
            </w:tcBorders>
          </w:tcPr>
          <w:p>
            <w:pPr>
              <w:spacing w:line="228" w:lineRule="auto"/>
              <w:jc w:val="center"/>
              <w:rPr>
                <w:rFonts w:ascii="Times New Roman" w:hAnsi="Times New Roman"/>
                <w:szCs w:val="22"/>
              </w:rPr>
            </w:pPr>
            <w:r>
              <w:rPr>
                <w:rFonts w:ascii="Times New Roman" w:hAnsi="Times New Roman"/>
                <w:szCs w:val="22"/>
              </w:rPr>
              <w:t>единица измерения (по ОКЕИ)</w:t>
            </w:r>
          </w:p>
        </w:tc>
        <w:tc>
          <w:tcPr>
            <w:tcW w:w="263" w:type="pct"/>
            <w:tcBorders>
              <w:bottom w:val="nil"/>
            </w:tcBorders>
          </w:tcPr>
          <w:p>
            <w:pPr>
              <w:spacing w:line="228" w:lineRule="auto"/>
              <w:jc w:val="center"/>
              <w:rPr>
                <w:rFonts w:ascii="Times New Roman" w:hAnsi="Times New Roman"/>
                <w:szCs w:val="22"/>
              </w:rPr>
            </w:pPr>
            <w:r>
              <w:rPr>
                <w:rFonts w:ascii="Times New Roman" w:hAnsi="Times New Roman"/>
                <w:szCs w:val="22"/>
              </w:rPr>
              <w:t>значение</w:t>
            </w:r>
          </w:p>
        </w:tc>
        <w:tc>
          <w:tcPr>
            <w:tcW w:w="378" w:type="pct"/>
            <w:vMerge/>
            <w:tcBorders>
              <w:bottom w:val="nil"/>
            </w:tcBorders>
          </w:tcPr>
          <w:p>
            <w:pPr>
              <w:spacing w:line="228" w:lineRule="auto"/>
              <w:rPr>
                <w:rFonts w:ascii="Times New Roman" w:hAnsi="Times New Roman"/>
                <w:szCs w:val="22"/>
              </w:rPr>
            </w:pPr>
          </w:p>
        </w:tc>
        <w:tc>
          <w:tcPr>
            <w:tcW w:w="492" w:type="pct"/>
            <w:vMerge/>
            <w:tcBorders>
              <w:bottom w:val="nil"/>
            </w:tcBorders>
          </w:tcPr>
          <w:p>
            <w:pPr>
              <w:spacing w:line="228" w:lineRule="auto"/>
              <w:rPr>
                <w:rFonts w:ascii="Times New Roman" w:hAnsi="Times New Roman"/>
                <w:szCs w:val="22"/>
              </w:rPr>
            </w:pPr>
          </w:p>
        </w:tc>
        <w:tc>
          <w:tcPr>
            <w:tcW w:w="488" w:type="pct"/>
            <w:vMerge/>
            <w:tcBorders>
              <w:bottom w:val="nil"/>
            </w:tcBorders>
          </w:tcPr>
          <w:p>
            <w:pPr>
              <w:spacing w:line="228" w:lineRule="auto"/>
              <w:rPr>
                <w:rFonts w:ascii="Times New Roman" w:hAnsi="Times New Roman"/>
                <w:szCs w:val="22"/>
              </w:rPr>
            </w:pPr>
          </w:p>
        </w:tc>
      </w:tr>
    </w:tbl>
    <w:p>
      <w:pPr>
        <w:spacing w:after="0" w:line="228" w:lineRule="auto"/>
        <w:rPr>
          <w:sz w:val="2"/>
          <w:szCs w:val="2"/>
        </w:rPr>
      </w:pPr>
    </w:p>
    <w:tbl>
      <w:tblPr>
        <w:tblStyle w:val="affa"/>
        <w:tblW w:w="5000" w:type="pct"/>
        <w:tblLook w:val="04A0" w:firstRow="1" w:lastRow="0" w:firstColumn="1" w:lastColumn="0" w:noHBand="0" w:noVBand="1"/>
      </w:tblPr>
      <w:tblGrid>
        <w:gridCol w:w="821"/>
        <w:gridCol w:w="1458"/>
        <w:gridCol w:w="1206"/>
        <w:gridCol w:w="1346"/>
        <w:gridCol w:w="1255"/>
        <w:gridCol w:w="1131"/>
        <w:gridCol w:w="1276"/>
        <w:gridCol w:w="913"/>
        <w:gridCol w:w="874"/>
        <w:gridCol w:w="783"/>
        <w:gridCol w:w="1131"/>
        <w:gridCol w:w="1476"/>
        <w:gridCol w:w="1459"/>
      </w:tblGrid>
      <w:tr>
        <w:trPr>
          <w:trHeight w:val="20"/>
          <w:tblHeader/>
        </w:trPr>
        <w:tc>
          <w:tcPr>
            <w:tcW w:w="271" w:type="pct"/>
          </w:tcPr>
          <w:p>
            <w:pPr>
              <w:widowControl w:val="0"/>
              <w:spacing w:line="228" w:lineRule="auto"/>
              <w:jc w:val="center"/>
              <w:rPr>
                <w:rFonts w:ascii="Times New Roman" w:hAnsi="Times New Roman"/>
                <w:szCs w:val="22"/>
              </w:rPr>
            </w:pPr>
            <w:r>
              <w:rPr>
                <w:rFonts w:ascii="Times New Roman" w:hAnsi="Times New Roman"/>
                <w:szCs w:val="22"/>
              </w:rPr>
              <w:t>1</w:t>
            </w:r>
          </w:p>
        </w:tc>
        <w:tc>
          <w:tcPr>
            <w:tcW w:w="486" w:type="pct"/>
          </w:tcPr>
          <w:p>
            <w:pPr>
              <w:widowControl w:val="0"/>
              <w:spacing w:line="228" w:lineRule="auto"/>
              <w:jc w:val="center"/>
              <w:rPr>
                <w:rFonts w:ascii="Times New Roman" w:hAnsi="Times New Roman"/>
                <w:szCs w:val="22"/>
              </w:rPr>
            </w:pPr>
            <w:r>
              <w:rPr>
                <w:rFonts w:ascii="Times New Roman" w:hAnsi="Times New Roman"/>
                <w:szCs w:val="22"/>
              </w:rPr>
              <w:t>2</w:t>
            </w:r>
          </w:p>
        </w:tc>
        <w:tc>
          <w:tcPr>
            <w:tcW w:w="399" w:type="pct"/>
          </w:tcPr>
          <w:p>
            <w:pPr>
              <w:widowControl w:val="0"/>
              <w:spacing w:line="228" w:lineRule="auto"/>
              <w:jc w:val="center"/>
              <w:rPr>
                <w:rFonts w:ascii="Times New Roman" w:hAnsi="Times New Roman"/>
                <w:szCs w:val="22"/>
              </w:rPr>
            </w:pPr>
            <w:r>
              <w:rPr>
                <w:rFonts w:ascii="Times New Roman" w:hAnsi="Times New Roman"/>
                <w:szCs w:val="22"/>
              </w:rPr>
              <w:t>3</w:t>
            </w:r>
          </w:p>
        </w:tc>
        <w:tc>
          <w:tcPr>
            <w:tcW w:w="399" w:type="pct"/>
          </w:tcPr>
          <w:p>
            <w:pPr>
              <w:widowControl w:val="0"/>
              <w:spacing w:line="228" w:lineRule="auto"/>
              <w:jc w:val="center"/>
              <w:rPr>
                <w:rFonts w:ascii="Times New Roman" w:hAnsi="Times New Roman"/>
                <w:szCs w:val="22"/>
              </w:rPr>
            </w:pPr>
            <w:r>
              <w:rPr>
                <w:rFonts w:ascii="Times New Roman" w:hAnsi="Times New Roman"/>
                <w:szCs w:val="22"/>
              </w:rPr>
              <w:t>4</w:t>
            </w:r>
          </w:p>
        </w:tc>
        <w:tc>
          <w:tcPr>
            <w:tcW w:w="423" w:type="pct"/>
          </w:tcPr>
          <w:p>
            <w:pPr>
              <w:widowControl w:val="0"/>
              <w:spacing w:line="228" w:lineRule="auto"/>
              <w:jc w:val="center"/>
              <w:rPr>
                <w:rFonts w:ascii="Times New Roman" w:hAnsi="Times New Roman"/>
                <w:szCs w:val="22"/>
              </w:rPr>
            </w:pPr>
            <w:r>
              <w:rPr>
                <w:rFonts w:ascii="Times New Roman" w:hAnsi="Times New Roman"/>
                <w:szCs w:val="22"/>
              </w:rPr>
              <w:t>5</w:t>
            </w:r>
          </w:p>
        </w:tc>
        <w:tc>
          <w:tcPr>
            <w:tcW w:w="378" w:type="pct"/>
          </w:tcPr>
          <w:p>
            <w:pPr>
              <w:widowControl w:val="0"/>
              <w:spacing w:line="228" w:lineRule="auto"/>
              <w:jc w:val="center"/>
              <w:rPr>
                <w:rFonts w:ascii="Times New Roman" w:hAnsi="Times New Roman"/>
                <w:szCs w:val="22"/>
              </w:rPr>
            </w:pPr>
            <w:r>
              <w:rPr>
                <w:rFonts w:ascii="Times New Roman" w:hAnsi="Times New Roman"/>
                <w:szCs w:val="22"/>
              </w:rPr>
              <w:t>6</w:t>
            </w:r>
          </w:p>
        </w:tc>
        <w:tc>
          <w:tcPr>
            <w:tcW w:w="426" w:type="pct"/>
          </w:tcPr>
          <w:p>
            <w:pPr>
              <w:widowControl w:val="0"/>
              <w:spacing w:line="228" w:lineRule="auto"/>
              <w:jc w:val="center"/>
              <w:rPr>
                <w:rFonts w:ascii="Times New Roman" w:hAnsi="Times New Roman"/>
                <w:szCs w:val="22"/>
              </w:rPr>
            </w:pPr>
            <w:r>
              <w:rPr>
                <w:rFonts w:ascii="Times New Roman" w:hAnsi="Times New Roman"/>
                <w:szCs w:val="22"/>
              </w:rPr>
              <w:t>7</w:t>
            </w:r>
          </w:p>
        </w:tc>
        <w:tc>
          <w:tcPr>
            <w:tcW w:w="306" w:type="pct"/>
          </w:tcPr>
          <w:p>
            <w:pPr>
              <w:widowControl w:val="0"/>
              <w:spacing w:line="228" w:lineRule="auto"/>
              <w:jc w:val="center"/>
              <w:rPr>
                <w:rFonts w:ascii="Times New Roman" w:hAnsi="Times New Roman"/>
                <w:szCs w:val="22"/>
              </w:rPr>
            </w:pPr>
            <w:r>
              <w:rPr>
                <w:rFonts w:ascii="Times New Roman" w:hAnsi="Times New Roman"/>
                <w:szCs w:val="22"/>
              </w:rPr>
              <w:t>8</w:t>
            </w:r>
          </w:p>
        </w:tc>
        <w:tc>
          <w:tcPr>
            <w:tcW w:w="293" w:type="pct"/>
          </w:tcPr>
          <w:p>
            <w:pPr>
              <w:widowControl w:val="0"/>
              <w:spacing w:line="228" w:lineRule="auto"/>
              <w:jc w:val="center"/>
              <w:rPr>
                <w:rFonts w:ascii="Times New Roman" w:hAnsi="Times New Roman"/>
                <w:szCs w:val="22"/>
              </w:rPr>
            </w:pPr>
            <w:r>
              <w:rPr>
                <w:rFonts w:ascii="Times New Roman" w:hAnsi="Times New Roman"/>
                <w:szCs w:val="22"/>
              </w:rPr>
              <w:t>9</w:t>
            </w:r>
          </w:p>
        </w:tc>
        <w:tc>
          <w:tcPr>
            <w:tcW w:w="263" w:type="pct"/>
          </w:tcPr>
          <w:p>
            <w:pPr>
              <w:widowControl w:val="0"/>
              <w:spacing w:line="228" w:lineRule="auto"/>
              <w:jc w:val="center"/>
              <w:rPr>
                <w:rFonts w:ascii="Times New Roman" w:hAnsi="Times New Roman"/>
                <w:szCs w:val="22"/>
              </w:rPr>
            </w:pPr>
            <w:r>
              <w:rPr>
                <w:rFonts w:ascii="Times New Roman" w:hAnsi="Times New Roman"/>
                <w:szCs w:val="22"/>
              </w:rPr>
              <w:t>10</w:t>
            </w:r>
          </w:p>
        </w:tc>
        <w:tc>
          <w:tcPr>
            <w:tcW w:w="378" w:type="pct"/>
          </w:tcPr>
          <w:p>
            <w:pPr>
              <w:widowControl w:val="0"/>
              <w:spacing w:line="228" w:lineRule="auto"/>
              <w:jc w:val="center"/>
              <w:rPr>
                <w:rFonts w:ascii="Times New Roman" w:hAnsi="Times New Roman"/>
                <w:szCs w:val="22"/>
              </w:rPr>
            </w:pPr>
            <w:r>
              <w:rPr>
                <w:rFonts w:ascii="Times New Roman" w:hAnsi="Times New Roman"/>
                <w:szCs w:val="22"/>
              </w:rPr>
              <w:t>11</w:t>
            </w:r>
          </w:p>
        </w:tc>
        <w:tc>
          <w:tcPr>
            <w:tcW w:w="492" w:type="pct"/>
          </w:tcPr>
          <w:p>
            <w:pPr>
              <w:widowControl w:val="0"/>
              <w:spacing w:line="228" w:lineRule="auto"/>
              <w:jc w:val="center"/>
              <w:rPr>
                <w:rFonts w:ascii="Times New Roman" w:hAnsi="Times New Roman"/>
                <w:szCs w:val="22"/>
              </w:rPr>
            </w:pPr>
            <w:r>
              <w:rPr>
                <w:rFonts w:ascii="Times New Roman" w:hAnsi="Times New Roman"/>
                <w:szCs w:val="22"/>
              </w:rPr>
              <w:t>12</w:t>
            </w:r>
          </w:p>
        </w:tc>
        <w:tc>
          <w:tcPr>
            <w:tcW w:w="486" w:type="pct"/>
          </w:tcPr>
          <w:p>
            <w:pPr>
              <w:widowControl w:val="0"/>
              <w:spacing w:line="228" w:lineRule="auto"/>
              <w:jc w:val="center"/>
              <w:rPr>
                <w:rFonts w:ascii="Times New Roman" w:hAnsi="Times New Roman"/>
                <w:szCs w:val="22"/>
              </w:rPr>
            </w:pPr>
            <w:r>
              <w:rPr>
                <w:rFonts w:ascii="Times New Roman" w:hAnsi="Times New Roman"/>
                <w:szCs w:val="22"/>
              </w:rPr>
              <w:t>13</w:t>
            </w:r>
          </w:p>
        </w:tc>
      </w:tr>
      <w:tr>
        <w:trPr>
          <w:trHeight w:val="20"/>
        </w:trPr>
        <w:tc>
          <w:tcPr>
            <w:tcW w:w="271" w:type="pct"/>
          </w:tcPr>
          <w:p>
            <w:pPr>
              <w:widowControl w:val="0"/>
              <w:spacing w:line="228" w:lineRule="auto"/>
              <w:jc w:val="center"/>
              <w:rPr>
                <w:rFonts w:ascii="Times New Roman" w:hAnsi="Times New Roman"/>
                <w:szCs w:val="22"/>
              </w:rPr>
            </w:pPr>
            <w:r>
              <w:rPr>
                <w:rFonts w:ascii="Times New Roman" w:hAnsi="Times New Roman"/>
                <w:szCs w:val="22"/>
              </w:rPr>
              <w:t>1.</w:t>
            </w:r>
          </w:p>
        </w:tc>
        <w:tc>
          <w:tcPr>
            <w:tcW w:w="4729" w:type="pct"/>
            <w:gridSpan w:val="12"/>
          </w:tcPr>
          <w:p>
            <w:pPr>
              <w:widowControl w:val="0"/>
              <w:spacing w:line="228" w:lineRule="auto"/>
              <w:rPr>
                <w:rFonts w:ascii="Times New Roman" w:hAnsi="Times New Roman"/>
                <w:szCs w:val="22"/>
              </w:rPr>
            </w:pPr>
            <w:r>
              <w:rPr>
                <w:rFonts w:ascii="Times New Roman" w:hAnsi="Times New Roman"/>
                <w:szCs w:val="22"/>
              </w:rPr>
              <w:t>Полное погашение инвестиционных кредитов (займов) в агропромышленном комплексе</w:t>
            </w:r>
          </w:p>
        </w:tc>
      </w:tr>
      <w:tr>
        <w:trPr>
          <w:trHeight w:val="20"/>
        </w:trPr>
        <w:tc>
          <w:tcPr>
            <w:tcW w:w="271" w:type="pct"/>
          </w:tcPr>
          <w:p>
            <w:pPr>
              <w:widowControl w:val="0"/>
              <w:spacing w:line="228" w:lineRule="auto"/>
              <w:jc w:val="center"/>
              <w:rPr>
                <w:rFonts w:ascii="Times New Roman" w:hAnsi="Times New Roman"/>
                <w:szCs w:val="22"/>
              </w:rPr>
            </w:pPr>
            <w:r>
              <w:rPr>
                <w:rFonts w:ascii="Times New Roman" w:hAnsi="Times New Roman"/>
                <w:szCs w:val="22"/>
              </w:rPr>
              <w:t>1.1.</w:t>
            </w:r>
          </w:p>
        </w:tc>
        <w:tc>
          <w:tcPr>
            <w:tcW w:w="486" w:type="pct"/>
          </w:tcPr>
          <w:p>
            <w:pPr>
              <w:widowControl w:val="0"/>
              <w:spacing w:line="228" w:lineRule="auto"/>
              <w:jc w:val="both"/>
              <w:rPr>
                <w:rFonts w:ascii="Times New Roman" w:hAnsi="Times New Roman"/>
              </w:rPr>
            </w:pPr>
            <w:r>
              <w:rPr>
                <w:rFonts w:ascii="Times New Roman" w:hAnsi="Times New Roman"/>
                <w:szCs w:val="22"/>
              </w:rPr>
              <w:t>Результат «</w:t>
            </w:r>
            <w:r>
              <w:rPr>
                <w:rFonts w:ascii="Times New Roman" w:hAnsi="Times New Roman"/>
              </w:rPr>
              <w:t>Достигнуто уменьшение объема ссудной задолженности по инвестиционным кредитам (займам) в агропромышленном комплексе</w:t>
            </w:r>
            <w:r>
              <w:rPr>
                <w:rFonts w:ascii="Times New Roman" w:hAnsi="Times New Roman"/>
                <w:szCs w:val="22"/>
              </w:rPr>
              <w:t>»</w:t>
            </w:r>
          </w:p>
        </w:tc>
        <w:tc>
          <w:tcPr>
            <w:tcW w:w="399" w:type="pct"/>
          </w:tcPr>
          <w:p>
            <w:pPr>
              <w:widowControl w:val="0"/>
              <w:spacing w:line="228" w:lineRule="auto"/>
              <w:jc w:val="center"/>
              <w:rPr>
                <w:rFonts w:ascii="Times New Roman" w:hAnsi="Times New Roman"/>
                <w:szCs w:val="22"/>
              </w:rPr>
            </w:pPr>
            <w:r>
              <w:rPr>
                <w:rFonts w:ascii="Times New Roman" w:hAnsi="Times New Roman"/>
                <w:szCs w:val="22"/>
              </w:rPr>
              <w:t>01.01.2024</w:t>
            </w:r>
          </w:p>
        </w:tc>
        <w:tc>
          <w:tcPr>
            <w:tcW w:w="399" w:type="pct"/>
          </w:tcPr>
          <w:p>
            <w:pPr>
              <w:widowControl w:val="0"/>
              <w:spacing w:line="228" w:lineRule="auto"/>
              <w:jc w:val="center"/>
              <w:rPr>
                <w:rFonts w:ascii="Times New Roman" w:hAnsi="Times New Roman"/>
                <w:szCs w:val="22"/>
              </w:rPr>
            </w:pPr>
            <w:r>
              <w:rPr>
                <w:rFonts w:ascii="Times New Roman" w:hAnsi="Times New Roman"/>
                <w:szCs w:val="22"/>
              </w:rPr>
              <w:t>01.01.2026</w:t>
            </w:r>
          </w:p>
        </w:tc>
        <w:tc>
          <w:tcPr>
            <w:tcW w:w="423" w:type="pct"/>
          </w:tcPr>
          <w:p>
            <w:pPr>
              <w:widowControl w:val="0"/>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widowControl w:val="0"/>
              <w:spacing w:line="228" w:lineRule="auto"/>
              <w:jc w:val="center"/>
              <w:rPr>
                <w:rFonts w:ascii="Times New Roman" w:hAnsi="Times New Roman"/>
                <w:szCs w:val="22"/>
              </w:rPr>
            </w:pPr>
            <w:r>
              <w:rPr>
                <w:rFonts w:ascii="Times New Roman" w:hAnsi="Times New Roman"/>
                <w:szCs w:val="22"/>
              </w:rPr>
              <w:t>Минсельхозпрод РТ</w:t>
            </w:r>
          </w:p>
        </w:tc>
        <w:tc>
          <w:tcPr>
            <w:tcW w:w="306" w:type="pct"/>
          </w:tcPr>
          <w:p>
            <w:pPr>
              <w:widowControl w:val="0"/>
              <w:spacing w:line="228" w:lineRule="auto"/>
              <w:jc w:val="center"/>
              <w:rPr>
                <w:rFonts w:ascii="Times New Roman" w:hAnsi="Times New Roman"/>
                <w:szCs w:val="22"/>
              </w:rPr>
            </w:pPr>
            <w:r>
              <w:rPr>
                <w:rFonts w:ascii="Times New Roman" w:hAnsi="Times New Roman"/>
                <w:szCs w:val="22"/>
              </w:rPr>
              <w:t>-</w:t>
            </w:r>
          </w:p>
        </w:tc>
        <w:tc>
          <w:tcPr>
            <w:tcW w:w="293" w:type="pct"/>
          </w:tcPr>
          <w:p>
            <w:pPr>
              <w:widowControl w:val="0"/>
              <w:spacing w:line="228" w:lineRule="auto"/>
              <w:jc w:val="center"/>
              <w:rPr>
                <w:rFonts w:ascii="Times New Roman" w:hAnsi="Times New Roman"/>
                <w:szCs w:val="22"/>
              </w:rPr>
            </w:pPr>
            <w:r>
              <w:rPr>
                <w:rFonts w:ascii="Times New Roman" w:hAnsi="Times New Roman"/>
                <w:szCs w:val="22"/>
              </w:rPr>
              <w:t>-</w:t>
            </w:r>
          </w:p>
        </w:tc>
        <w:tc>
          <w:tcPr>
            <w:tcW w:w="263" w:type="pct"/>
          </w:tcPr>
          <w:p>
            <w:pPr>
              <w:widowControl w:val="0"/>
              <w:spacing w:line="228" w:lineRule="auto"/>
              <w:jc w:val="center"/>
              <w:rPr>
                <w:rFonts w:ascii="Times New Roman" w:hAnsi="Times New Roman"/>
                <w:szCs w:val="22"/>
              </w:rPr>
            </w:pPr>
            <w:r>
              <w:rPr>
                <w:rFonts w:ascii="Times New Roman" w:hAnsi="Times New Roman"/>
                <w:szCs w:val="22"/>
              </w:rPr>
              <w:t>-</w:t>
            </w:r>
          </w:p>
        </w:tc>
        <w:tc>
          <w:tcPr>
            <w:tcW w:w="378" w:type="pct"/>
          </w:tcPr>
          <w:p>
            <w:pPr>
              <w:widowControl w:val="0"/>
              <w:spacing w:line="228" w:lineRule="auto"/>
              <w:jc w:val="center"/>
              <w:rPr>
                <w:rFonts w:ascii="Times New Roman" w:hAnsi="Times New Roman"/>
                <w:szCs w:val="22"/>
              </w:rPr>
            </w:pPr>
            <w:r>
              <w:rPr>
                <w:rFonts w:ascii="Times New Roman" w:hAnsi="Times New Roman"/>
              </w:rPr>
              <w:t>681 562,4</w:t>
            </w:r>
          </w:p>
        </w:tc>
        <w:tc>
          <w:tcPr>
            <w:tcW w:w="492" w:type="pct"/>
          </w:tcPr>
          <w:p>
            <w:pPr>
              <w:widowControl w:val="0"/>
              <w:spacing w:line="228" w:lineRule="auto"/>
              <w:jc w:val="center"/>
              <w:rPr>
                <w:rFonts w:ascii="Times New Roman" w:hAnsi="Times New Roman"/>
                <w:szCs w:val="22"/>
              </w:rPr>
            </w:pPr>
            <w:r>
              <w:rPr>
                <w:rFonts w:ascii="Times New Roman" w:hAnsi="Times New Roman"/>
                <w:szCs w:val="22"/>
              </w:rPr>
              <w:t>отчет</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spacing w:line="228" w:lineRule="auto"/>
              <w:jc w:val="center"/>
              <w:rPr>
                <w:rFonts w:ascii="Times New Roman" w:hAnsi="Times New Roman"/>
                <w:szCs w:val="22"/>
              </w:rPr>
            </w:pPr>
            <w:r>
              <w:rPr>
                <w:rFonts w:ascii="Times New Roman" w:hAnsi="Times New Roman"/>
                <w:szCs w:val="22"/>
              </w:rPr>
              <w:t>1.1.1.</w:t>
            </w:r>
          </w:p>
        </w:tc>
        <w:tc>
          <w:tcPr>
            <w:tcW w:w="486" w:type="pct"/>
          </w:tcPr>
          <w:p>
            <w:pPr>
              <w:widowControl w:val="0"/>
              <w:spacing w:line="228" w:lineRule="auto"/>
              <w:jc w:val="both"/>
              <w:rPr>
                <w:rFonts w:ascii="Times New Roman" w:hAnsi="Times New Roman"/>
                <w:szCs w:val="22"/>
              </w:rPr>
            </w:pPr>
            <w:r>
              <w:rPr>
                <w:rFonts w:ascii="Times New Roman" w:hAnsi="Times New Roman"/>
                <w:szCs w:val="22"/>
              </w:rPr>
              <w:t xml:space="preserve">Контрольная точка «Заключено соглашение о </w:t>
            </w:r>
            <w:r>
              <w:rPr>
                <w:rFonts w:ascii="Times New Roman" w:hAnsi="Times New Roman"/>
                <w:szCs w:val="22"/>
              </w:rPr>
              <w:lastRenderedPageBreak/>
              <w:t>предоставлении субсидии из федерального бюджета бюджету субъекта Российской Федерации»</w:t>
            </w:r>
          </w:p>
        </w:tc>
        <w:tc>
          <w:tcPr>
            <w:tcW w:w="399" w:type="pct"/>
          </w:tcPr>
          <w:p>
            <w:pPr>
              <w:widowControl w:val="0"/>
              <w:spacing w:line="228" w:lineRule="auto"/>
              <w:jc w:val="center"/>
              <w:rPr>
                <w:rFonts w:ascii="Times New Roman" w:hAnsi="Times New Roman"/>
                <w:szCs w:val="22"/>
              </w:rPr>
            </w:pPr>
            <w:r>
              <w:rPr>
                <w:rFonts w:ascii="Times New Roman" w:hAnsi="Times New Roman"/>
                <w:szCs w:val="22"/>
              </w:rPr>
              <w:lastRenderedPageBreak/>
              <w:t>-</w:t>
            </w:r>
          </w:p>
        </w:tc>
        <w:tc>
          <w:tcPr>
            <w:tcW w:w="399" w:type="pct"/>
          </w:tcPr>
          <w:p>
            <w:pPr>
              <w:widowControl w:val="0"/>
              <w:spacing w:line="228" w:lineRule="auto"/>
              <w:jc w:val="center"/>
              <w:rPr>
                <w:rFonts w:ascii="Times New Roman" w:hAnsi="Times New Roman"/>
                <w:szCs w:val="22"/>
              </w:rPr>
            </w:pPr>
            <w:r>
              <w:rPr>
                <w:rFonts w:ascii="Times New Roman" w:hAnsi="Times New Roman"/>
                <w:szCs w:val="22"/>
              </w:rPr>
              <w:t>31.12.2023</w:t>
            </w:r>
          </w:p>
        </w:tc>
        <w:tc>
          <w:tcPr>
            <w:tcW w:w="423" w:type="pct"/>
          </w:tcPr>
          <w:p>
            <w:pPr>
              <w:widowControl w:val="0"/>
              <w:spacing w:line="228" w:lineRule="auto"/>
              <w:jc w:val="center"/>
              <w:rPr>
                <w:rFonts w:ascii="Times New Roman" w:hAnsi="Times New Roman"/>
                <w:szCs w:val="22"/>
              </w:rPr>
            </w:pPr>
            <w:r>
              <w:rPr>
                <w:rFonts w:ascii="Times New Roman" w:hAnsi="Times New Roman"/>
                <w:szCs w:val="22"/>
              </w:rPr>
              <w:t>взаимосвязь с иными ре</w:t>
            </w:r>
            <w:r>
              <w:rPr>
                <w:rFonts w:ascii="Times New Roman" w:hAnsi="Times New Roman"/>
                <w:szCs w:val="22"/>
              </w:rPr>
              <w:lastRenderedPageBreak/>
              <w:t>зультатами и контрольными точками отсутствует</w:t>
            </w:r>
          </w:p>
        </w:tc>
        <w:tc>
          <w:tcPr>
            <w:tcW w:w="378" w:type="pct"/>
          </w:tcPr>
          <w:p>
            <w:pPr>
              <w:widowControl w:val="0"/>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426" w:type="pct"/>
          </w:tcPr>
          <w:p>
            <w:pPr>
              <w:widowControl w:val="0"/>
              <w:spacing w:line="228" w:lineRule="auto"/>
              <w:jc w:val="center"/>
              <w:rPr>
                <w:rFonts w:ascii="Times New Roman" w:hAnsi="Times New Roman"/>
                <w:szCs w:val="22"/>
              </w:rPr>
            </w:pPr>
            <w:r>
              <w:rPr>
                <w:rFonts w:ascii="Times New Roman" w:hAnsi="Times New Roman"/>
                <w:szCs w:val="22"/>
              </w:rPr>
              <w:lastRenderedPageBreak/>
              <w:t>Минсельхозпрод РТ</w:t>
            </w:r>
          </w:p>
        </w:tc>
        <w:tc>
          <w:tcPr>
            <w:tcW w:w="306" w:type="pct"/>
          </w:tcPr>
          <w:p>
            <w:pPr>
              <w:widowControl w:val="0"/>
              <w:spacing w:line="228" w:lineRule="auto"/>
              <w:jc w:val="center"/>
              <w:rPr>
                <w:rFonts w:ascii="Times New Roman" w:hAnsi="Times New Roman"/>
                <w:szCs w:val="22"/>
              </w:rPr>
            </w:pPr>
            <w:r>
              <w:rPr>
                <w:rFonts w:ascii="Times New Roman" w:hAnsi="Times New Roman"/>
                <w:szCs w:val="22"/>
              </w:rPr>
              <w:t>-</w:t>
            </w:r>
          </w:p>
        </w:tc>
        <w:tc>
          <w:tcPr>
            <w:tcW w:w="293" w:type="pct"/>
          </w:tcPr>
          <w:p>
            <w:pPr>
              <w:widowControl w:val="0"/>
              <w:spacing w:line="228" w:lineRule="auto"/>
              <w:jc w:val="center"/>
              <w:rPr>
                <w:rFonts w:ascii="Times New Roman" w:hAnsi="Times New Roman"/>
                <w:szCs w:val="22"/>
              </w:rPr>
            </w:pPr>
            <w:r>
              <w:rPr>
                <w:rFonts w:ascii="Times New Roman" w:hAnsi="Times New Roman"/>
                <w:szCs w:val="22"/>
              </w:rPr>
              <w:t>-</w:t>
            </w:r>
          </w:p>
        </w:tc>
        <w:tc>
          <w:tcPr>
            <w:tcW w:w="263" w:type="pct"/>
          </w:tcPr>
          <w:p>
            <w:pPr>
              <w:widowControl w:val="0"/>
              <w:spacing w:line="228" w:lineRule="auto"/>
              <w:jc w:val="center"/>
              <w:rPr>
                <w:rFonts w:ascii="Times New Roman" w:hAnsi="Times New Roman"/>
                <w:szCs w:val="22"/>
              </w:rPr>
            </w:pPr>
            <w:r>
              <w:rPr>
                <w:rFonts w:ascii="Times New Roman" w:hAnsi="Times New Roman"/>
                <w:szCs w:val="22"/>
              </w:rPr>
              <w:t>-</w:t>
            </w:r>
          </w:p>
        </w:tc>
        <w:tc>
          <w:tcPr>
            <w:tcW w:w="378" w:type="pct"/>
          </w:tcPr>
          <w:p>
            <w:pPr>
              <w:widowControl w:val="0"/>
              <w:spacing w:line="228" w:lineRule="auto"/>
              <w:jc w:val="center"/>
              <w:rPr>
                <w:rFonts w:ascii="Times New Roman" w:hAnsi="Times New Roman"/>
              </w:rPr>
            </w:pPr>
            <w:r>
              <w:rPr>
                <w:rFonts w:ascii="Times New Roman" w:hAnsi="Times New Roman"/>
              </w:rPr>
              <w:t>-</w:t>
            </w:r>
          </w:p>
        </w:tc>
        <w:tc>
          <w:tcPr>
            <w:tcW w:w="492" w:type="pct"/>
          </w:tcPr>
          <w:p>
            <w:pPr>
              <w:widowControl w:val="0"/>
              <w:spacing w:line="228" w:lineRule="auto"/>
              <w:jc w:val="center"/>
              <w:rPr>
                <w:rFonts w:ascii="Times New Roman" w:hAnsi="Times New Roman"/>
                <w:szCs w:val="22"/>
              </w:rPr>
            </w:pPr>
            <w:r>
              <w:rPr>
                <w:rFonts w:ascii="Times New Roman" w:hAnsi="Times New Roman"/>
                <w:szCs w:val="22"/>
              </w:rPr>
              <w:t>соглашение</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spacing w:line="228" w:lineRule="auto"/>
              <w:jc w:val="center"/>
              <w:rPr>
                <w:rFonts w:ascii="Times New Roman" w:hAnsi="Times New Roman"/>
                <w:szCs w:val="22"/>
              </w:rPr>
            </w:pPr>
            <w:r>
              <w:rPr>
                <w:rFonts w:ascii="Times New Roman" w:hAnsi="Times New Roman"/>
                <w:szCs w:val="22"/>
              </w:rPr>
              <w:t>1.1.2.</w:t>
            </w:r>
          </w:p>
        </w:tc>
        <w:tc>
          <w:tcPr>
            <w:tcW w:w="486" w:type="pct"/>
          </w:tcPr>
          <w:p>
            <w:pPr>
              <w:widowControl w:val="0"/>
              <w:spacing w:line="228" w:lineRule="auto"/>
              <w:jc w:val="both"/>
              <w:rPr>
                <w:rFonts w:ascii="Times New Roman" w:hAnsi="Times New Roman"/>
                <w:szCs w:val="22"/>
              </w:rPr>
            </w:pPr>
            <w:r>
              <w:rPr>
                <w:rFonts w:ascii="Times New Roman" w:hAnsi="Times New Roman"/>
                <w:szCs w:val="22"/>
              </w:rPr>
              <w:t>Контрольная точка «Проведение отбора Минсельхозпродом РТ»</w:t>
            </w:r>
          </w:p>
        </w:tc>
        <w:tc>
          <w:tcPr>
            <w:tcW w:w="399" w:type="pct"/>
          </w:tcPr>
          <w:p>
            <w:pPr>
              <w:widowControl w:val="0"/>
              <w:spacing w:line="228" w:lineRule="auto"/>
              <w:jc w:val="center"/>
              <w:rPr>
                <w:rFonts w:ascii="Times New Roman" w:hAnsi="Times New Roman"/>
                <w:szCs w:val="22"/>
              </w:rPr>
            </w:pPr>
            <w:r>
              <w:rPr>
                <w:rFonts w:ascii="Times New Roman" w:hAnsi="Times New Roman"/>
                <w:szCs w:val="22"/>
              </w:rPr>
              <w:t>-</w:t>
            </w:r>
          </w:p>
        </w:tc>
        <w:tc>
          <w:tcPr>
            <w:tcW w:w="399" w:type="pct"/>
          </w:tcPr>
          <w:p>
            <w:pPr>
              <w:widowControl w:val="0"/>
              <w:spacing w:line="228" w:lineRule="auto"/>
              <w:jc w:val="center"/>
              <w:rPr>
                <w:rFonts w:ascii="Times New Roman" w:hAnsi="Times New Roman"/>
                <w:szCs w:val="22"/>
              </w:rPr>
            </w:pPr>
            <w:r>
              <w:rPr>
                <w:rFonts w:ascii="Times New Roman" w:hAnsi="Times New Roman"/>
                <w:szCs w:val="22"/>
              </w:rPr>
              <w:t>31.12.2024</w:t>
            </w:r>
          </w:p>
        </w:tc>
        <w:tc>
          <w:tcPr>
            <w:tcW w:w="423" w:type="pct"/>
          </w:tcPr>
          <w:p>
            <w:pPr>
              <w:widowControl w:val="0"/>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jc w:val="center"/>
              <w:rPr>
                <w:rFonts w:ascii="Times New Roman" w:hAnsi="Times New Roman"/>
                <w:szCs w:val="22"/>
              </w:rPr>
            </w:pPr>
            <w:r>
              <w:rPr>
                <w:rFonts w:ascii="Times New Roman" w:hAnsi="Times New Roman"/>
                <w:szCs w:val="22"/>
              </w:rPr>
              <w:t xml:space="preserve">взаимосвязь с иными </w:t>
            </w:r>
            <w:r>
              <w:rPr>
                <w:rFonts w:ascii="Times New Roman" w:hAnsi="Times New Roman"/>
                <w:szCs w:val="22"/>
              </w:rPr>
              <w:br/>
              <w:t>результа-</w:t>
            </w:r>
          </w:p>
          <w:p>
            <w:pPr>
              <w:widowControl w:val="0"/>
              <w:spacing w:line="228" w:lineRule="auto"/>
              <w:jc w:val="center"/>
              <w:rPr>
                <w:rFonts w:ascii="Times New Roman" w:hAnsi="Times New Roman"/>
                <w:szCs w:val="22"/>
              </w:rPr>
            </w:pPr>
            <w:r>
              <w:rPr>
                <w:rFonts w:ascii="Times New Roman" w:hAnsi="Times New Roman"/>
                <w:szCs w:val="22"/>
              </w:rPr>
              <w:t>тами и контрольными точками отсутствует</w:t>
            </w:r>
          </w:p>
        </w:tc>
        <w:tc>
          <w:tcPr>
            <w:tcW w:w="426" w:type="pct"/>
          </w:tcPr>
          <w:p>
            <w:pPr>
              <w:widowControl w:val="0"/>
              <w:spacing w:line="228" w:lineRule="auto"/>
              <w:jc w:val="center"/>
              <w:rPr>
                <w:rFonts w:ascii="Times New Roman" w:hAnsi="Times New Roman"/>
                <w:szCs w:val="22"/>
              </w:rPr>
            </w:pPr>
            <w:r>
              <w:rPr>
                <w:rFonts w:ascii="Times New Roman" w:hAnsi="Times New Roman"/>
                <w:szCs w:val="22"/>
              </w:rPr>
              <w:t>Минсельхозпрод РТ</w:t>
            </w:r>
          </w:p>
        </w:tc>
        <w:tc>
          <w:tcPr>
            <w:tcW w:w="306" w:type="pct"/>
          </w:tcPr>
          <w:p>
            <w:pPr>
              <w:widowControl w:val="0"/>
              <w:spacing w:line="228" w:lineRule="auto"/>
              <w:jc w:val="center"/>
              <w:rPr>
                <w:rFonts w:ascii="Times New Roman" w:hAnsi="Times New Roman"/>
                <w:szCs w:val="22"/>
              </w:rPr>
            </w:pPr>
            <w:r>
              <w:rPr>
                <w:rFonts w:ascii="Times New Roman" w:hAnsi="Times New Roman"/>
                <w:szCs w:val="22"/>
              </w:rPr>
              <w:t>-</w:t>
            </w:r>
          </w:p>
        </w:tc>
        <w:tc>
          <w:tcPr>
            <w:tcW w:w="293" w:type="pct"/>
          </w:tcPr>
          <w:p>
            <w:pPr>
              <w:widowControl w:val="0"/>
              <w:spacing w:line="228" w:lineRule="auto"/>
              <w:jc w:val="center"/>
              <w:rPr>
                <w:rFonts w:ascii="Times New Roman" w:hAnsi="Times New Roman"/>
                <w:szCs w:val="22"/>
              </w:rPr>
            </w:pPr>
            <w:r>
              <w:rPr>
                <w:rFonts w:ascii="Times New Roman" w:hAnsi="Times New Roman"/>
                <w:szCs w:val="22"/>
              </w:rPr>
              <w:t>-</w:t>
            </w:r>
          </w:p>
        </w:tc>
        <w:tc>
          <w:tcPr>
            <w:tcW w:w="263" w:type="pct"/>
          </w:tcPr>
          <w:p>
            <w:pPr>
              <w:widowControl w:val="0"/>
              <w:spacing w:line="228" w:lineRule="auto"/>
              <w:jc w:val="center"/>
              <w:rPr>
                <w:rFonts w:ascii="Times New Roman" w:hAnsi="Times New Roman"/>
                <w:szCs w:val="22"/>
              </w:rPr>
            </w:pPr>
            <w:r>
              <w:rPr>
                <w:rFonts w:ascii="Times New Roman" w:hAnsi="Times New Roman"/>
                <w:szCs w:val="22"/>
              </w:rPr>
              <w:t>-</w:t>
            </w:r>
          </w:p>
        </w:tc>
        <w:tc>
          <w:tcPr>
            <w:tcW w:w="378" w:type="pct"/>
          </w:tcPr>
          <w:p>
            <w:pPr>
              <w:jc w:val="center"/>
              <w:rPr>
                <w:rFonts w:ascii="Times New Roman" w:hAnsi="Times New Roman"/>
              </w:rPr>
            </w:pPr>
            <w:r>
              <w:rPr>
                <w:rFonts w:ascii="Times New Roman" w:hAnsi="Times New Roman"/>
              </w:rPr>
              <w:t>-</w:t>
            </w:r>
          </w:p>
          <w:p>
            <w:pPr>
              <w:widowControl w:val="0"/>
              <w:spacing w:line="228" w:lineRule="auto"/>
              <w:jc w:val="center"/>
              <w:rPr>
                <w:rFonts w:ascii="Times New Roman" w:hAnsi="Times New Roman"/>
              </w:rPr>
            </w:pPr>
          </w:p>
        </w:tc>
        <w:tc>
          <w:tcPr>
            <w:tcW w:w="492" w:type="pct"/>
          </w:tcPr>
          <w:p>
            <w:pPr>
              <w:widowControl w:val="0"/>
              <w:spacing w:line="228" w:lineRule="auto"/>
              <w:jc w:val="center"/>
              <w:rPr>
                <w:rFonts w:ascii="Times New Roman" w:hAnsi="Times New Roman"/>
                <w:szCs w:val="22"/>
              </w:rPr>
            </w:pPr>
            <w:r>
              <w:rPr>
                <w:rFonts w:ascii="Times New Roman" w:hAnsi="Times New Roman"/>
                <w:szCs w:val="22"/>
              </w:rPr>
              <w:t>приказ</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Times New Roman" w:hAnsi="Times New Roman"/>
                <w:szCs w:val="22"/>
              </w:rPr>
            </w:pPr>
            <w:r>
              <w:rPr>
                <w:rFonts w:ascii="Times New Roman" w:hAnsi="Times New Roman"/>
                <w:szCs w:val="22"/>
              </w:rPr>
              <w:t>1.1.3.</w:t>
            </w:r>
          </w:p>
        </w:tc>
        <w:tc>
          <w:tcPr>
            <w:tcW w:w="486" w:type="pct"/>
          </w:tcPr>
          <w:p>
            <w:pPr>
              <w:widowControl w:val="0"/>
              <w:jc w:val="both"/>
              <w:rPr>
                <w:rFonts w:ascii="Times New Roman" w:hAnsi="Times New Roman"/>
                <w:szCs w:val="22"/>
              </w:rPr>
            </w:pPr>
            <w:r>
              <w:rPr>
                <w:rFonts w:ascii="Times New Roman" w:hAnsi="Times New Roman"/>
                <w:szCs w:val="22"/>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w:t>
            </w:r>
            <w:r>
              <w:rPr>
                <w:rFonts w:ascii="Times New Roman" w:hAnsi="Times New Roman"/>
                <w:szCs w:val="22"/>
              </w:rPr>
              <w:lastRenderedPageBreak/>
              <w:t>лицу включено в реестр соглашений)»</w:t>
            </w:r>
          </w:p>
        </w:tc>
        <w:tc>
          <w:tcPr>
            <w:tcW w:w="399" w:type="pct"/>
          </w:tcPr>
          <w:p>
            <w:pPr>
              <w:widowControl w:val="0"/>
              <w:jc w:val="center"/>
              <w:rPr>
                <w:rFonts w:ascii="Times New Roman" w:hAnsi="Times New Roman"/>
                <w:szCs w:val="22"/>
              </w:rPr>
            </w:pPr>
            <w:r>
              <w:rPr>
                <w:rFonts w:ascii="Times New Roman" w:hAnsi="Times New Roman"/>
                <w:szCs w:val="22"/>
              </w:rPr>
              <w:lastRenderedPageBreak/>
              <w:t>-</w:t>
            </w:r>
          </w:p>
        </w:tc>
        <w:tc>
          <w:tcPr>
            <w:tcW w:w="399" w:type="pct"/>
          </w:tcPr>
          <w:p>
            <w:pPr>
              <w:widowControl w:val="0"/>
              <w:jc w:val="center"/>
              <w:rPr>
                <w:rFonts w:ascii="Times New Roman" w:hAnsi="Times New Roman"/>
                <w:szCs w:val="22"/>
              </w:rPr>
            </w:pPr>
            <w:r>
              <w:rPr>
                <w:rFonts w:ascii="Times New Roman" w:hAnsi="Times New Roman"/>
                <w:szCs w:val="22"/>
              </w:rPr>
              <w:t>31.12.2024</w:t>
            </w:r>
          </w:p>
        </w:tc>
        <w:tc>
          <w:tcPr>
            <w:tcW w:w="423"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jc w:val="center"/>
              <w:rPr>
                <w:rFonts w:ascii="Times New Roman" w:hAnsi="Times New Roman"/>
                <w:szCs w:val="22"/>
              </w:rPr>
            </w:pPr>
            <w:r>
              <w:rPr>
                <w:rFonts w:ascii="Times New Roman" w:hAnsi="Times New Roman"/>
                <w:szCs w:val="22"/>
              </w:rPr>
              <w:t xml:space="preserve">взаимосвязь с иными </w:t>
            </w:r>
            <w:r>
              <w:rPr>
                <w:rFonts w:ascii="Times New Roman" w:hAnsi="Times New Roman"/>
                <w:szCs w:val="22"/>
              </w:rPr>
              <w:br/>
              <w:t>результа-</w:t>
            </w:r>
          </w:p>
          <w:p>
            <w:pPr>
              <w:widowControl w:val="0"/>
              <w:jc w:val="center"/>
              <w:rPr>
                <w:rFonts w:ascii="Times New Roman" w:hAnsi="Times New Roman"/>
                <w:szCs w:val="22"/>
              </w:rPr>
            </w:pPr>
            <w:r>
              <w:rPr>
                <w:rFonts w:ascii="Times New Roman" w:hAnsi="Times New Roman"/>
                <w:szCs w:val="22"/>
              </w:rPr>
              <w:t>тами и контрольными точками отсутствует</w:t>
            </w:r>
          </w:p>
        </w:tc>
        <w:tc>
          <w:tcPr>
            <w:tcW w:w="426" w:type="pct"/>
          </w:tcPr>
          <w:p>
            <w:pPr>
              <w:widowControl w:val="0"/>
              <w:jc w:val="center"/>
              <w:rPr>
                <w:rFonts w:ascii="Times New Roman" w:hAnsi="Times New Roman"/>
              </w:rPr>
            </w:pPr>
            <w:r>
              <w:rPr>
                <w:rFonts w:ascii="Times New Roman" w:hAnsi="Times New Roman"/>
                <w:szCs w:val="22"/>
              </w:rPr>
              <w:t>Минсельхозпрод РТ</w:t>
            </w:r>
          </w:p>
        </w:tc>
        <w:tc>
          <w:tcPr>
            <w:tcW w:w="306" w:type="pct"/>
          </w:tcPr>
          <w:p>
            <w:pPr>
              <w:widowControl w:val="0"/>
              <w:jc w:val="center"/>
              <w:rPr>
                <w:rFonts w:ascii="Times New Roman" w:hAnsi="Times New Roman"/>
                <w:szCs w:val="22"/>
              </w:rPr>
            </w:pPr>
            <w:r>
              <w:rPr>
                <w:rFonts w:ascii="Times New Roman" w:hAnsi="Times New Roman"/>
                <w:szCs w:val="22"/>
              </w:rPr>
              <w:t>-</w:t>
            </w:r>
          </w:p>
        </w:tc>
        <w:tc>
          <w:tcPr>
            <w:tcW w:w="293" w:type="pct"/>
          </w:tcPr>
          <w:p>
            <w:pPr>
              <w:widowControl w:val="0"/>
              <w:jc w:val="center"/>
              <w:rPr>
                <w:rFonts w:ascii="Times New Roman" w:hAnsi="Times New Roman"/>
                <w:szCs w:val="22"/>
              </w:rPr>
            </w:pPr>
            <w:r>
              <w:rPr>
                <w:rFonts w:ascii="Times New Roman" w:hAnsi="Times New Roman"/>
                <w:szCs w:val="22"/>
              </w:rPr>
              <w:t>-</w:t>
            </w:r>
          </w:p>
        </w:tc>
        <w:tc>
          <w:tcPr>
            <w:tcW w:w="263" w:type="pct"/>
          </w:tcPr>
          <w:p>
            <w:pPr>
              <w:widowControl w:val="0"/>
              <w:jc w:val="center"/>
              <w:rPr>
                <w:rFonts w:ascii="Times New Roman" w:hAnsi="Times New Roman"/>
                <w:szCs w:val="22"/>
              </w:rPr>
            </w:pPr>
            <w:r>
              <w:rPr>
                <w:rFonts w:ascii="Times New Roman" w:hAnsi="Times New Roman"/>
                <w:szCs w:val="22"/>
              </w:rPr>
              <w:t>-</w:t>
            </w:r>
          </w:p>
        </w:tc>
        <w:tc>
          <w:tcPr>
            <w:tcW w:w="378" w:type="pct"/>
          </w:tcPr>
          <w:p>
            <w:pPr>
              <w:jc w:val="center"/>
              <w:rPr>
                <w:rFonts w:ascii="Times New Roman" w:hAnsi="Times New Roman"/>
              </w:rPr>
            </w:pPr>
            <w:r>
              <w:rPr>
                <w:rFonts w:ascii="Times New Roman" w:hAnsi="Times New Roman"/>
              </w:rPr>
              <w:t>-</w:t>
            </w:r>
          </w:p>
          <w:p>
            <w:pPr>
              <w:widowControl w:val="0"/>
              <w:jc w:val="center"/>
              <w:rPr>
                <w:rFonts w:ascii="Times New Roman" w:hAnsi="Times New Roman"/>
              </w:rPr>
            </w:pPr>
          </w:p>
        </w:tc>
        <w:tc>
          <w:tcPr>
            <w:tcW w:w="492" w:type="pct"/>
          </w:tcPr>
          <w:p>
            <w:pPr>
              <w:widowControl w:val="0"/>
              <w:jc w:val="center"/>
              <w:rPr>
                <w:rFonts w:ascii="Times New Roman" w:hAnsi="Times New Roman"/>
                <w:szCs w:val="22"/>
              </w:rPr>
            </w:pPr>
            <w:r>
              <w:rPr>
                <w:rFonts w:ascii="Times New Roman" w:hAnsi="Times New Roman"/>
                <w:szCs w:val="22"/>
              </w:rPr>
              <w:t>соглашение</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Times New Roman" w:hAnsi="Times New Roman"/>
                <w:szCs w:val="22"/>
              </w:rPr>
            </w:pPr>
            <w:r>
              <w:rPr>
                <w:rFonts w:ascii="Times New Roman" w:hAnsi="Times New Roman"/>
                <w:szCs w:val="22"/>
              </w:rPr>
              <w:t>1.1.5.</w:t>
            </w:r>
          </w:p>
        </w:tc>
        <w:tc>
          <w:tcPr>
            <w:tcW w:w="486" w:type="pct"/>
          </w:tcPr>
          <w:p>
            <w:pPr>
              <w:widowControl w:val="0"/>
              <w:jc w:val="both"/>
              <w:rPr>
                <w:rFonts w:ascii="Times New Roman" w:hAnsi="Times New Roman"/>
                <w:szCs w:val="22"/>
              </w:rPr>
            </w:pPr>
            <w:r>
              <w:rPr>
                <w:rFonts w:ascii="Times New Roman" w:hAnsi="Times New Roman"/>
                <w:szCs w:val="22"/>
              </w:rPr>
              <w:t>Услуга оказана (работы выполнены)</w:t>
            </w:r>
          </w:p>
        </w:tc>
        <w:tc>
          <w:tcPr>
            <w:tcW w:w="399" w:type="pct"/>
          </w:tcPr>
          <w:p>
            <w:pPr>
              <w:widowControl w:val="0"/>
              <w:jc w:val="center"/>
              <w:rPr>
                <w:rFonts w:ascii="Times New Roman" w:hAnsi="Times New Roman"/>
                <w:szCs w:val="22"/>
              </w:rPr>
            </w:pPr>
            <w:r>
              <w:rPr>
                <w:rFonts w:ascii="Times New Roman" w:hAnsi="Times New Roman"/>
                <w:szCs w:val="22"/>
              </w:rPr>
              <w:t>-</w:t>
            </w:r>
          </w:p>
        </w:tc>
        <w:tc>
          <w:tcPr>
            <w:tcW w:w="399" w:type="pct"/>
          </w:tcPr>
          <w:p>
            <w:pPr>
              <w:widowControl w:val="0"/>
              <w:jc w:val="center"/>
              <w:rPr>
                <w:rFonts w:ascii="Times New Roman" w:hAnsi="Times New Roman"/>
                <w:szCs w:val="22"/>
              </w:rPr>
            </w:pPr>
            <w:r>
              <w:rPr>
                <w:rFonts w:ascii="Times New Roman" w:hAnsi="Times New Roman"/>
                <w:szCs w:val="22"/>
              </w:rPr>
              <w:t>31.12.2024</w:t>
            </w:r>
          </w:p>
        </w:tc>
        <w:tc>
          <w:tcPr>
            <w:tcW w:w="423"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widowControl w:val="0"/>
              <w:jc w:val="center"/>
              <w:rPr>
                <w:rFonts w:ascii="Times New Roman" w:hAnsi="Times New Roman"/>
                <w:szCs w:val="22"/>
              </w:rPr>
            </w:pPr>
            <w:r>
              <w:rPr>
                <w:rFonts w:ascii="Times New Roman" w:hAnsi="Times New Roman"/>
                <w:szCs w:val="22"/>
              </w:rPr>
              <w:t>Минсельхозпрод РТ</w:t>
            </w:r>
          </w:p>
        </w:tc>
        <w:tc>
          <w:tcPr>
            <w:tcW w:w="306" w:type="pct"/>
          </w:tcPr>
          <w:p>
            <w:pPr>
              <w:widowControl w:val="0"/>
              <w:jc w:val="center"/>
              <w:rPr>
                <w:rFonts w:ascii="Times New Roman" w:hAnsi="Times New Roman"/>
                <w:szCs w:val="22"/>
              </w:rPr>
            </w:pPr>
            <w:r>
              <w:rPr>
                <w:rFonts w:ascii="Times New Roman" w:hAnsi="Times New Roman"/>
                <w:szCs w:val="22"/>
              </w:rPr>
              <w:t>-</w:t>
            </w:r>
          </w:p>
        </w:tc>
        <w:tc>
          <w:tcPr>
            <w:tcW w:w="293" w:type="pct"/>
          </w:tcPr>
          <w:p>
            <w:pPr>
              <w:widowControl w:val="0"/>
              <w:jc w:val="center"/>
              <w:rPr>
                <w:rFonts w:ascii="Times New Roman" w:hAnsi="Times New Roman"/>
                <w:szCs w:val="22"/>
              </w:rPr>
            </w:pPr>
            <w:r>
              <w:rPr>
                <w:rFonts w:ascii="Times New Roman" w:hAnsi="Times New Roman"/>
                <w:szCs w:val="22"/>
              </w:rPr>
              <w:t>-</w:t>
            </w:r>
          </w:p>
        </w:tc>
        <w:tc>
          <w:tcPr>
            <w:tcW w:w="263" w:type="pct"/>
          </w:tcPr>
          <w:p>
            <w:pPr>
              <w:widowControl w:val="0"/>
              <w:jc w:val="center"/>
              <w:rPr>
                <w:rFonts w:ascii="Times New Roman" w:hAnsi="Times New Roman"/>
                <w:szCs w:val="22"/>
              </w:rPr>
            </w:pPr>
            <w:r>
              <w:rPr>
                <w:rFonts w:ascii="Times New Roman" w:hAnsi="Times New Roman"/>
                <w:szCs w:val="22"/>
              </w:rPr>
              <w:t>-</w:t>
            </w:r>
          </w:p>
        </w:tc>
        <w:tc>
          <w:tcPr>
            <w:tcW w:w="378" w:type="pct"/>
          </w:tcPr>
          <w:p>
            <w:pPr>
              <w:jc w:val="center"/>
              <w:rPr>
                <w:rFonts w:ascii="Times New Roman" w:hAnsi="Times New Roman"/>
              </w:rPr>
            </w:pPr>
            <w:r>
              <w:rPr>
                <w:rFonts w:ascii="Times New Roman" w:hAnsi="Times New Roman"/>
                <w:szCs w:val="22"/>
              </w:rPr>
              <w:t>-</w:t>
            </w:r>
          </w:p>
        </w:tc>
        <w:tc>
          <w:tcPr>
            <w:tcW w:w="492" w:type="pct"/>
          </w:tcPr>
          <w:p>
            <w:pPr>
              <w:widowControl w:val="0"/>
              <w:jc w:val="center"/>
              <w:rPr>
                <w:rFonts w:ascii="Times New Roman" w:hAnsi="Times New Roman"/>
                <w:szCs w:val="22"/>
              </w:rPr>
            </w:pPr>
            <w:r>
              <w:rPr>
                <w:rFonts w:ascii="Times New Roman" w:hAnsi="Times New Roman"/>
                <w:szCs w:val="22"/>
              </w:rPr>
              <w:t>иные документы</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Times New Roman" w:hAnsi="Times New Roman"/>
                <w:szCs w:val="22"/>
              </w:rPr>
            </w:pPr>
            <w:r>
              <w:rPr>
                <w:rFonts w:ascii="Times New Roman" w:hAnsi="Times New Roman"/>
                <w:szCs w:val="22"/>
              </w:rPr>
              <w:t>1.1.6.</w:t>
            </w:r>
          </w:p>
        </w:tc>
        <w:tc>
          <w:tcPr>
            <w:tcW w:w="486" w:type="pct"/>
          </w:tcPr>
          <w:p>
            <w:pPr>
              <w:widowControl w:val="0"/>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(физическому) лицу»</w:t>
            </w:r>
          </w:p>
        </w:tc>
        <w:tc>
          <w:tcPr>
            <w:tcW w:w="399" w:type="pct"/>
          </w:tcPr>
          <w:p>
            <w:pPr>
              <w:widowControl w:val="0"/>
              <w:jc w:val="center"/>
              <w:rPr>
                <w:rFonts w:ascii="Times New Roman" w:hAnsi="Times New Roman"/>
                <w:szCs w:val="22"/>
              </w:rPr>
            </w:pPr>
            <w:r>
              <w:rPr>
                <w:rFonts w:ascii="Times New Roman" w:hAnsi="Times New Roman"/>
                <w:szCs w:val="22"/>
              </w:rPr>
              <w:t>-</w:t>
            </w:r>
          </w:p>
        </w:tc>
        <w:tc>
          <w:tcPr>
            <w:tcW w:w="399" w:type="pct"/>
          </w:tcPr>
          <w:p>
            <w:pPr>
              <w:widowControl w:val="0"/>
              <w:jc w:val="center"/>
              <w:rPr>
                <w:rFonts w:ascii="Times New Roman" w:hAnsi="Times New Roman"/>
                <w:szCs w:val="22"/>
              </w:rPr>
            </w:pPr>
            <w:r>
              <w:rPr>
                <w:rFonts w:ascii="Times New Roman" w:hAnsi="Times New Roman"/>
                <w:szCs w:val="22"/>
              </w:rPr>
              <w:t>31.12.2024</w:t>
            </w:r>
          </w:p>
        </w:tc>
        <w:tc>
          <w:tcPr>
            <w:tcW w:w="423"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widowControl w:val="0"/>
              <w:jc w:val="center"/>
              <w:rPr>
                <w:rFonts w:ascii="Times New Roman" w:hAnsi="Times New Roman"/>
              </w:rPr>
            </w:pPr>
            <w:r>
              <w:rPr>
                <w:rFonts w:ascii="Times New Roman" w:hAnsi="Times New Roman"/>
                <w:szCs w:val="22"/>
              </w:rPr>
              <w:t>Минсельхозпрод РТ</w:t>
            </w:r>
          </w:p>
        </w:tc>
        <w:tc>
          <w:tcPr>
            <w:tcW w:w="306" w:type="pct"/>
          </w:tcPr>
          <w:p>
            <w:pPr>
              <w:widowControl w:val="0"/>
              <w:jc w:val="center"/>
              <w:rPr>
                <w:rFonts w:ascii="Times New Roman" w:hAnsi="Times New Roman"/>
                <w:szCs w:val="22"/>
              </w:rPr>
            </w:pPr>
            <w:r>
              <w:rPr>
                <w:rFonts w:ascii="Times New Roman" w:hAnsi="Times New Roman"/>
                <w:szCs w:val="22"/>
              </w:rPr>
              <w:t>-</w:t>
            </w:r>
          </w:p>
        </w:tc>
        <w:tc>
          <w:tcPr>
            <w:tcW w:w="293" w:type="pct"/>
          </w:tcPr>
          <w:p>
            <w:pPr>
              <w:widowControl w:val="0"/>
              <w:jc w:val="center"/>
              <w:rPr>
                <w:rFonts w:ascii="Times New Roman" w:hAnsi="Times New Roman"/>
                <w:szCs w:val="22"/>
              </w:rPr>
            </w:pPr>
            <w:r>
              <w:rPr>
                <w:rFonts w:ascii="Times New Roman" w:hAnsi="Times New Roman"/>
                <w:szCs w:val="22"/>
              </w:rPr>
              <w:t>-</w:t>
            </w:r>
          </w:p>
        </w:tc>
        <w:tc>
          <w:tcPr>
            <w:tcW w:w="263" w:type="pct"/>
          </w:tcPr>
          <w:p>
            <w:pPr>
              <w:widowControl w:val="0"/>
              <w:jc w:val="center"/>
              <w:rPr>
                <w:rFonts w:ascii="Times New Roman" w:hAnsi="Times New Roman"/>
                <w:szCs w:val="22"/>
              </w:rPr>
            </w:pPr>
            <w:r>
              <w:rPr>
                <w:rFonts w:ascii="Times New Roman" w:hAnsi="Times New Roman"/>
                <w:szCs w:val="22"/>
              </w:rPr>
              <w:t>-</w:t>
            </w:r>
          </w:p>
        </w:tc>
        <w:tc>
          <w:tcPr>
            <w:tcW w:w="378" w:type="pct"/>
          </w:tcPr>
          <w:p>
            <w:pPr>
              <w:widowControl w:val="0"/>
              <w:jc w:val="center"/>
              <w:rPr>
                <w:rFonts w:ascii="Times New Roman" w:hAnsi="Times New Roman"/>
                <w:szCs w:val="22"/>
              </w:rPr>
            </w:pPr>
            <w:r>
              <w:rPr>
                <w:rFonts w:ascii="Times New Roman" w:hAnsi="Times New Roman"/>
                <w:szCs w:val="22"/>
              </w:rPr>
              <w:t>-</w:t>
            </w:r>
          </w:p>
        </w:tc>
        <w:tc>
          <w:tcPr>
            <w:tcW w:w="492" w:type="pct"/>
          </w:tcPr>
          <w:p>
            <w:pPr>
              <w:widowControl w:val="0"/>
              <w:jc w:val="center"/>
              <w:rPr>
                <w:rFonts w:ascii="Times New Roman" w:hAnsi="Times New Roman"/>
                <w:szCs w:val="22"/>
              </w:rPr>
            </w:pPr>
            <w:r>
              <w:rPr>
                <w:rFonts w:ascii="Times New Roman" w:hAnsi="Times New Roman"/>
                <w:szCs w:val="22"/>
              </w:rPr>
              <w:t>отчет</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Times New Roman" w:hAnsi="Times New Roman"/>
                <w:szCs w:val="22"/>
              </w:rPr>
            </w:pPr>
            <w:r>
              <w:rPr>
                <w:rFonts w:ascii="Times New Roman" w:hAnsi="Times New Roman"/>
                <w:szCs w:val="22"/>
              </w:rPr>
              <w:t>1.1.7.</w:t>
            </w:r>
          </w:p>
        </w:tc>
        <w:tc>
          <w:tcPr>
            <w:tcW w:w="486" w:type="pct"/>
          </w:tcPr>
          <w:p>
            <w:pPr>
              <w:widowControl w:val="0"/>
              <w:jc w:val="both"/>
              <w:rPr>
                <w:rFonts w:ascii="Times New Roman" w:hAnsi="Times New Roman"/>
                <w:szCs w:val="22"/>
              </w:rPr>
            </w:pPr>
            <w:r>
              <w:rPr>
                <w:rFonts w:ascii="Times New Roman" w:hAnsi="Times New Roman"/>
                <w:szCs w:val="22"/>
              </w:rPr>
              <w:t xml:space="preserve">Контрольная точка «Заключено соглашение о предоставлении субсидии из федерального бюджета </w:t>
            </w:r>
            <w:r>
              <w:rPr>
                <w:rFonts w:ascii="Times New Roman" w:hAnsi="Times New Roman"/>
                <w:szCs w:val="22"/>
              </w:rPr>
              <w:lastRenderedPageBreak/>
              <w:t>бюджету субъекта Российской Федерации»</w:t>
            </w:r>
          </w:p>
        </w:tc>
        <w:tc>
          <w:tcPr>
            <w:tcW w:w="399" w:type="pct"/>
          </w:tcPr>
          <w:p>
            <w:pPr>
              <w:widowControl w:val="0"/>
              <w:jc w:val="center"/>
              <w:rPr>
                <w:rFonts w:ascii="Times New Roman" w:hAnsi="Times New Roman"/>
                <w:szCs w:val="22"/>
              </w:rPr>
            </w:pPr>
            <w:r>
              <w:rPr>
                <w:rFonts w:ascii="Times New Roman" w:hAnsi="Times New Roman"/>
                <w:szCs w:val="22"/>
              </w:rPr>
              <w:lastRenderedPageBreak/>
              <w:t>-</w:t>
            </w:r>
          </w:p>
        </w:tc>
        <w:tc>
          <w:tcPr>
            <w:tcW w:w="399" w:type="pct"/>
          </w:tcPr>
          <w:p>
            <w:pPr>
              <w:widowControl w:val="0"/>
              <w:jc w:val="center"/>
              <w:rPr>
                <w:rFonts w:ascii="Times New Roman" w:hAnsi="Times New Roman"/>
                <w:szCs w:val="22"/>
              </w:rPr>
            </w:pPr>
            <w:r>
              <w:rPr>
                <w:rFonts w:ascii="Times New Roman" w:hAnsi="Times New Roman"/>
                <w:szCs w:val="22"/>
              </w:rPr>
              <w:t>31.12.2024</w:t>
            </w:r>
          </w:p>
        </w:tc>
        <w:tc>
          <w:tcPr>
            <w:tcW w:w="423" w:type="pct"/>
          </w:tcPr>
          <w:p>
            <w:pPr>
              <w:widowControl w:val="0"/>
              <w:ind w:left="-57" w:right="-57"/>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426" w:type="pct"/>
          </w:tcPr>
          <w:p>
            <w:pPr>
              <w:widowControl w:val="0"/>
              <w:jc w:val="center"/>
              <w:rPr>
                <w:rFonts w:ascii="Times New Roman" w:hAnsi="Times New Roman"/>
              </w:rPr>
            </w:pPr>
            <w:r>
              <w:rPr>
                <w:rFonts w:ascii="Times New Roman" w:hAnsi="Times New Roman"/>
                <w:szCs w:val="22"/>
              </w:rPr>
              <w:lastRenderedPageBreak/>
              <w:t>Минсельхозпрод РТ</w:t>
            </w:r>
          </w:p>
        </w:tc>
        <w:tc>
          <w:tcPr>
            <w:tcW w:w="306" w:type="pct"/>
          </w:tcPr>
          <w:p>
            <w:pPr>
              <w:widowControl w:val="0"/>
              <w:jc w:val="center"/>
              <w:rPr>
                <w:rFonts w:ascii="Times New Roman" w:hAnsi="Times New Roman"/>
                <w:szCs w:val="22"/>
              </w:rPr>
            </w:pPr>
            <w:r>
              <w:rPr>
                <w:rFonts w:ascii="Times New Roman" w:hAnsi="Times New Roman"/>
                <w:szCs w:val="22"/>
              </w:rPr>
              <w:t>-</w:t>
            </w:r>
          </w:p>
        </w:tc>
        <w:tc>
          <w:tcPr>
            <w:tcW w:w="293" w:type="pct"/>
          </w:tcPr>
          <w:p>
            <w:pPr>
              <w:widowControl w:val="0"/>
              <w:jc w:val="center"/>
              <w:rPr>
                <w:rFonts w:ascii="Times New Roman" w:hAnsi="Times New Roman"/>
                <w:szCs w:val="22"/>
              </w:rPr>
            </w:pPr>
            <w:r>
              <w:rPr>
                <w:rFonts w:ascii="Times New Roman" w:hAnsi="Times New Roman"/>
                <w:szCs w:val="22"/>
              </w:rPr>
              <w:t>-</w:t>
            </w:r>
          </w:p>
        </w:tc>
        <w:tc>
          <w:tcPr>
            <w:tcW w:w="263" w:type="pct"/>
          </w:tcPr>
          <w:p>
            <w:pPr>
              <w:widowControl w:val="0"/>
              <w:jc w:val="center"/>
              <w:rPr>
                <w:rFonts w:ascii="Times New Roman" w:hAnsi="Times New Roman"/>
                <w:szCs w:val="22"/>
              </w:rPr>
            </w:pPr>
            <w:r>
              <w:rPr>
                <w:rFonts w:ascii="Times New Roman" w:hAnsi="Times New Roman"/>
                <w:szCs w:val="22"/>
              </w:rPr>
              <w:t>-</w:t>
            </w:r>
          </w:p>
        </w:tc>
        <w:tc>
          <w:tcPr>
            <w:tcW w:w="378" w:type="pct"/>
          </w:tcPr>
          <w:p>
            <w:pPr>
              <w:widowControl w:val="0"/>
              <w:jc w:val="center"/>
              <w:rPr>
                <w:rFonts w:ascii="Times New Roman" w:hAnsi="Times New Roman"/>
                <w:szCs w:val="22"/>
              </w:rPr>
            </w:pPr>
            <w:r>
              <w:rPr>
                <w:rFonts w:ascii="Times New Roman" w:hAnsi="Times New Roman"/>
              </w:rPr>
              <w:t>-</w:t>
            </w:r>
          </w:p>
        </w:tc>
        <w:tc>
          <w:tcPr>
            <w:tcW w:w="492" w:type="pct"/>
          </w:tcPr>
          <w:p>
            <w:pPr>
              <w:widowControl w:val="0"/>
              <w:jc w:val="center"/>
              <w:rPr>
                <w:rFonts w:ascii="Times New Roman" w:hAnsi="Times New Roman"/>
                <w:szCs w:val="22"/>
              </w:rPr>
            </w:pPr>
            <w:r>
              <w:rPr>
                <w:rFonts w:ascii="Times New Roman" w:hAnsi="Times New Roman"/>
                <w:szCs w:val="22"/>
              </w:rPr>
              <w:t>соглашение</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Times New Roman" w:hAnsi="Times New Roman"/>
                <w:szCs w:val="22"/>
              </w:rPr>
            </w:pPr>
            <w:r>
              <w:rPr>
                <w:rFonts w:ascii="Times New Roman" w:hAnsi="Times New Roman"/>
                <w:szCs w:val="22"/>
              </w:rPr>
              <w:t>1.1.8.</w:t>
            </w:r>
          </w:p>
        </w:tc>
        <w:tc>
          <w:tcPr>
            <w:tcW w:w="486" w:type="pct"/>
          </w:tcPr>
          <w:p>
            <w:pPr>
              <w:widowControl w:val="0"/>
              <w:jc w:val="both"/>
              <w:rPr>
                <w:rFonts w:ascii="Times New Roman" w:hAnsi="Times New Roman"/>
                <w:szCs w:val="22"/>
              </w:rPr>
            </w:pPr>
            <w:r>
              <w:rPr>
                <w:rFonts w:ascii="Times New Roman" w:hAnsi="Times New Roman"/>
                <w:szCs w:val="22"/>
              </w:rPr>
              <w:t>Контрольная точка «Проведение отбора Минсельхозпродом РТ»</w:t>
            </w:r>
          </w:p>
        </w:tc>
        <w:tc>
          <w:tcPr>
            <w:tcW w:w="399" w:type="pct"/>
          </w:tcPr>
          <w:p>
            <w:pPr>
              <w:widowControl w:val="0"/>
              <w:jc w:val="center"/>
              <w:rPr>
                <w:rFonts w:ascii="Times New Roman" w:hAnsi="Times New Roman"/>
                <w:szCs w:val="22"/>
              </w:rPr>
            </w:pPr>
            <w:r>
              <w:rPr>
                <w:rFonts w:ascii="Times New Roman" w:hAnsi="Times New Roman"/>
                <w:szCs w:val="22"/>
              </w:rPr>
              <w:t>-</w:t>
            </w:r>
          </w:p>
        </w:tc>
        <w:tc>
          <w:tcPr>
            <w:tcW w:w="399" w:type="pct"/>
          </w:tcPr>
          <w:p>
            <w:pPr>
              <w:widowControl w:val="0"/>
              <w:jc w:val="center"/>
              <w:rPr>
                <w:rFonts w:ascii="Times New Roman" w:hAnsi="Times New Roman"/>
                <w:szCs w:val="22"/>
              </w:rPr>
            </w:pPr>
            <w:r>
              <w:rPr>
                <w:rFonts w:ascii="Times New Roman" w:hAnsi="Times New Roman"/>
                <w:szCs w:val="22"/>
              </w:rPr>
              <w:t>31.12.2025</w:t>
            </w:r>
          </w:p>
        </w:tc>
        <w:tc>
          <w:tcPr>
            <w:tcW w:w="423"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jc w:val="center"/>
              <w:rPr>
                <w:rFonts w:ascii="Times New Roman" w:hAnsi="Times New Roman"/>
                <w:szCs w:val="22"/>
              </w:rPr>
            </w:pPr>
            <w:r>
              <w:rPr>
                <w:rFonts w:ascii="Times New Roman" w:hAnsi="Times New Roman"/>
                <w:szCs w:val="22"/>
              </w:rPr>
              <w:t xml:space="preserve">взаимосвязь с иными </w:t>
            </w:r>
            <w:r>
              <w:rPr>
                <w:rFonts w:ascii="Times New Roman" w:hAnsi="Times New Roman"/>
                <w:szCs w:val="22"/>
              </w:rPr>
              <w:br/>
              <w:t>результа-</w:t>
            </w:r>
          </w:p>
          <w:p>
            <w:pPr>
              <w:widowControl w:val="0"/>
              <w:jc w:val="center"/>
              <w:rPr>
                <w:rFonts w:ascii="Times New Roman" w:hAnsi="Times New Roman"/>
                <w:szCs w:val="22"/>
              </w:rPr>
            </w:pPr>
            <w:r>
              <w:rPr>
                <w:rFonts w:ascii="Times New Roman" w:hAnsi="Times New Roman"/>
                <w:szCs w:val="22"/>
              </w:rPr>
              <w:t>тами и контрольными точками отсутствует</w:t>
            </w:r>
          </w:p>
        </w:tc>
        <w:tc>
          <w:tcPr>
            <w:tcW w:w="426" w:type="pct"/>
          </w:tcPr>
          <w:p>
            <w:pPr>
              <w:widowControl w:val="0"/>
              <w:jc w:val="center"/>
              <w:rPr>
                <w:rFonts w:ascii="Times New Roman" w:hAnsi="Times New Roman"/>
              </w:rPr>
            </w:pPr>
            <w:r>
              <w:rPr>
                <w:rFonts w:ascii="Times New Roman" w:hAnsi="Times New Roman"/>
                <w:szCs w:val="22"/>
              </w:rPr>
              <w:t>Минсельхозпрод РТ</w:t>
            </w:r>
          </w:p>
        </w:tc>
        <w:tc>
          <w:tcPr>
            <w:tcW w:w="306" w:type="pct"/>
          </w:tcPr>
          <w:p>
            <w:pPr>
              <w:widowControl w:val="0"/>
              <w:jc w:val="center"/>
              <w:rPr>
                <w:rFonts w:ascii="Times New Roman" w:hAnsi="Times New Roman"/>
                <w:szCs w:val="22"/>
              </w:rPr>
            </w:pPr>
            <w:r>
              <w:rPr>
                <w:rFonts w:ascii="Times New Roman" w:hAnsi="Times New Roman"/>
                <w:szCs w:val="22"/>
              </w:rPr>
              <w:t>-</w:t>
            </w:r>
          </w:p>
        </w:tc>
        <w:tc>
          <w:tcPr>
            <w:tcW w:w="293" w:type="pct"/>
          </w:tcPr>
          <w:p>
            <w:pPr>
              <w:widowControl w:val="0"/>
              <w:jc w:val="center"/>
              <w:rPr>
                <w:rFonts w:ascii="Times New Roman" w:hAnsi="Times New Roman"/>
                <w:szCs w:val="22"/>
              </w:rPr>
            </w:pPr>
            <w:r>
              <w:rPr>
                <w:rFonts w:ascii="Times New Roman" w:hAnsi="Times New Roman"/>
                <w:szCs w:val="22"/>
              </w:rPr>
              <w:t>-</w:t>
            </w:r>
          </w:p>
        </w:tc>
        <w:tc>
          <w:tcPr>
            <w:tcW w:w="263" w:type="pct"/>
          </w:tcPr>
          <w:p>
            <w:pPr>
              <w:widowControl w:val="0"/>
              <w:jc w:val="center"/>
              <w:rPr>
                <w:rFonts w:ascii="Times New Roman" w:hAnsi="Times New Roman"/>
                <w:szCs w:val="22"/>
              </w:rPr>
            </w:pPr>
            <w:r>
              <w:rPr>
                <w:rFonts w:ascii="Times New Roman" w:hAnsi="Times New Roman"/>
                <w:szCs w:val="22"/>
              </w:rPr>
              <w:t>-</w:t>
            </w:r>
          </w:p>
        </w:tc>
        <w:tc>
          <w:tcPr>
            <w:tcW w:w="378" w:type="pct"/>
          </w:tcPr>
          <w:p>
            <w:pPr>
              <w:jc w:val="center"/>
              <w:rPr>
                <w:rFonts w:ascii="Times New Roman" w:hAnsi="Times New Roman"/>
              </w:rPr>
            </w:pPr>
            <w:r>
              <w:rPr>
                <w:rFonts w:ascii="Times New Roman" w:hAnsi="Times New Roman"/>
              </w:rPr>
              <w:t>-</w:t>
            </w:r>
          </w:p>
          <w:p>
            <w:pPr>
              <w:widowControl w:val="0"/>
              <w:jc w:val="center"/>
              <w:rPr>
                <w:rFonts w:ascii="Times New Roman" w:hAnsi="Times New Roman"/>
                <w:szCs w:val="22"/>
              </w:rPr>
            </w:pPr>
          </w:p>
        </w:tc>
        <w:tc>
          <w:tcPr>
            <w:tcW w:w="492" w:type="pct"/>
          </w:tcPr>
          <w:p>
            <w:pPr>
              <w:widowControl w:val="0"/>
              <w:jc w:val="center"/>
              <w:rPr>
                <w:rFonts w:ascii="Times New Roman" w:hAnsi="Times New Roman"/>
                <w:szCs w:val="22"/>
              </w:rPr>
            </w:pPr>
            <w:r>
              <w:rPr>
                <w:rFonts w:ascii="Times New Roman" w:hAnsi="Times New Roman"/>
                <w:szCs w:val="22"/>
              </w:rPr>
              <w:t>приказ</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Times New Roman" w:hAnsi="Times New Roman"/>
                <w:szCs w:val="22"/>
              </w:rPr>
            </w:pPr>
            <w:r>
              <w:rPr>
                <w:rFonts w:ascii="Times New Roman" w:hAnsi="Times New Roman"/>
                <w:szCs w:val="22"/>
              </w:rPr>
              <w:t>1.1.9.</w:t>
            </w:r>
          </w:p>
        </w:tc>
        <w:tc>
          <w:tcPr>
            <w:tcW w:w="486" w:type="pct"/>
          </w:tcPr>
          <w:p>
            <w:pPr>
              <w:widowControl w:val="0"/>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399" w:type="pct"/>
          </w:tcPr>
          <w:p>
            <w:pPr>
              <w:widowControl w:val="0"/>
              <w:jc w:val="center"/>
              <w:rPr>
                <w:rFonts w:ascii="Times New Roman" w:hAnsi="Times New Roman"/>
                <w:szCs w:val="22"/>
              </w:rPr>
            </w:pPr>
            <w:r>
              <w:rPr>
                <w:rFonts w:ascii="Times New Roman" w:hAnsi="Times New Roman"/>
                <w:szCs w:val="22"/>
              </w:rPr>
              <w:t>-</w:t>
            </w:r>
          </w:p>
        </w:tc>
        <w:tc>
          <w:tcPr>
            <w:tcW w:w="399" w:type="pct"/>
          </w:tcPr>
          <w:p>
            <w:pPr>
              <w:widowControl w:val="0"/>
              <w:jc w:val="center"/>
              <w:rPr>
                <w:rFonts w:ascii="Times New Roman" w:hAnsi="Times New Roman"/>
                <w:szCs w:val="22"/>
              </w:rPr>
            </w:pPr>
            <w:r>
              <w:rPr>
                <w:rFonts w:ascii="Times New Roman" w:hAnsi="Times New Roman"/>
                <w:szCs w:val="22"/>
              </w:rPr>
              <w:t>31.12.2025</w:t>
            </w:r>
          </w:p>
        </w:tc>
        <w:tc>
          <w:tcPr>
            <w:tcW w:w="423"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jc w:val="center"/>
              <w:rPr>
                <w:rFonts w:ascii="Times New Roman" w:hAnsi="Times New Roman"/>
                <w:szCs w:val="22"/>
              </w:rPr>
            </w:pPr>
            <w:r>
              <w:rPr>
                <w:rFonts w:ascii="Times New Roman" w:hAnsi="Times New Roman"/>
                <w:szCs w:val="22"/>
              </w:rPr>
              <w:t xml:space="preserve">взаимосвязь с иными </w:t>
            </w:r>
            <w:r>
              <w:rPr>
                <w:rFonts w:ascii="Times New Roman" w:hAnsi="Times New Roman"/>
                <w:szCs w:val="22"/>
              </w:rPr>
              <w:br/>
              <w:t>результа-</w:t>
            </w:r>
          </w:p>
          <w:p>
            <w:pPr>
              <w:widowControl w:val="0"/>
              <w:jc w:val="center"/>
              <w:rPr>
                <w:rFonts w:ascii="Times New Roman" w:hAnsi="Times New Roman"/>
                <w:szCs w:val="22"/>
              </w:rPr>
            </w:pPr>
            <w:r>
              <w:rPr>
                <w:rFonts w:ascii="Times New Roman" w:hAnsi="Times New Roman"/>
                <w:szCs w:val="22"/>
              </w:rPr>
              <w:t>тами и контрольными точками отсутствует</w:t>
            </w:r>
          </w:p>
        </w:tc>
        <w:tc>
          <w:tcPr>
            <w:tcW w:w="426" w:type="pct"/>
          </w:tcPr>
          <w:p>
            <w:pPr>
              <w:widowControl w:val="0"/>
              <w:jc w:val="center"/>
              <w:rPr>
                <w:rFonts w:ascii="Times New Roman" w:hAnsi="Times New Roman"/>
              </w:rPr>
            </w:pPr>
            <w:r>
              <w:rPr>
                <w:rFonts w:ascii="Times New Roman" w:hAnsi="Times New Roman"/>
                <w:szCs w:val="22"/>
              </w:rPr>
              <w:t>Минсельхозпрод РТ</w:t>
            </w:r>
          </w:p>
        </w:tc>
        <w:tc>
          <w:tcPr>
            <w:tcW w:w="306" w:type="pct"/>
          </w:tcPr>
          <w:p>
            <w:pPr>
              <w:widowControl w:val="0"/>
              <w:jc w:val="center"/>
              <w:rPr>
                <w:rFonts w:ascii="Times New Roman" w:hAnsi="Times New Roman"/>
                <w:szCs w:val="22"/>
              </w:rPr>
            </w:pPr>
            <w:r>
              <w:rPr>
                <w:rFonts w:ascii="Times New Roman" w:hAnsi="Times New Roman"/>
                <w:szCs w:val="22"/>
              </w:rPr>
              <w:t>-</w:t>
            </w:r>
          </w:p>
        </w:tc>
        <w:tc>
          <w:tcPr>
            <w:tcW w:w="293" w:type="pct"/>
          </w:tcPr>
          <w:p>
            <w:pPr>
              <w:widowControl w:val="0"/>
              <w:jc w:val="center"/>
              <w:rPr>
                <w:rFonts w:ascii="Times New Roman" w:hAnsi="Times New Roman"/>
                <w:szCs w:val="22"/>
              </w:rPr>
            </w:pPr>
            <w:r>
              <w:rPr>
                <w:rFonts w:ascii="Times New Roman" w:hAnsi="Times New Roman"/>
                <w:szCs w:val="22"/>
              </w:rPr>
              <w:t>-</w:t>
            </w:r>
          </w:p>
        </w:tc>
        <w:tc>
          <w:tcPr>
            <w:tcW w:w="263" w:type="pct"/>
          </w:tcPr>
          <w:p>
            <w:pPr>
              <w:widowControl w:val="0"/>
              <w:jc w:val="center"/>
              <w:rPr>
                <w:rFonts w:ascii="Times New Roman" w:hAnsi="Times New Roman"/>
                <w:szCs w:val="22"/>
              </w:rPr>
            </w:pPr>
            <w:r>
              <w:rPr>
                <w:rFonts w:ascii="Times New Roman" w:hAnsi="Times New Roman"/>
                <w:szCs w:val="22"/>
              </w:rPr>
              <w:t>-</w:t>
            </w:r>
          </w:p>
        </w:tc>
        <w:tc>
          <w:tcPr>
            <w:tcW w:w="378" w:type="pct"/>
          </w:tcPr>
          <w:p>
            <w:pPr>
              <w:jc w:val="center"/>
              <w:rPr>
                <w:rFonts w:ascii="Times New Roman" w:hAnsi="Times New Roman"/>
              </w:rPr>
            </w:pPr>
            <w:r>
              <w:rPr>
                <w:rFonts w:ascii="Times New Roman" w:hAnsi="Times New Roman"/>
              </w:rPr>
              <w:t>-</w:t>
            </w:r>
          </w:p>
          <w:p>
            <w:pPr>
              <w:widowControl w:val="0"/>
              <w:jc w:val="center"/>
              <w:rPr>
                <w:rFonts w:ascii="Times New Roman" w:hAnsi="Times New Roman"/>
                <w:szCs w:val="22"/>
              </w:rPr>
            </w:pPr>
          </w:p>
        </w:tc>
        <w:tc>
          <w:tcPr>
            <w:tcW w:w="492" w:type="pct"/>
          </w:tcPr>
          <w:p>
            <w:pPr>
              <w:widowControl w:val="0"/>
              <w:jc w:val="center"/>
              <w:rPr>
                <w:rFonts w:ascii="Times New Roman" w:hAnsi="Times New Roman"/>
                <w:szCs w:val="22"/>
              </w:rPr>
            </w:pPr>
            <w:r>
              <w:rPr>
                <w:rFonts w:ascii="Times New Roman" w:hAnsi="Times New Roman"/>
                <w:szCs w:val="22"/>
              </w:rPr>
              <w:t>соглашение</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Times New Roman" w:hAnsi="Times New Roman"/>
                <w:szCs w:val="22"/>
              </w:rPr>
            </w:pPr>
            <w:r>
              <w:rPr>
                <w:rFonts w:ascii="Times New Roman" w:hAnsi="Times New Roman"/>
                <w:szCs w:val="22"/>
              </w:rPr>
              <w:lastRenderedPageBreak/>
              <w:t>1.1.10.</w:t>
            </w:r>
          </w:p>
        </w:tc>
        <w:tc>
          <w:tcPr>
            <w:tcW w:w="486" w:type="pct"/>
          </w:tcPr>
          <w:p>
            <w:pPr>
              <w:widowControl w:val="0"/>
              <w:jc w:val="both"/>
              <w:rPr>
                <w:rFonts w:ascii="Times New Roman" w:hAnsi="Times New Roman"/>
                <w:szCs w:val="22"/>
              </w:rPr>
            </w:pPr>
            <w:r>
              <w:rPr>
                <w:rFonts w:ascii="Times New Roman" w:hAnsi="Times New Roman"/>
                <w:szCs w:val="22"/>
              </w:rPr>
              <w:t>Услуга оказана (работы выполнены)</w:t>
            </w:r>
          </w:p>
        </w:tc>
        <w:tc>
          <w:tcPr>
            <w:tcW w:w="399" w:type="pct"/>
          </w:tcPr>
          <w:p>
            <w:pPr>
              <w:widowControl w:val="0"/>
              <w:jc w:val="center"/>
              <w:rPr>
                <w:rFonts w:ascii="Times New Roman" w:hAnsi="Times New Roman"/>
                <w:szCs w:val="22"/>
              </w:rPr>
            </w:pPr>
            <w:r>
              <w:rPr>
                <w:rFonts w:ascii="Times New Roman" w:hAnsi="Times New Roman"/>
                <w:szCs w:val="22"/>
              </w:rPr>
              <w:t>-</w:t>
            </w:r>
          </w:p>
        </w:tc>
        <w:tc>
          <w:tcPr>
            <w:tcW w:w="399" w:type="pct"/>
          </w:tcPr>
          <w:p>
            <w:pPr>
              <w:widowControl w:val="0"/>
              <w:jc w:val="center"/>
              <w:rPr>
                <w:rFonts w:ascii="Times New Roman" w:hAnsi="Times New Roman"/>
                <w:szCs w:val="22"/>
              </w:rPr>
            </w:pPr>
            <w:r>
              <w:rPr>
                <w:rFonts w:ascii="Times New Roman" w:hAnsi="Times New Roman"/>
                <w:szCs w:val="22"/>
              </w:rPr>
              <w:t>31.12.2025</w:t>
            </w:r>
          </w:p>
        </w:tc>
        <w:tc>
          <w:tcPr>
            <w:tcW w:w="423"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widowControl w:val="0"/>
              <w:jc w:val="center"/>
              <w:rPr>
                <w:rFonts w:ascii="Times New Roman" w:hAnsi="Times New Roman"/>
              </w:rPr>
            </w:pPr>
            <w:r>
              <w:rPr>
                <w:rFonts w:ascii="Times New Roman" w:hAnsi="Times New Roman"/>
                <w:szCs w:val="22"/>
              </w:rPr>
              <w:t>Минсельхозпрод РТ</w:t>
            </w:r>
          </w:p>
        </w:tc>
        <w:tc>
          <w:tcPr>
            <w:tcW w:w="306" w:type="pct"/>
          </w:tcPr>
          <w:p>
            <w:pPr>
              <w:widowControl w:val="0"/>
              <w:jc w:val="center"/>
              <w:rPr>
                <w:rFonts w:ascii="Times New Roman" w:hAnsi="Times New Roman"/>
                <w:szCs w:val="22"/>
              </w:rPr>
            </w:pPr>
            <w:r>
              <w:rPr>
                <w:rFonts w:ascii="Times New Roman" w:hAnsi="Times New Roman"/>
                <w:szCs w:val="22"/>
              </w:rPr>
              <w:t>-</w:t>
            </w:r>
          </w:p>
        </w:tc>
        <w:tc>
          <w:tcPr>
            <w:tcW w:w="293" w:type="pct"/>
          </w:tcPr>
          <w:p>
            <w:pPr>
              <w:widowControl w:val="0"/>
              <w:jc w:val="center"/>
              <w:rPr>
                <w:rFonts w:ascii="Times New Roman" w:hAnsi="Times New Roman"/>
                <w:szCs w:val="22"/>
              </w:rPr>
            </w:pPr>
            <w:r>
              <w:rPr>
                <w:rFonts w:ascii="Times New Roman" w:hAnsi="Times New Roman"/>
                <w:szCs w:val="22"/>
              </w:rPr>
              <w:t>-</w:t>
            </w:r>
          </w:p>
        </w:tc>
        <w:tc>
          <w:tcPr>
            <w:tcW w:w="263" w:type="pct"/>
          </w:tcPr>
          <w:p>
            <w:pPr>
              <w:widowControl w:val="0"/>
              <w:jc w:val="center"/>
              <w:rPr>
                <w:rFonts w:ascii="Times New Roman" w:hAnsi="Times New Roman"/>
                <w:szCs w:val="22"/>
              </w:rPr>
            </w:pPr>
            <w:r>
              <w:rPr>
                <w:rFonts w:ascii="Times New Roman" w:hAnsi="Times New Roman"/>
                <w:szCs w:val="22"/>
              </w:rPr>
              <w:t>-</w:t>
            </w:r>
          </w:p>
        </w:tc>
        <w:tc>
          <w:tcPr>
            <w:tcW w:w="378" w:type="pct"/>
          </w:tcPr>
          <w:p>
            <w:pPr>
              <w:widowControl w:val="0"/>
              <w:jc w:val="center"/>
              <w:rPr>
                <w:rFonts w:ascii="Times New Roman" w:hAnsi="Times New Roman"/>
                <w:szCs w:val="22"/>
              </w:rPr>
            </w:pPr>
            <w:r>
              <w:rPr>
                <w:rFonts w:ascii="Times New Roman" w:hAnsi="Times New Roman"/>
                <w:szCs w:val="22"/>
              </w:rPr>
              <w:t>-</w:t>
            </w:r>
          </w:p>
        </w:tc>
        <w:tc>
          <w:tcPr>
            <w:tcW w:w="492" w:type="pct"/>
          </w:tcPr>
          <w:p>
            <w:pPr>
              <w:widowControl w:val="0"/>
              <w:jc w:val="center"/>
              <w:rPr>
                <w:rFonts w:ascii="Times New Roman" w:hAnsi="Times New Roman"/>
                <w:szCs w:val="22"/>
              </w:rPr>
            </w:pPr>
            <w:r>
              <w:rPr>
                <w:rFonts w:ascii="Times New Roman" w:hAnsi="Times New Roman"/>
                <w:szCs w:val="22"/>
              </w:rPr>
              <w:t>иные документы</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Times New Roman" w:hAnsi="Times New Roman"/>
                <w:szCs w:val="22"/>
              </w:rPr>
            </w:pPr>
            <w:r>
              <w:rPr>
                <w:rFonts w:ascii="Times New Roman" w:hAnsi="Times New Roman"/>
                <w:szCs w:val="22"/>
              </w:rPr>
              <w:t>1.1.11.</w:t>
            </w:r>
          </w:p>
        </w:tc>
        <w:tc>
          <w:tcPr>
            <w:tcW w:w="486" w:type="pct"/>
          </w:tcPr>
          <w:p>
            <w:pPr>
              <w:widowControl w:val="0"/>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(физическому) лицу»</w:t>
            </w:r>
          </w:p>
        </w:tc>
        <w:tc>
          <w:tcPr>
            <w:tcW w:w="399" w:type="pct"/>
          </w:tcPr>
          <w:p>
            <w:pPr>
              <w:widowControl w:val="0"/>
              <w:jc w:val="center"/>
              <w:rPr>
                <w:rFonts w:ascii="Times New Roman" w:hAnsi="Times New Roman"/>
                <w:szCs w:val="22"/>
              </w:rPr>
            </w:pPr>
            <w:r>
              <w:rPr>
                <w:rFonts w:ascii="Times New Roman" w:hAnsi="Times New Roman"/>
                <w:szCs w:val="22"/>
              </w:rPr>
              <w:t>-</w:t>
            </w:r>
          </w:p>
        </w:tc>
        <w:tc>
          <w:tcPr>
            <w:tcW w:w="399" w:type="pct"/>
          </w:tcPr>
          <w:p>
            <w:pPr>
              <w:widowControl w:val="0"/>
              <w:jc w:val="center"/>
              <w:rPr>
                <w:rFonts w:ascii="Times New Roman" w:hAnsi="Times New Roman"/>
                <w:szCs w:val="22"/>
              </w:rPr>
            </w:pPr>
            <w:r>
              <w:rPr>
                <w:rFonts w:ascii="Times New Roman" w:hAnsi="Times New Roman"/>
                <w:szCs w:val="22"/>
              </w:rPr>
              <w:t>31.12.2025</w:t>
            </w:r>
          </w:p>
        </w:tc>
        <w:tc>
          <w:tcPr>
            <w:tcW w:w="423"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widowControl w:val="0"/>
              <w:jc w:val="center"/>
              <w:rPr>
                <w:rFonts w:ascii="Times New Roman" w:hAnsi="Times New Roman"/>
              </w:rPr>
            </w:pPr>
            <w:r>
              <w:rPr>
                <w:rFonts w:ascii="Times New Roman" w:hAnsi="Times New Roman"/>
                <w:szCs w:val="22"/>
              </w:rPr>
              <w:t>Минсельхозпрод РТ</w:t>
            </w:r>
          </w:p>
        </w:tc>
        <w:tc>
          <w:tcPr>
            <w:tcW w:w="306" w:type="pct"/>
          </w:tcPr>
          <w:p>
            <w:pPr>
              <w:widowControl w:val="0"/>
              <w:jc w:val="center"/>
              <w:rPr>
                <w:rFonts w:ascii="Times New Roman" w:hAnsi="Times New Roman"/>
                <w:szCs w:val="22"/>
              </w:rPr>
            </w:pPr>
            <w:r>
              <w:rPr>
                <w:rFonts w:ascii="Times New Roman" w:hAnsi="Times New Roman"/>
                <w:szCs w:val="22"/>
              </w:rPr>
              <w:t>-</w:t>
            </w:r>
          </w:p>
        </w:tc>
        <w:tc>
          <w:tcPr>
            <w:tcW w:w="293" w:type="pct"/>
          </w:tcPr>
          <w:p>
            <w:pPr>
              <w:widowControl w:val="0"/>
              <w:jc w:val="center"/>
              <w:rPr>
                <w:rFonts w:ascii="Times New Roman" w:hAnsi="Times New Roman"/>
                <w:szCs w:val="22"/>
              </w:rPr>
            </w:pPr>
            <w:r>
              <w:rPr>
                <w:rFonts w:ascii="Times New Roman" w:hAnsi="Times New Roman"/>
                <w:szCs w:val="22"/>
              </w:rPr>
              <w:t>-</w:t>
            </w:r>
          </w:p>
        </w:tc>
        <w:tc>
          <w:tcPr>
            <w:tcW w:w="263" w:type="pct"/>
          </w:tcPr>
          <w:p>
            <w:pPr>
              <w:widowControl w:val="0"/>
              <w:jc w:val="center"/>
              <w:rPr>
                <w:rFonts w:ascii="Times New Roman" w:hAnsi="Times New Roman"/>
                <w:szCs w:val="22"/>
              </w:rPr>
            </w:pPr>
            <w:r>
              <w:rPr>
                <w:rFonts w:ascii="Times New Roman" w:hAnsi="Times New Roman"/>
                <w:szCs w:val="22"/>
              </w:rPr>
              <w:t>-</w:t>
            </w:r>
          </w:p>
        </w:tc>
        <w:tc>
          <w:tcPr>
            <w:tcW w:w="378" w:type="pct"/>
          </w:tcPr>
          <w:p>
            <w:pPr>
              <w:widowControl w:val="0"/>
              <w:jc w:val="center"/>
              <w:rPr>
                <w:rFonts w:ascii="Times New Roman" w:hAnsi="Times New Roman"/>
                <w:szCs w:val="22"/>
              </w:rPr>
            </w:pPr>
            <w:r>
              <w:rPr>
                <w:rFonts w:ascii="Times New Roman" w:hAnsi="Times New Roman"/>
                <w:szCs w:val="22"/>
              </w:rPr>
              <w:t>-</w:t>
            </w:r>
          </w:p>
        </w:tc>
        <w:tc>
          <w:tcPr>
            <w:tcW w:w="492" w:type="pct"/>
          </w:tcPr>
          <w:p>
            <w:pPr>
              <w:widowControl w:val="0"/>
              <w:jc w:val="center"/>
              <w:rPr>
                <w:rFonts w:ascii="Times New Roman" w:hAnsi="Times New Roman"/>
                <w:szCs w:val="22"/>
              </w:rPr>
            </w:pPr>
            <w:r>
              <w:rPr>
                <w:rFonts w:ascii="Times New Roman" w:hAnsi="Times New Roman"/>
                <w:szCs w:val="22"/>
              </w:rPr>
              <w:t>отчет</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Times New Roman" w:hAnsi="Times New Roman"/>
                <w:szCs w:val="22"/>
              </w:rPr>
            </w:pPr>
            <w:r>
              <w:rPr>
                <w:rFonts w:ascii="Times New Roman" w:hAnsi="Times New Roman"/>
                <w:szCs w:val="22"/>
              </w:rPr>
              <w:t>1.1.12.</w:t>
            </w:r>
          </w:p>
        </w:tc>
        <w:tc>
          <w:tcPr>
            <w:tcW w:w="486" w:type="pct"/>
          </w:tcPr>
          <w:p>
            <w:pPr>
              <w:widowControl w:val="0"/>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из федерального бюджета бюджету субъекта Российской Федерации»</w:t>
            </w:r>
          </w:p>
        </w:tc>
        <w:tc>
          <w:tcPr>
            <w:tcW w:w="399" w:type="pct"/>
          </w:tcPr>
          <w:p>
            <w:pPr>
              <w:widowControl w:val="0"/>
              <w:jc w:val="center"/>
              <w:rPr>
                <w:rFonts w:ascii="Times New Roman" w:hAnsi="Times New Roman"/>
                <w:szCs w:val="22"/>
              </w:rPr>
            </w:pPr>
            <w:r>
              <w:rPr>
                <w:rFonts w:ascii="Times New Roman" w:hAnsi="Times New Roman"/>
                <w:szCs w:val="22"/>
              </w:rPr>
              <w:t>-</w:t>
            </w:r>
          </w:p>
        </w:tc>
        <w:tc>
          <w:tcPr>
            <w:tcW w:w="399" w:type="pct"/>
          </w:tcPr>
          <w:p>
            <w:pPr>
              <w:widowControl w:val="0"/>
              <w:jc w:val="center"/>
              <w:rPr>
                <w:rFonts w:ascii="Times New Roman" w:hAnsi="Times New Roman"/>
                <w:szCs w:val="22"/>
              </w:rPr>
            </w:pPr>
            <w:r>
              <w:rPr>
                <w:rFonts w:ascii="Times New Roman" w:hAnsi="Times New Roman"/>
                <w:szCs w:val="22"/>
              </w:rPr>
              <w:t>31.12.2025</w:t>
            </w:r>
          </w:p>
        </w:tc>
        <w:tc>
          <w:tcPr>
            <w:tcW w:w="423"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widowControl w:val="0"/>
              <w:jc w:val="center"/>
              <w:rPr>
                <w:rFonts w:ascii="Times New Roman" w:hAnsi="Times New Roman"/>
              </w:rPr>
            </w:pPr>
            <w:r>
              <w:rPr>
                <w:rFonts w:ascii="Times New Roman" w:hAnsi="Times New Roman"/>
                <w:szCs w:val="22"/>
              </w:rPr>
              <w:t>Минсельхозпрод РТ</w:t>
            </w:r>
          </w:p>
        </w:tc>
        <w:tc>
          <w:tcPr>
            <w:tcW w:w="306" w:type="pct"/>
          </w:tcPr>
          <w:p>
            <w:pPr>
              <w:widowControl w:val="0"/>
              <w:jc w:val="center"/>
              <w:rPr>
                <w:rFonts w:ascii="Times New Roman" w:hAnsi="Times New Roman"/>
                <w:szCs w:val="22"/>
              </w:rPr>
            </w:pPr>
            <w:r>
              <w:rPr>
                <w:rFonts w:ascii="Times New Roman" w:hAnsi="Times New Roman"/>
                <w:szCs w:val="22"/>
              </w:rPr>
              <w:t>-</w:t>
            </w:r>
          </w:p>
        </w:tc>
        <w:tc>
          <w:tcPr>
            <w:tcW w:w="293" w:type="pct"/>
          </w:tcPr>
          <w:p>
            <w:pPr>
              <w:widowControl w:val="0"/>
              <w:jc w:val="center"/>
              <w:rPr>
                <w:rFonts w:ascii="Times New Roman" w:hAnsi="Times New Roman"/>
                <w:szCs w:val="22"/>
              </w:rPr>
            </w:pPr>
            <w:r>
              <w:rPr>
                <w:rFonts w:ascii="Times New Roman" w:hAnsi="Times New Roman"/>
                <w:szCs w:val="22"/>
              </w:rPr>
              <w:t>-</w:t>
            </w:r>
          </w:p>
        </w:tc>
        <w:tc>
          <w:tcPr>
            <w:tcW w:w="263" w:type="pct"/>
          </w:tcPr>
          <w:p>
            <w:pPr>
              <w:widowControl w:val="0"/>
              <w:jc w:val="center"/>
              <w:rPr>
                <w:rFonts w:ascii="Times New Roman" w:hAnsi="Times New Roman"/>
                <w:szCs w:val="22"/>
              </w:rPr>
            </w:pPr>
            <w:r>
              <w:rPr>
                <w:rFonts w:ascii="Times New Roman" w:hAnsi="Times New Roman"/>
                <w:szCs w:val="22"/>
              </w:rPr>
              <w:t>-</w:t>
            </w:r>
          </w:p>
        </w:tc>
        <w:tc>
          <w:tcPr>
            <w:tcW w:w="378" w:type="pct"/>
          </w:tcPr>
          <w:p>
            <w:pPr>
              <w:widowControl w:val="0"/>
              <w:jc w:val="center"/>
              <w:rPr>
                <w:rFonts w:ascii="Times New Roman" w:hAnsi="Times New Roman"/>
                <w:szCs w:val="22"/>
              </w:rPr>
            </w:pPr>
            <w:r>
              <w:rPr>
                <w:rFonts w:ascii="Times New Roman" w:hAnsi="Times New Roman"/>
              </w:rPr>
              <w:t>-</w:t>
            </w:r>
          </w:p>
        </w:tc>
        <w:tc>
          <w:tcPr>
            <w:tcW w:w="492" w:type="pct"/>
          </w:tcPr>
          <w:p>
            <w:pPr>
              <w:widowControl w:val="0"/>
              <w:jc w:val="center"/>
              <w:rPr>
                <w:rFonts w:ascii="Times New Roman" w:hAnsi="Times New Roman"/>
                <w:szCs w:val="22"/>
              </w:rPr>
            </w:pPr>
            <w:r>
              <w:rPr>
                <w:rFonts w:ascii="Times New Roman" w:hAnsi="Times New Roman"/>
                <w:szCs w:val="22"/>
              </w:rPr>
              <w:t>соглашение</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Times New Roman" w:hAnsi="Times New Roman"/>
                <w:szCs w:val="22"/>
              </w:rPr>
            </w:pPr>
            <w:r>
              <w:rPr>
                <w:rFonts w:ascii="Times New Roman" w:hAnsi="Times New Roman"/>
                <w:szCs w:val="22"/>
              </w:rPr>
              <w:lastRenderedPageBreak/>
              <w:t>1.1.13.</w:t>
            </w:r>
          </w:p>
        </w:tc>
        <w:tc>
          <w:tcPr>
            <w:tcW w:w="486" w:type="pct"/>
          </w:tcPr>
          <w:p>
            <w:pPr>
              <w:widowControl w:val="0"/>
              <w:jc w:val="both"/>
              <w:rPr>
                <w:rFonts w:ascii="Times New Roman" w:hAnsi="Times New Roman"/>
                <w:szCs w:val="22"/>
              </w:rPr>
            </w:pPr>
            <w:r>
              <w:rPr>
                <w:rFonts w:ascii="Times New Roman" w:hAnsi="Times New Roman"/>
                <w:szCs w:val="22"/>
              </w:rPr>
              <w:t>Контрольная точка «Проведение отбора Минсельхозпродом РТ»</w:t>
            </w:r>
          </w:p>
        </w:tc>
        <w:tc>
          <w:tcPr>
            <w:tcW w:w="399" w:type="pct"/>
          </w:tcPr>
          <w:p>
            <w:pPr>
              <w:widowControl w:val="0"/>
              <w:jc w:val="center"/>
              <w:rPr>
                <w:rFonts w:ascii="Times New Roman" w:hAnsi="Times New Roman"/>
                <w:szCs w:val="22"/>
              </w:rPr>
            </w:pPr>
            <w:r>
              <w:rPr>
                <w:rFonts w:ascii="Times New Roman" w:hAnsi="Times New Roman"/>
                <w:szCs w:val="22"/>
              </w:rPr>
              <w:t>-</w:t>
            </w:r>
          </w:p>
        </w:tc>
        <w:tc>
          <w:tcPr>
            <w:tcW w:w="399" w:type="pct"/>
          </w:tcPr>
          <w:p>
            <w:pPr>
              <w:widowControl w:val="0"/>
              <w:jc w:val="center"/>
              <w:rPr>
                <w:rFonts w:ascii="Times New Roman" w:hAnsi="Times New Roman"/>
                <w:szCs w:val="22"/>
              </w:rPr>
            </w:pPr>
            <w:r>
              <w:rPr>
                <w:rFonts w:ascii="Times New Roman" w:hAnsi="Times New Roman"/>
                <w:szCs w:val="22"/>
              </w:rPr>
              <w:t>31.12.2026</w:t>
            </w:r>
          </w:p>
        </w:tc>
        <w:tc>
          <w:tcPr>
            <w:tcW w:w="423"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jc w:val="center"/>
              <w:rPr>
                <w:rFonts w:ascii="Times New Roman" w:hAnsi="Times New Roman"/>
                <w:szCs w:val="22"/>
              </w:rPr>
            </w:pPr>
            <w:r>
              <w:rPr>
                <w:rFonts w:ascii="Times New Roman" w:hAnsi="Times New Roman"/>
                <w:szCs w:val="22"/>
              </w:rPr>
              <w:t xml:space="preserve">взаимосвязь с иными </w:t>
            </w:r>
            <w:r>
              <w:rPr>
                <w:rFonts w:ascii="Times New Roman" w:hAnsi="Times New Roman"/>
                <w:szCs w:val="22"/>
              </w:rPr>
              <w:br/>
              <w:t>результа-</w:t>
            </w:r>
          </w:p>
          <w:p>
            <w:pPr>
              <w:widowControl w:val="0"/>
              <w:jc w:val="center"/>
              <w:rPr>
                <w:rFonts w:ascii="Times New Roman" w:hAnsi="Times New Roman"/>
                <w:szCs w:val="22"/>
              </w:rPr>
            </w:pPr>
            <w:r>
              <w:rPr>
                <w:rFonts w:ascii="Times New Roman" w:hAnsi="Times New Roman"/>
                <w:szCs w:val="22"/>
              </w:rPr>
              <w:t>тами и контрольными точками отсутствует</w:t>
            </w:r>
          </w:p>
        </w:tc>
        <w:tc>
          <w:tcPr>
            <w:tcW w:w="426" w:type="pct"/>
          </w:tcPr>
          <w:p>
            <w:pPr>
              <w:widowControl w:val="0"/>
              <w:jc w:val="center"/>
              <w:rPr>
                <w:rFonts w:ascii="Times New Roman" w:hAnsi="Times New Roman"/>
              </w:rPr>
            </w:pPr>
            <w:r>
              <w:rPr>
                <w:rFonts w:ascii="Times New Roman" w:hAnsi="Times New Roman"/>
                <w:szCs w:val="22"/>
              </w:rPr>
              <w:t>Минсельхозпрод РТ</w:t>
            </w:r>
          </w:p>
        </w:tc>
        <w:tc>
          <w:tcPr>
            <w:tcW w:w="306" w:type="pct"/>
          </w:tcPr>
          <w:p>
            <w:pPr>
              <w:widowControl w:val="0"/>
              <w:jc w:val="center"/>
              <w:rPr>
                <w:rFonts w:ascii="Times New Roman" w:hAnsi="Times New Roman"/>
                <w:szCs w:val="22"/>
              </w:rPr>
            </w:pPr>
            <w:r>
              <w:rPr>
                <w:rFonts w:ascii="Times New Roman" w:hAnsi="Times New Roman"/>
                <w:szCs w:val="22"/>
              </w:rPr>
              <w:t>-</w:t>
            </w:r>
          </w:p>
        </w:tc>
        <w:tc>
          <w:tcPr>
            <w:tcW w:w="293" w:type="pct"/>
          </w:tcPr>
          <w:p>
            <w:pPr>
              <w:widowControl w:val="0"/>
              <w:jc w:val="center"/>
              <w:rPr>
                <w:rFonts w:ascii="Times New Roman" w:hAnsi="Times New Roman"/>
                <w:szCs w:val="22"/>
              </w:rPr>
            </w:pPr>
            <w:r>
              <w:rPr>
                <w:rFonts w:ascii="Times New Roman" w:hAnsi="Times New Roman"/>
                <w:szCs w:val="22"/>
              </w:rPr>
              <w:t>-</w:t>
            </w:r>
          </w:p>
        </w:tc>
        <w:tc>
          <w:tcPr>
            <w:tcW w:w="263" w:type="pct"/>
          </w:tcPr>
          <w:p>
            <w:pPr>
              <w:widowControl w:val="0"/>
              <w:jc w:val="center"/>
              <w:rPr>
                <w:rFonts w:ascii="Times New Roman" w:hAnsi="Times New Roman"/>
                <w:szCs w:val="22"/>
              </w:rPr>
            </w:pPr>
            <w:r>
              <w:rPr>
                <w:rFonts w:ascii="Times New Roman" w:hAnsi="Times New Roman"/>
                <w:szCs w:val="22"/>
              </w:rPr>
              <w:t>-</w:t>
            </w:r>
          </w:p>
        </w:tc>
        <w:tc>
          <w:tcPr>
            <w:tcW w:w="378" w:type="pct"/>
          </w:tcPr>
          <w:p>
            <w:pPr>
              <w:jc w:val="center"/>
              <w:rPr>
                <w:rFonts w:ascii="Times New Roman" w:hAnsi="Times New Roman"/>
              </w:rPr>
            </w:pPr>
            <w:r>
              <w:rPr>
                <w:rFonts w:ascii="Times New Roman" w:hAnsi="Times New Roman"/>
              </w:rPr>
              <w:t>-</w:t>
            </w:r>
          </w:p>
          <w:p>
            <w:pPr>
              <w:widowControl w:val="0"/>
              <w:jc w:val="center"/>
              <w:rPr>
                <w:rFonts w:ascii="Times New Roman" w:hAnsi="Times New Roman"/>
                <w:szCs w:val="22"/>
              </w:rPr>
            </w:pPr>
          </w:p>
        </w:tc>
        <w:tc>
          <w:tcPr>
            <w:tcW w:w="492" w:type="pct"/>
          </w:tcPr>
          <w:p>
            <w:pPr>
              <w:widowControl w:val="0"/>
              <w:jc w:val="center"/>
              <w:rPr>
                <w:rFonts w:ascii="Times New Roman" w:hAnsi="Times New Roman"/>
                <w:szCs w:val="22"/>
              </w:rPr>
            </w:pPr>
            <w:r>
              <w:rPr>
                <w:rFonts w:ascii="Times New Roman" w:hAnsi="Times New Roman"/>
                <w:szCs w:val="22"/>
              </w:rPr>
              <w:t>приказ</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Times New Roman" w:hAnsi="Times New Roman"/>
                <w:szCs w:val="22"/>
              </w:rPr>
            </w:pPr>
            <w:r>
              <w:rPr>
                <w:rFonts w:ascii="Times New Roman" w:hAnsi="Times New Roman"/>
                <w:szCs w:val="22"/>
              </w:rPr>
              <w:t>1.1.14.</w:t>
            </w:r>
          </w:p>
        </w:tc>
        <w:tc>
          <w:tcPr>
            <w:tcW w:w="486" w:type="pct"/>
          </w:tcPr>
          <w:p>
            <w:pPr>
              <w:widowControl w:val="0"/>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399" w:type="pct"/>
          </w:tcPr>
          <w:p>
            <w:pPr>
              <w:widowControl w:val="0"/>
              <w:jc w:val="center"/>
              <w:rPr>
                <w:rFonts w:ascii="Times New Roman" w:hAnsi="Times New Roman"/>
                <w:szCs w:val="22"/>
              </w:rPr>
            </w:pPr>
            <w:r>
              <w:rPr>
                <w:rFonts w:ascii="Times New Roman" w:hAnsi="Times New Roman"/>
                <w:szCs w:val="22"/>
              </w:rPr>
              <w:t>-</w:t>
            </w:r>
          </w:p>
        </w:tc>
        <w:tc>
          <w:tcPr>
            <w:tcW w:w="399" w:type="pct"/>
          </w:tcPr>
          <w:p>
            <w:pPr>
              <w:widowControl w:val="0"/>
              <w:jc w:val="center"/>
              <w:rPr>
                <w:rFonts w:ascii="Times New Roman" w:hAnsi="Times New Roman"/>
                <w:szCs w:val="22"/>
              </w:rPr>
            </w:pPr>
            <w:r>
              <w:rPr>
                <w:rFonts w:ascii="Times New Roman" w:hAnsi="Times New Roman"/>
                <w:szCs w:val="22"/>
              </w:rPr>
              <w:t>31.12.2026</w:t>
            </w:r>
          </w:p>
        </w:tc>
        <w:tc>
          <w:tcPr>
            <w:tcW w:w="423"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jc w:val="center"/>
              <w:rPr>
                <w:rFonts w:ascii="Times New Roman" w:hAnsi="Times New Roman"/>
                <w:szCs w:val="22"/>
              </w:rPr>
            </w:pPr>
            <w:r>
              <w:rPr>
                <w:rFonts w:ascii="Times New Roman" w:hAnsi="Times New Roman"/>
                <w:szCs w:val="22"/>
              </w:rPr>
              <w:t xml:space="preserve">взаимосвязь с иными </w:t>
            </w:r>
            <w:r>
              <w:rPr>
                <w:rFonts w:ascii="Times New Roman" w:hAnsi="Times New Roman"/>
                <w:szCs w:val="22"/>
              </w:rPr>
              <w:br/>
              <w:t>результа-</w:t>
            </w:r>
          </w:p>
          <w:p>
            <w:pPr>
              <w:widowControl w:val="0"/>
              <w:jc w:val="center"/>
              <w:rPr>
                <w:rFonts w:ascii="Times New Roman" w:hAnsi="Times New Roman"/>
                <w:szCs w:val="22"/>
              </w:rPr>
            </w:pPr>
            <w:r>
              <w:rPr>
                <w:rFonts w:ascii="Times New Roman" w:hAnsi="Times New Roman"/>
                <w:szCs w:val="22"/>
              </w:rPr>
              <w:t>тами и контрольными точками отсутствует</w:t>
            </w:r>
          </w:p>
        </w:tc>
        <w:tc>
          <w:tcPr>
            <w:tcW w:w="426" w:type="pct"/>
          </w:tcPr>
          <w:p>
            <w:pPr>
              <w:widowControl w:val="0"/>
              <w:jc w:val="center"/>
              <w:rPr>
                <w:rFonts w:ascii="Times New Roman" w:hAnsi="Times New Roman"/>
              </w:rPr>
            </w:pPr>
            <w:r>
              <w:rPr>
                <w:rFonts w:ascii="Times New Roman" w:hAnsi="Times New Roman"/>
                <w:szCs w:val="22"/>
              </w:rPr>
              <w:t>Минсельхозпрод РТ</w:t>
            </w:r>
          </w:p>
        </w:tc>
        <w:tc>
          <w:tcPr>
            <w:tcW w:w="306" w:type="pct"/>
          </w:tcPr>
          <w:p>
            <w:pPr>
              <w:widowControl w:val="0"/>
              <w:jc w:val="center"/>
              <w:rPr>
                <w:rFonts w:ascii="Times New Roman" w:hAnsi="Times New Roman"/>
                <w:szCs w:val="22"/>
              </w:rPr>
            </w:pPr>
            <w:r>
              <w:rPr>
                <w:rFonts w:ascii="Times New Roman" w:hAnsi="Times New Roman"/>
                <w:szCs w:val="22"/>
              </w:rPr>
              <w:t>-</w:t>
            </w:r>
          </w:p>
        </w:tc>
        <w:tc>
          <w:tcPr>
            <w:tcW w:w="293" w:type="pct"/>
          </w:tcPr>
          <w:p>
            <w:pPr>
              <w:widowControl w:val="0"/>
              <w:jc w:val="center"/>
              <w:rPr>
                <w:rFonts w:ascii="Times New Roman" w:hAnsi="Times New Roman"/>
                <w:szCs w:val="22"/>
              </w:rPr>
            </w:pPr>
            <w:r>
              <w:rPr>
                <w:rFonts w:ascii="Times New Roman" w:hAnsi="Times New Roman"/>
                <w:szCs w:val="22"/>
              </w:rPr>
              <w:t>-</w:t>
            </w:r>
          </w:p>
        </w:tc>
        <w:tc>
          <w:tcPr>
            <w:tcW w:w="263" w:type="pct"/>
          </w:tcPr>
          <w:p>
            <w:pPr>
              <w:widowControl w:val="0"/>
              <w:jc w:val="center"/>
              <w:rPr>
                <w:rFonts w:ascii="Times New Roman" w:hAnsi="Times New Roman"/>
                <w:szCs w:val="22"/>
              </w:rPr>
            </w:pPr>
            <w:r>
              <w:rPr>
                <w:rFonts w:ascii="Times New Roman" w:hAnsi="Times New Roman"/>
                <w:szCs w:val="22"/>
              </w:rPr>
              <w:t>-</w:t>
            </w:r>
          </w:p>
        </w:tc>
        <w:tc>
          <w:tcPr>
            <w:tcW w:w="378" w:type="pct"/>
          </w:tcPr>
          <w:p>
            <w:pPr>
              <w:jc w:val="center"/>
              <w:rPr>
                <w:rFonts w:ascii="Times New Roman" w:hAnsi="Times New Roman"/>
              </w:rPr>
            </w:pPr>
            <w:r>
              <w:rPr>
                <w:rFonts w:ascii="Times New Roman" w:hAnsi="Times New Roman"/>
              </w:rPr>
              <w:t>-</w:t>
            </w:r>
          </w:p>
          <w:p>
            <w:pPr>
              <w:widowControl w:val="0"/>
              <w:jc w:val="center"/>
              <w:rPr>
                <w:rFonts w:ascii="Times New Roman" w:hAnsi="Times New Roman"/>
                <w:szCs w:val="22"/>
              </w:rPr>
            </w:pPr>
          </w:p>
        </w:tc>
        <w:tc>
          <w:tcPr>
            <w:tcW w:w="492" w:type="pct"/>
          </w:tcPr>
          <w:p>
            <w:pPr>
              <w:widowControl w:val="0"/>
              <w:jc w:val="center"/>
              <w:rPr>
                <w:rFonts w:ascii="Times New Roman" w:hAnsi="Times New Roman"/>
                <w:szCs w:val="22"/>
              </w:rPr>
            </w:pPr>
            <w:r>
              <w:rPr>
                <w:rFonts w:ascii="Times New Roman" w:hAnsi="Times New Roman"/>
                <w:szCs w:val="22"/>
              </w:rPr>
              <w:t>соглашение</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Times New Roman" w:hAnsi="Times New Roman"/>
                <w:szCs w:val="22"/>
              </w:rPr>
            </w:pPr>
            <w:r>
              <w:rPr>
                <w:rFonts w:ascii="Times New Roman" w:hAnsi="Times New Roman"/>
                <w:szCs w:val="22"/>
              </w:rPr>
              <w:t>1.1.15.</w:t>
            </w:r>
          </w:p>
        </w:tc>
        <w:tc>
          <w:tcPr>
            <w:tcW w:w="486" w:type="pct"/>
          </w:tcPr>
          <w:p>
            <w:pPr>
              <w:widowControl w:val="0"/>
              <w:jc w:val="both"/>
              <w:rPr>
                <w:rFonts w:ascii="Times New Roman" w:hAnsi="Times New Roman"/>
                <w:szCs w:val="22"/>
              </w:rPr>
            </w:pPr>
            <w:r>
              <w:rPr>
                <w:rFonts w:ascii="Times New Roman" w:hAnsi="Times New Roman"/>
                <w:szCs w:val="22"/>
              </w:rPr>
              <w:t>Услуга оказана (работы выполнены)</w:t>
            </w:r>
          </w:p>
        </w:tc>
        <w:tc>
          <w:tcPr>
            <w:tcW w:w="399" w:type="pct"/>
          </w:tcPr>
          <w:p>
            <w:pPr>
              <w:widowControl w:val="0"/>
              <w:jc w:val="center"/>
              <w:rPr>
                <w:rFonts w:ascii="Times New Roman" w:hAnsi="Times New Roman"/>
                <w:szCs w:val="22"/>
              </w:rPr>
            </w:pPr>
            <w:r>
              <w:rPr>
                <w:rFonts w:ascii="Times New Roman" w:hAnsi="Times New Roman"/>
                <w:szCs w:val="22"/>
              </w:rPr>
              <w:t>-</w:t>
            </w:r>
          </w:p>
        </w:tc>
        <w:tc>
          <w:tcPr>
            <w:tcW w:w="399" w:type="pct"/>
          </w:tcPr>
          <w:p>
            <w:pPr>
              <w:widowControl w:val="0"/>
              <w:jc w:val="center"/>
              <w:rPr>
                <w:rFonts w:ascii="Times New Roman" w:hAnsi="Times New Roman"/>
                <w:szCs w:val="22"/>
              </w:rPr>
            </w:pPr>
            <w:r>
              <w:rPr>
                <w:rFonts w:ascii="Times New Roman" w:hAnsi="Times New Roman"/>
                <w:szCs w:val="22"/>
              </w:rPr>
              <w:t>31.12.2026</w:t>
            </w:r>
          </w:p>
        </w:tc>
        <w:tc>
          <w:tcPr>
            <w:tcW w:w="423" w:type="pct"/>
          </w:tcPr>
          <w:p>
            <w:pPr>
              <w:widowControl w:val="0"/>
              <w:jc w:val="center"/>
              <w:rPr>
                <w:rFonts w:ascii="Times New Roman" w:hAnsi="Times New Roman"/>
                <w:szCs w:val="22"/>
              </w:rPr>
            </w:pPr>
            <w:r>
              <w:rPr>
                <w:rFonts w:ascii="Times New Roman" w:hAnsi="Times New Roman"/>
                <w:szCs w:val="22"/>
              </w:rPr>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378" w:type="pct"/>
          </w:tcPr>
          <w:p>
            <w:pPr>
              <w:widowControl w:val="0"/>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426" w:type="pct"/>
          </w:tcPr>
          <w:p>
            <w:pPr>
              <w:widowControl w:val="0"/>
              <w:jc w:val="center"/>
              <w:rPr>
                <w:rFonts w:ascii="Times New Roman" w:hAnsi="Times New Roman"/>
              </w:rPr>
            </w:pPr>
            <w:r>
              <w:rPr>
                <w:rFonts w:ascii="Times New Roman" w:hAnsi="Times New Roman"/>
                <w:szCs w:val="22"/>
              </w:rPr>
              <w:lastRenderedPageBreak/>
              <w:t>Минсельхозпрод РТ</w:t>
            </w:r>
          </w:p>
        </w:tc>
        <w:tc>
          <w:tcPr>
            <w:tcW w:w="306" w:type="pct"/>
          </w:tcPr>
          <w:p>
            <w:pPr>
              <w:widowControl w:val="0"/>
              <w:jc w:val="center"/>
              <w:rPr>
                <w:rFonts w:ascii="Times New Roman" w:hAnsi="Times New Roman"/>
                <w:szCs w:val="22"/>
              </w:rPr>
            </w:pPr>
            <w:r>
              <w:rPr>
                <w:rFonts w:ascii="Times New Roman" w:hAnsi="Times New Roman"/>
                <w:szCs w:val="22"/>
              </w:rPr>
              <w:t>-</w:t>
            </w:r>
          </w:p>
        </w:tc>
        <w:tc>
          <w:tcPr>
            <w:tcW w:w="293" w:type="pct"/>
          </w:tcPr>
          <w:p>
            <w:pPr>
              <w:widowControl w:val="0"/>
              <w:jc w:val="center"/>
              <w:rPr>
                <w:rFonts w:ascii="Times New Roman" w:hAnsi="Times New Roman"/>
                <w:szCs w:val="22"/>
              </w:rPr>
            </w:pPr>
            <w:r>
              <w:rPr>
                <w:rFonts w:ascii="Times New Roman" w:hAnsi="Times New Roman"/>
                <w:szCs w:val="22"/>
              </w:rPr>
              <w:t>-</w:t>
            </w:r>
          </w:p>
        </w:tc>
        <w:tc>
          <w:tcPr>
            <w:tcW w:w="263" w:type="pct"/>
          </w:tcPr>
          <w:p>
            <w:pPr>
              <w:widowControl w:val="0"/>
              <w:jc w:val="center"/>
              <w:rPr>
                <w:rFonts w:ascii="Times New Roman" w:hAnsi="Times New Roman"/>
                <w:szCs w:val="22"/>
              </w:rPr>
            </w:pPr>
            <w:r>
              <w:rPr>
                <w:rFonts w:ascii="Times New Roman" w:hAnsi="Times New Roman"/>
                <w:szCs w:val="22"/>
              </w:rPr>
              <w:t>-</w:t>
            </w:r>
          </w:p>
        </w:tc>
        <w:tc>
          <w:tcPr>
            <w:tcW w:w="378" w:type="pct"/>
          </w:tcPr>
          <w:p>
            <w:pPr>
              <w:widowControl w:val="0"/>
              <w:jc w:val="center"/>
              <w:rPr>
                <w:rFonts w:ascii="Times New Roman" w:hAnsi="Times New Roman"/>
                <w:szCs w:val="22"/>
              </w:rPr>
            </w:pPr>
            <w:r>
              <w:rPr>
                <w:rFonts w:ascii="Times New Roman" w:hAnsi="Times New Roman"/>
                <w:szCs w:val="22"/>
              </w:rPr>
              <w:t>-</w:t>
            </w:r>
          </w:p>
        </w:tc>
        <w:tc>
          <w:tcPr>
            <w:tcW w:w="492" w:type="pct"/>
          </w:tcPr>
          <w:p>
            <w:pPr>
              <w:widowControl w:val="0"/>
              <w:jc w:val="center"/>
              <w:rPr>
                <w:rFonts w:ascii="Times New Roman" w:hAnsi="Times New Roman"/>
                <w:szCs w:val="22"/>
              </w:rPr>
            </w:pPr>
            <w:r>
              <w:rPr>
                <w:rFonts w:ascii="Times New Roman" w:hAnsi="Times New Roman"/>
                <w:szCs w:val="22"/>
              </w:rPr>
              <w:t>иные документы</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Times New Roman" w:hAnsi="Times New Roman"/>
                <w:szCs w:val="22"/>
              </w:rPr>
            </w:pPr>
            <w:r>
              <w:rPr>
                <w:rFonts w:ascii="Times New Roman" w:hAnsi="Times New Roman"/>
                <w:szCs w:val="22"/>
              </w:rPr>
              <w:t>1.1.16.</w:t>
            </w:r>
          </w:p>
        </w:tc>
        <w:tc>
          <w:tcPr>
            <w:tcW w:w="486" w:type="pct"/>
          </w:tcPr>
          <w:p>
            <w:pPr>
              <w:widowControl w:val="0"/>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(физическому) лицу»</w:t>
            </w:r>
          </w:p>
        </w:tc>
        <w:tc>
          <w:tcPr>
            <w:tcW w:w="399" w:type="pct"/>
          </w:tcPr>
          <w:p>
            <w:pPr>
              <w:widowControl w:val="0"/>
              <w:jc w:val="center"/>
              <w:rPr>
                <w:rFonts w:ascii="Times New Roman" w:hAnsi="Times New Roman"/>
                <w:szCs w:val="22"/>
              </w:rPr>
            </w:pPr>
            <w:r>
              <w:rPr>
                <w:rFonts w:ascii="Times New Roman" w:hAnsi="Times New Roman"/>
                <w:szCs w:val="22"/>
              </w:rPr>
              <w:t>-</w:t>
            </w:r>
          </w:p>
        </w:tc>
        <w:tc>
          <w:tcPr>
            <w:tcW w:w="399" w:type="pct"/>
          </w:tcPr>
          <w:p>
            <w:pPr>
              <w:widowControl w:val="0"/>
              <w:jc w:val="center"/>
              <w:rPr>
                <w:rFonts w:ascii="Times New Roman" w:hAnsi="Times New Roman"/>
                <w:szCs w:val="22"/>
              </w:rPr>
            </w:pPr>
            <w:r>
              <w:rPr>
                <w:rFonts w:ascii="Times New Roman" w:hAnsi="Times New Roman"/>
                <w:szCs w:val="22"/>
              </w:rPr>
              <w:t>31.12.2026</w:t>
            </w:r>
          </w:p>
        </w:tc>
        <w:tc>
          <w:tcPr>
            <w:tcW w:w="423"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widowControl w:val="0"/>
              <w:jc w:val="center"/>
              <w:rPr>
                <w:rFonts w:ascii="Times New Roman" w:hAnsi="Times New Roman"/>
              </w:rPr>
            </w:pPr>
            <w:r>
              <w:rPr>
                <w:rFonts w:ascii="Times New Roman" w:hAnsi="Times New Roman"/>
                <w:szCs w:val="22"/>
              </w:rPr>
              <w:t>Минсельхозпрод РТ</w:t>
            </w:r>
          </w:p>
        </w:tc>
        <w:tc>
          <w:tcPr>
            <w:tcW w:w="306" w:type="pct"/>
          </w:tcPr>
          <w:p>
            <w:pPr>
              <w:widowControl w:val="0"/>
              <w:jc w:val="center"/>
              <w:rPr>
                <w:rFonts w:ascii="Times New Roman" w:hAnsi="Times New Roman"/>
                <w:szCs w:val="22"/>
              </w:rPr>
            </w:pPr>
            <w:r>
              <w:rPr>
                <w:rFonts w:ascii="Times New Roman" w:hAnsi="Times New Roman"/>
                <w:szCs w:val="22"/>
              </w:rPr>
              <w:t>-</w:t>
            </w:r>
          </w:p>
        </w:tc>
        <w:tc>
          <w:tcPr>
            <w:tcW w:w="293" w:type="pct"/>
          </w:tcPr>
          <w:p>
            <w:pPr>
              <w:widowControl w:val="0"/>
              <w:jc w:val="center"/>
              <w:rPr>
                <w:rFonts w:ascii="Times New Roman" w:hAnsi="Times New Roman"/>
                <w:szCs w:val="22"/>
              </w:rPr>
            </w:pPr>
            <w:r>
              <w:rPr>
                <w:rFonts w:ascii="Times New Roman" w:hAnsi="Times New Roman"/>
                <w:szCs w:val="22"/>
              </w:rPr>
              <w:t>-</w:t>
            </w:r>
          </w:p>
        </w:tc>
        <w:tc>
          <w:tcPr>
            <w:tcW w:w="263" w:type="pct"/>
          </w:tcPr>
          <w:p>
            <w:pPr>
              <w:widowControl w:val="0"/>
              <w:jc w:val="center"/>
              <w:rPr>
                <w:rFonts w:ascii="Times New Roman" w:hAnsi="Times New Roman"/>
                <w:szCs w:val="22"/>
              </w:rPr>
            </w:pPr>
            <w:r>
              <w:rPr>
                <w:rFonts w:ascii="Times New Roman" w:hAnsi="Times New Roman"/>
                <w:szCs w:val="22"/>
              </w:rPr>
              <w:t>-</w:t>
            </w:r>
          </w:p>
        </w:tc>
        <w:tc>
          <w:tcPr>
            <w:tcW w:w="378" w:type="pct"/>
          </w:tcPr>
          <w:p>
            <w:pPr>
              <w:widowControl w:val="0"/>
              <w:jc w:val="center"/>
              <w:rPr>
                <w:rFonts w:ascii="Times New Roman" w:hAnsi="Times New Roman"/>
                <w:szCs w:val="22"/>
              </w:rPr>
            </w:pPr>
            <w:r>
              <w:rPr>
                <w:rFonts w:ascii="Times New Roman" w:hAnsi="Times New Roman"/>
                <w:szCs w:val="22"/>
              </w:rPr>
              <w:t>-</w:t>
            </w:r>
          </w:p>
        </w:tc>
        <w:tc>
          <w:tcPr>
            <w:tcW w:w="492" w:type="pct"/>
          </w:tcPr>
          <w:p>
            <w:pPr>
              <w:widowControl w:val="0"/>
              <w:jc w:val="center"/>
              <w:rPr>
                <w:rFonts w:ascii="Times New Roman" w:hAnsi="Times New Roman"/>
                <w:szCs w:val="22"/>
              </w:rPr>
            </w:pPr>
            <w:r>
              <w:rPr>
                <w:rFonts w:ascii="Times New Roman" w:hAnsi="Times New Roman"/>
                <w:szCs w:val="22"/>
              </w:rPr>
              <w:t>отчет</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spacing w:line="247" w:lineRule="auto"/>
              <w:jc w:val="center"/>
              <w:rPr>
                <w:rFonts w:ascii="PT Astra Serif" w:hAnsi="PT Astra Serif"/>
                <w:szCs w:val="22"/>
              </w:rPr>
            </w:pPr>
            <w:r>
              <w:rPr>
                <w:rFonts w:ascii="PT Astra Serif" w:hAnsi="PT Astra Serif"/>
                <w:szCs w:val="22"/>
              </w:rPr>
              <w:t>2.</w:t>
            </w:r>
          </w:p>
        </w:tc>
        <w:tc>
          <w:tcPr>
            <w:tcW w:w="4729" w:type="pct"/>
            <w:gridSpan w:val="12"/>
          </w:tcPr>
          <w:p>
            <w:pPr>
              <w:widowControl w:val="0"/>
              <w:spacing w:line="228" w:lineRule="auto"/>
              <w:rPr>
                <w:rFonts w:ascii="Times New Roman" w:hAnsi="Times New Roman"/>
                <w:szCs w:val="22"/>
              </w:rPr>
            </w:pPr>
            <w:r>
              <w:rPr>
                <w:rFonts w:ascii="PT Astra Serif" w:hAnsi="PT Astra Serif"/>
                <w:szCs w:val="22"/>
              </w:rPr>
              <w:t>Создание и (или) модернизация объектов агропромышленного комплекса</w:t>
            </w:r>
          </w:p>
        </w:tc>
      </w:tr>
      <w:tr>
        <w:trPr>
          <w:trHeight w:val="20"/>
        </w:trPr>
        <w:tc>
          <w:tcPr>
            <w:tcW w:w="271" w:type="pct"/>
          </w:tcPr>
          <w:p>
            <w:pPr>
              <w:widowControl w:val="0"/>
              <w:spacing w:line="247" w:lineRule="auto"/>
              <w:jc w:val="center"/>
              <w:rPr>
                <w:rFonts w:ascii="PT Astra Serif" w:hAnsi="PT Astra Serif"/>
                <w:szCs w:val="22"/>
              </w:rPr>
            </w:pPr>
            <w:r>
              <w:rPr>
                <w:rFonts w:ascii="PT Astra Serif" w:hAnsi="PT Astra Serif"/>
                <w:szCs w:val="22"/>
              </w:rPr>
              <w:t>2.1.</w:t>
            </w:r>
          </w:p>
        </w:tc>
        <w:tc>
          <w:tcPr>
            <w:tcW w:w="486" w:type="pct"/>
          </w:tcPr>
          <w:p>
            <w:pPr>
              <w:widowControl w:val="0"/>
              <w:jc w:val="both"/>
              <w:rPr>
                <w:rFonts w:ascii="Times New Roman" w:hAnsi="Times New Roman"/>
                <w:szCs w:val="22"/>
              </w:rPr>
            </w:pPr>
            <w:r>
              <w:rPr>
                <w:rFonts w:ascii="Times New Roman" w:hAnsi="Times New Roman"/>
                <w:szCs w:val="22"/>
              </w:rPr>
              <w:t>Результат «Обеспечено возмещение части прямых понесенных затрат на создание и (или) модернизацию объектов агропромышленного комплекса»</w:t>
            </w:r>
          </w:p>
        </w:tc>
        <w:tc>
          <w:tcPr>
            <w:tcW w:w="399" w:type="pct"/>
          </w:tcPr>
          <w:p>
            <w:pPr>
              <w:widowControl w:val="0"/>
              <w:jc w:val="center"/>
              <w:rPr>
                <w:rFonts w:ascii="PT Astra Serif" w:hAnsi="PT Astra Serif"/>
                <w:spacing w:val="-1"/>
                <w:szCs w:val="22"/>
              </w:rPr>
            </w:pPr>
            <w:r>
              <w:rPr>
                <w:rFonts w:ascii="PT Astra Serif" w:hAnsi="PT Astra Serif"/>
                <w:spacing w:val="-1"/>
                <w:szCs w:val="22"/>
              </w:rPr>
              <w:t>01.01.2024</w:t>
            </w:r>
          </w:p>
        </w:tc>
        <w:tc>
          <w:tcPr>
            <w:tcW w:w="399" w:type="pct"/>
          </w:tcPr>
          <w:p>
            <w:pPr>
              <w:widowControl w:val="0"/>
              <w:jc w:val="center"/>
              <w:rPr>
                <w:rFonts w:ascii="Times New Roman" w:hAnsi="Times New Roman"/>
                <w:spacing w:val="-1"/>
                <w:szCs w:val="22"/>
              </w:rPr>
            </w:pPr>
            <w:r>
              <w:rPr>
                <w:rFonts w:ascii="Times New Roman" w:hAnsi="Times New Roman"/>
                <w:spacing w:val="-1"/>
                <w:szCs w:val="22"/>
              </w:rPr>
              <w:t>31.12.2026</w:t>
            </w:r>
          </w:p>
        </w:tc>
        <w:tc>
          <w:tcPr>
            <w:tcW w:w="423"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widowControl w:val="0"/>
              <w:jc w:val="center"/>
              <w:rPr>
                <w:rFonts w:ascii="Times New Roman" w:hAnsi="Times New Roman"/>
              </w:rPr>
            </w:pPr>
            <w:r>
              <w:rPr>
                <w:rFonts w:ascii="Times New Roman" w:hAnsi="Times New Roman"/>
                <w:szCs w:val="22"/>
              </w:rPr>
              <w:t>Минсельхозпрод РТ</w:t>
            </w:r>
          </w:p>
        </w:tc>
        <w:tc>
          <w:tcPr>
            <w:tcW w:w="306" w:type="pct"/>
          </w:tcPr>
          <w:p>
            <w:pPr>
              <w:widowControl w:val="0"/>
              <w:jc w:val="center"/>
              <w:rPr>
                <w:rFonts w:ascii="Times New Roman" w:hAnsi="Times New Roman"/>
                <w:szCs w:val="22"/>
              </w:rPr>
            </w:pPr>
            <w:r>
              <w:rPr>
                <w:rFonts w:ascii="PT Astra Serif" w:hAnsi="PT Astra Serif"/>
                <w:szCs w:val="22"/>
              </w:rPr>
              <w:t>-</w:t>
            </w:r>
          </w:p>
        </w:tc>
        <w:tc>
          <w:tcPr>
            <w:tcW w:w="293" w:type="pct"/>
          </w:tcPr>
          <w:p>
            <w:pPr>
              <w:widowControl w:val="0"/>
              <w:jc w:val="center"/>
              <w:rPr>
                <w:rFonts w:ascii="Times New Roman" w:hAnsi="Times New Roman"/>
                <w:szCs w:val="22"/>
              </w:rPr>
            </w:pPr>
            <w:r>
              <w:rPr>
                <w:rFonts w:ascii="PT Astra Serif" w:hAnsi="PT Astra Serif"/>
                <w:szCs w:val="22"/>
              </w:rPr>
              <w:t>-</w:t>
            </w:r>
          </w:p>
        </w:tc>
        <w:tc>
          <w:tcPr>
            <w:tcW w:w="263" w:type="pct"/>
          </w:tcPr>
          <w:p>
            <w:pPr>
              <w:widowControl w:val="0"/>
              <w:jc w:val="center"/>
              <w:rPr>
                <w:rFonts w:ascii="Times New Roman" w:hAnsi="Times New Roman"/>
                <w:szCs w:val="22"/>
              </w:rPr>
            </w:pPr>
            <w:r>
              <w:rPr>
                <w:rFonts w:ascii="PT Astra Serif" w:hAnsi="PT Astra Serif"/>
                <w:szCs w:val="22"/>
              </w:rPr>
              <w:t>-</w:t>
            </w:r>
          </w:p>
        </w:tc>
        <w:tc>
          <w:tcPr>
            <w:tcW w:w="378" w:type="pct"/>
          </w:tcPr>
          <w:p>
            <w:pPr>
              <w:widowControl w:val="0"/>
              <w:jc w:val="center"/>
              <w:rPr>
                <w:rFonts w:ascii="Times New Roman" w:hAnsi="Times New Roman"/>
                <w:spacing w:val="-1"/>
                <w:szCs w:val="22"/>
              </w:rPr>
            </w:pPr>
            <w:r>
              <w:rPr>
                <w:rFonts w:ascii="Times New Roman" w:hAnsi="Times New Roman"/>
                <w:spacing w:val="-1"/>
                <w:szCs w:val="22"/>
              </w:rPr>
              <w:t>30 000,0</w:t>
            </w:r>
          </w:p>
        </w:tc>
        <w:tc>
          <w:tcPr>
            <w:tcW w:w="492" w:type="pct"/>
          </w:tcPr>
          <w:p>
            <w:pPr>
              <w:widowControl w:val="0"/>
              <w:jc w:val="center"/>
              <w:rPr>
                <w:rFonts w:ascii="PT Astra Serif" w:hAnsi="PT Astra Serif"/>
                <w:szCs w:val="22"/>
              </w:rPr>
            </w:pPr>
            <w:r>
              <w:rPr>
                <w:rFonts w:ascii="PT Astra Serif" w:hAnsi="PT Astra Serif"/>
                <w:szCs w:val="22"/>
              </w:rPr>
              <w:t>-</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jc w:val="center"/>
              <w:rPr>
                <w:rFonts w:ascii="PT Astra Serif" w:hAnsi="PT Astra Serif"/>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PT Astra Serif" w:hAnsi="PT Astra Serif"/>
                <w:szCs w:val="22"/>
              </w:rPr>
            </w:pPr>
            <w:r>
              <w:rPr>
                <w:rFonts w:ascii="PT Astra Serif" w:hAnsi="PT Astra Serif"/>
                <w:szCs w:val="22"/>
              </w:rPr>
              <w:t>2.1.1.</w:t>
            </w:r>
          </w:p>
        </w:tc>
        <w:tc>
          <w:tcPr>
            <w:tcW w:w="486" w:type="pct"/>
          </w:tcPr>
          <w:p>
            <w:pPr>
              <w:widowControl w:val="0"/>
              <w:jc w:val="both"/>
              <w:rPr>
                <w:rFonts w:ascii="Times New Roman" w:hAnsi="Times New Roman"/>
                <w:szCs w:val="22"/>
              </w:rPr>
            </w:pPr>
            <w:r>
              <w:rPr>
                <w:rFonts w:ascii="Times New Roman" w:hAnsi="Times New Roman"/>
                <w:szCs w:val="22"/>
              </w:rPr>
              <w:t>Контрольная точка «Вы</w:t>
            </w:r>
            <w:r>
              <w:rPr>
                <w:rFonts w:ascii="Times New Roman" w:hAnsi="Times New Roman"/>
                <w:szCs w:val="22"/>
              </w:rPr>
              <w:lastRenderedPageBreak/>
              <w:t>полнение работ по созданию и (или) модернизации объектов агропромышленного комплекса»</w:t>
            </w:r>
          </w:p>
        </w:tc>
        <w:tc>
          <w:tcPr>
            <w:tcW w:w="399" w:type="pct"/>
          </w:tcPr>
          <w:p>
            <w:pPr>
              <w:widowControl w:val="0"/>
              <w:jc w:val="center"/>
              <w:rPr>
                <w:rFonts w:ascii="Times New Roman" w:hAnsi="Times New Roman"/>
                <w:szCs w:val="22"/>
              </w:rPr>
            </w:pPr>
            <w:r>
              <w:rPr>
                <w:rFonts w:ascii="PT Astra Serif" w:hAnsi="PT Astra Serif"/>
                <w:szCs w:val="22"/>
              </w:rPr>
              <w:lastRenderedPageBreak/>
              <w:t>-</w:t>
            </w:r>
          </w:p>
        </w:tc>
        <w:tc>
          <w:tcPr>
            <w:tcW w:w="399" w:type="pct"/>
          </w:tcPr>
          <w:p>
            <w:pPr>
              <w:widowControl w:val="0"/>
              <w:jc w:val="center"/>
              <w:rPr>
                <w:rFonts w:ascii="PT Astra Serif" w:hAnsi="PT Astra Serif"/>
                <w:szCs w:val="22"/>
              </w:rPr>
            </w:pPr>
            <w:r>
              <w:rPr>
                <w:rFonts w:ascii="PT Astra Serif" w:hAnsi="PT Astra Serif"/>
                <w:szCs w:val="22"/>
              </w:rPr>
              <w:t>30.08.2024</w:t>
            </w:r>
          </w:p>
        </w:tc>
        <w:tc>
          <w:tcPr>
            <w:tcW w:w="423" w:type="pct"/>
          </w:tcPr>
          <w:p>
            <w:pPr>
              <w:widowControl w:val="0"/>
              <w:jc w:val="center"/>
              <w:rPr>
                <w:rFonts w:ascii="Times New Roman" w:hAnsi="Times New Roman"/>
                <w:szCs w:val="22"/>
              </w:rPr>
            </w:pPr>
            <w:r>
              <w:rPr>
                <w:rFonts w:ascii="Times New Roman" w:hAnsi="Times New Roman"/>
                <w:szCs w:val="22"/>
              </w:rPr>
              <w:t xml:space="preserve">взаимосвязь с </w:t>
            </w:r>
            <w:r>
              <w:rPr>
                <w:rFonts w:ascii="Times New Roman" w:hAnsi="Times New Roman"/>
                <w:szCs w:val="22"/>
              </w:rPr>
              <w:lastRenderedPageBreak/>
              <w:t>иными результатами и контрольными точками отсутствует</w:t>
            </w:r>
          </w:p>
        </w:tc>
        <w:tc>
          <w:tcPr>
            <w:tcW w:w="378" w:type="pct"/>
          </w:tcPr>
          <w:p>
            <w:pPr>
              <w:widowControl w:val="0"/>
              <w:jc w:val="center"/>
              <w:rPr>
                <w:rFonts w:ascii="Times New Roman" w:hAnsi="Times New Roman"/>
                <w:szCs w:val="22"/>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426" w:type="pct"/>
          </w:tcPr>
          <w:p>
            <w:pPr>
              <w:widowControl w:val="0"/>
              <w:jc w:val="center"/>
              <w:rPr>
                <w:rFonts w:ascii="Times New Roman" w:hAnsi="Times New Roman"/>
              </w:rPr>
            </w:pPr>
            <w:r>
              <w:rPr>
                <w:rFonts w:ascii="Times New Roman" w:hAnsi="Times New Roman"/>
                <w:szCs w:val="22"/>
              </w:rPr>
              <w:lastRenderedPageBreak/>
              <w:t>Минсельхозпрод РТ</w:t>
            </w:r>
          </w:p>
        </w:tc>
        <w:tc>
          <w:tcPr>
            <w:tcW w:w="306" w:type="pct"/>
          </w:tcPr>
          <w:p>
            <w:pPr>
              <w:widowControl w:val="0"/>
              <w:jc w:val="center"/>
              <w:rPr>
                <w:rFonts w:ascii="Times New Roman" w:hAnsi="Times New Roman"/>
                <w:szCs w:val="22"/>
              </w:rPr>
            </w:pPr>
            <w:r>
              <w:rPr>
                <w:rFonts w:ascii="PT Astra Serif" w:hAnsi="PT Astra Serif"/>
                <w:szCs w:val="22"/>
              </w:rPr>
              <w:t>-</w:t>
            </w:r>
          </w:p>
        </w:tc>
        <w:tc>
          <w:tcPr>
            <w:tcW w:w="293" w:type="pct"/>
          </w:tcPr>
          <w:p>
            <w:pPr>
              <w:widowControl w:val="0"/>
              <w:jc w:val="center"/>
              <w:rPr>
                <w:rFonts w:ascii="Times New Roman" w:hAnsi="Times New Roman"/>
                <w:szCs w:val="22"/>
              </w:rPr>
            </w:pPr>
            <w:r>
              <w:rPr>
                <w:rFonts w:ascii="PT Astra Serif" w:hAnsi="PT Astra Serif"/>
                <w:szCs w:val="22"/>
              </w:rPr>
              <w:t>-</w:t>
            </w:r>
          </w:p>
        </w:tc>
        <w:tc>
          <w:tcPr>
            <w:tcW w:w="263" w:type="pct"/>
          </w:tcPr>
          <w:p>
            <w:pPr>
              <w:widowControl w:val="0"/>
              <w:jc w:val="center"/>
              <w:rPr>
                <w:rFonts w:ascii="Times New Roman" w:hAnsi="Times New Roman"/>
                <w:szCs w:val="22"/>
              </w:rPr>
            </w:pPr>
            <w:r>
              <w:rPr>
                <w:rFonts w:ascii="PT Astra Serif" w:hAnsi="PT Astra Serif"/>
                <w:szCs w:val="22"/>
              </w:rPr>
              <w:t>-</w:t>
            </w:r>
          </w:p>
        </w:tc>
        <w:tc>
          <w:tcPr>
            <w:tcW w:w="378" w:type="pct"/>
          </w:tcPr>
          <w:p>
            <w:pPr>
              <w:widowControl w:val="0"/>
              <w:jc w:val="center"/>
              <w:rPr>
                <w:rFonts w:ascii="Times New Roman" w:hAnsi="Times New Roman"/>
                <w:szCs w:val="22"/>
              </w:rPr>
            </w:pPr>
            <w:r>
              <w:rPr>
                <w:rFonts w:ascii="PT Astra Serif" w:hAnsi="PT Astra Serif"/>
                <w:szCs w:val="22"/>
              </w:rPr>
              <w:t>-</w:t>
            </w:r>
          </w:p>
        </w:tc>
        <w:tc>
          <w:tcPr>
            <w:tcW w:w="492" w:type="pct"/>
          </w:tcPr>
          <w:p>
            <w:pPr>
              <w:widowControl w:val="0"/>
              <w:jc w:val="center"/>
              <w:rPr>
                <w:rFonts w:ascii="PT Astra Serif" w:hAnsi="PT Astra Serif"/>
                <w:szCs w:val="22"/>
              </w:rPr>
            </w:pPr>
            <w:r>
              <w:rPr>
                <w:rFonts w:ascii="PT Astra Serif" w:hAnsi="PT Astra Serif" w:hint="eastAsia"/>
                <w:szCs w:val="22"/>
              </w:rPr>
              <w:t>акт</w:t>
            </w:r>
            <w:r>
              <w:rPr>
                <w:rFonts w:ascii="PT Astra Serif" w:hAnsi="PT Astra Serif"/>
                <w:szCs w:val="22"/>
              </w:rPr>
              <w:t xml:space="preserve"> </w:t>
            </w:r>
            <w:r>
              <w:rPr>
                <w:rFonts w:ascii="PT Astra Serif" w:hAnsi="PT Astra Serif" w:hint="eastAsia"/>
                <w:szCs w:val="22"/>
              </w:rPr>
              <w:t>ввода</w:t>
            </w:r>
            <w:r>
              <w:rPr>
                <w:rFonts w:ascii="PT Astra Serif" w:hAnsi="PT Astra Serif"/>
                <w:szCs w:val="22"/>
              </w:rPr>
              <w:t xml:space="preserve"> </w:t>
            </w:r>
            <w:r>
              <w:rPr>
                <w:rFonts w:ascii="PT Astra Serif" w:hAnsi="PT Astra Serif" w:hint="eastAsia"/>
                <w:szCs w:val="22"/>
              </w:rPr>
              <w:t>в</w:t>
            </w:r>
            <w:r>
              <w:rPr>
                <w:rFonts w:ascii="PT Astra Serif" w:hAnsi="PT Astra Serif"/>
                <w:szCs w:val="22"/>
              </w:rPr>
              <w:t xml:space="preserve"> </w:t>
            </w:r>
            <w:r>
              <w:rPr>
                <w:rFonts w:ascii="PT Astra Serif" w:hAnsi="PT Astra Serif" w:hint="eastAsia"/>
                <w:szCs w:val="22"/>
              </w:rPr>
              <w:t>эксплуатацию</w:t>
            </w:r>
            <w:r>
              <w:rPr>
                <w:rFonts w:ascii="PT Astra Serif" w:hAnsi="PT Astra Serif"/>
                <w:szCs w:val="22"/>
              </w:rPr>
              <w:t xml:space="preserve"> </w:t>
            </w:r>
            <w:r>
              <w:rPr>
                <w:rFonts w:ascii="PT Astra Serif" w:hAnsi="PT Astra Serif" w:hint="eastAsia"/>
                <w:szCs w:val="22"/>
              </w:rPr>
              <w:t>объекта</w:t>
            </w:r>
            <w:r>
              <w:rPr>
                <w:rFonts w:ascii="PT Astra Serif" w:hAnsi="PT Astra Serif"/>
                <w:szCs w:val="22"/>
              </w:rPr>
              <w:t xml:space="preserve"> </w:t>
            </w:r>
            <w:r>
              <w:rPr>
                <w:rFonts w:ascii="Times New Roman" w:hAnsi="Times New Roman"/>
                <w:szCs w:val="22"/>
              </w:rPr>
              <w:lastRenderedPageBreak/>
              <w:t>агропромышленного комплекса</w:t>
            </w:r>
          </w:p>
        </w:tc>
        <w:tc>
          <w:tcPr>
            <w:tcW w:w="486" w:type="pct"/>
          </w:tcPr>
          <w:p>
            <w:pPr>
              <w:widowControl w:val="0"/>
              <w:jc w:val="center"/>
              <w:rPr>
                <w:rFonts w:ascii="Times New Roman" w:hAnsi="Times New Roman"/>
                <w:szCs w:val="22"/>
              </w:rPr>
            </w:pPr>
            <w:r>
              <w:rPr>
                <w:rFonts w:ascii="Times New Roman" w:hAnsi="Times New Roman"/>
                <w:szCs w:val="22"/>
              </w:rPr>
              <w:lastRenderedPageBreak/>
              <w:t xml:space="preserve">данные </w:t>
            </w:r>
          </w:p>
          <w:p>
            <w:pPr>
              <w:widowControl w:val="0"/>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PT Astra Serif" w:hAnsi="PT Astra Serif"/>
                <w:szCs w:val="22"/>
              </w:rPr>
            </w:pPr>
            <w:r>
              <w:rPr>
                <w:rFonts w:ascii="PT Astra Serif" w:hAnsi="PT Astra Serif"/>
                <w:szCs w:val="22"/>
              </w:rPr>
              <w:t>2.1.2.</w:t>
            </w:r>
          </w:p>
        </w:tc>
        <w:tc>
          <w:tcPr>
            <w:tcW w:w="486" w:type="pct"/>
          </w:tcPr>
          <w:p>
            <w:pPr>
              <w:widowControl w:val="0"/>
              <w:spacing w:line="228" w:lineRule="auto"/>
              <w:jc w:val="both"/>
              <w:rPr>
                <w:rFonts w:ascii="Times New Roman" w:hAnsi="Times New Roman"/>
                <w:szCs w:val="22"/>
              </w:rPr>
            </w:pPr>
            <w:r>
              <w:rPr>
                <w:rFonts w:ascii="Times New Roman" w:hAnsi="Times New Roman"/>
                <w:szCs w:val="22"/>
              </w:rPr>
              <w:t>Контрольная точка «Проведение отбора Министерством сельского хозяйства Российской Федерации инвестиционных проектов на создание и (или) модернизацию объектов агропромышленного комплекса»</w:t>
            </w:r>
          </w:p>
        </w:tc>
        <w:tc>
          <w:tcPr>
            <w:tcW w:w="399" w:type="pct"/>
          </w:tcPr>
          <w:p>
            <w:pPr>
              <w:widowControl w:val="0"/>
              <w:spacing w:line="228" w:lineRule="auto"/>
              <w:jc w:val="center"/>
              <w:rPr>
                <w:rFonts w:ascii="Times New Roman" w:hAnsi="Times New Roman"/>
                <w:szCs w:val="22"/>
              </w:rPr>
            </w:pPr>
            <w:r>
              <w:rPr>
                <w:rFonts w:ascii="PT Astra Serif" w:hAnsi="PT Astra Serif"/>
                <w:szCs w:val="22"/>
              </w:rPr>
              <w:t>-</w:t>
            </w:r>
          </w:p>
        </w:tc>
        <w:tc>
          <w:tcPr>
            <w:tcW w:w="399" w:type="pct"/>
          </w:tcPr>
          <w:p>
            <w:pPr>
              <w:widowControl w:val="0"/>
              <w:spacing w:line="228" w:lineRule="auto"/>
              <w:jc w:val="center"/>
              <w:rPr>
                <w:rFonts w:ascii="PT Astra Serif" w:hAnsi="PT Astra Serif"/>
                <w:szCs w:val="22"/>
              </w:rPr>
            </w:pPr>
            <w:r>
              <w:rPr>
                <w:rFonts w:ascii="PT Astra Serif" w:hAnsi="PT Astra Serif"/>
                <w:szCs w:val="22"/>
              </w:rPr>
              <w:t>30.09.2024</w:t>
            </w:r>
          </w:p>
        </w:tc>
        <w:tc>
          <w:tcPr>
            <w:tcW w:w="423" w:type="pct"/>
          </w:tcPr>
          <w:p>
            <w:pPr>
              <w:widowControl w:val="0"/>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widowControl w:val="0"/>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widowControl w:val="0"/>
              <w:spacing w:line="228" w:lineRule="auto"/>
              <w:jc w:val="center"/>
              <w:rPr>
                <w:rFonts w:ascii="Times New Roman" w:hAnsi="Times New Roman"/>
                <w:szCs w:val="22"/>
              </w:rPr>
            </w:pPr>
            <w:r>
              <w:rPr>
                <w:rFonts w:ascii="PT Astra Serif" w:hAnsi="PT Astra Serif"/>
                <w:szCs w:val="22"/>
              </w:rPr>
              <w:t>-</w:t>
            </w:r>
          </w:p>
        </w:tc>
        <w:tc>
          <w:tcPr>
            <w:tcW w:w="293" w:type="pct"/>
          </w:tcPr>
          <w:p>
            <w:pPr>
              <w:widowControl w:val="0"/>
              <w:spacing w:line="228" w:lineRule="auto"/>
              <w:jc w:val="center"/>
              <w:rPr>
                <w:rFonts w:ascii="Times New Roman" w:hAnsi="Times New Roman"/>
                <w:szCs w:val="22"/>
              </w:rPr>
            </w:pPr>
            <w:r>
              <w:rPr>
                <w:rFonts w:ascii="PT Astra Serif" w:hAnsi="PT Astra Serif"/>
                <w:szCs w:val="22"/>
              </w:rPr>
              <w:t>-</w:t>
            </w:r>
          </w:p>
        </w:tc>
        <w:tc>
          <w:tcPr>
            <w:tcW w:w="263" w:type="pct"/>
          </w:tcPr>
          <w:p>
            <w:pPr>
              <w:widowControl w:val="0"/>
              <w:spacing w:line="228" w:lineRule="auto"/>
              <w:jc w:val="center"/>
              <w:rPr>
                <w:rFonts w:ascii="Times New Roman" w:hAnsi="Times New Roman"/>
                <w:szCs w:val="22"/>
              </w:rPr>
            </w:pPr>
            <w:r>
              <w:rPr>
                <w:rFonts w:ascii="PT Astra Serif" w:hAnsi="PT Astra Serif"/>
                <w:szCs w:val="22"/>
              </w:rPr>
              <w:t>-</w:t>
            </w:r>
          </w:p>
        </w:tc>
        <w:tc>
          <w:tcPr>
            <w:tcW w:w="378" w:type="pct"/>
          </w:tcPr>
          <w:p>
            <w:pPr>
              <w:widowControl w:val="0"/>
              <w:spacing w:line="228" w:lineRule="auto"/>
              <w:jc w:val="center"/>
              <w:rPr>
                <w:rFonts w:ascii="PT Astra Serif" w:hAnsi="PT Astra Serif"/>
                <w:szCs w:val="22"/>
              </w:rPr>
            </w:pPr>
            <w:r>
              <w:rPr>
                <w:rFonts w:ascii="PT Astra Serif" w:hAnsi="PT Astra Serif"/>
                <w:szCs w:val="22"/>
              </w:rPr>
              <w:t>-</w:t>
            </w:r>
          </w:p>
        </w:tc>
        <w:tc>
          <w:tcPr>
            <w:tcW w:w="492" w:type="pct"/>
          </w:tcPr>
          <w:p>
            <w:pPr>
              <w:widowControl w:val="0"/>
              <w:spacing w:line="228" w:lineRule="auto"/>
              <w:jc w:val="center"/>
              <w:rPr>
                <w:rFonts w:ascii="PT Astra Serif" w:hAnsi="PT Astra Serif"/>
                <w:szCs w:val="22"/>
              </w:rPr>
            </w:pPr>
            <w:r>
              <w:rPr>
                <w:rFonts w:ascii="PT Astra Serif" w:hAnsi="PT Astra Serif" w:hint="eastAsia"/>
                <w:szCs w:val="22"/>
              </w:rPr>
              <w:t>протокол</w:t>
            </w:r>
            <w:r>
              <w:rPr>
                <w:rFonts w:ascii="PT Astra Serif" w:hAnsi="PT Astra Serif"/>
                <w:szCs w:val="22"/>
              </w:rPr>
              <w:t xml:space="preserve"> </w:t>
            </w:r>
            <w:r>
              <w:rPr>
                <w:rFonts w:ascii="Times New Roman" w:hAnsi="Times New Roman"/>
                <w:szCs w:val="22"/>
              </w:rPr>
              <w:t>Министерства сельского хозяйства Российской Федерации</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PT Astra Serif" w:hAnsi="PT Astra Serif"/>
                <w:szCs w:val="22"/>
              </w:rPr>
            </w:pPr>
            <w:r>
              <w:rPr>
                <w:rFonts w:ascii="PT Astra Serif" w:hAnsi="PT Astra Serif"/>
                <w:szCs w:val="22"/>
              </w:rPr>
              <w:t>2.1.3.</w:t>
            </w:r>
          </w:p>
        </w:tc>
        <w:tc>
          <w:tcPr>
            <w:tcW w:w="486" w:type="pct"/>
          </w:tcPr>
          <w:p>
            <w:pPr>
              <w:widowControl w:val="0"/>
              <w:spacing w:line="228" w:lineRule="auto"/>
              <w:jc w:val="both"/>
              <w:rPr>
                <w:rFonts w:ascii="Times New Roman" w:hAnsi="Times New Roman"/>
                <w:szCs w:val="22"/>
              </w:rPr>
            </w:pPr>
            <w:r>
              <w:rPr>
                <w:rFonts w:ascii="Times New Roman" w:hAnsi="Times New Roman"/>
                <w:szCs w:val="22"/>
              </w:rPr>
              <w:t>Контрольная точка «Проведение отбора Министерством сельского хозяйства и продовольствия Республики Та</w:t>
            </w:r>
            <w:r>
              <w:rPr>
                <w:rFonts w:ascii="Times New Roman" w:hAnsi="Times New Roman"/>
                <w:szCs w:val="22"/>
              </w:rPr>
              <w:lastRenderedPageBreak/>
              <w:t>тарстан инвестиционных проектов на создание и (или) модернизацию объектов агропромышленного комплекса»</w:t>
            </w:r>
          </w:p>
        </w:tc>
        <w:tc>
          <w:tcPr>
            <w:tcW w:w="399" w:type="pct"/>
          </w:tcPr>
          <w:p>
            <w:pPr>
              <w:widowControl w:val="0"/>
              <w:spacing w:line="228" w:lineRule="auto"/>
              <w:jc w:val="center"/>
              <w:rPr>
                <w:rFonts w:ascii="Times New Roman" w:hAnsi="Times New Roman"/>
                <w:szCs w:val="22"/>
              </w:rPr>
            </w:pPr>
            <w:r>
              <w:rPr>
                <w:rFonts w:ascii="PT Astra Serif" w:hAnsi="PT Astra Serif"/>
                <w:szCs w:val="22"/>
              </w:rPr>
              <w:lastRenderedPageBreak/>
              <w:t>-</w:t>
            </w:r>
          </w:p>
        </w:tc>
        <w:tc>
          <w:tcPr>
            <w:tcW w:w="399" w:type="pct"/>
          </w:tcPr>
          <w:p>
            <w:pPr>
              <w:widowControl w:val="0"/>
              <w:spacing w:line="228" w:lineRule="auto"/>
              <w:jc w:val="center"/>
              <w:rPr>
                <w:rFonts w:ascii="Times New Roman" w:hAnsi="Times New Roman"/>
                <w:szCs w:val="22"/>
              </w:rPr>
            </w:pPr>
            <w:r>
              <w:rPr>
                <w:rFonts w:ascii="Times New Roman" w:hAnsi="Times New Roman"/>
                <w:szCs w:val="22"/>
              </w:rPr>
              <w:t>30.10.2024</w:t>
            </w:r>
          </w:p>
        </w:tc>
        <w:tc>
          <w:tcPr>
            <w:tcW w:w="423" w:type="pct"/>
          </w:tcPr>
          <w:p>
            <w:pPr>
              <w:widowControl w:val="0"/>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widowControl w:val="0"/>
              <w:spacing w:line="228" w:lineRule="auto"/>
              <w:ind w:left="-57" w:right="-57"/>
              <w:jc w:val="center"/>
              <w:rPr>
                <w:rFonts w:ascii="Times New Roman" w:hAnsi="Times New Roman"/>
              </w:rPr>
            </w:pPr>
            <w:r>
              <w:rPr>
                <w:rFonts w:ascii="Times New Roman" w:hAnsi="Times New Roman"/>
                <w:szCs w:val="22"/>
              </w:rPr>
              <w:t>Минсельхозпрод РТ</w:t>
            </w:r>
          </w:p>
        </w:tc>
        <w:tc>
          <w:tcPr>
            <w:tcW w:w="306" w:type="pct"/>
          </w:tcPr>
          <w:p>
            <w:pPr>
              <w:widowControl w:val="0"/>
              <w:spacing w:line="228" w:lineRule="auto"/>
              <w:jc w:val="center"/>
              <w:rPr>
                <w:rFonts w:ascii="Times New Roman" w:hAnsi="Times New Roman"/>
                <w:szCs w:val="22"/>
              </w:rPr>
            </w:pPr>
            <w:r>
              <w:rPr>
                <w:rFonts w:ascii="PT Astra Serif" w:hAnsi="PT Astra Serif"/>
                <w:szCs w:val="22"/>
              </w:rPr>
              <w:t>-</w:t>
            </w:r>
          </w:p>
        </w:tc>
        <w:tc>
          <w:tcPr>
            <w:tcW w:w="293" w:type="pct"/>
          </w:tcPr>
          <w:p>
            <w:pPr>
              <w:widowControl w:val="0"/>
              <w:spacing w:line="228" w:lineRule="auto"/>
              <w:jc w:val="center"/>
              <w:rPr>
                <w:rFonts w:ascii="Times New Roman" w:hAnsi="Times New Roman"/>
                <w:szCs w:val="22"/>
              </w:rPr>
            </w:pPr>
            <w:r>
              <w:rPr>
                <w:rFonts w:ascii="PT Astra Serif" w:hAnsi="PT Astra Serif"/>
                <w:szCs w:val="22"/>
              </w:rPr>
              <w:t>-</w:t>
            </w:r>
          </w:p>
        </w:tc>
        <w:tc>
          <w:tcPr>
            <w:tcW w:w="263" w:type="pct"/>
          </w:tcPr>
          <w:p>
            <w:pPr>
              <w:widowControl w:val="0"/>
              <w:spacing w:line="228" w:lineRule="auto"/>
              <w:jc w:val="center"/>
              <w:rPr>
                <w:rFonts w:ascii="Times New Roman" w:hAnsi="Times New Roman"/>
                <w:szCs w:val="22"/>
              </w:rPr>
            </w:pPr>
            <w:r>
              <w:rPr>
                <w:rFonts w:ascii="PT Astra Serif" w:hAnsi="PT Astra Serif"/>
                <w:szCs w:val="22"/>
              </w:rPr>
              <w:t>-</w:t>
            </w:r>
          </w:p>
        </w:tc>
        <w:tc>
          <w:tcPr>
            <w:tcW w:w="378" w:type="pct"/>
          </w:tcPr>
          <w:p>
            <w:pPr>
              <w:widowControl w:val="0"/>
              <w:spacing w:line="228" w:lineRule="auto"/>
              <w:jc w:val="center"/>
              <w:rPr>
                <w:rFonts w:ascii="Times New Roman" w:hAnsi="Times New Roman"/>
                <w:szCs w:val="22"/>
              </w:rPr>
            </w:pPr>
            <w:r>
              <w:rPr>
                <w:rFonts w:ascii="PT Astra Serif" w:hAnsi="PT Astra Serif"/>
                <w:szCs w:val="22"/>
              </w:rPr>
              <w:t>-</w:t>
            </w:r>
          </w:p>
        </w:tc>
        <w:tc>
          <w:tcPr>
            <w:tcW w:w="492" w:type="pct"/>
          </w:tcPr>
          <w:p>
            <w:pPr>
              <w:widowControl w:val="0"/>
              <w:spacing w:line="228" w:lineRule="auto"/>
              <w:jc w:val="center"/>
              <w:rPr>
                <w:rFonts w:ascii="Times New Roman" w:hAnsi="Times New Roman"/>
                <w:szCs w:val="22"/>
              </w:rPr>
            </w:pPr>
            <w:r>
              <w:rPr>
                <w:rFonts w:ascii="Times New Roman" w:hAnsi="Times New Roman"/>
                <w:szCs w:val="22"/>
              </w:rPr>
              <w:t>протокол Минсельхозпрода РТ</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spacing w:line="228" w:lineRule="auto"/>
              <w:ind w:left="-57" w:right="-57"/>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PT Astra Serif" w:hAnsi="PT Astra Serif"/>
                <w:szCs w:val="22"/>
              </w:rPr>
            </w:pPr>
            <w:r>
              <w:rPr>
                <w:rFonts w:ascii="PT Astra Serif" w:hAnsi="PT Astra Serif"/>
                <w:szCs w:val="22"/>
              </w:rPr>
              <w:t>2.1.4.</w:t>
            </w:r>
          </w:p>
          <w:p>
            <w:pPr>
              <w:widowControl w:val="0"/>
              <w:jc w:val="center"/>
              <w:rPr>
                <w:rFonts w:ascii="PT Astra Serif" w:hAnsi="PT Astra Serif"/>
                <w:szCs w:val="22"/>
              </w:rPr>
            </w:pPr>
          </w:p>
        </w:tc>
        <w:tc>
          <w:tcPr>
            <w:tcW w:w="486" w:type="pct"/>
          </w:tcPr>
          <w:p>
            <w:pPr>
              <w:widowControl w:val="0"/>
              <w:spacing w:line="228" w:lineRule="auto"/>
              <w:jc w:val="both"/>
              <w:rPr>
                <w:rFonts w:ascii="Times New Roman" w:hAnsi="Times New Roman"/>
                <w:color w:val="auto"/>
                <w:szCs w:val="22"/>
              </w:rPr>
            </w:pPr>
            <w:r>
              <w:rPr>
                <w:rFonts w:ascii="Times New Roman" w:hAnsi="Times New Roman"/>
                <w:color w:val="auto"/>
                <w:szCs w:val="22"/>
              </w:rPr>
              <w:t>Контрольная точка «Заключено соглашение о предоставлении иного межбюджетного трансферта, имеющего целевое назначение, из федерального бюджета бюджету Республики Татарстан»</w:t>
            </w:r>
          </w:p>
        </w:tc>
        <w:tc>
          <w:tcPr>
            <w:tcW w:w="399" w:type="pct"/>
          </w:tcPr>
          <w:p>
            <w:pPr>
              <w:widowControl w:val="0"/>
              <w:spacing w:line="228" w:lineRule="auto"/>
              <w:jc w:val="center"/>
              <w:rPr>
                <w:rFonts w:ascii="Times New Roman" w:hAnsi="Times New Roman"/>
                <w:color w:val="auto"/>
                <w:szCs w:val="22"/>
              </w:rPr>
            </w:pPr>
            <w:r>
              <w:rPr>
                <w:rFonts w:ascii="PT Astra Serif" w:hAnsi="PT Astra Serif"/>
                <w:color w:val="auto"/>
                <w:szCs w:val="22"/>
              </w:rPr>
              <w:t>-</w:t>
            </w:r>
          </w:p>
        </w:tc>
        <w:tc>
          <w:tcPr>
            <w:tcW w:w="399" w:type="pct"/>
          </w:tcPr>
          <w:p>
            <w:pPr>
              <w:widowControl w:val="0"/>
              <w:spacing w:line="228" w:lineRule="auto"/>
              <w:jc w:val="center"/>
              <w:rPr>
                <w:rFonts w:ascii="PT Astra Serif" w:hAnsi="PT Astra Serif"/>
                <w:color w:val="auto"/>
                <w:szCs w:val="22"/>
              </w:rPr>
            </w:pPr>
            <w:r>
              <w:rPr>
                <w:rFonts w:ascii="PT Astra Serif" w:hAnsi="PT Astra Serif"/>
                <w:color w:val="auto"/>
                <w:szCs w:val="22"/>
              </w:rPr>
              <w:t>15.12.2024</w:t>
            </w:r>
          </w:p>
        </w:tc>
        <w:tc>
          <w:tcPr>
            <w:tcW w:w="423" w:type="pct"/>
          </w:tcPr>
          <w:p>
            <w:pPr>
              <w:widowControl w:val="0"/>
              <w:spacing w:line="228" w:lineRule="auto"/>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widowControl w:val="0"/>
              <w:spacing w:line="228" w:lineRule="auto"/>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26" w:type="pct"/>
          </w:tcPr>
          <w:p>
            <w:pPr>
              <w:widowControl w:val="0"/>
              <w:spacing w:line="228" w:lineRule="auto"/>
              <w:jc w:val="center"/>
              <w:rPr>
                <w:rFonts w:ascii="Times New Roman" w:hAnsi="Times New Roman"/>
                <w:color w:val="auto"/>
              </w:rPr>
            </w:pPr>
            <w:r>
              <w:rPr>
                <w:rFonts w:ascii="Times New Roman" w:hAnsi="Times New Roman"/>
                <w:szCs w:val="22"/>
              </w:rPr>
              <w:t>Минсельхозпрод РТ</w:t>
            </w:r>
          </w:p>
        </w:tc>
        <w:tc>
          <w:tcPr>
            <w:tcW w:w="306" w:type="pct"/>
          </w:tcPr>
          <w:p>
            <w:pPr>
              <w:widowControl w:val="0"/>
              <w:spacing w:line="228" w:lineRule="auto"/>
              <w:jc w:val="center"/>
              <w:rPr>
                <w:rFonts w:ascii="Times New Roman" w:hAnsi="Times New Roman"/>
                <w:color w:val="auto"/>
                <w:szCs w:val="22"/>
              </w:rPr>
            </w:pPr>
            <w:r>
              <w:rPr>
                <w:rFonts w:ascii="PT Astra Serif" w:hAnsi="PT Astra Serif"/>
                <w:color w:val="auto"/>
                <w:szCs w:val="22"/>
              </w:rPr>
              <w:t>-</w:t>
            </w:r>
          </w:p>
        </w:tc>
        <w:tc>
          <w:tcPr>
            <w:tcW w:w="293" w:type="pct"/>
          </w:tcPr>
          <w:p>
            <w:pPr>
              <w:widowControl w:val="0"/>
              <w:spacing w:line="228" w:lineRule="auto"/>
              <w:jc w:val="center"/>
              <w:rPr>
                <w:rFonts w:ascii="Times New Roman" w:hAnsi="Times New Roman"/>
                <w:color w:val="auto"/>
                <w:szCs w:val="22"/>
              </w:rPr>
            </w:pPr>
            <w:r>
              <w:rPr>
                <w:rFonts w:ascii="PT Astra Serif" w:hAnsi="PT Astra Serif"/>
                <w:color w:val="auto"/>
                <w:szCs w:val="22"/>
              </w:rPr>
              <w:t>-</w:t>
            </w:r>
          </w:p>
        </w:tc>
        <w:tc>
          <w:tcPr>
            <w:tcW w:w="263" w:type="pct"/>
          </w:tcPr>
          <w:p>
            <w:pPr>
              <w:widowControl w:val="0"/>
              <w:spacing w:line="228" w:lineRule="auto"/>
              <w:jc w:val="center"/>
              <w:rPr>
                <w:rFonts w:ascii="Times New Roman" w:hAnsi="Times New Roman"/>
                <w:color w:val="auto"/>
                <w:szCs w:val="22"/>
              </w:rPr>
            </w:pPr>
            <w:r>
              <w:rPr>
                <w:rFonts w:ascii="PT Astra Serif" w:hAnsi="PT Astra Serif"/>
                <w:color w:val="auto"/>
                <w:szCs w:val="22"/>
              </w:rPr>
              <w:t>-</w:t>
            </w:r>
          </w:p>
        </w:tc>
        <w:tc>
          <w:tcPr>
            <w:tcW w:w="378" w:type="pct"/>
          </w:tcPr>
          <w:p>
            <w:pPr>
              <w:widowControl w:val="0"/>
              <w:spacing w:line="228" w:lineRule="auto"/>
              <w:jc w:val="center"/>
              <w:rPr>
                <w:rFonts w:ascii="PT Astra Serif" w:hAnsi="PT Astra Serif"/>
                <w:color w:val="auto"/>
                <w:szCs w:val="22"/>
              </w:rPr>
            </w:pPr>
            <w:r>
              <w:rPr>
                <w:rFonts w:ascii="PT Astra Serif" w:hAnsi="PT Astra Serif"/>
                <w:color w:val="auto"/>
                <w:szCs w:val="22"/>
              </w:rPr>
              <w:t>-</w:t>
            </w:r>
          </w:p>
        </w:tc>
        <w:tc>
          <w:tcPr>
            <w:tcW w:w="492" w:type="pct"/>
          </w:tcPr>
          <w:p>
            <w:pPr>
              <w:widowControl w:val="0"/>
              <w:spacing w:line="228" w:lineRule="auto"/>
              <w:jc w:val="center"/>
              <w:rPr>
                <w:rFonts w:ascii="PT Astra Serif" w:hAnsi="PT Astra Serif"/>
                <w:color w:val="auto"/>
                <w:szCs w:val="22"/>
              </w:rPr>
            </w:pPr>
            <w:r>
              <w:rPr>
                <w:rFonts w:ascii="PT Astra Serif" w:hAnsi="PT Astra Serif" w:hint="eastAsia"/>
                <w:color w:val="auto"/>
                <w:szCs w:val="22"/>
              </w:rPr>
              <w:t>соглашение</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spacing w:line="228" w:lineRule="auto"/>
              <w:jc w:val="center"/>
              <w:rPr>
                <w:rFonts w:ascii="Times New Roman" w:hAnsi="Times New Roman"/>
                <w:color w:val="auto"/>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PT Astra Serif" w:hAnsi="PT Astra Serif"/>
                <w:szCs w:val="22"/>
              </w:rPr>
            </w:pPr>
            <w:r>
              <w:rPr>
                <w:rFonts w:ascii="PT Astra Serif" w:hAnsi="PT Astra Serif"/>
                <w:szCs w:val="22"/>
              </w:rPr>
              <w:t>2.1.5.</w:t>
            </w:r>
          </w:p>
        </w:tc>
        <w:tc>
          <w:tcPr>
            <w:tcW w:w="486" w:type="pct"/>
          </w:tcPr>
          <w:p>
            <w:pPr>
              <w:widowControl w:val="0"/>
              <w:spacing w:line="245" w:lineRule="auto"/>
              <w:jc w:val="both"/>
              <w:rPr>
                <w:rFonts w:ascii="Times New Roman" w:hAnsi="Times New Roman"/>
                <w:color w:val="auto"/>
                <w:szCs w:val="22"/>
              </w:rPr>
            </w:pPr>
            <w:r>
              <w:rPr>
                <w:rFonts w:ascii="Times New Roman" w:hAnsi="Times New Roman"/>
                <w:color w:val="auto"/>
                <w:szCs w:val="22"/>
              </w:rPr>
              <w:t>Контрольная точка «Заключены соглашения о предоставлении из бюджета Республики Татарстан субсидии сельско</w:t>
            </w:r>
            <w:r>
              <w:rPr>
                <w:rFonts w:ascii="Times New Roman" w:hAnsi="Times New Roman"/>
                <w:color w:val="auto"/>
                <w:szCs w:val="22"/>
              </w:rPr>
              <w:lastRenderedPageBreak/>
              <w:t xml:space="preserve">хозяйственным товаропроизводителям на </w:t>
            </w:r>
            <w:r>
              <w:rPr>
                <w:rFonts w:ascii="Times New Roman" w:hAnsi="Times New Roman"/>
                <w:color w:val="auto"/>
                <w:spacing w:val="-2"/>
                <w:szCs w:val="22"/>
              </w:rPr>
              <w:t>возмещение части прямых понесенных затрат на создание и (или) модернизацию объектов агропромышленного комплекса, софинансируемой из федерального бюджета»</w:t>
            </w:r>
          </w:p>
        </w:tc>
        <w:tc>
          <w:tcPr>
            <w:tcW w:w="399" w:type="pct"/>
          </w:tcPr>
          <w:p>
            <w:pPr>
              <w:widowControl w:val="0"/>
              <w:spacing w:line="228" w:lineRule="auto"/>
              <w:jc w:val="center"/>
              <w:rPr>
                <w:rFonts w:ascii="Times New Roman" w:hAnsi="Times New Roman"/>
                <w:color w:val="auto"/>
                <w:szCs w:val="22"/>
              </w:rPr>
            </w:pPr>
            <w:r>
              <w:rPr>
                <w:rFonts w:ascii="PT Astra Serif" w:hAnsi="PT Astra Serif"/>
                <w:color w:val="auto"/>
                <w:szCs w:val="22"/>
              </w:rPr>
              <w:lastRenderedPageBreak/>
              <w:t>-</w:t>
            </w:r>
          </w:p>
        </w:tc>
        <w:tc>
          <w:tcPr>
            <w:tcW w:w="399" w:type="pct"/>
          </w:tcPr>
          <w:p>
            <w:pPr>
              <w:widowControl w:val="0"/>
              <w:spacing w:line="228" w:lineRule="auto"/>
              <w:jc w:val="center"/>
              <w:rPr>
                <w:rFonts w:ascii="PT Astra Serif" w:hAnsi="PT Astra Serif"/>
                <w:color w:val="auto"/>
                <w:szCs w:val="22"/>
              </w:rPr>
            </w:pPr>
            <w:r>
              <w:rPr>
                <w:rFonts w:ascii="PT Astra Serif" w:hAnsi="PT Astra Serif"/>
                <w:color w:val="auto"/>
                <w:szCs w:val="22"/>
              </w:rPr>
              <w:t>20.12.2024</w:t>
            </w:r>
          </w:p>
        </w:tc>
        <w:tc>
          <w:tcPr>
            <w:tcW w:w="423" w:type="pct"/>
          </w:tcPr>
          <w:p>
            <w:pPr>
              <w:widowControl w:val="0"/>
              <w:spacing w:line="228" w:lineRule="auto"/>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78" w:type="pct"/>
          </w:tcPr>
          <w:p>
            <w:pPr>
              <w:widowControl w:val="0"/>
              <w:spacing w:line="228" w:lineRule="auto"/>
              <w:ind w:left="-57" w:right="-57"/>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26" w:type="pct"/>
          </w:tcPr>
          <w:p>
            <w:pPr>
              <w:widowControl w:val="0"/>
              <w:spacing w:line="228" w:lineRule="auto"/>
              <w:jc w:val="center"/>
              <w:rPr>
                <w:rFonts w:ascii="Times New Roman" w:hAnsi="Times New Roman"/>
                <w:color w:val="auto"/>
              </w:rPr>
            </w:pPr>
            <w:r>
              <w:rPr>
                <w:rFonts w:ascii="Times New Roman" w:hAnsi="Times New Roman"/>
                <w:szCs w:val="22"/>
              </w:rPr>
              <w:t>Минсельхозпрод РТ</w:t>
            </w:r>
          </w:p>
        </w:tc>
        <w:tc>
          <w:tcPr>
            <w:tcW w:w="306" w:type="pct"/>
          </w:tcPr>
          <w:p>
            <w:pPr>
              <w:widowControl w:val="0"/>
              <w:spacing w:line="228" w:lineRule="auto"/>
              <w:jc w:val="center"/>
              <w:rPr>
                <w:rFonts w:ascii="Times New Roman" w:hAnsi="Times New Roman"/>
                <w:color w:val="auto"/>
                <w:szCs w:val="22"/>
              </w:rPr>
            </w:pPr>
            <w:r>
              <w:rPr>
                <w:rFonts w:ascii="PT Astra Serif" w:hAnsi="PT Astra Serif"/>
                <w:color w:val="auto"/>
                <w:szCs w:val="22"/>
              </w:rPr>
              <w:t>-</w:t>
            </w:r>
          </w:p>
        </w:tc>
        <w:tc>
          <w:tcPr>
            <w:tcW w:w="293" w:type="pct"/>
          </w:tcPr>
          <w:p>
            <w:pPr>
              <w:widowControl w:val="0"/>
              <w:spacing w:line="228" w:lineRule="auto"/>
              <w:jc w:val="center"/>
              <w:rPr>
                <w:rFonts w:ascii="Times New Roman" w:hAnsi="Times New Roman"/>
                <w:color w:val="auto"/>
                <w:szCs w:val="22"/>
              </w:rPr>
            </w:pPr>
            <w:r>
              <w:rPr>
                <w:rFonts w:ascii="PT Astra Serif" w:hAnsi="PT Astra Serif"/>
                <w:color w:val="auto"/>
                <w:szCs w:val="22"/>
              </w:rPr>
              <w:t>-</w:t>
            </w:r>
          </w:p>
        </w:tc>
        <w:tc>
          <w:tcPr>
            <w:tcW w:w="263" w:type="pct"/>
          </w:tcPr>
          <w:p>
            <w:pPr>
              <w:widowControl w:val="0"/>
              <w:spacing w:line="228" w:lineRule="auto"/>
              <w:jc w:val="center"/>
              <w:rPr>
                <w:rFonts w:ascii="Times New Roman" w:hAnsi="Times New Roman"/>
                <w:color w:val="auto"/>
                <w:szCs w:val="22"/>
              </w:rPr>
            </w:pPr>
            <w:r>
              <w:rPr>
                <w:rFonts w:ascii="PT Astra Serif" w:hAnsi="PT Astra Serif"/>
                <w:color w:val="auto"/>
                <w:szCs w:val="22"/>
              </w:rPr>
              <w:t>-</w:t>
            </w:r>
          </w:p>
        </w:tc>
        <w:tc>
          <w:tcPr>
            <w:tcW w:w="378" w:type="pct"/>
          </w:tcPr>
          <w:p>
            <w:pPr>
              <w:widowControl w:val="0"/>
              <w:spacing w:line="228" w:lineRule="auto"/>
              <w:jc w:val="center"/>
              <w:rPr>
                <w:rFonts w:ascii="PT Astra Serif" w:hAnsi="PT Astra Serif"/>
                <w:color w:val="auto"/>
                <w:szCs w:val="22"/>
              </w:rPr>
            </w:pPr>
            <w:r>
              <w:rPr>
                <w:rFonts w:ascii="PT Astra Serif" w:hAnsi="PT Astra Serif"/>
                <w:color w:val="auto"/>
                <w:szCs w:val="22"/>
              </w:rPr>
              <w:t>-</w:t>
            </w:r>
          </w:p>
        </w:tc>
        <w:tc>
          <w:tcPr>
            <w:tcW w:w="492" w:type="pct"/>
          </w:tcPr>
          <w:p>
            <w:pPr>
              <w:widowControl w:val="0"/>
              <w:spacing w:line="228" w:lineRule="auto"/>
              <w:jc w:val="center"/>
              <w:rPr>
                <w:rFonts w:ascii="PT Astra Serif" w:hAnsi="PT Astra Serif"/>
                <w:color w:val="auto"/>
                <w:szCs w:val="22"/>
              </w:rPr>
            </w:pPr>
            <w:r>
              <w:rPr>
                <w:rFonts w:ascii="PT Astra Serif" w:hAnsi="PT Astra Serif" w:hint="eastAsia"/>
                <w:color w:val="auto"/>
                <w:szCs w:val="22"/>
              </w:rPr>
              <w:t>соглашение</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spacing w:line="228" w:lineRule="auto"/>
              <w:jc w:val="center"/>
              <w:rPr>
                <w:rFonts w:ascii="Times New Roman" w:hAnsi="Times New Roman"/>
                <w:color w:val="auto"/>
                <w:szCs w:val="22"/>
              </w:rPr>
            </w:pPr>
            <w:r>
              <w:rPr>
                <w:rFonts w:ascii="Times New Roman" w:hAnsi="Times New Roman"/>
                <w:szCs w:val="22"/>
              </w:rPr>
              <w:t>Минсельхозпрода РТ</w:t>
            </w:r>
          </w:p>
        </w:tc>
      </w:tr>
      <w:tr>
        <w:trPr>
          <w:trHeight w:val="20"/>
        </w:trPr>
        <w:tc>
          <w:tcPr>
            <w:tcW w:w="271" w:type="pct"/>
          </w:tcPr>
          <w:p>
            <w:pPr>
              <w:widowControl w:val="0"/>
              <w:spacing w:line="228" w:lineRule="auto"/>
              <w:jc w:val="center"/>
              <w:rPr>
                <w:rFonts w:ascii="PT Astra Serif" w:hAnsi="PT Astra Serif"/>
                <w:szCs w:val="22"/>
              </w:rPr>
            </w:pPr>
            <w:r>
              <w:rPr>
                <w:rFonts w:ascii="PT Astra Serif" w:hAnsi="PT Astra Serif"/>
                <w:szCs w:val="22"/>
              </w:rPr>
              <w:t>2.1.6.</w:t>
            </w:r>
          </w:p>
        </w:tc>
        <w:tc>
          <w:tcPr>
            <w:tcW w:w="486" w:type="pct"/>
          </w:tcPr>
          <w:p>
            <w:pPr>
              <w:widowControl w:val="0"/>
              <w:spacing w:line="228" w:lineRule="auto"/>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399" w:type="pct"/>
          </w:tcPr>
          <w:p>
            <w:pPr>
              <w:widowControl w:val="0"/>
              <w:spacing w:line="228" w:lineRule="auto"/>
              <w:jc w:val="center"/>
              <w:rPr>
                <w:rFonts w:ascii="Times New Roman" w:hAnsi="Times New Roman"/>
                <w:szCs w:val="22"/>
              </w:rPr>
            </w:pPr>
            <w:r>
              <w:rPr>
                <w:rFonts w:ascii="PT Astra Serif" w:hAnsi="PT Astra Serif"/>
                <w:szCs w:val="22"/>
              </w:rPr>
              <w:t>-</w:t>
            </w:r>
          </w:p>
        </w:tc>
        <w:tc>
          <w:tcPr>
            <w:tcW w:w="399" w:type="pct"/>
          </w:tcPr>
          <w:p>
            <w:pPr>
              <w:widowControl w:val="0"/>
              <w:spacing w:line="228" w:lineRule="auto"/>
              <w:jc w:val="center"/>
              <w:rPr>
                <w:rFonts w:ascii="PT Astra Serif" w:hAnsi="PT Astra Serif"/>
                <w:szCs w:val="22"/>
              </w:rPr>
            </w:pPr>
            <w:r>
              <w:rPr>
                <w:rFonts w:ascii="PT Astra Serif" w:hAnsi="PT Astra Serif"/>
                <w:szCs w:val="22"/>
              </w:rPr>
              <w:t>15.01.2026</w:t>
            </w:r>
          </w:p>
        </w:tc>
        <w:tc>
          <w:tcPr>
            <w:tcW w:w="423" w:type="pct"/>
          </w:tcPr>
          <w:p>
            <w:pPr>
              <w:widowControl w:val="0"/>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widowControl w:val="0"/>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widowControl w:val="0"/>
              <w:spacing w:line="228" w:lineRule="auto"/>
              <w:jc w:val="center"/>
              <w:rPr>
                <w:rFonts w:ascii="Times New Roman" w:hAnsi="Times New Roman"/>
                <w:szCs w:val="22"/>
              </w:rPr>
            </w:pPr>
            <w:r>
              <w:rPr>
                <w:rFonts w:ascii="PT Astra Serif" w:hAnsi="PT Astra Serif"/>
                <w:szCs w:val="22"/>
              </w:rPr>
              <w:t>-</w:t>
            </w:r>
          </w:p>
        </w:tc>
        <w:tc>
          <w:tcPr>
            <w:tcW w:w="293" w:type="pct"/>
          </w:tcPr>
          <w:p>
            <w:pPr>
              <w:widowControl w:val="0"/>
              <w:spacing w:line="228" w:lineRule="auto"/>
              <w:jc w:val="center"/>
              <w:rPr>
                <w:rFonts w:ascii="Times New Roman" w:hAnsi="Times New Roman"/>
                <w:szCs w:val="22"/>
              </w:rPr>
            </w:pPr>
            <w:r>
              <w:rPr>
                <w:rFonts w:ascii="PT Astra Serif" w:hAnsi="PT Astra Serif"/>
                <w:szCs w:val="22"/>
              </w:rPr>
              <w:t>-</w:t>
            </w:r>
          </w:p>
        </w:tc>
        <w:tc>
          <w:tcPr>
            <w:tcW w:w="263" w:type="pct"/>
          </w:tcPr>
          <w:p>
            <w:pPr>
              <w:widowControl w:val="0"/>
              <w:spacing w:line="228" w:lineRule="auto"/>
              <w:jc w:val="center"/>
              <w:rPr>
                <w:rFonts w:ascii="Times New Roman" w:hAnsi="Times New Roman"/>
                <w:szCs w:val="22"/>
              </w:rPr>
            </w:pPr>
            <w:r>
              <w:rPr>
                <w:rFonts w:ascii="PT Astra Serif" w:hAnsi="PT Astra Serif"/>
                <w:szCs w:val="22"/>
              </w:rPr>
              <w:t>-</w:t>
            </w:r>
          </w:p>
        </w:tc>
        <w:tc>
          <w:tcPr>
            <w:tcW w:w="378" w:type="pct"/>
          </w:tcPr>
          <w:p>
            <w:pPr>
              <w:widowControl w:val="0"/>
              <w:spacing w:line="228" w:lineRule="auto"/>
              <w:jc w:val="center"/>
              <w:rPr>
                <w:rFonts w:ascii="PT Astra Serif" w:hAnsi="PT Astra Serif"/>
                <w:szCs w:val="22"/>
              </w:rPr>
            </w:pPr>
            <w:r>
              <w:rPr>
                <w:rFonts w:ascii="PT Astra Serif" w:hAnsi="PT Astra Serif"/>
                <w:szCs w:val="22"/>
              </w:rPr>
              <w:t>-</w:t>
            </w:r>
          </w:p>
        </w:tc>
        <w:tc>
          <w:tcPr>
            <w:tcW w:w="492" w:type="pct"/>
          </w:tcPr>
          <w:p>
            <w:pPr>
              <w:widowControl w:val="0"/>
              <w:spacing w:line="228" w:lineRule="auto"/>
              <w:jc w:val="center"/>
              <w:rPr>
                <w:rFonts w:ascii="PT Astra Serif" w:hAnsi="PT Astra Serif"/>
                <w:szCs w:val="22"/>
              </w:rPr>
            </w:pPr>
            <w:r>
              <w:rPr>
                <w:rFonts w:ascii="PT Astra Serif" w:hAnsi="PT Astra Serif" w:hint="eastAsia"/>
                <w:szCs w:val="22"/>
              </w:rPr>
              <w:t>отчет</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spacing w:line="228" w:lineRule="auto"/>
              <w:jc w:val="center"/>
              <w:rPr>
                <w:rFonts w:ascii="PT Astra Serif" w:hAnsi="PT Astra Serif"/>
                <w:szCs w:val="22"/>
              </w:rPr>
            </w:pPr>
            <w:r>
              <w:rPr>
                <w:rFonts w:ascii="PT Astra Serif" w:hAnsi="PT Astra Serif"/>
                <w:szCs w:val="22"/>
              </w:rPr>
              <w:t>2.1.7.</w:t>
            </w:r>
          </w:p>
        </w:tc>
        <w:tc>
          <w:tcPr>
            <w:tcW w:w="486" w:type="pct"/>
          </w:tcPr>
          <w:p>
            <w:pPr>
              <w:widowControl w:val="0"/>
              <w:spacing w:line="228" w:lineRule="auto"/>
              <w:jc w:val="both"/>
              <w:rPr>
                <w:rFonts w:ascii="Times New Roman" w:hAnsi="Times New Roman"/>
                <w:szCs w:val="22"/>
              </w:rPr>
            </w:pPr>
            <w:r>
              <w:rPr>
                <w:rFonts w:ascii="Times New Roman" w:hAnsi="Times New Roman"/>
                <w:szCs w:val="22"/>
              </w:rPr>
              <w:t>Контрольная    точка «Выполнение работ по созданию и (или) модерниза-</w:t>
            </w:r>
            <w:r>
              <w:rPr>
                <w:rFonts w:ascii="Times New Roman" w:hAnsi="Times New Roman"/>
                <w:szCs w:val="22"/>
              </w:rPr>
              <w:lastRenderedPageBreak/>
              <w:t>ции объектов агропромышленного комплекса»</w:t>
            </w:r>
          </w:p>
        </w:tc>
        <w:tc>
          <w:tcPr>
            <w:tcW w:w="399" w:type="pct"/>
          </w:tcPr>
          <w:p>
            <w:pPr>
              <w:widowControl w:val="0"/>
              <w:spacing w:line="228" w:lineRule="auto"/>
              <w:jc w:val="center"/>
              <w:rPr>
                <w:rFonts w:ascii="Times New Roman" w:hAnsi="Times New Roman"/>
                <w:szCs w:val="22"/>
              </w:rPr>
            </w:pPr>
            <w:r>
              <w:rPr>
                <w:rFonts w:ascii="PT Astra Serif" w:hAnsi="PT Astra Serif"/>
                <w:szCs w:val="22"/>
              </w:rPr>
              <w:lastRenderedPageBreak/>
              <w:t>-</w:t>
            </w:r>
          </w:p>
        </w:tc>
        <w:tc>
          <w:tcPr>
            <w:tcW w:w="399" w:type="pct"/>
          </w:tcPr>
          <w:p>
            <w:pPr>
              <w:widowControl w:val="0"/>
              <w:spacing w:line="228" w:lineRule="auto"/>
              <w:jc w:val="center"/>
              <w:rPr>
                <w:rFonts w:ascii="PT Astra Serif" w:hAnsi="PT Astra Serif"/>
                <w:szCs w:val="22"/>
              </w:rPr>
            </w:pPr>
            <w:r>
              <w:rPr>
                <w:rFonts w:ascii="PT Astra Serif" w:hAnsi="PT Astra Serif"/>
                <w:szCs w:val="22"/>
              </w:rPr>
              <w:t>30.08.2025</w:t>
            </w:r>
          </w:p>
        </w:tc>
        <w:tc>
          <w:tcPr>
            <w:tcW w:w="423" w:type="pct"/>
          </w:tcPr>
          <w:p>
            <w:pPr>
              <w:widowControl w:val="0"/>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w:t>
            </w:r>
            <w:r>
              <w:rPr>
                <w:rFonts w:ascii="Times New Roman" w:hAnsi="Times New Roman"/>
                <w:szCs w:val="22"/>
              </w:rPr>
              <w:lastRenderedPageBreak/>
              <w:t>ными точками отсутствует</w:t>
            </w:r>
          </w:p>
        </w:tc>
        <w:tc>
          <w:tcPr>
            <w:tcW w:w="378" w:type="pct"/>
          </w:tcPr>
          <w:p>
            <w:pPr>
              <w:widowControl w:val="0"/>
              <w:spacing w:line="228" w:lineRule="auto"/>
              <w:jc w:val="center"/>
              <w:rPr>
                <w:rFonts w:ascii="Times New Roman" w:hAnsi="Times New Roman"/>
                <w:spacing w:val="-2"/>
                <w:szCs w:val="22"/>
              </w:rPr>
            </w:pPr>
            <w:r>
              <w:rPr>
                <w:rFonts w:ascii="Times New Roman" w:hAnsi="Times New Roman"/>
                <w:spacing w:val="-2"/>
                <w:szCs w:val="22"/>
              </w:rPr>
              <w:lastRenderedPageBreak/>
              <w:t>взаимосвязь с иными результатами и контроль-</w:t>
            </w:r>
          </w:p>
          <w:p>
            <w:pPr>
              <w:widowControl w:val="0"/>
              <w:spacing w:line="228" w:lineRule="auto"/>
              <w:jc w:val="center"/>
              <w:rPr>
                <w:rFonts w:ascii="Times New Roman" w:hAnsi="Times New Roman"/>
                <w:szCs w:val="22"/>
              </w:rPr>
            </w:pPr>
            <w:r>
              <w:rPr>
                <w:rFonts w:ascii="Times New Roman" w:hAnsi="Times New Roman"/>
                <w:spacing w:val="-2"/>
                <w:szCs w:val="22"/>
              </w:rPr>
              <w:lastRenderedPageBreak/>
              <w:t>ными точками отсутствует</w:t>
            </w:r>
          </w:p>
        </w:tc>
        <w:tc>
          <w:tcPr>
            <w:tcW w:w="426" w:type="pct"/>
          </w:tcPr>
          <w:p>
            <w:pPr>
              <w:widowControl w:val="0"/>
              <w:spacing w:line="228" w:lineRule="auto"/>
              <w:jc w:val="center"/>
              <w:rPr>
                <w:rFonts w:ascii="Times New Roman" w:hAnsi="Times New Roman"/>
              </w:rPr>
            </w:pPr>
            <w:r>
              <w:rPr>
                <w:rFonts w:ascii="Times New Roman" w:hAnsi="Times New Roman"/>
                <w:szCs w:val="22"/>
              </w:rPr>
              <w:lastRenderedPageBreak/>
              <w:t>Минсельхозпрод РТ</w:t>
            </w:r>
          </w:p>
        </w:tc>
        <w:tc>
          <w:tcPr>
            <w:tcW w:w="306" w:type="pct"/>
          </w:tcPr>
          <w:p>
            <w:pPr>
              <w:widowControl w:val="0"/>
              <w:spacing w:line="228" w:lineRule="auto"/>
              <w:jc w:val="center"/>
              <w:rPr>
                <w:rFonts w:ascii="Times New Roman" w:hAnsi="Times New Roman"/>
                <w:szCs w:val="22"/>
              </w:rPr>
            </w:pPr>
            <w:r>
              <w:rPr>
                <w:rFonts w:ascii="PT Astra Serif" w:hAnsi="PT Astra Serif"/>
                <w:szCs w:val="22"/>
              </w:rPr>
              <w:t>-</w:t>
            </w:r>
          </w:p>
        </w:tc>
        <w:tc>
          <w:tcPr>
            <w:tcW w:w="293" w:type="pct"/>
          </w:tcPr>
          <w:p>
            <w:pPr>
              <w:widowControl w:val="0"/>
              <w:spacing w:line="228" w:lineRule="auto"/>
              <w:jc w:val="center"/>
              <w:rPr>
                <w:rFonts w:ascii="Times New Roman" w:hAnsi="Times New Roman"/>
                <w:szCs w:val="22"/>
              </w:rPr>
            </w:pPr>
            <w:r>
              <w:rPr>
                <w:rFonts w:ascii="PT Astra Serif" w:hAnsi="PT Astra Serif"/>
                <w:szCs w:val="22"/>
              </w:rPr>
              <w:t>-</w:t>
            </w:r>
          </w:p>
        </w:tc>
        <w:tc>
          <w:tcPr>
            <w:tcW w:w="263" w:type="pct"/>
          </w:tcPr>
          <w:p>
            <w:pPr>
              <w:widowControl w:val="0"/>
              <w:spacing w:line="228" w:lineRule="auto"/>
              <w:jc w:val="center"/>
              <w:rPr>
                <w:rFonts w:ascii="Times New Roman" w:hAnsi="Times New Roman"/>
                <w:szCs w:val="22"/>
              </w:rPr>
            </w:pPr>
            <w:r>
              <w:rPr>
                <w:rFonts w:ascii="PT Astra Serif" w:hAnsi="PT Astra Serif"/>
                <w:szCs w:val="22"/>
              </w:rPr>
              <w:t>-</w:t>
            </w:r>
          </w:p>
        </w:tc>
        <w:tc>
          <w:tcPr>
            <w:tcW w:w="378" w:type="pct"/>
          </w:tcPr>
          <w:p>
            <w:pPr>
              <w:widowControl w:val="0"/>
              <w:spacing w:line="228" w:lineRule="auto"/>
              <w:jc w:val="center"/>
              <w:rPr>
                <w:rFonts w:ascii="PT Astra Serif" w:hAnsi="PT Astra Serif"/>
                <w:szCs w:val="22"/>
              </w:rPr>
            </w:pPr>
            <w:r>
              <w:rPr>
                <w:rFonts w:ascii="PT Astra Serif" w:hAnsi="PT Astra Serif"/>
                <w:szCs w:val="22"/>
              </w:rPr>
              <w:t>-</w:t>
            </w:r>
          </w:p>
        </w:tc>
        <w:tc>
          <w:tcPr>
            <w:tcW w:w="492" w:type="pct"/>
          </w:tcPr>
          <w:p>
            <w:pPr>
              <w:widowControl w:val="0"/>
              <w:spacing w:line="228" w:lineRule="auto"/>
              <w:jc w:val="center"/>
              <w:rPr>
                <w:rFonts w:ascii="Calibri" w:hAnsi="Calibri"/>
                <w:szCs w:val="22"/>
              </w:rPr>
            </w:pPr>
            <w:r>
              <w:rPr>
                <w:rFonts w:ascii="Times New Roman" w:hAnsi="Times New Roman"/>
                <w:szCs w:val="22"/>
              </w:rPr>
              <w:t>акт ввода в эксплуатацию объекта агропромышленного комплекса</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spacing w:line="228" w:lineRule="auto"/>
              <w:ind w:left="-57" w:right="-57"/>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spacing w:line="233" w:lineRule="auto"/>
              <w:jc w:val="center"/>
              <w:rPr>
                <w:rFonts w:ascii="PT Astra Serif" w:hAnsi="PT Astra Serif"/>
                <w:szCs w:val="22"/>
              </w:rPr>
            </w:pPr>
            <w:r>
              <w:rPr>
                <w:rFonts w:ascii="PT Astra Serif" w:hAnsi="PT Astra Serif"/>
                <w:szCs w:val="22"/>
              </w:rPr>
              <w:t>2.1.8.</w:t>
            </w:r>
          </w:p>
        </w:tc>
        <w:tc>
          <w:tcPr>
            <w:tcW w:w="486" w:type="pct"/>
          </w:tcPr>
          <w:p>
            <w:pPr>
              <w:widowControl w:val="0"/>
              <w:spacing w:line="233" w:lineRule="auto"/>
              <w:jc w:val="both"/>
              <w:rPr>
                <w:rFonts w:ascii="Times New Roman" w:hAnsi="Times New Roman"/>
                <w:szCs w:val="22"/>
              </w:rPr>
            </w:pPr>
            <w:r>
              <w:rPr>
                <w:rFonts w:ascii="Times New Roman" w:hAnsi="Times New Roman"/>
                <w:szCs w:val="22"/>
              </w:rPr>
              <w:t>Контрольная точка «Проведение отбора Министерством сельского хозяйства Российской Федерации инвестиционных проектов на создание и (или) модернизацию объектов агропромышленного комплекса»</w:t>
            </w:r>
          </w:p>
        </w:tc>
        <w:tc>
          <w:tcPr>
            <w:tcW w:w="399" w:type="pct"/>
          </w:tcPr>
          <w:p>
            <w:pPr>
              <w:widowControl w:val="0"/>
              <w:spacing w:line="233" w:lineRule="auto"/>
              <w:jc w:val="center"/>
              <w:rPr>
                <w:rFonts w:ascii="Times New Roman" w:hAnsi="Times New Roman"/>
                <w:szCs w:val="22"/>
              </w:rPr>
            </w:pPr>
            <w:r>
              <w:rPr>
                <w:rFonts w:ascii="PT Astra Serif" w:hAnsi="PT Astra Serif"/>
                <w:szCs w:val="22"/>
              </w:rPr>
              <w:t>-</w:t>
            </w:r>
          </w:p>
        </w:tc>
        <w:tc>
          <w:tcPr>
            <w:tcW w:w="399" w:type="pct"/>
          </w:tcPr>
          <w:p>
            <w:pPr>
              <w:widowControl w:val="0"/>
              <w:spacing w:line="233" w:lineRule="auto"/>
              <w:jc w:val="center"/>
              <w:rPr>
                <w:rFonts w:ascii="PT Astra Serif" w:hAnsi="PT Astra Serif"/>
                <w:szCs w:val="22"/>
              </w:rPr>
            </w:pPr>
            <w:r>
              <w:rPr>
                <w:rFonts w:ascii="PT Astra Serif" w:hAnsi="PT Astra Serif"/>
                <w:szCs w:val="22"/>
              </w:rPr>
              <w:t>30.09.2025</w:t>
            </w:r>
          </w:p>
        </w:tc>
        <w:tc>
          <w:tcPr>
            <w:tcW w:w="423" w:type="pct"/>
          </w:tcPr>
          <w:p>
            <w:pPr>
              <w:widowControl w:val="0"/>
              <w:spacing w:line="233"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spacing w:line="233"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widowControl w:val="0"/>
              <w:spacing w:line="233" w:lineRule="auto"/>
              <w:jc w:val="center"/>
              <w:rPr>
                <w:rFonts w:ascii="Times New Roman" w:hAnsi="Times New Roman"/>
              </w:rPr>
            </w:pPr>
            <w:r>
              <w:rPr>
                <w:rFonts w:ascii="Times New Roman" w:hAnsi="Times New Roman"/>
                <w:szCs w:val="22"/>
              </w:rPr>
              <w:t>Минсельхозпрод РТ</w:t>
            </w:r>
          </w:p>
        </w:tc>
        <w:tc>
          <w:tcPr>
            <w:tcW w:w="306" w:type="pct"/>
          </w:tcPr>
          <w:p>
            <w:pPr>
              <w:widowControl w:val="0"/>
              <w:spacing w:line="233" w:lineRule="auto"/>
              <w:jc w:val="center"/>
              <w:rPr>
                <w:rFonts w:ascii="Times New Roman" w:hAnsi="Times New Roman"/>
                <w:szCs w:val="22"/>
              </w:rPr>
            </w:pPr>
            <w:r>
              <w:rPr>
                <w:rFonts w:ascii="PT Astra Serif" w:hAnsi="PT Astra Serif"/>
                <w:szCs w:val="22"/>
              </w:rPr>
              <w:t>-</w:t>
            </w:r>
          </w:p>
        </w:tc>
        <w:tc>
          <w:tcPr>
            <w:tcW w:w="293" w:type="pct"/>
          </w:tcPr>
          <w:p>
            <w:pPr>
              <w:widowControl w:val="0"/>
              <w:spacing w:line="233" w:lineRule="auto"/>
              <w:jc w:val="center"/>
              <w:rPr>
                <w:rFonts w:ascii="Times New Roman" w:hAnsi="Times New Roman"/>
                <w:szCs w:val="22"/>
              </w:rPr>
            </w:pPr>
            <w:r>
              <w:rPr>
                <w:rFonts w:ascii="PT Astra Serif" w:hAnsi="PT Astra Serif"/>
                <w:szCs w:val="22"/>
              </w:rPr>
              <w:t>-</w:t>
            </w:r>
          </w:p>
        </w:tc>
        <w:tc>
          <w:tcPr>
            <w:tcW w:w="263" w:type="pct"/>
          </w:tcPr>
          <w:p>
            <w:pPr>
              <w:widowControl w:val="0"/>
              <w:spacing w:line="233" w:lineRule="auto"/>
              <w:jc w:val="center"/>
              <w:rPr>
                <w:rFonts w:ascii="Times New Roman" w:hAnsi="Times New Roman"/>
                <w:szCs w:val="22"/>
              </w:rPr>
            </w:pPr>
            <w:r>
              <w:rPr>
                <w:rFonts w:ascii="PT Astra Serif" w:hAnsi="PT Astra Serif"/>
                <w:szCs w:val="22"/>
              </w:rPr>
              <w:t>-</w:t>
            </w:r>
          </w:p>
        </w:tc>
        <w:tc>
          <w:tcPr>
            <w:tcW w:w="378" w:type="pct"/>
          </w:tcPr>
          <w:p>
            <w:pPr>
              <w:widowControl w:val="0"/>
              <w:spacing w:line="233" w:lineRule="auto"/>
              <w:jc w:val="center"/>
              <w:rPr>
                <w:rFonts w:ascii="PT Astra Serif" w:hAnsi="PT Astra Serif"/>
                <w:szCs w:val="22"/>
              </w:rPr>
            </w:pPr>
            <w:r>
              <w:rPr>
                <w:rFonts w:ascii="PT Astra Serif" w:hAnsi="PT Astra Serif"/>
                <w:szCs w:val="22"/>
              </w:rPr>
              <w:t>-</w:t>
            </w:r>
          </w:p>
        </w:tc>
        <w:tc>
          <w:tcPr>
            <w:tcW w:w="492" w:type="pct"/>
          </w:tcPr>
          <w:p>
            <w:pPr>
              <w:widowControl w:val="0"/>
              <w:spacing w:line="233" w:lineRule="auto"/>
              <w:jc w:val="center"/>
              <w:rPr>
                <w:rFonts w:ascii="PT Astra Serif" w:hAnsi="PT Astra Serif"/>
                <w:szCs w:val="22"/>
              </w:rPr>
            </w:pPr>
            <w:r>
              <w:rPr>
                <w:rFonts w:ascii="PT Astra Serif" w:hAnsi="PT Astra Serif" w:hint="eastAsia"/>
                <w:szCs w:val="22"/>
              </w:rPr>
              <w:t>протокол</w:t>
            </w:r>
            <w:r>
              <w:rPr>
                <w:rFonts w:ascii="PT Astra Serif" w:hAnsi="PT Astra Serif"/>
                <w:szCs w:val="22"/>
              </w:rPr>
              <w:t xml:space="preserve"> </w:t>
            </w:r>
            <w:r>
              <w:rPr>
                <w:rFonts w:ascii="Times New Roman" w:hAnsi="Times New Roman"/>
                <w:szCs w:val="22"/>
              </w:rPr>
              <w:t>Министерства сельского хозяйства Российской Федерации</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spacing w:line="233" w:lineRule="auto"/>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PT Astra Serif" w:hAnsi="PT Astra Serif"/>
                <w:szCs w:val="22"/>
              </w:rPr>
            </w:pPr>
            <w:r>
              <w:rPr>
                <w:rFonts w:ascii="PT Astra Serif" w:hAnsi="PT Astra Serif"/>
                <w:szCs w:val="22"/>
              </w:rPr>
              <w:t>2.1.9.</w:t>
            </w:r>
          </w:p>
        </w:tc>
        <w:tc>
          <w:tcPr>
            <w:tcW w:w="486" w:type="pct"/>
          </w:tcPr>
          <w:p>
            <w:pPr>
              <w:widowControl w:val="0"/>
              <w:jc w:val="both"/>
              <w:rPr>
                <w:rFonts w:ascii="Times New Roman" w:hAnsi="Times New Roman"/>
                <w:szCs w:val="22"/>
              </w:rPr>
            </w:pPr>
            <w:r>
              <w:rPr>
                <w:rFonts w:ascii="Times New Roman" w:hAnsi="Times New Roman"/>
                <w:szCs w:val="22"/>
              </w:rPr>
              <w:t>Контрольная точка «Проведение отбора Министерством сельского хозяйства и продовольствия Республики Татарстан  инвестиционных проек</w:t>
            </w:r>
            <w:r>
              <w:rPr>
                <w:rFonts w:ascii="Times New Roman" w:hAnsi="Times New Roman"/>
                <w:szCs w:val="22"/>
              </w:rPr>
              <w:lastRenderedPageBreak/>
              <w:t>тов на создание и (или) модернизацию объектов агропромышленного комплекса»</w:t>
            </w:r>
          </w:p>
        </w:tc>
        <w:tc>
          <w:tcPr>
            <w:tcW w:w="399" w:type="pct"/>
          </w:tcPr>
          <w:p>
            <w:pPr>
              <w:widowControl w:val="0"/>
              <w:jc w:val="center"/>
              <w:rPr>
                <w:rFonts w:ascii="Times New Roman" w:hAnsi="Times New Roman"/>
                <w:szCs w:val="22"/>
              </w:rPr>
            </w:pPr>
            <w:r>
              <w:rPr>
                <w:rFonts w:ascii="PT Astra Serif" w:hAnsi="PT Astra Serif"/>
                <w:szCs w:val="22"/>
              </w:rPr>
              <w:lastRenderedPageBreak/>
              <w:t>-</w:t>
            </w:r>
          </w:p>
        </w:tc>
        <w:tc>
          <w:tcPr>
            <w:tcW w:w="399" w:type="pct"/>
          </w:tcPr>
          <w:p>
            <w:pPr>
              <w:widowControl w:val="0"/>
              <w:jc w:val="center"/>
              <w:rPr>
                <w:rFonts w:ascii="Times New Roman" w:hAnsi="Times New Roman"/>
                <w:szCs w:val="22"/>
              </w:rPr>
            </w:pPr>
            <w:r>
              <w:rPr>
                <w:rFonts w:ascii="Times New Roman" w:hAnsi="Times New Roman"/>
                <w:szCs w:val="22"/>
              </w:rPr>
              <w:t>30.10.2025</w:t>
            </w:r>
          </w:p>
        </w:tc>
        <w:tc>
          <w:tcPr>
            <w:tcW w:w="423"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widowControl w:val="0"/>
              <w:jc w:val="center"/>
              <w:rPr>
                <w:rFonts w:ascii="Times New Roman" w:hAnsi="Times New Roman"/>
              </w:rPr>
            </w:pPr>
            <w:r>
              <w:rPr>
                <w:rFonts w:ascii="Times New Roman" w:hAnsi="Times New Roman"/>
                <w:szCs w:val="22"/>
              </w:rPr>
              <w:t>Минсельхозпрод РТ</w:t>
            </w:r>
          </w:p>
        </w:tc>
        <w:tc>
          <w:tcPr>
            <w:tcW w:w="306" w:type="pct"/>
          </w:tcPr>
          <w:p>
            <w:pPr>
              <w:widowControl w:val="0"/>
              <w:jc w:val="center"/>
              <w:rPr>
                <w:rFonts w:ascii="Times New Roman" w:hAnsi="Times New Roman"/>
                <w:szCs w:val="22"/>
              </w:rPr>
            </w:pPr>
            <w:r>
              <w:rPr>
                <w:rFonts w:ascii="PT Astra Serif" w:hAnsi="PT Astra Serif"/>
                <w:szCs w:val="22"/>
              </w:rPr>
              <w:t>-</w:t>
            </w:r>
          </w:p>
        </w:tc>
        <w:tc>
          <w:tcPr>
            <w:tcW w:w="293" w:type="pct"/>
          </w:tcPr>
          <w:p>
            <w:pPr>
              <w:widowControl w:val="0"/>
              <w:jc w:val="center"/>
              <w:rPr>
                <w:rFonts w:ascii="Times New Roman" w:hAnsi="Times New Roman"/>
                <w:szCs w:val="22"/>
              </w:rPr>
            </w:pPr>
            <w:r>
              <w:rPr>
                <w:rFonts w:ascii="PT Astra Serif" w:hAnsi="PT Astra Serif"/>
                <w:szCs w:val="22"/>
              </w:rPr>
              <w:t>-</w:t>
            </w:r>
          </w:p>
        </w:tc>
        <w:tc>
          <w:tcPr>
            <w:tcW w:w="263" w:type="pct"/>
          </w:tcPr>
          <w:p>
            <w:pPr>
              <w:widowControl w:val="0"/>
              <w:jc w:val="center"/>
              <w:rPr>
                <w:rFonts w:ascii="Times New Roman" w:hAnsi="Times New Roman"/>
                <w:szCs w:val="22"/>
              </w:rPr>
            </w:pPr>
            <w:r>
              <w:rPr>
                <w:rFonts w:ascii="PT Astra Serif" w:hAnsi="PT Astra Serif"/>
                <w:szCs w:val="22"/>
              </w:rPr>
              <w:t>-</w:t>
            </w:r>
          </w:p>
        </w:tc>
        <w:tc>
          <w:tcPr>
            <w:tcW w:w="378" w:type="pct"/>
          </w:tcPr>
          <w:p>
            <w:pPr>
              <w:widowControl w:val="0"/>
              <w:jc w:val="center"/>
              <w:rPr>
                <w:rFonts w:ascii="Times New Roman" w:hAnsi="Times New Roman"/>
                <w:szCs w:val="22"/>
              </w:rPr>
            </w:pPr>
            <w:r>
              <w:rPr>
                <w:rFonts w:ascii="PT Astra Serif" w:hAnsi="PT Astra Serif"/>
                <w:szCs w:val="22"/>
              </w:rPr>
              <w:t>-</w:t>
            </w:r>
          </w:p>
        </w:tc>
        <w:tc>
          <w:tcPr>
            <w:tcW w:w="492" w:type="pct"/>
          </w:tcPr>
          <w:p>
            <w:pPr>
              <w:widowControl w:val="0"/>
              <w:jc w:val="center"/>
              <w:rPr>
                <w:rFonts w:ascii="Times New Roman" w:hAnsi="Times New Roman"/>
                <w:szCs w:val="22"/>
              </w:rPr>
            </w:pPr>
            <w:r>
              <w:rPr>
                <w:rFonts w:ascii="Times New Roman" w:hAnsi="Times New Roman"/>
                <w:szCs w:val="22"/>
              </w:rPr>
              <w:t>протокол Минсельхозпрода РТ</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PT Astra Serif" w:hAnsi="PT Astra Serif"/>
                <w:szCs w:val="22"/>
              </w:rPr>
            </w:pPr>
            <w:r>
              <w:rPr>
                <w:rFonts w:ascii="PT Astra Serif" w:hAnsi="PT Astra Serif"/>
                <w:szCs w:val="22"/>
              </w:rPr>
              <w:t>2.1.10.</w:t>
            </w:r>
          </w:p>
        </w:tc>
        <w:tc>
          <w:tcPr>
            <w:tcW w:w="486" w:type="pct"/>
          </w:tcPr>
          <w:p>
            <w:pPr>
              <w:widowControl w:val="0"/>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иного межбюджетного трансферта, имеющего целевое назначение, из федерального бюджета бюджету Республики Татарстан»</w:t>
            </w:r>
          </w:p>
        </w:tc>
        <w:tc>
          <w:tcPr>
            <w:tcW w:w="399" w:type="pct"/>
          </w:tcPr>
          <w:p>
            <w:pPr>
              <w:widowControl w:val="0"/>
              <w:jc w:val="center"/>
              <w:rPr>
                <w:rFonts w:ascii="Times New Roman" w:hAnsi="Times New Roman"/>
                <w:szCs w:val="22"/>
              </w:rPr>
            </w:pPr>
            <w:r>
              <w:rPr>
                <w:rFonts w:ascii="PT Astra Serif" w:hAnsi="PT Astra Serif"/>
                <w:szCs w:val="22"/>
              </w:rPr>
              <w:t>-</w:t>
            </w:r>
          </w:p>
        </w:tc>
        <w:tc>
          <w:tcPr>
            <w:tcW w:w="399" w:type="pct"/>
          </w:tcPr>
          <w:p>
            <w:pPr>
              <w:widowControl w:val="0"/>
              <w:jc w:val="center"/>
              <w:rPr>
                <w:rFonts w:ascii="PT Astra Serif" w:hAnsi="PT Astra Serif"/>
                <w:szCs w:val="22"/>
              </w:rPr>
            </w:pPr>
            <w:r>
              <w:rPr>
                <w:rFonts w:ascii="PT Astra Serif" w:hAnsi="PT Astra Serif"/>
                <w:szCs w:val="22"/>
              </w:rPr>
              <w:t>15.12.2025</w:t>
            </w:r>
          </w:p>
        </w:tc>
        <w:tc>
          <w:tcPr>
            <w:tcW w:w="423"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widowControl w:val="0"/>
              <w:jc w:val="center"/>
              <w:rPr>
                <w:rFonts w:ascii="Times New Roman" w:hAnsi="Times New Roman"/>
              </w:rPr>
            </w:pPr>
            <w:r>
              <w:rPr>
                <w:rFonts w:ascii="Times New Roman" w:hAnsi="Times New Roman"/>
                <w:szCs w:val="22"/>
              </w:rPr>
              <w:t>Минсельхозпрод РТ</w:t>
            </w:r>
          </w:p>
        </w:tc>
        <w:tc>
          <w:tcPr>
            <w:tcW w:w="306" w:type="pct"/>
          </w:tcPr>
          <w:p>
            <w:pPr>
              <w:widowControl w:val="0"/>
              <w:jc w:val="center"/>
              <w:rPr>
                <w:rFonts w:ascii="Times New Roman" w:hAnsi="Times New Roman"/>
                <w:szCs w:val="22"/>
              </w:rPr>
            </w:pPr>
            <w:r>
              <w:rPr>
                <w:rFonts w:ascii="PT Astra Serif" w:hAnsi="PT Astra Serif"/>
                <w:szCs w:val="22"/>
              </w:rPr>
              <w:t>-</w:t>
            </w:r>
          </w:p>
        </w:tc>
        <w:tc>
          <w:tcPr>
            <w:tcW w:w="293" w:type="pct"/>
          </w:tcPr>
          <w:p>
            <w:pPr>
              <w:widowControl w:val="0"/>
              <w:jc w:val="center"/>
              <w:rPr>
                <w:rFonts w:ascii="Times New Roman" w:hAnsi="Times New Roman"/>
                <w:szCs w:val="22"/>
              </w:rPr>
            </w:pPr>
            <w:r>
              <w:rPr>
                <w:rFonts w:ascii="PT Astra Serif" w:hAnsi="PT Astra Serif"/>
                <w:szCs w:val="22"/>
              </w:rPr>
              <w:t>-</w:t>
            </w:r>
          </w:p>
        </w:tc>
        <w:tc>
          <w:tcPr>
            <w:tcW w:w="263" w:type="pct"/>
          </w:tcPr>
          <w:p>
            <w:pPr>
              <w:widowControl w:val="0"/>
              <w:jc w:val="center"/>
              <w:rPr>
                <w:rFonts w:ascii="Times New Roman" w:hAnsi="Times New Roman"/>
                <w:szCs w:val="22"/>
              </w:rPr>
            </w:pPr>
            <w:r>
              <w:rPr>
                <w:rFonts w:ascii="PT Astra Serif" w:hAnsi="PT Astra Serif"/>
                <w:szCs w:val="22"/>
              </w:rPr>
              <w:t>-</w:t>
            </w:r>
          </w:p>
        </w:tc>
        <w:tc>
          <w:tcPr>
            <w:tcW w:w="378" w:type="pct"/>
          </w:tcPr>
          <w:p>
            <w:pPr>
              <w:widowControl w:val="0"/>
              <w:jc w:val="center"/>
              <w:rPr>
                <w:rFonts w:ascii="PT Astra Serif" w:hAnsi="PT Astra Serif"/>
                <w:szCs w:val="22"/>
              </w:rPr>
            </w:pPr>
            <w:r>
              <w:rPr>
                <w:rFonts w:ascii="PT Astra Serif" w:hAnsi="PT Astra Serif"/>
                <w:szCs w:val="22"/>
              </w:rPr>
              <w:t>-</w:t>
            </w:r>
          </w:p>
        </w:tc>
        <w:tc>
          <w:tcPr>
            <w:tcW w:w="492" w:type="pct"/>
          </w:tcPr>
          <w:p>
            <w:pPr>
              <w:widowControl w:val="0"/>
              <w:jc w:val="center"/>
              <w:rPr>
                <w:rFonts w:ascii="PT Astra Serif" w:hAnsi="PT Astra Serif"/>
                <w:szCs w:val="22"/>
              </w:rPr>
            </w:pPr>
            <w:r>
              <w:rPr>
                <w:rFonts w:ascii="PT Astra Serif" w:hAnsi="PT Astra Serif" w:hint="eastAsia"/>
                <w:szCs w:val="22"/>
              </w:rPr>
              <w:t>соглашение</w:t>
            </w:r>
          </w:p>
          <w:p>
            <w:pPr>
              <w:widowControl w:val="0"/>
              <w:jc w:val="center"/>
              <w:rPr>
                <w:rFonts w:ascii="PT Astra Serif" w:hAnsi="PT Astra Serif"/>
                <w:szCs w:val="22"/>
              </w:rPr>
            </w:pP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PT Astra Serif" w:hAnsi="PT Astra Serif"/>
                <w:szCs w:val="22"/>
              </w:rPr>
            </w:pPr>
            <w:r>
              <w:rPr>
                <w:rFonts w:ascii="PT Astra Serif" w:hAnsi="PT Astra Serif"/>
                <w:szCs w:val="22"/>
              </w:rPr>
              <w:t>2.1.11.</w:t>
            </w:r>
          </w:p>
        </w:tc>
        <w:tc>
          <w:tcPr>
            <w:tcW w:w="486" w:type="pct"/>
          </w:tcPr>
          <w:p>
            <w:pPr>
              <w:widowControl w:val="0"/>
              <w:spacing w:line="228" w:lineRule="auto"/>
              <w:jc w:val="both"/>
              <w:rPr>
                <w:rFonts w:ascii="Times New Roman" w:hAnsi="Times New Roman"/>
                <w:szCs w:val="22"/>
              </w:rPr>
            </w:pPr>
            <w:r>
              <w:rPr>
                <w:rFonts w:ascii="Times New Roman" w:hAnsi="Times New Roman"/>
                <w:szCs w:val="22"/>
              </w:rPr>
              <w:t>Контрольная точка «Заключены соглашения о предоставлении из бюджета Республики Татарстан субсидии сельскохозяйственным товаро</w:t>
            </w:r>
            <w:r>
              <w:rPr>
                <w:rFonts w:ascii="Times New Roman" w:hAnsi="Times New Roman"/>
                <w:szCs w:val="22"/>
              </w:rPr>
              <w:lastRenderedPageBreak/>
              <w:t>производителям на возмещение части прямых понесенных затрат на создание и (или) модернизацию объектов агропромышленного комплекса, софинансируемой из федерального бюджета»</w:t>
            </w:r>
          </w:p>
        </w:tc>
        <w:tc>
          <w:tcPr>
            <w:tcW w:w="399" w:type="pct"/>
          </w:tcPr>
          <w:p>
            <w:pPr>
              <w:widowControl w:val="0"/>
              <w:spacing w:line="228" w:lineRule="auto"/>
              <w:jc w:val="center"/>
              <w:rPr>
                <w:rFonts w:ascii="Times New Roman" w:hAnsi="Times New Roman"/>
                <w:szCs w:val="22"/>
              </w:rPr>
            </w:pPr>
            <w:r>
              <w:rPr>
                <w:rFonts w:ascii="PT Astra Serif" w:hAnsi="PT Astra Serif"/>
                <w:szCs w:val="22"/>
              </w:rPr>
              <w:lastRenderedPageBreak/>
              <w:t>-</w:t>
            </w:r>
          </w:p>
        </w:tc>
        <w:tc>
          <w:tcPr>
            <w:tcW w:w="399" w:type="pct"/>
          </w:tcPr>
          <w:p>
            <w:pPr>
              <w:widowControl w:val="0"/>
              <w:spacing w:line="228" w:lineRule="auto"/>
              <w:jc w:val="center"/>
              <w:rPr>
                <w:rFonts w:ascii="PT Astra Serif" w:hAnsi="PT Astra Serif"/>
                <w:szCs w:val="22"/>
              </w:rPr>
            </w:pPr>
            <w:r>
              <w:rPr>
                <w:rFonts w:ascii="PT Astra Serif" w:hAnsi="PT Astra Serif"/>
                <w:szCs w:val="22"/>
              </w:rPr>
              <w:t>20.12.2025</w:t>
            </w:r>
          </w:p>
        </w:tc>
        <w:tc>
          <w:tcPr>
            <w:tcW w:w="423" w:type="pct"/>
          </w:tcPr>
          <w:p>
            <w:pPr>
              <w:widowControl w:val="0"/>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widowControl w:val="0"/>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widowControl w:val="0"/>
              <w:spacing w:line="228" w:lineRule="auto"/>
              <w:jc w:val="center"/>
              <w:rPr>
                <w:rFonts w:ascii="Times New Roman" w:hAnsi="Times New Roman"/>
                <w:szCs w:val="22"/>
              </w:rPr>
            </w:pPr>
            <w:r>
              <w:rPr>
                <w:rFonts w:ascii="PT Astra Serif" w:hAnsi="PT Astra Serif"/>
                <w:szCs w:val="22"/>
              </w:rPr>
              <w:t>-</w:t>
            </w:r>
          </w:p>
        </w:tc>
        <w:tc>
          <w:tcPr>
            <w:tcW w:w="293" w:type="pct"/>
          </w:tcPr>
          <w:p>
            <w:pPr>
              <w:widowControl w:val="0"/>
              <w:spacing w:line="228" w:lineRule="auto"/>
              <w:jc w:val="center"/>
              <w:rPr>
                <w:rFonts w:ascii="Times New Roman" w:hAnsi="Times New Roman"/>
                <w:szCs w:val="22"/>
              </w:rPr>
            </w:pPr>
            <w:r>
              <w:rPr>
                <w:rFonts w:ascii="PT Astra Serif" w:hAnsi="PT Astra Serif"/>
                <w:szCs w:val="22"/>
              </w:rPr>
              <w:t>-</w:t>
            </w:r>
          </w:p>
        </w:tc>
        <w:tc>
          <w:tcPr>
            <w:tcW w:w="263" w:type="pct"/>
          </w:tcPr>
          <w:p>
            <w:pPr>
              <w:widowControl w:val="0"/>
              <w:spacing w:line="228" w:lineRule="auto"/>
              <w:jc w:val="center"/>
              <w:rPr>
                <w:rFonts w:ascii="Times New Roman" w:hAnsi="Times New Roman"/>
                <w:szCs w:val="22"/>
              </w:rPr>
            </w:pPr>
            <w:r>
              <w:rPr>
                <w:rFonts w:ascii="PT Astra Serif" w:hAnsi="PT Astra Serif"/>
                <w:szCs w:val="22"/>
              </w:rPr>
              <w:t>-</w:t>
            </w:r>
          </w:p>
        </w:tc>
        <w:tc>
          <w:tcPr>
            <w:tcW w:w="378" w:type="pct"/>
          </w:tcPr>
          <w:p>
            <w:pPr>
              <w:widowControl w:val="0"/>
              <w:spacing w:line="228" w:lineRule="auto"/>
              <w:jc w:val="center"/>
              <w:rPr>
                <w:rFonts w:ascii="Times New Roman" w:hAnsi="Times New Roman"/>
                <w:szCs w:val="22"/>
              </w:rPr>
            </w:pPr>
            <w:r>
              <w:rPr>
                <w:rFonts w:ascii="PT Astra Serif" w:hAnsi="PT Astra Serif"/>
                <w:szCs w:val="22"/>
              </w:rPr>
              <w:t>-</w:t>
            </w:r>
          </w:p>
        </w:tc>
        <w:tc>
          <w:tcPr>
            <w:tcW w:w="492" w:type="pct"/>
          </w:tcPr>
          <w:p>
            <w:pPr>
              <w:widowControl w:val="0"/>
              <w:spacing w:line="228" w:lineRule="auto"/>
              <w:jc w:val="center"/>
              <w:rPr>
                <w:rFonts w:ascii="PT Astra Serif" w:hAnsi="PT Astra Serif"/>
                <w:szCs w:val="22"/>
              </w:rPr>
            </w:pPr>
            <w:r>
              <w:rPr>
                <w:rFonts w:ascii="PT Astra Serif" w:hAnsi="PT Astra Serif" w:hint="eastAsia"/>
                <w:szCs w:val="22"/>
              </w:rPr>
              <w:t>соглашение</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PT Astra Serif" w:hAnsi="PT Astra Serif"/>
                <w:szCs w:val="22"/>
              </w:rPr>
            </w:pPr>
            <w:r>
              <w:rPr>
                <w:rFonts w:ascii="PT Astra Serif" w:hAnsi="PT Astra Serif"/>
                <w:szCs w:val="22"/>
              </w:rPr>
              <w:t>2.1.12.</w:t>
            </w:r>
          </w:p>
        </w:tc>
        <w:tc>
          <w:tcPr>
            <w:tcW w:w="486" w:type="pct"/>
          </w:tcPr>
          <w:p>
            <w:pPr>
              <w:widowControl w:val="0"/>
              <w:spacing w:line="228" w:lineRule="auto"/>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399" w:type="pct"/>
          </w:tcPr>
          <w:p>
            <w:pPr>
              <w:widowControl w:val="0"/>
              <w:spacing w:line="228" w:lineRule="auto"/>
              <w:jc w:val="center"/>
              <w:rPr>
                <w:rFonts w:ascii="PT Astra Serif" w:hAnsi="PT Astra Serif"/>
                <w:szCs w:val="22"/>
              </w:rPr>
            </w:pPr>
            <w:r>
              <w:rPr>
                <w:rFonts w:ascii="PT Astra Serif" w:hAnsi="PT Astra Serif"/>
                <w:szCs w:val="22"/>
              </w:rPr>
              <w:t>-</w:t>
            </w:r>
          </w:p>
        </w:tc>
        <w:tc>
          <w:tcPr>
            <w:tcW w:w="399" w:type="pct"/>
          </w:tcPr>
          <w:p>
            <w:pPr>
              <w:widowControl w:val="0"/>
              <w:spacing w:line="228" w:lineRule="auto"/>
              <w:jc w:val="center"/>
              <w:rPr>
                <w:rFonts w:ascii="PT Astra Serif" w:hAnsi="PT Astra Serif"/>
                <w:szCs w:val="22"/>
              </w:rPr>
            </w:pPr>
            <w:r>
              <w:rPr>
                <w:rFonts w:ascii="PT Astra Serif" w:hAnsi="PT Astra Serif"/>
                <w:szCs w:val="22"/>
              </w:rPr>
              <w:t>15.01.2026</w:t>
            </w:r>
          </w:p>
        </w:tc>
        <w:tc>
          <w:tcPr>
            <w:tcW w:w="423" w:type="pct"/>
          </w:tcPr>
          <w:p>
            <w:pPr>
              <w:widowControl w:val="0"/>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widowControl w:val="0"/>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widowControl w:val="0"/>
              <w:spacing w:line="228" w:lineRule="auto"/>
              <w:jc w:val="center"/>
              <w:rPr>
                <w:rFonts w:ascii="Times New Roman" w:hAnsi="Times New Roman"/>
                <w:szCs w:val="22"/>
              </w:rPr>
            </w:pPr>
            <w:r>
              <w:rPr>
                <w:rFonts w:ascii="PT Astra Serif" w:hAnsi="PT Astra Serif"/>
                <w:szCs w:val="22"/>
              </w:rPr>
              <w:t>-</w:t>
            </w:r>
          </w:p>
        </w:tc>
        <w:tc>
          <w:tcPr>
            <w:tcW w:w="293" w:type="pct"/>
          </w:tcPr>
          <w:p>
            <w:pPr>
              <w:widowControl w:val="0"/>
              <w:spacing w:line="228" w:lineRule="auto"/>
              <w:jc w:val="center"/>
              <w:rPr>
                <w:rFonts w:ascii="Times New Roman" w:hAnsi="Times New Roman"/>
                <w:szCs w:val="22"/>
              </w:rPr>
            </w:pPr>
            <w:r>
              <w:rPr>
                <w:rFonts w:ascii="PT Astra Serif" w:hAnsi="PT Astra Serif"/>
                <w:szCs w:val="22"/>
              </w:rPr>
              <w:t>-</w:t>
            </w:r>
          </w:p>
        </w:tc>
        <w:tc>
          <w:tcPr>
            <w:tcW w:w="263" w:type="pct"/>
          </w:tcPr>
          <w:p>
            <w:pPr>
              <w:widowControl w:val="0"/>
              <w:spacing w:line="228" w:lineRule="auto"/>
              <w:jc w:val="center"/>
              <w:rPr>
                <w:rFonts w:ascii="Times New Roman" w:hAnsi="Times New Roman"/>
                <w:szCs w:val="22"/>
              </w:rPr>
            </w:pPr>
            <w:r>
              <w:rPr>
                <w:rFonts w:ascii="PT Astra Serif" w:hAnsi="PT Astra Serif"/>
                <w:szCs w:val="22"/>
              </w:rPr>
              <w:t>-</w:t>
            </w:r>
          </w:p>
        </w:tc>
        <w:tc>
          <w:tcPr>
            <w:tcW w:w="378" w:type="pct"/>
          </w:tcPr>
          <w:p>
            <w:pPr>
              <w:widowControl w:val="0"/>
              <w:spacing w:line="228" w:lineRule="auto"/>
              <w:jc w:val="center"/>
              <w:rPr>
                <w:rFonts w:ascii="Times New Roman" w:hAnsi="Times New Roman"/>
                <w:szCs w:val="22"/>
              </w:rPr>
            </w:pPr>
            <w:r>
              <w:rPr>
                <w:rFonts w:ascii="PT Astra Serif" w:hAnsi="PT Astra Serif"/>
                <w:szCs w:val="22"/>
              </w:rPr>
              <w:t>-</w:t>
            </w:r>
          </w:p>
        </w:tc>
        <w:tc>
          <w:tcPr>
            <w:tcW w:w="492" w:type="pct"/>
          </w:tcPr>
          <w:p>
            <w:pPr>
              <w:widowControl w:val="0"/>
              <w:spacing w:line="228" w:lineRule="auto"/>
              <w:jc w:val="center"/>
              <w:rPr>
                <w:rFonts w:ascii="PT Astra Serif" w:hAnsi="PT Astra Serif"/>
                <w:szCs w:val="22"/>
              </w:rPr>
            </w:pPr>
            <w:r>
              <w:rPr>
                <w:rFonts w:ascii="PT Astra Serif" w:hAnsi="PT Astra Serif" w:hint="eastAsia"/>
                <w:szCs w:val="22"/>
              </w:rPr>
              <w:t>отчет</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PT Astra Serif" w:hAnsi="PT Astra Serif"/>
                <w:szCs w:val="22"/>
              </w:rPr>
            </w:pPr>
            <w:r>
              <w:rPr>
                <w:rFonts w:ascii="PT Astra Serif" w:hAnsi="PT Astra Serif"/>
                <w:szCs w:val="22"/>
              </w:rPr>
              <w:t>2.1.13.</w:t>
            </w:r>
          </w:p>
        </w:tc>
        <w:tc>
          <w:tcPr>
            <w:tcW w:w="486" w:type="pct"/>
          </w:tcPr>
          <w:p>
            <w:pPr>
              <w:widowControl w:val="0"/>
              <w:spacing w:line="228" w:lineRule="auto"/>
              <w:jc w:val="both"/>
              <w:rPr>
                <w:rFonts w:ascii="Times New Roman" w:hAnsi="Times New Roman"/>
                <w:szCs w:val="22"/>
              </w:rPr>
            </w:pPr>
            <w:r>
              <w:rPr>
                <w:rFonts w:ascii="Times New Roman" w:hAnsi="Times New Roman"/>
                <w:szCs w:val="22"/>
              </w:rPr>
              <w:t>Контрольная    точка «Выполнение работ по созданию и (или) модернизации объектов агропромышленного комплекса»</w:t>
            </w:r>
          </w:p>
        </w:tc>
        <w:tc>
          <w:tcPr>
            <w:tcW w:w="399" w:type="pct"/>
          </w:tcPr>
          <w:p>
            <w:pPr>
              <w:widowControl w:val="0"/>
              <w:spacing w:line="228" w:lineRule="auto"/>
              <w:jc w:val="center"/>
              <w:rPr>
                <w:rFonts w:ascii="PT Astra Serif" w:hAnsi="PT Astra Serif"/>
                <w:szCs w:val="22"/>
              </w:rPr>
            </w:pPr>
            <w:r>
              <w:rPr>
                <w:rFonts w:ascii="PT Astra Serif" w:hAnsi="PT Astra Serif"/>
                <w:szCs w:val="22"/>
              </w:rPr>
              <w:t>-</w:t>
            </w:r>
          </w:p>
        </w:tc>
        <w:tc>
          <w:tcPr>
            <w:tcW w:w="399" w:type="pct"/>
          </w:tcPr>
          <w:p>
            <w:pPr>
              <w:widowControl w:val="0"/>
              <w:spacing w:line="228" w:lineRule="auto"/>
              <w:jc w:val="center"/>
              <w:rPr>
                <w:rFonts w:ascii="PT Astra Serif" w:hAnsi="PT Astra Serif"/>
                <w:szCs w:val="22"/>
              </w:rPr>
            </w:pPr>
            <w:r>
              <w:rPr>
                <w:rFonts w:ascii="PT Astra Serif" w:hAnsi="PT Astra Serif"/>
                <w:szCs w:val="22"/>
              </w:rPr>
              <w:t>30.08.2026</w:t>
            </w:r>
          </w:p>
        </w:tc>
        <w:tc>
          <w:tcPr>
            <w:tcW w:w="423" w:type="pct"/>
          </w:tcPr>
          <w:p>
            <w:pPr>
              <w:widowControl w:val="0"/>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spacing w:line="228" w:lineRule="auto"/>
              <w:ind w:left="-57" w:right="-57"/>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widowControl w:val="0"/>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widowControl w:val="0"/>
              <w:spacing w:line="228" w:lineRule="auto"/>
              <w:jc w:val="center"/>
              <w:rPr>
                <w:rFonts w:ascii="Times New Roman" w:hAnsi="Times New Roman"/>
                <w:szCs w:val="22"/>
              </w:rPr>
            </w:pPr>
            <w:r>
              <w:rPr>
                <w:rFonts w:ascii="PT Astra Serif" w:hAnsi="PT Astra Serif"/>
                <w:szCs w:val="22"/>
              </w:rPr>
              <w:t>-</w:t>
            </w:r>
          </w:p>
        </w:tc>
        <w:tc>
          <w:tcPr>
            <w:tcW w:w="293" w:type="pct"/>
          </w:tcPr>
          <w:p>
            <w:pPr>
              <w:widowControl w:val="0"/>
              <w:spacing w:line="228" w:lineRule="auto"/>
              <w:jc w:val="center"/>
              <w:rPr>
                <w:rFonts w:ascii="Times New Roman" w:hAnsi="Times New Roman"/>
                <w:szCs w:val="22"/>
              </w:rPr>
            </w:pPr>
            <w:r>
              <w:rPr>
                <w:rFonts w:ascii="PT Astra Serif" w:hAnsi="PT Astra Serif"/>
                <w:szCs w:val="22"/>
              </w:rPr>
              <w:t>-</w:t>
            </w:r>
          </w:p>
        </w:tc>
        <w:tc>
          <w:tcPr>
            <w:tcW w:w="263" w:type="pct"/>
          </w:tcPr>
          <w:p>
            <w:pPr>
              <w:widowControl w:val="0"/>
              <w:spacing w:line="228" w:lineRule="auto"/>
              <w:jc w:val="center"/>
              <w:rPr>
                <w:rFonts w:ascii="Times New Roman" w:hAnsi="Times New Roman"/>
                <w:szCs w:val="22"/>
              </w:rPr>
            </w:pPr>
            <w:r>
              <w:rPr>
                <w:rFonts w:ascii="PT Astra Serif" w:hAnsi="PT Astra Serif"/>
                <w:szCs w:val="22"/>
              </w:rPr>
              <w:t>-</w:t>
            </w:r>
          </w:p>
        </w:tc>
        <w:tc>
          <w:tcPr>
            <w:tcW w:w="378" w:type="pct"/>
          </w:tcPr>
          <w:p>
            <w:pPr>
              <w:widowControl w:val="0"/>
              <w:spacing w:line="228" w:lineRule="auto"/>
              <w:jc w:val="center"/>
              <w:rPr>
                <w:rFonts w:ascii="Times New Roman" w:hAnsi="Times New Roman"/>
                <w:szCs w:val="22"/>
              </w:rPr>
            </w:pPr>
            <w:r>
              <w:rPr>
                <w:rFonts w:ascii="PT Astra Serif" w:hAnsi="PT Astra Serif"/>
                <w:szCs w:val="22"/>
              </w:rPr>
              <w:t>-</w:t>
            </w:r>
          </w:p>
        </w:tc>
        <w:tc>
          <w:tcPr>
            <w:tcW w:w="492" w:type="pct"/>
          </w:tcPr>
          <w:p>
            <w:pPr>
              <w:widowControl w:val="0"/>
              <w:spacing w:line="228" w:lineRule="auto"/>
              <w:jc w:val="center"/>
              <w:rPr>
                <w:rFonts w:ascii="PT Astra Serif" w:hAnsi="PT Astra Serif"/>
                <w:szCs w:val="22"/>
              </w:rPr>
            </w:pPr>
            <w:r>
              <w:rPr>
                <w:rFonts w:ascii="PT Astra Serif" w:hAnsi="PT Astra Serif" w:hint="eastAsia"/>
                <w:szCs w:val="22"/>
              </w:rPr>
              <w:t>акт</w:t>
            </w:r>
            <w:r>
              <w:rPr>
                <w:rFonts w:ascii="PT Astra Serif" w:hAnsi="PT Astra Serif"/>
                <w:szCs w:val="22"/>
              </w:rPr>
              <w:t xml:space="preserve"> </w:t>
            </w:r>
            <w:r>
              <w:rPr>
                <w:rFonts w:ascii="PT Astra Serif" w:hAnsi="PT Astra Serif" w:hint="eastAsia"/>
                <w:szCs w:val="22"/>
              </w:rPr>
              <w:t>ввода</w:t>
            </w:r>
            <w:r>
              <w:rPr>
                <w:rFonts w:ascii="PT Astra Serif" w:hAnsi="PT Astra Serif"/>
                <w:szCs w:val="22"/>
              </w:rPr>
              <w:t xml:space="preserve"> </w:t>
            </w:r>
            <w:r>
              <w:rPr>
                <w:rFonts w:ascii="PT Astra Serif" w:hAnsi="PT Astra Serif" w:hint="eastAsia"/>
                <w:szCs w:val="22"/>
              </w:rPr>
              <w:t>в</w:t>
            </w:r>
            <w:r>
              <w:rPr>
                <w:rFonts w:ascii="PT Astra Serif" w:hAnsi="PT Astra Serif"/>
                <w:szCs w:val="22"/>
              </w:rPr>
              <w:t xml:space="preserve"> </w:t>
            </w:r>
            <w:r>
              <w:rPr>
                <w:rFonts w:ascii="PT Astra Serif" w:hAnsi="PT Astra Serif" w:hint="eastAsia"/>
                <w:szCs w:val="22"/>
              </w:rPr>
              <w:t>эксплуатацию</w:t>
            </w:r>
            <w:r>
              <w:rPr>
                <w:rFonts w:ascii="PT Astra Serif" w:hAnsi="PT Astra Serif"/>
                <w:szCs w:val="22"/>
              </w:rPr>
              <w:t xml:space="preserve"> </w:t>
            </w:r>
            <w:r>
              <w:rPr>
                <w:rFonts w:ascii="PT Astra Serif" w:hAnsi="PT Astra Serif" w:hint="eastAsia"/>
                <w:szCs w:val="22"/>
              </w:rPr>
              <w:t>объекта</w:t>
            </w:r>
            <w:r>
              <w:rPr>
                <w:rFonts w:ascii="PT Astra Serif" w:hAnsi="PT Astra Serif"/>
                <w:szCs w:val="22"/>
              </w:rPr>
              <w:t xml:space="preserve"> </w:t>
            </w:r>
            <w:r>
              <w:rPr>
                <w:rFonts w:ascii="Times New Roman" w:hAnsi="Times New Roman"/>
                <w:szCs w:val="22"/>
              </w:rPr>
              <w:t>агропромышленного комплекса</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spacing w:line="228" w:lineRule="auto"/>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PT Astra Serif" w:hAnsi="PT Astra Serif"/>
                <w:szCs w:val="22"/>
              </w:rPr>
            </w:pPr>
            <w:r>
              <w:rPr>
                <w:rFonts w:ascii="PT Astra Serif" w:hAnsi="PT Astra Serif"/>
                <w:szCs w:val="22"/>
              </w:rPr>
              <w:lastRenderedPageBreak/>
              <w:t>2.1.14.</w:t>
            </w:r>
          </w:p>
        </w:tc>
        <w:tc>
          <w:tcPr>
            <w:tcW w:w="486" w:type="pct"/>
          </w:tcPr>
          <w:p>
            <w:pPr>
              <w:widowControl w:val="0"/>
              <w:jc w:val="both"/>
              <w:rPr>
                <w:rFonts w:ascii="Times New Roman" w:hAnsi="Times New Roman"/>
                <w:szCs w:val="22"/>
              </w:rPr>
            </w:pPr>
            <w:r>
              <w:rPr>
                <w:rFonts w:ascii="Times New Roman" w:hAnsi="Times New Roman"/>
                <w:szCs w:val="22"/>
              </w:rPr>
              <w:t>Контрольная точка «Проведение отбора Министерством сельского хозяйства Российской Федерации инвестиционных проектов на создание и (или) модернизацию объектов агропромышленного комплекса»</w:t>
            </w:r>
          </w:p>
        </w:tc>
        <w:tc>
          <w:tcPr>
            <w:tcW w:w="399" w:type="pct"/>
          </w:tcPr>
          <w:p>
            <w:pPr>
              <w:widowControl w:val="0"/>
              <w:jc w:val="center"/>
              <w:rPr>
                <w:rFonts w:ascii="PT Astra Serif" w:hAnsi="PT Astra Serif"/>
                <w:szCs w:val="22"/>
              </w:rPr>
            </w:pPr>
            <w:r>
              <w:rPr>
                <w:rFonts w:ascii="PT Astra Serif" w:hAnsi="PT Astra Serif"/>
                <w:szCs w:val="22"/>
              </w:rPr>
              <w:t>-</w:t>
            </w:r>
          </w:p>
        </w:tc>
        <w:tc>
          <w:tcPr>
            <w:tcW w:w="399" w:type="pct"/>
          </w:tcPr>
          <w:p>
            <w:pPr>
              <w:widowControl w:val="0"/>
              <w:jc w:val="center"/>
              <w:rPr>
                <w:rFonts w:ascii="PT Astra Serif" w:hAnsi="PT Astra Serif"/>
                <w:szCs w:val="22"/>
              </w:rPr>
            </w:pPr>
            <w:r>
              <w:rPr>
                <w:rFonts w:ascii="PT Astra Serif" w:hAnsi="PT Astra Serif"/>
                <w:szCs w:val="22"/>
              </w:rPr>
              <w:t>30.09.2026</w:t>
            </w:r>
          </w:p>
        </w:tc>
        <w:tc>
          <w:tcPr>
            <w:tcW w:w="423"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контрольными точками отсутствует</w:t>
            </w:r>
          </w:p>
        </w:tc>
        <w:tc>
          <w:tcPr>
            <w:tcW w:w="378"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widowControl w:val="0"/>
              <w:jc w:val="center"/>
              <w:rPr>
                <w:rFonts w:ascii="Times New Roman" w:hAnsi="Times New Roman"/>
              </w:rPr>
            </w:pPr>
            <w:r>
              <w:rPr>
                <w:rFonts w:ascii="Times New Roman" w:hAnsi="Times New Roman"/>
                <w:szCs w:val="22"/>
              </w:rPr>
              <w:t>Минсельхозпрод РТ</w:t>
            </w:r>
          </w:p>
        </w:tc>
        <w:tc>
          <w:tcPr>
            <w:tcW w:w="306" w:type="pct"/>
          </w:tcPr>
          <w:p>
            <w:pPr>
              <w:widowControl w:val="0"/>
              <w:jc w:val="center"/>
              <w:rPr>
                <w:rFonts w:ascii="Times New Roman" w:hAnsi="Times New Roman"/>
                <w:szCs w:val="22"/>
              </w:rPr>
            </w:pPr>
            <w:r>
              <w:rPr>
                <w:rFonts w:ascii="PT Astra Serif" w:hAnsi="PT Astra Serif"/>
                <w:szCs w:val="22"/>
              </w:rPr>
              <w:t>-</w:t>
            </w:r>
          </w:p>
        </w:tc>
        <w:tc>
          <w:tcPr>
            <w:tcW w:w="293" w:type="pct"/>
          </w:tcPr>
          <w:p>
            <w:pPr>
              <w:widowControl w:val="0"/>
              <w:jc w:val="center"/>
              <w:rPr>
                <w:rFonts w:ascii="Times New Roman" w:hAnsi="Times New Roman"/>
                <w:szCs w:val="22"/>
              </w:rPr>
            </w:pPr>
            <w:r>
              <w:rPr>
                <w:rFonts w:ascii="PT Astra Serif" w:hAnsi="PT Astra Serif"/>
                <w:szCs w:val="22"/>
              </w:rPr>
              <w:t>-</w:t>
            </w:r>
          </w:p>
        </w:tc>
        <w:tc>
          <w:tcPr>
            <w:tcW w:w="263" w:type="pct"/>
          </w:tcPr>
          <w:p>
            <w:pPr>
              <w:widowControl w:val="0"/>
              <w:jc w:val="center"/>
              <w:rPr>
                <w:rFonts w:ascii="Times New Roman" w:hAnsi="Times New Roman"/>
                <w:szCs w:val="22"/>
              </w:rPr>
            </w:pPr>
            <w:r>
              <w:rPr>
                <w:rFonts w:ascii="PT Astra Serif" w:hAnsi="PT Astra Serif"/>
                <w:szCs w:val="22"/>
              </w:rPr>
              <w:t>-</w:t>
            </w:r>
          </w:p>
        </w:tc>
        <w:tc>
          <w:tcPr>
            <w:tcW w:w="378" w:type="pct"/>
          </w:tcPr>
          <w:p>
            <w:pPr>
              <w:widowControl w:val="0"/>
              <w:jc w:val="center"/>
              <w:rPr>
                <w:rFonts w:ascii="Times New Roman" w:hAnsi="Times New Roman"/>
                <w:szCs w:val="22"/>
              </w:rPr>
            </w:pPr>
            <w:r>
              <w:rPr>
                <w:rFonts w:ascii="PT Astra Serif" w:hAnsi="PT Astra Serif"/>
                <w:szCs w:val="22"/>
              </w:rPr>
              <w:t>-</w:t>
            </w:r>
          </w:p>
        </w:tc>
        <w:tc>
          <w:tcPr>
            <w:tcW w:w="492" w:type="pct"/>
          </w:tcPr>
          <w:p>
            <w:pPr>
              <w:widowControl w:val="0"/>
              <w:jc w:val="center"/>
              <w:rPr>
                <w:rFonts w:ascii="PT Astra Serif" w:hAnsi="PT Astra Serif"/>
                <w:szCs w:val="22"/>
              </w:rPr>
            </w:pPr>
            <w:r>
              <w:rPr>
                <w:rFonts w:ascii="PT Astra Serif" w:hAnsi="PT Astra Serif" w:hint="eastAsia"/>
                <w:szCs w:val="22"/>
              </w:rPr>
              <w:t>протокол</w:t>
            </w:r>
            <w:r>
              <w:rPr>
                <w:rFonts w:ascii="PT Astra Serif" w:hAnsi="PT Astra Serif"/>
                <w:szCs w:val="22"/>
              </w:rPr>
              <w:t xml:space="preserve"> </w:t>
            </w:r>
            <w:r>
              <w:rPr>
                <w:rFonts w:ascii="Times New Roman" w:hAnsi="Times New Roman"/>
                <w:szCs w:val="22"/>
              </w:rPr>
              <w:t>Министерства сельского хозяйства Российской Федерации</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PT Astra Serif" w:hAnsi="PT Astra Serif"/>
                <w:szCs w:val="22"/>
              </w:rPr>
            </w:pPr>
            <w:r>
              <w:rPr>
                <w:rFonts w:ascii="PT Astra Serif" w:hAnsi="PT Astra Serif"/>
                <w:szCs w:val="22"/>
              </w:rPr>
              <w:t>2.1.15.</w:t>
            </w:r>
          </w:p>
        </w:tc>
        <w:tc>
          <w:tcPr>
            <w:tcW w:w="486" w:type="pct"/>
          </w:tcPr>
          <w:p>
            <w:pPr>
              <w:widowControl w:val="0"/>
              <w:jc w:val="both"/>
              <w:rPr>
                <w:rFonts w:ascii="Times New Roman" w:hAnsi="Times New Roman"/>
                <w:szCs w:val="22"/>
              </w:rPr>
            </w:pPr>
            <w:r>
              <w:rPr>
                <w:rFonts w:ascii="Times New Roman" w:hAnsi="Times New Roman"/>
                <w:szCs w:val="22"/>
              </w:rPr>
              <w:t>Контрольная точка «Проведение отбора Министерством сельского хозяйства и продовольствия Республики Татарстан  инвестиционных проектов на создание и (или) модернизацию объек</w:t>
            </w:r>
            <w:r>
              <w:rPr>
                <w:rFonts w:ascii="Times New Roman" w:hAnsi="Times New Roman"/>
                <w:szCs w:val="22"/>
              </w:rPr>
              <w:lastRenderedPageBreak/>
              <w:t>тов агропромышленного комплекса»</w:t>
            </w:r>
          </w:p>
        </w:tc>
        <w:tc>
          <w:tcPr>
            <w:tcW w:w="399" w:type="pct"/>
          </w:tcPr>
          <w:p>
            <w:pPr>
              <w:widowControl w:val="0"/>
              <w:jc w:val="center"/>
              <w:rPr>
                <w:rFonts w:ascii="Times New Roman" w:hAnsi="Times New Roman"/>
                <w:szCs w:val="22"/>
              </w:rPr>
            </w:pPr>
            <w:r>
              <w:rPr>
                <w:rFonts w:ascii="Times New Roman" w:hAnsi="Times New Roman"/>
                <w:szCs w:val="22"/>
              </w:rPr>
              <w:lastRenderedPageBreak/>
              <w:t>-</w:t>
            </w:r>
          </w:p>
        </w:tc>
        <w:tc>
          <w:tcPr>
            <w:tcW w:w="399" w:type="pct"/>
          </w:tcPr>
          <w:p>
            <w:pPr>
              <w:widowControl w:val="0"/>
              <w:jc w:val="center"/>
              <w:rPr>
                <w:rFonts w:ascii="Times New Roman" w:hAnsi="Times New Roman"/>
                <w:szCs w:val="22"/>
              </w:rPr>
            </w:pPr>
            <w:r>
              <w:rPr>
                <w:rFonts w:ascii="Times New Roman" w:hAnsi="Times New Roman"/>
                <w:szCs w:val="22"/>
              </w:rPr>
              <w:t>30.10.2026</w:t>
            </w:r>
          </w:p>
        </w:tc>
        <w:tc>
          <w:tcPr>
            <w:tcW w:w="423"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widowControl w:val="0"/>
              <w:jc w:val="center"/>
              <w:rPr>
                <w:rFonts w:ascii="Times New Roman" w:hAnsi="Times New Roman"/>
              </w:rPr>
            </w:pPr>
            <w:r>
              <w:rPr>
                <w:rFonts w:ascii="Times New Roman" w:hAnsi="Times New Roman"/>
                <w:szCs w:val="22"/>
              </w:rPr>
              <w:t>Минсельхозпрод РТ</w:t>
            </w:r>
          </w:p>
        </w:tc>
        <w:tc>
          <w:tcPr>
            <w:tcW w:w="306" w:type="pct"/>
          </w:tcPr>
          <w:p>
            <w:pPr>
              <w:widowControl w:val="0"/>
              <w:jc w:val="center"/>
              <w:rPr>
                <w:rFonts w:ascii="Times New Roman" w:hAnsi="Times New Roman"/>
                <w:szCs w:val="22"/>
              </w:rPr>
            </w:pPr>
            <w:r>
              <w:rPr>
                <w:rFonts w:ascii="PT Astra Serif" w:hAnsi="PT Astra Serif"/>
                <w:szCs w:val="22"/>
              </w:rPr>
              <w:t>-</w:t>
            </w:r>
          </w:p>
        </w:tc>
        <w:tc>
          <w:tcPr>
            <w:tcW w:w="293" w:type="pct"/>
          </w:tcPr>
          <w:p>
            <w:pPr>
              <w:widowControl w:val="0"/>
              <w:jc w:val="center"/>
              <w:rPr>
                <w:rFonts w:ascii="Times New Roman" w:hAnsi="Times New Roman"/>
                <w:szCs w:val="22"/>
              </w:rPr>
            </w:pPr>
            <w:r>
              <w:rPr>
                <w:rFonts w:ascii="PT Astra Serif" w:hAnsi="PT Astra Serif"/>
                <w:szCs w:val="22"/>
              </w:rPr>
              <w:t>-</w:t>
            </w:r>
          </w:p>
        </w:tc>
        <w:tc>
          <w:tcPr>
            <w:tcW w:w="263" w:type="pct"/>
          </w:tcPr>
          <w:p>
            <w:pPr>
              <w:widowControl w:val="0"/>
              <w:jc w:val="center"/>
              <w:rPr>
                <w:rFonts w:ascii="Times New Roman" w:hAnsi="Times New Roman"/>
                <w:szCs w:val="22"/>
              </w:rPr>
            </w:pPr>
            <w:r>
              <w:rPr>
                <w:rFonts w:ascii="PT Astra Serif" w:hAnsi="PT Astra Serif"/>
                <w:szCs w:val="22"/>
              </w:rPr>
              <w:t>-</w:t>
            </w:r>
          </w:p>
        </w:tc>
        <w:tc>
          <w:tcPr>
            <w:tcW w:w="378" w:type="pct"/>
          </w:tcPr>
          <w:p>
            <w:pPr>
              <w:widowControl w:val="0"/>
              <w:jc w:val="center"/>
              <w:rPr>
                <w:rFonts w:ascii="Times New Roman" w:hAnsi="Times New Roman"/>
                <w:szCs w:val="22"/>
              </w:rPr>
            </w:pPr>
            <w:r>
              <w:rPr>
                <w:rFonts w:ascii="PT Astra Serif" w:hAnsi="PT Astra Serif"/>
                <w:szCs w:val="22"/>
              </w:rPr>
              <w:t>-</w:t>
            </w:r>
          </w:p>
        </w:tc>
        <w:tc>
          <w:tcPr>
            <w:tcW w:w="492" w:type="pct"/>
          </w:tcPr>
          <w:p>
            <w:pPr>
              <w:widowControl w:val="0"/>
              <w:jc w:val="center"/>
              <w:rPr>
                <w:rFonts w:ascii="Times New Roman" w:hAnsi="Times New Roman"/>
                <w:szCs w:val="22"/>
              </w:rPr>
            </w:pPr>
            <w:r>
              <w:rPr>
                <w:rFonts w:ascii="Times New Roman" w:hAnsi="Times New Roman"/>
                <w:szCs w:val="22"/>
              </w:rPr>
              <w:t>протокол Минсельхозпрода РТ</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PT Astra Serif" w:hAnsi="PT Astra Serif"/>
                <w:szCs w:val="22"/>
              </w:rPr>
            </w:pPr>
            <w:r>
              <w:rPr>
                <w:rFonts w:ascii="PT Astra Serif" w:hAnsi="PT Astra Serif"/>
                <w:szCs w:val="22"/>
              </w:rPr>
              <w:t>2.1.16.</w:t>
            </w:r>
          </w:p>
        </w:tc>
        <w:tc>
          <w:tcPr>
            <w:tcW w:w="486" w:type="pct"/>
          </w:tcPr>
          <w:p>
            <w:pPr>
              <w:widowControl w:val="0"/>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иного межбюджетного трансферта, имеющего целевое назначение, из федерального бюджета бюджету Республики Татарстан»</w:t>
            </w:r>
          </w:p>
        </w:tc>
        <w:tc>
          <w:tcPr>
            <w:tcW w:w="399" w:type="pct"/>
          </w:tcPr>
          <w:p>
            <w:pPr>
              <w:widowControl w:val="0"/>
              <w:jc w:val="center"/>
              <w:rPr>
                <w:rFonts w:ascii="PT Astra Serif" w:hAnsi="PT Astra Serif"/>
                <w:szCs w:val="22"/>
              </w:rPr>
            </w:pPr>
            <w:r>
              <w:rPr>
                <w:rFonts w:ascii="PT Astra Serif" w:hAnsi="PT Astra Serif"/>
                <w:szCs w:val="22"/>
              </w:rPr>
              <w:t>-</w:t>
            </w:r>
          </w:p>
        </w:tc>
        <w:tc>
          <w:tcPr>
            <w:tcW w:w="399" w:type="pct"/>
          </w:tcPr>
          <w:p>
            <w:pPr>
              <w:widowControl w:val="0"/>
              <w:jc w:val="center"/>
              <w:rPr>
                <w:rFonts w:ascii="PT Astra Serif" w:hAnsi="PT Astra Serif"/>
                <w:szCs w:val="22"/>
              </w:rPr>
            </w:pPr>
            <w:r>
              <w:rPr>
                <w:rFonts w:ascii="PT Astra Serif" w:hAnsi="PT Astra Serif"/>
                <w:szCs w:val="22"/>
              </w:rPr>
              <w:t>15.12.2026</w:t>
            </w:r>
          </w:p>
        </w:tc>
        <w:tc>
          <w:tcPr>
            <w:tcW w:w="423"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widowControl w:val="0"/>
              <w:jc w:val="center"/>
              <w:rPr>
                <w:rFonts w:ascii="Times New Roman" w:hAnsi="Times New Roman"/>
              </w:rPr>
            </w:pPr>
            <w:r>
              <w:rPr>
                <w:rFonts w:ascii="Times New Roman" w:hAnsi="Times New Roman"/>
                <w:szCs w:val="22"/>
              </w:rPr>
              <w:t>Минсельхозпрод РТ</w:t>
            </w:r>
          </w:p>
        </w:tc>
        <w:tc>
          <w:tcPr>
            <w:tcW w:w="306" w:type="pct"/>
          </w:tcPr>
          <w:p>
            <w:pPr>
              <w:widowControl w:val="0"/>
              <w:jc w:val="center"/>
              <w:rPr>
                <w:rFonts w:ascii="Times New Roman" w:hAnsi="Times New Roman"/>
                <w:szCs w:val="22"/>
              </w:rPr>
            </w:pPr>
            <w:r>
              <w:rPr>
                <w:rFonts w:ascii="PT Astra Serif" w:hAnsi="PT Astra Serif"/>
                <w:szCs w:val="22"/>
              </w:rPr>
              <w:t>-</w:t>
            </w:r>
          </w:p>
        </w:tc>
        <w:tc>
          <w:tcPr>
            <w:tcW w:w="293" w:type="pct"/>
          </w:tcPr>
          <w:p>
            <w:pPr>
              <w:widowControl w:val="0"/>
              <w:jc w:val="center"/>
              <w:rPr>
                <w:rFonts w:ascii="Times New Roman" w:hAnsi="Times New Roman"/>
                <w:szCs w:val="22"/>
              </w:rPr>
            </w:pPr>
            <w:r>
              <w:rPr>
                <w:rFonts w:ascii="PT Astra Serif" w:hAnsi="PT Astra Serif"/>
                <w:szCs w:val="22"/>
              </w:rPr>
              <w:t>-</w:t>
            </w:r>
          </w:p>
        </w:tc>
        <w:tc>
          <w:tcPr>
            <w:tcW w:w="263" w:type="pct"/>
          </w:tcPr>
          <w:p>
            <w:pPr>
              <w:widowControl w:val="0"/>
              <w:jc w:val="center"/>
              <w:rPr>
                <w:rFonts w:ascii="Times New Roman" w:hAnsi="Times New Roman"/>
                <w:szCs w:val="22"/>
              </w:rPr>
            </w:pPr>
            <w:r>
              <w:rPr>
                <w:rFonts w:ascii="PT Astra Serif" w:hAnsi="PT Astra Serif"/>
                <w:szCs w:val="22"/>
              </w:rPr>
              <w:t>-</w:t>
            </w:r>
          </w:p>
        </w:tc>
        <w:tc>
          <w:tcPr>
            <w:tcW w:w="378" w:type="pct"/>
          </w:tcPr>
          <w:p>
            <w:pPr>
              <w:widowControl w:val="0"/>
              <w:jc w:val="center"/>
              <w:rPr>
                <w:rFonts w:ascii="Times New Roman" w:hAnsi="Times New Roman"/>
                <w:szCs w:val="22"/>
              </w:rPr>
            </w:pPr>
            <w:r>
              <w:rPr>
                <w:rFonts w:ascii="PT Astra Serif" w:hAnsi="PT Astra Serif"/>
                <w:szCs w:val="22"/>
              </w:rPr>
              <w:t>-</w:t>
            </w:r>
          </w:p>
        </w:tc>
        <w:tc>
          <w:tcPr>
            <w:tcW w:w="492" w:type="pct"/>
          </w:tcPr>
          <w:p>
            <w:pPr>
              <w:widowControl w:val="0"/>
              <w:jc w:val="center"/>
              <w:rPr>
                <w:rFonts w:ascii="PT Astra Serif" w:hAnsi="PT Astra Serif"/>
                <w:szCs w:val="22"/>
              </w:rPr>
            </w:pPr>
            <w:r>
              <w:rPr>
                <w:rFonts w:ascii="PT Astra Serif" w:hAnsi="PT Astra Serif" w:hint="eastAsia"/>
                <w:szCs w:val="22"/>
              </w:rPr>
              <w:t>соглашение</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PT Astra Serif" w:hAnsi="PT Astra Serif"/>
                <w:szCs w:val="22"/>
              </w:rPr>
            </w:pPr>
            <w:r>
              <w:rPr>
                <w:rFonts w:ascii="PT Astra Serif" w:hAnsi="PT Astra Serif"/>
                <w:szCs w:val="22"/>
              </w:rPr>
              <w:t>2.1.17.</w:t>
            </w:r>
          </w:p>
        </w:tc>
        <w:tc>
          <w:tcPr>
            <w:tcW w:w="486" w:type="pct"/>
          </w:tcPr>
          <w:p>
            <w:pPr>
              <w:widowControl w:val="0"/>
              <w:jc w:val="both"/>
              <w:rPr>
                <w:rFonts w:ascii="Times New Roman" w:hAnsi="Times New Roman"/>
                <w:szCs w:val="22"/>
              </w:rPr>
            </w:pPr>
            <w:r>
              <w:rPr>
                <w:rFonts w:ascii="Times New Roman" w:hAnsi="Times New Roman"/>
                <w:szCs w:val="22"/>
              </w:rPr>
              <w:t xml:space="preserve">Контрольная точка «Заключены соглашения о предоставлении из бюджета Республики Татарстан субсидии сельскохозяйственным товаропроизводителям на возмещение части прямых </w:t>
            </w:r>
            <w:r>
              <w:rPr>
                <w:rFonts w:ascii="Times New Roman" w:hAnsi="Times New Roman"/>
                <w:szCs w:val="22"/>
              </w:rPr>
              <w:lastRenderedPageBreak/>
              <w:t>понесенных затрат на создание и (или) модернизацию объектов агропромышленного комплекса, со-финансируемой из федерального бюджета»</w:t>
            </w:r>
          </w:p>
        </w:tc>
        <w:tc>
          <w:tcPr>
            <w:tcW w:w="399" w:type="pct"/>
          </w:tcPr>
          <w:p>
            <w:pPr>
              <w:widowControl w:val="0"/>
              <w:jc w:val="center"/>
              <w:rPr>
                <w:rFonts w:ascii="PT Astra Serif" w:hAnsi="PT Astra Serif"/>
                <w:szCs w:val="22"/>
              </w:rPr>
            </w:pPr>
            <w:r>
              <w:rPr>
                <w:rFonts w:ascii="PT Astra Serif" w:hAnsi="PT Astra Serif"/>
                <w:szCs w:val="22"/>
              </w:rPr>
              <w:lastRenderedPageBreak/>
              <w:t>-</w:t>
            </w:r>
          </w:p>
        </w:tc>
        <w:tc>
          <w:tcPr>
            <w:tcW w:w="399" w:type="pct"/>
          </w:tcPr>
          <w:p>
            <w:pPr>
              <w:widowControl w:val="0"/>
              <w:jc w:val="center"/>
              <w:rPr>
                <w:rFonts w:ascii="PT Astra Serif" w:hAnsi="PT Astra Serif"/>
                <w:szCs w:val="22"/>
              </w:rPr>
            </w:pPr>
            <w:r>
              <w:rPr>
                <w:rFonts w:ascii="PT Astra Serif" w:hAnsi="PT Astra Serif"/>
                <w:szCs w:val="22"/>
              </w:rPr>
              <w:t>20.12.2026</w:t>
            </w:r>
          </w:p>
        </w:tc>
        <w:tc>
          <w:tcPr>
            <w:tcW w:w="423"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widowControl w:val="0"/>
              <w:jc w:val="center"/>
              <w:rPr>
                <w:rFonts w:ascii="Times New Roman" w:hAnsi="Times New Roman"/>
              </w:rPr>
            </w:pPr>
            <w:r>
              <w:rPr>
                <w:rFonts w:ascii="Times New Roman" w:hAnsi="Times New Roman"/>
                <w:szCs w:val="22"/>
              </w:rPr>
              <w:t>Минсельхозпрод РТ</w:t>
            </w:r>
          </w:p>
        </w:tc>
        <w:tc>
          <w:tcPr>
            <w:tcW w:w="306" w:type="pct"/>
          </w:tcPr>
          <w:p>
            <w:pPr>
              <w:widowControl w:val="0"/>
              <w:jc w:val="center"/>
              <w:rPr>
                <w:rFonts w:ascii="Times New Roman" w:hAnsi="Times New Roman"/>
                <w:szCs w:val="22"/>
              </w:rPr>
            </w:pPr>
            <w:r>
              <w:rPr>
                <w:rFonts w:ascii="PT Astra Serif" w:hAnsi="PT Astra Serif"/>
                <w:szCs w:val="22"/>
              </w:rPr>
              <w:t>-</w:t>
            </w:r>
          </w:p>
        </w:tc>
        <w:tc>
          <w:tcPr>
            <w:tcW w:w="293" w:type="pct"/>
          </w:tcPr>
          <w:p>
            <w:pPr>
              <w:widowControl w:val="0"/>
              <w:jc w:val="center"/>
              <w:rPr>
                <w:rFonts w:ascii="Times New Roman" w:hAnsi="Times New Roman"/>
                <w:szCs w:val="22"/>
              </w:rPr>
            </w:pPr>
            <w:r>
              <w:rPr>
                <w:rFonts w:ascii="PT Astra Serif" w:hAnsi="PT Astra Serif"/>
                <w:szCs w:val="22"/>
              </w:rPr>
              <w:t>-</w:t>
            </w:r>
          </w:p>
        </w:tc>
        <w:tc>
          <w:tcPr>
            <w:tcW w:w="263" w:type="pct"/>
          </w:tcPr>
          <w:p>
            <w:pPr>
              <w:widowControl w:val="0"/>
              <w:jc w:val="center"/>
              <w:rPr>
                <w:rFonts w:ascii="Times New Roman" w:hAnsi="Times New Roman"/>
                <w:szCs w:val="22"/>
              </w:rPr>
            </w:pPr>
            <w:r>
              <w:rPr>
                <w:rFonts w:ascii="PT Astra Serif" w:hAnsi="PT Astra Serif"/>
                <w:szCs w:val="22"/>
              </w:rPr>
              <w:t>-</w:t>
            </w:r>
          </w:p>
        </w:tc>
        <w:tc>
          <w:tcPr>
            <w:tcW w:w="378" w:type="pct"/>
          </w:tcPr>
          <w:p>
            <w:pPr>
              <w:widowControl w:val="0"/>
              <w:jc w:val="center"/>
              <w:rPr>
                <w:rFonts w:ascii="Times New Roman" w:hAnsi="Times New Roman"/>
                <w:szCs w:val="22"/>
              </w:rPr>
            </w:pPr>
            <w:r>
              <w:rPr>
                <w:rFonts w:ascii="PT Astra Serif" w:hAnsi="PT Astra Serif"/>
                <w:szCs w:val="22"/>
              </w:rPr>
              <w:t>-</w:t>
            </w:r>
          </w:p>
        </w:tc>
        <w:tc>
          <w:tcPr>
            <w:tcW w:w="492" w:type="pct"/>
          </w:tcPr>
          <w:p>
            <w:pPr>
              <w:widowControl w:val="0"/>
              <w:jc w:val="center"/>
              <w:rPr>
                <w:rFonts w:ascii="PT Astra Serif" w:hAnsi="PT Astra Serif"/>
                <w:szCs w:val="22"/>
              </w:rPr>
            </w:pPr>
            <w:r>
              <w:rPr>
                <w:rFonts w:ascii="PT Astra Serif" w:hAnsi="PT Astra Serif" w:hint="eastAsia"/>
                <w:szCs w:val="22"/>
              </w:rPr>
              <w:t>соглашение</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jc w:val="center"/>
              <w:rPr>
                <w:rFonts w:ascii="Times New Roman" w:hAnsi="Times New Roman"/>
                <w:szCs w:val="22"/>
              </w:rPr>
            </w:pPr>
            <w:r>
              <w:rPr>
                <w:rFonts w:ascii="Times New Roman" w:hAnsi="Times New Roman"/>
                <w:szCs w:val="22"/>
              </w:rPr>
              <w:t>Минсельхозпрода РТ</w:t>
            </w:r>
          </w:p>
        </w:tc>
      </w:tr>
      <w:tr>
        <w:trPr>
          <w:trHeight w:val="20"/>
        </w:trPr>
        <w:tc>
          <w:tcPr>
            <w:tcW w:w="271" w:type="pct"/>
          </w:tcPr>
          <w:p>
            <w:pPr>
              <w:widowControl w:val="0"/>
              <w:jc w:val="center"/>
              <w:rPr>
                <w:rFonts w:ascii="PT Astra Serif" w:hAnsi="PT Astra Serif"/>
                <w:szCs w:val="22"/>
              </w:rPr>
            </w:pPr>
            <w:r>
              <w:rPr>
                <w:rFonts w:ascii="PT Astra Serif" w:hAnsi="PT Astra Serif"/>
                <w:szCs w:val="22"/>
              </w:rPr>
              <w:t>2.1.18.</w:t>
            </w:r>
          </w:p>
        </w:tc>
        <w:tc>
          <w:tcPr>
            <w:tcW w:w="486" w:type="pct"/>
          </w:tcPr>
          <w:p>
            <w:pPr>
              <w:widowControl w:val="0"/>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399" w:type="pct"/>
          </w:tcPr>
          <w:p>
            <w:pPr>
              <w:widowControl w:val="0"/>
              <w:jc w:val="center"/>
              <w:rPr>
                <w:rFonts w:ascii="PT Astra Serif" w:hAnsi="PT Astra Serif"/>
                <w:szCs w:val="22"/>
              </w:rPr>
            </w:pPr>
            <w:r>
              <w:rPr>
                <w:rFonts w:ascii="PT Astra Serif" w:hAnsi="PT Astra Serif"/>
                <w:szCs w:val="22"/>
              </w:rPr>
              <w:t>-</w:t>
            </w:r>
          </w:p>
        </w:tc>
        <w:tc>
          <w:tcPr>
            <w:tcW w:w="399" w:type="pct"/>
          </w:tcPr>
          <w:p>
            <w:pPr>
              <w:widowControl w:val="0"/>
              <w:jc w:val="center"/>
              <w:rPr>
                <w:rFonts w:ascii="PT Astra Serif" w:hAnsi="PT Astra Serif"/>
                <w:szCs w:val="22"/>
              </w:rPr>
            </w:pPr>
            <w:r>
              <w:rPr>
                <w:rFonts w:ascii="PT Astra Serif" w:hAnsi="PT Astra Serif"/>
                <w:szCs w:val="22"/>
              </w:rPr>
              <w:t>31.12.2026</w:t>
            </w:r>
            <w:r>
              <w:rPr>
                <w:rStyle w:val="aff1"/>
                <w:rFonts w:ascii="PT Astra Serif" w:hAnsi="PT Astra Serif"/>
                <w:szCs w:val="22"/>
              </w:rPr>
              <w:footnoteReference w:id="14"/>
            </w:r>
          </w:p>
        </w:tc>
        <w:tc>
          <w:tcPr>
            <w:tcW w:w="423"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8"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6" w:type="pct"/>
          </w:tcPr>
          <w:p>
            <w:pPr>
              <w:widowControl w:val="0"/>
              <w:jc w:val="center"/>
              <w:rPr>
                <w:rFonts w:ascii="Times New Roman" w:hAnsi="Times New Roman"/>
              </w:rPr>
            </w:pPr>
            <w:r>
              <w:rPr>
                <w:rFonts w:ascii="Times New Roman" w:hAnsi="Times New Roman"/>
                <w:szCs w:val="22"/>
              </w:rPr>
              <w:t>Минсельхозпрод РТ</w:t>
            </w:r>
          </w:p>
        </w:tc>
        <w:tc>
          <w:tcPr>
            <w:tcW w:w="306" w:type="pct"/>
          </w:tcPr>
          <w:p>
            <w:pPr>
              <w:widowControl w:val="0"/>
              <w:jc w:val="center"/>
              <w:rPr>
                <w:rFonts w:ascii="Times New Roman" w:hAnsi="Times New Roman"/>
                <w:szCs w:val="22"/>
              </w:rPr>
            </w:pPr>
            <w:r>
              <w:rPr>
                <w:rFonts w:ascii="PT Astra Serif" w:hAnsi="PT Astra Serif"/>
                <w:szCs w:val="22"/>
              </w:rPr>
              <w:t>-</w:t>
            </w:r>
          </w:p>
        </w:tc>
        <w:tc>
          <w:tcPr>
            <w:tcW w:w="293" w:type="pct"/>
          </w:tcPr>
          <w:p>
            <w:pPr>
              <w:widowControl w:val="0"/>
              <w:jc w:val="center"/>
              <w:rPr>
                <w:rFonts w:ascii="Times New Roman" w:hAnsi="Times New Roman"/>
                <w:szCs w:val="22"/>
              </w:rPr>
            </w:pPr>
            <w:r>
              <w:rPr>
                <w:rFonts w:ascii="PT Astra Serif" w:hAnsi="PT Astra Serif"/>
                <w:szCs w:val="22"/>
              </w:rPr>
              <w:t>-</w:t>
            </w:r>
          </w:p>
        </w:tc>
        <w:tc>
          <w:tcPr>
            <w:tcW w:w="263" w:type="pct"/>
          </w:tcPr>
          <w:p>
            <w:pPr>
              <w:widowControl w:val="0"/>
              <w:jc w:val="center"/>
              <w:rPr>
                <w:rFonts w:ascii="Times New Roman" w:hAnsi="Times New Roman"/>
                <w:szCs w:val="22"/>
              </w:rPr>
            </w:pPr>
            <w:r>
              <w:rPr>
                <w:rFonts w:ascii="PT Astra Serif" w:hAnsi="PT Astra Serif"/>
                <w:szCs w:val="22"/>
              </w:rPr>
              <w:t>-</w:t>
            </w:r>
          </w:p>
        </w:tc>
        <w:tc>
          <w:tcPr>
            <w:tcW w:w="378" w:type="pct"/>
          </w:tcPr>
          <w:p>
            <w:pPr>
              <w:widowControl w:val="0"/>
              <w:jc w:val="center"/>
              <w:rPr>
                <w:rFonts w:ascii="Times New Roman" w:hAnsi="Times New Roman"/>
                <w:szCs w:val="22"/>
              </w:rPr>
            </w:pPr>
            <w:r>
              <w:rPr>
                <w:rFonts w:ascii="PT Astra Serif" w:hAnsi="PT Astra Serif"/>
                <w:szCs w:val="22"/>
              </w:rPr>
              <w:t>-</w:t>
            </w:r>
          </w:p>
        </w:tc>
        <w:tc>
          <w:tcPr>
            <w:tcW w:w="492" w:type="pct"/>
          </w:tcPr>
          <w:p>
            <w:pPr>
              <w:widowControl w:val="0"/>
              <w:jc w:val="center"/>
              <w:rPr>
                <w:rFonts w:ascii="PT Astra Serif" w:hAnsi="PT Astra Serif"/>
                <w:szCs w:val="22"/>
              </w:rPr>
            </w:pPr>
            <w:r>
              <w:rPr>
                <w:rFonts w:ascii="PT Astra Serif" w:hAnsi="PT Astra Serif" w:hint="eastAsia"/>
                <w:szCs w:val="22"/>
              </w:rPr>
              <w:t>отчет</w:t>
            </w:r>
          </w:p>
        </w:tc>
        <w:tc>
          <w:tcPr>
            <w:tcW w:w="486" w:type="pct"/>
          </w:tcPr>
          <w:p>
            <w:pPr>
              <w:widowControl w:val="0"/>
              <w:jc w:val="center"/>
              <w:rPr>
                <w:rFonts w:ascii="Times New Roman" w:hAnsi="Times New Roman"/>
                <w:szCs w:val="22"/>
              </w:rPr>
            </w:pPr>
            <w:r>
              <w:rPr>
                <w:rFonts w:ascii="Times New Roman" w:hAnsi="Times New Roman"/>
                <w:szCs w:val="22"/>
              </w:rPr>
              <w:t xml:space="preserve">данные </w:t>
            </w:r>
          </w:p>
          <w:p>
            <w:pPr>
              <w:widowControl w:val="0"/>
              <w:jc w:val="center"/>
              <w:rPr>
                <w:rFonts w:ascii="Times New Roman" w:hAnsi="Times New Roman"/>
                <w:szCs w:val="22"/>
              </w:rPr>
            </w:pPr>
            <w:r>
              <w:rPr>
                <w:rFonts w:ascii="Times New Roman" w:hAnsi="Times New Roman"/>
                <w:szCs w:val="22"/>
              </w:rPr>
              <w:t>Минсельхозпрода РТ»;</w:t>
            </w:r>
          </w:p>
        </w:tc>
      </w:tr>
    </w:tbl>
    <w:p>
      <w:pPr>
        <w:widowControl w:val="0"/>
        <w:spacing w:after="0" w:line="228" w:lineRule="auto"/>
        <w:rPr>
          <w:rFonts w:ascii="Times New Roman" w:hAnsi="Times New Roman"/>
          <w:sz w:val="28"/>
        </w:rPr>
      </w:pPr>
    </w:p>
    <w:p>
      <w:pPr>
        <w:widowControl w:val="0"/>
        <w:spacing w:after="0" w:line="228" w:lineRule="auto"/>
        <w:ind w:firstLine="708"/>
        <w:jc w:val="both"/>
        <w:rPr>
          <w:rFonts w:ascii="Times New Roman" w:hAnsi="Times New Roman"/>
          <w:sz w:val="28"/>
        </w:rPr>
      </w:pPr>
      <w:r>
        <w:rPr>
          <w:rFonts w:ascii="Times New Roman" w:hAnsi="Times New Roman"/>
          <w:sz w:val="28"/>
        </w:rPr>
        <w:t>паспорт регионального проекта «Развитие отраслей и техническая модернизация агропромышленного комплекса» изложить в следующей редакции:</w:t>
      </w:r>
    </w:p>
    <w:p>
      <w:pPr>
        <w:widowControl w:val="0"/>
        <w:spacing w:after="0" w:line="228" w:lineRule="auto"/>
        <w:rPr>
          <w:rFonts w:ascii="Times New Roman" w:hAnsi="Times New Roman"/>
          <w:sz w:val="28"/>
        </w:rPr>
      </w:pPr>
    </w:p>
    <w:p>
      <w:pPr>
        <w:widowControl w:val="0"/>
        <w:spacing w:after="0" w:line="228" w:lineRule="auto"/>
        <w:rPr>
          <w:rFonts w:ascii="Times New Roman" w:hAnsi="Times New Roman"/>
          <w:sz w:val="28"/>
        </w:rPr>
      </w:pPr>
      <w:r>
        <w:rPr>
          <w:rFonts w:ascii="Times New Roman" w:hAnsi="Times New Roman"/>
          <w:sz w:val="28"/>
        </w:rPr>
        <w:br w:type="page"/>
      </w:r>
    </w:p>
    <w:p>
      <w:pPr>
        <w:widowControl w:val="0"/>
        <w:spacing w:after="0" w:line="228" w:lineRule="auto"/>
        <w:jc w:val="center"/>
        <w:rPr>
          <w:rFonts w:ascii="Times New Roman" w:hAnsi="Times New Roman"/>
          <w:sz w:val="28"/>
        </w:rPr>
      </w:pPr>
      <w:r>
        <w:rPr>
          <w:rFonts w:ascii="Times New Roman" w:hAnsi="Times New Roman"/>
          <w:sz w:val="28"/>
        </w:rPr>
        <w:lastRenderedPageBreak/>
        <w:t>«Паспорт</w:t>
      </w:r>
    </w:p>
    <w:p>
      <w:pPr>
        <w:widowControl w:val="0"/>
        <w:spacing w:after="0" w:line="228" w:lineRule="auto"/>
        <w:jc w:val="center"/>
        <w:rPr>
          <w:rFonts w:ascii="Times New Roman" w:hAnsi="Times New Roman"/>
          <w:sz w:val="28"/>
        </w:rPr>
      </w:pPr>
      <w:r>
        <w:rPr>
          <w:rFonts w:ascii="Times New Roman" w:hAnsi="Times New Roman"/>
          <w:sz w:val="28"/>
        </w:rPr>
        <w:t>регионального проекта</w:t>
      </w:r>
    </w:p>
    <w:p>
      <w:pPr>
        <w:widowControl w:val="0"/>
        <w:tabs>
          <w:tab w:val="left" w:pos="3921"/>
        </w:tabs>
        <w:spacing w:after="0" w:line="228" w:lineRule="auto"/>
        <w:ind w:right="-29"/>
        <w:jc w:val="center"/>
        <w:rPr>
          <w:rFonts w:ascii="Times New Roman" w:hAnsi="Times New Roman"/>
        </w:rPr>
      </w:pPr>
      <w:r>
        <w:rPr>
          <w:rFonts w:ascii="Times New Roman" w:hAnsi="Times New Roman"/>
          <w:sz w:val="28"/>
        </w:rPr>
        <w:t>«Развитие отраслей и техническая модернизация агропромышленного комплекса»</w:t>
      </w:r>
    </w:p>
    <w:p>
      <w:pPr>
        <w:widowControl w:val="0"/>
        <w:spacing w:after="0" w:line="228" w:lineRule="auto"/>
        <w:jc w:val="center"/>
        <w:rPr>
          <w:rFonts w:ascii="Times New Roman" w:hAnsi="Times New Roman"/>
          <w:sz w:val="24"/>
        </w:rPr>
      </w:pPr>
    </w:p>
    <w:p>
      <w:pPr>
        <w:widowControl w:val="0"/>
        <w:tabs>
          <w:tab w:val="left" w:pos="6525"/>
        </w:tabs>
        <w:spacing w:after="0" w:line="228" w:lineRule="auto"/>
        <w:jc w:val="center"/>
        <w:rPr>
          <w:rFonts w:ascii="Times New Roman" w:hAnsi="Times New Roman"/>
          <w:sz w:val="28"/>
        </w:rPr>
      </w:pPr>
      <w:r>
        <w:rPr>
          <w:rFonts w:ascii="Times New Roman" w:hAnsi="Times New Roman"/>
          <w:sz w:val="28"/>
        </w:rPr>
        <w:t>1. Основные</w:t>
      </w:r>
      <w:r>
        <w:rPr>
          <w:rFonts w:ascii="Times New Roman" w:hAnsi="Times New Roman"/>
          <w:spacing w:val="-4"/>
          <w:sz w:val="28"/>
        </w:rPr>
        <w:t xml:space="preserve"> </w:t>
      </w:r>
      <w:r>
        <w:rPr>
          <w:rFonts w:ascii="Times New Roman" w:hAnsi="Times New Roman"/>
          <w:sz w:val="28"/>
        </w:rPr>
        <w:t>положения</w:t>
      </w:r>
    </w:p>
    <w:p>
      <w:pPr>
        <w:widowControl w:val="0"/>
        <w:spacing w:after="0" w:line="228" w:lineRule="auto"/>
        <w:jc w:val="center"/>
        <w:rPr>
          <w:rFonts w:ascii="Times New Roman" w:hAnsi="Times New Roman"/>
          <w:sz w:val="24"/>
        </w:rPr>
      </w:pPr>
    </w:p>
    <w:tbl>
      <w:tblPr>
        <w:tblStyle w:val="affa"/>
        <w:tblW w:w="5000" w:type="pct"/>
        <w:tblLook w:val="04A0" w:firstRow="1" w:lastRow="0" w:firstColumn="1" w:lastColumn="0" w:noHBand="0" w:noVBand="1"/>
      </w:tblPr>
      <w:tblGrid>
        <w:gridCol w:w="5655"/>
        <w:gridCol w:w="720"/>
        <w:gridCol w:w="3195"/>
        <w:gridCol w:w="1958"/>
        <w:gridCol w:w="1655"/>
        <w:gridCol w:w="1946"/>
      </w:tblGrid>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Краткое наименование регионального проекта</w:t>
            </w:r>
          </w:p>
        </w:tc>
        <w:tc>
          <w:tcPr>
            <w:tcW w:w="1294" w:type="pct"/>
            <w:gridSpan w:val="2"/>
          </w:tcPr>
          <w:p>
            <w:pPr>
              <w:spacing w:line="228" w:lineRule="auto"/>
              <w:jc w:val="center"/>
              <w:rPr>
                <w:rFonts w:ascii="Times New Roman" w:hAnsi="Times New Roman"/>
                <w:szCs w:val="22"/>
              </w:rPr>
            </w:pPr>
            <w:r>
              <w:rPr>
                <w:rFonts w:ascii="Times New Roman" w:hAnsi="Times New Roman"/>
              </w:rPr>
              <w:t>«Развитие отраслей и техническая модернизация агропромышленного комплекса»</w:t>
            </w:r>
          </w:p>
        </w:tc>
        <w:tc>
          <w:tcPr>
            <w:tcW w:w="647" w:type="pct"/>
          </w:tcPr>
          <w:p>
            <w:pPr>
              <w:spacing w:line="228" w:lineRule="auto"/>
              <w:jc w:val="center"/>
              <w:rPr>
                <w:rFonts w:ascii="Times New Roman" w:hAnsi="Times New Roman"/>
                <w:szCs w:val="22"/>
              </w:rPr>
            </w:pPr>
            <w:r>
              <w:rPr>
                <w:rFonts w:ascii="Times New Roman" w:hAnsi="Times New Roman"/>
                <w:szCs w:val="22"/>
              </w:rPr>
              <w:t>Срок реализации</w:t>
            </w:r>
          </w:p>
          <w:p>
            <w:pPr>
              <w:spacing w:line="228" w:lineRule="auto"/>
              <w:jc w:val="center"/>
              <w:rPr>
                <w:rFonts w:ascii="Times New Roman" w:hAnsi="Times New Roman"/>
                <w:szCs w:val="22"/>
              </w:rPr>
            </w:pPr>
            <w:r>
              <w:rPr>
                <w:rFonts w:ascii="Times New Roman" w:hAnsi="Times New Roman"/>
                <w:szCs w:val="22"/>
              </w:rPr>
              <w:t>проекта</w:t>
            </w:r>
          </w:p>
        </w:tc>
        <w:tc>
          <w:tcPr>
            <w:tcW w:w="547" w:type="pct"/>
          </w:tcPr>
          <w:p>
            <w:pPr>
              <w:spacing w:line="228" w:lineRule="auto"/>
              <w:jc w:val="center"/>
              <w:rPr>
                <w:rFonts w:ascii="Times New Roman" w:hAnsi="Times New Roman"/>
                <w:szCs w:val="22"/>
              </w:rPr>
            </w:pPr>
            <w:r>
              <w:rPr>
                <w:rFonts w:ascii="Times New Roman" w:hAnsi="Times New Roman"/>
                <w:szCs w:val="22"/>
              </w:rPr>
              <w:t>Дата начала: 01.01.2024</w:t>
            </w:r>
          </w:p>
        </w:tc>
        <w:tc>
          <w:tcPr>
            <w:tcW w:w="643" w:type="pct"/>
          </w:tcPr>
          <w:p>
            <w:pPr>
              <w:spacing w:line="228" w:lineRule="auto"/>
              <w:jc w:val="center"/>
              <w:rPr>
                <w:rFonts w:ascii="Times New Roman" w:hAnsi="Times New Roman"/>
                <w:szCs w:val="22"/>
              </w:rPr>
            </w:pPr>
            <w:r>
              <w:rPr>
                <w:rFonts w:ascii="Times New Roman" w:hAnsi="Times New Roman"/>
                <w:szCs w:val="22"/>
              </w:rPr>
              <w:t>Дата окончания: 31.12.2030</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Куратор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 xml:space="preserve">М.А.Зяббаров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Руководитель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 xml:space="preserve">М.А.Зяббаров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Администратор регионального проекта</w:t>
            </w:r>
          </w:p>
        </w:tc>
        <w:tc>
          <w:tcPr>
            <w:tcW w:w="1294" w:type="pct"/>
            <w:gridSpan w:val="2"/>
          </w:tcPr>
          <w:p>
            <w:pPr>
              <w:spacing w:line="228" w:lineRule="auto"/>
              <w:rPr>
                <w:rFonts w:ascii="Times New Roman" w:hAnsi="Times New Roman"/>
              </w:rPr>
            </w:pPr>
            <w:r>
              <w:rPr>
                <w:rFonts w:ascii="Times New Roman" w:hAnsi="Times New Roman"/>
              </w:rPr>
              <w:t xml:space="preserve">Д.А.Яшин </w:t>
            </w:r>
          </w:p>
          <w:p>
            <w:pPr>
              <w:spacing w:line="228" w:lineRule="auto"/>
              <w:rPr>
                <w:rFonts w:ascii="Times New Roman" w:hAnsi="Times New Roman"/>
              </w:rPr>
            </w:pPr>
            <w:r>
              <w:rPr>
                <w:rFonts w:ascii="Times New Roman" w:hAnsi="Times New Roman"/>
              </w:rPr>
              <w:t xml:space="preserve">Р.Р.Гайнуллов </w:t>
            </w:r>
          </w:p>
          <w:p>
            <w:pPr>
              <w:spacing w:line="228" w:lineRule="auto"/>
              <w:jc w:val="both"/>
              <w:rPr>
                <w:rFonts w:ascii="Times New Roman" w:hAnsi="Times New Roman"/>
                <w:szCs w:val="22"/>
              </w:rPr>
            </w:pPr>
            <w:r>
              <w:rPr>
                <w:rFonts w:ascii="Times New Roman" w:hAnsi="Times New Roman"/>
              </w:rPr>
              <w:t xml:space="preserve">Г.С.Баязитов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заместители министра сельского хозяйства и продовольствия Республики Татарстан</w:t>
            </w:r>
          </w:p>
        </w:tc>
      </w:tr>
      <w:tr>
        <w:trPr>
          <w:trHeight w:val="20"/>
        </w:trPr>
        <w:tc>
          <w:tcPr>
            <w:tcW w:w="1869" w:type="pct"/>
            <w:vMerge w:val="restart"/>
          </w:tcPr>
          <w:p>
            <w:pPr>
              <w:spacing w:line="228" w:lineRule="auto"/>
              <w:jc w:val="both"/>
              <w:rPr>
                <w:rFonts w:ascii="Times New Roman" w:hAnsi="Times New Roman"/>
                <w:szCs w:val="22"/>
              </w:rPr>
            </w:pPr>
            <w:r>
              <w:rPr>
                <w:rFonts w:ascii="Times New Roman" w:hAnsi="Times New Roman"/>
                <w:szCs w:val="22"/>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38" w:type="pct"/>
          </w:tcPr>
          <w:p>
            <w:pPr>
              <w:spacing w:line="228" w:lineRule="auto"/>
              <w:jc w:val="center"/>
              <w:rPr>
                <w:rFonts w:ascii="Times New Roman" w:hAnsi="Times New Roman"/>
                <w:szCs w:val="22"/>
              </w:rPr>
            </w:pPr>
            <w:r>
              <w:rPr>
                <w:rFonts w:ascii="Times New Roman" w:hAnsi="Times New Roman"/>
                <w:szCs w:val="22"/>
              </w:rPr>
              <w:t>1.</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Республики Татарстан</w:t>
            </w:r>
          </w:p>
        </w:tc>
        <w:tc>
          <w:tcPr>
            <w:tcW w:w="1837" w:type="pct"/>
            <w:gridSpan w:val="3"/>
          </w:tcPr>
          <w:p>
            <w:pPr>
              <w:spacing w:line="228" w:lineRule="auto"/>
              <w:jc w:val="both"/>
              <w:rPr>
                <w:rFonts w:ascii="Times New Roman" w:hAnsi="Times New Roman"/>
                <w:szCs w:val="22"/>
              </w:rPr>
            </w:pPr>
            <w:r>
              <w:rPr>
                <w:rFonts w:ascii="Times New Roman" w:hAnsi="Times New Roman"/>
                <w:szCs w:val="22"/>
              </w:rPr>
              <w:t>«Развитие сельского хозяйства и регулирование рынков сельскохозяйственной продукции, сырья и продовольствия в Республике Татарстан»</w:t>
            </w:r>
          </w:p>
        </w:tc>
      </w:tr>
      <w:tr>
        <w:trPr>
          <w:trHeight w:val="20"/>
        </w:trPr>
        <w:tc>
          <w:tcPr>
            <w:tcW w:w="1869" w:type="pct"/>
            <w:vMerge/>
          </w:tcPr>
          <w:p>
            <w:pPr>
              <w:spacing w:line="228" w:lineRule="auto"/>
              <w:jc w:val="both"/>
              <w:rPr>
                <w:rFonts w:ascii="Times New Roman" w:hAnsi="Times New Roman"/>
                <w:szCs w:val="22"/>
              </w:rPr>
            </w:pPr>
          </w:p>
        </w:tc>
        <w:tc>
          <w:tcPr>
            <w:tcW w:w="238" w:type="pct"/>
          </w:tcPr>
          <w:p>
            <w:pPr>
              <w:spacing w:line="228" w:lineRule="auto"/>
              <w:jc w:val="center"/>
              <w:rPr>
                <w:rFonts w:ascii="Times New Roman" w:hAnsi="Times New Roman"/>
                <w:szCs w:val="22"/>
              </w:rPr>
            </w:pPr>
            <w:r>
              <w:rPr>
                <w:rFonts w:ascii="Times New Roman" w:hAnsi="Times New Roman"/>
                <w:szCs w:val="22"/>
              </w:rPr>
              <w:t>2.</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(комплексная программа) Российской Федерации</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«Государственная программа развития сельского хозяйства и регулирования рынков сельскохозяйственной продукции, сырья и продовольствия»</w:t>
            </w:r>
          </w:p>
        </w:tc>
      </w:tr>
    </w:tbl>
    <w:p>
      <w:pPr>
        <w:widowControl w:val="0"/>
        <w:spacing w:before="5" w:after="0" w:line="228" w:lineRule="auto"/>
        <w:jc w:val="center"/>
        <w:rPr>
          <w:rFonts w:ascii="Times New Roman" w:hAnsi="Times New Roman"/>
          <w:sz w:val="28"/>
        </w:rPr>
      </w:pPr>
    </w:p>
    <w:p>
      <w:pPr>
        <w:widowControl w:val="0"/>
        <w:spacing w:before="5" w:after="0" w:line="228" w:lineRule="auto"/>
        <w:jc w:val="center"/>
        <w:rPr>
          <w:rFonts w:ascii="Times New Roman" w:hAnsi="Times New Roman"/>
          <w:sz w:val="21"/>
        </w:rPr>
      </w:pPr>
      <w:r>
        <w:rPr>
          <w:rFonts w:ascii="Times New Roman" w:hAnsi="Times New Roman"/>
          <w:sz w:val="28"/>
        </w:rPr>
        <w:t>2. Показатели</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3"/>
          <w:sz w:val="28"/>
        </w:rPr>
        <w:t xml:space="preserve"> </w:t>
      </w:r>
      <w:r>
        <w:rPr>
          <w:rFonts w:ascii="Times New Roman" w:hAnsi="Times New Roman"/>
          <w:sz w:val="28"/>
        </w:rPr>
        <w:t>проекта</w:t>
      </w:r>
    </w:p>
    <w:p>
      <w:pPr>
        <w:widowControl w:val="0"/>
        <w:spacing w:before="5" w:after="0" w:line="228" w:lineRule="auto"/>
        <w:rPr>
          <w:rFonts w:ascii="Times New Roman" w:hAnsi="Times New Roman"/>
          <w:sz w:val="28"/>
        </w:rPr>
      </w:pPr>
    </w:p>
    <w:p>
      <w:pPr>
        <w:widowControl w:val="0"/>
        <w:spacing w:after="0" w:line="228" w:lineRule="auto"/>
        <w:rPr>
          <w:rFonts w:ascii="Times New Roman" w:hAnsi="Times New Roman"/>
          <w:sz w:val="2"/>
          <w:szCs w:val="2"/>
        </w:rPr>
      </w:pPr>
    </w:p>
    <w:tbl>
      <w:tblPr>
        <w:tblStyle w:val="affa"/>
        <w:tblW w:w="5000" w:type="pct"/>
        <w:tblBorders>
          <w:bottom w:val="none" w:sz="0" w:space="0" w:color="auto"/>
        </w:tblBorders>
        <w:tblLook w:val="04A0" w:firstRow="1" w:lastRow="0" w:firstColumn="1" w:lastColumn="0" w:noHBand="0" w:noVBand="1"/>
      </w:tblPr>
      <w:tblGrid>
        <w:gridCol w:w="544"/>
        <w:gridCol w:w="4114"/>
        <w:gridCol w:w="1014"/>
        <w:gridCol w:w="1117"/>
        <w:gridCol w:w="711"/>
        <w:gridCol w:w="654"/>
        <w:gridCol w:w="711"/>
        <w:gridCol w:w="711"/>
        <w:gridCol w:w="711"/>
        <w:gridCol w:w="1362"/>
        <w:gridCol w:w="932"/>
        <w:gridCol w:w="1183"/>
        <w:gridCol w:w="1365"/>
      </w:tblGrid>
      <w:tr>
        <w:trPr>
          <w:trHeight w:val="20"/>
        </w:trPr>
        <w:tc>
          <w:tcPr>
            <w:tcW w:w="180" w:type="pct"/>
            <w:vMerge w:val="restart"/>
          </w:tcPr>
          <w:p>
            <w:pPr>
              <w:widowControl w:val="0"/>
              <w:spacing w:line="228" w:lineRule="auto"/>
              <w:jc w:val="center"/>
              <w:rPr>
                <w:rFonts w:ascii="Times New Roman" w:hAnsi="Times New Roman"/>
                <w:szCs w:val="22"/>
              </w:rPr>
            </w:pPr>
            <w:r>
              <w:rPr>
                <w:rFonts w:ascii="Times New Roman" w:hAnsi="Times New Roman"/>
                <w:szCs w:val="22"/>
              </w:rPr>
              <w:t>№ п/п</w:t>
            </w:r>
          </w:p>
        </w:tc>
        <w:tc>
          <w:tcPr>
            <w:tcW w:w="1360" w:type="pct"/>
            <w:vMerge w:val="restart"/>
          </w:tcPr>
          <w:p>
            <w:pPr>
              <w:spacing w:line="228" w:lineRule="auto"/>
              <w:jc w:val="center"/>
              <w:rPr>
                <w:rFonts w:ascii="Times New Roman" w:hAnsi="Times New Roman"/>
                <w:szCs w:val="22"/>
              </w:rPr>
            </w:pPr>
            <w:r>
              <w:rPr>
                <w:rFonts w:ascii="Times New Roman" w:hAnsi="Times New Roman"/>
                <w:szCs w:val="22"/>
              </w:rPr>
              <w:t xml:space="preserve">Показатели </w:t>
            </w:r>
          </w:p>
          <w:p>
            <w:pPr>
              <w:widowControl w:val="0"/>
              <w:spacing w:line="228" w:lineRule="auto"/>
              <w:jc w:val="center"/>
              <w:rPr>
                <w:rFonts w:ascii="Times New Roman" w:hAnsi="Times New Roman"/>
                <w:szCs w:val="22"/>
              </w:rPr>
            </w:pPr>
            <w:r>
              <w:rPr>
                <w:rFonts w:ascii="Times New Roman" w:hAnsi="Times New Roman"/>
                <w:szCs w:val="22"/>
              </w:rPr>
              <w:t>регионального проекта</w:t>
            </w:r>
          </w:p>
        </w:tc>
        <w:tc>
          <w:tcPr>
            <w:tcW w:w="335" w:type="pct"/>
            <w:vMerge w:val="restart"/>
          </w:tcPr>
          <w:p>
            <w:pPr>
              <w:widowControl w:val="0"/>
              <w:spacing w:line="228" w:lineRule="auto"/>
              <w:jc w:val="center"/>
              <w:rPr>
                <w:rFonts w:ascii="Times New Roman" w:hAnsi="Times New Roman"/>
                <w:szCs w:val="22"/>
              </w:rPr>
            </w:pPr>
            <w:r>
              <w:rPr>
                <w:rFonts w:ascii="Times New Roman" w:hAnsi="Times New Roman"/>
                <w:szCs w:val="22"/>
              </w:rPr>
              <w:t>Уровень показателя</w:t>
            </w:r>
          </w:p>
        </w:tc>
        <w:tc>
          <w:tcPr>
            <w:tcW w:w="369" w:type="pct"/>
            <w:vMerge w:val="restart"/>
          </w:tcPr>
          <w:p>
            <w:pPr>
              <w:spacing w:line="228" w:lineRule="auto"/>
              <w:jc w:val="center"/>
              <w:rPr>
                <w:rFonts w:ascii="Times New Roman" w:hAnsi="Times New Roman"/>
                <w:szCs w:val="22"/>
              </w:rPr>
            </w:pPr>
            <w:r>
              <w:rPr>
                <w:rFonts w:ascii="Times New Roman" w:hAnsi="Times New Roman"/>
                <w:szCs w:val="22"/>
              </w:rPr>
              <w:t xml:space="preserve">Единица </w:t>
            </w:r>
          </w:p>
          <w:p>
            <w:pPr>
              <w:widowControl w:val="0"/>
              <w:spacing w:line="228" w:lineRule="auto"/>
              <w:jc w:val="center"/>
              <w:rPr>
                <w:rFonts w:ascii="Times New Roman" w:hAnsi="Times New Roman"/>
                <w:szCs w:val="22"/>
              </w:rPr>
            </w:pPr>
            <w:r>
              <w:rPr>
                <w:rFonts w:ascii="Times New Roman" w:hAnsi="Times New Roman"/>
                <w:szCs w:val="22"/>
              </w:rPr>
              <w:t>измерения (по ОКЕИ)</w:t>
            </w:r>
          </w:p>
        </w:tc>
        <w:tc>
          <w:tcPr>
            <w:tcW w:w="451" w:type="pct"/>
            <w:gridSpan w:val="2"/>
          </w:tcPr>
          <w:p>
            <w:pPr>
              <w:spacing w:line="228" w:lineRule="auto"/>
              <w:jc w:val="center"/>
              <w:rPr>
                <w:rFonts w:ascii="Times New Roman" w:hAnsi="Times New Roman"/>
                <w:szCs w:val="22"/>
              </w:rPr>
            </w:pPr>
            <w:r>
              <w:rPr>
                <w:rFonts w:ascii="Times New Roman" w:hAnsi="Times New Roman"/>
                <w:szCs w:val="22"/>
              </w:rPr>
              <w:t xml:space="preserve">Базовое </w:t>
            </w:r>
          </w:p>
          <w:p>
            <w:pPr>
              <w:widowControl w:val="0"/>
              <w:spacing w:line="228" w:lineRule="auto"/>
              <w:jc w:val="center"/>
              <w:rPr>
                <w:rFonts w:ascii="Times New Roman" w:hAnsi="Times New Roman"/>
                <w:szCs w:val="22"/>
              </w:rPr>
            </w:pPr>
            <w:r>
              <w:rPr>
                <w:rFonts w:ascii="Times New Roman" w:hAnsi="Times New Roman"/>
                <w:szCs w:val="22"/>
              </w:rPr>
              <w:t>значение</w:t>
            </w:r>
          </w:p>
        </w:tc>
        <w:tc>
          <w:tcPr>
            <w:tcW w:w="705" w:type="pct"/>
            <w:gridSpan w:val="3"/>
          </w:tcPr>
          <w:p>
            <w:pPr>
              <w:widowControl w:val="0"/>
              <w:spacing w:line="228" w:lineRule="auto"/>
              <w:jc w:val="center"/>
              <w:rPr>
                <w:rFonts w:ascii="Times New Roman" w:hAnsi="Times New Roman"/>
                <w:szCs w:val="22"/>
              </w:rPr>
            </w:pPr>
            <w:r>
              <w:rPr>
                <w:rFonts w:ascii="Times New Roman" w:hAnsi="Times New Roman"/>
                <w:szCs w:val="22"/>
              </w:rPr>
              <w:t>Период, год</w:t>
            </w:r>
          </w:p>
        </w:tc>
        <w:tc>
          <w:tcPr>
            <w:tcW w:w="450" w:type="pct"/>
            <w:vMerge w:val="restart"/>
          </w:tcPr>
          <w:p>
            <w:pPr>
              <w:widowControl w:val="0"/>
              <w:spacing w:line="228" w:lineRule="auto"/>
              <w:ind w:left="-57" w:right="-57"/>
              <w:jc w:val="center"/>
              <w:rPr>
                <w:rFonts w:ascii="Times New Roman" w:hAnsi="Times New Roman"/>
                <w:szCs w:val="22"/>
              </w:rPr>
            </w:pPr>
            <w:r>
              <w:rPr>
                <w:rFonts w:ascii="Times New Roman" w:hAnsi="Times New Roman"/>
                <w:szCs w:val="22"/>
              </w:rPr>
              <w:t>Признак возрастания / убывания</w:t>
            </w:r>
          </w:p>
        </w:tc>
        <w:tc>
          <w:tcPr>
            <w:tcW w:w="308" w:type="pct"/>
            <w:vMerge w:val="restart"/>
          </w:tcPr>
          <w:p>
            <w:pPr>
              <w:widowControl w:val="0"/>
              <w:spacing w:line="228" w:lineRule="auto"/>
              <w:jc w:val="center"/>
              <w:rPr>
                <w:rFonts w:ascii="Times New Roman" w:hAnsi="Times New Roman"/>
                <w:szCs w:val="22"/>
              </w:rPr>
            </w:pPr>
            <w:r>
              <w:rPr>
                <w:rFonts w:ascii="Times New Roman" w:hAnsi="Times New Roman"/>
                <w:szCs w:val="22"/>
              </w:rPr>
              <w:t>Нарастающий итог</w:t>
            </w:r>
          </w:p>
        </w:tc>
        <w:tc>
          <w:tcPr>
            <w:tcW w:w="391" w:type="pct"/>
            <w:vMerge w:val="restart"/>
          </w:tcPr>
          <w:p>
            <w:pPr>
              <w:widowControl w:val="0"/>
              <w:spacing w:line="228" w:lineRule="auto"/>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451" w:type="pct"/>
            <w:vMerge w:val="restart"/>
          </w:tcPr>
          <w:p>
            <w:pPr>
              <w:widowControl w:val="0"/>
              <w:spacing w:line="228" w:lineRule="auto"/>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180" w:type="pct"/>
            <w:vMerge/>
          </w:tcPr>
          <w:p>
            <w:pPr>
              <w:widowControl w:val="0"/>
              <w:spacing w:line="228" w:lineRule="auto"/>
              <w:jc w:val="center"/>
              <w:rPr>
                <w:rFonts w:ascii="Times New Roman" w:hAnsi="Times New Roman"/>
                <w:szCs w:val="22"/>
              </w:rPr>
            </w:pPr>
          </w:p>
        </w:tc>
        <w:tc>
          <w:tcPr>
            <w:tcW w:w="1360" w:type="pct"/>
            <w:vMerge/>
          </w:tcPr>
          <w:p>
            <w:pPr>
              <w:widowControl w:val="0"/>
              <w:spacing w:line="228" w:lineRule="auto"/>
              <w:jc w:val="center"/>
              <w:rPr>
                <w:rFonts w:ascii="Times New Roman" w:hAnsi="Times New Roman"/>
                <w:szCs w:val="22"/>
              </w:rPr>
            </w:pPr>
          </w:p>
        </w:tc>
        <w:tc>
          <w:tcPr>
            <w:tcW w:w="335" w:type="pct"/>
            <w:vMerge/>
          </w:tcPr>
          <w:p>
            <w:pPr>
              <w:widowControl w:val="0"/>
              <w:spacing w:line="228" w:lineRule="auto"/>
              <w:jc w:val="center"/>
              <w:rPr>
                <w:rFonts w:ascii="Times New Roman" w:hAnsi="Times New Roman"/>
                <w:szCs w:val="22"/>
              </w:rPr>
            </w:pPr>
          </w:p>
        </w:tc>
        <w:tc>
          <w:tcPr>
            <w:tcW w:w="369" w:type="pct"/>
            <w:vMerge/>
          </w:tcPr>
          <w:p>
            <w:pPr>
              <w:widowControl w:val="0"/>
              <w:spacing w:line="228" w:lineRule="auto"/>
              <w:jc w:val="center"/>
              <w:rPr>
                <w:rFonts w:ascii="Times New Roman" w:hAnsi="Times New Roman"/>
                <w:szCs w:val="22"/>
              </w:rPr>
            </w:pPr>
          </w:p>
        </w:tc>
        <w:tc>
          <w:tcPr>
            <w:tcW w:w="235" w:type="pct"/>
          </w:tcPr>
          <w:p>
            <w:pPr>
              <w:widowControl w:val="0"/>
              <w:spacing w:line="228" w:lineRule="auto"/>
              <w:jc w:val="center"/>
              <w:rPr>
                <w:rFonts w:ascii="Times New Roman" w:hAnsi="Times New Roman"/>
                <w:szCs w:val="22"/>
              </w:rPr>
            </w:pPr>
            <w:r>
              <w:rPr>
                <w:rFonts w:ascii="Times New Roman" w:hAnsi="Times New Roman"/>
                <w:szCs w:val="22"/>
              </w:rPr>
              <w:t>значение</w:t>
            </w:r>
          </w:p>
        </w:tc>
        <w:tc>
          <w:tcPr>
            <w:tcW w:w="216" w:type="pct"/>
          </w:tcPr>
          <w:p>
            <w:pPr>
              <w:widowControl w:val="0"/>
              <w:spacing w:line="228" w:lineRule="auto"/>
              <w:jc w:val="center"/>
              <w:rPr>
                <w:rFonts w:ascii="Times New Roman" w:hAnsi="Times New Roman"/>
                <w:szCs w:val="22"/>
              </w:rPr>
            </w:pPr>
            <w:r>
              <w:rPr>
                <w:rFonts w:ascii="Times New Roman" w:hAnsi="Times New Roman"/>
                <w:szCs w:val="22"/>
              </w:rPr>
              <w:t>год</w:t>
            </w:r>
          </w:p>
        </w:tc>
        <w:tc>
          <w:tcPr>
            <w:tcW w:w="235" w:type="pct"/>
          </w:tcPr>
          <w:p>
            <w:pPr>
              <w:widowControl w:val="0"/>
              <w:spacing w:line="228" w:lineRule="auto"/>
              <w:jc w:val="center"/>
              <w:rPr>
                <w:rFonts w:ascii="Times New Roman" w:hAnsi="Times New Roman"/>
                <w:szCs w:val="22"/>
              </w:rPr>
            </w:pPr>
            <w:r>
              <w:rPr>
                <w:rFonts w:ascii="Times New Roman" w:hAnsi="Times New Roman"/>
                <w:szCs w:val="22"/>
              </w:rPr>
              <w:t>2024</w:t>
            </w:r>
          </w:p>
        </w:tc>
        <w:tc>
          <w:tcPr>
            <w:tcW w:w="235" w:type="pct"/>
          </w:tcPr>
          <w:p>
            <w:pPr>
              <w:widowControl w:val="0"/>
              <w:spacing w:line="228" w:lineRule="auto"/>
              <w:jc w:val="center"/>
              <w:rPr>
                <w:rFonts w:ascii="Times New Roman" w:hAnsi="Times New Roman"/>
                <w:szCs w:val="22"/>
              </w:rPr>
            </w:pPr>
            <w:r>
              <w:rPr>
                <w:rFonts w:ascii="Times New Roman" w:hAnsi="Times New Roman"/>
                <w:szCs w:val="22"/>
              </w:rPr>
              <w:t>2025</w:t>
            </w:r>
          </w:p>
        </w:tc>
        <w:tc>
          <w:tcPr>
            <w:tcW w:w="235" w:type="pct"/>
          </w:tcPr>
          <w:p>
            <w:pPr>
              <w:widowControl w:val="0"/>
              <w:spacing w:line="228" w:lineRule="auto"/>
              <w:jc w:val="center"/>
              <w:rPr>
                <w:rFonts w:ascii="Times New Roman" w:hAnsi="Times New Roman"/>
                <w:szCs w:val="22"/>
              </w:rPr>
            </w:pPr>
            <w:r>
              <w:rPr>
                <w:rFonts w:ascii="Times New Roman" w:hAnsi="Times New Roman"/>
                <w:szCs w:val="22"/>
              </w:rPr>
              <w:t>2026</w:t>
            </w:r>
          </w:p>
        </w:tc>
        <w:tc>
          <w:tcPr>
            <w:tcW w:w="450" w:type="pct"/>
            <w:vMerge/>
          </w:tcPr>
          <w:p>
            <w:pPr>
              <w:widowControl w:val="0"/>
              <w:spacing w:line="228" w:lineRule="auto"/>
              <w:jc w:val="center"/>
              <w:rPr>
                <w:rFonts w:ascii="Times New Roman" w:hAnsi="Times New Roman"/>
                <w:szCs w:val="22"/>
              </w:rPr>
            </w:pPr>
          </w:p>
        </w:tc>
        <w:tc>
          <w:tcPr>
            <w:tcW w:w="308" w:type="pct"/>
            <w:vMerge/>
          </w:tcPr>
          <w:p>
            <w:pPr>
              <w:widowControl w:val="0"/>
              <w:spacing w:line="228" w:lineRule="auto"/>
              <w:jc w:val="center"/>
              <w:rPr>
                <w:rFonts w:ascii="Times New Roman" w:hAnsi="Times New Roman"/>
                <w:szCs w:val="22"/>
              </w:rPr>
            </w:pPr>
          </w:p>
        </w:tc>
        <w:tc>
          <w:tcPr>
            <w:tcW w:w="391" w:type="pct"/>
            <w:vMerge/>
          </w:tcPr>
          <w:p>
            <w:pPr>
              <w:widowControl w:val="0"/>
              <w:spacing w:line="228" w:lineRule="auto"/>
              <w:jc w:val="center"/>
              <w:rPr>
                <w:rFonts w:ascii="Times New Roman" w:hAnsi="Times New Roman"/>
                <w:szCs w:val="22"/>
              </w:rPr>
            </w:pPr>
          </w:p>
        </w:tc>
        <w:tc>
          <w:tcPr>
            <w:tcW w:w="451" w:type="pct"/>
            <w:vMerge/>
          </w:tcPr>
          <w:p>
            <w:pPr>
              <w:widowControl w:val="0"/>
              <w:spacing w:line="228" w:lineRule="auto"/>
              <w:jc w:val="center"/>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546"/>
        <w:gridCol w:w="4114"/>
        <w:gridCol w:w="1013"/>
        <w:gridCol w:w="1116"/>
        <w:gridCol w:w="711"/>
        <w:gridCol w:w="657"/>
        <w:gridCol w:w="711"/>
        <w:gridCol w:w="711"/>
        <w:gridCol w:w="711"/>
        <w:gridCol w:w="1362"/>
        <w:gridCol w:w="932"/>
        <w:gridCol w:w="1183"/>
        <w:gridCol w:w="1362"/>
      </w:tblGrid>
      <w:tr>
        <w:trPr>
          <w:trHeight w:val="20"/>
          <w:tblHeader/>
        </w:trPr>
        <w:tc>
          <w:tcPr>
            <w:tcW w:w="180" w:type="pct"/>
          </w:tcPr>
          <w:p>
            <w:pPr>
              <w:widowControl w:val="0"/>
              <w:spacing w:line="228" w:lineRule="auto"/>
              <w:jc w:val="center"/>
              <w:rPr>
                <w:rFonts w:ascii="Times New Roman" w:hAnsi="Times New Roman"/>
                <w:szCs w:val="22"/>
              </w:rPr>
            </w:pPr>
            <w:r>
              <w:rPr>
                <w:rFonts w:ascii="Times New Roman" w:hAnsi="Times New Roman"/>
                <w:szCs w:val="22"/>
              </w:rPr>
              <w:t>1</w:t>
            </w:r>
          </w:p>
        </w:tc>
        <w:tc>
          <w:tcPr>
            <w:tcW w:w="1360" w:type="pct"/>
          </w:tcPr>
          <w:p>
            <w:pPr>
              <w:widowControl w:val="0"/>
              <w:spacing w:line="228" w:lineRule="auto"/>
              <w:jc w:val="center"/>
              <w:rPr>
                <w:rFonts w:ascii="Times New Roman" w:hAnsi="Times New Roman"/>
                <w:szCs w:val="22"/>
              </w:rPr>
            </w:pPr>
            <w:r>
              <w:rPr>
                <w:rFonts w:ascii="Times New Roman" w:hAnsi="Times New Roman"/>
                <w:szCs w:val="22"/>
              </w:rPr>
              <w:t>2</w:t>
            </w:r>
          </w:p>
        </w:tc>
        <w:tc>
          <w:tcPr>
            <w:tcW w:w="335" w:type="pct"/>
          </w:tcPr>
          <w:p>
            <w:pPr>
              <w:widowControl w:val="0"/>
              <w:spacing w:line="228" w:lineRule="auto"/>
              <w:jc w:val="center"/>
              <w:rPr>
                <w:rFonts w:ascii="Times New Roman" w:hAnsi="Times New Roman"/>
                <w:szCs w:val="22"/>
              </w:rPr>
            </w:pPr>
            <w:r>
              <w:rPr>
                <w:rFonts w:ascii="Times New Roman" w:hAnsi="Times New Roman"/>
                <w:szCs w:val="22"/>
              </w:rPr>
              <w:t>3</w:t>
            </w:r>
          </w:p>
        </w:tc>
        <w:tc>
          <w:tcPr>
            <w:tcW w:w="369" w:type="pct"/>
          </w:tcPr>
          <w:p>
            <w:pPr>
              <w:widowControl w:val="0"/>
              <w:spacing w:line="228" w:lineRule="auto"/>
              <w:jc w:val="center"/>
              <w:rPr>
                <w:rFonts w:ascii="Times New Roman" w:hAnsi="Times New Roman"/>
                <w:szCs w:val="22"/>
              </w:rPr>
            </w:pPr>
            <w:r>
              <w:rPr>
                <w:rFonts w:ascii="Times New Roman" w:hAnsi="Times New Roman"/>
                <w:szCs w:val="22"/>
              </w:rPr>
              <w:t>4</w:t>
            </w:r>
          </w:p>
        </w:tc>
        <w:tc>
          <w:tcPr>
            <w:tcW w:w="235" w:type="pct"/>
          </w:tcPr>
          <w:p>
            <w:pPr>
              <w:widowControl w:val="0"/>
              <w:spacing w:line="228" w:lineRule="auto"/>
              <w:jc w:val="center"/>
              <w:rPr>
                <w:rFonts w:ascii="Times New Roman" w:hAnsi="Times New Roman"/>
                <w:szCs w:val="22"/>
              </w:rPr>
            </w:pPr>
            <w:r>
              <w:rPr>
                <w:rFonts w:ascii="Times New Roman" w:hAnsi="Times New Roman"/>
                <w:szCs w:val="22"/>
              </w:rPr>
              <w:t>5</w:t>
            </w:r>
          </w:p>
        </w:tc>
        <w:tc>
          <w:tcPr>
            <w:tcW w:w="217" w:type="pct"/>
          </w:tcPr>
          <w:p>
            <w:pPr>
              <w:widowControl w:val="0"/>
              <w:spacing w:line="228" w:lineRule="auto"/>
              <w:jc w:val="center"/>
              <w:rPr>
                <w:rFonts w:ascii="Times New Roman" w:hAnsi="Times New Roman"/>
                <w:szCs w:val="22"/>
              </w:rPr>
            </w:pPr>
            <w:r>
              <w:rPr>
                <w:rFonts w:ascii="Times New Roman" w:hAnsi="Times New Roman"/>
                <w:szCs w:val="22"/>
              </w:rPr>
              <w:t>6</w:t>
            </w:r>
          </w:p>
        </w:tc>
        <w:tc>
          <w:tcPr>
            <w:tcW w:w="235" w:type="pct"/>
          </w:tcPr>
          <w:p>
            <w:pPr>
              <w:widowControl w:val="0"/>
              <w:spacing w:line="228" w:lineRule="auto"/>
              <w:jc w:val="center"/>
              <w:rPr>
                <w:rFonts w:ascii="Times New Roman" w:hAnsi="Times New Roman"/>
                <w:szCs w:val="22"/>
              </w:rPr>
            </w:pPr>
            <w:r>
              <w:rPr>
                <w:rFonts w:ascii="Times New Roman" w:hAnsi="Times New Roman"/>
                <w:szCs w:val="22"/>
              </w:rPr>
              <w:t>7</w:t>
            </w:r>
          </w:p>
        </w:tc>
        <w:tc>
          <w:tcPr>
            <w:tcW w:w="235" w:type="pct"/>
          </w:tcPr>
          <w:p>
            <w:pPr>
              <w:widowControl w:val="0"/>
              <w:spacing w:line="228" w:lineRule="auto"/>
              <w:jc w:val="center"/>
              <w:rPr>
                <w:rFonts w:ascii="Times New Roman" w:hAnsi="Times New Roman"/>
                <w:szCs w:val="22"/>
              </w:rPr>
            </w:pPr>
            <w:r>
              <w:rPr>
                <w:rFonts w:ascii="Times New Roman" w:hAnsi="Times New Roman"/>
                <w:szCs w:val="22"/>
              </w:rPr>
              <w:t>8</w:t>
            </w:r>
          </w:p>
        </w:tc>
        <w:tc>
          <w:tcPr>
            <w:tcW w:w="235" w:type="pct"/>
          </w:tcPr>
          <w:p>
            <w:pPr>
              <w:widowControl w:val="0"/>
              <w:spacing w:line="228" w:lineRule="auto"/>
              <w:jc w:val="center"/>
              <w:rPr>
                <w:rFonts w:ascii="Times New Roman" w:hAnsi="Times New Roman"/>
                <w:szCs w:val="22"/>
              </w:rPr>
            </w:pPr>
            <w:r>
              <w:rPr>
                <w:rFonts w:ascii="Times New Roman" w:hAnsi="Times New Roman"/>
                <w:szCs w:val="22"/>
              </w:rPr>
              <w:t>9</w:t>
            </w:r>
          </w:p>
        </w:tc>
        <w:tc>
          <w:tcPr>
            <w:tcW w:w="450" w:type="pct"/>
          </w:tcPr>
          <w:p>
            <w:pPr>
              <w:widowControl w:val="0"/>
              <w:spacing w:line="228" w:lineRule="auto"/>
              <w:jc w:val="center"/>
              <w:rPr>
                <w:rFonts w:ascii="Times New Roman" w:hAnsi="Times New Roman"/>
                <w:szCs w:val="22"/>
              </w:rPr>
            </w:pPr>
            <w:r>
              <w:rPr>
                <w:rFonts w:ascii="Times New Roman" w:hAnsi="Times New Roman"/>
                <w:szCs w:val="22"/>
              </w:rPr>
              <w:t>10</w:t>
            </w:r>
          </w:p>
        </w:tc>
        <w:tc>
          <w:tcPr>
            <w:tcW w:w="308" w:type="pct"/>
          </w:tcPr>
          <w:p>
            <w:pPr>
              <w:widowControl w:val="0"/>
              <w:spacing w:line="228" w:lineRule="auto"/>
              <w:jc w:val="center"/>
              <w:rPr>
                <w:rFonts w:ascii="Times New Roman" w:hAnsi="Times New Roman"/>
                <w:szCs w:val="22"/>
              </w:rPr>
            </w:pPr>
            <w:r>
              <w:rPr>
                <w:rFonts w:ascii="Times New Roman" w:hAnsi="Times New Roman"/>
                <w:szCs w:val="22"/>
              </w:rPr>
              <w:t>11</w:t>
            </w:r>
          </w:p>
        </w:tc>
        <w:tc>
          <w:tcPr>
            <w:tcW w:w="391" w:type="pct"/>
          </w:tcPr>
          <w:p>
            <w:pPr>
              <w:widowControl w:val="0"/>
              <w:spacing w:line="228" w:lineRule="auto"/>
              <w:jc w:val="center"/>
              <w:rPr>
                <w:rFonts w:ascii="Times New Roman" w:hAnsi="Times New Roman"/>
                <w:szCs w:val="22"/>
              </w:rPr>
            </w:pPr>
            <w:r>
              <w:rPr>
                <w:rFonts w:ascii="Times New Roman" w:hAnsi="Times New Roman"/>
                <w:szCs w:val="22"/>
              </w:rPr>
              <w:t>12</w:t>
            </w:r>
          </w:p>
        </w:tc>
        <w:tc>
          <w:tcPr>
            <w:tcW w:w="450" w:type="pct"/>
          </w:tcPr>
          <w:p>
            <w:pPr>
              <w:widowControl w:val="0"/>
              <w:spacing w:line="228" w:lineRule="auto"/>
              <w:jc w:val="center"/>
              <w:rPr>
                <w:rFonts w:ascii="Times New Roman" w:hAnsi="Times New Roman"/>
                <w:szCs w:val="22"/>
              </w:rPr>
            </w:pPr>
            <w:r>
              <w:rPr>
                <w:rFonts w:ascii="Times New Roman" w:hAnsi="Times New Roman"/>
                <w:szCs w:val="22"/>
              </w:rPr>
              <w:t>13</w:t>
            </w:r>
          </w:p>
        </w:tc>
      </w:tr>
      <w:tr>
        <w:trPr>
          <w:trHeight w:val="20"/>
        </w:trPr>
        <w:tc>
          <w:tcPr>
            <w:tcW w:w="180" w:type="pct"/>
          </w:tcPr>
          <w:p>
            <w:pPr>
              <w:widowControl w:val="0"/>
              <w:spacing w:line="228" w:lineRule="auto"/>
              <w:jc w:val="center"/>
              <w:rPr>
                <w:rFonts w:ascii="Times New Roman" w:hAnsi="Times New Roman"/>
                <w:szCs w:val="22"/>
              </w:rPr>
            </w:pPr>
            <w:r>
              <w:rPr>
                <w:rFonts w:ascii="Times New Roman" w:hAnsi="Times New Roman"/>
                <w:szCs w:val="22"/>
              </w:rPr>
              <w:t>1.</w:t>
            </w:r>
          </w:p>
        </w:tc>
        <w:tc>
          <w:tcPr>
            <w:tcW w:w="4820" w:type="pct"/>
            <w:gridSpan w:val="12"/>
          </w:tcPr>
          <w:p>
            <w:pPr>
              <w:widowControl w:val="0"/>
              <w:spacing w:line="228" w:lineRule="auto"/>
              <w:jc w:val="both"/>
              <w:rPr>
                <w:rFonts w:ascii="Times New Roman" w:hAnsi="Times New Roman"/>
                <w:szCs w:val="22"/>
              </w:rPr>
            </w:pPr>
            <w:r>
              <w:rPr>
                <w:rFonts w:ascii="Times New Roman" w:hAnsi="Times New Roman"/>
              </w:rPr>
              <w:t xml:space="preserve">Произведение сельскохозяйственной продукция по приоритетным подотраслям агропромышленного комплекса и обеспечение развития малых форм хозяйствования; увеличение объема производства продукции сельского хозяйства (в сопоставимых ценах) в 2030 году к уровню 2020 года на </w:t>
            </w:r>
            <w:r>
              <w:rPr>
                <w:rFonts w:ascii="Times New Roman" w:hAnsi="Times New Roman"/>
                <w:color w:val="auto"/>
              </w:rPr>
              <w:t xml:space="preserve">9,8 </w:t>
            </w:r>
            <w:r>
              <w:rPr>
                <w:rFonts w:ascii="Times New Roman" w:hAnsi="Times New Roman"/>
              </w:rPr>
              <w:t>процента</w:t>
            </w:r>
          </w:p>
        </w:tc>
      </w:tr>
      <w:tr>
        <w:trPr>
          <w:trHeight w:val="20"/>
        </w:trPr>
        <w:tc>
          <w:tcPr>
            <w:tcW w:w="180" w:type="pct"/>
          </w:tcPr>
          <w:p>
            <w:pPr>
              <w:widowControl w:val="0"/>
              <w:spacing w:line="228" w:lineRule="auto"/>
              <w:jc w:val="center"/>
              <w:rPr>
                <w:rFonts w:ascii="Times New Roman" w:hAnsi="Times New Roman"/>
              </w:rPr>
            </w:pPr>
            <w:r>
              <w:rPr>
                <w:rFonts w:ascii="Times New Roman" w:hAnsi="Times New Roman"/>
              </w:rPr>
              <w:lastRenderedPageBreak/>
              <w:t>1.1.</w:t>
            </w:r>
          </w:p>
        </w:tc>
        <w:tc>
          <w:tcPr>
            <w:tcW w:w="1360" w:type="pct"/>
          </w:tcPr>
          <w:p>
            <w:pPr>
              <w:widowControl w:val="0"/>
              <w:spacing w:line="228" w:lineRule="auto"/>
              <w:jc w:val="both"/>
              <w:rPr>
                <w:rFonts w:ascii="Times New Roman" w:hAnsi="Times New Roman"/>
              </w:rPr>
            </w:pPr>
            <w:r>
              <w:rPr>
                <w:rFonts w:ascii="Times New Roman" w:hAnsi="Times New Roman"/>
              </w:rPr>
              <w:t>Индекс производства продукции растениеводства (в сопоставимых ценах) к предыдущему году</w:t>
            </w:r>
          </w:p>
        </w:tc>
        <w:tc>
          <w:tcPr>
            <w:tcW w:w="335" w:type="pct"/>
          </w:tcPr>
          <w:p>
            <w:pPr>
              <w:widowControl w:val="0"/>
              <w:spacing w:line="228" w:lineRule="auto"/>
              <w:jc w:val="center"/>
              <w:rPr>
                <w:rFonts w:ascii="Times New Roman" w:hAnsi="Times New Roman"/>
              </w:rPr>
            </w:pPr>
            <w:r>
              <w:rPr>
                <w:rFonts w:ascii="Times New Roman" w:hAnsi="Times New Roman"/>
              </w:rPr>
              <w:t>ФП вне НП</w:t>
            </w:r>
          </w:p>
        </w:tc>
        <w:tc>
          <w:tcPr>
            <w:tcW w:w="369" w:type="pct"/>
          </w:tcPr>
          <w:p>
            <w:pPr>
              <w:widowControl w:val="0"/>
              <w:spacing w:line="228" w:lineRule="auto"/>
              <w:jc w:val="center"/>
              <w:rPr>
                <w:rFonts w:ascii="Times New Roman" w:hAnsi="Times New Roman"/>
              </w:rPr>
            </w:pPr>
            <w:r>
              <w:rPr>
                <w:rFonts w:ascii="Times New Roman" w:hAnsi="Times New Roman"/>
              </w:rPr>
              <w:t>процентов</w:t>
            </w:r>
          </w:p>
        </w:tc>
        <w:tc>
          <w:tcPr>
            <w:tcW w:w="235" w:type="pct"/>
          </w:tcPr>
          <w:p>
            <w:pPr>
              <w:widowControl w:val="0"/>
              <w:spacing w:line="228" w:lineRule="auto"/>
              <w:jc w:val="center"/>
              <w:rPr>
                <w:rFonts w:ascii="Times New Roman" w:hAnsi="Times New Roman"/>
              </w:rPr>
            </w:pPr>
            <w:r>
              <w:rPr>
                <w:rFonts w:ascii="Times New Roman" w:hAnsi="Times New Roman"/>
              </w:rPr>
              <w:t>74,9</w:t>
            </w:r>
          </w:p>
        </w:tc>
        <w:tc>
          <w:tcPr>
            <w:tcW w:w="217" w:type="pct"/>
          </w:tcPr>
          <w:p>
            <w:pPr>
              <w:widowControl w:val="0"/>
              <w:spacing w:line="228" w:lineRule="auto"/>
              <w:jc w:val="center"/>
              <w:rPr>
                <w:rFonts w:ascii="Times New Roman" w:hAnsi="Times New Roman"/>
              </w:rPr>
            </w:pPr>
            <w:r>
              <w:rPr>
                <w:rFonts w:ascii="Times New Roman" w:hAnsi="Times New Roman"/>
              </w:rPr>
              <w:t>2023</w:t>
            </w:r>
          </w:p>
        </w:tc>
        <w:tc>
          <w:tcPr>
            <w:tcW w:w="235" w:type="pct"/>
          </w:tcPr>
          <w:p>
            <w:pPr>
              <w:widowControl w:val="0"/>
              <w:spacing w:line="228" w:lineRule="auto"/>
              <w:jc w:val="center"/>
              <w:rPr>
                <w:rFonts w:ascii="Times New Roman" w:hAnsi="Times New Roman"/>
              </w:rPr>
            </w:pPr>
            <w:r>
              <w:rPr>
                <w:rFonts w:ascii="Times New Roman" w:hAnsi="Times New Roman"/>
              </w:rPr>
              <w:t>121,9</w:t>
            </w:r>
          </w:p>
        </w:tc>
        <w:tc>
          <w:tcPr>
            <w:tcW w:w="235" w:type="pct"/>
          </w:tcPr>
          <w:p>
            <w:pPr>
              <w:widowControl w:val="0"/>
              <w:spacing w:line="228" w:lineRule="auto"/>
              <w:jc w:val="center"/>
              <w:rPr>
                <w:rFonts w:ascii="Times New Roman" w:hAnsi="Times New Roman"/>
              </w:rPr>
            </w:pPr>
            <w:r>
              <w:rPr>
                <w:rFonts w:ascii="Times New Roman" w:hAnsi="Times New Roman"/>
              </w:rPr>
              <w:t>102,3</w:t>
            </w:r>
          </w:p>
        </w:tc>
        <w:tc>
          <w:tcPr>
            <w:tcW w:w="235" w:type="pct"/>
          </w:tcPr>
          <w:p>
            <w:pPr>
              <w:widowControl w:val="0"/>
              <w:spacing w:line="228" w:lineRule="auto"/>
              <w:jc w:val="center"/>
              <w:rPr>
                <w:rFonts w:ascii="Times New Roman" w:hAnsi="Times New Roman"/>
              </w:rPr>
            </w:pPr>
            <w:r>
              <w:rPr>
                <w:rFonts w:ascii="Times New Roman" w:hAnsi="Times New Roman"/>
              </w:rPr>
              <w:t>102,3</w:t>
            </w:r>
          </w:p>
        </w:tc>
        <w:tc>
          <w:tcPr>
            <w:tcW w:w="450" w:type="pct"/>
          </w:tcPr>
          <w:p>
            <w:pPr>
              <w:widowControl w:val="0"/>
              <w:spacing w:line="228" w:lineRule="auto"/>
              <w:jc w:val="center"/>
              <w:rPr>
                <w:rFonts w:ascii="Times New Roman" w:hAnsi="Times New Roman"/>
              </w:rPr>
            </w:pPr>
            <w:r>
              <w:rPr>
                <w:rFonts w:ascii="Times New Roman" w:hAnsi="Times New Roman"/>
              </w:rPr>
              <w:t>возрастающий</w:t>
            </w:r>
          </w:p>
        </w:tc>
        <w:tc>
          <w:tcPr>
            <w:tcW w:w="308" w:type="pct"/>
          </w:tcPr>
          <w:p>
            <w:pPr>
              <w:widowControl w:val="0"/>
              <w:spacing w:line="228" w:lineRule="auto"/>
              <w:jc w:val="center"/>
              <w:rPr>
                <w:rFonts w:ascii="Times New Roman" w:hAnsi="Times New Roman"/>
              </w:rPr>
            </w:pPr>
            <w:r>
              <w:rPr>
                <w:rFonts w:ascii="Times New Roman" w:hAnsi="Times New Roman"/>
              </w:rPr>
              <w:t>нет</w:t>
            </w:r>
          </w:p>
        </w:tc>
        <w:tc>
          <w:tcPr>
            <w:tcW w:w="391" w:type="pct"/>
          </w:tcPr>
          <w:p>
            <w:pPr>
              <w:widowControl w:val="0"/>
              <w:spacing w:line="228" w:lineRule="auto"/>
              <w:jc w:val="center"/>
              <w:rPr>
                <w:rFonts w:ascii="Times New Roman" w:hAnsi="Times New Roman"/>
              </w:rPr>
            </w:pPr>
            <w:r>
              <w:rPr>
                <w:rFonts w:ascii="Times New Roman" w:hAnsi="Times New Roman"/>
              </w:rPr>
              <w:t>нет</w:t>
            </w:r>
          </w:p>
        </w:tc>
        <w:tc>
          <w:tcPr>
            <w:tcW w:w="450" w:type="pct"/>
          </w:tcPr>
          <w:p>
            <w:pPr>
              <w:widowControl w:val="0"/>
              <w:spacing w:line="228" w:lineRule="auto"/>
              <w:jc w:val="center"/>
              <w:rPr>
                <w:rFonts w:ascii="Times New Roman" w:hAnsi="Times New Roman"/>
              </w:rPr>
            </w:pPr>
            <w:r>
              <w:rPr>
                <w:rFonts w:ascii="Times New Roman" w:hAnsi="Times New Roman"/>
              </w:rPr>
              <w:t xml:space="preserve">данные </w:t>
            </w:r>
            <w:r>
              <w:rPr>
                <w:rFonts w:ascii="Times New Roman" w:hAnsi="Times New Roman"/>
                <w:szCs w:val="22"/>
              </w:rPr>
              <w:t>Минсельхозпрода РТ</w:t>
            </w:r>
          </w:p>
        </w:tc>
      </w:tr>
      <w:tr>
        <w:trPr>
          <w:trHeight w:val="20"/>
        </w:trPr>
        <w:tc>
          <w:tcPr>
            <w:tcW w:w="180" w:type="pct"/>
          </w:tcPr>
          <w:p>
            <w:pPr>
              <w:widowControl w:val="0"/>
              <w:jc w:val="center"/>
              <w:rPr>
                <w:rFonts w:ascii="Times New Roman" w:hAnsi="Times New Roman"/>
              </w:rPr>
            </w:pPr>
            <w:r>
              <w:rPr>
                <w:rFonts w:ascii="Times New Roman" w:hAnsi="Times New Roman"/>
              </w:rPr>
              <w:t>1.2.</w:t>
            </w:r>
          </w:p>
        </w:tc>
        <w:tc>
          <w:tcPr>
            <w:tcW w:w="1360" w:type="pct"/>
          </w:tcPr>
          <w:p>
            <w:pPr>
              <w:widowControl w:val="0"/>
              <w:spacing w:line="233" w:lineRule="auto"/>
              <w:jc w:val="both"/>
              <w:rPr>
                <w:rFonts w:ascii="Times New Roman" w:hAnsi="Times New Roman"/>
              </w:rPr>
            </w:pPr>
            <w:r>
              <w:rPr>
                <w:rFonts w:ascii="Times New Roman" w:hAnsi="Times New Roman"/>
              </w:rPr>
              <w:t>Индекс производства продукции животного происхождения (в сопоставимых ценах) к предыдущему году</w:t>
            </w:r>
          </w:p>
        </w:tc>
        <w:tc>
          <w:tcPr>
            <w:tcW w:w="335" w:type="pct"/>
          </w:tcPr>
          <w:p>
            <w:pPr>
              <w:widowControl w:val="0"/>
              <w:spacing w:line="233" w:lineRule="auto"/>
              <w:jc w:val="center"/>
              <w:rPr>
                <w:rFonts w:ascii="Times New Roman" w:hAnsi="Times New Roman"/>
              </w:rPr>
            </w:pPr>
            <w:r>
              <w:rPr>
                <w:rFonts w:ascii="Times New Roman" w:hAnsi="Times New Roman"/>
              </w:rPr>
              <w:t>ФП вне НП</w:t>
            </w:r>
          </w:p>
        </w:tc>
        <w:tc>
          <w:tcPr>
            <w:tcW w:w="369" w:type="pct"/>
          </w:tcPr>
          <w:p>
            <w:pPr>
              <w:widowControl w:val="0"/>
              <w:spacing w:line="233" w:lineRule="auto"/>
              <w:jc w:val="center"/>
              <w:rPr>
                <w:rFonts w:ascii="Times New Roman" w:hAnsi="Times New Roman"/>
              </w:rPr>
            </w:pPr>
            <w:r>
              <w:rPr>
                <w:rFonts w:ascii="Times New Roman" w:hAnsi="Times New Roman"/>
              </w:rPr>
              <w:t>процентов</w:t>
            </w:r>
          </w:p>
        </w:tc>
        <w:tc>
          <w:tcPr>
            <w:tcW w:w="235" w:type="pct"/>
          </w:tcPr>
          <w:p>
            <w:pPr>
              <w:widowControl w:val="0"/>
              <w:spacing w:line="233" w:lineRule="auto"/>
              <w:jc w:val="center"/>
              <w:rPr>
                <w:rFonts w:ascii="Times New Roman" w:hAnsi="Times New Roman"/>
              </w:rPr>
            </w:pPr>
            <w:r>
              <w:rPr>
                <w:rFonts w:ascii="Times New Roman" w:hAnsi="Times New Roman"/>
              </w:rPr>
              <w:t>101,5</w:t>
            </w:r>
          </w:p>
        </w:tc>
        <w:tc>
          <w:tcPr>
            <w:tcW w:w="217" w:type="pct"/>
          </w:tcPr>
          <w:p>
            <w:pPr>
              <w:widowControl w:val="0"/>
              <w:spacing w:line="233" w:lineRule="auto"/>
              <w:jc w:val="center"/>
              <w:rPr>
                <w:rFonts w:ascii="Times New Roman" w:hAnsi="Times New Roman"/>
              </w:rPr>
            </w:pPr>
            <w:r>
              <w:rPr>
                <w:rFonts w:ascii="Times New Roman" w:hAnsi="Times New Roman"/>
              </w:rPr>
              <w:t>2023</w:t>
            </w:r>
          </w:p>
        </w:tc>
        <w:tc>
          <w:tcPr>
            <w:tcW w:w="235" w:type="pct"/>
          </w:tcPr>
          <w:p>
            <w:pPr>
              <w:widowControl w:val="0"/>
              <w:spacing w:line="233" w:lineRule="auto"/>
              <w:jc w:val="center"/>
              <w:rPr>
                <w:rFonts w:ascii="Times New Roman" w:hAnsi="Times New Roman"/>
              </w:rPr>
            </w:pPr>
            <w:r>
              <w:rPr>
                <w:rFonts w:ascii="Times New Roman" w:hAnsi="Times New Roman"/>
              </w:rPr>
              <w:t>101,5</w:t>
            </w:r>
          </w:p>
        </w:tc>
        <w:tc>
          <w:tcPr>
            <w:tcW w:w="235" w:type="pct"/>
          </w:tcPr>
          <w:p>
            <w:pPr>
              <w:widowControl w:val="0"/>
              <w:spacing w:line="233" w:lineRule="auto"/>
              <w:jc w:val="center"/>
              <w:rPr>
                <w:rFonts w:ascii="Times New Roman" w:hAnsi="Times New Roman"/>
              </w:rPr>
            </w:pPr>
            <w:r>
              <w:rPr>
                <w:rFonts w:ascii="Times New Roman" w:hAnsi="Times New Roman"/>
              </w:rPr>
              <w:t>101,5</w:t>
            </w:r>
          </w:p>
        </w:tc>
        <w:tc>
          <w:tcPr>
            <w:tcW w:w="235" w:type="pct"/>
          </w:tcPr>
          <w:p>
            <w:pPr>
              <w:widowControl w:val="0"/>
              <w:spacing w:line="233" w:lineRule="auto"/>
              <w:jc w:val="center"/>
              <w:rPr>
                <w:rFonts w:ascii="Times New Roman" w:hAnsi="Times New Roman"/>
              </w:rPr>
            </w:pPr>
            <w:r>
              <w:rPr>
                <w:rFonts w:ascii="Times New Roman" w:hAnsi="Times New Roman"/>
              </w:rPr>
              <w:t>101,5</w:t>
            </w:r>
          </w:p>
        </w:tc>
        <w:tc>
          <w:tcPr>
            <w:tcW w:w="450" w:type="pct"/>
          </w:tcPr>
          <w:p>
            <w:pPr>
              <w:widowControl w:val="0"/>
              <w:spacing w:line="233" w:lineRule="auto"/>
              <w:jc w:val="center"/>
              <w:rPr>
                <w:rFonts w:ascii="Times New Roman" w:hAnsi="Times New Roman"/>
              </w:rPr>
            </w:pPr>
            <w:r>
              <w:rPr>
                <w:rFonts w:ascii="Times New Roman" w:hAnsi="Times New Roman"/>
              </w:rPr>
              <w:t>возрастающий</w:t>
            </w:r>
          </w:p>
        </w:tc>
        <w:tc>
          <w:tcPr>
            <w:tcW w:w="308" w:type="pct"/>
          </w:tcPr>
          <w:p>
            <w:pPr>
              <w:widowControl w:val="0"/>
              <w:spacing w:line="233" w:lineRule="auto"/>
              <w:jc w:val="center"/>
              <w:rPr>
                <w:rFonts w:ascii="Times New Roman" w:hAnsi="Times New Roman"/>
              </w:rPr>
            </w:pPr>
            <w:r>
              <w:rPr>
                <w:rFonts w:ascii="Times New Roman" w:hAnsi="Times New Roman"/>
              </w:rPr>
              <w:t>нет</w:t>
            </w:r>
          </w:p>
        </w:tc>
        <w:tc>
          <w:tcPr>
            <w:tcW w:w="391" w:type="pct"/>
          </w:tcPr>
          <w:p>
            <w:pPr>
              <w:widowControl w:val="0"/>
              <w:spacing w:line="233" w:lineRule="auto"/>
              <w:jc w:val="center"/>
              <w:rPr>
                <w:rFonts w:ascii="Times New Roman" w:hAnsi="Times New Roman"/>
              </w:rPr>
            </w:pPr>
            <w:r>
              <w:rPr>
                <w:rFonts w:ascii="Times New Roman" w:hAnsi="Times New Roman"/>
              </w:rPr>
              <w:t>нет</w:t>
            </w:r>
          </w:p>
        </w:tc>
        <w:tc>
          <w:tcPr>
            <w:tcW w:w="450" w:type="pct"/>
          </w:tcPr>
          <w:p>
            <w:pPr>
              <w:widowControl w:val="0"/>
              <w:spacing w:line="233" w:lineRule="auto"/>
              <w:jc w:val="center"/>
              <w:rPr>
                <w:rFonts w:ascii="Times New Roman" w:hAnsi="Times New Roman"/>
              </w:rPr>
            </w:pPr>
            <w:r>
              <w:rPr>
                <w:rFonts w:ascii="Times New Roman" w:hAnsi="Times New Roman"/>
              </w:rPr>
              <w:t xml:space="preserve">данные </w:t>
            </w:r>
            <w:r>
              <w:rPr>
                <w:rFonts w:ascii="Times New Roman" w:hAnsi="Times New Roman"/>
                <w:szCs w:val="22"/>
              </w:rPr>
              <w:t>Минсельхозпрода РТ</w:t>
            </w:r>
          </w:p>
        </w:tc>
      </w:tr>
      <w:tr>
        <w:trPr>
          <w:trHeight w:val="20"/>
        </w:trPr>
        <w:tc>
          <w:tcPr>
            <w:tcW w:w="180" w:type="pct"/>
          </w:tcPr>
          <w:p>
            <w:pPr>
              <w:widowControl w:val="0"/>
              <w:jc w:val="center"/>
              <w:rPr>
                <w:rFonts w:ascii="Times New Roman" w:hAnsi="Times New Roman"/>
              </w:rPr>
            </w:pPr>
            <w:r>
              <w:rPr>
                <w:rFonts w:ascii="Times New Roman" w:hAnsi="Times New Roman"/>
              </w:rPr>
              <w:t>1.3.</w:t>
            </w:r>
          </w:p>
        </w:tc>
        <w:tc>
          <w:tcPr>
            <w:tcW w:w="1360" w:type="pct"/>
          </w:tcPr>
          <w:p>
            <w:pPr>
              <w:widowControl w:val="0"/>
              <w:spacing w:line="233" w:lineRule="auto"/>
              <w:jc w:val="both"/>
              <w:rPr>
                <w:rFonts w:ascii="Times New Roman" w:hAnsi="Times New Roman"/>
              </w:rPr>
            </w:pPr>
            <w:r>
              <w:rPr>
                <w:rFonts w:ascii="Times New Roman" w:hAnsi="Times New Roman"/>
              </w:rPr>
              <w:t>Производство крупы</w:t>
            </w:r>
          </w:p>
        </w:tc>
        <w:tc>
          <w:tcPr>
            <w:tcW w:w="335" w:type="pct"/>
          </w:tcPr>
          <w:p>
            <w:pPr>
              <w:widowControl w:val="0"/>
              <w:spacing w:line="233" w:lineRule="auto"/>
              <w:jc w:val="center"/>
              <w:rPr>
                <w:rFonts w:ascii="Times New Roman" w:hAnsi="Times New Roman"/>
              </w:rPr>
            </w:pPr>
            <w:r>
              <w:rPr>
                <w:rFonts w:ascii="Times New Roman" w:hAnsi="Times New Roman"/>
              </w:rPr>
              <w:t>ФП вне НП</w:t>
            </w:r>
          </w:p>
        </w:tc>
        <w:tc>
          <w:tcPr>
            <w:tcW w:w="369" w:type="pct"/>
          </w:tcPr>
          <w:p>
            <w:pPr>
              <w:widowControl w:val="0"/>
              <w:spacing w:line="233" w:lineRule="auto"/>
              <w:jc w:val="center"/>
              <w:rPr>
                <w:rFonts w:ascii="Times New Roman" w:hAnsi="Times New Roman"/>
              </w:rPr>
            </w:pPr>
            <w:r>
              <w:rPr>
                <w:rFonts w:ascii="Times New Roman" w:hAnsi="Times New Roman"/>
              </w:rPr>
              <w:t>тыс.тонн</w:t>
            </w:r>
          </w:p>
        </w:tc>
        <w:tc>
          <w:tcPr>
            <w:tcW w:w="235" w:type="pct"/>
          </w:tcPr>
          <w:p>
            <w:pPr>
              <w:widowControl w:val="0"/>
              <w:spacing w:line="233" w:lineRule="auto"/>
              <w:jc w:val="center"/>
              <w:rPr>
                <w:rFonts w:ascii="Times New Roman" w:hAnsi="Times New Roman"/>
              </w:rPr>
            </w:pPr>
            <w:r>
              <w:rPr>
                <w:rFonts w:ascii="Times New Roman" w:hAnsi="Times New Roman"/>
              </w:rPr>
              <w:t>15,2</w:t>
            </w:r>
          </w:p>
        </w:tc>
        <w:tc>
          <w:tcPr>
            <w:tcW w:w="217" w:type="pct"/>
          </w:tcPr>
          <w:p>
            <w:pPr>
              <w:widowControl w:val="0"/>
              <w:spacing w:line="233" w:lineRule="auto"/>
              <w:jc w:val="center"/>
              <w:rPr>
                <w:rFonts w:ascii="Times New Roman" w:hAnsi="Times New Roman"/>
              </w:rPr>
            </w:pPr>
            <w:r>
              <w:rPr>
                <w:rFonts w:ascii="Times New Roman" w:hAnsi="Times New Roman"/>
              </w:rPr>
              <w:t>2023</w:t>
            </w:r>
          </w:p>
        </w:tc>
        <w:tc>
          <w:tcPr>
            <w:tcW w:w="235" w:type="pct"/>
          </w:tcPr>
          <w:p>
            <w:pPr>
              <w:widowControl w:val="0"/>
              <w:spacing w:line="233" w:lineRule="auto"/>
              <w:jc w:val="center"/>
              <w:rPr>
                <w:rFonts w:ascii="Times New Roman" w:hAnsi="Times New Roman"/>
              </w:rPr>
            </w:pPr>
            <w:r>
              <w:rPr>
                <w:rFonts w:ascii="Times New Roman" w:hAnsi="Times New Roman"/>
              </w:rPr>
              <w:t>15,2</w:t>
            </w:r>
          </w:p>
        </w:tc>
        <w:tc>
          <w:tcPr>
            <w:tcW w:w="235" w:type="pct"/>
          </w:tcPr>
          <w:p>
            <w:pPr>
              <w:widowControl w:val="0"/>
              <w:spacing w:line="233" w:lineRule="auto"/>
              <w:jc w:val="center"/>
              <w:rPr>
                <w:rFonts w:ascii="Times New Roman" w:hAnsi="Times New Roman"/>
              </w:rPr>
            </w:pPr>
            <w:r>
              <w:rPr>
                <w:rFonts w:ascii="Times New Roman" w:hAnsi="Times New Roman"/>
              </w:rPr>
              <w:t>15,2</w:t>
            </w:r>
          </w:p>
        </w:tc>
        <w:tc>
          <w:tcPr>
            <w:tcW w:w="235" w:type="pct"/>
          </w:tcPr>
          <w:p>
            <w:pPr>
              <w:widowControl w:val="0"/>
              <w:spacing w:line="233" w:lineRule="auto"/>
              <w:jc w:val="center"/>
              <w:rPr>
                <w:rFonts w:ascii="Times New Roman" w:hAnsi="Times New Roman"/>
              </w:rPr>
            </w:pPr>
            <w:r>
              <w:rPr>
                <w:rFonts w:ascii="Times New Roman" w:hAnsi="Times New Roman"/>
              </w:rPr>
              <w:t>15,2</w:t>
            </w:r>
          </w:p>
        </w:tc>
        <w:tc>
          <w:tcPr>
            <w:tcW w:w="450" w:type="pct"/>
          </w:tcPr>
          <w:p>
            <w:pPr>
              <w:widowControl w:val="0"/>
              <w:spacing w:line="233" w:lineRule="auto"/>
              <w:jc w:val="center"/>
              <w:rPr>
                <w:rFonts w:ascii="Times New Roman" w:hAnsi="Times New Roman"/>
              </w:rPr>
            </w:pPr>
            <w:r>
              <w:rPr>
                <w:rFonts w:ascii="Times New Roman" w:hAnsi="Times New Roman"/>
              </w:rPr>
              <w:t>возрастающий</w:t>
            </w:r>
          </w:p>
        </w:tc>
        <w:tc>
          <w:tcPr>
            <w:tcW w:w="308" w:type="pct"/>
          </w:tcPr>
          <w:p>
            <w:pPr>
              <w:widowControl w:val="0"/>
              <w:spacing w:line="233" w:lineRule="auto"/>
              <w:jc w:val="center"/>
              <w:rPr>
                <w:rFonts w:ascii="Times New Roman" w:hAnsi="Times New Roman"/>
              </w:rPr>
            </w:pPr>
            <w:r>
              <w:rPr>
                <w:rFonts w:ascii="Times New Roman" w:hAnsi="Times New Roman"/>
              </w:rPr>
              <w:t>нет</w:t>
            </w:r>
          </w:p>
        </w:tc>
        <w:tc>
          <w:tcPr>
            <w:tcW w:w="391" w:type="pct"/>
          </w:tcPr>
          <w:p>
            <w:pPr>
              <w:widowControl w:val="0"/>
              <w:spacing w:line="233" w:lineRule="auto"/>
              <w:jc w:val="center"/>
              <w:rPr>
                <w:rFonts w:ascii="Times New Roman" w:hAnsi="Times New Roman"/>
              </w:rPr>
            </w:pPr>
            <w:r>
              <w:rPr>
                <w:rFonts w:ascii="Times New Roman" w:hAnsi="Times New Roman"/>
              </w:rPr>
              <w:t>нет</w:t>
            </w:r>
          </w:p>
        </w:tc>
        <w:tc>
          <w:tcPr>
            <w:tcW w:w="450" w:type="pct"/>
          </w:tcPr>
          <w:p>
            <w:pPr>
              <w:widowControl w:val="0"/>
              <w:spacing w:line="233" w:lineRule="auto"/>
              <w:jc w:val="center"/>
              <w:rPr>
                <w:rFonts w:ascii="Times New Roman" w:hAnsi="Times New Roman"/>
              </w:rPr>
            </w:pPr>
            <w:r>
              <w:rPr>
                <w:rFonts w:ascii="Times New Roman" w:hAnsi="Times New Roman"/>
              </w:rPr>
              <w:t xml:space="preserve">данные </w:t>
            </w:r>
            <w:r>
              <w:rPr>
                <w:rFonts w:ascii="Times New Roman" w:hAnsi="Times New Roman"/>
                <w:szCs w:val="22"/>
              </w:rPr>
              <w:t>Минсельхозпрода РТ</w:t>
            </w:r>
          </w:p>
        </w:tc>
      </w:tr>
      <w:tr>
        <w:trPr>
          <w:trHeight w:val="20"/>
        </w:trPr>
        <w:tc>
          <w:tcPr>
            <w:tcW w:w="180" w:type="pct"/>
          </w:tcPr>
          <w:p>
            <w:pPr>
              <w:widowControl w:val="0"/>
              <w:jc w:val="center"/>
              <w:rPr>
                <w:rFonts w:ascii="Times New Roman" w:hAnsi="Times New Roman"/>
              </w:rPr>
            </w:pPr>
            <w:r>
              <w:rPr>
                <w:rFonts w:ascii="Times New Roman" w:hAnsi="Times New Roman"/>
              </w:rPr>
              <w:t>1.4.</w:t>
            </w:r>
          </w:p>
        </w:tc>
        <w:tc>
          <w:tcPr>
            <w:tcW w:w="1360" w:type="pct"/>
          </w:tcPr>
          <w:p>
            <w:pPr>
              <w:widowControl w:val="0"/>
              <w:spacing w:line="233" w:lineRule="auto"/>
              <w:jc w:val="both"/>
              <w:rPr>
                <w:rFonts w:ascii="Times New Roman" w:hAnsi="Times New Roman"/>
              </w:rPr>
            </w:pPr>
            <w:r>
              <w:rPr>
                <w:rFonts w:ascii="Times New Roman" w:hAnsi="Times New Roman"/>
              </w:rPr>
              <w:t>Производство масла подсолнечного нерафинированного и его фракций</w:t>
            </w:r>
          </w:p>
        </w:tc>
        <w:tc>
          <w:tcPr>
            <w:tcW w:w="335" w:type="pct"/>
          </w:tcPr>
          <w:p>
            <w:pPr>
              <w:widowControl w:val="0"/>
              <w:spacing w:line="233" w:lineRule="auto"/>
              <w:jc w:val="center"/>
              <w:rPr>
                <w:rFonts w:ascii="Times New Roman" w:hAnsi="Times New Roman"/>
              </w:rPr>
            </w:pPr>
            <w:r>
              <w:rPr>
                <w:rFonts w:ascii="Times New Roman" w:hAnsi="Times New Roman"/>
              </w:rPr>
              <w:t>ФП вне НП</w:t>
            </w:r>
          </w:p>
        </w:tc>
        <w:tc>
          <w:tcPr>
            <w:tcW w:w="369" w:type="pct"/>
          </w:tcPr>
          <w:p>
            <w:pPr>
              <w:widowControl w:val="0"/>
              <w:spacing w:line="233" w:lineRule="auto"/>
              <w:jc w:val="center"/>
              <w:rPr>
                <w:rFonts w:ascii="Times New Roman" w:hAnsi="Times New Roman"/>
              </w:rPr>
            </w:pPr>
            <w:r>
              <w:rPr>
                <w:rFonts w:ascii="Times New Roman" w:hAnsi="Times New Roman"/>
              </w:rPr>
              <w:t>тыс.тонн</w:t>
            </w:r>
          </w:p>
        </w:tc>
        <w:tc>
          <w:tcPr>
            <w:tcW w:w="235" w:type="pct"/>
          </w:tcPr>
          <w:p>
            <w:pPr>
              <w:widowControl w:val="0"/>
              <w:spacing w:line="233" w:lineRule="auto"/>
              <w:jc w:val="center"/>
              <w:rPr>
                <w:rFonts w:ascii="Times New Roman" w:hAnsi="Times New Roman"/>
              </w:rPr>
            </w:pPr>
            <w:r>
              <w:rPr>
                <w:rFonts w:ascii="Times New Roman" w:hAnsi="Times New Roman"/>
              </w:rPr>
              <w:t>300</w:t>
            </w:r>
          </w:p>
        </w:tc>
        <w:tc>
          <w:tcPr>
            <w:tcW w:w="217" w:type="pct"/>
          </w:tcPr>
          <w:p>
            <w:pPr>
              <w:widowControl w:val="0"/>
              <w:spacing w:line="233" w:lineRule="auto"/>
              <w:jc w:val="center"/>
              <w:rPr>
                <w:rFonts w:ascii="Times New Roman" w:hAnsi="Times New Roman"/>
              </w:rPr>
            </w:pPr>
            <w:r>
              <w:rPr>
                <w:rFonts w:ascii="Times New Roman" w:hAnsi="Times New Roman"/>
              </w:rPr>
              <w:t>2023</w:t>
            </w:r>
          </w:p>
        </w:tc>
        <w:tc>
          <w:tcPr>
            <w:tcW w:w="235" w:type="pct"/>
          </w:tcPr>
          <w:p>
            <w:pPr>
              <w:widowControl w:val="0"/>
              <w:spacing w:line="233" w:lineRule="auto"/>
              <w:jc w:val="center"/>
              <w:rPr>
                <w:rFonts w:ascii="Times New Roman" w:hAnsi="Times New Roman"/>
              </w:rPr>
            </w:pPr>
            <w:r>
              <w:rPr>
                <w:rFonts w:ascii="Times New Roman" w:hAnsi="Times New Roman"/>
              </w:rPr>
              <w:t>300</w:t>
            </w:r>
          </w:p>
        </w:tc>
        <w:tc>
          <w:tcPr>
            <w:tcW w:w="235" w:type="pct"/>
          </w:tcPr>
          <w:p>
            <w:pPr>
              <w:widowControl w:val="0"/>
              <w:spacing w:line="233" w:lineRule="auto"/>
              <w:jc w:val="center"/>
              <w:rPr>
                <w:rFonts w:ascii="Times New Roman" w:hAnsi="Times New Roman"/>
              </w:rPr>
            </w:pPr>
            <w:r>
              <w:rPr>
                <w:rFonts w:ascii="Times New Roman" w:hAnsi="Times New Roman"/>
              </w:rPr>
              <w:t>300</w:t>
            </w:r>
          </w:p>
        </w:tc>
        <w:tc>
          <w:tcPr>
            <w:tcW w:w="235" w:type="pct"/>
          </w:tcPr>
          <w:p>
            <w:pPr>
              <w:widowControl w:val="0"/>
              <w:spacing w:line="233" w:lineRule="auto"/>
              <w:jc w:val="center"/>
              <w:rPr>
                <w:rFonts w:ascii="Times New Roman" w:hAnsi="Times New Roman"/>
              </w:rPr>
            </w:pPr>
            <w:r>
              <w:rPr>
                <w:rFonts w:ascii="Times New Roman" w:hAnsi="Times New Roman"/>
              </w:rPr>
              <w:t>300</w:t>
            </w:r>
          </w:p>
        </w:tc>
        <w:tc>
          <w:tcPr>
            <w:tcW w:w="450" w:type="pct"/>
          </w:tcPr>
          <w:p>
            <w:pPr>
              <w:widowControl w:val="0"/>
              <w:spacing w:line="233" w:lineRule="auto"/>
              <w:jc w:val="center"/>
              <w:rPr>
                <w:rFonts w:ascii="Times New Roman" w:hAnsi="Times New Roman"/>
              </w:rPr>
            </w:pPr>
            <w:r>
              <w:rPr>
                <w:rFonts w:ascii="Times New Roman" w:hAnsi="Times New Roman"/>
              </w:rPr>
              <w:t>возрастающий</w:t>
            </w:r>
          </w:p>
        </w:tc>
        <w:tc>
          <w:tcPr>
            <w:tcW w:w="308" w:type="pct"/>
          </w:tcPr>
          <w:p>
            <w:pPr>
              <w:widowControl w:val="0"/>
              <w:spacing w:line="233" w:lineRule="auto"/>
              <w:jc w:val="center"/>
              <w:rPr>
                <w:rFonts w:ascii="Times New Roman" w:hAnsi="Times New Roman"/>
              </w:rPr>
            </w:pPr>
            <w:r>
              <w:rPr>
                <w:rFonts w:ascii="Times New Roman" w:hAnsi="Times New Roman"/>
              </w:rPr>
              <w:t>нет</w:t>
            </w:r>
          </w:p>
        </w:tc>
        <w:tc>
          <w:tcPr>
            <w:tcW w:w="391" w:type="pct"/>
          </w:tcPr>
          <w:p>
            <w:pPr>
              <w:widowControl w:val="0"/>
              <w:spacing w:line="233" w:lineRule="auto"/>
              <w:jc w:val="center"/>
              <w:rPr>
                <w:rFonts w:ascii="Times New Roman" w:hAnsi="Times New Roman"/>
              </w:rPr>
            </w:pPr>
            <w:r>
              <w:rPr>
                <w:rFonts w:ascii="Times New Roman" w:hAnsi="Times New Roman"/>
              </w:rPr>
              <w:t>нет</w:t>
            </w:r>
          </w:p>
        </w:tc>
        <w:tc>
          <w:tcPr>
            <w:tcW w:w="450" w:type="pct"/>
          </w:tcPr>
          <w:p>
            <w:pPr>
              <w:widowControl w:val="0"/>
              <w:spacing w:line="233" w:lineRule="auto"/>
              <w:jc w:val="center"/>
              <w:rPr>
                <w:rFonts w:ascii="Times New Roman" w:hAnsi="Times New Roman"/>
              </w:rPr>
            </w:pPr>
            <w:r>
              <w:rPr>
                <w:rFonts w:ascii="Times New Roman" w:hAnsi="Times New Roman"/>
              </w:rPr>
              <w:t xml:space="preserve">данные </w:t>
            </w:r>
            <w:r>
              <w:rPr>
                <w:rFonts w:ascii="Times New Roman" w:hAnsi="Times New Roman"/>
                <w:szCs w:val="22"/>
              </w:rPr>
              <w:t>Минсельхозпрода РТ</w:t>
            </w:r>
          </w:p>
        </w:tc>
      </w:tr>
      <w:tr>
        <w:trPr>
          <w:trHeight w:val="20"/>
        </w:trPr>
        <w:tc>
          <w:tcPr>
            <w:tcW w:w="180" w:type="pct"/>
          </w:tcPr>
          <w:p>
            <w:pPr>
              <w:widowControl w:val="0"/>
              <w:jc w:val="center"/>
              <w:rPr>
                <w:rFonts w:ascii="Times New Roman" w:hAnsi="Times New Roman"/>
              </w:rPr>
            </w:pPr>
            <w:r>
              <w:rPr>
                <w:rFonts w:ascii="Times New Roman" w:hAnsi="Times New Roman"/>
              </w:rPr>
              <w:t>1.5.</w:t>
            </w:r>
          </w:p>
        </w:tc>
        <w:tc>
          <w:tcPr>
            <w:tcW w:w="1360" w:type="pct"/>
          </w:tcPr>
          <w:p>
            <w:pPr>
              <w:widowControl w:val="0"/>
              <w:spacing w:line="233" w:lineRule="auto"/>
              <w:jc w:val="both"/>
              <w:rPr>
                <w:rFonts w:ascii="Times New Roman" w:hAnsi="Times New Roman"/>
              </w:rPr>
            </w:pPr>
            <w:r>
              <w:rPr>
                <w:rFonts w:ascii="Times New Roman" w:hAnsi="Times New Roman"/>
              </w:rPr>
              <w:t>Производство масла сливочного</w:t>
            </w:r>
          </w:p>
        </w:tc>
        <w:tc>
          <w:tcPr>
            <w:tcW w:w="335" w:type="pct"/>
          </w:tcPr>
          <w:p>
            <w:pPr>
              <w:widowControl w:val="0"/>
              <w:spacing w:line="233" w:lineRule="auto"/>
              <w:jc w:val="center"/>
              <w:rPr>
                <w:rFonts w:ascii="Times New Roman" w:hAnsi="Times New Roman"/>
              </w:rPr>
            </w:pPr>
            <w:r>
              <w:rPr>
                <w:rFonts w:ascii="Times New Roman" w:hAnsi="Times New Roman"/>
              </w:rPr>
              <w:t>ФП вне НП</w:t>
            </w:r>
          </w:p>
        </w:tc>
        <w:tc>
          <w:tcPr>
            <w:tcW w:w="369" w:type="pct"/>
          </w:tcPr>
          <w:p>
            <w:pPr>
              <w:widowControl w:val="0"/>
              <w:spacing w:line="233" w:lineRule="auto"/>
              <w:jc w:val="center"/>
              <w:rPr>
                <w:rFonts w:ascii="Times New Roman" w:hAnsi="Times New Roman"/>
              </w:rPr>
            </w:pPr>
            <w:r>
              <w:rPr>
                <w:rFonts w:ascii="Times New Roman" w:hAnsi="Times New Roman"/>
              </w:rPr>
              <w:t>тыс.тонн</w:t>
            </w:r>
          </w:p>
        </w:tc>
        <w:tc>
          <w:tcPr>
            <w:tcW w:w="235" w:type="pct"/>
          </w:tcPr>
          <w:p>
            <w:pPr>
              <w:widowControl w:val="0"/>
              <w:spacing w:line="233" w:lineRule="auto"/>
              <w:jc w:val="center"/>
              <w:rPr>
                <w:rFonts w:ascii="Times New Roman" w:hAnsi="Times New Roman"/>
              </w:rPr>
            </w:pPr>
            <w:r>
              <w:rPr>
                <w:rFonts w:ascii="Times New Roman" w:hAnsi="Times New Roman"/>
              </w:rPr>
              <w:t>17,5</w:t>
            </w:r>
          </w:p>
        </w:tc>
        <w:tc>
          <w:tcPr>
            <w:tcW w:w="217" w:type="pct"/>
          </w:tcPr>
          <w:p>
            <w:pPr>
              <w:widowControl w:val="0"/>
              <w:spacing w:line="233" w:lineRule="auto"/>
              <w:jc w:val="center"/>
              <w:rPr>
                <w:rFonts w:ascii="Times New Roman" w:hAnsi="Times New Roman"/>
              </w:rPr>
            </w:pPr>
            <w:r>
              <w:rPr>
                <w:rFonts w:ascii="Times New Roman" w:hAnsi="Times New Roman"/>
              </w:rPr>
              <w:t>2023</w:t>
            </w:r>
          </w:p>
        </w:tc>
        <w:tc>
          <w:tcPr>
            <w:tcW w:w="235" w:type="pct"/>
          </w:tcPr>
          <w:p>
            <w:pPr>
              <w:widowControl w:val="0"/>
              <w:spacing w:line="233" w:lineRule="auto"/>
              <w:jc w:val="center"/>
              <w:rPr>
                <w:rFonts w:ascii="Times New Roman" w:hAnsi="Times New Roman"/>
              </w:rPr>
            </w:pPr>
            <w:r>
              <w:rPr>
                <w:rFonts w:ascii="Times New Roman" w:hAnsi="Times New Roman"/>
              </w:rPr>
              <w:t>17,9</w:t>
            </w:r>
          </w:p>
        </w:tc>
        <w:tc>
          <w:tcPr>
            <w:tcW w:w="235" w:type="pct"/>
          </w:tcPr>
          <w:p>
            <w:pPr>
              <w:widowControl w:val="0"/>
              <w:spacing w:line="233" w:lineRule="auto"/>
              <w:jc w:val="center"/>
              <w:rPr>
                <w:rFonts w:ascii="Times New Roman" w:hAnsi="Times New Roman"/>
              </w:rPr>
            </w:pPr>
            <w:r>
              <w:rPr>
                <w:rFonts w:ascii="Times New Roman" w:hAnsi="Times New Roman"/>
              </w:rPr>
              <w:t>18,4</w:t>
            </w:r>
          </w:p>
        </w:tc>
        <w:tc>
          <w:tcPr>
            <w:tcW w:w="235" w:type="pct"/>
          </w:tcPr>
          <w:p>
            <w:pPr>
              <w:widowControl w:val="0"/>
              <w:spacing w:line="233" w:lineRule="auto"/>
              <w:jc w:val="center"/>
              <w:rPr>
                <w:rFonts w:ascii="Times New Roman" w:hAnsi="Times New Roman"/>
              </w:rPr>
            </w:pPr>
            <w:r>
              <w:rPr>
                <w:rFonts w:ascii="Times New Roman" w:hAnsi="Times New Roman"/>
              </w:rPr>
              <w:t>19,1</w:t>
            </w:r>
          </w:p>
        </w:tc>
        <w:tc>
          <w:tcPr>
            <w:tcW w:w="450" w:type="pct"/>
          </w:tcPr>
          <w:p>
            <w:pPr>
              <w:widowControl w:val="0"/>
              <w:spacing w:line="233" w:lineRule="auto"/>
              <w:jc w:val="center"/>
              <w:rPr>
                <w:rFonts w:ascii="Times New Roman" w:hAnsi="Times New Roman"/>
              </w:rPr>
            </w:pPr>
            <w:r>
              <w:rPr>
                <w:rFonts w:ascii="Times New Roman" w:hAnsi="Times New Roman"/>
              </w:rPr>
              <w:t>возрастающий</w:t>
            </w:r>
          </w:p>
        </w:tc>
        <w:tc>
          <w:tcPr>
            <w:tcW w:w="308" w:type="pct"/>
          </w:tcPr>
          <w:p>
            <w:pPr>
              <w:widowControl w:val="0"/>
              <w:spacing w:line="233" w:lineRule="auto"/>
              <w:jc w:val="center"/>
              <w:rPr>
                <w:rFonts w:ascii="Times New Roman" w:hAnsi="Times New Roman"/>
              </w:rPr>
            </w:pPr>
            <w:r>
              <w:rPr>
                <w:rFonts w:ascii="Times New Roman" w:hAnsi="Times New Roman"/>
              </w:rPr>
              <w:t>нет</w:t>
            </w:r>
          </w:p>
        </w:tc>
        <w:tc>
          <w:tcPr>
            <w:tcW w:w="391" w:type="pct"/>
          </w:tcPr>
          <w:p>
            <w:pPr>
              <w:widowControl w:val="0"/>
              <w:spacing w:line="233" w:lineRule="auto"/>
              <w:jc w:val="center"/>
              <w:rPr>
                <w:rFonts w:ascii="Times New Roman" w:hAnsi="Times New Roman"/>
              </w:rPr>
            </w:pPr>
            <w:r>
              <w:rPr>
                <w:rFonts w:ascii="Times New Roman" w:hAnsi="Times New Roman"/>
              </w:rPr>
              <w:t>нет</w:t>
            </w:r>
          </w:p>
        </w:tc>
        <w:tc>
          <w:tcPr>
            <w:tcW w:w="450" w:type="pct"/>
          </w:tcPr>
          <w:p>
            <w:pPr>
              <w:widowControl w:val="0"/>
              <w:spacing w:line="233" w:lineRule="auto"/>
              <w:jc w:val="center"/>
              <w:rPr>
                <w:rFonts w:ascii="Times New Roman" w:hAnsi="Times New Roman"/>
              </w:rPr>
            </w:pPr>
            <w:r>
              <w:rPr>
                <w:rFonts w:ascii="Times New Roman" w:hAnsi="Times New Roman"/>
              </w:rPr>
              <w:t xml:space="preserve">данные </w:t>
            </w:r>
            <w:r>
              <w:rPr>
                <w:rFonts w:ascii="Times New Roman" w:hAnsi="Times New Roman"/>
                <w:szCs w:val="22"/>
              </w:rPr>
              <w:t>Минсельхозпрода РТ</w:t>
            </w:r>
          </w:p>
        </w:tc>
      </w:tr>
      <w:tr>
        <w:trPr>
          <w:trHeight w:val="20"/>
        </w:trPr>
        <w:tc>
          <w:tcPr>
            <w:tcW w:w="180" w:type="pct"/>
          </w:tcPr>
          <w:p>
            <w:pPr>
              <w:widowControl w:val="0"/>
              <w:spacing w:line="228" w:lineRule="auto"/>
              <w:jc w:val="center"/>
              <w:rPr>
                <w:rFonts w:ascii="Times New Roman" w:hAnsi="Times New Roman"/>
              </w:rPr>
            </w:pPr>
            <w:r>
              <w:rPr>
                <w:rFonts w:ascii="Times New Roman" w:hAnsi="Times New Roman"/>
              </w:rPr>
              <w:t>1.6.</w:t>
            </w:r>
          </w:p>
        </w:tc>
        <w:tc>
          <w:tcPr>
            <w:tcW w:w="1360" w:type="pct"/>
          </w:tcPr>
          <w:p>
            <w:pPr>
              <w:widowControl w:val="0"/>
              <w:spacing w:line="228" w:lineRule="auto"/>
              <w:jc w:val="both"/>
              <w:rPr>
                <w:rFonts w:ascii="Times New Roman" w:hAnsi="Times New Roman"/>
              </w:rPr>
            </w:pPr>
            <w:r>
              <w:rPr>
                <w:rFonts w:ascii="Times New Roman" w:hAnsi="Times New Roman"/>
              </w:rPr>
              <w:t>Производство муки из зерновых культур, овощных и других растительных культур, смеси из них</w:t>
            </w:r>
          </w:p>
        </w:tc>
        <w:tc>
          <w:tcPr>
            <w:tcW w:w="335" w:type="pct"/>
          </w:tcPr>
          <w:p>
            <w:pPr>
              <w:widowControl w:val="0"/>
              <w:spacing w:line="228" w:lineRule="auto"/>
              <w:jc w:val="center"/>
              <w:rPr>
                <w:rFonts w:ascii="Times New Roman" w:hAnsi="Times New Roman"/>
              </w:rPr>
            </w:pPr>
            <w:r>
              <w:rPr>
                <w:rFonts w:ascii="Times New Roman" w:hAnsi="Times New Roman"/>
              </w:rPr>
              <w:t>ФП вне НП</w:t>
            </w:r>
          </w:p>
        </w:tc>
        <w:tc>
          <w:tcPr>
            <w:tcW w:w="369" w:type="pct"/>
          </w:tcPr>
          <w:p>
            <w:pPr>
              <w:widowControl w:val="0"/>
              <w:spacing w:line="228" w:lineRule="auto"/>
              <w:jc w:val="center"/>
              <w:rPr>
                <w:rFonts w:ascii="Times New Roman" w:hAnsi="Times New Roman"/>
              </w:rPr>
            </w:pPr>
            <w:r>
              <w:rPr>
                <w:rFonts w:ascii="Times New Roman" w:hAnsi="Times New Roman"/>
              </w:rPr>
              <w:t>тыс.тонн</w:t>
            </w:r>
          </w:p>
        </w:tc>
        <w:tc>
          <w:tcPr>
            <w:tcW w:w="235" w:type="pct"/>
          </w:tcPr>
          <w:p>
            <w:pPr>
              <w:widowControl w:val="0"/>
              <w:spacing w:line="228" w:lineRule="auto"/>
              <w:jc w:val="center"/>
              <w:rPr>
                <w:rFonts w:ascii="Times New Roman" w:hAnsi="Times New Roman"/>
              </w:rPr>
            </w:pPr>
            <w:r>
              <w:rPr>
                <w:rFonts w:ascii="Times New Roman" w:hAnsi="Times New Roman"/>
              </w:rPr>
              <w:t>170</w:t>
            </w:r>
          </w:p>
        </w:tc>
        <w:tc>
          <w:tcPr>
            <w:tcW w:w="217" w:type="pct"/>
          </w:tcPr>
          <w:p>
            <w:pPr>
              <w:widowControl w:val="0"/>
              <w:spacing w:line="228" w:lineRule="auto"/>
              <w:jc w:val="center"/>
              <w:rPr>
                <w:rFonts w:ascii="Times New Roman" w:hAnsi="Times New Roman"/>
              </w:rPr>
            </w:pPr>
            <w:r>
              <w:rPr>
                <w:rFonts w:ascii="Times New Roman" w:hAnsi="Times New Roman"/>
              </w:rPr>
              <w:t>2023</w:t>
            </w:r>
          </w:p>
        </w:tc>
        <w:tc>
          <w:tcPr>
            <w:tcW w:w="235" w:type="pct"/>
          </w:tcPr>
          <w:p>
            <w:pPr>
              <w:widowControl w:val="0"/>
              <w:spacing w:line="228" w:lineRule="auto"/>
              <w:jc w:val="center"/>
              <w:rPr>
                <w:rFonts w:ascii="Times New Roman" w:hAnsi="Times New Roman"/>
              </w:rPr>
            </w:pPr>
            <w:r>
              <w:rPr>
                <w:rFonts w:ascii="Times New Roman" w:hAnsi="Times New Roman"/>
              </w:rPr>
              <w:t>170</w:t>
            </w:r>
          </w:p>
        </w:tc>
        <w:tc>
          <w:tcPr>
            <w:tcW w:w="235" w:type="pct"/>
          </w:tcPr>
          <w:p>
            <w:pPr>
              <w:widowControl w:val="0"/>
              <w:spacing w:line="228" w:lineRule="auto"/>
              <w:jc w:val="center"/>
              <w:rPr>
                <w:rFonts w:ascii="Times New Roman" w:hAnsi="Times New Roman"/>
              </w:rPr>
            </w:pPr>
            <w:r>
              <w:rPr>
                <w:rFonts w:ascii="Times New Roman" w:hAnsi="Times New Roman"/>
              </w:rPr>
              <w:t>170</w:t>
            </w:r>
          </w:p>
        </w:tc>
        <w:tc>
          <w:tcPr>
            <w:tcW w:w="235" w:type="pct"/>
          </w:tcPr>
          <w:p>
            <w:pPr>
              <w:widowControl w:val="0"/>
              <w:spacing w:line="228" w:lineRule="auto"/>
              <w:jc w:val="center"/>
              <w:rPr>
                <w:rFonts w:ascii="Times New Roman" w:hAnsi="Times New Roman"/>
              </w:rPr>
            </w:pPr>
            <w:r>
              <w:rPr>
                <w:rFonts w:ascii="Times New Roman" w:hAnsi="Times New Roman"/>
              </w:rPr>
              <w:t>170</w:t>
            </w:r>
          </w:p>
        </w:tc>
        <w:tc>
          <w:tcPr>
            <w:tcW w:w="450" w:type="pct"/>
          </w:tcPr>
          <w:p>
            <w:pPr>
              <w:widowControl w:val="0"/>
              <w:spacing w:line="228" w:lineRule="auto"/>
              <w:jc w:val="center"/>
              <w:rPr>
                <w:rFonts w:ascii="Times New Roman" w:hAnsi="Times New Roman"/>
              </w:rPr>
            </w:pPr>
            <w:r>
              <w:rPr>
                <w:rFonts w:ascii="Times New Roman" w:hAnsi="Times New Roman"/>
              </w:rPr>
              <w:t>возрастающий</w:t>
            </w:r>
          </w:p>
        </w:tc>
        <w:tc>
          <w:tcPr>
            <w:tcW w:w="308" w:type="pct"/>
          </w:tcPr>
          <w:p>
            <w:pPr>
              <w:widowControl w:val="0"/>
              <w:spacing w:line="228" w:lineRule="auto"/>
              <w:jc w:val="center"/>
              <w:rPr>
                <w:rFonts w:ascii="Times New Roman" w:hAnsi="Times New Roman"/>
              </w:rPr>
            </w:pPr>
            <w:r>
              <w:rPr>
                <w:rFonts w:ascii="Times New Roman" w:hAnsi="Times New Roman"/>
              </w:rPr>
              <w:t>нет</w:t>
            </w:r>
          </w:p>
        </w:tc>
        <w:tc>
          <w:tcPr>
            <w:tcW w:w="391" w:type="pct"/>
          </w:tcPr>
          <w:p>
            <w:pPr>
              <w:widowControl w:val="0"/>
              <w:spacing w:line="228" w:lineRule="auto"/>
              <w:jc w:val="center"/>
              <w:rPr>
                <w:rFonts w:ascii="Times New Roman" w:hAnsi="Times New Roman"/>
              </w:rPr>
            </w:pPr>
            <w:r>
              <w:rPr>
                <w:rFonts w:ascii="Times New Roman" w:hAnsi="Times New Roman"/>
              </w:rPr>
              <w:t>нет</w:t>
            </w:r>
          </w:p>
        </w:tc>
        <w:tc>
          <w:tcPr>
            <w:tcW w:w="450" w:type="pct"/>
          </w:tcPr>
          <w:p>
            <w:pPr>
              <w:widowControl w:val="0"/>
              <w:spacing w:line="228" w:lineRule="auto"/>
              <w:jc w:val="center"/>
              <w:rPr>
                <w:rFonts w:ascii="Times New Roman" w:hAnsi="Times New Roman"/>
              </w:rPr>
            </w:pPr>
            <w:r>
              <w:rPr>
                <w:rFonts w:ascii="Times New Roman" w:hAnsi="Times New Roman"/>
              </w:rPr>
              <w:t xml:space="preserve">данные </w:t>
            </w:r>
            <w:r>
              <w:rPr>
                <w:rFonts w:ascii="Times New Roman" w:hAnsi="Times New Roman"/>
                <w:szCs w:val="22"/>
              </w:rPr>
              <w:t>Минсельхозпрода РТ</w:t>
            </w:r>
          </w:p>
        </w:tc>
      </w:tr>
      <w:tr>
        <w:trPr>
          <w:trHeight w:val="20"/>
        </w:trPr>
        <w:tc>
          <w:tcPr>
            <w:tcW w:w="180" w:type="pct"/>
          </w:tcPr>
          <w:p>
            <w:pPr>
              <w:widowControl w:val="0"/>
              <w:spacing w:line="228" w:lineRule="auto"/>
              <w:jc w:val="center"/>
              <w:rPr>
                <w:rFonts w:ascii="Times New Roman" w:hAnsi="Times New Roman"/>
              </w:rPr>
            </w:pPr>
            <w:r>
              <w:rPr>
                <w:rFonts w:ascii="Times New Roman" w:hAnsi="Times New Roman"/>
              </w:rPr>
              <w:t>1.7.</w:t>
            </w:r>
          </w:p>
        </w:tc>
        <w:tc>
          <w:tcPr>
            <w:tcW w:w="1360" w:type="pct"/>
          </w:tcPr>
          <w:p>
            <w:pPr>
              <w:widowControl w:val="0"/>
              <w:spacing w:line="228" w:lineRule="auto"/>
              <w:jc w:val="both"/>
              <w:rPr>
                <w:rFonts w:ascii="Times New Roman" w:hAnsi="Times New Roman"/>
              </w:rPr>
            </w:pPr>
            <w:r>
              <w:rPr>
                <w:rFonts w:ascii="Times New Roman" w:hAnsi="Times New Roman"/>
              </w:rPr>
              <w:t>Производство сахара белого свекловичного в твердом состоянии</w:t>
            </w:r>
          </w:p>
        </w:tc>
        <w:tc>
          <w:tcPr>
            <w:tcW w:w="335" w:type="pct"/>
          </w:tcPr>
          <w:p>
            <w:pPr>
              <w:widowControl w:val="0"/>
              <w:spacing w:line="228" w:lineRule="auto"/>
              <w:jc w:val="center"/>
              <w:rPr>
                <w:rFonts w:ascii="Times New Roman" w:hAnsi="Times New Roman"/>
              </w:rPr>
            </w:pPr>
            <w:r>
              <w:rPr>
                <w:rFonts w:ascii="Times New Roman" w:hAnsi="Times New Roman"/>
              </w:rPr>
              <w:t>ФП вне НП</w:t>
            </w:r>
          </w:p>
        </w:tc>
        <w:tc>
          <w:tcPr>
            <w:tcW w:w="369" w:type="pct"/>
          </w:tcPr>
          <w:p>
            <w:pPr>
              <w:widowControl w:val="0"/>
              <w:spacing w:line="228" w:lineRule="auto"/>
              <w:jc w:val="center"/>
              <w:rPr>
                <w:rFonts w:ascii="Times New Roman" w:hAnsi="Times New Roman"/>
              </w:rPr>
            </w:pPr>
            <w:r>
              <w:rPr>
                <w:rFonts w:ascii="Times New Roman" w:hAnsi="Times New Roman"/>
              </w:rPr>
              <w:t>тыс.тонн</w:t>
            </w:r>
          </w:p>
        </w:tc>
        <w:tc>
          <w:tcPr>
            <w:tcW w:w="235" w:type="pct"/>
          </w:tcPr>
          <w:p>
            <w:pPr>
              <w:widowControl w:val="0"/>
              <w:spacing w:line="228" w:lineRule="auto"/>
              <w:jc w:val="center"/>
              <w:rPr>
                <w:rFonts w:ascii="Times New Roman" w:hAnsi="Times New Roman"/>
              </w:rPr>
            </w:pPr>
            <w:r>
              <w:rPr>
                <w:rFonts w:ascii="Times New Roman" w:hAnsi="Times New Roman"/>
              </w:rPr>
              <w:t>240</w:t>
            </w:r>
          </w:p>
        </w:tc>
        <w:tc>
          <w:tcPr>
            <w:tcW w:w="217" w:type="pct"/>
          </w:tcPr>
          <w:p>
            <w:pPr>
              <w:widowControl w:val="0"/>
              <w:spacing w:line="228" w:lineRule="auto"/>
              <w:jc w:val="center"/>
              <w:rPr>
                <w:rFonts w:ascii="Times New Roman" w:hAnsi="Times New Roman"/>
              </w:rPr>
            </w:pPr>
            <w:r>
              <w:rPr>
                <w:rFonts w:ascii="Times New Roman" w:hAnsi="Times New Roman"/>
              </w:rPr>
              <w:t>2023</w:t>
            </w:r>
          </w:p>
        </w:tc>
        <w:tc>
          <w:tcPr>
            <w:tcW w:w="235" w:type="pct"/>
          </w:tcPr>
          <w:p>
            <w:pPr>
              <w:widowControl w:val="0"/>
              <w:spacing w:line="228" w:lineRule="auto"/>
              <w:jc w:val="center"/>
              <w:rPr>
                <w:rFonts w:ascii="Times New Roman" w:hAnsi="Times New Roman"/>
              </w:rPr>
            </w:pPr>
            <w:r>
              <w:rPr>
                <w:rFonts w:ascii="Times New Roman" w:hAnsi="Times New Roman"/>
              </w:rPr>
              <w:t>240</w:t>
            </w:r>
          </w:p>
        </w:tc>
        <w:tc>
          <w:tcPr>
            <w:tcW w:w="235" w:type="pct"/>
          </w:tcPr>
          <w:p>
            <w:pPr>
              <w:widowControl w:val="0"/>
              <w:spacing w:line="228" w:lineRule="auto"/>
              <w:jc w:val="center"/>
              <w:rPr>
                <w:rFonts w:ascii="Times New Roman" w:hAnsi="Times New Roman"/>
              </w:rPr>
            </w:pPr>
            <w:r>
              <w:rPr>
                <w:rFonts w:ascii="Times New Roman" w:hAnsi="Times New Roman"/>
              </w:rPr>
              <w:t>240</w:t>
            </w:r>
          </w:p>
        </w:tc>
        <w:tc>
          <w:tcPr>
            <w:tcW w:w="235" w:type="pct"/>
          </w:tcPr>
          <w:p>
            <w:pPr>
              <w:widowControl w:val="0"/>
              <w:spacing w:line="228" w:lineRule="auto"/>
              <w:jc w:val="center"/>
              <w:rPr>
                <w:rFonts w:ascii="Times New Roman" w:hAnsi="Times New Roman"/>
              </w:rPr>
            </w:pPr>
            <w:r>
              <w:rPr>
                <w:rFonts w:ascii="Times New Roman" w:hAnsi="Times New Roman"/>
              </w:rPr>
              <w:t>240</w:t>
            </w:r>
          </w:p>
        </w:tc>
        <w:tc>
          <w:tcPr>
            <w:tcW w:w="450" w:type="pct"/>
          </w:tcPr>
          <w:p>
            <w:pPr>
              <w:widowControl w:val="0"/>
              <w:spacing w:line="228" w:lineRule="auto"/>
              <w:jc w:val="center"/>
              <w:rPr>
                <w:rFonts w:ascii="Times New Roman" w:hAnsi="Times New Roman"/>
              </w:rPr>
            </w:pPr>
            <w:r>
              <w:rPr>
                <w:rFonts w:ascii="Times New Roman" w:hAnsi="Times New Roman"/>
              </w:rPr>
              <w:t>возрастающий</w:t>
            </w:r>
          </w:p>
        </w:tc>
        <w:tc>
          <w:tcPr>
            <w:tcW w:w="308" w:type="pct"/>
          </w:tcPr>
          <w:p>
            <w:pPr>
              <w:widowControl w:val="0"/>
              <w:spacing w:line="228" w:lineRule="auto"/>
              <w:jc w:val="center"/>
              <w:rPr>
                <w:rFonts w:ascii="Times New Roman" w:hAnsi="Times New Roman"/>
              </w:rPr>
            </w:pPr>
            <w:r>
              <w:rPr>
                <w:rFonts w:ascii="Times New Roman" w:hAnsi="Times New Roman"/>
              </w:rPr>
              <w:t>нет</w:t>
            </w:r>
          </w:p>
        </w:tc>
        <w:tc>
          <w:tcPr>
            <w:tcW w:w="391" w:type="pct"/>
          </w:tcPr>
          <w:p>
            <w:pPr>
              <w:widowControl w:val="0"/>
              <w:spacing w:line="228" w:lineRule="auto"/>
              <w:jc w:val="center"/>
              <w:rPr>
                <w:rFonts w:ascii="Times New Roman" w:hAnsi="Times New Roman"/>
              </w:rPr>
            </w:pPr>
            <w:r>
              <w:rPr>
                <w:rFonts w:ascii="Times New Roman" w:hAnsi="Times New Roman"/>
              </w:rPr>
              <w:t>нет</w:t>
            </w:r>
          </w:p>
        </w:tc>
        <w:tc>
          <w:tcPr>
            <w:tcW w:w="450" w:type="pct"/>
          </w:tcPr>
          <w:p>
            <w:pPr>
              <w:widowControl w:val="0"/>
              <w:spacing w:line="228" w:lineRule="auto"/>
              <w:jc w:val="center"/>
              <w:rPr>
                <w:rFonts w:ascii="Times New Roman" w:hAnsi="Times New Roman"/>
              </w:rPr>
            </w:pPr>
            <w:r>
              <w:rPr>
                <w:rFonts w:ascii="Times New Roman" w:hAnsi="Times New Roman"/>
              </w:rPr>
              <w:t xml:space="preserve">данные </w:t>
            </w:r>
            <w:r>
              <w:rPr>
                <w:rFonts w:ascii="Times New Roman" w:hAnsi="Times New Roman"/>
                <w:szCs w:val="22"/>
              </w:rPr>
              <w:t>Минсельхозпрода РТ</w:t>
            </w:r>
          </w:p>
        </w:tc>
      </w:tr>
      <w:tr>
        <w:trPr>
          <w:trHeight w:val="20"/>
        </w:trPr>
        <w:tc>
          <w:tcPr>
            <w:tcW w:w="180" w:type="pct"/>
          </w:tcPr>
          <w:p>
            <w:pPr>
              <w:widowControl w:val="0"/>
              <w:spacing w:line="228" w:lineRule="auto"/>
              <w:jc w:val="center"/>
              <w:rPr>
                <w:rFonts w:ascii="Times New Roman" w:hAnsi="Times New Roman"/>
              </w:rPr>
            </w:pPr>
            <w:r>
              <w:rPr>
                <w:rFonts w:ascii="Times New Roman" w:hAnsi="Times New Roman"/>
              </w:rPr>
              <w:t>1.8.</w:t>
            </w:r>
          </w:p>
        </w:tc>
        <w:tc>
          <w:tcPr>
            <w:tcW w:w="1360" w:type="pct"/>
          </w:tcPr>
          <w:p>
            <w:pPr>
              <w:widowControl w:val="0"/>
              <w:spacing w:line="228" w:lineRule="auto"/>
              <w:jc w:val="both"/>
              <w:rPr>
                <w:rFonts w:ascii="Times New Roman" w:hAnsi="Times New Roman"/>
              </w:rPr>
            </w:pPr>
            <w:r>
              <w:rPr>
                <w:rFonts w:ascii="Times New Roman" w:hAnsi="Times New Roman"/>
              </w:rPr>
              <w:t>Производство сыров и сырных продуктов</w:t>
            </w:r>
          </w:p>
        </w:tc>
        <w:tc>
          <w:tcPr>
            <w:tcW w:w="335" w:type="pct"/>
          </w:tcPr>
          <w:p>
            <w:pPr>
              <w:widowControl w:val="0"/>
              <w:spacing w:line="228" w:lineRule="auto"/>
              <w:jc w:val="center"/>
              <w:rPr>
                <w:rFonts w:ascii="Times New Roman" w:hAnsi="Times New Roman"/>
              </w:rPr>
            </w:pPr>
            <w:r>
              <w:rPr>
                <w:rFonts w:ascii="Times New Roman" w:hAnsi="Times New Roman"/>
              </w:rPr>
              <w:t>ФП вне НП</w:t>
            </w:r>
          </w:p>
        </w:tc>
        <w:tc>
          <w:tcPr>
            <w:tcW w:w="369" w:type="pct"/>
          </w:tcPr>
          <w:p>
            <w:pPr>
              <w:widowControl w:val="0"/>
              <w:spacing w:line="228" w:lineRule="auto"/>
              <w:jc w:val="center"/>
              <w:rPr>
                <w:rFonts w:ascii="Times New Roman" w:hAnsi="Times New Roman"/>
              </w:rPr>
            </w:pPr>
            <w:r>
              <w:rPr>
                <w:rFonts w:ascii="Times New Roman" w:hAnsi="Times New Roman"/>
              </w:rPr>
              <w:t>тыс.тонн</w:t>
            </w:r>
          </w:p>
        </w:tc>
        <w:tc>
          <w:tcPr>
            <w:tcW w:w="235" w:type="pct"/>
          </w:tcPr>
          <w:p>
            <w:pPr>
              <w:widowControl w:val="0"/>
              <w:spacing w:line="228" w:lineRule="auto"/>
              <w:jc w:val="center"/>
              <w:rPr>
                <w:rFonts w:ascii="Times New Roman" w:hAnsi="Times New Roman"/>
              </w:rPr>
            </w:pPr>
            <w:r>
              <w:rPr>
                <w:rFonts w:ascii="Times New Roman" w:hAnsi="Times New Roman"/>
              </w:rPr>
              <w:t>42,3</w:t>
            </w:r>
          </w:p>
        </w:tc>
        <w:tc>
          <w:tcPr>
            <w:tcW w:w="217" w:type="pct"/>
          </w:tcPr>
          <w:p>
            <w:pPr>
              <w:widowControl w:val="0"/>
              <w:spacing w:line="228" w:lineRule="auto"/>
              <w:jc w:val="center"/>
              <w:rPr>
                <w:rFonts w:ascii="Times New Roman" w:hAnsi="Times New Roman"/>
              </w:rPr>
            </w:pPr>
            <w:r>
              <w:rPr>
                <w:rFonts w:ascii="Times New Roman" w:hAnsi="Times New Roman"/>
              </w:rPr>
              <w:t>2023</w:t>
            </w:r>
          </w:p>
        </w:tc>
        <w:tc>
          <w:tcPr>
            <w:tcW w:w="235" w:type="pct"/>
          </w:tcPr>
          <w:p>
            <w:pPr>
              <w:widowControl w:val="0"/>
              <w:spacing w:line="228" w:lineRule="auto"/>
              <w:jc w:val="center"/>
              <w:rPr>
                <w:rFonts w:ascii="Times New Roman" w:hAnsi="Times New Roman"/>
              </w:rPr>
            </w:pPr>
            <w:r>
              <w:rPr>
                <w:rFonts w:ascii="Times New Roman" w:hAnsi="Times New Roman"/>
              </w:rPr>
              <w:t>43,4</w:t>
            </w:r>
          </w:p>
        </w:tc>
        <w:tc>
          <w:tcPr>
            <w:tcW w:w="235" w:type="pct"/>
          </w:tcPr>
          <w:p>
            <w:pPr>
              <w:widowControl w:val="0"/>
              <w:spacing w:line="228" w:lineRule="auto"/>
              <w:jc w:val="center"/>
              <w:rPr>
                <w:rFonts w:ascii="Times New Roman" w:hAnsi="Times New Roman"/>
              </w:rPr>
            </w:pPr>
            <w:r>
              <w:rPr>
                <w:rFonts w:ascii="Times New Roman" w:hAnsi="Times New Roman"/>
              </w:rPr>
              <w:t>44,3</w:t>
            </w:r>
          </w:p>
        </w:tc>
        <w:tc>
          <w:tcPr>
            <w:tcW w:w="235" w:type="pct"/>
          </w:tcPr>
          <w:p>
            <w:pPr>
              <w:widowControl w:val="0"/>
              <w:spacing w:line="228" w:lineRule="auto"/>
              <w:jc w:val="center"/>
              <w:rPr>
                <w:rFonts w:ascii="Times New Roman" w:hAnsi="Times New Roman"/>
              </w:rPr>
            </w:pPr>
            <w:r>
              <w:rPr>
                <w:rFonts w:ascii="Times New Roman" w:hAnsi="Times New Roman"/>
              </w:rPr>
              <w:t>45,6</w:t>
            </w:r>
          </w:p>
        </w:tc>
        <w:tc>
          <w:tcPr>
            <w:tcW w:w="450" w:type="pct"/>
          </w:tcPr>
          <w:p>
            <w:pPr>
              <w:widowControl w:val="0"/>
              <w:spacing w:line="228" w:lineRule="auto"/>
              <w:jc w:val="center"/>
              <w:rPr>
                <w:rFonts w:ascii="Times New Roman" w:hAnsi="Times New Roman"/>
              </w:rPr>
            </w:pPr>
            <w:r>
              <w:rPr>
                <w:rFonts w:ascii="Times New Roman" w:hAnsi="Times New Roman"/>
              </w:rPr>
              <w:t>возрастающий</w:t>
            </w:r>
          </w:p>
        </w:tc>
        <w:tc>
          <w:tcPr>
            <w:tcW w:w="308" w:type="pct"/>
          </w:tcPr>
          <w:p>
            <w:pPr>
              <w:widowControl w:val="0"/>
              <w:spacing w:line="228" w:lineRule="auto"/>
              <w:jc w:val="center"/>
              <w:rPr>
                <w:rFonts w:ascii="Times New Roman" w:hAnsi="Times New Roman"/>
              </w:rPr>
            </w:pPr>
            <w:r>
              <w:rPr>
                <w:rFonts w:ascii="Times New Roman" w:hAnsi="Times New Roman"/>
              </w:rPr>
              <w:t>нет</w:t>
            </w:r>
          </w:p>
        </w:tc>
        <w:tc>
          <w:tcPr>
            <w:tcW w:w="391" w:type="pct"/>
          </w:tcPr>
          <w:p>
            <w:pPr>
              <w:widowControl w:val="0"/>
              <w:spacing w:line="228" w:lineRule="auto"/>
              <w:jc w:val="center"/>
              <w:rPr>
                <w:rFonts w:ascii="Times New Roman" w:hAnsi="Times New Roman"/>
              </w:rPr>
            </w:pPr>
            <w:r>
              <w:rPr>
                <w:rFonts w:ascii="Times New Roman" w:hAnsi="Times New Roman"/>
              </w:rPr>
              <w:t>нет</w:t>
            </w:r>
          </w:p>
        </w:tc>
        <w:tc>
          <w:tcPr>
            <w:tcW w:w="450" w:type="pct"/>
          </w:tcPr>
          <w:p>
            <w:pPr>
              <w:widowControl w:val="0"/>
              <w:spacing w:line="228" w:lineRule="auto"/>
              <w:jc w:val="center"/>
              <w:rPr>
                <w:rFonts w:ascii="Times New Roman" w:hAnsi="Times New Roman"/>
              </w:rPr>
            </w:pPr>
            <w:r>
              <w:rPr>
                <w:rFonts w:ascii="Times New Roman" w:hAnsi="Times New Roman"/>
              </w:rPr>
              <w:t xml:space="preserve">данные </w:t>
            </w:r>
            <w:r>
              <w:rPr>
                <w:rFonts w:ascii="Times New Roman" w:hAnsi="Times New Roman"/>
                <w:szCs w:val="22"/>
              </w:rPr>
              <w:t>Минсельхозпрода РТ</w:t>
            </w:r>
          </w:p>
        </w:tc>
      </w:tr>
    </w:tbl>
    <w:p>
      <w:pPr>
        <w:widowControl w:val="0"/>
        <w:tabs>
          <w:tab w:val="left" w:pos="2473"/>
          <w:tab w:val="left" w:pos="12628"/>
        </w:tabs>
        <w:spacing w:after="0" w:line="228" w:lineRule="auto"/>
        <w:ind w:hanging="282"/>
        <w:jc w:val="center"/>
        <w:rPr>
          <w:rFonts w:ascii="Times New Roman" w:hAnsi="Times New Roman"/>
          <w:sz w:val="28"/>
        </w:rPr>
      </w:pPr>
    </w:p>
    <w:p>
      <w:pPr>
        <w:widowControl w:val="0"/>
        <w:tabs>
          <w:tab w:val="left" w:pos="2473"/>
          <w:tab w:val="left" w:pos="12628"/>
        </w:tabs>
        <w:spacing w:after="0" w:line="228" w:lineRule="auto"/>
        <w:ind w:hanging="282"/>
        <w:jc w:val="center"/>
        <w:rPr>
          <w:rFonts w:ascii="Times New Roman" w:hAnsi="Times New Roman"/>
          <w:sz w:val="28"/>
        </w:rPr>
      </w:pPr>
    </w:p>
    <w:p>
      <w:pPr>
        <w:widowControl w:val="0"/>
        <w:tabs>
          <w:tab w:val="left" w:pos="2473"/>
          <w:tab w:val="left" w:pos="12628"/>
        </w:tabs>
        <w:spacing w:after="0" w:line="228" w:lineRule="auto"/>
        <w:ind w:hanging="282"/>
        <w:jc w:val="center"/>
        <w:rPr>
          <w:rFonts w:ascii="Times New Roman" w:hAnsi="Times New Roman"/>
          <w:sz w:val="28"/>
        </w:rPr>
      </w:pPr>
    </w:p>
    <w:p>
      <w:pPr>
        <w:widowControl w:val="0"/>
        <w:tabs>
          <w:tab w:val="left" w:pos="2473"/>
          <w:tab w:val="left" w:pos="12628"/>
        </w:tabs>
        <w:spacing w:after="0" w:line="228" w:lineRule="auto"/>
        <w:ind w:hanging="282"/>
        <w:jc w:val="center"/>
        <w:rPr>
          <w:rFonts w:ascii="Times New Roman" w:hAnsi="Times New Roman"/>
          <w:sz w:val="28"/>
        </w:rPr>
      </w:pPr>
    </w:p>
    <w:p>
      <w:pPr>
        <w:widowControl w:val="0"/>
        <w:tabs>
          <w:tab w:val="left" w:pos="2473"/>
          <w:tab w:val="left" w:pos="12628"/>
        </w:tabs>
        <w:spacing w:after="0" w:line="228" w:lineRule="auto"/>
        <w:jc w:val="center"/>
        <w:rPr>
          <w:rFonts w:ascii="Times New Roman" w:hAnsi="Times New Roman"/>
          <w:sz w:val="28"/>
        </w:rPr>
      </w:pPr>
      <w:r>
        <w:rPr>
          <w:rFonts w:ascii="Times New Roman" w:hAnsi="Times New Roman"/>
          <w:sz w:val="28"/>
        </w:rPr>
        <w:lastRenderedPageBreak/>
        <w:t>3. План</w:t>
      </w:r>
      <w:r>
        <w:rPr>
          <w:rFonts w:ascii="Times New Roman" w:hAnsi="Times New Roman"/>
          <w:spacing w:val="-3"/>
          <w:sz w:val="28"/>
        </w:rPr>
        <w:t xml:space="preserve"> </w:t>
      </w:r>
      <w:r>
        <w:rPr>
          <w:rFonts w:ascii="Times New Roman" w:hAnsi="Times New Roman"/>
          <w:sz w:val="28"/>
        </w:rPr>
        <w:t>достижения</w:t>
      </w:r>
      <w:r>
        <w:rPr>
          <w:rFonts w:ascii="Times New Roman" w:hAnsi="Times New Roman"/>
          <w:spacing w:val="-4"/>
          <w:sz w:val="28"/>
        </w:rPr>
        <w:t xml:space="preserve"> </w:t>
      </w:r>
      <w:r>
        <w:rPr>
          <w:rFonts w:ascii="Times New Roman" w:hAnsi="Times New Roman"/>
          <w:sz w:val="28"/>
        </w:rPr>
        <w:t>показателей</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2"/>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2473"/>
          <w:tab w:val="left" w:pos="12628"/>
        </w:tabs>
        <w:spacing w:after="0" w:line="228" w:lineRule="auto"/>
        <w:ind w:hanging="282"/>
        <w:jc w:val="center"/>
        <w:rPr>
          <w:rFonts w:ascii="Times New Roman" w:hAnsi="Times New Roman"/>
          <w:sz w:val="28"/>
        </w:rPr>
      </w:pPr>
    </w:p>
    <w:p>
      <w:pPr>
        <w:widowControl w:val="0"/>
        <w:spacing w:after="0" w:line="228" w:lineRule="auto"/>
        <w:rPr>
          <w:rFonts w:ascii="Times New Roman" w:hAnsi="Times New Roman"/>
          <w:sz w:val="2"/>
          <w:szCs w:val="2"/>
        </w:rPr>
      </w:pPr>
    </w:p>
    <w:tbl>
      <w:tblPr>
        <w:tblStyle w:val="affa"/>
        <w:tblW w:w="5000" w:type="pct"/>
        <w:tblBorders>
          <w:bottom w:val="none" w:sz="0" w:space="0" w:color="auto"/>
        </w:tblBorders>
        <w:tblLook w:val="04A0" w:firstRow="1" w:lastRow="0" w:firstColumn="1" w:lastColumn="0" w:noHBand="0" w:noVBand="1"/>
      </w:tblPr>
      <w:tblGrid>
        <w:gridCol w:w="546"/>
        <w:gridCol w:w="4472"/>
        <w:gridCol w:w="929"/>
        <w:gridCol w:w="1053"/>
        <w:gridCol w:w="599"/>
        <w:gridCol w:w="599"/>
        <w:gridCol w:w="599"/>
        <w:gridCol w:w="599"/>
        <w:gridCol w:w="599"/>
        <w:gridCol w:w="599"/>
        <w:gridCol w:w="599"/>
        <w:gridCol w:w="711"/>
        <w:gridCol w:w="711"/>
        <w:gridCol w:w="711"/>
        <w:gridCol w:w="711"/>
        <w:gridCol w:w="1092"/>
      </w:tblGrid>
      <w:tr>
        <w:trPr>
          <w:trHeight w:val="242"/>
        </w:trPr>
        <w:tc>
          <w:tcPr>
            <w:tcW w:w="180" w:type="pct"/>
            <w:vMerge w:val="restart"/>
          </w:tcPr>
          <w:p>
            <w:pPr>
              <w:widowControl w:val="0"/>
              <w:spacing w:line="228" w:lineRule="auto"/>
              <w:jc w:val="center"/>
              <w:rPr>
                <w:rFonts w:ascii="Times New Roman" w:hAnsi="Times New Roman"/>
                <w:szCs w:val="22"/>
              </w:rPr>
            </w:pPr>
            <w:r>
              <w:rPr>
                <w:rFonts w:ascii="Times New Roman" w:hAnsi="Times New Roman"/>
                <w:szCs w:val="22"/>
              </w:rPr>
              <w:t>№ п/п</w:t>
            </w:r>
          </w:p>
        </w:tc>
        <w:tc>
          <w:tcPr>
            <w:tcW w:w="1478" w:type="pct"/>
            <w:vMerge w:val="restart"/>
          </w:tcPr>
          <w:p>
            <w:pPr>
              <w:widowControl w:val="0"/>
              <w:spacing w:line="228" w:lineRule="auto"/>
              <w:jc w:val="center"/>
              <w:rPr>
                <w:rFonts w:ascii="Times New Roman" w:hAnsi="Times New Roman"/>
                <w:szCs w:val="22"/>
              </w:rPr>
            </w:pPr>
            <w:r>
              <w:rPr>
                <w:rFonts w:ascii="Times New Roman" w:hAnsi="Times New Roman"/>
                <w:szCs w:val="22"/>
              </w:rPr>
              <w:t>Показатели</w:t>
            </w:r>
          </w:p>
          <w:p>
            <w:pPr>
              <w:widowControl w:val="0"/>
              <w:spacing w:line="228" w:lineRule="auto"/>
              <w:jc w:val="center"/>
              <w:rPr>
                <w:rFonts w:ascii="Times New Roman" w:hAnsi="Times New Roman"/>
                <w:szCs w:val="22"/>
              </w:rPr>
            </w:pPr>
            <w:r>
              <w:rPr>
                <w:rFonts w:ascii="Times New Roman" w:hAnsi="Times New Roman"/>
                <w:szCs w:val="22"/>
              </w:rPr>
              <w:t>регионального проекта</w:t>
            </w:r>
          </w:p>
        </w:tc>
        <w:tc>
          <w:tcPr>
            <w:tcW w:w="307" w:type="pct"/>
            <w:vMerge w:val="restart"/>
          </w:tcPr>
          <w:p>
            <w:pPr>
              <w:widowControl w:val="0"/>
              <w:spacing w:line="228" w:lineRule="auto"/>
              <w:jc w:val="center"/>
              <w:rPr>
                <w:rFonts w:ascii="Times New Roman" w:hAnsi="Times New Roman"/>
                <w:szCs w:val="22"/>
              </w:rPr>
            </w:pPr>
            <w:r>
              <w:rPr>
                <w:rFonts w:ascii="Times New Roman" w:hAnsi="Times New Roman"/>
                <w:szCs w:val="22"/>
              </w:rPr>
              <w:t>Уровень показателя</w:t>
            </w:r>
          </w:p>
        </w:tc>
        <w:tc>
          <w:tcPr>
            <w:tcW w:w="348" w:type="pct"/>
            <w:vMerge w:val="restart"/>
          </w:tcPr>
          <w:p>
            <w:pPr>
              <w:widowControl w:val="0"/>
              <w:spacing w:line="228" w:lineRule="auto"/>
              <w:jc w:val="center"/>
              <w:rPr>
                <w:rFonts w:ascii="Times New Roman" w:hAnsi="Times New Roman"/>
                <w:szCs w:val="22"/>
              </w:rPr>
            </w:pPr>
            <w:r>
              <w:rPr>
                <w:rFonts w:ascii="Times New Roman" w:hAnsi="Times New Roman"/>
                <w:szCs w:val="22"/>
              </w:rPr>
              <w:t>Единица измерения</w:t>
            </w:r>
          </w:p>
          <w:p>
            <w:pPr>
              <w:widowControl w:val="0"/>
              <w:spacing w:line="228" w:lineRule="auto"/>
              <w:jc w:val="center"/>
              <w:rPr>
                <w:rFonts w:ascii="Times New Roman" w:hAnsi="Times New Roman"/>
                <w:szCs w:val="22"/>
              </w:rPr>
            </w:pPr>
            <w:r>
              <w:rPr>
                <w:rFonts w:ascii="Times New Roman" w:hAnsi="Times New Roman"/>
                <w:szCs w:val="22"/>
              </w:rPr>
              <w:t>(по ОКЕИ)</w:t>
            </w:r>
          </w:p>
        </w:tc>
        <w:tc>
          <w:tcPr>
            <w:tcW w:w="2326" w:type="pct"/>
            <w:gridSpan w:val="11"/>
          </w:tcPr>
          <w:p>
            <w:pPr>
              <w:widowControl w:val="0"/>
              <w:spacing w:line="228" w:lineRule="auto"/>
              <w:jc w:val="center"/>
              <w:rPr>
                <w:rFonts w:ascii="Times New Roman" w:hAnsi="Times New Roman"/>
                <w:szCs w:val="22"/>
              </w:rPr>
            </w:pPr>
            <w:r>
              <w:rPr>
                <w:rFonts w:ascii="Times New Roman" w:hAnsi="Times New Roman"/>
                <w:szCs w:val="22"/>
              </w:rPr>
              <w:t>Плановые значения по месяцам</w:t>
            </w:r>
          </w:p>
        </w:tc>
        <w:tc>
          <w:tcPr>
            <w:tcW w:w="361" w:type="pct"/>
            <w:vMerge w:val="restart"/>
          </w:tcPr>
          <w:p>
            <w:pPr>
              <w:widowControl w:val="0"/>
              <w:spacing w:line="228" w:lineRule="auto"/>
              <w:ind w:left="-57" w:right="-57"/>
              <w:jc w:val="center"/>
              <w:rPr>
                <w:rFonts w:ascii="Times New Roman" w:hAnsi="Times New Roman"/>
                <w:szCs w:val="22"/>
              </w:rPr>
            </w:pPr>
            <w:r>
              <w:rPr>
                <w:rFonts w:ascii="Times New Roman" w:hAnsi="Times New Roman"/>
                <w:szCs w:val="22"/>
              </w:rPr>
              <w:t>На конец 2024 года</w:t>
            </w:r>
          </w:p>
        </w:tc>
      </w:tr>
      <w:tr>
        <w:trPr>
          <w:trHeight w:val="675"/>
        </w:trPr>
        <w:tc>
          <w:tcPr>
            <w:tcW w:w="180" w:type="pct"/>
            <w:vMerge/>
          </w:tcPr>
          <w:p>
            <w:pPr>
              <w:widowControl w:val="0"/>
              <w:spacing w:line="228" w:lineRule="auto"/>
              <w:jc w:val="center"/>
              <w:rPr>
                <w:rFonts w:ascii="Times New Roman" w:hAnsi="Times New Roman"/>
                <w:szCs w:val="22"/>
              </w:rPr>
            </w:pPr>
          </w:p>
        </w:tc>
        <w:tc>
          <w:tcPr>
            <w:tcW w:w="1478" w:type="pct"/>
            <w:vMerge/>
          </w:tcPr>
          <w:p>
            <w:pPr>
              <w:widowControl w:val="0"/>
              <w:spacing w:line="228" w:lineRule="auto"/>
              <w:jc w:val="center"/>
              <w:rPr>
                <w:rFonts w:ascii="Times New Roman" w:hAnsi="Times New Roman"/>
                <w:szCs w:val="22"/>
              </w:rPr>
            </w:pPr>
          </w:p>
        </w:tc>
        <w:tc>
          <w:tcPr>
            <w:tcW w:w="307" w:type="pct"/>
            <w:vMerge/>
          </w:tcPr>
          <w:p>
            <w:pPr>
              <w:widowControl w:val="0"/>
              <w:spacing w:line="228" w:lineRule="auto"/>
              <w:jc w:val="center"/>
              <w:rPr>
                <w:rFonts w:ascii="Times New Roman" w:hAnsi="Times New Roman"/>
                <w:szCs w:val="22"/>
              </w:rPr>
            </w:pPr>
          </w:p>
        </w:tc>
        <w:tc>
          <w:tcPr>
            <w:tcW w:w="348" w:type="pct"/>
            <w:vMerge/>
          </w:tcPr>
          <w:p>
            <w:pPr>
              <w:widowControl w:val="0"/>
              <w:spacing w:line="228" w:lineRule="auto"/>
              <w:jc w:val="center"/>
              <w:rPr>
                <w:rFonts w:ascii="Times New Roman" w:hAnsi="Times New Roman"/>
                <w:szCs w:val="22"/>
              </w:rPr>
            </w:pPr>
          </w:p>
        </w:tc>
        <w:tc>
          <w:tcPr>
            <w:tcW w:w="198" w:type="pct"/>
            <w:textDirection w:val="btLr"/>
          </w:tcPr>
          <w:p>
            <w:pPr>
              <w:widowControl w:val="0"/>
              <w:spacing w:line="228" w:lineRule="auto"/>
              <w:jc w:val="center"/>
              <w:rPr>
                <w:rFonts w:ascii="Times New Roman" w:hAnsi="Times New Roman"/>
                <w:szCs w:val="22"/>
              </w:rPr>
            </w:pPr>
            <w:r>
              <w:rPr>
                <w:rFonts w:ascii="Times New Roman" w:hAnsi="Times New Roman"/>
                <w:szCs w:val="22"/>
              </w:rPr>
              <w:t>январь</w:t>
            </w:r>
          </w:p>
        </w:tc>
        <w:tc>
          <w:tcPr>
            <w:tcW w:w="198" w:type="pct"/>
            <w:textDirection w:val="btLr"/>
          </w:tcPr>
          <w:p>
            <w:pPr>
              <w:widowControl w:val="0"/>
              <w:spacing w:line="228" w:lineRule="auto"/>
              <w:jc w:val="center"/>
              <w:rPr>
                <w:rFonts w:ascii="Times New Roman" w:hAnsi="Times New Roman"/>
                <w:szCs w:val="22"/>
              </w:rPr>
            </w:pPr>
            <w:r>
              <w:rPr>
                <w:rFonts w:ascii="Times New Roman" w:hAnsi="Times New Roman"/>
                <w:szCs w:val="22"/>
              </w:rPr>
              <w:t>февраль</w:t>
            </w:r>
          </w:p>
        </w:tc>
        <w:tc>
          <w:tcPr>
            <w:tcW w:w="198" w:type="pct"/>
            <w:textDirection w:val="btLr"/>
          </w:tcPr>
          <w:p>
            <w:pPr>
              <w:widowControl w:val="0"/>
              <w:spacing w:line="228" w:lineRule="auto"/>
              <w:jc w:val="center"/>
              <w:rPr>
                <w:rFonts w:ascii="Times New Roman" w:hAnsi="Times New Roman"/>
                <w:szCs w:val="22"/>
              </w:rPr>
            </w:pPr>
            <w:r>
              <w:rPr>
                <w:rFonts w:ascii="Times New Roman" w:hAnsi="Times New Roman"/>
                <w:szCs w:val="22"/>
              </w:rPr>
              <w:t>март</w:t>
            </w:r>
          </w:p>
        </w:tc>
        <w:tc>
          <w:tcPr>
            <w:tcW w:w="198" w:type="pct"/>
            <w:textDirection w:val="btLr"/>
          </w:tcPr>
          <w:p>
            <w:pPr>
              <w:widowControl w:val="0"/>
              <w:spacing w:line="228" w:lineRule="auto"/>
              <w:jc w:val="center"/>
              <w:rPr>
                <w:rFonts w:ascii="Times New Roman" w:hAnsi="Times New Roman"/>
                <w:szCs w:val="22"/>
              </w:rPr>
            </w:pPr>
            <w:r>
              <w:rPr>
                <w:rFonts w:ascii="Times New Roman" w:hAnsi="Times New Roman"/>
                <w:szCs w:val="22"/>
              </w:rPr>
              <w:t>апрель</w:t>
            </w:r>
          </w:p>
        </w:tc>
        <w:tc>
          <w:tcPr>
            <w:tcW w:w="198" w:type="pct"/>
            <w:textDirection w:val="btLr"/>
          </w:tcPr>
          <w:p>
            <w:pPr>
              <w:widowControl w:val="0"/>
              <w:spacing w:line="228" w:lineRule="auto"/>
              <w:jc w:val="center"/>
              <w:rPr>
                <w:rFonts w:ascii="Times New Roman" w:hAnsi="Times New Roman"/>
                <w:szCs w:val="22"/>
              </w:rPr>
            </w:pPr>
            <w:r>
              <w:rPr>
                <w:rFonts w:ascii="Times New Roman" w:hAnsi="Times New Roman"/>
                <w:szCs w:val="22"/>
              </w:rPr>
              <w:t>май</w:t>
            </w:r>
          </w:p>
        </w:tc>
        <w:tc>
          <w:tcPr>
            <w:tcW w:w="198" w:type="pct"/>
            <w:textDirection w:val="btLr"/>
          </w:tcPr>
          <w:p>
            <w:pPr>
              <w:widowControl w:val="0"/>
              <w:spacing w:line="228" w:lineRule="auto"/>
              <w:jc w:val="center"/>
              <w:rPr>
                <w:rFonts w:ascii="Times New Roman" w:hAnsi="Times New Roman"/>
                <w:szCs w:val="22"/>
              </w:rPr>
            </w:pPr>
            <w:r>
              <w:rPr>
                <w:rFonts w:ascii="Times New Roman" w:hAnsi="Times New Roman"/>
                <w:szCs w:val="22"/>
              </w:rPr>
              <w:t>июнь</w:t>
            </w:r>
          </w:p>
        </w:tc>
        <w:tc>
          <w:tcPr>
            <w:tcW w:w="198" w:type="pct"/>
            <w:textDirection w:val="btLr"/>
          </w:tcPr>
          <w:p>
            <w:pPr>
              <w:widowControl w:val="0"/>
              <w:spacing w:line="228" w:lineRule="auto"/>
              <w:jc w:val="center"/>
              <w:rPr>
                <w:rFonts w:ascii="Times New Roman" w:hAnsi="Times New Roman"/>
                <w:szCs w:val="22"/>
              </w:rPr>
            </w:pPr>
            <w:r>
              <w:rPr>
                <w:rFonts w:ascii="Times New Roman" w:hAnsi="Times New Roman"/>
                <w:szCs w:val="22"/>
              </w:rPr>
              <w:t>июль</w:t>
            </w:r>
          </w:p>
        </w:tc>
        <w:tc>
          <w:tcPr>
            <w:tcW w:w="235" w:type="pct"/>
            <w:textDirection w:val="btLr"/>
          </w:tcPr>
          <w:p>
            <w:pPr>
              <w:widowControl w:val="0"/>
              <w:spacing w:line="228" w:lineRule="auto"/>
              <w:jc w:val="center"/>
              <w:rPr>
                <w:rFonts w:ascii="Times New Roman" w:hAnsi="Times New Roman"/>
                <w:szCs w:val="22"/>
              </w:rPr>
            </w:pPr>
            <w:r>
              <w:rPr>
                <w:rFonts w:ascii="Times New Roman" w:hAnsi="Times New Roman"/>
                <w:szCs w:val="22"/>
              </w:rPr>
              <w:t>август</w:t>
            </w:r>
          </w:p>
        </w:tc>
        <w:tc>
          <w:tcPr>
            <w:tcW w:w="235" w:type="pct"/>
            <w:textDirection w:val="btLr"/>
          </w:tcPr>
          <w:p>
            <w:pPr>
              <w:widowControl w:val="0"/>
              <w:spacing w:line="228" w:lineRule="auto"/>
              <w:jc w:val="center"/>
              <w:rPr>
                <w:rFonts w:ascii="Times New Roman" w:hAnsi="Times New Roman"/>
                <w:szCs w:val="22"/>
              </w:rPr>
            </w:pPr>
            <w:r>
              <w:rPr>
                <w:rFonts w:ascii="Times New Roman" w:hAnsi="Times New Roman"/>
                <w:szCs w:val="22"/>
              </w:rPr>
              <w:t>сентябрь</w:t>
            </w:r>
          </w:p>
        </w:tc>
        <w:tc>
          <w:tcPr>
            <w:tcW w:w="235" w:type="pct"/>
            <w:textDirection w:val="btLr"/>
          </w:tcPr>
          <w:p>
            <w:pPr>
              <w:widowControl w:val="0"/>
              <w:spacing w:line="228" w:lineRule="auto"/>
              <w:jc w:val="center"/>
              <w:rPr>
                <w:rFonts w:ascii="Times New Roman" w:hAnsi="Times New Roman"/>
                <w:szCs w:val="22"/>
              </w:rPr>
            </w:pPr>
            <w:r>
              <w:rPr>
                <w:rFonts w:ascii="Times New Roman" w:hAnsi="Times New Roman"/>
                <w:szCs w:val="22"/>
              </w:rPr>
              <w:t>октябрь</w:t>
            </w:r>
          </w:p>
        </w:tc>
        <w:tc>
          <w:tcPr>
            <w:tcW w:w="235" w:type="pct"/>
            <w:textDirection w:val="btLr"/>
          </w:tcPr>
          <w:p>
            <w:pPr>
              <w:widowControl w:val="0"/>
              <w:spacing w:line="228" w:lineRule="auto"/>
              <w:jc w:val="center"/>
              <w:rPr>
                <w:rFonts w:ascii="Times New Roman" w:hAnsi="Times New Roman"/>
                <w:szCs w:val="22"/>
              </w:rPr>
            </w:pPr>
            <w:r>
              <w:rPr>
                <w:rFonts w:ascii="Times New Roman" w:hAnsi="Times New Roman"/>
                <w:szCs w:val="22"/>
              </w:rPr>
              <w:t>ноябрь</w:t>
            </w:r>
          </w:p>
        </w:tc>
        <w:tc>
          <w:tcPr>
            <w:tcW w:w="361" w:type="pct"/>
            <w:vMerge/>
          </w:tcPr>
          <w:p>
            <w:pPr>
              <w:widowControl w:val="0"/>
              <w:spacing w:line="228" w:lineRule="auto"/>
              <w:jc w:val="center"/>
              <w:rPr>
                <w:rFonts w:ascii="Times New Roman" w:hAnsi="Times New Roman"/>
                <w:szCs w:val="22"/>
              </w:rPr>
            </w:pPr>
          </w:p>
        </w:tc>
      </w:tr>
    </w:tbl>
    <w:p>
      <w:pPr>
        <w:spacing w:after="0" w:line="228" w:lineRule="auto"/>
        <w:rPr>
          <w:sz w:val="2"/>
          <w:szCs w:val="2"/>
        </w:rPr>
      </w:pPr>
    </w:p>
    <w:tbl>
      <w:tblPr>
        <w:tblStyle w:val="affa"/>
        <w:tblW w:w="5000" w:type="pct"/>
        <w:tblLook w:val="04A0" w:firstRow="1" w:lastRow="0" w:firstColumn="1" w:lastColumn="0" w:noHBand="0" w:noVBand="1"/>
      </w:tblPr>
      <w:tblGrid>
        <w:gridCol w:w="546"/>
        <w:gridCol w:w="4466"/>
        <w:gridCol w:w="923"/>
        <w:gridCol w:w="1056"/>
        <w:gridCol w:w="602"/>
        <w:gridCol w:w="602"/>
        <w:gridCol w:w="602"/>
        <w:gridCol w:w="602"/>
        <w:gridCol w:w="602"/>
        <w:gridCol w:w="602"/>
        <w:gridCol w:w="602"/>
        <w:gridCol w:w="711"/>
        <w:gridCol w:w="711"/>
        <w:gridCol w:w="711"/>
        <w:gridCol w:w="711"/>
        <w:gridCol w:w="1080"/>
      </w:tblGrid>
      <w:tr>
        <w:trPr>
          <w:trHeight w:val="242"/>
          <w:tblHeader/>
        </w:trPr>
        <w:tc>
          <w:tcPr>
            <w:tcW w:w="180" w:type="pct"/>
          </w:tcPr>
          <w:p>
            <w:pPr>
              <w:widowControl w:val="0"/>
              <w:spacing w:line="228" w:lineRule="auto"/>
              <w:jc w:val="center"/>
              <w:rPr>
                <w:rFonts w:ascii="Times New Roman" w:hAnsi="Times New Roman"/>
                <w:szCs w:val="22"/>
              </w:rPr>
            </w:pPr>
            <w:r>
              <w:rPr>
                <w:rFonts w:ascii="Times New Roman" w:hAnsi="Times New Roman"/>
                <w:szCs w:val="22"/>
              </w:rPr>
              <w:t>1</w:t>
            </w:r>
          </w:p>
        </w:tc>
        <w:tc>
          <w:tcPr>
            <w:tcW w:w="1476" w:type="pct"/>
          </w:tcPr>
          <w:p>
            <w:pPr>
              <w:widowControl w:val="0"/>
              <w:spacing w:line="228" w:lineRule="auto"/>
              <w:jc w:val="center"/>
              <w:rPr>
                <w:rFonts w:ascii="Times New Roman" w:hAnsi="Times New Roman"/>
                <w:szCs w:val="22"/>
              </w:rPr>
            </w:pPr>
            <w:r>
              <w:rPr>
                <w:rFonts w:ascii="Times New Roman" w:hAnsi="Times New Roman"/>
                <w:szCs w:val="22"/>
              </w:rPr>
              <w:t>2</w:t>
            </w:r>
          </w:p>
        </w:tc>
        <w:tc>
          <w:tcPr>
            <w:tcW w:w="305" w:type="pct"/>
          </w:tcPr>
          <w:p>
            <w:pPr>
              <w:widowControl w:val="0"/>
              <w:spacing w:line="228" w:lineRule="auto"/>
              <w:jc w:val="center"/>
              <w:rPr>
                <w:rFonts w:ascii="Times New Roman" w:hAnsi="Times New Roman"/>
                <w:szCs w:val="22"/>
              </w:rPr>
            </w:pPr>
            <w:r>
              <w:rPr>
                <w:rFonts w:ascii="Times New Roman" w:hAnsi="Times New Roman"/>
                <w:szCs w:val="22"/>
              </w:rPr>
              <w:t>3</w:t>
            </w:r>
          </w:p>
        </w:tc>
        <w:tc>
          <w:tcPr>
            <w:tcW w:w="349" w:type="pct"/>
          </w:tcPr>
          <w:p>
            <w:pPr>
              <w:widowControl w:val="0"/>
              <w:spacing w:line="228" w:lineRule="auto"/>
              <w:jc w:val="center"/>
              <w:rPr>
                <w:rFonts w:ascii="Times New Roman" w:hAnsi="Times New Roman"/>
                <w:szCs w:val="22"/>
              </w:rPr>
            </w:pPr>
            <w:r>
              <w:rPr>
                <w:rFonts w:ascii="Times New Roman" w:hAnsi="Times New Roman"/>
                <w:szCs w:val="22"/>
              </w:rPr>
              <w:t>4</w:t>
            </w:r>
          </w:p>
        </w:tc>
        <w:tc>
          <w:tcPr>
            <w:tcW w:w="199" w:type="pct"/>
          </w:tcPr>
          <w:p>
            <w:pPr>
              <w:widowControl w:val="0"/>
              <w:spacing w:line="228" w:lineRule="auto"/>
              <w:jc w:val="center"/>
              <w:rPr>
                <w:rFonts w:ascii="Times New Roman" w:hAnsi="Times New Roman"/>
                <w:szCs w:val="22"/>
              </w:rPr>
            </w:pPr>
            <w:r>
              <w:rPr>
                <w:rFonts w:ascii="Times New Roman" w:hAnsi="Times New Roman"/>
                <w:szCs w:val="22"/>
              </w:rPr>
              <w:t>5</w:t>
            </w:r>
          </w:p>
        </w:tc>
        <w:tc>
          <w:tcPr>
            <w:tcW w:w="199" w:type="pct"/>
          </w:tcPr>
          <w:p>
            <w:pPr>
              <w:widowControl w:val="0"/>
              <w:spacing w:line="228" w:lineRule="auto"/>
              <w:jc w:val="center"/>
              <w:rPr>
                <w:rFonts w:ascii="Times New Roman" w:hAnsi="Times New Roman"/>
                <w:szCs w:val="22"/>
              </w:rPr>
            </w:pPr>
            <w:r>
              <w:rPr>
                <w:rFonts w:ascii="Times New Roman" w:hAnsi="Times New Roman"/>
                <w:szCs w:val="22"/>
              </w:rPr>
              <w:t>6</w:t>
            </w:r>
          </w:p>
        </w:tc>
        <w:tc>
          <w:tcPr>
            <w:tcW w:w="199" w:type="pct"/>
          </w:tcPr>
          <w:p>
            <w:pPr>
              <w:widowControl w:val="0"/>
              <w:spacing w:line="228" w:lineRule="auto"/>
              <w:jc w:val="center"/>
              <w:rPr>
                <w:rFonts w:ascii="Times New Roman" w:hAnsi="Times New Roman"/>
                <w:szCs w:val="22"/>
              </w:rPr>
            </w:pPr>
            <w:r>
              <w:rPr>
                <w:rFonts w:ascii="Times New Roman" w:hAnsi="Times New Roman"/>
                <w:szCs w:val="22"/>
              </w:rPr>
              <w:t>7</w:t>
            </w:r>
          </w:p>
        </w:tc>
        <w:tc>
          <w:tcPr>
            <w:tcW w:w="199" w:type="pct"/>
          </w:tcPr>
          <w:p>
            <w:pPr>
              <w:widowControl w:val="0"/>
              <w:spacing w:line="228" w:lineRule="auto"/>
              <w:jc w:val="center"/>
              <w:rPr>
                <w:rFonts w:ascii="Times New Roman" w:hAnsi="Times New Roman"/>
                <w:szCs w:val="22"/>
              </w:rPr>
            </w:pPr>
            <w:r>
              <w:rPr>
                <w:rFonts w:ascii="Times New Roman" w:hAnsi="Times New Roman"/>
                <w:szCs w:val="22"/>
              </w:rPr>
              <w:t>8</w:t>
            </w:r>
          </w:p>
        </w:tc>
        <w:tc>
          <w:tcPr>
            <w:tcW w:w="199" w:type="pct"/>
          </w:tcPr>
          <w:p>
            <w:pPr>
              <w:widowControl w:val="0"/>
              <w:spacing w:line="228" w:lineRule="auto"/>
              <w:jc w:val="center"/>
              <w:rPr>
                <w:rFonts w:ascii="Times New Roman" w:hAnsi="Times New Roman"/>
                <w:szCs w:val="22"/>
              </w:rPr>
            </w:pPr>
            <w:r>
              <w:rPr>
                <w:rFonts w:ascii="Times New Roman" w:hAnsi="Times New Roman"/>
                <w:szCs w:val="22"/>
              </w:rPr>
              <w:t>9</w:t>
            </w:r>
          </w:p>
        </w:tc>
        <w:tc>
          <w:tcPr>
            <w:tcW w:w="199" w:type="pct"/>
          </w:tcPr>
          <w:p>
            <w:pPr>
              <w:widowControl w:val="0"/>
              <w:spacing w:line="228" w:lineRule="auto"/>
              <w:jc w:val="center"/>
              <w:rPr>
                <w:rFonts w:ascii="Times New Roman" w:hAnsi="Times New Roman"/>
                <w:szCs w:val="22"/>
              </w:rPr>
            </w:pPr>
            <w:r>
              <w:rPr>
                <w:rFonts w:ascii="Times New Roman" w:hAnsi="Times New Roman"/>
                <w:szCs w:val="22"/>
              </w:rPr>
              <w:t>10</w:t>
            </w:r>
          </w:p>
        </w:tc>
        <w:tc>
          <w:tcPr>
            <w:tcW w:w="199" w:type="pct"/>
          </w:tcPr>
          <w:p>
            <w:pPr>
              <w:widowControl w:val="0"/>
              <w:spacing w:line="228" w:lineRule="auto"/>
              <w:jc w:val="center"/>
              <w:rPr>
                <w:rFonts w:ascii="Times New Roman" w:hAnsi="Times New Roman"/>
                <w:szCs w:val="22"/>
              </w:rPr>
            </w:pPr>
            <w:r>
              <w:rPr>
                <w:rFonts w:ascii="Times New Roman" w:hAnsi="Times New Roman"/>
                <w:szCs w:val="22"/>
              </w:rPr>
              <w:t>11</w:t>
            </w:r>
          </w:p>
        </w:tc>
        <w:tc>
          <w:tcPr>
            <w:tcW w:w="235" w:type="pct"/>
          </w:tcPr>
          <w:p>
            <w:pPr>
              <w:widowControl w:val="0"/>
              <w:spacing w:line="228" w:lineRule="auto"/>
              <w:jc w:val="center"/>
              <w:rPr>
                <w:rFonts w:ascii="Times New Roman" w:hAnsi="Times New Roman"/>
                <w:szCs w:val="22"/>
              </w:rPr>
            </w:pPr>
            <w:r>
              <w:rPr>
                <w:rFonts w:ascii="Times New Roman" w:hAnsi="Times New Roman"/>
                <w:szCs w:val="22"/>
              </w:rPr>
              <w:t>12</w:t>
            </w:r>
          </w:p>
        </w:tc>
        <w:tc>
          <w:tcPr>
            <w:tcW w:w="235" w:type="pct"/>
          </w:tcPr>
          <w:p>
            <w:pPr>
              <w:widowControl w:val="0"/>
              <w:spacing w:line="228" w:lineRule="auto"/>
              <w:jc w:val="center"/>
              <w:rPr>
                <w:rFonts w:ascii="Times New Roman" w:hAnsi="Times New Roman"/>
                <w:szCs w:val="22"/>
              </w:rPr>
            </w:pPr>
            <w:r>
              <w:rPr>
                <w:rFonts w:ascii="Times New Roman" w:hAnsi="Times New Roman"/>
                <w:szCs w:val="22"/>
              </w:rPr>
              <w:t>13</w:t>
            </w:r>
          </w:p>
        </w:tc>
        <w:tc>
          <w:tcPr>
            <w:tcW w:w="235" w:type="pct"/>
          </w:tcPr>
          <w:p>
            <w:pPr>
              <w:widowControl w:val="0"/>
              <w:spacing w:line="228" w:lineRule="auto"/>
              <w:jc w:val="center"/>
              <w:rPr>
                <w:rFonts w:ascii="Times New Roman" w:hAnsi="Times New Roman"/>
                <w:szCs w:val="22"/>
              </w:rPr>
            </w:pPr>
            <w:r>
              <w:rPr>
                <w:rFonts w:ascii="Times New Roman" w:hAnsi="Times New Roman"/>
                <w:szCs w:val="22"/>
              </w:rPr>
              <w:t>14</w:t>
            </w:r>
          </w:p>
        </w:tc>
        <w:tc>
          <w:tcPr>
            <w:tcW w:w="235" w:type="pct"/>
          </w:tcPr>
          <w:p>
            <w:pPr>
              <w:widowControl w:val="0"/>
              <w:spacing w:line="228" w:lineRule="auto"/>
              <w:jc w:val="center"/>
              <w:rPr>
                <w:rFonts w:ascii="Times New Roman" w:hAnsi="Times New Roman"/>
                <w:szCs w:val="22"/>
              </w:rPr>
            </w:pPr>
            <w:r>
              <w:rPr>
                <w:rFonts w:ascii="Times New Roman" w:hAnsi="Times New Roman"/>
                <w:szCs w:val="22"/>
              </w:rPr>
              <w:t>15</w:t>
            </w:r>
          </w:p>
        </w:tc>
        <w:tc>
          <w:tcPr>
            <w:tcW w:w="359" w:type="pct"/>
          </w:tcPr>
          <w:p>
            <w:pPr>
              <w:widowControl w:val="0"/>
              <w:spacing w:line="228" w:lineRule="auto"/>
              <w:jc w:val="center"/>
              <w:rPr>
                <w:rFonts w:ascii="Times New Roman" w:hAnsi="Times New Roman"/>
                <w:szCs w:val="22"/>
              </w:rPr>
            </w:pPr>
            <w:r>
              <w:rPr>
                <w:rFonts w:ascii="Times New Roman" w:hAnsi="Times New Roman"/>
                <w:szCs w:val="22"/>
              </w:rPr>
              <w:t>16</w:t>
            </w:r>
          </w:p>
        </w:tc>
      </w:tr>
      <w:tr>
        <w:trPr>
          <w:trHeight w:val="242"/>
        </w:trPr>
        <w:tc>
          <w:tcPr>
            <w:tcW w:w="180" w:type="pct"/>
          </w:tcPr>
          <w:p>
            <w:pPr>
              <w:widowControl w:val="0"/>
              <w:spacing w:line="228" w:lineRule="auto"/>
              <w:jc w:val="center"/>
              <w:rPr>
                <w:rFonts w:ascii="Times New Roman" w:hAnsi="Times New Roman"/>
                <w:szCs w:val="22"/>
              </w:rPr>
            </w:pPr>
            <w:r>
              <w:rPr>
                <w:rFonts w:ascii="Times New Roman" w:hAnsi="Times New Roman"/>
                <w:szCs w:val="22"/>
              </w:rPr>
              <w:t>1.</w:t>
            </w:r>
          </w:p>
        </w:tc>
        <w:tc>
          <w:tcPr>
            <w:tcW w:w="4820" w:type="pct"/>
            <w:gridSpan w:val="15"/>
          </w:tcPr>
          <w:p>
            <w:pPr>
              <w:widowControl w:val="0"/>
              <w:spacing w:line="228" w:lineRule="auto"/>
              <w:jc w:val="both"/>
              <w:rPr>
                <w:rFonts w:ascii="Times New Roman" w:hAnsi="Times New Roman"/>
                <w:szCs w:val="22"/>
              </w:rPr>
            </w:pPr>
            <w:r>
              <w:rPr>
                <w:rFonts w:ascii="Times New Roman" w:hAnsi="Times New Roman"/>
              </w:rPr>
              <w:t xml:space="preserve">Произведение сельскохозяйственной продукция по приоритетным подотраслям агропромышленного комплекса и обеспечение развития малых форм хозяйствования; увеличение объема производства продукции сельского хозяйства (в сопоставимых ценах) в 2030 году к уровню 2020 года на </w:t>
            </w:r>
            <w:r>
              <w:rPr>
                <w:rFonts w:ascii="Times New Roman" w:hAnsi="Times New Roman"/>
                <w:color w:val="auto"/>
              </w:rPr>
              <w:t xml:space="preserve">9,8 </w:t>
            </w:r>
            <w:r>
              <w:rPr>
                <w:rFonts w:ascii="Times New Roman" w:hAnsi="Times New Roman"/>
              </w:rPr>
              <w:t>процента</w:t>
            </w:r>
          </w:p>
        </w:tc>
      </w:tr>
      <w:tr>
        <w:trPr>
          <w:trHeight w:val="242"/>
        </w:trPr>
        <w:tc>
          <w:tcPr>
            <w:tcW w:w="180" w:type="pct"/>
          </w:tcPr>
          <w:p>
            <w:pPr>
              <w:widowControl w:val="0"/>
              <w:spacing w:line="228" w:lineRule="auto"/>
              <w:jc w:val="center"/>
              <w:rPr>
                <w:rFonts w:ascii="Times New Roman" w:hAnsi="Times New Roman"/>
              </w:rPr>
            </w:pPr>
            <w:r>
              <w:rPr>
                <w:rFonts w:ascii="Times New Roman" w:hAnsi="Times New Roman"/>
              </w:rPr>
              <w:t>1.1.</w:t>
            </w:r>
          </w:p>
        </w:tc>
        <w:tc>
          <w:tcPr>
            <w:tcW w:w="1476" w:type="pct"/>
          </w:tcPr>
          <w:p>
            <w:pPr>
              <w:widowControl w:val="0"/>
              <w:spacing w:line="228" w:lineRule="auto"/>
              <w:jc w:val="both"/>
              <w:rPr>
                <w:rFonts w:ascii="Times New Roman" w:hAnsi="Times New Roman"/>
              </w:rPr>
            </w:pPr>
            <w:r>
              <w:rPr>
                <w:rFonts w:ascii="Times New Roman" w:hAnsi="Times New Roman"/>
              </w:rPr>
              <w:t>Индекс производства продукции растениеводства (в сопоставимых ценах) к предыдущему году</w:t>
            </w:r>
          </w:p>
        </w:tc>
        <w:tc>
          <w:tcPr>
            <w:tcW w:w="305" w:type="pct"/>
          </w:tcPr>
          <w:p>
            <w:pPr>
              <w:widowControl w:val="0"/>
              <w:spacing w:line="228" w:lineRule="auto"/>
              <w:jc w:val="center"/>
              <w:rPr>
                <w:rFonts w:ascii="Times New Roman" w:hAnsi="Times New Roman"/>
              </w:rPr>
            </w:pPr>
            <w:r>
              <w:rPr>
                <w:rFonts w:ascii="Times New Roman" w:hAnsi="Times New Roman"/>
              </w:rPr>
              <w:t>ФП вне НП</w:t>
            </w:r>
          </w:p>
        </w:tc>
        <w:tc>
          <w:tcPr>
            <w:tcW w:w="349" w:type="pct"/>
          </w:tcPr>
          <w:p>
            <w:pPr>
              <w:widowControl w:val="0"/>
              <w:spacing w:line="228" w:lineRule="auto"/>
              <w:jc w:val="center"/>
              <w:rPr>
                <w:rFonts w:ascii="Times New Roman" w:hAnsi="Times New Roman"/>
              </w:rPr>
            </w:pPr>
            <w:r>
              <w:rPr>
                <w:rFonts w:ascii="Times New Roman" w:hAnsi="Times New Roman"/>
              </w:rPr>
              <w:t>процентов</w:t>
            </w:r>
          </w:p>
        </w:tc>
        <w:tc>
          <w:tcPr>
            <w:tcW w:w="199" w:type="pct"/>
          </w:tcPr>
          <w:p>
            <w:pPr>
              <w:widowControl w:val="0"/>
              <w:spacing w:line="228" w:lineRule="auto"/>
              <w:jc w:val="center"/>
              <w:rPr>
                <w:rFonts w:ascii="Times New Roman" w:hAnsi="Times New Roman"/>
              </w:rPr>
            </w:pPr>
            <w:r>
              <w:rPr>
                <w:rFonts w:ascii="Times New Roman" w:hAnsi="Times New Roman"/>
              </w:rPr>
              <w:t>-</w:t>
            </w:r>
          </w:p>
        </w:tc>
        <w:tc>
          <w:tcPr>
            <w:tcW w:w="199" w:type="pct"/>
          </w:tcPr>
          <w:p>
            <w:pPr>
              <w:widowControl w:val="0"/>
              <w:spacing w:line="228" w:lineRule="auto"/>
              <w:jc w:val="center"/>
              <w:rPr>
                <w:rFonts w:ascii="Times New Roman" w:hAnsi="Times New Roman"/>
              </w:rPr>
            </w:pPr>
            <w:r>
              <w:rPr>
                <w:rFonts w:ascii="Times New Roman" w:hAnsi="Times New Roman"/>
              </w:rPr>
              <w:t>-</w:t>
            </w:r>
          </w:p>
        </w:tc>
        <w:tc>
          <w:tcPr>
            <w:tcW w:w="199" w:type="pct"/>
          </w:tcPr>
          <w:p>
            <w:pPr>
              <w:widowControl w:val="0"/>
              <w:spacing w:line="228" w:lineRule="auto"/>
              <w:jc w:val="center"/>
              <w:rPr>
                <w:rFonts w:ascii="Times New Roman" w:hAnsi="Times New Roman"/>
              </w:rPr>
            </w:pPr>
            <w:r>
              <w:rPr>
                <w:rFonts w:ascii="Times New Roman" w:hAnsi="Times New Roman"/>
              </w:rPr>
              <w:t>-</w:t>
            </w:r>
          </w:p>
        </w:tc>
        <w:tc>
          <w:tcPr>
            <w:tcW w:w="199" w:type="pct"/>
          </w:tcPr>
          <w:p>
            <w:pPr>
              <w:widowControl w:val="0"/>
              <w:spacing w:line="228" w:lineRule="auto"/>
              <w:jc w:val="center"/>
              <w:rPr>
                <w:rFonts w:ascii="Times New Roman" w:hAnsi="Times New Roman"/>
              </w:rPr>
            </w:pPr>
            <w:r>
              <w:rPr>
                <w:rFonts w:ascii="Times New Roman" w:hAnsi="Times New Roman"/>
              </w:rPr>
              <w:t>-</w:t>
            </w:r>
          </w:p>
        </w:tc>
        <w:tc>
          <w:tcPr>
            <w:tcW w:w="199" w:type="pct"/>
          </w:tcPr>
          <w:p>
            <w:pPr>
              <w:widowControl w:val="0"/>
              <w:spacing w:line="228" w:lineRule="auto"/>
              <w:jc w:val="center"/>
              <w:rPr>
                <w:rFonts w:ascii="Times New Roman" w:hAnsi="Times New Roman"/>
              </w:rPr>
            </w:pPr>
            <w:r>
              <w:rPr>
                <w:rFonts w:ascii="Times New Roman" w:hAnsi="Times New Roman"/>
              </w:rPr>
              <w:t>-</w:t>
            </w:r>
          </w:p>
        </w:tc>
        <w:tc>
          <w:tcPr>
            <w:tcW w:w="199" w:type="pct"/>
          </w:tcPr>
          <w:p>
            <w:pPr>
              <w:widowControl w:val="0"/>
              <w:spacing w:line="228" w:lineRule="auto"/>
              <w:jc w:val="center"/>
              <w:rPr>
                <w:rFonts w:ascii="Times New Roman" w:hAnsi="Times New Roman"/>
              </w:rPr>
            </w:pPr>
            <w:r>
              <w:rPr>
                <w:rFonts w:ascii="Times New Roman" w:hAnsi="Times New Roman"/>
              </w:rPr>
              <w:t>-</w:t>
            </w:r>
          </w:p>
        </w:tc>
        <w:tc>
          <w:tcPr>
            <w:tcW w:w="199" w:type="pct"/>
          </w:tcPr>
          <w:p>
            <w:pPr>
              <w:widowControl w:val="0"/>
              <w:spacing w:line="228" w:lineRule="auto"/>
              <w:jc w:val="center"/>
              <w:rPr>
                <w:rFonts w:ascii="Times New Roman" w:hAnsi="Times New Roman"/>
              </w:rPr>
            </w:pPr>
            <w:r>
              <w:rPr>
                <w:rFonts w:ascii="Times New Roman" w:hAnsi="Times New Roman"/>
              </w:rPr>
              <w:t>-</w:t>
            </w:r>
          </w:p>
        </w:tc>
        <w:tc>
          <w:tcPr>
            <w:tcW w:w="235" w:type="pct"/>
          </w:tcPr>
          <w:p>
            <w:pPr>
              <w:widowControl w:val="0"/>
              <w:spacing w:line="228" w:lineRule="auto"/>
              <w:jc w:val="center"/>
              <w:rPr>
                <w:rFonts w:ascii="Times New Roman" w:hAnsi="Times New Roman"/>
              </w:rPr>
            </w:pPr>
            <w:r>
              <w:rPr>
                <w:rFonts w:ascii="Times New Roman" w:hAnsi="Times New Roman"/>
              </w:rPr>
              <w:t>-</w:t>
            </w:r>
          </w:p>
        </w:tc>
        <w:tc>
          <w:tcPr>
            <w:tcW w:w="235" w:type="pct"/>
          </w:tcPr>
          <w:p>
            <w:pPr>
              <w:widowControl w:val="0"/>
              <w:spacing w:line="228" w:lineRule="auto"/>
              <w:jc w:val="center"/>
              <w:rPr>
                <w:rFonts w:ascii="Times New Roman" w:hAnsi="Times New Roman"/>
              </w:rPr>
            </w:pPr>
            <w:r>
              <w:rPr>
                <w:rFonts w:ascii="Times New Roman" w:hAnsi="Times New Roman"/>
              </w:rPr>
              <w:t>-</w:t>
            </w:r>
          </w:p>
        </w:tc>
        <w:tc>
          <w:tcPr>
            <w:tcW w:w="235" w:type="pct"/>
          </w:tcPr>
          <w:p>
            <w:pPr>
              <w:widowControl w:val="0"/>
              <w:spacing w:line="228" w:lineRule="auto"/>
              <w:jc w:val="center"/>
              <w:rPr>
                <w:rFonts w:ascii="Times New Roman" w:hAnsi="Times New Roman"/>
              </w:rPr>
            </w:pPr>
            <w:r>
              <w:rPr>
                <w:rFonts w:ascii="Times New Roman" w:hAnsi="Times New Roman"/>
              </w:rPr>
              <w:t>-</w:t>
            </w:r>
          </w:p>
        </w:tc>
        <w:tc>
          <w:tcPr>
            <w:tcW w:w="235" w:type="pct"/>
          </w:tcPr>
          <w:p>
            <w:pPr>
              <w:widowControl w:val="0"/>
              <w:spacing w:line="228" w:lineRule="auto"/>
              <w:jc w:val="center"/>
              <w:rPr>
                <w:rFonts w:ascii="Times New Roman" w:hAnsi="Times New Roman"/>
              </w:rPr>
            </w:pPr>
            <w:r>
              <w:rPr>
                <w:rFonts w:ascii="Times New Roman" w:hAnsi="Times New Roman"/>
              </w:rPr>
              <w:t>-</w:t>
            </w:r>
          </w:p>
        </w:tc>
        <w:tc>
          <w:tcPr>
            <w:tcW w:w="359" w:type="pct"/>
          </w:tcPr>
          <w:p>
            <w:pPr>
              <w:widowControl w:val="0"/>
              <w:spacing w:line="228" w:lineRule="auto"/>
              <w:jc w:val="center"/>
              <w:rPr>
                <w:rFonts w:ascii="Times New Roman" w:hAnsi="Times New Roman"/>
              </w:rPr>
            </w:pPr>
            <w:r>
              <w:rPr>
                <w:rFonts w:ascii="Times New Roman" w:hAnsi="Times New Roman"/>
              </w:rPr>
              <w:t>121,9</w:t>
            </w:r>
          </w:p>
        </w:tc>
      </w:tr>
      <w:tr>
        <w:trPr>
          <w:trHeight w:val="242"/>
        </w:trPr>
        <w:tc>
          <w:tcPr>
            <w:tcW w:w="180" w:type="pct"/>
          </w:tcPr>
          <w:p>
            <w:pPr>
              <w:widowControl w:val="0"/>
              <w:spacing w:line="228" w:lineRule="auto"/>
              <w:jc w:val="center"/>
              <w:rPr>
                <w:rFonts w:ascii="Times New Roman" w:hAnsi="Times New Roman"/>
              </w:rPr>
            </w:pPr>
            <w:r>
              <w:rPr>
                <w:rFonts w:ascii="Times New Roman" w:hAnsi="Times New Roman"/>
              </w:rPr>
              <w:t>1.2.</w:t>
            </w:r>
          </w:p>
        </w:tc>
        <w:tc>
          <w:tcPr>
            <w:tcW w:w="1476" w:type="pct"/>
          </w:tcPr>
          <w:p>
            <w:pPr>
              <w:widowControl w:val="0"/>
              <w:spacing w:line="228" w:lineRule="auto"/>
              <w:jc w:val="both"/>
              <w:rPr>
                <w:rFonts w:ascii="Times New Roman" w:hAnsi="Times New Roman"/>
              </w:rPr>
            </w:pPr>
            <w:r>
              <w:rPr>
                <w:rFonts w:ascii="Times New Roman" w:hAnsi="Times New Roman"/>
              </w:rPr>
              <w:t>Индекс производства продукции животного происхождения (в сопоставимых ценах) к предыдущему году</w:t>
            </w:r>
          </w:p>
        </w:tc>
        <w:tc>
          <w:tcPr>
            <w:tcW w:w="305" w:type="pct"/>
          </w:tcPr>
          <w:p>
            <w:pPr>
              <w:widowControl w:val="0"/>
              <w:spacing w:line="228" w:lineRule="auto"/>
              <w:jc w:val="center"/>
              <w:rPr>
                <w:rFonts w:ascii="Times New Roman" w:hAnsi="Times New Roman"/>
              </w:rPr>
            </w:pPr>
            <w:r>
              <w:rPr>
                <w:rFonts w:ascii="Times New Roman" w:hAnsi="Times New Roman"/>
              </w:rPr>
              <w:t>ФП вне НП</w:t>
            </w:r>
          </w:p>
        </w:tc>
        <w:tc>
          <w:tcPr>
            <w:tcW w:w="349" w:type="pct"/>
          </w:tcPr>
          <w:p>
            <w:pPr>
              <w:widowControl w:val="0"/>
              <w:spacing w:line="228" w:lineRule="auto"/>
              <w:jc w:val="center"/>
              <w:rPr>
                <w:rFonts w:ascii="Times New Roman" w:hAnsi="Times New Roman"/>
              </w:rPr>
            </w:pPr>
            <w:r>
              <w:rPr>
                <w:rFonts w:ascii="Times New Roman" w:hAnsi="Times New Roman"/>
              </w:rPr>
              <w:t>процентов</w:t>
            </w:r>
          </w:p>
        </w:tc>
        <w:tc>
          <w:tcPr>
            <w:tcW w:w="199" w:type="pct"/>
          </w:tcPr>
          <w:p>
            <w:pPr>
              <w:widowControl w:val="0"/>
              <w:spacing w:line="228" w:lineRule="auto"/>
              <w:jc w:val="center"/>
              <w:rPr>
                <w:rFonts w:ascii="Times New Roman" w:hAnsi="Times New Roman"/>
              </w:rPr>
            </w:pPr>
            <w:r>
              <w:rPr>
                <w:rFonts w:ascii="Times New Roman" w:hAnsi="Times New Roman"/>
              </w:rPr>
              <w:t>-</w:t>
            </w:r>
          </w:p>
        </w:tc>
        <w:tc>
          <w:tcPr>
            <w:tcW w:w="199" w:type="pct"/>
          </w:tcPr>
          <w:p>
            <w:pPr>
              <w:widowControl w:val="0"/>
              <w:spacing w:line="228" w:lineRule="auto"/>
              <w:jc w:val="center"/>
              <w:rPr>
                <w:rFonts w:ascii="Times New Roman" w:hAnsi="Times New Roman"/>
              </w:rPr>
            </w:pPr>
            <w:r>
              <w:rPr>
                <w:rFonts w:ascii="Times New Roman" w:hAnsi="Times New Roman"/>
              </w:rPr>
              <w:t>-</w:t>
            </w:r>
          </w:p>
        </w:tc>
        <w:tc>
          <w:tcPr>
            <w:tcW w:w="199" w:type="pct"/>
          </w:tcPr>
          <w:p>
            <w:pPr>
              <w:widowControl w:val="0"/>
              <w:spacing w:line="228" w:lineRule="auto"/>
              <w:jc w:val="center"/>
              <w:rPr>
                <w:rFonts w:ascii="Times New Roman" w:hAnsi="Times New Roman"/>
              </w:rPr>
            </w:pPr>
            <w:r>
              <w:rPr>
                <w:rFonts w:ascii="Times New Roman" w:hAnsi="Times New Roman"/>
              </w:rPr>
              <w:t>-</w:t>
            </w:r>
          </w:p>
        </w:tc>
        <w:tc>
          <w:tcPr>
            <w:tcW w:w="199" w:type="pct"/>
          </w:tcPr>
          <w:p>
            <w:pPr>
              <w:widowControl w:val="0"/>
              <w:spacing w:line="228" w:lineRule="auto"/>
              <w:jc w:val="center"/>
              <w:rPr>
                <w:rFonts w:ascii="Times New Roman" w:hAnsi="Times New Roman"/>
              </w:rPr>
            </w:pPr>
            <w:r>
              <w:rPr>
                <w:rFonts w:ascii="Times New Roman" w:hAnsi="Times New Roman"/>
              </w:rPr>
              <w:t>-</w:t>
            </w:r>
          </w:p>
        </w:tc>
        <w:tc>
          <w:tcPr>
            <w:tcW w:w="199" w:type="pct"/>
          </w:tcPr>
          <w:p>
            <w:pPr>
              <w:widowControl w:val="0"/>
              <w:spacing w:line="228" w:lineRule="auto"/>
              <w:jc w:val="center"/>
              <w:rPr>
                <w:rFonts w:ascii="Times New Roman" w:hAnsi="Times New Roman"/>
              </w:rPr>
            </w:pPr>
            <w:r>
              <w:rPr>
                <w:rFonts w:ascii="Times New Roman" w:hAnsi="Times New Roman"/>
              </w:rPr>
              <w:t>-</w:t>
            </w:r>
          </w:p>
        </w:tc>
        <w:tc>
          <w:tcPr>
            <w:tcW w:w="199" w:type="pct"/>
          </w:tcPr>
          <w:p>
            <w:pPr>
              <w:widowControl w:val="0"/>
              <w:spacing w:line="228" w:lineRule="auto"/>
              <w:jc w:val="center"/>
              <w:rPr>
                <w:rFonts w:ascii="Times New Roman" w:hAnsi="Times New Roman"/>
              </w:rPr>
            </w:pPr>
            <w:r>
              <w:rPr>
                <w:rFonts w:ascii="Times New Roman" w:hAnsi="Times New Roman"/>
              </w:rPr>
              <w:t>-</w:t>
            </w:r>
          </w:p>
        </w:tc>
        <w:tc>
          <w:tcPr>
            <w:tcW w:w="199" w:type="pct"/>
          </w:tcPr>
          <w:p>
            <w:pPr>
              <w:widowControl w:val="0"/>
              <w:spacing w:line="228" w:lineRule="auto"/>
              <w:jc w:val="center"/>
              <w:rPr>
                <w:rFonts w:ascii="Times New Roman" w:hAnsi="Times New Roman"/>
              </w:rPr>
            </w:pPr>
            <w:r>
              <w:rPr>
                <w:rFonts w:ascii="Times New Roman" w:hAnsi="Times New Roman"/>
              </w:rPr>
              <w:t>-</w:t>
            </w:r>
          </w:p>
        </w:tc>
        <w:tc>
          <w:tcPr>
            <w:tcW w:w="235" w:type="pct"/>
          </w:tcPr>
          <w:p>
            <w:pPr>
              <w:widowControl w:val="0"/>
              <w:spacing w:line="228" w:lineRule="auto"/>
              <w:jc w:val="center"/>
              <w:rPr>
                <w:rFonts w:ascii="Times New Roman" w:hAnsi="Times New Roman"/>
              </w:rPr>
            </w:pPr>
            <w:r>
              <w:rPr>
                <w:rFonts w:ascii="Times New Roman" w:hAnsi="Times New Roman"/>
              </w:rPr>
              <w:t>-</w:t>
            </w:r>
          </w:p>
        </w:tc>
        <w:tc>
          <w:tcPr>
            <w:tcW w:w="235" w:type="pct"/>
          </w:tcPr>
          <w:p>
            <w:pPr>
              <w:widowControl w:val="0"/>
              <w:spacing w:line="228" w:lineRule="auto"/>
              <w:jc w:val="center"/>
              <w:rPr>
                <w:rFonts w:ascii="Times New Roman" w:hAnsi="Times New Roman"/>
              </w:rPr>
            </w:pPr>
            <w:r>
              <w:rPr>
                <w:rFonts w:ascii="Times New Roman" w:hAnsi="Times New Roman"/>
              </w:rPr>
              <w:t>-</w:t>
            </w:r>
          </w:p>
        </w:tc>
        <w:tc>
          <w:tcPr>
            <w:tcW w:w="235" w:type="pct"/>
          </w:tcPr>
          <w:p>
            <w:pPr>
              <w:widowControl w:val="0"/>
              <w:spacing w:line="228" w:lineRule="auto"/>
              <w:jc w:val="center"/>
              <w:rPr>
                <w:rFonts w:ascii="Times New Roman" w:hAnsi="Times New Roman"/>
              </w:rPr>
            </w:pPr>
            <w:r>
              <w:rPr>
                <w:rFonts w:ascii="Times New Roman" w:hAnsi="Times New Roman"/>
              </w:rPr>
              <w:t>-</w:t>
            </w:r>
          </w:p>
        </w:tc>
        <w:tc>
          <w:tcPr>
            <w:tcW w:w="235" w:type="pct"/>
          </w:tcPr>
          <w:p>
            <w:pPr>
              <w:widowControl w:val="0"/>
              <w:spacing w:line="228" w:lineRule="auto"/>
              <w:jc w:val="center"/>
              <w:rPr>
                <w:rFonts w:ascii="Times New Roman" w:hAnsi="Times New Roman"/>
              </w:rPr>
            </w:pPr>
            <w:r>
              <w:rPr>
                <w:rFonts w:ascii="Times New Roman" w:hAnsi="Times New Roman"/>
              </w:rPr>
              <w:t>-</w:t>
            </w:r>
          </w:p>
        </w:tc>
        <w:tc>
          <w:tcPr>
            <w:tcW w:w="359" w:type="pct"/>
          </w:tcPr>
          <w:p>
            <w:pPr>
              <w:widowControl w:val="0"/>
              <w:spacing w:line="228" w:lineRule="auto"/>
              <w:jc w:val="center"/>
              <w:rPr>
                <w:rFonts w:ascii="Times New Roman" w:hAnsi="Times New Roman"/>
              </w:rPr>
            </w:pPr>
            <w:r>
              <w:rPr>
                <w:rFonts w:ascii="Times New Roman" w:hAnsi="Times New Roman"/>
              </w:rPr>
              <w:t>101,5</w:t>
            </w:r>
          </w:p>
        </w:tc>
      </w:tr>
      <w:tr>
        <w:trPr>
          <w:trHeight w:val="242"/>
        </w:trPr>
        <w:tc>
          <w:tcPr>
            <w:tcW w:w="180" w:type="pct"/>
          </w:tcPr>
          <w:p>
            <w:pPr>
              <w:widowControl w:val="0"/>
              <w:spacing w:line="228" w:lineRule="auto"/>
              <w:jc w:val="center"/>
              <w:rPr>
                <w:rFonts w:ascii="Times New Roman" w:hAnsi="Times New Roman"/>
              </w:rPr>
            </w:pPr>
            <w:r>
              <w:rPr>
                <w:rFonts w:ascii="Times New Roman" w:hAnsi="Times New Roman"/>
              </w:rPr>
              <w:t>1.3.</w:t>
            </w:r>
          </w:p>
        </w:tc>
        <w:tc>
          <w:tcPr>
            <w:tcW w:w="1476" w:type="pct"/>
          </w:tcPr>
          <w:p>
            <w:pPr>
              <w:widowControl w:val="0"/>
              <w:spacing w:line="228" w:lineRule="auto"/>
              <w:jc w:val="both"/>
              <w:rPr>
                <w:rFonts w:ascii="Times New Roman" w:hAnsi="Times New Roman"/>
              </w:rPr>
            </w:pPr>
            <w:r>
              <w:rPr>
                <w:rFonts w:ascii="Times New Roman" w:hAnsi="Times New Roman"/>
              </w:rPr>
              <w:t>Производство крупы</w:t>
            </w:r>
          </w:p>
        </w:tc>
        <w:tc>
          <w:tcPr>
            <w:tcW w:w="305" w:type="pct"/>
          </w:tcPr>
          <w:p>
            <w:pPr>
              <w:widowControl w:val="0"/>
              <w:spacing w:line="228" w:lineRule="auto"/>
              <w:jc w:val="center"/>
              <w:rPr>
                <w:rFonts w:ascii="Times New Roman" w:hAnsi="Times New Roman"/>
              </w:rPr>
            </w:pPr>
            <w:r>
              <w:rPr>
                <w:rFonts w:ascii="Times New Roman" w:hAnsi="Times New Roman"/>
              </w:rPr>
              <w:t>ФП вне НП</w:t>
            </w:r>
          </w:p>
        </w:tc>
        <w:tc>
          <w:tcPr>
            <w:tcW w:w="349" w:type="pct"/>
          </w:tcPr>
          <w:p>
            <w:pPr>
              <w:widowControl w:val="0"/>
              <w:spacing w:line="228" w:lineRule="auto"/>
              <w:jc w:val="center"/>
              <w:rPr>
                <w:rFonts w:ascii="Times New Roman" w:hAnsi="Times New Roman"/>
              </w:rPr>
            </w:pPr>
            <w:r>
              <w:rPr>
                <w:rFonts w:ascii="Times New Roman" w:hAnsi="Times New Roman"/>
              </w:rPr>
              <w:t>тыс.тонн</w:t>
            </w:r>
          </w:p>
        </w:tc>
        <w:tc>
          <w:tcPr>
            <w:tcW w:w="199" w:type="pct"/>
          </w:tcPr>
          <w:p>
            <w:pPr>
              <w:widowControl w:val="0"/>
              <w:spacing w:line="228" w:lineRule="auto"/>
              <w:jc w:val="center"/>
              <w:rPr>
                <w:rFonts w:ascii="Times New Roman" w:hAnsi="Times New Roman"/>
              </w:rPr>
            </w:pPr>
            <w:r>
              <w:rPr>
                <w:rFonts w:ascii="Times New Roman" w:hAnsi="Times New Roman"/>
              </w:rPr>
              <w:t>1,3</w:t>
            </w:r>
          </w:p>
        </w:tc>
        <w:tc>
          <w:tcPr>
            <w:tcW w:w="199" w:type="pct"/>
          </w:tcPr>
          <w:p>
            <w:pPr>
              <w:widowControl w:val="0"/>
              <w:spacing w:line="228" w:lineRule="auto"/>
              <w:jc w:val="center"/>
              <w:rPr>
                <w:rFonts w:ascii="Times New Roman" w:hAnsi="Times New Roman"/>
              </w:rPr>
            </w:pPr>
            <w:r>
              <w:rPr>
                <w:rFonts w:ascii="Times New Roman" w:hAnsi="Times New Roman"/>
              </w:rPr>
              <w:t>2,5</w:t>
            </w:r>
          </w:p>
        </w:tc>
        <w:tc>
          <w:tcPr>
            <w:tcW w:w="199" w:type="pct"/>
          </w:tcPr>
          <w:p>
            <w:pPr>
              <w:widowControl w:val="0"/>
              <w:spacing w:line="228" w:lineRule="auto"/>
              <w:jc w:val="center"/>
              <w:rPr>
                <w:rFonts w:ascii="Times New Roman" w:hAnsi="Times New Roman"/>
              </w:rPr>
            </w:pPr>
            <w:r>
              <w:rPr>
                <w:rFonts w:ascii="Times New Roman" w:hAnsi="Times New Roman"/>
              </w:rPr>
              <w:t>3,8</w:t>
            </w:r>
          </w:p>
        </w:tc>
        <w:tc>
          <w:tcPr>
            <w:tcW w:w="199" w:type="pct"/>
          </w:tcPr>
          <w:p>
            <w:pPr>
              <w:widowControl w:val="0"/>
              <w:spacing w:line="228" w:lineRule="auto"/>
              <w:jc w:val="center"/>
              <w:rPr>
                <w:rFonts w:ascii="Times New Roman" w:hAnsi="Times New Roman"/>
              </w:rPr>
            </w:pPr>
            <w:r>
              <w:rPr>
                <w:rFonts w:ascii="Times New Roman" w:hAnsi="Times New Roman"/>
              </w:rPr>
              <w:t>5,1</w:t>
            </w:r>
          </w:p>
        </w:tc>
        <w:tc>
          <w:tcPr>
            <w:tcW w:w="199" w:type="pct"/>
          </w:tcPr>
          <w:p>
            <w:pPr>
              <w:widowControl w:val="0"/>
              <w:spacing w:line="228" w:lineRule="auto"/>
              <w:jc w:val="center"/>
              <w:rPr>
                <w:rFonts w:ascii="Times New Roman" w:hAnsi="Times New Roman"/>
              </w:rPr>
            </w:pPr>
            <w:r>
              <w:rPr>
                <w:rFonts w:ascii="Times New Roman" w:hAnsi="Times New Roman"/>
              </w:rPr>
              <w:t>6,3</w:t>
            </w:r>
          </w:p>
        </w:tc>
        <w:tc>
          <w:tcPr>
            <w:tcW w:w="199" w:type="pct"/>
          </w:tcPr>
          <w:p>
            <w:pPr>
              <w:widowControl w:val="0"/>
              <w:spacing w:line="228" w:lineRule="auto"/>
              <w:jc w:val="center"/>
              <w:rPr>
                <w:rFonts w:ascii="Times New Roman" w:hAnsi="Times New Roman"/>
              </w:rPr>
            </w:pPr>
            <w:r>
              <w:rPr>
                <w:rFonts w:ascii="Times New Roman" w:hAnsi="Times New Roman"/>
              </w:rPr>
              <w:t>7,6</w:t>
            </w:r>
          </w:p>
        </w:tc>
        <w:tc>
          <w:tcPr>
            <w:tcW w:w="199" w:type="pct"/>
          </w:tcPr>
          <w:p>
            <w:pPr>
              <w:widowControl w:val="0"/>
              <w:spacing w:line="228" w:lineRule="auto"/>
              <w:jc w:val="center"/>
              <w:rPr>
                <w:rFonts w:ascii="Times New Roman" w:hAnsi="Times New Roman"/>
              </w:rPr>
            </w:pPr>
            <w:r>
              <w:rPr>
                <w:rFonts w:ascii="Times New Roman" w:hAnsi="Times New Roman"/>
              </w:rPr>
              <w:t>8,9</w:t>
            </w:r>
          </w:p>
        </w:tc>
        <w:tc>
          <w:tcPr>
            <w:tcW w:w="235" w:type="pct"/>
          </w:tcPr>
          <w:p>
            <w:pPr>
              <w:widowControl w:val="0"/>
              <w:spacing w:line="228" w:lineRule="auto"/>
              <w:jc w:val="center"/>
              <w:rPr>
                <w:rFonts w:ascii="Times New Roman" w:hAnsi="Times New Roman"/>
              </w:rPr>
            </w:pPr>
            <w:r>
              <w:rPr>
                <w:rFonts w:ascii="Times New Roman" w:hAnsi="Times New Roman"/>
              </w:rPr>
              <w:t>10,1</w:t>
            </w:r>
          </w:p>
        </w:tc>
        <w:tc>
          <w:tcPr>
            <w:tcW w:w="235" w:type="pct"/>
          </w:tcPr>
          <w:p>
            <w:pPr>
              <w:widowControl w:val="0"/>
              <w:spacing w:line="228" w:lineRule="auto"/>
              <w:jc w:val="center"/>
              <w:rPr>
                <w:rFonts w:ascii="Times New Roman" w:hAnsi="Times New Roman"/>
              </w:rPr>
            </w:pPr>
            <w:r>
              <w:rPr>
                <w:rFonts w:ascii="Times New Roman" w:hAnsi="Times New Roman"/>
              </w:rPr>
              <w:t>11,4</w:t>
            </w:r>
          </w:p>
        </w:tc>
        <w:tc>
          <w:tcPr>
            <w:tcW w:w="235" w:type="pct"/>
          </w:tcPr>
          <w:p>
            <w:pPr>
              <w:widowControl w:val="0"/>
              <w:spacing w:line="228" w:lineRule="auto"/>
              <w:jc w:val="center"/>
              <w:rPr>
                <w:rFonts w:ascii="Times New Roman" w:hAnsi="Times New Roman"/>
              </w:rPr>
            </w:pPr>
            <w:r>
              <w:rPr>
                <w:rFonts w:ascii="Times New Roman" w:hAnsi="Times New Roman"/>
              </w:rPr>
              <w:t>12,8</w:t>
            </w:r>
          </w:p>
        </w:tc>
        <w:tc>
          <w:tcPr>
            <w:tcW w:w="235" w:type="pct"/>
          </w:tcPr>
          <w:p>
            <w:pPr>
              <w:widowControl w:val="0"/>
              <w:spacing w:line="228" w:lineRule="auto"/>
              <w:jc w:val="center"/>
              <w:rPr>
                <w:rFonts w:ascii="Times New Roman" w:hAnsi="Times New Roman"/>
              </w:rPr>
            </w:pPr>
            <w:r>
              <w:rPr>
                <w:rFonts w:ascii="Times New Roman" w:hAnsi="Times New Roman"/>
              </w:rPr>
              <w:t>13,9</w:t>
            </w:r>
          </w:p>
        </w:tc>
        <w:tc>
          <w:tcPr>
            <w:tcW w:w="359" w:type="pct"/>
          </w:tcPr>
          <w:p>
            <w:pPr>
              <w:widowControl w:val="0"/>
              <w:spacing w:line="228" w:lineRule="auto"/>
              <w:jc w:val="center"/>
              <w:rPr>
                <w:rFonts w:ascii="Times New Roman" w:hAnsi="Times New Roman"/>
              </w:rPr>
            </w:pPr>
            <w:r>
              <w:rPr>
                <w:rFonts w:ascii="Times New Roman" w:hAnsi="Times New Roman"/>
              </w:rPr>
              <w:t>15,2</w:t>
            </w:r>
          </w:p>
        </w:tc>
      </w:tr>
      <w:tr>
        <w:trPr>
          <w:trHeight w:val="242"/>
        </w:trPr>
        <w:tc>
          <w:tcPr>
            <w:tcW w:w="180" w:type="pct"/>
          </w:tcPr>
          <w:p>
            <w:pPr>
              <w:widowControl w:val="0"/>
              <w:spacing w:line="228" w:lineRule="auto"/>
              <w:jc w:val="center"/>
              <w:rPr>
                <w:rFonts w:ascii="Times New Roman" w:hAnsi="Times New Roman"/>
              </w:rPr>
            </w:pPr>
            <w:r>
              <w:rPr>
                <w:rFonts w:ascii="Times New Roman" w:hAnsi="Times New Roman"/>
              </w:rPr>
              <w:t>1.4.</w:t>
            </w:r>
          </w:p>
        </w:tc>
        <w:tc>
          <w:tcPr>
            <w:tcW w:w="1476" w:type="pct"/>
          </w:tcPr>
          <w:p>
            <w:pPr>
              <w:widowControl w:val="0"/>
              <w:spacing w:line="228" w:lineRule="auto"/>
              <w:jc w:val="both"/>
              <w:rPr>
                <w:rFonts w:ascii="Times New Roman" w:hAnsi="Times New Roman"/>
              </w:rPr>
            </w:pPr>
            <w:r>
              <w:rPr>
                <w:rFonts w:ascii="Times New Roman" w:hAnsi="Times New Roman"/>
              </w:rPr>
              <w:t xml:space="preserve">Производство масла подсолнечного нерафинированного и его фракций, </w:t>
            </w:r>
          </w:p>
        </w:tc>
        <w:tc>
          <w:tcPr>
            <w:tcW w:w="305" w:type="pct"/>
          </w:tcPr>
          <w:p>
            <w:pPr>
              <w:widowControl w:val="0"/>
              <w:spacing w:line="228" w:lineRule="auto"/>
              <w:jc w:val="center"/>
              <w:rPr>
                <w:rFonts w:ascii="Times New Roman" w:hAnsi="Times New Roman"/>
              </w:rPr>
            </w:pPr>
            <w:r>
              <w:rPr>
                <w:rFonts w:ascii="Times New Roman" w:hAnsi="Times New Roman"/>
              </w:rPr>
              <w:t>ФП вне НП</w:t>
            </w:r>
          </w:p>
        </w:tc>
        <w:tc>
          <w:tcPr>
            <w:tcW w:w="349" w:type="pct"/>
          </w:tcPr>
          <w:p>
            <w:pPr>
              <w:widowControl w:val="0"/>
              <w:spacing w:line="228" w:lineRule="auto"/>
              <w:jc w:val="center"/>
              <w:rPr>
                <w:rFonts w:ascii="Times New Roman" w:hAnsi="Times New Roman"/>
              </w:rPr>
            </w:pPr>
            <w:r>
              <w:rPr>
                <w:rFonts w:ascii="Times New Roman" w:hAnsi="Times New Roman"/>
              </w:rPr>
              <w:t>тыс.тонн</w:t>
            </w:r>
          </w:p>
        </w:tc>
        <w:tc>
          <w:tcPr>
            <w:tcW w:w="199" w:type="pct"/>
          </w:tcPr>
          <w:p>
            <w:pPr>
              <w:widowControl w:val="0"/>
              <w:spacing w:line="228" w:lineRule="auto"/>
              <w:jc w:val="center"/>
              <w:rPr>
                <w:rFonts w:ascii="Times New Roman" w:hAnsi="Times New Roman"/>
              </w:rPr>
            </w:pPr>
            <w:r>
              <w:rPr>
                <w:rFonts w:ascii="Times New Roman" w:hAnsi="Times New Roman"/>
              </w:rPr>
              <w:t>25</w:t>
            </w:r>
          </w:p>
        </w:tc>
        <w:tc>
          <w:tcPr>
            <w:tcW w:w="199" w:type="pct"/>
          </w:tcPr>
          <w:p>
            <w:pPr>
              <w:widowControl w:val="0"/>
              <w:spacing w:line="228" w:lineRule="auto"/>
              <w:jc w:val="center"/>
              <w:rPr>
                <w:rFonts w:ascii="Times New Roman" w:hAnsi="Times New Roman"/>
              </w:rPr>
            </w:pPr>
            <w:r>
              <w:rPr>
                <w:rFonts w:ascii="Times New Roman" w:hAnsi="Times New Roman"/>
              </w:rPr>
              <w:t>50</w:t>
            </w:r>
          </w:p>
        </w:tc>
        <w:tc>
          <w:tcPr>
            <w:tcW w:w="199" w:type="pct"/>
          </w:tcPr>
          <w:p>
            <w:pPr>
              <w:widowControl w:val="0"/>
              <w:spacing w:line="228" w:lineRule="auto"/>
              <w:jc w:val="center"/>
              <w:rPr>
                <w:rFonts w:ascii="Times New Roman" w:hAnsi="Times New Roman"/>
              </w:rPr>
            </w:pPr>
            <w:r>
              <w:rPr>
                <w:rFonts w:ascii="Times New Roman" w:hAnsi="Times New Roman"/>
              </w:rPr>
              <w:t>75</w:t>
            </w:r>
          </w:p>
        </w:tc>
        <w:tc>
          <w:tcPr>
            <w:tcW w:w="199" w:type="pct"/>
          </w:tcPr>
          <w:p>
            <w:pPr>
              <w:widowControl w:val="0"/>
              <w:spacing w:line="228" w:lineRule="auto"/>
              <w:jc w:val="center"/>
              <w:rPr>
                <w:rFonts w:ascii="Times New Roman" w:hAnsi="Times New Roman"/>
              </w:rPr>
            </w:pPr>
            <w:r>
              <w:rPr>
                <w:rFonts w:ascii="Times New Roman" w:hAnsi="Times New Roman"/>
              </w:rPr>
              <w:t>100</w:t>
            </w:r>
          </w:p>
        </w:tc>
        <w:tc>
          <w:tcPr>
            <w:tcW w:w="199" w:type="pct"/>
          </w:tcPr>
          <w:p>
            <w:pPr>
              <w:widowControl w:val="0"/>
              <w:spacing w:line="228" w:lineRule="auto"/>
              <w:jc w:val="center"/>
              <w:rPr>
                <w:rFonts w:ascii="Times New Roman" w:hAnsi="Times New Roman"/>
              </w:rPr>
            </w:pPr>
            <w:r>
              <w:rPr>
                <w:rFonts w:ascii="Times New Roman" w:hAnsi="Times New Roman"/>
              </w:rPr>
              <w:t>125</w:t>
            </w:r>
          </w:p>
        </w:tc>
        <w:tc>
          <w:tcPr>
            <w:tcW w:w="199" w:type="pct"/>
          </w:tcPr>
          <w:p>
            <w:pPr>
              <w:widowControl w:val="0"/>
              <w:spacing w:line="228" w:lineRule="auto"/>
              <w:jc w:val="center"/>
              <w:rPr>
                <w:rFonts w:ascii="Times New Roman" w:hAnsi="Times New Roman"/>
              </w:rPr>
            </w:pPr>
            <w:r>
              <w:rPr>
                <w:rFonts w:ascii="Times New Roman" w:hAnsi="Times New Roman"/>
              </w:rPr>
              <w:t>150</w:t>
            </w:r>
          </w:p>
        </w:tc>
        <w:tc>
          <w:tcPr>
            <w:tcW w:w="199" w:type="pct"/>
          </w:tcPr>
          <w:p>
            <w:pPr>
              <w:widowControl w:val="0"/>
              <w:spacing w:line="228" w:lineRule="auto"/>
              <w:jc w:val="center"/>
              <w:rPr>
                <w:rFonts w:ascii="Times New Roman" w:hAnsi="Times New Roman"/>
              </w:rPr>
            </w:pPr>
            <w:r>
              <w:rPr>
                <w:rFonts w:ascii="Times New Roman" w:hAnsi="Times New Roman"/>
              </w:rPr>
              <w:t>175</w:t>
            </w:r>
          </w:p>
        </w:tc>
        <w:tc>
          <w:tcPr>
            <w:tcW w:w="235" w:type="pct"/>
          </w:tcPr>
          <w:p>
            <w:pPr>
              <w:widowControl w:val="0"/>
              <w:spacing w:line="228" w:lineRule="auto"/>
              <w:jc w:val="center"/>
              <w:rPr>
                <w:rFonts w:ascii="Times New Roman" w:hAnsi="Times New Roman"/>
              </w:rPr>
            </w:pPr>
            <w:r>
              <w:rPr>
                <w:rFonts w:ascii="Times New Roman" w:hAnsi="Times New Roman"/>
              </w:rPr>
              <w:t>200</w:t>
            </w:r>
          </w:p>
        </w:tc>
        <w:tc>
          <w:tcPr>
            <w:tcW w:w="235" w:type="pct"/>
          </w:tcPr>
          <w:p>
            <w:pPr>
              <w:widowControl w:val="0"/>
              <w:spacing w:line="228" w:lineRule="auto"/>
              <w:jc w:val="center"/>
              <w:rPr>
                <w:rFonts w:ascii="Times New Roman" w:hAnsi="Times New Roman"/>
              </w:rPr>
            </w:pPr>
            <w:r>
              <w:rPr>
                <w:rFonts w:ascii="Times New Roman" w:hAnsi="Times New Roman"/>
              </w:rPr>
              <w:t>225</w:t>
            </w:r>
          </w:p>
        </w:tc>
        <w:tc>
          <w:tcPr>
            <w:tcW w:w="235" w:type="pct"/>
          </w:tcPr>
          <w:p>
            <w:pPr>
              <w:widowControl w:val="0"/>
              <w:spacing w:line="228" w:lineRule="auto"/>
              <w:jc w:val="center"/>
              <w:rPr>
                <w:rFonts w:ascii="Times New Roman" w:hAnsi="Times New Roman"/>
              </w:rPr>
            </w:pPr>
            <w:r>
              <w:rPr>
                <w:rFonts w:ascii="Times New Roman" w:hAnsi="Times New Roman"/>
              </w:rPr>
              <w:t>250</w:t>
            </w:r>
          </w:p>
        </w:tc>
        <w:tc>
          <w:tcPr>
            <w:tcW w:w="235" w:type="pct"/>
          </w:tcPr>
          <w:p>
            <w:pPr>
              <w:widowControl w:val="0"/>
              <w:spacing w:line="228" w:lineRule="auto"/>
              <w:jc w:val="center"/>
              <w:rPr>
                <w:rFonts w:ascii="Times New Roman" w:hAnsi="Times New Roman"/>
              </w:rPr>
            </w:pPr>
            <w:r>
              <w:rPr>
                <w:rFonts w:ascii="Times New Roman" w:hAnsi="Times New Roman"/>
              </w:rPr>
              <w:t>275</w:t>
            </w:r>
          </w:p>
        </w:tc>
        <w:tc>
          <w:tcPr>
            <w:tcW w:w="359" w:type="pct"/>
          </w:tcPr>
          <w:p>
            <w:pPr>
              <w:widowControl w:val="0"/>
              <w:spacing w:line="228" w:lineRule="auto"/>
              <w:jc w:val="center"/>
              <w:rPr>
                <w:rFonts w:ascii="Times New Roman" w:hAnsi="Times New Roman"/>
              </w:rPr>
            </w:pPr>
            <w:r>
              <w:rPr>
                <w:rFonts w:ascii="Times New Roman" w:hAnsi="Times New Roman"/>
              </w:rPr>
              <w:t>300</w:t>
            </w:r>
          </w:p>
        </w:tc>
      </w:tr>
      <w:tr>
        <w:trPr>
          <w:trHeight w:val="242"/>
        </w:trPr>
        <w:tc>
          <w:tcPr>
            <w:tcW w:w="180" w:type="pct"/>
          </w:tcPr>
          <w:p>
            <w:pPr>
              <w:widowControl w:val="0"/>
              <w:spacing w:line="228" w:lineRule="auto"/>
              <w:jc w:val="center"/>
              <w:rPr>
                <w:rFonts w:ascii="Times New Roman" w:hAnsi="Times New Roman"/>
              </w:rPr>
            </w:pPr>
            <w:r>
              <w:rPr>
                <w:rFonts w:ascii="Times New Roman" w:hAnsi="Times New Roman"/>
              </w:rPr>
              <w:t>1.5.</w:t>
            </w:r>
          </w:p>
        </w:tc>
        <w:tc>
          <w:tcPr>
            <w:tcW w:w="1476" w:type="pct"/>
          </w:tcPr>
          <w:p>
            <w:pPr>
              <w:widowControl w:val="0"/>
              <w:spacing w:line="228" w:lineRule="auto"/>
              <w:jc w:val="both"/>
              <w:rPr>
                <w:rFonts w:ascii="Times New Roman" w:hAnsi="Times New Roman"/>
              </w:rPr>
            </w:pPr>
            <w:r>
              <w:rPr>
                <w:rFonts w:ascii="Times New Roman" w:hAnsi="Times New Roman"/>
              </w:rPr>
              <w:t>Производство масла сливочного</w:t>
            </w:r>
          </w:p>
        </w:tc>
        <w:tc>
          <w:tcPr>
            <w:tcW w:w="305" w:type="pct"/>
          </w:tcPr>
          <w:p>
            <w:pPr>
              <w:widowControl w:val="0"/>
              <w:spacing w:line="228" w:lineRule="auto"/>
              <w:jc w:val="center"/>
              <w:rPr>
                <w:rFonts w:ascii="Times New Roman" w:hAnsi="Times New Roman"/>
              </w:rPr>
            </w:pPr>
            <w:r>
              <w:rPr>
                <w:rFonts w:ascii="Times New Roman" w:hAnsi="Times New Roman"/>
              </w:rPr>
              <w:t>ФП вне НП</w:t>
            </w:r>
          </w:p>
        </w:tc>
        <w:tc>
          <w:tcPr>
            <w:tcW w:w="349" w:type="pct"/>
          </w:tcPr>
          <w:p>
            <w:pPr>
              <w:widowControl w:val="0"/>
              <w:spacing w:line="228" w:lineRule="auto"/>
              <w:jc w:val="center"/>
              <w:rPr>
                <w:rFonts w:ascii="Times New Roman" w:hAnsi="Times New Roman"/>
              </w:rPr>
            </w:pPr>
            <w:r>
              <w:rPr>
                <w:rFonts w:ascii="Times New Roman" w:hAnsi="Times New Roman"/>
              </w:rPr>
              <w:t>тыс.тонн</w:t>
            </w:r>
          </w:p>
        </w:tc>
        <w:tc>
          <w:tcPr>
            <w:tcW w:w="199" w:type="pct"/>
          </w:tcPr>
          <w:p>
            <w:pPr>
              <w:widowControl w:val="0"/>
              <w:spacing w:line="228" w:lineRule="auto"/>
              <w:jc w:val="center"/>
              <w:rPr>
                <w:rFonts w:ascii="Times New Roman" w:hAnsi="Times New Roman"/>
              </w:rPr>
            </w:pPr>
            <w:r>
              <w:rPr>
                <w:rFonts w:ascii="Times New Roman" w:hAnsi="Times New Roman"/>
              </w:rPr>
              <w:t>1,5</w:t>
            </w:r>
          </w:p>
        </w:tc>
        <w:tc>
          <w:tcPr>
            <w:tcW w:w="199" w:type="pct"/>
          </w:tcPr>
          <w:p>
            <w:pPr>
              <w:widowControl w:val="0"/>
              <w:spacing w:line="228" w:lineRule="auto"/>
              <w:jc w:val="center"/>
              <w:rPr>
                <w:rFonts w:ascii="Times New Roman" w:hAnsi="Times New Roman"/>
              </w:rPr>
            </w:pPr>
            <w:r>
              <w:rPr>
                <w:rFonts w:ascii="Times New Roman" w:hAnsi="Times New Roman"/>
              </w:rPr>
              <w:t>3,0</w:t>
            </w:r>
          </w:p>
        </w:tc>
        <w:tc>
          <w:tcPr>
            <w:tcW w:w="199" w:type="pct"/>
          </w:tcPr>
          <w:p>
            <w:pPr>
              <w:widowControl w:val="0"/>
              <w:spacing w:line="228" w:lineRule="auto"/>
              <w:jc w:val="center"/>
              <w:rPr>
                <w:rFonts w:ascii="Times New Roman" w:hAnsi="Times New Roman"/>
              </w:rPr>
            </w:pPr>
            <w:r>
              <w:rPr>
                <w:rFonts w:ascii="Times New Roman" w:hAnsi="Times New Roman"/>
              </w:rPr>
              <w:t>4,5</w:t>
            </w:r>
          </w:p>
        </w:tc>
        <w:tc>
          <w:tcPr>
            <w:tcW w:w="199" w:type="pct"/>
          </w:tcPr>
          <w:p>
            <w:pPr>
              <w:widowControl w:val="0"/>
              <w:spacing w:line="228" w:lineRule="auto"/>
              <w:jc w:val="center"/>
              <w:rPr>
                <w:rFonts w:ascii="Times New Roman" w:hAnsi="Times New Roman"/>
              </w:rPr>
            </w:pPr>
            <w:r>
              <w:rPr>
                <w:rFonts w:ascii="Times New Roman" w:hAnsi="Times New Roman"/>
              </w:rPr>
              <w:t>6,0</w:t>
            </w:r>
          </w:p>
        </w:tc>
        <w:tc>
          <w:tcPr>
            <w:tcW w:w="199" w:type="pct"/>
          </w:tcPr>
          <w:p>
            <w:pPr>
              <w:widowControl w:val="0"/>
              <w:spacing w:line="228" w:lineRule="auto"/>
              <w:jc w:val="center"/>
              <w:rPr>
                <w:rFonts w:ascii="Times New Roman" w:hAnsi="Times New Roman"/>
              </w:rPr>
            </w:pPr>
            <w:r>
              <w:rPr>
                <w:rFonts w:ascii="Times New Roman" w:hAnsi="Times New Roman"/>
              </w:rPr>
              <w:t>7,5</w:t>
            </w:r>
          </w:p>
        </w:tc>
        <w:tc>
          <w:tcPr>
            <w:tcW w:w="199" w:type="pct"/>
          </w:tcPr>
          <w:p>
            <w:pPr>
              <w:widowControl w:val="0"/>
              <w:spacing w:line="228" w:lineRule="auto"/>
              <w:jc w:val="center"/>
              <w:rPr>
                <w:rFonts w:ascii="Times New Roman" w:hAnsi="Times New Roman"/>
              </w:rPr>
            </w:pPr>
            <w:r>
              <w:rPr>
                <w:rFonts w:ascii="Times New Roman" w:hAnsi="Times New Roman"/>
              </w:rPr>
              <w:t>9,0</w:t>
            </w:r>
          </w:p>
        </w:tc>
        <w:tc>
          <w:tcPr>
            <w:tcW w:w="199" w:type="pct"/>
          </w:tcPr>
          <w:p>
            <w:pPr>
              <w:widowControl w:val="0"/>
              <w:spacing w:line="228" w:lineRule="auto"/>
              <w:jc w:val="center"/>
              <w:rPr>
                <w:rFonts w:ascii="Times New Roman" w:hAnsi="Times New Roman"/>
              </w:rPr>
            </w:pPr>
            <w:r>
              <w:rPr>
                <w:rFonts w:ascii="Times New Roman" w:hAnsi="Times New Roman"/>
              </w:rPr>
              <w:t>10,4</w:t>
            </w:r>
          </w:p>
        </w:tc>
        <w:tc>
          <w:tcPr>
            <w:tcW w:w="235" w:type="pct"/>
          </w:tcPr>
          <w:p>
            <w:pPr>
              <w:widowControl w:val="0"/>
              <w:spacing w:line="228" w:lineRule="auto"/>
              <w:jc w:val="center"/>
              <w:rPr>
                <w:rFonts w:ascii="Times New Roman" w:hAnsi="Times New Roman"/>
              </w:rPr>
            </w:pPr>
            <w:r>
              <w:rPr>
                <w:rFonts w:ascii="Times New Roman" w:hAnsi="Times New Roman"/>
              </w:rPr>
              <w:t>11,9</w:t>
            </w:r>
          </w:p>
        </w:tc>
        <w:tc>
          <w:tcPr>
            <w:tcW w:w="235" w:type="pct"/>
          </w:tcPr>
          <w:p>
            <w:pPr>
              <w:widowControl w:val="0"/>
              <w:spacing w:line="228" w:lineRule="auto"/>
              <w:jc w:val="center"/>
              <w:rPr>
                <w:rFonts w:ascii="Times New Roman" w:hAnsi="Times New Roman"/>
              </w:rPr>
            </w:pPr>
            <w:r>
              <w:rPr>
                <w:rFonts w:ascii="Times New Roman" w:hAnsi="Times New Roman"/>
              </w:rPr>
              <w:t>13,4</w:t>
            </w:r>
          </w:p>
        </w:tc>
        <w:tc>
          <w:tcPr>
            <w:tcW w:w="235" w:type="pct"/>
          </w:tcPr>
          <w:p>
            <w:pPr>
              <w:widowControl w:val="0"/>
              <w:spacing w:line="228" w:lineRule="auto"/>
              <w:jc w:val="center"/>
              <w:rPr>
                <w:rFonts w:ascii="Times New Roman" w:hAnsi="Times New Roman"/>
              </w:rPr>
            </w:pPr>
            <w:r>
              <w:rPr>
                <w:rFonts w:ascii="Times New Roman" w:hAnsi="Times New Roman"/>
              </w:rPr>
              <w:t>14,9</w:t>
            </w:r>
          </w:p>
        </w:tc>
        <w:tc>
          <w:tcPr>
            <w:tcW w:w="235" w:type="pct"/>
          </w:tcPr>
          <w:p>
            <w:pPr>
              <w:widowControl w:val="0"/>
              <w:spacing w:line="228" w:lineRule="auto"/>
              <w:jc w:val="center"/>
              <w:rPr>
                <w:rFonts w:ascii="Times New Roman" w:hAnsi="Times New Roman"/>
              </w:rPr>
            </w:pPr>
            <w:r>
              <w:rPr>
                <w:rFonts w:ascii="Times New Roman" w:hAnsi="Times New Roman"/>
              </w:rPr>
              <w:t>16,4</w:t>
            </w:r>
          </w:p>
        </w:tc>
        <w:tc>
          <w:tcPr>
            <w:tcW w:w="359" w:type="pct"/>
          </w:tcPr>
          <w:p>
            <w:pPr>
              <w:widowControl w:val="0"/>
              <w:spacing w:line="228" w:lineRule="auto"/>
              <w:jc w:val="center"/>
              <w:rPr>
                <w:rFonts w:ascii="Times New Roman" w:hAnsi="Times New Roman"/>
              </w:rPr>
            </w:pPr>
            <w:r>
              <w:rPr>
                <w:rFonts w:ascii="Times New Roman" w:hAnsi="Times New Roman"/>
              </w:rPr>
              <w:t>17,9</w:t>
            </w:r>
          </w:p>
        </w:tc>
      </w:tr>
      <w:tr>
        <w:trPr>
          <w:trHeight w:val="242"/>
        </w:trPr>
        <w:tc>
          <w:tcPr>
            <w:tcW w:w="180" w:type="pct"/>
          </w:tcPr>
          <w:p>
            <w:pPr>
              <w:widowControl w:val="0"/>
              <w:spacing w:line="228" w:lineRule="auto"/>
              <w:jc w:val="center"/>
              <w:rPr>
                <w:rFonts w:ascii="Times New Roman" w:hAnsi="Times New Roman"/>
              </w:rPr>
            </w:pPr>
            <w:r>
              <w:rPr>
                <w:rFonts w:ascii="Times New Roman" w:hAnsi="Times New Roman"/>
              </w:rPr>
              <w:t>1.6.</w:t>
            </w:r>
          </w:p>
        </w:tc>
        <w:tc>
          <w:tcPr>
            <w:tcW w:w="1476" w:type="pct"/>
          </w:tcPr>
          <w:p>
            <w:pPr>
              <w:widowControl w:val="0"/>
              <w:spacing w:line="228" w:lineRule="auto"/>
              <w:jc w:val="both"/>
              <w:rPr>
                <w:rFonts w:ascii="Times New Roman" w:hAnsi="Times New Roman"/>
              </w:rPr>
            </w:pPr>
            <w:r>
              <w:rPr>
                <w:rFonts w:ascii="Times New Roman" w:hAnsi="Times New Roman"/>
              </w:rPr>
              <w:t>Производство муки из зерновых культур, овощных и других растительных культур, смеси из них</w:t>
            </w:r>
          </w:p>
        </w:tc>
        <w:tc>
          <w:tcPr>
            <w:tcW w:w="305" w:type="pct"/>
          </w:tcPr>
          <w:p>
            <w:pPr>
              <w:widowControl w:val="0"/>
              <w:spacing w:line="228" w:lineRule="auto"/>
              <w:jc w:val="center"/>
              <w:rPr>
                <w:rFonts w:ascii="Times New Roman" w:hAnsi="Times New Roman"/>
              </w:rPr>
            </w:pPr>
            <w:r>
              <w:rPr>
                <w:rFonts w:ascii="Times New Roman" w:hAnsi="Times New Roman"/>
              </w:rPr>
              <w:t>ФП вне НП</w:t>
            </w:r>
          </w:p>
        </w:tc>
        <w:tc>
          <w:tcPr>
            <w:tcW w:w="349" w:type="pct"/>
          </w:tcPr>
          <w:p>
            <w:pPr>
              <w:widowControl w:val="0"/>
              <w:spacing w:line="228" w:lineRule="auto"/>
              <w:jc w:val="center"/>
              <w:rPr>
                <w:rFonts w:ascii="Times New Roman" w:hAnsi="Times New Roman"/>
              </w:rPr>
            </w:pPr>
            <w:r>
              <w:rPr>
                <w:rFonts w:ascii="Times New Roman" w:hAnsi="Times New Roman"/>
              </w:rPr>
              <w:t>тыс.тонн</w:t>
            </w:r>
          </w:p>
        </w:tc>
        <w:tc>
          <w:tcPr>
            <w:tcW w:w="199" w:type="pct"/>
          </w:tcPr>
          <w:p>
            <w:pPr>
              <w:widowControl w:val="0"/>
              <w:spacing w:line="228" w:lineRule="auto"/>
              <w:jc w:val="center"/>
              <w:rPr>
                <w:rFonts w:ascii="Times New Roman" w:hAnsi="Times New Roman"/>
              </w:rPr>
            </w:pPr>
            <w:r>
              <w:rPr>
                <w:rFonts w:ascii="Times New Roman" w:hAnsi="Times New Roman"/>
              </w:rPr>
              <w:t>14,2</w:t>
            </w:r>
          </w:p>
        </w:tc>
        <w:tc>
          <w:tcPr>
            <w:tcW w:w="199" w:type="pct"/>
          </w:tcPr>
          <w:p>
            <w:pPr>
              <w:widowControl w:val="0"/>
              <w:spacing w:line="228" w:lineRule="auto"/>
              <w:jc w:val="center"/>
              <w:rPr>
                <w:rFonts w:ascii="Times New Roman" w:hAnsi="Times New Roman"/>
              </w:rPr>
            </w:pPr>
            <w:r>
              <w:rPr>
                <w:rFonts w:ascii="Times New Roman" w:hAnsi="Times New Roman"/>
              </w:rPr>
              <w:t>28,3</w:t>
            </w:r>
          </w:p>
        </w:tc>
        <w:tc>
          <w:tcPr>
            <w:tcW w:w="199" w:type="pct"/>
          </w:tcPr>
          <w:p>
            <w:pPr>
              <w:widowControl w:val="0"/>
              <w:spacing w:line="228" w:lineRule="auto"/>
              <w:jc w:val="center"/>
              <w:rPr>
                <w:rFonts w:ascii="Times New Roman" w:hAnsi="Times New Roman"/>
              </w:rPr>
            </w:pPr>
            <w:r>
              <w:rPr>
                <w:rFonts w:ascii="Times New Roman" w:hAnsi="Times New Roman"/>
              </w:rPr>
              <w:t>42,5</w:t>
            </w:r>
          </w:p>
        </w:tc>
        <w:tc>
          <w:tcPr>
            <w:tcW w:w="199" w:type="pct"/>
          </w:tcPr>
          <w:p>
            <w:pPr>
              <w:widowControl w:val="0"/>
              <w:spacing w:line="228" w:lineRule="auto"/>
              <w:jc w:val="center"/>
              <w:rPr>
                <w:rFonts w:ascii="Times New Roman" w:hAnsi="Times New Roman"/>
              </w:rPr>
            </w:pPr>
            <w:r>
              <w:rPr>
                <w:rFonts w:ascii="Times New Roman" w:hAnsi="Times New Roman"/>
              </w:rPr>
              <w:t>56,7</w:t>
            </w:r>
          </w:p>
        </w:tc>
        <w:tc>
          <w:tcPr>
            <w:tcW w:w="199" w:type="pct"/>
          </w:tcPr>
          <w:p>
            <w:pPr>
              <w:widowControl w:val="0"/>
              <w:spacing w:line="228" w:lineRule="auto"/>
              <w:jc w:val="center"/>
              <w:rPr>
                <w:rFonts w:ascii="Times New Roman" w:hAnsi="Times New Roman"/>
              </w:rPr>
            </w:pPr>
            <w:r>
              <w:rPr>
                <w:rFonts w:ascii="Times New Roman" w:hAnsi="Times New Roman"/>
              </w:rPr>
              <w:t>70,8</w:t>
            </w:r>
          </w:p>
        </w:tc>
        <w:tc>
          <w:tcPr>
            <w:tcW w:w="199" w:type="pct"/>
          </w:tcPr>
          <w:p>
            <w:pPr>
              <w:widowControl w:val="0"/>
              <w:spacing w:line="228" w:lineRule="auto"/>
              <w:jc w:val="center"/>
              <w:rPr>
                <w:rFonts w:ascii="Times New Roman" w:hAnsi="Times New Roman"/>
              </w:rPr>
            </w:pPr>
            <w:r>
              <w:rPr>
                <w:rFonts w:ascii="Times New Roman" w:hAnsi="Times New Roman"/>
              </w:rPr>
              <w:t>85,0</w:t>
            </w:r>
          </w:p>
        </w:tc>
        <w:tc>
          <w:tcPr>
            <w:tcW w:w="199" w:type="pct"/>
          </w:tcPr>
          <w:p>
            <w:pPr>
              <w:widowControl w:val="0"/>
              <w:spacing w:line="228" w:lineRule="auto"/>
              <w:jc w:val="center"/>
              <w:rPr>
                <w:rFonts w:ascii="Times New Roman" w:hAnsi="Times New Roman"/>
              </w:rPr>
            </w:pPr>
            <w:r>
              <w:rPr>
                <w:rFonts w:ascii="Times New Roman" w:hAnsi="Times New Roman"/>
              </w:rPr>
              <w:t>99,2</w:t>
            </w:r>
          </w:p>
        </w:tc>
        <w:tc>
          <w:tcPr>
            <w:tcW w:w="235" w:type="pct"/>
          </w:tcPr>
          <w:p>
            <w:pPr>
              <w:widowControl w:val="0"/>
              <w:spacing w:line="228" w:lineRule="auto"/>
              <w:jc w:val="center"/>
              <w:rPr>
                <w:rFonts w:ascii="Times New Roman" w:hAnsi="Times New Roman"/>
              </w:rPr>
            </w:pPr>
            <w:r>
              <w:rPr>
                <w:rFonts w:ascii="Times New Roman" w:hAnsi="Times New Roman"/>
              </w:rPr>
              <w:t>113,3</w:t>
            </w:r>
          </w:p>
        </w:tc>
        <w:tc>
          <w:tcPr>
            <w:tcW w:w="235" w:type="pct"/>
          </w:tcPr>
          <w:p>
            <w:pPr>
              <w:widowControl w:val="0"/>
              <w:spacing w:line="228" w:lineRule="auto"/>
              <w:jc w:val="center"/>
              <w:rPr>
                <w:rFonts w:ascii="Times New Roman" w:hAnsi="Times New Roman"/>
              </w:rPr>
            </w:pPr>
            <w:r>
              <w:rPr>
                <w:rFonts w:ascii="Times New Roman" w:hAnsi="Times New Roman"/>
              </w:rPr>
              <w:t>127,5</w:t>
            </w:r>
          </w:p>
        </w:tc>
        <w:tc>
          <w:tcPr>
            <w:tcW w:w="235" w:type="pct"/>
          </w:tcPr>
          <w:p>
            <w:pPr>
              <w:widowControl w:val="0"/>
              <w:spacing w:line="228" w:lineRule="auto"/>
              <w:jc w:val="center"/>
              <w:rPr>
                <w:rFonts w:ascii="Times New Roman" w:hAnsi="Times New Roman"/>
              </w:rPr>
            </w:pPr>
            <w:r>
              <w:rPr>
                <w:rFonts w:ascii="Times New Roman" w:hAnsi="Times New Roman"/>
              </w:rPr>
              <w:t>141,7</w:t>
            </w:r>
          </w:p>
        </w:tc>
        <w:tc>
          <w:tcPr>
            <w:tcW w:w="235" w:type="pct"/>
          </w:tcPr>
          <w:p>
            <w:pPr>
              <w:widowControl w:val="0"/>
              <w:spacing w:line="228" w:lineRule="auto"/>
              <w:jc w:val="center"/>
              <w:rPr>
                <w:rFonts w:ascii="Times New Roman" w:hAnsi="Times New Roman"/>
              </w:rPr>
            </w:pPr>
            <w:r>
              <w:rPr>
                <w:rFonts w:ascii="Times New Roman" w:hAnsi="Times New Roman"/>
              </w:rPr>
              <w:t>155,8</w:t>
            </w:r>
          </w:p>
        </w:tc>
        <w:tc>
          <w:tcPr>
            <w:tcW w:w="359" w:type="pct"/>
          </w:tcPr>
          <w:p>
            <w:pPr>
              <w:widowControl w:val="0"/>
              <w:spacing w:line="228" w:lineRule="auto"/>
              <w:jc w:val="center"/>
              <w:rPr>
                <w:rFonts w:ascii="Times New Roman" w:hAnsi="Times New Roman"/>
              </w:rPr>
            </w:pPr>
            <w:r>
              <w:rPr>
                <w:rFonts w:ascii="Times New Roman" w:hAnsi="Times New Roman"/>
              </w:rPr>
              <w:t>170,0</w:t>
            </w:r>
          </w:p>
        </w:tc>
      </w:tr>
      <w:tr>
        <w:trPr>
          <w:trHeight w:val="242"/>
        </w:trPr>
        <w:tc>
          <w:tcPr>
            <w:tcW w:w="180" w:type="pct"/>
          </w:tcPr>
          <w:p>
            <w:pPr>
              <w:widowControl w:val="0"/>
              <w:spacing w:line="228" w:lineRule="auto"/>
              <w:jc w:val="center"/>
              <w:rPr>
                <w:rFonts w:ascii="Times New Roman" w:hAnsi="Times New Roman"/>
              </w:rPr>
            </w:pPr>
            <w:r>
              <w:rPr>
                <w:rFonts w:ascii="Times New Roman" w:hAnsi="Times New Roman"/>
              </w:rPr>
              <w:t>1.7.</w:t>
            </w:r>
          </w:p>
        </w:tc>
        <w:tc>
          <w:tcPr>
            <w:tcW w:w="1476" w:type="pct"/>
          </w:tcPr>
          <w:p>
            <w:pPr>
              <w:widowControl w:val="0"/>
              <w:spacing w:line="228" w:lineRule="auto"/>
              <w:jc w:val="both"/>
              <w:rPr>
                <w:rFonts w:ascii="Times New Roman" w:hAnsi="Times New Roman"/>
              </w:rPr>
            </w:pPr>
            <w:r>
              <w:rPr>
                <w:rFonts w:ascii="Times New Roman" w:hAnsi="Times New Roman"/>
              </w:rPr>
              <w:t>Производство сахара белого свекловичного в твердом состоянии</w:t>
            </w:r>
          </w:p>
        </w:tc>
        <w:tc>
          <w:tcPr>
            <w:tcW w:w="305" w:type="pct"/>
          </w:tcPr>
          <w:p>
            <w:pPr>
              <w:widowControl w:val="0"/>
              <w:spacing w:line="228" w:lineRule="auto"/>
              <w:jc w:val="center"/>
              <w:rPr>
                <w:rFonts w:ascii="Times New Roman" w:hAnsi="Times New Roman"/>
              </w:rPr>
            </w:pPr>
            <w:r>
              <w:rPr>
                <w:rFonts w:ascii="Times New Roman" w:hAnsi="Times New Roman"/>
              </w:rPr>
              <w:t>ФП вне НП</w:t>
            </w:r>
          </w:p>
        </w:tc>
        <w:tc>
          <w:tcPr>
            <w:tcW w:w="349" w:type="pct"/>
          </w:tcPr>
          <w:p>
            <w:pPr>
              <w:widowControl w:val="0"/>
              <w:spacing w:line="228" w:lineRule="auto"/>
              <w:jc w:val="center"/>
              <w:rPr>
                <w:rFonts w:ascii="Times New Roman" w:hAnsi="Times New Roman"/>
              </w:rPr>
            </w:pPr>
            <w:r>
              <w:rPr>
                <w:rFonts w:ascii="Times New Roman" w:hAnsi="Times New Roman"/>
              </w:rPr>
              <w:t>тыс.тонн</w:t>
            </w:r>
          </w:p>
        </w:tc>
        <w:tc>
          <w:tcPr>
            <w:tcW w:w="199" w:type="pct"/>
          </w:tcPr>
          <w:p>
            <w:pPr>
              <w:widowControl w:val="0"/>
              <w:spacing w:line="228" w:lineRule="auto"/>
              <w:jc w:val="center"/>
              <w:rPr>
                <w:rFonts w:ascii="Times New Roman" w:hAnsi="Times New Roman"/>
              </w:rPr>
            </w:pPr>
            <w:r>
              <w:rPr>
                <w:rFonts w:ascii="Times New Roman" w:hAnsi="Times New Roman"/>
              </w:rPr>
              <w:t>48</w:t>
            </w:r>
          </w:p>
        </w:tc>
        <w:tc>
          <w:tcPr>
            <w:tcW w:w="199" w:type="pct"/>
          </w:tcPr>
          <w:p>
            <w:pPr>
              <w:widowControl w:val="0"/>
              <w:spacing w:line="228" w:lineRule="auto"/>
              <w:jc w:val="center"/>
              <w:rPr>
                <w:rFonts w:ascii="Times New Roman" w:hAnsi="Times New Roman"/>
              </w:rPr>
            </w:pPr>
            <w:r>
              <w:rPr>
                <w:rFonts w:ascii="Times New Roman" w:hAnsi="Times New Roman"/>
              </w:rPr>
              <w:t>48</w:t>
            </w:r>
          </w:p>
        </w:tc>
        <w:tc>
          <w:tcPr>
            <w:tcW w:w="199" w:type="pct"/>
          </w:tcPr>
          <w:p>
            <w:pPr>
              <w:widowControl w:val="0"/>
              <w:spacing w:line="228" w:lineRule="auto"/>
              <w:jc w:val="center"/>
              <w:rPr>
                <w:rFonts w:ascii="Times New Roman" w:hAnsi="Times New Roman"/>
              </w:rPr>
            </w:pPr>
            <w:r>
              <w:rPr>
                <w:rFonts w:ascii="Times New Roman" w:hAnsi="Times New Roman"/>
              </w:rPr>
              <w:t>48</w:t>
            </w:r>
          </w:p>
        </w:tc>
        <w:tc>
          <w:tcPr>
            <w:tcW w:w="199" w:type="pct"/>
          </w:tcPr>
          <w:p>
            <w:pPr>
              <w:widowControl w:val="0"/>
              <w:spacing w:line="228" w:lineRule="auto"/>
              <w:jc w:val="center"/>
              <w:rPr>
                <w:rFonts w:ascii="Times New Roman" w:hAnsi="Times New Roman"/>
              </w:rPr>
            </w:pPr>
            <w:r>
              <w:rPr>
                <w:rFonts w:ascii="Times New Roman" w:hAnsi="Times New Roman"/>
              </w:rPr>
              <w:t>48</w:t>
            </w:r>
          </w:p>
        </w:tc>
        <w:tc>
          <w:tcPr>
            <w:tcW w:w="199" w:type="pct"/>
          </w:tcPr>
          <w:p>
            <w:pPr>
              <w:widowControl w:val="0"/>
              <w:spacing w:line="228" w:lineRule="auto"/>
              <w:jc w:val="center"/>
              <w:rPr>
                <w:rFonts w:ascii="Times New Roman" w:hAnsi="Times New Roman"/>
              </w:rPr>
            </w:pPr>
            <w:r>
              <w:rPr>
                <w:rFonts w:ascii="Times New Roman" w:hAnsi="Times New Roman"/>
              </w:rPr>
              <w:t>48</w:t>
            </w:r>
          </w:p>
        </w:tc>
        <w:tc>
          <w:tcPr>
            <w:tcW w:w="199" w:type="pct"/>
          </w:tcPr>
          <w:p>
            <w:pPr>
              <w:widowControl w:val="0"/>
              <w:spacing w:line="228" w:lineRule="auto"/>
              <w:jc w:val="center"/>
              <w:rPr>
                <w:rFonts w:ascii="Times New Roman" w:hAnsi="Times New Roman"/>
              </w:rPr>
            </w:pPr>
            <w:r>
              <w:rPr>
                <w:rFonts w:ascii="Times New Roman" w:hAnsi="Times New Roman"/>
              </w:rPr>
              <w:t>48</w:t>
            </w:r>
          </w:p>
        </w:tc>
        <w:tc>
          <w:tcPr>
            <w:tcW w:w="199" w:type="pct"/>
          </w:tcPr>
          <w:p>
            <w:pPr>
              <w:widowControl w:val="0"/>
              <w:spacing w:line="228" w:lineRule="auto"/>
              <w:jc w:val="center"/>
              <w:rPr>
                <w:rFonts w:ascii="Times New Roman" w:hAnsi="Times New Roman"/>
              </w:rPr>
            </w:pPr>
            <w:r>
              <w:rPr>
                <w:rFonts w:ascii="Times New Roman" w:hAnsi="Times New Roman"/>
              </w:rPr>
              <w:t>48</w:t>
            </w:r>
          </w:p>
        </w:tc>
        <w:tc>
          <w:tcPr>
            <w:tcW w:w="235" w:type="pct"/>
          </w:tcPr>
          <w:p>
            <w:pPr>
              <w:widowControl w:val="0"/>
              <w:spacing w:line="228" w:lineRule="auto"/>
              <w:jc w:val="center"/>
              <w:rPr>
                <w:rFonts w:ascii="Times New Roman" w:hAnsi="Times New Roman"/>
              </w:rPr>
            </w:pPr>
            <w:r>
              <w:rPr>
                <w:rFonts w:ascii="Times New Roman" w:hAnsi="Times New Roman"/>
              </w:rPr>
              <w:t>48</w:t>
            </w:r>
          </w:p>
        </w:tc>
        <w:tc>
          <w:tcPr>
            <w:tcW w:w="235" w:type="pct"/>
          </w:tcPr>
          <w:p>
            <w:pPr>
              <w:widowControl w:val="0"/>
              <w:spacing w:line="228" w:lineRule="auto"/>
              <w:jc w:val="center"/>
              <w:rPr>
                <w:rFonts w:ascii="Times New Roman" w:hAnsi="Times New Roman"/>
              </w:rPr>
            </w:pPr>
            <w:r>
              <w:rPr>
                <w:rFonts w:ascii="Times New Roman" w:hAnsi="Times New Roman"/>
              </w:rPr>
              <w:t>96</w:t>
            </w:r>
          </w:p>
        </w:tc>
        <w:tc>
          <w:tcPr>
            <w:tcW w:w="235" w:type="pct"/>
          </w:tcPr>
          <w:p>
            <w:pPr>
              <w:widowControl w:val="0"/>
              <w:spacing w:line="228" w:lineRule="auto"/>
              <w:jc w:val="center"/>
              <w:rPr>
                <w:rFonts w:ascii="Times New Roman" w:hAnsi="Times New Roman"/>
              </w:rPr>
            </w:pPr>
            <w:r>
              <w:rPr>
                <w:rFonts w:ascii="Times New Roman" w:hAnsi="Times New Roman"/>
              </w:rPr>
              <w:t>144</w:t>
            </w:r>
          </w:p>
        </w:tc>
        <w:tc>
          <w:tcPr>
            <w:tcW w:w="235" w:type="pct"/>
          </w:tcPr>
          <w:p>
            <w:pPr>
              <w:widowControl w:val="0"/>
              <w:spacing w:line="228" w:lineRule="auto"/>
              <w:jc w:val="center"/>
              <w:rPr>
                <w:rFonts w:ascii="Times New Roman" w:hAnsi="Times New Roman"/>
              </w:rPr>
            </w:pPr>
            <w:r>
              <w:rPr>
                <w:rFonts w:ascii="Times New Roman" w:hAnsi="Times New Roman"/>
              </w:rPr>
              <w:t>192</w:t>
            </w:r>
          </w:p>
        </w:tc>
        <w:tc>
          <w:tcPr>
            <w:tcW w:w="359" w:type="pct"/>
          </w:tcPr>
          <w:p>
            <w:pPr>
              <w:widowControl w:val="0"/>
              <w:spacing w:line="228" w:lineRule="auto"/>
              <w:jc w:val="center"/>
              <w:rPr>
                <w:rFonts w:ascii="Times New Roman" w:hAnsi="Times New Roman"/>
              </w:rPr>
            </w:pPr>
            <w:r>
              <w:rPr>
                <w:rFonts w:ascii="Times New Roman" w:hAnsi="Times New Roman"/>
              </w:rPr>
              <w:t>240,0</w:t>
            </w:r>
          </w:p>
        </w:tc>
      </w:tr>
      <w:tr>
        <w:trPr>
          <w:trHeight w:val="242"/>
        </w:trPr>
        <w:tc>
          <w:tcPr>
            <w:tcW w:w="180" w:type="pct"/>
          </w:tcPr>
          <w:p>
            <w:pPr>
              <w:widowControl w:val="0"/>
              <w:spacing w:line="228" w:lineRule="auto"/>
              <w:jc w:val="center"/>
              <w:rPr>
                <w:rFonts w:ascii="Times New Roman" w:hAnsi="Times New Roman"/>
              </w:rPr>
            </w:pPr>
            <w:r>
              <w:rPr>
                <w:rFonts w:ascii="Times New Roman" w:hAnsi="Times New Roman"/>
              </w:rPr>
              <w:t>1.8.</w:t>
            </w:r>
          </w:p>
        </w:tc>
        <w:tc>
          <w:tcPr>
            <w:tcW w:w="1476" w:type="pct"/>
          </w:tcPr>
          <w:p>
            <w:pPr>
              <w:widowControl w:val="0"/>
              <w:spacing w:line="228" w:lineRule="auto"/>
              <w:jc w:val="both"/>
              <w:rPr>
                <w:rFonts w:ascii="Times New Roman" w:hAnsi="Times New Roman"/>
              </w:rPr>
            </w:pPr>
            <w:r>
              <w:rPr>
                <w:rFonts w:ascii="Times New Roman" w:hAnsi="Times New Roman"/>
              </w:rPr>
              <w:t>Производство сыров и сырных продуктов</w:t>
            </w:r>
          </w:p>
        </w:tc>
        <w:tc>
          <w:tcPr>
            <w:tcW w:w="305" w:type="pct"/>
          </w:tcPr>
          <w:p>
            <w:pPr>
              <w:widowControl w:val="0"/>
              <w:spacing w:line="228" w:lineRule="auto"/>
              <w:jc w:val="center"/>
              <w:rPr>
                <w:rFonts w:ascii="Times New Roman" w:hAnsi="Times New Roman"/>
              </w:rPr>
            </w:pPr>
            <w:r>
              <w:rPr>
                <w:rFonts w:ascii="Times New Roman" w:hAnsi="Times New Roman"/>
              </w:rPr>
              <w:t>ФП вне НП</w:t>
            </w:r>
          </w:p>
        </w:tc>
        <w:tc>
          <w:tcPr>
            <w:tcW w:w="349" w:type="pct"/>
          </w:tcPr>
          <w:p>
            <w:pPr>
              <w:widowControl w:val="0"/>
              <w:spacing w:line="228" w:lineRule="auto"/>
              <w:jc w:val="center"/>
              <w:rPr>
                <w:rFonts w:ascii="Times New Roman" w:hAnsi="Times New Roman"/>
              </w:rPr>
            </w:pPr>
            <w:r>
              <w:rPr>
                <w:rFonts w:ascii="Times New Roman" w:hAnsi="Times New Roman"/>
              </w:rPr>
              <w:t>тыс.тонн</w:t>
            </w:r>
          </w:p>
        </w:tc>
        <w:tc>
          <w:tcPr>
            <w:tcW w:w="199" w:type="pct"/>
          </w:tcPr>
          <w:p>
            <w:pPr>
              <w:widowControl w:val="0"/>
              <w:spacing w:line="228" w:lineRule="auto"/>
              <w:jc w:val="center"/>
              <w:rPr>
                <w:rFonts w:ascii="Times New Roman" w:hAnsi="Times New Roman"/>
              </w:rPr>
            </w:pPr>
            <w:r>
              <w:rPr>
                <w:rFonts w:ascii="Times New Roman" w:hAnsi="Times New Roman"/>
              </w:rPr>
              <w:t>3,6</w:t>
            </w:r>
          </w:p>
        </w:tc>
        <w:tc>
          <w:tcPr>
            <w:tcW w:w="199" w:type="pct"/>
          </w:tcPr>
          <w:p>
            <w:pPr>
              <w:widowControl w:val="0"/>
              <w:spacing w:line="228" w:lineRule="auto"/>
              <w:jc w:val="center"/>
              <w:rPr>
                <w:rFonts w:ascii="Times New Roman" w:hAnsi="Times New Roman"/>
              </w:rPr>
            </w:pPr>
            <w:r>
              <w:rPr>
                <w:rFonts w:ascii="Times New Roman" w:hAnsi="Times New Roman"/>
              </w:rPr>
              <w:t>7,2</w:t>
            </w:r>
          </w:p>
        </w:tc>
        <w:tc>
          <w:tcPr>
            <w:tcW w:w="199" w:type="pct"/>
          </w:tcPr>
          <w:p>
            <w:pPr>
              <w:widowControl w:val="0"/>
              <w:spacing w:line="228" w:lineRule="auto"/>
              <w:jc w:val="center"/>
              <w:rPr>
                <w:rFonts w:ascii="Times New Roman" w:hAnsi="Times New Roman"/>
              </w:rPr>
            </w:pPr>
            <w:r>
              <w:rPr>
                <w:rFonts w:ascii="Times New Roman" w:hAnsi="Times New Roman"/>
              </w:rPr>
              <w:t>10,9</w:t>
            </w:r>
          </w:p>
        </w:tc>
        <w:tc>
          <w:tcPr>
            <w:tcW w:w="199" w:type="pct"/>
          </w:tcPr>
          <w:p>
            <w:pPr>
              <w:widowControl w:val="0"/>
              <w:spacing w:line="228" w:lineRule="auto"/>
              <w:jc w:val="center"/>
              <w:rPr>
                <w:rFonts w:ascii="Times New Roman" w:hAnsi="Times New Roman"/>
              </w:rPr>
            </w:pPr>
            <w:r>
              <w:rPr>
                <w:rFonts w:ascii="Times New Roman" w:hAnsi="Times New Roman"/>
              </w:rPr>
              <w:t>14,5</w:t>
            </w:r>
          </w:p>
        </w:tc>
        <w:tc>
          <w:tcPr>
            <w:tcW w:w="199" w:type="pct"/>
          </w:tcPr>
          <w:p>
            <w:pPr>
              <w:widowControl w:val="0"/>
              <w:spacing w:line="228" w:lineRule="auto"/>
              <w:jc w:val="center"/>
              <w:rPr>
                <w:rFonts w:ascii="Times New Roman" w:hAnsi="Times New Roman"/>
              </w:rPr>
            </w:pPr>
            <w:r>
              <w:rPr>
                <w:rFonts w:ascii="Times New Roman" w:hAnsi="Times New Roman"/>
              </w:rPr>
              <w:t>18,1</w:t>
            </w:r>
          </w:p>
        </w:tc>
        <w:tc>
          <w:tcPr>
            <w:tcW w:w="199" w:type="pct"/>
          </w:tcPr>
          <w:p>
            <w:pPr>
              <w:widowControl w:val="0"/>
              <w:spacing w:line="228" w:lineRule="auto"/>
              <w:jc w:val="center"/>
              <w:rPr>
                <w:rFonts w:ascii="Times New Roman" w:hAnsi="Times New Roman"/>
              </w:rPr>
            </w:pPr>
            <w:r>
              <w:rPr>
                <w:rFonts w:ascii="Times New Roman" w:hAnsi="Times New Roman"/>
              </w:rPr>
              <w:t>21,7</w:t>
            </w:r>
          </w:p>
        </w:tc>
        <w:tc>
          <w:tcPr>
            <w:tcW w:w="199" w:type="pct"/>
          </w:tcPr>
          <w:p>
            <w:pPr>
              <w:widowControl w:val="0"/>
              <w:spacing w:line="228" w:lineRule="auto"/>
              <w:jc w:val="center"/>
              <w:rPr>
                <w:rFonts w:ascii="Times New Roman" w:hAnsi="Times New Roman"/>
              </w:rPr>
            </w:pPr>
            <w:r>
              <w:rPr>
                <w:rFonts w:ascii="Times New Roman" w:hAnsi="Times New Roman"/>
              </w:rPr>
              <w:t>25,3</w:t>
            </w:r>
          </w:p>
        </w:tc>
        <w:tc>
          <w:tcPr>
            <w:tcW w:w="235" w:type="pct"/>
          </w:tcPr>
          <w:p>
            <w:pPr>
              <w:widowControl w:val="0"/>
              <w:spacing w:line="228" w:lineRule="auto"/>
              <w:jc w:val="center"/>
              <w:rPr>
                <w:rFonts w:ascii="Times New Roman" w:hAnsi="Times New Roman"/>
              </w:rPr>
            </w:pPr>
            <w:r>
              <w:rPr>
                <w:rFonts w:ascii="Times New Roman" w:hAnsi="Times New Roman"/>
              </w:rPr>
              <w:t>28,9</w:t>
            </w:r>
          </w:p>
        </w:tc>
        <w:tc>
          <w:tcPr>
            <w:tcW w:w="235" w:type="pct"/>
          </w:tcPr>
          <w:p>
            <w:pPr>
              <w:widowControl w:val="0"/>
              <w:spacing w:line="228" w:lineRule="auto"/>
              <w:jc w:val="center"/>
              <w:rPr>
                <w:rFonts w:ascii="Times New Roman" w:hAnsi="Times New Roman"/>
              </w:rPr>
            </w:pPr>
            <w:r>
              <w:rPr>
                <w:rFonts w:ascii="Times New Roman" w:hAnsi="Times New Roman"/>
              </w:rPr>
              <w:t>32,6</w:t>
            </w:r>
          </w:p>
        </w:tc>
        <w:tc>
          <w:tcPr>
            <w:tcW w:w="235" w:type="pct"/>
          </w:tcPr>
          <w:p>
            <w:pPr>
              <w:widowControl w:val="0"/>
              <w:spacing w:line="228" w:lineRule="auto"/>
              <w:jc w:val="center"/>
              <w:rPr>
                <w:rFonts w:ascii="Times New Roman" w:hAnsi="Times New Roman"/>
              </w:rPr>
            </w:pPr>
            <w:r>
              <w:rPr>
                <w:rFonts w:ascii="Times New Roman" w:hAnsi="Times New Roman"/>
              </w:rPr>
              <w:t>36,2</w:t>
            </w:r>
          </w:p>
        </w:tc>
        <w:tc>
          <w:tcPr>
            <w:tcW w:w="235" w:type="pct"/>
          </w:tcPr>
          <w:p>
            <w:pPr>
              <w:widowControl w:val="0"/>
              <w:spacing w:line="228" w:lineRule="auto"/>
              <w:jc w:val="center"/>
              <w:rPr>
                <w:rFonts w:ascii="Times New Roman" w:hAnsi="Times New Roman"/>
              </w:rPr>
            </w:pPr>
            <w:r>
              <w:rPr>
                <w:rFonts w:ascii="Times New Roman" w:hAnsi="Times New Roman"/>
              </w:rPr>
              <w:t>39,9</w:t>
            </w:r>
          </w:p>
        </w:tc>
        <w:tc>
          <w:tcPr>
            <w:tcW w:w="359" w:type="pct"/>
          </w:tcPr>
          <w:p>
            <w:pPr>
              <w:widowControl w:val="0"/>
              <w:spacing w:line="228" w:lineRule="auto"/>
              <w:jc w:val="center"/>
              <w:rPr>
                <w:rFonts w:ascii="Times New Roman" w:hAnsi="Times New Roman"/>
              </w:rPr>
            </w:pPr>
            <w:r>
              <w:rPr>
                <w:rFonts w:ascii="Times New Roman" w:hAnsi="Times New Roman"/>
              </w:rPr>
              <w:t>43,4</w:t>
            </w:r>
          </w:p>
        </w:tc>
      </w:tr>
    </w:tbl>
    <w:p>
      <w:pPr>
        <w:widowControl w:val="0"/>
        <w:tabs>
          <w:tab w:val="left" w:pos="3711"/>
        </w:tabs>
        <w:spacing w:after="0" w:line="228" w:lineRule="auto"/>
        <w:jc w:val="center"/>
        <w:rPr>
          <w:rFonts w:ascii="Times New Roman" w:hAnsi="Times New Roman"/>
          <w:sz w:val="24"/>
        </w:rPr>
      </w:pPr>
    </w:p>
    <w:p>
      <w:pPr>
        <w:widowControl w:val="0"/>
        <w:tabs>
          <w:tab w:val="left" w:pos="3711"/>
        </w:tabs>
        <w:spacing w:after="0" w:line="228" w:lineRule="auto"/>
        <w:jc w:val="center"/>
        <w:rPr>
          <w:rFonts w:ascii="Times New Roman" w:hAnsi="Times New Roman"/>
          <w:sz w:val="24"/>
        </w:rPr>
      </w:pPr>
    </w:p>
    <w:p>
      <w:pPr>
        <w:widowControl w:val="0"/>
        <w:tabs>
          <w:tab w:val="left" w:pos="3711"/>
        </w:tabs>
        <w:spacing w:after="0" w:line="228" w:lineRule="auto"/>
        <w:jc w:val="center"/>
        <w:rPr>
          <w:rFonts w:ascii="Times New Roman" w:hAnsi="Times New Roman"/>
          <w:sz w:val="24"/>
        </w:rPr>
      </w:pPr>
    </w:p>
    <w:p>
      <w:pPr>
        <w:widowControl w:val="0"/>
        <w:tabs>
          <w:tab w:val="left" w:pos="3711"/>
        </w:tabs>
        <w:spacing w:after="0" w:line="228" w:lineRule="auto"/>
        <w:jc w:val="center"/>
        <w:rPr>
          <w:rFonts w:ascii="Times New Roman" w:hAnsi="Times New Roman"/>
          <w:sz w:val="24"/>
        </w:rPr>
      </w:pPr>
    </w:p>
    <w:p>
      <w:pPr>
        <w:widowControl w:val="0"/>
        <w:tabs>
          <w:tab w:val="left" w:pos="3711"/>
        </w:tabs>
        <w:spacing w:after="0" w:line="228" w:lineRule="auto"/>
        <w:jc w:val="center"/>
        <w:rPr>
          <w:rFonts w:ascii="Times New Roman" w:hAnsi="Times New Roman"/>
          <w:sz w:val="24"/>
        </w:rPr>
      </w:pPr>
    </w:p>
    <w:p>
      <w:pPr>
        <w:widowControl w:val="0"/>
        <w:tabs>
          <w:tab w:val="left" w:pos="3711"/>
        </w:tabs>
        <w:spacing w:after="0" w:line="228" w:lineRule="auto"/>
        <w:jc w:val="center"/>
        <w:rPr>
          <w:rFonts w:ascii="Times New Roman" w:hAnsi="Times New Roman"/>
          <w:sz w:val="24"/>
        </w:rPr>
      </w:pPr>
    </w:p>
    <w:p>
      <w:pPr>
        <w:widowControl w:val="0"/>
        <w:tabs>
          <w:tab w:val="left" w:pos="3711"/>
        </w:tabs>
        <w:spacing w:after="0" w:line="228" w:lineRule="auto"/>
        <w:jc w:val="center"/>
        <w:rPr>
          <w:rFonts w:ascii="Times New Roman" w:hAnsi="Times New Roman"/>
          <w:sz w:val="24"/>
        </w:rPr>
      </w:pPr>
    </w:p>
    <w:p>
      <w:pPr>
        <w:widowControl w:val="0"/>
        <w:tabs>
          <w:tab w:val="left" w:pos="3711"/>
        </w:tabs>
        <w:spacing w:after="0" w:line="228" w:lineRule="auto"/>
        <w:jc w:val="center"/>
        <w:rPr>
          <w:rFonts w:ascii="Times New Roman" w:hAnsi="Times New Roman"/>
          <w:sz w:val="24"/>
        </w:rPr>
      </w:pPr>
    </w:p>
    <w:p>
      <w:pPr>
        <w:widowControl w:val="0"/>
        <w:tabs>
          <w:tab w:val="left" w:pos="3711"/>
        </w:tabs>
        <w:spacing w:after="0" w:line="228" w:lineRule="auto"/>
        <w:jc w:val="center"/>
        <w:rPr>
          <w:rFonts w:ascii="Times New Roman" w:hAnsi="Times New Roman"/>
          <w:sz w:val="28"/>
        </w:rPr>
      </w:pPr>
      <w:r>
        <w:rPr>
          <w:rFonts w:ascii="Times New Roman" w:hAnsi="Times New Roman"/>
          <w:sz w:val="28"/>
        </w:rPr>
        <w:lastRenderedPageBreak/>
        <w:t>4. Мероприятия</w:t>
      </w:r>
      <w:r>
        <w:rPr>
          <w:rFonts w:ascii="Times New Roman" w:hAnsi="Times New Roman"/>
          <w:spacing w:val="-6"/>
          <w:sz w:val="28"/>
        </w:rPr>
        <w:t xml:space="preserve"> </w:t>
      </w:r>
      <w:r>
        <w:rPr>
          <w:rFonts w:ascii="Times New Roman" w:hAnsi="Times New Roman"/>
          <w:sz w:val="28"/>
        </w:rPr>
        <w:t>(результаты)</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5"/>
          <w:sz w:val="28"/>
        </w:rPr>
        <w:t xml:space="preserve"> </w:t>
      </w:r>
      <w:r>
        <w:rPr>
          <w:rFonts w:ascii="Times New Roman" w:hAnsi="Times New Roman"/>
          <w:sz w:val="28"/>
        </w:rPr>
        <w:t>проекта</w:t>
      </w:r>
    </w:p>
    <w:p>
      <w:pPr>
        <w:widowControl w:val="0"/>
        <w:spacing w:after="0" w:line="228" w:lineRule="auto"/>
        <w:jc w:val="center"/>
        <w:rPr>
          <w:rFonts w:ascii="Times New Roman" w:hAnsi="Times New Roman"/>
          <w:sz w:val="24"/>
        </w:rPr>
      </w:pPr>
    </w:p>
    <w:tbl>
      <w:tblPr>
        <w:tblStyle w:val="affa"/>
        <w:tblW w:w="5000" w:type="pct"/>
        <w:tblBorders>
          <w:bottom w:val="none" w:sz="0" w:space="0" w:color="auto"/>
        </w:tblBorders>
        <w:tblLayout w:type="fixed"/>
        <w:tblLook w:val="04A0" w:firstRow="1" w:lastRow="0" w:firstColumn="1" w:lastColumn="0" w:noHBand="0" w:noVBand="1"/>
      </w:tblPr>
      <w:tblGrid>
        <w:gridCol w:w="541"/>
        <w:gridCol w:w="2660"/>
        <w:gridCol w:w="1044"/>
        <w:gridCol w:w="853"/>
        <w:gridCol w:w="569"/>
        <w:gridCol w:w="708"/>
        <w:gridCol w:w="708"/>
        <w:gridCol w:w="711"/>
        <w:gridCol w:w="3219"/>
        <w:gridCol w:w="1383"/>
        <w:gridCol w:w="1247"/>
        <w:gridCol w:w="1486"/>
      </w:tblGrid>
      <w:tr>
        <w:trPr>
          <w:trHeight w:val="237"/>
        </w:trPr>
        <w:tc>
          <w:tcPr>
            <w:tcW w:w="179" w:type="pct"/>
            <w:vMerge w:val="restart"/>
          </w:tcPr>
          <w:p>
            <w:pPr>
              <w:widowControl w:val="0"/>
              <w:spacing w:line="228" w:lineRule="auto"/>
              <w:jc w:val="center"/>
              <w:rPr>
                <w:rFonts w:ascii="Times New Roman" w:hAnsi="Times New Roman"/>
                <w:szCs w:val="22"/>
              </w:rPr>
            </w:pPr>
            <w:r>
              <w:rPr>
                <w:rFonts w:ascii="Times New Roman" w:hAnsi="Times New Roman"/>
                <w:szCs w:val="22"/>
              </w:rPr>
              <w:t>№ п/п</w:t>
            </w:r>
          </w:p>
        </w:tc>
        <w:tc>
          <w:tcPr>
            <w:tcW w:w="879" w:type="pct"/>
            <w:vMerge w:val="restart"/>
          </w:tcPr>
          <w:p>
            <w:pPr>
              <w:widowControl w:val="0"/>
              <w:spacing w:line="228" w:lineRule="auto"/>
              <w:jc w:val="center"/>
              <w:rPr>
                <w:rFonts w:ascii="Times New Roman" w:hAnsi="Times New Roman"/>
                <w:szCs w:val="22"/>
              </w:rPr>
            </w:pPr>
            <w:r>
              <w:rPr>
                <w:rFonts w:ascii="Times New Roman" w:hAnsi="Times New Roman"/>
                <w:szCs w:val="22"/>
              </w:rPr>
              <w:t xml:space="preserve">Наименование </w:t>
            </w:r>
          </w:p>
          <w:p>
            <w:pPr>
              <w:widowControl w:val="0"/>
              <w:spacing w:line="228" w:lineRule="auto"/>
              <w:jc w:val="center"/>
              <w:rPr>
                <w:rFonts w:ascii="Times New Roman" w:hAnsi="Times New Roman"/>
                <w:szCs w:val="22"/>
              </w:rPr>
            </w:pPr>
            <w:r>
              <w:rPr>
                <w:rFonts w:ascii="Times New Roman" w:hAnsi="Times New Roman"/>
                <w:szCs w:val="22"/>
              </w:rPr>
              <w:t xml:space="preserve">мероприятия </w:t>
            </w:r>
          </w:p>
          <w:p>
            <w:pPr>
              <w:widowControl w:val="0"/>
              <w:spacing w:line="228" w:lineRule="auto"/>
              <w:jc w:val="center"/>
              <w:rPr>
                <w:rFonts w:ascii="Times New Roman" w:hAnsi="Times New Roman"/>
                <w:szCs w:val="22"/>
              </w:rPr>
            </w:pPr>
            <w:r>
              <w:rPr>
                <w:rFonts w:ascii="Times New Roman" w:hAnsi="Times New Roman"/>
                <w:szCs w:val="22"/>
              </w:rPr>
              <w:t>(результата)</w:t>
            </w:r>
          </w:p>
        </w:tc>
        <w:tc>
          <w:tcPr>
            <w:tcW w:w="345" w:type="pct"/>
            <w:vMerge w:val="restart"/>
          </w:tcPr>
          <w:p>
            <w:pPr>
              <w:widowControl w:val="0"/>
              <w:spacing w:line="228" w:lineRule="auto"/>
              <w:jc w:val="center"/>
              <w:rPr>
                <w:rFonts w:ascii="Times New Roman" w:hAnsi="Times New Roman"/>
                <w:szCs w:val="22"/>
              </w:rPr>
            </w:pPr>
            <w:r>
              <w:rPr>
                <w:rFonts w:ascii="Times New Roman" w:hAnsi="Times New Roman"/>
                <w:szCs w:val="22"/>
              </w:rPr>
              <w:t>Единица измерения</w:t>
            </w:r>
          </w:p>
          <w:p>
            <w:pPr>
              <w:widowControl w:val="0"/>
              <w:spacing w:line="228" w:lineRule="auto"/>
              <w:jc w:val="center"/>
              <w:rPr>
                <w:rFonts w:ascii="Times New Roman" w:hAnsi="Times New Roman"/>
                <w:szCs w:val="22"/>
              </w:rPr>
            </w:pPr>
            <w:r>
              <w:rPr>
                <w:rFonts w:ascii="Times New Roman" w:hAnsi="Times New Roman"/>
                <w:szCs w:val="22"/>
              </w:rPr>
              <w:t>(по ОКЕИ)</w:t>
            </w:r>
          </w:p>
        </w:tc>
        <w:tc>
          <w:tcPr>
            <w:tcW w:w="470" w:type="pct"/>
            <w:gridSpan w:val="2"/>
          </w:tcPr>
          <w:p>
            <w:pPr>
              <w:widowControl w:val="0"/>
              <w:spacing w:line="228" w:lineRule="auto"/>
              <w:jc w:val="center"/>
              <w:rPr>
                <w:rFonts w:ascii="Times New Roman" w:hAnsi="Times New Roman"/>
                <w:szCs w:val="22"/>
              </w:rPr>
            </w:pPr>
            <w:r>
              <w:rPr>
                <w:rFonts w:ascii="Times New Roman" w:hAnsi="Times New Roman"/>
                <w:szCs w:val="22"/>
              </w:rPr>
              <w:t>Базовое значение</w:t>
            </w:r>
          </w:p>
        </w:tc>
        <w:tc>
          <w:tcPr>
            <w:tcW w:w="703" w:type="pct"/>
            <w:gridSpan w:val="3"/>
          </w:tcPr>
          <w:p>
            <w:pPr>
              <w:widowControl w:val="0"/>
              <w:spacing w:line="228" w:lineRule="auto"/>
              <w:jc w:val="center"/>
              <w:rPr>
                <w:rFonts w:ascii="Times New Roman" w:hAnsi="Times New Roman"/>
                <w:szCs w:val="22"/>
              </w:rPr>
            </w:pPr>
            <w:r>
              <w:rPr>
                <w:rFonts w:ascii="Times New Roman" w:hAnsi="Times New Roman"/>
                <w:szCs w:val="22"/>
              </w:rPr>
              <w:t>Период, год</w:t>
            </w:r>
          </w:p>
        </w:tc>
        <w:tc>
          <w:tcPr>
            <w:tcW w:w="1064" w:type="pct"/>
            <w:vMerge w:val="restart"/>
          </w:tcPr>
          <w:p>
            <w:pPr>
              <w:widowControl w:val="0"/>
              <w:spacing w:line="228" w:lineRule="auto"/>
              <w:jc w:val="center"/>
              <w:rPr>
                <w:rFonts w:ascii="Times New Roman" w:hAnsi="Times New Roman"/>
                <w:szCs w:val="22"/>
              </w:rPr>
            </w:pPr>
            <w:r>
              <w:rPr>
                <w:rFonts w:ascii="Times New Roman" w:hAnsi="Times New Roman"/>
                <w:szCs w:val="22"/>
              </w:rPr>
              <w:t xml:space="preserve">Характеристика мероприятия </w:t>
            </w:r>
          </w:p>
          <w:p>
            <w:pPr>
              <w:widowControl w:val="0"/>
              <w:spacing w:line="228" w:lineRule="auto"/>
              <w:jc w:val="center"/>
              <w:rPr>
                <w:rFonts w:ascii="Times New Roman" w:hAnsi="Times New Roman"/>
                <w:szCs w:val="22"/>
              </w:rPr>
            </w:pPr>
            <w:r>
              <w:rPr>
                <w:rFonts w:ascii="Times New Roman" w:hAnsi="Times New Roman"/>
                <w:szCs w:val="22"/>
              </w:rPr>
              <w:t>(результата)</w:t>
            </w:r>
          </w:p>
        </w:tc>
        <w:tc>
          <w:tcPr>
            <w:tcW w:w="457" w:type="pct"/>
            <w:vMerge w:val="restart"/>
          </w:tcPr>
          <w:p>
            <w:pPr>
              <w:widowControl w:val="0"/>
              <w:spacing w:line="228" w:lineRule="auto"/>
              <w:jc w:val="center"/>
              <w:rPr>
                <w:rFonts w:ascii="Times New Roman" w:hAnsi="Times New Roman"/>
                <w:szCs w:val="22"/>
              </w:rPr>
            </w:pPr>
            <w:r>
              <w:rPr>
                <w:rFonts w:ascii="Times New Roman" w:hAnsi="Times New Roman"/>
                <w:szCs w:val="22"/>
              </w:rPr>
              <w:t>Тип мероприятия</w:t>
            </w:r>
          </w:p>
          <w:p>
            <w:pPr>
              <w:widowControl w:val="0"/>
              <w:spacing w:line="228" w:lineRule="auto"/>
              <w:jc w:val="center"/>
              <w:rPr>
                <w:rFonts w:ascii="Times New Roman" w:hAnsi="Times New Roman"/>
                <w:szCs w:val="22"/>
              </w:rPr>
            </w:pPr>
            <w:r>
              <w:rPr>
                <w:rFonts w:ascii="Times New Roman" w:hAnsi="Times New Roman"/>
                <w:szCs w:val="22"/>
              </w:rPr>
              <w:t>(результата)</w:t>
            </w:r>
          </w:p>
        </w:tc>
        <w:tc>
          <w:tcPr>
            <w:tcW w:w="412" w:type="pct"/>
            <w:vMerge w:val="restart"/>
          </w:tcPr>
          <w:p>
            <w:pPr>
              <w:widowControl w:val="0"/>
              <w:spacing w:line="228" w:lineRule="auto"/>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492" w:type="pct"/>
            <w:vMerge w:val="restart"/>
          </w:tcPr>
          <w:p>
            <w:pPr>
              <w:widowControl w:val="0"/>
              <w:spacing w:line="228" w:lineRule="auto"/>
              <w:jc w:val="center"/>
              <w:rPr>
                <w:rFonts w:ascii="Times New Roman" w:hAnsi="Times New Roman"/>
                <w:szCs w:val="22"/>
              </w:rPr>
            </w:pPr>
            <w:r>
              <w:rPr>
                <w:rFonts w:ascii="Times New Roman" w:hAnsi="Times New Roman"/>
                <w:szCs w:val="22"/>
              </w:rPr>
              <w:t>Связь с показателями регионального проекта</w:t>
            </w:r>
          </w:p>
        </w:tc>
      </w:tr>
      <w:tr>
        <w:trPr>
          <w:trHeight w:val="237"/>
        </w:trPr>
        <w:tc>
          <w:tcPr>
            <w:tcW w:w="179" w:type="pct"/>
            <w:vMerge/>
          </w:tcPr>
          <w:p>
            <w:pPr>
              <w:widowControl w:val="0"/>
              <w:spacing w:line="228" w:lineRule="auto"/>
              <w:rPr>
                <w:rFonts w:ascii="Times New Roman" w:hAnsi="Times New Roman"/>
                <w:szCs w:val="22"/>
              </w:rPr>
            </w:pPr>
          </w:p>
        </w:tc>
        <w:tc>
          <w:tcPr>
            <w:tcW w:w="879" w:type="pct"/>
            <w:vMerge/>
          </w:tcPr>
          <w:p>
            <w:pPr>
              <w:widowControl w:val="0"/>
              <w:spacing w:line="228" w:lineRule="auto"/>
              <w:rPr>
                <w:rFonts w:ascii="Times New Roman" w:hAnsi="Times New Roman"/>
                <w:szCs w:val="22"/>
              </w:rPr>
            </w:pPr>
          </w:p>
        </w:tc>
        <w:tc>
          <w:tcPr>
            <w:tcW w:w="345" w:type="pct"/>
            <w:vMerge/>
          </w:tcPr>
          <w:p>
            <w:pPr>
              <w:widowControl w:val="0"/>
              <w:spacing w:line="228" w:lineRule="auto"/>
              <w:rPr>
                <w:rFonts w:ascii="Times New Roman" w:hAnsi="Times New Roman"/>
                <w:szCs w:val="22"/>
              </w:rPr>
            </w:pPr>
          </w:p>
        </w:tc>
        <w:tc>
          <w:tcPr>
            <w:tcW w:w="282" w:type="pct"/>
          </w:tcPr>
          <w:p>
            <w:pPr>
              <w:widowControl w:val="0"/>
              <w:spacing w:line="228" w:lineRule="auto"/>
              <w:jc w:val="center"/>
              <w:rPr>
                <w:rFonts w:ascii="Times New Roman" w:hAnsi="Times New Roman"/>
                <w:szCs w:val="22"/>
              </w:rPr>
            </w:pPr>
            <w:r>
              <w:rPr>
                <w:rFonts w:ascii="Times New Roman" w:hAnsi="Times New Roman"/>
                <w:szCs w:val="22"/>
              </w:rPr>
              <w:t>значение</w:t>
            </w:r>
          </w:p>
        </w:tc>
        <w:tc>
          <w:tcPr>
            <w:tcW w:w="188" w:type="pct"/>
          </w:tcPr>
          <w:p>
            <w:pPr>
              <w:widowControl w:val="0"/>
              <w:spacing w:line="228" w:lineRule="auto"/>
              <w:jc w:val="center"/>
              <w:rPr>
                <w:rFonts w:ascii="Times New Roman" w:hAnsi="Times New Roman"/>
                <w:szCs w:val="22"/>
              </w:rPr>
            </w:pPr>
            <w:r>
              <w:rPr>
                <w:rFonts w:ascii="Times New Roman" w:hAnsi="Times New Roman"/>
                <w:szCs w:val="22"/>
              </w:rPr>
              <w:t>год</w:t>
            </w:r>
          </w:p>
        </w:tc>
        <w:tc>
          <w:tcPr>
            <w:tcW w:w="234" w:type="pct"/>
          </w:tcPr>
          <w:p>
            <w:pPr>
              <w:widowControl w:val="0"/>
              <w:spacing w:line="228" w:lineRule="auto"/>
              <w:jc w:val="center"/>
              <w:rPr>
                <w:rFonts w:ascii="Times New Roman" w:hAnsi="Times New Roman"/>
                <w:szCs w:val="22"/>
              </w:rPr>
            </w:pPr>
            <w:r>
              <w:rPr>
                <w:rFonts w:ascii="Times New Roman" w:hAnsi="Times New Roman"/>
                <w:szCs w:val="22"/>
              </w:rPr>
              <w:t>2024</w:t>
            </w:r>
          </w:p>
        </w:tc>
        <w:tc>
          <w:tcPr>
            <w:tcW w:w="234" w:type="pct"/>
          </w:tcPr>
          <w:p>
            <w:pPr>
              <w:widowControl w:val="0"/>
              <w:spacing w:line="228" w:lineRule="auto"/>
              <w:jc w:val="center"/>
              <w:rPr>
                <w:rFonts w:ascii="Times New Roman" w:hAnsi="Times New Roman"/>
                <w:szCs w:val="22"/>
              </w:rPr>
            </w:pPr>
            <w:r>
              <w:rPr>
                <w:rFonts w:ascii="Times New Roman" w:hAnsi="Times New Roman"/>
                <w:szCs w:val="22"/>
              </w:rPr>
              <w:t>2025</w:t>
            </w:r>
          </w:p>
        </w:tc>
        <w:tc>
          <w:tcPr>
            <w:tcW w:w="235" w:type="pct"/>
          </w:tcPr>
          <w:p>
            <w:pPr>
              <w:widowControl w:val="0"/>
              <w:spacing w:line="228" w:lineRule="auto"/>
              <w:jc w:val="center"/>
              <w:rPr>
                <w:rFonts w:ascii="Times New Roman" w:hAnsi="Times New Roman"/>
                <w:szCs w:val="22"/>
              </w:rPr>
            </w:pPr>
            <w:r>
              <w:rPr>
                <w:rFonts w:ascii="Times New Roman" w:hAnsi="Times New Roman"/>
                <w:szCs w:val="22"/>
              </w:rPr>
              <w:t>2026</w:t>
            </w:r>
          </w:p>
        </w:tc>
        <w:tc>
          <w:tcPr>
            <w:tcW w:w="1064" w:type="pct"/>
            <w:vMerge/>
          </w:tcPr>
          <w:p>
            <w:pPr>
              <w:widowControl w:val="0"/>
              <w:spacing w:line="228" w:lineRule="auto"/>
              <w:rPr>
                <w:rFonts w:ascii="Times New Roman" w:hAnsi="Times New Roman"/>
                <w:szCs w:val="22"/>
              </w:rPr>
            </w:pPr>
          </w:p>
        </w:tc>
        <w:tc>
          <w:tcPr>
            <w:tcW w:w="457" w:type="pct"/>
            <w:vMerge/>
          </w:tcPr>
          <w:p>
            <w:pPr>
              <w:widowControl w:val="0"/>
              <w:spacing w:line="228" w:lineRule="auto"/>
              <w:rPr>
                <w:rFonts w:ascii="Times New Roman" w:hAnsi="Times New Roman"/>
                <w:szCs w:val="22"/>
              </w:rPr>
            </w:pPr>
          </w:p>
        </w:tc>
        <w:tc>
          <w:tcPr>
            <w:tcW w:w="412" w:type="pct"/>
            <w:vMerge/>
          </w:tcPr>
          <w:p>
            <w:pPr>
              <w:widowControl w:val="0"/>
              <w:spacing w:line="228" w:lineRule="auto"/>
              <w:rPr>
                <w:rFonts w:ascii="Times New Roman" w:hAnsi="Times New Roman"/>
                <w:szCs w:val="22"/>
              </w:rPr>
            </w:pPr>
          </w:p>
        </w:tc>
        <w:tc>
          <w:tcPr>
            <w:tcW w:w="492" w:type="pct"/>
            <w:vMerge/>
          </w:tcPr>
          <w:p>
            <w:pPr>
              <w:widowControl w:val="0"/>
              <w:spacing w:line="228" w:lineRule="auto"/>
              <w:rPr>
                <w:rFonts w:ascii="Times New Roman" w:hAnsi="Times New Roman"/>
                <w:szCs w:val="22"/>
              </w:rPr>
            </w:pPr>
          </w:p>
        </w:tc>
      </w:tr>
    </w:tbl>
    <w:p>
      <w:pPr>
        <w:widowControl w:val="0"/>
        <w:spacing w:after="0" w:line="228" w:lineRule="auto"/>
        <w:rPr>
          <w:sz w:val="2"/>
          <w:szCs w:val="2"/>
        </w:rPr>
      </w:pPr>
    </w:p>
    <w:tbl>
      <w:tblPr>
        <w:tblStyle w:val="affa"/>
        <w:tblW w:w="5000" w:type="pct"/>
        <w:tblLook w:val="04A0" w:firstRow="1" w:lastRow="0" w:firstColumn="1" w:lastColumn="0" w:noHBand="0" w:noVBand="1"/>
      </w:tblPr>
      <w:tblGrid>
        <w:gridCol w:w="656"/>
        <w:gridCol w:w="2559"/>
        <w:gridCol w:w="1056"/>
        <w:gridCol w:w="821"/>
        <w:gridCol w:w="657"/>
        <w:gridCol w:w="711"/>
        <w:gridCol w:w="711"/>
        <w:gridCol w:w="732"/>
        <w:gridCol w:w="3232"/>
        <w:gridCol w:w="1250"/>
        <w:gridCol w:w="1334"/>
        <w:gridCol w:w="1410"/>
      </w:tblGrid>
      <w:tr>
        <w:trPr>
          <w:trHeight w:val="237"/>
          <w:tblHeader/>
        </w:trPr>
        <w:tc>
          <w:tcPr>
            <w:tcW w:w="217" w:type="pct"/>
          </w:tcPr>
          <w:p>
            <w:pPr>
              <w:widowControl w:val="0"/>
              <w:spacing w:line="228" w:lineRule="auto"/>
              <w:jc w:val="center"/>
              <w:rPr>
                <w:rFonts w:ascii="Times New Roman" w:hAnsi="Times New Roman"/>
                <w:szCs w:val="22"/>
              </w:rPr>
            </w:pPr>
            <w:r>
              <w:rPr>
                <w:rFonts w:ascii="Times New Roman" w:hAnsi="Times New Roman"/>
                <w:szCs w:val="22"/>
              </w:rPr>
              <w:t>1</w:t>
            </w:r>
          </w:p>
        </w:tc>
        <w:tc>
          <w:tcPr>
            <w:tcW w:w="846" w:type="pct"/>
          </w:tcPr>
          <w:p>
            <w:pPr>
              <w:widowControl w:val="0"/>
              <w:spacing w:line="228" w:lineRule="auto"/>
              <w:jc w:val="center"/>
              <w:rPr>
                <w:rFonts w:ascii="Times New Roman" w:hAnsi="Times New Roman"/>
                <w:szCs w:val="22"/>
              </w:rPr>
            </w:pPr>
            <w:r>
              <w:rPr>
                <w:rFonts w:ascii="Times New Roman" w:hAnsi="Times New Roman"/>
                <w:szCs w:val="22"/>
              </w:rPr>
              <w:t>2</w:t>
            </w:r>
          </w:p>
        </w:tc>
        <w:tc>
          <w:tcPr>
            <w:tcW w:w="349" w:type="pct"/>
          </w:tcPr>
          <w:p>
            <w:pPr>
              <w:widowControl w:val="0"/>
              <w:spacing w:line="228" w:lineRule="auto"/>
              <w:jc w:val="center"/>
              <w:rPr>
                <w:rFonts w:ascii="Times New Roman" w:hAnsi="Times New Roman"/>
                <w:szCs w:val="22"/>
              </w:rPr>
            </w:pPr>
            <w:r>
              <w:rPr>
                <w:rFonts w:ascii="Times New Roman" w:hAnsi="Times New Roman"/>
                <w:szCs w:val="22"/>
              </w:rPr>
              <w:t>3</w:t>
            </w:r>
          </w:p>
        </w:tc>
        <w:tc>
          <w:tcPr>
            <w:tcW w:w="271" w:type="pct"/>
          </w:tcPr>
          <w:p>
            <w:pPr>
              <w:widowControl w:val="0"/>
              <w:spacing w:line="228" w:lineRule="auto"/>
              <w:jc w:val="center"/>
              <w:rPr>
                <w:rFonts w:ascii="Times New Roman" w:hAnsi="Times New Roman"/>
                <w:szCs w:val="22"/>
              </w:rPr>
            </w:pPr>
            <w:r>
              <w:rPr>
                <w:rFonts w:ascii="Times New Roman" w:hAnsi="Times New Roman"/>
                <w:szCs w:val="22"/>
              </w:rPr>
              <w:t>4</w:t>
            </w:r>
          </w:p>
        </w:tc>
        <w:tc>
          <w:tcPr>
            <w:tcW w:w="217" w:type="pct"/>
          </w:tcPr>
          <w:p>
            <w:pPr>
              <w:widowControl w:val="0"/>
              <w:spacing w:line="228" w:lineRule="auto"/>
              <w:jc w:val="center"/>
              <w:rPr>
                <w:rFonts w:ascii="Times New Roman" w:hAnsi="Times New Roman"/>
                <w:szCs w:val="22"/>
              </w:rPr>
            </w:pPr>
            <w:r>
              <w:rPr>
                <w:rFonts w:ascii="Times New Roman" w:hAnsi="Times New Roman"/>
                <w:szCs w:val="22"/>
              </w:rPr>
              <w:t>5</w:t>
            </w:r>
          </w:p>
        </w:tc>
        <w:tc>
          <w:tcPr>
            <w:tcW w:w="235" w:type="pct"/>
          </w:tcPr>
          <w:p>
            <w:pPr>
              <w:widowControl w:val="0"/>
              <w:spacing w:line="228" w:lineRule="auto"/>
              <w:jc w:val="center"/>
              <w:rPr>
                <w:rFonts w:ascii="Times New Roman" w:hAnsi="Times New Roman"/>
                <w:szCs w:val="22"/>
              </w:rPr>
            </w:pPr>
            <w:r>
              <w:rPr>
                <w:rFonts w:ascii="Times New Roman" w:hAnsi="Times New Roman"/>
                <w:szCs w:val="22"/>
              </w:rPr>
              <w:t>6</w:t>
            </w:r>
          </w:p>
        </w:tc>
        <w:tc>
          <w:tcPr>
            <w:tcW w:w="235" w:type="pct"/>
          </w:tcPr>
          <w:p>
            <w:pPr>
              <w:widowControl w:val="0"/>
              <w:spacing w:line="228" w:lineRule="auto"/>
              <w:jc w:val="center"/>
              <w:rPr>
                <w:rFonts w:ascii="Times New Roman" w:hAnsi="Times New Roman"/>
                <w:szCs w:val="22"/>
              </w:rPr>
            </w:pPr>
            <w:r>
              <w:rPr>
                <w:rFonts w:ascii="Times New Roman" w:hAnsi="Times New Roman"/>
                <w:szCs w:val="22"/>
              </w:rPr>
              <w:t>7</w:t>
            </w:r>
          </w:p>
        </w:tc>
        <w:tc>
          <w:tcPr>
            <w:tcW w:w="242" w:type="pct"/>
          </w:tcPr>
          <w:p>
            <w:pPr>
              <w:widowControl w:val="0"/>
              <w:spacing w:line="228" w:lineRule="auto"/>
              <w:jc w:val="center"/>
              <w:rPr>
                <w:rFonts w:ascii="Times New Roman" w:hAnsi="Times New Roman"/>
                <w:szCs w:val="22"/>
              </w:rPr>
            </w:pPr>
            <w:r>
              <w:rPr>
                <w:rFonts w:ascii="Times New Roman" w:hAnsi="Times New Roman"/>
                <w:szCs w:val="22"/>
              </w:rPr>
              <w:t>8</w:t>
            </w:r>
          </w:p>
        </w:tc>
        <w:tc>
          <w:tcPr>
            <w:tcW w:w="1068" w:type="pct"/>
          </w:tcPr>
          <w:p>
            <w:pPr>
              <w:widowControl w:val="0"/>
              <w:spacing w:line="228" w:lineRule="auto"/>
              <w:jc w:val="center"/>
              <w:rPr>
                <w:rFonts w:ascii="Times New Roman" w:hAnsi="Times New Roman"/>
                <w:szCs w:val="22"/>
              </w:rPr>
            </w:pPr>
            <w:r>
              <w:rPr>
                <w:rFonts w:ascii="Times New Roman" w:hAnsi="Times New Roman"/>
                <w:szCs w:val="22"/>
              </w:rPr>
              <w:t>9</w:t>
            </w:r>
          </w:p>
        </w:tc>
        <w:tc>
          <w:tcPr>
            <w:tcW w:w="413" w:type="pct"/>
          </w:tcPr>
          <w:p>
            <w:pPr>
              <w:widowControl w:val="0"/>
              <w:spacing w:line="228" w:lineRule="auto"/>
              <w:jc w:val="center"/>
              <w:rPr>
                <w:rFonts w:ascii="Times New Roman" w:hAnsi="Times New Roman"/>
                <w:szCs w:val="22"/>
              </w:rPr>
            </w:pPr>
            <w:r>
              <w:rPr>
                <w:rFonts w:ascii="Times New Roman" w:hAnsi="Times New Roman"/>
                <w:szCs w:val="22"/>
              </w:rPr>
              <w:t>10</w:t>
            </w:r>
          </w:p>
        </w:tc>
        <w:tc>
          <w:tcPr>
            <w:tcW w:w="441" w:type="pct"/>
          </w:tcPr>
          <w:p>
            <w:pPr>
              <w:widowControl w:val="0"/>
              <w:spacing w:line="228" w:lineRule="auto"/>
              <w:jc w:val="center"/>
              <w:rPr>
                <w:rFonts w:ascii="Times New Roman" w:hAnsi="Times New Roman"/>
                <w:szCs w:val="22"/>
              </w:rPr>
            </w:pPr>
            <w:r>
              <w:rPr>
                <w:rFonts w:ascii="Times New Roman" w:hAnsi="Times New Roman"/>
                <w:szCs w:val="22"/>
              </w:rPr>
              <w:t>11</w:t>
            </w:r>
          </w:p>
        </w:tc>
        <w:tc>
          <w:tcPr>
            <w:tcW w:w="466" w:type="pct"/>
          </w:tcPr>
          <w:p>
            <w:pPr>
              <w:widowControl w:val="0"/>
              <w:spacing w:line="228" w:lineRule="auto"/>
              <w:jc w:val="center"/>
              <w:rPr>
                <w:rFonts w:ascii="Times New Roman" w:hAnsi="Times New Roman"/>
                <w:szCs w:val="22"/>
              </w:rPr>
            </w:pPr>
            <w:r>
              <w:rPr>
                <w:rFonts w:ascii="Times New Roman" w:hAnsi="Times New Roman"/>
                <w:szCs w:val="22"/>
              </w:rPr>
              <w:t>12</w:t>
            </w:r>
          </w:p>
        </w:tc>
      </w:tr>
      <w:tr>
        <w:trPr>
          <w:trHeight w:val="242"/>
        </w:trPr>
        <w:tc>
          <w:tcPr>
            <w:tcW w:w="217" w:type="pct"/>
          </w:tcPr>
          <w:p>
            <w:pPr>
              <w:widowControl w:val="0"/>
              <w:spacing w:line="228" w:lineRule="auto"/>
              <w:jc w:val="center"/>
              <w:rPr>
                <w:rFonts w:ascii="Times New Roman" w:hAnsi="Times New Roman"/>
                <w:szCs w:val="22"/>
              </w:rPr>
            </w:pPr>
            <w:r>
              <w:rPr>
                <w:rFonts w:ascii="Times New Roman" w:hAnsi="Times New Roman"/>
                <w:szCs w:val="22"/>
              </w:rPr>
              <w:t>1.</w:t>
            </w:r>
          </w:p>
        </w:tc>
        <w:tc>
          <w:tcPr>
            <w:tcW w:w="4783" w:type="pct"/>
            <w:gridSpan w:val="11"/>
          </w:tcPr>
          <w:p>
            <w:pPr>
              <w:widowControl w:val="0"/>
              <w:spacing w:line="228" w:lineRule="auto"/>
              <w:jc w:val="both"/>
              <w:rPr>
                <w:rFonts w:ascii="Times New Roman" w:hAnsi="Times New Roman"/>
                <w:szCs w:val="22"/>
              </w:rPr>
            </w:pPr>
            <w:r>
              <w:rPr>
                <w:rFonts w:ascii="Times New Roman" w:hAnsi="Times New Roman"/>
              </w:rPr>
              <w:t>Произведение сельскохозяйственной продукция по приоритетным подотраслям агропромышленного комплекса и обеспечение развития малых форм хозяйствования</w:t>
            </w:r>
          </w:p>
        </w:tc>
      </w:tr>
      <w:tr>
        <w:trPr>
          <w:trHeight w:val="200"/>
        </w:trPr>
        <w:tc>
          <w:tcPr>
            <w:tcW w:w="217" w:type="pct"/>
          </w:tcPr>
          <w:p>
            <w:pPr>
              <w:widowControl w:val="0"/>
              <w:spacing w:line="228" w:lineRule="auto"/>
              <w:jc w:val="center"/>
              <w:rPr>
                <w:rFonts w:ascii="Times New Roman" w:hAnsi="Times New Roman"/>
                <w:color w:val="auto"/>
              </w:rPr>
            </w:pPr>
            <w:r>
              <w:rPr>
                <w:rFonts w:ascii="Times New Roman" w:hAnsi="Times New Roman"/>
                <w:color w:val="auto"/>
              </w:rPr>
              <w:t>1.1.</w:t>
            </w:r>
          </w:p>
        </w:tc>
        <w:tc>
          <w:tcPr>
            <w:tcW w:w="846" w:type="pct"/>
          </w:tcPr>
          <w:p>
            <w:pPr>
              <w:widowControl w:val="0"/>
              <w:spacing w:line="228" w:lineRule="auto"/>
              <w:rPr>
                <w:rFonts w:ascii="Times New Roman" w:hAnsi="Times New Roman"/>
              </w:rPr>
            </w:pPr>
            <w:r>
              <w:rPr>
                <w:rFonts w:ascii="Times New Roman" w:hAnsi="Times New Roman"/>
              </w:rPr>
              <w:t>Посевная площадь, занятая зерновыми, зернобобовыми, масличными (за исключением рапса и сои) и кормовыми сельскохозяйственными культурами и (или) семенными посевами кукурузы, подсолнечника, сахарной свеклы</w:t>
            </w:r>
          </w:p>
        </w:tc>
        <w:tc>
          <w:tcPr>
            <w:tcW w:w="349" w:type="pct"/>
          </w:tcPr>
          <w:p>
            <w:pPr>
              <w:widowControl w:val="0"/>
              <w:spacing w:line="228" w:lineRule="auto"/>
              <w:jc w:val="center"/>
              <w:rPr>
                <w:rFonts w:ascii="Times New Roman" w:hAnsi="Times New Roman"/>
              </w:rPr>
            </w:pPr>
            <w:r>
              <w:rPr>
                <w:rFonts w:ascii="Times New Roman" w:hAnsi="Times New Roman"/>
              </w:rPr>
              <w:t>тысяча гектаров</w:t>
            </w:r>
          </w:p>
        </w:tc>
        <w:tc>
          <w:tcPr>
            <w:tcW w:w="271" w:type="pct"/>
          </w:tcPr>
          <w:p>
            <w:pPr>
              <w:widowControl w:val="0"/>
              <w:spacing w:line="228" w:lineRule="auto"/>
              <w:jc w:val="center"/>
              <w:rPr>
                <w:rFonts w:ascii="Times New Roman" w:hAnsi="Times New Roman"/>
                <w:color w:val="auto"/>
              </w:rPr>
            </w:pPr>
            <w:r>
              <w:rPr>
                <w:rFonts w:ascii="Times New Roman" w:hAnsi="Times New Roman"/>
                <w:color w:val="auto"/>
              </w:rPr>
              <w:t>850</w:t>
            </w:r>
          </w:p>
        </w:tc>
        <w:tc>
          <w:tcPr>
            <w:tcW w:w="217" w:type="pct"/>
          </w:tcPr>
          <w:p>
            <w:pPr>
              <w:widowControl w:val="0"/>
              <w:spacing w:line="228" w:lineRule="auto"/>
              <w:jc w:val="center"/>
              <w:rPr>
                <w:rFonts w:ascii="Times New Roman" w:hAnsi="Times New Roman"/>
                <w:color w:val="auto"/>
              </w:rPr>
            </w:pPr>
            <w:r>
              <w:rPr>
                <w:rFonts w:ascii="Times New Roman" w:hAnsi="Times New Roman"/>
                <w:color w:val="auto"/>
              </w:rPr>
              <w:t>2023</w:t>
            </w:r>
          </w:p>
        </w:tc>
        <w:tc>
          <w:tcPr>
            <w:tcW w:w="235" w:type="pct"/>
          </w:tcPr>
          <w:p>
            <w:pPr>
              <w:widowControl w:val="0"/>
              <w:spacing w:line="228" w:lineRule="auto"/>
              <w:jc w:val="center"/>
              <w:rPr>
                <w:rFonts w:ascii="Times New Roman" w:hAnsi="Times New Roman"/>
              </w:rPr>
            </w:pPr>
            <w:r>
              <w:rPr>
                <w:rFonts w:ascii="Times New Roman" w:hAnsi="Times New Roman"/>
              </w:rPr>
              <w:t>500</w:t>
            </w:r>
          </w:p>
        </w:tc>
        <w:tc>
          <w:tcPr>
            <w:tcW w:w="235" w:type="pct"/>
          </w:tcPr>
          <w:p>
            <w:pPr>
              <w:widowControl w:val="0"/>
              <w:spacing w:line="228" w:lineRule="auto"/>
              <w:jc w:val="center"/>
              <w:rPr>
                <w:rFonts w:ascii="Times New Roman" w:hAnsi="Times New Roman"/>
              </w:rPr>
            </w:pPr>
            <w:r>
              <w:rPr>
                <w:rFonts w:ascii="Times New Roman" w:hAnsi="Times New Roman"/>
              </w:rPr>
              <w:t>510</w:t>
            </w:r>
          </w:p>
        </w:tc>
        <w:tc>
          <w:tcPr>
            <w:tcW w:w="242" w:type="pct"/>
          </w:tcPr>
          <w:p>
            <w:pPr>
              <w:widowControl w:val="0"/>
              <w:spacing w:line="228" w:lineRule="auto"/>
              <w:jc w:val="center"/>
              <w:rPr>
                <w:rFonts w:ascii="Times New Roman" w:hAnsi="Times New Roman"/>
              </w:rPr>
            </w:pPr>
            <w:r>
              <w:rPr>
                <w:rFonts w:ascii="Times New Roman" w:hAnsi="Times New Roman"/>
              </w:rPr>
              <w:t>510</w:t>
            </w:r>
          </w:p>
        </w:tc>
        <w:tc>
          <w:tcPr>
            <w:tcW w:w="1068" w:type="pct"/>
          </w:tcPr>
          <w:p>
            <w:pPr>
              <w:widowControl w:val="0"/>
              <w:spacing w:line="228" w:lineRule="auto"/>
              <w:jc w:val="center"/>
              <w:rPr>
                <w:rFonts w:ascii="Times New Roman" w:hAnsi="Times New Roman"/>
                <w:color w:val="auto"/>
              </w:rPr>
            </w:pPr>
            <w:r>
              <w:rPr>
                <w:rFonts w:ascii="Times New Roman" w:hAnsi="Times New Roman"/>
              </w:rPr>
              <w:t>субсидия, предоставляемая из бюджета Республики Татарстан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софинансируемой из федерального бюджета, на возмещение части затрат</w:t>
            </w:r>
          </w:p>
        </w:tc>
        <w:tc>
          <w:tcPr>
            <w:tcW w:w="413" w:type="pct"/>
          </w:tcPr>
          <w:p>
            <w:pPr>
              <w:widowControl w:val="0"/>
              <w:spacing w:line="228" w:lineRule="auto"/>
              <w:jc w:val="center"/>
              <w:rPr>
                <w:rFonts w:ascii="Times New Roman" w:hAnsi="Times New Roman"/>
                <w:color w:val="auto"/>
              </w:rPr>
            </w:pPr>
            <w:r>
              <w:rPr>
                <w:rFonts w:ascii="Times New Roman" w:hAnsi="Times New Roman"/>
                <w:color w:val="auto"/>
              </w:rPr>
              <w:t>оказание услуг (выполнение работ)</w:t>
            </w:r>
          </w:p>
        </w:tc>
        <w:tc>
          <w:tcPr>
            <w:tcW w:w="441" w:type="pct"/>
          </w:tcPr>
          <w:p>
            <w:pPr>
              <w:widowControl w:val="0"/>
              <w:spacing w:line="228" w:lineRule="auto"/>
              <w:jc w:val="center"/>
              <w:rPr>
                <w:rFonts w:ascii="Times New Roman" w:hAnsi="Times New Roman"/>
                <w:color w:val="auto"/>
              </w:rPr>
            </w:pPr>
            <w:r>
              <w:rPr>
                <w:rFonts w:ascii="Times New Roman" w:hAnsi="Times New Roman"/>
                <w:color w:val="auto"/>
              </w:rPr>
              <w:t>нет</w:t>
            </w:r>
          </w:p>
        </w:tc>
        <w:tc>
          <w:tcPr>
            <w:tcW w:w="466" w:type="pct"/>
          </w:tcPr>
          <w:p>
            <w:pPr>
              <w:widowControl w:val="0"/>
              <w:spacing w:line="228" w:lineRule="auto"/>
              <w:jc w:val="center"/>
              <w:rPr>
                <w:rFonts w:ascii="Times New Roman" w:hAnsi="Times New Roman"/>
              </w:rPr>
            </w:pPr>
            <w:r>
              <w:rPr>
                <w:rFonts w:ascii="Times New Roman" w:hAnsi="Times New Roman"/>
              </w:rPr>
              <w:t>-</w:t>
            </w:r>
          </w:p>
        </w:tc>
      </w:tr>
      <w:tr>
        <w:trPr>
          <w:trHeight w:val="200"/>
        </w:trPr>
        <w:tc>
          <w:tcPr>
            <w:tcW w:w="217" w:type="pct"/>
          </w:tcPr>
          <w:p>
            <w:pPr>
              <w:widowControl w:val="0"/>
              <w:spacing w:line="228" w:lineRule="auto"/>
              <w:jc w:val="center"/>
              <w:rPr>
                <w:rFonts w:ascii="Times New Roman" w:hAnsi="Times New Roman"/>
                <w:color w:val="auto"/>
              </w:rPr>
            </w:pPr>
            <w:r>
              <w:rPr>
                <w:rFonts w:ascii="Times New Roman" w:hAnsi="Times New Roman"/>
                <w:color w:val="auto"/>
              </w:rPr>
              <w:t>1.2.</w:t>
            </w:r>
          </w:p>
        </w:tc>
        <w:tc>
          <w:tcPr>
            <w:tcW w:w="846" w:type="pct"/>
          </w:tcPr>
          <w:p>
            <w:pPr>
              <w:widowControl w:val="0"/>
              <w:spacing w:line="228" w:lineRule="auto"/>
              <w:rPr>
                <w:rFonts w:ascii="Times New Roman" w:hAnsi="Times New Roman"/>
              </w:rPr>
            </w:pPr>
            <w:r>
              <w:rPr>
                <w:rFonts w:ascii="Times New Roman" w:hAnsi="Times New Roman"/>
              </w:rPr>
              <w:t>Доля площади, засеянной элитными семенами (за исключением посевной площади, засеянной оригинальными и элитными посевами семенного картофеля и (или) семенными посевами овощных культур), в общей площади посевов, занятой семенами сортов растений</w:t>
            </w:r>
          </w:p>
        </w:tc>
        <w:tc>
          <w:tcPr>
            <w:tcW w:w="349" w:type="pct"/>
          </w:tcPr>
          <w:p>
            <w:pPr>
              <w:widowControl w:val="0"/>
              <w:spacing w:line="228" w:lineRule="auto"/>
              <w:jc w:val="center"/>
              <w:rPr>
                <w:rFonts w:ascii="Times New Roman" w:hAnsi="Times New Roman"/>
              </w:rPr>
            </w:pPr>
            <w:r>
              <w:rPr>
                <w:rFonts w:ascii="Times New Roman" w:hAnsi="Times New Roman"/>
              </w:rPr>
              <w:t>процентов</w:t>
            </w:r>
          </w:p>
        </w:tc>
        <w:tc>
          <w:tcPr>
            <w:tcW w:w="271" w:type="pct"/>
          </w:tcPr>
          <w:p>
            <w:pPr>
              <w:widowControl w:val="0"/>
              <w:spacing w:line="228" w:lineRule="auto"/>
              <w:jc w:val="center"/>
              <w:rPr>
                <w:rFonts w:ascii="Times New Roman" w:hAnsi="Times New Roman"/>
                <w:strike/>
                <w:color w:val="FF0000"/>
              </w:rPr>
            </w:pPr>
            <w:r>
              <w:rPr>
                <w:rFonts w:ascii="Times New Roman" w:hAnsi="Times New Roman"/>
                <w:color w:val="auto"/>
              </w:rPr>
              <w:t>4</w:t>
            </w:r>
          </w:p>
        </w:tc>
        <w:tc>
          <w:tcPr>
            <w:tcW w:w="217" w:type="pct"/>
          </w:tcPr>
          <w:p>
            <w:pPr>
              <w:widowControl w:val="0"/>
              <w:spacing w:line="228" w:lineRule="auto"/>
              <w:jc w:val="center"/>
              <w:rPr>
                <w:rFonts w:ascii="Times New Roman" w:hAnsi="Times New Roman"/>
                <w:strike/>
                <w:color w:val="FF0000"/>
              </w:rPr>
            </w:pPr>
            <w:r>
              <w:rPr>
                <w:rFonts w:ascii="Times New Roman" w:hAnsi="Times New Roman"/>
                <w:color w:val="auto"/>
              </w:rPr>
              <w:t>2023</w:t>
            </w:r>
          </w:p>
        </w:tc>
        <w:tc>
          <w:tcPr>
            <w:tcW w:w="235" w:type="pct"/>
          </w:tcPr>
          <w:p>
            <w:pPr>
              <w:widowControl w:val="0"/>
              <w:spacing w:line="228" w:lineRule="auto"/>
              <w:jc w:val="center"/>
              <w:rPr>
                <w:rFonts w:ascii="Times New Roman" w:hAnsi="Times New Roman"/>
              </w:rPr>
            </w:pPr>
            <w:r>
              <w:rPr>
                <w:rFonts w:ascii="Times New Roman" w:hAnsi="Times New Roman"/>
              </w:rPr>
              <w:t>4</w:t>
            </w:r>
          </w:p>
        </w:tc>
        <w:tc>
          <w:tcPr>
            <w:tcW w:w="235" w:type="pct"/>
          </w:tcPr>
          <w:p>
            <w:pPr>
              <w:widowControl w:val="0"/>
              <w:spacing w:line="228" w:lineRule="auto"/>
              <w:jc w:val="center"/>
              <w:rPr>
                <w:rFonts w:ascii="Times New Roman" w:hAnsi="Times New Roman"/>
              </w:rPr>
            </w:pPr>
            <w:r>
              <w:rPr>
                <w:rFonts w:ascii="Times New Roman" w:hAnsi="Times New Roman"/>
              </w:rPr>
              <w:t>4</w:t>
            </w:r>
          </w:p>
        </w:tc>
        <w:tc>
          <w:tcPr>
            <w:tcW w:w="242" w:type="pct"/>
          </w:tcPr>
          <w:p>
            <w:pPr>
              <w:widowControl w:val="0"/>
              <w:spacing w:line="228" w:lineRule="auto"/>
              <w:jc w:val="center"/>
              <w:rPr>
                <w:rFonts w:ascii="Times New Roman" w:hAnsi="Times New Roman"/>
              </w:rPr>
            </w:pPr>
            <w:r>
              <w:rPr>
                <w:rFonts w:ascii="Times New Roman" w:hAnsi="Times New Roman"/>
              </w:rPr>
              <w:t>4</w:t>
            </w:r>
          </w:p>
        </w:tc>
        <w:tc>
          <w:tcPr>
            <w:tcW w:w="1068" w:type="pct"/>
          </w:tcPr>
          <w:p>
            <w:pPr>
              <w:widowControl w:val="0"/>
              <w:spacing w:line="228" w:lineRule="auto"/>
              <w:jc w:val="center"/>
              <w:rPr>
                <w:rFonts w:ascii="Times New Roman" w:hAnsi="Times New Roman"/>
                <w:strike/>
                <w:color w:val="FF0000"/>
              </w:rPr>
            </w:pPr>
            <w:r>
              <w:rPr>
                <w:rFonts w:ascii="Times New Roman" w:hAnsi="Times New Roman"/>
              </w:rPr>
              <w:t>субсидия, предоставляемая из бюджета Республики Татарстан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софинансируемой из федерального бюджета, на возмещение части затрат, направленных на развитие элитного семеноводства, софинансируемой из федерального бюджета</w:t>
            </w:r>
          </w:p>
        </w:tc>
        <w:tc>
          <w:tcPr>
            <w:tcW w:w="413" w:type="pct"/>
          </w:tcPr>
          <w:p>
            <w:pPr>
              <w:widowControl w:val="0"/>
              <w:spacing w:line="228" w:lineRule="auto"/>
              <w:jc w:val="center"/>
              <w:rPr>
                <w:rFonts w:ascii="Times New Roman" w:hAnsi="Times New Roman"/>
                <w:strike/>
                <w:color w:val="FF0000"/>
              </w:rPr>
            </w:pPr>
            <w:r>
              <w:rPr>
                <w:rFonts w:ascii="Times New Roman" w:hAnsi="Times New Roman"/>
                <w:color w:val="auto"/>
              </w:rPr>
              <w:t>оказание услуг (выполнение работ)</w:t>
            </w:r>
          </w:p>
        </w:tc>
        <w:tc>
          <w:tcPr>
            <w:tcW w:w="441" w:type="pct"/>
          </w:tcPr>
          <w:p>
            <w:pPr>
              <w:widowControl w:val="0"/>
              <w:spacing w:line="228" w:lineRule="auto"/>
              <w:jc w:val="center"/>
              <w:rPr>
                <w:rFonts w:ascii="Times New Roman" w:hAnsi="Times New Roman"/>
                <w:strike/>
                <w:color w:val="FF0000"/>
              </w:rPr>
            </w:pPr>
            <w:r>
              <w:rPr>
                <w:rFonts w:ascii="Times New Roman" w:hAnsi="Times New Roman"/>
                <w:color w:val="auto"/>
              </w:rPr>
              <w:t>нет</w:t>
            </w:r>
          </w:p>
        </w:tc>
        <w:tc>
          <w:tcPr>
            <w:tcW w:w="466" w:type="pct"/>
          </w:tcPr>
          <w:p>
            <w:pPr>
              <w:widowControl w:val="0"/>
              <w:spacing w:line="228" w:lineRule="auto"/>
              <w:jc w:val="center"/>
              <w:rPr>
                <w:rFonts w:ascii="Times New Roman" w:hAnsi="Times New Roman"/>
              </w:rPr>
            </w:pPr>
            <w:r>
              <w:rPr>
                <w:rFonts w:ascii="Times New Roman" w:hAnsi="Times New Roman"/>
              </w:rPr>
              <w:t>-</w:t>
            </w:r>
          </w:p>
        </w:tc>
      </w:tr>
      <w:tr>
        <w:trPr>
          <w:trHeight w:val="200"/>
        </w:trPr>
        <w:tc>
          <w:tcPr>
            <w:tcW w:w="217" w:type="pct"/>
          </w:tcPr>
          <w:p>
            <w:pPr>
              <w:widowControl w:val="0"/>
              <w:spacing w:line="228" w:lineRule="auto"/>
              <w:jc w:val="center"/>
              <w:rPr>
                <w:rFonts w:ascii="Times New Roman" w:hAnsi="Times New Roman"/>
                <w:color w:val="auto"/>
              </w:rPr>
            </w:pPr>
            <w:r>
              <w:rPr>
                <w:rFonts w:ascii="Times New Roman" w:hAnsi="Times New Roman"/>
                <w:color w:val="auto"/>
              </w:rPr>
              <w:t>1.3.</w:t>
            </w:r>
          </w:p>
        </w:tc>
        <w:tc>
          <w:tcPr>
            <w:tcW w:w="846" w:type="pct"/>
          </w:tcPr>
          <w:p>
            <w:pPr>
              <w:widowControl w:val="0"/>
              <w:spacing w:line="228" w:lineRule="auto"/>
              <w:rPr>
                <w:rFonts w:ascii="Times New Roman" w:hAnsi="Times New Roman"/>
              </w:rPr>
            </w:pPr>
            <w:r>
              <w:rPr>
                <w:rFonts w:ascii="Times New Roman" w:hAnsi="Times New Roman"/>
              </w:rPr>
              <w:t>Численность племенного маточного поголо</w:t>
            </w:r>
            <w:r>
              <w:rPr>
                <w:rFonts w:ascii="Times New Roman" w:hAnsi="Times New Roman"/>
              </w:rPr>
              <w:lastRenderedPageBreak/>
              <w:t>вья сельскохозяйственных животных в пересчете на условные головы</w:t>
            </w:r>
          </w:p>
        </w:tc>
        <w:tc>
          <w:tcPr>
            <w:tcW w:w="349" w:type="pct"/>
          </w:tcPr>
          <w:p>
            <w:pPr>
              <w:widowControl w:val="0"/>
              <w:spacing w:line="228" w:lineRule="auto"/>
              <w:jc w:val="center"/>
              <w:rPr>
                <w:rFonts w:ascii="Times New Roman" w:hAnsi="Times New Roman"/>
              </w:rPr>
            </w:pPr>
            <w:r>
              <w:rPr>
                <w:rFonts w:ascii="Times New Roman" w:hAnsi="Times New Roman"/>
              </w:rPr>
              <w:lastRenderedPageBreak/>
              <w:t>тысяча голов</w:t>
            </w:r>
          </w:p>
        </w:tc>
        <w:tc>
          <w:tcPr>
            <w:tcW w:w="271" w:type="pct"/>
          </w:tcPr>
          <w:p>
            <w:pPr>
              <w:widowControl w:val="0"/>
              <w:spacing w:line="228" w:lineRule="auto"/>
              <w:jc w:val="center"/>
              <w:rPr>
                <w:rFonts w:ascii="Times New Roman" w:hAnsi="Times New Roman"/>
                <w:strike/>
                <w:color w:val="FF0000"/>
              </w:rPr>
            </w:pPr>
            <w:r>
              <w:rPr>
                <w:rFonts w:ascii="Times New Roman" w:hAnsi="Times New Roman"/>
                <w:color w:val="auto"/>
              </w:rPr>
              <w:t>69,5</w:t>
            </w:r>
          </w:p>
        </w:tc>
        <w:tc>
          <w:tcPr>
            <w:tcW w:w="217" w:type="pct"/>
          </w:tcPr>
          <w:p>
            <w:pPr>
              <w:widowControl w:val="0"/>
              <w:spacing w:line="228" w:lineRule="auto"/>
              <w:jc w:val="center"/>
              <w:rPr>
                <w:rFonts w:ascii="Times New Roman" w:hAnsi="Times New Roman"/>
                <w:strike/>
                <w:color w:val="FF0000"/>
              </w:rPr>
            </w:pPr>
            <w:r>
              <w:rPr>
                <w:rFonts w:ascii="Times New Roman" w:hAnsi="Times New Roman"/>
                <w:color w:val="auto"/>
              </w:rPr>
              <w:t>2023</w:t>
            </w:r>
          </w:p>
        </w:tc>
        <w:tc>
          <w:tcPr>
            <w:tcW w:w="235" w:type="pct"/>
          </w:tcPr>
          <w:p>
            <w:pPr>
              <w:widowControl w:val="0"/>
              <w:spacing w:line="228" w:lineRule="auto"/>
              <w:jc w:val="center"/>
              <w:rPr>
                <w:rFonts w:ascii="Times New Roman" w:hAnsi="Times New Roman"/>
              </w:rPr>
            </w:pPr>
            <w:r>
              <w:rPr>
                <w:rFonts w:ascii="Times New Roman" w:hAnsi="Times New Roman"/>
              </w:rPr>
              <w:t>69,1</w:t>
            </w:r>
          </w:p>
        </w:tc>
        <w:tc>
          <w:tcPr>
            <w:tcW w:w="235" w:type="pct"/>
          </w:tcPr>
          <w:p>
            <w:pPr>
              <w:widowControl w:val="0"/>
              <w:spacing w:line="228" w:lineRule="auto"/>
              <w:jc w:val="center"/>
              <w:rPr>
                <w:rFonts w:ascii="Times New Roman" w:hAnsi="Times New Roman"/>
              </w:rPr>
            </w:pPr>
            <w:r>
              <w:rPr>
                <w:rFonts w:ascii="Times New Roman" w:hAnsi="Times New Roman"/>
              </w:rPr>
              <w:t>69,1</w:t>
            </w:r>
          </w:p>
        </w:tc>
        <w:tc>
          <w:tcPr>
            <w:tcW w:w="242" w:type="pct"/>
          </w:tcPr>
          <w:p>
            <w:pPr>
              <w:widowControl w:val="0"/>
              <w:spacing w:line="228" w:lineRule="auto"/>
              <w:jc w:val="center"/>
              <w:rPr>
                <w:rFonts w:ascii="Times New Roman" w:hAnsi="Times New Roman"/>
              </w:rPr>
            </w:pPr>
            <w:r>
              <w:rPr>
                <w:rFonts w:ascii="Times New Roman" w:hAnsi="Times New Roman"/>
              </w:rPr>
              <w:t>69,1</w:t>
            </w:r>
          </w:p>
        </w:tc>
        <w:tc>
          <w:tcPr>
            <w:tcW w:w="1068" w:type="pct"/>
          </w:tcPr>
          <w:p>
            <w:pPr>
              <w:widowControl w:val="0"/>
              <w:spacing w:line="228" w:lineRule="auto"/>
              <w:jc w:val="center"/>
              <w:rPr>
                <w:rFonts w:ascii="Times New Roman" w:hAnsi="Times New Roman"/>
              </w:rPr>
            </w:pPr>
            <w:r>
              <w:rPr>
                <w:rFonts w:ascii="Times New Roman" w:hAnsi="Times New Roman"/>
              </w:rPr>
              <w:t xml:space="preserve">сохранение  племенного маточного поголовья на 1 января года, следующего за годом </w:t>
            </w:r>
            <w:r>
              <w:rPr>
                <w:rFonts w:ascii="Times New Roman" w:hAnsi="Times New Roman"/>
              </w:rPr>
              <w:lastRenderedPageBreak/>
              <w:t>предоставления субсидии, по отношению  к 1 января года предоставления субсидии</w:t>
            </w:r>
          </w:p>
        </w:tc>
        <w:tc>
          <w:tcPr>
            <w:tcW w:w="413" w:type="pct"/>
          </w:tcPr>
          <w:p>
            <w:pPr>
              <w:widowControl w:val="0"/>
              <w:spacing w:line="228" w:lineRule="auto"/>
              <w:jc w:val="center"/>
              <w:rPr>
                <w:rFonts w:ascii="Times New Roman" w:hAnsi="Times New Roman"/>
                <w:strike/>
                <w:color w:val="FF0000"/>
              </w:rPr>
            </w:pPr>
            <w:r>
              <w:rPr>
                <w:rFonts w:ascii="Times New Roman" w:hAnsi="Times New Roman"/>
                <w:color w:val="auto"/>
              </w:rPr>
              <w:lastRenderedPageBreak/>
              <w:t xml:space="preserve">оказание услуг (выполнение </w:t>
            </w:r>
            <w:r>
              <w:rPr>
                <w:rFonts w:ascii="Times New Roman" w:hAnsi="Times New Roman"/>
                <w:color w:val="auto"/>
              </w:rPr>
              <w:lastRenderedPageBreak/>
              <w:t>работ)</w:t>
            </w:r>
          </w:p>
        </w:tc>
        <w:tc>
          <w:tcPr>
            <w:tcW w:w="441" w:type="pct"/>
          </w:tcPr>
          <w:p>
            <w:pPr>
              <w:widowControl w:val="0"/>
              <w:spacing w:line="228" w:lineRule="auto"/>
              <w:jc w:val="center"/>
              <w:rPr>
                <w:rFonts w:ascii="Times New Roman" w:hAnsi="Times New Roman"/>
                <w:strike/>
                <w:color w:val="FF0000"/>
              </w:rPr>
            </w:pPr>
            <w:r>
              <w:rPr>
                <w:rFonts w:ascii="Times New Roman" w:hAnsi="Times New Roman"/>
                <w:color w:val="auto"/>
              </w:rPr>
              <w:lastRenderedPageBreak/>
              <w:t>нет</w:t>
            </w:r>
          </w:p>
        </w:tc>
        <w:tc>
          <w:tcPr>
            <w:tcW w:w="466" w:type="pct"/>
          </w:tcPr>
          <w:p>
            <w:pPr>
              <w:widowControl w:val="0"/>
              <w:spacing w:line="228" w:lineRule="auto"/>
              <w:jc w:val="center"/>
              <w:rPr>
                <w:rFonts w:ascii="Times New Roman" w:hAnsi="Times New Roman"/>
              </w:rPr>
            </w:pPr>
            <w:r>
              <w:rPr>
                <w:rFonts w:ascii="Times New Roman" w:hAnsi="Times New Roman"/>
              </w:rPr>
              <w:t>-</w:t>
            </w:r>
          </w:p>
        </w:tc>
      </w:tr>
      <w:tr>
        <w:trPr>
          <w:trHeight w:val="200"/>
        </w:trPr>
        <w:tc>
          <w:tcPr>
            <w:tcW w:w="217" w:type="pct"/>
          </w:tcPr>
          <w:p>
            <w:pPr>
              <w:widowControl w:val="0"/>
              <w:spacing w:line="228" w:lineRule="auto"/>
              <w:jc w:val="center"/>
              <w:rPr>
                <w:rFonts w:ascii="Times New Roman" w:hAnsi="Times New Roman"/>
                <w:color w:val="auto"/>
              </w:rPr>
            </w:pPr>
            <w:r>
              <w:rPr>
                <w:rFonts w:ascii="Times New Roman" w:hAnsi="Times New Roman"/>
                <w:color w:val="auto"/>
              </w:rPr>
              <w:t>1.4.</w:t>
            </w:r>
          </w:p>
        </w:tc>
        <w:tc>
          <w:tcPr>
            <w:tcW w:w="846" w:type="pct"/>
            <w:vAlign w:val="center"/>
          </w:tcPr>
          <w:p>
            <w:pPr>
              <w:widowControl w:val="0"/>
              <w:spacing w:line="228" w:lineRule="auto"/>
              <w:jc w:val="both"/>
              <w:rPr>
                <w:rFonts w:ascii="Times New Roman" w:hAnsi="Times New Roman"/>
              </w:rPr>
            </w:pPr>
            <w:r>
              <w:rPr>
                <w:rFonts w:ascii="Times New Roman" w:hAnsi="Times New Roman"/>
              </w:rPr>
              <w:t>Численность племенных быков-производителей, оцененных по качеству потомства или находящихся в процессе оценки этого качества</w:t>
            </w:r>
          </w:p>
        </w:tc>
        <w:tc>
          <w:tcPr>
            <w:tcW w:w="349" w:type="pct"/>
          </w:tcPr>
          <w:p>
            <w:pPr>
              <w:widowControl w:val="0"/>
              <w:spacing w:line="228" w:lineRule="auto"/>
              <w:jc w:val="center"/>
              <w:rPr>
                <w:rFonts w:ascii="Times New Roman" w:hAnsi="Times New Roman"/>
              </w:rPr>
            </w:pPr>
            <w:r>
              <w:rPr>
                <w:rFonts w:ascii="Times New Roman" w:hAnsi="Times New Roman"/>
              </w:rPr>
              <w:t>тысяча голов</w:t>
            </w:r>
          </w:p>
        </w:tc>
        <w:tc>
          <w:tcPr>
            <w:tcW w:w="271" w:type="pct"/>
          </w:tcPr>
          <w:p>
            <w:pPr>
              <w:widowControl w:val="0"/>
              <w:spacing w:line="228" w:lineRule="auto"/>
              <w:jc w:val="center"/>
              <w:rPr>
                <w:rFonts w:ascii="Times New Roman" w:hAnsi="Times New Roman"/>
                <w:strike/>
                <w:color w:val="FF0000"/>
              </w:rPr>
            </w:pPr>
            <w:r>
              <w:rPr>
                <w:rFonts w:ascii="Times New Roman" w:hAnsi="Times New Roman"/>
                <w:color w:val="auto"/>
              </w:rPr>
              <w:t>0,058</w:t>
            </w:r>
          </w:p>
        </w:tc>
        <w:tc>
          <w:tcPr>
            <w:tcW w:w="217" w:type="pct"/>
          </w:tcPr>
          <w:p>
            <w:pPr>
              <w:widowControl w:val="0"/>
              <w:spacing w:line="228" w:lineRule="auto"/>
              <w:jc w:val="center"/>
              <w:rPr>
                <w:rFonts w:ascii="Times New Roman" w:hAnsi="Times New Roman"/>
                <w:strike/>
                <w:color w:val="FF0000"/>
              </w:rPr>
            </w:pPr>
            <w:r>
              <w:rPr>
                <w:rFonts w:ascii="Times New Roman" w:hAnsi="Times New Roman"/>
                <w:color w:val="auto"/>
              </w:rPr>
              <w:t>2023</w:t>
            </w:r>
          </w:p>
        </w:tc>
        <w:tc>
          <w:tcPr>
            <w:tcW w:w="235" w:type="pct"/>
          </w:tcPr>
          <w:p>
            <w:pPr>
              <w:widowControl w:val="0"/>
              <w:spacing w:line="228" w:lineRule="auto"/>
              <w:jc w:val="center"/>
              <w:rPr>
                <w:rFonts w:ascii="Times New Roman" w:hAnsi="Times New Roman"/>
              </w:rPr>
            </w:pPr>
            <w:r>
              <w:rPr>
                <w:rFonts w:ascii="Times New Roman" w:hAnsi="Times New Roman"/>
              </w:rPr>
              <w:t>0,058</w:t>
            </w:r>
          </w:p>
        </w:tc>
        <w:tc>
          <w:tcPr>
            <w:tcW w:w="235" w:type="pct"/>
          </w:tcPr>
          <w:p>
            <w:pPr>
              <w:widowControl w:val="0"/>
              <w:spacing w:line="228" w:lineRule="auto"/>
              <w:jc w:val="center"/>
              <w:rPr>
                <w:rFonts w:ascii="Times New Roman" w:hAnsi="Times New Roman"/>
              </w:rPr>
            </w:pPr>
            <w:r>
              <w:rPr>
                <w:rFonts w:ascii="Times New Roman" w:hAnsi="Times New Roman"/>
              </w:rPr>
              <w:t>0,058</w:t>
            </w:r>
          </w:p>
        </w:tc>
        <w:tc>
          <w:tcPr>
            <w:tcW w:w="242" w:type="pct"/>
          </w:tcPr>
          <w:p>
            <w:pPr>
              <w:widowControl w:val="0"/>
              <w:spacing w:line="228" w:lineRule="auto"/>
              <w:jc w:val="center"/>
              <w:rPr>
                <w:rFonts w:ascii="Times New Roman" w:hAnsi="Times New Roman"/>
              </w:rPr>
            </w:pPr>
            <w:r>
              <w:rPr>
                <w:rFonts w:ascii="Times New Roman" w:hAnsi="Times New Roman"/>
              </w:rPr>
              <w:t>0,058</w:t>
            </w:r>
          </w:p>
        </w:tc>
        <w:tc>
          <w:tcPr>
            <w:tcW w:w="1068" w:type="pct"/>
          </w:tcPr>
          <w:p>
            <w:pPr>
              <w:widowControl w:val="0"/>
              <w:spacing w:line="228" w:lineRule="auto"/>
              <w:jc w:val="center"/>
              <w:rPr>
                <w:rFonts w:ascii="Times New Roman" w:hAnsi="Times New Roman"/>
              </w:rPr>
            </w:pPr>
            <w:r>
              <w:rPr>
                <w:rFonts w:ascii="Times New Roman" w:hAnsi="Times New Roman"/>
              </w:rPr>
              <w:t>сохранение  племенных быков-производителей на 1 января года, следующего за годом предоставления субсидии, по отношению  к 1 января года предоставления субсидии</w:t>
            </w:r>
          </w:p>
        </w:tc>
        <w:tc>
          <w:tcPr>
            <w:tcW w:w="413" w:type="pct"/>
          </w:tcPr>
          <w:p>
            <w:pPr>
              <w:widowControl w:val="0"/>
              <w:spacing w:line="228" w:lineRule="auto"/>
              <w:jc w:val="center"/>
              <w:rPr>
                <w:rFonts w:ascii="Times New Roman" w:hAnsi="Times New Roman"/>
                <w:strike/>
                <w:color w:val="FF0000"/>
              </w:rPr>
            </w:pPr>
            <w:r>
              <w:rPr>
                <w:rFonts w:ascii="Times New Roman" w:hAnsi="Times New Roman"/>
                <w:color w:val="auto"/>
              </w:rPr>
              <w:t>оказание услуг (выполнение работ)</w:t>
            </w:r>
          </w:p>
        </w:tc>
        <w:tc>
          <w:tcPr>
            <w:tcW w:w="441" w:type="pct"/>
          </w:tcPr>
          <w:p>
            <w:pPr>
              <w:widowControl w:val="0"/>
              <w:spacing w:line="228" w:lineRule="auto"/>
              <w:jc w:val="center"/>
              <w:rPr>
                <w:rFonts w:ascii="Times New Roman" w:hAnsi="Times New Roman"/>
                <w:strike/>
                <w:color w:val="FF0000"/>
              </w:rPr>
            </w:pPr>
            <w:r>
              <w:rPr>
                <w:rFonts w:ascii="Times New Roman" w:hAnsi="Times New Roman"/>
                <w:color w:val="auto"/>
              </w:rPr>
              <w:t>нет</w:t>
            </w:r>
          </w:p>
        </w:tc>
        <w:tc>
          <w:tcPr>
            <w:tcW w:w="466" w:type="pct"/>
          </w:tcPr>
          <w:p>
            <w:pPr>
              <w:widowControl w:val="0"/>
              <w:spacing w:line="228" w:lineRule="auto"/>
              <w:jc w:val="center"/>
              <w:rPr>
                <w:rFonts w:ascii="Times New Roman" w:hAnsi="Times New Roman"/>
              </w:rPr>
            </w:pPr>
            <w:r>
              <w:rPr>
                <w:rFonts w:ascii="Times New Roman" w:hAnsi="Times New Roman"/>
              </w:rPr>
              <w:t>-</w:t>
            </w:r>
          </w:p>
        </w:tc>
      </w:tr>
      <w:tr>
        <w:trPr>
          <w:trHeight w:val="200"/>
        </w:trPr>
        <w:tc>
          <w:tcPr>
            <w:tcW w:w="217" w:type="pct"/>
          </w:tcPr>
          <w:p>
            <w:pPr>
              <w:widowControl w:val="0"/>
              <w:spacing w:line="228" w:lineRule="auto"/>
              <w:jc w:val="center"/>
              <w:rPr>
                <w:rFonts w:ascii="Times New Roman" w:hAnsi="Times New Roman"/>
                <w:color w:val="auto"/>
              </w:rPr>
            </w:pPr>
            <w:r>
              <w:rPr>
                <w:rFonts w:ascii="Times New Roman" w:hAnsi="Times New Roman"/>
                <w:color w:val="auto"/>
              </w:rPr>
              <w:t>1.5.</w:t>
            </w:r>
          </w:p>
        </w:tc>
        <w:tc>
          <w:tcPr>
            <w:tcW w:w="846" w:type="pct"/>
            <w:vAlign w:val="center"/>
          </w:tcPr>
          <w:p>
            <w:pPr>
              <w:widowControl w:val="0"/>
              <w:spacing w:line="228" w:lineRule="auto"/>
              <w:jc w:val="both"/>
              <w:rPr>
                <w:rFonts w:ascii="Times New Roman" w:hAnsi="Times New Roman"/>
              </w:rPr>
            </w:pPr>
            <w:r>
              <w:rPr>
                <w:rFonts w:ascii="Times New Roman" w:hAnsi="Times New Roman"/>
              </w:rPr>
              <w:t>Численность племенного молодняка сельскохозяйственных животных, приобретенного в племенных хозяйствах, зарегистрированных в государственном племенном регистре, в пересчете на условные головы</w:t>
            </w:r>
          </w:p>
        </w:tc>
        <w:tc>
          <w:tcPr>
            <w:tcW w:w="349" w:type="pct"/>
          </w:tcPr>
          <w:p>
            <w:pPr>
              <w:widowControl w:val="0"/>
              <w:spacing w:line="228" w:lineRule="auto"/>
              <w:jc w:val="center"/>
              <w:rPr>
                <w:rFonts w:ascii="Times New Roman" w:hAnsi="Times New Roman"/>
              </w:rPr>
            </w:pPr>
            <w:r>
              <w:rPr>
                <w:rFonts w:ascii="Times New Roman" w:hAnsi="Times New Roman"/>
              </w:rPr>
              <w:t>тысяча голов</w:t>
            </w:r>
          </w:p>
        </w:tc>
        <w:tc>
          <w:tcPr>
            <w:tcW w:w="271" w:type="pct"/>
          </w:tcPr>
          <w:p>
            <w:pPr>
              <w:widowControl w:val="0"/>
              <w:spacing w:line="228" w:lineRule="auto"/>
              <w:jc w:val="center"/>
              <w:rPr>
                <w:rFonts w:ascii="Times New Roman" w:hAnsi="Times New Roman"/>
                <w:strike/>
                <w:color w:val="FF0000"/>
              </w:rPr>
            </w:pPr>
            <w:r>
              <w:rPr>
                <w:rFonts w:ascii="Times New Roman" w:hAnsi="Times New Roman"/>
                <w:color w:val="auto"/>
              </w:rPr>
              <w:t>0,933</w:t>
            </w:r>
          </w:p>
        </w:tc>
        <w:tc>
          <w:tcPr>
            <w:tcW w:w="217" w:type="pct"/>
          </w:tcPr>
          <w:p>
            <w:pPr>
              <w:widowControl w:val="0"/>
              <w:spacing w:line="228" w:lineRule="auto"/>
              <w:jc w:val="center"/>
              <w:rPr>
                <w:rFonts w:ascii="Times New Roman" w:hAnsi="Times New Roman"/>
                <w:strike/>
                <w:color w:val="FF0000"/>
              </w:rPr>
            </w:pPr>
            <w:r>
              <w:rPr>
                <w:rFonts w:ascii="Times New Roman" w:hAnsi="Times New Roman"/>
                <w:color w:val="auto"/>
              </w:rPr>
              <w:t>2023</w:t>
            </w:r>
          </w:p>
        </w:tc>
        <w:tc>
          <w:tcPr>
            <w:tcW w:w="235" w:type="pct"/>
          </w:tcPr>
          <w:p>
            <w:pPr>
              <w:widowControl w:val="0"/>
              <w:spacing w:line="228" w:lineRule="auto"/>
              <w:jc w:val="center"/>
              <w:rPr>
                <w:rFonts w:ascii="Times New Roman" w:hAnsi="Times New Roman"/>
              </w:rPr>
            </w:pPr>
            <w:r>
              <w:rPr>
                <w:rFonts w:ascii="Times New Roman" w:hAnsi="Times New Roman"/>
              </w:rPr>
              <w:t>0,50</w:t>
            </w:r>
          </w:p>
        </w:tc>
        <w:tc>
          <w:tcPr>
            <w:tcW w:w="235" w:type="pct"/>
          </w:tcPr>
          <w:p>
            <w:pPr>
              <w:widowControl w:val="0"/>
              <w:spacing w:line="228" w:lineRule="auto"/>
              <w:jc w:val="center"/>
              <w:rPr>
                <w:rFonts w:ascii="Times New Roman" w:hAnsi="Times New Roman"/>
              </w:rPr>
            </w:pPr>
            <w:r>
              <w:rPr>
                <w:rFonts w:ascii="Times New Roman" w:hAnsi="Times New Roman"/>
              </w:rPr>
              <w:t>0,62</w:t>
            </w:r>
          </w:p>
        </w:tc>
        <w:tc>
          <w:tcPr>
            <w:tcW w:w="242" w:type="pct"/>
          </w:tcPr>
          <w:p>
            <w:pPr>
              <w:widowControl w:val="0"/>
              <w:spacing w:line="228" w:lineRule="auto"/>
              <w:jc w:val="center"/>
              <w:rPr>
                <w:rFonts w:ascii="Times New Roman" w:hAnsi="Times New Roman"/>
              </w:rPr>
            </w:pPr>
            <w:r>
              <w:rPr>
                <w:rFonts w:ascii="Times New Roman" w:hAnsi="Times New Roman"/>
              </w:rPr>
              <w:t>0,62</w:t>
            </w:r>
          </w:p>
        </w:tc>
        <w:tc>
          <w:tcPr>
            <w:tcW w:w="1068" w:type="pct"/>
          </w:tcPr>
          <w:p>
            <w:pPr>
              <w:widowControl w:val="0"/>
              <w:spacing w:line="228" w:lineRule="auto"/>
              <w:jc w:val="center"/>
              <w:rPr>
                <w:rFonts w:ascii="Times New Roman" w:hAnsi="Times New Roman"/>
              </w:rPr>
            </w:pPr>
            <w:r>
              <w:rPr>
                <w:rFonts w:ascii="Times New Roman" w:hAnsi="Times New Roman"/>
              </w:rPr>
              <w:t>сохранение  племенного молодняка на 1 января года, следующего за годом предоставления субсидии, по отношению  к 1 января года предоставления субсидии</w:t>
            </w:r>
          </w:p>
        </w:tc>
        <w:tc>
          <w:tcPr>
            <w:tcW w:w="413" w:type="pct"/>
          </w:tcPr>
          <w:p>
            <w:pPr>
              <w:widowControl w:val="0"/>
              <w:spacing w:line="228" w:lineRule="auto"/>
              <w:jc w:val="center"/>
              <w:rPr>
                <w:rFonts w:ascii="Times New Roman" w:hAnsi="Times New Roman"/>
                <w:strike/>
                <w:color w:val="FF0000"/>
              </w:rPr>
            </w:pPr>
            <w:r>
              <w:rPr>
                <w:rFonts w:ascii="Times New Roman" w:hAnsi="Times New Roman"/>
                <w:color w:val="auto"/>
              </w:rPr>
              <w:t>оказание услуг (выполнение работ)</w:t>
            </w:r>
          </w:p>
        </w:tc>
        <w:tc>
          <w:tcPr>
            <w:tcW w:w="441" w:type="pct"/>
          </w:tcPr>
          <w:p>
            <w:pPr>
              <w:widowControl w:val="0"/>
              <w:spacing w:line="228" w:lineRule="auto"/>
              <w:jc w:val="center"/>
              <w:rPr>
                <w:rFonts w:ascii="Times New Roman" w:hAnsi="Times New Roman"/>
                <w:strike/>
                <w:color w:val="FF0000"/>
              </w:rPr>
            </w:pPr>
            <w:r>
              <w:rPr>
                <w:rFonts w:ascii="Times New Roman" w:hAnsi="Times New Roman"/>
                <w:color w:val="auto"/>
              </w:rPr>
              <w:t>нет</w:t>
            </w:r>
          </w:p>
        </w:tc>
        <w:tc>
          <w:tcPr>
            <w:tcW w:w="466" w:type="pct"/>
          </w:tcPr>
          <w:p>
            <w:pPr>
              <w:widowControl w:val="0"/>
              <w:spacing w:line="228" w:lineRule="auto"/>
              <w:jc w:val="center"/>
              <w:rPr>
                <w:rFonts w:ascii="Times New Roman" w:hAnsi="Times New Roman"/>
              </w:rPr>
            </w:pPr>
            <w:r>
              <w:rPr>
                <w:rFonts w:ascii="Times New Roman" w:hAnsi="Times New Roman"/>
              </w:rPr>
              <w:t>-</w:t>
            </w:r>
          </w:p>
        </w:tc>
      </w:tr>
      <w:tr>
        <w:trPr>
          <w:trHeight w:val="200"/>
        </w:trPr>
        <w:tc>
          <w:tcPr>
            <w:tcW w:w="217" w:type="pct"/>
          </w:tcPr>
          <w:p>
            <w:pPr>
              <w:widowControl w:val="0"/>
              <w:spacing w:line="228" w:lineRule="auto"/>
              <w:jc w:val="center"/>
              <w:rPr>
                <w:rFonts w:ascii="Times New Roman" w:hAnsi="Times New Roman"/>
                <w:color w:val="auto"/>
              </w:rPr>
            </w:pPr>
            <w:r>
              <w:rPr>
                <w:rFonts w:ascii="Times New Roman" w:hAnsi="Times New Roman"/>
              </w:rPr>
              <w:t>1.6.</w:t>
            </w:r>
          </w:p>
        </w:tc>
        <w:tc>
          <w:tcPr>
            <w:tcW w:w="846" w:type="pct"/>
          </w:tcPr>
          <w:p>
            <w:pPr>
              <w:widowControl w:val="0"/>
              <w:spacing w:line="228" w:lineRule="auto"/>
              <w:rPr>
                <w:rFonts w:ascii="Times New Roman" w:hAnsi="Times New Roman"/>
              </w:rPr>
            </w:pPr>
            <w:r>
              <w:rPr>
                <w:rFonts w:ascii="Times New Roman" w:hAnsi="Times New Roman"/>
              </w:rPr>
              <w:t>Объем производства молока сельскохозяйственными товаропроизводителями (за исключением граждан, ведущих личное подсобное хозяйство, не применяющих специальный налоговый режим «Налог на профессиональный доход»)</w:t>
            </w:r>
          </w:p>
        </w:tc>
        <w:tc>
          <w:tcPr>
            <w:tcW w:w="349" w:type="pct"/>
          </w:tcPr>
          <w:p>
            <w:pPr>
              <w:widowControl w:val="0"/>
              <w:spacing w:line="228" w:lineRule="auto"/>
              <w:jc w:val="center"/>
              <w:rPr>
                <w:rFonts w:ascii="Times New Roman" w:hAnsi="Times New Roman"/>
              </w:rPr>
            </w:pPr>
            <w:r>
              <w:rPr>
                <w:rFonts w:ascii="Times New Roman" w:hAnsi="Times New Roman"/>
              </w:rPr>
              <w:t>тысяча тонн</w:t>
            </w:r>
          </w:p>
        </w:tc>
        <w:tc>
          <w:tcPr>
            <w:tcW w:w="271" w:type="pct"/>
          </w:tcPr>
          <w:p>
            <w:pPr>
              <w:widowControl w:val="0"/>
              <w:spacing w:line="228" w:lineRule="auto"/>
              <w:jc w:val="center"/>
              <w:rPr>
                <w:rFonts w:ascii="Times New Roman" w:hAnsi="Times New Roman"/>
              </w:rPr>
            </w:pPr>
            <w:r>
              <w:rPr>
                <w:rFonts w:ascii="Times New Roman" w:hAnsi="Times New Roman"/>
              </w:rPr>
              <w:t>1297</w:t>
            </w:r>
          </w:p>
        </w:tc>
        <w:tc>
          <w:tcPr>
            <w:tcW w:w="217" w:type="pct"/>
          </w:tcPr>
          <w:p>
            <w:pPr>
              <w:widowControl w:val="0"/>
              <w:spacing w:line="228" w:lineRule="auto"/>
              <w:jc w:val="center"/>
              <w:rPr>
                <w:rFonts w:ascii="Times New Roman" w:hAnsi="Times New Roman"/>
                <w:strike/>
                <w:color w:val="FF0000"/>
              </w:rPr>
            </w:pPr>
            <w:r>
              <w:rPr>
                <w:rFonts w:ascii="Times New Roman" w:hAnsi="Times New Roman"/>
              </w:rPr>
              <w:t>2023</w:t>
            </w:r>
          </w:p>
        </w:tc>
        <w:tc>
          <w:tcPr>
            <w:tcW w:w="235" w:type="pct"/>
          </w:tcPr>
          <w:p>
            <w:pPr>
              <w:widowControl w:val="0"/>
              <w:spacing w:line="228" w:lineRule="auto"/>
              <w:jc w:val="center"/>
              <w:rPr>
                <w:rFonts w:ascii="Times New Roman" w:hAnsi="Times New Roman"/>
              </w:rPr>
            </w:pPr>
            <w:r>
              <w:rPr>
                <w:rFonts w:ascii="Times New Roman" w:hAnsi="Times New Roman"/>
              </w:rPr>
              <w:t>1298</w:t>
            </w:r>
          </w:p>
        </w:tc>
        <w:tc>
          <w:tcPr>
            <w:tcW w:w="235" w:type="pct"/>
          </w:tcPr>
          <w:p>
            <w:pPr>
              <w:widowControl w:val="0"/>
              <w:spacing w:line="228" w:lineRule="auto"/>
              <w:jc w:val="center"/>
              <w:rPr>
                <w:rFonts w:ascii="Times New Roman" w:hAnsi="Times New Roman"/>
              </w:rPr>
            </w:pPr>
            <w:r>
              <w:rPr>
                <w:rFonts w:ascii="Times New Roman" w:hAnsi="Times New Roman"/>
              </w:rPr>
              <w:t>1299</w:t>
            </w:r>
          </w:p>
        </w:tc>
        <w:tc>
          <w:tcPr>
            <w:tcW w:w="242" w:type="pct"/>
          </w:tcPr>
          <w:p>
            <w:pPr>
              <w:widowControl w:val="0"/>
              <w:spacing w:line="228" w:lineRule="auto"/>
              <w:jc w:val="center"/>
              <w:rPr>
                <w:rFonts w:ascii="Times New Roman" w:hAnsi="Times New Roman"/>
              </w:rPr>
            </w:pPr>
            <w:r>
              <w:rPr>
                <w:rFonts w:ascii="Times New Roman" w:hAnsi="Times New Roman"/>
              </w:rPr>
              <w:t>1300</w:t>
            </w:r>
          </w:p>
        </w:tc>
        <w:tc>
          <w:tcPr>
            <w:tcW w:w="1068" w:type="pct"/>
          </w:tcPr>
          <w:p>
            <w:pPr>
              <w:widowControl w:val="0"/>
              <w:spacing w:line="228" w:lineRule="auto"/>
              <w:jc w:val="center"/>
              <w:rPr>
                <w:rFonts w:ascii="Times New Roman" w:hAnsi="Times New Roman"/>
              </w:rPr>
            </w:pPr>
            <w:r>
              <w:rPr>
                <w:rFonts w:ascii="Times New Roman" w:hAnsi="Times New Roman"/>
              </w:rPr>
              <w:t>объем производства молока в текущем финансовом году по состоянию на 31 декабря года предоставления субсидии на уровне 100 и более процентов по отношению к аналогичному периода года, предшествующего текущему финансовому году</w:t>
            </w:r>
          </w:p>
        </w:tc>
        <w:tc>
          <w:tcPr>
            <w:tcW w:w="413" w:type="pct"/>
          </w:tcPr>
          <w:p>
            <w:pPr>
              <w:widowControl w:val="0"/>
              <w:spacing w:line="228" w:lineRule="auto"/>
              <w:jc w:val="center"/>
              <w:rPr>
                <w:rFonts w:ascii="Times New Roman" w:hAnsi="Times New Roman"/>
                <w:strike/>
                <w:color w:val="FF0000"/>
              </w:rPr>
            </w:pPr>
            <w:r>
              <w:rPr>
                <w:rFonts w:ascii="Times New Roman" w:hAnsi="Times New Roman"/>
              </w:rPr>
              <w:t>оказание услуг (выполнение работ)</w:t>
            </w:r>
          </w:p>
        </w:tc>
        <w:tc>
          <w:tcPr>
            <w:tcW w:w="441" w:type="pct"/>
          </w:tcPr>
          <w:p>
            <w:pPr>
              <w:widowControl w:val="0"/>
              <w:spacing w:line="228" w:lineRule="auto"/>
              <w:jc w:val="center"/>
              <w:rPr>
                <w:rFonts w:ascii="Times New Roman" w:hAnsi="Times New Roman"/>
              </w:rPr>
            </w:pPr>
            <w:r>
              <w:rPr>
                <w:rFonts w:ascii="Times New Roman" w:hAnsi="Times New Roman"/>
              </w:rPr>
              <w:t>нет</w:t>
            </w:r>
          </w:p>
        </w:tc>
        <w:tc>
          <w:tcPr>
            <w:tcW w:w="466" w:type="pct"/>
          </w:tcPr>
          <w:p>
            <w:pPr>
              <w:widowControl w:val="0"/>
              <w:spacing w:line="228" w:lineRule="auto"/>
              <w:jc w:val="center"/>
              <w:rPr>
                <w:rFonts w:ascii="Times New Roman" w:hAnsi="Times New Roman"/>
              </w:rPr>
            </w:pPr>
            <w:r>
              <w:rPr>
                <w:rFonts w:ascii="Times New Roman" w:hAnsi="Times New Roman"/>
              </w:rPr>
              <w:t>-</w:t>
            </w:r>
          </w:p>
        </w:tc>
      </w:tr>
      <w:tr>
        <w:trPr>
          <w:trHeight w:val="200"/>
        </w:trPr>
        <w:tc>
          <w:tcPr>
            <w:tcW w:w="217" w:type="pct"/>
          </w:tcPr>
          <w:p>
            <w:pPr>
              <w:widowControl w:val="0"/>
              <w:spacing w:line="228" w:lineRule="auto"/>
              <w:jc w:val="center"/>
              <w:rPr>
                <w:rFonts w:ascii="Times New Roman" w:hAnsi="Times New Roman"/>
                <w:color w:val="auto"/>
              </w:rPr>
            </w:pPr>
            <w:r>
              <w:rPr>
                <w:rFonts w:ascii="Times New Roman" w:hAnsi="Times New Roman"/>
              </w:rPr>
              <w:t>1.7.</w:t>
            </w:r>
          </w:p>
        </w:tc>
        <w:tc>
          <w:tcPr>
            <w:tcW w:w="846" w:type="pct"/>
            <w:vAlign w:val="center"/>
          </w:tcPr>
          <w:p>
            <w:pPr>
              <w:widowControl w:val="0"/>
              <w:spacing w:line="228" w:lineRule="auto"/>
              <w:jc w:val="both"/>
              <w:rPr>
                <w:rFonts w:ascii="Times New Roman" w:hAnsi="Times New Roman"/>
              </w:rPr>
            </w:pPr>
            <w:r>
              <w:rPr>
                <w:rFonts w:ascii="Times New Roman" w:hAnsi="Times New Roman"/>
              </w:rPr>
              <w:t>Численность маточного товарного поголовья крупного рогатого скота специализированных мясных пород, за исключением племенных животных у сельскохозяй</w:t>
            </w:r>
            <w:r>
              <w:rPr>
                <w:rFonts w:ascii="Times New Roman" w:hAnsi="Times New Roman"/>
              </w:rPr>
              <w:lastRenderedPageBreak/>
              <w:t>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w:t>
            </w:r>
          </w:p>
        </w:tc>
        <w:tc>
          <w:tcPr>
            <w:tcW w:w="349" w:type="pct"/>
          </w:tcPr>
          <w:p>
            <w:pPr>
              <w:widowControl w:val="0"/>
              <w:spacing w:line="228" w:lineRule="auto"/>
              <w:jc w:val="center"/>
              <w:rPr>
                <w:rFonts w:ascii="Times New Roman" w:hAnsi="Times New Roman"/>
              </w:rPr>
            </w:pPr>
            <w:r>
              <w:rPr>
                <w:rFonts w:ascii="Times New Roman" w:hAnsi="Times New Roman"/>
              </w:rPr>
              <w:lastRenderedPageBreak/>
              <w:t>тысяча голов</w:t>
            </w:r>
          </w:p>
        </w:tc>
        <w:tc>
          <w:tcPr>
            <w:tcW w:w="271" w:type="pct"/>
          </w:tcPr>
          <w:p>
            <w:pPr>
              <w:widowControl w:val="0"/>
              <w:spacing w:line="228" w:lineRule="auto"/>
              <w:jc w:val="center"/>
              <w:rPr>
                <w:rFonts w:ascii="Times New Roman" w:hAnsi="Times New Roman"/>
              </w:rPr>
            </w:pPr>
            <w:r>
              <w:rPr>
                <w:rFonts w:ascii="Times New Roman" w:hAnsi="Times New Roman"/>
              </w:rPr>
              <w:t>2,49</w:t>
            </w:r>
          </w:p>
        </w:tc>
        <w:tc>
          <w:tcPr>
            <w:tcW w:w="217" w:type="pct"/>
          </w:tcPr>
          <w:p>
            <w:pPr>
              <w:widowControl w:val="0"/>
              <w:spacing w:line="228" w:lineRule="auto"/>
              <w:jc w:val="center"/>
              <w:rPr>
                <w:rFonts w:ascii="Times New Roman" w:hAnsi="Times New Roman"/>
                <w:strike/>
                <w:color w:val="FF0000"/>
              </w:rPr>
            </w:pPr>
            <w:r>
              <w:rPr>
                <w:rFonts w:ascii="Times New Roman" w:hAnsi="Times New Roman"/>
              </w:rPr>
              <w:t>2023</w:t>
            </w:r>
          </w:p>
        </w:tc>
        <w:tc>
          <w:tcPr>
            <w:tcW w:w="235" w:type="pct"/>
          </w:tcPr>
          <w:p>
            <w:pPr>
              <w:widowControl w:val="0"/>
              <w:spacing w:line="228" w:lineRule="auto"/>
              <w:jc w:val="center"/>
              <w:rPr>
                <w:rFonts w:ascii="Times New Roman" w:hAnsi="Times New Roman"/>
              </w:rPr>
            </w:pPr>
            <w:r>
              <w:rPr>
                <w:rFonts w:ascii="Times New Roman" w:hAnsi="Times New Roman"/>
              </w:rPr>
              <w:t>2,50</w:t>
            </w:r>
          </w:p>
        </w:tc>
        <w:tc>
          <w:tcPr>
            <w:tcW w:w="235" w:type="pct"/>
          </w:tcPr>
          <w:p>
            <w:pPr>
              <w:widowControl w:val="0"/>
              <w:spacing w:line="228" w:lineRule="auto"/>
              <w:jc w:val="center"/>
              <w:rPr>
                <w:rFonts w:ascii="Times New Roman" w:hAnsi="Times New Roman"/>
              </w:rPr>
            </w:pPr>
            <w:r>
              <w:rPr>
                <w:rFonts w:ascii="Times New Roman" w:hAnsi="Times New Roman"/>
              </w:rPr>
              <w:t>2,51</w:t>
            </w:r>
          </w:p>
        </w:tc>
        <w:tc>
          <w:tcPr>
            <w:tcW w:w="242" w:type="pct"/>
          </w:tcPr>
          <w:p>
            <w:pPr>
              <w:widowControl w:val="0"/>
              <w:spacing w:line="228" w:lineRule="auto"/>
              <w:jc w:val="center"/>
              <w:rPr>
                <w:rFonts w:ascii="Times New Roman" w:hAnsi="Times New Roman"/>
              </w:rPr>
            </w:pPr>
            <w:r>
              <w:rPr>
                <w:rFonts w:ascii="Times New Roman" w:hAnsi="Times New Roman"/>
              </w:rPr>
              <w:t>2,52</w:t>
            </w:r>
          </w:p>
        </w:tc>
        <w:tc>
          <w:tcPr>
            <w:tcW w:w="1068" w:type="pct"/>
          </w:tcPr>
          <w:p>
            <w:pPr>
              <w:widowControl w:val="0"/>
              <w:spacing w:line="228" w:lineRule="auto"/>
              <w:jc w:val="center"/>
              <w:rPr>
                <w:rFonts w:ascii="Times New Roman" w:hAnsi="Times New Roman"/>
              </w:rPr>
            </w:pPr>
            <w:r>
              <w:rPr>
                <w:rFonts w:ascii="Times New Roman" w:hAnsi="Times New Roman"/>
              </w:rPr>
              <w:t xml:space="preserve">сохранение маточного товарного поголовья крупного рогатого скота специализированных мясных пород, за исключением племенных животных, на 1 января года, следующего за годом предоставления субсидии, по отношению  к 1 января </w:t>
            </w:r>
            <w:r>
              <w:rPr>
                <w:rFonts w:ascii="Times New Roman" w:hAnsi="Times New Roman"/>
              </w:rPr>
              <w:lastRenderedPageBreak/>
              <w:t>года предоставления субсидии.</w:t>
            </w:r>
          </w:p>
        </w:tc>
        <w:tc>
          <w:tcPr>
            <w:tcW w:w="413" w:type="pct"/>
          </w:tcPr>
          <w:p>
            <w:pPr>
              <w:widowControl w:val="0"/>
              <w:spacing w:line="228" w:lineRule="auto"/>
              <w:jc w:val="center"/>
              <w:rPr>
                <w:rFonts w:ascii="Times New Roman" w:hAnsi="Times New Roman"/>
                <w:strike/>
                <w:color w:val="FF0000"/>
              </w:rPr>
            </w:pPr>
            <w:r>
              <w:rPr>
                <w:rFonts w:ascii="Times New Roman" w:hAnsi="Times New Roman"/>
              </w:rPr>
              <w:lastRenderedPageBreak/>
              <w:t>оказание услуг (выполнение работ)</w:t>
            </w:r>
          </w:p>
        </w:tc>
        <w:tc>
          <w:tcPr>
            <w:tcW w:w="441" w:type="pct"/>
          </w:tcPr>
          <w:p>
            <w:pPr>
              <w:widowControl w:val="0"/>
              <w:spacing w:line="228" w:lineRule="auto"/>
              <w:jc w:val="center"/>
              <w:rPr>
                <w:rFonts w:ascii="Times New Roman" w:hAnsi="Times New Roman"/>
              </w:rPr>
            </w:pPr>
            <w:r>
              <w:rPr>
                <w:rFonts w:ascii="Times New Roman" w:hAnsi="Times New Roman"/>
              </w:rPr>
              <w:t>нет</w:t>
            </w:r>
          </w:p>
        </w:tc>
        <w:tc>
          <w:tcPr>
            <w:tcW w:w="466" w:type="pct"/>
          </w:tcPr>
          <w:p>
            <w:pPr>
              <w:widowControl w:val="0"/>
              <w:spacing w:line="228" w:lineRule="auto"/>
              <w:jc w:val="center"/>
              <w:rPr>
                <w:rFonts w:ascii="Times New Roman" w:hAnsi="Times New Roman"/>
              </w:rPr>
            </w:pPr>
            <w:r>
              <w:rPr>
                <w:rFonts w:ascii="Times New Roman" w:hAnsi="Times New Roman"/>
              </w:rPr>
              <w:t>-</w:t>
            </w:r>
          </w:p>
        </w:tc>
      </w:tr>
      <w:tr>
        <w:trPr>
          <w:trHeight w:val="200"/>
        </w:trPr>
        <w:tc>
          <w:tcPr>
            <w:tcW w:w="217" w:type="pct"/>
          </w:tcPr>
          <w:p>
            <w:pPr>
              <w:widowControl w:val="0"/>
              <w:spacing w:line="228" w:lineRule="auto"/>
              <w:jc w:val="center"/>
              <w:rPr>
                <w:rFonts w:ascii="Times New Roman" w:hAnsi="Times New Roman"/>
                <w:color w:val="auto"/>
              </w:rPr>
            </w:pPr>
            <w:r>
              <w:rPr>
                <w:rFonts w:ascii="Times New Roman" w:hAnsi="Times New Roman"/>
                <w:color w:val="auto"/>
              </w:rPr>
              <w:t>1.8.</w:t>
            </w:r>
          </w:p>
        </w:tc>
        <w:tc>
          <w:tcPr>
            <w:tcW w:w="846" w:type="pct"/>
          </w:tcPr>
          <w:p>
            <w:pPr>
              <w:widowControl w:val="0"/>
              <w:spacing w:line="228" w:lineRule="auto"/>
              <w:rPr>
                <w:rFonts w:ascii="Times New Roman" w:hAnsi="Times New Roman"/>
              </w:rPr>
            </w:pPr>
            <w:r>
              <w:rPr>
                <w:rFonts w:ascii="Times New Roman" w:hAnsi="Times New Roman"/>
              </w:rPr>
              <w:t>Объем молока сырого крупного рогатого скота, козьего и овечьего, переработанного на пищевую продукцию</w:t>
            </w:r>
          </w:p>
        </w:tc>
        <w:tc>
          <w:tcPr>
            <w:tcW w:w="349" w:type="pct"/>
          </w:tcPr>
          <w:p>
            <w:pPr>
              <w:widowControl w:val="0"/>
              <w:spacing w:line="228" w:lineRule="auto"/>
              <w:jc w:val="center"/>
              <w:rPr>
                <w:rFonts w:ascii="Times New Roman" w:hAnsi="Times New Roman"/>
              </w:rPr>
            </w:pPr>
            <w:r>
              <w:rPr>
                <w:rFonts w:ascii="Times New Roman" w:hAnsi="Times New Roman"/>
              </w:rPr>
              <w:t>тысяча тонн</w:t>
            </w:r>
          </w:p>
        </w:tc>
        <w:tc>
          <w:tcPr>
            <w:tcW w:w="271" w:type="pct"/>
          </w:tcPr>
          <w:p>
            <w:pPr>
              <w:widowControl w:val="0"/>
              <w:spacing w:line="228" w:lineRule="auto"/>
              <w:jc w:val="center"/>
              <w:rPr>
                <w:rFonts w:ascii="Times New Roman" w:hAnsi="Times New Roman"/>
                <w:strike/>
                <w:color w:val="FF0000"/>
              </w:rPr>
            </w:pPr>
            <w:r>
              <w:rPr>
                <w:rFonts w:ascii="Times New Roman" w:hAnsi="Times New Roman"/>
                <w:strike/>
                <w:color w:val="auto"/>
              </w:rPr>
              <w:t>-</w:t>
            </w:r>
          </w:p>
        </w:tc>
        <w:tc>
          <w:tcPr>
            <w:tcW w:w="217" w:type="pct"/>
          </w:tcPr>
          <w:p>
            <w:pPr>
              <w:widowControl w:val="0"/>
              <w:spacing w:line="228" w:lineRule="auto"/>
              <w:jc w:val="center"/>
              <w:rPr>
                <w:rFonts w:ascii="Times New Roman" w:hAnsi="Times New Roman"/>
                <w:strike/>
                <w:color w:val="FF0000"/>
              </w:rPr>
            </w:pPr>
            <w:r>
              <w:rPr>
                <w:rFonts w:ascii="Times New Roman" w:hAnsi="Times New Roman"/>
                <w:color w:val="auto"/>
              </w:rPr>
              <w:t>2023</w:t>
            </w:r>
          </w:p>
        </w:tc>
        <w:tc>
          <w:tcPr>
            <w:tcW w:w="235" w:type="pct"/>
          </w:tcPr>
          <w:p>
            <w:pPr>
              <w:widowControl w:val="0"/>
              <w:spacing w:line="228" w:lineRule="auto"/>
              <w:jc w:val="center"/>
              <w:rPr>
                <w:rFonts w:ascii="Times New Roman" w:hAnsi="Times New Roman"/>
              </w:rPr>
            </w:pPr>
            <w:r>
              <w:rPr>
                <w:rFonts w:ascii="Times New Roman" w:hAnsi="Times New Roman"/>
              </w:rPr>
              <w:t>1350</w:t>
            </w:r>
          </w:p>
        </w:tc>
        <w:tc>
          <w:tcPr>
            <w:tcW w:w="235" w:type="pct"/>
          </w:tcPr>
          <w:p>
            <w:pPr>
              <w:widowControl w:val="0"/>
              <w:spacing w:line="228" w:lineRule="auto"/>
              <w:jc w:val="center"/>
              <w:rPr>
                <w:rFonts w:ascii="Times New Roman" w:hAnsi="Times New Roman"/>
              </w:rPr>
            </w:pPr>
            <w:r>
              <w:rPr>
                <w:rFonts w:ascii="Times New Roman" w:hAnsi="Times New Roman"/>
              </w:rPr>
              <w:t>1363</w:t>
            </w:r>
          </w:p>
        </w:tc>
        <w:tc>
          <w:tcPr>
            <w:tcW w:w="242" w:type="pct"/>
          </w:tcPr>
          <w:p>
            <w:pPr>
              <w:widowControl w:val="0"/>
              <w:spacing w:line="228" w:lineRule="auto"/>
              <w:jc w:val="center"/>
              <w:rPr>
                <w:rFonts w:ascii="Times New Roman" w:hAnsi="Times New Roman"/>
              </w:rPr>
            </w:pPr>
            <w:r>
              <w:rPr>
                <w:rFonts w:ascii="Times New Roman" w:hAnsi="Times New Roman"/>
              </w:rPr>
              <w:t>1377</w:t>
            </w:r>
          </w:p>
        </w:tc>
        <w:tc>
          <w:tcPr>
            <w:tcW w:w="1068" w:type="pct"/>
          </w:tcPr>
          <w:p>
            <w:pPr>
              <w:widowControl w:val="0"/>
              <w:spacing w:line="228" w:lineRule="auto"/>
              <w:jc w:val="center"/>
              <w:rPr>
                <w:rFonts w:ascii="Times New Roman" w:hAnsi="Times New Roman"/>
              </w:rPr>
            </w:pPr>
            <w:r>
              <w:rPr>
                <w:rFonts w:ascii="Times New Roman" w:hAnsi="Times New Roman"/>
              </w:rPr>
              <w:t>предоставление субсидии из федерального бюджета и бюджета Республики Татарстан на объем молока сырого крупного рогатого скота, козьего и овечьего, переработанного на пищевую продукцию</w:t>
            </w:r>
          </w:p>
        </w:tc>
        <w:tc>
          <w:tcPr>
            <w:tcW w:w="413" w:type="pct"/>
          </w:tcPr>
          <w:p>
            <w:pPr>
              <w:widowControl w:val="0"/>
              <w:spacing w:line="228" w:lineRule="auto"/>
              <w:jc w:val="center"/>
              <w:rPr>
                <w:rFonts w:ascii="Times New Roman" w:hAnsi="Times New Roman"/>
                <w:strike/>
                <w:color w:val="FF0000"/>
              </w:rPr>
            </w:pPr>
            <w:r>
              <w:rPr>
                <w:rFonts w:ascii="Times New Roman" w:hAnsi="Times New Roman"/>
                <w:color w:val="auto"/>
              </w:rPr>
              <w:t>оказание услуг (выполнение работ)</w:t>
            </w:r>
          </w:p>
        </w:tc>
        <w:tc>
          <w:tcPr>
            <w:tcW w:w="441" w:type="pct"/>
          </w:tcPr>
          <w:p>
            <w:pPr>
              <w:widowControl w:val="0"/>
              <w:spacing w:line="228" w:lineRule="auto"/>
              <w:jc w:val="center"/>
              <w:rPr>
                <w:rFonts w:ascii="Times New Roman" w:hAnsi="Times New Roman"/>
                <w:strike/>
                <w:color w:val="FF0000"/>
              </w:rPr>
            </w:pPr>
            <w:r>
              <w:rPr>
                <w:rFonts w:ascii="Times New Roman" w:hAnsi="Times New Roman"/>
                <w:color w:val="auto"/>
              </w:rPr>
              <w:t>нет</w:t>
            </w:r>
          </w:p>
        </w:tc>
        <w:tc>
          <w:tcPr>
            <w:tcW w:w="466" w:type="pct"/>
          </w:tcPr>
          <w:p>
            <w:pPr>
              <w:widowControl w:val="0"/>
              <w:spacing w:line="228" w:lineRule="auto"/>
              <w:jc w:val="center"/>
              <w:rPr>
                <w:rFonts w:ascii="Times New Roman" w:hAnsi="Times New Roman"/>
              </w:rPr>
            </w:pPr>
            <w:r>
              <w:rPr>
                <w:rFonts w:ascii="Times New Roman" w:hAnsi="Times New Roman"/>
              </w:rPr>
              <w:t>-</w:t>
            </w:r>
          </w:p>
        </w:tc>
      </w:tr>
      <w:tr>
        <w:trPr>
          <w:trHeight w:val="200"/>
        </w:trPr>
        <w:tc>
          <w:tcPr>
            <w:tcW w:w="217" w:type="pct"/>
          </w:tcPr>
          <w:p>
            <w:pPr>
              <w:widowControl w:val="0"/>
              <w:spacing w:line="228" w:lineRule="auto"/>
              <w:jc w:val="center"/>
              <w:rPr>
                <w:rFonts w:ascii="Times New Roman" w:hAnsi="Times New Roman"/>
                <w:color w:val="auto"/>
              </w:rPr>
            </w:pPr>
            <w:r>
              <w:rPr>
                <w:rFonts w:ascii="Times New Roman" w:hAnsi="Times New Roman"/>
                <w:color w:val="auto"/>
              </w:rPr>
              <w:t>1.9.</w:t>
            </w:r>
          </w:p>
        </w:tc>
        <w:tc>
          <w:tcPr>
            <w:tcW w:w="846" w:type="pct"/>
          </w:tcPr>
          <w:p>
            <w:pPr>
              <w:widowControl w:val="0"/>
              <w:spacing w:line="228" w:lineRule="auto"/>
              <w:rPr>
                <w:rFonts w:ascii="Times New Roman" w:hAnsi="Times New Roman"/>
              </w:rPr>
            </w:pPr>
            <w:r>
              <w:rPr>
                <w:rFonts w:ascii="Times New Roman" w:hAnsi="Times New Roman"/>
              </w:rPr>
              <w:t>Количество крестьянских (фермерских) хозяйств и получателей гранта «Агропрогресс», получивших грант в течение предыдущих 5 лет, включая отчетный год, обеспечивших прирост объема производства сельскохозяйственной продукции не менее чем на 8 процентов в отчетном году по отношению к предыдущему году</w:t>
            </w:r>
          </w:p>
        </w:tc>
        <w:tc>
          <w:tcPr>
            <w:tcW w:w="349" w:type="pct"/>
          </w:tcPr>
          <w:p>
            <w:pPr>
              <w:widowControl w:val="0"/>
              <w:spacing w:line="228" w:lineRule="auto"/>
              <w:jc w:val="center"/>
              <w:rPr>
                <w:rFonts w:ascii="Times New Roman" w:hAnsi="Times New Roman"/>
              </w:rPr>
            </w:pPr>
            <w:r>
              <w:rPr>
                <w:rFonts w:ascii="Times New Roman" w:hAnsi="Times New Roman"/>
              </w:rPr>
              <w:t>единица</w:t>
            </w:r>
          </w:p>
        </w:tc>
        <w:tc>
          <w:tcPr>
            <w:tcW w:w="271" w:type="pct"/>
          </w:tcPr>
          <w:p>
            <w:pPr>
              <w:widowControl w:val="0"/>
              <w:spacing w:line="228" w:lineRule="auto"/>
              <w:jc w:val="center"/>
              <w:rPr>
                <w:rFonts w:ascii="Times New Roman" w:hAnsi="Times New Roman"/>
                <w:strike/>
                <w:color w:val="FF0000"/>
              </w:rPr>
            </w:pPr>
            <w:r>
              <w:rPr>
                <w:rFonts w:ascii="Times New Roman" w:hAnsi="Times New Roman"/>
                <w:color w:val="auto"/>
              </w:rPr>
              <w:t>80</w:t>
            </w:r>
          </w:p>
        </w:tc>
        <w:tc>
          <w:tcPr>
            <w:tcW w:w="217" w:type="pct"/>
          </w:tcPr>
          <w:p>
            <w:pPr>
              <w:widowControl w:val="0"/>
              <w:spacing w:line="228" w:lineRule="auto"/>
              <w:jc w:val="center"/>
              <w:rPr>
                <w:rFonts w:ascii="Times New Roman" w:hAnsi="Times New Roman"/>
                <w:strike/>
                <w:color w:val="FF0000"/>
              </w:rPr>
            </w:pPr>
            <w:r>
              <w:rPr>
                <w:rFonts w:ascii="Times New Roman" w:hAnsi="Times New Roman"/>
                <w:color w:val="auto"/>
              </w:rPr>
              <w:t>2023</w:t>
            </w:r>
          </w:p>
        </w:tc>
        <w:tc>
          <w:tcPr>
            <w:tcW w:w="235" w:type="pct"/>
          </w:tcPr>
          <w:p>
            <w:pPr>
              <w:widowControl w:val="0"/>
              <w:spacing w:line="228" w:lineRule="auto"/>
              <w:jc w:val="center"/>
              <w:rPr>
                <w:rFonts w:ascii="Times New Roman" w:hAnsi="Times New Roman"/>
              </w:rPr>
            </w:pPr>
            <w:r>
              <w:rPr>
                <w:rFonts w:ascii="Times New Roman" w:hAnsi="Times New Roman"/>
              </w:rPr>
              <w:t>84</w:t>
            </w:r>
          </w:p>
        </w:tc>
        <w:tc>
          <w:tcPr>
            <w:tcW w:w="235" w:type="pct"/>
          </w:tcPr>
          <w:p>
            <w:pPr>
              <w:widowControl w:val="0"/>
              <w:spacing w:line="228" w:lineRule="auto"/>
              <w:jc w:val="center"/>
              <w:rPr>
                <w:rFonts w:ascii="Times New Roman" w:hAnsi="Times New Roman"/>
              </w:rPr>
            </w:pPr>
            <w:r>
              <w:rPr>
                <w:rFonts w:ascii="Times New Roman" w:hAnsi="Times New Roman"/>
              </w:rPr>
              <w:t>88</w:t>
            </w:r>
          </w:p>
        </w:tc>
        <w:tc>
          <w:tcPr>
            <w:tcW w:w="242" w:type="pct"/>
          </w:tcPr>
          <w:p>
            <w:pPr>
              <w:widowControl w:val="0"/>
              <w:spacing w:line="228" w:lineRule="auto"/>
              <w:jc w:val="center"/>
              <w:rPr>
                <w:rFonts w:ascii="Times New Roman" w:hAnsi="Times New Roman"/>
              </w:rPr>
            </w:pPr>
            <w:r>
              <w:rPr>
                <w:rFonts w:ascii="Times New Roman" w:hAnsi="Times New Roman"/>
              </w:rPr>
              <w:t>92</w:t>
            </w:r>
          </w:p>
        </w:tc>
        <w:tc>
          <w:tcPr>
            <w:tcW w:w="1068" w:type="pct"/>
          </w:tcPr>
          <w:p>
            <w:pPr>
              <w:widowControl w:val="0"/>
              <w:spacing w:line="228" w:lineRule="auto"/>
              <w:jc w:val="center"/>
              <w:rPr>
                <w:rFonts w:ascii="Times New Roman" w:hAnsi="Times New Roman"/>
                <w:color w:val="FF0000"/>
              </w:rPr>
            </w:pPr>
            <w:r>
              <w:rPr>
                <w:rFonts w:ascii="Times New Roman" w:hAnsi="Times New Roman"/>
                <w:color w:val="auto"/>
              </w:rPr>
              <w:t>прирост объема производства валовой продукции ежегодно на 8% по крестьянским (фермерским) хозяйствам и получателям гранта «Агропрогресс», получившим грант на развитие</w:t>
            </w:r>
          </w:p>
        </w:tc>
        <w:tc>
          <w:tcPr>
            <w:tcW w:w="413" w:type="pct"/>
          </w:tcPr>
          <w:p>
            <w:pPr>
              <w:widowControl w:val="0"/>
              <w:spacing w:line="228" w:lineRule="auto"/>
              <w:jc w:val="center"/>
              <w:rPr>
                <w:rFonts w:ascii="Times New Roman" w:hAnsi="Times New Roman"/>
                <w:strike/>
                <w:color w:val="FF0000"/>
              </w:rPr>
            </w:pPr>
            <w:r>
              <w:rPr>
                <w:rFonts w:ascii="Times New Roman" w:hAnsi="Times New Roman"/>
                <w:color w:val="auto"/>
              </w:rPr>
              <w:t>оказание услуг (выполнение работ)</w:t>
            </w:r>
          </w:p>
        </w:tc>
        <w:tc>
          <w:tcPr>
            <w:tcW w:w="441" w:type="pct"/>
          </w:tcPr>
          <w:p>
            <w:pPr>
              <w:widowControl w:val="0"/>
              <w:spacing w:line="228" w:lineRule="auto"/>
              <w:jc w:val="center"/>
              <w:rPr>
                <w:rFonts w:ascii="Times New Roman" w:hAnsi="Times New Roman"/>
                <w:strike/>
                <w:color w:val="FF0000"/>
              </w:rPr>
            </w:pPr>
            <w:r>
              <w:rPr>
                <w:rFonts w:ascii="Times New Roman" w:hAnsi="Times New Roman"/>
                <w:color w:val="auto"/>
              </w:rPr>
              <w:t>нет</w:t>
            </w:r>
          </w:p>
        </w:tc>
        <w:tc>
          <w:tcPr>
            <w:tcW w:w="466" w:type="pct"/>
          </w:tcPr>
          <w:p>
            <w:pPr>
              <w:widowControl w:val="0"/>
              <w:spacing w:line="228" w:lineRule="auto"/>
              <w:jc w:val="center"/>
              <w:rPr>
                <w:rFonts w:ascii="Times New Roman" w:hAnsi="Times New Roman"/>
              </w:rPr>
            </w:pPr>
            <w:r>
              <w:rPr>
                <w:rFonts w:ascii="Times New Roman" w:hAnsi="Times New Roman"/>
              </w:rPr>
              <w:t>-</w:t>
            </w:r>
          </w:p>
        </w:tc>
      </w:tr>
      <w:tr>
        <w:trPr>
          <w:trHeight w:val="200"/>
        </w:trPr>
        <w:tc>
          <w:tcPr>
            <w:tcW w:w="217" w:type="pct"/>
          </w:tcPr>
          <w:p>
            <w:pPr>
              <w:widowControl w:val="0"/>
              <w:spacing w:line="228" w:lineRule="auto"/>
              <w:jc w:val="center"/>
              <w:rPr>
                <w:rFonts w:ascii="Times New Roman" w:hAnsi="Times New Roman"/>
                <w:color w:val="auto"/>
              </w:rPr>
            </w:pPr>
            <w:r>
              <w:rPr>
                <w:rFonts w:ascii="Times New Roman" w:hAnsi="Times New Roman"/>
                <w:color w:val="auto"/>
              </w:rPr>
              <w:t>1.10.</w:t>
            </w:r>
          </w:p>
        </w:tc>
        <w:tc>
          <w:tcPr>
            <w:tcW w:w="846" w:type="pct"/>
            <w:vAlign w:val="center"/>
          </w:tcPr>
          <w:p>
            <w:pPr>
              <w:widowControl w:val="0"/>
              <w:spacing w:line="228" w:lineRule="auto"/>
              <w:jc w:val="both"/>
              <w:rPr>
                <w:rFonts w:ascii="Times New Roman" w:hAnsi="Times New Roman"/>
              </w:rPr>
            </w:pPr>
            <w:r>
              <w:rPr>
                <w:rFonts w:ascii="Times New Roman" w:hAnsi="Times New Roman"/>
              </w:rPr>
              <w:t xml:space="preserve">Количество сельскохозяйственных потребительских кооперативов, получивших грант на развитие материально-технической базы, в течение предыдущих 5 лет, включая отчетный год, </w:t>
            </w:r>
            <w:r>
              <w:rPr>
                <w:rFonts w:ascii="Times New Roman" w:hAnsi="Times New Roman"/>
              </w:rPr>
              <w:lastRenderedPageBreak/>
              <w:t>обеспечивших прирост объема продукции, реализованной в отчетном году, по отношению к предыдущему году не менее чем на 8 процентов</w:t>
            </w:r>
          </w:p>
        </w:tc>
        <w:tc>
          <w:tcPr>
            <w:tcW w:w="349" w:type="pct"/>
          </w:tcPr>
          <w:p>
            <w:pPr>
              <w:widowControl w:val="0"/>
              <w:spacing w:line="228" w:lineRule="auto"/>
              <w:jc w:val="center"/>
              <w:rPr>
                <w:rFonts w:ascii="Times New Roman" w:hAnsi="Times New Roman"/>
              </w:rPr>
            </w:pPr>
            <w:r>
              <w:rPr>
                <w:rFonts w:ascii="Times New Roman" w:hAnsi="Times New Roman"/>
              </w:rPr>
              <w:lastRenderedPageBreak/>
              <w:t>единица</w:t>
            </w:r>
          </w:p>
        </w:tc>
        <w:tc>
          <w:tcPr>
            <w:tcW w:w="271" w:type="pct"/>
          </w:tcPr>
          <w:p>
            <w:pPr>
              <w:widowControl w:val="0"/>
              <w:spacing w:line="228" w:lineRule="auto"/>
              <w:jc w:val="center"/>
              <w:rPr>
                <w:rFonts w:ascii="Times New Roman" w:hAnsi="Times New Roman"/>
                <w:strike/>
                <w:color w:val="FF0000"/>
              </w:rPr>
            </w:pPr>
            <w:r>
              <w:rPr>
                <w:rFonts w:ascii="Times New Roman" w:hAnsi="Times New Roman"/>
                <w:color w:val="auto"/>
              </w:rPr>
              <w:t>37</w:t>
            </w:r>
          </w:p>
        </w:tc>
        <w:tc>
          <w:tcPr>
            <w:tcW w:w="217" w:type="pct"/>
          </w:tcPr>
          <w:p>
            <w:pPr>
              <w:widowControl w:val="0"/>
              <w:spacing w:line="228" w:lineRule="auto"/>
              <w:jc w:val="center"/>
              <w:rPr>
                <w:rFonts w:ascii="Times New Roman" w:hAnsi="Times New Roman"/>
                <w:strike/>
                <w:color w:val="FF0000"/>
              </w:rPr>
            </w:pPr>
            <w:r>
              <w:rPr>
                <w:rFonts w:ascii="Times New Roman" w:hAnsi="Times New Roman"/>
                <w:color w:val="auto"/>
              </w:rPr>
              <w:t>2023</w:t>
            </w:r>
          </w:p>
        </w:tc>
        <w:tc>
          <w:tcPr>
            <w:tcW w:w="235" w:type="pct"/>
          </w:tcPr>
          <w:p>
            <w:pPr>
              <w:widowControl w:val="0"/>
              <w:spacing w:line="228" w:lineRule="auto"/>
              <w:jc w:val="center"/>
              <w:rPr>
                <w:rFonts w:ascii="Times New Roman" w:hAnsi="Times New Roman"/>
              </w:rPr>
            </w:pPr>
            <w:r>
              <w:rPr>
                <w:rFonts w:ascii="Times New Roman" w:hAnsi="Times New Roman"/>
              </w:rPr>
              <w:t>39</w:t>
            </w:r>
          </w:p>
        </w:tc>
        <w:tc>
          <w:tcPr>
            <w:tcW w:w="235" w:type="pct"/>
          </w:tcPr>
          <w:p>
            <w:pPr>
              <w:widowControl w:val="0"/>
              <w:spacing w:line="228" w:lineRule="auto"/>
              <w:jc w:val="center"/>
              <w:rPr>
                <w:rFonts w:ascii="Times New Roman" w:hAnsi="Times New Roman"/>
              </w:rPr>
            </w:pPr>
            <w:r>
              <w:rPr>
                <w:rFonts w:ascii="Times New Roman" w:hAnsi="Times New Roman"/>
              </w:rPr>
              <w:t>41</w:t>
            </w:r>
          </w:p>
        </w:tc>
        <w:tc>
          <w:tcPr>
            <w:tcW w:w="242" w:type="pct"/>
          </w:tcPr>
          <w:p>
            <w:pPr>
              <w:widowControl w:val="0"/>
              <w:spacing w:line="228" w:lineRule="auto"/>
              <w:jc w:val="center"/>
              <w:rPr>
                <w:rFonts w:ascii="Times New Roman" w:hAnsi="Times New Roman"/>
              </w:rPr>
            </w:pPr>
            <w:r>
              <w:rPr>
                <w:rFonts w:ascii="Times New Roman" w:hAnsi="Times New Roman"/>
              </w:rPr>
              <w:t>43</w:t>
            </w:r>
          </w:p>
        </w:tc>
        <w:tc>
          <w:tcPr>
            <w:tcW w:w="1068" w:type="pct"/>
          </w:tcPr>
          <w:p>
            <w:pPr>
              <w:widowControl w:val="0"/>
              <w:spacing w:line="228" w:lineRule="auto"/>
              <w:jc w:val="center"/>
              <w:rPr>
                <w:rFonts w:ascii="Times New Roman" w:hAnsi="Times New Roman"/>
                <w:color w:val="FF0000"/>
              </w:rPr>
            </w:pPr>
            <w:r>
              <w:rPr>
                <w:rFonts w:ascii="Times New Roman" w:hAnsi="Times New Roman"/>
                <w:color w:val="auto"/>
              </w:rPr>
              <w:t>прирост объема реализованной продукции ежегодно на 8% сельскохозяйственными потребительскими кооперативами, получившими грант на развитие материально-технической базы</w:t>
            </w:r>
          </w:p>
        </w:tc>
        <w:tc>
          <w:tcPr>
            <w:tcW w:w="413" w:type="pct"/>
          </w:tcPr>
          <w:p>
            <w:pPr>
              <w:widowControl w:val="0"/>
              <w:spacing w:line="228" w:lineRule="auto"/>
              <w:jc w:val="center"/>
              <w:rPr>
                <w:rFonts w:ascii="Times New Roman" w:hAnsi="Times New Roman"/>
                <w:strike/>
                <w:color w:val="FF0000"/>
              </w:rPr>
            </w:pPr>
            <w:r>
              <w:rPr>
                <w:rFonts w:ascii="Times New Roman" w:hAnsi="Times New Roman"/>
                <w:color w:val="auto"/>
              </w:rPr>
              <w:t>оказание услуг (выполнение работ)</w:t>
            </w:r>
          </w:p>
        </w:tc>
        <w:tc>
          <w:tcPr>
            <w:tcW w:w="441" w:type="pct"/>
          </w:tcPr>
          <w:p>
            <w:pPr>
              <w:widowControl w:val="0"/>
              <w:spacing w:line="228" w:lineRule="auto"/>
              <w:jc w:val="center"/>
              <w:rPr>
                <w:rFonts w:ascii="Times New Roman" w:hAnsi="Times New Roman"/>
                <w:strike/>
                <w:color w:val="FF0000"/>
              </w:rPr>
            </w:pPr>
            <w:r>
              <w:rPr>
                <w:rFonts w:ascii="Times New Roman" w:hAnsi="Times New Roman"/>
                <w:color w:val="auto"/>
              </w:rPr>
              <w:t>нет</w:t>
            </w:r>
          </w:p>
        </w:tc>
        <w:tc>
          <w:tcPr>
            <w:tcW w:w="466" w:type="pct"/>
          </w:tcPr>
          <w:p>
            <w:pPr>
              <w:widowControl w:val="0"/>
              <w:spacing w:line="228" w:lineRule="auto"/>
              <w:jc w:val="center"/>
              <w:rPr>
                <w:rFonts w:ascii="Times New Roman" w:hAnsi="Times New Roman"/>
              </w:rPr>
            </w:pPr>
            <w:r>
              <w:rPr>
                <w:rFonts w:ascii="Times New Roman" w:hAnsi="Times New Roman"/>
              </w:rPr>
              <w:t>-</w:t>
            </w:r>
          </w:p>
        </w:tc>
      </w:tr>
      <w:tr>
        <w:trPr>
          <w:trHeight w:val="200"/>
        </w:trPr>
        <w:tc>
          <w:tcPr>
            <w:tcW w:w="217" w:type="pct"/>
          </w:tcPr>
          <w:p>
            <w:pPr>
              <w:widowControl w:val="0"/>
              <w:spacing w:line="228" w:lineRule="auto"/>
              <w:jc w:val="center"/>
              <w:rPr>
                <w:rFonts w:ascii="Times New Roman" w:hAnsi="Times New Roman"/>
              </w:rPr>
            </w:pPr>
            <w:r>
              <w:rPr>
                <w:rFonts w:ascii="Times New Roman" w:hAnsi="Times New Roman"/>
              </w:rPr>
              <w:t>1.11.</w:t>
            </w:r>
          </w:p>
        </w:tc>
        <w:tc>
          <w:tcPr>
            <w:tcW w:w="846" w:type="pct"/>
          </w:tcPr>
          <w:p>
            <w:pPr>
              <w:widowControl w:val="0"/>
              <w:spacing w:line="228" w:lineRule="auto"/>
              <w:rPr>
                <w:rFonts w:ascii="Times New Roman" w:hAnsi="Times New Roman"/>
              </w:rPr>
            </w:pPr>
            <w:r>
              <w:rPr>
                <w:rFonts w:ascii="Times New Roman" w:hAnsi="Times New Roman"/>
              </w:rPr>
              <w:t>Доля застрахованной посевной (посадочной) площади в общей посевной (посадочной) площади (в условных единицах площади)</w:t>
            </w:r>
          </w:p>
        </w:tc>
        <w:tc>
          <w:tcPr>
            <w:tcW w:w="349" w:type="pct"/>
          </w:tcPr>
          <w:p>
            <w:pPr>
              <w:widowControl w:val="0"/>
              <w:spacing w:line="228" w:lineRule="auto"/>
              <w:jc w:val="center"/>
              <w:rPr>
                <w:rFonts w:ascii="Times New Roman" w:hAnsi="Times New Roman"/>
              </w:rPr>
            </w:pPr>
            <w:r>
              <w:rPr>
                <w:rFonts w:ascii="Times New Roman" w:hAnsi="Times New Roman"/>
              </w:rPr>
              <w:t>процентов</w:t>
            </w:r>
          </w:p>
        </w:tc>
        <w:tc>
          <w:tcPr>
            <w:tcW w:w="271" w:type="pct"/>
          </w:tcPr>
          <w:p>
            <w:pPr>
              <w:widowControl w:val="0"/>
              <w:spacing w:line="228" w:lineRule="auto"/>
              <w:jc w:val="center"/>
              <w:rPr>
                <w:rFonts w:ascii="Times New Roman" w:hAnsi="Times New Roman"/>
              </w:rPr>
            </w:pPr>
            <w:r>
              <w:rPr>
                <w:rFonts w:ascii="Times New Roman" w:hAnsi="Times New Roman"/>
                <w:color w:val="auto"/>
              </w:rPr>
              <w:t>15,9</w:t>
            </w:r>
          </w:p>
        </w:tc>
        <w:tc>
          <w:tcPr>
            <w:tcW w:w="217" w:type="pct"/>
          </w:tcPr>
          <w:p>
            <w:pPr>
              <w:widowControl w:val="0"/>
              <w:spacing w:line="228" w:lineRule="auto"/>
              <w:jc w:val="center"/>
              <w:rPr>
                <w:rFonts w:ascii="Times New Roman" w:hAnsi="Times New Roman"/>
              </w:rPr>
            </w:pPr>
            <w:r>
              <w:rPr>
                <w:rFonts w:ascii="Times New Roman" w:hAnsi="Times New Roman"/>
                <w:color w:val="auto"/>
              </w:rPr>
              <w:t>2023</w:t>
            </w:r>
          </w:p>
        </w:tc>
        <w:tc>
          <w:tcPr>
            <w:tcW w:w="235" w:type="pct"/>
          </w:tcPr>
          <w:p>
            <w:pPr>
              <w:widowControl w:val="0"/>
              <w:spacing w:line="228" w:lineRule="auto"/>
              <w:jc w:val="center"/>
              <w:rPr>
                <w:rFonts w:ascii="Times New Roman" w:hAnsi="Times New Roman"/>
              </w:rPr>
            </w:pPr>
            <w:r>
              <w:rPr>
                <w:rFonts w:ascii="Times New Roman" w:hAnsi="Times New Roman"/>
              </w:rPr>
              <w:t>19,00</w:t>
            </w:r>
          </w:p>
        </w:tc>
        <w:tc>
          <w:tcPr>
            <w:tcW w:w="235" w:type="pct"/>
          </w:tcPr>
          <w:p>
            <w:pPr>
              <w:widowControl w:val="0"/>
              <w:spacing w:line="228" w:lineRule="auto"/>
              <w:jc w:val="center"/>
              <w:rPr>
                <w:rFonts w:ascii="Times New Roman" w:hAnsi="Times New Roman"/>
              </w:rPr>
            </w:pPr>
            <w:r>
              <w:rPr>
                <w:rFonts w:ascii="Times New Roman" w:hAnsi="Times New Roman"/>
              </w:rPr>
              <w:t>22,80</w:t>
            </w:r>
          </w:p>
        </w:tc>
        <w:tc>
          <w:tcPr>
            <w:tcW w:w="242" w:type="pct"/>
          </w:tcPr>
          <w:p>
            <w:pPr>
              <w:widowControl w:val="0"/>
              <w:spacing w:line="228" w:lineRule="auto"/>
              <w:jc w:val="center"/>
              <w:rPr>
                <w:rFonts w:ascii="Times New Roman" w:hAnsi="Times New Roman"/>
              </w:rPr>
            </w:pPr>
            <w:r>
              <w:rPr>
                <w:rFonts w:ascii="Times New Roman" w:hAnsi="Times New Roman"/>
              </w:rPr>
              <w:t>23,26</w:t>
            </w:r>
          </w:p>
        </w:tc>
        <w:tc>
          <w:tcPr>
            <w:tcW w:w="1068" w:type="pct"/>
          </w:tcPr>
          <w:p>
            <w:pPr>
              <w:widowControl w:val="0"/>
              <w:spacing w:line="228" w:lineRule="auto"/>
              <w:jc w:val="center"/>
              <w:rPr>
                <w:rFonts w:ascii="Times New Roman" w:hAnsi="Times New Roman"/>
              </w:rPr>
            </w:pPr>
            <w:r>
              <w:rPr>
                <w:rFonts w:ascii="Times New Roman" w:hAnsi="Times New Roman"/>
              </w:rPr>
              <w:t>субсидия, предоставляемая из бюджета Республики Татарстан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софинансируемой из федерального бюджета, на возмещение части затрат (без учета налога на добавленную стоимость) на уплату страховых премий по договорам сельскохозяйственного страхования в области растениеводства</w:t>
            </w:r>
          </w:p>
        </w:tc>
        <w:tc>
          <w:tcPr>
            <w:tcW w:w="413" w:type="pct"/>
          </w:tcPr>
          <w:p>
            <w:pPr>
              <w:widowControl w:val="0"/>
              <w:spacing w:line="228" w:lineRule="auto"/>
              <w:jc w:val="center"/>
              <w:rPr>
                <w:rFonts w:ascii="Times New Roman" w:hAnsi="Times New Roman"/>
              </w:rPr>
            </w:pPr>
            <w:r>
              <w:rPr>
                <w:rFonts w:ascii="Times New Roman" w:hAnsi="Times New Roman"/>
                <w:color w:val="auto"/>
              </w:rPr>
              <w:t>оказание услуг (выполнение работ)</w:t>
            </w:r>
          </w:p>
        </w:tc>
        <w:tc>
          <w:tcPr>
            <w:tcW w:w="441" w:type="pct"/>
          </w:tcPr>
          <w:p>
            <w:pPr>
              <w:widowControl w:val="0"/>
              <w:spacing w:line="228" w:lineRule="auto"/>
              <w:jc w:val="center"/>
              <w:rPr>
                <w:rFonts w:ascii="Times New Roman" w:hAnsi="Times New Roman"/>
              </w:rPr>
            </w:pPr>
            <w:r>
              <w:rPr>
                <w:rFonts w:ascii="Times New Roman" w:hAnsi="Times New Roman"/>
                <w:color w:val="auto"/>
              </w:rPr>
              <w:t>нет</w:t>
            </w:r>
          </w:p>
        </w:tc>
        <w:tc>
          <w:tcPr>
            <w:tcW w:w="466" w:type="pct"/>
          </w:tcPr>
          <w:p>
            <w:pPr>
              <w:widowControl w:val="0"/>
              <w:spacing w:line="228" w:lineRule="auto"/>
              <w:jc w:val="center"/>
              <w:rPr>
                <w:rFonts w:ascii="Times New Roman" w:hAnsi="Times New Roman"/>
              </w:rPr>
            </w:pPr>
            <w:r>
              <w:rPr>
                <w:rFonts w:ascii="Times New Roman" w:hAnsi="Times New Roman"/>
              </w:rPr>
              <w:t>-</w:t>
            </w:r>
          </w:p>
        </w:tc>
      </w:tr>
      <w:tr>
        <w:trPr>
          <w:trHeight w:val="200"/>
        </w:trPr>
        <w:tc>
          <w:tcPr>
            <w:tcW w:w="217" w:type="pct"/>
          </w:tcPr>
          <w:p>
            <w:pPr>
              <w:widowControl w:val="0"/>
              <w:spacing w:line="228" w:lineRule="auto"/>
              <w:jc w:val="center"/>
              <w:rPr>
                <w:rFonts w:ascii="Times New Roman" w:hAnsi="Times New Roman"/>
              </w:rPr>
            </w:pPr>
            <w:r>
              <w:rPr>
                <w:rFonts w:ascii="Times New Roman" w:hAnsi="Times New Roman"/>
              </w:rPr>
              <w:t>1.12.</w:t>
            </w:r>
          </w:p>
        </w:tc>
        <w:tc>
          <w:tcPr>
            <w:tcW w:w="846" w:type="pct"/>
          </w:tcPr>
          <w:p>
            <w:pPr>
              <w:widowControl w:val="0"/>
              <w:spacing w:line="228" w:lineRule="auto"/>
              <w:rPr>
                <w:rFonts w:ascii="Times New Roman" w:hAnsi="Times New Roman"/>
              </w:rPr>
            </w:pPr>
            <w:r>
              <w:rPr>
                <w:rFonts w:ascii="Times New Roman" w:hAnsi="Times New Roman"/>
              </w:rPr>
              <w:t>Доля застрахованного поголовья сельскохозяйственных животных в общем поголовье сельскохозяйственных животных</w:t>
            </w:r>
          </w:p>
        </w:tc>
        <w:tc>
          <w:tcPr>
            <w:tcW w:w="349" w:type="pct"/>
          </w:tcPr>
          <w:p>
            <w:pPr>
              <w:widowControl w:val="0"/>
              <w:spacing w:line="228" w:lineRule="auto"/>
              <w:jc w:val="center"/>
              <w:rPr>
                <w:rFonts w:ascii="Times New Roman" w:hAnsi="Times New Roman"/>
              </w:rPr>
            </w:pPr>
            <w:r>
              <w:rPr>
                <w:rFonts w:ascii="Times New Roman" w:hAnsi="Times New Roman"/>
              </w:rPr>
              <w:t>процентов</w:t>
            </w:r>
          </w:p>
        </w:tc>
        <w:tc>
          <w:tcPr>
            <w:tcW w:w="271" w:type="pct"/>
          </w:tcPr>
          <w:p>
            <w:pPr>
              <w:widowControl w:val="0"/>
              <w:spacing w:line="228" w:lineRule="auto"/>
              <w:jc w:val="center"/>
              <w:rPr>
                <w:rFonts w:ascii="Times New Roman" w:hAnsi="Times New Roman"/>
              </w:rPr>
            </w:pPr>
            <w:r>
              <w:rPr>
                <w:rFonts w:ascii="Times New Roman" w:hAnsi="Times New Roman"/>
                <w:color w:val="auto"/>
              </w:rPr>
              <w:t>24,0</w:t>
            </w:r>
          </w:p>
        </w:tc>
        <w:tc>
          <w:tcPr>
            <w:tcW w:w="217" w:type="pct"/>
          </w:tcPr>
          <w:p>
            <w:pPr>
              <w:widowControl w:val="0"/>
              <w:spacing w:line="228" w:lineRule="auto"/>
              <w:jc w:val="center"/>
              <w:rPr>
                <w:rFonts w:ascii="Times New Roman" w:hAnsi="Times New Roman"/>
              </w:rPr>
            </w:pPr>
            <w:r>
              <w:rPr>
                <w:rFonts w:ascii="Times New Roman" w:hAnsi="Times New Roman"/>
                <w:color w:val="auto"/>
              </w:rPr>
              <w:t>2023</w:t>
            </w:r>
          </w:p>
        </w:tc>
        <w:tc>
          <w:tcPr>
            <w:tcW w:w="235" w:type="pct"/>
          </w:tcPr>
          <w:p>
            <w:pPr>
              <w:widowControl w:val="0"/>
              <w:spacing w:line="228" w:lineRule="auto"/>
              <w:jc w:val="center"/>
              <w:rPr>
                <w:rFonts w:ascii="Times New Roman" w:hAnsi="Times New Roman"/>
              </w:rPr>
            </w:pPr>
            <w:r>
              <w:rPr>
                <w:rFonts w:ascii="Times New Roman" w:hAnsi="Times New Roman"/>
              </w:rPr>
              <w:t>25,34</w:t>
            </w:r>
          </w:p>
        </w:tc>
        <w:tc>
          <w:tcPr>
            <w:tcW w:w="235" w:type="pct"/>
          </w:tcPr>
          <w:p>
            <w:pPr>
              <w:widowControl w:val="0"/>
              <w:spacing w:line="228" w:lineRule="auto"/>
              <w:jc w:val="center"/>
              <w:rPr>
                <w:rFonts w:ascii="Times New Roman" w:hAnsi="Times New Roman"/>
              </w:rPr>
            </w:pPr>
            <w:r>
              <w:rPr>
                <w:rFonts w:ascii="Times New Roman" w:hAnsi="Times New Roman"/>
              </w:rPr>
              <w:t>27,50</w:t>
            </w:r>
          </w:p>
        </w:tc>
        <w:tc>
          <w:tcPr>
            <w:tcW w:w="242" w:type="pct"/>
          </w:tcPr>
          <w:p>
            <w:pPr>
              <w:widowControl w:val="0"/>
              <w:spacing w:line="228" w:lineRule="auto"/>
              <w:jc w:val="center"/>
              <w:rPr>
                <w:rFonts w:ascii="Times New Roman" w:hAnsi="Times New Roman"/>
              </w:rPr>
            </w:pPr>
            <w:r>
              <w:rPr>
                <w:rFonts w:ascii="Times New Roman" w:hAnsi="Times New Roman"/>
              </w:rPr>
              <w:t>28,05</w:t>
            </w:r>
          </w:p>
        </w:tc>
        <w:tc>
          <w:tcPr>
            <w:tcW w:w="1068" w:type="pct"/>
          </w:tcPr>
          <w:p>
            <w:pPr>
              <w:widowControl w:val="0"/>
              <w:spacing w:line="228" w:lineRule="auto"/>
              <w:jc w:val="center"/>
              <w:rPr>
                <w:rFonts w:ascii="Times New Roman" w:hAnsi="Times New Roman"/>
                <w:shd w:val="clear" w:color="auto" w:fill="FFD821"/>
              </w:rPr>
            </w:pPr>
            <w:r>
              <w:rPr>
                <w:rFonts w:ascii="Times New Roman" w:hAnsi="Times New Roman"/>
              </w:rPr>
              <w:t>застрахованное поголовье сельскохозяйственных животных (количество пчелосемей); уплата страховых премий по договорам сельскохозяйственного страхования в области животноводства и (или) в области товарной аквакультуры (товарного рыбоводства)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tc>
        <w:tc>
          <w:tcPr>
            <w:tcW w:w="413" w:type="pct"/>
          </w:tcPr>
          <w:p>
            <w:pPr>
              <w:widowControl w:val="0"/>
              <w:spacing w:line="228" w:lineRule="auto"/>
              <w:jc w:val="center"/>
              <w:rPr>
                <w:rFonts w:ascii="Times New Roman" w:hAnsi="Times New Roman"/>
              </w:rPr>
            </w:pPr>
            <w:r>
              <w:rPr>
                <w:rFonts w:ascii="Times New Roman" w:hAnsi="Times New Roman"/>
                <w:color w:val="auto"/>
              </w:rPr>
              <w:t>оказание услуг (выполнение работ)</w:t>
            </w:r>
          </w:p>
        </w:tc>
        <w:tc>
          <w:tcPr>
            <w:tcW w:w="441" w:type="pct"/>
          </w:tcPr>
          <w:p>
            <w:pPr>
              <w:widowControl w:val="0"/>
              <w:spacing w:line="228" w:lineRule="auto"/>
              <w:jc w:val="center"/>
              <w:rPr>
                <w:rFonts w:ascii="Times New Roman" w:hAnsi="Times New Roman"/>
              </w:rPr>
            </w:pPr>
            <w:r>
              <w:rPr>
                <w:rFonts w:ascii="Times New Roman" w:hAnsi="Times New Roman"/>
                <w:color w:val="auto"/>
              </w:rPr>
              <w:t>нет</w:t>
            </w:r>
          </w:p>
        </w:tc>
        <w:tc>
          <w:tcPr>
            <w:tcW w:w="466" w:type="pct"/>
          </w:tcPr>
          <w:p>
            <w:pPr>
              <w:widowControl w:val="0"/>
              <w:spacing w:line="228" w:lineRule="auto"/>
              <w:jc w:val="center"/>
              <w:rPr>
                <w:rFonts w:ascii="Times New Roman" w:hAnsi="Times New Roman"/>
              </w:rPr>
            </w:pPr>
            <w:r>
              <w:rPr>
                <w:rFonts w:ascii="Times New Roman" w:hAnsi="Times New Roman"/>
              </w:rPr>
              <w:t>-</w:t>
            </w:r>
          </w:p>
        </w:tc>
      </w:tr>
      <w:tr>
        <w:trPr>
          <w:trHeight w:val="200"/>
        </w:trPr>
        <w:tc>
          <w:tcPr>
            <w:tcW w:w="217" w:type="pct"/>
          </w:tcPr>
          <w:p>
            <w:pPr>
              <w:widowControl w:val="0"/>
              <w:spacing w:line="228" w:lineRule="auto"/>
              <w:jc w:val="center"/>
              <w:rPr>
                <w:rFonts w:ascii="Times New Roman" w:hAnsi="Times New Roman"/>
              </w:rPr>
            </w:pPr>
            <w:r>
              <w:rPr>
                <w:rFonts w:ascii="Times New Roman" w:hAnsi="Times New Roman"/>
              </w:rPr>
              <w:lastRenderedPageBreak/>
              <w:t>2.</w:t>
            </w:r>
          </w:p>
        </w:tc>
        <w:tc>
          <w:tcPr>
            <w:tcW w:w="4783" w:type="pct"/>
            <w:gridSpan w:val="11"/>
          </w:tcPr>
          <w:p>
            <w:pPr>
              <w:widowControl w:val="0"/>
              <w:spacing w:line="228" w:lineRule="auto"/>
              <w:rPr>
                <w:rFonts w:ascii="Times New Roman" w:hAnsi="Times New Roman"/>
              </w:rPr>
            </w:pPr>
            <w:r>
              <w:rPr>
                <w:rFonts w:ascii="Times New Roman" w:hAnsi="Times New Roman"/>
              </w:rPr>
              <w:t xml:space="preserve">Увеличение объема производства продукции сельского хозяйства (в сопоставимых ценах) в 2030 году к уровню 2020 года на </w:t>
            </w:r>
            <w:r>
              <w:rPr>
                <w:rFonts w:ascii="Times New Roman" w:hAnsi="Times New Roman"/>
                <w:color w:val="auto"/>
              </w:rPr>
              <w:t xml:space="preserve">9,8 </w:t>
            </w:r>
            <w:r>
              <w:rPr>
                <w:rFonts w:ascii="Times New Roman" w:hAnsi="Times New Roman"/>
              </w:rPr>
              <w:t>процента</w:t>
            </w:r>
          </w:p>
        </w:tc>
      </w:tr>
      <w:tr>
        <w:trPr>
          <w:trHeight w:val="200"/>
        </w:trPr>
        <w:tc>
          <w:tcPr>
            <w:tcW w:w="217" w:type="pct"/>
          </w:tcPr>
          <w:p>
            <w:pPr>
              <w:widowControl w:val="0"/>
              <w:spacing w:line="228" w:lineRule="auto"/>
              <w:jc w:val="center"/>
              <w:rPr>
                <w:rFonts w:ascii="Times New Roman" w:hAnsi="Times New Roman"/>
              </w:rPr>
            </w:pPr>
            <w:r>
              <w:rPr>
                <w:rFonts w:ascii="Times New Roman" w:hAnsi="Times New Roman"/>
              </w:rPr>
              <w:t>2.1.</w:t>
            </w:r>
          </w:p>
        </w:tc>
        <w:tc>
          <w:tcPr>
            <w:tcW w:w="846" w:type="pct"/>
          </w:tcPr>
          <w:p>
            <w:pPr>
              <w:widowControl w:val="0"/>
              <w:spacing w:line="228" w:lineRule="auto"/>
              <w:jc w:val="both"/>
              <w:rPr>
                <w:rFonts w:ascii="Times New Roman" w:hAnsi="Times New Roman"/>
              </w:rPr>
            </w:pPr>
            <w:r>
              <w:rPr>
                <w:rFonts w:ascii="Times New Roman" w:hAnsi="Times New Roman"/>
              </w:rPr>
              <w:t xml:space="preserve">Достигнуты объемы реализованных зерновых культур собственного производства </w:t>
            </w:r>
          </w:p>
        </w:tc>
        <w:tc>
          <w:tcPr>
            <w:tcW w:w="349" w:type="pct"/>
          </w:tcPr>
          <w:p>
            <w:pPr>
              <w:widowControl w:val="0"/>
              <w:spacing w:line="228" w:lineRule="auto"/>
              <w:jc w:val="center"/>
              <w:rPr>
                <w:rFonts w:ascii="Times New Roman" w:hAnsi="Times New Roman"/>
              </w:rPr>
            </w:pPr>
            <w:r>
              <w:rPr>
                <w:rFonts w:ascii="Times New Roman" w:hAnsi="Times New Roman"/>
              </w:rPr>
              <w:t>тыс.тонн</w:t>
            </w:r>
          </w:p>
        </w:tc>
        <w:tc>
          <w:tcPr>
            <w:tcW w:w="271" w:type="pct"/>
          </w:tcPr>
          <w:p>
            <w:pPr>
              <w:widowControl w:val="0"/>
              <w:spacing w:line="228" w:lineRule="auto"/>
              <w:jc w:val="center"/>
              <w:rPr>
                <w:rFonts w:ascii="Times New Roman" w:hAnsi="Times New Roman"/>
              </w:rPr>
            </w:pPr>
            <w:r>
              <w:rPr>
                <w:rFonts w:ascii="Times New Roman" w:hAnsi="Times New Roman"/>
              </w:rPr>
              <w:t>762,65</w:t>
            </w:r>
          </w:p>
        </w:tc>
        <w:tc>
          <w:tcPr>
            <w:tcW w:w="217" w:type="pct"/>
          </w:tcPr>
          <w:p>
            <w:pPr>
              <w:widowControl w:val="0"/>
              <w:spacing w:line="228" w:lineRule="auto"/>
              <w:jc w:val="center"/>
              <w:rPr>
                <w:rFonts w:ascii="Times New Roman" w:hAnsi="Times New Roman"/>
              </w:rPr>
            </w:pPr>
            <w:r>
              <w:rPr>
                <w:rFonts w:ascii="Times New Roman" w:hAnsi="Times New Roman"/>
              </w:rPr>
              <w:t>2023</w:t>
            </w:r>
          </w:p>
        </w:tc>
        <w:tc>
          <w:tcPr>
            <w:tcW w:w="235" w:type="pct"/>
          </w:tcPr>
          <w:p>
            <w:pPr>
              <w:widowControl w:val="0"/>
              <w:spacing w:line="228" w:lineRule="auto"/>
              <w:jc w:val="center"/>
              <w:rPr>
                <w:rFonts w:ascii="Times New Roman" w:hAnsi="Times New Roman"/>
              </w:rPr>
            </w:pPr>
            <w:r>
              <w:rPr>
                <w:rFonts w:ascii="Times New Roman" w:hAnsi="Times New Roman"/>
              </w:rPr>
              <w:t>233,</w:t>
            </w:r>
          </w:p>
          <w:p>
            <w:pPr>
              <w:widowControl w:val="0"/>
              <w:spacing w:line="228" w:lineRule="auto"/>
              <w:jc w:val="center"/>
              <w:rPr>
                <w:rFonts w:ascii="Times New Roman" w:hAnsi="Times New Roman"/>
              </w:rPr>
            </w:pPr>
            <w:r>
              <w:rPr>
                <w:rFonts w:ascii="Times New Roman" w:hAnsi="Times New Roman"/>
              </w:rPr>
              <w:t>1216</w:t>
            </w:r>
          </w:p>
        </w:tc>
        <w:tc>
          <w:tcPr>
            <w:tcW w:w="235" w:type="pct"/>
          </w:tcPr>
          <w:p>
            <w:pPr>
              <w:widowControl w:val="0"/>
              <w:spacing w:line="228" w:lineRule="auto"/>
              <w:jc w:val="center"/>
              <w:rPr>
                <w:rFonts w:ascii="Times New Roman" w:hAnsi="Times New Roman"/>
              </w:rPr>
            </w:pPr>
            <w:r>
              <w:rPr>
                <w:rFonts w:ascii="Times New Roman" w:hAnsi="Times New Roman"/>
              </w:rPr>
              <w:t>228,</w:t>
            </w:r>
          </w:p>
          <w:p>
            <w:pPr>
              <w:widowControl w:val="0"/>
              <w:spacing w:line="228" w:lineRule="auto"/>
              <w:jc w:val="center"/>
              <w:rPr>
                <w:rFonts w:ascii="Times New Roman" w:hAnsi="Times New Roman"/>
              </w:rPr>
            </w:pPr>
            <w:r>
              <w:rPr>
                <w:rFonts w:ascii="Times New Roman" w:hAnsi="Times New Roman"/>
              </w:rPr>
              <w:t>4917</w:t>
            </w:r>
          </w:p>
          <w:p>
            <w:pPr>
              <w:widowControl w:val="0"/>
              <w:spacing w:line="228" w:lineRule="auto"/>
              <w:jc w:val="center"/>
              <w:rPr>
                <w:rFonts w:ascii="Times New Roman" w:hAnsi="Times New Roman"/>
              </w:rPr>
            </w:pPr>
          </w:p>
        </w:tc>
        <w:tc>
          <w:tcPr>
            <w:tcW w:w="242" w:type="pct"/>
          </w:tcPr>
          <w:p>
            <w:pPr>
              <w:widowControl w:val="0"/>
              <w:spacing w:line="228" w:lineRule="auto"/>
              <w:jc w:val="center"/>
              <w:rPr>
                <w:rFonts w:ascii="Times New Roman" w:hAnsi="Times New Roman"/>
              </w:rPr>
            </w:pPr>
            <w:r>
              <w:rPr>
                <w:rFonts w:ascii="Times New Roman" w:hAnsi="Times New Roman"/>
              </w:rPr>
              <w:t>228,</w:t>
            </w:r>
          </w:p>
          <w:p>
            <w:pPr>
              <w:widowControl w:val="0"/>
              <w:spacing w:line="228" w:lineRule="auto"/>
              <w:jc w:val="center"/>
              <w:rPr>
                <w:rFonts w:ascii="Times New Roman" w:hAnsi="Times New Roman"/>
              </w:rPr>
            </w:pPr>
            <w:r>
              <w:rPr>
                <w:rFonts w:ascii="Times New Roman" w:hAnsi="Times New Roman"/>
              </w:rPr>
              <w:t>4917</w:t>
            </w:r>
          </w:p>
        </w:tc>
        <w:tc>
          <w:tcPr>
            <w:tcW w:w="1068" w:type="pct"/>
          </w:tcPr>
          <w:p>
            <w:pPr>
              <w:widowControl w:val="0"/>
              <w:spacing w:line="228" w:lineRule="auto"/>
              <w:jc w:val="center"/>
              <w:rPr>
                <w:rFonts w:ascii="Times New Roman" w:hAnsi="Times New Roman"/>
              </w:rPr>
            </w:pPr>
            <w:r>
              <w:rPr>
                <w:rFonts w:ascii="Times New Roman" w:hAnsi="Times New Roman"/>
              </w:rPr>
              <w:t>возмещены производителям зерновых культур части затрат на производство и реализацию зерновых культур</w:t>
            </w:r>
          </w:p>
        </w:tc>
        <w:tc>
          <w:tcPr>
            <w:tcW w:w="413" w:type="pct"/>
          </w:tcPr>
          <w:p>
            <w:pPr>
              <w:widowControl w:val="0"/>
              <w:spacing w:line="228" w:lineRule="auto"/>
              <w:jc w:val="center"/>
              <w:rPr>
                <w:rFonts w:ascii="Times New Roman" w:hAnsi="Times New Roman"/>
              </w:rPr>
            </w:pPr>
            <w:r>
              <w:rPr>
                <w:rFonts w:ascii="Times New Roman" w:hAnsi="Times New Roman"/>
              </w:rPr>
              <w:t>производство (реализация) продукции</w:t>
            </w:r>
          </w:p>
        </w:tc>
        <w:tc>
          <w:tcPr>
            <w:tcW w:w="441" w:type="pct"/>
          </w:tcPr>
          <w:p>
            <w:pPr>
              <w:widowControl w:val="0"/>
              <w:spacing w:line="228" w:lineRule="auto"/>
              <w:jc w:val="center"/>
              <w:rPr>
                <w:rFonts w:ascii="Times New Roman" w:hAnsi="Times New Roman"/>
              </w:rPr>
            </w:pPr>
            <w:r>
              <w:rPr>
                <w:rFonts w:ascii="Times New Roman" w:hAnsi="Times New Roman"/>
              </w:rPr>
              <w:t>нет</w:t>
            </w:r>
          </w:p>
        </w:tc>
        <w:tc>
          <w:tcPr>
            <w:tcW w:w="466" w:type="pct"/>
          </w:tcPr>
          <w:p>
            <w:pPr>
              <w:widowControl w:val="0"/>
              <w:spacing w:line="228" w:lineRule="auto"/>
              <w:jc w:val="center"/>
              <w:rPr>
                <w:rFonts w:ascii="Times New Roman" w:hAnsi="Times New Roman"/>
              </w:rPr>
            </w:pPr>
            <w:r>
              <w:rPr>
                <w:rFonts w:ascii="Times New Roman" w:hAnsi="Times New Roman"/>
              </w:rPr>
              <w:t>-</w:t>
            </w:r>
          </w:p>
        </w:tc>
      </w:tr>
    </w:tbl>
    <w:p>
      <w:pPr>
        <w:widowControl w:val="0"/>
        <w:tabs>
          <w:tab w:val="left" w:pos="3094"/>
        </w:tabs>
        <w:spacing w:after="0" w:line="228" w:lineRule="auto"/>
        <w:jc w:val="center"/>
        <w:rPr>
          <w:rFonts w:ascii="Times New Roman" w:hAnsi="Times New Roman"/>
          <w:sz w:val="28"/>
        </w:rPr>
      </w:pPr>
    </w:p>
    <w:p>
      <w:pPr>
        <w:widowControl w:val="0"/>
        <w:tabs>
          <w:tab w:val="left" w:pos="3094"/>
        </w:tabs>
        <w:spacing w:after="0" w:line="228" w:lineRule="auto"/>
        <w:jc w:val="center"/>
        <w:rPr>
          <w:rFonts w:ascii="Times New Roman" w:hAnsi="Times New Roman"/>
          <w:sz w:val="28"/>
        </w:rPr>
      </w:pPr>
      <w:r>
        <w:rPr>
          <w:rFonts w:ascii="Times New Roman" w:hAnsi="Times New Roman"/>
          <w:sz w:val="28"/>
        </w:rPr>
        <w:t>5. Финансовое</w:t>
      </w:r>
      <w:r>
        <w:rPr>
          <w:rFonts w:ascii="Times New Roman" w:hAnsi="Times New Roman"/>
          <w:spacing w:val="-5"/>
          <w:sz w:val="28"/>
        </w:rPr>
        <w:t xml:space="preserve"> </w:t>
      </w:r>
      <w:r>
        <w:rPr>
          <w:rFonts w:ascii="Times New Roman" w:hAnsi="Times New Roman"/>
          <w:sz w:val="28"/>
        </w:rPr>
        <w:t>обеспечение</w:t>
      </w:r>
      <w:r>
        <w:rPr>
          <w:rFonts w:ascii="Times New Roman" w:hAnsi="Times New Roman"/>
          <w:spacing w:val="-5"/>
          <w:sz w:val="28"/>
        </w:rPr>
        <w:t xml:space="preserve"> </w:t>
      </w:r>
      <w:r>
        <w:rPr>
          <w:rFonts w:ascii="Times New Roman" w:hAnsi="Times New Roman"/>
          <w:sz w:val="28"/>
        </w:rPr>
        <w:t>реализации</w:t>
      </w:r>
      <w:r>
        <w:rPr>
          <w:rFonts w:ascii="Times New Roman" w:hAnsi="Times New Roman"/>
          <w:spacing w:val="-6"/>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after="0" w:line="228" w:lineRule="auto"/>
        <w:jc w:val="center"/>
        <w:rPr>
          <w:rFonts w:ascii="Times New Roman" w:hAnsi="Times New Roman"/>
          <w:sz w:val="28"/>
        </w:rPr>
      </w:pPr>
    </w:p>
    <w:tbl>
      <w:tblPr>
        <w:tblStyle w:val="affa"/>
        <w:tblW w:w="5000" w:type="pct"/>
        <w:tblBorders>
          <w:bottom w:val="none" w:sz="0" w:space="0" w:color="auto"/>
        </w:tblBorders>
        <w:tblLook w:val="04A0" w:firstRow="1" w:lastRow="0" w:firstColumn="1" w:lastColumn="0" w:noHBand="0" w:noVBand="1"/>
      </w:tblPr>
      <w:tblGrid>
        <w:gridCol w:w="8061"/>
        <w:gridCol w:w="1340"/>
        <w:gridCol w:w="1710"/>
        <w:gridCol w:w="1855"/>
        <w:gridCol w:w="2163"/>
      </w:tblGrid>
      <w:tr>
        <w:trPr>
          <w:trHeight w:val="20"/>
        </w:trPr>
        <w:tc>
          <w:tcPr>
            <w:tcW w:w="2664" w:type="pct"/>
            <w:vMerge w:val="restart"/>
          </w:tcPr>
          <w:p>
            <w:pPr>
              <w:spacing w:line="228" w:lineRule="auto"/>
              <w:jc w:val="center"/>
              <w:rPr>
                <w:rFonts w:ascii="Times New Roman" w:hAnsi="Times New Roman"/>
                <w:szCs w:val="22"/>
              </w:rPr>
            </w:pPr>
            <w:r>
              <w:rPr>
                <w:rFonts w:ascii="Times New Roman" w:hAnsi="Times New Roman"/>
                <w:szCs w:val="22"/>
              </w:rPr>
              <w:t xml:space="preserve">Наименование мероприятия </w:t>
            </w:r>
          </w:p>
          <w:p>
            <w:pPr>
              <w:spacing w:line="228" w:lineRule="auto"/>
              <w:jc w:val="center"/>
              <w:rPr>
                <w:rFonts w:ascii="Times New Roman" w:hAnsi="Times New Roman"/>
                <w:szCs w:val="22"/>
              </w:rPr>
            </w:pPr>
            <w:r>
              <w:rPr>
                <w:rFonts w:ascii="Times New Roman" w:hAnsi="Times New Roman"/>
                <w:szCs w:val="22"/>
              </w:rPr>
              <w:t>(результата) и источники финансирования</w:t>
            </w:r>
          </w:p>
        </w:tc>
        <w:tc>
          <w:tcPr>
            <w:tcW w:w="1621" w:type="pct"/>
            <w:gridSpan w:val="3"/>
          </w:tcPr>
          <w:p>
            <w:pPr>
              <w:spacing w:line="228" w:lineRule="auto"/>
              <w:jc w:val="center"/>
              <w:rPr>
                <w:rFonts w:ascii="Times New Roman" w:hAnsi="Times New Roman"/>
                <w:szCs w:val="22"/>
              </w:rPr>
            </w:pPr>
            <w:r>
              <w:rPr>
                <w:rFonts w:ascii="Times New Roman" w:hAnsi="Times New Roman"/>
                <w:szCs w:val="22"/>
              </w:rPr>
              <w:t>Объем финансового обеспечения по годам реализации, тыс.рублей</w:t>
            </w:r>
          </w:p>
        </w:tc>
        <w:tc>
          <w:tcPr>
            <w:tcW w:w="715" w:type="pct"/>
            <w:vMerge w:val="restart"/>
          </w:tcPr>
          <w:p>
            <w:pPr>
              <w:spacing w:line="228" w:lineRule="auto"/>
              <w:jc w:val="center"/>
              <w:rPr>
                <w:rFonts w:ascii="Times New Roman" w:hAnsi="Times New Roman"/>
                <w:szCs w:val="22"/>
              </w:rPr>
            </w:pPr>
            <w:r>
              <w:rPr>
                <w:rFonts w:ascii="Times New Roman" w:hAnsi="Times New Roman"/>
                <w:szCs w:val="22"/>
              </w:rPr>
              <w:t>Всего, тыс.рублей</w:t>
            </w:r>
          </w:p>
        </w:tc>
      </w:tr>
      <w:tr>
        <w:trPr>
          <w:trHeight w:val="20"/>
        </w:trPr>
        <w:tc>
          <w:tcPr>
            <w:tcW w:w="2664" w:type="pct"/>
            <w:vMerge/>
          </w:tcPr>
          <w:p>
            <w:pPr>
              <w:spacing w:line="228" w:lineRule="auto"/>
              <w:rPr>
                <w:rFonts w:ascii="Times New Roman" w:hAnsi="Times New Roman"/>
                <w:szCs w:val="22"/>
              </w:rPr>
            </w:pPr>
          </w:p>
        </w:tc>
        <w:tc>
          <w:tcPr>
            <w:tcW w:w="443" w:type="pct"/>
          </w:tcPr>
          <w:p>
            <w:pPr>
              <w:spacing w:line="228" w:lineRule="auto"/>
              <w:jc w:val="center"/>
              <w:rPr>
                <w:rFonts w:ascii="Times New Roman" w:hAnsi="Times New Roman"/>
                <w:szCs w:val="22"/>
              </w:rPr>
            </w:pPr>
            <w:r>
              <w:rPr>
                <w:rFonts w:ascii="Times New Roman" w:hAnsi="Times New Roman"/>
                <w:szCs w:val="22"/>
              </w:rPr>
              <w:t>2024 г.</w:t>
            </w:r>
          </w:p>
        </w:tc>
        <w:tc>
          <w:tcPr>
            <w:tcW w:w="565" w:type="pct"/>
          </w:tcPr>
          <w:p>
            <w:pPr>
              <w:spacing w:line="228" w:lineRule="auto"/>
              <w:jc w:val="center"/>
              <w:rPr>
                <w:rFonts w:ascii="Times New Roman" w:hAnsi="Times New Roman"/>
                <w:szCs w:val="22"/>
              </w:rPr>
            </w:pPr>
            <w:r>
              <w:rPr>
                <w:rFonts w:ascii="Times New Roman" w:hAnsi="Times New Roman"/>
                <w:szCs w:val="22"/>
              </w:rPr>
              <w:t>2025 г.</w:t>
            </w:r>
          </w:p>
        </w:tc>
        <w:tc>
          <w:tcPr>
            <w:tcW w:w="613" w:type="pct"/>
          </w:tcPr>
          <w:p>
            <w:pPr>
              <w:spacing w:line="228" w:lineRule="auto"/>
              <w:jc w:val="center"/>
              <w:rPr>
                <w:rFonts w:ascii="Times New Roman" w:hAnsi="Times New Roman"/>
                <w:szCs w:val="22"/>
              </w:rPr>
            </w:pPr>
            <w:r>
              <w:rPr>
                <w:rFonts w:ascii="Times New Roman" w:hAnsi="Times New Roman"/>
                <w:szCs w:val="22"/>
              </w:rPr>
              <w:t>2026 г.</w:t>
            </w:r>
          </w:p>
        </w:tc>
        <w:tc>
          <w:tcPr>
            <w:tcW w:w="715" w:type="pct"/>
            <w:vMerge/>
          </w:tcPr>
          <w:p>
            <w:pPr>
              <w:spacing w:line="228" w:lineRule="auto"/>
              <w:rPr>
                <w:rFonts w:ascii="Times New Roman" w:hAnsi="Times New Roman"/>
                <w:szCs w:val="22"/>
              </w:rPr>
            </w:pPr>
          </w:p>
        </w:tc>
      </w:tr>
      <w:tr>
        <w:tblPrEx>
          <w:tblBorders>
            <w:bottom w:val="single" w:sz="4" w:space="0" w:color="auto"/>
          </w:tblBorders>
        </w:tblPrEx>
        <w:trPr>
          <w:trHeight w:val="23"/>
        </w:trPr>
        <w:tc>
          <w:tcPr>
            <w:tcW w:w="5000" w:type="pct"/>
            <w:gridSpan w:val="5"/>
          </w:tcPr>
          <w:p>
            <w:pPr>
              <w:widowControl w:val="0"/>
              <w:spacing w:line="228" w:lineRule="auto"/>
              <w:jc w:val="both"/>
              <w:rPr>
                <w:rFonts w:ascii="Times New Roman" w:hAnsi="Times New Roman"/>
                <w:szCs w:val="22"/>
              </w:rPr>
            </w:pPr>
            <w:r>
              <w:rPr>
                <w:rFonts w:ascii="Times New Roman" w:hAnsi="Times New Roman"/>
              </w:rPr>
              <w:t>Произведение сельскохозяйственной продукция по приоритетным подотраслям агропромышленного комплекса и обеспечение развития малых форм хозяйствования</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Посевная площадь, занятая зерновыми, зернобобовыми, масличными (за исключением рапса и сои) и кормовыми сельскохозяйственными культурами и (или) семенными посевами кукурузы, подсолнечника, сахарной свеклы – всего, в том числе:</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164 509,8</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168 373,2</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155 638,3</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488 521,3</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федеральный бюджет</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98 705,9</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99 340,2</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107 390,4</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305 436,5</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 Республики Татарстан</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65 803,9</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69 033,0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48 247,9</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183 084,8</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внебюджетные источники</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Доля площади, засеянной элитными семенами (за исключением посевной площади, засеянной оригинальными и элитными посевами семенного картофеля и (или) семенными посевами овощных культур), в общей площади посевов, занятой семенами сортов растений – всего, в том числе:</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262 918,0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269 092,2</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248 739,4</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780 749,6</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федеральный бюджет</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157 750,8</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158 764,4</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171 630,2</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488 145,4</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 Республики Татарстан</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105 167,2</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110 327,8</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77 109,2</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292 604,2</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внебюджетные источники</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Численность племенного маточного поголовья сельскохозяйственных животных в пересчете на условные головы – всего, в том числе:</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437 817,8</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439 721,4</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400 482,9</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1 278 022,1</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федеральный бюджет</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262 690,7</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259 435,6</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276 333,2</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798 459,5</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 Республики Татарстан</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175 127,1</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180 285,8</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124 149,7</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479 562,6</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внебюджетные источники</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Численность племенных быков-производителей, оцененных по качеству потомства или находящихся в процессе оценки этого качества – всего, в том числе:</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27 364,4</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27 364,4</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27 364,4</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82 093,2</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федеральный бюджет</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16 418,6</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16 145,0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18 881,4</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51 445,0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lastRenderedPageBreak/>
              <w:t>бюджет Республики Татарстан</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10 945,8</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11 219,4</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8 483,0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30 648,2</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внебюджетные источники</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Численность племенного молодняка сельскохозяйственных животных, приобретенного в племенных хозяйствах, зарегистрированных в государственном племенном регистре, в пересчете на условные головы – всего, в том числе:</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41 700,0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51 700,0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51 700,0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145 100,0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федеральный бюджет</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25 020,0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30 503,0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35 673,0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91 196,0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 Республики Татарстан</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16 680,0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21 197,0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16 027,0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53 904,0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внебюджетные источники</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Объем производства молока сельскохозяйственными товаропроизводителями (за исключением граждан, ведущих личное подсобное хозяйство, не применяющих специальный налоговый режим «Налог на профессиональный доход») – всего, в том числе:</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1 328 889,7</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1 351 413,2</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1 249 198,7</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3 929 501,6</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федеральный бюджет</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797 333,8</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797 333,8</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861 947,1</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2 456 614,7</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 Республики Татарстан</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531 555,9</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554 079,4</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387 251,6</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1 472 886,9</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внебюджетные источники</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Численность маточного товарного поголовья крупного рогатого скота специализированных мясных пород, за исключением племенных животных у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 всего, в том числе:</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8 992,8</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9 145,3</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8 453,6</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26 591,7</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федеральный бюджет</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5 395,7</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5 395,7</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5 833,0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16 624,4</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 Республики Татарстан</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3 597,1</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3 749,6</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2 620,6</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9 967,3</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внебюджетные источники</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Объем молока сырого крупного рогатого скота, козьего и овечьего, переработанного на пищевую продукцию – всего, в том числе:</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179 979,8</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183 030,3</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169 186,8</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532 196,9</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федеральный бюджет</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107 987,9</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107 987,9</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116 738,9</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332 714,7</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 Республики Татарстан</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71 991,9</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75 042,4</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52 447,9</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199 482,2</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внебюджетные источники</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Количество крестьянских (фермерских) хозяйств и получателей гранта «Агропрогресс», получивших грант в течение предыдущих 5 лет, включая отчетный год, обеспечивших прирост объема производства сельскохозяйственной продукции не менее чем на 8 процентов в отчетном году по отношению к предыдущему году – всего, в том числе:</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100 000,0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101 694,9</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86 956,5</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288 651,4</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федеральный бюджет</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60 000,0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60 000,0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60 000,0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180 000,0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lastRenderedPageBreak/>
              <w:t>бюджет Республики Татарстан</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40 000,0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41 694,9</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26 956,5</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108 651,4</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внебюджетные источники</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Количество сельскохозяйственных потребительских кооперативов, получивших грант на развитие материально-технической базы, в течение предыдущих 5 лет, включая отчетный год, обеспечивших прирост объема продукции, реализованной в отчетном году, по отношению к предыдущему году не менее чем на 8 процентов – всего, в том числе:</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41 047,0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41 742,7</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45 632,2</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128 421,9</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федеральный бюджет</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24 628,2</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24 628,2</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31 486,2</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80 742,6</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 Республики Татарстан</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16 418,8</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17 114,5</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14 146,0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47 679,3</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внебюджетные источники</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Доля застрахованной посевной (посадочной) площади в общей посевной (посадочной) площади (в условных единицах площади) – всего, в том числе:</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242 530,0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246 640,7</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230 146,1</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719 316,8</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федеральный бюджет</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145 518,0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145 518,0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158 800,8</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449 836,8</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 Республики Татарстан</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97 012,0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101 122,7</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71 345,3</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269 480,0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внебюджетные источники</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Доля застрахованного поголовья сельскохозяйственных животных в общем поголовье сельскохозяйственных животных – всего, в том числе:</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27 247,5</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27 709,3</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23 453,5</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78 410,3</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федеральный бюджет</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16 348,5</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16 348,5</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16 182,9</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48 879,9</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 Республики Татарстан</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10 899,0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11 360,8</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7 270,6</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29 530,4</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внебюджетные источники</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5000" w:type="pct"/>
            <w:gridSpan w:val="5"/>
          </w:tcPr>
          <w:p>
            <w:pPr>
              <w:widowControl w:val="0"/>
              <w:spacing w:line="228" w:lineRule="auto"/>
              <w:rPr>
                <w:rFonts w:ascii="Times New Roman" w:hAnsi="Times New Roman"/>
                <w:color w:val="auto"/>
              </w:rPr>
            </w:pPr>
            <w:r>
              <w:rPr>
                <w:rFonts w:ascii="Times New Roman" w:hAnsi="Times New Roman"/>
              </w:rPr>
              <w:t xml:space="preserve">Увеличение объема производства продукции сельского хозяйства (в сопоставимых ценах) в 2030 году к уровню 2020 года на </w:t>
            </w:r>
            <w:r>
              <w:rPr>
                <w:rFonts w:ascii="Times New Roman" w:hAnsi="Times New Roman"/>
                <w:color w:val="auto"/>
              </w:rPr>
              <w:t xml:space="preserve">9,8 </w:t>
            </w:r>
            <w:r>
              <w:rPr>
                <w:rFonts w:ascii="Times New Roman" w:hAnsi="Times New Roman"/>
              </w:rPr>
              <w:t>процента</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Достигнуты объемы реализованных зерновых культур собственного производства – всего, в том числе:</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388 536,0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387 274,1</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331 147,4</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1 106 957,5</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федеральный бюджет</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233 121,6</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228 491,7</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228 491,7</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690 105,0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 Республики Татарстан</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155 414,4</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158 782,4</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102 655,7</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416 852,5</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внебюджетные источники</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Итого по региональному проекту, в том числе:</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3 251 532,8</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3 304 901,7</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3 028 099,7</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9 584 534,2</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федеральный бюджет</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1 950 919,7</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1 949 892,0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2 089 388,8</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5 990 200,5</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 Республики Татарстан</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1 300 613,1</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1 355 009,7</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938 710,9</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3 594 333,7</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r>
        <w:tblPrEx>
          <w:tblBorders>
            <w:bottom w:val="single" w:sz="4" w:space="0" w:color="auto"/>
          </w:tblBorders>
        </w:tblPrEx>
        <w:trPr>
          <w:trHeight w:val="23"/>
        </w:trPr>
        <w:tc>
          <w:tcPr>
            <w:tcW w:w="2664" w:type="pct"/>
            <w:vAlign w:val="center"/>
          </w:tcPr>
          <w:p>
            <w:pPr>
              <w:widowControl w:val="0"/>
              <w:spacing w:line="228" w:lineRule="auto"/>
              <w:jc w:val="both"/>
              <w:rPr>
                <w:rFonts w:ascii="Times New Roman" w:hAnsi="Times New Roman"/>
              </w:rPr>
            </w:pPr>
            <w:r>
              <w:rPr>
                <w:rFonts w:ascii="Times New Roman" w:hAnsi="Times New Roman"/>
              </w:rPr>
              <w:t>внебюджетные источники</w:t>
            </w:r>
          </w:p>
        </w:tc>
        <w:tc>
          <w:tcPr>
            <w:tcW w:w="44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565"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613" w:type="pct"/>
          </w:tcPr>
          <w:p>
            <w:pPr>
              <w:widowControl w:val="0"/>
              <w:spacing w:line="228" w:lineRule="auto"/>
              <w:jc w:val="center"/>
              <w:rPr>
                <w:rFonts w:ascii="Times New Roman" w:hAnsi="Times New Roman"/>
                <w:color w:val="auto"/>
              </w:rPr>
            </w:pPr>
            <w:r>
              <w:rPr>
                <w:rFonts w:ascii="Times New Roman" w:hAnsi="Times New Roman"/>
                <w:color w:val="auto"/>
              </w:rPr>
              <w:t>0,0</w:t>
            </w:r>
          </w:p>
        </w:tc>
        <w:tc>
          <w:tcPr>
            <w:tcW w:w="715" w:type="pct"/>
          </w:tcPr>
          <w:p>
            <w:pPr>
              <w:widowControl w:val="0"/>
              <w:spacing w:line="228" w:lineRule="auto"/>
              <w:jc w:val="center"/>
              <w:rPr>
                <w:rFonts w:ascii="Times New Roman" w:hAnsi="Times New Roman"/>
                <w:color w:val="auto"/>
              </w:rPr>
            </w:pPr>
            <w:r>
              <w:rPr>
                <w:rFonts w:ascii="Times New Roman" w:hAnsi="Times New Roman"/>
                <w:color w:val="auto"/>
              </w:rPr>
              <w:t>0,0</w:t>
            </w:r>
          </w:p>
        </w:tc>
      </w:tr>
    </w:tbl>
    <w:p>
      <w:pPr>
        <w:widowControl w:val="0"/>
        <w:tabs>
          <w:tab w:val="left" w:pos="713"/>
          <w:tab w:val="left" w:pos="12241"/>
        </w:tabs>
        <w:spacing w:after="0" w:line="240" w:lineRule="auto"/>
        <w:ind w:left="2578" w:right="468" w:hanging="2146"/>
        <w:jc w:val="center"/>
        <w:rPr>
          <w:rFonts w:ascii="Times New Roman" w:hAnsi="Times New Roman"/>
          <w:color w:val="auto"/>
          <w:sz w:val="28"/>
        </w:rPr>
      </w:pPr>
    </w:p>
    <w:p>
      <w:pPr>
        <w:widowControl w:val="0"/>
        <w:tabs>
          <w:tab w:val="left" w:pos="713"/>
          <w:tab w:val="left" w:pos="12241"/>
        </w:tabs>
        <w:spacing w:after="0" w:line="240" w:lineRule="auto"/>
        <w:ind w:left="2578" w:right="468" w:hanging="2146"/>
        <w:jc w:val="center"/>
        <w:rPr>
          <w:rFonts w:ascii="Times New Roman" w:hAnsi="Times New Roman"/>
          <w:color w:val="auto"/>
          <w:sz w:val="28"/>
        </w:rPr>
      </w:pPr>
    </w:p>
    <w:p>
      <w:pPr>
        <w:widowControl w:val="0"/>
        <w:tabs>
          <w:tab w:val="left" w:pos="713"/>
          <w:tab w:val="left" w:pos="12241"/>
        </w:tabs>
        <w:spacing w:after="0" w:line="240" w:lineRule="auto"/>
        <w:ind w:left="2578" w:right="468" w:hanging="2146"/>
        <w:jc w:val="center"/>
        <w:rPr>
          <w:rFonts w:ascii="Times New Roman" w:hAnsi="Times New Roman"/>
          <w:color w:val="auto"/>
          <w:spacing w:val="-7"/>
          <w:sz w:val="28"/>
        </w:rPr>
      </w:pPr>
      <w:r>
        <w:rPr>
          <w:rFonts w:ascii="Times New Roman" w:hAnsi="Times New Roman"/>
          <w:color w:val="auto"/>
          <w:sz w:val="28"/>
        </w:rPr>
        <w:lastRenderedPageBreak/>
        <w:t>6. План</w:t>
      </w:r>
      <w:r>
        <w:rPr>
          <w:rFonts w:ascii="Times New Roman" w:hAnsi="Times New Roman"/>
          <w:color w:val="auto"/>
          <w:spacing w:val="-3"/>
          <w:sz w:val="28"/>
        </w:rPr>
        <w:t xml:space="preserve"> </w:t>
      </w:r>
      <w:r>
        <w:rPr>
          <w:rFonts w:ascii="Times New Roman" w:hAnsi="Times New Roman"/>
          <w:color w:val="auto"/>
          <w:sz w:val="28"/>
        </w:rPr>
        <w:t>исполнения</w:t>
      </w:r>
      <w:r>
        <w:rPr>
          <w:rFonts w:ascii="Times New Roman" w:hAnsi="Times New Roman"/>
          <w:color w:val="auto"/>
          <w:spacing w:val="-7"/>
          <w:sz w:val="28"/>
        </w:rPr>
        <w:t xml:space="preserve"> </w:t>
      </w:r>
      <w:r>
        <w:rPr>
          <w:rFonts w:ascii="Times New Roman" w:hAnsi="Times New Roman"/>
          <w:color w:val="auto"/>
          <w:sz w:val="28"/>
        </w:rPr>
        <w:t>бюджета</w:t>
      </w:r>
      <w:r>
        <w:rPr>
          <w:rFonts w:ascii="Times New Roman" w:hAnsi="Times New Roman"/>
          <w:color w:val="auto"/>
          <w:spacing w:val="-4"/>
          <w:sz w:val="28"/>
        </w:rPr>
        <w:t xml:space="preserve"> </w:t>
      </w:r>
      <w:r>
        <w:rPr>
          <w:rFonts w:ascii="Times New Roman" w:hAnsi="Times New Roman"/>
          <w:color w:val="auto"/>
          <w:sz w:val="28"/>
        </w:rPr>
        <w:t>Республики</w:t>
      </w:r>
      <w:r>
        <w:rPr>
          <w:rFonts w:ascii="Times New Roman" w:hAnsi="Times New Roman"/>
          <w:color w:val="auto"/>
          <w:spacing w:val="-3"/>
          <w:sz w:val="28"/>
        </w:rPr>
        <w:t xml:space="preserve"> </w:t>
      </w:r>
      <w:r>
        <w:rPr>
          <w:rFonts w:ascii="Times New Roman" w:hAnsi="Times New Roman"/>
          <w:color w:val="auto"/>
          <w:sz w:val="28"/>
        </w:rPr>
        <w:t>Татарстан</w:t>
      </w:r>
      <w:r>
        <w:rPr>
          <w:rFonts w:ascii="Times New Roman" w:hAnsi="Times New Roman"/>
          <w:color w:val="auto"/>
          <w:spacing w:val="-3"/>
          <w:sz w:val="28"/>
        </w:rPr>
        <w:t xml:space="preserve"> </w:t>
      </w:r>
      <w:r>
        <w:rPr>
          <w:rFonts w:ascii="Times New Roman" w:hAnsi="Times New Roman"/>
          <w:color w:val="auto"/>
          <w:sz w:val="28"/>
        </w:rPr>
        <w:t>в</w:t>
      </w:r>
      <w:r>
        <w:rPr>
          <w:rFonts w:ascii="Times New Roman" w:hAnsi="Times New Roman"/>
          <w:color w:val="auto"/>
          <w:spacing w:val="-5"/>
          <w:sz w:val="28"/>
        </w:rPr>
        <w:t xml:space="preserve"> </w:t>
      </w:r>
      <w:r>
        <w:rPr>
          <w:rFonts w:ascii="Times New Roman" w:hAnsi="Times New Roman"/>
          <w:color w:val="auto"/>
          <w:sz w:val="28"/>
        </w:rPr>
        <w:t>части</w:t>
      </w:r>
      <w:r>
        <w:rPr>
          <w:rFonts w:ascii="Times New Roman" w:hAnsi="Times New Roman"/>
          <w:color w:val="auto"/>
          <w:spacing w:val="-5"/>
          <w:sz w:val="28"/>
        </w:rPr>
        <w:t xml:space="preserve"> </w:t>
      </w:r>
      <w:r>
        <w:rPr>
          <w:rFonts w:ascii="Times New Roman" w:hAnsi="Times New Roman"/>
          <w:color w:val="auto"/>
          <w:sz w:val="28"/>
        </w:rPr>
        <w:t>бюджетных</w:t>
      </w:r>
      <w:r>
        <w:rPr>
          <w:rFonts w:ascii="Times New Roman" w:hAnsi="Times New Roman"/>
          <w:color w:val="auto"/>
          <w:spacing w:val="-3"/>
          <w:sz w:val="28"/>
        </w:rPr>
        <w:t xml:space="preserve"> </w:t>
      </w:r>
      <w:r>
        <w:rPr>
          <w:rFonts w:ascii="Times New Roman" w:hAnsi="Times New Roman"/>
          <w:color w:val="auto"/>
          <w:sz w:val="28"/>
        </w:rPr>
        <w:t>ассигнований, предусмотренных</w:t>
      </w:r>
      <w:r>
        <w:rPr>
          <w:rFonts w:ascii="Times New Roman" w:hAnsi="Times New Roman"/>
          <w:color w:val="auto"/>
          <w:spacing w:val="-7"/>
          <w:sz w:val="28"/>
        </w:rPr>
        <w:t xml:space="preserve"> </w:t>
      </w:r>
    </w:p>
    <w:p>
      <w:pPr>
        <w:widowControl w:val="0"/>
        <w:tabs>
          <w:tab w:val="left" w:pos="713"/>
          <w:tab w:val="left" w:pos="12241"/>
        </w:tabs>
        <w:spacing w:after="0" w:line="240" w:lineRule="auto"/>
        <w:ind w:left="2578" w:right="468" w:hanging="2146"/>
        <w:jc w:val="center"/>
        <w:rPr>
          <w:rFonts w:ascii="Times New Roman" w:hAnsi="Times New Roman"/>
          <w:color w:val="auto"/>
          <w:sz w:val="28"/>
        </w:rPr>
      </w:pPr>
      <w:r>
        <w:rPr>
          <w:rFonts w:ascii="Times New Roman" w:hAnsi="Times New Roman"/>
          <w:color w:val="auto"/>
          <w:sz w:val="28"/>
        </w:rPr>
        <w:t>на</w:t>
      </w:r>
      <w:r>
        <w:rPr>
          <w:rFonts w:ascii="Times New Roman" w:hAnsi="Times New Roman"/>
          <w:color w:val="auto"/>
          <w:spacing w:val="-4"/>
          <w:sz w:val="28"/>
        </w:rPr>
        <w:t xml:space="preserve"> </w:t>
      </w:r>
      <w:proofErr w:type="gramStart"/>
      <w:r>
        <w:rPr>
          <w:rFonts w:ascii="Times New Roman" w:hAnsi="Times New Roman"/>
          <w:color w:val="auto"/>
          <w:sz w:val="28"/>
        </w:rPr>
        <w:t xml:space="preserve">финансовое </w:t>
      </w:r>
      <w:r>
        <w:rPr>
          <w:rFonts w:ascii="Times New Roman" w:hAnsi="Times New Roman"/>
          <w:color w:val="auto"/>
          <w:spacing w:val="-67"/>
          <w:sz w:val="28"/>
        </w:rPr>
        <w:t xml:space="preserve"> </w:t>
      </w:r>
      <w:r>
        <w:rPr>
          <w:rFonts w:ascii="Times New Roman" w:hAnsi="Times New Roman"/>
          <w:color w:val="auto"/>
          <w:sz w:val="28"/>
        </w:rPr>
        <w:t>обеспечение</w:t>
      </w:r>
      <w:proofErr w:type="gramEnd"/>
      <w:r>
        <w:rPr>
          <w:rFonts w:ascii="Times New Roman" w:hAnsi="Times New Roman"/>
          <w:color w:val="auto"/>
          <w:spacing w:val="-6"/>
          <w:sz w:val="28"/>
        </w:rPr>
        <w:t xml:space="preserve"> </w:t>
      </w:r>
      <w:r>
        <w:rPr>
          <w:rFonts w:ascii="Times New Roman" w:hAnsi="Times New Roman"/>
          <w:color w:val="auto"/>
          <w:sz w:val="28"/>
        </w:rPr>
        <w:t>реализации</w:t>
      </w:r>
      <w:r>
        <w:rPr>
          <w:rFonts w:ascii="Times New Roman" w:hAnsi="Times New Roman"/>
          <w:color w:val="auto"/>
          <w:spacing w:val="-3"/>
          <w:sz w:val="28"/>
        </w:rPr>
        <w:t xml:space="preserve"> </w:t>
      </w:r>
      <w:r>
        <w:rPr>
          <w:rFonts w:ascii="Times New Roman" w:hAnsi="Times New Roman"/>
          <w:color w:val="auto"/>
          <w:sz w:val="28"/>
        </w:rPr>
        <w:t>регионального</w:t>
      </w:r>
      <w:r>
        <w:rPr>
          <w:rFonts w:ascii="Times New Roman" w:hAnsi="Times New Roman"/>
          <w:color w:val="auto"/>
          <w:spacing w:val="-4"/>
          <w:sz w:val="28"/>
        </w:rPr>
        <w:t xml:space="preserve"> </w:t>
      </w:r>
      <w:r>
        <w:rPr>
          <w:rFonts w:ascii="Times New Roman" w:hAnsi="Times New Roman"/>
          <w:color w:val="auto"/>
          <w:sz w:val="28"/>
        </w:rPr>
        <w:t>проекта</w:t>
      </w:r>
      <w:r>
        <w:rPr>
          <w:rFonts w:ascii="Times New Roman" w:hAnsi="Times New Roman"/>
          <w:color w:val="auto"/>
          <w:spacing w:val="-3"/>
          <w:sz w:val="28"/>
        </w:rPr>
        <w:t xml:space="preserve"> </w:t>
      </w:r>
      <w:r>
        <w:rPr>
          <w:rFonts w:ascii="Times New Roman" w:hAnsi="Times New Roman"/>
          <w:color w:val="auto"/>
          <w:sz w:val="28"/>
        </w:rPr>
        <w:t>в 2024 году</w:t>
      </w:r>
    </w:p>
    <w:p>
      <w:pPr>
        <w:widowControl w:val="0"/>
        <w:spacing w:before="4" w:after="0" w:line="240" w:lineRule="auto"/>
        <w:jc w:val="center"/>
        <w:rPr>
          <w:rFonts w:ascii="Times New Roman" w:hAnsi="Times New Roman"/>
          <w:color w:val="auto"/>
          <w:sz w:val="28"/>
        </w:rPr>
      </w:pPr>
    </w:p>
    <w:tbl>
      <w:tblPr>
        <w:tblStyle w:val="affa"/>
        <w:tblW w:w="5011" w:type="pct"/>
        <w:tblLook w:val="04A0" w:firstRow="1" w:lastRow="0" w:firstColumn="1" w:lastColumn="0" w:noHBand="0" w:noVBand="1"/>
      </w:tblPr>
      <w:tblGrid>
        <w:gridCol w:w="656"/>
        <w:gridCol w:w="2786"/>
        <w:gridCol w:w="493"/>
        <w:gridCol w:w="493"/>
        <w:gridCol w:w="867"/>
        <w:gridCol w:w="907"/>
        <w:gridCol w:w="986"/>
        <w:gridCol w:w="1095"/>
        <w:gridCol w:w="1095"/>
        <w:gridCol w:w="1095"/>
        <w:gridCol w:w="1095"/>
        <w:gridCol w:w="1095"/>
        <w:gridCol w:w="1101"/>
        <w:gridCol w:w="1398"/>
      </w:tblGrid>
      <w:tr>
        <w:trPr>
          <w:trHeight w:val="20"/>
        </w:trPr>
        <w:tc>
          <w:tcPr>
            <w:tcW w:w="216" w:type="pct"/>
            <w:vMerge w:val="restart"/>
          </w:tcPr>
          <w:p>
            <w:pPr>
              <w:widowControl w:val="0"/>
              <w:jc w:val="center"/>
              <w:rPr>
                <w:rFonts w:ascii="Times New Roman" w:hAnsi="Times New Roman"/>
                <w:color w:val="auto"/>
                <w:szCs w:val="22"/>
              </w:rPr>
            </w:pPr>
            <w:r>
              <w:rPr>
                <w:rFonts w:ascii="Times New Roman" w:hAnsi="Times New Roman"/>
                <w:color w:val="auto"/>
                <w:szCs w:val="22"/>
              </w:rPr>
              <w:t xml:space="preserve">№ </w:t>
            </w:r>
          </w:p>
          <w:p>
            <w:pPr>
              <w:widowControl w:val="0"/>
              <w:jc w:val="center"/>
              <w:rPr>
                <w:rFonts w:ascii="Times New Roman" w:hAnsi="Times New Roman"/>
                <w:color w:val="auto"/>
                <w:szCs w:val="22"/>
              </w:rPr>
            </w:pPr>
            <w:r>
              <w:rPr>
                <w:rFonts w:ascii="Times New Roman" w:hAnsi="Times New Roman"/>
                <w:color w:val="auto"/>
                <w:szCs w:val="22"/>
              </w:rPr>
              <w:t>п/п</w:t>
            </w:r>
          </w:p>
        </w:tc>
        <w:tc>
          <w:tcPr>
            <w:tcW w:w="919" w:type="pct"/>
            <w:vMerge w:val="restart"/>
          </w:tcPr>
          <w:p>
            <w:pPr>
              <w:widowControl w:val="0"/>
              <w:jc w:val="center"/>
              <w:rPr>
                <w:rFonts w:ascii="Times New Roman" w:hAnsi="Times New Roman"/>
                <w:color w:val="auto"/>
                <w:szCs w:val="22"/>
              </w:rPr>
            </w:pPr>
            <w:r>
              <w:rPr>
                <w:rFonts w:ascii="Times New Roman" w:hAnsi="Times New Roman"/>
                <w:color w:val="auto"/>
                <w:szCs w:val="22"/>
              </w:rPr>
              <w:t xml:space="preserve">Наименование </w:t>
            </w:r>
          </w:p>
          <w:p>
            <w:pPr>
              <w:widowControl w:val="0"/>
              <w:jc w:val="center"/>
              <w:rPr>
                <w:rFonts w:ascii="Times New Roman" w:hAnsi="Times New Roman"/>
                <w:color w:val="auto"/>
                <w:szCs w:val="22"/>
              </w:rPr>
            </w:pPr>
            <w:r>
              <w:rPr>
                <w:rFonts w:ascii="Times New Roman" w:hAnsi="Times New Roman"/>
                <w:color w:val="auto"/>
                <w:szCs w:val="22"/>
              </w:rPr>
              <w:t xml:space="preserve">мероприятия </w:t>
            </w:r>
          </w:p>
          <w:p>
            <w:pPr>
              <w:widowControl w:val="0"/>
              <w:jc w:val="center"/>
              <w:rPr>
                <w:rFonts w:ascii="Times New Roman" w:hAnsi="Times New Roman"/>
                <w:color w:val="auto"/>
                <w:szCs w:val="22"/>
              </w:rPr>
            </w:pPr>
            <w:r>
              <w:rPr>
                <w:rFonts w:ascii="Times New Roman" w:hAnsi="Times New Roman"/>
                <w:color w:val="auto"/>
                <w:szCs w:val="22"/>
              </w:rPr>
              <w:t>(результата)</w:t>
            </w:r>
          </w:p>
        </w:tc>
        <w:tc>
          <w:tcPr>
            <w:tcW w:w="3404" w:type="pct"/>
            <w:gridSpan w:val="11"/>
          </w:tcPr>
          <w:p>
            <w:pPr>
              <w:widowControl w:val="0"/>
              <w:jc w:val="center"/>
              <w:rPr>
                <w:rFonts w:ascii="Times New Roman" w:hAnsi="Times New Roman"/>
                <w:color w:val="auto"/>
                <w:szCs w:val="22"/>
              </w:rPr>
            </w:pPr>
            <w:r>
              <w:rPr>
                <w:rFonts w:ascii="Times New Roman" w:hAnsi="Times New Roman"/>
                <w:color w:val="auto"/>
                <w:szCs w:val="22"/>
              </w:rPr>
              <w:t>План исполнения нарастающим итогом, тыс.рублей</w:t>
            </w:r>
          </w:p>
        </w:tc>
        <w:tc>
          <w:tcPr>
            <w:tcW w:w="461" w:type="pct"/>
            <w:vMerge w:val="restart"/>
          </w:tcPr>
          <w:p>
            <w:pPr>
              <w:widowControl w:val="0"/>
              <w:jc w:val="center"/>
              <w:rPr>
                <w:rFonts w:ascii="Times New Roman" w:hAnsi="Times New Roman"/>
                <w:color w:val="auto"/>
                <w:szCs w:val="22"/>
              </w:rPr>
            </w:pPr>
            <w:r>
              <w:rPr>
                <w:rFonts w:ascii="Times New Roman" w:hAnsi="Times New Roman"/>
                <w:color w:val="auto"/>
                <w:szCs w:val="22"/>
              </w:rPr>
              <w:t>Всего на конец 2024 года, тыс.рублей</w:t>
            </w:r>
          </w:p>
        </w:tc>
      </w:tr>
      <w:tr>
        <w:trPr>
          <w:trHeight w:val="885"/>
        </w:trPr>
        <w:tc>
          <w:tcPr>
            <w:tcW w:w="216" w:type="pct"/>
            <w:vMerge/>
          </w:tcPr>
          <w:p>
            <w:pPr>
              <w:widowControl w:val="0"/>
              <w:rPr>
                <w:rFonts w:ascii="Times New Roman" w:hAnsi="Times New Roman"/>
                <w:color w:val="auto"/>
                <w:szCs w:val="22"/>
              </w:rPr>
            </w:pPr>
          </w:p>
        </w:tc>
        <w:tc>
          <w:tcPr>
            <w:tcW w:w="919" w:type="pct"/>
            <w:vMerge/>
          </w:tcPr>
          <w:p>
            <w:pPr>
              <w:widowControl w:val="0"/>
              <w:rPr>
                <w:rFonts w:ascii="Times New Roman" w:hAnsi="Times New Roman"/>
                <w:color w:val="auto"/>
                <w:szCs w:val="22"/>
              </w:rPr>
            </w:pPr>
          </w:p>
        </w:tc>
        <w:tc>
          <w:tcPr>
            <w:tcW w:w="163" w:type="pct"/>
            <w:textDirection w:val="btLr"/>
          </w:tcPr>
          <w:p>
            <w:pPr>
              <w:widowControl w:val="0"/>
              <w:spacing w:line="228" w:lineRule="auto"/>
              <w:jc w:val="center"/>
              <w:rPr>
                <w:rFonts w:ascii="Times New Roman" w:hAnsi="Times New Roman"/>
                <w:szCs w:val="22"/>
              </w:rPr>
            </w:pPr>
            <w:r>
              <w:rPr>
                <w:rFonts w:ascii="Times New Roman" w:hAnsi="Times New Roman"/>
                <w:szCs w:val="22"/>
              </w:rPr>
              <w:t>январь</w:t>
            </w:r>
          </w:p>
        </w:tc>
        <w:tc>
          <w:tcPr>
            <w:tcW w:w="163" w:type="pct"/>
            <w:textDirection w:val="btLr"/>
          </w:tcPr>
          <w:p>
            <w:pPr>
              <w:widowControl w:val="0"/>
              <w:spacing w:line="228" w:lineRule="auto"/>
              <w:jc w:val="center"/>
              <w:rPr>
                <w:rFonts w:ascii="Times New Roman" w:hAnsi="Times New Roman"/>
                <w:szCs w:val="22"/>
              </w:rPr>
            </w:pPr>
            <w:r>
              <w:rPr>
                <w:rFonts w:ascii="Times New Roman" w:hAnsi="Times New Roman"/>
                <w:szCs w:val="22"/>
              </w:rPr>
              <w:t>февраль</w:t>
            </w:r>
          </w:p>
        </w:tc>
        <w:tc>
          <w:tcPr>
            <w:tcW w:w="286" w:type="pct"/>
            <w:textDirection w:val="btLr"/>
          </w:tcPr>
          <w:p>
            <w:pPr>
              <w:widowControl w:val="0"/>
              <w:spacing w:line="228" w:lineRule="auto"/>
              <w:jc w:val="center"/>
              <w:rPr>
                <w:rFonts w:ascii="Times New Roman" w:hAnsi="Times New Roman"/>
                <w:szCs w:val="22"/>
              </w:rPr>
            </w:pPr>
          </w:p>
          <w:p>
            <w:pPr>
              <w:widowControl w:val="0"/>
              <w:spacing w:line="228" w:lineRule="auto"/>
              <w:jc w:val="center"/>
              <w:rPr>
                <w:rFonts w:ascii="Times New Roman" w:hAnsi="Times New Roman"/>
                <w:szCs w:val="22"/>
              </w:rPr>
            </w:pPr>
            <w:r>
              <w:rPr>
                <w:rFonts w:ascii="Times New Roman" w:hAnsi="Times New Roman"/>
                <w:szCs w:val="22"/>
              </w:rPr>
              <w:t>март</w:t>
            </w:r>
          </w:p>
        </w:tc>
        <w:tc>
          <w:tcPr>
            <w:tcW w:w="299" w:type="pct"/>
            <w:textDirection w:val="btLr"/>
          </w:tcPr>
          <w:p>
            <w:pPr>
              <w:widowControl w:val="0"/>
              <w:spacing w:line="228" w:lineRule="auto"/>
              <w:jc w:val="center"/>
              <w:rPr>
                <w:rFonts w:ascii="Times New Roman" w:hAnsi="Times New Roman"/>
                <w:szCs w:val="22"/>
              </w:rPr>
            </w:pPr>
          </w:p>
          <w:p>
            <w:pPr>
              <w:widowControl w:val="0"/>
              <w:spacing w:line="228" w:lineRule="auto"/>
              <w:jc w:val="center"/>
              <w:rPr>
                <w:rFonts w:ascii="Times New Roman" w:hAnsi="Times New Roman"/>
                <w:szCs w:val="22"/>
              </w:rPr>
            </w:pPr>
            <w:r>
              <w:rPr>
                <w:rFonts w:ascii="Times New Roman" w:hAnsi="Times New Roman"/>
                <w:szCs w:val="22"/>
              </w:rPr>
              <w:t>апрель</w:t>
            </w:r>
          </w:p>
        </w:tc>
        <w:tc>
          <w:tcPr>
            <w:tcW w:w="325" w:type="pct"/>
            <w:textDirection w:val="btLr"/>
          </w:tcPr>
          <w:p>
            <w:pPr>
              <w:widowControl w:val="0"/>
              <w:spacing w:line="228" w:lineRule="auto"/>
              <w:jc w:val="center"/>
              <w:rPr>
                <w:rFonts w:ascii="Times New Roman" w:hAnsi="Times New Roman"/>
                <w:szCs w:val="22"/>
              </w:rPr>
            </w:pPr>
          </w:p>
          <w:p>
            <w:pPr>
              <w:widowControl w:val="0"/>
              <w:spacing w:line="228" w:lineRule="auto"/>
              <w:jc w:val="center"/>
              <w:rPr>
                <w:rFonts w:ascii="Times New Roman" w:hAnsi="Times New Roman"/>
                <w:szCs w:val="22"/>
              </w:rPr>
            </w:pPr>
            <w:r>
              <w:rPr>
                <w:rFonts w:ascii="Times New Roman" w:hAnsi="Times New Roman"/>
                <w:szCs w:val="22"/>
              </w:rPr>
              <w:t>май</w:t>
            </w:r>
          </w:p>
        </w:tc>
        <w:tc>
          <w:tcPr>
            <w:tcW w:w="361" w:type="pct"/>
            <w:textDirection w:val="btLr"/>
          </w:tcPr>
          <w:p>
            <w:pPr>
              <w:widowControl w:val="0"/>
              <w:spacing w:line="228" w:lineRule="auto"/>
              <w:jc w:val="center"/>
              <w:rPr>
                <w:rFonts w:ascii="Times New Roman" w:hAnsi="Times New Roman"/>
                <w:szCs w:val="22"/>
              </w:rPr>
            </w:pPr>
          </w:p>
          <w:p>
            <w:pPr>
              <w:widowControl w:val="0"/>
              <w:spacing w:line="228" w:lineRule="auto"/>
              <w:jc w:val="center"/>
              <w:rPr>
                <w:rFonts w:ascii="Times New Roman" w:hAnsi="Times New Roman"/>
                <w:szCs w:val="22"/>
              </w:rPr>
            </w:pPr>
            <w:r>
              <w:rPr>
                <w:rFonts w:ascii="Times New Roman" w:hAnsi="Times New Roman"/>
                <w:szCs w:val="22"/>
              </w:rPr>
              <w:t>июнь</w:t>
            </w:r>
          </w:p>
        </w:tc>
        <w:tc>
          <w:tcPr>
            <w:tcW w:w="361" w:type="pct"/>
            <w:textDirection w:val="btLr"/>
          </w:tcPr>
          <w:p>
            <w:pPr>
              <w:widowControl w:val="0"/>
              <w:spacing w:line="228" w:lineRule="auto"/>
              <w:jc w:val="center"/>
              <w:rPr>
                <w:rFonts w:ascii="Times New Roman" w:hAnsi="Times New Roman"/>
                <w:szCs w:val="22"/>
              </w:rPr>
            </w:pPr>
          </w:p>
          <w:p>
            <w:pPr>
              <w:widowControl w:val="0"/>
              <w:spacing w:line="228" w:lineRule="auto"/>
              <w:jc w:val="center"/>
              <w:rPr>
                <w:rFonts w:ascii="Times New Roman" w:hAnsi="Times New Roman"/>
                <w:szCs w:val="22"/>
              </w:rPr>
            </w:pPr>
            <w:r>
              <w:rPr>
                <w:rFonts w:ascii="Times New Roman" w:hAnsi="Times New Roman"/>
                <w:szCs w:val="22"/>
              </w:rPr>
              <w:t>июль</w:t>
            </w:r>
          </w:p>
        </w:tc>
        <w:tc>
          <w:tcPr>
            <w:tcW w:w="361" w:type="pct"/>
            <w:textDirection w:val="btLr"/>
          </w:tcPr>
          <w:p>
            <w:pPr>
              <w:widowControl w:val="0"/>
              <w:spacing w:line="228" w:lineRule="auto"/>
              <w:jc w:val="center"/>
              <w:rPr>
                <w:rFonts w:ascii="Times New Roman" w:hAnsi="Times New Roman"/>
                <w:szCs w:val="22"/>
              </w:rPr>
            </w:pPr>
          </w:p>
          <w:p>
            <w:pPr>
              <w:widowControl w:val="0"/>
              <w:spacing w:line="228" w:lineRule="auto"/>
              <w:jc w:val="center"/>
              <w:rPr>
                <w:rFonts w:ascii="Times New Roman" w:hAnsi="Times New Roman"/>
                <w:szCs w:val="22"/>
              </w:rPr>
            </w:pPr>
            <w:r>
              <w:rPr>
                <w:rFonts w:ascii="Times New Roman" w:hAnsi="Times New Roman"/>
                <w:szCs w:val="22"/>
              </w:rPr>
              <w:t>август</w:t>
            </w:r>
          </w:p>
        </w:tc>
        <w:tc>
          <w:tcPr>
            <w:tcW w:w="361" w:type="pct"/>
            <w:textDirection w:val="btLr"/>
          </w:tcPr>
          <w:p>
            <w:pPr>
              <w:widowControl w:val="0"/>
              <w:spacing w:line="228" w:lineRule="auto"/>
              <w:jc w:val="center"/>
              <w:rPr>
                <w:rFonts w:ascii="Times New Roman" w:hAnsi="Times New Roman"/>
                <w:szCs w:val="22"/>
              </w:rPr>
            </w:pPr>
          </w:p>
          <w:p>
            <w:pPr>
              <w:widowControl w:val="0"/>
              <w:spacing w:line="228" w:lineRule="auto"/>
              <w:jc w:val="center"/>
              <w:rPr>
                <w:rFonts w:ascii="Times New Roman" w:hAnsi="Times New Roman"/>
                <w:szCs w:val="22"/>
              </w:rPr>
            </w:pPr>
            <w:r>
              <w:rPr>
                <w:rFonts w:ascii="Times New Roman" w:hAnsi="Times New Roman"/>
                <w:szCs w:val="22"/>
              </w:rPr>
              <w:t>сентябрь</w:t>
            </w:r>
          </w:p>
        </w:tc>
        <w:tc>
          <w:tcPr>
            <w:tcW w:w="361" w:type="pct"/>
            <w:textDirection w:val="btLr"/>
          </w:tcPr>
          <w:p>
            <w:pPr>
              <w:widowControl w:val="0"/>
              <w:spacing w:line="228" w:lineRule="auto"/>
              <w:jc w:val="center"/>
              <w:rPr>
                <w:rFonts w:ascii="Times New Roman" w:hAnsi="Times New Roman"/>
                <w:szCs w:val="22"/>
              </w:rPr>
            </w:pPr>
          </w:p>
          <w:p>
            <w:pPr>
              <w:widowControl w:val="0"/>
              <w:spacing w:line="228" w:lineRule="auto"/>
              <w:jc w:val="center"/>
              <w:rPr>
                <w:rFonts w:ascii="Times New Roman" w:hAnsi="Times New Roman"/>
                <w:szCs w:val="22"/>
              </w:rPr>
            </w:pPr>
            <w:r>
              <w:rPr>
                <w:rFonts w:ascii="Times New Roman" w:hAnsi="Times New Roman"/>
                <w:szCs w:val="22"/>
              </w:rPr>
              <w:t>октябрь</w:t>
            </w:r>
          </w:p>
        </w:tc>
        <w:tc>
          <w:tcPr>
            <w:tcW w:w="363" w:type="pct"/>
            <w:textDirection w:val="btLr"/>
          </w:tcPr>
          <w:p>
            <w:pPr>
              <w:widowControl w:val="0"/>
              <w:spacing w:line="228" w:lineRule="auto"/>
              <w:jc w:val="center"/>
              <w:rPr>
                <w:rFonts w:ascii="Times New Roman" w:hAnsi="Times New Roman"/>
                <w:szCs w:val="22"/>
              </w:rPr>
            </w:pPr>
          </w:p>
          <w:p>
            <w:pPr>
              <w:widowControl w:val="0"/>
              <w:spacing w:line="228" w:lineRule="auto"/>
              <w:jc w:val="center"/>
              <w:rPr>
                <w:rFonts w:ascii="Times New Roman" w:hAnsi="Times New Roman"/>
                <w:szCs w:val="22"/>
              </w:rPr>
            </w:pPr>
            <w:r>
              <w:rPr>
                <w:rFonts w:ascii="Times New Roman" w:hAnsi="Times New Roman"/>
                <w:szCs w:val="22"/>
              </w:rPr>
              <w:t>ноябрь</w:t>
            </w:r>
          </w:p>
        </w:tc>
        <w:tc>
          <w:tcPr>
            <w:tcW w:w="461" w:type="pct"/>
            <w:vMerge/>
          </w:tcPr>
          <w:p>
            <w:pPr>
              <w:widowControl w:val="0"/>
              <w:rPr>
                <w:rFonts w:ascii="Times New Roman" w:hAnsi="Times New Roman"/>
                <w:color w:val="auto"/>
                <w:szCs w:val="22"/>
              </w:rPr>
            </w:pPr>
          </w:p>
        </w:tc>
      </w:tr>
      <w:tr>
        <w:trPr>
          <w:trHeight w:val="20"/>
        </w:trPr>
        <w:tc>
          <w:tcPr>
            <w:tcW w:w="216" w:type="pct"/>
          </w:tcPr>
          <w:p>
            <w:pPr>
              <w:widowControl w:val="0"/>
              <w:jc w:val="center"/>
              <w:rPr>
                <w:rFonts w:ascii="Times New Roman" w:hAnsi="Times New Roman"/>
                <w:color w:val="auto"/>
                <w:szCs w:val="22"/>
              </w:rPr>
            </w:pPr>
            <w:r>
              <w:rPr>
                <w:rFonts w:ascii="Times New Roman" w:hAnsi="Times New Roman"/>
                <w:color w:val="auto"/>
                <w:szCs w:val="22"/>
              </w:rPr>
              <w:t>1.</w:t>
            </w:r>
          </w:p>
        </w:tc>
        <w:tc>
          <w:tcPr>
            <w:tcW w:w="4784" w:type="pct"/>
            <w:gridSpan w:val="13"/>
          </w:tcPr>
          <w:p>
            <w:pPr>
              <w:widowControl w:val="0"/>
              <w:jc w:val="both"/>
              <w:rPr>
                <w:rFonts w:ascii="Times New Roman" w:hAnsi="Times New Roman"/>
                <w:color w:val="auto"/>
                <w:szCs w:val="22"/>
              </w:rPr>
            </w:pPr>
            <w:r>
              <w:rPr>
                <w:rFonts w:ascii="Times New Roman" w:hAnsi="Times New Roman"/>
              </w:rPr>
              <w:t>Произведение сельскохозяйственной продукция по приоритетным подотраслям агропромышленного комплекса и обеспечение развития малых форм хозяйствования</w:t>
            </w:r>
          </w:p>
        </w:tc>
      </w:tr>
      <w:tr>
        <w:trPr>
          <w:trHeight w:val="20"/>
        </w:trPr>
        <w:tc>
          <w:tcPr>
            <w:tcW w:w="216" w:type="pct"/>
          </w:tcPr>
          <w:p>
            <w:pPr>
              <w:widowControl w:val="0"/>
              <w:jc w:val="center"/>
              <w:rPr>
                <w:rFonts w:ascii="Times New Roman" w:hAnsi="Times New Roman"/>
                <w:color w:val="auto"/>
                <w:szCs w:val="22"/>
              </w:rPr>
            </w:pPr>
            <w:r>
              <w:rPr>
                <w:rFonts w:ascii="Times New Roman" w:hAnsi="Times New Roman"/>
                <w:color w:val="auto"/>
              </w:rPr>
              <w:t>1.1.</w:t>
            </w:r>
          </w:p>
        </w:tc>
        <w:tc>
          <w:tcPr>
            <w:tcW w:w="919" w:type="pct"/>
            <w:vAlign w:val="center"/>
          </w:tcPr>
          <w:p>
            <w:pPr>
              <w:widowControl w:val="0"/>
              <w:jc w:val="both"/>
              <w:rPr>
                <w:rFonts w:ascii="Times New Roman" w:hAnsi="Times New Roman"/>
                <w:color w:val="auto"/>
              </w:rPr>
            </w:pPr>
            <w:r>
              <w:rPr>
                <w:rFonts w:ascii="Times New Roman" w:hAnsi="Times New Roman"/>
              </w:rPr>
              <w:t>Посевная площадь, занятая зерновыми, зернобобовыми, масличными (за исключением рапса и сои) и кормовыми сельскохозяйственными культурами и (или) семенными посевами кукурузы, подсолнечника, сахарной свеклы</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286" w:type="pct"/>
          </w:tcPr>
          <w:p>
            <w:pPr>
              <w:widowControl w:val="0"/>
              <w:jc w:val="center"/>
              <w:rPr>
                <w:rFonts w:ascii="Times New Roman" w:hAnsi="Times New Roman"/>
                <w:color w:val="auto"/>
                <w:sz w:val="20"/>
              </w:rPr>
            </w:pPr>
            <w:r>
              <w:rPr>
                <w:rFonts w:ascii="Times New Roman" w:hAnsi="Times New Roman"/>
                <w:color w:val="auto"/>
                <w:sz w:val="20"/>
              </w:rPr>
              <w:t>0,0</w:t>
            </w:r>
          </w:p>
        </w:tc>
        <w:tc>
          <w:tcPr>
            <w:tcW w:w="299" w:type="pct"/>
          </w:tcPr>
          <w:p>
            <w:pPr>
              <w:widowControl w:val="0"/>
              <w:jc w:val="center"/>
              <w:rPr>
                <w:rFonts w:ascii="Times New Roman" w:hAnsi="Times New Roman"/>
                <w:color w:val="auto"/>
                <w:sz w:val="20"/>
              </w:rPr>
            </w:pPr>
            <w:r>
              <w:rPr>
                <w:rFonts w:ascii="Times New Roman" w:hAnsi="Times New Roman"/>
                <w:color w:val="auto"/>
                <w:sz w:val="20"/>
              </w:rPr>
              <w:t>0,0</w:t>
            </w:r>
          </w:p>
        </w:tc>
        <w:tc>
          <w:tcPr>
            <w:tcW w:w="325" w:type="pct"/>
          </w:tcPr>
          <w:p>
            <w:pPr>
              <w:widowControl w:val="0"/>
              <w:jc w:val="center"/>
              <w:rPr>
                <w:rFonts w:ascii="Times New Roman" w:hAnsi="Times New Roman"/>
                <w:color w:val="auto"/>
                <w:sz w:val="20"/>
              </w:rPr>
            </w:pPr>
            <w:r>
              <w:rPr>
                <w:rFonts w:ascii="Times New Roman" w:hAnsi="Times New Roman"/>
                <w:color w:val="auto"/>
                <w:sz w:val="20"/>
              </w:rPr>
              <w:t>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150 000,0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164 509,8</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164 509,8</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164 509,8</w:t>
            </w:r>
          </w:p>
        </w:tc>
        <w:tc>
          <w:tcPr>
            <w:tcW w:w="363" w:type="pct"/>
          </w:tcPr>
          <w:p>
            <w:pPr>
              <w:widowControl w:val="0"/>
              <w:jc w:val="center"/>
              <w:rPr>
                <w:rFonts w:ascii="Times New Roman" w:hAnsi="Times New Roman"/>
                <w:color w:val="auto"/>
                <w:sz w:val="20"/>
              </w:rPr>
            </w:pPr>
            <w:r>
              <w:rPr>
                <w:rFonts w:ascii="Times New Roman" w:hAnsi="Times New Roman"/>
                <w:color w:val="auto"/>
                <w:sz w:val="20"/>
              </w:rPr>
              <w:t>164 509,8</w:t>
            </w:r>
          </w:p>
        </w:tc>
        <w:tc>
          <w:tcPr>
            <w:tcW w:w="461" w:type="pct"/>
          </w:tcPr>
          <w:p>
            <w:pPr>
              <w:widowControl w:val="0"/>
              <w:ind w:left="-57" w:right="-57"/>
              <w:jc w:val="center"/>
              <w:rPr>
                <w:rFonts w:ascii="Times New Roman" w:hAnsi="Times New Roman"/>
                <w:color w:val="auto"/>
                <w:sz w:val="20"/>
              </w:rPr>
            </w:pPr>
            <w:r>
              <w:rPr>
                <w:rFonts w:ascii="Times New Roman" w:hAnsi="Times New Roman"/>
                <w:color w:val="auto"/>
                <w:sz w:val="20"/>
              </w:rPr>
              <w:t>164 509,8</w:t>
            </w:r>
          </w:p>
        </w:tc>
      </w:tr>
      <w:tr>
        <w:trPr>
          <w:trHeight w:val="20"/>
        </w:trPr>
        <w:tc>
          <w:tcPr>
            <w:tcW w:w="216" w:type="pct"/>
          </w:tcPr>
          <w:p>
            <w:pPr>
              <w:widowControl w:val="0"/>
              <w:jc w:val="center"/>
              <w:rPr>
                <w:rFonts w:ascii="Times New Roman" w:hAnsi="Times New Roman"/>
                <w:color w:val="auto"/>
                <w:szCs w:val="22"/>
              </w:rPr>
            </w:pPr>
            <w:r>
              <w:rPr>
                <w:rFonts w:ascii="Times New Roman" w:hAnsi="Times New Roman"/>
                <w:color w:val="auto"/>
              </w:rPr>
              <w:t>1.2.</w:t>
            </w:r>
          </w:p>
        </w:tc>
        <w:tc>
          <w:tcPr>
            <w:tcW w:w="919" w:type="pct"/>
            <w:vAlign w:val="center"/>
          </w:tcPr>
          <w:p>
            <w:pPr>
              <w:widowControl w:val="0"/>
              <w:jc w:val="both"/>
              <w:rPr>
                <w:rFonts w:ascii="Times New Roman" w:hAnsi="Times New Roman"/>
                <w:color w:val="auto"/>
              </w:rPr>
            </w:pPr>
            <w:r>
              <w:rPr>
                <w:rFonts w:ascii="Times New Roman" w:hAnsi="Times New Roman"/>
              </w:rPr>
              <w:t>Доля площади, засеянной элитными семенами (за исключением посевной площади, засеянной оригинальными и элитными посевами семенного картофеля и (или) семенными посевами овощных культур), в общей площади посевов, занятой семенами сортов растений</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286" w:type="pct"/>
          </w:tcPr>
          <w:p>
            <w:pPr>
              <w:widowControl w:val="0"/>
              <w:jc w:val="center"/>
              <w:rPr>
                <w:rFonts w:ascii="Times New Roman" w:hAnsi="Times New Roman"/>
                <w:color w:val="auto"/>
                <w:sz w:val="20"/>
              </w:rPr>
            </w:pPr>
            <w:r>
              <w:rPr>
                <w:rFonts w:ascii="Times New Roman" w:hAnsi="Times New Roman"/>
                <w:color w:val="auto"/>
                <w:sz w:val="20"/>
              </w:rPr>
              <w:t>0,0</w:t>
            </w:r>
          </w:p>
        </w:tc>
        <w:tc>
          <w:tcPr>
            <w:tcW w:w="299" w:type="pct"/>
          </w:tcPr>
          <w:p>
            <w:pPr>
              <w:widowControl w:val="0"/>
              <w:jc w:val="center"/>
              <w:rPr>
                <w:rFonts w:ascii="Times New Roman" w:hAnsi="Times New Roman"/>
                <w:color w:val="auto"/>
                <w:sz w:val="20"/>
              </w:rPr>
            </w:pPr>
            <w:r>
              <w:rPr>
                <w:rFonts w:ascii="Times New Roman" w:hAnsi="Times New Roman"/>
                <w:color w:val="auto"/>
                <w:sz w:val="20"/>
              </w:rPr>
              <w:t>0,0</w:t>
            </w:r>
          </w:p>
        </w:tc>
        <w:tc>
          <w:tcPr>
            <w:tcW w:w="325" w:type="pct"/>
          </w:tcPr>
          <w:p>
            <w:pPr>
              <w:widowControl w:val="0"/>
              <w:jc w:val="center"/>
              <w:rPr>
                <w:rFonts w:ascii="Times New Roman" w:hAnsi="Times New Roman"/>
                <w:color w:val="auto"/>
                <w:sz w:val="20"/>
              </w:rPr>
            </w:pPr>
            <w:r>
              <w:rPr>
                <w:rFonts w:ascii="Times New Roman" w:hAnsi="Times New Roman"/>
                <w:color w:val="auto"/>
                <w:sz w:val="20"/>
              </w:rPr>
              <w:t>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262 918,0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262 918,0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262 918,0</w:t>
            </w:r>
          </w:p>
        </w:tc>
        <w:tc>
          <w:tcPr>
            <w:tcW w:w="363" w:type="pct"/>
          </w:tcPr>
          <w:p>
            <w:pPr>
              <w:widowControl w:val="0"/>
              <w:jc w:val="center"/>
              <w:rPr>
                <w:rFonts w:ascii="Times New Roman" w:hAnsi="Times New Roman"/>
                <w:color w:val="auto"/>
                <w:sz w:val="20"/>
              </w:rPr>
            </w:pPr>
            <w:r>
              <w:rPr>
                <w:rFonts w:ascii="Times New Roman" w:hAnsi="Times New Roman"/>
                <w:color w:val="auto"/>
                <w:sz w:val="20"/>
              </w:rPr>
              <w:t>262 918,0</w:t>
            </w:r>
          </w:p>
        </w:tc>
        <w:tc>
          <w:tcPr>
            <w:tcW w:w="461" w:type="pct"/>
          </w:tcPr>
          <w:p>
            <w:pPr>
              <w:widowControl w:val="0"/>
              <w:ind w:left="-57" w:right="-57"/>
              <w:jc w:val="center"/>
              <w:rPr>
                <w:rFonts w:ascii="Times New Roman" w:hAnsi="Times New Roman"/>
                <w:color w:val="auto"/>
                <w:sz w:val="20"/>
              </w:rPr>
            </w:pPr>
            <w:r>
              <w:rPr>
                <w:rFonts w:ascii="Times New Roman" w:hAnsi="Times New Roman"/>
                <w:color w:val="auto"/>
                <w:sz w:val="20"/>
              </w:rPr>
              <w:t>262 918,0</w:t>
            </w:r>
          </w:p>
        </w:tc>
      </w:tr>
      <w:tr>
        <w:trPr>
          <w:trHeight w:val="20"/>
        </w:trPr>
        <w:tc>
          <w:tcPr>
            <w:tcW w:w="216" w:type="pct"/>
          </w:tcPr>
          <w:p>
            <w:pPr>
              <w:widowControl w:val="0"/>
              <w:jc w:val="center"/>
              <w:rPr>
                <w:rFonts w:ascii="Times New Roman" w:hAnsi="Times New Roman"/>
                <w:color w:val="auto"/>
                <w:szCs w:val="22"/>
              </w:rPr>
            </w:pPr>
            <w:r>
              <w:rPr>
                <w:rFonts w:ascii="Times New Roman" w:hAnsi="Times New Roman"/>
                <w:color w:val="auto"/>
              </w:rPr>
              <w:t>1.3.</w:t>
            </w:r>
          </w:p>
        </w:tc>
        <w:tc>
          <w:tcPr>
            <w:tcW w:w="919" w:type="pct"/>
            <w:vAlign w:val="center"/>
          </w:tcPr>
          <w:p>
            <w:pPr>
              <w:widowControl w:val="0"/>
              <w:jc w:val="both"/>
              <w:rPr>
                <w:rFonts w:ascii="Times New Roman" w:hAnsi="Times New Roman"/>
                <w:color w:val="auto"/>
              </w:rPr>
            </w:pPr>
            <w:r>
              <w:rPr>
                <w:rFonts w:ascii="Times New Roman" w:hAnsi="Times New Roman"/>
              </w:rPr>
              <w:t>Численность племенного маточного поголовья сельскохозяйственных животных в пересчете на условные головы</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286" w:type="pct"/>
          </w:tcPr>
          <w:p>
            <w:pPr>
              <w:widowControl w:val="0"/>
              <w:jc w:val="center"/>
              <w:rPr>
                <w:rFonts w:ascii="Times New Roman" w:hAnsi="Times New Roman"/>
                <w:color w:val="auto"/>
                <w:sz w:val="20"/>
              </w:rPr>
            </w:pPr>
            <w:r>
              <w:rPr>
                <w:rFonts w:ascii="Times New Roman" w:hAnsi="Times New Roman"/>
                <w:color w:val="auto"/>
                <w:sz w:val="20"/>
              </w:rPr>
              <w:t>437 817,8</w:t>
            </w:r>
          </w:p>
        </w:tc>
        <w:tc>
          <w:tcPr>
            <w:tcW w:w="299" w:type="pct"/>
          </w:tcPr>
          <w:p>
            <w:pPr>
              <w:widowControl w:val="0"/>
              <w:jc w:val="center"/>
              <w:rPr>
                <w:rFonts w:ascii="Times New Roman" w:hAnsi="Times New Roman"/>
                <w:color w:val="auto"/>
                <w:sz w:val="20"/>
              </w:rPr>
            </w:pPr>
            <w:r>
              <w:rPr>
                <w:rFonts w:ascii="Times New Roman" w:hAnsi="Times New Roman"/>
                <w:color w:val="auto"/>
                <w:sz w:val="20"/>
              </w:rPr>
              <w:t>437 817,8</w:t>
            </w:r>
          </w:p>
        </w:tc>
        <w:tc>
          <w:tcPr>
            <w:tcW w:w="325" w:type="pct"/>
          </w:tcPr>
          <w:p>
            <w:pPr>
              <w:widowControl w:val="0"/>
              <w:jc w:val="center"/>
              <w:rPr>
                <w:rFonts w:ascii="Times New Roman" w:hAnsi="Times New Roman"/>
                <w:color w:val="auto"/>
                <w:sz w:val="20"/>
              </w:rPr>
            </w:pPr>
            <w:r>
              <w:rPr>
                <w:rFonts w:ascii="Times New Roman" w:hAnsi="Times New Roman"/>
                <w:color w:val="auto"/>
                <w:sz w:val="20"/>
              </w:rPr>
              <w:t>437 817,8</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437 817,8</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437 817,8</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437 817,8</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437 817,8</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437 817,8</w:t>
            </w:r>
          </w:p>
        </w:tc>
        <w:tc>
          <w:tcPr>
            <w:tcW w:w="363" w:type="pct"/>
          </w:tcPr>
          <w:p>
            <w:pPr>
              <w:widowControl w:val="0"/>
              <w:jc w:val="center"/>
              <w:rPr>
                <w:rFonts w:ascii="Times New Roman" w:hAnsi="Times New Roman"/>
                <w:color w:val="auto"/>
                <w:sz w:val="20"/>
              </w:rPr>
            </w:pPr>
            <w:r>
              <w:rPr>
                <w:rFonts w:ascii="Times New Roman" w:hAnsi="Times New Roman"/>
                <w:color w:val="auto"/>
                <w:sz w:val="20"/>
              </w:rPr>
              <w:t>437 817,8</w:t>
            </w:r>
          </w:p>
        </w:tc>
        <w:tc>
          <w:tcPr>
            <w:tcW w:w="461" w:type="pct"/>
          </w:tcPr>
          <w:p>
            <w:pPr>
              <w:widowControl w:val="0"/>
              <w:ind w:left="-57" w:right="-57"/>
              <w:jc w:val="center"/>
              <w:rPr>
                <w:rFonts w:ascii="Times New Roman" w:hAnsi="Times New Roman"/>
                <w:color w:val="auto"/>
                <w:sz w:val="20"/>
              </w:rPr>
            </w:pPr>
            <w:r>
              <w:rPr>
                <w:rFonts w:ascii="Times New Roman" w:hAnsi="Times New Roman"/>
                <w:color w:val="auto"/>
                <w:sz w:val="20"/>
              </w:rPr>
              <w:t>437 817,8</w:t>
            </w:r>
          </w:p>
        </w:tc>
      </w:tr>
      <w:tr>
        <w:trPr>
          <w:trHeight w:val="20"/>
        </w:trPr>
        <w:tc>
          <w:tcPr>
            <w:tcW w:w="216" w:type="pct"/>
          </w:tcPr>
          <w:p>
            <w:pPr>
              <w:widowControl w:val="0"/>
              <w:jc w:val="center"/>
              <w:rPr>
                <w:rFonts w:ascii="Times New Roman" w:hAnsi="Times New Roman"/>
                <w:color w:val="auto"/>
                <w:szCs w:val="22"/>
              </w:rPr>
            </w:pPr>
            <w:r>
              <w:rPr>
                <w:rFonts w:ascii="Times New Roman" w:hAnsi="Times New Roman"/>
                <w:color w:val="auto"/>
              </w:rPr>
              <w:t>1.4.</w:t>
            </w:r>
          </w:p>
        </w:tc>
        <w:tc>
          <w:tcPr>
            <w:tcW w:w="919" w:type="pct"/>
            <w:vAlign w:val="center"/>
          </w:tcPr>
          <w:p>
            <w:pPr>
              <w:widowControl w:val="0"/>
              <w:jc w:val="both"/>
              <w:rPr>
                <w:rFonts w:ascii="Times New Roman" w:hAnsi="Times New Roman"/>
                <w:color w:val="auto"/>
              </w:rPr>
            </w:pPr>
            <w:r>
              <w:rPr>
                <w:rFonts w:ascii="Times New Roman" w:hAnsi="Times New Roman"/>
              </w:rPr>
              <w:t xml:space="preserve">Численность племенных быков-производителей, </w:t>
            </w:r>
            <w:r>
              <w:rPr>
                <w:rFonts w:ascii="Times New Roman" w:hAnsi="Times New Roman"/>
              </w:rPr>
              <w:lastRenderedPageBreak/>
              <w:t>оцененных по качеству потомства или находящихся в процессе оценки этого качества</w:t>
            </w:r>
          </w:p>
        </w:tc>
        <w:tc>
          <w:tcPr>
            <w:tcW w:w="163" w:type="pct"/>
          </w:tcPr>
          <w:p>
            <w:pPr>
              <w:widowControl w:val="0"/>
              <w:jc w:val="center"/>
              <w:rPr>
                <w:rFonts w:ascii="Times New Roman" w:hAnsi="Times New Roman"/>
                <w:color w:val="auto"/>
                <w:sz w:val="20"/>
              </w:rPr>
            </w:pPr>
            <w:r>
              <w:rPr>
                <w:rFonts w:ascii="Times New Roman" w:hAnsi="Times New Roman"/>
                <w:color w:val="auto"/>
                <w:sz w:val="20"/>
              </w:rPr>
              <w:lastRenderedPageBreak/>
              <w:t>0,0</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286" w:type="pct"/>
          </w:tcPr>
          <w:p>
            <w:pPr>
              <w:widowControl w:val="0"/>
              <w:jc w:val="center"/>
              <w:rPr>
                <w:rFonts w:ascii="Times New Roman" w:hAnsi="Times New Roman"/>
                <w:color w:val="auto"/>
                <w:sz w:val="20"/>
              </w:rPr>
            </w:pPr>
            <w:r>
              <w:rPr>
                <w:rFonts w:ascii="Times New Roman" w:hAnsi="Times New Roman"/>
                <w:color w:val="auto"/>
                <w:sz w:val="20"/>
              </w:rPr>
              <w:t>27 364,4</w:t>
            </w:r>
          </w:p>
        </w:tc>
        <w:tc>
          <w:tcPr>
            <w:tcW w:w="299" w:type="pct"/>
          </w:tcPr>
          <w:p>
            <w:pPr>
              <w:widowControl w:val="0"/>
              <w:jc w:val="center"/>
              <w:rPr>
                <w:rFonts w:ascii="Times New Roman" w:hAnsi="Times New Roman"/>
                <w:color w:val="auto"/>
                <w:sz w:val="20"/>
              </w:rPr>
            </w:pPr>
            <w:r>
              <w:rPr>
                <w:rFonts w:ascii="Times New Roman" w:hAnsi="Times New Roman"/>
                <w:color w:val="auto"/>
                <w:sz w:val="20"/>
              </w:rPr>
              <w:t>27 364,4</w:t>
            </w:r>
          </w:p>
        </w:tc>
        <w:tc>
          <w:tcPr>
            <w:tcW w:w="325" w:type="pct"/>
          </w:tcPr>
          <w:p>
            <w:pPr>
              <w:widowControl w:val="0"/>
              <w:jc w:val="center"/>
              <w:rPr>
                <w:rFonts w:ascii="Times New Roman" w:hAnsi="Times New Roman"/>
                <w:color w:val="auto"/>
                <w:sz w:val="20"/>
              </w:rPr>
            </w:pPr>
            <w:r>
              <w:rPr>
                <w:rFonts w:ascii="Times New Roman" w:hAnsi="Times New Roman"/>
                <w:color w:val="auto"/>
                <w:sz w:val="20"/>
              </w:rPr>
              <w:t>27 364,4</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27 364,4</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27 364,4</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27 364,4</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27 364,4</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27 364,4</w:t>
            </w:r>
          </w:p>
        </w:tc>
        <w:tc>
          <w:tcPr>
            <w:tcW w:w="363" w:type="pct"/>
          </w:tcPr>
          <w:p>
            <w:pPr>
              <w:widowControl w:val="0"/>
              <w:jc w:val="center"/>
              <w:rPr>
                <w:rFonts w:ascii="Times New Roman" w:hAnsi="Times New Roman"/>
                <w:color w:val="auto"/>
                <w:sz w:val="20"/>
              </w:rPr>
            </w:pPr>
            <w:r>
              <w:rPr>
                <w:rFonts w:ascii="Times New Roman" w:hAnsi="Times New Roman"/>
                <w:color w:val="auto"/>
                <w:sz w:val="20"/>
              </w:rPr>
              <w:t>27 364,4</w:t>
            </w:r>
          </w:p>
        </w:tc>
        <w:tc>
          <w:tcPr>
            <w:tcW w:w="461" w:type="pct"/>
          </w:tcPr>
          <w:p>
            <w:pPr>
              <w:widowControl w:val="0"/>
              <w:ind w:left="-57" w:right="-57"/>
              <w:jc w:val="center"/>
              <w:rPr>
                <w:rFonts w:ascii="Times New Roman" w:hAnsi="Times New Roman"/>
                <w:color w:val="auto"/>
                <w:sz w:val="20"/>
              </w:rPr>
            </w:pPr>
            <w:r>
              <w:rPr>
                <w:rFonts w:ascii="Times New Roman" w:hAnsi="Times New Roman"/>
                <w:color w:val="auto"/>
                <w:sz w:val="20"/>
              </w:rPr>
              <w:t>27 364,4</w:t>
            </w:r>
          </w:p>
        </w:tc>
      </w:tr>
      <w:tr>
        <w:trPr>
          <w:trHeight w:val="20"/>
        </w:trPr>
        <w:tc>
          <w:tcPr>
            <w:tcW w:w="216" w:type="pct"/>
          </w:tcPr>
          <w:p>
            <w:pPr>
              <w:widowControl w:val="0"/>
              <w:jc w:val="center"/>
              <w:rPr>
                <w:rFonts w:ascii="Times New Roman" w:hAnsi="Times New Roman"/>
                <w:color w:val="auto"/>
                <w:szCs w:val="22"/>
              </w:rPr>
            </w:pPr>
            <w:r>
              <w:rPr>
                <w:rFonts w:ascii="Times New Roman" w:hAnsi="Times New Roman"/>
                <w:color w:val="auto"/>
              </w:rPr>
              <w:t>1.5.</w:t>
            </w:r>
          </w:p>
        </w:tc>
        <w:tc>
          <w:tcPr>
            <w:tcW w:w="919" w:type="pct"/>
            <w:vAlign w:val="center"/>
          </w:tcPr>
          <w:p>
            <w:pPr>
              <w:widowControl w:val="0"/>
              <w:jc w:val="both"/>
              <w:rPr>
                <w:rFonts w:ascii="Times New Roman" w:hAnsi="Times New Roman"/>
                <w:color w:val="auto"/>
              </w:rPr>
            </w:pPr>
            <w:r>
              <w:rPr>
                <w:rFonts w:ascii="Times New Roman" w:hAnsi="Times New Roman"/>
              </w:rPr>
              <w:t>Численность племенного молодняка сельскохозяйственных животных, приобретенного в племенных хозяйствах, зарегистрированных в государственном племенном регистре, в пересчете на условные головы</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286" w:type="pct"/>
          </w:tcPr>
          <w:p>
            <w:pPr>
              <w:widowControl w:val="0"/>
              <w:jc w:val="center"/>
              <w:rPr>
                <w:rFonts w:ascii="Times New Roman" w:hAnsi="Times New Roman"/>
                <w:color w:val="auto"/>
                <w:sz w:val="20"/>
              </w:rPr>
            </w:pPr>
            <w:r>
              <w:rPr>
                <w:rFonts w:ascii="Times New Roman" w:hAnsi="Times New Roman"/>
                <w:color w:val="auto"/>
                <w:sz w:val="20"/>
              </w:rPr>
              <w:t>0,0</w:t>
            </w:r>
          </w:p>
        </w:tc>
        <w:tc>
          <w:tcPr>
            <w:tcW w:w="299" w:type="pct"/>
          </w:tcPr>
          <w:p>
            <w:pPr>
              <w:widowControl w:val="0"/>
              <w:jc w:val="center"/>
              <w:rPr>
                <w:rFonts w:ascii="Times New Roman" w:hAnsi="Times New Roman"/>
                <w:color w:val="auto"/>
                <w:sz w:val="20"/>
              </w:rPr>
            </w:pPr>
            <w:r>
              <w:rPr>
                <w:rFonts w:ascii="Times New Roman" w:hAnsi="Times New Roman"/>
                <w:color w:val="auto"/>
                <w:sz w:val="20"/>
              </w:rPr>
              <w:t>0,0</w:t>
            </w:r>
          </w:p>
        </w:tc>
        <w:tc>
          <w:tcPr>
            <w:tcW w:w="325" w:type="pct"/>
          </w:tcPr>
          <w:p>
            <w:pPr>
              <w:widowControl w:val="0"/>
              <w:jc w:val="center"/>
              <w:rPr>
                <w:rFonts w:ascii="Times New Roman" w:hAnsi="Times New Roman"/>
                <w:color w:val="auto"/>
                <w:sz w:val="20"/>
              </w:rPr>
            </w:pPr>
            <w:r>
              <w:rPr>
                <w:rFonts w:ascii="Times New Roman" w:hAnsi="Times New Roman"/>
                <w:color w:val="auto"/>
                <w:sz w:val="20"/>
              </w:rPr>
              <w:t>41 700,0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41 700,0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41 700,0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41 700,0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41 700,0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41 700,0</w:t>
            </w:r>
          </w:p>
        </w:tc>
        <w:tc>
          <w:tcPr>
            <w:tcW w:w="363" w:type="pct"/>
          </w:tcPr>
          <w:p>
            <w:pPr>
              <w:widowControl w:val="0"/>
              <w:jc w:val="center"/>
              <w:rPr>
                <w:rFonts w:ascii="Times New Roman" w:hAnsi="Times New Roman"/>
                <w:color w:val="auto"/>
                <w:sz w:val="20"/>
              </w:rPr>
            </w:pPr>
            <w:r>
              <w:rPr>
                <w:rFonts w:ascii="Times New Roman" w:hAnsi="Times New Roman"/>
                <w:color w:val="auto"/>
                <w:sz w:val="20"/>
              </w:rPr>
              <w:t>41 700,0</w:t>
            </w:r>
          </w:p>
        </w:tc>
        <w:tc>
          <w:tcPr>
            <w:tcW w:w="461" w:type="pct"/>
          </w:tcPr>
          <w:p>
            <w:pPr>
              <w:widowControl w:val="0"/>
              <w:ind w:left="-57" w:right="-57"/>
              <w:jc w:val="center"/>
              <w:rPr>
                <w:rFonts w:ascii="Times New Roman" w:hAnsi="Times New Roman"/>
                <w:color w:val="auto"/>
                <w:sz w:val="20"/>
              </w:rPr>
            </w:pPr>
            <w:r>
              <w:rPr>
                <w:rFonts w:ascii="Times New Roman" w:hAnsi="Times New Roman"/>
                <w:color w:val="auto"/>
                <w:sz w:val="20"/>
              </w:rPr>
              <w:t>41 700,0</w:t>
            </w:r>
          </w:p>
        </w:tc>
      </w:tr>
      <w:tr>
        <w:trPr>
          <w:trHeight w:val="20"/>
        </w:trPr>
        <w:tc>
          <w:tcPr>
            <w:tcW w:w="216" w:type="pct"/>
          </w:tcPr>
          <w:p>
            <w:pPr>
              <w:widowControl w:val="0"/>
              <w:jc w:val="center"/>
              <w:rPr>
                <w:rFonts w:ascii="Times New Roman" w:hAnsi="Times New Roman"/>
                <w:color w:val="auto"/>
                <w:szCs w:val="22"/>
              </w:rPr>
            </w:pPr>
            <w:r>
              <w:rPr>
                <w:rFonts w:ascii="Times New Roman" w:hAnsi="Times New Roman"/>
                <w:color w:val="auto"/>
              </w:rPr>
              <w:t>1.6.</w:t>
            </w:r>
          </w:p>
        </w:tc>
        <w:tc>
          <w:tcPr>
            <w:tcW w:w="919" w:type="pct"/>
          </w:tcPr>
          <w:p>
            <w:pPr>
              <w:widowControl w:val="0"/>
              <w:jc w:val="both"/>
              <w:rPr>
                <w:rFonts w:ascii="Times New Roman" w:hAnsi="Times New Roman"/>
              </w:rPr>
            </w:pPr>
            <w:r>
              <w:rPr>
                <w:rFonts w:ascii="Times New Roman" w:hAnsi="Times New Roman"/>
              </w:rPr>
              <w:t>Объем производства молока сельскохозяйственными товаропроизводителями (за исключением граждан, ведущих личное подсобное хозяйство, не применяющих специальный налоговый режим «Налог на профессиональный доход»)</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286" w:type="pct"/>
          </w:tcPr>
          <w:p>
            <w:pPr>
              <w:widowControl w:val="0"/>
              <w:ind w:left="-57" w:right="-57"/>
              <w:jc w:val="center"/>
              <w:rPr>
                <w:rFonts w:ascii="Times New Roman" w:hAnsi="Times New Roman"/>
                <w:color w:val="auto"/>
                <w:sz w:val="20"/>
              </w:rPr>
            </w:pPr>
            <w:r>
              <w:rPr>
                <w:rFonts w:ascii="Times New Roman" w:hAnsi="Times New Roman"/>
                <w:color w:val="auto"/>
                <w:sz w:val="20"/>
              </w:rPr>
              <w:t>1 328 889,7</w:t>
            </w:r>
          </w:p>
        </w:tc>
        <w:tc>
          <w:tcPr>
            <w:tcW w:w="299" w:type="pct"/>
          </w:tcPr>
          <w:p>
            <w:pPr>
              <w:widowControl w:val="0"/>
              <w:jc w:val="center"/>
              <w:rPr>
                <w:rFonts w:ascii="Times New Roman" w:hAnsi="Times New Roman"/>
                <w:color w:val="auto"/>
                <w:sz w:val="20"/>
              </w:rPr>
            </w:pPr>
            <w:r>
              <w:rPr>
                <w:rFonts w:ascii="Times New Roman" w:hAnsi="Times New Roman"/>
                <w:color w:val="auto"/>
                <w:sz w:val="20"/>
              </w:rPr>
              <w:t>1 328 889,7</w:t>
            </w:r>
          </w:p>
        </w:tc>
        <w:tc>
          <w:tcPr>
            <w:tcW w:w="325" w:type="pct"/>
          </w:tcPr>
          <w:p>
            <w:pPr>
              <w:widowControl w:val="0"/>
              <w:jc w:val="center"/>
              <w:rPr>
                <w:rFonts w:ascii="Times New Roman" w:hAnsi="Times New Roman"/>
                <w:color w:val="auto"/>
                <w:sz w:val="20"/>
              </w:rPr>
            </w:pPr>
            <w:r>
              <w:rPr>
                <w:rFonts w:ascii="Times New Roman" w:hAnsi="Times New Roman"/>
                <w:color w:val="auto"/>
                <w:sz w:val="20"/>
              </w:rPr>
              <w:t>1 328 889,7</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1 328 889,7</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1 328 889,7</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1 328 889,7</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1 328 889,7</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1 328 889,7</w:t>
            </w:r>
          </w:p>
        </w:tc>
        <w:tc>
          <w:tcPr>
            <w:tcW w:w="363" w:type="pct"/>
          </w:tcPr>
          <w:p>
            <w:pPr>
              <w:widowControl w:val="0"/>
              <w:jc w:val="center"/>
              <w:rPr>
                <w:rFonts w:ascii="Times New Roman" w:hAnsi="Times New Roman"/>
                <w:color w:val="auto"/>
                <w:sz w:val="20"/>
              </w:rPr>
            </w:pPr>
            <w:r>
              <w:rPr>
                <w:rFonts w:ascii="Times New Roman" w:hAnsi="Times New Roman"/>
                <w:color w:val="auto"/>
                <w:sz w:val="20"/>
              </w:rPr>
              <w:t>1 328 889,7</w:t>
            </w:r>
          </w:p>
        </w:tc>
        <w:tc>
          <w:tcPr>
            <w:tcW w:w="461" w:type="pct"/>
          </w:tcPr>
          <w:p>
            <w:pPr>
              <w:widowControl w:val="0"/>
              <w:ind w:left="-57" w:right="-57"/>
              <w:jc w:val="center"/>
              <w:rPr>
                <w:rFonts w:ascii="Times New Roman" w:hAnsi="Times New Roman"/>
                <w:color w:val="auto"/>
                <w:sz w:val="20"/>
              </w:rPr>
            </w:pPr>
            <w:r>
              <w:rPr>
                <w:rFonts w:ascii="Times New Roman" w:hAnsi="Times New Roman"/>
                <w:color w:val="auto"/>
                <w:sz w:val="20"/>
              </w:rPr>
              <w:t>1 328 889,7</w:t>
            </w:r>
          </w:p>
        </w:tc>
      </w:tr>
      <w:tr>
        <w:trPr>
          <w:trHeight w:val="20"/>
        </w:trPr>
        <w:tc>
          <w:tcPr>
            <w:tcW w:w="216" w:type="pct"/>
          </w:tcPr>
          <w:p>
            <w:pPr>
              <w:widowControl w:val="0"/>
              <w:jc w:val="center"/>
              <w:rPr>
                <w:rFonts w:ascii="Times New Roman" w:hAnsi="Times New Roman"/>
                <w:color w:val="auto"/>
                <w:szCs w:val="22"/>
              </w:rPr>
            </w:pPr>
            <w:r>
              <w:rPr>
                <w:rFonts w:ascii="Times New Roman" w:hAnsi="Times New Roman"/>
                <w:color w:val="auto"/>
              </w:rPr>
              <w:t>1.7.</w:t>
            </w:r>
          </w:p>
        </w:tc>
        <w:tc>
          <w:tcPr>
            <w:tcW w:w="919" w:type="pct"/>
            <w:vAlign w:val="center"/>
          </w:tcPr>
          <w:p>
            <w:pPr>
              <w:widowControl w:val="0"/>
              <w:jc w:val="both"/>
              <w:rPr>
                <w:rFonts w:ascii="Times New Roman" w:hAnsi="Times New Roman"/>
              </w:rPr>
            </w:pPr>
            <w:r>
              <w:rPr>
                <w:rFonts w:ascii="Times New Roman" w:hAnsi="Times New Roman"/>
              </w:rPr>
              <w:t>Численность маточного товарного поголовья крупного рогатого скота специализированных мясных пород, за исключением племенных животных у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286" w:type="pct"/>
          </w:tcPr>
          <w:p>
            <w:pPr>
              <w:widowControl w:val="0"/>
              <w:jc w:val="center"/>
              <w:rPr>
                <w:rFonts w:ascii="Times New Roman" w:hAnsi="Times New Roman"/>
                <w:color w:val="auto"/>
                <w:sz w:val="20"/>
              </w:rPr>
            </w:pPr>
            <w:r>
              <w:rPr>
                <w:rFonts w:ascii="Times New Roman" w:hAnsi="Times New Roman"/>
                <w:color w:val="auto"/>
                <w:sz w:val="20"/>
              </w:rPr>
              <w:t>0,0</w:t>
            </w:r>
          </w:p>
        </w:tc>
        <w:tc>
          <w:tcPr>
            <w:tcW w:w="299" w:type="pct"/>
          </w:tcPr>
          <w:p>
            <w:pPr>
              <w:widowControl w:val="0"/>
              <w:jc w:val="center"/>
              <w:rPr>
                <w:rFonts w:ascii="Times New Roman" w:hAnsi="Times New Roman"/>
                <w:color w:val="auto"/>
                <w:sz w:val="20"/>
              </w:rPr>
            </w:pPr>
            <w:r>
              <w:rPr>
                <w:rFonts w:ascii="Times New Roman" w:hAnsi="Times New Roman"/>
                <w:color w:val="auto"/>
                <w:sz w:val="20"/>
              </w:rPr>
              <w:t>0,0</w:t>
            </w:r>
          </w:p>
        </w:tc>
        <w:tc>
          <w:tcPr>
            <w:tcW w:w="325" w:type="pct"/>
          </w:tcPr>
          <w:p>
            <w:pPr>
              <w:widowControl w:val="0"/>
              <w:jc w:val="center"/>
              <w:rPr>
                <w:rFonts w:ascii="Times New Roman" w:hAnsi="Times New Roman"/>
                <w:color w:val="auto"/>
                <w:sz w:val="20"/>
              </w:rPr>
            </w:pPr>
            <w:r>
              <w:rPr>
                <w:rFonts w:ascii="Times New Roman" w:hAnsi="Times New Roman"/>
                <w:color w:val="auto"/>
                <w:sz w:val="20"/>
              </w:rPr>
              <w:t>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8 992,8</w:t>
            </w:r>
          </w:p>
        </w:tc>
        <w:tc>
          <w:tcPr>
            <w:tcW w:w="363" w:type="pct"/>
          </w:tcPr>
          <w:p>
            <w:pPr>
              <w:widowControl w:val="0"/>
              <w:jc w:val="center"/>
              <w:rPr>
                <w:rFonts w:ascii="Times New Roman" w:hAnsi="Times New Roman"/>
                <w:color w:val="auto"/>
                <w:sz w:val="20"/>
              </w:rPr>
            </w:pPr>
            <w:r>
              <w:rPr>
                <w:rFonts w:ascii="Times New Roman" w:hAnsi="Times New Roman"/>
                <w:color w:val="auto"/>
                <w:sz w:val="20"/>
              </w:rPr>
              <w:t>8 992,8</w:t>
            </w:r>
          </w:p>
        </w:tc>
        <w:tc>
          <w:tcPr>
            <w:tcW w:w="461" w:type="pct"/>
          </w:tcPr>
          <w:p>
            <w:pPr>
              <w:widowControl w:val="0"/>
              <w:ind w:left="-57" w:right="-57"/>
              <w:jc w:val="center"/>
              <w:rPr>
                <w:rFonts w:ascii="Times New Roman" w:hAnsi="Times New Roman"/>
                <w:color w:val="auto"/>
                <w:sz w:val="20"/>
              </w:rPr>
            </w:pPr>
            <w:r>
              <w:rPr>
                <w:rFonts w:ascii="Times New Roman" w:hAnsi="Times New Roman"/>
                <w:color w:val="auto"/>
                <w:sz w:val="20"/>
              </w:rPr>
              <w:t>8 992,8</w:t>
            </w:r>
          </w:p>
        </w:tc>
      </w:tr>
      <w:tr>
        <w:trPr>
          <w:trHeight w:val="20"/>
        </w:trPr>
        <w:tc>
          <w:tcPr>
            <w:tcW w:w="216" w:type="pct"/>
          </w:tcPr>
          <w:p>
            <w:pPr>
              <w:widowControl w:val="0"/>
              <w:jc w:val="center"/>
              <w:rPr>
                <w:rFonts w:ascii="Times New Roman" w:hAnsi="Times New Roman"/>
                <w:color w:val="auto"/>
                <w:szCs w:val="22"/>
              </w:rPr>
            </w:pPr>
            <w:r>
              <w:rPr>
                <w:rFonts w:ascii="Times New Roman" w:hAnsi="Times New Roman"/>
                <w:color w:val="auto"/>
              </w:rPr>
              <w:t>1.8.</w:t>
            </w:r>
          </w:p>
        </w:tc>
        <w:tc>
          <w:tcPr>
            <w:tcW w:w="919" w:type="pct"/>
          </w:tcPr>
          <w:p>
            <w:pPr>
              <w:widowControl w:val="0"/>
              <w:rPr>
                <w:rFonts w:ascii="Times New Roman" w:hAnsi="Times New Roman"/>
              </w:rPr>
            </w:pPr>
            <w:r>
              <w:rPr>
                <w:rFonts w:ascii="Times New Roman" w:hAnsi="Times New Roman"/>
              </w:rPr>
              <w:t xml:space="preserve">Объем молока сырого </w:t>
            </w:r>
            <w:r>
              <w:rPr>
                <w:rFonts w:ascii="Times New Roman" w:hAnsi="Times New Roman"/>
              </w:rPr>
              <w:lastRenderedPageBreak/>
              <w:t>крупного рогатого скота, козьего и овечьего, переработанного на пищевую продукцию</w:t>
            </w:r>
          </w:p>
        </w:tc>
        <w:tc>
          <w:tcPr>
            <w:tcW w:w="163" w:type="pct"/>
          </w:tcPr>
          <w:p>
            <w:pPr>
              <w:widowControl w:val="0"/>
              <w:jc w:val="center"/>
              <w:rPr>
                <w:rFonts w:ascii="Times New Roman" w:hAnsi="Times New Roman"/>
                <w:color w:val="auto"/>
                <w:sz w:val="20"/>
              </w:rPr>
            </w:pPr>
            <w:r>
              <w:rPr>
                <w:rFonts w:ascii="Times New Roman" w:hAnsi="Times New Roman"/>
                <w:color w:val="auto"/>
                <w:sz w:val="20"/>
              </w:rPr>
              <w:lastRenderedPageBreak/>
              <w:t>0,0</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286" w:type="pct"/>
          </w:tcPr>
          <w:p>
            <w:pPr>
              <w:widowControl w:val="0"/>
              <w:jc w:val="center"/>
              <w:rPr>
                <w:rFonts w:ascii="Times New Roman" w:hAnsi="Times New Roman"/>
                <w:color w:val="auto"/>
                <w:sz w:val="20"/>
              </w:rPr>
            </w:pPr>
            <w:r>
              <w:rPr>
                <w:rFonts w:ascii="Times New Roman" w:hAnsi="Times New Roman"/>
                <w:color w:val="auto"/>
                <w:sz w:val="20"/>
              </w:rPr>
              <w:t>0,0</w:t>
            </w:r>
          </w:p>
        </w:tc>
        <w:tc>
          <w:tcPr>
            <w:tcW w:w="299" w:type="pct"/>
          </w:tcPr>
          <w:p>
            <w:pPr>
              <w:widowControl w:val="0"/>
              <w:jc w:val="center"/>
              <w:rPr>
                <w:rFonts w:ascii="Times New Roman" w:hAnsi="Times New Roman"/>
                <w:color w:val="auto"/>
                <w:sz w:val="20"/>
              </w:rPr>
            </w:pPr>
            <w:r>
              <w:rPr>
                <w:rFonts w:ascii="Times New Roman" w:hAnsi="Times New Roman"/>
                <w:color w:val="auto"/>
                <w:sz w:val="20"/>
              </w:rPr>
              <w:t>0,0</w:t>
            </w:r>
          </w:p>
        </w:tc>
        <w:tc>
          <w:tcPr>
            <w:tcW w:w="325" w:type="pct"/>
          </w:tcPr>
          <w:p>
            <w:pPr>
              <w:widowControl w:val="0"/>
              <w:jc w:val="center"/>
              <w:rPr>
                <w:rFonts w:ascii="Times New Roman" w:hAnsi="Times New Roman"/>
                <w:color w:val="auto"/>
                <w:sz w:val="20"/>
              </w:rPr>
            </w:pPr>
            <w:r>
              <w:rPr>
                <w:rFonts w:ascii="Times New Roman" w:hAnsi="Times New Roman"/>
                <w:color w:val="auto"/>
                <w:sz w:val="20"/>
              </w:rPr>
              <w:t>179 979,8</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179 979,8</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179 979,8</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179 979,8</w:t>
            </w:r>
          </w:p>
          <w:p>
            <w:pPr>
              <w:widowControl w:val="0"/>
              <w:jc w:val="center"/>
              <w:rPr>
                <w:rFonts w:ascii="Times New Roman" w:hAnsi="Times New Roman"/>
                <w:color w:val="auto"/>
                <w:sz w:val="20"/>
              </w:rPr>
            </w:pPr>
          </w:p>
        </w:tc>
        <w:tc>
          <w:tcPr>
            <w:tcW w:w="361" w:type="pct"/>
          </w:tcPr>
          <w:p>
            <w:pPr>
              <w:widowControl w:val="0"/>
              <w:jc w:val="center"/>
              <w:rPr>
                <w:rFonts w:ascii="Times New Roman" w:hAnsi="Times New Roman"/>
                <w:color w:val="auto"/>
                <w:sz w:val="20"/>
              </w:rPr>
            </w:pPr>
            <w:r>
              <w:rPr>
                <w:rFonts w:ascii="Times New Roman" w:hAnsi="Times New Roman"/>
                <w:color w:val="auto"/>
                <w:sz w:val="20"/>
              </w:rPr>
              <w:t>179 979,8</w:t>
            </w:r>
          </w:p>
          <w:p>
            <w:pPr>
              <w:widowControl w:val="0"/>
              <w:jc w:val="center"/>
              <w:rPr>
                <w:rFonts w:ascii="Times New Roman" w:hAnsi="Times New Roman"/>
                <w:color w:val="auto"/>
                <w:sz w:val="20"/>
              </w:rPr>
            </w:pPr>
          </w:p>
        </w:tc>
        <w:tc>
          <w:tcPr>
            <w:tcW w:w="361" w:type="pct"/>
          </w:tcPr>
          <w:p>
            <w:pPr>
              <w:widowControl w:val="0"/>
              <w:jc w:val="center"/>
              <w:rPr>
                <w:rFonts w:ascii="Times New Roman" w:hAnsi="Times New Roman"/>
                <w:color w:val="auto"/>
                <w:sz w:val="20"/>
              </w:rPr>
            </w:pPr>
            <w:r>
              <w:rPr>
                <w:rFonts w:ascii="Times New Roman" w:hAnsi="Times New Roman"/>
                <w:color w:val="auto"/>
                <w:sz w:val="20"/>
              </w:rPr>
              <w:t>179 979,8</w:t>
            </w:r>
          </w:p>
          <w:p>
            <w:pPr>
              <w:widowControl w:val="0"/>
              <w:jc w:val="center"/>
              <w:rPr>
                <w:rFonts w:ascii="Times New Roman" w:hAnsi="Times New Roman"/>
                <w:color w:val="auto"/>
                <w:sz w:val="20"/>
              </w:rPr>
            </w:pPr>
          </w:p>
        </w:tc>
        <w:tc>
          <w:tcPr>
            <w:tcW w:w="363" w:type="pct"/>
          </w:tcPr>
          <w:p>
            <w:pPr>
              <w:widowControl w:val="0"/>
              <w:jc w:val="center"/>
              <w:rPr>
                <w:rFonts w:ascii="Times New Roman" w:hAnsi="Times New Roman"/>
                <w:color w:val="auto"/>
                <w:sz w:val="20"/>
              </w:rPr>
            </w:pPr>
            <w:r>
              <w:rPr>
                <w:rFonts w:ascii="Times New Roman" w:hAnsi="Times New Roman"/>
                <w:color w:val="auto"/>
                <w:sz w:val="20"/>
              </w:rPr>
              <w:t>179 979,8</w:t>
            </w:r>
          </w:p>
          <w:p>
            <w:pPr>
              <w:widowControl w:val="0"/>
              <w:jc w:val="center"/>
              <w:rPr>
                <w:rFonts w:ascii="Times New Roman" w:hAnsi="Times New Roman"/>
                <w:color w:val="auto"/>
                <w:sz w:val="20"/>
              </w:rPr>
            </w:pPr>
          </w:p>
        </w:tc>
        <w:tc>
          <w:tcPr>
            <w:tcW w:w="461" w:type="pct"/>
          </w:tcPr>
          <w:p>
            <w:pPr>
              <w:widowControl w:val="0"/>
              <w:ind w:left="-57" w:right="-57"/>
              <w:jc w:val="center"/>
              <w:rPr>
                <w:rFonts w:ascii="Times New Roman" w:hAnsi="Times New Roman"/>
                <w:color w:val="auto"/>
                <w:sz w:val="20"/>
              </w:rPr>
            </w:pPr>
            <w:r>
              <w:rPr>
                <w:rFonts w:ascii="Times New Roman" w:hAnsi="Times New Roman"/>
                <w:color w:val="auto"/>
                <w:sz w:val="20"/>
              </w:rPr>
              <w:t>179 979,8</w:t>
            </w:r>
          </w:p>
        </w:tc>
      </w:tr>
      <w:tr>
        <w:trPr>
          <w:trHeight w:val="20"/>
        </w:trPr>
        <w:tc>
          <w:tcPr>
            <w:tcW w:w="216" w:type="pct"/>
          </w:tcPr>
          <w:p>
            <w:pPr>
              <w:widowControl w:val="0"/>
              <w:jc w:val="center"/>
              <w:rPr>
                <w:rFonts w:ascii="Times New Roman" w:hAnsi="Times New Roman"/>
                <w:color w:val="auto"/>
                <w:szCs w:val="22"/>
              </w:rPr>
            </w:pPr>
            <w:r>
              <w:rPr>
                <w:rFonts w:ascii="Times New Roman" w:hAnsi="Times New Roman"/>
                <w:color w:val="auto"/>
              </w:rPr>
              <w:t>1.9.</w:t>
            </w:r>
          </w:p>
        </w:tc>
        <w:tc>
          <w:tcPr>
            <w:tcW w:w="919" w:type="pct"/>
            <w:vAlign w:val="center"/>
          </w:tcPr>
          <w:p>
            <w:pPr>
              <w:widowControl w:val="0"/>
              <w:jc w:val="both"/>
              <w:rPr>
                <w:rFonts w:ascii="Times New Roman" w:hAnsi="Times New Roman"/>
                <w:color w:val="auto"/>
              </w:rPr>
            </w:pPr>
            <w:r>
              <w:rPr>
                <w:rFonts w:ascii="Times New Roman" w:hAnsi="Times New Roman"/>
              </w:rPr>
              <w:t>Количество крестьянских (фермерских) хозяйств и получателей гранта «Агропрогресс», получивших грант в течение предыдущих 5 лет, включая отчетный год, обеспечивших прирост объема производства сельскохозяйственной продукции не менее чем на 8 процентов в отчетном году по отношению к предыдущему году</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286" w:type="pct"/>
          </w:tcPr>
          <w:p>
            <w:pPr>
              <w:widowControl w:val="0"/>
              <w:jc w:val="center"/>
              <w:rPr>
                <w:rFonts w:ascii="Times New Roman" w:hAnsi="Times New Roman"/>
                <w:color w:val="auto"/>
                <w:sz w:val="20"/>
              </w:rPr>
            </w:pPr>
            <w:r>
              <w:rPr>
                <w:rFonts w:ascii="Times New Roman" w:hAnsi="Times New Roman"/>
                <w:color w:val="auto"/>
                <w:sz w:val="20"/>
              </w:rPr>
              <w:t>0,0</w:t>
            </w:r>
          </w:p>
        </w:tc>
        <w:tc>
          <w:tcPr>
            <w:tcW w:w="299" w:type="pct"/>
          </w:tcPr>
          <w:p>
            <w:pPr>
              <w:widowControl w:val="0"/>
              <w:jc w:val="center"/>
              <w:rPr>
                <w:rFonts w:ascii="Times New Roman" w:hAnsi="Times New Roman"/>
                <w:color w:val="auto"/>
                <w:sz w:val="20"/>
              </w:rPr>
            </w:pPr>
            <w:r>
              <w:rPr>
                <w:rFonts w:ascii="Times New Roman" w:hAnsi="Times New Roman"/>
                <w:color w:val="auto"/>
                <w:sz w:val="20"/>
              </w:rPr>
              <w:t>100 000,0</w:t>
            </w:r>
          </w:p>
        </w:tc>
        <w:tc>
          <w:tcPr>
            <w:tcW w:w="325" w:type="pct"/>
          </w:tcPr>
          <w:p>
            <w:pPr>
              <w:widowControl w:val="0"/>
              <w:jc w:val="center"/>
              <w:rPr>
                <w:rFonts w:ascii="Times New Roman" w:hAnsi="Times New Roman"/>
                <w:color w:val="auto"/>
                <w:sz w:val="20"/>
              </w:rPr>
            </w:pPr>
            <w:r>
              <w:rPr>
                <w:rFonts w:ascii="Times New Roman" w:hAnsi="Times New Roman"/>
                <w:color w:val="auto"/>
                <w:sz w:val="20"/>
              </w:rPr>
              <w:t>100 000,0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100 000,0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100 000,0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100 000,0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100 000,0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100 000,0</w:t>
            </w:r>
          </w:p>
        </w:tc>
        <w:tc>
          <w:tcPr>
            <w:tcW w:w="363" w:type="pct"/>
          </w:tcPr>
          <w:p>
            <w:pPr>
              <w:widowControl w:val="0"/>
              <w:jc w:val="center"/>
              <w:rPr>
                <w:rFonts w:ascii="Times New Roman" w:hAnsi="Times New Roman"/>
                <w:color w:val="auto"/>
                <w:sz w:val="20"/>
              </w:rPr>
            </w:pPr>
            <w:r>
              <w:rPr>
                <w:rFonts w:ascii="Times New Roman" w:hAnsi="Times New Roman"/>
                <w:color w:val="auto"/>
                <w:sz w:val="20"/>
              </w:rPr>
              <w:t>100 000,0</w:t>
            </w:r>
          </w:p>
        </w:tc>
        <w:tc>
          <w:tcPr>
            <w:tcW w:w="461" w:type="pct"/>
          </w:tcPr>
          <w:p>
            <w:pPr>
              <w:widowControl w:val="0"/>
              <w:ind w:left="-57" w:right="-57"/>
              <w:jc w:val="center"/>
              <w:rPr>
                <w:rFonts w:ascii="Times New Roman" w:hAnsi="Times New Roman"/>
                <w:color w:val="auto"/>
                <w:sz w:val="20"/>
              </w:rPr>
            </w:pPr>
            <w:r>
              <w:rPr>
                <w:rFonts w:ascii="Times New Roman" w:hAnsi="Times New Roman"/>
                <w:color w:val="auto"/>
                <w:sz w:val="20"/>
              </w:rPr>
              <w:t>100 000,0</w:t>
            </w:r>
          </w:p>
        </w:tc>
      </w:tr>
      <w:tr>
        <w:trPr>
          <w:trHeight w:val="20"/>
        </w:trPr>
        <w:tc>
          <w:tcPr>
            <w:tcW w:w="216" w:type="pct"/>
          </w:tcPr>
          <w:p>
            <w:pPr>
              <w:widowControl w:val="0"/>
              <w:jc w:val="center"/>
              <w:rPr>
                <w:rFonts w:ascii="Times New Roman" w:hAnsi="Times New Roman"/>
                <w:color w:val="auto"/>
                <w:szCs w:val="22"/>
              </w:rPr>
            </w:pPr>
            <w:r>
              <w:rPr>
                <w:rFonts w:ascii="Times New Roman" w:hAnsi="Times New Roman"/>
                <w:color w:val="auto"/>
              </w:rPr>
              <w:t>1.10.</w:t>
            </w:r>
          </w:p>
        </w:tc>
        <w:tc>
          <w:tcPr>
            <w:tcW w:w="919" w:type="pct"/>
            <w:vAlign w:val="center"/>
          </w:tcPr>
          <w:p>
            <w:pPr>
              <w:widowControl w:val="0"/>
              <w:jc w:val="both"/>
              <w:rPr>
                <w:rFonts w:ascii="Times New Roman" w:hAnsi="Times New Roman"/>
                <w:color w:val="auto"/>
              </w:rPr>
            </w:pPr>
            <w:r>
              <w:rPr>
                <w:rFonts w:ascii="Times New Roman" w:hAnsi="Times New Roman"/>
              </w:rPr>
              <w:t>Количество сельскохозяйственных потребительских кооперативов, получивших грант на развитие материально-технической базы, в течение предыдущих 5 лет, включая отчетный год, обеспечивших прирост объема продукции, реализованной в отчетном году, по отношению к предыдущему году не менее чем на 8 процентов</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286" w:type="pct"/>
          </w:tcPr>
          <w:p>
            <w:pPr>
              <w:widowControl w:val="0"/>
              <w:jc w:val="center"/>
              <w:rPr>
                <w:rFonts w:ascii="Times New Roman" w:hAnsi="Times New Roman"/>
                <w:color w:val="auto"/>
                <w:sz w:val="20"/>
              </w:rPr>
            </w:pPr>
            <w:r>
              <w:rPr>
                <w:rFonts w:ascii="Times New Roman" w:hAnsi="Times New Roman"/>
                <w:color w:val="auto"/>
                <w:sz w:val="20"/>
              </w:rPr>
              <w:t>0,0</w:t>
            </w:r>
          </w:p>
        </w:tc>
        <w:tc>
          <w:tcPr>
            <w:tcW w:w="299" w:type="pct"/>
          </w:tcPr>
          <w:p>
            <w:pPr>
              <w:widowControl w:val="0"/>
              <w:ind w:left="-57" w:right="-57"/>
              <w:jc w:val="center"/>
              <w:rPr>
                <w:rFonts w:ascii="Times New Roman" w:hAnsi="Times New Roman"/>
                <w:color w:val="auto"/>
                <w:sz w:val="20"/>
              </w:rPr>
            </w:pPr>
            <w:r>
              <w:rPr>
                <w:rFonts w:ascii="Times New Roman" w:hAnsi="Times New Roman"/>
                <w:color w:val="auto"/>
                <w:sz w:val="20"/>
              </w:rPr>
              <w:t>41 047,0</w:t>
            </w:r>
          </w:p>
          <w:p>
            <w:pPr>
              <w:widowControl w:val="0"/>
              <w:jc w:val="center"/>
              <w:rPr>
                <w:rFonts w:ascii="Times New Roman" w:hAnsi="Times New Roman"/>
                <w:color w:val="auto"/>
                <w:sz w:val="20"/>
              </w:rPr>
            </w:pPr>
          </w:p>
        </w:tc>
        <w:tc>
          <w:tcPr>
            <w:tcW w:w="325" w:type="pct"/>
          </w:tcPr>
          <w:p>
            <w:pPr>
              <w:widowControl w:val="0"/>
              <w:ind w:left="-57" w:right="-57"/>
              <w:jc w:val="center"/>
              <w:rPr>
                <w:rFonts w:ascii="Times New Roman" w:hAnsi="Times New Roman"/>
                <w:color w:val="auto"/>
                <w:sz w:val="20"/>
              </w:rPr>
            </w:pPr>
            <w:r>
              <w:rPr>
                <w:rFonts w:ascii="Times New Roman" w:hAnsi="Times New Roman"/>
                <w:color w:val="auto"/>
                <w:sz w:val="20"/>
              </w:rPr>
              <w:t>41 047,0</w:t>
            </w:r>
          </w:p>
          <w:p>
            <w:pPr>
              <w:widowControl w:val="0"/>
              <w:jc w:val="center"/>
              <w:rPr>
                <w:rFonts w:ascii="Times New Roman" w:hAnsi="Times New Roman"/>
                <w:color w:val="auto"/>
                <w:sz w:val="20"/>
              </w:rPr>
            </w:pPr>
          </w:p>
        </w:tc>
        <w:tc>
          <w:tcPr>
            <w:tcW w:w="361" w:type="pct"/>
          </w:tcPr>
          <w:p>
            <w:pPr>
              <w:widowControl w:val="0"/>
              <w:ind w:left="-57" w:right="-57"/>
              <w:jc w:val="center"/>
              <w:rPr>
                <w:rFonts w:ascii="Times New Roman" w:hAnsi="Times New Roman"/>
                <w:color w:val="auto"/>
                <w:sz w:val="20"/>
              </w:rPr>
            </w:pPr>
            <w:r>
              <w:rPr>
                <w:rFonts w:ascii="Times New Roman" w:hAnsi="Times New Roman"/>
                <w:color w:val="auto"/>
                <w:sz w:val="20"/>
              </w:rPr>
              <w:t>41 047,0</w:t>
            </w:r>
          </w:p>
          <w:p>
            <w:pPr>
              <w:widowControl w:val="0"/>
              <w:jc w:val="center"/>
              <w:rPr>
                <w:rFonts w:ascii="Times New Roman" w:hAnsi="Times New Roman"/>
                <w:color w:val="auto"/>
                <w:sz w:val="20"/>
              </w:rPr>
            </w:pPr>
          </w:p>
        </w:tc>
        <w:tc>
          <w:tcPr>
            <w:tcW w:w="361" w:type="pct"/>
          </w:tcPr>
          <w:p>
            <w:pPr>
              <w:widowControl w:val="0"/>
              <w:ind w:left="-57" w:right="-57"/>
              <w:jc w:val="center"/>
              <w:rPr>
                <w:rFonts w:ascii="Times New Roman" w:hAnsi="Times New Roman"/>
                <w:color w:val="auto"/>
                <w:sz w:val="20"/>
              </w:rPr>
            </w:pPr>
            <w:r>
              <w:rPr>
                <w:rFonts w:ascii="Times New Roman" w:hAnsi="Times New Roman"/>
                <w:color w:val="auto"/>
                <w:sz w:val="20"/>
              </w:rPr>
              <w:t>41 047,0</w:t>
            </w:r>
          </w:p>
          <w:p>
            <w:pPr>
              <w:widowControl w:val="0"/>
              <w:jc w:val="center"/>
              <w:rPr>
                <w:rFonts w:ascii="Times New Roman" w:hAnsi="Times New Roman"/>
                <w:color w:val="auto"/>
                <w:sz w:val="20"/>
              </w:rPr>
            </w:pPr>
          </w:p>
        </w:tc>
        <w:tc>
          <w:tcPr>
            <w:tcW w:w="361" w:type="pct"/>
          </w:tcPr>
          <w:p>
            <w:pPr>
              <w:widowControl w:val="0"/>
              <w:ind w:left="-57" w:right="-57"/>
              <w:jc w:val="center"/>
              <w:rPr>
                <w:rFonts w:ascii="Times New Roman" w:hAnsi="Times New Roman"/>
                <w:color w:val="auto"/>
                <w:sz w:val="20"/>
              </w:rPr>
            </w:pPr>
            <w:r>
              <w:rPr>
                <w:rFonts w:ascii="Times New Roman" w:hAnsi="Times New Roman"/>
                <w:color w:val="auto"/>
                <w:sz w:val="20"/>
              </w:rPr>
              <w:t>41 047,0</w:t>
            </w:r>
          </w:p>
          <w:p>
            <w:pPr>
              <w:widowControl w:val="0"/>
              <w:jc w:val="center"/>
              <w:rPr>
                <w:rFonts w:ascii="Times New Roman" w:hAnsi="Times New Roman"/>
                <w:color w:val="auto"/>
                <w:sz w:val="20"/>
              </w:rPr>
            </w:pPr>
          </w:p>
        </w:tc>
        <w:tc>
          <w:tcPr>
            <w:tcW w:w="361" w:type="pct"/>
          </w:tcPr>
          <w:p>
            <w:pPr>
              <w:widowControl w:val="0"/>
              <w:ind w:left="-57" w:right="-57"/>
              <w:jc w:val="center"/>
              <w:rPr>
                <w:rFonts w:ascii="Times New Roman" w:hAnsi="Times New Roman"/>
                <w:color w:val="auto"/>
                <w:sz w:val="20"/>
              </w:rPr>
            </w:pPr>
            <w:r>
              <w:rPr>
                <w:rFonts w:ascii="Times New Roman" w:hAnsi="Times New Roman"/>
                <w:color w:val="auto"/>
                <w:sz w:val="20"/>
              </w:rPr>
              <w:t>41 047,0</w:t>
            </w:r>
          </w:p>
          <w:p>
            <w:pPr>
              <w:widowControl w:val="0"/>
              <w:jc w:val="center"/>
              <w:rPr>
                <w:rFonts w:ascii="Times New Roman" w:hAnsi="Times New Roman"/>
                <w:color w:val="auto"/>
                <w:sz w:val="20"/>
              </w:rPr>
            </w:pPr>
          </w:p>
        </w:tc>
        <w:tc>
          <w:tcPr>
            <w:tcW w:w="361" w:type="pct"/>
          </w:tcPr>
          <w:p>
            <w:pPr>
              <w:widowControl w:val="0"/>
              <w:ind w:left="-57" w:right="-57"/>
              <w:jc w:val="center"/>
              <w:rPr>
                <w:rFonts w:ascii="Times New Roman" w:hAnsi="Times New Roman"/>
                <w:color w:val="auto"/>
                <w:sz w:val="20"/>
              </w:rPr>
            </w:pPr>
            <w:r>
              <w:rPr>
                <w:rFonts w:ascii="Times New Roman" w:hAnsi="Times New Roman"/>
                <w:color w:val="auto"/>
                <w:sz w:val="20"/>
              </w:rPr>
              <w:t>41 047,0</w:t>
            </w:r>
          </w:p>
          <w:p>
            <w:pPr>
              <w:widowControl w:val="0"/>
              <w:jc w:val="center"/>
              <w:rPr>
                <w:rFonts w:ascii="Times New Roman" w:hAnsi="Times New Roman"/>
                <w:color w:val="auto"/>
                <w:sz w:val="20"/>
              </w:rPr>
            </w:pPr>
          </w:p>
        </w:tc>
        <w:tc>
          <w:tcPr>
            <w:tcW w:w="363" w:type="pct"/>
          </w:tcPr>
          <w:p>
            <w:pPr>
              <w:widowControl w:val="0"/>
              <w:ind w:left="-57" w:right="-57"/>
              <w:jc w:val="center"/>
              <w:rPr>
                <w:rFonts w:ascii="Times New Roman" w:hAnsi="Times New Roman"/>
                <w:color w:val="auto"/>
                <w:sz w:val="20"/>
              </w:rPr>
            </w:pPr>
            <w:r>
              <w:rPr>
                <w:rFonts w:ascii="Times New Roman" w:hAnsi="Times New Roman"/>
                <w:color w:val="auto"/>
                <w:sz w:val="20"/>
              </w:rPr>
              <w:t>41 047,0</w:t>
            </w:r>
          </w:p>
          <w:p>
            <w:pPr>
              <w:widowControl w:val="0"/>
              <w:jc w:val="center"/>
              <w:rPr>
                <w:rFonts w:ascii="Times New Roman" w:hAnsi="Times New Roman"/>
                <w:color w:val="auto"/>
                <w:sz w:val="20"/>
              </w:rPr>
            </w:pPr>
          </w:p>
        </w:tc>
        <w:tc>
          <w:tcPr>
            <w:tcW w:w="461" w:type="pct"/>
          </w:tcPr>
          <w:p>
            <w:pPr>
              <w:widowControl w:val="0"/>
              <w:ind w:left="-57" w:right="-57"/>
              <w:jc w:val="center"/>
              <w:rPr>
                <w:rFonts w:ascii="Times New Roman" w:hAnsi="Times New Roman"/>
                <w:color w:val="auto"/>
                <w:sz w:val="20"/>
              </w:rPr>
            </w:pPr>
            <w:r>
              <w:rPr>
                <w:rFonts w:ascii="Times New Roman" w:hAnsi="Times New Roman"/>
                <w:color w:val="auto"/>
                <w:sz w:val="20"/>
              </w:rPr>
              <w:t>41 047,0</w:t>
            </w:r>
          </w:p>
        </w:tc>
      </w:tr>
      <w:tr>
        <w:trPr>
          <w:trHeight w:val="20"/>
        </w:trPr>
        <w:tc>
          <w:tcPr>
            <w:tcW w:w="216" w:type="pct"/>
          </w:tcPr>
          <w:p>
            <w:pPr>
              <w:widowControl w:val="0"/>
              <w:jc w:val="center"/>
              <w:rPr>
                <w:rFonts w:ascii="Times New Roman" w:hAnsi="Times New Roman"/>
                <w:color w:val="auto"/>
                <w:szCs w:val="22"/>
              </w:rPr>
            </w:pPr>
            <w:r>
              <w:rPr>
                <w:rFonts w:ascii="Times New Roman" w:hAnsi="Times New Roman"/>
              </w:rPr>
              <w:t>1.11.</w:t>
            </w:r>
          </w:p>
        </w:tc>
        <w:tc>
          <w:tcPr>
            <w:tcW w:w="919" w:type="pct"/>
            <w:vAlign w:val="center"/>
          </w:tcPr>
          <w:p>
            <w:pPr>
              <w:widowControl w:val="0"/>
              <w:jc w:val="both"/>
              <w:rPr>
                <w:rFonts w:ascii="Times New Roman" w:hAnsi="Times New Roman"/>
                <w:color w:val="auto"/>
              </w:rPr>
            </w:pPr>
            <w:r>
              <w:rPr>
                <w:rFonts w:ascii="Times New Roman" w:hAnsi="Times New Roman"/>
              </w:rPr>
              <w:t>Доля застрахованной посевной (посадочной) площади в общей посевной (посадочной) площади (в условных единицах площади)</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286" w:type="pct"/>
          </w:tcPr>
          <w:p>
            <w:pPr>
              <w:widowControl w:val="0"/>
              <w:jc w:val="center"/>
              <w:rPr>
                <w:rFonts w:ascii="Times New Roman" w:hAnsi="Times New Roman"/>
                <w:color w:val="auto"/>
                <w:sz w:val="20"/>
              </w:rPr>
            </w:pPr>
            <w:r>
              <w:rPr>
                <w:rFonts w:ascii="Times New Roman" w:hAnsi="Times New Roman"/>
                <w:color w:val="auto"/>
                <w:sz w:val="20"/>
              </w:rPr>
              <w:t>7 700,0</w:t>
            </w:r>
          </w:p>
        </w:tc>
        <w:tc>
          <w:tcPr>
            <w:tcW w:w="299" w:type="pct"/>
          </w:tcPr>
          <w:p>
            <w:pPr>
              <w:widowControl w:val="0"/>
              <w:jc w:val="center"/>
              <w:rPr>
                <w:rFonts w:ascii="Times New Roman" w:hAnsi="Times New Roman"/>
                <w:color w:val="auto"/>
                <w:sz w:val="20"/>
              </w:rPr>
            </w:pPr>
            <w:r>
              <w:rPr>
                <w:rFonts w:ascii="Times New Roman" w:hAnsi="Times New Roman"/>
                <w:color w:val="auto"/>
                <w:sz w:val="20"/>
              </w:rPr>
              <w:t>15 100,0</w:t>
            </w:r>
          </w:p>
        </w:tc>
        <w:tc>
          <w:tcPr>
            <w:tcW w:w="325" w:type="pct"/>
          </w:tcPr>
          <w:p>
            <w:pPr>
              <w:widowControl w:val="0"/>
              <w:jc w:val="center"/>
              <w:rPr>
                <w:rFonts w:ascii="Times New Roman" w:hAnsi="Times New Roman"/>
                <w:color w:val="auto"/>
                <w:sz w:val="20"/>
              </w:rPr>
            </w:pPr>
            <w:r>
              <w:rPr>
                <w:rFonts w:ascii="Times New Roman" w:hAnsi="Times New Roman"/>
                <w:color w:val="auto"/>
                <w:sz w:val="20"/>
              </w:rPr>
              <w:t>65 100,0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165 100,0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167 100,0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217 100,0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222 100,0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237 100,0</w:t>
            </w:r>
          </w:p>
        </w:tc>
        <w:tc>
          <w:tcPr>
            <w:tcW w:w="363" w:type="pct"/>
          </w:tcPr>
          <w:p>
            <w:pPr>
              <w:widowControl w:val="0"/>
              <w:jc w:val="center"/>
              <w:rPr>
                <w:rFonts w:ascii="Times New Roman" w:hAnsi="Times New Roman"/>
                <w:color w:val="auto"/>
                <w:sz w:val="20"/>
              </w:rPr>
            </w:pPr>
            <w:r>
              <w:rPr>
                <w:rFonts w:ascii="Times New Roman" w:hAnsi="Times New Roman"/>
                <w:color w:val="auto"/>
                <w:sz w:val="20"/>
              </w:rPr>
              <w:t>242 530,0</w:t>
            </w:r>
          </w:p>
        </w:tc>
        <w:tc>
          <w:tcPr>
            <w:tcW w:w="461" w:type="pct"/>
          </w:tcPr>
          <w:p>
            <w:pPr>
              <w:widowControl w:val="0"/>
              <w:ind w:left="-57" w:right="-57"/>
              <w:jc w:val="center"/>
              <w:rPr>
                <w:rFonts w:ascii="Times New Roman" w:hAnsi="Times New Roman"/>
                <w:color w:val="auto"/>
                <w:sz w:val="20"/>
              </w:rPr>
            </w:pPr>
            <w:r>
              <w:rPr>
                <w:rFonts w:ascii="Times New Roman" w:hAnsi="Times New Roman"/>
                <w:color w:val="auto"/>
                <w:sz w:val="20"/>
              </w:rPr>
              <w:t>242 530,0</w:t>
            </w:r>
          </w:p>
        </w:tc>
      </w:tr>
      <w:tr>
        <w:trPr>
          <w:trHeight w:val="20"/>
        </w:trPr>
        <w:tc>
          <w:tcPr>
            <w:tcW w:w="216" w:type="pct"/>
          </w:tcPr>
          <w:p>
            <w:pPr>
              <w:widowControl w:val="0"/>
              <w:jc w:val="center"/>
              <w:rPr>
                <w:rFonts w:ascii="Times New Roman" w:hAnsi="Times New Roman"/>
                <w:color w:val="auto"/>
                <w:szCs w:val="22"/>
              </w:rPr>
            </w:pPr>
            <w:r>
              <w:rPr>
                <w:rFonts w:ascii="Times New Roman" w:hAnsi="Times New Roman"/>
              </w:rPr>
              <w:lastRenderedPageBreak/>
              <w:t>1.12.</w:t>
            </w:r>
          </w:p>
        </w:tc>
        <w:tc>
          <w:tcPr>
            <w:tcW w:w="919" w:type="pct"/>
            <w:vAlign w:val="center"/>
          </w:tcPr>
          <w:p>
            <w:pPr>
              <w:widowControl w:val="0"/>
              <w:jc w:val="both"/>
              <w:rPr>
                <w:rFonts w:ascii="Times New Roman" w:hAnsi="Times New Roman"/>
              </w:rPr>
            </w:pPr>
            <w:r>
              <w:rPr>
                <w:rFonts w:ascii="Times New Roman" w:hAnsi="Times New Roman"/>
              </w:rPr>
              <w:t>Доля застрахованного поголовья сельскохозяйственных животных в общем поголовье сельскохозяйственных животных</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286" w:type="pct"/>
          </w:tcPr>
          <w:p>
            <w:pPr>
              <w:widowControl w:val="0"/>
              <w:jc w:val="center"/>
              <w:rPr>
                <w:rFonts w:ascii="Times New Roman" w:hAnsi="Times New Roman"/>
                <w:color w:val="auto"/>
                <w:sz w:val="20"/>
              </w:rPr>
            </w:pPr>
            <w:r>
              <w:rPr>
                <w:rFonts w:ascii="Times New Roman" w:hAnsi="Times New Roman"/>
                <w:color w:val="auto"/>
                <w:sz w:val="20"/>
              </w:rPr>
              <w:t>4 000,0</w:t>
            </w:r>
          </w:p>
        </w:tc>
        <w:tc>
          <w:tcPr>
            <w:tcW w:w="299" w:type="pct"/>
          </w:tcPr>
          <w:p>
            <w:pPr>
              <w:widowControl w:val="0"/>
              <w:jc w:val="center"/>
              <w:rPr>
                <w:rFonts w:ascii="Times New Roman" w:hAnsi="Times New Roman"/>
                <w:color w:val="auto"/>
                <w:sz w:val="20"/>
              </w:rPr>
            </w:pPr>
            <w:r>
              <w:rPr>
                <w:rFonts w:ascii="Times New Roman" w:hAnsi="Times New Roman"/>
                <w:color w:val="auto"/>
                <w:sz w:val="20"/>
              </w:rPr>
              <w:t>4 000,0</w:t>
            </w:r>
          </w:p>
        </w:tc>
        <w:tc>
          <w:tcPr>
            <w:tcW w:w="325" w:type="pct"/>
          </w:tcPr>
          <w:p>
            <w:pPr>
              <w:widowControl w:val="0"/>
              <w:jc w:val="center"/>
              <w:rPr>
                <w:rFonts w:ascii="Times New Roman" w:hAnsi="Times New Roman"/>
                <w:color w:val="auto"/>
                <w:sz w:val="20"/>
              </w:rPr>
            </w:pPr>
            <w:r>
              <w:rPr>
                <w:rFonts w:ascii="Times New Roman" w:hAnsi="Times New Roman"/>
                <w:color w:val="auto"/>
                <w:sz w:val="20"/>
              </w:rPr>
              <w:t>9 000,0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9 000,0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13 000,0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13 000,0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18 000,0</w:t>
            </w:r>
          </w:p>
        </w:tc>
        <w:tc>
          <w:tcPr>
            <w:tcW w:w="361" w:type="pct"/>
          </w:tcPr>
          <w:p>
            <w:pPr>
              <w:widowControl w:val="0"/>
              <w:jc w:val="center"/>
              <w:rPr>
                <w:rFonts w:ascii="Times New Roman" w:hAnsi="Times New Roman"/>
                <w:color w:val="auto"/>
                <w:sz w:val="20"/>
              </w:rPr>
            </w:pPr>
            <w:r>
              <w:rPr>
                <w:rFonts w:ascii="Times New Roman" w:hAnsi="Times New Roman"/>
                <w:color w:val="auto"/>
                <w:sz w:val="20"/>
              </w:rPr>
              <w:t>18 000,0</w:t>
            </w:r>
          </w:p>
        </w:tc>
        <w:tc>
          <w:tcPr>
            <w:tcW w:w="363" w:type="pct"/>
          </w:tcPr>
          <w:p>
            <w:pPr>
              <w:widowControl w:val="0"/>
              <w:jc w:val="center"/>
              <w:rPr>
                <w:rFonts w:ascii="Times New Roman" w:hAnsi="Times New Roman"/>
                <w:color w:val="auto"/>
                <w:sz w:val="20"/>
              </w:rPr>
            </w:pPr>
            <w:r>
              <w:rPr>
                <w:rFonts w:ascii="Times New Roman" w:hAnsi="Times New Roman"/>
                <w:color w:val="auto"/>
                <w:sz w:val="20"/>
              </w:rPr>
              <w:t>18 000,0</w:t>
            </w:r>
          </w:p>
        </w:tc>
        <w:tc>
          <w:tcPr>
            <w:tcW w:w="461" w:type="pct"/>
          </w:tcPr>
          <w:p>
            <w:pPr>
              <w:widowControl w:val="0"/>
              <w:ind w:left="-57" w:right="-57"/>
              <w:jc w:val="center"/>
              <w:rPr>
                <w:rFonts w:ascii="Times New Roman" w:hAnsi="Times New Roman"/>
                <w:color w:val="auto"/>
                <w:sz w:val="20"/>
              </w:rPr>
            </w:pPr>
            <w:r>
              <w:rPr>
                <w:rFonts w:ascii="Times New Roman" w:hAnsi="Times New Roman"/>
                <w:color w:val="auto"/>
                <w:sz w:val="20"/>
              </w:rPr>
              <w:t>27 247,5</w:t>
            </w:r>
          </w:p>
        </w:tc>
      </w:tr>
      <w:tr>
        <w:trPr>
          <w:trHeight w:val="20"/>
        </w:trPr>
        <w:tc>
          <w:tcPr>
            <w:tcW w:w="216" w:type="pct"/>
          </w:tcPr>
          <w:p>
            <w:pPr>
              <w:widowControl w:val="0"/>
              <w:jc w:val="center"/>
              <w:rPr>
                <w:rFonts w:ascii="Times New Roman" w:hAnsi="Times New Roman"/>
                <w:color w:val="auto"/>
                <w:szCs w:val="22"/>
              </w:rPr>
            </w:pPr>
            <w:r>
              <w:rPr>
                <w:rFonts w:ascii="Times New Roman" w:hAnsi="Times New Roman"/>
                <w:color w:val="auto"/>
                <w:szCs w:val="22"/>
              </w:rPr>
              <w:t>2.</w:t>
            </w:r>
          </w:p>
        </w:tc>
        <w:tc>
          <w:tcPr>
            <w:tcW w:w="4784" w:type="pct"/>
            <w:gridSpan w:val="13"/>
          </w:tcPr>
          <w:p>
            <w:pPr>
              <w:widowControl w:val="0"/>
              <w:ind w:left="-57" w:right="-57"/>
              <w:rPr>
                <w:rFonts w:ascii="Times New Roman" w:hAnsi="Times New Roman"/>
                <w:color w:val="auto"/>
              </w:rPr>
            </w:pPr>
            <w:r>
              <w:rPr>
                <w:rFonts w:ascii="Times New Roman" w:hAnsi="Times New Roman"/>
                <w:color w:val="auto"/>
              </w:rPr>
              <w:t xml:space="preserve">Увеличение объема производства продукции сельского хозяйства (в сопоставимых ценах) в </w:t>
            </w:r>
            <w:r>
              <w:rPr>
                <w:rFonts w:ascii="Times New Roman" w:hAnsi="Times New Roman"/>
              </w:rPr>
              <w:t xml:space="preserve">2030 году к уровню 2020 года на </w:t>
            </w:r>
            <w:r>
              <w:rPr>
                <w:rFonts w:ascii="Times New Roman" w:hAnsi="Times New Roman"/>
                <w:color w:val="auto"/>
              </w:rPr>
              <w:t xml:space="preserve">9,8 </w:t>
            </w:r>
            <w:r>
              <w:rPr>
                <w:rFonts w:ascii="Times New Roman" w:hAnsi="Times New Roman"/>
              </w:rPr>
              <w:t>процента</w:t>
            </w:r>
          </w:p>
        </w:tc>
      </w:tr>
      <w:tr>
        <w:trPr>
          <w:trHeight w:val="20"/>
        </w:trPr>
        <w:tc>
          <w:tcPr>
            <w:tcW w:w="216" w:type="pct"/>
          </w:tcPr>
          <w:p>
            <w:pPr>
              <w:widowControl w:val="0"/>
              <w:jc w:val="center"/>
              <w:rPr>
                <w:rFonts w:ascii="Times New Roman" w:hAnsi="Times New Roman"/>
                <w:color w:val="auto"/>
                <w:szCs w:val="22"/>
              </w:rPr>
            </w:pPr>
            <w:r>
              <w:rPr>
                <w:rFonts w:ascii="Times New Roman" w:hAnsi="Times New Roman"/>
                <w:color w:val="auto"/>
                <w:szCs w:val="22"/>
              </w:rPr>
              <w:t>2.1.</w:t>
            </w:r>
          </w:p>
        </w:tc>
        <w:tc>
          <w:tcPr>
            <w:tcW w:w="919" w:type="pct"/>
          </w:tcPr>
          <w:p>
            <w:pPr>
              <w:widowControl w:val="0"/>
              <w:jc w:val="both"/>
              <w:rPr>
                <w:rFonts w:ascii="Times New Roman" w:hAnsi="Times New Roman"/>
                <w:color w:val="auto"/>
              </w:rPr>
            </w:pPr>
            <w:r>
              <w:rPr>
                <w:rFonts w:ascii="Times New Roman" w:hAnsi="Times New Roman"/>
              </w:rPr>
              <w:t>Достигнуты объемы реализованных зерновых культур собственного производства</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286" w:type="pct"/>
          </w:tcPr>
          <w:p>
            <w:pPr>
              <w:widowControl w:val="0"/>
              <w:ind w:left="-57" w:right="-57"/>
              <w:jc w:val="center"/>
              <w:rPr>
                <w:rFonts w:ascii="Times New Roman" w:hAnsi="Times New Roman"/>
                <w:color w:val="auto"/>
                <w:sz w:val="20"/>
              </w:rPr>
            </w:pPr>
            <w:r>
              <w:rPr>
                <w:rFonts w:ascii="Times New Roman" w:hAnsi="Times New Roman"/>
                <w:color w:val="auto"/>
                <w:sz w:val="20"/>
              </w:rPr>
              <w:t>0,0</w:t>
            </w:r>
          </w:p>
        </w:tc>
        <w:tc>
          <w:tcPr>
            <w:tcW w:w="299" w:type="pct"/>
          </w:tcPr>
          <w:p>
            <w:pPr>
              <w:widowControl w:val="0"/>
              <w:ind w:left="-57" w:right="-57"/>
              <w:jc w:val="center"/>
              <w:rPr>
                <w:rFonts w:ascii="Times New Roman" w:hAnsi="Times New Roman"/>
                <w:color w:val="auto"/>
                <w:sz w:val="20"/>
              </w:rPr>
            </w:pPr>
            <w:r>
              <w:rPr>
                <w:rFonts w:ascii="Times New Roman" w:hAnsi="Times New Roman"/>
                <w:color w:val="auto"/>
                <w:sz w:val="20"/>
              </w:rPr>
              <w:t>388 536,0</w:t>
            </w:r>
          </w:p>
        </w:tc>
        <w:tc>
          <w:tcPr>
            <w:tcW w:w="325" w:type="pct"/>
          </w:tcPr>
          <w:p>
            <w:pPr>
              <w:widowControl w:val="0"/>
              <w:ind w:left="-57" w:right="-57"/>
              <w:jc w:val="center"/>
              <w:rPr>
                <w:rFonts w:ascii="Times New Roman" w:hAnsi="Times New Roman"/>
                <w:color w:val="auto"/>
                <w:sz w:val="20"/>
              </w:rPr>
            </w:pPr>
            <w:r>
              <w:rPr>
                <w:rFonts w:ascii="Times New Roman" w:hAnsi="Times New Roman"/>
                <w:color w:val="auto"/>
                <w:sz w:val="20"/>
              </w:rPr>
              <w:t>388 536,0</w:t>
            </w:r>
          </w:p>
        </w:tc>
        <w:tc>
          <w:tcPr>
            <w:tcW w:w="361" w:type="pct"/>
          </w:tcPr>
          <w:p>
            <w:pPr>
              <w:widowControl w:val="0"/>
              <w:ind w:left="-57" w:right="-57"/>
              <w:jc w:val="center"/>
              <w:rPr>
                <w:rFonts w:ascii="Times New Roman" w:hAnsi="Times New Roman"/>
                <w:color w:val="auto"/>
                <w:sz w:val="20"/>
              </w:rPr>
            </w:pPr>
            <w:r>
              <w:rPr>
                <w:rFonts w:ascii="Times New Roman" w:hAnsi="Times New Roman"/>
                <w:color w:val="auto"/>
                <w:sz w:val="20"/>
              </w:rPr>
              <w:t>388 536,0</w:t>
            </w:r>
          </w:p>
        </w:tc>
        <w:tc>
          <w:tcPr>
            <w:tcW w:w="361" w:type="pct"/>
          </w:tcPr>
          <w:p>
            <w:pPr>
              <w:widowControl w:val="0"/>
              <w:ind w:left="-57" w:right="-57"/>
              <w:jc w:val="center"/>
              <w:rPr>
                <w:rFonts w:ascii="Times New Roman" w:hAnsi="Times New Roman"/>
                <w:color w:val="auto"/>
                <w:sz w:val="20"/>
              </w:rPr>
            </w:pPr>
            <w:r>
              <w:rPr>
                <w:rFonts w:ascii="Times New Roman" w:hAnsi="Times New Roman"/>
                <w:color w:val="auto"/>
                <w:sz w:val="20"/>
              </w:rPr>
              <w:t>388 536,0</w:t>
            </w:r>
          </w:p>
        </w:tc>
        <w:tc>
          <w:tcPr>
            <w:tcW w:w="361" w:type="pct"/>
          </w:tcPr>
          <w:p>
            <w:pPr>
              <w:widowControl w:val="0"/>
              <w:ind w:left="-57" w:right="-57"/>
              <w:jc w:val="center"/>
              <w:rPr>
                <w:rFonts w:ascii="Times New Roman" w:hAnsi="Times New Roman"/>
                <w:color w:val="auto"/>
                <w:sz w:val="20"/>
              </w:rPr>
            </w:pPr>
            <w:r>
              <w:rPr>
                <w:rFonts w:ascii="Times New Roman" w:hAnsi="Times New Roman"/>
                <w:color w:val="auto"/>
                <w:sz w:val="20"/>
              </w:rPr>
              <w:t>388 536,0</w:t>
            </w:r>
          </w:p>
        </w:tc>
        <w:tc>
          <w:tcPr>
            <w:tcW w:w="361" w:type="pct"/>
          </w:tcPr>
          <w:p>
            <w:pPr>
              <w:widowControl w:val="0"/>
              <w:ind w:left="-57" w:right="-57"/>
              <w:jc w:val="center"/>
              <w:rPr>
                <w:rFonts w:ascii="Times New Roman" w:hAnsi="Times New Roman"/>
                <w:color w:val="auto"/>
                <w:sz w:val="20"/>
              </w:rPr>
            </w:pPr>
            <w:r>
              <w:rPr>
                <w:rFonts w:ascii="Times New Roman" w:hAnsi="Times New Roman"/>
                <w:color w:val="auto"/>
                <w:sz w:val="20"/>
              </w:rPr>
              <w:t>388 536,0</w:t>
            </w:r>
          </w:p>
        </w:tc>
        <w:tc>
          <w:tcPr>
            <w:tcW w:w="361" w:type="pct"/>
          </w:tcPr>
          <w:p>
            <w:pPr>
              <w:widowControl w:val="0"/>
              <w:ind w:left="-57" w:right="-57"/>
              <w:jc w:val="center"/>
              <w:rPr>
                <w:rFonts w:ascii="Times New Roman" w:hAnsi="Times New Roman"/>
                <w:color w:val="auto"/>
                <w:sz w:val="20"/>
              </w:rPr>
            </w:pPr>
            <w:r>
              <w:rPr>
                <w:rFonts w:ascii="Times New Roman" w:hAnsi="Times New Roman"/>
                <w:color w:val="auto"/>
                <w:sz w:val="20"/>
              </w:rPr>
              <w:t>388 536,0</w:t>
            </w:r>
          </w:p>
        </w:tc>
        <w:tc>
          <w:tcPr>
            <w:tcW w:w="363" w:type="pct"/>
          </w:tcPr>
          <w:p>
            <w:pPr>
              <w:widowControl w:val="0"/>
              <w:ind w:left="-57" w:right="-57"/>
              <w:jc w:val="center"/>
              <w:rPr>
                <w:rFonts w:ascii="Times New Roman" w:hAnsi="Times New Roman"/>
                <w:color w:val="auto"/>
                <w:sz w:val="20"/>
              </w:rPr>
            </w:pPr>
            <w:r>
              <w:rPr>
                <w:rFonts w:ascii="Times New Roman" w:hAnsi="Times New Roman"/>
                <w:color w:val="auto"/>
                <w:sz w:val="20"/>
              </w:rPr>
              <w:t>388 536,0</w:t>
            </w:r>
          </w:p>
        </w:tc>
        <w:tc>
          <w:tcPr>
            <w:tcW w:w="461" w:type="pct"/>
          </w:tcPr>
          <w:p>
            <w:pPr>
              <w:widowControl w:val="0"/>
              <w:ind w:left="-57" w:right="-57"/>
              <w:jc w:val="center"/>
              <w:rPr>
                <w:rFonts w:ascii="Times New Roman" w:hAnsi="Times New Roman"/>
                <w:color w:val="auto"/>
                <w:sz w:val="20"/>
              </w:rPr>
            </w:pPr>
            <w:r>
              <w:rPr>
                <w:rFonts w:ascii="Times New Roman" w:hAnsi="Times New Roman"/>
                <w:color w:val="auto"/>
                <w:sz w:val="20"/>
              </w:rPr>
              <w:t>388 536,0</w:t>
            </w:r>
          </w:p>
        </w:tc>
      </w:tr>
      <w:tr>
        <w:trPr>
          <w:trHeight w:val="20"/>
        </w:trPr>
        <w:tc>
          <w:tcPr>
            <w:tcW w:w="1135" w:type="pct"/>
            <w:gridSpan w:val="2"/>
          </w:tcPr>
          <w:p>
            <w:pPr>
              <w:widowControl w:val="0"/>
              <w:rPr>
                <w:rFonts w:ascii="Times New Roman" w:hAnsi="Times New Roman"/>
                <w:color w:val="auto"/>
                <w:szCs w:val="22"/>
              </w:rPr>
            </w:pPr>
            <w:r>
              <w:rPr>
                <w:rFonts w:ascii="Times New Roman" w:hAnsi="Times New Roman"/>
                <w:color w:val="auto"/>
                <w:szCs w:val="22"/>
              </w:rPr>
              <w:t>Итого</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163" w:type="pct"/>
          </w:tcPr>
          <w:p>
            <w:pPr>
              <w:widowControl w:val="0"/>
              <w:jc w:val="center"/>
              <w:rPr>
                <w:rFonts w:ascii="Times New Roman" w:hAnsi="Times New Roman"/>
                <w:color w:val="auto"/>
                <w:sz w:val="20"/>
              </w:rPr>
            </w:pPr>
            <w:r>
              <w:rPr>
                <w:rFonts w:ascii="Times New Roman" w:hAnsi="Times New Roman"/>
                <w:color w:val="auto"/>
                <w:sz w:val="20"/>
              </w:rPr>
              <w:t>0,0</w:t>
            </w:r>
          </w:p>
        </w:tc>
        <w:tc>
          <w:tcPr>
            <w:tcW w:w="286" w:type="pct"/>
          </w:tcPr>
          <w:p>
            <w:pPr>
              <w:widowControl w:val="0"/>
              <w:ind w:left="-57" w:right="-57"/>
              <w:jc w:val="center"/>
              <w:rPr>
                <w:rFonts w:ascii="Times New Roman" w:hAnsi="Times New Roman"/>
                <w:color w:val="auto"/>
                <w:sz w:val="20"/>
              </w:rPr>
            </w:pPr>
            <w:r>
              <w:rPr>
                <w:rFonts w:ascii="Times New Roman" w:hAnsi="Times New Roman"/>
                <w:color w:val="auto"/>
                <w:sz w:val="20"/>
              </w:rPr>
              <w:t>1 805 771,9</w:t>
            </w:r>
          </w:p>
        </w:tc>
        <w:tc>
          <w:tcPr>
            <w:tcW w:w="299" w:type="pct"/>
          </w:tcPr>
          <w:p>
            <w:pPr>
              <w:widowControl w:val="0"/>
              <w:ind w:left="-57" w:right="-57"/>
              <w:jc w:val="center"/>
              <w:rPr>
                <w:rFonts w:ascii="Times New Roman" w:hAnsi="Times New Roman"/>
                <w:color w:val="auto"/>
                <w:sz w:val="20"/>
              </w:rPr>
            </w:pPr>
            <w:r>
              <w:rPr>
                <w:rFonts w:ascii="Times New Roman" w:hAnsi="Times New Roman"/>
                <w:color w:val="auto"/>
                <w:sz w:val="20"/>
              </w:rPr>
              <w:t>2 342 754,9</w:t>
            </w:r>
          </w:p>
        </w:tc>
        <w:tc>
          <w:tcPr>
            <w:tcW w:w="325" w:type="pct"/>
          </w:tcPr>
          <w:p>
            <w:pPr>
              <w:widowControl w:val="0"/>
              <w:ind w:left="-57" w:right="-57"/>
              <w:jc w:val="center"/>
              <w:rPr>
                <w:rFonts w:ascii="Times New Roman" w:hAnsi="Times New Roman"/>
                <w:color w:val="auto"/>
                <w:sz w:val="20"/>
              </w:rPr>
            </w:pPr>
            <w:r>
              <w:rPr>
                <w:rFonts w:ascii="Times New Roman" w:hAnsi="Times New Roman"/>
                <w:color w:val="auto"/>
                <w:sz w:val="20"/>
              </w:rPr>
              <w:t>2 619 434,7</w:t>
            </w:r>
          </w:p>
        </w:tc>
        <w:tc>
          <w:tcPr>
            <w:tcW w:w="361" w:type="pct"/>
          </w:tcPr>
          <w:p>
            <w:pPr>
              <w:widowControl w:val="0"/>
              <w:ind w:left="-57" w:right="-57"/>
              <w:jc w:val="center"/>
              <w:rPr>
                <w:rFonts w:ascii="Times New Roman" w:hAnsi="Times New Roman"/>
                <w:color w:val="auto"/>
                <w:sz w:val="20"/>
              </w:rPr>
            </w:pPr>
            <w:r>
              <w:rPr>
                <w:rFonts w:ascii="Times New Roman" w:hAnsi="Times New Roman"/>
                <w:color w:val="auto"/>
                <w:sz w:val="20"/>
              </w:rPr>
              <w:t>2 719 434,7</w:t>
            </w:r>
          </w:p>
        </w:tc>
        <w:tc>
          <w:tcPr>
            <w:tcW w:w="361" w:type="pct"/>
          </w:tcPr>
          <w:p>
            <w:pPr>
              <w:widowControl w:val="0"/>
              <w:ind w:left="-57" w:right="-57"/>
              <w:jc w:val="center"/>
              <w:rPr>
                <w:rFonts w:ascii="Times New Roman" w:hAnsi="Times New Roman"/>
                <w:color w:val="auto"/>
                <w:sz w:val="20"/>
              </w:rPr>
            </w:pPr>
            <w:r>
              <w:rPr>
                <w:rFonts w:ascii="Times New Roman" w:hAnsi="Times New Roman"/>
                <w:color w:val="auto"/>
                <w:sz w:val="20"/>
              </w:rPr>
              <w:t>2 875 434,7</w:t>
            </w:r>
          </w:p>
        </w:tc>
        <w:tc>
          <w:tcPr>
            <w:tcW w:w="361" w:type="pct"/>
          </w:tcPr>
          <w:p>
            <w:pPr>
              <w:widowControl w:val="0"/>
              <w:ind w:left="-57" w:right="-57"/>
              <w:jc w:val="center"/>
              <w:rPr>
                <w:rFonts w:ascii="Times New Roman" w:hAnsi="Times New Roman"/>
                <w:color w:val="auto"/>
                <w:sz w:val="20"/>
              </w:rPr>
            </w:pPr>
            <w:r>
              <w:rPr>
                <w:rFonts w:ascii="Times New Roman" w:hAnsi="Times New Roman"/>
                <w:color w:val="auto"/>
                <w:sz w:val="20"/>
              </w:rPr>
              <w:t>3 202 862,5</w:t>
            </w:r>
          </w:p>
        </w:tc>
        <w:tc>
          <w:tcPr>
            <w:tcW w:w="361" w:type="pct"/>
          </w:tcPr>
          <w:p>
            <w:pPr>
              <w:widowControl w:val="0"/>
              <w:ind w:left="-57" w:right="-57"/>
              <w:jc w:val="center"/>
              <w:rPr>
                <w:rFonts w:ascii="Times New Roman" w:hAnsi="Times New Roman"/>
                <w:color w:val="auto"/>
                <w:sz w:val="20"/>
              </w:rPr>
            </w:pPr>
            <w:r>
              <w:rPr>
                <w:rFonts w:ascii="Times New Roman" w:hAnsi="Times New Roman"/>
                <w:color w:val="auto"/>
                <w:sz w:val="20"/>
              </w:rPr>
              <w:t>3 212 862,5</w:t>
            </w:r>
          </w:p>
        </w:tc>
        <w:tc>
          <w:tcPr>
            <w:tcW w:w="361" w:type="pct"/>
          </w:tcPr>
          <w:p>
            <w:pPr>
              <w:widowControl w:val="0"/>
              <w:ind w:left="-57" w:right="-57"/>
              <w:jc w:val="center"/>
              <w:rPr>
                <w:rFonts w:ascii="Times New Roman" w:hAnsi="Times New Roman"/>
                <w:color w:val="auto"/>
                <w:sz w:val="20"/>
              </w:rPr>
            </w:pPr>
            <w:r>
              <w:rPr>
                <w:rFonts w:ascii="Times New Roman" w:hAnsi="Times New Roman"/>
                <w:color w:val="auto"/>
                <w:sz w:val="20"/>
              </w:rPr>
              <w:t>3 236 855,3</w:t>
            </w:r>
          </w:p>
        </w:tc>
        <w:tc>
          <w:tcPr>
            <w:tcW w:w="363" w:type="pct"/>
          </w:tcPr>
          <w:p>
            <w:pPr>
              <w:widowControl w:val="0"/>
              <w:ind w:left="-57" w:right="-57"/>
              <w:jc w:val="center"/>
              <w:rPr>
                <w:rFonts w:ascii="Times New Roman" w:hAnsi="Times New Roman"/>
                <w:color w:val="auto"/>
                <w:sz w:val="20"/>
              </w:rPr>
            </w:pPr>
            <w:r>
              <w:rPr>
                <w:rFonts w:ascii="Times New Roman" w:hAnsi="Times New Roman"/>
                <w:color w:val="auto"/>
                <w:sz w:val="20"/>
              </w:rPr>
              <w:t>3 242 285,3</w:t>
            </w:r>
          </w:p>
        </w:tc>
        <w:tc>
          <w:tcPr>
            <w:tcW w:w="461" w:type="pct"/>
          </w:tcPr>
          <w:p>
            <w:pPr>
              <w:jc w:val="center"/>
              <w:rPr>
                <w:rFonts w:ascii="Times New Roman" w:hAnsi="Times New Roman"/>
                <w:color w:val="auto"/>
                <w:sz w:val="20"/>
              </w:rPr>
            </w:pPr>
            <w:r>
              <w:rPr>
                <w:rFonts w:ascii="Times New Roman" w:hAnsi="Times New Roman"/>
                <w:color w:val="auto"/>
                <w:sz w:val="20"/>
              </w:rPr>
              <w:t>3 251 532,8</w:t>
            </w:r>
          </w:p>
        </w:tc>
      </w:tr>
    </w:tbl>
    <w:p>
      <w:pPr>
        <w:widowControl w:val="0"/>
        <w:spacing w:after="0" w:line="240" w:lineRule="auto"/>
        <w:jc w:val="both"/>
        <w:rPr>
          <w:rFonts w:ascii="Times New Roman" w:hAnsi="Times New Roman"/>
          <w:sz w:val="17"/>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lastRenderedPageBreak/>
        <w:t>Приложение</w:t>
      </w: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t>к паспорту регионального</w:t>
      </w:r>
      <w:r>
        <w:rPr>
          <w:rFonts w:ascii="Times New Roman" w:hAnsi="Times New Roman"/>
          <w:spacing w:val="-1"/>
          <w:sz w:val="28"/>
          <w:szCs w:val="28"/>
        </w:rPr>
        <w:t xml:space="preserve"> </w:t>
      </w:r>
      <w:r>
        <w:rPr>
          <w:rFonts w:ascii="Times New Roman" w:hAnsi="Times New Roman"/>
          <w:sz w:val="28"/>
          <w:szCs w:val="28"/>
        </w:rPr>
        <w:t>проекта</w:t>
      </w:r>
    </w:p>
    <w:p>
      <w:pPr>
        <w:widowControl w:val="0"/>
        <w:spacing w:after="0" w:line="240" w:lineRule="auto"/>
        <w:ind w:left="10915"/>
        <w:jc w:val="both"/>
        <w:rPr>
          <w:rFonts w:ascii="Times New Roman" w:hAnsi="Times New Roman"/>
          <w:sz w:val="28"/>
          <w:szCs w:val="28"/>
        </w:rPr>
      </w:pPr>
      <w:r>
        <w:rPr>
          <w:rFonts w:ascii="Times New Roman" w:hAnsi="Times New Roman"/>
          <w:spacing w:val="-1"/>
          <w:sz w:val="28"/>
          <w:szCs w:val="28"/>
        </w:rPr>
        <w:t>«Развитие отраслей и техническая модернизация агропромышленного комплекса»</w:t>
      </w:r>
    </w:p>
    <w:p>
      <w:pPr>
        <w:widowControl w:val="0"/>
        <w:tabs>
          <w:tab w:val="left" w:pos="15087"/>
        </w:tabs>
        <w:spacing w:after="0" w:line="240" w:lineRule="auto"/>
        <w:ind w:left="10887"/>
        <w:rPr>
          <w:rFonts w:ascii="Times New Roman" w:hAnsi="Times New Roman"/>
          <w:sz w:val="28"/>
          <w:szCs w:val="28"/>
        </w:rPr>
      </w:pPr>
    </w:p>
    <w:p>
      <w:pPr>
        <w:widowControl w:val="0"/>
        <w:tabs>
          <w:tab w:val="left" w:pos="15087"/>
        </w:tabs>
        <w:spacing w:after="0" w:line="240" w:lineRule="auto"/>
        <w:ind w:left="10887"/>
        <w:rPr>
          <w:rFonts w:ascii="Times New Roman" w:hAnsi="Times New Roman"/>
          <w:sz w:val="28"/>
          <w:szCs w:val="28"/>
        </w:rPr>
      </w:pPr>
    </w:p>
    <w:p>
      <w:pPr>
        <w:widowControl w:val="0"/>
        <w:spacing w:after="0" w:line="240" w:lineRule="auto"/>
        <w:ind w:right="32"/>
        <w:jc w:val="center"/>
        <w:rPr>
          <w:rFonts w:ascii="Times New Roman" w:hAnsi="Times New Roman"/>
          <w:sz w:val="28"/>
          <w:szCs w:val="28"/>
        </w:rPr>
      </w:pPr>
      <w:r>
        <w:rPr>
          <w:rFonts w:ascii="Times New Roman" w:hAnsi="Times New Roman"/>
          <w:sz w:val="28"/>
          <w:szCs w:val="28"/>
        </w:rPr>
        <w:t>План</w:t>
      </w:r>
    </w:p>
    <w:p>
      <w:pPr>
        <w:widowControl w:val="0"/>
        <w:spacing w:after="0" w:line="240" w:lineRule="auto"/>
        <w:ind w:right="38"/>
        <w:jc w:val="center"/>
        <w:rPr>
          <w:rFonts w:ascii="Times New Roman" w:hAnsi="Times New Roman"/>
          <w:sz w:val="28"/>
          <w:szCs w:val="28"/>
        </w:rPr>
      </w:pPr>
      <w:r>
        <w:rPr>
          <w:rFonts w:ascii="Times New Roman" w:hAnsi="Times New Roman"/>
          <w:sz w:val="28"/>
          <w:szCs w:val="28"/>
        </w:rPr>
        <w:t>реализации</w:t>
      </w:r>
      <w:r>
        <w:rPr>
          <w:rFonts w:ascii="Times New Roman" w:hAnsi="Times New Roman"/>
          <w:spacing w:val="-8"/>
          <w:sz w:val="28"/>
          <w:szCs w:val="28"/>
        </w:rPr>
        <w:t xml:space="preserve"> </w:t>
      </w:r>
      <w:r>
        <w:rPr>
          <w:rFonts w:ascii="Times New Roman" w:hAnsi="Times New Roman"/>
          <w:sz w:val="28"/>
          <w:szCs w:val="28"/>
        </w:rPr>
        <w:t>регионального</w:t>
      </w:r>
      <w:r>
        <w:rPr>
          <w:rFonts w:ascii="Times New Roman" w:hAnsi="Times New Roman"/>
          <w:spacing w:val="-3"/>
          <w:sz w:val="28"/>
          <w:szCs w:val="28"/>
        </w:rPr>
        <w:t xml:space="preserve"> </w:t>
      </w:r>
      <w:r>
        <w:rPr>
          <w:rFonts w:ascii="Times New Roman" w:hAnsi="Times New Roman"/>
          <w:sz w:val="28"/>
          <w:szCs w:val="28"/>
        </w:rPr>
        <w:t>проекта</w:t>
      </w:r>
    </w:p>
    <w:p>
      <w:pPr>
        <w:widowControl w:val="0"/>
        <w:spacing w:after="0" w:line="240" w:lineRule="auto"/>
        <w:jc w:val="center"/>
        <w:rPr>
          <w:rFonts w:ascii="Times New Roman" w:hAnsi="Times New Roman"/>
          <w:sz w:val="28"/>
          <w:szCs w:val="28"/>
        </w:rPr>
      </w:pPr>
    </w:p>
    <w:tbl>
      <w:tblPr>
        <w:tblStyle w:val="affa"/>
        <w:tblW w:w="5000" w:type="pct"/>
        <w:tblLook w:val="04A0" w:firstRow="1" w:lastRow="0" w:firstColumn="1" w:lastColumn="0" w:noHBand="0" w:noVBand="1"/>
      </w:tblPr>
      <w:tblGrid>
        <w:gridCol w:w="819"/>
        <w:gridCol w:w="1418"/>
        <w:gridCol w:w="1204"/>
        <w:gridCol w:w="1204"/>
        <w:gridCol w:w="1228"/>
        <w:gridCol w:w="1089"/>
        <w:gridCol w:w="1238"/>
        <w:gridCol w:w="928"/>
        <w:gridCol w:w="1053"/>
        <w:gridCol w:w="929"/>
        <w:gridCol w:w="1362"/>
        <w:gridCol w:w="1235"/>
        <w:gridCol w:w="1422"/>
      </w:tblGrid>
      <w:tr>
        <w:trPr>
          <w:trHeight w:val="20"/>
        </w:trPr>
        <w:tc>
          <w:tcPr>
            <w:tcW w:w="271" w:type="pct"/>
            <w:vMerge w:val="restart"/>
            <w:tcBorders>
              <w:bottom w:val="nil"/>
            </w:tcBorders>
          </w:tcPr>
          <w:p>
            <w:pPr>
              <w:jc w:val="center"/>
              <w:rPr>
                <w:rFonts w:ascii="Times New Roman" w:hAnsi="Times New Roman"/>
                <w:szCs w:val="22"/>
              </w:rPr>
            </w:pPr>
            <w:r>
              <w:rPr>
                <w:rFonts w:ascii="Times New Roman" w:hAnsi="Times New Roman"/>
                <w:szCs w:val="22"/>
              </w:rPr>
              <w:t>№</w:t>
            </w:r>
          </w:p>
          <w:p>
            <w:pPr>
              <w:jc w:val="center"/>
              <w:rPr>
                <w:rFonts w:ascii="Times New Roman" w:hAnsi="Times New Roman"/>
                <w:szCs w:val="22"/>
              </w:rPr>
            </w:pPr>
            <w:r>
              <w:rPr>
                <w:rFonts w:ascii="Times New Roman" w:hAnsi="Times New Roman"/>
                <w:szCs w:val="22"/>
              </w:rPr>
              <w:t>п/п</w:t>
            </w:r>
          </w:p>
        </w:tc>
        <w:tc>
          <w:tcPr>
            <w:tcW w:w="469" w:type="pct"/>
            <w:vMerge w:val="restart"/>
            <w:tcBorders>
              <w:bottom w:val="nil"/>
            </w:tcBorders>
          </w:tcPr>
          <w:p>
            <w:pPr>
              <w:jc w:val="center"/>
              <w:rPr>
                <w:rFonts w:ascii="Times New Roman" w:hAnsi="Times New Roman"/>
                <w:szCs w:val="22"/>
              </w:rPr>
            </w:pPr>
            <w:r>
              <w:rPr>
                <w:rFonts w:ascii="Times New Roman" w:hAnsi="Times New Roman"/>
                <w:szCs w:val="22"/>
              </w:rPr>
              <w:t>Наименование мероприятия (результата), контрольной точки</w:t>
            </w:r>
          </w:p>
        </w:tc>
        <w:tc>
          <w:tcPr>
            <w:tcW w:w="796"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Срок реализации</w:t>
            </w:r>
          </w:p>
        </w:tc>
        <w:tc>
          <w:tcPr>
            <w:tcW w:w="766"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Взаимосвязь</w:t>
            </w:r>
          </w:p>
        </w:tc>
        <w:tc>
          <w:tcPr>
            <w:tcW w:w="409" w:type="pct"/>
            <w:vMerge w:val="restart"/>
            <w:tcBorders>
              <w:bottom w:val="nil"/>
            </w:tcBorders>
          </w:tcPr>
          <w:p>
            <w:pPr>
              <w:jc w:val="center"/>
              <w:rPr>
                <w:rFonts w:ascii="Times New Roman" w:hAnsi="Times New Roman"/>
                <w:szCs w:val="22"/>
              </w:rPr>
            </w:pPr>
            <w:r>
              <w:rPr>
                <w:rFonts w:ascii="Times New Roman" w:hAnsi="Times New Roman"/>
                <w:szCs w:val="22"/>
              </w:rPr>
              <w:t>Ответственный</w:t>
            </w:r>
          </w:p>
          <w:p>
            <w:pPr>
              <w:jc w:val="center"/>
              <w:rPr>
                <w:rFonts w:ascii="Times New Roman" w:hAnsi="Times New Roman"/>
                <w:szCs w:val="22"/>
              </w:rPr>
            </w:pPr>
            <w:r>
              <w:rPr>
                <w:rFonts w:ascii="Times New Roman" w:hAnsi="Times New Roman"/>
                <w:szCs w:val="22"/>
              </w:rPr>
              <w:t>исполнитель</w:t>
            </w:r>
          </w:p>
        </w:tc>
        <w:tc>
          <w:tcPr>
            <w:tcW w:w="306" w:type="pct"/>
            <w:vMerge w:val="restart"/>
            <w:tcBorders>
              <w:bottom w:val="nil"/>
            </w:tcBorders>
          </w:tcPr>
          <w:p>
            <w:pPr>
              <w:jc w:val="center"/>
              <w:rPr>
                <w:rFonts w:ascii="Times New Roman" w:hAnsi="Times New Roman"/>
                <w:szCs w:val="22"/>
              </w:rPr>
            </w:pPr>
            <w:r>
              <w:rPr>
                <w:rFonts w:ascii="Times New Roman" w:hAnsi="Times New Roman"/>
                <w:szCs w:val="22"/>
              </w:rPr>
              <w:t>Адрес объекта</w:t>
            </w:r>
          </w:p>
          <w:p>
            <w:pPr>
              <w:jc w:val="center"/>
              <w:rPr>
                <w:rFonts w:ascii="Times New Roman" w:hAnsi="Times New Roman"/>
                <w:szCs w:val="22"/>
              </w:rPr>
            </w:pPr>
            <w:r>
              <w:rPr>
                <w:rFonts w:ascii="Times New Roman" w:hAnsi="Times New Roman"/>
                <w:szCs w:val="22"/>
              </w:rPr>
              <w:t>(в соответствии</w:t>
            </w:r>
          </w:p>
          <w:p>
            <w:pPr>
              <w:jc w:val="center"/>
              <w:rPr>
                <w:rFonts w:ascii="Times New Roman" w:hAnsi="Times New Roman"/>
                <w:szCs w:val="22"/>
              </w:rPr>
            </w:pPr>
            <w:r>
              <w:rPr>
                <w:rFonts w:ascii="Times New Roman" w:hAnsi="Times New Roman"/>
                <w:szCs w:val="22"/>
              </w:rPr>
              <w:t>с ФИАС)</w:t>
            </w:r>
          </w:p>
        </w:tc>
        <w:tc>
          <w:tcPr>
            <w:tcW w:w="655"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Мощность объекта</w:t>
            </w:r>
          </w:p>
        </w:tc>
        <w:tc>
          <w:tcPr>
            <w:tcW w:w="450" w:type="pct"/>
            <w:vMerge w:val="restart"/>
            <w:tcBorders>
              <w:bottom w:val="nil"/>
            </w:tcBorders>
          </w:tcPr>
          <w:p>
            <w:pPr>
              <w:jc w:val="center"/>
              <w:rPr>
                <w:rFonts w:ascii="Times New Roman" w:hAnsi="Times New Roman"/>
                <w:szCs w:val="22"/>
              </w:rPr>
            </w:pPr>
            <w:r>
              <w:rPr>
                <w:rFonts w:ascii="Times New Roman" w:hAnsi="Times New Roman"/>
                <w:szCs w:val="22"/>
              </w:rPr>
              <w:t>Объем финансового</w:t>
            </w:r>
          </w:p>
          <w:p>
            <w:pPr>
              <w:jc w:val="center"/>
              <w:rPr>
                <w:rFonts w:ascii="Times New Roman" w:hAnsi="Times New Roman"/>
                <w:szCs w:val="22"/>
              </w:rPr>
            </w:pPr>
            <w:r>
              <w:rPr>
                <w:rFonts w:ascii="Times New Roman" w:hAnsi="Times New Roman"/>
                <w:szCs w:val="22"/>
              </w:rPr>
              <w:t>обеспечения, тыс.рублей</w:t>
            </w:r>
          </w:p>
        </w:tc>
        <w:tc>
          <w:tcPr>
            <w:tcW w:w="408" w:type="pct"/>
            <w:vMerge w:val="restart"/>
            <w:tcBorders>
              <w:bottom w:val="nil"/>
            </w:tcBorders>
          </w:tcPr>
          <w:p>
            <w:pPr>
              <w:jc w:val="center"/>
              <w:rPr>
                <w:rFonts w:ascii="Times New Roman" w:hAnsi="Times New Roman"/>
                <w:szCs w:val="22"/>
              </w:rPr>
            </w:pPr>
            <w:r>
              <w:rPr>
                <w:rFonts w:ascii="Times New Roman" w:hAnsi="Times New Roman"/>
                <w:szCs w:val="22"/>
              </w:rPr>
              <w:t xml:space="preserve">Вид </w:t>
            </w:r>
          </w:p>
          <w:p>
            <w:pPr>
              <w:jc w:val="center"/>
              <w:rPr>
                <w:rFonts w:ascii="Times New Roman" w:hAnsi="Times New Roman"/>
                <w:szCs w:val="22"/>
              </w:rPr>
            </w:pPr>
            <w:r>
              <w:rPr>
                <w:rFonts w:ascii="Times New Roman" w:hAnsi="Times New Roman"/>
                <w:szCs w:val="22"/>
              </w:rPr>
              <w:t>подтверждающего документа</w:t>
            </w:r>
          </w:p>
        </w:tc>
        <w:tc>
          <w:tcPr>
            <w:tcW w:w="470" w:type="pct"/>
            <w:vMerge w:val="restart"/>
            <w:tcBorders>
              <w:bottom w:val="nil"/>
            </w:tcBorders>
          </w:tcPr>
          <w:p>
            <w:pPr>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271" w:type="pct"/>
            <w:vMerge/>
            <w:tcBorders>
              <w:bottom w:val="nil"/>
            </w:tcBorders>
          </w:tcPr>
          <w:p>
            <w:pPr>
              <w:jc w:val="center"/>
              <w:rPr>
                <w:rFonts w:ascii="Times New Roman" w:hAnsi="Times New Roman"/>
                <w:szCs w:val="22"/>
              </w:rPr>
            </w:pPr>
          </w:p>
        </w:tc>
        <w:tc>
          <w:tcPr>
            <w:tcW w:w="469" w:type="pct"/>
            <w:vMerge/>
            <w:tcBorders>
              <w:bottom w:val="nil"/>
            </w:tcBorders>
          </w:tcPr>
          <w:p>
            <w:pPr>
              <w:jc w:val="center"/>
              <w:rPr>
                <w:rFonts w:ascii="Times New Roman" w:hAnsi="Times New Roman"/>
                <w:szCs w:val="22"/>
              </w:rPr>
            </w:pPr>
          </w:p>
        </w:tc>
        <w:tc>
          <w:tcPr>
            <w:tcW w:w="398" w:type="pct"/>
            <w:tcBorders>
              <w:bottom w:val="nil"/>
            </w:tcBorders>
          </w:tcPr>
          <w:p>
            <w:pPr>
              <w:jc w:val="center"/>
              <w:rPr>
                <w:rFonts w:ascii="Times New Roman" w:hAnsi="Times New Roman"/>
                <w:szCs w:val="22"/>
              </w:rPr>
            </w:pPr>
            <w:r>
              <w:rPr>
                <w:rFonts w:ascii="Times New Roman" w:hAnsi="Times New Roman"/>
                <w:szCs w:val="22"/>
              </w:rPr>
              <w:t>начало</w:t>
            </w:r>
          </w:p>
        </w:tc>
        <w:tc>
          <w:tcPr>
            <w:tcW w:w="398" w:type="pct"/>
            <w:tcBorders>
              <w:bottom w:val="nil"/>
            </w:tcBorders>
          </w:tcPr>
          <w:p>
            <w:pPr>
              <w:jc w:val="center"/>
              <w:rPr>
                <w:rFonts w:ascii="Times New Roman" w:hAnsi="Times New Roman"/>
                <w:szCs w:val="22"/>
              </w:rPr>
            </w:pPr>
            <w:r>
              <w:rPr>
                <w:rFonts w:ascii="Times New Roman" w:hAnsi="Times New Roman"/>
                <w:szCs w:val="22"/>
              </w:rPr>
              <w:t>окончание</w:t>
            </w:r>
          </w:p>
        </w:tc>
        <w:tc>
          <w:tcPr>
            <w:tcW w:w="406" w:type="pct"/>
            <w:tcBorders>
              <w:bottom w:val="nil"/>
            </w:tcBorders>
          </w:tcPr>
          <w:p>
            <w:pPr>
              <w:jc w:val="center"/>
              <w:rPr>
                <w:rFonts w:ascii="Times New Roman" w:hAnsi="Times New Roman"/>
                <w:szCs w:val="22"/>
              </w:rPr>
            </w:pPr>
            <w:r>
              <w:rPr>
                <w:rFonts w:ascii="Times New Roman" w:hAnsi="Times New Roman"/>
                <w:szCs w:val="22"/>
              </w:rPr>
              <w:t>предшественники</w:t>
            </w:r>
          </w:p>
        </w:tc>
        <w:tc>
          <w:tcPr>
            <w:tcW w:w="360" w:type="pct"/>
            <w:tcBorders>
              <w:bottom w:val="nil"/>
            </w:tcBorders>
          </w:tcPr>
          <w:p>
            <w:pPr>
              <w:jc w:val="center"/>
              <w:rPr>
                <w:rFonts w:ascii="Times New Roman" w:hAnsi="Times New Roman"/>
                <w:szCs w:val="22"/>
              </w:rPr>
            </w:pPr>
            <w:r>
              <w:rPr>
                <w:rFonts w:ascii="Times New Roman" w:hAnsi="Times New Roman"/>
                <w:szCs w:val="22"/>
              </w:rPr>
              <w:t>последователи</w:t>
            </w:r>
          </w:p>
        </w:tc>
        <w:tc>
          <w:tcPr>
            <w:tcW w:w="409" w:type="pct"/>
            <w:vMerge/>
            <w:tcBorders>
              <w:bottom w:val="nil"/>
            </w:tcBorders>
          </w:tcPr>
          <w:p>
            <w:pPr>
              <w:jc w:val="center"/>
              <w:rPr>
                <w:rFonts w:ascii="Times New Roman" w:hAnsi="Times New Roman"/>
                <w:szCs w:val="22"/>
              </w:rPr>
            </w:pPr>
          </w:p>
        </w:tc>
        <w:tc>
          <w:tcPr>
            <w:tcW w:w="306" w:type="pct"/>
            <w:vMerge/>
            <w:tcBorders>
              <w:bottom w:val="nil"/>
            </w:tcBorders>
          </w:tcPr>
          <w:p>
            <w:pPr>
              <w:jc w:val="center"/>
              <w:rPr>
                <w:rFonts w:ascii="Times New Roman" w:hAnsi="Times New Roman"/>
                <w:szCs w:val="22"/>
              </w:rPr>
            </w:pPr>
          </w:p>
        </w:tc>
        <w:tc>
          <w:tcPr>
            <w:tcW w:w="348" w:type="pct"/>
            <w:tcBorders>
              <w:bottom w:val="nil"/>
            </w:tcBorders>
          </w:tcPr>
          <w:p>
            <w:pPr>
              <w:jc w:val="center"/>
              <w:rPr>
                <w:rFonts w:ascii="Times New Roman" w:hAnsi="Times New Roman"/>
                <w:szCs w:val="22"/>
              </w:rPr>
            </w:pPr>
            <w:r>
              <w:rPr>
                <w:rFonts w:ascii="Times New Roman" w:hAnsi="Times New Roman"/>
                <w:szCs w:val="22"/>
              </w:rPr>
              <w:t>единица измерения (по ОКЕИ)</w:t>
            </w:r>
          </w:p>
        </w:tc>
        <w:tc>
          <w:tcPr>
            <w:tcW w:w="307" w:type="pct"/>
            <w:tcBorders>
              <w:bottom w:val="nil"/>
            </w:tcBorders>
          </w:tcPr>
          <w:p>
            <w:pPr>
              <w:jc w:val="center"/>
              <w:rPr>
                <w:rFonts w:ascii="Times New Roman" w:hAnsi="Times New Roman"/>
                <w:szCs w:val="22"/>
              </w:rPr>
            </w:pPr>
            <w:r>
              <w:rPr>
                <w:rFonts w:ascii="Times New Roman" w:hAnsi="Times New Roman"/>
                <w:szCs w:val="22"/>
              </w:rPr>
              <w:t>значение</w:t>
            </w:r>
          </w:p>
        </w:tc>
        <w:tc>
          <w:tcPr>
            <w:tcW w:w="450" w:type="pct"/>
            <w:vMerge/>
            <w:tcBorders>
              <w:bottom w:val="nil"/>
            </w:tcBorders>
          </w:tcPr>
          <w:p>
            <w:pPr>
              <w:jc w:val="center"/>
              <w:rPr>
                <w:rFonts w:ascii="Times New Roman" w:hAnsi="Times New Roman"/>
                <w:szCs w:val="22"/>
              </w:rPr>
            </w:pPr>
          </w:p>
        </w:tc>
        <w:tc>
          <w:tcPr>
            <w:tcW w:w="408" w:type="pct"/>
            <w:vMerge/>
            <w:tcBorders>
              <w:bottom w:val="nil"/>
            </w:tcBorders>
          </w:tcPr>
          <w:p>
            <w:pPr>
              <w:jc w:val="center"/>
              <w:rPr>
                <w:rFonts w:ascii="Times New Roman" w:hAnsi="Times New Roman"/>
                <w:szCs w:val="22"/>
              </w:rPr>
            </w:pPr>
          </w:p>
        </w:tc>
        <w:tc>
          <w:tcPr>
            <w:tcW w:w="470" w:type="pct"/>
            <w:vMerge/>
            <w:tcBorders>
              <w:bottom w:val="nil"/>
            </w:tcBorders>
          </w:tcPr>
          <w:p>
            <w:pPr>
              <w:jc w:val="center"/>
              <w:rPr>
                <w:rFonts w:ascii="Times New Roman" w:hAnsi="Times New Roman"/>
                <w:szCs w:val="22"/>
              </w:rPr>
            </w:pPr>
          </w:p>
        </w:tc>
      </w:tr>
    </w:tbl>
    <w:p>
      <w:pPr>
        <w:spacing w:after="0" w:line="720" w:lineRule="auto"/>
        <w:rPr>
          <w:sz w:val="2"/>
          <w:szCs w:val="2"/>
        </w:rPr>
      </w:pPr>
    </w:p>
    <w:tbl>
      <w:tblPr>
        <w:tblStyle w:val="affa"/>
        <w:tblW w:w="5000" w:type="pct"/>
        <w:tblLayout w:type="fixed"/>
        <w:tblLook w:val="04A0" w:firstRow="1" w:lastRow="0" w:firstColumn="1" w:lastColumn="0" w:noHBand="0" w:noVBand="1"/>
      </w:tblPr>
      <w:tblGrid>
        <w:gridCol w:w="933"/>
        <w:gridCol w:w="1407"/>
        <w:gridCol w:w="1207"/>
        <w:gridCol w:w="1207"/>
        <w:gridCol w:w="1201"/>
        <w:gridCol w:w="1080"/>
        <w:gridCol w:w="1228"/>
        <w:gridCol w:w="917"/>
        <w:gridCol w:w="1047"/>
        <w:gridCol w:w="923"/>
        <w:gridCol w:w="1353"/>
        <w:gridCol w:w="1225"/>
        <w:gridCol w:w="1401"/>
      </w:tblGrid>
      <w:tr>
        <w:trPr>
          <w:trHeight w:val="20"/>
          <w:tblHeader/>
        </w:trPr>
        <w:tc>
          <w:tcPr>
            <w:tcW w:w="308" w:type="pct"/>
          </w:tcPr>
          <w:p>
            <w:pPr>
              <w:jc w:val="center"/>
              <w:rPr>
                <w:rFonts w:ascii="Times New Roman" w:hAnsi="Times New Roman"/>
                <w:szCs w:val="22"/>
              </w:rPr>
            </w:pPr>
            <w:r>
              <w:rPr>
                <w:rFonts w:ascii="Times New Roman" w:hAnsi="Times New Roman"/>
                <w:szCs w:val="22"/>
              </w:rPr>
              <w:t>1</w:t>
            </w:r>
          </w:p>
        </w:tc>
        <w:tc>
          <w:tcPr>
            <w:tcW w:w="465" w:type="pct"/>
          </w:tcPr>
          <w:p>
            <w:pPr>
              <w:jc w:val="center"/>
              <w:rPr>
                <w:rFonts w:ascii="Times New Roman" w:hAnsi="Times New Roman"/>
                <w:szCs w:val="22"/>
              </w:rPr>
            </w:pPr>
            <w:r>
              <w:rPr>
                <w:rFonts w:ascii="Times New Roman" w:hAnsi="Times New Roman"/>
                <w:szCs w:val="22"/>
              </w:rPr>
              <w:t>2</w:t>
            </w:r>
          </w:p>
        </w:tc>
        <w:tc>
          <w:tcPr>
            <w:tcW w:w="399" w:type="pct"/>
          </w:tcPr>
          <w:p>
            <w:pPr>
              <w:jc w:val="center"/>
              <w:rPr>
                <w:rFonts w:ascii="Times New Roman" w:hAnsi="Times New Roman"/>
                <w:szCs w:val="22"/>
              </w:rPr>
            </w:pPr>
            <w:r>
              <w:rPr>
                <w:rFonts w:ascii="Times New Roman" w:hAnsi="Times New Roman"/>
                <w:szCs w:val="22"/>
              </w:rPr>
              <w:t>3</w:t>
            </w:r>
          </w:p>
        </w:tc>
        <w:tc>
          <w:tcPr>
            <w:tcW w:w="399" w:type="pct"/>
          </w:tcPr>
          <w:p>
            <w:pPr>
              <w:jc w:val="center"/>
              <w:rPr>
                <w:rFonts w:ascii="Times New Roman" w:hAnsi="Times New Roman"/>
                <w:szCs w:val="22"/>
              </w:rPr>
            </w:pPr>
            <w:r>
              <w:rPr>
                <w:rFonts w:ascii="Times New Roman" w:hAnsi="Times New Roman"/>
                <w:szCs w:val="22"/>
              </w:rPr>
              <w:t>4</w:t>
            </w:r>
          </w:p>
        </w:tc>
        <w:tc>
          <w:tcPr>
            <w:tcW w:w="397" w:type="pct"/>
          </w:tcPr>
          <w:p>
            <w:pPr>
              <w:jc w:val="center"/>
              <w:rPr>
                <w:rFonts w:ascii="Times New Roman" w:hAnsi="Times New Roman"/>
                <w:szCs w:val="22"/>
              </w:rPr>
            </w:pPr>
            <w:r>
              <w:rPr>
                <w:rFonts w:ascii="Times New Roman" w:hAnsi="Times New Roman"/>
                <w:szCs w:val="22"/>
              </w:rPr>
              <w:t>5</w:t>
            </w:r>
          </w:p>
        </w:tc>
        <w:tc>
          <w:tcPr>
            <w:tcW w:w="357" w:type="pct"/>
          </w:tcPr>
          <w:p>
            <w:pPr>
              <w:jc w:val="center"/>
              <w:rPr>
                <w:rFonts w:ascii="Times New Roman" w:hAnsi="Times New Roman"/>
                <w:szCs w:val="22"/>
              </w:rPr>
            </w:pPr>
            <w:r>
              <w:rPr>
                <w:rFonts w:ascii="Times New Roman" w:hAnsi="Times New Roman"/>
                <w:szCs w:val="22"/>
              </w:rPr>
              <w:t>6</w:t>
            </w:r>
          </w:p>
        </w:tc>
        <w:tc>
          <w:tcPr>
            <w:tcW w:w="406" w:type="pct"/>
          </w:tcPr>
          <w:p>
            <w:pPr>
              <w:jc w:val="center"/>
              <w:rPr>
                <w:rFonts w:ascii="Times New Roman" w:hAnsi="Times New Roman"/>
                <w:szCs w:val="22"/>
              </w:rPr>
            </w:pPr>
            <w:r>
              <w:rPr>
                <w:rFonts w:ascii="Times New Roman" w:hAnsi="Times New Roman"/>
                <w:szCs w:val="22"/>
              </w:rPr>
              <w:t>7</w:t>
            </w:r>
          </w:p>
        </w:tc>
        <w:tc>
          <w:tcPr>
            <w:tcW w:w="303" w:type="pct"/>
          </w:tcPr>
          <w:p>
            <w:pPr>
              <w:jc w:val="center"/>
              <w:rPr>
                <w:rFonts w:ascii="Times New Roman" w:hAnsi="Times New Roman"/>
                <w:szCs w:val="22"/>
              </w:rPr>
            </w:pPr>
            <w:r>
              <w:rPr>
                <w:rFonts w:ascii="Times New Roman" w:hAnsi="Times New Roman"/>
                <w:szCs w:val="22"/>
              </w:rPr>
              <w:t>8</w:t>
            </w:r>
          </w:p>
        </w:tc>
        <w:tc>
          <w:tcPr>
            <w:tcW w:w="346" w:type="pct"/>
          </w:tcPr>
          <w:p>
            <w:pPr>
              <w:jc w:val="center"/>
              <w:rPr>
                <w:rFonts w:ascii="Times New Roman" w:hAnsi="Times New Roman"/>
                <w:szCs w:val="22"/>
              </w:rPr>
            </w:pPr>
            <w:r>
              <w:rPr>
                <w:rFonts w:ascii="Times New Roman" w:hAnsi="Times New Roman"/>
                <w:szCs w:val="22"/>
              </w:rPr>
              <w:t>9</w:t>
            </w:r>
          </w:p>
        </w:tc>
        <w:tc>
          <w:tcPr>
            <w:tcW w:w="305" w:type="pct"/>
          </w:tcPr>
          <w:p>
            <w:pPr>
              <w:jc w:val="center"/>
              <w:rPr>
                <w:rFonts w:ascii="Times New Roman" w:hAnsi="Times New Roman"/>
                <w:szCs w:val="22"/>
              </w:rPr>
            </w:pPr>
            <w:r>
              <w:rPr>
                <w:rFonts w:ascii="Times New Roman" w:hAnsi="Times New Roman"/>
                <w:szCs w:val="22"/>
              </w:rPr>
              <w:t>10</w:t>
            </w:r>
          </w:p>
        </w:tc>
        <w:tc>
          <w:tcPr>
            <w:tcW w:w="447" w:type="pct"/>
          </w:tcPr>
          <w:p>
            <w:pPr>
              <w:jc w:val="center"/>
              <w:rPr>
                <w:rFonts w:ascii="Times New Roman" w:hAnsi="Times New Roman"/>
                <w:szCs w:val="22"/>
              </w:rPr>
            </w:pPr>
            <w:r>
              <w:rPr>
                <w:rFonts w:ascii="Times New Roman" w:hAnsi="Times New Roman"/>
                <w:szCs w:val="22"/>
              </w:rPr>
              <w:t>11</w:t>
            </w:r>
          </w:p>
        </w:tc>
        <w:tc>
          <w:tcPr>
            <w:tcW w:w="405" w:type="pct"/>
          </w:tcPr>
          <w:p>
            <w:pPr>
              <w:jc w:val="center"/>
              <w:rPr>
                <w:rFonts w:ascii="Times New Roman" w:hAnsi="Times New Roman"/>
                <w:szCs w:val="22"/>
              </w:rPr>
            </w:pPr>
            <w:r>
              <w:rPr>
                <w:rFonts w:ascii="Times New Roman" w:hAnsi="Times New Roman"/>
                <w:szCs w:val="22"/>
              </w:rPr>
              <w:t>12</w:t>
            </w:r>
          </w:p>
        </w:tc>
        <w:tc>
          <w:tcPr>
            <w:tcW w:w="463" w:type="pct"/>
          </w:tcPr>
          <w:p>
            <w:pPr>
              <w:jc w:val="center"/>
              <w:rPr>
                <w:rFonts w:ascii="Times New Roman" w:hAnsi="Times New Roman"/>
                <w:szCs w:val="22"/>
              </w:rPr>
            </w:pPr>
            <w:r>
              <w:rPr>
                <w:rFonts w:ascii="Times New Roman" w:hAnsi="Times New Roman"/>
                <w:szCs w:val="22"/>
              </w:rPr>
              <w:t>13</w:t>
            </w:r>
          </w:p>
        </w:tc>
      </w:tr>
      <w:tr>
        <w:trPr>
          <w:trHeight w:val="20"/>
        </w:trPr>
        <w:tc>
          <w:tcPr>
            <w:tcW w:w="308" w:type="pct"/>
          </w:tcPr>
          <w:p>
            <w:pPr>
              <w:jc w:val="center"/>
              <w:rPr>
                <w:rFonts w:ascii="Times New Roman" w:hAnsi="Times New Roman"/>
                <w:szCs w:val="22"/>
              </w:rPr>
            </w:pPr>
            <w:r>
              <w:rPr>
                <w:rFonts w:ascii="Times New Roman" w:hAnsi="Times New Roman"/>
                <w:szCs w:val="22"/>
              </w:rPr>
              <w:t>1.</w:t>
            </w:r>
          </w:p>
        </w:tc>
        <w:tc>
          <w:tcPr>
            <w:tcW w:w="4692" w:type="pct"/>
            <w:gridSpan w:val="12"/>
          </w:tcPr>
          <w:p>
            <w:pPr>
              <w:rPr>
                <w:rFonts w:ascii="Times New Roman" w:hAnsi="Times New Roman"/>
                <w:szCs w:val="22"/>
              </w:rPr>
            </w:pPr>
            <w:r>
              <w:rPr>
                <w:rFonts w:ascii="Times New Roman" w:hAnsi="Times New Roman"/>
              </w:rPr>
              <w:t>Произведение сельскохозяйственной продукция по приоритетным подотраслям агропромышленного комплекса и обеспечение развития малых форм хозяйствования</w:t>
            </w:r>
          </w:p>
        </w:tc>
      </w:tr>
      <w:tr>
        <w:trPr>
          <w:trHeight w:val="20"/>
        </w:trPr>
        <w:tc>
          <w:tcPr>
            <w:tcW w:w="308" w:type="pct"/>
          </w:tcPr>
          <w:p>
            <w:pPr>
              <w:jc w:val="center"/>
              <w:rPr>
                <w:rFonts w:ascii="Times New Roman" w:hAnsi="Times New Roman"/>
                <w:strike/>
                <w:color w:val="FF0000"/>
                <w:szCs w:val="22"/>
              </w:rPr>
            </w:pPr>
            <w:r>
              <w:rPr>
                <w:rFonts w:ascii="Times New Roman" w:hAnsi="Times New Roman"/>
                <w:color w:val="auto"/>
              </w:rPr>
              <w:t>1.1.</w:t>
            </w:r>
          </w:p>
        </w:tc>
        <w:tc>
          <w:tcPr>
            <w:tcW w:w="465" w:type="pct"/>
            <w:vAlign w:val="center"/>
          </w:tcPr>
          <w:p>
            <w:pPr>
              <w:rPr>
                <w:rFonts w:ascii="Times New Roman" w:hAnsi="Times New Roman"/>
                <w:strike/>
                <w:color w:val="FF0000"/>
                <w:szCs w:val="22"/>
              </w:rPr>
            </w:pPr>
            <w:r>
              <w:rPr>
                <w:rFonts w:ascii="Times New Roman" w:hAnsi="Times New Roman"/>
              </w:rPr>
              <w:t xml:space="preserve">Результат «Посевная площадь, занятая зерновыми, зернобобовыми, масличными (за исключением рапса и сои) и кормовыми </w:t>
            </w:r>
            <w:r>
              <w:rPr>
                <w:rFonts w:ascii="Times New Roman" w:hAnsi="Times New Roman"/>
              </w:rPr>
              <w:lastRenderedPageBreak/>
              <w:t>сельскохозяйственными культурами и (или) семенными посевами кукурузы, подсолнечника, сахарной свеклы»</w:t>
            </w:r>
          </w:p>
        </w:tc>
        <w:tc>
          <w:tcPr>
            <w:tcW w:w="399" w:type="pct"/>
          </w:tcPr>
          <w:p>
            <w:pPr>
              <w:jc w:val="center"/>
              <w:rPr>
                <w:rFonts w:ascii="Times New Roman" w:hAnsi="Times New Roman"/>
                <w:color w:val="auto"/>
                <w:szCs w:val="22"/>
              </w:rPr>
            </w:pPr>
            <w:r>
              <w:rPr>
                <w:rFonts w:ascii="Times New Roman" w:hAnsi="Times New Roman"/>
                <w:color w:val="auto"/>
                <w:szCs w:val="22"/>
              </w:rPr>
              <w:lastRenderedPageBreak/>
              <w:t>01.01.2024</w:t>
            </w:r>
          </w:p>
        </w:tc>
        <w:tc>
          <w:tcPr>
            <w:tcW w:w="399" w:type="pct"/>
          </w:tcPr>
          <w:p>
            <w:pPr>
              <w:jc w:val="center"/>
              <w:rPr>
                <w:rFonts w:ascii="Times New Roman" w:hAnsi="Times New Roman"/>
                <w:color w:val="auto"/>
                <w:szCs w:val="22"/>
              </w:rPr>
            </w:pPr>
            <w:r>
              <w:rPr>
                <w:rFonts w:ascii="Times New Roman" w:hAnsi="Times New Roman"/>
                <w:color w:val="auto"/>
                <w:szCs w:val="22"/>
              </w:rPr>
              <w:t>31.12.2026</w:t>
            </w:r>
          </w:p>
        </w:tc>
        <w:tc>
          <w:tcPr>
            <w:tcW w:w="397" w:type="pct"/>
          </w:tcPr>
          <w:p>
            <w:pPr>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strike/>
                <w:color w:val="FF0000"/>
                <w:szCs w:val="22"/>
              </w:rPr>
            </w:pPr>
            <w:r>
              <w:rPr>
                <w:rFonts w:ascii="Times New Roman" w:hAnsi="Times New Roman"/>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strike/>
                <w:color w:val="FF0000"/>
                <w:spacing w:val="-2"/>
                <w:szCs w:val="22"/>
              </w:rPr>
            </w:pPr>
            <w:r>
              <w:rPr>
                <w:rFonts w:ascii="Times New Roman" w:hAnsi="Times New Roman"/>
                <w:color w:val="auto"/>
              </w:rPr>
              <w:t>488 521,3</w:t>
            </w:r>
          </w:p>
        </w:tc>
        <w:tc>
          <w:tcPr>
            <w:tcW w:w="405" w:type="pct"/>
          </w:tcPr>
          <w:p>
            <w:pPr>
              <w:jc w:val="center"/>
              <w:rPr>
                <w:rFonts w:ascii="Times New Roman" w:hAnsi="Times New Roman"/>
                <w:color w:val="FF0000"/>
                <w:szCs w:val="22"/>
              </w:rPr>
            </w:pPr>
            <w:r>
              <w:rPr>
                <w:rFonts w:ascii="Times New Roman" w:hAnsi="Times New Roman"/>
                <w:color w:val="auto"/>
                <w:szCs w:val="22"/>
              </w:rPr>
              <w:t>-</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1.1.1.</w:t>
            </w:r>
          </w:p>
        </w:tc>
        <w:tc>
          <w:tcPr>
            <w:tcW w:w="465" w:type="pct"/>
          </w:tcPr>
          <w:p>
            <w:pPr>
              <w:rPr>
                <w:rFonts w:ascii="Times New Roman" w:hAnsi="Times New Roman"/>
              </w:rPr>
            </w:pPr>
            <w:r>
              <w:rPr>
                <w:rFonts w:ascii="Times New Roman" w:hAnsi="Times New Roman"/>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trike/>
                <w:color w:val="FF0000"/>
                <w:szCs w:val="22"/>
              </w:rPr>
            </w:pPr>
            <w:r>
              <w:rPr>
                <w:rFonts w:ascii="Times New Roman" w:hAnsi="Times New Roman"/>
              </w:rPr>
              <w:t>01.01.2024</w:t>
            </w:r>
          </w:p>
        </w:tc>
        <w:tc>
          <w:tcPr>
            <w:tcW w:w="399" w:type="pct"/>
          </w:tcPr>
          <w:p>
            <w:pPr>
              <w:jc w:val="center"/>
              <w:rPr>
                <w:rFonts w:ascii="Times New Roman" w:hAnsi="Times New Roman"/>
                <w:strike/>
                <w:color w:val="FF0000"/>
                <w:szCs w:val="22"/>
              </w:rPr>
            </w:pPr>
            <w:r>
              <w:rPr>
                <w:rFonts w:ascii="Times New Roman" w:hAnsi="Times New Roman"/>
              </w:rPr>
              <w:t>31.12.2024</w:t>
            </w:r>
          </w:p>
        </w:tc>
        <w:tc>
          <w:tcPr>
            <w:tcW w:w="397" w:type="pct"/>
          </w:tcPr>
          <w:p>
            <w:pPr>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strike/>
                <w:color w:val="FF0000"/>
                <w:szCs w:val="22"/>
              </w:rPr>
            </w:pPr>
            <w:r>
              <w:rPr>
                <w:rFonts w:ascii="Times New Roman" w:hAnsi="Times New Roman"/>
              </w:rPr>
              <w:t>Минсель-хозпрод РТ</w:t>
            </w:r>
          </w:p>
        </w:tc>
        <w:tc>
          <w:tcPr>
            <w:tcW w:w="303" w:type="pct"/>
          </w:tcPr>
          <w:p>
            <w:pPr>
              <w:jc w:val="center"/>
              <w:rPr>
                <w:rFonts w:ascii="Times New Roman" w:hAnsi="Times New Roman"/>
                <w:strike/>
                <w:color w:val="FF0000"/>
                <w:szCs w:val="22"/>
              </w:rPr>
            </w:pPr>
            <w:r>
              <w:rPr>
                <w:rFonts w:ascii="Times New Roman" w:hAnsi="Times New Roman"/>
              </w:rPr>
              <w:t>-</w:t>
            </w:r>
          </w:p>
        </w:tc>
        <w:tc>
          <w:tcPr>
            <w:tcW w:w="346" w:type="pct"/>
          </w:tcPr>
          <w:p>
            <w:pPr>
              <w:jc w:val="center"/>
              <w:rPr>
                <w:rFonts w:ascii="Times New Roman" w:hAnsi="Times New Roman"/>
                <w:strike/>
                <w:color w:val="FF0000"/>
                <w:szCs w:val="22"/>
              </w:rPr>
            </w:pPr>
            <w:r>
              <w:rPr>
                <w:rFonts w:ascii="Times New Roman" w:hAnsi="Times New Roman"/>
              </w:rPr>
              <w:t>-</w:t>
            </w:r>
          </w:p>
        </w:tc>
        <w:tc>
          <w:tcPr>
            <w:tcW w:w="305" w:type="pct"/>
          </w:tcPr>
          <w:p>
            <w:pPr>
              <w:jc w:val="center"/>
              <w:rPr>
                <w:rFonts w:ascii="Times New Roman" w:hAnsi="Times New Roman"/>
                <w:strike/>
                <w:color w:val="FF0000"/>
                <w:szCs w:val="22"/>
              </w:rPr>
            </w:pPr>
            <w:r>
              <w:rPr>
                <w:rFonts w:ascii="Times New Roman" w:hAnsi="Times New Roman"/>
              </w:rPr>
              <w:t>-</w:t>
            </w:r>
          </w:p>
        </w:tc>
        <w:tc>
          <w:tcPr>
            <w:tcW w:w="447" w:type="pct"/>
          </w:tcPr>
          <w:p>
            <w:pPr>
              <w:ind w:left="-57" w:right="-57"/>
              <w:jc w:val="center"/>
              <w:rPr>
                <w:rFonts w:ascii="Times New Roman" w:hAnsi="Times New Roman"/>
                <w:strike/>
                <w:color w:val="FF0000"/>
                <w:spacing w:val="-2"/>
                <w:szCs w:val="22"/>
              </w:rPr>
            </w:pPr>
            <w:r>
              <w:rPr>
                <w:rFonts w:ascii="Times New Roman" w:hAnsi="Times New Roman"/>
              </w:rPr>
              <w:t>-</w:t>
            </w:r>
          </w:p>
        </w:tc>
        <w:tc>
          <w:tcPr>
            <w:tcW w:w="405" w:type="pct"/>
          </w:tcPr>
          <w:p>
            <w:pPr>
              <w:jc w:val="center"/>
              <w:rPr>
                <w:rFonts w:ascii="Times New Roman" w:hAnsi="Times New Roman"/>
                <w:strike/>
                <w:color w:val="FF0000"/>
                <w:szCs w:val="22"/>
              </w:rPr>
            </w:pPr>
            <w:r>
              <w:rPr>
                <w:rFonts w:ascii="Times New Roman" w:hAnsi="Times New Roman"/>
              </w:rPr>
              <w:t>нормативный правовой акт</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1.1.2.</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«Подписание приказа по ставкам»</w:t>
            </w:r>
          </w:p>
        </w:tc>
        <w:tc>
          <w:tcPr>
            <w:tcW w:w="399" w:type="pct"/>
          </w:tcPr>
          <w:p>
            <w:pPr>
              <w:jc w:val="center"/>
              <w:rPr>
                <w:rFonts w:ascii="Times New Roman" w:hAnsi="Times New Roman"/>
                <w:color w:val="auto"/>
                <w:szCs w:val="22"/>
              </w:rPr>
            </w:pPr>
            <w:r>
              <w:rPr>
                <w:rFonts w:ascii="Times New Roman" w:hAnsi="Times New Roman"/>
                <w:color w:val="auto"/>
                <w:szCs w:val="22"/>
              </w:rPr>
              <w:t>01.01.2024</w:t>
            </w:r>
          </w:p>
        </w:tc>
        <w:tc>
          <w:tcPr>
            <w:tcW w:w="399" w:type="pct"/>
          </w:tcPr>
          <w:p>
            <w:pPr>
              <w:jc w:val="center"/>
              <w:rPr>
                <w:rFonts w:ascii="Times New Roman" w:hAnsi="Times New Roman"/>
                <w:color w:val="auto"/>
                <w:szCs w:val="22"/>
              </w:rPr>
            </w:pPr>
            <w:r>
              <w:rPr>
                <w:rFonts w:ascii="Times New Roman" w:hAnsi="Times New Roman"/>
                <w:color w:val="auto"/>
                <w:szCs w:val="22"/>
              </w:rPr>
              <w:t>31.12.2024</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приказ</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lastRenderedPageBreak/>
              <w:t>1.1.3.</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«Подготовка сводного реестра о результатах отбора на получение субсидии»</w:t>
            </w:r>
          </w:p>
        </w:tc>
        <w:tc>
          <w:tcPr>
            <w:tcW w:w="399" w:type="pct"/>
          </w:tcPr>
          <w:p>
            <w:pPr>
              <w:jc w:val="center"/>
              <w:rPr>
                <w:rFonts w:ascii="Times New Roman" w:hAnsi="Times New Roman"/>
                <w:color w:val="auto"/>
                <w:szCs w:val="22"/>
              </w:rPr>
            </w:pPr>
            <w:r>
              <w:rPr>
                <w:rFonts w:ascii="Times New Roman" w:hAnsi="Times New Roman"/>
                <w:color w:val="auto"/>
                <w:szCs w:val="22"/>
              </w:rPr>
              <w:t>01.01.2024</w:t>
            </w:r>
          </w:p>
        </w:tc>
        <w:tc>
          <w:tcPr>
            <w:tcW w:w="399" w:type="pct"/>
          </w:tcPr>
          <w:p>
            <w:pPr>
              <w:jc w:val="center"/>
              <w:rPr>
                <w:rFonts w:ascii="Times New Roman" w:hAnsi="Times New Roman"/>
                <w:color w:val="auto"/>
                <w:szCs w:val="22"/>
              </w:rPr>
            </w:pPr>
            <w:r>
              <w:rPr>
                <w:rFonts w:ascii="Times New Roman" w:hAnsi="Times New Roman"/>
                <w:color w:val="auto"/>
                <w:szCs w:val="22"/>
              </w:rPr>
              <w:t>31.12.2024</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1.1.4.</w:t>
            </w:r>
          </w:p>
        </w:tc>
        <w:tc>
          <w:tcPr>
            <w:tcW w:w="465" w:type="pct"/>
          </w:tcPr>
          <w:p>
            <w:pPr>
              <w:rPr>
                <w:rFonts w:ascii="Times New Roman" w:hAnsi="Times New Roman"/>
              </w:rPr>
            </w:pPr>
            <w:r>
              <w:rPr>
                <w:rFonts w:ascii="Times New Roman" w:hAnsi="Times New Roman"/>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trike/>
                <w:color w:val="FF0000"/>
                <w:szCs w:val="22"/>
              </w:rPr>
            </w:pPr>
            <w:r>
              <w:rPr>
                <w:rFonts w:ascii="Times New Roman" w:hAnsi="Times New Roman"/>
              </w:rPr>
              <w:t>01.01.2024</w:t>
            </w:r>
          </w:p>
        </w:tc>
        <w:tc>
          <w:tcPr>
            <w:tcW w:w="399" w:type="pct"/>
          </w:tcPr>
          <w:p>
            <w:pPr>
              <w:jc w:val="center"/>
              <w:rPr>
                <w:rFonts w:ascii="Times New Roman" w:hAnsi="Times New Roman"/>
                <w:strike/>
                <w:color w:val="FF0000"/>
                <w:szCs w:val="22"/>
              </w:rPr>
            </w:pPr>
            <w:r>
              <w:rPr>
                <w:rFonts w:ascii="Times New Roman" w:hAnsi="Times New Roman"/>
              </w:rPr>
              <w:t>31.12.2024</w:t>
            </w:r>
          </w:p>
        </w:tc>
        <w:tc>
          <w:tcPr>
            <w:tcW w:w="397" w:type="pct"/>
          </w:tcPr>
          <w:p>
            <w:pPr>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strike/>
                <w:color w:val="FF0000"/>
                <w:szCs w:val="22"/>
              </w:rPr>
            </w:pPr>
            <w:r>
              <w:rPr>
                <w:rFonts w:ascii="Times New Roman" w:hAnsi="Times New Roman"/>
              </w:rPr>
              <w:t>Минсель-хозпрод РТ</w:t>
            </w:r>
          </w:p>
        </w:tc>
        <w:tc>
          <w:tcPr>
            <w:tcW w:w="303" w:type="pct"/>
          </w:tcPr>
          <w:p>
            <w:pPr>
              <w:jc w:val="center"/>
              <w:rPr>
                <w:rFonts w:ascii="Times New Roman" w:hAnsi="Times New Roman"/>
                <w:strike/>
                <w:color w:val="FF0000"/>
                <w:szCs w:val="22"/>
              </w:rPr>
            </w:pPr>
            <w:r>
              <w:rPr>
                <w:rFonts w:ascii="Times New Roman" w:hAnsi="Times New Roman"/>
              </w:rPr>
              <w:t>-</w:t>
            </w:r>
          </w:p>
        </w:tc>
        <w:tc>
          <w:tcPr>
            <w:tcW w:w="346" w:type="pct"/>
          </w:tcPr>
          <w:p>
            <w:pPr>
              <w:jc w:val="center"/>
              <w:rPr>
                <w:rFonts w:ascii="Times New Roman" w:hAnsi="Times New Roman"/>
                <w:strike/>
                <w:color w:val="FF0000"/>
                <w:szCs w:val="22"/>
              </w:rPr>
            </w:pPr>
            <w:r>
              <w:rPr>
                <w:rFonts w:ascii="Times New Roman" w:hAnsi="Times New Roman"/>
              </w:rPr>
              <w:t>-</w:t>
            </w:r>
          </w:p>
        </w:tc>
        <w:tc>
          <w:tcPr>
            <w:tcW w:w="305" w:type="pct"/>
          </w:tcPr>
          <w:p>
            <w:pPr>
              <w:jc w:val="center"/>
              <w:rPr>
                <w:rFonts w:ascii="Times New Roman" w:hAnsi="Times New Roman"/>
                <w:strike/>
                <w:color w:val="FF0000"/>
                <w:szCs w:val="22"/>
              </w:rPr>
            </w:pPr>
            <w:r>
              <w:rPr>
                <w:rFonts w:ascii="Times New Roman" w:hAnsi="Times New Roman"/>
              </w:rPr>
              <w:t>-</w:t>
            </w:r>
          </w:p>
        </w:tc>
        <w:tc>
          <w:tcPr>
            <w:tcW w:w="447" w:type="pct"/>
          </w:tcPr>
          <w:p>
            <w:pPr>
              <w:ind w:left="-57" w:right="-57"/>
              <w:jc w:val="center"/>
              <w:rPr>
                <w:rFonts w:ascii="Times New Roman" w:hAnsi="Times New Roman"/>
                <w:strike/>
                <w:color w:val="FF0000"/>
                <w:spacing w:val="-2"/>
                <w:szCs w:val="22"/>
              </w:rPr>
            </w:pPr>
            <w:r>
              <w:rPr>
                <w:rFonts w:ascii="Times New Roman" w:hAnsi="Times New Roman"/>
              </w:rPr>
              <w:t>-</w:t>
            </w:r>
          </w:p>
        </w:tc>
        <w:tc>
          <w:tcPr>
            <w:tcW w:w="405" w:type="pct"/>
          </w:tcPr>
          <w:p>
            <w:pPr>
              <w:jc w:val="center"/>
              <w:rPr>
                <w:rFonts w:ascii="Times New Roman" w:hAnsi="Times New Roman"/>
                <w:strike/>
                <w:color w:val="FF0000"/>
                <w:szCs w:val="22"/>
              </w:rPr>
            </w:pPr>
            <w:r>
              <w:rPr>
                <w:rFonts w:ascii="Times New Roman" w:hAnsi="Times New Roman"/>
              </w:rPr>
              <w:t>соглашение</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strike/>
                <w:color w:val="FF0000"/>
                <w:szCs w:val="22"/>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1.1.5.</w:t>
            </w:r>
          </w:p>
        </w:tc>
        <w:tc>
          <w:tcPr>
            <w:tcW w:w="465" w:type="pct"/>
          </w:tcPr>
          <w:p>
            <w:pPr>
              <w:rPr>
                <w:rFonts w:ascii="Times New Roman" w:hAnsi="Times New Roman"/>
              </w:rPr>
            </w:pPr>
            <w:r>
              <w:rPr>
                <w:rFonts w:ascii="Times New Roman" w:hAnsi="Times New Roman"/>
              </w:rPr>
              <w:t>Контрольная точка «Издание приказа о победителях отбора»</w:t>
            </w:r>
          </w:p>
        </w:tc>
        <w:tc>
          <w:tcPr>
            <w:tcW w:w="399" w:type="pct"/>
          </w:tcPr>
          <w:p>
            <w:pPr>
              <w:jc w:val="center"/>
              <w:rPr>
                <w:rFonts w:ascii="Times New Roman" w:hAnsi="Times New Roman"/>
                <w:strike/>
                <w:color w:val="FF0000"/>
                <w:szCs w:val="22"/>
              </w:rPr>
            </w:pPr>
            <w:r>
              <w:rPr>
                <w:rFonts w:ascii="Times New Roman" w:hAnsi="Times New Roman"/>
              </w:rPr>
              <w:t>01.01.2024</w:t>
            </w:r>
          </w:p>
        </w:tc>
        <w:tc>
          <w:tcPr>
            <w:tcW w:w="399" w:type="pct"/>
          </w:tcPr>
          <w:p>
            <w:pPr>
              <w:jc w:val="center"/>
              <w:rPr>
                <w:rFonts w:ascii="Times New Roman" w:hAnsi="Times New Roman"/>
                <w:strike/>
                <w:color w:val="FF0000"/>
                <w:szCs w:val="22"/>
              </w:rPr>
            </w:pPr>
            <w:r>
              <w:rPr>
                <w:rFonts w:ascii="Times New Roman" w:hAnsi="Times New Roman"/>
              </w:rPr>
              <w:t>31.12.2024</w:t>
            </w:r>
          </w:p>
        </w:tc>
        <w:tc>
          <w:tcPr>
            <w:tcW w:w="397" w:type="pct"/>
          </w:tcPr>
          <w:p>
            <w:pPr>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strike/>
                <w:color w:val="FF0000"/>
                <w:szCs w:val="22"/>
              </w:rPr>
            </w:pPr>
            <w:r>
              <w:rPr>
                <w:rFonts w:ascii="Times New Roman" w:hAnsi="Times New Roman"/>
              </w:rPr>
              <w:t>Минсель-хозпрод РТ</w:t>
            </w:r>
          </w:p>
        </w:tc>
        <w:tc>
          <w:tcPr>
            <w:tcW w:w="303" w:type="pct"/>
          </w:tcPr>
          <w:p>
            <w:pPr>
              <w:jc w:val="center"/>
              <w:rPr>
                <w:rFonts w:ascii="Times New Roman" w:hAnsi="Times New Roman"/>
                <w:strike/>
                <w:color w:val="FF0000"/>
                <w:szCs w:val="22"/>
              </w:rPr>
            </w:pPr>
            <w:r>
              <w:rPr>
                <w:rFonts w:ascii="Times New Roman" w:hAnsi="Times New Roman"/>
              </w:rPr>
              <w:t>-</w:t>
            </w:r>
          </w:p>
        </w:tc>
        <w:tc>
          <w:tcPr>
            <w:tcW w:w="346" w:type="pct"/>
          </w:tcPr>
          <w:p>
            <w:pPr>
              <w:jc w:val="center"/>
              <w:rPr>
                <w:rFonts w:ascii="Times New Roman" w:hAnsi="Times New Roman"/>
                <w:strike/>
                <w:color w:val="FF0000"/>
                <w:szCs w:val="22"/>
              </w:rPr>
            </w:pPr>
            <w:r>
              <w:rPr>
                <w:rFonts w:ascii="Times New Roman" w:hAnsi="Times New Roman"/>
              </w:rPr>
              <w:t>-</w:t>
            </w:r>
          </w:p>
        </w:tc>
        <w:tc>
          <w:tcPr>
            <w:tcW w:w="305" w:type="pct"/>
          </w:tcPr>
          <w:p>
            <w:pPr>
              <w:jc w:val="center"/>
              <w:rPr>
                <w:rFonts w:ascii="Times New Roman" w:hAnsi="Times New Roman"/>
                <w:strike/>
                <w:color w:val="FF0000"/>
                <w:szCs w:val="22"/>
              </w:rPr>
            </w:pPr>
            <w:r>
              <w:rPr>
                <w:rFonts w:ascii="Times New Roman" w:hAnsi="Times New Roman"/>
              </w:rPr>
              <w:t>-</w:t>
            </w:r>
          </w:p>
        </w:tc>
        <w:tc>
          <w:tcPr>
            <w:tcW w:w="447" w:type="pct"/>
          </w:tcPr>
          <w:p>
            <w:pPr>
              <w:ind w:left="-57" w:right="-57"/>
              <w:jc w:val="center"/>
              <w:rPr>
                <w:rFonts w:ascii="Times New Roman" w:hAnsi="Times New Roman"/>
                <w:strike/>
                <w:color w:val="FF0000"/>
                <w:spacing w:val="-2"/>
                <w:szCs w:val="22"/>
              </w:rPr>
            </w:pPr>
            <w:r>
              <w:rPr>
                <w:rFonts w:ascii="Times New Roman" w:hAnsi="Times New Roman"/>
              </w:rPr>
              <w:t>-</w:t>
            </w:r>
          </w:p>
        </w:tc>
        <w:tc>
          <w:tcPr>
            <w:tcW w:w="405" w:type="pct"/>
          </w:tcPr>
          <w:p>
            <w:pPr>
              <w:jc w:val="center"/>
              <w:rPr>
                <w:rFonts w:ascii="Times New Roman" w:hAnsi="Times New Roman"/>
                <w:strike/>
                <w:color w:val="FF0000"/>
                <w:szCs w:val="22"/>
              </w:rPr>
            </w:pPr>
            <w:r>
              <w:rPr>
                <w:rFonts w:ascii="Times New Roman" w:hAnsi="Times New Roman"/>
              </w:rPr>
              <w:t>приказ</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strike/>
                <w:color w:val="FF0000"/>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1.1.6.</w:t>
            </w:r>
          </w:p>
        </w:tc>
        <w:tc>
          <w:tcPr>
            <w:tcW w:w="465" w:type="pct"/>
          </w:tcPr>
          <w:p>
            <w:pPr>
              <w:rPr>
                <w:rFonts w:ascii="Times New Roman" w:hAnsi="Times New Roman"/>
              </w:rPr>
            </w:pPr>
            <w:r>
              <w:rPr>
                <w:rFonts w:ascii="Times New Roman" w:hAnsi="Times New Roman"/>
              </w:rPr>
              <w:t xml:space="preserve">Контрольная точка </w:t>
            </w:r>
            <w:r>
              <w:rPr>
                <w:rFonts w:ascii="Times New Roman" w:hAnsi="Times New Roman"/>
              </w:rPr>
              <w:lastRenderedPageBreak/>
              <w:t>«Представлен отчет о выполнении показателя»</w:t>
            </w:r>
          </w:p>
        </w:tc>
        <w:tc>
          <w:tcPr>
            <w:tcW w:w="399" w:type="pct"/>
          </w:tcPr>
          <w:p>
            <w:pPr>
              <w:jc w:val="center"/>
              <w:rPr>
                <w:rFonts w:ascii="Times New Roman" w:hAnsi="Times New Roman"/>
                <w:strike/>
                <w:color w:val="FF0000"/>
                <w:szCs w:val="22"/>
              </w:rPr>
            </w:pPr>
            <w:r>
              <w:rPr>
                <w:rFonts w:ascii="Times New Roman" w:hAnsi="Times New Roman"/>
              </w:rPr>
              <w:lastRenderedPageBreak/>
              <w:t>01.01.2024</w:t>
            </w:r>
          </w:p>
        </w:tc>
        <w:tc>
          <w:tcPr>
            <w:tcW w:w="399" w:type="pct"/>
          </w:tcPr>
          <w:p>
            <w:pPr>
              <w:jc w:val="center"/>
              <w:rPr>
                <w:rFonts w:ascii="Times New Roman" w:hAnsi="Times New Roman"/>
                <w:strike/>
                <w:color w:val="FF0000"/>
                <w:szCs w:val="22"/>
              </w:rPr>
            </w:pPr>
            <w:r>
              <w:rPr>
                <w:rFonts w:ascii="Times New Roman" w:hAnsi="Times New Roman"/>
              </w:rPr>
              <w:t>01.02.2025</w:t>
            </w:r>
          </w:p>
        </w:tc>
        <w:tc>
          <w:tcPr>
            <w:tcW w:w="397" w:type="pct"/>
          </w:tcPr>
          <w:p>
            <w:pPr>
              <w:jc w:val="center"/>
              <w:rPr>
                <w:rFonts w:ascii="Times New Roman" w:hAnsi="Times New Roman"/>
                <w:strike/>
                <w:color w:val="FF0000"/>
                <w:szCs w:val="22"/>
              </w:rPr>
            </w:pPr>
            <w:r>
              <w:rPr>
                <w:rFonts w:ascii="Times New Roman" w:hAnsi="Times New Roman"/>
              </w:rPr>
              <w:t xml:space="preserve">взаимосвязь с </w:t>
            </w:r>
            <w:r>
              <w:rPr>
                <w:rFonts w:ascii="Times New Roman" w:hAnsi="Times New Roman"/>
              </w:rPr>
              <w:lastRenderedPageBreak/>
              <w:t>иными результатами и контрольными точками отсутствует</w:t>
            </w:r>
          </w:p>
        </w:tc>
        <w:tc>
          <w:tcPr>
            <w:tcW w:w="357" w:type="pct"/>
          </w:tcPr>
          <w:p>
            <w:pPr>
              <w:jc w:val="center"/>
              <w:rPr>
                <w:rFonts w:ascii="Times New Roman" w:hAnsi="Times New Roman"/>
                <w:strike/>
                <w:color w:val="FF0000"/>
                <w:szCs w:val="22"/>
              </w:rPr>
            </w:pPr>
            <w:r>
              <w:rPr>
                <w:rFonts w:ascii="Times New Roman" w:hAnsi="Times New Roman"/>
              </w:rPr>
              <w:lastRenderedPageBreak/>
              <w:t xml:space="preserve">взаимосвязь с иными </w:t>
            </w:r>
            <w:r>
              <w:rPr>
                <w:rFonts w:ascii="Times New Roman" w:hAnsi="Times New Roman"/>
              </w:rPr>
              <w:lastRenderedPageBreak/>
              <w:t>результатами и контрольными точками отсутствует</w:t>
            </w:r>
          </w:p>
        </w:tc>
        <w:tc>
          <w:tcPr>
            <w:tcW w:w="406" w:type="pct"/>
          </w:tcPr>
          <w:p>
            <w:pPr>
              <w:jc w:val="center"/>
              <w:rPr>
                <w:rFonts w:ascii="Times New Roman" w:hAnsi="Times New Roman"/>
                <w:strike/>
                <w:color w:val="FF0000"/>
                <w:szCs w:val="22"/>
              </w:rPr>
            </w:pPr>
            <w:r>
              <w:rPr>
                <w:rFonts w:ascii="Times New Roman" w:hAnsi="Times New Roman"/>
              </w:rPr>
              <w:lastRenderedPageBreak/>
              <w:t>Минсель-хозпрод РТ</w:t>
            </w:r>
          </w:p>
        </w:tc>
        <w:tc>
          <w:tcPr>
            <w:tcW w:w="303" w:type="pct"/>
          </w:tcPr>
          <w:p>
            <w:pPr>
              <w:jc w:val="center"/>
              <w:rPr>
                <w:rFonts w:ascii="Times New Roman" w:hAnsi="Times New Roman"/>
                <w:strike/>
                <w:color w:val="FF0000"/>
                <w:szCs w:val="22"/>
              </w:rPr>
            </w:pPr>
            <w:r>
              <w:rPr>
                <w:rFonts w:ascii="Times New Roman" w:hAnsi="Times New Roman"/>
              </w:rPr>
              <w:t>-</w:t>
            </w:r>
          </w:p>
        </w:tc>
        <w:tc>
          <w:tcPr>
            <w:tcW w:w="346" w:type="pct"/>
          </w:tcPr>
          <w:p>
            <w:pPr>
              <w:jc w:val="center"/>
              <w:rPr>
                <w:rFonts w:ascii="Times New Roman" w:hAnsi="Times New Roman"/>
                <w:strike/>
                <w:color w:val="FF0000"/>
                <w:szCs w:val="22"/>
              </w:rPr>
            </w:pPr>
            <w:r>
              <w:rPr>
                <w:rFonts w:ascii="Times New Roman" w:hAnsi="Times New Roman"/>
              </w:rPr>
              <w:t>-</w:t>
            </w:r>
          </w:p>
        </w:tc>
        <w:tc>
          <w:tcPr>
            <w:tcW w:w="305" w:type="pct"/>
          </w:tcPr>
          <w:p>
            <w:pPr>
              <w:jc w:val="center"/>
              <w:rPr>
                <w:rFonts w:ascii="Times New Roman" w:hAnsi="Times New Roman"/>
                <w:strike/>
                <w:color w:val="FF0000"/>
                <w:szCs w:val="22"/>
              </w:rPr>
            </w:pPr>
            <w:r>
              <w:rPr>
                <w:rFonts w:ascii="Times New Roman" w:hAnsi="Times New Roman"/>
              </w:rPr>
              <w:t>-</w:t>
            </w:r>
          </w:p>
        </w:tc>
        <w:tc>
          <w:tcPr>
            <w:tcW w:w="447" w:type="pct"/>
          </w:tcPr>
          <w:p>
            <w:pPr>
              <w:ind w:left="-57" w:right="-57"/>
              <w:jc w:val="center"/>
              <w:rPr>
                <w:rFonts w:ascii="Times New Roman" w:hAnsi="Times New Roman"/>
                <w:strike/>
                <w:color w:val="FF0000"/>
                <w:spacing w:val="-2"/>
                <w:szCs w:val="22"/>
              </w:rPr>
            </w:pPr>
            <w:r>
              <w:rPr>
                <w:rFonts w:ascii="Times New Roman" w:hAnsi="Times New Roman"/>
              </w:rPr>
              <w:t>-</w:t>
            </w:r>
          </w:p>
        </w:tc>
        <w:tc>
          <w:tcPr>
            <w:tcW w:w="405" w:type="pct"/>
          </w:tcPr>
          <w:p>
            <w:pPr>
              <w:jc w:val="center"/>
              <w:rPr>
                <w:rFonts w:ascii="Times New Roman" w:hAnsi="Times New Roman"/>
                <w:strike/>
                <w:color w:val="FF0000"/>
                <w:szCs w:val="22"/>
              </w:rPr>
            </w:pPr>
            <w:r>
              <w:rPr>
                <w:rFonts w:ascii="Times New Roman" w:hAnsi="Times New Roman"/>
              </w:rPr>
              <w:t>отчет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strike/>
                <w:color w:val="FF0000"/>
                <w:szCs w:val="22"/>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1.1.7.</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color w:val="auto"/>
                <w:szCs w:val="22"/>
              </w:rPr>
            </w:pPr>
            <w:r>
              <w:rPr>
                <w:rFonts w:ascii="Times New Roman" w:hAnsi="Times New Roman"/>
                <w:color w:val="auto"/>
                <w:szCs w:val="22"/>
              </w:rPr>
              <w:t>01.01.2025</w:t>
            </w:r>
          </w:p>
        </w:tc>
        <w:tc>
          <w:tcPr>
            <w:tcW w:w="399" w:type="pct"/>
          </w:tcPr>
          <w:p>
            <w:pPr>
              <w:jc w:val="center"/>
              <w:rPr>
                <w:rFonts w:ascii="Times New Roman" w:hAnsi="Times New Roman"/>
                <w:color w:val="auto"/>
                <w:szCs w:val="22"/>
              </w:rPr>
            </w:pPr>
            <w:r>
              <w:rPr>
                <w:rFonts w:ascii="Times New Roman" w:hAnsi="Times New Roman"/>
                <w:color w:val="auto"/>
                <w:szCs w:val="22"/>
              </w:rPr>
              <w:t>31.12.2025</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нормативный правовой акт</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1.1.8.</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«Подписание приказа по ставкам»</w:t>
            </w:r>
          </w:p>
        </w:tc>
        <w:tc>
          <w:tcPr>
            <w:tcW w:w="399" w:type="pct"/>
          </w:tcPr>
          <w:p>
            <w:pPr>
              <w:jc w:val="center"/>
              <w:rPr>
                <w:rFonts w:ascii="Times New Roman" w:hAnsi="Times New Roman"/>
                <w:color w:val="auto"/>
                <w:szCs w:val="22"/>
              </w:rPr>
            </w:pPr>
            <w:r>
              <w:rPr>
                <w:rFonts w:ascii="Times New Roman" w:hAnsi="Times New Roman"/>
                <w:color w:val="auto"/>
                <w:szCs w:val="22"/>
              </w:rPr>
              <w:t>01.01.2025</w:t>
            </w:r>
          </w:p>
        </w:tc>
        <w:tc>
          <w:tcPr>
            <w:tcW w:w="399" w:type="pct"/>
          </w:tcPr>
          <w:p>
            <w:pPr>
              <w:jc w:val="center"/>
              <w:rPr>
                <w:rFonts w:ascii="Times New Roman" w:hAnsi="Times New Roman"/>
                <w:color w:val="auto"/>
                <w:szCs w:val="22"/>
              </w:rPr>
            </w:pPr>
            <w:r>
              <w:rPr>
                <w:rFonts w:ascii="Times New Roman" w:hAnsi="Times New Roman"/>
                <w:color w:val="auto"/>
                <w:szCs w:val="22"/>
              </w:rPr>
              <w:t>31.12.2025</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приказ</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1.1.9.</w:t>
            </w:r>
          </w:p>
        </w:tc>
        <w:tc>
          <w:tcPr>
            <w:tcW w:w="465" w:type="pct"/>
          </w:tcPr>
          <w:p>
            <w:pPr>
              <w:rPr>
                <w:rFonts w:ascii="Times New Roman" w:hAnsi="Times New Roman"/>
                <w:color w:val="auto"/>
                <w:szCs w:val="22"/>
              </w:rPr>
            </w:pPr>
            <w:r>
              <w:rPr>
                <w:rFonts w:ascii="Times New Roman" w:hAnsi="Times New Roman"/>
                <w:color w:val="auto"/>
                <w:szCs w:val="22"/>
              </w:rPr>
              <w:t xml:space="preserve">Контрольная точка «Подготовка сводного реестра </w:t>
            </w:r>
            <w:r>
              <w:rPr>
                <w:rFonts w:ascii="Times New Roman" w:hAnsi="Times New Roman"/>
                <w:color w:val="auto"/>
                <w:szCs w:val="22"/>
              </w:rPr>
              <w:lastRenderedPageBreak/>
              <w:t>о результатах отбора на получение субсидии»</w:t>
            </w:r>
          </w:p>
        </w:tc>
        <w:tc>
          <w:tcPr>
            <w:tcW w:w="399" w:type="pct"/>
          </w:tcPr>
          <w:p>
            <w:pPr>
              <w:jc w:val="center"/>
              <w:rPr>
                <w:rFonts w:ascii="Times New Roman" w:hAnsi="Times New Roman"/>
                <w:color w:val="auto"/>
                <w:szCs w:val="22"/>
              </w:rPr>
            </w:pPr>
            <w:r>
              <w:rPr>
                <w:rFonts w:ascii="Times New Roman" w:hAnsi="Times New Roman"/>
                <w:color w:val="auto"/>
                <w:szCs w:val="22"/>
              </w:rPr>
              <w:lastRenderedPageBreak/>
              <w:t>01.01.2025</w:t>
            </w:r>
          </w:p>
        </w:tc>
        <w:tc>
          <w:tcPr>
            <w:tcW w:w="399" w:type="pct"/>
          </w:tcPr>
          <w:p>
            <w:pPr>
              <w:jc w:val="center"/>
              <w:rPr>
                <w:rFonts w:ascii="Times New Roman" w:hAnsi="Times New Roman"/>
                <w:color w:val="auto"/>
                <w:szCs w:val="22"/>
              </w:rPr>
            </w:pPr>
            <w:r>
              <w:rPr>
                <w:rFonts w:ascii="Times New Roman" w:hAnsi="Times New Roman"/>
                <w:color w:val="auto"/>
                <w:szCs w:val="22"/>
              </w:rPr>
              <w:t>31.12.2025</w:t>
            </w:r>
          </w:p>
        </w:tc>
        <w:tc>
          <w:tcPr>
            <w:tcW w:w="397" w:type="pct"/>
          </w:tcPr>
          <w:p>
            <w:pPr>
              <w:jc w:val="center"/>
              <w:rPr>
                <w:rFonts w:ascii="Times New Roman" w:hAnsi="Times New Roman"/>
                <w:color w:val="auto"/>
                <w:szCs w:val="22"/>
              </w:rPr>
            </w:pPr>
            <w:r>
              <w:rPr>
                <w:rFonts w:ascii="Times New Roman" w:hAnsi="Times New Roman"/>
                <w:color w:val="auto"/>
                <w:szCs w:val="22"/>
              </w:rPr>
              <w:t xml:space="preserve">взаимосвязь с иными результатами и </w:t>
            </w:r>
            <w:r>
              <w:rPr>
                <w:rFonts w:ascii="Times New Roman" w:hAnsi="Times New Roman"/>
                <w:color w:val="auto"/>
                <w:szCs w:val="22"/>
              </w:rPr>
              <w:lastRenderedPageBreak/>
              <w:t>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lastRenderedPageBreak/>
              <w:t xml:space="preserve">взаимосвязь с иными результатами и </w:t>
            </w:r>
            <w:r>
              <w:rPr>
                <w:rFonts w:ascii="Times New Roman" w:hAnsi="Times New Roman"/>
                <w:color w:val="auto"/>
                <w:szCs w:val="22"/>
              </w:rPr>
              <w:lastRenderedPageBreak/>
              <w:t>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lastRenderedPageBreak/>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1.1.10.</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color w:val="auto"/>
                <w:szCs w:val="22"/>
              </w:rPr>
            </w:pPr>
            <w:r>
              <w:rPr>
                <w:rFonts w:ascii="Times New Roman" w:hAnsi="Times New Roman"/>
                <w:color w:val="auto"/>
                <w:szCs w:val="22"/>
              </w:rPr>
              <w:t>01.01.2025</w:t>
            </w:r>
          </w:p>
        </w:tc>
        <w:tc>
          <w:tcPr>
            <w:tcW w:w="399" w:type="pct"/>
          </w:tcPr>
          <w:p>
            <w:pPr>
              <w:jc w:val="center"/>
              <w:rPr>
                <w:rFonts w:ascii="Times New Roman" w:hAnsi="Times New Roman"/>
                <w:color w:val="auto"/>
                <w:szCs w:val="22"/>
              </w:rPr>
            </w:pPr>
            <w:r>
              <w:rPr>
                <w:rFonts w:ascii="Times New Roman" w:hAnsi="Times New Roman"/>
                <w:color w:val="auto"/>
                <w:szCs w:val="22"/>
              </w:rPr>
              <w:t>31.12.2025</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соглашение</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1.1.11.</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«Издание приказа о победителях отбора»</w:t>
            </w:r>
          </w:p>
        </w:tc>
        <w:tc>
          <w:tcPr>
            <w:tcW w:w="399" w:type="pct"/>
          </w:tcPr>
          <w:p>
            <w:pPr>
              <w:jc w:val="center"/>
              <w:rPr>
                <w:rFonts w:ascii="Times New Roman" w:hAnsi="Times New Roman"/>
                <w:color w:val="auto"/>
                <w:szCs w:val="22"/>
              </w:rPr>
            </w:pPr>
            <w:r>
              <w:rPr>
                <w:rFonts w:ascii="Times New Roman" w:hAnsi="Times New Roman"/>
                <w:color w:val="auto"/>
                <w:szCs w:val="22"/>
              </w:rPr>
              <w:t>01.01.2025</w:t>
            </w:r>
          </w:p>
        </w:tc>
        <w:tc>
          <w:tcPr>
            <w:tcW w:w="399" w:type="pct"/>
          </w:tcPr>
          <w:p>
            <w:pPr>
              <w:jc w:val="center"/>
              <w:rPr>
                <w:rFonts w:ascii="Times New Roman" w:hAnsi="Times New Roman"/>
                <w:color w:val="auto"/>
                <w:szCs w:val="22"/>
              </w:rPr>
            </w:pPr>
            <w:r>
              <w:rPr>
                <w:rFonts w:ascii="Times New Roman" w:hAnsi="Times New Roman"/>
                <w:color w:val="auto"/>
                <w:szCs w:val="22"/>
              </w:rPr>
              <w:t>31.12.2025</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приказ</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1.1.12.</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«Представлен отчет о выполнении показателя»</w:t>
            </w:r>
          </w:p>
        </w:tc>
        <w:tc>
          <w:tcPr>
            <w:tcW w:w="399" w:type="pct"/>
          </w:tcPr>
          <w:p>
            <w:pPr>
              <w:jc w:val="center"/>
              <w:rPr>
                <w:rFonts w:ascii="Times New Roman" w:hAnsi="Times New Roman"/>
                <w:color w:val="auto"/>
                <w:szCs w:val="22"/>
              </w:rPr>
            </w:pPr>
            <w:r>
              <w:rPr>
                <w:rFonts w:ascii="Times New Roman" w:hAnsi="Times New Roman"/>
                <w:color w:val="auto"/>
                <w:szCs w:val="22"/>
              </w:rPr>
              <w:t>01.01.2026</w:t>
            </w:r>
          </w:p>
        </w:tc>
        <w:tc>
          <w:tcPr>
            <w:tcW w:w="399" w:type="pct"/>
          </w:tcPr>
          <w:p>
            <w:pPr>
              <w:jc w:val="center"/>
              <w:rPr>
                <w:rFonts w:ascii="Times New Roman" w:hAnsi="Times New Roman"/>
                <w:color w:val="auto"/>
                <w:szCs w:val="22"/>
              </w:rPr>
            </w:pPr>
            <w:r>
              <w:rPr>
                <w:rFonts w:ascii="Times New Roman" w:hAnsi="Times New Roman"/>
                <w:color w:val="auto"/>
                <w:szCs w:val="22"/>
              </w:rPr>
              <w:t>01.02.2026</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w:t>
            </w:r>
            <w:r>
              <w:rPr>
                <w:rFonts w:ascii="Times New Roman" w:hAnsi="Times New Roman"/>
                <w:color w:val="auto"/>
                <w:szCs w:val="22"/>
              </w:rPr>
              <w:lastRenderedPageBreak/>
              <w:t>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lastRenderedPageBreak/>
              <w:t xml:space="preserve">взаимосвязь с иными результатами и контрольными </w:t>
            </w:r>
            <w:r>
              <w:rPr>
                <w:rFonts w:ascii="Times New Roman" w:hAnsi="Times New Roman"/>
                <w:color w:val="auto"/>
                <w:szCs w:val="22"/>
              </w:rPr>
              <w:lastRenderedPageBreak/>
              <w:t>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lastRenderedPageBreak/>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отчет</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1.11.13.</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color w:val="auto"/>
                <w:szCs w:val="22"/>
              </w:rPr>
            </w:pPr>
            <w:r>
              <w:rPr>
                <w:rFonts w:ascii="Times New Roman" w:hAnsi="Times New Roman"/>
                <w:color w:val="auto"/>
                <w:szCs w:val="22"/>
              </w:rPr>
              <w:t>01.01.2026</w:t>
            </w:r>
          </w:p>
        </w:tc>
        <w:tc>
          <w:tcPr>
            <w:tcW w:w="399" w:type="pct"/>
          </w:tcPr>
          <w:p>
            <w:pPr>
              <w:jc w:val="center"/>
              <w:rPr>
                <w:rFonts w:ascii="Times New Roman" w:hAnsi="Times New Roman"/>
                <w:color w:val="auto"/>
                <w:szCs w:val="22"/>
              </w:rPr>
            </w:pPr>
            <w:r>
              <w:rPr>
                <w:rFonts w:ascii="Times New Roman" w:hAnsi="Times New Roman"/>
                <w:color w:val="auto"/>
                <w:szCs w:val="22"/>
              </w:rPr>
              <w:t>31.12.2026</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нормативный правовой акт</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1.11.14.</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«Подписания приказа по ставкам»</w:t>
            </w:r>
          </w:p>
        </w:tc>
        <w:tc>
          <w:tcPr>
            <w:tcW w:w="399" w:type="pct"/>
          </w:tcPr>
          <w:p>
            <w:pPr>
              <w:jc w:val="center"/>
              <w:rPr>
                <w:rFonts w:ascii="Times New Roman" w:hAnsi="Times New Roman"/>
                <w:color w:val="auto"/>
                <w:szCs w:val="22"/>
              </w:rPr>
            </w:pPr>
            <w:r>
              <w:rPr>
                <w:rFonts w:ascii="Times New Roman" w:hAnsi="Times New Roman"/>
                <w:color w:val="auto"/>
                <w:szCs w:val="22"/>
              </w:rPr>
              <w:t>01.01.2026</w:t>
            </w:r>
          </w:p>
        </w:tc>
        <w:tc>
          <w:tcPr>
            <w:tcW w:w="399" w:type="pct"/>
          </w:tcPr>
          <w:p>
            <w:pPr>
              <w:jc w:val="center"/>
              <w:rPr>
                <w:rFonts w:ascii="Times New Roman" w:hAnsi="Times New Roman"/>
                <w:color w:val="auto"/>
                <w:szCs w:val="22"/>
              </w:rPr>
            </w:pPr>
            <w:r>
              <w:rPr>
                <w:rFonts w:ascii="Times New Roman" w:hAnsi="Times New Roman"/>
                <w:color w:val="auto"/>
                <w:szCs w:val="22"/>
              </w:rPr>
              <w:t>31.12.2026</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приказ</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1.11.15.</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«Подготовка сводного реестра о результатах отбора на получение субсидии»</w:t>
            </w:r>
          </w:p>
        </w:tc>
        <w:tc>
          <w:tcPr>
            <w:tcW w:w="399" w:type="pct"/>
          </w:tcPr>
          <w:p>
            <w:pPr>
              <w:jc w:val="center"/>
              <w:rPr>
                <w:rFonts w:ascii="Times New Roman" w:hAnsi="Times New Roman"/>
                <w:color w:val="auto"/>
                <w:szCs w:val="22"/>
              </w:rPr>
            </w:pPr>
            <w:r>
              <w:rPr>
                <w:rFonts w:ascii="Times New Roman" w:hAnsi="Times New Roman"/>
                <w:color w:val="auto"/>
                <w:szCs w:val="22"/>
              </w:rPr>
              <w:t>01.01.2026</w:t>
            </w:r>
          </w:p>
        </w:tc>
        <w:tc>
          <w:tcPr>
            <w:tcW w:w="399" w:type="pct"/>
          </w:tcPr>
          <w:p>
            <w:pPr>
              <w:jc w:val="center"/>
              <w:rPr>
                <w:rFonts w:ascii="Times New Roman" w:hAnsi="Times New Roman"/>
                <w:color w:val="auto"/>
                <w:szCs w:val="22"/>
              </w:rPr>
            </w:pPr>
            <w:r>
              <w:rPr>
                <w:rFonts w:ascii="Times New Roman" w:hAnsi="Times New Roman"/>
                <w:color w:val="auto"/>
                <w:szCs w:val="22"/>
              </w:rPr>
              <w:t>31.12.2026</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 xml:space="preserve">взаимосвязь с иными результатами и контрольными точками </w:t>
            </w:r>
            <w:r>
              <w:rPr>
                <w:rFonts w:ascii="Times New Roman" w:hAnsi="Times New Roman"/>
                <w:color w:val="auto"/>
                <w:szCs w:val="22"/>
              </w:rPr>
              <w:lastRenderedPageBreak/>
              <w:t>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lastRenderedPageBreak/>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1.11.16.</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color w:val="auto"/>
                <w:szCs w:val="22"/>
              </w:rPr>
            </w:pPr>
            <w:r>
              <w:rPr>
                <w:rFonts w:ascii="Times New Roman" w:hAnsi="Times New Roman"/>
                <w:color w:val="auto"/>
                <w:szCs w:val="22"/>
              </w:rPr>
              <w:t>01.01.2026</w:t>
            </w:r>
          </w:p>
        </w:tc>
        <w:tc>
          <w:tcPr>
            <w:tcW w:w="399" w:type="pct"/>
          </w:tcPr>
          <w:p>
            <w:pPr>
              <w:jc w:val="center"/>
              <w:rPr>
                <w:rFonts w:ascii="Times New Roman" w:hAnsi="Times New Roman"/>
                <w:color w:val="auto"/>
                <w:szCs w:val="22"/>
              </w:rPr>
            </w:pPr>
            <w:r>
              <w:rPr>
                <w:rFonts w:ascii="Times New Roman" w:hAnsi="Times New Roman"/>
                <w:color w:val="auto"/>
                <w:szCs w:val="22"/>
              </w:rPr>
              <w:t>31.12.2026</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соглашение</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1.11.17.</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«Издание приказа о победителях отбора»</w:t>
            </w:r>
          </w:p>
        </w:tc>
        <w:tc>
          <w:tcPr>
            <w:tcW w:w="399" w:type="pct"/>
          </w:tcPr>
          <w:p>
            <w:pPr>
              <w:jc w:val="center"/>
              <w:rPr>
                <w:rFonts w:ascii="Times New Roman" w:hAnsi="Times New Roman"/>
                <w:color w:val="auto"/>
                <w:szCs w:val="22"/>
              </w:rPr>
            </w:pPr>
            <w:r>
              <w:rPr>
                <w:rFonts w:ascii="Times New Roman" w:hAnsi="Times New Roman"/>
                <w:color w:val="auto"/>
                <w:szCs w:val="22"/>
              </w:rPr>
              <w:t>01.01.2026</w:t>
            </w:r>
          </w:p>
        </w:tc>
        <w:tc>
          <w:tcPr>
            <w:tcW w:w="399" w:type="pct"/>
          </w:tcPr>
          <w:p>
            <w:pPr>
              <w:jc w:val="center"/>
              <w:rPr>
                <w:rFonts w:ascii="Times New Roman" w:hAnsi="Times New Roman"/>
                <w:color w:val="auto"/>
                <w:szCs w:val="22"/>
              </w:rPr>
            </w:pPr>
            <w:r>
              <w:rPr>
                <w:rFonts w:ascii="Times New Roman" w:hAnsi="Times New Roman"/>
                <w:color w:val="auto"/>
                <w:szCs w:val="22"/>
              </w:rPr>
              <w:t>31.12.2026</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приказ</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1.11.18.</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«Представлен отчет о выполнении показателя»</w:t>
            </w:r>
          </w:p>
        </w:tc>
        <w:tc>
          <w:tcPr>
            <w:tcW w:w="399" w:type="pct"/>
          </w:tcPr>
          <w:p>
            <w:pPr>
              <w:jc w:val="center"/>
              <w:rPr>
                <w:rFonts w:ascii="Times New Roman" w:hAnsi="Times New Roman"/>
                <w:color w:val="auto"/>
                <w:szCs w:val="22"/>
              </w:rPr>
            </w:pPr>
            <w:r>
              <w:rPr>
                <w:rFonts w:ascii="Times New Roman" w:hAnsi="Times New Roman"/>
                <w:color w:val="auto"/>
                <w:szCs w:val="22"/>
              </w:rPr>
              <w:t>-</w:t>
            </w:r>
          </w:p>
        </w:tc>
        <w:tc>
          <w:tcPr>
            <w:tcW w:w="399" w:type="pct"/>
          </w:tcPr>
          <w:p>
            <w:pPr>
              <w:jc w:val="center"/>
              <w:rPr>
                <w:rFonts w:ascii="Times New Roman" w:hAnsi="Times New Roman"/>
                <w:color w:val="auto"/>
                <w:szCs w:val="22"/>
              </w:rPr>
            </w:pPr>
            <w:r>
              <w:rPr>
                <w:rFonts w:ascii="Times New Roman" w:hAnsi="Times New Roman"/>
                <w:color w:val="auto"/>
                <w:szCs w:val="22"/>
              </w:rPr>
              <w:t>31.12.2026</w:t>
            </w:r>
            <w:r>
              <w:rPr>
                <w:rStyle w:val="aff1"/>
                <w:rFonts w:ascii="Times New Roman" w:hAnsi="Times New Roman"/>
                <w:color w:val="auto"/>
                <w:szCs w:val="22"/>
              </w:rPr>
              <w:footnoteReference w:id="15"/>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 xml:space="preserve">взаимосвязь с иными результатами и контрольными точками </w:t>
            </w:r>
            <w:r>
              <w:rPr>
                <w:rFonts w:ascii="Times New Roman" w:hAnsi="Times New Roman"/>
                <w:color w:val="auto"/>
                <w:szCs w:val="22"/>
              </w:rPr>
              <w:lastRenderedPageBreak/>
              <w:t>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lastRenderedPageBreak/>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отчет</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color w:val="auto"/>
              </w:rPr>
              <w:t>1.2.</w:t>
            </w:r>
          </w:p>
        </w:tc>
        <w:tc>
          <w:tcPr>
            <w:tcW w:w="465" w:type="pct"/>
            <w:vAlign w:val="center"/>
          </w:tcPr>
          <w:p>
            <w:pPr>
              <w:rPr>
                <w:rFonts w:ascii="Times New Roman" w:hAnsi="Times New Roman"/>
                <w:szCs w:val="22"/>
              </w:rPr>
            </w:pPr>
            <w:r>
              <w:rPr>
                <w:rFonts w:ascii="Times New Roman" w:hAnsi="Times New Roman"/>
              </w:rPr>
              <w:t>Результат «Доля площади, засеянной элитными семенами (за исключением посевной площади, засеянной оригинальными и элитными посевами семенного картофеля и (или) семенными посевами овощных культур), в общей площади посевов, занятой семенами сортов растений»</w:t>
            </w:r>
          </w:p>
        </w:tc>
        <w:tc>
          <w:tcPr>
            <w:tcW w:w="399" w:type="pct"/>
          </w:tcPr>
          <w:p>
            <w:pPr>
              <w:jc w:val="center"/>
              <w:rPr>
                <w:rFonts w:ascii="Times New Roman" w:hAnsi="Times New Roman"/>
                <w:szCs w:val="22"/>
              </w:rPr>
            </w:pPr>
            <w:r>
              <w:rPr>
                <w:rFonts w:ascii="Times New Roman" w:hAnsi="Times New Roman"/>
                <w:color w:val="auto"/>
                <w:szCs w:val="22"/>
              </w:rPr>
              <w:t>01.01.2024</w:t>
            </w:r>
          </w:p>
        </w:tc>
        <w:tc>
          <w:tcPr>
            <w:tcW w:w="399" w:type="pct"/>
          </w:tcPr>
          <w:p>
            <w:pPr>
              <w:jc w:val="center"/>
              <w:rPr>
                <w:rFonts w:ascii="Times New Roman" w:hAnsi="Times New Roman"/>
                <w:szCs w:val="22"/>
              </w:rPr>
            </w:pPr>
            <w:r>
              <w:rPr>
                <w:rFonts w:ascii="Times New Roman" w:hAnsi="Times New Roman"/>
                <w:color w:val="auto"/>
                <w:szCs w:val="22"/>
              </w:rPr>
              <w:t>31.12.2026</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780 749,6</w:t>
            </w:r>
          </w:p>
        </w:tc>
        <w:tc>
          <w:tcPr>
            <w:tcW w:w="405" w:type="pct"/>
          </w:tcPr>
          <w:p>
            <w:pPr>
              <w:jc w:val="center"/>
              <w:rPr>
                <w:rFonts w:ascii="Times New Roman" w:hAnsi="Times New Roman"/>
                <w:color w:val="auto"/>
                <w:szCs w:val="22"/>
              </w:rPr>
            </w:pPr>
            <w:r>
              <w:rPr>
                <w:rFonts w:ascii="Times New Roman" w:hAnsi="Times New Roman"/>
                <w:color w:val="auto"/>
                <w:szCs w:val="22"/>
              </w:rPr>
              <w:t>-</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szCs w:val="22"/>
              </w:rPr>
            </w:pPr>
            <w:r>
              <w:rPr>
                <w:rFonts w:ascii="Times New Roman" w:hAnsi="Times New Roman"/>
                <w:color w:val="auto"/>
                <w:szCs w:val="22"/>
              </w:rPr>
              <w:t>1.2.1.</w:t>
            </w:r>
          </w:p>
        </w:tc>
        <w:tc>
          <w:tcPr>
            <w:tcW w:w="465" w:type="pct"/>
          </w:tcPr>
          <w:p>
            <w:pPr>
              <w:rPr>
                <w:rFonts w:ascii="Times New Roman" w:hAnsi="Times New Roman"/>
                <w:color w:val="auto"/>
                <w:szCs w:val="22"/>
              </w:rPr>
            </w:pPr>
            <w:r>
              <w:rPr>
                <w:rFonts w:ascii="Times New Roman" w:hAnsi="Times New Roman"/>
                <w:color w:val="auto"/>
                <w:szCs w:val="22"/>
              </w:rPr>
              <w:t xml:space="preserve">Контрольная точка «Подготовлен нормативный правовой акт, </w:t>
            </w:r>
            <w:r>
              <w:rPr>
                <w:rFonts w:ascii="Times New Roman" w:hAnsi="Times New Roman"/>
                <w:color w:val="auto"/>
                <w:szCs w:val="22"/>
              </w:rPr>
              <w:lastRenderedPageBreak/>
              <w:t>регламентирующий оказание государственной поддержки»</w:t>
            </w:r>
          </w:p>
        </w:tc>
        <w:tc>
          <w:tcPr>
            <w:tcW w:w="399" w:type="pct"/>
          </w:tcPr>
          <w:p>
            <w:pPr>
              <w:jc w:val="center"/>
              <w:rPr>
                <w:rFonts w:ascii="Times New Roman" w:hAnsi="Times New Roman"/>
                <w:color w:val="auto"/>
                <w:szCs w:val="22"/>
              </w:rPr>
            </w:pPr>
            <w:r>
              <w:rPr>
                <w:rFonts w:ascii="Times New Roman" w:hAnsi="Times New Roman"/>
                <w:color w:val="auto"/>
                <w:szCs w:val="22"/>
              </w:rPr>
              <w:lastRenderedPageBreak/>
              <w:t>01.01.2024</w:t>
            </w:r>
          </w:p>
        </w:tc>
        <w:tc>
          <w:tcPr>
            <w:tcW w:w="399" w:type="pct"/>
          </w:tcPr>
          <w:p>
            <w:pPr>
              <w:jc w:val="center"/>
              <w:rPr>
                <w:rFonts w:ascii="Times New Roman" w:hAnsi="Times New Roman"/>
                <w:color w:val="auto"/>
                <w:szCs w:val="22"/>
              </w:rPr>
            </w:pPr>
            <w:r>
              <w:rPr>
                <w:rFonts w:ascii="Times New Roman" w:hAnsi="Times New Roman"/>
                <w:color w:val="auto"/>
                <w:szCs w:val="22"/>
              </w:rPr>
              <w:t>31.12.2024</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w:t>
            </w:r>
            <w:r>
              <w:rPr>
                <w:rFonts w:ascii="Times New Roman" w:hAnsi="Times New Roman"/>
                <w:color w:val="auto"/>
                <w:szCs w:val="22"/>
              </w:rPr>
              <w:lastRenderedPageBreak/>
              <w:t>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lastRenderedPageBreak/>
              <w:t>взаимосвязь с иными результатами и кон</w:t>
            </w:r>
            <w:r>
              <w:rPr>
                <w:rFonts w:ascii="Times New Roman" w:hAnsi="Times New Roman"/>
                <w:color w:val="auto"/>
                <w:szCs w:val="22"/>
              </w:rPr>
              <w:lastRenderedPageBreak/>
              <w:t>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lastRenderedPageBreak/>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нормативный правовой акт</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szCs w:val="22"/>
              </w:rPr>
            </w:pPr>
            <w:r>
              <w:rPr>
                <w:rFonts w:ascii="Times New Roman" w:hAnsi="Times New Roman"/>
                <w:color w:val="auto"/>
                <w:szCs w:val="22"/>
              </w:rPr>
              <w:t>1.2.2.</w:t>
            </w:r>
          </w:p>
        </w:tc>
        <w:tc>
          <w:tcPr>
            <w:tcW w:w="465" w:type="pct"/>
          </w:tcPr>
          <w:p>
            <w:pPr>
              <w:rPr>
                <w:rFonts w:ascii="Times New Roman" w:hAnsi="Times New Roman"/>
                <w:color w:val="auto"/>
                <w:szCs w:val="22"/>
              </w:rPr>
            </w:pPr>
            <w:r>
              <w:rPr>
                <w:rFonts w:ascii="Times New Roman" w:hAnsi="Times New Roman"/>
                <w:color w:val="auto"/>
                <w:szCs w:val="22"/>
              </w:rPr>
              <w:t xml:space="preserve">Контрольная точка «Объявление отбора» </w:t>
            </w:r>
          </w:p>
        </w:tc>
        <w:tc>
          <w:tcPr>
            <w:tcW w:w="399" w:type="pct"/>
          </w:tcPr>
          <w:p>
            <w:pPr>
              <w:jc w:val="center"/>
              <w:rPr>
                <w:rFonts w:ascii="Times New Roman" w:hAnsi="Times New Roman"/>
                <w:color w:val="auto"/>
                <w:szCs w:val="22"/>
              </w:rPr>
            </w:pPr>
            <w:r>
              <w:rPr>
                <w:rFonts w:ascii="Times New Roman" w:hAnsi="Times New Roman"/>
                <w:color w:val="auto"/>
                <w:szCs w:val="22"/>
              </w:rPr>
              <w:t>01.01.2024</w:t>
            </w:r>
          </w:p>
        </w:tc>
        <w:tc>
          <w:tcPr>
            <w:tcW w:w="399" w:type="pct"/>
          </w:tcPr>
          <w:p>
            <w:pPr>
              <w:jc w:val="center"/>
              <w:rPr>
                <w:rFonts w:ascii="Times New Roman" w:hAnsi="Times New Roman"/>
                <w:color w:val="auto"/>
                <w:szCs w:val="22"/>
              </w:rPr>
            </w:pPr>
            <w:r>
              <w:rPr>
                <w:rFonts w:ascii="Times New Roman" w:hAnsi="Times New Roman"/>
                <w:color w:val="auto"/>
                <w:szCs w:val="22"/>
              </w:rPr>
              <w:t>31.12.2024</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приказ</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szCs w:val="22"/>
              </w:rPr>
            </w:pPr>
            <w:r>
              <w:rPr>
                <w:rFonts w:ascii="Times New Roman" w:hAnsi="Times New Roman"/>
                <w:color w:val="auto"/>
                <w:szCs w:val="22"/>
              </w:rPr>
              <w:t>1.2.3.</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«Подготовка сводного реестра о результатах отбора на получение субсидии»</w:t>
            </w:r>
          </w:p>
        </w:tc>
        <w:tc>
          <w:tcPr>
            <w:tcW w:w="399" w:type="pct"/>
          </w:tcPr>
          <w:p>
            <w:pPr>
              <w:jc w:val="center"/>
              <w:rPr>
                <w:rFonts w:ascii="Times New Roman" w:hAnsi="Times New Roman"/>
                <w:color w:val="auto"/>
                <w:szCs w:val="22"/>
              </w:rPr>
            </w:pPr>
            <w:r>
              <w:rPr>
                <w:rFonts w:ascii="Times New Roman" w:hAnsi="Times New Roman"/>
                <w:color w:val="auto"/>
                <w:szCs w:val="22"/>
              </w:rPr>
              <w:t>01.01.2024</w:t>
            </w:r>
          </w:p>
        </w:tc>
        <w:tc>
          <w:tcPr>
            <w:tcW w:w="399" w:type="pct"/>
          </w:tcPr>
          <w:p>
            <w:pPr>
              <w:jc w:val="center"/>
              <w:rPr>
                <w:rFonts w:ascii="Times New Roman" w:hAnsi="Times New Roman"/>
                <w:color w:val="auto"/>
                <w:szCs w:val="22"/>
              </w:rPr>
            </w:pPr>
            <w:r>
              <w:rPr>
                <w:rFonts w:ascii="Times New Roman" w:hAnsi="Times New Roman"/>
                <w:color w:val="auto"/>
                <w:szCs w:val="22"/>
              </w:rPr>
              <w:t>31.12.2024</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szCs w:val="22"/>
              </w:rPr>
            </w:pPr>
            <w:r>
              <w:rPr>
                <w:rFonts w:ascii="Times New Roman" w:hAnsi="Times New Roman"/>
                <w:color w:val="auto"/>
                <w:szCs w:val="22"/>
              </w:rPr>
              <w:t>1.2.4.</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color w:val="auto"/>
                <w:szCs w:val="22"/>
              </w:rPr>
            </w:pPr>
            <w:r>
              <w:rPr>
                <w:rFonts w:ascii="Times New Roman" w:hAnsi="Times New Roman"/>
                <w:color w:val="auto"/>
                <w:szCs w:val="22"/>
              </w:rPr>
              <w:t>01.01.2024</w:t>
            </w:r>
          </w:p>
        </w:tc>
        <w:tc>
          <w:tcPr>
            <w:tcW w:w="399" w:type="pct"/>
          </w:tcPr>
          <w:p>
            <w:pPr>
              <w:jc w:val="center"/>
              <w:rPr>
                <w:rFonts w:ascii="Times New Roman" w:hAnsi="Times New Roman"/>
                <w:color w:val="auto"/>
                <w:szCs w:val="22"/>
              </w:rPr>
            </w:pPr>
            <w:r>
              <w:rPr>
                <w:rFonts w:ascii="Times New Roman" w:hAnsi="Times New Roman"/>
                <w:color w:val="auto"/>
                <w:szCs w:val="22"/>
              </w:rPr>
              <w:t>31.12.2024</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w:t>
            </w:r>
            <w:r>
              <w:rPr>
                <w:rFonts w:ascii="Times New Roman" w:hAnsi="Times New Roman"/>
                <w:color w:val="auto"/>
                <w:szCs w:val="22"/>
              </w:rPr>
              <w:lastRenderedPageBreak/>
              <w:t>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lastRenderedPageBreak/>
              <w:t xml:space="preserve">взаимосвязь с иными результатами и контрольными </w:t>
            </w:r>
            <w:r>
              <w:rPr>
                <w:rFonts w:ascii="Times New Roman" w:hAnsi="Times New Roman"/>
                <w:color w:val="auto"/>
                <w:szCs w:val="22"/>
              </w:rPr>
              <w:lastRenderedPageBreak/>
              <w:t>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lastRenderedPageBreak/>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соглашение</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szCs w:val="22"/>
              </w:rPr>
            </w:pPr>
            <w:r>
              <w:rPr>
                <w:rFonts w:ascii="Times New Roman" w:hAnsi="Times New Roman"/>
                <w:color w:val="auto"/>
                <w:szCs w:val="22"/>
              </w:rPr>
              <w:t>1.2.5.</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«Издание приказа о победителях отбора»</w:t>
            </w:r>
          </w:p>
        </w:tc>
        <w:tc>
          <w:tcPr>
            <w:tcW w:w="399" w:type="pct"/>
          </w:tcPr>
          <w:p>
            <w:pPr>
              <w:jc w:val="center"/>
              <w:rPr>
                <w:rFonts w:ascii="Times New Roman" w:hAnsi="Times New Roman"/>
                <w:color w:val="auto"/>
                <w:szCs w:val="22"/>
              </w:rPr>
            </w:pPr>
            <w:r>
              <w:rPr>
                <w:rFonts w:ascii="Times New Roman" w:hAnsi="Times New Roman"/>
                <w:color w:val="auto"/>
                <w:szCs w:val="22"/>
              </w:rPr>
              <w:t>01.01.2024</w:t>
            </w:r>
          </w:p>
        </w:tc>
        <w:tc>
          <w:tcPr>
            <w:tcW w:w="399" w:type="pct"/>
          </w:tcPr>
          <w:p>
            <w:pPr>
              <w:jc w:val="center"/>
              <w:rPr>
                <w:rFonts w:ascii="Times New Roman" w:hAnsi="Times New Roman"/>
                <w:color w:val="auto"/>
                <w:szCs w:val="22"/>
              </w:rPr>
            </w:pPr>
            <w:r>
              <w:rPr>
                <w:rFonts w:ascii="Times New Roman" w:hAnsi="Times New Roman"/>
                <w:color w:val="auto"/>
                <w:szCs w:val="22"/>
              </w:rPr>
              <w:t>31.12.2024</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приказ</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szCs w:val="22"/>
              </w:rPr>
            </w:pPr>
            <w:r>
              <w:rPr>
                <w:rFonts w:ascii="Times New Roman" w:hAnsi="Times New Roman"/>
                <w:color w:val="auto"/>
                <w:szCs w:val="22"/>
              </w:rPr>
              <w:t>1.2.6.</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«Представлен отчет о выполнении показателя»</w:t>
            </w:r>
          </w:p>
        </w:tc>
        <w:tc>
          <w:tcPr>
            <w:tcW w:w="399" w:type="pct"/>
          </w:tcPr>
          <w:p>
            <w:pPr>
              <w:jc w:val="center"/>
              <w:rPr>
                <w:rFonts w:ascii="Times New Roman" w:hAnsi="Times New Roman"/>
                <w:color w:val="auto"/>
                <w:szCs w:val="22"/>
              </w:rPr>
            </w:pPr>
            <w:r>
              <w:rPr>
                <w:rFonts w:ascii="Times New Roman" w:hAnsi="Times New Roman"/>
                <w:color w:val="auto"/>
                <w:szCs w:val="22"/>
              </w:rPr>
              <w:t>-</w:t>
            </w:r>
          </w:p>
        </w:tc>
        <w:tc>
          <w:tcPr>
            <w:tcW w:w="399" w:type="pct"/>
          </w:tcPr>
          <w:p>
            <w:pPr>
              <w:jc w:val="center"/>
              <w:rPr>
                <w:rFonts w:ascii="Times New Roman" w:hAnsi="Times New Roman"/>
                <w:color w:val="auto"/>
                <w:szCs w:val="22"/>
              </w:rPr>
            </w:pPr>
            <w:r>
              <w:rPr>
                <w:rFonts w:ascii="Times New Roman" w:hAnsi="Times New Roman"/>
                <w:color w:val="auto"/>
                <w:szCs w:val="22"/>
              </w:rPr>
              <w:t>01.02.2025</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отчет</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1.2.7.</w:t>
            </w:r>
          </w:p>
        </w:tc>
        <w:tc>
          <w:tcPr>
            <w:tcW w:w="465" w:type="pct"/>
          </w:tcPr>
          <w:p>
            <w:pPr>
              <w:rPr>
                <w:rFonts w:ascii="Times New Roman" w:hAnsi="Times New Roman"/>
                <w:color w:val="auto"/>
                <w:szCs w:val="22"/>
              </w:rPr>
            </w:pPr>
            <w:r>
              <w:rPr>
                <w:rFonts w:ascii="Times New Roman" w:hAnsi="Times New Roman"/>
                <w:color w:val="auto"/>
                <w:szCs w:val="22"/>
              </w:rPr>
              <w:t xml:space="preserve">Контрольная точка «Подготовлен нормативный правовой акт, регламентирующий оказание </w:t>
            </w:r>
            <w:r>
              <w:rPr>
                <w:rFonts w:ascii="Times New Roman" w:hAnsi="Times New Roman"/>
                <w:color w:val="auto"/>
                <w:szCs w:val="22"/>
              </w:rPr>
              <w:lastRenderedPageBreak/>
              <w:t>государственной поддержки»</w:t>
            </w:r>
          </w:p>
        </w:tc>
        <w:tc>
          <w:tcPr>
            <w:tcW w:w="399" w:type="pct"/>
          </w:tcPr>
          <w:p>
            <w:pPr>
              <w:jc w:val="center"/>
              <w:rPr>
                <w:rFonts w:ascii="Times New Roman" w:hAnsi="Times New Roman"/>
                <w:color w:val="auto"/>
                <w:szCs w:val="22"/>
              </w:rPr>
            </w:pPr>
            <w:r>
              <w:rPr>
                <w:rFonts w:ascii="Times New Roman" w:hAnsi="Times New Roman"/>
                <w:color w:val="auto"/>
                <w:szCs w:val="22"/>
              </w:rPr>
              <w:lastRenderedPageBreak/>
              <w:t>01.01.2025</w:t>
            </w:r>
          </w:p>
        </w:tc>
        <w:tc>
          <w:tcPr>
            <w:tcW w:w="399" w:type="pct"/>
          </w:tcPr>
          <w:p>
            <w:pPr>
              <w:jc w:val="center"/>
              <w:rPr>
                <w:rFonts w:ascii="Times New Roman" w:hAnsi="Times New Roman"/>
                <w:color w:val="auto"/>
                <w:szCs w:val="22"/>
              </w:rPr>
            </w:pPr>
            <w:r>
              <w:rPr>
                <w:rFonts w:ascii="Times New Roman" w:hAnsi="Times New Roman"/>
                <w:color w:val="auto"/>
                <w:szCs w:val="22"/>
              </w:rPr>
              <w:t>31.12.2025</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нормативный правовой акт</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1.2.8.</w:t>
            </w:r>
          </w:p>
        </w:tc>
        <w:tc>
          <w:tcPr>
            <w:tcW w:w="465" w:type="pct"/>
          </w:tcPr>
          <w:p>
            <w:pPr>
              <w:rPr>
                <w:rFonts w:ascii="Times New Roman" w:hAnsi="Times New Roman"/>
                <w:color w:val="auto"/>
                <w:szCs w:val="22"/>
              </w:rPr>
            </w:pPr>
            <w:r>
              <w:rPr>
                <w:rFonts w:ascii="Times New Roman" w:hAnsi="Times New Roman"/>
                <w:color w:val="auto"/>
                <w:szCs w:val="22"/>
              </w:rPr>
              <w:t xml:space="preserve">Контрольная точка «Объявление отбора» </w:t>
            </w:r>
          </w:p>
        </w:tc>
        <w:tc>
          <w:tcPr>
            <w:tcW w:w="399" w:type="pct"/>
          </w:tcPr>
          <w:p>
            <w:pPr>
              <w:jc w:val="center"/>
              <w:rPr>
                <w:rFonts w:ascii="Times New Roman" w:hAnsi="Times New Roman"/>
                <w:color w:val="auto"/>
                <w:szCs w:val="22"/>
              </w:rPr>
            </w:pPr>
            <w:r>
              <w:rPr>
                <w:rFonts w:ascii="Times New Roman" w:hAnsi="Times New Roman"/>
                <w:color w:val="auto"/>
                <w:szCs w:val="22"/>
              </w:rPr>
              <w:t>01.01.2025</w:t>
            </w:r>
          </w:p>
        </w:tc>
        <w:tc>
          <w:tcPr>
            <w:tcW w:w="399" w:type="pct"/>
          </w:tcPr>
          <w:p>
            <w:pPr>
              <w:jc w:val="center"/>
              <w:rPr>
                <w:rFonts w:ascii="Times New Roman" w:hAnsi="Times New Roman"/>
                <w:color w:val="auto"/>
                <w:szCs w:val="22"/>
              </w:rPr>
            </w:pPr>
            <w:r>
              <w:rPr>
                <w:rFonts w:ascii="Times New Roman" w:hAnsi="Times New Roman"/>
                <w:color w:val="auto"/>
                <w:szCs w:val="22"/>
              </w:rPr>
              <w:t>31.12.2025</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приказ</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1.2.9.</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«Подготовка сводного реестра о результатах отбора на получение субсидии»</w:t>
            </w:r>
          </w:p>
        </w:tc>
        <w:tc>
          <w:tcPr>
            <w:tcW w:w="399" w:type="pct"/>
          </w:tcPr>
          <w:p>
            <w:pPr>
              <w:jc w:val="center"/>
              <w:rPr>
                <w:rFonts w:ascii="Times New Roman" w:hAnsi="Times New Roman"/>
                <w:color w:val="auto"/>
                <w:szCs w:val="22"/>
              </w:rPr>
            </w:pPr>
            <w:r>
              <w:rPr>
                <w:rFonts w:ascii="Times New Roman" w:hAnsi="Times New Roman"/>
                <w:color w:val="auto"/>
                <w:szCs w:val="22"/>
              </w:rPr>
              <w:t>01.01.2025</w:t>
            </w:r>
          </w:p>
        </w:tc>
        <w:tc>
          <w:tcPr>
            <w:tcW w:w="399" w:type="pct"/>
          </w:tcPr>
          <w:p>
            <w:pPr>
              <w:jc w:val="center"/>
              <w:rPr>
                <w:rFonts w:ascii="Times New Roman" w:hAnsi="Times New Roman"/>
                <w:color w:val="auto"/>
                <w:szCs w:val="22"/>
              </w:rPr>
            </w:pPr>
            <w:r>
              <w:rPr>
                <w:rFonts w:ascii="Times New Roman" w:hAnsi="Times New Roman"/>
                <w:color w:val="auto"/>
                <w:szCs w:val="22"/>
              </w:rPr>
              <w:t>31.12.2025</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1.2.10.</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color w:val="auto"/>
                <w:szCs w:val="22"/>
              </w:rPr>
            </w:pPr>
            <w:r>
              <w:rPr>
                <w:rFonts w:ascii="Times New Roman" w:hAnsi="Times New Roman"/>
                <w:color w:val="auto"/>
                <w:szCs w:val="22"/>
              </w:rPr>
              <w:t>01.01.2025</w:t>
            </w:r>
          </w:p>
        </w:tc>
        <w:tc>
          <w:tcPr>
            <w:tcW w:w="399" w:type="pct"/>
          </w:tcPr>
          <w:p>
            <w:pPr>
              <w:jc w:val="center"/>
              <w:rPr>
                <w:rFonts w:ascii="Times New Roman" w:hAnsi="Times New Roman"/>
                <w:color w:val="auto"/>
                <w:szCs w:val="22"/>
              </w:rPr>
            </w:pPr>
            <w:r>
              <w:rPr>
                <w:rFonts w:ascii="Times New Roman" w:hAnsi="Times New Roman"/>
                <w:color w:val="auto"/>
                <w:szCs w:val="22"/>
              </w:rPr>
              <w:t>31.12.2025</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соглашение</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lastRenderedPageBreak/>
              <w:t>1.2.11.</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«Издание приказа о победителях отбора»</w:t>
            </w:r>
          </w:p>
        </w:tc>
        <w:tc>
          <w:tcPr>
            <w:tcW w:w="399" w:type="pct"/>
          </w:tcPr>
          <w:p>
            <w:pPr>
              <w:jc w:val="center"/>
              <w:rPr>
                <w:rFonts w:ascii="Times New Roman" w:hAnsi="Times New Roman"/>
                <w:color w:val="auto"/>
                <w:szCs w:val="22"/>
              </w:rPr>
            </w:pPr>
            <w:r>
              <w:rPr>
                <w:rFonts w:ascii="Times New Roman" w:hAnsi="Times New Roman"/>
                <w:color w:val="auto"/>
                <w:szCs w:val="22"/>
              </w:rPr>
              <w:t>01.01.2025</w:t>
            </w:r>
          </w:p>
        </w:tc>
        <w:tc>
          <w:tcPr>
            <w:tcW w:w="399" w:type="pct"/>
          </w:tcPr>
          <w:p>
            <w:pPr>
              <w:jc w:val="center"/>
              <w:rPr>
                <w:rFonts w:ascii="Times New Roman" w:hAnsi="Times New Roman"/>
                <w:color w:val="auto"/>
                <w:szCs w:val="22"/>
              </w:rPr>
            </w:pPr>
            <w:r>
              <w:rPr>
                <w:rFonts w:ascii="Times New Roman" w:hAnsi="Times New Roman"/>
                <w:color w:val="auto"/>
                <w:szCs w:val="22"/>
              </w:rPr>
              <w:t>31.12.2025</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приказ</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1.2.12.</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«Представлен отчет о выполнении показателя»</w:t>
            </w:r>
          </w:p>
        </w:tc>
        <w:tc>
          <w:tcPr>
            <w:tcW w:w="399" w:type="pct"/>
          </w:tcPr>
          <w:p>
            <w:pPr>
              <w:jc w:val="center"/>
              <w:rPr>
                <w:rFonts w:ascii="Times New Roman" w:hAnsi="Times New Roman"/>
                <w:color w:val="auto"/>
                <w:szCs w:val="22"/>
              </w:rPr>
            </w:pPr>
            <w:r>
              <w:rPr>
                <w:rFonts w:ascii="Times New Roman" w:hAnsi="Times New Roman"/>
                <w:color w:val="auto"/>
                <w:szCs w:val="22"/>
              </w:rPr>
              <w:t>-</w:t>
            </w:r>
          </w:p>
        </w:tc>
        <w:tc>
          <w:tcPr>
            <w:tcW w:w="399" w:type="pct"/>
          </w:tcPr>
          <w:p>
            <w:pPr>
              <w:jc w:val="center"/>
              <w:rPr>
                <w:rFonts w:ascii="Times New Roman" w:hAnsi="Times New Roman"/>
                <w:color w:val="auto"/>
                <w:szCs w:val="22"/>
              </w:rPr>
            </w:pPr>
            <w:r>
              <w:rPr>
                <w:rFonts w:ascii="Times New Roman" w:hAnsi="Times New Roman"/>
                <w:color w:val="auto"/>
                <w:szCs w:val="22"/>
              </w:rPr>
              <w:t>01.02.2026</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отчет</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1.2.13.</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color w:val="auto"/>
                <w:szCs w:val="22"/>
              </w:rPr>
            </w:pPr>
            <w:r>
              <w:rPr>
                <w:rFonts w:ascii="Times New Roman" w:hAnsi="Times New Roman"/>
                <w:color w:val="auto"/>
                <w:szCs w:val="22"/>
              </w:rPr>
              <w:t>01.01.2026</w:t>
            </w:r>
          </w:p>
        </w:tc>
        <w:tc>
          <w:tcPr>
            <w:tcW w:w="399" w:type="pct"/>
          </w:tcPr>
          <w:p>
            <w:pPr>
              <w:jc w:val="center"/>
              <w:rPr>
                <w:rFonts w:ascii="Times New Roman" w:hAnsi="Times New Roman"/>
                <w:color w:val="auto"/>
                <w:szCs w:val="22"/>
              </w:rPr>
            </w:pPr>
            <w:r>
              <w:rPr>
                <w:rFonts w:ascii="Times New Roman" w:hAnsi="Times New Roman"/>
                <w:color w:val="auto"/>
                <w:szCs w:val="22"/>
              </w:rPr>
              <w:t>31.12.2026</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нормативный правовой акт</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lastRenderedPageBreak/>
              <w:t>1.2.14.</w:t>
            </w:r>
          </w:p>
        </w:tc>
        <w:tc>
          <w:tcPr>
            <w:tcW w:w="465" w:type="pct"/>
          </w:tcPr>
          <w:p>
            <w:pPr>
              <w:rPr>
                <w:rFonts w:ascii="Times New Roman" w:hAnsi="Times New Roman"/>
                <w:color w:val="auto"/>
                <w:szCs w:val="22"/>
              </w:rPr>
            </w:pPr>
            <w:r>
              <w:rPr>
                <w:rFonts w:ascii="Times New Roman" w:hAnsi="Times New Roman"/>
                <w:color w:val="auto"/>
                <w:szCs w:val="22"/>
              </w:rPr>
              <w:t xml:space="preserve">Контрольная точка «Объявление отбора» </w:t>
            </w:r>
          </w:p>
        </w:tc>
        <w:tc>
          <w:tcPr>
            <w:tcW w:w="399" w:type="pct"/>
          </w:tcPr>
          <w:p>
            <w:pPr>
              <w:jc w:val="center"/>
              <w:rPr>
                <w:rFonts w:ascii="Times New Roman" w:hAnsi="Times New Roman"/>
                <w:color w:val="auto"/>
                <w:szCs w:val="22"/>
              </w:rPr>
            </w:pPr>
            <w:r>
              <w:rPr>
                <w:rFonts w:ascii="Times New Roman" w:hAnsi="Times New Roman"/>
                <w:color w:val="auto"/>
                <w:szCs w:val="22"/>
              </w:rPr>
              <w:t>01.01.2026</w:t>
            </w:r>
          </w:p>
        </w:tc>
        <w:tc>
          <w:tcPr>
            <w:tcW w:w="399" w:type="pct"/>
          </w:tcPr>
          <w:p>
            <w:pPr>
              <w:jc w:val="center"/>
              <w:rPr>
                <w:rFonts w:ascii="Times New Roman" w:hAnsi="Times New Roman"/>
                <w:color w:val="auto"/>
                <w:szCs w:val="22"/>
              </w:rPr>
            </w:pPr>
            <w:r>
              <w:rPr>
                <w:rFonts w:ascii="Times New Roman" w:hAnsi="Times New Roman"/>
                <w:color w:val="auto"/>
                <w:szCs w:val="22"/>
              </w:rPr>
              <w:t>31.12.2026</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приказ</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1.2.15.</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«Подготовка сводного реестра о результатах отбора на получение субсидии»</w:t>
            </w:r>
          </w:p>
        </w:tc>
        <w:tc>
          <w:tcPr>
            <w:tcW w:w="399" w:type="pct"/>
          </w:tcPr>
          <w:p>
            <w:pPr>
              <w:jc w:val="center"/>
              <w:rPr>
                <w:rFonts w:ascii="Times New Roman" w:hAnsi="Times New Roman"/>
                <w:color w:val="auto"/>
                <w:szCs w:val="22"/>
              </w:rPr>
            </w:pPr>
            <w:r>
              <w:rPr>
                <w:rFonts w:ascii="Times New Roman" w:hAnsi="Times New Roman"/>
                <w:color w:val="auto"/>
                <w:szCs w:val="22"/>
              </w:rPr>
              <w:t>01.01.2026</w:t>
            </w:r>
          </w:p>
        </w:tc>
        <w:tc>
          <w:tcPr>
            <w:tcW w:w="399" w:type="pct"/>
          </w:tcPr>
          <w:p>
            <w:pPr>
              <w:jc w:val="center"/>
              <w:rPr>
                <w:rFonts w:ascii="Times New Roman" w:hAnsi="Times New Roman"/>
                <w:color w:val="auto"/>
                <w:szCs w:val="22"/>
              </w:rPr>
            </w:pPr>
            <w:r>
              <w:rPr>
                <w:rFonts w:ascii="Times New Roman" w:hAnsi="Times New Roman"/>
                <w:color w:val="auto"/>
                <w:szCs w:val="22"/>
              </w:rPr>
              <w:t>31.12.2026</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1.2.16.</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color w:val="auto"/>
                <w:szCs w:val="22"/>
              </w:rPr>
            </w:pPr>
            <w:r>
              <w:rPr>
                <w:rFonts w:ascii="Times New Roman" w:hAnsi="Times New Roman"/>
                <w:color w:val="auto"/>
                <w:szCs w:val="22"/>
              </w:rPr>
              <w:t>01.01.2026</w:t>
            </w:r>
          </w:p>
        </w:tc>
        <w:tc>
          <w:tcPr>
            <w:tcW w:w="399" w:type="pct"/>
          </w:tcPr>
          <w:p>
            <w:pPr>
              <w:jc w:val="center"/>
              <w:rPr>
                <w:rFonts w:ascii="Times New Roman" w:hAnsi="Times New Roman"/>
                <w:color w:val="auto"/>
                <w:szCs w:val="22"/>
              </w:rPr>
            </w:pPr>
            <w:r>
              <w:rPr>
                <w:rFonts w:ascii="Times New Roman" w:hAnsi="Times New Roman"/>
                <w:color w:val="auto"/>
                <w:szCs w:val="22"/>
              </w:rPr>
              <w:t>31.12.2026</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соглашение</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1.2.17.</w:t>
            </w:r>
          </w:p>
        </w:tc>
        <w:tc>
          <w:tcPr>
            <w:tcW w:w="465" w:type="pct"/>
          </w:tcPr>
          <w:p>
            <w:pPr>
              <w:rPr>
                <w:rFonts w:ascii="Times New Roman" w:hAnsi="Times New Roman"/>
                <w:color w:val="auto"/>
                <w:szCs w:val="22"/>
              </w:rPr>
            </w:pPr>
            <w:r>
              <w:rPr>
                <w:rFonts w:ascii="Times New Roman" w:hAnsi="Times New Roman"/>
                <w:color w:val="auto"/>
                <w:szCs w:val="22"/>
              </w:rPr>
              <w:t xml:space="preserve">Контрольная точка «Издание </w:t>
            </w:r>
            <w:r>
              <w:rPr>
                <w:rFonts w:ascii="Times New Roman" w:hAnsi="Times New Roman"/>
                <w:color w:val="auto"/>
                <w:szCs w:val="22"/>
              </w:rPr>
              <w:lastRenderedPageBreak/>
              <w:t>приказа о победителях отбора»</w:t>
            </w:r>
          </w:p>
        </w:tc>
        <w:tc>
          <w:tcPr>
            <w:tcW w:w="399" w:type="pct"/>
          </w:tcPr>
          <w:p>
            <w:pPr>
              <w:jc w:val="center"/>
              <w:rPr>
                <w:rFonts w:ascii="Times New Roman" w:hAnsi="Times New Roman"/>
                <w:color w:val="auto"/>
                <w:szCs w:val="22"/>
              </w:rPr>
            </w:pPr>
            <w:r>
              <w:rPr>
                <w:rFonts w:ascii="Times New Roman" w:hAnsi="Times New Roman"/>
                <w:color w:val="auto"/>
                <w:szCs w:val="22"/>
              </w:rPr>
              <w:lastRenderedPageBreak/>
              <w:t>01.01.2026</w:t>
            </w:r>
          </w:p>
        </w:tc>
        <w:tc>
          <w:tcPr>
            <w:tcW w:w="399" w:type="pct"/>
          </w:tcPr>
          <w:p>
            <w:pPr>
              <w:jc w:val="center"/>
              <w:rPr>
                <w:rFonts w:ascii="Times New Roman" w:hAnsi="Times New Roman"/>
                <w:color w:val="auto"/>
                <w:szCs w:val="22"/>
              </w:rPr>
            </w:pPr>
            <w:r>
              <w:rPr>
                <w:rFonts w:ascii="Times New Roman" w:hAnsi="Times New Roman"/>
                <w:color w:val="auto"/>
                <w:szCs w:val="22"/>
              </w:rPr>
              <w:t>31.12.2026</w:t>
            </w:r>
          </w:p>
        </w:tc>
        <w:tc>
          <w:tcPr>
            <w:tcW w:w="397" w:type="pct"/>
          </w:tcPr>
          <w:p>
            <w:pPr>
              <w:jc w:val="center"/>
              <w:rPr>
                <w:rFonts w:ascii="Times New Roman" w:hAnsi="Times New Roman"/>
                <w:color w:val="auto"/>
                <w:szCs w:val="22"/>
              </w:rPr>
            </w:pPr>
            <w:r>
              <w:rPr>
                <w:rFonts w:ascii="Times New Roman" w:hAnsi="Times New Roman"/>
                <w:color w:val="auto"/>
                <w:szCs w:val="22"/>
              </w:rPr>
              <w:t xml:space="preserve">взаимосвязь с </w:t>
            </w:r>
            <w:r>
              <w:rPr>
                <w:rFonts w:ascii="Times New Roman" w:hAnsi="Times New Roman"/>
                <w:color w:val="auto"/>
                <w:szCs w:val="22"/>
              </w:rPr>
              <w:lastRenderedPageBreak/>
              <w:t>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lastRenderedPageBreak/>
              <w:t xml:space="preserve">взаимосвязь с иными </w:t>
            </w:r>
            <w:r>
              <w:rPr>
                <w:rFonts w:ascii="Times New Roman" w:hAnsi="Times New Roman"/>
                <w:color w:val="auto"/>
                <w:szCs w:val="22"/>
              </w:rPr>
              <w:lastRenderedPageBreak/>
              <w:t>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lastRenderedPageBreak/>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приказ</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1.2.18.</w:t>
            </w:r>
          </w:p>
        </w:tc>
        <w:tc>
          <w:tcPr>
            <w:tcW w:w="465" w:type="pct"/>
          </w:tcPr>
          <w:p>
            <w:pPr>
              <w:rPr>
                <w:rFonts w:ascii="Times New Roman" w:hAnsi="Times New Roman"/>
                <w:color w:val="auto"/>
                <w:szCs w:val="22"/>
              </w:rPr>
            </w:pPr>
            <w:r>
              <w:rPr>
                <w:rFonts w:ascii="Times New Roman" w:hAnsi="Times New Roman"/>
                <w:color w:val="auto"/>
                <w:szCs w:val="22"/>
              </w:rPr>
              <w:t>Контрольная точка «Представлен отчет о выполнении показателя»</w:t>
            </w:r>
          </w:p>
        </w:tc>
        <w:tc>
          <w:tcPr>
            <w:tcW w:w="399" w:type="pct"/>
          </w:tcPr>
          <w:p>
            <w:pPr>
              <w:jc w:val="center"/>
              <w:rPr>
                <w:rFonts w:ascii="Times New Roman" w:hAnsi="Times New Roman"/>
                <w:color w:val="auto"/>
                <w:szCs w:val="22"/>
              </w:rPr>
            </w:pPr>
            <w:r>
              <w:rPr>
                <w:rFonts w:ascii="Times New Roman" w:hAnsi="Times New Roman"/>
                <w:color w:val="auto"/>
                <w:szCs w:val="22"/>
              </w:rPr>
              <w:t>-</w:t>
            </w:r>
          </w:p>
        </w:tc>
        <w:tc>
          <w:tcPr>
            <w:tcW w:w="399" w:type="pct"/>
          </w:tcPr>
          <w:p>
            <w:pPr>
              <w:jc w:val="center"/>
              <w:rPr>
                <w:rFonts w:ascii="Times New Roman" w:hAnsi="Times New Roman"/>
                <w:color w:val="auto"/>
                <w:szCs w:val="22"/>
              </w:rPr>
            </w:pPr>
            <w:r>
              <w:rPr>
                <w:rFonts w:ascii="Times New Roman" w:hAnsi="Times New Roman"/>
                <w:color w:val="auto"/>
                <w:szCs w:val="22"/>
              </w:rPr>
              <w:t>31.12.2026</w:t>
            </w:r>
            <w:r>
              <w:rPr>
                <w:rStyle w:val="aff1"/>
                <w:rFonts w:ascii="Times New Roman" w:hAnsi="Times New Roman"/>
                <w:color w:val="auto"/>
                <w:szCs w:val="22"/>
              </w:rPr>
              <w:footnoteReference w:id="16"/>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отчет</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color w:val="auto"/>
              </w:rPr>
              <w:t>1.3.</w:t>
            </w:r>
          </w:p>
        </w:tc>
        <w:tc>
          <w:tcPr>
            <w:tcW w:w="465" w:type="pct"/>
            <w:vAlign w:val="center"/>
          </w:tcPr>
          <w:p>
            <w:pPr>
              <w:rPr>
                <w:rFonts w:ascii="Times New Roman" w:hAnsi="Times New Roman"/>
                <w:color w:val="auto"/>
                <w:szCs w:val="22"/>
              </w:rPr>
            </w:pPr>
            <w:r>
              <w:rPr>
                <w:rFonts w:ascii="Times New Roman" w:hAnsi="Times New Roman"/>
                <w:color w:val="auto"/>
                <w:szCs w:val="22"/>
              </w:rPr>
              <w:t>Результат «Численность племенного маточного поголовья сельскохозяйственных животных в пересчете на условные головы»</w:t>
            </w:r>
          </w:p>
        </w:tc>
        <w:tc>
          <w:tcPr>
            <w:tcW w:w="399" w:type="pct"/>
          </w:tcPr>
          <w:p>
            <w:pPr>
              <w:jc w:val="center"/>
              <w:rPr>
                <w:rFonts w:ascii="Times New Roman" w:hAnsi="Times New Roman"/>
                <w:color w:val="auto"/>
                <w:szCs w:val="22"/>
              </w:rPr>
            </w:pPr>
            <w:r>
              <w:rPr>
                <w:rFonts w:ascii="Times New Roman" w:hAnsi="Times New Roman"/>
                <w:color w:val="auto"/>
                <w:szCs w:val="22"/>
              </w:rPr>
              <w:t>01.01.2024</w:t>
            </w:r>
          </w:p>
        </w:tc>
        <w:tc>
          <w:tcPr>
            <w:tcW w:w="399" w:type="pct"/>
          </w:tcPr>
          <w:p>
            <w:pPr>
              <w:jc w:val="center"/>
              <w:rPr>
                <w:rFonts w:ascii="Times New Roman" w:hAnsi="Times New Roman"/>
                <w:color w:val="auto"/>
                <w:szCs w:val="22"/>
              </w:rPr>
            </w:pPr>
            <w:r>
              <w:rPr>
                <w:rFonts w:ascii="Times New Roman" w:hAnsi="Times New Roman"/>
                <w:color w:val="auto"/>
                <w:szCs w:val="22"/>
              </w:rPr>
              <w:t>31.12.2026</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тыс. усл. гол.</w:t>
            </w:r>
          </w:p>
        </w:tc>
        <w:tc>
          <w:tcPr>
            <w:tcW w:w="305" w:type="pct"/>
          </w:tcPr>
          <w:p>
            <w:pPr>
              <w:jc w:val="center"/>
              <w:rPr>
                <w:rFonts w:ascii="Times New Roman" w:hAnsi="Times New Roman"/>
                <w:color w:val="auto"/>
                <w:szCs w:val="22"/>
              </w:rPr>
            </w:pPr>
            <w:r>
              <w:rPr>
                <w:rFonts w:ascii="Times New Roman" w:hAnsi="Times New Roman"/>
                <w:color w:val="auto"/>
                <w:szCs w:val="22"/>
              </w:rPr>
              <w:t>69,1</w:t>
            </w:r>
          </w:p>
          <w:p>
            <w:pPr>
              <w:jc w:val="center"/>
              <w:rPr>
                <w:rFonts w:ascii="Times New Roman" w:hAnsi="Times New Roman"/>
                <w:color w:val="auto"/>
                <w:szCs w:val="22"/>
              </w:rPr>
            </w:pP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1 278 022,1</w:t>
            </w:r>
          </w:p>
        </w:tc>
        <w:tc>
          <w:tcPr>
            <w:tcW w:w="405" w:type="pct"/>
          </w:tcPr>
          <w:p>
            <w:pPr>
              <w:jc w:val="center"/>
              <w:rPr>
                <w:rFonts w:ascii="Times New Roman" w:hAnsi="Times New Roman"/>
                <w:color w:val="auto"/>
                <w:szCs w:val="22"/>
              </w:rPr>
            </w:pPr>
            <w:r>
              <w:rPr>
                <w:rFonts w:ascii="Times New Roman" w:hAnsi="Times New Roman"/>
                <w:color w:val="auto"/>
                <w:szCs w:val="22"/>
              </w:rPr>
              <w:t>-</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lastRenderedPageBreak/>
              <w:t>1.3.1</w:t>
            </w:r>
            <w:r>
              <w:rPr>
                <w:rFonts w:ascii="Times New Roman" w:hAnsi="Times New Roman"/>
                <w:color w:val="auto"/>
                <w:szCs w:val="22"/>
              </w:rPr>
              <w:t>.</w:t>
            </w:r>
          </w:p>
        </w:tc>
        <w:tc>
          <w:tcPr>
            <w:tcW w:w="465" w:type="pct"/>
            <w:vAlign w:val="center"/>
          </w:tcPr>
          <w:p>
            <w:pPr>
              <w:rPr>
                <w:rFonts w:ascii="Times New Roman" w:hAnsi="Times New Roman"/>
                <w:color w:val="auto"/>
                <w:szCs w:val="22"/>
              </w:rPr>
            </w:pPr>
            <w:r>
              <w:rPr>
                <w:rFonts w:ascii="Times New Roman" w:hAnsi="Times New Roman"/>
                <w:color w:val="auto"/>
                <w:szCs w:val="22"/>
              </w:rPr>
              <w:t xml:space="preserve">Контрольная точка «Внесено изменение в Порядок предоставления из бюджета Республики Татарстан субсидии на возмещение части затрат, связанных с содержанием племенного маточного поголовья сельскохозяйственных животных </w:t>
            </w:r>
          </w:p>
        </w:tc>
        <w:tc>
          <w:tcPr>
            <w:tcW w:w="399" w:type="pct"/>
          </w:tcPr>
          <w:p>
            <w:pPr>
              <w:jc w:val="center"/>
              <w:rPr>
                <w:rFonts w:ascii="Times New Roman" w:hAnsi="Times New Roman"/>
                <w:color w:val="auto"/>
                <w:szCs w:val="22"/>
              </w:rPr>
            </w:pPr>
            <w:r>
              <w:rPr>
                <w:rFonts w:ascii="Times New Roman" w:hAnsi="Times New Roman"/>
                <w:color w:val="auto"/>
                <w:szCs w:val="22"/>
              </w:rPr>
              <w:t>01.01.2024</w:t>
            </w:r>
          </w:p>
        </w:tc>
        <w:tc>
          <w:tcPr>
            <w:tcW w:w="399" w:type="pct"/>
          </w:tcPr>
          <w:p>
            <w:pPr>
              <w:jc w:val="center"/>
              <w:rPr>
                <w:rFonts w:ascii="Times New Roman" w:hAnsi="Times New Roman"/>
                <w:color w:val="auto"/>
                <w:szCs w:val="22"/>
              </w:rPr>
            </w:pPr>
            <w:r>
              <w:rPr>
                <w:rFonts w:ascii="Times New Roman" w:hAnsi="Times New Roman"/>
                <w:color w:val="auto"/>
                <w:szCs w:val="22"/>
              </w:rPr>
              <w:t>31.12.2024</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нормативно правовой акт</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szCs w:val="22"/>
              </w:rPr>
              <w:t>1.3.2.</w:t>
            </w:r>
          </w:p>
        </w:tc>
        <w:tc>
          <w:tcPr>
            <w:tcW w:w="465" w:type="pct"/>
            <w:vAlign w:val="center"/>
          </w:tcPr>
          <w:p>
            <w:pPr>
              <w:rPr>
                <w:rFonts w:ascii="Times New Roman" w:hAnsi="Times New Roman"/>
                <w:color w:val="auto"/>
                <w:szCs w:val="22"/>
              </w:rPr>
            </w:pPr>
            <w:r>
              <w:rPr>
                <w:rFonts w:ascii="Times New Roman" w:hAnsi="Times New Roman"/>
                <w:color w:val="auto"/>
                <w:szCs w:val="22"/>
              </w:rPr>
              <w:t xml:space="preserve">Контрольная точка «Согласован и утвержден Порядок предоставления из бюджета Республики Татарстан субсидии на возмещение </w:t>
            </w:r>
            <w:r>
              <w:rPr>
                <w:rFonts w:ascii="Times New Roman" w:hAnsi="Times New Roman"/>
                <w:color w:val="auto"/>
                <w:szCs w:val="22"/>
              </w:rPr>
              <w:lastRenderedPageBreak/>
              <w:t xml:space="preserve">части затрат, связанных с содержанием племенного маточного поголовья сельскохозяйственных животных» </w:t>
            </w:r>
          </w:p>
        </w:tc>
        <w:tc>
          <w:tcPr>
            <w:tcW w:w="399" w:type="pct"/>
          </w:tcPr>
          <w:p>
            <w:pPr>
              <w:jc w:val="center"/>
              <w:rPr>
                <w:rFonts w:ascii="Times New Roman" w:hAnsi="Times New Roman"/>
                <w:color w:val="auto"/>
                <w:szCs w:val="22"/>
              </w:rPr>
            </w:pPr>
            <w:r>
              <w:rPr>
                <w:rFonts w:ascii="Times New Roman" w:hAnsi="Times New Roman"/>
                <w:color w:val="auto"/>
                <w:szCs w:val="22"/>
              </w:rPr>
              <w:lastRenderedPageBreak/>
              <w:t>01.01.2024</w:t>
            </w:r>
          </w:p>
        </w:tc>
        <w:tc>
          <w:tcPr>
            <w:tcW w:w="399" w:type="pct"/>
          </w:tcPr>
          <w:p>
            <w:pPr>
              <w:jc w:val="center"/>
              <w:rPr>
                <w:rFonts w:ascii="Times New Roman" w:hAnsi="Times New Roman"/>
                <w:color w:val="auto"/>
                <w:szCs w:val="22"/>
              </w:rPr>
            </w:pPr>
            <w:r>
              <w:rPr>
                <w:rFonts w:ascii="Times New Roman" w:hAnsi="Times New Roman"/>
                <w:color w:val="auto"/>
                <w:szCs w:val="22"/>
              </w:rPr>
              <w:t>31.12.2024</w:t>
            </w:r>
          </w:p>
        </w:tc>
        <w:tc>
          <w:tcPr>
            <w:tcW w:w="39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szCs w:val="22"/>
              </w:rPr>
            </w:pPr>
            <w:r>
              <w:rPr>
                <w:rFonts w:ascii="Times New Roman" w:hAnsi="Times New Roman"/>
                <w:color w:val="auto"/>
                <w:szCs w:val="22"/>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szCs w:val="22"/>
              </w:rPr>
            </w:pPr>
            <w:r>
              <w:rPr>
                <w:rFonts w:ascii="Times New Roman" w:hAnsi="Times New Roman"/>
                <w:color w:val="auto"/>
                <w:szCs w:val="22"/>
              </w:rPr>
              <w:t>Минсельхозпрод РТ</w:t>
            </w:r>
          </w:p>
        </w:tc>
        <w:tc>
          <w:tcPr>
            <w:tcW w:w="303" w:type="pct"/>
          </w:tcPr>
          <w:p>
            <w:pPr>
              <w:jc w:val="center"/>
              <w:rPr>
                <w:rFonts w:ascii="Times New Roman" w:hAnsi="Times New Roman"/>
                <w:color w:val="auto"/>
                <w:szCs w:val="22"/>
              </w:rPr>
            </w:pPr>
            <w:r>
              <w:rPr>
                <w:rFonts w:ascii="Times New Roman" w:hAnsi="Times New Roman"/>
                <w:color w:val="auto"/>
                <w:szCs w:val="22"/>
              </w:rPr>
              <w:t>-</w:t>
            </w:r>
          </w:p>
        </w:tc>
        <w:tc>
          <w:tcPr>
            <w:tcW w:w="346" w:type="pct"/>
          </w:tcPr>
          <w:p>
            <w:pPr>
              <w:jc w:val="center"/>
              <w:rPr>
                <w:rFonts w:ascii="Times New Roman" w:hAnsi="Times New Roman"/>
                <w:color w:val="auto"/>
                <w:szCs w:val="22"/>
              </w:rPr>
            </w:pPr>
            <w:r>
              <w:rPr>
                <w:rFonts w:ascii="Times New Roman" w:hAnsi="Times New Roman"/>
                <w:color w:val="auto"/>
                <w:szCs w:val="22"/>
              </w:rPr>
              <w:t>-</w:t>
            </w:r>
          </w:p>
        </w:tc>
        <w:tc>
          <w:tcPr>
            <w:tcW w:w="305" w:type="pct"/>
          </w:tcPr>
          <w:p>
            <w:pPr>
              <w:jc w:val="center"/>
              <w:rPr>
                <w:rFonts w:ascii="Times New Roman" w:hAnsi="Times New Roman"/>
                <w:color w:val="auto"/>
                <w:szCs w:val="22"/>
              </w:rPr>
            </w:pPr>
            <w:r>
              <w:rPr>
                <w:rFonts w:ascii="Times New Roman" w:hAnsi="Times New Roman"/>
                <w:color w:val="auto"/>
                <w:szCs w:val="22"/>
              </w:rPr>
              <w:t>-</w:t>
            </w:r>
          </w:p>
        </w:tc>
        <w:tc>
          <w:tcPr>
            <w:tcW w:w="447" w:type="pct"/>
          </w:tcPr>
          <w:p>
            <w:pPr>
              <w:ind w:left="-57" w:right="-57"/>
              <w:jc w:val="center"/>
              <w:rPr>
                <w:rFonts w:ascii="Times New Roman" w:hAnsi="Times New Roman"/>
                <w:color w:val="auto"/>
                <w:szCs w:val="22"/>
              </w:rPr>
            </w:pPr>
            <w:r>
              <w:rPr>
                <w:rFonts w:ascii="Times New Roman" w:hAnsi="Times New Roman"/>
                <w:color w:val="auto"/>
                <w:szCs w:val="22"/>
              </w:rPr>
              <w:t>-</w:t>
            </w:r>
          </w:p>
        </w:tc>
        <w:tc>
          <w:tcPr>
            <w:tcW w:w="405" w:type="pct"/>
          </w:tcPr>
          <w:p>
            <w:pPr>
              <w:jc w:val="center"/>
              <w:rPr>
                <w:rFonts w:ascii="Times New Roman" w:hAnsi="Times New Roman"/>
                <w:color w:val="auto"/>
                <w:szCs w:val="22"/>
              </w:rPr>
            </w:pPr>
            <w:r>
              <w:rPr>
                <w:rFonts w:ascii="Times New Roman" w:hAnsi="Times New Roman"/>
                <w:color w:val="auto"/>
                <w:szCs w:val="22"/>
              </w:rPr>
              <w:t>нормативно правовой акт</w:t>
            </w:r>
          </w:p>
        </w:tc>
        <w:tc>
          <w:tcPr>
            <w:tcW w:w="463" w:type="pct"/>
          </w:tcPr>
          <w:p>
            <w:pPr>
              <w:jc w:val="center"/>
              <w:rPr>
                <w:rFonts w:ascii="Times New Roman" w:hAnsi="Times New Roman"/>
                <w:color w:val="auto"/>
                <w:szCs w:val="22"/>
              </w:rPr>
            </w:pPr>
            <w:r>
              <w:rPr>
                <w:rFonts w:ascii="Times New Roman" w:hAnsi="Times New Roman"/>
                <w:color w:val="auto"/>
                <w:szCs w:val="22"/>
              </w:rPr>
              <w:t xml:space="preserve">данные </w:t>
            </w:r>
          </w:p>
          <w:p>
            <w:pPr>
              <w:jc w:val="center"/>
              <w:rPr>
                <w:rFonts w:ascii="Times New Roman" w:hAnsi="Times New Roman"/>
                <w:color w:val="auto"/>
                <w:szCs w:val="22"/>
              </w:rPr>
            </w:pPr>
            <w:r>
              <w:rPr>
                <w:rFonts w:ascii="Times New Roman" w:hAnsi="Times New Roman"/>
                <w:color w:val="auto"/>
                <w:szCs w:val="22"/>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1.3.3.</w:t>
            </w:r>
          </w:p>
        </w:tc>
        <w:tc>
          <w:tcPr>
            <w:tcW w:w="465" w:type="pct"/>
            <w:vAlign w:val="center"/>
          </w:tcPr>
          <w:p>
            <w:pPr>
              <w:rPr>
                <w:rFonts w:ascii="Times New Roman" w:hAnsi="Times New Roman"/>
                <w:color w:val="auto"/>
              </w:rPr>
            </w:pPr>
            <w:r>
              <w:rPr>
                <w:rFonts w:ascii="Times New Roman" w:hAnsi="Times New Roman"/>
                <w:color w:val="auto"/>
              </w:rPr>
              <w:t xml:space="preserve">Контрольная точка «Осуществлен отбор на предоставление субсидий на возмещение части затрат, связанных с содержанием племенного маточного поголовья сельскохозяйственных животных» </w:t>
            </w:r>
          </w:p>
        </w:tc>
        <w:tc>
          <w:tcPr>
            <w:tcW w:w="399" w:type="pct"/>
          </w:tcPr>
          <w:p>
            <w:pPr>
              <w:jc w:val="center"/>
              <w:rPr>
                <w:rFonts w:ascii="Times New Roman" w:hAnsi="Times New Roman"/>
                <w:color w:val="auto"/>
              </w:rPr>
            </w:pPr>
            <w:r>
              <w:rPr>
                <w:rFonts w:ascii="Times New Roman" w:hAnsi="Times New Roman"/>
                <w:color w:val="auto"/>
              </w:rPr>
              <w:t>01.01.2024</w:t>
            </w:r>
          </w:p>
        </w:tc>
        <w:tc>
          <w:tcPr>
            <w:tcW w:w="399" w:type="pct"/>
          </w:tcPr>
          <w:p>
            <w:pPr>
              <w:jc w:val="center"/>
              <w:rPr>
                <w:rFonts w:ascii="Times New Roman" w:hAnsi="Times New Roman"/>
                <w:color w:val="auto"/>
              </w:rPr>
            </w:pPr>
            <w:r>
              <w:rPr>
                <w:rFonts w:ascii="Times New Roman" w:hAnsi="Times New Roman"/>
                <w:color w:val="auto"/>
              </w:rPr>
              <w:t>31.12.2024</w:t>
            </w:r>
          </w:p>
        </w:tc>
        <w:tc>
          <w:tcPr>
            <w:tcW w:w="397" w:type="pct"/>
          </w:tcPr>
          <w:p>
            <w:pPr>
              <w:jc w:val="center"/>
              <w:rPr>
                <w:rFonts w:ascii="Times New Roman" w:hAnsi="Times New Roman"/>
                <w:color w:val="auto"/>
              </w:rPr>
            </w:pPr>
            <w:r>
              <w:rPr>
                <w:rFonts w:ascii="Times New Roman" w:hAnsi="Times New Roman"/>
                <w:color w:val="auto"/>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rPr>
            </w:pPr>
            <w:r>
              <w:rPr>
                <w:rFonts w:ascii="Times New Roman" w:hAnsi="Times New Roman"/>
                <w:color w:val="auto"/>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rPr>
            </w:pPr>
            <w:r>
              <w:rPr>
                <w:rFonts w:ascii="Times New Roman" w:hAnsi="Times New Roman"/>
                <w:color w:val="auto"/>
              </w:rPr>
              <w:t>Минсельхозпрод РТ</w:t>
            </w:r>
          </w:p>
        </w:tc>
        <w:tc>
          <w:tcPr>
            <w:tcW w:w="303" w:type="pct"/>
          </w:tcPr>
          <w:p>
            <w:pPr>
              <w:jc w:val="center"/>
              <w:rPr>
                <w:rFonts w:ascii="Times New Roman" w:hAnsi="Times New Roman"/>
                <w:color w:val="auto"/>
              </w:rPr>
            </w:pPr>
            <w:r>
              <w:rPr>
                <w:rFonts w:ascii="Times New Roman" w:hAnsi="Times New Roman"/>
                <w:color w:val="auto"/>
              </w:rPr>
              <w:t>-</w:t>
            </w:r>
          </w:p>
        </w:tc>
        <w:tc>
          <w:tcPr>
            <w:tcW w:w="346" w:type="pct"/>
          </w:tcPr>
          <w:p>
            <w:pPr>
              <w:jc w:val="center"/>
              <w:rPr>
                <w:rFonts w:ascii="Times New Roman" w:hAnsi="Times New Roman"/>
                <w:color w:val="auto"/>
              </w:rPr>
            </w:pPr>
            <w:r>
              <w:rPr>
                <w:rFonts w:ascii="Times New Roman" w:hAnsi="Times New Roman"/>
                <w:color w:val="auto"/>
              </w:rPr>
              <w:t>-</w:t>
            </w:r>
          </w:p>
        </w:tc>
        <w:tc>
          <w:tcPr>
            <w:tcW w:w="305" w:type="pct"/>
          </w:tcPr>
          <w:p>
            <w:pPr>
              <w:jc w:val="center"/>
              <w:rPr>
                <w:rFonts w:ascii="Times New Roman" w:hAnsi="Times New Roman"/>
                <w:color w:val="auto"/>
              </w:rPr>
            </w:pPr>
            <w:r>
              <w:rPr>
                <w:rFonts w:ascii="Times New Roman" w:hAnsi="Times New Roman"/>
                <w:color w:val="auto"/>
              </w:rPr>
              <w:t>-</w:t>
            </w:r>
          </w:p>
        </w:tc>
        <w:tc>
          <w:tcPr>
            <w:tcW w:w="447" w:type="pct"/>
          </w:tcPr>
          <w:p>
            <w:pPr>
              <w:ind w:left="-57" w:right="-57"/>
              <w:jc w:val="center"/>
              <w:rPr>
                <w:rFonts w:ascii="Times New Roman" w:hAnsi="Times New Roman"/>
                <w:color w:val="auto"/>
              </w:rPr>
            </w:pPr>
            <w:r>
              <w:rPr>
                <w:rFonts w:ascii="Times New Roman" w:hAnsi="Times New Roman"/>
                <w:color w:val="auto"/>
              </w:rPr>
              <w:t>-</w:t>
            </w:r>
          </w:p>
        </w:tc>
        <w:tc>
          <w:tcPr>
            <w:tcW w:w="405" w:type="pct"/>
          </w:tcPr>
          <w:p>
            <w:pPr>
              <w:jc w:val="center"/>
              <w:rPr>
                <w:rFonts w:ascii="Times New Roman" w:hAnsi="Times New Roman"/>
                <w:color w:val="auto"/>
              </w:rPr>
            </w:pPr>
            <w:r>
              <w:rPr>
                <w:rFonts w:ascii="Times New Roman" w:hAnsi="Times New Roman"/>
                <w:color w:val="auto"/>
              </w:rPr>
              <w:t>сводный реестр о результатах отбора заявок участников отбора</w:t>
            </w:r>
          </w:p>
        </w:tc>
        <w:tc>
          <w:tcPr>
            <w:tcW w:w="463" w:type="pct"/>
          </w:tcPr>
          <w:p>
            <w:pPr>
              <w:jc w:val="center"/>
              <w:rPr>
                <w:rFonts w:ascii="Times New Roman" w:hAnsi="Times New Roman"/>
                <w:color w:val="auto"/>
              </w:rPr>
            </w:pPr>
            <w:r>
              <w:rPr>
                <w:rFonts w:ascii="Times New Roman" w:hAnsi="Times New Roman"/>
                <w:color w:val="auto"/>
              </w:rPr>
              <w:t xml:space="preserve">данные </w:t>
            </w:r>
          </w:p>
          <w:p>
            <w:pPr>
              <w:jc w:val="center"/>
              <w:rPr>
                <w:rFonts w:ascii="Times New Roman" w:hAnsi="Times New Roman"/>
                <w:color w:val="auto"/>
              </w:rPr>
            </w:pPr>
            <w:r>
              <w:rPr>
                <w:rFonts w:ascii="Times New Roman" w:hAnsi="Times New Roman"/>
                <w:color w:val="auto"/>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1.3.4.</w:t>
            </w:r>
          </w:p>
        </w:tc>
        <w:tc>
          <w:tcPr>
            <w:tcW w:w="465" w:type="pct"/>
            <w:vAlign w:val="center"/>
          </w:tcPr>
          <w:p>
            <w:pPr>
              <w:rPr>
                <w:rFonts w:ascii="Times New Roman" w:hAnsi="Times New Roman"/>
                <w:color w:val="auto"/>
              </w:rPr>
            </w:pPr>
            <w:r>
              <w:rPr>
                <w:rFonts w:ascii="Times New Roman" w:hAnsi="Times New Roman"/>
                <w:color w:val="auto"/>
              </w:rPr>
              <w:t>Контрольная точка «Заключено соглашение о предостав</w:t>
            </w:r>
            <w:r>
              <w:rPr>
                <w:rFonts w:ascii="Times New Roman" w:hAnsi="Times New Roman"/>
                <w:color w:val="auto"/>
              </w:rPr>
              <w:lastRenderedPageBreak/>
              <w:t>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399" w:type="pct"/>
          </w:tcPr>
          <w:p>
            <w:pPr>
              <w:jc w:val="center"/>
              <w:rPr>
                <w:rFonts w:ascii="Times New Roman" w:hAnsi="Times New Roman"/>
                <w:color w:val="auto"/>
              </w:rPr>
            </w:pPr>
            <w:r>
              <w:rPr>
                <w:rFonts w:ascii="Times New Roman" w:hAnsi="Times New Roman"/>
                <w:color w:val="auto"/>
              </w:rPr>
              <w:lastRenderedPageBreak/>
              <w:t>01.01.2024</w:t>
            </w:r>
          </w:p>
        </w:tc>
        <w:tc>
          <w:tcPr>
            <w:tcW w:w="399" w:type="pct"/>
          </w:tcPr>
          <w:p>
            <w:pPr>
              <w:jc w:val="center"/>
              <w:rPr>
                <w:rFonts w:ascii="Times New Roman" w:hAnsi="Times New Roman"/>
                <w:color w:val="auto"/>
              </w:rPr>
            </w:pPr>
            <w:r>
              <w:rPr>
                <w:rFonts w:ascii="Times New Roman" w:hAnsi="Times New Roman"/>
                <w:color w:val="auto"/>
              </w:rPr>
              <w:t>31.12.2024</w:t>
            </w:r>
          </w:p>
        </w:tc>
        <w:tc>
          <w:tcPr>
            <w:tcW w:w="397" w:type="pct"/>
          </w:tcPr>
          <w:p>
            <w:pPr>
              <w:jc w:val="center"/>
              <w:rPr>
                <w:rFonts w:ascii="Times New Roman" w:hAnsi="Times New Roman"/>
                <w:color w:val="auto"/>
              </w:rPr>
            </w:pPr>
            <w:r>
              <w:rPr>
                <w:rFonts w:ascii="Times New Roman" w:hAnsi="Times New Roman"/>
                <w:color w:val="auto"/>
              </w:rPr>
              <w:t xml:space="preserve">взаимосвязь с иными результатами и </w:t>
            </w:r>
            <w:r>
              <w:rPr>
                <w:rFonts w:ascii="Times New Roman" w:hAnsi="Times New Roman"/>
                <w:color w:val="auto"/>
              </w:rPr>
              <w:lastRenderedPageBreak/>
              <w:t>контрольными точками отсутствует</w:t>
            </w:r>
          </w:p>
        </w:tc>
        <w:tc>
          <w:tcPr>
            <w:tcW w:w="357" w:type="pct"/>
          </w:tcPr>
          <w:p>
            <w:pPr>
              <w:jc w:val="center"/>
              <w:rPr>
                <w:rFonts w:ascii="Times New Roman" w:hAnsi="Times New Roman"/>
                <w:color w:val="auto"/>
              </w:rPr>
            </w:pPr>
            <w:r>
              <w:rPr>
                <w:rFonts w:ascii="Times New Roman" w:hAnsi="Times New Roman"/>
                <w:color w:val="auto"/>
              </w:rPr>
              <w:lastRenderedPageBreak/>
              <w:t xml:space="preserve">взаимосвязь с иными результатами и </w:t>
            </w:r>
            <w:r>
              <w:rPr>
                <w:rFonts w:ascii="Times New Roman" w:hAnsi="Times New Roman"/>
                <w:color w:val="auto"/>
              </w:rPr>
              <w:lastRenderedPageBreak/>
              <w:t>контрольными точками отсутствует</w:t>
            </w:r>
          </w:p>
        </w:tc>
        <w:tc>
          <w:tcPr>
            <w:tcW w:w="406" w:type="pct"/>
          </w:tcPr>
          <w:p>
            <w:pPr>
              <w:jc w:val="center"/>
              <w:rPr>
                <w:rFonts w:ascii="Times New Roman" w:hAnsi="Times New Roman"/>
                <w:color w:val="auto"/>
              </w:rPr>
            </w:pPr>
            <w:r>
              <w:rPr>
                <w:rFonts w:ascii="Times New Roman" w:hAnsi="Times New Roman"/>
                <w:color w:val="auto"/>
              </w:rPr>
              <w:lastRenderedPageBreak/>
              <w:t>Минсельхозпрод РТ</w:t>
            </w:r>
          </w:p>
        </w:tc>
        <w:tc>
          <w:tcPr>
            <w:tcW w:w="303" w:type="pct"/>
          </w:tcPr>
          <w:p>
            <w:pPr>
              <w:jc w:val="center"/>
              <w:rPr>
                <w:rFonts w:ascii="Times New Roman" w:hAnsi="Times New Roman"/>
                <w:color w:val="auto"/>
              </w:rPr>
            </w:pPr>
            <w:r>
              <w:rPr>
                <w:rFonts w:ascii="Times New Roman" w:hAnsi="Times New Roman"/>
                <w:color w:val="auto"/>
              </w:rPr>
              <w:t>-</w:t>
            </w:r>
          </w:p>
        </w:tc>
        <w:tc>
          <w:tcPr>
            <w:tcW w:w="346" w:type="pct"/>
          </w:tcPr>
          <w:p>
            <w:pPr>
              <w:jc w:val="center"/>
              <w:rPr>
                <w:rFonts w:ascii="Times New Roman" w:hAnsi="Times New Roman"/>
                <w:color w:val="auto"/>
              </w:rPr>
            </w:pPr>
            <w:r>
              <w:rPr>
                <w:rFonts w:ascii="Times New Roman" w:hAnsi="Times New Roman"/>
                <w:color w:val="auto"/>
              </w:rPr>
              <w:t>-</w:t>
            </w:r>
          </w:p>
        </w:tc>
        <w:tc>
          <w:tcPr>
            <w:tcW w:w="305" w:type="pct"/>
          </w:tcPr>
          <w:p>
            <w:pPr>
              <w:jc w:val="center"/>
              <w:rPr>
                <w:rFonts w:ascii="Times New Roman" w:hAnsi="Times New Roman"/>
                <w:color w:val="auto"/>
              </w:rPr>
            </w:pPr>
            <w:r>
              <w:rPr>
                <w:rFonts w:ascii="Times New Roman" w:hAnsi="Times New Roman"/>
                <w:color w:val="auto"/>
              </w:rPr>
              <w:t>-</w:t>
            </w:r>
          </w:p>
        </w:tc>
        <w:tc>
          <w:tcPr>
            <w:tcW w:w="447" w:type="pct"/>
          </w:tcPr>
          <w:p>
            <w:pPr>
              <w:ind w:left="-57" w:right="-57"/>
              <w:jc w:val="center"/>
              <w:rPr>
                <w:rFonts w:ascii="Times New Roman" w:hAnsi="Times New Roman"/>
                <w:color w:val="auto"/>
              </w:rPr>
            </w:pPr>
            <w:r>
              <w:rPr>
                <w:rFonts w:ascii="Times New Roman" w:hAnsi="Times New Roman"/>
                <w:color w:val="auto"/>
              </w:rPr>
              <w:t>-</w:t>
            </w:r>
          </w:p>
        </w:tc>
        <w:tc>
          <w:tcPr>
            <w:tcW w:w="405" w:type="pct"/>
          </w:tcPr>
          <w:p>
            <w:pPr>
              <w:jc w:val="center"/>
              <w:rPr>
                <w:rFonts w:ascii="Times New Roman" w:hAnsi="Times New Roman"/>
                <w:color w:val="auto"/>
              </w:rPr>
            </w:pPr>
            <w:r>
              <w:rPr>
                <w:rFonts w:ascii="Times New Roman" w:hAnsi="Times New Roman"/>
                <w:color w:val="auto"/>
              </w:rPr>
              <w:t>соглашение</w:t>
            </w:r>
          </w:p>
        </w:tc>
        <w:tc>
          <w:tcPr>
            <w:tcW w:w="463" w:type="pct"/>
          </w:tcPr>
          <w:p>
            <w:pPr>
              <w:jc w:val="center"/>
              <w:rPr>
                <w:rFonts w:ascii="Times New Roman" w:hAnsi="Times New Roman"/>
                <w:color w:val="auto"/>
              </w:rPr>
            </w:pPr>
            <w:r>
              <w:rPr>
                <w:rFonts w:ascii="Times New Roman" w:hAnsi="Times New Roman"/>
                <w:color w:val="auto"/>
              </w:rPr>
              <w:t xml:space="preserve">данные </w:t>
            </w:r>
          </w:p>
          <w:p>
            <w:pPr>
              <w:jc w:val="center"/>
              <w:rPr>
                <w:rFonts w:ascii="Times New Roman" w:hAnsi="Times New Roman"/>
                <w:color w:val="auto"/>
              </w:rPr>
            </w:pPr>
            <w:r>
              <w:rPr>
                <w:rFonts w:ascii="Times New Roman" w:hAnsi="Times New Roman"/>
                <w:color w:val="auto"/>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1.3.5.</w:t>
            </w:r>
          </w:p>
        </w:tc>
        <w:tc>
          <w:tcPr>
            <w:tcW w:w="465" w:type="pct"/>
            <w:vAlign w:val="center"/>
          </w:tcPr>
          <w:p>
            <w:pPr>
              <w:rPr>
                <w:rFonts w:ascii="Times New Roman" w:hAnsi="Times New Roman"/>
                <w:color w:val="auto"/>
              </w:rPr>
            </w:pPr>
            <w:r>
              <w:rPr>
                <w:rFonts w:ascii="Times New Roman" w:hAnsi="Times New Roman"/>
                <w:color w:val="auto"/>
              </w:rPr>
              <w:t>Контрольная точка «Издан приказ о победителях отбора заявок от сельскохозяйственных товаропроизводителей  на предоставлении субсидий на возмещение части затрат, связанных с содержанием племенного ма</w:t>
            </w:r>
            <w:r>
              <w:rPr>
                <w:rFonts w:ascii="Times New Roman" w:hAnsi="Times New Roman"/>
                <w:color w:val="auto"/>
              </w:rPr>
              <w:lastRenderedPageBreak/>
              <w:t>точного поголовья сельскохозяйственных животных, софинансируемой из федерального бюджета»</w:t>
            </w:r>
          </w:p>
        </w:tc>
        <w:tc>
          <w:tcPr>
            <w:tcW w:w="399" w:type="pct"/>
          </w:tcPr>
          <w:p>
            <w:pPr>
              <w:jc w:val="center"/>
              <w:rPr>
                <w:rFonts w:ascii="Times New Roman" w:hAnsi="Times New Roman"/>
                <w:color w:val="auto"/>
              </w:rPr>
            </w:pPr>
            <w:r>
              <w:rPr>
                <w:rFonts w:ascii="Times New Roman" w:hAnsi="Times New Roman"/>
                <w:color w:val="auto"/>
              </w:rPr>
              <w:lastRenderedPageBreak/>
              <w:t>01.01.2024</w:t>
            </w:r>
          </w:p>
        </w:tc>
        <w:tc>
          <w:tcPr>
            <w:tcW w:w="399" w:type="pct"/>
          </w:tcPr>
          <w:p>
            <w:pPr>
              <w:jc w:val="center"/>
              <w:rPr>
                <w:rFonts w:ascii="Times New Roman" w:hAnsi="Times New Roman"/>
                <w:color w:val="auto"/>
              </w:rPr>
            </w:pPr>
            <w:r>
              <w:rPr>
                <w:rFonts w:ascii="Times New Roman" w:hAnsi="Times New Roman"/>
                <w:color w:val="auto"/>
              </w:rPr>
              <w:t>31.12.2024</w:t>
            </w:r>
          </w:p>
        </w:tc>
        <w:tc>
          <w:tcPr>
            <w:tcW w:w="397" w:type="pct"/>
          </w:tcPr>
          <w:p>
            <w:pPr>
              <w:jc w:val="center"/>
              <w:rPr>
                <w:rFonts w:ascii="Times New Roman" w:hAnsi="Times New Roman"/>
                <w:color w:val="auto"/>
              </w:rPr>
            </w:pPr>
            <w:r>
              <w:rPr>
                <w:rFonts w:ascii="Times New Roman" w:hAnsi="Times New Roman"/>
                <w:color w:val="auto"/>
              </w:rPr>
              <w:t>взаимосвязь с иными результатами и контрольными точками отсутствует</w:t>
            </w:r>
          </w:p>
        </w:tc>
        <w:tc>
          <w:tcPr>
            <w:tcW w:w="357" w:type="pct"/>
          </w:tcPr>
          <w:p>
            <w:pPr>
              <w:jc w:val="center"/>
              <w:rPr>
                <w:rFonts w:ascii="Times New Roman" w:hAnsi="Times New Roman"/>
                <w:color w:val="auto"/>
              </w:rPr>
            </w:pPr>
            <w:r>
              <w:rPr>
                <w:rFonts w:ascii="Times New Roman" w:hAnsi="Times New Roman"/>
                <w:color w:val="auto"/>
              </w:rPr>
              <w:t>взаимосвязь с иными результатами и контрольными точками отсутствует</w:t>
            </w:r>
          </w:p>
        </w:tc>
        <w:tc>
          <w:tcPr>
            <w:tcW w:w="406" w:type="pct"/>
          </w:tcPr>
          <w:p>
            <w:pPr>
              <w:jc w:val="center"/>
              <w:rPr>
                <w:rFonts w:ascii="Times New Roman" w:hAnsi="Times New Roman"/>
                <w:color w:val="auto"/>
              </w:rPr>
            </w:pPr>
            <w:r>
              <w:rPr>
                <w:rFonts w:ascii="Times New Roman" w:hAnsi="Times New Roman"/>
                <w:color w:val="auto"/>
              </w:rPr>
              <w:t>Минсельхозпрод РТ</w:t>
            </w:r>
          </w:p>
        </w:tc>
        <w:tc>
          <w:tcPr>
            <w:tcW w:w="303" w:type="pct"/>
          </w:tcPr>
          <w:p>
            <w:pPr>
              <w:jc w:val="center"/>
              <w:rPr>
                <w:rFonts w:ascii="Times New Roman" w:hAnsi="Times New Roman"/>
                <w:color w:val="auto"/>
              </w:rPr>
            </w:pPr>
            <w:r>
              <w:rPr>
                <w:rFonts w:ascii="Times New Roman" w:hAnsi="Times New Roman"/>
                <w:color w:val="auto"/>
              </w:rPr>
              <w:t>-</w:t>
            </w:r>
          </w:p>
        </w:tc>
        <w:tc>
          <w:tcPr>
            <w:tcW w:w="346" w:type="pct"/>
          </w:tcPr>
          <w:p>
            <w:pPr>
              <w:jc w:val="center"/>
              <w:rPr>
                <w:rFonts w:ascii="Times New Roman" w:hAnsi="Times New Roman"/>
                <w:color w:val="auto"/>
              </w:rPr>
            </w:pPr>
            <w:r>
              <w:rPr>
                <w:rFonts w:ascii="Times New Roman" w:hAnsi="Times New Roman"/>
                <w:color w:val="auto"/>
              </w:rPr>
              <w:t>-</w:t>
            </w:r>
          </w:p>
        </w:tc>
        <w:tc>
          <w:tcPr>
            <w:tcW w:w="305" w:type="pct"/>
          </w:tcPr>
          <w:p>
            <w:pPr>
              <w:jc w:val="center"/>
              <w:rPr>
                <w:rFonts w:ascii="Times New Roman" w:hAnsi="Times New Roman"/>
                <w:color w:val="auto"/>
              </w:rPr>
            </w:pPr>
            <w:r>
              <w:rPr>
                <w:rFonts w:ascii="Times New Roman" w:hAnsi="Times New Roman"/>
                <w:color w:val="auto"/>
              </w:rPr>
              <w:t>-</w:t>
            </w:r>
          </w:p>
        </w:tc>
        <w:tc>
          <w:tcPr>
            <w:tcW w:w="447" w:type="pct"/>
          </w:tcPr>
          <w:p>
            <w:pPr>
              <w:ind w:left="-57" w:right="-57"/>
              <w:jc w:val="center"/>
              <w:rPr>
                <w:rFonts w:ascii="Times New Roman" w:hAnsi="Times New Roman"/>
                <w:color w:val="auto"/>
              </w:rPr>
            </w:pPr>
            <w:r>
              <w:rPr>
                <w:rFonts w:ascii="Times New Roman" w:hAnsi="Times New Roman"/>
                <w:color w:val="auto"/>
              </w:rPr>
              <w:t>-</w:t>
            </w:r>
          </w:p>
        </w:tc>
        <w:tc>
          <w:tcPr>
            <w:tcW w:w="405" w:type="pct"/>
          </w:tcPr>
          <w:p>
            <w:pPr>
              <w:jc w:val="center"/>
              <w:rPr>
                <w:rFonts w:ascii="Times New Roman" w:hAnsi="Times New Roman"/>
                <w:color w:val="auto"/>
              </w:rPr>
            </w:pPr>
            <w:r>
              <w:rPr>
                <w:rFonts w:ascii="Times New Roman" w:hAnsi="Times New Roman"/>
                <w:color w:val="auto"/>
              </w:rPr>
              <w:t>приказ Минсельхозпрода РТ</w:t>
            </w:r>
          </w:p>
        </w:tc>
        <w:tc>
          <w:tcPr>
            <w:tcW w:w="463" w:type="pct"/>
          </w:tcPr>
          <w:p>
            <w:pPr>
              <w:jc w:val="center"/>
              <w:rPr>
                <w:rFonts w:ascii="Times New Roman" w:hAnsi="Times New Roman"/>
                <w:color w:val="auto"/>
              </w:rPr>
            </w:pPr>
            <w:r>
              <w:rPr>
                <w:rFonts w:ascii="Times New Roman" w:hAnsi="Times New Roman"/>
                <w:color w:val="auto"/>
              </w:rPr>
              <w:t xml:space="preserve">данные </w:t>
            </w:r>
          </w:p>
          <w:p>
            <w:pPr>
              <w:jc w:val="center"/>
              <w:rPr>
                <w:rFonts w:ascii="Times New Roman" w:hAnsi="Times New Roman"/>
                <w:color w:val="auto"/>
              </w:rPr>
            </w:pPr>
            <w:r>
              <w:rPr>
                <w:rFonts w:ascii="Times New Roman" w:hAnsi="Times New Roman"/>
                <w:color w:val="auto"/>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1.3.6.</w:t>
            </w:r>
          </w:p>
        </w:tc>
        <w:tc>
          <w:tcPr>
            <w:tcW w:w="465" w:type="pct"/>
            <w:vAlign w:val="center"/>
          </w:tcPr>
          <w:p>
            <w:pPr>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юридическому (физическому лицу)»</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01.02.2025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отчет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1.3.7.</w:t>
            </w:r>
          </w:p>
        </w:tc>
        <w:tc>
          <w:tcPr>
            <w:tcW w:w="465" w:type="pct"/>
            <w:vAlign w:val="center"/>
          </w:tcPr>
          <w:p>
            <w:pPr>
              <w:rPr>
                <w:rFonts w:ascii="Times New Roman" w:hAnsi="Times New Roman"/>
              </w:rPr>
            </w:pPr>
            <w:r>
              <w:rPr>
                <w:rFonts w:ascii="Times New Roman" w:hAnsi="Times New Roman"/>
              </w:rPr>
              <w:t xml:space="preserve">Контрольная точка «Внесено изменение в Порядок предоставления из бюджета Республики Татарстан субсидии на возмещение </w:t>
            </w:r>
            <w:r>
              <w:rPr>
                <w:rFonts w:ascii="Times New Roman" w:hAnsi="Times New Roman"/>
              </w:rPr>
              <w:lastRenderedPageBreak/>
              <w:t>части затрат, связанных с содержанием племенного маточного поголовья сельскохозяйственных животных»</w:t>
            </w:r>
          </w:p>
        </w:tc>
        <w:tc>
          <w:tcPr>
            <w:tcW w:w="399" w:type="pct"/>
          </w:tcPr>
          <w:p>
            <w:pPr>
              <w:jc w:val="center"/>
              <w:rPr>
                <w:rFonts w:ascii="Times New Roman" w:hAnsi="Times New Roman"/>
              </w:rPr>
            </w:pPr>
            <w:r>
              <w:rPr>
                <w:rFonts w:ascii="Times New Roman" w:hAnsi="Times New Roman"/>
              </w:rPr>
              <w:lastRenderedPageBreak/>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1.3.8.</w:t>
            </w:r>
          </w:p>
        </w:tc>
        <w:tc>
          <w:tcPr>
            <w:tcW w:w="465" w:type="pct"/>
            <w:vAlign w:val="center"/>
          </w:tcPr>
          <w:p>
            <w:pPr>
              <w:rPr>
                <w:rFonts w:ascii="Times New Roman" w:hAnsi="Times New Roman"/>
              </w:rPr>
            </w:pPr>
            <w:r>
              <w:rPr>
                <w:rFonts w:ascii="Times New Roman" w:hAnsi="Times New Roman"/>
              </w:rPr>
              <w:t xml:space="preserve">Контрольная точка «Согласован и утвержден Порядок предоставления из бюджета Республики Татарстан субсидии на возмещение части затрат, связанных с содержанием племенного маточного поголовья сельскохозяйственных животных» </w:t>
            </w:r>
          </w:p>
        </w:tc>
        <w:tc>
          <w:tcPr>
            <w:tcW w:w="399" w:type="pct"/>
          </w:tcPr>
          <w:p>
            <w:pPr>
              <w:jc w:val="center"/>
              <w:rPr>
                <w:rFonts w:ascii="Times New Roman" w:hAnsi="Times New Roman"/>
              </w:rPr>
            </w:pPr>
            <w:r>
              <w:rPr>
                <w:rFonts w:ascii="Times New Roman" w:hAnsi="Times New Roman"/>
              </w:rPr>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lastRenderedPageBreak/>
              <w:t>1.3.9.</w:t>
            </w:r>
          </w:p>
        </w:tc>
        <w:tc>
          <w:tcPr>
            <w:tcW w:w="465" w:type="pct"/>
            <w:vAlign w:val="center"/>
          </w:tcPr>
          <w:p>
            <w:pPr>
              <w:rPr>
                <w:rFonts w:ascii="Times New Roman" w:hAnsi="Times New Roman"/>
              </w:rPr>
            </w:pPr>
            <w:r>
              <w:rPr>
                <w:rFonts w:ascii="Times New Roman" w:hAnsi="Times New Roman"/>
              </w:rPr>
              <w:t xml:space="preserve">Контрольная точка «Осуществлен отбор на предоставление субсидий на возмещение части затрат, связанных с содержанием племенного маточного поголовья сельскохозяйственных животных» </w:t>
            </w:r>
          </w:p>
        </w:tc>
        <w:tc>
          <w:tcPr>
            <w:tcW w:w="399" w:type="pct"/>
          </w:tcPr>
          <w:p>
            <w:pPr>
              <w:jc w:val="center"/>
              <w:rPr>
                <w:rFonts w:ascii="Times New Roman" w:hAnsi="Times New Roman"/>
              </w:rPr>
            </w:pPr>
            <w:r>
              <w:rPr>
                <w:rFonts w:ascii="Times New Roman" w:hAnsi="Times New Roman"/>
              </w:rPr>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сводный реестр о результатах отбора заявок участников отбора</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1.3.10.</w:t>
            </w:r>
          </w:p>
        </w:tc>
        <w:tc>
          <w:tcPr>
            <w:tcW w:w="465" w:type="pct"/>
            <w:vAlign w:val="center"/>
          </w:tcPr>
          <w:p>
            <w:pPr>
              <w:rPr>
                <w:rFonts w:ascii="Times New Roman" w:hAnsi="Times New Roman"/>
              </w:rPr>
            </w:pPr>
            <w:r>
              <w:rPr>
                <w:rFonts w:ascii="Times New Roman" w:hAnsi="Times New Roman"/>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w:t>
            </w:r>
            <w:r>
              <w:rPr>
                <w:rFonts w:ascii="Times New Roman" w:hAnsi="Times New Roman"/>
              </w:rPr>
              <w:lastRenderedPageBreak/>
              <w:t>включено в реестр соглашений)»</w:t>
            </w:r>
          </w:p>
        </w:tc>
        <w:tc>
          <w:tcPr>
            <w:tcW w:w="399" w:type="pct"/>
          </w:tcPr>
          <w:p>
            <w:pPr>
              <w:jc w:val="center"/>
              <w:rPr>
                <w:rFonts w:ascii="Times New Roman" w:hAnsi="Times New Roman"/>
              </w:rPr>
            </w:pPr>
            <w:r>
              <w:rPr>
                <w:rFonts w:ascii="Times New Roman" w:hAnsi="Times New Roman"/>
              </w:rPr>
              <w:lastRenderedPageBreak/>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соглашение</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1.3.11.</w:t>
            </w:r>
          </w:p>
        </w:tc>
        <w:tc>
          <w:tcPr>
            <w:tcW w:w="465" w:type="pct"/>
          </w:tcPr>
          <w:p>
            <w:pPr>
              <w:rPr>
                <w:rFonts w:ascii="Times New Roman" w:hAnsi="Times New Roman"/>
              </w:rPr>
            </w:pPr>
            <w:r>
              <w:rPr>
                <w:rFonts w:ascii="Times New Roman" w:hAnsi="Times New Roman"/>
              </w:rPr>
              <w:t>Контрольная точка «Издан приказ о победителях отбора заявок от сельскохозяйственных товаропроизводителей  на предоставлении субсидий на возмещение части затрат, связанных с содержанием племенного маточного поголовья сельскохозяйственных животных,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 Минсельхозпрода РТ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1.3.12.</w:t>
            </w:r>
          </w:p>
        </w:tc>
        <w:tc>
          <w:tcPr>
            <w:tcW w:w="465" w:type="pct"/>
          </w:tcPr>
          <w:p>
            <w:pPr>
              <w:rPr>
                <w:rFonts w:ascii="Times New Roman" w:hAnsi="Times New Roman"/>
              </w:rPr>
            </w:pPr>
            <w:r>
              <w:rPr>
                <w:rFonts w:ascii="Times New Roman" w:hAnsi="Times New Roman"/>
              </w:rPr>
              <w:t xml:space="preserve">Контрольная точка </w:t>
            </w:r>
            <w:r>
              <w:rPr>
                <w:rFonts w:ascii="Times New Roman" w:hAnsi="Times New Roman"/>
              </w:rPr>
              <w:lastRenderedPageBreak/>
              <w:t>«Предоставлен отчет о выполнении соглашения о предоставлении субсидии юридическому (физическому лицу)»</w:t>
            </w:r>
          </w:p>
        </w:tc>
        <w:tc>
          <w:tcPr>
            <w:tcW w:w="399" w:type="pct"/>
          </w:tcPr>
          <w:p>
            <w:pPr>
              <w:jc w:val="center"/>
              <w:rPr>
                <w:rFonts w:ascii="Times New Roman" w:hAnsi="Times New Roman"/>
              </w:rPr>
            </w:pPr>
            <w:r>
              <w:rPr>
                <w:rFonts w:ascii="Times New Roman" w:hAnsi="Times New Roman"/>
              </w:rPr>
              <w:lastRenderedPageBreak/>
              <w:t>-</w:t>
            </w:r>
          </w:p>
        </w:tc>
        <w:tc>
          <w:tcPr>
            <w:tcW w:w="399" w:type="pct"/>
          </w:tcPr>
          <w:p>
            <w:pPr>
              <w:jc w:val="center"/>
              <w:rPr>
                <w:rFonts w:ascii="Times New Roman" w:hAnsi="Times New Roman"/>
              </w:rPr>
            </w:pPr>
            <w:r>
              <w:rPr>
                <w:rFonts w:ascii="Times New Roman" w:hAnsi="Times New Roman"/>
              </w:rPr>
              <w:t>01.02.2026</w:t>
            </w:r>
          </w:p>
        </w:tc>
        <w:tc>
          <w:tcPr>
            <w:tcW w:w="397" w:type="pct"/>
          </w:tcPr>
          <w:p>
            <w:pPr>
              <w:jc w:val="center"/>
              <w:rPr>
                <w:rFonts w:ascii="Times New Roman" w:hAnsi="Times New Roman"/>
              </w:rPr>
            </w:pPr>
            <w:r>
              <w:rPr>
                <w:rFonts w:ascii="Times New Roman" w:hAnsi="Times New Roman"/>
              </w:rPr>
              <w:t xml:space="preserve">взаимосвязь с </w:t>
            </w:r>
            <w:r>
              <w:rPr>
                <w:rFonts w:ascii="Times New Roman" w:hAnsi="Times New Roman"/>
              </w:rPr>
              <w:lastRenderedPageBreak/>
              <w:t>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lastRenderedPageBreak/>
              <w:t xml:space="preserve">взаимосвязь с иными </w:t>
            </w:r>
            <w:r>
              <w:rPr>
                <w:rFonts w:ascii="Times New Roman" w:hAnsi="Times New Roman"/>
              </w:rPr>
              <w:lastRenderedPageBreak/>
              <w:t>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отчет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1.3.13.</w:t>
            </w:r>
          </w:p>
        </w:tc>
        <w:tc>
          <w:tcPr>
            <w:tcW w:w="465" w:type="pct"/>
            <w:vAlign w:val="center"/>
          </w:tcPr>
          <w:p>
            <w:pPr>
              <w:rPr>
                <w:rFonts w:ascii="Times New Roman" w:hAnsi="Times New Roman"/>
              </w:rPr>
            </w:pPr>
            <w:r>
              <w:rPr>
                <w:rFonts w:ascii="Times New Roman" w:hAnsi="Times New Roman"/>
              </w:rPr>
              <w:t>Контрольная точка «Внесено изменение в Порядок предоставления из бюджета Республики Татарстан субсидии на возмещение части затрат, связанных с содержанием племенного маточного поголовья сельскохозяйственных животных»</w:t>
            </w:r>
          </w:p>
        </w:tc>
        <w:tc>
          <w:tcPr>
            <w:tcW w:w="399" w:type="pct"/>
          </w:tcPr>
          <w:p>
            <w:pPr>
              <w:jc w:val="center"/>
              <w:rPr>
                <w:rFonts w:ascii="Times New Roman" w:hAnsi="Times New Roman"/>
              </w:rPr>
            </w:pPr>
            <w:r>
              <w:rPr>
                <w:rFonts w:ascii="Times New Roman" w:hAnsi="Times New Roman"/>
              </w:rPr>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lastRenderedPageBreak/>
              <w:t>1.3.14.</w:t>
            </w:r>
          </w:p>
        </w:tc>
        <w:tc>
          <w:tcPr>
            <w:tcW w:w="465" w:type="pct"/>
            <w:vAlign w:val="center"/>
          </w:tcPr>
          <w:p>
            <w:pPr>
              <w:rPr>
                <w:rFonts w:ascii="Times New Roman" w:hAnsi="Times New Roman"/>
              </w:rPr>
            </w:pPr>
            <w:r>
              <w:rPr>
                <w:rFonts w:ascii="Times New Roman" w:hAnsi="Times New Roman"/>
              </w:rPr>
              <w:t xml:space="preserve">Контрольная точка «Согласован и утвержден Порядок предоставления из бюджета Республики Татарстан субсидии на возмещение части затрат, связанных с содержанием племенного маточного поголовья сельскохозяйственных животных» </w:t>
            </w:r>
          </w:p>
        </w:tc>
        <w:tc>
          <w:tcPr>
            <w:tcW w:w="399" w:type="pct"/>
          </w:tcPr>
          <w:p>
            <w:pPr>
              <w:jc w:val="center"/>
              <w:rPr>
                <w:rFonts w:ascii="Times New Roman" w:hAnsi="Times New Roman"/>
              </w:rPr>
            </w:pPr>
            <w:r>
              <w:rPr>
                <w:rFonts w:ascii="Times New Roman" w:hAnsi="Times New Roman"/>
              </w:rPr>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1.3.15.</w:t>
            </w:r>
          </w:p>
        </w:tc>
        <w:tc>
          <w:tcPr>
            <w:tcW w:w="465" w:type="pct"/>
            <w:vAlign w:val="center"/>
          </w:tcPr>
          <w:p>
            <w:pPr>
              <w:rPr>
                <w:rFonts w:ascii="Times New Roman" w:hAnsi="Times New Roman"/>
              </w:rPr>
            </w:pPr>
            <w:r>
              <w:rPr>
                <w:rFonts w:ascii="Times New Roman" w:hAnsi="Times New Roman"/>
              </w:rPr>
              <w:t>Контрольная точка «Осуществлен отбор на предоставление субсидий на возмещение части затрат, связанных с содержанием пле</w:t>
            </w:r>
            <w:r>
              <w:rPr>
                <w:rFonts w:ascii="Times New Roman" w:hAnsi="Times New Roman"/>
              </w:rPr>
              <w:lastRenderedPageBreak/>
              <w:t xml:space="preserve">менного маточного поголовья сельскохозяйственных животных» </w:t>
            </w:r>
          </w:p>
        </w:tc>
        <w:tc>
          <w:tcPr>
            <w:tcW w:w="399" w:type="pct"/>
          </w:tcPr>
          <w:p>
            <w:pPr>
              <w:jc w:val="center"/>
              <w:rPr>
                <w:rFonts w:ascii="Times New Roman" w:hAnsi="Times New Roman"/>
              </w:rPr>
            </w:pPr>
            <w:r>
              <w:rPr>
                <w:rFonts w:ascii="Times New Roman" w:hAnsi="Times New Roman"/>
              </w:rPr>
              <w:lastRenderedPageBreak/>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сводный реестр о результатах отбора заявок участников отбора</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1.3.16.</w:t>
            </w:r>
          </w:p>
        </w:tc>
        <w:tc>
          <w:tcPr>
            <w:tcW w:w="465" w:type="pct"/>
            <w:vAlign w:val="center"/>
          </w:tcPr>
          <w:p>
            <w:pPr>
              <w:rPr>
                <w:rFonts w:ascii="Times New Roman" w:hAnsi="Times New Roman"/>
              </w:rPr>
            </w:pPr>
            <w:r>
              <w:rPr>
                <w:rFonts w:ascii="Times New Roman" w:hAnsi="Times New Roman"/>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399" w:type="pct"/>
          </w:tcPr>
          <w:p>
            <w:pPr>
              <w:jc w:val="center"/>
              <w:rPr>
                <w:rFonts w:ascii="Times New Roman" w:hAnsi="Times New Roman"/>
              </w:rPr>
            </w:pPr>
            <w:r>
              <w:rPr>
                <w:rFonts w:ascii="Times New Roman" w:hAnsi="Times New Roman"/>
              </w:rPr>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соглашение</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1.3.17.</w:t>
            </w:r>
          </w:p>
        </w:tc>
        <w:tc>
          <w:tcPr>
            <w:tcW w:w="465" w:type="pct"/>
          </w:tcPr>
          <w:p>
            <w:pPr>
              <w:rPr>
                <w:rFonts w:ascii="Times New Roman" w:hAnsi="Times New Roman"/>
              </w:rPr>
            </w:pPr>
            <w:r>
              <w:rPr>
                <w:rFonts w:ascii="Times New Roman" w:hAnsi="Times New Roman"/>
              </w:rPr>
              <w:t>Контрольная точка «Издан приказ о победителях отбора заявок от сельскохозяйствен</w:t>
            </w:r>
            <w:r>
              <w:rPr>
                <w:rFonts w:ascii="Times New Roman" w:hAnsi="Times New Roman"/>
              </w:rPr>
              <w:lastRenderedPageBreak/>
              <w:t>ных товаропроизводителей  на предоставлении субсидий на возмещение части затрат, связанных с содержанием племенного маточного поголовья сельскохозяйственных животных,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 xml:space="preserve">взаимосвязь с иными результатами и контрольными точками </w:t>
            </w:r>
            <w:r>
              <w:rPr>
                <w:rFonts w:ascii="Times New Roman" w:hAnsi="Times New Roman"/>
              </w:rPr>
              <w:lastRenderedPageBreak/>
              <w:t>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 Минсельхозпрода РТ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1.3.18.</w:t>
            </w:r>
          </w:p>
        </w:tc>
        <w:tc>
          <w:tcPr>
            <w:tcW w:w="465" w:type="pct"/>
          </w:tcPr>
          <w:p>
            <w:pPr>
              <w:rPr>
                <w:rFonts w:ascii="Times New Roman" w:hAnsi="Times New Roman"/>
              </w:rPr>
            </w:pPr>
            <w:r>
              <w:rPr>
                <w:rFonts w:ascii="Times New Roman" w:hAnsi="Times New Roman"/>
              </w:rPr>
              <w:t xml:space="preserve">Контрольная точка «Предоставлен отчет о выполнении соглашения о предоставлении субсидии юридическому </w:t>
            </w:r>
            <w:r>
              <w:rPr>
                <w:rFonts w:ascii="Times New Roman" w:hAnsi="Times New Roman"/>
              </w:rPr>
              <w:lastRenderedPageBreak/>
              <w:t>(физическому лицу)»</w:t>
            </w:r>
          </w:p>
        </w:tc>
        <w:tc>
          <w:tcPr>
            <w:tcW w:w="399" w:type="pct"/>
          </w:tcPr>
          <w:p>
            <w:pPr>
              <w:jc w:val="center"/>
              <w:rPr>
                <w:rFonts w:ascii="Times New Roman" w:hAnsi="Times New Roman"/>
              </w:rPr>
            </w:pPr>
            <w:r>
              <w:rPr>
                <w:rFonts w:ascii="Times New Roman" w:hAnsi="Times New Roman"/>
              </w:rPr>
              <w:lastRenderedPageBreak/>
              <w:t>-</w:t>
            </w:r>
          </w:p>
        </w:tc>
        <w:tc>
          <w:tcPr>
            <w:tcW w:w="399" w:type="pct"/>
          </w:tcPr>
          <w:p>
            <w:pPr>
              <w:jc w:val="center"/>
              <w:rPr>
                <w:rFonts w:ascii="Times New Roman" w:hAnsi="Times New Roman"/>
              </w:rPr>
            </w:pPr>
            <w:r>
              <w:rPr>
                <w:rFonts w:ascii="Times New Roman" w:hAnsi="Times New Roman"/>
              </w:rPr>
              <w:t>31.12.2026</w:t>
            </w:r>
            <w:r>
              <w:rPr>
                <w:rStyle w:val="aff1"/>
                <w:rFonts w:ascii="Times New Roman" w:hAnsi="Times New Roman"/>
              </w:rPr>
              <w:footnoteReference w:id="17"/>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отчет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color w:val="auto"/>
              </w:rPr>
              <w:t>1.4.</w:t>
            </w:r>
          </w:p>
        </w:tc>
        <w:tc>
          <w:tcPr>
            <w:tcW w:w="465" w:type="pct"/>
            <w:vAlign w:val="center"/>
          </w:tcPr>
          <w:p>
            <w:pPr>
              <w:rPr>
                <w:rFonts w:ascii="Times New Roman" w:hAnsi="Times New Roman"/>
                <w:szCs w:val="22"/>
              </w:rPr>
            </w:pPr>
            <w:r>
              <w:rPr>
                <w:rFonts w:ascii="Times New Roman" w:hAnsi="Times New Roman"/>
              </w:rPr>
              <w:t>Результат «Численность племенных быков-производителей, оцененных по качеству потомства или находящихся в процессе оценки этого качества»</w:t>
            </w:r>
          </w:p>
        </w:tc>
        <w:tc>
          <w:tcPr>
            <w:tcW w:w="399" w:type="pct"/>
          </w:tcPr>
          <w:p>
            <w:pPr>
              <w:jc w:val="center"/>
              <w:rPr>
                <w:rFonts w:ascii="Times New Roman" w:hAnsi="Times New Roman"/>
                <w:szCs w:val="22"/>
              </w:rPr>
            </w:pPr>
            <w:r>
              <w:rPr>
                <w:rFonts w:ascii="Times New Roman" w:hAnsi="Times New Roman"/>
                <w:color w:val="auto"/>
                <w:szCs w:val="22"/>
              </w:rPr>
              <w:t>01.01.2024</w:t>
            </w:r>
          </w:p>
        </w:tc>
        <w:tc>
          <w:tcPr>
            <w:tcW w:w="399" w:type="pct"/>
          </w:tcPr>
          <w:p>
            <w:pPr>
              <w:jc w:val="center"/>
              <w:rPr>
                <w:rFonts w:ascii="Times New Roman" w:hAnsi="Times New Roman"/>
                <w:szCs w:val="22"/>
              </w:rPr>
            </w:pPr>
            <w:r>
              <w:rPr>
                <w:rFonts w:ascii="Times New Roman" w:hAnsi="Times New Roman"/>
                <w:color w:val="auto"/>
                <w:szCs w:val="22"/>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тыс. усл. гол.</w:t>
            </w:r>
          </w:p>
        </w:tc>
        <w:tc>
          <w:tcPr>
            <w:tcW w:w="305" w:type="pct"/>
          </w:tcPr>
          <w:p>
            <w:pPr>
              <w:jc w:val="center"/>
              <w:rPr>
                <w:rFonts w:ascii="Times New Roman" w:hAnsi="Times New Roman"/>
              </w:rPr>
            </w:pPr>
            <w:r>
              <w:rPr>
                <w:rFonts w:ascii="Times New Roman" w:hAnsi="Times New Roman"/>
              </w:rPr>
              <w:t>0,058</w:t>
            </w:r>
          </w:p>
        </w:tc>
        <w:tc>
          <w:tcPr>
            <w:tcW w:w="447" w:type="pct"/>
          </w:tcPr>
          <w:p>
            <w:pPr>
              <w:jc w:val="center"/>
              <w:rPr>
                <w:rFonts w:ascii="Times New Roman" w:hAnsi="Times New Roman"/>
              </w:rPr>
            </w:pPr>
            <w:r>
              <w:rPr>
                <w:rFonts w:ascii="Times New Roman" w:hAnsi="Times New Roman"/>
              </w:rPr>
              <w:t>82 093,2</w:t>
            </w:r>
          </w:p>
          <w:p>
            <w:pPr>
              <w:ind w:left="-57" w:right="-57"/>
              <w:jc w:val="center"/>
              <w:rPr>
                <w:rFonts w:ascii="Times New Roman" w:hAnsi="Times New Roman"/>
              </w:rPr>
            </w:pPr>
          </w:p>
        </w:tc>
        <w:tc>
          <w:tcPr>
            <w:tcW w:w="405" w:type="pct"/>
          </w:tcPr>
          <w:p>
            <w:pPr>
              <w:jc w:val="center"/>
              <w:rPr>
                <w:rFonts w:ascii="Times New Roman" w:hAnsi="Times New Roman"/>
              </w:rPr>
            </w:pPr>
            <w:r>
              <w:rPr>
                <w:rFonts w:ascii="Times New Roman" w:hAnsi="Times New Roman"/>
              </w:rPr>
              <w:t>-</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1.4.1.</w:t>
            </w:r>
          </w:p>
        </w:tc>
        <w:tc>
          <w:tcPr>
            <w:tcW w:w="465" w:type="pct"/>
            <w:vAlign w:val="center"/>
          </w:tcPr>
          <w:p>
            <w:pPr>
              <w:rPr>
                <w:rFonts w:ascii="Times New Roman" w:hAnsi="Times New Roman"/>
              </w:rPr>
            </w:pPr>
            <w:r>
              <w:rPr>
                <w:rFonts w:ascii="Times New Roman" w:hAnsi="Times New Roman"/>
              </w:rPr>
              <w:t>Контрольная точка «Внесено изменение в Порядок предоставления из бюджета Республики Татарстан субсидии на возмещение части затрат, связанных с содержанием племенных бы</w:t>
            </w:r>
            <w:r>
              <w:rPr>
                <w:rFonts w:ascii="Times New Roman" w:hAnsi="Times New Roman"/>
              </w:rPr>
              <w:lastRenderedPageBreak/>
              <w:t xml:space="preserve">ков-производителей молочного и мясного направлений направлений, оцененных по качеству потомства или находящихся на стадии этой оценки» </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1.4.2.</w:t>
            </w:r>
          </w:p>
        </w:tc>
        <w:tc>
          <w:tcPr>
            <w:tcW w:w="465" w:type="pct"/>
            <w:vAlign w:val="center"/>
          </w:tcPr>
          <w:p>
            <w:pPr>
              <w:rPr>
                <w:rFonts w:ascii="Times New Roman" w:hAnsi="Times New Roman"/>
              </w:rPr>
            </w:pPr>
            <w:r>
              <w:rPr>
                <w:rFonts w:ascii="Times New Roman" w:hAnsi="Times New Roman"/>
              </w:rPr>
              <w:t xml:space="preserve">Контрольная точка «Согласован и утвержден Порядок предоставления из бюджета Республики Татарстан субсидии на возмещение части затрат, связанных с содержанием племенных быков-производителей молочного и мясного </w:t>
            </w:r>
            <w:r>
              <w:rPr>
                <w:rFonts w:ascii="Times New Roman" w:hAnsi="Times New Roman"/>
              </w:rPr>
              <w:lastRenderedPageBreak/>
              <w:t xml:space="preserve">направлений направлений, оцененных по качеству потомства или находящихся на стадии этой оценки» </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1.4.3.</w:t>
            </w:r>
          </w:p>
        </w:tc>
        <w:tc>
          <w:tcPr>
            <w:tcW w:w="465" w:type="pct"/>
          </w:tcPr>
          <w:p>
            <w:pPr>
              <w:rPr>
                <w:rFonts w:ascii="Times New Roman" w:hAnsi="Times New Roman"/>
              </w:rPr>
            </w:pPr>
            <w:r>
              <w:rPr>
                <w:rFonts w:ascii="Times New Roman" w:hAnsi="Times New Roman"/>
              </w:rPr>
              <w:t xml:space="preserve">Контрольная точка «Осуществлен отбор на предоставление субсидий на возмещение части затрат, связанных с содержанием племенных быков-производителей молочного и мясного направлений направлений, оцененных по качеству потомства или находящихся на </w:t>
            </w:r>
            <w:r>
              <w:rPr>
                <w:rFonts w:ascii="Times New Roman" w:hAnsi="Times New Roman"/>
              </w:rPr>
              <w:lastRenderedPageBreak/>
              <w:t xml:space="preserve">стадии этой оценки» </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сводный реестр о результатах отбора заявок участников отбора</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1.4.4.</w:t>
            </w:r>
          </w:p>
        </w:tc>
        <w:tc>
          <w:tcPr>
            <w:tcW w:w="465" w:type="pct"/>
            <w:vAlign w:val="center"/>
          </w:tcPr>
          <w:p>
            <w:pPr>
              <w:rPr>
                <w:rFonts w:ascii="Times New Roman" w:hAnsi="Times New Roman"/>
              </w:rPr>
            </w:pPr>
            <w:r>
              <w:rPr>
                <w:rFonts w:ascii="Times New Roman" w:hAnsi="Times New Roman"/>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соглашение</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1.4.5.</w:t>
            </w:r>
          </w:p>
        </w:tc>
        <w:tc>
          <w:tcPr>
            <w:tcW w:w="465" w:type="pct"/>
            <w:vAlign w:val="center"/>
          </w:tcPr>
          <w:p>
            <w:pPr>
              <w:rPr>
                <w:rFonts w:ascii="Times New Roman" w:hAnsi="Times New Roman"/>
              </w:rPr>
            </w:pPr>
            <w:r>
              <w:rPr>
                <w:rFonts w:ascii="Times New Roman" w:hAnsi="Times New Roman"/>
              </w:rPr>
              <w:t xml:space="preserve">Контрольная точка «Издан приказ о победителях отбора заявок от сельскохозяйственных товаропроизводителей  на предоставлении субсидий на </w:t>
            </w:r>
            <w:r>
              <w:rPr>
                <w:rFonts w:ascii="Times New Roman" w:hAnsi="Times New Roman"/>
              </w:rPr>
              <w:lastRenderedPageBreak/>
              <w:t>возмещение части затрат, связанных с содержанием племенных быков-производителей молочного и мясного направлений направлений, оцененных по качеству потомства или находящихся на стадии этой оценки,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 Минсельхозпрода РТ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1.4.6.</w:t>
            </w:r>
          </w:p>
        </w:tc>
        <w:tc>
          <w:tcPr>
            <w:tcW w:w="465" w:type="pct"/>
          </w:tcPr>
          <w:p>
            <w:pPr>
              <w:rPr>
                <w:rFonts w:ascii="Times New Roman" w:hAnsi="Times New Roman"/>
              </w:rPr>
            </w:pPr>
            <w:r>
              <w:rPr>
                <w:rFonts w:ascii="Times New Roman" w:hAnsi="Times New Roman"/>
              </w:rPr>
              <w:t xml:space="preserve">Контрольная точка «Предоставлен отчет о выполнении соглашения о предоставлении субсидии юридическому </w:t>
            </w:r>
            <w:r>
              <w:rPr>
                <w:rFonts w:ascii="Times New Roman" w:hAnsi="Times New Roman"/>
              </w:rPr>
              <w:lastRenderedPageBreak/>
              <w:t>(физическому лицу)»</w:t>
            </w:r>
          </w:p>
        </w:tc>
        <w:tc>
          <w:tcPr>
            <w:tcW w:w="399" w:type="pct"/>
          </w:tcPr>
          <w:p>
            <w:pPr>
              <w:jc w:val="center"/>
              <w:rPr>
                <w:rFonts w:ascii="Times New Roman" w:hAnsi="Times New Roman"/>
              </w:rPr>
            </w:pPr>
            <w:r>
              <w:rPr>
                <w:rFonts w:ascii="Times New Roman" w:hAnsi="Times New Roman"/>
              </w:rPr>
              <w:lastRenderedPageBreak/>
              <w:t>-</w:t>
            </w:r>
          </w:p>
        </w:tc>
        <w:tc>
          <w:tcPr>
            <w:tcW w:w="399" w:type="pct"/>
          </w:tcPr>
          <w:p>
            <w:pPr>
              <w:jc w:val="center"/>
              <w:rPr>
                <w:rFonts w:ascii="Times New Roman" w:hAnsi="Times New Roman"/>
              </w:rPr>
            </w:pPr>
            <w:r>
              <w:rPr>
                <w:rFonts w:ascii="Times New Roman" w:hAnsi="Times New Roman"/>
              </w:rPr>
              <w:t>01.02.2025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отчет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1.4.7.</w:t>
            </w:r>
          </w:p>
        </w:tc>
        <w:tc>
          <w:tcPr>
            <w:tcW w:w="465" w:type="pct"/>
            <w:vAlign w:val="center"/>
          </w:tcPr>
          <w:p>
            <w:pPr>
              <w:rPr>
                <w:rFonts w:ascii="Times New Roman" w:hAnsi="Times New Roman"/>
              </w:rPr>
            </w:pPr>
            <w:r>
              <w:rPr>
                <w:rFonts w:ascii="Times New Roman" w:hAnsi="Times New Roman"/>
              </w:rPr>
              <w:t xml:space="preserve">Контрольная точка «Внесено изменение в Порядок предоставления из бюджета Республики Татарстан субсидии на возмещение части затрат, связанных с содержанием племенных быков-производителей молочного и мясного направлений направлений, оцененных по качеству потомства или находящихся на стадии этой оценки» </w:t>
            </w:r>
          </w:p>
        </w:tc>
        <w:tc>
          <w:tcPr>
            <w:tcW w:w="399" w:type="pct"/>
          </w:tcPr>
          <w:p>
            <w:pPr>
              <w:jc w:val="center"/>
              <w:rPr>
                <w:rFonts w:ascii="Times New Roman" w:hAnsi="Times New Roman"/>
              </w:rPr>
            </w:pPr>
            <w:r>
              <w:rPr>
                <w:rFonts w:ascii="Times New Roman" w:hAnsi="Times New Roman"/>
              </w:rPr>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lastRenderedPageBreak/>
              <w:t>1.4.8.</w:t>
            </w:r>
          </w:p>
        </w:tc>
        <w:tc>
          <w:tcPr>
            <w:tcW w:w="465" w:type="pct"/>
            <w:vAlign w:val="center"/>
          </w:tcPr>
          <w:p>
            <w:pPr>
              <w:rPr>
                <w:rFonts w:ascii="Times New Roman" w:hAnsi="Times New Roman"/>
              </w:rPr>
            </w:pPr>
            <w:r>
              <w:rPr>
                <w:rFonts w:ascii="Times New Roman" w:hAnsi="Times New Roman"/>
              </w:rPr>
              <w:t xml:space="preserve">Контрольная точка «Согласован и утвержден Порядок предоставления из бюджета Республики Татарстан субсидии на возмещение части затрат, связанных с содержанием племенных быков-производителей молочного и мясного направлений направлений, оцененных по качеству потомства или находящихся на стадии этой оценки» </w:t>
            </w:r>
          </w:p>
        </w:tc>
        <w:tc>
          <w:tcPr>
            <w:tcW w:w="399" w:type="pct"/>
          </w:tcPr>
          <w:p>
            <w:pPr>
              <w:jc w:val="center"/>
              <w:rPr>
                <w:rFonts w:ascii="Times New Roman" w:hAnsi="Times New Roman"/>
              </w:rPr>
            </w:pPr>
            <w:r>
              <w:rPr>
                <w:rFonts w:ascii="Times New Roman" w:hAnsi="Times New Roman"/>
              </w:rPr>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1.4.9.</w:t>
            </w:r>
          </w:p>
        </w:tc>
        <w:tc>
          <w:tcPr>
            <w:tcW w:w="465" w:type="pct"/>
          </w:tcPr>
          <w:p>
            <w:pPr>
              <w:rPr>
                <w:rFonts w:ascii="Times New Roman" w:hAnsi="Times New Roman"/>
              </w:rPr>
            </w:pPr>
            <w:r>
              <w:rPr>
                <w:rFonts w:ascii="Times New Roman" w:hAnsi="Times New Roman"/>
              </w:rPr>
              <w:t xml:space="preserve">Контрольная точка «Осуществлен отбор на </w:t>
            </w:r>
            <w:r>
              <w:rPr>
                <w:rFonts w:ascii="Times New Roman" w:hAnsi="Times New Roman"/>
              </w:rPr>
              <w:lastRenderedPageBreak/>
              <w:t xml:space="preserve">предоставление субсидий на возмещение части затрат, связанных с содержанием племенных быков-производителей молочного и мясного направлений направлений, оцененных по качеству потомства или находящихся на стадии этой оценки» </w:t>
            </w:r>
          </w:p>
        </w:tc>
        <w:tc>
          <w:tcPr>
            <w:tcW w:w="399" w:type="pct"/>
          </w:tcPr>
          <w:p>
            <w:pPr>
              <w:jc w:val="center"/>
              <w:rPr>
                <w:rFonts w:ascii="Times New Roman" w:hAnsi="Times New Roman"/>
              </w:rPr>
            </w:pPr>
            <w:r>
              <w:rPr>
                <w:rFonts w:ascii="Times New Roman" w:hAnsi="Times New Roman"/>
              </w:rPr>
              <w:lastRenderedPageBreak/>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 xml:space="preserve">взаимосвязь с иными результатами и </w:t>
            </w:r>
            <w:r>
              <w:rPr>
                <w:rFonts w:ascii="Times New Roman" w:hAnsi="Times New Roman"/>
              </w:rPr>
              <w:lastRenderedPageBreak/>
              <w:t>контрольными точками отсутствует</w:t>
            </w:r>
          </w:p>
        </w:tc>
        <w:tc>
          <w:tcPr>
            <w:tcW w:w="357" w:type="pct"/>
          </w:tcPr>
          <w:p>
            <w:pPr>
              <w:jc w:val="center"/>
              <w:rPr>
                <w:rFonts w:ascii="Times New Roman" w:hAnsi="Times New Roman"/>
              </w:rPr>
            </w:pPr>
            <w:r>
              <w:rPr>
                <w:rFonts w:ascii="Times New Roman" w:hAnsi="Times New Roman"/>
              </w:rPr>
              <w:lastRenderedPageBreak/>
              <w:t xml:space="preserve">взаимосвязь с иными результатами и </w:t>
            </w:r>
            <w:r>
              <w:rPr>
                <w:rFonts w:ascii="Times New Roman" w:hAnsi="Times New Roman"/>
              </w:rPr>
              <w:lastRenderedPageBreak/>
              <w:t>контрольными 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 xml:space="preserve">сводный реестр о результатах отбора заявок </w:t>
            </w:r>
            <w:r>
              <w:rPr>
                <w:rFonts w:ascii="Times New Roman" w:hAnsi="Times New Roman"/>
              </w:rPr>
              <w:lastRenderedPageBreak/>
              <w:t>участников отбора</w:t>
            </w:r>
          </w:p>
        </w:tc>
        <w:tc>
          <w:tcPr>
            <w:tcW w:w="463" w:type="pct"/>
          </w:tcPr>
          <w:p>
            <w:pPr>
              <w:jc w:val="center"/>
              <w:rPr>
                <w:rFonts w:ascii="Times New Roman" w:hAnsi="Times New Roman"/>
              </w:rPr>
            </w:pPr>
            <w:r>
              <w:rPr>
                <w:rFonts w:ascii="Times New Roman" w:hAnsi="Times New Roman"/>
              </w:rPr>
              <w:lastRenderedPageBreak/>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1.4.10.</w:t>
            </w:r>
          </w:p>
        </w:tc>
        <w:tc>
          <w:tcPr>
            <w:tcW w:w="465" w:type="pct"/>
            <w:vAlign w:val="center"/>
          </w:tcPr>
          <w:p>
            <w:pPr>
              <w:rPr>
                <w:rFonts w:ascii="Times New Roman" w:hAnsi="Times New Roman"/>
              </w:rPr>
            </w:pPr>
            <w:r>
              <w:rPr>
                <w:rFonts w:ascii="Times New Roman" w:hAnsi="Times New Roman"/>
              </w:rPr>
              <w:t>Контрольная точка «Заключено соглашение о предоставлении субсидии юридическому (физическому) лицу (соглашение о предостав</w:t>
            </w:r>
            <w:r>
              <w:rPr>
                <w:rFonts w:ascii="Times New Roman" w:hAnsi="Times New Roman"/>
              </w:rPr>
              <w:lastRenderedPageBreak/>
              <w:t>лении субсидии юридическому (физическому) лицу включено в реестр соглашений)»</w:t>
            </w:r>
          </w:p>
        </w:tc>
        <w:tc>
          <w:tcPr>
            <w:tcW w:w="399" w:type="pct"/>
          </w:tcPr>
          <w:p>
            <w:pPr>
              <w:jc w:val="center"/>
              <w:rPr>
                <w:rFonts w:ascii="Times New Roman" w:hAnsi="Times New Roman"/>
              </w:rPr>
            </w:pPr>
            <w:r>
              <w:rPr>
                <w:rFonts w:ascii="Times New Roman" w:hAnsi="Times New Roman"/>
              </w:rPr>
              <w:lastRenderedPageBreak/>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соглашение</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1.4.11.</w:t>
            </w:r>
          </w:p>
        </w:tc>
        <w:tc>
          <w:tcPr>
            <w:tcW w:w="465" w:type="pct"/>
            <w:vAlign w:val="center"/>
          </w:tcPr>
          <w:p>
            <w:pPr>
              <w:rPr>
                <w:rFonts w:ascii="Times New Roman" w:hAnsi="Times New Roman"/>
              </w:rPr>
            </w:pPr>
            <w:r>
              <w:rPr>
                <w:rFonts w:ascii="Times New Roman" w:hAnsi="Times New Roman"/>
              </w:rPr>
              <w:t xml:space="preserve">Контрольная точка «Издан приказ о победителях отбора заявок от сельскохозяйственных товаропроизводителей  на предоставлении субсидий на возмещение части затрат, связанных с содержанием племенных быков-производителей молочного и мясного направлений направлений, оцененных по </w:t>
            </w:r>
            <w:r>
              <w:rPr>
                <w:rFonts w:ascii="Times New Roman" w:hAnsi="Times New Roman"/>
              </w:rPr>
              <w:lastRenderedPageBreak/>
              <w:t>качеству потомства или находящихся на стадии этой оценки,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 Минсельхозпрода РТ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1.4.12.</w:t>
            </w:r>
          </w:p>
        </w:tc>
        <w:tc>
          <w:tcPr>
            <w:tcW w:w="465" w:type="pct"/>
            <w:vAlign w:val="center"/>
          </w:tcPr>
          <w:p>
            <w:pPr>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юридическому (физическому лицу)»</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01.02.2026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отчет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1.4.13.</w:t>
            </w:r>
          </w:p>
        </w:tc>
        <w:tc>
          <w:tcPr>
            <w:tcW w:w="465" w:type="pct"/>
            <w:vAlign w:val="center"/>
          </w:tcPr>
          <w:p>
            <w:pPr>
              <w:rPr>
                <w:rFonts w:ascii="Times New Roman" w:hAnsi="Times New Roman"/>
              </w:rPr>
            </w:pPr>
            <w:r>
              <w:rPr>
                <w:rFonts w:ascii="Times New Roman" w:hAnsi="Times New Roman"/>
              </w:rPr>
              <w:t xml:space="preserve">Контрольная точка «Внесено изменение в Порядок предоставления из бюджета Республики Татарстан субсидии на возмещение </w:t>
            </w:r>
            <w:r>
              <w:rPr>
                <w:rFonts w:ascii="Times New Roman" w:hAnsi="Times New Roman"/>
              </w:rPr>
              <w:lastRenderedPageBreak/>
              <w:t xml:space="preserve">части затрат, связанных с содержанием племенных быков-производителей молочного и мясного направлений направлений, оцененных по качеству потомства или находящихся на стадии этой оценки» </w:t>
            </w:r>
          </w:p>
        </w:tc>
        <w:tc>
          <w:tcPr>
            <w:tcW w:w="399" w:type="pct"/>
          </w:tcPr>
          <w:p>
            <w:pPr>
              <w:jc w:val="center"/>
              <w:rPr>
                <w:rFonts w:ascii="Times New Roman" w:hAnsi="Times New Roman"/>
              </w:rPr>
            </w:pPr>
            <w:r>
              <w:rPr>
                <w:rFonts w:ascii="Times New Roman" w:hAnsi="Times New Roman"/>
              </w:rPr>
              <w:lastRenderedPageBreak/>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1.4.14.</w:t>
            </w:r>
          </w:p>
        </w:tc>
        <w:tc>
          <w:tcPr>
            <w:tcW w:w="465" w:type="pct"/>
            <w:vAlign w:val="center"/>
          </w:tcPr>
          <w:p>
            <w:pPr>
              <w:rPr>
                <w:rFonts w:ascii="Times New Roman" w:hAnsi="Times New Roman"/>
              </w:rPr>
            </w:pPr>
            <w:r>
              <w:rPr>
                <w:rFonts w:ascii="Times New Roman" w:hAnsi="Times New Roman"/>
              </w:rPr>
              <w:t>Контрольная точка «Согласован и утвержден Порядок предоставления из бюджета Республики Татарстан субсидии на возмещение части затрат, связанных с содержанием пле</w:t>
            </w:r>
            <w:r>
              <w:rPr>
                <w:rFonts w:ascii="Times New Roman" w:hAnsi="Times New Roman"/>
              </w:rPr>
              <w:lastRenderedPageBreak/>
              <w:t xml:space="preserve">менных быков-производителей молочного и мясного направлений направлений, оцененных по качеству потомства или находящихся на стадии этой оценки» </w:t>
            </w:r>
          </w:p>
        </w:tc>
        <w:tc>
          <w:tcPr>
            <w:tcW w:w="399" w:type="pct"/>
          </w:tcPr>
          <w:p>
            <w:pPr>
              <w:jc w:val="center"/>
              <w:rPr>
                <w:rFonts w:ascii="Times New Roman" w:hAnsi="Times New Roman"/>
              </w:rPr>
            </w:pPr>
            <w:r>
              <w:rPr>
                <w:rFonts w:ascii="Times New Roman" w:hAnsi="Times New Roman"/>
              </w:rPr>
              <w:lastRenderedPageBreak/>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1.4.15.</w:t>
            </w:r>
          </w:p>
        </w:tc>
        <w:tc>
          <w:tcPr>
            <w:tcW w:w="465" w:type="pct"/>
          </w:tcPr>
          <w:p>
            <w:pPr>
              <w:rPr>
                <w:rFonts w:ascii="Times New Roman" w:hAnsi="Times New Roman"/>
              </w:rPr>
            </w:pPr>
            <w:r>
              <w:rPr>
                <w:rFonts w:ascii="Times New Roman" w:hAnsi="Times New Roman"/>
              </w:rPr>
              <w:t xml:space="preserve">Контрольная точка «Осуществлен отбор на предоставление субсидий на возмещение части затрат, связанных с содержанием племенных быков-производителей молочного и мясного направлений направлений, оцененных по </w:t>
            </w:r>
            <w:r>
              <w:rPr>
                <w:rFonts w:ascii="Times New Roman" w:hAnsi="Times New Roman"/>
              </w:rPr>
              <w:lastRenderedPageBreak/>
              <w:t xml:space="preserve">качеству потомства или находящихся на стадии этой оценки» </w:t>
            </w:r>
          </w:p>
        </w:tc>
        <w:tc>
          <w:tcPr>
            <w:tcW w:w="399" w:type="pct"/>
          </w:tcPr>
          <w:p>
            <w:pPr>
              <w:jc w:val="center"/>
              <w:rPr>
                <w:rFonts w:ascii="Times New Roman" w:hAnsi="Times New Roman"/>
              </w:rPr>
            </w:pPr>
            <w:r>
              <w:rPr>
                <w:rFonts w:ascii="Times New Roman" w:hAnsi="Times New Roman"/>
              </w:rPr>
              <w:lastRenderedPageBreak/>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сводный реестр о результатах отбора заявок участников отбора</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1.4.16.</w:t>
            </w:r>
          </w:p>
        </w:tc>
        <w:tc>
          <w:tcPr>
            <w:tcW w:w="465" w:type="pct"/>
            <w:vAlign w:val="center"/>
          </w:tcPr>
          <w:p>
            <w:pPr>
              <w:rPr>
                <w:rFonts w:ascii="Times New Roman" w:hAnsi="Times New Roman"/>
              </w:rPr>
            </w:pPr>
            <w:r>
              <w:rPr>
                <w:rFonts w:ascii="Times New Roman" w:hAnsi="Times New Roman"/>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399" w:type="pct"/>
          </w:tcPr>
          <w:p>
            <w:pPr>
              <w:jc w:val="center"/>
              <w:rPr>
                <w:rFonts w:ascii="Times New Roman" w:hAnsi="Times New Roman"/>
              </w:rPr>
            </w:pPr>
            <w:r>
              <w:rPr>
                <w:rFonts w:ascii="Times New Roman" w:hAnsi="Times New Roman"/>
              </w:rPr>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соглашение</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1.4.17.</w:t>
            </w:r>
          </w:p>
        </w:tc>
        <w:tc>
          <w:tcPr>
            <w:tcW w:w="465" w:type="pct"/>
            <w:vAlign w:val="center"/>
          </w:tcPr>
          <w:p>
            <w:pPr>
              <w:rPr>
                <w:rFonts w:ascii="Times New Roman" w:hAnsi="Times New Roman"/>
              </w:rPr>
            </w:pPr>
            <w:r>
              <w:rPr>
                <w:rFonts w:ascii="Times New Roman" w:hAnsi="Times New Roman"/>
              </w:rPr>
              <w:t>Контрольная точка «Издан приказ о победителях отбора заявок от сельскохозяйственных товаро</w:t>
            </w:r>
            <w:r>
              <w:rPr>
                <w:rFonts w:ascii="Times New Roman" w:hAnsi="Times New Roman"/>
              </w:rPr>
              <w:lastRenderedPageBreak/>
              <w:t>производителей  на предоставлении субсидий на возмещение части затрат, связанных с содержанием племенных быков-производителей молочного и мясного направлений направлений, оцененных по качеству потомства или находящихся на стадии этой оценки,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 xml:space="preserve">взаимосвязь с иными результатами и контрольными точками </w:t>
            </w:r>
            <w:r>
              <w:rPr>
                <w:rFonts w:ascii="Times New Roman" w:hAnsi="Times New Roman"/>
              </w:rPr>
              <w:lastRenderedPageBreak/>
              <w:t>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 Минсельхозпрода РТ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1.4.18.</w:t>
            </w:r>
          </w:p>
        </w:tc>
        <w:tc>
          <w:tcPr>
            <w:tcW w:w="465" w:type="pct"/>
            <w:vAlign w:val="center"/>
          </w:tcPr>
          <w:p>
            <w:pPr>
              <w:rPr>
                <w:rFonts w:ascii="Times New Roman" w:hAnsi="Times New Roman"/>
              </w:rPr>
            </w:pPr>
            <w:r>
              <w:rPr>
                <w:rFonts w:ascii="Times New Roman" w:hAnsi="Times New Roman"/>
              </w:rPr>
              <w:t xml:space="preserve">Контрольная точка «Предоставлен отчет о выполнении </w:t>
            </w:r>
            <w:r>
              <w:rPr>
                <w:rFonts w:ascii="Times New Roman" w:hAnsi="Times New Roman"/>
              </w:rPr>
              <w:lastRenderedPageBreak/>
              <w:t>соглашения о предоставлении субсидии юридическому (физическому лицу)»</w:t>
            </w:r>
          </w:p>
        </w:tc>
        <w:tc>
          <w:tcPr>
            <w:tcW w:w="399" w:type="pct"/>
          </w:tcPr>
          <w:p>
            <w:pPr>
              <w:jc w:val="center"/>
              <w:rPr>
                <w:rFonts w:ascii="Times New Roman" w:hAnsi="Times New Roman"/>
              </w:rPr>
            </w:pPr>
            <w:r>
              <w:rPr>
                <w:rFonts w:ascii="Times New Roman" w:hAnsi="Times New Roman"/>
              </w:rPr>
              <w:lastRenderedPageBreak/>
              <w:t>-</w:t>
            </w:r>
          </w:p>
        </w:tc>
        <w:tc>
          <w:tcPr>
            <w:tcW w:w="399" w:type="pct"/>
          </w:tcPr>
          <w:p>
            <w:pPr>
              <w:jc w:val="center"/>
              <w:rPr>
                <w:rFonts w:ascii="Times New Roman" w:hAnsi="Times New Roman"/>
              </w:rPr>
            </w:pPr>
            <w:r>
              <w:rPr>
                <w:rFonts w:ascii="Times New Roman" w:hAnsi="Times New Roman"/>
              </w:rPr>
              <w:t>31.12.2026</w:t>
            </w:r>
            <w:r>
              <w:rPr>
                <w:rStyle w:val="aff1"/>
                <w:rFonts w:ascii="Times New Roman" w:hAnsi="Times New Roman"/>
              </w:rPr>
              <w:footnoteReference w:id="18"/>
            </w:r>
          </w:p>
        </w:tc>
        <w:tc>
          <w:tcPr>
            <w:tcW w:w="397" w:type="pct"/>
          </w:tcPr>
          <w:p>
            <w:pPr>
              <w:jc w:val="center"/>
              <w:rPr>
                <w:rFonts w:ascii="Times New Roman" w:hAnsi="Times New Roman"/>
              </w:rPr>
            </w:pPr>
            <w:r>
              <w:rPr>
                <w:rFonts w:ascii="Times New Roman" w:hAnsi="Times New Roman"/>
              </w:rPr>
              <w:t xml:space="preserve">взаимосвязь с иными результатами и </w:t>
            </w:r>
            <w:r>
              <w:rPr>
                <w:rFonts w:ascii="Times New Roman" w:hAnsi="Times New Roman"/>
              </w:rPr>
              <w:lastRenderedPageBreak/>
              <w:t>контрольными точками отсутствует</w:t>
            </w:r>
          </w:p>
        </w:tc>
        <w:tc>
          <w:tcPr>
            <w:tcW w:w="357" w:type="pct"/>
          </w:tcPr>
          <w:p>
            <w:pPr>
              <w:jc w:val="center"/>
              <w:rPr>
                <w:rFonts w:ascii="Times New Roman" w:hAnsi="Times New Roman"/>
              </w:rPr>
            </w:pPr>
            <w:r>
              <w:rPr>
                <w:rFonts w:ascii="Times New Roman" w:hAnsi="Times New Roman"/>
              </w:rPr>
              <w:lastRenderedPageBreak/>
              <w:t xml:space="preserve">взаимосвязь с иными результатами и </w:t>
            </w:r>
            <w:r>
              <w:rPr>
                <w:rFonts w:ascii="Times New Roman" w:hAnsi="Times New Roman"/>
              </w:rPr>
              <w:lastRenderedPageBreak/>
              <w:t>контрольными 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отчет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color w:val="auto"/>
              </w:rPr>
              <w:t>1.5.</w:t>
            </w:r>
          </w:p>
        </w:tc>
        <w:tc>
          <w:tcPr>
            <w:tcW w:w="465" w:type="pct"/>
            <w:vAlign w:val="center"/>
          </w:tcPr>
          <w:p>
            <w:pPr>
              <w:rPr>
                <w:rFonts w:ascii="Times New Roman" w:hAnsi="Times New Roman"/>
                <w:szCs w:val="22"/>
              </w:rPr>
            </w:pPr>
            <w:r>
              <w:rPr>
                <w:rFonts w:ascii="Times New Roman" w:hAnsi="Times New Roman"/>
              </w:rPr>
              <w:t>Результат «Численность племенного молодняка сельскохозяйственных животных, приобретенного в племенных хозяйствах, зарегистрированных в государственном племенном регистре, в пересчете на условные головы»</w:t>
            </w:r>
          </w:p>
        </w:tc>
        <w:tc>
          <w:tcPr>
            <w:tcW w:w="399" w:type="pct"/>
          </w:tcPr>
          <w:p>
            <w:pPr>
              <w:jc w:val="center"/>
              <w:rPr>
                <w:rFonts w:ascii="Times New Roman" w:hAnsi="Times New Roman"/>
                <w:szCs w:val="22"/>
              </w:rPr>
            </w:pPr>
            <w:r>
              <w:rPr>
                <w:rFonts w:ascii="Times New Roman" w:hAnsi="Times New Roman"/>
                <w:color w:val="auto"/>
                <w:szCs w:val="22"/>
              </w:rPr>
              <w:t>01.01.2024</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тыс.усл.гол.</w:t>
            </w:r>
          </w:p>
        </w:tc>
        <w:tc>
          <w:tcPr>
            <w:tcW w:w="305" w:type="pct"/>
          </w:tcPr>
          <w:p>
            <w:pPr>
              <w:jc w:val="center"/>
              <w:rPr>
                <w:rFonts w:ascii="Times New Roman" w:hAnsi="Times New Roman"/>
              </w:rPr>
            </w:pPr>
            <w:r>
              <w:rPr>
                <w:rFonts w:ascii="Times New Roman" w:hAnsi="Times New Roman"/>
              </w:rPr>
              <w:t>0,62</w:t>
            </w:r>
          </w:p>
        </w:tc>
        <w:tc>
          <w:tcPr>
            <w:tcW w:w="447" w:type="pct"/>
          </w:tcPr>
          <w:p>
            <w:pPr>
              <w:jc w:val="center"/>
              <w:rPr>
                <w:rFonts w:ascii="Times New Roman" w:hAnsi="Times New Roman"/>
              </w:rPr>
            </w:pPr>
            <w:r>
              <w:rPr>
                <w:rFonts w:ascii="Times New Roman" w:hAnsi="Times New Roman"/>
              </w:rPr>
              <w:t>145 100,0</w:t>
            </w:r>
          </w:p>
          <w:p>
            <w:pPr>
              <w:ind w:left="-57" w:right="-57"/>
              <w:jc w:val="center"/>
              <w:rPr>
                <w:rFonts w:ascii="Times New Roman" w:hAnsi="Times New Roman"/>
              </w:rPr>
            </w:pPr>
          </w:p>
        </w:tc>
        <w:tc>
          <w:tcPr>
            <w:tcW w:w="405" w:type="pct"/>
          </w:tcPr>
          <w:p>
            <w:pPr>
              <w:jc w:val="center"/>
              <w:rPr>
                <w:rFonts w:ascii="Times New Roman" w:hAnsi="Times New Roman"/>
              </w:rPr>
            </w:pPr>
            <w:r>
              <w:rPr>
                <w:rFonts w:ascii="Times New Roman" w:hAnsi="Times New Roman"/>
              </w:rPr>
              <w:t>соглашение</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1.5.1.</w:t>
            </w:r>
          </w:p>
        </w:tc>
        <w:tc>
          <w:tcPr>
            <w:tcW w:w="465" w:type="pct"/>
            <w:vAlign w:val="center"/>
          </w:tcPr>
          <w:p>
            <w:pPr>
              <w:rPr>
                <w:rFonts w:ascii="Times New Roman" w:hAnsi="Times New Roman"/>
              </w:rPr>
            </w:pPr>
            <w:r>
              <w:rPr>
                <w:rFonts w:ascii="Times New Roman" w:hAnsi="Times New Roman"/>
              </w:rPr>
              <w:t xml:space="preserve">Контрольная точка «Внесено изменение в Порядок предоставления из </w:t>
            </w:r>
            <w:r>
              <w:rPr>
                <w:rFonts w:ascii="Times New Roman" w:hAnsi="Times New Roman"/>
              </w:rPr>
              <w:lastRenderedPageBreak/>
              <w:t xml:space="preserve">бюджета Республики Татарстан субсидии на возмещение части затрат, связанных с приобретением племенного молодняка крупного рогатого скота молочного и мясного направлений в племенных стадах, зарегистрированных в государственном племенном регистре» </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w:t>
            </w:r>
            <w:r>
              <w:rPr>
                <w:rFonts w:ascii="Times New Roman" w:hAnsi="Times New Roman"/>
              </w:rPr>
              <w:lastRenderedPageBreak/>
              <w:t>ными точками отсутствует</w:t>
            </w:r>
          </w:p>
        </w:tc>
        <w:tc>
          <w:tcPr>
            <w:tcW w:w="357" w:type="pct"/>
          </w:tcPr>
          <w:p>
            <w:pPr>
              <w:jc w:val="center"/>
              <w:rPr>
                <w:rFonts w:ascii="Times New Roman" w:hAnsi="Times New Roman"/>
              </w:rPr>
            </w:pPr>
            <w:r>
              <w:rPr>
                <w:rFonts w:ascii="Times New Roman" w:hAnsi="Times New Roman"/>
              </w:rPr>
              <w:lastRenderedPageBreak/>
              <w:t>взаимосвязь с иными результатами и кон</w:t>
            </w:r>
            <w:r>
              <w:rPr>
                <w:rFonts w:ascii="Times New Roman" w:hAnsi="Times New Roman"/>
              </w:rPr>
              <w:lastRenderedPageBreak/>
              <w:t>трольными 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1.5.2.</w:t>
            </w:r>
          </w:p>
        </w:tc>
        <w:tc>
          <w:tcPr>
            <w:tcW w:w="465" w:type="pct"/>
            <w:vAlign w:val="center"/>
          </w:tcPr>
          <w:p>
            <w:pPr>
              <w:rPr>
                <w:rFonts w:ascii="Times New Roman" w:hAnsi="Times New Roman"/>
              </w:rPr>
            </w:pPr>
            <w:r>
              <w:rPr>
                <w:rFonts w:ascii="Times New Roman" w:hAnsi="Times New Roman"/>
              </w:rPr>
              <w:t xml:space="preserve">Контрольная точка «Согласован и утвержден Порядок предоставления из бюджета Республики Татарстан </w:t>
            </w:r>
            <w:r>
              <w:rPr>
                <w:rFonts w:ascii="Times New Roman" w:hAnsi="Times New Roman"/>
              </w:rPr>
              <w:lastRenderedPageBreak/>
              <w:t xml:space="preserve">субсидии на возмещение части затрат, связанных с приобретением племенного молодняка крупного рогатого скота молочного и мясного направлений в племенных стадах, зарегистрированных в государственном племенном регистре» </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 xml:space="preserve">взаимосвязь с иными результатами и контрольными точками </w:t>
            </w:r>
            <w:r>
              <w:rPr>
                <w:rFonts w:ascii="Times New Roman" w:hAnsi="Times New Roman"/>
              </w:rPr>
              <w:lastRenderedPageBreak/>
              <w:t>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1.5.3.</w:t>
            </w:r>
          </w:p>
        </w:tc>
        <w:tc>
          <w:tcPr>
            <w:tcW w:w="465" w:type="pct"/>
            <w:vAlign w:val="center"/>
          </w:tcPr>
          <w:p>
            <w:pPr>
              <w:rPr>
                <w:rFonts w:ascii="Times New Roman" w:hAnsi="Times New Roman"/>
              </w:rPr>
            </w:pPr>
            <w:r>
              <w:rPr>
                <w:rFonts w:ascii="Times New Roman" w:hAnsi="Times New Roman"/>
              </w:rPr>
              <w:t xml:space="preserve">Контрольная точка «Осуществлен отбор на предоставление субсидий на возмещение части затрат, связанных с приобретением племенного </w:t>
            </w:r>
            <w:r>
              <w:rPr>
                <w:rFonts w:ascii="Times New Roman" w:hAnsi="Times New Roman"/>
              </w:rPr>
              <w:lastRenderedPageBreak/>
              <w:t xml:space="preserve">молодняка крупного рогатого скота молочного и мясного направлений в племенных стадах, зарегистрированных в государственном племенном регистре» </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сводный реестр о результатах отбора заявок участников отбора</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1.5.4.</w:t>
            </w:r>
          </w:p>
        </w:tc>
        <w:tc>
          <w:tcPr>
            <w:tcW w:w="465" w:type="pct"/>
            <w:vAlign w:val="center"/>
          </w:tcPr>
          <w:p>
            <w:pPr>
              <w:rPr>
                <w:rFonts w:ascii="Times New Roman" w:hAnsi="Times New Roman"/>
              </w:rPr>
            </w:pPr>
            <w:r>
              <w:rPr>
                <w:rFonts w:ascii="Times New Roman" w:hAnsi="Times New Roman"/>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соглашение</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lastRenderedPageBreak/>
              <w:t>1.5.5.</w:t>
            </w:r>
          </w:p>
        </w:tc>
        <w:tc>
          <w:tcPr>
            <w:tcW w:w="465" w:type="pct"/>
            <w:vAlign w:val="center"/>
          </w:tcPr>
          <w:p>
            <w:pPr>
              <w:rPr>
                <w:rFonts w:ascii="Times New Roman" w:hAnsi="Times New Roman"/>
              </w:rPr>
            </w:pPr>
            <w:r>
              <w:rPr>
                <w:rFonts w:ascii="Times New Roman" w:hAnsi="Times New Roman"/>
              </w:rPr>
              <w:t>Контрольная точка «Издан приказ о победителях отбора заявок от сельскохозяйственных товаропроизводителей  на предоставлении субсидий на возмещение части затрат, связанных с приобретением племенного молодняка крупного рогатого скота молочного и мясного направлений в племенных стадах, зарегистрированных в государственном племенном регистре»</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 Минсельхозпрода РТ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lastRenderedPageBreak/>
              <w:t>1.5.6.</w:t>
            </w:r>
          </w:p>
        </w:tc>
        <w:tc>
          <w:tcPr>
            <w:tcW w:w="465" w:type="pct"/>
            <w:vAlign w:val="center"/>
          </w:tcPr>
          <w:p>
            <w:pPr>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юридическому (физическому лицу)»</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01.02.2025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отчет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1.5.7.</w:t>
            </w:r>
          </w:p>
        </w:tc>
        <w:tc>
          <w:tcPr>
            <w:tcW w:w="465" w:type="pct"/>
            <w:vAlign w:val="center"/>
          </w:tcPr>
          <w:p>
            <w:pPr>
              <w:rPr>
                <w:rFonts w:ascii="Times New Roman" w:hAnsi="Times New Roman"/>
              </w:rPr>
            </w:pPr>
            <w:r>
              <w:rPr>
                <w:rFonts w:ascii="Times New Roman" w:hAnsi="Times New Roman"/>
              </w:rPr>
              <w:t xml:space="preserve">Контрольная точка «Внесено изменение в Порядок предоставления из бюджета Республики Татарстан субсидии на возмещение части затрат, связанных с приобретением племенного молодняка крупного рогатого скота молочного и мясного </w:t>
            </w:r>
            <w:r>
              <w:rPr>
                <w:rFonts w:ascii="Times New Roman" w:hAnsi="Times New Roman"/>
              </w:rPr>
              <w:lastRenderedPageBreak/>
              <w:t xml:space="preserve">направлений в племенных стадах, зарегистрированных в государственном племенном регистре» </w:t>
            </w:r>
          </w:p>
          <w:p>
            <w:pPr>
              <w:rPr>
                <w:rFonts w:ascii="Times New Roman" w:hAnsi="Times New Roman"/>
              </w:rPr>
            </w:pPr>
          </w:p>
        </w:tc>
        <w:tc>
          <w:tcPr>
            <w:tcW w:w="399" w:type="pct"/>
          </w:tcPr>
          <w:p>
            <w:pPr>
              <w:jc w:val="center"/>
              <w:rPr>
                <w:rFonts w:ascii="Times New Roman" w:hAnsi="Times New Roman"/>
              </w:rPr>
            </w:pPr>
            <w:r>
              <w:rPr>
                <w:rFonts w:ascii="Times New Roman" w:hAnsi="Times New Roman"/>
              </w:rPr>
              <w:lastRenderedPageBreak/>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1.5.8.</w:t>
            </w:r>
          </w:p>
        </w:tc>
        <w:tc>
          <w:tcPr>
            <w:tcW w:w="465" w:type="pct"/>
            <w:vAlign w:val="center"/>
          </w:tcPr>
          <w:p>
            <w:pPr>
              <w:rPr>
                <w:rFonts w:ascii="Times New Roman" w:hAnsi="Times New Roman"/>
              </w:rPr>
            </w:pPr>
            <w:r>
              <w:rPr>
                <w:rFonts w:ascii="Times New Roman" w:hAnsi="Times New Roman"/>
              </w:rPr>
              <w:t>Контрольная точка «Согласован и утвержден Порядок предоставления из бюджета Республики Татарстан субсидии на возмещение части затрат, связанных с приобретением племенного молодняка крупного рогатого скота молочного и мясного направле</w:t>
            </w:r>
            <w:r>
              <w:rPr>
                <w:rFonts w:ascii="Times New Roman" w:hAnsi="Times New Roman"/>
              </w:rPr>
              <w:lastRenderedPageBreak/>
              <w:t xml:space="preserve">ний в племенных стадах, зарегистрированных в государственном племенном регистре» </w:t>
            </w:r>
          </w:p>
        </w:tc>
        <w:tc>
          <w:tcPr>
            <w:tcW w:w="399" w:type="pct"/>
          </w:tcPr>
          <w:p>
            <w:pPr>
              <w:jc w:val="center"/>
              <w:rPr>
                <w:rFonts w:ascii="Times New Roman" w:hAnsi="Times New Roman"/>
              </w:rPr>
            </w:pPr>
            <w:r>
              <w:rPr>
                <w:rFonts w:ascii="Times New Roman" w:hAnsi="Times New Roman"/>
              </w:rPr>
              <w:lastRenderedPageBreak/>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1.5.9.</w:t>
            </w:r>
          </w:p>
        </w:tc>
        <w:tc>
          <w:tcPr>
            <w:tcW w:w="465" w:type="pct"/>
          </w:tcPr>
          <w:p>
            <w:pPr>
              <w:rPr>
                <w:rFonts w:ascii="Times New Roman" w:hAnsi="Times New Roman"/>
              </w:rPr>
            </w:pPr>
            <w:r>
              <w:rPr>
                <w:rFonts w:ascii="Times New Roman" w:hAnsi="Times New Roman"/>
              </w:rPr>
              <w:t>Контрольная точка «Осуществлен отбор на предоставление субсидий на возмещение части затрат, связанных с приобретением племенного молодняка крупного рогатого скота молочного и мясного направлений в племенных стадах, зарегистрированных в государствен</w:t>
            </w:r>
            <w:r>
              <w:rPr>
                <w:rFonts w:ascii="Times New Roman" w:hAnsi="Times New Roman"/>
              </w:rPr>
              <w:lastRenderedPageBreak/>
              <w:t xml:space="preserve">ном племенном регистре» </w:t>
            </w:r>
          </w:p>
        </w:tc>
        <w:tc>
          <w:tcPr>
            <w:tcW w:w="399" w:type="pct"/>
          </w:tcPr>
          <w:p>
            <w:pPr>
              <w:jc w:val="center"/>
              <w:rPr>
                <w:rFonts w:ascii="Times New Roman" w:hAnsi="Times New Roman"/>
              </w:rPr>
            </w:pPr>
            <w:r>
              <w:rPr>
                <w:rFonts w:ascii="Times New Roman" w:hAnsi="Times New Roman"/>
              </w:rPr>
              <w:lastRenderedPageBreak/>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сводный реестр о результатах отбора заявок участников отбора</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1.5.10.</w:t>
            </w:r>
          </w:p>
        </w:tc>
        <w:tc>
          <w:tcPr>
            <w:tcW w:w="465" w:type="pct"/>
          </w:tcPr>
          <w:p>
            <w:pPr>
              <w:rPr>
                <w:rFonts w:ascii="Times New Roman" w:hAnsi="Times New Roman"/>
              </w:rPr>
            </w:pPr>
            <w:r>
              <w:rPr>
                <w:rFonts w:ascii="Times New Roman" w:hAnsi="Times New Roman"/>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399" w:type="pct"/>
          </w:tcPr>
          <w:p>
            <w:pPr>
              <w:jc w:val="center"/>
              <w:rPr>
                <w:rFonts w:ascii="Times New Roman" w:hAnsi="Times New Roman"/>
              </w:rPr>
            </w:pPr>
            <w:r>
              <w:rPr>
                <w:rFonts w:ascii="Times New Roman" w:hAnsi="Times New Roman"/>
              </w:rPr>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соглашение</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1.5.11.</w:t>
            </w:r>
          </w:p>
        </w:tc>
        <w:tc>
          <w:tcPr>
            <w:tcW w:w="465" w:type="pct"/>
            <w:vAlign w:val="center"/>
          </w:tcPr>
          <w:p>
            <w:pPr>
              <w:rPr>
                <w:rFonts w:ascii="Times New Roman" w:hAnsi="Times New Roman"/>
              </w:rPr>
            </w:pPr>
            <w:r>
              <w:rPr>
                <w:rFonts w:ascii="Times New Roman" w:hAnsi="Times New Roman"/>
              </w:rPr>
              <w:t>Контрольная точка «Издан приказ о победителях отбора заявок от сельскохозяйственных товаропроизводителей  на предостав</w:t>
            </w:r>
            <w:r>
              <w:rPr>
                <w:rFonts w:ascii="Times New Roman" w:hAnsi="Times New Roman"/>
              </w:rPr>
              <w:lastRenderedPageBreak/>
              <w:t>лении субсидий на возмещение части затрат, связанных с приобретением племенного молодняка крупного рогатого скота молочного и мясного направлений в племенных стадах, зарегистрированных в государственном племенном регистре»</w:t>
            </w:r>
          </w:p>
        </w:tc>
        <w:tc>
          <w:tcPr>
            <w:tcW w:w="399" w:type="pct"/>
          </w:tcPr>
          <w:p>
            <w:pPr>
              <w:jc w:val="center"/>
              <w:rPr>
                <w:rFonts w:ascii="Times New Roman" w:hAnsi="Times New Roman"/>
              </w:rPr>
            </w:pPr>
            <w:r>
              <w:rPr>
                <w:rFonts w:ascii="Times New Roman" w:hAnsi="Times New Roman"/>
              </w:rPr>
              <w:lastRenderedPageBreak/>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 Минсельхозпрода РТ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1.5.12.</w:t>
            </w:r>
          </w:p>
        </w:tc>
        <w:tc>
          <w:tcPr>
            <w:tcW w:w="465" w:type="pct"/>
          </w:tcPr>
          <w:p>
            <w:pPr>
              <w:rPr>
                <w:rFonts w:ascii="Times New Roman" w:hAnsi="Times New Roman"/>
              </w:rPr>
            </w:pPr>
            <w:r>
              <w:rPr>
                <w:rFonts w:ascii="Times New Roman" w:hAnsi="Times New Roman"/>
              </w:rPr>
              <w:t xml:space="preserve">Контрольная точка «Предоставлен отчет о выполнении соглашения о предоставлении субсидии юридическому </w:t>
            </w:r>
            <w:r>
              <w:rPr>
                <w:rFonts w:ascii="Times New Roman" w:hAnsi="Times New Roman"/>
              </w:rPr>
              <w:lastRenderedPageBreak/>
              <w:t>(физическому лицу)»</w:t>
            </w:r>
          </w:p>
        </w:tc>
        <w:tc>
          <w:tcPr>
            <w:tcW w:w="399" w:type="pct"/>
          </w:tcPr>
          <w:p>
            <w:pPr>
              <w:jc w:val="center"/>
              <w:rPr>
                <w:rFonts w:ascii="Times New Roman" w:hAnsi="Times New Roman"/>
              </w:rPr>
            </w:pPr>
            <w:r>
              <w:rPr>
                <w:rFonts w:ascii="Times New Roman" w:hAnsi="Times New Roman"/>
              </w:rPr>
              <w:lastRenderedPageBreak/>
              <w:t>-</w:t>
            </w:r>
          </w:p>
        </w:tc>
        <w:tc>
          <w:tcPr>
            <w:tcW w:w="399" w:type="pct"/>
          </w:tcPr>
          <w:p>
            <w:pPr>
              <w:jc w:val="center"/>
              <w:rPr>
                <w:rFonts w:ascii="Times New Roman" w:hAnsi="Times New Roman"/>
              </w:rPr>
            </w:pPr>
            <w:r>
              <w:rPr>
                <w:rFonts w:ascii="Times New Roman" w:hAnsi="Times New Roman"/>
              </w:rPr>
              <w:t>01.02.2026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отчет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1.5.13.</w:t>
            </w:r>
          </w:p>
        </w:tc>
        <w:tc>
          <w:tcPr>
            <w:tcW w:w="465" w:type="pct"/>
            <w:vAlign w:val="center"/>
          </w:tcPr>
          <w:p>
            <w:pPr>
              <w:rPr>
                <w:rFonts w:ascii="Times New Roman" w:hAnsi="Times New Roman"/>
              </w:rPr>
            </w:pPr>
            <w:r>
              <w:rPr>
                <w:rFonts w:ascii="Times New Roman" w:hAnsi="Times New Roman"/>
              </w:rPr>
              <w:t xml:space="preserve">Контрольная точка «Внесено изменение в Порядок предоставления из бюджета Республики Татарстан субсидии на возмещение части затрат, связанных с приобретением племенного молодняка крупного рогатого скота молочного и мясного направлений в племенных стадах, зарегистрированных в государственном племенном регистре» </w:t>
            </w:r>
          </w:p>
        </w:tc>
        <w:tc>
          <w:tcPr>
            <w:tcW w:w="399" w:type="pct"/>
          </w:tcPr>
          <w:p>
            <w:pPr>
              <w:jc w:val="center"/>
              <w:rPr>
                <w:rFonts w:ascii="Times New Roman" w:hAnsi="Times New Roman"/>
              </w:rPr>
            </w:pPr>
            <w:r>
              <w:rPr>
                <w:rFonts w:ascii="Times New Roman" w:hAnsi="Times New Roman"/>
              </w:rPr>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lastRenderedPageBreak/>
              <w:t>1.5.14.</w:t>
            </w:r>
          </w:p>
        </w:tc>
        <w:tc>
          <w:tcPr>
            <w:tcW w:w="465" w:type="pct"/>
            <w:vAlign w:val="center"/>
          </w:tcPr>
          <w:p>
            <w:pPr>
              <w:rPr>
                <w:rFonts w:ascii="Times New Roman" w:hAnsi="Times New Roman"/>
              </w:rPr>
            </w:pPr>
            <w:r>
              <w:rPr>
                <w:rFonts w:ascii="Times New Roman" w:hAnsi="Times New Roman"/>
              </w:rPr>
              <w:t xml:space="preserve">Контрольная точка «Согласован и утвержден Порядок предоставления из бюджета Республики Татарстан субсидии на возмещение части затрат, связанных с приобретением племенного молодняка крупного рогатого скота молочного и мясного направлений в племенных стадах, зарегистрированных в государственном племенном регистре» </w:t>
            </w:r>
          </w:p>
        </w:tc>
        <w:tc>
          <w:tcPr>
            <w:tcW w:w="399" w:type="pct"/>
          </w:tcPr>
          <w:p>
            <w:pPr>
              <w:jc w:val="center"/>
              <w:rPr>
                <w:rFonts w:ascii="Times New Roman" w:hAnsi="Times New Roman"/>
              </w:rPr>
            </w:pPr>
            <w:r>
              <w:rPr>
                <w:rFonts w:ascii="Times New Roman" w:hAnsi="Times New Roman"/>
              </w:rPr>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1.5.15.</w:t>
            </w:r>
          </w:p>
        </w:tc>
        <w:tc>
          <w:tcPr>
            <w:tcW w:w="465" w:type="pct"/>
          </w:tcPr>
          <w:p>
            <w:pPr>
              <w:rPr>
                <w:rFonts w:ascii="Times New Roman" w:hAnsi="Times New Roman"/>
              </w:rPr>
            </w:pPr>
            <w:r>
              <w:rPr>
                <w:rFonts w:ascii="Times New Roman" w:hAnsi="Times New Roman"/>
              </w:rPr>
              <w:t xml:space="preserve">Контрольная точка </w:t>
            </w:r>
            <w:r>
              <w:rPr>
                <w:rFonts w:ascii="Times New Roman" w:hAnsi="Times New Roman"/>
              </w:rPr>
              <w:lastRenderedPageBreak/>
              <w:t xml:space="preserve">«Осуществлен отбор на предоставление субсидий на возмещение части затрат, связанных с приобретением племенного молодняка крупного рогатого скота молочного и мясного направлений в племенных стадах, зарегистрированных в государственном племенном регистре» </w:t>
            </w:r>
          </w:p>
        </w:tc>
        <w:tc>
          <w:tcPr>
            <w:tcW w:w="399" w:type="pct"/>
          </w:tcPr>
          <w:p>
            <w:pPr>
              <w:jc w:val="center"/>
              <w:rPr>
                <w:rFonts w:ascii="Times New Roman" w:hAnsi="Times New Roman"/>
              </w:rPr>
            </w:pPr>
            <w:r>
              <w:rPr>
                <w:rFonts w:ascii="Times New Roman" w:hAnsi="Times New Roman"/>
              </w:rPr>
              <w:lastRenderedPageBreak/>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 xml:space="preserve">взаимосвязь с </w:t>
            </w:r>
            <w:r>
              <w:rPr>
                <w:rFonts w:ascii="Times New Roman" w:hAnsi="Times New Roman"/>
              </w:rPr>
              <w:lastRenderedPageBreak/>
              <w:t>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lastRenderedPageBreak/>
              <w:t xml:space="preserve">взаимосвязь с иными </w:t>
            </w:r>
            <w:r>
              <w:rPr>
                <w:rFonts w:ascii="Times New Roman" w:hAnsi="Times New Roman"/>
              </w:rPr>
              <w:lastRenderedPageBreak/>
              <w:t>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 xml:space="preserve">сводный реестр о </w:t>
            </w:r>
            <w:r>
              <w:rPr>
                <w:rFonts w:ascii="Times New Roman" w:hAnsi="Times New Roman"/>
              </w:rPr>
              <w:lastRenderedPageBreak/>
              <w:t>результатах отбора заявок участников отбора</w:t>
            </w:r>
          </w:p>
        </w:tc>
        <w:tc>
          <w:tcPr>
            <w:tcW w:w="463" w:type="pct"/>
          </w:tcPr>
          <w:p>
            <w:pPr>
              <w:jc w:val="center"/>
              <w:rPr>
                <w:rFonts w:ascii="Times New Roman" w:hAnsi="Times New Roman"/>
              </w:rPr>
            </w:pPr>
            <w:r>
              <w:rPr>
                <w:rFonts w:ascii="Times New Roman" w:hAnsi="Times New Roman"/>
              </w:rPr>
              <w:lastRenderedPageBreak/>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1.5.16.</w:t>
            </w:r>
          </w:p>
        </w:tc>
        <w:tc>
          <w:tcPr>
            <w:tcW w:w="465" w:type="pct"/>
          </w:tcPr>
          <w:p>
            <w:pPr>
              <w:rPr>
                <w:rFonts w:ascii="Times New Roman" w:hAnsi="Times New Roman"/>
              </w:rPr>
            </w:pPr>
            <w:r>
              <w:rPr>
                <w:rFonts w:ascii="Times New Roman" w:hAnsi="Times New Roman"/>
              </w:rPr>
              <w:t xml:space="preserve">Контрольная точка «Заключено соглашение о предоставлении субсидии юридическому </w:t>
            </w:r>
            <w:r>
              <w:rPr>
                <w:rFonts w:ascii="Times New Roman" w:hAnsi="Times New Roman"/>
              </w:rPr>
              <w:lastRenderedPageBreak/>
              <w:t>(физическому) лицу (соглашение о предоставлении субсидии юридическому (физическому) лицу включено в реестр соглашений)»</w:t>
            </w:r>
          </w:p>
        </w:tc>
        <w:tc>
          <w:tcPr>
            <w:tcW w:w="399" w:type="pct"/>
          </w:tcPr>
          <w:p>
            <w:pPr>
              <w:jc w:val="center"/>
              <w:rPr>
                <w:rFonts w:ascii="Times New Roman" w:hAnsi="Times New Roman"/>
              </w:rPr>
            </w:pPr>
            <w:r>
              <w:rPr>
                <w:rFonts w:ascii="Times New Roman" w:hAnsi="Times New Roman"/>
              </w:rPr>
              <w:lastRenderedPageBreak/>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 xml:space="preserve">взаимосвязь с иными результатами и контрольными точками </w:t>
            </w:r>
            <w:r>
              <w:rPr>
                <w:rFonts w:ascii="Times New Roman" w:hAnsi="Times New Roman"/>
              </w:rPr>
              <w:lastRenderedPageBreak/>
              <w:t>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соглашение</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1.5.17.</w:t>
            </w:r>
          </w:p>
        </w:tc>
        <w:tc>
          <w:tcPr>
            <w:tcW w:w="465" w:type="pct"/>
            <w:vAlign w:val="center"/>
          </w:tcPr>
          <w:p>
            <w:pPr>
              <w:rPr>
                <w:rFonts w:ascii="Times New Roman" w:hAnsi="Times New Roman"/>
              </w:rPr>
            </w:pPr>
            <w:r>
              <w:rPr>
                <w:rFonts w:ascii="Times New Roman" w:hAnsi="Times New Roman"/>
              </w:rPr>
              <w:t xml:space="preserve">Контрольная точка «Издан приказ о победителях отбора заявок от сельскохозяйственных товаропроизводителей  на предоставлении субсидий на возмещение части затрат, связанных с приобретением племенного молодняка крупного рогатого </w:t>
            </w:r>
            <w:r>
              <w:rPr>
                <w:rFonts w:ascii="Times New Roman" w:hAnsi="Times New Roman"/>
              </w:rPr>
              <w:lastRenderedPageBreak/>
              <w:t>скота молочного и мясного направлений в племенных стадах, зарегистрированных в государственном племенном регистре»</w:t>
            </w:r>
          </w:p>
        </w:tc>
        <w:tc>
          <w:tcPr>
            <w:tcW w:w="399" w:type="pct"/>
          </w:tcPr>
          <w:p>
            <w:pPr>
              <w:jc w:val="center"/>
              <w:rPr>
                <w:rFonts w:ascii="Times New Roman" w:hAnsi="Times New Roman"/>
              </w:rPr>
            </w:pPr>
            <w:r>
              <w:rPr>
                <w:rFonts w:ascii="Times New Roman" w:hAnsi="Times New Roman"/>
              </w:rPr>
              <w:lastRenderedPageBreak/>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 Минсельхозпрода РТ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1.5.18.</w:t>
            </w:r>
          </w:p>
        </w:tc>
        <w:tc>
          <w:tcPr>
            <w:tcW w:w="465" w:type="pct"/>
            <w:vAlign w:val="center"/>
          </w:tcPr>
          <w:p>
            <w:pPr>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юридическому (физическому лицу)»</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31.12.2026</w:t>
            </w:r>
            <w:r>
              <w:rPr>
                <w:rStyle w:val="aff1"/>
                <w:rFonts w:ascii="Times New Roman" w:hAnsi="Times New Roman"/>
              </w:rPr>
              <w:footnoteReference w:id="19"/>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отчет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color w:val="auto"/>
              </w:rPr>
              <w:t>1.6.</w:t>
            </w:r>
          </w:p>
        </w:tc>
        <w:tc>
          <w:tcPr>
            <w:tcW w:w="465" w:type="pct"/>
          </w:tcPr>
          <w:p>
            <w:pPr>
              <w:rPr>
                <w:rFonts w:ascii="Times New Roman" w:hAnsi="Times New Roman"/>
              </w:rPr>
            </w:pPr>
            <w:r>
              <w:rPr>
                <w:rFonts w:ascii="Times New Roman" w:hAnsi="Times New Roman"/>
              </w:rPr>
              <w:t>Результат «Объем производства молока сельскохозяйственными това</w:t>
            </w:r>
            <w:r>
              <w:rPr>
                <w:rFonts w:ascii="Times New Roman" w:hAnsi="Times New Roman"/>
              </w:rPr>
              <w:lastRenderedPageBreak/>
              <w:t>ропроизводителями (за исключением граждан, ведущих личное подсобное хозяйство, не применяющих специальный налоговый режим «Налог на профессиональный доход»)»</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w:t>
            </w:r>
            <w:r>
              <w:rPr>
                <w:rFonts w:ascii="Times New Roman" w:hAnsi="Times New Roman"/>
              </w:rPr>
              <w:lastRenderedPageBreak/>
              <w:t>ными точками отсутствует</w:t>
            </w:r>
          </w:p>
        </w:tc>
        <w:tc>
          <w:tcPr>
            <w:tcW w:w="357" w:type="pct"/>
          </w:tcPr>
          <w:p>
            <w:pPr>
              <w:jc w:val="center"/>
              <w:rPr>
                <w:rFonts w:ascii="Times New Roman" w:hAnsi="Times New Roman"/>
              </w:rPr>
            </w:pPr>
            <w:r>
              <w:rPr>
                <w:rFonts w:ascii="Times New Roman" w:hAnsi="Times New Roman"/>
              </w:rPr>
              <w:lastRenderedPageBreak/>
              <w:t xml:space="preserve">взаимосвязь с иными результатами и контрольными </w:t>
            </w:r>
            <w:r>
              <w:rPr>
                <w:rFonts w:ascii="Times New Roman" w:hAnsi="Times New Roman"/>
              </w:rPr>
              <w:lastRenderedPageBreak/>
              <w:t>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тыс. тонн</w:t>
            </w:r>
          </w:p>
        </w:tc>
        <w:tc>
          <w:tcPr>
            <w:tcW w:w="305" w:type="pct"/>
          </w:tcPr>
          <w:p>
            <w:pPr>
              <w:jc w:val="center"/>
              <w:rPr>
                <w:rFonts w:ascii="Times New Roman" w:hAnsi="Times New Roman"/>
              </w:rPr>
            </w:pPr>
            <w:r>
              <w:rPr>
                <w:rFonts w:ascii="Times New Roman" w:hAnsi="Times New Roman"/>
              </w:rPr>
              <w:t>3897</w:t>
            </w:r>
          </w:p>
        </w:tc>
        <w:tc>
          <w:tcPr>
            <w:tcW w:w="447" w:type="pct"/>
          </w:tcPr>
          <w:p>
            <w:pPr>
              <w:jc w:val="center"/>
              <w:rPr>
                <w:rFonts w:ascii="Times New Roman" w:hAnsi="Times New Roman"/>
              </w:rPr>
            </w:pPr>
            <w:r>
              <w:rPr>
                <w:rFonts w:ascii="Times New Roman" w:hAnsi="Times New Roman"/>
              </w:rPr>
              <w:t>3 929 501,6</w:t>
            </w:r>
          </w:p>
          <w:p>
            <w:pPr>
              <w:ind w:left="-57" w:right="-57"/>
              <w:jc w:val="center"/>
              <w:rPr>
                <w:rFonts w:ascii="Times New Roman" w:hAnsi="Times New Roman"/>
              </w:rPr>
            </w:pPr>
          </w:p>
        </w:tc>
        <w:tc>
          <w:tcPr>
            <w:tcW w:w="405" w:type="pct"/>
          </w:tcPr>
          <w:p>
            <w:pPr>
              <w:jc w:val="center"/>
              <w:rPr>
                <w:rFonts w:ascii="Times New Roman" w:hAnsi="Times New Roman"/>
              </w:rPr>
            </w:pPr>
            <w:r>
              <w:rPr>
                <w:rFonts w:ascii="Times New Roman" w:hAnsi="Times New Roman"/>
              </w:rPr>
              <w:t>-</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1.6.1.</w:t>
            </w:r>
          </w:p>
        </w:tc>
        <w:tc>
          <w:tcPr>
            <w:tcW w:w="465" w:type="pct"/>
          </w:tcPr>
          <w:p>
            <w:pPr>
              <w:rPr>
                <w:rFonts w:ascii="Times New Roman" w:hAnsi="Times New Roman"/>
              </w:rPr>
            </w:pPr>
            <w:r>
              <w:rPr>
                <w:rFonts w:ascii="Times New Roman" w:hAnsi="Times New Roman"/>
              </w:rPr>
              <w:t>Контрольная точка «Внесено изменение в Порядок предоставления из бюджета Республики Татарстан субсидии на возмещение части затрат, направленных на повышение продуктив</w:t>
            </w:r>
            <w:r>
              <w:rPr>
                <w:rFonts w:ascii="Times New Roman" w:hAnsi="Times New Roman"/>
              </w:rPr>
              <w:lastRenderedPageBreak/>
              <w:t>ности в молочном скотоводстве,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1.6.2.</w:t>
            </w:r>
          </w:p>
        </w:tc>
        <w:tc>
          <w:tcPr>
            <w:tcW w:w="465" w:type="pct"/>
          </w:tcPr>
          <w:p>
            <w:pPr>
              <w:rPr>
                <w:rFonts w:ascii="Times New Roman" w:hAnsi="Times New Roman"/>
              </w:rPr>
            </w:pPr>
            <w:r>
              <w:rPr>
                <w:rFonts w:ascii="Times New Roman" w:hAnsi="Times New Roman"/>
              </w:rPr>
              <w:t>Контрольная точка «Согласован и утвержден Порядок предоставления из бюджета Республики Татарстан субсидии на возмещение части затрат, направленных на повышение продуктивности в молочном скотоводстве,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t>нормативно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lastRenderedPageBreak/>
              <w:t>1.6.3.</w:t>
            </w:r>
          </w:p>
        </w:tc>
        <w:tc>
          <w:tcPr>
            <w:tcW w:w="465" w:type="pct"/>
          </w:tcPr>
          <w:p>
            <w:pPr>
              <w:rPr>
                <w:rFonts w:ascii="Times New Roman" w:hAnsi="Times New Roman"/>
              </w:rPr>
            </w:pPr>
            <w:r>
              <w:rPr>
                <w:rFonts w:ascii="Times New Roman" w:hAnsi="Times New Roman"/>
              </w:rPr>
              <w:t>Контрольная точка «Осуществлен отбор на предоставление субсидий на возмещение части затрат, направленных на повышение продуктивности в молочном скотоводстве,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сводный реестр о результатах отбора заявок участников отбора</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1.6.4.</w:t>
            </w:r>
          </w:p>
        </w:tc>
        <w:tc>
          <w:tcPr>
            <w:tcW w:w="465" w:type="pct"/>
          </w:tcPr>
          <w:p>
            <w:pPr>
              <w:rPr>
                <w:rFonts w:ascii="Times New Roman" w:hAnsi="Times New Roman"/>
              </w:rPr>
            </w:pPr>
            <w:r>
              <w:rPr>
                <w:rFonts w:ascii="Times New Roman" w:hAnsi="Times New Roman"/>
              </w:rPr>
              <w:t>Контрольная точка «Заключено соглашение о предоставлении субсидии юридическому (физическому) лицу (соглашение о предоставлении суб</w:t>
            </w:r>
            <w:r>
              <w:rPr>
                <w:rFonts w:ascii="Times New Roman" w:hAnsi="Times New Roman"/>
              </w:rPr>
              <w:lastRenderedPageBreak/>
              <w:t>сидии юридическому (физическому) лицу включено в реестр соглашений)»</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соглашение</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1.6.5.</w:t>
            </w:r>
          </w:p>
        </w:tc>
        <w:tc>
          <w:tcPr>
            <w:tcW w:w="465" w:type="pct"/>
          </w:tcPr>
          <w:p>
            <w:pPr>
              <w:rPr>
                <w:rFonts w:ascii="Times New Roman" w:hAnsi="Times New Roman"/>
              </w:rPr>
            </w:pPr>
            <w:r>
              <w:rPr>
                <w:rFonts w:ascii="Times New Roman" w:hAnsi="Times New Roman"/>
              </w:rPr>
              <w:t>Контрольная точка «Издан приказ о победителях отбора заявок от сельскохозяйственных товаропроизводителей  на предоставлении субсидий на возмещение части затрат, направленных на повышение продуктивности в молочном скотоводстве,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 Минсельхозпрода РТ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lastRenderedPageBreak/>
              <w:t>1.6.6.</w:t>
            </w:r>
          </w:p>
        </w:tc>
        <w:tc>
          <w:tcPr>
            <w:tcW w:w="465" w:type="pct"/>
          </w:tcPr>
          <w:p>
            <w:pPr>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юридическому (физическому лицу)»</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01.02.2025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отчет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1.6.7.</w:t>
            </w:r>
          </w:p>
        </w:tc>
        <w:tc>
          <w:tcPr>
            <w:tcW w:w="465" w:type="pct"/>
          </w:tcPr>
          <w:p>
            <w:pPr>
              <w:rPr>
                <w:rFonts w:ascii="Times New Roman" w:hAnsi="Times New Roman"/>
              </w:rPr>
            </w:pPr>
            <w:r>
              <w:rPr>
                <w:rFonts w:ascii="Times New Roman" w:hAnsi="Times New Roman"/>
              </w:rPr>
              <w:t xml:space="preserve">Контрольная точка «Внесено изменение в Порядок предоставления из бюджета Республики Татарстан субсидии на возмещение части затрат, направленных на повышение продуктивности в молочном скотоводстве, софинансируемой из </w:t>
            </w:r>
            <w:r>
              <w:rPr>
                <w:rFonts w:ascii="Times New Roman" w:hAnsi="Times New Roman"/>
              </w:rPr>
              <w:lastRenderedPageBreak/>
              <w:t>федерального бюджета</w:t>
            </w:r>
          </w:p>
        </w:tc>
        <w:tc>
          <w:tcPr>
            <w:tcW w:w="399" w:type="pct"/>
          </w:tcPr>
          <w:p>
            <w:pPr>
              <w:jc w:val="center"/>
              <w:rPr>
                <w:rFonts w:ascii="Times New Roman" w:hAnsi="Times New Roman"/>
              </w:rPr>
            </w:pPr>
            <w:r>
              <w:rPr>
                <w:rFonts w:ascii="Times New Roman" w:hAnsi="Times New Roman"/>
              </w:rPr>
              <w:lastRenderedPageBreak/>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нормативный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1.6.8.</w:t>
            </w:r>
          </w:p>
        </w:tc>
        <w:tc>
          <w:tcPr>
            <w:tcW w:w="465" w:type="pct"/>
          </w:tcPr>
          <w:p>
            <w:pPr>
              <w:rPr>
                <w:rFonts w:ascii="Times New Roman" w:hAnsi="Times New Roman"/>
              </w:rPr>
            </w:pPr>
            <w:r>
              <w:rPr>
                <w:rFonts w:ascii="Times New Roman" w:hAnsi="Times New Roman"/>
              </w:rPr>
              <w:t>Контрольная точка «Согласован и утвержден Порядок предоставления из бюджета Республики Татарстан субсидии на возмещение части затрат, направленных на повышение продуктивности в молочном скотоводстве,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нормативный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1.6.9.</w:t>
            </w:r>
          </w:p>
        </w:tc>
        <w:tc>
          <w:tcPr>
            <w:tcW w:w="465" w:type="pct"/>
          </w:tcPr>
          <w:p>
            <w:pPr>
              <w:rPr>
                <w:rFonts w:ascii="Times New Roman" w:hAnsi="Times New Roman"/>
              </w:rPr>
            </w:pPr>
            <w:r>
              <w:rPr>
                <w:rFonts w:ascii="Times New Roman" w:hAnsi="Times New Roman"/>
              </w:rPr>
              <w:t xml:space="preserve">Контрольная точка «Осуществлен отбор на предоставление субсидий на </w:t>
            </w:r>
            <w:r>
              <w:rPr>
                <w:rFonts w:ascii="Times New Roman" w:hAnsi="Times New Roman"/>
              </w:rPr>
              <w:lastRenderedPageBreak/>
              <w:t>возмещение части затрат, направленных на повышение продуктивности в молочном скотоводстве,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w:t>
            </w:r>
            <w:r>
              <w:rPr>
                <w:rFonts w:ascii="Times New Roman" w:hAnsi="Times New Roman"/>
              </w:rPr>
              <w:lastRenderedPageBreak/>
              <w:t>ными точками отсутствует</w:t>
            </w:r>
          </w:p>
        </w:tc>
        <w:tc>
          <w:tcPr>
            <w:tcW w:w="357" w:type="pct"/>
          </w:tcPr>
          <w:p>
            <w:pPr>
              <w:jc w:val="center"/>
              <w:rPr>
                <w:rFonts w:ascii="Times New Roman" w:hAnsi="Times New Roman"/>
              </w:rPr>
            </w:pPr>
            <w:r>
              <w:rPr>
                <w:rFonts w:ascii="Times New Roman" w:hAnsi="Times New Roman"/>
              </w:rPr>
              <w:lastRenderedPageBreak/>
              <w:t>взаимосвязь с иными результатами и кон</w:t>
            </w:r>
            <w:r>
              <w:rPr>
                <w:rFonts w:ascii="Times New Roman" w:hAnsi="Times New Roman"/>
              </w:rPr>
              <w:lastRenderedPageBreak/>
              <w:t>трольными 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 xml:space="preserve">сводный реестр о результатах отбора заявок </w:t>
            </w:r>
            <w:r>
              <w:rPr>
                <w:rFonts w:ascii="Times New Roman" w:hAnsi="Times New Roman"/>
              </w:rPr>
              <w:lastRenderedPageBreak/>
              <w:t>участников отбора</w:t>
            </w:r>
          </w:p>
        </w:tc>
        <w:tc>
          <w:tcPr>
            <w:tcW w:w="463" w:type="pct"/>
          </w:tcPr>
          <w:p>
            <w:pPr>
              <w:jc w:val="center"/>
              <w:rPr>
                <w:rFonts w:ascii="Times New Roman" w:hAnsi="Times New Roman"/>
              </w:rPr>
            </w:pPr>
            <w:r>
              <w:rPr>
                <w:rFonts w:ascii="Times New Roman" w:hAnsi="Times New Roman"/>
              </w:rPr>
              <w:lastRenderedPageBreak/>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1.6.10.</w:t>
            </w:r>
          </w:p>
        </w:tc>
        <w:tc>
          <w:tcPr>
            <w:tcW w:w="465" w:type="pct"/>
          </w:tcPr>
          <w:p>
            <w:pPr>
              <w:rPr>
                <w:rFonts w:ascii="Times New Roman" w:hAnsi="Times New Roman"/>
              </w:rPr>
            </w:pPr>
            <w:r>
              <w:rPr>
                <w:rFonts w:ascii="Times New Roman" w:hAnsi="Times New Roman"/>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399" w:type="pct"/>
          </w:tcPr>
          <w:p>
            <w:pPr>
              <w:jc w:val="center"/>
              <w:rPr>
                <w:rFonts w:ascii="Times New Roman" w:hAnsi="Times New Roman"/>
              </w:rPr>
            </w:pPr>
            <w:r>
              <w:rPr>
                <w:rFonts w:ascii="Times New Roman" w:hAnsi="Times New Roman"/>
              </w:rPr>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соглашение</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lastRenderedPageBreak/>
              <w:t>1.6.11.</w:t>
            </w:r>
          </w:p>
        </w:tc>
        <w:tc>
          <w:tcPr>
            <w:tcW w:w="465" w:type="pct"/>
          </w:tcPr>
          <w:p>
            <w:pPr>
              <w:rPr>
                <w:rFonts w:ascii="Times New Roman" w:hAnsi="Times New Roman"/>
              </w:rPr>
            </w:pPr>
            <w:r>
              <w:rPr>
                <w:rFonts w:ascii="Times New Roman" w:hAnsi="Times New Roman"/>
              </w:rPr>
              <w:t>Контрольная точка «Издан приказ о победителях отбора заявок от сельскохозяйственных товаропроизводителей  на предоставлении субсидий на возмещение части затрат, направленных на повышение продуктивности в молочном скотоводстве,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 Минсельхозпрода РТ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1.6.12.</w:t>
            </w:r>
          </w:p>
        </w:tc>
        <w:tc>
          <w:tcPr>
            <w:tcW w:w="465" w:type="pct"/>
          </w:tcPr>
          <w:p>
            <w:pPr>
              <w:rPr>
                <w:rFonts w:ascii="Times New Roman" w:hAnsi="Times New Roman"/>
              </w:rPr>
            </w:pPr>
            <w:r>
              <w:rPr>
                <w:rFonts w:ascii="Times New Roman" w:hAnsi="Times New Roman"/>
              </w:rPr>
              <w:t xml:space="preserve">Контрольная точка «Предоставлен отчет о выполнении соглашения </w:t>
            </w:r>
            <w:r>
              <w:rPr>
                <w:rFonts w:ascii="Times New Roman" w:hAnsi="Times New Roman"/>
              </w:rPr>
              <w:lastRenderedPageBreak/>
              <w:t>о предоставлении субсидии юридическому (физическому лицу)»</w:t>
            </w:r>
          </w:p>
        </w:tc>
        <w:tc>
          <w:tcPr>
            <w:tcW w:w="399" w:type="pct"/>
          </w:tcPr>
          <w:p>
            <w:pPr>
              <w:jc w:val="center"/>
              <w:rPr>
                <w:rFonts w:ascii="Times New Roman" w:hAnsi="Times New Roman"/>
              </w:rPr>
            </w:pPr>
            <w:r>
              <w:rPr>
                <w:rFonts w:ascii="Times New Roman" w:hAnsi="Times New Roman"/>
              </w:rPr>
              <w:lastRenderedPageBreak/>
              <w:t>-</w:t>
            </w:r>
          </w:p>
        </w:tc>
        <w:tc>
          <w:tcPr>
            <w:tcW w:w="399" w:type="pct"/>
          </w:tcPr>
          <w:p>
            <w:pPr>
              <w:jc w:val="center"/>
              <w:rPr>
                <w:rFonts w:ascii="Times New Roman" w:hAnsi="Times New Roman"/>
              </w:rPr>
            </w:pPr>
            <w:r>
              <w:rPr>
                <w:rFonts w:ascii="Times New Roman" w:hAnsi="Times New Roman"/>
              </w:rPr>
              <w:t>01.02.2026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w:t>
            </w:r>
            <w:r>
              <w:rPr>
                <w:rFonts w:ascii="Times New Roman" w:hAnsi="Times New Roman"/>
              </w:rPr>
              <w:lastRenderedPageBreak/>
              <w:t>ными точками отсутствует</w:t>
            </w:r>
          </w:p>
        </w:tc>
        <w:tc>
          <w:tcPr>
            <w:tcW w:w="357" w:type="pct"/>
          </w:tcPr>
          <w:p>
            <w:pPr>
              <w:jc w:val="center"/>
              <w:rPr>
                <w:rFonts w:ascii="Times New Roman" w:hAnsi="Times New Roman"/>
              </w:rPr>
            </w:pPr>
            <w:r>
              <w:rPr>
                <w:rFonts w:ascii="Times New Roman" w:hAnsi="Times New Roman"/>
              </w:rPr>
              <w:lastRenderedPageBreak/>
              <w:t>взаимосвязь с иными результатами и кон</w:t>
            </w:r>
            <w:r>
              <w:rPr>
                <w:rFonts w:ascii="Times New Roman" w:hAnsi="Times New Roman"/>
              </w:rPr>
              <w:lastRenderedPageBreak/>
              <w:t>трольными 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отчет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1.6.13.</w:t>
            </w:r>
          </w:p>
        </w:tc>
        <w:tc>
          <w:tcPr>
            <w:tcW w:w="465" w:type="pct"/>
          </w:tcPr>
          <w:p>
            <w:pPr>
              <w:rPr>
                <w:rFonts w:ascii="Times New Roman" w:hAnsi="Times New Roman"/>
              </w:rPr>
            </w:pPr>
            <w:r>
              <w:rPr>
                <w:rFonts w:ascii="Times New Roman" w:hAnsi="Times New Roman"/>
              </w:rPr>
              <w:t>Контрольная точка «Внесено изменение в Порядок предоставления из бюджета Республики Татарстан субсидии на возмещение части затрат, направленных на повышение продуктивности в молочном скотоводстве,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нормативный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1.6.14.</w:t>
            </w:r>
          </w:p>
        </w:tc>
        <w:tc>
          <w:tcPr>
            <w:tcW w:w="465" w:type="pct"/>
          </w:tcPr>
          <w:p>
            <w:pPr>
              <w:rPr>
                <w:rFonts w:ascii="Times New Roman" w:hAnsi="Times New Roman"/>
              </w:rPr>
            </w:pPr>
            <w:r>
              <w:rPr>
                <w:rFonts w:ascii="Times New Roman" w:hAnsi="Times New Roman"/>
              </w:rPr>
              <w:t xml:space="preserve">Контрольная точка </w:t>
            </w:r>
            <w:r>
              <w:rPr>
                <w:rFonts w:ascii="Times New Roman" w:hAnsi="Times New Roman"/>
              </w:rPr>
              <w:lastRenderedPageBreak/>
              <w:t>«Согласован и утвержден Порядок предоставления из бюджета Республики Татарстан субсидии на возмещение части затрат, направленных на повышение продуктивности в молочном скотоводстве,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 xml:space="preserve">взаимосвязь с </w:t>
            </w:r>
            <w:r>
              <w:rPr>
                <w:rFonts w:ascii="Times New Roman" w:hAnsi="Times New Roman"/>
              </w:rPr>
              <w:lastRenderedPageBreak/>
              <w:t>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lastRenderedPageBreak/>
              <w:t xml:space="preserve">взаимосвязь с иными </w:t>
            </w:r>
            <w:r>
              <w:rPr>
                <w:rFonts w:ascii="Times New Roman" w:hAnsi="Times New Roman"/>
              </w:rPr>
              <w:lastRenderedPageBreak/>
              <w:t>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нормативный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1.6.15.</w:t>
            </w:r>
          </w:p>
        </w:tc>
        <w:tc>
          <w:tcPr>
            <w:tcW w:w="465" w:type="pct"/>
          </w:tcPr>
          <w:p>
            <w:pPr>
              <w:rPr>
                <w:rFonts w:ascii="Times New Roman" w:hAnsi="Times New Roman"/>
              </w:rPr>
            </w:pPr>
            <w:r>
              <w:rPr>
                <w:rFonts w:ascii="Times New Roman" w:hAnsi="Times New Roman"/>
              </w:rPr>
              <w:t>Контрольная точка «Осуществлен отбор на предоставление субсидий на возмещение части затрат, направлен</w:t>
            </w:r>
            <w:r>
              <w:rPr>
                <w:rFonts w:ascii="Times New Roman" w:hAnsi="Times New Roman"/>
              </w:rPr>
              <w:lastRenderedPageBreak/>
              <w:t>ных на повышение продуктивности в молочном скотоводстве,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сводный реестр о результатах отбора заявок участников отбора</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1.6.16.</w:t>
            </w:r>
          </w:p>
        </w:tc>
        <w:tc>
          <w:tcPr>
            <w:tcW w:w="465" w:type="pct"/>
          </w:tcPr>
          <w:p>
            <w:pPr>
              <w:rPr>
                <w:rFonts w:ascii="Times New Roman" w:hAnsi="Times New Roman"/>
              </w:rPr>
            </w:pPr>
            <w:r>
              <w:rPr>
                <w:rFonts w:ascii="Times New Roman" w:hAnsi="Times New Roman"/>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399" w:type="pct"/>
          </w:tcPr>
          <w:p>
            <w:pPr>
              <w:jc w:val="center"/>
              <w:rPr>
                <w:rFonts w:ascii="Times New Roman" w:hAnsi="Times New Roman"/>
              </w:rPr>
            </w:pPr>
            <w:r>
              <w:rPr>
                <w:rFonts w:ascii="Times New Roman" w:hAnsi="Times New Roman"/>
              </w:rPr>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соглашение</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1.6.17.</w:t>
            </w:r>
          </w:p>
        </w:tc>
        <w:tc>
          <w:tcPr>
            <w:tcW w:w="465" w:type="pct"/>
          </w:tcPr>
          <w:p>
            <w:pPr>
              <w:rPr>
                <w:rFonts w:ascii="Times New Roman" w:hAnsi="Times New Roman"/>
              </w:rPr>
            </w:pPr>
            <w:r>
              <w:rPr>
                <w:rFonts w:ascii="Times New Roman" w:hAnsi="Times New Roman"/>
              </w:rPr>
              <w:t>Контрольная точка «Издан приказ о побе</w:t>
            </w:r>
            <w:r>
              <w:rPr>
                <w:rFonts w:ascii="Times New Roman" w:hAnsi="Times New Roman"/>
              </w:rPr>
              <w:lastRenderedPageBreak/>
              <w:t>дителях отбора заявок от сельскохозяйственных товаропроизводителей  на предоставлении субсидий на возмещение части затрат, направленных на повышение продуктивности в молочном скотоводстве,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 xml:space="preserve">взаимосвязь с иными результатами и </w:t>
            </w:r>
            <w:r>
              <w:rPr>
                <w:rFonts w:ascii="Times New Roman" w:hAnsi="Times New Roman"/>
              </w:rPr>
              <w:lastRenderedPageBreak/>
              <w:t>контрольными точками отсутствует</w:t>
            </w:r>
          </w:p>
        </w:tc>
        <w:tc>
          <w:tcPr>
            <w:tcW w:w="357" w:type="pct"/>
          </w:tcPr>
          <w:p>
            <w:pPr>
              <w:jc w:val="center"/>
              <w:rPr>
                <w:rFonts w:ascii="Times New Roman" w:hAnsi="Times New Roman"/>
              </w:rPr>
            </w:pPr>
            <w:r>
              <w:rPr>
                <w:rFonts w:ascii="Times New Roman" w:hAnsi="Times New Roman"/>
              </w:rPr>
              <w:lastRenderedPageBreak/>
              <w:t xml:space="preserve">взаимосвязь с иными результатами и </w:t>
            </w:r>
            <w:r>
              <w:rPr>
                <w:rFonts w:ascii="Times New Roman" w:hAnsi="Times New Roman"/>
              </w:rPr>
              <w:lastRenderedPageBreak/>
              <w:t>контрольными 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 Минсельхозпрода РТ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1.6.18.</w:t>
            </w:r>
          </w:p>
        </w:tc>
        <w:tc>
          <w:tcPr>
            <w:tcW w:w="465" w:type="pct"/>
          </w:tcPr>
          <w:p>
            <w:pPr>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w:t>
            </w:r>
            <w:r>
              <w:rPr>
                <w:rFonts w:ascii="Times New Roman" w:hAnsi="Times New Roman"/>
              </w:rPr>
              <w:lastRenderedPageBreak/>
              <w:t>сидии юридическому (физическому лицу)»</w:t>
            </w:r>
          </w:p>
        </w:tc>
        <w:tc>
          <w:tcPr>
            <w:tcW w:w="399" w:type="pct"/>
          </w:tcPr>
          <w:p>
            <w:pPr>
              <w:jc w:val="center"/>
              <w:rPr>
                <w:rFonts w:ascii="Times New Roman" w:hAnsi="Times New Roman"/>
              </w:rPr>
            </w:pPr>
            <w:r>
              <w:rPr>
                <w:rFonts w:ascii="Times New Roman" w:hAnsi="Times New Roman"/>
              </w:rPr>
              <w:lastRenderedPageBreak/>
              <w:t>-</w:t>
            </w:r>
          </w:p>
        </w:tc>
        <w:tc>
          <w:tcPr>
            <w:tcW w:w="399" w:type="pct"/>
          </w:tcPr>
          <w:p>
            <w:pPr>
              <w:jc w:val="center"/>
              <w:rPr>
                <w:rFonts w:ascii="Times New Roman" w:hAnsi="Times New Roman"/>
              </w:rPr>
            </w:pPr>
            <w:r>
              <w:rPr>
                <w:rFonts w:ascii="Times New Roman" w:hAnsi="Times New Roman"/>
              </w:rPr>
              <w:t>31.12.2026</w:t>
            </w:r>
            <w:r>
              <w:rPr>
                <w:rStyle w:val="aff1"/>
                <w:rFonts w:ascii="Times New Roman" w:hAnsi="Times New Roman"/>
              </w:rPr>
              <w:footnoteReference w:id="20"/>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 xml:space="preserve">взаимосвязь с иными результатами и контрольными точками </w:t>
            </w:r>
            <w:r>
              <w:rPr>
                <w:rFonts w:ascii="Times New Roman" w:hAnsi="Times New Roman"/>
              </w:rPr>
              <w:lastRenderedPageBreak/>
              <w:t>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отчет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1.7.</w:t>
            </w:r>
          </w:p>
        </w:tc>
        <w:tc>
          <w:tcPr>
            <w:tcW w:w="465" w:type="pct"/>
            <w:vAlign w:val="center"/>
          </w:tcPr>
          <w:p>
            <w:pPr>
              <w:rPr>
                <w:rFonts w:ascii="Times New Roman" w:hAnsi="Times New Roman"/>
              </w:rPr>
            </w:pPr>
            <w:r>
              <w:rPr>
                <w:rFonts w:ascii="Times New Roman" w:hAnsi="Times New Roman"/>
              </w:rPr>
              <w:t xml:space="preserve">Результат «Численность маточного товарного поголовья крупного рогатого скота специализированных мясных пород, за исключением племенных животных у сельскохозяйственных товаропроизводителей (за исключением граждан, ведущих личное подсобное хозяйство, и сельскохозяйственных кредитных </w:t>
            </w:r>
            <w:r>
              <w:rPr>
                <w:rFonts w:ascii="Times New Roman" w:hAnsi="Times New Roman"/>
              </w:rPr>
              <w:lastRenderedPageBreak/>
              <w:t>потребительских кооперативов)»</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тыс. гол</w:t>
            </w:r>
          </w:p>
        </w:tc>
        <w:tc>
          <w:tcPr>
            <w:tcW w:w="305" w:type="pct"/>
          </w:tcPr>
          <w:p>
            <w:pPr>
              <w:jc w:val="center"/>
              <w:rPr>
                <w:rFonts w:ascii="Times New Roman" w:hAnsi="Times New Roman"/>
              </w:rPr>
            </w:pPr>
            <w:r>
              <w:rPr>
                <w:rFonts w:ascii="Times New Roman" w:hAnsi="Times New Roman"/>
              </w:rPr>
              <w:t>2,52</w:t>
            </w:r>
          </w:p>
        </w:tc>
        <w:tc>
          <w:tcPr>
            <w:tcW w:w="447" w:type="pct"/>
          </w:tcPr>
          <w:p>
            <w:pPr>
              <w:jc w:val="center"/>
              <w:rPr>
                <w:rFonts w:ascii="Times New Roman" w:hAnsi="Times New Roman"/>
              </w:rPr>
            </w:pPr>
            <w:r>
              <w:rPr>
                <w:rFonts w:ascii="Times New Roman" w:hAnsi="Times New Roman"/>
              </w:rPr>
              <w:t>26 591,7</w:t>
            </w:r>
          </w:p>
          <w:p>
            <w:pPr>
              <w:ind w:left="-57" w:right="-57"/>
              <w:jc w:val="center"/>
              <w:rPr>
                <w:rFonts w:ascii="Times New Roman" w:hAnsi="Times New Roman"/>
              </w:rPr>
            </w:pPr>
          </w:p>
        </w:tc>
        <w:tc>
          <w:tcPr>
            <w:tcW w:w="405" w:type="pct"/>
          </w:tcPr>
          <w:p>
            <w:pPr>
              <w:jc w:val="center"/>
              <w:rPr>
                <w:rFonts w:ascii="Times New Roman" w:hAnsi="Times New Roman"/>
              </w:rPr>
            </w:pPr>
            <w:r>
              <w:rPr>
                <w:rFonts w:ascii="Times New Roman" w:hAnsi="Times New Roman"/>
              </w:rPr>
              <w:t>-</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1.7.1.</w:t>
            </w:r>
          </w:p>
        </w:tc>
        <w:tc>
          <w:tcPr>
            <w:tcW w:w="465" w:type="pct"/>
          </w:tcPr>
          <w:p>
            <w:pPr>
              <w:rPr>
                <w:rFonts w:ascii="Times New Roman" w:hAnsi="Times New Roman"/>
              </w:rPr>
            </w:pPr>
            <w:r>
              <w:rPr>
                <w:rFonts w:ascii="Times New Roman" w:hAnsi="Times New Roman"/>
              </w:rPr>
              <w:t>Контрольная точка «Внесено изменение в Порядок предоставления из бюджета Республики Татарстан субсидии сельскохозяйственным товаропроизводителям на возмещение части затрат на развитие мясного животноводства,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1.7.2.</w:t>
            </w:r>
          </w:p>
        </w:tc>
        <w:tc>
          <w:tcPr>
            <w:tcW w:w="465" w:type="pct"/>
          </w:tcPr>
          <w:p>
            <w:pPr>
              <w:rPr>
                <w:rFonts w:ascii="Times New Roman" w:hAnsi="Times New Roman"/>
              </w:rPr>
            </w:pPr>
            <w:r>
              <w:rPr>
                <w:rFonts w:ascii="Times New Roman" w:hAnsi="Times New Roman"/>
              </w:rPr>
              <w:t>Контрольная точка «Согласован и утвержден Поря</w:t>
            </w:r>
            <w:r>
              <w:rPr>
                <w:rFonts w:ascii="Times New Roman" w:hAnsi="Times New Roman"/>
              </w:rPr>
              <w:lastRenderedPageBreak/>
              <w:t>док предоставления из бюджета Республики Татарстан субсидии сельскохозяйственным товаропроизводителям на возмещение части затрат на развитие мясного животноводства,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 xml:space="preserve">взаимосвязь с иными результатами и </w:t>
            </w:r>
            <w:r>
              <w:rPr>
                <w:rFonts w:ascii="Times New Roman" w:hAnsi="Times New Roman"/>
              </w:rPr>
              <w:lastRenderedPageBreak/>
              <w:t>контрольными точками отсутствует</w:t>
            </w:r>
          </w:p>
        </w:tc>
        <w:tc>
          <w:tcPr>
            <w:tcW w:w="357" w:type="pct"/>
          </w:tcPr>
          <w:p>
            <w:pPr>
              <w:jc w:val="center"/>
              <w:rPr>
                <w:rFonts w:ascii="Times New Roman" w:hAnsi="Times New Roman"/>
              </w:rPr>
            </w:pPr>
            <w:r>
              <w:rPr>
                <w:rFonts w:ascii="Times New Roman" w:hAnsi="Times New Roman"/>
              </w:rPr>
              <w:lastRenderedPageBreak/>
              <w:t xml:space="preserve">взаимосвязь с иными результатами и </w:t>
            </w:r>
            <w:r>
              <w:rPr>
                <w:rFonts w:ascii="Times New Roman" w:hAnsi="Times New Roman"/>
              </w:rPr>
              <w:lastRenderedPageBreak/>
              <w:t>контрольными 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1.7.3.</w:t>
            </w:r>
          </w:p>
        </w:tc>
        <w:tc>
          <w:tcPr>
            <w:tcW w:w="465" w:type="pct"/>
          </w:tcPr>
          <w:p>
            <w:pPr>
              <w:rPr>
                <w:rFonts w:ascii="Times New Roman" w:hAnsi="Times New Roman"/>
              </w:rPr>
            </w:pPr>
            <w:r>
              <w:rPr>
                <w:rFonts w:ascii="Times New Roman" w:hAnsi="Times New Roman"/>
              </w:rPr>
              <w:t>Контрольная точка «Осуществлен отбор на предоставление субсидий на возмещение части затрат на развитие мясного животноводства, софинансируе</w:t>
            </w:r>
            <w:r>
              <w:rPr>
                <w:rFonts w:ascii="Times New Roman" w:hAnsi="Times New Roman"/>
              </w:rPr>
              <w:lastRenderedPageBreak/>
              <w:t>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сводный реестр о результатах отбора заявок участников отбора</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1.7.4.</w:t>
            </w:r>
          </w:p>
        </w:tc>
        <w:tc>
          <w:tcPr>
            <w:tcW w:w="465" w:type="pct"/>
          </w:tcPr>
          <w:p>
            <w:pPr>
              <w:rPr>
                <w:rFonts w:ascii="Times New Roman" w:hAnsi="Times New Roman"/>
              </w:rPr>
            </w:pPr>
            <w:r>
              <w:rPr>
                <w:rFonts w:ascii="Times New Roman" w:hAnsi="Times New Roman"/>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соглашение</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1.7.5.</w:t>
            </w:r>
          </w:p>
        </w:tc>
        <w:tc>
          <w:tcPr>
            <w:tcW w:w="465" w:type="pct"/>
          </w:tcPr>
          <w:p>
            <w:pPr>
              <w:rPr>
                <w:rFonts w:ascii="Times New Roman" w:hAnsi="Times New Roman"/>
              </w:rPr>
            </w:pPr>
            <w:r>
              <w:rPr>
                <w:rFonts w:ascii="Times New Roman" w:hAnsi="Times New Roman"/>
              </w:rPr>
              <w:t>Контрольная точка «Издан приказ о победителях отбора заявок от сельскохозяйственных товаропроизводителей  на предостав</w:t>
            </w:r>
            <w:r>
              <w:rPr>
                <w:rFonts w:ascii="Times New Roman" w:hAnsi="Times New Roman"/>
              </w:rPr>
              <w:lastRenderedPageBreak/>
              <w:t>лении субсидий на возмещение части затрат на развитие мясного животноводства,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 Минсельхозпрода РТ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1.7.6.</w:t>
            </w:r>
          </w:p>
        </w:tc>
        <w:tc>
          <w:tcPr>
            <w:tcW w:w="465" w:type="pct"/>
          </w:tcPr>
          <w:p>
            <w:pPr>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юридическому (физическому лицу)»</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01.02.2025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отчет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1.7.7.</w:t>
            </w:r>
          </w:p>
        </w:tc>
        <w:tc>
          <w:tcPr>
            <w:tcW w:w="465" w:type="pct"/>
          </w:tcPr>
          <w:p>
            <w:pPr>
              <w:rPr>
                <w:rFonts w:ascii="Times New Roman" w:hAnsi="Times New Roman"/>
              </w:rPr>
            </w:pPr>
            <w:r>
              <w:rPr>
                <w:rFonts w:ascii="Times New Roman" w:hAnsi="Times New Roman"/>
              </w:rPr>
              <w:t xml:space="preserve">Контрольная точка «Внесено изменение в Порядок предоставления из бюджета Республики Татарстан субсидии </w:t>
            </w:r>
            <w:r>
              <w:rPr>
                <w:rFonts w:ascii="Times New Roman" w:hAnsi="Times New Roman"/>
              </w:rPr>
              <w:lastRenderedPageBreak/>
              <w:t>сельскохозяйственным товаропроизводителям на возмещение части затрат на развитие мясного животноводства,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1.7.8.</w:t>
            </w:r>
          </w:p>
        </w:tc>
        <w:tc>
          <w:tcPr>
            <w:tcW w:w="465" w:type="pct"/>
          </w:tcPr>
          <w:p>
            <w:pPr>
              <w:rPr>
                <w:rFonts w:ascii="Times New Roman" w:hAnsi="Times New Roman"/>
              </w:rPr>
            </w:pPr>
            <w:r>
              <w:rPr>
                <w:rFonts w:ascii="Times New Roman" w:hAnsi="Times New Roman"/>
              </w:rPr>
              <w:t>Контрольная точка «Согласован и утвержден Порядок предоставления из бюджета Республики Татарстан субсидии сельскохозяйственным товаропроизводителям на возмещение части затрат на развитие мясного жи</w:t>
            </w:r>
            <w:r>
              <w:rPr>
                <w:rFonts w:ascii="Times New Roman" w:hAnsi="Times New Roman"/>
              </w:rPr>
              <w:lastRenderedPageBreak/>
              <w:t>вотноводства,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1.7.9.</w:t>
            </w:r>
          </w:p>
        </w:tc>
        <w:tc>
          <w:tcPr>
            <w:tcW w:w="465" w:type="pct"/>
          </w:tcPr>
          <w:p>
            <w:pPr>
              <w:rPr>
                <w:rFonts w:ascii="Times New Roman" w:hAnsi="Times New Roman"/>
              </w:rPr>
            </w:pPr>
            <w:r>
              <w:rPr>
                <w:rFonts w:ascii="Times New Roman" w:hAnsi="Times New Roman"/>
              </w:rPr>
              <w:t>Контрольная точка «Осуществлен отбор на предоставление субсидий на возмещение части затрат на развитие мясного животноводства,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сводный реестр о результатах отбора заявок участников отбора</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1.7.10.</w:t>
            </w:r>
          </w:p>
        </w:tc>
        <w:tc>
          <w:tcPr>
            <w:tcW w:w="465" w:type="pct"/>
          </w:tcPr>
          <w:p>
            <w:pPr>
              <w:rPr>
                <w:rFonts w:ascii="Times New Roman" w:hAnsi="Times New Roman"/>
              </w:rPr>
            </w:pPr>
            <w:r>
              <w:rPr>
                <w:rFonts w:ascii="Times New Roman" w:hAnsi="Times New Roman"/>
              </w:rPr>
              <w:t>Контрольная точка «Заключено соглашение о предоставлении субсидии юридическому (физическому) лицу (соглашение о предостав</w:t>
            </w:r>
            <w:r>
              <w:rPr>
                <w:rFonts w:ascii="Times New Roman" w:hAnsi="Times New Roman"/>
              </w:rPr>
              <w:lastRenderedPageBreak/>
              <w:t>лении субсидии юридическому (физическому) лицу включено в реестр соглашений)»</w:t>
            </w:r>
          </w:p>
        </w:tc>
        <w:tc>
          <w:tcPr>
            <w:tcW w:w="399" w:type="pct"/>
          </w:tcPr>
          <w:p>
            <w:pPr>
              <w:jc w:val="center"/>
              <w:rPr>
                <w:rFonts w:ascii="Times New Roman" w:hAnsi="Times New Roman"/>
              </w:rPr>
            </w:pPr>
            <w:r>
              <w:rPr>
                <w:rFonts w:ascii="Times New Roman" w:hAnsi="Times New Roman"/>
              </w:rPr>
              <w:lastRenderedPageBreak/>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соглашение</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1.7.11.</w:t>
            </w:r>
          </w:p>
        </w:tc>
        <w:tc>
          <w:tcPr>
            <w:tcW w:w="465" w:type="pct"/>
          </w:tcPr>
          <w:p>
            <w:pPr>
              <w:rPr>
                <w:rFonts w:ascii="Times New Roman" w:hAnsi="Times New Roman"/>
              </w:rPr>
            </w:pPr>
            <w:r>
              <w:rPr>
                <w:rFonts w:ascii="Times New Roman" w:hAnsi="Times New Roman"/>
              </w:rPr>
              <w:t>Контрольная точка «Издан приказ о победителях отбора заявок от сельскохозяйственных товаропроизводителей  на предоставлении субсидий на возмещение части затрат на развитие мясного животноводства,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 Минсельхозпрода РТ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1.7.12.</w:t>
            </w:r>
          </w:p>
        </w:tc>
        <w:tc>
          <w:tcPr>
            <w:tcW w:w="465" w:type="pct"/>
          </w:tcPr>
          <w:p>
            <w:pPr>
              <w:rPr>
                <w:rFonts w:ascii="Times New Roman" w:hAnsi="Times New Roman"/>
              </w:rPr>
            </w:pPr>
            <w:r>
              <w:rPr>
                <w:rFonts w:ascii="Times New Roman" w:hAnsi="Times New Roman"/>
              </w:rPr>
              <w:t xml:space="preserve">Контрольная точка «Предоставлен отчет о </w:t>
            </w:r>
            <w:r>
              <w:rPr>
                <w:rFonts w:ascii="Times New Roman" w:hAnsi="Times New Roman"/>
              </w:rPr>
              <w:lastRenderedPageBreak/>
              <w:t>выполнении соглашения о предоставлении субсидии юридическому (физическому лицу)»</w:t>
            </w:r>
          </w:p>
        </w:tc>
        <w:tc>
          <w:tcPr>
            <w:tcW w:w="399" w:type="pct"/>
          </w:tcPr>
          <w:p>
            <w:pPr>
              <w:jc w:val="center"/>
              <w:rPr>
                <w:rFonts w:ascii="Times New Roman" w:hAnsi="Times New Roman"/>
              </w:rPr>
            </w:pPr>
            <w:r>
              <w:rPr>
                <w:rFonts w:ascii="Times New Roman" w:hAnsi="Times New Roman"/>
              </w:rPr>
              <w:lastRenderedPageBreak/>
              <w:t>-</w:t>
            </w:r>
          </w:p>
        </w:tc>
        <w:tc>
          <w:tcPr>
            <w:tcW w:w="399" w:type="pct"/>
          </w:tcPr>
          <w:p>
            <w:pPr>
              <w:jc w:val="center"/>
              <w:rPr>
                <w:rFonts w:ascii="Times New Roman" w:hAnsi="Times New Roman"/>
              </w:rPr>
            </w:pPr>
            <w:r>
              <w:rPr>
                <w:rFonts w:ascii="Times New Roman" w:hAnsi="Times New Roman"/>
              </w:rPr>
              <w:t>01.02.2026</w:t>
            </w:r>
          </w:p>
        </w:tc>
        <w:tc>
          <w:tcPr>
            <w:tcW w:w="397" w:type="pct"/>
          </w:tcPr>
          <w:p>
            <w:pPr>
              <w:jc w:val="center"/>
              <w:rPr>
                <w:rFonts w:ascii="Times New Roman" w:hAnsi="Times New Roman"/>
              </w:rPr>
            </w:pPr>
            <w:r>
              <w:rPr>
                <w:rFonts w:ascii="Times New Roman" w:hAnsi="Times New Roman"/>
              </w:rPr>
              <w:t>взаимосвязь с иными ре</w:t>
            </w:r>
            <w:r>
              <w:rPr>
                <w:rFonts w:ascii="Times New Roman" w:hAnsi="Times New Roman"/>
              </w:rPr>
              <w:lastRenderedPageBreak/>
              <w:t>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lastRenderedPageBreak/>
              <w:t xml:space="preserve">взаимосвязь с иными </w:t>
            </w:r>
            <w:r>
              <w:rPr>
                <w:rFonts w:ascii="Times New Roman" w:hAnsi="Times New Roman"/>
              </w:rPr>
              <w:lastRenderedPageBreak/>
              <w:t>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отчет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1.7.13.</w:t>
            </w:r>
          </w:p>
        </w:tc>
        <w:tc>
          <w:tcPr>
            <w:tcW w:w="465" w:type="pct"/>
          </w:tcPr>
          <w:p>
            <w:pPr>
              <w:rPr>
                <w:rFonts w:ascii="Times New Roman" w:hAnsi="Times New Roman"/>
              </w:rPr>
            </w:pPr>
            <w:r>
              <w:rPr>
                <w:rFonts w:ascii="Times New Roman" w:hAnsi="Times New Roman"/>
              </w:rPr>
              <w:t>Контрольная точка «Внесено изменение в Порядок предоставления из бюджета Республики Татарстан субсидии сельскохозяйственным товаропроизводителям на возмещение части затрат на развитие мясного животноводства,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lastRenderedPageBreak/>
              <w:t>1.7.14</w:t>
            </w:r>
          </w:p>
        </w:tc>
        <w:tc>
          <w:tcPr>
            <w:tcW w:w="465" w:type="pct"/>
          </w:tcPr>
          <w:p>
            <w:pPr>
              <w:rPr>
                <w:rFonts w:ascii="Times New Roman" w:hAnsi="Times New Roman"/>
              </w:rPr>
            </w:pPr>
            <w:r>
              <w:rPr>
                <w:rFonts w:ascii="Times New Roman" w:hAnsi="Times New Roman"/>
              </w:rPr>
              <w:t>Контрольная точка «Согласован и утвержден Порядок предоставления из бюджета Республики Татарстан субсидии сельскохозяйственным товаропроизводителям на возмещение части затрат на развитие мясного животноводства,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1.7.15.</w:t>
            </w:r>
          </w:p>
        </w:tc>
        <w:tc>
          <w:tcPr>
            <w:tcW w:w="465" w:type="pct"/>
          </w:tcPr>
          <w:p>
            <w:pPr>
              <w:rPr>
                <w:rFonts w:ascii="Times New Roman" w:hAnsi="Times New Roman"/>
              </w:rPr>
            </w:pPr>
            <w:r>
              <w:rPr>
                <w:rFonts w:ascii="Times New Roman" w:hAnsi="Times New Roman"/>
              </w:rPr>
              <w:t xml:space="preserve">Контрольная точка «Осуществлен отбор на предоставление субсидий на возмещение части затрат на развитие </w:t>
            </w:r>
            <w:r>
              <w:rPr>
                <w:rFonts w:ascii="Times New Roman" w:hAnsi="Times New Roman"/>
              </w:rPr>
              <w:lastRenderedPageBreak/>
              <w:t>мясного животноводства,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 xml:space="preserve">взаимосвязь с иными результатами и контрольными точками </w:t>
            </w:r>
            <w:r>
              <w:rPr>
                <w:rFonts w:ascii="Times New Roman" w:hAnsi="Times New Roman"/>
              </w:rPr>
              <w:lastRenderedPageBreak/>
              <w:t>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сводный реестр о результатах отбора заявок участников отбора</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1.7.16.</w:t>
            </w:r>
          </w:p>
        </w:tc>
        <w:tc>
          <w:tcPr>
            <w:tcW w:w="465" w:type="pct"/>
          </w:tcPr>
          <w:p>
            <w:pPr>
              <w:rPr>
                <w:rFonts w:ascii="Times New Roman" w:hAnsi="Times New Roman"/>
              </w:rPr>
            </w:pPr>
            <w:r>
              <w:rPr>
                <w:rFonts w:ascii="Times New Roman" w:hAnsi="Times New Roman"/>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399" w:type="pct"/>
          </w:tcPr>
          <w:p>
            <w:pPr>
              <w:jc w:val="center"/>
              <w:rPr>
                <w:rFonts w:ascii="Times New Roman" w:hAnsi="Times New Roman"/>
              </w:rPr>
            </w:pPr>
            <w:r>
              <w:rPr>
                <w:rFonts w:ascii="Times New Roman" w:hAnsi="Times New Roman"/>
              </w:rPr>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соглашение</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1.7.17.</w:t>
            </w:r>
          </w:p>
        </w:tc>
        <w:tc>
          <w:tcPr>
            <w:tcW w:w="465" w:type="pct"/>
          </w:tcPr>
          <w:p>
            <w:pPr>
              <w:rPr>
                <w:rFonts w:ascii="Times New Roman" w:hAnsi="Times New Roman"/>
              </w:rPr>
            </w:pPr>
            <w:r>
              <w:rPr>
                <w:rFonts w:ascii="Times New Roman" w:hAnsi="Times New Roman"/>
              </w:rPr>
              <w:t>Контрольная точка «Издан приказ о победителях отбора заявок от сельскохозяйствен</w:t>
            </w:r>
            <w:r>
              <w:rPr>
                <w:rFonts w:ascii="Times New Roman" w:hAnsi="Times New Roman"/>
              </w:rPr>
              <w:lastRenderedPageBreak/>
              <w:t>ных товаропроизводителей  на предоставлении субсидий на возмещение части затрат на развитие мясного животноводства,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 xml:space="preserve">взаимосвязь с иными результатами и контрольными точками </w:t>
            </w:r>
            <w:r>
              <w:rPr>
                <w:rFonts w:ascii="Times New Roman" w:hAnsi="Times New Roman"/>
              </w:rPr>
              <w:lastRenderedPageBreak/>
              <w:t>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 Минсельхозпрода РТ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1.7.18.</w:t>
            </w:r>
          </w:p>
        </w:tc>
        <w:tc>
          <w:tcPr>
            <w:tcW w:w="465" w:type="pct"/>
          </w:tcPr>
          <w:p>
            <w:pPr>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юридическому (физическому лицу)»</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31.12.2026</w:t>
            </w:r>
            <w:r>
              <w:rPr>
                <w:rStyle w:val="aff1"/>
                <w:rFonts w:ascii="Times New Roman" w:hAnsi="Times New Roman"/>
              </w:rPr>
              <w:footnoteReference w:id="21"/>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отчет</w:t>
            </w:r>
          </w:p>
        </w:tc>
        <w:tc>
          <w:tcPr>
            <w:tcW w:w="463" w:type="pct"/>
          </w:tcPr>
          <w:p>
            <w:pPr>
              <w:jc w:val="center"/>
              <w:rPr>
                <w:rFonts w:ascii="Times New Roman" w:hAnsi="Times New Roman"/>
              </w:rPr>
            </w:pPr>
            <w:r>
              <w:rPr>
                <w:rFonts w:ascii="Times New Roman" w:hAnsi="Times New Roman"/>
              </w:rPr>
              <w:t xml:space="preserve">данные </w:t>
            </w:r>
          </w:p>
          <w:p>
            <w:pPr>
              <w:jc w:val="center"/>
              <w:rPr>
                <w:rFonts w:ascii="Times New Roman" w:hAnsi="Times New Roman"/>
              </w:rPr>
            </w:pPr>
            <w:r>
              <w:rPr>
                <w:rFonts w:ascii="Times New Roman" w:hAnsi="Times New Roman"/>
              </w:rPr>
              <w:t>Минсельхозпрода РТ</w:t>
            </w:r>
          </w:p>
        </w:tc>
      </w:tr>
      <w:tr>
        <w:trPr>
          <w:trHeight w:val="20"/>
        </w:trPr>
        <w:tc>
          <w:tcPr>
            <w:tcW w:w="308" w:type="pct"/>
          </w:tcPr>
          <w:p>
            <w:pPr>
              <w:jc w:val="center"/>
              <w:rPr>
                <w:rFonts w:ascii="Times New Roman" w:hAnsi="Times New Roman"/>
              </w:rPr>
            </w:pPr>
            <w:r>
              <w:rPr>
                <w:rFonts w:ascii="Times New Roman" w:hAnsi="Times New Roman"/>
              </w:rPr>
              <w:t>1.8.</w:t>
            </w:r>
          </w:p>
        </w:tc>
        <w:tc>
          <w:tcPr>
            <w:tcW w:w="465" w:type="pct"/>
            <w:vAlign w:val="center"/>
          </w:tcPr>
          <w:p>
            <w:pPr>
              <w:rPr>
                <w:rFonts w:ascii="Times New Roman" w:hAnsi="Times New Roman"/>
              </w:rPr>
            </w:pPr>
            <w:r>
              <w:rPr>
                <w:rFonts w:ascii="Times New Roman" w:hAnsi="Times New Roman"/>
              </w:rPr>
              <w:t xml:space="preserve">Результат «Объем молока сырого крупного рогатого </w:t>
            </w:r>
            <w:r>
              <w:rPr>
                <w:rFonts w:ascii="Times New Roman" w:hAnsi="Times New Roman"/>
              </w:rPr>
              <w:lastRenderedPageBreak/>
              <w:t>скота, козьего и овечьего, переработанного на пищевую продукцию»</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 xml:space="preserve">взаимосвязь с иными результатами и </w:t>
            </w:r>
            <w:r>
              <w:rPr>
                <w:rFonts w:ascii="Times New Roman" w:hAnsi="Times New Roman"/>
              </w:rPr>
              <w:lastRenderedPageBreak/>
              <w:t>контрольными точками отсутствует</w:t>
            </w:r>
          </w:p>
        </w:tc>
        <w:tc>
          <w:tcPr>
            <w:tcW w:w="357" w:type="pct"/>
          </w:tcPr>
          <w:p>
            <w:pPr>
              <w:jc w:val="center"/>
              <w:rPr>
                <w:rFonts w:ascii="Times New Roman" w:hAnsi="Times New Roman"/>
              </w:rPr>
            </w:pPr>
            <w:r>
              <w:rPr>
                <w:rFonts w:ascii="Times New Roman" w:hAnsi="Times New Roman"/>
              </w:rPr>
              <w:lastRenderedPageBreak/>
              <w:t xml:space="preserve">взаимосвязь с иными результатами и </w:t>
            </w:r>
            <w:r>
              <w:rPr>
                <w:rFonts w:ascii="Times New Roman" w:hAnsi="Times New Roman"/>
              </w:rPr>
              <w:lastRenderedPageBreak/>
              <w:t>контрольными 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532 196,9</w:t>
            </w:r>
          </w:p>
          <w:p>
            <w:pPr>
              <w:ind w:left="-57" w:right="-57"/>
              <w:jc w:val="center"/>
              <w:rPr>
                <w:rFonts w:ascii="Times New Roman" w:hAnsi="Times New Roman"/>
              </w:rPr>
            </w:pPr>
          </w:p>
        </w:tc>
        <w:tc>
          <w:tcPr>
            <w:tcW w:w="405" w:type="pct"/>
          </w:tcPr>
          <w:p>
            <w:pPr>
              <w:jc w:val="center"/>
              <w:rPr>
                <w:rFonts w:ascii="Times New Roman" w:hAnsi="Times New Roman"/>
              </w:rPr>
            </w:pPr>
            <w:r>
              <w:rPr>
                <w:rFonts w:ascii="Times New Roman" w:hAnsi="Times New Roman"/>
              </w:rPr>
              <w:t>-</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1.8.1.</w:t>
            </w:r>
          </w:p>
        </w:tc>
        <w:tc>
          <w:tcPr>
            <w:tcW w:w="465" w:type="pct"/>
          </w:tcPr>
          <w:p>
            <w:pPr>
              <w:rPr>
                <w:rFonts w:ascii="Times New Roman" w:hAnsi="Times New Roman"/>
              </w:rPr>
            </w:pPr>
            <w:r>
              <w:rPr>
                <w:rFonts w:ascii="Times New Roman" w:hAnsi="Times New Roman"/>
              </w:rPr>
              <w:t>Контрольная точка «Внесение изменений в норматив-ный правовой акт, регламентирующий оказание государственной поддержки»</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нормативный правовой акт</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1.8.2.</w:t>
            </w:r>
          </w:p>
        </w:tc>
        <w:tc>
          <w:tcPr>
            <w:tcW w:w="465" w:type="pct"/>
          </w:tcPr>
          <w:p>
            <w:pPr>
              <w:rPr>
                <w:rFonts w:ascii="Times New Roman" w:hAnsi="Times New Roman"/>
              </w:rPr>
            </w:pPr>
            <w:r>
              <w:rPr>
                <w:rFonts w:ascii="Times New Roman" w:hAnsi="Times New Roman"/>
              </w:rPr>
              <w:t>Контрольная точка «Утверждены Приказом Министерства формы в соответствии с которыми предоставляется субсидия»</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1.8.3.</w:t>
            </w:r>
          </w:p>
        </w:tc>
        <w:tc>
          <w:tcPr>
            <w:tcW w:w="465" w:type="pct"/>
          </w:tcPr>
          <w:p>
            <w:pPr>
              <w:rPr>
                <w:rFonts w:ascii="Times New Roman" w:hAnsi="Times New Roman"/>
              </w:rPr>
            </w:pPr>
            <w:r>
              <w:rPr>
                <w:rFonts w:ascii="Times New Roman" w:hAnsi="Times New Roman"/>
              </w:rPr>
              <w:t>Контрольная точка  «Определены полу</w:t>
            </w:r>
            <w:r>
              <w:rPr>
                <w:rFonts w:ascii="Times New Roman" w:hAnsi="Times New Roman"/>
              </w:rPr>
              <w:lastRenderedPageBreak/>
              <w:t>чатели субсидии путем проведения отбора»</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 xml:space="preserve">взаимосвязь с иными результатами и </w:t>
            </w:r>
            <w:r>
              <w:rPr>
                <w:rFonts w:ascii="Times New Roman" w:hAnsi="Times New Roman"/>
              </w:rPr>
              <w:lastRenderedPageBreak/>
              <w:t>контрольными точками отсутствует</w:t>
            </w:r>
          </w:p>
        </w:tc>
        <w:tc>
          <w:tcPr>
            <w:tcW w:w="357" w:type="pct"/>
          </w:tcPr>
          <w:p>
            <w:pPr>
              <w:jc w:val="center"/>
              <w:rPr>
                <w:rFonts w:ascii="Times New Roman" w:hAnsi="Times New Roman"/>
              </w:rPr>
            </w:pPr>
            <w:r>
              <w:rPr>
                <w:rFonts w:ascii="Times New Roman" w:hAnsi="Times New Roman"/>
              </w:rPr>
              <w:lastRenderedPageBreak/>
              <w:t xml:space="preserve">взаимосвязь с иными результатами и </w:t>
            </w:r>
            <w:r>
              <w:rPr>
                <w:rFonts w:ascii="Times New Roman" w:hAnsi="Times New Roman"/>
              </w:rPr>
              <w:lastRenderedPageBreak/>
              <w:t>контрольными 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1.8.4.</w:t>
            </w:r>
          </w:p>
        </w:tc>
        <w:tc>
          <w:tcPr>
            <w:tcW w:w="465" w:type="pct"/>
          </w:tcPr>
          <w:p>
            <w:pPr>
              <w:rPr>
                <w:rFonts w:ascii="Times New Roman" w:hAnsi="Times New Roman"/>
              </w:rPr>
            </w:pPr>
            <w:r>
              <w:rPr>
                <w:rFonts w:ascii="Times New Roman" w:hAnsi="Times New Roman"/>
              </w:rPr>
              <w:t>Контрольная точка «Формирован реестр победителей отбора»</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szCs w:val="22"/>
              </w:rPr>
            </w:pPr>
            <w:r>
              <w:rPr>
                <w:rFonts w:ascii="Times New Roman" w:hAnsi="Times New Roman"/>
                <w:szCs w:val="22"/>
              </w:rPr>
              <w:t>реестр</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1.8.5.</w:t>
            </w:r>
          </w:p>
        </w:tc>
        <w:tc>
          <w:tcPr>
            <w:tcW w:w="465" w:type="pct"/>
          </w:tcPr>
          <w:p>
            <w:pPr>
              <w:rPr>
                <w:rFonts w:ascii="Times New Roman" w:hAnsi="Times New Roman"/>
              </w:rPr>
            </w:pPr>
            <w:r>
              <w:rPr>
                <w:rFonts w:ascii="Times New Roman" w:hAnsi="Times New Roman"/>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szCs w:val="22"/>
              </w:rPr>
            </w:pPr>
            <w:r>
              <w:rPr>
                <w:rFonts w:ascii="Times New Roman" w:hAnsi="Times New Roman"/>
                <w:szCs w:val="22"/>
              </w:rPr>
              <w:t>соглашение</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1.8.6.</w:t>
            </w:r>
          </w:p>
        </w:tc>
        <w:tc>
          <w:tcPr>
            <w:tcW w:w="465" w:type="pct"/>
          </w:tcPr>
          <w:p>
            <w:pPr>
              <w:rPr>
                <w:rFonts w:ascii="Times New Roman" w:hAnsi="Times New Roman"/>
              </w:rPr>
            </w:pPr>
            <w:r>
              <w:rPr>
                <w:rFonts w:ascii="Times New Roman" w:hAnsi="Times New Roman"/>
              </w:rPr>
              <w:t>Контрольная точка «Утвержден приказ о победителях отбора»</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w:t>
            </w:r>
            <w:r>
              <w:rPr>
                <w:rFonts w:ascii="Times New Roman" w:hAnsi="Times New Roman"/>
              </w:rPr>
              <w:lastRenderedPageBreak/>
              <w:t>ными точками отсутствует</w:t>
            </w:r>
          </w:p>
        </w:tc>
        <w:tc>
          <w:tcPr>
            <w:tcW w:w="357" w:type="pct"/>
          </w:tcPr>
          <w:p>
            <w:pPr>
              <w:jc w:val="center"/>
              <w:rPr>
                <w:rFonts w:ascii="Times New Roman" w:hAnsi="Times New Roman"/>
              </w:rPr>
            </w:pPr>
            <w:r>
              <w:rPr>
                <w:rFonts w:ascii="Times New Roman" w:hAnsi="Times New Roman"/>
              </w:rPr>
              <w:lastRenderedPageBreak/>
              <w:t xml:space="preserve">взаимосвязь с иными результатами и контрольными </w:t>
            </w:r>
            <w:r>
              <w:rPr>
                <w:rFonts w:ascii="Times New Roman" w:hAnsi="Times New Roman"/>
              </w:rPr>
              <w:lastRenderedPageBreak/>
              <w:t>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szCs w:val="22"/>
              </w:rPr>
            </w:pPr>
            <w:r>
              <w:rPr>
                <w:rFonts w:ascii="Times New Roman" w:hAnsi="Times New Roman"/>
                <w:szCs w:val="22"/>
              </w:rPr>
              <w:t>приказ</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1.8.7.</w:t>
            </w:r>
          </w:p>
        </w:tc>
        <w:tc>
          <w:tcPr>
            <w:tcW w:w="465" w:type="pct"/>
          </w:tcPr>
          <w:p>
            <w:pPr>
              <w:rPr>
                <w:rFonts w:ascii="Times New Roman" w:hAnsi="Times New Roman"/>
              </w:rPr>
            </w:pPr>
            <w:r>
              <w:rPr>
                <w:rFonts w:ascii="Times New Roman" w:hAnsi="Times New Roman"/>
              </w:rPr>
              <w:t>Контрольная точка «Предоставлен отчет о выполнении показателя»</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01.02.2025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szCs w:val="22"/>
              </w:rPr>
            </w:pPr>
            <w:r>
              <w:rPr>
                <w:rFonts w:ascii="Times New Roman" w:hAnsi="Times New Roman"/>
                <w:szCs w:val="22"/>
              </w:rPr>
              <w:t>отчет</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1.8.8.</w:t>
            </w:r>
          </w:p>
        </w:tc>
        <w:tc>
          <w:tcPr>
            <w:tcW w:w="465" w:type="pct"/>
          </w:tcPr>
          <w:p>
            <w:pPr>
              <w:rPr>
                <w:rFonts w:ascii="Times New Roman" w:hAnsi="Times New Roman"/>
              </w:rPr>
            </w:pPr>
            <w:r>
              <w:rPr>
                <w:rFonts w:ascii="Times New Roman" w:hAnsi="Times New Roman"/>
              </w:rPr>
              <w:t>Контрольная точка «Внесены изменения в норматив-ный правовой акт, регламентирующий оказание государственной поддержки»</w:t>
            </w:r>
          </w:p>
        </w:tc>
        <w:tc>
          <w:tcPr>
            <w:tcW w:w="399" w:type="pct"/>
          </w:tcPr>
          <w:p>
            <w:pPr>
              <w:jc w:val="center"/>
              <w:rPr>
                <w:rFonts w:ascii="Times New Roman" w:hAnsi="Times New Roman"/>
              </w:rPr>
            </w:pPr>
            <w:r>
              <w:rPr>
                <w:rFonts w:ascii="Times New Roman" w:hAnsi="Times New Roman"/>
              </w:rPr>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szCs w:val="22"/>
              </w:rPr>
            </w:pPr>
            <w:r>
              <w:rPr>
                <w:rFonts w:ascii="Times New Roman" w:hAnsi="Times New Roman"/>
                <w:szCs w:val="22"/>
              </w:rPr>
              <w:t>нормативный правовой акт</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1.8.9.</w:t>
            </w:r>
          </w:p>
        </w:tc>
        <w:tc>
          <w:tcPr>
            <w:tcW w:w="465" w:type="pct"/>
          </w:tcPr>
          <w:p>
            <w:pPr>
              <w:rPr>
                <w:rFonts w:ascii="Times New Roman" w:hAnsi="Times New Roman"/>
              </w:rPr>
            </w:pPr>
            <w:r>
              <w:rPr>
                <w:rFonts w:ascii="Times New Roman" w:hAnsi="Times New Roman"/>
              </w:rPr>
              <w:t xml:space="preserve">Контрольная точка «Утвержден Приказом Министерства формы в соответствии с которыми </w:t>
            </w:r>
            <w:r>
              <w:rPr>
                <w:rFonts w:ascii="Times New Roman" w:hAnsi="Times New Roman"/>
              </w:rPr>
              <w:lastRenderedPageBreak/>
              <w:t>предоставляется субсидия»</w:t>
            </w:r>
          </w:p>
        </w:tc>
        <w:tc>
          <w:tcPr>
            <w:tcW w:w="399" w:type="pct"/>
          </w:tcPr>
          <w:p>
            <w:pPr>
              <w:jc w:val="center"/>
              <w:rPr>
                <w:rFonts w:ascii="Times New Roman" w:hAnsi="Times New Roman"/>
              </w:rPr>
            </w:pPr>
            <w:r>
              <w:rPr>
                <w:rFonts w:ascii="Times New Roman" w:hAnsi="Times New Roman"/>
              </w:rPr>
              <w:lastRenderedPageBreak/>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 xml:space="preserve">взаимосвязь с иными результатами и контрольными точками </w:t>
            </w:r>
            <w:r>
              <w:rPr>
                <w:rFonts w:ascii="Times New Roman" w:hAnsi="Times New Roman"/>
              </w:rPr>
              <w:lastRenderedPageBreak/>
              <w:t>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1.8.10.</w:t>
            </w:r>
          </w:p>
        </w:tc>
        <w:tc>
          <w:tcPr>
            <w:tcW w:w="465" w:type="pct"/>
          </w:tcPr>
          <w:p>
            <w:pPr>
              <w:rPr>
                <w:rFonts w:ascii="Times New Roman" w:hAnsi="Times New Roman"/>
              </w:rPr>
            </w:pPr>
            <w:r>
              <w:rPr>
                <w:rFonts w:ascii="Times New Roman" w:hAnsi="Times New Roman"/>
              </w:rPr>
              <w:t>Контрольная точка  «Определены получатели субсидии путем проведения отбора»</w:t>
            </w:r>
          </w:p>
        </w:tc>
        <w:tc>
          <w:tcPr>
            <w:tcW w:w="399" w:type="pct"/>
          </w:tcPr>
          <w:p>
            <w:pPr>
              <w:jc w:val="center"/>
              <w:rPr>
                <w:rFonts w:ascii="Times New Roman" w:hAnsi="Times New Roman"/>
              </w:rPr>
            </w:pPr>
            <w:r>
              <w:rPr>
                <w:rFonts w:ascii="Times New Roman" w:hAnsi="Times New Roman"/>
              </w:rPr>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1.8.11.</w:t>
            </w:r>
          </w:p>
        </w:tc>
        <w:tc>
          <w:tcPr>
            <w:tcW w:w="465" w:type="pct"/>
          </w:tcPr>
          <w:p>
            <w:pPr>
              <w:rPr>
                <w:rFonts w:ascii="Times New Roman" w:hAnsi="Times New Roman"/>
              </w:rPr>
            </w:pPr>
            <w:r>
              <w:rPr>
                <w:rFonts w:ascii="Times New Roman" w:hAnsi="Times New Roman"/>
              </w:rPr>
              <w:t>Контрольная точка «Формирован реестр победителей отбора»</w:t>
            </w:r>
          </w:p>
        </w:tc>
        <w:tc>
          <w:tcPr>
            <w:tcW w:w="399" w:type="pct"/>
          </w:tcPr>
          <w:p>
            <w:pPr>
              <w:jc w:val="center"/>
              <w:rPr>
                <w:rFonts w:ascii="Times New Roman" w:hAnsi="Times New Roman"/>
              </w:rPr>
            </w:pPr>
            <w:r>
              <w:rPr>
                <w:rFonts w:ascii="Times New Roman" w:hAnsi="Times New Roman"/>
              </w:rPr>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реестр</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1.8.12.</w:t>
            </w:r>
          </w:p>
        </w:tc>
        <w:tc>
          <w:tcPr>
            <w:tcW w:w="465" w:type="pct"/>
          </w:tcPr>
          <w:p>
            <w:pPr>
              <w:rPr>
                <w:rFonts w:ascii="Times New Roman" w:hAnsi="Times New Roman"/>
              </w:rPr>
            </w:pPr>
            <w:r>
              <w:rPr>
                <w:rFonts w:ascii="Times New Roman" w:hAnsi="Times New Roman"/>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rPr>
            </w:pPr>
            <w:r>
              <w:rPr>
                <w:rFonts w:ascii="Times New Roman" w:hAnsi="Times New Roman"/>
              </w:rPr>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szCs w:val="22"/>
              </w:rPr>
            </w:pPr>
            <w:r>
              <w:rPr>
                <w:rFonts w:ascii="Times New Roman" w:hAnsi="Times New Roman"/>
                <w:szCs w:val="22"/>
              </w:rPr>
              <w:t>соглашение</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lastRenderedPageBreak/>
              <w:t>1.8.13.</w:t>
            </w:r>
          </w:p>
        </w:tc>
        <w:tc>
          <w:tcPr>
            <w:tcW w:w="465" w:type="pct"/>
          </w:tcPr>
          <w:p>
            <w:pPr>
              <w:rPr>
                <w:rFonts w:ascii="Times New Roman" w:hAnsi="Times New Roman"/>
              </w:rPr>
            </w:pPr>
            <w:r>
              <w:rPr>
                <w:rFonts w:ascii="Times New Roman" w:hAnsi="Times New Roman"/>
              </w:rPr>
              <w:t>Контрольная точка «Утвержден приказ о победителях отбора»</w:t>
            </w:r>
          </w:p>
        </w:tc>
        <w:tc>
          <w:tcPr>
            <w:tcW w:w="399" w:type="pct"/>
          </w:tcPr>
          <w:p>
            <w:pPr>
              <w:jc w:val="center"/>
              <w:rPr>
                <w:rFonts w:ascii="Times New Roman" w:hAnsi="Times New Roman"/>
              </w:rPr>
            </w:pPr>
            <w:r>
              <w:rPr>
                <w:rFonts w:ascii="Times New Roman" w:hAnsi="Times New Roman"/>
              </w:rPr>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szCs w:val="22"/>
              </w:rPr>
            </w:pPr>
            <w:r>
              <w:rPr>
                <w:rFonts w:ascii="Times New Roman" w:hAnsi="Times New Roman"/>
                <w:szCs w:val="22"/>
              </w:rPr>
              <w:t>приказ</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1.8.14.</w:t>
            </w:r>
          </w:p>
        </w:tc>
        <w:tc>
          <w:tcPr>
            <w:tcW w:w="465" w:type="pct"/>
          </w:tcPr>
          <w:p>
            <w:pPr>
              <w:rPr>
                <w:rFonts w:ascii="Times New Roman" w:hAnsi="Times New Roman"/>
              </w:rPr>
            </w:pPr>
            <w:r>
              <w:rPr>
                <w:rFonts w:ascii="Times New Roman" w:hAnsi="Times New Roman"/>
              </w:rPr>
              <w:t>Контрольная точка «Предоставлен отчет о выполнении показателя»</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01.02.2026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szCs w:val="22"/>
              </w:rPr>
            </w:pPr>
            <w:r>
              <w:rPr>
                <w:rFonts w:ascii="Times New Roman" w:hAnsi="Times New Roman"/>
                <w:szCs w:val="22"/>
              </w:rPr>
              <w:t>отчет</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1.8.15.</w:t>
            </w:r>
          </w:p>
        </w:tc>
        <w:tc>
          <w:tcPr>
            <w:tcW w:w="465" w:type="pct"/>
          </w:tcPr>
          <w:p>
            <w:pPr>
              <w:rPr>
                <w:rFonts w:ascii="Times New Roman" w:hAnsi="Times New Roman"/>
              </w:rPr>
            </w:pPr>
            <w:r>
              <w:rPr>
                <w:rFonts w:ascii="Times New Roman" w:hAnsi="Times New Roman"/>
              </w:rPr>
              <w:t>Контрольная точка «Внесены изменения в норматив-ный правовой акт, регламентирующий оказание государственной поддержки»</w:t>
            </w:r>
          </w:p>
        </w:tc>
        <w:tc>
          <w:tcPr>
            <w:tcW w:w="399" w:type="pct"/>
          </w:tcPr>
          <w:p>
            <w:pPr>
              <w:jc w:val="center"/>
              <w:rPr>
                <w:rFonts w:ascii="Times New Roman" w:hAnsi="Times New Roman"/>
              </w:rPr>
            </w:pPr>
            <w:r>
              <w:rPr>
                <w:rFonts w:ascii="Times New Roman" w:hAnsi="Times New Roman"/>
              </w:rPr>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нормативный правовой акт</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lastRenderedPageBreak/>
              <w:t>1.8.16.</w:t>
            </w:r>
          </w:p>
        </w:tc>
        <w:tc>
          <w:tcPr>
            <w:tcW w:w="465" w:type="pct"/>
          </w:tcPr>
          <w:p>
            <w:pPr>
              <w:rPr>
                <w:rFonts w:ascii="Times New Roman" w:hAnsi="Times New Roman"/>
              </w:rPr>
            </w:pPr>
            <w:r>
              <w:rPr>
                <w:rFonts w:ascii="Times New Roman" w:hAnsi="Times New Roman"/>
              </w:rPr>
              <w:t>Контрольная точка «Утвержден Приказом Министерства формы в соответствии с которыми предоставляется субсидия»</w:t>
            </w:r>
          </w:p>
        </w:tc>
        <w:tc>
          <w:tcPr>
            <w:tcW w:w="399" w:type="pct"/>
          </w:tcPr>
          <w:p>
            <w:pPr>
              <w:jc w:val="center"/>
              <w:rPr>
                <w:rFonts w:ascii="Times New Roman" w:hAnsi="Times New Roman"/>
              </w:rPr>
            </w:pPr>
            <w:r>
              <w:rPr>
                <w:rFonts w:ascii="Times New Roman" w:hAnsi="Times New Roman"/>
              </w:rPr>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1.8.17.</w:t>
            </w:r>
          </w:p>
        </w:tc>
        <w:tc>
          <w:tcPr>
            <w:tcW w:w="465" w:type="pct"/>
          </w:tcPr>
          <w:p>
            <w:pPr>
              <w:rPr>
                <w:rFonts w:ascii="Times New Roman" w:hAnsi="Times New Roman"/>
              </w:rPr>
            </w:pPr>
            <w:r>
              <w:rPr>
                <w:rFonts w:ascii="Times New Roman" w:hAnsi="Times New Roman"/>
              </w:rPr>
              <w:t>Контрольная точка  «Определены получатели субсидии путем проведения отбора»</w:t>
            </w:r>
          </w:p>
        </w:tc>
        <w:tc>
          <w:tcPr>
            <w:tcW w:w="399" w:type="pct"/>
          </w:tcPr>
          <w:p>
            <w:pPr>
              <w:jc w:val="center"/>
              <w:rPr>
                <w:rFonts w:ascii="Times New Roman" w:hAnsi="Times New Roman"/>
              </w:rPr>
            </w:pPr>
            <w:r>
              <w:rPr>
                <w:rFonts w:ascii="Times New Roman" w:hAnsi="Times New Roman"/>
              </w:rPr>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1.8.18.</w:t>
            </w:r>
          </w:p>
        </w:tc>
        <w:tc>
          <w:tcPr>
            <w:tcW w:w="465" w:type="pct"/>
          </w:tcPr>
          <w:p>
            <w:pPr>
              <w:rPr>
                <w:rFonts w:ascii="Times New Roman" w:hAnsi="Times New Roman"/>
              </w:rPr>
            </w:pPr>
            <w:r>
              <w:rPr>
                <w:rFonts w:ascii="Times New Roman" w:hAnsi="Times New Roman"/>
              </w:rPr>
              <w:t>Контрольная точка «Формирован реестр победителей отбора»</w:t>
            </w:r>
          </w:p>
        </w:tc>
        <w:tc>
          <w:tcPr>
            <w:tcW w:w="399" w:type="pct"/>
          </w:tcPr>
          <w:p>
            <w:pPr>
              <w:jc w:val="center"/>
              <w:rPr>
                <w:rFonts w:ascii="Times New Roman" w:hAnsi="Times New Roman"/>
              </w:rPr>
            </w:pPr>
            <w:r>
              <w:rPr>
                <w:rFonts w:ascii="Times New Roman" w:hAnsi="Times New Roman"/>
              </w:rPr>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szCs w:val="22"/>
              </w:rPr>
            </w:pPr>
            <w:r>
              <w:rPr>
                <w:rFonts w:ascii="Times New Roman" w:hAnsi="Times New Roman"/>
                <w:szCs w:val="22"/>
              </w:rPr>
              <w:t>реестр</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lastRenderedPageBreak/>
              <w:t>1.8.5.</w:t>
            </w:r>
          </w:p>
        </w:tc>
        <w:tc>
          <w:tcPr>
            <w:tcW w:w="465" w:type="pct"/>
          </w:tcPr>
          <w:p>
            <w:pPr>
              <w:rPr>
                <w:rFonts w:ascii="Times New Roman" w:hAnsi="Times New Roman"/>
              </w:rPr>
            </w:pPr>
            <w:r>
              <w:rPr>
                <w:rFonts w:ascii="Times New Roman" w:hAnsi="Times New Roman"/>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rPr>
            </w:pPr>
            <w:r>
              <w:rPr>
                <w:rFonts w:ascii="Times New Roman" w:hAnsi="Times New Roman"/>
              </w:rPr>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szCs w:val="22"/>
              </w:rPr>
            </w:pPr>
            <w:r>
              <w:rPr>
                <w:rFonts w:ascii="Times New Roman" w:hAnsi="Times New Roman"/>
                <w:szCs w:val="22"/>
              </w:rPr>
              <w:t>соглашение</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1.8.19.</w:t>
            </w:r>
          </w:p>
        </w:tc>
        <w:tc>
          <w:tcPr>
            <w:tcW w:w="465" w:type="pct"/>
          </w:tcPr>
          <w:p>
            <w:pPr>
              <w:rPr>
                <w:rFonts w:ascii="Times New Roman" w:hAnsi="Times New Roman"/>
              </w:rPr>
            </w:pPr>
            <w:r>
              <w:rPr>
                <w:rFonts w:ascii="Times New Roman" w:hAnsi="Times New Roman"/>
              </w:rPr>
              <w:t>Контрольная точка «Утвержден приказ о победителях отбора»</w:t>
            </w:r>
          </w:p>
        </w:tc>
        <w:tc>
          <w:tcPr>
            <w:tcW w:w="399" w:type="pct"/>
          </w:tcPr>
          <w:p>
            <w:pPr>
              <w:jc w:val="center"/>
              <w:rPr>
                <w:rFonts w:ascii="Times New Roman" w:hAnsi="Times New Roman"/>
              </w:rPr>
            </w:pPr>
            <w:r>
              <w:rPr>
                <w:rFonts w:ascii="Times New Roman" w:hAnsi="Times New Roman"/>
              </w:rPr>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szCs w:val="22"/>
              </w:rPr>
            </w:pPr>
            <w:r>
              <w:rPr>
                <w:rFonts w:ascii="Times New Roman" w:hAnsi="Times New Roman"/>
                <w:szCs w:val="22"/>
              </w:rPr>
              <w:t>приказ</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1.8.20.</w:t>
            </w:r>
          </w:p>
        </w:tc>
        <w:tc>
          <w:tcPr>
            <w:tcW w:w="465" w:type="pct"/>
          </w:tcPr>
          <w:p>
            <w:pPr>
              <w:rPr>
                <w:rFonts w:ascii="Times New Roman" w:hAnsi="Times New Roman"/>
              </w:rPr>
            </w:pPr>
            <w:r>
              <w:rPr>
                <w:rFonts w:ascii="Times New Roman" w:hAnsi="Times New Roman"/>
              </w:rPr>
              <w:t>Контрольная точка «Предоставлен отчет о выполнении показателя»</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31.12.2026</w:t>
            </w:r>
            <w:r>
              <w:rPr>
                <w:rStyle w:val="aff1"/>
                <w:rFonts w:ascii="Times New Roman" w:hAnsi="Times New Roman"/>
              </w:rPr>
              <w:footnoteReference w:id="22"/>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отчет</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lastRenderedPageBreak/>
              <w:t>1.9.</w:t>
            </w:r>
          </w:p>
        </w:tc>
        <w:tc>
          <w:tcPr>
            <w:tcW w:w="465" w:type="pct"/>
          </w:tcPr>
          <w:p>
            <w:pPr>
              <w:rPr>
                <w:rFonts w:ascii="Times New Roman" w:hAnsi="Times New Roman"/>
              </w:rPr>
            </w:pPr>
            <w:r>
              <w:rPr>
                <w:rFonts w:ascii="Times New Roman" w:hAnsi="Times New Roman"/>
              </w:rPr>
              <w:t>Результат «Количество крестьянских (фермерских) хозяйств и получателей гранта «Агропрогресс», получивших грант в течение предыдущих 5 лет, включая отчетный год, обеспечивших прирост объема производства сельскохозяйственной продукции не менее чем на 8 процентов в отчетном году по отношению к предыдущему году»</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единица</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288 651,4</w:t>
            </w:r>
          </w:p>
          <w:p>
            <w:pPr>
              <w:ind w:left="-57" w:right="-57"/>
              <w:jc w:val="center"/>
              <w:rPr>
                <w:rFonts w:ascii="Times New Roman" w:hAnsi="Times New Roman"/>
              </w:rPr>
            </w:pPr>
          </w:p>
        </w:tc>
        <w:tc>
          <w:tcPr>
            <w:tcW w:w="405" w:type="pct"/>
          </w:tcPr>
          <w:p>
            <w:pPr>
              <w:jc w:val="center"/>
              <w:rPr>
                <w:rFonts w:ascii="Times New Roman" w:hAnsi="Times New Roman"/>
              </w:rPr>
            </w:pPr>
            <w:r>
              <w:rPr>
                <w:rFonts w:ascii="Times New Roman" w:hAnsi="Times New Roman"/>
              </w:rPr>
              <w:t>-</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lastRenderedPageBreak/>
              <w:t>1.9.1.</w:t>
            </w:r>
          </w:p>
        </w:tc>
        <w:tc>
          <w:tcPr>
            <w:tcW w:w="465" w:type="pct"/>
            <w:vAlign w:val="center"/>
          </w:tcPr>
          <w:p>
            <w:pPr>
              <w:rPr>
                <w:rFonts w:ascii="Times New Roman" w:hAnsi="Times New Roman"/>
              </w:rPr>
            </w:pPr>
            <w:r>
              <w:rPr>
                <w:rFonts w:ascii="Times New Roman" w:hAnsi="Times New Roman"/>
              </w:rPr>
              <w:t>Контрольная точка «Внесено изменение в Порядок предоставления из бюджета Республики Татарстан грантов на развитие семейных ферм, софинансируемых из федерального бюджета»</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szCs w:val="22"/>
              </w:rPr>
            </w:pPr>
            <w:r>
              <w:rPr>
                <w:rFonts w:ascii="Times New Roman" w:hAnsi="Times New Roman"/>
                <w:szCs w:val="22"/>
              </w:rPr>
              <w:t>-</w:t>
            </w:r>
          </w:p>
        </w:tc>
        <w:tc>
          <w:tcPr>
            <w:tcW w:w="447" w:type="pct"/>
          </w:tcPr>
          <w:p>
            <w:pPr>
              <w:ind w:left="-57" w:right="-57"/>
              <w:jc w:val="center"/>
              <w:rPr>
                <w:rFonts w:ascii="Times New Roman" w:hAnsi="Times New Roman"/>
                <w:spacing w:val="-2"/>
                <w:szCs w:val="22"/>
              </w:rPr>
            </w:pPr>
            <w:r>
              <w:rPr>
                <w:rFonts w:ascii="Times New Roman" w:hAnsi="Times New Roman"/>
                <w:spacing w:val="-2"/>
                <w:szCs w:val="22"/>
              </w:rPr>
              <w:t>-</w:t>
            </w:r>
          </w:p>
        </w:tc>
        <w:tc>
          <w:tcPr>
            <w:tcW w:w="405" w:type="pct"/>
          </w:tcPr>
          <w:p>
            <w:pPr>
              <w:jc w:val="center"/>
              <w:rPr>
                <w:rFonts w:ascii="Times New Roman" w:hAnsi="Times New Roman"/>
                <w:szCs w:val="22"/>
              </w:rPr>
            </w:pPr>
            <w:r>
              <w:rPr>
                <w:rFonts w:ascii="Times New Roman" w:hAnsi="Times New Roman"/>
                <w:szCs w:val="22"/>
              </w:rPr>
              <w:t>нормативный правовой акт</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1.9.2.</w:t>
            </w:r>
          </w:p>
        </w:tc>
        <w:tc>
          <w:tcPr>
            <w:tcW w:w="465" w:type="pct"/>
          </w:tcPr>
          <w:p>
            <w:pPr>
              <w:rPr>
                <w:rFonts w:ascii="Times New Roman" w:hAnsi="Times New Roman"/>
              </w:rPr>
            </w:pPr>
            <w:r>
              <w:rPr>
                <w:rFonts w:ascii="Times New Roman" w:hAnsi="Times New Roman"/>
              </w:rPr>
              <w:t>Контрольная точка «Согласован и утвержден Порядок предоставления из бюджета Республики Татарстан грантов на развитие семейных ферм, софинансируемых из федерального бюджета»</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szCs w:val="22"/>
              </w:rPr>
            </w:pPr>
            <w:r>
              <w:rPr>
                <w:rFonts w:ascii="Times New Roman" w:hAnsi="Times New Roman"/>
                <w:szCs w:val="22"/>
              </w:rPr>
              <w:t>-</w:t>
            </w:r>
          </w:p>
        </w:tc>
        <w:tc>
          <w:tcPr>
            <w:tcW w:w="447" w:type="pct"/>
          </w:tcPr>
          <w:p>
            <w:pPr>
              <w:ind w:left="-57" w:right="-57"/>
              <w:jc w:val="center"/>
              <w:rPr>
                <w:rFonts w:ascii="Times New Roman" w:hAnsi="Times New Roman"/>
                <w:spacing w:val="-2"/>
                <w:szCs w:val="22"/>
              </w:rPr>
            </w:pPr>
            <w:r>
              <w:rPr>
                <w:rFonts w:ascii="Times New Roman" w:hAnsi="Times New Roman"/>
                <w:spacing w:val="-2"/>
                <w:szCs w:val="22"/>
              </w:rPr>
              <w:t>-</w:t>
            </w:r>
          </w:p>
        </w:tc>
        <w:tc>
          <w:tcPr>
            <w:tcW w:w="405" w:type="pct"/>
          </w:tcPr>
          <w:p>
            <w:pPr>
              <w:jc w:val="center"/>
              <w:rPr>
                <w:rFonts w:ascii="Times New Roman" w:hAnsi="Times New Roman"/>
                <w:szCs w:val="22"/>
              </w:rPr>
            </w:pPr>
            <w:r>
              <w:rPr>
                <w:rFonts w:ascii="Times New Roman" w:hAnsi="Times New Roman"/>
                <w:szCs w:val="22"/>
              </w:rPr>
              <w:t>нормативный правовой акт</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lastRenderedPageBreak/>
              <w:t>1.9.3.</w:t>
            </w:r>
          </w:p>
        </w:tc>
        <w:tc>
          <w:tcPr>
            <w:tcW w:w="465" w:type="pct"/>
            <w:vAlign w:val="center"/>
          </w:tcPr>
          <w:p>
            <w:pPr>
              <w:rPr>
                <w:rFonts w:ascii="Times New Roman" w:hAnsi="Times New Roman"/>
              </w:rPr>
            </w:pPr>
            <w:r>
              <w:rPr>
                <w:rFonts w:ascii="Times New Roman" w:hAnsi="Times New Roman"/>
              </w:rPr>
              <w:t>Контрольная точка «Осуществлен отбор на предоставление из бюджета Республики Татарстан грантов на развитие семейных ферм, софинансируемых из федерального бюджета»</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szCs w:val="22"/>
              </w:rPr>
            </w:pPr>
            <w:r>
              <w:rPr>
                <w:rFonts w:ascii="Times New Roman" w:hAnsi="Times New Roman"/>
                <w:szCs w:val="22"/>
              </w:rPr>
              <w:t>-</w:t>
            </w:r>
          </w:p>
        </w:tc>
        <w:tc>
          <w:tcPr>
            <w:tcW w:w="346" w:type="pct"/>
          </w:tcPr>
          <w:p>
            <w:pPr>
              <w:jc w:val="center"/>
              <w:rPr>
                <w:rFonts w:ascii="Times New Roman" w:hAnsi="Times New Roman"/>
                <w:szCs w:val="22"/>
              </w:rPr>
            </w:pPr>
            <w:r>
              <w:rPr>
                <w:rFonts w:ascii="Times New Roman" w:hAnsi="Times New Roman"/>
                <w:szCs w:val="22"/>
              </w:rPr>
              <w:t>-</w:t>
            </w:r>
          </w:p>
        </w:tc>
        <w:tc>
          <w:tcPr>
            <w:tcW w:w="305" w:type="pct"/>
          </w:tcPr>
          <w:p>
            <w:pPr>
              <w:jc w:val="center"/>
              <w:rPr>
                <w:rFonts w:ascii="Times New Roman" w:hAnsi="Times New Roman"/>
                <w:szCs w:val="22"/>
              </w:rPr>
            </w:pPr>
            <w:r>
              <w:rPr>
                <w:rFonts w:ascii="Times New Roman" w:hAnsi="Times New Roman"/>
                <w:szCs w:val="22"/>
              </w:rPr>
              <w:t>-</w:t>
            </w:r>
          </w:p>
        </w:tc>
        <w:tc>
          <w:tcPr>
            <w:tcW w:w="447" w:type="pct"/>
          </w:tcPr>
          <w:p>
            <w:pPr>
              <w:ind w:left="-57" w:right="-57"/>
              <w:jc w:val="center"/>
              <w:rPr>
                <w:rFonts w:ascii="Times New Roman" w:hAnsi="Times New Roman"/>
                <w:spacing w:val="-2"/>
                <w:szCs w:val="22"/>
              </w:rPr>
            </w:pPr>
            <w:r>
              <w:rPr>
                <w:rFonts w:ascii="Times New Roman" w:hAnsi="Times New Roman"/>
                <w:spacing w:val="-2"/>
                <w:szCs w:val="22"/>
              </w:rPr>
              <w:t>-</w:t>
            </w:r>
          </w:p>
        </w:tc>
        <w:tc>
          <w:tcPr>
            <w:tcW w:w="405" w:type="pct"/>
          </w:tcPr>
          <w:p>
            <w:pPr>
              <w:jc w:val="center"/>
              <w:rPr>
                <w:rFonts w:ascii="Times New Roman" w:hAnsi="Times New Roman"/>
                <w:szCs w:val="22"/>
              </w:rPr>
            </w:pPr>
            <w:r>
              <w:rPr>
                <w:rFonts w:ascii="Times New Roman" w:hAnsi="Times New Roman"/>
              </w:rPr>
              <w:t>сводный реестр о результатах отбора заявок участников отбора</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1.9.4.</w:t>
            </w:r>
          </w:p>
        </w:tc>
        <w:tc>
          <w:tcPr>
            <w:tcW w:w="465" w:type="pct"/>
          </w:tcPr>
          <w:p>
            <w:pPr>
              <w:rPr>
                <w:rFonts w:ascii="Times New Roman" w:hAnsi="Times New Roman"/>
              </w:rPr>
            </w:pPr>
            <w:r>
              <w:rPr>
                <w:rFonts w:ascii="Times New Roman" w:hAnsi="Times New Roman"/>
              </w:rPr>
              <w:t>Контрольная точка «Заключено соглашение о предоставлении из бюджета Республики Татарстан грантов на развитие семейных ферм, софинансируемых из федерального бюджета»</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szCs w:val="22"/>
              </w:rPr>
            </w:pPr>
            <w:r>
              <w:rPr>
                <w:rFonts w:ascii="Times New Roman" w:hAnsi="Times New Roman"/>
                <w:szCs w:val="22"/>
              </w:rPr>
              <w:t>-</w:t>
            </w:r>
          </w:p>
        </w:tc>
        <w:tc>
          <w:tcPr>
            <w:tcW w:w="346" w:type="pct"/>
          </w:tcPr>
          <w:p>
            <w:pPr>
              <w:jc w:val="center"/>
              <w:rPr>
                <w:rFonts w:ascii="Times New Roman" w:hAnsi="Times New Roman"/>
                <w:szCs w:val="22"/>
              </w:rPr>
            </w:pPr>
            <w:r>
              <w:rPr>
                <w:rFonts w:ascii="Times New Roman" w:hAnsi="Times New Roman"/>
                <w:szCs w:val="22"/>
              </w:rPr>
              <w:t>-</w:t>
            </w:r>
          </w:p>
        </w:tc>
        <w:tc>
          <w:tcPr>
            <w:tcW w:w="305" w:type="pct"/>
          </w:tcPr>
          <w:p>
            <w:pPr>
              <w:jc w:val="center"/>
              <w:rPr>
                <w:rFonts w:ascii="Times New Roman" w:hAnsi="Times New Roman"/>
                <w:szCs w:val="22"/>
              </w:rPr>
            </w:pPr>
            <w:r>
              <w:rPr>
                <w:rFonts w:ascii="Times New Roman" w:hAnsi="Times New Roman"/>
                <w:szCs w:val="22"/>
              </w:rPr>
              <w:t>-</w:t>
            </w:r>
          </w:p>
        </w:tc>
        <w:tc>
          <w:tcPr>
            <w:tcW w:w="447" w:type="pct"/>
          </w:tcPr>
          <w:p>
            <w:pPr>
              <w:ind w:left="-57" w:right="-57"/>
              <w:jc w:val="center"/>
              <w:rPr>
                <w:rFonts w:ascii="Times New Roman" w:hAnsi="Times New Roman"/>
                <w:spacing w:val="-2"/>
                <w:szCs w:val="22"/>
              </w:rPr>
            </w:pPr>
            <w:r>
              <w:rPr>
                <w:rFonts w:ascii="Times New Roman" w:hAnsi="Times New Roman"/>
                <w:spacing w:val="-2"/>
                <w:szCs w:val="22"/>
              </w:rPr>
              <w:t>-</w:t>
            </w:r>
          </w:p>
        </w:tc>
        <w:tc>
          <w:tcPr>
            <w:tcW w:w="405" w:type="pct"/>
          </w:tcPr>
          <w:p>
            <w:pPr>
              <w:jc w:val="center"/>
              <w:rPr>
                <w:rFonts w:ascii="Times New Roman" w:hAnsi="Times New Roman"/>
                <w:szCs w:val="22"/>
              </w:rPr>
            </w:pPr>
            <w:r>
              <w:rPr>
                <w:rFonts w:ascii="Times New Roman" w:hAnsi="Times New Roman"/>
                <w:szCs w:val="22"/>
              </w:rPr>
              <w:t>соглашения</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lastRenderedPageBreak/>
              <w:t>1.9.5.</w:t>
            </w:r>
          </w:p>
        </w:tc>
        <w:tc>
          <w:tcPr>
            <w:tcW w:w="465" w:type="pct"/>
            <w:vAlign w:val="center"/>
          </w:tcPr>
          <w:p>
            <w:pPr>
              <w:rPr>
                <w:rFonts w:ascii="Times New Roman" w:hAnsi="Times New Roman"/>
              </w:rPr>
            </w:pPr>
            <w:r>
              <w:rPr>
                <w:rFonts w:ascii="Times New Roman" w:hAnsi="Times New Roman"/>
              </w:rPr>
              <w:t>Контрольная точка «Издан приказ о победителях отбора заявок от сельскохозяйственных товаропроизводителей  на предоставление из бюджета Республики Татарстан грантов на развитие семейных ферм, софинансируемых из федерального бюджета»</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szCs w:val="22"/>
              </w:rPr>
            </w:pPr>
            <w:r>
              <w:rPr>
                <w:rFonts w:ascii="Times New Roman" w:hAnsi="Times New Roman"/>
                <w:szCs w:val="22"/>
              </w:rPr>
              <w:t>-</w:t>
            </w:r>
          </w:p>
        </w:tc>
        <w:tc>
          <w:tcPr>
            <w:tcW w:w="305" w:type="pct"/>
          </w:tcPr>
          <w:p>
            <w:pPr>
              <w:jc w:val="center"/>
              <w:rPr>
                <w:rFonts w:ascii="Times New Roman" w:hAnsi="Times New Roman"/>
                <w:szCs w:val="22"/>
              </w:rPr>
            </w:pPr>
            <w:r>
              <w:rPr>
                <w:rFonts w:ascii="Times New Roman" w:hAnsi="Times New Roman"/>
                <w:szCs w:val="22"/>
              </w:rPr>
              <w:t>-</w:t>
            </w:r>
          </w:p>
        </w:tc>
        <w:tc>
          <w:tcPr>
            <w:tcW w:w="447" w:type="pct"/>
          </w:tcPr>
          <w:p>
            <w:pPr>
              <w:ind w:left="-57" w:right="-57"/>
              <w:jc w:val="center"/>
              <w:rPr>
                <w:rFonts w:ascii="Times New Roman" w:hAnsi="Times New Roman"/>
                <w:spacing w:val="-2"/>
                <w:szCs w:val="22"/>
              </w:rPr>
            </w:pPr>
            <w:r>
              <w:rPr>
                <w:rFonts w:ascii="Times New Roman" w:hAnsi="Times New Roman"/>
                <w:spacing w:val="-2"/>
                <w:szCs w:val="22"/>
              </w:rPr>
              <w:t>-</w:t>
            </w:r>
          </w:p>
        </w:tc>
        <w:tc>
          <w:tcPr>
            <w:tcW w:w="405" w:type="pct"/>
          </w:tcPr>
          <w:p>
            <w:pPr>
              <w:jc w:val="center"/>
              <w:rPr>
                <w:rFonts w:ascii="Times New Roman" w:hAnsi="Times New Roman"/>
                <w:szCs w:val="22"/>
              </w:rPr>
            </w:pPr>
            <w:r>
              <w:rPr>
                <w:rFonts w:ascii="Times New Roman" w:hAnsi="Times New Roman"/>
              </w:rPr>
              <w:t>приказ Минсельхозпрода РТ</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1.9.6.</w:t>
            </w:r>
          </w:p>
        </w:tc>
        <w:tc>
          <w:tcPr>
            <w:tcW w:w="465" w:type="pct"/>
            <w:vAlign w:val="center"/>
          </w:tcPr>
          <w:p>
            <w:pPr>
              <w:rPr>
                <w:rFonts w:ascii="Times New Roman" w:hAnsi="Times New Roman"/>
              </w:rPr>
            </w:pPr>
            <w:r>
              <w:rPr>
                <w:rFonts w:ascii="Times New Roman" w:hAnsi="Times New Roman"/>
              </w:rPr>
              <w:t xml:space="preserve">Контрольная точка «Предоставлен отчет о выполнении соглашения о предоставление из бюджета Республики Татарстан грантов на </w:t>
            </w:r>
            <w:r>
              <w:rPr>
                <w:rFonts w:ascii="Times New Roman" w:hAnsi="Times New Roman"/>
              </w:rPr>
              <w:lastRenderedPageBreak/>
              <w:t>развитие семейных ферм, софинансируемых из федерального бюджета»</w:t>
            </w:r>
          </w:p>
        </w:tc>
        <w:tc>
          <w:tcPr>
            <w:tcW w:w="399" w:type="pct"/>
          </w:tcPr>
          <w:p>
            <w:pPr>
              <w:jc w:val="center"/>
              <w:rPr>
                <w:rFonts w:ascii="Times New Roman" w:hAnsi="Times New Roman"/>
              </w:rPr>
            </w:pPr>
            <w:r>
              <w:rPr>
                <w:rFonts w:ascii="Times New Roman" w:hAnsi="Times New Roman"/>
              </w:rPr>
              <w:lastRenderedPageBreak/>
              <w:t>-</w:t>
            </w:r>
          </w:p>
        </w:tc>
        <w:tc>
          <w:tcPr>
            <w:tcW w:w="399" w:type="pct"/>
          </w:tcPr>
          <w:p>
            <w:pPr>
              <w:jc w:val="center"/>
              <w:rPr>
                <w:rFonts w:ascii="Times New Roman" w:hAnsi="Times New Roman"/>
              </w:rPr>
            </w:pPr>
            <w:r>
              <w:rPr>
                <w:rFonts w:ascii="Times New Roman" w:hAnsi="Times New Roman"/>
              </w:rPr>
              <w:t>01.02.2025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szCs w:val="22"/>
              </w:rPr>
            </w:pPr>
            <w:r>
              <w:rPr>
                <w:rFonts w:ascii="Times New Roman" w:hAnsi="Times New Roman"/>
                <w:szCs w:val="22"/>
              </w:rPr>
              <w:t>-</w:t>
            </w:r>
          </w:p>
        </w:tc>
        <w:tc>
          <w:tcPr>
            <w:tcW w:w="305" w:type="pct"/>
          </w:tcPr>
          <w:p>
            <w:pPr>
              <w:jc w:val="center"/>
              <w:rPr>
                <w:rFonts w:ascii="Times New Roman" w:hAnsi="Times New Roman"/>
                <w:szCs w:val="22"/>
              </w:rPr>
            </w:pPr>
            <w:r>
              <w:rPr>
                <w:rFonts w:ascii="Times New Roman" w:hAnsi="Times New Roman"/>
                <w:szCs w:val="22"/>
              </w:rPr>
              <w:t>-</w:t>
            </w:r>
          </w:p>
        </w:tc>
        <w:tc>
          <w:tcPr>
            <w:tcW w:w="447" w:type="pct"/>
          </w:tcPr>
          <w:p>
            <w:pPr>
              <w:ind w:left="-57" w:right="-57"/>
              <w:jc w:val="center"/>
              <w:rPr>
                <w:rFonts w:ascii="Times New Roman" w:hAnsi="Times New Roman"/>
                <w:spacing w:val="-2"/>
                <w:szCs w:val="22"/>
              </w:rPr>
            </w:pPr>
            <w:r>
              <w:rPr>
                <w:rFonts w:ascii="Times New Roman" w:hAnsi="Times New Roman"/>
                <w:spacing w:val="-2"/>
                <w:szCs w:val="22"/>
              </w:rPr>
              <w:t>-</w:t>
            </w:r>
          </w:p>
        </w:tc>
        <w:tc>
          <w:tcPr>
            <w:tcW w:w="405" w:type="pct"/>
          </w:tcPr>
          <w:p>
            <w:pPr>
              <w:jc w:val="center"/>
              <w:rPr>
                <w:rFonts w:ascii="Times New Roman" w:hAnsi="Times New Roman"/>
                <w:szCs w:val="22"/>
              </w:rPr>
            </w:pPr>
            <w:r>
              <w:rPr>
                <w:rFonts w:ascii="Times New Roman" w:hAnsi="Times New Roman"/>
              </w:rPr>
              <w:t>отчет</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1.9.7.</w:t>
            </w:r>
          </w:p>
        </w:tc>
        <w:tc>
          <w:tcPr>
            <w:tcW w:w="465" w:type="pct"/>
            <w:vAlign w:val="center"/>
          </w:tcPr>
          <w:p>
            <w:pPr>
              <w:rPr>
                <w:rFonts w:ascii="Times New Roman" w:hAnsi="Times New Roman"/>
              </w:rPr>
            </w:pPr>
            <w:r>
              <w:rPr>
                <w:rFonts w:ascii="Times New Roman" w:hAnsi="Times New Roman"/>
              </w:rPr>
              <w:t>Контрольная точка «Внесено изменение в Порядок предоставления из бюджета Республики Татарстан грантов на развитие семейных ферм, софинансируемых из федерального бюджета»</w:t>
            </w:r>
          </w:p>
        </w:tc>
        <w:tc>
          <w:tcPr>
            <w:tcW w:w="399" w:type="pct"/>
          </w:tcPr>
          <w:p>
            <w:pPr>
              <w:jc w:val="center"/>
              <w:rPr>
                <w:rFonts w:ascii="Times New Roman" w:hAnsi="Times New Roman"/>
              </w:rPr>
            </w:pPr>
            <w:r>
              <w:rPr>
                <w:rFonts w:ascii="Times New Roman" w:hAnsi="Times New Roman"/>
              </w:rPr>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szCs w:val="22"/>
              </w:rPr>
            </w:pPr>
            <w:r>
              <w:rPr>
                <w:rFonts w:ascii="Times New Roman" w:hAnsi="Times New Roman"/>
                <w:szCs w:val="22"/>
              </w:rPr>
              <w:t>-</w:t>
            </w:r>
          </w:p>
        </w:tc>
        <w:tc>
          <w:tcPr>
            <w:tcW w:w="305" w:type="pct"/>
          </w:tcPr>
          <w:p>
            <w:pPr>
              <w:jc w:val="center"/>
              <w:rPr>
                <w:rFonts w:ascii="Times New Roman" w:hAnsi="Times New Roman"/>
                <w:szCs w:val="22"/>
              </w:rPr>
            </w:pPr>
            <w:r>
              <w:rPr>
                <w:rFonts w:ascii="Times New Roman" w:hAnsi="Times New Roman"/>
                <w:szCs w:val="22"/>
              </w:rPr>
              <w:t>-</w:t>
            </w:r>
          </w:p>
        </w:tc>
        <w:tc>
          <w:tcPr>
            <w:tcW w:w="447" w:type="pct"/>
          </w:tcPr>
          <w:p>
            <w:pPr>
              <w:ind w:left="-57" w:right="-57"/>
              <w:jc w:val="center"/>
              <w:rPr>
                <w:rFonts w:ascii="Times New Roman" w:hAnsi="Times New Roman"/>
                <w:spacing w:val="-2"/>
                <w:szCs w:val="22"/>
              </w:rPr>
            </w:pPr>
            <w:r>
              <w:rPr>
                <w:rFonts w:ascii="Times New Roman" w:hAnsi="Times New Roman"/>
                <w:spacing w:val="-2"/>
                <w:szCs w:val="22"/>
              </w:rPr>
              <w:t>-</w:t>
            </w:r>
          </w:p>
        </w:tc>
        <w:tc>
          <w:tcPr>
            <w:tcW w:w="405" w:type="pct"/>
          </w:tcPr>
          <w:p>
            <w:pPr>
              <w:jc w:val="center"/>
              <w:rPr>
                <w:rFonts w:ascii="Times New Roman" w:hAnsi="Times New Roman"/>
                <w:szCs w:val="22"/>
              </w:rPr>
            </w:pPr>
            <w:r>
              <w:rPr>
                <w:rFonts w:ascii="Times New Roman" w:hAnsi="Times New Roman"/>
                <w:szCs w:val="22"/>
              </w:rPr>
              <w:t>нормативный правовой акт</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1.9.8.</w:t>
            </w:r>
          </w:p>
        </w:tc>
        <w:tc>
          <w:tcPr>
            <w:tcW w:w="465" w:type="pct"/>
            <w:vAlign w:val="center"/>
          </w:tcPr>
          <w:p>
            <w:pPr>
              <w:rPr>
                <w:rFonts w:ascii="Times New Roman" w:hAnsi="Times New Roman"/>
              </w:rPr>
            </w:pPr>
            <w:r>
              <w:rPr>
                <w:rFonts w:ascii="Times New Roman" w:hAnsi="Times New Roman"/>
              </w:rPr>
              <w:t xml:space="preserve">Контрольная точка «Согласован и утвержден Порядок предоставления из бюджета Республики Татарстан грантов на </w:t>
            </w:r>
            <w:r>
              <w:rPr>
                <w:rFonts w:ascii="Times New Roman" w:hAnsi="Times New Roman"/>
              </w:rPr>
              <w:lastRenderedPageBreak/>
              <w:t>развитие семейных ферм, софинансируемых из федерального бюджета»</w:t>
            </w:r>
          </w:p>
        </w:tc>
        <w:tc>
          <w:tcPr>
            <w:tcW w:w="399" w:type="pct"/>
          </w:tcPr>
          <w:p>
            <w:pPr>
              <w:jc w:val="center"/>
              <w:rPr>
                <w:rFonts w:ascii="Times New Roman" w:hAnsi="Times New Roman"/>
                <w:color w:val="auto"/>
              </w:rPr>
            </w:pPr>
            <w:r>
              <w:rPr>
                <w:rFonts w:ascii="Times New Roman" w:hAnsi="Times New Roman"/>
              </w:rPr>
              <w:lastRenderedPageBreak/>
              <w:t>01.01.2025</w:t>
            </w:r>
          </w:p>
        </w:tc>
        <w:tc>
          <w:tcPr>
            <w:tcW w:w="399" w:type="pct"/>
          </w:tcPr>
          <w:p>
            <w:pPr>
              <w:jc w:val="center"/>
              <w:rPr>
                <w:rFonts w:ascii="Times New Roman" w:hAnsi="Times New Roman"/>
                <w:color w:val="auto"/>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szCs w:val="22"/>
              </w:rPr>
            </w:pPr>
            <w:r>
              <w:rPr>
                <w:rFonts w:ascii="Times New Roman" w:hAnsi="Times New Roman"/>
                <w:szCs w:val="22"/>
              </w:rPr>
              <w:t>-</w:t>
            </w:r>
          </w:p>
        </w:tc>
        <w:tc>
          <w:tcPr>
            <w:tcW w:w="346" w:type="pct"/>
          </w:tcPr>
          <w:p>
            <w:pPr>
              <w:jc w:val="center"/>
              <w:rPr>
                <w:rFonts w:ascii="Times New Roman" w:hAnsi="Times New Roman"/>
                <w:szCs w:val="22"/>
              </w:rPr>
            </w:pPr>
            <w:r>
              <w:rPr>
                <w:rFonts w:ascii="Times New Roman" w:hAnsi="Times New Roman"/>
                <w:szCs w:val="22"/>
              </w:rPr>
              <w:t>-</w:t>
            </w:r>
          </w:p>
        </w:tc>
        <w:tc>
          <w:tcPr>
            <w:tcW w:w="305" w:type="pct"/>
          </w:tcPr>
          <w:p>
            <w:pPr>
              <w:jc w:val="center"/>
              <w:rPr>
                <w:rFonts w:ascii="Times New Roman" w:hAnsi="Times New Roman"/>
                <w:szCs w:val="22"/>
              </w:rPr>
            </w:pPr>
            <w:r>
              <w:rPr>
                <w:rFonts w:ascii="Times New Roman" w:hAnsi="Times New Roman"/>
                <w:szCs w:val="22"/>
              </w:rPr>
              <w:t>-</w:t>
            </w:r>
          </w:p>
        </w:tc>
        <w:tc>
          <w:tcPr>
            <w:tcW w:w="447" w:type="pct"/>
          </w:tcPr>
          <w:p>
            <w:pPr>
              <w:ind w:left="-57" w:right="-57"/>
              <w:jc w:val="center"/>
              <w:rPr>
                <w:rFonts w:ascii="Times New Roman" w:hAnsi="Times New Roman"/>
                <w:spacing w:val="-2"/>
                <w:szCs w:val="22"/>
              </w:rPr>
            </w:pPr>
            <w:r>
              <w:rPr>
                <w:rFonts w:ascii="Times New Roman" w:hAnsi="Times New Roman"/>
                <w:spacing w:val="-2"/>
                <w:szCs w:val="22"/>
              </w:rPr>
              <w:t>-</w:t>
            </w:r>
          </w:p>
        </w:tc>
        <w:tc>
          <w:tcPr>
            <w:tcW w:w="405" w:type="pct"/>
          </w:tcPr>
          <w:p>
            <w:pPr>
              <w:jc w:val="center"/>
              <w:rPr>
                <w:rFonts w:ascii="Times New Roman" w:hAnsi="Times New Roman"/>
                <w:szCs w:val="22"/>
              </w:rPr>
            </w:pPr>
            <w:r>
              <w:rPr>
                <w:rFonts w:ascii="Times New Roman" w:hAnsi="Times New Roman"/>
                <w:szCs w:val="22"/>
              </w:rPr>
              <w:t>нормативный правовой акт</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1.9.9.</w:t>
            </w:r>
          </w:p>
        </w:tc>
        <w:tc>
          <w:tcPr>
            <w:tcW w:w="465" w:type="pct"/>
            <w:vAlign w:val="center"/>
          </w:tcPr>
          <w:p>
            <w:pPr>
              <w:rPr>
                <w:rFonts w:ascii="Times New Roman" w:hAnsi="Times New Roman"/>
              </w:rPr>
            </w:pPr>
            <w:r>
              <w:rPr>
                <w:rFonts w:ascii="Times New Roman" w:hAnsi="Times New Roman"/>
              </w:rPr>
              <w:t>Контрольная точка «Осуществлен отбор на предоставление из бюджета Республики Татарстан грантов на развитие семейных ферм, софинансируемых из федерального бюджета»</w:t>
            </w:r>
          </w:p>
        </w:tc>
        <w:tc>
          <w:tcPr>
            <w:tcW w:w="399" w:type="pct"/>
          </w:tcPr>
          <w:p>
            <w:pPr>
              <w:jc w:val="center"/>
              <w:rPr>
                <w:rFonts w:ascii="Times New Roman" w:hAnsi="Times New Roman"/>
                <w:color w:val="auto"/>
              </w:rPr>
            </w:pPr>
            <w:r>
              <w:rPr>
                <w:rFonts w:ascii="Times New Roman" w:hAnsi="Times New Roman"/>
              </w:rPr>
              <w:t>01.01.2025</w:t>
            </w:r>
          </w:p>
        </w:tc>
        <w:tc>
          <w:tcPr>
            <w:tcW w:w="399" w:type="pct"/>
          </w:tcPr>
          <w:p>
            <w:pPr>
              <w:jc w:val="center"/>
              <w:rPr>
                <w:rFonts w:ascii="Times New Roman" w:hAnsi="Times New Roman"/>
                <w:color w:val="auto"/>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szCs w:val="22"/>
              </w:rPr>
            </w:pPr>
            <w:r>
              <w:rPr>
                <w:rFonts w:ascii="Times New Roman" w:hAnsi="Times New Roman"/>
                <w:szCs w:val="22"/>
              </w:rPr>
              <w:t>-</w:t>
            </w:r>
          </w:p>
        </w:tc>
        <w:tc>
          <w:tcPr>
            <w:tcW w:w="346" w:type="pct"/>
          </w:tcPr>
          <w:p>
            <w:pPr>
              <w:jc w:val="center"/>
              <w:rPr>
                <w:rFonts w:ascii="Times New Roman" w:hAnsi="Times New Roman"/>
                <w:szCs w:val="22"/>
              </w:rPr>
            </w:pPr>
            <w:r>
              <w:rPr>
                <w:rFonts w:ascii="Times New Roman" w:hAnsi="Times New Roman"/>
                <w:szCs w:val="22"/>
              </w:rPr>
              <w:t>-</w:t>
            </w:r>
          </w:p>
        </w:tc>
        <w:tc>
          <w:tcPr>
            <w:tcW w:w="305" w:type="pct"/>
          </w:tcPr>
          <w:p>
            <w:pPr>
              <w:jc w:val="center"/>
              <w:rPr>
                <w:rFonts w:ascii="Times New Roman" w:hAnsi="Times New Roman"/>
                <w:szCs w:val="22"/>
              </w:rPr>
            </w:pPr>
            <w:r>
              <w:rPr>
                <w:rFonts w:ascii="Times New Roman" w:hAnsi="Times New Roman"/>
                <w:szCs w:val="22"/>
              </w:rPr>
              <w:t>-</w:t>
            </w:r>
          </w:p>
        </w:tc>
        <w:tc>
          <w:tcPr>
            <w:tcW w:w="447" w:type="pct"/>
          </w:tcPr>
          <w:p>
            <w:pPr>
              <w:ind w:left="-57" w:right="-57"/>
              <w:jc w:val="center"/>
              <w:rPr>
                <w:rFonts w:ascii="Times New Roman" w:hAnsi="Times New Roman"/>
                <w:spacing w:val="-2"/>
                <w:szCs w:val="22"/>
              </w:rPr>
            </w:pPr>
            <w:r>
              <w:rPr>
                <w:rFonts w:ascii="Times New Roman" w:hAnsi="Times New Roman"/>
                <w:spacing w:val="-2"/>
                <w:szCs w:val="22"/>
              </w:rPr>
              <w:t>-</w:t>
            </w:r>
          </w:p>
        </w:tc>
        <w:tc>
          <w:tcPr>
            <w:tcW w:w="405" w:type="pct"/>
          </w:tcPr>
          <w:p>
            <w:pPr>
              <w:jc w:val="center"/>
              <w:rPr>
                <w:rFonts w:ascii="Times New Roman" w:hAnsi="Times New Roman"/>
                <w:szCs w:val="22"/>
              </w:rPr>
            </w:pPr>
            <w:r>
              <w:rPr>
                <w:rFonts w:ascii="Times New Roman" w:hAnsi="Times New Roman"/>
              </w:rPr>
              <w:t>сводный реестр о результатах отбора заявок участников отбора</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1.9.10.</w:t>
            </w:r>
          </w:p>
        </w:tc>
        <w:tc>
          <w:tcPr>
            <w:tcW w:w="465" w:type="pct"/>
            <w:vAlign w:val="center"/>
          </w:tcPr>
          <w:p>
            <w:pPr>
              <w:rPr>
                <w:rFonts w:ascii="Times New Roman" w:hAnsi="Times New Roman"/>
              </w:rPr>
            </w:pPr>
            <w:r>
              <w:rPr>
                <w:rFonts w:ascii="Times New Roman" w:hAnsi="Times New Roman"/>
              </w:rPr>
              <w:t xml:space="preserve">Контрольная точка «Заключено соглашение о предоставлении из бюджета Республики Татарстан грантов на развитие семейных </w:t>
            </w:r>
            <w:r>
              <w:rPr>
                <w:rFonts w:ascii="Times New Roman" w:hAnsi="Times New Roman"/>
              </w:rPr>
              <w:lastRenderedPageBreak/>
              <w:t>ферм, софинансируемых из федерального бюджета»</w:t>
            </w:r>
          </w:p>
        </w:tc>
        <w:tc>
          <w:tcPr>
            <w:tcW w:w="399" w:type="pct"/>
          </w:tcPr>
          <w:p>
            <w:pPr>
              <w:jc w:val="center"/>
              <w:rPr>
                <w:rFonts w:ascii="Times New Roman" w:hAnsi="Times New Roman"/>
                <w:color w:val="auto"/>
              </w:rPr>
            </w:pPr>
            <w:r>
              <w:rPr>
                <w:rFonts w:ascii="Times New Roman" w:hAnsi="Times New Roman"/>
              </w:rPr>
              <w:lastRenderedPageBreak/>
              <w:t>01.01.2025</w:t>
            </w:r>
          </w:p>
        </w:tc>
        <w:tc>
          <w:tcPr>
            <w:tcW w:w="399" w:type="pct"/>
          </w:tcPr>
          <w:p>
            <w:pPr>
              <w:jc w:val="center"/>
              <w:rPr>
                <w:rFonts w:ascii="Times New Roman" w:hAnsi="Times New Roman"/>
                <w:color w:val="auto"/>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szCs w:val="22"/>
              </w:rPr>
            </w:pPr>
            <w:r>
              <w:rPr>
                <w:rFonts w:ascii="Times New Roman" w:hAnsi="Times New Roman"/>
                <w:szCs w:val="22"/>
              </w:rPr>
              <w:t>-</w:t>
            </w:r>
          </w:p>
        </w:tc>
        <w:tc>
          <w:tcPr>
            <w:tcW w:w="346" w:type="pct"/>
          </w:tcPr>
          <w:p>
            <w:pPr>
              <w:jc w:val="center"/>
              <w:rPr>
                <w:rFonts w:ascii="Times New Roman" w:hAnsi="Times New Roman"/>
                <w:szCs w:val="22"/>
              </w:rPr>
            </w:pPr>
            <w:r>
              <w:rPr>
                <w:rFonts w:ascii="Times New Roman" w:hAnsi="Times New Roman"/>
                <w:szCs w:val="22"/>
              </w:rPr>
              <w:t>-</w:t>
            </w:r>
          </w:p>
        </w:tc>
        <w:tc>
          <w:tcPr>
            <w:tcW w:w="305" w:type="pct"/>
          </w:tcPr>
          <w:p>
            <w:pPr>
              <w:jc w:val="center"/>
              <w:rPr>
                <w:rFonts w:ascii="Times New Roman" w:hAnsi="Times New Roman"/>
                <w:szCs w:val="22"/>
              </w:rPr>
            </w:pPr>
            <w:r>
              <w:rPr>
                <w:rFonts w:ascii="Times New Roman" w:hAnsi="Times New Roman"/>
                <w:szCs w:val="22"/>
              </w:rPr>
              <w:t>-</w:t>
            </w:r>
          </w:p>
        </w:tc>
        <w:tc>
          <w:tcPr>
            <w:tcW w:w="447" w:type="pct"/>
          </w:tcPr>
          <w:p>
            <w:pPr>
              <w:ind w:left="-57" w:right="-57"/>
              <w:jc w:val="center"/>
              <w:rPr>
                <w:rFonts w:ascii="Times New Roman" w:hAnsi="Times New Roman"/>
                <w:spacing w:val="-2"/>
                <w:szCs w:val="22"/>
              </w:rPr>
            </w:pPr>
            <w:r>
              <w:rPr>
                <w:rFonts w:ascii="Times New Roman" w:hAnsi="Times New Roman"/>
                <w:spacing w:val="-2"/>
                <w:szCs w:val="22"/>
              </w:rPr>
              <w:t>-</w:t>
            </w:r>
          </w:p>
        </w:tc>
        <w:tc>
          <w:tcPr>
            <w:tcW w:w="405" w:type="pct"/>
          </w:tcPr>
          <w:p>
            <w:pPr>
              <w:jc w:val="center"/>
              <w:rPr>
                <w:rFonts w:ascii="Times New Roman" w:hAnsi="Times New Roman"/>
                <w:szCs w:val="22"/>
              </w:rPr>
            </w:pPr>
            <w:r>
              <w:rPr>
                <w:rFonts w:ascii="Times New Roman" w:hAnsi="Times New Roman"/>
                <w:szCs w:val="22"/>
              </w:rPr>
              <w:t>соглашения</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1.9.11.</w:t>
            </w:r>
          </w:p>
        </w:tc>
        <w:tc>
          <w:tcPr>
            <w:tcW w:w="465" w:type="pct"/>
            <w:vAlign w:val="center"/>
          </w:tcPr>
          <w:p>
            <w:pPr>
              <w:rPr>
                <w:rFonts w:ascii="Times New Roman" w:hAnsi="Times New Roman"/>
              </w:rPr>
            </w:pPr>
            <w:r>
              <w:rPr>
                <w:rFonts w:ascii="Times New Roman" w:hAnsi="Times New Roman"/>
              </w:rPr>
              <w:t>Контрольная точка «Издан приказ о победителях отбора заявок от сельскохозяйственных товаропроизводителей  на предоставление из бюджета Республики Татарстан грантов на развитие семейных ферм, софинансируемых из федерального бюджета»</w:t>
            </w:r>
          </w:p>
        </w:tc>
        <w:tc>
          <w:tcPr>
            <w:tcW w:w="399" w:type="pct"/>
          </w:tcPr>
          <w:p>
            <w:pPr>
              <w:jc w:val="center"/>
              <w:rPr>
                <w:rFonts w:ascii="Times New Roman" w:hAnsi="Times New Roman"/>
                <w:color w:val="auto"/>
              </w:rPr>
            </w:pPr>
            <w:r>
              <w:rPr>
                <w:rFonts w:ascii="Times New Roman" w:hAnsi="Times New Roman"/>
              </w:rPr>
              <w:t>01.01.2025</w:t>
            </w:r>
          </w:p>
        </w:tc>
        <w:tc>
          <w:tcPr>
            <w:tcW w:w="399" w:type="pct"/>
          </w:tcPr>
          <w:p>
            <w:pPr>
              <w:jc w:val="center"/>
              <w:rPr>
                <w:rFonts w:ascii="Times New Roman" w:hAnsi="Times New Roman"/>
                <w:color w:val="auto"/>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szCs w:val="22"/>
              </w:rPr>
            </w:pPr>
            <w:r>
              <w:rPr>
                <w:rFonts w:ascii="Times New Roman" w:hAnsi="Times New Roman"/>
                <w:szCs w:val="22"/>
              </w:rPr>
              <w:t>-</w:t>
            </w:r>
          </w:p>
        </w:tc>
        <w:tc>
          <w:tcPr>
            <w:tcW w:w="346" w:type="pct"/>
          </w:tcPr>
          <w:p>
            <w:pPr>
              <w:jc w:val="center"/>
              <w:rPr>
                <w:rFonts w:ascii="Times New Roman" w:hAnsi="Times New Roman"/>
                <w:szCs w:val="22"/>
              </w:rPr>
            </w:pPr>
            <w:r>
              <w:rPr>
                <w:rFonts w:ascii="Times New Roman" w:hAnsi="Times New Roman"/>
                <w:szCs w:val="22"/>
              </w:rPr>
              <w:t>-</w:t>
            </w:r>
          </w:p>
        </w:tc>
        <w:tc>
          <w:tcPr>
            <w:tcW w:w="305" w:type="pct"/>
          </w:tcPr>
          <w:p>
            <w:pPr>
              <w:jc w:val="center"/>
              <w:rPr>
                <w:rFonts w:ascii="Times New Roman" w:hAnsi="Times New Roman"/>
                <w:szCs w:val="22"/>
              </w:rPr>
            </w:pPr>
            <w:r>
              <w:rPr>
                <w:rFonts w:ascii="Times New Roman" w:hAnsi="Times New Roman"/>
                <w:szCs w:val="22"/>
              </w:rPr>
              <w:t>-</w:t>
            </w:r>
          </w:p>
        </w:tc>
        <w:tc>
          <w:tcPr>
            <w:tcW w:w="447" w:type="pct"/>
          </w:tcPr>
          <w:p>
            <w:pPr>
              <w:ind w:left="-57" w:right="-57"/>
              <w:jc w:val="center"/>
              <w:rPr>
                <w:rFonts w:ascii="Times New Roman" w:hAnsi="Times New Roman"/>
                <w:spacing w:val="-2"/>
                <w:szCs w:val="22"/>
              </w:rPr>
            </w:pPr>
            <w:r>
              <w:rPr>
                <w:rFonts w:ascii="Times New Roman" w:hAnsi="Times New Roman"/>
                <w:spacing w:val="-2"/>
                <w:szCs w:val="22"/>
              </w:rPr>
              <w:t>-</w:t>
            </w:r>
          </w:p>
        </w:tc>
        <w:tc>
          <w:tcPr>
            <w:tcW w:w="405" w:type="pct"/>
          </w:tcPr>
          <w:p>
            <w:pPr>
              <w:jc w:val="center"/>
              <w:rPr>
                <w:rFonts w:ascii="Times New Roman" w:hAnsi="Times New Roman"/>
                <w:szCs w:val="22"/>
              </w:rPr>
            </w:pPr>
            <w:r>
              <w:rPr>
                <w:rFonts w:ascii="Times New Roman" w:hAnsi="Times New Roman"/>
              </w:rPr>
              <w:t>приказ Минсельхозпрода РТ</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1.9.12.</w:t>
            </w:r>
          </w:p>
        </w:tc>
        <w:tc>
          <w:tcPr>
            <w:tcW w:w="465" w:type="pct"/>
            <w:vAlign w:val="center"/>
          </w:tcPr>
          <w:p>
            <w:pPr>
              <w:rPr>
                <w:rFonts w:ascii="Times New Roman" w:hAnsi="Times New Roman"/>
              </w:rPr>
            </w:pPr>
            <w:r>
              <w:rPr>
                <w:rFonts w:ascii="Times New Roman" w:hAnsi="Times New Roman"/>
              </w:rPr>
              <w:t xml:space="preserve">Контрольная точка «Предоставлен отчет о выполнении соглашения </w:t>
            </w:r>
            <w:r>
              <w:rPr>
                <w:rFonts w:ascii="Times New Roman" w:hAnsi="Times New Roman"/>
              </w:rPr>
              <w:lastRenderedPageBreak/>
              <w:t>о предоставление из бюджета Республики Татарстан грантов на развитие семейных ферм, софинансируемых из федерального бюджета»</w:t>
            </w:r>
          </w:p>
        </w:tc>
        <w:tc>
          <w:tcPr>
            <w:tcW w:w="399" w:type="pct"/>
          </w:tcPr>
          <w:p>
            <w:pPr>
              <w:jc w:val="center"/>
              <w:rPr>
                <w:rFonts w:ascii="Times New Roman" w:hAnsi="Times New Roman"/>
                <w:color w:val="auto"/>
              </w:rPr>
            </w:pPr>
            <w:r>
              <w:rPr>
                <w:rFonts w:ascii="Times New Roman" w:hAnsi="Times New Roman"/>
              </w:rPr>
              <w:lastRenderedPageBreak/>
              <w:t>-</w:t>
            </w:r>
          </w:p>
        </w:tc>
        <w:tc>
          <w:tcPr>
            <w:tcW w:w="399" w:type="pct"/>
          </w:tcPr>
          <w:p>
            <w:pPr>
              <w:jc w:val="center"/>
              <w:rPr>
                <w:rFonts w:ascii="Times New Roman" w:hAnsi="Times New Roman"/>
                <w:color w:val="auto"/>
              </w:rPr>
            </w:pPr>
            <w:r>
              <w:rPr>
                <w:rFonts w:ascii="Times New Roman" w:hAnsi="Times New Roman"/>
              </w:rPr>
              <w:t>01.02.2026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w:t>
            </w:r>
            <w:r>
              <w:rPr>
                <w:rFonts w:ascii="Times New Roman" w:hAnsi="Times New Roman"/>
              </w:rPr>
              <w:lastRenderedPageBreak/>
              <w:t>ными точками отсутствует</w:t>
            </w:r>
          </w:p>
        </w:tc>
        <w:tc>
          <w:tcPr>
            <w:tcW w:w="357" w:type="pct"/>
          </w:tcPr>
          <w:p>
            <w:pPr>
              <w:jc w:val="center"/>
              <w:rPr>
                <w:rFonts w:ascii="Times New Roman" w:hAnsi="Times New Roman"/>
              </w:rPr>
            </w:pPr>
            <w:r>
              <w:rPr>
                <w:rFonts w:ascii="Times New Roman" w:hAnsi="Times New Roman"/>
              </w:rPr>
              <w:lastRenderedPageBreak/>
              <w:t>взаимосвязь с иными результатами и кон</w:t>
            </w:r>
            <w:r>
              <w:rPr>
                <w:rFonts w:ascii="Times New Roman" w:hAnsi="Times New Roman"/>
              </w:rPr>
              <w:lastRenderedPageBreak/>
              <w:t>трольными 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szCs w:val="22"/>
              </w:rPr>
            </w:pPr>
            <w:r>
              <w:rPr>
                <w:rFonts w:ascii="Times New Roman" w:hAnsi="Times New Roman"/>
                <w:szCs w:val="22"/>
              </w:rPr>
              <w:t>-</w:t>
            </w:r>
          </w:p>
        </w:tc>
        <w:tc>
          <w:tcPr>
            <w:tcW w:w="346" w:type="pct"/>
          </w:tcPr>
          <w:p>
            <w:pPr>
              <w:jc w:val="center"/>
              <w:rPr>
                <w:rFonts w:ascii="Times New Roman" w:hAnsi="Times New Roman"/>
                <w:szCs w:val="22"/>
              </w:rPr>
            </w:pPr>
            <w:r>
              <w:rPr>
                <w:rFonts w:ascii="Times New Roman" w:hAnsi="Times New Roman"/>
                <w:szCs w:val="22"/>
              </w:rPr>
              <w:t>-</w:t>
            </w:r>
          </w:p>
        </w:tc>
        <w:tc>
          <w:tcPr>
            <w:tcW w:w="305" w:type="pct"/>
          </w:tcPr>
          <w:p>
            <w:pPr>
              <w:jc w:val="center"/>
              <w:rPr>
                <w:rFonts w:ascii="Times New Roman" w:hAnsi="Times New Roman"/>
                <w:szCs w:val="22"/>
              </w:rPr>
            </w:pPr>
            <w:r>
              <w:rPr>
                <w:rFonts w:ascii="Times New Roman" w:hAnsi="Times New Roman"/>
                <w:szCs w:val="22"/>
              </w:rPr>
              <w:t>-</w:t>
            </w:r>
          </w:p>
        </w:tc>
        <w:tc>
          <w:tcPr>
            <w:tcW w:w="447" w:type="pct"/>
          </w:tcPr>
          <w:p>
            <w:pPr>
              <w:ind w:left="-57" w:right="-57"/>
              <w:jc w:val="center"/>
              <w:rPr>
                <w:rFonts w:ascii="Times New Roman" w:hAnsi="Times New Roman"/>
                <w:spacing w:val="-2"/>
                <w:szCs w:val="22"/>
              </w:rPr>
            </w:pPr>
            <w:r>
              <w:rPr>
                <w:rFonts w:ascii="Times New Roman" w:hAnsi="Times New Roman"/>
                <w:spacing w:val="-2"/>
                <w:szCs w:val="22"/>
              </w:rPr>
              <w:t>-</w:t>
            </w:r>
          </w:p>
        </w:tc>
        <w:tc>
          <w:tcPr>
            <w:tcW w:w="405" w:type="pct"/>
          </w:tcPr>
          <w:p>
            <w:pPr>
              <w:jc w:val="center"/>
              <w:rPr>
                <w:rFonts w:ascii="Times New Roman" w:hAnsi="Times New Roman"/>
                <w:szCs w:val="22"/>
              </w:rPr>
            </w:pPr>
            <w:r>
              <w:rPr>
                <w:rFonts w:ascii="Times New Roman" w:hAnsi="Times New Roman"/>
              </w:rPr>
              <w:t>отчет</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1.9.13.</w:t>
            </w:r>
          </w:p>
        </w:tc>
        <w:tc>
          <w:tcPr>
            <w:tcW w:w="465" w:type="pct"/>
            <w:vAlign w:val="center"/>
          </w:tcPr>
          <w:p>
            <w:pPr>
              <w:rPr>
                <w:rFonts w:ascii="Times New Roman" w:hAnsi="Times New Roman"/>
              </w:rPr>
            </w:pPr>
            <w:r>
              <w:rPr>
                <w:rFonts w:ascii="Times New Roman" w:hAnsi="Times New Roman"/>
              </w:rPr>
              <w:t>Контрольная точка «Внесено изменение в Порядок предоставления из бюджета Республики Татарстан грантов на развитие семейных ферм, софинансируемых из федерального бюджета»</w:t>
            </w:r>
          </w:p>
        </w:tc>
        <w:tc>
          <w:tcPr>
            <w:tcW w:w="399" w:type="pct"/>
          </w:tcPr>
          <w:p>
            <w:pPr>
              <w:jc w:val="center"/>
              <w:rPr>
                <w:rFonts w:ascii="Times New Roman" w:hAnsi="Times New Roman"/>
                <w:color w:val="auto"/>
              </w:rPr>
            </w:pPr>
            <w:r>
              <w:rPr>
                <w:rFonts w:ascii="Times New Roman" w:hAnsi="Times New Roman"/>
              </w:rPr>
              <w:t>01.01.2026</w:t>
            </w:r>
          </w:p>
        </w:tc>
        <w:tc>
          <w:tcPr>
            <w:tcW w:w="399" w:type="pct"/>
          </w:tcPr>
          <w:p>
            <w:pPr>
              <w:jc w:val="center"/>
              <w:rPr>
                <w:rFonts w:ascii="Times New Roman" w:hAnsi="Times New Roman"/>
                <w:color w:val="auto"/>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szCs w:val="22"/>
              </w:rPr>
            </w:pPr>
            <w:r>
              <w:rPr>
                <w:rFonts w:ascii="Times New Roman" w:hAnsi="Times New Roman"/>
                <w:szCs w:val="22"/>
              </w:rPr>
              <w:t>-</w:t>
            </w:r>
          </w:p>
        </w:tc>
        <w:tc>
          <w:tcPr>
            <w:tcW w:w="346" w:type="pct"/>
          </w:tcPr>
          <w:p>
            <w:pPr>
              <w:jc w:val="center"/>
              <w:rPr>
                <w:rFonts w:ascii="Times New Roman" w:hAnsi="Times New Roman"/>
                <w:szCs w:val="22"/>
              </w:rPr>
            </w:pPr>
            <w:r>
              <w:rPr>
                <w:rFonts w:ascii="Times New Roman" w:hAnsi="Times New Roman"/>
                <w:szCs w:val="22"/>
              </w:rPr>
              <w:t>-</w:t>
            </w:r>
          </w:p>
        </w:tc>
        <w:tc>
          <w:tcPr>
            <w:tcW w:w="305" w:type="pct"/>
          </w:tcPr>
          <w:p>
            <w:pPr>
              <w:jc w:val="center"/>
              <w:rPr>
                <w:rFonts w:ascii="Times New Roman" w:hAnsi="Times New Roman"/>
                <w:szCs w:val="22"/>
              </w:rPr>
            </w:pPr>
            <w:r>
              <w:rPr>
                <w:rFonts w:ascii="Times New Roman" w:hAnsi="Times New Roman"/>
                <w:szCs w:val="22"/>
              </w:rPr>
              <w:t>-</w:t>
            </w:r>
          </w:p>
        </w:tc>
        <w:tc>
          <w:tcPr>
            <w:tcW w:w="447" w:type="pct"/>
          </w:tcPr>
          <w:p>
            <w:pPr>
              <w:ind w:left="-57" w:right="-57"/>
              <w:jc w:val="center"/>
              <w:rPr>
                <w:rFonts w:ascii="Times New Roman" w:hAnsi="Times New Roman"/>
                <w:spacing w:val="-2"/>
                <w:szCs w:val="22"/>
              </w:rPr>
            </w:pPr>
            <w:r>
              <w:rPr>
                <w:rFonts w:ascii="Times New Roman" w:hAnsi="Times New Roman"/>
                <w:spacing w:val="-2"/>
                <w:szCs w:val="22"/>
              </w:rPr>
              <w:t>-</w:t>
            </w:r>
          </w:p>
        </w:tc>
        <w:tc>
          <w:tcPr>
            <w:tcW w:w="405" w:type="pct"/>
          </w:tcPr>
          <w:p>
            <w:pPr>
              <w:jc w:val="center"/>
              <w:rPr>
                <w:rFonts w:ascii="Times New Roman" w:hAnsi="Times New Roman"/>
                <w:szCs w:val="22"/>
              </w:rPr>
            </w:pPr>
            <w:r>
              <w:rPr>
                <w:rFonts w:ascii="Times New Roman" w:hAnsi="Times New Roman"/>
                <w:szCs w:val="22"/>
              </w:rPr>
              <w:t>нормативный правовой акт</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1.9.14.</w:t>
            </w:r>
          </w:p>
        </w:tc>
        <w:tc>
          <w:tcPr>
            <w:tcW w:w="465" w:type="pct"/>
            <w:vAlign w:val="center"/>
          </w:tcPr>
          <w:p>
            <w:pPr>
              <w:rPr>
                <w:rFonts w:ascii="Times New Roman" w:hAnsi="Times New Roman"/>
              </w:rPr>
            </w:pPr>
            <w:r>
              <w:rPr>
                <w:rFonts w:ascii="Times New Roman" w:hAnsi="Times New Roman"/>
              </w:rPr>
              <w:t>Контрольная точка «Согласован и утвер</w:t>
            </w:r>
            <w:r>
              <w:rPr>
                <w:rFonts w:ascii="Times New Roman" w:hAnsi="Times New Roman"/>
              </w:rPr>
              <w:lastRenderedPageBreak/>
              <w:t>жден Порядок предоставления из бюджета Республики Татарстан грантов на развитие семейных ферм, софинансируемых из федерального бюджета»</w:t>
            </w:r>
          </w:p>
        </w:tc>
        <w:tc>
          <w:tcPr>
            <w:tcW w:w="399" w:type="pct"/>
          </w:tcPr>
          <w:p>
            <w:pPr>
              <w:jc w:val="center"/>
              <w:rPr>
                <w:rFonts w:ascii="Times New Roman" w:hAnsi="Times New Roman"/>
                <w:color w:val="auto"/>
              </w:rPr>
            </w:pPr>
            <w:r>
              <w:rPr>
                <w:rFonts w:ascii="Times New Roman" w:hAnsi="Times New Roman"/>
              </w:rPr>
              <w:lastRenderedPageBreak/>
              <w:t>01.01.2026</w:t>
            </w:r>
          </w:p>
        </w:tc>
        <w:tc>
          <w:tcPr>
            <w:tcW w:w="399" w:type="pct"/>
          </w:tcPr>
          <w:p>
            <w:pPr>
              <w:jc w:val="center"/>
              <w:rPr>
                <w:rFonts w:ascii="Times New Roman" w:hAnsi="Times New Roman"/>
                <w:color w:val="auto"/>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 xml:space="preserve">взаимосвязь с иными результатами и </w:t>
            </w:r>
            <w:r>
              <w:rPr>
                <w:rFonts w:ascii="Times New Roman" w:hAnsi="Times New Roman"/>
              </w:rPr>
              <w:lastRenderedPageBreak/>
              <w:t>контрольными точками отсутствует</w:t>
            </w:r>
          </w:p>
        </w:tc>
        <w:tc>
          <w:tcPr>
            <w:tcW w:w="357" w:type="pct"/>
          </w:tcPr>
          <w:p>
            <w:pPr>
              <w:jc w:val="center"/>
              <w:rPr>
                <w:rFonts w:ascii="Times New Roman" w:hAnsi="Times New Roman"/>
              </w:rPr>
            </w:pPr>
            <w:r>
              <w:rPr>
                <w:rFonts w:ascii="Times New Roman" w:hAnsi="Times New Roman"/>
              </w:rPr>
              <w:lastRenderedPageBreak/>
              <w:t xml:space="preserve">взаимосвязь с иными результатами и </w:t>
            </w:r>
            <w:r>
              <w:rPr>
                <w:rFonts w:ascii="Times New Roman" w:hAnsi="Times New Roman"/>
              </w:rPr>
              <w:lastRenderedPageBreak/>
              <w:t>контрольными 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szCs w:val="22"/>
              </w:rPr>
            </w:pPr>
            <w:r>
              <w:rPr>
                <w:rFonts w:ascii="Times New Roman" w:hAnsi="Times New Roman"/>
                <w:szCs w:val="22"/>
              </w:rPr>
              <w:t>-</w:t>
            </w:r>
          </w:p>
        </w:tc>
        <w:tc>
          <w:tcPr>
            <w:tcW w:w="346" w:type="pct"/>
          </w:tcPr>
          <w:p>
            <w:pPr>
              <w:jc w:val="center"/>
              <w:rPr>
                <w:rFonts w:ascii="Times New Roman" w:hAnsi="Times New Roman"/>
                <w:szCs w:val="22"/>
              </w:rPr>
            </w:pPr>
            <w:r>
              <w:rPr>
                <w:rFonts w:ascii="Times New Roman" w:hAnsi="Times New Roman"/>
                <w:szCs w:val="22"/>
              </w:rPr>
              <w:t>-</w:t>
            </w:r>
          </w:p>
        </w:tc>
        <w:tc>
          <w:tcPr>
            <w:tcW w:w="305" w:type="pct"/>
          </w:tcPr>
          <w:p>
            <w:pPr>
              <w:jc w:val="center"/>
              <w:rPr>
                <w:rFonts w:ascii="Times New Roman" w:hAnsi="Times New Roman"/>
                <w:szCs w:val="22"/>
              </w:rPr>
            </w:pPr>
            <w:r>
              <w:rPr>
                <w:rFonts w:ascii="Times New Roman" w:hAnsi="Times New Roman"/>
                <w:szCs w:val="22"/>
              </w:rPr>
              <w:t>-</w:t>
            </w:r>
          </w:p>
        </w:tc>
        <w:tc>
          <w:tcPr>
            <w:tcW w:w="447" w:type="pct"/>
          </w:tcPr>
          <w:p>
            <w:pPr>
              <w:ind w:left="-57" w:right="-57"/>
              <w:jc w:val="center"/>
              <w:rPr>
                <w:rFonts w:ascii="Times New Roman" w:hAnsi="Times New Roman"/>
                <w:spacing w:val="-2"/>
                <w:szCs w:val="22"/>
              </w:rPr>
            </w:pPr>
            <w:r>
              <w:rPr>
                <w:rFonts w:ascii="Times New Roman" w:hAnsi="Times New Roman"/>
                <w:spacing w:val="-2"/>
                <w:szCs w:val="22"/>
              </w:rPr>
              <w:t>-</w:t>
            </w:r>
          </w:p>
        </w:tc>
        <w:tc>
          <w:tcPr>
            <w:tcW w:w="405" w:type="pct"/>
          </w:tcPr>
          <w:p>
            <w:pPr>
              <w:jc w:val="center"/>
              <w:rPr>
                <w:rFonts w:ascii="Times New Roman" w:hAnsi="Times New Roman"/>
                <w:szCs w:val="22"/>
              </w:rPr>
            </w:pPr>
            <w:r>
              <w:rPr>
                <w:rFonts w:ascii="Times New Roman" w:hAnsi="Times New Roman"/>
                <w:szCs w:val="22"/>
              </w:rPr>
              <w:t>нормативный правовой акт</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1.9.15.</w:t>
            </w:r>
          </w:p>
        </w:tc>
        <w:tc>
          <w:tcPr>
            <w:tcW w:w="465" w:type="pct"/>
            <w:vAlign w:val="center"/>
          </w:tcPr>
          <w:p>
            <w:pPr>
              <w:rPr>
                <w:rFonts w:ascii="Times New Roman" w:hAnsi="Times New Roman"/>
              </w:rPr>
            </w:pPr>
            <w:r>
              <w:rPr>
                <w:rFonts w:ascii="Times New Roman" w:hAnsi="Times New Roman"/>
              </w:rPr>
              <w:t>Контрольная точка «Осуществлен отбор на предоставление из бюджета Республики Татарстан грантов на развитие семейных ферм, софинансируемых из федерального бюджета»</w:t>
            </w:r>
          </w:p>
        </w:tc>
        <w:tc>
          <w:tcPr>
            <w:tcW w:w="399" w:type="pct"/>
          </w:tcPr>
          <w:p>
            <w:pPr>
              <w:jc w:val="center"/>
              <w:rPr>
                <w:rFonts w:ascii="Times New Roman" w:hAnsi="Times New Roman"/>
                <w:color w:val="auto"/>
              </w:rPr>
            </w:pPr>
            <w:r>
              <w:rPr>
                <w:rFonts w:ascii="Times New Roman" w:hAnsi="Times New Roman"/>
              </w:rPr>
              <w:t>01.01.2026</w:t>
            </w:r>
          </w:p>
        </w:tc>
        <w:tc>
          <w:tcPr>
            <w:tcW w:w="399" w:type="pct"/>
          </w:tcPr>
          <w:p>
            <w:pPr>
              <w:jc w:val="center"/>
              <w:rPr>
                <w:rFonts w:ascii="Times New Roman" w:hAnsi="Times New Roman"/>
                <w:color w:val="auto"/>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szCs w:val="22"/>
              </w:rPr>
            </w:pPr>
            <w:r>
              <w:rPr>
                <w:rFonts w:ascii="Times New Roman" w:hAnsi="Times New Roman"/>
                <w:szCs w:val="22"/>
              </w:rPr>
              <w:t>-</w:t>
            </w:r>
          </w:p>
        </w:tc>
        <w:tc>
          <w:tcPr>
            <w:tcW w:w="346" w:type="pct"/>
          </w:tcPr>
          <w:p>
            <w:pPr>
              <w:jc w:val="center"/>
              <w:rPr>
                <w:rFonts w:ascii="Times New Roman" w:hAnsi="Times New Roman"/>
                <w:szCs w:val="22"/>
              </w:rPr>
            </w:pPr>
            <w:r>
              <w:rPr>
                <w:rFonts w:ascii="Times New Roman" w:hAnsi="Times New Roman"/>
                <w:szCs w:val="22"/>
              </w:rPr>
              <w:t>-</w:t>
            </w:r>
          </w:p>
        </w:tc>
        <w:tc>
          <w:tcPr>
            <w:tcW w:w="305" w:type="pct"/>
          </w:tcPr>
          <w:p>
            <w:pPr>
              <w:jc w:val="center"/>
              <w:rPr>
                <w:rFonts w:ascii="Times New Roman" w:hAnsi="Times New Roman"/>
                <w:szCs w:val="22"/>
              </w:rPr>
            </w:pPr>
            <w:r>
              <w:rPr>
                <w:rFonts w:ascii="Times New Roman" w:hAnsi="Times New Roman"/>
                <w:szCs w:val="22"/>
              </w:rPr>
              <w:t>-</w:t>
            </w:r>
          </w:p>
        </w:tc>
        <w:tc>
          <w:tcPr>
            <w:tcW w:w="447" w:type="pct"/>
          </w:tcPr>
          <w:p>
            <w:pPr>
              <w:ind w:left="-57" w:right="-57"/>
              <w:jc w:val="center"/>
              <w:rPr>
                <w:rFonts w:ascii="Times New Roman" w:hAnsi="Times New Roman"/>
                <w:spacing w:val="-2"/>
                <w:szCs w:val="22"/>
              </w:rPr>
            </w:pPr>
            <w:r>
              <w:rPr>
                <w:rFonts w:ascii="Times New Roman" w:hAnsi="Times New Roman"/>
                <w:spacing w:val="-2"/>
                <w:szCs w:val="22"/>
              </w:rPr>
              <w:t>-</w:t>
            </w:r>
          </w:p>
        </w:tc>
        <w:tc>
          <w:tcPr>
            <w:tcW w:w="405" w:type="pct"/>
          </w:tcPr>
          <w:p>
            <w:pPr>
              <w:jc w:val="center"/>
              <w:rPr>
                <w:rFonts w:ascii="Times New Roman" w:hAnsi="Times New Roman"/>
                <w:szCs w:val="22"/>
              </w:rPr>
            </w:pPr>
            <w:r>
              <w:rPr>
                <w:rFonts w:ascii="Times New Roman" w:hAnsi="Times New Roman"/>
              </w:rPr>
              <w:t>сводный реестр о результатах отбора заявок участников отбора</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1.9.16.</w:t>
            </w:r>
          </w:p>
        </w:tc>
        <w:tc>
          <w:tcPr>
            <w:tcW w:w="465" w:type="pct"/>
          </w:tcPr>
          <w:p>
            <w:pPr>
              <w:rPr>
                <w:rFonts w:ascii="Times New Roman" w:hAnsi="Times New Roman"/>
              </w:rPr>
            </w:pPr>
            <w:r>
              <w:rPr>
                <w:rFonts w:ascii="Times New Roman" w:hAnsi="Times New Roman"/>
              </w:rPr>
              <w:t xml:space="preserve">Контрольная точка «Заключено соглашение </w:t>
            </w:r>
            <w:r>
              <w:rPr>
                <w:rFonts w:ascii="Times New Roman" w:hAnsi="Times New Roman"/>
              </w:rPr>
              <w:lastRenderedPageBreak/>
              <w:t>о предоставлении из бюджета Республики Татарстан грантов на развитие семейных ферм, софинансируемых из федерального бюджета»</w:t>
            </w:r>
          </w:p>
        </w:tc>
        <w:tc>
          <w:tcPr>
            <w:tcW w:w="399" w:type="pct"/>
          </w:tcPr>
          <w:p>
            <w:pPr>
              <w:jc w:val="center"/>
              <w:rPr>
                <w:rFonts w:ascii="Times New Roman" w:hAnsi="Times New Roman"/>
                <w:color w:val="auto"/>
              </w:rPr>
            </w:pPr>
            <w:r>
              <w:rPr>
                <w:rFonts w:ascii="Times New Roman" w:hAnsi="Times New Roman"/>
              </w:rPr>
              <w:lastRenderedPageBreak/>
              <w:t>01.01.2026</w:t>
            </w:r>
          </w:p>
        </w:tc>
        <w:tc>
          <w:tcPr>
            <w:tcW w:w="399" w:type="pct"/>
          </w:tcPr>
          <w:p>
            <w:pPr>
              <w:jc w:val="center"/>
              <w:rPr>
                <w:rFonts w:ascii="Times New Roman" w:hAnsi="Times New Roman"/>
                <w:color w:val="auto"/>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 xml:space="preserve">взаимосвязь с иными результатами и </w:t>
            </w:r>
            <w:r>
              <w:rPr>
                <w:rFonts w:ascii="Times New Roman" w:hAnsi="Times New Roman"/>
              </w:rPr>
              <w:lastRenderedPageBreak/>
              <w:t>контрольными точками отсутствует</w:t>
            </w:r>
          </w:p>
        </w:tc>
        <w:tc>
          <w:tcPr>
            <w:tcW w:w="357" w:type="pct"/>
          </w:tcPr>
          <w:p>
            <w:pPr>
              <w:jc w:val="center"/>
              <w:rPr>
                <w:rFonts w:ascii="Times New Roman" w:hAnsi="Times New Roman"/>
              </w:rPr>
            </w:pPr>
            <w:r>
              <w:rPr>
                <w:rFonts w:ascii="Times New Roman" w:hAnsi="Times New Roman"/>
              </w:rPr>
              <w:lastRenderedPageBreak/>
              <w:t xml:space="preserve">взаимосвязь с иными результатами и </w:t>
            </w:r>
            <w:r>
              <w:rPr>
                <w:rFonts w:ascii="Times New Roman" w:hAnsi="Times New Roman"/>
              </w:rPr>
              <w:lastRenderedPageBreak/>
              <w:t>контрольными 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szCs w:val="22"/>
              </w:rPr>
            </w:pPr>
            <w:r>
              <w:rPr>
                <w:rFonts w:ascii="Times New Roman" w:hAnsi="Times New Roman"/>
                <w:szCs w:val="22"/>
              </w:rPr>
              <w:t>-</w:t>
            </w:r>
          </w:p>
        </w:tc>
        <w:tc>
          <w:tcPr>
            <w:tcW w:w="346" w:type="pct"/>
          </w:tcPr>
          <w:p>
            <w:pPr>
              <w:jc w:val="center"/>
              <w:rPr>
                <w:rFonts w:ascii="Times New Roman" w:hAnsi="Times New Roman"/>
                <w:szCs w:val="22"/>
              </w:rPr>
            </w:pPr>
            <w:r>
              <w:rPr>
                <w:rFonts w:ascii="Times New Roman" w:hAnsi="Times New Roman"/>
                <w:szCs w:val="22"/>
              </w:rPr>
              <w:t>-</w:t>
            </w:r>
          </w:p>
        </w:tc>
        <w:tc>
          <w:tcPr>
            <w:tcW w:w="305" w:type="pct"/>
          </w:tcPr>
          <w:p>
            <w:pPr>
              <w:jc w:val="center"/>
              <w:rPr>
                <w:rFonts w:ascii="Times New Roman" w:hAnsi="Times New Roman"/>
                <w:szCs w:val="22"/>
              </w:rPr>
            </w:pPr>
            <w:r>
              <w:rPr>
                <w:rFonts w:ascii="Times New Roman" w:hAnsi="Times New Roman"/>
                <w:szCs w:val="22"/>
              </w:rPr>
              <w:t>-</w:t>
            </w:r>
          </w:p>
        </w:tc>
        <w:tc>
          <w:tcPr>
            <w:tcW w:w="447" w:type="pct"/>
          </w:tcPr>
          <w:p>
            <w:pPr>
              <w:ind w:left="-57" w:right="-57"/>
              <w:jc w:val="center"/>
              <w:rPr>
                <w:rFonts w:ascii="Times New Roman" w:hAnsi="Times New Roman"/>
                <w:spacing w:val="-2"/>
                <w:szCs w:val="22"/>
              </w:rPr>
            </w:pPr>
            <w:r>
              <w:rPr>
                <w:rFonts w:ascii="Times New Roman" w:hAnsi="Times New Roman"/>
                <w:spacing w:val="-2"/>
                <w:szCs w:val="22"/>
              </w:rPr>
              <w:t>-</w:t>
            </w:r>
          </w:p>
        </w:tc>
        <w:tc>
          <w:tcPr>
            <w:tcW w:w="405" w:type="pct"/>
          </w:tcPr>
          <w:p>
            <w:pPr>
              <w:jc w:val="center"/>
              <w:rPr>
                <w:rFonts w:ascii="Times New Roman" w:hAnsi="Times New Roman"/>
                <w:szCs w:val="22"/>
              </w:rPr>
            </w:pPr>
            <w:r>
              <w:rPr>
                <w:rFonts w:ascii="Times New Roman" w:hAnsi="Times New Roman"/>
                <w:szCs w:val="22"/>
              </w:rPr>
              <w:t>соглашения</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1.9.17.</w:t>
            </w:r>
          </w:p>
        </w:tc>
        <w:tc>
          <w:tcPr>
            <w:tcW w:w="465" w:type="pct"/>
          </w:tcPr>
          <w:p>
            <w:pPr>
              <w:rPr>
                <w:rFonts w:ascii="Times New Roman" w:hAnsi="Times New Roman"/>
              </w:rPr>
            </w:pPr>
            <w:r>
              <w:rPr>
                <w:rFonts w:ascii="Times New Roman" w:hAnsi="Times New Roman"/>
              </w:rPr>
              <w:t>Контрольная точка «Издан приказ о победителях отбора заявок от сельскохозяйственных товаропроизводителей  на предоставление из бюджета Республики Татарстан грантов на развитие семейных ферм, софинансируе</w:t>
            </w:r>
            <w:r>
              <w:rPr>
                <w:rFonts w:ascii="Times New Roman" w:hAnsi="Times New Roman"/>
              </w:rPr>
              <w:lastRenderedPageBreak/>
              <w:t>мых из федерального бюджета»</w:t>
            </w:r>
          </w:p>
        </w:tc>
        <w:tc>
          <w:tcPr>
            <w:tcW w:w="399" w:type="pct"/>
          </w:tcPr>
          <w:p>
            <w:pPr>
              <w:jc w:val="center"/>
              <w:rPr>
                <w:rFonts w:ascii="Times New Roman" w:hAnsi="Times New Roman"/>
                <w:color w:val="auto"/>
              </w:rPr>
            </w:pPr>
            <w:r>
              <w:rPr>
                <w:rFonts w:ascii="Times New Roman" w:hAnsi="Times New Roman"/>
              </w:rPr>
              <w:lastRenderedPageBreak/>
              <w:t>01.01.2026</w:t>
            </w:r>
          </w:p>
        </w:tc>
        <w:tc>
          <w:tcPr>
            <w:tcW w:w="399" w:type="pct"/>
          </w:tcPr>
          <w:p>
            <w:pPr>
              <w:jc w:val="center"/>
              <w:rPr>
                <w:rFonts w:ascii="Times New Roman" w:hAnsi="Times New Roman"/>
                <w:color w:val="auto"/>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szCs w:val="22"/>
              </w:rPr>
            </w:pPr>
            <w:r>
              <w:rPr>
                <w:rFonts w:ascii="Times New Roman" w:hAnsi="Times New Roman"/>
                <w:szCs w:val="22"/>
              </w:rPr>
              <w:t>-</w:t>
            </w:r>
          </w:p>
        </w:tc>
        <w:tc>
          <w:tcPr>
            <w:tcW w:w="346" w:type="pct"/>
          </w:tcPr>
          <w:p>
            <w:pPr>
              <w:jc w:val="center"/>
              <w:rPr>
                <w:rFonts w:ascii="Times New Roman" w:hAnsi="Times New Roman"/>
                <w:szCs w:val="22"/>
              </w:rPr>
            </w:pPr>
            <w:r>
              <w:rPr>
                <w:rFonts w:ascii="Times New Roman" w:hAnsi="Times New Roman"/>
                <w:szCs w:val="22"/>
              </w:rPr>
              <w:t>-</w:t>
            </w:r>
          </w:p>
        </w:tc>
        <w:tc>
          <w:tcPr>
            <w:tcW w:w="305" w:type="pct"/>
          </w:tcPr>
          <w:p>
            <w:pPr>
              <w:jc w:val="center"/>
              <w:rPr>
                <w:rFonts w:ascii="Times New Roman" w:hAnsi="Times New Roman"/>
                <w:szCs w:val="22"/>
              </w:rPr>
            </w:pPr>
            <w:r>
              <w:rPr>
                <w:rFonts w:ascii="Times New Roman" w:hAnsi="Times New Roman"/>
                <w:szCs w:val="22"/>
              </w:rPr>
              <w:t>-</w:t>
            </w:r>
          </w:p>
        </w:tc>
        <w:tc>
          <w:tcPr>
            <w:tcW w:w="447" w:type="pct"/>
          </w:tcPr>
          <w:p>
            <w:pPr>
              <w:ind w:left="-57" w:right="-57"/>
              <w:jc w:val="center"/>
              <w:rPr>
                <w:rFonts w:ascii="Times New Roman" w:hAnsi="Times New Roman"/>
                <w:spacing w:val="-2"/>
                <w:szCs w:val="22"/>
              </w:rPr>
            </w:pPr>
            <w:r>
              <w:rPr>
                <w:rFonts w:ascii="Times New Roman" w:hAnsi="Times New Roman"/>
                <w:spacing w:val="-2"/>
                <w:szCs w:val="22"/>
              </w:rPr>
              <w:t>-</w:t>
            </w:r>
          </w:p>
        </w:tc>
        <w:tc>
          <w:tcPr>
            <w:tcW w:w="405" w:type="pct"/>
          </w:tcPr>
          <w:p>
            <w:pPr>
              <w:jc w:val="center"/>
              <w:rPr>
                <w:rFonts w:ascii="Times New Roman" w:hAnsi="Times New Roman"/>
                <w:szCs w:val="22"/>
              </w:rPr>
            </w:pPr>
            <w:r>
              <w:rPr>
                <w:rFonts w:ascii="Times New Roman" w:hAnsi="Times New Roman"/>
              </w:rPr>
              <w:t>приказ Минсельхозпрода РТ</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1.9.18.</w:t>
            </w:r>
          </w:p>
        </w:tc>
        <w:tc>
          <w:tcPr>
            <w:tcW w:w="465" w:type="pct"/>
            <w:vAlign w:val="center"/>
          </w:tcPr>
          <w:p>
            <w:pPr>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предоставление из бюджета Республики Татарстан грантов на развитие семейных ферм, софинансируемых из федерального бюджета»</w:t>
            </w:r>
          </w:p>
        </w:tc>
        <w:tc>
          <w:tcPr>
            <w:tcW w:w="399" w:type="pct"/>
          </w:tcPr>
          <w:p>
            <w:pPr>
              <w:jc w:val="center"/>
              <w:rPr>
                <w:rFonts w:ascii="Times New Roman" w:hAnsi="Times New Roman"/>
                <w:color w:val="auto"/>
              </w:rPr>
            </w:pPr>
            <w:r>
              <w:rPr>
                <w:rFonts w:ascii="Times New Roman" w:hAnsi="Times New Roman"/>
              </w:rPr>
              <w:t>-</w:t>
            </w:r>
          </w:p>
        </w:tc>
        <w:tc>
          <w:tcPr>
            <w:tcW w:w="399" w:type="pct"/>
          </w:tcPr>
          <w:p>
            <w:pPr>
              <w:jc w:val="center"/>
              <w:rPr>
                <w:rFonts w:ascii="Times New Roman" w:hAnsi="Times New Roman"/>
                <w:color w:val="auto"/>
              </w:rPr>
            </w:pPr>
            <w:r>
              <w:rPr>
                <w:rFonts w:ascii="Times New Roman" w:hAnsi="Times New Roman"/>
              </w:rPr>
              <w:t>31.12.2026</w:t>
            </w:r>
            <w:r>
              <w:rPr>
                <w:rStyle w:val="aff1"/>
                <w:rFonts w:ascii="Times New Roman" w:hAnsi="Times New Roman"/>
              </w:rPr>
              <w:footnoteReference w:id="23"/>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szCs w:val="22"/>
              </w:rPr>
            </w:pPr>
            <w:r>
              <w:rPr>
                <w:rFonts w:ascii="Times New Roman" w:hAnsi="Times New Roman"/>
                <w:szCs w:val="22"/>
              </w:rPr>
              <w:t>-</w:t>
            </w:r>
          </w:p>
        </w:tc>
        <w:tc>
          <w:tcPr>
            <w:tcW w:w="346" w:type="pct"/>
          </w:tcPr>
          <w:p>
            <w:pPr>
              <w:jc w:val="center"/>
              <w:rPr>
                <w:rFonts w:ascii="Times New Roman" w:hAnsi="Times New Roman"/>
                <w:szCs w:val="22"/>
              </w:rPr>
            </w:pPr>
            <w:r>
              <w:rPr>
                <w:rFonts w:ascii="Times New Roman" w:hAnsi="Times New Roman"/>
                <w:szCs w:val="22"/>
              </w:rPr>
              <w:t>-</w:t>
            </w:r>
          </w:p>
        </w:tc>
        <w:tc>
          <w:tcPr>
            <w:tcW w:w="305" w:type="pct"/>
          </w:tcPr>
          <w:p>
            <w:pPr>
              <w:jc w:val="center"/>
              <w:rPr>
                <w:rFonts w:ascii="Times New Roman" w:hAnsi="Times New Roman"/>
                <w:szCs w:val="22"/>
              </w:rPr>
            </w:pPr>
            <w:r>
              <w:rPr>
                <w:rFonts w:ascii="Times New Roman" w:hAnsi="Times New Roman"/>
                <w:szCs w:val="22"/>
              </w:rPr>
              <w:t>-</w:t>
            </w:r>
          </w:p>
        </w:tc>
        <w:tc>
          <w:tcPr>
            <w:tcW w:w="447" w:type="pct"/>
          </w:tcPr>
          <w:p>
            <w:pPr>
              <w:ind w:left="-57" w:right="-57"/>
              <w:jc w:val="center"/>
              <w:rPr>
                <w:rFonts w:ascii="Times New Roman" w:hAnsi="Times New Roman"/>
                <w:spacing w:val="-2"/>
                <w:szCs w:val="22"/>
              </w:rPr>
            </w:pPr>
            <w:r>
              <w:rPr>
                <w:rFonts w:ascii="Times New Roman" w:hAnsi="Times New Roman"/>
                <w:spacing w:val="-2"/>
                <w:szCs w:val="22"/>
              </w:rPr>
              <w:t>-</w:t>
            </w:r>
          </w:p>
        </w:tc>
        <w:tc>
          <w:tcPr>
            <w:tcW w:w="405" w:type="pct"/>
          </w:tcPr>
          <w:p>
            <w:pPr>
              <w:jc w:val="center"/>
              <w:rPr>
                <w:rFonts w:ascii="Times New Roman" w:hAnsi="Times New Roman"/>
                <w:szCs w:val="22"/>
              </w:rPr>
            </w:pPr>
            <w:r>
              <w:rPr>
                <w:rFonts w:ascii="Times New Roman" w:hAnsi="Times New Roman"/>
              </w:rPr>
              <w:t>отчет</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strike/>
                <w:color w:val="FF0000"/>
                <w:szCs w:val="22"/>
              </w:rPr>
            </w:pPr>
            <w:r>
              <w:rPr>
                <w:rFonts w:ascii="Times New Roman" w:hAnsi="Times New Roman"/>
                <w:color w:val="auto"/>
              </w:rPr>
              <w:t>1.10.</w:t>
            </w:r>
          </w:p>
        </w:tc>
        <w:tc>
          <w:tcPr>
            <w:tcW w:w="465" w:type="pct"/>
            <w:vAlign w:val="center"/>
          </w:tcPr>
          <w:p>
            <w:pPr>
              <w:spacing w:line="245" w:lineRule="auto"/>
              <w:rPr>
                <w:rFonts w:ascii="Times New Roman" w:hAnsi="Times New Roman"/>
                <w:strike/>
                <w:color w:val="FF0000"/>
                <w:szCs w:val="22"/>
              </w:rPr>
            </w:pPr>
            <w:r>
              <w:rPr>
                <w:rFonts w:ascii="Times New Roman" w:hAnsi="Times New Roman"/>
              </w:rPr>
              <w:t xml:space="preserve">Результат «Количество сельскохозяйственных потребительских кооперативов, получивших грант на развитие </w:t>
            </w:r>
            <w:r>
              <w:rPr>
                <w:rFonts w:ascii="Times New Roman" w:hAnsi="Times New Roman"/>
              </w:rPr>
              <w:lastRenderedPageBreak/>
              <w:t>материально-технической базы, в течение предыдущих 5 лет, включая отчетный год, обеспечивших прирост объема продукции, реализованной в отчетном году, по отношению к предыдущему году не менее чем на 8 процентов»</w:t>
            </w:r>
          </w:p>
        </w:tc>
        <w:tc>
          <w:tcPr>
            <w:tcW w:w="399" w:type="pct"/>
          </w:tcPr>
          <w:p>
            <w:pPr>
              <w:spacing w:line="245" w:lineRule="auto"/>
              <w:jc w:val="center"/>
              <w:rPr>
                <w:rFonts w:ascii="Times New Roman" w:hAnsi="Times New Roman"/>
                <w:strike/>
                <w:color w:val="FF0000"/>
                <w:szCs w:val="22"/>
              </w:rPr>
            </w:pPr>
            <w:r>
              <w:rPr>
                <w:rFonts w:ascii="Times New Roman" w:hAnsi="Times New Roman"/>
                <w:color w:val="auto"/>
                <w:szCs w:val="22"/>
              </w:rPr>
              <w:lastRenderedPageBreak/>
              <w:t>01.01.2024</w:t>
            </w:r>
          </w:p>
        </w:tc>
        <w:tc>
          <w:tcPr>
            <w:tcW w:w="399" w:type="pct"/>
          </w:tcPr>
          <w:p>
            <w:pPr>
              <w:spacing w:line="245" w:lineRule="auto"/>
              <w:jc w:val="center"/>
              <w:rPr>
                <w:rFonts w:ascii="Times New Roman" w:hAnsi="Times New Roman"/>
                <w:strike/>
                <w:color w:val="FF0000"/>
                <w:szCs w:val="22"/>
              </w:rPr>
            </w:pPr>
            <w:r>
              <w:rPr>
                <w:rFonts w:ascii="Times New Roman" w:hAnsi="Times New Roman"/>
                <w:color w:val="auto"/>
                <w:szCs w:val="22"/>
              </w:rPr>
              <w:t>31.12.2026</w:t>
            </w:r>
          </w:p>
        </w:tc>
        <w:tc>
          <w:tcPr>
            <w:tcW w:w="39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trike/>
                <w:color w:val="FF0000"/>
                <w:szCs w:val="22"/>
              </w:rPr>
              <w:t>-</w:t>
            </w:r>
          </w:p>
        </w:tc>
        <w:tc>
          <w:tcPr>
            <w:tcW w:w="346" w:type="pct"/>
          </w:tcPr>
          <w:p>
            <w:pPr>
              <w:spacing w:line="245" w:lineRule="auto"/>
              <w:jc w:val="center"/>
              <w:rPr>
                <w:rFonts w:ascii="Times New Roman" w:hAnsi="Times New Roman"/>
                <w:color w:val="auto"/>
                <w:szCs w:val="22"/>
              </w:rPr>
            </w:pPr>
            <w:r>
              <w:rPr>
                <w:rFonts w:ascii="Times New Roman" w:hAnsi="Times New Roman"/>
                <w:color w:val="auto"/>
                <w:szCs w:val="22"/>
              </w:rPr>
              <w:t>единица</w:t>
            </w:r>
          </w:p>
        </w:tc>
        <w:tc>
          <w:tcPr>
            <w:tcW w:w="305" w:type="pct"/>
          </w:tcPr>
          <w:p>
            <w:pPr>
              <w:spacing w:line="245" w:lineRule="auto"/>
              <w:jc w:val="center"/>
              <w:rPr>
                <w:rFonts w:ascii="Times New Roman" w:hAnsi="Times New Roman"/>
                <w:color w:val="auto"/>
                <w:szCs w:val="22"/>
              </w:rPr>
            </w:pPr>
            <w:r>
              <w:rPr>
                <w:rFonts w:ascii="Times New Roman" w:hAnsi="Times New Roman"/>
                <w:color w:val="auto"/>
                <w:szCs w:val="22"/>
              </w:rPr>
              <w:t>2</w:t>
            </w:r>
          </w:p>
        </w:tc>
        <w:tc>
          <w:tcPr>
            <w:tcW w:w="447" w:type="pct"/>
          </w:tcPr>
          <w:p>
            <w:pPr>
              <w:jc w:val="center"/>
              <w:rPr>
                <w:rFonts w:ascii="Times New Roman" w:hAnsi="Times New Roman"/>
                <w:color w:val="auto"/>
              </w:rPr>
            </w:pPr>
            <w:r>
              <w:rPr>
                <w:rFonts w:ascii="Times New Roman" w:hAnsi="Times New Roman"/>
                <w:color w:val="auto"/>
              </w:rPr>
              <w:t>128 421,9</w:t>
            </w:r>
          </w:p>
          <w:p>
            <w:pPr>
              <w:spacing w:line="245" w:lineRule="auto"/>
              <w:ind w:left="-57" w:right="-57"/>
              <w:jc w:val="center"/>
              <w:rPr>
                <w:rFonts w:ascii="Times New Roman" w:hAnsi="Times New Roman"/>
                <w:strike/>
                <w:color w:val="FF0000"/>
                <w:spacing w:val="-2"/>
                <w:szCs w:val="22"/>
              </w:rPr>
            </w:pPr>
          </w:p>
        </w:tc>
        <w:tc>
          <w:tcPr>
            <w:tcW w:w="405" w:type="pct"/>
          </w:tcPr>
          <w:p>
            <w:pPr>
              <w:spacing w:line="245" w:lineRule="auto"/>
              <w:jc w:val="center"/>
              <w:rPr>
                <w:rFonts w:ascii="Times New Roman" w:hAnsi="Times New Roman"/>
                <w:strike/>
                <w:color w:val="FF0000"/>
                <w:szCs w:val="22"/>
              </w:rPr>
            </w:pPr>
            <w:r>
              <w:rPr>
                <w:rFonts w:ascii="Times New Roman" w:hAnsi="Times New Roman"/>
                <w:strike/>
                <w:color w:val="auto"/>
                <w:szCs w:val="22"/>
              </w:rPr>
              <w:t>-</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1.10.1.</w:t>
            </w:r>
          </w:p>
        </w:tc>
        <w:tc>
          <w:tcPr>
            <w:tcW w:w="465" w:type="pct"/>
            <w:vAlign w:val="center"/>
          </w:tcPr>
          <w:p>
            <w:pPr>
              <w:spacing w:line="245" w:lineRule="auto"/>
              <w:rPr>
                <w:rFonts w:ascii="Times New Roman" w:hAnsi="Times New Roman"/>
              </w:rPr>
            </w:pPr>
            <w:r>
              <w:rPr>
                <w:rFonts w:ascii="Times New Roman" w:hAnsi="Times New Roman"/>
              </w:rPr>
              <w:t xml:space="preserve">Контрольная точка «Внесено изменение в Порядок предоставления грантов на развитие материально-технической базы сельскохозяйственных </w:t>
            </w:r>
            <w:r>
              <w:rPr>
                <w:rFonts w:ascii="Times New Roman" w:hAnsi="Times New Roman"/>
              </w:rPr>
              <w:lastRenderedPageBreak/>
              <w:t>потребительских кооперативов, софинансируемых из федерального бюджета»</w:t>
            </w:r>
          </w:p>
        </w:tc>
        <w:tc>
          <w:tcPr>
            <w:tcW w:w="399" w:type="pct"/>
          </w:tcPr>
          <w:p>
            <w:pPr>
              <w:spacing w:line="245" w:lineRule="auto"/>
              <w:jc w:val="center"/>
              <w:rPr>
                <w:rFonts w:ascii="Times New Roman" w:hAnsi="Times New Roman"/>
                <w:strike/>
                <w:color w:val="FF0000"/>
                <w:szCs w:val="22"/>
              </w:rPr>
            </w:pPr>
            <w:r>
              <w:rPr>
                <w:rFonts w:ascii="Times New Roman" w:hAnsi="Times New Roman"/>
              </w:rPr>
              <w:lastRenderedPageBreak/>
              <w:t>01.01.2024</w:t>
            </w:r>
          </w:p>
        </w:tc>
        <w:tc>
          <w:tcPr>
            <w:tcW w:w="399" w:type="pct"/>
          </w:tcPr>
          <w:p>
            <w:pPr>
              <w:spacing w:line="245" w:lineRule="auto"/>
              <w:jc w:val="center"/>
              <w:rPr>
                <w:rFonts w:ascii="Times New Roman" w:hAnsi="Times New Roman"/>
                <w:strike/>
                <w:color w:val="FF0000"/>
                <w:szCs w:val="22"/>
              </w:rPr>
            </w:pPr>
            <w:r>
              <w:rPr>
                <w:rFonts w:ascii="Times New Roman" w:hAnsi="Times New Roman"/>
              </w:rPr>
              <w:t>31.12.2024</w:t>
            </w:r>
          </w:p>
        </w:tc>
        <w:tc>
          <w:tcPr>
            <w:tcW w:w="39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spacing w:val="-2"/>
                <w:szCs w:val="22"/>
              </w:rPr>
              <w:t>-</w:t>
            </w:r>
          </w:p>
        </w:tc>
        <w:tc>
          <w:tcPr>
            <w:tcW w:w="405" w:type="pct"/>
          </w:tcPr>
          <w:p>
            <w:pPr>
              <w:spacing w:line="245" w:lineRule="auto"/>
              <w:jc w:val="center"/>
              <w:rPr>
                <w:rFonts w:ascii="Times New Roman" w:hAnsi="Times New Roman"/>
                <w:color w:val="FF0000"/>
                <w:szCs w:val="22"/>
              </w:rPr>
            </w:pPr>
            <w:r>
              <w:rPr>
                <w:rFonts w:ascii="Times New Roman" w:hAnsi="Times New Roman"/>
                <w:color w:val="auto"/>
                <w:szCs w:val="22"/>
              </w:rPr>
              <w:t>нормативный правовой акт</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1.10.2.</w:t>
            </w:r>
          </w:p>
        </w:tc>
        <w:tc>
          <w:tcPr>
            <w:tcW w:w="465" w:type="pct"/>
            <w:vAlign w:val="center"/>
          </w:tcPr>
          <w:p>
            <w:pPr>
              <w:rPr>
                <w:rFonts w:ascii="Times New Roman" w:hAnsi="Times New Roman"/>
              </w:rPr>
            </w:pPr>
            <w:r>
              <w:rPr>
                <w:rFonts w:ascii="Times New Roman" w:hAnsi="Times New Roman"/>
              </w:rPr>
              <w:t xml:space="preserve">Контрольная точка «Согласован и утвержден Порядок предоставления грантов на развитие материально-технической базы сельскохозяйственных потребительских кооперативов, </w:t>
            </w:r>
          </w:p>
          <w:p>
            <w:pPr>
              <w:rPr>
                <w:rFonts w:ascii="Times New Roman" w:hAnsi="Times New Roman"/>
              </w:rPr>
            </w:pPr>
            <w:r>
              <w:rPr>
                <w:rFonts w:ascii="Times New Roman" w:hAnsi="Times New Roman"/>
              </w:rPr>
              <w:t>софинансуруемых из федерального бюджета»</w:t>
            </w:r>
          </w:p>
        </w:tc>
        <w:tc>
          <w:tcPr>
            <w:tcW w:w="399" w:type="pct"/>
          </w:tcPr>
          <w:p>
            <w:pPr>
              <w:spacing w:line="245" w:lineRule="auto"/>
              <w:jc w:val="center"/>
              <w:rPr>
                <w:rFonts w:ascii="Times New Roman" w:hAnsi="Times New Roman"/>
                <w:color w:val="auto"/>
              </w:rPr>
            </w:pPr>
            <w:r>
              <w:rPr>
                <w:rFonts w:ascii="Times New Roman" w:hAnsi="Times New Roman"/>
              </w:rPr>
              <w:t>01.01.2024</w:t>
            </w:r>
          </w:p>
        </w:tc>
        <w:tc>
          <w:tcPr>
            <w:tcW w:w="399" w:type="pct"/>
          </w:tcPr>
          <w:p>
            <w:pPr>
              <w:spacing w:line="245" w:lineRule="auto"/>
              <w:jc w:val="center"/>
              <w:rPr>
                <w:rFonts w:ascii="Times New Roman" w:hAnsi="Times New Roman"/>
                <w:color w:val="auto"/>
              </w:rPr>
            </w:pPr>
            <w:r>
              <w:rPr>
                <w:rFonts w:ascii="Times New Roman" w:hAnsi="Times New Roman"/>
              </w:rPr>
              <w:t>31.12.2024</w:t>
            </w:r>
          </w:p>
        </w:tc>
        <w:tc>
          <w:tcPr>
            <w:tcW w:w="39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color w:val="auto"/>
                <w:szCs w:val="22"/>
              </w:rPr>
              <w:t>нормативный правовой акт</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1.10.3.</w:t>
            </w:r>
          </w:p>
        </w:tc>
        <w:tc>
          <w:tcPr>
            <w:tcW w:w="465" w:type="pct"/>
          </w:tcPr>
          <w:p>
            <w:pPr>
              <w:rPr>
                <w:rFonts w:ascii="Times New Roman" w:hAnsi="Times New Roman"/>
              </w:rPr>
            </w:pPr>
            <w:r>
              <w:rPr>
                <w:rFonts w:ascii="Times New Roman" w:hAnsi="Times New Roman"/>
              </w:rPr>
              <w:t xml:space="preserve">Контрольная точка «Осуществлен отбор на </w:t>
            </w:r>
            <w:r>
              <w:rPr>
                <w:rFonts w:ascii="Times New Roman" w:hAnsi="Times New Roman"/>
              </w:rPr>
              <w:lastRenderedPageBreak/>
              <w:t xml:space="preserve">предоставления грантов на развитие материально-технической базы </w:t>
            </w:r>
          </w:p>
          <w:p>
            <w:pPr>
              <w:rPr>
                <w:rFonts w:ascii="Times New Roman" w:hAnsi="Times New Roman"/>
              </w:rPr>
            </w:pPr>
            <w:r>
              <w:rPr>
                <w:rFonts w:ascii="Times New Roman" w:hAnsi="Times New Roman"/>
              </w:rPr>
              <w:t>сельскохозяйственных потребительских кооперативов, софинансируемых из федерального бюджета»</w:t>
            </w:r>
          </w:p>
        </w:tc>
        <w:tc>
          <w:tcPr>
            <w:tcW w:w="399" w:type="pct"/>
          </w:tcPr>
          <w:p>
            <w:pPr>
              <w:spacing w:line="245" w:lineRule="auto"/>
              <w:jc w:val="center"/>
              <w:rPr>
                <w:rFonts w:ascii="Times New Roman" w:hAnsi="Times New Roman"/>
                <w:color w:val="auto"/>
              </w:rPr>
            </w:pPr>
            <w:r>
              <w:rPr>
                <w:rFonts w:ascii="Times New Roman" w:hAnsi="Times New Roman"/>
              </w:rPr>
              <w:lastRenderedPageBreak/>
              <w:t>01.01.2024</w:t>
            </w:r>
          </w:p>
        </w:tc>
        <w:tc>
          <w:tcPr>
            <w:tcW w:w="399" w:type="pct"/>
          </w:tcPr>
          <w:p>
            <w:pPr>
              <w:spacing w:line="245" w:lineRule="auto"/>
              <w:jc w:val="center"/>
              <w:rPr>
                <w:rFonts w:ascii="Times New Roman" w:hAnsi="Times New Roman"/>
                <w:color w:val="auto"/>
              </w:rPr>
            </w:pPr>
            <w:r>
              <w:rPr>
                <w:rFonts w:ascii="Times New Roman" w:hAnsi="Times New Roman"/>
              </w:rPr>
              <w:t>31.12.2024</w:t>
            </w:r>
          </w:p>
        </w:tc>
        <w:tc>
          <w:tcPr>
            <w:tcW w:w="397" w:type="pct"/>
          </w:tcPr>
          <w:p>
            <w:pPr>
              <w:spacing w:line="245" w:lineRule="auto"/>
              <w:jc w:val="center"/>
              <w:rPr>
                <w:rFonts w:ascii="Times New Roman" w:hAnsi="Times New Roman"/>
              </w:rPr>
            </w:pPr>
            <w:r>
              <w:rPr>
                <w:rFonts w:ascii="Times New Roman" w:hAnsi="Times New Roman"/>
              </w:rPr>
              <w:t xml:space="preserve">взаимосвязь с иными результатами и </w:t>
            </w:r>
            <w:r>
              <w:rPr>
                <w:rFonts w:ascii="Times New Roman" w:hAnsi="Times New Roman"/>
              </w:rPr>
              <w:lastRenderedPageBreak/>
              <w:t>контрольными точками отсутствует</w:t>
            </w:r>
          </w:p>
        </w:tc>
        <w:tc>
          <w:tcPr>
            <w:tcW w:w="357" w:type="pct"/>
          </w:tcPr>
          <w:p>
            <w:pPr>
              <w:spacing w:line="245" w:lineRule="auto"/>
              <w:jc w:val="center"/>
              <w:rPr>
                <w:rFonts w:ascii="Times New Roman" w:hAnsi="Times New Roman"/>
              </w:rPr>
            </w:pPr>
            <w:r>
              <w:rPr>
                <w:rFonts w:ascii="Times New Roman" w:hAnsi="Times New Roman"/>
              </w:rPr>
              <w:lastRenderedPageBreak/>
              <w:t xml:space="preserve">взаимосвязь с иными результатами и </w:t>
            </w:r>
            <w:r>
              <w:rPr>
                <w:rFonts w:ascii="Times New Roman" w:hAnsi="Times New Roman"/>
              </w:rPr>
              <w:lastRenderedPageBreak/>
              <w:t>контрольными точками отсутствует</w:t>
            </w:r>
          </w:p>
        </w:tc>
        <w:tc>
          <w:tcPr>
            <w:tcW w:w="406" w:type="pct"/>
          </w:tcPr>
          <w:p>
            <w:pPr>
              <w:spacing w:line="245" w:lineRule="auto"/>
              <w:jc w:val="center"/>
              <w:rPr>
                <w:rFonts w:ascii="Times New Roman" w:hAnsi="Times New Roman"/>
              </w:rPr>
            </w:pPr>
            <w:r>
              <w:rPr>
                <w:rFonts w:ascii="Times New Roman" w:hAnsi="Times New Roman"/>
              </w:rPr>
              <w:lastRenderedPageBreak/>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rPr>
              <w:t xml:space="preserve">сводный реестр о результатах отбора заявок </w:t>
            </w:r>
            <w:r>
              <w:rPr>
                <w:rFonts w:ascii="Times New Roman" w:hAnsi="Times New Roman"/>
              </w:rPr>
              <w:lastRenderedPageBreak/>
              <w:t>участников отбора</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lastRenderedPageBreak/>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1.10.4.</w:t>
            </w:r>
          </w:p>
        </w:tc>
        <w:tc>
          <w:tcPr>
            <w:tcW w:w="465" w:type="pct"/>
            <w:vAlign w:val="center"/>
          </w:tcPr>
          <w:p>
            <w:pPr>
              <w:rPr>
                <w:rFonts w:ascii="Times New Roman" w:hAnsi="Times New Roman"/>
              </w:rPr>
            </w:pPr>
            <w:r>
              <w:rPr>
                <w:rFonts w:ascii="Times New Roman" w:hAnsi="Times New Roman"/>
              </w:rPr>
              <w:t xml:space="preserve">Контрольная точка «Заключено соглашение о предоставления грантов на развитие материально-технической базы </w:t>
            </w:r>
          </w:p>
          <w:p>
            <w:pPr>
              <w:rPr>
                <w:rFonts w:ascii="Times New Roman" w:hAnsi="Times New Roman"/>
              </w:rPr>
            </w:pPr>
            <w:r>
              <w:rPr>
                <w:rFonts w:ascii="Times New Roman" w:hAnsi="Times New Roman"/>
              </w:rPr>
              <w:t>сельскохозяйственных потребительских кооперативов, софинансируе</w:t>
            </w:r>
            <w:r>
              <w:rPr>
                <w:rFonts w:ascii="Times New Roman" w:hAnsi="Times New Roman"/>
              </w:rPr>
              <w:lastRenderedPageBreak/>
              <w:t>мых из федерального бюджета»</w:t>
            </w:r>
          </w:p>
        </w:tc>
        <w:tc>
          <w:tcPr>
            <w:tcW w:w="399" w:type="pct"/>
          </w:tcPr>
          <w:p>
            <w:pPr>
              <w:spacing w:line="245" w:lineRule="auto"/>
              <w:jc w:val="center"/>
              <w:rPr>
                <w:rFonts w:ascii="Times New Roman" w:hAnsi="Times New Roman"/>
                <w:color w:val="auto"/>
              </w:rPr>
            </w:pPr>
            <w:r>
              <w:rPr>
                <w:rFonts w:ascii="Times New Roman" w:hAnsi="Times New Roman"/>
              </w:rPr>
              <w:lastRenderedPageBreak/>
              <w:t>01.01.2024</w:t>
            </w:r>
          </w:p>
        </w:tc>
        <w:tc>
          <w:tcPr>
            <w:tcW w:w="399" w:type="pct"/>
          </w:tcPr>
          <w:p>
            <w:pPr>
              <w:spacing w:line="245" w:lineRule="auto"/>
              <w:jc w:val="center"/>
              <w:rPr>
                <w:rFonts w:ascii="Times New Roman" w:hAnsi="Times New Roman"/>
                <w:color w:val="auto"/>
              </w:rPr>
            </w:pPr>
            <w:r>
              <w:rPr>
                <w:rFonts w:ascii="Times New Roman" w:hAnsi="Times New Roman"/>
              </w:rPr>
              <w:t>31.12.2024</w:t>
            </w:r>
          </w:p>
        </w:tc>
        <w:tc>
          <w:tcPr>
            <w:tcW w:w="39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rPr>
              <w:t>соглашение</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1.10.5.</w:t>
            </w:r>
          </w:p>
        </w:tc>
        <w:tc>
          <w:tcPr>
            <w:tcW w:w="465" w:type="pct"/>
            <w:vAlign w:val="center"/>
          </w:tcPr>
          <w:p>
            <w:pPr>
              <w:rPr>
                <w:rFonts w:ascii="Times New Roman" w:hAnsi="Times New Roman"/>
              </w:rPr>
            </w:pPr>
            <w:r>
              <w:rPr>
                <w:rFonts w:ascii="Times New Roman" w:hAnsi="Times New Roman"/>
              </w:rPr>
              <w:t xml:space="preserve">Контрольная точка «Издан приказ о предоставления грантов на развитие материально-технической базы </w:t>
            </w:r>
          </w:p>
          <w:p>
            <w:pPr>
              <w:rPr>
                <w:rFonts w:ascii="Times New Roman" w:hAnsi="Times New Roman"/>
              </w:rPr>
            </w:pPr>
            <w:r>
              <w:rPr>
                <w:rFonts w:ascii="Times New Roman" w:hAnsi="Times New Roman"/>
              </w:rPr>
              <w:t>сельскохозяйственных потребительских кооперативов, софинансируемых из федерального бюджета»</w:t>
            </w:r>
          </w:p>
        </w:tc>
        <w:tc>
          <w:tcPr>
            <w:tcW w:w="399" w:type="pct"/>
          </w:tcPr>
          <w:p>
            <w:pPr>
              <w:spacing w:line="245" w:lineRule="auto"/>
              <w:jc w:val="center"/>
              <w:rPr>
                <w:rFonts w:ascii="Times New Roman" w:hAnsi="Times New Roman"/>
                <w:color w:val="auto"/>
              </w:rPr>
            </w:pPr>
            <w:r>
              <w:rPr>
                <w:rFonts w:ascii="Times New Roman" w:hAnsi="Times New Roman"/>
              </w:rPr>
              <w:t>01.01.2024</w:t>
            </w:r>
          </w:p>
        </w:tc>
        <w:tc>
          <w:tcPr>
            <w:tcW w:w="399" w:type="pct"/>
          </w:tcPr>
          <w:p>
            <w:pPr>
              <w:spacing w:line="245" w:lineRule="auto"/>
              <w:jc w:val="center"/>
              <w:rPr>
                <w:rFonts w:ascii="Times New Roman" w:hAnsi="Times New Roman"/>
                <w:color w:val="auto"/>
              </w:rPr>
            </w:pPr>
            <w:r>
              <w:rPr>
                <w:rFonts w:ascii="Times New Roman" w:hAnsi="Times New Roman"/>
              </w:rPr>
              <w:t>31.12.2024</w:t>
            </w:r>
          </w:p>
        </w:tc>
        <w:tc>
          <w:tcPr>
            <w:tcW w:w="39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rPr>
              <w:t>приказ Минсельхозпрода РТ</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color w:val="auto"/>
              </w:rPr>
              <w:t>1.10.6.</w:t>
            </w:r>
          </w:p>
        </w:tc>
        <w:tc>
          <w:tcPr>
            <w:tcW w:w="465" w:type="pct"/>
          </w:tcPr>
          <w:p>
            <w:pPr>
              <w:spacing w:line="245" w:lineRule="auto"/>
              <w:rPr>
                <w:rFonts w:ascii="Times New Roman" w:hAnsi="Times New Roman"/>
              </w:rPr>
            </w:pPr>
            <w:r>
              <w:rPr>
                <w:rFonts w:ascii="Times New Roman" w:hAnsi="Times New Roman"/>
              </w:rPr>
              <w:t xml:space="preserve">Контрольная точка «Предоставлен отчет о выполнении соглашения о предоставлении субсидии юридическому </w:t>
            </w:r>
            <w:r>
              <w:rPr>
                <w:rFonts w:ascii="Times New Roman" w:hAnsi="Times New Roman"/>
              </w:rPr>
              <w:lastRenderedPageBreak/>
              <w:t>(физическому) лицу»</w:t>
            </w:r>
          </w:p>
        </w:tc>
        <w:tc>
          <w:tcPr>
            <w:tcW w:w="399" w:type="pct"/>
          </w:tcPr>
          <w:p>
            <w:pPr>
              <w:spacing w:line="245" w:lineRule="auto"/>
              <w:jc w:val="center"/>
              <w:rPr>
                <w:rFonts w:ascii="Times New Roman" w:hAnsi="Times New Roman"/>
                <w:color w:val="auto"/>
              </w:rPr>
            </w:pPr>
            <w:r>
              <w:rPr>
                <w:rFonts w:ascii="Times New Roman" w:hAnsi="Times New Roman"/>
              </w:rPr>
              <w:lastRenderedPageBreak/>
              <w:t>-</w:t>
            </w:r>
          </w:p>
        </w:tc>
        <w:tc>
          <w:tcPr>
            <w:tcW w:w="399" w:type="pct"/>
          </w:tcPr>
          <w:p>
            <w:pPr>
              <w:spacing w:line="245" w:lineRule="auto"/>
              <w:jc w:val="center"/>
              <w:rPr>
                <w:rFonts w:ascii="Times New Roman" w:hAnsi="Times New Roman"/>
                <w:color w:val="auto"/>
              </w:rPr>
            </w:pPr>
            <w:r>
              <w:rPr>
                <w:rFonts w:ascii="Times New Roman" w:hAnsi="Times New Roman"/>
              </w:rPr>
              <w:t>01.02.2025</w:t>
            </w:r>
          </w:p>
        </w:tc>
        <w:tc>
          <w:tcPr>
            <w:tcW w:w="39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rPr>
              <w:t>отчет</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1.10.7.</w:t>
            </w:r>
          </w:p>
        </w:tc>
        <w:tc>
          <w:tcPr>
            <w:tcW w:w="465" w:type="pct"/>
            <w:vAlign w:val="center"/>
          </w:tcPr>
          <w:p>
            <w:pPr>
              <w:spacing w:line="245" w:lineRule="auto"/>
              <w:rPr>
                <w:rFonts w:ascii="Times New Roman" w:hAnsi="Times New Roman"/>
              </w:rPr>
            </w:pPr>
            <w:r>
              <w:rPr>
                <w:rFonts w:ascii="Times New Roman" w:hAnsi="Times New Roman"/>
              </w:rPr>
              <w:t>Контрольная точка «Внесено изменение в Порядок предоставления грантов на развитие материально-технической базы сельскохозяйственных потребительских кооперативов, софинансируемых из федерального бюджета»</w:t>
            </w:r>
          </w:p>
        </w:tc>
        <w:tc>
          <w:tcPr>
            <w:tcW w:w="399" w:type="pct"/>
          </w:tcPr>
          <w:p>
            <w:pPr>
              <w:spacing w:line="245" w:lineRule="auto"/>
              <w:jc w:val="center"/>
              <w:rPr>
                <w:rFonts w:ascii="Times New Roman" w:hAnsi="Times New Roman"/>
                <w:color w:val="auto"/>
              </w:rPr>
            </w:pPr>
            <w:r>
              <w:rPr>
                <w:rFonts w:ascii="Times New Roman" w:hAnsi="Times New Roman"/>
              </w:rPr>
              <w:t>01.01.2025</w:t>
            </w:r>
          </w:p>
        </w:tc>
        <w:tc>
          <w:tcPr>
            <w:tcW w:w="399" w:type="pct"/>
          </w:tcPr>
          <w:p>
            <w:pPr>
              <w:spacing w:line="245" w:lineRule="auto"/>
              <w:jc w:val="center"/>
              <w:rPr>
                <w:rFonts w:ascii="Times New Roman" w:hAnsi="Times New Roman"/>
                <w:color w:val="auto"/>
              </w:rPr>
            </w:pPr>
            <w:r>
              <w:rPr>
                <w:rFonts w:ascii="Times New Roman" w:hAnsi="Times New Roman"/>
              </w:rPr>
              <w:t>31.12.2025</w:t>
            </w:r>
          </w:p>
        </w:tc>
        <w:tc>
          <w:tcPr>
            <w:tcW w:w="39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color w:val="auto"/>
                <w:szCs w:val="22"/>
              </w:rPr>
              <w:t>нормативный правовой акт</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1.10.8.</w:t>
            </w:r>
          </w:p>
        </w:tc>
        <w:tc>
          <w:tcPr>
            <w:tcW w:w="465" w:type="pct"/>
          </w:tcPr>
          <w:p>
            <w:pPr>
              <w:rPr>
                <w:rFonts w:ascii="Times New Roman" w:hAnsi="Times New Roman"/>
              </w:rPr>
            </w:pPr>
            <w:r>
              <w:rPr>
                <w:rFonts w:ascii="Times New Roman" w:hAnsi="Times New Roman"/>
              </w:rPr>
              <w:t>Контрольная точка «Согласован и утвержден Порядок предоставления грантов на развитие матери</w:t>
            </w:r>
            <w:r>
              <w:rPr>
                <w:rFonts w:ascii="Times New Roman" w:hAnsi="Times New Roman"/>
              </w:rPr>
              <w:lastRenderedPageBreak/>
              <w:t xml:space="preserve">ально-технической базы сельскохозяйственных потребительских кооперативов, </w:t>
            </w:r>
          </w:p>
          <w:p>
            <w:pPr>
              <w:spacing w:line="245" w:lineRule="auto"/>
              <w:rPr>
                <w:rFonts w:ascii="Times New Roman" w:hAnsi="Times New Roman"/>
              </w:rPr>
            </w:pPr>
            <w:r>
              <w:rPr>
                <w:rFonts w:ascii="Times New Roman" w:hAnsi="Times New Roman"/>
              </w:rPr>
              <w:t>софинансуруемых из федерального бюджета»</w:t>
            </w:r>
          </w:p>
        </w:tc>
        <w:tc>
          <w:tcPr>
            <w:tcW w:w="399" w:type="pct"/>
          </w:tcPr>
          <w:p>
            <w:pPr>
              <w:spacing w:line="245" w:lineRule="auto"/>
              <w:jc w:val="center"/>
              <w:rPr>
                <w:rFonts w:ascii="Times New Roman" w:hAnsi="Times New Roman"/>
                <w:color w:val="auto"/>
              </w:rPr>
            </w:pPr>
            <w:r>
              <w:rPr>
                <w:rFonts w:ascii="Times New Roman" w:hAnsi="Times New Roman"/>
              </w:rPr>
              <w:lastRenderedPageBreak/>
              <w:t>01.01.2025</w:t>
            </w:r>
          </w:p>
        </w:tc>
        <w:tc>
          <w:tcPr>
            <w:tcW w:w="399" w:type="pct"/>
          </w:tcPr>
          <w:p>
            <w:pPr>
              <w:spacing w:line="245" w:lineRule="auto"/>
              <w:jc w:val="center"/>
              <w:rPr>
                <w:rFonts w:ascii="Times New Roman" w:hAnsi="Times New Roman"/>
                <w:color w:val="auto"/>
              </w:rPr>
            </w:pPr>
            <w:r>
              <w:rPr>
                <w:rFonts w:ascii="Times New Roman" w:hAnsi="Times New Roman"/>
              </w:rPr>
              <w:t>31.12.2025</w:t>
            </w:r>
          </w:p>
        </w:tc>
        <w:tc>
          <w:tcPr>
            <w:tcW w:w="39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color w:val="auto"/>
                <w:szCs w:val="22"/>
              </w:rPr>
              <w:t>нормативный правовой акт</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1.10.9.</w:t>
            </w:r>
          </w:p>
        </w:tc>
        <w:tc>
          <w:tcPr>
            <w:tcW w:w="465" w:type="pct"/>
            <w:vAlign w:val="center"/>
          </w:tcPr>
          <w:p>
            <w:pPr>
              <w:rPr>
                <w:rFonts w:ascii="Times New Roman" w:hAnsi="Times New Roman"/>
              </w:rPr>
            </w:pPr>
            <w:r>
              <w:rPr>
                <w:rFonts w:ascii="Times New Roman" w:hAnsi="Times New Roman"/>
              </w:rPr>
              <w:t xml:space="preserve">Контрольная точка «Осуществлен отбор на предоставления грантов на развитие материально-технической базы </w:t>
            </w:r>
          </w:p>
          <w:p>
            <w:pPr>
              <w:rPr>
                <w:rFonts w:ascii="Times New Roman" w:hAnsi="Times New Roman"/>
              </w:rPr>
            </w:pPr>
            <w:r>
              <w:rPr>
                <w:rFonts w:ascii="Times New Roman" w:hAnsi="Times New Roman"/>
              </w:rPr>
              <w:t>сельскохозяйственных потребительских кооперативов, софинансируемых из федерального бюджета»</w:t>
            </w:r>
          </w:p>
        </w:tc>
        <w:tc>
          <w:tcPr>
            <w:tcW w:w="399" w:type="pct"/>
          </w:tcPr>
          <w:p>
            <w:pPr>
              <w:spacing w:line="245" w:lineRule="auto"/>
              <w:jc w:val="center"/>
              <w:rPr>
                <w:rFonts w:ascii="Times New Roman" w:hAnsi="Times New Roman"/>
                <w:color w:val="auto"/>
              </w:rPr>
            </w:pPr>
            <w:r>
              <w:rPr>
                <w:rFonts w:ascii="Times New Roman" w:hAnsi="Times New Roman"/>
              </w:rPr>
              <w:t>01.01.2025</w:t>
            </w:r>
          </w:p>
        </w:tc>
        <w:tc>
          <w:tcPr>
            <w:tcW w:w="399" w:type="pct"/>
          </w:tcPr>
          <w:p>
            <w:pPr>
              <w:spacing w:line="245" w:lineRule="auto"/>
              <w:jc w:val="center"/>
              <w:rPr>
                <w:rFonts w:ascii="Times New Roman" w:hAnsi="Times New Roman"/>
                <w:color w:val="auto"/>
              </w:rPr>
            </w:pPr>
            <w:r>
              <w:rPr>
                <w:rFonts w:ascii="Times New Roman" w:hAnsi="Times New Roman"/>
              </w:rPr>
              <w:t>31.12.2025</w:t>
            </w:r>
          </w:p>
        </w:tc>
        <w:tc>
          <w:tcPr>
            <w:tcW w:w="39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rPr>
              <w:t>сводный реестр о результатах отбора заявок участников отбора</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lastRenderedPageBreak/>
              <w:t>1.10.10.</w:t>
            </w:r>
          </w:p>
        </w:tc>
        <w:tc>
          <w:tcPr>
            <w:tcW w:w="465" w:type="pct"/>
            <w:vAlign w:val="center"/>
          </w:tcPr>
          <w:p>
            <w:pPr>
              <w:rPr>
                <w:rFonts w:ascii="Times New Roman" w:hAnsi="Times New Roman"/>
              </w:rPr>
            </w:pPr>
            <w:r>
              <w:rPr>
                <w:rFonts w:ascii="Times New Roman" w:hAnsi="Times New Roman"/>
              </w:rPr>
              <w:t xml:space="preserve">Контрольная точка «Заключено соглашение о предоставления грантов на развитие материально-технической базы </w:t>
            </w:r>
          </w:p>
          <w:p>
            <w:pPr>
              <w:rPr>
                <w:rFonts w:ascii="Times New Roman" w:hAnsi="Times New Roman"/>
              </w:rPr>
            </w:pPr>
            <w:r>
              <w:rPr>
                <w:rFonts w:ascii="Times New Roman" w:hAnsi="Times New Roman"/>
              </w:rPr>
              <w:t xml:space="preserve">сельскохозяйственных потребительских кооперативов, </w:t>
            </w:r>
          </w:p>
          <w:p>
            <w:pPr>
              <w:spacing w:line="245" w:lineRule="auto"/>
              <w:rPr>
                <w:rFonts w:ascii="Times New Roman" w:hAnsi="Times New Roman"/>
              </w:rPr>
            </w:pPr>
            <w:r>
              <w:rPr>
                <w:rFonts w:ascii="Times New Roman" w:hAnsi="Times New Roman"/>
              </w:rPr>
              <w:t>софинансируемых из федерального бюджета»</w:t>
            </w:r>
          </w:p>
        </w:tc>
        <w:tc>
          <w:tcPr>
            <w:tcW w:w="399" w:type="pct"/>
          </w:tcPr>
          <w:p>
            <w:pPr>
              <w:spacing w:line="245" w:lineRule="auto"/>
              <w:jc w:val="center"/>
              <w:rPr>
                <w:rFonts w:ascii="Times New Roman" w:hAnsi="Times New Roman"/>
                <w:color w:val="auto"/>
              </w:rPr>
            </w:pPr>
            <w:r>
              <w:rPr>
                <w:rFonts w:ascii="Times New Roman" w:hAnsi="Times New Roman"/>
              </w:rPr>
              <w:t>01.01.2025</w:t>
            </w:r>
          </w:p>
        </w:tc>
        <w:tc>
          <w:tcPr>
            <w:tcW w:w="399" w:type="pct"/>
          </w:tcPr>
          <w:p>
            <w:pPr>
              <w:spacing w:line="245" w:lineRule="auto"/>
              <w:jc w:val="center"/>
              <w:rPr>
                <w:rFonts w:ascii="Times New Roman" w:hAnsi="Times New Roman"/>
                <w:color w:val="auto"/>
              </w:rPr>
            </w:pPr>
            <w:r>
              <w:rPr>
                <w:rFonts w:ascii="Times New Roman" w:hAnsi="Times New Roman"/>
              </w:rPr>
              <w:t>31.12.2025</w:t>
            </w:r>
          </w:p>
        </w:tc>
        <w:tc>
          <w:tcPr>
            <w:tcW w:w="39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rPr>
              <w:t>соглашение</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1.10.11.</w:t>
            </w:r>
          </w:p>
        </w:tc>
        <w:tc>
          <w:tcPr>
            <w:tcW w:w="465" w:type="pct"/>
          </w:tcPr>
          <w:p>
            <w:pPr>
              <w:rPr>
                <w:rFonts w:ascii="Times New Roman" w:hAnsi="Times New Roman"/>
              </w:rPr>
            </w:pPr>
            <w:r>
              <w:rPr>
                <w:rFonts w:ascii="Times New Roman" w:hAnsi="Times New Roman"/>
              </w:rPr>
              <w:t xml:space="preserve">Контрольная точка «Издан приказ о предоставления грантов на развитие материально-технической базы </w:t>
            </w:r>
          </w:p>
          <w:p>
            <w:pPr>
              <w:rPr>
                <w:rFonts w:ascii="Times New Roman" w:hAnsi="Times New Roman"/>
              </w:rPr>
            </w:pPr>
            <w:r>
              <w:rPr>
                <w:rFonts w:ascii="Times New Roman" w:hAnsi="Times New Roman"/>
              </w:rPr>
              <w:t>сельскохозяйствен</w:t>
            </w:r>
            <w:r>
              <w:rPr>
                <w:rFonts w:ascii="Times New Roman" w:hAnsi="Times New Roman"/>
              </w:rPr>
              <w:lastRenderedPageBreak/>
              <w:t>ных потребительских кооперативов, софинансируемых из федерального бюджета»</w:t>
            </w:r>
          </w:p>
        </w:tc>
        <w:tc>
          <w:tcPr>
            <w:tcW w:w="399" w:type="pct"/>
          </w:tcPr>
          <w:p>
            <w:pPr>
              <w:spacing w:line="245" w:lineRule="auto"/>
              <w:jc w:val="center"/>
              <w:rPr>
                <w:rFonts w:ascii="Times New Roman" w:hAnsi="Times New Roman"/>
                <w:color w:val="auto"/>
              </w:rPr>
            </w:pPr>
            <w:r>
              <w:rPr>
                <w:rFonts w:ascii="Times New Roman" w:hAnsi="Times New Roman"/>
              </w:rPr>
              <w:lastRenderedPageBreak/>
              <w:t>01.01.2025</w:t>
            </w:r>
          </w:p>
        </w:tc>
        <w:tc>
          <w:tcPr>
            <w:tcW w:w="399" w:type="pct"/>
          </w:tcPr>
          <w:p>
            <w:pPr>
              <w:spacing w:line="245" w:lineRule="auto"/>
              <w:jc w:val="center"/>
              <w:rPr>
                <w:rFonts w:ascii="Times New Roman" w:hAnsi="Times New Roman"/>
                <w:color w:val="auto"/>
              </w:rPr>
            </w:pPr>
            <w:r>
              <w:rPr>
                <w:rFonts w:ascii="Times New Roman" w:hAnsi="Times New Roman"/>
              </w:rPr>
              <w:t>31.12.2025</w:t>
            </w:r>
          </w:p>
        </w:tc>
        <w:tc>
          <w:tcPr>
            <w:tcW w:w="39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rPr>
              <w:t>приказ Минсельхозпрода РТ</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1.10.12.</w:t>
            </w:r>
          </w:p>
        </w:tc>
        <w:tc>
          <w:tcPr>
            <w:tcW w:w="465" w:type="pct"/>
          </w:tcPr>
          <w:p>
            <w:pPr>
              <w:spacing w:line="245" w:lineRule="auto"/>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юридическому (физическому) лицу»</w:t>
            </w:r>
          </w:p>
        </w:tc>
        <w:tc>
          <w:tcPr>
            <w:tcW w:w="399" w:type="pct"/>
          </w:tcPr>
          <w:p>
            <w:pPr>
              <w:spacing w:line="245" w:lineRule="auto"/>
              <w:jc w:val="center"/>
              <w:rPr>
                <w:rFonts w:ascii="Times New Roman" w:hAnsi="Times New Roman"/>
                <w:color w:val="auto"/>
              </w:rPr>
            </w:pPr>
            <w:r>
              <w:rPr>
                <w:rFonts w:ascii="Times New Roman" w:hAnsi="Times New Roman"/>
              </w:rPr>
              <w:t>-</w:t>
            </w:r>
          </w:p>
        </w:tc>
        <w:tc>
          <w:tcPr>
            <w:tcW w:w="399" w:type="pct"/>
          </w:tcPr>
          <w:p>
            <w:pPr>
              <w:spacing w:line="245" w:lineRule="auto"/>
              <w:jc w:val="center"/>
              <w:rPr>
                <w:rFonts w:ascii="Times New Roman" w:hAnsi="Times New Roman"/>
                <w:color w:val="auto"/>
              </w:rPr>
            </w:pPr>
            <w:r>
              <w:rPr>
                <w:rFonts w:ascii="Times New Roman" w:hAnsi="Times New Roman"/>
              </w:rPr>
              <w:t>01.02.2026</w:t>
            </w:r>
          </w:p>
        </w:tc>
        <w:tc>
          <w:tcPr>
            <w:tcW w:w="39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rPr>
              <w:t>отчет</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1.10.13.</w:t>
            </w:r>
          </w:p>
        </w:tc>
        <w:tc>
          <w:tcPr>
            <w:tcW w:w="465" w:type="pct"/>
            <w:vAlign w:val="center"/>
          </w:tcPr>
          <w:p>
            <w:pPr>
              <w:spacing w:line="245" w:lineRule="auto"/>
              <w:rPr>
                <w:rFonts w:ascii="Times New Roman" w:hAnsi="Times New Roman"/>
              </w:rPr>
            </w:pPr>
            <w:r>
              <w:rPr>
                <w:rFonts w:ascii="Times New Roman" w:hAnsi="Times New Roman"/>
              </w:rPr>
              <w:t xml:space="preserve">Контрольная точка «Внесено изменение в Порядок предоставления грантов на развитие материально-технической базы сельскохозяйственных </w:t>
            </w:r>
            <w:r>
              <w:rPr>
                <w:rFonts w:ascii="Times New Roman" w:hAnsi="Times New Roman"/>
              </w:rPr>
              <w:lastRenderedPageBreak/>
              <w:t>потребительских кооперативов, софинансируемых из федерального бюджета»</w:t>
            </w:r>
          </w:p>
        </w:tc>
        <w:tc>
          <w:tcPr>
            <w:tcW w:w="399" w:type="pct"/>
          </w:tcPr>
          <w:p>
            <w:pPr>
              <w:spacing w:line="245" w:lineRule="auto"/>
              <w:jc w:val="center"/>
              <w:rPr>
                <w:rFonts w:ascii="Times New Roman" w:hAnsi="Times New Roman"/>
                <w:color w:val="auto"/>
              </w:rPr>
            </w:pPr>
            <w:r>
              <w:rPr>
                <w:rFonts w:ascii="Times New Roman" w:hAnsi="Times New Roman"/>
              </w:rPr>
              <w:lastRenderedPageBreak/>
              <w:t>01.01.2026</w:t>
            </w:r>
          </w:p>
        </w:tc>
        <w:tc>
          <w:tcPr>
            <w:tcW w:w="399" w:type="pct"/>
          </w:tcPr>
          <w:p>
            <w:pPr>
              <w:spacing w:line="245" w:lineRule="auto"/>
              <w:jc w:val="center"/>
              <w:rPr>
                <w:rFonts w:ascii="Times New Roman" w:hAnsi="Times New Roman"/>
                <w:color w:val="auto"/>
              </w:rPr>
            </w:pPr>
            <w:r>
              <w:rPr>
                <w:rFonts w:ascii="Times New Roman" w:hAnsi="Times New Roman"/>
              </w:rPr>
              <w:t>31.12.2026</w:t>
            </w:r>
          </w:p>
        </w:tc>
        <w:tc>
          <w:tcPr>
            <w:tcW w:w="39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color w:val="auto"/>
                <w:szCs w:val="22"/>
              </w:rPr>
              <w:t>нормативный правовой акт</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1.10.14.</w:t>
            </w:r>
          </w:p>
        </w:tc>
        <w:tc>
          <w:tcPr>
            <w:tcW w:w="465" w:type="pct"/>
          </w:tcPr>
          <w:p>
            <w:pPr>
              <w:rPr>
                <w:rFonts w:ascii="Times New Roman" w:hAnsi="Times New Roman"/>
              </w:rPr>
            </w:pPr>
            <w:r>
              <w:rPr>
                <w:rFonts w:ascii="Times New Roman" w:hAnsi="Times New Roman"/>
              </w:rPr>
              <w:t xml:space="preserve">Контрольная точка «Согласован и утвержден Порядок предоставления грантов на развитие материально-технической базы сельскохозяйственных потребительских кооперативов, </w:t>
            </w:r>
          </w:p>
          <w:p>
            <w:pPr>
              <w:spacing w:line="245" w:lineRule="auto"/>
              <w:rPr>
                <w:rFonts w:ascii="Times New Roman" w:hAnsi="Times New Roman"/>
              </w:rPr>
            </w:pPr>
            <w:r>
              <w:rPr>
                <w:rFonts w:ascii="Times New Roman" w:hAnsi="Times New Roman"/>
              </w:rPr>
              <w:t>софинансуруемых из федерального бюджета»</w:t>
            </w:r>
          </w:p>
        </w:tc>
        <w:tc>
          <w:tcPr>
            <w:tcW w:w="399" w:type="pct"/>
          </w:tcPr>
          <w:p>
            <w:pPr>
              <w:spacing w:line="245" w:lineRule="auto"/>
              <w:jc w:val="center"/>
              <w:rPr>
                <w:rFonts w:ascii="Times New Roman" w:hAnsi="Times New Roman"/>
                <w:color w:val="auto"/>
              </w:rPr>
            </w:pPr>
            <w:r>
              <w:rPr>
                <w:rFonts w:ascii="Times New Roman" w:hAnsi="Times New Roman"/>
              </w:rPr>
              <w:t>01.01.2026</w:t>
            </w:r>
          </w:p>
        </w:tc>
        <w:tc>
          <w:tcPr>
            <w:tcW w:w="399" w:type="pct"/>
          </w:tcPr>
          <w:p>
            <w:pPr>
              <w:spacing w:line="245" w:lineRule="auto"/>
              <w:jc w:val="center"/>
              <w:rPr>
                <w:rFonts w:ascii="Times New Roman" w:hAnsi="Times New Roman"/>
                <w:color w:val="auto"/>
              </w:rPr>
            </w:pPr>
            <w:r>
              <w:rPr>
                <w:rFonts w:ascii="Times New Roman" w:hAnsi="Times New Roman"/>
              </w:rPr>
              <w:t>31.12.2026</w:t>
            </w:r>
          </w:p>
        </w:tc>
        <w:tc>
          <w:tcPr>
            <w:tcW w:w="39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color w:val="auto"/>
                <w:szCs w:val="22"/>
              </w:rPr>
              <w:t>нормативный правовой акт</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1.10.15.</w:t>
            </w:r>
          </w:p>
        </w:tc>
        <w:tc>
          <w:tcPr>
            <w:tcW w:w="465" w:type="pct"/>
          </w:tcPr>
          <w:p>
            <w:pPr>
              <w:rPr>
                <w:rFonts w:ascii="Times New Roman" w:hAnsi="Times New Roman"/>
              </w:rPr>
            </w:pPr>
            <w:r>
              <w:rPr>
                <w:rFonts w:ascii="Times New Roman" w:hAnsi="Times New Roman"/>
              </w:rPr>
              <w:t xml:space="preserve">Контрольная точка «Осуществлен отбор на </w:t>
            </w:r>
            <w:r>
              <w:rPr>
                <w:rFonts w:ascii="Times New Roman" w:hAnsi="Times New Roman"/>
              </w:rPr>
              <w:lastRenderedPageBreak/>
              <w:t xml:space="preserve">предоставления грантов на развитие материально-технической базы </w:t>
            </w:r>
          </w:p>
          <w:p>
            <w:pPr>
              <w:rPr>
                <w:rFonts w:ascii="Times New Roman" w:hAnsi="Times New Roman"/>
              </w:rPr>
            </w:pPr>
            <w:r>
              <w:rPr>
                <w:rFonts w:ascii="Times New Roman" w:hAnsi="Times New Roman"/>
              </w:rPr>
              <w:t>сельскохозяйственных потребительских кооперативов, софинансируемых из федерального бюджета»</w:t>
            </w:r>
          </w:p>
        </w:tc>
        <w:tc>
          <w:tcPr>
            <w:tcW w:w="399" w:type="pct"/>
          </w:tcPr>
          <w:p>
            <w:pPr>
              <w:spacing w:line="245" w:lineRule="auto"/>
              <w:jc w:val="center"/>
              <w:rPr>
                <w:rFonts w:ascii="Times New Roman" w:hAnsi="Times New Roman"/>
                <w:color w:val="auto"/>
              </w:rPr>
            </w:pPr>
            <w:r>
              <w:rPr>
                <w:rFonts w:ascii="Times New Roman" w:hAnsi="Times New Roman"/>
              </w:rPr>
              <w:lastRenderedPageBreak/>
              <w:t>01.01.2026</w:t>
            </w:r>
          </w:p>
        </w:tc>
        <w:tc>
          <w:tcPr>
            <w:tcW w:w="399" w:type="pct"/>
          </w:tcPr>
          <w:p>
            <w:pPr>
              <w:spacing w:line="245" w:lineRule="auto"/>
              <w:jc w:val="center"/>
              <w:rPr>
                <w:rFonts w:ascii="Times New Roman" w:hAnsi="Times New Roman"/>
                <w:color w:val="auto"/>
              </w:rPr>
            </w:pPr>
            <w:r>
              <w:rPr>
                <w:rFonts w:ascii="Times New Roman" w:hAnsi="Times New Roman"/>
              </w:rPr>
              <w:t>31.12.2026</w:t>
            </w:r>
          </w:p>
        </w:tc>
        <w:tc>
          <w:tcPr>
            <w:tcW w:w="397" w:type="pct"/>
          </w:tcPr>
          <w:p>
            <w:pPr>
              <w:spacing w:line="245" w:lineRule="auto"/>
              <w:jc w:val="center"/>
              <w:rPr>
                <w:rFonts w:ascii="Times New Roman" w:hAnsi="Times New Roman"/>
              </w:rPr>
            </w:pPr>
            <w:r>
              <w:rPr>
                <w:rFonts w:ascii="Times New Roman" w:hAnsi="Times New Roman"/>
              </w:rPr>
              <w:t xml:space="preserve">взаимосвязь с иными результатами и </w:t>
            </w:r>
            <w:r>
              <w:rPr>
                <w:rFonts w:ascii="Times New Roman" w:hAnsi="Times New Roman"/>
              </w:rPr>
              <w:lastRenderedPageBreak/>
              <w:t>контрольными точками отсутствует</w:t>
            </w:r>
          </w:p>
        </w:tc>
        <w:tc>
          <w:tcPr>
            <w:tcW w:w="357" w:type="pct"/>
          </w:tcPr>
          <w:p>
            <w:pPr>
              <w:spacing w:line="245" w:lineRule="auto"/>
              <w:jc w:val="center"/>
              <w:rPr>
                <w:rFonts w:ascii="Times New Roman" w:hAnsi="Times New Roman"/>
              </w:rPr>
            </w:pPr>
            <w:r>
              <w:rPr>
                <w:rFonts w:ascii="Times New Roman" w:hAnsi="Times New Roman"/>
              </w:rPr>
              <w:lastRenderedPageBreak/>
              <w:t xml:space="preserve">взаимосвязь с иными результатами и </w:t>
            </w:r>
            <w:r>
              <w:rPr>
                <w:rFonts w:ascii="Times New Roman" w:hAnsi="Times New Roman"/>
              </w:rPr>
              <w:lastRenderedPageBreak/>
              <w:t>контрольными точками отсутствует</w:t>
            </w:r>
          </w:p>
        </w:tc>
        <w:tc>
          <w:tcPr>
            <w:tcW w:w="406" w:type="pct"/>
          </w:tcPr>
          <w:p>
            <w:pPr>
              <w:spacing w:line="245" w:lineRule="auto"/>
              <w:jc w:val="center"/>
              <w:rPr>
                <w:rFonts w:ascii="Times New Roman" w:hAnsi="Times New Roman"/>
              </w:rPr>
            </w:pPr>
            <w:r>
              <w:rPr>
                <w:rFonts w:ascii="Times New Roman" w:hAnsi="Times New Roman"/>
              </w:rPr>
              <w:lastRenderedPageBreak/>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rPr>
              <w:t xml:space="preserve">сводный реестр о результатах отбора заявок </w:t>
            </w:r>
            <w:r>
              <w:rPr>
                <w:rFonts w:ascii="Times New Roman" w:hAnsi="Times New Roman"/>
              </w:rPr>
              <w:lastRenderedPageBreak/>
              <w:t>участников отбора</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lastRenderedPageBreak/>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1.10.16.</w:t>
            </w:r>
          </w:p>
        </w:tc>
        <w:tc>
          <w:tcPr>
            <w:tcW w:w="465" w:type="pct"/>
            <w:vAlign w:val="center"/>
          </w:tcPr>
          <w:p>
            <w:pPr>
              <w:rPr>
                <w:rFonts w:ascii="Times New Roman" w:hAnsi="Times New Roman"/>
              </w:rPr>
            </w:pPr>
            <w:r>
              <w:rPr>
                <w:rFonts w:ascii="Times New Roman" w:hAnsi="Times New Roman"/>
              </w:rPr>
              <w:t xml:space="preserve">Контрольная точка «Заключено соглашение о предоставления грантов на развитие материально-технической базы </w:t>
            </w:r>
          </w:p>
          <w:p>
            <w:pPr>
              <w:rPr>
                <w:rFonts w:ascii="Times New Roman" w:hAnsi="Times New Roman"/>
              </w:rPr>
            </w:pPr>
            <w:r>
              <w:rPr>
                <w:rFonts w:ascii="Times New Roman" w:hAnsi="Times New Roman"/>
              </w:rPr>
              <w:t>сельскохозяйственных потребительских кооперативов, софинансируе</w:t>
            </w:r>
            <w:r>
              <w:rPr>
                <w:rFonts w:ascii="Times New Roman" w:hAnsi="Times New Roman"/>
              </w:rPr>
              <w:lastRenderedPageBreak/>
              <w:t>мых из федерального бюджета»</w:t>
            </w:r>
          </w:p>
        </w:tc>
        <w:tc>
          <w:tcPr>
            <w:tcW w:w="399" w:type="pct"/>
          </w:tcPr>
          <w:p>
            <w:pPr>
              <w:spacing w:line="245" w:lineRule="auto"/>
              <w:jc w:val="center"/>
              <w:rPr>
                <w:rFonts w:ascii="Times New Roman" w:hAnsi="Times New Roman"/>
                <w:color w:val="auto"/>
              </w:rPr>
            </w:pPr>
            <w:r>
              <w:rPr>
                <w:rFonts w:ascii="Times New Roman" w:hAnsi="Times New Roman"/>
              </w:rPr>
              <w:lastRenderedPageBreak/>
              <w:t>01.01.2026</w:t>
            </w:r>
          </w:p>
        </w:tc>
        <w:tc>
          <w:tcPr>
            <w:tcW w:w="399" w:type="pct"/>
          </w:tcPr>
          <w:p>
            <w:pPr>
              <w:spacing w:line="245" w:lineRule="auto"/>
              <w:jc w:val="center"/>
              <w:rPr>
                <w:rFonts w:ascii="Times New Roman" w:hAnsi="Times New Roman"/>
                <w:color w:val="auto"/>
              </w:rPr>
            </w:pPr>
            <w:r>
              <w:rPr>
                <w:rFonts w:ascii="Times New Roman" w:hAnsi="Times New Roman"/>
              </w:rPr>
              <w:t>31.12.2026</w:t>
            </w:r>
          </w:p>
        </w:tc>
        <w:tc>
          <w:tcPr>
            <w:tcW w:w="39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rPr>
              <w:t>соглашение</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1.10.17.</w:t>
            </w:r>
          </w:p>
        </w:tc>
        <w:tc>
          <w:tcPr>
            <w:tcW w:w="465" w:type="pct"/>
          </w:tcPr>
          <w:p>
            <w:pPr>
              <w:rPr>
                <w:rFonts w:ascii="Times New Roman" w:hAnsi="Times New Roman"/>
              </w:rPr>
            </w:pPr>
            <w:r>
              <w:rPr>
                <w:rFonts w:ascii="Times New Roman" w:hAnsi="Times New Roman"/>
              </w:rPr>
              <w:t xml:space="preserve">Контрольная точка «Издан приказ о предоставления грантов на развитие материально-технической базы </w:t>
            </w:r>
          </w:p>
          <w:p>
            <w:pPr>
              <w:rPr>
                <w:rFonts w:ascii="Times New Roman" w:hAnsi="Times New Roman"/>
              </w:rPr>
            </w:pPr>
            <w:r>
              <w:rPr>
                <w:rFonts w:ascii="Times New Roman" w:hAnsi="Times New Roman"/>
              </w:rPr>
              <w:t>сельскохозяйственных потребительских кооперативов, софинансируемых из федерального бюджета»</w:t>
            </w:r>
          </w:p>
        </w:tc>
        <w:tc>
          <w:tcPr>
            <w:tcW w:w="399" w:type="pct"/>
          </w:tcPr>
          <w:p>
            <w:pPr>
              <w:spacing w:line="245" w:lineRule="auto"/>
              <w:jc w:val="center"/>
              <w:rPr>
                <w:rFonts w:ascii="Times New Roman" w:hAnsi="Times New Roman"/>
                <w:color w:val="auto"/>
              </w:rPr>
            </w:pPr>
            <w:r>
              <w:rPr>
                <w:rFonts w:ascii="Times New Roman" w:hAnsi="Times New Roman"/>
              </w:rPr>
              <w:t>01.01.2026</w:t>
            </w:r>
          </w:p>
        </w:tc>
        <w:tc>
          <w:tcPr>
            <w:tcW w:w="399" w:type="pct"/>
          </w:tcPr>
          <w:p>
            <w:pPr>
              <w:spacing w:line="245" w:lineRule="auto"/>
              <w:jc w:val="center"/>
              <w:rPr>
                <w:rFonts w:ascii="Times New Roman" w:hAnsi="Times New Roman"/>
                <w:color w:val="auto"/>
              </w:rPr>
            </w:pPr>
            <w:r>
              <w:rPr>
                <w:rFonts w:ascii="Times New Roman" w:hAnsi="Times New Roman"/>
              </w:rPr>
              <w:t>31.12.2026</w:t>
            </w:r>
          </w:p>
        </w:tc>
        <w:tc>
          <w:tcPr>
            <w:tcW w:w="39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rPr>
              <w:t>приказ Минсельхозпрода РТ</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color w:val="auto"/>
              </w:rPr>
            </w:pPr>
            <w:r>
              <w:rPr>
                <w:rFonts w:ascii="Times New Roman" w:hAnsi="Times New Roman"/>
              </w:rPr>
              <w:t>1.10.18.</w:t>
            </w:r>
          </w:p>
        </w:tc>
        <w:tc>
          <w:tcPr>
            <w:tcW w:w="465" w:type="pct"/>
          </w:tcPr>
          <w:p>
            <w:pPr>
              <w:spacing w:line="245" w:lineRule="auto"/>
              <w:rPr>
                <w:rFonts w:ascii="Times New Roman" w:hAnsi="Times New Roman"/>
              </w:rPr>
            </w:pPr>
            <w:r>
              <w:rPr>
                <w:rFonts w:ascii="Times New Roman" w:hAnsi="Times New Roman"/>
              </w:rPr>
              <w:t xml:space="preserve">Контрольная точка «Предоставлен отчет о выполнении соглашения о предоставлении субсидии юридическому </w:t>
            </w:r>
            <w:r>
              <w:rPr>
                <w:rFonts w:ascii="Times New Roman" w:hAnsi="Times New Roman"/>
              </w:rPr>
              <w:lastRenderedPageBreak/>
              <w:t>(физическому) лицу»</w:t>
            </w:r>
          </w:p>
        </w:tc>
        <w:tc>
          <w:tcPr>
            <w:tcW w:w="399" w:type="pct"/>
          </w:tcPr>
          <w:p>
            <w:pPr>
              <w:spacing w:line="245" w:lineRule="auto"/>
              <w:jc w:val="center"/>
              <w:rPr>
                <w:rFonts w:ascii="Times New Roman" w:hAnsi="Times New Roman"/>
                <w:color w:val="auto"/>
              </w:rPr>
            </w:pPr>
            <w:r>
              <w:rPr>
                <w:rFonts w:ascii="Times New Roman" w:hAnsi="Times New Roman"/>
              </w:rPr>
              <w:lastRenderedPageBreak/>
              <w:t>-</w:t>
            </w:r>
          </w:p>
        </w:tc>
        <w:tc>
          <w:tcPr>
            <w:tcW w:w="399" w:type="pct"/>
          </w:tcPr>
          <w:p>
            <w:pPr>
              <w:spacing w:line="245" w:lineRule="auto"/>
              <w:jc w:val="center"/>
              <w:rPr>
                <w:rFonts w:ascii="Times New Roman" w:hAnsi="Times New Roman"/>
                <w:color w:val="auto"/>
              </w:rPr>
            </w:pPr>
            <w:r>
              <w:rPr>
                <w:rFonts w:ascii="Times New Roman" w:hAnsi="Times New Roman"/>
              </w:rPr>
              <w:t>31.12.2026</w:t>
            </w:r>
            <w:r>
              <w:rPr>
                <w:rStyle w:val="aff1"/>
                <w:rFonts w:ascii="Times New Roman" w:hAnsi="Times New Roman"/>
              </w:rPr>
              <w:footnoteReference w:id="24"/>
            </w:r>
          </w:p>
        </w:tc>
        <w:tc>
          <w:tcPr>
            <w:tcW w:w="39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rPr>
            </w:pPr>
            <w:r>
              <w:rPr>
                <w:rFonts w:ascii="Times New Roman" w:hAnsi="Times New Roman"/>
              </w:rPr>
              <w:t xml:space="preserve">взаимосвязь с иными результатами и контрольными точками </w:t>
            </w:r>
            <w:r>
              <w:rPr>
                <w:rFonts w:ascii="Times New Roman" w:hAnsi="Times New Roman"/>
              </w:rPr>
              <w:lastRenderedPageBreak/>
              <w:t>отсутствует</w:t>
            </w:r>
          </w:p>
        </w:tc>
        <w:tc>
          <w:tcPr>
            <w:tcW w:w="406" w:type="pct"/>
          </w:tcPr>
          <w:p>
            <w:pPr>
              <w:spacing w:line="245" w:lineRule="auto"/>
              <w:jc w:val="center"/>
              <w:rPr>
                <w:rFonts w:ascii="Times New Roman" w:hAnsi="Times New Roman"/>
              </w:rPr>
            </w:pPr>
            <w:r>
              <w:rPr>
                <w:rFonts w:ascii="Times New Roman" w:hAnsi="Times New Roman"/>
              </w:rPr>
              <w:lastRenderedPageBreak/>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strike/>
                <w:color w:val="000000" w:themeColor="text1"/>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rPr>
              <w:t>отчет</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strike/>
                <w:color w:val="FF0000"/>
                <w:szCs w:val="22"/>
              </w:rPr>
            </w:pPr>
            <w:r>
              <w:rPr>
                <w:rFonts w:ascii="Times New Roman" w:hAnsi="Times New Roman"/>
              </w:rPr>
              <w:t>1.11.</w:t>
            </w:r>
          </w:p>
        </w:tc>
        <w:tc>
          <w:tcPr>
            <w:tcW w:w="465" w:type="pct"/>
            <w:vAlign w:val="center"/>
          </w:tcPr>
          <w:p>
            <w:pPr>
              <w:spacing w:line="245" w:lineRule="auto"/>
              <w:rPr>
                <w:rFonts w:ascii="Calibri" w:hAnsi="Calibri"/>
                <w:strike/>
                <w:color w:val="FF0000"/>
                <w:szCs w:val="22"/>
              </w:rPr>
            </w:pPr>
            <w:r>
              <w:rPr>
                <w:rFonts w:ascii="Times New Roman" w:hAnsi="Times New Roman"/>
              </w:rPr>
              <w:t>Результат «Доля застрахованной посевной (посадочной) площади в общей посевной (посадочной) площади (в условных единицах площади)»</w:t>
            </w:r>
          </w:p>
        </w:tc>
        <w:tc>
          <w:tcPr>
            <w:tcW w:w="399" w:type="pct"/>
          </w:tcPr>
          <w:p>
            <w:pPr>
              <w:spacing w:line="245" w:lineRule="auto"/>
              <w:jc w:val="center"/>
              <w:rPr>
                <w:rFonts w:ascii="Times New Roman" w:hAnsi="Times New Roman"/>
                <w:strike/>
                <w:color w:val="FF0000"/>
                <w:szCs w:val="22"/>
              </w:rPr>
            </w:pPr>
            <w:r>
              <w:rPr>
                <w:rFonts w:ascii="Times New Roman" w:hAnsi="Times New Roman"/>
                <w:color w:val="auto"/>
                <w:szCs w:val="22"/>
              </w:rPr>
              <w:t>01.01.2024</w:t>
            </w:r>
          </w:p>
        </w:tc>
        <w:tc>
          <w:tcPr>
            <w:tcW w:w="399" w:type="pct"/>
          </w:tcPr>
          <w:p>
            <w:pPr>
              <w:spacing w:line="245" w:lineRule="auto"/>
              <w:jc w:val="center"/>
              <w:rPr>
                <w:rFonts w:ascii="Times New Roman" w:hAnsi="Times New Roman"/>
                <w:strike/>
                <w:color w:val="FF0000"/>
                <w:szCs w:val="22"/>
              </w:rPr>
            </w:pPr>
            <w:r>
              <w:rPr>
                <w:rFonts w:ascii="Times New Roman" w:hAnsi="Times New Roman"/>
                <w:color w:val="auto"/>
                <w:szCs w:val="22"/>
              </w:rPr>
              <w:t>31.12.2026</w:t>
            </w:r>
          </w:p>
        </w:tc>
        <w:tc>
          <w:tcPr>
            <w:tcW w:w="39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rPr>
            </w:pPr>
          </w:p>
        </w:tc>
        <w:tc>
          <w:tcPr>
            <w:tcW w:w="303"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447" w:type="pct"/>
          </w:tcPr>
          <w:p>
            <w:pPr>
              <w:jc w:val="center"/>
              <w:rPr>
                <w:rFonts w:ascii="Times New Roman" w:hAnsi="Times New Roman"/>
                <w:color w:val="auto"/>
              </w:rPr>
            </w:pPr>
            <w:r>
              <w:rPr>
                <w:rFonts w:ascii="Times New Roman" w:hAnsi="Times New Roman"/>
                <w:color w:val="auto"/>
              </w:rPr>
              <w:t>719 316,8</w:t>
            </w:r>
          </w:p>
          <w:p>
            <w:pPr>
              <w:spacing w:line="245" w:lineRule="auto"/>
              <w:ind w:left="-57" w:right="-57"/>
              <w:jc w:val="center"/>
              <w:rPr>
                <w:rFonts w:ascii="Times New Roman" w:hAnsi="Times New Roman"/>
                <w:strike/>
                <w:color w:val="FF0000"/>
                <w:spacing w:val="-2"/>
                <w:szCs w:val="22"/>
              </w:rPr>
            </w:pPr>
          </w:p>
        </w:tc>
        <w:tc>
          <w:tcPr>
            <w:tcW w:w="405" w:type="pct"/>
          </w:tcPr>
          <w:p>
            <w:pPr>
              <w:spacing w:line="245" w:lineRule="auto"/>
              <w:jc w:val="center"/>
              <w:rPr>
                <w:rFonts w:ascii="Times New Roman" w:hAnsi="Times New Roman"/>
                <w:strike/>
                <w:color w:val="FF0000"/>
                <w:szCs w:val="22"/>
              </w:rPr>
            </w:pPr>
            <w:r>
              <w:rPr>
                <w:rFonts w:ascii="Times New Roman" w:hAnsi="Times New Roman"/>
                <w:strike/>
                <w:color w:val="000000" w:themeColor="text1"/>
                <w:szCs w:val="22"/>
              </w:rPr>
              <w:t>-</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1.11.1.</w:t>
            </w:r>
          </w:p>
        </w:tc>
        <w:tc>
          <w:tcPr>
            <w:tcW w:w="465" w:type="pct"/>
            <w:vAlign w:val="center"/>
          </w:tcPr>
          <w:p>
            <w:pPr>
              <w:spacing w:line="245" w:lineRule="auto"/>
              <w:rPr>
                <w:rFonts w:ascii="Times New Roman" w:hAnsi="Times New Roman"/>
              </w:rPr>
            </w:pPr>
            <w:r>
              <w:rPr>
                <w:rFonts w:ascii="Times New Roman" w:hAnsi="Times New Roman"/>
              </w:rPr>
              <w:t>Контрольная точка «Подготовлен нормативный правовой акт, регламентирующий оказание государственной поддержки»</w:t>
            </w:r>
          </w:p>
        </w:tc>
        <w:tc>
          <w:tcPr>
            <w:tcW w:w="399" w:type="pct"/>
          </w:tcPr>
          <w:p>
            <w:pPr>
              <w:spacing w:line="245" w:lineRule="auto"/>
              <w:jc w:val="center"/>
              <w:rPr>
                <w:rFonts w:ascii="Times New Roman" w:hAnsi="Times New Roman"/>
                <w:strike/>
                <w:color w:val="FF0000"/>
                <w:szCs w:val="22"/>
              </w:rPr>
            </w:pPr>
            <w:r>
              <w:rPr>
                <w:rFonts w:ascii="Times New Roman" w:hAnsi="Times New Roman"/>
              </w:rPr>
              <w:t>01.01.2024</w:t>
            </w:r>
          </w:p>
        </w:tc>
        <w:tc>
          <w:tcPr>
            <w:tcW w:w="399" w:type="pct"/>
          </w:tcPr>
          <w:p>
            <w:pPr>
              <w:spacing w:line="245" w:lineRule="auto"/>
              <w:jc w:val="center"/>
              <w:rPr>
                <w:rFonts w:ascii="Times New Roman" w:hAnsi="Times New Roman"/>
                <w:strike/>
                <w:color w:val="FF0000"/>
                <w:szCs w:val="22"/>
              </w:rPr>
            </w:pPr>
            <w:r>
              <w:rPr>
                <w:rFonts w:ascii="Times New Roman" w:hAnsi="Times New Roman"/>
              </w:rPr>
              <w:t>31.12.2024</w:t>
            </w:r>
          </w:p>
        </w:tc>
        <w:tc>
          <w:tcPr>
            <w:tcW w:w="39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strike/>
                <w:color w:val="FF0000"/>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trike/>
                <w:color w:val="FF0000"/>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rPr>
              <w:t>нормативный правовой акт</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1.11.2.</w:t>
            </w:r>
          </w:p>
        </w:tc>
        <w:tc>
          <w:tcPr>
            <w:tcW w:w="465" w:type="pct"/>
          </w:tcPr>
          <w:p>
            <w:pPr>
              <w:spacing w:line="245" w:lineRule="auto"/>
              <w:rPr>
                <w:rFonts w:ascii="Times New Roman" w:hAnsi="Times New Roman"/>
              </w:rPr>
            </w:pPr>
            <w:r>
              <w:rPr>
                <w:rFonts w:ascii="Times New Roman" w:hAnsi="Times New Roman"/>
              </w:rPr>
              <w:t xml:space="preserve">Контрольная точка «Объявлен отбор на оказание </w:t>
            </w:r>
            <w:r>
              <w:rPr>
                <w:rFonts w:ascii="Times New Roman" w:hAnsi="Times New Roman"/>
              </w:rPr>
              <w:lastRenderedPageBreak/>
              <w:t>государственной поддержки</w:t>
            </w:r>
          </w:p>
        </w:tc>
        <w:tc>
          <w:tcPr>
            <w:tcW w:w="399" w:type="pct"/>
          </w:tcPr>
          <w:p>
            <w:pPr>
              <w:spacing w:line="245" w:lineRule="auto"/>
              <w:jc w:val="center"/>
              <w:rPr>
                <w:rFonts w:ascii="Times New Roman" w:hAnsi="Times New Roman"/>
                <w:color w:val="auto"/>
              </w:rPr>
            </w:pPr>
            <w:r>
              <w:rPr>
                <w:rFonts w:ascii="Times New Roman" w:hAnsi="Times New Roman"/>
              </w:rPr>
              <w:lastRenderedPageBreak/>
              <w:t>01.01.2024</w:t>
            </w:r>
          </w:p>
        </w:tc>
        <w:tc>
          <w:tcPr>
            <w:tcW w:w="399" w:type="pct"/>
          </w:tcPr>
          <w:p>
            <w:pPr>
              <w:spacing w:line="245" w:lineRule="auto"/>
              <w:jc w:val="center"/>
              <w:rPr>
                <w:rFonts w:ascii="Times New Roman" w:hAnsi="Times New Roman"/>
                <w:color w:val="auto"/>
              </w:rPr>
            </w:pPr>
            <w:r>
              <w:rPr>
                <w:rFonts w:ascii="Times New Roman" w:hAnsi="Times New Roman"/>
              </w:rPr>
              <w:t>31.12.2024</w:t>
            </w:r>
          </w:p>
        </w:tc>
        <w:tc>
          <w:tcPr>
            <w:tcW w:w="39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w:t>
            </w:r>
            <w:r>
              <w:rPr>
                <w:rFonts w:ascii="Times New Roman" w:hAnsi="Times New Roman"/>
              </w:rPr>
              <w:lastRenderedPageBreak/>
              <w:t>ными точками отсутствует</w:t>
            </w:r>
          </w:p>
        </w:tc>
        <w:tc>
          <w:tcPr>
            <w:tcW w:w="357" w:type="pct"/>
          </w:tcPr>
          <w:p>
            <w:pPr>
              <w:spacing w:line="245" w:lineRule="auto"/>
              <w:jc w:val="center"/>
              <w:rPr>
                <w:rFonts w:ascii="Times New Roman" w:hAnsi="Times New Roman"/>
                <w:strike/>
                <w:color w:val="FF0000"/>
                <w:szCs w:val="22"/>
              </w:rPr>
            </w:pPr>
            <w:r>
              <w:rPr>
                <w:rFonts w:ascii="Times New Roman" w:hAnsi="Times New Roman"/>
              </w:rPr>
              <w:lastRenderedPageBreak/>
              <w:t>взаимосвязь с иными результатами и кон</w:t>
            </w:r>
            <w:r>
              <w:rPr>
                <w:rFonts w:ascii="Times New Roman" w:hAnsi="Times New Roman"/>
              </w:rPr>
              <w:lastRenderedPageBreak/>
              <w:t>трольными точками отсутствует</w:t>
            </w:r>
          </w:p>
        </w:tc>
        <w:tc>
          <w:tcPr>
            <w:tcW w:w="406" w:type="pct"/>
          </w:tcPr>
          <w:p>
            <w:pPr>
              <w:spacing w:line="245" w:lineRule="auto"/>
              <w:jc w:val="center"/>
              <w:rPr>
                <w:rFonts w:ascii="Times New Roman" w:hAnsi="Times New Roman"/>
                <w:strike/>
                <w:color w:val="FF0000"/>
              </w:rPr>
            </w:pPr>
            <w:r>
              <w:rPr>
                <w:rFonts w:ascii="Times New Roman" w:hAnsi="Times New Roman"/>
              </w:rPr>
              <w:lastRenderedPageBreak/>
              <w:t>Минсель-хозпрод РТ</w:t>
            </w:r>
          </w:p>
        </w:tc>
        <w:tc>
          <w:tcPr>
            <w:tcW w:w="303" w:type="pct"/>
          </w:tcPr>
          <w:p>
            <w:pPr>
              <w:spacing w:line="245" w:lineRule="auto"/>
              <w:jc w:val="center"/>
              <w:rPr>
                <w:rFonts w:ascii="Times New Roman" w:hAnsi="Times New Roman"/>
                <w:strike/>
                <w:color w:val="auto"/>
                <w:szCs w:val="22"/>
              </w:rPr>
            </w:pPr>
            <w:r>
              <w:rPr>
                <w:rFonts w:ascii="Times New Roman" w:hAnsi="Times New Roman"/>
                <w:strike/>
                <w:color w:val="auto"/>
                <w:szCs w:val="22"/>
              </w:rPr>
              <w:t>-</w:t>
            </w:r>
          </w:p>
        </w:tc>
        <w:tc>
          <w:tcPr>
            <w:tcW w:w="346" w:type="pct"/>
          </w:tcPr>
          <w:p>
            <w:pPr>
              <w:spacing w:line="245" w:lineRule="auto"/>
              <w:jc w:val="center"/>
              <w:rPr>
                <w:rFonts w:ascii="Times New Roman" w:hAnsi="Times New Roman"/>
                <w:strike/>
                <w:color w:val="auto"/>
                <w:szCs w:val="22"/>
              </w:rPr>
            </w:pPr>
            <w:r>
              <w:rPr>
                <w:rFonts w:ascii="Times New Roman" w:hAnsi="Times New Roman"/>
                <w:strike/>
                <w:color w:val="auto"/>
                <w:szCs w:val="22"/>
              </w:rPr>
              <w:t>-</w:t>
            </w:r>
          </w:p>
        </w:tc>
        <w:tc>
          <w:tcPr>
            <w:tcW w:w="305" w:type="pct"/>
          </w:tcPr>
          <w:p>
            <w:pPr>
              <w:spacing w:line="245" w:lineRule="auto"/>
              <w:jc w:val="center"/>
              <w:rPr>
                <w:rFonts w:ascii="Times New Roman" w:hAnsi="Times New Roman"/>
                <w:strike/>
                <w:color w:val="auto"/>
                <w:szCs w:val="22"/>
              </w:rPr>
            </w:pPr>
            <w:r>
              <w:rPr>
                <w:rFonts w:ascii="Times New Roman" w:hAnsi="Times New Roman"/>
                <w:strike/>
                <w:color w:val="auto"/>
                <w:szCs w:val="22"/>
              </w:rPr>
              <w:t>-</w:t>
            </w:r>
          </w:p>
        </w:tc>
        <w:tc>
          <w:tcPr>
            <w:tcW w:w="447" w:type="pct"/>
          </w:tcPr>
          <w:p>
            <w:pPr>
              <w:spacing w:line="245" w:lineRule="auto"/>
              <w:ind w:left="-57" w:right="-57"/>
              <w:jc w:val="center"/>
              <w:rPr>
                <w:rFonts w:ascii="Times New Roman" w:hAnsi="Times New Roman"/>
                <w:strike/>
                <w:color w:val="auto"/>
                <w:spacing w:val="-2"/>
                <w:szCs w:val="22"/>
              </w:rPr>
            </w:pPr>
            <w:r>
              <w:rPr>
                <w:rFonts w:ascii="Times New Roman" w:hAnsi="Times New Roman"/>
                <w:strike/>
                <w:color w:val="auto"/>
                <w:spacing w:val="-2"/>
                <w:szCs w:val="22"/>
              </w:rPr>
              <w:t>-</w:t>
            </w:r>
          </w:p>
        </w:tc>
        <w:tc>
          <w:tcPr>
            <w:tcW w:w="405" w:type="pct"/>
          </w:tcPr>
          <w:p>
            <w:pPr>
              <w:spacing w:line="245" w:lineRule="auto"/>
              <w:jc w:val="center"/>
              <w:rPr>
                <w:rFonts w:ascii="Times New Roman" w:hAnsi="Times New Roman"/>
                <w:strike/>
                <w:color w:val="auto"/>
                <w:szCs w:val="22"/>
              </w:rPr>
            </w:pPr>
            <w:r>
              <w:rPr>
                <w:rFonts w:ascii="Times New Roman" w:hAnsi="Times New Roman"/>
                <w:strike/>
                <w:color w:val="auto"/>
                <w:szCs w:val="22"/>
              </w:rPr>
              <w:t>-</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1.11.3.</w:t>
            </w:r>
          </w:p>
        </w:tc>
        <w:tc>
          <w:tcPr>
            <w:tcW w:w="465" w:type="pct"/>
          </w:tcPr>
          <w:p>
            <w:pPr>
              <w:spacing w:line="245" w:lineRule="auto"/>
              <w:rPr>
                <w:rFonts w:ascii="Times New Roman" w:hAnsi="Times New Roman"/>
              </w:rPr>
            </w:pPr>
            <w:r>
              <w:rPr>
                <w:rFonts w:ascii="Times New Roman" w:hAnsi="Times New Roman"/>
              </w:rPr>
              <w:t>Контрольная точка «Утверждение реестра о результатах отбора»</w:t>
            </w:r>
          </w:p>
        </w:tc>
        <w:tc>
          <w:tcPr>
            <w:tcW w:w="399" w:type="pct"/>
          </w:tcPr>
          <w:p>
            <w:pPr>
              <w:spacing w:line="245" w:lineRule="auto"/>
              <w:jc w:val="center"/>
              <w:rPr>
                <w:rFonts w:ascii="Times New Roman" w:hAnsi="Times New Roman"/>
                <w:color w:val="auto"/>
              </w:rPr>
            </w:pPr>
            <w:r>
              <w:rPr>
                <w:rFonts w:ascii="Times New Roman" w:hAnsi="Times New Roman"/>
              </w:rPr>
              <w:t>01.01.2024</w:t>
            </w:r>
          </w:p>
        </w:tc>
        <w:tc>
          <w:tcPr>
            <w:tcW w:w="399" w:type="pct"/>
          </w:tcPr>
          <w:p>
            <w:pPr>
              <w:spacing w:line="245" w:lineRule="auto"/>
              <w:jc w:val="center"/>
              <w:rPr>
                <w:rFonts w:ascii="Times New Roman" w:hAnsi="Times New Roman"/>
                <w:color w:val="auto"/>
              </w:rPr>
            </w:pPr>
            <w:r>
              <w:rPr>
                <w:rFonts w:ascii="Times New Roman" w:hAnsi="Times New Roman"/>
              </w:rPr>
              <w:t>31.12.2024</w:t>
            </w:r>
          </w:p>
        </w:tc>
        <w:tc>
          <w:tcPr>
            <w:tcW w:w="39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strike/>
                <w:color w:val="FF0000"/>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trike/>
                <w:color w:val="auto"/>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trike/>
                <w:color w:val="auto"/>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trike/>
                <w:color w:val="auto"/>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strike/>
                <w:color w:val="auto"/>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rPr>
              <w:t>реестра о результатах отбора</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1.11.4.</w:t>
            </w:r>
          </w:p>
        </w:tc>
        <w:tc>
          <w:tcPr>
            <w:tcW w:w="465" w:type="pct"/>
          </w:tcPr>
          <w:p>
            <w:pPr>
              <w:spacing w:line="245" w:lineRule="auto"/>
              <w:rPr>
                <w:rFonts w:ascii="Times New Roman" w:hAnsi="Times New Roman"/>
              </w:rPr>
            </w:pPr>
            <w:r>
              <w:rPr>
                <w:rFonts w:ascii="Times New Roman" w:hAnsi="Times New Roman"/>
              </w:rPr>
              <w:t>Контрольная точка «Подписано соглашение на оказание государственной поддержки»</w:t>
            </w:r>
          </w:p>
        </w:tc>
        <w:tc>
          <w:tcPr>
            <w:tcW w:w="399" w:type="pct"/>
          </w:tcPr>
          <w:p>
            <w:pPr>
              <w:spacing w:line="245" w:lineRule="auto"/>
              <w:jc w:val="center"/>
              <w:rPr>
                <w:rFonts w:ascii="Times New Roman" w:hAnsi="Times New Roman"/>
                <w:color w:val="auto"/>
              </w:rPr>
            </w:pPr>
            <w:r>
              <w:rPr>
                <w:rFonts w:ascii="Times New Roman" w:hAnsi="Times New Roman"/>
              </w:rPr>
              <w:t>01.01.2024</w:t>
            </w:r>
          </w:p>
        </w:tc>
        <w:tc>
          <w:tcPr>
            <w:tcW w:w="399" w:type="pct"/>
          </w:tcPr>
          <w:p>
            <w:pPr>
              <w:spacing w:line="245" w:lineRule="auto"/>
              <w:jc w:val="center"/>
              <w:rPr>
                <w:rFonts w:ascii="Times New Roman" w:hAnsi="Times New Roman"/>
                <w:color w:val="auto"/>
              </w:rPr>
            </w:pPr>
            <w:r>
              <w:rPr>
                <w:rFonts w:ascii="Times New Roman" w:hAnsi="Times New Roman"/>
              </w:rPr>
              <w:t>31.12.2024</w:t>
            </w:r>
          </w:p>
        </w:tc>
        <w:tc>
          <w:tcPr>
            <w:tcW w:w="39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strike/>
                <w:color w:val="FF0000"/>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trike/>
                <w:color w:val="auto"/>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trike/>
                <w:color w:val="auto"/>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trike/>
                <w:color w:val="auto"/>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strike/>
                <w:color w:val="auto"/>
                <w:spacing w:val="-2"/>
                <w:szCs w:val="22"/>
              </w:rPr>
              <w:t>-</w:t>
            </w:r>
          </w:p>
        </w:tc>
        <w:tc>
          <w:tcPr>
            <w:tcW w:w="405" w:type="pct"/>
          </w:tcPr>
          <w:p>
            <w:pPr>
              <w:spacing w:line="245" w:lineRule="auto"/>
              <w:jc w:val="center"/>
              <w:rPr>
                <w:rFonts w:ascii="Times New Roman" w:hAnsi="Times New Roman"/>
                <w:color w:val="FF0000"/>
                <w:szCs w:val="22"/>
              </w:rPr>
            </w:pPr>
            <w:r>
              <w:rPr>
                <w:rFonts w:ascii="Times New Roman" w:hAnsi="Times New Roman"/>
                <w:color w:val="auto"/>
                <w:szCs w:val="22"/>
              </w:rPr>
              <w:t>соглашение</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1.11.5.</w:t>
            </w:r>
          </w:p>
        </w:tc>
        <w:tc>
          <w:tcPr>
            <w:tcW w:w="465" w:type="pct"/>
          </w:tcPr>
          <w:p>
            <w:pPr>
              <w:spacing w:line="245" w:lineRule="auto"/>
              <w:rPr>
                <w:rFonts w:ascii="Times New Roman" w:hAnsi="Times New Roman"/>
              </w:rPr>
            </w:pPr>
            <w:r>
              <w:rPr>
                <w:rFonts w:ascii="Times New Roman" w:hAnsi="Times New Roman"/>
              </w:rPr>
              <w:t>Контрольная точка «Издание приказа о победителях отбора»</w:t>
            </w:r>
          </w:p>
        </w:tc>
        <w:tc>
          <w:tcPr>
            <w:tcW w:w="399" w:type="pct"/>
          </w:tcPr>
          <w:p>
            <w:pPr>
              <w:spacing w:line="245" w:lineRule="auto"/>
              <w:jc w:val="center"/>
              <w:rPr>
                <w:rFonts w:ascii="Times New Roman" w:hAnsi="Times New Roman"/>
                <w:color w:val="auto"/>
              </w:rPr>
            </w:pPr>
            <w:r>
              <w:rPr>
                <w:rFonts w:ascii="Times New Roman" w:hAnsi="Times New Roman"/>
              </w:rPr>
              <w:t>01.01.2024</w:t>
            </w:r>
          </w:p>
        </w:tc>
        <w:tc>
          <w:tcPr>
            <w:tcW w:w="399" w:type="pct"/>
          </w:tcPr>
          <w:p>
            <w:pPr>
              <w:spacing w:line="245" w:lineRule="auto"/>
              <w:jc w:val="center"/>
              <w:rPr>
                <w:rFonts w:ascii="Times New Roman" w:hAnsi="Times New Roman"/>
                <w:color w:val="auto"/>
              </w:rPr>
            </w:pPr>
            <w:r>
              <w:rPr>
                <w:rFonts w:ascii="Times New Roman" w:hAnsi="Times New Roman"/>
              </w:rPr>
              <w:t>31.12.2024</w:t>
            </w:r>
          </w:p>
        </w:tc>
        <w:tc>
          <w:tcPr>
            <w:tcW w:w="39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strike/>
                <w:color w:val="FF0000"/>
                <w:szCs w:val="22"/>
              </w:rPr>
            </w:pPr>
            <w:r>
              <w:rPr>
                <w:rFonts w:ascii="Times New Roman" w:hAnsi="Times New Roman"/>
              </w:rPr>
              <w:t xml:space="preserve">взаимосвязь с иными результатами и контрольными точками </w:t>
            </w:r>
            <w:r>
              <w:rPr>
                <w:rFonts w:ascii="Times New Roman" w:hAnsi="Times New Roman"/>
              </w:rPr>
              <w:lastRenderedPageBreak/>
              <w:t>отсутствует</w:t>
            </w:r>
          </w:p>
        </w:tc>
        <w:tc>
          <w:tcPr>
            <w:tcW w:w="406" w:type="pct"/>
          </w:tcPr>
          <w:p>
            <w:pPr>
              <w:spacing w:line="245" w:lineRule="auto"/>
              <w:jc w:val="center"/>
              <w:rPr>
                <w:rFonts w:ascii="Times New Roman" w:hAnsi="Times New Roman"/>
                <w:strike/>
                <w:color w:val="FF0000"/>
              </w:rPr>
            </w:pPr>
            <w:r>
              <w:rPr>
                <w:rFonts w:ascii="Times New Roman" w:hAnsi="Times New Roman"/>
              </w:rPr>
              <w:lastRenderedPageBreak/>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trike/>
                <w:color w:val="auto"/>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trike/>
                <w:color w:val="auto"/>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trike/>
                <w:color w:val="auto"/>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strike/>
                <w:color w:val="auto"/>
                <w:spacing w:val="-2"/>
                <w:szCs w:val="22"/>
              </w:rPr>
              <w:t>-</w:t>
            </w:r>
          </w:p>
        </w:tc>
        <w:tc>
          <w:tcPr>
            <w:tcW w:w="405" w:type="pct"/>
          </w:tcPr>
          <w:p>
            <w:pPr>
              <w:spacing w:line="245" w:lineRule="auto"/>
              <w:jc w:val="center"/>
              <w:rPr>
                <w:rFonts w:ascii="Times New Roman" w:hAnsi="Times New Roman"/>
                <w:color w:val="FF0000"/>
                <w:szCs w:val="22"/>
              </w:rPr>
            </w:pPr>
            <w:r>
              <w:rPr>
                <w:rFonts w:ascii="Times New Roman" w:hAnsi="Times New Roman"/>
                <w:color w:val="auto"/>
                <w:szCs w:val="22"/>
              </w:rPr>
              <w:t>приказ</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1.11.6.</w:t>
            </w:r>
          </w:p>
        </w:tc>
        <w:tc>
          <w:tcPr>
            <w:tcW w:w="465" w:type="pct"/>
          </w:tcPr>
          <w:p>
            <w:pPr>
              <w:spacing w:line="245" w:lineRule="auto"/>
              <w:rPr>
                <w:rFonts w:ascii="Times New Roman" w:hAnsi="Times New Roman"/>
              </w:rPr>
            </w:pPr>
            <w:r>
              <w:rPr>
                <w:rFonts w:ascii="Times New Roman" w:hAnsi="Times New Roman"/>
              </w:rPr>
              <w:t>Контрольная точка «Представлен отчет о выполнении показателя»</w:t>
            </w:r>
          </w:p>
        </w:tc>
        <w:tc>
          <w:tcPr>
            <w:tcW w:w="399" w:type="pct"/>
          </w:tcPr>
          <w:p>
            <w:pPr>
              <w:spacing w:line="245" w:lineRule="auto"/>
              <w:jc w:val="center"/>
              <w:rPr>
                <w:rFonts w:ascii="Times New Roman" w:hAnsi="Times New Roman"/>
                <w:color w:val="auto"/>
              </w:rPr>
            </w:pPr>
            <w:r>
              <w:rPr>
                <w:rFonts w:ascii="Times New Roman" w:hAnsi="Times New Roman"/>
              </w:rPr>
              <w:t>-</w:t>
            </w:r>
          </w:p>
        </w:tc>
        <w:tc>
          <w:tcPr>
            <w:tcW w:w="399" w:type="pct"/>
          </w:tcPr>
          <w:p>
            <w:pPr>
              <w:spacing w:line="245" w:lineRule="auto"/>
              <w:jc w:val="center"/>
              <w:rPr>
                <w:rFonts w:ascii="Times New Roman" w:hAnsi="Times New Roman"/>
                <w:color w:val="auto"/>
              </w:rPr>
            </w:pPr>
            <w:r>
              <w:rPr>
                <w:rFonts w:ascii="Times New Roman" w:hAnsi="Times New Roman"/>
              </w:rPr>
              <w:t>01.02.2025</w:t>
            </w:r>
          </w:p>
        </w:tc>
        <w:tc>
          <w:tcPr>
            <w:tcW w:w="39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strike/>
                <w:color w:val="FF0000"/>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trike/>
                <w:color w:val="auto"/>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trike/>
                <w:color w:val="auto"/>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trike/>
                <w:color w:val="auto"/>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strike/>
                <w:color w:val="auto"/>
                <w:spacing w:val="-2"/>
                <w:szCs w:val="22"/>
              </w:rPr>
              <w:t>-</w:t>
            </w:r>
          </w:p>
        </w:tc>
        <w:tc>
          <w:tcPr>
            <w:tcW w:w="405" w:type="pct"/>
          </w:tcPr>
          <w:p>
            <w:pPr>
              <w:spacing w:line="245" w:lineRule="auto"/>
              <w:jc w:val="center"/>
              <w:rPr>
                <w:rFonts w:ascii="Times New Roman" w:hAnsi="Times New Roman"/>
                <w:color w:val="FF0000"/>
                <w:szCs w:val="22"/>
              </w:rPr>
            </w:pPr>
            <w:r>
              <w:rPr>
                <w:rFonts w:ascii="Times New Roman" w:hAnsi="Times New Roman"/>
                <w:color w:val="auto"/>
                <w:szCs w:val="22"/>
              </w:rPr>
              <w:t>отчет</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1.11.7.</w:t>
            </w:r>
          </w:p>
        </w:tc>
        <w:tc>
          <w:tcPr>
            <w:tcW w:w="465" w:type="pct"/>
            <w:vAlign w:val="center"/>
          </w:tcPr>
          <w:p>
            <w:pPr>
              <w:spacing w:line="245" w:lineRule="auto"/>
              <w:rPr>
                <w:rFonts w:ascii="Times New Roman" w:hAnsi="Times New Roman"/>
              </w:rPr>
            </w:pPr>
            <w:r>
              <w:rPr>
                <w:rFonts w:ascii="Times New Roman" w:hAnsi="Times New Roman"/>
              </w:rPr>
              <w:t>Контрольная точка «Подготовлен нормативный правовой акт, регламентирующий оказание государственной поддержки»</w:t>
            </w:r>
          </w:p>
        </w:tc>
        <w:tc>
          <w:tcPr>
            <w:tcW w:w="399" w:type="pct"/>
          </w:tcPr>
          <w:p>
            <w:pPr>
              <w:spacing w:line="245" w:lineRule="auto"/>
              <w:jc w:val="center"/>
              <w:rPr>
                <w:rFonts w:ascii="Times New Roman" w:hAnsi="Times New Roman"/>
                <w:color w:val="auto"/>
              </w:rPr>
            </w:pPr>
            <w:r>
              <w:rPr>
                <w:rFonts w:ascii="Times New Roman" w:hAnsi="Times New Roman"/>
              </w:rPr>
              <w:t>01.01.2025</w:t>
            </w:r>
          </w:p>
        </w:tc>
        <w:tc>
          <w:tcPr>
            <w:tcW w:w="399" w:type="pct"/>
          </w:tcPr>
          <w:p>
            <w:pPr>
              <w:spacing w:line="245" w:lineRule="auto"/>
              <w:jc w:val="center"/>
              <w:rPr>
                <w:rFonts w:ascii="Times New Roman" w:hAnsi="Times New Roman"/>
                <w:color w:val="auto"/>
              </w:rPr>
            </w:pPr>
            <w:r>
              <w:rPr>
                <w:rFonts w:ascii="Times New Roman" w:hAnsi="Times New Roman"/>
              </w:rPr>
              <w:t>31.12.2025</w:t>
            </w:r>
          </w:p>
        </w:tc>
        <w:tc>
          <w:tcPr>
            <w:tcW w:w="39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strike/>
                <w:color w:val="FF0000"/>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strike/>
                <w:color w:val="auto"/>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strike/>
                <w:color w:val="auto"/>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strike/>
                <w:color w:val="auto"/>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strike/>
                <w:color w:val="auto"/>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rPr>
              <w:t>нормативный правовой акт</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1.11.8</w:t>
            </w:r>
          </w:p>
        </w:tc>
        <w:tc>
          <w:tcPr>
            <w:tcW w:w="465" w:type="pct"/>
          </w:tcPr>
          <w:p>
            <w:pPr>
              <w:spacing w:line="245" w:lineRule="auto"/>
              <w:rPr>
                <w:rFonts w:ascii="Times New Roman" w:hAnsi="Times New Roman"/>
              </w:rPr>
            </w:pPr>
            <w:r>
              <w:rPr>
                <w:rFonts w:ascii="Times New Roman" w:hAnsi="Times New Roman"/>
              </w:rPr>
              <w:t>Контрольная точка «Объявлен отбор на оказание государственной поддержки»</w:t>
            </w:r>
          </w:p>
        </w:tc>
        <w:tc>
          <w:tcPr>
            <w:tcW w:w="399" w:type="pct"/>
          </w:tcPr>
          <w:p>
            <w:pPr>
              <w:spacing w:line="245" w:lineRule="auto"/>
              <w:jc w:val="center"/>
              <w:rPr>
                <w:rFonts w:ascii="Times New Roman" w:hAnsi="Times New Roman"/>
                <w:color w:val="auto"/>
              </w:rPr>
            </w:pPr>
            <w:r>
              <w:rPr>
                <w:rFonts w:ascii="Times New Roman" w:hAnsi="Times New Roman"/>
              </w:rPr>
              <w:t>01.01.2025</w:t>
            </w:r>
          </w:p>
        </w:tc>
        <w:tc>
          <w:tcPr>
            <w:tcW w:w="399" w:type="pct"/>
          </w:tcPr>
          <w:p>
            <w:pPr>
              <w:spacing w:line="245" w:lineRule="auto"/>
              <w:jc w:val="center"/>
              <w:rPr>
                <w:rFonts w:ascii="Times New Roman" w:hAnsi="Times New Roman"/>
                <w:color w:val="auto"/>
              </w:rPr>
            </w:pPr>
            <w:r>
              <w:rPr>
                <w:rFonts w:ascii="Times New Roman" w:hAnsi="Times New Roman"/>
              </w:rPr>
              <w:t>31.12.2025</w:t>
            </w:r>
          </w:p>
        </w:tc>
        <w:tc>
          <w:tcPr>
            <w:tcW w:w="39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strike/>
                <w:color w:val="FF0000"/>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color w:val="auto"/>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strike/>
                <w:color w:val="auto"/>
                <w:szCs w:val="22"/>
              </w:rPr>
              <w:t>-</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lastRenderedPageBreak/>
              <w:t>1.11.9.</w:t>
            </w:r>
          </w:p>
        </w:tc>
        <w:tc>
          <w:tcPr>
            <w:tcW w:w="465" w:type="pct"/>
          </w:tcPr>
          <w:p>
            <w:pPr>
              <w:spacing w:line="245" w:lineRule="auto"/>
              <w:rPr>
                <w:rFonts w:ascii="Times New Roman" w:hAnsi="Times New Roman"/>
              </w:rPr>
            </w:pPr>
            <w:r>
              <w:rPr>
                <w:rFonts w:ascii="Times New Roman" w:hAnsi="Times New Roman"/>
              </w:rPr>
              <w:t>Контрольная точка «Утверждение реестра о результатах отбора»</w:t>
            </w:r>
          </w:p>
        </w:tc>
        <w:tc>
          <w:tcPr>
            <w:tcW w:w="399" w:type="pct"/>
          </w:tcPr>
          <w:p>
            <w:pPr>
              <w:spacing w:line="245" w:lineRule="auto"/>
              <w:jc w:val="center"/>
              <w:rPr>
                <w:rFonts w:ascii="Times New Roman" w:hAnsi="Times New Roman"/>
                <w:color w:val="auto"/>
              </w:rPr>
            </w:pPr>
            <w:r>
              <w:rPr>
                <w:rFonts w:ascii="Times New Roman" w:hAnsi="Times New Roman"/>
              </w:rPr>
              <w:t>01.01.2025</w:t>
            </w:r>
          </w:p>
        </w:tc>
        <w:tc>
          <w:tcPr>
            <w:tcW w:w="399" w:type="pct"/>
          </w:tcPr>
          <w:p>
            <w:pPr>
              <w:spacing w:line="245" w:lineRule="auto"/>
              <w:jc w:val="center"/>
              <w:rPr>
                <w:rFonts w:ascii="Times New Roman" w:hAnsi="Times New Roman"/>
                <w:color w:val="auto"/>
              </w:rPr>
            </w:pPr>
            <w:r>
              <w:rPr>
                <w:rFonts w:ascii="Times New Roman" w:hAnsi="Times New Roman"/>
              </w:rPr>
              <w:t>31.12.2025</w:t>
            </w:r>
          </w:p>
        </w:tc>
        <w:tc>
          <w:tcPr>
            <w:tcW w:w="39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strike/>
                <w:color w:val="FF0000"/>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color w:val="auto"/>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rPr>
              <w:t>реестра о результатах отбора</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1.11.10.</w:t>
            </w:r>
          </w:p>
        </w:tc>
        <w:tc>
          <w:tcPr>
            <w:tcW w:w="465" w:type="pct"/>
          </w:tcPr>
          <w:p>
            <w:pPr>
              <w:spacing w:line="245" w:lineRule="auto"/>
              <w:rPr>
                <w:rFonts w:ascii="Times New Roman" w:hAnsi="Times New Roman"/>
              </w:rPr>
            </w:pPr>
            <w:r>
              <w:rPr>
                <w:rFonts w:ascii="Times New Roman" w:hAnsi="Times New Roman"/>
              </w:rPr>
              <w:t>Контрольная точка «Подписано соглашение на оказание государственной поддержки»</w:t>
            </w:r>
          </w:p>
        </w:tc>
        <w:tc>
          <w:tcPr>
            <w:tcW w:w="399" w:type="pct"/>
          </w:tcPr>
          <w:p>
            <w:pPr>
              <w:spacing w:line="245" w:lineRule="auto"/>
              <w:jc w:val="center"/>
              <w:rPr>
                <w:rFonts w:ascii="Times New Roman" w:hAnsi="Times New Roman"/>
                <w:color w:val="auto"/>
              </w:rPr>
            </w:pPr>
            <w:r>
              <w:rPr>
                <w:rFonts w:ascii="Times New Roman" w:hAnsi="Times New Roman"/>
              </w:rPr>
              <w:t>01.01.2025</w:t>
            </w:r>
          </w:p>
        </w:tc>
        <w:tc>
          <w:tcPr>
            <w:tcW w:w="399" w:type="pct"/>
          </w:tcPr>
          <w:p>
            <w:pPr>
              <w:spacing w:line="245" w:lineRule="auto"/>
              <w:jc w:val="center"/>
              <w:rPr>
                <w:rFonts w:ascii="Times New Roman" w:hAnsi="Times New Roman"/>
                <w:color w:val="auto"/>
              </w:rPr>
            </w:pPr>
            <w:r>
              <w:rPr>
                <w:rFonts w:ascii="Times New Roman" w:hAnsi="Times New Roman"/>
              </w:rPr>
              <w:t>31.12.2025</w:t>
            </w:r>
          </w:p>
        </w:tc>
        <w:tc>
          <w:tcPr>
            <w:tcW w:w="39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strike/>
                <w:color w:val="FF0000"/>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color w:val="auto"/>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color w:val="auto"/>
                <w:szCs w:val="22"/>
              </w:rPr>
              <w:t>соглашение</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1.11.11.</w:t>
            </w:r>
          </w:p>
        </w:tc>
        <w:tc>
          <w:tcPr>
            <w:tcW w:w="465" w:type="pct"/>
          </w:tcPr>
          <w:p>
            <w:pPr>
              <w:spacing w:line="245" w:lineRule="auto"/>
              <w:rPr>
                <w:rFonts w:ascii="Times New Roman" w:hAnsi="Times New Roman"/>
              </w:rPr>
            </w:pPr>
            <w:r>
              <w:rPr>
                <w:rFonts w:ascii="Times New Roman" w:hAnsi="Times New Roman"/>
              </w:rPr>
              <w:t>Контрольная точка «Издание приказа о победителях отбора»</w:t>
            </w:r>
          </w:p>
        </w:tc>
        <w:tc>
          <w:tcPr>
            <w:tcW w:w="399" w:type="pct"/>
          </w:tcPr>
          <w:p>
            <w:pPr>
              <w:spacing w:line="245" w:lineRule="auto"/>
              <w:jc w:val="center"/>
              <w:rPr>
                <w:rFonts w:ascii="Times New Roman" w:hAnsi="Times New Roman"/>
                <w:color w:val="auto"/>
              </w:rPr>
            </w:pPr>
            <w:r>
              <w:rPr>
                <w:rFonts w:ascii="Times New Roman" w:hAnsi="Times New Roman"/>
              </w:rPr>
              <w:t>01.01.2025</w:t>
            </w:r>
          </w:p>
        </w:tc>
        <w:tc>
          <w:tcPr>
            <w:tcW w:w="399" w:type="pct"/>
          </w:tcPr>
          <w:p>
            <w:pPr>
              <w:spacing w:line="245" w:lineRule="auto"/>
              <w:jc w:val="center"/>
              <w:rPr>
                <w:rFonts w:ascii="Times New Roman" w:hAnsi="Times New Roman"/>
                <w:color w:val="auto"/>
              </w:rPr>
            </w:pPr>
            <w:r>
              <w:rPr>
                <w:rFonts w:ascii="Times New Roman" w:hAnsi="Times New Roman"/>
              </w:rPr>
              <w:t>31.12.2025</w:t>
            </w:r>
          </w:p>
        </w:tc>
        <w:tc>
          <w:tcPr>
            <w:tcW w:w="39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strike/>
                <w:color w:val="FF0000"/>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color w:val="auto"/>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color w:val="auto"/>
                <w:szCs w:val="22"/>
              </w:rPr>
              <w:t>приказ</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1.11.12</w:t>
            </w:r>
          </w:p>
        </w:tc>
        <w:tc>
          <w:tcPr>
            <w:tcW w:w="465" w:type="pct"/>
          </w:tcPr>
          <w:p>
            <w:pPr>
              <w:spacing w:line="245" w:lineRule="auto"/>
              <w:rPr>
                <w:rFonts w:ascii="Times New Roman" w:hAnsi="Times New Roman"/>
              </w:rPr>
            </w:pPr>
            <w:r>
              <w:rPr>
                <w:rFonts w:ascii="Times New Roman" w:hAnsi="Times New Roman"/>
              </w:rPr>
              <w:t xml:space="preserve">Контрольная точка </w:t>
            </w:r>
            <w:r>
              <w:rPr>
                <w:rFonts w:ascii="Times New Roman" w:hAnsi="Times New Roman"/>
              </w:rPr>
              <w:lastRenderedPageBreak/>
              <w:t>«Представлен отчет о выполнении показателя»</w:t>
            </w:r>
          </w:p>
        </w:tc>
        <w:tc>
          <w:tcPr>
            <w:tcW w:w="399" w:type="pct"/>
          </w:tcPr>
          <w:p>
            <w:pPr>
              <w:spacing w:line="245" w:lineRule="auto"/>
              <w:jc w:val="center"/>
              <w:rPr>
                <w:rFonts w:ascii="Times New Roman" w:hAnsi="Times New Roman"/>
                <w:color w:val="auto"/>
              </w:rPr>
            </w:pPr>
            <w:r>
              <w:rPr>
                <w:rFonts w:ascii="Times New Roman" w:hAnsi="Times New Roman"/>
              </w:rPr>
              <w:lastRenderedPageBreak/>
              <w:t>-</w:t>
            </w:r>
          </w:p>
        </w:tc>
        <w:tc>
          <w:tcPr>
            <w:tcW w:w="399" w:type="pct"/>
          </w:tcPr>
          <w:p>
            <w:pPr>
              <w:spacing w:line="245" w:lineRule="auto"/>
              <w:jc w:val="center"/>
              <w:rPr>
                <w:rFonts w:ascii="Times New Roman" w:hAnsi="Times New Roman"/>
                <w:color w:val="auto"/>
              </w:rPr>
            </w:pPr>
            <w:r>
              <w:rPr>
                <w:rFonts w:ascii="Times New Roman" w:hAnsi="Times New Roman"/>
              </w:rPr>
              <w:t>01.02.2026</w:t>
            </w:r>
          </w:p>
        </w:tc>
        <w:tc>
          <w:tcPr>
            <w:tcW w:w="397" w:type="pct"/>
          </w:tcPr>
          <w:p>
            <w:pPr>
              <w:spacing w:line="245" w:lineRule="auto"/>
              <w:jc w:val="center"/>
              <w:rPr>
                <w:rFonts w:ascii="Times New Roman" w:hAnsi="Times New Roman"/>
                <w:strike/>
                <w:color w:val="FF0000"/>
                <w:szCs w:val="22"/>
              </w:rPr>
            </w:pPr>
            <w:r>
              <w:rPr>
                <w:rFonts w:ascii="Times New Roman" w:hAnsi="Times New Roman"/>
              </w:rPr>
              <w:t xml:space="preserve">взаимосвязь с </w:t>
            </w:r>
            <w:r>
              <w:rPr>
                <w:rFonts w:ascii="Times New Roman" w:hAnsi="Times New Roman"/>
              </w:rPr>
              <w:lastRenderedPageBreak/>
              <w:t>иными результатами и контрольными точками отсутствует</w:t>
            </w:r>
          </w:p>
        </w:tc>
        <w:tc>
          <w:tcPr>
            <w:tcW w:w="357" w:type="pct"/>
          </w:tcPr>
          <w:p>
            <w:pPr>
              <w:spacing w:line="245" w:lineRule="auto"/>
              <w:jc w:val="center"/>
              <w:rPr>
                <w:rFonts w:ascii="Times New Roman" w:hAnsi="Times New Roman"/>
                <w:strike/>
                <w:color w:val="FF0000"/>
                <w:szCs w:val="22"/>
              </w:rPr>
            </w:pPr>
            <w:r>
              <w:rPr>
                <w:rFonts w:ascii="Times New Roman" w:hAnsi="Times New Roman"/>
              </w:rPr>
              <w:lastRenderedPageBreak/>
              <w:t xml:space="preserve">взаимосвязь с иными </w:t>
            </w:r>
            <w:r>
              <w:rPr>
                <w:rFonts w:ascii="Times New Roman" w:hAnsi="Times New Roman"/>
              </w:rPr>
              <w:lastRenderedPageBreak/>
              <w:t>результатами и контрольными точками отсутствует</w:t>
            </w:r>
          </w:p>
        </w:tc>
        <w:tc>
          <w:tcPr>
            <w:tcW w:w="406" w:type="pct"/>
          </w:tcPr>
          <w:p>
            <w:pPr>
              <w:spacing w:line="245" w:lineRule="auto"/>
              <w:jc w:val="center"/>
              <w:rPr>
                <w:rFonts w:ascii="Times New Roman" w:hAnsi="Times New Roman"/>
                <w:strike/>
                <w:color w:val="FF0000"/>
              </w:rPr>
            </w:pPr>
            <w:r>
              <w:rPr>
                <w:rFonts w:ascii="Times New Roman" w:hAnsi="Times New Roman"/>
              </w:rPr>
              <w:lastRenderedPageBreak/>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color w:val="auto"/>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color w:val="auto"/>
                <w:szCs w:val="22"/>
              </w:rPr>
              <w:t>отчет</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1.11.13.</w:t>
            </w:r>
          </w:p>
        </w:tc>
        <w:tc>
          <w:tcPr>
            <w:tcW w:w="465" w:type="pct"/>
            <w:vAlign w:val="center"/>
          </w:tcPr>
          <w:p>
            <w:pPr>
              <w:spacing w:line="245" w:lineRule="auto"/>
              <w:rPr>
                <w:rFonts w:ascii="Times New Roman" w:hAnsi="Times New Roman"/>
              </w:rPr>
            </w:pPr>
            <w:r>
              <w:rPr>
                <w:rFonts w:ascii="Times New Roman" w:hAnsi="Times New Roman"/>
              </w:rPr>
              <w:t>Контрольная точка «Подготовлен нормативный правовой акт, регламентирующий оказание государственной поддержки»</w:t>
            </w:r>
          </w:p>
        </w:tc>
        <w:tc>
          <w:tcPr>
            <w:tcW w:w="399" w:type="pct"/>
          </w:tcPr>
          <w:p>
            <w:pPr>
              <w:spacing w:line="245" w:lineRule="auto"/>
              <w:jc w:val="center"/>
              <w:rPr>
                <w:rFonts w:ascii="Times New Roman" w:hAnsi="Times New Roman"/>
                <w:color w:val="auto"/>
              </w:rPr>
            </w:pPr>
            <w:r>
              <w:rPr>
                <w:rFonts w:ascii="Times New Roman" w:hAnsi="Times New Roman"/>
              </w:rPr>
              <w:t>01.01.2026</w:t>
            </w:r>
          </w:p>
        </w:tc>
        <w:tc>
          <w:tcPr>
            <w:tcW w:w="399" w:type="pct"/>
          </w:tcPr>
          <w:p>
            <w:pPr>
              <w:spacing w:line="245" w:lineRule="auto"/>
              <w:jc w:val="center"/>
              <w:rPr>
                <w:rFonts w:ascii="Times New Roman" w:hAnsi="Times New Roman"/>
                <w:color w:val="auto"/>
              </w:rPr>
            </w:pPr>
            <w:r>
              <w:rPr>
                <w:rFonts w:ascii="Times New Roman" w:hAnsi="Times New Roman"/>
              </w:rPr>
              <w:t>31.12.2026</w:t>
            </w:r>
          </w:p>
        </w:tc>
        <w:tc>
          <w:tcPr>
            <w:tcW w:w="39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strike/>
                <w:color w:val="FF0000"/>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color w:val="auto"/>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rPr>
              <w:t>нормативный правовой акт</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1.11.14.</w:t>
            </w:r>
          </w:p>
        </w:tc>
        <w:tc>
          <w:tcPr>
            <w:tcW w:w="465" w:type="pct"/>
          </w:tcPr>
          <w:p>
            <w:pPr>
              <w:spacing w:line="245" w:lineRule="auto"/>
              <w:rPr>
                <w:rFonts w:ascii="Times New Roman" w:hAnsi="Times New Roman"/>
              </w:rPr>
            </w:pPr>
            <w:r>
              <w:rPr>
                <w:rFonts w:ascii="Times New Roman" w:hAnsi="Times New Roman"/>
              </w:rPr>
              <w:t>Контрольная точка «Объявлен отбор на оказание государственной поддержки»</w:t>
            </w:r>
          </w:p>
        </w:tc>
        <w:tc>
          <w:tcPr>
            <w:tcW w:w="399" w:type="pct"/>
          </w:tcPr>
          <w:p>
            <w:pPr>
              <w:spacing w:line="245" w:lineRule="auto"/>
              <w:jc w:val="center"/>
              <w:rPr>
                <w:rFonts w:ascii="Times New Roman" w:hAnsi="Times New Roman"/>
                <w:color w:val="auto"/>
              </w:rPr>
            </w:pPr>
            <w:r>
              <w:rPr>
                <w:rFonts w:ascii="Times New Roman" w:hAnsi="Times New Roman"/>
              </w:rPr>
              <w:t>01.01.2026</w:t>
            </w:r>
          </w:p>
        </w:tc>
        <w:tc>
          <w:tcPr>
            <w:tcW w:w="399" w:type="pct"/>
          </w:tcPr>
          <w:p>
            <w:pPr>
              <w:spacing w:line="245" w:lineRule="auto"/>
              <w:jc w:val="center"/>
              <w:rPr>
                <w:rFonts w:ascii="Times New Roman" w:hAnsi="Times New Roman"/>
                <w:color w:val="auto"/>
              </w:rPr>
            </w:pPr>
            <w:r>
              <w:rPr>
                <w:rFonts w:ascii="Times New Roman" w:hAnsi="Times New Roman"/>
              </w:rPr>
              <w:t>31.12.2026</w:t>
            </w:r>
          </w:p>
        </w:tc>
        <w:tc>
          <w:tcPr>
            <w:tcW w:w="39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strike/>
                <w:color w:val="FF0000"/>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color w:val="auto"/>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strike/>
                <w:color w:val="auto"/>
                <w:szCs w:val="22"/>
              </w:rPr>
              <w:t>-</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1.11.15.</w:t>
            </w:r>
          </w:p>
        </w:tc>
        <w:tc>
          <w:tcPr>
            <w:tcW w:w="465" w:type="pct"/>
          </w:tcPr>
          <w:p>
            <w:pPr>
              <w:spacing w:line="245" w:lineRule="auto"/>
              <w:rPr>
                <w:rFonts w:ascii="Times New Roman" w:hAnsi="Times New Roman"/>
              </w:rPr>
            </w:pPr>
            <w:r>
              <w:rPr>
                <w:rFonts w:ascii="Times New Roman" w:hAnsi="Times New Roman"/>
              </w:rPr>
              <w:t xml:space="preserve">Контрольная точка «Утверждение реестра </w:t>
            </w:r>
            <w:r>
              <w:rPr>
                <w:rFonts w:ascii="Times New Roman" w:hAnsi="Times New Roman"/>
              </w:rPr>
              <w:lastRenderedPageBreak/>
              <w:t>о результатах отбора»</w:t>
            </w:r>
          </w:p>
        </w:tc>
        <w:tc>
          <w:tcPr>
            <w:tcW w:w="399" w:type="pct"/>
          </w:tcPr>
          <w:p>
            <w:pPr>
              <w:spacing w:line="245" w:lineRule="auto"/>
              <w:jc w:val="center"/>
              <w:rPr>
                <w:rFonts w:ascii="Times New Roman" w:hAnsi="Times New Roman"/>
                <w:color w:val="auto"/>
              </w:rPr>
            </w:pPr>
            <w:r>
              <w:rPr>
                <w:rFonts w:ascii="Times New Roman" w:hAnsi="Times New Roman"/>
              </w:rPr>
              <w:lastRenderedPageBreak/>
              <w:t>01.01.2026</w:t>
            </w:r>
          </w:p>
        </w:tc>
        <w:tc>
          <w:tcPr>
            <w:tcW w:w="399" w:type="pct"/>
          </w:tcPr>
          <w:p>
            <w:pPr>
              <w:spacing w:line="245" w:lineRule="auto"/>
              <w:jc w:val="center"/>
              <w:rPr>
                <w:rFonts w:ascii="Times New Roman" w:hAnsi="Times New Roman"/>
                <w:color w:val="auto"/>
              </w:rPr>
            </w:pPr>
            <w:r>
              <w:rPr>
                <w:rFonts w:ascii="Times New Roman" w:hAnsi="Times New Roman"/>
              </w:rPr>
              <w:t>31.12.2026</w:t>
            </w:r>
          </w:p>
        </w:tc>
        <w:tc>
          <w:tcPr>
            <w:tcW w:w="397" w:type="pct"/>
          </w:tcPr>
          <w:p>
            <w:pPr>
              <w:spacing w:line="245" w:lineRule="auto"/>
              <w:jc w:val="center"/>
              <w:rPr>
                <w:rFonts w:ascii="Times New Roman" w:hAnsi="Times New Roman"/>
                <w:strike/>
                <w:color w:val="FF0000"/>
                <w:szCs w:val="22"/>
              </w:rPr>
            </w:pPr>
            <w:r>
              <w:rPr>
                <w:rFonts w:ascii="Times New Roman" w:hAnsi="Times New Roman"/>
              </w:rPr>
              <w:t xml:space="preserve">взаимосвязь с иными результатами и </w:t>
            </w:r>
            <w:r>
              <w:rPr>
                <w:rFonts w:ascii="Times New Roman" w:hAnsi="Times New Roman"/>
              </w:rPr>
              <w:lastRenderedPageBreak/>
              <w:t>контрольными точками отсутствует</w:t>
            </w:r>
          </w:p>
        </w:tc>
        <w:tc>
          <w:tcPr>
            <w:tcW w:w="357" w:type="pct"/>
          </w:tcPr>
          <w:p>
            <w:pPr>
              <w:spacing w:line="245" w:lineRule="auto"/>
              <w:jc w:val="center"/>
              <w:rPr>
                <w:rFonts w:ascii="Times New Roman" w:hAnsi="Times New Roman"/>
                <w:strike/>
                <w:color w:val="FF0000"/>
                <w:szCs w:val="22"/>
              </w:rPr>
            </w:pPr>
            <w:r>
              <w:rPr>
                <w:rFonts w:ascii="Times New Roman" w:hAnsi="Times New Roman"/>
              </w:rPr>
              <w:lastRenderedPageBreak/>
              <w:t xml:space="preserve">взаимосвязь с иными результатами и </w:t>
            </w:r>
            <w:r>
              <w:rPr>
                <w:rFonts w:ascii="Times New Roman" w:hAnsi="Times New Roman"/>
              </w:rPr>
              <w:lastRenderedPageBreak/>
              <w:t>контрольными точками отсутствует</w:t>
            </w:r>
          </w:p>
        </w:tc>
        <w:tc>
          <w:tcPr>
            <w:tcW w:w="406" w:type="pct"/>
          </w:tcPr>
          <w:p>
            <w:pPr>
              <w:spacing w:line="245" w:lineRule="auto"/>
              <w:jc w:val="center"/>
              <w:rPr>
                <w:rFonts w:ascii="Times New Roman" w:hAnsi="Times New Roman"/>
                <w:strike/>
                <w:color w:val="FF0000"/>
              </w:rPr>
            </w:pPr>
            <w:r>
              <w:rPr>
                <w:rFonts w:ascii="Times New Roman" w:hAnsi="Times New Roman"/>
              </w:rPr>
              <w:lastRenderedPageBreak/>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color w:val="auto"/>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rPr>
              <w:t>реестра о результатах отбора</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1.11.16.</w:t>
            </w:r>
          </w:p>
        </w:tc>
        <w:tc>
          <w:tcPr>
            <w:tcW w:w="465" w:type="pct"/>
          </w:tcPr>
          <w:p>
            <w:pPr>
              <w:spacing w:line="245" w:lineRule="auto"/>
              <w:rPr>
                <w:rFonts w:ascii="Times New Roman" w:hAnsi="Times New Roman"/>
              </w:rPr>
            </w:pPr>
            <w:r>
              <w:rPr>
                <w:rFonts w:ascii="Times New Roman" w:hAnsi="Times New Roman"/>
              </w:rPr>
              <w:t>Контрольная точка «Подписано соглашение на оказание государственной поддержки»</w:t>
            </w:r>
          </w:p>
        </w:tc>
        <w:tc>
          <w:tcPr>
            <w:tcW w:w="399" w:type="pct"/>
          </w:tcPr>
          <w:p>
            <w:pPr>
              <w:spacing w:line="245" w:lineRule="auto"/>
              <w:jc w:val="center"/>
              <w:rPr>
                <w:rFonts w:ascii="Times New Roman" w:hAnsi="Times New Roman"/>
                <w:color w:val="auto"/>
              </w:rPr>
            </w:pPr>
            <w:r>
              <w:rPr>
                <w:rFonts w:ascii="Times New Roman" w:hAnsi="Times New Roman"/>
              </w:rPr>
              <w:t>01.01.2026</w:t>
            </w:r>
          </w:p>
        </w:tc>
        <w:tc>
          <w:tcPr>
            <w:tcW w:w="399" w:type="pct"/>
          </w:tcPr>
          <w:p>
            <w:pPr>
              <w:spacing w:line="245" w:lineRule="auto"/>
              <w:jc w:val="center"/>
              <w:rPr>
                <w:rFonts w:ascii="Times New Roman" w:hAnsi="Times New Roman"/>
                <w:color w:val="auto"/>
              </w:rPr>
            </w:pPr>
            <w:r>
              <w:rPr>
                <w:rFonts w:ascii="Times New Roman" w:hAnsi="Times New Roman"/>
              </w:rPr>
              <w:t>31.12.2026</w:t>
            </w:r>
          </w:p>
        </w:tc>
        <w:tc>
          <w:tcPr>
            <w:tcW w:w="39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strike/>
                <w:color w:val="FF0000"/>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color w:val="auto"/>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color w:val="auto"/>
                <w:szCs w:val="22"/>
              </w:rPr>
              <w:t>соглашение</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1.11.17.</w:t>
            </w:r>
          </w:p>
        </w:tc>
        <w:tc>
          <w:tcPr>
            <w:tcW w:w="465" w:type="pct"/>
          </w:tcPr>
          <w:p>
            <w:pPr>
              <w:spacing w:line="245" w:lineRule="auto"/>
              <w:rPr>
                <w:rFonts w:ascii="Times New Roman" w:hAnsi="Times New Roman"/>
              </w:rPr>
            </w:pPr>
            <w:r>
              <w:rPr>
                <w:rFonts w:ascii="Times New Roman" w:hAnsi="Times New Roman"/>
              </w:rPr>
              <w:t>Контрольная точка «Издание приказа о победителях отбора»</w:t>
            </w:r>
          </w:p>
        </w:tc>
        <w:tc>
          <w:tcPr>
            <w:tcW w:w="399" w:type="pct"/>
          </w:tcPr>
          <w:p>
            <w:pPr>
              <w:spacing w:line="245" w:lineRule="auto"/>
              <w:jc w:val="center"/>
              <w:rPr>
                <w:rFonts w:ascii="Times New Roman" w:hAnsi="Times New Roman"/>
                <w:color w:val="auto"/>
              </w:rPr>
            </w:pPr>
            <w:r>
              <w:rPr>
                <w:rFonts w:ascii="Times New Roman" w:hAnsi="Times New Roman"/>
              </w:rPr>
              <w:t>01.01.2026</w:t>
            </w:r>
          </w:p>
        </w:tc>
        <w:tc>
          <w:tcPr>
            <w:tcW w:w="399" w:type="pct"/>
          </w:tcPr>
          <w:p>
            <w:pPr>
              <w:spacing w:line="245" w:lineRule="auto"/>
              <w:jc w:val="center"/>
              <w:rPr>
                <w:rFonts w:ascii="Times New Roman" w:hAnsi="Times New Roman"/>
                <w:color w:val="auto"/>
              </w:rPr>
            </w:pPr>
            <w:r>
              <w:rPr>
                <w:rFonts w:ascii="Times New Roman" w:hAnsi="Times New Roman"/>
              </w:rPr>
              <w:t>31.12.2026</w:t>
            </w:r>
          </w:p>
        </w:tc>
        <w:tc>
          <w:tcPr>
            <w:tcW w:w="39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strike/>
                <w:color w:val="FF0000"/>
                <w:szCs w:val="22"/>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strike/>
                <w:color w:val="FF0000"/>
              </w:rPr>
            </w:pPr>
            <w:r>
              <w:rPr>
                <w:rFonts w:ascii="Times New Roman" w:hAnsi="Times New Roman"/>
              </w:rPr>
              <w:t>Минсель-хозпрод РТ</w:t>
            </w:r>
          </w:p>
        </w:tc>
        <w:tc>
          <w:tcPr>
            <w:tcW w:w="303"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346"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305" w:type="pct"/>
          </w:tcPr>
          <w:p>
            <w:pPr>
              <w:spacing w:line="245" w:lineRule="auto"/>
              <w:jc w:val="center"/>
              <w:rPr>
                <w:rFonts w:ascii="Times New Roman" w:hAnsi="Times New Roman"/>
                <w:strike/>
                <w:color w:val="FF0000"/>
                <w:szCs w:val="22"/>
              </w:rPr>
            </w:pPr>
            <w:r>
              <w:rPr>
                <w:rFonts w:ascii="Times New Roman" w:hAnsi="Times New Roman"/>
                <w:color w:val="auto"/>
                <w:szCs w:val="22"/>
              </w:rPr>
              <w:t>-</w:t>
            </w:r>
          </w:p>
        </w:tc>
        <w:tc>
          <w:tcPr>
            <w:tcW w:w="447" w:type="pct"/>
          </w:tcPr>
          <w:p>
            <w:pPr>
              <w:spacing w:line="245" w:lineRule="auto"/>
              <w:ind w:left="-57" w:right="-57"/>
              <w:jc w:val="center"/>
              <w:rPr>
                <w:rFonts w:ascii="Times New Roman" w:hAnsi="Times New Roman"/>
                <w:strike/>
                <w:color w:val="FF0000"/>
                <w:spacing w:val="-2"/>
                <w:szCs w:val="22"/>
              </w:rPr>
            </w:pPr>
            <w:r>
              <w:rPr>
                <w:rFonts w:ascii="Times New Roman" w:hAnsi="Times New Roman"/>
                <w:color w:val="auto"/>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color w:val="auto"/>
                <w:szCs w:val="22"/>
              </w:rPr>
              <w:t>приказ</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1.11.18.</w:t>
            </w:r>
          </w:p>
        </w:tc>
        <w:tc>
          <w:tcPr>
            <w:tcW w:w="465" w:type="pct"/>
          </w:tcPr>
          <w:p>
            <w:pPr>
              <w:spacing w:line="245" w:lineRule="auto"/>
              <w:rPr>
                <w:rFonts w:ascii="Times New Roman" w:hAnsi="Times New Roman"/>
              </w:rPr>
            </w:pPr>
            <w:r>
              <w:rPr>
                <w:rFonts w:ascii="Times New Roman" w:hAnsi="Times New Roman"/>
              </w:rPr>
              <w:t>Контрольная точка «Представлен отчет о выполнении показателя»</w:t>
            </w:r>
          </w:p>
        </w:tc>
        <w:tc>
          <w:tcPr>
            <w:tcW w:w="399" w:type="pct"/>
          </w:tcPr>
          <w:p>
            <w:pPr>
              <w:spacing w:line="245" w:lineRule="auto"/>
              <w:jc w:val="center"/>
              <w:rPr>
                <w:rFonts w:ascii="Times New Roman" w:hAnsi="Times New Roman"/>
                <w:color w:val="auto"/>
              </w:rPr>
            </w:pPr>
            <w:r>
              <w:rPr>
                <w:rFonts w:ascii="Times New Roman" w:hAnsi="Times New Roman"/>
              </w:rPr>
              <w:t>-</w:t>
            </w:r>
          </w:p>
        </w:tc>
        <w:tc>
          <w:tcPr>
            <w:tcW w:w="399" w:type="pct"/>
          </w:tcPr>
          <w:p>
            <w:pPr>
              <w:spacing w:line="245" w:lineRule="auto"/>
              <w:jc w:val="center"/>
              <w:rPr>
                <w:rFonts w:ascii="Times New Roman" w:hAnsi="Times New Roman"/>
                <w:color w:val="auto"/>
              </w:rPr>
            </w:pPr>
            <w:r>
              <w:rPr>
                <w:rFonts w:ascii="Times New Roman" w:hAnsi="Times New Roman"/>
              </w:rPr>
              <w:t>31.12.2026</w:t>
            </w:r>
            <w:r>
              <w:rPr>
                <w:rStyle w:val="aff1"/>
                <w:rFonts w:ascii="Times New Roman" w:hAnsi="Times New Roman"/>
              </w:rPr>
              <w:footnoteReference w:id="25"/>
            </w:r>
          </w:p>
        </w:tc>
        <w:tc>
          <w:tcPr>
            <w:tcW w:w="397" w:type="pct"/>
          </w:tcPr>
          <w:p>
            <w:pPr>
              <w:spacing w:line="245" w:lineRule="auto"/>
              <w:jc w:val="center"/>
              <w:rPr>
                <w:rFonts w:ascii="Times New Roman" w:hAnsi="Times New Roman"/>
                <w:strike/>
                <w:color w:val="FF0000"/>
                <w:szCs w:val="22"/>
              </w:rPr>
            </w:pPr>
            <w:r>
              <w:rPr>
                <w:rFonts w:ascii="Times New Roman" w:hAnsi="Times New Roman"/>
              </w:rPr>
              <w:t xml:space="preserve">взаимосвязь с иными результатами и </w:t>
            </w:r>
            <w:r>
              <w:rPr>
                <w:rFonts w:ascii="Times New Roman" w:hAnsi="Times New Roman"/>
              </w:rPr>
              <w:lastRenderedPageBreak/>
              <w:t>контрольными точками отсутствует</w:t>
            </w:r>
          </w:p>
        </w:tc>
        <w:tc>
          <w:tcPr>
            <w:tcW w:w="357" w:type="pct"/>
          </w:tcPr>
          <w:p>
            <w:pPr>
              <w:spacing w:line="245" w:lineRule="auto"/>
              <w:jc w:val="center"/>
              <w:rPr>
                <w:rFonts w:ascii="Times New Roman" w:hAnsi="Times New Roman"/>
                <w:strike/>
                <w:color w:val="FF0000"/>
                <w:szCs w:val="22"/>
              </w:rPr>
            </w:pPr>
            <w:r>
              <w:rPr>
                <w:rFonts w:ascii="Times New Roman" w:hAnsi="Times New Roman"/>
              </w:rPr>
              <w:lastRenderedPageBreak/>
              <w:t xml:space="preserve">взаимосвязь с иными результатами и </w:t>
            </w:r>
            <w:r>
              <w:rPr>
                <w:rFonts w:ascii="Times New Roman" w:hAnsi="Times New Roman"/>
              </w:rPr>
              <w:lastRenderedPageBreak/>
              <w:t>контрольными точками отсутствует</w:t>
            </w:r>
          </w:p>
        </w:tc>
        <w:tc>
          <w:tcPr>
            <w:tcW w:w="406" w:type="pct"/>
          </w:tcPr>
          <w:p>
            <w:pPr>
              <w:spacing w:line="245" w:lineRule="auto"/>
              <w:jc w:val="center"/>
              <w:rPr>
                <w:rFonts w:ascii="Times New Roman" w:hAnsi="Times New Roman"/>
                <w:strike/>
                <w:color w:val="FF0000"/>
              </w:rPr>
            </w:pPr>
            <w:r>
              <w:rPr>
                <w:rFonts w:ascii="Times New Roman" w:hAnsi="Times New Roman"/>
              </w:rPr>
              <w:lastRenderedPageBreak/>
              <w:t>Минсель-хозпрод РТ</w:t>
            </w:r>
          </w:p>
        </w:tc>
        <w:tc>
          <w:tcPr>
            <w:tcW w:w="303" w:type="pct"/>
          </w:tcPr>
          <w:p>
            <w:pPr>
              <w:spacing w:line="245" w:lineRule="auto"/>
              <w:jc w:val="center"/>
              <w:rPr>
                <w:rFonts w:ascii="Times New Roman" w:hAnsi="Times New Roman"/>
                <w:color w:val="auto"/>
                <w:szCs w:val="22"/>
              </w:rPr>
            </w:pPr>
            <w:r>
              <w:rPr>
                <w:rFonts w:ascii="Times New Roman" w:hAnsi="Times New Roman"/>
                <w:color w:val="auto"/>
                <w:szCs w:val="22"/>
              </w:rPr>
              <w:t>-</w:t>
            </w:r>
          </w:p>
        </w:tc>
        <w:tc>
          <w:tcPr>
            <w:tcW w:w="346" w:type="pct"/>
          </w:tcPr>
          <w:p>
            <w:pPr>
              <w:spacing w:line="245" w:lineRule="auto"/>
              <w:jc w:val="center"/>
              <w:rPr>
                <w:rFonts w:ascii="Times New Roman" w:hAnsi="Times New Roman"/>
                <w:color w:val="auto"/>
                <w:szCs w:val="22"/>
              </w:rPr>
            </w:pPr>
            <w:r>
              <w:rPr>
                <w:rFonts w:ascii="Times New Roman" w:hAnsi="Times New Roman"/>
                <w:color w:val="auto"/>
                <w:szCs w:val="22"/>
              </w:rPr>
              <w:t>-</w:t>
            </w:r>
          </w:p>
        </w:tc>
        <w:tc>
          <w:tcPr>
            <w:tcW w:w="305" w:type="pct"/>
          </w:tcPr>
          <w:p>
            <w:pPr>
              <w:spacing w:line="245" w:lineRule="auto"/>
              <w:jc w:val="center"/>
              <w:rPr>
                <w:rFonts w:ascii="Times New Roman" w:hAnsi="Times New Roman"/>
                <w:color w:val="auto"/>
                <w:szCs w:val="22"/>
              </w:rPr>
            </w:pPr>
            <w:r>
              <w:rPr>
                <w:rFonts w:ascii="Times New Roman" w:hAnsi="Times New Roman"/>
                <w:color w:val="auto"/>
                <w:szCs w:val="22"/>
              </w:rPr>
              <w:t>-</w:t>
            </w:r>
          </w:p>
        </w:tc>
        <w:tc>
          <w:tcPr>
            <w:tcW w:w="447" w:type="pct"/>
          </w:tcPr>
          <w:p>
            <w:pPr>
              <w:spacing w:line="245" w:lineRule="auto"/>
              <w:ind w:left="-57" w:right="-57"/>
              <w:jc w:val="center"/>
              <w:rPr>
                <w:rFonts w:ascii="Times New Roman" w:hAnsi="Times New Roman"/>
                <w:color w:val="auto"/>
                <w:spacing w:val="-2"/>
                <w:szCs w:val="22"/>
              </w:rPr>
            </w:pPr>
            <w:r>
              <w:rPr>
                <w:rFonts w:ascii="Times New Roman" w:hAnsi="Times New Roman"/>
                <w:color w:val="auto"/>
                <w:spacing w:val="-2"/>
                <w:szCs w:val="22"/>
              </w:rPr>
              <w:t>-</w:t>
            </w:r>
          </w:p>
        </w:tc>
        <w:tc>
          <w:tcPr>
            <w:tcW w:w="405" w:type="pct"/>
          </w:tcPr>
          <w:p>
            <w:pPr>
              <w:spacing w:line="245" w:lineRule="auto"/>
              <w:jc w:val="center"/>
              <w:rPr>
                <w:rFonts w:ascii="Times New Roman" w:hAnsi="Times New Roman"/>
                <w:strike/>
                <w:color w:val="FF0000"/>
                <w:szCs w:val="22"/>
              </w:rPr>
            </w:pPr>
            <w:r>
              <w:rPr>
                <w:rFonts w:ascii="Times New Roman" w:hAnsi="Times New Roman"/>
                <w:color w:val="auto"/>
                <w:szCs w:val="22"/>
              </w:rPr>
              <w:t>отчет</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spacing w:line="245" w:lineRule="auto"/>
              <w:jc w:val="center"/>
              <w:rPr>
                <w:rFonts w:ascii="Times New Roman" w:hAnsi="Times New Roman"/>
                <w:strike/>
                <w:color w:val="FF0000"/>
                <w:szCs w:val="22"/>
              </w:rPr>
            </w:pPr>
            <w:r>
              <w:rPr>
                <w:rFonts w:ascii="Times New Roman" w:hAnsi="Times New Roman"/>
              </w:rPr>
              <w:t>1.12.</w:t>
            </w:r>
          </w:p>
        </w:tc>
        <w:tc>
          <w:tcPr>
            <w:tcW w:w="465" w:type="pct"/>
          </w:tcPr>
          <w:p>
            <w:pPr>
              <w:spacing w:line="245" w:lineRule="auto"/>
              <w:rPr>
                <w:rFonts w:ascii="Times New Roman" w:hAnsi="Times New Roman"/>
              </w:rPr>
            </w:pPr>
            <w:r>
              <w:rPr>
                <w:rFonts w:ascii="Times New Roman" w:hAnsi="Times New Roman"/>
              </w:rPr>
              <w:t>Результат «Доля застрахованного поголовья сельскохозяйственных животных в общем поголовье сельскохозяйственных животных»</w:t>
            </w:r>
          </w:p>
        </w:tc>
        <w:tc>
          <w:tcPr>
            <w:tcW w:w="399" w:type="pct"/>
          </w:tcPr>
          <w:p>
            <w:pPr>
              <w:spacing w:line="245" w:lineRule="auto"/>
              <w:jc w:val="center"/>
              <w:rPr>
                <w:rFonts w:ascii="Times New Roman" w:hAnsi="Times New Roman"/>
              </w:rPr>
            </w:pPr>
            <w:r>
              <w:rPr>
                <w:rFonts w:ascii="Times New Roman" w:hAnsi="Times New Roman"/>
              </w:rPr>
              <w:t>01.01.2024</w:t>
            </w:r>
          </w:p>
        </w:tc>
        <w:tc>
          <w:tcPr>
            <w:tcW w:w="399" w:type="pct"/>
          </w:tcPr>
          <w:p>
            <w:pPr>
              <w:spacing w:line="245" w:lineRule="auto"/>
              <w:jc w:val="center"/>
              <w:rPr>
                <w:rFonts w:ascii="Times New Roman" w:hAnsi="Times New Roman"/>
              </w:rPr>
            </w:pPr>
            <w:r>
              <w:rPr>
                <w:rFonts w:ascii="Times New Roman" w:hAnsi="Times New Roman"/>
              </w:rPr>
              <w:t>31.12.2026</w:t>
            </w:r>
          </w:p>
        </w:tc>
        <w:tc>
          <w:tcPr>
            <w:tcW w:w="39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spacing w:line="245"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spacing w:line="245" w:lineRule="auto"/>
              <w:jc w:val="center"/>
              <w:rPr>
                <w:rFonts w:ascii="Times New Roman" w:hAnsi="Times New Roman"/>
              </w:rPr>
            </w:pPr>
            <w:r>
              <w:rPr>
                <w:rFonts w:ascii="Times New Roman" w:hAnsi="Times New Roman"/>
              </w:rPr>
              <w:t>Минсельхозпрод РТ</w:t>
            </w:r>
          </w:p>
        </w:tc>
        <w:tc>
          <w:tcPr>
            <w:tcW w:w="303" w:type="pct"/>
          </w:tcPr>
          <w:p>
            <w:pPr>
              <w:spacing w:line="245" w:lineRule="auto"/>
              <w:jc w:val="center"/>
              <w:rPr>
                <w:rFonts w:ascii="Times New Roman" w:hAnsi="Times New Roman"/>
              </w:rPr>
            </w:pPr>
            <w:r>
              <w:rPr>
                <w:rFonts w:ascii="Times New Roman" w:hAnsi="Times New Roman"/>
              </w:rPr>
              <w:t>-</w:t>
            </w:r>
          </w:p>
        </w:tc>
        <w:tc>
          <w:tcPr>
            <w:tcW w:w="346" w:type="pct"/>
          </w:tcPr>
          <w:p>
            <w:pPr>
              <w:spacing w:line="245" w:lineRule="auto"/>
              <w:jc w:val="center"/>
              <w:rPr>
                <w:rFonts w:ascii="Times New Roman" w:hAnsi="Times New Roman"/>
              </w:rPr>
            </w:pPr>
            <w:r>
              <w:rPr>
                <w:rFonts w:ascii="Times New Roman" w:hAnsi="Times New Roman"/>
              </w:rPr>
              <w:t>процентов</w:t>
            </w:r>
          </w:p>
        </w:tc>
        <w:tc>
          <w:tcPr>
            <w:tcW w:w="305" w:type="pct"/>
          </w:tcPr>
          <w:p>
            <w:pPr>
              <w:spacing w:line="245" w:lineRule="auto"/>
              <w:jc w:val="center"/>
              <w:rPr>
                <w:rFonts w:ascii="Times New Roman" w:hAnsi="Times New Roman"/>
              </w:rPr>
            </w:pPr>
            <w:r>
              <w:rPr>
                <w:rFonts w:ascii="Times New Roman" w:hAnsi="Times New Roman"/>
              </w:rPr>
              <w:t>28,05</w:t>
            </w:r>
          </w:p>
        </w:tc>
        <w:tc>
          <w:tcPr>
            <w:tcW w:w="447" w:type="pct"/>
          </w:tcPr>
          <w:p>
            <w:pPr>
              <w:jc w:val="center"/>
              <w:rPr>
                <w:rFonts w:ascii="Times New Roman" w:hAnsi="Times New Roman"/>
              </w:rPr>
            </w:pPr>
            <w:r>
              <w:rPr>
                <w:rFonts w:ascii="Times New Roman" w:hAnsi="Times New Roman"/>
              </w:rPr>
              <w:t>78 410,3</w:t>
            </w:r>
          </w:p>
          <w:p>
            <w:pPr>
              <w:spacing w:line="245" w:lineRule="auto"/>
              <w:ind w:left="-57" w:right="-57"/>
              <w:jc w:val="center"/>
              <w:rPr>
                <w:rFonts w:ascii="Times New Roman" w:hAnsi="Times New Roman"/>
              </w:rPr>
            </w:pPr>
          </w:p>
        </w:tc>
        <w:tc>
          <w:tcPr>
            <w:tcW w:w="405" w:type="pct"/>
          </w:tcPr>
          <w:p>
            <w:pPr>
              <w:spacing w:line="245" w:lineRule="auto"/>
              <w:jc w:val="center"/>
              <w:rPr>
                <w:rFonts w:ascii="Times New Roman" w:hAnsi="Times New Roman"/>
              </w:rPr>
            </w:pPr>
            <w:r>
              <w:rPr>
                <w:rFonts w:ascii="Times New Roman" w:hAnsi="Times New Roman"/>
              </w:rPr>
              <w:t>соглашение</w:t>
            </w:r>
          </w:p>
        </w:tc>
        <w:tc>
          <w:tcPr>
            <w:tcW w:w="463" w:type="pct"/>
          </w:tcPr>
          <w:p>
            <w:pPr>
              <w:spacing w:line="245" w:lineRule="auto"/>
              <w:jc w:val="center"/>
              <w:rPr>
                <w:rFonts w:ascii="Times New Roman" w:hAnsi="Times New Roman"/>
                <w:strike/>
                <w:color w:val="FF0000"/>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1.12.1.</w:t>
            </w:r>
          </w:p>
        </w:tc>
        <w:tc>
          <w:tcPr>
            <w:tcW w:w="465" w:type="pct"/>
          </w:tcPr>
          <w:p>
            <w:pPr>
              <w:rPr>
                <w:rFonts w:ascii="Times New Roman" w:hAnsi="Times New Roman"/>
              </w:rPr>
            </w:pPr>
            <w:r>
              <w:rPr>
                <w:rFonts w:ascii="Times New Roman" w:hAnsi="Times New Roman"/>
              </w:rPr>
              <w:t xml:space="preserve">Контрольная точка «Внесено изменение в Порядок предоставления из бюджета Республики Татарстан субсидии сельскохозяйственным товаропроизводителям на возмещение </w:t>
            </w:r>
            <w:r>
              <w:rPr>
                <w:rFonts w:ascii="Times New Roman" w:hAnsi="Times New Roman"/>
              </w:rPr>
              <w:lastRenderedPageBreak/>
              <w:t>части затрат на уплату страховых премий по договорам сельскохозяйственного страхования,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1.12.2.</w:t>
            </w:r>
          </w:p>
        </w:tc>
        <w:tc>
          <w:tcPr>
            <w:tcW w:w="465" w:type="pct"/>
          </w:tcPr>
          <w:p>
            <w:pPr>
              <w:rPr>
                <w:rFonts w:ascii="Times New Roman" w:hAnsi="Times New Roman"/>
              </w:rPr>
            </w:pPr>
            <w:r>
              <w:rPr>
                <w:rFonts w:ascii="Times New Roman" w:hAnsi="Times New Roman"/>
              </w:rPr>
              <w:t xml:space="preserve">Контрольная точка «Согласован и утвержден Порядок предоставления из бюджета Республики Татарстан субсидии сельскохозяйственным товаропроизводителям на возмещение части затрат на уплату страховых премий по договорам </w:t>
            </w:r>
            <w:r>
              <w:rPr>
                <w:rFonts w:ascii="Times New Roman" w:hAnsi="Times New Roman"/>
              </w:rPr>
              <w:lastRenderedPageBreak/>
              <w:t>сельскохозяйственного страхования,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1.12.3.</w:t>
            </w:r>
          </w:p>
        </w:tc>
        <w:tc>
          <w:tcPr>
            <w:tcW w:w="465" w:type="pct"/>
          </w:tcPr>
          <w:p>
            <w:pPr>
              <w:rPr>
                <w:rFonts w:ascii="Times New Roman" w:hAnsi="Times New Roman"/>
              </w:rPr>
            </w:pPr>
            <w:r>
              <w:rPr>
                <w:rFonts w:ascii="Times New Roman" w:hAnsi="Times New Roman"/>
              </w:rPr>
              <w:t>Контрольная точка «Осуществлен отбор на предоставление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сводный реестр о результатах отбора заявок участников отбора</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lastRenderedPageBreak/>
              <w:t>1.12.4.</w:t>
            </w:r>
          </w:p>
        </w:tc>
        <w:tc>
          <w:tcPr>
            <w:tcW w:w="465" w:type="pct"/>
          </w:tcPr>
          <w:p>
            <w:pPr>
              <w:rPr>
                <w:rFonts w:ascii="Times New Roman" w:hAnsi="Times New Roman"/>
              </w:rPr>
            </w:pPr>
            <w:r>
              <w:rPr>
                <w:rFonts w:ascii="Times New Roman" w:hAnsi="Times New Roman"/>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соглашение</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1.12.5.</w:t>
            </w:r>
          </w:p>
        </w:tc>
        <w:tc>
          <w:tcPr>
            <w:tcW w:w="465" w:type="pct"/>
          </w:tcPr>
          <w:p>
            <w:pPr>
              <w:rPr>
                <w:rFonts w:ascii="Times New Roman" w:hAnsi="Times New Roman"/>
              </w:rPr>
            </w:pPr>
            <w:r>
              <w:rPr>
                <w:rFonts w:ascii="Times New Roman" w:hAnsi="Times New Roman"/>
              </w:rPr>
              <w:t xml:space="preserve">Контрольная точка «Издан приказ о победителях отбора заявок от сельскохозяйственных товаропроизводителей  на предоставлении субсидий сельскохозяйственным </w:t>
            </w:r>
            <w:r>
              <w:rPr>
                <w:rFonts w:ascii="Times New Roman" w:hAnsi="Times New Roman"/>
              </w:rPr>
              <w:lastRenderedPageBreak/>
              <w:t>товаропроизводителям на возмещение части затрат на уплату страховых премий по договорам сельскохозяйственного страхования,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 Минсельхозпрода РТ</w:t>
            </w:r>
          </w:p>
        </w:tc>
        <w:tc>
          <w:tcPr>
            <w:tcW w:w="46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1.12.6.</w:t>
            </w:r>
          </w:p>
        </w:tc>
        <w:tc>
          <w:tcPr>
            <w:tcW w:w="465" w:type="pct"/>
          </w:tcPr>
          <w:p>
            <w:pPr>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юридическому (физическому лицу)»</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01.02.2025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отчет</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1.12.7.</w:t>
            </w:r>
          </w:p>
        </w:tc>
        <w:tc>
          <w:tcPr>
            <w:tcW w:w="465" w:type="pct"/>
          </w:tcPr>
          <w:p>
            <w:pPr>
              <w:rPr>
                <w:rFonts w:ascii="Times New Roman" w:hAnsi="Times New Roman"/>
              </w:rPr>
            </w:pPr>
            <w:r>
              <w:rPr>
                <w:rFonts w:ascii="Times New Roman" w:hAnsi="Times New Roman"/>
              </w:rPr>
              <w:t xml:space="preserve">Контрольная точка «Внесено изменение в Порядок </w:t>
            </w:r>
            <w:r>
              <w:rPr>
                <w:rFonts w:ascii="Times New Roman" w:hAnsi="Times New Roman"/>
              </w:rPr>
              <w:lastRenderedPageBreak/>
              <w:t>предоставления из бюджета Республики Татарстан субсидии сельскохозяйственным товаропроизводителям на возмещение части затрат на уплату страховых премий по договорам сельскохозяйственного страхования,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 xml:space="preserve">взаимосвязь с иными результатами и </w:t>
            </w:r>
            <w:r>
              <w:rPr>
                <w:rFonts w:ascii="Times New Roman" w:hAnsi="Times New Roman"/>
              </w:rPr>
              <w:lastRenderedPageBreak/>
              <w:t>контрольными точками отсутствует</w:t>
            </w:r>
          </w:p>
        </w:tc>
        <w:tc>
          <w:tcPr>
            <w:tcW w:w="357" w:type="pct"/>
          </w:tcPr>
          <w:p>
            <w:pPr>
              <w:jc w:val="center"/>
              <w:rPr>
                <w:rFonts w:ascii="Times New Roman" w:hAnsi="Times New Roman"/>
              </w:rPr>
            </w:pPr>
            <w:r>
              <w:rPr>
                <w:rFonts w:ascii="Times New Roman" w:hAnsi="Times New Roman"/>
              </w:rPr>
              <w:lastRenderedPageBreak/>
              <w:t xml:space="preserve">взаимосвязь с иными результатами и </w:t>
            </w:r>
            <w:r>
              <w:rPr>
                <w:rFonts w:ascii="Times New Roman" w:hAnsi="Times New Roman"/>
              </w:rPr>
              <w:lastRenderedPageBreak/>
              <w:t>контрольными 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1.12.8.</w:t>
            </w:r>
          </w:p>
        </w:tc>
        <w:tc>
          <w:tcPr>
            <w:tcW w:w="465" w:type="pct"/>
          </w:tcPr>
          <w:p>
            <w:pPr>
              <w:rPr>
                <w:rFonts w:ascii="Times New Roman" w:hAnsi="Times New Roman"/>
              </w:rPr>
            </w:pPr>
            <w:r>
              <w:rPr>
                <w:rFonts w:ascii="Times New Roman" w:hAnsi="Times New Roman"/>
              </w:rPr>
              <w:t xml:space="preserve">Контрольная точка «Согласован и утвержден Порядок предоставления из бюджета Республики Татарстан субсидии </w:t>
            </w:r>
            <w:r>
              <w:rPr>
                <w:rFonts w:ascii="Times New Roman" w:hAnsi="Times New Roman"/>
              </w:rPr>
              <w:lastRenderedPageBreak/>
              <w:t>сельскохозяйственным товаропроизводителям на возмещение части затрат на уплату страховых премий по договорам сельскохозяйственного страхования,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1.12.9.</w:t>
            </w:r>
          </w:p>
        </w:tc>
        <w:tc>
          <w:tcPr>
            <w:tcW w:w="465" w:type="pct"/>
          </w:tcPr>
          <w:p>
            <w:pPr>
              <w:rPr>
                <w:rFonts w:ascii="Times New Roman" w:hAnsi="Times New Roman"/>
              </w:rPr>
            </w:pPr>
            <w:r>
              <w:rPr>
                <w:rFonts w:ascii="Times New Roman" w:hAnsi="Times New Roman"/>
              </w:rPr>
              <w:t xml:space="preserve">Контрольная точка «Осуществлен отбор на предоставление субсидий сельскохозяйственным товаропроизводителям на возмещение части затрат на уплату страховых премий по </w:t>
            </w:r>
            <w:r>
              <w:rPr>
                <w:rFonts w:ascii="Times New Roman" w:hAnsi="Times New Roman"/>
              </w:rPr>
              <w:lastRenderedPageBreak/>
              <w:t>договорам сельскохозяйственного страхования,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сводный реестр о результатах отбора заявок участников отбора</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1.12.10.</w:t>
            </w:r>
          </w:p>
        </w:tc>
        <w:tc>
          <w:tcPr>
            <w:tcW w:w="465" w:type="pct"/>
          </w:tcPr>
          <w:p>
            <w:pPr>
              <w:rPr>
                <w:rFonts w:ascii="Times New Roman" w:hAnsi="Times New Roman"/>
              </w:rPr>
            </w:pPr>
            <w:r>
              <w:rPr>
                <w:rFonts w:ascii="Times New Roman" w:hAnsi="Times New Roman"/>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399" w:type="pct"/>
          </w:tcPr>
          <w:p>
            <w:pPr>
              <w:jc w:val="center"/>
              <w:rPr>
                <w:rFonts w:ascii="Times New Roman" w:hAnsi="Times New Roman"/>
              </w:rPr>
            </w:pPr>
            <w:r>
              <w:rPr>
                <w:rFonts w:ascii="Times New Roman" w:hAnsi="Times New Roman"/>
              </w:rPr>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соглашение</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1.12.11.</w:t>
            </w:r>
          </w:p>
        </w:tc>
        <w:tc>
          <w:tcPr>
            <w:tcW w:w="465" w:type="pct"/>
          </w:tcPr>
          <w:p>
            <w:pPr>
              <w:rPr>
                <w:rFonts w:ascii="Times New Roman" w:hAnsi="Times New Roman"/>
              </w:rPr>
            </w:pPr>
            <w:r>
              <w:rPr>
                <w:rFonts w:ascii="Times New Roman" w:hAnsi="Times New Roman"/>
              </w:rPr>
              <w:t xml:space="preserve">Контрольная точка «Издан приказ о победителях отбора заявок </w:t>
            </w:r>
            <w:r>
              <w:rPr>
                <w:rFonts w:ascii="Times New Roman" w:hAnsi="Times New Roman"/>
              </w:rPr>
              <w:lastRenderedPageBreak/>
              <w:t>от сельскохозяйственных товаропроизводителей  на предоставлении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w:t>
            </w:r>
            <w:r>
              <w:rPr>
                <w:rFonts w:ascii="Times New Roman" w:hAnsi="Times New Roman"/>
              </w:rPr>
              <w:lastRenderedPageBreak/>
              <w:t>ными точками отсутствует</w:t>
            </w:r>
          </w:p>
        </w:tc>
        <w:tc>
          <w:tcPr>
            <w:tcW w:w="357" w:type="pct"/>
          </w:tcPr>
          <w:p>
            <w:pPr>
              <w:jc w:val="center"/>
              <w:rPr>
                <w:rFonts w:ascii="Times New Roman" w:hAnsi="Times New Roman"/>
              </w:rPr>
            </w:pPr>
            <w:r>
              <w:rPr>
                <w:rFonts w:ascii="Times New Roman" w:hAnsi="Times New Roman"/>
              </w:rPr>
              <w:lastRenderedPageBreak/>
              <w:t>взаимосвязь с иными результатами и кон</w:t>
            </w:r>
            <w:r>
              <w:rPr>
                <w:rFonts w:ascii="Times New Roman" w:hAnsi="Times New Roman"/>
              </w:rPr>
              <w:lastRenderedPageBreak/>
              <w:t>трольными 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 Минсельхозпрода РТ</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1.12.12.</w:t>
            </w:r>
          </w:p>
        </w:tc>
        <w:tc>
          <w:tcPr>
            <w:tcW w:w="465" w:type="pct"/>
          </w:tcPr>
          <w:p>
            <w:pPr>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w:t>
            </w:r>
            <w:r>
              <w:rPr>
                <w:rFonts w:ascii="Times New Roman" w:hAnsi="Times New Roman"/>
              </w:rPr>
              <w:lastRenderedPageBreak/>
              <w:t>сидии юридическому (физическому лицу)»</w:t>
            </w:r>
          </w:p>
        </w:tc>
        <w:tc>
          <w:tcPr>
            <w:tcW w:w="399" w:type="pct"/>
          </w:tcPr>
          <w:p>
            <w:pPr>
              <w:jc w:val="center"/>
              <w:rPr>
                <w:rFonts w:ascii="Times New Roman" w:hAnsi="Times New Roman"/>
              </w:rPr>
            </w:pPr>
            <w:r>
              <w:rPr>
                <w:rFonts w:ascii="Times New Roman" w:hAnsi="Times New Roman"/>
              </w:rPr>
              <w:lastRenderedPageBreak/>
              <w:t>-</w:t>
            </w:r>
          </w:p>
        </w:tc>
        <w:tc>
          <w:tcPr>
            <w:tcW w:w="399" w:type="pct"/>
          </w:tcPr>
          <w:p>
            <w:pPr>
              <w:jc w:val="center"/>
              <w:rPr>
                <w:rFonts w:ascii="Times New Roman" w:hAnsi="Times New Roman"/>
              </w:rPr>
            </w:pPr>
            <w:r>
              <w:rPr>
                <w:rFonts w:ascii="Times New Roman" w:hAnsi="Times New Roman"/>
              </w:rPr>
              <w:t>01.02.2026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 xml:space="preserve">взаимосвязь с иными результатами и контрольными точками </w:t>
            </w:r>
            <w:r>
              <w:rPr>
                <w:rFonts w:ascii="Times New Roman" w:hAnsi="Times New Roman"/>
              </w:rPr>
              <w:lastRenderedPageBreak/>
              <w:t>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отчет</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rPr>
                <w:rFonts w:ascii="Times New Roman" w:hAnsi="Times New Roman"/>
              </w:rPr>
            </w:pPr>
            <w:r>
              <w:rPr>
                <w:rFonts w:ascii="Times New Roman" w:hAnsi="Times New Roman"/>
              </w:rPr>
              <w:t>1.12.13.</w:t>
            </w:r>
          </w:p>
        </w:tc>
        <w:tc>
          <w:tcPr>
            <w:tcW w:w="465" w:type="pct"/>
          </w:tcPr>
          <w:p>
            <w:pPr>
              <w:rPr>
                <w:rFonts w:ascii="Times New Roman" w:hAnsi="Times New Roman"/>
              </w:rPr>
            </w:pPr>
            <w:r>
              <w:rPr>
                <w:rFonts w:ascii="Times New Roman" w:hAnsi="Times New Roman"/>
              </w:rPr>
              <w:t>Контрольная точка «Внесено изменение в Порядок предоставления из бюджета Республики Татарстан субсидии сельскохозяйственным товаропроизводителям на возмещение части затрат на уплату страховых премий по договорам сельскохозяйственного страхования,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lastRenderedPageBreak/>
              <w:t>1.12.14.</w:t>
            </w:r>
          </w:p>
        </w:tc>
        <w:tc>
          <w:tcPr>
            <w:tcW w:w="465" w:type="pct"/>
          </w:tcPr>
          <w:p>
            <w:pPr>
              <w:rPr>
                <w:rFonts w:ascii="Times New Roman" w:hAnsi="Times New Roman"/>
              </w:rPr>
            </w:pPr>
            <w:r>
              <w:rPr>
                <w:rFonts w:ascii="Times New Roman" w:hAnsi="Times New Roman"/>
              </w:rPr>
              <w:t>Контрольная точка «Согласован и утвержден Порядок предоставления из бюджета Республики Татарстан субсидии сельскохозяйственным товаропроизводителям на возмещение части затрат на уплату страховых премий по договорам сельскохозяйственного страхования,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1.12.15.</w:t>
            </w:r>
          </w:p>
        </w:tc>
        <w:tc>
          <w:tcPr>
            <w:tcW w:w="465" w:type="pct"/>
          </w:tcPr>
          <w:p>
            <w:pPr>
              <w:rPr>
                <w:rFonts w:ascii="Times New Roman" w:hAnsi="Times New Roman"/>
              </w:rPr>
            </w:pPr>
            <w:r>
              <w:rPr>
                <w:rFonts w:ascii="Times New Roman" w:hAnsi="Times New Roman"/>
              </w:rPr>
              <w:t>Контрольная точка «Осуществлен отбор на предостав</w:t>
            </w:r>
            <w:r>
              <w:rPr>
                <w:rFonts w:ascii="Times New Roman" w:hAnsi="Times New Roman"/>
              </w:rPr>
              <w:lastRenderedPageBreak/>
              <w:t>ление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софинансируемой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 xml:space="preserve">взаимосвязь с иными результатами и </w:t>
            </w:r>
            <w:r>
              <w:rPr>
                <w:rFonts w:ascii="Times New Roman" w:hAnsi="Times New Roman"/>
              </w:rPr>
              <w:lastRenderedPageBreak/>
              <w:t>контрольными точками отсутствует</w:t>
            </w:r>
          </w:p>
        </w:tc>
        <w:tc>
          <w:tcPr>
            <w:tcW w:w="357" w:type="pct"/>
          </w:tcPr>
          <w:p>
            <w:pPr>
              <w:jc w:val="center"/>
              <w:rPr>
                <w:rFonts w:ascii="Times New Roman" w:hAnsi="Times New Roman"/>
              </w:rPr>
            </w:pPr>
            <w:r>
              <w:rPr>
                <w:rFonts w:ascii="Times New Roman" w:hAnsi="Times New Roman"/>
              </w:rPr>
              <w:lastRenderedPageBreak/>
              <w:t xml:space="preserve">взаимосвязь с иными результатами и </w:t>
            </w:r>
            <w:r>
              <w:rPr>
                <w:rFonts w:ascii="Times New Roman" w:hAnsi="Times New Roman"/>
              </w:rPr>
              <w:lastRenderedPageBreak/>
              <w:t>контрольными 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 xml:space="preserve">сводный реестр о результатах отбора заявок </w:t>
            </w:r>
            <w:r>
              <w:rPr>
                <w:rFonts w:ascii="Times New Roman" w:hAnsi="Times New Roman"/>
              </w:rPr>
              <w:lastRenderedPageBreak/>
              <w:t>участников отбора</w:t>
            </w:r>
          </w:p>
        </w:tc>
        <w:tc>
          <w:tcPr>
            <w:tcW w:w="463" w:type="pct"/>
          </w:tcPr>
          <w:p>
            <w:pPr>
              <w:jc w:val="center"/>
              <w:rPr>
                <w:rFonts w:ascii="Times New Roman" w:hAnsi="Times New Roman"/>
              </w:rPr>
            </w:pPr>
            <w:r>
              <w:rPr>
                <w:rFonts w:ascii="Times New Roman" w:hAnsi="Times New Roman"/>
              </w:rPr>
              <w:lastRenderedPageBreak/>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1.12.16.</w:t>
            </w:r>
          </w:p>
        </w:tc>
        <w:tc>
          <w:tcPr>
            <w:tcW w:w="465" w:type="pct"/>
          </w:tcPr>
          <w:p>
            <w:pPr>
              <w:rPr>
                <w:rFonts w:ascii="Times New Roman" w:hAnsi="Times New Roman"/>
              </w:rPr>
            </w:pPr>
            <w:r>
              <w:rPr>
                <w:rFonts w:ascii="Times New Roman" w:hAnsi="Times New Roman"/>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w:t>
            </w:r>
            <w:r>
              <w:rPr>
                <w:rFonts w:ascii="Times New Roman" w:hAnsi="Times New Roman"/>
              </w:rPr>
              <w:lastRenderedPageBreak/>
              <w:t>(физическому) лицу включено в реестр соглашений)»</w:t>
            </w:r>
          </w:p>
        </w:tc>
        <w:tc>
          <w:tcPr>
            <w:tcW w:w="399" w:type="pct"/>
          </w:tcPr>
          <w:p>
            <w:pPr>
              <w:jc w:val="center"/>
              <w:rPr>
                <w:rFonts w:ascii="Times New Roman" w:hAnsi="Times New Roman"/>
              </w:rPr>
            </w:pPr>
            <w:r>
              <w:rPr>
                <w:rFonts w:ascii="Times New Roman" w:hAnsi="Times New Roman"/>
              </w:rPr>
              <w:lastRenderedPageBreak/>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соглашение</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1.12.17.</w:t>
            </w:r>
          </w:p>
        </w:tc>
        <w:tc>
          <w:tcPr>
            <w:tcW w:w="465" w:type="pct"/>
          </w:tcPr>
          <w:p>
            <w:pPr>
              <w:rPr>
                <w:rFonts w:ascii="Times New Roman" w:hAnsi="Times New Roman"/>
              </w:rPr>
            </w:pPr>
            <w:r>
              <w:rPr>
                <w:rFonts w:ascii="Times New Roman" w:hAnsi="Times New Roman"/>
              </w:rPr>
              <w:t>Контрольная точка «Издан приказ о победителях отбора заявок от сельскохозяйственных товаропроизводителей  на предоставлении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софинансируе</w:t>
            </w:r>
            <w:r>
              <w:rPr>
                <w:rFonts w:ascii="Times New Roman" w:hAnsi="Times New Roman"/>
              </w:rPr>
              <w:lastRenderedPageBreak/>
              <w:t>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 Минсельхозпрода РТ</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1.12.18.</w:t>
            </w:r>
          </w:p>
        </w:tc>
        <w:tc>
          <w:tcPr>
            <w:tcW w:w="465" w:type="pct"/>
          </w:tcPr>
          <w:p>
            <w:pPr>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юридическому (физическому лицу)»</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31.12.2026</w:t>
            </w:r>
            <w:r>
              <w:rPr>
                <w:rStyle w:val="aff1"/>
                <w:rFonts w:ascii="Times New Roman" w:hAnsi="Times New Roman"/>
              </w:rPr>
              <w:footnoteReference w:id="26"/>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отчет</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2.</w:t>
            </w:r>
          </w:p>
        </w:tc>
        <w:tc>
          <w:tcPr>
            <w:tcW w:w="4692" w:type="pct"/>
            <w:gridSpan w:val="12"/>
          </w:tcPr>
          <w:p>
            <w:pPr>
              <w:spacing w:line="228" w:lineRule="auto"/>
              <w:rPr>
                <w:rFonts w:ascii="Times New Roman" w:hAnsi="Times New Roman"/>
              </w:rPr>
            </w:pPr>
            <w:r>
              <w:rPr>
                <w:rFonts w:ascii="Times New Roman" w:hAnsi="Times New Roman"/>
              </w:rPr>
              <w:t>Увеличение объема производства продукции сельского хозяйства (в сопоставимых ценах) в 2030 году к уровню 2020 года на 9,8 процента</w:t>
            </w:r>
          </w:p>
        </w:tc>
      </w:tr>
      <w:tr>
        <w:trPr>
          <w:trHeight w:val="20"/>
        </w:trPr>
        <w:tc>
          <w:tcPr>
            <w:tcW w:w="308" w:type="pct"/>
          </w:tcPr>
          <w:p>
            <w:pPr>
              <w:jc w:val="center"/>
              <w:rPr>
                <w:rFonts w:ascii="Times New Roman" w:hAnsi="Times New Roman"/>
              </w:rPr>
            </w:pPr>
            <w:r>
              <w:rPr>
                <w:rFonts w:ascii="Times New Roman" w:hAnsi="Times New Roman"/>
              </w:rPr>
              <w:t>2.1.</w:t>
            </w:r>
          </w:p>
        </w:tc>
        <w:tc>
          <w:tcPr>
            <w:tcW w:w="465" w:type="pct"/>
          </w:tcPr>
          <w:p>
            <w:pPr>
              <w:spacing w:line="228" w:lineRule="auto"/>
              <w:rPr>
                <w:rFonts w:ascii="Times New Roman" w:hAnsi="Times New Roman"/>
              </w:rPr>
            </w:pPr>
            <w:r>
              <w:rPr>
                <w:rFonts w:ascii="Times New Roman" w:hAnsi="Times New Roman"/>
              </w:rPr>
              <w:t>Результат «Достигнуты объемы реализованных зерновых культур собственного производства»</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ind w:left="-57" w:right="-57"/>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1 106 957,5</w:t>
            </w:r>
          </w:p>
        </w:tc>
        <w:tc>
          <w:tcPr>
            <w:tcW w:w="405" w:type="pct"/>
          </w:tcPr>
          <w:p>
            <w:pPr>
              <w:jc w:val="center"/>
              <w:rPr>
                <w:rFonts w:ascii="Times New Roman" w:hAnsi="Times New Roman"/>
              </w:rPr>
            </w:pPr>
            <w:r>
              <w:rPr>
                <w:rFonts w:ascii="Times New Roman" w:hAnsi="Times New Roman"/>
              </w:rPr>
              <w:t>-</w:t>
            </w:r>
          </w:p>
        </w:tc>
        <w:tc>
          <w:tcPr>
            <w:tcW w:w="463" w:type="pct"/>
          </w:tcPr>
          <w:p>
            <w:pPr>
              <w:spacing w:line="228" w:lineRule="auto"/>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2.1.1.</w:t>
            </w:r>
          </w:p>
        </w:tc>
        <w:tc>
          <w:tcPr>
            <w:tcW w:w="465" w:type="pct"/>
          </w:tcPr>
          <w:p>
            <w:pPr>
              <w:rPr>
                <w:rFonts w:ascii="Times New Roman" w:hAnsi="Times New Roman"/>
              </w:rPr>
            </w:pPr>
            <w:r>
              <w:rPr>
                <w:rFonts w:ascii="Times New Roman" w:hAnsi="Times New Roman"/>
              </w:rPr>
              <w:t xml:space="preserve">Контрольная точка «Внесение изменений в Порядок предоставления из бюджета </w:t>
            </w:r>
            <w:r>
              <w:rPr>
                <w:rFonts w:ascii="Times New Roman" w:hAnsi="Times New Roman"/>
              </w:rPr>
              <w:lastRenderedPageBreak/>
              <w:t>Республики Татарстан субсидий производителям зерновых культур на возмещение части затрат, связанных с производством и реализацией зерновых культур, софинансирунемой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w:t>
            </w:r>
            <w:r>
              <w:rPr>
                <w:rFonts w:ascii="Times New Roman" w:hAnsi="Times New Roman"/>
              </w:rPr>
              <w:lastRenderedPageBreak/>
              <w:t>ными точками отсутствует</w:t>
            </w:r>
          </w:p>
        </w:tc>
        <w:tc>
          <w:tcPr>
            <w:tcW w:w="357" w:type="pct"/>
          </w:tcPr>
          <w:p>
            <w:pPr>
              <w:jc w:val="center"/>
              <w:rPr>
                <w:rFonts w:ascii="Times New Roman" w:hAnsi="Times New Roman"/>
              </w:rPr>
            </w:pPr>
            <w:r>
              <w:rPr>
                <w:rFonts w:ascii="Times New Roman" w:hAnsi="Times New Roman"/>
              </w:rPr>
              <w:lastRenderedPageBreak/>
              <w:t xml:space="preserve">взаимосвязь с иными результатами и контрольными </w:t>
            </w:r>
            <w:r>
              <w:rPr>
                <w:rFonts w:ascii="Times New Roman" w:hAnsi="Times New Roman"/>
              </w:rPr>
              <w:lastRenderedPageBreak/>
              <w:t>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нормативный правовой акт</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2.1.2.</w:t>
            </w:r>
          </w:p>
        </w:tc>
        <w:tc>
          <w:tcPr>
            <w:tcW w:w="465" w:type="pct"/>
          </w:tcPr>
          <w:p>
            <w:pPr>
              <w:rPr>
                <w:rFonts w:ascii="Times New Roman" w:hAnsi="Times New Roman"/>
              </w:rPr>
            </w:pPr>
            <w:r>
              <w:rPr>
                <w:rFonts w:ascii="Times New Roman" w:hAnsi="Times New Roman"/>
              </w:rPr>
              <w:t>Контрольная точка «Согласование и утверждение Порядка предоставления из бюджета Республики Татарстан субсидий производителям зерновых куль</w:t>
            </w:r>
            <w:r>
              <w:rPr>
                <w:rFonts w:ascii="Times New Roman" w:hAnsi="Times New Roman"/>
              </w:rPr>
              <w:lastRenderedPageBreak/>
              <w:t xml:space="preserve">тур на возмещение части затрат, связанных с производством и реализацией зерновых культур, софинансирунемой из федерального бюджета» </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нормативный правовой акт</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2.1.3.</w:t>
            </w:r>
          </w:p>
        </w:tc>
        <w:tc>
          <w:tcPr>
            <w:tcW w:w="465" w:type="pct"/>
          </w:tcPr>
          <w:p>
            <w:pPr>
              <w:rPr>
                <w:rFonts w:ascii="Times New Roman" w:hAnsi="Times New Roman"/>
              </w:rPr>
            </w:pPr>
            <w:r>
              <w:rPr>
                <w:rFonts w:ascii="Times New Roman" w:hAnsi="Times New Roman"/>
              </w:rPr>
              <w:t xml:space="preserve">Контрольная точка «Осуществление отбора заявок» </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ind w:left="-57" w:right="-57"/>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сводный реестр о результатах отбора заявок участников отбора</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2.1.4.</w:t>
            </w:r>
          </w:p>
        </w:tc>
        <w:tc>
          <w:tcPr>
            <w:tcW w:w="465" w:type="pct"/>
          </w:tcPr>
          <w:p>
            <w:pPr>
              <w:rPr>
                <w:rFonts w:ascii="Times New Roman" w:hAnsi="Times New Roman"/>
              </w:rPr>
            </w:pPr>
            <w:r>
              <w:rPr>
                <w:rFonts w:ascii="Times New Roman" w:hAnsi="Times New Roman"/>
              </w:rPr>
              <w:t xml:space="preserve">Контрольная точка «Заключение соглашений с получателями субсидии» </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ind w:left="-57" w:right="-57"/>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соглашение</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2.1.5.</w:t>
            </w:r>
          </w:p>
        </w:tc>
        <w:tc>
          <w:tcPr>
            <w:tcW w:w="465" w:type="pct"/>
          </w:tcPr>
          <w:p>
            <w:pPr>
              <w:rPr>
                <w:rFonts w:ascii="Times New Roman" w:hAnsi="Times New Roman"/>
              </w:rPr>
            </w:pPr>
            <w:r>
              <w:rPr>
                <w:rFonts w:ascii="Times New Roman" w:hAnsi="Times New Roman"/>
              </w:rPr>
              <w:t xml:space="preserve">Контрольная точка «Издание приказа об </w:t>
            </w:r>
            <w:r>
              <w:rPr>
                <w:rFonts w:ascii="Times New Roman" w:hAnsi="Times New Roman"/>
              </w:rPr>
              <w:lastRenderedPageBreak/>
              <w:t>утверждении списка получателей субсидии»</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31.12.2024</w:t>
            </w:r>
          </w:p>
        </w:tc>
        <w:tc>
          <w:tcPr>
            <w:tcW w:w="397" w:type="pct"/>
          </w:tcPr>
          <w:p>
            <w:pPr>
              <w:jc w:val="center"/>
              <w:rPr>
                <w:rFonts w:ascii="Times New Roman" w:hAnsi="Times New Roman"/>
              </w:rPr>
            </w:pPr>
            <w:r>
              <w:rPr>
                <w:rFonts w:ascii="Times New Roman" w:hAnsi="Times New Roman"/>
              </w:rPr>
              <w:t>взаимосвязь с иными ре</w:t>
            </w:r>
            <w:r>
              <w:rPr>
                <w:rFonts w:ascii="Times New Roman" w:hAnsi="Times New Roman"/>
              </w:rPr>
              <w:lastRenderedPageBreak/>
              <w:t>зультатами и контрольными точками отсутствует</w:t>
            </w:r>
          </w:p>
        </w:tc>
        <w:tc>
          <w:tcPr>
            <w:tcW w:w="357" w:type="pct"/>
          </w:tcPr>
          <w:p>
            <w:pPr>
              <w:ind w:left="-57" w:right="-57"/>
              <w:jc w:val="center"/>
              <w:rPr>
                <w:rFonts w:ascii="Times New Roman" w:hAnsi="Times New Roman"/>
              </w:rPr>
            </w:pPr>
            <w:r>
              <w:rPr>
                <w:rFonts w:ascii="Times New Roman" w:hAnsi="Times New Roman"/>
              </w:rPr>
              <w:lastRenderedPageBreak/>
              <w:t>взаимосвязь с иными ре</w:t>
            </w:r>
            <w:r>
              <w:rPr>
                <w:rFonts w:ascii="Times New Roman" w:hAnsi="Times New Roman"/>
              </w:rPr>
              <w:lastRenderedPageBreak/>
              <w:t>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 Минсельхозпрода РТ</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2.1.6.</w:t>
            </w:r>
          </w:p>
        </w:tc>
        <w:tc>
          <w:tcPr>
            <w:tcW w:w="465" w:type="pct"/>
          </w:tcPr>
          <w:p>
            <w:pPr>
              <w:rPr>
                <w:rFonts w:ascii="Times New Roman" w:hAnsi="Times New Roman"/>
              </w:rPr>
            </w:pPr>
            <w:r>
              <w:rPr>
                <w:rFonts w:ascii="Times New Roman" w:hAnsi="Times New Roman"/>
              </w:rPr>
              <w:t>Контрольная точка «Предоставление отчета о достижении значений результатов предоставления субсидии»</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01.02.2025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ind w:left="-57" w:right="-57"/>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тыс.тонн</w:t>
            </w:r>
          </w:p>
        </w:tc>
        <w:tc>
          <w:tcPr>
            <w:tcW w:w="305" w:type="pct"/>
          </w:tcPr>
          <w:p>
            <w:pPr>
              <w:jc w:val="center"/>
              <w:rPr>
                <w:rFonts w:ascii="Times New Roman" w:hAnsi="Times New Roman"/>
              </w:rPr>
            </w:pPr>
            <w:r>
              <w:rPr>
                <w:rFonts w:ascii="Times New Roman" w:hAnsi="Times New Roman"/>
              </w:rPr>
              <w:t>233,1216</w:t>
            </w:r>
          </w:p>
        </w:tc>
        <w:tc>
          <w:tcPr>
            <w:tcW w:w="447" w:type="pct"/>
          </w:tcPr>
          <w:p>
            <w:pPr>
              <w:ind w:left="-57" w:right="-57"/>
              <w:jc w:val="center"/>
              <w:rPr>
                <w:rFonts w:ascii="Times New Roman" w:hAnsi="Times New Roman"/>
              </w:rPr>
            </w:pPr>
            <w:r>
              <w:rPr>
                <w:rFonts w:ascii="Times New Roman" w:hAnsi="Times New Roman"/>
              </w:rPr>
              <w:t>388 536,0</w:t>
            </w:r>
          </w:p>
        </w:tc>
        <w:tc>
          <w:tcPr>
            <w:tcW w:w="405" w:type="pct"/>
          </w:tcPr>
          <w:p>
            <w:pPr>
              <w:jc w:val="center"/>
              <w:rPr>
                <w:rFonts w:ascii="Times New Roman" w:hAnsi="Times New Roman"/>
              </w:rPr>
            </w:pPr>
            <w:r>
              <w:rPr>
                <w:rFonts w:ascii="Times New Roman" w:hAnsi="Times New Roman"/>
              </w:rPr>
              <w:t>отчет</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2.1.7.</w:t>
            </w:r>
          </w:p>
        </w:tc>
        <w:tc>
          <w:tcPr>
            <w:tcW w:w="465" w:type="pct"/>
          </w:tcPr>
          <w:p>
            <w:pPr>
              <w:rPr>
                <w:rFonts w:ascii="Times New Roman" w:hAnsi="Times New Roman"/>
              </w:rPr>
            </w:pPr>
            <w:r>
              <w:rPr>
                <w:rFonts w:ascii="Times New Roman" w:hAnsi="Times New Roman"/>
              </w:rPr>
              <w:t xml:space="preserve">Контрольная точка «Внесение изменений в Порядок предоставления из бюджета Республики Татарстан субсидий производителям зерновых культур на возмещение части затрат, связанных с </w:t>
            </w:r>
            <w:r>
              <w:rPr>
                <w:rFonts w:ascii="Times New Roman" w:hAnsi="Times New Roman"/>
              </w:rPr>
              <w:lastRenderedPageBreak/>
              <w:t>производством и реализацией зерновых культур, софинансирунемой из федерального бюджета»</w:t>
            </w:r>
          </w:p>
        </w:tc>
        <w:tc>
          <w:tcPr>
            <w:tcW w:w="399" w:type="pct"/>
          </w:tcPr>
          <w:p>
            <w:pPr>
              <w:jc w:val="center"/>
              <w:rPr>
                <w:rFonts w:ascii="Times New Roman" w:hAnsi="Times New Roman"/>
              </w:rPr>
            </w:pPr>
            <w:r>
              <w:rPr>
                <w:rFonts w:ascii="Times New Roman" w:hAnsi="Times New Roman"/>
              </w:rPr>
              <w:lastRenderedPageBreak/>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ind w:left="-57" w:right="-57"/>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2.1.8.</w:t>
            </w:r>
          </w:p>
        </w:tc>
        <w:tc>
          <w:tcPr>
            <w:tcW w:w="465" w:type="pct"/>
          </w:tcPr>
          <w:p>
            <w:pPr>
              <w:rPr>
                <w:rFonts w:ascii="Times New Roman" w:hAnsi="Times New Roman"/>
              </w:rPr>
            </w:pPr>
            <w:r>
              <w:rPr>
                <w:rFonts w:ascii="Times New Roman" w:hAnsi="Times New Roman"/>
              </w:rPr>
              <w:t xml:space="preserve">Контрольная точка «Согласование и утверждение Порядка предоставления из бюджета Республики Татарстан субсидий производителям зерновых культур на возмещение части затрат, связанных с производством и реализацией зерновых культур, софинансирунемой из </w:t>
            </w:r>
            <w:r>
              <w:rPr>
                <w:rFonts w:ascii="Times New Roman" w:hAnsi="Times New Roman"/>
              </w:rPr>
              <w:lastRenderedPageBreak/>
              <w:t xml:space="preserve">федерального бюджета» </w:t>
            </w:r>
          </w:p>
        </w:tc>
        <w:tc>
          <w:tcPr>
            <w:tcW w:w="399" w:type="pct"/>
          </w:tcPr>
          <w:p>
            <w:pPr>
              <w:jc w:val="center"/>
              <w:rPr>
                <w:rFonts w:ascii="Times New Roman" w:hAnsi="Times New Roman"/>
              </w:rPr>
            </w:pPr>
            <w:r>
              <w:rPr>
                <w:rFonts w:ascii="Times New Roman" w:hAnsi="Times New Roman"/>
              </w:rPr>
              <w:lastRenderedPageBreak/>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ind w:left="-57" w:right="-57"/>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2.1.9.</w:t>
            </w:r>
          </w:p>
        </w:tc>
        <w:tc>
          <w:tcPr>
            <w:tcW w:w="465" w:type="pct"/>
          </w:tcPr>
          <w:p>
            <w:pPr>
              <w:rPr>
                <w:rFonts w:ascii="Times New Roman" w:hAnsi="Times New Roman"/>
              </w:rPr>
            </w:pPr>
            <w:r>
              <w:rPr>
                <w:rFonts w:ascii="Times New Roman" w:hAnsi="Times New Roman"/>
              </w:rPr>
              <w:t xml:space="preserve">Контрольная точка «Осуществление отбора заявок» </w:t>
            </w:r>
          </w:p>
        </w:tc>
        <w:tc>
          <w:tcPr>
            <w:tcW w:w="399" w:type="pct"/>
          </w:tcPr>
          <w:p>
            <w:pPr>
              <w:jc w:val="center"/>
              <w:rPr>
                <w:rFonts w:ascii="Times New Roman" w:hAnsi="Times New Roman"/>
              </w:rPr>
            </w:pPr>
            <w:r>
              <w:rPr>
                <w:rFonts w:ascii="Times New Roman" w:hAnsi="Times New Roman"/>
              </w:rPr>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ind w:left="-57" w:right="-57"/>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сводный реестр о результатах отбора заявок участников отбора</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2.1.10.</w:t>
            </w:r>
          </w:p>
        </w:tc>
        <w:tc>
          <w:tcPr>
            <w:tcW w:w="465" w:type="pct"/>
          </w:tcPr>
          <w:p>
            <w:pPr>
              <w:rPr>
                <w:rFonts w:ascii="Times New Roman" w:hAnsi="Times New Roman"/>
              </w:rPr>
            </w:pPr>
            <w:r>
              <w:rPr>
                <w:rFonts w:ascii="Times New Roman" w:hAnsi="Times New Roman"/>
              </w:rPr>
              <w:t xml:space="preserve">Контрольная точка «Заключение соглашений с получателями субсидии» </w:t>
            </w:r>
          </w:p>
        </w:tc>
        <w:tc>
          <w:tcPr>
            <w:tcW w:w="399" w:type="pct"/>
          </w:tcPr>
          <w:p>
            <w:pPr>
              <w:jc w:val="center"/>
              <w:rPr>
                <w:rFonts w:ascii="Times New Roman" w:hAnsi="Times New Roman"/>
              </w:rPr>
            </w:pPr>
            <w:r>
              <w:rPr>
                <w:rFonts w:ascii="Times New Roman" w:hAnsi="Times New Roman"/>
              </w:rPr>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ind w:left="-57" w:right="-57"/>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соглашение</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2.1.11.</w:t>
            </w:r>
          </w:p>
        </w:tc>
        <w:tc>
          <w:tcPr>
            <w:tcW w:w="465" w:type="pct"/>
          </w:tcPr>
          <w:p>
            <w:pPr>
              <w:rPr>
                <w:rFonts w:ascii="Times New Roman" w:hAnsi="Times New Roman"/>
              </w:rPr>
            </w:pPr>
            <w:r>
              <w:rPr>
                <w:rFonts w:ascii="Times New Roman" w:hAnsi="Times New Roman"/>
              </w:rPr>
              <w:t>Контрольная точка «Издание приказа об утверждении списка получателей субсидии»</w:t>
            </w:r>
          </w:p>
        </w:tc>
        <w:tc>
          <w:tcPr>
            <w:tcW w:w="399" w:type="pct"/>
          </w:tcPr>
          <w:p>
            <w:pPr>
              <w:jc w:val="center"/>
              <w:rPr>
                <w:rFonts w:ascii="Times New Roman" w:hAnsi="Times New Roman"/>
              </w:rPr>
            </w:pPr>
            <w:r>
              <w:rPr>
                <w:rFonts w:ascii="Times New Roman" w:hAnsi="Times New Roman"/>
              </w:rPr>
              <w:t>01.01.2025</w:t>
            </w:r>
          </w:p>
        </w:tc>
        <w:tc>
          <w:tcPr>
            <w:tcW w:w="399" w:type="pct"/>
          </w:tcPr>
          <w:p>
            <w:pPr>
              <w:jc w:val="center"/>
              <w:rPr>
                <w:rFonts w:ascii="Times New Roman" w:hAnsi="Times New Roman"/>
              </w:rPr>
            </w:pPr>
            <w:r>
              <w:rPr>
                <w:rFonts w:ascii="Times New Roman" w:hAnsi="Times New Roman"/>
              </w:rPr>
              <w:t>31.12.2025</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ind w:left="-57" w:right="-57"/>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 Минсельхозпрода РТ</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2.1.12.</w:t>
            </w:r>
          </w:p>
        </w:tc>
        <w:tc>
          <w:tcPr>
            <w:tcW w:w="465" w:type="pct"/>
          </w:tcPr>
          <w:p>
            <w:pPr>
              <w:rPr>
                <w:rFonts w:ascii="Times New Roman" w:hAnsi="Times New Roman"/>
              </w:rPr>
            </w:pPr>
            <w:r>
              <w:rPr>
                <w:rFonts w:ascii="Times New Roman" w:hAnsi="Times New Roman"/>
              </w:rPr>
              <w:t xml:space="preserve">Контрольная точка «Предоставление отчета о достижении </w:t>
            </w:r>
            <w:r>
              <w:rPr>
                <w:rFonts w:ascii="Times New Roman" w:hAnsi="Times New Roman"/>
              </w:rPr>
              <w:lastRenderedPageBreak/>
              <w:t>значений результатов предоставления субсидии»</w:t>
            </w:r>
          </w:p>
        </w:tc>
        <w:tc>
          <w:tcPr>
            <w:tcW w:w="399" w:type="pct"/>
          </w:tcPr>
          <w:p>
            <w:pPr>
              <w:jc w:val="center"/>
              <w:rPr>
                <w:rFonts w:ascii="Times New Roman" w:hAnsi="Times New Roman"/>
              </w:rPr>
            </w:pPr>
            <w:r>
              <w:rPr>
                <w:rFonts w:ascii="Times New Roman" w:hAnsi="Times New Roman"/>
              </w:rPr>
              <w:lastRenderedPageBreak/>
              <w:t>-</w:t>
            </w:r>
          </w:p>
        </w:tc>
        <w:tc>
          <w:tcPr>
            <w:tcW w:w="399" w:type="pct"/>
          </w:tcPr>
          <w:p>
            <w:pPr>
              <w:jc w:val="center"/>
              <w:rPr>
                <w:rFonts w:ascii="Times New Roman" w:hAnsi="Times New Roman"/>
              </w:rPr>
            </w:pPr>
            <w:r>
              <w:rPr>
                <w:rFonts w:ascii="Times New Roman" w:hAnsi="Times New Roman"/>
              </w:rPr>
              <w:t>01.02.2026</w:t>
            </w:r>
          </w:p>
        </w:tc>
        <w:tc>
          <w:tcPr>
            <w:tcW w:w="397" w:type="pct"/>
          </w:tcPr>
          <w:p>
            <w:pPr>
              <w:jc w:val="center"/>
              <w:rPr>
                <w:rFonts w:ascii="Times New Roman" w:hAnsi="Times New Roman"/>
              </w:rPr>
            </w:pPr>
            <w:r>
              <w:rPr>
                <w:rFonts w:ascii="Times New Roman" w:hAnsi="Times New Roman"/>
              </w:rPr>
              <w:t xml:space="preserve">взаимосвязь с иными результатами и </w:t>
            </w:r>
            <w:r>
              <w:rPr>
                <w:rFonts w:ascii="Times New Roman" w:hAnsi="Times New Roman"/>
              </w:rPr>
              <w:lastRenderedPageBreak/>
              <w:t>контрольными точками отсутствует</w:t>
            </w:r>
          </w:p>
        </w:tc>
        <w:tc>
          <w:tcPr>
            <w:tcW w:w="357" w:type="pct"/>
          </w:tcPr>
          <w:p>
            <w:pPr>
              <w:ind w:left="-57" w:right="-57"/>
              <w:jc w:val="center"/>
              <w:rPr>
                <w:rFonts w:ascii="Times New Roman" w:hAnsi="Times New Roman"/>
              </w:rPr>
            </w:pPr>
            <w:r>
              <w:rPr>
                <w:rFonts w:ascii="Times New Roman" w:hAnsi="Times New Roman"/>
              </w:rPr>
              <w:lastRenderedPageBreak/>
              <w:t xml:space="preserve">взаимосвязь с иными результатами и </w:t>
            </w:r>
            <w:r>
              <w:rPr>
                <w:rFonts w:ascii="Times New Roman" w:hAnsi="Times New Roman"/>
              </w:rPr>
              <w:lastRenderedPageBreak/>
              <w:t>контрольными 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тыс.тонн</w:t>
            </w:r>
          </w:p>
        </w:tc>
        <w:tc>
          <w:tcPr>
            <w:tcW w:w="305" w:type="pct"/>
          </w:tcPr>
          <w:p>
            <w:pPr>
              <w:jc w:val="center"/>
              <w:rPr>
                <w:rFonts w:ascii="Times New Roman" w:hAnsi="Times New Roman"/>
              </w:rPr>
            </w:pPr>
            <w:r>
              <w:rPr>
                <w:rFonts w:ascii="Times New Roman" w:hAnsi="Times New Roman"/>
              </w:rPr>
              <w:t>228,4917</w:t>
            </w:r>
          </w:p>
        </w:tc>
        <w:tc>
          <w:tcPr>
            <w:tcW w:w="447" w:type="pct"/>
          </w:tcPr>
          <w:p>
            <w:pPr>
              <w:ind w:left="-57" w:right="-57"/>
              <w:jc w:val="center"/>
              <w:rPr>
                <w:rFonts w:ascii="Times New Roman" w:hAnsi="Times New Roman"/>
              </w:rPr>
            </w:pPr>
            <w:r>
              <w:rPr>
                <w:rFonts w:ascii="Times New Roman" w:hAnsi="Times New Roman"/>
              </w:rPr>
              <w:t>387 274,1</w:t>
            </w:r>
          </w:p>
        </w:tc>
        <w:tc>
          <w:tcPr>
            <w:tcW w:w="405" w:type="pct"/>
          </w:tcPr>
          <w:p>
            <w:pPr>
              <w:jc w:val="center"/>
              <w:rPr>
                <w:rFonts w:ascii="Times New Roman" w:hAnsi="Times New Roman"/>
              </w:rPr>
            </w:pPr>
            <w:r>
              <w:rPr>
                <w:rFonts w:ascii="Times New Roman" w:hAnsi="Times New Roman"/>
              </w:rPr>
              <w:t>отчет</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2.1.13.</w:t>
            </w:r>
          </w:p>
        </w:tc>
        <w:tc>
          <w:tcPr>
            <w:tcW w:w="465" w:type="pct"/>
          </w:tcPr>
          <w:p>
            <w:pPr>
              <w:rPr>
                <w:rFonts w:ascii="Times New Roman" w:hAnsi="Times New Roman"/>
              </w:rPr>
            </w:pPr>
            <w:r>
              <w:rPr>
                <w:rFonts w:ascii="Times New Roman" w:hAnsi="Times New Roman"/>
              </w:rPr>
              <w:t>Контрольная точка «Внесение изменений в Порядок предоставления из бюджета Республики Татарстан субсидий производителям зерновых культур на возмещение части затрат, связанных с производством и реализацией зерновых культур, софинансирунемой из федерального бюджета»</w:t>
            </w:r>
          </w:p>
        </w:tc>
        <w:tc>
          <w:tcPr>
            <w:tcW w:w="399" w:type="pct"/>
          </w:tcPr>
          <w:p>
            <w:pPr>
              <w:jc w:val="center"/>
              <w:rPr>
                <w:rFonts w:ascii="Times New Roman" w:hAnsi="Times New Roman"/>
              </w:rPr>
            </w:pPr>
            <w:r>
              <w:rPr>
                <w:rFonts w:ascii="Times New Roman" w:hAnsi="Times New Roman"/>
              </w:rPr>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ind w:left="-57" w:right="-57"/>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2.1.14.</w:t>
            </w:r>
          </w:p>
        </w:tc>
        <w:tc>
          <w:tcPr>
            <w:tcW w:w="465" w:type="pct"/>
          </w:tcPr>
          <w:p>
            <w:pPr>
              <w:rPr>
                <w:rFonts w:ascii="Times New Roman" w:hAnsi="Times New Roman"/>
              </w:rPr>
            </w:pPr>
            <w:r>
              <w:rPr>
                <w:rFonts w:ascii="Times New Roman" w:hAnsi="Times New Roman"/>
              </w:rPr>
              <w:t xml:space="preserve">Контрольная точка </w:t>
            </w:r>
            <w:r>
              <w:rPr>
                <w:rFonts w:ascii="Times New Roman" w:hAnsi="Times New Roman"/>
              </w:rPr>
              <w:lastRenderedPageBreak/>
              <w:t xml:space="preserve">«Согласование и утверждение Порядка предоставления из бюджета Республики Татарстан субсидий производителям зерновых культур на возмещение части затрат, связанных с производством и реализацией зерновых культур, софинансирунемой из федерального бюджета» </w:t>
            </w:r>
          </w:p>
        </w:tc>
        <w:tc>
          <w:tcPr>
            <w:tcW w:w="399" w:type="pct"/>
          </w:tcPr>
          <w:p>
            <w:pPr>
              <w:jc w:val="center"/>
              <w:rPr>
                <w:rFonts w:ascii="Times New Roman" w:hAnsi="Times New Roman"/>
              </w:rPr>
            </w:pPr>
            <w:r>
              <w:rPr>
                <w:rFonts w:ascii="Times New Roman" w:hAnsi="Times New Roman"/>
              </w:rPr>
              <w:lastRenderedPageBreak/>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 xml:space="preserve">взаимосвязь с </w:t>
            </w:r>
            <w:r>
              <w:rPr>
                <w:rFonts w:ascii="Times New Roman" w:hAnsi="Times New Roman"/>
              </w:rPr>
              <w:lastRenderedPageBreak/>
              <w:t>иными результатами и контрольными точками отсутствует</w:t>
            </w:r>
          </w:p>
        </w:tc>
        <w:tc>
          <w:tcPr>
            <w:tcW w:w="357" w:type="pct"/>
          </w:tcPr>
          <w:p>
            <w:pPr>
              <w:ind w:left="-57" w:right="-57"/>
              <w:jc w:val="center"/>
              <w:rPr>
                <w:rFonts w:ascii="Times New Roman" w:hAnsi="Times New Roman"/>
              </w:rPr>
            </w:pPr>
            <w:r>
              <w:rPr>
                <w:rFonts w:ascii="Times New Roman" w:hAnsi="Times New Roman"/>
              </w:rPr>
              <w:lastRenderedPageBreak/>
              <w:t xml:space="preserve">взаимосвязь с </w:t>
            </w:r>
            <w:r>
              <w:rPr>
                <w:rFonts w:ascii="Times New Roman" w:hAnsi="Times New Roman"/>
              </w:rPr>
              <w:lastRenderedPageBreak/>
              <w:t>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lastRenderedPageBreak/>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нормативно правовой акт</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2.1.15.</w:t>
            </w:r>
          </w:p>
        </w:tc>
        <w:tc>
          <w:tcPr>
            <w:tcW w:w="465" w:type="pct"/>
          </w:tcPr>
          <w:p>
            <w:pPr>
              <w:rPr>
                <w:rFonts w:ascii="Times New Roman" w:hAnsi="Times New Roman"/>
              </w:rPr>
            </w:pPr>
            <w:r>
              <w:rPr>
                <w:rFonts w:ascii="Times New Roman" w:hAnsi="Times New Roman"/>
              </w:rPr>
              <w:t xml:space="preserve">Контрольная точка «Осуществление отбора заявок» </w:t>
            </w:r>
          </w:p>
        </w:tc>
        <w:tc>
          <w:tcPr>
            <w:tcW w:w="399" w:type="pct"/>
          </w:tcPr>
          <w:p>
            <w:pPr>
              <w:jc w:val="center"/>
              <w:rPr>
                <w:rFonts w:ascii="Times New Roman" w:hAnsi="Times New Roman"/>
              </w:rPr>
            </w:pPr>
            <w:r>
              <w:rPr>
                <w:rFonts w:ascii="Times New Roman" w:hAnsi="Times New Roman"/>
              </w:rPr>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ind w:left="-57" w:right="-57"/>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сводный реестр о результатах отбора заявок участников отбора</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lastRenderedPageBreak/>
              <w:t>2.1.16.</w:t>
            </w:r>
          </w:p>
        </w:tc>
        <w:tc>
          <w:tcPr>
            <w:tcW w:w="465" w:type="pct"/>
          </w:tcPr>
          <w:p>
            <w:pPr>
              <w:rPr>
                <w:rFonts w:ascii="Times New Roman" w:hAnsi="Times New Roman"/>
              </w:rPr>
            </w:pPr>
            <w:r>
              <w:rPr>
                <w:rFonts w:ascii="Times New Roman" w:hAnsi="Times New Roman"/>
              </w:rPr>
              <w:t xml:space="preserve">Контрольная точка «Заключение соглашений с получателями субсидии» </w:t>
            </w:r>
          </w:p>
        </w:tc>
        <w:tc>
          <w:tcPr>
            <w:tcW w:w="399" w:type="pct"/>
          </w:tcPr>
          <w:p>
            <w:pPr>
              <w:jc w:val="center"/>
              <w:rPr>
                <w:rFonts w:ascii="Times New Roman" w:hAnsi="Times New Roman"/>
              </w:rPr>
            </w:pPr>
            <w:r>
              <w:rPr>
                <w:rFonts w:ascii="Times New Roman" w:hAnsi="Times New Roman"/>
              </w:rPr>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ind w:left="-57" w:right="-57"/>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соглашение</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2.1.17.</w:t>
            </w:r>
          </w:p>
        </w:tc>
        <w:tc>
          <w:tcPr>
            <w:tcW w:w="465" w:type="pct"/>
          </w:tcPr>
          <w:p>
            <w:pPr>
              <w:rPr>
                <w:rFonts w:ascii="Times New Roman" w:hAnsi="Times New Roman"/>
              </w:rPr>
            </w:pPr>
            <w:r>
              <w:rPr>
                <w:rFonts w:ascii="Times New Roman" w:hAnsi="Times New Roman"/>
              </w:rPr>
              <w:t>Контрольная точка «Издание приказа об утверждении списка получателей субсидии»</w:t>
            </w:r>
          </w:p>
        </w:tc>
        <w:tc>
          <w:tcPr>
            <w:tcW w:w="399" w:type="pct"/>
          </w:tcPr>
          <w:p>
            <w:pPr>
              <w:jc w:val="center"/>
              <w:rPr>
                <w:rFonts w:ascii="Times New Roman" w:hAnsi="Times New Roman"/>
              </w:rPr>
            </w:pPr>
            <w:r>
              <w:rPr>
                <w:rFonts w:ascii="Times New Roman" w:hAnsi="Times New Roman"/>
              </w:rPr>
              <w:t>01.01.2026</w:t>
            </w:r>
          </w:p>
        </w:tc>
        <w:tc>
          <w:tcPr>
            <w:tcW w:w="399" w:type="pct"/>
          </w:tcPr>
          <w:p>
            <w:pPr>
              <w:jc w:val="center"/>
              <w:rPr>
                <w:rFonts w:ascii="Times New Roman" w:hAnsi="Times New Roman"/>
              </w:rPr>
            </w:pPr>
            <w:r>
              <w:rPr>
                <w:rFonts w:ascii="Times New Roman" w:hAnsi="Times New Roman"/>
              </w:rPr>
              <w:t>31.12.2026</w:t>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ind w:left="-57" w:right="-57"/>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w:t>
            </w:r>
          </w:p>
        </w:tc>
        <w:tc>
          <w:tcPr>
            <w:tcW w:w="305" w:type="pct"/>
          </w:tcPr>
          <w:p>
            <w:pPr>
              <w:jc w:val="center"/>
              <w:rPr>
                <w:rFonts w:ascii="Times New Roman" w:hAnsi="Times New Roman"/>
              </w:rPr>
            </w:pPr>
            <w:r>
              <w:rPr>
                <w:rFonts w:ascii="Times New Roman" w:hAnsi="Times New Roman"/>
              </w:rPr>
              <w:t>-</w:t>
            </w:r>
          </w:p>
        </w:tc>
        <w:tc>
          <w:tcPr>
            <w:tcW w:w="447" w:type="pct"/>
          </w:tcPr>
          <w:p>
            <w:pPr>
              <w:ind w:left="-57" w:right="-57"/>
              <w:jc w:val="center"/>
              <w:rPr>
                <w:rFonts w:ascii="Times New Roman" w:hAnsi="Times New Roman"/>
              </w:rPr>
            </w:pPr>
            <w:r>
              <w:rPr>
                <w:rFonts w:ascii="Times New Roman" w:hAnsi="Times New Roman"/>
              </w:rPr>
              <w:t>-</w:t>
            </w:r>
          </w:p>
        </w:tc>
        <w:tc>
          <w:tcPr>
            <w:tcW w:w="405" w:type="pct"/>
          </w:tcPr>
          <w:p>
            <w:pPr>
              <w:jc w:val="center"/>
              <w:rPr>
                <w:rFonts w:ascii="Times New Roman" w:hAnsi="Times New Roman"/>
              </w:rPr>
            </w:pPr>
            <w:r>
              <w:rPr>
                <w:rFonts w:ascii="Times New Roman" w:hAnsi="Times New Roman"/>
              </w:rPr>
              <w:t>приказ Минсельхозпрода РТ</w:t>
            </w:r>
          </w:p>
        </w:tc>
        <w:tc>
          <w:tcPr>
            <w:tcW w:w="46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308" w:type="pct"/>
          </w:tcPr>
          <w:p>
            <w:pPr>
              <w:jc w:val="center"/>
              <w:rPr>
                <w:rFonts w:ascii="Times New Roman" w:hAnsi="Times New Roman"/>
              </w:rPr>
            </w:pPr>
            <w:r>
              <w:rPr>
                <w:rFonts w:ascii="Times New Roman" w:hAnsi="Times New Roman"/>
              </w:rPr>
              <w:t>2.1.18.</w:t>
            </w:r>
          </w:p>
        </w:tc>
        <w:tc>
          <w:tcPr>
            <w:tcW w:w="465" w:type="pct"/>
          </w:tcPr>
          <w:p>
            <w:pPr>
              <w:rPr>
                <w:rFonts w:ascii="Times New Roman" w:hAnsi="Times New Roman"/>
              </w:rPr>
            </w:pPr>
            <w:r>
              <w:rPr>
                <w:rFonts w:ascii="Times New Roman" w:hAnsi="Times New Roman"/>
              </w:rPr>
              <w:t>Контрольная точка «Предоставление отчета о достижении значений результатов предоставления субсидии»</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31.12.2026</w:t>
            </w:r>
            <w:r>
              <w:rPr>
                <w:rStyle w:val="aff1"/>
                <w:rFonts w:ascii="Times New Roman" w:hAnsi="Times New Roman"/>
              </w:rPr>
              <w:footnoteReference w:id="27"/>
            </w:r>
          </w:p>
        </w:tc>
        <w:tc>
          <w:tcPr>
            <w:tcW w:w="397"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57" w:type="pct"/>
          </w:tcPr>
          <w:p>
            <w:pPr>
              <w:ind w:left="-57" w:right="-57"/>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06" w:type="pct"/>
          </w:tcPr>
          <w:p>
            <w:pPr>
              <w:jc w:val="center"/>
              <w:rPr>
                <w:rFonts w:ascii="Times New Roman" w:hAnsi="Times New Roman"/>
              </w:rPr>
            </w:pPr>
            <w:r>
              <w:rPr>
                <w:rFonts w:ascii="Times New Roman" w:hAnsi="Times New Roman"/>
              </w:rPr>
              <w:t>Минсельхозпрод РТ</w:t>
            </w:r>
          </w:p>
        </w:tc>
        <w:tc>
          <w:tcPr>
            <w:tcW w:w="303" w:type="pct"/>
          </w:tcPr>
          <w:p>
            <w:pPr>
              <w:jc w:val="center"/>
              <w:rPr>
                <w:rFonts w:ascii="Times New Roman" w:hAnsi="Times New Roman"/>
              </w:rPr>
            </w:pPr>
            <w:r>
              <w:rPr>
                <w:rFonts w:ascii="Times New Roman" w:hAnsi="Times New Roman"/>
              </w:rPr>
              <w:t>-</w:t>
            </w:r>
          </w:p>
        </w:tc>
        <w:tc>
          <w:tcPr>
            <w:tcW w:w="346" w:type="pct"/>
          </w:tcPr>
          <w:p>
            <w:pPr>
              <w:jc w:val="center"/>
              <w:rPr>
                <w:rFonts w:ascii="Times New Roman" w:hAnsi="Times New Roman"/>
              </w:rPr>
            </w:pPr>
            <w:r>
              <w:rPr>
                <w:rFonts w:ascii="Times New Roman" w:hAnsi="Times New Roman"/>
              </w:rPr>
              <w:t>тыс.тонн</w:t>
            </w:r>
          </w:p>
        </w:tc>
        <w:tc>
          <w:tcPr>
            <w:tcW w:w="305" w:type="pct"/>
          </w:tcPr>
          <w:p>
            <w:pPr>
              <w:jc w:val="center"/>
              <w:rPr>
                <w:rFonts w:ascii="Times New Roman" w:hAnsi="Times New Roman"/>
              </w:rPr>
            </w:pPr>
            <w:r>
              <w:rPr>
                <w:rFonts w:ascii="Times New Roman" w:hAnsi="Times New Roman"/>
              </w:rPr>
              <w:t>228,4917</w:t>
            </w:r>
          </w:p>
        </w:tc>
        <w:tc>
          <w:tcPr>
            <w:tcW w:w="447" w:type="pct"/>
          </w:tcPr>
          <w:p>
            <w:pPr>
              <w:ind w:left="-57" w:right="-57"/>
              <w:jc w:val="center"/>
              <w:rPr>
                <w:rFonts w:ascii="Times New Roman" w:hAnsi="Times New Roman"/>
              </w:rPr>
            </w:pPr>
            <w:r>
              <w:rPr>
                <w:rFonts w:ascii="Times New Roman" w:hAnsi="Times New Roman"/>
              </w:rPr>
              <w:t>331 147,4</w:t>
            </w:r>
          </w:p>
        </w:tc>
        <w:tc>
          <w:tcPr>
            <w:tcW w:w="405" w:type="pct"/>
          </w:tcPr>
          <w:p>
            <w:pPr>
              <w:jc w:val="center"/>
              <w:rPr>
                <w:rFonts w:ascii="Times New Roman" w:hAnsi="Times New Roman"/>
              </w:rPr>
            </w:pPr>
            <w:r>
              <w:rPr>
                <w:rFonts w:ascii="Times New Roman" w:hAnsi="Times New Roman"/>
              </w:rPr>
              <w:t>отчет</w:t>
            </w:r>
          </w:p>
        </w:tc>
        <w:tc>
          <w:tcPr>
            <w:tcW w:w="463" w:type="pct"/>
          </w:tcPr>
          <w:p>
            <w:pPr>
              <w:jc w:val="center"/>
              <w:rPr>
                <w:rFonts w:ascii="Times New Roman" w:hAnsi="Times New Roman"/>
              </w:rPr>
            </w:pPr>
            <w:r>
              <w:rPr>
                <w:rFonts w:ascii="Times New Roman" w:hAnsi="Times New Roman"/>
              </w:rPr>
              <w:t>данные Минсельхозпрода РТ»;</w:t>
            </w:r>
          </w:p>
        </w:tc>
      </w:tr>
    </w:tbl>
    <w:p>
      <w:pPr>
        <w:widowControl w:val="0"/>
        <w:spacing w:after="0" w:line="228" w:lineRule="auto"/>
        <w:jc w:val="center"/>
        <w:rPr>
          <w:rFonts w:ascii="Times New Roman" w:hAnsi="Times New Roman"/>
          <w:sz w:val="28"/>
        </w:rPr>
      </w:pPr>
    </w:p>
    <w:p>
      <w:pPr>
        <w:widowControl w:val="0"/>
        <w:spacing w:after="0" w:line="228" w:lineRule="auto"/>
        <w:ind w:firstLine="708"/>
        <w:jc w:val="both"/>
        <w:rPr>
          <w:rFonts w:ascii="Times New Roman" w:hAnsi="Times New Roman"/>
          <w:sz w:val="28"/>
        </w:rPr>
      </w:pPr>
      <w:r>
        <w:rPr>
          <w:rFonts w:ascii="Times New Roman" w:hAnsi="Times New Roman"/>
          <w:sz w:val="28"/>
        </w:rPr>
        <w:t>паспорт регионального проекта «Развитие жилищного строительства на сельских территориях и повышение уровня благоустройства домовладений» изложить в следующей редакции:</w:t>
      </w:r>
    </w:p>
    <w:p>
      <w:pPr>
        <w:widowControl w:val="0"/>
        <w:spacing w:after="0" w:line="228" w:lineRule="auto"/>
        <w:rPr>
          <w:rFonts w:ascii="Times New Roman" w:hAnsi="Times New Roman"/>
          <w:sz w:val="28"/>
        </w:rPr>
      </w:pPr>
      <w:r>
        <w:rPr>
          <w:rFonts w:ascii="Times New Roman" w:hAnsi="Times New Roman"/>
          <w:sz w:val="28"/>
        </w:rPr>
        <w:br w:type="page"/>
      </w:r>
    </w:p>
    <w:p>
      <w:pPr>
        <w:widowControl w:val="0"/>
        <w:spacing w:after="0" w:line="228" w:lineRule="auto"/>
        <w:jc w:val="center"/>
        <w:rPr>
          <w:rFonts w:ascii="Times New Roman" w:hAnsi="Times New Roman"/>
          <w:sz w:val="28"/>
        </w:rPr>
      </w:pPr>
      <w:r>
        <w:rPr>
          <w:rFonts w:ascii="Times New Roman" w:hAnsi="Times New Roman"/>
          <w:sz w:val="28"/>
        </w:rPr>
        <w:lastRenderedPageBreak/>
        <w:t>«Паспорт</w:t>
      </w:r>
    </w:p>
    <w:p>
      <w:pPr>
        <w:widowControl w:val="0"/>
        <w:spacing w:after="0" w:line="228" w:lineRule="auto"/>
        <w:jc w:val="center"/>
        <w:rPr>
          <w:rFonts w:ascii="Times New Roman" w:hAnsi="Times New Roman"/>
          <w:sz w:val="28"/>
        </w:rPr>
      </w:pPr>
      <w:r>
        <w:rPr>
          <w:rFonts w:ascii="Times New Roman" w:hAnsi="Times New Roman"/>
          <w:sz w:val="28"/>
        </w:rPr>
        <w:t>регионального проекта</w:t>
      </w:r>
    </w:p>
    <w:p>
      <w:pPr>
        <w:widowControl w:val="0"/>
        <w:tabs>
          <w:tab w:val="left" w:pos="3921"/>
        </w:tabs>
        <w:spacing w:after="0" w:line="316" w:lineRule="exact"/>
        <w:ind w:right="33"/>
        <w:jc w:val="center"/>
        <w:rPr>
          <w:rFonts w:ascii="Times New Roman" w:hAnsi="Times New Roman"/>
          <w:spacing w:val="-2"/>
        </w:rPr>
      </w:pPr>
      <w:r>
        <w:rPr>
          <w:rFonts w:ascii="Times New Roman" w:hAnsi="Times New Roman"/>
          <w:sz w:val="28"/>
        </w:rPr>
        <w:t>«Развитие жилищного строительства на сельских территориях и повышение уровня благоустройства домовладений»</w:t>
      </w:r>
    </w:p>
    <w:p>
      <w:pPr>
        <w:widowControl w:val="0"/>
        <w:spacing w:after="0" w:line="228" w:lineRule="auto"/>
        <w:jc w:val="center"/>
        <w:rPr>
          <w:rFonts w:ascii="Times New Roman" w:hAnsi="Times New Roman"/>
          <w:sz w:val="24"/>
        </w:rPr>
      </w:pPr>
    </w:p>
    <w:p>
      <w:pPr>
        <w:widowControl w:val="0"/>
        <w:tabs>
          <w:tab w:val="left" w:pos="6525"/>
        </w:tabs>
        <w:spacing w:after="0" w:line="228" w:lineRule="auto"/>
        <w:jc w:val="center"/>
        <w:rPr>
          <w:rFonts w:ascii="Times New Roman" w:hAnsi="Times New Roman"/>
          <w:sz w:val="28"/>
        </w:rPr>
      </w:pPr>
      <w:r>
        <w:rPr>
          <w:rFonts w:ascii="Times New Roman" w:hAnsi="Times New Roman"/>
          <w:sz w:val="28"/>
        </w:rPr>
        <w:t>1. Основные</w:t>
      </w:r>
      <w:r>
        <w:rPr>
          <w:rFonts w:ascii="Times New Roman" w:hAnsi="Times New Roman"/>
          <w:spacing w:val="-4"/>
          <w:sz w:val="28"/>
        </w:rPr>
        <w:t xml:space="preserve"> </w:t>
      </w:r>
      <w:r>
        <w:rPr>
          <w:rFonts w:ascii="Times New Roman" w:hAnsi="Times New Roman"/>
          <w:sz w:val="28"/>
        </w:rPr>
        <w:t>положения</w:t>
      </w:r>
    </w:p>
    <w:p>
      <w:pPr>
        <w:widowControl w:val="0"/>
        <w:spacing w:after="0" w:line="228" w:lineRule="auto"/>
        <w:jc w:val="center"/>
        <w:rPr>
          <w:rFonts w:ascii="Times New Roman" w:hAnsi="Times New Roman"/>
          <w:sz w:val="24"/>
        </w:rPr>
      </w:pPr>
    </w:p>
    <w:tbl>
      <w:tblPr>
        <w:tblStyle w:val="affa"/>
        <w:tblW w:w="5000" w:type="pct"/>
        <w:tblLook w:val="04A0" w:firstRow="1" w:lastRow="0" w:firstColumn="1" w:lastColumn="0" w:noHBand="0" w:noVBand="1"/>
      </w:tblPr>
      <w:tblGrid>
        <w:gridCol w:w="5655"/>
        <w:gridCol w:w="720"/>
        <w:gridCol w:w="3195"/>
        <w:gridCol w:w="1958"/>
        <w:gridCol w:w="1655"/>
        <w:gridCol w:w="1946"/>
      </w:tblGrid>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Краткое наименование регионального проекта</w:t>
            </w:r>
          </w:p>
        </w:tc>
        <w:tc>
          <w:tcPr>
            <w:tcW w:w="1294" w:type="pct"/>
            <w:gridSpan w:val="2"/>
          </w:tcPr>
          <w:p>
            <w:pPr>
              <w:spacing w:line="228" w:lineRule="auto"/>
              <w:jc w:val="center"/>
              <w:rPr>
                <w:rFonts w:ascii="Times New Roman" w:hAnsi="Times New Roman"/>
                <w:szCs w:val="22"/>
              </w:rPr>
            </w:pPr>
            <w:r>
              <w:rPr>
                <w:rFonts w:ascii="Times New Roman" w:hAnsi="Times New Roman"/>
              </w:rPr>
              <w:t>«Развитие жилищного строительства на сельских территориях и повышение уровня благоустройства домовладений»</w:t>
            </w:r>
          </w:p>
        </w:tc>
        <w:tc>
          <w:tcPr>
            <w:tcW w:w="647" w:type="pct"/>
          </w:tcPr>
          <w:p>
            <w:pPr>
              <w:spacing w:line="228" w:lineRule="auto"/>
              <w:jc w:val="center"/>
              <w:rPr>
                <w:rFonts w:ascii="Times New Roman" w:hAnsi="Times New Roman"/>
                <w:szCs w:val="22"/>
              </w:rPr>
            </w:pPr>
            <w:r>
              <w:rPr>
                <w:rFonts w:ascii="Times New Roman" w:hAnsi="Times New Roman"/>
                <w:szCs w:val="22"/>
              </w:rPr>
              <w:t>Срок реализации</w:t>
            </w:r>
          </w:p>
          <w:p>
            <w:pPr>
              <w:spacing w:line="228" w:lineRule="auto"/>
              <w:jc w:val="center"/>
              <w:rPr>
                <w:rFonts w:ascii="Times New Roman" w:hAnsi="Times New Roman"/>
                <w:szCs w:val="22"/>
              </w:rPr>
            </w:pPr>
            <w:r>
              <w:rPr>
                <w:rFonts w:ascii="Times New Roman" w:hAnsi="Times New Roman"/>
                <w:szCs w:val="22"/>
              </w:rPr>
              <w:t>проекта</w:t>
            </w:r>
          </w:p>
        </w:tc>
        <w:tc>
          <w:tcPr>
            <w:tcW w:w="547" w:type="pct"/>
          </w:tcPr>
          <w:p>
            <w:pPr>
              <w:spacing w:line="228" w:lineRule="auto"/>
              <w:jc w:val="center"/>
              <w:rPr>
                <w:rFonts w:ascii="Times New Roman" w:hAnsi="Times New Roman"/>
                <w:szCs w:val="22"/>
              </w:rPr>
            </w:pPr>
            <w:r>
              <w:rPr>
                <w:rFonts w:ascii="Times New Roman" w:hAnsi="Times New Roman"/>
                <w:szCs w:val="22"/>
              </w:rPr>
              <w:t>Дата начала: 01.01.2024</w:t>
            </w:r>
          </w:p>
        </w:tc>
        <w:tc>
          <w:tcPr>
            <w:tcW w:w="643" w:type="pct"/>
          </w:tcPr>
          <w:p>
            <w:pPr>
              <w:spacing w:line="228" w:lineRule="auto"/>
              <w:jc w:val="center"/>
              <w:rPr>
                <w:rFonts w:ascii="Times New Roman" w:hAnsi="Times New Roman"/>
                <w:szCs w:val="22"/>
              </w:rPr>
            </w:pPr>
            <w:r>
              <w:rPr>
                <w:rFonts w:ascii="Times New Roman" w:hAnsi="Times New Roman"/>
                <w:szCs w:val="22"/>
              </w:rPr>
              <w:t>Дата окончания: 31.12.2030</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Куратор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 xml:space="preserve">М.А.Зяббаров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Руководитель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М.А.Зяббаров</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Администратор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rPr>
              <w:t xml:space="preserve">М.А.Махмутов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министра сельского хозяйства и продовольствия Республики Татарстан</w:t>
            </w:r>
          </w:p>
        </w:tc>
      </w:tr>
      <w:tr>
        <w:trPr>
          <w:trHeight w:val="20"/>
        </w:trPr>
        <w:tc>
          <w:tcPr>
            <w:tcW w:w="1869" w:type="pct"/>
            <w:vMerge w:val="restart"/>
          </w:tcPr>
          <w:p>
            <w:pPr>
              <w:spacing w:line="228" w:lineRule="auto"/>
              <w:jc w:val="both"/>
              <w:rPr>
                <w:rFonts w:ascii="Times New Roman" w:hAnsi="Times New Roman"/>
                <w:szCs w:val="22"/>
              </w:rPr>
            </w:pPr>
            <w:r>
              <w:rPr>
                <w:rFonts w:ascii="Times New Roman" w:hAnsi="Times New Roman"/>
                <w:szCs w:val="22"/>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38" w:type="pct"/>
          </w:tcPr>
          <w:p>
            <w:pPr>
              <w:spacing w:line="228" w:lineRule="auto"/>
              <w:jc w:val="center"/>
              <w:rPr>
                <w:rFonts w:ascii="Times New Roman" w:hAnsi="Times New Roman"/>
                <w:szCs w:val="22"/>
              </w:rPr>
            </w:pPr>
            <w:r>
              <w:rPr>
                <w:rFonts w:ascii="Times New Roman" w:hAnsi="Times New Roman"/>
                <w:szCs w:val="22"/>
              </w:rPr>
              <w:t>1.</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Республики Татарстан</w:t>
            </w:r>
          </w:p>
        </w:tc>
        <w:tc>
          <w:tcPr>
            <w:tcW w:w="1837" w:type="pct"/>
            <w:gridSpan w:val="3"/>
          </w:tcPr>
          <w:p>
            <w:pPr>
              <w:spacing w:line="228" w:lineRule="auto"/>
              <w:jc w:val="both"/>
              <w:rPr>
                <w:rFonts w:ascii="Times New Roman" w:hAnsi="Times New Roman"/>
                <w:szCs w:val="22"/>
              </w:rPr>
            </w:pPr>
            <w:r>
              <w:rPr>
                <w:rFonts w:ascii="Times New Roman" w:hAnsi="Times New Roman"/>
                <w:szCs w:val="22"/>
              </w:rPr>
              <w:t>«Развитие сельского хозяйства и регулирование рынков сельскохозяйственной продукции, сырья и продовольствия в Республике Татарстан»</w:t>
            </w:r>
          </w:p>
        </w:tc>
      </w:tr>
      <w:tr>
        <w:trPr>
          <w:trHeight w:val="20"/>
        </w:trPr>
        <w:tc>
          <w:tcPr>
            <w:tcW w:w="1869" w:type="pct"/>
            <w:vMerge/>
          </w:tcPr>
          <w:p>
            <w:pPr>
              <w:spacing w:line="228" w:lineRule="auto"/>
              <w:jc w:val="both"/>
              <w:rPr>
                <w:rFonts w:ascii="Times New Roman" w:hAnsi="Times New Roman"/>
                <w:szCs w:val="22"/>
              </w:rPr>
            </w:pPr>
          </w:p>
        </w:tc>
        <w:tc>
          <w:tcPr>
            <w:tcW w:w="238" w:type="pct"/>
          </w:tcPr>
          <w:p>
            <w:pPr>
              <w:spacing w:line="228" w:lineRule="auto"/>
              <w:jc w:val="center"/>
              <w:rPr>
                <w:rFonts w:ascii="Times New Roman" w:hAnsi="Times New Roman"/>
                <w:szCs w:val="22"/>
              </w:rPr>
            </w:pPr>
            <w:r>
              <w:rPr>
                <w:rFonts w:ascii="Times New Roman" w:hAnsi="Times New Roman"/>
                <w:szCs w:val="22"/>
              </w:rPr>
              <w:t>2.</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(комплексная программа) Российской Федерации</w:t>
            </w:r>
          </w:p>
        </w:tc>
        <w:tc>
          <w:tcPr>
            <w:tcW w:w="1837" w:type="pct"/>
            <w:gridSpan w:val="3"/>
          </w:tcPr>
          <w:p>
            <w:pPr>
              <w:spacing w:line="228" w:lineRule="auto"/>
              <w:jc w:val="both"/>
              <w:rPr>
                <w:rFonts w:ascii="Times New Roman" w:hAnsi="Times New Roman"/>
                <w:szCs w:val="22"/>
              </w:rPr>
            </w:pPr>
            <w:r>
              <w:rPr>
                <w:rFonts w:ascii="Times New Roman" w:hAnsi="Times New Roman"/>
              </w:rPr>
              <w:t>«Комплексное развитие сельских территорий»</w:t>
            </w:r>
          </w:p>
        </w:tc>
      </w:tr>
    </w:tbl>
    <w:p>
      <w:pPr>
        <w:widowControl w:val="0"/>
        <w:spacing w:before="5" w:after="0" w:line="240" w:lineRule="auto"/>
        <w:rPr>
          <w:rFonts w:ascii="Times New Roman" w:hAnsi="Times New Roman"/>
          <w:sz w:val="28"/>
        </w:rPr>
      </w:pPr>
    </w:p>
    <w:p>
      <w:pPr>
        <w:widowControl w:val="0"/>
        <w:spacing w:before="5" w:after="0" w:line="240" w:lineRule="auto"/>
        <w:jc w:val="center"/>
        <w:rPr>
          <w:rFonts w:ascii="Times New Roman" w:hAnsi="Times New Roman"/>
          <w:sz w:val="21"/>
        </w:rPr>
      </w:pPr>
      <w:r>
        <w:rPr>
          <w:rFonts w:ascii="Times New Roman" w:hAnsi="Times New Roman"/>
          <w:sz w:val="28"/>
        </w:rPr>
        <w:t>2. Показатели</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3"/>
          <w:sz w:val="28"/>
        </w:rPr>
        <w:t xml:space="preserve"> </w:t>
      </w:r>
      <w:r>
        <w:rPr>
          <w:rFonts w:ascii="Times New Roman" w:hAnsi="Times New Roman"/>
          <w:sz w:val="28"/>
        </w:rPr>
        <w:t>проекта</w:t>
      </w:r>
    </w:p>
    <w:p>
      <w:pPr>
        <w:widowControl w:val="0"/>
        <w:spacing w:before="5" w:after="0" w:line="240" w:lineRule="auto"/>
        <w:rPr>
          <w:rFonts w:ascii="Times New Roman" w:hAnsi="Times New Roman"/>
          <w:sz w:val="28"/>
        </w:rPr>
      </w:pPr>
    </w:p>
    <w:tbl>
      <w:tblPr>
        <w:tblStyle w:val="affa"/>
        <w:tblW w:w="5000" w:type="pct"/>
        <w:tblLook w:val="04A0" w:firstRow="1" w:lastRow="0" w:firstColumn="1" w:lastColumn="0" w:noHBand="0" w:noVBand="1"/>
      </w:tblPr>
      <w:tblGrid>
        <w:gridCol w:w="526"/>
        <w:gridCol w:w="4039"/>
        <w:gridCol w:w="1086"/>
        <w:gridCol w:w="1138"/>
        <w:gridCol w:w="790"/>
        <w:gridCol w:w="617"/>
        <w:gridCol w:w="687"/>
        <w:gridCol w:w="702"/>
        <w:gridCol w:w="763"/>
        <w:gridCol w:w="1104"/>
        <w:gridCol w:w="999"/>
        <w:gridCol w:w="1262"/>
        <w:gridCol w:w="1416"/>
      </w:tblGrid>
      <w:tr>
        <w:trPr>
          <w:trHeight w:val="20"/>
        </w:trPr>
        <w:tc>
          <w:tcPr>
            <w:tcW w:w="174" w:type="pct"/>
            <w:vMerge w:val="restart"/>
            <w:tcBorders>
              <w:bottom w:val="nil"/>
            </w:tcBorders>
          </w:tcPr>
          <w:p>
            <w:pPr>
              <w:jc w:val="center"/>
              <w:rPr>
                <w:rFonts w:ascii="Times New Roman" w:hAnsi="Times New Roman"/>
                <w:sz w:val="20"/>
              </w:rPr>
            </w:pPr>
            <w:r>
              <w:rPr>
                <w:rFonts w:ascii="Times New Roman" w:hAnsi="Times New Roman"/>
                <w:sz w:val="20"/>
              </w:rPr>
              <w:t>№ п/п</w:t>
            </w:r>
          </w:p>
        </w:tc>
        <w:tc>
          <w:tcPr>
            <w:tcW w:w="1335" w:type="pct"/>
            <w:vMerge w:val="restart"/>
            <w:tcBorders>
              <w:bottom w:val="nil"/>
            </w:tcBorders>
          </w:tcPr>
          <w:p>
            <w:pPr>
              <w:jc w:val="center"/>
              <w:rPr>
                <w:rFonts w:ascii="Times New Roman" w:hAnsi="Times New Roman"/>
                <w:sz w:val="20"/>
              </w:rPr>
            </w:pPr>
            <w:r>
              <w:rPr>
                <w:rFonts w:ascii="Times New Roman" w:hAnsi="Times New Roman"/>
                <w:sz w:val="20"/>
              </w:rPr>
              <w:t xml:space="preserve">Показатели </w:t>
            </w:r>
          </w:p>
          <w:p>
            <w:pPr>
              <w:jc w:val="center"/>
              <w:rPr>
                <w:rFonts w:ascii="Times New Roman" w:hAnsi="Times New Roman"/>
                <w:sz w:val="20"/>
              </w:rPr>
            </w:pPr>
            <w:r>
              <w:rPr>
                <w:rFonts w:ascii="Times New Roman" w:hAnsi="Times New Roman"/>
                <w:sz w:val="20"/>
              </w:rPr>
              <w:t>регионального проекта</w:t>
            </w:r>
          </w:p>
        </w:tc>
        <w:tc>
          <w:tcPr>
            <w:tcW w:w="359" w:type="pct"/>
            <w:vMerge w:val="restart"/>
            <w:tcBorders>
              <w:bottom w:val="nil"/>
            </w:tcBorders>
          </w:tcPr>
          <w:p>
            <w:pPr>
              <w:jc w:val="center"/>
              <w:rPr>
                <w:rFonts w:ascii="Times New Roman" w:hAnsi="Times New Roman"/>
                <w:sz w:val="20"/>
              </w:rPr>
            </w:pPr>
            <w:r>
              <w:rPr>
                <w:rFonts w:ascii="Times New Roman" w:hAnsi="Times New Roman"/>
                <w:sz w:val="20"/>
              </w:rPr>
              <w:t>Уровень показателя</w:t>
            </w:r>
          </w:p>
        </w:tc>
        <w:tc>
          <w:tcPr>
            <w:tcW w:w="376" w:type="pct"/>
            <w:vMerge w:val="restart"/>
            <w:tcBorders>
              <w:bottom w:val="nil"/>
            </w:tcBorders>
          </w:tcPr>
          <w:p>
            <w:pPr>
              <w:jc w:val="center"/>
              <w:rPr>
                <w:rFonts w:ascii="Times New Roman" w:hAnsi="Times New Roman"/>
                <w:sz w:val="20"/>
              </w:rPr>
            </w:pPr>
            <w:r>
              <w:rPr>
                <w:rFonts w:ascii="Times New Roman" w:hAnsi="Times New Roman"/>
                <w:sz w:val="20"/>
              </w:rPr>
              <w:t xml:space="preserve">Единица </w:t>
            </w:r>
          </w:p>
          <w:p>
            <w:pPr>
              <w:jc w:val="center"/>
              <w:rPr>
                <w:rFonts w:ascii="Times New Roman" w:hAnsi="Times New Roman"/>
                <w:sz w:val="20"/>
              </w:rPr>
            </w:pPr>
            <w:r>
              <w:rPr>
                <w:rFonts w:ascii="Times New Roman" w:hAnsi="Times New Roman"/>
                <w:sz w:val="20"/>
              </w:rPr>
              <w:t>измерения (по ОКЕИ)</w:t>
            </w:r>
          </w:p>
        </w:tc>
        <w:tc>
          <w:tcPr>
            <w:tcW w:w="465" w:type="pct"/>
            <w:gridSpan w:val="2"/>
            <w:tcBorders>
              <w:bottom w:val="single" w:sz="4" w:space="0" w:color="auto"/>
            </w:tcBorders>
          </w:tcPr>
          <w:p>
            <w:pPr>
              <w:jc w:val="center"/>
              <w:rPr>
                <w:rFonts w:ascii="Times New Roman" w:hAnsi="Times New Roman"/>
                <w:sz w:val="20"/>
              </w:rPr>
            </w:pPr>
            <w:r>
              <w:rPr>
                <w:rFonts w:ascii="Times New Roman" w:hAnsi="Times New Roman"/>
                <w:sz w:val="20"/>
              </w:rPr>
              <w:t xml:space="preserve">Базовое </w:t>
            </w:r>
          </w:p>
          <w:p>
            <w:pPr>
              <w:jc w:val="center"/>
              <w:rPr>
                <w:rFonts w:ascii="Times New Roman" w:hAnsi="Times New Roman"/>
                <w:sz w:val="20"/>
              </w:rPr>
            </w:pPr>
            <w:r>
              <w:rPr>
                <w:rFonts w:ascii="Times New Roman" w:hAnsi="Times New Roman"/>
                <w:sz w:val="20"/>
              </w:rPr>
              <w:t>значение</w:t>
            </w:r>
          </w:p>
        </w:tc>
        <w:tc>
          <w:tcPr>
            <w:tcW w:w="711" w:type="pct"/>
            <w:gridSpan w:val="3"/>
            <w:tcBorders>
              <w:bottom w:val="single" w:sz="4" w:space="0" w:color="auto"/>
            </w:tcBorders>
          </w:tcPr>
          <w:p>
            <w:pPr>
              <w:jc w:val="center"/>
              <w:rPr>
                <w:rFonts w:ascii="Times New Roman" w:hAnsi="Times New Roman"/>
                <w:sz w:val="20"/>
              </w:rPr>
            </w:pPr>
            <w:r>
              <w:rPr>
                <w:rFonts w:ascii="Times New Roman" w:hAnsi="Times New Roman"/>
                <w:sz w:val="20"/>
              </w:rPr>
              <w:t>Период, год</w:t>
            </w:r>
          </w:p>
        </w:tc>
        <w:tc>
          <w:tcPr>
            <w:tcW w:w="365" w:type="pct"/>
            <w:vMerge w:val="restart"/>
            <w:tcBorders>
              <w:bottom w:val="nil"/>
            </w:tcBorders>
          </w:tcPr>
          <w:p>
            <w:pPr>
              <w:jc w:val="center"/>
              <w:rPr>
                <w:rFonts w:ascii="Times New Roman" w:hAnsi="Times New Roman"/>
                <w:sz w:val="20"/>
              </w:rPr>
            </w:pPr>
            <w:r>
              <w:rPr>
                <w:rFonts w:ascii="Times New Roman" w:hAnsi="Times New Roman"/>
                <w:sz w:val="20"/>
              </w:rPr>
              <w:t>Признак возрастания / убывания</w:t>
            </w:r>
          </w:p>
        </w:tc>
        <w:tc>
          <w:tcPr>
            <w:tcW w:w="330" w:type="pct"/>
            <w:vMerge w:val="restart"/>
            <w:tcBorders>
              <w:bottom w:val="nil"/>
            </w:tcBorders>
          </w:tcPr>
          <w:p>
            <w:pPr>
              <w:jc w:val="center"/>
              <w:rPr>
                <w:rFonts w:ascii="Times New Roman" w:hAnsi="Times New Roman"/>
                <w:sz w:val="20"/>
              </w:rPr>
            </w:pPr>
            <w:r>
              <w:rPr>
                <w:rFonts w:ascii="Times New Roman" w:hAnsi="Times New Roman"/>
                <w:sz w:val="20"/>
              </w:rPr>
              <w:t>Нарастающий итог</w:t>
            </w:r>
          </w:p>
        </w:tc>
        <w:tc>
          <w:tcPr>
            <w:tcW w:w="417" w:type="pct"/>
            <w:vMerge w:val="restart"/>
            <w:tcBorders>
              <w:bottom w:val="nil"/>
            </w:tcBorders>
          </w:tcPr>
          <w:p>
            <w:pPr>
              <w:jc w:val="center"/>
              <w:rPr>
                <w:rFonts w:ascii="Times New Roman" w:hAnsi="Times New Roman"/>
                <w:sz w:val="20"/>
              </w:rPr>
            </w:pPr>
            <w:r>
              <w:rPr>
                <w:rFonts w:ascii="Times New Roman" w:hAnsi="Times New Roman"/>
                <w:sz w:val="20"/>
              </w:rPr>
              <w:t>Декомпозиция на муниципальные образования</w:t>
            </w:r>
          </w:p>
        </w:tc>
        <w:tc>
          <w:tcPr>
            <w:tcW w:w="468" w:type="pct"/>
            <w:vMerge w:val="restart"/>
            <w:tcBorders>
              <w:bottom w:val="nil"/>
            </w:tcBorders>
          </w:tcPr>
          <w:p>
            <w:pPr>
              <w:jc w:val="center"/>
              <w:rPr>
                <w:rFonts w:ascii="Times New Roman" w:hAnsi="Times New Roman"/>
                <w:sz w:val="20"/>
              </w:rPr>
            </w:pPr>
            <w:r>
              <w:rPr>
                <w:rFonts w:ascii="Times New Roman" w:hAnsi="Times New Roman"/>
                <w:sz w:val="20"/>
              </w:rPr>
              <w:t>Информационная система (источник данных)</w:t>
            </w:r>
          </w:p>
        </w:tc>
      </w:tr>
      <w:tr>
        <w:trPr>
          <w:trHeight w:val="20"/>
        </w:trPr>
        <w:tc>
          <w:tcPr>
            <w:tcW w:w="174" w:type="pct"/>
            <w:vMerge/>
            <w:tcBorders>
              <w:bottom w:val="nil"/>
            </w:tcBorders>
          </w:tcPr>
          <w:p>
            <w:pPr>
              <w:jc w:val="center"/>
              <w:rPr>
                <w:rFonts w:ascii="Times New Roman" w:hAnsi="Times New Roman"/>
                <w:sz w:val="20"/>
              </w:rPr>
            </w:pPr>
          </w:p>
        </w:tc>
        <w:tc>
          <w:tcPr>
            <w:tcW w:w="1335" w:type="pct"/>
            <w:vMerge/>
            <w:tcBorders>
              <w:bottom w:val="nil"/>
            </w:tcBorders>
          </w:tcPr>
          <w:p>
            <w:pPr>
              <w:jc w:val="center"/>
              <w:rPr>
                <w:rFonts w:ascii="Times New Roman" w:hAnsi="Times New Roman"/>
                <w:sz w:val="20"/>
              </w:rPr>
            </w:pPr>
          </w:p>
        </w:tc>
        <w:tc>
          <w:tcPr>
            <w:tcW w:w="359" w:type="pct"/>
            <w:vMerge/>
            <w:tcBorders>
              <w:bottom w:val="nil"/>
            </w:tcBorders>
          </w:tcPr>
          <w:p>
            <w:pPr>
              <w:jc w:val="center"/>
              <w:rPr>
                <w:rFonts w:ascii="Times New Roman" w:hAnsi="Times New Roman"/>
                <w:sz w:val="20"/>
              </w:rPr>
            </w:pPr>
          </w:p>
        </w:tc>
        <w:tc>
          <w:tcPr>
            <w:tcW w:w="376" w:type="pct"/>
            <w:vMerge/>
            <w:tcBorders>
              <w:bottom w:val="nil"/>
            </w:tcBorders>
          </w:tcPr>
          <w:p>
            <w:pPr>
              <w:jc w:val="center"/>
              <w:rPr>
                <w:rFonts w:ascii="Times New Roman" w:hAnsi="Times New Roman"/>
                <w:sz w:val="20"/>
              </w:rPr>
            </w:pPr>
          </w:p>
        </w:tc>
        <w:tc>
          <w:tcPr>
            <w:tcW w:w="261" w:type="pct"/>
            <w:tcBorders>
              <w:bottom w:val="nil"/>
            </w:tcBorders>
          </w:tcPr>
          <w:p>
            <w:pPr>
              <w:jc w:val="center"/>
              <w:rPr>
                <w:rFonts w:ascii="Times New Roman" w:hAnsi="Times New Roman"/>
                <w:sz w:val="20"/>
              </w:rPr>
            </w:pPr>
            <w:r>
              <w:rPr>
                <w:rFonts w:ascii="Times New Roman" w:hAnsi="Times New Roman"/>
                <w:sz w:val="20"/>
              </w:rPr>
              <w:t>значение</w:t>
            </w:r>
          </w:p>
        </w:tc>
        <w:tc>
          <w:tcPr>
            <w:tcW w:w="204" w:type="pct"/>
            <w:tcBorders>
              <w:bottom w:val="nil"/>
            </w:tcBorders>
          </w:tcPr>
          <w:p>
            <w:pPr>
              <w:jc w:val="center"/>
              <w:rPr>
                <w:rFonts w:ascii="Times New Roman" w:hAnsi="Times New Roman"/>
                <w:sz w:val="20"/>
              </w:rPr>
            </w:pPr>
            <w:r>
              <w:rPr>
                <w:rFonts w:ascii="Times New Roman" w:hAnsi="Times New Roman"/>
                <w:sz w:val="20"/>
              </w:rPr>
              <w:t>год</w:t>
            </w:r>
          </w:p>
        </w:tc>
        <w:tc>
          <w:tcPr>
            <w:tcW w:w="227" w:type="pct"/>
            <w:tcBorders>
              <w:bottom w:val="nil"/>
            </w:tcBorders>
          </w:tcPr>
          <w:p>
            <w:pPr>
              <w:jc w:val="center"/>
              <w:rPr>
                <w:rFonts w:ascii="Times New Roman" w:hAnsi="Times New Roman"/>
                <w:sz w:val="20"/>
              </w:rPr>
            </w:pPr>
            <w:r>
              <w:rPr>
                <w:rFonts w:ascii="Times New Roman" w:hAnsi="Times New Roman"/>
                <w:sz w:val="20"/>
              </w:rPr>
              <w:t>2024</w:t>
            </w:r>
          </w:p>
        </w:tc>
        <w:tc>
          <w:tcPr>
            <w:tcW w:w="232" w:type="pct"/>
            <w:tcBorders>
              <w:bottom w:val="nil"/>
            </w:tcBorders>
          </w:tcPr>
          <w:p>
            <w:pPr>
              <w:jc w:val="center"/>
              <w:rPr>
                <w:rFonts w:ascii="Times New Roman" w:hAnsi="Times New Roman"/>
                <w:sz w:val="20"/>
              </w:rPr>
            </w:pPr>
            <w:r>
              <w:rPr>
                <w:rFonts w:ascii="Times New Roman" w:hAnsi="Times New Roman"/>
                <w:sz w:val="20"/>
              </w:rPr>
              <w:t>2025</w:t>
            </w:r>
          </w:p>
        </w:tc>
        <w:tc>
          <w:tcPr>
            <w:tcW w:w="252" w:type="pct"/>
            <w:tcBorders>
              <w:bottom w:val="nil"/>
            </w:tcBorders>
          </w:tcPr>
          <w:p>
            <w:pPr>
              <w:jc w:val="center"/>
              <w:rPr>
                <w:rFonts w:ascii="Times New Roman" w:hAnsi="Times New Roman"/>
                <w:sz w:val="20"/>
              </w:rPr>
            </w:pPr>
            <w:r>
              <w:rPr>
                <w:rFonts w:ascii="Times New Roman" w:hAnsi="Times New Roman"/>
                <w:sz w:val="20"/>
              </w:rPr>
              <w:t>2026</w:t>
            </w:r>
          </w:p>
        </w:tc>
        <w:tc>
          <w:tcPr>
            <w:tcW w:w="365" w:type="pct"/>
            <w:vMerge/>
            <w:tcBorders>
              <w:bottom w:val="nil"/>
            </w:tcBorders>
          </w:tcPr>
          <w:p>
            <w:pPr>
              <w:jc w:val="center"/>
              <w:rPr>
                <w:rFonts w:ascii="Times New Roman" w:hAnsi="Times New Roman"/>
                <w:sz w:val="20"/>
              </w:rPr>
            </w:pPr>
          </w:p>
        </w:tc>
        <w:tc>
          <w:tcPr>
            <w:tcW w:w="330" w:type="pct"/>
            <w:vMerge/>
            <w:tcBorders>
              <w:bottom w:val="nil"/>
            </w:tcBorders>
          </w:tcPr>
          <w:p>
            <w:pPr>
              <w:jc w:val="center"/>
              <w:rPr>
                <w:rFonts w:ascii="Times New Roman" w:hAnsi="Times New Roman"/>
                <w:sz w:val="20"/>
              </w:rPr>
            </w:pPr>
          </w:p>
        </w:tc>
        <w:tc>
          <w:tcPr>
            <w:tcW w:w="417" w:type="pct"/>
            <w:vMerge/>
            <w:tcBorders>
              <w:bottom w:val="nil"/>
            </w:tcBorders>
          </w:tcPr>
          <w:p>
            <w:pPr>
              <w:jc w:val="center"/>
              <w:rPr>
                <w:rFonts w:ascii="Times New Roman" w:hAnsi="Times New Roman"/>
                <w:sz w:val="20"/>
              </w:rPr>
            </w:pPr>
          </w:p>
        </w:tc>
        <w:tc>
          <w:tcPr>
            <w:tcW w:w="468" w:type="pct"/>
            <w:vMerge/>
            <w:tcBorders>
              <w:bottom w:val="nil"/>
            </w:tcBorders>
          </w:tcPr>
          <w:p>
            <w:pPr>
              <w:jc w:val="center"/>
              <w:rPr>
                <w:rFonts w:ascii="Times New Roman" w:hAnsi="Times New Roman"/>
                <w:sz w:val="20"/>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526"/>
        <w:gridCol w:w="4039"/>
        <w:gridCol w:w="1086"/>
        <w:gridCol w:w="1138"/>
        <w:gridCol w:w="790"/>
        <w:gridCol w:w="617"/>
        <w:gridCol w:w="687"/>
        <w:gridCol w:w="702"/>
        <w:gridCol w:w="763"/>
        <w:gridCol w:w="1104"/>
        <w:gridCol w:w="999"/>
        <w:gridCol w:w="1262"/>
        <w:gridCol w:w="1416"/>
      </w:tblGrid>
      <w:tr>
        <w:trPr>
          <w:trHeight w:val="20"/>
          <w:tblHeader/>
        </w:trPr>
        <w:tc>
          <w:tcPr>
            <w:tcW w:w="174" w:type="pct"/>
          </w:tcPr>
          <w:p>
            <w:pPr>
              <w:jc w:val="center"/>
              <w:rPr>
                <w:rFonts w:ascii="Times New Roman" w:hAnsi="Times New Roman"/>
                <w:sz w:val="20"/>
              </w:rPr>
            </w:pPr>
            <w:r>
              <w:rPr>
                <w:rFonts w:ascii="Times New Roman" w:hAnsi="Times New Roman"/>
                <w:sz w:val="20"/>
              </w:rPr>
              <w:t>1</w:t>
            </w:r>
          </w:p>
        </w:tc>
        <w:tc>
          <w:tcPr>
            <w:tcW w:w="1335" w:type="pct"/>
          </w:tcPr>
          <w:p>
            <w:pPr>
              <w:jc w:val="center"/>
              <w:rPr>
                <w:rFonts w:ascii="Times New Roman" w:hAnsi="Times New Roman"/>
                <w:sz w:val="20"/>
              </w:rPr>
            </w:pPr>
            <w:r>
              <w:rPr>
                <w:rFonts w:ascii="Times New Roman" w:hAnsi="Times New Roman"/>
                <w:sz w:val="20"/>
              </w:rPr>
              <w:t>2</w:t>
            </w:r>
          </w:p>
        </w:tc>
        <w:tc>
          <w:tcPr>
            <w:tcW w:w="359" w:type="pct"/>
          </w:tcPr>
          <w:p>
            <w:pPr>
              <w:jc w:val="center"/>
              <w:rPr>
                <w:rFonts w:ascii="Times New Roman" w:hAnsi="Times New Roman"/>
                <w:sz w:val="20"/>
              </w:rPr>
            </w:pPr>
            <w:r>
              <w:rPr>
                <w:rFonts w:ascii="Times New Roman" w:hAnsi="Times New Roman"/>
                <w:sz w:val="20"/>
              </w:rPr>
              <w:t>3</w:t>
            </w:r>
          </w:p>
        </w:tc>
        <w:tc>
          <w:tcPr>
            <w:tcW w:w="376" w:type="pct"/>
          </w:tcPr>
          <w:p>
            <w:pPr>
              <w:jc w:val="center"/>
              <w:rPr>
                <w:rFonts w:ascii="Times New Roman" w:hAnsi="Times New Roman"/>
                <w:sz w:val="20"/>
              </w:rPr>
            </w:pPr>
            <w:r>
              <w:rPr>
                <w:rFonts w:ascii="Times New Roman" w:hAnsi="Times New Roman"/>
                <w:sz w:val="20"/>
              </w:rPr>
              <w:t>4</w:t>
            </w:r>
          </w:p>
        </w:tc>
        <w:tc>
          <w:tcPr>
            <w:tcW w:w="261" w:type="pct"/>
          </w:tcPr>
          <w:p>
            <w:pPr>
              <w:jc w:val="center"/>
              <w:rPr>
                <w:rFonts w:ascii="Times New Roman" w:hAnsi="Times New Roman"/>
                <w:sz w:val="20"/>
              </w:rPr>
            </w:pPr>
            <w:r>
              <w:rPr>
                <w:rFonts w:ascii="Times New Roman" w:hAnsi="Times New Roman"/>
                <w:sz w:val="20"/>
              </w:rPr>
              <w:t>5</w:t>
            </w:r>
          </w:p>
        </w:tc>
        <w:tc>
          <w:tcPr>
            <w:tcW w:w="204" w:type="pct"/>
          </w:tcPr>
          <w:p>
            <w:pPr>
              <w:jc w:val="center"/>
              <w:rPr>
                <w:rFonts w:ascii="Times New Roman" w:hAnsi="Times New Roman"/>
                <w:sz w:val="20"/>
              </w:rPr>
            </w:pPr>
            <w:r>
              <w:rPr>
                <w:rFonts w:ascii="Times New Roman" w:hAnsi="Times New Roman"/>
                <w:sz w:val="20"/>
              </w:rPr>
              <w:t>6</w:t>
            </w:r>
          </w:p>
        </w:tc>
        <w:tc>
          <w:tcPr>
            <w:tcW w:w="227" w:type="pct"/>
          </w:tcPr>
          <w:p>
            <w:pPr>
              <w:jc w:val="center"/>
              <w:rPr>
                <w:rFonts w:ascii="Times New Roman" w:hAnsi="Times New Roman"/>
                <w:sz w:val="20"/>
              </w:rPr>
            </w:pPr>
            <w:r>
              <w:rPr>
                <w:rFonts w:ascii="Times New Roman" w:hAnsi="Times New Roman"/>
                <w:sz w:val="20"/>
              </w:rPr>
              <w:t>7</w:t>
            </w:r>
          </w:p>
        </w:tc>
        <w:tc>
          <w:tcPr>
            <w:tcW w:w="232" w:type="pct"/>
          </w:tcPr>
          <w:p>
            <w:pPr>
              <w:jc w:val="center"/>
              <w:rPr>
                <w:rFonts w:ascii="Times New Roman" w:hAnsi="Times New Roman"/>
                <w:sz w:val="20"/>
              </w:rPr>
            </w:pPr>
            <w:r>
              <w:rPr>
                <w:rFonts w:ascii="Times New Roman" w:hAnsi="Times New Roman"/>
                <w:sz w:val="20"/>
              </w:rPr>
              <w:t>8</w:t>
            </w:r>
          </w:p>
        </w:tc>
        <w:tc>
          <w:tcPr>
            <w:tcW w:w="252" w:type="pct"/>
          </w:tcPr>
          <w:p>
            <w:pPr>
              <w:jc w:val="center"/>
              <w:rPr>
                <w:rFonts w:ascii="Times New Roman" w:hAnsi="Times New Roman"/>
                <w:sz w:val="20"/>
              </w:rPr>
            </w:pPr>
            <w:r>
              <w:rPr>
                <w:rFonts w:ascii="Times New Roman" w:hAnsi="Times New Roman"/>
                <w:sz w:val="20"/>
              </w:rPr>
              <w:t>9</w:t>
            </w:r>
          </w:p>
        </w:tc>
        <w:tc>
          <w:tcPr>
            <w:tcW w:w="365" w:type="pct"/>
          </w:tcPr>
          <w:p>
            <w:pPr>
              <w:jc w:val="center"/>
              <w:rPr>
                <w:rFonts w:ascii="Times New Roman" w:hAnsi="Times New Roman"/>
                <w:sz w:val="20"/>
              </w:rPr>
            </w:pPr>
            <w:r>
              <w:rPr>
                <w:rFonts w:ascii="Times New Roman" w:hAnsi="Times New Roman"/>
                <w:sz w:val="20"/>
              </w:rPr>
              <w:t>10</w:t>
            </w:r>
          </w:p>
        </w:tc>
        <w:tc>
          <w:tcPr>
            <w:tcW w:w="330" w:type="pct"/>
          </w:tcPr>
          <w:p>
            <w:pPr>
              <w:jc w:val="center"/>
              <w:rPr>
                <w:rFonts w:ascii="Times New Roman" w:hAnsi="Times New Roman"/>
                <w:sz w:val="20"/>
              </w:rPr>
            </w:pPr>
            <w:r>
              <w:rPr>
                <w:rFonts w:ascii="Times New Roman" w:hAnsi="Times New Roman"/>
                <w:sz w:val="20"/>
              </w:rPr>
              <w:t>11</w:t>
            </w:r>
          </w:p>
        </w:tc>
        <w:tc>
          <w:tcPr>
            <w:tcW w:w="417" w:type="pct"/>
          </w:tcPr>
          <w:p>
            <w:pPr>
              <w:jc w:val="center"/>
              <w:rPr>
                <w:rFonts w:ascii="Times New Roman" w:hAnsi="Times New Roman"/>
                <w:sz w:val="20"/>
              </w:rPr>
            </w:pPr>
            <w:r>
              <w:rPr>
                <w:rFonts w:ascii="Times New Roman" w:hAnsi="Times New Roman"/>
                <w:sz w:val="20"/>
              </w:rPr>
              <w:t>12</w:t>
            </w:r>
          </w:p>
        </w:tc>
        <w:tc>
          <w:tcPr>
            <w:tcW w:w="468" w:type="pct"/>
          </w:tcPr>
          <w:p>
            <w:pPr>
              <w:jc w:val="center"/>
              <w:rPr>
                <w:rFonts w:ascii="Times New Roman" w:hAnsi="Times New Roman"/>
                <w:sz w:val="20"/>
              </w:rPr>
            </w:pPr>
            <w:r>
              <w:rPr>
                <w:rFonts w:ascii="Times New Roman" w:hAnsi="Times New Roman"/>
                <w:sz w:val="20"/>
              </w:rPr>
              <w:t>13</w:t>
            </w:r>
          </w:p>
        </w:tc>
      </w:tr>
      <w:tr>
        <w:trPr>
          <w:trHeight w:val="20"/>
        </w:trPr>
        <w:tc>
          <w:tcPr>
            <w:tcW w:w="174" w:type="pct"/>
          </w:tcPr>
          <w:p>
            <w:pPr>
              <w:spacing w:line="228" w:lineRule="auto"/>
              <w:jc w:val="center"/>
              <w:rPr>
                <w:rFonts w:ascii="Times New Roman" w:hAnsi="Times New Roman"/>
                <w:sz w:val="20"/>
              </w:rPr>
            </w:pPr>
            <w:r>
              <w:rPr>
                <w:rFonts w:ascii="Times New Roman" w:hAnsi="Times New Roman"/>
                <w:sz w:val="20"/>
              </w:rPr>
              <w:t>1.</w:t>
            </w:r>
          </w:p>
        </w:tc>
        <w:tc>
          <w:tcPr>
            <w:tcW w:w="4826" w:type="pct"/>
            <w:gridSpan w:val="12"/>
          </w:tcPr>
          <w:p>
            <w:pPr>
              <w:jc w:val="both"/>
              <w:rPr>
                <w:rFonts w:ascii="Times New Roman" w:hAnsi="Times New Roman"/>
                <w:sz w:val="20"/>
              </w:rPr>
            </w:pPr>
            <w:r>
              <w:rPr>
                <w:rFonts w:ascii="Times New Roman" w:hAnsi="Times New Roman"/>
                <w:sz w:val="20"/>
              </w:rPr>
              <w:t>К 2027 году создание возможностей для улучшения жилищных условий 84 семей, проживающих на сельских территориях (агломерациях)</w:t>
            </w:r>
          </w:p>
        </w:tc>
      </w:tr>
      <w:tr>
        <w:trPr>
          <w:trHeight w:val="20"/>
        </w:trPr>
        <w:tc>
          <w:tcPr>
            <w:tcW w:w="174" w:type="pct"/>
          </w:tcPr>
          <w:p>
            <w:pPr>
              <w:jc w:val="center"/>
              <w:rPr>
                <w:rFonts w:ascii="Times New Roman" w:hAnsi="Times New Roman"/>
                <w:sz w:val="20"/>
              </w:rPr>
            </w:pPr>
            <w:r>
              <w:rPr>
                <w:rFonts w:ascii="Times New Roman" w:hAnsi="Times New Roman"/>
                <w:sz w:val="20"/>
              </w:rPr>
              <w:t>1.1.</w:t>
            </w:r>
          </w:p>
        </w:tc>
        <w:tc>
          <w:tcPr>
            <w:tcW w:w="1335" w:type="pct"/>
          </w:tcPr>
          <w:p>
            <w:pPr>
              <w:jc w:val="both"/>
              <w:rPr>
                <w:rFonts w:ascii="Times New Roman" w:hAnsi="Times New Roman"/>
                <w:sz w:val="20"/>
              </w:rPr>
            </w:pPr>
            <w:r>
              <w:rPr>
                <w:rFonts w:ascii="Times New Roman" w:hAnsi="Times New Roman"/>
                <w:sz w:val="20"/>
              </w:rPr>
              <w:t xml:space="preserve">Количество семей, для которых предоставляются возможности улучшения жилищных </w:t>
            </w:r>
            <w:r>
              <w:rPr>
                <w:rFonts w:ascii="Times New Roman" w:hAnsi="Times New Roman"/>
                <w:sz w:val="20"/>
              </w:rPr>
              <w:lastRenderedPageBreak/>
              <w:t>условий на сельских территориях (агломерациях)</w:t>
            </w:r>
          </w:p>
        </w:tc>
        <w:tc>
          <w:tcPr>
            <w:tcW w:w="359" w:type="pct"/>
          </w:tcPr>
          <w:p>
            <w:pPr>
              <w:jc w:val="center"/>
              <w:rPr>
                <w:rFonts w:ascii="Times New Roman" w:hAnsi="Times New Roman"/>
                <w:sz w:val="20"/>
              </w:rPr>
            </w:pPr>
            <w:r>
              <w:rPr>
                <w:rFonts w:ascii="Times New Roman" w:hAnsi="Times New Roman"/>
                <w:sz w:val="20"/>
              </w:rPr>
              <w:lastRenderedPageBreak/>
              <w:t xml:space="preserve">ФП вне </w:t>
            </w:r>
          </w:p>
          <w:p>
            <w:pPr>
              <w:jc w:val="center"/>
              <w:rPr>
                <w:rFonts w:ascii="Times New Roman" w:hAnsi="Times New Roman"/>
                <w:sz w:val="20"/>
              </w:rPr>
            </w:pPr>
            <w:r>
              <w:rPr>
                <w:rFonts w:ascii="Times New Roman" w:hAnsi="Times New Roman"/>
                <w:sz w:val="20"/>
              </w:rPr>
              <w:t>НП</w:t>
            </w:r>
          </w:p>
        </w:tc>
        <w:tc>
          <w:tcPr>
            <w:tcW w:w="376" w:type="pct"/>
          </w:tcPr>
          <w:p>
            <w:pPr>
              <w:jc w:val="center"/>
              <w:rPr>
                <w:rFonts w:ascii="Times New Roman" w:hAnsi="Times New Roman"/>
                <w:sz w:val="20"/>
              </w:rPr>
            </w:pPr>
            <w:r>
              <w:rPr>
                <w:rFonts w:ascii="Times New Roman" w:hAnsi="Times New Roman"/>
                <w:sz w:val="20"/>
              </w:rPr>
              <w:t>тысяча семей</w:t>
            </w:r>
          </w:p>
        </w:tc>
        <w:tc>
          <w:tcPr>
            <w:tcW w:w="261" w:type="pct"/>
          </w:tcPr>
          <w:p>
            <w:pPr>
              <w:jc w:val="center"/>
              <w:rPr>
                <w:rFonts w:ascii="Times New Roman" w:hAnsi="Times New Roman"/>
                <w:sz w:val="20"/>
              </w:rPr>
            </w:pPr>
            <w:r>
              <w:rPr>
                <w:rFonts w:ascii="Times New Roman" w:hAnsi="Times New Roman"/>
                <w:sz w:val="20"/>
              </w:rPr>
              <w:t>0,134</w:t>
            </w:r>
          </w:p>
        </w:tc>
        <w:tc>
          <w:tcPr>
            <w:tcW w:w="204" w:type="pct"/>
          </w:tcPr>
          <w:p>
            <w:pPr>
              <w:jc w:val="center"/>
              <w:rPr>
                <w:rFonts w:ascii="Times New Roman" w:hAnsi="Times New Roman"/>
                <w:sz w:val="20"/>
              </w:rPr>
            </w:pPr>
            <w:r>
              <w:rPr>
                <w:rFonts w:ascii="Times New Roman" w:hAnsi="Times New Roman"/>
                <w:sz w:val="20"/>
              </w:rPr>
              <w:t>2023</w:t>
            </w:r>
          </w:p>
        </w:tc>
        <w:tc>
          <w:tcPr>
            <w:tcW w:w="227" w:type="pct"/>
          </w:tcPr>
          <w:p>
            <w:pPr>
              <w:jc w:val="center"/>
              <w:rPr>
                <w:rFonts w:ascii="Times New Roman" w:hAnsi="Times New Roman"/>
                <w:sz w:val="20"/>
              </w:rPr>
            </w:pPr>
            <w:r>
              <w:rPr>
                <w:rFonts w:ascii="Times New Roman" w:hAnsi="Times New Roman"/>
                <w:sz w:val="20"/>
              </w:rPr>
              <w:t>0,052</w:t>
            </w:r>
          </w:p>
        </w:tc>
        <w:tc>
          <w:tcPr>
            <w:tcW w:w="232" w:type="pct"/>
          </w:tcPr>
          <w:p>
            <w:pPr>
              <w:jc w:val="center"/>
              <w:rPr>
                <w:rFonts w:ascii="Times New Roman" w:hAnsi="Times New Roman"/>
                <w:sz w:val="20"/>
              </w:rPr>
            </w:pPr>
            <w:r>
              <w:rPr>
                <w:rFonts w:ascii="Times New Roman" w:hAnsi="Times New Roman"/>
                <w:sz w:val="20"/>
              </w:rPr>
              <w:t>0,013</w:t>
            </w:r>
          </w:p>
        </w:tc>
        <w:tc>
          <w:tcPr>
            <w:tcW w:w="252" w:type="pct"/>
          </w:tcPr>
          <w:p>
            <w:pPr>
              <w:jc w:val="center"/>
              <w:rPr>
                <w:rFonts w:ascii="Times New Roman" w:hAnsi="Times New Roman"/>
                <w:sz w:val="20"/>
              </w:rPr>
            </w:pPr>
            <w:r>
              <w:rPr>
                <w:rFonts w:ascii="Times New Roman" w:hAnsi="Times New Roman"/>
                <w:sz w:val="20"/>
              </w:rPr>
              <w:t>0,019</w:t>
            </w:r>
          </w:p>
        </w:tc>
        <w:tc>
          <w:tcPr>
            <w:tcW w:w="365" w:type="pct"/>
          </w:tcPr>
          <w:p>
            <w:pPr>
              <w:jc w:val="center"/>
              <w:rPr>
                <w:rFonts w:ascii="Times New Roman" w:hAnsi="Times New Roman"/>
                <w:sz w:val="20"/>
              </w:rPr>
            </w:pPr>
            <w:r>
              <w:rPr>
                <w:rFonts w:ascii="Times New Roman" w:hAnsi="Times New Roman"/>
                <w:sz w:val="20"/>
              </w:rPr>
              <w:t>убывающий</w:t>
            </w:r>
          </w:p>
        </w:tc>
        <w:tc>
          <w:tcPr>
            <w:tcW w:w="330" w:type="pct"/>
          </w:tcPr>
          <w:p>
            <w:pPr>
              <w:jc w:val="center"/>
              <w:rPr>
                <w:rFonts w:ascii="Times New Roman" w:hAnsi="Times New Roman"/>
                <w:sz w:val="20"/>
              </w:rPr>
            </w:pPr>
            <w:r>
              <w:rPr>
                <w:rFonts w:ascii="Times New Roman" w:hAnsi="Times New Roman"/>
                <w:sz w:val="20"/>
              </w:rPr>
              <w:t>нет</w:t>
            </w:r>
          </w:p>
        </w:tc>
        <w:tc>
          <w:tcPr>
            <w:tcW w:w="417" w:type="pct"/>
          </w:tcPr>
          <w:p>
            <w:pPr>
              <w:jc w:val="center"/>
              <w:rPr>
                <w:rFonts w:ascii="Times New Roman" w:hAnsi="Times New Roman"/>
                <w:sz w:val="20"/>
              </w:rPr>
            </w:pPr>
            <w:r>
              <w:rPr>
                <w:rFonts w:ascii="Times New Roman" w:hAnsi="Times New Roman"/>
                <w:sz w:val="20"/>
              </w:rPr>
              <w:t>нет</w:t>
            </w:r>
          </w:p>
        </w:tc>
        <w:tc>
          <w:tcPr>
            <w:tcW w:w="468" w:type="pct"/>
          </w:tcPr>
          <w:p>
            <w:pPr>
              <w:jc w:val="center"/>
              <w:rPr>
                <w:rFonts w:ascii="Times New Roman" w:hAnsi="Times New Roman"/>
                <w:sz w:val="20"/>
              </w:rPr>
            </w:pPr>
            <w:r>
              <w:rPr>
                <w:rFonts w:ascii="Times New Roman" w:hAnsi="Times New Roman"/>
                <w:sz w:val="20"/>
              </w:rPr>
              <w:t>данные Минсельхозпрода РТ</w:t>
            </w:r>
          </w:p>
        </w:tc>
      </w:tr>
      <w:tr>
        <w:trPr>
          <w:trHeight w:val="20"/>
        </w:trPr>
        <w:tc>
          <w:tcPr>
            <w:tcW w:w="174" w:type="pct"/>
          </w:tcPr>
          <w:p>
            <w:pPr>
              <w:jc w:val="center"/>
              <w:rPr>
                <w:rFonts w:ascii="Times New Roman" w:hAnsi="Times New Roman"/>
                <w:sz w:val="20"/>
                <w:szCs w:val="22"/>
              </w:rPr>
            </w:pPr>
            <w:r>
              <w:rPr>
                <w:rFonts w:ascii="Times New Roman" w:hAnsi="Times New Roman"/>
                <w:sz w:val="20"/>
                <w:szCs w:val="22"/>
              </w:rPr>
              <w:t>1.2.</w:t>
            </w:r>
          </w:p>
        </w:tc>
        <w:tc>
          <w:tcPr>
            <w:tcW w:w="1335" w:type="pct"/>
          </w:tcPr>
          <w:p>
            <w:pPr>
              <w:jc w:val="both"/>
              <w:rPr>
                <w:rFonts w:ascii="Times New Roman" w:hAnsi="Times New Roman"/>
                <w:sz w:val="20"/>
              </w:rPr>
            </w:pPr>
            <w:r>
              <w:rPr>
                <w:rFonts w:ascii="Times New Roman" w:hAnsi="Times New Roman"/>
                <w:color w:val="000000" w:themeColor="text1"/>
                <w:sz w:val="20"/>
              </w:rPr>
              <w:t>Ввод жилых домов, построенных с использованием деревянного домостроения (ежегодно)</w:t>
            </w:r>
          </w:p>
        </w:tc>
        <w:tc>
          <w:tcPr>
            <w:tcW w:w="359" w:type="pct"/>
          </w:tcPr>
          <w:p>
            <w:pPr>
              <w:jc w:val="center"/>
              <w:rPr>
                <w:rFonts w:ascii="Times New Roman" w:hAnsi="Times New Roman"/>
                <w:sz w:val="20"/>
              </w:rPr>
            </w:pPr>
            <w:r>
              <w:rPr>
                <w:rFonts w:ascii="Times New Roman" w:hAnsi="Times New Roman"/>
                <w:sz w:val="20"/>
              </w:rPr>
              <w:t xml:space="preserve">ФП вне </w:t>
            </w:r>
          </w:p>
          <w:p>
            <w:pPr>
              <w:jc w:val="center"/>
              <w:rPr>
                <w:rFonts w:ascii="Times New Roman" w:hAnsi="Times New Roman"/>
                <w:sz w:val="20"/>
              </w:rPr>
            </w:pPr>
            <w:r>
              <w:rPr>
                <w:rFonts w:ascii="Times New Roman" w:hAnsi="Times New Roman"/>
                <w:sz w:val="20"/>
              </w:rPr>
              <w:t>НП</w:t>
            </w:r>
          </w:p>
        </w:tc>
        <w:tc>
          <w:tcPr>
            <w:tcW w:w="376" w:type="pct"/>
          </w:tcPr>
          <w:p>
            <w:pPr>
              <w:jc w:val="center"/>
              <w:rPr>
                <w:rFonts w:ascii="Times New Roman" w:hAnsi="Times New Roman"/>
                <w:sz w:val="20"/>
              </w:rPr>
            </w:pPr>
            <w:r>
              <w:rPr>
                <w:rFonts w:ascii="Times New Roman" w:hAnsi="Times New Roman"/>
                <w:sz w:val="20"/>
              </w:rPr>
              <w:t>кв.метров</w:t>
            </w:r>
          </w:p>
        </w:tc>
        <w:tc>
          <w:tcPr>
            <w:tcW w:w="261" w:type="pct"/>
          </w:tcPr>
          <w:p>
            <w:pPr>
              <w:jc w:val="center"/>
              <w:rPr>
                <w:rFonts w:ascii="Times New Roman" w:hAnsi="Times New Roman"/>
                <w:sz w:val="20"/>
              </w:rPr>
            </w:pPr>
            <w:r>
              <w:rPr>
                <w:rFonts w:ascii="Times New Roman" w:hAnsi="Times New Roman"/>
                <w:sz w:val="20"/>
              </w:rPr>
              <w:t>10 263</w:t>
            </w:r>
          </w:p>
        </w:tc>
        <w:tc>
          <w:tcPr>
            <w:tcW w:w="204" w:type="pct"/>
          </w:tcPr>
          <w:p>
            <w:pPr>
              <w:jc w:val="center"/>
              <w:rPr>
                <w:rFonts w:ascii="Times New Roman" w:hAnsi="Times New Roman"/>
                <w:sz w:val="20"/>
              </w:rPr>
            </w:pPr>
            <w:r>
              <w:rPr>
                <w:rFonts w:ascii="Times New Roman" w:hAnsi="Times New Roman"/>
                <w:sz w:val="20"/>
              </w:rPr>
              <w:t>2023</w:t>
            </w:r>
          </w:p>
        </w:tc>
        <w:tc>
          <w:tcPr>
            <w:tcW w:w="227" w:type="pct"/>
          </w:tcPr>
          <w:p>
            <w:pPr>
              <w:jc w:val="center"/>
              <w:rPr>
                <w:rFonts w:ascii="Times New Roman" w:hAnsi="Times New Roman"/>
                <w:sz w:val="20"/>
              </w:rPr>
            </w:pPr>
            <w:r>
              <w:rPr>
                <w:rFonts w:ascii="Times New Roman" w:hAnsi="Times New Roman"/>
                <w:sz w:val="20"/>
              </w:rPr>
              <w:t>3 778</w:t>
            </w:r>
          </w:p>
        </w:tc>
        <w:tc>
          <w:tcPr>
            <w:tcW w:w="232" w:type="pct"/>
          </w:tcPr>
          <w:p>
            <w:pPr>
              <w:jc w:val="center"/>
              <w:rPr>
                <w:rFonts w:ascii="Times New Roman" w:hAnsi="Times New Roman"/>
                <w:sz w:val="20"/>
              </w:rPr>
            </w:pPr>
            <w:r>
              <w:rPr>
                <w:rFonts w:ascii="Times New Roman" w:hAnsi="Times New Roman"/>
                <w:sz w:val="20"/>
              </w:rPr>
              <w:t>989</w:t>
            </w:r>
          </w:p>
        </w:tc>
        <w:tc>
          <w:tcPr>
            <w:tcW w:w="252" w:type="pct"/>
          </w:tcPr>
          <w:p>
            <w:pPr>
              <w:jc w:val="center"/>
              <w:rPr>
                <w:rFonts w:ascii="Times New Roman" w:hAnsi="Times New Roman"/>
                <w:sz w:val="20"/>
              </w:rPr>
            </w:pPr>
            <w:r>
              <w:rPr>
                <w:rFonts w:ascii="Times New Roman" w:hAnsi="Times New Roman"/>
                <w:sz w:val="20"/>
              </w:rPr>
              <w:t>1360</w:t>
            </w:r>
          </w:p>
        </w:tc>
        <w:tc>
          <w:tcPr>
            <w:tcW w:w="365" w:type="pct"/>
          </w:tcPr>
          <w:p>
            <w:pPr>
              <w:jc w:val="center"/>
              <w:rPr>
                <w:rFonts w:ascii="Times New Roman" w:hAnsi="Times New Roman"/>
                <w:sz w:val="20"/>
              </w:rPr>
            </w:pPr>
            <w:r>
              <w:rPr>
                <w:rFonts w:ascii="Times New Roman" w:hAnsi="Times New Roman"/>
                <w:sz w:val="20"/>
              </w:rPr>
              <w:t>убывающий</w:t>
            </w:r>
          </w:p>
        </w:tc>
        <w:tc>
          <w:tcPr>
            <w:tcW w:w="330" w:type="pct"/>
          </w:tcPr>
          <w:p>
            <w:pPr>
              <w:jc w:val="center"/>
              <w:rPr>
                <w:rFonts w:ascii="Times New Roman" w:hAnsi="Times New Roman"/>
                <w:sz w:val="20"/>
              </w:rPr>
            </w:pPr>
            <w:r>
              <w:rPr>
                <w:rFonts w:ascii="Times New Roman" w:hAnsi="Times New Roman"/>
                <w:sz w:val="20"/>
              </w:rPr>
              <w:t>нет</w:t>
            </w:r>
          </w:p>
        </w:tc>
        <w:tc>
          <w:tcPr>
            <w:tcW w:w="417" w:type="pct"/>
          </w:tcPr>
          <w:p>
            <w:pPr>
              <w:jc w:val="center"/>
              <w:rPr>
                <w:rFonts w:ascii="Times New Roman" w:hAnsi="Times New Roman"/>
                <w:sz w:val="20"/>
              </w:rPr>
            </w:pPr>
            <w:r>
              <w:rPr>
                <w:rFonts w:ascii="Times New Roman" w:hAnsi="Times New Roman"/>
                <w:sz w:val="20"/>
              </w:rPr>
              <w:t>нет</w:t>
            </w:r>
          </w:p>
        </w:tc>
        <w:tc>
          <w:tcPr>
            <w:tcW w:w="468" w:type="pct"/>
          </w:tcPr>
          <w:p>
            <w:pPr>
              <w:jc w:val="center"/>
              <w:rPr>
                <w:rFonts w:ascii="Times New Roman" w:hAnsi="Times New Roman"/>
                <w:sz w:val="20"/>
              </w:rPr>
            </w:pPr>
            <w:r>
              <w:rPr>
                <w:rFonts w:ascii="Times New Roman" w:hAnsi="Times New Roman"/>
                <w:sz w:val="20"/>
              </w:rPr>
              <w:t>данные Минсельхозпрода РТ</w:t>
            </w:r>
          </w:p>
        </w:tc>
      </w:tr>
    </w:tbl>
    <w:p>
      <w:pPr>
        <w:widowControl w:val="0"/>
        <w:tabs>
          <w:tab w:val="left" w:pos="2473"/>
          <w:tab w:val="left" w:pos="12628"/>
        </w:tabs>
        <w:spacing w:after="0" w:line="240" w:lineRule="auto"/>
        <w:jc w:val="center"/>
        <w:rPr>
          <w:rFonts w:ascii="Times New Roman" w:hAnsi="Times New Roman"/>
          <w:sz w:val="28"/>
        </w:rPr>
      </w:pPr>
    </w:p>
    <w:p>
      <w:pPr>
        <w:widowControl w:val="0"/>
        <w:tabs>
          <w:tab w:val="left" w:pos="2473"/>
          <w:tab w:val="left" w:pos="12628"/>
        </w:tabs>
        <w:spacing w:after="0" w:line="240" w:lineRule="auto"/>
        <w:jc w:val="center"/>
        <w:rPr>
          <w:rFonts w:ascii="Times New Roman" w:hAnsi="Times New Roman"/>
          <w:sz w:val="28"/>
        </w:rPr>
      </w:pPr>
      <w:r>
        <w:rPr>
          <w:rFonts w:ascii="Times New Roman" w:hAnsi="Times New Roman"/>
          <w:sz w:val="28"/>
        </w:rPr>
        <w:t>3. План</w:t>
      </w:r>
      <w:r>
        <w:rPr>
          <w:rFonts w:ascii="Times New Roman" w:hAnsi="Times New Roman"/>
          <w:spacing w:val="-3"/>
          <w:sz w:val="28"/>
        </w:rPr>
        <w:t xml:space="preserve"> </w:t>
      </w:r>
      <w:r>
        <w:rPr>
          <w:rFonts w:ascii="Times New Roman" w:hAnsi="Times New Roman"/>
          <w:sz w:val="28"/>
        </w:rPr>
        <w:t>достижения</w:t>
      </w:r>
      <w:r>
        <w:rPr>
          <w:rFonts w:ascii="Times New Roman" w:hAnsi="Times New Roman"/>
          <w:spacing w:val="-4"/>
          <w:sz w:val="28"/>
        </w:rPr>
        <w:t xml:space="preserve"> </w:t>
      </w:r>
      <w:r>
        <w:rPr>
          <w:rFonts w:ascii="Times New Roman" w:hAnsi="Times New Roman"/>
          <w:sz w:val="28"/>
        </w:rPr>
        <w:t>показателей</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2"/>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2473"/>
          <w:tab w:val="left" w:pos="12628"/>
        </w:tabs>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547"/>
        <w:gridCol w:w="4734"/>
        <w:gridCol w:w="11"/>
        <w:gridCol w:w="1032"/>
        <w:gridCol w:w="12"/>
        <w:gridCol w:w="1147"/>
        <w:gridCol w:w="12"/>
        <w:gridCol w:w="554"/>
        <w:gridCol w:w="9"/>
        <w:gridCol w:w="614"/>
        <w:gridCol w:w="6"/>
        <w:gridCol w:w="533"/>
        <w:gridCol w:w="6"/>
        <w:gridCol w:w="587"/>
        <w:gridCol w:w="6"/>
        <w:gridCol w:w="536"/>
        <w:gridCol w:w="6"/>
        <w:gridCol w:w="551"/>
        <w:gridCol w:w="557"/>
        <w:gridCol w:w="566"/>
        <w:gridCol w:w="678"/>
        <w:gridCol w:w="584"/>
        <w:gridCol w:w="720"/>
        <w:gridCol w:w="1121"/>
      </w:tblGrid>
      <w:tr>
        <w:trPr>
          <w:trHeight w:val="567"/>
        </w:trPr>
        <w:tc>
          <w:tcPr>
            <w:tcW w:w="181" w:type="pct"/>
            <w:vMerge w:val="restart"/>
          </w:tcPr>
          <w:p>
            <w:pPr>
              <w:jc w:val="center"/>
              <w:rPr>
                <w:rFonts w:ascii="Times New Roman" w:hAnsi="Times New Roman"/>
                <w:szCs w:val="22"/>
              </w:rPr>
            </w:pPr>
            <w:r>
              <w:rPr>
                <w:rFonts w:ascii="Times New Roman" w:hAnsi="Times New Roman"/>
                <w:szCs w:val="22"/>
              </w:rPr>
              <w:t>№ п/п</w:t>
            </w:r>
          </w:p>
        </w:tc>
        <w:tc>
          <w:tcPr>
            <w:tcW w:w="1565" w:type="pct"/>
            <w:vMerge w:val="restart"/>
          </w:tcPr>
          <w:p>
            <w:pPr>
              <w:jc w:val="center"/>
              <w:rPr>
                <w:rFonts w:ascii="Times New Roman" w:hAnsi="Times New Roman"/>
                <w:szCs w:val="22"/>
              </w:rPr>
            </w:pPr>
            <w:r>
              <w:rPr>
                <w:rFonts w:ascii="Times New Roman" w:hAnsi="Times New Roman"/>
                <w:szCs w:val="22"/>
              </w:rPr>
              <w:t>Показатели</w:t>
            </w:r>
          </w:p>
          <w:p>
            <w:pPr>
              <w:jc w:val="center"/>
              <w:rPr>
                <w:rFonts w:ascii="Times New Roman" w:hAnsi="Times New Roman"/>
                <w:szCs w:val="22"/>
              </w:rPr>
            </w:pPr>
            <w:r>
              <w:rPr>
                <w:rFonts w:ascii="Times New Roman" w:hAnsi="Times New Roman"/>
                <w:szCs w:val="22"/>
              </w:rPr>
              <w:t>регионального проекта</w:t>
            </w:r>
          </w:p>
        </w:tc>
        <w:tc>
          <w:tcPr>
            <w:tcW w:w="345" w:type="pct"/>
            <w:gridSpan w:val="2"/>
            <w:vMerge w:val="restart"/>
          </w:tcPr>
          <w:p>
            <w:pPr>
              <w:jc w:val="center"/>
              <w:rPr>
                <w:rFonts w:ascii="Times New Roman" w:hAnsi="Times New Roman"/>
                <w:szCs w:val="22"/>
              </w:rPr>
            </w:pPr>
            <w:r>
              <w:rPr>
                <w:rFonts w:ascii="Times New Roman" w:hAnsi="Times New Roman"/>
                <w:szCs w:val="22"/>
              </w:rPr>
              <w:t>Уровень показателя</w:t>
            </w:r>
          </w:p>
        </w:tc>
        <w:tc>
          <w:tcPr>
            <w:tcW w:w="383" w:type="pct"/>
            <w:gridSpan w:val="2"/>
            <w:vMerge w:val="restart"/>
          </w:tcPr>
          <w:p>
            <w:pPr>
              <w:jc w:val="center"/>
              <w:rPr>
                <w:rFonts w:ascii="Times New Roman" w:hAnsi="Times New Roman"/>
                <w:szCs w:val="22"/>
              </w:rPr>
            </w:pPr>
            <w:r>
              <w:rPr>
                <w:rFonts w:ascii="Times New Roman" w:hAnsi="Times New Roman"/>
                <w:szCs w:val="22"/>
              </w:rPr>
              <w:t>Единица измерения</w:t>
            </w:r>
          </w:p>
          <w:p>
            <w:pPr>
              <w:jc w:val="center"/>
              <w:rPr>
                <w:rFonts w:ascii="Times New Roman" w:hAnsi="Times New Roman"/>
                <w:szCs w:val="22"/>
              </w:rPr>
            </w:pPr>
            <w:r>
              <w:rPr>
                <w:rFonts w:ascii="Times New Roman" w:hAnsi="Times New Roman"/>
                <w:szCs w:val="22"/>
              </w:rPr>
              <w:t>(по ОКЕИ)</w:t>
            </w:r>
          </w:p>
        </w:tc>
        <w:tc>
          <w:tcPr>
            <w:tcW w:w="2156" w:type="pct"/>
            <w:gridSpan w:val="17"/>
          </w:tcPr>
          <w:p>
            <w:pPr>
              <w:jc w:val="center"/>
              <w:rPr>
                <w:rFonts w:ascii="Times New Roman" w:hAnsi="Times New Roman"/>
                <w:szCs w:val="22"/>
              </w:rPr>
            </w:pPr>
            <w:r>
              <w:rPr>
                <w:rFonts w:ascii="Times New Roman" w:hAnsi="Times New Roman"/>
                <w:szCs w:val="22"/>
              </w:rPr>
              <w:t>Плановые значения по месяцам</w:t>
            </w:r>
          </w:p>
        </w:tc>
        <w:tc>
          <w:tcPr>
            <w:tcW w:w="370" w:type="pct"/>
            <w:vMerge w:val="restart"/>
          </w:tcPr>
          <w:p>
            <w:pPr>
              <w:jc w:val="center"/>
              <w:rPr>
                <w:rFonts w:ascii="Times New Roman" w:hAnsi="Times New Roman"/>
                <w:szCs w:val="22"/>
              </w:rPr>
            </w:pPr>
            <w:r>
              <w:rPr>
                <w:rFonts w:ascii="Times New Roman" w:hAnsi="Times New Roman"/>
                <w:szCs w:val="22"/>
              </w:rPr>
              <w:t>На конец 2024 года</w:t>
            </w:r>
          </w:p>
        </w:tc>
      </w:tr>
      <w:tr>
        <w:trPr>
          <w:trHeight w:val="1052"/>
        </w:trPr>
        <w:tc>
          <w:tcPr>
            <w:tcW w:w="181" w:type="pct"/>
            <w:vMerge/>
          </w:tcPr>
          <w:p>
            <w:pPr>
              <w:jc w:val="center"/>
              <w:rPr>
                <w:rFonts w:ascii="Times New Roman" w:hAnsi="Times New Roman"/>
                <w:szCs w:val="22"/>
              </w:rPr>
            </w:pPr>
          </w:p>
        </w:tc>
        <w:tc>
          <w:tcPr>
            <w:tcW w:w="1565" w:type="pct"/>
            <w:vMerge/>
          </w:tcPr>
          <w:p>
            <w:pPr>
              <w:jc w:val="center"/>
              <w:rPr>
                <w:rFonts w:ascii="Times New Roman" w:hAnsi="Times New Roman"/>
                <w:szCs w:val="22"/>
              </w:rPr>
            </w:pPr>
          </w:p>
        </w:tc>
        <w:tc>
          <w:tcPr>
            <w:tcW w:w="345" w:type="pct"/>
            <w:gridSpan w:val="2"/>
            <w:vMerge/>
          </w:tcPr>
          <w:p>
            <w:pPr>
              <w:jc w:val="center"/>
              <w:rPr>
                <w:rFonts w:ascii="Times New Roman" w:hAnsi="Times New Roman"/>
                <w:szCs w:val="22"/>
              </w:rPr>
            </w:pPr>
          </w:p>
        </w:tc>
        <w:tc>
          <w:tcPr>
            <w:tcW w:w="383" w:type="pct"/>
            <w:gridSpan w:val="2"/>
            <w:vMerge/>
          </w:tcPr>
          <w:p>
            <w:pPr>
              <w:jc w:val="center"/>
              <w:rPr>
                <w:rFonts w:ascii="Times New Roman" w:hAnsi="Times New Roman"/>
                <w:szCs w:val="22"/>
              </w:rPr>
            </w:pPr>
          </w:p>
        </w:tc>
        <w:tc>
          <w:tcPr>
            <w:tcW w:w="187" w:type="pct"/>
            <w:gridSpan w:val="2"/>
            <w:textDirection w:val="btLr"/>
            <w:vAlign w:val="center"/>
          </w:tcPr>
          <w:p>
            <w:pPr>
              <w:jc w:val="center"/>
              <w:rPr>
                <w:rFonts w:ascii="Times New Roman" w:hAnsi="Times New Roman"/>
                <w:szCs w:val="22"/>
              </w:rPr>
            </w:pPr>
            <w:r>
              <w:rPr>
                <w:rFonts w:ascii="Times New Roman" w:hAnsi="Times New Roman"/>
                <w:szCs w:val="22"/>
              </w:rPr>
              <w:t>январь</w:t>
            </w:r>
          </w:p>
        </w:tc>
        <w:tc>
          <w:tcPr>
            <w:tcW w:w="206" w:type="pct"/>
            <w:gridSpan w:val="2"/>
            <w:textDirection w:val="btLr"/>
            <w:vAlign w:val="center"/>
          </w:tcPr>
          <w:p>
            <w:pPr>
              <w:jc w:val="center"/>
              <w:rPr>
                <w:rFonts w:ascii="Times New Roman" w:hAnsi="Times New Roman"/>
                <w:szCs w:val="22"/>
              </w:rPr>
            </w:pPr>
            <w:r>
              <w:rPr>
                <w:rFonts w:ascii="Times New Roman" w:hAnsi="Times New Roman"/>
                <w:szCs w:val="22"/>
              </w:rPr>
              <w:t>февраль</w:t>
            </w:r>
          </w:p>
        </w:tc>
        <w:tc>
          <w:tcPr>
            <w:tcW w:w="178" w:type="pct"/>
            <w:gridSpan w:val="2"/>
            <w:textDirection w:val="btLr"/>
            <w:vAlign w:val="center"/>
          </w:tcPr>
          <w:p>
            <w:pPr>
              <w:jc w:val="center"/>
              <w:rPr>
                <w:rFonts w:ascii="Times New Roman" w:hAnsi="Times New Roman"/>
                <w:szCs w:val="22"/>
              </w:rPr>
            </w:pPr>
            <w:r>
              <w:rPr>
                <w:rFonts w:ascii="Times New Roman" w:hAnsi="Times New Roman"/>
                <w:szCs w:val="22"/>
              </w:rPr>
              <w:t>март</w:t>
            </w:r>
          </w:p>
        </w:tc>
        <w:tc>
          <w:tcPr>
            <w:tcW w:w="196" w:type="pct"/>
            <w:gridSpan w:val="2"/>
            <w:textDirection w:val="btLr"/>
            <w:vAlign w:val="center"/>
          </w:tcPr>
          <w:p>
            <w:pPr>
              <w:jc w:val="center"/>
              <w:rPr>
                <w:rFonts w:ascii="Times New Roman" w:hAnsi="Times New Roman"/>
                <w:szCs w:val="22"/>
              </w:rPr>
            </w:pPr>
            <w:r>
              <w:rPr>
                <w:rFonts w:ascii="Times New Roman" w:hAnsi="Times New Roman"/>
                <w:szCs w:val="22"/>
              </w:rPr>
              <w:t>апрель</w:t>
            </w:r>
          </w:p>
        </w:tc>
        <w:tc>
          <w:tcPr>
            <w:tcW w:w="179" w:type="pct"/>
            <w:gridSpan w:val="2"/>
            <w:textDirection w:val="btLr"/>
            <w:vAlign w:val="center"/>
          </w:tcPr>
          <w:p>
            <w:pPr>
              <w:jc w:val="center"/>
              <w:rPr>
                <w:rFonts w:ascii="Times New Roman" w:hAnsi="Times New Roman"/>
                <w:szCs w:val="22"/>
              </w:rPr>
            </w:pPr>
            <w:r>
              <w:rPr>
                <w:rFonts w:ascii="Times New Roman" w:hAnsi="Times New Roman"/>
                <w:szCs w:val="22"/>
              </w:rPr>
              <w:t>май</w:t>
            </w:r>
          </w:p>
        </w:tc>
        <w:tc>
          <w:tcPr>
            <w:tcW w:w="184" w:type="pct"/>
            <w:gridSpan w:val="2"/>
            <w:textDirection w:val="btLr"/>
            <w:vAlign w:val="center"/>
          </w:tcPr>
          <w:p>
            <w:pPr>
              <w:jc w:val="center"/>
              <w:rPr>
                <w:rFonts w:ascii="Times New Roman" w:hAnsi="Times New Roman"/>
                <w:szCs w:val="22"/>
              </w:rPr>
            </w:pPr>
            <w:r>
              <w:rPr>
                <w:rFonts w:ascii="Times New Roman" w:hAnsi="Times New Roman"/>
                <w:szCs w:val="22"/>
              </w:rPr>
              <w:t>июнь</w:t>
            </w:r>
          </w:p>
        </w:tc>
        <w:tc>
          <w:tcPr>
            <w:tcW w:w="184" w:type="pct"/>
            <w:textDirection w:val="btLr"/>
            <w:vAlign w:val="center"/>
          </w:tcPr>
          <w:p>
            <w:pPr>
              <w:jc w:val="center"/>
              <w:rPr>
                <w:rFonts w:ascii="Times New Roman" w:hAnsi="Times New Roman"/>
                <w:szCs w:val="22"/>
              </w:rPr>
            </w:pPr>
            <w:r>
              <w:rPr>
                <w:rFonts w:ascii="Times New Roman" w:hAnsi="Times New Roman"/>
                <w:szCs w:val="22"/>
              </w:rPr>
              <w:t>июль</w:t>
            </w:r>
          </w:p>
        </w:tc>
        <w:tc>
          <w:tcPr>
            <w:tcW w:w="187" w:type="pct"/>
            <w:textDirection w:val="btLr"/>
            <w:vAlign w:val="center"/>
          </w:tcPr>
          <w:p>
            <w:pPr>
              <w:jc w:val="center"/>
              <w:rPr>
                <w:rFonts w:ascii="Times New Roman" w:hAnsi="Times New Roman"/>
                <w:szCs w:val="22"/>
              </w:rPr>
            </w:pPr>
            <w:r>
              <w:rPr>
                <w:rFonts w:ascii="Times New Roman" w:hAnsi="Times New Roman"/>
                <w:szCs w:val="22"/>
              </w:rPr>
              <w:t>август</w:t>
            </w:r>
          </w:p>
        </w:tc>
        <w:tc>
          <w:tcPr>
            <w:tcW w:w="224" w:type="pct"/>
            <w:textDirection w:val="btLr"/>
            <w:vAlign w:val="center"/>
          </w:tcPr>
          <w:p>
            <w:pPr>
              <w:jc w:val="center"/>
              <w:rPr>
                <w:rFonts w:ascii="Times New Roman" w:hAnsi="Times New Roman"/>
                <w:szCs w:val="22"/>
              </w:rPr>
            </w:pPr>
            <w:r>
              <w:rPr>
                <w:rFonts w:ascii="Times New Roman" w:hAnsi="Times New Roman"/>
                <w:szCs w:val="22"/>
              </w:rPr>
              <w:t>сентябрь</w:t>
            </w:r>
          </w:p>
        </w:tc>
        <w:tc>
          <w:tcPr>
            <w:tcW w:w="193" w:type="pct"/>
            <w:textDirection w:val="btLr"/>
            <w:vAlign w:val="center"/>
          </w:tcPr>
          <w:p>
            <w:pPr>
              <w:jc w:val="center"/>
              <w:rPr>
                <w:rFonts w:ascii="Times New Roman" w:hAnsi="Times New Roman"/>
                <w:szCs w:val="22"/>
              </w:rPr>
            </w:pPr>
            <w:r>
              <w:rPr>
                <w:rFonts w:ascii="Times New Roman" w:hAnsi="Times New Roman"/>
                <w:szCs w:val="22"/>
              </w:rPr>
              <w:t>октябрь</w:t>
            </w:r>
          </w:p>
        </w:tc>
        <w:tc>
          <w:tcPr>
            <w:tcW w:w="238" w:type="pct"/>
            <w:textDirection w:val="btLr"/>
            <w:vAlign w:val="center"/>
          </w:tcPr>
          <w:p>
            <w:pPr>
              <w:jc w:val="center"/>
              <w:rPr>
                <w:rFonts w:ascii="Times New Roman" w:hAnsi="Times New Roman"/>
                <w:szCs w:val="22"/>
              </w:rPr>
            </w:pPr>
            <w:r>
              <w:rPr>
                <w:rFonts w:ascii="Times New Roman" w:hAnsi="Times New Roman"/>
                <w:szCs w:val="22"/>
              </w:rPr>
              <w:t>ноябрь</w:t>
            </w:r>
          </w:p>
        </w:tc>
        <w:tc>
          <w:tcPr>
            <w:tcW w:w="370" w:type="pct"/>
            <w:vMerge/>
          </w:tcPr>
          <w:p>
            <w:pPr>
              <w:jc w:val="center"/>
              <w:rPr>
                <w:rFonts w:ascii="Times New Roman" w:hAnsi="Times New Roman"/>
                <w:szCs w:val="22"/>
              </w:rPr>
            </w:pPr>
          </w:p>
        </w:tc>
      </w:tr>
      <w:tr>
        <w:trPr>
          <w:trHeight w:val="340"/>
        </w:trPr>
        <w:tc>
          <w:tcPr>
            <w:tcW w:w="181" w:type="pct"/>
          </w:tcPr>
          <w:p>
            <w:pPr>
              <w:jc w:val="center"/>
              <w:rPr>
                <w:rFonts w:ascii="Times New Roman" w:hAnsi="Times New Roman"/>
                <w:szCs w:val="22"/>
              </w:rPr>
            </w:pPr>
            <w:r>
              <w:rPr>
                <w:rFonts w:ascii="Times New Roman" w:hAnsi="Times New Roman"/>
                <w:szCs w:val="22"/>
              </w:rPr>
              <w:t>1.</w:t>
            </w:r>
          </w:p>
        </w:tc>
        <w:tc>
          <w:tcPr>
            <w:tcW w:w="4819" w:type="pct"/>
            <w:gridSpan w:val="23"/>
          </w:tcPr>
          <w:p>
            <w:pPr>
              <w:jc w:val="both"/>
              <w:rPr>
                <w:rFonts w:ascii="Times New Roman" w:hAnsi="Times New Roman"/>
                <w:szCs w:val="22"/>
              </w:rPr>
            </w:pPr>
            <w:r>
              <w:rPr>
                <w:rFonts w:ascii="Times New Roman" w:hAnsi="Times New Roman"/>
                <w:szCs w:val="22"/>
              </w:rPr>
              <w:t>К 2027 году создание возможностей для улучшения жилищных условий 84 семей, проживающих на сельских территориях (агломерациях)</w:t>
            </w:r>
          </w:p>
        </w:tc>
      </w:tr>
      <w:tr>
        <w:trPr>
          <w:trHeight w:val="850"/>
        </w:trPr>
        <w:tc>
          <w:tcPr>
            <w:tcW w:w="181" w:type="pct"/>
          </w:tcPr>
          <w:p>
            <w:pPr>
              <w:jc w:val="center"/>
              <w:rPr>
                <w:rFonts w:ascii="Times New Roman" w:hAnsi="Times New Roman"/>
                <w:szCs w:val="22"/>
              </w:rPr>
            </w:pPr>
            <w:r>
              <w:rPr>
                <w:rFonts w:ascii="Times New Roman" w:hAnsi="Times New Roman"/>
                <w:szCs w:val="22"/>
              </w:rPr>
              <w:t>1.1.</w:t>
            </w:r>
          </w:p>
        </w:tc>
        <w:tc>
          <w:tcPr>
            <w:tcW w:w="1569" w:type="pct"/>
            <w:gridSpan w:val="2"/>
          </w:tcPr>
          <w:p>
            <w:pPr>
              <w:jc w:val="both"/>
              <w:rPr>
                <w:rFonts w:ascii="Times New Roman" w:hAnsi="Times New Roman"/>
                <w:szCs w:val="22"/>
              </w:rPr>
            </w:pPr>
            <w:r>
              <w:rPr>
                <w:rFonts w:ascii="Times New Roman" w:hAnsi="Times New Roman"/>
                <w:szCs w:val="22"/>
              </w:rPr>
              <w:t>Количество семей, для которых предоставляются возможности улучшения жилищных условий на сельских территориях (агломерациях)</w:t>
            </w:r>
          </w:p>
        </w:tc>
        <w:tc>
          <w:tcPr>
            <w:tcW w:w="345" w:type="pct"/>
            <w:gridSpan w:val="2"/>
          </w:tcPr>
          <w:p>
            <w:pPr>
              <w:jc w:val="center"/>
              <w:rPr>
                <w:rFonts w:ascii="Times New Roman" w:hAnsi="Times New Roman"/>
                <w:szCs w:val="22"/>
              </w:rPr>
            </w:pPr>
            <w:r>
              <w:rPr>
                <w:rFonts w:ascii="Times New Roman" w:hAnsi="Times New Roman"/>
                <w:szCs w:val="22"/>
              </w:rPr>
              <w:t>ФП вне НП</w:t>
            </w:r>
          </w:p>
        </w:tc>
        <w:tc>
          <w:tcPr>
            <w:tcW w:w="383" w:type="pct"/>
            <w:gridSpan w:val="2"/>
          </w:tcPr>
          <w:p>
            <w:pPr>
              <w:jc w:val="center"/>
              <w:rPr>
                <w:rFonts w:ascii="Times New Roman" w:hAnsi="Times New Roman"/>
                <w:szCs w:val="22"/>
              </w:rPr>
            </w:pPr>
            <w:r>
              <w:rPr>
                <w:rFonts w:ascii="Times New Roman" w:hAnsi="Times New Roman"/>
                <w:szCs w:val="22"/>
              </w:rPr>
              <w:t>тысяча семей</w:t>
            </w:r>
          </w:p>
        </w:tc>
        <w:tc>
          <w:tcPr>
            <w:tcW w:w="186" w:type="pct"/>
            <w:gridSpan w:val="2"/>
          </w:tcPr>
          <w:p>
            <w:pPr>
              <w:jc w:val="center"/>
              <w:rPr>
                <w:rFonts w:ascii="Times New Roman" w:hAnsi="Times New Roman"/>
                <w:szCs w:val="22"/>
              </w:rPr>
            </w:pPr>
            <w:r>
              <w:rPr>
                <w:rFonts w:ascii="Times New Roman" w:hAnsi="Times New Roman"/>
                <w:szCs w:val="22"/>
              </w:rPr>
              <w:t>-</w:t>
            </w:r>
          </w:p>
        </w:tc>
        <w:tc>
          <w:tcPr>
            <w:tcW w:w="205" w:type="pct"/>
            <w:gridSpan w:val="2"/>
          </w:tcPr>
          <w:p>
            <w:pPr>
              <w:jc w:val="center"/>
              <w:rPr>
                <w:rFonts w:ascii="Times New Roman" w:hAnsi="Times New Roman"/>
                <w:szCs w:val="22"/>
              </w:rPr>
            </w:pPr>
            <w:r>
              <w:rPr>
                <w:rFonts w:ascii="Times New Roman" w:hAnsi="Times New Roman"/>
                <w:szCs w:val="22"/>
              </w:rPr>
              <w:t>-</w:t>
            </w:r>
          </w:p>
        </w:tc>
        <w:tc>
          <w:tcPr>
            <w:tcW w:w="178" w:type="pct"/>
            <w:gridSpan w:val="2"/>
          </w:tcPr>
          <w:p>
            <w:pPr>
              <w:jc w:val="center"/>
              <w:rPr>
                <w:rFonts w:ascii="Times New Roman" w:hAnsi="Times New Roman"/>
                <w:szCs w:val="22"/>
              </w:rPr>
            </w:pPr>
            <w:r>
              <w:rPr>
                <w:rFonts w:ascii="Times New Roman" w:hAnsi="Times New Roman"/>
                <w:szCs w:val="22"/>
              </w:rPr>
              <w:t>-</w:t>
            </w:r>
          </w:p>
        </w:tc>
        <w:tc>
          <w:tcPr>
            <w:tcW w:w="196" w:type="pct"/>
            <w:gridSpan w:val="2"/>
          </w:tcPr>
          <w:p>
            <w:pPr>
              <w:jc w:val="center"/>
              <w:rPr>
                <w:rFonts w:ascii="Times New Roman" w:hAnsi="Times New Roman"/>
                <w:szCs w:val="22"/>
              </w:rPr>
            </w:pPr>
            <w:r>
              <w:rPr>
                <w:rFonts w:ascii="Times New Roman" w:hAnsi="Times New Roman"/>
                <w:szCs w:val="22"/>
              </w:rPr>
              <w:t>-</w:t>
            </w:r>
          </w:p>
        </w:tc>
        <w:tc>
          <w:tcPr>
            <w:tcW w:w="179" w:type="pct"/>
            <w:gridSpan w:val="2"/>
          </w:tcPr>
          <w:p>
            <w:pPr>
              <w:jc w:val="center"/>
              <w:rPr>
                <w:rFonts w:ascii="Times New Roman" w:hAnsi="Times New Roman"/>
                <w:szCs w:val="22"/>
              </w:rPr>
            </w:pPr>
            <w:r>
              <w:rPr>
                <w:rFonts w:ascii="Times New Roman" w:hAnsi="Times New Roman"/>
                <w:szCs w:val="22"/>
              </w:rPr>
              <w:t>-</w:t>
            </w:r>
          </w:p>
        </w:tc>
        <w:tc>
          <w:tcPr>
            <w:tcW w:w="181" w:type="pct"/>
          </w:tcPr>
          <w:p>
            <w:pPr>
              <w:jc w:val="center"/>
              <w:rPr>
                <w:rFonts w:ascii="Times New Roman" w:hAnsi="Times New Roman"/>
                <w:szCs w:val="22"/>
              </w:rPr>
            </w:pPr>
            <w:r>
              <w:rPr>
                <w:rFonts w:ascii="Times New Roman" w:hAnsi="Times New Roman"/>
                <w:szCs w:val="22"/>
              </w:rPr>
              <w:t>-</w:t>
            </w:r>
          </w:p>
        </w:tc>
        <w:tc>
          <w:tcPr>
            <w:tcW w:w="184" w:type="pct"/>
          </w:tcPr>
          <w:p>
            <w:pPr>
              <w:jc w:val="center"/>
              <w:rPr>
                <w:rFonts w:ascii="Times New Roman" w:hAnsi="Times New Roman"/>
                <w:szCs w:val="22"/>
              </w:rPr>
            </w:pPr>
            <w:r>
              <w:rPr>
                <w:rFonts w:ascii="Times New Roman" w:hAnsi="Times New Roman"/>
                <w:szCs w:val="22"/>
              </w:rPr>
              <w:t>-</w:t>
            </w:r>
          </w:p>
        </w:tc>
        <w:tc>
          <w:tcPr>
            <w:tcW w:w="187" w:type="pct"/>
          </w:tcPr>
          <w:p>
            <w:pPr>
              <w:jc w:val="center"/>
              <w:rPr>
                <w:rFonts w:ascii="Times New Roman" w:hAnsi="Times New Roman"/>
                <w:szCs w:val="22"/>
              </w:rPr>
            </w:pPr>
            <w:r>
              <w:rPr>
                <w:rFonts w:ascii="Times New Roman" w:hAnsi="Times New Roman"/>
                <w:szCs w:val="22"/>
              </w:rPr>
              <w:t>-</w:t>
            </w:r>
          </w:p>
        </w:tc>
        <w:tc>
          <w:tcPr>
            <w:tcW w:w="224" w:type="pct"/>
          </w:tcPr>
          <w:p>
            <w:pPr>
              <w:jc w:val="center"/>
              <w:rPr>
                <w:rFonts w:ascii="Times New Roman" w:hAnsi="Times New Roman"/>
                <w:szCs w:val="22"/>
              </w:rPr>
            </w:pPr>
            <w:r>
              <w:rPr>
                <w:rFonts w:ascii="Times New Roman" w:hAnsi="Times New Roman"/>
                <w:szCs w:val="22"/>
              </w:rPr>
              <w:t>-</w:t>
            </w:r>
          </w:p>
        </w:tc>
        <w:tc>
          <w:tcPr>
            <w:tcW w:w="193" w:type="pct"/>
          </w:tcPr>
          <w:p>
            <w:pPr>
              <w:jc w:val="center"/>
              <w:rPr>
                <w:rFonts w:ascii="Times New Roman" w:hAnsi="Times New Roman"/>
                <w:szCs w:val="22"/>
              </w:rPr>
            </w:pPr>
            <w:r>
              <w:rPr>
                <w:rFonts w:ascii="Times New Roman" w:hAnsi="Times New Roman"/>
                <w:szCs w:val="22"/>
              </w:rPr>
              <w:t>-</w:t>
            </w:r>
          </w:p>
        </w:tc>
        <w:tc>
          <w:tcPr>
            <w:tcW w:w="238" w:type="pct"/>
          </w:tcPr>
          <w:p>
            <w:pPr>
              <w:jc w:val="center"/>
              <w:rPr>
                <w:rFonts w:ascii="Times New Roman" w:hAnsi="Times New Roman"/>
                <w:szCs w:val="22"/>
              </w:rPr>
            </w:pPr>
            <w:r>
              <w:rPr>
                <w:rFonts w:ascii="Times New Roman" w:hAnsi="Times New Roman"/>
                <w:szCs w:val="22"/>
              </w:rPr>
              <w:t>0,052</w:t>
            </w:r>
          </w:p>
        </w:tc>
        <w:tc>
          <w:tcPr>
            <w:tcW w:w="370" w:type="pct"/>
          </w:tcPr>
          <w:p>
            <w:pPr>
              <w:jc w:val="center"/>
              <w:rPr>
                <w:rFonts w:ascii="Times New Roman" w:hAnsi="Times New Roman"/>
                <w:szCs w:val="22"/>
              </w:rPr>
            </w:pPr>
            <w:r>
              <w:rPr>
                <w:rFonts w:ascii="Times New Roman" w:hAnsi="Times New Roman"/>
                <w:szCs w:val="22"/>
              </w:rPr>
              <w:t>0,052</w:t>
            </w:r>
          </w:p>
        </w:tc>
      </w:tr>
      <w:tr>
        <w:trPr>
          <w:trHeight w:val="567"/>
        </w:trPr>
        <w:tc>
          <w:tcPr>
            <w:tcW w:w="181" w:type="pct"/>
          </w:tcPr>
          <w:p>
            <w:pPr>
              <w:jc w:val="center"/>
              <w:rPr>
                <w:rFonts w:ascii="Times New Roman" w:hAnsi="Times New Roman"/>
                <w:szCs w:val="22"/>
              </w:rPr>
            </w:pPr>
            <w:r>
              <w:rPr>
                <w:rFonts w:ascii="Times New Roman" w:hAnsi="Times New Roman"/>
                <w:szCs w:val="22"/>
              </w:rPr>
              <w:t>1.2.</w:t>
            </w:r>
          </w:p>
        </w:tc>
        <w:tc>
          <w:tcPr>
            <w:tcW w:w="1569" w:type="pct"/>
            <w:gridSpan w:val="2"/>
          </w:tcPr>
          <w:p>
            <w:pPr>
              <w:jc w:val="both"/>
              <w:rPr>
                <w:rFonts w:ascii="Times New Roman" w:hAnsi="Times New Roman"/>
                <w:szCs w:val="22"/>
              </w:rPr>
            </w:pPr>
            <w:r>
              <w:rPr>
                <w:rFonts w:ascii="Times New Roman" w:hAnsi="Times New Roman"/>
                <w:color w:val="000000" w:themeColor="text1"/>
              </w:rPr>
              <w:t>Ввод жилых домов, построенных с использованием деревянного домостроения (ежегодно)</w:t>
            </w:r>
          </w:p>
        </w:tc>
        <w:tc>
          <w:tcPr>
            <w:tcW w:w="345" w:type="pct"/>
            <w:gridSpan w:val="2"/>
          </w:tcPr>
          <w:p>
            <w:pPr>
              <w:jc w:val="center"/>
              <w:rPr>
                <w:rFonts w:ascii="Times New Roman" w:hAnsi="Times New Roman"/>
                <w:szCs w:val="22"/>
              </w:rPr>
            </w:pPr>
            <w:r>
              <w:rPr>
                <w:rFonts w:ascii="Times New Roman" w:hAnsi="Times New Roman"/>
                <w:szCs w:val="22"/>
              </w:rPr>
              <w:t>ФП вне НП</w:t>
            </w:r>
          </w:p>
        </w:tc>
        <w:tc>
          <w:tcPr>
            <w:tcW w:w="383" w:type="pct"/>
            <w:gridSpan w:val="2"/>
          </w:tcPr>
          <w:p>
            <w:pPr>
              <w:jc w:val="center"/>
              <w:rPr>
                <w:rFonts w:ascii="Times New Roman" w:hAnsi="Times New Roman"/>
                <w:szCs w:val="22"/>
              </w:rPr>
            </w:pPr>
            <w:r>
              <w:rPr>
                <w:rFonts w:ascii="Times New Roman" w:hAnsi="Times New Roman"/>
                <w:szCs w:val="22"/>
              </w:rPr>
              <w:t>кв.метров</w:t>
            </w:r>
          </w:p>
        </w:tc>
        <w:tc>
          <w:tcPr>
            <w:tcW w:w="186" w:type="pct"/>
            <w:gridSpan w:val="2"/>
          </w:tcPr>
          <w:p>
            <w:pPr>
              <w:jc w:val="center"/>
              <w:rPr>
                <w:rFonts w:ascii="Times New Roman" w:hAnsi="Times New Roman"/>
                <w:szCs w:val="22"/>
              </w:rPr>
            </w:pPr>
            <w:r>
              <w:rPr>
                <w:rFonts w:ascii="Times New Roman" w:hAnsi="Times New Roman"/>
                <w:szCs w:val="22"/>
              </w:rPr>
              <w:t>-</w:t>
            </w:r>
          </w:p>
        </w:tc>
        <w:tc>
          <w:tcPr>
            <w:tcW w:w="205" w:type="pct"/>
            <w:gridSpan w:val="2"/>
          </w:tcPr>
          <w:p>
            <w:pPr>
              <w:jc w:val="center"/>
              <w:rPr>
                <w:rFonts w:ascii="Times New Roman" w:hAnsi="Times New Roman"/>
                <w:szCs w:val="22"/>
              </w:rPr>
            </w:pPr>
            <w:r>
              <w:rPr>
                <w:rFonts w:ascii="Times New Roman" w:hAnsi="Times New Roman"/>
                <w:szCs w:val="22"/>
              </w:rPr>
              <w:t>-</w:t>
            </w:r>
          </w:p>
        </w:tc>
        <w:tc>
          <w:tcPr>
            <w:tcW w:w="178" w:type="pct"/>
            <w:gridSpan w:val="2"/>
          </w:tcPr>
          <w:p>
            <w:pPr>
              <w:jc w:val="center"/>
              <w:rPr>
                <w:rFonts w:ascii="Times New Roman" w:hAnsi="Times New Roman"/>
                <w:szCs w:val="22"/>
              </w:rPr>
            </w:pPr>
            <w:r>
              <w:rPr>
                <w:rFonts w:ascii="Times New Roman" w:hAnsi="Times New Roman"/>
                <w:szCs w:val="22"/>
              </w:rPr>
              <w:t>-</w:t>
            </w:r>
          </w:p>
        </w:tc>
        <w:tc>
          <w:tcPr>
            <w:tcW w:w="196" w:type="pct"/>
            <w:gridSpan w:val="2"/>
          </w:tcPr>
          <w:p>
            <w:pPr>
              <w:jc w:val="center"/>
              <w:rPr>
                <w:rFonts w:ascii="Times New Roman" w:hAnsi="Times New Roman"/>
                <w:szCs w:val="22"/>
              </w:rPr>
            </w:pPr>
            <w:r>
              <w:rPr>
                <w:rFonts w:ascii="Times New Roman" w:hAnsi="Times New Roman"/>
                <w:szCs w:val="22"/>
              </w:rPr>
              <w:t>-</w:t>
            </w:r>
          </w:p>
        </w:tc>
        <w:tc>
          <w:tcPr>
            <w:tcW w:w="179" w:type="pct"/>
            <w:gridSpan w:val="2"/>
          </w:tcPr>
          <w:p>
            <w:pPr>
              <w:jc w:val="center"/>
              <w:rPr>
                <w:rFonts w:ascii="Times New Roman" w:hAnsi="Times New Roman"/>
                <w:szCs w:val="22"/>
              </w:rPr>
            </w:pPr>
            <w:r>
              <w:rPr>
                <w:rFonts w:ascii="Times New Roman" w:hAnsi="Times New Roman"/>
                <w:szCs w:val="22"/>
              </w:rPr>
              <w:t>-</w:t>
            </w:r>
          </w:p>
        </w:tc>
        <w:tc>
          <w:tcPr>
            <w:tcW w:w="181" w:type="pct"/>
          </w:tcPr>
          <w:p>
            <w:pPr>
              <w:jc w:val="center"/>
              <w:rPr>
                <w:rFonts w:ascii="Times New Roman" w:hAnsi="Times New Roman"/>
                <w:szCs w:val="22"/>
              </w:rPr>
            </w:pPr>
            <w:r>
              <w:rPr>
                <w:rFonts w:ascii="Times New Roman" w:hAnsi="Times New Roman"/>
                <w:szCs w:val="22"/>
              </w:rPr>
              <w:t>-</w:t>
            </w:r>
          </w:p>
        </w:tc>
        <w:tc>
          <w:tcPr>
            <w:tcW w:w="184" w:type="pct"/>
          </w:tcPr>
          <w:p>
            <w:pPr>
              <w:jc w:val="center"/>
              <w:rPr>
                <w:rFonts w:ascii="Times New Roman" w:hAnsi="Times New Roman"/>
                <w:szCs w:val="22"/>
              </w:rPr>
            </w:pPr>
            <w:r>
              <w:rPr>
                <w:rFonts w:ascii="Times New Roman" w:hAnsi="Times New Roman"/>
                <w:szCs w:val="22"/>
              </w:rPr>
              <w:t>-</w:t>
            </w:r>
          </w:p>
        </w:tc>
        <w:tc>
          <w:tcPr>
            <w:tcW w:w="187" w:type="pct"/>
          </w:tcPr>
          <w:p>
            <w:pPr>
              <w:jc w:val="center"/>
              <w:rPr>
                <w:rFonts w:ascii="Times New Roman" w:hAnsi="Times New Roman"/>
                <w:szCs w:val="22"/>
              </w:rPr>
            </w:pPr>
            <w:r>
              <w:rPr>
                <w:rFonts w:ascii="Times New Roman" w:hAnsi="Times New Roman"/>
                <w:szCs w:val="22"/>
              </w:rPr>
              <w:t>-</w:t>
            </w:r>
          </w:p>
        </w:tc>
        <w:tc>
          <w:tcPr>
            <w:tcW w:w="224" w:type="pct"/>
          </w:tcPr>
          <w:p>
            <w:pPr>
              <w:jc w:val="center"/>
              <w:rPr>
                <w:rFonts w:ascii="Times New Roman" w:hAnsi="Times New Roman"/>
                <w:szCs w:val="22"/>
              </w:rPr>
            </w:pPr>
            <w:r>
              <w:rPr>
                <w:rFonts w:ascii="Times New Roman" w:hAnsi="Times New Roman"/>
                <w:szCs w:val="22"/>
              </w:rPr>
              <w:t>-</w:t>
            </w:r>
          </w:p>
        </w:tc>
        <w:tc>
          <w:tcPr>
            <w:tcW w:w="193" w:type="pct"/>
          </w:tcPr>
          <w:p>
            <w:pPr>
              <w:jc w:val="center"/>
              <w:rPr>
                <w:rFonts w:ascii="Times New Roman" w:hAnsi="Times New Roman"/>
                <w:szCs w:val="22"/>
              </w:rPr>
            </w:pPr>
            <w:r>
              <w:rPr>
                <w:rFonts w:ascii="Times New Roman" w:hAnsi="Times New Roman"/>
                <w:szCs w:val="22"/>
              </w:rPr>
              <w:t>-</w:t>
            </w:r>
          </w:p>
        </w:tc>
        <w:tc>
          <w:tcPr>
            <w:tcW w:w="238" w:type="pct"/>
          </w:tcPr>
          <w:p>
            <w:pPr>
              <w:jc w:val="center"/>
              <w:rPr>
                <w:rFonts w:ascii="Times New Roman" w:hAnsi="Times New Roman"/>
                <w:szCs w:val="22"/>
              </w:rPr>
            </w:pPr>
            <w:r>
              <w:rPr>
                <w:rFonts w:ascii="Times New Roman" w:hAnsi="Times New Roman"/>
                <w:szCs w:val="22"/>
              </w:rPr>
              <w:t>3 778</w:t>
            </w:r>
          </w:p>
        </w:tc>
        <w:tc>
          <w:tcPr>
            <w:tcW w:w="370" w:type="pct"/>
          </w:tcPr>
          <w:p>
            <w:pPr>
              <w:jc w:val="center"/>
              <w:rPr>
                <w:rFonts w:ascii="Times New Roman" w:hAnsi="Times New Roman"/>
                <w:szCs w:val="22"/>
              </w:rPr>
            </w:pPr>
            <w:r>
              <w:rPr>
                <w:rFonts w:ascii="Times New Roman" w:hAnsi="Times New Roman"/>
                <w:szCs w:val="22"/>
              </w:rPr>
              <w:t>3 778</w:t>
            </w:r>
          </w:p>
        </w:tc>
      </w:tr>
    </w:tbl>
    <w:p>
      <w:pPr>
        <w:widowControl w:val="0"/>
        <w:tabs>
          <w:tab w:val="left" w:pos="3711"/>
        </w:tabs>
        <w:spacing w:after="0" w:line="240" w:lineRule="auto"/>
        <w:rPr>
          <w:rFonts w:ascii="Times New Roman" w:hAnsi="Times New Roman"/>
          <w:sz w:val="28"/>
        </w:rPr>
      </w:pPr>
    </w:p>
    <w:p>
      <w:pPr>
        <w:widowControl w:val="0"/>
        <w:tabs>
          <w:tab w:val="left" w:pos="3711"/>
        </w:tabs>
        <w:spacing w:after="0" w:line="240" w:lineRule="auto"/>
        <w:jc w:val="center"/>
        <w:rPr>
          <w:rFonts w:ascii="Times New Roman" w:hAnsi="Times New Roman"/>
          <w:sz w:val="28"/>
        </w:rPr>
      </w:pPr>
      <w:r>
        <w:rPr>
          <w:rFonts w:ascii="Times New Roman" w:hAnsi="Times New Roman"/>
          <w:sz w:val="28"/>
        </w:rPr>
        <w:t>4. Мероприятия</w:t>
      </w:r>
      <w:r>
        <w:rPr>
          <w:rFonts w:ascii="Times New Roman" w:hAnsi="Times New Roman"/>
          <w:spacing w:val="-6"/>
          <w:sz w:val="28"/>
        </w:rPr>
        <w:t xml:space="preserve"> </w:t>
      </w:r>
      <w:r>
        <w:rPr>
          <w:rFonts w:ascii="Times New Roman" w:hAnsi="Times New Roman"/>
          <w:sz w:val="28"/>
        </w:rPr>
        <w:t>(результаты)</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5"/>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562"/>
        <w:gridCol w:w="2120"/>
        <w:gridCol w:w="1117"/>
        <w:gridCol w:w="769"/>
        <w:gridCol w:w="769"/>
        <w:gridCol w:w="796"/>
        <w:gridCol w:w="796"/>
        <w:gridCol w:w="847"/>
        <w:gridCol w:w="2832"/>
        <w:gridCol w:w="1129"/>
        <w:gridCol w:w="1132"/>
        <w:gridCol w:w="2260"/>
      </w:tblGrid>
      <w:tr>
        <w:trPr>
          <w:trHeight w:val="20"/>
        </w:trPr>
        <w:tc>
          <w:tcPr>
            <w:tcW w:w="186" w:type="pct"/>
            <w:vMerge w:val="restart"/>
            <w:tcBorders>
              <w:bottom w:val="nil"/>
            </w:tcBorders>
          </w:tcPr>
          <w:p>
            <w:pPr>
              <w:jc w:val="center"/>
              <w:rPr>
                <w:rFonts w:ascii="Times New Roman" w:hAnsi="Times New Roman"/>
                <w:szCs w:val="22"/>
              </w:rPr>
            </w:pPr>
            <w:r>
              <w:rPr>
                <w:rFonts w:ascii="Times New Roman" w:hAnsi="Times New Roman"/>
                <w:szCs w:val="22"/>
              </w:rPr>
              <w:t>№ п/п</w:t>
            </w:r>
          </w:p>
        </w:tc>
        <w:tc>
          <w:tcPr>
            <w:tcW w:w="701" w:type="pct"/>
            <w:vMerge w:val="restart"/>
            <w:tcBorders>
              <w:bottom w:val="nil"/>
            </w:tcBorders>
          </w:tcPr>
          <w:p>
            <w:pPr>
              <w:jc w:val="center"/>
              <w:rPr>
                <w:rFonts w:ascii="Times New Roman" w:hAnsi="Times New Roman"/>
                <w:szCs w:val="22"/>
              </w:rPr>
            </w:pPr>
            <w:r>
              <w:rPr>
                <w:rFonts w:ascii="Times New Roman" w:hAnsi="Times New Roman"/>
                <w:szCs w:val="22"/>
              </w:rPr>
              <w:t>Наименование</w:t>
            </w:r>
          </w:p>
          <w:p>
            <w:pPr>
              <w:jc w:val="center"/>
              <w:rPr>
                <w:rFonts w:ascii="Times New Roman" w:hAnsi="Times New Roman"/>
                <w:szCs w:val="22"/>
              </w:rPr>
            </w:pPr>
            <w:r>
              <w:rPr>
                <w:rFonts w:ascii="Times New Roman" w:hAnsi="Times New Roman"/>
                <w:szCs w:val="22"/>
              </w:rPr>
              <w:t>мероприятия</w:t>
            </w:r>
          </w:p>
          <w:p>
            <w:pPr>
              <w:jc w:val="center"/>
              <w:rPr>
                <w:rFonts w:ascii="Times New Roman" w:hAnsi="Times New Roman"/>
                <w:szCs w:val="22"/>
              </w:rPr>
            </w:pPr>
            <w:r>
              <w:rPr>
                <w:rFonts w:ascii="Times New Roman" w:hAnsi="Times New Roman"/>
                <w:szCs w:val="22"/>
              </w:rPr>
              <w:t>(результата)</w:t>
            </w:r>
          </w:p>
        </w:tc>
        <w:tc>
          <w:tcPr>
            <w:tcW w:w="369" w:type="pct"/>
            <w:vMerge w:val="restart"/>
            <w:tcBorders>
              <w:bottom w:val="nil"/>
            </w:tcBorders>
          </w:tcPr>
          <w:p>
            <w:pPr>
              <w:jc w:val="center"/>
              <w:rPr>
                <w:rFonts w:ascii="Times New Roman" w:hAnsi="Times New Roman"/>
                <w:szCs w:val="22"/>
              </w:rPr>
            </w:pPr>
            <w:r>
              <w:rPr>
                <w:rFonts w:ascii="Times New Roman" w:hAnsi="Times New Roman"/>
                <w:szCs w:val="22"/>
              </w:rPr>
              <w:t xml:space="preserve">Единица </w:t>
            </w:r>
          </w:p>
          <w:p>
            <w:pPr>
              <w:jc w:val="center"/>
              <w:rPr>
                <w:rFonts w:ascii="Times New Roman" w:hAnsi="Times New Roman"/>
                <w:szCs w:val="22"/>
              </w:rPr>
            </w:pPr>
            <w:r>
              <w:rPr>
                <w:rFonts w:ascii="Times New Roman" w:hAnsi="Times New Roman"/>
                <w:szCs w:val="22"/>
              </w:rPr>
              <w:t>измерения</w:t>
            </w:r>
          </w:p>
          <w:p>
            <w:pPr>
              <w:jc w:val="center"/>
              <w:rPr>
                <w:rFonts w:ascii="Times New Roman" w:hAnsi="Times New Roman"/>
                <w:szCs w:val="22"/>
              </w:rPr>
            </w:pPr>
            <w:r>
              <w:rPr>
                <w:rFonts w:ascii="Times New Roman" w:hAnsi="Times New Roman"/>
                <w:szCs w:val="22"/>
              </w:rPr>
              <w:t>(по ОКЕИ)</w:t>
            </w:r>
          </w:p>
        </w:tc>
        <w:tc>
          <w:tcPr>
            <w:tcW w:w="508"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 xml:space="preserve">Базовое </w:t>
            </w:r>
          </w:p>
          <w:p>
            <w:pPr>
              <w:jc w:val="center"/>
              <w:rPr>
                <w:rFonts w:ascii="Times New Roman" w:hAnsi="Times New Roman"/>
                <w:szCs w:val="22"/>
              </w:rPr>
            </w:pPr>
            <w:r>
              <w:rPr>
                <w:rFonts w:ascii="Times New Roman" w:hAnsi="Times New Roman"/>
                <w:szCs w:val="22"/>
              </w:rPr>
              <w:t>значение</w:t>
            </w:r>
          </w:p>
        </w:tc>
        <w:tc>
          <w:tcPr>
            <w:tcW w:w="806" w:type="pct"/>
            <w:gridSpan w:val="3"/>
            <w:tcBorders>
              <w:bottom w:val="single" w:sz="4" w:space="0" w:color="auto"/>
            </w:tcBorders>
          </w:tcPr>
          <w:p>
            <w:pPr>
              <w:jc w:val="center"/>
              <w:rPr>
                <w:rFonts w:ascii="Times New Roman" w:hAnsi="Times New Roman"/>
                <w:szCs w:val="22"/>
              </w:rPr>
            </w:pPr>
            <w:r>
              <w:rPr>
                <w:rFonts w:ascii="Times New Roman" w:hAnsi="Times New Roman"/>
                <w:szCs w:val="22"/>
              </w:rPr>
              <w:t>Период, год</w:t>
            </w:r>
          </w:p>
        </w:tc>
        <w:tc>
          <w:tcPr>
            <w:tcW w:w="936" w:type="pct"/>
            <w:vMerge w:val="restart"/>
            <w:tcBorders>
              <w:bottom w:val="nil"/>
            </w:tcBorders>
          </w:tcPr>
          <w:p>
            <w:pPr>
              <w:jc w:val="center"/>
              <w:rPr>
                <w:rFonts w:ascii="Times New Roman" w:hAnsi="Times New Roman"/>
                <w:szCs w:val="22"/>
              </w:rPr>
            </w:pPr>
            <w:r>
              <w:rPr>
                <w:rFonts w:ascii="Times New Roman" w:hAnsi="Times New Roman"/>
                <w:szCs w:val="22"/>
              </w:rPr>
              <w:t xml:space="preserve">Характеристика </w:t>
            </w:r>
          </w:p>
          <w:p>
            <w:pPr>
              <w:jc w:val="center"/>
              <w:rPr>
                <w:rFonts w:ascii="Times New Roman" w:hAnsi="Times New Roman"/>
                <w:szCs w:val="22"/>
              </w:rPr>
            </w:pPr>
            <w:r>
              <w:rPr>
                <w:rFonts w:ascii="Times New Roman" w:hAnsi="Times New Roman"/>
                <w:szCs w:val="22"/>
              </w:rPr>
              <w:t>мероприятия (результата)</w:t>
            </w:r>
          </w:p>
        </w:tc>
        <w:tc>
          <w:tcPr>
            <w:tcW w:w="373" w:type="pct"/>
            <w:vMerge w:val="restart"/>
            <w:tcBorders>
              <w:bottom w:val="nil"/>
            </w:tcBorders>
          </w:tcPr>
          <w:p>
            <w:pPr>
              <w:jc w:val="center"/>
              <w:rPr>
                <w:rFonts w:ascii="Times New Roman" w:hAnsi="Times New Roman"/>
                <w:szCs w:val="22"/>
              </w:rPr>
            </w:pPr>
            <w:r>
              <w:rPr>
                <w:rFonts w:ascii="Times New Roman" w:hAnsi="Times New Roman"/>
                <w:szCs w:val="22"/>
              </w:rPr>
              <w:t xml:space="preserve">Тип </w:t>
            </w:r>
          </w:p>
          <w:p>
            <w:pPr>
              <w:jc w:val="center"/>
              <w:rPr>
                <w:rFonts w:ascii="Times New Roman" w:hAnsi="Times New Roman"/>
                <w:szCs w:val="22"/>
              </w:rPr>
            </w:pPr>
            <w:r>
              <w:rPr>
                <w:rFonts w:ascii="Times New Roman" w:hAnsi="Times New Roman"/>
                <w:szCs w:val="22"/>
              </w:rPr>
              <w:t>мероприятия</w:t>
            </w:r>
          </w:p>
          <w:p>
            <w:pPr>
              <w:jc w:val="center"/>
              <w:rPr>
                <w:rFonts w:ascii="Times New Roman" w:hAnsi="Times New Roman"/>
                <w:szCs w:val="22"/>
              </w:rPr>
            </w:pPr>
            <w:r>
              <w:rPr>
                <w:rFonts w:ascii="Times New Roman" w:hAnsi="Times New Roman"/>
                <w:szCs w:val="22"/>
              </w:rPr>
              <w:t>(результата)</w:t>
            </w:r>
          </w:p>
        </w:tc>
        <w:tc>
          <w:tcPr>
            <w:tcW w:w="374" w:type="pct"/>
            <w:vMerge w:val="restart"/>
            <w:tcBorders>
              <w:bottom w:val="nil"/>
            </w:tcBorders>
          </w:tcPr>
          <w:p>
            <w:pPr>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747" w:type="pct"/>
            <w:vMerge w:val="restart"/>
            <w:tcBorders>
              <w:bottom w:val="nil"/>
            </w:tcBorders>
          </w:tcPr>
          <w:p>
            <w:pPr>
              <w:jc w:val="center"/>
              <w:rPr>
                <w:rFonts w:ascii="Times New Roman" w:hAnsi="Times New Roman"/>
                <w:szCs w:val="22"/>
              </w:rPr>
            </w:pPr>
            <w:r>
              <w:rPr>
                <w:rFonts w:ascii="Times New Roman" w:hAnsi="Times New Roman"/>
                <w:szCs w:val="22"/>
              </w:rPr>
              <w:t xml:space="preserve">Связь с показателями </w:t>
            </w:r>
          </w:p>
          <w:p>
            <w:pPr>
              <w:jc w:val="center"/>
              <w:rPr>
                <w:rFonts w:ascii="Times New Roman" w:hAnsi="Times New Roman"/>
                <w:szCs w:val="22"/>
              </w:rPr>
            </w:pPr>
            <w:r>
              <w:rPr>
                <w:rFonts w:ascii="Times New Roman" w:hAnsi="Times New Roman"/>
                <w:szCs w:val="22"/>
              </w:rPr>
              <w:t xml:space="preserve">регионального </w:t>
            </w:r>
          </w:p>
          <w:p>
            <w:pPr>
              <w:jc w:val="center"/>
              <w:rPr>
                <w:rFonts w:ascii="Times New Roman" w:hAnsi="Times New Roman"/>
                <w:szCs w:val="22"/>
              </w:rPr>
            </w:pPr>
            <w:r>
              <w:rPr>
                <w:rFonts w:ascii="Times New Roman" w:hAnsi="Times New Roman"/>
                <w:szCs w:val="22"/>
              </w:rPr>
              <w:t>проекта</w:t>
            </w:r>
          </w:p>
        </w:tc>
      </w:tr>
      <w:tr>
        <w:trPr>
          <w:trHeight w:val="20"/>
        </w:trPr>
        <w:tc>
          <w:tcPr>
            <w:tcW w:w="186" w:type="pct"/>
            <w:vMerge/>
            <w:tcBorders>
              <w:bottom w:val="nil"/>
            </w:tcBorders>
          </w:tcPr>
          <w:p>
            <w:pPr>
              <w:rPr>
                <w:rFonts w:ascii="Times New Roman" w:hAnsi="Times New Roman"/>
                <w:szCs w:val="22"/>
              </w:rPr>
            </w:pPr>
          </w:p>
        </w:tc>
        <w:tc>
          <w:tcPr>
            <w:tcW w:w="701" w:type="pct"/>
            <w:vMerge/>
            <w:tcBorders>
              <w:bottom w:val="nil"/>
            </w:tcBorders>
          </w:tcPr>
          <w:p>
            <w:pPr>
              <w:jc w:val="both"/>
              <w:rPr>
                <w:rFonts w:ascii="Times New Roman" w:hAnsi="Times New Roman"/>
                <w:szCs w:val="22"/>
              </w:rPr>
            </w:pPr>
          </w:p>
        </w:tc>
        <w:tc>
          <w:tcPr>
            <w:tcW w:w="369" w:type="pct"/>
            <w:vMerge/>
            <w:tcBorders>
              <w:bottom w:val="nil"/>
            </w:tcBorders>
          </w:tcPr>
          <w:p>
            <w:pPr>
              <w:rPr>
                <w:rFonts w:ascii="Times New Roman" w:hAnsi="Times New Roman"/>
                <w:szCs w:val="22"/>
              </w:rPr>
            </w:pPr>
          </w:p>
        </w:tc>
        <w:tc>
          <w:tcPr>
            <w:tcW w:w="254" w:type="pct"/>
            <w:tcBorders>
              <w:bottom w:val="nil"/>
            </w:tcBorders>
          </w:tcPr>
          <w:p>
            <w:pPr>
              <w:jc w:val="center"/>
              <w:rPr>
                <w:rFonts w:ascii="Times New Roman" w:hAnsi="Times New Roman"/>
                <w:szCs w:val="22"/>
              </w:rPr>
            </w:pPr>
            <w:r>
              <w:rPr>
                <w:rFonts w:ascii="Times New Roman" w:hAnsi="Times New Roman"/>
                <w:szCs w:val="22"/>
              </w:rPr>
              <w:t>значение</w:t>
            </w:r>
          </w:p>
        </w:tc>
        <w:tc>
          <w:tcPr>
            <w:tcW w:w="254" w:type="pct"/>
            <w:tcBorders>
              <w:bottom w:val="nil"/>
            </w:tcBorders>
          </w:tcPr>
          <w:p>
            <w:pPr>
              <w:jc w:val="center"/>
              <w:rPr>
                <w:rFonts w:ascii="Times New Roman" w:hAnsi="Times New Roman"/>
                <w:szCs w:val="22"/>
              </w:rPr>
            </w:pPr>
            <w:r>
              <w:rPr>
                <w:rFonts w:ascii="Times New Roman" w:hAnsi="Times New Roman"/>
                <w:szCs w:val="22"/>
              </w:rPr>
              <w:t>год</w:t>
            </w:r>
          </w:p>
        </w:tc>
        <w:tc>
          <w:tcPr>
            <w:tcW w:w="263" w:type="pct"/>
            <w:tcBorders>
              <w:bottom w:val="nil"/>
            </w:tcBorders>
          </w:tcPr>
          <w:p>
            <w:pPr>
              <w:jc w:val="center"/>
              <w:rPr>
                <w:rFonts w:ascii="Times New Roman" w:hAnsi="Times New Roman"/>
                <w:szCs w:val="22"/>
              </w:rPr>
            </w:pPr>
            <w:r>
              <w:rPr>
                <w:rFonts w:ascii="Times New Roman" w:hAnsi="Times New Roman"/>
                <w:szCs w:val="22"/>
              </w:rPr>
              <w:t>2024</w:t>
            </w:r>
          </w:p>
        </w:tc>
        <w:tc>
          <w:tcPr>
            <w:tcW w:w="263" w:type="pct"/>
            <w:tcBorders>
              <w:bottom w:val="nil"/>
            </w:tcBorders>
          </w:tcPr>
          <w:p>
            <w:pPr>
              <w:jc w:val="center"/>
              <w:rPr>
                <w:rFonts w:ascii="Times New Roman" w:hAnsi="Times New Roman"/>
                <w:szCs w:val="22"/>
              </w:rPr>
            </w:pPr>
            <w:r>
              <w:rPr>
                <w:rFonts w:ascii="Times New Roman" w:hAnsi="Times New Roman"/>
                <w:szCs w:val="22"/>
              </w:rPr>
              <w:t>2025</w:t>
            </w:r>
          </w:p>
        </w:tc>
        <w:tc>
          <w:tcPr>
            <w:tcW w:w="280" w:type="pct"/>
            <w:tcBorders>
              <w:bottom w:val="nil"/>
            </w:tcBorders>
          </w:tcPr>
          <w:p>
            <w:pPr>
              <w:jc w:val="center"/>
              <w:rPr>
                <w:rFonts w:ascii="Times New Roman" w:hAnsi="Times New Roman"/>
                <w:szCs w:val="22"/>
              </w:rPr>
            </w:pPr>
            <w:r>
              <w:rPr>
                <w:rFonts w:ascii="Times New Roman" w:hAnsi="Times New Roman"/>
                <w:szCs w:val="22"/>
              </w:rPr>
              <w:t>2026</w:t>
            </w:r>
          </w:p>
        </w:tc>
        <w:tc>
          <w:tcPr>
            <w:tcW w:w="936" w:type="pct"/>
            <w:vMerge/>
            <w:tcBorders>
              <w:bottom w:val="nil"/>
            </w:tcBorders>
          </w:tcPr>
          <w:p>
            <w:pPr>
              <w:rPr>
                <w:rFonts w:ascii="Times New Roman" w:hAnsi="Times New Roman"/>
                <w:szCs w:val="22"/>
              </w:rPr>
            </w:pPr>
          </w:p>
        </w:tc>
        <w:tc>
          <w:tcPr>
            <w:tcW w:w="373" w:type="pct"/>
            <w:vMerge/>
            <w:tcBorders>
              <w:bottom w:val="nil"/>
            </w:tcBorders>
          </w:tcPr>
          <w:p>
            <w:pPr>
              <w:rPr>
                <w:rFonts w:ascii="Times New Roman" w:hAnsi="Times New Roman"/>
                <w:szCs w:val="22"/>
              </w:rPr>
            </w:pPr>
          </w:p>
        </w:tc>
        <w:tc>
          <w:tcPr>
            <w:tcW w:w="374" w:type="pct"/>
            <w:vMerge/>
            <w:tcBorders>
              <w:bottom w:val="nil"/>
            </w:tcBorders>
          </w:tcPr>
          <w:p>
            <w:pPr>
              <w:rPr>
                <w:rFonts w:ascii="Times New Roman" w:hAnsi="Times New Roman"/>
                <w:szCs w:val="22"/>
              </w:rPr>
            </w:pPr>
          </w:p>
        </w:tc>
        <w:tc>
          <w:tcPr>
            <w:tcW w:w="747" w:type="pct"/>
            <w:vMerge/>
            <w:tcBorders>
              <w:bottom w:val="nil"/>
            </w:tcBorders>
          </w:tcPr>
          <w:p>
            <w:pPr>
              <w:jc w:val="both"/>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546"/>
        <w:gridCol w:w="2102"/>
        <w:gridCol w:w="1241"/>
        <w:gridCol w:w="821"/>
        <w:gridCol w:w="749"/>
        <w:gridCol w:w="778"/>
        <w:gridCol w:w="778"/>
        <w:gridCol w:w="829"/>
        <w:gridCol w:w="2814"/>
        <w:gridCol w:w="1110"/>
        <w:gridCol w:w="1113"/>
        <w:gridCol w:w="2248"/>
      </w:tblGrid>
      <w:tr>
        <w:trPr>
          <w:trHeight w:val="113"/>
          <w:tblHeader/>
        </w:trPr>
        <w:tc>
          <w:tcPr>
            <w:tcW w:w="180" w:type="pct"/>
          </w:tcPr>
          <w:p>
            <w:pPr>
              <w:jc w:val="center"/>
              <w:rPr>
                <w:rFonts w:ascii="Times New Roman" w:hAnsi="Times New Roman"/>
                <w:szCs w:val="22"/>
              </w:rPr>
            </w:pPr>
            <w:r>
              <w:rPr>
                <w:rFonts w:ascii="Times New Roman" w:hAnsi="Times New Roman"/>
                <w:szCs w:val="22"/>
              </w:rPr>
              <w:t>1</w:t>
            </w:r>
          </w:p>
        </w:tc>
        <w:tc>
          <w:tcPr>
            <w:tcW w:w="695" w:type="pct"/>
          </w:tcPr>
          <w:p>
            <w:pPr>
              <w:jc w:val="center"/>
              <w:rPr>
                <w:rFonts w:ascii="Times New Roman" w:hAnsi="Times New Roman"/>
                <w:szCs w:val="22"/>
              </w:rPr>
            </w:pPr>
            <w:r>
              <w:rPr>
                <w:rFonts w:ascii="Times New Roman" w:hAnsi="Times New Roman"/>
                <w:szCs w:val="22"/>
              </w:rPr>
              <w:t>2</w:t>
            </w:r>
          </w:p>
        </w:tc>
        <w:tc>
          <w:tcPr>
            <w:tcW w:w="410" w:type="pct"/>
          </w:tcPr>
          <w:p>
            <w:pPr>
              <w:jc w:val="center"/>
              <w:rPr>
                <w:rFonts w:ascii="Times New Roman" w:hAnsi="Times New Roman"/>
                <w:szCs w:val="22"/>
              </w:rPr>
            </w:pPr>
            <w:r>
              <w:rPr>
                <w:rFonts w:ascii="Times New Roman" w:hAnsi="Times New Roman"/>
                <w:szCs w:val="22"/>
              </w:rPr>
              <w:t>3</w:t>
            </w:r>
          </w:p>
        </w:tc>
        <w:tc>
          <w:tcPr>
            <w:tcW w:w="271" w:type="pct"/>
          </w:tcPr>
          <w:p>
            <w:pPr>
              <w:jc w:val="center"/>
              <w:rPr>
                <w:rFonts w:ascii="Times New Roman" w:hAnsi="Times New Roman"/>
                <w:szCs w:val="22"/>
              </w:rPr>
            </w:pPr>
            <w:r>
              <w:rPr>
                <w:rFonts w:ascii="Times New Roman" w:hAnsi="Times New Roman"/>
                <w:szCs w:val="22"/>
              </w:rPr>
              <w:t>4</w:t>
            </w:r>
          </w:p>
        </w:tc>
        <w:tc>
          <w:tcPr>
            <w:tcW w:w="248" w:type="pct"/>
          </w:tcPr>
          <w:p>
            <w:pPr>
              <w:jc w:val="center"/>
              <w:rPr>
                <w:rFonts w:ascii="Times New Roman" w:hAnsi="Times New Roman"/>
                <w:szCs w:val="22"/>
              </w:rPr>
            </w:pPr>
            <w:r>
              <w:rPr>
                <w:rFonts w:ascii="Times New Roman" w:hAnsi="Times New Roman"/>
                <w:szCs w:val="22"/>
              </w:rPr>
              <w:t>5</w:t>
            </w:r>
          </w:p>
        </w:tc>
        <w:tc>
          <w:tcPr>
            <w:tcW w:w="257" w:type="pct"/>
          </w:tcPr>
          <w:p>
            <w:pPr>
              <w:jc w:val="center"/>
              <w:rPr>
                <w:rFonts w:ascii="Times New Roman" w:hAnsi="Times New Roman"/>
                <w:szCs w:val="22"/>
              </w:rPr>
            </w:pPr>
            <w:r>
              <w:rPr>
                <w:rFonts w:ascii="Times New Roman" w:hAnsi="Times New Roman"/>
                <w:szCs w:val="22"/>
              </w:rPr>
              <w:t>6</w:t>
            </w:r>
          </w:p>
        </w:tc>
        <w:tc>
          <w:tcPr>
            <w:tcW w:w="257" w:type="pct"/>
          </w:tcPr>
          <w:p>
            <w:pPr>
              <w:jc w:val="center"/>
              <w:rPr>
                <w:rFonts w:ascii="Times New Roman" w:hAnsi="Times New Roman"/>
                <w:szCs w:val="22"/>
              </w:rPr>
            </w:pPr>
            <w:r>
              <w:rPr>
                <w:rFonts w:ascii="Times New Roman" w:hAnsi="Times New Roman"/>
                <w:szCs w:val="22"/>
              </w:rPr>
              <w:t>7</w:t>
            </w:r>
          </w:p>
        </w:tc>
        <w:tc>
          <w:tcPr>
            <w:tcW w:w="274" w:type="pct"/>
          </w:tcPr>
          <w:p>
            <w:pPr>
              <w:jc w:val="center"/>
              <w:rPr>
                <w:rFonts w:ascii="Times New Roman" w:hAnsi="Times New Roman"/>
                <w:szCs w:val="22"/>
              </w:rPr>
            </w:pPr>
            <w:r>
              <w:rPr>
                <w:rFonts w:ascii="Times New Roman" w:hAnsi="Times New Roman"/>
                <w:szCs w:val="22"/>
              </w:rPr>
              <w:t>8</w:t>
            </w:r>
          </w:p>
        </w:tc>
        <w:tc>
          <w:tcPr>
            <w:tcW w:w="930" w:type="pct"/>
          </w:tcPr>
          <w:p>
            <w:pPr>
              <w:jc w:val="center"/>
              <w:rPr>
                <w:rFonts w:ascii="Times New Roman" w:hAnsi="Times New Roman"/>
                <w:szCs w:val="22"/>
              </w:rPr>
            </w:pPr>
            <w:r>
              <w:rPr>
                <w:rFonts w:ascii="Times New Roman" w:hAnsi="Times New Roman"/>
                <w:szCs w:val="22"/>
              </w:rPr>
              <w:t>9</w:t>
            </w:r>
          </w:p>
        </w:tc>
        <w:tc>
          <w:tcPr>
            <w:tcW w:w="367" w:type="pct"/>
          </w:tcPr>
          <w:p>
            <w:pPr>
              <w:jc w:val="center"/>
              <w:rPr>
                <w:rFonts w:ascii="Times New Roman" w:hAnsi="Times New Roman"/>
                <w:szCs w:val="22"/>
              </w:rPr>
            </w:pPr>
            <w:r>
              <w:rPr>
                <w:rFonts w:ascii="Times New Roman" w:hAnsi="Times New Roman"/>
                <w:szCs w:val="22"/>
              </w:rPr>
              <w:t>10</w:t>
            </w:r>
          </w:p>
        </w:tc>
        <w:tc>
          <w:tcPr>
            <w:tcW w:w="368" w:type="pct"/>
          </w:tcPr>
          <w:p>
            <w:pPr>
              <w:jc w:val="center"/>
              <w:rPr>
                <w:rFonts w:ascii="Times New Roman" w:hAnsi="Times New Roman"/>
                <w:szCs w:val="22"/>
              </w:rPr>
            </w:pPr>
            <w:r>
              <w:rPr>
                <w:rFonts w:ascii="Times New Roman" w:hAnsi="Times New Roman"/>
                <w:szCs w:val="22"/>
              </w:rPr>
              <w:t>11</w:t>
            </w:r>
          </w:p>
        </w:tc>
        <w:tc>
          <w:tcPr>
            <w:tcW w:w="741" w:type="pct"/>
          </w:tcPr>
          <w:p>
            <w:pPr>
              <w:jc w:val="center"/>
              <w:rPr>
                <w:rFonts w:ascii="Times New Roman" w:hAnsi="Times New Roman"/>
                <w:szCs w:val="22"/>
              </w:rPr>
            </w:pPr>
            <w:r>
              <w:rPr>
                <w:rFonts w:ascii="Times New Roman" w:hAnsi="Times New Roman"/>
                <w:szCs w:val="22"/>
              </w:rPr>
              <w:t>12</w:t>
            </w:r>
          </w:p>
        </w:tc>
      </w:tr>
      <w:tr>
        <w:trPr>
          <w:trHeight w:val="20"/>
        </w:trPr>
        <w:tc>
          <w:tcPr>
            <w:tcW w:w="180" w:type="pct"/>
          </w:tcPr>
          <w:p>
            <w:pPr>
              <w:jc w:val="center"/>
              <w:rPr>
                <w:rFonts w:ascii="Times New Roman" w:hAnsi="Times New Roman"/>
                <w:szCs w:val="22"/>
              </w:rPr>
            </w:pPr>
            <w:r>
              <w:rPr>
                <w:rFonts w:ascii="Times New Roman" w:hAnsi="Times New Roman"/>
                <w:szCs w:val="22"/>
              </w:rPr>
              <w:t>1.</w:t>
            </w:r>
          </w:p>
        </w:tc>
        <w:tc>
          <w:tcPr>
            <w:tcW w:w="4820" w:type="pct"/>
            <w:gridSpan w:val="11"/>
          </w:tcPr>
          <w:p>
            <w:pPr>
              <w:jc w:val="both"/>
              <w:rPr>
                <w:rFonts w:ascii="Times New Roman" w:hAnsi="Times New Roman"/>
                <w:szCs w:val="22"/>
              </w:rPr>
            </w:pPr>
            <w:r>
              <w:rPr>
                <w:rFonts w:ascii="Times New Roman" w:hAnsi="Times New Roman"/>
                <w:szCs w:val="22"/>
              </w:rPr>
              <w:t>К 2027 году создание возможностей для улучшения жилищных условий 84 семей, проживающих на сельских территориях (агломерациях)</w:t>
            </w:r>
          </w:p>
        </w:tc>
      </w:tr>
      <w:tr>
        <w:trPr>
          <w:trHeight w:val="3969"/>
        </w:trPr>
        <w:tc>
          <w:tcPr>
            <w:tcW w:w="180" w:type="pct"/>
          </w:tcPr>
          <w:p>
            <w:pPr>
              <w:rPr>
                <w:rFonts w:ascii="Times New Roman" w:hAnsi="Times New Roman"/>
                <w:szCs w:val="22"/>
              </w:rPr>
            </w:pPr>
            <w:r>
              <w:rPr>
                <w:rFonts w:ascii="Times New Roman" w:hAnsi="Times New Roman"/>
                <w:szCs w:val="22"/>
              </w:rPr>
              <w:lastRenderedPageBreak/>
              <w:t>1.1.</w:t>
            </w:r>
          </w:p>
        </w:tc>
        <w:tc>
          <w:tcPr>
            <w:tcW w:w="695" w:type="pct"/>
          </w:tcPr>
          <w:p>
            <w:pPr>
              <w:jc w:val="both"/>
              <w:rPr>
                <w:rFonts w:ascii="Times New Roman" w:hAnsi="Times New Roman"/>
                <w:szCs w:val="22"/>
              </w:rPr>
            </w:pPr>
            <w:r>
              <w:rPr>
                <w:rFonts w:ascii="Times New Roman" w:hAnsi="Times New Roman"/>
                <w:color w:val="000000" w:themeColor="text1"/>
                <w:szCs w:val="22"/>
              </w:rPr>
              <w:t>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целевые социальные выплаты</w:t>
            </w:r>
          </w:p>
        </w:tc>
        <w:tc>
          <w:tcPr>
            <w:tcW w:w="410" w:type="pct"/>
          </w:tcPr>
          <w:p>
            <w:pPr>
              <w:jc w:val="center"/>
              <w:rPr>
                <w:rFonts w:ascii="Times New Roman" w:hAnsi="Times New Roman"/>
                <w:spacing w:val="-4"/>
                <w:szCs w:val="22"/>
              </w:rPr>
            </w:pPr>
            <w:r>
              <w:rPr>
                <w:rFonts w:ascii="Times New Roman" w:hAnsi="Times New Roman"/>
                <w:spacing w:val="-4"/>
                <w:szCs w:val="22"/>
              </w:rPr>
              <w:t>тыс.кв.метров</w:t>
            </w:r>
          </w:p>
        </w:tc>
        <w:tc>
          <w:tcPr>
            <w:tcW w:w="271" w:type="pct"/>
          </w:tcPr>
          <w:p>
            <w:pPr>
              <w:jc w:val="center"/>
              <w:rPr>
                <w:rFonts w:ascii="Times New Roman" w:hAnsi="Times New Roman"/>
                <w:szCs w:val="22"/>
              </w:rPr>
            </w:pPr>
            <w:r>
              <w:rPr>
                <w:rFonts w:ascii="Times New Roman" w:hAnsi="Times New Roman"/>
                <w:szCs w:val="22"/>
              </w:rPr>
              <w:t>0,5124</w:t>
            </w:r>
          </w:p>
        </w:tc>
        <w:tc>
          <w:tcPr>
            <w:tcW w:w="248" w:type="pct"/>
          </w:tcPr>
          <w:p>
            <w:pPr>
              <w:jc w:val="center"/>
              <w:rPr>
                <w:rFonts w:ascii="Times New Roman" w:hAnsi="Times New Roman"/>
                <w:szCs w:val="22"/>
              </w:rPr>
            </w:pPr>
            <w:r>
              <w:rPr>
                <w:rFonts w:ascii="Times New Roman" w:hAnsi="Times New Roman"/>
                <w:szCs w:val="22"/>
              </w:rPr>
              <w:t>2023</w:t>
            </w:r>
          </w:p>
        </w:tc>
        <w:tc>
          <w:tcPr>
            <w:tcW w:w="257" w:type="pct"/>
          </w:tcPr>
          <w:p>
            <w:pPr>
              <w:jc w:val="center"/>
              <w:rPr>
                <w:rFonts w:ascii="Times New Roman" w:hAnsi="Times New Roman"/>
                <w:szCs w:val="22"/>
              </w:rPr>
            </w:pPr>
            <w:r>
              <w:rPr>
                <w:rFonts w:ascii="Times New Roman" w:hAnsi="Times New Roman"/>
                <w:szCs w:val="22"/>
              </w:rPr>
              <w:t>0,754</w:t>
            </w:r>
          </w:p>
        </w:tc>
        <w:tc>
          <w:tcPr>
            <w:tcW w:w="257" w:type="pct"/>
          </w:tcPr>
          <w:p>
            <w:pPr>
              <w:jc w:val="center"/>
              <w:rPr>
                <w:rFonts w:ascii="Times New Roman" w:hAnsi="Times New Roman"/>
                <w:szCs w:val="22"/>
              </w:rPr>
            </w:pPr>
            <w:r>
              <w:rPr>
                <w:rFonts w:ascii="Times New Roman" w:hAnsi="Times New Roman"/>
                <w:szCs w:val="22"/>
              </w:rPr>
              <w:t>0,161</w:t>
            </w:r>
          </w:p>
        </w:tc>
        <w:tc>
          <w:tcPr>
            <w:tcW w:w="274" w:type="pct"/>
          </w:tcPr>
          <w:p>
            <w:pPr>
              <w:jc w:val="center"/>
              <w:rPr>
                <w:rFonts w:ascii="Times New Roman" w:hAnsi="Times New Roman"/>
                <w:szCs w:val="22"/>
              </w:rPr>
            </w:pPr>
            <w:r>
              <w:rPr>
                <w:rFonts w:ascii="Times New Roman" w:hAnsi="Times New Roman"/>
                <w:szCs w:val="22"/>
              </w:rPr>
              <w:t>0,226</w:t>
            </w:r>
          </w:p>
        </w:tc>
        <w:tc>
          <w:tcPr>
            <w:tcW w:w="930" w:type="pct"/>
          </w:tcPr>
          <w:p>
            <w:pPr>
              <w:widowControl w:val="0"/>
              <w:jc w:val="center"/>
              <w:rPr>
                <w:rFonts w:ascii="Times New Roman" w:hAnsi="Times New Roman"/>
                <w:szCs w:val="22"/>
              </w:rPr>
            </w:pPr>
            <w:r>
              <w:rPr>
                <w:rFonts w:ascii="Times New Roman" w:hAnsi="Times New Roman"/>
                <w:szCs w:val="22"/>
              </w:rPr>
              <w:t>гражданам предоставлена социальная выплата на строительство (приобретение) жилых помещений (жилых домов), за счет которой на сельских территориях построено (приобретено) около 1141 </w:t>
            </w:r>
            <w:proofErr w:type="gramStart"/>
            <w:r>
              <w:rPr>
                <w:rFonts w:ascii="Times New Roman" w:hAnsi="Times New Roman"/>
                <w:szCs w:val="22"/>
              </w:rPr>
              <w:t>кв.метров</w:t>
            </w:r>
            <w:proofErr w:type="gramEnd"/>
            <w:r>
              <w:rPr>
                <w:rFonts w:ascii="Times New Roman" w:hAnsi="Times New Roman"/>
                <w:szCs w:val="22"/>
              </w:rPr>
              <w:t xml:space="preserve"> жилых помещений (жилых домов), улучшили жилищные условия около </w:t>
            </w:r>
          </w:p>
          <w:p>
            <w:pPr>
              <w:widowControl w:val="0"/>
              <w:jc w:val="center"/>
              <w:rPr>
                <w:rFonts w:ascii="Times New Roman" w:hAnsi="Times New Roman"/>
                <w:szCs w:val="22"/>
              </w:rPr>
            </w:pPr>
            <w:r>
              <w:rPr>
                <w:rFonts w:ascii="Times New Roman" w:hAnsi="Times New Roman"/>
                <w:szCs w:val="22"/>
              </w:rPr>
              <w:t>17 семей, в том числе:</w:t>
            </w:r>
          </w:p>
          <w:p>
            <w:pPr>
              <w:widowControl w:val="0"/>
              <w:jc w:val="center"/>
              <w:rPr>
                <w:rFonts w:ascii="Times New Roman" w:hAnsi="Times New Roman"/>
                <w:szCs w:val="22"/>
              </w:rPr>
            </w:pPr>
            <w:r>
              <w:rPr>
                <w:rFonts w:ascii="Times New Roman" w:hAnsi="Times New Roman"/>
                <w:szCs w:val="22"/>
              </w:rPr>
              <w:t xml:space="preserve">в 2024 – 754 </w:t>
            </w:r>
            <w:proofErr w:type="gramStart"/>
            <w:r>
              <w:rPr>
                <w:rFonts w:ascii="Times New Roman" w:hAnsi="Times New Roman"/>
                <w:szCs w:val="22"/>
              </w:rPr>
              <w:t>кв.метров</w:t>
            </w:r>
            <w:proofErr w:type="gramEnd"/>
            <w:r>
              <w:rPr>
                <w:rFonts w:ascii="Times New Roman" w:hAnsi="Times New Roman"/>
                <w:szCs w:val="22"/>
              </w:rPr>
              <w:t xml:space="preserve">, </w:t>
            </w:r>
          </w:p>
          <w:p>
            <w:pPr>
              <w:widowControl w:val="0"/>
              <w:jc w:val="center"/>
              <w:rPr>
                <w:rFonts w:ascii="Times New Roman" w:hAnsi="Times New Roman"/>
                <w:szCs w:val="22"/>
              </w:rPr>
            </w:pPr>
            <w:r>
              <w:rPr>
                <w:rFonts w:ascii="Times New Roman" w:hAnsi="Times New Roman"/>
                <w:szCs w:val="22"/>
              </w:rPr>
              <w:t xml:space="preserve">в 2025 – 161 метров, </w:t>
            </w:r>
          </w:p>
          <w:p>
            <w:pPr>
              <w:jc w:val="center"/>
              <w:rPr>
                <w:rFonts w:ascii="Times New Roman" w:hAnsi="Times New Roman"/>
                <w:szCs w:val="22"/>
              </w:rPr>
            </w:pPr>
            <w:r>
              <w:rPr>
                <w:rFonts w:ascii="Times New Roman" w:hAnsi="Times New Roman"/>
                <w:szCs w:val="22"/>
              </w:rPr>
              <w:t>в 2026 – 226 метров</w:t>
            </w:r>
          </w:p>
        </w:tc>
        <w:tc>
          <w:tcPr>
            <w:tcW w:w="367" w:type="pct"/>
          </w:tcPr>
          <w:p>
            <w:pPr>
              <w:jc w:val="center"/>
              <w:rPr>
                <w:rFonts w:ascii="Times New Roman" w:hAnsi="Times New Roman"/>
                <w:szCs w:val="22"/>
              </w:rPr>
            </w:pPr>
            <w:r>
              <w:rPr>
                <w:rFonts w:ascii="Times New Roman" w:hAnsi="Times New Roman"/>
                <w:szCs w:val="22"/>
              </w:rPr>
              <w:t>оказание услуг (выполнение работ)</w:t>
            </w:r>
          </w:p>
        </w:tc>
        <w:tc>
          <w:tcPr>
            <w:tcW w:w="368" w:type="pct"/>
          </w:tcPr>
          <w:p>
            <w:pPr>
              <w:jc w:val="center"/>
              <w:rPr>
                <w:rFonts w:ascii="Times New Roman" w:hAnsi="Times New Roman"/>
                <w:szCs w:val="22"/>
              </w:rPr>
            </w:pPr>
            <w:r>
              <w:rPr>
                <w:rFonts w:ascii="Times New Roman" w:hAnsi="Times New Roman"/>
                <w:szCs w:val="22"/>
              </w:rPr>
              <w:t>нет</w:t>
            </w:r>
          </w:p>
        </w:tc>
        <w:tc>
          <w:tcPr>
            <w:tcW w:w="741" w:type="pct"/>
          </w:tcPr>
          <w:p>
            <w:pPr>
              <w:jc w:val="both"/>
              <w:rPr>
                <w:rFonts w:ascii="Times New Roman" w:hAnsi="Times New Roman"/>
                <w:szCs w:val="22"/>
              </w:rPr>
            </w:pPr>
            <w:r>
              <w:rPr>
                <w:rFonts w:ascii="Times New Roman" w:hAnsi="Times New Roman"/>
                <w:szCs w:val="22"/>
              </w:rPr>
              <w:t xml:space="preserve">количество семей, для которых предоставляются возможности улучшения жилищных условий на сельских территориях (агломерациях); </w:t>
            </w:r>
            <w:r>
              <w:rPr>
                <w:rFonts w:ascii="Times New Roman" w:hAnsi="Times New Roman"/>
                <w:color w:val="000000" w:themeColor="text1"/>
              </w:rPr>
              <w:t>ввод жилых домов, построенных с использованием деревянного домостроения (ежегодно)</w:t>
            </w:r>
          </w:p>
        </w:tc>
      </w:tr>
      <w:tr>
        <w:trPr>
          <w:trHeight w:val="20"/>
        </w:trPr>
        <w:tc>
          <w:tcPr>
            <w:tcW w:w="180" w:type="pct"/>
          </w:tcPr>
          <w:p>
            <w:pPr>
              <w:rPr>
                <w:rFonts w:ascii="Times New Roman" w:hAnsi="Times New Roman"/>
              </w:rPr>
            </w:pPr>
            <w:r>
              <w:rPr>
                <w:rFonts w:ascii="Times New Roman" w:hAnsi="Times New Roman"/>
              </w:rPr>
              <w:t>1.2.</w:t>
            </w:r>
          </w:p>
        </w:tc>
        <w:tc>
          <w:tcPr>
            <w:tcW w:w="695" w:type="pct"/>
          </w:tcPr>
          <w:p>
            <w:pPr>
              <w:jc w:val="both"/>
              <w:rPr>
                <w:rFonts w:ascii="Times New Roman" w:hAnsi="Times New Roman"/>
              </w:rPr>
            </w:pPr>
            <w:r>
              <w:rPr>
                <w:rFonts w:ascii="Times New Roman" w:hAnsi="Times New Roman"/>
              </w:rPr>
              <w:t>Осуществлено строительство жилья, предоставляемого гражданам Российской Федерации, проживающим на сельских территориях, по договору найма жилого помещения</w:t>
            </w:r>
          </w:p>
        </w:tc>
        <w:tc>
          <w:tcPr>
            <w:tcW w:w="410" w:type="pct"/>
          </w:tcPr>
          <w:p>
            <w:pPr>
              <w:jc w:val="center"/>
              <w:rPr>
                <w:rFonts w:ascii="Times New Roman" w:hAnsi="Times New Roman"/>
                <w:spacing w:val="-4"/>
              </w:rPr>
            </w:pPr>
            <w:r>
              <w:rPr>
                <w:rFonts w:ascii="Times New Roman" w:hAnsi="Times New Roman"/>
                <w:spacing w:val="-4"/>
              </w:rPr>
              <w:t>единиц</w:t>
            </w:r>
          </w:p>
        </w:tc>
        <w:tc>
          <w:tcPr>
            <w:tcW w:w="271" w:type="pct"/>
          </w:tcPr>
          <w:p>
            <w:pPr>
              <w:jc w:val="center"/>
              <w:rPr>
                <w:rFonts w:ascii="Times New Roman" w:hAnsi="Times New Roman"/>
              </w:rPr>
            </w:pPr>
            <w:r>
              <w:rPr>
                <w:rFonts w:ascii="Times New Roman" w:hAnsi="Times New Roman"/>
              </w:rPr>
              <w:t>70</w:t>
            </w:r>
          </w:p>
        </w:tc>
        <w:tc>
          <w:tcPr>
            <w:tcW w:w="248" w:type="pct"/>
          </w:tcPr>
          <w:p>
            <w:pPr>
              <w:rPr>
                <w:rFonts w:ascii="Times New Roman" w:hAnsi="Times New Roman"/>
              </w:rPr>
            </w:pPr>
            <w:r>
              <w:rPr>
                <w:rFonts w:ascii="Times New Roman" w:hAnsi="Times New Roman"/>
              </w:rPr>
              <w:t>2023</w:t>
            </w:r>
          </w:p>
        </w:tc>
        <w:tc>
          <w:tcPr>
            <w:tcW w:w="257" w:type="pct"/>
          </w:tcPr>
          <w:p>
            <w:pPr>
              <w:jc w:val="center"/>
              <w:rPr>
                <w:rFonts w:ascii="Times New Roman" w:hAnsi="Times New Roman"/>
              </w:rPr>
            </w:pPr>
            <w:r>
              <w:rPr>
                <w:rFonts w:ascii="Times New Roman" w:hAnsi="Times New Roman"/>
              </w:rPr>
              <w:t>19</w:t>
            </w:r>
          </w:p>
        </w:tc>
        <w:tc>
          <w:tcPr>
            <w:tcW w:w="257" w:type="pct"/>
          </w:tcPr>
          <w:p>
            <w:pPr>
              <w:jc w:val="center"/>
              <w:rPr>
                <w:rFonts w:ascii="Times New Roman" w:hAnsi="Times New Roman"/>
              </w:rPr>
            </w:pPr>
            <w:r>
              <w:rPr>
                <w:rFonts w:ascii="Times New Roman" w:hAnsi="Times New Roman"/>
              </w:rPr>
              <w:t>5</w:t>
            </w:r>
          </w:p>
        </w:tc>
        <w:tc>
          <w:tcPr>
            <w:tcW w:w="274" w:type="pct"/>
          </w:tcPr>
          <w:p>
            <w:pPr>
              <w:jc w:val="center"/>
              <w:rPr>
                <w:rFonts w:ascii="Times New Roman" w:hAnsi="Times New Roman"/>
              </w:rPr>
            </w:pPr>
            <w:r>
              <w:rPr>
                <w:rFonts w:ascii="Times New Roman" w:hAnsi="Times New Roman"/>
              </w:rPr>
              <w:t>5</w:t>
            </w:r>
          </w:p>
        </w:tc>
        <w:tc>
          <w:tcPr>
            <w:tcW w:w="930" w:type="pct"/>
          </w:tcPr>
          <w:p>
            <w:pPr>
              <w:widowControl w:val="0"/>
              <w:ind w:left="-57" w:right="-57"/>
              <w:jc w:val="center"/>
              <w:rPr>
                <w:rFonts w:ascii="Times New Roman" w:hAnsi="Times New Roman"/>
              </w:rPr>
            </w:pPr>
            <w:r>
              <w:rPr>
                <w:rFonts w:ascii="Times New Roman" w:hAnsi="Times New Roman"/>
              </w:rPr>
              <w:t>муниципальными районами Республики Татарстан обеспечено строительство (приобретение) 4 986 кв. метров жилых помещений (жилых домов) для предоставления 67 семьям по договорам найма, в том числе:</w:t>
            </w:r>
          </w:p>
          <w:p>
            <w:pPr>
              <w:ind w:left="-57" w:right="-57"/>
              <w:jc w:val="center"/>
              <w:rPr>
                <w:rFonts w:ascii="Times New Roman" w:hAnsi="Times New Roman"/>
              </w:rPr>
            </w:pPr>
            <w:r>
              <w:rPr>
                <w:rFonts w:ascii="Times New Roman" w:hAnsi="Times New Roman"/>
              </w:rPr>
              <w:t>в 2024 году – 3024 кв.метров, в 2025 – 828 кв.метров, в 2026 – 1 134 кв.метров</w:t>
            </w:r>
          </w:p>
        </w:tc>
        <w:tc>
          <w:tcPr>
            <w:tcW w:w="367" w:type="pct"/>
          </w:tcPr>
          <w:p>
            <w:pPr>
              <w:ind w:left="-92" w:right="-126"/>
              <w:jc w:val="center"/>
              <w:rPr>
                <w:rFonts w:ascii="Times New Roman" w:hAnsi="Times New Roman"/>
              </w:rPr>
            </w:pPr>
            <w:r>
              <w:rPr>
                <w:rFonts w:ascii="Times New Roman" w:hAnsi="Times New Roman"/>
              </w:rPr>
              <w:t>строительство (реконструкция, техническое перевооружение, приобретение) объекта недвижимого имущества</w:t>
            </w:r>
          </w:p>
        </w:tc>
        <w:tc>
          <w:tcPr>
            <w:tcW w:w="368" w:type="pct"/>
          </w:tcPr>
          <w:p>
            <w:pPr>
              <w:jc w:val="center"/>
              <w:rPr>
                <w:rFonts w:ascii="Times New Roman" w:hAnsi="Times New Roman"/>
              </w:rPr>
            </w:pPr>
            <w:r>
              <w:rPr>
                <w:rFonts w:ascii="Times New Roman" w:hAnsi="Times New Roman"/>
              </w:rPr>
              <w:t>нет</w:t>
            </w:r>
          </w:p>
        </w:tc>
        <w:tc>
          <w:tcPr>
            <w:tcW w:w="741" w:type="pct"/>
          </w:tcPr>
          <w:p>
            <w:pPr>
              <w:jc w:val="both"/>
              <w:rPr>
                <w:rFonts w:ascii="Times New Roman" w:hAnsi="Times New Roman"/>
              </w:rPr>
            </w:pPr>
            <w:r>
              <w:rPr>
                <w:rFonts w:ascii="Times New Roman" w:hAnsi="Times New Roman"/>
              </w:rPr>
              <w:t xml:space="preserve">количество семей, для которых предоставляются возможности улучшения жилищных условий на сельских территориях (агломерациях); </w:t>
            </w:r>
            <w:r>
              <w:rPr>
                <w:rFonts w:ascii="Times New Roman" w:hAnsi="Times New Roman"/>
                <w:color w:val="000000" w:themeColor="text1"/>
              </w:rPr>
              <w:t>ввод жилых домов, построенных с использованием деревянного домостроения (ежегодно)</w:t>
            </w:r>
          </w:p>
        </w:tc>
      </w:tr>
      <w:tr>
        <w:trPr>
          <w:trHeight w:val="20"/>
        </w:trPr>
        <w:tc>
          <w:tcPr>
            <w:tcW w:w="180" w:type="pct"/>
          </w:tcPr>
          <w:p>
            <w:pPr>
              <w:rPr>
                <w:rFonts w:ascii="Times New Roman" w:hAnsi="Times New Roman"/>
              </w:rPr>
            </w:pPr>
            <w:r>
              <w:rPr>
                <w:rFonts w:ascii="Times New Roman" w:hAnsi="Times New Roman"/>
              </w:rPr>
              <w:t>1.3.</w:t>
            </w:r>
          </w:p>
        </w:tc>
        <w:tc>
          <w:tcPr>
            <w:tcW w:w="695" w:type="pct"/>
          </w:tcPr>
          <w:p>
            <w:pPr>
              <w:jc w:val="both"/>
              <w:rPr>
                <w:rFonts w:ascii="Times New Roman" w:hAnsi="Times New Roman"/>
              </w:rPr>
            </w:pPr>
            <w:r>
              <w:rPr>
                <w:rFonts w:ascii="Times New Roman" w:hAnsi="Times New Roman"/>
              </w:rPr>
              <w:t xml:space="preserve">Обустроены объекты инженерной инфраструктуры и благоустроены площадки, расположенные на сельских территориях, под </w:t>
            </w:r>
            <w:r>
              <w:rPr>
                <w:rFonts w:ascii="Times New Roman" w:hAnsi="Times New Roman"/>
              </w:rPr>
              <w:lastRenderedPageBreak/>
              <w:t>компактную жилищную застройку</w:t>
            </w:r>
          </w:p>
        </w:tc>
        <w:tc>
          <w:tcPr>
            <w:tcW w:w="410" w:type="pct"/>
          </w:tcPr>
          <w:p>
            <w:pPr>
              <w:jc w:val="center"/>
              <w:rPr>
                <w:rFonts w:ascii="Times New Roman" w:hAnsi="Times New Roman"/>
              </w:rPr>
            </w:pPr>
            <w:r>
              <w:rPr>
                <w:rFonts w:ascii="Times New Roman" w:hAnsi="Times New Roman"/>
              </w:rPr>
              <w:lastRenderedPageBreak/>
              <w:t>единиц</w:t>
            </w:r>
          </w:p>
        </w:tc>
        <w:tc>
          <w:tcPr>
            <w:tcW w:w="271" w:type="pct"/>
          </w:tcPr>
          <w:p>
            <w:pPr>
              <w:jc w:val="center"/>
              <w:rPr>
                <w:rFonts w:ascii="Times New Roman" w:hAnsi="Times New Roman"/>
              </w:rPr>
            </w:pPr>
            <w:r>
              <w:rPr>
                <w:rFonts w:ascii="Times New Roman" w:hAnsi="Times New Roman"/>
              </w:rPr>
              <w:t>3</w:t>
            </w:r>
          </w:p>
        </w:tc>
        <w:tc>
          <w:tcPr>
            <w:tcW w:w="248" w:type="pct"/>
          </w:tcPr>
          <w:p>
            <w:pPr>
              <w:jc w:val="center"/>
              <w:rPr>
                <w:rFonts w:ascii="Times New Roman" w:hAnsi="Times New Roman"/>
              </w:rPr>
            </w:pPr>
            <w:r>
              <w:rPr>
                <w:rFonts w:ascii="Times New Roman" w:hAnsi="Times New Roman"/>
              </w:rPr>
              <w:t>2023</w:t>
            </w:r>
          </w:p>
        </w:tc>
        <w:tc>
          <w:tcPr>
            <w:tcW w:w="257" w:type="pct"/>
          </w:tcPr>
          <w:p>
            <w:pPr>
              <w:jc w:val="center"/>
              <w:rPr>
                <w:rFonts w:ascii="Times New Roman" w:hAnsi="Times New Roman"/>
              </w:rPr>
            </w:pPr>
            <w:r>
              <w:rPr>
                <w:rFonts w:ascii="Times New Roman" w:hAnsi="Times New Roman"/>
              </w:rPr>
              <w:t>1</w:t>
            </w:r>
          </w:p>
        </w:tc>
        <w:tc>
          <w:tcPr>
            <w:tcW w:w="257" w:type="pct"/>
          </w:tcPr>
          <w:p>
            <w:pPr>
              <w:jc w:val="center"/>
              <w:rPr>
                <w:rFonts w:ascii="Times New Roman" w:hAnsi="Times New Roman"/>
              </w:rPr>
            </w:pPr>
            <w:r>
              <w:rPr>
                <w:rFonts w:ascii="Times New Roman" w:hAnsi="Times New Roman"/>
              </w:rPr>
              <w:t>1</w:t>
            </w:r>
          </w:p>
        </w:tc>
        <w:tc>
          <w:tcPr>
            <w:tcW w:w="274" w:type="pct"/>
          </w:tcPr>
          <w:p>
            <w:pPr>
              <w:jc w:val="center"/>
              <w:rPr>
                <w:rFonts w:ascii="Times New Roman" w:hAnsi="Times New Roman"/>
              </w:rPr>
            </w:pPr>
            <w:r>
              <w:rPr>
                <w:rFonts w:ascii="Times New Roman" w:hAnsi="Times New Roman"/>
              </w:rPr>
              <w:t>2</w:t>
            </w:r>
          </w:p>
        </w:tc>
        <w:tc>
          <w:tcPr>
            <w:tcW w:w="930" w:type="pct"/>
          </w:tcPr>
          <w:p>
            <w:pPr>
              <w:widowControl w:val="0"/>
              <w:jc w:val="center"/>
              <w:rPr>
                <w:rFonts w:ascii="Times New Roman" w:hAnsi="Times New Roman"/>
              </w:rPr>
            </w:pPr>
            <w:r>
              <w:rPr>
                <w:rFonts w:ascii="Times New Roman" w:hAnsi="Times New Roman"/>
              </w:rPr>
              <w:t xml:space="preserve">4 площадки под компактную жилищную застройку обеспечены объектами инженерной инфраструктуры и объектами благоустройства, в том числе: </w:t>
            </w:r>
          </w:p>
          <w:p>
            <w:pPr>
              <w:widowControl w:val="0"/>
              <w:jc w:val="center"/>
              <w:rPr>
                <w:rFonts w:ascii="Times New Roman" w:hAnsi="Times New Roman"/>
              </w:rPr>
            </w:pPr>
            <w:r>
              <w:rPr>
                <w:rFonts w:ascii="Times New Roman" w:hAnsi="Times New Roman"/>
              </w:rPr>
              <w:t xml:space="preserve">в 2024 году – 1 единица, </w:t>
            </w:r>
          </w:p>
          <w:p>
            <w:pPr>
              <w:widowControl w:val="0"/>
              <w:jc w:val="center"/>
              <w:rPr>
                <w:rFonts w:ascii="Times New Roman" w:hAnsi="Times New Roman"/>
              </w:rPr>
            </w:pPr>
            <w:r>
              <w:rPr>
                <w:rFonts w:ascii="Times New Roman" w:hAnsi="Times New Roman"/>
              </w:rPr>
              <w:lastRenderedPageBreak/>
              <w:t xml:space="preserve">в 2025 – 1 единица, </w:t>
            </w:r>
          </w:p>
          <w:p>
            <w:pPr>
              <w:jc w:val="center"/>
              <w:rPr>
                <w:rFonts w:ascii="Times New Roman" w:hAnsi="Times New Roman"/>
              </w:rPr>
            </w:pPr>
            <w:r>
              <w:rPr>
                <w:rFonts w:ascii="Times New Roman" w:hAnsi="Times New Roman"/>
              </w:rPr>
              <w:t>в 2026 – 2 единица</w:t>
            </w:r>
          </w:p>
        </w:tc>
        <w:tc>
          <w:tcPr>
            <w:tcW w:w="367" w:type="pct"/>
          </w:tcPr>
          <w:p>
            <w:pPr>
              <w:ind w:left="-92" w:right="-126"/>
              <w:jc w:val="center"/>
              <w:rPr>
                <w:rFonts w:ascii="Times New Roman" w:hAnsi="Times New Roman"/>
              </w:rPr>
            </w:pPr>
            <w:r>
              <w:rPr>
                <w:rFonts w:ascii="Times New Roman" w:hAnsi="Times New Roman"/>
              </w:rPr>
              <w:lastRenderedPageBreak/>
              <w:t>строительство (реконструк-ция, техническое перевооруже</w:t>
            </w:r>
            <w:r>
              <w:rPr>
                <w:rFonts w:ascii="Times New Roman" w:hAnsi="Times New Roman"/>
              </w:rPr>
              <w:lastRenderedPageBreak/>
              <w:t>ние, приобретение) объекта недвижимого имущества</w:t>
            </w:r>
          </w:p>
        </w:tc>
        <w:tc>
          <w:tcPr>
            <w:tcW w:w="368" w:type="pct"/>
          </w:tcPr>
          <w:p>
            <w:pPr>
              <w:jc w:val="center"/>
              <w:rPr>
                <w:rFonts w:ascii="Times New Roman" w:hAnsi="Times New Roman"/>
              </w:rPr>
            </w:pPr>
            <w:r>
              <w:rPr>
                <w:rFonts w:ascii="Times New Roman" w:hAnsi="Times New Roman"/>
              </w:rPr>
              <w:lastRenderedPageBreak/>
              <w:t>нет</w:t>
            </w:r>
          </w:p>
        </w:tc>
        <w:tc>
          <w:tcPr>
            <w:tcW w:w="741" w:type="pct"/>
          </w:tcPr>
          <w:p>
            <w:pPr>
              <w:jc w:val="both"/>
              <w:rPr>
                <w:rFonts w:ascii="Times New Roman" w:hAnsi="Times New Roman"/>
              </w:rPr>
            </w:pPr>
            <w:r>
              <w:rPr>
                <w:rFonts w:ascii="Times New Roman" w:hAnsi="Times New Roman"/>
              </w:rPr>
              <w:t xml:space="preserve">количество семей, для которых предоставляются возможности улучшения жилищных условий на сельских территориях (агломерациях); </w:t>
            </w:r>
            <w:r>
              <w:rPr>
                <w:rFonts w:ascii="Times New Roman" w:hAnsi="Times New Roman"/>
                <w:color w:val="000000" w:themeColor="text1"/>
              </w:rPr>
              <w:lastRenderedPageBreak/>
              <w:t>ввод жилых домов, построенных с использованием деревянного домостроения (ежегодно)</w:t>
            </w:r>
          </w:p>
        </w:tc>
      </w:tr>
    </w:tbl>
    <w:p>
      <w:pPr>
        <w:widowControl w:val="0"/>
        <w:tabs>
          <w:tab w:val="left" w:pos="3094"/>
        </w:tabs>
        <w:spacing w:after="0" w:line="240" w:lineRule="auto"/>
        <w:rPr>
          <w:rFonts w:ascii="Times New Roman" w:hAnsi="Times New Roman"/>
          <w:sz w:val="28"/>
        </w:rPr>
      </w:pPr>
    </w:p>
    <w:p>
      <w:pPr>
        <w:widowControl w:val="0"/>
        <w:tabs>
          <w:tab w:val="left" w:pos="3094"/>
        </w:tabs>
        <w:spacing w:after="0" w:line="240" w:lineRule="auto"/>
        <w:jc w:val="center"/>
        <w:rPr>
          <w:rFonts w:ascii="Times New Roman" w:hAnsi="Times New Roman"/>
          <w:sz w:val="28"/>
        </w:rPr>
      </w:pPr>
      <w:r>
        <w:rPr>
          <w:rFonts w:ascii="Times New Roman" w:hAnsi="Times New Roman"/>
          <w:sz w:val="28"/>
        </w:rPr>
        <w:t>5. Финансовое</w:t>
      </w:r>
      <w:r>
        <w:rPr>
          <w:rFonts w:ascii="Times New Roman" w:hAnsi="Times New Roman"/>
          <w:spacing w:val="-5"/>
          <w:sz w:val="28"/>
        </w:rPr>
        <w:t xml:space="preserve"> </w:t>
      </w:r>
      <w:r>
        <w:rPr>
          <w:rFonts w:ascii="Times New Roman" w:hAnsi="Times New Roman"/>
          <w:sz w:val="28"/>
        </w:rPr>
        <w:t>обеспечение</w:t>
      </w:r>
      <w:r>
        <w:rPr>
          <w:rFonts w:ascii="Times New Roman" w:hAnsi="Times New Roman"/>
          <w:spacing w:val="-5"/>
          <w:sz w:val="28"/>
        </w:rPr>
        <w:t xml:space="preserve"> </w:t>
      </w:r>
      <w:r>
        <w:rPr>
          <w:rFonts w:ascii="Times New Roman" w:hAnsi="Times New Roman"/>
          <w:sz w:val="28"/>
        </w:rPr>
        <w:t>реализации</w:t>
      </w:r>
      <w:r>
        <w:rPr>
          <w:rFonts w:ascii="Times New Roman" w:hAnsi="Times New Roman"/>
          <w:spacing w:val="-6"/>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7549"/>
        <w:gridCol w:w="1852"/>
        <w:gridCol w:w="1710"/>
        <w:gridCol w:w="1855"/>
        <w:gridCol w:w="2163"/>
      </w:tblGrid>
      <w:tr>
        <w:trPr>
          <w:trHeight w:val="567"/>
        </w:trPr>
        <w:tc>
          <w:tcPr>
            <w:tcW w:w="2495" w:type="pct"/>
            <w:vMerge w:val="restart"/>
            <w:tcBorders>
              <w:bottom w:val="nil"/>
            </w:tcBorders>
          </w:tcPr>
          <w:p>
            <w:pPr>
              <w:jc w:val="center"/>
              <w:rPr>
                <w:rFonts w:ascii="Times New Roman" w:hAnsi="Times New Roman"/>
              </w:rPr>
            </w:pPr>
            <w:r>
              <w:rPr>
                <w:rFonts w:ascii="Times New Roman" w:hAnsi="Times New Roman"/>
              </w:rPr>
              <w:t xml:space="preserve">Наименование мероприятия </w:t>
            </w:r>
          </w:p>
          <w:p>
            <w:pPr>
              <w:jc w:val="center"/>
              <w:rPr>
                <w:rFonts w:ascii="Times New Roman" w:hAnsi="Times New Roman"/>
              </w:rPr>
            </w:pPr>
            <w:r>
              <w:rPr>
                <w:rFonts w:ascii="Times New Roman" w:hAnsi="Times New Roman"/>
              </w:rPr>
              <w:t>(результата) и источники финансирования</w:t>
            </w:r>
          </w:p>
        </w:tc>
        <w:tc>
          <w:tcPr>
            <w:tcW w:w="1790" w:type="pct"/>
            <w:gridSpan w:val="3"/>
            <w:tcBorders>
              <w:bottom w:val="single" w:sz="4" w:space="0" w:color="auto"/>
            </w:tcBorders>
          </w:tcPr>
          <w:p>
            <w:pPr>
              <w:jc w:val="center"/>
              <w:rPr>
                <w:rFonts w:ascii="Times New Roman" w:hAnsi="Times New Roman"/>
              </w:rPr>
            </w:pPr>
            <w:r>
              <w:rPr>
                <w:rFonts w:ascii="Times New Roman" w:hAnsi="Times New Roman"/>
              </w:rPr>
              <w:t>Объем финансового обеспечения по годам реализации, тыс.рублей</w:t>
            </w:r>
          </w:p>
        </w:tc>
        <w:tc>
          <w:tcPr>
            <w:tcW w:w="715" w:type="pct"/>
            <w:vMerge w:val="restart"/>
            <w:tcBorders>
              <w:bottom w:val="nil"/>
            </w:tcBorders>
          </w:tcPr>
          <w:p>
            <w:pPr>
              <w:jc w:val="center"/>
              <w:rPr>
                <w:rFonts w:ascii="Times New Roman" w:hAnsi="Times New Roman"/>
              </w:rPr>
            </w:pPr>
            <w:r>
              <w:rPr>
                <w:rFonts w:ascii="Times New Roman" w:hAnsi="Times New Roman"/>
              </w:rPr>
              <w:t>Всего, тыс.рублей</w:t>
            </w:r>
          </w:p>
        </w:tc>
      </w:tr>
      <w:tr>
        <w:trPr>
          <w:trHeight w:val="20"/>
        </w:trPr>
        <w:tc>
          <w:tcPr>
            <w:tcW w:w="2495" w:type="pct"/>
            <w:vMerge/>
            <w:tcBorders>
              <w:bottom w:val="nil"/>
            </w:tcBorders>
          </w:tcPr>
          <w:p>
            <w:pPr>
              <w:rPr>
                <w:rFonts w:ascii="Times New Roman" w:hAnsi="Times New Roman"/>
              </w:rPr>
            </w:pPr>
          </w:p>
        </w:tc>
        <w:tc>
          <w:tcPr>
            <w:tcW w:w="612" w:type="pct"/>
            <w:tcBorders>
              <w:bottom w:val="nil"/>
            </w:tcBorders>
          </w:tcPr>
          <w:p>
            <w:pPr>
              <w:jc w:val="center"/>
              <w:rPr>
                <w:rFonts w:ascii="Times New Roman" w:hAnsi="Times New Roman"/>
              </w:rPr>
            </w:pPr>
            <w:r>
              <w:rPr>
                <w:rFonts w:ascii="Times New Roman" w:hAnsi="Times New Roman"/>
              </w:rPr>
              <w:t>2024 г.</w:t>
            </w:r>
          </w:p>
        </w:tc>
        <w:tc>
          <w:tcPr>
            <w:tcW w:w="565" w:type="pct"/>
            <w:tcBorders>
              <w:bottom w:val="nil"/>
            </w:tcBorders>
          </w:tcPr>
          <w:p>
            <w:pPr>
              <w:jc w:val="center"/>
              <w:rPr>
                <w:rFonts w:ascii="Times New Roman" w:hAnsi="Times New Roman"/>
              </w:rPr>
            </w:pPr>
            <w:r>
              <w:rPr>
                <w:rFonts w:ascii="Times New Roman" w:hAnsi="Times New Roman"/>
              </w:rPr>
              <w:t>2025 г.</w:t>
            </w:r>
          </w:p>
        </w:tc>
        <w:tc>
          <w:tcPr>
            <w:tcW w:w="613" w:type="pct"/>
            <w:tcBorders>
              <w:bottom w:val="nil"/>
            </w:tcBorders>
          </w:tcPr>
          <w:p>
            <w:pPr>
              <w:jc w:val="center"/>
              <w:rPr>
                <w:rFonts w:ascii="Times New Roman" w:hAnsi="Times New Roman"/>
              </w:rPr>
            </w:pPr>
            <w:r>
              <w:rPr>
                <w:rFonts w:ascii="Times New Roman" w:hAnsi="Times New Roman"/>
              </w:rPr>
              <w:t>2026 г.</w:t>
            </w:r>
          </w:p>
        </w:tc>
        <w:tc>
          <w:tcPr>
            <w:tcW w:w="715" w:type="pct"/>
            <w:vMerge/>
            <w:tcBorders>
              <w:bottom w:val="nil"/>
            </w:tcBorders>
          </w:tcPr>
          <w:p>
            <w:pPr>
              <w:rPr>
                <w:rFonts w:ascii="Times New Roman" w:hAnsi="Times New Roman"/>
              </w:rPr>
            </w:pPr>
          </w:p>
        </w:tc>
      </w:tr>
    </w:tbl>
    <w:p>
      <w:pPr>
        <w:widowControl w:val="0"/>
        <w:spacing w:after="0" w:line="240" w:lineRule="auto"/>
        <w:rPr>
          <w:rFonts w:ascii="Times New Roman" w:hAnsi="Times New Roman"/>
          <w:sz w:val="2"/>
          <w:szCs w:val="2"/>
        </w:rPr>
      </w:pPr>
    </w:p>
    <w:tbl>
      <w:tblPr>
        <w:tblStyle w:val="affa"/>
        <w:tblW w:w="5000" w:type="pct"/>
        <w:tblLook w:val="04A0" w:firstRow="1" w:lastRow="0" w:firstColumn="1" w:lastColumn="0" w:noHBand="0" w:noVBand="1"/>
      </w:tblPr>
      <w:tblGrid>
        <w:gridCol w:w="7549"/>
        <w:gridCol w:w="1852"/>
        <w:gridCol w:w="1710"/>
        <w:gridCol w:w="1855"/>
        <w:gridCol w:w="2163"/>
      </w:tblGrid>
      <w:tr>
        <w:trPr>
          <w:trHeight w:val="283"/>
          <w:tblHeader/>
        </w:trPr>
        <w:tc>
          <w:tcPr>
            <w:tcW w:w="2495" w:type="pct"/>
          </w:tcPr>
          <w:p>
            <w:pPr>
              <w:jc w:val="center"/>
              <w:rPr>
                <w:rFonts w:ascii="Times New Roman" w:hAnsi="Times New Roman"/>
              </w:rPr>
            </w:pPr>
            <w:r>
              <w:rPr>
                <w:rFonts w:ascii="Times New Roman" w:hAnsi="Times New Roman"/>
              </w:rPr>
              <w:t>1</w:t>
            </w:r>
          </w:p>
        </w:tc>
        <w:tc>
          <w:tcPr>
            <w:tcW w:w="612" w:type="pct"/>
          </w:tcPr>
          <w:p>
            <w:pPr>
              <w:jc w:val="center"/>
              <w:rPr>
                <w:rFonts w:ascii="Times New Roman" w:hAnsi="Times New Roman"/>
              </w:rPr>
            </w:pPr>
            <w:r>
              <w:rPr>
                <w:rFonts w:ascii="Times New Roman" w:hAnsi="Times New Roman"/>
              </w:rPr>
              <w:t>2</w:t>
            </w:r>
          </w:p>
        </w:tc>
        <w:tc>
          <w:tcPr>
            <w:tcW w:w="565" w:type="pct"/>
          </w:tcPr>
          <w:p>
            <w:pPr>
              <w:jc w:val="center"/>
              <w:rPr>
                <w:rFonts w:ascii="Times New Roman" w:hAnsi="Times New Roman"/>
              </w:rPr>
            </w:pPr>
            <w:r>
              <w:rPr>
                <w:rFonts w:ascii="Times New Roman" w:hAnsi="Times New Roman"/>
              </w:rPr>
              <w:t>3</w:t>
            </w:r>
          </w:p>
        </w:tc>
        <w:tc>
          <w:tcPr>
            <w:tcW w:w="613" w:type="pct"/>
          </w:tcPr>
          <w:p>
            <w:pPr>
              <w:jc w:val="center"/>
              <w:rPr>
                <w:rFonts w:ascii="Times New Roman" w:hAnsi="Times New Roman"/>
              </w:rPr>
            </w:pPr>
            <w:r>
              <w:rPr>
                <w:rFonts w:ascii="Times New Roman" w:hAnsi="Times New Roman"/>
              </w:rPr>
              <w:t>4</w:t>
            </w:r>
          </w:p>
        </w:tc>
        <w:tc>
          <w:tcPr>
            <w:tcW w:w="715" w:type="pct"/>
          </w:tcPr>
          <w:p>
            <w:pPr>
              <w:jc w:val="center"/>
              <w:rPr>
                <w:rFonts w:ascii="Times New Roman" w:hAnsi="Times New Roman"/>
              </w:rPr>
            </w:pPr>
            <w:r>
              <w:rPr>
                <w:rFonts w:ascii="Times New Roman" w:hAnsi="Times New Roman"/>
              </w:rPr>
              <w:t>5</w:t>
            </w:r>
          </w:p>
        </w:tc>
      </w:tr>
      <w:tr>
        <w:trPr>
          <w:trHeight w:val="283"/>
        </w:trPr>
        <w:tc>
          <w:tcPr>
            <w:tcW w:w="5000" w:type="pct"/>
            <w:gridSpan w:val="5"/>
          </w:tcPr>
          <w:p>
            <w:pPr>
              <w:jc w:val="both"/>
              <w:rPr>
                <w:rFonts w:ascii="Times New Roman" w:hAnsi="Times New Roman"/>
                <w:szCs w:val="22"/>
              </w:rPr>
            </w:pPr>
            <w:r>
              <w:rPr>
                <w:rFonts w:ascii="Times New Roman" w:hAnsi="Times New Roman"/>
              </w:rPr>
              <w:t xml:space="preserve">К 2027 году создание возможностей для улучшения жилищных условий </w:t>
            </w:r>
            <w:r>
              <w:rPr>
                <w:rFonts w:ascii="Times New Roman" w:hAnsi="Times New Roman"/>
                <w:szCs w:val="22"/>
              </w:rPr>
              <w:t>84</w:t>
            </w:r>
            <w:r>
              <w:rPr>
                <w:rFonts w:ascii="Times New Roman" w:hAnsi="Times New Roman"/>
              </w:rPr>
              <w:t xml:space="preserve"> семей, проживающих на сельских территориях (агломерациях)</w:t>
            </w:r>
          </w:p>
        </w:tc>
      </w:tr>
      <w:tr>
        <w:trPr>
          <w:trHeight w:val="283"/>
        </w:trPr>
        <w:tc>
          <w:tcPr>
            <w:tcW w:w="2495" w:type="pct"/>
          </w:tcPr>
          <w:p>
            <w:pPr>
              <w:jc w:val="both"/>
              <w:rPr>
                <w:rFonts w:ascii="Times New Roman" w:hAnsi="Times New Roman"/>
              </w:rPr>
            </w:pPr>
            <w:r>
              <w:rPr>
                <w:rFonts w:ascii="Times New Roman" w:hAnsi="Times New Roman"/>
              </w:rPr>
              <w:t>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целевые социальные выплаты – всего, в том числе:</w:t>
            </w:r>
          </w:p>
        </w:tc>
        <w:tc>
          <w:tcPr>
            <w:tcW w:w="612" w:type="pct"/>
          </w:tcPr>
          <w:p>
            <w:pPr>
              <w:jc w:val="center"/>
              <w:rPr>
                <w:rFonts w:ascii="Times New Roman" w:hAnsi="Times New Roman"/>
              </w:rPr>
            </w:pPr>
            <w:r>
              <w:rPr>
                <w:rFonts w:ascii="Times New Roman" w:hAnsi="Times New Roman"/>
              </w:rPr>
              <w:t>23 987,7</w:t>
            </w:r>
          </w:p>
        </w:tc>
        <w:tc>
          <w:tcPr>
            <w:tcW w:w="565" w:type="pct"/>
          </w:tcPr>
          <w:p>
            <w:pPr>
              <w:jc w:val="center"/>
              <w:rPr>
                <w:rFonts w:ascii="Times New Roman" w:hAnsi="Times New Roman"/>
              </w:rPr>
            </w:pPr>
            <w:r>
              <w:rPr>
                <w:rFonts w:ascii="Times New Roman" w:hAnsi="Times New Roman"/>
              </w:rPr>
              <w:t>5 123,6</w:t>
            </w:r>
          </w:p>
        </w:tc>
        <w:tc>
          <w:tcPr>
            <w:tcW w:w="613" w:type="pct"/>
          </w:tcPr>
          <w:p>
            <w:pPr>
              <w:jc w:val="center"/>
              <w:rPr>
                <w:rFonts w:ascii="Times New Roman" w:hAnsi="Times New Roman"/>
              </w:rPr>
            </w:pPr>
            <w:r>
              <w:rPr>
                <w:rFonts w:ascii="Times New Roman" w:hAnsi="Times New Roman"/>
              </w:rPr>
              <w:t>7 214,7</w:t>
            </w:r>
          </w:p>
        </w:tc>
        <w:tc>
          <w:tcPr>
            <w:tcW w:w="715" w:type="pct"/>
          </w:tcPr>
          <w:p>
            <w:pPr>
              <w:jc w:val="center"/>
              <w:rPr>
                <w:rFonts w:ascii="Times New Roman" w:hAnsi="Times New Roman"/>
              </w:rPr>
            </w:pPr>
            <w:r>
              <w:rPr>
                <w:rFonts w:ascii="Times New Roman" w:hAnsi="Times New Roman"/>
              </w:rPr>
              <w:t>36 326,0</w:t>
            </w:r>
          </w:p>
        </w:tc>
      </w:tr>
      <w:tr>
        <w:trPr>
          <w:trHeight w:val="283"/>
        </w:trPr>
        <w:tc>
          <w:tcPr>
            <w:tcW w:w="2495" w:type="pct"/>
          </w:tcPr>
          <w:p>
            <w:pPr>
              <w:jc w:val="both"/>
              <w:rPr>
                <w:rFonts w:ascii="Times New Roman" w:hAnsi="Times New Roman"/>
              </w:rPr>
            </w:pPr>
            <w:r>
              <w:rPr>
                <w:rFonts w:ascii="Times New Roman" w:hAnsi="Times New Roman"/>
              </w:rPr>
              <w:t>федеральный бюджет</w:t>
            </w:r>
          </w:p>
        </w:tc>
        <w:tc>
          <w:tcPr>
            <w:tcW w:w="612" w:type="pct"/>
          </w:tcPr>
          <w:p>
            <w:pPr>
              <w:jc w:val="center"/>
              <w:rPr>
                <w:rFonts w:ascii="Times New Roman" w:hAnsi="Times New Roman"/>
              </w:rPr>
            </w:pPr>
            <w:r>
              <w:rPr>
                <w:rFonts w:ascii="Times New Roman" w:hAnsi="Times New Roman"/>
              </w:rPr>
              <w:t>13 601,0</w:t>
            </w:r>
          </w:p>
        </w:tc>
        <w:tc>
          <w:tcPr>
            <w:tcW w:w="565" w:type="pct"/>
          </w:tcPr>
          <w:p>
            <w:pPr>
              <w:jc w:val="center"/>
              <w:rPr>
                <w:rFonts w:ascii="Times New Roman" w:hAnsi="Times New Roman"/>
              </w:rPr>
            </w:pPr>
            <w:r>
              <w:rPr>
                <w:rFonts w:ascii="Times New Roman" w:hAnsi="Times New Roman"/>
              </w:rPr>
              <w:t>2 905,1</w:t>
            </w:r>
          </w:p>
        </w:tc>
        <w:tc>
          <w:tcPr>
            <w:tcW w:w="613" w:type="pct"/>
          </w:tcPr>
          <w:p>
            <w:pPr>
              <w:jc w:val="center"/>
              <w:rPr>
                <w:rFonts w:ascii="Times New Roman" w:hAnsi="Times New Roman"/>
              </w:rPr>
            </w:pPr>
            <w:r>
              <w:rPr>
                <w:rFonts w:ascii="Times New Roman" w:hAnsi="Times New Roman"/>
              </w:rPr>
              <w:t>3 484,7</w:t>
            </w:r>
          </w:p>
        </w:tc>
        <w:tc>
          <w:tcPr>
            <w:tcW w:w="715" w:type="pct"/>
          </w:tcPr>
          <w:p>
            <w:pPr>
              <w:jc w:val="center"/>
              <w:rPr>
                <w:rFonts w:ascii="Times New Roman" w:hAnsi="Times New Roman"/>
              </w:rPr>
            </w:pPr>
            <w:r>
              <w:rPr>
                <w:rFonts w:ascii="Times New Roman" w:hAnsi="Times New Roman"/>
              </w:rPr>
              <w:t>19 990,8</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rPr>
            </w:pPr>
            <w:r>
              <w:rPr>
                <w:rFonts w:ascii="Times New Roman" w:hAnsi="Times New Roman"/>
              </w:rPr>
              <w:t>3 190,4</w:t>
            </w:r>
          </w:p>
        </w:tc>
        <w:tc>
          <w:tcPr>
            <w:tcW w:w="565" w:type="pct"/>
          </w:tcPr>
          <w:p>
            <w:pPr>
              <w:jc w:val="center"/>
              <w:rPr>
                <w:rFonts w:ascii="Times New Roman" w:hAnsi="Times New Roman"/>
              </w:rPr>
            </w:pPr>
            <w:r>
              <w:rPr>
                <w:rFonts w:ascii="Times New Roman" w:hAnsi="Times New Roman"/>
              </w:rPr>
              <w:t>681,4</w:t>
            </w:r>
          </w:p>
        </w:tc>
        <w:tc>
          <w:tcPr>
            <w:tcW w:w="613" w:type="pct"/>
          </w:tcPr>
          <w:p>
            <w:pPr>
              <w:jc w:val="center"/>
              <w:rPr>
                <w:rFonts w:ascii="Times New Roman" w:hAnsi="Times New Roman"/>
              </w:rPr>
            </w:pPr>
            <w:r>
              <w:rPr>
                <w:rFonts w:ascii="Times New Roman" w:hAnsi="Times New Roman"/>
              </w:rPr>
              <w:t>1 565,6</w:t>
            </w:r>
          </w:p>
        </w:tc>
        <w:tc>
          <w:tcPr>
            <w:tcW w:w="715" w:type="pct"/>
          </w:tcPr>
          <w:p>
            <w:pPr>
              <w:jc w:val="center"/>
              <w:rPr>
                <w:rFonts w:ascii="Times New Roman" w:hAnsi="Times New Roman"/>
              </w:rPr>
            </w:pPr>
            <w:r>
              <w:rPr>
                <w:rFonts w:ascii="Times New Roman" w:hAnsi="Times New Roman"/>
              </w:rPr>
              <w:t>5 437,4</w:t>
            </w:r>
          </w:p>
        </w:tc>
      </w:tr>
      <w:tr>
        <w:trPr>
          <w:trHeight w:val="283"/>
        </w:trPr>
        <w:tc>
          <w:tcPr>
            <w:tcW w:w="2495" w:type="pct"/>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rPr>
            </w:pPr>
            <w:r>
              <w:rPr>
                <w:rFonts w:ascii="Times New Roman" w:hAnsi="Times New Roman"/>
              </w:rPr>
              <w:t>7 196,3</w:t>
            </w:r>
          </w:p>
        </w:tc>
        <w:tc>
          <w:tcPr>
            <w:tcW w:w="565" w:type="pct"/>
          </w:tcPr>
          <w:p>
            <w:pPr>
              <w:jc w:val="center"/>
              <w:rPr>
                <w:rFonts w:ascii="Times New Roman" w:hAnsi="Times New Roman"/>
              </w:rPr>
            </w:pPr>
            <w:r>
              <w:rPr>
                <w:rFonts w:ascii="Times New Roman" w:hAnsi="Times New Roman"/>
              </w:rPr>
              <w:t>1 537,1</w:t>
            </w:r>
          </w:p>
        </w:tc>
        <w:tc>
          <w:tcPr>
            <w:tcW w:w="613" w:type="pct"/>
          </w:tcPr>
          <w:p>
            <w:pPr>
              <w:jc w:val="center"/>
              <w:rPr>
                <w:rFonts w:ascii="Times New Roman" w:hAnsi="Times New Roman"/>
              </w:rPr>
            </w:pPr>
            <w:r>
              <w:rPr>
                <w:rFonts w:ascii="Times New Roman" w:hAnsi="Times New Roman"/>
              </w:rPr>
              <w:t>2 164,4</w:t>
            </w:r>
          </w:p>
        </w:tc>
        <w:tc>
          <w:tcPr>
            <w:tcW w:w="715" w:type="pct"/>
          </w:tcPr>
          <w:p>
            <w:pPr>
              <w:jc w:val="center"/>
              <w:rPr>
                <w:rFonts w:ascii="Times New Roman" w:hAnsi="Times New Roman"/>
              </w:rPr>
            </w:pPr>
            <w:r>
              <w:rPr>
                <w:rFonts w:ascii="Times New Roman" w:hAnsi="Times New Roman"/>
              </w:rPr>
              <w:t>10 897,8</w:t>
            </w:r>
          </w:p>
        </w:tc>
      </w:tr>
      <w:tr>
        <w:trPr>
          <w:trHeight w:val="283"/>
        </w:trPr>
        <w:tc>
          <w:tcPr>
            <w:tcW w:w="2495" w:type="pct"/>
          </w:tcPr>
          <w:p>
            <w:pPr>
              <w:jc w:val="both"/>
              <w:rPr>
                <w:rFonts w:ascii="Times New Roman" w:hAnsi="Times New Roman"/>
              </w:rPr>
            </w:pPr>
            <w:r>
              <w:rPr>
                <w:rFonts w:ascii="Times New Roman" w:hAnsi="Times New Roman"/>
              </w:rPr>
              <w:t>Осуществлено строительство жилья, предоставляемого гражданам Российской Федерации, проживающим на сельских территориях, по договору найма жилого помещения – всего, в том числе:</w:t>
            </w:r>
          </w:p>
        </w:tc>
        <w:tc>
          <w:tcPr>
            <w:tcW w:w="612" w:type="pct"/>
          </w:tcPr>
          <w:p>
            <w:pPr>
              <w:jc w:val="center"/>
              <w:rPr>
                <w:rFonts w:ascii="Times New Roman" w:hAnsi="Times New Roman"/>
              </w:rPr>
            </w:pPr>
            <w:r>
              <w:rPr>
                <w:rFonts w:ascii="Times New Roman" w:hAnsi="Times New Roman"/>
              </w:rPr>
              <w:t>189 041,9</w:t>
            </w:r>
          </w:p>
        </w:tc>
        <w:tc>
          <w:tcPr>
            <w:tcW w:w="565" w:type="pct"/>
          </w:tcPr>
          <w:p>
            <w:pPr>
              <w:jc w:val="center"/>
              <w:rPr>
                <w:rFonts w:ascii="Times New Roman" w:hAnsi="Times New Roman"/>
              </w:rPr>
            </w:pPr>
            <w:r>
              <w:rPr>
                <w:rFonts w:ascii="Times New Roman" w:hAnsi="Times New Roman"/>
              </w:rPr>
              <w:t>53 959,3</w:t>
            </w:r>
          </w:p>
        </w:tc>
        <w:tc>
          <w:tcPr>
            <w:tcW w:w="613" w:type="pct"/>
          </w:tcPr>
          <w:p>
            <w:pPr>
              <w:jc w:val="center"/>
              <w:rPr>
                <w:rFonts w:ascii="Times New Roman" w:hAnsi="Times New Roman"/>
              </w:rPr>
            </w:pPr>
            <w:r>
              <w:rPr>
                <w:rFonts w:ascii="Times New Roman" w:hAnsi="Times New Roman"/>
              </w:rPr>
              <w:t>70 308,0</w:t>
            </w:r>
          </w:p>
        </w:tc>
        <w:tc>
          <w:tcPr>
            <w:tcW w:w="715" w:type="pct"/>
          </w:tcPr>
          <w:p>
            <w:pPr>
              <w:jc w:val="center"/>
              <w:rPr>
                <w:rFonts w:ascii="Times New Roman" w:hAnsi="Times New Roman"/>
              </w:rPr>
            </w:pPr>
            <w:r>
              <w:rPr>
                <w:rFonts w:ascii="Times New Roman" w:hAnsi="Times New Roman"/>
              </w:rPr>
              <w:t>313 309,2</w:t>
            </w:r>
          </w:p>
        </w:tc>
      </w:tr>
      <w:tr>
        <w:trPr>
          <w:trHeight w:val="283"/>
        </w:trPr>
        <w:tc>
          <w:tcPr>
            <w:tcW w:w="2495" w:type="pct"/>
          </w:tcPr>
          <w:p>
            <w:pPr>
              <w:jc w:val="both"/>
              <w:rPr>
                <w:rFonts w:ascii="Times New Roman" w:hAnsi="Times New Roman"/>
              </w:rPr>
            </w:pPr>
            <w:r>
              <w:rPr>
                <w:rFonts w:ascii="Times New Roman" w:hAnsi="Times New Roman"/>
              </w:rPr>
              <w:t>федеральный бюджет</w:t>
            </w:r>
          </w:p>
        </w:tc>
        <w:tc>
          <w:tcPr>
            <w:tcW w:w="612" w:type="pct"/>
          </w:tcPr>
          <w:p>
            <w:pPr>
              <w:jc w:val="center"/>
              <w:rPr>
                <w:rFonts w:ascii="Times New Roman" w:hAnsi="Times New Roman"/>
              </w:rPr>
            </w:pPr>
            <w:r>
              <w:rPr>
                <w:rFonts w:ascii="Times New Roman" w:hAnsi="Times New Roman"/>
              </w:rPr>
              <w:t>122 499,2</w:t>
            </w:r>
          </w:p>
        </w:tc>
        <w:tc>
          <w:tcPr>
            <w:tcW w:w="565" w:type="pct"/>
          </w:tcPr>
          <w:p>
            <w:pPr>
              <w:jc w:val="center"/>
              <w:rPr>
                <w:rFonts w:ascii="Times New Roman" w:hAnsi="Times New Roman"/>
              </w:rPr>
            </w:pPr>
            <w:r>
              <w:rPr>
                <w:rFonts w:ascii="Times New Roman" w:hAnsi="Times New Roman"/>
              </w:rPr>
              <w:t>34 965,6</w:t>
            </w:r>
          </w:p>
        </w:tc>
        <w:tc>
          <w:tcPr>
            <w:tcW w:w="613" w:type="pct"/>
          </w:tcPr>
          <w:p>
            <w:pPr>
              <w:jc w:val="center"/>
              <w:rPr>
                <w:rFonts w:ascii="Times New Roman" w:hAnsi="Times New Roman"/>
              </w:rPr>
            </w:pPr>
            <w:r>
              <w:rPr>
                <w:rFonts w:ascii="Times New Roman" w:hAnsi="Times New Roman"/>
              </w:rPr>
              <w:t>38 327,9</w:t>
            </w:r>
          </w:p>
        </w:tc>
        <w:tc>
          <w:tcPr>
            <w:tcW w:w="715" w:type="pct"/>
          </w:tcPr>
          <w:p>
            <w:pPr>
              <w:jc w:val="center"/>
              <w:rPr>
                <w:rFonts w:ascii="Times New Roman" w:hAnsi="Times New Roman"/>
              </w:rPr>
            </w:pPr>
            <w:r>
              <w:rPr>
                <w:rFonts w:ascii="Times New Roman" w:hAnsi="Times New Roman"/>
              </w:rPr>
              <w:t>195 792,7</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rPr>
            </w:pPr>
            <w:r>
              <w:rPr>
                <w:rFonts w:ascii="Times New Roman" w:hAnsi="Times New Roman"/>
              </w:rPr>
              <w:t>28 734,4</w:t>
            </w:r>
          </w:p>
        </w:tc>
        <w:tc>
          <w:tcPr>
            <w:tcW w:w="565" w:type="pct"/>
          </w:tcPr>
          <w:p>
            <w:pPr>
              <w:jc w:val="center"/>
              <w:rPr>
                <w:rFonts w:ascii="Times New Roman" w:hAnsi="Times New Roman"/>
              </w:rPr>
            </w:pPr>
            <w:r>
              <w:rPr>
                <w:rFonts w:ascii="Times New Roman" w:hAnsi="Times New Roman"/>
              </w:rPr>
              <w:t>8 201,8</w:t>
            </w:r>
          </w:p>
        </w:tc>
        <w:tc>
          <w:tcPr>
            <w:tcW w:w="613" w:type="pct"/>
          </w:tcPr>
          <w:p>
            <w:pPr>
              <w:jc w:val="center"/>
              <w:rPr>
                <w:rFonts w:ascii="Times New Roman" w:hAnsi="Times New Roman"/>
              </w:rPr>
            </w:pPr>
            <w:r>
              <w:rPr>
                <w:rFonts w:ascii="Times New Roman" w:hAnsi="Times New Roman"/>
              </w:rPr>
              <w:t>17 219,8</w:t>
            </w:r>
          </w:p>
        </w:tc>
        <w:tc>
          <w:tcPr>
            <w:tcW w:w="715" w:type="pct"/>
          </w:tcPr>
          <w:p>
            <w:pPr>
              <w:jc w:val="center"/>
              <w:rPr>
                <w:rFonts w:ascii="Times New Roman" w:hAnsi="Times New Roman"/>
              </w:rPr>
            </w:pPr>
            <w:r>
              <w:rPr>
                <w:rFonts w:ascii="Times New Roman" w:hAnsi="Times New Roman"/>
              </w:rPr>
              <w:t>54 156,0</w:t>
            </w:r>
          </w:p>
        </w:tc>
      </w:tr>
      <w:tr>
        <w:trPr>
          <w:trHeight w:val="283"/>
        </w:trPr>
        <w:tc>
          <w:tcPr>
            <w:tcW w:w="2495" w:type="pct"/>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местный бюджет</w:t>
            </w:r>
          </w:p>
        </w:tc>
        <w:tc>
          <w:tcPr>
            <w:tcW w:w="612" w:type="pct"/>
          </w:tcPr>
          <w:p>
            <w:pPr>
              <w:jc w:val="center"/>
              <w:rPr>
                <w:rFonts w:ascii="Times New Roman" w:hAnsi="Times New Roman"/>
              </w:rPr>
            </w:pPr>
            <w:r>
              <w:rPr>
                <w:rFonts w:ascii="Times New Roman" w:hAnsi="Times New Roman"/>
              </w:rPr>
              <w:t>1 890,4</w:t>
            </w:r>
          </w:p>
        </w:tc>
        <w:tc>
          <w:tcPr>
            <w:tcW w:w="565" w:type="pct"/>
          </w:tcPr>
          <w:p>
            <w:pPr>
              <w:jc w:val="center"/>
              <w:rPr>
                <w:rFonts w:ascii="Times New Roman" w:hAnsi="Times New Roman"/>
              </w:rPr>
            </w:pPr>
            <w:r>
              <w:rPr>
                <w:rFonts w:ascii="Times New Roman" w:hAnsi="Times New Roman"/>
              </w:rPr>
              <w:t>539,6</w:t>
            </w:r>
          </w:p>
        </w:tc>
        <w:tc>
          <w:tcPr>
            <w:tcW w:w="613" w:type="pct"/>
          </w:tcPr>
          <w:p>
            <w:pPr>
              <w:jc w:val="center"/>
              <w:rPr>
                <w:rFonts w:ascii="Times New Roman" w:hAnsi="Times New Roman"/>
              </w:rPr>
            </w:pPr>
            <w:r>
              <w:rPr>
                <w:rFonts w:ascii="Times New Roman" w:hAnsi="Times New Roman"/>
              </w:rPr>
              <w:t>703,1</w:t>
            </w:r>
          </w:p>
        </w:tc>
        <w:tc>
          <w:tcPr>
            <w:tcW w:w="715" w:type="pct"/>
          </w:tcPr>
          <w:p>
            <w:pPr>
              <w:jc w:val="center"/>
              <w:rPr>
                <w:rFonts w:ascii="Times New Roman" w:hAnsi="Times New Roman"/>
              </w:rPr>
            </w:pPr>
            <w:r>
              <w:rPr>
                <w:rFonts w:ascii="Times New Roman" w:hAnsi="Times New Roman"/>
              </w:rPr>
              <w:t>3 133,1</w:t>
            </w:r>
          </w:p>
        </w:tc>
      </w:tr>
      <w:tr>
        <w:trPr>
          <w:trHeight w:val="283"/>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rPr>
            </w:pPr>
            <w:r>
              <w:rPr>
                <w:rFonts w:ascii="Times New Roman" w:hAnsi="Times New Roman"/>
              </w:rPr>
              <w:t>35 917,9</w:t>
            </w:r>
          </w:p>
        </w:tc>
        <w:tc>
          <w:tcPr>
            <w:tcW w:w="565" w:type="pct"/>
          </w:tcPr>
          <w:p>
            <w:pPr>
              <w:jc w:val="center"/>
              <w:rPr>
                <w:rFonts w:ascii="Times New Roman" w:hAnsi="Times New Roman"/>
              </w:rPr>
            </w:pPr>
            <w:r>
              <w:rPr>
                <w:rFonts w:ascii="Times New Roman" w:hAnsi="Times New Roman"/>
              </w:rPr>
              <w:t>10 252,3</w:t>
            </w:r>
          </w:p>
        </w:tc>
        <w:tc>
          <w:tcPr>
            <w:tcW w:w="613" w:type="pct"/>
          </w:tcPr>
          <w:p>
            <w:pPr>
              <w:jc w:val="center"/>
              <w:rPr>
                <w:rFonts w:ascii="Times New Roman" w:hAnsi="Times New Roman"/>
              </w:rPr>
            </w:pPr>
            <w:r>
              <w:rPr>
                <w:rFonts w:ascii="Times New Roman" w:hAnsi="Times New Roman"/>
              </w:rPr>
              <w:t>14 057,2</w:t>
            </w:r>
          </w:p>
        </w:tc>
        <w:tc>
          <w:tcPr>
            <w:tcW w:w="715" w:type="pct"/>
          </w:tcPr>
          <w:p>
            <w:pPr>
              <w:jc w:val="center"/>
              <w:rPr>
                <w:rFonts w:ascii="Times New Roman" w:hAnsi="Times New Roman"/>
              </w:rPr>
            </w:pPr>
            <w:r>
              <w:rPr>
                <w:rFonts w:ascii="Times New Roman" w:hAnsi="Times New Roman"/>
              </w:rPr>
              <w:t>60 227,4</w:t>
            </w:r>
          </w:p>
        </w:tc>
      </w:tr>
      <w:tr>
        <w:trPr>
          <w:trHeight w:val="283"/>
        </w:trPr>
        <w:tc>
          <w:tcPr>
            <w:tcW w:w="2495" w:type="pct"/>
          </w:tcPr>
          <w:p>
            <w:pPr>
              <w:jc w:val="both"/>
              <w:rPr>
                <w:rFonts w:ascii="Times New Roman" w:hAnsi="Times New Roman"/>
              </w:rPr>
            </w:pPr>
            <w:r>
              <w:rPr>
                <w:rFonts w:ascii="Times New Roman" w:hAnsi="Times New Roman"/>
              </w:rPr>
              <w:t>Обустроены объекты инженерной инфраструктуры и благоустроены площадки, расположенные на сельских территориях, под компактную жилищную застройку – всего, в том числе:</w:t>
            </w:r>
          </w:p>
        </w:tc>
        <w:tc>
          <w:tcPr>
            <w:tcW w:w="612" w:type="pct"/>
          </w:tcPr>
          <w:p>
            <w:pPr>
              <w:jc w:val="center"/>
              <w:rPr>
                <w:rFonts w:ascii="Times New Roman" w:hAnsi="Times New Roman"/>
              </w:rPr>
            </w:pPr>
            <w:r>
              <w:rPr>
                <w:rFonts w:ascii="Times New Roman" w:hAnsi="Times New Roman"/>
              </w:rPr>
              <w:t>133 371,9</w:t>
            </w:r>
          </w:p>
        </w:tc>
        <w:tc>
          <w:tcPr>
            <w:tcW w:w="565" w:type="pct"/>
          </w:tcPr>
          <w:p>
            <w:pPr>
              <w:jc w:val="center"/>
              <w:rPr>
                <w:rFonts w:ascii="Times New Roman" w:hAnsi="Times New Roman"/>
              </w:rPr>
            </w:pPr>
            <w:r>
              <w:rPr>
                <w:rFonts w:ascii="Times New Roman" w:hAnsi="Times New Roman"/>
              </w:rPr>
              <w:t>89 606,3</w:t>
            </w:r>
          </w:p>
        </w:tc>
        <w:tc>
          <w:tcPr>
            <w:tcW w:w="613" w:type="pct"/>
          </w:tcPr>
          <w:p>
            <w:pPr>
              <w:jc w:val="center"/>
              <w:rPr>
                <w:rFonts w:ascii="Times New Roman" w:hAnsi="Times New Roman"/>
              </w:rPr>
            </w:pPr>
            <w:r>
              <w:rPr>
                <w:rFonts w:ascii="Times New Roman" w:hAnsi="Times New Roman"/>
              </w:rPr>
              <w:t>237 685,4</w:t>
            </w:r>
          </w:p>
        </w:tc>
        <w:tc>
          <w:tcPr>
            <w:tcW w:w="715" w:type="pct"/>
          </w:tcPr>
          <w:p>
            <w:pPr>
              <w:jc w:val="center"/>
              <w:rPr>
                <w:rFonts w:ascii="Times New Roman" w:hAnsi="Times New Roman"/>
              </w:rPr>
            </w:pPr>
            <w:r>
              <w:rPr>
                <w:rFonts w:ascii="Times New Roman" w:hAnsi="Times New Roman"/>
              </w:rPr>
              <w:t>460 663,6</w:t>
            </w:r>
          </w:p>
        </w:tc>
      </w:tr>
      <w:tr>
        <w:trPr>
          <w:trHeight w:val="283"/>
        </w:trPr>
        <w:tc>
          <w:tcPr>
            <w:tcW w:w="2495" w:type="pct"/>
          </w:tcPr>
          <w:p>
            <w:pPr>
              <w:jc w:val="both"/>
              <w:rPr>
                <w:rFonts w:ascii="Times New Roman" w:hAnsi="Times New Roman"/>
              </w:rPr>
            </w:pPr>
            <w:r>
              <w:rPr>
                <w:rFonts w:ascii="Times New Roman" w:hAnsi="Times New Roman"/>
              </w:rPr>
              <w:lastRenderedPageBreak/>
              <w:t>федеральный бюджет</w:t>
            </w:r>
          </w:p>
        </w:tc>
        <w:tc>
          <w:tcPr>
            <w:tcW w:w="612" w:type="pct"/>
          </w:tcPr>
          <w:p>
            <w:pPr>
              <w:jc w:val="center"/>
              <w:rPr>
                <w:rFonts w:ascii="Times New Roman" w:hAnsi="Times New Roman"/>
              </w:rPr>
            </w:pPr>
            <w:r>
              <w:rPr>
                <w:rFonts w:ascii="Times New Roman" w:hAnsi="Times New Roman"/>
              </w:rPr>
              <w:t>108 031,2</w:t>
            </w:r>
          </w:p>
        </w:tc>
        <w:tc>
          <w:tcPr>
            <w:tcW w:w="565" w:type="pct"/>
          </w:tcPr>
          <w:p>
            <w:pPr>
              <w:jc w:val="center"/>
              <w:rPr>
                <w:rFonts w:ascii="Times New Roman" w:hAnsi="Times New Roman"/>
              </w:rPr>
            </w:pPr>
            <w:r>
              <w:rPr>
                <w:rFonts w:ascii="Times New Roman" w:hAnsi="Times New Roman"/>
              </w:rPr>
              <w:t>72 581,1</w:t>
            </w:r>
          </w:p>
        </w:tc>
        <w:tc>
          <w:tcPr>
            <w:tcW w:w="613" w:type="pct"/>
          </w:tcPr>
          <w:p>
            <w:pPr>
              <w:jc w:val="center"/>
              <w:rPr>
                <w:rFonts w:ascii="Times New Roman" w:hAnsi="Times New Roman"/>
              </w:rPr>
            </w:pPr>
            <w:r>
              <w:rPr>
                <w:rFonts w:ascii="Times New Roman" w:hAnsi="Times New Roman"/>
              </w:rPr>
              <w:t>164 002,9</w:t>
            </w:r>
          </w:p>
        </w:tc>
        <w:tc>
          <w:tcPr>
            <w:tcW w:w="715" w:type="pct"/>
          </w:tcPr>
          <w:p>
            <w:pPr>
              <w:jc w:val="center"/>
              <w:rPr>
                <w:rFonts w:ascii="Times New Roman" w:hAnsi="Times New Roman"/>
              </w:rPr>
            </w:pPr>
            <w:r>
              <w:rPr>
                <w:rFonts w:ascii="Times New Roman" w:hAnsi="Times New Roman"/>
              </w:rPr>
              <w:t>344 615,2</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rPr>
            </w:pPr>
            <w:r>
              <w:rPr>
                <w:rFonts w:ascii="Times New Roman" w:hAnsi="Times New Roman"/>
              </w:rPr>
              <w:t>25 340,7</w:t>
            </w:r>
          </w:p>
        </w:tc>
        <w:tc>
          <w:tcPr>
            <w:tcW w:w="565" w:type="pct"/>
          </w:tcPr>
          <w:p>
            <w:pPr>
              <w:jc w:val="center"/>
              <w:rPr>
                <w:rFonts w:ascii="Times New Roman" w:hAnsi="Times New Roman"/>
              </w:rPr>
            </w:pPr>
            <w:r>
              <w:rPr>
                <w:rFonts w:ascii="Times New Roman" w:hAnsi="Times New Roman"/>
              </w:rPr>
              <w:t>17 025,2</w:t>
            </w:r>
          </w:p>
        </w:tc>
        <w:tc>
          <w:tcPr>
            <w:tcW w:w="613" w:type="pct"/>
          </w:tcPr>
          <w:p>
            <w:pPr>
              <w:jc w:val="center"/>
              <w:rPr>
                <w:rFonts w:ascii="Times New Roman" w:hAnsi="Times New Roman"/>
              </w:rPr>
            </w:pPr>
            <w:r>
              <w:rPr>
                <w:rFonts w:ascii="Times New Roman" w:hAnsi="Times New Roman"/>
              </w:rPr>
              <w:t>73 682,5</w:t>
            </w:r>
          </w:p>
        </w:tc>
        <w:tc>
          <w:tcPr>
            <w:tcW w:w="715" w:type="pct"/>
          </w:tcPr>
          <w:p>
            <w:pPr>
              <w:jc w:val="center"/>
              <w:rPr>
                <w:rFonts w:ascii="Times New Roman" w:hAnsi="Times New Roman"/>
              </w:rPr>
            </w:pPr>
            <w:r>
              <w:rPr>
                <w:rFonts w:ascii="Times New Roman" w:hAnsi="Times New Roman"/>
              </w:rPr>
              <w:t>116 048,4</w:t>
            </w:r>
          </w:p>
        </w:tc>
      </w:tr>
      <w:tr>
        <w:trPr>
          <w:trHeight w:val="58"/>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Итого по региональному проекту, в том числе:</w:t>
            </w:r>
          </w:p>
        </w:tc>
        <w:tc>
          <w:tcPr>
            <w:tcW w:w="612" w:type="pct"/>
          </w:tcPr>
          <w:p>
            <w:pPr>
              <w:jc w:val="center"/>
              <w:rPr>
                <w:rFonts w:ascii="Times New Roman" w:hAnsi="Times New Roman"/>
              </w:rPr>
            </w:pPr>
            <w:r>
              <w:rPr>
                <w:rFonts w:ascii="Times New Roman" w:hAnsi="Times New Roman"/>
              </w:rPr>
              <w:t>346 401,5</w:t>
            </w:r>
          </w:p>
        </w:tc>
        <w:tc>
          <w:tcPr>
            <w:tcW w:w="565" w:type="pct"/>
          </w:tcPr>
          <w:p>
            <w:pPr>
              <w:jc w:val="center"/>
              <w:rPr>
                <w:rFonts w:ascii="Times New Roman" w:hAnsi="Times New Roman"/>
              </w:rPr>
            </w:pPr>
            <w:r>
              <w:rPr>
                <w:rFonts w:ascii="Times New Roman" w:hAnsi="Times New Roman"/>
              </w:rPr>
              <w:t>149 602,3</w:t>
            </w:r>
          </w:p>
        </w:tc>
        <w:tc>
          <w:tcPr>
            <w:tcW w:w="613" w:type="pct"/>
          </w:tcPr>
          <w:p>
            <w:pPr>
              <w:jc w:val="center"/>
              <w:rPr>
                <w:rFonts w:ascii="Times New Roman" w:hAnsi="Times New Roman"/>
              </w:rPr>
            </w:pPr>
            <w:r>
              <w:rPr>
                <w:rFonts w:ascii="Times New Roman" w:hAnsi="Times New Roman"/>
              </w:rPr>
              <w:t>315 957,7</w:t>
            </w:r>
          </w:p>
        </w:tc>
        <w:tc>
          <w:tcPr>
            <w:tcW w:w="715" w:type="pct"/>
          </w:tcPr>
          <w:p>
            <w:pPr>
              <w:jc w:val="center"/>
              <w:rPr>
                <w:rFonts w:ascii="Times New Roman" w:hAnsi="Times New Roman"/>
              </w:rPr>
            </w:pPr>
            <w:r>
              <w:rPr>
                <w:rFonts w:ascii="Times New Roman" w:hAnsi="Times New Roman"/>
              </w:rPr>
              <w:t>811 961,5</w:t>
            </w:r>
          </w:p>
        </w:tc>
      </w:tr>
      <w:tr>
        <w:trPr>
          <w:trHeight w:val="283"/>
        </w:trPr>
        <w:tc>
          <w:tcPr>
            <w:tcW w:w="2495" w:type="pct"/>
          </w:tcPr>
          <w:p>
            <w:pPr>
              <w:jc w:val="both"/>
              <w:rPr>
                <w:rFonts w:ascii="Times New Roman" w:hAnsi="Times New Roman"/>
              </w:rPr>
            </w:pPr>
            <w:r>
              <w:rPr>
                <w:rFonts w:ascii="Times New Roman" w:hAnsi="Times New Roman"/>
              </w:rPr>
              <w:t>федеральный бюджет</w:t>
            </w:r>
          </w:p>
        </w:tc>
        <w:tc>
          <w:tcPr>
            <w:tcW w:w="612" w:type="pct"/>
          </w:tcPr>
          <w:p>
            <w:pPr>
              <w:jc w:val="center"/>
              <w:rPr>
                <w:rFonts w:ascii="Times New Roman" w:hAnsi="Times New Roman"/>
              </w:rPr>
            </w:pPr>
            <w:r>
              <w:rPr>
                <w:rFonts w:ascii="Times New Roman" w:hAnsi="Times New Roman"/>
              </w:rPr>
              <w:t>244 131,4</w:t>
            </w:r>
          </w:p>
        </w:tc>
        <w:tc>
          <w:tcPr>
            <w:tcW w:w="565" w:type="pct"/>
          </w:tcPr>
          <w:p>
            <w:pPr>
              <w:jc w:val="center"/>
              <w:rPr>
                <w:rFonts w:ascii="Times New Roman" w:hAnsi="Times New Roman"/>
              </w:rPr>
            </w:pPr>
            <w:r>
              <w:rPr>
                <w:rFonts w:ascii="Times New Roman" w:hAnsi="Times New Roman"/>
              </w:rPr>
              <w:t>110 451,8</w:t>
            </w:r>
          </w:p>
        </w:tc>
        <w:tc>
          <w:tcPr>
            <w:tcW w:w="613" w:type="pct"/>
          </w:tcPr>
          <w:p>
            <w:pPr>
              <w:jc w:val="center"/>
              <w:rPr>
                <w:rFonts w:ascii="Times New Roman" w:hAnsi="Times New Roman"/>
              </w:rPr>
            </w:pPr>
            <w:r>
              <w:rPr>
                <w:rFonts w:ascii="Times New Roman" w:hAnsi="Times New Roman"/>
              </w:rPr>
              <w:t>205 815,5</w:t>
            </w:r>
          </w:p>
        </w:tc>
        <w:tc>
          <w:tcPr>
            <w:tcW w:w="715" w:type="pct"/>
          </w:tcPr>
          <w:p>
            <w:pPr>
              <w:jc w:val="center"/>
              <w:rPr>
                <w:rFonts w:ascii="Times New Roman" w:hAnsi="Times New Roman"/>
              </w:rPr>
            </w:pPr>
            <w:r>
              <w:rPr>
                <w:rFonts w:ascii="Times New Roman" w:hAnsi="Times New Roman"/>
              </w:rPr>
              <w:t>560 398,7</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rPr>
            </w:pPr>
            <w:r>
              <w:rPr>
                <w:rFonts w:ascii="Times New Roman" w:hAnsi="Times New Roman"/>
              </w:rPr>
              <w:t>57 265,5</w:t>
            </w:r>
          </w:p>
        </w:tc>
        <w:tc>
          <w:tcPr>
            <w:tcW w:w="565" w:type="pct"/>
          </w:tcPr>
          <w:p>
            <w:pPr>
              <w:jc w:val="center"/>
              <w:rPr>
                <w:rFonts w:ascii="Times New Roman" w:hAnsi="Times New Roman"/>
              </w:rPr>
            </w:pPr>
            <w:r>
              <w:rPr>
                <w:rFonts w:ascii="Times New Roman" w:hAnsi="Times New Roman"/>
              </w:rPr>
              <w:t>25 908,4</w:t>
            </w:r>
          </w:p>
        </w:tc>
        <w:tc>
          <w:tcPr>
            <w:tcW w:w="613" w:type="pct"/>
          </w:tcPr>
          <w:p>
            <w:pPr>
              <w:jc w:val="center"/>
              <w:rPr>
                <w:rFonts w:ascii="Times New Roman" w:hAnsi="Times New Roman"/>
              </w:rPr>
            </w:pPr>
            <w:r>
              <w:rPr>
                <w:rFonts w:ascii="Times New Roman" w:hAnsi="Times New Roman"/>
              </w:rPr>
              <w:t>92 467,9</w:t>
            </w:r>
          </w:p>
        </w:tc>
        <w:tc>
          <w:tcPr>
            <w:tcW w:w="715" w:type="pct"/>
          </w:tcPr>
          <w:p>
            <w:pPr>
              <w:jc w:val="center"/>
              <w:rPr>
                <w:rFonts w:ascii="Times New Roman" w:hAnsi="Times New Roman"/>
              </w:rPr>
            </w:pPr>
            <w:r>
              <w:rPr>
                <w:rFonts w:ascii="Times New Roman" w:hAnsi="Times New Roman"/>
              </w:rPr>
              <w:t>175 641,8</w:t>
            </w:r>
          </w:p>
        </w:tc>
      </w:tr>
      <w:tr>
        <w:trPr>
          <w:trHeight w:val="283"/>
        </w:trPr>
        <w:tc>
          <w:tcPr>
            <w:tcW w:w="2495" w:type="pct"/>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местный бюджет</w:t>
            </w:r>
          </w:p>
        </w:tc>
        <w:tc>
          <w:tcPr>
            <w:tcW w:w="612" w:type="pct"/>
          </w:tcPr>
          <w:p>
            <w:pPr>
              <w:jc w:val="center"/>
              <w:rPr>
                <w:rFonts w:ascii="Times New Roman" w:hAnsi="Times New Roman"/>
              </w:rPr>
            </w:pPr>
            <w:r>
              <w:rPr>
                <w:rFonts w:ascii="Times New Roman" w:hAnsi="Times New Roman"/>
              </w:rPr>
              <w:t>1 890,4</w:t>
            </w:r>
          </w:p>
        </w:tc>
        <w:tc>
          <w:tcPr>
            <w:tcW w:w="565" w:type="pct"/>
          </w:tcPr>
          <w:p>
            <w:pPr>
              <w:jc w:val="center"/>
              <w:rPr>
                <w:rFonts w:ascii="Times New Roman" w:hAnsi="Times New Roman"/>
              </w:rPr>
            </w:pPr>
            <w:r>
              <w:rPr>
                <w:rFonts w:ascii="Times New Roman" w:hAnsi="Times New Roman"/>
              </w:rPr>
              <w:t>1 452,7</w:t>
            </w:r>
          </w:p>
        </w:tc>
        <w:tc>
          <w:tcPr>
            <w:tcW w:w="613" w:type="pct"/>
          </w:tcPr>
          <w:p>
            <w:pPr>
              <w:jc w:val="center"/>
              <w:rPr>
                <w:rFonts w:ascii="Times New Roman" w:hAnsi="Times New Roman"/>
              </w:rPr>
            </w:pPr>
            <w:r>
              <w:rPr>
                <w:rFonts w:ascii="Times New Roman" w:hAnsi="Times New Roman"/>
              </w:rPr>
              <w:t>1 452,7</w:t>
            </w:r>
          </w:p>
        </w:tc>
        <w:tc>
          <w:tcPr>
            <w:tcW w:w="715" w:type="pct"/>
          </w:tcPr>
          <w:p>
            <w:pPr>
              <w:jc w:val="center"/>
              <w:rPr>
                <w:rFonts w:ascii="Times New Roman" w:hAnsi="Times New Roman"/>
              </w:rPr>
            </w:pPr>
            <w:r>
              <w:rPr>
                <w:rFonts w:ascii="Times New Roman" w:hAnsi="Times New Roman"/>
              </w:rPr>
              <w:t>4 795,8</w:t>
            </w:r>
          </w:p>
        </w:tc>
      </w:tr>
      <w:tr>
        <w:trPr>
          <w:trHeight w:val="283"/>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rPr>
            </w:pPr>
            <w:r>
              <w:rPr>
                <w:rFonts w:ascii="Times New Roman" w:hAnsi="Times New Roman"/>
              </w:rPr>
              <w:t>43 114,2</w:t>
            </w:r>
          </w:p>
        </w:tc>
        <w:tc>
          <w:tcPr>
            <w:tcW w:w="565" w:type="pct"/>
          </w:tcPr>
          <w:p>
            <w:pPr>
              <w:jc w:val="center"/>
              <w:rPr>
                <w:rFonts w:ascii="Times New Roman" w:hAnsi="Times New Roman"/>
              </w:rPr>
            </w:pPr>
            <w:r>
              <w:rPr>
                <w:rFonts w:ascii="Times New Roman" w:hAnsi="Times New Roman"/>
              </w:rPr>
              <w:t>11 789,4</w:t>
            </w:r>
          </w:p>
        </w:tc>
        <w:tc>
          <w:tcPr>
            <w:tcW w:w="613" w:type="pct"/>
          </w:tcPr>
          <w:p>
            <w:pPr>
              <w:jc w:val="center"/>
              <w:rPr>
                <w:rFonts w:ascii="Times New Roman" w:hAnsi="Times New Roman"/>
              </w:rPr>
            </w:pPr>
            <w:r>
              <w:rPr>
                <w:rFonts w:ascii="Times New Roman" w:hAnsi="Times New Roman"/>
              </w:rPr>
              <w:t>16 221,6</w:t>
            </w:r>
          </w:p>
        </w:tc>
        <w:tc>
          <w:tcPr>
            <w:tcW w:w="715" w:type="pct"/>
          </w:tcPr>
          <w:p>
            <w:pPr>
              <w:jc w:val="center"/>
              <w:rPr>
                <w:rFonts w:ascii="Times New Roman" w:hAnsi="Times New Roman"/>
              </w:rPr>
            </w:pPr>
            <w:r>
              <w:rPr>
                <w:rFonts w:ascii="Times New Roman" w:hAnsi="Times New Roman"/>
              </w:rPr>
              <w:t>71 125,2</w:t>
            </w:r>
          </w:p>
        </w:tc>
      </w:tr>
    </w:tbl>
    <w:p>
      <w:pPr>
        <w:widowControl w:val="0"/>
        <w:tabs>
          <w:tab w:val="left" w:pos="713"/>
          <w:tab w:val="left" w:pos="12241"/>
        </w:tabs>
        <w:spacing w:after="0" w:line="240" w:lineRule="auto"/>
        <w:ind w:left="2578" w:right="468" w:hanging="2146"/>
        <w:jc w:val="center"/>
        <w:rPr>
          <w:rFonts w:ascii="Times New Roman" w:hAnsi="Times New Roman"/>
          <w:sz w:val="28"/>
        </w:rPr>
      </w:pPr>
    </w:p>
    <w:p>
      <w:pPr>
        <w:widowControl w:val="0"/>
        <w:tabs>
          <w:tab w:val="left" w:pos="713"/>
          <w:tab w:val="left" w:pos="12241"/>
        </w:tabs>
        <w:spacing w:after="0" w:line="240" w:lineRule="auto"/>
        <w:jc w:val="center"/>
        <w:rPr>
          <w:rFonts w:ascii="Times New Roman" w:hAnsi="Times New Roman"/>
          <w:spacing w:val="-7"/>
          <w:sz w:val="28"/>
        </w:rPr>
      </w:pPr>
      <w:r>
        <w:rPr>
          <w:rFonts w:ascii="Times New Roman" w:hAnsi="Times New Roman"/>
          <w:sz w:val="28"/>
        </w:rPr>
        <w:t>6. План</w:t>
      </w:r>
      <w:r>
        <w:rPr>
          <w:rFonts w:ascii="Times New Roman" w:hAnsi="Times New Roman"/>
          <w:spacing w:val="-3"/>
          <w:sz w:val="28"/>
        </w:rPr>
        <w:t xml:space="preserve"> </w:t>
      </w:r>
      <w:r>
        <w:rPr>
          <w:rFonts w:ascii="Times New Roman" w:hAnsi="Times New Roman"/>
          <w:sz w:val="28"/>
        </w:rPr>
        <w:t>исполнения</w:t>
      </w:r>
      <w:r>
        <w:rPr>
          <w:rFonts w:ascii="Times New Roman" w:hAnsi="Times New Roman"/>
          <w:spacing w:val="-7"/>
          <w:sz w:val="28"/>
        </w:rPr>
        <w:t xml:space="preserve"> </w:t>
      </w:r>
      <w:r>
        <w:rPr>
          <w:rFonts w:ascii="Times New Roman" w:hAnsi="Times New Roman"/>
          <w:sz w:val="28"/>
        </w:rPr>
        <w:t>бюджета</w:t>
      </w:r>
      <w:r>
        <w:rPr>
          <w:rFonts w:ascii="Times New Roman" w:hAnsi="Times New Roman"/>
          <w:spacing w:val="-4"/>
          <w:sz w:val="28"/>
        </w:rPr>
        <w:t xml:space="preserve"> </w:t>
      </w:r>
      <w:r>
        <w:rPr>
          <w:rFonts w:ascii="Times New Roman" w:hAnsi="Times New Roman"/>
          <w:sz w:val="28"/>
        </w:rPr>
        <w:t>Республики</w:t>
      </w:r>
      <w:r>
        <w:rPr>
          <w:rFonts w:ascii="Times New Roman" w:hAnsi="Times New Roman"/>
          <w:spacing w:val="-3"/>
          <w:sz w:val="28"/>
        </w:rPr>
        <w:t xml:space="preserve"> </w:t>
      </w:r>
      <w:r>
        <w:rPr>
          <w:rFonts w:ascii="Times New Roman" w:hAnsi="Times New Roman"/>
          <w:sz w:val="28"/>
        </w:rPr>
        <w:t>Татарстан</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5"/>
          <w:sz w:val="28"/>
        </w:rPr>
        <w:t xml:space="preserve"> </w:t>
      </w:r>
      <w:r>
        <w:rPr>
          <w:rFonts w:ascii="Times New Roman" w:hAnsi="Times New Roman"/>
          <w:sz w:val="28"/>
        </w:rPr>
        <w:t>части</w:t>
      </w:r>
      <w:r>
        <w:rPr>
          <w:rFonts w:ascii="Times New Roman" w:hAnsi="Times New Roman"/>
          <w:spacing w:val="-5"/>
          <w:sz w:val="28"/>
        </w:rPr>
        <w:t xml:space="preserve"> </w:t>
      </w:r>
      <w:r>
        <w:rPr>
          <w:rFonts w:ascii="Times New Roman" w:hAnsi="Times New Roman"/>
          <w:sz w:val="28"/>
        </w:rPr>
        <w:t>бюджетных</w:t>
      </w:r>
      <w:r>
        <w:rPr>
          <w:rFonts w:ascii="Times New Roman" w:hAnsi="Times New Roman"/>
          <w:spacing w:val="-3"/>
          <w:sz w:val="28"/>
        </w:rPr>
        <w:t xml:space="preserve"> </w:t>
      </w:r>
      <w:r>
        <w:rPr>
          <w:rFonts w:ascii="Times New Roman" w:hAnsi="Times New Roman"/>
          <w:sz w:val="28"/>
        </w:rPr>
        <w:t>ассигнований, предусмотренных</w:t>
      </w:r>
      <w:r>
        <w:rPr>
          <w:rFonts w:ascii="Times New Roman" w:hAnsi="Times New Roman"/>
          <w:spacing w:val="-7"/>
          <w:sz w:val="28"/>
        </w:rPr>
        <w:t xml:space="preserve"> </w:t>
      </w:r>
    </w:p>
    <w:p>
      <w:pPr>
        <w:widowControl w:val="0"/>
        <w:tabs>
          <w:tab w:val="left" w:pos="713"/>
          <w:tab w:val="left" w:pos="12241"/>
        </w:tabs>
        <w:spacing w:after="0" w:line="240" w:lineRule="auto"/>
        <w:jc w:val="center"/>
        <w:rPr>
          <w:rFonts w:ascii="Times New Roman" w:hAnsi="Times New Roman"/>
          <w:sz w:val="28"/>
        </w:rPr>
      </w:pPr>
      <w:r>
        <w:rPr>
          <w:rFonts w:ascii="Times New Roman" w:hAnsi="Times New Roman"/>
          <w:sz w:val="28"/>
        </w:rPr>
        <w:t>на</w:t>
      </w:r>
      <w:r>
        <w:rPr>
          <w:rFonts w:ascii="Times New Roman" w:hAnsi="Times New Roman"/>
          <w:spacing w:val="-4"/>
          <w:sz w:val="28"/>
        </w:rPr>
        <w:t xml:space="preserve"> </w:t>
      </w:r>
      <w:proofErr w:type="gramStart"/>
      <w:r>
        <w:rPr>
          <w:rFonts w:ascii="Times New Roman" w:hAnsi="Times New Roman"/>
          <w:sz w:val="28"/>
        </w:rPr>
        <w:t xml:space="preserve">финансовое </w:t>
      </w:r>
      <w:r>
        <w:rPr>
          <w:rFonts w:ascii="Times New Roman" w:hAnsi="Times New Roman"/>
          <w:spacing w:val="-67"/>
          <w:sz w:val="28"/>
        </w:rPr>
        <w:t xml:space="preserve"> </w:t>
      </w:r>
      <w:r>
        <w:rPr>
          <w:rFonts w:ascii="Times New Roman" w:hAnsi="Times New Roman"/>
          <w:sz w:val="28"/>
        </w:rPr>
        <w:t>обеспечение</w:t>
      </w:r>
      <w:proofErr w:type="gramEnd"/>
      <w:r>
        <w:rPr>
          <w:rFonts w:ascii="Times New Roman" w:hAnsi="Times New Roman"/>
          <w:spacing w:val="-6"/>
          <w:sz w:val="28"/>
        </w:rPr>
        <w:t xml:space="preserve"> </w:t>
      </w:r>
      <w:r>
        <w:rPr>
          <w:rFonts w:ascii="Times New Roman" w:hAnsi="Times New Roman"/>
          <w:sz w:val="28"/>
        </w:rPr>
        <w:t>реализации</w:t>
      </w:r>
      <w:r>
        <w:rPr>
          <w:rFonts w:ascii="Times New Roman" w:hAnsi="Times New Roman"/>
          <w:spacing w:val="-3"/>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spacing w:after="0" w:line="240" w:lineRule="auto"/>
        <w:jc w:val="center"/>
        <w:rPr>
          <w:rFonts w:ascii="Times New Roman" w:hAnsi="Times New Roman"/>
          <w:sz w:val="28"/>
        </w:rPr>
      </w:pPr>
    </w:p>
    <w:tbl>
      <w:tblPr>
        <w:tblStyle w:val="affa"/>
        <w:tblW w:w="5000" w:type="pct"/>
        <w:tblLayout w:type="fixed"/>
        <w:tblLook w:val="04A0" w:firstRow="1" w:lastRow="0" w:firstColumn="1" w:lastColumn="0" w:noHBand="0" w:noVBand="1"/>
      </w:tblPr>
      <w:tblGrid>
        <w:gridCol w:w="559"/>
        <w:gridCol w:w="3165"/>
        <w:gridCol w:w="526"/>
        <w:gridCol w:w="850"/>
        <w:gridCol w:w="581"/>
        <w:gridCol w:w="1005"/>
        <w:gridCol w:w="1035"/>
        <w:gridCol w:w="1005"/>
        <w:gridCol w:w="992"/>
        <w:gridCol w:w="1038"/>
        <w:gridCol w:w="992"/>
        <w:gridCol w:w="1017"/>
        <w:gridCol w:w="1132"/>
        <w:gridCol w:w="1232"/>
      </w:tblGrid>
      <w:tr>
        <w:trPr>
          <w:trHeight w:val="242"/>
        </w:trPr>
        <w:tc>
          <w:tcPr>
            <w:tcW w:w="185" w:type="pct"/>
            <w:vMerge w:val="restart"/>
            <w:tcBorders>
              <w:bottom w:val="nil"/>
            </w:tcBorders>
          </w:tcPr>
          <w:p>
            <w:pPr>
              <w:jc w:val="center"/>
              <w:rPr>
                <w:rFonts w:ascii="Times New Roman" w:hAnsi="Times New Roman"/>
                <w:szCs w:val="22"/>
              </w:rPr>
            </w:pPr>
            <w:r>
              <w:rPr>
                <w:rFonts w:ascii="Times New Roman" w:hAnsi="Times New Roman"/>
                <w:szCs w:val="22"/>
              </w:rPr>
              <w:t>№ п/п</w:t>
            </w:r>
          </w:p>
        </w:tc>
        <w:tc>
          <w:tcPr>
            <w:tcW w:w="1046" w:type="pct"/>
            <w:vMerge w:val="restart"/>
            <w:tcBorders>
              <w:bottom w:val="nil"/>
            </w:tcBorders>
          </w:tcPr>
          <w:p>
            <w:pPr>
              <w:ind w:left="57"/>
              <w:jc w:val="center"/>
              <w:rPr>
                <w:rFonts w:ascii="Times New Roman" w:hAnsi="Times New Roman"/>
                <w:szCs w:val="22"/>
              </w:rPr>
            </w:pPr>
            <w:r>
              <w:rPr>
                <w:rFonts w:ascii="Times New Roman" w:hAnsi="Times New Roman"/>
                <w:szCs w:val="22"/>
              </w:rPr>
              <w:t xml:space="preserve">Наименование мероприятия </w:t>
            </w:r>
          </w:p>
          <w:p>
            <w:pPr>
              <w:ind w:left="57"/>
              <w:jc w:val="center"/>
              <w:rPr>
                <w:rFonts w:ascii="Times New Roman" w:hAnsi="Times New Roman"/>
                <w:szCs w:val="22"/>
              </w:rPr>
            </w:pPr>
            <w:r>
              <w:rPr>
                <w:rFonts w:ascii="Times New Roman" w:hAnsi="Times New Roman"/>
                <w:szCs w:val="22"/>
              </w:rPr>
              <w:t>(результата)</w:t>
            </w:r>
          </w:p>
        </w:tc>
        <w:tc>
          <w:tcPr>
            <w:tcW w:w="3361" w:type="pct"/>
            <w:gridSpan w:val="11"/>
            <w:tcBorders>
              <w:bottom w:val="single" w:sz="4" w:space="0" w:color="auto"/>
            </w:tcBorders>
          </w:tcPr>
          <w:p>
            <w:pPr>
              <w:ind w:left="57"/>
              <w:jc w:val="center"/>
              <w:rPr>
                <w:rFonts w:ascii="Times New Roman" w:hAnsi="Times New Roman"/>
                <w:szCs w:val="22"/>
              </w:rPr>
            </w:pPr>
            <w:r>
              <w:rPr>
                <w:rFonts w:ascii="Times New Roman" w:hAnsi="Times New Roman"/>
                <w:szCs w:val="22"/>
              </w:rPr>
              <w:t>Плановые значения по месяцам</w:t>
            </w:r>
          </w:p>
        </w:tc>
        <w:tc>
          <w:tcPr>
            <w:tcW w:w="408" w:type="pct"/>
            <w:vMerge w:val="restart"/>
            <w:tcBorders>
              <w:bottom w:val="nil"/>
            </w:tcBorders>
          </w:tcPr>
          <w:p>
            <w:pPr>
              <w:ind w:left="57"/>
              <w:jc w:val="center"/>
              <w:rPr>
                <w:rFonts w:ascii="Times New Roman" w:hAnsi="Times New Roman"/>
                <w:szCs w:val="22"/>
              </w:rPr>
            </w:pPr>
            <w:r>
              <w:rPr>
                <w:rFonts w:ascii="Times New Roman" w:hAnsi="Times New Roman"/>
                <w:szCs w:val="22"/>
              </w:rPr>
              <w:t>Всего на конец 2024 года, тыс.рублей</w:t>
            </w:r>
          </w:p>
        </w:tc>
      </w:tr>
      <w:tr>
        <w:trPr>
          <w:trHeight w:val="1106"/>
        </w:trPr>
        <w:tc>
          <w:tcPr>
            <w:tcW w:w="185" w:type="pct"/>
            <w:vMerge/>
            <w:tcBorders>
              <w:bottom w:val="nil"/>
            </w:tcBorders>
          </w:tcPr>
          <w:p>
            <w:pPr>
              <w:ind w:left="57"/>
              <w:jc w:val="center"/>
              <w:rPr>
                <w:rFonts w:ascii="Times New Roman" w:hAnsi="Times New Roman"/>
                <w:szCs w:val="22"/>
              </w:rPr>
            </w:pPr>
          </w:p>
        </w:tc>
        <w:tc>
          <w:tcPr>
            <w:tcW w:w="1046" w:type="pct"/>
            <w:vMerge/>
            <w:tcBorders>
              <w:bottom w:val="nil"/>
            </w:tcBorders>
          </w:tcPr>
          <w:p>
            <w:pPr>
              <w:ind w:left="57"/>
              <w:jc w:val="center"/>
              <w:rPr>
                <w:rFonts w:ascii="Times New Roman" w:hAnsi="Times New Roman"/>
                <w:szCs w:val="22"/>
              </w:rPr>
            </w:pPr>
          </w:p>
        </w:tc>
        <w:tc>
          <w:tcPr>
            <w:tcW w:w="174" w:type="pct"/>
            <w:tcBorders>
              <w:bottom w:val="nil"/>
            </w:tcBorders>
            <w:textDirection w:val="btLr"/>
          </w:tcPr>
          <w:p>
            <w:pPr>
              <w:ind w:left="57" w:right="113"/>
              <w:jc w:val="center"/>
              <w:rPr>
                <w:rFonts w:ascii="Times New Roman" w:hAnsi="Times New Roman"/>
                <w:szCs w:val="22"/>
              </w:rPr>
            </w:pPr>
            <w:r>
              <w:rPr>
                <w:rFonts w:ascii="Times New Roman" w:hAnsi="Times New Roman"/>
                <w:szCs w:val="22"/>
              </w:rPr>
              <w:t>январь</w:t>
            </w:r>
          </w:p>
        </w:tc>
        <w:tc>
          <w:tcPr>
            <w:tcW w:w="281" w:type="pct"/>
            <w:tcBorders>
              <w:bottom w:val="nil"/>
            </w:tcBorders>
            <w:textDirection w:val="btLr"/>
            <w:vAlign w:val="center"/>
          </w:tcPr>
          <w:p>
            <w:pPr>
              <w:ind w:left="57" w:right="113"/>
              <w:jc w:val="center"/>
              <w:rPr>
                <w:rFonts w:ascii="Times New Roman" w:hAnsi="Times New Roman"/>
                <w:szCs w:val="22"/>
              </w:rPr>
            </w:pPr>
            <w:r>
              <w:rPr>
                <w:rFonts w:ascii="Times New Roman" w:hAnsi="Times New Roman"/>
                <w:szCs w:val="22"/>
              </w:rPr>
              <w:t>февраль</w:t>
            </w:r>
          </w:p>
        </w:tc>
        <w:tc>
          <w:tcPr>
            <w:tcW w:w="192" w:type="pct"/>
            <w:tcBorders>
              <w:bottom w:val="nil"/>
            </w:tcBorders>
            <w:textDirection w:val="btLr"/>
            <w:vAlign w:val="center"/>
          </w:tcPr>
          <w:p>
            <w:pPr>
              <w:ind w:left="57" w:right="113"/>
              <w:jc w:val="center"/>
              <w:rPr>
                <w:rFonts w:ascii="Times New Roman" w:hAnsi="Times New Roman"/>
                <w:szCs w:val="22"/>
              </w:rPr>
            </w:pPr>
            <w:r>
              <w:rPr>
                <w:rFonts w:ascii="Times New Roman" w:hAnsi="Times New Roman"/>
                <w:szCs w:val="22"/>
              </w:rPr>
              <w:t>март</w:t>
            </w:r>
          </w:p>
        </w:tc>
        <w:tc>
          <w:tcPr>
            <w:tcW w:w="332" w:type="pct"/>
            <w:tcBorders>
              <w:bottom w:val="nil"/>
            </w:tcBorders>
            <w:textDirection w:val="btLr"/>
            <w:vAlign w:val="center"/>
          </w:tcPr>
          <w:p>
            <w:pPr>
              <w:ind w:left="57" w:right="113"/>
              <w:jc w:val="center"/>
              <w:rPr>
                <w:rFonts w:ascii="Times New Roman" w:hAnsi="Times New Roman"/>
                <w:szCs w:val="22"/>
              </w:rPr>
            </w:pPr>
            <w:r>
              <w:rPr>
                <w:rFonts w:ascii="Times New Roman" w:hAnsi="Times New Roman"/>
                <w:szCs w:val="22"/>
              </w:rPr>
              <w:t>апрель</w:t>
            </w:r>
          </w:p>
        </w:tc>
        <w:tc>
          <w:tcPr>
            <w:tcW w:w="342" w:type="pct"/>
            <w:tcBorders>
              <w:bottom w:val="nil"/>
            </w:tcBorders>
            <w:textDirection w:val="btLr"/>
            <w:vAlign w:val="center"/>
          </w:tcPr>
          <w:p>
            <w:pPr>
              <w:ind w:left="57" w:right="113"/>
              <w:jc w:val="center"/>
              <w:rPr>
                <w:rFonts w:ascii="Times New Roman" w:hAnsi="Times New Roman"/>
                <w:szCs w:val="22"/>
              </w:rPr>
            </w:pPr>
            <w:r>
              <w:rPr>
                <w:rFonts w:ascii="Times New Roman" w:hAnsi="Times New Roman"/>
                <w:szCs w:val="22"/>
              </w:rPr>
              <w:t>май</w:t>
            </w:r>
          </w:p>
        </w:tc>
        <w:tc>
          <w:tcPr>
            <w:tcW w:w="332" w:type="pct"/>
            <w:tcBorders>
              <w:bottom w:val="nil"/>
            </w:tcBorders>
            <w:textDirection w:val="btLr"/>
            <w:vAlign w:val="center"/>
          </w:tcPr>
          <w:p>
            <w:pPr>
              <w:ind w:left="57" w:right="113"/>
              <w:jc w:val="center"/>
              <w:rPr>
                <w:rFonts w:ascii="Times New Roman" w:hAnsi="Times New Roman"/>
                <w:szCs w:val="22"/>
              </w:rPr>
            </w:pPr>
            <w:r>
              <w:rPr>
                <w:rFonts w:ascii="Times New Roman" w:hAnsi="Times New Roman"/>
                <w:szCs w:val="22"/>
              </w:rPr>
              <w:t>июнь</w:t>
            </w:r>
          </w:p>
        </w:tc>
        <w:tc>
          <w:tcPr>
            <w:tcW w:w="328" w:type="pct"/>
            <w:tcBorders>
              <w:bottom w:val="nil"/>
            </w:tcBorders>
            <w:textDirection w:val="btLr"/>
            <w:vAlign w:val="center"/>
          </w:tcPr>
          <w:p>
            <w:pPr>
              <w:ind w:left="57" w:right="113"/>
              <w:jc w:val="center"/>
              <w:rPr>
                <w:rFonts w:ascii="Times New Roman" w:hAnsi="Times New Roman"/>
                <w:szCs w:val="22"/>
              </w:rPr>
            </w:pPr>
            <w:r>
              <w:rPr>
                <w:rFonts w:ascii="Times New Roman" w:hAnsi="Times New Roman"/>
                <w:szCs w:val="22"/>
              </w:rPr>
              <w:t>июль</w:t>
            </w:r>
          </w:p>
        </w:tc>
        <w:tc>
          <w:tcPr>
            <w:tcW w:w="343" w:type="pct"/>
            <w:tcBorders>
              <w:bottom w:val="nil"/>
            </w:tcBorders>
            <w:textDirection w:val="btLr"/>
            <w:vAlign w:val="center"/>
          </w:tcPr>
          <w:p>
            <w:pPr>
              <w:ind w:left="57" w:right="113"/>
              <w:jc w:val="center"/>
              <w:rPr>
                <w:rFonts w:ascii="Times New Roman" w:hAnsi="Times New Roman"/>
                <w:szCs w:val="22"/>
              </w:rPr>
            </w:pPr>
            <w:r>
              <w:rPr>
                <w:rFonts w:ascii="Times New Roman" w:hAnsi="Times New Roman"/>
                <w:szCs w:val="22"/>
              </w:rPr>
              <w:t>август</w:t>
            </w:r>
          </w:p>
        </w:tc>
        <w:tc>
          <w:tcPr>
            <w:tcW w:w="328" w:type="pct"/>
            <w:tcBorders>
              <w:bottom w:val="nil"/>
            </w:tcBorders>
            <w:textDirection w:val="btLr"/>
            <w:vAlign w:val="center"/>
          </w:tcPr>
          <w:p>
            <w:pPr>
              <w:ind w:left="57" w:right="113"/>
              <w:jc w:val="center"/>
              <w:rPr>
                <w:rFonts w:ascii="Times New Roman" w:hAnsi="Times New Roman"/>
                <w:szCs w:val="22"/>
              </w:rPr>
            </w:pPr>
            <w:r>
              <w:rPr>
                <w:rFonts w:ascii="Times New Roman" w:hAnsi="Times New Roman"/>
                <w:szCs w:val="22"/>
              </w:rPr>
              <w:t>сентябрь</w:t>
            </w:r>
          </w:p>
        </w:tc>
        <w:tc>
          <w:tcPr>
            <w:tcW w:w="336" w:type="pct"/>
            <w:tcBorders>
              <w:bottom w:val="nil"/>
            </w:tcBorders>
            <w:textDirection w:val="btLr"/>
            <w:vAlign w:val="center"/>
          </w:tcPr>
          <w:p>
            <w:pPr>
              <w:ind w:left="57" w:right="113"/>
              <w:jc w:val="center"/>
              <w:rPr>
                <w:rFonts w:ascii="Times New Roman" w:hAnsi="Times New Roman"/>
                <w:szCs w:val="22"/>
              </w:rPr>
            </w:pPr>
            <w:r>
              <w:rPr>
                <w:rFonts w:ascii="Times New Roman" w:hAnsi="Times New Roman"/>
                <w:szCs w:val="22"/>
              </w:rPr>
              <w:t>октябрь</w:t>
            </w:r>
          </w:p>
        </w:tc>
        <w:tc>
          <w:tcPr>
            <w:tcW w:w="374" w:type="pct"/>
            <w:tcBorders>
              <w:bottom w:val="nil"/>
            </w:tcBorders>
            <w:textDirection w:val="btLr"/>
            <w:vAlign w:val="center"/>
          </w:tcPr>
          <w:p>
            <w:pPr>
              <w:ind w:left="57" w:right="113"/>
              <w:jc w:val="center"/>
              <w:rPr>
                <w:rFonts w:ascii="Times New Roman" w:hAnsi="Times New Roman"/>
                <w:szCs w:val="22"/>
              </w:rPr>
            </w:pPr>
            <w:r>
              <w:rPr>
                <w:rFonts w:ascii="Times New Roman" w:hAnsi="Times New Roman"/>
                <w:szCs w:val="22"/>
              </w:rPr>
              <w:t>ноябрь</w:t>
            </w:r>
          </w:p>
        </w:tc>
        <w:tc>
          <w:tcPr>
            <w:tcW w:w="408" w:type="pct"/>
            <w:vMerge/>
            <w:tcBorders>
              <w:bottom w:val="nil"/>
            </w:tcBorders>
          </w:tcPr>
          <w:p>
            <w:pPr>
              <w:ind w:left="57"/>
              <w:jc w:val="center"/>
              <w:rPr>
                <w:rFonts w:ascii="Times New Roman" w:hAnsi="Times New Roman"/>
                <w:szCs w:val="22"/>
              </w:rPr>
            </w:pPr>
          </w:p>
        </w:tc>
      </w:tr>
    </w:tbl>
    <w:p>
      <w:pPr>
        <w:spacing w:after="0" w:line="360" w:lineRule="auto"/>
        <w:rPr>
          <w:sz w:val="2"/>
          <w:szCs w:val="2"/>
        </w:rPr>
      </w:pPr>
    </w:p>
    <w:tbl>
      <w:tblPr>
        <w:tblStyle w:val="affa"/>
        <w:tblW w:w="5000" w:type="pct"/>
        <w:tblLayout w:type="fixed"/>
        <w:tblLook w:val="04A0" w:firstRow="1" w:lastRow="0" w:firstColumn="1" w:lastColumn="0" w:noHBand="0" w:noVBand="1"/>
      </w:tblPr>
      <w:tblGrid>
        <w:gridCol w:w="559"/>
        <w:gridCol w:w="3165"/>
        <w:gridCol w:w="526"/>
        <w:gridCol w:w="850"/>
        <w:gridCol w:w="581"/>
        <w:gridCol w:w="1005"/>
        <w:gridCol w:w="1035"/>
        <w:gridCol w:w="1005"/>
        <w:gridCol w:w="992"/>
        <w:gridCol w:w="1038"/>
        <w:gridCol w:w="992"/>
        <w:gridCol w:w="1017"/>
        <w:gridCol w:w="1132"/>
        <w:gridCol w:w="1232"/>
      </w:tblGrid>
      <w:tr>
        <w:trPr>
          <w:trHeight w:val="242"/>
          <w:tblHeader/>
        </w:trPr>
        <w:tc>
          <w:tcPr>
            <w:tcW w:w="185" w:type="pct"/>
          </w:tcPr>
          <w:p>
            <w:pPr>
              <w:jc w:val="center"/>
              <w:rPr>
                <w:rFonts w:ascii="Times New Roman" w:hAnsi="Times New Roman"/>
                <w:szCs w:val="22"/>
              </w:rPr>
            </w:pPr>
            <w:r>
              <w:rPr>
                <w:rFonts w:ascii="Times New Roman" w:hAnsi="Times New Roman"/>
                <w:szCs w:val="22"/>
              </w:rPr>
              <w:t>1</w:t>
            </w:r>
          </w:p>
        </w:tc>
        <w:tc>
          <w:tcPr>
            <w:tcW w:w="1046" w:type="pct"/>
          </w:tcPr>
          <w:p>
            <w:pPr>
              <w:jc w:val="center"/>
              <w:rPr>
                <w:rFonts w:ascii="Times New Roman" w:hAnsi="Times New Roman"/>
                <w:szCs w:val="22"/>
              </w:rPr>
            </w:pPr>
            <w:r>
              <w:rPr>
                <w:rFonts w:ascii="Times New Roman" w:hAnsi="Times New Roman"/>
                <w:szCs w:val="22"/>
              </w:rPr>
              <w:t>2</w:t>
            </w:r>
          </w:p>
        </w:tc>
        <w:tc>
          <w:tcPr>
            <w:tcW w:w="174" w:type="pct"/>
          </w:tcPr>
          <w:p>
            <w:pPr>
              <w:jc w:val="center"/>
              <w:rPr>
                <w:rFonts w:ascii="Times New Roman" w:hAnsi="Times New Roman"/>
                <w:szCs w:val="22"/>
              </w:rPr>
            </w:pPr>
            <w:r>
              <w:rPr>
                <w:rFonts w:ascii="Times New Roman" w:hAnsi="Times New Roman"/>
                <w:szCs w:val="22"/>
              </w:rPr>
              <w:t>3</w:t>
            </w:r>
          </w:p>
        </w:tc>
        <w:tc>
          <w:tcPr>
            <w:tcW w:w="281" w:type="pct"/>
          </w:tcPr>
          <w:p>
            <w:pPr>
              <w:jc w:val="center"/>
              <w:rPr>
                <w:rFonts w:ascii="Times New Roman" w:hAnsi="Times New Roman"/>
                <w:szCs w:val="22"/>
              </w:rPr>
            </w:pPr>
            <w:r>
              <w:rPr>
                <w:rFonts w:ascii="Times New Roman" w:hAnsi="Times New Roman"/>
                <w:szCs w:val="22"/>
              </w:rPr>
              <w:t>4</w:t>
            </w:r>
          </w:p>
        </w:tc>
        <w:tc>
          <w:tcPr>
            <w:tcW w:w="192" w:type="pct"/>
          </w:tcPr>
          <w:p>
            <w:pPr>
              <w:jc w:val="center"/>
              <w:rPr>
                <w:rFonts w:ascii="Times New Roman" w:hAnsi="Times New Roman"/>
                <w:szCs w:val="22"/>
              </w:rPr>
            </w:pPr>
            <w:r>
              <w:rPr>
                <w:rFonts w:ascii="Times New Roman" w:hAnsi="Times New Roman"/>
                <w:szCs w:val="22"/>
              </w:rPr>
              <w:t>5</w:t>
            </w:r>
          </w:p>
        </w:tc>
        <w:tc>
          <w:tcPr>
            <w:tcW w:w="332" w:type="pct"/>
          </w:tcPr>
          <w:p>
            <w:pPr>
              <w:jc w:val="center"/>
              <w:rPr>
                <w:rFonts w:ascii="Times New Roman" w:hAnsi="Times New Roman"/>
                <w:szCs w:val="22"/>
              </w:rPr>
            </w:pPr>
            <w:r>
              <w:rPr>
                <w:rFonts w:ascii="Times New Roman" w:hAnsi="Times New Roman"/>
                <w:szCs w:val="22"/>
              </w:rPr>
              <w:t>6</w:t>
            </w:r>
          </w:p>
        </w:tc>
        <w:tc>
          <w:tcPr>
            <w:tcW w:w="342" w:type="pct"/>
          </w:tcPr>
          <w:p>
            <w:pPr>
              <w:jc w:val="center"/>
              <w:rPr>
                <w:rFonts w:ascii="Times New Roman" w:hAnsi="Times New Roman"/>
                <w:szCs w:val="22"/>
              </w:rPr>
            </w:pPr>
            <w:r>
              <w:rPr>
                <w:rFonts w:ascii="Times New Roman" w:hAnsi="Times New Roman"/>
                <w:szCs w:val="22"/>
              </w:rPr>
              <w:t>7</w:t>
            </w:r>
          </w:p>
        </w:tc>
        <w:tc>
          <w:tcPr>
            <w:tcW w:w="332" w:type="pct"/>
          </w:tcPr>
          <w:p>
            <w:pPr>
              <w:jc w:val="center"/>
              <w:rPr>
                <w:rFonts w:ascii="Times New Roman" w:hAnsi="Times New Roman"/>
                <w:szCs w:val="22"/>
              </w:rPr>
            </w:pPr>
            <w:r>
              <w:rPr>
                <w:rFonts w:ascii="Times New Roman" w:hAnsi="Times New Roman"/>
                <w:szCs w:val="22"/>
              </w:rPr>
              <w:t>8</w:t>
            </w:r>
          </w:p>
        </w:tc>
        <w:tc>
          <w:tcPr>
            <w:tcW w:w="328" w:type="pct"/>
          </w:tcPr>
          <w:p>
            <w:pPr>
              <w:jc w:val="center"/>
              <w:rPr>
                <w:rFonts w:ascii="Times New Roman" w:hAnsi="Times New Roman"/>
                <w:szCs w:val="22"/>
              </w:rPr>
            </w:pPr>
            <w:r>
              <w:rPr>
                <w:rFonts w:ascii="Times New Roman" w:hAnsi="Times New Roman"/>
                <w:szCs w:val="22"/>
              </w:rPr>
              <w:t>9</w:t>
            </w:r>
          </w:p>
        </w:tc>
        <w:tc>
          <w:tcPr>
            <w:tcW w:w="343" w:type="pct"/>
          </w:tcPr>
          <w:p>
            <w:pPr>
              <w:jc w:val="center"/>
              <w:rPr>
                <w:rFonts w:ascii="Times New Roman" w:hAnsi="Times New Roman"/>
                <w:szCs w:val="22"/>
              </w:rPr>
            </w:pPr>
            <w:r>
              <w:rPr>
                <w:rFonts w:ascii="Times New Roman" w:hAnsi="Times New Roman"/>
                <w:szCs w:val="22"/>
              </w:rPr>
              <w:t>10</w:t>
            </w:r>
          </w:p>
        </w:tc>
        <w:tc>
          <w:tcPr>
            <w:tcW w:w="328" w:type="pct"/>
          </w:tcPr>
          <w:p>
            <w:pPr>
              <w:jc w:val="center"/>
              <w:rPr>
                <w:rFonts w:ascii="Times New Roman" w:hAnsi="Times New Roman"/>
                <w:szCs w:val="22"/>
              </w:rPr>
            </w:pPr>
            <w:r>
              <w:rPr>
                <w:rFonts w:ascii="Times New Roman" w:hAnsi="Times New Roman"/>
                <w:szCs w:val="22"/>
              </w:rPr>
              <w:t>11</w:t>
            </w:r>
          </w:p>
        </w:tc>
        <w:tc>
          <w:tcPr>
            <w:tcW w:w="336" w:type="pct"/>
          </w:tcPr>
          <w:p>
            <w:pPr>
              <w:jc w:val="center"/>
              <w:rPr>
                <w:rFonts w:ascii="Times New Roman" w:hAnsi="Times New Roman"/>
                <w:szCs w:val="22"/>
              </w:rPr>
            </w:pPr>
            <w:r>
              <w:rPr>
                <w:rFonts w:ascii="Times New Roman" w:hAnsi="Times New Roman"/>
                <w:szCs w:val="22"/>
              </w:rPr>
              <w:t>12</w:t>
            </w:r>
          </w:p>
        </w:tc>
        <w:tc>
          <w:tcPr>
            <w:tcW w:w="374" w:type="pct"/>
          </w:tcPr>
          <w:p>
            <w:pPr>
              <w:jc w:val="center"/>
              <w:rPr>
                <w:rFonts w:ascii="Times New Roman" w:hAnsi="Times New Roman"/>
                <w:szCs w:val="22"/>
              </w:rPr>
            </w:pPr>
            <w:r>
              <w:rPr>
                <w:rFonts w:ascii="Times New Roman" w:hAnsi="Times New Roman"/>
                <w:szCs w:val="22"/>
              </w:rPr>
              <w:t>13</w:t>
            </w:r>
          </w:p>
        </w:tc>
        <w:tc>
          <w:tcPr>
            <w:tcW w:w="407" w:type="pct"/>
          </w:tcPr>
          <w:p>
            <w:pPr>
              <w:jc w:val="center"/>
              <w:rPr>
                <w:rFonts w:ascii="Times New Roman" w:hAnsi="Times New Roman"/>
                <w:szCs w:val="22"/>
              </w:rPr>
            </w:pPr>
            <w:r>
              <w:rPr>
                <w:rFonts w:ascii="Times New Roman" w:hAnsi="Times New Roman"/>
                <w:szCs w:val="22"/>
              </w:rPr>
              <w:t>14</w:t>
            </w:r>
          </w:p>
        </w:tc>
      </w:tr>
      <w:tr>
        <w:trPr>
          <w:trHeight w:val="242"/>
        </w:trPr>
        <w:tc>
          <w:tcPr>
            <w:tcW w:w="185" w:type="pct"/>
          </w:tcPr>
          <w:p>
            <w:pPr>
              <w:jc w:val="center"/>
              <w:rPr>
                <w:rFonts w:ascii="Times New Roman" w:hAnsi="Times New Roman"/>
                <w:szCs w:val="22"/>
              </w:rPr>
            </w:pPr>
            <w:r>
              <w:rPr>
                <w:rFonts w:ascii="Times New Roman" w:hAnsi="Times New Roman"/>
                <w:szCs w:val="22"/>
              </w:rPr>
              <w:t>1.</w:t>
            </w:r>
          </w:p>
        </w:tc>
        <w:tc>
          <w:tcPr>
            <w:tcW w:w="4815" w:type="pct"/>
            <w:gridSpan w:val="13"/>
          </w:tcPr>
          <w:p>
            <w:pPr>
              <w:ind w:left="57"/>
              <w:jc w:val="both"/>
              <w:rPr>
                <w:rFonts w:ascii="Times New Roman" w:hAnsi="Times New Roman"/>
                <w:szCs w:val="22"/>
              </w:rPr>
            </w:pPr>
            <w:r>
              <w:rPr>
                <w:rFonts w:ascii="Times New Roman" w:hAnsi="Times New Roman"/>
                <w:szCs w:val="22"/>
              </w:rPr>
              <w:t>К 2027 году создание возможностей для улучшения жилищных условий 84 семей, проживающих на сельских территориях (агломерациях)</w:t>
            </w:r>
          </w:p>
        </w:tc>
      </w:tr>
      <w:tr>
        <w:trPr>
          <w:trHeight w:val="242"/>
        </w:trPr>
        <w:tc>
          <w:tcPr>
            <w:tcW w:w="185" w:type="pct"/>
          </w:tcPr>
          <w:p>
            <w:pPr>
              <w:jc w:val="center"/>
              <w:rPr>
                <w:rFonts w:ascii="Times New Roman" w:hAnsi="Times New Roman"/>
                <w:szCs w:val="22"/>
              </w:rPr>
            </w:pPr>
            <w:r>
              <w:rPr>
                <w:rFonts w:ascii="Times New Roman" w:hAnsi="Times New Roman"/>
                <w:szCs w:val="22"/>
              </w:rPr>
              <w:t>1.1.</w:t>
            </w:r>
          </w:p>
        </w:tc>
        <w:tc>
          <w:tcPr>
            <w:tcW w:w="1046" w:type="pct"/>
          </w:tcPr>
          <w:p>
            <w:pPr>
              <w:ind w:left="57"/>
              <w:jc w:val="both"/>
              <w:rPr>
                <w:rFonts w:ascii="Times New Roman" w:hAnsi="Times New Roman"/>
                <w:szCs w:val="22"/>
              </w:rPr>
            </w:pPr>
            <w:r>
              <w:rPr>
                <w:rFonts w:ascii="Times New Roman" w:hAnsi="Times New Roman"/>
                <w:szCs w:val="22"/>
              </w:rPr>
              <w:t>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целевые социальные выплаты</w:t>
            </w:r>
          </w:p>
        </w:tc>
        <w:tc>
          <w:tcPr>
            <w:tcW w:w="174" w:type="pct"/>
          </w:tcPr>
          <w:p>
            <w:pPr>
              <w:jc w:val="center"/>
              <w:rPr>
                <w:rFonts w:ascii="Times New Roman" w:hAnsi="Times New Roman"/>
                <w:color w:val="000000" w:themeColor="text1"/>
              </w:rPr>
            </w:pPr>
            <w:r>
              <w:rPr>
                <w:rFonts w:ascii="Times New Roman" w:hAnsi="Times New Roman"/>
                <w:color w:val="000000" w:themeColor="text1"/>
              </w:rPr>
              <w:t>0,0</w:t>
            </w:r>
          </w:p>
        </w:tc>
        <w:tc>
          <w:tcPr>
            <w:tcW w:w="281" w:type="pct"/>
          </w:tcPr>
          <w:p>
            <w:pPr>
              <w:jc w:val="center"/>
              <w:rPr>
                <w:rFonts w:ascii="Times New Roman" w:hAnsi="Times New Roman"/>
                <w:color w:val="000000" w:themeColor="text1"/>
              </w:rPr>
            </w:pPr>
            <w:r>
              <w:rPr>
                <w:rFonts w:ascii="Times New Roman" w:hAnsi="Times New Roman"/>
                <w:color w:val="000000" w:themeColor="text1"/>
              </w:rPr>
              <w:t>0,0</w:t>
            </w:r>
          </w:p>
        </w:tc>
        <w:tc>
          <w:tcPr>
            <w:tcW w:w="192" w:type="pct"/>
          </w:tcPr>
          <w:p>
            <w:pPr>
              <w:jc w:val="center"/>
              <w:rPr>
                <w:rFonts w:ascii="Times New Roman" w:hAnsi="Times New Roman"/>
                <w:color w:val="000000" w:themeColor="text1"/>
              </w:rPr>
            </w:pPr>
            <w:r>
              <w:rPr>
                <w:rFonts w:ascii="Times New Roman" w:hAnsi="Times New Roman"/>
                <w:color w:val="000000" w:themeColor="text1"/>
              </w:rPr>
              <w:t>0,0</w:t>
            </w:r>
          </w:p>
        </w:tc>
        <w:tc>
          <w:tcPr>
            <w:tcW w:w="332" w:type="pct"/>
          </w:tcPr>
          <w:p>
            <w:pPr>
              <w:jc w:val="center"/>
              <w:rPr>
                <w:rFonts w:ascii="Times New Roman" w:hAnsi="Times New Roman"/>
                <w:color w:val="000000" w:themeColor="text1"/>
              </w:rPr>
            </w:pPr>
            <w:r>
              <w:rPr>
                <w:rFonts w:ascii="Times New Roman" w:hAnsi="Times New Roman"/>
                <w:color w:val="000000" w:themeColor="text1"/>
              </w:rPr>
              <w:t>0,0</w:t>
            </w:r>
          </w:p>
        </w:tc>
        <w:tc>
          <w:tcPr>
            <w:tcW w:w="342" w:type="pct"/>
          </w:tcPr>
          <w:p>
            <w:pPr>
              <w:jc w:val="center"/>
              <w:rPr>
                <w:rFonts w:ascii="Times New Roman" w:hAnsi="Times New Roman"/>
                <w:color w:val="000000" w:themeColor="text1"/>
              </w:rPr>
            </w:pPr>
            <w:r>
              <w:rPr>
                <w:rFonts w:ascii="Times New Roman" w:hAnsi="Times New Roman"/>
                <w:color w:val="000000" w:themeColor="text1"/>
              </w:rPr>
              <w:t>0,0</w:t>
            </w:r>
          </w:p>
        </w:tc>
        <w:tc>
          <w:tcPr>
            <w:tcW w:w="332" w:type="pct"/>
          </w:tcPr>
          <w:p>
            <w:pPr>
              <w:jc w:val="center"/>
              <w:rPr>
                <w:rFonts w:ascii="Times New Roman" w:hAnsi="Times New Roman"/>
                <w:color w:val="000000" w:themeColor="text1"/>
              </w:rPr>
            </w:pPr>
            <w:r>
              <w:rPr>
                <w:rFonts w:ascii="Times New Roman" w:hAnsi="Times New Roman"/>
                <w:color w:val="000000" w:themeColor="text1"/>
              </w:rPr>
              <w:t>16 791,4</w:t>
            </w:r>
          </w:p>
        </w:tc>
        <w:tc>
          <w:tcPr>
            <w:tcW w:w="328" w:type="pct"/>
          </w:tcPr>
          <w:p>
            <w:pPr>
              <w:jc w:val="center"/>
              <w:rPr>
                <w:rFonts w:ascii="Times New Roman" w:hAnsi="Times New Roman"/>
                <w:color w:val="000000" w:themeColor="text1"/>
              </w:rPr>
            </w:pPr>
            <w:r>
              <w:rPr>
                <w:rFonts w:ascii="Times New Roman" w:hAnsi="Times New Roman"/>
                <w:color w:val="000000" w:themeColor="text1"/>
              </w:rPr>
              <w:t>16 791,4</w:t>
            </w:r>
          </w:p>
        </w:tc>
        <w:tc>
          <w:tcPr>
            <w:tcW w:w="343" w:type="pct"/>
          </w:tcPr>
          <w:p>
            <w:pPr>
              <w:jc w:val="center"/>
              <w:rPr>
                <w:rFonts w:ascii="Times New Roman" w:hAnsi="Times New Roman"/>
                <w:color w:val="000000" w:themeColor="text1"/>
              </w:rPr>
            </w:pPr>
            <w:r>
              <w:rPr>
                <w:rFonts w:ascii="Times New Roman" w:hAnsi="Times New Roman"/>
                <w:color w:val="000000" w:themeColor="text1"/>
              </w:rPr>
              <w:t>16 791,4</w:t>
            </w:r>
          </w:p>
        </w:tc>
        <w:tc>
          <w:tcPr>
            <w:tcW w:w="328" w:type="pct"/>
          </w:tcPr>
          <w:p>
            <w:pPr>
              <w:jc w:val="center"/>
              <w:rPr>
                <w:rFonts w:ascii="Times New Roman" w:hAnsi="Times New Roman"/>
                <w:color w:val="000000" w:themeColor="text1"/>
              </w:rPr>
            </w:pPr>
            <w:r>
              <w:rPr>
                <w:rFonts w:ascii="Times New Roman" w:hAnsi="Times New Roman"/>
                <w:color w:val="000000" w:themeColor="text1"/>
              </w:rPr>
              <w:t>16 791,4</w:t>
            </w:r>
          </w:p>
        </w:tc>
        <w:tc>
          <w:tcPr>
            <w:tcW w:w="336" w:type="pct"/>
          </w:tcPr>
          <w:p>
            <w:pPr>
              <w:jc w:val="center"/>
              <w:rPr>
                <w:rFonts w:ascii="Times New Roman" w:hAnsi="Times New Roman"/>
                <w:color w:val="000000" w:themeColor="text1"/>
              </w:rPr>
            </w:pPr>
            <w:r>
              <w:rPr>
                <w:rFonts w:ascii="Times New Roman" w:hAnsi="Times New Roman"/>
                <w:color w:val="000000" w:themeColor="text1"/>
              </w:rPr>
              <w:t>16 791,4</w:t>
            </w:r>
          </w:p>
        </w:tc>
        <w:tc>
          <w:tcPr>
            <w:tcW w:w="374" w:type="pct"/>
          </w:tcPr>
          <w:p>
            <w:pPr>
              <w:jc w:val="center"/>
              <w:rPr>
                <w:rFonts w:ascii="Times New Roman" w:hAnsi="Times New Roman"/>
                <w:color w:val="000000" w:themeColor="text1"/>
              </w:rPr>
            </w:pPr>
            <w:r>
              <w:rPr>
                <w:rFonts w:ascii="Times New Roman" w:hAnsi="Times New Roman"/>
                <w:color w:val="000000" w:themeColor="text1"/>
              </w:rPr>
              <w:t>16 791,4</w:t>
            </w:r>
          </w:p>
        </w:tc>
        <w:tc>
          <w:tcPr>
            <w:tcW w:w="407" w:type="pct"/>
          </w:tcPr>
          <w:p>
            <w:pPr>
              <w:jc w:val="center"/>
              <w:rPr>
                <w:rFonts w:ascii="Times New Roman" w:hAnsi="Times New Roman"/>
                <w:color w:val="000000" w:themeColor="text1"/>
              </w:rPr>
            </w:pPr>
            <w:r>
              <w:rPr>
                <w:rFonts w:ascii="Times New Roman" w:hAnsi="Times New Roman"/>
                <w:color w:val="000000" w:themeColor="text1"/>
              </w:rPr>
              <w:t>16 791,4</w:t>
            </w:r>
          </w:p>
        </w:tc>
      </w:tr>
      <w:tr>
        <w:trPr>
          <w:trHeight w:val="242"/>
        </w:trPr>
        <w:tc>
          <w:tcPr>
            <w:tcW w:w="185" w:type="pct"/>
          </w:tcPr>
          <w:p>
            <w:pPr>
              <w:jc w:val="center"/>
              <w:rPr>
                <w:rFonts w:ascii="Times New Roman" w:hAnsi="Times New Roman"/>
              </w:rPr>
            </w:pPr>
            <w:r>
              <w:rPr>
                <w:rFonts w:ascii="Times New Roman" w:hAnsi="Times New Roman"/>
              </w:rPr>
              <w:t>1.2.</w:t>
            </w:r>
          </w:p>
        </w:tc>
        <w:tc>
          <w:tcPr>
            <w:tcW w:w="1046" w:type="pct"/>
          </w:tcPr>
          <w:p>
            <w:pPr>
              <w:ind w:left="57"/>
              <w:jc w:val="both"/>
              <w:rPr>
                <w:rFonts w:ascii="Times New Roman" w:hAnsi="Times New Roman"/>
              </w:rPr>
            </w:pPr>
            <w:r>
              <w:rPr>
                <w:rFonts w:ascii="Times New Roman" w:hAnsi="Times New Roman"/>
              </w:rPr>
              <w:t xml:space="preserve">Осуществлено строительство жилья, предоставляемого </w:t>
            </w:r>
            <w:r>
              <w:rPr>
                <w:rFonts w:ascii="Times New Roman" w:hAnsi="Times New Roman"/>
              </w:rPr>
              <w:lastRenderedPageBreak/>
              <w:t>гражданам Российской Федерации, проживающим на сельских территориях, по договору найма жилого помещения</w:t>
            </w:r>
          </w:p>
        </w:tc>
        <w:tc>
          <w:tcPr>
            <w:tcW w:w="174" w:type="pct"/>
          </w:tcPr>
          <w:p>
            <w:pPr>
              <w:jc w:val="center"/>
              <w:rPr>
                <w:rFonts w:ascii="Times New Roman" w:hAnsi="Times New Roman"/>
                <w:color w:val="000000" w:themeColor="text1"/>
              </w:rPr>
            </w:pPr>
            <w:r>
              <w:rPr>
                <w:rFonts w:ascii="Times New Roman" w:hAnsi="Times New Roman"/>
                <w:color w:val="000000" w:themeColor="text1"/>
              </w:rPr>
              <w:lastRenderedPageBreak/>
              <w:t>0,0</w:t>
            </w:r>
          </w:p>
        </w:tc>
        <w:tc>
          <w:tcPr>
            <w:tcW w:w="281" w:type="pct"/>
          </w:tcPr>
          <w:p>
            <w:pPr>
              <w:jc w:val="center"/>
              <w:rPr>
                <w:rFonts w:ascii="Times New Roman" w:hAnsi="Times New Roman"/>
                <w:color w:val="000000" w:themeColor="text1"/>
              </w:rPr>
            </w:pPr>
            <w:r>
              <w:rPr>
                <w:rFonts w:ascii="Times New Roman" w:hAnsi="Times New Roman"/>
                <w:color w:val="000000" w:themeColor="text1"/>
              </w:rPr>
              <w:t>0,0</w:t>
            </w:r>
          </w:p>
        </w:tc>
        <w:tc>
          <w:tcPr>
            <w:tcW w:w="192" w:type="pct"/>
          </w:tcPr>
          <w:p>
            <w:pPr>
              <w:jc w:val="center"/>
              <w:rPr>
                <w:rFonts w:ascii="Times New Roman" w:hAnsi="Times New Roman"/>
                <w:color w:val="000000" w:themeColor="text1"/>
              </w:rPr>
            </w:pPr>
            <w:r>
              <w:rPr>
                <w:rFonts w:ascii="Times New Roman" w:hAnsi="Times New Roman"/>
                <w:color w:val="000000" w:themeColor="text1"/>
              </w:rPr>
              <w:t>0,0</w:t>
            </w:r>
          </w:p>
        </w:tc>
        <w:tc>
          <w:tcPr>
            <w:tcW w:w="332" w:type="pct"/>
          </w:tcPr>
          <w:p>
            <w:pPr>
              <w:jc w:val="center"/>
              <w:rPr>
                <w:rFonts w:ascii="Times New Roman" w:hAnsi="Times New Roman"/>
                <w:color w:val="000000" w:themeColor="text1"/>
              </w:rPr>
            </w:pPr>
            <w:r>
              <w:rPr>
                <w:rFonts w:ascii="Times New Roman" w:hAnsi="Times New Roman"/>
                <w:color w:val="000000" w:themeColor="text1"/>
              </w:rPr>
              <w:t>0,0</w:t>
            </w:r>
          </w:p>
        </w:tc>
        <w:tc>
          <w:tcPr>
            <w:tcW w:w="342" w:type="pct"/>
          </w:tcPr>
          <w:p>
            <w:pPr>
              <w:jc w:val="center"/>
              <w:rPr>
                <w:rFonts w:ascii="Times New Roman" w:hAnsi="Times New Roman"/>
                <w:color w:val="000000" w:themeColor="text1"/>
              </w:rPr>
            </w:pPr>
            <w:r>
              <w:rPr>
                <w:rFonts w:ascii="Times New Roman" w:hAnsi="Times New Roman"/>
                <w:color w:val="000000" w:themeColor="text1"/>
              </w:rPr>
              <w:t>0,0</w:t>
            </w:r>
          </w:p>
        </w:tc>
        <w:tc>
          <w:tcPr>
            <w:tcW w:w="332" w:type="pct"/>
          </w:tcPr>
          <w:p>
            <w:pPr>
              <w:jc w:val="center"/>
              <w:rPr>
                <w:rFonts w:ascii="Times New Roman" w:hAnsi="Times New Roman"/>
                <w:color w:val="000000" w:themeColor="text1"/>
              </w:rPr>
            </w:pPr>
            <w:r>
              <w:rPr>
                <w:rFonts w:ascii="Times New Roman" w:hAnsi="Times New Roman"/>
                <w:color w:val="000000" w:themeColor="text1"/>
              </w:rPr>
              <w:t>0,0</w:t>
            </w:r>
          </w:p>
        </w:tc>
        <w:tc>
          <w:tcPr>
            <w:tcW w:w="328" w:type="pct"/>
          </w:tcPr>
          <w:p>
            <w:pPr>
              <w:jc w:val="center"/>
              <w:rPr>
                <w:rFonts w:ascii="Times New Roman" w:hAnsi="Times New Roman"/>
                <w:color w:val="000000" w:themeColor="text1"/>
              </w:rPr>
            </w:pPr>
            <w:r>
              <w:rPr>
                <w:rFonts w:ascii="Times New Roman" w:hAnsi="Times New Roman"/>
                <w:color w:val="000000" w:themeColor="text1"/>
              </w:rPr>
              <w:t>0,0</w:t>
            </w:r>
          </w:p>
        </w:tc>
        <w:tc>
          <w:tcPr>
            <w:tcW w:w="343" w:type="pct"/>
          </w:tcPr>
          <w:p>
            <w:pPr>
              <w:jc w:val="center"/>
              <w:rPr>
                <w:rFonts w:ascii="Times New Roman" w:hAnsi="Times New Roman"/>
                <w:color w:val="000000" w:themeColor="text1"/>
              </w:rPr>
            </w:pPr>
            <w:r>
              <w:rPr>
                <w:rFonts w:ascii="Times New Roman" w:hAnsi="Times New Roman"/>
                <w:color w:val="000000" w:themeColor="text1"/>
              </w:rPr>
              <w:t>0,0</w:t>
            </w:r>
          </w:p>
        </w:tc>
        <w:tc>
          <w:tcPr>
            <w:tcW w:w="328" w:type="pct"/>
          </w:tcPr>
          <w:p>
            <w:pPr>
              <w:jc w:val="center"/>
              <w:rPr>
                <w:rFonts w:ascii="Times New Roman" w:hAnsi="Times New Roman"/>
                <w:color w:val="000000" w:themeColor="text1"/>
              </w:rPr>
            </w:pPr>
            <w:r>
              <w:rPr>
                <w:rFonts w:ascii="Times New Roman" w:hAnsi="Times New Roman"/>
                <w:color w:val="000000" w:themeColor="text1"/>
              </w:rPr>
              <w:t>0,0</w:t>
            </w:r>
          </w:p>
        </w:tc>
        <w:tc>
          <w:tcPr>
            <w:tcW w:w="336" w:type="pct"/>
          </w:tcPr>
          <w:p>
            <w:pPr>
              <w:jc w:val="center"/>
              <w:rPr>
                <w:rFonts w:ascii="Times New Roman" w:hAnsi="Times New Roman"/>
                <w:color w:val="000000" w:themeColor="text1"/>
              </w:rPr>
            </w:pPr>
            <w:r>
              <w:rPr>
                <w:rFonts w:ascii="Times New Roman" w:hAnsi="Times New Roman"/>
                <w:color w:val="000000" w:themeColor="text1"/>
              </w:rPr>
              <w:t>0,0</w:t>
            </w:r>
          </w:p>
        </w:tc>
        <w:tc>
          <w:tcPr>
            <w:tcW w:w="374" w:type="pct"/>
          </w:tcPr>
          <w:p>
            <w:pPr>
              <w:jc w:val="center"/>
              <w:rPr>
                <w:rFonts w:ascii="Times New Roman" w:hAnsi="Times New Roman"/>
                <w:color w:val="000000" w:themeColor="text1"/>
              </w:rPr>
            </w:pPr>
            <w:r>
              <w:rPr>
                <w:rFonts w:ascii="Times New Roman" w:hAnsi="Times New Roman"/>
                <w:color w:val="000000" w:themeColor="text1"/>
              </w:rPr>
              <w:t>151 233,6</w:t>
            </w:r>
          </w:p>
        </w:tc>
        <w:tc>
          <w:tcPr>
            <w:tcW w:w="407" w:type="pct"/>
          </w:tcPr>
          <w:p>
            <w:pPr>
              <w:jc w:val="center"/>
              <w:rPr>
                <w:rFonts w:ascii="Times New Roman" w:hAnsi="Times New Roman"/>
                <w:color w:val="000000" w:themeColor="text1"/>
              </w:rPr>
            </w:pPr>
            <w:r>
              <w:rPr>
                <w:rFonts w:ascii="Times New Roman" w:hAnsi="Times New Roman"/>
                <w:color w:val="000000" w:themeColor="text1"/>
              </w:rPr>
              <w:t>151 233,6</w:t>
            </w:r>
          </w:p>
        </w:tc>
      </w:tr>
      <w:tr>
        <w:trPr>
          <w:trHeight w:val="242"/>
        </w:trPr>
        <w:tc>
          <w:tcPr>
            <w:tcW w:w="185" w:type="pct"/>
          </w:tcPr>
          <w:p>
            <w:pPr>
              <w:jc w:val="center"/>
              <w:rPr>
                <w:rFonts w:ascii="Times New Roman" w:hAnsi="Times New Roman"/>
              </w:rPr>
            </w:pPr>
            <w:r>
              <w:rPr>
                <w:rFonts w:ascii="Times New Roman" w:hAnsi="Times New Roman"/>
              </w:rPr>
              <w:t>1.3.</w:t>
            </w:r>
          </w:p>
        </w:tc>
        <w:tc>
          <w:tcPr>
            <w:tcW w:w="1046" w:type="pct"/>
          </w:tcPr>
          <w:p>
            <w:pPr>
              <w:ind w:left="57"/>
              <w:jc w:val="both"/>
              <w:rPr>
                <w:rFonts w:ascii="Times New Roman" w:hAnsi="Times New Roman"/>
              </w:rPr>
            </w:pPr>
            <w:r>
              <w:rPr>
                <w:rFonts w:ascii="Times New Roman" w:hAnsi="Times New Roman"/>
              </w:rPr>
              <w:t>Обустроены объекты инженерной инфраструктуры и благоустроены площадки, расположенные на сельских территориях, под компактную жилищную застройку</w:t>
            </w:r>
          </w:p>
        </w:tc>
        <w:tc>
          <w:tcPr>
            <w:tcW w:w="174" w:type="pct"/>
          </w:tcPr>
          <w:p>
            <w:pPr>
              <w:jc w:val="center"/>
              <w:rPr>
                <w:rFonts w:ascii="Times New Roman" w:hAnsi="Times New Roman"/>
                <w:color w:val="000000" w:themeColor="text1"/>
              </w:rPr>
            </w:pPr>
            <w:r>
              <w:rPr>
                <w:rFonts w:ascii="Times New Roman" w:hAnsi="Times New Roman"/>
                <w:color w:val="000000" w:themeColor="text1"/>
              </w:rPr>
              <w:t>0,0</w:t>
            </w:r>
          </w:p>
        </w:tc>
        <w:tc>
          <w:tcPr>
            <w:tcW w:w="281" w:type="pct"/>
          </w:tcPr>
          <w:p>
            <w:pPr>
              <w:jc w:val="center"/>
              <w:rPr>
                <w:rFonts w:ascii="Times New Roman" w:hAnsi="Times New Roman"/>
                <w:color w:val="000000" w:themeColor="text1"/>
              </w:rPr>
            </w:pPr>
            <w:r>
              <w:rPr>
                <w:rFonts w:ascii="Times New Roman" w:hAnsi="Times New Roman"/>
                <w:color w:val="000000" w:themeColor="text1"/>
              </w:rPr>
              <w:t>0,0</w:t>
            </w:r>
          </w:p>
        </w:tc>
        <w:tc>
          <w:tcPr>
            <w:tcW w:w="192" w:type="pct"/>
          </w:tcPr>
          <w:p>
            <w:pPr>
              <w:jc w:val="center"/>
              <w:rPr>
                <w:rFonts w:ascii="Times New Roman" w:hAnsi="Times New Roman"/>
                <w:color w:val="000000" w:themeColor="text1"/>
              </w:rPr>
            </w:pPr>
            <w:r>
              <w:rPr>
                <w:rFonts w:ascii="Times New Roman" w:hAnsi="Times New Roman"/>
                <w:color w:val="000000" w:themeColor="text1"/>
              </w:rPr>
              <w:t>0,0</w:t>
            </w:r>
          </w:p>
        </w:tc>
        <w:tc>
          <w:tcPr>
            <w:tcW w:w="332" w:type="pct"/>
          </w:tcPr>
          <w:p>
            <w:pPr>
              <w:jc w:val="center"/>
              <w:rPr>
                <w:rFonts w:ascii="Times New Roman" w:hAnsi="Times New Roman"/>
                <w:color w:val="000000" w:themeColor="text1"/>
              </w:rPr>
            </w:pPr>
            <w:r>
              <w:rPr>
                <w:rFonts w:ascii="Times New Roman" w:hAnsi="Times New Roman"/>
                <w:color w:val="000000" w:themeColor="text1"/>
              </w:rPr>
              <w:t>0,0</w:t>
            </w:r>
          </w:p>
        </w:tc>
        <w:tc>
          <w:tcPr>
            <w:tcW w:w="342" w:type="pct"/>
          </w:tcPr>
          <w:p>
            <w:pPr>
              <w:jc w:val="center"/>
              <w:rPr>
                <w:rFonts w:ascii="Times New Roman" w:hAnsi="Times New Roman"/>
                <w:color w:val="000000" w:themeColor="text1"/>
              </w:rPr>
            </w:pPr>
            <w:r>
              <w:rPr>
                <w:rFonts w:ascii="Times New Roman" w:hAnsi="Times New Roman"/>
                <w:color w:val="000000" w:themeColor="text1"/>
              </w:rPr>
              <w:t>24 860,0</w:t>
            </w:r>
          </w:p>
        </w:tc>
        <w:tc>
          <w:tcPr>
            <w:tcW w:w="332" w:type="pct"/>
          </w:tcPr>
          <w:p>
            <w:pPr>
              <w:jc w:val="center"/>
              <w:rPr>
                <w:rFonts w:ascii="Times New Roman" w:hAnsi="Times New Roman"/>
                <w:color w:val="000000" w:themeColor="text1"/>
              </w:rPr>
            </w:pPr>
            <w:r>
              <w:rPr>
                <w:rFonts w:ascii="Times New Roman" w:hAnsi="Times New Roman"/>
                <w:color w:val="000000" w:themeColor="text1"/>
              </w:rPr>
              <w:t>49 720,0</w:t>
            </w:r>
          </w:p>
        </w:tc>
        <w:tc>
          <w:tcPr>
            <w:tcW w:w="328" w:type="pct"/>
          </w:tcPr>
          <w:p>
            <w:pPr>
              <w:jc w:val="center"/>
              <w:rPr>
                <w:rFonts w:ascii="Times New Roman" w:hAnsi="Times New Roman"/>
                <w:color w:val="000000" w:themeColor="text1"/>
              </w:rPr>
            </w:pPr>
            <w:r>
              <w:rPr>
                <w:rFonts w:ascii="Times New Roman" w:hAnsi="Times New Roman"/>
                <w:color w:val="000000" w:themeColor="text1"/>
              </w:rPr>
              <w:t>49 720,0</w:t>
            </w:r>
          </w:p>
        </w:tc>
        <w:tc>
          <w:tcPr>
            <w:tcW w:w="343" w:type="pct"/>
          </w:tcPr>
          <w:p>
            <w:pPr>
              <w:jc w:val="center"/>
              <w:rPr>
                <w:rFonts w:ascii="Times New Roman" w:hAnsi="Times New Roman"/>
                <w:color w:val="000000" w:themeColor="text1"/>
              </w:rPr>
            </w:pPr>
            <w:r>
              <w:rPr>
                <w:rFonts w:ascii="Times New Roman" w:hAnsi="Times New Roman"/>
                <w:color w:val="000000" w:themeColor="text1"/>
              </w:rPr>
              <w:t>49 720,0</w:t>
            </w:r>
          </w:p>
        </w:tc>
        <w:tc>
          <w:tcPr>
            <w:tcW w:w="328" w:type="pct"/>
          </w:tcPr>
          <w:p>
            <w:pPr>
              <w:jc w:val="center"/>
              <w:rPr>
                <w:rFonts w:ascii="Times New Roman" w:hAnsi="Times New Roman"/>
                <w:color w:val="000000" w:themeColor="text1"/>
              </w:rPr>
            </w:pPr>
            <w:r>
              <w:rPr>
                <w:rFonts w:ascii="Times New Roman" w:hAnsi="Times New Roman"/>
                <w:color w:val="000000" w:themeColor="text1"/>
              </w:rPr>
              <w:t>74 580,0</w:t>
            </w:r>
          </w:p>
        </w:tc>
        <w:tc>
          <w:tcPr>
            <w:tcW w:w="336" w:type="pct"/>
          </w:tcPr>
          <w:p>
            <w:pPr>
              <w:jc w:val="center"/>
              <w:rPr>
                <w:rFonts w:ascii="Times New Roman" w:hAnsi="Times New Roman"/>
                <w:color w:val="000000" w:themeColor="text1"/>
              </w:rPr>
            </w:pPr>
            <w:r>
              <w:rPr>
                <w:rFonts w:ascii="Times New Roman" w:hAnsi="Times New Roman"/>
                <w:color w:val="000000" w:themeColor="text1"/>
              </w:rPr>
              <w:t>74 580,0</w:t>
            </w:r>
          </w:p>
        </w:tc>
        <w:tc>
          <w:tcPr>
            <w:tcW w:w="374" w:type="pct"/>
          </w:tcPr>
          <w:p>
            <w:pPr>
              <w:jc w:val="center"/>
              <w:rPr>
                <w:rFonts w:ascii="Times New Roman" w:hAnsi="Times New Roman"/>
                <w:color w:val="000000" w:themeColor="text1"/>
              </w:rPr>
            </w:pPr>
            <w:r>
              <w:rPr>
                <w:rFonts w:ascii="Times New Roman" w:hAnsi="Times New Roman"/>
                <w:color w:val="000000" w:themeColor="text1"/>
              </w:rPr>
              <w:t>99 438,1</w:t>
            </w:r>
          </w:p>
        </w:tc>
        <w:tc>
          <w:tcPr>
            <w:tcW w:w="407" w:type="pct"/>
          </w:tcPr>
          <w:p>
            <w:pPr>
              <w:jc w:val="center"/>
              <w:rPr>
                <w:rFonts w:ascii="Times New Roman" w:hAnsi="Times New Roman"/>
                <w:color w:val="000000" w:themeColor="text1"/>
              </w:rPr>
            </w:pPr>
            <w:r>
              <w:rPr>
                <w:rFonts w:ascii="Times New Roman" w:hAnsi="Times New Roman"/>
                <w:color w:val="000000" w:themeColor="text1"/>
              </w:rPr>
              <w:t>133 371,9</w:t>
            </w:r>
          </w:p>
        </w:tc>
      </w:tr>
      <w:tr>
        <w:trPr>
          <w:trHeight w:val="386"/>
        </w:trPr>
        <w:tc>
          <w:tcPr>
            <w:tcW w:w="1231" w:type="pct"/>
            <w:gridSpan w:val="2"/>
          </w:tcPr>
          <w:p>
            <w:pPr>
              <w:ind w:left="57"/>
              <w:rPr>
                <w:rFonts w:ascii="Times New Roman" w:hAnsi="Times New Roman"/>
                <w:szCs w:val="22"/>
              </w:rPr>
            </w:pPr>
            <w:r>
              <w:rPr>
                <w:rFonts w:ascii="Times New Roman" w:hAnsi="Times New Roman"/>
                <w:szCs w:val="22"/>
              </w:rPr>
              <w:t>Итого</w:t>
            </w:r>
          </w:p>
        </w:tc>
        <w:tc>
          <w:tcPr>
            <w:tcW w:w="174" w:type="pct"/>
          </w:tcPr>
          <w:p>
            <w:pPr>
              <w:jc w:val="center"/>
              <w:rPr>
                <w:rFonts w:ascii="Times New Roman" w:hAnsi="Times New Roman"/>
                <w:color w:val="000000" w:themeColor="text1"/>
              </w:rPr>
            </w:pPr>
            <w:r>
              <w:rPr>
                <w:rFonts w:ascii="Times New Roman" w:hAnsi="Times New Roman"/>
                <w:color w:val="000000" w:themeColor="text1"/>
              </w:rPr>
              <w:t>0,0</w:t>
            </w:r>
          </w:p>
        </w:tc>
        <w:tc>
          <w:tcPr>
            <w:tcW w:w="281" w:type="pct"/>
          </w:tcPr>
          <w:p>
            <w:pPr>
              <w:jc w:val="center"/>
              <w:rPr>
                <w:rFonts w:ascii="Times New Roman" w:hAnsi="Times New Roman"/>
                <w:color w:val="000000" w:themeColor="text1"/>
              </w:rPr>
            </w:pPr>
            <w:r>
              <w:rPr>
                <w:rFonts w:ascii="Times New Roman" w:hAnsi="Times New Roman"/>
                <w:color w:val="000000" w:themeColor="text1"/>
              </w:rPr>
              <w:t>0,0</w:t>
            </w:r>
          </w:p>
        </w:tc>
        <w:tc>
          <w:tcPr>
            <w:tcW w:w="192" w:type="pct"/>
          </w:tcPr>
          <w:p>
            <w:pPr>
              <w:jc w:val="center"/>
              <w:rPr>
                <w:rFonts w:ascii="Times New Roman" w:hAnsi="Times New Roman"/>
                <w:color w:val="000000" w:themeColor="text1"/>
              </w:rPr>
            </w:pPr>
            <w:r>
              <w:rPr>
                <w:rFonts w:ascii="Times New Roman" w:hAnsi="Times New Roman"/>
                <w:color w:val="000000" w:themeColor="text1"/>
              </w:rPr>
              <w:t>0,0</w:t>
            </w:r>
          </w:p>
        </w:tc>
        <w:tc>
          <w:tcPr>
            <w:tcW w:w="332" w:type="pct"/>
          </w:tcPr>
          <w:p>
            <w:pPr>
              <w:jc w:val="center"/>
              <w:rPr>
                <w:rFonts w:ascii="Times New Roman" w:hAnsi="Times New Roman"/>
                <w:color w:val="000000" w:themeColor="text1"/>
              </w:rPr>
            </w:pPr>
            <w:r>
              <w:rPr>
                <w:rFonts w:ascii="Times New Roman" w:hAnsi="Times New Roman"/>
                <w:color w:val="000000" w:themeColor="text1"/>
              </w:rPr>
              <w:t>0,0</w:t>
            </w:r>
          </w:p>
        </w:tc>
        <w:tc>
          <w:tcPr>
            <w:tcW w:w="342" w:type="pct"/>
          </w:tcPr>
          <w:p>
            <w:pPr>
              <w:jc w:val="center"/>
              <w:rPr>
                <w:rFonts w:ascii="Times New Roman" w:hAnsi="Times New Roman"/>
                <w:color w:val="000000" w:themeColor="text1"/>
              </w:rPr>
            </w:pPr>
            <w:r>
              <w:rPr>
                <w:rFonts w:ascii="Times New Roman" w:hAnsi="Times New Roman"/>
                <w:color w:val="000000" w:themeColor="text1"/>
              </w:rPr>
              <w:t>24 860,0</w:t>
            </w:r>
          </w:p>
        </w:tc>
        <w:tc>
          <w:tcPr>
            <w:tcW w:w="332" w:type="pct"/>
          </w:tcPr>
          <w:p>
            <w:pPr>
              <w:jc w:val="center"/>
              <w:rPr>
                <w:rFonts w:ascii="Times New Roman" w:hAnsi="Times New Roman"/>
                <w:color w:val="000000" w:themeColor="text1"/>
              </w:rPr>
            </w:pPr>
            <w:r>
              <w:rPr>
                <w:rFonts w:ascii="Times New Roman" w:hAnsi="Times New Roman"/>
                <w:color w:val="000000" w:themeColor="text1"/>
              </w:rPr>
              <w:t>66 511,4</w:t>
            </w:r>
          </w:p>
        </w:tc>
        <w:tc>
          <w:tcPr>
            <w:tcW w:w="328" w:type="pct"/>
          </w:tcPr>
          <w:p>
            <w:pPr>
              <w:jc w:val="center"/>
              <w:rPr>
                <w:rFonts w:ascii="Times New Roman" w:hAnsi="Times New Roman"/>
                <w:color w:val="000000" w:themeColor="text1"/>
              </w:rPr>
            </w:pPr>
            <w:r>
              <w:rPr>
                <w:rFonts w:ascii="Times New Roman" w:hAnsi="Times New Roman"/>
                <w:color w:val="000000" w:themeColor="text1"/>
              </w:rPr>
              <w:t>66 511,4</w:t>
            </w:r>
          </w:p>
        </w:tc>
        <w:tc>
          <w:tcPr>
            <w:tcW w:w="343" w:type="pct"/>
          </w:tcPr>
          <w:p>
            <w:pPr>
              <w:jc w:val="center"/>
              <w:rPr>
                <w:rFonts w:ascii="Times New Roman" w:hAnsi="Times New Roman"/>
                <w:color w:val="000000" w:themeColor="text1"/>
              </w:rPr>
            </w:pPr>
            <w:r>
              <w:rPr>
                <w:rFonts w:ascii="Times New Roman" w:hAnsi="Times New Roman"/>
                <w:color w:val="000000" w:themeColor="text1"/>
              </w:rPr>
              <w:t>66 511,4</w:t>
            </w:r>
          </w:p>
        </w:tc>
        <w:tc>
          <w:tcPr>
            <w:tcW w:w="328" w:type="pct"/>
          </w:tcPr>
          <w:p>
            <w:pPr>
              <w:jc w:val="center"/>
              <w:rPr>
                <w:rFonts w:ascii="Times New Roman" w:hAnsi="Times New Roman"/>
                <w:color w:val="000000" w:themeColor="text1"/>
              </w:rPr>
            </w:pPr>
            <w:r>
              <w:rPr>
                <w:rFonts w:ascii="Times New Roman" w:hAnsi="Times New Roman"/>
                <w:color w:val="000000" w:themeColor="text1"/>
              </w:rPr>
              <w:t>91 371,4</w:t>
            </w:r>
          </w:p>
        </w:tc>
        <w:tc>
          <w:tcPr>
            <w:tcW w:w="336" w:type="pct"/>
          </w:tcPr>
          <w:p>
            <w:pPr>
              <w:jc w:val="center"/>
              <w:rPr>
                <w:rFonts w:ascii="Times New Roman" w:hAnsi="Times New Roman"/>
                <w:color w:val="000000" w:themeColor="text1"/>
              </w:rPr>
            </w:pPr>
            <w:r>
              <w:rPr>
                <w:rFonts w:ascii="Times New Roman" w:hAnsi="Times New Roman"/>
                <w:color w:val="000000" w:themeColor="text1"/>
              </w:rPr>
              <w:t>91 371,4</w:t>
            </w:r>
          </w:p>
        </w:tc>
        <w:tc>
          <w:tcPr>
            <w:tcW w:w="374" w:type="pct"/>
          </w:tcPr>
          <w:p>
            <w:pPr>
              <w:jc w:val="center"/>
              <w:rPr>
                <w:rFonts w:ascii="Times New Roman" w:hAnsi="Times New Roman"/>
                <w:color w:val="000000" w:themeColor="text1"/>
              </w:rPr>
            </w:pPr>
            <w:r>
              <w:rPr>
                <w:rFonts w:ascii="Times New Roman" w:hAnsi="Times New Roman"/>
                <w:color w:val="000000" w:themeColor="text1"/>
              </w:rPr>
              <w:t>267 463,1</w:t>
            </w:r>
          </w:p>
        </w:tc>
        <w:tc>
          <w:tcPr>
            <w:tcW w:w="407" w:type="pct"/>
          </w:tcPr>
          <w:p>
            <w:pPr>
              <w:jc w:val="center"/>
              <w:rPr>
                <w:rFonts w:ascii="Times New Roman" w:hAnsi="Times New Roman"/>
                <w:color w:val="000000" w:themeColor="text1"/>
              </w:rPr>
            </w:pPr>
            <w:r>
              <w:rPr>
                <w:rFonts w:ascii="Times New Roman" w:hAnsi="Times New Roman"/>
                <w:color w:val="000000" w:themeColor="text1"/>
              </w:rPr>
              <w:t>301 396,9</w:t>
            </w:r>
          </w:p>
        </w:tc>
      </w:tr>
    </w:tbl>
    <w:p>
      <w:pPr>
        <w:widowControl w:val="0"/>
        <w:spacing w:after="0" w:line="240" w:lineRule="auto"/>
        <w:rPr>
          <w:rFonts w:ascii="Times New Roman" w:hAnsi="Times New Roman"/>
          <w:sz w:val="28"/>
        </w:rPr>
      </w:pPr>
    </w:p>
    <w:p>
      <w:pPr>
        <w:widowControl w:val="0"/>
        <w:spacing w:after="0" w:line="240" w:lineRule="auto"/>
        <w:jc w:val="center"/>
        <w:rPr>
          <w:rFonts w:ascii="Times New Roman" w:hAnsi="Times New Roman"/>
        </w:rPr>
      </w:pPr>
      <w:r>
        <w:rPr>
          <w:rFonts w:ascii="Times New Roman" w:hAnsi="Times New Roman"/>
          <w:sz w:val="28"/>
        </w:rPr>
        <w:t>7. Дополнительная</w:t>
      </w:r>
      <w:r>
        <w:rPr>
          <w:rFonts w:ascii="Times New Roman" w:hAnsi="Times New Roman"/>
          <w:spacing w:val="-6"/>
          <w:sz w:val="28"/>
        </w:rPr>
        <w:t xml:space="preserve"> </w:t>
      </w:r>
      <w:r>
        <w:rPr>
          <w:rFonts w:ascii="Times New Roman" w:hAnsi="Times New Roman"/>
          <w:sz w:val="28"/>
        </w:rPr>
        <w:t>информация</w:t>
      </w:r>
    </w:p>
    <w:p>
      <w:pPr>
        <w:widowControl w:val="0"/>
        <w:spacing w:after="0" w:line="240" w:lineRule="auto"/>
        <w:rPr>
          <w:rFonts w:ascii="Times New Roman" w:hAnsi="Times New Roman"/>
          <w:sz w:val="28"/>
        </w:rPr>
      </w:pPr>
    </w:p>
    <w:tbl>
      <w:tblPr>
        <w:tblStyle w:val="affa"/>
        <w:tblW w:w="5000" w:type="pct"/>
        <w:tblLook w:val="04A0" w:firstRow="1" w:lastRow="0" w:firstColumn="1" w:lastColumn="0" w:noHBand="0" w:noVBand="1"/>
      </w:tblPr>
      <w:tblGrid>
        <w:gridCol w:w="15129"/>
      </w:tblGrid>
      <w:tr>
        <w:trPr>
          <w:trHeight w:val="360"/>
        </w:trPr>
        <w:tc>
          <w:tcPr>
            <w:tcW w:w="5000" w:type="pct"/>
          </w:tcPr>
          <w:p>
            <w:pPr>
              <w:widowControl w:val="0"/>
              <w:jc w:val="both"/>
              <w:rPr>
                <w:rFonts w:ascii="Times New Roman" w:hAnsi="Times New Roman"/>
              </w:rPr>
            </w:pPr>
            <w:r>
              <w:rPr>
                <w:rFonts w:ascii="Times New Roman" w:hAnsi="Times New Roman"/>
              </w:rPr>
              <w:t xml:space="preserve">1. Федеральный проект «Развитие жилищного строительства на сельских территориях» предусматривает реализацию мероприятий, способствующих улучшению жилищных условий сельского населения </w:t>
            </w:r>
          </w:p>
          <w:p>
            <w:pPr>
              <w:widowControl w:val="0"/>
              <w:jc w:val="both"/>
              <w:rPr>
                <w:rFonts w:ascii="Times New Roman" w:hAnsi="Times New Roman"/>
              </w:rPr>
            </w:pPr>
            <w:r>
              <w:rPr>
                <w:rFonts w:ascii="Times New Roman" w:hAnsi="Times New Roman"/>
              </w:rPr>
              <w:t xml:space="preserve">1.1. Ключевые риски: </w:t>
            </w:r>
          </w:p>
          <w:p>
            <w:pPr>
              <w:widowControl w:val="0"/>
              <w:jc w:val="both"/>
              <w:rPr>
                <w:rFonts w:ascii="Times New Roman" w:hAnsi="Times New Roman"/>
              </w:rPr>
            </w:pPr>
            <w:r>
              <w:rPr>
                <w:rFonts w:ascii="Times New Roman" w:hAnsi="Times New Roman"/>
              </w:rPr>
              <w:t xml:space="preserve">1.1.1. Нарушение подрядными организациями и исполнителями мероприятий условий государственных (муниципальных) контрактов, нарушение сроков ввода (приобретения) жилых помещений (жилых домов), благоустройства сельских домовладений и, как следствие, недостижение целей и невыполнение показателей федерального проекта; </w:t>
            </w:r>
          </w:p>
          <w:p>
            <w:pPr>
              <w:widowControl w:val="0"/>
              <w:jc w:val="both"/>
              <w:rPr>
                <w:rFonts w:ascii="Times New Roman" w:hAnsi="Times New Roman"/>
              </w:rPr>
            </w:pPr>
            <w:r>
              <w:rPr>
                <w:rFonts w:ascii="Times New Roman" w:hAnsi="Times New Roman"/>
              </w:rPr>
              <w:t>1.1.2. Несвоевременное заключение муниципальными районами Республики Татарстан государственных (муниципальных) контрактов с исполнителями мероприятий федерального проекта и подрядными организациями на строительство жилья, предоставляемого по договору найма жилого помещения;</w:t>
            </w:r>
          </w:p>
          <w:p>
            <w:pPr>
              <w:widowControl w:val="0"/>
              <w:jc w:val="both"/>
              <w:rPr>
                <w:rFonts w:ascii="Times New Roman" w:hAnsi="Times New Roman"/>
              </w:rPr>
            </w:pPr>
            <w:r>
              <w:rPr>
                <w:rFonts w:ascii="Times New Roman" w:hAnsi="Times New Roman"/>
              </w:rPr>
              <w:t xml:space="preserve">1.1.3. Отсутствие в местном бюджете бюджетных ассигнований на исполнение расходных обязательств муниципального района в размере, достаточном для обеспечения предельного уровня софинансирования расходного обязательства на предоставление субсидии из федерального бюджета и бюджета Республики Татарстан, предусмотренных на реализацию мероприятий федерального проекта; </w:t>
            </w:r>
          </w:p>
          <w:p>
            <w:pPr>
              <w:widowControl w:val="0"/>
              <w:jc w:val="both"/>
              <w:rPr>
                <w:rFonts w:ascii="Times New Roman" w:hAnsi="Times New Roman"/>
              </w:rPr>
            </w:pPr>
            <w:r>
              <w:rPr>
                <w:rFonts w:ascii="Times New Roman" w:hAnsi="Times New Roman"/>
              </w:rPr>
              <w:t>1.1.4. Не соответствие предоставляемой муниципальными районами Республики Татарстан заявочной документации установленным требованиям проведения отбора субъектов Российской Федерации для последующего распределения между ними общих объемов субсидий на реализацию мероприятий федерального проекта.</w:t>
            </w:r>
          </w:p>
          <w:p>
            <w:pPr>
              <w:widowControl w:val="0"/>
              <w:jc w:val="both"/>
              <w:rPr>
                <w:rFonts w:ascii="Times New Roman" w:hAnsi="Times New Roman"/>
              </w:rPr>
            </w:pPr>
            <w:r>
              <w:rPr>
                <w:rFonts w:ascii="Times New Roman" w:hAnsi="Times New Roman"/>
              </w:rPr>
              <w:t xml:space="preserve">1.2. Мероприятия по предупреждению или минимизации риска: </w:t>
            </w:r>
          </w:p>
          <w:p>
            <w:pPr>
              <w:widowControl w:val="0"/>
              <w:jc w:val="both"/>
              <w:rPr>
                <w:rFonts w:ascii="Times New Roman" w:hAnsi="Times New Roman"/>
              </w:rPr>
            </w:pPr>
            <w:r>
              <w:rPr>
                <w:rFonts w:ascii="Times New Roman" w:hAnsi="Times New Roman"/>
              </w:rPr>
              <w:t>1.2.1. Мониторинг хода реализации мероприятий федерального проекта, в том числе путем проведения совещаний с муниципальными районами Республики Татарстан (в том числе в режиме видеоконференции) с участием глав муниципальных образований и подрядных организаций (исполнителей работ) для принятия мер по обеспечению своевременного ввода (приобретения) жилья и благоустройства сельских домовладений; мониторинг и контроль исполнения условий государственных (муниципальных) контрактов;</w:t>
            </w:r>
          </w:p>
          <w:p>
            <w:pPr>
              <w:widowControl w:val="0"/>
              <w:jc w:val="both"/>
              <w:rPr>
                <w:rFonts w:ascii="Times New Roman" w:hAnsi="Times New Roman"/>
              </w:rPr>
            </w:pPr>
            <w:r>
              <w:rPr>
                <w:rFonts w:ascii="Times New Roman" w:hAnsi="Times New Roman"/>
              </w:rPr>
              <w:t>1.2.2. Мониторинг соблюдения муниципальными районами Республики Татарстан графика выполнения мероприятий по строительству жилья, предоставляемого по договору найма жилого помещения;</w:t>
            </w:r>
          </w:p>
          <w:p>
            <w:pPr>
              <w:widowControl w:val="0"/>
              <w:jc w:val="both"/>
              <w:rPr>
                <w:rFonts w:ascii="Times New Roman" w:hAnsi="Times New Roman"/>
              </w:rPr>
            </w:pPr>
            <w:r>
              <w:rPr>
                <w:rFonts w:ascii="Times New Roman" w:hAnsi="Times New Roman"/>
              </w:rPr>
              <w:lastRenderedPageBreak/>
              <w:t>1.2.3. Заключение соглашений о предоставлении субсидии из федерального бюджета и бюджета Республики Татарстан на реализацию мероприятий федерального проекта с муниципальными районами Республики Татарстан только при условии наличия в бюджете муниципального района бюджетных ассигнований на софинансирование соответствующего мероприятия федерального проекта;</w:t>
            </w:r>
          </w:p>
          <w:p>
            <w:pPr>
              <w:widowControl w:val="0"/>
              <w:jc w:val="both"/>
              <w:rPr>
                <w:rFonts w:ascii="Times New Roman" w:hAnsi="Times New Roman"/>
              </w:rPr>
            </w:pPr>
            <w:r>
              <w:rPr>
                <w:rFonts w:ascii="Times New Roman" w:hAnsi="Times New Roman"/>
              </w:rPr>
              <w:t>1.2.4. Оптимизация организационных процедур представления муниципальными районами Республики Татарстан заявочной документации, оказание муниципальным районам Республики Татарстан методологической поддержки при подготовке заявочных документаций.</w:t>
            </w:r>
          </w:p>
          <w:p>
            <w:pPr>
              <w:widowControl w:val="0"/>
              <w:jc w:val="both"/>
              <w:rPr>
                <w:rFonts w:ascii="Times New Roman" w:hAnsi="Times New Roman"/>
              </w:rPr>
            </w:pPr>
            <w:r>
              <w:rPr>
                <w:rFonts w:ascii="Times New Roman" w:hAnsi="Times New Roman"/>
              </w:rPr>
              <w:t>1.3. Ключевые возможности:</w:t>
            </w:r>
          </w:p>
          <w:p>
            <w:pPr>
              <w:widowControl w:val="0"/>
              <w:jc w:val="both"/>
              <w:rPr>
                <w:rFonts w:ascii="Times New Roman" w:hAnsi="Times New Roman"/>
              </w:rPr>
            </w:pPr>
            <w:r>
              <w:rPr>
                <w:rFonts w:ascii="Times New Roman" w:hAnsi="Times New Roman"/>
              </w:rPr>
              <w:t>1.3.1. Создание комфортных условий жизнедеятельности, удовлетворение потребностей сельского населения в благоустроенном жилье, повышение уровня благоустройства сельских домовладений объектами инженерной инфраструктуры.</w:t>
            </w:r>
          </w:p>
          <w:p>
            <w:pPr>
              <w:widowControl w:val="0"/>
              <w:jc w:val="both"/>
              <w:rPr>
                <w:rFonts w:ascii="Times New Roman" w:hAnsi="Times New Roman"/>
              </w:rPr>
            </w:pPr>
            <w:r>
              <w:rPr>
                <w:rFonts w:ascii="Times New Roman" w:hAnsi="Times New Roman"/>
              </w:rPr>
              <w:t xml:space="preserve">1.4. Мероприятия по реализации возможности: </w:t>
            </w:r>
          </w:p>
          <w:p>
            <w:pPr>
              <w:widowControl w:val="0"/>
              <w:jc w:val="both"/>
              <w:rPr>
                <w:rFonts w:ascii="Times New Roman" w:hAnsi="Times New Roman"/>
              </w:rPr>
            </w:pPr>
            <w:r>
              <w:rPr>
                <w:rFonts w:ascii="Times New Roman" w:hAnsi="Times New Roman"/>
              </w:rPr>
              <w:t>1.4.1 Доведение до граждан, проживающих на сельских территориях, информации о принципах реализации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ее целях и задачах.</w:t>
            </w:r>
          </w:p>
        </w:tc>
      </w:tr>
    </w:tbl>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lastRenderedPageBreak/>
        <w:t>Приложение</w:t>
      </w: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t>к паспорту регионального проекта «Развитие жилищного строительства на сельских территориях и повышение уровня благоустройства домовладений»</w:t>
      </w:r>
    </w:p>
    <w:p>
      <w:pPr>
        <w:widowControl w:val="0"/>
        <w:tabs>
          <w:tab w:val="left" w:pos="15087"/>
        </w:tabs>
        <w:spacing w:after="0" w:line="240" w:lineRule="auto"/>
        <w:ind w:left="10887"/>
        <w:rPr>
          <w:rFonts w:ascii="Times New Roman" w:hAnsi="Times New Roman"/>
          <w:sz w:val="28"/>
          <w:szCs w:val="28"/>
        </w:rPr>
      </w:pPr>
    </w:p>
    <w:p>
      <w:pPr>
        <w:widowControl w:val="0"/>
        <w:tabs>
          <w:tab w:val="left" w:pos="15087"/>
        </w:tabs>
        <w:spacing w:after="0" w:line="240" w:lineRule="auto"/>
        <w:ind w:left="10887"/>
        <w:rPr>
          <w:rFonts w:ascii="Times New Roman" w:hAnsi="Times New Roman"/>
          <w:sz w:val="28"/>
          <w:szCs w:val="28"/>
        </w:rPr>
      </w:pPr>
    </w:p>
    <w:p>
      <w:pPr>
        <w:widowControl w:val="0"/>
        <w:spacing w:after="0" w:line="240" w:lineRule="auto"/>
        <w:ind w:right="32"/>
        <w:jc w:val="center"/>
        <w:rPr>
          <w:rFonts w:ascii="Times New Roman" w:hAnsi="Times New Roman"/>
          <w:sz w:val="28"/>
          <w:szCs w:val="28"/>
        </w:rPr>
      </w:pPr>
      <w:r>
        <w:rPr>
          <w:rFonts w:ascii="Times New Roman" w:hAnsi="Times New Roman"/>
          <w:sz w:val="28"/>
          <w:szCs w:val="28"/>
        </w:rPr>
        <w:t>План</w:t>
      </w:r>
    </w:p>
    <w:p>
      <w:pPr>
        <w:widowControl w:val="0"/>
        <w:spacing w:after="0" w:line="240" w:lineRule="auto"/>
        <w:ind w:right="38"/>
        <w:jc w:val="center"/>
        <w:rPr>
          <w:rFonts w:ascii="Times New Roman" w:hAnsi="Times New Roman"/>
          <w:sz w:val="28"/>
          <w:szCs w:val="28"/>
        </w:rPr>
      </w:pPr>
      <w:r>
        <w:rPr>
          <w:rFonts w:ascii="Times New Roman" w:hAnsi="Times New Roman"/>
          <w:sz w:val="28"/>
          <w:szCs w:val="28"/>
        </w:rPr>
        <w:t>реализации</w:t>
      </w:r>
      <w:r>
        <w:rPr>
          <w:rFonts w:ascii="Times New Roman" w:hAnsi="Times New Roman"/>
          <w:spacing w:val="-8"/>
          <w:sz w:val="28"/>
          <w:szCs w:val="28"/>
        </w:rPr>
        <w:t xml:space="preserve"> </w:t>
      </w:r>
      <w:r>
        <w:rPr>
          <w:rFonts w:ascii="Times New Roman" w:hAnsi="Times New Roman"/>
          <w:sz w:val="28"/>
          <w:szCs w:val="28"/>
        </w:rPr>
        <w:t>регионального</w:t>
      </w:r>
      <w:r>
        <w:rPr>
          <w:rFonts w:ascii="Times New Roman" w:hAnsi="Times New Roman"/>
          <w:spacing w:val="-3"/>
          <w:sz w:val="28"/>
          <w:szCs w:val="28"/>
        </w:rPr>
        <w:t xml:space="preserve"> </w:t>
      </w:r>
      <w:r>
        <w:rPr>
          <w:rFonts w:ascii="Times New Roman" w:hAnsi="Times New Roman"/>
          <w:sz w:val="28"/>
          <w:szCs w:val="28"/>
        </w:rPr>
        <w:t>проекта</w:t>
      </w:r>
    </w:p>
    <w:p>
      <w:pPr>
        <w:widowControl w:val="0"/>
        <w:spacing w:after="0" w:line="240" w:lineRule="auto"/>
        <w:jc w:val="center"/>
        <w:rPr>
          <w:rFonts w:ascii="Times New Roman" w:hAnsi="Times New Roman"/>
          <w:sz w:val="28"/>
          <w:szCs w:val="28"/>
        </w:rPr>
      </w:pPr>
    </w:p>
    <w:tbl>
      <w:tblPr>
        <w:tblStyle w:val="affa"/>
        <w:tblW w:w="5000" w:type="pct"/>
        <w:tblLook w:val="04A0" w:firstRow="1" w:lastRow="0" w:firstColumn="1" w:lastColumn="0" w:noHBand="0" w:noVBand="1"/>
      </w:tblPr>
      <w:tblGrid>
        <w:gridCol w:w="819"/>
        <w:gridCol w:w="1622"/>
        <w:gridCol w:w="1204"/>
        <w:gridCol w:w="1204"/>
        <w:gridCol w:w="1101"/>
        <w:gridCol w:w="974"/>
        <w:gridCol w:w="1256"/>
        <w:gridCol w:w="1253"/>
        <w:gridCol w:w="1089"/>
        <w:gridCol w:w="675"/>
        <w:gridCol w:w="1018"/>
        <w:gridCol w:w="1828"/>
        <w:gridCol w:w="1086"/>
      </w:tblGrid>
      <w:tr>
        <w:trPr>
          <w:trHeight w:val="20"/>
        </w:trPr>
        <w:tc>
          <w:tcPr>
            <w:tcW w:w="271" w:type="pct"/>
            <w:vMerge w:val="restart"/>
            <w:tcBorders>
              <w:bottom w:val="nil"/>
            </w:tcBorders>
          </w:tcPr>
          <w:p>
            <w:pPr>
              <w:jc w:val="center"/>
              <w:rPr>
                <w:rFonts w:ascii="Times New Roman" w:hAnsi="Times New Roman"/>
                <w:szCs w:val="22"/>
              </w:rPr>
            </w:pPr>
            <w:r>
              <w:rPr>
                <w:rFonts w:ascii="Times New Roman" w:hAnsi="Times New Roman"/>
                <w:szCs w:val="22"/>
              </w:rPr>
              <w:t>№</w:t>
            </w:r>
          </w:p>
          <w:p>
            <w:pPr>
              <w:jc w:val="center"/>
              <w:rPr>
                <w:rFonts w:ascii="Times New Roman" w:hAnsi="Times New Roman"/>
                <w:szCs w:val="22"/>
              </w:rPr>
            </w:pPr>
            <w:r>
              <w:rPr>
                <w:rFonts w:ascii="Times New Roman" w:hAnsi="Times New Roman"/>
                <w:szCs w:val="22"/>
              </w:rPr>
              <w:t>п/п</w:t>
            </w:r>
          </w:p>
        </w:tc>
        <w:tc>
          <w:tcPr>
            <w:tcW w:w="536" w:type="pct"/>
            <w:vMerge w:val="restart"/>
            <w:tcBorders>
              <w:bottom w:val="nil"/>
            </w:tcBorders>
          </w:tcPr>
          <w:p>
            <w:pPr>
              <w:jc w:val="center"/>
              <w:rPr>
                <w:rFonts w:ascii="Times New Roman" w:hAnsi="Times New Roman"/>
                <w:szCs w:val="22"/>
              </w:rPr>
            </w:pPr>
            <w:r>
              <w:rPr>
                <w:rFonts w:ascii="Times New Roman" w:hAnsi="Times New Roman"/>
                <w:szCs w:val="22"/>
              </w:rPr>
              <w:t>Наименование мероприятия (результата), контрольной точки</w:t>
            </w:r>
          </w:p>
        </w:tc>
        <w:tc>
          <w:tcPr>
            <w:tcW w:w="796"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Срок реализации</w:t>
            </w:r>
          </w:p>
        </w:tc>
        <w:tc>
          <w:tcPr>
            <w:tcW w:w="685"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Взаимосвязь</w:t>
            </w:r>
          </w:p>
        </w:tc>
        <w:tc>
          <w:tcPr>
            <w:tcW w:w="415" w:type="pct"/>
            <w:vMerge w:val="restart"/>
            <w:tcBorders>
              <w:bottom w:val="nil"/>
            </w:tcBorders>
          </w:tcPr>
          <w:p>
            <w:pPr>
              <w:jc w:val="center"/>
              <w:rPr>
                <w:rFonts w:ascii="Times New Roman" w:hAnsi="Times New Roman"/>
                <w:szCs w:val="22"/>
              </w:rPr>
            </w:pPr>
            <w:r>
              <w:rPr>
                <w:rFonts w:ascii="Times New Roman" w:hAnsi="Times New Roman"/>
                <w:szCs w:val="22"/>
              </w:rPr>
              <w:t>Ответственный</w:t>
            </w:r>
          </w:p>
          <w:p>
            <w:pPr>
              <w:jc w:val="center"/>
              <w:rPr>
                <w:rFonts w:ascii="Times New Roman" w:hAnsi="Times New Roman"/>
                <w:szCs w:val="22"/>
              </w:rPr>
            </w:pPr>
            <w:r>
              <w:rPr>
                <w:rFonts w:ascii="Times New Roman" w:hAnsi="Times New Roman"/>
                <w:szCs w:val="22"/>
              </w:rPr>
              <w:t>исполнитель</w:t>
            </w:r>
          </w:p>
        </w:tc>
        <w:tc>
          <w:tcPr>
            <w:tcW w:w="414" w:type="pct"/>
            <w:vMerge w:val="restart"/>
            <w:tcBorders>
              <w:bottom w:val="nil"/>
            </w:tcBorders>
          </w:tcPr>
          <w:p>
            <w:pPr>
              <w:jc w:val="center"/>
              <w:rPr>
                <w:rFonts w:ascii="Times New Roman" w:hAnsi="Times New Roman"/>
                <w:szCs w:val="22"/>
              </w:rPr>
            </w:pPr>
            <w:r>
              <w:rPr>
                <w:rFonts w:ascii="Times New Roman" w:hAnsi="Times New Roman"/>
                <w:szCs w:val="22"/>
              </w:rPr>
              <w:t>Адрес объекта</w:t>
            </w:r>
          </w:p>
          <w:p>
            <w:pPr>
              <w:jc w:val="center"/>
              <w:rPr>
                <w:rFonts w:ascii="Times New Roman" w:hAnsi="Times New Roman"/>
                <w:szCs w:val="22"/>
              </w:rPr>
            </w:pPr>
            <w:r>
              <w:rPr>
                <w:rFonts w:ascii="Times New Roman" w:hAnsi="Times New Roman"/>
                <w:szCs w:val="22"/>
              </w:rPr>
              <w:t>(в соответствии</w:t>
            </w:r>
          </w:p>
          <w:p>
            <w:pPr>
              <w:jc w:val="center"/>
              <w:rPr>
                <w:rFonts w:ascii="Times New Roman" w:hAnsi="Times New Roman"/>
                <w:szCs w:val="22"/>
              </w:rPr>
            </w:pPr>
            <w:r>
              <w:rPr>
                <w:rFonts w:ascii="Times New Roman" w:hAnsi="Times New Roman"/>
                <w:szCs w:val="22"/>
              </w:rPr>
              <w:t>с ФИАС)</w:t>
            </w:r>
          </w:p>
        </w:tc>
        <w:tc>
          <w:tcPr>
            <w:tcW w:w="583"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Мощность объекта</w:t>
            </w:r>
          </w:p>
        </w:tc>
        <w:tc>
          <w:tcPr>
            <w:tcW w:w="336" w:type="pct"/>
            <w:vMerge w:val="restart"/>
            <w:tcBorders>
              <w:bottom w:val="nil"/>
            </w:tcBorders>
          </w:tcPr>
          <w:p>
            <w:pPr>
              <w:jc w:val="center"/>
              <w:rPr>
                <w:rFonts w:ascii="Times New Roman" w:hAnsi="Times New Roman"/>
                <w:szCs w:val="22"/>
              </w:rPr>
            </w:pPr>
            <w:r>
              <w:rPr>
                <w:rFonts w:ascii="Times New Roman" w:hAnsi="Times New Roman"/>
                <w:szCs w:val="22"/>
              </w:rPr>
              <w:t>Объем финансового</w:t>
            </w:r>
          </w:p>
          <w:p>
            <w:pPr>
              <w:jc w:val="center"/>
              <w:rPr>
                <w:rFonts w:ascii="Times New Roman" w:hAnsi="Times New Roman"/>
                <w:szCs w:val="22"/>
              </w:rPr>
            </w:pPr>
            <w:r>
              <w:rPr>
                <w:rFonts w:ascii="Times New Roman" w:hAnsi="Times New Roman"/>
                <w:szCs w:val="22"/>
              </w:rPr>
              <w:t>обеспечения, тыс.рублей</w:t>
            </w:r>
          </w:p>
        </w:tc>
        <w:tc>
          <w:tcPr>
            <w:tcW w:w="604" w:type="pct"/>
            <w:vMerge w:val="restart"/>
            <w:tcBorders>
              <w:bottom w:val="nil"/>
            </w:tcBorders>
          </w:tcPr>
          <w:p>
            <w:pPr>
              <w:jc w:val="center"/>
              <w:rPr>
                <w:rFonts w:ascii="Times New Roman" w:hAnsi="Times New Roman"/>
                <w:szCs w:val="22"/>
              </w:rPr>
            </w:pPr>
            <w:r>
              <w:rPr>
                <w:rFonts w:ascii="Times New Roman" w:hAnsi="Times New Roman"/>
                <w:szCs w:val="22"/>
              </w:rPr>
              <w:t>Вид</w:t>
            </w:r>
          </w:p>
          <w:p>
            <w:pPr>
              <w:jc w:val="center"/>
              <w:rPr>
                <w:rFonts w:ascii="Times New Roman" w:hAnsi="Times New Roman"/>
                <w:szCs w:val="22"/>
              </w:rPr>
            </w:pPr>
            <w:r>
              <w:rPr>
                <w:rFonts w:ascii="Times New Roman" w:hAnsi="Times New Roman"/>
                <w:szCs w:val="22"/>
              </w:rPr>
              <w:t>подтверждающего документа</w:t>
            </w:r>
          </w:p>
        </w:tc>
        <w:tc>
          <w:tcPr>
            <w:tcW w:w="362" w:type="pct"/>
            <w:vMerge w:val="restart"/>
            <w:tcBorders>
              <w:bottom w:val="nil"/>
            </w:tcBorders>
          </w:tcPr>
          <w:p>
            <w:pPr>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271" w:type="pct"/>
            <w:vMerge/>
            <w:tcBorders>
              <w:bottom w:val="nil"/>
            </w:tcBorders>
          </w:tcPr>
          <w:p>
            <w:pPr>
              <w:rPr>
                <w:rFonts w:ascii="Times New Roman" w:hAnsi="Times New Roman"/>
                <w:szCs w:val="22"/>
              </w:rPr>
            </w:pPr>
          </w:p>
        </w:tc>
        <w:tc>
          <w:tcPr>
            <w:tcW w:w="536" w:type="pct"/>
            <w:vMerge/>
            <w:tcBorders>
              <w:bottom w:val="nil"/>
            </w:tcBorders>
          </w:tcPr>
          <w:p>
            <w:pPr>
              <w:jc w:val="both"/>
              <w:rPr>
                <w:rFonts w:ascii="Times New Roman" w:hAnsi="Times New Roman"/>
                <w:szCs w:val="22"/>
              </w:rPr>
            </w:pPr>
          </w:p>
        </w:tc>
        <w:tc>
          <w:tcPr>
            <w:tcW w:w="398" w:type="pct"/>
            <w:tcBorders>
              <w:bottom w:val="nil"/>
            </w:tcBorders>
          </w:tcPr>
          <w:p>
            <w:pPr>
              <w:jc w:val="center"/>
              <w:rPr>
                <w:rFonts w:ascii="Times New Roman" w:hAnsi="Times New Roman"/>
                <w:szCs w:val="22"/>
              </w:rPr>
            </w:pPr>
            <w:r>
              <w:rPr>
                <w:rFonts w:ascii="Times New Roman" w:hAnsi="Times New Roman"/>
                <w:szCs w:val="22"/>
              </w:rPr>
              <w:t>начало</w:t>
            </w:r>
          </w:p>
        </w:tc>
        <w:tc>
          <w:tcPr>
            <w:tcW w:w="398" w:type="pct"/>
            <w:tcBorders>
              <w:bottom w:val="nil"/>
            </w:tcBorders>
          </w:tcPr>
          <w:p>
            <w:pPr>
              <w:jc w:val="center"/>
              <w:rPr>
                <w:rFonts w:ascii="Times New Roman" w:hAnsi="Times New Roman"/>
                <w:szCs w:val="22"/>
              </w:rPr>
            </w:pPr>
            <w:r>
              <w:rPr>
                <w:rFonts w:ascii="Times New Roman" w:hAnsi="Times New Roman"/>
                <w:szCs w:val="22"/>
              </w:rPr>
              <w:t>окончание</w:t>
            </w:r>
          </w:p>
        </w:tc>
        <w:tc>
          <w:tcPr>
            <w:tcW w:w="364" w:type="pct"/>
            <w:tcBorders>
              <w:bottom w:val="nil"/>
            </w:tcBorders>
          </w:tcPr>
          <w:p>
            <w:pPr>
              <w:jc w:val="center"/>
              <w:rPr>
                <w:rFonts w:ascii="Times New Roman" w:hAnsi="Times New Roman"/>
                <w:szCs w:val="22"/>
              </w:rPr>
            </w:pPr>
            <w:r>
              <w:rPr>
                <w:rFonts w:ascii="Times New Roman" w:hAnsi="Times New Roman"/>
                <w:szCs w:val="22"/>
              </w:rPr>
              <w:t>предшественники</w:t>
            </w:r>
          </w:p>
        </w:tc>
        <w:tc>
          <w:tcPr>
            <w:tcW w:w="322" w:type="pct"/>
            <w:tcBorders>
              <w:bottom w:val="nil"/>
            </w:tcBorders>
          </w:tcPr>
          <w:p>
            <w:pPr>
              <w:jc w:val="center"/>
              <w:rPr>
                <w:rFonts w:ascii="Times New Roman" w:hAnsi="Times New Roman"/>
                <w:szCs w:val="22"/>
              </w:rPr>
            </w:pPr>
            <w:r>
              <w:rPr>
                <w:rFonts w:ascii="Times New Roman" w:hAnsi="Times New Roman"/>
                <w:szCs w:val="22"/>
              </w:rPr>
              <w:t>последователи</w:t>
            </w:r>
          </w:p>
        </w:tc>
        <w:tc>
          <w:tcPr>
            <w:tcW w:w="415" w:type="pct"/>
            <w:vMerge/>
            <w:tcBorders>
              <w:bottom w:val="nil"/>
            </w:tcBorders>
          </w:tcPr>
          <w:p>
            <w:pPr>
              <w:jc w:val="center"/>
              <w:rPr>
                <w:rFonts w:ascii="Times New Roman" w:hAnsi="Times New Roman"/>
                <w:szCs w:val="22"/>
              </w:rPr>
            </w:pPr>
          </w:p>
        </w:tc>
        <w:tc>
          <w:tcPr>
            <w:tcW w:w="414" w:type="pct"/>
            <w:vMerge/>
            <w:tcBorders>
              <w:bottom w:val="nil"/>
            </w:tcBorders>
          </w:tcPr>
          <w:p>
            <w:pPr>
              <w:jc w:val="center"/>
              <w:rPr>
                <w:rFonts w:ascii="Times New Roman" w:hAnsi="Times New Roman"/>
                <w:szCs w:val="22"/>
              </w:rPr>
            </w:pPr>
          </w:p>
        </w:tc>
        <w:tc>
          <w:tcPr>
            <w:tcW w:w="360" w:type="pct"/>
            <w:tcBorders>
              <w:bottom w:val="nil"/>
            </w:tcBorders>
          </w:tcPr>
          <w:p>
            <w:pPr>
              <w:jc w:val="center"/>
              <w:rPr>
                <w:rFonts w:ascii="Times New Roman" w:hAnsi="Times New Roman"/>
                <w:szCs w:val="22"/>
              </w:rPr>
            </w:pPr>
            <w:r>
              <w:rPr>
                <w:rFonts w:ascii="Times New Roman" w:hAnsi="Times New Roman"/>
                <w:szCs w:val="22"/>
              </w:rPr>
              <w:t>единица измерения (по ОКЕИ)</w:t>
            </w:r>
          </w:p>
        </w:tc>
        <w:tc>
          <w:tcPr>
            <w:tcW w:w="223" w:type="pct"/>
            <w:tcBorders>
              <w:bottom w:val="nil"/>
            </w:tcBorders>
          </w:tcPr>
          <w:p>
            <w:pPr>
              <w:jc w:val="center"/>
              <w:rPr>
                <w:rFonts w:ascii="Times New Roman" w:hAnsi="Times New Roman"/>
                <w:szCs w:val="22"/>
              </w:rPr>
            </w:pPr>
            <w:r>
              <w:rPr>
                <w:rFonts w:ascii="Times New Roman" w:hAnsi="Times New Roman"/>
                <w:szCs w:val="22"/>
              </w:rPr>
              <w:t>значение</w:t>
            </w:r>
          </w:p>
        </w:tc>
        <w:tc>
          <w:tcPr>
            <w:tcW w:w="336" w:type="pct"/>
            <w:vMerge/>
            <w:tcBorders>
              <w:bottom w:val="nil"/>
            </w:tcBorders>
          </w:tcPr>
          <w:p>
            <w:pPr>
              <w:jc w:val="center"/>
              <w:rPr>
                <w:rFonts w:ascii="Times New Roman" w:hAnsi="Times New Roman"/>
                <w:szCs w:val="22"/>
              </w:rPr>
            </w:pPr>
          </w:p>
        </w:tc>
        <w:tc>
          <w:tcPr>
            <w:tcW w:w="604" w:type="pct"/>
            <w:vMerge/>
            <w:tcBorders>
              <w:bottom w:val="nil"/>
            </w:tcBorders>
          </w:tcPr>
          <w:p>
            <w:pPr>
              <w:jc w:val="center"/>
              <w:rPr>
                <w:rFonts w:ascii="Times New Roman" w:hAnsi="Times New Roman"/>
                <w:szCs w:val="22"/>
              </w:rPr>
            </w:pPr>
          </w:p>
        </w:tc>
        <w:tc>
          <w:tcPr>
            <w:tcW w:w="362" w:type="pct"/>
            <w:vMerge/>
            <w:tcBorders>
              <w:bottom w:val="nil"/>
            </w:tcBorders>
          </w:tcPr>
          <w:p>
            <w:pPr>
              <w:jc w:val="center"/>
              <w:rPr>
                <w:rFonts w:ascii="Times New Roman" w:hAnsi="Times New Roman"/>
                <w:szCs w:val="22"/>
              </w:rPr>
            </w:pPr>
          </w:p>
        </w:tc>
      </w:tr>
    </w:tbl>
    <w:p>
      <w:pPr>
        <w:spacing w:after="0" w:line="360" w:lineRule="auto"/>
        <w:rPr>
          <w:sz w:val="2"/>
          <w:szCs w:val="2"/>
        </w:rPr>
      </w:pPr>
    </w:p>
    <w:tbl>
      <w:tblPr>
        <w:tblStyle w:val="affa"/>
        <w:tblW w:w="5000" w:type="pct"/>
        <w:tblLook w:val="04A0" w:firstRow="1" w:lastRow="0" w:firstColumn="1" w:lastColumn="0" w:noHBand="0" w:noVBand="1"/>
      </w:tblPr>
      <w:tblGrid>
        <w:gridCol w:w="821"/>
        <w:gridCol w:w="1588"/>
        <w:gridCol w:w="1206"/>
        <w:gridCol w:w="1346"/>
        <w:gridCol w:w="1034"/>
        <w:gridCol w:w="947"/>
        <w:gridCol w:w="1228"/>
        <w:gridCol w:w="1225"/>
        <w:gridCol w:w="1062"/>
        <w:gridCol w:w="648"/>
        <w:gridCol w:w="1039"/>
        <w:gridCol w:w="1800"/>
        <w:gridCol w:w="1185"/>
      </w:tblGrid>
      <w:tr>
        <w:trPr>
          <w:trHeight w:val="20"/>
          <w:tblHeader/>
        </w:trPr>
        <w:tc>
          <w:tcPr>
            <w:tcW w:w="271" w:type="pct"/>
          </w:tcPr>
          <w:p>
            <w:pPr>
              <w:jc w:val="center"/>
              <w:rPr>
                <w:rFonts w:ascii="Times New Roman" w:hAnsi="Times New Roman"/>
                <w:szCs w:val="22"/>
              </w:rPr>
            </w:pPr>
            <w:r>
              <w:rPr>
                <w:rFonts w:ascii="Times New Roman" w:hAnsi="Times New Roman"/>
                <w:szCs w:val="22"/>
              </w:rPr>
              <w:t>1</w:t>
            </w:r>
          </w:p>
        </w:tc>
        <w:tc>
          <w:tcPr>
            <w:tcW w:w="525" w:type="pct"/>
          </w:tcPr>
          <w:p>
            <w:pPr>
              <w:jc w:val="center"/>
              <w:rPr>
                <w:rFonts w:ascii="Times New Roman" w:hAnsi="Times New Roman"/>
                <w:szCs w:val="22"/>
              </w:rPr>
            </w:pPr>
            <w:r>
              <w:rPr>
                <w:rFonts w:ascii="Times New Roman" w:hAnsi="Times New Roman"/>
                <w:szCs w:val="22"/>
              </w:rPr>
              <w:t>2</w:t>
            </w:r>
          </w:p>
        </w:tc>
        <w:tc>
          <w:tcPr>
            <w:tcW w:w="399" w:type="pct"/>
          </w:tcPr>
          <w:p>
            <w:pPr>
              <w:jc w:val="center"/>
              <w:rPr>
                <w:rFonts w:ascii="Times New Roman" w:hAnsi="Times New Roman"/>
                <w:szCs w:val="22"/>
              </w:rPr>
            </w:pPr>
            <w:r>
              <w:rPr>
                <w:rFonts w:ascii="Times New Roman" w:hAnsi="Times New Roman"/>
                <w:szCs w:val="22"/>
              </w:rPr>
              <w:t>3</w:t>
            </w:r>
          </w:p>
        </w:tc>
        <w:tc>
          <w:tcPr>
            <w:tcW w:w="445" w:type="pct"/>
          </w:tcPr>
          <w:p>
            <w:pPr>
              <w:jc w:val="center"/>
              <w:rPr>
                <w:rFonts w:ascii="Times New Roman" w:hAnsi="Times New Roman"/>
                <w:szCs w:val="22"/>
              </w:rPr>
            </w:pPr>
            <w:r>
              <w:rPr>
                <w:rFonts w:ascii="Times New Roman" w:hAnsi="Times New Roman"/>
                <w:szCs w:val="22"/>
              </w:rPr>
              <w:t>4</w:t>
            </w:r>
          </w:p>
        </w:tc>
        <w:tc>
          <w:tcPr>
            <w:tcW w:w="342" w:type="pct"/>
          </w:tcPr>
          <w:p>
            <w:pPr>
              <w:jc w:val="center"/>
              <w:rPr>
                <w:rFonts w:ascii="Times New Roman" w:hAnsi="Times New Roman"/>
                <w:szCs w:val="22"/>
              </w:rPr>
            </w:pPr>
            <w:r>
              <w:rPr>
                <w:rFonts w:ascii="Times New Roman" w:hAnsi="Times New Roman"/>
                <w:szCs w:val="22"/>
              </w:rPr>
              <w:t>5</w:t>
            </w:r>
          </w:p>
        </w:tc>
        <w:tc>
          <w:tcPr>
            <w:tcW w:w="313" w:type="pct"/>
          </w:tcPr>
          <w:p>
            <w:pPr>
              <w:jc w:val="center"/>
              <w:rPr>
                <w:rFonts w:ascii="Times New Roman" w:hAnsi="Times New Roman"/>
                <w:szCs w:val="22"/>
              </w:rPr>
            </w:pPr>
            <w:r>
              <w:rPr>
                <w:rFonts w:ascii="Times New Roman" w:hAnsi="Times New Roman"/>
                <w:szCs w:val="22"/>
              </w:rPr>
              <w:t>6</w:t>
            </w:r>
          </w:p>
        </w:tc>
        <w:tc>
          <w:tcPr>
            <w:tcW w:w="406" w:type="pct"/>
          </w:tcPr>
          <w:p>
            <w:pPr>
              <w:jc w:val="center"/>
              <w:rPr>
                <w:rFonts w:ascii="Times New Roman" w:hAnsi="Times New Roman"/>
                <w:szCs w:val="22"/>
              </w:rPr>
            </w:pPr>
            <w:r>
              <w:rPr>
                <w:rFonts w:ascii="Times New Roman" w:hAnsi="Times New Roman"/>
                <w:szCs w:val="22"/>
              </w:rPr>
              <w:t>7</w:t>
            </w:r>
          </w:p>
        </w:tc>
        <w:tc>
          <w:tcPr>
            <w:tcW w:w="405" w:type="pct"/>
          </w:tcPr>
          <w:p>
            <w:pPr>
              <w:jc w:val="center"/>
              <w:rPr>
                <w:rFonts w:ascii="Times New Roman" w:hAnsi="Times New Roman"/>
                <w:szCs w:val="22"/>
              </w:rPr>
            </w:pPr>
            <w:r>
              <w:rPr>
                <w:rFonts w:ascii="Times New Roman" w:hAnsi="Times New Roman"/>
                <w:szCs w:val="22"/>
              </w:rPr>
              <w:t>8</w:t>
            </w:r>
          </w:p>
        </w:tc>
        <w:tc>
          <w:tcPr>
            <w:tcW w:w="351" w:type="pct"/>
          </w:tcPr>
          <w:p>
            <w:pPr>
              <w:jc w:val="center"/>
              <w:rPr>
                <w:rFonts w:ascii="Times New Roman" w:hAnsi="Times New Roman"/>
                <w:szCs w:val="22"/>
              </w:rPr>
            </w:pPr>
            <w:r>
              <w:rPr>
                <w:rFonts w:ascii="Times New Roman" w:hAnsi="Times New Roman"/>
                <w:szCs w:val="22"/>
              </w:rPr>
              <w:t>9</w:t>
            </w:r>
          </w:p>
        </w:tc>
        <w:tc>
          <w:tcPr>
            <w:tcW w:w="214" w:type="pct"/>
          </w:tcPr>
          <w:p>
            <w:pPr>
              <w:jc w:val="center"/>
              <w:rPr>
                <w:rFonts w:ascii="Times New Roman" w:hAnsi="Times New Roman"/>
                <w:szCs w:val="22"/>
              </w:rPr>
            </w:pPr>
            <w:r>
              <w:rPr>
                <w:rFonts w:ascii="Times New Roman" w:hAnsi="Times New Roman"/>
                <w:szCs w:val="22"/>
              </w:rPr>
              <w:t>10</w:t>
            </w:r>
          </w:p>
        </w:tc>
        <w:tc>
          <w:tcPr>
            <w:tcW w:w="343" w:type="pct"/>
          </w:tcPr>
          <w:p>
            <w:pPr>
              <w:jc w:val="center"/>
              <w:rPr>
                <w:rFonts w:ascii="Times New Roman" w:hAnsi="Times New Roman"/>
                <w:szCs w:val="22"/>
              </w:rPr>
            </w:pPr>
            <w:r>
              <w:rPr>
                <w:rFonts w:ascii="Times New Roman" w:hAnsi="Times New Roman"/>
                <w:szCs w:val="22"/>
              </w:rPr>
              <w:t>11</w:t>
            </w:r>
          </w:p>
        </w:tc>
        <w:tc>
          <w:tcPr>
            <w:tcW w:w="595" w:type="pct"/>
          </w:tcPr>
          <w:p>
            <w:pPr>
              <w:jc w:val="center"/>
              <w:rPr>
                <w:rFonts w:ascii="Times New Roman" w:hAnsi="Times New Roman"/>
                <w:szCs w:val="22"/>
              </w:rPr>
            </w:pPr>
            <w:r>
              <w:rPr>
                <w:rFonts w:ascii="Times New Roman" w:hAnsi="Times New Roman"/>
                <w:szCs w:val="22"/>
              </w:rPr>
              <w:t>12</w:t>
            </w:r>
          </w:p>
        </w:tc>
        <w:tc>
          <w:tcPr>
            <w:tcW w:w="392" w:type="pct"/>
          </w:tcPr>
          <w:p>
            <w:pPr>
              <w:jc w:val="center"/>
              <w:rPr>
                <w:rFonts w:ascii="Times New Roman" w:hAnsi="Times New Roman"/>
                <w:szCs w:val="22"/>
              </w:rPr>
            </w:pPr>
            <w:r>
              <w:rPr>
                <w:rFonts w:ascii="Times New Roman" w:hAnsi="Times New Roman"/>
                <w:szCs w:val="22"/>
              </w:rPr>
              <w:t>13</w:t>
            </w:r>
          </w:p>
        </w:tc>
      </w:tr>
      <w:tr>
        <w:trPr>
          <w:trHeight w:val="20"/>
        </w:trPr>
        <w:tc>
          <w:tcPr>
            <w:tcW w:w="271" w:type="pct"/>
          </w:tcPr>
          <w:p>
            <w:pPr>
              <w:jc w:val="center"/>
              <w:rPr>
                <w:rFonts w:ascii="Times New Roman" w:hAnsi="Times New Roman"/>
                <w:szCs w:val="22"/>
              </w:rPr>
            </w:pPr>
            <w:r>
              <w:rPr>
                <w:rFonts w:ascii="Times New Roman" w:hAnsi="Times New Roman"/>
                <w:szCs w:val="22"/>
              </w:rPr>
              <w:t>1.</w:t>
            </w:r>
          </w:p>
        </w:tc>
        <w:tc>
          <w:tcPr>
            <w:tcW w:w="4729" w:type="pct"/>
            <w:gridSpan w:val="12"/>
          </w:tcPr>
          <w:p>
            <w:pPr>
              <w:jc w:val="both"/>
              <w:rPr>
                <w:rFonts w:ascii="Times New Roman" w:hAnsi="Times New Roman"/>
                <w:szCs w:val="22"/>
              </w:rPr>
            </w:pPr>
            <w:r>
              <w:rPr>
                <w:rFonts w:ascii="Times New Roman" w:hAnsi="Times New Roman"/>
                <w:szCs w:val="22"/>
              </w:rPr>
              <w:t>К 2027 году создание возможностей для улучшения жилищных условий 84 семей, проживающих на сельских территориях (агломерациях)</w:t>
            </w:r>
          </w:p>
        </w:tc>
      </w:tr>
      <w:tr>
        <w:trPr>
          <w:trHeight w:val="20"/>
        </w:trPr>
        <w:tc>
          <w:tcPr>
            <w:tcW w:w="271" w:type="pct"/>
          </w:tcPr>
          <w:p>
            <w:pPr>
              <w:jc w:val="center"/>
              <w:rPr>
                <w:rFonts w:ascii="Times New Roman" w:hAnsi="Times New Roman"/>
                <w:szCs w:val="22"/>
              </w:rPr>
            </w:pPr>
            <w:r>
              <w:rPr>
                <w:rFonts w:ascii="Times New Roman" w:hAnsi="Times New Roman"/>
                <w:szCs w:val="22"/>
              </w:rPr>
              <w:t>1.1.</w:t>
            </w:r>
          </w:p>
        </w:tc>
        <w:tc>
          <w:tcPr>
            <w:tcW w:w="525" w:type="pct"/>
          </w:tcPr>
          <w:p>
            <w:pPr>
              <w:jc w:val="both"/>
              <w:rPr>
                <w:rFonts w:ascii="Times New Roman" w:hAnsi="Times New Roman"/>
                <w:szCs w:val="22"/>
              </w:rPr>
            </w:pPr>
            <w:r>
              <w:rPr>
                <w:rFonts w:ascii="Times New Roman" w:hAnsi="Times New Roman"/>
                <w:szCs w:val="22"/>
              </w:rPr>
              <w:t xml:space="preserve">Результат «Осуществлено строительство (приобретение) жилья гражданами, проживающими на сельских территориях или изъявившими желание постоянно проживать на </w:t>
            </w:r>
            <w:r>
              <w:rPr>
                <w:rFonts w:ascii="Times New Roman" w:hAnsi="Times New Roman"/>
                <w:szCs w:val="22"/>
              </w:rPr>
              <w:lastRenderedPageBreak/>
              <w:t>сельских территориях, и нуждающимися в улучшении жилищных условий, которым предоставлены целевые социальные выплаты»</w:t>
            </w:r>
          </w:p>
        </w:tc>
        <w:tc>
          <w:tcPr>
            <w:tcW w:w="399" w:type="pct"/>
          </w:tcPr>
          <w:p>
            <w:pPr>
              <w:jc w:val="center"/>
              <w:rPr>
                <w:rFonts w:ascii="Times New Roman" w:hAnsi="Times New Roman"/>
                <w:szCs w:val="22"/>
              </w:rPr>
            </w:pPr>
            <w:r>
              <w:rPr>
                <w:rFonts w:ascii="Times New Roman" w:hAnsi="Times New Roman"/>
                <w:szCs w:val="22"/>
              </w:rPr>
              <w:lastRenderedPageBreak/>
              <w:t>01.01.2024</w:t>
            </w:r>
          </w:p>
        </w:tc>
        <w:tc>
          <w:tcPr>
            <w:tcW w:w="445" w:type="pct"/>
          </w:tcPr>
          <w:p>
            <w:pPr>
              <w:jc w:val="center"/>
              <w:rPr>
                <w:rFonts w:ascii="Times New Roman" w:hAnsi="Times New Roman"/>
                <w:szCs w:val="22"/>
              </w:rPr>
            </w:pPr>
            <w:r>
              <w:rPr>
                <w:rFonts w:ascii="Times New Roman" w:hAnsi="Times New Roman"/>
                <w:szCs w:val="22"/>
              </w:rPr>
              <w:t>31.12.2026</w:t>
            </w:r>
          </w:p>
        </w:tc>
        <w:tc>
          <w:tcPr>
            <w:tcW w:w="342" w:type="pct"/>
          </w:tcPr>
          <w:p>
            <w:pPr>
              <w:jc w:val="center"/>
              <w:rPr>
                <w:rFonts w:ascii="Times New Roman" w:hAnsi="Times New Roman"/>
                <w:szCs w:val="22"/>
              </w:rPr>
            </w:pPr>
            <w:r>
              <w:rPr>
                <w:rFonts w:ascii="Times New Roman" w:hAnsi="Times New Roman"/>
                <w:szCs w:val="22"/>
              </w:rPr>
              <w:t>-</w:t>
            </w:r>
          </w:p>
        </w:tc>
        <w:tc>
          <w:tcPr>
            <w:tcW w:w="313" w:type="pct"/>
          </w:tcPr>
          <w:p>
            <w:pPr>
              <w:jc w:val="center"/>
              <w:rPr>
                <w:rFonts w:ascii="Times New Roman" w:hAnsi="Times New Roman"/>
                <w:szCs w:val="22"/>
              </w:rPr>
            </w:pPr>
            <w:r>
              <w:rPr>
                <w:rFonts w:ascii="Times New Roman" w:hAnsi="Times New Roman"/>
                <w:szCs w:val="22"/>
              </w:rPr>
              <w:t>1.1.</w:t>
            </w:r>
          </w:p>
        </w:tc>
        <w:tc>
          <w:tcPr>
            <w:tcW w:w="406" w:type="pct"/>
          </w:tcPr>
          <w:p>
            <w:pPr>
              <w:jc w:val="center"/>
              <w:rPr>
                <w:rFonts w:ascii="Times New Roman" w:hAnsi="Times New Roman"/>
                <w:szCs w:val="22"/>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color w:val="FF0000"/>
                <w:szCs w:val="22"/>
              </w:rPr>
            </w:pPr>
            <w:r>
              <w:rPr>
                <w:rFonts w:ascii="Times New Roman" w:hAnsi="Times New Roman"/>
                <w:color w:val="000000" w:themeColor="text1"/>
                <w:spacing w:val="-2"/>
                <w:szCs w:val="22"/>
              </w:rPr>
              <w:t>36 326,0</w:t>
            </w:r>
          </w:p>
        </w:tc>
        <w:tc>
          <w:tcPr>
            <w:tcW w:w="595" w:type="pct"/>
          </w:tcPr>
          <w:p>
            <w:pPr>
              <w:widowControl w:val="0"/>
              <w:jc w:val="center"/>
              <w:rPr>
                <w:rFonts w:ascii="Times New Roman" w:hAnsi="Times New Roman"/>
                <w:szCs w:val="22"/>
              </w:rPr>
            </w:pPr>
            <w:r>
              <w:rPr>
                <w:rFonts w:ascii="Times New Roman" w:hAnsi="Times New Roman"/>
                <w:szCs w:val="22"/>
              </w:rPr>
              <w:t>гражданам предоставлена социальная выплата на строительство (приобретение) жилых помещений (жилых домов), за счет которой на сельских территориях построено (приобретено) около 1141 </w:t>
            </w:r>
            <w:proofErr w:type="gramStart"/>
            <w:r>
              <w:rPr>
                <w:rFonts w:ascii="Times New Roman" w:hAnsi="Times New Roman"/>
                <w:szCs w:val="22"/>
              </w:rPr>
              <w:t>кв.метров</w:t>
            </w:r>
            <w:proofErr w:type="gramEnd"/>
            <w:r>
              <w:rPr>
                <w:rFonts w:ascii="Times New Roman" w:hAnsi="Times New Roman"/>
                <w:szCs w:val="22"/>
              </w:rPr>
              <w:t xml:space="preserve"> </w:t>
            </w:r>
            <w:r>
              <w:rPr>
                <w:rFonts w:ascii="Times New Roman" w:hAnsi="Times New Roman"/>
                <w:szCs w:val="22"/>
              </w:rPr>
              <w:lastRenderedPageBreak/>
              <w:t>жилых помещений (жилых домов), улучшили жилищные условия около 17 семей, в том числе: в 2024 году –   754 кв.</w:t>
            </w:r>
            <w:r>
              <w:rPr>
                <w:rFonts w:ascii="Times New Roman" w:hAnsi="Times New Roman"/>
                <w:szCs w:val="22"/>
                <w:lang w:val="en-US"/>
              </w:rPr>
              <w:t> </w:t>
            </w:r>
            <w:r>
              <w:rPr>
                <w:rFonts w:ascii="Times New Roman" w:hAnsi="Times New Roman"/>
                <w:szCs w:val="22"/>
              </w:rPr>
              <w:t>метров, в 2025 – 161</w:t>
            </w:r>
            <w:r>
              <w:rPr>
                <w:rFonts w:ascii="Times New Roman" w:hAnsi="Times New Roman"/>
                <w:szCs w:val="22"/>
                <w:lang w:val="en-US"/>
              </w:rPr>
              <w:t> </w:t>
            </w:r>
            <w:r>
              <w:rPr>
                <w:rFonts w:ascii="Times New Roman" w:hAnsi="Times New Roman"/>
                <w:szCs w:val="22"/>
              </w:rPr>
              <w:t>кв.метров,</w:t>
            </w:r>
          </w:p>
          <w:p>
            <w:pPr>
              <w:jc w:val="center"/>
              <w:rPr>
                <w:rFonts w:ascii="Times New Roman" w:hAnsi="Times New Roman"/>
                <w:szCs w:val="22"/>
              </w:rPr>
            </w:pPr>
            <w:r>
              <w:rPr>
                <w:rFonts w:ascii="Times New Roman" w:hAnsi="Times New Roman"/>
                <w:szCs w:val="22"/>
              </w:rPr>
              <w:t>в 2026 – 226 кв.метров</w:t>
            </w:r>
          </w:p>
        </w:tc>
        <w:tc>
          <w:tcPr>
            <w:tcW w:w="392" w:type="pct"/>
          </w:tcPr>
          <w:p>
            <w:pPr>
              <w:jc w:val="center"/>
              <w:rPr>
                <w:rFonts w:ascii="Times New Roman" w:hAnsi="Times New Roman"/>
                <w:szCs w:val="22"/>
              </w:rPr>
            </w:pPr>
            <w:r>
              <w:rPr>
                <w:rFonts w:ascii="Times New Roman" w:hAnsi="Times New Roman"/>
                <w:szCs w:val="22"/>
              </w:rPr>
              <w:lastRenderedPageBreak/>
              <w:t>-</w:t>
            </w:r>
          </w:p>
        </w:tc>
      </w:tr>
      <w:tr>
        <w:trPr>
          <w:trHeight w:val="20"/>
        </w:trPr>
        <w:tc>
          <w:tcPr>
            <w:tcW w:w="271" w:type="pct"/>
          </w:tcPr>
          <w:p>
            <w:pPr>
              <w:jc w:val="center"/>
              <w:rPr>
                <w:rFonts w:ascii="Times New Roman" w:hAnsi="Times New Roman"/>
                <w:szCs w:val="22"/>
              </w:rPr>
            </w:pPr>
            <w:r>
              <w:rPr>
                <w:rFonts w:ascii="Times New Roman" w:hAnsi="Times New Roman"/>
                <w:szCs w:val="22"/>
              </w:rPr>
              <w:t>1.1.1.</w:t>
            </w:r>
          </w:p>
        </w:tc>
        <w:tc>
          <w:tcPr>
            <w:tcW w:w="525" w:type="pct"/>
          </w:tcPr>
          <w:p>
            <w:pPr>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бюджету субъекта Российской Федерации межбюджетных трансфертов с Министерством сельского хозяйства Российской Федерации»</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01.01.2024</w:t>
            </w:r>
          </w:p>
        </w:tc>
        <w:tc>
          <w:tcPr>
            <w:tcW w:w="342" w:type="pct"/>
          </w:tcPr>
          <w:p>
            <w:pPr>
              <w:jc w:val="center"/>
              <w:rPr>
                <w:rFonts w:ascii="Times New Roman" w:hAnsi="Times New Roman"/>
                <w:szCs w:val="22"/>
              </w:rPr>
            </w:pPr>
            <w:r>
              <w:rPr>
                <w:rFonts w:ascii="Times New Roman" w:hAnsi="Times New Roman"/>
                <w:szCs w:val="22"/>
              </w:rPr>
              <w:t>1.1.</w:t>
            </w:r>
          </w:p>
        </w:tc>
        <w:tc>
          <w:tcPr>
            <w:tcW w:w="313" w:type="pct"/>
          </w:tcPr>
          <w:p>
            <w:pPr>
              <w:jc w:val="center"/>
              <w:rPr>
                <w:rFonts w:ascii="Times New Roman" w:hAnsi="Times New Roman"/>
                <w:szCs w:val="22"/>
              </w:rPr>
            </w:pPr>
            <w:r>
              <w:rPr>
                <w:rFonts w:ascii="Times New Roman" w:hAnsi="Times New Roman"/>
                <w:szCs w:val="22"/>
              </w:rPr>
              <w:t>1.1.2.</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соглашение</w:t>
            </w:r>
          </w:p>
        </w:tc>
        <w:tc>
          <w:tcPr>
            <w:tcW w:w="392" w:type="pct"/>
          </w:tcPr>
          <w:p>
            <w:pPr>
              <w:jc w:val="center"/>
              <w:rPr>
                <w:rFonts w:ascii="Times New Roman" w:hAnsi="Times New Roman"/>
                <w:szCs w:val="22"/>
              </w:rPr>
            </w:pPr>
            <w:r>
              <w:rPr>
                <w:rFonts w:ascii="Times New Roman" w:hAnsi="Times New Roman"/>
                <w:szCs w:val="22"/>
              </w:rPr>
              <w:t>-</w:t>
            </w:r>
          </w:p>
        </w:tc>
      </w:tr>
      <w:tr>
        <w:trPr>
          <w:trHeight w:val="20"/>
        </w:trPr>
        <w:tc>
          <w:tcPr>
            <w:tcW w:w="271" w:type="pct"/>
          </w:tcPr>
          <w:p>
            <w:pPr>
              <w:jc w:val="center"/>
              <w:rPr>
                <w:rFonts w:ascii="Times New Roman" w:hAnsi="Times New Roman"/>
                <w:szCs w:val="22"/>
              </w:rPr>
            </w:pPr>
            <w:r>
              <w:rPr>
                <w:rFonts w:ascii="Times New Roman" w:hAnsi="Times New Roman"/>
                <w:szCs w:val="22"/>
              </w:rPr>
              <w:t>1.1.2.</w:t>
            </w:r>
          </w:p>
        </w:tc>
        <w:tc>
          <w:tcPr>
            <w:tcW w:w="525"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w:t>
            </w:r>
            <w:r>
              <w:rPr>
                <w:rFonts w:ascii="Times New Roman" w:hAnsi="Times New Roman"/>
                <w:szCs w:val="22"/>
              </w:rPr>
              <w:lastRenderedPageBreak/>
              <w:t xml:space="preserve">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с которыми заключены 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445" w:type="pct"/>
          </w:tcPr>
          <w:p>
            <w:pPr>
              <w:jc w:val="center"/>
              <w:rPr>
                <w:rFonts w:ascii="Times New Roman" w:hAnsi="Times New Roman"/>
                <w:szCs w:val="22"/>
              </w:rPr>
            </w:pPr>
            <w:r>
              <w:rPr>
                <w:rFonts w:ascii="Times New Roman" w:hAnsi="Times New Roman"/>
                <w:szCs w:val="22"/>
              </w:rPr>
              <w:t>10.03.2024</w:t>
            </w:r>
          </w:p>
        </w:tc>
        <w:tc>
          <w:tcPr>
            <w:tcW w:w="342" w:type="pct"/>
          </w:tcPr>
          <w:p>
            <w:pPr>
              <w:jc w:val="center"/>
              <w:rPr>
                <w:rFonts w:ascii="Times New Roman" w:hAnsi="Times New Roman"/>
                <w:szCs w:val="22"/>
              </w:rPr>
            </w:pPr>
            <w:r>
              <w:rPr>
                <w:rFonts w:ascii="Times New Roman" w:hAnsi="Times New Roman"/>
                <w:szCs w:val="22"/>
              </w:rPr>
              <w:t>1.1.1.</w:t>
            </w:r>
          </w:p>
        </w:tc>
        <w:tc>
          <w:tcPr>
            <w:tcW w:w="313" w:type="pct"/>
          </w:tcPr>
          <w:p>
            <w:pPr>
              <w:jc w:val="center"/>
              <w:rPr>
                <w:rFonts w:ascii="Times New Roman" w:hAnsi="Times New Roman"/>
                <w:szCs w:val="22"/>
              </w:rPr>
            </w:pPr>
            <w:r>
              <w:rPr>
                <w:rFonts w:ascii="Times New Roman" w:hAnsi="Times New Roman"/>
                <w:szCs w:val="22"/>
              </w:rPr>
              <w:t>1.1.3.</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протокол</w:t>
            </w:r>
          </w:p>
        </w:tc>
        <w:tc>
          <w:tcPr>
            <w:tcW w:w="392" w:type="pct"/>
          </w:tcPr>
          <w:p>
            <w:pPr>
              <w:jc w:val="center"/>
              <w:rPr>
                <w:rFonts w:ascii="Times New Roman" w:hAnsi="Times New Roman"/>
                <w:szCs w:val="22"/>
              </w:rPr>
            </w:pPr>
            <w:r>
              <w:rPr>
                <w:rFonts w:ascii="Times New Roman" w:hAnsi="Times New Roman"/>
                <w:szCs w:val="22"/>
              </w:rPr>
              <w:t>-</w:t>
            </w:r>
          </w:p>
        </w:tc>
      </w:tr>
      <w:tr>
        <w:trPr>
          <w:trHeight w:val="20"/>
        </w:trPr>
        <w:tc>
          <w:tcPr>
            <w:tcW w:w="271" w:type="pct"/>
          </w:tcPr>
          <w:p>
            <w:pPr>
              <w:jc w:val="center"/>
              <w:rPr>
                <w:rFonts w:ascii="Times New Roman" w:hAnsi="Times New Roman"/>
                <w:szCs w:val="22"/>
              </w:rPr>
            </w:pPr>
            <w:r>
              <w:rPr>
                <w:rFonts w:ascii="Times New Roman" w:hAnsi="Times New Roman"/>
                <w:szCs w:val="22"/>
              </w:rPr>
              <w:t>1.1.3.</w:t>
            </w:r>
          </w:p>
        </w:tc>
        <w:tc>
          <w:tcPr>
            <w:tcW w:w="525"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15.04.2024</w:t>
            </w:r>
          </w:p>
        </w:tc>
        <w:tc>
          <w:tcPr>
            <w:tcW w:w="342" w:type="pct"/>
          </w:tcPr>
          <w:p>
            <w:pPr>
              <w:jc w:val="center"/>
              <w:rPr>
                <w:rFonts w:ascii="Times New Roman" w:hAnsi="Times New Roman"/>
                <w:szCs w:val="22"/>
              </w:rPr>
            </w:pPr>
            <w:r>
              <w:rPr>
                <w:rFonts w:ascii="Times New Roman" w:hAnsi="Times New Roman"/>
                <w:szCs w:val="22"/>
              </w:rPr>
              <w:t>1.1.2.</w:t>
            </w:r>
          </w:p>
        </w:tc>
        <w:tc>
          <w:tcPr>
            <w:tcW w:w="313" w:type="pct"/>
          </w:tcPr>
          <w:p>
            <w:pPr>
              <w:jc w:val="center"/>
              <w:rPr>
                <w:rFonts w:ascii="Times New Roman" w:hAnsi="Times New Roman"/>
                <w:szCs w:val="22"/>
              </w:rPr>
            </w:pPr>
            <w:r>
              <w:rPr>
                <w:rFonts w:ascii="Times New Roman" w:hAnsi="Times New Roman"/>
                <w:szCs w:val="22"/>
              </w:rPr>
              <w:t>1.1.4.</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отчет</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1.1.4.</w:t>
            </w:r>
          </w:p>
        </w:tc>
        <w:tc>
          <w:tcPr>
            <w:tcW w:w="525"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w:t>
            </w:r>
            <w:r>
              <w:rPr>
                <w:rFonts w:ascii="Times New Roman" w:hAnsi="Times New Roman"/>
                <w:szCs w:val="22"/>
              </w:rPr>
              <w:lastRenderedPageBreak/>
              <w:t xml:space="preserve">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445" w:type="pct"/>
          </w:tcPr>
          <w:p>
            <w:pPr>
              <w:jc w:val="center"/>
              <w:rPr>
                <w:rFonts w:ascii="Times New Roman" w:hAnsi="Times New Roman"/>
                <w:szCs w:val="22"/>
              </w:rPr>
            </w:pPr>
            <w:r>
              <w:rPr>
                <w:rFonts w:ascii="Times New Roman" w:hAnsi="Times New Roman"/>
                <w:szCs w:val="22"/>
              </w:rPr>
              <w:t>10.06.2024</w:t>
            </w:r>
          </w:p>
        </w:tc>
        <w:tc>
          <w:tcPr>
            <w:tcW w:w="342" w:type="pct"/>
          </w:tcPr>
          <w:p>
            <w:pPr>
              <w:jc w:val="center"/>
              <w:rPr>
                <w:rFonts w:ascii="Times New Roman" w:hAnsi="Times New Roman"/>
                <w:szCs w:val="22"/>
              </w:rPr>
            </w:pPr>
            <w:r>
              <w:rPr>
                <w:rFonts w:ascii="Times New Roman" w:hAnsi="Times New Roman"/>
                <w:szCs w:val="22"/>
              </w:rPr>
              <w:t>1.1.3.</w:t>
            </w:r>
          </w:p>
        </w:tc>
        <w:tc>
          <w:tcPr>
            <w:tcW w:w="313" w:type="pct"/>
          </w:tcPr>
          <w:p>
            <w:pPr>
              <w:jc w:val="center"/>
              <w:rPr>
                <w:rFonts w:ascii="Times New Roman" w:hAnsi="Times New Roman"/>
                <w:szCs w:val="22"/>
              </w:rPr>
            </w:pPr>
            <w:r>
              <w:rPr>
                <w:rFonts w:ascii="Times New Roman" w:hAnsi="Times New Roman"/>
                <w:szCs w:val="22"/>
              </w:rPr>
              <w:t>1.1.5.</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протокол</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1.1.5.</w:t>
            </w:r>
          </w:p>
        </w:tc>
        <w:tc>
          <w:tcPr>
            <w:tcW w:w="525"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15.07.2024</w:t>
            </w:r>
          </w:p>
        </w:tc>
        <w:tc>
          <w:tcPr>
            <w:tcW w:w="342" w:type="pct"/>
          </w:tcPr>
          <w:p>
            <w:pPr>
              <w:jc w:val="center"/>
              <w:rPr>
                <w:rFonts w:ascii="Times New Roman" w:hAnsi="Times New Roman"/>
                <w:szCs w:val="22"/>
              </w:rPr>
            </w:pPr>
            <w:r>
              <w:rPr>
                <w:rFonts w:ascii="Times New Roman" w:hAnsi="Times New Roman"/>
                <w:szCs w:val="22"/>
              </w:rPr>
              <w:t>1.1.4.</w:t>
            </w:r>
          </w:p>
        </w:tc>
        <w:tc>
          <w:tcPr>
            <w:tcW w:w="313" w:type="pct"/>
          </w:tcPr>
          <w:p>
            <w:pPr>
              <w:jc w:val="center"/>
              <w:rPr>
                <w:rFonts w:ascii="Times New Roman" w:hAnsi="Times New Roman"/>
                <w:szCs w:val="22"/>
              </w:rPr>
            </w:pPr>
            <w:r>
              <w:rPr>
                <w:rFonts w:ascii="Times New Roman" w:hAnsi="Times New Roman"/>
                <w:szCs w:val="22"/>
              </w:rPr>
              <w:t>1.1.6.</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отчет</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1.1.6.</w:t>
            </w:r>
          </w:p>
        </w:tc>
        <w:tc>
          <w:tcPr>
            <w:tcW w:w="525"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w:t>
            </w:r>
            <w:r>
              <w:rPr>
                <w:rFonts w:ascii="Times New Roman" w:hAnsi="Times New Roman"/>
              </w:rPr>
              <w:lastRenderedPageBreak/>
              <w:t>стан</w:t>
            </w:r>
            <w:r>
              <w:rPr>
                <w:rFonts w:ascii="Times New Roman" w:hAnsi="Times New Roman"/>
                <w:szCs w:val="22"/>
              </w:rPr>
              <w:t>, с которыми заключены 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445" w:type="pct"/>
          </w:tcPr>
          <w:p>
            <w:pPr>
              <w:jc w:val="center"/>
              <w:rPr>
                <w:rFonts w:ascii="Times New Roman" w:hAnsi="Times New Roman"/>
                <w:szCs w:val="22"/>
              </w:rPr>
            </w:pPr>
            <w:r>
              <w:rPr>
                <w:rFonts w:ascii="Times New Roman" w:hAnsi="Times New Roman"/>
                <w:szCs w:val="22"/>
              </w:rPr>
              <w:t>10.08.2024</w:t>
            </w:r>
          </w:p>
        </w:tc>
        <w:tc>
          <w:tcPr>
            <w:tcW w:w="342" w:type="pct"/>
          </w:tcPr>
          <w:p>
            <w:pPr>
              <w:jc w:val="center"/>
              <w:rPr>
                <w:rFonts w:ascii="Times New Roman" w:hAnsi="Times New Roman"/>
                <w:szCs w:val="22"/>
              </w:rPr>
            </w:pPr>
            <w:r>
              <w:rPr>
                <w:rFonts w:ascii="Times New Roman" w:hAnsi="Times New Roman"/>
                <w:szCs w:val="22"/>
              </w:rPr>
              <w:t>1.1.5.</w:t>
            </w:r>
          </w:p>
        </w:tc>
        <w:tc>
          <w:tcPr>
            <w:tcW w:w="313" w:type="pct"/>
          </w:tcPr>
          <w:p>
            <w:pPr>
              <w:jc w:val="center"/>
              <w:rPr>
                <w:rFonts w:ascii="Times New Roman" w:hAnsi="Times New Roman"/>
                <w:szCs w:val="22"/>
              </w:rPr>
            </w:pPr>
            <w:r>
              <w:rPr>
                <w:rFonts w:ascii="Times New Roman" w:hAnsi="Times New Roman"/>
                <w:szCs w:val="22"/>
              </w:rPr>
              <w:t>1.1.7.</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протокол</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1.1.7.</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территории Республики Татарстан мероприятий федерального проекта»</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15.08.2024</w:t>
            </w:r>
          </w:p>
        </w:tc>
        <w:tc>
          <w:tcPr>
            <w:tcW w:w="342" w:type="pct"/>
          </w:tcPr>
          <w:p>
            <w:pPr>
              <w:spacing w:line="228" w:lineRule="auto"/>
              <w:jc w:val="center"/>
              <w:rPr>
                <w:rFonts w:ascii="Times New Roman" w:hAnsi="Times New Roman"/>
                <w:szCs w:val="22"/>
              </w:rPr>
            </w:pPr>
            <w:r>
              <w:rPr>
                <w:rFonts w:ascii="Times New Roman" w:hAnsi="Times New Roman"/>
                <w:szCs w:val="22"/>
              </w:rPr>
              <w:t>1.1.6.</w:t>
            </w:r>
          </w:p>
        </w:tc>
        <w:tc>
          <w:tcPr>
            <w:tcW w:w="313" w:type="pct"/>
          </w:tcPr>
          <w:p>
            <w:pPr>
              <w:spacing w:line="228" w:lineRule="auto"/>
              <w:jc w:val="center"/>
              <w:rPr>
                <w:rFonts w:ascii="Times New Roman" w:hAnsi="Times New Roman"/>
                <w:szCs w:val="22"/>
              </w:rPr>
            </w:pPr>
            <w:r>
              <w:rPr>
                <w:rFonts w:ascii="Times New Roman" w:hAnsi="Times New Roman"/>
                <w:szCs w:val="22"/>
              </w:rPr>
              <w:t>1.1.8.</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1.1.8.</w:t>
            </w:r>
          </w:p>
        </w:tc>
        <w:tc>
          <w:tcPr>
            <w:tcW w:w="525"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w:t>
            </w:r>
            <w:r>
              <w:rPr>
                <w:rFonts w:ascii="Times New Roman" w:hAnsi="Times New Roman"/>
              </w:rPr>
              <w:lastRenderedPageBreak/>
              <w:t>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45" w:type="pct"/>
          </w:tcPr>
          <w:p>
            <w:pPr>
              <w:spacing w:line="228" w:lineRule="auto"/>
              <w:jc w:val="center"/>
              <w:rPr>
                <w:rFonts w:ascii="Times New Roman" w:hAnsi="Times New Roman"/>
                <w:szCs w:val="22"/>
              </w:rPr>
            </w:pPr>
            <w:r>
              <w:rPr>
                <w:rFonts w:ascii="Times New Roman" w:hAnsi="Times New Roman"/>
                <w:szCs w:val="22"/>
              </w:rPr>
              <w:t>10.10.2024</w:t>
            </w:r>
          </w:p>
        </w:tc>
        <w:tc>
          <w:tcPr>
            <w:tcW w:w="342" w:type="pct"/>
          </w:tcPr>
          <w:p>
            <w:pPr>
              <w:spacing w:line="228" w:lineRule="auto"/>
              <w:jc w:val="center"/>
              <w:rPr>
                <w:rFonts w:ascii="Times New Roman" w:hAnsi="Times New Roman"/>
                <w:szCs w:val="22"/>
              </w:rPr>
            </w:pPr>
            <w:r>
              <w:rPr>
                <w:rFonts w:ascii="Times New Roman" w:hAnsi="Times New Roman"/>
                <w:szCs w:val="22"/>
              </w:rPr>
              <w:t>1.1.7.</w:t>
            </w:r>
          </w:p>
        </w:tc>
        <w:tc>
          <w:tcPr>
            <w:tcW w:w="313" w:type="pct"/>
          </w:tcPr>
          <w:p>
            <w:pPr>
              <w:spacing w:line="228" w:lineRule="auto"/>
              <w:jc w:val="center"/>
              <w:rPr>
                <w:rFonts w:ascii="Times New Roman" w:hAnsi="Times New Roman"/>
                <w:szCs w:val="22"/>
              </w:rPr>
            </w:pPr>
            <w:r>
              <w:rPr>
                <w:rFonts w:ascii="Times New Roman" w:hAnsi="Times New Roman"/>
                <w:szCs w:val="22"/>
              </w:rPr>
              <w:t>1.1.9.</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протокол</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1.1.9.</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15.10.2024</w:t>
            </w:r>
          </w:p>
        </w:tc>
        <w:tc>
          <w:tcPr>
            <w:tcW w:w="342" w:type="pct"/>
          </w:tcPr>
          <w:p>
            <w:pPr>
              <w:spacing w:line="228" w:lineRule="auto"/>
              <w:jc w:val="center"/>
              <w:rPr>
                <w:rFonts w:ascii="Times New Roman" w:hAnsi="Times New Roman"/>
                <w:szCs w:val="22"/>
              </w:rPr>
            </w:pPr>
            <w:r>
              <w:rPr>
                <w:rFonts w:ascii="Times New Roman" w:hAnsi="Times New Roman"/>
                <w:szCs w:val="22"/>
              </w:rPr>
              <w:t>1.1.8.</w:t>
            </w:r>
          </w:p>
        </w:tc>
        <w:tc>
          <w:tcPr>
            <w:tcW w:w="313" w:type="pct"/>
          </w:tcPr>
          <w:p>
            <w:pPr>
              <w:spacing w:line="228" w:lineRule="auto"/>
              <w:jc w:val="center"/>
              <w:rPr>
                <w:rFonts w:ascii="Times New Roman" w:hAnsi="Times New Roman"/>
                <w:szCs w:val="22"/>
              </w:rPr>
            </w:pPr>
            <w:r>
              <w:rPr>
                <w:rFonts w:ascii="Times New Roman" w:hAnsi="Times New Roman"/>
                <w:szCs w:val="22"/>
              </w:rPr>
              <w:t>1.1.10.</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1.1.10.</w:t>
            </w:r>
          </w:p>
        </w:tc>
        <w:tc>
          <w:tcPr>
            <w:tcW w:w="525" w:type="pct"/>
          </w:tcPr>
          <w:p>
            <w:pPr>
              <w:spacing w:line="228" w:lineRule="auto"/>
              <w:ind w:left="28" w:righ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бюджету субъекта Российской Федерации межбюджетных трансфертов с Министерством сельского хозяйства Российской Федерации»</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01.01.2025</w:t>
            </w:r>
          </w:p>
        </w:tc>
        <w:tc>
          <w:tcPr>
            <w:tcW w:w="342" w:type="pct"/>
          </w:tcPr>
          <w:p>
            <w:pPr>
              <w:spacing w:line="228" w:lineRule="auto"/>
              <w:jc w:val="center"/>
              <w:rPr>
                <w:rFonts w:ascii="Times New Roman" w:hAnsi="Times New Roman"/>
                <w:szCs w:val="22"/>
              </w:rPr>
            </w:pPr>
            <w:r>
              <w:rPr>
                <w:rFonts w:ascii="Times New Roman" w:hAnsi="Times New Roman"/>
                <w:szCs w:val="22"/>
              </w:rPr>
              <w:t>1.1.9.</w:t>
            </w:r>
          </w:p>
        </w:tc>
        <w:tc>
          <w:tcPr>
            <w:tcW w:w="313" w:type="pct"/>
          </w:tcPr>
          <w:p>
            <w:pPr>
              <w:spacing w:line="228" w:lineRule="auto"/>
              <w:ind w:left="-57" w:right="-57"/>
              <w:jc w:val="center"/>
              <w:rPr>
                <w:rFonts w:ascii="Times New Roman" w:hAnsi="Times New Roman"/>
                <w:szCs w:val="22"/>
              </w:rPr>
            </w:pPr>
            <w:r>
              <w:rPr>
                <w:rFonts w:ascii="Times New Roman" w:hAnsi="Times New Roman"/>
                <w:szCs w:val="22"/>
              </w:rPr>
              <w:t>1.1.11.</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1.1.11.</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15.02.2025</w:t>
            </w:r>
          </w:p>
        </w:tc>
        <w:tc>
          <w:tcPr>
            <w:tcW w:w="342" w:type="pct"/>
          </w:tcPr>
          <w:p>
            <w:pPr>
              <w:spacing w:line="228" w:lineRule="auto"/>
              <w:jc w:val="center"/>
              <w:rPr>
                <w:rFonts w:ascii="Times New Roman" w:hAnsi="Times New Roman"/>
                <w:szCs w:val="22"/>
              </w:rPr>
            </w:pPr>
            <w:r>
              <w:rPr>
                <w:rFonts w:ascii="Times New Roman" w:hAnsi="Times New Roman"/>
                <w:szCs w:val="22"/>
              </w:rPr>
              <w:t>1.1.10.</w:t>
            </w:r>
          </w:p>
        </w:tc>
        <w:tc>
          <w:tcPr>
            <w:tcW w:w="313" w:type="pct"/>
          </w:tcPr>
          <w:p>
            <w:pPr>
              <w:spacing w:line="228" w:lineRule="auto"/>
              <w:jc w:val="center"/>
              <w:rPr>
                <w:rFonts w:ascii="Times New Roman" w:hAnsi="Times New Roman"/>
                <w:szCs w:val="22"/>
              </w:rPr>
            </w:pPr>
            <w:r>
              <w:rPr>
                <w:rFonts w:ascii="Times New Roman" w:hAnsi="Times New Roman"/>
                <w:szCs w:val="22"/>
              </w:rPr>
              <w:t>1.1.12.</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lastRenderedPageBreak/>
              <w:t>1.1.12.</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территории Республики Татарстан мероприятий федерального проекта»</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15.08.2025</w:t>
            </w:r>
          </w:p>
        </w:tc>
        <w:tc>
          <w:tcPr>
            <w:tcW w:w="342" w:type="pct"/>
          </w:tcPr>
          <w:p>
            <w:pPr>
              <w:spacing w:line="228" w:lineRule="auto"/>
              <w:jc w:val="center"/>
              <w:rPr>
                <w:rFonts w:ascii="Times New Roman" w:hAnsi="Times New Roman"/>
                <w:szCs w:val="22"/>
              </w:rPr>
            </w:pPr>
            <w:r>
              <w:rPr>
                <w:rFonts w:ascii="Times New Roman" w:hAnsi="Times New Roman"/>
                <w:szCs w:val="22"/>
              </w:rPr>
              <w:t>1.1.11.</w:t>
            </w:r>
          </w:p>
        </w:tc>
        <w:tc>
          <w:tcPr>
            <w:tcW w:w="313" w:type="pct"/>
          </w:tcPr>
          <w:p>
            <w:pPr>
              <w:spacing w:line="228" w:lineRule="auto"/>
              <w:jc w:val="center"/>
              <w:rPr>
                <w:rFonts w:ascii="Times New Roman" w:hAnsi="Times New Roman"/>
                <w:szCs w:val="22"/>
              </w:rPr>
            </w:pPr>
            <w:r>
              <w:rPr>
                <w:rFonts w:ascii="Times New Roman" w:hAnsi="Times New Roman"/>
                <w:szCs w:val="22"/>
              </w:rPr>
              <w:t>1.1.13.</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1.1.13.</w:t>
            </w:r>
          </w:p>
        </w:tc>
        <w:tc>
          <w:tcPr>
            <w:tcW w:w="525"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10.03.2025</w:t>
            </w:r>
          </w:p>
        </w:tc>
        <w:tc>
          <w:tcPr>
            <w:tcW w:w="342" w:type="pct"/>
          </w:tcPr>
          <w:p>
            <w:pPr>
              <w:spacing w:line="228" w:lineRule="auto"/>
              <w:jc w:val="center"/>
              <w:rPr>
                <w:rFonts w:ascii="Times New Roman" w:hAnsi="Times New Roman"/>
                <w:szCs w:val="22"/>
              </w:rPr>
            </w:pPr>
            <w:r>
              <w:rPr>
                <w:rFonts w:ascii="Times New Roman" w:hAnsi="Times New Roman"/>
                <w:szCs w:val="22"/>
              </w:rPr>
              <w:t>1.1.12.</w:t>
            </w:r>
          </w:p>
        </w:tc>
        <w:tc>
          <w:tcPr>
            <w:tcW w:w="313" w:type="pct"/>
          </w:tcPr>
          <w:p>
            <w:pPr>
              <w:spacing w:line="228" w:lineRule="auto"/>
              <w:jc w:val="center"/>
              <w:rPr>
                <w:rFonts w:ascii="Times New Roman" w:hAnsi="Times New Roman"/>
                <w:szCs w:val="22"/>
              </w:rPr>
            </w:pPr>
            <w:r>
              <w:rPr>
                <w:rFonts w:ascii="Times New Roman" w:hAnsi="Times New Roman"/>
                <w:szCs w:val="22"/>
              </w:rPr>
              <w:t>1.1.14.</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протокол</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lastRenderedPageBreak/>
              <w:t>1.1.14.</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15.04.2025</w:t>
            </w:r>
          </w:p>
        </w:tc>
        <w:tc>
          <w:tcPr>
            <w:tcW w:w="342" w:type="pct"/>
          </w:tcPr>
          <w:p>
            <w:pPr>
              <w:spacing w:line="228" w:lineRule="auto"/>
              <w:jc w:val="center"/>
              <w:rPr>
                <w:rFonts w:ascii="Times New Roman" w:hAnsi="Times New Roman"/>
                <w:szCs w:val="22"/>
              </w:rPr>
            </w:pPr>
            <w:r>
              <w:rPr>
                <w:rFonts w:ascii="Times New Roman" w:hAnsi="Times New Roman"/>
                <w:szCs w:val="22"/>
              </w:rPr>
              <w:t>1.1.13.</w:t>
            </w:r>
          </w:p>
        </w:tc>
        <w:tc>
          <w:tcPr>
            <w:tcW w:w="313" w:type="pct"/>
          </w:tcPr>
          <w:p>
            <w:pPr>
              <w:spacing w:line="228" w:lineRule="auto"/>
              <w:jc w:val="center"/>
              <w:rPr>
                <w:rFonts w:ascii="Times New Roman" w:hAnsi="Times New Roman"/>
                <w:szCs w:val="22"/>
              </w:rPr>
            </w:pPr>
            <w:r>
              <w:rPr>
                <w:rFonts w:ascii="Times New Roman" w:hAnsi="Times New Roman"/>
                <w:szCs w:val="22"/>
              </w:rPr>
              <w:t>1.1.15.</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1.1.15.</w:t>
            </w:r>
          </w:p>
        </w:tc>
        <w:tc>
          <w:tcPr>
            <w:tcW w:w="525"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10.06.2025</w:t>
            </w:r>
          </w:p>
        </w:tc>
        <w:tc>
          <w:tcPr>
            <w:tcW w:w="342" w:type="pct"/>
          </w:tcPr>
          <w:p>
            <w:pPr>
              <w:spacing w:line="228" w:lineRule="auto"/>
              <w:jc w:val="center"/>
              <w:rPr>
                <w:rFonts w:ascii="Times New Roman" w:hAnsi="Times New Roman"/>
                <w:szCs w:val="22"/>
              </w:rPr>
            </w:pPr>
            <w:r>
              <w:rPr>
                <w:rFonts w:ascii="Times New Roman" w:hAnsi="Times New Roman"/>
                <w:szCs w:val="22"/>
              </w:rPr>
              <w:t>1.1.14.</w:t>
            </w:r>
          </w:p>
        </w:tc>
        <w:tc>
          <w:tcPr>
            <w:tcW w:w="313" w:type="pct"/>
          </w:tcPr>
          <w:p>
            <w:pPr>
              <w:spacing w:line="228" w:lineRule="auto"/>
              <w:ind w:left="-57" w:right="-57"/>
              <w:jc w:val="center"/>
              <w:rPr>
                <w:rFonts w:ascii="Times New Roman" w:hAnsi="Times New Roman"/>
                <w:szCs w:val="22"/>
              </w:rPr>
            </w:pPr>
            <w:r>
              <w:rPr>
                <w:rFonts w:ascii="Times New Roman" w:hAnsi="Times New Roman"/>
                <w:szCs w:val="22"/>
              </w:rPr>
              <w:t>1.1.16.</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протокол</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1.1.16.</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15.07.2025</w:t>
            </w:r>
          </w:p>
        </w:tc>
        <w:tc>
          <w:tcPr>
            <w:tcW w:w="342" w:type="pct"/>
          </w:tcPr>
          <w:p>
            <w:pPr>
              <w:spacing w:line="228" w:lineRule="auto"/>
              <w:jc w:val="center"/>
              <w:rPr>
                <w:rFonts w:ascii="Times New Roman" w:hAnsi="Times New Roman"/>
                <w:szCs w:val="22"/>
              </w:rPr>
            </w:pPr>
            <w:r>
              <w:rPr>
                <w:rFonts w:ascii="Times New Roman" w:hAnsi="Times New Roman"/>
                <w:szCs w:val="22"/>
              </w:rPr>
              <w:t>1.1.15.</w:t>
            </w:r>
          </w:p>
        </w:tc>
        <w:tc>
          <w:tcPr>
            <w:tcW w:w="313" w:type="pct"/>
          </w:tcPr>
          <w:p>
            <w:pPr>
              <w:spacing w:line="228" w:lineRule="auto"/>
              <w:jc w:val="center"/>
              <w:rPr>
                <w:rFonts w:ascii="Times New Roman" w:hAnsi="Times New Roman"/>
                <w:szCs w:val="22"/>
              </w:rPr>
            </w:pPr>
            <w:r>
              <w:rPr>
                <w:rFonts w:ascii="Times New Roman" w:hAnsi="Times New Roman"/>
                <w:szCs w:val="22"/>
              </w:rPr>
              <w:t>1.1.17.</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lastRenderedPageBreak/>
              <w:t>1.1.17.</w:t>
            </w:r>
          </w:p>
        </w:tc>
        <w:tc>
          <w:tcPr>
            <w:tcW w:w="525" w:type="pct"/>
          </w:tcPr>
          <w:p>
            <w:pPr>
              <w:spacing w:line="242" w:lineRule="auto"/>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10.08.2025</w:t>
            </w:r>
          </w:p>
        </w:tc>
        <w:tc>
          <w:tcPr>
            <w:tcW w:w="342" w:type="pct"/>
          </w:tcPr>
          <w:p>
            <w:pPr>
              <w:spacing w:line="228" w:lineRule="auto"/>
              <w:jc w:val="center"/>
              <w:rPr>
                <w:rFonts w:ascii="Times New Roman" w:hAnsi="Times New Roman"/>
                <w:szCs w:val="22"/>
              </w:rPr>
            </w:pPr>
            <w:r>
              <w:rPr>
                <w:rFonts w:ascii="Times New Roman" w:hAnsi="Times New Roman"/>
                <w:szCs w:val="22"/>
              </w:rPr>
              <w:t>1.1.16.</w:t>
            </w:r>
          </w:p>
        </w:tc>
        <w:tc>
          <w:tcPr>
            <w:tcW w:w="313" w:type="pct"/>
          </w:tcPr>
          <w:p>
            <w:pPr>
              <w:spacing w:line="228" w:lineRule="auto"/>
              <w:jc w:val="center"/>
              <w:rPr>
                <w:rFonts w:ascii="Times New Roman" w:hAnsi="Times New Roman"/>
                <w:szCs w:val="22"/>
              </w:rPr>
            </w:pPr>
            <w:r>
              <w:rPr>
                <w:rFonts w:ascii="Times New Roman" w:hAnsi="Times New Roman"/>
                <w:szCs w:val="22"/>
              </w:rPr>
              <w:t>1.1.18.</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протокол</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1.1.18.</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территории Республики Татарстан мероприятий федерального проекта»</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15.08.2025</w:t>
            </w:r>
          </w:p>
        </w:tc>
        <w:tc>
          <w:tcPr>
            <w:tcW w:w="342" w:type="pct"/>
          </w:tcPr>
          <w:p>
            <w:pPr>
              <w:spacing w:line="228" w:lineRule="auto"/>
              <w:jc w:val="center"/>
              <w:rPr>
                <w:rFonts w:ascii="Times New Roman" w:hAnsi="Times New Roman"/>
                <w:szCs w:val="22"/>
              </w:rPr>
            </w:pPr>
            <w:r>
              <w:rPr>
                <w:rFonts w:ascii="Times New Roman" w:hAnsi="Times New Roman"/>
                <w:szCs w:val="22"/>
              </w:rPr>
              <w:t>1.1.17.</w:t>
            </w:r>
          </w:p>
        </w:tc>
        <w:tc>
          <w:tcPr>
            <w:tcW w:w="313" w:type="pct"/>
          </w:tcPr>
          <w:p>
            <w:pPr>
              <w:spacing w:line="228" w:lineRule="auto"/>
              <w:jc w:val="center"/>
              <w:rPr>
                <w:rFonts w:ascii="Times New Roman" w:hAnsi="Times New Roman"/>
                <w:szCs w:val="22"/>
              </w:rPr>
            </w:pPr>
            <w:r>
              <w:rPr>
                <w:rFonts w:ascii="Times New Roman" w:hAnsi="Times New Roman"/>
                <w:szCs w:val="22"/>
              </w:rPr>
              <w:t>1.1.19.</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lastRenderedPageBreak/>
              <w:t>1.1.19.</w:t>
            </w:r>
          </w:p>
        </w:tc>
        <w:tc>
          <w:tcPr>
            <w:tcW w:w="525"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с которыми заключены соглашения о предоставлении субсидий из федерального бюджета на реализацию мероприятия»</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10.10.2025</w:t>
            </w:r>
          </w:p>
        </w:tc>
        <w:tc>
          <w:tcPr>
            <w:tcW w:w="342" w:type="pct"/>
          </w:tcPr>
          <w:p>
            <w:pPr>
              <w:spacing w:line="228" w:lineRule="auto"/>
              <w:jc w:val="center"/>
              <w:rPr>
                <w:rFonts w:ascii="Times New Roman" w:hAnsi="Times New Roman"/>
                <w:szCs w:val="22"/>
              </w:rPr>
            </w:pPr>
            <w:r>
              <w:rPr>
                <w:rFonts w:ascii="Times New Roman" w:hAnsi="Times New Roman"/>
                <w:szCs w:val="22"/>
              </w:rPr>
              <w:t>1.1.18.</w:t>
            </w:r>
          </w:p>
        </w:tc>
        <w:tc>
          <w:tcPr>
            <w:tcW w:w="313" w:type="pct"/>
          </w:tcPr>
          <w:p>
            <w:pPr>
              <w:spacing w:line="228" w:lineRule="auto"/>
              <w:jc w:val="center"/>
              <w:rPr>
                <w:rFonts w:ascii="Times New Roman" w:hAnsi="Times New Roman"/>
                <w:szCs w:val="22"/>
              </w:rPr>
            </w:pPr>
            <w:r>
              <w:rPr>
                <w:rFonts w:ascii="Times New Roman" w:hAnsi="Times New Roman"/>
                <w:szCs w:val="22"/>
              </w:rPr>
              <w:t>1.1.20.</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протокол</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1.1.20.</w:t>
            </w:r>
          </w:p>
        </w:tc>
        <w:tc>
          <w:tcPr>
            <w:tcW w:w="525"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15.10.2025</w:t>
            </w:r>
          </w:p>
        </w:tc>
        <w:tc>
          <w:tcPr>
            <w:tcW w:w="342" w:type="pct"/>
          </w:tcPr>
          <w:p>
            <w:pPr>
              <w:jc w:val="center"/>
              <w:rPr>
                <w:rFonts w:ascii="Times New Roman" w:hAnsi="Times New Roman"/>
                <w:szCs w:val="22"/>
              </w:rPr>
            </w:pPr>
            <w:r>
              <w:rPr>
                <w:rFonts w:ascii="Times New Roman" w:hAnsi="Times New Roman"/>
                <w:szCs w:val="22"/>
              </w:rPr>
              <w:t>1.1.19.</w:t>
            </w:r>
          </w:p>
        </w:tc>
        <w:tc>
          <w:tcPr>
            <w:tcW w:w="313" w:type="pct"/>
          </w:tcPr>
          <w:p>
            <w:pPr>
              <w:jc w:val="center"/>
              <w:rPr>
                <w:rFonts w:ascii="Times New Roman" w:hAnsi="Times New Roman"/>
                <w:szCs w:val="22"/>
              </w:rPr>
            </w:pPr>
            <w:r>
              <w:rPr>
                <w:rFonts w:ascii="Times New Roman" w:hAnsi="Times New Roman"/>
                <w:szCs w:val="22"/>
              </w:rPr>
              <w:t>1.1.21.</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отчет</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1.1.21.</w:t>
            </w:r>
          </w:p>
        </w:tc>
        <w:tc>
          <w:tcPr>
            <w:tcW w:w="525" w:type="pct"/>
          </w:tcPr>
          <w:p>
            <w:pPr>
              <w:jc w:val="both"/>
              <w:rPr>
                <w:rFonts w:ascii="Times New Roman" w:hAnsi="Times New Roman"/>
                <w:szCs w:val="22"/>
              </w:rPr>
            </w:pPr>
            <w:r>
              <w:rPr>
                <w:rFonts w:ascii="Times New Roman" w:hAnsi="Times New Roman"/>
                <w:szCs w:val="22"/>
              </w:rPr>
              <w:t xml:space="preserve">Контрольная точка «Заключено соглашение о предоставлении бюджету </w:t>
            </w:r>
            <w:r>
              <w:rPr>
                <w:rFonts w:ascii="Times New Roman" w:hAnsi="Times New Roman"/>
                <w:szCs w:val="22"/>
              </w:rPr>
              <w:lastRenderedPageBreak/>
              <w:t>субъекта Российской Федерации межбюджетных трансфертов с Министерством сельского хозяйства Российской Федерации»</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445" w:type="pct"/>
          </w:tcPr>
          <w:p>
            <w:pPr>
              <w:jc w:val="center"/>
              <w:rPr>
                <w:rFonts w:ascii="Times New Roman" w:hAnsi="Times New Roman"/>
                <w:szCs w:val="22"/>
              </w:rPr>
            </w:pPr>
            <w:r>
              <w:rPr>
                <w:rFonts w:ascii="Times New Roman" w:hAnsi="Times New Roman"/>
                <w:szCs w:val="22"/>
              </w:rPr>
              <w:t>01.01.2026</w:t>
            </w:r>
          </w:p>
        </w:tc>
        <w:tc>
          <w:tcPr>
            <w:tcW w:w="342" w:type="pct"/>
          </w:tcPr>
          <w:p>
            <w:pPr>
              <w:jc w:val="center"/>
              <w:rPr>
                <w:rFonts w:ascii="Times New Roman" w:hAnsi="Times New Roman"/>
                <w:szCs w:val="22"/>
              </w:rPr>
            </w:pPr>
            <w:r>
              <w:rPr>
                <w:rFonts w:ascii="Times New Roman" w:hAnsi="Times New Roman"/>
                <w:szCs w:val="22"/>
              </w:rPr>
              <w:t>1.1.20.</w:t>
            </w:r>
          </w:p>
        </w:tc>
        <w:tc>
          <w:tcPr>
            <w:tcW w:w="313" w:type="pct"/>
          </w:tcPr>
          <w:p>
            <w:pPr>
              <w:jc w:val="center"/>
              <w:rPr>
                <w:rFonts w:ascii="Times New Roman" w:hAnsi="Times New Roman"/>
                <w:szCs w:val="22"/>
              </w:rPr>
            </w:pPr>
            <w:r>
              <w:rPr>
                <w:rFonts w:ascii="Times New Roman" w:hAnsi="Times New Roman"/>
                <w:szCs w:val="22"/>
              </w:rPr>
              <w:t>1.1.22.</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соглашение</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1.1.22.</w:t>
            </w:r>
          </w:p>
        </w:tc>
        <w:tc>
          <w:tcPr>
            <w:tcW w:w="525" w:type="pct"/>
          </w:tcPr>
          <w:p>
            <w:pPr>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15.02.2026</w:t>
            </w:r>
          </w:p>
        </w:tc>
        <w:tc>
          <w:tcPr>
            <w:tcW w:w="342" w:type="pct"/>
          </w:tcPr>
          <w:p>
            <w:pPr>
              <w:jc w:val="center"/>
              <w:rPr>
                <w:rFonts w:ascii="Times New Roman" w:hAnsi="Times New Roman"/>
                <w:szCs w:val="22"/>
              </w:rPr>
            </w:pPr>
            <w:r>
              <w:rPr>
                <w:rFonts w:ascii="Times New Roman" w:hAnsi="Times New Roman"/>
                <w:szCs w:val="22"/>
              </w:rPr>
              <w:t>1.1.21.</w:t>
            </w:r>
          </w:p>
        </w:tc>
        <w:tc>
          <w:tcPr>
            <w:tcW w:w="313" w:type="pct"/>
          </w:tcPr>
          <w:p>
            <w:pPr>
              <w:jc w:val="center"/>
              <w:rPr>
                <w:rFonts w:ascii="Times New Roman" w:hAnsi="Times New Roman"/>
                <w:szCs w:val="22"/>
              </w:rPr>
            </w:pPr>
            <w:r>
              <w:rPr>
                <w:rFonts w:ascii="Times New Roman" w:hAnsi="Times New Roman"/>
                <w:szCs w:val="22"/>
              </w:rPr>
              <w:t>1.1.23.</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отчет</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1.1.23.</w:t>
            </w:r>
          </w:p>
        </w:tc>
        <w:tc>
          <w:tcPr>
            <w:tcW w:w="525" w:type="pct"/>
          </w:tcPr>
          <w:p>
            <w:pPr>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территории Республики Татарстан мероприятий федерального проекта»</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15.02.2026</w:t>
            </w:r>
          </w:p>
        </w:tc>
        <w:tc>
          <w:tcPr>
            <w:tcW w:w="342" w:type="pct"/>
          </w:tcPr>
          <w:p>
            <w:pPr>
              <w:jc w:val="center"/>
              <w:rPr>
                <w:rFonts w:ascii="Times New Roman" w:hAnsi="Times New Roman"/>
                <w:szCs w:val="22"/>
              </w:rPr>
            </w:pPr>
            <w:r>
              <w:rPr>
                <w:rFonts w:ascii="Times New Roman" w:hAnsi="Times New Roman"/>
                <w:szCs w:val="22"/>
              </w:rPr>
              <w:t>1.1.22.</w:t>
            </w:r>
          </w:p>
        </w:tc>
        <w:tc>
          <w:tcPr>
            <w:tcW w:w="313" w:type="pct"/>
          </w:tcPr>
          <w:p>
            <w:pPr>
              <w:jc w:val="center"/>
              <w:rPr>
                <w:rFonts w:ascii="Times New Roman" w:hAnsi="Times New Roman"/>
                <w:szCs w:val="22"/>
              </w:rPr>
            </w:pPr>
            <w:r>
              <w:rPr>
                <w:rFonts w:ascii="Times New Roman" w:hAnsi="Times New Roman"/>
                <w:szCs w:val="22"/>
              </w:rPr>
              <w:t>1.1.24.</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отчет</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1.1.24.</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«В целях  мониторинга проведены совещания (в том числе в ре</w:t>
            </w:r>
            <w:r>
              <w:rPr>
                <w:rFonts w:ascii="Times New Roman" w:hAnsi="Times New Roman"/>
                <w:szCs w:val="22"/>
              </w:rPr>
              <w:lastRenderedPageBreak/>
              <w:t xml:space="preserve">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45" w:type="pct"/>
          </w:tcPr>
          <w:p>
            <w:pPr>
              <w:spacing w:line="228" w:lineRule="auto"/>
              <w:jc w:val="center"/>
              <w:rPr>
                <w:rFonts w:ascii="Times New Roman" w:hAnsi="Times New Roman"/>
                <w:szCs w:val="22"/>
              </w:rPr>
            </w:pPr>
            <w:r>
              <w:rPr>
                <w:rFonts w:ascii="Times New Roman" w:hAnsi="Times New Roman"/>
                <w:szCs w:val="22"/>
              </w:rPr>
              <w:t>10.03.2026</w:t>
            </w:r>
          </w:p>
        </w:tc>
        <w:tc>
          <w:tcPr>
            <w:tcW w:w="342" w:type="pct"/>
          </w:tcPr>
          <w:p>
            <w:pPr>
              <w:spacing w:line="228" w:lineRule="auto"/>
              <w:jc w:val="center"/>
              <w:rPr>
                <w:rFonts w:ascii="Times New Roman" w:hAnsi="Times New Roman"/>
                <w:szCs w:val="22"/>
              </w:rPr>
            </w:pPr>
            <w:r>
              <w:rPr>
                <w:rFonts w:ascii="Times New Roman" w:hAnsi="Times New Roman"/>
                <w:szCs w:val="22"/>
              </w:rPr>
              <w:t>1.1.23.</w:t>
            </w:r>
          </w:p>
        </w:tc>
        <w:tc>
          <w:tcPr>
            <w:tcW w:w="313" w:type="pct"/>
          </w:tcPr>
          <w:p>
            <w:pPr>
              <w:spacing w:line="245" w:lineRule="auto"/>
              <w:jc w:val="center"/>
              <w:rPr>
                <w:rFonts w:ascii="Times New Roman" w:hAnsi="Times New Roman"/>
                <w:szCs w:val="22"/>
              </w:rPr>
            </w:pPr>
            <w:r>
              <w:rPr>
                <w:rFonts w:ascii="Times New Roman" w:hAnsi="Times New Roman"/>
                <w:szCs w:val="22"/>
              </w:rPr>
              <w:t>1.1.25.</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протокол</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1.1.25.</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15.04.2026</w:t>
            </w:r>
          </w:p>
        </w:tc>
        <w:tc>
          <w:tcPr>
            <w:tcW w:w="342" w:type="pct"/>
          </w:tcPr>
          <w:p>
            <w:pPr>
              <w:spacing w:line="228" w:lineRule="auto"/>
              <w:jc w:val="center"/>
              <w:rPr>
                <w:rFonts w:ascii="Times New Roman" w:hAnsi="Times New Roman"/>
                <w:szCs w:val="22"/>
              </w:rPr>
            </w:pPr>
            <w:r>
              <w:rPr>
                <w:rFonts w:ascii="Times New Roman" w:hAnsi="Times New Roman"/>
                <w:szCs w:val="22"/>
              </w:rPr>
              <w:t>1.1.24.</w:t>
            </w:r>
          </w:p>
        </w:tc>
        <w:tc>
          <w:tcPr>
            <w:tcW w:w="313" w:type="pct"/>
          </w:tcPr>
          <w:p>
            <w:pPr>
              <w:spacing w:line="228" w:lineRule="auto"/>
              <w:jc w:val="center"/>
              <w:rPr>
                <w:rFonts w:ascii="Times New Roman" w:hAnsi="Times New Roman"/>
                <w:szCs w:val="22"/>
              </w:rPr>
            </w:pPr>
            <w:r>
              <w:rPr>
                <w:rFonts w:ascii="Times New Roman" w:hAnsi="Times New Roman"/>
                <w:szCs w:val="22"/>
              </w:rPr>
              <w:t>1.1.26.</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1.1.26.</w:t>
            </w:r>
          </w:p>
        </w:tc>
        <w:tc>
          <w:tcPr>
            <w:tcW w:w="525"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w:t>
            </w:r>
            <w:r>
              <w:rPr>
                <w:rFonts w:ascii="Times New Roman" w:hAnsi="Times New Roman"/>
              </w:rPr>
              <w:lastRenderedPageBreak/>
              <w:t>лики Татарстан</w:t>
            </w:r>
            <w:r>
              <w:rPr>
                <w:rFonts w:ascii="Times New Roman" w:hAnsi="Times New Roman"/>
                <w:szCs w:val="22"/>
              </w:rPr>
              <w:t>, с которыми заключены соглашения о предоставлении субсидий из федерального бюджета на реализацию мероприятия»</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45" w:type="pct"/>
          </w:tcPr>
          <w:p>
            <w:pPr>
              <w:spacing w:line="228" w:lineRule="auto"/>
              <w:jc w:val="center"/>
              <w:rPr>
                <w:rFonts w:ascii="Times New Roman" w:hAnsi="Times New Roman"/>
                <w:szCs w:val="22"/>
              </w:rPr>
            </w:pPr>
            <w:r>
              <w:rPr>
                <w:rFonts w:ascii="Times New Roman" w:hAnsi="Times New Roman"/>
                <w:szCs w:val="22"/>
              </w:rPr>
              <w:t>10.06.2026</w:t>
            </w:r>
          </w:p>
        </w:tc>
        <w:tc>
          <w:tcPr>
            <w:tcW w:w="342" w:type="pct"/>
          </w:tcPr>
          <w:p>
            <w:pPr>
              <w:spacing w:line="228" w:lineRule="auto"/>
              <w:jc w:val="center"/>
              <w:rPr>
                <w:rFonts w:ascii="Times New Roman" w:hAnsi="Times New Roman"/>
                <w:szCs w:val="22"/>
              </w:rPr>
            </w:pPr>
            <w:r>
              <w:rPr>
                <w:rFonts w:ascii="Times New Roman" w:hAnsi="Times New Roman"/>
                <w:szCs w:val="22"/>
              </w:rPr>
              <w:t>1.1.25.</w:t>
            </w:r>
          </w:p>
        </w:tc>
        <w:tc>
          <w:tcPr>
            <w:tcW w:w="313" w:type="pct"/>
          </w:tcPr>
          <w:p>
            <w:pPr>
              <w:spacing w:line="228" w:lineRule="auto"/>
              <w:jc w:val="center"/>
              <w:rPr>
                <w:rFonts w:ascii="Times New Roman" w:hAnsi="Times New Roman"/>
                <w:szCs w:val="22"/>
              </w:rPr>
            </w:pPr>
            <w:r>
              <w:rPr>
                <w:rFonts w:ascii="Times New Roman" w:hAnsi="Times New Roman"/>
                <w:szCs w:val="22"/>
              </w:rPr>
              <w:t>1.1.27.</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протокол</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1.1.27.</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15.07.2026</w:t>
            </w:r>
          </w:p>
        </w:tc>
        <w:tc>
          <w:tcPr>
            <w:tcW w:w="342" w:type="pct"/>
          </w:tcPr>
          <w:p>
            <w:pPr>
              <w:spacing w:line="228" w:lineRule="auto"/>
              <w:jc w:val="center"/>
              <w:rPr>
                <w:rFonts w:ascii="Times New Roman" w:hAnsi="Times New Roman"/>
                <w:szCs w:val="22"/>
              </w:rPr>
            </w:pPr>
            <w:r>
              <w:rPr>
                <w:rFonts w:ascii="Times New Roman" w:hAnsi="Times New Roman"/>
                <w:szCs w:val="22"/>
              </w:rPr>
              <w:t>1.1.26.</w:t>
            </w:r>
          </w:p>
        </w:tc>
        <w:tc>
          <w:tcPr>
            <w:tcW w:w="313" w:type="pct"/>
          </w:tcPr>
          <w:p>
            <w:pPr>
              <w:spacing w:line="228" w:lineRule="auto"/>
              <w:jc w:val="center"/>
              <w:rPr>
                <w:rFonts w:ascii="Times New Roman" w:hAnsi="Times New Roman"/>
                <w:szCs w:val="22"/>
              </w:rPr>
            </w:pPr>
            <w:r>
              <w:rPr>
                <w:rFonts w:ascii="Times New Roman" w:hAnsi="Times New Roman"/>
                <w:szCs w:val="22"/>
              </w:rPr>
              <w:t>1.1.28.</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1.1.28.</w:t>
            </w:r>
          </w:p>
        </w:tc>
        <w:tc>
          <w:tcPr>
            <w:tcW w:w="525"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w:t>
            </w:r>
            <w:r>
              <w:rPr>
                <w:rFonts w:ascii="Times New Roman" w:hAnsi="Times New Roman"/>
                <w:szCs w:val="22"/>
              </w:rPr>
              <w:lastRenderedPageBreak/>
              <w:t>федерального бюджета на реализацию мероприятия»</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45" w:type="pct"/>
          </w:tcPr>
          <w:p>
            <w:pPr>
              <w:spacing w:line="228" w:lineRule="auto"/>
              <w:jc w:val="center"/>
              <w:rPr>
                <w:rFonts w:ascii="Times New Roman" w:hAnsi="Times New Roman"/>
                <w:szCs w:val="22"/>
              </w:rPr>
            </w:pPr>
            <w:r>
              <w:rPr>
                <w:rFonts w:ascii="Times New Roman" w:hAnsi="Times New Roman"/>
                <w:szCs w:val="22"/>
              </w:rPr>
              <w:t>10.08.2026</w:t>
            </w:r>
          </w:p>
        </w:tc>
        <w:tc>
          <w:tcPr>
            <w:tcW w:w="342" w:type="pct"/>
          </w:tcPr>
          <w:p>
            <w:pPr>
              <w:spacing w:line="228" w:lineRule="auto"/>
              <w:jc w:val="center"/>
              <w:rPr>
                <w:rFonts w:ascii="Times New Roman" w:hAnsi="Times New Roman"/>
                <w:szCs w:val="22"/>
              </w:rPr>
            </w:pPr>
            <w:r>
              <w:rPr>
                <w:rFonts w:ascii="Times New Roman" w:hAnsi="Times New Roman"/>
                <w:szCs w:val="22"/>
              </w:rPr>
              <w:t>1.1.27.</w:t>
            </w:r>
          </w:p>
        </w:tc>
        <w:tc>
          <w:tcPr>
            <w:tcW w:w="313" w:type="pct"/>
          </w:tcPr>
          <w:p>
            <w:pPr>
              <w:spacing w:line="228" w:lineRule="auto"/>
              <w:jc w:val="center"/>
              <w:rPr>
                <w:rFonts w:ascii="Times New Roman" w:hAnsi="Times New Roman"/>
                <w:szCs w:val="22"/>
              </w:rPr>
            </w:pPr>
            <w:r>
              <w:rPr>
                <w:rFonts w:ascii="Times New Roman" w:hAnsi="Times New Roman"/>
                <w:szCs w:val="22"/>
              </w:rPr>
              <w:t>1.1.29.</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протокол</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1.1.29.</w:t>
            </w:r>
          </w:p>
        </w:tc>
        <w:tc>
          <w:tcPr>
            <w:tcW w:w="525" w:type="pct"/>
          </w:tcPr>
          <w:p>
            <w:pPr>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территории Республики Татарстан мероприятий федерального проекта»</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15.08.2026</w:t>
            </w:r>
          </w:p>
        </w:tc>
        <w:tc>
          <w:tcPr>
            <w:tcW w:w="342" w:type="pct"/>
          </w:tcPr>
          <w:p>
            <w:pPr>
              <w:jc w:val="center"/>
              <w:rPr>
                <w:rFonts w:ascii="Times New Roman" w:hAnsi="Times New Roman"/>
                <w:szCs w:val="22"/>
              </w:rPr>
            </w:pPr>
            <w:r>
              <w:rPr>
                <w:rFonts w:ascii="Times New Roman" w:hAnsi="Times New Roman"/>
                <w:szCs w:val="22"/>
              </w:rPr>
              <w:t>1.1.28.</w:t>
            </w:r>
          </w:p>
        </w:tc>
        <w:tc>
          <w:tcPr>
            <w:tcW w:w="313" w:type="pct"/>
          </w:tcPr>
          <w:p>
            <w:pPr>
              <w:jc w:val="center"/>
              <w:rPr>
                <w:rFonts w:ascii="Times New Roman" w:hAnsi="Times New Roman"/>
                <w:szCs w:val="22"/>
              </w:rPr>
            </w:pPr>
            <w:r>
              <w:rPr>
                <w:rFonts w:ascii="Times New Roman" w:hAnsi="Times New Roman"/>
                <w:szCs w:val="22"/>
              </w:rPr>
              <w:t>1.1.30.</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отчет</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1.1.30.</w:t>
            </w:r>
          </w:p>
        </w:tc>
        <w:tc>
          <w:tcPr>
            <w:tcW w:w="525"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w:t>
            </w:r>
            <w:r>
              <w:rPr>
                <w:rFonts w:ascii="Times New Roman" w:hAnsi="Times New Roman"/>
                <w:szCs w:val="22"/>
              </w:rPr>
              <w:lastRenderedPageBreak/>
              <w:t>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445" w:type="pct"/>
          </w:tcPr>
          <w:p>
            <w:pPr>
              <w:jc w:val="center"/>
              <w:rPr>
                <w:rFonts w:ascii="Times New Roman" w:hAnsi="Times New Roman"/>
                <w:szCs w:val="22"/>
              </w:rPr>
            </w:pPr>
            <w:r>
              <w:rPr>
                <w:rFonts w:ascii="Times New Roman" w:hAnsi="Times New Roman"/>
                <w:szCs w:val="22"/>
              </w:rPr>
              <w:t>10.10.2026</w:t>
            </w:r>
          </w:p>
        </w:tc>
        <w:tc>
          <w:tcPr>
            <w:tcW w:w="342" w:type="pct"/>
          </w:tcPr>
          <w:p>
            <w:pPr>
              <w:jc w:val="center"/>
              <w:rPr>
                <w:rFonts w:ascii="Times New Roman" w:hAnsi="Times New Roman"/>
                <w:szCs w:val="22"/>
              </w:rPr>
            </w:pPr>
            <w:r>
              <w:rPr>
                <w:rFonts w:ascii="Times New Roman" w:hAnsi="Times New Roman"/>
                <w:szCs w:val="22"/>
              </w:rPr>
              <w:t>1.1.29.</w:t>
            </w:r>
          </w:p>
        </w:tc>
        <w:tc>
          <w:tcPr>
            <w:tcW w:w="313" w:type="pct"/>
          </w:tcPr>
          <w:p>
            <w:pPr>
              <w:jc w:val="center"/>
              <w:rPr>
                <w:rFonts w:ascii="Times New Roman" w:hAnsi="Times New Roman"/>
                <w:szCs w:val="22"/>
              </w:rPr>
            </w:pPr>
            <w:r>
              <w:rPr>
                <w:rFonts w:ascii="Times New Roman" w:hAnsi="Times New Roman"/>
                <w:szCs w:val="22"/>
              </w:rPr>
              <w:t>1.1.31.</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протокол</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1.1.31.</w:t>
            </w:r>
          </w:p>
        </w:tc>
        <w:tc>
          <w:tcPr>
            <w:tcW w:w="525"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15.10.2026</w:t>
            </w:r>
          </w:p>
        </w:tc>
        <w:tc>
          <w:tcPr>
            <w:tcW w:w="342" w:type="pct"/>
          </w:tcPr>
          <w:p>
            <w:pPr>
              <w:jc w:val="center"/>
              <w:rPr>
                <w:rFonts w:ascii="Times New Roman" w:hAnsi="Times New Roman"/>
                <w:szCs w:val="22"/>
              </w:rPr>
            </w:pPr>
            <w:r>
              <w:rPr>
                <w:rFonts w:ascii="Times New Roman" w:hAnsi="Times New Roman"/>
                <w:szCs w:val="22"/>
              </w:rPr>
              <w:t>1.1.30.</w:t>
            </w:r>
          </w:p>
        </w:tc>
        <w:tc>
          <w:tcPr>
            <w:tcW w:w="313" w:type="pct"/>
          </w:tcPr>
          <w:p>
            <w:pPr>
              <w:jc w:val="center"/>
              <w:rPr>
                <w:rFonts w:ascii="Times New Roman" w:hAnsi="Times New Roman"/>
                <w:szCs w:val="22"/>
              </w:rPr>
            </w:pPr>
            <w:r>
              <w:rPr>
                <w:rFonts w:ascii="Times New Roman" w:hAnsi="Times New Roman"/>
                <w:szCs w:val="22"/>
              </w:rPr>
              <w:t>1.1.32.</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отчет</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1.1.32.</w:t>
            </w:r>
          </w:p>
        </w:tc>
        <w:tc>
          <w:tcPr>
            <w:tcW w:w="525" w:type="pct"/>
          </w:tcPr>
          <w:p>
            <w:pPr>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бюджету субъекта Российской Федерации межбюджетных трансфертов с Министерством сельского хозяйства Российской Федерации»</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31.12.2026</w:t>
            </w:r>
          </w:p>
        </w:tc>
        <w:tc>
          <w:tcPr>
            <w:tcW w:w="342" w:type="pct"/>
          </w:tcPr>
          <w:p>
            <w:pPr>
              <w:jc w:val="center"/>
              <w:rPr>
                <w:rFonts w:ascii="Times New Roman" w:hAnsi="Times New Roman"/>
                <w:szCs w:val="22"/>
              </w:rPr>
            </w:pPr>
            <w:r>
              <w:rPr>
                <w:rFonts w:ascii="Times New Roman" w:hAnsi="Times New Roman"/>
                <w:szCs w:val="22"/>
              </w:rPr>
              <w:t>1.1.31.</w:t>
            </w:r>
          </w:p>
        </w:tc>
        <w:tc>
          <w:tcPr>
            <w:tcW w:w="313" w:type="pct"/>
          </w:tcPr>
          <w:p>
            <w:pPr>
              <w:jc w:val="center"/>
              <w:rPr>
                <w:rFonts w:ascii="Times New Roman" w:hAnsi="Times New Roman"/>
                <w:szCs w:val="22"/>
              </w:rPr>
            </w:pPr>
            <w:r>
              <w:rPr>
                <w:rFonts w:ascii="Times New Roman" w:hAnsi="Times New Roman"/>
                <w:szCs w:val="22"/>
              </w:rPr>
              <w:t>1.1.33.</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соглашение</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1.1.33.</w:t>
            </w:r>
          </w:p>
        </w:tc>
        <w:tc>
          <w:tcPr>
            <w:tcW w:w="525" w:type="pct"/>
          </w:tcPr>
          <w:p>
            <w:pPr>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28"/>
            </w:r>
          </w:p>
        </w:tc>
        <w:tc>
          <w:tcPr>
            <w:tcW w:w="342" w:type="pct"/>
          </w:tcPr>
          <w:p>
            <w:pPr>
              <w:jc w:val="center"/>
              <w:rPr>
                <w:rFonts w:ascii="Times New Roman" w:hAnsi="Times New Roman"/>
                <w:szCs w:val="22"/>
              </w:rPr>
            </w:pPr>
            <w:r>
              <w:rPr>
                <w:rFonts w:ascii="Times New Roman" w:hAnsi="Times New Roman"/>
                <w:szCs w:val="22"/>
              </w:rPr>
              <w:t>1.1.32.</w:t>
            </w:r>
          </w:p>
        </w:tc>
        <w:tc>
          <w:tcPr>
            <w:tcW w:w="313" w:type="pct"/>
          </w:tcPr>
          <w:p>
            <w:pPr>
              <w:jc w:val="center"/>
              <w:rPr>
                <w:rFonts w:ascii="Times New Roman" w:hAnsi="Times New Roman"/>
                <w:szCs w:val="22"/>
              </w:rPr>
            </w:pPr>
            <w:r>
              <w:rPr>
                <w:rFonts w:ascii="Times New Roman" w:hAnsi="Times New Roman"/>
                <w:szCs w:val="22"/>
              </w:rPr>
              <w:t>-</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отчет</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lastRenderedPageBreak/>
              <w:t>1.2.</w:t>
            </w:r>
          </w:p>
        </w:tc>
        <w:tc>
          <w:tcPr>
            <w:tcW w:w="525" w:type="pct"/>
          </w:tcPr>
          <w:p>
            <w:pPr>
              <w:jc w:val="both"/>
              <w:rPr>
                <w:rFonts w:ascii="Times New Roman" w:hAnsi="Times New Roman"/>
                <w:szCs w:val="22"/>
              </w:rPr>
            </w:pPr>
            <w:r>
              <w:rPr>
                <w:rFonts w:ascii="Times New Roman" w:hAnsi="Times New Roman"/>
                <w:szCs w:val="22"/>
              </w:rPr>
              <w:t>Результат «Осуществлено строительство жилья, предоставляемого гражданам Российской Федерации, проживающим на сельских территориях, по договору найма жилого помещения»</w:t>
            </w:r>
          </w:p>
        </w:tc>
        <w:tc>
          <w:tcPr>
            <w:tcW w:w="399" w:type="pct"/>
          </w:tcPr>
          <w:p>
            <w:pPr>
              <w:jc w:val="center"/>
              <w:rPr>
                <w:rFonts w:ascii="Times New Roman" w:hAnsi="Times New Roman"/>
                <w:szCs w:val="22"/>
              </w:rPr>
            </w:pPr>
            <w:r>
              <w:rPr>
                <w:rFonts w:ascii="Times New Roman" w:hAnsi="Times New Roman"/>
                <w:szCs w:val="22"/>
              </w:rPr>
              <w:t>01.01.2024</w:t>
            </w:r>
          </w:p>
        </w:tc>
        <w:tc>
          <w:tcPr>
            <w:tcW w:w="445" w:type="pct"/>
          </w:tcPr>
          <w:p>
            <w:pPr>
              <w:jc w:val="center"/>
              <w:rPr>
                <w:rFonts w:ascii="Times New Roman" w:hAnsi="Times New Roman"/>
                <w:szCs w:val="22"/>
              </w:rPr>
            </w:pPr>
            <w:r>
              <w:rPr>
                <w:rFonts w:ascii="Times New Roman" w:hAnsi="Times New Roman"/>
                <w:szCs w:val="22"/>
              </w:rPr>
              <w:t>31.12.2026</w:t>
            </w:r>
          </w:p>
        </w:tc>
        <w:tc>
          <w:tcPr>
            <w:tcW w:w="342" w:type="pct"/>
          </w:tcPr>
          <w:p>
            <w:pPr>
              <w:jc w:val="center"/>
              <w:rPr>
                <w:rFonts w:ascii="Times New Roman" w:hAnsi="Times New Roman"/>
                <w:szCs w:val="22"/>
              </w:rPr>
            </w:pPr>
            <w:r>
              <w:rPr>
                <w:rFonts w:ascii="Times New Roman" w:hAnsi="Times New Roman"/>
                <w:szCs w:val="22"/>
              </w:rPr>
              <w:t>-</w:t>
            </w:r>
          </w:p>
        </w:tc>
        <w:tc>
          <w:tcPr>
            <w:tcW w:w="313" w:type="pct"/>
          </w:tcPr>
          <w:p>
            <w:pPr>
              <w:jc w:val="center"/>
              <w:rPr>
                <w:rFonts w:ascii="Times New Roman" w:hAnsi="Times New Roman"/>
                <w:szCs w:val="22"/>
              </w:rPr>
            </w:pPr>
            <w:r>
              <w:rPr>
                <w:rFonts w:ascii="Times New Roman" w:hAnsi="Times New Roman"/>
                <w:szCs w:val="22"/>
              </w:rPr>
              <w:t>1.2.1.</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ind w:left="-57" w:right="-57"/>
              <w:jc w:val="center"/>
              <w:rPr>
                <w:rFonts w:ascii="Times New Roman" w:hAnsi="Times New Roman"/>
                <w:color w:val="000000" w:themeColor="text1"/>
                <w:spacing w:val="-2"/>
                <w:szCs w:val="22"/>
              </w:rPr>
            </w:pPr>
            <w:r>
              <w:rPr>
                <w:rFonts w:ascii="Times New Roman" w:hAnsi="Times New Roman"/>
                <w:color w:val="000000" w:themeColor="text1"/>
                <w:spacing w:val="-2"/>
                <w:szCs w:val="22"/>
              </w:rPr>
              <w:t>313 309,2</w:t>
            </w:r>
          </w:p>
        </w:tc>
        <w:tc>
          <w:tcPr>
            <w:tcW w:w="595" w:type="pct"/>
          </w:tcPr>
          <w:p>
            <w:pPr>
              <w:widowControl w:val="0"/>
              <w:jc w:val="center"/>
              <w:rPr>
                <w:rFonts w:ascii="Times New Roman" w:hAnsi="Times New Roman"/>
                <w:szCs w:val="22"/>
              </w:rPr>
            </w:pPr>
            <w:r>
              <w:rPr>
                <w:rFonts w:ascii="Times New Roman" w:hAnsi="Times New Roman"/>
                <w:szCs w:val="22"/>
              </w:rPr>
              <w:t xml:space="preserve">муниципальными районами </w:t>
            </w:r>
            <w:r>
              <w:rPr>
                <w:rFonts w:ascii="Times New Roman" w:hAnsi="Times New Roman"/>
              </w:rPr>
              <w:t>Республики Татарстан</w:t>
            </w:r>
            <w:r>
              <w:rPr>
                <w:rFonts w:ascii="Times New Roman" w:hAnsi="Times New Roman"/>
                <w:szCs w:val="22"/>
              </w:rPr>
              <w:t xml:space="preserve"> обеспечено строительство (приобретение) 4986 </w:t>
            </w:r>
            <w:proofErr w:type="gramStart"/>
            <w:r>
              <w:rPr>
                <w:rFonts w:ascii="Times New Roman" w:hAnsi="Times New Roman"/>
                <w:szCs w:val="22"/>
              </w:rPr>
              <w:t>кв.метров</w:t>
            </w:r>
            <w:proofErr w:type="gramEnd"/>
            <w:r>
              <w:rPr>
                <w:rFonts w:ascii="Times New Roman" w:hAnsi="Times New Roman"/>
                <w:szCs w:val="22"/>
              </w:rPr>
              <w:t xml:space="preserve"> жилых помещений (жилых домов) для предоставления 67 семьям по договорам найма, в том числе:</w:t>
            </w:r>
          </w:p>
          <w:p>
            <w:pPr>
              <w:widowControl w:val="0"/>
              <w:jc w:val="center"/>
              <w:rPr>
                <w:rFonts w:ascii="Times New Roman" w:hAnsi="Times New Roman"/>
                <w:szCs w:val="22"/>
              </w:rPr>
            </w:pPr>
            <w:r>
              <w:rPr>
                <w:rFonts w:ascii="Times New Roman" w:hAnsi="Times New Roman"/>
                <w:szCs w:val="22"/>
              </w:rPr>
              <w:t>в 2024 году – 3024 </w:t>
            </w:r>
            <w:proofErr w:type="gramStart"/>
            <w:r>
              <w:rPr>
                <w:rFonts w:ascii="Times New Roman" w:hAnsi="Times New Roman"/>
                <w:szCs w:val="22"/>
              </w:rPr>
              <w:t>кв.метров</w:t>
            </w:r>
            <w:proofErr w:type="gramEnd"/>
            <w:r>
              <w:rPr>
                <w:rFonts w:ascii="Times New Roman" w:hAnsi="Times New Roman"/>
                <w:szCs w:val="22"/>
              </w:rPr>
              <w:t>,</w:t>
            </w:r>
          </w:p>
          <w:p>
            <w:pPr>
              <w:widowControl w:val="0"/>
              <w:jc w:val="center"/>
              <w:rPr>
                <w:rFonts w:ascii="Times New Roman" w:hAnsi="Times New Roman"/>
                <w:szCs w:val="22"/>
              </w:rPr>
            </w:pPr>
            <w:r>
              <w:rPr>
                <w:rFonts w:ascii="Times New Roman" w:hAnsi="Times New Roman"/>
                <w:szCs w:val="22"/>
              </w:rPr>
              <w:t>в 2025 – 828 </w:t>
            </w:r>
            <w:proofErr w:type="gramStart"/>
            <w:r>
              <w:rPr>
                <w:rFonts w:ascii="Times New Roman" w:hAnsi="Times New Roman"/>
                <w:szCs w:val="22"/>
              </w:rPr>
              <w:t>кв.метров</w:t>
            </w:r>
            <w:proofErr w:type="gramEnd"/>
            <w:r>
              <w:rPr>
                <w:rFonts w:ascii="Times New Roman" w:hAnsi="Times New Roman"/>
                <w:szCs w:val="22"/>
              </w:rPr>
              <w:t>,</w:t>
            </w:r>
          </w:p>
          <w:p>
            <w:pPr>
              <w:jc w:val="center"/>
              <w:rPr>
                <w:rFonts w:ascii="Times New Roman" w:hAnsi="Times New Roman"/>
                <w:szCs w:val="22"/>
              </w:rPr>
            </w:pPr>
            <w:r>
              <w:rPr>
                <w:rFonts w:ascii="Times New Roman" w:hAnsi="Times New Roman"/>
                <w:szCs w:val="22"/>
              </w:rPr>
              <w:t>в 2026 – 1 134 кв.метров</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1.2.1.</w:t>
            </w:r>
          </w:p>
        </w:tc>
        <w:tc>
          <w:tcPr>
            <w:tcW w:w="525" w:type="pct"/>
          </w:tcPr>
          <w:p>
            <w:pPr>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бюджету субъекта Российской Федерации межбюджетных трансфертов с Министерством сельского хозяй</w:t>
            </w:r>
            <w:r>
              <w:rPr>
                <w:rFonts w:ascii="Times New Roman" w:hAnsi="Times New Roman"/>
                <w:szCs w:val="22"/>
              </w:rPr>
              <w:lastRenderedPageBreak/>
              <w:t>ства Российской Федерации»</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445" w:type="pct"/>
          </w:tcPr>
          <w:p>
            <w:pPr>
              <w:jc w:val="center"/>
              <w:rPr>
                <w:rFonts w:ascii="Times New Roman" w:hAnsi="Times New Roman"/>
                <w:szCs w:val="22"/>
              </w:rPr>
            </w:pPr>
            <w:r>
              <w:rPr>
                <w:rFonts w:ascii="Times New Roman" w:hAnsi="Times New Roman"/>
                <w:szCs w:val="22"/>
              </w:rPr>
              <w:t>01.01.2024</w:t>
            </w:r>
          </w:p>
        </w:tc>
        <w:tc>
          <w:tcPr>
            <w:tcW w:w="342" w:type="pct"/>
          </w:tcPr>
          <w:p>
            <w:pPr>
              <w:jc w:val="center"/>
              <w:rPr>
                <w:rFonts w:ascii="Times New Roman" w:hAnsi="Times New Roman"/>
                <w:szCs w:val="22"/>
              </w:rPr>
            </w:pPr>
            <w:r>
              <w:rPr>
                <w:rFonts w:ascii="Times New Roman" w:hAnsi="Times New Roman"/>
                <w:szCs w:val="22"/>
              </w:rPr>
              <w:t>1.2.</w:t>
            </w:r>
          </w:p>
        </w:tc>
        <w:tc>
          <w:tcPr>
            <w:tcW w:w="313" w:type="pct"/>
          </w:tcPr>
          <w:p>
            <w:pPr>
              <w:jc w:val="center"/>
              <w:rPr>
                <w:rFonts w:ascii="Times New Roman" w:hAnsi="Times New Roman"/>
                <w:szCs w:val="22"/>
              </w:rPr>
            </w:pPr>
            <w:r>
              <w:rPr>
                <w:rFonts w:ascii="Times New Roman" w:hAnsi="Times New Roman"/>
                <w:szCs w:val="22"/>
              </w:rPr>
              <w:t>1.2.2.</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соглашение</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1.2.2.</w:t>
            </w:r>
          </w:p>
        </w:tc>
        <w:tc>
          <w:tcPr>
            <w:tcW w:w="525"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с которыми заключены 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10.03.2024</w:t>
            </w:r>
          </w:p>
        </w:tc>
        <w:tc>
          <w:tcPr>
            <w:tcW w:w="342" w:type="pct"/>
          </w:tcPr>
          <w:p>
            <w:pPr>
              <w:jc w:val="center"/>
              <w:rPr>
                <w:rFonts w:ascii="Times New Roman" w:hAnsi="Times New Roman"/>
                <w:szCs w:val="22"/>
              </w:rPr>
            </w:pPr>
            <w:r>
              <w:rPr>
                <w:rFonts w:ascii="Times New Roman" w:hAnsi="Times New Roman"/>
                <w:szCs w:val="22"/>
              </w:rPr>
              <w:t>1.2.1.</w:t>
            </w:r>
          </w:p>
        </w:tc>
        <w:tc>
          <w:tcPr>
            <w:tcW w:w="313" w:type="pct"/>
          </w:tcPr>
          <w:p>
            <w:pPr>
              <w:jc w:val="center"/>
              <w:rPr>
                <w:rFonts w:ascii="Times New Roman" w:hAnsi="Times New Roman"/>
                <w:szCs w:val="22"/>
              </w:rPr>
            </w:pPr>
            <w:r>
              <w:rPr>
                <w:rFonts w:ascii="Times New Roman" w:hAnsi="Times New Roman"/>
                <w:szCs w:val="22"/>
              </w:rPr>
              <w:t>1.2.3.</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протокол</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1.2.3.</w:t>
            </w:r>
          </w:p>
        </w:tc>
        <w:tc>
          <w:tcPr>
            <w:tcW w:w="525"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15.04.2024</w:t>
            </w:r>
          </w:p>
        </w:tc>
        <w:tc>
          <w:tcPr>
            <w:tcW w:w="342" w:type="pct"/>
          </w:tcPr>
          <w:p>
            <w:pPr>
              <w:jc w:val="center"/>
              <w:rPr>
                <w:rFonts w:ascii="Times New Roman" w:hAnsi="Times New Roman"/>
                <w:szCs w:val="22"/>
              </w:rPr>
            </w:pPr>
            <w:r>
              <w:rPr>
                <w:rFonts w:ascii="Times New Roman" w:hAnsi="Times New Roman"/>
                <w:szCs w:val="22"/>
              </w:rPr>
              <w:t>1.2.2.</w:t>
            </w:r>
          </w:p>
        </w:tc>
        <w:tc>
          <w:tcPr>
            <w:tcW w:w="313" w:type="pct"/>
          </w:tcPr>
          <w:p>
            <w:pPr>
              <w:jc w:val="center"/>
              <w:rPr>
                <w:rFonts w:ascii="Times New Roman" w:hAnsi="Times New Roman"/>
                <w:szCs w:val="22"/>
              </w:rPr>
            </w:pPr>
            <w:r>
              <w:rPr>
                <w:rFonts w:ascii="Times New Roman" w:hAnsi="Times New Roman"/>
                <w:szCs w:val="22"/>
              </w:rPr>
              <w:t>1.2.4.</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отчет</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lastRenderedPageBreak/>
              <w:t>1.2.4.</w:t>
            </w:r>
          </w:p>
        </w:tc>
        <w:tc>
          <w:tcPr>
            <w:tcW w:w="525"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10.06.2024</w:t>
            </w:r>
          </w:p>
        </w:tc>
        <w:tc>
          <w:tcPr>
            <w:tcW w:w="342" w:type="pct"/>
          </w:tcPr>
          <w:p>
            <w:pPr>
              <w:jc w:val="center"/>
              <w:rPr>
                <w:rFonts w:ascii="Times New Roman" w:hAnsi="Times New Roman"/>
                <w:szCs w:val="22"/>
              </w:rPr>
            </w:pPr>
            <w:r>
              <w:rPr>
                <w:rFonts w:ascii="Times New Roman" w:hAnsi="Times New Roman"/>
                <w:szCs w:val="22"/>
              </w:rPr>
              <w:t>1.2.3.</w:t>
            </w:r>
          </w:p>
        </w:tc>
        <w:tc>
          <w:tcPr>
            <w:tcW w:w="313" w:type="pct"/>
          </w:tcPr>
          <w:p>
            <w:pPr>
              <w:jc w:val="center"/>
              <w:rPr>
                <w:rFonts w:ascii="Times New Roman" w:hAnsi="Times New Roman"/>
                <w:szCs w:val="22"/>
              </w:rPr>
            </w:pPr>
            <w:r>
              <w:rPr>
                <w:rFonts w:ascii="Times New Roman" w:hAnsi="Times New Roman"/>
                <w:szCs w:val="22"/>
              </w:rPr>
              <w:t>1.2.5.</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протокол</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1.2.5.</w:t>
            </w:r>
          </w:p>
        </w:tc>
        <w:tc>
          <w:tcPr>
            <w:tcW w:w="525"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15.07.2024</w:t>
            </w:r>
          </w:p>
        </w:tc>
        <w:tc>
          <w:tcPr>
            <w:tcW w:w="342" w:type="pct"/>
          </w:tcPr>
          <w:p>
            <w:pPr>
              <w:jc w:val="center"/>
              <w:rPr>
                <w:rFonts w:ascii="Times New Roman" w:hAnsi="Times New Roman"/>
                <w:szCs w:val="22"/>
              </w:rPr>
            </w:pPr>
            <w:r>
              <w:rPr>
                <w:rFonts w:ascii="Times New Roman" w:hAnsi="Times New Roman"/>
                <w:szCs w:val="22"/>
              </w:rPr>
              <w:t>1.2.4.</w:t>
            </w:r>
          </w:p>
        </w:tc>
        <w:tc>
          <w:tcPr>
            <w:tcW w:w="313" w:type="pct"/>
          </w:tcPr>
          <w:p>
            <w:pPr>
              <w:jc w:val="center"/>
              <w:rPr>
                <w:rFonts w:ascii="Times New Roman" w:hAnsi="Times New Roman"/>
                <w:szCs w:val="22"/>
              </w:rPr>
            </w:pPr>
            <w:r>
              <w:rPr>
                <w:rFonts w:ascii="Times New Roman" w:hAnsi="Times New Roman"/>
                <w:szCs w:val="22"/>
              </w:rPr>
              <w:t>1.2.6.</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отчет</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1.2.6.</w:t>
            </w:r>
          </w:p>
        </w:tc>
        <w:tc>
          <w:tcPr>
            <w:tcW w:w="525"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w:t>
            </w:r>
            <w:r>
              <w:rPr>
                <w:rFonts w:ascii="Times New Roman" w:hAnsi="Times New Roman"/>
                <w:szCs w:val="22"/>
              </w:rPr>
              <w:lastRenderedPageBreak/>
              <w:t xml:space="preserve">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с которыми заключены соглашения о предоставлении субсидий из федерального бюджета на реализацию мероприятия»</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45" w:type="pct"/>
          </w:tcPr>
          <w:p>
            <w:pPr>
              <w:spacing w:line="228" w:lineRule="auto"/>
              <w:jc w:val="center"/>
              <w:rPr>
                <w:rFonts w:ascii="Times New Roman" w:hAnsi="Times New Roman"/>
                <w:szCs w:val="22"/>
              </w:rPr>
            </w:pPr>
            <w:r>
              <w:rPr>
                <w:rFonts w:ascii="Times New Roman" w:hAnsi="Times New Roman"/>
                <w:szCs w:val="22"/>
              </w:rPr>
              <w:t>10.08.2024</w:t>
            </w:r>
          </w:p>
        </w:tc>
        <w:tc>
          <w:tcPr>
            <w:tcW w:w="342" w:type="pct"/>
          </w:tcPr>
          <w:p>
            <w:pPr>
              <w:spacing w:line="228" w:lineRule="auto"/>
              <w:jc w:val="center"/>
              <w:rPr>
                <w:rFonts w:ascii="Times New Roman" w:hAnsi="Times New Roman"/>
                <w:szCs w:val="22"/>
              </w:rPr>
            </w:pPr>
            <w:r>
              <w:rPr>
                <w:rFonts w:ascii="Times New Roman" w:hAnsi="Times New Roman"/>
                <w:szCs w:val="22"/>
              </w:rPr>
              <w:t>1.2.5.</w:t>
            </w:r>
          </w:p>
        </w:tc>
        <w:tc>
          <w:tcPr>
            <w:tcW w:w="313" w:type="pct"/>
          </w:tcPr>
          <w:p>
            <w:pPr>
              <w:spacing w:line="228" w:lineRule="auto"/>
              <w:jc w:val="center"/>
              <w:rPr>
                <w:rFonts w:ascii="Times New Roman" w:hAnsi="Times New Roman"/>
                <w:szCs w:val="22"/>
              </w:rPr>
            </w:pPr>
            <w:r>
              <w:rPr>
                <w:rFonts w:ascii="Times New Roman" w:hAnsi="Times New Roman"/>
                <w:szCs w:val="22"/>
              </w:rPr>
              <w:t>1.2.7.</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протокол</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1.2.7.</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территории Республики Татарстан мероприятий федерального проекта»</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15.08.2024</w:t>
            </w:r>
          </w:p>
        </w:tc>
        <w:tc>
          <w:tcPr>
            <w:tcW w:w="342" w:type="pct"/>
          </w:tcPr>
          <w:p>
            <w:pPr>
              <w:spacing w:line="228" w:lineRule="auto"/>
              <w:jc w:val="center"/>
              <w:rPr>
                <w:rFonts w:ascii="Times New Roman" w:hAnsi="Times New Roman"/>
                <w:szCs w:val="22"/>
              </w:rPr>
            </w:pPr>
            <w:r>
              <w:rPr>
                <w:rFonts w:ascii="Times New Roman" w:hAnsi="Times New Roman"/>
                <w:szCs w:val="22"/>
              </w:rPr>
              <w:t>1.2.6.</w:t>
            </w:r>
          </w:p>
        </w:tc>
        <w:tc>
          <w:tcPr>
            <w:tcW w:w="313" w:type="pct"/>
          </w:tcPr>
          <w:p>
            <w:pPr>
              <w:spacing w:line="228" w:lineRule="auto"/>
              <w:jc w:val="center"/>
              <w:rPr>
                <w:rFonts w:ascii="Times New Roman" w:hAnsi="Times New Roman"/>
                <w:szCs w:val="22"/>
              </w:rPr>
            </w:pPr>
            <w:r>
              <w:rPr>
                <w:rFonts w:ascii="Times New Roman" w:hAnsi="Times New Roman"/>
                <w:szCs w:val="22"/>
              </w:rPr>
              <w:t>1.2.8.</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1.2.8.</w:t>
            </w:r>
          </w:p>
        </w:tc>
        <w:tc>
          <w:tcPr>
            <w:tcW w:w="525"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w:t>
            </w:r>
            <w:r>
              <w:rPr>
                <w:rFonts w:ascii="Times New Roman" w:hAnsi="Times New Roman"/>
                <w:szCs w:val="22"/>
              </w:rPr>
              <w:lastRenderedPageBreak/>
              <w:t xml:space="preserve">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45" w:type="pct"/>
          </w:tcPr>
          <w:p>
            <w:pPr>
              <w:spacing w:line="228" w:lineRule="auto"/>
              <w:jc w:val="center"/>
              <w:rPr>
                <w:rFonts w:ascii="Times New Roman" w:hAnsi="Times New Roman"/>
                <w:szCs w:val="22"/>
              </w:rPr>
            </w:pPr>
            <w:r>
              <w:rPr>
                <w:rFonts w:ascii="Times New Roman" w:hAnsi="Times New Roman"/>
                <w:szCs w:val="22"/>
              </w:rPr>
              <w:t>10.10.2024</w:t>
            </w:r>
          </w:p>
        </w:tc>
        <w:tc>
          <w:tcPr>
            <w:tcW w:w="342" w:type="pct"/>
          </w:tcPr>
          <w:p>
            <w:pPr>
              <w:spacing w:line="228" w:lineRule="auto"/>
              <w:jc w:val="center"/>
              <w:rPr>
                <w:rFonts w:ascii="Times New Roman" w:hAnsi="Times New Roman"/>
                <w:szCs w:val="22"/>
              </w:rPr>
            </w:pPr>
            <w:r>
              <w:rPr>
                <w:rFonts w:ascii="Times New Roman" w:hAnsi="Times New Roman"/>
                <w:szCs w:val="22"/>
              </w:rPr>
              <w:t>1.2.7.</w:t>
            </w:r>
          </w:p>
        </w:tc>
        <w:tc>
          <w:tcPr>
            <w:tcW w:w="313" w:type="pct"/>
          </w:tcPr>
          <w:p>
            <w:pPr>
              <w:spacing w:line="228" w:lineRule="auto"/>
              <w:jc w:val="center"/>
              <w:rPr>
                <w:rFonts w:ascii="Times New Roman" w:hAnsi="Times New Roman"/>
                <w:szCs w:val="22"/>
              </w:rPr>
            </w:pPr>
            <w:r>
              <w:rPr>
                <w:rFonts w:ascii="Times New Roman" w:hAnsi="Times New Roman"/>
                <w:szCs w:val="22"/>
              </w:rPr>
              <w:t>1.2.8.</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протокол</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1.2.9.</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15.10.2024</w:t>
            </w:r>
          </w:p>
        </w:tc>
        <w:tc>
          <w:tcPr>
            <w:tcW w:w="342" w:type="pct"/>
          </w:tcPr>
          <w:p>
            <w:pPr>
              <w:spacing w:line="228" w:lineRule="auto"/>
              <w:jc w:val="center"/>
              <w:rPr>
                <w:rFonts w:ascii="Times New Roman" w:hAnsi="Times New Roman"/>
                <w:szCs w:val="22"/>
              </w:rPr>
            </w:pPr>
            <w:r>
              <w:rPr>
                <w:rFonts w:ascii="Times New Roman" w:hAnsi="Times New Roman"/>
                <w:szCs w:val="22"/>
              </w:rPr>
              <w:t>1.2.8.</w:t>
            </w:r>
          </w:p>
        </w:tc>
        <w:tc>
          <w:tcPr>
            <w:tcW w:w="313" w:type="pct"/>
          </w:tcPr>
          <w:p>
            <w:pPr>
              <w:spacing w:line="228" w:lineRule="auto"/>
              <w:jc w:val="center"/>
              <w:rPr>
                <w:rFonts w:ascii="Times New Roman" w:hAnsi="Times New Roman"/>
                <w:szCs w:val="22"/>
              </w:rPr>
            </w:pPr>
            <w:r>
              <w:rPr>
                <w:rFonts w:ascii="Times New Roman" w:hAnsi="Times New Roman"/>
                <w:szCs w:val="22"/>
              </w:rPr>
              <w:t>1.2.9.</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1.2.10.</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бюджету субъекта Российской Федерации межбюджетных трансфертов с Министер</w:t>
            </w:r>
            <w:r>
              <w:rPr>
                <w:rFonts w:ascii="Times New Roman" w:hAnsi="Times New Roman"/>
                <w:szCs w:val="22"/>
              </w:rPr>
              <w:lastRenderedPageBreak/>
              <w:t>ством сельского хозяйства Российской Федерации»</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45" w:type="pct"/>
          </w:tcPr>
          <w:p>
            <w:pPr>
              <w:spacing w:line="228" w:lineRule="auto"/>
              <w:jc w:val="center"/>
              <w:rPr>
                <w:rFonts w:ascii="Times New Roman" w:hAnsi="Times New Roman"/>
                <w:szCs w:val="22"/>
              </w:rPr>
            </w:pPr>
            <w:r>
              <w:rPr>
                <w:rFonts w:ascii="Times New Roman" w:hAnsi="Times New Roman"/>
                <w:szCs w:val="22"/>
              </w:rPr>
              <w:t>01.01.2025</w:t>
            </w:r>
          </w:p>
        </w:tc>
        <w:tc>
          <w:tcPr>
            <w:tcW w:w="342" w:type="pct"/>
          </w:tcPr>
          <w:p>
            <w:pPr>
              <w:spacing w:line="228" w:lineRule="auto"/>
              <w:jc w:val="center"/>
              <w:rPr>
                <w:rFonts w:ascii="Times New Roman" w:hAnsi="Times New Roman"/>
                <w:szCs w:val="22"/>
              </w:rPr>
            </w:pPr>
            <w:r>
              <w:rPr>
                <w:rFonts w:ascii="Times New Roman" w:hAnsi="Times New Roman"/>
                <w:szCs w:val="22"/>
              </w:rPr>
              <w:t>1.2.8.</w:t>
            </w:r>
          </w:p>
        </w:tc>
        <w:tc>
          <w:tcPr>
            <w:tcW w:w="313" w:type="pct"/>
          </w:tcPr>
          <w:p>
            <w:pPr>
              <w:spacing w:line="228" w:lineRule="auto"/>
              <w:jc w:val="center"/>
              <w:rPr>
                <w:rFonts w:ascii="Times New Roman" w:hAnsi="Times New Roman"/>
                <w:szCs w:val="22"/>
              </w:rPr>
            </w:pPr>
            <w:r>
              <w:rPr>
                <w:rFonts w:ascii="Times New Roman" w:hAnsi="Times New Roman"/>
                <w:szCs w:val="22"/>
              </w:rPr>
              <w:t>1.2.10.</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1.2.11.</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15.02.2025</w:t>
            </w:r>
          </w:p>
        </w:tc>
        <w:tc>
          <w:tcPr>
            <w:tcW w:w="342" w:type="pct"/>
          </w:tcPr>
          <w:p>
            <w:pPr>
              <w:spacing w:line="228" w:lineRule="auto"/>
              <w:jc w:val="center"/>
              <w:rPr>
                <w:rFonts w:ascii="Times New Roman" w:hAnsi="Times New Roman"/>
                <w:szCs w:val="22"/>
              </w:rPr>
            </w:pPr>
            <w:r>
              <w:rPr>
                <w:rFonts w:ascii="Times New Roman" w:hAnsi="Times New Roman"/>
                <w:szCs w:val="22"/>
              </w:rPr>
              <w:t>1.2.9.</w:t>
            </w:r>
          </w:p>
        </w:tc>
        <w:tc>
          <w:tcPr>
            <w:tcW w:w="313" w:type="pct"/>
          </w:tcPr>
          <w:p>
            <w:pPr>
              <w:spacing w:line="228" w:lineRule="auto"/>
              <w:jc w:val="center"/>
              <w:rPr>
                <w:rFonts w:ascii="Times New Roman" w:hAnsi="Times New Roman"/>
                <w:szCs w:val="22"/>
              </w:rPr>
            </w:pPr>
            <w:r>
              <w:rPr>
                <w:rFonts w:ascii="Times New Roman" w:hAnsi="Times New Roman"/>
                <w:szCs w:val="22"/>
              </w:rPr>
              <w:t>1.2.11.</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1.2.12.</w:t>
            </w:r>
          </w:p>
        </w:tc>
        <w:tc>
          <w:tcPr>
            <w:tcW w:w="525" w:type="pct"/>
          </w:tcPr>
          <w:p>
            <w:pPr>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территории Республики Татарстан мероприятий федерального проекта»</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15.02.2025</w:t>
            </w:r>
          </w:p>
        </w:tc>
        <w:tc>
          <w:tcPr>
            <w:tcW w:w="342" w:type="pct"/>
          </w:tcPr>
          <w:p>
            <w:pPr>
              <w:jc w:val="center"/>
              <w:rPr>
                <w:rFonts w:ascii="Times New Roman" w:hAnsi="Times New Roman"/>
                <w:szCs w:val="22"/>
              </w:rPr>
            </w:pPr>
            <w:r>
              <w:rPr>
                <w:rFonts w:ascii="Times New Roman" w:hAnsi="Times New Roman"/>
                <w:szCs w:val="22"/>
              </w:rPr>
              <w:t>1.2.10.</w:t>
            </w:r>
          </w:p>
        </w:tc>
        <w:tc>
          <w:tcPr>
            <w:tcW w:w="313" w:type="pct"/>
          </w:tcPr>
          <w:p>
            <w:pPr>
              <w:jc w:val="center"/>
              <w:rPr>
                <w:rFonts w:ascii="Times New Roman" w:hAnsi="Times New Roman"/>
                <w:szCs w:val="22"/>
              </w:rPr>
            </w:pPr>
            <w:r>
              <w:rPr>
                <w:rFonts w:ascii="Times New Roman" w:hAnsi="Times New Roman"/>
                <w:szCs w:val="22"/>
              </w:rPr>
              <w:t>1.2.12.</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отчет</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1.2.13.</w:t>
            </w:r>
          </w:p>
        </w:tc>
        <w:tc>
          <w:tcPr>
            <w:tcW w:w="525" w:type="pct"/>
          </w:tcPr>
          <w:p>
            <w:pPr>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бюджету субъекта Российской Федерации межбюджетных трансфертов с Министерством сель</w:t>
            </w:r>
            <w:r>
              <w:rPr>
                <w:rFonts w:ascii="Times New Roman" w:hAnsi="Times New Roman"/>
                <w:szCs w:val="22"/>
              </w:rPr>
              <w:lastRenderedPageBreak/>
              <w:t>ского Российской Федерации»</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445" w:type="pct"/>
          </w:tcPr>
          <w:p>
            <w:pPr>
              <w:jc w:val="center"/>
              <w:rPr>
                <w:rFonts w:ascii="Times New Roman" w:hAnsi="Times New Roman"/>
                <w:szCs w:val="22"/>
              </w:rPr>
            </w:pPr>
            <w:r>
              <w:rPr>
                <w:rFonts w:ascii="Times New Roman" w:hAnsi="Times New Roman"/>
                <w:szCs w:val="22"/>
              </w:rPr>
              <w:t>01.01.2025</w:t>
            </w:r>
          </w:p>
        </w:tc>
        <w:tc>
          <w:tcPr>
            <w:tcW w:w="342" w:type="pct"/>
          </w:tcPr>
          <w:p>
            <w:pPr>
              <w:jc w:val="center"/>
              <w:rPr>
                <w:rFonts w:ascii="Times New Roman" w:hAnsi="Times New Roman"/>
                <w:szCs w:val="22"/>
              </w:rPr>
            </w:pPr>
            <w:r>
              <w:rPr>
                <w:rFonts w:ascii="Times New Roman" w:hAnsi="Times New Roman"/>
                <w:szCs w:val="22"/>
              </w:rPr>
              <w:t>1.2.11.</w:t>
            </w:r>
          </w:p>
        </w:tc>
        <w:tc>
          <w:tcPr>
            <w:tcW w:w="313" w:type="pct"/>
          </w:tcPr>
          <w:p>
            <w:pPr>
              <w:jc w:val="center"/>
              <w:rPr>
                <w:rFonts w:ascii="Times New Roman" w:hAnsi="Times New Roman"/>
                <w:szCs w:val="22"/>
              </w:rPr>
            </w:pPr>
            <w:r>
              <w:rPr>
                <w:rFonts w:ascii="Times New Roman" w:hAnsi="Times New Roman"/>
                <w:szCs w:val="22"/>
              </w:rPr>
              <w:t>1.2.13.</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соглашение</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1.2.14.</w:t>
            </w:r>
          </w:p>
        </w:tc>
        <w:tc>
          <w:tcPr>
            <w:tcW w:w="525"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10.03.2025</w:t>
            </w:r>
          </w:p>
        </w:tc>
        <w:tc>
          <w:tcPr>
            <w:tcW w:w="342" w:type="pct"/>
          </w:tcPr>
          <w:p>
            <w:pPr>
              <w:jc w:val="center"/>
              <w:rPr>
                <w:rFonts w:ascii="Times New Roman" w:hAnsi="Times New Roman"/>
                <w:szCs w:val="22"/>
              </w:rPr>
            </w:pPr>
            <w:r>
              <w:rPr>
                <w:rFonts w:ascii="Times New Roman" w:hAnsi="Times New Roman"/>
                <w:szCs w:val="22"/>
              </w:rPr>
              <w:t>1.2.12.</w:t>
            </w:r>
          </w:p>
        </w:tc>
        <w:tc>
          <w:tcPr>
            <w:tcW w:w="313" w:type="pct"/>
          </w:tcPr>
          <w:p>
            <w:pPr>
              <w:jc w:val="center"/>
              <w:rPr>
                <w:rFonts w:ascii="Times New Roman" w:hAnsi="Times New Roman"/>
                <w:szCs w:val="22"/>
              </w:rPr>
            </w:pPr>
            <w:r>
              <w:rPr>
                <w:rFonts w:ascii="Times New Roman" w:hAnsi="Times New Roman"/>
                <w:szCs w:val="22"/>
              </w:rPr>
              <w:t>1.2.14.</w:t>
            </w:r>
          </w:p>
        </w:tc>
        <w:tc>
          <w:tcPr>
            <w:tcW w:w="406" w:type="pct"/>
          </w:tcPr>
          <w:p>
            <w:pPr>
              <w:ind w:left="57" w:right="57"/>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протокол</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1.2.15.</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15.04.2025</w:t>
            </w:r>
          </w:p>
        </w:tc>
        <w:tc>
          <w:tcPr>
            <w:tcW w:w="342" w:type="pct"/>
          </w:tcPr>
          <w:p>
            <w:pPr>
              <w:spacing w:line="228" w:lineRule="auto"/>
              <w:jc w:val="center"/>
              <w:rPr>
                <w:rFonts w:ascii="Times New Roman" w:hAnsi="Times New Roman"/>
                <w:szCs w:val="22"/>
              </w:rPr>
            </w:pPr>
            <w:r>
              <w:rPr>
                <w:rFonts w:ascii="Times New Roman" w:hAnsi="Times New Roman"/>
                <w:szCs w:val="22"/>
              </w:rPr>
              <w:t>1.2.13.</w:t>
            </w:r>
          </w:p>
        </w:tc>
        <w:tc>
          <w:tcPr>
            <w:tcW w:w="313" w:type="pct"/>
          </w:tcPr>
          <w:p>
            <w:pPr>
              <w:spacing w:line="228" w:lineRule="auto"/>
              <w:jc w:val="center"/>
              <w:rPr>
                <w:rFonts w:ascii="Times New Roman" w:hAnsi="Times New Roman"/>
                <w:szCs w:val="22"/>
              </w:rPr>
            </w:pPr>
            <w:r>
              <w:rPr>
                <w:rFonts w:ascii="Times New Roman" w:hAnsi="Times New Roman"/>
                <w:szCs w:val="22"/>
              </w:rPr>
              <w:t>1.2.15.</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lastRenderedPageBreak/>
              <w:t>1.2.16.</w:t>
            </w:r>
          </w:p>
        </w:tc>
        <w:tc>
          <w:tcPr>
            <w:tcW w:w="525"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с которыми заключены соглашения о предоставлении субсидий из федерального бюджета на реализацию мероприятия»</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10.06.2025</w:t>
            </w:r>
          </w:p>
        </w:tc>
        <w:tc>
          <w:tcPr>
            <w:tcW w:w="342" w:type="pct"/>
          </w:tcPr>
          <w:p>
            <w:pPr>
              <w:spacing w:line="228" w:lineRule="auto"/>
              <w:jc w:val="center"/>
              <w:rPr>
                <w:rFonts w:ascii="Times New Roman" w:hAnsi="Times New Roman"/>
                <w:szCs w:val="22"/>
              </w:rPr>
            </w:pPr>
            <w:r>
              <w:rPr>
                <w:rFonts w:ascii="Times New Roman" w:hAnsi="Times New Roman"/>
                <w:szCs w:val="22"/>
              </w:rPr>
              <w:t>1.2.14.</w:t>
            </w:r>
          </w:p>
        </w:tc>
        <w:tc>
          <w:tcPr>
            <w:tcW w:w="313" w:type="pct"/>
          </w:tcPr>
          <w:p>
            <w:pPr>
              <w:spacing w:line="228" w:lineRule="auto"/>
              <w:jc w:val="center"/>
              <w:rPr>
                <w:rFonts w:ascii="Times New Roman" w:hAnsi="Times New Roman"/>
                <w:szCs w:val="22"/>
              </w:rPr>
            </w:pPr>
            <w:r>
              <w:rPr>
                <w:rFonts w:ascii="Times New Roman" w:hAnsi="Times New Roman"/>
                <w:szCs w:val="22"/>
              </w:rPr>
              <w:t>1.2.16.</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протокол</w:t>
            </w:r>
          </w:p>
        </w:tc>
        <w:tc>
          <w:tcPr>
            <w:tcW w:w="392" w:type="pct"/>
          </w:tcPr>
          <w:p>
            <w:pPr>
              <w:spacing w:line="228" w:lineRule="auto"/>
              <w:ind w:left="-57" w:right="-57"/>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1.2.17.</w:t>
            </w:r>
          </w:p>
        </w:tc>
        <w:tc>
          <w:tcPr>
            <w:tcW w:w="525"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15.07.2025</w:t>
            </w:r>
          </w:p>
        </w:tc>
        <w:tc>
          <w:tcPr>
            <w:tcW w:w="342" w:type="pct"/>
          </w:tcPr>
          <w:p>
            <w:pPr>
              <w:jc w:val="center"/>
              <w:rPr>
                <w:rFonts w:ascii="Times New Roman" w:hAnsi="Times New Roman"/>
                <w:szCs w:val="22"/>
              </w:rPr>
            </w:pPr>
            <w:r>
              <w:rPr>
                <w:rFonts w:ascii="Times New Roman" w:hAnsi="Times New Roman"/>
                <w:szCs w:val="22"/>
              </w:rPr>
              <w:t>1.2.15.</w:t>
            </w:r>
          </w:p>
        </w:tc>
        <w:tc>
          <w:tcPr>
            <w:tcW w:w="313" w:type="pct"/>
          </w:tcPr>
          <w:p>
            <w:pPr>
              <w:jc w:val="center"/>
              <w:rPr>
                <w:rFonts w:ascii="Times New Roman" w:hAnsi="Times New Roman"/>
                <w:szCs w:val="22"/>
              </w:rPr>
            </w:pPr>
            <w:r>
              <w:rPr>
                <w:rFonts w:ascii="Times New Roman" w:hAnsi="Times New Roman"/>
                <w:szCs w:val="22"/>
              </w:rPr>
              <w:t>1.2.17.</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отчет</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1.2.18.</w:t>
            </w:r>
          </w:p>
        </w:tc>
        <w:tc>
          <w:tcPr>
            <w:tcW w:w="525"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w:t>
            </w:r>
            <w:r>
              <w:rPr>
                <w:rFonts w:ascii="Times New Roman" w:hAnsi="Times New Roman"/>
                <w:szCs w:val="22"/>
              </w:rPr>
              <w:lastRenderedPageBreak/>
              <w:t xml:space="preserve">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445" w:type="pct"/>
          </w:tcPr>
          <w:p>
            <w:pPr>
              <w:jc w:val="center"/>
              <w:rPr>
                <w:rFonts w:ascii="Times New Roman" w:hAnsi="Times New Roman"/>
                <w:szCs w:val="22"/>
              </w:rPr>
            </w:pPr>
            <w:r>
              <w:rPr>
                <w:rFonts w:ascii="Times New Roman" w:hAnsi="Times New Roman"/>
                <w:szCs w:val="22"/>
              </w:rPr>
              <w:t>10.08.2025</w:t>
            </w:r>
          </w:p>
        </w:tc>
        <w:tc>
          <w:tcPr>
            <w:tcW w:w="342" w:type="pct"/>
          </w:tcPr>
          <w:p>
            <w:pPr>
              <w:jc w:val="center"/>
              <w:rPr>
                <w:rFonts w:ascii="Times New Roman" w:hAnsi="Times New Roman"/>
                <w:szCs w:val="22"/>
              </w:rPr>
            </w:pPr>
            <w:r>
              <w:rPr>
                <w:rFonts w:ascii="Times New Roman" w:hAnsi="Times New Roman"/>
                <w:szCs w:val="22"/>
              </w:rPr>
              <w:t>1.2.16.</w:t>
            </w:r>
          </w:p>
        </w:tc>
        <w:tc>
          <w:tcPr>
            <w:tcW w:w="313" w:type="pct"/>
          </w:tcPr>
          <w:p>
            <w:pPr>
              <w:jc w:val="center"/>
              <w:rPr>
                <w:rFonts w:ascii="Times New Roman" w:hAnsi="Times New Roman"/>
                <w:szCs w:val="22"/>
              </w:rPr>
            </w:pPr>
            <w:r>
              <w:rPr>
                <w:rFonts w:ascii="Times New Roman" w:hAnsi="Times New Roman"/>
                <w:szCs w:val="22"/>
              </w:rPr>
              <w:t>1.2.18.</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протокол</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1.2.19.</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территории Республики Татарстан мероприятий федерального проекта»</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15.08.2025</w:t>
            </w:r>
          </w:p>
        </w:tc>
        <w:tc>
          <w:tcPr>
            <w:tcW w:w="342" w:type="pct"/>
          </w:tcPr>
          <w:p>
            <w:pPr>
              <w:spacing w:line="228" w:lineRule="auto"/>
              <w:jc w:val="center"/>
              <w:rPr>
                <w:rFonts w:ascii="Times New Roman" w:hAnsi="Times New Roman"/>
                <w:szCs w:val="22"/>
              </w:rPr>
            </w:pPr>
            <w:r>
              <w:rPr>
                <w:rFonts w:ascii="Times New Roman" w:hAnsi="Times New Roman"/>
                <w:szCs w:val="22"/>
              </w:rPr>
              <w:t>1.2.17.</w:t>
            </w:r>
          </w:p>
        </w:tc>
        <w:tc>
          <w:tcPr>
            <w:tcW w:w="313" w:type="pct"/>
          </w:tcPr>
          <w:p>
            <w:pPr>
              <w:spacing w:line="228" w:lineRule="auto"/>
              <w:jc w:val="center"/>
              <w:rPr>
                <w:rFonts w:ascii="Times New Roman" w:hAnsi="Times New Roman"/>
                <w:szCs w:val="22"/>
              </w:rPr>
            </w:pPr>
            <w:r>
              <w:rPr>
                <w:rFonts w:ascii="Times New Roman" w:hAnsi="Times New Roman"/>
                <w:szCs w:val="22"/>
              </w:rPr>
              <w:t>1.2.19.</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1.2.20.</w:t>
            </w:r>
          </w:p>
        </w:tc>
        <w:tc>
          <w:tcPr>
            <w:tcW w:w="525"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w:t>
            </w:r>
            <w:r>
              <w:rPr>
                <w:rFonts w:ascii="Times New Roman" w:hAnsi="Times New Roman"/>
                <w:szCs w:val="22"/>
              </w:rPr>
              <w:lastRenderedPageBreak/>
              <w:t xml:space="preserve">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45" w:type="pct"/>
          </w:tcPr>
          <w:p>
            <w:pPr>
              <w:spacing w:line="228" w:lineRule="auto"/>
              <w:jc w:val="center"/>
              <w:rPr>
                <w:rFonts w:ascii="Times New Roman" w:hAnsi="Times New Roman"/>
                <w:szCs w:val="22"/>
              </w:rPr>
            </w:pPr>
            <w:r>
              <w:rPr>
                <w:rFonts w:ascii="Times New Roman" w:hAnsi="Times New Roman"/>
                <w:szCs w:val="22"/>
              </w:rPr>
              <w:t>10.10.2025</w:t>
            </w:r>
          </w:p>
        </w:tc>
        <w:tc>
          <w:tcPr>
            <w:tcW w:w="342" w:type="pct"/>
          </w:tcPr>
          <w:p>
            <w:pPr>
              <w:spacing w:line="228" w:lineRule="auto"/>
              <w:jc w:val="center"/>
              <w:rPr>
                <w:rFonts w:ascii="Times New Roman" w:hAnsi="Times New Roman"/>
                <w:szCs w:val="22"/>
              </w:rPr>
            </w:pPr>
            <w:r>
              <w:rPr>
                <w:rFonts w:ascii="Times New Roman" w:hAnsi="Times New Roman"/>
                <w:szCs w:val="22"/>
              </w:rPr>
              <w:t>1.2.18.</w:t>
            </w:r>
          </w:p>
        </w:tc>
        <w:tc>
          <w:tcPr>
            <w:tcW w:w="313" w:type="pct"/>
          </w:tcPr>
          <w:p>
            <w:pPr>
              <w:spacing w:line="228" w:lineRule="auto"/>
              <w:jc w:val="center"/>
              <w:rPr>
                <w:rFonts w:ascii="Times New Roman" w:hAnsi="Times New Roman"/>
                <w:szCs w:val="22"/>
              </w:rPr>
            </w:pPr>
            <w:r>
              <w:rPr>
                <w:rFonts w:ascii="Times New Roman" w:hAnsi="Times New Roman"/>
                <w:szCs w:val="22"/>
              </w:rPr>
              <w:t>1.2.20.</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протокол</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1.2.21.</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15.10.2025</w:t>
            </w:r>
          </w:p>
        </w:tc>
        <w:tc>
          <w:tcPr>
            <w:tcW w:w="342" w:type="pct"/>
          </w:tcPr>
          <w:p>
            <w:pPr>
              <w:spacing w:line="228" w:lineRule="auto"/>
              <w:jc w:val="center"/>
              <w:rPr>
                <w:rFonts w:ascii="Times New Roman" w:hAnsi="Times New Roman"/>
                <w:szCs w:val="22"/>
              </w:rPr>
            </w:pPr>
            <w:r>
              <w:rPr>
                <w:rFonts w:ascii="Times New Roman" w:hAnsi="Times New Roman"/>
                <w:szCs w:val="22"/>
              </w:rPr>
              <w:t>1.2.19.</w:t>
            </w:r>
          </w:p>
        </w:tc>
        <w:tc>
          <w:tcPr>
            <w:tcW w:w="313" w:type="pct"/>
          </w:tcPr>
          <w:p>
            <w:pPr>
              <w:spacing w:line="228" w:lineRule="auto"/>
              <w:jc w:val="center"/>
              <w:rPr>
                <w:rFonts w:ascii="Times New Roman" w:hAnsi="Times New Roman"/>
                <w:szCs w:val="22"/>
              </w:rPr>
            </w:pPr>
            <w:r>
              <w:rPr>
                <w:rFonts w:ascii="Times New Roman" w:hAnsi="Times New Roman"/>
                <w:szCs w:val="22"/>
              </w:rPr>
              <w:t>1.2.21.</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1.2.22.</w:t>
            </w:r>
          </w:p>
        </w:tc>
        <w:tc>
          <w:tcPr>
            <w:tcW w:w="525" w:type="pct"/>
          </w:tcPr>
          <w:p>
            <w:pPr>
              <w:spacing w:line="228" w:lineRule="auto"/>
              <w:ind w:left="28" w:right="28"/>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бюджету субъекта Российской Федерации межбюджетных трансфертов с Министер</w:t>
            </w:r>
            <w:r>
              <w:rPr>
                <w:rFonts w:ascii="Times New Roman" w:hAnsi="Times New Roman"/>
                <w:szCs w:val="22"/>
              </w:rPr>
              <w:lastRenderedPageBreak/>
              <w:t>ством сельского хозяйства Российской Федерации»</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45" w:type="pct"/>
          </w:tcPr>
          <w:p>
            <w:pPr>
              <w:spacing w:line="228" w:lineRule="auto"/>
              <w:jc w:val="center"/>
              <w:rPr>
                <w:rFonts w:ascii="Times New Roman" w:hAnsi="Times New Roman"/>
                <w:szCs w:val="22"/>
              </w:rPr>
            </w:pPr>
            <w:r>
              <w:rPr>
                <w:rFonts w:ascii="Times New Roman" w:hAnsi="Times New Roman"/>
                <w:szCs w:val="22"/>
              </w:rPr>
              <w:t>01.01.2026</w:t>
            </w:r>
          </w:p>
        </w:tc>
        <w:tc>
          <w:tcPr>
            <w:tcW w:w="342" w:type="pct"/>
          </w:tcPr>
          <w:p>
            <w:pPr>
              <w:spacing w:line="228" w:lineRule="auto"/>
              <w:jc w:val="center"/>
              <w:rPr>
                <w:rFonts w:ascii="Times New Roman" w:hAnsi="Times New Roman"/>
                <w:szCs w:val="22"/>
              </w:rPr>
            </w:pPr>
            <w:r>
              <w:rPr>
                <w:rFonts w:ascii="Times New Roman" w:hAnsi="Times New Roman"/>
                <w:szCs w:val="22"/>
              </w:rPr>
              <w:t>1.2.20.</w:t>
            </w:r>
          </w:p>
        </w:tc>
        <w:tc>
          <w:tcPr>
            <w:tcW w:w="313" w:type="pct"/>
          </w:tcPr>
          <w:p>
            <w:pPr>
              <w:spacing w:line="228" w:lineRule="auto"/>
              <w:ind w:left="-57" w:right="-57"/>
              <w:jc w:val="center"/>
              <w:rPr>
                <w:rFonts w:ascii="Times New Roman" w:hAnsi="Times New Roman"/>
                <w:szCs w:val="22"/>
              </w:rPr>
            </w:pPr>
            <w:r>
              <w:rPr>
                <w:rFonts w:ascii="Times New Roman" w:hAnsi="Times New Roman"/>
                <w:szCs w:val="22"/>
              </w:rPr>
              <w:t>1.2.22.</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1.2.23.</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15.02.2026</w:t>
            </w:r>
          </w:p>
        </w:tc>
        <w:tc>
          <w:tcPr>
            <w:tcW w:w="342" w:type="pct"/>
          </w:tcPr>
          <w:p>
            <w:pPr>
              <w:spacing w:line="228" w:lineRule="auto"/>
              <w:jc w:val="center"/>
              <w:rPr>
                <w:rFonts w:ascii="Times New Roman" w:hAnsi="Times New Roman"/>
                <w:szCs w:val="22"/>
              </w:rPr>
            </w:pPr>
            <w:r>
              <w:rPr>
                <w:rFonts w:ascii="Times New Roman" w:hAnsi="Times New Roman"/>
                <w:szCs w:val="22"/>
              </w:rPr>
              <w:t>1.2.21.</w:t>
            </w:r>
          </w:p>
        </w:tc>
        <w:tc>
          <w:tcPr>
            <w:tcW w:w="313" w:type="pct"/>
          </w:tcPr>
          <w:p>
            <w:pPr>
              <w:spacing w:line="228" w:lineRule="auto"/>
              <w:jc w:val="center"/>
              <w:rPr>
                <w:rFonts w:ascii="Times New Roman" w:hAnsi="Times New Roman"/>
                <w:szCs w:val="22"/>
              </w:rPr>
            </w:pPr>
            <w:r>
              <w:rPr>
                <w:rFonts w:ascii="Times New Roman" w:hAnsi="Times New Roman"/>
                <w:szCs w:val="22"/>
              </w:rPr>
              <w:t>1.2.23.</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1.2.24.</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территории Республики Татарстан мероприятий федерального проекта»</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15.02.2026</w:t>
            </w:r>
          </w:p>
        </w:tc>
        <w:tc>
          <w:tcPr>
            <w:tcW w:w="342" w:type="pct"/>
          </w:tcPr>
          <w:p>
            <w:pPr>
              <w:spacing w:line="228" w:lineRule="auto"/>
              <w:jc w:val="center"/>
              <w:rPr>
                <w:rFonts w:ascii="Times New Roman" w:hAnsi="Times New Roman"/>
                <w:szCs w:val="22"/>
              </w:rPr>
            </w:pPr>
            <w:r>
              <w:rPr>
                <w:rFonts w:ascii="Times New Roman" w:hAnsi="Times New Roman"/>
                <w:szCs w:val="22"/>
              </w:rPr>
              <w:t>1.2.22.</w:t>
            </w:r>
          </w:p>
        </w:tc>
        <w:tc>
          <w:tcPr>
            <w:tcW w:w="313" w:type="pct"/>
          </w:tcPr>
          <w:p>
            <w:pPr>
              <w:spacing w:line="228" w:lineRule="auto"/>
              <w:jc w:val="center"/>
              <w:rPr>
                <w:rFonts w:ascii="Times New Roman" w:hAnsi="Times New Roman"/>
                <w:szCs w:val="22"/>
              </w:rPr>
            </w:pPr>
            <w:r>
              <w:rPr>
                <w:rFonts w:ascii="Times New Roman" w:hAnsi="Times New Roman"/>
                <w:szCs w:val="22"/>
              </w:rPr>
              <w:t>1.2.24.</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1.2.25.</w:t>
            </w:r>
          </w:p>
        </w:tc>
        <w:tc>
          <w:tcPr>
            <w:tcW w:w="525"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w:t>
            </w:r>
            <w:r>
              <w:rPr>
                <w:rFonts w:ascii="Times New Roman" w:hAnsi="Times New Roman"/>
              </w:rPr>
              <w:lastRenderedPageBreak/>
              <w:t>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45" w:type="pct"/>
          </w:tcPr>
          <w:p>
            <w:pPr>
              <w:spacing w:line="228" w:lineRule="auto"/>
              <w:jc w:val="center"/>
              <w:rPr>
                <w:rFonts w:ascii="Times New Roman" w:hAnsi="Times New Roman"/>
                <w:szCs w:val="22"/>
              </w:rPr>
            </w:pPr>
            <w:r>
              <w:rPr>
                <w:rFonts w:ascii="Times New Roman" w:hAnsi="Times New Roman"/>
                <w:szCs w:val="22"/>
              </w:rPr>
              <w:t>10.03.2026</w:t>
            </w:r>
          </w:p>
        </w:tc>
        <w:tc>
          <w:tcPr>
            <w:tcW w:w="342" w:type="pct"/>
          </w:tcPr>
          <w:p>
            <w:pPr>
              <w:spacing w:line="228" w:lineRule="auto"/>
              <w:jc w:val="center"/>
              <w:rPr>
                <w:rFonts w:ascii="Times New Roman" w:hAnsi="Times New Roman"/>
                <w:szCs w:val="22"/>
              </w:rPr>
            </w:pPr>
            <w:r>
              <w:rPr>
                <w:rFonts w:ascii="Times New Roman" w:hAnsi="Times New Roman"/>
                <w:szCs w:val="22"/>
              </w:rPr>
              <w:t>1.2.23.</w:t>
            </w:r>
          </w:p>
        </w:tc>
        <w:tc>
          <w:tcPr>
            <w:tcW w:w="313" w:type="pct"/>
          </w:tcPr>
          <w:p>
            <w:pPr>
              <w:spacing w:line="228" w:lineRule="auto"/>
              <w:jc w:val="center"/>
              <w:rPr>
                <w:rFonts w:ascii="Times New Roman" w:hAnsi="Times New Roman"/>
                <w:szCs w:val="22"/>
              </w:rPr>
            </w:pPr>
            <w:r>
              <w:rPr>
                <w:rFonts w:ascii="Times New Roman" w:hAnsi="Times New Roman"/>
                <w:szCs w:val="22"/>
              </w:rPr>
              <w:t>1.2.25.</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протокол</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1.2.26.</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15.04.2026</w:t>
            </w:r>
          </w:p>
        </w:tc>
        <w:tc>
          <w:tcPr>
            <w:tcW w:w="342" w:type="pct"/>
          </w:tcPr>
          <w:p>
            <w:pPr>
              <w:spacing w:line="228" w:lineRule="auto"/>
              <w:jc w:val="center"/>
              <w:rPr>
                <w:rFonts w:ascii="Times New Roman" w:hAnsi="Times New Roman"/>
                <w:szCs w:val="22"/>
              </w:rPr>
            </w:pPr>
            <w:r>
              <w:rPr>
                <w:rFonts w:ascii="Times New Roman" w:hAnsi="Times New Roman"/>
                <w:szCs w:val="22"/>
              </w:rPr>
              <w:t>1.2.24.</w:t>
            </w:r>
          </w:p>
        </w:tc>
        <w:tc>
          <w:tcPr>
            <w:tcW w:w="313" w:type="pct"/>
          </w:tcPr>
          <w:p>
            <w:pPr>
              <w:spacing w:line="228" w:lineRule="auto"/>
              <w:jc w:val="center"/>
              <w:rPr>
                <w:rFonts w:ascii="Times New Roman" w:hAnsi="Times New Roman"/>
                <w:szCs w:val="22"/>
              </w:rPr>
            </w:pPr>
            <w:r>
              <w:rPr>
                <w:rFonts w:ascii="Times New Roman" w:hAnsi="Times New Roman"/>
                <w:szCs w:val="22"/>
              </w:rPr>
              <w:t>1.2.26.</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1.2.27.</w:t>
            </w:r>
          </w:p>
        </w:tc>
        <w:tc>
          <w:tcPr>
            <w:tcW w:w="525"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w:t>
            </w:r>
            <w:r>
              <w:rPr>
                <w:rFonts w:ascii="Times New Roman" w:hAnsi="Times New Roman"/>
                <w:szCs w:val="22"/>
              </w:rPr>
              <w:lastRenderedPageBreak/>
              <w:t>бюджета на реализацию мероприятия»</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45" w:type="pct"/>
          </w:tcPr>
          <w:p>
            <w:pPr>
              <w:spacing w:line="228" w:lineRule="auto"/>
              <w:jc w:val="center"/>
              <w:rPr>
                <w:rFonts w:ascii="Times New Roman" w:hAnsi="Times New Roman"/>
                <w:szCs w:val="22"/>
              </w:rPr>
            </w:pPr>
            <w:r>
              <w:rPr>
                <w:rFonts w:ascii="Times New Roman" w:hAnsi="Times New Roman"/>
                <w:szCs w:val="22"/>
              </w:rPr>
              <w:t>10.06.2026</w:t>
            </w:r>
          </w:p>
        </w:tc>
        <w:tc>
          <w:tcPr>
            <w:tcW w:w="342" w:type="pct"/>
          </w:tcPr>
          <w:p>
            <w:pPr>
              <w:spacing w:line="228" w:lineRule="auto"/>
              <w:jc w:val="center"/>
              <w:rPr>
                <w:rFonts w:ascii="Times New Roman" w:hAnsi="Times New Roman"/>
                <w:szCs w:val="22"/>
              </w:rPr>
            </w:pPr>
            <w:r>
              <w:rPr>
                <w:rFonts w:ascii="Times New Roman" w:hAnsi="Times New Roman"/>
                <w:szCs w:val="22"/>
              </w:rPr>
              <w:t>1.2.25.</w:t>
            </w:r>
          </w:p>
        </w:tc>
        <w:tc>
          <w:tcPr>
            <w:tcW w:w="313" w:type="pct"/>
          </w:tcPr>
          <w:p>
            <w:pPr>
              <w:spacing w:line="228" w:lineRule="auto"/>
              <w:ind w:left="-57" w:right="-57"/>
              <w:jc w:val="center"/>
              <w:rPr>
                <w:rFonts w:ascii="Times New Roman" w:hAnsi="Times New Roman"/>
                <w:szCs w:val="22"/>
              </w:rPr>
            </w:pPr>
            <w:r>
              <w:rPr>
                <w:rFonts w:ascii="Times New Roman" w:hAnsi="Times New Roman"/>
                <w:szCs w:val="22"/>
              </w:rPr>
              <w:t>1.2.27.</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протокол</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1.2.28.</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15.07.2026</w:t>
            </w:r>
          </w:p>
        </w:tc>
        <w:tc>
          <w:tcPr>
            <w:tcW w:w="342" w:type="pct"/>
          </w:tcPr>
          <w:p>
            <w:pPr>
              <w:spacing w:line="228" w:lineRule="auto"/>
              <w:jc w:val="center"/>
              <w:rPr>
                <w:rFonts w:ascii="Times New Roman" w:hAnsi="Times New Roman"/>
                <w:szCs w:val="22"/>
              </w:rPr>
            </w:pPr>
            <w:r>
              <w:rPr>
                <w:rFonts w:ascii="Times New Roman" w:hAnsi="Times New Roman"/>
                <w:szCs w:val="22"/>
              </w:rPr>
              <w:t>1.2.26.</w:t>
            </w:r>
          </w:p>
        </w:tc>
        <w:tc>
          <w:tcPr>
            <w:tcW w:w="313" w:type="pct"/>
          </w:tcPr>
          <w:p>
            <w:pPr>
              <w:spacing w:line="228" w:lineRule="auto"/>
              <w:jc w:val="center"/>
              <w:rPr>
                <w:rFonts w:ascii="Times New Roman" w:hAnsi="Times New Roman"/>
                <w:szCs w:val="22"/>
              </w:rPr>
            </w:pPr>
            <w:r>
              <w:rPr>
                <w:rFonts w:ascii="Times New Roman" w:hAnsi="Times New Roman"/>
                <w:szCs w:val="22"/>
              </w:rPr>
              <w:t>1.2.28.</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1.2.29.</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«В целях мониторинга проведены совещания (в том числе в режиме видеоконференции) со всеми муниципаль</w:t>
            </w:r>
            <w:r>
              <w:rPr>
                <w:rFonts w:ascii="Times New Roman" w:hAnsi="Times New Roman"/>
                <w:spacing w:val="2"/>
                <w:szCs w:val="22"/>
              </w:rPr>
              <w:t>ными     райо-</w:t>
            </w:r>
          </w:p>
          <w:p>
            <w:pPr>
              <w:spacing w:line="228" w:lineRule="auto"/>
              <w:jc w:val="both"/>
              <w:rPr>
                <w:rFonts w:ascii="Times New Roman" w:hAnsi="Times New Roman"/>
                <w:szCs w:val="22"/>
              </w:rPr>
            </w:pPr>
            <w:r>
              <w:rPr>
                <w:rFonts w:ascii="Times New Roman" w:hAnsi="Times New Roman"/>
                <w:szCs w:val="22"/>
              </w:rPr>
              <w:t xml:space="preserve">нами </w:t>
            </w:r>
            <w:r>
              <w:rPr>
                <w:rFonts w:ascii="Times New Roman" w:hAnsi="Times New Roman"/>
              </w:rPr>
              <w:t>Республ-</w:t>
            </w:r>
          </w:p>
          <w:p>
            <w:pPr>
              <w:spacing w:line="228" w:lineRule="auto"/>
              <w:jc w:val="both"/>
              <w:rPr>
                <w:rFonts w:ascii="Times New Roman" w:hAnsi="Times New Roman"/>
                <w:szCs w:val="22"/>
              </w:rPr>
            </w:pPr>
            <w:r>
              <w:rPr>
                <w:rFonts w:ascii="Times New Roman" w:hAnsi="Times New Roman"/>
              </w:rPr>
              <w:t>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10.08.2026</w:t>
            </w:r>
          </w:p>
        </w:tc>
        <w:tc>
          <w:tcPr>
            <w:tcW w:w="342" w:type="pct"/>
          </w:tcPr>
          <w:p>
            <w:pPr>
              <w:spacing w:line="228" w:lineRule="auto"/>
              <w:jc w:val="center"/>
              <w:rPr>
                <w:rFonts w:ascii="Times New Roman" w:hAnsi="Times New Roman"/>
                <w:szCs w:val="22"/>
              </w:rPr>
            </w:pPr>
            <w:r>
              <w:rPr>
                <w:rFonts w:ascii="Times New Roman" w:hAnsi="Times New Roman"/>
                <w:szCs w:val="22"/>
              </w:rPr>
              <w:t>1.2.27.</w:t>
            </w:r>
          </w:p>
        </w:tc>
        <w:tc>
          <w:tcPr>
            <w:tcW w:w="313" w:type="pct"/>
          </w:tcPr>
          <w:p>
            <w:pPr>
              <w:spacing w:line="228" w:lineRule="auto"/>
              <w:jc w:val="center"/>
              <w:rPr>
                <w:rFonts w:ascii="Times New Roman" w:hAnsi="Times New Roman"/>
                <w:szCs w:val="22"/>
              </w:rPr>
            </w:pPr>
            <w:r>
              <w:rPr>
                <w:rFonts w:ascii="Times New Roman" w:hAnsi="Times New Roman"/>
                <w:szCs w:val="22"/>
              </w:rPr>
              <w:t>1.2.29.</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протокол</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1.2.30.</w:t>
            </w:r>
          </w:p>
        </w:tc>
        <w:tc>
          <w:tcPr>
            <w:tcW w:w="525" w:type="pct"/>
          </w:tcPr>
          <w:p>
            <w:pPr>
              <w:jc w:val="both"/>
              <w:rPr>
                <w:rFonts w:ascii="Times New Roman" w:hAnsi="Times New Roman"/>
                <w:szCs w:val="22"/>
              </w:rPr>
            </w:pPr>
            <w:r>
              <w:rPr>
                <w:rFonts w:ascii="Times New Roman" w:hAnsi="Times New Roman"/>
                <w:szCs w:val="22"/>
              </w:rPr>
              <w:t>Контрольная точка «Обеспечен монито</w:t>
            </w:r>
            <w:r>
              <w:rPr>
                <w:rFonts w:ascii="Times New Roman" w:hAnsi="Times New Roman"/>
                <w:szCs w:val="22"/>
              </w:rPr>
              <w:lastRenderedPageBreak/>
              <w:t>ринг исполнения соглашений о реализации на территории Республики Татарстан мероприятий федерального проекта»</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445" w:type="pct"/>
          </w:tcPr>
          <w:p>
            <w:pPr>
              <w:jc w:val="center"/>
              <w:rPr>
                <w:rFonts w:ascii="Times New Roman" w:hAnsi="Times New Roman"/>
                <w:szCs w:val="22"/>
              </w:rPr>
            </w:pPr>
            <w:r>
              <w:rPr>
                <w:rFonts w:ascii="Times New Roman" w:hAnsi="Times New Roman"/>
                <w:szCs w:val="22"/>
              </w:rPr>
              <w:t>15.08.2026</w:t>
            </w:r>
          </w:p>
        </w:tc>
        <w:tc>
          <w:tcPr>
            <w:tcW w:w="342" w:type="pct"/>
          </w:tcPr>
          <w:p>
            <w:pPr>
              <w:jc w:val="center"/>
              <w:rPr>
                <w:rFonts w:ascii="Times New Roman" w:hAnsi="Times New Roman"/>
                <w:szCs w:val="22"/>
              </w:rPr>
            </w:pPr>
            <w:r>
              <w:rPr>
                <w:rFonts w:ascii="Times New Roman" w:hAnsi="Times New Roman"/>
                <w:szCs w:val="22"/>
              </w:rPr>
              <w:t>1.2.28.</w:t>
            </w:r>
          </w:p>
        </w:tc>
        <w:tc>
          <w:tcPr>
            <w:tcW w:w="313" w:type="pct"/>
          </w:tcPr>
          <w:p>
            <w:pPr>
              <w:jc w:val="center"/>
              <w:rPr>
                <w:rFonts w:ascii="Times New Roman" w:hAnsi="Times New Roman"/>
                <w:szCs w:val="22"/>
              </w:rPr>
            </w:pPr>
            <w:r>
              <w:rPr>
                <w:rFonts w:ascii="Times New Roman" w:hAnsi="Times New Roman"/>
                <w:szCs w:val="22"/>
              </w:rPr>
              <w:t>1.2.30.</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отчет</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1.2.31.</w:t>
            </w:r>
          </w:p>
        </w:tc>
        <w:tc>
          <w:tcPr>
            <w:tcW w:w="525"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10.10.2026</w:t>
            </w:r>
          </w:p>
        </w:tc>
        <w:tc>
          <w:tcPr>
            <w:tcW w:w="342" w:type="pct"/>
          </w:tcPr>
          <w:p>
            <w:pPr>
              <w:jc w:val="center"/>
              <w:rPr>
                <w:rFonts w:ascii="Times New Roman" w:hAnsi="Times New Roman"/>
                <w:szCs w:val="22"/>
              </w:rPr>
            </w:pPr>
            <w:r>
              <w:rPr>
                <w:rFonts w:ascii="Times New Roman" w:hAnsi="Times New Roman"/>
                <w:szCs w:val="22"/>
              </w:rPr>
              <w:t>1.2.29.</w:t>
            </w:r>
          </w:p>
        </w:tc>
        <w:tc>
          <w:tcPr>
            <w:tcW w:w="313" w:type="pct"/>
          </w:tcPr>
          <w:p>
            <w:pPr>
              <w:jc w:val="center"/>
              <w:rPr>
                <w:rFonts w:ascii="Times New Roman" w:hAnsi="Times New Roman"/>
                <w:szCs w:val="22"/>
              </w:rPr>
            </w:pPr>
            <w:r>
              <w:rPr>
                <w:rFonts w:ascii="Times New Roman" w:hAnsi="Times New Roman"/>
                <w:szCs w:val="22"/>
              </w:rPr>
              <w:t>1.2.31.</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протокол</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lastRenderedPageBreak/>
              <w:t>1.2.32.</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15.10.2026</w:t>
            </w:r>
          </w:p>
        </w:tc>
        <w:tc>
          <w:tcPr>
            <w:tcW w:w="342" w:type="pct"/>
          </w:tcPr>
          <w:p>
            <w:pPr>
              <w:spacing w:line="228" w:lineRule="auto"/>
              <w:jc w:val="center"/>
              <w:rPr>
                <w:rFonts w:ascii="Times New Roman" w:hAnsi="Times New Roman"/>
                <w:szCs w:val="22"/>
              </w:rPr>
            </w:pPr>
            <w:r>
              <w:rPr>
                <w:rFonts w:ascii="Times New Roman" w:hAnsi="Times New Roman"/>
                <w:szCs w:val="22"/>
              </w:rPr>
              <w:t>1.2.30.</w:t>
            </w:r>
          </w:p>
        </w:tc>
        <w:tc>
          <w:tcPr>
            <w:tcW w:w="313" w:type="pct"/>
          </w:tcPr>
          <w:p>
            <w:pPr>
              <w:spacing w:line="228" w:lineRule="auto"/>
              <w:jc w:val="center"/>
              <w:rPr>
                <w:rFonts w:ascii="Times New Roman" w:hAnsi="Times New Roman"/>
                <w:szCs w:val="22"/>
              </w:rPr>
            </w:pPr>
            <w:r>
              <w:rPr>
                <w:rFonts w:ascii="Times New Roman" w:hAnsi="Times New Roman"/>
                <w:szCs w:val="22"/>
              </w:rPr>
              <w:t>1.2.32.</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1.2.33.</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бюджету субъекта Российской Федерации межбюджетных трансфертов с Министерством сельского хозяйства Российской Федерации»</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31.12.2026</w:t>
            </w:r>
          </w:p>
        </w:tc>
        <w:tc>
          <w:tcPr>
            <w:tcW w:w="342" w:type="pct"/>
          </w:tcPr>
          <w:p>
            <w:pPr>
              <w:spacing w:line="228" w:lineRule="auto"/>
              <w:jc w:val="center"/>
              <w:rPr>
                <w:rFonts w:ascii="Times New Roman" w:hAnsi="Times New Roman"/>
                <w:szCs w:val="22"/>
              </w:rPr>
            </w:pPr>
            <w:r>
              <w:rPr>
                <w:rFonts w:ascii="Times New Roman" w:hAnsi="Times New Roman"/>
                <w:szCs w:val="22"/>
              </w:rPr>
              <w:t>1.2.31.</w:t>
            </w:r>
          </w:p>
        </w:tc>
        <w:tc>
          <w:tcPr>
            <w:tcW w:w="313" w:type="pct"/>
          </w:tcPr>
          <w:p>
            <w:pPr>
              <w:spacing w:line="228" w:lineRule="auto"/>
              <w:jc w:val="center"/>
              <w:rPr>
                <w:rFonts w:ascii="Times New Roman" w:hAnsi="Times New Roman"/>
                <w:szCs w:val="22"/>
              </w:rPr>
            </w:pPr>
            <w:r>
              <w:rPr>
                <w:rFonts w:ascii="Times New Roman" w:hAnsi="Times New Roman"/>
                <w:szCs w:val="22"/>
              </w:rPr>
              <w:t>1.2.33.</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1.2.34.</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29"/>
            </w:r>
          </w:p>
        </w:tc>
        <w:tc>
          <w:tcPr>
            <w:tcW w:w="342" w:type="pct"/>
          </w:tcPr>
          <w:p>
            <w:pPr>
              <w:spacing w:line="228" w:lineRule="auto"/>
              <w:jc w:val="center"/>
              <w:rPr>
                <w:rFonts w:ascii="Times New Roman" w:hAnsi="Times New Roman"/>
                <w:szCs w:val="22"/>
              </w:rPr>
            </w:pPr>
            <w:r>
              <w:rPr>
                <w:rFonts w:ascii="Times New Roman" w:hAnsi="Times New Roman"/>
                <w:szCs w:val="22"/>
              </w:rPr>
              <w:t>1.2.32.</w:t>
            </w:r>
          </w:p>
        </w:tc>
        <w:tc>
          <w:tcPr>
            <w:tcW w:w="313" w:type="pct"/>
          </w:tcPr>
          <w:p>
            <w:pPr>
              <w:spacing w:line="228" w:lineRule="auto"/>
              <w:jc w:val="center"/>
              <w:rPr>
                <w:rFonts w:ascii="Times New Roman" w:hAnsi="Times New Roman"/>
                <w:szCs w:val="22"/>
              </w:rPr>
            </w:pPr>
            <w:r>
              <w:rPr>
                <w:rFonts w:ascii="Times New Roman" w:hAnsi="Times New Roman"/>
                <w:szCs w:val="22"/>
              </w:rPr>
              <w:t>1.2.34.</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1.2.35.</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w:t>
            </w:r>
            <w:r>
              <w:rPr>
                <w:rFonts w:ascii="Times New Roman" w:hAnsi="Times New Roman"/>
                <w:szCs w:val="22"/>
              </w:rPr>
              <w:lastRenderedPageBreak/>
              <w:t>ний о реализации на территории Республики Татарстан мероприятий федерального проекта»</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45" w:type="pct"/>
          </w:tcPr>
          <w:p>
            <w:pPr>
              <w:spacing w:line="228" w:lineRule="auto"/>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30"/>
            </w:r>
          </w:p>
        </w:tc>
        <w:tc>
          <w:tcPr>
            <w:tcW w:w="342" w:type="pct"/>
          </w:tcPr>
          <w:p>
            <w:pPr>
              <w:spacing w:line="228" w:lineRule="auto"/>
              <w:jc w:val="center"/>
              <w:rPr>
                <w:rFonts w:ascii="Times New Roman" w:hAnsi="Times New Roman"/>
                <w:szCs w:val="22"/>
              </w:rPr>
            </w:pPr>
            <w:r>
              <w:rPr>
                <w:rFonts w:ascii="Times New Roman" w:hAnsi="Times New Roman"/>
                <w:szCs w:val="22"/>
              </w:rPr>
              <w:t>1.2.33.</w:t>
            </w:r>
          </w:p>
        </w:tc>
        <w:tc>
          <w:tcPr>
            <w:tcW w:w="313" w:type="pct"/>
          </w:tcPr>
          <w:p>
            <w:pPr>
              <w:spacing w:line="228" w:lineRule="auto"/>
              <w:jc w:val="center"/>
              <w:rPr>
                <w:rFonts w:ascii="Times New Roman" w:hAnsi="Times New Roman"/>
                <w:szCs w:val="22"/>
              </w:rPr>
            </w:pPr>
            <w:r>
              <w:rPr>
                <w:rFonts w:ascii="Times New Roman" w:hAnsi="Times New Roman"/>
                <w:szCs w:val="22"/>
              </w:rPr>
              <w:t>-</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w:t>
            </w:r>
          </w:p>
        </w:tc>
        <w:tc>
          <w:tcPr>
            <w:tcW w:w="525" w:type="pct"/>
          </w:tcPr>
          <w:p>
            <w:pPr>
              <w:spacing w:line="228" w:lineRule="auto"/>
              <w:jc w:val="both"/>
              <w:rPr>
                <w:rFonts w:ascii="Times New Roman" w:hAnsi="Times New Roman"/>
                <w:szCs w:val="22"/>
              </w:rPr>
            </w:pPr>
            <w:r>
              <w:rPr>
                <w:rFonts w:ascii="Times New Roman" w:hAnsi="Times New Roman"/>
                <w:szCs w:val="22"/>
              </w:rPr>
              <w:t>Результат «Обустроены объекты инженерной инфраструктуры и благоустроены площадки, расположенные на сельских территориях,  под компактную  жилищную застройку»</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445" w:type="pct"/>
          </w:tcPr>
          <w:p>
            <w:pPr>
              <w:spacing w:line="228" w:lineRule="auto"/>
              <w:jc w:val="center"/>
              <w:rPr>
                <w:rFonts w:ascii="Times New Roman" w:hAnsi="Times New Roman"/>
                <w:szCs w:val="22"/>
              </w:rPr>
            </w:pPr>
            <w:r>
              <w:rPr>
                <w:rFonts w:ascii="Times New Roman" w:hAnsi="Times New Roman"/>
                <w:szCs w:val="22"/>
              </w:rPr>
              <w:t>31.12.2026</w:t>
            </w:r>
          </w:p>
        </w:tc>
        <w:tc>
          <w:tcPr>
            <w:tcW w:w="342" w:type="pct"/>
          </w:tcPr>
          <w:p>
            <w:pPr>
              <w:spacing w:line="228" w:lineRule="auto"/>
              <w:jc w:val="center"/>
              <w:rPr>
                <w:rFonts w:ascii="Times New Roman" w:hAnsi="Times New Roman"/>
                <w:szCs w:val="22"/>
              </w:rPr>
            </w:pPr>
            <w:r>
              <w:rPr>
                <w:rFonts w:ascii="Times New Roman" w:hAnsi="Times New Roman"/>
                <w:szCs w:val="22"/>
              </w:rPr>
              <w:t>-</w:t>
            </w:r>
          </w:p>
        </w:tc>
        <w:tc>
          <w:tcPr>
            <w:tcW w:w="313" w:type="pct"/>
          </w:tcPr>
          <w:p>
            <w:pPr>
              <w:spacing w:line="228" w:lineRule="auto"/>
              <w:jc w:val="center"/>
              <w:rPr>
                <w:rFonts w:ascii="Times New Roman" w:hAnsi="Times New Roman"/>
                <w:szCs w:val="22"/>
              </w:rPr>
            </w:pPr>
            <w:r>
              <w:rPr>
                <w:rFonts w:ascii="Times New Roman" w:hAnsi="Times New Roman"/>
                <w:szCs w:val="22"/>
              </w:rPr>
              <w:t>1.3.1.</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ind w:left="-57" w:right="-57"/>
              <w:jc w:val="center"/>
              <w:rPr>
                <w:rFonts w:ascii="Times New Roman" w:hAnsi="Times New Roman"/>
                <w:color w:val="000000" w:themeColor="text1"/>
                <w:szCs w:val="22"/>
              </w:rPr>
            </w:pPr>
            <w:r>
              <w:rPr>
                <w:rFonts w:ascii="Times New Roman" w:hAnsi="Times New Roman"/>
                <w:color w:val="000000" w:themeColor="text1"/>
                <w:szCs w:val="22"/>
              </w:rPr>
              <w:t>460 663,6</w:t>
            </w:r>
          </w:p>
        </w:tc>
        <w:tc>
          <w:tcPr>
            <w:tcW w:w="595" w:type="pct"/>
          </w:tcPr>
          <w:p>
            <w:pPr>
              <w:spacing w:line="228" w:lineRule="auto"/>
              <w:jc w:val="center"/>
              <w:rPr>
                <w:rFonts w:ascii="Times New Roman" w:hAnsi="Times New Roman"/>
                <w:szCs w:val="22"/>
              </w:rPr>
            </w:pPr>
            <w:r>
              <w:rPr>
                <w:rFonts w:ascii="Times New Roman" w:hAnsi="Times New Roman"/>
                <w:szCs w:val="22"/>
              </w:rPr>
              <w:t>3 площадки под компактную жилищную застройку обеспечены объектами инженерной инфраструктуры и объектами благоустройства, в том числе:</w:t>
            </w:r>
          </w:p>
          <w:p>
            <w:pPr>
              <w:spacing w:line="228" w:lineRule="auto"/>
              <w:jc w:val="center"/>
              <w:rPr>
                <w:rFonts w:ascii="Times New Roman" w:hAnsi="Times New Roman"/>
                <w:szCs w:val="22"/>
              </w:rPr>
            </w:pPr>
            <w:r>
              <w:rPr>
                <w:rFonts w:ascii="Times New Roman" w:hAnsi="Times New Roman"/>
                <w:szCs w:val="22"/>
              </w:rPr>
              <w:t>в 2024 году – 1 единица,</w:t>
            </w:r>
          </w:p>
          <w:p>
            <w:pPr>
              <w:spacing w:line="228" w:lineRule="auto"/>
              <w:jc w:val="center"/>
              <w:rPr>
                <w:rFonts w:ascii="Times New Roman" w:hAnsi="Times New Roman"/>
                <w:szCs w:val="22"/>
              </w:rPr>
            </w:pPr>
            <w:r>
              <w:rPr>
                <w:rFonts w:ascii="Times New Roman" w:hAnsi="Times New Roman"/>
                <w:szCs w:val="22"/>
              </w:rPr>
              <w:t>в 2025 – 1 единица,</w:t>
            </w:r>
          </w:p>
          <w:p>
            <w:pPr>
              <w:spacing w:line="228" w:lineRule="auto"/>
              <w:jc w:val="center"/>
              <w:rPr>
                <w:rFonts w:ascii="Times New Roman" w:hAnsi="Times New Roman"/>
                <w:szCs w:val="22"/>
              </w:rPr>
            </w:pPr>
            <w:r>
              <w:rPr>
                <w:rFonts w:ascii="Times New Roman" w:hAnsi="Times New Roman"/>
                <w:szCs w:val="22"/>
              </w:rPr>
              <w:t>в 2026 – 1 единица</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1.3.1.</w:t>
            </w:r>
          </w:p>
        </w:tc>
        <w:tc>
          <w:tcPr>
            <w:tcW w:w="525" w:type="pct"/>
          </w:tcPr>
          <w:p>
            <w:pPr>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бюджету субъекта Российской Федерации межбюджетных трансфертов с Министерством сель</w:t>
            </w:r>
            <w:r>
              <w:rPr>
                <w:rFonts w:ascii="Times New Roman" w:hAnsi="Times New Roman"/>
                <w:szCs w:val="22"/>
              </w:rPr>
              <w:lastRenderedPageBreak/>
              <w:t>ского хозяйства Российской Федерации»</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445" w:type="pct"/>
          </w:tcPr>
          <w:p>
            <w:pPr>
              <w:jc w:val="center"/>
              <w:rPr>
                <w:rFonts w:ascii="Times New Roman" w:hAnsi="Times New Roman"/>
                <w:szCs w:val="22"/>
              </w:rPr>
            </w:pPr>
            <w:r>
              <w:rPr>
                <w:rFonts w:ascii="Times New Roman" w:hAnsi="Times New Roman"/>
                <w:szCs w:val="22"/>
              </w:rPr>
              <w:t>01.01.2024</w:t>
            </w:r>
          </w:p>
        </w:tc>
        <w:tc>
          <w:tcPr>
            <w:tcW w:w="342" w:type="pct"/>
          </w:tcPr>
          <w:p>
            <w:pPr>
              <w:jc w:val="center"/>
              <w:rPr>
                <w:rFonts w:ascii="Times New Roman" w:hAnsi="Times New Roman"/>
                <w:szCs w:val="22"/>
              </w:rPr>
            </w:pPr>
            <w:r>
              <w:rPr>
                <w:rFonts w:ascii="Times New Roman" w:hAnsi="Times New Roman"/>
                <w:szCs w:val="22"/>
              </w:rPr>
              <w:t>1.3.</w:t>
            </w:r>
          </w:p>
        </w:tc>
        <w:tc>
          <w:tcPr>
            <w:tcW w:w="313" w:type="pct"/>
          </w:tcPr>
          <w:p>
            <w:pPr>
              <w:jc w:val="center"/>
              <w:rPr>
                <w:rFonts w:ascii="Times New Roman" w:hAnsi="Times New Roman"/>
                <w:szCs w:val="22"/>
              </w:rPr>
            </w:pPr>
            <w:r>
              <w:rPr>
                <w:rFonts w:ascii="Times New Roman" w:hAnsi="Times New Roman"/>
                <w:szCs w:val="22"/>
              </w:rPr>
              <w:t>1.3.2.</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соглашение</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1.3.2.</w:t>
            </w:r>
          </w:p>
        </w:tc>
        <w:tc>
          <w:tcPr>
            <w:tcW w:w="525"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10.03.2024</w:t>
            </w:r>
          </w:p>
        </w:tc>
        <w:tc>
          <w:tcPr>
            <w:tcW w:w="342" w:type="pct"/>
          </w:tcPr>
          <w:p>
            <w:pPr>
              <w:jc w:val="center"/>
              <w:rPr>
                <w:rFonts w:ascii="Times New Roman" w:hAnsi="Times New Roman"/>
                <w:szCs w:val="22"/>
              </w:rPr>
            </w:pPr>
            <w:r>
              <w:rPr>
                <w:rFonts w:ascii="Times New Roman" w:hAnsi="Times New Roman"/>
                <w:szCs w:val="22"/>
              </w:rPr>
              <w:t>1.3.1.</w:t>
            </w:r>
          </w:p>
        </w:tc>
        <w:tc>
          <w:tcPr>
            <w:tcW w:w="313" w:type="pct"/>
          </w:tcPr>
          <w:p>
            <w:pPr>
              <w:jc w:val="center"/>
              <w:rPr>
                <w:rFonts w:ascii="Times New Roman" w:hAnsi="Times New Roman"/>
                <w:szCs w:val="22"/>
              </w:rPr>
            </w:pPr>
            <w:r>
              <w:rPr>
                <w:rFonts w:ascii="Times New Roman" w:hAnsi="Times New Roman"/>
                <w:szCs w:val="22"/>
              </w:rPr>
              <w:t>1.3.3.</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протокол</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1.3.3.</w:t>
            </w:r>
          </w:p>
        </w:tc>
        <w:tc>
          <w:tcPr>
            <w:tcW w:w="525"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15.04.2024</w:t>
            </w:r>
          </w:p>
        </w:tc>
        <w:tc>
          <w:tcPr>
            <w:tcW w:w="342" w:type="pct"/>
          </w:tcPr>
          <w:p>
            <w:pPr>
              <w:jc w:val="center"/>
              <w:rPr>
                <w:rFonts w:ascii="Times New Roman" w:hAnsi="Times New Roman"/>
                <w:szCs w:val="22"/>
              </w:rPr>
            </w:pPr>
            <w:r>
              <w:rPr>
                <w:rFonts w:ascii="Times New Roman" w:hAnsi="Times New Roman"/>
                <w:szCs w:val="22"/>
              </w:rPr>
              <w:t>1.3.2.</w:t>
            </w:r>
          </w:p>
        </w:tc>
        <w:tc>
          <w:tcPr>
            <w:tcW w:w="313" w:type="pct"/>
          </w:tcPr>
          <w:p>
            <w:pPr>
              <w:jc w:val="center"/>
              <w:rPr>
                <w:rFonts w:ascii="Times New Roman" w:hAnsi="Times New Roman"/>
                <w:szCs w:val="22"/>
              </w:rPr>
            </w:pPr>
            <w:r>
              <w:rPr>
                <w:rFonts w:ascii="Times New Roman" w:hAnsi="Times New Roman"/>
                <w:szCs w:val="22"/>
              </w:rPr>
              <w:t>1.3.4.</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отчет</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lastRenderedPageBreak/>
              <w:t>1.3.4.</w:t>
            </w:r>
          </w:p>
        </w:tc>
        <w:tc>
          <w:tcPr>
            <w:tcW w:w="525"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10.06.2024</w:t>
            </w:r>
          </w:p>
        </w:tc>
        <w:tc>
          <w:tcPr>
            <w:tcW w:w="342" w:type="pct"/>
          </w:tcPr>
          <w:p>
            <w:pPr>
              <w:jc w:val="center"/>
              <w:rPr>
                <w:rFonts w:ascii="Times New Roman" w:hAnsi="Times New Roman"/>
                <w:szCs w:val="22"/>
              </w:rPr>
            </w:pPr>
            <w:r>
              <w:rPr>
                <w:rFonts w:ascii="Times New Roman" w:hAnsi="Times New Roman"/>
                <w:szCs w:val="22"/>
              </w:rPr>
              <w:t>1.3.3.</w:t>
            </w:r>
          </w:p>
        </w:tc>
        <w:tc>
          <w:tcPr>
            <w:tcW w:w="313" w:type="pct"/>
          </w:tcPr>
          <w:p>
            <w:pPr>
              <w:jc w:val="center"/>
              <w:rPr>
                <w:rFonts w:ascii="Times New Roman" w:hAnsi="Times New Roman"/>
                <w:szCs w:val="22"/>
              </w:rPr>
            </w:pPr>
            <w:r>
              <w:rPr>
                <w:rFonts w:ascii="Times New Roman" w:hAnsi="Times New Roman"/>
                <w:szCs w:val="22"/>
              </w:rPr>
              <w:t>1.3.5.</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протокол</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1.3.5.</w:t>
            </w:r>
          </w:p>
        </w:tc>
        <w:tc>
          <w:tcPr>
            <w:tcW w:w="525"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15.07.2024</w:t>
            </w:r>
          </w:p>
        </w:tc>
        <w:tc>
          <w:tcPr>
            <w:tcW w:w="342" w:type="pct"/>
          </w:tcPr>
          <w:p>
            <w:pPr>
              <w:jc w:val="center"/>
              <w:rPr>
                <w:rFonts w:ascii="Times New Roman" w:hAnsi="Times New Roman"/>
                <w:szCs w:val="22"/>
              </w:rPr>
            </w:pPr>
            <w:r>
              <w:rPr>
                <w:rFonts w:ascii="Times New Roman" w:hAnsi="Times New Roman"/>
                <w:szCs w:val="22"/>
              </w:rPr>
              <w:t>1.3.4.</w:t>
            </w:r>
          </w:p>
        </w:tc>
        <w:tc>
          <w:tcPr>
            <w:tcW w:w="313" w:type="pct"/>
          </w:tcPr>
          <w:p>
            <w:pPr>
              <w:jc w:val="center"/>
              <w:rPr>
                <w:rFonts w:ascii="Times New Roman" w:hAnsi="Times New Roman"/>
                <w:szCs w:val="22"/>
              </w:rPr>
            </w:pPr>
            <w:r>
              <w:rPr>
                <w:rFonts w:ascii="Times New Roman" w:hAnsi="Times New Roman"/>
                <w:szCs w:val="22"/>
              </w:rPr>
              <w:t>1.3.6.</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отчет</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1.3.6.</w:t>
            </w:r>
          </w:p>
        </w:tc>
        <w:tc>
          <w:tcPr>
            <w:tcW w:w="525" w:type="pct"/>
          </w:tcPr>
          <w:p>
            <w:pPr>
              <w:jc w:val="both"/>
              <w:rPr>
                <w:rFonts w:ascii="Times New Roman" w:hAnsi="Times New Roman"/>
                <w:szCs w:val="22"/>
              </w:rPr>
            </w:pPr>
            <w:r>
              <w:rPr>
                <w:rFonts w:ascii="Times New Roman" w:hAnsi="Times New Roman"/>
                <w:szCs w:val="22"/>
              </w:rPr>
              <w:t>Контрольная точка «В целях мониторинга прове</w:t>
            </w:r>
            <w:r>
              <w:rPr>
                <w:rFonts w:ascii="Times New Roman" w:hAnsi="Times New Roman"/>
                <w:szCs w:val="22"/>
              </w:rPr>
              <w:lastRenderedPageBreak/>
              <w:t xml:space="preserve">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445" w:type="pct"/>
          </w:tcPr>
          <w:p>
            <w:pPr>
              <w:jc w:val="center"/>
              <w:rPr>
                <w:rFonts w:ascii="Times New Roman" w:hAnsi="Times New Roman"/>
                <w:szCs w:val="22"/>
              </w:rPr>
            </w:pPr>
            <w:r>
              <w:rPr>
                <w:rFonts w:ascii="Times New Roman" w:hAnsi="Times New Roman"/>
                <w:szCs w:val="22"/>
              </w:rPr>
              <w:t>10.08.2024</w:t>
            </w:r>
          </w:p>
        </w:tc>
        <w:tc>
          <w:tcPr>
            <w:tcW w:w="342" w:type="pct"/>
          </w:tcPr>
          <w:p>
            <w:pPr>
              <w:jc w:val="center"/>
              <w:rPr>
                <w:rFonts w:ascii="Times New Roman" w:hAnsi="Times New Roman"/>
                <w:szCs w:val="22"/>
              </w:rPr>
            </w:pPr>
            <w:r>
              <w:rPr>
                <w:rFonts w:ascii="Times New Roman" w:hAnsi="Times New Roman"/>
                <w:szCs w:val="22"/>
              </w:rPr>
              <w:t>1.3.5.</w:t>
            </w:r>
          </w:p>
        </w:tc>
        <w:tc>
          <w:tcPr>
            <w:tcW w:w="313" w:type="pct"/>
          </w:tcPr>
          <w:p>
            <w:pPr>
              <w:jc w:val="center"/>
              <w:rPr>
                <w:rFonts w:ascii="Times New Roman" w:hAnsi="Times New Roman"/>
                <w:szCs w:val="22"/>
              </w:rPr>
            </w:pPr>
            <w:r>
              <w:rPr>
                <w:rFonts w:ascii="Times New Roman" w:hAnsi="Times New Roman"/>
                <w:szCs w:val="22"/>
              </w:rPr>
              <w:t>1.3.7.</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протокол</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1.3.7.</w:t>
            </w:r>
          </w:p>
        </w:tc>
        <w:tc>
          <w:tcPr>
            <w:tcW w:w="525" w:type="pct"/>
          </w:tcPr>
          <w:p>
            <w:pPr>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территории Республики Татарстан мероприятий федерального проекта»</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15.08.2024</w:t>
            </w:r>
          </w:p>
        </w:tc>
        <w:tc>
          <w:tcPr>
            <w:tcW w:w="342" w:type="pct"/>
          </w:tcPr>
          <w:p>
            <w:pPr>
              <w:jc w:val="center"/>
              <w:rPr>
                <w:rFonts w:ascii="Times New Roman" w:hAnsi="Times New Roman"/>
                <w:szCs w:val="22"/>
              </w:rPr>
            </w:pPr>
            <w:r>
              <w:rPr>
                <w:rFonts w:ascii="Times New Roman" w:hAnsi="Times New Roman"/>
                <w:szCs w:val="22"/>
              </w:rPr>
              <w:t>1.3.6.</w:t>
            </w:r>
          </w:p>
        </w:tc>
        <w:tc>
          <w:tcPr>
            <w:tcW w:w="313" w:type="pct"/>
          </w:tcPr>
          <w:p>
            <w:pPr>
              <w:jc w:val="center"/>
              <w:rPr>
                <w:rFonts w:ascii="Times New Roman" w:hAnsi="Times New Roman"/>
                <w:szCs w:val="22"/>
              </w:rPr>
            </w:pPr>
            <w:r>
              <w:rPr>
                <w:rFonts w:ascii="Times New Roman" w:hAnsi="Times New Roman"/>
                <w:szCs w:val="22"/>
              </w:rPr>
              <w:t>1.3.8.</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отчет</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lastRenderedPageBreak/>
              <w:t>1.3.8.</w:t>
            </w:r>
          </w:p>
        </w:tc>
        <w:tc>
          <w:tcPr>
            <w:tcW w:w="525"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с которыми заключены 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10.10.2024</w:t>
            </w:r>
          </w:p>
        </w:tc>
        <w:tc>
          <w:tcPr>
            <w:tcW w:w="342" w:type="pct"/>
          </w:tcPr>
          <w:p>
            <w:pPr>
              <w:jc w:val="center"/>
              <w:rPr>
                <w:rFonts w:ascii="Times New Roman" w:hAnsi="Times New Roman"/>
                <w:szCs w:val="22"/>
              </w:rPr>
            </w:pPr>
            <w:r>
              <w:rPr>
                <w:rFonts w:ascii="Times New Roman" w:hAnsi="Times New Roman"/>
                <w:szCs w:val="22"/>
              </w:rPr>
              <w:t>1.3.7.</w:t>
            </w:r>
          </w:p>
        </w:tc>
        <w:tc>
          <w:tcPr>
            <w:tcW w:w="313" w:type="pct"/>
          </w:tcPr>
          <w:p>
            <w:pPr>
              <w:jc w:val="center"/>
              <w:rPr>
                <w:rFonts w:ascii="Times New Roman" w:hAnsi="Times New Roman"/>
                <w:szCs w:val="22"/>
              </w:rPr>
            </w:pPr>
            <w:r>
              <w:rPr>
                <w:rFonts w:ascii="Times New Roman" w:hAnsi="Times New Roman"/>
                <w:szCs w:val="22"/>
              </w:rPr>
              <w:t>1.3.9.</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протокол</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1.3.9.</w:t>
            </w:r>
          </w:p>
        </w:tc>
        <w:tc>
          <w:tcPr>
            <w:tcW w:w="525"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15.10.2024</w:t>
            </w:r>
          </w:p>
        </w:tc>
        <w:tc>
          <w:tcPr>
            <w:tcW w:w="342" w:type="pct"/>
          </w:tcPr>
          <w:p>
            <w:pPr>
              <w:jc w:val="center"/>
              <w:rPr>
                <w:rFonts w:ascii="Times New Roman" w:hAnsi="Times New Roman"/>
                <w:szCs w:val="22"/>
              </w:rPr>
            </w:pPr>
            <w:r>
              <w:rPr>
                <w:rFonts w:ascii="Times New Roman" w:hAnsi="Times New Roman"/>
                <w:szCs w:val="22"/>
              </w:rPr>
              <w:t>1.3.8.</w:t>
            </w:r>
          </w:p>
        </w:tc>
        <w:tc>
          <w:tcPr>
            <w:tcW w:w="313" w:type="pct"/>
          </w:tcPr>
          <w:p>
            <w:pPr>
              <w:jc w:val="center"/>
              <w:rPr>
                <w:rFonts w:ascii="Times New Roman" w:hAnsi="Times New Roman"/>
                <w:szCs w:val="22"/>
              </w:rPr>
            </w:pPr>
            <w:r>
              <w:rPr>
                <w:rFonts w:ascii="Times New Roman" w:hAnsi="Times New Roman"/>
                <w:szCs w:val="22"/>
              </w:rPr>
              <w:t>1.3.10.</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отчет</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1.3.10.</w:t>
            </w:r>
          </w:p>
        </w:tc>
        <w:tc>
          <w:tcPr>
            <w:tcW w:w="525"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«Заключено соглашение о предоставлении бюджету </w:t>
            </w:r>
            <w:r>
              <w:rPr>
                <w:rFonts w:ascii="Times New Roman" w:hAnsi="Times New Roman"/>
                <w:szCs w:val="22"/>
              </w:rPr>
              <w:lastRenderedPageBreak/>
              <w:t>субъекта Российской Федерации межбюджетных трансфертов с Министерством сельского хозяйства Российской Федерации»</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45" w:type="pct"/>
          </w:tcPr>
          <w:p>
            <w:pPr>
              <w:spacing w:line="228" w:lineRule="auto"/>
              <w:jc w:val="center"/>
              <w:rPr>
                <w:rFonts w:ascii="Times New Roman" w:hAnsi="Times New Roman"/>
                <w:szCs w:val="22"/>
              </w:rPr>
            </w:pPr>
            <w:r>
              <w:rPr>
                <w:rFonts w:ascii="Times New Roman" w:hAnsi="Times New Roman"/>
                <w:szCs w:val="22"/>
              </w:rPr>
              <w:t>01.01.2025</w:t>
            </w:r>
          </w:p>
        </w:tc>
        <w:tc>
          <w:tcPr>
            <w:tcW w:w="342" w:type="pct"/>
          </w:tcPr>
          <w:p>
            <w:pPr>
              <w:spacing w:line="228" w:lineRule="auto"/>
              <w:jc w:val="center"/>
              <w:rPr>
                <w:rFonts w:ascii="Times New Roman" w:hAnsi="Times New Roman"/>
                <w:szCs w:val="22"/>
              </w:rPr>
            </w:pPr>
            <w:r>
              <w:rPr>
                <w:rFonts w:ascii="Times New Roman" w:hAnsi="Times New Roman"/>
                <w:szCs w:val="22"/>
              </w:rPr>
              <w:t>1.3.9.</w:t>
            </w:r>
          </w:p>
        </w:tc>
        <w:tc>
          <w:tcPr>
            <w:tcW w:w="313" w:type="pct"/>
          </w:tcPr>
          <w:p>
            <w:pPr>
              <w:spacing w:line="228" w:lineRule="auto"/>
              <w:jc w:val="center"/>
              <w:rPr>
                <w:rFonts w:ascii="Times New Roman" w:hAnsi="Times New Roman"/>
                <w:szCs w:val="22"/>
              </w:rPr>
            </w:pPr>
            <w:r>
              <w:rPr>
                <w:rFonts w:ascii="Times New Roman" w:hAnsi="Times New Roman"/>
                <w:szCs w:val="22"/>
              </w:rPr>
              <w:t>1.3.11.</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1.3.11.</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15.02.2025</w:t>
            </w:r>
          </w:p>
        </w:tc>
        <w:tc>
          <w:tcPr>
            <w:tcW w:w="342" w:type="pct"/>
          </w:tcPr>
          <w:p>
            <w:pPr>
              <w:spacing w:line="228" w:lineRule="auto"/>
              <w:jc w:val="center"/>
              <w:rPr>
                <w:rFonts w:ascii="Times New Roman" w:hAnsi="Times New Roman"/>
                <w:szCs w:val="22"/>
              </w:rPr>
            </w:pPr>
            <w:r>
              <w:rPr>
                <w:rFonts w:ascii="Times New Roman" w:hAnsi="Times New Roman"/>
                <w:szCs w:val="22"/>
              </w:rPr>
              <w:t>1.3.10.</w:t>
            </w:r>
          </w:p>
        </w:tc>
        <w:tc>
          <w:tcPr>
            <w:tcW w:w="313" w:type="pct"/>
          </w:tcPr>
          <w:p>
            <w:pPr>
              <w:spacing w:line="228" w:lineRule="auto"/>
              <w:jc w:val="center"/>
              <w:rPr>
                <w:rFonts w:ascii="Times New Roman" w:hAnsi="Times New Roman"/>
                <w:szCs w:val="22"/>
              </w:rPr>
            </w:pPr>
            <w:r>
              <w:rPr>
                <w:rFonts w:ascii="Times New Roman" w:hAnsi="Times New Roman"/>
                <w:szCs w:val="22"/>
              </w:rPr>
              <w:t>1.3.12.</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1.3.12.</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территории Республики Татарстан мероприятий федерального проекта»</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15.02.2025</w:t>
            </w:r>
          </w:p>
        </w:tc>
        <w:tc>
          <w:tcPr>
            <w:tcW w:w="342" w:type="pct"/>
          </w:tcPr>
          <w:p>
            <w:pPr>
              <w:spacing w:line="228" w:lineRule="auto"/>
              <w:jc w:val="center"/>
              <w:rPr>
                <w:rFonts w:ascii="Times New Roman" w:hAnsi="Times New Roman"/>
                <w:szCs w:val="22"/>
              </w:rPr>
            </w:pPr>
            <w:r>
              <w:rPr>
                <w:rFonts w:ascii="Times New Roman" w:hAnsi="Times New Roman"/>
                <w:szCs w:val="22"/>
              </w:rPr>
              <w:t>1.3.11.</w:t>
            </w:r>
          </w:p>
        </w:tc>
        <w:tc>
          <w:tcPr>
            <w:tcW w:w="313" w:type="pct"/>
          </w:tcPr>
          <w:p>
            <w:pPr>
              <w:spacing w:line="228" w:lineRule="auto"/>
              <w:jc w:val="center"/>
              <w:rPr>
                <w:rFonts w:ascii="Times New Roman" w:hAnsi="Times New Roman"/>
                <w:szCs w:val="22"/>
              </w:rPr>
            </w:pPr>
            <w:r>
              <w:rPr>
                <w:rFonts w:ascii="Times New Roman" w:hAnsi="Times New Roman"/>
                <w:szCs w:val="22"/>
              </w:rPr>
              <w:t>1.3.13.</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1.3.13.</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бюджету субъекта Российской Феде</w:t>
            </w:r>
            <w:r>
              <w:rPr>
                <w:rFonts w:ascii="Times New Roman" w:hAnsi="Times New Roman"/>
                <w:szCs w:val="22"/>
              </w:rPr>
              <w:lastRenderedPageBreak/>
              <w:t>рации межбюджетных трансфертов с Министерством сельского Российской Федерации»</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45" w:type="pct"/>
          </w:tcPr>
          <w:p>
            <w:pPr>
              <w:spacing w:line="228" w:lineRule="auto"/>
              <w:jc w:val="center"/>
              <w:rPr>
                <w:rFonts w:ascii="Times New Roman" w:hAnsi="Times New Roman"/>
                <w:szCs w:val="22"/>
              </w:rPr>
            </w:pPr>
            <w:r>
              <w:rPr>
                <w:rFonts w:ascii="Times New Roman" w:hAnsi="Times New Roman"/>
                <w:szCs w:val="22"/>
              </w:rPr>
              <w:t>01.01.2025</w:t>
            </w:r>
          </w:p>
        </w:tc>
        <w:tc>
          <w:tcPr>
            <w:tcW w:w="342" w:type="pct"/>
          </w:tcPr>
          <w:p>
            <w:pPr>
              <w:spacing w:line="228" w:lineRule="auto"/>
              <w:jc w:val="center"/>
              <w:rPr>
                <w:rFonts w:ascii="Times New Roman" w:hAnsi="Times New Roman"/>
                <w:szCs w:val="22"/>
              </w:rPr>
            </w:pPr>
            <w:r>
              <w:rPr>
                <w:rFonts w:ascii="Times New Roman" w:hAnsi="Times New Roman"/>
                <w:szCs w:val="22"/>
              </w:rPr>
              <w:t>1.3.12.</w:t>
            </w:r>
          </w:p>
        </w:tc>
        <w:tc>
          <w:tcPr>
            <w:tcW w:w="313" w:type="pct"/>
          </w:tcPr>
          <w:p>
            <w:pPr>
              <w:spacing w:line="228" w:lineRule="auto"/>
              <w:jc w:val="center"/>
              <w:rPr>
                <w:rFonts w:ascii="Times New Roman" w:hAnsi="Times New Roman"/>
                <w:szCs w:val="22"/>
              </w:rPr>
            </w:pPr>
            <w:r>
              <w:rPr>
                <w:rFonts w:ascii="Times New Roman" w:hAnsi="Times New Roman"/>
                <w:szCs w:val="22"/>
              </w:rPr>
              <w:t>1.3.14.</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1.3.14.</w:t>
            </w:r>
          </w:p>
        </w:tc>
        <w:tc>
          <w:tcPr>
            <w:tcW w:w="525"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с которыми заключены соглашения о предоставлении субсидий из федерального бюджета на реализацию мероприятия»</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10.03.2025</w:t>
            </w:r>
          </w:p>
        </w:tc>
        <w:tc>
          <w:tcPr>
            <w:tcW w:w="342" w:type="pct"/>
          </w:tcPr>
          <w:p>
            <w:pPr>
              <w:spacing w:line="228" w:lineRule="auto"/>
              <w:jc w:val="center"/>
              <w:rPr>
                <w:rFonts w:ascii="Times New Roman" w:hAnsi="Times New Roman"/>
                <w:szCs w:val="22"/>
              </w:rPr>
            </w:pPr>
            <w:r>
              <w:rPr>
                <w:rFonts w:ascii="Times New Roman" w:hAnsi="Times New Roman"/>
                <w:szCs w:val="22"/>
              </w:rPr>
              <w:t>1.3.13.</w:t>
            </w:r>
          </w:p>
        </w:tc>
        <w:tc>
          <w:tcPr>
            <w:tcW w:w="313" w:type="pct"/>
          </w:tcPr>
          <w:p>
            <w:pPr>
              <w:spacing w:line="228" w:lineRule="auto"/>
              <w:jc w:val="center"/>
              <w:rPr>
                <w:rFonts w:ascii="Times New Roman" w:hAnsi="Times New Roman"/>
                <w:szCs w:val="22"/>
              </w:rPr>
            </w:pPr>
            <w:r>
              <w:rPr>
                <w:rFonts w:ascii="Times New Roman" w:hAnsi="Times New Roman"/>
                <w:szCs w:val="22"/>
              </w:rPr>
              <w:t>1.3.15.</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протокол</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1.3.15.</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об использо</w:t>
            </w:r>
            <w:r>
              <w:rPr>
                <w:rFonts w:ascii="Times New Roman" w:hAnsi="Times New Roman"/>
                <w:szCs w:val="22"/>
              </w:rPr>
              <w:lastRenderedPageBreak/>
              <w:t>вании межбюджетных трансфертов»</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445" w:type="pct"/>
          </w:tcPr>
          <w:p>
            <w:pPr>
              <w:spacing w:line="228" w:lineRule="auto"/>
              <w:jc w:val="center"/>
              <w:rPr>
                <w:rFonts w:ascii="Times New Roman" w:hAnsi="Times New Roman"/>
                <w:szCs w:val="22"/>
              </w:rPr>
            </w:pPr>
            <w:r>
              <w:rPr>
                <w:rFonts w:ascii="Times New Roman" w:hAnsi="Times New Roman"/>
                <w:szCs w:val="22"/>
              </w:rPr>
              <w:t>15.04.2025</w:t>
            </w:r>
          </w:p>
        </w:tc>
        <w:tc>
          <w:tcPr>
            <w:tcW w:w="342" w:type="pct"/>
          </w:tcPr>
          <w:p>
            <w:pPr>
              <w:spacing w:line="228" w:lineRule="auto"/>
              <w:jc w:val="center"/>
              <w:rPr>
                <w:rFonts w:ascii="Times New Roman" w:hAnsi="Times New Roman"/>
                <w:szCs w:val="22"/>
              </w:rPr>
            </w:pPr>
            <w:r>
              <w:rPr>
                <w:rFonts w:ascii="Times New Roman" w:hAnsi="Times New Roman"/>
                <w:szCs w:val="22"/>
              </w:rPr>
              <w:t>1.3.14.</w:t>
            </w:r>
          </w:p>
        </w:tc>
        <w:tc>
          <w:tcPr>
            <w:tcW w:w="313" w:type="pct"/>
          </w:tcPr>
          <w:p>
            <w:pPr>
              <w:spacing w:line="228" w:lineRule="auto"/>
              <w:jc w:val="center"/>
              <w:rPr>
                <w:rFonts w:ascii="Times New Roman" w:hAnsi="Times New Roman"/>
                <w:szCs w:val="22"/>
              </w:rPr>
            </w:pPr>
            <w:r>
              <w:rPr>
                <w:rFonts w:ascii="Times New Roman" w:hAnsi="Times New Roman"/>
                <w:szCs w:val="22"/>
              </w:rPr>
              <w:t>1.3.16.</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1.3.16.</w:t>
            </w:r>
          </w:p>
        </w:tc>
        <w:tc>
          <w:tcPr>
            <w:tcW w:w="525"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10.06.2025</w:t>
            </w:r>
          </w:p>
        </w:tc>
        <w:tc>
          <w:tcPr>
            <w:tcW w:w="342" w:type="pct"/>
          </w:tcPr>
          <w:p>
            <w:pPr>
              <w:jc w:val="center"/>
              <w:rPr>
                <w:rFonts w:ascii="Times New Roman" w:hAnsi="Times New Roman"/>
                <w:szCs w:val="22"/>
              </w:rPr>
            </w:pPr>
            <w:r>
              <w:rPr>
                <w:rFonts w:ascii="Times New Roman" w:hAnsi="Times New Roman"/>
                <w:szCs w:val="22"/>
              </w:rPr>
              <w:t>1.3.15.</w:t>
            </w:r>
          </w:p>
        </w:tc>
        <w:tc>
          <w:tcPr>
            <w:tcW w:w="313" w:type="pct"/>
          </w:tcPr>
          <w:p>
            <w:pPr>
              <w:jc w:val="center"/>
              <w:rPr>
                <w:rFonts w:ascii="Times New Roman" w:hAnsi="Times New Roman"/>
                <w:szCs w:val="22"/>
              </w:rPr>
            </w:pPr>
            <w:r>
              <w:rPr>
                <w:rFonts w:ascii="Times New Roman" w:hAnsi="Times New Roman"/>
                <w:szCs w:val="22"/>
              </w:rPr>
              <w:t>1.3.17.</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протокол</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1.3.17.</w:t>
            </w:r>
          </w:p>
        </w:tc>
        <w:tc>
          <w:tcPr>
            <w:tcW w:w="525"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15.07.2025</w:t>
            </w:r>
          </w:p>
        </w:tc>
        <w:tc>
          <w:tcPr>
            <w:tcW w:w="342" w:type="pct"/>
          </w:tcPr>
          <w:p>
            <w:pPr>
              <w:jc w:val="center"/>
              <w:rPr>
                <w:rFonts w:ascii="Times New Roman" w:hAnsi="Times New Roman"/>
                <w:szCs w:val="22"/>
              </w:rPr>
            </w:pPr>
            <w:r>
              <w:rPr>
                <w:rFonts w:ascii="Times New Roman" w:hAnsi="Times New Roman"/>
                <w:szCs w:val="22"/>
              </w:rPr>
              <w:t>1.3.16.</w:t>
            </w:r>
          </w:p>
        </w:tc>
        <w:tc>
          <w:tcPr>
            <w:tcW w:w="313" w:type="pct"/>
          </w:tcPr>
          <w:p>
            <w:pPr>
              <w:jc w:val="center"/>
              <w:rPr>
                <w:rFonts w:ascii="Times New Roman" w:hAnsi="Times New Roman"/>
                <w:szCs w:val="22"/>
              </w:rPr>
            </w:pPr>
            <w:r>
              <w:rPr>
                <w:rFonts w:ascii="Times New Roman" w:hAnsi="Times New Roman"/>
                <w:szCs w:val="22"/>
              </w:rPr>
              <w:t>1.3.18.</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отчет</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lastRenderedPageBreak/>
              <w:t>1.3.18.</w:t>
            </w:r>
          </w:p>
        </w:tc>
        <w:tc>
          <w:tcPr>
            <w:tcW w:w="525"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с которыми заключены 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10.08.2025</w:t>
            </w:r>
          </w:p>
        </w:tc>
        <w:tc>
          <w:tcPr>
            <w:tcW w:w="342" w:type="pct"/>
          </w:tcPr>
          <w:p>
            <w:pPr>
              <w:jc w:val="center"/>
              <w:rPr>
                <w:rFonts w:ascii="Times New Roman" w:hAnsi="Times New Roman"/>
                <w:szCs w:val="22"/>
              </w:rPr>
            </w:pPr>
            <w:r>
              <w:rPr>
                <w:rFonts w:ascii="Times New Roman" w:hAnsi="Times New Roman"/>
                <w:szCs w:val="22"/>
              </w:rPr>
              <w:t>1.3.17.</w:t>
            </w:r>
          </w:p>
        </w:tc>
        <w:tc>
          <w:tcPr>
            <w:tcW w:w="313" w:type="pct"/>
          </w:tcPr>
          <w:p>
            <w:pPr>
              <w:jc w:val="center"/>
              <w:rPr>
                <w:rFonts w:ascii="Times New Roman" w:hAnsi="Times New Roman"/>
                <w:szCs w:val="22"/>
              </w:rPr>
            </w:pPr>
            <w:r>
              <w:rPr>
                <w:rFonts w:ascii="Times New Roman" w:hAnsi="Times New Roman"/>
                <w:szCs w:val="22"/>
              </w:rPr>
              <w:t>1.3.19.</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протокол</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1.3.19.</w:t>
            </w:r>
          </w:p>
        </w:tc>
        <w:tc>
          <w:tcPr>
            <w:tcW w:w="525" w:type="pct"/>
          </w:tcPr>
          <w:p>
            <w:pPr>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территории Республики Татарстан меропри</w:t>
            </w:r>
            <w:r>
              <w:rPr>
                <w:rFonts w:ascii="Times New Roman" w:hAnsi="Times New Roman"/>
                <w:szCs w:val="22"/>
              </w:rPr>
              <w:lastRenderedPageBreak/>
              <w:t>ятий федерального проекта»</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445" w:type="pct"/>
          </w:tcPr>
          <w:p>
            <w:pPr>
              <w:jc w:val="center"/>
              <w:rPr>
                <w:rFonts w:ascii="Times New Roman" w:hAnsi="Times New Roman"/>
                <w:szCs w:val="22"/>
              </w:rPr>
            </w:pPr>
            <w:r>
              <w:rPr>
                <w:rFonts w:ascii="Times New Roman" w:hAnsi="Times New Roman"/>
                <w:szCs w:val="22"/>
              </w:rPr>
              <w:t>15.08.2025</w:t>
            </w:r>
          </w:p>
        </w:tc>
        <w:tc>
          <w:tcPr>
            <w:tcW w:w="342" w:type="pct"/>
          </w:tcPr>
          <w:p>
            <w:pPr>
              <w:jc w:val="center"/>
              <w:rPr>
                <w:rFonts w:ascii="Times New Roman" w:hAnsi="Times New Roman"/>
                <w:szCs w:val="22"/>
              </w:rPr>
            </w:pPr>
            <w:r>
              <w:rPr>
                <w:rFonts w:ascii="Times New Roman" w:hAnsi="Times New Roman"/>
                <w:szCs w:val="22"/>
              </w:rPr>
              <w:t>1.3.18.</w:t>
            </w:r>
          </w:p>
        </w:tc>
        <w:tc>
          <w:tcPr>
            <w:tcW w:w="313" w:type="pct"/>
          </w:tcPr>
          <w:p>
            <w:pPr>
              <w:jc w:val="center"/>
              <w:rPr>
                <w:rFonts w:ascii="Times New Roman" w:hAnsi="Times New Roman"/>
                <w:szCs w:val="22"/>
              </w:rPr>
            </w:pPr>
            <w:r>
              <w:rPr>
                <w:rFonts w:ascii="Times New Roman" w:hAnsi="Times New Roman"/>
                <w:szCs w:val="22"/>
              </w:rPr>
              <w:t>1.3.20.</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отчет</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1.3.20.</w:t>
            </w:r>
          </w:p>
        </w:tc>
        <w:tc>
          <w:tcPr>
            <w:tcW w:w="525"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10.10.2025</w:t>
            </w:r>
          </w:p>
        </w:tc>
        <w:tc>
          <w:tcPr>
            <w:tcW w:w="342" w:type="pct"/>
          </w:tcPr>
          <w:p>
            <w:pPr>
              <w:jc w:val="center"/>
              <w:rPr>
                <w:rFonts w:ascii="Times New Roman" w:hAnsi="Times New Roman"/>
                <w:szCs w:val="22"/>
              </w:rPr>
            </w:pPr>
            <w:r>
              <w:rPr>
                <w:rFonts w:ascii="Times New Roman" w:hAnsi="Times New Roman"/>
                <w:szCs w:val="22"/>
              </w:rPr>
              <w:t>1.3.19.</w:t>
            </w:r>
          </w:p>
        </w:tc>
        <w:tc>
          <w:tcPr>
            <w:tcW w:w="313" w:type="pct"/>
          </w:tcPr>
          <w:p>
            <w:pPr>
              <w:jc w:val="center"/>
              <w:rPr>
                <w:rFonts w:ascii="Times New Roman" w:hAnsi="Times New Roman"/>
                <w:szCs w:val="22"/>
              </w:rPr>
            </w:pPr>
            <w:r>
              <w:rPr>
                <w:rFonts w:ascii="Times New Roman" w:hAnsi="Times New Roman"/>
                <w:szCs w:val="22"/>
              </w:rPr>
              <w:t>1.3.21.</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протокол</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1.3.21.</w:t>
            </w:r>
          </w:p>
        </w:tc>
        <w:tc>
          <w:tcPr>
            <w:tcW w:w="525"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15.10.2025</w:t>
            </w:r>
          </w:p>
        </w:tc>
        <w:tc>
          <w:tcPr>
            <w:tcW w:w="342" w:type="pct"/>
          </w:tcPr>
          <w:p>
            <w:pPr>
              <w:jc w:val="center"/>
              <w:rPr>
                <w:rFonts w:ascii="Times New Roman" w:hAnsi="Times New Roman"/>
                <w:szCs w:val="22"/>
              </w:rPr>
            </w:pPr>
            <w:r>
              <w:rPr>
                <w:rFonts w:ascii="Times New Roman" w:hAnsi="Times New Roman"/>
                <w:szCs w:val="22"/>
              </w:rPr>
              <w:t>1.3.20.</w:t>
            </w:r>
          </w:p>
        </w:tc>
        <w:tc>
          <w:tcPr>
            <w:tcW w:w="313" w:type="pct"/>
          </w:tcPr>
          <w:p>
            <w:pPr>
              <w:jc w:val="center"/>
              <w:rPr>
                <w:rFonts w:ascii="Times New Roman" w:hAnsi="Times New Roman"/>
                <w:szCs w:val="22"/>
              </w:rPr>
            </w:pPr>
            <w:r>
              <w:rPr>
                <w:rFonts w:ascii="Times New Roman" w:hAnsi="Times New Roman"/>
                <w:szCs w:val="22"/>
              </w:rPr>
              <w:t>1.3.22.</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отчет</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lastRenderedPageBreak/>
              <w:t>1.3.22.</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бюджету субъекта Российской Федерации межбюджетных трансфертов с Министерством сельского хозяйства Российской Федерации»</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01.01.2026</w:t>
            </w:r>
          </w:p>
        </w:tc>
        <w:tc>
          <w:tcPr>
            <w:tcW w:w="342" w:type="pct"/>
          </w:tcPr>
          <w:p>
            <w:pPr>
              <w:spacing w:line="228" w:lineRule="auto"/>
              <w:jc w:val="center"/>
              <w:rPr>
                <w:rFonts w:ascii="Times New Roman" w:hAnsi="Times New Roman"/>
                <w:szCs w:val="22"/>
              </w:rPr>
            </w:pPr>
            <w:r>
              <w:rPr>
                <w:rFonts w:ascii="Times New Roman" w:hAnsi="Times New Roman"/>
                <w:szCs w:val="22"/>
              </w:rPr>
              <w:t>1.3.21.</w:t>
            </w:r>
          </w:p>
        </w:tc>
        <w:tc>
          <w:tcPr>
            <w:tcW w:w="313" w:type="pct"/>
          </w:tcPr>
          <w:p>
            <w:pPr>
              <w:spacing w:line="228" w:lineRule="auto"/>
              <w:jc w:val="center"/>
              <w:rPr>
                <w:rFonts w:ascii="Times New Roman" w:hAnsi="Times New Roman"/>
                <w:szCs w:val="22"/>
              </w:rPr>
            </w:pPr>
            <w:r>
              <w:rPr>
                <w:rFonts w:ascii="Times New Roman" w:hAnsi="Times New Roman"/>
                <w:szCs w:val="22"/>
              </w:rPr>
              <w:t>1.3.23.</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1.3.23.</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15.02.2026</w:t>
            </w:r>
          </w:p>
        </w:tc>
        <w:tc>
          <w:tcPr>
            <w:tcW w:w="342" w:type="pct"/>
          </w:tcPr>
          <w:p>
            <w:pPr>
              <w:spacing w:line="228" w:lineRule="auto"/>
              <w:jc w:val="center"/>
              <w:rPr>
                <w:rFonts w:ascii="Times New Roman" w:hAnsi="Times New Roman"/>
                <w:szCs w:val="22"/>
              </w:rPr>
            </w:pPr>
            <w:r>
              <w:rPr>
                <w:rFonts w:ascii="Times New Roman" w:hAnsi="Times New Roman"/>
                <w:szCs w:val="22"/>
              </w:rPr>
              <w:t>1.3.22.</w:t>
            </w:r>
          </w:p>
        </w:tc>
        <w:tc>
          <w:tcPr>
            <w:tcW w:w="313" w:type="pct"/>
          </w:tcPr>
          <w:p>
            <w:pPr>
              <w:spacing w:line="228" w:lineRule="auto"/>
              <w:jc w:val="center"/>
              <w:rPr>
                <w:rFonts w:ascii="Times New Roman" w:hAnsi="Times New Roman"/>
                <w:szCs w:val="22"/>
              </w:rPr>
            </w:pPr>
            <w:r>
              <w:rPr>
                <w:rFonts w:ascii="Times New Roman" w:hAnsi="Times New Roman"/>
                <w:szCs w:val="22"/>
              </w:rPr>
              <w:t>1.3.24.</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1.3.24.</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территории Республики      Татар-</w:t>
            </w:r>
          </w:p>
          <w:p>
            <w:pPr>
              <w:spacing w:line="228" w:lineRule="auto"/>
              <w:jc w:val="both"/>
              <w:rPr>
                <w:rFonts w:ascii="Times New Roman" w:hAnsi="Times New Roman"/>
                <w:szCs w:val="22"/>
              </w:rPr>
            </w:pPr>
            <w:r>
              <w:rPr>
                <w:rFonts w:ascii="Times New Roman" w:hAnsi="Times New Roman"/>
                <w:szCs w:val="22"/>
              </w:rPr>
              <w:t xml:space="preserve">стан меропри- </w:t>
            </w:r>
          </w:p>
          <w:p>
            <w:pPr>
              <w:spacing w:line="228" w:lineRule="auto"/>
              <w:jc w:val="both"/>
              <w:rPr>
                <w:rFonts w:ascii="Times New Roman" w:hAnsi="Times New Roman"/>
                <w:szCs w:val="22"/>
              </w:rPr>
            </w:pPr>
            <w:r>
              <w:rPr>
                <w:rFonts w:ascii="Times New Roman" w:hAnsi="Times New Roman"/>
                <w:szCs w:val="22"/>
              </w:rPr>
              <w:t>ятий федерального проекта»</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15.05.2026</w:t>
            </w:r>
          </w:p>
        </w:tc>
        <w:tc>
          <w:tcPr>
            <w:tcW w:w="342" w:type="pct"/>
          </w:tcPr>
          <w:p>
            <w:pPr>
              <w:spacing w:line="228" w:lineRule="auto"/>
              <w:ind w:left="-57" w:right="-57"/>
              <w:jc w:val="center"/>
              <w:rPr>
                <w:rFonts w:ascii="Times New Roman" w:hAnsi="Times New Roman"/>
                <w:szCs w:val="22"/>
              </w:rPr>
            </w:pPr>
            <w:r>
              <w:rPr>
                <w:rFonts w:ascii="Times New Roman" w:hAnsi="Times New Roman"/>
                <w:szCs w:val="22"/>
              </w:rPr>
              <w:t>1.3.23.</w:t>
            </w:r>
          </w:p>
        </w:tc>
        <w:tc>
          <w:tcPr>
            <w:tcW w:w="313" w:type="pct"/>
          </w:tcPr>
          <w:p>
            <w:pPr>
              <w:spacing w:line="228" w:lineRule="auto"/>
              <w:jc w:val="center"/>
              <w:rPr>
                <w:rFonts w:ascii="Times New Roman" w:hAnsi="Times New Roman"/>
                <w:szCs w:val="22"/>
              </w:rPr>
            </w:pPr>
            <w:r>
              <w:rPr>
                <w:rFonts w:ascii="Times New Roman" w:hAnsi="Times New Roman"/>
                <w:szCs w:val="22"/>
              </w:rPr>
              <w:t>1.3.25.</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ind w:left="-57" w:right="-57"/>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lastRenderedPageBreak/>
              <w:t>1.3.25.</w:t>
            </w:r>
          </w:p>
        </w:tc>
        <w:tc>
          <w:tcPr>
            <w:tcW w:w="525"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10.03.2026</w:t>
            </w:r>
          </w:p>
        </w:tc>
        <w:tc>
          <w:tcPr>
            <w:tcW w:w="342" w:type="pct"/>
          </w:tcPr>
          <w:p>
            <w:pPr>
              <w:spacing w:line="228" w:lineRule="auto"/>
              <w:jc w:val="center"/>
              <w:rPr>
                <w:rFonts w:ascii="Times New Roman" w:hAnsi="Times New Roman"/>
                <w:szCs w:val="22"/>
              </w:rPr>
            </w:pPr>
            <w:r>
              <w:rPr>
                <w:rFonts w:ascii="Times New Roman" w:hAnsi="Times New Roman"/>
                <w:szCs w:val="22"/>
              </w:rPr>
              <w:t>1.3.24.</w:t>
            </w:r>
          </w:p>
        </w:tc>
        <w:tc>
          <w:tcPr>
            <w:tcW w:w="313" w:type="pct"/>
          </w:tcPr>
          <w:p>
            <w:pPr>
              <w:spacing w:line="228" w:lineRule="auto"/>
              <w:jc w:val="center"/>
              <w:rPr>
                <w:rFonts w:ascii="Times New Roman" w:hAnsi="Times New Roman"/>
                <w:szCs w:val="22"/>
              </w:rPr>
            </w:pPr>
            <w:r>
              <w:rPr>
                <w:rFonts w:ascii="Times New Roman" w:hAnsi="Times New Roman"/>
                <w:szCs w:val="22"/>
              </w:rPr>
              <w:t>1.3.26.</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протокол</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1.3.26.</w:t>
            </w:r>
          </w:p>
        </w:tc>
        <w:tc>
          <w:tcPr>
            <w:tcW w:w="525"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445" w:type="pct"/>
          </w:tcPr>
          <w:p>
            <w:pPr>
              <w:spacing w:line="228" w:lineRule="auto"/>
              <w:jc w:val="center"/>
              <w:rPr>
                <w:rFonts w:ascii="Times New Roman" w:hAnsi="Times New Roman"/>
                <w:szCs w:val="22"/>
              </w:rPr>
            </w:pPr>
            <w:r>
              <w:rPr>
                <w:rFonts w:ascii="Times New Roman" w:hAnsi="Times New Roman"/>
                <w:szCs w:val="22"/>
              </w:rPr>
              <w:t>15.04.2026</w:t>
            </w:r>
          </w:p>
        </w:tc>
        <w:tc>
          <w:tcPr>
            <w:tcW w:w="342" w:type="pct"/>
          </w:tcPr>
          <w:p>
            <w:pPr>
              <w:spacing w:line="228" w:lineRule="auto"/>
              <w:jc w:val="center"/>
              <w:rPr>
                <w:rFonts w:ascii="Times New Roman" w:hAnsi="Times New Roman"/>
                <w:szCs w:val="22"/>
              </w:rPr>
            </w:pPr>
            <w:r>
              <w:rPr>
                <w:rFonts w:ascii="Times New Roman" w:hAnsi="Times New Roman"/>
                <w:szCs w:val="22"/>
              </w:rPr>
              <w:t>1.3.25.</w:t>
            </w:r>
          </w:p>
        </w:tc>
        <w:tc>
          <w:tcPr>
            <w:tcW w:w="313" w:type="pct"/>
          </w:tcPr>
          <w:p>
            <w:pPr>
              <w:spacing w:line="228" w:lineRule="auto"/>
              <w:jc w:val="center"/>
              <w:rPr>
                <w:rFonts w:ascii="Times New Roman" w:hAnsi="Times New Roman"/>
                <w:szCs w:val="22"/>
              </w:rPr>
            </w:pPr>
            <w:r>
              <w:rPr>
                <w:rFonts w:ascii="Times New Roman" w:hAnsi="Times New Roman"/>
                <w:szCs w:val="22"/>
              </w:rPr>
              <w:t>1.3.27.</w:t>
            </w:r>
          </w:p>
        </w:tc>
        <w:tc>
          <w:tcPr>
            <w:tcW w:w="40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28" w:lineRule="auto"/>
              <w:jc w:val="center"/>
              <w:rPr>
                <w:rFonts w:ascii="Times New Roman" w:hAnsi="Times New Roman"/>
                <w:szCs w:val="22"/>
              </w:rPr>
            </w:pPr>
            <w:r>
              <w:rPr>
                <w:rFonts w:ascii="Times New Roman" w:hAnsi="Times New Roman"/>
                <w:szCs w:val="22"/>
              </w:rPr>
              <w:t>-</w:t>
            </w:r>
          </w:p>
        </w:tc>
        <w:tc>
          <w:tcPr>
            <w:tcW w:w="351" w:type="pct"/>
          </w:tcPr>
          <w:p>
            <w:pPr>
              <w:spacing w:line="228" w:lineRule="auto"/>
              <w:jc w:val="center"/>
              <w:rPr>
                <w:rFonts w:ascii="Times New Roman" w:hAnsi="Times New Roman"/>
                <w:szCs w:val="22"/>
              </w:rPr>
            </w:pPr>
            <w:r>
              <w:rPr>
                <w:rFonts w:ascii="Times New Roman" w:hAnsi="Times New Roman"/>
                <w:szCs w:val="22"/>
              </w:rPr>
              <w:t>-</w:t>
            </w:r>
          </w:p>
        </w:tc>
        <w:tc>
          <w:tcPr>
            <w:tcW w:w="214" w:type="pct"/>
          </w:tcPr>
          <w:p>
            <w:pPr>
              <w:spacing w:line="228" w:lineRule="auto"/>
              <w:jc w:val="center"/>
              <w:rPr>
                <w:rFonts w:ascii="Times New Roman" w:hAnsi="Times New Roman"/>
                <w:szCs w:val="22"/>
              </w:rPr>
            </w:pPr>
            <w:r>
              <w:rPr>
                <w:rFonts w:ascii="Times New Roman" w:hAnsi="Times New Roman"/>
                <w:szCs w:val="22"/>
              </w:rPr>
              <w:t>-</w:t>
            </w:r>
          </w:p>
        </w:tc>
        <w:tc>
          <w:tcPr>
            <w:tcW w:w="343" w:type="pct"/>
          </w:tcPr>
          <w:p>
            <w:pPr>
              <w:spacing w:line="228" w:lineRule="auto"/>
              <w:jc w:val="center"/>
              <w:rPr>
                <w:rFonts w:ascii="Times New Roman" w:hAnsi="Times New Roman"/>
                <w:szCs w:val="22"/>
              </w:rPr>
            </w:pPr>
            <w:r>
              <w:rPr>
                <w:rFonts w:ascii="Times New Roman" w:hAnsi="Times New Roman"/>
                <w:szCs w:val="22"/>
              </w:rPr>
              <w:t>-</w:t>
            </w:r>
          </w:p>
        </w:tc>
        <w:tc>
          <w:tcPr>
            <w:tcW w:w="595" w:type="pct"/>
          </w:tcPr>
          <w:p>
            <w:pPr>
              <w:spacing w:line="228" w:lineRule="auto"/>
              <w:jc w:val="center"/>
              <w:rPr>
                <w:rFonts w:ascii="Times New Roman" w:hAnsi="Times New Roman"/>
                <w:szCs w:val="22"/>
              </w:rPr>
            </w:pPr>
            <w:r>
              <w:rPr>
                <w:rFonts w:ascii="Times New Roman" w:hAnsi="Times New Roman"/>
                <w:szCs w:val="22"/>
              </w:rPr>
              <w:t>отчет</w:t>
            </w:r>
          </w:p>
        </w:tc>
        <w:tc>
          <w:tcPr>
            <w:tcW w:w="392"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1.3.27.</w:t>
            </w:r>
          </w:p>
        </w:tc>
        <w:tc>
          <w:tcPr>
            <w:tcW w:w="525"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w:t>
            </w:r>
            <w:r>
              <w:rPr>
                <w:rFonts w:ascii="Times New Roman" w:hAnsi="Times New Roman"/>
                <w:szCs w:val="22"/>
              </w:rPr>
              <w:lastRenderedPageBreak/>
              <w:t xml:space="preserve">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с которыми заключены 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445" w:type="pct"/>
          </w:tcPr>
          <w:p>
            <w:pPr>
              <w:jc w:val="center"/>
              <w:rPr>
                <w:rFonts w:ascii="Times New Roman" w:hAnsi="Times New Roman"/>
                <w:szCs w:val="22"/>
              </w:rPr>
            </w:pPr>
            <w:r>
              <w:rPr>
                <w:rFonts w:ascii="Times New Roman" w:hAnsi="Times New Roman"/>
                <w:szCs w:val="22"/>
              </w:rPr>
              <w:t>10.06.2026</w:t>
            </w:r>
          </w:p>
        </w:tc>
        <w:tc>
          <w:tcPr>
            <w:tcW w:w="342" w:type="pct"/>
          </w:tcPr>
          <w:p>
            <w:pPr>
              <w:jc w:val="center"/>
              <w:rPr>
                <w:rFonts w:ascii="Times New Roman" w:hAnsi="Times New Roman"/>
                <w:szCs w:val="22"/>
              </w:rPr>
            </w:pPr>
            <w:r>
              <w:rPr>
                <w:rFonts w:ascii="Times New Roman" w:hAnsi="Times New Roman"/>
                <w:szCs w:val="22"/>
              </w:rPr>
              <w:t>1.3.26.</w:t>
            </w:r>
          </w:p>
        </w:tc>
        <w:tc>
          <w:tcPr>
            <w:tcW w:w="313" w:type="pct"/>
          </w:tcPr>
          <w:p>
            <w:pPr>
              <w:jc w:val="center"/>
              <w:rPr>
                <w:rFonts w:ascii="Times New Roman" w:hAnsi="Times New Roman"/>
                <w:szCs w:val="22"/>
              </w:rPr>
            </w:pPr>
            <w:r>
              <w:rPr>
                <w:rFonts w:ascii="Times New Roman" w:hAnsi="Times New Roman"/>
                <w:szCs w:val="22"/>
              </w:rPr>
              <w:t>1.3.28.</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протокол</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1.3.28.</w:t>
            </w:r>
          </w:p>
        </w:tc>
        <w:tc>
          <w:tcPr>
            <w:tcW w:w="525"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15.07.2026</w:t>
            </w:r>
          </w:p>
        </w:tc>
        <w:tc>
          <w:tcPr>
            <w:tcW w:w="342" w:type="pct"/>
          </w:tcPr>
          <w:p>
            <w:pPr>
              <w:jc w:val="center"/>
              <w:rPr>
                <w:rFonts w:ascii="Times New Roman" w:hAnsi="Times New Roman"/>
                <w:szCs w:val="22"/>
              </w:rPr>
            </w:pPr>
            <w:r>
              <w:rPr>
                <w:rFonts w:ascii="Times New Roman" w:hAnsi="Times New Roman"/>
                <w:szCs w:val="22"/>
              </w:rPr>
              <w:t>1.3.27.</w:t>
            </w:r>
          </w:p>
        </w:tc>
        <w:tc>
          <w:tcPr>
            <w:tcW w:w="313" w:type="pct"/>
          </w:tcPr>
          <w:p>
            <w:pPr>
              <w:jc w:val="center"/>
              <w:rPr>
                <w:rFonts w:ascii="Times New Roman" w:hAnsi="Times New Roman"/>
                <w:szCs w:val="22"/>
              </w:rPr>
            </w:pPr>
            <w:r>
              <w:rPr>
                <w:rFonts w:ascii="Times New Roman" w:hAnsi="Times New Roman"/>
                <w:szCs w:val="22"/>
              </w:rPr>
              <w:t>1.3.29.</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отчет</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1.3.29.</w:t>
            </w:r>
          </w:p>
        </w:tc>
        <w:tc>
          <w:tcPr>
            <w:tcW w:w="525"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w:t>
            </w:r>
            <w:r>
              <w:rPr>
                <w:rFonts w:ascii="Times New Roman" w:hAnsi="Times New Roman"/>
                <w:szCs w:val="22"/>
              </w:rPr>
              <w:lastRenderedPageBreak/>
              <w:t xml:space="preserve">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445" w:type="pct"/>
          </w:tcPr>
          <w:p>
            <w:pPr>
              <w:jc w:val="center"/>
              <w:rPr>
                <w:rFonts w:ascii="Times New Roman" w:hAnsi="Times New Roman"/>
                <w:szCs w:val="22"/>
              </w:rPr>
            </w:pPr>
            <w:r>
              <w:rPr>
                <w:rFonts w:ascii="Times New Roman" w:hAnsi="Times New Roman"/>
                <w:szCs w:val="22"/>
              </w:rPr>
              <w:t>10.08.2026</w:t>
            </w:r>
          </w:p>
        </w:tc>
        <w:tc>
          <w:tcPr>
            <w:tcW w:w="342" w:type="pct"/>
          </w:tcPr>
          <w:p>
            <w:pPr>
              <w:jc w:val="center"/>
              <w:rPr>
                <w:rFonts w:ascii="Times New Roman" w:hAnsi="Times New Roman"/>
                <w:szCs w:val="22"/>
              </w:rPr>
            </w:pPr>
            <w:r>
              <w:rPr>
                <w:rFonts w:ascii="Times New Roman" w:hAnsi="Times New Roman"/>
                <w:szCs w:val="22"/>
              </w:rPr>
              <w:t>1.3.28.</w:t>
            </w:r>
          </w:p>
        </w:tc>
        <w:tc>
          <w:tcPr>
            <w:tcW w:w="313" w:type="pct"/>
          </w:tcPr>
          <w:p>
            <w:pPr>
              <w:jc w:val="center"/>
              <w:rPr>
                <w:rFonts w:ascii="Times New Roman" w:hAnsi="Times New Roman"/>
                <w:szCs w:val="22"/>
              </w:rPr>
            </w:pPr>
            <w:r>
              <w:rPr>
                <w:rFonts w:ascii="Times New Roman" w:hAnsi="Times New Roman"/>
                <w:szCs w:val="22"/>
              </w:rPr>
              <w:t>1.3.30.</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протокол</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1.3.30.</w:t>
            </w:r>
          </w:p>
        </w:tc>
        <w:tc>
          <w:tcPr>
            <w:tcW w:w="525" w:type="pct"/>
          </w:tcPr>
          <w:p>
            <w:pPr>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территории Республики Татарстан мероприятий федерального проекта»</w:t>
            </w:r>
          </w:p>
        </w:tc>
        <w:tc>
          <w:tcPr>
            <w:tcW w:w="399" w:type="pct"/>
          </w:tcPr>
          <w:p>
            <w:pPr>
              <w:jc w:val="center"/>
              <w:rPr>
                <w:rFonts w:ascii="Times New Roman" w:hAnsi="Times New Roman"/>
                <w:szCs w:val="22"/>
              </w:rPr>
            </w:pPr>
            <w:r>
              <w:rPr>
                <w:rFonts w:ascii="Times New Roman" w:hAnsi="Times New Roman"/>
                <w:szCs w:val="22"/>
              </w:rPr>
              <w:t>-</w:t>
            </w:r>
          </w:p>
        </w:tc>
        <w:tc>
          <w:tcPr>
            <w:tcW w:w="445" w:type="pct"/>
          </w:tcPr>
          <w:p>
            <w:pPr>
              <w:jc w:val="center"/>
              <w:rPr>
                <w:rFonts w:ascii="Times New Roman" w:hAnsi="Times New Roman"/>
                <w:szCs w:val="22"/>
              </w:rPr>
            </w:pPr>
            <w:r>
              <w:rPr>
                <w:rFonts w:ascii="Times New Roman" w:hAnsi="Times New Roman"/>
                <w:szCs w:val="22"/>
              </w:rPr>
              <w:t>15.08.2026</w:t>
            </w:r>
          </w:p>
        </w:tc>
        <w:tc>
          <w:tcPr>
            <w:tcW w:w="342" w:type="pct"/>
          </w:tcPr>
          <w:p>
            <w:pPr>
              <w:jc w:val="center"/>
              <w:rPr>
                <w:rFonts w:ascii="Times New Roman" w:hAnsi="Times New Roman"/>
                <w:szCs w:val="22"/>
              </w:rPr>
            </w:pPr>
            <w:r>
              <w:rPr>
                <w:rFonts w:ascii="Times New Roman" w:hAnsi="Times New Roman"/>
                <w:szCs w:val="22"/>
              </w:rPr>
              <w:t>1.3.29.</w:t>
            </w:r>
          </w:p>
        </w:tc>
        <w:tc>
          <w:tcPr>
            <w:tcW w:w="313" w:type="pct"/>
          </w:tcPr>
          <w:p>
            <w:pPr>
              <w:jc w:val="center"/>
              <w:rPr>
                <w:rFonts w:ascii="Times New Roman" w:hAnsi="Times New Roman"/>
                <w:szCs w:val="22"/>
              </w:rPr>
            </w:pPr>
            <w:r>
              <w:rPr>
                <w:rFonts w:ascii="Times New Roman" w:hAnsi="Times New Roman"/>
                <w:szCs w:val="22"/>
              </w:rPr>
              <w:t>1.3.31.</w:t>
            </w:r>
          </w:p>
        </w:tc>
        <w:tc>
          <w:tcPr>
            <w:tcW w:w="406" w:type="pct"/>
          </w:tcPr>
          <w:p>
            <w:pPr>
              <w:jc w:val="center"/>
              <w:rPr>
                <w:rFonts w:ascii="Times New Roman" w:hAnsi="Times New Roman"/>
              </w:rPr>
            </w:pPr>
            <w:r>
              <w:rPr>
                <w:rFonts w:ascii="Times New Roman" w:hAnsi="Times New Roman"/>
                <w:szCs w:val="22"/>
              </w:rPr>
              <w:t>Минсельхозпрод РТ</w:t>
            </w:r>
          </w:p>
        </w:tc>
        <w:tc>
          <w:tcPr>
            <w:tcW w:w="405" w:type="pct"/>
          </w:tcPr>
          <w:p>
            <w:pPr>
              <w:jc w:val="center"/>
              <w:rPr>
                <w:rFonts w:ascii="Times New Roman" w:hAnsi="Times New Roman"/>
                <w:szCs w:val="22"/>
              </w:rPr>
            </w:pPr>
            <w:r>
              <w:rPr>
                <w:rFonts w:ascii="Times New Roman" w:hAnsi="Times New Roman"/>
                <w:szCs w:val="22"/>
              </w:rPr>
              <w:t>-</w:t>
            </w:r>
          </w:p>
        </w:tc>
        <w:tc>
          <w:tcPr>
            <w:tcW w:w="351" w:type="pct"/>
          </w:tcPr>
          <w:p>
            <w:pPr>
              <w:jc w:val="center"/>
              <w:rPr>
                <w:rFonts w:ascii="Times New Roman" w:hAnsi="Times New Roman"/>
                <w:szCs w:val="22"/>
              </w:rPr>
            </w:pPr>
            <w:r>
              <w:rPr>
                <w:rFonts w:ascii="Times New Roman" w:hAnsi="Times New Roman"/>
                <w:szCs w:val="22"/>
              </w:rPr>
              <w:t>-</w:t>
            </w:r>
          </w:p>
        </w:tc>
        <w:tc>
          <w:tcPr>
            <w:tcW w:w="214" w:type="pct"/>
          </w:tcPr>
          <w:p>
            <w:pPr>
              <w:jc w:val="center"/>
              <w:rPr>
                <w:rFonts w:ascii="Times New Roman" w:hAnsi="Times New Roman"/>
                <w:szCs w:val="22"/>
              </w:rPr>
            </w:pPr>
            <w:r>
              <w:rPr>
                <w:rFonts w:ascii="Times New Roman" w:hAnsi="Times New Roman"/>
                <w:szCs w:val="22"/>
              </w:rPr>
              <w:t>-</w:t>
            </w:r>
          </w:p>
        </w:tc>
        <w:tc>
          <w:tcPr>
            <w:tcW w:w="343" w:type="pct"/>
          </w:tcPr>
          <w:p>
            <w:pPr>
              <w:jc w:val="center"/>
              <w:rPr>
                <w:rFonts w:ascii="Times New Roman" w:hAnsi="Times New Roman"/>
                <w:szCs w:val="22"/>
              </w:rPr>
            </w:pPr>
            <w:r>
              <w:rPr>
                <w:rFonts w:ascii="Times New Roman" w:hAnsi="Times New Roman"/>
                <w:szCs w:val="22"/>
              </w:rPr>
              <w:t>-</w:t>
            </w:r>
          </w:p>
        </w:tc>
        <w:tc>
          <w:tcPr>
            <w:tcW w:w="595" w:type="pct"/>
          </w:tcPr>
          <w:p>
            <w:pPr>
              <w:jc w:val="center"/>
              <w:rPr>
                <w:rFonts w:ascii="Times New Roman" w:hAnsi="Times New Roman"/>
                <w:szCs w:val="22"/>
              </w:rPr>
            </w:pPr>
            <w:r>
              <w:rPr>
                <w:rFonts w:ascii="Times New Roman" w:hAnsi="Times New Roman"/>
                <w:szCs w:val="22"/>
              </w:rPr>
              <w:t>отчет</w:t>
            </w:r>
          </w:p>
        </w:tc>
        <w:tc>
          <w:tcPr>
            <w:tcW w:w="392"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1.3.31.</w:t>
            </w:r>
          </w:p>
        </w:tc>
        <w:tc>
          <w:tcPr>
            <w:tcW w:w="525" w:type="pct"/>
          </w:tcPr>
          <w:p>
            <w:pPr>
              <w:spacing w:line="245" w:lineRule="auto"/>
              <w:jc w:val="both"/>
              <w:rPr>
                <w:rFonts w:ascii="Times New Roman" w:hAnsi="Times New Roman"/>
                <w:szCs w:val="22"/>
              </w:rPr>
            </w:pPr>
            <w:r>
              <w:rPr>
                <w:rFonts w:ascii="Times New Roman" w:hAnsi="Times New Roman"/>
                <w:szCs w:val="22"/>
              </w:rPr>
              <w:t>Контрольная точка «В целях мониторинга проведены совещания (в том числе в режиме ви</w:t>
            </w:r>
            <w:r>
              <w:rPr>
                <w:rFonts w:ascii="Times New Roman" w:hAnsi="Times New Roman"/>
                <w:szCs w:val="22"/>
              </w:rPr>
              <w:lastRenderedPageBreak/>
              <w:t xml:space="preserve">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spacing w:line="245" w:lineRule="auto"/>
              <w:jc w:val="center"/>
              <w:rPr>
                <w:rFonts w:ascii="Times New Roman" w:hAnsi="Times New Roman"/>
                <w:szCs w:val="22"/>
              </w:rPr>
            </w:pPr>
            <w:r>
              <w:rPr>
                <w:rFonts w:ascii="Times New Roman" w:hAnsi="Times New Roman"/>
                <w:szCs w:val="22"/>
              </w:rPr>
              <w:lastRenderedPageBreak/>
              <w:t>-</w:t>
            </w:r>
          </w:p>
        </w:tc>
        <w:tc>
          <w:tcPr>
            <w:tcW w:w="445" w:type="pct"/>
          </w:tcPr>
          <w:p>
            <w:pPr>
              <w:spacing w:line="245" w:lineRule="auto"/>
              <w:jc w:val="center"/>
              <w:rPr>
                <w:rFonts w:ascii="Times New Roman" w:hAnsi="Times New Roman"/>
                <w:szCs w:val="22"/>
              </w:rPr>
            </w:pPr>
            <w:r>
              <w:rPr>
                <w:rFonts w:ascii="Times New Roman" w:hAnsi="Times New Roman"/>
                <w:szCs w:val="22"/>
              </w:rPr>
              <w:t>10.10.2026</w:t>
            </w:r>
          </w:p>
        </w:tc>
        <w:tc>
          <w:tcPr>
            <w:tcW w:w="342" w:type="pct"/>
          </w:tcPr>
          <w:p>
            <w:pPr>
              <w:spacing w:line="245" w:lineRule="auto"/>
              <w:jc w:val="center"/>
              <w:rPr>
                <w:rFonts w:ascii="Times New Roman" w:hAnsi="Times New Roman"/>
                <w:szCs w:val="22"/>
              </w:rPr>
            </w:pPr>
            <w:r>
              <w:rPr>
                <w:rFonts w:ascii="Times New Roman" w:hAnsi="Times New Roman"/>
                <w:szCs w:val="22"/>
              </w:rPr>
              <w:t>1.3.30.</w:t>
            </w:r>
          </w:p>
        </w:tc>
        <w:tc>
          <w:tcPr>
            <w:tcW w:w="313" w:type="pct"/>
          </w:tcPr>
          <w:p>
            <w:pPr>
              <w:spacing w:line="245" w:lineRule="auto"/>
              <w:jc w:val="center"/>
              <w:rPr>
                <w:rFonts w:ascii="Times New Roman" w:hAnsi="Times New Roman"/>
                <w:szCs w:val="22"/>
              </w:rPr>
            </w:pPr>
            <w:r>
              <w:rPr>
                <w:rFonts w:ascii="Times New Roman" w:hAnsi="Times New Roman"/>
                <w:szCs w:val="22"/>
              </w:rPr>
              <w:t>1.3.32.</w:t>
            </w:r>
          </w:p>
        </w:tc>
        <w:tc>
          <w:tcPr>
            <w:tcW w:w="406"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45" w:lineRule="auto"/>
              <w:jc w:val="center"/>
              <w:rPr>
                <w:rFonts w:ascii="Times New Roman" w:hAnsi="Times New Roman"/>
                <w:szCs w:val="22"/>
              </w:rPr>
            </w:pPr>
            <w:r>
              <w:rPr>
                <w:rFonts w:ascii="Times New Roman" w:hAnsi="Times New Roman"/>
                <w:szCs w:val="22"/>
              </w:rPr>
              <w:t>-</w:t>
            </w:r>
          </w:p>
        </w:tc>
        <w:tc>
          <w:tcPr>
            <w:tcW w:w="351" w:type="pct"/>
          </w:tcPr>
          <w:p>
            <w:pPr>
              <w:spacing w:line="245" w:lineRule="auto"/>
              <w:jc w:val="center"/>
              <w:rPr>
                <w:rFonts w:ascii="Times New Roman" w:hAnsi="Times New Roman"/>
                <w:szCs w:val="22"/>
              </w:rPr>
            </w:pPr>
            <w:r>
              <w:rPr>
                <w:rFonts w:ascii="Times New Roman" w:hAnsi="Times New Roman"/>
                <w:szCs w:val="22"/>
              </w:rPr>
              <w:t>-</w:t>
            </w:r>
          </w:p>
        </w:tc>
        <w:tc>
          <w:tcPr>
            <w:tcW w:w="214" w:type="pct"/>
          </w:tcPr>
          <w:p>
            <w:pPr>
              <w:spacing w:line="245" w:lineRule="auto"/>
              <w:jc w:val="center"/>
              <w:rPr>
                <w:rFonts w:ascii="Times New Roman" w:hAnsi="Times New Roman"/>
                <w:szCs w:val="22"/>
              </w:rPr>
            </w:pPr>
            <w:r>
              <w:rPr>
                <w:rFonts w:ascii="Times New Roman" w:hAnsi="Times New Roman"/>
                <w:szCs w:val="22"/>
              </w:rPr>
              <w:t>-</w:t>
            </w:r>
          </w:p>
        </w:tc>
        <w:tc>
          <w:tcPr>
            <w:tcW w:w="343" w:type="pct"/>
          </w:tcPr>
          <w:p>
            <w:pPr>
              <w:spacing w:line="245" w:lineRule="auto"/>
              <w:jc w:val="center"/>
              <w:rPr>
                <w:rFonts w:ascii="Times New Roman" w:hAnsi="Times New Roman"/>
                <w:szCs w:val="22"/>
              </w:rPr>
            </w:pPr>
            <w:r>
              <w:rPr>
                <w:rFonts w:ascii="Times New Roman" w:hAnsi="Times New Roman"/>
                <w:szCs w:val="22"/>
              </w:rPr>
              <w:t>-</w:t>
            </w:r>
          </w:p>
        </w:tc>
        <w:tc>
          <w:tcPr>
            <w:tcW w:w="595" w:type="pct"/>
          </w:tcPr>
          <w:p>
            <w:pPr>
              <w:spacing w:line="245" w:lineRule="auto"/>
              <w:jc w:val="center"/>
              <w:rPr>
                <w:rFonts w:ascii="Times New Roman" w:hAnsi="Times New Roman"/>
                <w:szCs w:val="22"/>
              </w:rPr>
            </w:pPr>
            <w:r>
              <w:rPr>
                <w:rFonts w:ascii="Times New Roman" w:hAnsi="Times New Roman"/>
                <w:szCs w:val="22"/>
              </w:rPr>
              <w:t>протокол</w:t>
            </w:r>
          </w:p>
        </w:tc>
        <w:tc>
          <w:tcPr>
            <w:tcW w:w="392"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1.3.32.</w:t>
            </w:r>
          </w:p>
        </w:tc>
        <w:tc>
          <w:tcPr>
            <w:tcW w:w="525" w:type="pct"/>
          </w:tcPr>
          <w:p>
            <w:pPr>
              <w:spacing w:line="245" w:lineRule="auto"/>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spacing w:line="245" w:lineRule="auto"/>
              <w:jc w:val="center"/>
              <w:rPr>
                <w:rFonts w:ascii="Times New Roman" w:hAnsi="Times New Roman"/>
                <w:szCs w:val="22"/>
              </w:rPr>
            </w:pPr>
            <w:r>
              <w:rPr>
                <w:rFonts w:ascii="Times New Roman" w:hAnsi="Times New Roman"/>
                <w:szCs w:val="22"/>
              </w:rPr>
              <w:t>-</w:t>
            </w:r>
          </w:p>
        </w:tc>
        <w:tc>
          <w:tcPr>
            <w:tcW w:w="445" w:type="pct"/>
          </w:tcPr>
          <w:p>
            <w:pPr>
              <w:spacing w:line="245" w:lineRule="auto"/>
              <w:jc w:val="center"/>
              <w:rPr>
                <w:rFonts w:ascii="Times New Roman" w:hAnsi="Times New Roman"/>
                <w:szCs w:val="22"/>
              </w:rPr>
            </w:pPr>
            <w:r>
              <w:rPr>
                <w:rFonts w:ascii="Times New Roman" w:hAnsi="Times New Roman"/>
                <w:szCs w:val="22"/>
              </w:rPr>
              <w:t>15.10.2026</w:t>
            </w:r>
          </w:p>
        </w:tc>
        <w:tc>
          <w:tcPr>
            <w:tcW w:w="342" w:type="pct"/>
          </w:tcPr>
          <w:p>
            <w:pPr>
              <w:spacing w:line="245" w:lineRule="auto"/>
              <w:jc w:val="center"/>
              <w:rPr>
                <w:rFonts w:ascii="Times New Roman" w:hAnsi="Times New Roman"/>
                <w:szCs w:val="22"/>
              </w:rPr>
            </w:pPr>
            <w:r>
              <w:rPr>
                <w:rFonts w:ascii="Times New Roman" w:hAnsi="Times New Roman"/>
                <w:szCs w:val="22"/>
              </w:rPr>
              <w:t>1.3.31.</w:t>
            </w:r>
          </w:p>
        </w:tc>
        <w:tc>
          <w:tcPr>
            <w:tcW w:w="313" w:type="pct"/>
          </w:tcPr>
          <w:p>
            <w:pPr>
              <w:spacing w:line="245" w:lineRule="auto"/>
              <w:jc w:val="center"/>
              <w:rPr>
                <w:rFonts w:ascii="Times New Roman" w:hAnsi="Times New Roman"/>
                <w:szCs w:val="22"/>
              </w:rPr>
            </w:pPr>
            <w:r>
              <w:rPr>
                <w:rFonts w:ascii="Times New Roman" w:hAnsi="Times New Roman"/>
                <w:szCs w:val="22"/>
              </w:rPr>
              <w:t>1.3.33.</w:t>
            </w:r>
          </w:p>
        </w:tc>
        <w:tc>
          <w:tcPr>
            <w:tcW w:w="406"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45" w:lineRule="auto"/>
              <w:jc w:val="center"/>
              <w:rPr>
                <w:rFonts w:ascii="Times New Roman" w:hAnsi="Times New Roman"/>
                <w:szCs w:val="22"/>
              </w:rPr>
            </w:pPr>
            <w:r>
              <w:rPr>
                <w:rFonts w:ascii="Times New Roman" w:hAnsi="Times New Roman"/>
                <w:szCs w:val="22"/>
              </w:rPr>
              <w:t>-</w:t>
            </w:r>
          </w:p>
        </w:tc>
        <w:tc>
          <w:tcPr>
            <w:tcW w:w="351" w:type="pct"/>
          </w:tcPr>
          <w:p>
            <w:pPr>
              <w:spacing w:line="245" w:lineRule="auto"/>
              <w:jc w:val="center"/>
              <w:rPr>
                <w:rFonts w:ascii="Times New Roman" w:hAnsi="Times New Roman"/>
                <w:szCs w:val="22"/>
              </w:rPr>
            </w:pPr>
            <w:r>
              <w:rPr>
                <w:rFonts w:ascii="Times New Roman" w:hAnsi="Times New Roman"/>
                <w:szCs w:val="22"/>
              </w:rPr>
              <w:t>-</w:t>
            </w:r>
          </w:p>
        </w:tc>
        <w:tc>
          <w:tcPr>
            <w:tcW w:w="214" w:type="pct"/>
          </w:tcPr>
          <w:p>
            <w:pPr>
              <w:spacing w:line="245" w:lineRule="auto"/>
              <w:jc w:val="center"/>
              <w:rPr>
                <w:rFonts w:ascii="Times New Roman" w:hAnsi="Times New Roman"/>
                <w:szCs w:val="22"/>
              </w:rPr>
            </w:pPr>
            <w:r>
              <w:rPr>
                <w:rFonts w:ascii="Times New Roman" w:hAnsi="Times New Roman"/>
                <w:szCs w:val="22"/>
              </w:rPr>
              <w:t>-</w:t>
            </w:r>
          </w:p>
        </w:tc>
        <w:tc>
          <w:tcPr>
            <w:tcW w:w="343" w:type="pct"/>
          </w:tcPr>
          <w:p>
            <w:pPr>
              <w:spacing w:line="245" w:lineRule="auto"/>
              <w:jc w:val="center"/>
              <w:rPr>
                <w:rFonts w:ascii="Times New Roman" w:hAnsi="Times New Roman"/>
                <w:szCs w:val="22"/>
              </w:rPr>
            </w:pPr>
            <w:r>
              <w:rPr>
                <w:rFonts w:ascii="Times New Roman" w:hAnsi="Times New Roman"/>
                <w:szCs w:val="22"/>
              </w:rPr>
              <w:t>-</w:t>
            </w:r>
          </w:p>
        </w:tc>
        <w:tc>
          <w:tcPr>
            <w:tcW w:w="595" w:type="pct"/>
          </w:tcPr>
          <w:p>
            <w:pPr>
              <w:spacing w:line="245" w:lineRule="auto"/>
              <w:jc w:val="center"/>
              <w:rPr>
                <w:rFonts w:ascii="Times New Roman" w:hAnsi="Times New Roman"/>
                <w:szCs w:val="22"/>
              </w:rPr>
            </w:pPr>
            <w:r>
              <w:rPr>
                <w:rFonts w:ascii="Times New Roman" w:hAnsi="Times New Roman"/>
                <w:szCs w:val="22"/>
              </w:rPr>
              <w:t>отчет</w:t>
            </w:r>
          </w:p>
        </w:tc>
        <w:tc>
          <w:tcPr>
            <w:tcW w:w="392"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4132"/>
        </w:trPr>
        <w:tc>
          <w:tcPr>
            <w:tcW w:w="271" w:type="pct"/>
          </w:tcPr>
          <w:p>
            <w:pPr>
              <w:jc w:val="center"/>
              <w:rPr>
                <w:rFonts w:ascii="Times New Roman" w:hAnsi="Times New Roman"/>
                <w:szCs w:val="22"/>
              </w:rPr>
            </w:pPr>
            <w:r>
              <w:rPr>
                <w:rFonts w:ascii="Times New Roman" w:hAnsi="Times New Roman"/>
                <w:szCs w:val="22"/>
              </w:rPr>
              <w:lastRenderedPageBreak/>
              <w:t>1.3.33.</w:t>
            </w:r>
          </w:p>
        </w:tc>
        <w:tc>
          <w:tcPr>
            <w:tcW w:w="525" w:type="pct"/>
          </w:tcPr>
          <w:p>
            <w:pPr>
              <w:spacing w:line="245" w:lineRule="auto"/>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бюджету субъекта Российской Федерации межбюджетных трансфертов с Министерством сельского хозяйства Российской Федерации»</w:t>
            </w:r>
          </w:p>
        </w:tc>
        <w:tc>
          <w:tcPr>
            <w:tcW w:w="399" w:type="pct"/>
          </w:tcPr>
          <w:p>
            <w:pPr>
              <w:spacing w:line="245" w:lineRule="auto"/>
              <w:jc w:val="center"/>
              <w:rPr>
                <w:rFonts w:ascii="Times New Roman" w:hAnsi="Times New Roman"/>
                <w:szCs w:val="22"/>
              </w:rPr>
            </w:pPr>
            <w:r>
              <w:rPr>
                <w:rFonts w:ascii="Times New Roman" w:hAnsi="Times New Roman"/>
                <w:szCs w:val="22"/>
              </w:rPr>
              <w:t>-</w:t>
            </w:r>
          </w:p>
        </w:tc>
        <w:tc>
          <w:tcPr>
            <w:tcW w:w="445" w:type="pct"/>
          </w:tcPr>
          <w:p>
            <w:pPr>
              <w:spacing w:line="245" w:lineRule="auto"/>
              <w:jc w:val="center"/>
              <w:rPr>
                <w:rFonts w:ascii="Times New Roman" w:hAnsi="Times New Roman"/>
                <w:szCs w:val="22"/>
              </w:rPr>
            </w:pPr>
            <w:r>
              <w:rPr>
                <w:rFonts w:ascii="Times New Roman" w:hAnsi="Times New Roman"/>
                <w:szCs w:val="22"/>
              </w:rPr>
              <w:t>31.12.2026</w:t>
            </w:r>
          </w:p>
        </w:tc>
        <w:tc>
          <w:tcPr>
            <w:tcW w:w="342" w:type="pct"/>
          </w:tcPr>
          <w:p>
            <w:pPr>
              <w:spacing w:line="245" w:lineRule="auto"/>
              <w:jc w:val="center"/>
              <w:rPr>
                <w:rFonts w:ascii="Times New Roman" w:hAnsi="Times New Roman"/>
                <w:szCs w:val="22"/>
              </w:rPr>
            </w:pPr>
            <w:r>
              <w:rPr>
                <w:rFonts w:ascii="Times New Roman" w:hAnsi="Times New Roman"/>
                <w:szCs w:val="22"/>
              </w:rPr>
              <w:t>1.3.32.</w:t>
            </w:r>
          </w:p>
        </w:tc>
        <w:tc>
          <w:tcPr>
            <w:tcW w:w="313" w:type="pct"/>
          </w:tcPr>
          <w:p>
            <w:pPr>
              <w:spacing w:line="245" w:lineRule="auto"/>
              <w:jc w:val="center"/>
              <w:rPr>
                <w:rFonts w:ascii="Times New Roman" w:hAnsi="Times New Roman"/>
                <w:szCs w:val="22"/>
              </w:rPr>
            </w:pPr>
            <w:r>
              <w:rPr>
                <w:rFonts w:ascii="Times New Roman" w:hAnsi="Times New Roman"/>
                <w:szCs w:val="22"/>
              </w:rPr>
              <w:t>1.3.34.</w:t>
            </w:r>
          </w:p>
        </w:tc>
        <w:tc>
          <w:tcPr>
            <w:tcW w:w="406"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45" w:lineRule="auto"/>
              <w:jc w:val="center"/>
              <w:rPr>
                <w:rFonts w:ascii="Times New Roman" w:hAnsi="Times New Roman"/>
                <w:szCs w:val="22"/>
              </w:rPr>
            </w:pPr>
            <w:r>
              <w:rPr>
                <w:rFonts w:ascii="Times New Roman" w:hAnsi="Times New Roman"/>
                <w:szCs w:val="22"/>
              </w:rPr>
              <w:t>-</w:t>
            </w:r>
          </w:p>
        </w:tc>
        <w:tc>
          <w:tcPr>
            <w:tcW w:w="351" w:type="pct"/>
          </w:tcPr>
          <w:p>
            <w:pPr>
              <w:spacing w:line="245" w:lineRule="auto"/>
              <w:jc w:val="center"/>
              <w:rPr>
                <w:rFonts w:ascii="Times New Roman" w:hAnsi="Times New Roman"/>
                <w:szCs w:val="22"/>
              </w:rPr>
            </w:pPr>
            <w:r>
              <w:rPr>
                <w:rFonts w:ascii="Times New Roman" w:hAnsi="Times New Roman"/>
                <w:szCs w:val="22"/>
              </w:rPr>
              <w:t>-</w:t>
            </w:r>
          </w:p>
        </w:tc>
        <w:tc>
          <w:tcPr>
            <w:tcW w:w="214" w:type="pct"/>
          </w:tcPr>
          <w:p>
            <w:pPr>
              <w:spacing w:line="245" w:lineRule="auto"/>
              <w:jc w:val="center"/>
              <w:rPr>
                <w:rFonts w:ascii="Times New Roman" w:hAnsi="Times New Roman"/>
                <w:szCs w:val="22"/>
              </w:rPr>
            </w:pPr>
            <w:r>
              <w:rPr>
                <w:rFonts w:ascii="Times New Roman" w:hAnsi="Times New Roman"/>
                <w:szCs w:val="22"/>
              </w:rPr>
              <w:t>-</w:t>
            </w:r>
          </w:p>
        </w:tc>
        <w:tc>
          <w:tcPr>
            <w:tcW w:w="343" w:type="pct"/>
          </w:tcPr>
          <w:p>
            <w:pPr>
              <w:spacing w:line="245" w:lineRule="auto"/>
              <w:jc w:val="center"/>
              <w:rPr>
                <w:rFonts w:ascii="Times New Roman" w:hAnsi="Times New Roman"/>
                <w:szCs w:val="22"/>
              </w:rPr>
            </w:pPr>
            <w:r>
              <w:rPr>
                <w:rFonts w:ascii="Times New Roman" w:hAnsi="Times New Roman"/>
                <w:szCs w:val="22"/>
              </w:rPr>
              <w:t>-</w:t>
            </w:r>
          </w:p>
        </w:tc>
        <w:tc>
          <w:tcPr>
            <w:tcW w:w="595" w:type="pct"/>
          </w:tcPr>
          <w:p>
            <w:pPr>
              <w:spacing w:line="245" w:lineRule="auto"/>
              <w:jc w:val="center"/>
              <w:rPr>
                <w:rFonts w:ascii="Times New Roman" w:hAnsi="Times New Roman"/>
                <w:szCs w:val="22"/>
              </w:rPr>
            </w:pPr>
            <w:r>
              <w:rPr>
                <w:rFonts w:ascii="Times New Roman" w:hAnsi="Times New Roman"/>
                <w:szCs w:val="22"/>
              </w:rPr>
              <w:t>соглашение</w:t>
            </w:r>
          </w:p>
        </w:tc>
        <w:tc>
          <w:tcPr>
            <w:tcW w:w="392"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3175"/>
        </w:trPr>
        <w:tc>
          <w:tcPr>
            <w:tcW w:w="271" w:type="pct"/>
          </w:tcPr>
          <w:p>
            <w:pPr>
              <w:jc w:val="center"/>
              <w:rPr>
                <w:rFonts w:ascii="Times New Roman" w:hAnsi="Times New Roman"/>
                <w:szCs w:val="22"/>
              </w:rPr>
            </w:pPr>
            <w:r>
              <w:rPr>
                <w:rFonts w:ascii="Times New Roman" w:hAnsi="Times New Roman"/>
                <w:szCs w:val="22"/>
              </w:rPr>
              <w:t>1.3.34.</w:t>
            </w:r>
          </w:p>
        </w:tc>
        <w:tc>
          <w:tcPr>
            <w:tcW w:w="525" w:type="pct"/>
          </w:tcPr>
          <w:p>
            <w:pPr>
              <w:spacing w:line="245" w:lineRule="auto"/>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spacing w:line="245" w:lineRule="auto"/>
              <w:jc w:val="center"/>
              <w:rPr>
                <w:rFonts w:ascii="Times New Roman" w:hAnsi="Times New Roman"/>
                <w:szCs w:val="22"/>
              </w:rPr>
            </w:pPr>
            <w:r>
              <w:rPr>
                <w:rFonts w:ascii="Times New Roman" w:hAnsi="Times New Roman"/>
                <w:szCs w:val="22"/>
              </w:rPr>
              <w:t>-</w:t>
            </w:r>
          </w:p>
        </w:tc>
        <w:tc>
          <w:tcPr>
            <w:tcW w:w="445" w:type="pct"/>
          </w:tcPr>
          <w:p>
            <w:pPr>
              <w:spacing w:line="245" w:lineRule="auto"/>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31"/>
            </w:r>
          </w:p>
        </w:tc>
        <w:tc>
          <w:tcPr>
            <w:tcW w:w="342" w:type="pct"/>
          </w:tcPr>
          <w:p>
            <w:pPr>
              <w:spacing w:line="245" w:lineRule="auto"/>
              <w:jc w:val="center"/>
              <w:rPr>
                <w:rFonts w:ascii="Times New Roman" w:hAnsi="Times New Roman"/>
                <w:szCs w:val="22"/>
              </w:rPr>
            </w:pPr>
            <w:r>
              <w:rPr>
                <w:rFonts w:ascii="Times New Roman" w:hAnsi="Times New Roman"/>
                <w:szCs w:val="22"/>
              </w:rPr>
              <w:t>1.3.33.</w:t>
            </w:r>
          </w:p>
        </w:tc>
        <w:tc>
          <w:tcPr>
            <w:tcW w:w="313" w:type="pct"/>
          </w:tcPr>
          <w:p>
            <w:pPr>
              <w:spacing w:line="245" w:lineRule="auto"/>
              <w:jc w:val="center"/>
              <w:rPr>
                <w:rFonts w:ascii="Times New Roman" w:hAnsi="Times New Roman"/>
                <w:szCs w:val="22"/>
              </w:rPr>
            </w:pPr>
            <w:r>
              <w:rPr>
                <w:rFonts w:ascii="Times New Roman" w:hAnsi="Times New Roman"/>
                <w:szCs w:val="22"/>
              </w:rPr>
              <w:t>1.3.35.</w:t>
            </w:r>
          </w:p>
        </w:tc>
        <w:tc>
          <w:tcPr>
            <w:tcW w:w="406"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45" w:lineRule="auto"/>
              <w:jc w:val="center"/>
              <w:rPr>
                <w:rFonts w:ascii="Times New Roman" w:hAnsi="Times New Roman"/>
                <w:szCs w:val="22"/>
              </w:rPr>
            </w:pPr>
            <w:r>
              <w:rPr>
                <w:rFonts w:ascii="Times New Roman" w:hAnsi="Times New Roman"/>
                <w:szCs w:val="22"/>
              </w:rPr>
              <w:t>-</w:t>
            </w:r>
          </w:p>
        </w:tc>
        <w:tc>
          <w:tcPr>
            <w:tcW w:w="351" w:type="pct"/>
          </w:tcPr>
          <w:p>
            <w:pPr>
              <w:spacing w:line="245" w:lineRule="auto"/>
              <w:jc w:val="center"/>
              <w:rPr>
                <w:rFonts w:ascii="Times New Roman" w:hAnsi="Times New Roman"/>
                <w:szCs w:val="22"/>
              </w:rPr>
            </w:pPr>
            <w:r>
              <w:rPr>
                <w:rFonts w:ascii="Times New Roman" w:hAnsi="Times New Roman"/>
                <w:szCs w:val="22"/>
              </w:rPr>
              <w:t>-</w:t>
            </w:r>
          </w:p>
        </w:tc>
        <w:tc>
          <w:tcPr>
            <w:tcW w:w="214" w:type="pct"/>
          </w:tcPr>
          <w:p>
            <w:pPr>
              <w:spacing w:line="245" w:lineRule="auto"/>
              <w:jc w:val="center"/>
              <w:rPr>
                <w:rFonts w:ascii="Times New Roman" w:hAnsi="Times New Roman"/>
                <w:szCs w:val="22"/>
              </w:rPr>
            </w:pPr>
            <w:r>
              <w:rPr>
                <w:rFonts w:ascii="Times New Roman" w:hAnsi="Times New Roman"/>
                <w:szCs w:val="22"/>
              </w:rPr>
              <w:t>-</w:t>
            </w:r>
          </w:p>
        </w:tc>
        <w:tc>
          <w:tcPr>
            <w:tcW w:w="343" w:type="pct"/>
          </w:tcPr>
          <w:p>
            <w:pPr>
              <w:spacing w:line="245" w:lineRule="auto"/>
              <w:jc w:val="center"/>
              <w:rPr>
                <w:rFonts w:ascii="Times New Roman" w:hAnsi="Times New Roman"/>
                <w:szCs w:val="22"/>
              </w:rPr>
            </w:pPr>
            <w:r>
              <w:rPr>
                <w:rFonts w:ascii="Times New Roman" w:hAnsi="Times New Roman"/>
                <w:szCs w:val="22"/>
              </w:rPr>
              <w:t>-</w:t>
            </w:r>
          </w:p>
        </w:tc>
        <w:tc>
          <w:tcPr>
            <w:tcW w:w="595" w:type="pct"/>
          </w:tcPr>
          <w:p>
            <w:pPr>
              <w:spacing w:line="245" w:lineRule="auto"/>
              <w:jc w:val="center"/>
              <w:rPr>
                <w:rFonts w:ascii="Times New Roman" w:hAnsi="Times New Roman"/>
                <w:szCs w:val="22"/>
              </w:rPr>
            </w:pPr>
            <w:r>
              <w:rPr>
                <w:rFonts w:ascii="Times New Roman" w:hAnsi="Times New Roman"/>
                <w:szCs w:val="22"/>
              </w:rPr>
              <w:t>отчет</w:t>
            </w:r>
          </w:p>
        </w:tc>
        <w:tc>
          <w:tcPr>
            <w:tcW w:w="392"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1.3.35.</w:t>
            </w:r>
          </w:p>
        </w:tc>
        <w:tc>
          <w:tcPr>
            <w:tcW w:w="525" w:type="pct"/>
          </w:tcPr>
          <w:p>
            <w:pPr>
              <w:spacing w:line="245" w:lineRule="auto"/>
              <w:jc w:val="both"/>
              <w:rPr>
                <w:rFonts w:ascii="Times New Roman" w:hAnsi="Times New Roman"/>
                <w:szCs w:val="22"/>
              </w:rPr>
            </w:pPr>
            <w:r>
              <w:rPr>
                <w:rFonts w:ascii="Times New Roman" w:hAnsi="Times New Roman"/>
                <w:szCs w:val="22"/>
              </w:rPr>
              <w:t>Контрольная точка «Обеспечен монито</w:t>
            </w:r>
            <w:r>
              <w:rPr>
                <w:rFonts w:ascii="Times New Roman" w:hAnsi="Times New Roman"/>
                <w:szCs w:val="22"/>
              </w:rPr>
              <w:lastRenderedPageBreak/>
              <w:t>ринг исполнения соглашений о реализации на территории Республики Татарстан мероприятий федерального проекта»</w:t>
            </w:r>
          </w:p>
        </w:tc>
        <w:tc>
          <w:tcPr>
            <w:tcW w:w="399" w:type="pct"/>
          </w:tcPr>
          <w:p>
            <w:pPr>
              <w:spacing w:line="245" w:lineRule="auto"/>
              <w:jc w:val="center"/>
              <w:rPr>
                <w:rFonts w:ascii="Times New Roman" w:hAnsi="Times New Roman"/>
                <w:szCs w:val="22"/>
              </w:rPr>
            </w:pPr>
            <w:r>
              <w:rPr>
                <w:rFonts w:ascii="Times New Roman" w:hAnsi="Times New Roman"/>
                <w:szCs w:val="22"/>
              </w:rPr>
              <w:lastRenderedPageBreak/>
              <w:t>-</w:t>
            </w:r>
          </w:p>
        </w:tc>
        <w:tc>
          <w:tcPr>
            <w:tcW w:w="445" w:type="pct"/>
          </w:tcPr>
          <w:p>
            <w:pPr>
              <w:spacing w:line="245" w:lineRule="auto"/>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32"/>
            </w:r>
          </w:p>
        </w:tc>
        <w:tc>
          <w:tcPr>
            <w:tcW w:w="342" w:type="pct"/>
          </w:tcPr>
          <w:p>
            <w:pPr>
              <w:spacing w:line="245" w:lineRule="auto"/>
              <w:jc w:val="center"/>
              <w:rPr>
                <w:rFonts w:ascii="Times New Roman" w:hAnsi="Times New Roman"/>
                <w:szCs w:val="22"/>
              </w:rPr>
            </w:pPr>
            <w:r>
              <w:rPr>
                <w:rFonts w:ascii="Times New Roman" w:hAnsi="Times New Roman"/>
                <w:szCs w:val="22"/>
              </w:rPr>
              <w:t>1.3.34.</w:t>
            </w:r>
          </w:p>
        </w:tc>
        <w:tc>
          <w:tcPr>
            <w:tcW w:w="313" w:type="pct"/>
          </w:tcPr>
          <w:p>
            <w:pPr>
              <w:spacing w:line="245" w:lineRule="auto"/>
              <w:jc w:val="center"/>
              <w:rPr>
                <w:rFonts w:ascii="Times New Roman" w:hAnsi="Times New Roman"/>
                <w:szCs w:val="22"/>
              </w:rPr>
            </w:pPr>
            <w:r>
              <w:rPr>
                <w:rFonts w:ascii="Times New Roman" w:hAnsi="Times New Roman"/>
                <w:szCs w:val="22"/>
              </w:rPr>
              <w:t>-</w:t>
            </w:r>
          </w:p>
        </w:tc>
        <w:tc>
          <w:tcPr>
            <w:tcW w:w="406"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405" w:type="pct"/>
          </w:tcPr>
          <w:p>
            <w:pPr>
              <w:spacing w:line="245" w:lineRule="auto"/>
              <w:jc w:val="center"/>
              <w:rPr>
                <w:rFonts w:ascii="Times New Roman" w:hAnsi="Times New Roman"/>
                <w:szCs w:val="22"/>
              </w:rPr>
            </w:pPr>
            <w:r>
              <w:rPr>
                <w:rFonts w:ascii="Times New Roman" w:hAnsi="Times New Roman"/>
                <w:szCs w:val="22"/>
              </w:rPr>
              <w:t>-</w:t>
            </w:r>
          </w:p>
        </w:tc>
        <w:tc>
          <w:tcPr>
            <w:tcW w:w="351" w:type="pct"/>
          </w:tcPr>
          <w:p>
            <w:pPr>
              <w:spacing w:line="245" w:lineRule="auto"/>
              <w:jc w:val="center"/>
              <w:rPr>
                <w:rFonts w:ascii="Times New Roman" w:hAnsi="Times New Roman"/>
                <w:szCs w:val="22"/>
              </w:rPr>
            </w:pPr>
            <w:r>
              <w:rPr>
                <w:rFonts w:ascii="Times New Roman" w:hAnsi="Times New Roman"/>
                <w:szCs w:val="22"/>
              </w:rPr>
              <w:t>-</w:t>
            </w:r>
          </w:p>
        </w:tc>
        <w:tc>
          <w:tcPr>
            <w:tcW w:w="214" w:type="pct"/>
          </w:tcPr>
          <w:p>
            <w:pPr>
              <w:spacing w:line="245" w:lineRule="auto"/>
              <w:jc w:val="center"/>
              <w:rPr>
                <w:rFonts w:ascii="Times New Roman" w:hAnsi="Times New Roman"/>
                <w:szCs w:val="22"/>
              </w:rPr>
            </w:pPr>
            <w:r>
              <w:rPr>
                <w:rFonts w:ascii="Times New Roman" w:hAnsi="Times New Roman"/>
                <w:szCs w:val="22"/>
              </w:rPr>
              <w:t>-</w:t>
            </w:r>
          </w:p>
        </w:tc>
        <w:tc>
          <w:tcPr>
            <w:tcW w:w="343" w:type="pct"/>
          </w:tcPr>
          <w:p>
            <w:pPr>
              <w:spacing w:line="245" w:lineRule="auto"/>
              <w:jc w:val="center"/>
              <w:rPr>
                <w:rFonts w:ascii="Times New Roman" w:hAnsi="Times New Roman"/>
                <w:szCs w:val="22"/>
              </w:rPr>
            </w:pPr>
            <w:r>
              <w:rPr>
                <w:rFonts w:ascii="Times New Roman" w:hAnsi="Times New Roman"/>
                <w:szCs w:val="22"/>
              </w:rPr>
              <w:t>-</w:t>
            </w:r>
          </w:p>
        </w:tc>
        <w:tc>
          <w:tcPr>
            <w:tcW w:w="595" w:type="pct"/>
          </w:tcPr>
          <w:p>
            <w:pPr>
              <w:spacing w:line="245" w:lineRule="auto"/>
              <w:jc w:val="center"/>
              <w:rPr>
                <w:rFonts w:ascii="Times New Roman" w:hAnsi="Times New Roman"/>
                <w:szCs w:val="22"/>
              </w:rPr>
            </w:pPr>
            <w:r>
              <w:rPr>
                <w:rFonts w:ascii="Times New Roman" w:hAnsi="Times New Roman"/>
                <w:szCs w:val="22"/>
              </w:rPr>
              <w:t>отчет</w:t>
            </w:r>
          </w:p>
        </w:tc>
        <w:tc>
          <w:tcPr>
            <w:tcW w:w="392" w:type="pct"/>
          </w:tcPr>
          <w:p>
            <w:pPr>
              <w:spacing w:line="245" w:lineRule="auto"/>
              <w:ind w:left="57" w:right="57"/>
              <w:jc w:val="center"/>
              <w:rPr>
                <w:rFonts w:ascii="Times New Roman" w:hAnsi="Times New Roman"/>
                <w:szCs w:val="22"/>
              </w:rPr>
            </w:pPr>
            <w:r>
              <w:rPr>
                <w:rFonts w:ascii="Times New Roman" w:hAnsi="Times New Roman"/>
                <w:szCs w:val="22"/>
              </w:rPr>
              <w:t>данные Мин</w:t>
            </w:r>
            <w:r>
              <w:rPr>
                <w:rFonts w:ascii="Times New Roman" w:hAnsi="Times New Roman"/>
                <w:szCs w:val="22"/>
              </w:rPr>
              <w:lastRenderedPageBreak/>
              <w:t>сельхозпрода РТ»;</w:t>
            </w:r>
          </w:p>
        </w:tc>
      </w:tr>
    </w:tbl>
    <w:p>
      <w:pPr>
        <w:widowControl w:val="0"/>
        <w:spacing w:after="0" w:line="228" w:lineRule="auto"/>
        <w:jc w:val="center"/>
        <w:rPr>
          <w:rFonts w:ascii="Times New Roman" w:hAnsi="Times New Roman"/>
          <w:sz w:val="28"/>
        </w:rPr>
      </w:pPr>
    </w:p>
    <w:p>
      <w:pPr>
        <w:widowControl w:val="0"/>
        <w:spacing w:after="0" w:line="228" w:lineRule="auto"/>
        <w:ind w:firstLine="708"/>
        <w:rPr>
          <w:rFonts w:ascii="Times New Roman" w:hAnsi="Times New Roman"/>
          <w:sz w:val="28"/>
        </w:rPr>
      </w:pPr>
      <w:r>
        <w:rPr>
          <w:rFonts w:ascii="Times New Roman" w:hAnsi="Times New Roman"/>
          <w:sz w:val="28"/>
        </w:rPr>
        <w:t>паспорт регионального проекта «</w:t>
      </w:r>
      <w:r>
        <w:rPr>
          <w:rFonts w:ascii="Times New Roman" w:hAnsi="Times New Roman"/>
          <w:spacing w:val="-2"/>
          <w:sz w:val="28"/>
        </w:rPr>
        <w:t>Благоустройство сельских территорий</w:t>
      </w:r>
      <w:r>
        <w:rPr>
          <w:rFonts w:ascii="Times New Roman" w:hAnsi="Times New Roman"/>
          <w:sz w:val="28"/>
        </w:rPr>
        <w:t>» изложить в следующей редакции:</w:t>
      </w:r>
    </w:p>
    <w:p>
      <w:pPr>
        <w:widowControl w:val="0"/>
        <w:spacing w:after="0" w:line="228" w:lineRule="auto"/>
        <w:jc w:val="center"/>
        <w:rPr>
          <w:rFonts w:ascii="Times New Roman" w:hAnsi="Times New Roman"/>
          <w:sz w:val="28"/>
        </w:rPr>
      </w:pPr>
      <w:r>
        <w:rPr>
          <w:rFonts w:ascii="Times New Roman" w:hAnsi="Times New Roman"/>
          <w:sz w:val="28"/>
        </w:rPr>
        <w:br w:type="page"/>
      </w:r>
    </w:p>
    <w:p>
      <w:pPr>
        <w:widowControl w:val="0"/>
        <w:spacing w:after="0" w:line="228" w:lineRule="auto"/>
        <w:jc w:val="center"/>
        <w:rPr>
          <w:rFonts w:ascii="Times New Roman" w:hAnsi="Times New Roman"/>
          <w:sz w:val="28"/>
        </w:rPr>
      </w:pPr>
      <w:r>
        <w:rPr>
          <w:rFonts w:ascii="Times New Roman" w:hAnsi="Times New Roman"/>
          <w:sz w:val="28"/>
        </w:rPr>
        <w:lastRenderedPageBreak/>
        <w:t>«Паспорт</w:t>
      </w:r>
    </w:p>
    <w:p>
      <w:pPr>
        <w:widowControl w:val="0"/>
        <w:spacing w:after="0" w:line="228" w:lineRule="auto"/>
        <w:jc w:val="center"/>
        <w:rPr>
          <w:rFonts w:ascii="Times New Roman" w:hAnsi="Times New Roman"/>
          <w:sz w:val="28"/>
        </w:rPr>
      </w:pPr>
      <w:r>
        <w:rPr>
          <w:rFonts w:ascii="Times New Roman" w:hAnsi="Times New Roman"/>
          <w:sz w:val="28"/>
        </w:rPr>
        <w:t>регионального проекта</w:t>
      </w:r>
    </w:p>
    <w:p>
      <w:pPr>
        <w:widowControl w:val="0"/>
        <w:tabs>
          <w:tab w:val="left" w:pos="3921"/>
        </w:tabs>
        <w:spacing w:after="0" w:line="228" w:lineRule="auto"/>
        <w:ind w:right="-29"/>
        <w:jc w:val="center"/>
        <w:rPr>
          <w:rFonts w:ascii="Times New Roman" w:hAnsi="Times New Roman"/>
        </w:rPr>
      </w:pPr>
      <w:r>
        <w:rPr>
          <w:rFonts w:ascii="Times New Roman" w:hAnsi="Times New Roman"/>
          <w:sz w:val="28"/>
        </w:rPr>
        <w:t>«</w:t>
      </w:r>
      <w:r>
        <w:rPr>
          <w:rFonts w:ascii="Times New Roman" w:hAnsi="Times New Roman"/>
          <w:spacing w:val="-2"/>
          <w:sz w:val="28"/>
        </w:rPr>
        <w:t>Благоустройство сельских территорий</w:t>
      </w:r>
      <w:r>
        <w:rPr>
          <w:rFonts w:ascii="Times New Roman" w:hAnsi="Times New Roman"/>
          <w:sz w:val="28"/>
        </w:rPr>
        <w:t>»</w:t>
      </w:r>
    </w:p>
    <w:p>
      <w:pPr>
        <w:widowControl w:val="0"/>
        <w:spacing w:after="0" w:line="228" w:lineRule="auto"/>
        <w:jc w:val="center"/>
        <w:rPr>
          <w:rFonts w:ascii="Times New Roman" w:hAnsi="Times New Roman"/>
          <w:sz w:val="24"/>
        </w:rPr>
      </w:pPr>
    </w:p>
    <w:p>
      <w:pPr>
        <w:widowControl w:val="0"/>
        <w:tabs>
          <w:tab w:val="left" w:pos="6525"/>
        </w:tabs>
        <w:spacing w:after="0" w:line="228" w:lineRule="auto"/>
        <w:jc w:val="center"/>
        <w:rPr>
          <w:rFonts w:ascii="Times New Roman" w:hAnsi="Times New Roman"/>
          <w:sz w:val="28"/>
        </w:rPr>
      </w:pPr>
      <w:r>
        <w:rPr>
          <w:rFonts w:ascii="Times New Roman" w:hAnsi="Times New Roman"/>
          <w:sz w:val="28"/>
        </w:rPr>
        <w:t>1. Основные</w:t>
      </w:r>
      <w:r>
        <w:rPr>
          <w:rFonts w:ascii="Times New Roman" w:hAnsi="Times New Roman"/>
          <w:spacing w:val="-4"/>
          <w:sz w:val="28"/>
        </w:rPr>
        <w:t xml:space="preserve"> </w:t>
      </w:r>
      <w:r>
        <w:rPr>
          <w:rFonts w:ascii="Times New Roman" w:hAnsi="Times New Roman"/>
          <w:sz w:val="28"/>
        </w:rPr>
        <w:t>положения</w:t>
      </w:r>
    </w:p>
    <w:p>
      <w:pPr>
        <w:widowControl w:val="0"/>
        <w:spacing w:after="0" w:line="228" w:lineRule="auto"/>
        <w:jc w:val="center"/>
        <w:rPr>
          <w:rFonts w:ascii="Times New Roman" w:hAnsi="Times New Roman"/>
          <w:sz w:val="24"/>
        </w:rPr>
      </w:pPr>
    </w:p>
    <w:tbl>
      <w:tblPr>
        <w:tblStyle w:val="affa"/>
        <w:tblW w:w="5000" w:type="pct"/>
        <w:tblLook w:val="04A0" w:firstRow="1" w:lastRow="0" w:firstColumn="1" w:lastColumn="0" w:noHBand="0" w:noVBand="1"/>
      </w:tblPr>
      <w:tblGrid>
        <w:gridCol w:w="5655"/>
        <w:gridCol w:w="720"/>
        <w:gridCol w:w="3195"/>
        <w:gridCol w:w="1958"/>
        <w:gridCol w:w="1655"/>
        <w:gridCol w:w="1946"/>
      </w:tblGrid>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Краткое наименование регионального проекта</w:t>
            </w:r>
          </w:p>
        </w:tc>
        <w:tc>
          <w:tcPr>
            <w:tcW w:w="1294" w:type="pct"/>
            <w:gridSpan w:val="2"/>
          </w:tcPr>
          <w:p>
            <w:pPr>
              <w:spacing w:line="228" w:lineRule="auto"/>
              <w:jc w:val="center"/>
              <w:rPr>
                <w:rFonts w:ascii="Times New Roman" w:hAnsi="Times New Roman"/>
                <w:szCs w:val="22"/>
              </w:rPr>
            </w:pPr>
            <w:r>
              <w:rPr>
                <w:rFonts w:ascii="Times New Roman" w:hAnsi="Times New Roman"/>
                <w:szCs w:val="22"/>
              </w:rPr>
              <w:t>«Благоустройство сельских территорий»</w:t>
            </w:r>
          </w:p>
        </w:tc>
        <w:tc>
          <w:tcPr>
            <w:tcW w:w="647" w:type="pct"/>
          </w:tcPr>
          <w:p>
            <w:pPr>
              <w:spacing w:line="228" w:lineRule="auto"/>
              <w:jc w:val="center"/>
              <w:rPr>
                <w:rFonts w:ascii="Times New Roman" w:hAnsi="Times New Roman"/>
                <w:szCs w:val="22"/>
              </w:rPr>
            </w:pPr>
            <w:r>
              <w:rPr>
                <w:rFonts w:ascii="Times New Roman" w:hAnsi="Times New Roman"/>
                <w:szCs w:val="22"/>
              </w:rPr>
              <w:t>Срок реализации</w:t>
            </w:r>
          </w:p>
          <w:p>
            <w:pPr>
              <w:spacing w:line="228" w:lineRule="auto"/>
              <w:jc w:val="center"/>
              <w:rPr>
                <w:rFonts w:ascii="Times New Roman" w:hAnsi="Times New Roman"/>
                <w:szCs w:val="22"/>
              </w:rPr>
            </w:pPr>
            <w:r>
              <w:rPr>
                <w:rFonts w:ascii="Times New Roman" w:hAnsi="Times New Roman"/>
                <w:szCs w:val="22"/>
              </w:rPr>
              <w:t>проекта</w:t>
            </w:r>
          </w:p>
        </w:tc>
        <w:tc>
          <w:tcPr>
            <w:tcW w:w="547" w:type="pct"/>
          </w:tcPr>
          <w:p>
            <w:pPr>
              <w:spacing w:line="228" w:lineRule="auto"/>
              <w:jc w:val="center"/>
              <w:rPr>
                <w:rFonts w:ascii="Times New Roman" w:hAnsi="Times New Roman"/>
                <w:szCs w:val="22"/>
              </w:rPr>
            </w:pPr>
            <w:r>
              <w:rPr>
                <w:rFonts w:ascii="Times New Roman" w:hAnsi="Times New Roman"/>
                <w:szCs w:val="22"/>
              </w:rPr>
              <w:t>Дата начала: 01.01.2024</w:t>
            </w:r>
          </w:p>
        </w:tc>
        <w:tc>
          <w:tcPr>
            <w:tcW w:w="643" w:type="pct"/>
          </w:tcPr>
          <w:p>
            <w:pPr>
              <w:spacing w:line="228" w:lineRule="auto"/>
              <w:jc w:val="center"/>
              <w:rPr>
                <w:rFonts w:ascii="Times New Roman" w:hAnsi="Times New Roman"/>
                <w:szCs w:val="22"/>
              </w:rPr>
            </w:pPr>
            <w:r>
              <w:rPr>
                <w:rFonts w:ascii="Times New Roman" w:hAnsi="Times New Roman"/>
                <w:szCs w:val="22"/>
              </w:rPr>
              <w:t>Дата окончания: 31.12.2030</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Куратор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 xml:space="preserve">М.А.Зяббаров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Руководитель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 xml:space="preserve">М.А.Зяббаров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Администратор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rPr>
              <w:t xml:space="preserve">М.А.Махмутов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министра сельского хозяйства и продовольствия Республики Татарстан</w:t>
            </w:r>
          </w:p>
        </w:tc>
      </w:tr>
      <w:tr>
        <w:trPr>
          <w:trHeight w:val="20"/>
        </w:trPr>
        <w:tc>
          <w:tcPr>
            <w:tcW w:w="1869" w:type="pct"/>
            <w:vMerge w:val="restart"/>
          </w:tcPr>
          <w:p>
            <w:pPr>
              <w:spacing w:line="228" w:lineRule="auto"/>
              <w:jc w:val="both"/>
              <w:rPr>
                <w:rFonts w:ascii="Times New Roman" w:hAnsi="Times New Roman"/>
                <w:szCs w:val="22"/>
              </w:rPr>
            </w:pPr>
            <w:r>
              <w:rPr>
                <w:rFonts w:ascii="Times New Roman" w:hAnsi="Times New Roman"/>
                <w:szCs w:val="22"/>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38" w:type="pct"/>
          </w:tcPr>
          <w:p>
            <w:pPr>
              <w:spacing w:line="228" w:lineRule="auto"/>
              <w:jc w:val="center"/>
              <w:rPr>
                <w:rFonts w:ascii="Times New Roman" w:hAnsi="Times New Roman"/>
                <w:szCs w:val="22"/>
              </w:rPr>
            </w:pPr>
            <w:r>
              <w:rPr>
                <w:rFonts w:ascii="Times New Roman" w:hAnsi="Times New Roman"/>
                <w:szCs w:val="22"/>
              </w:rPr>
              <w:t>1.</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Республики Татарстан</w:t>
            </w:r>
          </w:p>
        </w:tc>
        <w:tc>
          <w:tcPr>
            <w:tcW w:w="1837" w:type="pct"/>
            <w:gridSpan w:val="3"/>
          </w:tcPr>
          <w:p>
            <w:pPr>
              <w:spacing w:line="228" w:lineRule="auto"/>
              <w:jc w:val="both"/>
              <w:rPr>
                <w:rFonts w:ascii="Times New Roman" w:hAnsi="Times New Roman"/>
                <w:szCs w:val="22"/>
              </w:rPr>
            </w:pPr>
            <w:r>
              <w:rPr>
                <w:rFonts w:ascii="Times New Roman" w:hAnsi="Times New Roman"/>
                <w:szCs w:val="22"/>
              </w:rPr>
              <w:t>«Развитие сельского хозяйства и регулирование рынков сельскохозяйственной продукции, сырья и продовольствия в Республике Татарстан»</w:t>
            </w:r>
          </w:p>
        </w:tc>
      </w:tr>
      <w:tr>
        <w:trPr>
          <w:trHeight w:val="20"/>
        </w:trPr>
        <w:tc>
          <w:tcPr>
            <w:tcW w:w="1869" w:type="pct"/>
            <w:vMerge/>
          </w:tcPr>
          <w:p>
            <w:pPr>
              <w:spacing w:line="228" w:lineRule="auto"/>
              <w:jc w:val="both"/>
              <w:rPr>
                <w:rFonts w:ascii="Times New Roman" w:hAnsi="Times New Roman"/>
                <w:szCs w:val="22"/>
              </w:rPr>
            </w:pPr>
          </w:p>
        </w:tc>
        <w:tc>
          <w:tcPr>
            <w:tcW w:w="238" w:type="pct"/>
          </w:tcPr>
          <w:p>
            <w:pPr>
              <w:spacing w:line="228" w:lineRule="auto"/>
              <w:jc w:val="center"/>
              <w:rPr>
                <w:rFonts w:ascii="Times New Roman" w:hAnsi="Times New Roman"/>
                <w:szCs w:val="22"/>
              </w:rPr>
            </w:pPr>
            <w:r>
              <w:rPr>
                <w:rFonts w:ascii="Times New Roman" w:hAnsi="Times New Roman"/>
                <w:szCs w:val="22"/>
              </w:rPr>
              <w:t>2.</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(комплексная программа) Российской Федерации</w:t>
            </w:r>
          </w:p>
        </w:tc>
        <w:tc>
          <w:tcPr>
            <w:tcW w:w="1837" w:type="pct"/>
            <w:gridSpan w:val="3"/>
          </w:tcPr>
          <w:p>
            <w:pPr>
              <w:rPr>
                <w:rFonts w:ascii="Times New Roman" w:hAnsi="Times New Roman"/>
              </w:rPr>
            </w:pPr>
            <w:r>
              <w:rPr>
                <w:rFonts w:ascii="Times New Roman" w:hAnsi="Times New Roman"/>
              </w:rPr>
              <w:t xml:space="preserve"> «Комплексное развитие сельских территорий» </w:t>
            </w:r>
          </w:p>
          <w:p>
            <w:pPr>
              <w:spacing w:line="228" w:lineRule="auto"/>
              <w:jc w:val="both"/>
              <w:rPr>
                <w:rFonts w:ascii="Times New Roman" w:hAnsi="Times New Roman"/>
                <w:szCs w:val="22"/>
              </w:rPr>
            </w:pPr>
          </w:p>
        </w:tc>
      </w:tr>
    </w:tbl>
    <w:p>
      <w:pPr>
        <w:widowControl w:val="0"/>
        <w:spacing w:before="5" w:after="0" w:line="228" w:lineRule="auto"/>
        <w:rPr>
          <w:rFonts w:ascii="Times New Roman" w:hAnsi="Times New Roman"/>
          <w:sz w:val="28"/>
        </w:rPr>
      </w:pPr>
    </w:p>
    <w:p>
      <w:pPr>
        <w:widowControl w:val="0"/>
        <w:spacing w:before="5" w:after="0" w:line="228" w:lineRule="auto"/>
        <w:jc w:val="center"/>
        <w:rPr>
          <w:rFonts w:ascii="Times New Roman" w:hAnsi="Times New Roman"/>
          <w:sz w:val="21"/>
        </w:rPr>
      </w:pPr>
      <w:r>
        <w:rPr>
          <w:rFonts w:ascii="Times New Roman" w:hAnsi="Times New Roman"/>
          <w:sz w:val="28"/>
        </w:rPr>
        <w:t>2. Показатели</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3"/>
          <w:sz w:val="28"/>
        </w:rPr>
        <w:t xml:space="preserve"> </w:t>
      </w:r>
      <w:r>
        <w:rPr>
          <w:rFonts w:ascii="Times New Roman" w:hAnsi="Times New Roman"/>
          <w:sz w:val="28"/>
        </w:rPr>
        <w:t>проекта</w:t>
      </w:r>
    </w:p>
    <w:p>
      <w:pPr>
        <w:widowControl w:val="0"/>
        <w:spacing w:before="5" w:after="0" w:line="228" w:lineRule="auto"/>
        <w:rPr>
          <w:rFonts w:ascii="Times New Roman" w:hAnsi="Times New Roman"/>
          <w:sz w:val="28"/>
        </w:rPr>
      </w:pPr>
    </w:p>
    <w:tbl>
      <w:tblPr>
        <w:tblStyle w:val="affa"/>
        <w:tblW w:w="5000" w:type="pct"/>
        <w:tblLayout w:type="fixed"/>
        <w:tblLook w:val="04A0" w:firstRow="1" w:lastRow="0" w:firstColumn="1" w:lastColumn="0" w:noHBand="0" w:noVBand="1"/>
      </w:tblPr>
      <w:tblGrid>
        <w:gridCol w:w="590"/>
        <w:gridCol w:w="3934"/>
        <w:gridCol w:w="992"/>
        <w:gridCol w:w="1132"/>
        <w:gridCol w:w="847"/>
        <w:gridCol w:w="711"/>
        <w:gridCol w:w="566"/>
        <w:gridCol w:w="566"/>
        <w:gridCol w:w="711"/>
        <w:gridCol w:w="1331"/>
        <w:gridCol w:w="1068"/>
        <w:gridCol w:w="1286"/>
        <w:gridCol w:w="1395"/>
      </w:tblGrid>
      <w:tr>
        <w:trPr>
          <w:trHeight w:val="20"/>
        </w:trPr>
        <w:tc>
          <w:tcPr>
            <w:tcW w:w="195"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п/п</w:t>
            </w:r>
          </w:p>
        </w:tc>
        <w:tc>
          <w:tcPr>
            <w:tcW w:w="1300"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Показатели </w:t>
            </w:r>
          </w:p>
          <w:p>
            <w:pPr>
              <w:spacing w:line="228" w:lineRule="auto"/>
              <w:jc w:val="center"/>
              <w:rPr>
                <w:rFonts w:ascii="Times New Roman" w:hAnsi="Times New Roman"/>
                <w:szCs w:val="22"/>
              </w:rPr>
            </w:pPr>
            <w:r>
              <w:rPr>
                <w:rFonts w:ascii="Times New Roman" w:hAnsi="Times New Roman"/>
                <w:szCs w:val="22"/>
              </w:rPr>
              <w:t>регионального проекта</w:t>
            </w:r>
          </w:p>
        </w:tc>
        <w:tc>
          <w:tcPr>
            <w:tcW w:w="328"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Уровень показателя</w:t>
            </w:r>
          </w:p>
        </w:tc>
        <w:tc>
          <w:tcPr>
            <w:tcW w:w="374"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Единица </w:t>
            </w:r>
          </w:p>
          <w:p>
            <w:pPr>
              <w:spacing w:line="228" w:lineRule="auto"/>
              <w:jc w:val="center"/>
              <w:rPr>
                <w:rFonts w:ascii="Times New Roman" w:hAnsi="Times New Roman"/>
                <w:szCs w:val="22"/>
              </w:rPr>
            </w:pPr>
            <w:r>
              <w:rPr>
                <w:rFonts w:ascii="Times New Roman" w:hAnsi="Times New Roman"/>
                <w:szCs w:val="22"/>
              </w:rPr>
              <w:t>измерения (по ОКЕИ)</w:t>
            </w:r>
          </w:p>
        </w:tc>
        <w:tc>
          <w:tcPr>
            <w:tcW w:w="515" w:type="pct"/>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 xml:space="preserve">Базовое </w:t>
            </w:r>
          </w:p>
          <w:p>
            <w:pPr>
              <w:spacing w:line="228" w:lineRule="auto"/>
              <w:jc w:val="center"/>
              <w:rPr>
                <w:rFonts w:ascii="Times New Roman" w:hAnsi="Times New Roman"/>
                <w:szCs w:val="22"/>
              </w:rPr>
            </w:pPr>
            <w:r>
              <w:rPr>
                <w:rFonts w:ascii="Times New Roman" w:hAnsi="Times New Roman"/>
                <w:szCs w:val="22"/>
              </w:rPr>
              <w:t>значение</w:t>
            </w:r>
          </w:p>
        </w:tc>
        <w:tc>
          <w:tcPr>
            <w:tcW w:w="609" w:type="pct"/>
            <w:gridSpan w:val="3"/>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Период, год</w:t>
            </w:r>
          </w:p>
        </w:tc>
        <w:tc>
          <w:tcPr>
            <w:tcW w:w="440"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Признак возрастания / убывания</w:t>
            </w:r>
          </w:p>
        </w:tc>
        <w:tc>
          <w:tcPr>
            <w:tcW w:w="353"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Нарастающий итог</w:t>
            </w:r>
          </w:p>
        </w:tc>
        <w:tc>
          <w:tcPr>
            <w:tcW w:w="425"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461"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195" w:type="pct"/>
            <w:vMerge/>
            <w:tcBorders>
              <w:bottom w:val="nil"/>
            </w:tcBorders>
          </w:tcPr>
          <w:p>
            <w:pPr>
              <w:spacing w:line="228" w:lineRule="auto"/>
              <w:rPr>
                <w:rFonts w:ascii="Times New Roman" w:hAnsi="Times New Roman"/>
                <w:szCs w:val="22"/>
              </w:rPr>
            </w:pPr>
          </w:p>
        </w:tc>
        <w:tc>
          <w:tcPr>
            <w:tcW w:w="1300" w:type="pct"/>
            <w:vMerge/>
            <w:tcBorders>
              <w:bottom w:val="nil"/>
            </w:tcBorders>
          </w:tcPr>
          <w:p>
            <w:pPr>
              <w:spacing w:line="228" w:lineRule="auto"/>
              <w:rPr>
                <w:rFonts w:ascii="Times New Roman" w:hAnsi="Times New Roman"/>
                <w:szCs w:val="22"/>
              </w:rPr>
            </w:pPr>
          </w:p>
        </w:tc>
        <w:tc>
          <w:tcPr>
            <w:tcW w:w="328" w:type="pct"/>
            <w:vMerge/>
            <w:tcBorders>
              <w:bottom w:val="nil"/>
            </w:tcBorders>
          </w:tcPr>
          <w:p>
            <w:pPr>
              <w:spacing w:line="228" w:lineRule="auto"/>
              <w:rPr>
                <w:rFonts w:ascii="Times New Roman" w:hAnsi="Times New Roman"/>
                <w:szCs w:val="22"/>
              </w:rPr>
            </w:pPr>
          </w:p>
        </w:tc>
        <w:tc>
          <w:tcPr>
            <w:tcW w:w="374" w:type="pct"/>
            <w:vMerge/>
            <w:tcBorders>
              <w:bottom w:val="nil"/>
            </w:tcBorders>
          </w:tcPr>
          <w:p>
            <w:pPr>
              <w:spacing w:line="228" w:lineRule="auto"/>
              <w:rPr>
                <w:rFonts w:ascii="Times New Roman" w:hAnsi="Times New Roman"/>
                <w:szCs w:val="22"/>
              </w:rPr>
            </w:pPr>
          </w:p>
        </w:tc>
        <w:tc>
          <w:tcPr>
            <w:tcW w:w="280" w:type="pct"/>
            <w:tcBorders>
              <w:bottom w:val="nil"/>
            </w:tcBorders>
          </w:tcPr>
          <w:p>
            <w:pPr>
              <w:spacing w:line="228" w:lineRule="auto"/>
              <w:jc w:val="center"/>
              <w:rPr>
                <w:rFonts w:ascii="Times New Roman" w:hAnsi="Times New Roman"/>
                <w:szCs w:val="22"/>
              </w:rPr>
            </w:pPr>
            <w:r>
              <w:rPr>
                <w:rFonts w:ascii="Times New Roman" w:hAnsi="Times New Roman"/>
                <w:szCs w:val="22"/>
              </w:rPr>
              <w:t>значение</w:t>
            </w:r>
          </w:p>
        </w:tc>
        <w:tc>
          <w:tcPr>
            <w:tcW w:w="235" w:type="pct"/>
            <w:tcBorders>
              <w:bottom w:val="nil"/>
            </w:tcBorders>
          </w:tcPr>
          <w:p>
            <w:pPr>
              <w:spacing w:line="228" w:lineRule="auto"/>
              <w:jc w:val="center"/>
              <w:rPr>
                <w:rFonts w:ascii="Times New Roman" w:hAnsi="Times New Roman"/>
                <w:szCs w:val="22"/>
              </w:rPr>
            </w:pPr>
            <w:r>
              <w:rPr>
                <w:rFonts w:ascii="Times New Roman" w:hAnsi="Times New Roman"/>
                <w:szCs w:val="22"/>
              </w:rPr>
              <w:t>год</w:t>
            </w:r>
          </w:p>
        </w:tc>
        <w:tc>
          <w:tcPr>
            <w:tcW w:w="187" w:type="pct"/>
            <w:tcBorders>
              <w:bottom w:val="nil"/>
            </w:tcBorders>
          </w:tcPr>
          <w:p>
            <w:pPr>
              <w:spacing w:line="228" w:lineRule="auto"/>
              <w:jc w:val="center"/>
              <w:rPr>
                <w:rFonts w:ascii="Times New Roman" w:hAnsi="Times New Roman"/>
                <w:szCs w:val="22"/>
              </w:rPr>
            </w:pPr>
            <w:r>
              <w:rPr>
                <w:rFonts w:ascii="Times New Roman" w:hAnsi="Times New Roman"/>
                <w:szCs w:val="22"/>
              </w:rPr>
              <w:t>2024</w:t>
            </w:r>
          </w:p>
        </w:tc>
        <w:tc>
          <w:tcPr>
            <w:tcW w:w="187" w:type="pct"/>
            <w:tcBorders>
              <w:bottom w:val="nil"/>
            </w:tcBorders>
          </w:tcPr>
          <w:p>
            <w:pPr>
              <w:spacing w:line="228" w:lineRule="auto"/>
              <w:jc w:val="center"/>
              <w:rPr>
                <w:rFonts w:ascii="Times New Roman" w:hAnsi="Times New Roman"/>
                <w:szCs w:val="22"/>
              </w:rPr>
            </w:pPr>
            <w:r>
              <w:rPr>
                <w:rFonts w:ascii="Times New Roman" w:hAnsi="Times New Roman"/>
                <w:szCs w:val="22"/>
              </w:rPr>
              <w:t>2025</w:t>
            </w:r>
          </w:p>
        </w:tc>
        <w:tc>
          <w:tcPr>
            <w:tcW w:w="235" w:type="pct"/>
            <w:tcBorders>
              <w:bottom w:val="nil"/>
            </w:tcBorders>
          </w:tcPr>
          <w:p>
            <w:pPr>
              <w:spacing w:line="228" w:lineRule="auto"/>
              <w:jc w:val="center"/>
              <w:rPr>
                <w:rFonts w:ascii="Times New Roman" w:hAnsi="Times New Roman"/>
                <w:szCs w:val="22"/>
              </w:rPr>
            </w:pPr>
            <w:r>
              <w:rPr>
                <w:rFonts w:ascii="Times New Roman" w:hAnsi="Times New Roman"/>
                <w:szCs w:val="22"/>
              </w:rPr>
              <w:t>2026</w:t>
            </w:r>
          </w:p>
        </w:tc>
        <w:tc>
          <w:tcPr>
            <w:tcW w:w="440" w:type="pct"/>
            <w:vMerge/>
            <w:tcBorders>
              <w:bottom w:val="nil"/>
            </w:tcBorders>
          </w:tcPr>
          <w:p>
            <w:pPr>
              <w:spacing w:line="228" w:lineRule="auto"/>
              <w:rPr>
                <w:rFonts w:ascii="Times New Roman" w:hAnsi="Times New Roman"/>
                <w:szCs w:val="22"/>
              </w:rPr>
            </w:pPr>
          </w:p>
        </w:tc>
        <w:tc>
          <w:tcPr>
            <w:tcW w:w="353" w:type="pct"/>
            <w:vMerge/>
            <w:tcBorders>
              <w:bottom w:val="nil"/>
            </w:tcBorders>
          </w:tcPr>
          <w:p>
            <w:pPr>
              <w:spacing w:line="228" w:lineRule="auto"/>
              <w:rPr>
                <w:rFonts w:ascii="Times New Roman" w:hAnsi="Times New Roman"/>
                <w:szCs w:val="22"/>
              </w:rPr>
            </w:pPr>
          </w:p>
        </w:tc>
        <w:tc>
          <w:tcPr>
            <w:tcW w:w="425" w:type="pct"/>
            <w:vMerge/>
            <w:tcBorders>
              <w:bottom w:val="nil"/>
            </w:tcBorders>
          </w:tcPr>
          <w:p>
            <w:pPr>
              <w:spacing w:line="228" w:lineRule="auto"/>
              <w:rPr>
                <w:rFonts w:ascii="Times New Roman" w:hAnsi="Times New Roman"/>
                <w:szCs w:val="22"/>
              </w:rPr>
            </w:pPr>
          </w:p>
        </w:tc>
        <w:tc>
          <w:tcPr>
            <w:tcW w:w="461" w:type="pct"/>
            <w:vMerge/>
            <w:tcBorders>
              <w:bottom w:val="nil"/>
            </w:tcBorders>
          </w:tcPr>
          <w:p>
            <w:pPr>
              <w:spacing w:line="228" w:lineRule="auto"/>
              <w:rPr>
                <w:rFonts w:ascii="Times New Roman" w:hAnsi="Times New Roman"/>
                <w:szCs w:val="22"/>
              </w:rPr>
            </w:pPr>
          </w:p>
        </w:tc>
      </w:tr>
    </w:tbl>
    <w:p>
      <w:pPr>
        <w:spacing w:after="0" w:line="240" w:lineRule="auto"/>
        <w:rPr>
          <w:sz w:val="2"/>
          <w:szCs w:val="2"/>
        </w:rPr>
      </w:pPr>
    </w:p>
    <w:tbl>
      <w:tblPr>
        <w:tblStyle w:val="affa"/>
        <w:tblW w:w="5000" w:type="pct"/>
        <w:tblLayout w:type="fixed"/>
        <w:tblLook w:val="04A0" w:firstRow="1" w:lastRow="0" w:firstColumn="1" w:lastColumn="0" w:noHBand="0" w:noVBand="1"/>
      </w:tblPr>
      <w:tblGrid>
        <w:gridCol w:w="590"/>
        <w:gridCol w:w="3934"/>
        <w:gridCol w:w="992"/>
        <w:gridCol w:w="1132"/>
        <w:gridCol w:w="847"/>
        <w:gridCol w:w="711"/>
        <w:gridCol w:w="566"/>
        <w:gridCol w:w="566"/>
        <w:gridCol w:w="711"/>
        <w:gridCol w:w="1331"/>
        <w:gridCol w:w="1068"/>
        <w:gridCol w:w="1286"/>
        <w:gridCol w:w="1395"/>
      </w:tblGrid>
      <w:tr>
        <w:trPr>
          <w:trHeight w:val="20"/>
          <w:tblHeader/>
        </w:trPr>
        <w:tc>
          <w:tcPr>
            <w:tcW w:w="195" w:type="pct"/>
          </w:tcPr>
          <w:p>
            <w:pPr>
              <w:spacing w:line="228" w:lineRule="auto"/>
              <w:jc w:val="center"/>
              <w:rPr>
                <w:rFonts w:ascii="Times New Roman" w:hAnsi="Times New Roman"/>
                <w:szCs w:val="22"/>
              </w:rPr>
            </w:pPr>
            <w:r>
              <w:rPr>
                <w:rFonts w:ascii="Times New Roman" w:hAnsi="Times New Roman"/>
                <w:szCs w:val="22"/>
              </w:rPr>
              <w:t>1</w:t>
            </w:r>
          </w:p>
        </w:tc>
        <w:tc>
          <w:tcPr>
            <w:tcW w:w="1300" w:type="pct"/>
          </w:tcPr>
          <w:p>
            <w:pPr>
              <w:spacing w:line="228" w:lineRule="auto"/>
              <w:jc w:val="center"/>
              <w:rPr>
                <w:rFonts w:ascii="Times New Roman" w:hAnsi="Times New Roman"/>
                <w:szCs w:val="22"/>
              </w:rPr>
            </w:pPr>
            <w:r>
              <w:rPr>
                <w:rFonts w:ascii="Times New Roman" w:hAnsi="Times New Roman"/>
                <w:szCs w:val="22"/>
              </w:rPr>
              <w:t>2</w:t>
            </w:r>
          </w:p>
        </w:tc>
        <w:tc>
          <w:tcPr>
            <w:tcW w:w="328" w:type="pct"/>
          </w:tcPr>
          <w:p>
            <w:pPr>
              <w:spacing w:line="228" w:lineRule="auto"/>
              <w:jc w:val="center"/>
              <w:rPr>
                <w:rFonts w:ascii="Times New Roman" w:hAnsi="Times New Roman"/>
                <w:szCs w:val="22"/>
              </w:rPr>
            </w:pPr>
            <w:r>
              <w:rPr>
                <w:rFonts w:ascii="Times New Roman" w:hAnsi="Times New Roman"/>
                <w:szCs w:val="22"/>
              </w:rPr>
              <w:t>3</w:t>
            </w:r>
          </w:p>
        </w:tc>
        <w:tc>
          <w:tcPr>
            <w:tcW w:w="374" w:type="pct"/>
          </w:tcPr>
          <w:p>
            <w:pPr>
              <w:spacing w:line="228" w:lineRule="auto"/>
              <w:jc w:val="center"/>
              <w:rPr>
                <w:rFonts w:ascii="Times New Roman" w:hAnsi="Times New Roman"/>
                <w:szCs w:val="22"/>
              </w:rPr>
            </w:pPr>
            <w:r>
              <w:rPr>
                <w:rFonts w:ascii="Times New Roman" w:hAnsi="Times New Roman"/>
                <w:szCs w:val="22"/>
              </w:rPr>
              <w:t>4</w:t>
            </w:r>
          </w:p>
        </w:tc>
        <w:tc>
          <w:tcPr>
            <w:tcW w:w="280" w:type="pct"/>
          </w:tcPr>
          <w:p>
            <w:pPr>
              <w:spacing w:line="228" w:lineRule="auto"/>
              <w:jc w:val="center"/>
              <w:rPr>
                <w:rFonts w:ascii="Times New Roman" w:hAnsi="Times New Roman"/>
                <w:szCs w:val="22"/>
              </w:rPr>
            </w:pPr>
            <w:r>
              <w:rPr>
                <w:rFonts w:ascii="Times New Roman" w:hAnsi="Times New Roman"/>
                <w:szCs w:val="22"/>
              </w:rPr>
              <w:t>5</w:t>
            </w:r>
          </w:p>
        </w:tc>
        <w:tc>
          <w:tcPr>
            <w:tcW w:w="235" w:type="pct"/>
          </w:tcPr>
          <w:p>
            <w:pPr>
              <w:spacing w:line="228" w:lineRule="auto"/>
              <w:jc w:val="center"/>
              <w:rPr>
                <w:rFonts w:ascii="Times New Roman" w:hAnsi="Times New Roman"/>
                <w:szCs w:val="22"/>
              </w:rPr>
            </w:pPr>
            <w:r>
              <w:rPr>
                <w:rFonts w:ascii="Times New Roman" w:hAnsi="Times New Roman"/>
                <w:szCs w:val="22"/>
              </w:rPr>
              <w:t>6</w:t>
            </w:r>
          </w:p>
        </w:tc>
        <w:tc>
          <w:tcPr>
            <w:tcW w:w="187" w:type="pct"/>
          </w:tcPr>
          <w:p>
            <w:pPr>
              <w:spacing w:line="228" w:lineRule="auto"/>
              <w:jc w:val="center"/>
              <w:rPr>
                <w:rFonts w:ascii="Times New Roman" w:hAnsi="Times New Roman"/>
                <w:szCs w:val="22"/>
              </w:rPr>
            </w:pPr>
            <w:r>
              <w:rPr>
                <w:rFonts w:ascii="Times New Roman" w:hAnsi="Times New Roman"/>
                <w:szCs w:val="22"/>
              </w:rPr>
              <w:t>7</w:t>
            </w:r>
          </w:p>
        </w:tc>
        <w:tc>
          <w:tcPr>
            <w:tcW w:w="187" w:type="pct"/>
          </w:tcPr>
          <w:p>
            <w:pPr>
              <w:spacing w:line="228" w:lineRule="auto"/>
              <w:jc w:val="center"/>
              <w:rPr>
                <w:rFonts w:ascii="Times New Roman" w:hAnsi="Times New Roman"/>
                <w:szCs w:val="22"/>
              </w:rPr>
            </w:pPr>
            <w:r>
              <w:rPr>
                <w:rFonts w:ascii="Times New Roman" w:hAnsi="Times New Roman"/>
                <w:szCs w:val="22"/>
              </w:rPr>
              <w:t>8</w:t>
            </w:r>
          </w:p>
        </w:tc>
        <w:tc>
          <w:tcPr>
            <w:tcW w:w="235" w:type="pct"/>
          </w:tcPr>
          <w:p>
            <w:pPr>
              <w:spacing w:line="228" w:lineRule="auto"/>
              <w:jc w:val="center"/>
              <w:rPr>
                <w:rFonts w:ascii="Times New Roman" w:hAnsi="Times New Roman"/>
                <w:szCs w:val="22"/>
              </w:rPr>
            </w:pPr>
            <w:r>
              <w:rPr>
                <w:rFonts w:ascii="Times New Roman" w:hAnsi="Times New Roman"/>
                <w:szCs w:val="22"/>
              </w:rPr>
              <w:t>9</w:t>
            </w:r>
          </w:p>
        </w:tc>
        <w:tc>
          <w:tcPr>
            <w:tcW w:w="440" w:type="pct"/>
          </w:tcPr>
          <w:p>
            <w:pPr>
              <w:spacing w:line="228" w:lineRule="auto"/>
              <w:jc w:val="center"/>
              <w:rPr>
                <w:rFonts w:ascii="Times New Roman" w:hAnsi="Times New Roman"/>
                <w:szCs w:val="22"/>
              </w:rPr>
            </w:pPr>
            <w:r>
              <w:rPr>
                <w:rFonts w:ascii="Times New Roman" w:hAnsi="Times New Roman"/>
                <w:szCs w:val="22"/>
              </w:rPr>
              <w:t>10</w:t>
            </w:r>
          </w:p>
        </w:tc>
        <w:tc>
          <w:tcPr>
            <w:tcW w:w="353" w:type="pct"/>
          </w:tcPr>
          <w:p>
            <w:pPr>
              <w:spacing w:line="228" w:lineRule="auto"/>
              <w:jc w:val="center"/>
              <w:rPr>
                <w:rFonts w:ascii="Times New Roman" w:hAnsi="Times New Roman"/>
                <w:szCs w:val="22"/>
              </w:rPr>
            </w:pPr>
            <w:r>
              <w:rPr>
                <w:rFonts w:ascii="Times New Roman" w:hAnsi="Times New Roman"/>
                <w:szCs w:val="22"/>
              </w:rPr>
              <w:t>11</w:t>
            </w:r>
          </w:p>
        </w:tc>
        <w:tc>
          <w:tcPr>
            <w:tcW w:w="425" w:type="pct"/>
          </w:tcPr>
          <w:p>
            <w:pPr>
              <w:spacing w:line="228" w:lineRule="auto"/>
              <w:jc w:val="center"/>
              <w:rPr>
                <w:rFonts w:ascii="Times New Roman" w:hAnsi="Times New Roman"/>
                <w:szCs w:val="22"/>
              </w:rPr>
            </w:pPr>
            <w:r>
              <w:rPr>
                <w:rFonts w:ascii="Times New Roman" w:hAnsi="Times New Roman"/>
                <w:szCs w:val="22"/>
              </w:rPr>
              <w:t>12</w:t>
            </w:r>
          </w:p>
        </w:tc>
        <w:tc>
          <w:tcPr>
            <w:tcW w:w="461" w:type="pct"/>
          </w:tcPr>
          <w:p>
            <w:pPr>
              <w:spacing w:line="228" w:lineRule="auto"/>
              <w:jc w:val="center"/>
              <w:rPr>
                <w:rFonts w:ascii="Times New Roman" w:hAnsi="Times New Roman"/>
                <w:szCs w:val="22"/>
              </w:rPr>
            </w:pPr>
            <w:r>
              <w:rPr>
                <w:rFonts w:ascii="Times New Roman" w:hAnsi="Times New Roman"/>
                <w:szCs w:val="22"/>
              </w:rPr>
              <w:t>13</w:t>
            </w:r>
          </w:p>
        </w:tc>
      </w:tr>
      <w:tr>
        <w:trPr>
          <w:trHeight w:val="20"/>
        </w:trPr>
        <w:tc>
          <w:tcPr>
            <w:tcW w:w="195" w:type="pct"/>
          </w:tcPr>
          <w:p>
            <w:pPr>
              <w:spacing w:line="228" w:lineRule="auto"/>
              <w:jc w:val="center"/>
              <w:rPr>
                <w:rFonts w:ascii="Times New Roman" w:hAnsi="Times New Roman"/>
                <w:szCs w:val="22"/>
              </w:rPr>
            </w:pPr>
            <w:r>
              <w:rPr>
                <w:rFonts w:ascii="Times New Roman" w:hAnsi="Times New Roman"/>
                <w:szCs w:val="22"/>
              </w:rPr>
              <w:t>1.</w:t>
            </w:r>
          </w:p>
        </w:tc>
        <w:tc>
          <w:tcPr>
            <w:tcW w:w="4805" w:type="pct"/>
            <w:gridSpan w:val="12"/>
          </w:tcPr>
          <w:p>
            <w:pPr>
              <w:spacing w:line="228" w:lineRule="auto"/>
              <w:ind w:left="57"/>
              <w:jc w:val="both"/>
              <w:rPr>
                <w:rFonts w:ascii="Times New Roman" w:hAnsi="Times New Roman"/>
                <w:szCs w:val="22"/>
              </w:rPr>
            </w:pPr>
            <w:r>
              <w:rPr>
                <w:rFonts w:ascii="Times New Roman" w:hAnsi="Times New Roman"/>
                <w:szCs w:val="22"/>
              </w:rPr>
              <w:t>К 2027 году обеспечение качественного улучшения и развития социальной и инженерной инфраструктуры 78,5 процентов граждан, проживающих на сельских территориях (агломерациях)</w:t>
            </w:r>
          </w:p>
        </w:tc>
      </w:tr>
      <w:tr>
        <w:trPr>
          <w:trHeight w:val="20"/>
        </w:trPr>
        <w:tc>
          <w:tcPr>
            <w:tcW w:w="195" w:type="pct"/>
          </w:tcPr>
          <w:p>
            <w:pPr>
              <w:spacing w:line="234" w:lineRule="exact"/>
              <w:ind w:left="27" w:right="18"/>
              <w:jc w:val="center"/>
              <w:rPr>
                <w:rFonts w:ascii="Times New Roman" w:hAnsi="Times New Roman"/>
                <w:spacing w:val="-4"/>
              </w:rPr>
            </w:pPr>
            <w:r>
              <w:rPr>
                <w:rFonts w:ascii="Times New Roman" w:hAnsi="Times New Roman"/>
                <w:spacing w:val="-4"/>
              </w:rPr>
              <w:t>1.1.</w:t>
            </w:r>
          </w:p>
        </w:tc>
        <w:tc>
          <w:tcPr>
            <w:tcW w:w="1300" w:type="pct"/>
          </w:tcPr>
          <w:p>
            <w:pPr>
              <w:ind w:left="57"/>
              <w:jc w:val="both"/>
              <w:rPr>
                <w:rFonts w:ascii="Times New Roman" w:hAnsi="Times New Roman"/>
              </w:rPr>
            </w:pPr>
            <w:r>
              <w:rPr>
                <w:rFonts w:ascii="Times New Roman" w:hAnsi="Times New Roman"/>
              </w:rPr>
              <w:t xml:space="preserve">Доля сельских населенных пунктов, в которых реализованы проекты по благоустройству сельских территорий от </w:t>
            </w:r>
            <w:r>
              <w:rPr>
                <w:rFonts w:ascii="Times New Roman" w:hAnsi="Times New Roman"/>
              </w:rPr>
              <w:lastRenderedPageBreak/>
              <w:t>общего числа сельских населенных пунктов (ежегодно)</w:t>
            </w:r>
          </w:p>
        </w:tc>
        <w:tc>
          <w:tcPr>
            <w:tcW w:w="328" w:type="pct"/>
          </w:tcPr>
          <w:p>
            <w:pPr>
              <w:jc w:val="center"/>
              <w:rPr>
                <w:rFonts w:ascii="Times New Roman" w:hAnsi="Times New Roman"/>
              </w:rPr>
            </w:pPr>
            <w:r>
              <w:rPr>
                <w:rFonts w:ascii="Times New Roman" w:hAnsi="Times New Roman"/>
              </w:rPr>
              <w:lastRenderedPageBreak/>
              <w:t>ФП вне НП</w:t>
            </w:r>
          </w:p>
        </w:tc>
        <w:tc>
          <w:tcPr>
            <w:tcW w:w="374" w:type="pct"/>
          </w:tcPr>
          <w:p>
            <w:pPr>
              <w:jc w:val="center"/>
              <w:rPr>
                <w:rFonts w:ascii="Times New Roman" w:hAnsi="Times New Roman"/>
              </w:rPr>
            </w:pPr>
            <w:r>
              <w:rPr>
                <w:rFonts w:ascii="Times New Roman" w:hAnsi="Times New Roman"/>
              </w:rPr>
              <w:t>процент</w:t>
            </w:r>
          </w:p>
        </w:tc>
        <w:tc>
          <w:tcPr>
            <w:tcW w:w="280" w:type="pct"/>
          </w:tcPr>
          <w:p>
            <w:pPr>
              <w:jc w:val="center"/>
              <w:rPr>
                <w:rFonts w:ascii="Times New Roman" w:hAnsi="Times New Roman"/>
              </w:rPr>
            </w:pPr>
            <w:r>
              <w:rPr>
                <w:rFonts w:ascii="Times New Roman" w:hAnsi="Times New Roman"/>
              </w:rPr>
              <w:t>5,2</w:t>
            </w:r>
          </w:p>
        </w:tc>
        <w:tc>
          <w:tcPr>
            <w:tcW w:w="235" w:type="pct"/>
          </w:tcPr>
          <w:p>
            <w:pPr>
              <w:jc w:val="center"/>
              <w:rPr>
                <w:rFonts w:ascii="Times New Roman" w:hAnsi="Times New Roman"/>
              </w:rPr>
            </w:pPr>
            <w:r>
              <w:rPr>
                <w:rFonts w:ascii="Times New Roman" w:hAnsi="Times New Roman"/>
              </w:rPr>
              <w:t>2023</w:t>
            </w:r>
          </w:p>
        </w:tc>
        <w:tc>
          <w:tcPr>
            <w:tcW w:w="187" w:type="pct"/>
          </w:tcPr>
          <w:p>
            <w:pPr>
              <w:jc w:val="center"/>
              <w:rPr>
                <w:rFonts w:ascii="Times New Roman" w:hAnsi="Times New Roman"/>
                <w:lang w:val="en-US"/>
              </w:rPr>
            </w:pPr>
            <w:r>
              <w:rPr>
                <w:rFonts w:ascii="Times New Roman" w:hAnsi="Times New Roman"/>
              </w:rPr>
              <w:t>5,2</w:t>
            </w:r>
          </w:p>
        </w:tc>
        <w:tc>
          <w:tcPr>
            <w:tcW w:w="187" w:type="pct"/>
          </w:tcPr>
          <w:p>
            <w:pPr>
              <w:jc w:val="center"/>
              <w:rPr>
                <w:rFonts w:ascii="Times New Roman" w:hAnsi="Times New Roman"/>
              </w:rPr>
            </w:pPr>
            <w:r>
              <w:rPr>
                <w:rFonts w:ascii="Times New Roman" w:hAnsi="Times New Roman"/>
              </w:rPr>
              <w:t>9,7</w:t>
            </w:r>
          </w:p>
        </w:tc>
        <w:tc>
          <w:tcPr>
            <w:tcW w:w="235" w:type="pct"/>
          </w:tcPr>
          <w:p>
            <w:pPr>
              <w:jc w:val="center"/>
              <w:rPr>
                <w:rFonts w:ascii="Times New Roman" w:hAnsi="Times New Roman"/>
              </w:rPr>
            </w:pPr>
            <w:r>
              <w:rPr>
                <w:rFonts w:ascii="Times New Roman" w:hAnsi="Times New Roman"/>
              </w:rPr>
              <w:t>7,8</w:t>
            </w:r>
          </w:p>
        </w:tc>
        <w:tc>
          <w:tcPr>
            <w:tcW w:w="440" w:type="pct"/>
          </w:tcPr>
          <w:p>
            <w:pPr>
              <w:jc w:val="center"/>
              <w:rPr>
                <w:rFonts w:ascii="Times New Roman" w:hAnsi="Times New Roman"/>
              </w:rPr>
            </w:pPr>
            <w:r>
              <w:rPr>
                <w:rFonts w:ascii="Times New Roman" w:hAnsi="Times New Roman"/>
              </w:rPr>
              <w:t>возрастающий</w:t>
            </w:r>
          </w:p>
        </w:tc>
        <w:tc>
          <w:tcPr>
            <w:tcW w:w="353" w:type="pct"/>
          </w:tcPr>
          <w:p>
            <w:pPr>
              <w:spacing w:line="234" w:lineRule="exact"/>
              <w:ind w:left="269" w:right="265"/>
              <w:jc w:val="center"/>
              <w:rPr>
                <w:rFonts w:ascii="Times New Roman" w:hAnsi="Times New Roman"/>
              </w:rPr>
            </w:pPr>
            <w:r>
              <w:rPr>
                <w:rFonts w:ascii="Times New Roman" w:hAnsi="Times New Roman"/>
              </w:rPr>
              <w:t>да</w:t>
            </w:r>
          </w:p>
        </w:tc>
        <w:tc>
          <w:tcPr>
            <w:tcW w:w="425" w:type="pct"/>
          </w:tcPr>
          <w:p>
            <w:pPr>
              <w:spacing w:line="234" w:lineRule="exact"/>
              <w:ind w:left="79" w:right="73"/>
              <w:jc w:val="center"/>
              <w:rPr>
                <w:rFonts w:ascii="Times New Roman" w:hAnsi="Times New Roman"/>
              </w:rPr>
            </w:pPr>
            <w:r>
              <w:rPr>
                <w:rFonts w:ascii="Times New Roman" w:hAnsi="Times New Roman"/>
              </w:rPr>
              <w:t>нет</w:t>
            </w:r>
          </w:p>
        </w:tc>
        <w:tc>
          <w:tcPr>
            <w:tcW w:w="461" w:type="pct"/>
          </w:tcPr>
          <w:p>
            <w:pPr>
              <w:ind w:left="-94" w:right="-137"/>
              <w:jc w:val="center"/>
              <w:rPr>
                <w:rFonts w:ascii="Times New Roman" w:hAnsi="Times New Roman"/>
              </w:rPr>
            </w:pPr>
            <w:r>
              <w:rPr>
                <w:rFonts w:ascii="Times New Roman" w:hAnsi="Times New Roman"/>
                <w:szCs w:val="22"/>
              </w:rPr>
              <w:t>данные Минсельхозпрода РТ</w:t>
            </w:r>
          </w:p>
        </w:tc>
      </w:tr>
      <w:tr>
        <w:trPr>
          <w:trHeight w:val="20"/>
        </w:trPr>
        <w:tc>
          <w:tcPr>
            <w:tcW w:w="195" w:type="pct"/>
          </w:tcPr>
          <w:p>
            <w:pPr>
              <w:spacing w:line="234" w:lineRule="exact"/>
              <w:ind w:left="27" w:right="18"/>
              <w:jc w:val="center"/>
              <w:rPr>
                <w:rFonts w:ascii="Times New Roman" w:hAnsi="Times New Roman"/>
                <w:spacing w:val="-4"/>
              </w:rPr>
            </w:pPr>
            <w:r>
              <w:rPr>
                <w:rFonts w:ascii="Times New Roman" w:hAnsi="Times New Roman"/>
                <w:spacing w:val="-4"/>
              </w:rPr>
              <w:t>1.2.</w:t>
            </w:r>
          </w:p>
        </w:tc>
        <w:tc>
          <w:tcPr>
            <w:tcW w:w="1300" w:type="pct"/>
          </w:tcPr>
          <w:p>
            <w:pPr>
              <w:ind w:left="57"/>
              <w:jc w:val="both"/>
              <w:rPr>
                <w:rFonts w:ascii="Times New Roman" w:hAnsi="Times New Roman"/>
              </w:rPr>
            </w:pPr>
            <w:r>
              <w:rPr>
                <w:rFonts w:ascii="Times New Roman" w:hAnsi="Times New Roman"/>
              </w:rPr>
              <w:t>Доля сельского населения, комфортность проживания которого повысилась в результате реализации общественно значимых проектов по благоустройству сельских территорий (ежегодно)</w:t>
            </w:r>
          </w:p>
        </w:tc>
        <w:tc>
          <w:tcPr>
            <w:tcW w:w="328" w:type="pct"/>
          </w:tcPr>
          <w:p>
            <w:pPr>
              <w:jc w:val="center"/>
              <w:rPr>
                <w:rFonts w:ascii="Times New Roman" w:hAnsi="Times New Roman"/>
              </w:rPr>
            </w:pPr>
            <w:r>
              <w:rPr>
                <w:rFonts w:ascii="Times New Roman" w:hAnsi="Times New Roman"/>
              </w:rPr>
              <w:t>ФП вне НП</w:t>
            </w:r>
          </w:p>
        </w:tc>
        <w:tc>
          <w:tcPr>
            <w:tcW w:w="374" w:type="pct"/>
          </w:tcPr>
          <w:p>
            <w:pPr>
              <w:jc w:val="center"/>
              <w:rPr>
                <w:rFonts w:ascii="Times New Roman" w:hAnsi="Times New Roman"/>
              </w:rPr>
            </w:pPr>
            <w:r>
              <w:rPr>
                <w:rFonts w:ascii="Times New Roman" w:hAnsi="Times New Roman"/>
              </w:rPr>
              <w:t>процент</w:t>
            </w:r>
          </w:p>
        </w:tc>
        <w:tc>
          <w:tcPr>
            <w:tcW w:w="280" w:type="pct"/>
          </w:tcPr>
          <w:p>
            <w:pPr>
              <w:jc w:val="center"/>
              <w:rPr>
                <w:rFonts w:ascii="Times New Roman" w:hAnsi="Times New Roman"/>
              </w:rPr>
            </w:pPr>
            <w:r>
              <w:rPr>
                <w:rFonts w:ascii="Times New Roman" w:hAnsi="Times New Roman"/>
              </w:rPr>
              <w:t>76,2</w:t>
            </w:r>
          </w:p>
        </w:tc>
        <w:tc>
          <w:tcPr>
            <w:tcW w:w="235" w:type="pct"/>
          </w:tcPr>
          <w:p>
            <w:pPr>
              <w:jc w:val="center"/>
              <w:rPr>
                <w:rFonts w:ascii="Times New Roman" w:hAnsi="Times New Roman"/>
              </w:rPr>
            </w:pPr>
            <w:r>
              <w:rPr>
                <w:rFonts w:ascii="Times New Roman" w:hAnsi="Times New Roman"/>
              </w:rPr>
              <w:t>2023</w:t>
            </w:r>
          </w:p>
        </w:tc>
        <w:tc>
          <w:tcPr>
            <w:tcW w:w="187" w:type="pct"/>
          </w:tcPr>
          <w:p>
            <w:pPr>
              <w:ind w:right="-119" w:hanging="102"/>
              <w:jc w:val="center"/>
              <w:rPr>
                <w:rFonts w:ascii="Times New Roman" w:hAnsi="Times New Roman"/>
              </w:rPr>
            </w:pPr>
            <w:r>
              <w:rPr>
                <w:rFonts w:ascii="Times New Roman" w:hAnsi="Times New Roman"/>
              </w:rPr>
              <w:t>76,68</w:t>
            </w:r>
          </w:p>
        </w:tc>
        <w:tc>
          <w:tcPr>
            <w:tcW w:w="187" w:type="pct"/>
          </w:tcPr>
          <w:p>
            <w:pPr>
              <w:ind w:right="-116" w:hanging="90"/>
              <w:jc w:val="center"/>
              <w:rPr>
                <w:rFonts w:ascii="Times New Roman" w:hAnsi="Times New Roman"/>
              </w:rPr>
            </w:pPr>
            <w:r>
              <w:rPr>
                <w:rFonts w:ascii="Times New Roman" w:hAnsi="Times New Roman"/>
              </w:rPr>
              <w:t>78,39</w:t>
            </w:r>
          </w:p>
        </w:tc>
        <w:tc>
          <w:tcPr>
            <w:tcW w:w="235" w:type="pct"/>
          </w:tcPr>
          <w:p>
            <w:pPr>
              <w:jc w:val="center"/>
              <w:rPr>
                <w:rFonts w:ascii="Times New Roman" w:hAnsi="Times New Roman"/>
              </w:rPr>
            </w:pPr>
            <w:r>
              <w:rPr>
                <w:rFonts w:ascii="Times New Roman" w:hAnsi="Times New Roman"/>
              </w:rPr>
              <w:t>78,55</w:t>
            </w:r>
          </w:p>
        </w:tc>
        <w:tc>
          <w:tcPr>
            <w:tcW w:w="440" w:type="pct"/>
          </w:tcPr>
          <w:p>
            <w:pPr>
              <w:jc w:val="center"/>
              <w:rPr>
                <w:rFonts w:ascii="Times New Roman" w:hAnsi="Times New Roman"/>
              </w:rPr>
            </w:pPr>
            <w:r>
              <w:rPr>
                <w:rFonts w:ascii="Times New Roman" w:hAnsi="Times New Roman"/>
              </w:rPr>
              <w:t>возрастающий</w:t>
            </w:r>
          </w:p>
        </w:tc>
        <w:tc>
          <w:tcPr>
            <w:tcW w:w="353" w:type="pct"/>
          </w:tcPr>
          <w:p>
            <w:pPr>
              <w:spacing w:line="234" w:lineRule="exact"/>
              <w:ind w:left="269" w:right="265"/>
              <w:jc w:val="center"/>
              <w:rPr>
                <w:rFonts w:ascii="Times New Roman" w:hAnsi="Times New Roman"/>
              </w:rPr>
            </w:pPr>
            <w:r>
              <w:rPr>
                <w:rFonts w:ascii="Times New Roman" w:hAnsi="Times New Roman"/>
              </w:rPr>
              <w:t>да</w:t>
            </w:r>
          </w:p>
        </w:tc>
        <w:tc>
          <w:tcPr>
            <w:tcW w:w="425" w:type="pct"/>
          </w:tcPr>
          <w:p>
            <w:pPr>
              <w:spacing w:line="234" w:lineRule="exact"/>
              <w:ind w:left="79" w:right="73"/>
              <w:jc w:val="center"/>
              <w:rPr>
                <w:rFonts w:ascii="Times New Roman" w:hAnsi="Times New Roman"/>
              </w:rPr>
            </w:pPr>
            <w:r>
              <w:rPr>
                <w:rFonts w:ascii="Times New Roman" w:hAnsi="Times New Roman"/>
              </w:rPr>
              <w:t>нет</w:t>
            </w:r>
          </w:p>
        </w:tc>
        <w:tc>
          <w:tcPr>
            <w:tcW w:w="461" w:type="pct"/>
          </w:tcPr>
          <w:p>
            <w:pPr>
              <w:ind w:left="-94" w:right="-137"/>
              <w:jc w:val="center"/>
              <w:rPr>
                <w:rFonts w:ascii="Times New Roman" w:hAnsi="Times New Roman"/>
              </w:rPr>
            </w:pPr>
            <w:r>
              <w:rPr>
                <w:rFonts w:ascii="Times New Roman" w:hAnsi="Times New Roman"/>
                <w:szCs w:val="22"/>
              </w:rPr>
              <w:t>данные Минсельхозпрода РТ</w:t>
            </w:r>
          </w:p>
        </w:tc>
      </w:tr>
    </w:tbl>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jc w:val="center"/>
        <w:rPr>
          <w:rFonts w:ascii="Times New Roman" w:hAnsi="Times New Roman"/>
          <w:sz w:val="28"/>
        </w:rPr>
      </w:pPr>
      <w:r>
        <w:rPr>
          <w:rFonts w:ascii="Times New Roman" w:hAnsi="Times New Roman"/>
          <w:sz w:val="28"/>
        </w:rPr>
        <w:t>3. План</w:t>
      </w:r>
      <w:r>
        <w:rPr>
          <w:rFonts w:ascii="Times New Roman" w:hAnsi="Times New Roman"/>
          <w:spacing w:val="-3"/>
          <w:sz w:val="28"/>
        </w:rPr>
        <w:t xml:space="preserve"> </w:t>
      </w:r>
      <w:r>
        <w:rPr>
          <w:rFonts w:ascii="Times New Roman" w:hAnsi="Times New Roman"/>
          <w:sz w:val="28"/>
        </w:rPr>
        <w:t>достижения</w:t>
      </w:r>
      <w:r>
        <w:rPr>
          <w:rFonts w:ascii="Times New Roman" w:hAnsi="Times New Roman"/>
          <w:spacing w:val="-4"/>
          <w:sz w:val="28"/>
        </w:rPr>
        <w:t xml:space="preserve"> </w:t>
      </w:r>
      <w:r>
        <w:rPr>
          <w:rFonts w:ascii="Times New Roman" w:hAnsi="Times New Roman"/>
          <w:sz w:val="28"/>
        </w:rPr>
        <w:t>показателей</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2"/>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2473"/>
          <w:tab w:val="left" w:pos="12628"/>
        </w:tabs>
        <w:spacing w:after="0" w:line="240" w:lineRule="auto"/>
        <w:ind w:hanging="282"/>
        <w:jc w:val="center"/>
        <w:rPr>
          <w:rFonts w:ascii="Times New Roman" w:hAnsi="Times New Roman"/>
          <w:sz w:val="28"/>
        </w:rPr>
      </w:pPr>
    </w:p>
    <w:tbl>
      <w:tblPr>
        <w:tblStyle w:val="affa"/>
        <w:tblW w:w="5000" w:type="pct"/>
        <w:tblLook w:val="04A0" w:firstRow="1" w:lastRow="0" w:firstColumn="1" w:lastColumn="0" w:noHBand="0" w:noVBand="1"/>
      </w:tblPr>
      <w:tblGrid>
        <w:gridCol w:w="605"/>
        <w:gridCol w:w="4832"/>
        <w:gridCol w:w="51"/>
        <w:gridCol w:w="977"/>
        <w:gridCol w:w="82"/>
        <w:gridCol w:w="1068"/>
        <w:gridCol w:w="21"/>
        <w:gridCol w:w="539"/>
        <w:gridCol w:w="130"/>
        <w:gridCol w:w="484"/>
        <w:gridCol w:w="154"/>
        <w:gridCol w:w="378"/>
        <w:gridCol w:w="118"/>
        <w:gridCol w:w="469"/>
        <w:gridCol w:w="88"/>
        <w:gridCol w:w="445"/>
        <w:gridCol w:w="109"/>
        <w:gridCol w:w="424"/>
        <w:gridCol w:w="130"/>
        <w:gridCol w:w="402"/>
        <w:gridCol w:w="12"/>
        <w:gridCol w:w="530"/>
        <w:gridCol w:w="24"/>
        <w:gridCol w:w="629"/>
        <w:gridCol w:w="67"/>
        <w:gridCol w:w="657"/>
        <w:gridCol w:w="45"/>
        <w:gridCol w:w="481"/>
        <w:gridCol w:w="67"/>
        <w:gridCol w:w="1111"/>
      </w:tblGrid>
      <w:tr>
        <w:trPr>
          <w:trHeight w:val="20"/>
        </w:trPr>
        <w:tc>
          <w:tcPr>
            <w:tcW w:w="200" w:type="pct"/>
            <w:vMerge w:val="restart"/>
          </w:tcPr>
          <w:p>
            <w:pPr>
              <w:ind w:left="57"/>
              <w:jc w:val="center"/>
              <w:rPr>
                <w:rFonts w:ascii="Times New Roman" w:hAnsi="Times New Roman"/>
                <w:szCs w:val="22"/>
              </w:rPr>
            </w:pPr>
            <w:r>
              <w:rPr>
                <w:rFonts w:ascii="Times New Roman" w:hAnsi="Times New Roman"/>
                <w:szCs w:val="22"/>
              </w:rPr>
              <w:t>№ п/п</w:t>
            </w:r>
          </w:p>
        </w:tc>
        <w:tc>
          <w:tcPr>
            <w:tcW w:w="1597" w:type="pct"/>
            <w:vMerge w:val="restart"/>
          </w:tcPr>
          <w:p>
            <w:pPr>
              <w:ind w:left="57"/>
              <w:jc w:val="center"/>
              <w:rPr>
                <w:rFonts w:ascii="Times New Roman" w:hAnsi="Times New Roman"/>
                <w:szCs w:val="22"/>
              </w:rPr>
            </w:pPr>
            <w:r>
              <w:rPr>
                <w:rFonts w:ascii="Times New Roman" w:hAnsi="Times New Roman"/>
                <w:szCs w:val="22"/>
              </w:rPr>
              <w:t>Показатели</w:t>
            </w:r>
          </w:p>
          <w:p>
            <w:pPr>
              <w:ind w:left="57"/>
              <w:jc w:val="center"/>
              <w:rPr>
                <w:rFonts w:ascii="Times New Roman" w:hAnsi="Times New Roman"/>
                <w:szCs w:val="22"/>
              </w:rPr>
            </w:pPr>
            <w:r>
              <w:rPr>
                <w:rFonts w:ascii="Times New Roman" w:hAnsi="Times New Roman"/>
                <w:szCs w:val="22"/>
              </w:rPr>
              <w:t>регионального проекта</w:t>
            </w:r>
          </w:p>
        </w:tc>
        <w:tc>
          <w:tcPr>
            <w:tcW w:w="340" w:type="pct"/>
            <w:gridSpan w:val="2"/>
            <w:vMerge w:val="restart"/>
          </w:tcPr>
          <w:p>
            <w:pPr>
              <w:ind w:left="57"/>
              <w:jc w:val="center"/>
              <w:rPr>
                <w:rFonts w:ascii="Times New Roman" w:hAnsi="Times New Roman"/>
                <w:szCs w:val="22"/>
              </w:rPr>
            </w:pPr>
            <w:r>
              <w:rPr>
                <w:rFonts w:ascii="Times New Roman" w:hAnsi="Times New Roman"/>
                <w:szCs w:val="22"/>
              </w:rPr>
              <w:t>Уровень показателя</w:t>
            </w:r>
          </w:p>
        </w:tc>
        <w:tc>
          <w:tcPr>
            <w:tcW w:w="380" w:type="pct"/>
            <w:gridSpan w:val="2"/>
            <w:vMerge w:val="restart"/>
          </w:tcPr>
          <w:p>
            <w:pPr>
              <w:ind w:left="57"/>
              <w:jc w:val="center"/>
              <w:rPr>
                <w:rFonts w:ascii="Times New Roman" w:hAnsi="Times New Roman"/>
                <w:szCs w:val="22"/>
              </w:rPr>
            </w:pPr>
            <w:r>
              <w:rPr>
                <w:rFonts w:ascii="Times New Roman" w:hAnsi="Times New Roman"/>
                <w:szCs w:val="22"/>
              </w:rPr>
              <w:t>Единица измерения</w:t>
            </w:r>
          </w:p>
          <w:p>
            <w:pPr>
              <w:ind w:left="57"/>
              <w:jc w:val="center"/>
              <w:rPr>
                <w:rFonts w:ascii="Times New Roman" w:hAnsi="Times New Roman"/>
                <w:szCs w:val="22"/>
              </w:rPr>
            </w:pPr>
            <w:r>
              <w:rPr>
                <w:rFonts w:ascii="Times New Roman" w:hAnsi="Times New Roman"/>
                <w:szCs w:val="22"/>
              </w:rPr>
              <w:t>(по ОКЕИ)</w:t>
            </w:r>
          </w:p>
        </w:tc>
        <w:tc>
          <w:tcPr>
            <w:tcW w:w="2094" w:type="pct"/>
            <w:gridSpan w:val="22"/>
          </w:tcPr>
          <w:p>
            <w:pPr>
              <w:ind w:left="57"/>
              <w:jc w:val="center"/>
              <w:rPr>
                <w:rFonts w:ascii="Times New Roman" w:hAnsi="Times New Roman"/>
                <w:szCs w:val="22"/>
              </w:rPr>
            </w:pPr>
            <w:r>
              <w:rPr>
                <w:rFonts w:ascii="Times New Roman" w:hAnsi="Times New Roman"/>
                <w:szCs w:val="22"/>
              </w:rPr>
              <w:t>Плановые значения по месяцам</w:t>
            </w:r>
          </w:p>
        </w:tc>
        <w:tc>
          <w:tcPr>
            <w:tcW w:w="389" w:type="pct"/>
            <w:gridSpan w:val="2"/>
            <w:vMerge w:val="restart"/>
          </w:tcPr>
          <w:p>
            <w:pPr>
              <w:ind w:left="57"/>
              <w:jc w:val="center"/>
              <w:rPr>
                <w:rFonts w:ascii="Times New Roman" w:hAnsi="Times New Roman"/>
                <w:szCs w:val="22"/>
              </w:rPr>
            </w:pPr>
            <w:r>
              <w:rPr>
                <w:rFonts w:ascii="Times New Roman" w:hAnsi="Times New Roman"/>
                <w:szCs w:val="22"/>
              </w:rPr>
              <w:t>На конец 2024 года</w:t>
            </w:r>
          </w:p>
        </w:tc>
      </w:tr>
      <w:tr>
        <w:trPr>
          <w:trHeight w:val="20"/>
        </w:trPr>
        <w:tc>
          <w:tcPr>
            <w:tcW w:w="200" w:type="pct"/>
            <w:vMerge/>
          </w:tcPr>
          <w:p>
            <w:pPr>
              <w:ind w:left="57"/>
              <w:jc w:val="center"/>
              <w:rPr>
                <w:rFonts w:ascii="Times New Roman" w:hAnsi="Times New Roman"/>
                <w:szCs w:val="22"/>
              </w:rPr>
            </w:pPr>
          </w:p>
        </w:tc>
        <w:tc>
          <w:tcPr>
            <w:tcW w:w="1597" w:type="pct"/>
            <w:vMerge/>
          </w:tcPr>
          <w:p>
            <w:pPr>
              <w:ind w:left="57"/>
              <w:jc w:val="center"/>
              <w:rPr>
                <w:rFonts w:ascii="Times New Roman" w:hAnsi="Times New Roman"/>
                <w:szCs w:val="22"/>
              </w:rPr>
            </w:pPr>
          </w:p>
        </w:tc>
        <w:tc>
          <w:tcPr>
            <w:tcW w:w="340" w:type="pct"/>
            <w:gridSpan w:val="2"/>
            <w:vMerge/>
          </w:tcPr>
          <w:p>
            <w:pPr>
              <w:ind w:left="57"/>
              <w:jc w:val="center"/>
              <w:rPr>
                <w:rFonts w:ascii="Times New Roman" w:hAnsi="Times New Roman"/>
                <w:szCs w:val="22"/>
              </w:rPr>
            </w:pPr>
          </w:p>
        </w:tc>
        <w:tc>
          <w:tcPr>
            <w:tcW w:w="380" w:type="pct"/>
            <w:gridSpan w:val="2"/>
            <w:vMerge/>
          </w:tcPr>
          <w:p>
            <w:pPr>
              <w:ind w:left="57"/>
              <w:jc w:val="center"/>
              <w:rPr>
                <w:rFonts w:ascii="Times New Roman" w:hAnsi="Times New Roman"/>
                <w:szCs w:val="22"/>
              </w:rPr>
            </w:pPr>
          </w:p>
        </w:tc>
        <w:tc>
          <w:tcPr>
            <w:tcW w:w="185" w:type="pct"/>
            <w:gridSpan w:val="2"/>
            <w:textDirection w:val="btLr"/>
            <w:vAlign w:val="center"/>
          </w:tcPr>
          <w:p>
            <w:pPr>
              <w:ind w:left="57" w:right="113"/>
              <w:jc w:val="center"/>
              <w:rPr>
                <w:rFonts w:ascii="Times New Roman" w:hAnsi="Times New Roman"/>
                <w:szCs w:val="22"/>
              </w:rPr>
            </w:pPr>
            <w:r>
              <w:rPr>
                <w:rFonts w:ascii="Times New Roman" w:hAnsi="Times New Roman"/>
                <w:szCs w:val="22"/>
              </w:rPr>
              <w:t>январь</w:t>
            </w:r>
          </w:p>
        </w:tc>
        <w:tc>
          <w:tcPr>
            <w:tcW w:w="203" w:type="pct"/>
            <w:gridSpan w:val="2"/>
            <w:textDirection w:val="btLr"/>
            <w:vAlign w:val="center"/>
          </w:tcPr>
          <w:p>
            <w:pPr>
              <w:ind w:left="57" w:right="113"/>
              <w:jc w:val="center"/>
              <w:rPr>
                <w:rFonts w:ascii="Times New Roman" w:hAnsi="Times New Roman"/>
                <w:szCs w:val="22"/>
              </w:rPr>
            </w:pPr>
            <w:r>
              <w:rPr>
                <w:rFonts w:ascii="Times New Roman" w:hAnsi="Times New Roman"/>
                <w:szCs w:val="22"/>
              </w:rPr>
              <w:t>февраль</w:t>
            </w:r>
          </w:p>
        </w:tc>
        <w:tc>
          <w:tcPr>
            <w:tcW w:w="176" w:type="pct"/>
            <w:gridSpan w:val="2"/>
            <w:textDirection w:val="btLr"/>
            <w:vAlign w:val="center"/>
          </w:tcPr>
          <w:p>
            <w:pPr>
              <w:ind w:left="57" w:right="113"/>
              <w:jc w:val="center"/>
              <w:rPr>
                <w:rFonts w:ascii="Times New Roman" w:hAnsi="Times New Roman"/>
                <w:szCs w:val="22"/>
              </w:rPr>
            </w:pPr>
            <w:r>
              <w:rPr>
                <w:rFonts w:ascii="Times New Roman" w:hAnsi="Times New Roman"/>
                <w:szCs w:val="22"/>
              </w:rPr>
              <w:t>март</w:t>
            </w:r>
          </w:p>
        </w:tc>
        <w:tc>
          <w:tcPr>
            <w:tcW w:w="194" w:type="pct"/>
            <w:gridSpan w:val="2"/>
            <w:textDirection w:val="btLr"/>
            <w:vAlign w:val="center"/>
          </w:tcPr>
          <w:p>
            <w:pPr>
              <w:ind w:left="57" w:right="113"/>
              <w:jc w:val="center"/>
              <w:rPr>
                <w:rFonts w:ascii="Times New Roman" w:hAnsi="Times New Roman"/>
                <w:szCs w:val="22"/>
              </w:rPr>
            </w:pPr>
            <w:r>
              <w:rPr>
                <w:rFonts w:ascii="Times New Roman" w:hAnsi="Times New Roman"/>
                <w:szCs w:val="22"/>
              </w:rPr>
              <w:t>апрель</w:t>
            </w:r>
          </w:p>
        </w:tc>
        <w:tc>
          <w:tcPr>
            <w:tcW w:w="176" w:type="pct"/>
            <w:gridSpan w:val="2"/>
            <w:textDirection w:val="btLr"/>
            <w:vAlign w:val="center"/>
          </w:tcPr>
          <w:p>
            <w:pPr>
              <w:ind w:left="57" w:right="113"/>
              <w:jc w:val="center"/>
              <w:rPr>
                <w:rFonts w:ascii="Times New Roman" w:hAnsi="Times New Roman"/>
                <w:szCs w:val="22"/>
              </w:rPr>
            </w:pPr>
            <w:r>
              <w:rPr>
                <w:rFonts w:ascii="Times New Roman" w:hAnsi="Times New Roman"/>
                <w:szCs w:val="22"/>
              </w:rPr>
              <w:t>май</w:t>
            </w:r>
          </w:p>
        </w:tc>
        <w:tc>
          <w:tcPr>
            <w:tcW w:w="176" w:type="pct"/>
            <w:gridSpan w:val="2"/>
            <w:textDirection w:val="btLr"/>
            <w:vAlign w:val="center"/>
          </w:tcPr>
          <w:p>
            <w:pPr>
              <w:ind w:left="57" w:right="113"/>
              <w:jc w:val="center"/>
              <w:rPr>
                <w:rFonts w:ascii="Times New Roman" w:hAnsi="Times New Roman"/>
                <w:szCs w:val="22"/>
              </w:rPr>
            </w:pPr>
            <w:r>
              <w:rPr>
                <w:rFonts w:ascii="Times New Roman" w:hAnsi="Times New Roman"/>
                <w:szCs w:val="22"/>
              </w:rPr>
              <w:t>июнь</w:t>
            </w:r>
          </w:p>
        </w:tc>
        <w:tc>
          <w:tcPr>
            <w:tcW w:w="176" w:type="pct"/>
            <w:gridSpan w:val="2"/>
            <w:textDirection w:val="btLr"/>
            <w:vAlign w:val="center"/>
          </w:tcPr>
          <w:p>
            <w:pPr>
              <w:ind w:left="57" w:right="113"/>
              <w:jc w:val="center"/>
              <w:rPr>
                <w:rFonts w:ascii="Times New Roman" w:hAnsi="Times New Roman"/>
                <w:szCs w:val="22"/>
              </w:rPr>
            </w:pPr>
            <w:r>
              <w:rPr>
                <w:rFonts w:ascii="Times New Roman" w:hAnsi="Times New Roman"/>
                <w:szCs w:val="22"/>
              </w:rPr>
              <w:t>июль</w:t>
            </w:r>
          </w:p>
        </w:tc>
        <w:tc>
          <w:tcPr>
            <w:tcW w:w="179" w:type="pct"/>
            <w:gridSpan w:val="2"/>
            <w:textDirection w:val="btLr"/>
            <w:vAlign w:val="center"/>
          </w:tcPr>
          <w:p>
            <w:pPr>
              <w:ind w:left="57" w:right="113"/>
              <w:jc w:val="center"/>
              <w:rPr>
                <w:rFonts w:ascii="Times New Roman" w:hAnsi="Times New Roman"/>
                <w:szCs w:val="22"/>
              </w:rPr>
            </w:pPr>
            <w:r>
              <w:rPr>
                <w:rFonts w:ascii="Times New Roman" w:hAnsi="Times New Roman"/>
                <w:szCs w:val="22"/>
              </w:rPr>
              <w:t>август</w:t>
            </w:r>
          </w:p>
        </w:tc>
        <w:tc>
          <w:tcPr>
            <w:tcW w:w="216" w:type="pct"/>
            <w:gridSpan w:val="2"/>
            <w:textDirection w:val="btLr"/>
            <w:vAlign w:val="center"/>
          </w:tcPr>
          <w:p>
            <w:pPr>
              <w:ind w:left="57" w:right="113"/>
              <w:jc w:val="center"/>
              <w:rPr>
                <w:rFonts w:ascii="Times New Roman" w:hAnsi="Times New Roman"/>
                <w:szCs w:val="22"/>
              </w:rPr>
            </w:pPr>
            <w:r>
              <w:rPr>
                <w:rFonts w:ascii="Times New Roman" w:hAnsi="Times New Roman"/>
                <w:szCs w:val="22"/>
              </w:rPr>
              <w:t>сентябрь</w:t>
            </w:r>
          </w:p>
        </w:tc>
        <w:tc>
          <w:tcPr>
            <w:tcW w:w="239" w:type="pct"/>
            <w:gridSpan w:val="2"/>
            <w:textDirection w:val="btLr"/>
            <w:vAlign w:val="center"/>
          </w:tcPr>
          <w:p>
            <w:pPr>
              <w:ind w:left="57" w:right="113"/>
              <w:jc w:val="center"/>
              <w:rPr>
                <w:rFonts w:ascii="Times New Roman" w:hAnsi="Times New Roman"/>
                <w:szCs w:val="22"/>
              </w:rPr>
            </w:pPr>
            <w:r>
              <w:rPr>
                <w:rFonts w:ascii="Times New Roman" w:hAnsi="Times New Roman"/>
                <w:szCs w:val="22"/>
              </w:rPr>
              <w:t>октябрь</w:t>
            </w:r>
          </w:p>
        </w:tc>
        <w:tc>
          <w:tcPr>
            <w:tcW w:w="174" w:type="pct"/>
            <w:gridSpan w:val="2"/>
            <w:textDirection w:val="btLr"/>
            <w:vAlign w:val="center"/>
          </w:tcPr>
          <w:p>
            <w:pPr>
              <w:ind w:left="57" w:right="113"/>
              <w:jc w:val="center"/>
              <w:rPr>
                <w:rFonts w:ascii="Times New Roman" w:hAnsi="Times New Roman"/>
                <w:szCs w:val="22"/>
              </w:rPr>
            </w:pPr>
            <w:r>
              <w:rPr>
                <w:rFonts w:ascii="Times New Roman" w:hAnsi="Times New Roman"/>
                <w:szCs w:val="22"/>
              </w:rPr>
              <w:t>ноябрь</w:t>
            </w:r>
          </w:p>
        </w:tc>
        <w:tc>
          <w:tcPr>
            <w:tcW w:w="389" w:type="pct"/>
            <w:gridSpan w:val="2"/>
            <w:vMerge/>
          </w:tcPr>
          <w:p>
            <w:pPr>
              <w:ind w:left="57"/>
              <w:jc w:val="center"/>
              <w:rPr>
                <w:rFonts w:ascii="Times New Roman" w:hAnsi="Times New Roman"/>
                <w:szCs w:val="22"/>
              </w:rPr>
            </w:pPr>
          </w:p>
        </w:tc>
      </w:tr>
      <w:tr>
        <w:trPr>
          <w:trHeight w:val="242"/>
        </w:trPr>
        <w:tc>
          <w:tcPr>
            <w:tcW w:w="200" w:type="pct"/>
          </w:tcPr>
          <w:p>
            <w:pPr>
              <w:ind w:left="57"/>
              <w:jc w:val="center"/>
              <w:rPr>
                <w:rFonts w:ascii="Times New Roman" w:hAnsi="Times New Roman"/>
                <w:szCs w:val="22"/>
              </w:rPr>
            </w:pPr>
            <w:r>
              <w:rPr>
                <w:rFonts w:ascii="Times New Roman" w:hAnsi="Times New Roman"/>
                <w:szCs w:val="22"/>
              </w:rPr>
              <w:t>1.</w:t>
            </w:r>
          </w:p>
        </w:tc>
        <w:tc>
          <w:tcPr>
            <w:tcW w:w="4800" w:type="pct"/>
            <w:gridSpan w:val="29"/>
          </w:tcPr>
          <w:p>
            <w:pPr>
              <w:ind w:left="57"/>
              <w:jc w:val="both"/>
              <w:rPr>
                <w:rFonts w:ascii="Times New Roman" w:hAnsi="Times New Roman"/>
                <w:szCs w:val="22"/>
              </w:rPr>
            </w:pPr>
            <w:r>
              <w:rPr>
                <w:rFonts w:ascii="Times New Roman" w:hAnsi="Times New Roman"/>
                <w:szCs w:val="22"/>
              </w:rPr>
              <w:t>К 2027 году обеспечение качественного улучшения и развития социальной и инженерной инфраструктуры 78,5 процентов граждан, проживающих на сельских территориях (агломерациях)</w:t>
            </w:r>
          </w:p>
        </w:tc>
      </w:tr>
      <w:tr>
        <w:trPr>
          <w:trHeight w:val="242"/>
        </w:trPr>
        <w:tc>
          <w:tcPr>
            <w:tcW w:w="200" w:type="pct"/>
          </w:tcPr>
          <w:p>
            <w:pPr>
              <w:ind w:left="57"/>
              <w:jc w:val="both"/>
              <w:rPr>
                <w:rFonts w:ascii="Times New Roman" w:hAnsi="Times New Roman"/>
                <w:szCs w:val="22"/>
              </w:rPr>
            </w:pPr>
            <w:r>
              <w:rPr>
                <w:rFonts w:ascii="Times New Roman" w:hAnsi="Times New Roman"/>
                <w:spacing w:val="-4"/>
              </w:rPr>
              <w:t>1.1.</w:t>
            </w:r>
          </w:p>
        </w:tc>
        <w:tc>
          <w:tcPr>
            <w:tcW w:w="1614" w:type="pct"/>
            <w:gridSpan w:val="2"/>
          </w:tcPr>
          <w:p>
            <w:pPr>
              <w:ind w:left="57"/>
              <w:jc w:val="both"/>
              <w:rPr>
                <w:rFonts w:ascii="Times New Roman" w:hAnsi="Times New Roman"/>
              </w:rPr>
            </w:pPr>
            <w:r>
              <w:rPr>
                <w:rFonts w:ascii="Times New Roman" w:hAnsi="Times New Roman"/>
              </w:rPr>
              <w:t>Доля сельских населенных пунктов, в которых реализованы проекты по благоустройству сельских территорий от общего числа сельских населенных пунктов (ежегодно)</w:t>
            </w:r>
          </w:p>
        </w:tc>
        <w:tc>
          <w:tcPr>
            <w:tcW w:w="350" w:type="pct"/>
            <w:gridSpan w:val="2"/>
          </w:tcPr>
          <w:p>
            <w:pPr>
              <w:jc w:val="center"/>
              <w:rPr>
                <w:rFonts w:ascii="Times New Roman" w:hAnsi="Times New Roman"/>
                <w:szCs w:val="22"/>
              </w:rPr>
            </w:pPr>
            <w:r>
              <w:rPr>
                <w:rFonts w:ascii="Times New Roman" w:hAnsi="Times New Roman"/>
              </w:rPr>
              <w:t>ФП вне НП</w:t>
            </w:r>
          </w:p>
        </w:tc>
        <w:tc>
          <w:tcPr>
            <w:tcW w:w="360" w:type="pct"/>
            <w:gridSpan w:val="2"/>
          </w:tcPr>
          <w:p>
            <w:pPr>
              <w:jc w:val="center"/>
              <w:rPr>
                <w:rFonts w:ascii="Times New Roman" w:hAnsi="Times New Roman"/>
                <w:szCs w:val="22"/>
              </w:rPr>
            </w:pPr>
            <w:r>
              <w:rPr>
                <w:rFonts w:ascii="Times New Roman" w:hAnsi="Times New Roman"/>
              </w:rPr>
              <w:t>процент</w:t>
            </w:r>
          </w:p>
        </w:tc>
        <w:tc>
          <w:tcPr>
            <w:tcW w:w="221" w:type="pct"/>
            <w:gridSpan w:val="2"/>
          </w:tcPr>
          <w:p>
            <w:pPr>
              <w:jc w:val="center"/>
              <w:rPr>
                <w:rFonts w:ascii="Times New Roman" w:hAnsi="Times New Roman"/>
                <w:szCs w:val="22"/>
              </w:rPr>
            </w:pPr>
            <w:r>
              <w:rPr>
                <w:rFonts w:ascii="Times New Roman" w:hAnsi="Times New Roman"/>
                <w:szCs w:val="22"/>
              </w:rPr>
              <w:t>-</w:t>
            </w:r>
          </w:p>
        </w:tc>
        <w:tc>
          <w:tcPr>
            <w:tcW w:w="211" w:type="pct"/>
            <w:gridSpan w:val="2"/>
          </w:tcPr>
          <w:p>
            <w:pPr>
              <w:jc w:val="center"/>
              <w:rPr>
                <w:rFonts w:ascii="Times New Roman" w:hAnsi="Times New Roman"/>
                <w:szCs w:val="22"/>
              </w:rPr>
            </w:pPr>
            <w:r>
              <w:rPr>
                <w:rFonts w:ascii="Times New Roman" w:hAnsi="Times New Roman"/>
                <w:szCs w:val="22"/>
              </w:rPr>
              <w:t>-</w:t>
            </w:r>
          </w:p>
        </w:tc>
        <w:tc>
          <w:tcPr>
            <w:tcW w:w="164" w:type="pct"/>
            <w:gridSpan w:val="2"/>
          </w:tcPr>
          <w:p>
            <w:pPr>
              <w:jc w:val="center"/>
              <w:rPr>
                <w:rFonts w:ascii="Times New Roman" w:hAnsi="Times New Roman"/>
                <w:szCs w:val="22"/>
              </w:rPr>
            </w:pPr>
            <w:r>
              <w:rPr>
                <w:rFonts w:ascii="Times New Roman" w:hAnsi="Times New Roman"/>
                <w:szCs w:val="22"/>
              </w:rPr>
              <w:t>-</w:t>
            </w:r>
          </w:p>
        </w:tc>
        <w:tc>
          <w:tcPr>
            <w:tcW w:w="184" w:type="pct"/>
            <w:gridSpan w:val="2"/>
          </w:tcPr>
          <w:p>
            <w:pPr>
              <w:jc w:val="center"/>
              <w:rPr>
                <w:rFonts w:ascii="Times New Roman" w:hAnsi="Times New Roman"/>
                <w:szCs w:val="22"/>
              </w:rPr>
            </w:pPr>
            <w:r>
              <w:rPr>
                <w:rFonts w:ascii="Times New Roman" w:hAnsi="Times New Roman"/>
                <w:szCs w:val="22"/>
              </w:rPr>
              <w:t>-</w:t>
            </w:r>
          </w:p>
        </w:tc>
        <w:tc>
          <w:tcPr>
            <w:tcW w:w="183" w:type="pct"/>
            <w:gridSpan w:val="2"/>
          </w:tcPr>
          <w:p>
            <w:pPr>
              <w:jc w:val="center"/>
              <w:rPr>
                <w:rFonts w:ascii="Times New Roman" w:hAnsi="Times New Roman"/>
                <w:szCs w:val="22"/>
              </w:rPr>
            </w:pPr>
            <w:r>
              <w:rPr>
                <w:rFonts w:ascii="Times New Roman" w:hAnsi="Times New Roman"/>
                <w:szCs w:val="22"/>
              </w:rPr>
              <w:t>-</w:t>
            </w:r>
          </w:p>
        </w:tc>
        <w:tc>
          <w:tcPr>
            <w:tcW w:w="183" w:type="pct"/>
            <w:gridSpan w:val="2"/>
          </w:tcPr>
          <w:p>
            <w:pPr>
              <w:jc w:val="center"/>
              <w:rPr>
                <w:rFonts w:ascii="Times New Roman" w:hAnsi="Times New Roman"/>
                <w:szCs w:val="22"/>
              </w:rPr>
            </w:pPr>
            <w:r>
              <w:rPr>
                <w:rFonts w:ascii="Times New Roman" w:hAnsi="Times New Roman"/>
                <w:szCs w:val="22"/>
              </w:rPr>
              <w:t>-</w:t>
            </w:r>
          </w:p>
        </w:tc>
        <w:tc>
          <w:tcPr>
            <w:tcW w:w="137" w:type="pct"/>
            <w:gridSpan w:val="2"/>
          </w:tcPr>
          <w:p>
            <w:pPr>
              <w:jc w:val="center"/>
              <w:rPr>
                <w:rFonts w:ascii="Times New Roman" w:hAnsi="Times New Roman"/>
                <w:szCs w:val="22"/>
              </w:rPr>
            </w:pPr>
            <w:r>
              <w:rPr>
                <w:rFonts w:ascii="Times New Roman" w:hAnsi="Times New Roman"/>
                <w:szCs w:val="22"/>
              </w:rPr>
              <w:t>-</w:t>
            </w:r>
          </w:p>
        </w:tc>
        <w:tc>
          <w:tcPr>
            <w:tcW w:w="183" w:type="pct"/>
            <w:gridSpan w:val="2"/>
          </w:tcPr>
          <w:p>
            <w:pPr>
              <w:jc w:val="center"/>
              <w:rPr>
                <w:rFonts w:ascii="Times New Roman" w:hAnsi="Times New Roman"/>
                <w:szCs w:val="22"/>
              </w:rPr>
            </w:pPr>
            <w:r>
              <w:rPr>
                <w:rFonts w:ascii="Times New Roman" w:hAnsi="Times New Roman"/>
                <w:szCs w:val="22"/>
              </w:rPr>
              <w:t>-</w:t>
            </w:r>
          </w:p>
        </w:tc>
        <w:tc>
          <w:tcPr>
            <w:tcW w:w="230" w:type="pct"/>
            <w:gridSpan w:val="2"/>
          </w:tcPr>
          <w:p>
            <w:pPr>
              <w:jc w:val="center"/>
              <w:rPr>
                <w:rFonts w:ascii="Times New Roman" w:hAnsi="Times New Roman"/>
                <w:szCs w:val="22"/>
              </w:rPr>
            </w:pPr>
            <w:r>
              <w:rPr>
                <w:rFonts w:ascii="Times New Roman" w:hAnsi="Times New Roman"/>
                <w:szCs w:val="22"/>
              </w:rPr>
              <w:t>-</w:t>
            </w:r>
          </w:p>
        </w:tc>
        <w:tc>
          <w:tcPr>
            <w:tcW w:w="232" w:type="pct"/>
            <w:gridSpan w:val="2"/>
          </w:tcPr>
          <w:p>
            <w:pPr>
              <w:jc w:val="center"/>
              <w:rPr>
                <w:rFonts w:ascii="Times New Roman" w:hAnsi="Times New Roman"/>
                <w:szCs w:val="22"/>
              </w:rPr>
            </w:pPr>
            <w:r>
              <w:rPr>
                <w:rFonts w:ascii="Times New Roman" w:hAnsi="Times New Roman"/>
                <w:szCs w:val="22"/>
              </w:rPr>
              <w:t>-</w:t>
            </w:r>
          </w:p>
        </w:tc>
        <w:tc>
          <w:tcPr>
            <w:tcW w:w="181" w:type="pct"/>
            <w:gridSpan w:val="2"/>
          </w:tcPr>
          <w:p>
            <w:pPr>
              <w:jc w:val="center"/>
              <w:rPr>
                <w:rFonts w:ascii="Times New Roman" w:hAnsi="Times New Roman"/>
                <w:szCs w:val="22"/>
              </w:rPr>
            </w:pPr>
            <w:r>
              <w:rPr>
                <w:rFonts w:ascii="Times New Roman" w:hAnsi="Times New Roman"/>
                <w:szCs w:val="22"/>
              </w:rPr>
              <w:t>-</w:t>
            </w:r>
          </w:p>
        </w:tc>
        <w:tc>
          <w:tcPr>
            <w:tcW w:w="367" w:type="pct"/>
          </w:tcPr>
          <w:p>
            <w:pPr>
              <w:jc w:val="center"/>
              <w:rPr>
                <w:rFonts w:ascii="Times New Roman" w:hAnsi="Times New Roman"/>
                <w:szCs w:val="22"/>
              </w:rPr>
            </w:pPr>
            <w:r>
              <w:rPr>
                <w:rFonts w:ascii="Times New Roman" w:hAnsi="Times New Roman"/>
                <w:szCs w:val="22"/>
              </w:rPr>
              <w:t>5,2</w:t>
            </w:r>
          </w:p>
        </w:tc>
      </w:tr>
      <w:tr>
        <w:trPr>
          <w:trHeight w:val="242"/>
        </w:trPr>
        <w:tc>
          <w:tcPr>
            <w:tcW w:w="200" w:type="pct"/>
          </w:tcPr>
          <w:p>
            <w:pPr>
              <w:ind w:left="57"/>
              <w:jc w:val="both"/>
              <w:rPr>
                <w:rFonts w:ascii="Times New Roman" w:hAnsi="Times New Roman"/>
                <w:szCs w:val="22"/>
              </w:rPr>
            </w:pPr>
            <w:r>
              <w:rPr>
                <w:rFonts w:ascii="Times New Roman" w:hAnsi="Times New Roman"/>
                <w:spacing w:val="-4"/>
              </w:rPr>
              <w:t>1.2.</w:t>
            </w:r>
          </w:p>
        </w:tc>
        <w:tc>
          <w:tcPr>
            <w:tcW w:w="1614" w:type="pct"/>
            <w:gridSpan w:val="2"/>
          </w:tcPr>
          <w:p>
            <w:pPr>
              <w:ind w:left="57"/>
              <w:jc w:val="both"/>
              <w:rPr>
                <w:rFonts w:ascii="Times New Roman" w:hAnsi="Times New Roman"/>
              </w:rPr>
            </w:pPr>
            <w:r>
              <w:rPr>
                <w:rFonts w:ascii="Times New Roman" w:hAnsi="Times New Roman"/>
              </w:rPr>
              <w:t>Доля сельского населения, комфортность проживания которого повысилась в результате реализации общественно значимых проектов по благоустройству сельских территорий (ежегодно)</w:t>
            </w:r>
          </w:p>
        </w:tc>
        <w:tc>
          <w:tcPr>
            <w:tcW w:w="350" w:type="pct"/>
            <w:gridSpan w:val="2"/>
          </w:tcPr>
          <w:p>
            <w:pPr>
              <w:jc w:val="center"/>
              <w:rPr>
                <w:rFonts w:ascii="Times New Roman" w:hAnsi="Times New Roman"/>
                <w:szCs w:val="22"/>
              </w:rPr>
            </w:pPr>
            <w:r>
              <w:rPr>
                <w:rFonts w:ascii="Times New Roman" w:hAnsi="Times New Roman"/>
              </w:rPr>
              <w:t>ФП вне НП</w:t>
            </w:r>
          </w:p>
        </w:tc>
        <w:tc>
          <w:tcPr>
            <w:tcW w:w="360" w:type="pct"/>
            <w:gridSpan w:val="2"/>
          </w:tcPr>
          <w:p>
            <w:pPr>
              <w:jc w:val="center"/>
              <w:rPr>
                <w:rFonts w:ascii="Times New Roman" w:hAnsi="Times New Roman"/>
                <w:szCs w:val="22"/>
              </w:rPr>
            </w:pPr>
            <w:r>
              <w:rPr>
                <w:rFonts w:ascii="Times New Roman" w:hAnsi="Times New Roman"/>
              </w:rPr>
              <w:t>процент</w:t>
            </w:r>
          </w:p>
        </w:tc>
        <w:tc>
          <w:tcPr>
            <w:tcW w:w="221" w:type="pct"/>
            <w:gridSpan w:val="2"/>
          </w:tcPr>
          <w:p>
            <w:pPr>
              <w:jc w:val="center"/>
              <w:rPr>
                <w:rFonts w:ascii="Times New Roman" w:hAnsi="Times New Roman"/>
                <w:szCs w:val="22"/>
              </w:rPr>
            </w:pPr>
            <w:r>
              <w:rPr>
                <w:rFonts w:ascii="Times New Roman" w:hAnsi="Times New Roman"/>
                <w:szCs w:val="22"/>
              </w:rPr>
              <w:t>-</w:t>
            </w:r>
          </w:p>
        </w:tc>
        <w:tc>
          <w:tcPr>
            <w:tcW w:w="211" w:type="pct"/>
            <w:gridSpan w:val="2"/>
          </w:tcPr>
          <w:p>
            <w:pPr>
              <w:jc w:val="center"/>
              <w:rPr>
                <w:rFonts w:ascii="Times New Roman" w:hAnsi="Times New Roman"/>
                <w:szCs w:val="22"/>
              </w:rPr>
            </w:pPr>
            <w:r>
              <w:rPr>
                <w:rFonts w:ascii="Times New Roman" w:hAnsi="Times New Roman"/>
                <w:szCs w:val="22"/>
              </w:rPr>
              <w:t>-</w:t>
            </w:r>
          </w:p>
        </w:tc>
        <w:tc>
          <w:tcPr>
            <w:tcW w:w="164" w:type="pct"/>
            <w:gridSpan w:val="2"/>
          </w:tcPr>
          <w:p>
            <w:pPr>
              <w:jc w:val="center"/>
              <w:rPr>
                <w:rFonts w:ascii="Times New Roman" w:hAnsi="Times New Roman"/>
                <w:szCs w:val="22"/>
              </w:rPr>
            </w:pPr>
            <w:r>
              <w:rPr>
                <w:rFonts w:ascii="Times New Roman" w:hAnsi="Times New Roman"/>
                <w:szCs w:val="22"/>
              </w:rPr>
              <w:t>-</w:t>
            </w:r>
          </w:p>
        </w:tc>
        <w:tc>
          <w:tcPr>
            <w:tcW w:w="184" w:type="pct"/>
            <w:gridSpan w:val="2"/>
          </w:tcPr>
          <w:p>
            <w:pPr>
              <w:jc w:val="center"/>
              <w:rPr>
                <w:rFonts w:ascii="Times New Roman" w:hAnsi="Times New Roman"/>
                <w:szCs w:val="22"/>
              </w:rPr>
            </w:pPr>
            <w:r>
              <w:rPr>
                <w:rFonts w:ascii="Times New Roman" w:hAnsi="Times New Roman"/>
                <w:szCs w:val="22"/>
              </w:rPr>
              <w:t>-</w:t>
            </w:r>
          </w:p>
        </w:tc>
        <w:tc>
          <w:tcPr>
            <w:tcW w:w="183" w:type="pct"/>
            <w:gridSpan w:val="2"/>
          </w:tcPr>
          <w:p>
            <w:pPr>
              <w:jc w:val="center"/>
              <w:rPr>
                <w:rFonts w:ascii="Times New Roman" w:hAnsi="Times New Roman"/>
                <w:szCs w:val="22"/>
              </w:rPr>
            </w:pPr>
            <w:r>
              <w:rPr>
                <w:rFonts w:ascii="Times New Roman" w:hAnsi="Times New Roman"/>
                <w:szCs w:val="22"/>
              </w:rPr>
              <w:t>-</w:t>
            </w:r>
          </w:p>
        </w:tc>
        <w:tc>
          <w:tcPr>
            <w:tcW w:w="183" w:type="pct"/>
            <w:gridSpan w:val="2"/>
          </w:tcPr>
          <w:p>
            <w:pPr>
              <w:jc w:val="center"/>
              <w:rPr>
                <w:rFonts w:ascii="Times New Roman" w:hAnsi="Times New Roman"/>
                <w:szCs w:val="22"/>
              </w:rPr>
            </w:pPr>
            <w:r>
              <w:rPr>
                <w:rFonts w:ascii="Times New Roman" w:hAnsi="Times New Roman"/>
                <w:szCs w:val="22"/>
              </w:rPr>
              <w:t>-</w:t>
            </w:r>
          </w:p>
        </w:tc>
        <w:tc>
          <w:tcPr>
            <w:tcW w:w="137" w:type="pct"/>
            <w:gridSpan w:val="2"/>
          </w:tcPr>
          <w:p>
            <w:pPr>
              <w:jc w:val="center"/>
              <w:rPr>
                <w:rFonts w:ascii="Times New Roman" w:hAnsi="Times New Roman"/>
                <w:szCs w:val="22"/>
              </w:rPr>
            </w:pPr>
            <w:r>
              <w:rPr>
                <w:rFonts w:ascii="Times New Roman" w:hAnsi="Times New Roman"/>
                <w:szCs w:val="22"/>
              </w:rPr>
              <w:t>-</w:t>
            </w:r>
          </w:p>
        </w:tc>
        <w:tc>
          <w:tcPr>
            <w:tcW w:w="183" w:type="pct"/>
            <w:gridSpan w:val="2"/>
          </w:tcPr>
          <w:p>
            <w:pPr>
              <w:jc w:val="center"/>
              <w:rPr>
                <w:rFonts w:ascii="Times New Roman" w:hAnsi="Times New Roman"/>
                <w:szCs w:val="22"/>
              </w:rPr>
            </w:pPr>
            <w:r>
              <w:rPr>
                <w:rFonts w:ascii="Times New Roman" w:hAnsi="Times New Roman"/>
                <w:szCs w:val="22"/>
              </w:rPr>
              <w:t>-</w:t>
            </w:r>
          </w:p>
        </w:tc>
        <w:tc>
          <w:tcPr>
            <w:tcW w:w="230" w:type="pct"/>
            <w:gridSpan w:val="2"/>
          </w:tcPr>
          <w:p>
            <w:pPr>
              <w:jc w:val="center"/>
              <w:rPr>
                <w:rFonts w:ascii="Times New Roman" w:hAnsi="Times New Roman"/>
                <w:szCs w:val="22"/>
              </w:rPr>
            </w:pPr>
            <w:r>
              <w:rPr>
                <w:rFonts w:ascii="Times New Roman" w:hAnsi="Times New Roman"/>
                <w:szCs w:val="22"/>
              </w:rPr>
              <w:t>-</w:t>
            </w:r>
          </w:p>
        </w:tc>
        <w:tc>
          <w:tcPr>
            <w:tcW w:w="232" w:type="pct"/>
            <w:gridSpan w:val="2"/>
          </w:tcPr>
          <w:p>
            <w:pPr>
              <w:jc w:val="center"/>
              <w:rPr>
                <w:rFonts w:ascii="Times New Roman" w:hAnsi="Times New Roman"/>
                <w:szCs w:val="22"/>
              </w:rPr>
            </w:pPr>
            <w:r>
              <w:rPr>
                <w:rFonts w:ascii="Times New Roman" w:hAnsi="Times New Roman"/>
                <w:szCs w:val="22"/>
              </w:rPr>
              <w:t>-</w:t>
            </w:r>
          </w:p>
        </w:tc>
        <w:tc>
          <w:tcPr>
            <w:tcW w:w="181" w:type="pct"/>
            <w:gridSpan w:val="2"/>
          </w:tcPr>
          <w:p>
            <w:pPr>
              <w:jc w:val="center"/>
              <w:rPr>
                <w:rFonts w:ascii="Times New Roman" w:hAnsi="Times New Roman"/>
                <w:szCs w:val="22"/>
              </w:rPr>
            </w:pPr>
            <w:r>
              <w:rPr>
                <w:rFonts w:ascii="Times New Roman" w:hAnsi="Times New Roman"/>
                <w:szCs w:val="22"/>
              </w:rPr>
              <w:t>-</w:t>
            </w:r>
          </w:p>
        </w:tc>
        <w:tc>
          <w:tcPr>
            <w:tcW w:w="367" w:type="pct"/>
          </w:tcPr>
          <w:p>
            <w:pPr>
              <w:jc w:val="center"/>
              <w:rPr>
                <w:rFonts w:ascii="Times New Roman" w:hAnsi="Times New Roman"/>
                <w:szCs w:val="22"/>
                <w:lang w:val="en-US"/>
              </w:rPr>
            </w:pPr>
            <w:r>
              <w:rPr>
                <w:rFonts w:ascii="Times New Roman" w:hAnsi="Times New Roman"/>
                <w:szCs w:val="22"/>
              </w:rPr>
              <w:t>76,68</w:t>
            </w:r>
          </w:p>
        </w:tc>
      </w:tr>
    </w:tbl>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r>
        <w:rPr>
          <w:rFonts w:ascii="Times New Roman" w:hAnsi="Times New Roman"/>
          <w:sz w:val="28"/>
        </w:rPr>
        <w:lastRenderedPageBreak/>
        <w:t>4. Мероприятия</w:t>
      </w:r>
      <w:r>
        <w:rPr>
          <w:rFonts w:ascii="Times New Roman" w:hAnsi="Times New Roman"/>
          <w:spacing w:val="-6"/>
          <w:sz w:val="28"/>
        </w:rPr>
        <w:t xml:space="preserve"> </w:t>
      </w:r>
      <w:r>
        <w:rPr>
          <w:rFonts w:ascii="Times New Roman" w:hAnsi="Times New Roman"/>
          <w:sz w:val="28"/>
        </w:rPr>
        <w:t>(результаты)</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5"/>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544"/>
        <w:gridCol w:w="2421"/>
        <w:gridCol w:w="956"/>
        <w:gridCol w:w="602"/>
        <w:gridCol w:w="708"/>
        <w:gridCol w:w="678"/>
        <w:gridCol w:w="657"/>
        <w:gridCol w:w="657"/>
        <w:gridCol w:w="2312"/>
        <w:gridCol w:w="1688"/>
        <w:gridCol w:w="1401"/>
        <w:gridCol w:w="2505"/>
      </w:tblGrid>
      <w:tr>
        <w:trPr>
          <w:trHeight w:val="20"/>
        </w:trPr>
        <w:tc>
          <w:tcPr>
            <w:tcW w:w="180" w:type="pct"/>
            <w:vMerge w:val="restart"/>
            <w:tcBorders>
              <w:bottom w:val="nil"/>
            </w:tcBorders>
          </w:tcPr>
          <w:p>
            <w:pPr>
              <w:jc w:val="center"/>
              <w:rPr>
                <w:rFonts w:ascii="Times New Roman" w:hAnsi="Times New Roman"/>
                <w:szCs w:val="22"/>
              </w:rPr>
            </w:pPr>
            <w:r>
              <w:rPr>
                <w:rFonts w:ascii="Times New Roman" w:hAnsi="Times New Roman"/>
                <w:szCs w:val="22"/>
              </w:rPr>
              <w:t>№ п/п</w:t>
            </w:r>
          </w:p>
        </w:tc>
        <w:tc>
          <w:tcPr>
            <w:tcW w:w="800" w:type="pct"/>
            <w:vMerge w:val="restart"/>
            <w:tcBorders>
              <w:bottom w:val="nil"/>
            </w:tcBorders>
          </w:tcPr>
          <w:p>
            <w:pPr>
              <w:jc w:val="center"/>
              <w:rPr>
                <w:rFonts w:ascii="Times New Roman" w:hAnsi="Times New Roman"/>
                <w:szCs w:val="22"/>
              </w:rPr>
            </w:pPr>
            <w:r>
              <w:rPr>
                <w:rFonts w:ascii="Times New Roman" w:hAnsi="Times New Roman"/>
                <w:szCs w:val="22"/>
              </w:rPr>
              <w:t xml:space="preserve">Наименование </w:t>
            </w:r>
          </w:p>
          <w:p>
            <w:pPr>
              <w:jc w:val="center"/>
              <w:rPr>
                <w:rFonts w:ascii="Times New Roman" w:hAnsi="Times New Roman"/>
                <w:szCs w:val="22"/>
              </w:rPr>
            </w:pPr>
            <w:r>
              <w:rPr>
                <w:rFonts w:ascii="Times New Roman" w:hAnsi="Times New Roman"/>
                <w:szCs w:val="22"/>
              </w:rPr>
              <w:t xml:space="preserve">мероприятия </w:t>
            </w:r>
          </w:p>
          <w:p>
            <w:pPr>
              <w:jc w:val="center"/>
              <w:rPr>
                <w:rFonts w:ascii="Times New Roman" w:hAnsi="Times New Roman"/>
                <w:szCs w:val="22"/>
              </w:rPr>
            </w:pPr>
            <w:r>
              <w:rPr>
                <w:rFonts w:ascii="Times New Roman" w:hAnsi="Times New Roman"/>
                <w:szCs w:val="22"/>
              </w:rPr>
              <w:t>(результата)</w:t>
            </w:r>
          </w:p>
        </w:tc>
        <w:tc>
          <w:tcPr>
            <w:tcW w:w="316" w:type="pct"/>
            <w:vMerge w:val="restart"/>
            <w:tcBorders>
              <w:bottom w:val="nil"/>
            </w:tcBorders>
          </w:tcPr>
          <w:p>
            <w:pPr>
              <w:jc w:val="center"/>
              <w:rPr>
                <w:rFonts w:ascii="Times New Roman" w:hAnsi="Times New Roman"/>
                <w:szCs w:val="22"/>
              </w:rPr>
            </w:pPr>
            <w:r>
              <w:rPr>
                <w:rFonts w:ascii="Times New Roman" w:hAnsi="Times New Roman"/>
                <w:szCs w:val="22"/>
              </w:rPr>
              <w:t xml:space="preserve">Единица </w:t>
            </w:r>
          </w:p>
          <w:p>
            <w:pPr>
              <w:jc w:val="center"/>
              <w:rPr>
                <w:rFonts w:ascii="Times New Roman" w:hAnsi="Times New Roman"/>
                <w:szCs w:val="22"/>
              </w:rPr>
            </w:pPr>
            <w:r>
              <w:rPr>
                <w:rFonts w:ascii="Times New Roman" w:hAnsi="Times New Roman"/>
                <w:szCs w:val="22"/>
              </w:rPr>
              <w:t>измерения</w:t>
            </w:r>
          </w:p>
          <w:p>
            <w:pPr>
              <w:jc w:val="center"/>
              <w:rPr>
                <w:rFonts w:ascii="Times New Roman" w:hAnsi="Times New Roman"/>
                <w:szCs w:val="22"/>
              </w:rPr>
            </w:pPr>
            <w:r>
              <w:rPr>
                <w:rFonts w:ascii="Times New Roman" w:hAnsi="Times New Roman"/>
                <w:szCs w:val="22"/>
              </w:rPr>
              <w:t>(по ОКЕИ)</w:t>
            </w:r>
          </w:p>
        </w:tc>
        <w:tc>
          <w:tcPr>
            <w:tcW w:w="433"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 xml:space="preserve">Базовое </w:t>
            </w:r>
          </w:p>
          <w:p>
            <w:pPr>
              <w:jc w:val="center"/>
              <w:rPr>
                <w:rFonts w:ascii="Times New Roman" w:hAnsi="Times New Roman"/>
                <w:szCs w:val="22"/>
              </w:rPr>
            </w:pPr>
            <w:r>
              <w:rPr>
                <w:rFonts w:ascii="Times New Roman" w:hAnsi="Times New Roman"/>
                <w:szCs w:val="22"/>
              </w:rPr>
              <w:t>значение</w:t>
            </w:r>
          </w:p>
        </w:tc>
        <w:tc>
          <w:tcPr>
            <w:tcW w:w="658" w:type="pct"/>
            <w:gridSpan w:val="3"/>
            <w:tcBorders>
              <w:bottom w:val="single" w:sz="4" w:space="0" w:color="auto"/>
            </w:tcBorders>
          </w:tcPr>
          <w:p>
            <w:pPr>
              <w:jc w:val="center"/>
              <w:rPr>
                <w:rFonts w:ascii="Times New Roman" w:hAnsi="Times New Roman"/>
                <w:szCs w:val="22"/>
              </w:rPr>
            </w:pPr>
            <w:r>
              <w:rPr>
                <w:rFonts w:ascii="Times New Roman" w:hAnsi="Times New Roman"/>
                <w:szCs w:val="22"/>
              </w:rPr>
              <w:t>Период, год</w:t>
            </w:r>
          </w:p>
        </w:tc>
        <w:tc>
          <w:tcPr>
            <w:tcW w:w="764" w:type="pct"/>
            <w:vMerge w:val="restart"/>
            <w:tcBorders>
              <w:bottom w:val="nil"/>
            </w:tcBorders>
          </w:tcPr>
          <w:p>
            <w:pPr>
              <w:jc w:val="center"/>
              <w:rPr>
                <w:rFonts w:ascii="Times New Roman" w:hAnsi="Times New Roman"/>
                <w:szCs w:val="22"/>
              </w:rPr>
            </w:pPr>
            <w:r>
              <w:rPr>
                <w:rFonts w:ascii="Times New Roman" w:hAnsi="Times New Roman"/>
                <w:szCs w:val="22"/>
              </w:rPr>
              <w:t>Характеристика мероприятия (результата)</w:t>
            </w:r>
          </w:p>
        </w:tc>
        <w:tc>
          <w:tcPr>
            <w:tcW w:w="558" w:type="pct"/>
            <w:vMerge w:val="restart"/>
            <w:tcBorders>
              <w:bottom w:val="nil"/>
            </w:tcBorders>
          </w:tcPr>
          <w:p>
            <w:pPr>
              <w:jc w:val="center"/>
              <w:rPr>
                <w:rFonts w:ascii="Times New Roman" w:hAnsi="Times New Roman"/>
                <w:szCs w:val="22"/>
              </w:rPr>
            </w:pPr>
            <w:r>
              <w:rPr>
                <w:rFonts w:ascii="Times New Roman" w:hAnsi="Times New Roman"/>
                <w:szCs w:val="22"/>
              </w:rPr>
              <w:t xml:space="preserve">Тип </w:t>
            </w:r>
          </w:p>
          <w:p>
            <w:pPr>
              <w:jc w:val="center"/>
              <w:rPr>
                <w:rFonts w:ascii="Times New Roman" w:hAnsi="Times New Roman"/>
                <w:szCs w:val="22"/>
              </w:rPr>
            </w:pPr>
            <w:r>
              <w:rPr>
                <w:rFonts w:ascii="Times New Roman" w:hAnsi="Times New Roman"/>
                <w:szCs w:val="22"/>
              </w:rPr>
              <w:t>мероприятия</w:t>
            </w:r>
          </w:p>
          <w:p>
            <w:pPr>
              <w:jc w:val="center"/>
              <w:rPr>
                <w:rFonts w:ascii="Times New Roman" w:hAnsi="Times New Roman"/>
                <w:szCs w:val="22"/>
              </w:rPr>
            </w:pPr>
            <w:r>
              <w:rPr>
                <w:rFonts w:ascii="Times New Roman" w:hAnsi="Times New Roman"/>
                <w:szCs w:val="22"/>
              </w:rPr>
              <w:t>(результата)</w:t>
            </w:r>
          </w:p>
        </w:tc>
        <w:tc>
          <w:tcPr>
            <w:tcW w:w="463" w:type="pct"/>
            <w:vMerge w:val="restart"/>
            <w:tcBorders>
              <w:bottom w:val="nil"/>
            </w:tcBorders>
          </w:tcPr>
          <w:p>
            <w:pPr>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828" w:type="pct"/>
            <w:vMerge w:val="restart"/>
            <w:tcBorders>
              <w:bottom w:val="nil"/>
            </w:tcBorders>
          </w:tcPr>
          <w:p>
            <w:pPr>
              <w:jc w:val="center"/>
              <w:rPr>
                <w:rFonts w:ascii="Times New Roman" w:hAnsi="Times New Roman"/>
                <w:szCs w:val="22"/>
              </w:rPr>
            </w:pPr>
            <w:r>
              <w:rPr>
                <w:rFonts w:ascii="Times New Roman" w:hAnsi="Times New Roman"/>
                <w:szCs w:val="22"/>
              </w:rPr>
              <w:t>Связь с показателями регионального проекта</w:t>
            </w:r>
          </w:p>
        </w:tc>
      </w:tr>
      <w:tr>
        <w:trPr>
          <w:trHeight w:val="20"/>
        </w:trPr>
        <w:tc>
          <w:tcPr>
            <w:tcW w:w="180" w:type="pct"/>
            <w:vMerge/>
            <w:tcBorders>
              <w:bottom w:val="nil"/>
            </w:tcBorders>
          </w:tcPr>
          <w:p>
            <w:pPr>
              <w:rPr>
                <w:rFonts w:ascii="Times New Roman" w:hAnsi="Times New Roman"/>
                <w:szCs w:val="22"/>
              </w:rPr>
            </w:pPr>
          </w:p>
        </w:tc>
        <w:tc>
          <w:tcPr>
            <w:tcW w:w="800" w:type="pct"/>
            <w:vMerge/>
            <w:tcBorders>
              <w:bottom w:val="nil"/>
            </w:tcBorders>
          </w:tcPr>
          <w:p>
            <w:pPr>
              <w:rPr>
                <w:rFonts w:ascii="Times New Roman" w:hAnsi="Times New Roman"/>
                <w:szCs w:val="22"/>
              </w:rPr>
            </w:pPr>
          </w:p>
        </w:tc>
        <w:tc>
          <w:tcPr>
            <w:tcW w:w="316" w:type="pct"/>
            <w:vMerge/>
            <w:tcBorders>
              <w:bottom w:val="nil"/>
            </w:tcBorders>
          </w:tcPr>
          <w:p>
            <w:pPr>
              <w:rPr>
                <w:rFonts w:ascii="Times New Roman" w:hAnsi="Times New Roman"/>
                <w:szCs w:val="22"/>
              </w:rPr>
            </w:pPr>
          </w:p>
        </w:tc>
        <w:tc>
          <w:tcPr>
            <w:tcW w:w="199" w:type="pct"/>
            <w:tcBorders>
              <w:bottom w:val="nil"/>
            </w:tcBorders>
          </w:tcPr>
          <w:p>
            <w:pPr>
              <w:jc w:val="center"/>
              <w:rPr>
                <w:rFonts w:ascii="Times New Roman" w:hAnsi="Times New Roman"/>
                <w:szCs w:val="22"/>
              </w:rPr>
            </w:pPr>
            <w:r>
              <w:rPr>
                <w:rFonts w:ascii="Times New Roman" w:hAnsi="Times New Roman"/>
                <w:szCs w:val="22"/>
              </w:rPr>
              <w:t>значение</w:t>
            </w:r>
          </w:p>
        </w:tc>
        <w:tc>
          <w:tcPr>
            <w:tcW w:w="234" w:type="pct"/>
            <w:tcBorders>
              <w:bottom w:val="nil"/>
            </w:tcBorders>
          </w:tcPr>
          <w:p>
            <w:pPr>
              <w:jc w:val="center"/>
              <w:rPr>
                <w:rFonts w:ascii="Times New Roman" w:hAnsi="Times New Roman"/>
                <w:szCs w:val="22"/>
              </w:rPr>
            </w:pPr>
            <w:r>
              <w:rPr>
                <w:rFonts w:ascii="Times New Roman" w:hAnsi="Times New Roman"/>
                <w:szCs w:val="22"/>
              </w:rPr>
              <w:t>год</w:t>
            </w:r>
          </w:p>
        </w:tc>
        <w:tc>
          <w:tcPr>
            <w:tcW w:w="224" w:type="pct"/>
            <w:tcBorders>
              <w:bottom w:val="nil"/>
            </w:tcBorders>
          </w:tcPr>
          <w:p>
            <w:pPr>
              <w:jc w:val="center"/>
              <w:rPr>
                <w:rFonts w:ascii="Times New Roman" w:hAnsi="Times New Roman"/>
                <w:szCs w:val="22"/>
              </w:rPr>
            </w:pPr>
            <w:r>
              <w:rPr>
                <w:rFonts w:ascii="Times New Roman" w:hAnsi="Times New Roman"/>
                <w:szCs w:val="22"/>
              </w:rPr>
              <w:t>2024</w:t>
            </w:r>
          </w:p>
        </w:tc>
        <w:tc>
          <w:tcPr>
            <w:tcW w:w="217" w:type="pct"/>
            <w:tcBorders>
              <w:bottom w:val="nil"/>
            </w:tcBorders>
          </w:tcPr>
          <w:p>
            <w:pPr>
              <w:jc w:val="center"/>
              <w:rPr>
                <w:rFonts w:ascii="Times New Roman" w:hAnsi="Times New Roman"/>
                <w:szCs w:val="22"/>
              </w:rPr>
            </w:pPr>
            <w:r>
              <w:rPr>
                <w:rFonts w:ascii="Times New Roman" w:hAnsi="Times New Roman"/>
                <w:szCs w:val="22"/>
              </w:rPr>
              <w:t>2025</w:t>
            </w:r>
          </w:p>
        </w:tc>
        <w:tc>
          <w:tcPr>
            <w:tcW w:w="217" w:type="pct"/>
            <w:tcBorders>
              <w:bottom w:val="nil"/>
            </w:tcBorders>
          </w:tcPr>
          <w:p>
            <w:pPr>
              <w:jc w:val="center"/>
              <w:rPr>
                <w:rFonts w:ascii="Times New Roman" w:hAnsi="Times New Roman"/>
                <w:szCs w:val="22"/>
              </w:rPr>
            </w:pPr>
            <w:r>
              <w:rPr>
                <w:rFonts w:ascii="Times New Roman" w:hAnsi="Times New Roman"/>
                <w:szCs w:val="22"/>
              </w:rPr>
              <w:t>2026</w:t>
            </w:r>
          </w:p>
        </w:tc>
        <w:tc>
          <w:tcPr>
            <w:tcW w:w="764" w:type="pct"/>
            <w:vMerge/>
            <w:tcBorders>
              <w:bottom w:val="nil"/>
            </w:tcBorders>
          </w:tcPr>
          <w:p>
            <w:pPr>
              <w:rPr>
                <w:rFonts w:ascii="Times New Roman" w:hAnsi="Times New Roman"/>
                <w:szCs w:val="22"/>
              </w:rPr>
            </w:pPr>
          </w:p>
        </w:tc>
        <w:tc>
          <w:tcPr>
            <w:tcW w:w="558" w:type="pct"/>
            <w:vMerge/>
            <w:tcBorders>
              <w:bottom w:val="nil"/>
            </w:tcBorders>
          </w:tcPr>
          <w:p>
            <w:pPr>
              <w:rPr>
                <w:rFonts w:ascii="Times New Roman" w:hAnsi="Times New Roman"/>
                <w:szCs w:val="22"/>
              </w:rPr>
            </w:pPr>
          </w:p>
        </w:tc>
        <w:tc>
          <w:tcPr>
            <w:tcW w:w="463" w:type="pct"/>
            <w:vMerge/>
            <w:tcBorders>
              <w:bottom w:val="nil"/>
            </w:tcBorders>
          </w:tcPr>
          <w:p>
            <w:pPr>
              <w:rPr>
                <w:rFonts w:ascii="Times New Roman" w:hAnsi="Times New Roman"/>
                <w:szCs w:val="22"/>
              </w:rPr>
            </w:pPr>
          </w:p>
        </w:tc>
        <w:tc>
          <w:tcPr>
            <w:tcW w:w="828" w:type="pct"/>
            <w:vMerge/>
            <w:tcBorders>
              <w:bottom w:val="nil"/>
            </w:tcBorders>
          </w:tcPr>
          <w:p>
            <w:pPr>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546"/>
        <w:gridCol w:w="2420"/>
        <w:gridCol w:w="955"/>
        <w:gridCol w:w="602"/>
        <w:gridCol w:w="708"/>
        <w:gridCol w:w="678"/>
        <w:gridCol w:w="657"/>
        <w:gridCol w:w="657"/>
        <w:gridCol w:w="2312"/>
        <w:gridCol w:w="1688"/>
        <w:gridCol w:w="1401"/>
        <w:gridCol w:w="2505"/>
      </w:tblGrid>
      <w:tr>
        <w:trPr>
          <w:trHeight w:val="20"/>
          <w:tblHeader/>
        </w:trPr>
        <w:tc>
          <w:tcPr>
            <w:tcW w:w="180" w:type="pct"/>
          </w:tcPr>
          <w:p>
            <w:pPr>
              <w:jc w:val="center"/>
              <w:rPr>
                <w:rFonts w:ascii="Times New Roman" w:hAnsi="Times New Roman"/>
                <w:szCs w:val="22"/>
              </w:rPr>
            </w:pPr>
            <w:r>
              <w:rPr>
                <w:rFonts w:ascii="Times New Roman" w:hAnsi="Times New Roman"/>
                <w:szCs w:val="22"/>
              </w:rPr>
              <w:t>1</w:t>
            </w:r>
          </w:p>
        </w:tc>
        <w:tc>
          <w:tcPr>
            <w:tcW w:w="800" w:type="pct"/>
          </w:tcPr>
          <w:p>
            <w:pPr>
              <w:jc w:val="center"/>
              <w:rPr>
                <w:rFonts w:ascii="Times New Roman" w:hAnsi="Times New Roman"/>
                <w:szCs w:val="22"/>
              </w:rPr>
            </w:pPr>
            <w:r>
              <w:rPr>
                <w:rFonts w:ascii="Times New Roman" w:hAnsi="Times New Roman"/>
                <w:szCs w:val="22"/>
              </w:rPr>
              <w:t>2</w:t>
            </w:r>
          </w:p>
        </w:tc>
        <w:tc>
          <w:tcPr>
            <w:tcW w:w="316" w:type="pct"/>
          </w:tcPr>
          <w:p>
            <w:pPr>
              <w:jc w:val="center"/>
              <w:rPr>
                <w:rFonts w:ascii="Times New Roman" w:hAnsi="Times New Roman"/>
                <w:szCs w:val="22"/>
              </w:rPr>
            </w:pPr>
            <w:r>
              <w:rPr>
                <w:rFonts w:ascii="Times New Roman" w:hAnsi="Times New Roman"/>
                <w:szCs w:val="22"/>
              </w:rPr>
              <w:t>3</w:t>
            </w:r>
          </w:p>
        </w:tc>
        <w:tc>
          <w:tcPr>
            <w:tcW w:w="199" w:type="pct"/>
          </w:tcPr>
          <w:p>
            <w:pPr>
              <w:jc w:val="center"/>
              <w:rPr>
                <w:rFonts w:ascii="Times New Roman" w:hAnsi="Times New Roman"/>
                <w:szCs w:val="22"/>
              </w:rPr>
            </w:pPr>
            <w:r>
              <w:rPr>
                <w:rFonts w:ascii="Times New Roman" w:hAnsi="Times New Roman"/>
                <w:szCs w:val="22"/>
              </w:rPr>
              <w:t>4</w:t>
            </w:r>
          </w:p>
        </w:tc>
        <w:tc>
          <w:tcPr>
            <w:tcW w:w="234" w:type="pct"/>
          </w:tcPr>
          <w:p>
            <w:pPr>
              <w:jc w:val="center"/>
              <w:rPr>
                <w:rFonts w:ascii="Times New Roman" w:hAnsi="Times New Roman"/>
                <w:szCs w:val="22"/>
              </w:rPr>
            </w:pPr>
            <w:r>
              <w:rPr>
                <w:rFonts w:ascii="Times New Roman" w:hAnsi="Times New Roman"/>
                <w:szCs w:val="22"/>
              </w:rPr>
              <w:t>5</w:t>
            </w:r>
          </w:p>
        </w:tc>
        <w:tc>
          <w:tcPr>
            <w:tcW w:w="224" w:type="pct"/>
          </w:tcPr>
          <w:p>
            <w:pPr>
              <w:jc w:val="center"/>
              <w:rPr>
                <w:rFonts w:ascii="Times New Roman" w:hAnsi="Times New Roman"/>
                <w:szCs w:val="22"/>
              </w:rPr>
            </w:pPr>
            <w:r>
              <w:rPr>
                <w:rFonts w:ascii="Times New Roman" w:hAnsi="Times New Roman"/>
                <w:szCs w:val="22"/>
              </w:rPr>
              <w:t>6</w:t>
            </w:r>
          </w:p>
        </w:tc>
        <w:tc>
          <w:tcPr>
            <w:tcW w:w="217" w:type="pct"/>
          </w:tcPr>
          <w:p>
            <w:pPr>
              <w:jc w:val="center"/>
              <w:rPr>
                <w:rFonts w:ascii="Times New Roman" w:hAnsi="Times New Roman"/>
                <w:szCs w:val="22"/>
              </w:rPr>
            </w:pPr>
            <w:r>
              <w:rPr>
                <w:rFonts w:ascii="Times New Roman" w:hAnsi="Times New Roman"/>
                <w:szCs w:val="22"/>
              </w:rPr>
              <w:t>7</w:t>
            </w:r>
          </w:p>
        </w:tc>
        <w:tc>
          <w:tcPr>
            <w:tcW w:w="217" w:type="pct"/>
          </w:tcPr>
          <w:p>
            <w:pPr>
              <w:jc w:val="center"/>
              <w:rPr>
                <w:rFonts w:ascii="Times New Roman" w:hAnsi="Times New Roman"/>
                <w:szCs w:val="22"/>
              </w:rPr>
            </w:pPr>
            <w:r>
              <w:rPr>
                <w:rFonts w:ascii="Times New Roman" w:hAnsi="Times New Roman"/>
                <w:szCs w:val="22"/>
              </w:rPr>
              <w:t>8</w:t>
            </w:r>
          </w:p>
        </w:tc>
        <w:tc>
          <w:tcPr>
            <w:tcW w:w="764" w:type="pct"/>
          </w:tcPr>
          <w:p>
            <w:pPr>
              <w:jc w:val="center"/>
              <w:rPr>
                <w:rFonts w:ascii="Times New Roman" w:hAnsi="Times New Roman"/>
                <w:szCs w:val="22"/>
              </w:rPr>
            </w:pPr>
            <w:r>
              <w:rPr>
                <w:rFonts w:ascii="Times New Roman" w:hAnsi="Times New Roman"/>
                <w:szCs w:val="22"/>
              </w:rPr>
              <w:t>9</w:t>
            </w:r>
          </w:p>
        </w:tc>
        <w:tc>
          <w:tcPr>
            <w:tcW w:w="558" w:type="pct"/>
          </w:tcPr>
          <w:p>
            <w:pPr>
              <w:jc w:val="center"/>
              <w:rPr>
                <w:rFonts w:ascii="Times New Roman" w:hAnsi="Times New Roman"/>
                <w:szCs w:val="22"/>
              </w:rPr>
            </w:pPr>
            <w:r>
              <w:rPr>
                <w:rFonts w:ascii="Times New Roman" w:hAnsi="Times New Roman"/>
                <w:szCs w:val="22"/>
              </w:rPr>
              <w:t>10</w:t>
            </w:r>
          </w:p>
        </w:tc>
        <w:tc>
          <w:tcPr>
            <w:tcW w:w="463" w:type="pct"/>
          </w:tcPr>
          <w:p>
            <w:pPr>
              <w:jc w:val="center"/>
              <w:rPr>
                <w:rFonts w:ascii="Times New Roman" w:hAnsi="Times New Roman"/>
                <w:szCs w:val="22"/>
              </w:rPr>
            </w:pPr>
            <w:r>
              <w:rPr>
                <w:rFonts w:ascii="Times New Roman" w:hAnsi="Times New Roman"/>
                <w:szCs w:val="22"/>
              </w:rPr>
              <w:t>11</w:t>
            </w:r>
          </w:p>
        </w:tc>
        <w:tc>
          <w:tcPr>
            <w:tcW w:w="828" w:type="pct"/>
          </w:tcPr>
          <w:p>
            <w:pPr>
              <w:jc w:val="center"/>
              <w:rPr>
                <w:rFonts w:ascii="Times New Roman" w:hAnsi="Times New Roman"/>
                <w:szCs w:val="22"/>
              </w:rPr>
            </w:pPr>
            <w:r>
              <w:rPr>
                <w:rFonts w:ascii="Times New Roman" w:hAnsi="Times New Roman"/>
                <w:szCs w:val="22"/>
              </w:rPr>
              <w:t>12</w:t>
            </w:r>
          </w:p>
        </w:tc>
      </w:tr>
      <w:tr>
        <w:trPr>
          <w:trHeight w:val="20"/>
        </w:trPr>
        <w:tc>
          <w:tcPr>
            <w:tcW w:w="180" w:type="pct"/>
          </w:tcPr>
          <w:p>
            <w:pPr>
              <w:jc w:val="center"/>
              <w:rPr>
                <w:rFonts w:ascii="Times New Roman" w:hAnsi="Times New Roman"/>
                <w:szCs w:val="22"/>
              </w:rPr>
            </w:pPr>
            <w:r>
              <w:rPr>
                <w:rFonts w:ascii="Times New Roman" w:hAnsi="Times New Roman"/>
                <w:szCs w:val="22"/>
              </w:rPr>
              <w:t>1.</w:t>
            </w:r>
          </w:p>
        </w:tc>
        <w:tc>
          <w:tcPr>
            <w:tcW w:w="4820" w:type="pct"/>
            <w:gridSpan w:val="11"/>
          </w:tcPr>
          <w:p>
            <w:pPr>
              <w:jc w:val="both"/>
              <w:rPr>
                <w:rFonts w:ascii="Times New Roman" w:hAnsi="Times New Roman"/>
                <w:szCs w:val="22"/>
              </w:rPr>
            </w:pPr>
            <w:r>
              <w:rPr>
                <w:rFonts w:ascii="Times New Roman" w:hAnsi="Times New Roman"/>
                <w:szCs w:val="22"/>
              </w:rPr>
              <w:t>К 2027 году обеспечение качественного улучшения и развития социальной и инженерной инфраструктуры 78,5 процентов граждан, проживающих на сельских территориях (агломерациях)</w:t>
            </w:r>
          </w:p>
        </w:tc>
      </w:tr>
      <w:tr>
        <w:trPr>
          <w:trHeight w:val="20"/>
        </w:trPr>
        <w:tc>
          <w:tcPr>
            <w:tcW w:w="180" w:type="pct"/>
          </w:tcPr>
          <w:p>
            <w:pPr>
              <w:jc w:val="center"/>
              <w:rPr>
                <w:rFonts w:ascii="Times New Roman" w:hAnsi="Times New Roman"/>
                <w:szCs w:val="22"/>
              </w:rPr>
            </w:pPr>
            <w:r>
              <w:rPr>
                <w:rFonts w:ascii="Times New Roman" w:hAnsi="Times New Roman"/>
                <w:szCs w:val="22"/>
              </w:rPr>
              <w:t>1.1.</w:t>
            </w:r>
          </w:p>
        </w:tc>
        <w:tc>
          <w:tcPr>
            <w:tcW w:w="800" w:type="pct"/>
          </w:tcPr>
          <w:p>
            <w:pPr>
              <w:jc w:val="both"/>
              <w:rPr>
                <w:rFonts w:ascii="Times New Roman" w:hAnsi="Times New Roman"/>
                <w:spacing w:val="-6"/>
                <w:szCs w:val="22"/>
              </w:rPr>
            </w:pPr>
            <w:r>
              <w:rPr>
                <w:rFonts w:ascii="Times New Roman" w:hAnsi="Times New Roman"/>
                <w:spacing w:val="-6"/>
                <w:szCs w:val="22"/>
              </w:rPr>
              <w:t>Реализованы проекты по благоустройству общественных пространств на сельских территориях (организация освещения, пешеходных зон, зон отдыха, ландшафтов, оформление фасадов)</w:t>
            </w:r>
          </w:p>
        </w:tc>
        <w:tc>
          <w:tcPr>
            <w:tcW w:w="316" w:type="pct"/>
          </w:tcPr>
          <w:p>
            <w:pPr>
              <w:jc w:val="center"/>
              <w:rPr>
                <w:rFonts w:ascii="Times New Roman" w:hAnsi="Times New Roman"/>
                <w:szCs w:val="22"/>
              </w:rPr>
            </w:pPr>
            <w:r>
              <w:rPr>
                <w:rFonts w:ascii="Times New Roman" w:hAnsi="Times New Roman"/>
                <w:szCs w:val="22"/>
              </w:rPr>
              <w:t>единиц</w:t>
            </w:r>
          </w:p>
        </w:tc>
        <w:tc>
          <w:tcPr>
            <w:tcW w:w="199" w:type="pct"/>
          </w:tcPr>
          <w:p>
            <w:pPr>
              <w:jc w:val="center"/>
              <w:rPr>
                <w:rFonts w:ascii="Times New Roman" w:hAnsi="Times New Roman"/>
                <w:szCs w:val="22"/>
              </w:rPr>
            </w:pPr>
            <w:r>
              <w:rPr>
                <w:rFonts w:ascii="Times New Roman" w:hAnsi="Times New Roman"/>
                <w:szCs w:val="22"/>
              </w:rPr>
              <w:t>169</w:t>
            </w:r>
          </w:p>
        </w:tc>
        <w:tc>
          <w:tcPr>
            <w:tcW w:w="234" w:type="pct"/>
          </w:tcPr>
          <w:p>
            <w:pPr>
              <w:jc w:val="center"/>
              <w:rPr>
                <w:rFonts w:ascii="Times New Roman" w:hAnsi="Times New Roman"/>
                <w:szCs w:val="22"/>
              </w:rPr>
            </w:pPr>
            <w:r>
              <w:rPr>
                <w:rFonts w:ascii="Times New Roman" w:hAnsi="Times New Roman"/>
                <w:szCs w:val="22"/>
              </w:rPr>
              <w:t>2023</w:t>
            </w:r>
          </w:p>
        </w:tc>
        <w:tc>
          <w:tcPr>
            <w:tcW w:w="224" w:type="pct"/>
          </w:tcPr>
          <w:p>
            <w:pPr>
              <w:jc w:val="center"/>
              <w:rPr>
                <w:rFonts w:ascii="Times New Roman" w:hAnsi="Times New Roman"/>
                <w:szCs w:val="22"/>
              </w:rPr>
            </w:pPr>
            <w:r>
              <w:rPr>
                <w:rFonts w:ascii="Times New Roman" w:hAnsi="Times New Roman"/>
                <w:szCs w:val="22"/>
              </w:rPr>
              <w:t>92</w:t>
            </w:r>
          </w:p>
        </w:tc>
        <w:tc>
          <w:tcPr>
            <w:tcW w:w="217" w:type="pct"/>
          </w:tcPr>
          <w:p>
            <w:pPr>
              <w:jc w:val="center"/>
              <w:rPr>
                <w:rFonts w:ascii="Times New Roman" w:hAnsi="Times New Roman"/>
                <w:szCs w:val="22"/>
              </w:rPr>
            </w:pPr>
            <w:r>
              <w:rPr>
                <w:rFonts w:ascii="Times New Roman" w:hAnsi="Times New Roman"/>
                <w:szCs w:val="22"/>
              </w:rPr>
              <w:t>479</w:t>
            </w:r>
          </w:p>
        </w:tc>
        <w:tc>
          <w:tcPr>
            <w:tcW w:w="217" w:type="pct"/>
          </w:tcPr>
          <w:p>
            <w:pPr>
              <w:jc w:val="center"/>
              <w:rPr>
                <w:rFonts w:ascii="Times New Roman" w:hAnsi="Times New Roman"/>
                <w:szCs w:val="22"/>
              </w:rPr>
            </w:pPr>
            <w:r>
              <w:rPr>
                <w:rFonts w:ascii="Times New Roman" w:hAnsi="Times New Roman"/>
                <w:szCs w:val="22"/>
              </w:rPr>
              <w:t>331</w:t>
            </w:r>
          </w:p>
        </w:tc>
        <w:tc>
          <w:tcPr>
            <w:tcW w:w="764" w:type="pct"/>
          </w:tcPr>
          <w:p>
            <w:pPr>
              <w:jc w:val="center"/>
              <w:rPr>
                <w:rFonts w:ascii="Times New Roman" w:hAnsi="Times New Roman"/>
                <w:szCs w:val="22"/>
              </w:rPr>
            </w:pPr>
            <w:r>
              <w:rPr>
                <w:rFonts w:ascii="Times New Roman" w:hAnsi="Times New Roman"/>
                <w:szCs w:val="22"/>
              </w:rPr>
              <w:t>предоставлены субсидии из федерального бюджета и бюджета Республики Татарстан на реализацию 902 общественно значимых проектов по благоустройству сельских территорий, в том числе: в 2024 году – 92, в 2025 году – 479, в 2026 году – 331</w:t>
            </w:r>
          </w:p>
        </w:tc>
        <w:tc>
          <w:tcPr>
            <w:tcW w:w="558" w:type="pct"/>
          </w:tcPr>
          <w:p>
            <w:pPr>
              <w:jc w:val="center"/>
              <w:rPr>
                <w:rFonts w:ascii="Times New Roman" w:hAnsi="Times New Roman"/>
                <w:szCs w:val="22"/>
              </w:rPr>
            </w:pPr>
            <w:r>
              <w:rPr>
                <w:rFonts w:ascii="Times New Roman" w:hAnsi="Times New Roman"/>
                <w:szCs w:val="22"/>
              </w:rPr>
              <w:t>благоустройство территории, ремонт объектов недвижимого имущества</w:t>
            </w:r>
          </w:p>
        </w:tc>
        <w:tc>
          <w:tcPr>
            <w:tcW w:w="463" w:type="pct"/>
          </w:tcPr>
          <w:p>
            <w:pPr>
              <w:jc w:val="center"/>
              <w:rPr>
                <w:rFonts w:ascii="Times New Roman" w:hAnsi="Times New Roman"/>
                <w:szCs w:val="22"/>
              </w:rPr>
            </w:pPr>
            <w:r>
              <w:rPr>
                <w:rFonts w:ascii="Times New Roman" w:hAnsi="Times New Roman"/>
                <w:szCs w:val="22"/>
              </w:rPr>
              <w:t>нет</w:t>
            </w:r>
          </w:p>
        </w:tc>
        <w:tc>
          <w:tcPr>
            <w:tcW w:w="828" w:type="pct"/>
          </w:tcPr>
          <w:p>
            <w:pPr>
              <w:jc w:val="both"/>
              <w:rPr>
                <w:rFonts w:ascii="Times New Roman" w:hAnsi="Times New Roman"/>
                <w:szCs w:val="22"/>
              </w:rPr>
            </w:pPr>
            <w:r>
              <w:rPr>
                <w:rFonts w:ascii="Times New Roman" w:hAnsi="Times New Roman"/>
                <w:szCs w:val="22"/>
              </w:rPr>
              <w:t>реализация проектов по благоустройству общественных пространств на сельских территориях (организация освещения, пешеходных зон, зон отдыха, ландшафтов, оформление фасадов)</w:t>
            </w:r>
          </w:p>
        </w:tc>
      </w:tr>
    </w:tbl>
    <w:p>
      <w:pPr>
        <w:widowControl w:val="0"/>
        <w:tabs>
          <w:tab w:val="left" w:pos="3094"/>
        </w:tabs>
        <w:spacing w:after="0" w:line="240" w:lineRule="auto"/>
        <w:rPr>
          <w:rFonts w:ascii="Times New Roman" w:hAnsi="Times New Roman"/>
          <w:sz w:val="28"/>
        </w:rPr>
      </w:pPr>
    </w:p>
    <w:p>
      <w:pPr>
        <w:widowControl w:val="0"/>
        <w:tabs>
          <w:tab w:val="left" w:pos="3094"/>
        </w:tabs>
        <w:spacing w:after="0" w:line="240" w:lineRule="auto"/>
        <w:jc w:val="center"/>
        <w:rPr>
          <w:rFonts w:ascii="Times New Roman" w:hAnsi="Times New Roman"/>
          <w:sz w:val="28"/>
        </w:rPr>
      </w:pPr>
      <w:r>
        <w:rPr>
          <w:rFonts w:ascii="Times New Roman" w:hAnsi="Times New Roman"/>
          <w:sz w:val="28"/>
        </w:rPr>
        <w:t>5. Финансовое</w:t>
      </w:r>
      <w:r>
        <w:rPr>
          <w:rFonts w:ascii="Times New Roman" w:hAnsi="Times New Roman"/>
          <w:spacing w:val="-5"/>
          <w:sz w:val="28"/>
        </w:rPr>
        <w:t xml:space="preserve"> </w:t>
      </w:r>
      <w:r>
        <w:rPr>
          <w:rFonts w:ascii="Times New Roman" w:hAnsi="Times New Roman"/>
          <w:sz w:val="28"/>
        </w:rPr>
        <w:t>обеспечение</w:t>
      </w:r>
      <w:r>
        <w:rPr>
          <w:rFonts w:ascii="Times New Roman" w:hAnsi="Times New Roman"/>
          <w:spacing w:val="-5"/>
          <w:sz w:val="28"/>
        </w:rPr>
        <w:t xml:space="preserve"> </w:t>
      </w:r>
      <w:r>
        <w:rPr>
          <w:rFonts w:ascii="Times New Roman" w:hAnsi="Times New Roman"/>
          <w:sz w:val="28"/>
        </w:rPr>
        <w:t>реализации</w:t>
      </w:r>
      <w:r>
        <w:rPr>
          <w:rFonts w:ascii="Times New Roman" w:hAnsi="Times New Roman"/>
          <w:spacing w:val="-6"/>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7549"/>
        <w:gridCol w:w="1852"/>
        <w:gridCol w:w="1710"/>
        <w:gridCol w:w="1855"/>
        <w:gridCol w:w="2163"/>
      </w:tblGrid>
      <w:tr>
        <w:trPr>
          <w:trHeight w:val="283"/>
        </w:trPr>
        <w:tc>
          <w:tcPr>
            <w:tcW w:w="2495" w:type="pct"/>
            <w:vMerge w:val="restart"/>
          </w:tcPr>
          <w:p>
            <w:pPr>
              <w:jc w:val="center"/>
              <w:rPr>
                <w:rFonts w:ascii="Times New Roman" w:hAnsi="Times New Roman"/>
                <w:szCs w:val="22"/>
              </w:rPr>
            </w:pPr>
            <w:r>
              <w:rPr>
                <w:rFonts w:ascii="Times New Roman" w:hAnsi="Times New Roman"/>
                <w:szCs w:val="22"/>
              </w:rPr>
              <w:t xml:space="preserve">Наименование мероприятия </w:t>
            </w:r>
          </w:p>
          <w:p>
            <w:pPr>
              <w:jc w:val="center"/>
              <w:rPr>
                <w:rFonts w:ascii="Times New Roman" w:hAnsi="Times New Roman"/>
                <w:szCs w:val="22"/>
              </w:rPr>
            </w:pPr>
            <w:r>
              <w:rPr>
                <w:rFonts w:ascii="Times New Roman" w:hAnsi="Times New Roman"/>
                <w:szCs w:val="22"/>
              </w:rPr>
              <w:t>(результата) и источники финансирования</w:t>
            </w:r>
          </w:p>
        </w:tc>
        <w:tc>
          <w:tcPr>
            <w:tcW w:w="1790" w:type="pct"/>
            <w:gridSpan w:val="3"/>
          </w:tcPr>
          <w:p>
            <w:pPr>
              <w:jc w:val="center"/>
              <w:rPr>
                <w:rFonts w:ascii="Times New Roman" w:hAnsi="Times New Roman"/>
                <w:szCs w:val="22"/>
              </w:rPr>
            </w:pPr>
            <w:r>
              <w:rPr>
                <w:rFonts w:ascii="Times New Roman" w:hAnsi="Times New Roman"/>
                <w:szCs w:val="22"/>
              </w:rPr>
              <w:t>Объем финансового обеспечения по годам реализации, тыс.рублей</w:t>
            </w:r>
          </w:p>
        </w:tc>
        <w:tc>
          <w:tcPr>
            <w:tcW w:w="715" w:type="pct"/>
            <w:vMerge w:val="restart"/>
          </w:tcPr>
          <w:p>
            <w:pPr>
              <w:jc w:val="center"/>
              <w:rPr>
                <w:rFonts w:ascii="Times New Roman" w:hAnsi="Times New Roman"/>
                <w:szCs w:val="22"/>
              </w:rPr>
            </w:pPr>
            <w:r>
              <w:rPr>
                <w:rFonts w:ascii="Times New Roman" w:hAnsi="Times New Roman"/>
                <w:szCs w:val="22"/>
              </w:rPr>
              <w:t>Всего, тыс.рублей</w:t>
            </w:r>
          </w:p>
        </w:tc>
      </w:tr>
      <w:tr>
        <w:trPr>
          <w:trHeight w:val="283"/>
        </w:trPr>
        <w:tc>
          <w:tcPr>
            <w:tcW w:w="2495" w:type="pct"/>
            <w:vMerge/>
          </w:tcPr>
          <w:p>
            <w:pPr>
              <w:rPr>
                <w:rFonts w:ascii="Times New Roman" w:hAnsi="Times New Roman"/>
                <w:szCs w:val="22"/>
              </w:rPr>
            </w:pPr>
          </w:p>
        </w:tc>
        <w:tc>
          <w:tcPr>
            <w:tcW w:w="612" w:type="pct"/>
          </w:tcPr>
          <w:p>
            <w:pPr>
              <w:jc w:val="center"/>
              <w:rPr>
                <w:rFonts w:ascii="Times New Roman" w:hAnsi="Times New Roman"/>
                <w:szCs w:val="22"/>
              </w:rPr>
            </w:pPr>
            <w:r>
              <w:rPr>
                <w:rFonts w:ascii="Times New Roman" w:hAnsi="Times New Roman"/>
                <w:szCs w:val="22"/>
              </w:rPr>
              <w:t>2024 г.</w:t>
            </w:r>
          </w:p>
        </w:tc>
        <w:tc>
          <w:tcPr>
            <w:tcW w:w="565" w:type="pct"/>
          </w:tcPr>
          <w:p>
            <w:pPr>
              <w:jc w:val="center"/>
              <w:rPr>
                <w:rFonts w:ascii="Times New Roman" w:hAnsi="Times New Roman"/>
                <w:szCs w:val="22"/>
              </w:rPr>
            </w:pPr>
            <w:r>
              <w:rPr>
                <w:rFonts w:ascii="Times New Roman" w:hAnsi="Times New Roman"/>
                <w:szCs w:val="22"/>
              </w:rPr>
              <w:t>2025 г.</w:t>
            </w:r>
          </w:p>
        </w:tc>
        <w:tc>
          <w:tcPr>
            <w:tcW w:w="613" w:type="pct"/>
          </w:tcPr>
          <w:p>
            <w:pPr>
              <w:jc w:val="center"/>
              <w:rPr>
                <w:rFonts w:ascii="Times New Roman" w:hAnsi="Times New Roman"/>
                <w:szCs w:val="22"/>
              </w:rPr>
            </w:pPr>
            <w:r>
              <w:rPr>
                <w:rFonts w:ascii="Times New Roman" w:hAnsi="Times New Roman"/>
                <w:szCs w:val="22"/>
              </w:rPr>
              <w:t>2026 г.</w:t>
            </w:r>
          </w:p>
        </w:tc>
        <w:tc>
          <w:tcPr>
            <w:tcW w:w="715" w:type="pct"/>
            <w:vMerge/>
          </w:tcPr>
          <w:p>
            <w:pPr>
              <w:rPr>
                <w:rFonts w:ascii="Times New Roman" w:hAnsi="Times New Roman"/>
                <w:szCs w:val="22"/>
              </w:rPr>
            </w:pPr>
          </w:p>
        </w:tc>
      </w:tr>
      <w:tr>
        <w:trPr>
          <w:trHeight w:val="283"/>
        </w:trPr>
        <w:tc>
          <w:tcPr>
            <w:tcW w:w="5000" w:type="pct"/>
            <w:gridSpan w:val="5"/>
          </w:tcPr>
          <w:p>
            <w:pPr>
              <w:ind w:left="57"/>
              <w:jc w:val="both"/>
              <w:rPr>
                <w:rFonts w:ascii="Times New Roman" w:hAnsi="Times New Roman"/>
                <w:szCs w:val="22"/>
              </w:rPr>
            </w:pPr>
            <w:r>
              <w:rPr>
                <w:rFonts w:ascii="Times New Roman" w:hAnsi="Times New Roman"/>
                <w:szCs w:val="22"/>
              </w:rPr>
              <w:t>К 2027 году обеспечение качественного улучшения и развития социальной и инженерной инфраструктуры 78,5 процентов граждан, проживающих на сельских территориях (агломерациях)</w:t>
            </w:r>
          </w:p>
        </w:tc>
      </w:tr>
      <w:tr>
        <w:trPr>
          <w:trHeight w:val="283"/>
        </w:trPr>
        <w:tc>
          <w:tcPr>
            <w:tcW w:w="2495" w:type="pct"/>
          </w:tcPr>
          <w:p>
            <w:pPr>
              <w:ind w:left="57"/>
              <w:jc w:val="both"/>
              <w:rPr>
                <w:rFonts w:ascii="Times New Roman" w:hAnsi="Times New Roman"/>
              </w:rPr>
            </w:pPr>
            <w:r>
              <w:rPr>
                <w:rFonts w:ascii="Times New Roman" w:hAnsi="Times New Roman"/>
              </w:rPr>
              <w:t>Реализованы проекты по благоустройству общественных пространств на сельских территориях (организация освещения, пешеходных зон, зон отдыха, ландшафтов, оформление фасадов – всего, в том числе:</w:t>
            </w:r>
          </w:p>
        </w:tc>
        <w:tc>
          <w:tcPr>
            <w:tcW w:w="612" w:type="pct"/>
          </w:tcPr>
          <w:p>
            <w:pPr>
              <w:jc w:val="center"/>
              <w:rPr>
                <w:rFonts w:ascii="Times New Roman" w:hAnsi="Times New Roman"/>
                <w:spacing w:val="-2"/>
              </w:rPr>
            </w:pPr>
            <w:r>
              <w:rPr>
                <w:rFonts w:ascii="Times New Roman" w:hAnsi="Times New Roman"/>
                <w:spacing w:val="-2"/>
              </w:rPr>
              <w:t>167 894,7</w:t>
            </w:r>
          </w:p>
        </w:tc>
        <w:tc>
          <w:tcPr>
            <w:tcW w:w="565" w:type="pct"/>
          </w:tcPr>
          <w:p>
            <w:pPr>
              <w:jc w:val="center"/>
              <w:rPr>
                <w:rFonts w:ascii="Times New Roman" w:hAnsi="Times New Roman"/>
                <w:spacing w:val="-2"/>
              </w:rPr>
            </w:pPr>
            <w:r>
              <w:rPr>
                <w:rFonts w:ascii="Times New Roman" w:hAnsi="Times New Roman"/>
                <w:spacing w:val="-2"/>
              </w:rPr>
              <w:t>837 690,8</w:t>
            </w:r>
          </w:p>
        </w:tc>
        <w:tc>
          <w:tcPr>
            <w:tcW w:w="613" w:type="pct"/>
          </w:tcPr>
          <w:p>
            <w:pPr>
              <w:jc w:val="center"/>
              <w:rPr>
                <w:rFonts w:ascii="Times New Roman" w:hAnsi="Times New Roman"/>
                <w:spacing w:val="-2"/>
              </w:rPr>
            </w:pPr>
            <w:r>
              <w:rPr>
                <w:rFonts w:ascii="Times New Roman" w:hAnsi="Times New Roman"/>
                <w:spacing w:val="-2"/>
              </w:rPr>
              <w:t>609 657,0</w:t>
            </w:r>
          </w:p>
        </w:tc>
        <w:tc>
          <w:tcPr>
            <w:tcW w:w="715" w:type="pct"/>
          </w:tcPr>
          <w:p>
            <w:pPr>
              <w:jc w:val="center"/>
              <w:rPr>
                <w:rFonts w:ascii="Times New Roman" w:hAnsi="Times New Roman"/>
                <w:spacing w:val="-2"/>
              </w:rPr>
            </w:pPr>
            <w:r>
              <w:rPr>
                <w:rFonts w:ascii="Times New Roman" w:hAnsi="Times New Roman"/>
                <w:spacing w:val="-2"/>
              </w:rPr>
              <w:t>1 615 242,5</w:t>
            </w:r>
          </w:p>
        </w:tc>
      </w:tr>
      <w:tr>
        <w:trPr>
          <w:trHeight w:val="283"/>
        </w:trPr>
        <w:tc>
          <w:tcPr>
            <w:tcW w:w="2495" w:type="pct"/>
          </w:tcPr>
          <w:p>
            <w:pPr>
              <w:ind w:left="57"/>
              <w:jc w:val="both"/>
              <w:rPr>
                <w:rFonts w:ascii="Times New Roman" w:hAnsi="Times New Roman"/>
              </w:rPr>
            </w:pPr>
            <w:r>
              <w:rPr>
                <w:rFonts w:ascii="Times New Roman" w:hAnsi="Times New Roman"/>
              </w:rPr>
              <w:lastRenderedPageBreak/>
              <w:t>федеральный бюджет</w:t>
            </w:r>
          </w:p>
        </w:tc>
        <w:tc>
          <w:tcPr>
            <w:tcW w:w="612" w:type="pct"/>
          </w:tcPr>
          <w:p>
            <w:pPr>
              <w:jc w:val="center"/>
              <w:rPr>
                <w:rFonts w:ascii="Times New Roman" w:hAnsi="Times New Roman"/>
                <w:spacing w:val="-2"/>
              </w:rPr>
            </w:pPr>
            <w:r>
              <w:rPr>
                <w:rFonts w:ascii="Times New Roman" w:hAnsi="Times New Roman"/>
                <w:spacing w:val="-2"/>
              </w:rPr>
              <w:t>93 168,0</w:t>
            </w:r>
          </w:p>
        </w:tc>
        <w:tc>
          <w:tcPr>
            <w:tcW w:w="565" w:type="pct"/>
          </w:tcPr>
          <w:p>
            <w:pPr>
              <w:jc w:val="center"/>
              <w:rPr>
                <w:rFonts w:ascii="Times New Roman" w:hAnsi="Times New Roman"/>
                <w:spacing w:val="-2"/>
              </w:rPr>
            </w:pPr>
            <w:r>
              <w:rPr>
                <w:rFonts w:ascii="Times New Roman" w:hAnsi="Times New Roman"/>
                <w:spacing w:val="-2"/>
              </w:rPr>
              <w:t>474 970,7</w:t>
            </w:r>
          </w:p>
        </w:tc>
        <w:tc>
          <w:tcPr>
            <w:tcW w:w="613" w:type="pct"/>
          </w:tcPr>
          <w:p>
            <w:pPr>
              <w:jc w:val="center"/>
              <w:rPr>
                <w:rFonts w:ascii="Times New Roman" w:hAnsi="Times New Roman"/>
                <w:spacing w:val="-2"/>
              </w:rPr>
            </w:pPr>
            <w:r>
              <w:rPr>
                <w:rFonts w:ascii="Times New Roman" w:hAnsi="Times New Roman"/>
                <w:spacing w:val="-2"/>
              </w:rPr>
              <w:t>294 464,3</w:t>
            </w:r>
          </w:p>
        </w:tc>
        <w:tc>
          <w:tcPr>
            <w:tcW w:w="715" w:type="pct"/>
          </w:tcPr>
          <w:p>
            <w:pPr>
              <w:jc w:val="center"/>
              <w:rPr>
                <w:rFonts w:ascii="Times New Roman" w:hAnsi="Times New Roman"/>
                <w:spacing w:val="-2"/>
              </w:rPr>
            </w:pPr>
            <w:r>
              <w:rPr>
                <w:rFonts w:ascii="Times New Roman" w:hAnsi="Times New Roman"/>
                <w:spacing w:val="-2"/>
              </w:rPr>
              <w:t>862 603,0</w:t>
            </w:r>
          </w:p>
        </w:tc>
      </w:tr>
      <w:tr>
        <w:trPr>
          <w:trHeight w:val="283"/>
        </w:trPr>
        <w:tc>
          <w:tcPr>
            <w:tcW w:w="2495" w:type="pct"/>
          </w:tcPr>
          <w:p>
            <w:pPr>
              <w:ind w:left="57"/>
              <w:jc w:val="both"/>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spacing w:val="-2"/>
              </w:rPr>
            </w:pPr>
            <w:r>
              <w:rPr>
                <w:rFonts w:ascii="Times New Roman" w:hAnsi="Times New Roman"/>
                <w:spacing w:val="-2"/>
              </w:rPr>
              <w:t>21 855,3</w:t>
            </w:r>
          </w:p>
        </w:tc>
        <w:tc>
          <w:tcPr>
            <w:tcW w:w="565" w:type="pct"/>
          </w:tcPr>
          <w:p>
            <w:pPr>
              <w:jc w:val="center"/>
              <w:rPr>
                <w:rFonts w:ascii="Times New Roman" w:hAnsi="Times New Roman"/>
                <w:spacing w:val="-2"/>
              </w:rPr>
            </w:pPr>
            <w:r>
              <w:rPr>
                <w:rFonts w:ascii="Times New Roman" w:hAnsi="Times New Roman"/>
                <w:spacing w:val="-2"/>
              </w:rPr>
              <w:t>111 412,9</w:t>
            </w:r>
          </w:p>
        </w:tc>
        <w:tc>
          <w:tcPr>
            <w:tcW w:w="613" w:type="pct"/>
          </w:tcPr>
          <w:p>
            <w:pPr>
              <w:jc w:val="center"/>
              <w:rPr>
                <w:rFonts w:ascii="Times New Roman" w:hAnsi="Times New Roman"/>
                <w:spacing w:val="-2"/>
              </w:rPr>
            </w:pPr>
            <w:r>
              <w:rPr>
                <w:rFonts w:ascii="Times New Roman" w:hAnsi="Times New Roman"/>
                <w:spacing w:val="-2"/>
              </w:rPr>
              <w:t>132 295,6</w:t>
            </w:r>
          </w:p>
        </w:tc>
        <w:tc>
          <w:tcPr>
            <w:tcW w:w="715" w:type="pct"/>
          </w:tcPr>
          <w:p>
            <w:pPr>
              <w:jc w:val="center"/>
              <w:rPr>
                <w:rFonts w:ascii="Times New Roman" w:hAnsi="Times New Roman"/>
                <w:spacing w:val="-2"/>
              </w:rPr>
            </w:pPr>
            <w:r>
              <w:rPr>
                <w:rFonts w:ascii="Times New Roman" w:hAnsi="Times New Roman"/>
                <w:spacing w:val="-2"/>
              </w:rPr>
              <w:t>265 563,8</w:t>
            </w:r>
          </w:p>
        </w:tc>
      </w:tr>
      <w:tr>
        <w:trPr>
          <w:trHeight w:val="283"/>
        </w:trPr>
        <w:tc>
          <w:tcPr>
            <w:tcW w:w="2495" w:type="pct"/>
          </w:tcPr>
          <w:p>
            <w:pPr>
              <w:ind w:left="57"/>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jc w:val="center"/>
              <w:rPr>
                <w:rFonts w:ascii="Times New Roman" w:hAnsi="Times New Roman"/>
                <w:spacing w:val="-2"/>
              </w:rPr>
            </w:pPr>
            <w:r>
              <w:rPr>
                <w:rFonts w:ascii="Times New Roman" w:hAnsi="Times New Roman"/>
                <w:spacing w:val="-2"/>
              </w:rPr>
              <w:t>0,0</w:t>
            </w:r>
          </w:p>
        </w:tc>
        <w:tc>
          <w:tcPr>
            <w:tcW w:w="565" w:type="pct"/>
          </w:tcPr>
          <w:p>
            <w:pPr>
              <w:jc w:val="center"/>
              <w:rPr>
                <w:rFonts w:ascii="Times New Roman" w:hAnsi="Times New Roman"/>
                <w:spacing w:val="-2"/>
              </w:rPr>
            </w:pPr>
            <w:r>
              <w:rPr>
                <w:rFonts w:ascii="Times New Roman" w:hAnsi="Times New Roman"/>
                <w:spacing w:val="-2"/>
              </w:rPr>
              <w:t>0,0</w:t>
            </w:r>
          </w:p>
        </w:tc>
        <w:tc>
          <w:tcPr>
            <w:tcW w:w="613" w:type="pct"/>
          </w:tcPr>
          <w:p>
            <w:pPr>
              <w:jc w:val="center"/>
              <w:rPr>
                <w:rFonts w:ascii="Times New Roman" w:hAnsi="Times New Roman"/>
                <w:spacing w:val="-2"/>
              </w:rPr>
            </w:pPr>
            <w:r>
              <w:rPr>
                <w:rFonts w:ascii="Times New Roman" w:hAnsi="Times New Roman"/>
                <w:spacing w:val="-2"/>
              </w:rPr>
              <w:t>0,0</w:t>
            </w:r>
          </w:p>
        </w:tc>
        <w:tc>
          <w:tcPr>
            <w:tcW w:w="715" w:type="pct"/>
          </w:tcPr>
          <w:p>
            <w:pPr>
              <w:jc w:val="center"/>
              <w:rPr>
                <w:rFonts w:ascii="Times New Roman" w:hAnsi="Times New Roman"/>
                <w:spacing w:val="-2"/>
              </w:rPr>
            </w:pPr>
            <w:r>
              <w:rPr>
                <w:rFonts w:ascii="Times New Roman" w:hAnsi="Times New Roman"/>
                <w:spacing w:val="-2"/>
              </w:rPr>
              <w:t>0,0</w:t>
            </w:r>
          </w:p>
        </w:tc>
      </w:tr>
      <w:tr>
        <w:trPr>
          <w:trHeight w:val="283"/>
        </w:trPr>
        <w:tc>
          <w:tcPr>
            <w:tcW w:w="2495" w:type="pct"/>
          </w:tcPr>
          <w:p>
            <w:pPr>
              <w:ind w:left="57"/>
              <w:jc w:val="both"/>
              <w:rPr>
                <w:rFonts w:ascii="Times New Roman" w:hAnsi="Times New Roman"/>
              </w:rPr>
            </w:pPr>
            <w:r>
              <w:rPr>
                <w:rFonts w:ascii="Times New Roman" w:hAnsi="Times New Roman"/>
              </w:rPr>
              <w:t>местный бюджет</w:t>
            </w:r>
          </w:p>
        </w:tc>
        <w:tc>
          <w:tcPr>
            <w:tcW w:w="612" w:type="pct"/>
          </w:tcPr>
          <w:p>
            <w:pPr>
              <w:jc w:val="center"/>
              <w:rPr>
                <w:rFonts w:ascii="Times New Roman" w:hAnsi="Times New Roman"/>
                <w:spacing w:val="-2"/>
              </w:rPr>
            </w:pPr>
            <w:r>
              <w:rPr>
                <w:rFonts w:ascii="Times New Roman" w:hAnsi="Times New Roman"/>
                <w:spacing w:val="-2"/>
              </w:rPr>
              <w:t>7 097,5</w:t>
            </w:r>
          </w:p>
        </w:tc>
        <w:tc>
          <w:tcPr>
            <w:tcW w:w="565" w:type="pct"/>
          </w:tcPr>
          <w:p>
            <w:pPr>
              <w:jc w:val="center"/>
              <w:rPr>
                <w:rFonts w:ascii="Times New Roman" w:hAnsi="Times New Roman"/>
                <w:spacing w:val="-2"/>
              </w:rPr>
            </w:pPr>
            <w:r>
              <w:rPr>
                <w:rFonts w:ascii="Times New Roman" w:hAnsi="Times New Roman"/>
                <w:spacing w:val="-2"/>
              </w:rPr>
              <w:t>5 863,8</w:t>
            </w:r>
          </w:p>
        </w:tc>
        <w:tc>
          <w:tcPr>
            <w:tcW w:w="613" w:type="pct"/>
          </w:tcPr>
          <w:p>
            <w:pPr>
              <w:jc w:val="center"/>
              <w:rPr>
                <w:rFonts w:ascii="Times New Roman" w:hAnsi="Times New Roman"/>
                <w:spacing w:val="-2"/>
              </w:rPr>
            </w:pPr>
            <w:r>
              <w:rPr>
                <w:rFonts w:ascii="Times New Roman" w:hAnsi="Times New Roman"/>
                <w:spacing w:val="-2"/>
              </w:rPr>
              <w:t>4 267,6</w:t>
            </w:r>
          </w:p>
        </w:tc>
        <w:tc>
          <w:tcPr>
            <w:tcW w:w="715" w:type="pct"/>
          </w:tcPr>
          <w:p>
            <w:pPr>
              <w:jc w:val="center"/>
              <w:rPr>
                <w:rFonts w:ascii="Times New Roman" w:hAnsi="Times New Roman"/>
                <w:spacing w:val="-2"/>
              </w:rPr>
            </w:pPr>
            <w:r>
              <w:rPr>
                <w:rFonts w:ascii="Times New Roman" w:hAnsi="Times New Roman"/>
                <w:spacing w:val="-2"/>
              </w:rPr>
              <w:t>17 228,9</w:t>
            </w:r>
          </w:p>
        </w:tc>
      </w:tr>
      <w:tr>
        <w:trPr>
          <w:trHeight w:val="283"/>
        </w:trPr>
        <w:tc>
          <w:tcPr>
            <w:tcW w:w="2495" w:type="pct"/>
          </w:tcPr>
          <w:p>
            <w:pPr>
              <w:ind w:left="57"/>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spacing w:val="-2"/>
              </w:rPr>
            </w:pPr>
            <w:r>
              <w:rPr>
                <w:rFonts w:ascii="Times New Roman" w:hAnsi="Times New Roman"/>
                <w:spacing w:val="-2"/>
              </w:rPr>
              <w:t>45 773,9</w:t>
            </w:r>
          </w:p>
        </w:tc>
        <w:tc>
          <w:tcPr>
            <w:tcW w:w="565" w:type="pct"/>
          </w:tcPr>
          <w:p>
            <w:pPr>
              <w:jc w:val="center"/>
              <w:rPr>
                <w:rFonts w:ascii="Times New Roman" w:hAnsi="Times New Roman"/>
                <w:spacing w:val="-2"/>
              </w:rPr>
            </w:pPr>
            <w:r>
              <w:rPr>
                <w:rFonts w:ascii="Times New Roman" w:hAnsi="Times New Roman"/>
                <w:spacing w:val="-2"/>
              </w:rPr>
              <w:t>245 443,4</w:t>
            </w:r>
          </w:p>
        </w:tc>
        <w:tc>
          <w:tcPr>
            <w:tcW w:w="613" w:type="pct"/>
          </w:tcPr>
          <w:p>
            <w:pPr>
              <w:jc w:val="center"/>
              <w:rPr>
                <w:rFonts w:ascii="Times New Roman" w:hAnsi="Times New Roman"/>
                <w:spacing w:val="-2"/>
              </w:rPr>
            </w:pPr>
            <w:r>
              <w:rPr>
                <w:rFonts w:ascii="Times New Roman" w:hAnsi="Times New Roman"/>
                <w:spacing w:val="-2"/>
              </w:rPr>
              <w:t>178 629,5</w:t>
            </w:r>
          </w:p>
        </w:tc>
        <w:tc>
          <w:tcPr>
            <w:tcW w:w="715" w:type="pct"/>
          </w:tcPr>
          <w:p>
            <w:pPr>
              <w:jc w:val="center"/>
              <w:rPr>
                <w:rFonts w:ascii="Times New Roman" w:hAnsi="Times New Roman"/>
                <w:spacing w:val="-2"/>
              </w:rPr>
            </w:pPr>
            <w:r>
              <w:rPr>
                <w:rFonts w:ascii="Times New Roman" w:hAnsi="Times New Roman"/>
                <w:spacing w:val="-2"/>
              </w:rPr>
              <w:t>469 846,8</w:t>
            </w:r>
          </w:p>
        </w:tc>
      </w:tr>
      <w:tr>
        <w:trPr>
          <w:trHeight w:val="283"/>
        </w:trPr>
        <w:tc>
          <w:tcPr>
            <w:tcW w:w="2495" w:type="pct"/>
          </w:tcPr>
          <w:p>
            <w:pPr>
              <w:ind w:left="57"/>
              <w:jc w:val="both"/>
              <w:rPr>
                <w:rFonts w:ascii="Times New Roman" w:hAnsi="Times New Roman"/>
              </w:rPr>
            </w:pPr>
            <w:r>
              <w:rPr>
                <w:rFonts w:ascii="Times New Roman" w:hAnsi="Times New Roman"/>
              </w:rPr>
              <w:t>Итого по региональному проекту, в том числе:</w:t>
            </w:r>
          </w:p>
        </w:tc>
        <w:tc>
          <w:tcPr>
            <w:tcW w:w="612" w:type="pct"/>
          </w:tcPr>
          <w:p>
            <w:pPr>
              <w:jc w:val="center"/>
              <w:rPr>
                <w:rFonts w:ascii="Times New Roman" w:hAnsi="Times New Roman"/>
                <w:spacing w:val="-2"/>
              </w:rPr>
            </w:pPr>
            <w:r>
              <w:rPr>
                <w:rFonts w:ascii="Times New Roman" w:hAnsi="Times New Roman"/>
                <w:spacing w:val="-2"/>
              </w:rPr>
              <w:t>167 894,7</w:t>
            </w:r>
          </w:p>
        </w:tc>
        <w:tc>
          <w:tcPr>
            <w:tcW w:w="565" w:type="pct"/>
          </w:tcPr>
          <w:p>
            <w:pPr>
              <w:jc w:val="center"/>
              <w:rPr>
                <w:rFonts w:ascii="Times New Roman" w:hAnsi="Times New Roman"/>
                <w:spacing w:val="-2"/>
              </w:rPr>
            </w:pPr>
            <w:r>
              <w:rPr>
                <w:rFonts w:ascii="Times New Roman" w:hAnsi="Times New Roman"/>
                <w:spacing w:val="-2"/>
              </w:rPr>
              <w:t>837 690,8</w:t>
            </w:r>
          </w:p>
        </w:tc>
        <w:tc>
          <w:tcPr>
            <w:tcW w:w="613" w:type="pct"/>
          </w:tcPr>
          <w:p>
            <w:pPr>
              <w:jc w:val="center"/>
              <w:rPr>
                <w:rFonts w:ascii="Times New Roman" w:hAnsi="Times New Roman"/>
                <w:spacing w:val="-2"/>
              </w:rPr>
            </w:pPr>
            <w:r>
              <w:rPr>
                <w:rFonts w:ascii="Times New Roman" w:hAnsi="Times New Roman"/>
                <w:spacing w:val="-2"/>
              </w:rPr>
              <w:t>609 657,0</w:t>
            </w:r>
          </w:p>
        </w:tc>
        <w:tc>
          <w:tcPr>
            <w:tcW w:w="715" w:type="pct"/>
          </w:tcPr>
          <w:p>
            <w:pPr>
              <w:jc w:val="center"/>
              <w:rPr>
                <w:rFonts w:ascii="Times New Roman" w:hAnsi="Times New Roman"/>
                <w:spacing w:val="-2"/>
              </w:rPr>
            </w:pPr>
            <w:r>
              <w:rPr>
                <w:rFonts w:ascii="Times New Roman" w:hAnsi="Times New Roman"/>
                <w:spacing w:val="-2"/>
              </w:rPr>
              <w:t>1 615 242,5</w:t>
            </w:r>
          </w:p>
        </w:tc>
      </w:tr>
      <w:tr>
        <w:trPr>
          <w:trHeight w:val="283"/>
        </w:trPr>
        <w:tc>
          <w:tcPr>
            <w:tcW w:w="2495" w:type="pct"/>
          </w:tcPr>
          <w:p>
            <w:pPr>
              <w:ind w:left="57"/>
              <w:jc w:val="both"/>
              <w:rPr>
                <w:rFonts w:ascii="Times New Roman" w:hAnsi="Times New Roman"/>
              </w:rPr>
            </w:pPr>
            <w:r>
              <w:rPr>
                <w:rFonts w:ascii="Times New Roman" w:hAnsi="Times New Roman"/>
              </w:rPr>
              <w:t>федеральный бюджет</w:t>
            </w:r>
          </w:p>
        </w:tc>
        <w:tc>
          <w:tcPr>
            <w:tcW w:w="612" w:type="pct"/>
          </w:tcPr>
          <w:p>
            <w:pPr>
              <w:jc w:val="center"/>
              <w:rPr>
                <w:rFonts w:ascii="Times New Roman" w:hAnsi="Times New Roman"/>
                <w:spacing w:val="-2"/>
              </w:rPr>
            </w:pPr>
            <w:r>
              <w:rPr>
                <w:rFonts w:ascii="Times New Roman" w:hAnsi="Times New Roman"/>
                <w:spacing w:val="-2"/>
              </w:rPr>
              <w:t>93 168,0</w:t>
            </w:r>
          </w:p>
        </w:tc>
        <w:tc>
          <w:tcPr>
            <w:tcW w:w="565" w:type="pct"/>
          </w:tcPr>
          <w:p>
            <w:pPr>
              <w:jc w:val="center"/>
              <w:rPr>
                <w:rFonts w:ascii="Times New Roman" w:hAnsi="Times New Roman"/>
                <w:spacing w:val="-2"/>
              </w:rPr>
            </w:pPr>
            <w:r>
              <w:rPr>
                <w:rFonts w:ascii="Times New Roman" w:hAnsi="Times New Roman"/>
                <w:spacing w:val="-2"/>
              </w:rPr>
              <w:t>474 970,7</w:t>
            </w:r>
          </w:p>
        </w:tc>
        <w:tc>
          <w:tcPr>
            <w:tcW w:w="613" w:type="pct"/>
          </w:tcPr>
          <w:p>
            <w:pPr>
              <w:jc w:val="center"/>
              <w:rPr>
                <w:rFonts w:ascii="Times New Roman" w:hAnsi="Times New Roman"/>
                <w:spacing w:val="-2"/>
              </w:rPr>
            </w:pPr>
            <w:r>
              <w:rPr>
                <w:rFonts w:ascii="Times New Roman" w:hAnsi="Times New Roman"/>
                <w:spacing w:val="-2"/>
              </w:rPr>
              <w:t>294 464,3</w:t>
            </w:r>
          </w:p>
        </w:tc>
        <w:tc>
          <w:tcPr>
            <w:tcW w:w="715" w:type="pct"/>
          </w:tcPr>
          <w:p>
            <w:pPr>
              <w:jc w:val="center"/>
              <w:rPr>
                <w:rFonts w:ascii="Times New Roman" w:hAnsi="Times New Roman"/>
                <w:spacing w:val="-2"/>
              </w:rPr>
            </w:pPr>
            <w:r>
              <w:rPr>
                <w:rFonts w:ascii="Times New Roman" w:hAnsi="Times New Roman"/>
                <w:spacing w:val="-2"/>
              </w:rPr>
              <w:t>862 603,0</w:t>
            </w:r>
          </w:p>
        </w:tc>
      </w:tr>
      <w:tr>
        <w:trPr>
          <w:trHeight w:val="283"/>
        </w:trPr>
        <w:tc>
          <w:tcPr>
            <w:tcW w:w="2495" w:type="pct"/>
          </w:tcPr>
          <w:p>
            <w:pPr>
              <w:ind w:left="57"/>
              <w:jc w:val="both"/>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spacing w:val="-2"/>
              </w:rPr>
            </w:pPr>
            <w:r>
              <w:rPr>
                <w:rFonts w:ascii="Times New Roman" w:hAnsi="Times New Roman"/>
                <w:spacing w:val="-2"/>
              </w:rPr>
              <w:t>21 855,3</w:t>
            </w:r>
          </w:p>
        </w:tc>
        <w:tc>
          <w:tcPr>
            <w:tcW w:w="565" w:type="pct"/>
          </w:tcPr>
          <w:p>
            <w:pPr>
              <w:jc w:val="center"/>
              <w:rPr>
                <w:rFonts w:ascii="Times New Roman" w:hAnsi="Times New Roman"/>
                <w:spacing w:val="-2"/>
              </w:rPr>
            </w:pPr>
            <w:r>
              <w:rPr>
                <w:rFonts w:ascii="Times New Roman" w:hAnsi="Times New Roman"/>
                <w:spacing w:val="-2"/>
              </w:rPr>
              <w:t>111 412,9</w:t>
            </w:r>
          </w:p>
        </w:tc>
        <w:tc>
          <w:tcPr>
            <w:tcW w:w="613" w:type="pct"/>
          </w:tcPr>
          <w:p>
            <w:pPr>
              <w:jc w:val="center"/>
              <w:rPr>
                <w:rFonts w:ascii="Times New Roman" w:hAnsi="Times New Roman"/>
                <w:spacing w:val="-2"/>
              </w:rPr>
            </w:pPr>
            <w:r>
              <w:rPr>
                <w:rFonts w:ascii="Times New Roman" w:hAnsi="Times New Roman"/>
                <w:spacing w:val="-2"/>
              </w:rPr>
              <w:t>132 295,6</w:t>
            </w:r>
          </w:p>
        </w:tc>
        <w:tc>
          <w:tcPr>
            <w:tcW w:w="715" w:type="pct"/>
          </w:tcPr>
          <w:p>
            <w:pPr>
              <w:jc w:val="center"/>
              <w:rPr>
                <w:rFonts w:ascii="Times New Roman" w:hAnsi="Times New Roman"/>
                <w:spacing w:val="-2"/>
              </w:rPr>
            </w:pPr>
            <w:r>
              <w:rPr>
                <w:rFonts w:ascii="Times New Roman" w:hAnsi="Times New Roman"/>
                <w:spacing w:val="-2"/>
              </w:rPr>
              <w:t>265 563,8</w:t>
            </w:r>
          </w:p>
        </w:tc>
      </w:tr>
      <w:tr>
        <w:trPr>
          <w:trHeight w:val="283"/>
        </w:trPr>
        <w:tc>
          <w:tcPr>
            <w:tcW w:w="2495" w:type="pct"/>
          </w:tcPr>
          <w:p>
            <w:pPr>
              <w:ind w:left="57"/>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jc w:val="center"/>
              <w:rPr>
                <w:rFonts w:ascii="Times New Roman" w:hAnsi="Times New Roman"/>
                <w:spacing w:val="-2"/>
              </w:rPr>
            </w:pPr>
            <w:r>
              <w:rPr>
                <w:rFonts w:ascii="Times New Roman" w:hAnsi="Times New Roman"/>
                <w:spacing w:val="-2"/>
              </w:rPr>
              <w:t>0,0</w:t>
            </w:r>
          </w:p>
        </w:tc>
        <w:tc>
          <w:tcPr>
            <w:tcW w:w="565" w:type="pct"/>
          </w:tcPr>
          <w:p>
            <w:pPr>
              <w:jc w:val="center"/>
              <w:rPr>
                <w:rFonts w:ascii="Times New Roman" w:hAnsi="Times New Roman"/>
                <w:spacing w:val="-2"/>
              </w:rPr>
            </w:pPr>
            <w:r>
              <w:rPr>
                <w:rFonts w:ascii="Times New Roman" w:hAnsi="Times New Roman"/>
                <w:spacing w:val="-2"/>
              </w:rPr>
              <w:t>0,0</w:t>
            </w:r>
          </w:p>
        </w:tc>
        <w:tc>
          <w:tcPr>
            <w:tcW w:w="613" w:type="pct"/>
          </w:tcPr>
          <w:p>
            <w:pPr>
              <w:jc w:val="center"/>
              <w:rPr>
                <w:rFonts w:ascii="Times New Roman" w:hAnsi="Times New Roman"/>
                <w:spacing w:val="-2"/>
              </w:rPr>
            </w:pPr>
            <w:r>
              <w:rPr>
                <w:rFonts w:ascii="Times New Roman" w:hAnsi="Times New Roman"/>
                <w:spacing w:val="-2"/>
              </w:rPr>
              <w:t>0,0</w:t>
            </w:r>
          </w:p>
        </w:tc>
        <w:tc>
          <w:tcPr>
            <w:tcW w:w="715" w:type="pct"/>
          </w:tcPr>
          <w:p>
            <w:pPr>
              <w:jc w:val="center"/>
              <w:rPr>
                <w:rFonts w:ascii="Times New Roman" w:hAnsi="Times New Roman"/>
                <w:spacing w:val="-2"/>
              </w:rPr>
            </w:pPr>
            <w:r>
              <w:rPr>
                <w:rFonts w:ascii="Times New Roman" w:hAnsi="Times New Roman"/>
                <w:spacing w:val="-2"/>
              </w:rPr>
              <w:t>0,0</w:t>
            </w:r>
          </w:p>
        </w:tc>
      </w:tr>
      <w:tr>
        <w:trPr>
          <w:trHeight w:val="283"/>
        </w:trPr>
        <w:tc>
          <w:tcPr>
            <w:tcW w:w="2495" w:type="pct"/>
          </w:tcPr>
          <w:p>
            <w:pPr>
              <w:ind w:left="57"/>
              <w:jc w:val="both"/>
              <w:rPr>
                <w:rFonts w:ascii="Times New Roman" w:hAnsi="Times New Roman"/>
              </w:rPr>
            </w:pPr>
            <w:r>
              <w:rPr>
                <w:rFonts w:ascii="Times New Roman" w:hAnsi="Times New Roman"/>
              </w:rPr>
              <w:t>местный бюджет</w:t>
            </w:r>
          </w:p>
        </w:tc>
        <w:tc>
          <w:tcPr>
            <w:tcW w:w="612" w:type="pct"/>
          </w:tcPr>
          <w:p>
            <w:pPr>
              <w:jc w:val="center"/>
              <w:rPr>
                <w:rFonts w:ascii="Times New Roman" w:hAnsi="Times New Roman"/>
                <w:spacing w:val="-2"/>
              </w:rPr>
            </w:pPr>
            <w:r>
              <w:rPr>
                <w:rFonts w:ascii="Times New Roman" w:hAnsi="Times New Roman"/>
                <w:spacing w:val="-2"/>
              </w:rPr>
              <w:t>7 097,5</w:t>
            </w:r>
          </w:p>
        </w:tc>
        <w:tc>
          <w:tcPr>
            <w:tcW w:w="565" w:type="pct"/>
          </w:tcPr>
          <w:p>
            <w:pPr>
              <w:jc w:val="center"/>
              <w:rPr>
                <w:rFonts w:ascii="Times New Roman" w:hAnsi="Times New Roman"/>
                <w:spacing w:val="-2"/>
              </w:rPr>
            </w:pPr>
            <w:r>
              <w:rPr>
                <w:rFonts w:ascii="Times New Roman" w:hAnsi="Times New Roman"/>
                <w:spacing w:val="-2"/>
              </w:rPr>
              <w:t>5 863,8</w:t>
            </w:r>
          </w:p>
        </w:tc>
        <w:tc>
          <w:tcPr>
            <w:tcW w:w="613" w:type="pct"/>
          </w:tcPr>
          <w:p>
            <w:pPr>
              <w:jc w:val="center"/>
              <w:rPr>
                <w:rFonts w:ascii="Times New Roman" w:hAnsi="Times New Roman"/>
                <w:spacing w:val="-2"/>
              </w:rPr>
            </w:pPr>
            <w:r>
              <w:rPr>
                <w:rFonts w:ascii="Times New Roman" w:hAnsi="Times New Roman"/>
                <w:spacing w:val="-2"/>
              </w:rPr>
              <w:t>4 267,6</w:t>
            </w:r>
          </w:p>
        </w:tc>
        <w:tc>
          <w:tcPr>
            <w:tcW w:w="715" w:type="pct"/>
          </w:tcPr>
          <w:p>
            <w:pPr>
              <w:jc w:val="center"/>
              <w:rPr>
                <w:rFonts w:ascii="Times New Roman" w:hAnsi="Times New Roman"/>
                <w:spacing w:val="-2"/>
              </w:rPr>
            </w:pPr>
            <w:r>
              <w:rPr>
                <w:rFonts w:ascii="Times New Roman" w:hAnsi="Times New Roman"/>
                <w:spacing w:val="-2"/>
              </w:rPr>
              <w:t>17 228,9</w:t>
            </w:r>
          </w:p>
        </w:tc>
      </w:tr>
      <w:tr>
        <w:trPr>
          <w:trHeight w:val="283"/>
        </w:trPr>
        <w:tc>
          <w:tcPr>
            <w:tcW w:w="2495" w:type="pct"/>
          </w:tcPr>
          <w:p>
            <w:pPr>
              <w:ind w:left="57"/>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spacing w:val="-2"/>
              </w:rPr>
            </w:pPr>
            <w:r>
              <w:rPr>
                <w:rFonts w:ascii="Times New Roman" w:hAnsi="Times New Roman"/>
                <w:spacing w:val="-2"/>
              </w:rPr>
              <w:t>45 773,9</w:t>
            </w:r>
          </w:p>
        </w:tc>
        <w:tc>
          <w:tcPr>
            <w:tcW w:w="565" w:type="pct"/>
          </w:tcPr>
          <w:p>
            <w:pPr>
              <w:jc w:val="center"/>
              <w:rPr>
                <w:rFonts w:ascii="Times New Roman" w:hAnsi="Times New Roman"/>
                <w:spacing w:val="-2"/>
              </w:rPr>
            </w:pPr>
            <w:r>
              <w:rPr>
                <w:rFonts w:ascii="Times New Roman" w:hAnsi="Times New Roman"/>
                <w:spacing w:val="-2"/>
              </w:rPr>
              <w:t>245 443,4</w:t>
            </w:r>
          </w:p>
        </w:tc>
        <w:tc>
          <w:tcPr>
            <w:tcW w:w="613" w:type="pct"/>
          </w:tcPr>
          <w:p>
            <w:pPr>
              <w:jc w:val="center"/>
              <w:rPr>
                <w:rFonts w:ascii="Times New Roman" w:hAnsi="Times New Roman"/>
                <w:spacing w:val="-2"/>
              </w:rPr>
            </w:pPr>
            <w:r>
              <w:rPr>
                <w:rFonts w:ascii="Times New Roman" w:hAnsi="Times New Roman"/>
                <w:spacing w:val="-2"/>
              </w:rPr>
              <w:t>178 629,5</w:t>
            </w:r>
          </w:p>
        </w:tc>
        <w:tc>
          <w:tcPr>
            <w:tcW w:w="715" w:type="pct"/>
          </w:tcPr>
          <w:p>
            <w:pPr>
              <w:jc w:val="center"/>
              <w:rPr>
                <w:rFonts w:ascii="Times New Roman" w:hAnsi="Times New Roman"/>
                <w:spacing w:val="-2"/>
              </w:rPr>
            </w:pPr>
            <w:r>
              <w:rPr>
                <w:rFonts w:ascii="Times New Roman" w:hAnsi="Times New Roman"/>
                <w:spacing w:val="-2"/>
              </w:rPr>
              <w:t>469 846,8</w:t>
            </w:r>
          </w:p>
        </w:tc>
      </w:tr>
    </w:tbl>
    <w:p>
      <w:pPr>
        <w:widowControl w:val="0"/>
        <w:tabs>
          <w:tab w:val="left" w:pos="713"/>
          <w:tab w:val="left" w:pos="12241"/>
        </w:tabs>
        <w:spacing w:after="0" w:line="240" w:lineRule="auto"/>
        <w:ind w:left="2578" w:right="468" w:hanging="2146"/>
        <w:jc w:val="center"/>
        <w:rPr>
          <w:rFonts w:ascii="Times New Roman" w:hAnsi="Times New Roman"/>
          <w:sz w:val="28"/>
        </w:rPr>
      </w:pPr>
    </w:p>
    <w:p>
      <w:pPr>
        <w:widowControl w:val="0"/>
        <w:tabs>
          <w:tab w:val="left" w:pos="713"/>
          <w:tab w:val="left" w:pos="12241"/>
        </w:tabs>
        <w:spacing w:after="0" w:line="240" w:lineRule="auto"/>
        <w:jc w:val="center"/>
        <w:rPr>
          <w:rFonts w:ascii="Times New Roman" w:hAnsi="Times New Roman"/>
          <w:spacing w:val="-7"/>
          <w:sz w:val="28"/>
        </w:rPr>
      </w:pPr>
      <w:r>
        <w:rPr>
          <w:rFonts w:ascii="Times New Roman" w:hAnsi="Times New Roman"/>
          <w:sz w:val="28"/>
        </w:rPr>
        <w:t>6. План</w:t>
      </w:r>
      <w:r>
        <w:rPr>
          <w:rFonts w:ascii="Times New Roman" w:hAnsi="Times New Roman"/>
          <w:spacing w:val="-3"/>
          <w:sz w:val="28"/>
        </w:rPr>
        <w:t xml:space="preserve"> </w:t>
      </w:r>
      <w:r>
        <w:rPr>
          <w:rFonts w:ascii="Times New Roman" w:hAnsi="Times New Roman"/>
          <w:sz w:val="28"/>
        </w:rPr>
        <w:t>исполнения</w:t>
      </w:r>
      <w:r>
        <w:rPr>
          <w:rFonts w:ascii="Times New Roman" w:hAnsi="Times New Roman"/>
          <w:spacing w:val="-7"/>
          <w:sz w:val="28"/>
        </w:rPr>
        <w:t xml:space="preserve"> </w:t>
      </w:r>
      <w:r>
        <w:rPr>
          <w:rFonts w:ascii="Times New Roman" w:hAnsi="Times New Roman"/>
          <w:sz w:val="28"/>
        </w:rPr>
        <w:t>бюджета</w:t>
      </w:r>
      <w:r>
        <w:rPr>
          <w:rFonts w:ascii="Times New Roman" w:hAnsi="Times New Roman"/>
          <w:spacing w:val="-4"/>
          <w:sz w:val="28"/>
        </w:rPr>
        <w:t xml:space="preserve"> </w:t>
      </w:r>
      <w:r>
        <w:rPr>
          <w:rFonts w:ascii="Times New Roman" w:hAnsi="Times New Roman"/>
          <w:sz w:val="28"/>
        </w:rPr>
        <w:t>Республики</w:t>
      </w:r>
      <w:r>
        <w:rPr>
          <w:rFonts w:ascii="Times New Roman" w:hAnsi="Times New Roman"/>
          <w:spacing w:val="-3"/>
          <w:sz w:val="28"/>
        </w:rPr>
        <w:t xml:space="preserve"> </w:t>
      </w:r>
      <w:r>
        <w:rPr>
          <w:rFonts w:ascii="Times New Roman" w:hAnsi="Times New Roman"/>
          <w:sz w:val="28"/>
        </w:rPr>
        <w:t>Татарстан</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5"/>
          <w:sz w:val="28"/>
        </w:rPr>
        <w:t xml:space="preserve"> </w:t>
      </w:r>
      <w:r>
        <w:rPr>
          <w:rFonts w:ascii="Times New Roman" w:hAnsi="Times New Roman"/>
          <w:sz w:val="28"/>
        </w:rPr>
        <w:t>части</w:t>
      </w:r>
      <w:r>
        <w:rPr>
          <w:rFonts w:ascii="Times New Roman" w:hAnsi="Times New Roman"/>
          <w:spacing w:val="-5"/>
          <w:sz w:val="28"/>
        </w:rPr>
        <w:t xml:space="preserve"> </w:t>
      </w:r>
      <w:r>
        <w:rPr>
          <w:rFonts w:ascii="Times New Roman" w:hAnsi="Times New Roman"/>
          <w:sz w:val="28"/>
        </w:rPr>
        <w:t>бюджетных</w:t>
      </w:r>
      <w:r>
        <w:rPr>
          <w:rFonts w:ascii="Times New Roman" w:hAnsi="Times New Roman"/>
          <w:spacing w:val="-3"/>
          <w:sz w:val="28"/>
        </w:rPr>
        <w:t xml:space="preserve"> </w:t>
      </w:r>
      <w:r>
        <w:rPr>
          <w:rFonts w:ascii="Times New Roman" w:hAnsi="Times New Roman"/>
          <w:sz w:val="28"/>
        </w:rPr>
        <w:t>ассигнований, предусмотренных</w:t>
      </w:r>
      <w:r>
        <w:rPr>
          <w:rFonts w:ascii="Times New Roman" w:hAnsi="Times New Roman"/>
          <w:spacing w:val="-7"/>
          <w:sz w:val="28"/>
        </w:rPr>
        <w:t xml:space="preserve"> </w:t>
      </w:r>
    </w:p>
    <w:p>
      <w:pPr>
        <w:widowControl w:val="0"/>
        <w:tabs>
          <w:tab w:val="left" w:pos="713"/>
          <w:tab w:val="left" w:pos="12241"/>
        </w:tabs>
        <w:spacing w:after="0" w:line="240" w:lineRule="auto"/>
        <w:jc w:val="center"/>
        <w:rPr>
          <w:rFonts w:ascii="Times New Roman" w:hAnsi="Times New Roman"/>
          <w:sz w:val="28"/>
        </w:rPr>
      </w:pPr>
      <w:r>
        <w:rPr>
          <w:rFonts w:ascii="Times New Roman" w:hAnsi="Times New Roman"/>
          <w:sz w:val="28"/>
        </w:rPr>
        <w:t>на</w:t>
      </w:r>
      <w:r>
        <w:rPr>
          <w:rFonts w:ascii="Times New Roman" w:hAnsi="Times New Roman"/>
          <w:spacing w:val="-4"/>
          <w:sz w:val="28"/>
        </w:rPr>
        <w:t xml:space="preserve"> </w:t>
      </w:r>
      <w:proofErr w:type="gramStart"/>
      <w:r>
        <w:rPr>
          <w:rFonts w:ascii="Times New Roman" w:hAnsi="Times New Roman"/>
          <w:sz w:val="28"/>
        </w:rPr>
        <w:t xml:space="preserve">финансовое </w:t>
      </w:r>
      <w:r>
        <w:rPr>
          <w:rFonts w:ascii="Times New Roman" w:hAnsi="Times New Roman"/>
          <w:spacing w:val="-67"/>
          <w:sz w:val="28"/>
        </w:rPr>
        <w:t xml:space="preserve"> </w:t>
      </w:r>
      <w:r>
        <w:rPr>
          <w:rFonts w:ascii="Times New Roman" w:hAnsi="Times New Roman"/>
          <w:sz w:val="28"/>
        </w:rPr>
        <w:t>обеспечение</w:t>
      </w:r>
      <w:proofErr w:type="gramEnd"/>
      <w:r>
        <w:rPr>
          <w:rFonts w:ascii="Times New Roman" w:hAnsi="Times New Roman"/>
          <w:spacing w:val="-6"/>
          <w:sz w:val="28"/>
        </w:rPr>
        <w:t xml:space="preserve"> </w:t>
      </w:r>
      <w:r>
        <w:rPr>
          <w:rFonts w:ascii="Times New Roman" w:hAnsi="Times New Roman"/>
          <w:sz w:val="28"/>
        </w:rPr>
        <w:t>реализации</w:t>
      </w:r>
      <w:r>
        <w:rPr>
          <w:rFonts w:ascii="Times New Roman" w:hAnsi="Times New Roman"/>
          <w:spacing w:val="-3"/>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spacing w:after="0" w:line="240" w:lineRule="auto"/>
        <w:jc w:val="center"/>
        <w:rPr>
          <w:rFonts w:ascii="Times New Roman" w:hAnsi="Times New Roman"/>
          <w:sz w:val="28"/>
        </w:rPr>
      </w:pPr>
    </w:p>
    <w:tbl>
      <w:tblPr>
        <w:tblStyle w:val="affa"/>
        <w:tblW w:w="5000" w:type="pct"/>
        <w:tblLayout w:type="fixed"/>
        <w:tblLook w:val="04A0" w:firstRow="1" w:lastRow="0" w:firstColumn="1" w:lastColumn="0" w:noHBand="0" w:noVBand="1"/>
      </w:tblPr>
      <w:tblGrid>
        <w:gridCol w:w="566"/>
        <w:gridCol w:w="3483"/>
        <w:gridCol w:w="587"/>
        <w:gridCol w:w="587"/>
        <w:gridCol w:w="908"/>
        <w:gridCol w:w="856"/>
        <w:gridCol w:w="938"/>
        <w:gridCol w:w="965"/>
        <w:gridCol w:w="992"/>
        <w:gridCol w:w="1023"/>
        <w:gridCol w:w="989"/>
        <w:gridCol w:w="1044"/>
        <w:gridCol w:w="1053"/>
        <w:gridCol w:w="1138"/>
      </w:tblGrid>
      <w:tr>
        <w:trPr>
          <w:trHeight w:val="261"/>
        </w:trPr>
        <w:tc>
          <w:tcPr>
            <w:tcW w:w="187" w:type="pct"/>
            <w:vMerge w:val="restart"/>
          </w:tcPr>
          <w:p>
            <w:pPr>
              <w:jc w:val="center"/>
              <w:rPr>
                <w:rFonts w:ascii="Times New Roman" w:hAnsi="Times New Roman"/>
                <w:szCs w:val="22"/>
              </w:rPr>
            </w:pPr>
            <w:r>
              <w:rPr>
                <w:rFonts w:ascii="Times New Roman" w:hAnsi="Times New Roman"/>
                <w:szCs w:val="22"/>
              </w:rPr>
              <w:t xml:space="preserve">№ </w:t>
            </w:r>
          </w:p>
          <w:p>
            <w:pPr>
              <w:jc w:val="center"/>
              <w:rPr>
                <w:rFonts w:ascii="Times New Roman" w:hAnsi="Times New Roman"/>
                <w:szCs w:val="22"/>
              </w:rPr>
            </w:pPr>
            <w:r>
              <w:rPr>
                <w:rFonts w:ascii="Times New Roman" w:hAnsi="Times New Roman"/>
                <w:szCs w:val="22"/>
              </w:rPr>
              <w:t>п/п</w:t>
            </w:r>
          </w:p>
        </w:tc>
        <w:tc>
          <w:tcPr>
            <w:tcW w:w="1151" w:type="pct"/>
            <w:vMerge w:val="restart"/>
          </w:tcPr>
          <w:p>
            <w:pPr>
              <w:jc w:val="center"/>
              <w:rPr>
                <w:rFonts w:ascii="Times New Roman" w:hAnsi="Times New Roman"/>
                <w:szCs w:val="22"/>
              </w:rPr>
            </w:pPr>
            <w:r>
              <w:rPr>
                <w:rFonts w:ascii="Times New Roman" w:hAnsi="Times New Roman"/>
                <w:szCs w:val="22"/>
              </w:rPr>
              <w:t xml:space="preserve">Наименование мероприятия </w:t>
            </w:r>
          </w:p>
          <w:p>
            <w:pPr>
              <w:jc w:val="center"/>
              <w:rPr>
                <w:rFonts w:ascii="Times New Roman" w:hAnsi="Times New Roman"/>
                <w:szCs w:val="22"/>
              </w:rPr>
            </w:pPr>
            <w:r>
              <w:rPr>
                <w:rFonts w:ascii="Times New Roman" w:hAnsi="Times New Roman"/>
                <w:szCs w:val="22"/>
              </w:rPr>
              <w:t>(результата)</w:t>
            </w:r>
          </w:p>
        </w:tc>
        <w:tc>
          <w:tcPr>
            <w:tcW w:w="3286" w:type="pct"/>
            <w:gridSpan w:val="11"/>
          </w:tcPr>
          <w:p>
            <w:pPr>
              <w:jc w:val="center"/>
              <w:rPr>
                <w:rFonts w:ascii="Times New Roman" w:hAnsi="Times New Roman"/>
                <w:szCs w:val="22"/>
              </w:rPr>
            </w:pPr>
            <w:r>
              <w:rPr>
                <w:rFonts w:ascii="Times New Roman" w:hAnsi="Times New Roman"/>
                <w:szCs w:val="22"/>
              </w:rPr>
              <w:t>План исполнения нарастающим итогом, тыс. рублей</w:t>
            </w:r>
          </w:p>
        </w:tc>
        <w:tc>
          <w:tcPr>
            <w:tcW w:w="376" w:type="pct"/>
            <w:vMerge w:val="restart"/>
          </w:tcPr>
          <w:p>
            <w:pPr>
              <w:ind w:left="-57" w:right="-57"/>
              <w:jc w:val="center"/>
              <w:rPr>
                <w:rFonts w:ascii="Times New Roman" w:hAnsi="Times New Roman"/>
                <w:spacing w:val="-2"/>
                <w:szCs w:val="22"/>
              </w:rPr>
            </w:pPr>
            <w:r>
              <w:rPr>
                <w:rFonts w:ascii="Times New Roman" w:hAnsi="Times New Roman"/>
                <w:spacing w:val="-2"/>
                <w:szCs w:val="22"/>
              </w:rPr>
              <w:t>Всего на конец 2024 года, тыс.рублей</w:t>
            </w:r>
          </w:p>
        </w:tc>
      </w:tr>
      <w:tr>
        <w:trPr>
          <w:trHeight w:val="1096"/>
        </w:trPr>
        <w:tc>
          <w:tcPr>
            <w:tcW w:w="187" w:type="pct"/>
            <w:vMerge/>
          </w:tcPr>
          <w:p>
            <w:pPr>
              <w:rPr>
                <w:rFonts w:ascii="Times New Roman" w:hAnsi="Times New Roman"/>
                <w:szCs w:val="22"/>
              </w:rPr>
            </w:pPr>
          </w:p>
        </w:tc>
        <w:tc>
          <w:tcPr>
            <w:tcW w:w="1151" w:type="pct"/>
            <w:vMerge/>
          </w:tcPr>
          <w:p>
            <w:pPr>
              <w:rPr>
                <w:rFonts w:ascii="Times New Roman" w:hAnsi="Times New Roman"/>
                <w:szCs w:val="22"/>
              </w:rPr>
            </w:pPr>
          </w:p>
        </w:tc>
        <w:tc>
          <w:tcPr>
            <w:tcW w:w="194" w:type="pct"/>
            <w:textDirection w:val="btLr"/>
            <w:vAlign w:val="center"/>
          </w:tcPr>
          <w:p>
            <w:pPr>
              <w:ind w:left="57" w:right="113"/>
              <w:jc w:val="center"/>
              <w:rPr>
                <w:rFonts w:ascii="Times New Roman" w:hAnsi="Times New Roman"/>
                <w:szCs w:val="22"/>
              </w:rPr>
            </w:pPr>
            <w:r>
              <w:rPr>
                <w:rFonts w:ascii="Times New Roman" w:hAnsi="Times New Roman"/>
                <w:szCs w:val="22"/>
              </w:rPr>
              <w:t>январь</w:t>
            </w:r>
          </w:p>
        </w:tc>
        <w:tc>
          <w:tcPr>
            <w:tcW w:w="194" w:type="pct"/>
            <w:textDirection w:val="btLr"/>
            <w:vAlign w:val="center"/>
          </w:tcPr>
          <w:p>
            <w:pPr>
              <w:ind w:left="57" w:right="113"/>
              <w:jc w:val="center"/>
              <w:rPr>
                <w:rFonts w:ascii="Times New Roman" w:hAnsi="Times New Roman"/>
                <w:szCs w:val="22"/>
              </w:rPr>
            </w:pPr>
            <w:r>
              <w:rPr>
                <w:rFonts w:ascii="Times New Roman" w:hAnsi="Times New Roman"/>
                <w:szCs w:val="22"/>
              </w:rPr>
              <w:t>февраль</w:t>
            </w:r>
          </w:p>
        </w:tc>
        <w:tc>
          <w:tcPr>
            <w:tcW w:w="300" w:type="pct"/>
            <w:textDirection w:val="btLr"/>
            <w:vAlign w:val="center"/>
          </w:tcPr>
          <w:p>
            <w:pPr>
              <w:ind w:left="57" w:right="113"/>
              <w:jc w:val="center"/>
              <w:rPr>
                <w:rFonts w:ascii="Times New Roman" w:hAnsi="Times New Roman"/>
                <w:szCs w:val="22"/>
              </w:rPr>
            </w:pPr>
            <w:r>
              <w:rPr>
                <w:rFonts w:ascii="Times New Roman" w:hAnsi="Times New Roman"/>
                <w:szCs w:val="22"/>
              </w:rPr>
              <w:t>март</w:t>
            </w:r>
          </w:p>
        </w:tc>
        <w:tc>
          <w:tcPr>
            <w:tcW w:w="283" w:type="pct"/>
            <w:textDirection w:val="btLr"/>
            <w:vAlign w:val="center"/>
          </w:tcPr>
          <w:p>
            <w:pPr>
              <w:ind w:left="57" w:right="113"/>
              <w:jc w:val="center"/>
              <w:rPr>
                <w:rFonts w:ascii="Times New Roman" w:hAnsi="Times New Roman"/>
                <w:szCs w:val="22"/>
              </w:rPr>
            </w:pPr>
            <w:r>
              <w:rPr>
                <w:rFonts w:ascii="Times New Roman" w:hAnsi="Times New Roman"/>
                <w:szCs w:val="22"/>
              </w:rPr>
              <w:t>апрель</w:t>
            </w:r>
          </w:p>
        </w:tc>
        <w:tc>
          <w:tcPr>
            <w:tcW w:w="310" w:type="pct"/>
            <w:textDirection w:val="btLr"/>
            <w:vAlign w:val="center"/>
          </w:tcPr>
          <w:p>
            <w:pPr>
              <w:ind w:left="57" w:right="113"/>
              <w:jc w:val="center"/>
              <w:rPr>
                <w:rFonts w:ascii="Times New Roman" w:hAnsi="Times New Roman"/>
                <w:szCs w:val="22"/>
              </w:rPr>
            </w:pPr>
            <w:r>
              <w:rPr>
                <w:rFonts w:ascii="Times New Roman" w:hAnsi="Times New Roman"/>
                <w:szCs w:val="22"/>
              </w:rPr>
              <w:t>май</w:t>
            </w:r>
          </w:p>
        </w:tc>
        <w:tc>
          <w:tcPr>
            <w:tcW w:w="319" w:type="pct"/>
            <w:textDirection w:val="btLr"/>
            <w:vAlign w:val="center"/>
          </w:tcPr>
          <w:p>
            <w:pPr>
              <w:ind w:left="57" w:right="113"/>
              <w:jc w:val="center"/>
              <w:rPr>
                <w:rFonts w:ascii="Times New Roman" w:hAnsi="Times New Roman"/>
                <w:szCs w:val="22"/>
              </w:rPr>
            </w:pPr>
            <w:r>
              <w:rPr>
                <w:rFonts w:ascii="Times New Roman" w:hAnsi="Times New Roman"/>
                <w:szCs w:val="22"/>
              </w:rPr>
              <w:t>июнь</w:t>
            </w:r>
          </w:p>
        </w:tc>
        <w:tc>
          <w:tcPr>
            <w:tcW w:w="328" w:type="pct"/>
            <w:textDirection w:val="btLr"/>
            <w:vAlign w:val="center"/>
          </w:tcPr>
          <w:p>
            <w:pPr>
              <w:ind w:left="57" w:right="113"/>
              <w:jc w:val="center"/>
              <w:rPr>
                <w:rFonts w:ascii="Times New Roman" w:hAnsi="Times New Roman"/>
                <w:szCs w:val="22"/>
              </w:rPr>
            </w:pPr>
            <w:r>
              <w:rPr>
                <w:rFonts w:ascii="Times New Roman" w:hAnsi="Times New Roman"/>
                <w:szCs w:val="22"/>
              </w:rPr>
              <w:t>июль</w:t>
            </w:r>
          </w:p>
        </w:tc>
        <w:tc>
          <w:tcPr>
            <w:tcW w:w="338" w:type="pct"/>
            <w:textDirection w:val="btLr"/>
            <w:vAlign w:val="center"/>
          </w:tcPr>
          <w:p>
            <w:pPr>
              <w:ind w:left="57" w:right="113"/>
              <w:jc w:val="center"/>
              <w:rPr>
                <w:rFonts w:ascii="Times New Roman" w:hAnsi="Times New Roman"/>
                <w:szCs w:val="22"/>
              </w:rPr>
            </w:pPr>
            <w:r>
              <w:rPr>
                <w:rFonts w:ascii="Times New Roman" w:hAnsi="Times New Roman"/>
                <w:szCs w:val="22"/>
              </w:rPr>
              <w:t>август</w:t>
            </w:r>
          </w:p>
        </w:tc>
        <w:tc>
          <w:tcPr>
            <w:tcW w:w="327" w:type="pct"/>
            <w:textDirection w:val="btLr"/>
            <w:vAlign w:val="center"/>
          </w:tcPr>
          <w:p>
            <w:pPr>
              <w:ind w:left="57" w:right="113"/>
              <w:jc w:val="center"/>
              <w:rPr>
                <w:rFonts w:ascii="Times New Roman" w:hAnsi="Times New Roman"/>
                <w:szCs w:val="22"/>
              </w:rPr>
            </w:pPr>
            <w:r>
              <w:rPr>
                <w:rFonts w:ascii="Times New Roman" w:hAnsi="Times New Roman"/>
                <w:szCs w:val="22"/>
              </w:rPr>
              <w:t>сентябрь</w:t>
            </w:r>
          </w:p>
        </w:tc>
        <w:tc>
          <w:tcPr>
            <w:tcW w:w="345" w:type="pct"/>
            <w:textDirection w:val="btLr"/>
            <w:vAlign w:val="center"/>
          </w:tcPr>
          <w:p>
            <w:pPr>
              <w:ind w:left="57" w:right="113"/>
              <w:jc w:val="center"/>
              <w:rPr>
                <w:rFonts w:ascii="Times New Roman" w:hAnsi="Times New Roman"/>
                <w:szCs w:val="22"/>
              </w:rPr>
            </w:pPr>
            <w:r>
              <w:rPr>
                <w:rFonts w:ascii="Times New Roman" w:hAnsi="Times New Roman"/>
                <w:szCs w:val="22"/>
              </w:rPr>
              <w:t>октябрь</w:t>
            </w:r>
          </w:p>
        </w:tc>
        <w:tc>
          <w:tcPr>
            <w:tcW w:w="348" w:type="pct"/>
            <w:textDirection w:val="btLr"/>
            <w:vAlign w:val="center"/>
          </w:tcPr>
          <w:p>
            <w:pPr>
              <w:ind w:left="57" w:right="113"/>
              <w:jc w:val="center"/>
              <w:rPr>
                <w:rFonts w:ascii="Times New Roman" w:hAnsi="Times New Roman"/>
                <w:szCs w:val="22"/>
              </w:rPr>
            </w:pPr>
            <w:r>
              <w:rPr>
                <w:rFonts w:ascii="Times New Roman" w:hAnsi="Times New Roman"/>
                <w:szCs w:val="22"/>
              </w:rPr>
              <w:t>ноябрь</w:t>
            </w:r>
          </w:p>
        </w:tc>
        <w:tc>
          <w:tcPr>
            <w:tcW w:w="376" w:type="pct"/>
            <w:vMerge/>
          </w:tcPr>
          <w:p>
            <w:pPr>
              <w:rPr>
                <w:rFonts w:ascii="Times New Roman" w:hAnsi="Times New Roman"/>
                <w:szCs w:val="22"/>
              </w:rPr>
            </w:pPr>
          </w:p>
        </w:tc>
      </w:tr>
      <w:tr>
        <w:trPr>
          <w:trHeight w:val="316"/>
        </w:trPr>
        <w:tc>
          <w:tcPr>
            <w:tcW w:w="187" w:type="pct"/>
          </w:tcPr>
          <w:p>
            <w:pPr>
              <w:jc w:val="center"/>
              <w:rPr>
                <w:rFonts w:ascii="Times New Roman" w:hAnsi="Times New Roman"/>
                <w:szCs w:val="22"/>
              </w:rPr>
            </w:pPr>
            <w:r>
              <w:rPr>
                <w:rFonts w:ascii="Times New Roman" w:hAnsi="Times New Roman"/>
                <w:szCs w:val="22"/>
              </w:rPr>
              <w:t>1.</w:t>
            </w:r>
          </w:p>
        </w:tc>
        <w:tc>
          <w:tcPr>
            <w:tcW w:w="4813" w:type="pct"/>
            <w:gridSpan w:val="13"/>
          </w:tcPr>
          <w:p>
            <w:pPr>
              <w:ind w:left="57"/>
              <w:jc w:val="both"/>
              <w:rPr>
                <w:rFonts w:ascii="Times New Roman" w:hAnsi="Times New Roman"/>
                <w:szCs w:val="22"/>
              </w:rPr>
            </w:pPr>
            <w:r>
              <w:rPr>
                <w:rFonts w:ascii="Times New Roman" w:hAnsi="Times New Roman"/>
                <w:szCs w:val="22"/>
              </w:rPr>
              <w:t>К 2027 году обеспечение качественного улучшения и развития социальной и инженерной инфраструктуры 78,5 процентов граждан, проживающих на сельских территориях (агломерациях)</w:t>
            </w:r>
          </w:p>
        </w:tc>
      </w:tr>
      <w:tr>
        <w:trPr>
          <w:trHeight w:val="316"/>
        </w:trPr>
        <w:tc>
          <w:tcPr>
            <w:tcW w:w="187" w:type="pct"/>
          </w:tcPr>
          <w:p>
            <w:pPr>
              <w:jc w:val="center"/>
              <w:rPr>
                <w:rFonts w:ascii="Times New Roman" w:hAnsi="Times New Roman"/>
                <w:szCs w:val="22"/>
              </w:rPr>
            </w:pPr>
            <w:r>
              <w:rPr>
                <w:rFonts w:ascii="Times New Roman" w:hAnsi="Times New Roman"/>
                <w:szCs w:val="22"/>
              </w:rPr>
              <w:t>1.1.</w:t>
            </w:r>
          </w:p>
        </w:tc>
        <w:tc>
          <w:tcPr>
            <w:tcW w:w="1151" w:type="pct"/>
          </w:tcPr>
          <w:p>
            <w:pPr>
              <w:ind w:left="57"/>
              <w:jc w:val="both"/>
              <w:rPr>
                <w:rFonts w:ascii="Times New Roman" w:hAnsi="Times New Roman"/>
              </w:rPr>
            </w:pPr>
            <w:r>
              <w:rPr>
                <w:rFonts w:ascii="Times New Roman" w:hAnsi="Times New Roman"/>
              </w:rPr>
              <w:t>Реализованы проекты по благоустройству общественных пространств на сельских территориях (организация освещения, пешеходных зон, зон отдыха, ландшафтов, оформление фасадов)</w:t>
            </w:r>
          </w:p>
        </w:tc>
        <w:tc>
          <w:tcPr>
            <w:tcW w:w="194" w:type="pct"/>
          </w:tcPr>
          <w:p>
            <w:pPr>
              <w:jc w:val="center"/>
              <w:rPr>
                <w:rFonts w:ascii="Times New Roman" w:hAnsi="Times New Roman"/>
              </w:rPr>
            </w:pPr>
            <w:r>
              <w:rPr>
                <w:rFonts w:ascii="Times New Roman" w:hAnsi="Times New Roman"/>
              </w:rPr>
              <w:t>0,0</w:t>
            </w:r>
          </w:p>
        </w:tc>
        <w:tc>
          <w:tcPr>
            <w:tcW w:w="194" w:type="pct"/>
          </w:tcPr>
          <w:p>
            <w:pPr>
              <w:jc w:val="center"/>
              <w:rPr>
                <w:rFonts w:ascii="Times New Roman" w:hAnsi="Times New Roman"/>
              </w:rPr>
            </w:pPr>
            <w:r>
              <w:rPr>
                <w:rFonts w:ascii="Times New Roman" w:hAnsi="Times New Roman"/>
              </w:rPr>
              <w:t>0,0</w:t>
            </w:r>
          </w:p>
        </w:tc>
        <w:tc>
          <w:tcPr>
            <w:tcW w:w="300" w:type="pct"/>
          </w:tcPr>
          <w:p>
            <w:pPr>
              <w:ind w:left="-57" w:right="-57"/>
              <w:jc w:val="center"/>
              <w:rPr>
                <w:rFonts w:ascii="Times New Roman" w:hAnsi="Times New Roman"/>
                <w:color w:val="000000" w:themeColor="text1"/>
                <w:spacing w:val="-2"/>
              </w:rPr>
            </w:pPr>
            <w:r>
              <w:rPr>
                <w:rFonts w:ascii="Times New Roman" w:hAnsi="Times New Roman"/>
                <w:color w:val="000000" w:themeColor="text1"/>
                <w:spacing w:val="-2"/>
              </w:rPr>
              <w:t>57 511,5</w:t>
            </w:r>
          </w:p>
        </w:tc>
        <w:tc>
          <w:tcPr>
            <w:tcW w:w="283" w:type="pct"/>
          </w:tcPr>
          <w:p>
            <w:pPr>
              <w:ind w:left="-57" w:right="-57"/>
              <w:jc w:val="center"/>
              <w:rPr>
                <w:rFonts w:ascii="Times New Roman" w:hAnsi="Times New Roman"/>
                <w:color w:val="000000" w:themeColor="text1"/>
                <w:spacing w:val="-2"/>
              </w:rPr>
            </w:pPr>
            <w:r>
              <w:rPr>
                <w:rFonts w:ascii="Times New Roman" w:hAnsi="Times New Roman"/>
                <w:color w:val="000000" w:themeColor="text1"/>
                <w:spacing w:val="-2"/>
              </w:rPr>
              <w:t>57 511,5</w:t>
            </w:r>
          </w:p>
        </w:tc>
        <w:tc>
          <w:tcPr>
            <w:tcW w:w="310" w:type="pct"/>
          </w:tcPr>
          <w:p>
            <w:pPr>
              <w:ind w:left="-57" w:right="-57"/>
              <w:jc w:val="center"/>
              <w:rPr>
                <w:rFonts w:ascii="Times New Roman" w:hAnsi="Times New Roman"/>
                <w:color w:val="000000" w:themeColor="text1"/>
                <w:spacing w:val="-2"/>
              </w:rPr>
            </w:pPr>
            <w:r>
              <w:rPr>
                <w:rFonts w:ascii="Times New Roman" w:hAnsi="Times New Roman"/>
                <w:color w:val="000000" w:themeColor="text1"/>
                <w:spacing w:val="-2"/>
              </w:rPr>
              <w:t>57 511,5</w:t>
            </w:r>
          </w:p>
        </w:tc>
        <w:tc>
          <w:tcPr>
            <w:tcW w:w="319" w:type="pct"/>
          </w:tcPr>
          <w:p>
            <w:pPr>
              <w:ind w:left="-57" w:right="-57"/>
              <w:jc w:val="center"/>
              <w:rPr>
                <w:rFonts w:ascii="Times New Roman" w:hAnsi="Times New Roman"/>
                <w:color w:val="FF0000"/>
                <w:spacing w:val="-2"/>
              </w:rPr>
            </w:pPr>
            <w:r>
              <w:rPr>
                <w:rFonts w:ascii="Times New Roman" w:hAnsi="Times New Roman"/>
                <w:spacing w:val="-2"/>
              </w:rPr>
              <w:t>115 023,3</w:t>
            </w:r>
          </w:p>
        </w:tc>
        <w:tc>
          <w:tcPr>
            <w:tcW w:w="328" w:type="pct"/>
          </w:tcPr>
          <w:p>
            <w:pPr>
              <w:ind w:left="-57" w:right="-57"/>
              <w:jc w:val="center"/>
              <w:rPr>
                <w:rFonts w:ascii="Times New Roman" w:hAnsi="Times New Roman"/>
                <w:color w:val="FF0000"/>
                <w:spacing w:val="-2"/>
              </w:rPr>
            </w:pPr>
            <w:r>
              <w:rPr>
                <w:rFonts w:ascii="Times New Roman" w:hAnsi="Times New Roman"/>
                <w:spacing w:val="-2"/>
              </w:rPr>
              <w:t>115 023,3</w:t>
            </w:r>
          </w:p>
        </w:tc>
        <w:tc>
          <w:tcPr>
            <w:tcW w:w="338" w:type="pct"/>
          </w:tcPr>
          <w:p>
            <w:pPr>
              <w:ind w:left="-57" w:right="-57"/>
              <w:jc w:val="center"/>
              <w:rPr>
                <w:rFonts w:ascii="Times New Roman" w:hAnsi="Times New Roman"/>
                <w:color w:val="FF0000"/>
                <w:spacing w:val="-2"/>
              </w:rPr>
            </w:pPr>
            <w:r>
              <w:rPr>
                <w:rFonts w:ascii="Times New Roman" w:hAnsi="Times New Roman"/>
                <w:spacing w:val="-2"/>
              </w:rPr>
              <w:t>115 023,3</w:t>
            </w:r>
          </w:p>
        </w:tc>
        <w:tc>
          <w:tcPr>
            <w:tcW w:w="327" w:type="pct"/>
          </w:tcPr>
          <w:p>
            <w:pPr>
              <w:ind w:left="-57" w:right="-57"/>
              <w:jc w:val="center"/>
              <w:rPr>
                <w:rFonts w:ascii="Times New Roman" w:hAnsi="Times New Roman"/>
                <w:color w:val="FF0000"/>
                <w:spacing w:val="-2"/>
              </w:rPr>
            </w:pPr>
            <w:r>
              <w:rPr>
                <w:rFonts w:ascii="Times New Roman" w:hAnsi="Times New Roman"/>
                <w:spacing w:val="-2"/>
              </w:rPr>
              <w:t>115 023,3</w:t>
            </w:r>
          </w:p>
        </w:tc>
        <w:tc>
          <w:tcPr>
            <w:tcW w:w="345" w:type="pct"/>
          </w:tcPr>
          <w:p>
            <w:pPr>
              <w:ind w:left="-57" w:right="-57"/>
              <w:jc w:val="center"/>
              <w:rPr>
                <w:rFonts w:ascii="Times New Roman" w:hAnsi="Times New Roman"/>
                <w:color w:val="FF0000"/>
                <w:spacing w:val="-2"/>
              </w:rPr>
            </w:pPr>
            <w:r>
              <w:rPr>
                <w:rFonts w:ascii="Times New Roman" w:hAnsi="Times New Roman"/>
                <w:spacing w:val="-2"/>
              </w:rPr>
              <w:t>115 023,3</w:t>
            </w:r>
          </w:p>
        </w:tc>
        <w:tc>
          <w:tcPr>
            <w:tcW w:w="348" w:type="pct"/>
          </w:tcPr>
          <w:p>
            <w:pPr>
              <w:ind w:left="-57" w:right="-57"/>
              <w:jc w:val="center"/>
              <w:rPr>
                <w:rFonts w:ascii="Times New Roman" w:hAnsi="Times New Roman"/>
                <w:spacing w:val="-2"/>
              </w:rPr>
            </w:pPr>
            <w:r>
              <w:rPr>
                <w:rFonts w:ascii="Times New Roman" w:hAnsi="Times New Roman"/>
                <w:spacing w:val="-2"/>
              </w:rPr>
              <w:t>115 023,3</w:t>
            </w:r>
          </w:p>
        </w:tc>
        <w:tc>
          <w:tcPr>
            <w:tcW w:w="376" w:type="pct"/>
          </w:tcPr>
          <w:p>
            <w:pPr>
              <w:ind w:left="-57" w:right="-57"/>
              <w:jc w:val="center"/>
              <w:rPr>
                <w:rFonts w:ascii="Times New Roman" w:hAnsi="Times New Roman"/>
                <w:spacing w:val="-2"/>
              </w:rPr>
            </w:pPr>
            <w:r>
              <w:rPr>
                <w:rFonts w:ascii="Times New Roman" w:hAnsi="Times New Roman"/>
                <w:spacing w:val="-2"/>
              </w:rPr>
              <w:t>115 023,3</w:t>
            </w:r>
          </w:p>
        </w:tc>
      </w:tr>
      <w:tr>
        <w:trPr>
          <w:trHeight w:val="316"/>
        </w:trPr>
        <w:tc>
          <w:tcPr>
            <w:tcW w:w="1338" w:type="pct"/>
            <w:gridSpan w:val="2"/>
          </w:tcPr>
          <w:p>
            <w:pPr>
              <w:ind w:left="57"/>
              <w:rPr>
                <w:rFonts w:ascii="Times New Roman" w:hAnsi="Times New Roman"/>
                <w:szCs w:val="22"/>
              </w:rPr>
            </w:pPr>
            <w:r>
              <w:rPr>
                <w:rFonts w:ascii="Times New Roman" w:hAnsi="Times New Roman"/>
                <w:szCs w:val="22"/>
              </w:rPr>
              <w:t>Итого</w:t>
            </w:r>
          </w:p>
        </w:tc>
        <w:tc>
          <w:tcPr>
            <w:tcW w:w="194" w:type="pct"/>
          </w:tcPr>
          <w:p>
            <w:pPr>
              <w:jc w:val="center"/>
              <w:rPr>
                <w:rFonts w:ascii="Times New Roman" w:hAnsi="Times New Roman"/>
              </w:rPr>
            </w:pPr>
            <w:r>
              <w:rPr>
                <w:rFonts w:ascii="Times New Roman" w:hAnsi="Times New Roman"/>
              </w:rPr>
              <w:t>0,0</w:t>
            </w:r>
          </w:p>
        </w:tc>
        <w:tc>
          <w:tcPr>
            <w:tcW w:w="194" w:type="pct"/>
          </w:tcPr>
          <w:p>
            <w:pPr>
              <w:jc w:val="center"/>
              <w:rPr>
                <w:rFonts w:ascii="Times New Roman" w:hAnsi="Times New Roman"/>
              </w:rPr>
            </w:pPr>
            <w:r>
              <w:rPr>
                <w:rFonts w:ascii="Times New Roman" w:hAnsi="Times New Roman"/>
              </w:rPr>
              <w:t>0,0</w:t>
            </w:r>
          </w:p>
        </w:tc>
        <w:tc>
          <w:tcPr>
            <w:tcW w:w="300" w:type="pct"/>
          </w:tcPr>
          <w:p>
            <w:pPr>
              <w:ind w:left="-57" w:right="-57"/>
              <w:jc w:val="center"/>
              <w:rPr>
                <w:rFonts w:ascii="Times New Roman" w:hAnsi="Times New Roman"/>
                <w:color w:val="000000" w:themeColor="text1"/>
                <w:spacing w:val="-2"/>
              </w:rPr>
            </w:pPr>
            <w:r>
              <w:rPr>
                <w:rFonts w:ascii="Times New Roman" w:hAnsi="Times New Roman"/>
                <w:color w:val="000000" w:themeColor="text1"/>
                <w:spacing w:val="-2"/>
              </w:rPr>
              <w:t>57 511,5</w:t>
            </w:r>
          </w:p>
        </w:tc>
        <w:tc>
          <w:tcPr>
            <w:tcW w:w="283" w:type="pct"/>
          </w:tcPr>
          <w:p>
            <w:pPr>
              <w:ind w:left="-57" w:right="-57"/>
              <w:jc w:val="center"/>
              <w:rPr>
                <w:rFonts w:ascii="Times New Roman" w:hAnsi="Times New Roman"/>
                <w:color w:val="000000" w:themeColor="text1"/>
                <w:spacing w:val="-2"/>
              </w:rPr>
            </w:pPr>
            <w:r>
              <w:rPr>
                <w:rFonts w:ascii="Times New Roman" w:hAnsi="Times New Roman"/>
                <w:color w:val="000000" w:themeColor="text1"/>
                <w:spacing w:val="-2"/>
              </w:rPr>
              <w:t>57 511,5</w:t>
            </w:r>
          </w:p>
        </w:tc>
        <w:tc>
          <w:tcPr>
            <w:tcW w:w="310" w:type="pct"/>
          </w:tcPr>
          <w:p>
            <w:pPr>
              <w:ind w:left="-57" w:right="-57"/>
              <w:jc w:val="center"/>
              <w:rPr>
                <w:rFonts w:ascii="Times New Roman" w:hAnsi="Times New Roman"/>
                <w:color w:val="000000" w:themeColor="text1"/>
                <w:spacing w:val="-2"/>
              </w:rPr>
            </w:pPr>
            <w:r>
              <w:rPr>
                <w:rFonts w:ascii="Times New Roman" w:hAnsi="Times New Roman"/>
                <w:color w:val="000000" w:themeColor="text1"/>
                <w:spacing w:val="-2"/>
              </w:rPr>
              <w:t>57 511,5</w:t>
            </w:r>
          </w:p>
        </w:tc>
        <w:tc>
          <w:tcPr>
            <w:tcW w:w="319" w:type="pct"/>
          </w:tcPr>
          <w:p>
            <w:pPr>
              <w:ind w:left="-57" w:right="-57"/>
              <w:jc w:val="center"/>
              <w:rPr>
                <w:rFonts w:ascii="Times New Roman" w:hAnsi="Times New Roman"/>
                <w:color w:val="FF0000"/>
                <w:spacing w:val="-2"/>
              </w:rPr>
            </w:pPr>
            <w:r>
              <w:rPr>
                <w:rFonts w:ascii="Times New Roman" w:hAnsi="Times New Roman"/>
                <w:spacing w:val="-2"/>
              </w:rPr>
              <w:t>115 023,3</w:t>
            </w:r>
          </w:p>
        </w:tc>
        <w:tc>
          <w:tcPr>
            <w:tcW w:w="328" w:type="pct"/>
          </w:tcPr>
          <w:p>
            <w:pPr>
              <w:ind w:left="-57" w:right="-57"/>
              <w:jc w:val="center"/>
              <w:rPr>
                <w:rFonts w:ascii="Times New Roman" w:hAnsi="Times New Roman"/>
                <w:color w:val="FF0000"/>
                <w:spacing w:val="-2"/>
              </w:rPr>
            </w:pPr>
            <w:r>
              <w:rPr>
                <w:rFonts w:ascii="Times New Roman" w:hAnsi="Times New Roman"/>
                <w:spacing w:val="-2"/>
              </w:rPr>
              <w:t>115 023,3</w:t>
            </w:r>
          </w:p>
        </w:tc>
        <w:tc>
          <w:tcPr>
            <w:tcW w:w="338" w:type="pct"/>
          </w:tcPr>
          <w:p>
            <w:pPr>
              <w:ind w:left="-57" w:right="-57"/>
              <w:jc w:val="center"/>
              <w:rPr>
                <w:rFonts w:ascii="Times New Roman" w:hAnsi="Times New Roman"/>
                <w:color w:val="FF0000"/>
                <w:spacing w:val="-2"/>
              </w:rPr>
            </w:pPr>
            <w:r>
              <w:rPr>
                <w:rFonts w:ascii="Times New Roman" w:hAnsi="Times New Roman"/>
                <w:spacing w:val="-2"/>
              </w:rPr>
              <w:t>115 023,3</w:t>
            </w:r>
          </w:p>
        </w:tc>
        <w:tc>
          <w:tcPr>
            <w:tcW w:w="327" w:type="pct"/>
          </w:tcPr>
          <w:p>
            <w:pPr>
              <w:ind w:left="-57" w:right="-57"/>
              <w:jc w:val="center"/>
              <w:rPr>
                <w:rFonts w:ascii="Times New Roman" w:hAnsi="Times New Roman"/>
                <w:color w:val="FF0000"/>
                <w:spacing w:val="-2"/>
              </w:rPr>
            </w:pPr>
            <w:r>
              <w:rPr>
                <w:rFonts w:ascii="Times New Roman" w:hAnsi="Times New Roman"/>
                <w:spacing w:val="-2"/>
              </w:rPr>
              <w:t>115 023,3</w:t>
            </w:r>
          </w:p>
        </w:tc>
        <w:tc>
          <w:tcPr>
            <w:tcW w:w="345" w:type="pct"/>
          </w:tcPr>
          <w:p>
            <w:pPr>
              <w:ind w:left="-57" w:right="-57"/>
              <w:jc w:val="center"/>
              <w:rPr>
                <w:rFonts w:ascii="Times New Roman" w:hAnsi="Times New Roman"/>
                <w:color w:val="FF0000"/>
                <w:spacing w:val="-2"/>
              </w:rPr>
            </w:pPr>
            <w:r>
              <w:rPr>
                <w:rFonts w:ascii="Times New Roman" w:hAnsi="Times New Roman"/>
                <w:spacing w:val="-2"/>
              </w:rPr>
              <w:t>115 023,3</w:t>
            </w:r>
          </w:p>
        </w:tc>
        <w:tc>
          <w:tcPr>
            <w:tcW w:w="348" w:type="pct"/>
          </w:tcPr>
          <w:p>
            <w:pPr>
              <w:ind w:left="-57" w:right="-57"/>
              <w:jc w:val="center"/>
              <w:rPr>
                <w:rFonts w:ascii="Times New Roman" w:hAnsi="Times New Roman"/>
                <w:spacing w:val="-2"/>
              </w:rPr>
            </w:pPr>
            <w:r>
              <w:rPr>
                <w:rFonts w:ascii="Times New Roman" w:hAnsi="Times New Roman"/>
                <w:spacing w:val="-2"/>
              </w:rPr>
              <w:t>115 023,3</w:t>
            </w:r>
          </w:p>
        </w:tc>
        <w:tc>
          <w:tcPr>
            <w:tcW w:w="376" w:type="pct"/>
          </w:tcPr>
          <w:p>
            <w:pPr>
              <w:ind w:left="-57" w:right="-57"/>
              <w:jc w:val="center"/>
              <w:rPr>
                <w:rFonts w:ascii="Times New Roman" w:hAnsi="Times New Roman"/>
                <w:spacing w:val="-2"/>
              </w:rPr>
            </w:pPr>
            <w:r>
              <w:rPr>
                <w:rFonts w:ascii="Times New Roman" w:hAnsi="Times New Roman"/>
                <w:spacing w:val="-2"/>
              </w:rPr>
              <w:t>115 023,3</w:t>
            </w:r>
          </w:p>
        </w:tc>
      </w:tr>
    </w:tbl>
    <w:p>
      <w:pPr>
        <w:widowControl w:val="0"/>
        <w:spacing w:after="0" w:line="240" w:lineRule="auto"/>
        <w:rPr>
          <w:rFonts w:ascii="Times New Roman" w:hAnsi="Times New Roman"/>
          <w:sz w:val="28"/>
          <w:szCs w:val="28"/>
        </w:rPr>
      </w:pPr>
    </w:p>
    <w:p>
      <w:pPr>
        <w:widowControl w:val="0"/>
        <w:spacing w:after="0" w:line="240" w:lineRule="auto"/>
        <w:jc w:val="center"/>
        <w:rPr>
          <w:rFonts w:ascii="Times New Roman" w:hAnsi="Times New Roman"/>
        </w:rPr>
      </w:pPr>
      <w:r>
        <w:rPr>
          <w:rFonts w:ascii="Times New Roman" w:hAnsi="Times New Roman"/>
          <w:sz w:val="28"/>
        </w:rPr>
        <w:t>7. Дополнительная</w:t>
      </w:r>
      <w:r>
        <w:rPr>
          <w:rFonts w:ascii="Times New Roman" w:hAnsi="Times New Roman"/>
          <w:spacing w:val="-6"/>
          <w:sz w:val="28"/>
        </w:rPr>
        <w:t xml:space="preserve"> </w:t>
      </w:r>
      <w:r>
        <w:rPr>
          <w:rFonts w:ascii="Times New Roman" w:hAnsi="Times New Roman"/>
          <w:sz w:val="28"/>
        </w:rPr>
        <w:t>информация</w:t>
      </w:r>
    </w:p>
    <w:p>
      <w:pPr>
        <w:widowControl w:val="0"/>
        <w:spacing w:after="0" w:line="240" w:lineRule="auto"/>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129"/>
      </w:tblGrid>
      <w:tr>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widowControl w:val="0"/>
              <w:spacing w:after="0" w:line="240" w:lineRule="auto"/>
              <w:jc w:val="both"/>
              <w:rPr>
                <w:rFonts w:ascii="Times New Roman" w:hAnsi="Times New Roman"/>
              </w:rPr>
            </w:pPr>
            <w:r>
              <w:rPr>
                <w:rFonts w:ascii="Times New Roman" w:hAnsi="Times New Roman"/>
              </w:rPr>
              <w:t xml:space="preserve">1. Федеральный проект «Благоустройство сельских территорий» предусматривает реализацию общественно значимых проектов по благоустройству сельских </w:t>
            </w:r>
            <w:r>
              <w:rPr>
                <w:rFonts w:ascii="Times New Roman" w:hAnsi="Times New Roman"/>
              </w:rPr>
              <w:lastRenderedPageBreak/>
              <w:t xml:space="preserve">территорий, способствующих повышению комфортности проживания граждан на сельских территориях. </w:t>
            </w:r>
          </w:p>
          <w:p>
            <w:pPr>
              <w:widowControl w:val="0"/>
              <w:spacing w:after="0" w:line="240" w:lineRule="auto"/>
              <w:jc w:val="both"/>
              <w:rPr>
                <w:rFonts w:ascii="Times New Roman" w:hAnsi="Times New Roman"/>
              </w:rPr>
            </w:pPr>
            <w:r>
              <w:rPr>
                <w:rFonts w:ascii="Times New Roman" w:hAnsi="Times New Roman"/>
              </w:rPr>
              <w:t>1.1. Ключевые риски:</w:t>
            </w:r>
          </w:p>
          <w:p>
            <w:pPr>
              <w:widowControl w:val="0"/>
              <w:spacing w:after="0" w:line="240" w:lineRule="auto"/>
              <w:jc w:val="both"/>
              <w:rPr>
                <w:rFonts w:ascii="Times New Roman" w:hAnsi="Times New Roman"/>
              </w:rPr>
            </w:pPr>
            <w:r>
              <w:rPr>
                <w:rFonts w:ascii="Times New Roman" w:hAnsi="Times New Roman"/>
              </w:rPr>
              <w:t>1.1.1. Несвоевременное заключение муниципальными районами Республики Татарстан государственных (муниципальных) контрактов с исполнителями мероприятий федерального проекта и подрядными организациями на строительство объектов.</w:t>
            </w:r>
          </w:p>
          <w:p>
            <w:pPr>
              <w:widowControl w:val="0"/>
              <w:spacing w:after="0" w:line="240" w:lineRule="auto"/>
              <w:jc w:val="both"/>
              <w:rPr>
                <w:rFonts w:ascii="Times New Roman" w:hAnsi="Times New Roman"/>
              </w:rPr>
            </w:pPr>
            <w:r>
              <w:rPr>
                <w:rFonts w:ascii="Times New Roman" w:hAnsi="Times New Roman"/>
              </w:rPr>
              <w:t xml:space="preserve">1.1.2. Отсутствие в бюджете муниципального района бюджетных ассигнований на исполнение расходных обязательств Республики Татарстан в размере, достаточном для обеспечения предельного уровня софинансирования расходного обязательства на предоставление субсидии из федерального бюджета, предусмотренных на реализацию мероприятий федерального проекта. </w:t>
            </w:r>
          </w:p>
          <w:p>
            <w:pPr>
              <w:widowControl w:val="0"/>
              <w:spacing w:after="0" w:line="240" w:lineRule="auto"/>
              <w:jc w:val="both"/>
              <w:rPr>
                <w:rFonts w:ascii="Times New Roman" w:hAnsi="Times New Roman"/>
              </w:rPr>
            </w:pPr>
            <w:r>
              <w:rPr>
                <w:rFonts w:ascii="Times New Roman" w:hAnsi="Times New Roman"/>
              </w:rPr>
              <w:t>1.1.3. Нарушение подрядными организациями и исполнителями мероприятий Программы условий государственных (муниципальных) контрактов.</w:t>
            </w:r>
          </w:p>
          <w:p>
            <w:pPr>
              <w:widowControl w:val="0"/>
              <w:spacing w:after="0" w:line="240" w:lineRule="auto"/>
              <w:jc w:val="both"/>
              <w:rPr>
                <w:rFonts w:ascii="Times New Roman" w:hAnsi="Times New Roman"/>
              </w:rPr>
            </w:pPr>
            <w:r>
              <w:rPr>
                <w:rFonts w:ascii="Times New Roman" w:hAnsi="Times New Roman"/>
              </w:rPr>
              <w:t>1.1.4. Не соответствие предоставляемой муниципальными районами Республики Татарстан заявочной документации установленным требованиям проведения отбора муниципальных районов для последующего распределения между ними общих объемов субсидий на реализацию мероприятий федерального проекта.</w:t>
            </w:r>
          </w:p>
          <w:p>
            <w:pPr>
              <w:widowControl w:val="0"/>
              <w:spacing w:after="0" w:line="240" w:lineRule="auto"/>
              <w:jc w:val="both"/>
              <w:rPr>
                <w:rFonts w:ascii="Times New Roman" w:hAnsi="Times New Roman"/>
              </w:rPr>
            </w:pPr>
            <w:r>
              <w:rPr>
                <w:rFonts w:ascii="Times New Roman" w:hAnsi="Times New Roman"/>
              </w:rPr>
              <w:t xml:space="preserve">1.2. Мероприятия по предупреждению или минимизации риска: </w:t>
            </w:r>
          </w:p>
          <w:p>
            <w:pPr>
              <w:widowControl w:val="0"/>
              <w:spacing w:after="0" w:line="240" w:lineRule="auto"/>
              <w:jc w:val="both"/>
              <w:rPr>
                <w:rFonts w:ascii="Times New Roman" w:hAnsi="Times New Roman"/>
              </w:rPr>
            </w:pPr>
            <w:r>
              <w:rPr>
                <w:rFonts w:ascii="Times New Roman" w:hAnsi="Times New Roman"/>
              </w:rPr>
              <w:t>1.2.1. Мониторинг соблюдения муниципальными районами Республики Татарстан графика выполнения мероприятий;</w:t>
            </w:r>
          </w:p>
          <w:p>
            <w:pPr>
              <w:widowControl w:val="0"/>
              <w:spacing w:after="0" w:line="240" w:lineRule="auto"/>
              <w:jc w:val="both"/>
              <w:rPr>
                <w:rFonts w:ascii="Times New Roman" w:hAnsi="Times New Roman"/>
              </w:rPr>
            </w:pPr>
            <w:r>
              <w:rPr>
                <w:rFonts w:ascii="Times New Roman" w:hAnsi="Times New Roman"/>
              </w:rPr>
              <w:t>1.2.2. Анализ доведения средств федерального бюджета и бюджета Республики Татарстан до бюджетополучателей в соответствии с информацией о расходах бюджета Республики Татарстан, источником финансового обеспечения которых является субсидия;</w:t>
            </w:r>
          </w:p>
          <w:p>
            <w:pPr>
              <w:widowControl w:val="0"/>
              <w:spacing w:after="0" w:line="240" w:lineRule="auto"/>
              <w:jc w:val="both"/>
              <w:rPr>
                <w:rFonts w:ascii="Times New Roman" w:hAnsi="Times New Roman"/>
              </w:rPr>
            </w:pPr>
            <w:r>
              <w:rPr>
                <w:rFonts w:ascii="Times New Roman" w:hAnsi="Times New Roman"/>
              </w:rPr>
              <w:t>1.2.3. Мониторинг и контроль Минсельхозпродом РТ за исполнением условий государственных контрактов;</w:t>
            </w:r>
          </w:p>
          <w:p>
            <w:pPr>
              <w:widowControl w:val="0"/>
              <w:spacing w:after="0" w:line="240" w:lineRule="auto"/>
              <w:jc w:val="both"/>
              <w:rPr>
                <w:rFonts w:ascii="Times New Roman" w:hAnsi="Times New Roman"/>
              </w:rPr>
            </w:pPr>
            <w:r>
              <w:rPr>
                <w:rFonts w:ascii="Times New Roman" w:hAnsi="Times New Roman"/>
              </w:rPr>
              <w:t>1.2.4. Оптимизация организационных процедур представления муниципальными районами Республики Татарстан заявочной документации, оказание муниципальным районам Республики Татарстан методологической поддержки при подготовке заявочных документаций.</w:t>
            </w:r>
          </w:p>
          <w:p>
            <w:pPr>
              <w:widowControl w:val="0"/>
              <w:spacing w:after="0" w:line="240" w:lineRule="auto"/>
              <w:jc w:val="both"/>
              <w:rPr>
                <w:rFonts w:ascii="Times New Roman" w:hAnsi="Times New Roman"/>
              </w:rPr>
            </w:pPr>
            <w:r>
              <w:rPr>
                <w:rFonts w:ascii="Times New Roman" w:hAnsi="Times New Roman"/>
              </w:rPr>
              <w:t>1.3. Ключевые возможности:</w:t>
            </w:r>
          </w:p>
          <w:p>
            <w:pPr>
              <w:widowControl w:val="0"/>
              <w:spacing w:after="0" w:line="240" w:lineRule="auto"/>
              <w:jc w:val="both"/>
              <w:rPr>
                <w:rFonts w:ascii="Times New Roman" w:hAnsi="Times New Roman"/>
              </w:rPr>
            </w:pPr>
            <w:r>
              <w:rPr>
                <w:rFonts w:ascii="Times New Roman" w:hAnsi="Times New Roman"/>
              </w:rPr>
              <w:t xml:space="preserve">1.3.1. Определение потребности в благоустройстве территории населенного пункта исходит от инициативы жителей, органов территориального общественного самоуправления на сельских территориях, индивидуальных предпринимателей, юридических лиц, осуществляющих деятельность на сельских территориях, коммерческих и некоммерческих объединений граждан - жителей поселений, расположенных на сельских территориях, некоммерческих организаций, осуществляющих деятельность на сельской территории или в пользу жителей сельских поселений. </w:t>
            </w:r>
          </w:p>
          <w:p>
            <w:pPr>
              <w:widowControl w:val="0"/>
              <w:spacing w:after="0" w:line="240" w:lineRule="auto"/>
              <w:jc w:val="both"/>
              <w:rPr>
                <w:rFonts w:ascii="Times New Roman" w:hAnsi="Times New Roman"/>
              </w:rPr>
            </w:pPr>
            <w:r>
              <w:rPr>
                <w:rFonts w:ascii="Times New Roman" w:hAnsi="Times New Roman"/>
              </w:rPr>
              <w:t>1.4. Мероприятия по реализации возможности:</w:t>
            </w:r>
          </w:p>
          <w:p>
            <w:pPr>
              <w:widowControl w:val="0"/>
              <w:spacing w:after="0" w:line="240" w:lineRule="auto"/>
              <w:jc w:val="both"/>
              <w:rPr>
                <w:rFonts w:ascii="Times New Roman" w:hAnsi="Times New Roman"/>
              </w:rPr>
            </w:pPr>
            <w:r>
              <w:rPr>
                <w:rFonts w:ascii="Times New Roman" w:hAnsi="Times New Roman"/>
              </w:rPr>
              <w:t>1.4.1. Доведение до граждан, проживающих на сельских территориях, и организаций, осуществляющих деятельность, информации о целях и задачах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принципах и механизме реализации мероприятий.</w:t>
            </w:r>
          </w:p>
        </w:tc>
      </w:tr>
    </w:tbl>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ind w:firstLine="10915"/>
        <w:rPr>
          <w:rFonts w:ascii="Times New Roman" w:hAnsi="Times New Roman"/>
        </w:rPr>
      </w:pPr>
      <w:r>
        <w:rPr>
          <w:rFonts w:ascii="Times New Roman" w:hAnsi="Times New Roman"/>
          <w:sz w:val="28"/>
          <w:szCs w:val="28"/>
        </w:rPr>
        <w:lastRenderedPageBreak/>
        <w:t>Приложение</w:t>
      </w: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t>к паспорту регионального</w:t>
      </w:r>
      <w:r>
        <w:rPr>
          <w:rFonts w:ascii="Times New Roman" w:hAnsi="Times New Roman"/>
          <w:spacing w:val="-1"/>
          <w:sz w:val="28"/>
          <w:szCs w:val="28"/>
        </w:rPr>
        <w:t xml:space="preserve"> </w:t>
      </w:r>
      <w:r>
        <w:rPr>
          <w:rFonts w:ascii="Times New Roman" w:hAnsi="Times New Roman"/>
          <w:sz w:val="28"/>
          <w:szCs w:val="28"/>
        </w:rPr>
        <w:t>проекта</w:t>
      </w: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t>«Благоустройство сельских территорий»</w:t>
      </w:r>
    </w:p>
    <w:p>
      <w:pPr>
        <w:widowControl w:val="0"/>
        <w:tabs>
          <w:tab w:val="left" w:pos="15087"/>
        </w:tabs>
        <w:spacing w:after="0" w:line="240" w:lineRule="auto"/>
        <w:ind w:left="10887"/>
        <w:rPr>
          <w:rFonts w:ascii="Times New Roman" w:hAnsi="Times New Roman"/>
          <w:sz w:val="28"/>
          <w:szCs w:val="28"/>
        </w:rPr>
      </w:pPr>
    </w:p>
    <w:p>
      <w:pPr>
        <w:widowControl w:val="0"/>
        <w:spacing w:after="0" w:line="240" w:lineRule="auto"/>
        <w:ind w:right="32"/>
        <w:jc w:val="center"/>
        <w:rPr>
          <w:rFonts w:ascii="Times New Roman" w:hAnsi="Times New Roman"/>
          <w:sz w:val="28"/>
          <w:szCs w:val="28"/>
        </w:rPr>
      </w:pPr>
      <w:r>
        <w:rPr>
          <w:rFonts w:ascii="Times New Roman" w:hAnsi="Times New Roman"/>
          <w:sz w:val="28"/>
          <w:szCs w:val="28"/>
        </w:rPr>
        <w:t>План</w:t>
      </w:r>
    </w:p>
    <w:p>
      <w:pPr>
        <w:widowControl w:val="0"/>
        <w:spacing w:after="0" w:line="240" w:lineRule="auto"/>
        <w:ind w:right="38"/>
        <w:jc w:val="center"/>
        <w:rPr>
          <w:rFonts w:ascii="Times New Roman" w:hAnsi="Times New Roman"/>
          <w:sz w:val="28"/>
          <w:szCs w:val="28"/>
        </w:rPr>
      </w:pPr>
      <w:r>
        <w:rPr>
          <w:rFonts w:ascii="Times New Roman" w:hAnsi="Times New Roman"/>
          <w:sz w:val="28"/>
          <w:szCs w:val="28"/>
        </w:rPr>
        <w:t>реализации</w:t>
      </w:r>
      <w:r>
        <w:rPr>
          <w:rFonts w:ascii="Times New Roman" w:hAnsi="Times New Roman"/>
          <w:spacing w:val="-8"/>
          <w:sz w:val="28"/>
          <w:szCs w:val="28"/>
        </w:rPr>
        <w:t xml:space="preserve"> </w:t>
      </w:r>
      <w:r>
        <w:rPr>
          <w:rFonts w:ascii="Times New Roman" w:hAnsi="Times New Roman"/>
          <w:sz w:val="28"/>
          <w:szCs w:val="28"/>
        </w:rPr>
        <w:t>регионального</w:t>
      </w:r>
      <w:r>
        <w:rPr>
          <w:rFonts w:ascii="Times New Roman" w:hAnsi="Times New Roman"/>
          <w:spacing w:val="-3"/>
          <w:sz w:val="28"/>
          <w:szCs w:val="28"/>
        </w:rPr>
        <w:t xml:space="preserve"> </w:t>
      </w:r>
      <w:r>
        <w:rPr>
          <w:rFonts w:ascii="Times New Roman" w:hAnsi="Times New Roman"/>
          <w:sz w:val="28"/>
          <w:szCs w:val="28"/>
        </w:rPr>
        <w:t>проекта</w:t>
      </w:r>
    </w:p>
    <w:p>
      <w:pPr>
        <w:widowControl w:val="0"/>
        <w:spacing w:after="0" w:line="240" w:lineRule="auto"/>
        <w:jc w:val="center"/>
        <w:rPr>
          <w:rFonts w:ascii="Times New Roman" w:hAnsi="Times New Roman"/>
          <w:sz w:val="28"/>
          <w:szCs w:val="28"/>
        </w:rPr>
      </w:pPr>
    </w:p>
    <w:tbl>
      <w:tblPr>
        <w:tblStyle w:val="affa"/>
        <w:tblW w:w="5000" w:type="pct"/>
        <w:tblLook w:val="04A0" w:firstRow="1" w:lastRow="0" w:firstColumn="1" w:lastColumn="0" w:noHBand="0" w:noVBand="1"/>
      </w:tblPr>
      <w:tblGrid>
        <w:gridCol w:w="819"/>
        <w:gridCol w:w="1470"/>
        <w:gridCol w:w="1203"/>
        <w:gridCol w:w="1203"/>
        <w:gridCol w:w="1279"/>
        <w:gridCol w:w="1143"/>
        <w:gridCol w:w="1289"/>
        <w:gridCol w:w="928"/>
        <w:gridCol w:w="889"/>
        <w:gridCol w:w="796"/>
        <w:gridCol w:w="1283"/>
        <w:gridCol w:w="1353"/>
        <w:gridCol w:w="1474"/>
      </w:tblGrid>
      <w:tr>
        <w:trPr>
          <w:trHeight w:val="20"/>
        </w:trPr>
        <w:tc>
          <w:tcPr>
            <w:tcW w:w="271" w:type="pct"/>
            <w:vMerge w:val="restart"/>
            <w:tcBorders>
              <w:bottom w:val="nil"/>
            </w:tcBorders>
          </w:tcPr>
          <w:p>
            <w:pPr>
              <w:jc w:val="center"/>
              <w:rPr>
                <w:rFonts w:ascii="Times New Roman" w:hAnsi="Times New Roman"/>
                <w:szCs w:val="22"/>
              </w:rPr>
            </w:pPr>
            <w:r>
              <w:rPr>
                <w:rFonts w:ascii="Times New Roman" w:hAnsi="Times New Roman"/>
                <w:szCs w:val="22"/>
              </w:rPr>
              <w:t>№</w:t>
            </w:r>
          </w:p>
          <w:p>
            <w:pPr>
              <w:jc w:val="center"/>
              <w:rPr>
                <w:rFonts w:ascii="Times New Roman" w:hAnsi="Times New Roman"/>
                <w:szCs w:val="22"/>
              </w:rPr>
            </w:pPr>
            <w:r>
              <w:rPr>
                <w:rFonts w:ascii="Times New Roman" w:hAnsi="Times New Roman"/>
                <w:szCs w:val="22"/>
              </w:rPr>
              <w:t>п/п</w:t>
            </w:r>
          </w:p>
        </w:tc>
        <w:tc>
          <w:tcPr>
            <w:tcW w:w="486" w:type="pct"/>
            <w:vMerge w:val="restart"/>
            <w:tcBorders>
              <w:bottom w:val="nil"/>
            </w:tcBorders>
          </w:tcPr>
          <w:p>
            <w:pPr>
              <w:jc w:val="center"/>
              <w:rPr>
                <w:rFonts w:ascii="Times New Roman" w:hAnsi="Times New Roman"/>
                <w:szCs w:val="22"/>
              </w:rPr>
            </w:pPr>
            <w:r>
              <w:rPr>
                <w:rFonts w:ascii="Times New Roman" w:hAnsi="Times New Roman"/>
                <w:szCs w:val="22"/>
              </w:rPr>
              <w:t>Наименование мероприятия (результата), контрольной точки</w:t>
            </w:r>
          </w:p>
        </w:tc>
        <w:tc>
          <w:tcPr>
            <w:tcW w:w="796"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Срок реализации</w:t>
            </w:r>
          </w:p>
        </w:tc>
        <w:tc>
          <w:tcPr>
            <w:tcW w:w="801"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Взаимосвязь</w:t>
            </w:r>
          </w:p>
        </w:tc>
        <w:tc>
          <w:tcPr>
            <w:tcW w:w="426" w:type="pct"/>
            <w:vMerge w:val="restart"/>
            <w:tcBorders>
              <w:bottom w:val="nil"/>
            </w:tcBorders>
          </w:tcPr>
          <w:p>
            <w:pPr>
              <w:jc w:val="center"/>
              <w:rPr>
                <w:rFonts w:ascii="Times New Roman" w:hAnsi="Times New Roman"/>
                <w:szCs w:val="22"/>
              </w:rPr>
            </w:pPr>
            <w:r>
              <w:rPr>
                <w:rFonts w:ascii="Times New Roman" w:hAnsi="Times New Roman"/>
                <w:szCs w:val="22"/>
              </w:rPr>
              <w:t>Ответственный</w:t>
            </w:r>
          </w:p>
          <w:p>
            <w:pPr>
              <w:jc w:val="center"/>
              <w:rPr>
                <w:rFonts w:ascii="Times New Roman" w:hAnsi="Times New Roman"/>
                <w:szCs w:val="22"/>
              </w:rPr>
            </w:pPr>
            <w:r>
              <w:rPr>
                <w:rFonts w:ascii="Times New Roman" w:hAnsi="Times New Roman"/>
                <w:szCs w:val="22"/>
              </w:rPr>
              <w:t>исполнитель</w:t>
            </w:r>
          </w:p>
        </w:tc>
        <w:tc>
          <w:tcPr>
            <w:tcW w:w="306" w:type="pct"/>
            <w:vMerge w:val="restart"/>
            <w:tcBorders>
              <w:bottom w:val="nil"/>
            </w:tcBorders>
          </w:tcPr>
          <w:p>
            <w:pPr>
              <w:jc w:val="center"/>
              <w:rPr>
                <w:rFonts w:ascii="Times New Roman" w:hAnsi="Times New Roman"/>
                <w:szCs w:val="22"/>
              </w:rPr>
            </w:pPr>
            <w:r>
              <w:rPr>
                <w:rFonts w:ascii="Times New Roman" w:hAnsi="Times New Roman"/>
                <w:szCs w:val="22"/>
              </w:rPr>
              <w:t>Адрес объекта</w:t>
            </w:r>
          </w:p>
          <w:p>
            <w:pPr>
              <w:jc w:val="center"/>
              <w:rPr>
                <w:rFonts w:ascii="Times New Roman" w:hAnsi="Times New Roman"/>
                <w:szCs w:val="22"/>
              </w:rPr>
            </w:pPr>
            <w:r>
              <w:rPr>
                <w:rFonts w:ascii="Times New Roman" w:hAnsi="Times New Roman"/>
                <w:szCs w:val="22"/>
              </w:rPr>
              <w:t>(в соответствии</w:t>
            </w:r>
          </w:p>
          <w:p>
            <w:pPr>
              <w:jc w:val="center"/>
              <w:rPr>
                <w:rFonts w:ascii="Times New Roman" w:hAnsi="Times New Roman"/>
                <w:szCs w:val="22"/>
              </w:rPr>
            </w:pPr>
            <w:r>
              <w:rPr>
                <w:rFonts w:ascii="Times New Roman" w:hAnsi="Times New Roman"/>
                <w:szCs w:val="22"/>
              </w:rPr>
              <w:t>с ФИАС)</w:t>
            </w:r>
          </w:p>
        </w:tc>
        <w:tc>
          <w:tcPr>
            <w:tcW w:w="556"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Мощность объекта</w:t>
            </w:r>
          </w:p>
        </w:tc>
        <w:tc>
          <w:tcPr>
            <w:tcW w:w="424" w:type="pct"/>
            <w:vMerge w:val="restart"/>
            <w:tcBorders>
              <w:bottom w:val="nil"/>
            </w:tcBorders>
          </w:tcPr>
          <w:p>
            <w:pPr>
              <w:jc w:val="center"/>
              <w:rPr>
                <w:rFonts w:ascii="Times New Roman" w:hAnsi="Times New Roman"/>
                <w:szCs w:val="22"/>
              </w:rPr>
            </w:pPr>
            <w:r>
              <w:rPr>
                <w:rFonts w:ascii="Times New Roman" w:hAnsi="Times New Roman"/>
                <w:szCs w:val="22"/>
              </w:rPr>
              <w:t>Объем финансового</w:t>
            </w:r>
          </w:p>
          <w:p>
            <w:pPr>
              <w:jc w:val="center"/>
              <w:rPr>
                <w:rFonts w:ascii="Times New Roman" w:hAnsi="Times New Roman"/>
                <w:szCs w:val="22"/>
              </w:rPr>
            </w:pPr>
            <w:r>
              <w:rPr>
                <w:rFonts w:ascii="Times New Roman" w:hAnsi="Times New Roman"/>
                <w:szCs w:val="22"/>
              </w:rPr>
              <w:t>обеспечения, тыс.рублей</w:t>
            </w:r>
          </w:p>
        </w:tc>
        <w:tc>
          <w:tcPr>
            <w:tcW w:w="447" w:type="pct"/>
            <w:vMerge w:val="restart"/>
            <w:tcBorders>
              <w:bottom w:val="nil"/>
            </w:tcBorders>
          </w:tcPr>
          <w:p>
            <w:pPr>
              <w:jc w:val="center"/>
              <w:rPr>
                <w:rFonts w:ascii="Times New Roman" w:hAnsi="Times New Roman"/>
                <w:szCs w:val="22"/>
              </w:rPr>
            </w:pPr>
            <w:r>
              <w:rPr>
                <w:rFonts w:ascii="Times New Roman" w:hAnsi="Times New Roman"/>
                <w:szCs w:val="22"/>
              </w:rPr>
              <w:t xml:space="preserve">Вид </w:t>
            </w:r>
          </w:p>
          <w:p>
            <w:pPr>
              <w:jc w:val="center"/>
              <w:rPr>
                <w:rFonts w:ascii="Times New Roman" w:hAnsi="Times New Roman"/>
                <w:szCs w:val="22"/>
              </w:rPr>
            </w:pPr>
            <w:r>
              <w:rPr>
                <w:rFonts w:ascii="Times New Roman" w:hAnsi="Times New Roman"/>
                <w:szCs w:val="22"/>
              </w:rPr>
              <w:t>подтверждающего документа</w:t>
            </w:r>
          </w:p>
        </w:tc>
        <w:tc>
          <w:tcPr>
            <w:tcW w:w="487" w:type="pct"/>
            <w:vMerge w:val="restart"/>
            <w:tcBorders>
              <w:bottom w:val="nil"/>
            </w:tcBorders>
          </w:tcPr>
          <w:p>
            <w:pPr>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271" w:type="pct"/>
            <w:vMerge/>
            <w:tcBorders>
              <w:bottom w:val="nil"/>
            </w:tcBorders>
          </w:tcPr>
          <w:p>
            <w:pPr>
              <w:rPr>
                <w:rFonts w:ascii="Times New Roman" w:hAnsi="Times New Roman"/>
                <w:szCs w:val="22"/>
              </w:rPr>
            </w:pPr>
          </w:p>
        </w:tc>
        <w:tc>
          <w:tcPr>
            <w:tcW w:w="486" w:type="pct"/>
            <w:vMerge/>
            <w:tcBorders>
              <w:bottom w:val="nil"/>
            </w:tcBorders>
          </w:tcPr>
          <w:p>
            <w:pPr>
              <w:jc w:val="both"/>
              <w:rPr>
                <w:rFonts w:ascii="Times New Roman" w:hAnsi="Times New Roman"/>
                <w:szCs w:val="22"/>
              </w:rPr>
            </w:pPr>
          </w:p>
        </w:tc>
        <w:tc>
          <w:tcPr>
            <w:tcW w:w="398" w:type="pct"/>
            <w:tcBorders>
              <w:bottom w:val="nil"/>
            </w:tcBorders>
          </w:tcPr>
          <w:p>
            <w:pPr>
              <w:jc w:val="center"/>
              <w:rPr>
                <w:rFonts w:ascii="Times New Roman" w:hAnsi="Times New Roman"/>
                <w:szCs w:val="22"/>
              </w:rPr>
            </w:pPr>
            <w:r>
              <w:rPr>
                <w:rFonts w:ascii="Times New Roman" w:hAnsi="Times New Roman"/>
                <w:szCs w:val="22"/>
              </w:rPr>
              <w:t>начало</w:t>
            </w:r>
          </w:p>
        </w:tc>
        <w:tc>
          <w:tcPr>
            <w:tcW w:w="398" w:type="pct"/>
            <w:tcBorders>
              <w:bottom w:val="nil"/>
            </w:tcBorders>
          </w:tcPr>
          <w:p>
            <w:pPr>
              <w:jc w:val="center"/>
              <w:rPr>
                <w:rFonts w:ascii="Times New Roman" w:hAnsi="Times New Roman"/>
                <w:szCs w:val="22"/>
              </w:rPr>
            </w:pPr>
            <w:r>
              <w:rPr>
                <w:rFonts w:ascii="Times New Roman" w:hAnsi="Times New Roman"/>
                <w:szCs w:val="22"/>
              </w:rPr>
              <w:t>окончание</w:t>
            </w:r>
          </w:p>
        </w:tc>
        <w:tc>
          <w:tcPr>
            <w:tcW w:w="423" w:type="pct"/>
            <w:tcBorders>
              <w:bottom w:val="nil"/>
            </w:tcBorders>
          </w:tcPr>
          <w:p>
            <w:pPr>
              <w:jc w:val="center"/>
              <w:rPr>
                <w:rFonts w:ascii="Times New Roman" w:hAnsi="Times New Roman"/>
                <w:szCs w:val="22"/>
              </w:rPr>
            </w:pPr>
            <w:r>
              <w:rPr>
                <w:rFonts w:ascii="Times New Roman" w:hAnsi="Times New Roman"/>
                <w:szCs w:val="22"/>
              </w:rPr>
              <w:t>предшественники</w:t>
            </w:r>
          </w:p>
        </w:tc>
        <w:tc>
          <w:tcPr>
            <w:tcW w:w="378" w:type="pct"/>
            <w:tcBorders>
              <w:bottom w:val="nil"/>
            </w:tcBorders>
          </w:tcPr>
          <w:p>
            <w:pPr>
              <w:jc w:val="center"/>
              <w:rPr>
                <w:rFonts w:ascii="Times New Roman" w:hAnsi="Times New Roman"/>
                <w:szCs w:val="22"/>
              </w:rPr>
            </w:pPr>
            <w:r>
              <w:rPr>
                <w:rFonts w:ascii="Times New Roman" w:hAnsi="Times New Roman"/>
                <w:szCs w:val="22"/>
              </w:rPr>
              <w:t>последователи</w:t>
            </w:r>
          </w:p>
        </w:tc>
        <w:tc>
          <w:tcPr>
            <w:tcW w:w="426" w:type="pct"/>
            <w:vMerge/>
            <w:tcBorders>
              <w:bottom w:val="nil"/>
            </w:tcBorders>
          </w:tcPr>
          <w:p>
            <w:pPr>
              <w:rPr>
                <w:rFonts w:ascii="Times New Roman" w:hAnsi="Times New Roman"/>
                <w:szCs w:val="22"/>
              </w:rPr>
            </w:pPr>
          </w:p>
        </w:tc>
        <w:tc>
          <w:tcPr>
            <w:tcW w:w="306" w:type="pct"/>
            <w:vMerge/>
            <w:tcBorders>
              <w:bottom w:val="nil"/>
            </w:tcBorders>
          </w:tcPr>
          <w:p>
            <w:pPr>
              <w:rPr>
                <w:rFonts w:ascii="Times New Roman" w:hAnsi="Times New Roman"/>
                <w:szCs w:val="22"/>
              </w:rPr>
            </w:pPr>
          </w:p>
        </w:tc>
        <w:tc>
          <w:tcPr>
            <w:tcW w:w="293" w:type="pct"/>
            <w:tcBorders>
              <w:bottom w:val="nil"/>
            </w:tcBorders>
          </w:tcPr>
          <w:p>
            <w:pPr>
              <w:jc w:val="center"/>
              <w:rPr>
                <w:rFonts w:ascii="Times New Roman" w:hAnsi="Times New Roman"/>
                <w:szCs w:val="22"/>
              </w:rPr>
            </w:pPr>
            <w:r>
              <w:rPr>
                <w:rFonts w:ascii="Times New Roman" w:hAnsi="Times New Roman"/>
                <w:szCs w:val="22"/>
              </w:rPr>
              <w:t>единица измерения (по ОКЕИ)</w:t>
            </w:r>
          </w:p>
        </w:tc>
        <w:tc>
          <w:tcPr>
            <w:tcW w:w="263" w:type="pct"/>
            <w:tcBorders>
              <w:bottom w:val="nil"/>
            </w:tcBorders>
          </w:tcPr>
          <w:p>
            <w:pPr>
              <w:jc w:val="center"/>
              <w:rPr>
                <w:rFonts w:ascii="Times New Roman" w:hAnsi="Times New Roman"/>
                <w:szCs w:val="22"/>
              </w:rPr>
            </w:pPr>
            <w:r>
              <w:rPr>
                <w:rFonts w:ascii="Times New Roman" w:hAnsi="Times New Roman"/>
                <w:szCs w:val="22"/>
              </w:rPr>
              <w:t>значение</w:t>
            </w:r>
          </w:p>
        </w:tc>
        <w:tc>
          <w:tcPr>
            <w:tcW w:w="424" w:type="pct"/>
            <w:vMerge/>
            <w:tcBorders>
              <w:bottom w:val="nil"/>
            </w:tcBorders>
          </w:tcPr>
          <w:p>
            <w:pPr>
              <w:rPr>
                <w:rFonts w:ascii="Times New Roman" w:hAnsi="Times New Roman"/>
                <w:szCs w:val="22"/>
              </w:rPr>
            </w:pPr>
          </w:p>
        </w:tc>
        <w:tc>
          <w:tcPr>
            <w:tcW w:w="447" w:type="pct"/>
            <w:vMerge/>
            <w:tcBorders>
              <w:bottom w:val="nil"/>
            </w:tcBorders>
          </w:tcPr>
          <w:p>
            <w:pPr>
              <w:rPr>
                <w:rFonts w:ascii="Times New Roman" w:hAnsi="Times New Roman"/>
                <w:szCs w:val="22"/>
              </w:rPr>
            </w:pPr>
          </w:p>
        </w:tc>
        <w:tc>
          <w:tcPr>
            <w:tcW w:w="487" w:type="pct"/>
            <w:vMerge/>
            <w:tcBorders>
              <w:bottom w:val="nil"/>
            </w:tcBorders>
          </w:tcPr>
          <w:p>
            <w:pPr>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821"/>
        <w:gridCol w:w="1458"/>
        <w:gridCol w:w="1206"/>
        <w:gridCol w:w="1346"/>
        <w:gridCol w:w="1255"/>
        <w:gridCol w:w="1131"/>
        <w:gridCol w:w="1276"/>
        <w:gridCol w:w="913"/>
        <w:gridCol w:w="874"/>
        <w:gridCol w:w="783"/>
        <w:gridCol w:w="1270"/>
        <w:gridCol w:w="1340"/>
        <w:gridCol w:w="1456"/>
      </w:tblGrid>
      <w:tr>
        <w:trPr>
          <w:trHeight w:val="20"/>
          <w:tblHeader/>
        </w:trPr>
        <w:tc>
          <w:tcPr>
            <w:tcW w:w="271" w:type="pct"/>
          </w:tcPr>
          <w:p>
            <w:pPr>
              <w:jc w:val="center"/>
              <w:rPr>
                <w:rFonts w:ascii="Times New Roman" w:hAnsi="Times New Roman"/>
                <w:szCs w:val="22"/>
              </w:rPr>
            </w:pPr>
            <w:r>
              <w:rPr>
                <w:rFonts w:ascii="Times New Roman" w:hAnsi="Times New Roman"/>
                <w:szCs w:val="22"/>
              </w:rPr>
              <w:t>1</w:t>
            </w:r>
          </w:p>
        </w:tc>
        <w:tc>
          <w:tcPr>
            <w:tcW w:w="486" w:type="pct"/>
          </w:tcPr>
          <w:p>
            <w:pPr>
              <w:jc w:val="center"/>
              <w:rPr>
                <w:rFonts w:ascii="Times New Roman" w:hAnsi="Times New Roman"/>
                <w:szCs w:val="22"/>
              </w:rPr>
            </w:pPr>
            <w:r>
              <w:rPr>
                <w:rFonts w:ascii="Times New Roman" w:hAnsi="Times New Roman"/>
                <w:szCs w:val="22"/>
              </w:rPr>
              <w:t>2</w:t>
            </w:r>
          </w:p>
        </w:tc>
        <w:tc>
          <w:tcPr>
            <w:tcW w:w="399" w:type="pct"/>
          </w:tcPr>
          <w:p>
            <w:pPr>
              <w:jc w:val="center"/>
              <w:rPr>
                <w:rFonts w:ascii="Times New Roman" w:hAnsi="Times New Roman"/>
                <w:szCs w:val="22"/>
              </w:rPr>
            </w:pPr>
            <w:r>
              <w:rPr>
                <w:rFonts w:ascii="Times New Roman" w:hAnsi="Times New Roman"/>
                <w:szCs w:val="22"/>
              </w:rPr>
              <w:t>3</w:t>
            </w:r>
          </w:p>
        </w:tc>
        <w:tc>
          <w:tcPr>
            <w:tcW w:w="399" w:type="pct"/>
          </w:tcPr>
          <w:p>
            <w:pPr>
              <w:jc w:val="center"/>
              <w:rPr>
                <w:rFonts w:ascii="Times New Roman" w:hAnsi="Times New Roman"/>
                <w:szCs w:val="22"/>
              </w:rPr>
            </w:pPr>
            <w:r>
              <w:rPr>
                <w:rFonts w:ascii="Times New Roman" w:hAnsi="Times New Roman"/>
                <w:szCs w:val="22"/>
              </w:rPr>
              <w:t>4</w:t>
            </w:r>
          </w:p>
        </w:tc>
        <w:tc>
          <w:tcPr>
            <w:tcW w:w="423" w:type="pct"/>
          </w:tcPr>
          <w:p>
            <w:pPr>
              <w:jc w:val="center"/>
              <w:rPr>
                <w:rFonts w:ascii="Times New Roman" w:hAnsi="Times New Roman"/>
                <w:szCs w:val="22"/>
              </w:rPr>
            </w:pPr>
            <w:r>
              <w:rPr>
                <w:rFonts w:ascii="Times New Roman" w:hAnsi="Times New Roman"/>
                <w:szCs w:val="22"/>
              </w:rPr>
              <w:t>5</w:t>
            </w:r>
          </w:p>
        </w:tc>
        <w:tc>
          <w:tcPr>
            <w:tcW w:w="378" w:type="pct"/>
          </w:tcPr>
          <w:p>
            <w:pPr>
              <w:jc w:val="center"/>
              <w:rPr>
                <w:rFonts w:ascii="Times New Roman" w:hAnsi="Times New Roman"/>
                <w:szCs w:val="22"/>
              </w:rPr>
            </w:pPr>
            <w:r>
              <w:rPr>
                <w:rFonts w:ascii="Times New Roman" w:hAnsi="Times New Roman"/>
                <w:szCs w:val="22"/>
              </w:rPr>
              <w:t>6</w:t>
            </w:r>
          </w:p>
        </w:tc>
        <w:tc>
          <w:tcPr>
            <w:tcW w:w="426" w:type="pct"/>
          </w:tcPr>
          <w:p>
            <w:pPr>
              <w:jc w:val="center"/>
              <w:rPr>
                <w:rFonts w:ascii="Times New Roman" w:hAnsi="Times New Roman"/>
                <w:szCs w:val="22"/>
              </w:rPr>
            </w:pPr>
            <w:r>
              <w:rPr>
                <w:rFonts w:ascii="Times New Roman" w:hAnsi="Times New Roman"/>
                <w:szCs w:val="22"/>
              </w:rPr>
              <w:t>7</w:t>
            </w:r>
          </w:p>
        </w:tc>
        <w:tc>
          <w:tcPr>
            <w:tcW w:w="306" w:type="pct"/>
          </w:tcPr>
          <w:p>
            <w:pPr>
              <w:jc w:val="center"/>
              <w:rPr>
                <w:rFonts w:ascii="Times New Roman" w:hAnsi="Times New Roman"/>
                <w:szCs w:val="22"/>
              </w:rPr>
            </w:pPr>
            <w:r>
              <w:rPr>
                <w:rFonts w:ascii="Times New Roman" w:hAnsi="Times New Roman"/>
                <w:szCs w:val="22"/>
              </w:rPr>
              <w:t>8</w:t>
            </w:r>
          </w:p>
        </w:tc>
        <w:tc>
          <w:tcPr>
            <w:tcW w:w="293" w:type="pct"/>
          </w:tcPr>
          <w:p>
            <w:pPr>
              <w:jc w:val="center"/>
              <w:rPr>
                <w:rFonts w:ascii="Times New Roman" w:hAnsi="Times New Roman"/>
                <w:szCs w:val="22"/>
              </w:rPr>
            </w:pPr>
            <w:r>
              <w:rPr>
                <w:rFonts w:ascii="Times New Roman" w:hAnsi="Times New Roman"/>
                <w:szCs w:val="22"/>
              </w:rPr>
              <w:t>9</w:t>
            </w:r>
          </w:p>
        </w:tc>
        <w:tc>
          <w:tcPr>
            <w:tcW w:w="263" w:type="pct"/>
          </w:tcPr>
          <w:p>
            <w:pPr>
              <w:jc w:val="center"/>
              <w:rPr>
                <w:rFonts w:ascii="Times New Roman" w:hAnsi="Times New Roman"/>
                <w:szCs w:val="22"/>
              </w:rPr>
            </w:pPr>
            <w:r>
              <w:rPr>
                <w:rFonts w:ascii="Times New Roman" w:hAnsi="Times New Roman"/>
                <w:szCs w:val="22"/>
              </w:rPr>
              <w:t>10</w:t>
            </w:r>
          </w:p>
        </w:tc>
        <w:tc>
          <w:tcPr>
            <w:tcW w:w="424" w:type="pct"/>
          </w:tcPr>
          <w:p>
            <w:pPr>
              <w:jc w:val="center"/>
              <w:rPr>
                <w:rFonts w:ascii="Times New Roman" w:hAnsi="Times New Roman"/>
                <w:szCs w:val="22"/>
              </w:rPr>
            </w:pPr>
            <w:r>
              <w:rPr>
                <w:rFonts w:ascii="Times New Roman" w:hAnsi="Times New Roman"/>
                <w:szCs w:val="22"/>
              </w:rPr>
              <w:t>11</w:t>
            </w:r>
          </w:p>
        </w:tc>
        <w:tc>
          <w:tcPr>
            <w:tcW w:w="447" w:type="pct"/>
          </w:tcPr>
          <w:p>
            <w:pPr>
              <w:jc w:val="center"/>
              <w:rPr>
                <w:rFonts w:ascii="Times New Roman" w:hAnsi="Times New Roman"/>
                <w:szCs w:val="22"/>
              </w:rPr>
            </w:pPr>
            <w:r>
              <w:rPr>
                <w:rFonts w:ascii="Times New Roman" w:hAnsi="Times New Roman"/>
                <w:szCs w:val="22"/>
              </w:rPr>
              <w:t>12</w:t>
            </w:r>
          </w:p>
        </w:tc>
        <w:tc>
          <w:tcPr>
            <w:tcW w:w="485" w:type="pct"/>
          </w:tcPr>
          <w:p>
            <w:pPr>
              <w:jc w:val="center"/>
              <w:rPr>
                <w:rFonts w:ascii="Times New Roman" w:hAnsi="Times New Roman"/>
                <w:szCs w:val="22"/>
              </w:rPr>
            </w:pPr>
            <w:r>
              <w:rPr>
                <w:rFonts w:ascii="Times New Roman" w:hAnsi="Times New Roman"/>
                <w:szCs w:val="22"/>
              </w:rPr>
              <w:t>13</w:t>
            </w:r>
          </w:p>
        </w:tc>
      </w:tr>
      <w:tr>
        <w:trPr>
          <w:trHeight w:val="20"/>
        </w:trPr>
        <w:tc>
          <w:tcPr>
            <w:tcW w:w="271" w:type="pct"/>
          </w:tcPr>
          <w:p>
            <w:pPr>
              <w:jc w:val="center"/>
              <w:rPr>
                <w:rFonts w:ascii="Times New Roman" w:hAnsi="Times New Roman"/>
                <w:szCs w:val="22"/>
              </w:rPr>
            </w:pPr>
            <w:r>
              <w:rPr>
                <w:rFonts w:ascii="Times New Roman" w:hAnsi="Times New Roman"/>
                <w:szCs w:val="22"/>
              </w:rPr>
              <w:t>1.</w:t>
            </w:r>
          </w:p>
        </w:tc>
        <w:tc>
          <w:tcPr>
            <w:tcW w:w="4729" w:type="pct"/>
            <w:gridSpan w:val="12"/>
          </w:tcPr>
          <w:p>
            <w:pPr>
              <w:jc w:val="both"/>
              <w:rPr>
                <w:rFonts w:ascii="Times New Roman" w:hAnsi="Times New Roman"/>
                <w:szCs w:val="22"/>
              </w:rPr>
            </w:pPr>
            <w:r>
              <w:rPr>
                <w:rFonts w:ascii="Times New Roman" w:hAnsi="Times New Roman"/>
                <w:szCs w:val="22"/>
              </w:rPr>
              <w:t>К 2027 году обеспечение качественного улучшения и развития социальной и инженерной инфраструктуры 78,5 процентов граждан, проживающих на сельских территориях (агломерациях)</w:t>
            </w:r>
          </w:p>
        </w:tc>
      </w:tr>
      <w:tr>
        <w:trPr>
          <w:trHeight w:val="20"/>
        </w:trPr>
        <w:tc>
          <w:tcPr>
            <w:tcW w:w="271" w:type="pct"/>
          </w:tcPr>
          <w:p>
            <w:pPr>
              <w:jc w:val="center"/>
              <w:rPr>
                <w:rFonts w:ascii="Times New Roman" w:hAnsi="Times New Roman"/>
                <w:szCs w:val="22"/>
              </w:rPr>
            </w:pPr>
            <w:r>
              <w:rPr>
                <w:rFonts w:ascii="Times New Roman" w:hAnsi="Times New Roman"/>
                <w:szCs w:val="22"/>
              </w:rPr>
              <w:t>1.1.</w:t>
            </w:r>
          </w:p>
        </w:tc>
        <w:tc>
          <w:tcPr>
            <w:tcW w:w="486" w:type="pct"/>
          </w:tcPr>
          <w:p>
            <w:pPr>
              <w:jc w:val="both"/>
              <w:rPr>
                <w:rFonts w:ascii="Times New Roman" w:hAnsi="Times New Roman"/>
                <w:szCs w:val="22"/>
              </w:rPr>
            </w:pPr>
            <w:r>
              <w:rPr>
                <w:rFonts w:ascii="Times New Roman" w:hAnsi="Times New Roman"/>
                <w:szCs w:val="22"/>
              </w:rPr>
              <w:t>Мероприятие (результат) «Реализованы проекты по благоустройству общественных пространств на сельских территориях (организация освещения, пешеходных зон, зон от</w:t>
            </w:r>
            <w:r>
              <w:rPr>
                <w:rFonts w:ascii="Times New Roman" w:hAnsi="Times New Roman"/>
                <w:szCs w:val="22"/>
              </w:rPr>
              <w:lastRenderedPageBreak/>
              <w:t>дыха, ландшафтов, оформление фасадов)»</w:t>
            </w:r>
          </w:p>
        </w:tc>
        <w:tc>
          <w:tcPr>
            <w:tcW w:w="399" w:type="pct"/>
          </w:tcPr>
          <w:p>
            <w:pPr>
              <w:jc w:val="center"/>
              <w:rPr>
                <w:rFonts w:ascii="Times New Roman" w:hAnsi="Times New Roman"/>
                <w:szCs w:val="22"/>
              </w:rPr>
            </w:pPr>
            <w:r>
              <w:rPr>
                <w:rFonts w:ascii="Times New Roman" w:hAnsi="Times New Roman"/>
                <w:szCs w:val="22"/>
              </w:rPr>
              <w:lastRenderedPageBreak/>
              <w:t>01.01.2024</w:t>
            </w:r>
          </w:p>
        </w:tc>
        <w:tc>
          <w:tcPr>
            <w:tcW w:w="399" w:type="pct"/>
          </w:tcPr>
          <w:p>
            <w:pPr>
              <w:jc w:val="center"/>
              <w:rPr>
                <w:rFonts w:ascii="Times New Roman" w:hAnsi="Times New Roman"/>
                <w:szCs w:val="22"/>
              </w:rPr>
            </w:pPr>
            <w:r>
              <w:rPr>
                <w:rFonts w:ascii="Times New Roman" w:hAnsi="Times New Roman"/>
                <w:szCs w:val="22"/>
              </w:rPr>
              <w:t>30.12.2026</w:t>
            </w:r>
          </w:p>
        </w:tc>
        <w:tc>
          <w:tcPr>
            <w:tcW w:w="423" w:type="pct"/>
          </w:tcPr>
          <w:p>
            <w:pPr>
              <w:jc w:val="center"/>
              <w:rPr>
                <w:rFonts w:ascii="Times New Roman" w:hAnsi="Times New Roman"/>
                <w:szCs w:val="22"/>
              </w:rPr>
            </w:pPr>
            <w:r>
              <w:rPr>
                <w:rFonts w:ascii="Times New Roman" w:hAnsi="Times New Roman"/>
                <w:szCs w:val="22"/>
              </w:rPr>
              <w:t>-</w:t>
            </w:r>
          </w:p>
        </w:tc>
        <w:tc>
          <w:tcPr>
            <w:tcW w:w="378" w:type="pct"/>
          </w:tcPr>
          <w:p>
            <w:pPr>
              <w:jc w:val="center"/>
              <w:rPr>
                <w:rFonts w:ascii="Times New Roman" w:hAnsi="Times New Roman"/>
                <w:szCs w:val="22"/>
              </w:rPr>
            </w:pPr>
            <w:r>
              <w:rPr>
                <w:rFonts w:ascii="Times New Roman" w:hAnsi="Times New Roman"/>
                <w:szCs w:val="22"/>
              </w:rPr>
              <w:t>1.1.1.</w:t>
            </w:r>
          </w:p>
        </w:tc>
        <w:tc>
          <w:tcPr>
            <w:tcW w:w="426" w:type="pct"/>
          </w:tcPr>
          <w:p>
            <w:pPr>
              <w:jc w:val="center"/>
              <w:rPr>
                <w:rFonts w:ascii="Times New Roman" w:hAnsi="Times New Roman"/>
                <w:szCs w:val="22"/>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63" w:type="pct"/>
          </w:tcPr>
          <w:p>
            <w:pPr>
              <w:jc w:val="center"/>
              <w:rPr>
                <w:rFonts w:ascii="Times New Roman" w:hAnsi="Times New Roman"/>
                <w:szCs w:val="22"/>
              </w:rPr>
            </w:pPr>
            <w:r>
              <w:rPr>
                <w:rFonts w:ascii="Times New Roman" w:hAnsi="Times New Roman"/>
                <w:szCs w:val="22"/>
              </w:rPr>
              <w:t>-</w:t>
            </w:r>
          </w:p>
        </w:tc>
        <w:tc>
          <w:tcPr>
            <w:tcW w:w="424" w:type="pct"/>
          </w:tcPr>
          <w:p>
            <w:pPr>
              <w:jc w:val="center"/>
              <w:rPr>
                <w:rFonts w:ascii="Times New Roman" w:hAnsi="Times New Roman"/>
                <w:color w:val="FF0000"/>
                <w:szCs w:val="22"/>
              </w:rPr>
            </w:pPr>
            <w:r>
              <w:rPr>
                <w:rFonts w:ascii="Times New Roman" w:hAnsi="Times New Roman"/>
                <w:color w:val="auto"/>
                <w:szCs w:val="22"/>
              </w:rPr>
              <w:t>1 615 242,5</w:t>
            </w:r>
          </w:p>
        </w:tc>
        <w:tc>
          <w:tcPr>
            <w:tcW w:w="447" w:type="pct"/>
          </w:tcPr>
          <w:p>
            <w:pPr>
              <w:ind w:left="-86" w:right="-48"/>
              <w:jc w:val="center"/>
              <w:rPr>
                <w:rFonts w:ascii="Times New Roman" w:hAnsi="Times New Roman"/>
                <w:szCs w:val="22"/>
              </w:rPr>
            </w:pPr>
            <w:r>
              <w:rPr>
                <w:rFonts w:ascii="Times New Roman" w:hAnsi="Times New Roman"/>
                <w:szCs w:val="22"/>
              </w:rPr>
              <w:t xml:space="preserve">предоставлены субсидии из федерального бюджета и бюджета Республики Татарстан на реализацию 902 общественно значимых проектов по благоустройству сельских территорий, </w:t>
            </w:r>
            <w:r>
              <w:rPr>
                <w:rFonts w:ascii="Times New Roman" w:hAnsi="Times New Roman"/>
                <w:szCs w:val="22"/>
              </w:rPr>
              <w:lastRenderedPageBreak/>
              <w:t>в том числе: в 2024 году – 92, в 2025 году – 479, в 2026 году – 331</w:t>
            </w:r>
          </w:p>
        </w:tc>
        <w:tc>
          <w:tcPr>
            <w:tcW w:w="485" w:type="pct"/>
          </w:tcPr>
          <w:p>
            <w:pPr>
              <w:jc w:val="center"/>
              <w:rPr>
                <w:rFonts w:ascii="Times New Roman" w:hAnsi="Times New Roman"/>
                <w:szCs w:val="22"/>
              </w:rPr>
            </w:pPr>
            <w:r>
              <w:rPr>
                <w:rFonts w:ascii="Times New Roman" w:hAnsi="Times New Roman"/>
                <w:szCs w:val="22"/>
              </w:rPr>
              <w:lastRenderedPageBreak/>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1.1.1.</w:t>
            </w:r>
          </w:p>
        </w:tc>
        <w:tc>
          <w:tcPr>
            <w:tcW w:w="486" w:type="pct"/>
          </w:tcPr>
          <w:p>
            <w:pPr>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бюджету субъекта Российской Федерации межбюджетных трансфертов с Министерством сельского хозяйства Российской Федерации»</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01.01.2024</w:t>
            </w:r>
          </w:p>
        </w:tc>
        <w:tc>
          <w:tcPr>
            <w:tcW w:w="423" w:type="pct"/>
          </w:tcPr>
          <w:p>
            <w:pPr>
              <w:jc w:val="center"/>
              <w:rPr>
                <w:rFonts w:ascii="Times New Roman" w:hAnsi="Times New Roman"/>
                <w:szCs w:val="22"/>
              </w:rPr>
            </w:pPr>
            <w:r>
              <w:rPr>
                <w:rFonts w:ascii="Times New Roman" w:hAnsi="Times New Roman"/>
                <w:szCs w:val="22"/>
              </w:rPr>
              <w:t>1.1.</w:t>
            </w:r>
          </w:p>
        </w:tc>
        <w:tc>
          <w:tcPr>
            <w:tcW w:w="378" w:type="pct"/>
          </w:tcPr>
          <w:p>
            <w:pPr>
              <w:jc w:val="center"/>
              <w:rPr>
                <w:rFonts w:ascii="Times New Roman" w:hAnsi="Times New Roman"/>
                <w:szCs w:val="22"/>
              </w:rPr>
            </w:pPr>
            <w:r>
              <w:rPr>
                <w:rFonts w:ascii="Times New Roman" w:hAnsi="Times New Roman"/>
                <w:szCs w:val="22"/>
              </w:rPr>
              <w:t>1.1.2.</w:t>
            </w:r>
          </w:p>
        </w:tc>
        <w:tc>
          <w:tcPr>
            <w:tcW w:w="426"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63" w:type="pct"/>
          </w:tcPr>
          <w:p>
            <w:pPr>
              <w:jc w:val="center"/>
              <w:rPr>
                <w:rFonts w:ascii="Times New Roman" w:hAnsi="Times New Roman"/>
                <w:szCs w:val="22"/>
              </w:rPr>
            </w:pPr>
            <w:r>
              <w:rPr>
                <w:rFonts w:ascii="Times New Roman" w:hAnsi="Times New Roman"/>
                <w:szCs w:val="22"/>
              </w:rPr>
              <w:t>-</w:t>
            </w:r>
          </w:p>
        </w:tc>
        <w:tc>
          <w:tcPr>
            <w:tcW w:w="424"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соглашение</w:t>
            </w:r>
          </w:p>
        </w:tc>
        <w:tc>
          <w:tcPr>
            <w:tcW w:w="485"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1.1.2.</w:t>
            </w:r>
          </w:p>
        </w:tc>
        <w:tc>
          <w:tcPr>
            <w:tcW w:w="486"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lastRenderedPageBreak/>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10.03.2024</w:t>
            </w:r>
          </w:p>
        </w:tc>
        <w:tc>
          <w:tcPr>
            <w:tcW w:w="423" w:type="pct"/>
          </w:tcPr>
          <w:p>
            <w:pPr>
              <w:jc w:val="center"/>
              <w:rPr>
                <w:rFonts w:ascii="Times New Roman" w:hAnsi="Times New Roman"/>
                <w:szCs w:val="22"/>
              </w:rPr>
            </w:pPr>
            <w:r>
              <w:rPr>
                <w:rFonts w:ascii="Times New Roman" w:hAnsi="Times New Roman"/>
                <w:szCs w:val="22"/>
              </w:rPr>
              <w:t>1.1.1.</w:t>
            </w:r>
          </w:p>
        </w:tc>
        <w:tc>
          <w:tcPr>
            <w:tcW w:w="378" w:type="pct"/>
          </w:tcPr>
          <w:p>
            <w:pPr>
              <w:jc w:val="center"/>
              <w:rPr>
                <w:rFonts w:ascii="Times New Roman" w:hAnsi="Times New Roman"/>
                <w:szCs w:val="22"/>
              </w:rPr>
            </w:pPr>
            <w:r>
              <w:rPr>
                <w:rFonts w:ascii="Times New Roman" w:hAnsi="Times New Roman"/>
                <w:szCs w:val="22"/>
              </w:rPr>
              <w:t>1.1.3.</w:t>
            </w:r>
          </w:p>
        </w:tc>
        <w:tc>
          <w:tcPr>
            <w:tcW w:w="426"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63" w:type="pct"/>
          </w:tcPr>
          <w:p>
            <w:pPr>
              <w:jc w:val="center"/>
              <w:rPr>
                <w:rFonts w:ascii="Times New Roman" w:hAnsi="Times New Roman"/>
                <w:szCs w:val="22"/>
              </w:rPr>
            </w:pPr>
            <w:r>
              <w:rPr>
                <w:rFonts w:ascii="Times New Roman" w:hAnsi="Times New Roman"/>
                <w:szCs w:val="22"/>
              </w:rPr>
              <w:t>-</w:t>
            </w:r>
          </w:p>
        </w:tc>
        <w:tc>
          <w:tcPr>
            <w:tcW w:w="424"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 xml:space="preserve">протокол </w:t>
            </w:r>
          </w:p>
        </w:tc>
        <w:tc>
          <w:tcPr>
            <w:tcW w:w="485"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1.1.3.</w:t>
            </w:r>
          </w:p>
        </w:tc>
        <w:tc>
          <w:tcPr>
            <w:tcW w:w="486"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15.04.2024</w:t>
            </w:r>
          </w:p>
        </w:tc>
        <w:tc>
          <w:tcPr>
            <w:tcW w:w="423" w:type="pct"/>
          </w:tcPr>
          <w:p>
            <w:pPr>
              <w:jc w:val="center"/>
              <w:rPr>
                <w:rFonts w:ascii="Times New Roman" w:hAnsi="Times New Roman"/>
                <w:szCs w:val="22"/>
              </w:rPr>
            </w:pPr>
            <w:r>
              <w:rPr>
                <w:rFonts w:ascii="Times New Roman" w:hAnsi="Times New Roman"/>
                <w:szCs w:val="22"/>
              </w:rPr>
              <w:t>1.1.2.</w:t>
            </w:r>
          </w:p>
        </w:tc>
        <w:tc>
          <w:tcPr>
            <w:tcW w:w="378" w:type="pct"/>
          </w:tcPr>
          <w:p>
            <w:pPr>
              <w:jc w:val="center"/>
              <w:rPr>
                <w:rFonts w:ascii="Times New Roman" w:hAnsi="Times New Roman"/>
                <w:szCs w:val="22"/>
              </w:rPr>
            </w:pPr>
            <w:r>
              <w:rPr>
                <w:rFonts w:ascii="Times New Roman" w:hAnsi="Times New Roman"/>
                <w:szCs w:val="22"/>
              </w:rPr>
              <w:t>1.1.4.</w:t>
            </w:r>
          </w:p>
        </w:tc>
        <w:tc>
          <w:tcPr>
            <w:tcW w:w="426"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63" w:type="pct"/>
          </w:tcPr>
          <w:p>
            <w:pPr>
              <w:jc w:val="center"/>
              <w:rPr>
                <w:rFonts w:ascii="Times New Roman" w:hAnsi="Times New Roman"/>
                <w:szCs w:val="22"/>
              </w:rPr>
            </w:pPr>
            <w:r>
              <w:rPr>
                <w:rFonts w:ascii="Times New Roman" w:hAnsi="Times New Roman"/>
                <w:szCs w:val="22"/>
              </w:rPr>
              <w:t>-</w:t>
            </w:r>
          </w:p>
        </w:tc>
        <w:tc>
          <w:tcPr>
            <w:tcW w:w="424" w:type="pct"/>
          </w:tcPr>
          <w:p>
            <w:pPr>
              <w:jc w:val="center"/>
              <w:rPr>
                <w:rFonts w:ascii="Times New Roman" w:hAnsi="Times New Roman"/>
                <w:szCs w:val="22"/>
              </w:rPr>
            </w:pPr>
          </w:p>
        </w:tc>
        <w:tc>
          <w:tcPr>
            <w:tcW w:w="447" w:type="pct"/>
          </w:tcPr>
          <w:p>
            <w:pPr>
              <w:jc w:val="center"/>
              <w:rPr>
                <w:rFonts w:ascii="Times New Roman" w:hAnsi="Times New Roman"/>
                <w:szCs w:val="22"/>
              </w:rPr>
            </w:pPr>
            <w:r>
              <w:rPr>
                <w:rFonts w:ascii="Times New Roman" w:hAnsi="Times New Roman"/>
                <w:szCs w:val="22"/>
              </w:rPr>
              <w:t xml:space="preserve">отчет </w:t>
            </w:r>
          </w:p>
        </w:tc>
        <w:tc>
          <w:tcPr>
            <w:tcW w:w="485"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1.1.4.</w:t>
            </w:r>
          </w:p>
        </w:tc>
        <w:tc>
          <w:tcPr>
            <w:tcW w:w="486"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 xml:space="preserve">Республики </w:t>
            </w:r>
            <w:r>
              <w:rPr>
                <w:rFonts w:ascii="Times New Roman" w:hAnsi="Times New Roman"/>
              </w:rPr>
              <w:lastRenderedPageBreak/>
              <w:t>Татарстан</w:t>
            </w:r>
            <w:r>
              <w:rPr>
                <w:rFonts w:ascii="Times New Roman" w:hAnsi="Times New Roman"/>
                <w:szCs w:val="22"/>
              </w:rPr>
              <w:t>, с которыми заключены 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10.06.2024</w:t>
            </w:r>
          </w:p>
        </w:tc>
        <w:tc>
          <w:tcPr>
            <w:tcW w:w="423" w:type="pct"/>
          </w:tcPr>
          <w:p>
            <w:pPr>
              <w:jc w:val="center"/>
              <w:rPr>
                <w:rFonts w:ascii="Times New Roman" w:hAnsi="Times New Roman"/>
                <w:szCs w:val="22"/>
              </w:rPr>
            </w:pPr>
            <w:r>
              <w:rPr>
                <w:rFonts w:ascii="Times New Roman" w:hAnsi="Times New Roman"/>
                <w:szCs w:val="22"/>
              </w:rPr>
              <w:t>1.1.3.</w:t>
            </w:r>
          </w:p>
        </w:tc>
        <w:tc>
          <w:tcPr>
            <w:tcW w:w="378" w:type="pct"/>
          </w:tcPr>
          <w:p>
            <w:pPr>
              <w:jc w:val="center"/>
              <w:rPr>
                <w:rFonts w:ascii="Times New Roman" w:hAnsi="Times New Roman"/>
                <w:szCs w:val="22"/>
              </w:rPr>
            </w:pPr>
            <w:r>
              <w:rPr>
                <w:rFonts w:ascii="Times New Roman" w:hAnsi="Times New Roman"/>
                <w:szCs w:val="22"/>
              </w:rPr>
              <w:t>1.1.5.</w:t>
            </w:r>
          </w:p>
        </w:tc>
        <w:tc>
          <w:tcPr>
            <w:tcW w:w="426"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63" w:type="pct"/>
          </w:tcPr>
          <w:p>
            <w:pPr>
              <w:jc w:val="center"/>
              <w:rPr>
                <w:rFonts w:ascii="Times New Roman" w:hAnsi="Times New Roman"/>
                <w:szCs w:val="22"/>
              </w:rPr>
            </w:pPr>
            <w:r>
              <w:rPr>
                <w:rFonts w:ascii="Times New Roman" w:hAnsi="Times New Roman"/>
                <w:szCs w:val="22"/>
              </w:rPr>
              <w:t>-</w:t>
            </w:r>
          </w:p>
        </w:tc>
        <w:tc>
          <w:tcPr>
            <w:tcW w:w="424"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 xml:space="preserve">протокол </w:t>
            </w:r>
          </w:p>
        </w:tc>
        <w:tc>
          <w:tcPr>
            <w:tcW w:w="485"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1.1.5.</w:t>
            </w:r>
          </w:p>
        </w:tc>
        <w:tc>
          <w:tcPr>
            <w:tcW w:w="486"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 xml:space="preserve">- </w:t>
            </w:r>
          </w:p>
        </w:tc>
        <w:tc>
          <w:tcPr>
            <w:tcW w:w="399" w:type="pct"/>
          </w:tcPr>
          <w:p>
            <w:pPr>
              <w:jc w:val="center"/>
              <w:rPr>
                <w:rFonts w:ascii="Times New Roman" w:hAnsi="Times New Roman"/>
                <w:szCs w:val="22"/>
              </w:rPr>
            </w:pPr>
            <w:r>
              <w:rPr>
                <w:rFonts w:ascii="Times New Roman" w:hAnsi="Times New Roman"/>
                <w:szCs w:val="22"/>
              </w:rPr>
              <w:t>15.07.2024</w:t>
            </w:r>
          </w:p>
        </w:tc>
        <w:tc>
          <w:tcPr>
            <w:tcW w:w="423" w:type="pct"/>
          </w:tcPr>
          <w:p>
            <w:pPr>
              <w:jc w:val="center"/>
              <w:rPr>
                <w:rFonts w:ascii="Times New Roman" w:hAnsi="Times New Roman"/>
                <w:szCs w:val="22"/>
              </w:rPr>
            </w:pPr>
            <w:r>
              <w:rPr>
                <w:rFonts w:ascii="Times New Roman" w:hAnsi="Times New Roman"/>
                <w:szCs w:val="22"/>
              </w:rPr>
              <w:t>1.1.4.</w:t>
            </w:r>
          </w:p>
        </w:tc>
        <w:tc>
          <w:tcPr>
            <w:tcW w:w="378" w:type="pct"/>
          </w:tcPr>
          <w:p>
            <w:pPr>
              <w:jc w:val="center"/>
              <w:rPr>
                <w:rFonts w:ascii="Times New Roman" w:hAnsi="Times New Roman"/>
                <w:szCs w:val="22"/>
              </w:rPr>
            </w:pPr>
            <w:r>
              <w:rPr>
                <w:rFonts w:ascii="Times New Roman" w:hAnsi="Times New Roman"/>
                <w:szCs w:val="22"/>
              </w:rPr>
              <w:t>1.1.6.</w:t>
            </w:r>
          </w:p>
        </w:tc>
        <w:tc>
          <w:tcPr>
            <w:tcW w:w="426"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63" w:type="pct"/>
          </w:tcPr>
          <w:p>
            <w:pPr>
              <w:jc w:val="center"/>
              <w:rPr>
                <w:rFonts w:ascii="Times New Roman" w:hAnsi="Times New Roman"/>
                <w:szCs w:val="22"/>
              </w:rPr>
            </w:pPr>
            <w:r>
              <w:rPr>
                <w:rFonts w:ascii="Times New Roman" w:hAnsi="Times New Roman"/>
                <w:szCs w:val="22"/>
              </w:rPr>
              <w:t>-</w:t>
            </w:r>
          </w:p>
        </w:tc>
        <w:tc>
          <w:tcPr>
            <w:tcW w:w="424" w:type="pct"/>
          </w:tcPr>
          <w:p>
            <w:pPr>
              <w:jc w:val="center"/>
              <w:rPr>
                <w:rFonts w:ascii="Times New Roman" w:hAnsi="Times New Roman"/>
                <w:szCs w:val="22"/>
              </w:rPr>
            </w:pPr>
            <w:r>
              <w:rPr>
                <w:rFonts w:ascii="Times New Roman" w:hAnsi="Times New Roman"/>
                <w:szCs w:val="22"/>
              </w:rPr>
              <w:t>-</w:t>
            </w:r>
          </w:p>
          <w:p>
            <w:pPr>
              <w:jc w:val="center"/>
              <w:rPr>
                <w:rFonts w:ascii="Times New Roman" w:hAnsi="Times New Roman"/>
                <w:szCs w:val="22"/>
              </w:rPr>
            </w:pPr>
          </w:p>
        </w:tc>
        <w:tc>
          <w:tcPr>
            <w:tcW w:w="447" w:type="pct"/>
          </w:tcPr>
          <w:p>
            <w:pPr>
              <w:jc w:val="center"/>
              <w:rPr>
                <w:rFonts w:ascii="Times New Roman" w:hAnsi="Times New Roman"/>
                <w:szCs w:val="22"/>
              </w:rPr>
            </w:pPr>
            <w:r>
              <w:rPr>
                <w:rFonts w:ascii="Times New Roman" w:hAnsi="Times New Roman"/>
                <w:szCs w:val="22"/>
              </w:rPr>
              <w:t>отчет</w:t>
            </w:r>
          </w:p>
        </w:tc>
        <w:tc>
          <w:tcPr>
            <w:tcW w:w="485"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1.1.6.</w:t>
            </w:r>
          </w:p>
        </w:tc>
        <w:tc>
          <w:tcPr>
            <w:tcW w:w="486" w:type="pct"/>
          </w:tcPr>
          <w:p>
            <w:pPr>
              <w:jc w:val="both"/>
              <w:rPr>
                <w:rFonts w:ascii="Times New Roman" w:hAnsi="Times New Roman"/>
                <w:szCs w:val="22"/>
              </w:rPr>
            </w:pPr>
            <w:r>
              <w:rPr>
                <w:rFonts w:ascii="Times New Roman" w:hAnsi="Times New Roman"/>
                <w:szCs w:val="22"/>
              </w:rPr>
              <w:t xml:space="preserve">Контрольная точка «Прием заявочной документации для распределения бюджетных ассигнований федерального бюджета на очередной финансовый </w:t>
            </w:r>
            <w:r>
              <w:rPr>
                <w:rFonts w:ascii="Times New Roman" w:hAnsi="Times New Roman"/>
                <w:szCs w:val="22"/>
              </w:rPr>
              <w:lastRenderedPageBreak/>
              <w:t>год и плановый период»</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31.07.2024</w:t>
            </w:r>
          </w:p>
        </w:tc>
        <w:tc>
          <w:tcPr>
            <w:tcW w:w="423" w:type="pct"/>
          </w:tcPr>
          <w:p>
            <w:pPr>
              <w:jc w:val="center"/>
              <w:rPr>
                <w:rFonts w:ascii="Times New Roman" w:hAnsi="Times New Roman"/>
                <w:szCs w:val="22"/>
              </w:rPr>
            </w:pPr>
            <w:r>
              <w:rPr>
                <w:rFonts w:ascii="Times New Roman" w:hAnsi="Times New Roman"/>
                <w:szCs w:val="22"/>
              </w:rPr>
              <w:t>1.1.5.</w:t>
            </w:r>
          </w:p>
        </w:tc>
        <w:tc>
          <w:tcPr>
            <w:tcW w:w="378" w:type="pct"/>
          </w:tcPr>
          <w:p>
            <w:pPr>
              <w:jc w:val="center"/>
              <w:rPr>
                <w:rFonts w:ascii="Times New Roman" w:hAnsi="Times New Roman"/>
                <w:szCs w:val="22"/>
              </w:rPr>
            </w:pPr>
            <w:r>
              <w:rPr>
                <w:rFonts w:ascii="Times New Roman" w:hAnsi="Times New Roman"/>
                <w:szCs w:val="22"/>
              </w:rPr>
              <w:t>1.1.7.</w:t>
            </w:r>
          </w:p>
        </w:tc>
        <w:tc>
          <w:tcPr>
            <w:tcW w:w="426"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63" w:type="pct"/>
          </w:tcPr>
          <w:p>
            <w:pPr>
              <w:jc w:val="center"/>
              <w:rPr>
                <w:rFonts w:ascii="Times New Roman" w:hAnsi="Times New Roman"/>
                <w:szCs w:val="22"/>
              </w:rPr>
            </w:pPr>
            <w:r>
              <w:rPr>
                <w:rFonts w:ascii="Times New Roman" w:hAnsi="Times New Roman"/>
                <w:szCs w:val="22"/>
              </w:rPr>
              <w:t>-</w:t>
            </w:r>
          </w:p>
        </w:tc>
        <w:tc>
          <w:tcPr>
            <w:tcW w:w="424"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заявочная документация</w:t>
            </w:r>
          </w:p>
        </w:tc>
        <w:tc>
          <w:tcPr>
            <w:tcW w:w="485"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1.1.7.</w:t>
            </w:r>
          </w:p>
        </w:tc>
        <w:tc>
          <w:tcPr>
            <w:tcW w:w="486"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10.08.2024</w:t>
            </w:r>
          </w:p>
        </w:tc>
        <w:tc>
          <w:tcPr>
            <w:tcW w:w="423" w:type="pct"/>
          </w:tcPr>
          <w:p>
            <w:pPr>
              <w:spacing w:line="228" w:lineRule="auto"/>
              <w:jc w:val="center"/>
              <w:rPr>
                <w:rFonts w:ascii="Times New Roman" w:hAnsi="Times New Roman"/>
                <w:szCs w:val="22"/>
              </w:rPr>
            </w:pPr>
            <w:r>
              <w:rPr>
                <w:rFonts w:ascii="Times New Roman" w:hAnsi="Times New Roman"/>
                <w:szCs w:val="22"/>
              </w:rPr>
              <w:t>1.1.6.</w:t>
            </w:r>
          </w:p>
        </w:tc>
        <w:tc>
          <w:tcPr>
            <w:tcW w:w="378" w:type="pct"/>
          </w:tcPr>
          <w:p>
            <w:pPr>
              <w:spacing w:line="228" w:lineRule="auto"/>
              <w:jc w:val="center"/>
              <w:rPr>
                <w:rFonts w:ascii="Times New Roman" w:hAnsi="Times New Roman"/>
                <w:szCs w:val="22"/>
              </w:rPr>
            </w:pPr>
            <w:r>
              <w:rPr>
                <w:rFonts w:ascii="Times New Roman" w:hAnsi="Times New Roman"/>
                <w:szCs w:val="22"/>
              </w:rPr>
              <w:t>1.1.8.</w:t>
            </w:r>
          </w:p>
        </w:tc>
        <w:tc>
          <w:tcPr>
            <w:tcW w:w="42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63" w:type="pct"/>
          </w:tcPr>
          <w:p>
            <w:pPr>
              <w:spacing w:line="228" w:lineRule="auto"/>
              <w:jc w:val="center"/>
              <w:rPr>
                <w:rFonts w:ascii="Times New Roman" w:hAnsi="Times New Roman"/>
                <w:szCs w:val="22"/>
              </w:rPr>
            </w:pPr>
            <w:r>
              <w:rPr>
                <w:rFonts w:ascii="Times New Roman" w:hAnsi="Times New Roman"/>
                <w:szCs w:val="22"/>
              </w:rPr>
              <w:t>-</w:t>
            </w:r>
          </w:p>
        </w:tc>
        <w:tc>
          <w:tcPr>
            <w:tcW w:w="424" w:type="pct"/>
          </w:tcPr>
          <w:p>
            <w:pPr>
              <w:spacing w:line="228" w:lineRule="auto"/>
              <w:jc w:val="center"/>
              <w:rPr>
                <w:rFonts w:ascii="Times New Roman" w:hAnsi="Times New Roman"/>
                <w:szCs w:val="22"/>
              </w:rPr>
            </w:pPr>
            <w:r>
              <w:rPr>
                <w:rFonts w:ascii="Times New Roman" w:hAnsi="Times New Roman"/>
                <w:szCs w:val="22"/>
              </w:rPr>
              <w:t xml:space="preserve">- </w:t>
            </w:r>
          </w:p>
        </w:tc>
        <w:tc>
          <w:tcPr>
            <w:tcW w:w="447" w:type="pct"/>
          </w:tcPr>
          <w:p>
            <w:pPr>
              <w:spacing w:line="228" w:lineRule="auto"/>
              <w:jc w:val="center"/>
              <w:rPr>
                <w:rFonts w:ascii="Times New Roman" w:hAnsi="Times New Roman"/>
                <w:szCs w:val="22"/>
              </w:rPr>
            </w:pPr>
            <w:r>
              <w:rPr>
                <w:rFonts w:ascii="Times New Roman" w:hAnsi="Times New Roman"/>
                <w:szCs w:val="22"/>
              </w:rPr>
              <w:t xml:space="preserve">протокол </w:t>
            </w:r>
          </w:p>
        </w:tc>
        <w:tc>
          <w:tcPr>
            <w:tcW w:w="485"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1.1.8.</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территории Респуб</w:t>
            </w:r>
            <w:r>
              <w:rPr>
                <w:rFonts w:ascii="Times New Roman" w:hAnsi="Times New Roman"/>
                <w:szCs w:val="22"/>
              </w:rPr>
              <w:lastRenderedPageBreak/>
              <w:t>лики Татарстан мероприятий федерального проекта»</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399" w:type="pct"/>
          </w:tcPr>
          <w:p>
            <w:pPr>
              <w:spacing w:line="228" w:lineRule="auto"/>
              <w:jc w:val="center"/>
              <w:rPr>
                <w:rFonts w:ascii="Times New Roman" w:hAnsi="Times New Roman"/>
                <w:szCs w:val="22"/>
              </w:rPr>
            </w:pPr>
            <w:r>
              <w:rPr>
                <w:rFonts w:ascii="Times New Roman" w:hAnsi="Times New Roman"/>
                <w:szCs w:val="22"/>
              </w:rPr>
              <w:t>15.08.2024</w:t>
            </w:r>
          </w:p>
        </w:tc>
        <w:tc>
          <w:tcPr>
            <w:tcW w:w="423" w:type="pct"/>
          </w:tcPr>
          <w:p>
            <w:pPr>
              <w:spacing w:line="228" w:lineRule="auto"/>
              <w:jc w:val="center"/>
              <w:rPr>
                <w:rFonts w:ascii="Times New Roman" w:hAnsi="Times New Roman"/>
                <w:szCs w:val="22"/>
              </w:rPr>
            </w:pPr>
            <w:r>
              <w:rPr>
                <w:rFonts w:ascii="Times New Roman" w:hAnsi="Times New Roman"/>
                <w:szCs w:val="22"/>
              </w:rPr>
              <w:t>1.1.7.</w:t>
            </w:r>
          </w:p>
        </w:tc>
        <w:tc>
          <w:tcPr>
            <w:tcW w:w="378" w:type="pct"/>
          </w:tcPr>
          <w:p>
            <w:pPr>
              <w:spacing w:line="228" w:lineRule="auto"/>
              <w:jc w:val="center"/>
              <w:rPr>
                <w:rFonts w:ascii="Times New Roman" w:hAnsi="Times New Roman"/>
                <w:szCs w:val="22"/>
              </w:rPr>
            </w:pPr>
            <w:r>
              <w:rPr>
                <w:rFonts w:ascii="Times New Roman" w:hAnsi="Times New Roman"/>
                <w:szCs w:val="22"/>
              </w:rPr>
              <w:t>1.1.9.</w:t>
            </w:r>
          </w:p>
        </w:tc>
        <w:tc>
          <w:tcPr>
            <w:tcW w:w="426" w:type="pct"/>
          </w:tcPr>
          <w:p>
            <w:pPr>
              <w:spacing w:line="228" w:lineRule="auto"/>
              <w:ind w:left="-57" w:right="-57"/>
              <w:jc w:val="center"/>
              <w:rPr>
                <w:rFonts w:ascii="Times New Roman" w:hAnsi="Times New Roman"/>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63" w:type="pct"/>
          </w:tcPr>
          <w:p>
            <w:pPr>
              <w:spacing w:line="228" w:lineRule="auto"/>
              <w:jc w:val="center"/>
              <w:rPr>
                <w:rFonts w:ascii="Times New Roman" w:hAnsi="Times New Roman"/>
                <w:szCs w:val="22"/>
              </w:rPr>
            </w:pPr>
            <w:r>
              <w:rPr>
                <w:rFonts w:ascii="Times New Roman" w:hAnsi="Times New Roman"/>
                <w:szCs w:val="22"/>
              </w:rPr>
              <w:t>-</w:t>
            </w:r>
          </w:p>
        </w:tc>
        <w:tc>
          <w:tcPr>
            <w:tcW w:w="424"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 xml:space="preserve">отчет </w:t>
            </w:r>
          </w:p>
        </w:tc>
        <w:tc>
          <w:tcPr>
            <w:tcW w:w="485" w:type="pct"/>
          </w:tcPr>
          <w:p>
            <w:pPr>
              <w:spacing w:line="228" w:lineRule="auto"/>
              <w:ind w:left="-57" w:right="-57"/>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1.1.9.</w:t>
            </w:r>
          </w:p>
        </w:tc>
        <w:tc>
          <w:tcPr>
            <w:tcW w:w="486" w:type="pct"/>
          </w:tcPr>
          <w:p>
            <w:pPr>
              <w:jc w:val="both"/>
              <w:rPr>
                <w:rFonts w:ascii="Times New Roman" w:hAnsi="Times New Roman"/>
                <w:szCs w:val="22"/>
              </w:rPr>
            </w:pPr>
            <w:r>
              <w:rPr>
                <w:rFonts w:ascii="Times New Roman" w:hAnsi="Times New Roman"/>
                <w:szCs w:val="22"/>
              </w:rPr>
              <w:t xml:space="preserve">Контрольная точка «Осуществлено распределение между муниципальными районами </w:t>
            </w:r>
            <w:r>
              <w:rPr>
                <w:rFonts w:ascii="Times New Roman" w:hAnsi="Times New Roman"/>
              </w:rPr>
              <w:t>Республики Татарстан</w:t>
            </w:r>
            <w:r>
              <w:rPr>
                <w:rFonts w:ascii="Times New Roman" w:hAnsi="Times New Roman"/>
                <w:szCs w:val="22"/>
              </w:rPr>
              <w:t xml:space="preserve"> общего объема субсидии»</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20.08.2024</w:t>
            </w:r>
          </w:p>
        </w:tc>
        <w:tc>
          <w:tcPr>
            <w:tcW w:w="423" w:type="pct"/>
          </w:tcPr>
          <w:p>
            <w:pPr>
              <w:jc w:val="center"/>
              <w:rPr>
                <w:rFonts w:ascii="Times New Roman" w:hAnsi="Times New Roman"/>
                <w:szCs w:val="22"/>
              </w:rPr>
            </w:pPr>
            <w:r>
              <w:rPr>
                <w:rFonts w:ascii="Times New Roman" w:hAnsi="Times New Roman"/>
                <w:szCs w:val="22"/>
              </w:rPr>
              <w:t>1.1.8.</w:t>
            </w:r>
          </w:p>
        </w:tc>
        <w:tc>
          <w:tcPr>
            <w:tcW w:w="378" w:type="pct"/>
          </w:tcPr>
          <w:p>
            <w:pPr>
              <w:jc w:val="center"/>
              <w:rPr>
                <w:rFonts w:ascii="Times New Roman" w:hAnsi="Times New Roman"/>
                <w:szCs w:val="22"/>
              </w:rPr>
            </w:pPr>
            <w:r>
              <w:rPr>
                <w:rFonts w:ascii="Times New Roman" w:hAnsi="Times New Roman"/>
                <w:szCs w:val="22"/>
              </w:rPr>
              <w:t>1.1.10.</w:t>
            </w:r>
          </w:p>
        </w:tc>
        <w:tc>
          <w:tcPr>
            <w:tcW w:w="426"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63" w:type="pct"/>
          </w:tcPr>
          <w:p>
            <w:pPr>
              <w:jc w:val="center"/>
              <w:rPr>
                <w:rFonts w:ascii="Times New Roman" w:hAnsi="Times New Roman"/>
                <w:szCs w:val="22"/>
              </w:rPr>
            </w:pPr>
            <w:r>
              <w:rPr>
                <w:rFonts w:ascii="Times New Roman" w:hAnsi="Times New Roman"/>
                <w:szCs w:val="22"/>
              </w:rPr>
              <w:t>-</w:t>
            </w:r>
          </w:p>
        </w:tc>
        <w:tc>
          <w:tcPr>
            <w:tcW w:w="424"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распределение</w:t>
            </w:r>
          </w:p>
        </w:tc>
        <w:tc>
          <w:tcPr>
            <w:tcW w:w="485"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1.1.10.</w:t>
            </w:r>
          </w:p>
        </w:tc>
        <w:tc>
          <w:tcPr>
            <w:tcW w:w="486" w:type="pct"/>
          </w:tcPr>
          <w:p>
            <w:pPr>
              <w:jc w:val="both"/>
              <w:rPr>
                <w:rFonts w:ascii="Times New Roman" w:hAnsi="Times New Roman"/>
                <w:szCs w:val="22"/>
              </w:rPr>
            </w:pPr>
            <w:r>
              <w:rPr>
                <w:rFonts w:ascii="Times New Roman" w:hAnsi="Times New Roman"/>
                <w:szCs w:val="22"/>
              </w:rPr>
              <w:t xml:space="preserve">Контрольная точка «Направлен в Министерство финансов Республики Татарстан проект распределения между муниципальными районами </w:t>
            </w:r>
            <w:r>
              <w:rPr>
                <w:rFonts w:ascii="Times New Roman" w:hAnsi="Times New Roman"/>
              </w:rPr>
              <w:t>Республики Татарстан</w:t>
            </w:r>
            <w:r>
              <w:rPr>
                <w:rFonts w:ascii="Times New Roman" w:hAnsi="Times New Roman"/>
                <w:szCs w:val="22"/>
              </w:rPr>
              <w:t xml:space="preserve"> общего объема субсидии»</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31.08.2024</w:t>
            </w:r>
          </w:p>
        </w:tc>
        <w:tc>
          <w:tcPr>
            <w:tcW w:w="423" w:type="pct"/>
          </w:tcPr>
          <w:p>
            <w:pPr>
              <w:jc w:val="center"/>
              <w:rPr>
                <w:rFonts w:ascii="Times New Roman" w:hAnsi="Times New Roman"/>
                <w:szCs w:val="22"/>
              </w:rPr>
            </w:pPr>
            <w:r>
              <w:rPr>
                <w:rFonts w:ascii="Times New Roman" w:hAnsi="Times New Roman"/>
                <w:szCs w:val="22"/>
              </w:rPr>
              <w:t>1.1.9.</w:t>
            </w:r>
          </w:p>
        </w:tc>
        <w:tc>
          <w:tcPr>
            <w:tcW w:w="378" w:type="pct"/>
          </w:tcPr>
          <w:p>
            <w:pPr>
              <w:jc w:val="center"/>
              <w:rPr>
                <w:rFonts w:ascii="Times New Roman" w:hAnsi="Times New Roman"/>
                <w:szCs w:val="22"/>
              </w:rPr>
            </w:pPr>
            <w:r>
              <w:rPr>
                <w:rFonts w:ascii="Times New Roman" w:hAnsi="Times New Roman"/>
                <w:szCs w:val="22"/>
              </w:rPr>
              <w:t>1.1.11.</w:t>
            </w:r>
          </w:p>
        </w:tc>
        <w:tc>
          <w:tcPr>
            <w:tcW w:w="426"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63" w:type="pct"/>
          </w:tcPr>
          <w:p>
            <w:pPr>
              <w:jc w:val="center"/>
              <w:rPr>
                <w:rFonts w:ascii="Times New Roman" w:hAnsi="Times New Roman"/>
                <w:szCs w:val="22"/>
              </w:rPr>
            </w:pPr>
            <w:r>
              <w:rPr>
                <w:rFonts w:ascii="Times New Roman" w:hAnsi="Times New Roman"/>
                <w:szCs w:val="22"/>
              </w:rPr>
              <w:t>-</w:t>
            </w:r>
          </w:p>
        </w:tc>
        <w:tc>
          <w:tcPr>
            <w:tcW w:w="424"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письмо в Минфин РТ</w:t>
            </w:r>
          </w:p>
        </w:tc>
        <w:tc>
          <w:tcPr>
            <w:tcW w:w="485"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1.1.11.</w:t>
            </w:r>
          </w:p>
        </w:tc>
        <w:tc>
          <w:tcPr>
            <w:tcW w:w="486" w:type="pct"/>
          </w:tcPr>
          <w:p>
            <w:pPr>
              <w:jc w:val="both"/>
              <w:rPr>
                <w:rFonts w:ascii="Times New Roman" w:hAnsi="Times New Roman"/>
                <w:szCs w:val="22"/>
              </w:rPr>
            </w:pPr>
            <w:r>
              <w:rPr>
                <w:rFonts w:ascii="Times New Roman" w:hAnsi="Times New Roman"/>
                <w:szCs w:val="22"/>
              </w:rPr>
              <w:t>Контрольная точка «В це</w:t>
            </w:r>
            <w:r>
              <w:rPr>
                <w:rFonts w:ascii="Times New Roman" w:hAnsi="Times New Roman"/>
                <w:szCs w:val="22"/>
              </w:rPr>
              <w:lastRenderedPageBreak/>
              <w:t xml:space="preserve">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10.10.2024</w:t>
            </w:r>
          </w:p>
        </w:tc>
        <w:tc>
          <w:tcPr>
            <w:tcW w:w="423" w:type="pct"/>
          </w:tcPr>
          <w:p>
            <w:pPr>
              <w:jc w:val="center"/>
              <w:rPr>
                <w:rFonts w:ascii="Times New Roman" w:hAnsi="Times New Roman"/>
                <w:szCs w:val="22"/>
              </w:rPr>
            </w:pPr>
            <w:r>
              <w:rPr>
                <w:rFonts w:ascii="Times New Roman" w:hAnsi="Times New Roman"/>
                <w:szCs w:val="22"/>
              </w:rPr>
              <w:t>1.1.10.</w:t>
            </w:r>
          </w:p>
        </w:tc>
        <w:tc>
          <w:tcPr>
            <w:tcW w:w="378" w:type="pct"/>
          </w:tcPr>
          <w:p>
            <w:pPr>
              <w:jc w:val="center"/>
              <w:rPr>
                <w:rFonts w:ascii="Times New Roman" w:hAnsi="Times New Roman"/>
                <w:szCs w:val="22"/>
              </w:rPr>
            </w:pPr>
            <w:r>
              <w:rPr>
                <w:rFonts w:ascii="Times New Roman" w:hAnsi="Times New Roman"/>
                <w:szCs w:val="22"/>
              </w:rPr>
              <w:t>1.1.12.</w:t>
            </w:r>
          </w:p>
        </w:tc>
        <w:tc>
          <w:tcPr>
            <w:tcW w:w="426"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63" w:type="pct"/>
          </w:tcPr>
          <w:p>
            <w:pPr>
              <w:jc w:val="center"/>
              <w:rPr>
                <w:rFonts w:ascii="Times New Roman" w:hAnsi="Times New Roman"/>
                <w:szCs w:val="22"/>
              </w:rPr>
            </w:pPr>
            <w:r>
              <w:rPr>
                <w:rFonts w:ascii="Times New Roman" w:hAnsi="Times New Roman"/>
                <w:szCs w:val="22"/>
              </w:rPr>
              <w:t>-</w:t>
            </w:r>
          </w:p>
        </w:tc>
        <w:tc>
          <w:tcPr>
            <w:tcW w:w="424"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 xml:space="preserve">протокол </w:t>
            </w:r>
          </w:p>
        </w:tc>
        <w:tc>
          <w:tcPr>
            <w:tcW w:w="485"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1.1.12.</w:t>
            </w:r>
          </w:p>
        </w:tc>
        <w:tc>
          <w:tcPr>
            <w:tcW w:w="486"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15.10.2024</w:t>
            </w:r>
          </w:p>
        </w:tc>
        <w:tc>
          <w:tcPr>
            <w:tcW w:w="423" w:type="pct"/>
          </w:tcPr>
          <w:p>
            <w:pPr>
              <w:jc w:val="center"/>
              <w:rPr>
                <w:rFonts w:ascii="Times New Roman" w:hAnsi="Times New Roman"/>
                <w:szCs w:val="22"/>
              </w:rPr>
            </w:pPr>
            <w:r>
              <w:rPr>
                <w:rFonts w:ascii="Times New Roman" w:hAnsi="Times New Roman"/>
                <w:szCs w:val="22"/>
              </w:rPr>
              <w:t>1.1.11.</w:t>
            </w:r>
          </w:p>
        </w:tc>
        <w:tc>
          <w:tcPr>
            <w:tcW w:w="378" w:type="pct"/>
          </w:tcPr>
          <w:p>
            <w:pPr>
              <w:jc w:val="center"/>
              <w:rPr>
                <w:rFonts w:ascii="Times New Roman" w:hAnsi="Times New Roman"/>
                <w:szCs w:val="22"/>
              </w:rPr>
            </w:pPr>
            <w:r>
              <w:rPr>
                <w:rFonts w:ascii="Times New Roman" w:hAnsi="Times New Roman"/>
                <w:szCs w:val="22"/>
              </w:rPr>
              <w:t>1.1.13.</w:t>
            </w:r>
          </w:p>
        </w:tc>
        <w:tc>
          <w:tcPr>
            <w:tcW w:w="426"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63" w:type="pct"/>
          </w:tcPr>
          <w:p>
            <w:pPr>
              <w:jc w:val="center"/>
              <w:rPr>
                <w:rFonts w:ascii="Times New Roman" w:hAnsi="Times New Roman"/>
                <w:szCs w:val="22"/>
              </w:rPr>
            </w:pPr>
            <w:r>
              <w:rPr>
                <w:rFonts w:ascii="Times New Roman" w:hAnsi="Times New Roman"/>
                <w:szCs w:val="22"/>
              </w:rPr>
              <w:t>-</w:t>
            </w:r>
          </w:p>
        </w:tc>
        <w:tc>
          <w:tcPr>
            <w:tcW w:w="424"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отчет</w:t>
            </w:r>
          </w:p>
        </w:tc>
        <w:tc>
          <w:tcPr>
            <w:tcW w:w="485"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1.1.13.</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«Обеспечен мони</w:t>
            </w:r>
            <w:r>
              <w:rPr>
                <w:rFonts w:ascii="Times New Roman" w:hAnsi="Times New Roman"/>
                <w:szCs w:val="22"/>
              </w:rPr>
              <w:lastRenderedPageBreak/>
              <w:t>торинг исполнения соглашений о реализации на территории Республики Татарстан мероприятий федерального проекта»</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423" w:type="pct"/>
          </w:tcPr>
          <w:p>
            <w:pPr>
              <w:spacing w:line="228" w:lineRule="auto"/>
              <w:jc w:val="center"/>
              <w:rPr>
                <w:rFonts w:ascii="Times New Roman" w:hAnsi="Times New Roman"/>
                <w:szCs w:val="22"/>
              </w:rPr>
            </w:pPr>
            <w:r>
              <w:rPr>
                <w:rFonts w:ascii="Times New Roman" w:hAnsi="Times New Roman"/>
                <w:szCs w:val="22"/>
              </w:rPr>
              <w:t>1.1.12.</w:t>
            </w:r>
          </w:p>
        </w:tc>
        <w:tc>
          <w:tcPr>
            <w:tcW w:w="378" w:type="pct"/>
          </w:tcPr>
          <w:p>
            <w:pPr>
              <w:spacing w:line="228" w:lineRule="auto"/>
              <w:jc w:val="center"/>
              <w:rPr>
                <w:rFonts w:ascii="Times New Roman" w:hAnsi="Times New Roman"/>
                <w:szCs w:val="22"/>
              </w:rPr>
            </w:pPr>
            <w:r>
              <w:rPr>
                <w:rFonts w:ascii="Times New Roman" w:hAnsi="Times New Roman"/>
                <w:szCs w:val="22"/>
              </w:rPr>
              <w:t>1.1.14.</w:t>
            </w:r>
          </w:p>
        </w:tc>
        <w:tc>
          <w:tcPr>
            <w:tcW w:w="42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63" w:type="pct"/>
          </w:tcPr>
          <w:p>
            <w:pPr>
              <w:spacing w:line="228" w:lineRule="auto"/>
              <w:jc w:val="center"/>
              <w:rPr>
                <w:rFonts w:ascii="Times New Roman" w:hAnsi="Times New Roman"/>
                <w:szCs w:val="22"/>
              </w:rPr>
            </w:pPr>
            <w:r>
              <w:rPr>
                <w:rFonts w:ascii="Times New Roman" w:hAnsi="Times New Roman"/>
                <w:szCs w:val="22"/>
              </w:rPr>
              <w:t>-</w:t>
            </w:r>
          </w:p>
        </w:tc>
        <w:tc>
          <w:tcPr>
            <w:tcW w:w="424"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 xml:space="preserve">отчет </w:t>
            </w:r>
          </w:p>
        </w:tc>
        <w:tc>
          <w:tcPr>
            <w:tcW w:w="485"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1.1.14.</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бюджету субъекта Российской Федерации межбюджетных трансфертов с Министерством сельского хозяйства Российской Федерации»</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01.01.2025</w:t>
            </w:r>
          </w:p>
        </w:tc>
        <w:tc>
          <w:tcPr>
            <w:tcW w:w="423" w:type="pct"/>
          </w:tcPr>
          <w:p>
            <w:pPr>
              <w:spacing w:line="228" w:lineRule="auto"/>
              <w:jc w:val="center"/>
              <w:rPr>
                <w:rFonts w:ascii="Times New Roman" w:hAnsi="Times New Roman"/>
                <w:szCs w:val="22"/>
              </w:rPr>
            </w:pPr>
            <w:r>
              <w:rPr>
                <w:rFonts w:ascii="Times New Roman" w:hAnsi="Times New Roman"/>
                <w:szCs w:val="22"/>
              </w:rPr>
              <w:t>1.1.13.</w:t>
            </w:r>
          </w:p>
        </w:tc>
        <w:tc>
          <w:tcPr>
            <w:tcW w:w="378" w:type="pct"/>
          </w:tcPr>
          <w:p>
            <w:pPr>
              <w:spacing w:line="228" w:lineRule="auto"/>
              <w:jc w:val="center"/>
              <w:rPr>
                <w:rFonts w:ascii="Times New Roman" w:hAnsi="Times New Roman"/>
                <w:szCs w:val="22"/>
              </w:rPr>
            </w:pPr>
            <w:r>
              <w:rPr>
                <w:rFonts w:ascii="Times New Roman" w:hAnsi="Times New Roman"/>
                <w:szCs w:val="22"/>
              </w:rPr>
              <w:t>1.1.15.</w:t>
            </w:r>
          </w:p>
        </w:tc>
        <w:tc>
          <w:tcPr>
            <w:tcW w:w="42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63" w:type="pct"/>
          </w:tcPr>
          <w:p>
            <w:pPr>
              <w:spacing w:line="228" w:lineRule="auto"/>
              <w:jc w:val="center"/>
              <w:rPr>
                <w:rFonts w:ascii="Times New Roman" w:hAnsi="Times New Roman"/>
                <w:szCs w:val="22"/>
              </w:rPr>
            </w:pPr>
            <w:r>
              <w:rPr>
                <w:rFonts w:ascii="Times New Roman" w:hAnsi="Times New Roman"/>
                <w:szCs w:val="22"/>
              </w:rPr>
              <w:t>-</w:t>
            </w:r>
          </w:p>
        </w:tc>
        <w:tc>
          <w:tcPr>
            <w:tcW w:w="424"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 xml:space="preserve">соглашение </w:t>
            </w:r>
          </w:p>
        </w:tc>
        <w:tc>
          <w:tcPr>
            <w:tcW w:w="485"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1.1.15.</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15.02.2025</w:t>
            </w:r>
          </w:p>
        </w:tc>
        <w:tc>
          <w:tcPr>
            <w:tcW w:w="423" w:type="pct"/>
          </w:tcPr>
          <w:p>
            <w:pPr>
              <w:spacing w:line="228" w:lineRule="auto"/>
              <w:ind w:left="57" w:right="57"/>
              <w:jc w:val="center"/>
              <w:rPr>
                <w:rFonts w:ascii="Times New Roman" w:hAnsi="Times New Roman"/>
                <w:szCs w:val="22"/>
              </w:rPr>
            </w:pPr>
            <w:r>
              <w:rPr>
                <w:rFonts w:ascii="Times New Roman" w:hAnsi="Times New Roman"/>
                <w:szCs w:val="22"/>
              </w:rPr>
              <w:t>1.1.14.</w:t>
            </w:r>
          </w:p>
        </w:tc>
        <w:tc>
          <w:tcPr>
            <w:tcW w:w="378" w:type="pct"/>
          </w:tcPr>
          <w:p>
            <w:pPr>
              <w:spacing w:line="228" w:lineRule="auto"/>
              <w:jc w:val="center"/>
              <w:rPr>
                <w:rFonts w:ascii="Times New Roman" w:hAnsi="Times New Roman"/>
                <w:szCs w:val="22"/>
              </w:rPr>
            </w:pPr>
            <w:r>
              <w:rPr>
                <w:rFonts w:ascii="Times New Roman" w:hAnsi="Times New Roman"/>
                <w:szCs w:val="22"/>
              </w:rPr>
              <w:t>1.1.16.</w:t>
            </w:r>
          </w:p>
        </w:tc>
        <w:tc>
          <w:tcPr>
            <w:tcW w:w="426" w:type="pct"/>
          </w:tcPr>
          <w:p>
            <w:pPr>
              <w:spacing w:line="228" w:lineRule="auto"/>
              <w:ind w:left="-57" w:right="-57"/>
              <w:jc w:val="center"/>
              <w:rPr>
                <w:rFonts w:ascii="Times New Roman" w:hAnsi="Times New Roman"/>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63" w:type="pct"/>
          </w:tcPr>
          <w:p>
            <w:pPr>
              <w:spacing w:line="228" w:lineRule="auto"/>
              <w:jc w:val="center"/>
              <w:rPr>
                <w:rFonts w:ascii="Times New Roman" w:hAnsi="Times New Roman"/>
                <w:szCs w:val="22"/>
              </w:rPr>
            </w:pPr>
            <w:r>
              <w:rPr>
                <w:rFonts w:ascii="Times New Roman" w:hAnsi="Times New Roman"/>
                <w:szCs w:val="22"/>
              </w:rPr>
              <w:t>-</w:t>
            </w:r>
          </w:p>
        </w:tc>
        <w:tc>
          <w:tcPr>
            <w:tcW w:w="424"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 xml:space="preserve">отчет </w:t>
            </w:r>
          </w:p>
        </w:tc>
        <w:tc>
          <w:tcPr>
            <w:tcW w:w="485" w:type="pct"/>
          </w:tcPr>
          <w:p>
            <w:pPr>
              <w:spacing w:line="228" w:lineRule="auto"/>
              <w:ind w:left="-57" w:right="-57"/>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1.1.16.</w:t>
            </w:r>
          </w:p>
        </w:tc>
        <w:tc>
          <w:tcPr>
            <w:tcW w:w="486" w:type="pct"/>
          </w:tcPr>
          <w:p>
            <w:pPr>
              <w:spacing w:line="245" w:lineRule="auto"/>
              <w:jc w:val="both"/>
              <w:rPr>
                <w:rFonts w:ascii="Times New Roman" w:hAnsi="Times New Roman"/>
                <w:szCs w:val="22"/>
              </w:rPr>
            </w:pPr>
            <w:r>
              <w:rPr>
                <w:rFonts w:ascii="Times New Roman" w:hAnsi="Times New Roman"/>
                <w:szCs w:val="22"/>
              </w:rPr>
              <w:t>Контрольная точка «В целях монито</w:t>
            </w:r>
            <w:r>
              <w:rPr>
                <w:rFonts w:ascii="Times New Roman" w:hAnsi="Times New Roman"/>
                <w:szCs w:val="22"/>
              </w:rPr>
              <w:lastRenderedPageBreak/>
              <w:t xml:space="preserve">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с которыми заключены соглашения о предоставлении субсидий из федерального бюджета на реализацию мероприятия»</w:t>
            </w:r>
          </w:p>
        </w:tc>
        <w:tc>
          <w:tcPr>
            <w:tcW w:w="399" w:type="pct"/>
          </w:tcPr>
          <w:p>
            <w:pPr>
              <w:spacing w:line="245" w:lineRule="auto"/>
              <w:jc w:val="center"/>
              <w:rPr>
                <w:rFonts w:ascii="Times New Roman" w:hAnsi="Times New Roman"/>
                <w:szCs w:val="22"/>
              </w:rPr>
            </w:pPr>
            <w:r>
              <w:rPr>
                <w:rFonts w:ascii="Times New Roman" w:hAnsi="Times New Roman"/>
                <w:szCs w:val="22"/>
              </w:rPr>
              <w:lastRenderedPageBreak/>
              <w:t>-</w:t>
            </w:r>
          </w:p>
        </w:tc>
        <w:tc>
          <w:tcPr>
            <w:tcW w:w="399" w:type="pct"/>
          </w:tcPr>
          <w:p>
            <w:pPr>
              <w:spacing w:line="245" w:lineRule="auto"/>
              <w:jc w:val="center"/>
              <w:rPr>
                <w:rFonts w:ascii="Times New Roman" w:hAnsi="Times New Roman"/>
                <w:szCs w:val="22"/>
              </w:rPr>
            </w:pPr>
            <w:r>
              <w:rPr>
                <w:rFonts w:ascii="Times New Roman" w:hAnsi="Times New Roman"/>
                <w:szCs w:val="22"/>
              </w:rPr>
              <w:t>10.03.2025</w:t>
            </w:r>
          </w:p>
        </w:tc>
        <w:tc>
          <w:tcPr>
            <w:tcW w:w="423" w:type="pct"/>
          </w:tcPr>
          <w:p>
            <w:pPr>
              <w:spacing w:line="245" w:lineRule="auto"/>
              <w:jc w:val="center"/>
              <w:rPr>
                <w:rFonts w:ascii="Times New Roman" w:hAnsi="Times New Roman"/>
                <w:szCs w:val="22"/>
              </w:rPr>
            </w:pPr>
            <w:r>
              <w:rPr>
                <w:rFonts w:ascii="Times New Roman" w:hAnsi="Times New Roman"/>
                <w:szCs w:val="22"/>
              </w:rPr>
              <w:t>1.1.15.</w:t>
            </w:r>
          </w:p>
        </w:tc>
        <w:tc>
          <w:tcPr>
            <w:tcW w:w="378" w:type="pct"/>
          </w:tcPr>
          <w:p>
            <w:pPr>
              <w:spacing w:line="245" w:lineRule="auto"/>
              <w:jc w:val="center"/>
              <w:rPr>
                <w:rFonts w:ascii="Times New Roman" w:hAnsi="Times New Roman"/>
                <w:szCs w:val="22"/>
              </w:rPr>
            </w:pPr>
            <w:r>
              <w:rPr>
                <w:rFonts w:ascii="Times New Roman" w:hAnsi="Times New Roman"/>
                <w:szCs w:val="22"/>
              </w:rPr>
              <w:t>1.1.17.</w:t>
            </w:r>
          </w:p>
        </w:tc>
        <w:tc>
          <w:tcPr>
            <w:tcW w:w="426"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45" w:lineRule="auto"/>
              <w:jc w:val="center"/>
              <w:rPr>
                <w:rFonts w:ascii="Times New Roman" w:hAnsi="Times New Roman"/>
                <w:szCs w:val="22"/>
              </w:rPr>
            </w:pPr>
            <w:r>
              <w:rPr>
                <w:rFonts w:ascii="Times New Roman" w:hAnsi="Times New Roman"/>
                <w:szCs w:val="22"/>
              </w:rPr>
              <w:t>-</w:t>
            </w:r>
          </w:p>
        </w:tc>
        <w:tc>
          <w:tcPr>
            <w:tcW w:w="293" w:type="pct"/>
          </w:tcPr>
          <w:p>
            <w:pPr>
              <w:spacing w:line="245" w:lineRule="auto"/>
              <w:jc w:val="center"/>
              <w:rPr>
                <w:rFonts w:ascii="Times New Roman" w:hAnsi="Times New Roman"/>
                <w:szCs w:val="22"/>
              </w:rPr>
            </w:pPr>
            <w:r>
              <w:rPr>
                <w:rFonts w:ascii="Times New Roman" w:hAnsi="Times New Roman"/>
                <w:szCs w:val="22"/>
              </w:rPr>
              <w:t>-</w:t>
            </w:r>
          </w:p>
        </w:tc>
        <w:tc>
          <w:tcPr>
            <w:tcW w:w="263" w:type="pct"/>
          </w:tcPr>
          <w:p>
            <w:pPr>
              <w:spacing w:line="245" w:lineRule="auto"/>
              <w:jc w:val="center"/>
              <w:rPr>
                <w:rFonts w:ascii="Times New Roman" w:hAnsi="Times New Roman"/>
                <w:szCs w:val="22"/>
              </w:rPr>
            </w:pPr>
            <w:r>
              <w:rPr>
                <w:rFonts w:ascii="Times New Roman" w:hAnsi="Times New Roman"/>
                <w:szCs w:val="22"/>
              </w:rPr>
              <w:t>-</w:t>
            </w:r>
          </w:p>
        </w:tc>
        <w:tc>
          <w:tcPr>
            <w:tcW w:w="424" w:type="pct"/>
          </w:tcPr>
          <w:p>
            <w:pPr>
              <w:spacing w:line="245" w:lineRule="auto"/>
              <w:jc w:val="center"/>
              <w:rPr>
                <w:rFonts w:ascii="Times New Roman" w:hAnsi="Times New Roman"/>
                <w:szCs w:val="22"/>
              </w:rPr>
            </w:pPr>
            <w:r>
              <w:rPr>
                <w:rFonts w:ascii="Times New Roman" w:hAnsi="Times New Roman"/>
                <w:szCs w:val="22"/>
              </w:rPr>
              <w:t>-</w:t>
            </w:r>
          </w:p>
        </w:tc>
        <w:tc>
          <w:tcPr>
            <w:tcW w:w="447" w:type="pct"/>
          </w:tcPr>
          <w:p>
            <w:pPr>
              <w:spacing w:line="245" w:lineRule="auto"/>
              <w:jc w:val="center"/>
              <w:rPr>
                <w:rFonts w:ascii="Times New Roman" w:hAnsi="Times New Roman"/>
                <w:szCs w:val="22"/>
              </w:rPr>
            </w:pPr>
            <w:r>
              <w:rPr>
                <w:rFonts w:ascii="Times New Roman" w:hAnsi="Times New Roman"/>
                <w:szCs w:val="22"/>
              </w:rPr>
              <w:t xml:space="preserve">протокол </w:t>
            </w:r>
          </w:p>
        </w:tc>
        <w:tc>
          <w:tcPr>
            <w:tcW w:w="485"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1.1.17.</w:t>
            </w:r>
          </w:p>
        </w:tc>
        <w:tc>
          <w:tcPr>
            <w:tcW w:w="486" w:type="pct"/>
          </w:tcPr>
          <w:p>
            <w:pPr>
              <w:spacing w:line="245" w:lineRule="auto"/>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spacing w:line="245" w:lineRule="auto"/>
              <w:jc w:val="center"/>
              <w:rPr>
                <w:rFonts w:ascii="Times New Roman" w:hAnsi="Times New Roman"/>
                <w:szCs w:val="22"/>
              </w:rPr>
            </w:pPr>
            <w:r>
              <w:rPr>
                <w:rFonts w:ascii="Times New Roman" w:hAnsi="Times New Roman"/>
                <w:szCs w:val="22"/>
              </w:rPr>
              <w:t>-</w:t>
            </w:r>
          </w:p>
        </w:tc>
        <w:tc>
          <w:tcPr>
            <w:tcW w:w="399" w:type="pct"/>
          </w:tcPr>
          <w:p>
            <w:pPr>
              <w:spacing w:line="245" w:lineRule="auto"/>
              <w:jc w:val="center"/>
              <w:rPr>
                <w:rFonts w:ascii="Times New Roman" w:hAnsi="Times New Roman"/>
                <w:szCs w:val="22"/>
              </w:rPr>
            </w:pPr>
            <w:r>
              <w:rPr>
                <w:rFonts w:ascii="Times New Roman" w:hAnsi="Times New Roman"/>
                <w:szCs w:val="22"/>
              </w:rPr>
              <w:t>15.04.2025</w:t>
            </w:r>
          </w:p>
        </w:tc>
        <w:tc>
          <w:tcPr>
            <w:tcW w:w="423" w:type="pct"/>
          </w:tcPr>
          <w:p>
            <w:pPr>
              <w:spacing w:line="245" w:lineRule="auto"/>
              <w:jc w:val="center"/>
              <w:rPr>
                <w:rFonts w:ascii="Times New Roman" w:hAnsi="Times New Roman"/>
                <w:szCs w:val="22"/>
              </w:rPr>
            </w:pPr>
            <w:r>
              <w:rPr>
                <w:rFonts w:ascii="Times New Roman" w:hAnsi="Times New Roman"/>
                <w:szCs w:val="22"/>
              </w:rPr>
              <w:t>1.1.16.</w:t>
            </w:r>
          </w:p>
        </w:tc>
        <w:tc>
          <w:tcPr>
            <w:tcW w:w="378" w:type="pct"/>
          </w:tcPr>
          <w:p>
            <w:pPr>
              <w:spacing w:line="245" w:lineRule="auto"/>
              <w:jc w:val="center"/>
              <w:rPr>
                <w:rFonts w:ascii="Times New Roman" w:hAnsi="Times New Roman"/>
                <w:szCs w:val="22"/>
              </w:rPr>
            </w:pPr>
            <w:r>
              <w:rPr>
                <w:rFonts w:ascii="Times New Roman" w:hAnsi="Times New Roman"/>
                <w:szCs w:val="22"/>
              </w:rPr>
              <w:t>1.1.18.</w:t>
            </w:r>
          </w:p>
        </w:tc>
        <w:tc>
          <w:tcPr>
            <w:tcW w:w="426"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45" w:lineRule="auto"/>
              <w:jc w:val="center"/>
              <w:rPr>
                <w:rFonts w:ascii="Times New Roman" w:hAnsi="Times New Roman"/>
                <w:szCs w:val="22"/>
              </w:rPr>
            </w:pPr>
            <w:r>
              <w:rPr>
                <w:rFonts w:ascii="Times New Roman" w:hAnsi="Times New Roman"/>
                <w:szCs w:val="22"/>
              </w:rPr>
              <w:t>-</w:t>
            </w:r>
          </w:p>
        </w:tc>
        <w:tc>
          <w:tcPr>
            <w:tcW w:w="293" w:type="pct"/>
          </w:tcPr>
          <w:p>
            <w:pPr>
              <w:spacing w:line="245" w:lineRule="auto"/>
              <w:jc w:val="center"/>
              <w:rPr>
                <w:rFonts w:ascii="Times New Roman" w:hAnsi="Times New Roman"/>
                <w:szCs w:val="22"/>
              </w:rPr>
            </w:pPr>
            <w:r>
              <w:rPr>
                <w:rFonts w:ascii="Times New Roman" w:hAnsi="Times New Roman"/>
                <w:szCs w:val="22"/>
              </w:rPr>
              <w:t>-</w:t>
            </w:r>
          </w:p>
        </w:tc>
        <w:tc>
          <w:tcPr>
            <w:tcW w:w="263" w:type="pct"/>
          </w:tcPr>
          <w:p>
            <w:pPr>
              <w:spacing w:line="245" w:lineRule="auto"/>
              <w:jc w:val="center"/>
              <w:rPr>
                <w:rFonts w:ascii="Times New Roman" w:hAnsi="Times New Roman"/>
                <w:szCs w:val="22"/>
              </w:rPr>
            </w:pPr>
            <w:r>
              <w:rPr>
                <w:rFonts w:ascii="Times New Roman" w:hAnsi="Times New Roman"/>
                <w:szCs w:val="22"/>
              </w:rPr>
              <w:t>-</w:t>
            </w:r>
          </w:p>
        </w:tc>
        <w:tc>
          <w:tcPr>
            <w:tcW w:w="424" w:type="pct"/>
          </w:tcPr>
          <w:p>
            <w:pPr>
              <w:spacing w:line="245" w:lineRule="auto"/>
              <w:jc w:val="center"/>
              <w:rPr>
                <w:rFonts w:ascii="Times New Roman" w:hAnsi="Times New Roman"/>
                <w:szCs w:val="22"/>
              </w:rPr>
            </w:pPr>
            <w:r>
              <w:rPr>
                <w:rFonts w:ascii="Times New Roman" w:hAnsi="Times New Roman"/>
                <w:szCs w:val="22"/>
              </w:rPr>
              <w:t>-</w:t>
            </w:r>
          </w:p>
        </w:tc>
        <w:tc>
          <w:tcPr>
            <w:tcW w:w="447" w:type="pct"/>
          </w:tcPr>
          <w:p>
            <w:pPr>
              <w:spacing w:line="245" w:lineRule="auto"/>
              <w:jc w:val="center"/>
              <w:rPr>
                <w:rFonts w:ascii="Times New Roman" w:hAnsi="Times New Roman"/>
                <w:szCs w:val="22"/>
              </w:rPr>
            </w:pPr>
            <w:r>
              <w:rPr>
                <w:rFonts w:ascii="Times New Roman" w:hAnsi="Times New Roman"/>
                <w:szCs w:val="22"/>
              </w:rPr>
              <w:t>отчет</w:t>
            </w:r>
          </w:p>
        </w:tc>
        <w:tc>
          <w:tcPr>
            <w:tcW w:w="485"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1.1.18.</w:t>
            </w:r>
          </w:p>
        </w:tc>
        <w:tc>
          <w:tcPr>
            <w:tcW w:w="486" w:type="pct"/>
          </w:tcPr>
          <w:p>
            <w:pPr>
              <w:jc w:val="both"/>
              <w:rPr>
                <w:rFonts w:ascii="Times New Roman" w:hAnsi="Times New Roman"/>
                <w:szCs w:val="22"/>
              </w:rPr>
            </w:pPr>
            <w:r>
              <w:rPr>
                <w:rFonts w:ascii="Times New Roman" w:hAnsi="Times New Roman"/>
                <w:szCs w:val="22"/>
              </w:rPr>
              <w:t>Контрольная точка «В целях  монито</w:t>
            </w:r>
            <w:r>
              <w:rPr>
                <w:rFonts w:ascii="Times New Roman" w:hAnsi="Times New Roman"/>
                <w:szCs w:val="22"/>
              </w:rPr>
              <w:lastRenderedPageBreak/>
              <w:t xml:space="preserve">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с которыми заключены 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10.06.2025</w:t>
            </w:r>
          </w:p>
        </w:tc>
        <w:tc>
          <w:tcPr>
            <w:tcW w:w="423" w:type="pct"/>
          </w:tcPr>
          <w:p>
            <w:pPr>
              <w:jc w:val="center"/>
              <w:rPr>
                <w:rFonts w:ascii="Times New Roman" w:hAnsi="Times New Roman"/>
                <w:szCs w:val="22"/>
              </w:rPr>
            </w:pPr>
            <w:r>
              <w:rPr>
                <w:rFonts w:ascii="Times New Roman" w:hAnsi="Times New Roman"/>
                <w:szCs w:val="22"/>
              </w:rPr>
              <w:t>1.1.17.</w:t>
            </w:r>
          </w:p>
        </w:tc>
        <w:tc>
          <w:tcPr>
            <w:tcW w:w="378" w:type="pct"/>
          </w:tcPr>
          <w:p>
            <w:pPr>
              <w:jc w:val="center"/>
              <w:rPr>
                <w:rFonts w:ascii="Times New Roman" w:hAnsi="Times New Roman"/>
                <w:szCs w:val="22"/>
              </w:rPr>
            </w:pPr>
            <w:r>
              <w:rPr>
                <w:rFonts w:ascii="Times New Roman" w:hAnsi="Times New Roman"/>
                <w:szCs w:val="22"/>
              </w:rPr>
              <w:t>1.1.19.</w:t>
            </w:r>
          </w:p>
        </w:tc>
        <w:tc>
          <w:tcPr>
            <w:tcW w:w="426"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63" w:type="pct"/>
          </w:tcPr>
          <w:p>
            <w:pPr>
              <w:jc w:val="center"/>
              <w:rPr>
                <w:rFonts w:ascii="Times New Roman" w:hAnsi="Times New Roman"/>
                <w:szCs w:val="22"/>
              </w:rPr>
            </w:pPr>
            <w:r>
              <w:rPr>
                <w:rFonts w:ascii="Times New Roman" w:hAnsi="Times New Roman"/>
                <w:szCs w:val="22"/>
              </w:rPr>
              <w:t>-</w:t>
            </w:r>
          </w:p>
        </w:tc>
        <w:tc>
          <w:tcPr>
            <w:tcW w:w="424"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 xml:space="preserve">протокол </w:t>
            </w:r>
          </w:p>
        </w:tc>
        <w:tc>
          <w:tcPr>
            <w:tcW w:w="485"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1.1.19.</w:t>
            </w:r>
          </w:p>
        </w:tc>
        <w:tc>
          <w:tcPr>
            <w:tcW w:w="486"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15.07.2025</w:t>
            </w:r>
          </w:p>
        </w:tc>
        <w:tc>
          <w:tcPr>
            <w:tcW w:w="423" w:type="pct"/>
          </w:tcPr>
          <w:p>
            <w:pPr>
              <w:jc w:val="center"/>
              <w:rPr>
                <w:rFonts w:ascii="Times New Roman" w:hAnsi="Times New Roman"/>
                <w:szCs w:val="22"/>
              </w:rPr>
            </w:pPr>
            <w:r>
              <w:rPr>
                <w:rFonts w:ascii="Times New Roman" w:hAnsi="Times New Roman"/>
                <w:szCs w:val="22"/>
              </w:rPr>
              <w:t>1.1.18.</w:t>
            </w:r>
          </w:p>
        </w:tc>
        <w:tc>
          <w:tcPr>
            <w:tcW w:w="378" w:type="pct"/>
          </w:tcPr>
          <w:p>
            <w:pPr>
              <w:jc w:val="center"/>
              <w:rPr>
                <w:rFonts w:ascii="Times New Roman" w:hAnsi="Times New Roman"/>
                <w:szCs w:val="22"/>
              </w:rPr>
            </w:pPr>
            <w:r>
              <w:rPr>
                <w:rFonts w:ascii="Times New Roman" w:hAnsi="Times New Roman"/>
                <w:szCs w:val="22"/>
              </w:rPr>
              <w:t>1.1.20.</w:t>
            </w:r>
          </w:p>
        </w:tc>
        <w:tc>
          <w:tcPr>
            <w:tcW w:w="426"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63" w:type="pct"/>
          </w:tcPr>
          <w:p>
            <w:pPr>
              <w:jc w:val="center"/>
              <w:rPr>
                <w:rFonts w:ascii="Times New Roman" w:hAnsi="Times New Roman"/>
                <w:szCs w:val="22"/>
              </w:rPr>
            </w:pPr>
            <w:r>
              <w:rPr>
                <w:rFonts w:ascii="Times New Roman" w:hAnsi="Times New Roman"/>
                <w:szCs w:val="22"/>
              </w:rPr>
              <w:t>-</w:t>
            </w:r>
          </w:p>
        </w:tc>
        <w:tc>
          <w:tcPr>
            <w:tcW w:w="424"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отчет</w:t>
            </w:r>
          </w:p>
        </w:tc>
        <w:tc>
          <w:tcPr>
            <w:tcW w:w="485"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1.1.20.</w:t>
            </w:r>
          </w:p>
        </w:tc>
        <w:tc>
          <w:tcPr>
            <w:tcW w:w="486" w:type="pct"/>
          </w:tcPr>
          <w:p>
            <w:pPr>
              <w:jc w:val="both"/>
              <w:rPr>
                <w:rFonts w:ascii="Times New Roman" w:hAnsi="Times New Roman"/>
                <w:szCs w:val="22"/>
              </w:rPr>
            </w:pPr>
            <w:r>
              <w:rPr>
                <w:rFonts w:ascii="Times New Roman" w:hAnsi="Times New Roman"/>
                <w:szCs w:val="22"/>
              </w:rPr>
              <w:t>Контрольная точка «Прием за</w:t>
            </w:r>
            <w:r>
              <w:rPr>
                <w:rFonts w:ascii="Times New Roman" w:hAnsi="Times New Roman"/>
                <w:szCs w:val="22"/>
              </w:rPr>
              <w:lastRenderedPageBreak/>
              <w:t>явочной документации для распределения бюджетных ассигнований федерального бюджета на очередной финансовый год и плановый период»</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31.07.2025</w:t>
            </w:r>
          </w:p>
        </w:tc>
        <w:tc>
          <w:tcPr>
            <w:tcW w:w="423" w:type="pct"/>
          </w:tcPr>
          <w:p>
            <w:pPr>
              <w:jc w:val="center"/>
              <w:rPr>
                <w:rFonts w:ascii="Times New Roman" w:hAnsi="Times New Roman"/>
                <w:szCs w:val="22"/>
              </w:rPr>
            </w:pPr>
            <w:r>
              <w:rPr>
                <w:rFonts w:ascii="Times New Roman" w:hAnsi="Times New Roman"/>
                <w:szCs w:val="22"/>
              </w:rPr>
              <w:t>1.1.19.</w:t>
            </w:r>
          </w:p>
        </w:tc>
        <w:tc>
          <w:tcPr>
            <w:tcW w:w="378" w:type="pct"/>
          </w:tcPr>
          <w:p>
            <w:pPr>
              <w:jc w:val="center"/>
              <w:rPr>
                <w:rFonts w:ascii="Times New Roman" w:hAnsi="Times New Roman"/>
                <w:szCs w:val="22"/>
              </w:rPr>
            </w:pPr>
            <w:r>
              <w:rPr>
                <w:rFonts w:ascii="Times New Roman" w:hAnsi="Times New Roman"/>
                <w:szCs w:val="22"/>
              </w:rPr>
              <w:t>1.1.21.</w:t>
            </w:r>
          </w:p>
        </w:tc>
        <w:tc>
          <w:tcPr>
            <w:tcW w:w="426"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63" w:type="pct"/>
          </w:tcPr>
          <w:p>
            <w:pPr>
              <w:jc w:val="center"/>
              <w:rPr>
                <w:rFonts w:ascii="Times New Roman" w:hAnsi="Times New Roman"/>
                <w:szCs w:val="22"/>
              </w:rPr>
            </w:pPr>
            <w:r>
              <w:rPr>
                <w:rFonts w:ascii="Times New Roman" w:hAnsi="Times New Roman"/>
                <w:szCs w:val="22"/>
              </w:rPr>
              <w:t>-</w:t>
            </w:r>
          </w:p>
        </w:tc>
        <w:tc>
          <w:tcPr>
            <w:tcW w:w="424"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заявочная документация</w:t>
            </w:r>
          </w:p>
        </w:tc>
        <w:tc>
          <w:tcPr>
            <w:tcW w:w="485"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1.1.21.</w:t>
            </w:r>
          </w:p>
        </w:tc>
        <w:tc>
          <w:tcPr>
            <w:tcW w:w="486"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w:t>
            </w:r>
            <w:r>
              <w:rPr>
                <w:rFonts w:ascii="Times New Roman" w:hAnsi="Times New Roman"/>
                <w:szCs w:val="22"/>
              </w:rPr>
              <w:lastRenderedPageBreak/>
              <w:t>мероприятия»</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399" w:type="pct"/>
          </w:tcPr>
          <w:p>
            <w:pPr>
              <w:spacing w:line="228" w:lineRule="auto"/>
              <w:jc w:val="center"/>
              <w:rPr>
                <w:rFonts w:ascii="Times New Roman" w:hAnsi="Times New Roman"/>
                <w:szCs w:val="22"/>
              </w:rPr>
            </w:pPr>
            <w:r>
              <w:rPr>
                <w:rFonts w:ascii="Times New Roman" w:hAnsi="Times New Roman"/>
                <w:szCs w:val="22"/>
              </w:rPr>
              <w:t>10.08.2025</w:t>
            </w:r>
          </w:p>
        </w:tc>
        <w:tc>
          <w:tcPr>
            <w:tcW w:w="423" w:type="pct"/>
          </w:tcPr>
          <w:p>
            <w:pPr>
              <w:spacing w:line="228" w:lineRule="auto"/>
              <w:jc w:val="center"/>
              <w:rPr>
                <w:rFonts w:ascii="Times New Roman" w:hAnsi="Times New Roman"/>
                <w:szCs w:val="22"/>
              </w:rPr>
            </w:pPr>
            <w:r>
              <w:rPr>
                <w:rFonts w:ascii="Times New Roman" w:hAnsi="Times New Roman"/>
                <w:szCs w:val="22"/>
              </w:rPr>
              <w:t>1.1.20.</w:t>
            </w:r>
          </w:p>
        </w:tc>
        <w:tc>
          <w:tcPr>
            <w:tcW w:w="378" w:type="pct"/>
          </w:tcPr>
          <w:p>
            <w:pPr>
              <w:spacing w:line="228" w:lineRule="auto"/>
              <w:ind w:left="-57" w:right="-57"/>
              <w:jc w:val="center"/>
              <w:rPr>
                <w:rFonts w:ascii="Times New Roman" w:hAnsi="Times New Roman"/>
                <w:szCs w:val="22"/>
              </w:rPr>
            </w:pPr>
            <w:r>
              <w:rPr>
                <w:rFonts w:ascii="Times New Roman" w:hAnsi="Times New Roman"/>
                <w:szCs w:val="22"/>
              </w:rPr>
              <w:t>1.1.22.</w:t>
            </w:r>
          </w:p>
        </w:tc>
        <w:tc>
          <w:tcPr>
            <w:tcW w:w="42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63" w:type="pct"/>
          </w:tcPr>
          <w:p>
            <w:pPr>
              <w:spacing w:line="228" w:lineRule="auto"/>
              <w:jc w:val="center"/>
              <w:rPr>
                <w:rFonts w:ascii="Times New Roman" w:hAnsi="Times New Roman"/>
                <w:szCs w:val="22"/>
              </w:rPr>
            </w:pPr>
            <w:r>
              <w:rPr>
                <w:rFonts w:ascii="Times New Roman" w:hAnsi="Times New Roman"/>
                <w:szCs w:val="22"/>
              </w:rPr>
              <w:t>-</w:t>
            </w:r>
          </w:p>
        </w:tc>
        <w:tc>
          <w:tcPr>
            <w:tcW w:w="424"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 xml:space="preserve">протокол </w:t>
            </w:r>
          </w:p>
        </w:tc>
        <w:tc>
          <w:tcPr>
            <w:tcW w:w="485"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1.1.22.</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территории Республики Татарстан мероприятий федерального проекта»</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15.08.2025</w:t>
            </w:r>
          </w:p>
        </w:tc>
        <w:tc>
          <w:tcPr>
            <w:tcW w:w="423" w:type="pct"/>
          </w:tcPr>
          <w:p>
            <w:pPr>
              <w:spacing w:line="228" w:lineRule="auto"/>
              <w:jc w:val="center"/>
              <w:rPr>
                <w:rFonts w:ascii="Times New Roman" w:hAnsi="Times New Roman"/>
                <w:szCs w:val="22"/>
              </w:rPr>
            </w:pPr>
            <w:r>
              <w:rPr>
                <w:rFonts w:ascii="Times New Roman" w:hAnsi="Times New Roman"/>
                <w:szCs w:val="22"/>
              </w:rPr>
              <w:t>1.1.21.</w:t>
            </w:r>
          </w:p>
        </w:tc>
        <w:tc>
          <w:tcPr>
            <w:tcW w:w="378" w:type="pct"/>
          </w:tcPr>
          <w:p>
            <w:pPr>
              <w:spacing w:line="228" w:lineRule="auto"/>
              <w:jc w:val="center"/>
              <w:rPr>
                <w:rFonts w:ascii="Times New Roman" w:hAnsi="Times New Roman"/>
                <w:szCs w:val="22"/>
              </w:rPr>
            </w:pPr>
            <w:r>
              <w:rPr>
                <w:rFonts w:ascii="Times New Roman" w:hAnsi="Times New Roman"/>
                <w:szCs w:val="22"/>
              </w:rPr>
              <w:t>1.1.23.</w:t>
            </w:r>
          </w:p>
        </w:tc>
        <w:tc>
          <w:tcPr>
            <w:tcW w:w="42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63" w:type="pct"/>
          </w:tcPr>
          <w:p>
            <w:pPr>
              <w:spacing w:line="228" w:lineRule="auto"/>
              <w:jc w:val="center"/>
              <w:rPr>
                <w:rFonts w:ascii="Times New Roman" w:hAnsi="Times New Roman"/>
                <w:szCs w:val="22"/>
              </w:rPr>
            </w:pPr>
            <w:r>
              <w:rPr>
                <w:rFonts w:ascii="Times New Roman" w:hAnsi="Times New Roman"/>
                <w:szCs w:val="22"/>
              </w:rPr>
              <w:t>-</w:t>
            </w:r>
          </w:p>
        </w:tc>
        <w:tc>
          <w:tcPr>
            <w:tcW w:w="424"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отчет</w:t>
            </w:r>
          </w:p>
        </w:tc>
        <w:tc>
          <w:tcPr>
            <w:tcW w:w="485"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1.1.23.</w:t>
            </w:r>
          </w:p>
        </w:tc>
        <w:tc>
          <w:tcPr>
            <w:tcW w:w="486" w:type="pct"/>
          </w:tcPr>
          <w:p>
            <w:pPr>
              <w:spacing w:line="245" w:lineRule="auto"/>
              <w:jc w:val="both"/>
              <w:rPr>
                <w:rFonts w:ascii="Times New Roman" w:hAnsi="Times New Roman"/>
                <w:szCs w:val="22"/>
              </w:rPr>
            </w:pPr>
            <w:r>
              <w:rPr>
                <w:rFonts w:ascii="Times New Roman" w:hAnsi="Times New Roman"/>
                <w:szCs w:val="22"/>
              </w:rPr>
              <w:t xml:space="preserve">Контрольная точка «Осуществлено распределение между муниципальными районами </w:t>
            </w:r>
            <w:r>
              <w:rPr>
                <w:rFonts w:ascii="Times New Roman" w:hAnsi="Times New Roman"/>
              </w:rPr>
              <w:t>Республики Татарстан</w:t>
            </w:r>
            <w:r>
              <w:rPr>
                <w:rFonts w:ascii="Times New Roman" w:hAnsi="Times New Roman"/>
                <w:szCs w:val="22"/>
              </w:rPr>
              <w:t xml:space="preserve"> общего объема субсидии»</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20.08.2025</w:t>
            </w:r>
          </w:p>
        </w:tc>
        <w:tc>
          <w:tcPr>
            <w:tcW w:w="423" w:type="pct"/>
          </w:tcPr>
          <w:p>
            <w:pPr>
              <w:spacing w:line="228" w:lineRule="auto"/>
              <w:ind w:left="-57" w:right="-57"/>
              <w:jc w:val="center"/>
              <w:rPr>
                <w:rFonts w:ascii="Times New Roman" w:hAnsi="Times New Roman"/>
                <w:szCs w:val="22"/>
              </w:rPr>
            </w:pPr>
            <w:r>
              <w:rPr>
                <w:rFonts w:ascii="Times New Roman" w:hAnsi="Times New Roman"/>
                <w:szCs w:val="22"/>
              </w:rPr>
              <w:t>1.1.22.</w:t>
            </w:r>
          </w:p>
        </w:tc>
        <w:tc>
          <w:tcPr>
            <w:tcW w:w="378" w:type="pct"/>
          </w:tcPr>
          <w:p>
            <w:pPr>
              <w:spacing w:line="228" w:lineRule="auto"/>
              <w:jc w:val="center"/>
              <w:rPr>
                <w:rFonts w:ascii="Times New Roman" w:hAnsi="Times New Roman"/>
                <w:szCs w:val="22"/>
              </w:rPr>
            </w:pPr>
            <w:r>
              <w:rPr>
                <w:rFonts w:ascii="Times New Roman" w:hAnsi="Times New Roman"/>
                <w:szCs w:val="22"/>
              </w:rPr>
              <w:t>1.1.24.</w:t>
            </w:r>
          </w:p>
        </w:tc>
        <w:tc>
          <w:tcPr>
            <w:tcW w:w="42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63" w:type="pct"/>
          </w:tcPr>
          <w:p>
            <w:pPr>
              <w:spacing w:line="228" w:lineRule="auto"/>
              <w:jc w:val="center"/>
              <w:rPr>
                <w:rFonts w:ascii="Times New Roman" w:hAnsi="Times New Roman"/>
                <w:szCs w:val="22"/>
              </w:rPr>
            </w:pPr>
            <w:r>
              <w:rPr>
                <w:rFonts w:ascii="Times New Roman" w:hAnsi="Times New Roman"/>
                <w:szCs w:val="22"/>
              </w:rPr>
              <w:t>-</w:t>
            </w:r>
          </w:p>
        </w:tc>
        <w:tc>
          <w:tcPr>
            <w:tcW w:w="424"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распределение</w:t>
            </w:r>
          </w:p>
        </w:tc>
        <w:tc>
          <w:tcPr>
            <w:tcW w:w="485"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1.1.24.</w:t>
            </w:r>
          </w:p>
        </w:tc>
        <w:tc>
          <w:tcPr>
            <w:tcW w:w="486" w:type="pct"/>
          </w:tcPr>
          <w:p>
            <w:pPr>
              <w:jc w:val="both"/>
              <w:rPr>
                <w:rFonts w:ascii="Times New Roman" w:hAnsi="Times New Roman"/>
                <w:szCs w:val="22"/>
              </w:rPr>
            </w:pPr>
            <w:r>
              <w:rPr>
                <w:rFonts w:ascii="Times New Roman" w:hAnsi="Times New Roman"/>
                <w:szCs w:val="22"/>
              </w:rPr>
              <w:t xml:space="preserve">Контрольная точка «Направлен в Министерство финансов Республики Татарстан проект </w:t>
            </w:r>
            <w:r>
              <w:rPr>
                <w:rFonts w:ascii="Times New Roman" w:hAnsi="Times New Roman"/>
                <w:szCs w:val="22"/>
              </w:rPr>
              <w:lastRenderedPageBreak/>
              <w:t xml:space="preserve">распределения между муниципальными районами </w:t>
            </w:r>
            <w:r>
              <w:rPr>
                <w:rFonts w:ascii="Times New Roman" w:hAnsi="Times New Roman"/>
              </w:rPr>
              <w:t>Республики Татарстан</w:t>
            </w:r>
            <w:r>
              <w:rPr>
                <w:rFonts w:ascii="Times New Roman" w:hAnsi="Times New Roman"/>
                <w:szCs w:val="22"/>
              </w:rPr>
              <w:t xml:space="preserve"> общего объема субсидии»</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31.08.2025</w:t>
            </w:r>
          </w:p>
        </w:tc>
        <w:tc>
          <w:tcPr>
            <w:tcW w:w="423" w:type="pct"/>
          </w:tcPr>
          <w:p>
            <w:pPr>
              <w:jc w:val="center"/>
              <w:rPr>
                <w:rFonts w:ascii="Times New Roman" w:hAnsi="Times New Roman"/>
                <w:szCs w:val="22"/>
              </w:rPr>
            </w:pPr>
            <w:r>
              <w:rPr>
                <w:rFonts w:ascii="Times New Roman" w:hAnsi="Times New Roman"/>
                <w:szCs w:val="22"/>
              </w:rPr>
              <w:t>1.1.23.</w:t>
            </w:r>
          </w:p>
        </w:tc>
        <w:tc>
          <w:tcPr>
            <w:tcW w:w="378" w:type="pct"/>
          </w:tcPr>
          <w:p>
            <w:pPr>
              <w:jc w:val="center"/>
              <w:rPr>
                <w:rFonts w:ascii="Times New Roman" w:hAnsi="Times New Roman"/>
                <w:szCs w:val="22"/>
              </w:rPr>
            </w:pPr>
            <w:r>
              <w:rPr>
                <w:rFonts w:ascii="Times New Roman" w:hAnsi="Times New Roman"/>
                <w:szCs w:val="22"/>
              </w:rPr>
              <w:t>1.1.25.</w:t>
            </w:r>
          </w:p>
        </w:tc>
        <w:tc>
          <w:tcPr>
            <w:tcW w:w="426"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63" w:type="pct"/>
          </w:tcPr>
          <w:p>
            <w:pPr>
              <w:jc w:val="center"/>
              <w:rPr>
                <w:rFonts w:ascii="Times New Roman" w:hAnsi="Times New Roman"/>
                <w:szCs w:val="22"/>
              </w:rPr>
            </w:pPr>
            <w:r>
              <w:rPr>
                <w:rFonts w:ascii="Times New Roman" w:hAnsi="Times New Roman"/>
                <w:szCs w:val="22"/>
              </w:rPr>
              <w:t>-</w:t>
            </w:r>
          </w:p>
        </w:tc>
        <w:tc>
          <w:tcPr>
            <w:tcW w:w="424"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письмо в Минфин РТ</w:t>
            </w:r>
          </w:p>
        </w:tc>
        <w:tc>
          <w:tcPr>
            <w:tcW w:w="485"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1.1.25.</w:t>
            </w:r>
          </w:p>
        </w:tc>
        <w:tc>
          <w:tcPr>
            <w:tcW w:w="486"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с которыми заключены 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10.10.2025</w:t>
            </w:r>
          </w:p>
        </w:tc>
        <w:tc>
          <w:tcPr>
            <w:tcW w:w="423" w:type="pct"/>
          </w:tcPr>
          <w:p>
            <w:pPr>
              <w:jc w:val="center"/>
              <w:rPr>
                <w:rFonts w:ascii="Times New Roman" w:hAnsi="Times New Roman"/>
                <w:szCs w:val="22"/>
              </w:rPr>
            </w:pPr>
            <w:r>
              <w:rPr>
                <w:rFonts w:ascii="Times New Roman" w:hAnsi="Times New Roman"/>
                <w:szCs w:val="22"/>
              </w:rPr>
              <w:t>1.1.24.</w:t>
            </w:r>
          </w:p>
        </w:tc>
        <w:tc>
          <w:tcPr>
            <w:tcW w:w="378" w:type="pct"/>
          </w:tcPr>
          <w:p>
            <w:pPr>
              <w:jc w:val="center"/>
              <w:rPr>
                <w:rFonts w:ascii="Times New Roman" w:hAnsi="Times New Roman"/>
                <w:szCs w:val="22"/>
              </w:rPr>
            </w:pPr>
            <w:r>
              <w:rPr>
                <w:rFonts w:ascii="Times New Roman" w:hAnsi="Times New Roman"/>
                <w:szCs w:val="22"/>
              </w:rPr>
              <w:t>1.1.26.</w:t>
            </w:r>
          </w:p>
        </w:tc>
        <w:tc>
          <w:tcPr>
            <w:tcW w:w="426"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63" w:type="pct"/>
          </w:tcPr>
          <w:p>
            <w:pPr>
              <w:jc w:val="center"/>
              <w:rPr>
                <w:rFonts w:ascii="Times New Roman" w:hAnsi="Times New Roman"/>
                <w:szCs w:val="22"/>
              </w:rPr>
            </w:pPr>
            <w:r>
              <w:rPr>
                <w:rFonts w:ascii="Times New Roman" w:hAnsi="Times New Roman"/>
                <w:szCs w:val="22"/>
              </w:rPr>
              <w:t>-</w:t>
            </w:r>
          </w:p>
        </w:tc>
        <w:tc>
          <w:tcPr>
            <w:tcW w:w="424"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 xml:space="preserve">протокол </w:t>
            </w:r>
          </w:p>
        </w:tc>
        <w:tc>
          <w:tcPr>
            <w:tcW w:w="485"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lastRenderedPageBreak/>
              <w:t>1.1.26.</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15.10.2025</w:t>
            </w:r>
          </w:p>
        </w:tc>
        <w:tc>
          <w:tcPr>
            <w:tcW w:w="423" w:type="pct"/>
          </w:tcPr>
          <w:p>
            <w:pPr>
              <w:spacing w:line="228" w:lineRule="auto"/>
              <w:jc w:val="center"/>
              <w:rPr>
                <w:rFonts w:ascii="Times New Roman" w:hAnsi="Times New Roman"/>
                <w:szCs w:val="22"/>
              </w:rPr>
            </w:pPr>
            <w:r>
              <w:rPr>
                <w:rFonts w:ascii="Times New Roman" w:hAnsi="Times New Roman"/>
                <w:szCs w:val="22"/>
              </w:rPr>
              <w:t>1.1.25.</w:t>
            </w:r>
          </w:p>
        </w:tc>
        <w:tc>
          <w:tcPr>
            <w:tcW w:w="378" w:type="pct"/>
          </w:tcPr>
          <w:p>
            <w:pPr>
              <w:spacing w:line="228" w:lineRule="auto"/>
              <w:jc w:val="center"/>
              <w:rPr>
                <w:rFonts w:ascii="Times New Roman" w:hAnsi="Times New Roman"/>
                <w:szCs w:val="22"/>
              </w:rPr>
            </w:pPr>
            <w:r>
              <w:rPr>
                <w:rFonts w:ascii="Times New Roman" w:hAnsi="Times New Roman"/>
                <w:szCs w:val="22"/>
              </w:rPr>
              <w:t>1.1.27.</w:t>
            </w:r>
          </w:p>
        </w:tc>
        <w:tc>
          <w:tcPr>
            <w:tcW w:w="42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63" w:type="pct"/>
          </w:tcPr>
          <w:p>
            <w:pPr>
              <w:spacing w:line="228" w:lineRule="auto"/>
              <w:jc w:val="center"/>
              <w:rPr>
                <w:rFonts w:ascii="Times New Roman" w:hAnsi="Times New Roman"/>
                <w:szCs w:val="22"/>
              </w:rPr>
            </w:pPr>
            <w:r>
              <w:rPr>
                <w:rFonts w:ascii="Times New Roman" w:hAnsi="Times New Roman"/>
                <w:szCs w:val="22"/>
              </w:rPr>
              <w:t>-</w:t>
            </w:r>
          </w:p>
        </w:tc>
        <w:tc>
          <w:tcPr>
            <w:tcW w:w="424"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отчет</w:t>
            </w:r>
          </w:p>
        </w:tc>
        <w:tc>
          <w:tcPr>
            <w:tcW w:w="485"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1.1.27.</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территории Республики Татарстан мероприятий федерального проекта»</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31.12.2025</w:t>
            </w:r>
          </w:p>
        </w:tc>
        <w:tc>
          <w:tcPr>
            <w:tcW w:w="423" w:type="pct"/>
          </w:tcPr>
          <w:p>
            <w:pPr>
              <w:spacing w:line="228" w:lineRule="auto"/>
              <w:jc w:val="center"/>
              <w:rPr>
                <w:rFonts w:ascii="Times New Roman" w:hAnsi="Times New Roman"/>
                <w:szCs w:val="22"/>
              </w:rPr>
            </w:pPr>
            <w:r>
              <w:rPr>
                <w:rFonts w:ascii="Times New Roman" w:hAnsi="Times New Roman"/>
                <w:szCs w:val="22"/>
              </w:rPr>
              <w:t>1.1.26.</w:t>
            </w:r>
          </w:p>
        </w:tc>
        <w:tc>
          <w:tcPr>
            <w:tcW w:w="378" w:type="pct"/>
          </w:tcPr>
          <w:p>
            <w:pPr>
              <w:spacing w:line="228" w:lineRule="auto"/>
              <w:jc w:val="center"/>
              <w:rPr>
                <w:rFonts w:ascii="Times New Roman" w:hAnsi="Times New Roman"/>
                <w:szCs w:val="22"/>
              </w:rPr>
            </w:pPr>
            <w:r>
              <w:rPr>
                <w:rFonts w:ascii="Times New Roman" w:hAnsi="Times New Roman"/>
                <w:szCs w:val="22"/>
              </w:rPr>
              <w:t>1.1.28.</w:t>
            </w:r>
          </w:p>
        </w:tc>
        <w:tc>
          <w:tcPr>
            <w:tcW w:w="42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63" w:type="pct"/>
          </w:tcPr>
          <w:p>
            <w:pPr>
              <w:spacing w:line="228" w:lineRule="auto"/>
              <w:jc w:val="center"/>
              <w:rPr>
                <w:rFonts w:ascii="Times New Roman" w:hAnsi="Times New Roman"/>
                <w:szCs w:val="22"/>
              </w:rPr>
            </w:pPr>
            <w:r>
              <w:rPr>
                <w:rFonts w:ascii="Times New Roman" w:hAnsi="Times New Roman"/>
                <w:szCs w:val="22"/>
              </w:rPr>
              <w:t>-</w:t>
            </w:r>
          </w:p>
        </w:tc>
        <w:tc>
          <w:tcPr>
            <w:tcW w:w="424"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 xml:space="preserve">отчет </w:t>
            </w:r>
          </w:p>
        </w:tc>
        <w:tc>
          <w:tcPr>
            <w:tcW w:w="485"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1.1.28.</w:t>
            </w:r>
          </w:p>
        </w:tc>
        <w:tc>
          <w:tcPr>
            <w:tcW w:w="486"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«Заключено соглашение о предоставлении бюджету субъекта Российской Федерации межбюджетных трансфертов с Министерством сельского хозяйства </w:t>
            </w:r>
            <w:r>
              <w:rPr>
                <w:rFonts w:ascii="Times New Roman" w:hAnsi="Times New Roman"/>
                <w:szCs w:val="22"/>
              </w:rPr>
              <w:lastRenderedPageBreak/>
              <w:t>Российской Федерации»</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423" w:type="pct"/>
          </w:tcPr>
          <w:p>
            <w:pPr>
              <w:spacing w:line="228" w:lineRule="auto"/>
              <w:jc w:val="center"/>
              <w:rPr>
                <w:rFonts w:ascii="Times New Roman" w:hAnsi="Times New Roman"/>
                <w:szCs w:val="22"/>
              </w:rPr>
            </w:pPr>
            <w:r>
              <w:rPr>
                <w:rFonts w:ascii="Times New Roman" w:hAnsi="Times New Roman"/>
                <w:szCs w:val="22"/>
              </w:rPr>
              <w:t>1.1.27.</w:t>
            </w:r>
          </w:p>
        </w:tc>
        <w:tc>
          <w:tcPr>
            <w:tcW w:w="378" w:type="pct"/>
          </w:tcPr>
          <w:p>
            <w:pPr>
              <w:spacing w:line="228" w:lineRule="auto"/>
              <w:jc w:val="center"/>
              <w:rPr>
                <w:rFonts w:ascii="Times New Roman" w:hAnsi="Times New Roman"/>
                <w:szCs w:val="22"/>
              </w:rPr>
            </w:pPr>
            <w:r>
              <w:rPr>
                <w:rFonts w:ascii="Times New Roman" w:hAnsi="Times New Roman"/>
                <w:szCs w:val="22"/>
              </w:rPr>
              <w:t>1.1.29.</w:t>
            </w:r>
          </w:p>
        </w:tc>
        <w:tc>
          <w:tcPr>
            <w:tcW w:w="42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63" w:type="pct"/>
          </w:tcPr>
          <w:p>
            <w:pPr>
              <w:spacing w:line="228" w:lineRule="auto"/>
              <w:jc w:val="center"/>
              <w:rPr>
                <w:rFonts w:ascii="Times New Roman" w:hAnsi="Times New Roman"/>
                <w:szCs w:val="22"/>
              </w:rPr>
            </w:pPr>
            <w:r>
              <w:rPr>
                <w:rFonts w:ascii="Times New Roman" w:hAnsi="Times New Roman"/>
                <w:szCs w:val="22"/>
              </w:rPr>
              <w:t>-</w:t>
            </w:r>
          </w:p>
        </w:tc>
        <w:tc>
          <w:tcPr>
            <w:tcW w:w="424"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 xml:space="preserve">соглашение </w:t>
            </w:r>
          </w:p>
        </w:tc>
        <w:tc>
          <w:tcPr>
            <w:tcW w:w="485"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1.1.29.</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15.02.2026</w:t>
            </w:r>
          </w:p>
        </w:tc>
        <w:tc>
          <w:tcPr>
            <w:tcW w:w="423" w:type="pct"/>
          </w:tcPr>
          <w:p>
            <w:pPr>
              <w:spacing w:line="228" w:lineRule="auto"/>
              <w:jc w:val="center"/>
              <w:rPr>
                <w:rFonts w:ascii="Times New Roman" w:hAnsi="Times New Roman"/>
                <w:szCs w:val="22"/>
              </w:rPr>
            </w:pPr>
            <w:r>
              <w:rPr>
                <w:rFonts w:ascii="Times New Roman" w:hAnsi="Times New Roman"/>
                <w:szCs w:val="22"/>
              </w:rPr>
              <w:t>1.1.28.</w:t>
            </w:r>
          </w:p>
        </w:tc>
        <w:tc>
          <w:tcPr>
            <w:tcW w:w="378" w:type="pct"/>
          </w:tcPr>
          <w:p>
            <w:pPr>
              <w:spacing w:line="228" w:lineRule="auto"/>
              <w:jc w:val="center"/>
              <w:rPr>
                <w:rFonts w:ascii="Times New Roman" w:hAnsi="Times New Roman"/>
                <w:szCs w:val="22"/>
              </w:rPr>
            </w:pPr>
            <w:r>
              <w:rPr>
                <w:rFonts w:ascii="Times New Roman" w:hAnsi="Times New Roman"/>
                <w:szCs w:val="22"/>
              </w:rPr>
              <w:t>1.1.30.</w:t>
            </w:r>
          </w:p>
        </w:tc>
        <w:tc>
          <w:tcPr>
            <w:tcW w:w="42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63" w:type="pct"/>
          </w:tcPr>
          <w:p>
            <w:pPr>
              <w:spacing w:line="228" w:lineRule="auto"/>
              <w:jc w:val="center"/>
              <w:rPr>
                <w:rFonts w:ascii="Times New Roman" w:hAnsi="Times New Roman"/>
                <w:szCs w:val="22"/>
              </w:rPr>
            </w:pPr>
            <w:r>
              <w:rPr>
                <w:rFonts w:ascii="Times New Roman" w:hAnsi="Times New Roman"/>
                <w:szCs w:val="22"/>
              </w:rPr>
              <w:t>-</w:t>
            </w:r>
          </w:p>
        </w:tc>
        <w:tc>
          <w:tcPr>
            <w:tcW w:w="424"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отчет</w:t>
            </w:r>
          </w:p>
        </w:tc>
        <w:tc>
          <w:tcPr>
            <w:tcW w:w="485"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1.1.30.</w:t>
            </w:r>
          </w:p>
        </w:tc>
        <w:tc>
          <w:tcPr>
            <w:tcW w:w="486"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с которыми заключены соглашения о предоставлении субсидий из федерального бюджета на реализацию мероприятия»</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10.03.2026</w:t>
            </w:r>
          </w:p>
        </w:tc>
        <w:tc>
          <w:tcPr>
            <w:tcW w:w="423" w:type="pct"/>
          </w:tcPr>
          <w:p>
            <w:pPr>
              <w:spacing w:line="228" w:lineRule="auto"/>
              <w:jc w:val="center"/>
              <w:rPr>
                <w:rFonts w:ascii="Times New Roman" w:hAnsi="Times New Roman"/>
                <w:szCs w:val="22"/>
              </w:rPr>
            </w:pPr>
            <w:r>
              <w:rPr>
                <w:rFonts w:ascii="Times New Roman" w:hAnsi="Times New Roman"/>
                <w:szCs w:val="22"/>
              </w:rPr>
              <w:t>1.1.29.</w:t>
            </w:r>
          </w:p>
        </w:tc>
        <w:tc>
          <w:tcPr>
            <w:tcW w:w="378" w:type="pct"/>
          </w:tcPr>
          <w:p>
            <w:pPr>
              <w:spacing w:line="228" w:lineRule="auto"/>
              <w:ind w:left="-57" w:right="-57"/>
              <w:jc w:val="center"/>
              <w:rPr>
                <w:rFonts w:ascii="Times New Roman" w:hAnsi="Times New Roman"/>
                <w:szCs w:val="22"/>
              </w:rPr>
            </w:pPr>
            <w:r>
              <w:rPr>
                <w:rFonts w:ascii="Times New Roman" w:hAnsi="Times New Roman"/>
                <w:szCs w:val="22"/>
              </w:rPr>
              <w:t>1.1.31.</w:t>
            </w:r>
          </w:p>
        </w:tc>
        <w:tc>
          <w:tcPr>
            <w:tcW w:w="42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63" w:type="pct"/>
          </w:tcPr>
          <w:p>
            <w:pPr>
              <w:spacing w:line="228" w:lineRule="auto"/>
              <w:jc w:val="center"/>
              <w:rPr>
                <w:rFonts w:ascii="Times New Roman" w:hAnsi="Times New Roman"/>
                <w:szCs w:val="22"/>
              </w:rPr>
            </w:pPr>
            <w:r>
              <w:rPr>
                <w:rFonts w:ascii="Times New Roman" w:hAnsi="Times New Roman"/>
                <w:szCs w:val="22"/>
              </w:rPr>
              <w:t>-</w:t>
            </w:r>
          </w:p>
        </w:tc>
        <w:tc>
          <w:tcPr>
            <w:tcW w:w="424"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 xml:space="preserve">протокол </w:t>
            </w:r>
          </w:p>
        </w:tc>
        <w:tc>
          <w:tcPr>
            <w:tcW w:w="485"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1.1.31.</w:t>
            </w:r>
          </w:p>
        </w:tc>
        <w:tc>
          <w:tcPr>
            <w:tcW w:w="486" w:type="pct"/>
          </w:tcPr>
          <w:p>
            <w:pPr>
              <w:jc w:val="both"/>
              <w:rPr>
                <w:rFonts w:ascii="Times New Roman" w:hAnsi="Times New Roman"/>
                <w:szCs w:val="22"/>
              </w:rPr>
            </w:pPr>
            <w:r>
              <w:rPr>
                <w:rFonts w:ascii="Times New Roman" w:hAnsi="Times New Roman"/>
                <w:szCs w:val="22"/>
              </w:rPr>
              <w:t xml:space="preserve">Контрольная точка «Предоставлен отчет об </w:t>
            </w:r>
            <w:r>
              <w:rPr>
                <w:rFonts w:ascii="Times New Roman" w:hAnsi="Times New Roman"/>
                <w:szCs w:val="22"/>
              </w:rPr>
              <w:lastRenderedPageBreak/>
              <w:t>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15.04.2026</w:t>
            </w:r>
          </w:p>
        </w:tc>
        <w:tc>
          <w:tcPr>
            <w:tcW w:w="423" w:type="pct"/>
          </w:tcPr>
          <w:p>
            <w:pPr>
              <w:jc w:val="center"/>
              <w:rPr>
                <w:rFonts w:ascii="Times New Roman" w:hAnsi="Times New Roman"/>
                <w:szCs w:val="22"/>
              </w:rPr>
            </w:pPr>
            <w:r>
              <w:rPr>
                <w:rFonts w:ascii="Times New Roman" w:hAnsi="Times New Roman"/>
                <w:szCs w:val="22"/>
              </w:rPr>
              <w:t>1.1.30.</w:t>
            </w:r>
          </w:p>
        </w:tc>
        <w:tc>
          <w:tcPr>
            <w:tcW w:w="378" w:type="pct"/>
          </w:tcPr>
          <w:p>
            <w:pPr>
              <w:jc w:val="center"/>
              <w:rPr>
                <w:rFonts w:ascii="Times New Roman" w:hAnsi="Times New Roman"/>
                <w:szCs w:val="22"/>
              </w:rPr>
            </w:pPr>
            <w:r>
              <w:rPr>
                <w:rFonts w:ascii="Times New Roman" w:hAnsi="Times New Roman"/>
                <w:szCs w:val="22"/>
              </w:rPr>
              <w:t>1.1.32.</w:t>
            </w:r>
          </w:p>
        </w:tc>
        <w:tc>
          <w:tcPr>
            <w:tcW w:w="426"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63" w:type="pct"/>
          </w:tcPr>
          <w:p>
            <w:pPr>
              <w:jc w:val="center"/>
              <w:rPr>
                <w:rFonts w:ascii="Times New Roman" w:hAnsi="Times New Roman"/>
                <w:szCs w:val="22"/>
              </w:rPr>
            </w:pPr>
            <w:r>
              <w:rPr>
                <w:rFonts w:ascii="Times New Roman" w:hAnsi="Times New Roman"/>
                <w:szCs w:val="22"/>
              </w:rPr>
              <w:t>-</w:t>
            </w:r>
          </w:p>
        </w:tc>
        <w:tc>
          <w:tcPr>
            <w:tcW w:w="424"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 xml:space="preserve">отчет </w:t>
            </w:r>
          </w:p>
        </w:tc>
        <w:tc>
          <w:tcPr>
            <w:tcW w:w="485"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1.1.32.</w:t>
            </w:r>
          </w:p>
        </w:tc>
        <w:tc>
          <w:tcPr>
            <w:tcW w:w="486"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10.06.2026</w:t>
            </w:r>
          </w:p>
        </w:tc>
        <w:tc>
          <w:tcPr>
            <w:tcW w:w="423" w:type="pct"/>
          </w:tcPr>
          <w:p>
            <w:pPr>
              <w:jc w:val="center"/>
              <w:rPr>
                <w:rFonts w:ascii="Times New Roman" w:hAnsi="Times New Roman"/>
                <w:szCs w:val="22"/>
              </w:rPr>
            </w:pPr>
            <w:r>
              <w:rPr>
                <w:rFonts w:ascii="Times New Roman" w:hAnsi="Times New Roman"/>
                <w:szCs w:val="22"/>
              </w:rPr>
              <w:t>1.1.31.</w:t>
            </w:r>
          </w:p>
        </w:tc>
        <w:tc>
          <w:tcPr>
            <w:tcW w:w="378" w:type="pct"/>
          </w:tcPr>
          <w:p>
            <w:pPr>
              <w:ind w:left="-57" w:right="-57"/>
              <w:jc w:val="center"/>
              <w:rPr>
                <w:rFonts w:ascii="Times New Roman" w:hAnsi="Times New Roman"/>
                <w:szCs w:val="22"/>
              </w:rPr>
            </w:pPr>
            <w:r>
              <w:rPr>
                <w:rFonts w:ascii="Times New Roman" w:hAnsi="Times New Roman"/>
                <w:szCs w:val="22"/>
              </w:rPr>
              <w:t>1.1.33.</w:t>
            </w:r>
          </w:p>
        </w:tc>
        <w:tc>
          <w:tcPr>
            <w:tcW w:w="426"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63" w:type="pct"/>
          </w:tcPr>
          <w:p>
            <w:pPr>
              <w:jc w:val="center"/>
              <w:rPr>
                <w:rFonts w:ascii="Times New Roman" w:hAnsi="Times New Roman"/>
                <w:szCs w:val="22"/>
              </w:rPr>
            </w:pPr>
            <w:r>
              <w:rPr>
                <w:rFonts w:ascii="Times New Roman" w:hAnsi="Times New Roman"/>
                <w:szCs w:val="22"/>
              </w:rPr>
              <w:t>-</w:t>
            </w:r>
          </w:p>
        </w:tc>
        <w:tc>
          <w:tcPr>
            <w:tcW w:w="424" w:type="pct"/>
          </w:tcPr>
          <w:p>
            <w:pPr>
              <w:jc w:val="center"/>
              <w:rPr>
                <w:rFonts w:ascii="Times New Roman" w:hAnsi="Times New Roman"/>
                <w:szCs w:val="22"/>
              </w:rPr>
            </w:pPr>
            <w:r>
              <w:rPr>
                <w:rFonts w:ascii="Times New Roman" w:hAnsi="Times New Roman"/>
                <w:szCs w:val="22"/>
              </w:rPr>
              <w:t>-</w:t>
            </w:r>
          </w:p>
        </w:tc>
        <w:tc>
          <w:tcPr>
            <w:tcW w:w="447" w:type="pct"/>
          </w:tcPr>
          <w:p>
            <w:pPr>
              <w:jc w:val="center"/>
              <w:rPr>
                <w:rFonts w:ascii="Times New Roman" w:hAnsi="Times New Roman"/>
                <w:szCs w:val="22"/>
              </w:rPr>
            </w:pPr>
            <w:r>
              <w:rPr>
                <w:rFonts w:ascii="Times New Roman" w:hAnsi="Times New Roman"/>
                <w:szCs w:val="22"/>
              </w:rPr>
              <w:t xml:space="preserve">протокол </w:t>
            </w:r>
          </w:p>
        </w:tc>
        <w:tc>
          <w:tcPr>
            <w:tcW w:w="485"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1.1.33.</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об использова</w:t>
            </w:r>
            <w:r>
              <w:rPr>
                <w:rFonts w:ascii="Times New Roman" w:hAnsi="Times New Roman"/>
                <w:szCs w:val="22"/>
              </w:rPr>
              <w:lastRenderedPageBreak/>
              <w:t>нии межбюджетных трансфертов»</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399" w:type="pct"/>
          </w:tcPr>
          <w:p>
            <w:pPr>
              <w:spacing w:line="228" w:lineRule="auto"/>
              <w:jc w:val="center"/>
              <w:rPr>
                <w:rFonts w:ascii="Times New Roman" w:hAnsi="Times New Roman"/>
                <w:szCs w:val="22"/>
              </w:rPr>
            </w:pPr>
            <w:r>
              <w:rPr>
                <w:rFonts w:ascii="Times New Roman" w:hAnsi="Times New Roman"/>
                <w:szCs w:val="22"/>
              </w:rPr>
              <w:t>15.07.2026</w:t>
            </w:r>
          </w:p>
        </w:tc>
        <w:tc>
          <w:tcPr>
            <w:tcW w:w="423" w:type="pct"/>
          </w:tcPr>
          <w:p>
            <w:pPr>
              <w:spacing w:line="228" w:lineRule="auto"/>
              <w:jc w:val="center"/>
              <w:rPr>
                <w:rFonts w:ascii="Times New Roman" w:hAnsi="Times New Roman"/>
                <w:szCs w:val="22"/>
              </w:rPr>
            </w:pPr>
            <w:r>
              <w:rPr>
                <w:rFonts w:ascii="Times New Roman" w:hAnsi="Times New Roman"/>
                <w:szCs w:val="22"/>
              </w:rPr>
              <w:t>1.1.32.</w:t>
            </w:r>
          </w:p>
        </w:tc>
        <w:tc>
          <w:tcPr>
            <w:tcW w:w="378" w:type="pct"/>
          </w:tcPr>
          <w:p>
            <w:pPr>
              <w:spacing w:line="228" w:lineRule="auto"/>
              <w:jc w:val="center"/>
              <w:rPr>
                <w:rFonts w:ascii="Times New Roman" w:hAnsi="Times New Roman"/>
                <w:szCs w:val="22"/>
              </w:rPr>
            </w:pPr>
            <w:r>
              <w:rPr>
                <w:rFonts w:ascii="Times New Roman" w:hAnsi="Times New Roman"/>
                <w:szCs w:val="22"/>
              </w:rPr>
              <w:t>1.1.34.</w:t>
            </w:r>
          </w:p>
        </w:tc>
        <w:tc>
          <w:tcPr>
            <w:tcW w:w="42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63" w:type="pct"/>
          </w:tcPr>
          <w:p>
            <w:pPr>
              <w:spacing w:line="228" w:lineRule="auto"/>
              <w:jc w:val="center"/>
              <w:rPr>
                <w:rFonts w:ascii="Times New Roman" w:hAnsi="Times New Roman"/>
                <w:szCs w:val="22"/>
              </w:rPr>
            </w:pPr>
            <w:r>
              <w:rPr>
                <w:rFonts w:ascii="Times New Roman" w:hAnsi="Times New Roman"/>
                <w:szCs w:val="22"/>
              </w:rPr>
              <w:t>-</w:t>
            </w:r>
          </w:p>
        </w:tc>
        <w:tc>
          <w:tcPr>
            <w:tcW w:w="424"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отчет</w:t>
            </w:r>
          </w:p>
        </w:tc>
        <w:tc>
          <w:tcPr>
            <w:tcW w:w="485"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1.1.34.</w:t>
            </w:r>
          </w:p>
        </w:tc>
        <w:tc>
          <w:tcPr>
            <w:tcW w:w="486" w:type="pct"/>
          </w:tcPr>
          <w:p>
            <w:pPr>
              <w:spacing w:line="228" w:lineRule="auto"/>
              <w:jc w:val="both"/>
              <w:rPr>
                <w:rFonts w:ascii="Times New Roman" w:hAnsi="Times New Roman"/>
                <w:szCs w:val="22"/>
              </w:rPr>
            </w:pPr>
            <w:r>
              <w:rPr>
                <w:rFonts w:ascii="Times New Roman" w:hAnsi="Times New Roman"/>
                <w:szCs w:val="22"/>
              </w:rPr>
              <w:t>Контрольная точка «Прием заявочной документации для распределения бюджетных ассигнований федерального бюджета на очередной финансовый год и плановый период»</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31.07.2026</w:t>
            </w:r>
          </w:p>
        </w:tc>
        <w:tc>
          <w:tcPr>
            <w:tcW w:w="423" w:type="pct"/>
          </w:tcPr>
          <w:p>
            <w:pPr>
              <w:spacing w:line="228" w:lineRule="auto"/>
              <w:jc w:val="center"/>
              <w:rPr>
                <w:rFonts w:ascii="Times New Roman" w:hAnsi="Times New Roman"/>
                <w:szCs w:val="22"/>
              </w:rPr>
            </w:pPr>
            <w:r>
              <w:rPr>
                <w:rFonts w:ascii="Times New Roman" w:hAnsi="Times New Roman"/>
                <w:szCs w:val="22"/>
              </w:rPr>
              <w:t>1.1.33.</w:t>
            </w:r>
          </w:p>
        </w:tc>
        <w:tc>
          <w:tcPr>
            <w:tcW w:w="378" w:type="pct"/>
          </w:tcPr>
          <w:p>
            <w:pPr>
              <w:spacing w:line="228" w:lineRule="auto"/>
              <w:jc w:val="center"/>
              <w:rPr>
                <w:rFonts w:ascii="Times New Roman" w:hAnsi="Times New Roman"/>
                <w:szCs w:val="22"/>
              </w:rPr>
            </w:pPr>
            <w:r>
              <w:rPr>
                <w:rFonts w:ascii="Times New Roman" w:hAnsi="Times New Roman"/>
                <w:szCs w:val="22"/>
              </w:rPr>
              <w:t>1.1.35.</w:t>
            </w:r>
          </w:p>
        </w:tc>
        <w:tc>
          <w:tcPr>
            <w:tcW w:w="426"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63" w:type="pct"/>
          </w:tcPr>
          <w:p>
            <w:pPr>
              <w:spacing w:line="228" w:lineRule="auto"/>
              <w:jc w:val="center"/>
              <w:rPr>
                <w:rFonts w:ascii="Times New Roman" w:hAnsi="Times New Roman"/>
                <w:szCs w:val="22"/>
              </w:rPr>
            </w:pPr>
            <w:r>
              <w:rPr>
                <w:rFonts w:ascii="Times New Roman" w:hAnsi="Times New Roman"/>
                <w:szCs w:val="22"/>
              </w:rPr>
              <w:t>-</w:t>
            </w:r>
          </w:p>
        </w:tc>
        <w:tc>
          <w:tcPr>
            <w:tcW w:w="424" w:type="pct"/>
          </w:tcPr>
          <w:p>
            <w:pPr>
              <w:spacing w:line="228" w:lineRule="auto"/>
              <w:jc w:val="center"/>
              <w:rPr>
                <w:rFonts w:ascii="Times New Roman" w:hAnsi="Times New Roman"/>
                <w:szCs w:val="22"/>
              </w:rPr>
            </w:pPr>
            <w:r>
              <w:rPr>
                <w:rFonts w:ascii="Times New Roman" w:hAnsi="Times New Roman"/>
                <w:szCs w:val="22"/>
              </w:rPr>
              <w:t>-</w:t>
            </w:r>
          </w:p>
        </w:tc>
        <w:tc>
          <w:tcPr>
            <w:tcW w:w="447" w:type="pct"/>
          </w:tcPr>
          <w:p>
            <w:pPr>
              <w:spacing w:line="228" w:lineRule="auto"/>
              <w:jc w:val="center"/>
              <w:rPr>
                <w:rFonts w:ascii="Times New Roman" w:hAnsi="Times New Roman"/>
                <w:szCs w:val="22"/>
              </w:rPr>
            </w:pPr>
            <w:r>
              <w:rPr>
                <w:rFonts w:ascii="Times New Roman" w:hAnsi="Times New Roman"/>
                <w:szCs w:val="22"/>
              </w:rPr>
              <w:t>заявочная документация</w:t>
            </w:r>
          </w:p>
        </w:tc>
        <w:tc>
          <w:tcPr>
            <w:tcW w:w="485"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spacing w:line="245" w:lineRule="auto"/>
              <w:jc w:val="center"/>
              <w:rPr>
                <w:rFonts w:ascii="Times New Roman" w:hAnsi="Times New Roman"/>
                <w:szCs w:val="22"/>
              </w:rPr>
            </w:pPr>
            <w:r>
              <w:rPr>
                <w:rFonts w:ascii="Times New Roman" w:hAnsi="Times New Roman"/>
                <w:szCs w:val="22"/>
              </w:rPr>
              <w:t>1.1.35.</w:t>
            </w:r>
          </w:p>
        </w:tc>
        <w:tc>
          <w:tcPr>
            <w:tcW w:w="486" w:type="pct"/>
          </w:tcPr>
          <w:p>
            <w:pPr>
              <w:spacing w:line="245" w:lineRule="auto"/>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w:t>
            </w:r>
            <w:r>
              <w:rPr>
                <w:rFonts w:ascii="Times New Roman" w:hAnsi="Times New Roman"/>
                <w:szCs w:val="22"/>
              </w:rPr>
              <w:lastRenderedPageBreak/>
              <w:t>ключены соглашения о предоставлении субсидий из федерального бюджета на реализацию мероприятия»</w:t>
            </w:r>
          </w:p>
        </w:tc>
        <w:tc>
          <w:tcPr>
            <w:tcW w:w="399" w:type="pct"/>
          </w:tcPr>
          <w:p>
            <w:pPr>
              <w:spacing w:line="245" w:lineRule="auto"/>
              <w:jc w:val="center"/>
              <w:rPr>
                <w:rFonts w:ascii="Times New Roman" w:hAnsi="Times New Roman"/>
                <w:szCs w:val="22"/>
              </w:rPr>
            </w:pPr>
            <w:r>
              <w:rPr>
                <w:rFonts w:ascii="Times New Roman" w:hAnsi="Times New Roman"/>
                <w:szCs w:val="22"/>
              </w:rPr>
              <w:lastRenderedPageBreak/>
              <w:t>-</w:t>
            </w:r>
          </w:p>
        </w:tc>
        <w:tc>
          <w:tcPr>
            <w:tcW w:w="399" w:type="pct"/>
          </w:tcPr>
          <w:p>
            <w:pPr>
              <w:spacing w:line="245" w:lineRule="auto"/>
              <w:jc w:val="center"/>
              <w:rPr>
                <w:rFonts w:ascii="Times New Roman" w:hAnsi="Times New Roman"/>
                <w:szCs w:val="22"/>
              </w:rPr>
            </w:pPr>
            <w:r>
              <w:rPr>
                <w:rFonts w:ascii="Times New Roman" w:hAnsi="Times New Roman"/>
                <w:szCs w:val="22"/>
              </w:rPr>
              <w:t>10.08.2026</w:t>
            </w:r>
          </w:p>
        </w:tc>
        <w:tc>
          <w:tcPr>
            <w:tcW w:w="423" w:type="pct"/>
          </w:tcPr>
          <w:p>
            <w:pPr>
              <w:spacing w:line="245" w:lineRule="auto"/>
              <w:jc w:val="center"/>
              <w:rPr>
                <w:rFonts w:ascii="Times New Roman" w:hAnsi="Times New Roman"/>
                <w:szCs w:val="22"/>
              </w:rPr>
            </w:pPr>
            <w:r>
              <w:rPr>
                <w:rFonts w:ascii="Times New Roman" w:hAnsi="Times New Roman"/>
                <w:szCs w:val="22"/>
              </w:rPr>
              <w:t>1.1.34.</w:t>
            </w:r>
          </w:p>
        </w:tc>
        <w:tc>
          <w:tcPr>
            <w:tcW w:w="378" w:type="pct"/>
          </w:tcPr>
          <w:p>
            <w:pPr>
              <w:spacing w:line="245" w:lineRule="auto"/>
              <w:jc w:val="center"/>
              <w:rPr>
                <w:rFonts w:ascii="Times New Roman" w:hAnsi="Times New Roman"/>
                <w:szCs w:val="22"/>
              </w:rPr>
            </w:pPr>
            <w:r>
              <w:rPr>
                <w:rFonts w:ascii="Times New Roman" w:hAnsi="Times New Roman"/>
                <w:szCs w:val="22"/>
              </w:rPr>
              <w:t>1.1.36.</w:t>
            </w:r>
          </w:p>
        </w:tc>
        <w:tc>
          <w:tcPr>
            <w:tcW w:w="426"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45" w:lineRule="auto"/>
              <w:jc w:val="center"/>
              <w:rPr>
                <w:rFonts w:ascii="Times New Roman" w:hAnsi="Times New Roman"/>
                <w:szCs w:val="22"/>
              </w:rPr>
            </w:pPr>
            <w:r>
              <w:rPr>
                <w:rFonts w:ascii="Times New Roman" w:hAnsi="Times New Roman"/>
                <w:szCs w:val="22"/>
              </w:rPr>
              <w:t>-</w:t>
            </w:r>
          </w:p>
        </w:tc>
        <w:tc>
          <w:tcPr>
            <w:tcW w:w="293" w:type="pct"/>
          </w:tcPr>
          <w:p>
            <w:pPr>
              <w:spacing w:line="245" w:lineRule="auto"/>
              <w:jc w:val="center"/>
              <w:rPr>
                <w:rFonts w:ascii="Times New Roman" w:hAnsi="Times New Roman"/>
                <w:szCs w:val="22"/>
              </w:rPr>
            </w:pPr>
            <w:r>
              <w:rPr>
                <w:rFonts w:ascii="Times New Roman" w:hAnsi="Times New Roman"/>
                <w:szCs w:val="22"/>
              </w:rPr>
              <w:t>-</w:t>
            </w:r>
          </w:p>
        </w:tc>
        <w:tc>
          <w:tcPr>
            <w:tcW w:w="263" w:type="pct"/>
          </w:tcPr>
          <w:p>
            <w:pPr>
              <w:spacing w:line="245" w:lineRule="auto"/>
              <w:jc w:val="center"/>
              <w:rPr>
                <w:rFonts w:ascii="Times New Roman" w:hAnsi="Times New Roman"/>
                <w:szCs w:val="22"/>
              </w:rPr>
            </w:pPr>
            <w:r>
              <w:rPr>
                <w:rFonts w:ascii="Times New Roman" w:hAnsi="Times New Roman"/>
                <w:szCs w:val="22"/>
              </w:rPr>
              <w:t>-</w:t>
            </w:r>
          </w:p>
        </w:tc>
        <w:tc>
          <w:tcPr>
            <w:tcW w:w="424" w:type="pct"/>
          </w:tcPr>
          <w:p>
            <w:pPr>
              <w:spacing w:line="245" w:lineRule="auto"/>
              <w:jc w:val="center"/>
              <w:rPr>
                <w:rFonts w:ascii="Times New Roman" w:hAnsi="Times New Roman"/>
                <w:szCs w:val="22"/>
              </w:rPr>
            </w:pPr>
            <w:r>
              <w:rPr>
                <w:rFonts w:ascii="Times New Roman" w:hAnsi="Times New Roman"/>
                <w:szCs w:val="22"/>
              </w:rPr>
              <w:t>-</w:t>
            </w:r>
          </w:p>
        </w:tc>
        <w:tc>
          <w:tcPr>
            <w:tcW w:w="447" w:type="pct"/>
          </w:tcPr>
          <w:p>
            <w:pPr>
              <w:spacing w:line="245" w:lineRule="auto"/>
              <w:jc w:val="center"/>
              <w:rPr>
                <w:rFonts w:ascii="Times New Roman" w:hAnsi="Times New Roman"/>
                <w:szCs w:val="22"/>
              </w:rPr>
            </w:pPr>
            <w:r>
              <w:rPr>
                <w:rFonts w:ascii="Times New Roman" w:hAnsi="Times New Roman"/>
                <w:szCs w:val="22"/>
              </w:rPr>
              <w:t xml:space="preserve">протокол </w:t>
            </w:r>
          </w:p>
        </w:tc>
        <w:tc>
          <w:tcPr>
            <w:tcW w:w="485"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spacing w:line="245" w:lineRule="auto"/>
              <w:jc w:val="center"/>
              <w:rPr>
                <w:rFonts w:ascii="Times New Roman" w:hAnsi="Times New Roman"/>
                <w:szCs w:val="22"/>
              </w:rPr>
            </w:pPr>
            <w:r>
              <w:rPr>
                <w:rFonts w:ascii="Times New Roman" w:hAnsi="Times New Roman"/>
                <w:szCs w:val="22"/>
              </w:rPr>
              <w:t>1.1.36.</w:t>
            </w:r>
          </w:p>
        </w:tc>
        <w:tc>
          <w:tcPr>
            <w:tcW w:w="486" w:type="pct"/>
          </w:tcPr>
          <w:p>
            <w:pPr>
              <w:spacing w:line="245" w:lineRule="auto"/>
              <w:jc w:val="both"/>
              <w:rPr>
                <w:rFonts w:ascii="Times New Roman" w:hAnsi="Times New Roman"/>
                <w:szCs w:val="22"/>
              </w:rPr>
            </w:pPr>
            <w:r>
              <w:rPr>
                <w:rFonts w:ascii="Times New Roman" w:hAnsi="Times New Roman"/>
                <w:szCs w:val="22"/>
              </w:rPr>
              <w:t>Контрольная точка «Обеспечен мони-</w:t>
            </w:r>
          </w:p>
          <w:p>
            <w:pPr>
              <w:spacing w:line="245" w:lineRule="auto"/>
              <w:jc w:val="both"/>
              <w:rPr>
                <w:rFonts w:ascii="Times New Roman" w:hAnsi="Times New Roman"/>
                <w:szCs w:val="22"/>
              </w:rPr>
            </w:pPr>
            <w:r>
              <w:rPr>
                <w:rFonts w:ascii="Times New Roman" w:hAnsi="Times New Roman"/>
                <w:szCs w:val="22"/>
              </w:rPr>
              <w:t>торинг   ис-</w:t>
            </w:r>
          </w:p>
          <w:p>
            <w:pPr>
              <w:spacing w:line="245" w:lineRule="auto"/>
              <w:jc w:val="both"/>
              <w:rPr>
                <w:rFonts w:ascii="Times New Roman" w:hAnsi="Times New Roman"/>
                <w:szCs w:val="22"/>
              </w:rPr>
            </w:pPr>
            <w:r>
              <w:rPr>
                <w:rFonts w:ascii="Times New Roman" w:hAnsi="Times New Roman"/>
                <w:szCs w:val="22"/>
              </w:rPr>
              <w:t>полнения соглашений о реализации на территории Республики Татарстан мероприятий федерального проекта»</w:t>
            </w:r>
          </w:p>
        </w:tc>
        <w:tc>
          <w:tcPr>
            <w:tcW w:w="399" w:type="pct"/>
          </w:tcPr>
          <w:p>
            <w:pPr>
              <w:spacing w:line="245" w:lineRule="auto"/>
              <w:jc w:val="center"/>
              <w:rPr>
                <w:rFonts w:ascii="Times New Roman" w:hAnsi="Times New Roman"/>
                <w:szCs w:val="22"/>
              </w:rPr>
            </w:pPr>
            <w:r>
              <w:rPr>
                <w:rFonts w:ascii="Times New Roman" w:hAnsi="Times New Roman"/>
                <w:szCs w:val="22"/>
              </w:rPr>
              <w:t>-</w:t>
            </w:r>
          </w:p>
        </w:tc>
        <w:tc>
          <w:tcPr>
            <w:tcW w:w="399" w:type="pct"/>
          </w:tcPr>
          <w:p>
            <w:pPr>
              <w:spacing w:line="245" w:lineRule="auto"/>
              <w:jc w:val="center"/>
              <w:rPr>
                <w:rFonts w:ascii="Times New Roman" w:hAnsi="Times New Roman"/>
                <w:szCs w:val="22"/>
              </w:rPr>
            </w:pPr>
            <w:r>
              <w:rPr>
                <w:rFonts w:ascii="Times New Roman" w:hAnsi="Times New Roman"/>
                <w:szCs w:val="22"/>
              </w:rPr>
              <w:t>15.08.2026</w:t>
            </w:r>
          </w:p>
        </w:tc>
        <w:tc>
          <w:tcPr>
            <w:tcW w:w="423" w:type="pct"/>
          </w:tcPr>
          <w:p>
            <w:pPr>
              <w:spacing w:line="245" w:lineRule="auto"/>
              <w:jc w:val="center"/>
              <w:rPr>
                <w:rFonts w:ascii="Times New Roman" w:hAnsi="Times New Roman"/>
                <w:szCs w:val="22"/>
              </w:rPr>
            </w:pPr>
            <w:r>
              <w:rPr>
                <w:rFonts w:ascii="Times New Roman" w:hAnsi="Times New Roman"/>
                <w:szCs w:val="22"/>
              </w:rPr>
              <w:t>1.1.35.</w:t>
            </w:r>
          </w:p>
        </w:tc>
        <w:tc>
          <w:tcPr>
            <w:tcW w:w="378" w:type="pct"/>
          </w:tcPr>
          <w:p>
            <w:pPr>
              <w:spacing w:line="245" w:lineRule="auto"/>
              <w:jc w:val="center"/>
              <w:rPr>
                <w:rFonts w:ascii="Times New Roman" w:hAnsi="Times New Roman"/>
                <w:szCs w:val="22"/>
              </w:rPr>
            </w:pPr>
            <w:r>
              <w:rPr>
                <w:rFonts w:ascii="Times New Roman" w:hAnsi="Times New Roman"/>
                <w:szCs w:val="22"/>
              </w:rPr>
              <w:t>1.1.37.</w:t>
            </w:r>
          </w:p>
        </w:tc>
        <w:tc>
          <w:tcPr>
            <w:tcW w:w="426"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45" w:lineRule="auto"/>
              <w:jc w:val="center"/>
              <w:rPr>
                <w:rFonts w:ascii="Times New Roman" w:hAnsi="Times New Roman"/>
                <w:szCs w:val="22"/>
              </w:rPr>
            </w:pPr>
            <w:r>
              <w:rPr>
                <w:rFonts w:ascii="Times New Roman" w:hAnsi="Times New Roman"/>
                <w:szCs w:val="22"/>
              </w:rPr>
              <w:t>-</w:t>
            </w:r>
          </w:p>
        </w:tc>
        <w:tc>
          <w:tcPr>
            <w:tcW w:w="293" w:type="pct"/>
          </w:tcPr>
          <w:p>
            <w:pPr>
              <w:spacing w:line="245" w:lineRule="auto"/>
              <w:jc w:val="center"/>
              <w:rPr>
                <w:rFonts w:ascii="Times New Roman" w:hAnsi="Times New Roman"/>
                <w:szCs w:val="22"/>
              </w:rPr>
            </w:pPr>
            <w:r>
              <w:rPr>
                <w:rFonts w:ascii="Times New Roman" w:hAnsi="Times New Roman"/>
                <w:szCs w:val="22"/>
              </w:rPr>
              <w:t>-</w:t>
            </w:r>
          </w:p>
        </w:tc>
        <w:tc>
          <w:tcPr>
            <w:tcW w:w="263" w:type="pct"/>
          </w:tcPr>
          <w:p>
            <w:pPr>
              <w:spacing w:line="245" w:lineRule="auto"/>
              <w:jc w:val="center"/>
              <w:rPr>
                <w:rFonts w:ascii="Times New Roman" w:hAnsi="Times New Roman"/>
                <w:szCs w:val="22"/>
              </w:rPr>
            </w:pPr>
            <w:r>
              <w:rPr>
                <w:rFonts w:ascii="Times New Roman" w:hAnsi="Times New Roman"/>
                <w:szCs w:val="22"/>
              </w:rPr>
              <w:t>-</w:t>
            </w:r>
          </w:p>
        </w:tc>
        <w:tc>
          <w:tcPr>
            <w:tcW w:w="424" w:type="pct"/>
          </w:tcPr>
          <w:p>
            <w:pPr>
              <w:spacing w:line="245" w:lineRule="auto"/>
              <w:jc w:val="center"/>
              <w:rPr>
                <w:rFonts w:ascii="Times New Roman" w:hAnsi="Times New Roman"/>
                <w:szCs w:val="22"/>
              </w:rPr>
            </w:pPr>
            <w:r>
              <w:rPr>
                <w:rFonts w:ascii="Times New Roman" w:hAnsi="Times New Roman"/>
                <w:szCs w:val="22"/>
              </w:rPr>
              <w:t>-</w:t>
            </w:r>
          </w:p>
        </w:tc>
        <w:tc>
          <w:tcPr>
            <w:tcW w:w="447" w:type="pct"/>
          </w:tcPr>
          <w:p>
            <w:pPr>
              <w:spacing w:line="245" w:lineRule="auto"/>
              <w:jc w:val="center"/>
              <w:rPr>
                <w:rFonts w:ascii="Times New Roman" w:hAnsi="Times New Roman"/>
                <w:szCs w:val="22"/>
              </w:rPr>
            </w:pPr>
            <w:r>
              <w:rPr>
                <w:rFonts w:ascii="Times New Roman" w:hAnsi="Times New Roman"/>
                <w:szCs w:val="22"/>
              </w:rPr>
              <w:t xml:space="preserve">отчет </w:t>
            </w:r>
          </w:p>
        </w:tc>
        <w:tc>
          <w:tcPr>
            <w:tcW w:w="485"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spacing w:line="245" w:lineRule="auto"/>
              <w:jc w:val="center"/>
              <w:rPr>
                <w:rFonts w:ascii="Times New Roman" w:hAnsi="Times New Roman"/>
                <w:szCs w:val="22"/>
              </w:rPr>
            </w:pPr>
            <w:r>
              <w:rPr>
                <w:rFonts w:ascii="Times New Roman" w:hAnsi="Times New Roman"/>
                <w:szCs w:val="22"/>
              </w:rPr>
              <w:t>1.1.37.</w:t>
            </w:r>
          </w:p>
        </w:tc>
        <w:tc>
          <w:tcPr>
            <w:tcW w:w="486" w:type="pct"/>
          </w:tcPr>
          <w:p>
            <w:pPr>
              <w:spacing w:line="245" w:lineRule="auto"/>
              <w:jc w:val="both"/>
              <w:rPr>
                <w:rFonts w:ascii="Times New Roman" w:hAnsi="Times New Roman"/>
                <w:szCs w:val="22"/>
              </w:rPr>
            </w:pPr>
            <w:r>
              <w:rPr>
                <w:rFonts w:ascii="Times New Roman" w:hAnsi="Times New Roman"/>
                <w:szCs w:val="22"/>
              </w:rPr>
              <w:t xml:space="preserve">Контрольная точка «Осуществлено распределение между муниципальными районами </w:t>
            </w:r>
            <w:r>
              <w:rPr>
                <w:rFonts w:ascii="Times New Roman" w:hAnsi="Times New Roman"/>
              </w:rPr>
              <w:t>Республики Татарстан</w:t>
            </w:r>
            <w:r>
              <w:rPr>
                <w:rFonts w:ascii="Times New Roman" w:hAnsi="Times New Roman"/>
                <w:szCs w:val="22"/>
              </w:rPr>
              <w:t xml:space="preserve"> общего объема субсидии»</w:t>
            </w:r>
          </w:p>
        </w:tc>
        <w:tc>
          <w:tcPr>
            <w:tcW w:w="399" w:type="pct"/>
          </w:tcPr>
          <w:p>
            <w:pPr>
              <w:spacing w:line="245" w:lineRule="auto"/>
              <w:jc w:val="center"/>
              <w:rPr>
                <w:rFonts w:ascii="Times New Roman" w:hAnsi="Times New Roman"/>
                <w:szCs w:val="22"/>
              </w:rPr>
            </w:pPr>
            <w:r>
              <w:rPr>
                <w:rFonts w:ascii="Times New Roman" w:hAnsi="Times New Roman"/>
                <w:szCs w:val="22"/>
              </w:rPr>
              <w:t>-</w:t>
            </w:r>
          </w:p>
        </w:tc>
        <w:tc>
          <w:tcPr>
            <w:tcW w:w="399" w:type="pct"/>
          </w:tcPr>
          <w:p>
            <w:pPr>
              <w:spacing w:line="245" w:lineRule="auto"/>
              <w:jc w:val="center"/>
              <w:rPr>
                <w:rFonts w:ascii="Times New Roman" w:hAnsi="Times New Roman"/>
                <w:szCs w:val="22"/>
              </w:rPr>
            </w:pPr>
            <w:r>
              <w:rPr>
                <w:rFonts w:ascii="Times New Roman" w:hAnsi="Times New Roman"/>
                <w:szCs w:val="22"/>
              </w:rPr>
              <w:t>20.08.2026</w:t>
            </w:r>
          </w:p>
        </w:tc>
        <w:tc>
          <w:tcPr>
            <w:tcW w:w="423" w:type="pct"/>
          </w:tcPr>
          <w:p>
            <w:pPr>
              <w:spacing w:line="245" w:lineRule="auto"/>
              <w:jc w:val="center"/>
              <w:rPr>
                <w:rFonts w:ascii="Times New Roman" w:hAnsi="Times New Roman"/>
                <w:szCs w:val="22"/>
              </w:rPr>
            </w:pPr>
            <w:r>
              <w:rPr>
                <w:rFonts w:ascii="Times New Roman" w:hAnsi="Times New Roman"/>
                <w:szCs w:val="22"/>
              </w:rPr>
              <w:t>1.1.36.</w:t>
            </w:r>
          </w:p>
        </w:tc>
        <w:tc>
          <w:tcPr>
            <w:tcW w:w="378" w:type="pct"/>
          </w:tcPr>
          <w:p>
            <w:pPr>
              <w:spacing w:line="245" w:lineRule="auto"/>
              <w:jc w:val="center"/>
              <w:rPr>
                <w:rFonts w:ascii="Times New Roman" w:hAnsi="Times New Roman"/>
                <w:szCs w:val="22"/>
              </w:rPr>
            </w:pPr>
            <w:r>
              <w:rPr>
                <w:rFonts w:ascii="Times New Roman" w:hAnsi="Times New Roman"/>
                <w:szCs w:val="22"/>
              </w:rPr>
              <w:t>1.1.38.</w:t>
            </w:r>
          </w:p>
        </w:tc>
        <w:tc>
          <w:tcPr>
            <w:tcW w:w="426"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45" w:lineRule="auto"/>
              <w:jc w:val="center"/>
              <w:rPr>
                <w:rFonts w:ascii="Times New Roman" w:hAnsi="Times New Roman"/>
                <w:szCs w:val="22"/>
              </w:rPr>
            </w:pPr>
            <w:r>
              <w:rPr>
                <w:rFonts w:ascii="Times New Roman" w:hAnsi="Times New Roman"/>
                <w:szCs w:val="22"/>
              </w:rPr>
              <w:t>-</w:t>
            </w:r>
          </w:p>
        </w:tc>
        <w:tc>
          <w:tcPr>
            <w:tcW w:w="293" w:type="pct"/>
          </w:tcPr>
          <w:p>
            <w:pPr>
              <w:spacing w:line="245" w:lineRule="auto"/>
              <w:jc w:val="center"/>
              <w:rPr>
                <w:rFonts w:ascii="Times New Roman" w:hAnsi="Times New Roman"/>
                <w:szCs w:val="22"/>
              </w:rPr>
            </w:pPr>
            <w:r>
              <w:rPr>
                <w:rFonts w:ascii="Times New Roman" w:hAnsi="Times New Roman"/>
                <w:szCs w:val="22"/>
              </w:rPr>
              <w:t>-</w:t>
            </w:r>
          </w:p>
        </w:tc>
        <w:tc>
          <w:tcPr>
            <w:tcW w:w="263" w:type="pct"/>
          </w:tcPr>
          <w:p>
            <w:pPr>
              <w:spacing w:line="245" w:lineRule="auto"/>
              <w:jc w:val="center"/>
              <w:rPr>
                <w:rFonts w:ascii="Times New Roman" w:hAnsi="Times New Roman"/>
                <w:szCs w:val="22"/>
              </w:rPr>
            </w:pPr>
            <w:r>
              <w:rPr>
                <w:rFonts w:ascii="Times New Roman" w:hAnsi="Times New Roman"/>
                <w:szCs w:val="22"/>
              </w:rPr>
              <w:t>-</w:t>
            </w:r>
          </w:p>
        </w:tc>
        <w:tc>
          <w:tcPr>
            <w:tcW w:w="424" w:type="pct"/>
          </w:tcPr>
          <w:p>
            <w:pPr>
              <w:spacing w:line="245" w:lineRule="auto"/>
              <w:jc w:val="center"/>
              <w:rPr>
                <w:rFonts w:ascii="Times New Roman" w:hAnsi="Times New Roman"/>
                <w:szCs w:val="22"/>
              </w:rPr>
            </w:pPr>
            <w:r>
              <w:rPr>
                <w:rFonts w:ascii="Times New Roman" w:hAnsi="Times New Roman"/>
                <w:szCs w:val="22"/>
              </w:rPr>
              <w:t>-</w:t>
            </w:r>
          </w:p>
        </w:tc>
        <w:tc>
          <w:tcPr>
            <w:tcW w:w="447" w:type="pct"/>
          </w:tcPr>
          <w:p>
            <w:pPr>
              <w:spacing w:line="245" w:lineRule="auto"/>
              <w:jc w:val="center"/>
              <w:rPr>
                <w:rFonts w:ascii="Times New Roman" w:hAnsi="Times New Roman"/>
                <w:szCs w:val="22"/>
              </w:rPr>
            </w:pPr>
            <w:r>
              <w:rPr>
                <w:rFonts w:ascii="Times New Roman" w:hAnsi="Times New Roman"/>
                <w:szCs w:val="22"/>
              </w:rPr>
              <w:t xml:space="preserve">распределение </w:t>
            </w:r>
          </w:p>
        </w:tc>
        <w:tc>
          <w:tcPr>
            <w:tcW w:w="485"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spacing w:line="245" w:lineRule="auto"/>
              <w:jc w:val="center"/>
              <w:rPr>
                <w:rFonts w:ascii="Times New Roman" w:hAnsi="Times New Roman"/>
                <w:szCs w:val="22"/>
              </w:rPr>
            </w:pPr>
            <w:r>
              <w:rPr>
                <w:rFonts w:ascii="Times New Roman" w:hAnsi="Times New Roman"/>
                <w:szCs w:val="22"/>
              </w:rPr>
              <w:lastRenderedPageBreak/>
              <w:t>1.1.38.</w:t>
            </w:r>
          </w:p>
        </w:tc>
        <w:tc>
          <w:tcPr>
            <w:tcW w:w="486" w:type="pct"/>
          </w:tcPr>
          <w:p>
            <w:pPr>
              <w:spacing w:line="245" w:lineRule="auto"/>
              <w:jc w:val="both"/>
              <w:rPr>
                <w:rFonts w:ascii="Times New Roman" w:hAnsi="Times New Roman"/>
                <w:szCs w:val="22"/>
              </w:rPr>
            </w:pPr>
            <w:r>
              <w:rPr>
                <w:rFonts w:ascii="Times New Roman" w:hAnsi="Times New Roman"/>
                <w:szCs w:val="22"/>
              </w:rPr>
              <w:t xml:space="preserve">Контрольная точка «Направлен в Министерство финансов Республики Татарстан проект распределения между муниципальными районами </w:t>
            </w:r>
            <w:r>
              <w:rPr>
                <w:rFonts w:ascii="Times New Roman" w:hAnsi="Times New Roman"/>
              </w:rPr>
              <w:t>Республики Татарстан</w:t>
            </w:r>
            <w:r>
              <w:rPr>
                <w:rFonts w:ascii="Times New Roman" w:hAnsi="Times New Roman"/>
                <w:szCs w:val="22"/>
              </w:rPr>
              <w:t xml:space="preserve"> общего объема субсидии»</w:t>
            </w:r>
          </w:p>
        </w:tc>
        <w:tc>
          <w:tcPr>
            <w:tcW w:w="399" w:type="pct"/>
          </w:tcPr>
          <w:p>
            <w:pPr>
              <w:spacing w:line="245" w:lineRule="auto"/>
              <w:jc w:val="center"/>
              <w:rPr>
                <w:rFonts w:ascii="Times New Roman" w:hAnsi="Times New Roman"/>
                <w:szCs w:val="22"/>
              </w:rPr>
            </w:pPr>
            <w:r>
              <w:rPr>
                <w:rFonts w:ascii="Times New Roman" w:hAnsi="Times New Roman"/>
                <w:szCs w:val="22"/>
              </w:rPr>
              <w:t>-</w:t>
            </w:r>
          </w:p>
        </w:tc>
        <w:tc>
          <w:tcPr>
            <w:tcW w:w="399" w:type="pct"/>
          </w:tcPr>
          <w:p>
            <w:pPr>
              <w:spacing w:line="245" w:lineRule="auto"/>
              <w:jc w:val="center"/>
              <w:rPr>
                <w:rFonts w:ascii="Times New Roman" w:hAnsi="Times New Roman"/>
                <w:szCs w:val="22"/>
              </w:rPr>
            </w:pPr>
            <w:r>
              <w:rPr>
                <w:rFonts w:ascii="Times New Roman" w:hAnsi="Times New Roman"/>
                <w:szCs w:val="22"/>
              </w:rPr>
              <w:t>31.08.2026</w:t>
            </w:r>
          </w:p>
        </w:tc>
        <w:tc>
          <w:tcPr>
            <w:tcW w:w="423" w:type="pct"/>
          </w:tcPr>
          <w:p>
            <w:pPr>
              <w:spacing w:line="245" w:lineRule="auto"/>
              <w:jc w:val="center"/>
              <w:rPr>
                <w:rFonts w:ascii="Times New Roman" w:hAnsi="Times New Roman"/>
                <w:szCs w:val="22"/>
              </w:rPr>
            </w:pPr>
            <w:r>
              <w:rPr>
                <w:rFonts w:ascii="Times New Roman" w:hAnsi="Times New Roman"/>
                <w:szCs w:val="22"/>
              </w:rPr>
              <w:t>1.1.37.</w:t>
            </w:r>
          </w:p>
        </w:tc>
        <w:tc>
          <w:tcPr>
            <w:tcW w:w="378" w:type="pct"/>
          </w:tcPr>
          <w:p>
            <w:pPr>
              <w:spacing w:line="245" w:lineRule="auto"/>
              <w:jc w:val="center"/>
              <w:rPr>
                <w:rFonts w:ascii="Times New Roman" w:hAnsi="Times New Roman"/>
                <w:szCs w:val="22"/>
              </w:rPr>
            </w:pPr>
            <w:r>
              <w:rPr>
                <w:rFonts w:ascii="Times New Roman" w:hAnsi="Times New Roman"/>
                <w:szCs w:val="22"/>
              </w:rPr>
              <w:t>1.1.39.</w:t>
            </w:r>
          </w:p>
        </w:tc>
        <w:tc>
          <w:tcPr>
            <w:tcW w:w="426"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45" w:lineRule="auto"/>
              <w:jc w:val="center"/>
              <w:rPr>
                <w:rFonts w:ascii="Times New Roman" w:hAnsi="Times New Roman"/>
                <w:szCs w:val="22"/>
              </w:rPr>
            </w:pPr>
            <w:r>
              <w:rPr>
                <w:rFonts w:ascii="Times New Roman" w:hAnsi="Times New Roman"/>
                <w:szCs w:val="22"/>
              </w:rPr>
              <w:t>-</w:t>
            </w:r>
          </w:p>
        </w:tc>
        <w:tc>
          <w:tcPr>
            <w:tcW w:w="293" w:type="pct"/>
          </w:tcPr>
          <w:p>
            <w:pPr>
              <w:spacing w:line="245" w:lineRule="auto"/>
              <w:jc w:val="center"/>
              <w:rPr>
                <w:rFonts w:ascii="Times New Roman" w:hAnsi="Times New Roman"/>
                <w:szCs w:val="22"/>
              </w:rPr>
            </w:pPr>
            <w:r>
              <w:rPr>
                <w:rFonts w:ascii="Times New Roman" w:hAnsi="Times New Roman"/>
                <w:szCs w:val="22"/>
              </w:rPr>
              <w:t>-</w:t>
            </w:r>
          </w:p>
        </w:tc>
        <w:tc>
          <w:tcPr>
            <w:tcW w:w="263" w:type="pct"/>
          </w:tcPr>
          <w:p>
            <w:pPr>
              <w:spacing w:line="245" w:lineRule="auto"/>
              <w:jc w:val="center"/>
              <w:rPr>
                <w:rFonts w:ascii="Times New Roman" w:hAnsi="Times New Roman"/>
                <w:szCs w:val="22"/>
              </w:rPr>
            </w:pPr>
            <w:r>
              <w:rPr>
                <w:rFonts w:ascii="Times New Roman" w:hAnsi="Times New Roman"/>
                <w:szCs w:val="22"/>
              </w:rPr>
              <w:t>-</w:t>
            </w:r>
          </w:p>
        </w:tc>
        <w:tc>
          <w:tcPr>
            <w:tcW w:w="424" w:type="pct"/>
          </w:tcPr>
          <w:p>
            <w:pPr>
              <w:spacing w:line="245" w:lineRule="auto"/>
              <w:jc w:val="center"/>
              <w:rPr>
                <w:rFonts w:ascii="Times New Roman" w:hAnsi="Times New Roman"/>
                <w:szCs w:val="22"/>
              </w:rPr>
            </w:pPr>
            <w:r>
              <w:rPr>
                <w:rFonts w:ascii="Times New Roman" w:hAnsi="Times New Roman"/>
                <w:szCs w:val="22"/>
              </w:rPr>
              <w:t>-</w:t>
            </w:r>
          </w:p>
        </w:tc>
        <w:tc>
          <w:tcPr>
            <w:tcW w:w="447" w:type="pct"/>
          </w:tcPr>
          <w:p>
            <w:pPr>
              <w:spacing w:line="245" w:lineRule="auto"/>
              <w:jc w:val="center"/>
              <w:rPr>
                <w:rFonts w:ascii="Times New Roman" w:hAnsi="Times New Roman"/>
                <w:szCs w:val="22"/>
              </w:rPr>
            </w:pPr>
            <w:r>
              <w:rPr>
                <w:rFonts w:ascii="Times New Roman" w:hAnsi="Times New Roman"/>
                <w:szCs w:val="22"/>
              </w:rPr>
              <w:t xml:space="preserve">письмо в Минфин РТ </w:t>
            </w:r>
          </w:p>
        </w:tc>
        <w:tc>
          <w:tcPr>
            <w:tcW w:w="485"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spacing w:line="245" w:lineRule="auto"/>
              <w:jc w:val="center"/>
              <w:rPr>
                <w:rFonts w:ascii="Times New Roman" w:hAnsi="Times New Roman"/>
                <w:szCs w:val="22"/>
              </w:rPr>
            </w:pPr>
            <w:r>
              <w:rPr>
                <w:rFonts w:ascii="Times New Roman" w:hAnsi="Times New Roman"/>
                <w:szCs w:val="22"/>
              </w:rPr>
              <w:t>1.1.39.</w:t>
            </w:r>
          </w:p>
        </w:tc>
        <w:tc>
          <w:tcPr>
            <w:tcW w:w="486" w:type="pct"/>
          </w:tcPr>
          <w:p>
            <w:pPr>
              <w:spacing w:line="245" w:lineRule="auto"/>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с которыми заключены соглашения о </w:t>
            </w:r>
            <w:r>
              <w:rPr>
                <w:rFonts w:ascii="Times New Roman" w:hAnsi="Times New Roman"/>
                <w:szCs w:val="22"/>
              </w:rPr>
              <w:lastRenderedPageBreak/>
              <w:t>предоставлении субсидий из федерального бюджета на реализацию мероприятия»</w:t>
            </w:r>
          </w:p>
        </w:tc>
        <w:tc>
          <w:tcPr>
            <w:tcW w:w="399" w:type="pct"/>
          </w:tcPr>
          <w:p>
            <w:pPr>
              <w:spacing w:line="245" w:lineRule="auto"/>
              <w:jc w:val="center"/>
              <w:rPr>
                <w:rFonts w:ascii="Times New Roman" w:hAnsi="Times New Roman"/>
                <w:szCs w:val="22"/>
              </w:rPr>
            </w:pPr>
            <w:r>
              <w:rPr>
                <w:rFonts w:ascii="Times New Roman" w:hAnsi="Times New Roman"/>
                <w:szCs w:val="22"/>
              </w:rPr>
              <w:lastRenderedPageBreak/>
              <w:t>-</w:t>
            </w:r>
          </w:p>
        </w:tc>
        <w:tc>
          <w:tcPr>
            <w:tcW w:w="399" w:type="pct"/>
          </w:tcPr>
          <w:p>
            <w:pPr>
              <w:spacing w:line="245" w:lineRule="auto"/>
              <w:jc w:val="center"/>
              <w:rPr>
                <w:rFonts w:ascii="Times New Roman" w:hAnsi="Times New Roman"/>
                <w:szCs w:val="22"/>
              </w:rPr>
            </w:pPr>
            <w:r>
              <w:rPr>
                <w:rFonts w:ascii="Times New Roman" w:hAnsi="Times New Roman"/>
                <w:szCs w:val="22"/>
              </w:rPr>
              <w:t>10.10.2026</w:t>
            </w:r>
          </w:p>
        </w:tc>
        <w:tc>
          <w:tcPr>
            <w:tcW w:w="423" w:type="pct"/>
          </w:tcPr>
          <w:p>
            <w:pPr>
              <w:spacing w:line="245" w:lineRule="auto"/>
              <w:jc w:val="center"/>
              <w:rPr>
                <w:rFonts w:ascii="Times New Roman" w:hAnsi="Times New Roman"/>
                <w:szCs w:val="22"/>
              </w:rPr>
            </w:pPr>
            <w:r>
              <w:rPr>
                <w:rFonts w:ascii="Times New Roman" w:hAnsi="Times New Roman"/>
                <w:szCs w:val="22"/>
              </w:rPr>
              <w:t>1.1.38.</w:t>
            </w:r>
          </w:p>
        </w:tc>
        <w:tc>
          <w:tcPr>
            <w:tcW w:w="378" w:type="pct"/>
          </w:tcPr>
          <w:p>
            <w:pPr>
              <w:spacing w:line="245" w:lineRule="auto"/>
              <w:jc w:val="center"/>
              <w:rPr>
                <w:rFonts w:ascii="Times New Roman" w:hAnsi="Times New Roman"/>
                <w:szCs w:val="22"/>
              </w:rPr>
            </w:pPr>
            <w:r>
              <w:rPr>
                <w:rFonts w:ascii="Times New Roman" w:hAnsi="Times New Roman"/>
                <w:szCs w:val="22"/>
              </w:rPr>
              <w:t>1.1.40.</w:t>
            </w:r>
          </w:p>
        </w:tc>
        <w:tc>
          <w:tcPr>
            <w:tcW w:w="426"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45" w:lineRule="auto"/>
              <w:jc w:val="center"/>
              <w:rPr>
                <w:rFonts w:ascii="Times New Roman" w:hAnsi="Times New Roman"/>
                <w:szCs w:val="22"/>
              </w:rPr>
            </w:pPr>
            <w:r>
              <w:rPr>
                <w:rFonts w:ascii="Times New Roman" w:hAnsi="Times New Roman"/>
                <w:szCs w:val="22"/>
              </w:rPr>
              <w:t>-</w:t>
            </w:r>
          </w:p>
        </w:tc>
        <w:tc>
          <w:tcPr>
            <w:tcW w:w="293" w:type="pct"/>
          </w:tcPr>
          <w:p>
            <w:pPr>
              <w:spacing w:line="245" w:lineRule="auto"/>
              <w:jc w:val="center"/>
              <w:rPr>
                <w:rFonts w:ascii="Times New Roman" w:hAnsi="Times New Roman"/>
                <w:szCs w:val="22"/>
              </w:rPr>
            </w:pPr>
            <w:r>
              <w:rPr>
                <w:rFonts w:ascii="Times New Roman" w:hAnsi="Times New Roman"/>
                <w:szCs w:val="22"/>
              </w:rPr>
              <w:t>-</w:t>
            </w:r>
          </w:p>
        </w:tc>
        <w:tc>
          <w:tcPr>
            <w:tcW w:w="263" w:type="pct"/>
          </w:tcPr>
          <w:p>
            <w:pPr>
              <w:spacing w:line="245" w:lineRule="auto"/>
              <w:jc w:val="center"/>
              <w:rPr>
                <w:rFonts w:ascii="Times New Roman" w:hAnsi="Times New Roman"/>
                <w:szCs w:val="22"/>
              </w:rPr>
            </w:pPr>
            <w:r>
              <w:rPr>
                <w:rFonts w:ascii="Times New Roman" w:hAnsi="Times New Roman"/>
                <w:szCs w:val="22"/>
              </w:rPr>
              <w:t>-</w:t>
            </w:r>
          </w:p>
        </w:tc>
        <w:tc>
          <w:tcPr>
            <w:tcW w:w="424" w:type="pct"/>
          </w:tcPr>
          <w:p>
            <w:pPr>
              <w:spacing w:line="245" w:lineRule="auto"/>
              <w:jc w:val="center"/>
              <w:rPr>
                <w:rFonts w:ascii="Times New Roman" w:hAnsi="Times New Roman"/>
                <w:szCs w:val="22"/>
              </w:rPr>
            </w:pPr>
            <w:r>
              <w:rPr>
                <w:rFonts w:ascii="Times New Roman" w:hAnsi="Times New Roman"/>
                <w:szCs w:val="22"/>
              </w:rPr>
              <w:t>-</w:t>
            </w:r>
          </w:p>
        </w:tc>
        <w:tc>
          <w:tcPr>
            <w:tcW w:w="447" w:type="pct"/>
          </w:tcPr>
          <w:p>
            <w:pPr>
              <w:spacing w:line="245" w:lineRule="auto"/>
              <w:jc w:val="center"/>
              <w:rPr>
                <w:rFonts w:ascii="Times New Roman" w:hAnsi="Times New Roman"/>
                <w:szCs w:val="22"/>
              </w:rPr>
            </w:pPr>
            <w:r>
              <w:rPr>
                <w:rFonts w:ascii="Times New Roman" w:hAnsi="Times New Roman"/>
                <w:szCs w:val="22"/>
              </w:rPr>
              <w:t xml:space="preserve">протокол </w:t>
            </w:r>
          </w:p>
        </w:tc>
        <w:tc>
          <w:tcPr>
            <w:tcW w:w="485"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spacing w:line="245" w:lineRule="auto"/>
              <w:jc w:val="center"/>
              <w:rPr>
                <w:rFonts w:ascii="Times New Roman" w:hAnsi="Times New Roman"/>
                <w:szCs w:val="22"/>
              </w:rPr>
            </w:pPr>
            <w:r>
              <w:rPr>
                <w:rFonts w:ascii="Times New Roman" w:hAnsi="Times New Roman"/>
                <w:szCs w:val="22"/>
              </w:rPr>
              <w:t>1.1.40.</w:t>
            </w:r>
          </w:p>
        </w:tc>
        <w:tc>
          <w:tcPr>
            <w:tcW w:w="486" w:type="pct"/>
          </w:tcPr>
          <w:p>
            <w:pPr>
              <w:spacing w:line="245" w:lineRule="auto"/>
              <w:jc w:val="both"/>
              <w:rPr>
                <w:rFonts w:ascii="Times New Roman" w:hAnsi="Times New Roman"/>
                <w:szCs w:val="22"/>
              </w:rPr>
            </w:pPr>
            <w:r>
              <w:rPr>
                <w:rFonts w:ascii="Times New Roman" w:hAnsi="Times New Roman"/>
                <w:szCs w:val="22"/>
              </w:rPr>
              <w:t>Контрольная точка «Предоставлен отчет об использова-</w:t>
            </w:r>
          </w:p>
          <w:p>
            <w:pPr>
              <w:spacing w:line="245" w:lineRule="auto"/>
              <w:jc w:val="both"/>
              <w:rPr>
                <w:rFonts w:ascii="Times New Roman" w:hAnsi="Times New Roman"/>
                <w:szCs w:val="22"/>
              </w:rPr>
            </w:pPr>
            <w:r>
              <w:rPr>
                <w:rFonts w:ascii="Times New Roman" w:hAnsi="Times New Roman"/>
                <w:szCs w:val="22"/>
              </w:rPr>
              <w:t>нии межбюд-</w:t>
            </w:r>
          </w:p>
          <w:p>
            <w:pPr>
              <w:spacing w:line="245" w:lineRule="auto"/>
              <w:jc w:val="both"/>
              <w:rPr>
                <w:rFonts w:ascii="Times New Roman" w:hAnsi="Times New Roman"/>
                <w:szCs w:val="22"/>
              </w:rPr>
            </w:pPr>
            <w:r>
              <w:rPr>
                <w:rFonts w:ascii="Times New Roman" w:hAnsi="Times New Roman"/>
                <w:szCs w:val="22"/>
              </w:rPr>
              <w:t>жетных трансфертов»</w:t>
            </w:r>
          </w:p>
        </w:tc>
        <w:tc>
          <w:tcPr>
            <w:tcW w:w="399" w:type="pct"/>
          </w:tcPr>
          <w:p>
            <w:pPr>
              <w:spacing w:line="245" w:lineRule="auto"/>
              <w:jc w:val="center"/>
              <w:rPr>
                <w:rFonts w:ascii="Times New Roman" w:hAnsi="Times New Roman"/>
                <w:szCs w:val="22"/>
              </w:rPr>
            </w:pPr>
            <w:r>
              <w:rPr>
                <w:rFonts w:ascii="Times New Roman" w:hAnsi="Times New Roman"/>
                <w:szCs w:val="22"/>
              </w:rPr>
              <w:t>-</w:t>
            </w:r>
          </w:p>
        </w:tc>
        <w:tc>
          <w:tcPr>
            <w:tcW w:w="399" w:type="pct"/>
          </w:tcPr>
          <w:p>
            <w:pPr>
              <w:spacing w:line="245" w:lineRule="auto"/>
              <w:jc w:val="center"/>
              <w:rPr>
                <w:rFonts w:ascii="Times New Roman" w:hAnsi="Times New Roman"/>
                <w:szCs w:val="22"/>
              </w:rPr>
            </w:pPr>
            <w:r>
              <w:rPr>
                <w:rFonts w:ascii="Times New Roman" w:hAnsi="Times New Roman"/>
                <w:szCs w:val="22"/>
              </w:rPr>
              <w:t>15.10.2026</w:t>
            </w:r>
          </w:p>
        </w:tc>
        <w:tc>
          <w:tcPr>
            <w:tcW w:w="423" w:type="pct"/>
          </w:tcPr>
          <w:p>
            <w:pPr>
              <w:spacing w:line="245" w:lineRule="auto"/>
              <w:jc w:val="center"/>
              <w:rPr>
                <w:rFonts w:ascii="Times New Roman" w:hAnsi="Times New Roman"/>
                <w:szCs w:val="22"/>
              </w:rPr>
            </w:pPr>
            <w:r>
              <w:rPr>
                <w:rFonts w:ascii="Times New Roman" w:hAnsi="Times New Roman"/>
                <w:szCs w:val="22"/>
              </w:rPr>
              <w:t>1.1.39.</w:t>
            </w:r>
          </w:p>
        </w:tc>
        <w:tc>
          <w:tcPr>
            <w:tcW w:w="378" w:type="pct"/>
          </w:tcPr>
          <w:p>
            <w:pPr>
              <w:spacing w:line="245" w:lineRule="auto"/>
              <w:jc w:val="center"/>
              <w:rPr>
                <w:rFonts w:ascii="Times New Roman" w:hAnsi="Times New Roman"/>
                <w:szCs w:val="22"/>
              </w:rPr>
            </w:pPr>
            <w:r>
              <w:rPr>
                <w:rFonts w:ascii="Times New Roman" w:hAnsi="Times New Roman"/>
                <w:szCs w:val="22"/>
              </w:rPr>
              <w:t>1.1.41.</w:t>
            </w:r>
          </w:p>
        </w:tc>
        <w:tc>
          <w:tcPr>
            <w:tcW w:w="426" w:type="pct"/>
          </w:tcPr>
          <w:p>
            <w:pPr>
              <w:spacing w:line="245" w:lineRule="auto"/>
              <w:ind w:left="57" w:right="57"/>
              <w:jc w:val="center"/>
              <w:rPr>
                <w:rFonts w:ascii="Times New Roman" w:hAnsi="Times New Roman"/>
              </w:rPr>
            </w:pPr>
            <w:r>
              <w:rPr>
                <w:rFonts w:ascii="Times New Roman" w:hAnsi="Times New Roman"/>
                <w:szCs w:val="22"/>
              </w:rPr>
              <w:t>Минсельхозпрод РТ</w:t>
            </w:r>
          </w:p>
        </w:tc>
        <w:tc>
          <w:tcPr>
            <w:tcW w:w="306" w:type="pct"/>
          </w:tcPr>
          <w:p>
            <w:pPr>
              <w:spacing w:line="245" w:lineRule="auto"/>
              <w:jc w:val="center"/>
              <w:rPr>
                <w:rFonts w:ascii="Times New Roman" w:hAnsi="Times New Roman"/>
                <w:szCs w:val="22"/>
              </w:rPr>
            </w:pPr>
            <w:r>
              <w:rPr>
                <w:rFonts w:ascii="Times New Roman" w:hAnsi="Times New Roman"/>
                <w:szCs w:val="22"/>
              </w:rPr>
              <w:t>-</w:t>
            </w:r>
          </w:p>
        </w:tc>
        <w:tc>
          <w:tcPr>
            <w:tcW w:w="293" w:type="pct"/>
          </w:tcPr>
          <w:p>
            <w:pPr>
              <w:spacing w:line="245" w:lineRule="auto"/>
              <w:jc w:val="center"/>
              <w:rPr>
                <w:rFonts w:ascii="Times New Roman" w:hAnsi="Times New Roman"/>
                <w:szCs w:val="22"/>
              </w:rPr>
            </w:pPr>
            <w:r>
              <w:rPr>
                <w:rFonts w:ascii="Times New Roman" w:hAnsi="Times New Roman"/>
                <w:szCs w:val="22"/>
              </w:rPr>
              <w:t>-</w:t>
            </w:r>
          </w:p>
        </w:tc>
        <w:tc>
          <w:tcPr>
            <w:tcW w:w="263" w:type="pct"/>
          </w:tcPr>
          <w:p>
            <w:pPr>
              <w:spacing w:line="245" w:lineRule="auto"/>
              <w:jc w:val="center"/>
              <w:rPr>
                <w:rFonts w:ascii="Times New Roman" w:hAnsi="Times New Roman"/>
                <w:szCs w:val="22"/>
              </w:rPr>
            </w:pPr>
            <w:r>
              <w:rPr>
                <w:rFonts w:ascii="Times New Roman" w:hAnsi="Times New Roman"/>
                <w:szCs w:val="22"/>
              </w:rPr>
              <w:t>-</w:t>
            </w:r>
          </w:p>
        </w:tc>
        <w:tc>
          <w:tcPr>
            <w:tcW w:w="424" w:type="pct"/>
          </w:tcPr>
          <w:p>
            <w:pPr>
              <w:spacing w:line="245" w:lineRule="auto"/>
              <w:jc w:val="center"/>
              <w:rPr>
                <w:rFonts w:ascii="Times New Roman" w:hAnsi="Times New Roman"/>
                <w:szCs w:val="22"/>
              </w:rPr>
            </w:pPr>
            <w:r>
              <w:rPr>
                <w:rFonts w:ascii="Times New Roman" w:hAnsi="Times New Roman"/>
                <w:szCs w:val="22"/>
              </w:rPr>
              <w:t>-</w:t>
            </w:r>
          </w:p>
        </w:tc>
        <w:tc>
          <w:tcPr>
            <w:tcW w:w="447" w:type="pct"/>
          </w:tcPr>
          <w:p>
            <w:pPr>
              <w:spacing w:line="245" w:lineRule="auto"/>
              <w:jc w:val="center"/>
              <w:rPr>
                <w:rFonts w:ascii="Times New Roman" w:hAnsi="Times New Roman"/>
                <w:szCs w:val="22"/>
              </w:rPr>
            </w:pPr>
            <w:r>
              <w:rPr>
                <w:rFonts w:ascii="Times New Roman" w:hAnsi="Times New Roman"/>
                <w:szCs w:val="22"/>
              </w:rPr>
              <w:t xml:space="preserve">отчет </w:t>
            </w:r>
          </w:p>
        </w:tc>
        <w:tc>
          <w:tcPr>
            <w:tcW w:w="485"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spacing w:line="245" w:lineRule="auto"/>
              <w:jc w:val="center"/>
              <w:rPr>
                <w:rFonts w:ascii="Times New Roman" w:hAnsi="Times New Roman"/>
                <w:szCs w:val="22"/>
              </w:rPr>
            </w:pPr>
            <w:r>
              <w:rPr>
                <w:rFonts w:ascii="Times New Roman" w:hAnsi="Times New Roman"/>
                <w:szCs w:val="22"/>
              </w:rPr>
              <w:t>1.1.41.</w:t>
            </w:r>
          </w:p>
        </w:tc>
        <w:tc>
          <w:tcPr>
            <w:tcW w:w="486" w:type="pct"/>
          </w:tcPr>
          <w:p>
            <w:pPr>
              <w:spacing w:line="245" w:lineRule="auto"/>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территории Республики Татарстан мероприятий федерального проекта»</w:t>
            </w:r>
          </w:p>
        </w:tc>
        <w:tc>
          <w:tcPr>
            <w:tcW w:w="399" w:type="pct"/>
          </w:tcPr>
          <w:p>
            <w:pPr>
              <w:spacing w:line="245" w:lineRule="auto"/>
              <w:jc w:val="center"/>
              <w:rPr>
                <w:rFonts w:ascii="Times New Roman" w:hAnsi="Times New Roman"/>
                <w:szCs w:val="22"/>
              </w:rPr>
            </w:pPr>
            <w:r>
              <w:rPr>
                <w:rFonts w:ascii="Times New Roman" w:hAnsi="Times New Roman"/>
                <w:szCs w:val="22"/>
              </w:rPr>
              <w:t>-</w:t>
            </w:r>
          </w:p>
        </w:tc>
        <w:tc>
          <w:tcPr>
            <w:tcW w:w="399" w:type="pct"/>
          </w:tcPr>
          <w:p>
            <w:pPr>
              <w:spacing w:line="245" w:lineRule="auto"/>
              <w:jc w:val="center"/>
              <w:rPr>
                <w:rFonts w:ascii="Times New Roman" w:hAnsi="Times New Roman"/>
                <w:szCs w:val="22"/>
              </w:rPr>
            </w:pPr>
            <w:r>
              <w:rPr>
                <w:rFonts w:ascii="Times New Roman" w:hAnsi="Times New Roman"/>
                <w:szCs w:val="22"/>
              </w:rPr>
              <w:t>31.12.2026</w:t>
            </w:r>
          </w:p>
        </w:tc>
        <w:tc>
          <w:tcPr>
            <w:tcW w:w="423" w:type="pct"/>
          </w:tcPr>
          <w:p>
            <w:pPr>
              <w:spacing w:line="245" w:lineRule="auto"/>
              <w:jc w:val="center"/>
              <w:rPr>
                <w:rFonts w:ascii="Times New Roman" w:hAnsi="Times New Roman"/>
                <w:szCs w:val="22"/>
              </w:rPr>
            </w:pPr>
            <w:r>
              <w:rPr>
                <w:rFonts w:ascii="Times New Roman" w:hAnsi="Times New Roman"/>
                <w:szCs w:val="22"/>
              </w:rPr>
              <w:t>1.1.40.</w:t>
            </w:r>
          </w:p>
        </w:tc>
        <w:tc>
          <w:tcPr>
            <w:tcW w:w="378" w:type="pct"/>
          </w:tcPr>
          <w:p>
            <w:pPr>
              <w:spacing w:line="245" w:lineRule="auto"/>
              <w:jc w:val="center"/>
              <w:rPr>
                <w:rFonts w:ascii="Times New Roman" w:hAnsi="Times New Roman"/>
                <w:szCs w:val="22"/>
              </w:rPr>
            </w:pPr>
            <w:r>
              <w:rPr>
                <w:rFonts w:ascii="Times New Roman" w:hAnsi="Times New Roman"/>
                <w:szCs w:val="22"/>
              </w:rPr>
              <w:t>1.1.42.</w:t>
            </w:r>
          </w:p>
        </w:tc>
        <w:tc>
          <w:tcPr>
            <w:tcW w:w="426"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45" w:lineRule="auto"/>
              <w:jc w:val="center"/>
              <w:rPr>
                <w:rFonts w:ascii="Times New Roman" w:hAnsi="Times New Roman"/>
                <w:szCs w:val="22"/>
              </w:rPr>
            </w:pPr>
            <w:r>
              <w:rPr>
                <w:rFonts w:ascii="Times New Roman" w:hAnsi="Times New Roman"/>
                <w:szCs w:val="22"/>
              </w:rPr>
              <w:t>-</w:t>
            </w:r>
          </w:p>
        </w:tc>
        <w:tc>
          <w:tcPr>
            <w:tcW w:w="293" w:type="pct"/>
          </w:tcPr>
          <w:p>
            <w:pPr>
              <w:spacing w:line="245" w:lineRule="auto"/>
              <w:jc w:val="center"/>
              <w:rPr>
                <w:rFonts w:ascii="Times New Roman" w:hAnsi="Times New Roman"/>
                <w:szCs w:val="22"/>
              </w:rPr>
            </w:pPr>
            <w:r>
              <w:rPr>
                <w:rFonts w:ascii="Times New Roman" w:hAnsi="Times New Roman"/>
                <w:szCs w:val="22"/>
              </w:rPr>
              <w:t>-</w:t>
            </w:r>
          </w:p>
        </w:tc>
        <w:tc>
          <w:tcPr>
            <w:tcW w:w="263" w:type="pct"/>
          </w:tcPr>
          <w:p>
            <w:pPr>
              <w:spacing w:line="245" w:lineRule="auto"/>
              <w:jc w:val="center"/>
              <w:rPr>
                <w:rFonts w:ascii="Times New Roman" w:hAnsi="Times New Roman"/>
                <w:szCs w:val="22"/>
              </w:rPr>
            </w:pPr>
            <w:r>
              <w:rPr>
                <w:rFonts w:ascii="Times New Roman" w:hAnsi="Times New Roman"/>
                <w:szCs w:val="22"/>
              </w:rPr>
              <w:t>-</w:t>
            </w:r>
          </w:p>
        </w:tc>
        <w:tc>
          <w:tcPr>
            <w:tcW w:w="424" w:type="pct"/>
          </w:tcPr>
          <w:p>
            <w:pPr>
              <w:spacing w:line="245" w:lineRule="auto"/>
              <w:jc w:val="center"/>
              <w:rPr>
                <w:rFonts w:ascii="Times New Roman" w:hAnsi="Times New Roman"/>
                <w:szCs w:val="22"/>
              </w:rPr>
            </w:pPr>
            <w:r>
              <w:rPr>
                <w:rFonts w:ascii="Times New Roman" w:hAnsi="Times New Roman"/>
                <w:szCs w:val="22"/>
              </w:rPr>
              <w:t>-</w:t>
            </w:r>
          </w:p>
        </w:tc>
        <w:tc>
          <w:tcPr>
            <w:tcW w:w="447" w:type="pct"/>
          </w:tcPr>
          <w:p>
            <w:pPr>
              <w:spacing w:line="245" w:lineRule="auto"/>
              <w:jc w:val="center"/>
              <w:rPr>
                <w:rFonts w:ascii="Times New Roman" w:hAnsi="Times New Roman"/>
                <w:szCs w:val="22"/>
              </w:rPr>
            </w:pPr>
            <w:r>
              <w:rPr>
                <w:rFonts w:ascii="Times New Roman" w:hAnsi="Times New Roman"/>
                <w:szCs w:val="22"/>
              </w:rPr>
              <w:t xml:space="preserve">отчет </w:t>
            </w:r>
          </w:p>
        </w:tc>
        <w:tc>
          <w:tcPr>
            <w:tcW w:w="485"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spacing w:line="245" w:lineRule="auto"/>
              <w:jc w:val="center"/>
              <w:rPr>
                <w:rFonts w:ascii="Times New Roman" w:hAnsi="Times New Roman"/>
                <w:szCs w:val="22"/>
              </w:rPr>
            </w:pPr>
            <w:r>
              <w:rPr>
                <w:rFonts w:ascii="Times New Roman" w:hAnsi="Times New Roman"/>
                <w:szCs w:val="22"/>
              </w:rPr>
              <w:t>1.1.42.</w:t>
            </w:r>
          </w:p>
        </w:tc>
        <w:tc>
          <w:tcPr>
            <w:tcW w:w="486" w:type="pct"/>
          </w:tcPr>
          <w:p>
            <w:pPr>
              <w:spacing w:line="245" w:lineRule="auto"/>
              <w:jc w:val="both"/>
              <w:rPr>
                <w:rFonts w:ascii="Times New Roman" w:hAnsi="Times New Roman"/>
                <w:szCs w:val="22"/>
              </w:rPr>
            </w:pPr>
            <w:r>
              <w:rPr>
                <w:rFonts w:ascii="Times New Roman" w:hAnsi="Times New Roman"/>
                <w:szCs w:val="22"/>
              </w:rPr>
              <w:t xml:space="preserve">Контрольная точка «Заключено соглашение о </w:t>
            </w:r>
            <w:r>
              <w:rPr>
                <w:rFonts w:ascii="Times New Roman" w:hAnsi="Times New Roman"/>
                <w:szCs w:val="22"/>
              </w:rPr>
              <w:lastRenderedPageBreak/>
              <w:t>предоставлении бюджету субъекта Российской Федерации межбюджетных трансфертов с Министерством сельского хозяйства Российской Федерации»</w:t>
            </w:r>
          </w:p>
        </w:tc>
        <w:tc>
          <w:tcPr>
            <w:tcW w:w="399" w:type="pct"/>
          </w:tcPr>
          <w:p>
            <w:pPr>
              <w:spacing w:line="245" w:lineRule="auto"/>
              <w:jc w:val="center"/>
              <w:rPr>
                <w:rFonts w:ascii="Times New Roman" w:hAnsi="Times New Roman"/>
                <w:szCs w:val="22"/>
              </w:rPr>
            </w:pPr>
            <w:r>
              <w:rPr>
                <w:rFonts w:ascii="Times New Roman" w:hAnsi="Times New Roman"/>
                <w:szCs w:val="22"/>
              </w:rPr>
              <w:lastRenderedPageBreak/>
              <w:t>-</w:t>
            </w:r>
          </w:p>
        </w:tc>
        <w:tc>
          <w:tcPr>
            <w:tcW w:w="399" w:type="pct"/>
          </w:tcPr>
          <w:p>
            <w:pPr>
              <w:spacing w:line="245" w:lineRule="auto"/>
              <w:jc w:val="center"/>
              <w:rPr>
                <w:rFonts w:ascii="Times New Roman" w:hAnsi="Times New Roman"/>
                <w:szCs w:val="22"/>
              </w:rPr>
            </w:pPr>
            <w:r>
              <w:rPr>
                <w:rFonts w:ascii="Times New Roman" w:hAnsi="Times New Roman"/>
                <w:szCs w:val="22"/>
              </w:rPr>
              <w:t>31.12.2026</w:t>
            </w:r>
          </w:p>
        </w:tc>
        <w:tc>
          <w:tcPr>
            <w:tcW w:w="423" w:type="pct"/>
          </w:tcPr>
          <w:p>
            <w:pPr>
              <w:spacing w:line="245" w:lineRule="auto"/>
              <w:jc w:val="center"/>
              <w:rPr>
                <w:rFonts w:ascii="Times New Roman" w:hAnsi="Times New Roman"/>
                <w:szCs w:val="22"/>
              </w:rPr>
            </w:pPr>
            <w:r>
              <w:rPr>
                <w:rFonts w:ascii="Times New Roman" w:hAnsi="Times New Roman"/>
                <w:szCs w:val="22"/>
              </w:rPr>
              <w:t>1.1.41.</w:t>
            </w:r>
          </w:p>
        </w:tc>
        <w:tc>
          <w:tcPr>
            <w:tcW w:w="378" w:type="pct"/>
          </w:tcPr>
          <w:p>
            <w:pPr>
              <w:spacing w:line="245" w:lineRule="auto"/>
              <w:jc w:val="center"/>
              <w:rPr>
                <w:rFonts w:ascii="Times New Roman" w:hAnsi="Times New Roman"/>
                <w:szCs w:val="22"/>
              </w:rPr>
            </w:pPr>
            <w:r>
              <w:rPr>
                <w:rFonts w:ascii="Times New Roman" w:hAnsi="Times New Roman"/>
                <w:szCs w:val="22"/>
              </w:rPr>
              <w:t>1.1.43.</w:t>
            </w:r>
          </w:p>
        </w:tc>
        <w:tc>
          <w:tcPr>
            <w:tcW w:w="426"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45" w:lineRule="auto"/>
              <w:jc w:val="center"/>
              <w:rPr>
                <w:rFonts w:ascii="Times New Roman" w:hAnsi="Times New Roman"/>
                <w:szCs w:val="22"/>
              </w:rPr>
            </w:pPr>
            <w:r>
              <w:rPr>
                <w:rFonts w:ascii="Times New Roman" w:hAnsi="Times New Roman"/>
                <w:szCs w:val="22"/>
              </w:rPr>
              <w:t>-</w:t>
            </w:r>
          </w:p>
        </w:tc>
        <w:tc>
          <w:tcPr>
            <w:tcW w:w="293" w:type="pct"/>
          </w:tcPr>
          <w:p>
            <w:pPr>
              <w:spacing w:line="245" w:lineRule="auto"/>
              <w:jc w:val="center"/>
              <w:rPr>
                <w:rFonts w:ascii="Times New Roman" w:hAnsi="Times New Roman"/>
                <w:szCs w:val="22"/>
              </w:rPr>
            </w:pPr>
            <w:r>
              <w:rPr>
                <w:rFonts w:ascii="Times New Roman" w:hAnsi="Times New Roman"/>
                <w:szCs w:val="22"/>
              </w:rPr>
              <w:t>-</w:t>
            </w:r>
          </w:p>
        </w:tc>
        <w:tc>
          <w:tcPr>
            <w:tcW w:w="263" w:type="pct"/>
          </w:tcPr>
          <w:p>
            <w:pPr>
              <w:spacing w:line="245" w:lineRule="auto"/>
              <w:jc w:val="center"/>
              <w:rPr>
                <w:rFonts w:ascii="Times New Roman" w:hAnsi="Times New Roman"/>
                <w:szCs w:val="22"/>
              </w:rPr>
            </w:pPr>
            <w:r>
              <w:rPr>
                <w:rFonts w:ascii="Times New Roman" w:hAnsi="Times New Roman"/>
                <w:szCs w:val="22"/>
              </w:rPr>
              <w:t>-</w:t>
            </w:r>
          </w:p>
        </w:tc>
        <w:tc>
          <w:tcPr>
            <w:tcW w:w="424" w:type="pct"/>
          </w:tcPr>
          <w:p>
            <w:pPr>
              <w:spacing w:line="245" w:lineRule="auto"/>
              <w:jc w:val="center"/>
              <w:rPr>
                <w:rFonts w:ascii="Times New Roman" w:hAnsi="Times New Roman"/>
                <w:szCs w:val="22"/>
              </w:rPr>
            </w:pPr>
            <w:r>
              <w:rPr>
                <w:rFonts w:ascii="Times New Roman" w:hAnsi="Times New Roman"/>
                <w:szCs w:val="22"/>
              </w:rPr>
              <w:t>-</w:t>
            </w:r>
          </w:p>
        </w:tc>
        <w:tc>
          <w:tcPr>
            <w:tcW w:w="447" w:type="pct"/>
          </w:tcPr>
          <w:p>
            <w:pPr>
              <w:spacing w:line="245" w:lineRule="auto"/>
              <w:jc w:val="center"/>
              <w:rPr>
                <w:rFonts w:ascii="Times New Roman" w:hAnsi="Times New Roman"/>
                <w:szCs w:val="22"/>
              </w:rPr>
            </w:pPr>
            <w:r>
              <w:rPr>
                <w:rFonts w:ascii="Times New Roman" w:hAnsi="Times New Roman"/>
                <w:szCs w:val="22"/>
              </w:rPr>
              <w:t xml:space="preserve">соглашение </w:t>
            </w:r>
          </w:p>
        </w:tc>
        <w:tc>
          <w:tcPr>
            <w:tcW w:w="485"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spacing w:line="245" w:lineRule="auto"/>
              <w:jc w:val="center"/>
              <w:rPr>
                <w:rFonts w:ascii="Times New Roman" w:hAnsi="Times New Roman"/>
                <w:szCs w:val="22"/>
              </w:rPr>
            </w:pPr>
            <w:r>
              <w:rPr>
                <w:rFonts w:ascii="Times New Roman" w:hAnsi="Times New Roman"/>
                <w:szCs w:val="22"/>
              </w:rPr>
              <w:t>1.1.43.</w:t>
            </w:r>
          </w:p>
        </w:tc>
        <w:tc>
          <w:tcPr>
            <w:tcW w:w="486" w:type="pct"/>
          </w:tcPr>
          <w:p>
            <w:pPr>
              <w:spacing w:line="245" w:lineRule="auto"/>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spacing w:line="245" w:lineRule="auto"/>
              <w:jc w:val="center"/>
              <w:rPr>
                <w:rFonts w:ascii="Times New Roman" w:hAnsi="Times New Roman"/>
                <w:szCs w:val="22"/>
              </w:rPr>
            </w:pPr>
            <w:r>
              <w:rPr>
                <w:rFonts w:ascii="Times New Roman" w:hAnsi="Times New Roman"/>
                <w:szCs w:val="22"/>
              </w:rPr>
              <w:t>-</w:t>
            </w:r>
          </w:p>
        </w:tc>
        <w:tc>
          <w:tcPr>
            <w:tcW w:w="399" w:type="pct"/>
          </w:tcPr>
          <w:p>
            <w:pPr>
              <w:spacing w:line="245" w:lineRule="auto"/>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33"/>
            </w:r>
          </w:p>
        </w:tc>
        <w:tc>
          <w:tcPr>
            <w:tcW w:w="423" w:type="pct"/>
          </w:tcPr>
          <w:p>
            <w:pPr>
              <w:spacing w:line="245" w:lineRule="auto"/>
              <w:jc w:val="center"/>
              <w:rPr>
                <w:rFonts w:ascii="Times New Roman" w:hAnsi="Times New Roman"/>
                <w:szCs w:val="22"/>
              </w:rPr>
            </w:pPr>
            <w:r>
              <w:rPr>
                <w:rFonts w:ascii="Times New Roman" w:hAnsi="Times New Roman"/>
                <w:szCs w:val="22"/>
              </w:rPr>
              <w:t>1.1.42.</w:t>
            </w:r>
          </w:p>
        </w:tc>
        <w:tc>
          <w:tcPr>
            <w:tcW w:w="378" w:type="pct"/>
          </w:tcPr>
          <w:p>
            <w:pPr>
              <w:spacing w:line="245" w:lineRule="auto"/>
              <w:jc w:val="center"/>
              <w:rPr>
                <w:rFonts w:ascii="Times New Roman" w:hAnsi="Times New Roman"/>
                <w:szCs w:val="22"/>
              </w:rPr>
            </w:pPr>
            <w:r>
              <w:rPr>
                <w:rFonts w:ascii="Times New Roman" w:hAnsi="Times New Roman"/>
                <w:szCs w:val="22"/>
              </w:rPr>
              <w:t>-</w:t>
            </w:r>
          </w:p>
        </w:tc>
        <w:tc>
          <w:tcPr>
            <w:tcW w:w="426"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45" w:lineRule="auto"/>
              <w:jc w:val="center"/>
              <w:rPr>
                <w:rFonts w:ascii="Times New Roman" w:hAnsi="Times New Roman"/>
                <w:szCs w:val="22"/>
              </w:rPr>
            </w:pPr>
            <w:r>
              <w:rPr>
                <w:rFonts w:ascii="Times New Roman" w:hAnsi="Times New Roman"/>
                <w:szCs w:val="22"/>
              </w:rPr>
              <w:t>-</w:t>
            </w:r>
          </w:p>
        </w:tc>
        <w:tc>
          <w:tcPr>
            <w:tcW w:w="293" w:type="pct"/>
          </w:tcPr>
          <w:p>
            <w:pPr>
              <w:spacing w:line="245" w:lineRule="auto"/>
              <w:jc w:val="center"/>
              <w:rPr>
                <w:rFonts w:ascii="Times New Roman" w:hAnsi="Times New Roman"/>
                <w:szCs w:val="22"/>
              </w:rPr>
            </w:pPr>
            <w:r>
              <w:rPr>
                <w:rFonts w:ascii="Times New Roman" w:hAnsi="Times New Roman"/>
                <w:szCs w:val="22"/>
              </w:rPr>
              <w:t>-</w:t>
            </w:r>
          </w:p>
        </w:tc>
        <w:tc>
          <w:tcPr>
            <w:tcW w:w="263" w:type="pct"/>
          </w:tcPr>
          <w:p>
            <w:pPr>
              <w:spacing w:line="245" w:lineRule="auto"/>
              <w:jc w:val="center"/>
              <w:rPr>
                <w:rFonts w:ascii="Times New Roman" w:hAnsi="Times New Roman"/>
                <w:szCs w:val="22"/>
              </w:rPr>
            </w:pPr>
            <w:r>
              <w:rPr>
                <w:rFonts w:ascii="Times New Roman" w:hAnsi="Times New Roman"/>
                <w:szCs w:val="22"/>
              </w:rPr>
              <w:t>-</w:t>
            </w:r>
          </w:p>
        </w:tc>
        <w:tc>
          <w:tcPr>
            <w:tcW w:w="424" w:type="pct"/>
          </w:tcPr>
          <w:p>
            <w:pPr>
              <w:spacing w:line="245" w:lineRule="auto"/>
              <w:jc w:val="center"/>
              <w:rPr>
                <w:rFonts w:ascii="Times New Roman" w:hAnsi="Times New Roman"/>
                <w:szCs w:val="22"/>
              </w:rPr>
            </w:pPr>
            <w:r>
              <w:rPr>
                <w:rFonts w:ascii="Times New Roman" w:hAnsi="Times New Roman"/>
                <w:szCs w:val="22"/>
              </w:rPr>
              <w:t>-</w:t>
            </w:r>
          </w:p>
        </w:tc>
        <w:tc>
          <w:tcPr>
            <w:tcW w:w="447" w:type="pct"/>
          </w:tcPr>
          <w:p>
            <w:pPr>
              <w:spacing w:line="245" w:lineRule="auto"/>
              <w:jc w:val="center"/>
              <w:rPr>
                <w:rFonts w:ascii="Times New Roman" w:hAnsi="Times New Roman"/>
                <w:szCs w:val="22"/>
              </w:rPr>
            </w:pPr>
            <w:r>
              <w:rPr>
                <w:rFonts w:ascii="Times New Roman" w:hAnsi="Times New Roman"/>
                <w:szCs w:val="22"/>
              </w:rPr>
              <w:t>отчет</w:t>
            </w:r>
          </w:p>
        </w:tc>
        <w:tc>
          <w:tcPr>
            <w:tcW w:w="485"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bl>
    <w:p>
      <w:pPr>
        <w:widowControl w:val="0"/>
        <w:spacing w:after="0" w:line="228" w:lineRule="auto"/>
        <w:jc w:val="center"/>
        <w:rPr>
          <w:rFonts w:ascii="Times New Roman" w:hAnsi="Times New Roman"/>
          <w:sz w:val="28"/>
        </w:rPr>
      </w:pPr>
    </w:p>
    <w:p>
      <w:pPr>
        <w:widowControl w:val="0"/>
        <w:spacing w:after="0" w:line="228" w:lineRule="auto"/>
        <w:ind w:firstLine="708"/>
        <w:rPr>
          <w:rFonts w:ascii="Times New Roman" w:hAnsi="Times New Roman"/>
          <w:sz w:val="28"/>
        </w:rPr>
      </w:pPr>
      <w:r>
        <w:rPr>
          <w:rFonts w:ascii="Times New Roman" w:hAnsi="Times New Roman"/>
          <w:sz w:val="28"/>
        </w:rPr>
        <w:t>паспорт регионального проекта «Содействие занятости сельского населения» изложить в следующей редакции:</w:t>
      </w:r>
    </w:p>
    <w:p>
      <w:pPr>
        <w:widowControl w:val="0"/>
        <w:spacing w:after="0" w:line="228" w:lineRule="auto"/>
        <w:jc w:val="center"/>
        <w:rPr>
          <w:rFonts w:ascii="Times New Roman" w:hAnsi="Times New Roman"/>
          <w:sz w:val="28"/>
        </w:rPr>
      </w:pPr>
      <w:r>
        <w:rPr>
          <w:rFonts w:ascii="Times New Roman" w:hAnsi="Times New Roman"/>
          <w:sz w:val="28"/>
        </w:rPr>
        <w:br w:type="page"/>
      </w:r>
    </w:p>
    <w:p>
      <w:pPr>
        <w:widowControl w:val="0"/>
        <w:spacing w:after="0" w:line="228" w:lineRule="auto"/>
        <w:jc w:val="center"/>
        <w:rPr>
          <w:rFonts w:ascii="Times New Roman" w:hAnsi="Times New Roman"/>
          <w:sz w:val="28"/>
        </w:rPr>
      </w:pPr>
      <w:r>
        <w:rPr>
          <w:rFonts w:ascii="Times New Roman" w:hAnsi="Times New Roman"/>
          <w:sz w:val="28"/>
        </w:rPr>
        <w:lastRenderedPageBreak/>
        <w:t>«Паспорт</w:t>
      </w:r>
    </w:p>
    <w:p>
      <w:pPr>
        <w:widowControl w:val="0"/>
        <w:spacing w:after="0" w:line="228" w:lineRule="auto"/>
        <w:jc w:val="center"/>
        <w:rPr>
          <w:rFonts w:ascii="Times New Roman" w:hAnsi="Times New Roman"/>
          <w:sz w:val="28"/>
        </w:rPr>
      </w:pPr>
      <w:r>
        <w:rPr>
          <w:rFonts w:ascii="Times New Roman" w:hAnsi="Times New Roman"/>
          <w:sz w:val="28"/>
        </w:rPr>
        <w:t>регионального проекта</w:t>
      </w:r>
    </w:p>
    <w:p>
      <w:pPr>
        <w:widowControl w:val="0"/>
        <w:tabs>
          <w:tab w:val="left" w:pos="3921"/>
        </w:tabs>
        <w:spacing w:after="0" w:line="228" w:lineRule="auto"/>
        <w:ind w:right="-29"/>
        <w:jc w:val="center"/>
        <w:rPr>
          <w:rFonts w:ascii="Times New Roman" w:hAnsi="Times New Roman"/>
        </w:rPr>
      </w:pPr>
      <w:r>
        <w:rPr>
          <w:rFonts w:ascii="Times New Roman" w:hAnsi="Times New Roman"/>
          <w:sz w:val="28"/>
        </w:rPr>
        <w:t>«Содействие занятости сельского населения»</w:t>
      </w:r>
    </w:p>
    <w:p>
      <w:pPr>
        <w:widowControl w:val="0"/>
        <w:spacing w:after="0" w:line="228" w:lineRule="auto"/>
        <w:jc w:val="center"/>
        <w:rPr>
          <w:rFonts w:ascii="Times New Roman" w:hAnsi="Times New Roman"/>
          <w:sz w:val="24"/>
        </w:rPr>
      </w:pPr>
    </w:p>
    <w:p>
      <w:pPr>
        <w:widowControl w:val="0"/>
        <w:tabs>
          <w:tab w:val="left" w:pos="6525"/>
        </w:tabs>
        <w:spacing w:after="0" w:line="228" w:lineRule="auto"/>
        <w:jc w:val="center"/>
        <w:rPr>
          <w:rFonts w:ascii="Times New Roman" w:hAnsi="Times New Roman"/>
          <w:sz w:val="28"/>
        </w:rPr>
      </w:pPr>
      <w:r>
        <w:rPr>
          <w:rFonts w:ascii="Times New Roman" w:hAnsi="Times New Roman"/>
          <w:sz w:val="28"/>
        </w:rPr>
        <w:t>1. Основные</w:t>
      </w:r>
      <w:r>
        <w:rPr>
          <w:rFonts w:ascii="Times New Roman" w:hAnsi="Times New Roman"/>
          <w:spacing w:val="-4"/>
          <w:sz w:val="28"/>
        </w:rPr>
        <w:t xml:space="preserve"> </w:t>
      </w:r>
      <w:r>
        <w:rPr>
          <w:rFonts w:ascii="Times New Roman" w:hAnsi="Times New Roman"/>
          <w:sz w:val="28"/>
        </w:rPr>
        <w:t>положения</w:t>
      </w:r>
    </w:p>
    <w:p>
      <w:pPr>
        <w:widowControl w:val="0"/>
        <w:spacing w:after="0" w:line="228" w:lineRule="auto"/>
        <w:jc w:val="center"/>
        <w:rPr>
          <w:rFonts w:ascii="Times New Roman" w:hAnsi="Times New Roman"/>
          <w:sz w:val="28"/>
        </w:rPr>
      </w:pPr>
    </w:p>
    <w:tbl>
      <w:tblPr>
        <w:tblStyle w:val="affa"/>
        <w:tblW w:w="5000" w:type="pct"/>
        <w:tblLook w:val="04A0" w:firstRow="1" w:lastRow="0" w:firstColumn="1" w:lastColumn="0" w:noHBand="0" w:noVBand="1"/>
      </w:tblPr>
      <w:tblGrid>
        <w:gridCol w:w="5655"/>
        <w:gridCol w:w="720"/>
        <w:gridCol w:w="3195"/>
        <w:gridCol w:w="1958"/>
        <w:gridCol w:w="1655"/>
        <w:gridCol w:w="1946"/>
      </w:tblGrid>
      <w:tr>
        <w:trPr>
          <w:trHeight w:val="625"/>
        </w:trPr>
        <w:tc>
          <w:tcPr>
            <w:tcW w:w="1869" w:type="pct"/>
          </w:tcPr>
          <w:p>
            <w:pPr>
              <w:spacing w:line="228" w:lineRule="auto"/>
              <w:jc w:val="both"/>
              <w:rPr>
                <w:rFonts w:ascii="Times New Roman" w:hAnsi="Times New Roman"/>
                <w:szCs w:val="22"/>
              </w:rPr>
            </w:pPr>
            <w:r>
              <w:rPr>
                <w:rFonts w:ascii="Times New Roman" w:hAnsi="Times New Roman"/>
                <w:szCs w:val="22"/>
              </w:rPr>
              <w:t>Краткое наименование регионального проекта</w:t>
            </w:r>
          </w:p>
        </w:tc>
        <w:tc>
          <w:tcPr>
            <w:tcW w:w="1294" w:type="pct"/>
            <w:gridSpan w:val="2"/>
          </w:tcPr>
          <w:p>
            <w:pPr>
              <w:spacing w:line="228" w:lineRule="auto"/>
              <w:jc w:val="center"/>
              <w:rPr>
                <w:rFonts w:ascii="Times New Roman" w:hAnsi="Times New Roman"/>
                <w:spacing w:val="-2"/>
              </w:rPr>
            </w:pPr>
            <w:r>
              <w:rPr>
                <w:rFonts w:ascii="Times New Roman" w:hAnsi="Times New Roman"/>
                <w:spacing w:val="-2"/>
              </w:rPr>
              <w:t xml:space="preserve">«Содействие занятости сельского </w:t>
            </w:r>
          </w:p>
          <w:p>
            <w:pPr>
              <w:spacing w:line="228" w:lineRule="auto"/>
              <w:jc w:val="center"/>
              <w:rPr>
                <w:rFonts w:ascii="Times New Roman" w:hAnsi="Times New Roman"/>
                <w:szCs w:val="22"/>
              </w:rPr>
            </w:pPr>
            <w:r>
              <w:rPr>
                <w:rFonts w:ascii="Times New Roman" w:hAnsi="Times New Roman"/>
                <w:spacing w:val="-2"/>
              </w:rPr>
              <w:t>населения»</w:t>
            </w:r>
          </w:p>
        </w:tc>
        <w:tc>
          <w:tcPr>
            <w:tcW w:w="647" w:type="pct"/>
          </w:tcPr>
          <w:p>
            <w:pPr>
              <w:spacing w:line="228" w:lineRule="auto"/>
              <w:jc w:val="center"/>
              <w:rPr>
                <w:rFonts w:ascii="Times New Roman" w:hAnsi="Times New Roman"/>
                <w:szCs w:val="22"/>
              </w:rPr>
            </w:pPr>
            <w:r>
              <w:rPr>
                <w:rFonts w:ascii="Times New Roman" w:hAnsi="Times New Roman"/>
                <w:szCs w:val="22"/>
              </w:rPr>
              <w:t>Срок реализации</w:t>
            </w:r>
          </w:p>
          <w:p>
            <w:pPr>
              <w:spacing w:line="228" w:lineRule="auto"/>
              <w:jc w:val="center"/>
              <w:rPr>
                <w:rFonts w:ascii="Times New Roman" w:hAnsi="Times New Roman"/>
                <w:szCs w:val="22"/>
              </w:rPr>
            </w:pPr>
            <w:r>
              <w:rPr>
                <w:rFonts w:ascii="Times New Roman" w:hAnsi="Times New Roman"/>
                <w:szCs w:val="22"/>
              </w:rPr>
              <w:t>проекта</w:t>
            </w:r>
          </w:p>
        </w:tc>
        <w:tc>
          <w:tcPr>
            <w:tcW w:w="547" w:type="pct"/>
          </w:tcPr>
          <w:p>
            <w:pPr>
              <w:spacing w:line="228" w:lineRule="auto"/>
              <w:jc w:val="center"/>
              <w:rPr>
                <w:rFonts w:ascii="Times New Roman" w:hAnsi="Times New Roman"/>
                <w:szCs w:val="22"/>
              </w:rPr>
            </w:pPr>
            <w:r>
              <w:rPr>
                <w:rFonts w:ascii="Times New Roman" w:hAnsi="Times New Roman"/>
                <w:szCs w:val="22"/>
              </w:rPr>
              <w:t>Дата начала: 01.01.2024</w:t>
            </w:r>
          </w:p>
        </w:tc>
        <w:tc>
          <w:tcPr>
            <w:tcW w:w="643" w:type="pct"/>
          </w:tcPr>
          <w:p>
            <w:pPr>
              <w:spacing w:line="228" w:lineRule="auto"/>
              <w:jc w:val="center"/>
              <w:rPr>
                <w:rFonts w:ascii="Times New Roman" w:hAnsi="Times New Roman"/>
                <w:szCs w:val="22"/>
              </w:rPr>
            </w:pPr>
            <w:r>
              <w:rPr>
                <w:rFonts w:ascii="Times New Roman" w:hAnsi="Times New Roman"/>
                <w:szCs w:val="22"/>
              </w:rPr>
              <w:t>Дата окончания: 31.12.2030</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Куратор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 xml:space="preserve">М.А.Зяббаров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Руководитель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 xml:space="preserve">М.А.Зяббаров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Администратор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rPr>
              <w:t xml:space="preserve">Л.Н.Гарипов </w:t>
            </w:r>
          </w:p>
        </w:tc>
        <w:tc>
          <w:tcPr>
            <w:tcW w:w="1837" w:type="pct"/>
            <w:gridSpan w:val="3"/>
          </w:tcPr>
          <w:p>
            <w:pPr>
              <w:spacing w:line="228" w:lineRule="auto"/>
              <w:jc w:val="both"/>
              <w:rPr>
                <w:rFonts w:ascii="Times New Roman" w:hAnsi="Times New Roman"/>
                <w:szCs w:val="22"/>
              </w:rPr>
            </w:pPr>
            <w:r>
              <w:rPr>
                <w:rFonts w:ascii="Times New Roman" w:hAnsi="Times New Roman"/>
              </w:rPr>
              <w:t>первый заместитель министра сельского хозяйства и продовольствия Республики Татарстан</w:t>
            </w:r>
          </w:p>
        </w:tc>
      </w:tr>
      <w:tr>
        <w:trPr>
          <w:trHeight w:val="20"/>
        </w:trPr>
        <w:tc>
          <w:tcPr>
            <w:tcW w:w="1869" w:type="pct"/>
            <w:vMerge w:val="restart"/>
          </w:tcPr>
          <w:p>
            <w:pPr>
              <w:spacing w:line="228" w:lineRule="auto"/>
              <w:jc w:val="both"/>
              <w:rPr>
                <w:rFonts w:ascii="Times New Roman" w:hAnsi="Times New Roman"/>
                <w:szCs w:val="22"/>
              </w:rPr>
            </w:pPr>
            <w:r>
              <w:rPr>
                <w:rFonts w:ascii="Times New Roman" w:hAnsi="Times New Roman"/>
                <w:szCs w:val="22"/>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38" w:type="pct"/>
          </w:tcPr>
          <w:p>
            <w:pPr>
              <w:spacing w:line="228" w:lineRule="auto"/>
              <w:jc w:val="center"/>
              <w:rPr>
                <w:rFonts w:ascii="Times New Roman" w:hAnsi="Times New Roman"/>
                <w:szCs w:val="22"/>
              </w:rPr>
            </w:pPr>
            <w:r>
              <w:rPr>
                <w:rFonts w:ascii="Times New Roman" w:hAnsi="Times New Roman"/>
                <w:szCs w:val="22"/>
              </w:rPr>
              <w:t>1.</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Республики Татарстан</w:t>
            </w:r>
          </w:p>
        </w:tc>
        <w:tc>
          <w:tcPr>
            <w:tcW w:w="1837" w:type="pct"/>
            <w:gridSpan w:val="3"/>
          </w:tcPr>
          <w:p>
            <w:pPr>
              <w:spacing w:line="228" w:lineRule="auto"/>
              <w:jc w:val="both"/>
              <w:rPr>
                <w:rFonts w:ascii="Times New Roman" w:hAnsi="Times New Roman"/>
                <w:szCs w:val="22"/>
              </w:rPr>
            </w:pPr>
            <w:r>
              <w:rPr>
                <w:rFonts w:ascii="Times New Roman" w:hAnsi="Times New Roman"/>
                <w:szCs w:val="22"/>
              </w:rPr>
              <w:t>«Развитие сельского хозяйства и регулирование рынков сельскохозяйственной продукции, сырья и продовольствия в Республике Татарстан»</w:t>
            </w:r>
          </w:p>
        </w:tc>
      </w:tr>
      <w:tr>
        <w:trPr>
          <w:trHeight w:val="20"/>
        </w:trPr>
        <w:tc>
          <w:tcPr>
            <w:tcW w:w="1869" w:type="pct"/>
            <w:vMerge/>
          </w:tcPr>
          <w:p>
            <w:pPr>
              <w:spacing w:line="228" w:lineRule="auto"/>
              <w:jc w:val="both"/>
              <w:rPr>
                <w:rFonts w:ascii="Times New Roman" w:hAnsi="Times New Roman"/>
                <w:szCs w:val="22"/>
              </w:rPr>
            </w:pPr>
          </w:p>
        </w:tc>
        <w:tc>
          <w:tcPr>
            <w:tcW w:w="238" w:type="pct"/>
          </w:tcPr>
          <w:p>
            <w:pPr>
              <w:spacing w:line="228" w:lineRule="auto"/>
              <w:jc w:val="center"/>
              <w:rPr>
                <w:rFonts w:ascii="Times New Roman" w:hAnsi="Times New Roman"/>
                <w:szCs w:val="22"/>
              </w:rPr>
            </w:pPr>
            <w:r>
              <w:rPr>
                <w:rFonts w:ascii="Times New Roman" w:hAnsi="Times New Roman"/>
                <w:szCs w:val="22"/>
              </w:rPr>
              <w:t>2.</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(комплексная программа) Российской Федерации</w:t>
            </w:r>
          </w:p>
        </w:tc>
        <w:tc>
          <w:tcPr>
            <w:tcW w:w="1837" w:type="pct"/>
            <w:gridSpan w:val="3"/>
          </w:tcPr>
          <w:p>
            <w:pPr>
              <w:rPr>
                <w:rFonts w:ascii="Times New Roman" w:hAnsi="Times New Roman"/>
              </w:rPr>
            </w:pPr>
            <w:r>
              <w:rPr>
                <w:rFonts w:ascii="Times New Roman" w:hAnsi="Times New Roman"/>
              </w:rPr>
              <w:t xml:space="preserve">«Комплексное развитие сельских территорий» </w:t>
            </w:r>
          </w:p>
          <w:p>
            <w:pPr>
              <w:spacing w:line="228" w:lineRule="auto"/>
              <w:jc w:val="both"/>
              <w:rPr>
                <w:rFonts w:ascii="Times New Roman" w:hAnsi="Times New Roman"/>
                <w:szCs w:val="22"/>
              </w:rPr>
            </w:pPr>
          </w:p>
        </w:tc>
      </w:tr>
    </w:tbl>
    <w:p>
      <w:pPr>
        <w:widowControl w:val="0"/>
        <w:spacing w:before="5" w:after="0" w:line="228" w:lineRule="auto"/>
        <w:rPr>
          <w:rFonts w:ascii="Times New Roman" w:hAnsi="Times New Roman"/>
          <w:sz w:val="28"/>
        </w:rPr>
      </w:pPr>
    </w:p>
    <w:p>
      <w:pPr>
        <w:widowControl w:val="0"/>
        <w:spacing w:before="5" w:after="0" w:line="228" w:lineRule="auto"/>
        <w:jc w:val="center"/>
        <w:rPr>
          <w:rFonts w:ascii="Times New Roman" w:hAnsi="Times New Roman"/>
          <w:sz w:val="21"/>
        </w:rPr>
      </w:pPr>
      <w:r>
        <w:rPr>
          <w:rFonts w:ascii="Times New Roman" w:hAnsi="Times New Roman"/>
          <w:sz w:val="28"/>
        </w:rPr>
        <w:t>2. Показатели</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3"/>
          <w:sz w:val="28"/>
        </w:rPr>
        <w:t xml:space="preserve"> </w:t>
      </w:r>
      <w:r>
        <w:rPr>
          <w:rFonts w:ascii="Times New Roman" w:hAnsi="Times New Roman"/>
          <w:sz w:val="28"/>
        </w:rPr>
        <w:t>проекта</w:t>
      </w:r>
    </w:p>
    <w:p>
      <w:pPr>
        <w:widowControl w:val="0"/>
        <w:spacing w:before="5" w:after="0" w:line="228" w:lineRule="auto"/>
        <w:rPr>
          <w:rFonts w:ascii="Times New Roman" w:hAnsi="Times New Roman"/>
          <w:sz w:val="28"/>
        </w:rPr>
      </w:pPr>
    </w:p>
    <w:tbl>
      <w:tblPr>
        <w:tblStyle w:val="affa"/>
        <w:tblW w:w="5000" w:type="pct"/>
        <w:tblLook w:val="04A0" w:firstRow="1" w:lastRow="0" w:firstColumn="1" w:lastColumn="0" w:noHBand="0" w:noVBand="1"/>
      </w:tblPr>
      <w:tblGrid>
        <w:gridCol w:w="580"/>
        <w:gridCol w:w="3960"/>
        <w:gridCol w:w="1058"/>
        <w:gridCol w:w="1017"/>
        <w:gridCol w:w="699"/>
        <w:gridCol w:w="693"/>
        <w:gridCol w:w="656"/>
        <w:gridCol w:w="726"/>
        <w:gridCol w:w="696"/>
        <w:gridCol w:w="1325"/>
        <w:gridCol w:w="1059"/>
        <w:gridCol w:w="1147"/>
        <w:gridCol w:w="1513"/>
      </w:tblGrid>
      <w:tr>
        <w:trPr>
          <w:trHeight w:val="20"/>
        </w:trPr>
        <w:tc>
          <w:tcPr>
            <w:tcW w:w="192" w:type="pct"/>
            <w:vMerge w:val="restart"/>
            <w:tcBorders>
              <w:bottom w:val="nil"/>
            </w:tcBorders>
          </w:tcPr>
          <w:p>
            <w:pPr>
              <w:jc w:val="center"/>
              <w:rPr>
                <w:rFonts w:ascii="Times New Roman" w:hAnsi="Times New Roman"/>
                <w:szCs w:val="22"/>
              </w:rPr>
            </w:pPr>
            <w:r>
              <w:rPr>
                <w:rFonts w:ascii="Times New Roman" w:hAnsi="Times New Roman"/>
                <w:szCs w:val="22"/>
              </w:rPr>
              <w:t>№ п/п</w:t>
            </w:r>
          </w:p>
        </w:tc>
        <w:tc>
          <w:tcPr>
            <w:tcW w:w="1309" w:type="pct"/>
            <w:vMerge w:val="restart"/>
            <w:tcBorders>
              <w:bottom w:val="nil"/>
            </w:tcBorders>
          </w:tcPr>
          <w:p>
            <w:pPr>
              <w:jc w:val="center"/>
              <w:rPr>
                <w:rFonts w:ascii="Times New Roman" w:hAnsi="Times New Roman"/>
                <w:szCs w:val="22"/>
              </w:rPr>
            </w:pPr>
            <w:r>
              <w:rPr>
                <w:rFonts w:ascii="Times New Roman" w:hAnsi="Times New Roman"/>
                <w:szCs w:val="22"/>
              </w:rPr>
              <w:t xml:space="preserve">Показатели </w:t>
            </w:r>
          </w:p>
          <w:p>
            <w:pPr>
              <w:jc w:val="center"/>
              <w:rPr>
                <w:rFonts w:ascii="Times New Roman" w:hAnsi="Times New Roman"/>
                <w:szCs w:val="22"/>
              </w:rPr>
            </w:pPr>
            <w:r>
              <w:rPr>
                <w:rFonts w:ascii="Times New Roman" w:hAnsi="Times New Roman"/>
                <w:szCs w:val="22"/>
              </w:rPr>
              <w:t>регионального проекта</w:t>
            </w:r>
          </w:p>
        </w:tc>
        <w:tc>
          <w:tcPr>
            <w:tcW w:w="350" w:type="pct"/>
            <w:vMerge w:val="restart"/>
            <w:tcBorders>
              <w:bottom w:val="nil"/>
            </w:tcBorders>
          </w:tcPr>
          <w:p>
            <w:pPr>
              <w:jc w:val="center"/>
              <w:rPr>
                <w:rFonts w:ascii="Times New Roman" w:hAnsi="Times New Roman"/>
                <w:szCs w:val="22"/>
              </w:rPr>
            </w:pPr>
            <w:r>
              <w:rPr>
                <w:rFonts w:ascii="Times New Roman" w:hAnsi="Times New Roman"/>
                <w:szCs w:val="22"/>
              </w:rPr>
              <w:t>Уровень показателя</w:t>
            </w:r>
          </w:p>
        </w:tc>
        <w:tc>
          <w:tcPr>
            <w:tcW w:w="336" w:type="pct"/>
            <w:vMerge w:val="restart"/>
            <w:tcBorders>
              <w:bottom w:val="nil"/>
            </w:tcBorders>
          </w:tcPr>
          <w:p>
            <w:pPr>
              <w:jc w:val="center"/>
              <w:rPr>
                <w:rFonts w:ascii="Times New Roman" w:hAnsi="Times New Roman"/>
                <w:szCs w:val="22"/>
              </w:rPr>
            </w:pPr>
            <w:r>
              <w:rPr>
                <w:rFonts w:ascii="Times New Roman" w:hAnsi="Times New Roman"/>
                <w:szCs w:val="22"/>
              </w:rPr>
              <w:t xml:space="preserve">Единица </w:t>
            </w:r>
          </w:p>
          <w:p>
            <w:pPr>
              <w:jc w:val="center"/>
              <w:rPr>
                <w:rFonts w:ascii="Times New Roman" w:hAnsi="Times New Roman"/>
                <w:szCs w:val="22"/>
              </w:rPr>
            </w:pPr>
            <w:r>
              <w:rPr>
                <w:rFonts w:ascii="Times New Roman" w:hAnsi="Times New Roman"/>
                <w:szCs w:val="22"/>
              </w:rPr>
              <w:t>измерения (по ОКЕИ)</w:t>
            </w:r>
          </w:p>
        </w:tc>
        <w:tc>
          <w:tcPr>
            <w:tcW w:w="460"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 xml:space="preserve">Базовое </w:t>
            </w:r>
          </w:p>
          <w:p>
            <w:pPr>
              <w:jc w:val="center"/>
              <w:rPr>
                <w:rFonts w:ascii="Times New Roman" w:hAnsi="Times New Roman"/>
                <w:szCs w:val="22"/>
              </w:rPr>
            </w:pPr>
            <w:r>
              <w:rPr>
                <w:rFonts w:ascii="Times New Roman" w:hAnsi="Times New Roman"/>
                <w:szCs w:val="22"/>
              </w:rPr>
              <w:t>значение</w:t>
            </w:r>
          </w:p>
        </w:tc>
        <w:tc>
          <w:tcPr>
            <w:tcW w:w="686" w:type="pct"/>
            <w:gridSpan w:val="3"/>
            <w:tcBorders>
              <w:bottom w:val="single" w:sz="4" w:space="0" w:color="auto"/>
            </w:tcBorders>
          </w:tcPr>
          <w:p>
            <w:pPr>
              <w:jc w:val="center"/>
              <w:rPr>
                <w:rFonts w:ascii="Times New Roman" w:hAnsi="Times New Roman"/>
                <w:szCs w:val="22"/>
              </w:rPr>
            </w:pPr>
            <w:r>
              <w:rPr>
                <w:rFonts w:ascii="Times New Roman" w:hAnsi="Times New Roman"/>
                <w:szCs w:val="22"/>
              </w:rPr>
              <w:t>Период, год</w:t>
            </w:r>
          </w:p>
        </w:tc>
        <w:tc>
          <w:tcPr>
            <w:tcW w:w="438" w:type="pct"/>
            <w:vMerge w:val="restart"/>
            <w:tcBorders>
              <w:bottom w:val="nil"/>
            </w:tcBorders>
          </w:tcPr>
          <w:p>
            <w:pPr>
              <w:jc w:val="center"/>
              <w:rPr>
                <w:rFonts w:ascii="Times New Roman" w:hAnsi="Times New Roman"/>
                <w:szCs w:val="22"/>
              </w:rPr>
            </w:pPr>
            <w:r>
              <w:rPr>
                <w:rFonts w:ascii="Times New Roman" w:hAnsi="Times New Roman"/>
                <w:szCs w:val="22"/>
              </w:rPr>
              <w:t>Признак возрастания / убывания</w:t>
            </w:r>
          </w:p>
        </w:tc>
        <w:tc>
          <w:tcPr>
            <w:tcW w:w="350" w:type="pct"/>
            <w:vMerge w:val="restart"/>
            <w:tcBorders>
              <w:bottom w:val="nil"/>
            </w:tcBorders>
          </w:tcPr>
          <w:p>
            <w:pPr>
              <w:jc w:val="center"/>
              <w:rPr>
                <w:rFonts w:ascii="Times New Roman" w:hAnsi="Times New Roman"/>
                <w:szCs w:val="22"/>
              </w:rPr>
            </w:pPr>
            <w:r>
              <w:rPr>
                <w:rFonts w:ascii="Times New Roman" w:hAnsi="Times New Roman"/>
                <w:szCs w:val="22"/>
              </w:rPr>
              <w:t>Нарастающий итог</w:t>
            </w:r>
          </w:p>
        </w:tc>
        <w:tc>
          <w:tcPr>
            <w:tcW w:w="379" w:type="pct"/>
            <w:vMerge w:val="restart"/>
            <w:tcBorders>
              <w:bottom w:val="nil"/>
            </w:tcBorders>
          </w:tcPr>
          <w:p>
            <w:pPr>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500" w:type="pct"/>
            <w:vMerge w:val="restart"/>
            <w:tcBorders>
              <w:bottom w:val="nil"/>
            </w:tcBorders>
          </w:tcPr>
          <w:p>
            <w:pPr>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192" w:type="pct"/>
            <w:vMerge/>
            <w:tcBorders>
              <w:bottom w:val="nil"/>
            </w:tcBorders>
          </w:tcPr>
          <w:p>
            <w:pPr>
              <w:rPr>
                <w:rFonts w:ascii="Times New Roman" w:hAnsi="Times New Roman"/>
                <w:szCs w:val="22"/>
              </w:rPr>
            </w:pPr>
          </w:p>
        </w:tc>
        <w:tc>
          <w:tcPr>
            <w:tcW w:w="1309" w:type="pct"/>
            <w:vMerge/>
            <w:tcBorders>
              <w:bottom w:val="nil"/>
            </w:tcBorders>
          </w:tcPr>
          <w:p>
            <w:pPr>
              <w:rPr>
                <w:rFonts w:ascii="Times New Roman" w:hAnsi="Times New Roman"/>
                <w:szCs w:val="22"/>
              </w:rPr>
            </w:pPr>
          </w:p>
        </w:tc>
        <w:tc>
          <w:tcPr>
            <w:tcW w:w="350" w:type="pct"/>
            <w:vMerge/>
            <w:tcBorders>
              <w:bottom w:val="nil"/>
            </w:tcBorders>
          </w:tcPr>
          <w:p>
            <w:pPr>
              <w:rPr>
                <w:rFonts w:ascii="Times New Roman" w:hAnsi="Times New Roman"/>
                <w:szCs w:val="22"/>
              </w:rPr>
            </w:pPr>
          </w:p>
        </w:tc>
        <w:tc>
          <w:tcPr>
            <w:tcW w:w="336" w:type="pct"/>
            <w:vMerge/>
            <w:tcBorders>
              <w:bottom w:val="nil"/>
            </w:tcBorders>
          </w:tcPr>
          <w:p>
            <w:pPr>
              <w:rPr>
                <w:rFonts w:ascii="Times New Roman" w:hAnsi="Times New Roman"/>
                <w:szCs w:val="22"/>
              </w:rPr>
            </w:pPr>
          </w:p>
        </w:tc>
        <w:tc>
          <w:tcPr>
            <w:tcW w:w="231" w:type="pct"/>
            <w:tcBorders>
              <w:bottom w:val="nil"/>
            </w:tcBorders>
          </w:tcPr>
          <w:p>
            <w:pPr>
              <w:jc w:val="center"/>
              <w:rPr>
                <w:rFonts w:ascii="Times New Roman" w:hAnsi="Times New Roman"/>
                <w:szCs w:val="22"/>
              </w:rPr>
            </w:pPr>
            <w:r>
              <w:rPr>
                <w:rFonts w:ascii="Times New Roman" w:hAnsi="Times New Roman"/>
                <w:szCs w:val="22"/>
              </w:rPr>
              <w:t>значение</w:t>
            </w:r>
          </w:p>
        </w:tc>
        <w:tc>
          <w:tcPr>
            <w:tcW w:w="229" w:type="pct"/>
            <w:tcBorders>
              <w:bottom w:val="nil"/>
            </w:tcBorders>
          </w:tcPr>
          <w:p>
            <w:pPr>
              <w:jc w:val="center"/>
              <w:rPr>
                <w:rFonts w:ascii="Times New Roman" w:hAnsi="Times New Roman"/>
                <w:szCs w:val="22"/>
              </w:rPr>
            </w:pPr>
            <w:r>
              <w:rPr>
                <w:rFonts w:ascii="Times New Roman" w:hAnsi="Times New Roman"/>
                <w:szCs w:val="22"/>
              </w:rPr>
              <w:t>год</w:t>
            </w:r>
          </w:p>
        </w:tc>
        <w:tc>
          <w:tcPr>
            <w:tcW w:w="216" w:type="pct"/>
            <w:tcBorders>
              <w:bottom w:val="nil"/>
            </w:tcBorders>
          </w:tcPr>
          <w:p>
            <w:pPr>
              <w:jc w:val="center"/>
              <w:rPr>
                <w:rFonts w:ascii="Times New Roman" w:hAnsi="Times New Roman"/>
                <w:szCs w:val="22"/>
              </w:rPr>
            </w:pPr>
            <w:r>
              <w:rPr>
                <w:rFonts w:ascii="Times New Roman" w:hAnsi="Times New Roman"/>
                <w:szCs w:val="22"/>
              </w:rPr>
              <w:t>2024</w:t>
            </w:r>
          </w:p>
        </w:tc>
        <w:tc>
          <w:tcPr>
            <w:tcW w:w="240" w:type="pct"/>
            <w:tcBorders>
              <w:bottom w:val="nil"/>
            </w:tcBorders>
          </w:tcPr>
          <w:p>
            <w:pPr>
              <w:jc w:val="center"/>
              <w:rPr>
                <w:rFonts w:ascii="Times New Roman" w:hAnsi="Times New Roman"/>
                <w:szCs w:val="22"/>
              </w:rPr>
            </w:pPr>
            <w:r>
              <w:rPr>
                <w:rFonts w:ascii="Times New Roman" w:hAnsi="Times New Roman"/>
                <w:szCs w:val="22"/>
              </w:rPr>
              <w:t>2025</w:t>
            </w:r>
          </w:p>
        </w:tc>
        <w:tc>
          <w:tcPr>
            <w:tcW w:w="230" w:type="pct"/>
            <w:tcBorders>
              <w:bottom w:val="nil"/>
            </w:tcBorders>
          </w:tcPr>
          <w:p>
            <w:pPr>
              <w:jc w:val="center"/>
              <w:rPr>
                <w:rFonts w:ascii="Times New Roman" w:hAnsi="Times New Roman"/>
                <w:szCs w:val="22"/>
              </w:rPr>
            </w:pPr>
            <w:r>
              <w:rPr>
                <w:rFonts w:ascii="Times New Roman" w:hAnsi="Times New Roman"/>
                <w:szCs w:val="22"/>
              </w:rPr>
              <w:t>2026</w:t>
            </w:r>
          </w:p>
        </w:tc>
        <w:tc>
          <w:tcPr>
            <w:tcW w:w="438" w:type="pct"/>
            <w:vMerge/>
            <w:tcBorders>
              <w:bottom w:val="nil"/>
            </w:tcBorders>
          </w:tcPr>
          <w:p>
            <w:pPr>
              <w:rPr>
                <w:rFonts w:ascii="Times New Roman" w:hAnsi="Times New Roman"/>
                <w:szCs w:val="22"/>
              </w:rPr>
            </w:pPr>
          </w:p>
        </w:tc>
        <w:tc>
          <w:tcPr>
            <w:tcW w:w="350" w:type="pct"/>
            <w:vMerge/>
            <w:tcBorders>
              <w:bottom w:val="nil"/>
            </w:tcBorders>
          </w:tcPr>
          <w:p>
            <w:pPr>
              <w:rPr>
                <w:rFonts w:ascii="Times New Roman" w:hAnsi="Times New Roman"/>
                <w:szCs w:val="22"/>
              </w:rPr>
            </w:pPr>
          </w:p>
        </w:tc>
        <w:tc>
          <w:tcPr>
            <w:tcW w:w="379" w:type="pct"/>
            <w:vMerge/>
            <w:tcBorders>
              <w:bottom w:val="nil"/>
            </w:tcBorders>
          </w:tcPr>
          <w:p>
            <w:pPr>
              <w:rPr>
                <w:rFonts w:ascii="Times New Roman" w:hAnsi="Times New Roman"/>
                <w:szCs w:val="22"/>
              </w:rPr>
            </w:pPr>
          </w:p>
        </w:tc>
        <w:tc>
          <w:tcPr>
            <w:tcW w:w="500" w:type="pct"/>
            <w:vMerge/>
            <w:tcBorders>
              <w:bottom w:val="nil"/>
            </w:tcBorders>
          </w:tcPr>
          <w:p>
            <w:pPr>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577"/>
        <w:gridCol w:w="3958"/>
        <w:gridCol w:w="1059"/>
        <w:gridCol w:w="1017"/>
        <w:gridCol w:w="711"/>
        <w:gridCol w:w="693"/>
        <w:gridCol w:w="654"/>
        <w:gridCol w:w="717"/>
        <w:gridCol w:w="711"/>
        <w:gridCol w:w="1325"/>
        <w:gridCol w:w="1059"/>
        <w:gridCol w:w="1147"/>
        <w:gridCol w:w="1501"/>
      </w:tblGrid>
      <w:tr>
        <w:trPr>
          <w:trHeight w:val="20"/>
          <w:tblHeader/>
        </w:trPr>
        <w:tc>
          <w:tcPr>
            <w:tcW w:w="191" w:type="pct"/>
          </w:tcPr>
          <w:p>
            <w:pPr>
              <w:jc w:val="center"/>
              <w:rPr>
                <w:rFonts w:ascii="Times New Roman" w:hAnsi="Times New Roman"/>
                <w:szCs w:val="22"/>
              </w:rPr>
            </w:pPr>
            <w:r>
              <w:rPr>
                <w:rFonts w:ascii="Times New Roman" w:hAnsi="Times New Roman"/>
                <w:szCs w:val="22"/>
              </w:rPr>
              <w:t>1</w:t>
            </w:r>
          </w:p>
        </w:tc>
        <w:tc>
          <w:tcPr>
            <w:tcW w:w="1308" w:type="pct"/>
          </w:tcPr>
          <w:p>
            <w:pPr>
              <w:jc w:val="center"/>
              <w:rPr>
                <w:rFonts w:ascii="Times New Roman" w:hAnsi="Times New Roman"/>
                <w:szCs w:val="22"/>
              </w:rPr>
            </w:pPr>
            <w:r>
              <w:rPr>
                <w:rFonts w:ascii="Times New Roman" w:hAnsi="Times New Roman"/>
                <w:szCs w:val="22"/>
              </w:rPr>
              <w:t>2</w:t>
            </w:r>
          </w:p>
        </w:tc>
        <w:tc>
          <w:tcPr>
            <w:tcW w:w="350" w:type="pct"/>
          </w:tcPr>
          <w:p>
            <w:pPr>
              <w:jc w:val="center"/>
              <w:rPr>
                <w:rFonts w:ascii="Times New Roman" w:hAnsi="Times New Roman"/>
                <w:szCs w:val="22"/>
              </w:rPr>
            </w:pPr>
            <w:r>
              <w:rPr>
                <w:rFonts w:ascii="Times New Roman" w:hAnsi="Times New Roman"/>
                <w:szCs w:val="22"/>
              </w:rPr>
              <w:t>3</w:t>
            </w:r>
          </w:p>
        </w:tc>
        <w:tc>
          <w:tcPr>
            <w:tcW w:w="336" w:type="pct"/>
          </w:tcPr>
          <w:p>
            <w:pPr>
              <w:jc w:val="center"/>
              <w:rPr>
                <w:rFonts w:ascii="Times New Roman" w:hAnsi="Times New Roman"/>
                <w:szCs w:val="22"/>
              </w:rPr>
            </w:pPr>
            <w:r>
              <w:rPr>
                <w:rFonts w:ascii="Times New Roman" w:hAnsi="Times New Roman"/>
                <w:szCs w:val="22"/>
              </w:rPr>
              <w:t>4</w:t>
            </w:r>
          </w:p>
        </w:tc>
        <w:tc>
          <w:tcPr>
            <w:tcW w:w="235" w:type="pct"/>
          </w:tcPr>
          <w:p>
            <w:pPr>
              <w:jc w:val="center"/>
              <w:rPr>
                <w:rFonts w:ascii="Times New Roman" w:hAnsi="Times New Roman"/>
                <w:szCs w:val="22"/>
              </w:rPr>
            </w:pPr>
            <w:r>
              <w:rPr>
                <w:rFonts w:ascii="Times New Roman" w:hAnsi="Times New Roman"/>
                <w:szCs w:val="22"/>
              </w:rPr>
              <w:t>5</w:t>
            </w:r>
          </w:p>
        </w:tc>
        <w:tc>
          <w:tcPr>
            <w:tcW w:w="229" w:type="pct"/>
          </w:tcPr>
          <w:p>
            <w:pPr>
              <w:jc w:val="center"/>
              <w:rPr>
                <w:rFonts w:ascii="Times New Roman" w:hAnsi="Times New Roman"/>
                <w:szCs w:val="22"/>
              </w:rPr>
            </w:pPr>
            <w:r>
              <w:rPr>
                <w:rFonts w:ascii="Times New Roman" w:hAnsi="Times New Roman"/>
                <w:szCs w:val="22"/>
              </w:rPr>
              <w:t>6</w:t>
            </w:r>
          </w:p>
        </w:tc>
        <w:tc>
          <w:tcPr>
            <w:tcW w:w="216" w:type="pct"/>
          </w:tcPr>
          <w:p>
            <w:pPr>
              <w:jc w:val="center"/>
              <w:rPr>
                <w:rFonts w:ascii="Times New Roman" w:hAnsi="Times New Roman"/>
                <w:szCs w:val="22"/>
              </w:rPr>
            </w:pPr>
            <w:r>
              <w:rPr>
                <w:rFonts w:ascii="Times New Roman" w:hAnsi="Times New Roman"/>
                <w:szCs w:val="22"/>
              </w:rPr>
              <w:t>7</w:t>
            </w:r>
          </w:p>
        </w:tc>
        <w:tc>
          <w:tcPr>
            <w:tcW w:w="237" w:type="pct"/>
          </w:tcPr>
          <w:p>
            <w:pPr>
              <w:jc w:val="center"/>
              <w:rPr>
                <w:rFonts w:ascii="Times New Roman" w:hAnsi="Times New Roman"/>
                <w:szCs w:val="22"/>
              </w:rPr>
            </w:pPr>
            <w:r>
              <w:rPr>
                <w:rFonts w:ascii="Times New Roman" w:hAnsi="Times New Roman"/>
                <w:szCs w:val="22"/>
              </w:rPr>
              <w:t>8</w:t>
            </w:r>
          </w:p>
        </w:tc>
        <w:tc>
          <w:tcPr>
            <w:tcW w:w="235" w:type="pct"/>
          </w:tcPr>
          <w:p>
            <w:pPr>
              <w:jc w:val="center"/>
              <w:rPr>
                <w:rFonts w:ascii="Times New Roman" w:hAnsi="Times New Roman"/>
                <w:szCs w:val="22"/>
              </w:rPr>
            </w:pPr>
            <w:r>
              <w:rPr>
                <w:rFonts w:ascii="Times New Roman" w:hAnsi="Times New Roman"/>
                <w:szCs w:val="22"/>
              </w:rPr>
              <w:t>9</w:t>
            </w:r>
          </w:p>
        </w:tc>
        <w:tc>
          <w:tcPr>
            <w:tcW w:w="438" w:type="pct"/>
          </w:tcPr>
          <w:p>
            <w:pPr>
              <w:jc w:val="center"/>
              <w:rPr>
                <w:rFonts w:ascii="Times New Roman" w:hAnsi="Times New Roman"/>
                <w:szCs w:val="22"/>
              </w:rPr>
            </w:pPr>
            <w:r>
              <w:rPr>
                <w:rFonts w:ascii="Times New Roman" w:hAnsi="Times New Roman"/>
                <w:szCs w:val="22"/>
              </w:rPr>
              <w:t>10</w:t>
            </w:r>
          </w:p>
        </w:tc>
        <w:tc>
          <w:tcPr>
            <w:tcW w:w="350" w:type="pct"/>
          </w:tcPr>
          <w:p>
            <w:pPr>
              <w:jc w:val="center"/>
              <w:rPr>
                <w:rFonts w:ascii="Times New Roman" w:hAnsi="Times New Roman"/>
                <w:szCs w:val="22"/>
              </w:rPr>
            </w:pPr>
            <w:r>
              <w:rPr>
                <w:rFonts w:ascii="Times New Roman" w:hAnsi="Times New Roman"/>
                <w:szCs w:val="22"/>
              </w:rPr>
              <w:t>11</w:t>
            </w:r>
          </w:p>
        </w:tc>
        <w:tc>
          <w:tcPr>
            <w:tcW w:w="379" w:type="pct"/>
          </w:tcPr>
          <w:p>
            <w:pPr>
              <w:jc w:val="center"/>
              <w:rPr>
                <w:rFonts w:ascii="Times New Roman" w:hAnsi="Times New Roman"/>
                <w:szCs w:val="22"/>
              </w:rPr>
            </w:pPr>
            <w:r>
              <w:rPr>
                <w:rFonts w:ascii="Times New Roman" w:hAnsi="Times New Roman"/>
                <w:szCs w:val="22"/>
              </w:rPr>
              <w:t>12</w:t>
            </w:r>
          </w:p>
        </w:tc>
        <w:tc>
          <w:tcPr>
            <w:tcW w:w="498" w:type="pct"/>
          </w:tcPr>
          <w:p>
            <w:pPr>
              <w:jc w:val="center"/>
              <w:rPr>
                <w:rFonts w:ascii="Times New Roman" w:hAnsi="Times New Roman"/>
                <w:szCs w:val="22"/>
              </w:rPr>
            </w:pPr>
            <w:r>
              <w:rPr>
                <w:rFonts w:ascii="Times New Roman" w:hAnsi="Times New Roman"/>
                <w:szCs w:val="22"/>
              </w:rPr>
              <w:t>13</w:t>
            </w:r>
          </w:p>
        </w:tc>
      </w:tr>
      <w:tr>
        <w:trPr>
          <w:trHeight w:val="20"/>
        </w:trPr>
        <w:tc>
          <w:tcPr>
            <w:tcW w:w="191" w:type="pct"/>
          </w:tcPr>
          <w:p>
            <w:pPr>
              <w:jc w:val="center"/>
              <w:rPr>
                <w:rFonts w:ascii="Times New Roman" w:hAnsi="Times New Roman"/>
                <w:szCs w:val="22"/>
              </w:rPr>
            </w:pPr>
            <w:r>
              <w:rPr>
                <w:rFonts w:ascii="Times New Roman" w:hAnsi="Times New Roman"/>
                <w:szCs w:val="22"/>
              </w:rPr>
              <w:t>1.</w:t>
            </w:r>
          </w:p>
        </w:tc>
        <w:tc>
          <w:tcPr>
            <w:tcW w:w="4809" w:type="pct"/>
            <w:gridSpan w:val="12"/>
          </w:tcPr>
          <w:p>
            <w:pPr>
              <w:jc w:val="both"/>
              <w:rPr>
                <w:rFonts w:ascii="Times New Roman" w:hAnsi="Times New Roman"/>
                <w:szCs w:val="22"/>
              </w:rPr>
            </w:pPr>
            <w:r>
              <w:rPr>
                <w:rFonts w:ascii="PT Astra Serif" w:hAnsi="PT Astra Serif"/>
                <w:szCs w:val="22"/>
              </w:rPr>
              <w:t>К 2027 году создание условий для привлечения 576 специалистов к работе на сельских территориях у сельскохозяйственных товаропроизводителей</w:t>
            </w:r>
            <w:r>
              <w:rPr>
                <w:szCs w:val="22"/>
              </w:rPr>
              <w:t xml:space="preserve"> </w:t>
            </w:r>
            <w:r>
              <w:rPr>
                <w:rFonts w:ascii="PT Astra Serif" w:hAnsi="PT Astra Serif"/>
                <w:szCs w:val="22"/>
              </w:rPr>
              <w:t>и организаций, осуществляющих переработку сельскохозяйственной продукции на сельских территориях</w:t>
            </w:r>
          </w:p>
        </w:tc>
      </w:tr>
      <w:tr>
        <w:trPr>
          <w:trHeight w:val="20"/>
        </w:trPr>
        <w:tc>
          <w:tcPr>
            <w:tcW w:w="191" w:type="pct"/>
          </w:tcPr>
          <w:p>
            <w:pPr>
              <w:jc w:val="center"/>
              <w:rPr>
                <w:rFonts w:ascii="PT Astra Serif" w:hAnsi="PT Astra Serif"/>
                <w:szCs w:val="22"/>
              </w:rPr>
            </w:pPr>
            <w:r>
              <w:rPr>
                <w:rFonts w:ascii="PT Astra Serif" w:hAnsi="PT Astra Serif"/>
                <w:szCs w:val="22"/>
              </w:rPr>
              <w:lastRenderedPageBreak/>
              <w:t>1.1.</w:t>
            </w:r>
          </w:p>
        </w:tc>
        <w:tc>
          <w:tcPr>
            <w:tcW w:w="1308" w:type="pct"/>
          </w:tcPr>
          <w:p>
            <w:pPr>
              <w:jc w:val="both"/>
              <w:rPr>
                <w:szCs w:val="22"/>
              </w:rPr>
            </w:pPr>
            <w:r>
              <w:rPr>
                <w:rFonts w:ascii="PT Astra Serif" w:hAnsi="PT Astra Serif"/>
                <w:szCs w:val="22"/>
              </w:rPr>
              <w:t>Численность специалистов, прошедших обучение либо привлеченных на работу на сельских территориях в результате оказания государственной поддержки</w:t>
            </w:r>
          </w:p>
        </w:tc>
        <w:tc>
          <w:tcPr>
            <w:tcW w:w="350" w:type="pct"/>
          </w:tcPr>
          <w:p>
            <w:pPr>
              <w:jc w:val="center"/>
              <w:rPr>
                <w:rFonts w:ascii="PT Astra Serif" w:hAnsi="PT Astra Serif"/>
                <w:szCs w:val="22"/>
              </w:rPr>
            </w:pPr>
            <w:r>
              <w:rPr>
                <w:rFonts w:ascii="PT Astra Serif" w:hAnsi="PT Astra Serif"/>
                <w:szCs w:val="22"/>
              </w:rPr>
              <w:t xml:space="preserve">ФП вне </w:t>
            </w:r>
          </w:p>
          <w:p>
            <w:pPr>
              <w:jc w:val="center"/>
              <w:rPr>
                <w:rFonts w:ascii="PT Astra Serif" w:hAnsi="PT Astra Serif"/>
                <w:szCs w:val="22"/>
              </w:rPr>
            </w:pPr>
            <w:r>
              <w:rPr>
                <w:rFonts w:ascii="PT Astra Serif" w:hAnsi="PT Astra Serif"/>
                <w:szCs w:val="22"/>
              </w:rPr>
              <w:t>НП</w:t>
            </w:r>
          </w:p>
        </w:tc>
        <w:tc>
          <w:tcPr>
            <w:tcW w:w="336" w:type="pct"/>
          </w:tcPr>
          <w:p>
            <w:pPr>
              <w:jc w:val="center"/>
              <w:rPr>
                <w:szCs w:val="22"/>
              </w:rPr>
            </w:pPr>
            <w:r>
              <w:rPr>
                <w:rFonts w:ascii="Times New Roman" w:hAnsi="Times New Roman"/>
                <w:szCs w:val="22"/>
              </w:rPr>
              <w:t>тысяча человек</w:t>
            </w:r>
          </w:p>
        </w:tc>
        <w:tc>
          <w:tcPr>
            <w:tcW w:w="235" w:type="pct"/>
          </w:tcPr>
          <w:p>
            <w:pPr>
              <w:jc w:val="center"/>
              <w:rPr>
                <w:szCs w:val="22"/>
              </w:rPr>
            </w:pPr>
            <w:r>
              <w:rPr>
                <w:rFonts w:ascii="PT Astra Serif" w:hAnsi="PT Astra Serif"/>
                <w:szCs w:val="22"/>
              </w:rPr>
              <w:t>0,407</w:t>
            </w:r>
          </w:p>
        </w:tc>
        <w:tc>
          <w:tcPr>
            <w:tcW w:w="229" w:type="pct"/>
          </w:tcPr>
          <w:p>
            <w:pPr>
              <w:jc w:val="center"/>
              <w:rPr>
                <w:rFonts w:ascii="PT Astra Serif" w:hAnsi="PT Astra Serif"/>
                <w:szCs w:val="22"/>
              </w:rPr>
            </w:pPr>
            <w:r>
              <w:rPr>
                <w:rFonts w:ascii="PT Astra Serif" w:hAnsi="PT Astra Serif"/>
                <w:szCs w:val="22"/>
              </w:rPr>
              <w:t>2023</w:t>
            </w:r>
          </w:p>
        </w:tc>
        <w:tc>
          <w:tcPr>
            <w:tcW w:w="216" w:type="pct"/>
          </w:tcPr>
          <w:p>
            <w:pPr>
              <w:jc w:val="center"/>
              <w:rPr>
                <w:szCs w:val="22"/>
              </w:rPr>
            </w:pPr>
            <w:r>
              <w:rPr>
                <w:szCs w:val="22"/>
              </w:rPr>
              <w:t>0</w:t>
            </w:r>
          </w:p>
        </w:tc>
        <w:tc>
          <w:tcPr>
            <w:tcW w:w="237" w:type="pct"/>
          </w:tcPr>
          <w:p>
            <w:pPr>
              <w:jc w:val="center"/>
              <w:rPr>
                <w:szCs w:val="22"/>
              </w:rPr>
            </w:pPr>
            <w:r>
              <w:rPr>
                <w:szCs w:val="22"/>
              </w:rPr>
              <w:t>0</w:t>
            </w:r>
          </w:p>
        </w:tc>
        <w:tc>
          <w:tcPr>
            <w:tcW w:w="235" w:type="pct"/>
          </w:tcPr>
          <w:p>
            <w:pPr>
              <w:jc w:val="center"/>
              <w:rPr>
                <w:szCs w:val="22"/>
              </w:rPr>
            </w:pPr>
            <w:r>
              <w:rPr>
                <w:szCs w:val="22"/>
              </w:rPr>
              <w:t>0</w:t>
            </w:r>
          </w:p>
        </w:tc>
        <w:tc>
          <w:tcPr>
            <w:tcW w:w="438" w:type="pct"/>
          </w:tcPr>
          <w:p>
            <w:pPr>
              <w:jc w:val="center"/>
              <w:rPr>
                <w:rFonts w:ascii="PT Astra Serif" w:hAnsi="PT Astra Serif"/>
                <w:szCs w:val="22"/>
              </w:rPr>
            </w:pPr>
            <w:r>
              <w:rPr>
                <w:rFonts w:ascii="PT Astra Serif" w:hAnsi="PT Astra Serif"/>
                <w:szCs w:val="22"/>
              </w:rPr>
              <w:t>возрастающий</w:t>
            </w:r>
          </w:p>
        </w:tc>
        <w:tc>
          <w:tcPr>
            <w:tcW w:w="350" w:type="pct"/>
          </w:tcPr>
          <w:p>
            <w:pPr>
              <w:jc w:val="center"/>
              <w:rPr>
                <w:rFonts w:ascii="PT Astra Serif" w:hAnsi="PT Astra Serif"/>
                <w:szCs w:val="22"/>
              </w:rPr>
            </w:pPr>
            <w:r>
              <w:rPr>
                <w:rFonts w:ascii="PT Astra Serif" w:hAnsi="PT Astra Serif"/>
                <w:szCs w:val="22"/>
              </w:rPr>
              <w:t>нет</w:t>
            </w:r>
          </w:p>
        </w:tc>
        <w:tc>
          <w:tcPr>
            <w:tcW w:w="379" w:type="pct"/>
          </w:tcPr>
          <w:p>
            <w:pPr>
              <w:jc w:val="center"/>
              <w:rPr>
                <w:rFonts w:ascii="PT Astra Serif" w:hAnsi="PT Astra Serif"/>
                <w:szCs w:val="22"/>
              </w:rPr>
            </w:pPr>
            <w:r>
              <w:rPr>
                <w:rFonts w:ascii="PT Astra Serif" w:hAnsi="PT Astra Serif"/>
                <w:szCs w:val="22"/>
              </w:rPr>
              <w:t xml:space="preserve"> нет</w:t>
            </w:r>
          </w:p>
        </w:tc>
        <w:tc>
          <w:tcPr>
            <w:tcW w:w="498"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191" w:type="pct"/>
          </w:tcPr>
          <w:p>
            <w:pPr>
              <w:jc w:val="center"/>
              <w:rPr>
                <w:rFonts w:ascii="PT Astra Serif" w:hAnsi="PT Astra Serif"/>
                <w:szCs w:val="22"/>
              </w:rPr>
            </w:pPr>
            <w:r>
              <w:rPr>
                <w:rFonts w:ascii="PT Astra Serif" w:hAnsi="PT Astra Serif"/>
                <w:szCs w:val="22"/>
              </w:rPr>
              <w:t>1.2.</w:t>
            </w:r>
          </w:p>
        </w:tc>
        <w:tc>
          <w:tcPr>
            <w:tcW w:w="1308" w:type="pct"/>
          </w:tcPr>
          <w:p>
            <w:pPr>
              <w:jc w:val="both"/>
              <w:rPr>
                <w:rFonts w:ascii="PT Astra Serif" w:hAnsi="PT Astra Serif"/>
                <w:szCs w:val="22"/>
              </w:rPr>
            </w:pPr>
            <w:r>
              <w:rPr>
                <w:rFonts w:ascii="PT Astra Serif" w:hAnsi="PT Astra Serif"/>
                <w:szCs w:val="22"/>
              </w:rPr>
              <w:t>Уровень занятости сельского населения</w:t>
            </w:r>
          </w:p>
        </w:tc>
        <w:tc>
          <w:tcPr>
            <w:tcW w:w="350" w:type="pct"/>
          </w:tcPr>
          <w:p>
            <w:pPr>
              <w:jc w:val="center"/>
              <w:rPr>
                <w:rFonts w:ascii="PT Astra Serif" w:hAnsi="PT Astra Serif"/>
                <w:szCs w:val="22"/>
              </w:rPr>
            </w:pPr>
            <w:r>
              <w:rPr>
                <w:rFonts w:ascii="PT Astra Serif" w:hAnsi="PT Astra Serif"/>
                <w:szCs w:val="22"/>
              </w:rPr>
              <w:t xml:space="preserve">ФП вне </w:t>
            </w:r>
          </w:p>
          <w:p>
            <w:pPr>
              <w:jc w:val="center"/>
              <w:rPr>
                <w:rFonts w:ascii="PT Astra Serif" w:hAnsi="PT Astra Serif"/>
                <w:szCs w:val="22"/>
              </w:rPr>
            </w:pPr>
            <w:r>
              <w:rPr>
                <w:rFonts w:ascii="PT Astra Serif" w:hAnsi="PT Astra Serif"/>
                <w:szCs w:val="22"/>
              </w:rPr>
              <w:t>НП</w:t>
            </w:r>
          </w:p>
        </w:tc>
        <w:tc>
          <w:tcPr>
            <w:tcW w:w="336" w:type="pct"/>
          </w:tcPr>
          <w:p>
            <w:pPr>
              <w:jc w:val="center"/>
              <w:rPr>
                <w:rFonts w:ascii="PT Astra Serif" w:hAnsi="PT Astra Serif"/>
                <w:szCs w:val="22"/>
              </w:rPr>
            </w:pPr>
            <w:r>
              <w:rPr>
                <w:rFonts w:ascii="PT Astra Serif" w:hAnsi="PT Astra Serif"/>
                <w:szCs w:val="22"/>
              </w:rPr>
              <w:t>процентов</w:t>
            </w:r>
          </w:p>
        </w:tc>
        <w:tc>
          <w:tcPr>
            <w:tcW w:w="235" w:type="pct"/>
          </w:tcPr>
          <w:p>
            <w:pPr>
              <w:jc w:val="center"/>
              <w:rPr>
                <w:rFonts w:ascii="PT Astra Serif" w:hAnsi="PT Astra Serif"/>
                <w:szCs w:val="22"/>
              </w:rPr>
            </w:pPr>
            <w:r>
              <w:rPr>
                <w:rFonts w:ascii="PT Astra Serif" w:hAnsi="PT Astra Serif"/>
                <w:szCs w:val="22"/>
              </w:rPr>
              <w:t>52,2</w:t>
            </w:r>
          </w:p>
        </w:tc>
        <w:tc>
          <w:tcPr>
            <w:tcW w:w="229" w:type="pct"/>
          </w:tcPr>
          <w:p>
            <w:pPr>
              <w:jc w:val="center"/>
              <w:rPr>
                <w:rFonts w:ascii="PT Astra Serif" w:hAnsi="PT Astra Serif"/>
                <w:szCs w:val="22"/>
              </w:rPr>
            </w:pPr>
            <w:r>
              <w:rPr>
                <w:rFonts w:ascii="PT Astra Serif" w:hAnsi="PT Astra Serif"/>
                <w:szCs w:val="22"/>
              </w:rPr>
              <w:t>2023</w:t>
            </w:r>
          </w:p>
        </w:tc>
        <w:tc>
          <w:tcPr>
            <w:tcW w:w="216" w:type="pct"/>
          </w:tcPr>
          <w:p>
            <w:pPr>
              <w:jc w:val="center"/>
              <w:rPr>
                <w:rFonts w:ascii="PT Astra Serif" w:hAnsi="PT Astra Serif"/>
                <w:szCs w:val="22"/>
              </w:rPr>
            </w:pPr>
            <w:r>
              <w:rPr>
                <w:rFonts w:ascii="PT Astra Serif" w:hAnsi="PT Astra Serif"/>
                <w:szCs w:val="22"/>
              </w:rPr>
              <w:t>52,9</w:t>
            </w:r>
          </w:p>
        </w:tc>
        <w:tc>
          <w:tcPr>
            <w:tcW w:w="237" w:type="pct"/>
          </w:tcPr>
          <w:p>
            <w:pPr>
              <w:jc w:val="center"/>
              <w:rPr>
                <w:rFonts w:ascii="PT Astra Serif" w:hAnsi="PT Astra Serif"/>
                <w:szCs w:val="22"/>
              </w:rPr>
            </w:pPr>
            <w:r>
              <w:rPr>
                <w:rFonts w:ascii="PT Astra Serif" w:hAnsi="PT Astra Serif"/>
                <w:szCs w:val="22"/>
              </w:rPr>
              <w:t>53,1</w:t>
            </w:r>
          </w:p>
        </w:tc>
        <w:tc>
          <w:tcPr>
            <w:tcW w:w="235" w:type="pct"/>
          </w:tcPr>
          <w:p>
            <w:pPr>
              <w:jc w:val="center"/>
              <w:rPr>
                <w:rFonts w:ascii="PT Astra Serif" w:hAnsi="PT Astra Serif"/>
                <w:szCs w:val="22"/>
              </w:rPr>
            </w:pPr>
            <w:r>
              <w:rPr>
                <w:rFonts w:ascii="PT Astra Serif" w:hAnsi="PT Astra Serif"/>
                <w:szCs w:val="22"/>
              </w:rPr>
              <w:t>53,26</w:t>
            </w:r>
          </w:p>
        </w:tc>
        <w:tc>
          <w:tcPr>
            <w:tcW w:w="438" w:type="pct"/>
          </w:tcPr>
          <w:p>
            <w:pPr>
              <w:jc w:val="center"/>
              <w:rPr>
                <w:rFonts w:ascii="PT Astra Serif" w:hAnsi="PT Astra Serif"/>
                <w:szCs w:val="22"/>
              </w:rPr>
            </w:pPr>
            <w:r>
              <w:rPr>
                <w:rFonts w:ascii="PT Astra Serif" w:hAnsi="PT Astra Serif"/>
                <w:szCs w:val="22"/>
              </w:rPr>
              <w:t>возрастающий</w:t>
            </w:r>
          </w:p>
        </w:tc>
        <w:tc>
          <w:tcPr>
            <w:tcW w:w="350" w:type="pct"/>
          </w:tcPr>
          <w:p>
            <w:pPr>
              <w:jc w:val="center"/>
              <w:rPr>
                <w:rFonts w:ascii="PT Astra Serif" w:hAnsi="PT Astra Serif"/>
                <w:szCs w:val="22"/>
              </w:rPr>
            </w:pPr>
            <w:r>
              <w:rPr>
                <w:rFonts w:ascii="PT Astra Serif" w:hAnsi="PT Astra Serif"/>
                <w:szCs w:val="22"/>
              </w:rPr>
              <w:t>нет</w:t>
            </w:r>
          </w:p>
        </w:tc>
        <w:tc>
          <w:tcPr>
            <w:tcW w:w="379" w:type="pct"/>
          </w:tcPr>
          <w:p>
            <w:pPr>
              <w:jc w:val="center"/>
              <w:rPr>
                <w:rFonts w:ascii="PT Astra Serif" w:hAnsi="PT Astra Serif"/>
                <w:szCs w:val="22"/>
              </w:rPr>
            </w:pPr>
            <w:r>
              <w:rPr>
                <w:rFonts w:ascii="PT Astra Serif" w:hAnsi="PT Astra Serif"/>
                <w:szCs w:val="22"/>
              </w:rPr>
              <w:t xml:space="preserve"> нет</w:t>
            </w:r>
          </w:p>
        </w:tc>
        <w:tc>
          <w:tcPr>
            <w:tcW w:w="498"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191" w:type="pct"/>
          </w:tcPr>
          <w:p>
            <w:pPr>
              <w:jc w:val="center"/>
              <w:rPr>
                <w:rFonts w:ascii="PT Astra Serif" w:hAnsi="PT Astra Serif"/>
                <w:szCs w:val="22"/>
              </w:rPr>
            </w:pPr>
            <w:r>
              <w:rPr>
                <w:rFonts w:ascii="PT Astra Serif" w:hAnsi="PT Astra Serif"/>
                <w:szCs w:val="22"/>
              </w:rPr>
              <w:t>1.3.</w:t>
            </w:r>
          </w:p>
        </w:tc>
        <w:tc>
          <w:tcPr>
            <w:tcW w:w="1308" w:type="pct"/>
          </w:tcPr>
          <w:p>
            <w:pPr>
              <w:jc w:val="both"/>
              <w:rPr>
                <w:rFonts w:ascii="PT Astra Serif" w:hAnsi="PT Astra Serif"/>
                <w:szCs w:val="22"/>
              </w:rPr>
            </w:pPr>
            <w:r>
              <w:rPr>
                <w:rFonts w:ascii="PT Astra Serif" w:hAnsi="PT Astra Serif"/>
                <w:szCs w:val="22"/>
              </w:rPr>
              <w:t>Доля специалистов, оставшихся работать на сельских территориях, из общей численности специалистов, прошедших обучение либо привлеченных на практику на сельских территориях в результате оказания государственной поддержки</w:t>
            </w:r>
          </w:p>
        </w:tc>
        <w:tc>
          <w:tcPr>
            <w:tcW w:w="350" w:type="pct"/>
          </w:tcPr>
          <w:p>
            <w:pPr>
              <w:jc w:val="center"/>
              <w:rPr>
                <w:rFonts w:ascii="PT Astra Serif" w:hAnsi="PT Astra Serif"/>
                <w:szCs w:val="22"/>
              </w:rPr>
            </w:pPr>
            <w:r>
              <w:rPr>
                <w:rFonts w:ascii="PT Astra Serif" w:hAnsi="PT Astra Serif"/>
                <w:szCs w:val="22"/>
              </w:rPr>
              <w:t xml:space="preserve">ФП вне </w:t>
            </w:r>
          </w:p>
          <w:p>
            <w:pPr>
              <w:jc w:val="center"/>
              <w:rPr>
                <w:rFonts w:ascii="PT Astra Serif" w:hAnsi="PT Astra Serif"/>
                <w:szCs w:val="22"/>
              </w:rPr>
            </w:pPr>
            <w:r>
              <w:rPr>
                <w:rFonts w:ascii="PT Astra Serif" w:hAnsi="PT Astra Serif"/>
                <w:szCs w:val="22"/>
              </w:rPr>
              <w:t>НП</w:t>
            </w:r>
          </w:p>
        </w:tc>
        <w:tc>
          <w:tcPr>
            <w:tcW w:w="336" w:type="pct"/>
          </w:tcPr>
          <w:p>
            <w:pPr>
              <w:jc w:val="center"/>
              <w:rPr>
                <w:rFonts w:ascii="PT Astra Serif" w:hAnsi="PT Astra Serif"/>
                <w:szCs w:val="22"/>
              </w:rPr>
            </w:pPr>
            <w:r>
              <w:rPr>
                <w:rFonts w:ascii="PT Astra Serif" w:hAnsi="PT Astra Serif"/>
                <w:szCs w:val="22"/>
              </w:rPr>
              <w:t>процентов</w:t>
            </w:r>
          </w:p>
        </w:tc>
        <w:tc>
          <w:tcPr>
            <w:tcW w:w="235" w:type="pct"/>
          </w:tcPr>
          <w:p>
            <w:pPr>
              <w:jc w:val="center"/>
              <w:rPr>
                <w:rFonts w:ascii="PT Astra Serif" w:hAnsi="PT Astra Serif"/>
                <w:szCs w:val="22"/>
              </w:rPr>
            </w:pPr>
            <w:r>
              <w:rPr>
                <w:rFonts w:ascii="PT Astra Serif" w:hAnsi="PT Astra Serif"/>
                <w:szCs w:val="22"/>
              </w:rPr>
              <w:t>30</w:t>
            </w:r>
          </w:p>
        </w:tc>
        <w:tc>
          <w:tcPr>
            <w:tcW w:w="229" w:type="pct"/>
          </w:tcPr>
          <w:p>
            <w:pPr>
              <w:jc w:val="center"/>
              <w:rPr>
                <w:rFonts w:ascii="PT Astra Serif" w:hAnsi="PT Astra Serif"/>
                <w:szCs w:val="22"/>
              </w:rPr>
            </w:pPr>
            <w:r>
              <w:rPr>
                <w:rFonts w:ascii="PT Astra Serif" w:hAnsi="PT Astra Serif"/>
                <w:szCs w:val="22"/>
              </w:rPr>
              <w:t>2023</w:t>
            </w:r>
          </w:p>
        </w:tc>
        <w:tc>
          <w:tcPr>
            <w:tcW w:w="216" w:type="pct"/>
          </w:tcPr>
          <w:p>
            <w:pPr>
              <w:jc w:val="center"/>
              <w:rPr>
                <w:rFonts w:ascii="PT Astra Serif" w:hAnsi="PT Astra Serif"/>
                <w:szCs w:val="22"/>
              </w:rPr>
            </w:pPr>
            <w:r>
              <w:rPr>
                <w:rFonts w:ascii="PT Astra Serif" w:hAnsi="PT Astra Serif"/>
                <w:szCs w:val="22"/>
              </w:rPr>
              <w:t>32</w:t>
            </w:r>
          </w:p>
        </w:tc>
        <w:tc>
          <w:tcPr>
            <w:tcW w:w="237" w:type="pct"/>
          </w:tcPr>
          <w:p>
            <w:pPr>
              <w:jc w:val="center"/>
              <w:rPr>
                <w:rFonts w:ascii="PT Astra Serif" w:hAnsi="PT Astra Serif"/>
                <w:szCs w:val="22"/>
              </w:rPr>
            </w:pPr>
            <w:r>
              <w:rPr>
                <w:rFonts w:ascii="PT Astra Serif" w:hAnsi="PT Astra Serif"/>
                <w:szCs w:val="22"/>
              </w:rPr>
              <w:t>35</w:t>
            </w:r>
          </w:p>
        </w:tc>
        <w:tc>
          <w:tcPr>
            <w:tcW w:w="235" w:type="pct"/>
          </w:tcPr>
          <w:p>
            <w:pPr>
              <w:jc w:val="center"/>
              <w:rPr>
                <w:rFonts w:ascii="PT Astra Serif" w:hAnsi="PT Astra Serif"/>
                <w:szCs w:val="22"/>
              </w:rPr>
            </w:pPr>
            <w:r>
              <w:rPr>
                <w:rFonts w:ascii="PT Astra Serif" w:hAnsi="PT Astra Serif"/>
                <w:szCs w:val="22"/>
              </w:rPr>
              <w:t>38</w:t>
            </w:r>
          </w:p>
        </w:tc>
        <w:tc>
          <w:tcPr>
            <w:tcW w:w="438" w:type="pct"/>
          </w:tcPr>
          <w:p>
            <w:pPr>
              <w:jc w:val="center"/>
              <w:rPr>
                <w:rFonts w:ascii="PT Astra Serif" w:hAnsi="PT Astra Serif"/>
                <w:szCs w:val="22"/>
              </w:rPr>
            </w:pPr>
            <w:r>
              <w:rPr>
                <w:rFonts w:ascii="PT Astra Serif" w:hAnsi="PT Astra Serif"/>
                <w:szCs w:val="22"/>
              </w:rPr>
              <w:t>возрастающий</w:t>
            </w:r>
          </w:p>
        </w:tc>
        <w:tc>
          <w:tcPr>
            <w:tcW w:w="350" w:type="pct"/>
          </w:tcPr>
          <w:p>
            <w:pPr>
              <w:jc w:val="center"/>
              <w:rPr>
                <w:rFonts w:ascii="PT Astra Serif" w:hAnsi="PT Astra Serif"/>
                <w:szCs w:val="22"/>
              </w:rPr>
            </w:pPr>
            <w:r>
              <w:rPr>
                <w:rFonts w:ascii="PT Astra Serif" w:hAnsi="PT Astra Serif"/>
                <w:szCs w:val="22"/>
              </w:rPr>
              <w:t>нет</w:t>
            </w:r>
          </w:p>
        </w:tc>
        <w:tc>
          <w:tcPr>
            <w:tcW w:w="379" w:type="pct"/>
          </w:tcPr>
          <w:p>
            <w:pPr>
              <w:jc w:val="center"/>
              <w:rPr>
                <w:rFonts w:ascii="PT Astra Serif" w:hAnsi="PT Astra Serif"/>
                <w:szCs w:val="22"/>
              </w:rPr>
            </w:pPr>
            <w:r>
              <w:rPr>
                <w:rFonts w:ascii="PT Astra Serif" w:hAnsi="PT Astra Serif"/>
                <w:szCs w:val="22"/>
              </w:rPr>
              <w:t>нет</w:t>
            </w:r>
          </w:p>
        </w:tc>
        <w:tc>
          <w:tcPr>
            <w:tcW w:w="498"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bl>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jc w:val="center"/>
        <w:rPr>
          <w:rFonts w:ascii="Times New Roman" w:hAnsi="Times New Roman"/>
          <w:sz w:val="28"/>
        </w:rPr>
      </w:pPr>
      <w:r>
        <w:rPr>
          <w:rFonts w:ascii="Times New Roman" w:hAnsi="Times New Roman"/>
          <w:sz w:val="28"/>
        </w:rPr>
        <w:t>3. План</w:t>
      </w:r>
      <w:r>
        <w:rPr>
          <w:rFonts w:ascii="Times New Roman" w:hAnsi="Times New Roman"/>
          <w:spacing w:val="-3"/>
          <w:sz w:val="28"/>
        </w:rPr>
        <w:t xml:space="preserve"> </w:t>
      </w:r>
      <w:r>
        <w:rPr>
          <w:rFonts w:ascii="Times New Roman" w:hAnsi="Times New Roman"/>
          <w:sz w:val="28"/>
        </w:rPr>
        <w:t>достижения</w:t>
      </w:r>
      <w:r>
        <w:rPr>
          <w:rFonts w:ascii="Times New Roman" w:hAnsi="Times New Roman"/>
          <w:spacing w:val="-4"/>
          <w:sz w:val="28"/>
        </w:rPr>
        <w:t xml:space="preserve"> </w:t>
      </w:r>
      <w:r>
        <w:rPr>
          <w:rFonts w:ascii="Times New Roman" w:hAnsi="Times New Roman"/>
          <w:sz w:val="28"/>
        </w:rPr>
        <w:t>показателей</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3"/>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2473"/>
          <w:tab w:val="left" w:pos="12628"/>
        </w:tabs>
        <w:spacing w:after="0" w:line="240" w:lineRule="auto"/>
        <w:ind w:hanging="282"/>
        <w:jc w:val="center"/>
        <w:rPr>
          <w:rFonts w:ascii="Times New Roman" w:hAnsi="Times New Roman"/>
          <w:sz w:val="28"/>
        </w:rPr>
      </w:pPr>
    </w:p>
    <w:tbl>
      <w:tblPr>
        <w:tblStyle w:val="affa"/>
        <w:tblW w:w="5000" w:type="pct"/>
        <w:tblLook w:val="04A0" w:firstRow="1" w:lastRow="0" w:firstColumn="1" w:lastColumn="0" w:noHBand="0" w:noVBand="1"/>
      </w:tblPr>
      <w:tblGrid>
        <w:gridCol w:w="604"/>
        <w:gridCol w:w="4858"/>
        <w:gridCol w:w="1028"/>
        <w:gridCol w:w="1143"/>
        <w:gridCol w:w="550"/>
        <w:gridCol w:w="605"/>
        <w:gridCol w:w="523"/>
        <w:gridCol w:w="578"/>
        <w:gridCol w:w="523"/>
        <w:gridCol w:w="523"/>
        <w:gridCol w:w="523"/>
        <w:gridCol w:w="533"/>
        <w:gridCol w:w="644"/>
        <w:gridCol w:w="714"/>
        <w:gridCol w:w="602"/>
        <w:gridCol w:w="1178"/>
      </w:tblGrid>
      <w:tr>
        <w:trPr>
          <w:trHeight w:val="242"/>
        </w:trPr>
        <w:tc>
          <w:tcPr>
            <w:tcW w:w="200" w:type="pct"/>
            <w:vMerge w:val="restart"/>
          </w:tcPr>
          <w:p>
            <w:pPr>
              <w:spacing w:line="228" w:lineRule="auto"/>
              <w:ind w:left="57"/>
              <w:jc w:val="center"/>
              <w:rPr>
                <w:rFonts w:ascii="Times New Roman" w:hAnsi="Times New Roman"/>
                <w:szCs w:val="22"/>
              </w:rPr>
            </w:pPr>
            <w:r>
              <w:rPr>
                <w:rFonts w:ascii="Times New Roman" w:hAnsi="Times New Roman"/>
                <w:szCs w:val="22"/>
              </w:rPr>
              <w:t>№ п/п</w:t>
            </w:r>
          </w:p>
        </w:tc>
        <w:tc>
          <w:tcPr>
            <w:tcW w:w="1606" w:type="pct"/>
            <w:vMerge w:val="restart"/>
          </w:tcPr>
          <w:p>
            <w:pPr>
              <w:spacing w:line="228" w:lineRule="auto"/>
              <w:ind w:left="57"/>
              <w:jc w:val="center"/>
              <w:rPr>
                <w:rFonts w:ascii="Times New Roman" w:hAnsi="Times New Roman"/>
                <w:szCs w:val="22"/>
              </w:rPr>
            </w:pPr>
            <w:r>
              <w:rPr>
                <w:rFonts w:ascii="Times New Roman" w:hAnsi="Times New Roman"/>
                <w:szCs w:val="22"/>
              </w:rPr>
              <w:t>Показатели</w:t>
            </w:r>
          </w:p>
          <w:p>
            <w:pPr>
              <w:spacing w:line="228" w:lineRule="auto"/>
              <w:ind w:left="57"/>
              <w:jc w:val="center"/>
              <w:rPr>
                <w:rFonts w:ascii="Times New Roman" w:hAnsi="Times New Roman"/>
                <w:szCs w:val="22"/>
              </w:rPr>
            </w:pPr>
            <w:r>
              <w:rPr>
                <w:rFonts w:ascii="Times New Roman" w:hAnsi="Times New Roman"/>
                <w:szCs w:val="22"/>
              </w:rPr>
              <w:t>регионального проекта</w:t>
            </w:r>
          </w:p>
        </w:tc>
        <w:tc>
          <w:tcPr>
            <w:tcW w:w="340" w:type="pct"/>
            <w:vMerge w:val="restart"/>
          </w:tcPr>
          <w:p>
            <w:pPr>
              <w:spacing w:line="228" w:lineRule="auto"/>
              <w:ind w:left="57"/>
              <w:jc w:val="center"/>
              <w:rPr>
                <w:rFonts w:ascii="Times New Roman" w:hAnsi="Times New Roman"/>
                <w:szCs w:val="22"/>
              </w:rPr>
            </w:pPr>
            <w:r>
              <w:rPr>
                <w:rFonts w:ascii="Times New Roman" w:hAnsi="Times New Roman"/>
                <w:szCs w:val="22"/>
              </w:rPr>
              <w:t>Уровень показателя</w:t>
            </w:r>
          </w:p>
        </w:tc>
        <w:tc>
          <w:tcPr>
            <w:tcW w:w="378" w:type="pct"/>
            <w:vMerge w:val="restart"/>
          </w:tcPr>
          <w:p>
            <w:pPr>
              <w:spacing w:line="228" w:lineRule="auto"/>
              <w:ind w:left="57"/>
              <w:jc w:val="center"/>
              <w:rPr>
                <w:rFonts w:ascii="Times New Roman" w:hAnsi="Times New Roman"/>
                <w:szCs w:val="22"/>
              </w:rPr>
            </w:pPr>
            <w:r>
              <w:rPr>
                <w:rFonts w:ascii="Times New Roman" w:hAnsi="Times New Roman"/>
                <w:szCs w:val="22"/>
              </w:rPr>
              <w:t>Единица измерения</w:t>
            </w:r>
          </w:p>
          <w:p>
            <w:pPr>
              <w:spacing w:line="228" w:lineRule="auto"/>
              <w:ind w:left="57"/>
              <w:jc w:val="center"/>
              <w:rPr>
                <w:rFonts w:ascii="Times New Roman" w:hAnsi="Times New Roman"/>
                <w:szCs w:val="22"/>
              </w:rPr>
            </w:pPr>
            <w:r>
              <w:rPr>
                <w:rFonts w:ascii="Times New Roman" w:hAnsi="Times New Roman"/>
                <w:szCs w:val="22"/>
              </w:rPr>
              <w:t>(по ОКЕИ)</w:t>
            </w:r>
          </w:p>
        </w:tc>
        <w:tc>
          <w:tcPr>
            <w:tcW w:w="2088" w:type="pct"/>
            <w:gridSpan w:val="11"/>
          </w:tcPr>
          <w:p>
            <w:pPr>
              <w:spacing w:line="228" w:lineRule="auto"/>
              <w:ind w:left="57"/>
              <w:jc w:val="center"/>
              <w:rPr>
                <w:rFonts w:ascii="Times New Roman" w:hAnsi="Times New Roman"/>
                <w:szCs w:val="22"/>
              </w:rPr>
            </w:pPr>
            <w:r>
              <w:rPr>
                <w:rFonts w:ascii="Times New Roman" w:hAnsi="Times New Roman"/>
                <w:szCs w:val="22"/>
              </w:rPr>
              <w:t>Плановые значения по месяцам</w:t>
            </w:r>
          </w:p>
        </w:tc>
        <w:tc>
          <w:tcPr>
            <w:tcW w:w="389" w:type="pct"/>
            <w:vMerge w:val="restart"/>
          </w:tcPr>
          <w:p>
            <w:pPr>
              <w:spacing w:line="228" w:lineRule="auto"/>
              <w:ind w:left="57"/>
              <w:jc w:val="center"/>
              <w:rPr>
                <w:rFonts w:ascii="Times New Roman" w:hAnsi="Times New Roman"/>
                <w:szCs w:val="22"/>
              </w:rPr>
            </w:pPr>
            <w:r>
              <w:rPr>
                <w:rFonts w:ascii="Times New Roman" w:hAnsi="Times New Roman"/>
                <w:szCs w:val="22"/>
              </w:rPr>
              <w:t>На конец 2024 года</w:t>
            </w:r>
          </w:p>
        </w:tc>
      </w:tr>
      <w:tr>
        <w:trPr>
          <w:trHeight w:val="1144"/>
        </w:trPr>
        <w:tc>
          <w:tcPr>
            <w:tcW w:w="200" w:type="pct"/>
            <w:vMerge/>
          </w:tcPr>
          <w:p>
            <w:pPr>
              <w:spacing w:line="228" w:lineRule="auto"/>
              <w:ind w:left="57"/>
              <w:jc w:val="center"/>
              <w:rPr>
                <w:rFonts w:ascii="Times New Roman" w:hAnsi="Times New Roman"/>
                <w:szCs w:val="22"/>
              </w:rPr>
            </w:pPr>
          </w:p>
        </w:tc>
        <w:tc>
          <w:tcPr>
            <w:tcW w:w="1606" w:type="pct"/>
            <w:vMerge/>
          </w:tcPr>
          <w:p>
            <w:pPr>
              <w:spacing w:line="228" w:lineRule="auto"/>
              <w:ind w:left="57"/>
              <w:jc w:val="center"/>
              <w:rPr>
                <w:rFonts w:ascii="Times New Roman" w:hAnsi="Times New Roman"/>
                <w:szCs w:val="22"/>
              </w:rPr>
            </w:pPr>
          </w:p>
        </w:tc>
        <w:tc>
          <w:tcPr>
            <w:tcW w:w="340" w:type="pct"/>
            <w:vMerge/>
          </w:tcPr>
          <w:p>
            <w:pPr>
              <w:spacing w:line="228" w:lineRule="auto"/>
              <w:ind w:left="57"/>
              <w:jc w:val="center"/>
              <w:rPr>
                <w:rFonts w:ascii="Times New Roman" w:hAnsi="Times New Roman"/>
                <w:szCs w:val="22"/>
              </w:rPr>
            </w:pPr>
          </w:p>
        </w:tc>
        <w:tc>
          <w:tcPr>
            <w:tcW w:w="378" w:type="pct"/>
            <w:vMerge/>
          </w:tcPr>
          <w:p>
            <w:pPr>
              <w:spacing w:line="228" w:lineRule="auto"/>
              <w:ind w:left="57"/>
              <w:jc w:val="center"/>
              <w:rPr>
                <w:rFonts w:ascii="Times New Roman" w:hAnsi="Times New Roman"/>
                <w:szCs w:val="22"/>
              </w:rPr>
            </w:pPr>
          </w:p>
        </w:tc>
        <w:tc>
          <w:tcPr>
            <w:tcW w:w="182" w:type="pct"/>
            <w:textDirection w:val="btLr"/>
          </w:tcPr>
          <w:p>
            <w:pPr>
              <w:spacing w:line="228" w:lineRule="auto"/>
              <w:ind w:left="57" w:right="113"/>
              <w:jc w:val="center"/>
              <w:rPr>
                <w:rFonts w:ascii="Times New Roman" w:hAnsi="Times New Roman"/>
                <w:szCs w:val="22"/>
              </w:rPr>
            </w:pPr>
            <w:r>
              <w:rPr>
                <w:rFonts w:ascii="Times New Roman" w:hAnsi="Times New Roman"/>
                <w:szCs w:val="22"/>
              </w:rPr>
              <w:t>январь</w:t>
            </w:r>
          </w:p>
        </w:tc>
        <w:tc>
          <w:tcPr>
            <w:tcW w:w="200" w:type="pct"/>
            <w:textDirection w:val="btLr"/>
          </w:tcPr>
          <w:p>
            <w:pPr>
              <w:spacing w:line="228" w:lineRule="auto"/>
              <w:ind w:left="57" w:right="113"/>
              <w:jc w:val="center"/>
              <w:rPr>
                <w:rFonts w:ascii="Times New Roman" w:hAnsi="Times New Roman"/>
                <w:szCs w:val="22"/>
              </w:rPr>
            </w:pPr>
            <w:r>
              <w:rPr>
                <w:rFonts w:ascii="Times New Roman" w:hAnsi="Times New Roman"/>
                <w:szCs w:val="22"/>
              </w:rPr>
              <w:t>февраль</w:t>
            </w:r>
          </w:p>
        </w:tc>
        <w:tc>
          <w:tcPr>
            <w:tcW w:w="173" w:type="pct"/>
            <w:textDirection w:val="btLr"/>
          </w:tcPr>
          <w:p>
            <w:pPr>
              <w:spacing w:line="228" w:lineRule="auto"/>
              <w:ind w:left="57" w:right="113"/>
              <w:jc w:val="center"/>
              <w:rPr>
                <w:rFonts w:ascii="Times New Roman" w:hAnsi="Times New Roman"/>
                <w:szCs w:val="22"/>
              </w:rPr>
            </w:pPr>
            <w:r>
              <w:rPr>
                <w:rFonts w:ascii="Times New Roman" w:hAnsi="Times New Roman"/>
                <w:szCs w:val="22"/>
              </w:rPr>
              <w:t>март</w:t>
            </w:r>
          </w:p>
        </w:tc>
        <w:tc>
          <w:tcPr>
            <w:tcW w:w="191" w:type="pct"/>
            <w:textDirection w:val="btLr"/>
          </w:tcPr>
          <w:p>
            <w:pPr>
              <w:spacing w:line="228" w:lineRule="auto"/>
              <w:ind w:left="57" w:right="113"/>
              <w:jc w:val="center"/>
              <w:rPr>
                <w:rFonts w:ascii="Times New Roman" w:hAnsi="Times New Roman"/>
                <w:szCs w:val="22"/>
              </w:rPr>
            </w:pPr>
            <w:r>
              <w:rPr>
                <w:rFonts w:ascii="Times New Roman" w:hAnsi="Times New Roman"/>
                <w:szCs w:val="22"/>
              </w:rPr>
              <w:t>апрель</w:t>
            </w:r>
          </w:p>
        </w:tc>
        <w:tc>
          <w:tcPr>
            <w:tcW w:w="173" w:type="pct"/>
            <w:textDirection w:val="btLr"/>
          </w:tcPr>
          <w:p>
            <w:pPr>
              <w:spacing w:line="228" w:lineRule="auto"/>
              <w:ind w:left="57" w:right="113"/>
              <w:jc w:val="center"/>
              <w:rPr>
                <w:rFonts w:ascii="Times New Roman" w:hAnsi="Times New Roman"/>
                <w:szCs w:val="22"/>
              </w:rPr>
            </w:pPr>
            <w:r>
              <w:rPr>
                <w:rFonts w:ascii="Times New Roman" w:hAnsi="Times New Roman"/>
                <w:szCs w:val="22"/>
              </w:rPr>
              <w:t>май</w:t>
            </w:r>
          </w:p>
        </w:tc>
        <w:tc>
          <w:tcPr>
            <w:tcW w:w="173" w:type="pct"/>
            <w:textDirection w:val="btLr"/>
          </w:tcPr>
          <w:p>
            <w:pPr>
              <w:spacing w:line="228" w:lineRule="auto"/>
              <w:ind w:left="57" w:right="113"/>
              <w:jc w:val="center"/>
              <w:rPr>
                <w:rFonts w:ascii="Times New Roman" w:hAnsi="Times New Roman"/>
                <w:szCs w:val="22"/>
              </w:rPr>
            </w:pPr>
            <w:r>
              <w:rPr>
                <w:rFonts w:ascii="Times New Roman" w:hAnsi="Times New Roman"/>
                <w:szCs w:val="22"/>
              </w:rPr>
              <w:t>июнь</w:t>
            </w:r>
          </w:p>
        </w:tc>
        <w:tc>
          <w:tcPr>
            <w:tcW w:w="173" w:type="pct"/>
            <w:textDirection w:val="btLr"/>
          </w:tcPr>
          <w:p>
            <w:pPr>
              <w:spacing w:line="228" w:lineRule="auto"/>
              <w:ind w:left="57" w:right="113"/>
              <w:jc w:val="center"/>
              <w:rPr>
                <w:rFonts w:ascii="Times New Roman" w:hAnsi="Times New Roman"/>
                <w:szCs w:val="22"/>
              </w:rPr>
            </w:pPr>
            <w:r>
              <w:rPr>
                <w:rFonts w:ascii="Times New Roman" w:hAnsi="Times New Roman"/>
                <w:szCs w:val="22"/>
              </w:rPr>
              <w:t>июль</w:t>
            </w:r>
          </w:p>
        </w:tc>
        <w:tc>
          <w:tcPr>
            <w:tcW w:w="176" w:type="pct"/>
            <w:textDirection w:val="btLr"/>
          </w:tcPr>
          <w:p>
            <w:pPr>
              <w:spacing w:line="228" w:lineRule="auto"/>
              <w:ind w:left="57" w:right="113"/>
              <w:jc w:val="center"/>
              <w:rPr>
                <w:rFonts w:ascii="Times New Roman" w:hAnsi="Times New Roman"/>
                <w:szCs w:val="22"/>
              </w:rPr>
            </w:pPr>
            <w:r>
              <w:rPr>
                <w:rFonts w:ascii="Times New Roman" w:hAnsi="Times New Roman"/>
                <w:szCs w:val="22"/>
              </w:rPr>
              <w:t>август</w:t>
            </w:r>
          </w:p>
        </w:tc>
        <w:tc>
          <w:tcPr>
            <w:tcW w:w="213" w:type="pct"/>
            <w:textDirection w:val="btLr"/>
          </w:tcPr>
          <w:p>
            <w:pPr>
              <w:spacing w:line="228" w:lineRule="auto"/>
              <w:ind w:left="57" w:right="113"/>
              <w:jc w:val="center"/>
              <w:rPr>
                <w:rFonts w:ascii="Times New Roman" w:hAnsi="Times New Roman"/>
                <w:szCs w:val="22"/>
              </w:rPr>
            </w:pPr>
            <w:r>
              <w:rPr>
                <w:rFonts w:ascii="Times New Roman" w:hAnsi="Times New Roman"/>
                <w:szCs w:val="22"/>
              </w:rPr>
              <w:t>сентябрь</w:t>
            </w:r>
          </w:p>
        </w:tc>
        <w:tc>
          <w:tcPr>
            <w:tcW w:w="236" w:type="pct"/>
            <w:textDirection w:val="btLr"/>
          </w:tcPr>
          <w:p>
            <w:pPr>
              <w:spacing w:line="228" w:lineRule="auto"/>
              <w:ind w:left="57" w:right="113"/>
              <w:jc w:val="center"/>
              <w:rPr>
                <w:rFonts w:ascii="Times New Roman" w:hAnsi="Times New Roman"/>
                <w:szCs w:val="22"/>
              </w:rPr>
            </w:pPr>
            <w:r>
              <w:rPr>
                <w:rFonts w:ascii="Times New Roman" w:hAnsi="Times New Roman"/>
                <w:szCs w:val="22"/>
              </w:rPr>
              <w:t>октябрь</w:t>
            </w:r>
          </w:p>
        </w:tc>
        <w:tc>
          <w:tcPr>
            <w:tcW w:w="199" w:type="pct"/>
            <w:textDirection w:val="btLr"/>
          </w:tcPr>
          <w:p>
            <w:pPr>
              <w:spacing w:line="228" w:lineRule="auto"/>
              <w:ind w:left="57" w:right="113"/>
              <w:jc w:val="center"/>
              <w:rPr>
                <w:rFonts w:ascii="Times New Roman" w:hAnsi="Times New Roman"/>
                <w:szCs w:val="22"/>
              </w:rPr>
            </w:pPr>
            <w:r>
              <w:rPr>
                <w:rFonts w:ascii="Times New Roman" w:hAnsi="Times New Roman"/>
                <w:szCs w:val="22"/>
              </w:rPr>
              <w:t>ноябрь</w:t>
            </w:r>
          </w:p>
        </w:tc>
        <w:tc>
          <w:tcPr>
            <w:tcW w:w="389" w:type="pct"/>
            <w:vMerge/>
          </w:tcPr>
          <w:p>
            <w:pPr>
              <w:spacing w:line="228" w:lineRule="auto"/>
              <w:ind w:left="57"/>
              <w:jc w:val="center"/>
              <w:rPr>
                <w:rFonts w:ascii="Times New Roman" w:hAnsi="Times New Roman"/>
                <w:szCs w:val="22"/>
              </w:rPr>
            </w:pPr>
          </w:p>
        </w:tc>
      </w:tr>
      <w:tr>
        <w:trPr>
          <w:trHeight w:val="242"/>
        </w:trPr>
        <w:tc>
          <w:tcPr>
            <w:tcW w:w="200" w:type="pct"/>
          </w:tcPr>
          <w:p>
            <w:pPr>
              <w:spacing w:line="228" w:lineRule="auto"/>
              <w:ind w:left="57"/>
              <w:jc w:val="center"/>
              <w:rPr>
                <w:rFonts w:ascii="Times New Roman" w:hAnsi="Times New Roman"/>
                <w:szCs w:val="22"/>
              </w:rPr>
            </w:pPr>
            <w:r>
              <w:rPr>
                <w:rFonts w:ascii="Times New Roman" w:hAnsi="Times New Roman"/>
                <w:szCs w:val="22"/>
              </w:rPr>
              <w:t>1.</w:t>
            </w:r>
          </w:p>
        </w:tc>
        <w:tc>
          <w:tcPr>
            <w:tcW w:w="4800" w:type="pct"/>
            <w:gridSpan w:val="15"/>
          </w:tcPr>
          <w:p>
            <w:pPr>
              <w:spacing w:line="228" w:lineRule="auto"/>
              <w:ind w:left="57"/>
              <w:jc w:val="both"/>
              <w:rPr>
                <w:rFonts w:ascii="Times New Roman" w:hAnsi="Times New Roman"/>
                <w:szCs w:val="22"/>
              </w:rPr>
            </w:pPr>
            <w:r>
              <w:rPr>
                <w:rFonts w:ascii="PT Astra Serif" w:hAnsi="PT Astra Serif"/>
                <w:szCs w:val="22"/>
              </w:rPr>
              <w:t>К 2027 году создание условий для привлечения 576 специалистов к работе на сельских территориях у сельскохозяйственных товаропроизводителей</w:t>
            </w:r>
            <w:r>
              <w:rPr>
                <w:szCs w:val="22"/>
              </w:rPr>
              <w:t xml:space="preserve"> </w:t>
            </w:r>
            <w:r>
              <w:rPr>
                <w:rFonts w:ascii="PT Astra Serif" w:hAnsi="PT Astra Serif"/>
                <w:szCs w:val="22"/>
              </w:rPr>
              <w:t>и организаций, осуществляющих переработку сельскохозяйственной продукции на сельских территориях</w:t>
            </w:r>
          </w:p>
        </w:tc>
      </w:tr>
      <w:tr>
        <w:trPr>
          <w:trHeight w:val="242"/>
        </w:trPr>
        <w:tc>
          <w:tcPr>
            <w:tcW w:w="200" w:type="pct"/>
          </w:tcPr>
          <w:p>
            <w:pPr>
              <w:spacing w:line="228" w:lineRule="auto"/>
              <w:ind w:left="57"/>
              <w:jc w:val="both"/>
              <w:rPr>
                <w:rFonts w:ascii="Times New Roman" w:hAnsi="Times New Roman"/>
                <w:szCs w:val="22"/>
              </w:rPr>
            </w:pPr>
            <w:r>
              <w:rPr>
                <w:rFonts w:ascii="PT Astra Serif" w:hAnsi="PT Astra Serif"/>
                <w:szCs w:val="22"/>
              </w:rPr>
              <w:t>1.1.</w:t>
            </w:r>
          </w:p>
        </w:tc>
        <w:tc>
          <w:tcPr>
            <w:tcW w:w="1606" w:type="pct"/>
          </w:tcPr>
          <w:p>
            <w:pPr>
              <w:spacing w:line="228" w:lineRule="auto"/>
              <w:ind w:left="57"/>
              <w:jc w:val="both"/>
              <w:rPr>
                <w:rFonts w:ascii="PT Astra Serif" w:hAnsi="PT Astra Serif"/>
                <w:szCs w:val="22"/>
              </w:rPr>
            </w:pPr>
            <w:r>
              <w:rPr>
                <w:rFonts w:ascii="PT Astra Serif" w:hAnsi="PT Astra Serif"/>
                <w:szCs w:val="22"/>
              </w:rPr>
              <w:t>Численность специалистов, прошедших обучение либо привлеченных на работу на сельских территориях в результате оказания государственной поддержки</w:t>
            </w:r>
          </w:p>
        </w:tc>
        <w:tc>
          <w:tcPr>
            <w:tcW w:w="340" w:type="pct"/>
          </w:tcPr>
          <w:p>
            <w:pPr>
              <w:jc w:val="center"/>
              <w:rPr>
                <w:rFonts w:ascii="PT Astra Serif" w:hAnsi="PT Astra Serif"/>
                <w:szCs w:val="22"/>
              </w:rPr>
            </w:pPr>
            <w:r>
              <w:rPr>
                <w:rFonts w:ascii="PT Astra Serif" w:hAnsi="PT Astra Serif"/>
                <w:szCs w:val="22"/>
              </w:rPr>
              <w:t xml:space="preserve">ФП вне </w:t>
            </w:r>
          </w:p>
          <w:p>
            <w:pPr>
              <w:spacing w:line="228" w:lineRule="auto"/>
              <w:jc w:val="center"/>
              <w:rPr>
                <w:rFonts w:ascii="Times New Roman" w:hAnsi="Times New Roman"/>
                <w:szCs w:val="22"/>
              </w:rPr>
            </w:pPr>
            <w:r>
              <w:rPr>
                <w:rFonts w:ascii="PT Astra Serif" w:hAnsi="PT Astra Serif"/>
                <w:szCs w:val="22"/>
              </w:rPr>
              <w:t>НП</w:t>
            </w:r>
          </w:p>
        </w:tc>
        <w:tc>
          <w:tcPr>
            <w:tcW w:w="378" w:type="pct"/>
          </w:tcPr>
          <w:p>
            <w:pPr>
              <w:spacing w:line="228" w:lineRule="auto"/>
              <w:ind w:left="57"/>
              <w:jc w:val="center"/>
              <w:rPr>
                <w:rFonts w:ascii="Times New Roman" w:hAnsi="Times New Roman"/>
                <w:szCs w:val="22"/>
              </w:rPr>
            </w:pPr>
            <w:r>
              <w:rPr>
                <w:rFonts w:ascii="PT Astra Serif" w:hAnsi="PT Astra Serif"/>
                <w:szCs w:val="22"/>
              </w:rPr>
              <w:t>тысяча человек</w:t>
            </w:r>
          </w:p>
        </w:tc>
        <w:tc>
          <w:tcPr>
            <w:tcW w:w="182" w:type="pct"/>
          </w:tcPr>
          <w:p>
            <w:pPr>
              <w:spacing w:line="228" w:lineRule="auto"/>
              <w:ind w:left="57"/>
              <w:jc w:val="center"/>
              <w:rPr>
                <w:rFonts w:ascii="Times New Roman" w:hAnsi="Times New Roman"/>
                <w:szCs w:val="22"/>
              </w:rPr>
            </w:pPr>
            <w:r>
              <w:rPr>
                <w:rFonts w:ascii="Times New Roman" w:hAnsi="Times New Roman"/>
                <w:szCs w:val="22"/>
              </w:rPr>
              <w:t>-</w:t>
            </w:r>
          </w:p>
        </w:tc>
        <w:tc>
          <w:tcPr>
            <w:tcW w:w="200" w:type="pct"/>
          </w:tcPr>
          <w:p>
            <w:pPr>
              <w:spacing w:line="228" w:lineRule="auto"/>
              <w:ind w:left="57"/>
              <w:jc w:val="center"/>
              <w:rPr>
                <w:rFonts w:ascii="Times New Roman" w:hAnsi="Times New Roman"/>
                <w:szCs w:val="22"/>
              </w:rPr>
            </w:pPr>
            <w:r>
              <w:rPr>
                <w:rFonts w:ascii="Times New Roman" w:hAnsi="Times New Roman"/>
                <w:szCs w:val="22"/>
              </w:rPr>
              <w:t>-</w:t>
            </w:r>
          </w:p>
        </w:tc>
        <w:tc>
          <w:tcPr>
            <w:tcW w:w="173" w:type="pct"/>
          </w:tcPr>
          <w:p>
            <w:pPr>
              <w:spacing w:line="228" w:lineRule="auto"/>
              <w:ind w:left="57"/>
              <w:jc w:val="center"/>
              <w:rPr>
                <w:rFonts w:ascii="Times New Roman" w:hAnsi="Times New Roman"/>
                <w:szCs w:val="22"/>
              </w:rPr>
            </w:pPr>
            <w:r>
              <w:rPr>
                <w:rFonts w:ascii="Times New Roman" w:hAnsi="Times New Roman"/>
                <w:szCs w:val="22"/>
              </w:rPr>
              <w:t>-</w:t>
            </w:r>
          </w:p>
        </w:tc>
        <w:tc>
          <w:tcPr>
            <w:tcW w:w="191" w:type="pct"/>
          </w:tcPr>
          <w:p>
            <w:pPr>
              <w:spacing w:line="228" w:lineRule="auto"/>
              <w:ind w:left="57"/>
              <w:jc w:val="center"/>
              <w:rPr>
                <w:rFonts w:ascii="Times New Roman" w:hAnsi="Times New Roman"/>
                <w:szCs w:val="22"/>
              </w:rPr>
            </w:pPr>
            <w:r>
              <w:rPr>
                <w:rFonts w:ascii="Times New Roman" w:hAnsi="Times New Roman"/>
                <w:szCs w:val="22"/>
              </w:rPr>
              <w:t>-</w:t>
            </w:r>
          </w:p>
        </w:tc>
        <w:tc>
          <w:tcPr>
            <w:tcW w:w="173" w:type="pct"/>
          </w:tcPr>
          <w:p>
            <w:pPr>
              <w:spacing w:line="228" w:lineRule="auto"/>
              <w:ind w:left="57"/>
              <w:jc w:val="center"/>
              <w:rPr>
                <w:rFonts w:ascii="Times New Roman" w:hAnsi="Times New Roman"/>
                <w:szCs w:val="22"/>
              </w:rPr>
            </w:pPr>
            <w:r>
              <w:rPr>
                <w:rFonts w:ascii="Times New Roman" w:hAnsi="Times New Roman"/>
                <w:szCs w:val="22"/>
              </w:rPr>
              <w:t>-</w:t>
            </w:r>
          </w:p>
        </w:tc>
        <w:tc>
          <w:tcPr>
            <w:tcW w:w="173" w:type="pct"/>
          </w:tcPr>
          <w:p>
            <w:pPr>
              <w:spacing w:line="228" w:lineRule="auto"/>
              <w:ind w:left="57"/>
              <w:jc w:val="center"/>
              <w:rPr>
                <w:rFonts w:ascii="Times New Roman" w:hAnsi="Times New Roman"/>
                <w:szCs w:val="22"/>
              </w:rPr>
            </w:pPr>
            <w:r>
              <w:rPr>
                <w:rFonts w:ascii="Times New Roman" w:hAnsi="Times New Roman"/>
                <w:szCs w:val="22"/>
              </w:rPr>
              <w:t>-</w:t>
            </w:r>
          </w:p>
        </w:tc>
        <w:tc>
          <w:tcPr>
            <w:tcW w:w="173" w:type="pct"/>
          </w:tcPr>
          <w:p>
            <w:pPr>
              <w:spacing w:line="228" w:lineRule="auto"/>
              <w:ind w:left="57"/>
              <w:jc w:val="center"/>
              <w:rPr>
                <w:rFonts w:ascii="Times New Roman" w:hAnsi="Times New Roman"/>
                <w:szCs w:val="22"/>
              </w:rPr>
            </w:pPr>
            <w:r>
              <w:rPr>
                <w:rFonts w:ascii="Times New Roman" w:hAnsi="Times New Roman"/>
                <w:szCs w:val="22"/>
              </w:rPr>
              <w:t>-</w:t>
            </w:r>
          </w:p>
        </w:tc>
        <w:tc>
          <w:tcPr>
            <w:tcW w:w="176" w:type="pct"/>
          </w:tcPr>
          <w:p>
            <w:pPr>
              <w:spacing w:line="228" w:lineRule="auto"/>
              <w:ind w:left="57"/>
              <w:jc w:val="center"/>
              <w:rPr>
                <w:rFonts w:ascii="Times New Roman" w:hAnsi="Times New Roman"/>
                <w:szCs w:val="22"/>
              </w:rPr>
            </w:pPr>
            <w:r>
              <w:rPr>
                <w:rFonts w:ascii="Times New Roman" w:hAnsi="Times New Roman"/>
                <w:szCs w:val="22"/>
              </w:rPr>
              <w:t>-</w:t>
            </w:r>
          </w:p>
        </w:tc>
        <w:tc>
          <w:tcPr>
            <w:tcW w:w="213" w:type="pct"/>
          </w:tcPr>
          <w:p>
            <w:pPr>
              <w:spacing w:line="228" w:lineRule="auto"/>
              <w:ind w:left="57"/>
              <w:jc w:val="center"/>
              <w:rPr>
                <w:rFonts w:ascii="Times New Roman" w:hAnsi="Times New Roman"/>
                <w:szCs w:val="22"/>
              </w:rPr>
            </w:pPr>
            <w:r>
              <w:rPr>
                <w:rFonts w:ascii="Times New Roman" w:hAnsi="Times New Roman"/>
                <w:szCs w:val="22"/>
              </w:rPr>
              <w:t>-</w:t>
            </w:r>
          </w:p>
        </w:tc>
        <w:tc>
          <w:tcPr>
            <w:tcW w:w="236" w:type="pct"/>
          </w:tcPr>
          <w:p>
            <w:pPr>
              <w:spacing w:line="228" w:lineRule="auto"/>
              <w:ind w:left="57"/>
              <w:jc w:val="center"/>
              <w:rPr>
                <w:rFonts w:ascii="Times New Roman" w:hAnsi="Times New Roman"/>
                <w:szCs w:val="22"/>
              </w:rPr>
            </w:pPr>
            <w:r>
              <w:rPr>
                <w:rFonts w:ascii="Times New Roman" w:hAnsi="Times New Roman"/>
                <w:szCs w:val="22"/>
              </w:rPr>
              <w:t>-</w:t>
            </w:r>
          </w:p>
        </w:tc>
        <w:tc>
          <w:tcPr>
            <w:tcW w:w="199" w:type="pct"/>
          </w:tcPr>
          <w:p>
            <w:pPr>
              <w:spacing w:line="228" w:lineRule="auto"/>
              <w:ind w:left="57"/>
              <w:jc w:val="center"/>
              <w:rPr>
                <w:rFonts w:ascii="Times New Roman" w:hAnsi="Times New Roman"/>
                <w:szCs w:val="22"/>
              </w:rPr>
            </w:pPr>
            <w:r>
              <w:rPr>
                <w:rFonts w:ascii="Times New Roman" w:hAnsi="Times New Roman"/>
                <w:szCs w:val="22"/>
              </w:rPr>
              <w:t>-</w:t>
            </w:r>
          </w:p>
        </w:tc>
        <w:tc>
          <w:tcPr>
            <w:tcW w:w="389" w:type="pct"/>
          </w:tcPr>
          <w:p>
            <w:pPr>
              <w:spacing w:line="228" w:lineRule="auto"/>
              <w:ind w:left="57"/>
              <w:jc w:val="center"/>
              <w:rPr>
                <w:szCs w:val="22"/>
              </w:rPr>
            </w:pPr>
            <w:r>
              <w:rPr>
                <w:szCs w:val="22"/>
              </w:rPr>
              <w:t>0</w:t>
            </w:r>
          </w:p>
        </w:tc>
      </w:tr>
      <w:tr>
        <w:trPr>
          <w:trHeight w:val="242"/>
        </w:trPr>
        <w:tc>
          <w:tcPr>
            <w:tcW w:w="200" w:type="pct"/>
          </w:tcPr>
          <w:p>
            <w:pPr>
              <w:spacing w:line="228" w:lineRule="auto"/>
              <w:ind w:left="57"/>
              <w:jc w:val="both"/>
              <w:rPr>
                <w:rFonts w:ascii="PT Astra Serif" w:hAnsi="PT Astra Serif"/>
                <w:szCs w:val="22"/>
              </w:rPr>
            </w:pPr>
            <w:r>
              <w:rPr>
                <w:rFonts w:ascii="PT Astra Serif" w:hAnsi="PT Astra Serif"/>
                <w:szCs w:val="22"/>
              </w:rPr>
              <w:t>1.2.</w:t>
            </w:r>
          </w:p>
        </w:tc>
        <w:tc>
          <w:tcPr>
            <w:tcW w:w="1606" w:type="pct"/>
          </w:tcPr>
          <w:p>
            <w:pPr>
              <w:spacing w:line="228" w:lineRule="auto"/>
              <w:ind w:left="57"/>
              <w:jc w:val="both"/>
              <w:rPr>
                <w:rFonts w:ascii="PT Astra Serif" w:hAnsi="PT Astra Serif"/>
                <w:szCs w:val="22"/>
              </w:rPr>
            </w:pPr>
            <w:r>
              <w:rPr>
                <w:rFonts w:ascii="PT Astra Serif" w:hAnsi="PT Astra Serif"/>
                <w:szCs w:val="22"/>
              </w:rPr>
              <w:t>Уровень занятости сельского населения</w:t>
            </w:r>
          </w:p>
        </w:tc>
        <w:tc>
          <w:tcPr>
            <w:tcW w:w="340" w:type="pct"/>
          </w:tcPr>
          <w:p>
            <w:pPr>
              <w:jc w:val="center"/>
              <w:rPr>
                <w:rFonts w:ascii="PT Astra Serif" w:hAnsi="PT Astra Serif"/>
                <w:szCs w:val="22"/>
              </w:rPr>
            </w:pPr>
            <w:r>
              <w:rPr>
                <w:rFonts w:ascii="PT Astra Serif" w:hAnsi="PT Astra Serif"/>
                <w:szCs w:val="22"/>
              </w:rPr>
              <w:t xml:space="preserve">ФП вне </w:t>
            </w:r>
          </w:p>
          <w:p>
            <w:pPr>
              <w:jc w:val="center"/>
              <w:rPr>
                <w:rFonts w:ascii="PT Astra Serif" w:hAnsi="PT Astra Serif"/>
                <w:szCs w:val="22"/>
              </w:rPr>
            </w:pPr>
            <w:r>
              <w:rPr>
                <w:rFonts w:ascii="PT Astra Serif" w:hAnsi="PT Astra Serif"/>
                <w:szCs w:val="22"/>
              </w:rPr>
              <w:t>НП</w:t>
            </w:r>
          </w:p>
        </w:tc>
        <w:tc>
          <w:tcPr>
            <w:tcW w:w="378" w:type="pct"/>
          </w:tcPr>
          <w:p>
            <w:pPr>
              <w:spacing w:line="228" w:lineRule="auto"/>
              <w:ind w:left="57"/>
              <w:jc w:val="center"/>
              <w:rPr>
                <w:rFonts w:ascii="PT Astra Serif" w:hAnsi="PT Astra Serif"/>
                <w:szCs w:val="22"/>
              </w:rPr>
            </w:pPr>
            <w:r>
              <w:rPr>
                <w:rFonts w:ascii="PT Astra Serif" w:hAnsi="PT Astra Serif"/>
                <w:szCs w:val="22"/>
              </w:rPr>
              <w:t>процентов</w:t>
            </w:r>
          </w:p>
        </w:tc>
        <w:tc>
          <w:tcPr>
            <w:tcW w:w="182" w:type="pct"/>
          </w:tcPr>
          <w:p>
            <w:pPr>
              <w:spacing w:line="228" w:lineRule="auto"/>
              <w:ind w:left="57"/>
              <w:jc w:val="center"/>
              <w:rPr>
                <w:rFonts w:ascii="Times New Roman" w:hAnsi="Times New Roman"/>
                <w:szCs w:val="22"/>
              </w:rPr>
            </w:pPr>
            <w:r>
              <w:rPr>
                <w:rFonts w:ascii="Times New Roman" w:hAnsi="Times New Roman"/>
                <w:szCs w:val="22"/>
              </w:rPr>
              <w:t>-</w:t>
            </w:r>
          </w:p>
        </w:tc>
        <w:tc>
          <w:tcPr>
            <w:tcW w:w="200" w:type="pct"/>
          </w:tcPr>
          <w:p>
            <w:pPr>
              <w:spacing w:line="228" w:lineRule="auto"/>
              <w:ind w:left="57"/>
              <w:jc w:val="center"/>
              <w:rPr>
                <w:rFonts w:ascii="Times New Roman" w:hAnsi="Times New Roman"/>
                <w:szCs w:val="22"/>
              </w:rPr>
            </w:pPr>
            <w:r>
              <w:rPr>
                <w:rFonts w:ascii="Times New Roman" w:hAnsi="Times New Roman"/>
                <w:szCs w:val="22"/>
              </w:rPr>
              <w:t>-</w:t>
            </w:r>
          </w:p>
        </w:tc>
        <w:tc>
          <w:tcPr>
            <w:tcW w:w="173" w:type="pct"/>
          </w:tcPr>
          <w:p>
            <w:pPr>
              <w:spacing w:line="228" w:lineRule="auto"/>
              <w:ind w:left="57"/>
              <w:jc w:val="center"/>
              <w:rPr>
                <w:rFonts w:ascii="Times New Roman" w:hAnsi="Times New Roman"/>
                <w:szCs w:val="22"/>
              </w:rPr>
            </w:pPr>
            <w:r>
              <w:rPr>
                <w:rFonts w:ascii="Times New Roman" w:hAnsi="Times New Roman"/>
                <w:szCs w:val="22"/>
              </w:rPr>
              <w:t>-</w:t>
            </w:r>
          </w:p>
        </w:tc>
        <w:tc>
          <w:tcPr>
            <w:tcW w:w="191" w:type="pct"/>
          </w:tcPr>
          <w:p>
            <w:pPr>
              <w:spacing w:line="228" w:lineRule="auto"/>
              <w:ind w:left="57"/>
              <w:jc w:val="center"/>
              <w:rPr>
                <w:rFonts w:ascii="Times New Roman" w:hAnsi="Times New Roman"/>
                <w:szCs w:val="22"/>
              </w:rPr>
            </w:pPr>
            <w:r>
              <w:rPr>
                <w:rFonts w:ascii="Times New Roman" w:hAnsi="Times New Roman"/>
                <w:szCs w:val="22"/>
              </w:rPr>
              <w:t>-</w:t>
            </w:r>
          </w:p>
        </w:tc>
        <w:tc>
          <w:tcPr>
            <w:tcW w:w="173" w:type="pct"/>
          </w:tcPr>
          <w:p>
            <w:pPr>
              <w:spacing w:line="228" w:lineRule="auto"/>
              <w:ind w:left="57"/>
              <w:jc w:val="center"/>
              <w:rPr>
                <w:rFonts w:ascii="Times New Roman" w:hAnsi="Times New Roman"/>
                <w:szCs w:val="22"/>
              </w:rPr>
            </w:pPr>
            <w:r>
              <w:rPr>
                <w:rFonts w:ascii="Times New Roman" w:hAnsi="Times New Roman"/>
                <w:szCs w:val="22"/>
              </w:rPr>
              <w:t>-</w:t>
            </w:r>
          </w:p>
        </w:tc>
        <w:tc>
          <w:tcPr>
            <w:tcW w:w="173" w:type="pct"/>
          </w:tcPr>
          <w:p>
            <w:pPr>
              <w:spacing w:line="228" w:lineRule="auto"/>
              <w:ind w:left="57"/>
              <w:jc w:val="center"/>
              <w:rPr>
                <w:rFonts w:ascii="Times New Roman" w:hAnsi="Times New Roman"/>
                <w:szCs w:val="22"/>
              </w:rPr>
            </w:pPr>
            <w:r>
              <w:rPr>
                <w:rFonts w:ascii="Times New Roman" w:hAnsi="Times New Roman"/>
                <w:szCs w:val="22"/>
              </w:rPr>
              <w:t>-</w:t>
            </w:r>
          </w:p>
        </w:tc>
        <w:tc>
          <w:tcPr>
            <w:tcW w:w="173" w:type="pct"/>
          </w:tcPr>
          <w:p>
            <w:pPr>
              <w:spacing w:line="228" w:lineRule="auto"/>
              <w:ind w:left="57"/>
              <w:jc w:val="center"/>
              <w:rPr>
                <w:rFonts w:ascii="Times New Roman" w:hAnsi="Times New Roman"/>
                <w:szCs w:val="22"/>
              </w:rPr>
            </w:pPr>
            <w:r>
              <w:rPr>
                <w:rFonts w:ascii="Times New Roman" w:hAnsi="Times New Roman"/>
                <w:szCs w:val="22"/>
              </w:rPr>
              <w:t>-</w:t>
            </w:r>
          </w:p>
        </w:tc>
        <w:tc>
          <w:tcPr>
            <w:tcW w:w="176" w:type="pct"/>
          </w:tcPr>
          <w:p>
            <w:pPr>
              <w:spacing w:line="228" w:lineRule="auto"/>
              <w:ind w:left="57"/>
              <w:jc w:val="center"/>
              <w:rPr>
                <w:rFonts w:ascii="Times New Roman" w:hAnsi="Times New Roman"/>
                <w:szCs w:val="22"/>
              </w:rPr>
            </w:pPr>
            <w:r>
              <w:rPr>
                <w:rFonts w:ascii="Times New Roman" w:hAnsi="Times New Roman"/>
                <w:szCs w:val="22"/>
              </w:rPr>
              <w:t>-</w:t>
            </w:r>
          </w:p>
        </w:tc>
        <w:tc>
          <w:tcPr>
            <w:tcW w:w="213" w:type="pct"/>
          </w:tcPr>
          <w:p>
            <w:pPr>
              <w:spacing w:line="228" w:lineRule="auto"/>
              <w:ind w:left="57"/>
              <w:jc w:val="center"/>
              <w:rPr>
                <w:rFonts w:ascii="Times New Roman" w:hAnsi="Times New Roman"/>
                <w:szCs w:val="22"/>
              </w:rPr>
            </w:pPr>
            <w:r>
              <w:rPr>
                <w:rFonts w:ascii="Times New Roman" w:hAnsi="Times New Roman"/>
                <w:szCs w:val="22"/>
              </w:rPr>
              <w:t>-</w:t>
            </w:r>
          </w:p>
        </w:tc>
        <w:tc>
          <w:tcPr>
            <w:tcW w:w="236" w:type="pct"/>
          </w:tcPr>
          <w:p>
            <w:pPr>
              <w:spacing w:line="228" w:lineRule="auto"/>
              <w:ind w:left="57"/>
              <w:jc w:val="center"/>
              <w:rPr>
                <w:rFonts w:ascii="Times New Roman" w:hAnsi="Times New Roman"/>
                <w:szCs w:val="22"/>
              </w:rPr>
            </w:pPr>
            <w:r>
              <w:rPr>
                <w:rFonts w:ascii="Times New Roman" w:hAnsi="Times New Roman"/>
                <w:szCs w:val="22"/>
              </w:rPr>
              <w:t>-</w:t>
            </w:r>
          </w:p>
        </w:tc>
        <w:tc>
          <w:tcPr>
            <w:tcW w:w="199" w:type="pct"/>
          </w:tcPr>
          <w:p>
            <w:pPr>
              <w:spacing w:line="228" w:lineRule="auto"/>
              <w:ind w:left="57"/>
              <w:jc w:val="center"/>
              <w:rPr>
                <w:rFonts w:ascii="Times New Roman" w:hAnsi="Times New Roman"/>
                <w:szCs w:val="22"/>
              </w:rPr>
            </w:pPr>
            <w:r>
              <w:rPr>
                <w:rFonts w:ascii="Times New Roman" w:hAnsi="Times New Roman"/>
                <w:szCs w:val="22"/>
              </w:rPr>
              <w:t>-</w:t>
            </w:r>
          </w:p>
        </w:tc>
        <w:tc>
          <w:tcPr>
            <w:tcW w:w="389" w:type="pct"/>
          </w:tcPr>
          <w:p>
            <w:pPr>
              <w:spacing w:line="228" w:lineRule="auto"/>
              <w:ind w:left="57"/>
              <w:jc w:val="center"/>
              <w:rPr>
                <w:rFonts w:ascii="PT Astra Serif" w:hAnsi="PT Astra Serif"/>
                <w:szCs w:val="22"/>
              </w:rPr>
            </w:pPr>
            <w:r>
              <w:rPr>
                <w:rFonts w:ascii="PT Astra Serif" w:hAnsi="PT Astra Serif"/>
                <w:szCs w:val="22"/>
              </w:rPr>
              <w:t>52,9</w:t>
            </w:r>
          </w:p>
        </w:tc>
      </w:tr>
      <w:tr>
        <w:trPr>
          <w:trHeight w:val="242"/>
        </w:trPr>
        <w:tc>
          <w:tcPr>
            <w:tcW w:w="200" w:type="pct"/>
          </w:tcPr>
          <w:p>
            <w:pPr>
              <w:spacing w:line="228" w:lineRule="auto"/>
              <w:ind w:left="57"/>
              <w:jc w:val="both"/>
              <w:rPr>
                <w:rFonts w:ascii="PT Astra Serif" w:hAnsi="PT Astra Serif"/>
                <w:szCs w:val="22"/>
              </w:rPr>
            </w:pPr>
            <w:r>
              <w:rPr>
                <w:rFonts w:ascii="PT Astra Serif" w:hAnsi="PT Astra Serif"/>
                <w:szCs w:val="22"/>
              </w:rPr>
              <w:t>1.3.</w:t>
            </w:r>
          </w:p>
        </w:tc>
        <w:tc>
          <w:tcPr>
            <w:tcW w:w="1606" w:type="pct"/>
          </w:tcPr>
          <w:p>
            <w:pPr>
              <w:spacing w:line="228" w:lineRule="auto"/>
              <w:ind w:left="57"/>
              <w:jc w:val="both"/>
              <w:rPr>
                <w:rFonts w:ascii="PT Astra Serif" w:hAnsi="PT Astra Serif"/>
                <w:szCs w:val="22"/>
              </w:rPr>
            </w:pPr>
            <w:r>
              <w:rPr>
                <w:rFonts w:ascii="PT Astra Serif" w:hAnsi="PT Astra Serif"/>
                <w:szCs w:val="22"/>
              </w:rPr>
              <w:t xml:space="preserve">Доля специалистов, оставшихся работать на сельских территориях, из общей численности специалистов, прошедших обучение либо привлеченных на практику на сельских территориях </w:t>
            </w:r>
            <w:r>
              <w:rPr>
                <w:rFonts w:ascii="PT Astra Serif" w:hAnsi="PT Astra Serif"/>
                <w:szCs w:val="22"/>
              </w:rPr>
              <w:lastRenderedPageBreak/>
              <w:t>в результате оказания государственной поддержки</w:t>
            </w:r>
          </w:p>
        </w:tc>
        <w:tc>
          <w:tcPr>
            <w:tcW w:w="340" w:type="pct"/>
          </w:tcPr>
          <w:p>
            <w:pPr>
              <w:jc w:val="center"/>
              <w:rPr>
                <w:rFonts w:ascii="PT Astra Serif" w:hAnsi="PT Astra Serif"/>
                <w:szCs w:val="22"/>
              </w:rPr>
            </w:pPr>
            <w:r>
              <w:rPr>
                <w:rFonts w:ascii="PT Astra Serif" w:hAnsi="PT Astra Serif"/>
                <w:szCs w:val="22"/>
              </w:rPr>
              <w:lastRenderedPageBreak/>
              <w:t xml:space="preserve">ФП вне </w:t>
            </w:r>
          </w:p>
          <w:p>
            <w:pPr>
              <w:spacing w:line="228" w:lineRule="auto"/>
              <w:jc w:val="center"/>
              <w:rPr>
                <w:rFonts w:ascii="Times New Roman" w:hAnsi="Times New Roman"/>
                <w:szCs w:val="22"/>
              </w:rPr>
            </w:pPr>
            <w:r>
              <w:rPr>
                <w:rFonts w:ascii="PT Astra Serif" w:hAnsi="PT Astra Serif"/>
                <w:szCs w:val="22"/>
              </w:rPr>
              <w:t>НП</w:t>
            </w:r>
          </w:p>
        </w:tc>
        <w:tc>
          <w:tcPr>
            <w:tcW w:w="378" w:type="pct"/>
          </w:tcPr>
          <w:p>
            <w:pPr>
              <w:spacing w:line="228" w:lineRule="auto"/>
              <w:ind w:left="57"/>
              <w:jc w:val="center"/>
              <w:rPr>
                <w:rFonts w:ascii="Times New Roman" w:hAnsi="Times New Roman"/>
                <w:szCs w:val="22"/>
              </w:rPr>
            </w:pPr>
            <w:r>
              <w:rPr>
                <w:rFonts w:ascii="PT Astra Serif" w:hAnsi="PT Astra Serif"/>
                <w:szCs w:val="22"/>
              </w:rPr>
              <w:t>процентов</w:t>
            </w:r>
          </w:p>
        </w:tc>
        <w:tc>
          <w:tcPr>
            <w:tcW w:w="182" w:type="pct"/>
          </w:tcPr>
          <w:p>
            <w:pPr>
              <w:spacing w:line="228" w:lineRule="auto"/>
              <w:ind w:left="57"/>
              <w:jc w:val="center"/>
              <w:rPr>
                <w:rFonts w:ascii="Times New Roman" w:hAnsi="Times New Roman"/>
                <w:szCs w:val="22"/>
              </w:rPr>
            </w:pPr>
            <w:r>
              <w:rPr>
                <w:rFonts w:ascii="Times New Roman" w:hAnsi="Times New Roman"/>
                <w:szCs w:val="22"/>
              </w:rPr>
              <w:t>-</w:t>
            </w:r>
          </w:p>
        </w:tc>
        <w:tc>
          <w:tcPr>
            <w:tcW w:w="200" w:type="pct"/>
          </w:tcPr>
          <w:p>
            <w:pPr>
              <w:spacing w:line="228" w:lineRule="auto"/>
              <w:ind w:left="57"/>
              <w:jc w:val="center"/>
              <w:rPr>
                <w:rFonts w:ascii="Times New Roman" w:hAnsi="Times New Roman"/>
                <w:szCs w:val="22"/>
              </w:rPr>
            </w:pPr>
            <w:r>
              <w:rPr>
                <w:rFonts w:ascii="Times New Roman" w:hAnsi="Times New Roman"/>
                <w:szCs w:val="22"/>
              </w:rPr>
              <w:t>-</w:t>
            </w:r>
          </w:p>
        </w:tc>
        <w:tc>
          <w:tcPr>
            <w:tcW w:w="173" w:type="pct"/>
          </w:tcPr>
          <w:p>
            <w:pPr>
              <w:spacing w:line="228" w:lineRule="auto"/>
              <w:ind w:left="57"/>
              <w:jc w:val="center"/>
              <w:rPr>
                <w:rFonts w:ascii="Times New Roman" w:hAnsi="Times New Roman"/>
                <w:szCs w:val="22"/>
              </w:rPr>
            </w:pPr>
            <w:r>
              <w:rPr>
                <w:rFonts w:ascii="Times New Roman" w:hAnsi="Times New Roman"/>
                <w:szCs w:val="22"/>
              </w:rPr>
              <w:t>-</w:t>
            </w:r>
          </w:p>
        </w:tc>
        <w:tc>
          <w:tcPr>
            <w:tcW w:w="191" w:type="pct"/>
          </w:tcPr>
          <w:p>
            <w:pPr>
              <w:spacing w:line="228" w:lineRule="auto"/>
              <w:ind w:left="57"/>
              <w:jc w:val="center"/>
              <w:rPr>
                <w:rFonts w:ascii="Times New Roman" w:hAnsi="Times New Roman"/>
                <w:szCs w:val="22"/>
              </w:rPr>
            </w:pPr>
            <w:r>
              <w:rPr>
                <w:rFonts w:ascii="Times New Roman" w:hAnsi="Times New Roman"/>
                <w:szCs w:val="22"/>
              </w:rPr>
              <w:t>-</w:t>
            </w:r>
          </w:p>
        </w:tc>
        <w:tc>
          <w:tcPr>
            <w:tcW w:w="173" w:type="pct"/>
          </w:tcPr>
          <w:p>
            <w:pPr>
              <w:spacing w:line="228" w:lineRule="auto"/>
              <w:ind w:left="57"/>
              <w:jc w:val="center"/>
              <w:rPr>
                <w:rFonts w:ascii="Times New Roman" w:hAnsi="Times New Roman"/>
                <w:szCs w:val="22"/>
              </w:rPr>
            </w:pPr>
            <w:r>
              <w:rPr>
                <w:rFonts w:ascii="Times New Roman" w:hAnsi="Times New Roman"/>
                <w:szCs w:val="22"/>
              </w:rPr>
              <w:t>-</w:t>
            </w:r>
          </w:p>
        </w:tc>
        <w:tc>
          <w:tcPr>
            <w:tcW w:w="173" w:type="pct"/>
          </w:tcPr>
          <w:p>
            <w:pPr>
              <w:spacing w:line="228" w:lineRule="auto"/>
              <w:ind w:left="57"/>
              <w:jc w:val="center"/>
              <w:rPr>
                <w:rFonts w:ascii="Times New Roman" w:hAnsi="Times New Roman"/>
                <w:szCs w:val="22"/>
              </w:rPr>
            </w:pPr>
            <w:r>
              <w:rPr>
                <w:rFonts w:ascii="Times New Roman" w:hAnsi="Times New Roman"/>
                <w:szCs w:val="22"/>
              </w:rPr>
              <w:t>-</w:t>
            </w:r>
          </w:p>
        </w:tc>
        <w:tc>
          <w:tcPr>
            <w:tcW w:w="173" w:type="pct"/>
          </w:tcPr>
          <w:p>
            <w:pPr>
              <w:spacing w:line="228" w:lineRule="auto"/>
              <w:ind w:left="57"/>
              <w:jc w:val="center"/>
              <w:rPr>
                <w:rFonts w:ascii="Times New Roman" w:hAnsi="Times New Roman"/>
                <w:szCs w:val="22"/>
              </w:rPr>
            </w:pPr>
            <w:r>
              <w:rPr>
                <w:rFonts w:ascii="Times New Roman" w:hAnsi="Times New Roman"/>
                <w:szCs w:val="22"/>
              </w:rPr>
              <w:t>-</w:t>
            </w:r>
          </w:p>
        </w:tc>
        <w:tc>
          <w:tcPr>
            <w:tcW w:w="176" w:type="pct"/>
          </w:tcPr>
          <w:p>
            <w:pPr>
              <w:spacing w:line="228" w:lineRule="auto"/>
              <w:ind w:left="57"/>
              <w:jc w:val="center"/>
              <w:rPr>
                <w:rFonts w:ascii="Times New Roman" w:hAnsi="Times New Roman"/>
                <w:szCs w:val="22"/>
              </w:rPr>
            </w:pPr>
            <w:r>
              <w:rPr>
                <w:rFonts w:ascii="Times New Roman" w:hAnsi="Times New Roman"/>
                <w:szCs w:val="22"/>
              </w:rPr>
              <w:t>-</w:t>
            </w:r>
          </w:p>
        </w:tc>
        <w:tc>
          <w:tcPr>
            <w:tcW w:w="213" w:type="pct"/>
          </w:tcPr>
          <w:p>
            <w:pPr>
              <w:spacing w:line="228" w:lineRule="auto"/>
              <w:ind w:left="57"/>
              <w:jc w:val="center"/>
              <w:rPr>
                <w:rFonts w:ascii="Times New Roman" w:hAnsi="Times New Roman"/>
                <w:szCs w:val="22"/>
              </w:rPr>
            </w:pPr>
            <w:r>
              <w:rPr>
                <w:rFonts w:ascii="Times New Roman" w:hAnsi="Times New Roman"/>
                <w:szCs w:val="22"/>
              </w:rPr>
              <w:t>-</w:t>
            </w:r>
          </w:p>
        </w:tc>
        <w:tc>
          <w:tcPr>
            <w:tcW w:w="236" w:type="pct"/>
          </w:tcPr>
          <w:p>
            <w:pPr>
              <w:spacing w:line="228" w:lineRule="auto"/>
              <w:ind w:left="57"/>
              <w:jc w:val="center"/>
              <w:rPr>
                <w:rFonts w:ascii="Times New Roman" w:hAnsi="Times New Roman"/>
                <w:szCs w:val="22"/>
              </w:rPr>
            </w:pPr>
            <w:r>
              <w:rPr>
                <w:rFonts w:ascii="Times New Roman" w:hAnsi="Times New Roman"/>
                <w:szCs w:val="22"/>
              </w:rPr>
              <w:t>-</w:t>
            </w:r>
          </w:p>
        </w:tc>
        <w:tc>
          <w:tcPr>
            <w:tcW w:w="199" w:type="pct"/>
          </w:tcPr>
          <w:p>
            <w:pPr>
              <w:spacing w:line="228" w:lineRule="auto"/>
              <w:ind w:left="57"/>
              <w:jc w:val="center"/>
              <w:rPr>
                <w:rFonts w:ascii="Times New Roman" w:hAnsi="Times New Roman"/>
                <w:szCs w:val="22"/>
              </w:rPr>
            </w:pPr>
            <w:r>
              <w:rPr>
                <w:rFonts w:ascii="Times New Roman" w:hAnsi="Times New Roman"/>
                <w:szCs w:val="22"/>
              </w:rPr>
              <w:t>-</w:t>
            </w:r>
          </w:p>
        </w:tc>
        <w:tc>
          <w:tcPr>
            <w:tcW w:w="389" w:type="pct"/>
          </w:tcPr>
          <w:p>
            <w:pPr>
              <w:spacing w:line="228" w:lineRule="auto"/>
              <w:ind w:left="57"/>
              <w:jc w:val="center"/>
              <w:rPr>
                <w:rFonts w:ascii="Times New Roman" w:hAnsi="Times New Roman"/>
                <w:szCs w:val="22"/>
              </w:rPr>
            </w:pPr>
            <w:r>
              <w:rPr>
                <w:rFonts w:ascii="PT Astra Serif" w:hAnsi="PT Astra Serif"/>
                <w:szCs w:val="22"/>
              </w:rPr>
              <w:t>32</w:t>
            </w:r>
          </w:p>
        </w:tc>
      </w:tr>
    </w:tbl>
    <w:p>
      <w:pPr>
        <w:widowControl w:val="0"/>
        <w:tabs>
          <w:tab w:val="left" w:pos="3711"/>
        </w:tabs>
        <w:spacing w:after="0" w:line="228" w:lineRule="auto"/>
        <w:jc w:val="center"/>
        <w:rPr>
          <w:rFonts w:ascii="Times New Roman" w:hAnsi="Times New Roman"/>
          <w:sz w:val="28"/>
        </w:rPr>
      </w:pPr>
    </w:p>
    <w:p>
      <w:pPr>
        <w:widowControl w:val="0"/>
        <w:tabs>
          <w:tab w:val="left" w:pos="3711"/>
        </w:tabs>
        <w:spacing w:after="0" w:line="228" w:lineRule="auto"/>
        <w:jc w:val="center"/>
        <w:rPr>
          <w:rFonts w:ascii="Times New Roman" w:hAnsi="Times New Roman"/>
          <w:sz w:val="28"/>
        </w:rPr>
      </w:pPr>
      <w:r>
        <w:rPr>
          <w:rFonts w:ascii="Times New Roman" w:hAnsi="Times New Roman"/>
          <w:sz w:val="28"/>
        </w:rPr>
        <w:t>4. Мероприятия</w:t>
      </w:r>
      <w:r>
        <w:rPr>
          <w:rFonts w:ascii="Times New Roman" w:hAnsi="Times New Roman"/>
          <w:spacing w:val="-6"/>
          <w:sz w:val="28"/>
        </w:rPr>
        <w:t xml:space="preserve"> </w:t>
      </w:r>
      <w:r>
        <w:rPr>
          <w:rFonts w:ascii="Times New Roman" w:hAnsi="Times New Roman"/>
          <w:sz w:val="28"/>
        </w:rPr>
        <w:t>(результаты)</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5"/>
          <w:sz w:val="28"/>
        </w:rPr>
        <w:t xml:space="preserve"> </w:t>
      </w:r>
      <w:r>
        <w:rPr>
          <w:rFonts w:ascii="Times New Roman" w:hAnsi="Times New Roman"/>
          <w:sz w:val="28"/>
        </w:rPr>
        <w:t>проекта</w:t>
      </w:r>
    </w:p>
    <w:p>
      <w:pPr>
        <w:widowControl w:val="0"/>
        <w:spacing w:after="0" w:line="228" w:lineRule="auto"/>
        <w:jc w:val="center"/>
        <w:rPr>
          <w:rFonts w:ascii="Times New Roman" w:hAnsi="Times New Roman"/>
          <w:sz w:val="28"/>
        </w:rPr>
      </w:pPr>
    </w:p>
    <w:tbl>
      <w:tblPr>
        <w:tblStyle w:val="affa"/>
        <w:tblW w:w="5000" w:type="pct"/>
        <w:tblLook w:val="04A0" w:firstRow="1" w:lastRow="0" w:firstColumn="1" w:lastColumn="0" w:noHBand="0" w:noVBand="1"/>
      </w:tblPr>
      <w:tblGrid>
        <w:gridCol w:w="544"/>
        <w:gridCol w:w="1879"/>
        <w:gridCol w:w="1059"/>
        <w:gridCol w:w="593"/>
        <w:gridCol w:w="657"/>
        <w:gridCol w:w="793"/>
        <w:gridCol w:w="708"/>
        <w:gridCol w:w="714"/>
        <w:gridCol w:w="2962"/>
        <w:gridCol w:w="1979"/>
        <w:gridCol w:w="1371"/>
        <w:gridCol w:w="1870"/>
      </w:tblGrid>
      <w:tr>
        <w:trPr>
          <w:trHeight w:val="20"/>
        </w:trPr>
        <w:tc>
          <w:tcPr>
            <w:tcW w:w="180"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п/п</w:t>
            </w:r>
          </w:p>
        </w:tc>
        <w:tc>
          <w:tcPr>
            <w:tcW w:w="621"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Наименование</w:t>
            </w:r>
          </w:p>
          <w:p>
            <w:pPr>
              <w:spacing w:line="228" w:lineRule="auto"/>
              <w:jc w:val="center"/>
              <w:rPr>
                <w:rFonts w:ascii="Times New Roman" w:hAnsi="Times New Roman"/>
                <w:szCs w:val="22"/>
              </w:rPr>
            </w:pPr>
            <w:r>
              <w:rPr>
                <w:rFonts w:ascii="Times New Roman" w:hAnsi="Times New Roman"/>
                <w:szCs w:val="22"/>
              </w:rPr>
              <w:t>мероприятия</w:t>
            </w:r>
          </w:p>
          <w:p>
            <w:pPr>
              <w:spacing w:line="228" w:lineRule="auto"/>
              <w:jc w:val="center"/>
              <w:rPr>
                <w:rFonts w:ascii="Times New Roman" w:hAnsi="Times New Roman"/>
                <w:szCs w:val="22"/>
              </w:rPr>
            </w:pPr>
            <w:r>
              <w:rPr>
                <w:rFonts w:ascii="Times New Roman" w:hAnsi="Times New Roman"/>
                <w:szCs w:val="22"/>
              </w:rPr>
              <w:t>(результата)</w:t>
            </w:r>
          </w:p>
        </w:tc>
        <w:tc>
          <w:tcPr>
            <w:tcW w:w="350"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Единица</w:t>
            </w:r>
          </w:p>
          <w:p>
            <w:pPr>
              <w:spacing w:line="228" w:lineRule="auto"/>
              <w:jc w:val="center"/>
              <w:rPr>
                <w:rFonts w:ascii="Times New Roman" w:hAnsi="Times New Roman"/>
                <w:szCs w:val="22"/>
              </w:rPr>
            </w:pPr>
            <w:r>
              <w:rPr>
                <w:rFonts w:ascii="Times New Roman" w:hAnsi="Times New Roman"/>
                <w:szCs w:val="22"/>
              </w:rPr>
              <w:t>измерения</w:t>
            </w:r>
          </w:p>
          <w:p>
            <w:pPr>
              <w:spacing w:line="228" w:lineRule="auto"/>
              <w:jc w:val="center"/>
              <w:rPr>
                <w:rFonts w:ascii="Times New Roman" w:hAnsi="Times New Roman"/>
                <w:szCs w:val="22"/>
              </w:rPr>
            </w:pPr>
            <w:r>
              <w:rPr>
                <w:rFonts w:ascii="Times New Roman" w:hAnsi="Times New Roman"/>
                <w:szCs w:val="22"/>
              </w:rPr>
              <w:t>(по ОКЕИ)</w:t>
            </w:r>
          </w:p>
        </w:tc>
        <w:tc>
          <w:tcPr>
            <w:tcW w:w="413" w:type="pct"/>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Базовое</w:t>
            </w:r>
          </w:p>
          <w:p>
            <w:pPr>
              <w:spacing w:line="228" w:lineRule="auto"/>
              <w:jc w:val="center"/>
              <w:rPr>
                <w:rFonts w:ascii="Times New Roman" w:hAnsi="Times New Roman"/>
                <w:szCs w:val="22"/>
              </w:rPr>
            </w:pPr>
            <w:r>
              <w:rPr>
                <w:rFonts w:ascii="Times New Roman" w:hAnsi="Times New Roman"/>
                <w:szCs w:val="22"/>
              </w:rPr>
              <w:t>значение</w:t>
            </w:r>
          </w:p>
        </w:tc>
        <w:tc>
          <w:tcPr>
            <w:tcW w:w="732" w:type="pct"/>
            <w:gridSpan w:val="3"/>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Период, год</w:t>
            </w:r>
          </w:p>
        </w:tc>
        <w:tc>
          <w:tcPr>
            <w:tcW w:w="979"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Характеристика </w:t>
            </w:r>
          </w:p>
          <w:p>
            <w:pPr>
              <w:spacing w:line="228" w:lineRule="auto"/>
              <w:jc w:val="center"/>
              <w:rPr>
                <w:rFonts w:ascii="Times New Roman" w:hAnsi="Times New Roman"/>
                <w:szCs w:val="22"/>
              </w:rPr>
            </w:pPr>
            <w:r>
              <w:rPr>
                <w:rFonts w:ascii="Times New Roman" w:hAnsi="Times New Roman"/>
                <w:szCs w:val="22"/>
              </w:rPr>
              <w:t>мероприятия (результата)</w:t>
            </w:r>
          </w:p>
        </w:tc>
        <w:tc>
          <w:tcPr>
            <w:tcW w:w="654"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Тип</w:t>
            </w:r>
          </w:p>
          <w:p>
            <w:pPr>
              <w:spacing w:line="228" w:lineRule="auto"/>
              <w:jc w:val="center"/>
              <w:rPr>
                <w:rFonts w:ascii="Times New Roman" w:hAnsi="Times New Roman"/>
                <w:szCs w:val="22"/>
              </w:rPr>
            </w:pPr>
            <w:r>
              <w:rPr>
                <w:rFonts w:ascii="Times New Roman" w:hAnsi="Times New Roman"/>
                <w:szCs w:val="22"/>
              </w:rPr>
              <w:t>мероприятия</w:t>
            </w:r>
          </w:p>
          <w:p>
            <w:pPr>
              <w:spacing w:line="228" w:lineRule="auto"/>
              <w:jc w:val="center"/>
              <w:rPr>
                <w:rFonts w:ascii="Times New Roman" w:hAnsi="Times New Roman"/>
                <w:szCs w:val="22"/>
              </w:rPr>
            </w:pPr>
            <w:r>
              <w:rPr>
                <w:rFonts w:ascii="Times New Roman" w:hAnsi="Times New Roman"/>
                <w:szCs w:val="22"/>
              </w:rPr>
              <w:t>(результата)</w:t>
            </w:r>
          </w:p>
        </w:tc>
        <w:tc>
          <w:tcPr>
            <w:tcW w:w="453"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618"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Связь с показателями регионального проекта</w:t>
            </w:r>
          </w:p>
        </w:tc>
      </w:tr>
      <w:tr>
        <w:trPr>
          <w:trHeight w:val="20"/>
        </w:trPr>
        <w:tc>
          <w:tcPr>
            <w:tcW w:w="180" w:type="pct"/>
            <w:vMerge/>
            <w:tcBorders>
              <w:bottom w:val="nil"/>
            </w:tcBorders>
          </w:tcPr>
          <w:p>
            <w:pPr>
              <w:spacing w:line="228" w:lineRule="auto"/>
              <w:rPr>
                <w:rFonts w:ascii="Times New Roman" w:hAnsi="Times New Roman"/>
                <w:szCs w:val="22"/>
              </w:rPr>
            </w:pPr>
          </w:p>
        </w:tc>
        <w:tc>
          <w:tcPr>
            <w:tcW w:w="621" w:type="pct"/>
            <w:vMerge/>
            <w:tcBorders>
              <w:bottom w:val="nil"/>
            </w:tcBorders>
          </w:tcPr>
          <w:p>
            <w:pPr>
              <w:spacing w:line="228" w:lineRule="auto"/>
              <w:jc w:val="both"/>
              <w:rPr>
                <w:rFonts w:ascii="Times New Roman" w:hAnsi="Times New Roman"/>
                <w:szCs w:val="22"/>
              </w:rPr>
            </w:pPr>
          </w:p>
        </w:tc>
        <w:tc>
          <w:tcPr>
            <w:tcW w:w="350" w:type="pct"/>
            <w:vMerge/>
            <w:tcBorders>
              <w:bottom w:val="nil"/>
            </w:tcBorders>
          </w:tcPr>
          <w:p>
            <w:pPr>
              <w:spacing w:line="228" w:lineRule="auto"/>
              <w:rPr>
                <w:rFonts w:ascii="Times New Roman" w:hAnsi="Times New Roman"/>
                <w:szCs w:val="22"/>
              </w:rPr>
            </w:pPr>
          </w:p>
        </w:tc>
        <w:tc>
          <w:tcPr>
            <w:tcW w:w="196" w:type="pct"/>
            <w:tcBorders>
              <w:bottom w:val="nil"/>
            </w:tcBorders>
          </w:tcPr>
          <w:p>
            <w:pPr>
              <w:spacing w:line="228" w:lineRule="auto"/>
              <w:jc w:val="center"/>
              <w:rPr>
                <w:rFonts w:ascii="Times New Roman" w:hAnsi="Times New Roman"/>
                <w:szCs w:val="22"/>
              </w:rPr>
            </w:pPr>
            <w:r>
              <w:rPr>
                <w:rFonts w:ascii="Times New Roman" w:hAnsi="Times New Roman"/>
                <w:szCs w:val="22"/>
              </w:rPr>
              <w:t>значение</w:t>
            </w:r>
          </w:p>
        </w:tc>
        <w:tc>
          <w:tcPr>
            <w:tcW w:w="217" w:type="pct"/>
            <w:tcBorders>
              <w:bottom w:val="nil"/>
            </w:tcBorders>
          </w:tcPr>
          <w:p>
            <w:pPr>
              <w:spacing w:line="228" w:lineRule="auto"/>
              <w:jc w:val="center"/>
              <w:rPr>
                <w:rFonts w:ascii="Times New Roman" w:hAnsi="Times New Roman"/>
                <w:szCs w:val="22"/>
              </w:rPr>
            </w:pPr>
            <w:r>
              <w:rPr>
                <w:rFonts w:ascii="Times New Roman" w:hAnsi="Times New Roman"/>
                <w:szCs w:val="22"/>
              </w:rPr>
              <w:t>год</w:t>
            </w:r>
          </w:p>
        </w:tc>
        <w:tc>
          <w:tcPr>
            <w:tcW w:w="262" w:type="pct"/>
            <w:tcBorders>
              <w:bottom w:val="nil"/>
            </w:tcBorders>
          </w:tcPr>
          <w:p>
            <w:pPr>
              <w:spacing w:line="228" w:lineRule="auto"/>
              <w:jc w:val="center"/>
              <w:rPr>
                <w:rFonts w:ascii="Times New Roman" w:hAnsi="Times New Roman"/>
                <w:szCs w:val="22"/>
              </w:rPr>
            </w:pPr>
            <w:r>
              <w:rPr>
                <w:rFonts w:ascii="Times New Roman" w:hAnsi="Times New Roman"/>
                <w:szCs w:val="22"/>
              </w:rPr>
              <w:t>2024</w:t>
            </w:r>
          </w:p>
        </w:tc>
        <w:tc>
          <w:tcPr>
            <w:tcW w:w="234" w:type="pct"/>
            <w:tcBorders>
              <w:bottom w:val="nil"/>
            </w:tcBorders>
          </w:tcPr>
          <w:p>
            <w:pPr>
              <w:spacing w:line="228" w:lineRule="auto"/>
              <w:jc w:val="center"/>
              <w:rPr>
                <w:rFonts w:ascii="Times New Roman" w:hAnsi="Times New Roman"/>
                <w:szCs w:val="22"/>
              </w:rPr>
            </w:pPr>
            <w:r>
              <w:rPr>
                <w:rFonts w:ascii="Times New Roman" w:hAnsi="Times New Roman"/>
                <w:szCs w:val="22"/>
              </w:rPr>
              <w:t>2025</w:t>
            </w:r>
          </w:p>
        </w:tc>
        <w:tc>
          <w:tcPr>
            <w:tcW w:w="236" w:type="pct"/>
            <w:tcBorders>
              <w:bottom w:val="nil"/>
            </w:tcBorders>
          </w:tcPr>
          <w:p>
            <w:pPr>
              <w:spacing w:line="228" w:lineRule="auto"/>
              <w:jc w:val="center"/>
              <w:rPr>
                <w:rFonts w:ascii="Times New Roman" w:hAnsi="Times New Roman"/>
                <w:szCs w:val="22"/>
              </w:rPr>
            </w:pPr>
            <w:r>
              <w:rPr>
                <w:rFonts w:ascii="Times New Roman" w:hAnsi="Times New Roman"/>
                <w:szCs w:val="22"/>
              </w:rPr>
              <w:t>2026</w:t>
            </w:r>
          </w:p>
        </w:tc>
        <w:tc>
          <w:tcPr>
            <w:tcW w:w="979" w:type="pct"/>
            <w:vMerge/>
            <w:tcBorders>
              <w:bottom w:val="nil"/>
            </w:tcBorders>
          </w:tcPr>
          <w:p>
            <w:pPr>
              <w:spacing w:line="228" w:lineRule="auto"/>
              <w:rPr>
                <w:rFonts w:ascii="Times New Roman" w:hAnsi="Times New Roman"/>
                <w:szCs w:val="22"/>
              </w:rPr>
            </w:pPr>
          </w:p>
        </w:tc>
        <w:tc>
          <w:tcPr>
            <w:tcW w:w="654" w:type="pct"/>
            <w:vMerge/>
            <w:tcBorders>
              <w:bottom w:val="nil"/>
            </w:tcBorders>
          </w:tcPr>
          <w:p>
            <w:pPr>
              <w:spacing w:line="228" w:lineRule="auto"/>
              <w:rPr>
                <w:rFonts w:ascii="Times New Roman" w:hAnsi="Times New Roman"/>
                <w:szCs w:val="22"/>
              </w:rPr>
            </w:pPr>
          </w:p>
        </w:tc>
        <w:tc>
          <w:tcPr>
            <w:tcW w:w="453" w:type="pct"/>
            <w:vMerge/>
            <w:tcBorders>
              <w:bottom w:val="nil"/>
            </w:tcBorders>
          </w:tcPr>
          <w:p>
            <w:pPr>
              <w:spacing w:line="228" w:lineRule="auto"/>
              <w:rPr>
                <w:rFonts w:ascii="Times New Roman" w:hAnsi="Times New Roman"/>
                <w:szCs w:val="22"/>
              </w:rPr>
            </w:pPr>
          </w:p>
        </w:tc>
        <w:tc>
          <w:tcPr>
            <w:tcW w:w="618" w:type="pct"/>
            <w:vMerge/>
            <w:tcBorders>
              <w:bottom w:val="nil"/>
            </w:tcBorders>
          </w:tcPr>
          <w:p>
            <w:pPr>
              <w:spacing w:line="228" w:lineRule="auto"/>
              <w:rPr>
                <w:rFonts w:ascii="Times New Roman" w:hAnsi="Times New Roman"/>
                <w:szCs w:val="22"/>
              </w:rPr>
            </w:pPr>
          </w:p>
        </w:tc>
      </w:tr>
    </w:tbl>
    <w:p>
      <w:pPr>
        <w:spacing w:after="0" w:line="228" w:lineRule="auto"/>
        <w:rPr>
          <w:sz w:val="2"/>
          <w:szCs w:val="2"/>
        </w:rPr>
      </w:pPr>
    </w:p>
    <w:tbl>
      <w:tblPr>
        <w:tblStyle w:val="affa"/>
        <w:tblW w:w="5000" w:type="pct"/>
        <w:tblLook w:val="04A0" w:firstRow="1" w:lastRow="0" w:firstColumn="1" w:lastColumn="0" w:noHBand="0" w:noVBand="1"/>
      </w:tblPr>
      <w:tblGrid>
        <w:gridCol w:w="546"/>
        <w:gridCol w:w="1837"/>
        <w:gridCol w:w="1017"/>
        <w:gridCol w:w="711"/>
        <w:gridCol w:w="656"/>
        <w:gridCol w:w="711"/>
        <w:gridCol w:w="711"/>
        <w:gridCol w:w="711"/>
        <w:gridCol w:w="3124"/>
        <w:gridCol w:w="1937"/>
        <w:gridCol w:w="1330"/>
        <w:gridCol w:w="1838"/>
      </w:tblGrid>
      <w:tr>
        <w:trPr>
          <w:trHeight w:val="20"/>
          <w:tblHeader/>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621" w:type="pct"/>
          </w:tcPr>
          <w:p>
            <w:pPr>
              <w:spacing w:line="228" w:lineRule="auto"/>
              <w:jc w:val="center"/>
              <w:rPr>
                <w:rFonts w:ascii="Times New Roman" w:hAnsi="Times New Roman"/>
                <w:szCs w:val="22"/>
              </w:rPr>
            </w:pPr>
            <w:r>
              <w:rPr>
                <w:rFonts w:ascii="Times New Roman" w:hAnsi="Times New Roman"/>
                <w:szCs w:val="22"/>
              </w:rPr>
              <w:t>2</w:t>
            </w:r>
          </w:p>
        </w:tc>
        <w:tc>
          <w:tcPr>
            <w:tcW w:w="350" w:type="pct"/>
          </w:tcPr>
          <w:p>
            <w:pPr>
              <w:spacing w:line="228" w:lineRule="auto"/>
              <w:jc w:val="center"/>
              <w:rPr>
                <w:rFonts w:ascii="Times New Roman" w:hAnsi="Times New Roman"/>
                <w:szCs w:val="22"/>
              </w:rPr>
            </w:pPr>
            <w:r>
              <w:rPr>
                <w:rFonts w:ascii="Times New Roman" w:hAnsi="Times New Roman"/>
                <w:szCs w:val="22"/>
              </w:rPr>
              <w:t>3</w:t>
            </w:r>
          </w:p>
        </w:tc>
        <w:tc>
          <w:tcPr>
            <w:tcW w:w="195" w:type="pct"/>
          </w:tcPr>
          <w:p>
            <w:pPr>
              <w:spacing w:line="228" w:lineRule="auto"/>
              <w:jc w:val="center"/>
              <w:rPr>
                <w:rFonts w:ascii="Times New Roman" w:hAnsi="Times New Roman"/>
                <w:szCs w:val="22"/>
              </w:rPr>
            </w:pPr>
            <w:r>
              <w:rPr>
                <w:rFonts w:ascii="Times New Roman" w:hAnsi="Times New Roman"/>
                <w:szCs w:val="22"/>
              </w:rPr>
              <w:t>4</w:t>
            </w:r>
          </w:p>
        </w:tc>
        <w:tc>
          <w:tcPr>
            <w:tcW w:w="217" w:type="pct"/>
          </w:tcPr>
          <w:p>
            <w:pPr>
              <w:spacing w:line="228" w:lineRule="auto"/>
              <w:jc w:val="center"/>
              <w:rPr>
                <w:rFonts w:ascii="Times New Roman" w:hAnsi="Times New Roman"/>
                <w:szCs w:val="22"/>
              </w:rPr>
            </w:pPr>
            <w:r>
              <w:rPr>
                <w:rFonts w:ascii="Times New Roman" w:hAnsi="Times New Roman"/>
                <w:szCs w:val="22"/>
              </w:rPr>
              <w:t>5</w:t>
            </w:r>
          </w:p>
        </w:tc>
        <w:tc>
          <w:tcPr>
            <w:tcW w:w="216" w:type="pct"/>
          </w:tcPr>
          <w:p>
            <w:pPr>
              <w:spacing w:line="228" w:lineRule="auto"/>
              <w:jc w:val="center"/>
              <w:rPr>
                <w:rFonts w:ascii="Times New Roman" w:hAnsi="Times New Roman"/>
                <w:szCs w:val="22"/>
              </w:rPr>
            </w:pPr>
            <w:r>
              <w:rPr>
                <w:rFonts w:ascii="Times New Roman" w:hAnsi="Times New Roman"/>
                <w:szCs w:val="22"/>
              </w:rPr>
              <w:t>6</w:t>
            </w:r>
          </w:p>
        </w:tc>
        <w:tc>
          <w:tcPr>
            <w:tcW w:w="216" w:type="pct"/>
          </w:tcPr>
          <w:p>
            <w:pPr>
              <w:spacing w:line="228" w:lineRule="auto"/>
              <w:jc w:val="center"/>
              <w:rPr>
                <w:rFonts w:ascii="Times New Roman" w:hAnsi="Times New Roman"/>
                <w:szCs w:val="22"/>
              </w:rPr>
            </w:pPr>
            <w:r>
              <w:rPr>
                <w:rFonts w:ascii="Times New Roman" w:hAnsi="Times New Roman"/>
                <w:szCs w:val="22"/>
              </w:rPr>
              <w:t>7</w:t>
            </w:r>
          </w:p>
        </w:tc>
        <w:tc>
          <w:tcPr>
            <w:tcW w:w="217" w:type="pct"/>
          </w:tcPr>
          <w:p>
            <w:pPr>
              <w:spacing w:line="228" w:lineRule="auto"/>
              <w:jc w:val="center"/>
              <w:rPr>
                <w:rFonts w:ascii="Times New Roman" w:hAnsi="Times New Roman"/>
                <w:szCs w:val="22"/>
              </w:rPr>
            </w:pPr>
            <w:r>
              <w:rPr>
                <w:rFonts w:ascii="Times New Roman" w:hAnsi="Times New Roman"/>
                <w:szCs w:val="22"/>
              </w:rPr>
              <w:t>8</w:t>
            </w:r>
          </w:p>
        </w:tc>
        <w:tc>
          <w:tcPr>
            <w:tcW w:w="1060" w:type="pct"/>
          </w:tcPr>
          <w:p>
            <w:pPr>
              <w:spacing w:line="228" w:lineRule="auto"/>
              <w:jc w:val="center"/>
              <w:rPr>
                <w:rFonts w:ascii="Times New Roman" w:hAnsi="Times New Roman"/>
                <w:szCs w:val="22"/>
              </w:rPr>
            </w:pPr>
            <w:r>
              <w:rPr>
                <w:rFonts w:ascii="Times New Roman" w:hAnsi="Times New Roman"/>
                <w:szCs w:val="22"/>
              </w:rPr>
              <w:t>9</w:t>
            </w:r>
          </w:p>
        </w:tc>
        <w:tc>
          <w:tcPr>
            <w:tcW w:w="654" w:type="pct"/>
          </w:tcPr>
          <w:p>
            <w:pPr>
              <w:spacing w:line="228" w:lineRule="auto"/>
              <w:jc w:val="center"/>
              <w:rPr>
                <w:rFonts w:ascii="Times New Roman" w:hAnsi="Times New Roman"/>
                <w:szCs w:val="22"/>
              </w:rPr>
            </w:pPr>
            <w:r>
              <w:rPr>
                <w:rFonts w:ascii="Times New Roman" w:hAnsi="Times New Roman"/>
                <w:szCs w:val="22"/>
              </w:rPr>
              <w:t>10</w:t>
            </w:r>
          </w:p>
        </w:tc>
        <w:tc>
          <w:tcPr>
            <w:tcW w:w="453" w:type="pct"/>
          </w:tcPr>
          <w:p>
            <w:pPr>
              <w:spacing w:line="228" w:lineRule="auto"/>
              <w:jc w:val="center"/>
              <w:rPr>
                <w:rFonts w:ascii="Times New Roman" w:hAnsi="Times New Roman"/>
                <w:szCs w:val="22"/>
              </w:rPr>
            </w:pPr>
            <w:r>
              <w:rPr>
                <w:rFonts w:ascii="Times New Roman" w:hAnsi="Times New Roman"/>
                <w:szCs w:val="22"/>
              </w:rPr>
              <w:t>11</w:t>
            </w:r>
          </w:p>
        </w:tc>
        <w:tc>
          <w:tcPr>
            <w:tcW w:w="621" w:type="pct"/>
          </w:tcPr>
          <w:p>
            <w:pPr>
              <w:spacing w:line="228" w:lineRule="auto"/>
              <w:jc w:val="center"/>
              <w:rPr>
                <w:rFonts w:ascii="Times New Roman" w:hAnsi="Times New Roman"/>
                <w:szCs w:val="22"/>
              </w:rPr>
            </w:pPr>
            <w:r>
              <w:rPr>
                <w:rFonts w:ascii="Times New Roman" w:hAnsi="Times New Roman"/>
                <w:szCs w:val="22"/>
              </w:rPr>
              <w:t>12</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4820" w:type="pct"/>
            <w:gridSpan w:val="11"/>
          </w:tcPr>
          <w:p>
            <w:pPr>
              <w:spacing w:line="228" w:lineRule="auto"/>
              <w:jc w:val="both"/>
              <w:rPr>
                <w:rFonts w:ascii="Times New Roman" w:hAnsi="Times New Roman"/>
                <w:szCs w:val="22"/>
              </w:rPr>
            </w:pPr>
            <w:r>
              <w:rPr>
                <w:rFonts w:ascii="PT Astra Serif" w:hAnsi="PT Astra Serif"/>
                <w:szCs w:val="22"/>
              </w:rPr>
              <w:t>К 2027 году создание условий для привлечения 576 специалистов к работе на сельских территориях у сельскохозяйственных товаропроизводителей</w:t>
            </w:r>
            <w:r>
              <w:rPr>
                <w:szCs w:val="22"/>
              </w:rPr>
              <w:t xml:space="preserve"> </w:t>
            </w:r>
            <w:r>
              <w:rPr>
                <w:rFonts w:ascii="PT Astra Serif" w:hAnsi="PT Astra Serif"/>
                <w:szCs w:val="22"/>
              </w:rPr>
              <w:t>и организаций, осуществляющих переработку сельскохозяйственной продукции на сельских территориях</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1.1.</w:t>
            </w:r>
          </w:p>
        </w:tc>
        <w:tc>
          <w:tcPr>
            <w:tcW w:w="621" w:type="pct"/>
          </w:tcPr>
          <w:p>
            <w:pPr>
              <w:spacing w:line="228" w:lineRule="auto"/>
              <w:jc w:val="both"/>
              <w:rPr>
                <w:rFonts w:ascii="PT Astra Serif" w:hAnsi="PT Astra Serif"/>
                <w:szCs w:val="22"/>
              </w:rPr>
            </w:pPr>
            <w:r>
              <w:rPr>
                <w:rFonts w:ascii="PT Astra Serif" w:hAnsi="PT Astra Serif"/>
                <w:szCs w:val="22"/>
              </w:rPr>
              <w:t>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p>
            <w:pPr>
              <w:spacing w:line="228" w:lineRule="auto"/>
              <w:jc w:val="both"/>
              <w:rPr>
                <w:rFonts w:ascii="PT Astra Serif" w:hAnsi="PT Astra Serif"/>
                <w:szCs w:val="22"/>
              </w:rPr>
            </w:pPr>
          </w:p>
          <w:p>
            <w:pPr>
              <w:spacing w:line="228" w:lineRule="auto"/>
              <w:jc w:val="both"/>
              <w:rPr>
                <w:rFonts w:ascii="PT Astra Serif" w:hAnsi="PT Astra Serif"/>
                <w:szCs w:val="22"/>
              </w:rPr>
            </w:pPr>
          </w:p>
        </w:tc>
        <w:tc>
          <w:tcPr>
            <w:tcW w:w="350" w:type="pct"/>
          </w:tcPr>
          <w:p>
            <w:pPr>
              <w:spacing w:line="228" w:lineRule="auto"/>
              <w:jc w:val="center"/>
              <w:rPr>
                <w:rFonts w:ascii="Times New Roman" w:hAnsi="Times New Roman"/>
                <w:szCs w:val="22"/>
              </w:rPr>
            </w:pPr>
            <w:r>
              <w:rPr>
                <w:rFonts w:ascii="Times New Roman" w:hAnsi="Times New Roman"/>
                <w:szCs w:val="22"/>
              </w:rPr>
              <w:t>тысяча человек</w:t>
            </w:r>
          </w:p>
        </w:tc>
        <w:tc>
          <w:tcPr>
            <w:tcW w:w="195" w:type="pct"/>
          </w:tcPr>
          <w:p>
            <w:pPr>
              <w:spacing w:line="228" w:lineRule="auto"/>
              <w:jc w:val="center"/>
              <w:rPr>
                <w:rFonts w:ascii="Times New Roman" w:hAnsi="Times New Roman"/>
                <w:szCs w:val="22"/>
              </w:rPr>
            </w:pPr>
            <w:r>
              <w:rPr>
                <w:rFonts w:ascii="Times New Roman" w:hAnsi="Times New Roman"/>
                <w:szCs w:val="22"/>
              </w:rPr>
              <w:t>0,162</w:t>
            </w:r>
          </w:p>
        </w:tc>
        <w:tc>
          <w:tcPr>
            <w:tcW w:w="217" w:type="pct"/>
          </w:tcPr>
          <w:p>
            <w:pPr>
              <w:spacing w:line="228" w:lineRule="auto"/>
              <w:jc w:val="center"/>
              <w:rPr>
                <w:rFonts w:ascii="Times New Roman" w:hAnsi="Times New Roman"/>
                <w:szCs w:val="22"/>
              </w:rPr>
            </w:pPr>
            <w:r>
              <w:rPr>
                <w:rFonts w:ascii="Times New Roman" w:hAnsi="Times New Roman"/>
                <w:szCs w:val="22"/>
              </w:rPr>
              <w:t>2023</w:t>
            </w:r>
          </w:p>
        </w:tc>
        <w:tc>
          <w:tcPr>
            <w:tcW w:w="216" w:type="pct"/>
          </w:tcPr>
          <w:p>
            <w:pPr>
              <w:spacing w:line="228" w:lineRule="auto"/>
              <w:jc w:val="center"/>
              <w:rPr>
                <w:rFonts w:ascii="Times New Roman" w:hAnsi="Times New Roman"/>
                <w:szCs w:val="22"/>
              </w:rPr>
            </w:pPr>
            <w:r>
              <w:rPr>
                <w:rFonts w:ascii="Times New Roman" w:hAnsi="Times New Roman"/>
                <w:szCs w:val="22"/>
              </w:rPr>
              <w:t>0,16</w:t>
            </w:r>
          </w:p>
        </w:tc>
        <w:tc>
          <w:tcPr>
            <w:tcW w:w="216" w:type="pct"/>
          </w:tcPr>
          <w:p>
            <w:pPr>
              <w:spacing w:line="228" w:lineRule="auto"/>
              <w:jc w:val="center"/>
              <w:rPr>
                <w:rFonts w:ascii="Times New Roman" w:hAnsi="Times New Roman"/>
                <w:szCs w:val="22"/>
              </w:rPr>
            </w:pPr>
            <w:r>
              <w:rPr>
                <w:rFonts w:ascii="Times New Roman" w:hAnsi="Times New Roman"/>
                <w:szCs w:val="22"/>
              </w:rPr>
              <w:t>0,15</w:t>
            </w:r>
          </w:p>
        </w:tc>
        <w:tc>
          <w:tcPr>
            <w:tcW w:w="217" w:type="pct"/>
          </w:tcPr>
          <w:p>
            <w:pPr>
              <w:spacing w:line="228" w:lineRule="auto"/>
              <w:jc w:val="center"/>
              <w:rPr>
                <w:rFonts w:ascii="Times New Roman" w:hAnsi="Times New Roman"/>
                <w:szCs w:val="22"/>
              </w:rPr>
            </w:pPr>
            <w:r>
              <w:rPr>
                <w:rFonts w:ascii="Times New Roman" w:hAnsi="Times New Roman"/>
                <w:szCs w:val="22"/>
              </w:rPr>
              <w:t>0,141</w:t>
            </w:r>
          </w:p>
        </w:tc>
        <w:tc>
          <w:tcPr>
            <w:tcW w:w="1060" w:type="pct"/>
          </w:tcPr>
          <w:p>
            <w:pPr>
              <w:spacing w:line="228" w:lineRule="auto"/>
              <w:jc w:val="both"/>
              <w:rPr>
                <w:rFonts w:ascii="PT Astra Serif" w:hAnsi="PT Astra Serif"/>
                <w:szCs w:val="22"/>
              </w:rPr>
            </w:pPr>
            <w:r>
              <w:rPr>
                <w:rFonts w:ascii="PT Astra Serif" w:hAnsi="PT Astra Serif"/>
                <w:szCs w:val="22"/>
              </w:rPr>
              <w:t>162 человек прошли обучение по образовательным программам среднего профессионального образования и высшего образования, дополнительным  профессиональным программам в образовательных организациях, находящих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по образовательным программам среднего профессионального образования и высшего образования по сельскохозяйственным профессиям и специальностям  в образовательных организациях, находящихся в ведении иных федеральных или республиканских органов исполнитель</w:t>
            </w:r>
            <w:r>
              <w:rPr>
                <w:rFonts w:ascii="PT Astra Serif" w:hAnsi="PT Astra Serif"/>
                <w:szCs w:val="22"/>
              </w:rPr>
              <w:lastRenderedPageBreak/>
              <w:t>ной власти по ученическим договорам или договорам о целевом обучении с индивидуальными предпринимателями и организациями, являющимися сельскохозяйственными товаропроизводителями, либо осуществляющими переработку сельскохозяйственной продукции</w:t>
            </w:r>
          </w:p>
        </w:tc>
        <w:tc>
          <w:tcPr>
            <w:tcW w:w="654" w:type="pct"/>
          </w:tcPr>
          <w:p>
            <w:pPr>
              <w:spacing w:line="228" w:lineRule="auto"/>
              <w:jc w:val="center"/>
              <w:rPr>
                <w:rFonts w:ascii="PT Astra Serif" w:hAnsi="PT Astra Serif"/>
                <w:szCs w:val="22"/>
              </w:rPr>
            </w:pPr>
            <w:r>
              <w:rPr>
                <w:rFonts w:ascii="PT Astra Serif" w:hAnsi="PT Astra Serif" w:hint="eastAsia"/>
                <w:szCs w:val="22"/>
              </w:rPr>
              <w:lastRenderedPageBreak/>
              <w:t>оказание</w:t>
            </w:r>
            <w:r>
              <w:rPr>
                <w:szCs w:val="22"/>
              </w:rPr>
              <w:t xml:space="preserve"> </w:t>
            </w:r>
            <w:r>
              <w:rPr>
                <w:rFonts w:ascii="PT Astra Serif" w:hAnsi="PT Astra Serif"/>
                <w:szCs w:val="22"/>
              </w:rPr>
              <w:br/>
            </w:r>
            <w:r>
              <w:rPr>
                <w:rFonts w:ascii="PT Astra Serif" w:hAnsi="PT Astra Serif" w:hint="eastAsia"/>
                <w:szCs w:val="22"/>
              </w:rPr>
              <w:t>услуг</w:t>
            </w:r>
            <w:r>
              <w:rPr>
                <w:rFonts w:ascii="PT Astra Serif" w:hAnsi="PT Astra Serif"/>
                <w:szCs w:val="22"/>
              </w:rPr>
              <w:t xml:space="preserve"> (</w:t>
            </w:r>
            <w:r>
              <w:rPr>
                <w:rFonts w:ascii="PT Astra Serif" w:hAnsi="PT Astra Serif" w:hint="eastAsia"/>
                <w:szCs w:val="22"/>
              </w:rPr>
              <w:t>выполнение</w:t>
            </w:r>
            <w:r>
              <w:rPr>
                <w:rFonts w:ascii="PT Astra Serif" w:hAnsi="PT Astra Serif"/>
                <w:szCs w:val="22"/>
              </w:rPr>
              <w:t xml:space="preserve"> </w:t>
            </w:r>
            <w:r>
              <w:rPr>
                <w:rFonts w:ascii="PT Astra Serif" w:hAnsi="PT Astra Serif" w:hint="eastAsia"/>
                <w:szCs w:val="22"/>
              </w:rPr>
              <w:t>работ</w:t>
            </w:r>
            <w:r>
              <w:rPr>
                <w:rFonts w:ascii="PT Astra Serif" w:hAnsi="PT Astra Serif"/>
                <w:szCs w:val="22"/>
              </w:rPr>
              <w:t>)</w:t>
            </w:r>
          </w:p>
        </w:tc>
        <w:tc>
          <w:tcPr>
            <w:tcW w:w="453" w:type="pct"/>
          </w:tcPr>
          <w:p>
            <w:pPr>
              <w:spacing w:line="228" w:lineRule="auto"/>
              <w:jc w:val="center"/>
              <w:rPr>
                <w:rFonts w:ascii="Times New Roman" w:hAnsi="Times New Roman"/>
                <w:szCs w:val="22"/>
              </w:rPr>
            </w:pPr>
            <w:r>
              <w:rPr>
                <w:rFonts w:ascii="Times New Roman" w:hAnsi="Times New Roman"/>
                <w:szCs w:val="22"/>
              </w:rPr>
              <w:t>нет</w:t>
            </w:r>
          </w:p>
        </w:tc>
        <w:tc>
          <w:tcPr>
            <w:tcW w:w="621" w:type="pct"/>
          </w:tcPr>
          <w:p>
            <w:pPr>
              <w:spacing w:line="228" w:lineRule="auto"/>
              <w:jc w:val="both"/>
              <w:rPr>
                <w:rFonts w:ascii="Times New Roman" w:hAnsi="Times New Roman"/>
                <w:color w:val="000000" w:themeColor="text1"/>
                <w:szCs w:val="22"/>
              </w:rPr>
            </w:pPr>
            <w:r>
              <w:rPr>
                <w:rFonts w:ascii="PT Astra Serif" w:hAnsi="PT Astra Serif" w:hint="eastAsia"/>
                <w:color w:val="000000" w:themeColor="text1"/>
                <w:szCs w:val="22"/>
              </w:rPr>
              <w:t>численность</w:t>
            </w:r>
            <w:r>
              <w:rPr>
                <w:rFonts w:ascii="Calibri" w:hAnsi="Calibri"/>
                <w:color w:val="000000" w:themeColor="text1"/>
                <w:szCs w:val="22"/>
              </w:rPr>
              <w:t xml:space="preserve"> </w:t>
            </w:r>
            <w:r>
              <w:rPr>
                <w:rFonts w:ascii="PT Astra Serif" w:hAnsi="PT Astra Serif" w:hint="eastAsia"/>
                <w:color w:val="000000" w:themeColor="text1"/>
                <w:szCs w:val="22"/>
              </w:rPr>
              <w:t>специалистов</w:t>
            </w:r>
            <w:r>
              <w:rPr>
                <w:rFonts w:ascii="PT Astra Serif" w:hAnsi="PT Astra Serif"/>
                <w:color w:val="000000" w:themeColor="text1"/>
                <w:szCs w:val="22"/>
              </w:rPr>
              <w:t>,</w:t>
            </w:r>
            <w:r>
              <w:rPr>
                <w:rFonts w:ascii="Calibri" w:hAnsi="Calibri"/>
                <w:color w:val="000000" w:themeColor="text1"/>
                <w:szCs w:val="22"/>
              </w:rPr>
              <w:t xml:space="preserve"> </w:t>
            </w:r>
            <w:r>
              <w:rPr>
                <w:rFonts w:ascii="PT Astra Serif" w:hAnsi="PT Astra Serif" w:hint="eastAsia"/>
                <w:color w:val="000000" w:themeColor="text1"/>
                <w:szCs w:val="22"/>
              </w:rPr>
              <w:t>прошедших</w:t>
            </w:r>
            <w:r>
              <w:rPr>
                <w:rFonts w:ascii="PT Astra Serif" w:hAnsi="PT Astra Serif"/>
                <w:color w:val="000000" w:themeColor="text1"/>
                <w:szCs w:val="22"/>
              </w:rPr>
              <w:t xml:space="preserve"> </w:t>
            </w:r>
            <w:r>
              <w:rPr>
                <w:rFonts w:ascii="PT Astra Serif" w:hAnsi="PT Astra Serif" w:hint="eastAsia"/>
                <w:color w:val="000000" w:themeColor="text1"/>
                <w:szCs w:val="22"/>
              </w:rPr>
              <w:t>обучение</w:t>
            </w:r>
            <w:r>
              <w:rPr>
                <w:rFonts w:ascii="Calibri" w:hAnsi="Calibri"/>
                <w:color w:val="000000" w:themeColor="text1"/>
                <w:szCs w:val="22"/>
              </w:rPr>
              <w:t xml:space="preserve"> </w:t>
            </w:r>
            <w:r>
              <w:rPr>
                <w:rFonts w:ascii="PT Astra Serif" w:hAnsi="PT Astra Serif" w:hint="eastAsia"/>
                <w:color w:val="000000" w:themeColor="text1"/>
                <w:szCs w:val="22"/>
              </w:rPr>
              <w:t>либо</w:t>
            </w:r>
            <w:r>
              <w:rPr>
                <w:rFonts w:ascii="PT Astra Serif" w:hAnsi="PT Astra Serif"/>
                <w:color w:val="000000" w:themeColor="text1"/>
                <w:szCs w:val="22"/>
              </w:rPr>
              <w:t xml:space="preserve"> </w:t>
            </w:r>
            <w:r>
              <w:rPr>
                <w:rFonts w:ascii="PT Astra Serif" w:hAnsi="PT Astra Serif" w:hint="eastAsia"/>
                <w:color w:val="000000" w:themeColor="text1"/>
                <w:szCs w:val="22"/>
              </w:rPr>
              <w:t>привлеченных</w:t>
            </w:r>
            <w:r>
              <w:rPr>
                <w:rFonts w:ascii="PT Astra Serif" w:hAnsi="PT Astra Serif"/>
                <w:color w:val="000000" w:themeColor="text1"/>
                <w:szCs w:val="22"/>
              </w:rPr>
              <w:t xml:space="preserve"> </w:t>
            </w:r>
            <w:r>
              <w:rPr>
                <w:rFonts w:ascii="PT Astra Serif" w:hAnsi="PT Astra Serif" w:hint="eastAsia"/>
                <w:color w:val="000000" w:themeColor="text1"/>
                <w:szCs w:val="22"/>
              </w:rPr>
              <w:t>на</w:t>
            </w:r>
            <w:r>
              <w:rPr>
                <w:rFonts w:ascii="Calibri" w:hAnsi="Calibri"/>
                <w:color w:val="000000" w:themeColor="text1"/>
                <w:szCs w:val="22"/>
              </w:rPr>
              <w:t xml:space="preserve"> </w:t>
            </w:r>
            <w:r>
              <w:rPr>
                <w:rFonts w:ascii="PT Astra Serif" w:hAnsi="PT Astra Serif" w:hint="eastAsia"/>
                <w:color w:val="000000" w:themeColor="text1"/>
                <w:szCs w:val="22"/>
              </w:rPr>
              <w:t>работу</w:t>
            </w:r>
            <w:r>
              <w:rPr>
                <w:rFonts w:ascii="PT Astra Serif" w:hAnsi="PT Astra Serif"/>
                <w:color w:val="000000" w:themeColor="text1"/>
                <w:szCs w:val="22"/>
              </w:rPr>
              <w:t xml:space="preserve"> </w:t>
            </w:r>
            <w:r>
              <w:rPr>
                <w:rFonts w:ascii="PT Astra Serif" w:hAnsi="PT Astra Serif" w:hint="eastAsia"/>
                <w:color w:val="000000" w:themeColor="text1"/>
                <w:szCs w:val="22"/>
              </w:rPr>
              <w:t>на</w:t>
            </w:r>
            <w:r>
              <w:rPr>
                <w:rFonts w:ascii="PT Astra Serif" w:hAnsi="PT Astra Serif"/>
                <w:color w:val="000000" w:themeColor="text1"/>
                <w:szCs w:val="22"/>
              </w:rPr>
              <w:t xml:space="preserve"> </w:t>
            </w:r>
            <w:r>
              <w:rPr>
                <w:rFonts w:ascii="PT Astra Serif" w:hAnsi="PT Astra Serif" w:hint="eastAsia"/>
                <w:color w:val="000000" w:themeColor="text1"/>
                <w:szCs w:val="22"/>
              </w:rPr>
              <w:t>сельских</w:t>
            </w:r>
            <w:r>
              <w:rPr>
                <w:rFonts w:ascii="Calibri" w:hAnsi="Calibri"/>
                <w:color w:val="000000" w:themeColor="text1"/>
                <w:szCs w:val="22"/>
              </w:rPr>
              <w:t xml:space="preserve"> </w:t>
            </w:r>
            <w:r>
              <w:rPr>
                <w:rFonts w:ascii="PT Astra Serif" w:hAnsi="PT Astra Serif" w:hint="eastAsia"/>
                <w:color w:val="000000" w:themeColor="text1"/>
                <w:szCs w:val="22"/>
              </w:rPr>
              <w:t>территориях</w:t>
            </w:r>
            <w:r>
              <w:rPr>
                <w:rFonts w:ascii="PT Astra Serif" w:hAnsi="PT Astra Serif"/>
                <w:color w:val="000000" w:themeColor="text1"/>
                <w:szCs w:val="22"/>
              </w:rPr>
              <w:t xml:space="preserve"> </w:t>
            </w:r>
            <w:r>
              <w:rPr>
                <w:rFonts w:ascii="PT Astra Serif" w:hAnsi="PT Astra Serif" w:hint="eastAsia"/>
                <w:color w:val="000000" w:themeColor="text1"/>
                <w:szCs w:val="22"/>
              </w:rPr>
              <w:t>в</w:t>
            </w:r>
            <w:r>
              <w:rPr>
                <w:rFonts w:ascii="Calibri" w:hAnsi="Calibri"/>
                <w:color w:val="000000" w:themeColor="text1"/>
                <w:szCs w:val="22"/>
              </w:rPr>
              <w:t xml:space="preserve"> </w:t>
            </w:r>
            <w:r>
              <w:rPr>
                <w:rFonts w:ascii="PT Astra Serif" w:hAnsi="PT Astra Serif" w:hint="eastAsia"/>
                <w:color w:val="000000" w:themeColor="text1"/>
                <w:szCs w:val="22"/>
              </w:rPr>
              <w:t>результате</w:t>
            </w:r>
            <w:r>
              <w:rPr>
                <w:rFonts w:ascii="PT Astra Serif" w:hAnsi="PT Astra Serif"/>
                <w:color w:val="000000" w:themeColor="text1"/>
                <w:szCs w:val="22"/>
              </w:rPr>
              <w:t xml:space="preserve"> </w:t>
            </w:r>
            <w:r>
              <w:rPr>
                <w:rFonts w:ascii="PT Astra Serif" w:hAnsi="PT Astra Serif" w:hint="eastAsia"/>
                <w:color w:val="000000" w:themeColor="text1"/>
                <w:szCs w:val="22"/>
              </w:rPr>
              <w:t>оказания</w:t>
            </w:r>
            <w:r>
              <w:rPr>
                <w:rFonts w:ascii="Calibri" w:hAnsi="Calibri"/>
                <w:color w:val="000000" w:themeColor="text1"/>
                <w:szCs w:val="22"/>
              </w:rPr>
              <w:t xml:space="preserve"> </w:t>
            </w:r>
            <w:r>
              <w:rPr>
                <w:rFonts w:ascii="PT Astra Serif" w:hAnsi="PT Astra Serif" w:hint="eastAsia"/>
                <w:color w:val="000000" w:themeColor="text1"/>
                <w:szCs w:val="22"/>
              </w:rPr>
              <w:t>государственной</w:t>
            </w:r>
            <w:r>
              <w:rPr>
                <w:rFonts w:ascii="Calibri" w:hAnsi="Calibri"/>
                <w:color w:val="000000" w:themeColor="text1"/>
                <w:szCs w:val="22"/>
              </w:rPr>
              <w:t xml:space="preserve"> </w:t>
            </w:r>
            <w:r>
              <w:rPr>
                <w:rFonts w:ascii="PT Astra Serif" w:hAnsi="PT Astra Serif" w:hint="eastAsia"/>
                <w:color w:val="000000" w:themeColor="text1"/>
                <w:szCs w:val="22"/>
              </w:rPr>
              <w:t>поддержки</w:t>
            </w:r>
          </w:p>
        </w:tc>
      </w:tr>
      <w:tr>
        <w:trPr>
          <w:trHeight w:val="20"/>
        </w:trPr>
        <w:tc>
          <w:tcPr>
            <w:tcW w:w="180" w:type="pct"/>
          </w:tcPr>
          <w:p>
            <w:pPr>
              <w:jc w:val="center"/>
              <w:rPr>
                <w:rFonts w:ascii="Times New Roman" w:hAnsi="Times New Roman"/>
              </w:rPr>
            </w:pPr>
            <w:r>
              <w:rPr>
                <w:rFonts w:ascii="Times New Roman" w:hAnsi="Times New Roman"/>
              </w:rPr>
              <w:t>1.2.</w:t>
            </w:r>
          </w:p>
        </w:tc>
        <w:tc>
          <w:tcPr>
            <w:tcW w:w="621" w:type="pct"/>
          </w:tcPr>
          <w:p>
            <w:pPr>
              <w:spacing w:line="228" w:lineRule="auto"/>
              <w:jc w:val="both"/>
              <w:rPr>
                <w:rFonts w:ascii="PT Astra Serif" w:hAnsi="PT Astra Serif"/>
              </w:rPr>
            </w:pPr>
            <w:r>
              <w:rPr>
                <w:rFonts w:ascii="PT Astra Serif" w:hAnsi="PT Astra Serif"/>
              </w:rPr>
              <w:t>Привлечены обучающиеся для прохождения практики и осуществления трудовой деятельности к сельскохозяйственным товаропроизводителям и организациям, осуществляющим</w:t>
            </w:r>
            <w:r>
              <w:rPr>
                <w:rFonts w:ascii="Calibri" w:hAnsi="Calibri"/>
              </w:rPr>
              <w:t xml:space="preserve"> </w:t>
            </w:r>
            <w:r>
              <w:rPr>
                <w:rFonts w:ascii="PT Astra Serif" w:hAnsi="PT Astra Serif"/>
              </w:rPr>
              <w:t>переработку</w:t>
            </w:r>
            <w:r>
              <w:rPr>
                <w:rFonts w:ascii="Calibri" w:hAnsi="Calibri"/>
              </w:rPr>
              <w:t xml:space="preserve"> с</w:t>
            </w:r>
            <w:r>
              <w:rPr>
                <w:rFonts w:ascii="PT Astra Serif" w:hAnsi="PT Astra Serif"/>
              </w:rPr>
              <w:t>ельскохозяйственной</w:t>
            </w:r>
            <w:r>
              <w:rPr>
                <w:rFonts w:ascii="Calibri" w:hAnsi="Calibri"/>
              </w:rPr>
              <w:t xml:space="preserve"> </w:t>
            </w:r>
            <w:r>
              <w:rPr>
                <w:rFonts w:ascii="PT Astra Serif" w:hAnsi="PT Astra Serif"/>
              </w:rPr>
              <w:t>продукции, на сельских территориях</w:t>
            </w:r>
          </w:p>
          <w:p>
            <w:pPr>
              <w:spacing w:line="228" w:lineRule="auto"/>
              <w:jc w:val="both"/>
              <w:rPr>
                <w:rFonts w:ascii="PT Astra Serif" w:hAnsi="PT Astra Serif"/>
              </w:rPr>
            </w:pPr>
          </w:p>
          <w:p>
            <w:pPr>
              <w:spacing w:line="228" w:lineRule="auto"/>
              <w:jc w:val="both"/>
              <w:rPr>
                <w:rFonts w:ascii="PT Astra Serif" w:hAnsi="PT Astra Serif"/>
              </w:rPr>
            </w:pPr>
          </w:p>
          <w:p>
            <w:pPr>
              <w:spacing w:line="228" w:lineRule="auto"/>
              <w:jc w:val="both"/>
              <w:rPr>
                <w:rFonts w:ascii="PT Astra Serif" w:hAnsi="PT Astra Serif"/>
              </w:rPr>
            </w:pPr>
          </w:p>
        </w:tc>
        <w:tc>
          <w:tcPr>
            <w:tcW w:w="350" w:type="pct"/>
          </w:tcPr>
          <w:p>
            <w:pPr>
              <w:spacing w:line="228" w:lineRule="auto"/>
              <w:jc w:val="center"/>
              <w:rPr>
                <w:rFonts w:ascii="Times New Roman" w:hAnsi="Times New Roman"/>
              </w:rPr>
            </w:pPr>
            <w:r>
              <w:rPr>
                <w:rFonts w:ascii="Times New Roman" w:hAnsi="Times New Roman"/>
                <w:szCs w:val="22"/>
              </w:rPr>
              <w:t>тысяча человек</w:t>
            </w:r>
          </w:p>
        </w:tc>
        <w:tc>
          <w:tcPr>
            <w:tcW w:w="195" w:type="pct"/>
          </w:tcPr>
          <w:p>
            <w:pPr>
              <w:spacing w:line="228" w:lineRule="auto"/>
              <w:jc w:val="center"/>
              <w:rPr>
                <w:rFonts w:ascii="Times New Roman" w:hAnsi="Times New Roman"/>
              </w:rPr>
            </w:pPr>
            <w:r>
              <w:rPr>
                <w:rFonts w:ascii="Times New Roman" w:hAnsi="Times New Roman"/>
              </w:rPr>
              <w:t>0,245</w:t>
            </w:r>
          </w:p>
        </w:tc>
        <w:tc>
          <w:tcPr>
            <w:tcW w:w="217" w:type="pct"/>
          </w:tcPr>
          <w:p>
            <w:pPr>
              <w:spacing w:line="228" w:lineRule="auto"/>
              <w:jc w:val="center"/>
              <w:rPr>
                <w:rFonts w:ascii="Times New Roman" w:hAnsi="Times New Roman"/>
              </w:rPr>
            </w:pPr>
            <w:r>
              <w:rPr>
                <w:rFonts w:ascii="Times New Roman" w:hAnsi="Times New Roman"/>
              </w:rPr>
              <w:t>2023</w:t>
            </w:r>
          </w:p>
        </w:tc>
        <w:tc>
          <w:tcPr>
            <w:tcW w:w="216" w:type="pct"/>
          </w:tcPr>
          <w:p>
            <w:pPr>
              <w:spacing w:line="228" w:lineRule="auto"/>
              <w:jc w:val="center"/>
              <w:rPr>
                <w:rFonts w:ascii="Times New Roman" w:hAnsi="Times New Roman"/>
              </w:rPr>
            </w:pPr>
            <w:r>
              <w:rPr>
                <w:rFonts w:ascii="Times New Roman" w:hAnsi="Times New Roman"/>
              </w:rPr>
              <w:t>0,157</w:t>
            </w:r>
          </w:p>
        </w:tc>
        <w:tc>
          <w:tcPr>
            <w:tcW w:w="216" w:type="pct"/>
          </w:tcPr>
          <w:p>
            <w:pPr>
              <w:spacing w:line="228" w:lineRule="auto"/>
              <w:jc w:val="center"/>
              <w:rPr>
                <w:rFonts w:ascii="Times New Roman" w:hAnsi="Times New Roman"/>
              </w:rPr>
            </w:pPr>
            <w:r>
              <w:rPr>
                <w:rFonts w:ascii="Times New Roman" w:hAnsi="Times New Roman"/>
              </w:rPr>
              <w:t>0,195</w:t>
            </w:r>
          </w:p>
        </w:tc>
        <w:tc>
          <w:tcPr>
            <w:tcW w:w="217" w:type="pct"/>
          </w:tcPr>
          <w:p>
            <w:pPr>
              <w:spacing w:line="228" w:lineRule="auto"/>
              <w:jc w:val="center"/>
              <w:rPr>
                <w:rFonts w:ascii="Times New Roman" w:hAnsi="Times New Roman"/>
              </w:rPr>
            </w:pPr>
            <w:r>
              <w:rPr>
                <w:rFonts w:ascii="Times New Roman" w:hAnsi="Times New Roman"/>
              </w:rPr>
              <w:t>0,219</w:t>
            </w:r>
          </w:p>
        </w:tc>
        <w:tc>
          <w:tcPr>
            <w:tcW w:w="1060" w:type="pct"/>
          </w:tcPr>
          <w:p>
            <w:pPr>
              <w:spacing w:line="228" w:lineRule="auto"/>
              <w:jc w:val="both"/>
              <w:rPr>
                <w:rFonts w:ascii="PT Astra Serif" w:hAnsi="PT Astra Serif"/>
              </w:rPr>
            </w:pPr>
            <w:r>
              <w:rPr>
                <w:rFonts w:ascii="Times New Roman" w:hAnsi="Times New Roman"/>
              </w:rPr>
              <w:t xml:space="preserve">245 </w:t>
            </w:r>
            <w:r>
              <w:rPr>
                <w:rFonts w:ascii="PT Astra Serif" w:hAnsi="PT Astra Serif"/>
              </w:rPr>
              <w:t>человек</w:t>
            </w:r>
            <w:r>
              <w:t>,</w:t>
            </w:r>
            <w:r>
              <w:rPr>
                <w:rFonts w:ascii="PT Astra Serif" w:hAnsi="PT Astra Serif"/>
              </w:rPr>
              <w:t xml:space="preserve"> обучающихся  по образовательным программам среднего профессионального образования и высшего образования, дополнительным профессиональным программам в образовательных организациях, находящих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по образовательным программам среднего профессионального образования и высшего образования по сельскохозяйственным профессиям и  специальностям в образовательных организациях, находящихся в ведении иных федеральных или республиканских органов исполнительной власти, привлечены к работе у индивидуальных предпринимателей и организаций, </w:t>
            </w:r>
            <w:r>
              <w:rPr>
                <w:rFonts w:ascii="PT Astra Serif" w:hAnsi="PT Astra Serif"/>
              </w:rPr>
              <w:lastRenderedPageBreak/>
              <w:t>являющихся</w:t>
            </w:r>
            <w:r>
              <w:rPr>
                <w:rFonts w:ascii="Calibri" w:hAnsi="Calibri"/>
              </w:rPr>
              <w:t xml:space="preserve"> </w:t>
            </w:r>
            <w:r>
              <w:rPr>
                <w:rFonts w:ascii="PT Astra Serif" w:hAnsi="PT Astra Serif"/>
              </w:rPr>
              <w:t>сельскохозяйственными товаропроизводителями либо осуществляющих переработку сельскохозяйственной продукции</w:t>
            </w:r>
          </w:p>
        </w:tc>
        <w:tc>
          <w:tcPr>
            <w:tcW w:w="654" w:type="pct"/>
          </w:tcPr>
          <w:p>
            <w:pPr>
              <w:spacing w:line="228" w:lineRule="auto"/>
              <w:jc w:val="center"/>
              <w:rPr>
                <w:rFonts w:ascii="PT Astra Serif" w:hAnsi="PT Astra Serif"/>
              </w:rPr>
            </w:pPr>
            <w:r>
              <w:rPr>
                <w:rFonts w:ascii="PT Astra Serif" w:hAnsi="PT Astra Serif" w:hint="eastAsia"/>
              </w:rPr>
              <w:lastRenderedPageBreak/>
              <w:t>оказание</w:t>
            </w:r>
            <w:r>
              <w:rPr>
                <w:rFonts w:ascii="Calibri" w:hAnsi="Calibri"/>
              </w:rPr>
              <w:t xml:space="preserve"> </w:t>
            </w:r>
            <w:r>
              <w:rPr>
                <w:rFonts w:ascii="PT Astra Serif" w:hAnsi="PT Astra Serif" w:hint="eastAsia"/>
              </w:rPr>
              <w:t>услуг</w:t>
            </w:r>
            <w:r>
              <w:rPr>
                <w:rFonts w:ascii="Calibri" w:hAnsi="Calibri"/>
              </w:rPr>
              <w:t xml:space="preserve"> </w:t>
            </w:r>
            <w:r>
              <w:rPr>
                <w:rFonts w:ascii="PT Astra Serif" w:hAnsi="PT Astra Serif"/>
              </w:rPr>
              <w:t>(</w:t>
            </w:r>
            <w:r>
              <w:rPr>
                <w:rFonts w:ascii="PT Astra Serif" w:hAnsi="PT Astra Serif" w:hint="eastAsia"/>
              </w:rPr>
              <w:t>выполнение</w:t>
            </w:r>
            <w:r>
              <w:rPr>
                <w:rFonts w:ascii="Calibri" w:hAnsi="Calibri"/>
              </w:rPr>
              <w:t xml:space="preserve"> </w:t>
            </w:r>
            <w:r>
              <w:rPr>
                <w:rFonts w:ascii="PT Astra Serif" w:hAnsi="PT Astra Serif" w:hint="eastAsia"/>
              </w:rPr>
              <w:t>работ</w:t>
            </w:r>
            <w:r>
              <w:rPr>
                <w:rFonts w:ascii="PT Astra Serif" w:hAnsi="PT Astra Serif"/>
              </w:rPr>
              <w:t>)</w:t>
            </w:r>
          </w:p>
        </w:tc>
        <w:tc>
          <w:tcPr>
            <w:tcW w:w="453" w:type="pct"/>
          </w:tcPr>
          <w:p>
            <w:pPr>
              <w:spacing w:line="228" w:lineRule="auto"/>
              <w:jc w:val="center"/>
              <w:rPr>
                <w:rFonts w:ascii="Times New Roman" w:hAnsi="Times New Roman"/>
              </w:rPr>
            </w:pPr>
            <w:r>
              <w:rPr>
                <w:rFonts w:ascii="Times New Roman" w:hAnsi="Times New Roman"/>
              </w:rPr>
              <w:t>нет</w:t>
            </w:r>
          </w:p>
        </w:tc>
        <w:tc>
          <w:tcPr>
            <w:tcW w:w="621" w:type="pct"/>
          </w:tcPr>
          <w:p>
            <w:pPr>
              <w:spacing w:line="228" w:lineRule="auto"/>
              <w:jc w:val="both"/>
              <w:rPr>
                <w:rFonts w:ascii="PT Astra Serif" w:hAnsi="PT Astra Serif"/>
              </w:rPr>
            </w:pPr>
            <w:r>
              <w:rPr>
                <w:rFonts w:ascii="PT Astra Serif" w:hAnsi="PT Astra Serif" w:hint="eastAsia"/>
                <w:color w:val="000000" w:themeColor="text1"/>
                <w:szCs w:val="22"/>
              </w:rPr>
              <w:t>численность</w:t>
            </w:r>
            <w:r>
              <w:rPr>
                <w:rFonts w:ascii="Calibri" w:hAnsi="Calibri"/>
                <w:color w:val="000000" w:themeColor="text1"/>
                <w:szCs w:val="22"/>
              </w:rPr>
              <w:t xml:space="preserve"> </w:t>
            </w:r>
            <w:r>
              <w:rPr>
                <w:rFonts w:ascii="PT Astra Serif" w:hAnsi="PT Astra Serif" w:hint="eastAsia"/>
                <w:color w:val="000000" w:themeColor="text1"/>
                <w:szCs w:val="22"/>
              </w:rPr>
              <w:t>специалистов</w:t>
            </w:r>
            <w:r>
              <w:rPr>
                <w:rFonts w:ascii="PT Astra Serif" w:hAnsi="PT Astra Serif"/>
                <w:color w:val="000000" w:themeColor="text1"/>
                <w:szCs w:val="22"/>
              </w:rPr>
              <w:t>,</w:t>
            </w:r>
            <w:r>
              <w:rPr>
                <w:rFonts w:ascii="Calibri" w:hAnsi="Calibri"/>
                <w:color w:val="000000" w:themeColor="text1"/>
                <w:szCs w:val="22"/>
              </w:rPr>
              <w:t xml:space="preserve"> </w:t>
            </w:r>
            <w:r>
              <w:rPr>
                <w:rFonts w:ascii="PT Astra Serif" w:hAnsi="PT Astra Serif" w:hint="eastAsia"/>
                <w:color w:val="000000" w:themeColor="text1"/>
                <w:szCs w:val="22"/>
              </w:rPr>
              <w:t>прошедших</w:t>
            </w:r>
            <w:r>
              <w:rPr>
                <w:rFonts w:ascii="PT Astra Serif" w:hAnsi="PT Astra Serif"/>
                <w:color w:val="000000" w:themeColor="text1"/>
                <w:szCs w:val="22"/>
              </w:rPr>
              <w:t xml:space="preserve"> </w:t>
            </w:r>
            <w:r>
              <w:rPr>
                <w:rFonts w:ascii="PT Astra Serif" w:hAnsi="PT Astra Serif" w:hint="eastAsia"/>
                <w:color w:val="000000" w:themeColor="text1"/>
                <w:szCs w:val="22"/>
              </w:rPr>
              <w:t>обучение</w:t>
            </w:r>
            <w:r>
              <w:rPr>
                <w:rFonts w:ascii="Calibri" w:hAnsi="Calibri"/>
                <w:color w:val="000000" w:themeColor="text1"/>
                <w:szCs w:val="22"/>
              </w:rPr>
              <w:t xml:space="preserve"> </w:t>
            </w:r>
            <w:r>
              <w:rPr>
                <w:rFonts w:ascii="PT Astra Serif" w:hAnsi="PT Astra Serif" w:hint="eastAsia"/>
                <w:color w:val="000000" w:themeColor="text1"/>
                <w:szCs w:val="22"/>
              </w:rPr>
              <w:t>либо</w:t>
            </w:r>
            <w:r>
              <w:rPr>
                <w:rFonts w:ascii="PT Astra Serif" w:hAnsi="PT Astra Serif"/>
                <w:color w:val="000000" w:themeColor="text1"/>
                <w:szCs w:val="22"/>
              </w:rPr>
              <w:t xml:space="preserve"> </w:t>
            </w:r>
            <w:r>
              <w:rPr>
                <w:rFonts w:ascii="PT Astra Serif" w:hAnsi="PT Astra Serif" w:hint="eastAsia"/>
                <w:color w:val="000000" w:themeColor="text1"/>
                <w:szCs w:val="22"/>
              </w:rPr>
              <w:t>привлеченных</w:t>
            </w:r>
            <w:r>
              <w:rPr>
                <w:rFonts w:ascii="PT Astra Serif" w:hAnsi="PT Astra Serif"/>
                <w:color w:val="000000" w:themeColor="text1"/>
                <w:szCs w:val="22"/>
              </w:rPr>
              <w:t xml:space="preserve"> </w:t>
            </w:r>
            <w:r>
              <w:rPr>
                <w:rFonts w:ascii="PT Astra Serif" w:hAnsi="PT Astra Serif" w:hint="eastAsia"/>
                <w:color w:val="000000" w:themeColor="text1"/>
                <w:szCs w:val="22"/>
              </w:rPr>
              <w:t>на</w:t>
            </w:r>
            <w:r>
              <w:rPr>
                <w:rFonts w:ascii="Calibri" w:hAnsi="Calibri"/>
                <w:color w:val="000000" w:themeColor="text1"/>
                <w:szCs w:val="22"/>
              </w:rPr>
              <w:t xml:space="preserve"> </w:t>
            </w:r>
            <w:r>
              <w:rPr>
                <w:rFonts w:ascii="PT Astra Serif" w:hAnsi="PT Astra Serif" w:hint="eastAsia"/>
                <w:color w:val="000000" w:themeColor="text1"/>
                <w:szCs w:val="22"/>
              </w:rPr>
              <w:t>работу</w:t>
            </w:r>
            <w:r>
              <w:rPr>
                <w:rFonts w:ascii="PT Astra Serif" w:hAnsi="PT Astra Serif"/>
                <w:color w:val="000000" w:themeColor="text1"/>
                <w:szCs w:val="22"/>
              </w:rPr>
              <w:t xml:space="preserve"> </w:t>
            </w:r>
            <w:r>
              <w:rPr>
                <w:rFonts w:ascii="PT Astra Serif" w:hAnsi="PT Astra Serif" w:hint="eastAsia"/>
                <w:color w:val="000000" w:themeColor="text1"/>
                <w:szCs w:val="22"/>
              </w:rPr>
              <w:t>на</w:t>
            </w:r>
            <w:r>
              <w:rPr>
                <w:rFonts w:ascii="PT Astra Serif" w:hAnsi="PT Astra Serif"/>
                <w:color w:val="000000" w:themeColor="text1"/>
                <w:szCs w:val="22"/>
              </w:rPr>
              <w:t xml:space="preserve"> </w:t>
            </w:r>
            <w:r>
              <w:rPr>
                <w:rFonts w:ascii="PT Astra Serif" w:hAnsi="PT Astra Serif" w:hint="eastAsia"/>
                <w:color w:val="000000" w:themeColor="text1"/>
                <w:szCs w:val="22"/>
              </w:rPr>
              <w:t>сельских</w:t>
            </w:r>
            <w:r>
              <w:rPr>
                <w:rFonts w:ascii="Calibri" w:hAnsi="Calibri"/>
                <w:color w:val="000000" w:themeColor="text1"/>
                <w:szCs w:val="22"/>
              </w:rPr>
              <w:t xml:space="preserve"> </w:t>
            </w:r>
            <w:r>
              <w:rPr>
                <w:rFonts w:ascii="PT Astra Serif" w:hAnsi="PT Astra Serif" w:hint="eastAsia"/>
                <w:color w:val="000000" w:themeColor="text1"/>
                <w:szCs w:val="22"/>
              </w:rPr>
              <w:t>территориях</w:t>
            </w:r>
            <w:r>
              <w:rPr>
                <w:rFonts w:ascii="PT Astra Serif" w:hAnsi="PT Astra Serif"/>
                <w:color w:val="000000" w:themeColor="text1"/>
                <w:szCs w:val="22"/>
              </w:rPr>
              <w:t xml:space="preserve"> </w:t>
            </w:r>
            <w:r>
              <w:rPr>
                <w:rFonts w:ascii="PT Astra Serif" w:hAnsi="PT Astra Serif" w:hint="eastAsia"/>
                <w:color w:val="000000" w:themeColor="text1"/>
                <w:szCs w:val="22"/>
              </w:rPr>
              <w:t>в</w:t>
            </w:r>
            <w:r>
              <w:rPr>
                <w:rFonts w:ascii="Calibri" w:hAnsi="Calibri"/>
                <w:color w:val="000000" w:themeColor="text1"/>
                <w:szCs w:val="22"/>
              </w:rPr>
              <w:t xml:space="preserve"> </w:t>
            </w:r>
            <w:r>
              <w:rPr>
                <w:rFonts w:ascii="PT Astra Serif" w:hAnsi="PT Astra Serif" w:hint="eastAsia"/>
                <w:color w:val="000000" w:themeColor="text1"/>
                <w:szCs w:val="22"/>
              </w:rPr>
              <w:t>результате</w:t>
            </w:r>
            <w:r>
              <w:rPr>
                <w:rFonts w:ascii="PT Astra Serif" w:hAnsi="PT Astra Serif"/>
                <w:color w:val="000000" w:themeColor="text1"/>
                <w:szCs w:val="22"/>
              </w:rPr>
              <w:t xml:space="preserve"> </w:t>
            </w:r>
            <w:r>
              <w:rPr>
                <w:rFonts w:ascii="PT Astra Serif" w:hAnsi="PT Astra Serif" w:hint="eastAsia"/>
                <w:color w:val="000000" w:themeColor="text1"/>
                <w:szCs w:val="22"/>
              </w:rPr>
              <w:t>оказания</w:t>
            </w:r>
            <w:r>
              <w:rPr>
                <w:rFonts w:ascii="Calibri" w:hAnsi="Calibri"/>
                <w:color w:val="000000" w:themeColor="text1"/>
                <w:szCs w:val="22"/>
              </w:rPr>
              <w:t xml:space="preserve"> </w:t>
            </w:r>
            <w:r>
              <w:rPr>
                <w:rFonts w:ascii="PT Astra Serif" w:hAnsi="PT Astra Serif" w:hint="eastAsia"/>
                <w:color w:val="000000" w:themeColor="text1"/>
                <w:szCs w:val="22"/>
              </w:rPr>
              <w:t>государственной</w:t>
            </w:r>
            <w:r>
              <w:rPr>
                <w:rFonts w:ascii="Calibri" w:hAnsi="Calibri"/>
                <w:color w:val="000000" w:themeColor="text1"/>
                <w:szCs w:val="22"/>
              </w:rPr>
              <w:t xml:space="preserve"> </w:t>
            </w:r>
            <w:r>
              <w:rPr>
                <w:rFonts w:ascii="PT Astra Serif" w:hAnsi="PT Astra Serif" w:hint="eastAsia"/>
                <w:color w:val="000000" w:themeColor="text1"/>
                <w:szCs w:val="22"/>
              </w:rPr>
              <w:t>поддержки</w:t>
            </w:r>
          </w:p>
        </w:tc>
      </w:tr>
    </w:tbl>
    <w:p>
      <w:pPr>
        <w:widowControl w:val="0"/>
        <w:tabs>
          <w:tab w:val="left" w:pos="3094"/>
        </w:tabs>
        <w:spacing w:after="0" w:line="240" w:lineRule="auto"/>
        <w:rPr>
          <w:rFonts w:ascii="Times New Roman" w:hAnsi="Times New Roman"/>
          <w:sz w:val="28"/>
        </w:rPr>
      </w:pPr>
    </w:p>
    <w:p>
      <w:pPr>
        <w:widowControl w:val="0"/>
        <w:tabs>
          <w:tab w:val="left" w:pos="3094"/>
        </w:tabs>
        <w:spacing w:after="0" w:line="240" w:lineRule="auto"/>
        <w:jc w:val="center"/>
        <w:rPr>
          <w:rFonts w:ascii="Times New Roman" w:hAnsi="Times New Roman"/>
          <w:sz w:val="28"/>
        </w:rPr>
      </w:pPr>
      <w:r>
        <w:rPr>
          <w:rFonts w:ascii="Times New Roman" w:hAnsi="Times New Roman"/>
          <w:sz w:val="28"/>
        </w:rPr>
        <w:t>5. Финансовое</w:t>
      </w:r>
      <w:r>
        <w:rPr>
          <w:rFonts w:ascii="Times New Roman" w:hAnsi="Times New Roman"/>
          <w:spacing w:val="-5"/>
          <w:sz w:val="28"/>
        </w:rPr>
        <w:t xml:space="preserve"> </w:t>
      </w:r>
      <w:r>
        <w:rPr>
          <w:rFonts w:ascii="Times New Roman" w:hAnsi="Times New Roman"/>
          <w:sz w:val="28"/>
        </w:rPr>
        <w:t>обеспечение</w:t>
      </w:r>
      <w:r>
        <w:rPr>
          <w:rFonts w:ascii="Times New Roman" w:hAnsi="Times New Roman"/>
          <w:spacing w:val="-5"/>
          <w:sz w:val="28"/>
        </w:rPr>
        <w:t xml:space="preserve"> </w:t>
      </w:r>
      <w:r>
        <w:rPr>
          <w:rFonts w:ascii="Times New Roman" w:hAnsi="Times New Roman"/>
          <w:sz w:val="28"/>
        </w:rPr>
        <w:t>реализации</w:t>
      </w:r>
      <w:r>
        <w:rPr>
          <w:rFonts w:ascii="Times New Roman" w:hAnsi="Times New Roman"/>
          <w:spacing w:val="-6"/>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7549"/>
        <w:gridCol w:w="1852"/>
        <w:gridCol w:w="1710"/>
        <w:gridCol w:w="1855"/>
        <w:gridCol w:w="2163"/>
      </w:tblGrid>
      <w:tr>
        <w:trPr>
          <w:trHeight w:val="567"/>
        </w:trPr>
        <w:tc>
          <w:tcPr>
            <w:tcW w:w="2495" w:type="pct"/>
            <w:vMerge w:val="restart"/>
            <w:tcBorders>
              <w:bottom w:val="nil"/>
            </w:tcBorders>
          </w:tcPr>
          <w:p>
            <w:pPr>
              <w:jc w:val="center"/>
              <w:rPr>
                <w:rFonts w:ascii="Times New Roman" w:hAnsi="Times New Roman"/>
              </w:rPr>
            </w:pPr>
            <w:r>
              <w:rPr>
                <w:rFonts w:ascii="Times New Roman" w:hAnsi="Times New Roman"/>
              </w:rPr>
              <w:t xml:space="preserve">Наименование мероприятия </w:t>
            </w:r>
          </w:p>
          <w:p>
            <w:pPr>
              <w:jc w:val="center"/>
              <w:rPr>
                <w:rFonts w:ascii="Times New Roman" w:hAnsi="Times New Roman"/>
              </w:rPr>
            </w:pPr>
            <w:r>
              <w:rPr>
                <w:rFonts w:ascii="Times New Roman" w:hAnsi="Times New Roman"/>
              </w:rPr>
              <w:t>(результата) и источники финансирования</w:t>
            </w:r>
          </w:p>
        </w:tc>
        <w:tc>
          <w:tcPr>
            <w:tcW w:w="1790" w:type="pct"/>
            <w:gridSpan w:val="3"/>
            <w:tcBorders>
              <w:bottom w:val="single" w:sz="4" w:space="0" w:color="auto"/>
            </w:tcBorders>
          </w:tcPr>
          <w:p>
            <w:pPr>
              <w:jc w:val="center"/>
              <w:rPr>
                <w:rFonts w:ascii="Times New Roman" w:hAnsi="Times New Roman"/>
              </w:rPr>
            </w:pPr>
            <w:r>
              <w:rPr>
                <w:rFonts w:ascii="Times New Roman" w:hAnsi="Times New Roman"/>
              </w:rPr>
              <w:t>Объем финансового обеспечения по годам реализации, тыс.рублей</w:t>
            </w:r>
          </w:p>
        </w:tc>
        <w:tc>
          <w:tcPr>
            <w:tcW w:w="715" w:type="pct"/>
            <w:vMerge w:val="restart"/>
            <w:tcBorders>
              <w:bottom w:val="nil"/>
            </w:tcBorders>
          </w:tcPr>
          <w:p>
            <w:pPr>
              <w:jc w:val="center"/>
              <w:rPr>
                <w:rFonts w:ascii="Times New Roman" w:hAnsi="Times New Roman"/>
              </w:rPr>
            </w:pPr>
            <w:r>
              <w:rPr>
                <w:rFonts w:ascii="Times New Roman" w:hAnsi="Times New Roman"/>
              </w:rPr>
              <w:t>Всего, тыс.рублей</w:t>
            </w:r>
          </w:p>
        </w:tc>
      </w:tr>
      <w:tr>
        <w:trPr>
          <w:trHeight w:val="20"/>
        </w:trPr>
        <w:tc>
          <w:tcPr>
            <w:tcW w:w="2495" w:type="pct"/>
            <w:vMerge/>
            <w:tcBorders>
              <w:bottom w:val="nil"/>
            </w:tcBorders>
          </w:tcPr>
          <w:p>
            <w:pPr>
              <w:rPr>
                <w:rFonts w:ascii="Times New Roman" w:hAnsi="Times New Roman"/>
              </w:rPr>
            </w:pPr>
          </w:p>
        </w:tc>
        <w:tc>
          <w:tcPr>
            <w:tcW w:w="612" w:type="pct"/>
            <w:tcBorders>
              <w:bottom w:val="nil"/>
            </w:tcBorders>
          </w:tcPr>
          <w:p>
            <w:pPr>
              <w:jc w:val="center"/>
              <w:rPr>
                <w:rFonts w:ascii="Times New Roman" w:hAnsi="Times New Roman"/>
              </w:rPr>
            </w:pPr>
            <w:r>
              <w:rPr>
                <w:rFonts w:ascii="Times New Roman" w:hAnsi="Times New Roman"/>
              </w:rPr>
              <w:t>2024 г.</w:t>
            </w:r>
          </w:p>
        </w:tc>
        <w:tc>
          <w:tcPr>
            <w:tcW w:w="565" w:type="pct"/>
            <w:tcBorders>
              <w:bottom w:val="nil"/>
            </w:tcBorders>
          </w:tcPr>
          <w:p>
            <w:pPr>
              <w:jc w:val="center"/>
              <w:rPr>
                <w:rFonts w:ascii="Times New Roman" w:hAnsi="Times New Roman"/>
              </w:rPr>
            </w:pPr>
            <w:r>
              <w:rPr>
                <w:rFonts w:ascii="Times New Roman" w:hAnsi="Times New Roman"/>
              </w:rPr>
              <w:t>2025 г.</w:t>
            </w:r>
          </w:p>
        </w:tc>
        <w:tc>
          <w:tcPr>
            <w:tcW w:w="613" w:type="pct"/>
            <w:tcBorders>
              <w:bottom w:val="nil"/>
            </w:tcBorders>
          </w:tcPr>
          <w:p>
            <w:pPr>
              <w:jc w:val="center"/>
              <w:rPr>
                <w:rFonts w:ascii="Times New Roman" w:hAnsi="Times New Roman"/>
              </w:rPr>
            </w:pPr>
            <w:r>
              <w:rPr>
                <w:rFonts w:ascii="Times New Roman" w:hAnsi="Times New Roman"/>
              </w:rPr>
              <w:t>2026 г.</w:t>
            </w:r>
          </w:p>
        </w:tc>
        <w:tc>
          <w:tcPr>
            <w:tcW w:w="715" w:type="pct"/>
            <w:vMerge/>
            <w:tcBorders>
              <w:bottom w:val="nil"/>
            </w:tcBorders>
          </w:tcPr>
          <w:p>
            <w:pPr>
              <w:rPr>
                <w:rFonts w:ascii="Times New Roman" w:hAnsi="Times New Roman"/>
              </w:rPr>
            </w:pPr>
          </w:p>
        </w:tc>
      </w:tr>
    </w:tbl>
    <w:p>
      <w:pPr>
        <w:widowControl w:val="0"/>
        <w:spacing w:after="0" w:line="240" w:lineRule="auto"/>
        <w:rPr>
          <w:rFonts w:ascii="Times New Roman" w:hAnsi="Times New Roman"/>
          <w:sz w:val="2"/>
          <w:szCs w:val="2"/>
        </w:rPr>
      </w:pPr>
    </w:p>
    <w:tbl>
      <w:tblPr>
        <w:tblStyle w:val="affa"/>
        <w:tblW w:w="5000" w:type="pct"/>
        <w:tblLook w:val="04A0" w:firstRow="1" w:lastRow="0" w:firstColumn="1" w:lastColumn="0" w:noHBand="0" w:noVBand="1"/>
      </w:tblPr>
      <w:tblGrid>
        <w:gridCol w:w="7549"/>
        <w:gridCol w:w="1852"/>
        <w:gridCol w:w="1710"/>
        <w:gridCol w:w="1855"/>
        <w:gridCol w:w="2163"/>
      </w:tblGrid>
      <w:tr>
        <w:trPr>
          <w:trHeight w:val="283"/>
        </w:trPr>
        <w:tc>
          <w:tcPr>
            <w:tcW w:w="2495" w:type="pct"/>
          </w:tcPr>
          <w:p>
            <w:pPr>
              <w:jc w:val="center"/>
              <w:rPr>
                <w:rFonts w:ascii="Times New Roman" w:hAnsi="Times New Roman"/>
              </w:rPr>
            </w:pPr>
            <w:r>
              <w:rPr>
                <w:rFonts w:ascii="Times New Roman" w:hAnsi="Times New Roman"/>
              </w:rPr>
              <w:t>1</w:t>
            </w:r>
          </w:p>
        </w:tc>
        <w:tc>
          <w:tcPr>
            <w:tcW w:w="612" w:type="pct"/>
          </w:tcPr>
          <w:p>
            <w:pPr>
              <w:jc w:val="center"/>
              <w:rPr>
                <w:rFonts w:ascii="Times New Roman" w:hAnsi="Times New Roman"/>
              </w:rPr>
            </w:pPr>
            <w:r>
              <w:rPr>
                <w:rFonts w:ascii="Times New Roman" w:hAnsi="Times New Roman"/>
              </w:rPr>
              <w:t>2</w:t>
            </w:r>
          </w:p>
        </w:tc>
        <w:tc>
          <w:tcPr>
            <w:tcW w:w="565" w:type="pct"/>
          </w:tcPr>
          <w:p>
            <w:pPr>
              <w:jc w:val="center"/>
              <w:rPr>
                <w:rFonts w:ascii="Times New Roman" w:hAnsi="Times New Roman"/>
              </w:rPr>
            </w:pPr>
            <w:r>
              <w:rPr>
                <w:rFonts w:ascii="Times New Roman" w:hAnsi="Times New Roman"/>
              </w:rPr>
              <w:t>3</w:t>
            </w:r>
          </w:p>
        </w:tc>
        <w:tc>
          <w:tcPr>
            <w:tcW w:w="613" w:type="pct"/>
          </w:tcPr>
          <w:p>
            <w:pPr>
              <w:jc w:val="center"/>
              <w:rPr>
                <w:rFonts w:ascii="Times New Roman" w:hAnsi="Times New Roman"/>
              </w:rPr>
            </w:pPr>
            <w:r>
              <w:rPr>
                <w:rFonts w:ascii="Times New Roman" w:hAnsi="Times New Roman"/>
              </w:rPr>
              <w:t>4</w:t>
            </w:r>
          </w:p>
        </w:tc>
        <w:tc>
          <w:tcPr>
            <w:tcW w:w="715" w:type="pct"/>
          </w:tcPr>
          <w:p>
            <w:pPr>
              <w:jc w:val="center"/>
              <w:rPr>
                <w:rFonts w:ascii="Times New Roman" w:hAnsi="Times New Roman"/>
              </w:rPr>
            </w:pPr>
            <w:r>
              <w:rPr>
                <w:rFonts w:ascii="Times New Roman" w:hAnsi="Times New Roman"/>
              </w:rPr>
              <w:t>5</w:t>
            </w:r>
          </w:p>
        </w:tc>
      </w:tr>
      <w:tr>
        <w:trPr>
          <w:trHeight w:val="283"/>
        </w:trPr>
        <w:tc>
          <w:tcPr>
            <w:tcW w:w="5000" w:type="pct"/>
            <w:gridSpan w:val="5"/>
          </w:tcPr>
          <w:p>
            <w:pPr>
              <w:jc w:val="both"/>
              <w:rPr>
                <w:rFonts w:ascii="Times New Roman" w:hAnsi="Times New Roman"/>
                <w:szCs w:val="22"/>
              </w:rPr>
            </w:pPr>
            <w:r>
              <w:rPr>
                <w:rFonts w:ascii="PT Astra Serif" w:hAnsi="PT Astra Serif"/>
              </w:rPr>
              <w:t>К 2027 году создание условий для привлечения 576 специалистов к работе на сельских территориях у сельскохозяйственных товаропроизводителей</w:t>
            </w:r>
            <w:r>
              <w:rPr>
                <w:rFonts w:ascii="PT Astra Serif" w:hAnsi="PT Astra Serif"/>
              </w:rPr>
              <w:br/>
              <w:t>и организаций, осуществляющих переработку сельскохозяйственной продукции на сельских территориях</w:t>
            </w:r>
          </w:p>
        </w:tc>
      </w:tr>
      <w:tr>
        <w:trPr>
          <w:trHeight w:val="283"/>
        </w:trPr>
        <w:tc>
          <w:tcPr>
            <w:tcW w:w="2495" w:type="pct"/>
          </w:tcPr>
          <w:p>
            <w:pPr>
              <w:spacing w:line="228" w:lineRule="auto"/>
              <w:jc w:val="both"/>
              <w:rPr>
                <w:rFonts w:ascii="PT Astra Serif" w:hAnsi="PT Astra Serif"/>
                <w:szCs w:val="22"/>
              </w:rPr>
            </w:pPr>
            <w:r>
              <w:rPr>
                <w:rFonts w:ascii="PT Astra Serif" w:hAnsi="PT Astra Serif"/>
                <w:szCs w:val="22"/>
              </w:rPr>
              <w:t>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w:t>
            </w:r>
            <w:r>
              <w:rPr>
                <w:rFonts w:ascii="PT Astra Serif" w:hAnsi="PT Astra Serif"/>
              </w:rPr>
              <w:t xml:space="preserve"> – всего, в том числе:</w:t>
            </w:r>
          </w:p>
        </w:tc>
        <w:tc>
          <w:tcPr>
            <w:tcW w:w="612" w:type="pct"/>
          </w:tcPr>
          <w:p>
            <w:pPr>
              <w:spacing w:before="22"/>
              <w:ind w:left="57"/>
              <w:jc w:val="center"/>
              <w:rPr>
                <w:rFonts w:ascii="Times New Roman" w:hAnsi="Times New Roman"/>
                <w:color w:val="auto"/>
              </w:rPr>
            </w:pPr>
            <w:r>
              <w:rPr>
                <w:rFonts w:ascii="Times New Roman" w:hAnsi="Times New Roman"/>
                <w:color w:val="auto"/>
              </w:rPr>
              <w:t>15 741,8</w:t>
            </w:r>
          </w:p>
        </w:tc>
        <w:tc>
          <w:tcPr>
            <w:tcW w:w="565" w:type="pct"/>
          </w:tcPr>
          <w:p>
            <w:pPr>
              <w:spacing w:before="22"/>
              <w:ind w:left="57"/>
              <w:jc w:val="center"/>
              <w:rPr>
                <w:rFonts w:ascii="Times New Roman" w:hAnsi="Times New Roman"/>
                <w:color w:val="auto"/>
              </w:rPr>
            </w:pPr>
            <w:r>
              <w:rPr>
                <w:rFonts w:ascii="Times New Roman" w:hAnsi="Times New Roman"/>
                <w:color w:val="auto"/>
              </w:rPr>
              <w:t>14 821,6</w:t>
            </w:r>
          </w:p>
        </w:tc>
        <w:tc>
          <w:tcPr>
            <w:tcW w:w="613" w:type="pct"/>
          </w:tcPr>
          <w:p>
            <w:pPr>
              <w:spacing w:before="22"/>
              <w:ind w:left="57"/>
              <w:jc w:val="center"/>
              <w:rPr>
                <w:rFonts w:ascii="Times New Roman" w:hAnsi="Times New Roman"/>
                <w:color w:val="auto"/>
              </w:rPr>
            </w:pPr>
            <w:r>
              <w:rPr>
                <w:rFonts w:ascii="Times New Roman" w:hAnsi="Times New Roman"/>
                <w:color w:val="auto"/>
              </w:rPr>
              <w:t>12 800,7</w:t>
            </w:r>
          </w:p>
        </w:tc>
        <w:tc>
          <w:tcPr>
            <w:tcW w:w="715" w:type="pct"/>
          </w:tcPr>
          <w:p>
            <w:pPr>
              <w:spacing w:before="22"/>
              <w:ind w:left="57"/>
              <w:jc w:val="center"/>
              <w:rPr>
                <w:rFonts w:ascii="Times New Roman" w:hAnsi="Times New Roman"/>
                <w:color w:val="auto"/>
              </w:rPr>
            </w:pPr>
            <w:r>
              <w:rPr>
                <w:rFonts w:ascii="Times New Roman" w:hAnsi="Times New Roman"/>
                <w:color w:val="auto"/>
              </w:rPr>
              <w:t>43 364,1</w:t>
            </w:r>
          </w:p>
        </w:tc>
      </w:tr>
      <w:tr>
        <w:trPr>
          <w:trHeight w:val="283"/>
        </w:trPr>
        <w:tc>
          <w:tcPr>
            <w:tcW w:w="2495" w:type="pct"/>
          </w:tcPr>
          <w:p>
            <w:pPr>
              <w:jc w:val="both"/>
              <w:rPr>
                <w:rFonts w:ascii="Times New Roman" w:hAnsi="Times New Roman"/>
              </w:rPr>
            </w:pPr>
            <w:r>
              <w:rPr>
                <w:rFonts w:ascii="Times New Roman" w:hAnsi="Times New Roman"/>
              </w:rPr>
              <w:t>федеральный бюджет</w:t>
            </w:r>
          </w:p>
        </w:tc>
        <w:tc>
          <w:tcPr>
            <w:tcW w:w="612" w:type="pct"/>
          </w:tcPr>
          <w:p>
            <w:pPr>
              <w:spacing w:before="22"/>
              <w:ind w:left="57"/>
              <w:jc w:val="center"/>
              <w:rPr>
                <w:rFonts w:ascii="Times New Roman" w:hAnsi="Times New Roman"/>
                <w:color w:val="auto"/>
              </w:rPr>
            </w:pPr>
            <w:r>
              <w:rPr>
                <w:rFonts w:ascii="Times New Roman" w:hAnsi="Times New Roman"/>
                <w:color w:val="auto"/>
              </w:rPr>
              <w:t>11 591,7</w:t>
            </w:r>
          </w:p>
        </w:tc>
        <w:tc>
          <w:tcPr>
            <w:tcW w:w="565" w:type="pct"/>
          </w:tcPr>
          <w:p>
            <w:pPr>
              <w:spacing w:before="22"/>
              <w:ind w:left="57"/>
              <w:jc w:val="center"/>
              <w:rPr>
                <w:rFonts w:ascii="Times New Roman" w:hAnsi="Times New Roman"/>
                <w:color w:val="auto"/>
              </w:rPr>
            </w:pPr>
            <w:r>
              <w:rPr>
                <w:rFonts w:ascii="Times New Roman" w:hAnsi="Times New Roman"/>
                <w:color w:val="auto"/>
              </w:rPr>
              <w:t>10 914,1</w:t>
            </w:r>
          </w:p>
        </w:tc>
        <w:tc>
          <w:tcPr>
            <w:tcW w:w="613" w:type="pct"/>
          </w:tcPr>
          <w:p>
            <w:pPr>
              <w:spacing w:before="22"/>
              <w:ind w:left="57"/>
              <w:jc w:val="center"/>
              <w:rPr>
                <w:rFonts w:ascii="Times New Roman" w:hAnsi="Times New Roman"/>
                <w:color w:val="auto"/>
              </w:rPr>
            </w:pPr>
            <w:r>
              <w:rPr>
                <w:rFonts w:ascii="Times New Roman" w:hAnsi="Times New Roman"/>
                <w:color w:val="auto"/>
              </w:rPr>
              <w:t>8 029,5</w:t>
            </w:r>
          </w:p>
        </w:tc>
        <w:tc>
          <w:tcPr>
            <w:tcW w:w="715" w:type="pct"/>
          </w:tcPr>
          <w:p>
            <w:pPr>
              <w:spacing w:before="22"/>
              <w:ind w:left="57"/>
              <w:jc w:val="center"/>
              <w:rPr>
                <w:rFonts w:ascii="Times New Roman" w:hAnsi="Times New Roman"/>
                <w:color w:val="auto"/>
              </w:rPr>
            </w:pPr>
            <w:r>
              <w:rPr>
                <w:rFonts w:ascii="Times New Roman" w:hAnsi="Times New Roman"/>
                <w:color w:val="auto"/>
              </w:rPr>
              <w:t>30 535,3</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spacing w:before="22"/>
              <w:ind w:left="57"/>
              <w:jc w:val="center"/>
              <w:rPr>
                <w:rFonts w:ascii="Times New Roman" w:hAnsi="Times New Roman"/>
                <w:color w:val="auto"/>
              </w:rPr>
            </w:pPr>
            <w:r>
              <w:rPr>
                <w:rFonts w:ascii="Times New Roman" w:hAnsi="Times New Roman"/>
                <w:color w:val="auto"/>
              </w:rPr>
              <w:t>2 719,0</w:t>
            </w:r>
          </w:p>
        </w:tc>
        <w:tc>
          <w:tcPr>
            <w:tcW w:w="565" w:type="pct"/>
          </w:tcPr>
          <w:p>
            <w:pPr>
              <w:spacing w:before="22"/>
              <w:ind w:left="57"/>
              <w:jc w:val="center"/>
              <w:rPr>
                <w:rFonts w:ascii="Times New Roman" w:hAnsi="Times New Roman"/>
                <w:color w:val="auto"/>
              </w:rPr>
            </w:pPr>
            <w:r>
              <w:rPr>
                <w:rFonts w:ascii="Times New Roman" w:hAnsi="Times New Roman"/>
                <w:color w:val="auto"/>
              </w:rPr>
              <w:t>2 560,1</w:t>
            </w:r>
          </w:p>
        </w:tc>
        <w:tc>
          <w:tcPr>
            <w:tcW w:w="613" w:type="pct"/>
          </w:tcPr>
          <w:p>
            <w:pPr>
              <w:spacing w:before="22"/>
              <w:ind w:left="57"/>
              <w:jc w:val="center"/>
              <w:rPr>
                <w:rFonts w:ascii="Times New Roman" w:hAnsi="Times New Roman"/>
                <w:color w:val="auto"/>
              </w:rPr>
            </w:pPr>
            <w:r>
              <w:rPr>
                <w:rFonts w:ascii="Times New Roman" w:hAnsi="Times New Roman"/>
                <w:color w:val="auto"/>
              </w:rPr>
              <w:t>3 607,5</w:t>
            </w:r>
          </w:p>
        </w:tc>
        <w:tc>
          <w:tcPr>
            <w:tcW w:w="715" w:type="pct"/>
          </w:tcPr>
          <w:p>
            <w:pPr>
              <w:spacing w:before="22"/>
              <w:ind w:left="57"/>
              <w:jc w:val="center"/>
              <w:rPr>
                <w:rFonts w:ascii="Times New Roman" w:hAnsi="Times New Roman"/>
                <w:color w:val="auto"/>
              </w:rPr>
            </w:pPr>
            <w:r>
              <w:rPr>
                <w:rFonts w:ascii="Times New Roman" w:hAnsi="Times New Roman"/>
                <w:color w:val="auto"/>
              </w:rPr>
              <w:t>8 886,6</w:t>
            </w:r>
          </w:p>
        </w:tc>
      </w:tr>
      <w:tr>
        <w:trPr>
          <w:trHeight w:val="283"/>
        </w:trPr>
        <w:tc>
          <w:tcPr>
            <w:tcW w:w="2495" w:type="pct"/>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spacing w:before="22"/>
              <w:ind w:left="57"/>
              <w:jc w:val="center"/>
              <w:rPr>
                <w:rFonts w:ascii="Times New Roman" w:hAnsi="Times New Roman"/>
                <w:color w:val="auto"/>
              </w:rPr>
            </w:pPr>
            <w:r>
              <w:rPr>
                <w:rFonts w:ascii="Times New Roman" w:hAnsi="Times New Roman"/>
                <w:color w:val="auto"/>
              </w:rPr>
              <w:t>0,0</w:t>
            </w:r>
          </w:p>
        </w:tc>
        <w:tc>
          <w:tcPr>
            <w:tcW w:w="565" w:type="pct"/>
          </w:tcPr>
          <w:p>
            <w:pPr>
              <w:spacing w:before="22"/>
              <w:ind w:left="57"/>
              <w:jc w:val="center"/>
              <w:rPr>
                <w:rFonts w:ascii="Times New Roman" w:hAnsi="Times New Roman"/>
                <w:color w:val="auto"/>
              </w:rPr>
            </w:pPr>
            <w:r>
              <w:rPr>
                <w:rFonts w:ascii="Times New Roman" w:hAnsi="Times New Roman"/>
                <w:color w:val="auto"/>
              </w:rPr>
              <w:t>0,0</w:t>
            </w:r>
          </w:p>
        </w:tc>
        <w:tc>
          <w:tcPr>
            <w:tcW w:w="613" w:type="pct"/>
          </w:tcPr>
          <w:p>
            <w:pPr>
              <w:spacing w:before="22"/>
              <w:ind w:left="57"/>
              <w:jc w:val="center"/>
              <w:rPr>
                <w:rFonts w:ascii="Times New Roman" w:hAnsi="Times New Roman"/>
                <w:color w:val="auto"/>
              </w:rPr>
            </w:pPr>
            <w:r>
              <w:rPr>
                <w:rFonts w:ascii="Times New Roman" w:hAnsi="Times New Roman"/>
                <w:color w:val="auto"/>
              </w:rPr>
              <w:t>0,0</w:t>
            </w:r>
          </w:p>
        </w:tc>
        <w:tc>
          <w:tcPr>
            <w:tcW w:w="715" w:type="pct"/>
          </w:tcPr>
          <w:p>
            <w:pPr>
              <w:spacing w:before="22"/>
              <w:ind w:left="57"/>
              <w:jc w:val="center"/>
              <w:rPr>
                <w:rFonts w:ascii="Times New Roman" w:hAnsi="Times New Roman"/>
                <w:color w:val="auto"/>
              </w:rPr>
            </w:pPr>
            <w:r>
              <w:rPr>
                <w:rFonts w:ascii="Times New Roman" w:hAnsi="Times New Roman"/>
                <w:color w:val="auto"/>
              </w:rPr>
              <w:t>0,0</w:t>
            </w:r>
          </w:p>
        </w:tc>
      </w:tr>
      <w:tr>
        <w:trPr>
          <w:trHeight w:val="283"/>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spacing w:before="22"/>
              <w:ind w:left="57"/>
              <w:jc w:val="center"/>
              <w:rPr>
                <w:rFonts w:ascii="Times New Roman" w:hAnsi="Times New Roman"/>
                <w:color w:val="auto"/>
              </w:rPr>
            </w:pPr>
            <w:r>
              <w:rPr>
                <w:rFonts w:ascii="Times New Roman" w:hAnsi="Times New Roman"/>
                <w:color w:val="auto"/>
              </w:rPr>
              <w:t>1 431,1</w:t>
            </w:r>
          </w:p>
        </w:tc>
        <w:tc>
          <w:tcPr>
            <w:tcW w:w="565" w:type="pct"/>
          </w:tcPr>
          <w:p>
            <w:pPr>
              <w:spacing w:before="22"/>
              <w:ind w:left="57"/>
              <w:jc w:val="center"/>
              <w:rPr>
                <w:rFonts w:ascii="Times New Roman" w:hAnsi="Times New Roman"/>
                <w:color w:val="auto"/>
              </w:rPr>
            </w:pPr>
            <w:r>
              <w:rPr>
                <w:rFonts w:ascii="Times New Roman" w:hAnsi="Times New Roman"/>
                <w:color w:val="auto"/>
              </w:rPr>
              <w:t>1 347,4</w:t>
            </w:r>
          </w:p>
        </w:tc>
        <w:tc>
          <w:tcPr>
            <w:tcW w:w="613" w:type="pct"/>
          </w:tcPr>
          <w:p>
            <w:pPr>
              <w:spacing w:before="22"/>
              <w:ind w:left="57"/>
              <w:jc w:val="center"/>
              <w:rPr>
                <w:rFonts w:ascii="Times New Roman" w:hAnsi="Times New Roman"/>
                <w:color w:val="auto"/>
              </w:rPr>
            </w:pPr>
            <w:r>
              <w:rPr>
                <w:rFonts w:ascii="Times New Roman" w:hAnsi="Times New Roman"/>
                <w:color w:val="auto"/>
              </w:rPr>
              <w:t>1 163,7</w:t>
            </w:r>
          </w:p>
        </w:tc>
        <w:tc>
          <w:tcPr>
            <w:tcW w:w="715" w:type="pct"/>
          </w:tcPr>
          <w:p>
            <w:pPr>
              <w:spacing w:before="22"/>
              <w:ind w:left="57"/>
              <w:jc w:val="center"/>
              <w:rPr>
                <w:rFonts w:ascii="Times New Roman" w:hAnsi="Times New Roman"/>
                <w:color w:val="auto"/>
              </w:rPr>
            </w:pPr>
            <w:r>
              <w:rPr>
                <w:rFonts w:ascii="Times New Roman" w:hAnsi="Times New Roman"/>
                <w:color w:val="auto"/>
              </w:rPr>
              <w:t>3 942,2</w:t>
            </w:r>
          </w:p>
        </w:tc>
      </w:tr>
      <w:tr>
        <w:trPr>
          <w:trHeight w:val="283"/>
        </w:trPr>
        <w:tc>
          <w:tcPr>
            <w:tcW w:w="2495" w:type="pct"/>
          </w:tcPr>
          <w:p>
            <w:pPr>
              <w:spacing w:line="228" w:lineRule="auto"/>
              <w:jc w:val="both"/>
              <w:rPr>
                <w:rFonts w:ascii="PT Astra Serif" w:hAnsi="PT Astra Serif"/>
              </w:rPr>
            </w:pPr>
            <w:r>
              <w:rPr>
                <w:rFonts w:ascii="PT Astra Serif" w:hAnsi="PT Astra Serif"/>
              </w:rPr>
              <w:t>Привлечены обучающиеся для прохождения практики и осуществления трудовой деятельности к сельскохозяйственным товаропроизводителям и организациям, осуществляющим</w:t>
            </w:r>
            <w:r>
              <w:rPr>
                <w:rFonts w:ascii="Calibri" w:hAnsi="Calibri"/>
              </w:rPr>
              <w:t xml:space="preserve"> </w:t>
            </w:r>
            <w:r>
              <w:rPr>
                <w:rFonts w:ascii="PT Astra Serif" w:hAnsi="PT Astra Serif"/>
              </w:rPr>
              <w:t>переработку</w:t>
            </w:r>
            <w:r>
              <w:rPr>
                <w:rFonts w:ascii="Calibri" w:hAnsi="Calibri"/>
              </w:rPr>
              <w:t xml:space="preserve"> с</w:t>
            </w:r>
            <w:r>
              <w:rPr>
                <w:rFonts w:ascii="PT Astra Serif" w:hAnsi="PT Astra Serif"/>
              </w:rPr>
              <w:t>ельскохозяйственной</w:t>
            </w:r>
            <w:r>
              <w:rPr>
                <w:rFonts w:ascii="Calibri" w:hAnsi="Calibri"/>
              </w:rPr>
              <w:t xml:space="preserve"> </w:t>
            </w:r>
            <w:r>
              <w:rPr>
                <w:rFonts w:ascii="PT Astra Serif" w:hAnsi="PT Astra Serif"/>
              </w:rPr>
              <w:t>продукции, на сельских территориях</w:t>
            </w:r>
            <w:r>
              <w:rPr>
                <w:rFonts w:ascii="Times New Roman" w:hAnsi="Times New Roman"/>
              </w:rPr>
              <w:t xml:space="preserve"> – всего, в том числе:</w:t>
            </w:r>
          </w:p>
        </w:tc>
        <w:tc>
          <w:tcPr>
            <w:tcW w:w="612" w:type="pct"/>
          </w:tcPr>
          <w:p>
            <w:pPr>
              <w:spacing w:before="22"/>
              <w:ind w:left="57"/>
              <w:jc w:val="center"/>
              <w:rPr>
                <w:rFonts w:ascii="Times New Roman" w:hAnsi="Times New Roman"/>
                <w:color w:val="auto"/>
              </w:rPr>
            </w:pPr>
            <w:r>
              <w:rPr>
                <w:rFonts w:ascii="Times New Roman" w:hAnsi="Times New Roman"/>
                <w:color w:val="auto"/>
              </w:rPr>
              <w:t>7 851,5</w:t>
            </w:r>
          </w:p>
        </w:tc>
        <w:tc>
          <w:tcPr>
            <w:tcW w:w="565" w:type="pct"/>
          </w:tcPr>
          <w:p>
            <w:pPr>
              <w:spacing w:before="22"/>
              <w:ind w:left="57"/>
              <w:jc w:val="center"/>
              <w:rPr>
                <w:rFonts w:ascii="Times New Roman" w:hAnsi="Times New Roman"/>
                <w:color w:val="auto"/>
              </w:rPr>
            </w:pPr>
            <w:r>
              <w:rPr>
                <w:rFonts w:ascii="Times New Roman" w:hAnsi="Times New Roman"/>
                <w:color w:val="auto"/>
              </w:rPr>
              <w:t>9 975,5</w:t>
            </w:r>
          </w:p>
        </w:tc>
        <w:tc>
          <w:tcPr>
            <w:tcW w:w="613" w:type="pct"/>
          </w:tcPr>
          <w:p>
            <w:pPr>
              <w:spacing w:before="22"/>
              <w:ind w:left="57"/>
              <w:jc w:val="center"/>
              <w:rPr>
                <w:rFonts w:ascii="Times New Roman" w:hAnsi="Times New Roman"/>
                <w:color w:val="auto"/>
              </w:rPr>
            </w:pPr>
            <w:r>
              <w:rPr>
                <w:rFonts w:ascii="Times New Roman" w:hAnsi="Times New Roman"/>
                <w:color w:val="auto"/>
              </w:rPr>
              <w:t>12 902,4</w:t>
            </w:r>
          </w:p>
        </w:tc>
        <w:tc>
          <w:tcPr>
            <w:tcW w:w="715" w:type="pct"/>
          </w:tcPr>
          <w:p>
            <w:pPr>
              <w:spacing w:before="22"/>
              <w:ind w:left="57"/>
              <w:jc w:val="center"/>
              <w:rPr>
                <w:rFonts w:ascii="Times New Roman" w:hAnsi="Times New Roman"/>
                <w:color w:val="auto"/>
              </w:rPr>
            </w:pPr>
            <w:r>
              <w:rPr>
                <w:rFonts w:ascii="Times New Roman" w:hAnsi="Times New Roman"/>
                <w:color w:val="auto"/>
              </w:rPr>
              <w:t>30 729,4</w:t>
            </w:r>
          </w:p>
        </w:tc>
      </w:tr>
      <w:tr>
        <w:trPr>
          <w:trHeight w:val="283"/>
        </w:trPr>
        <w:tc>
          <w:tcPr>
            <w:tcW w:w="2495" w:type="pct"/>
          </w:tcPr>
          <w:p>
            <w:pPr>
              <w:jc w:val="both"/>
              <w:rPr>
                <w:rFonts w:ascii="Times New Roman" w:hAnsi="Times New Roman"/>
              </w:rPr>
            </w:pPr>
            <w:r>
              <w:rPr>
                <w:rFonts w:ascii="Times New Roman" w:hAnsi="Times New Roman"/>
              </w:rPr>
              <w:t>федеральный бюджет</w:t>
            </w:r>
          </w:p>
        </w:tc>
        <w:tc>
          <w:tcPr>
            <w:tcW w:w="612" w:type="pct"/>
          </w:tcPr>
          <w:p>
            <w:pPr>
              <w:spacing w:before="22"/>
              <w:ind w:left="57"/>
              <w:jc w:val="center"/>
              <w:rPr>
                <w:rFonts w:ascii="Times New Roman" w:hAnsi="Times New Roman"/>
                <w:color w:val="auto"/>
              </w:rPr>
            </w:pPr>
            <w:r>
              <w:rPr>
                <w:rFonts w:ascii="Times New Roman" w:hAnsi="Times New Roman"/>
                <w:color w:val="auto"/>
              </w:rPr>
              <w:t>5 781,5</w:t>
            </w:r>
          </w:p>
        </w:tc>
        <w:tc>
          <w:tcPr>
            <w:tcW w:w="565" w:type="pct"/>
          </w:tcPr>
          <w:p>
            <w:pPr>
              <w:spacing w:before="22"/>
              <w:ind w:left="57"/>
              <w:jc w:val="center"/>
              <w:rPr>
                <w:rFonts w:ascii="Times New Roman" w:hAnsi="Times New Roman"/>
                <w:color w:val="auto"/>
              </w:rPr>
            </w:pPr>
            <w:r>
              <w:rPr>
                <w:rFonts w:ascii="Times New Roman" w:hAnsi="Times New Roman"/>
                <w:color w:val="auto"/>
              </w:rPr>
              <w:t>7 345,6</w:t>
            </w:r>
          </w:p>
        </w:tc>
        <w:tc>
          <w:tcPr>
            <w:tcW w:w="613" w:type="pct"/>
          </w:tcPr>
          <w:p>
            <w:pPr>
              <w:spacing w:before="22"/>
              <w:ind w:left="57"/>
              <w:jc w:val="center"/>
              <w:rPr>
                <w:rFonts w:ascii="Times New Roman" w:hAnsi="Times New Roman"/>
                <w:color w:val="auto"/>
              </w:rPr>
            </w:pPr>
            <w:r>
              <w:rPr>
                <w:rFonts w:ascii="Times New Roman" w:hAnsi="Times New Roman"/>
                <w:color w:val="auto"/>
              </w:rPr>
              <w:t>8 093,3</w:t>
            </w:r>
          </w:p>
        </w:tc>
        <w:tc>
          <w:tcPr>
            <w:tcW w:w="715" w:type="pct"/>
          </w:tcPr>
          <w:p>
            <w:pPr>
              <w:spacing w:before="22"/>
              <w:ind w:left="57"/>
              <w:jc w:val="center"/>
              <w:rPr>
                <w:rFonts w:ascii="Times New Roman" w:hAnsi="Times New Roman"/>
                <w:color w:val="auto"/>
              </w:rPr>
            </w:pPr>
            <w:r>
              <w:rPr>
                <w:rFonts w:ascii="Times New Roman" w:hAnsi="Times New Roman"/>
                <w:color w:val="auto"/>
              </w:rPr>
              <w:t>21 220,4</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spacing w:before="22"/>
              <w:ind w:left="57"/>
              <w:jc w:val="center"/>
              <w:rPr>
                <w:rFonts w:ascii="Times New Roman" w:hAnsi="Times New Roman"/>
                <w:color w:val="auto"/>
              </w:rPr>
            </w:pPr>
            <w:r>
              <w:rPr>
                <w:rFonts w:ascii="Times New Roman" w:hAnsi="Times New Roman"/>
                <w:color w:val="auto"/>
              </w:rPr>
              <w:t>1 356,2</w:t>
            </w:r>
          </w:p>
        </w:tc>
        <w:tc>
          <w:tcPr>
            <w:tcW w:w="565" w:type="pct"/>
          </w:tcPr>
          <w:p>
            <w:pPr>
              <w:spacing w:before="22"/>
              <w:ind w:left="57"/>
              <w:jc w:val="center"/>
              <w:rPr>
                <w:rFonts w:ascii="Times New Roman" w:hAnsi="Times New Roman"/>
                <w:color w:val="auto"/>
              </w:rPr>
            </w:pPr>
            <w:r>
              <w:rPr>
                <w:rFonts w:ascii="Times New Roman" w:hAnsi="Times New Roman"/>
                <w:color w:val="auto"/>
              </w:rPr>
              <w:t>1 723,0</w:t>
            </w:r>
          </w:p>
        </w:tc>
        <w:tc>
          <w:tcPr>
            <w:tcW w:w="613" w:type="pct"/>
          </w:tcPr>
          <w:p>
            <w:pPr>
              <w:spacing w:before="22"/>
              <w:ind w:left="57"/>
              <w:jc w:val="center"/>
              <w:rPr>
                <w:rFonts w:ascii="Times New Roman" w:hAnsi="Times New Roman"/>
                <w:color w:val="auto"/>
              </w:rPr>
            </w:pPr>
            <w:r>
              <w:rPr>
                <w:rFonts w:ascii="Times New Roman" w:hAnsi="Times New Roman"/>
                <w:color w:val="auto"/>
              </w:rPr>
              <w:t>3 636,1</w:t>
            </w:r>
          </w:p>
        </w:tc>
        <w:tc>
          <w:tcPr>
            <w:tcW w:w="715" w:type="pct"/>
          </w:tcPr>
          <w:p>
            <w:pPr>
              <w:spacing w:before="22"/>
              <w:ind w:left="57"/>
              <w:jc w:val="center"/>
              <w:rPr>
                <w:rFonts w:ascii="Times New Roman" w:hAnsi="Times New Roman"/>
                <w:color w:val="auto"/>
              </w:rPr>
            </w:pPr>
            <w:r>
              <w:rPr>
                <w:rFonts w:ascii="Times New Roman" w:hAnsi="Times New Roman"/>
                <w:color w:val="auto"/>
              </w:rPr>
              <w:t>6 715,3</w:t>
            </w:r>
          </w:p>
        </w:tc>
      </w:tr>
      <w:tr>
        <w:trPr>
          <w:trHeight w:val="283"/>
        </w:trPr>
        <w:tc>
          <w:tcPr>
            <w:tcW w:w="2495" w:type="pct"/>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spacing w:before="22"/>
              <w:ind w:left="57"/>
              <w:jc w:val="center"/>
              <w:rPr>
                <w:rFonts w:ascii="Times New Roman" w:hAnsi="Times New Roman"/>
                <w:color w:val="auto"/>
              </w:rPr>
            </w:pPr>
            <w:r>
              <w:rPr>
                <w:rFonts w:ascii="Times New Roman" w:hAnsi="Times New Roman"/>
                <w:color w:val="auto"/>
              </w:rPr>
              <w:t>0,0</w:t>
            </w:r>
          </w:p>
        </w:tc>
        <w:tc>
          <w:tcPr>
            <w:tcW w:w="565" w:type="pct"/>
          </w:tcPr>
          <w:p>
            <w:pPr>
              <w:spacing w:before="22"/>
              <w:ind w:left="57"/>
              <w:jc w:val="center"/>
              <w:rPr>
                <w:rFonts w:ascii="Times New Roman" w:hAnsi="Times New Roman"/>
                <w:color w:val="auto"/>
              </w:rPr>
            </w:pPr>
            <w:r>
              <w:rPr>
                <w:rFonts w:ascii="Times New Roman" w:hAnsi="Times New Roman"/>
                <w:color w:val="auto"/>
              </w:rPr>
              <w:t>0,0</w:t>
            </w:r>
          </w:p>
        </w:tc>
        <w:tc>
          <w:tcPr>
            <w:tcW w:w="613" w:type="pct"/>
          </w:tcPr>
          <w:p>
            <w:pPr>
              <w:spacing w:before="22"/>
              <w:ind w:left="57"/>
              <w:jc w:val="center"/>
              <w:rPr>
                <w:rFonts w:ascii="Times New Roman" w:hAnsi="Times New Roman"/>
                <w:color w:val="auto"/>
              </w:rPr>
            </w:pPr>
            <w:r>
              <w:rPr>
                <w:rFonts w:ascii="Times New Roman" w:hAnsi="Times New Roman"/>
                <w:color w:val="auto"/>
              </w:rPr>
              <w:t>0,0</w:t>
            </w:r>
          </w:p>
        </w:tc>
        <w:tc>
          <w:tcPr>
            <w:tcW w:w="715" w:type="pct"/>
          </w:tcPr>
          <w:p>
            <w:pPr>
              <w:spacing w:before="22"/>
              <w:ind w:left="57"/>
              <w:jc w:val="center"/>
              <w:rPr>
                <w:rFonts w:ascii="Times New Roman" w:hAnsi="Times New Roman"/>
                <w:color w:val="auto"/>
              </w:rPr>
            </w:pPr>
            <w:r>
              <w:rPr>
                <w:rFonts w:ascii="Times New Roman" w:hAnsi="Times New Roman"/>
                <w:color w:val="auto"/>
              </w:rPr>
              <w:t>0,0</w:t>
            </w:r>
          </w:p>
        </w:tc>
      </w:tr>
      <w:tr>
        <w:trPr>
          <w:trHeight w:val="283"/>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spacing w:before="22"/>
              <w:ind w:left="57"/>
              <w:jc w:val="center"/>
              <w:rPr>
                <w:rFonts w:ascii="Times New Roman" w:hAnsi="Times New Roman"/>
                <w:color w:val="auto"/>
              </w:rPr>
            </w:pPr>
            <w:r>
              <w:rPr>
                <w:rFonts w:ascii="Times New Roman" w:hAnsi="Times New Roman"/>
                <w:color w:val="auto"/>
              </w:rPr>
              <w:t>713,8</w:t>
            </w:r>
          </w:p>
        </w:tc>
        <w:tc>
          <w:tcPr>
            <w:tcW w:w="565" w:type="pct"/>
          </w:tcPr>
          <w:p>
            <w:pPr>
              <w:spacing w:before="22"/>
              <w:ind w:left="57"/>
              <w:jc w:val="center"/>
              <w:rPr>
                <w:rFonts w:ascii="Times New Roman" w:hAnsi="Times New Roman"/>
                <w:color w:val="auto"/>
              </w:rPr>
            </w:pPr>
            <w:r>
              <w:rPr>
                <w:rFonts w:ascii="Times New Roman" w:hAnsi="Times New Roman"/>
                <w:color w:val="auto"/>
              </w:rPr>
              <w:t>906,9</w:t>
            </w:r>
          </w:p>
        </w:tc>
        <w:tc>
          <w:tcPr>
            <w:tcW w:w="613" w:type="pct"/>
          </w:tcPr>
          <w:p>
            <w:pPr>
              <w:spacing w:before="22"/>
              <w:ind w:left="57"/>
              <w:jc w:val="center"/>
              <w:rPr>
                <w:rFonts w:ascii="Times New Roman" w:hAnsi="Times New Roman"/>
                <w:color w:val="auto"/>
              </w:rPr>
            </w:pPr>
            <w:r>
              <w:rPr>
                <w:rFonts w:ascii="Times New Roman" w:hAnsi="Times New Roman"/>
                <w:color w:val="auto"/>
              </w:rPr>
              <w:t>1 173,0</w:t>
            </w:r>
          </w:p>
        </w:tc>
        <w:tc>
          <w:tcPr>
            <w:tcW w:w="715" w:type="pct"/>
          </w:tcPr>
          <w:p>
            <w:pPr>
              <w:spacing w:before="22"/>
              <w:ind w:left="57"/>
              <w:jc w:val="center"/>
              <w:rPr>
                <w:rFonts w:ascii="Times New Roman" w:hAnsi="Times New Roman"/>
                <w:color w:val="auto"/>
              </w:rPr>
            </w:pPr>
            <w:r>
              <w:rPr>
                <w:rFonts w:ascii="Times New Roman" w:hAnsi="Times New Roman"/>
                <w:color w:val="auto"/>
              </w:rPr>
              <w:t>2 793,7</w:t>
            </w:r>
          </w:p>
        </w:tc>
      </w:tr>
      <w:tr>
        <w:trPr>
          <w:trHeight w:val="283"/>
        </w:trPr>
        <w:tc>
          <w:tcPr>
            <w:tcW w:w="2495" w:type="pct"/>
          </w:tcPr>
          <w:p>
            <w:pPr>
              <w:jc w:val="both"/>
              <w:rPr>
                <w:rFonts w:ascii="Times New Roman" w:hAnsi="Times New Roman"/>
              </w:rPr>
            </w:pPr>
            <w:r>
              <w:rPr>
                <w:rFonts w:ascii="Times New Roman" w:hAnsi="Times New Roman"/>
              </w:rPr>
              <w:t>Итого по региональному проекту, в том числе:</w:t>
            </w:r>
          </w:p>
        </w:tc>
        <w:tc>
          <w:tcPr>
            <w:tcW w:w="612" w:type="pct"/>
          </w:tcPr>
          <w:p>
            <w:pPr>
              <w:spacing w:before="22"/>
              <w:ind w:left="57"/>
              <w:jc w:val="center"/>
              <w:rPr>
                <w:rFonts w:ascii="Times New Roman" w:hAnsi="Times New Roman"/>
                <w:color w:val="auto"/>
              </w:rPr>
            </w:pPr>
            <w:r>
              <w:rPr>
                <w:rFonts w:ascii="Times New Roman" w:hAnsi="Times New Roman"/>
                <w:color w:val="auto"/>
              </w:rPr>
              <w:t>22 954,1</w:t>
            </w:r>
          </w:p>
        </w:tc>
        <w:tc>
          <w:tcPr>
            <w:tcW w:w="565" w:type="pct"/>
          </w:tcPr>
          <w:p>
            <w:pPr>
              <w:spacing w:before="22"/>
              <w:ind w:left="57"/>
              <w:jc w:val="center"/>
              <w:rPr>
                <w:rFonts w:ascii="Times New Roman" w:hAnsi="Times New Roman"/>
                <w:color w:val="auto"/>
              </w:rPr>
            </w:pPr>
            <w:r>
              <w:rPr>
                <w:rFonts w:ascii="Times New Roman" w:hAnsi="Times New Roman"/>
                <w:color w:val="auto"/>
              </w:rPr>
              <w:t>23 942,0</w:t>
            </w:r>
          </w:p>
        </w:tc>
        <w:tc>
          <w:tcPr>
            <w:tcW w:w="613" w:type="pct"/>
          </w:tcPr>
          <w:p>
            <w:pPr>
              <w:spacing w:before="22"/>
              <w:ind w:left="57"/>
              <w:jc w:val="center"/>
              <w:rPr>
                <w:rFonts w:ascii="Times New Roman" w:hAnsi="Times New Roman"/>
                <w:color w:val="auto"/>
              </w:rPr>
            </w:pPr>
            <w:r>
              <w:rPr>
                <w:rFonts w:ascii="Times New Roman" w:hAnsi="Times New Roman"/>
                <w:color w:val="auto"/>
              </w:rPr>
              <w:t>24 765,6</w:t>
            </w:r>
          </w:p>
        </w:tc>
        <w:tc>
          <w:tcPr>
            <w:tcW w:w="715" w:type="pct"/>
          </w:tcPr>
          <w:p>
            <w:pPr>
              <w:spacing w:before="22"/>
              <w:ind w:left="57"/>
              <w:jc w:val="center"/>
              <w:rPr>
                <w:rFonts w:ascii="Times New Roman" w:hAnsi="Times New Roman"/>
                <w:color w:val="auto"/>
              </w:rPr>
            </w:pPr>
            <w:r>
              <w:rPr>
                <w:rFonts w:ascii="Times New Roman" w:hAnsi="Times New Roman"/>
                <w:color w:val="auto"/>
              </w:rPr>
              <w:t>71 661,7</w:t>
            </w:r>
          </w:p>
        </w:tc>
      </w:tr>
      <w:tr>
        <w:trPr>
          <w:trHeight w:val="283"/>
        </w:trPr>
        <w:tc>
          <w:tcPr>
            <w:tcW w:w="2495" w:type="pct"/>
          </w:tcPr>
          <w:p>
            <w:pPr>
              <w:jc w:val="both"/>
              <w:rPr>
                <w:rFonts w:ascii="Times New Roman" w:hAnsi="Times New Roman"/>
              </w:rPr>
            </w:pPr>
            <w:r>
              <w:rPr>
                <w:rFonts w:ascii="Times New Roman" w:hAnsi="Times New Roman"/>
              </w:rPr>
              <w:t>федеральный бюджет</w:t>
            </w:r>
          </w:p>
        </w:tc>
        <w:tc>
          <w:tcPr>
            <w:tcW w:w="612" w:type="pct"/>
          </w:tcPr>
          <w:p>
            <w:pPr>
              <w:spacing w:before="22"/>
              <w:ind w:left="57"/>
              <w:jc w:val="center"/>
              <w:rPr>
                <w:rFonts w:ascii="Times New Roman" w:hAnsi="Times New Roman"/>
                <w:color w:val="auto"/>
              </w:rPr>
            </w:pPr>
            <w:r>
              <w:rPr>
                <w:rFonts w:ascii="Times New Roman" w:hAnsi="Times New Roman"/>
                <w:color w:val="auto"/>
              </w:rPr>
              <w:t>17 373,2</w:t>
            </w:r>
          </w:p>
        </w:tc>
        <w:tc>
          <w:tcPr>
            <w:tcW w:w="565" w:type="pct"/>
          </w:tcPr>
          <w:p>
            <w:pPr>
              <w:spacing w:before="22"/>
              <w:ind w:left="57"/>
              <w:jc w:val="center"/>
              <w:rPr>
                <w:rFonts w:ascii="Times New Roman" w:hAnsi="Times New Roman"/>
                <w:color w:val="auto"/>
              </w:rPr>
            </w:pPr>
            <w:r>
              <w:rPr>
                <w:rFonts w:ascii="Times New Roman" w:hAnsi="Times New Roman"/>
                <w:color w:val="auto"/>
              </w:rPr>
              <w:t>18 259,7</w:t>
            </w:r>
          </w:p>
        </w:tc>
        <w:tc>
          <w:tcPr>
            <w:tcW w:w="613" w:type="pct"/>
          </w:tcPr>
          <w:p>
            <w:pPr>
              <w:spacing w:before="22"/>
              <w:ind w:left="57"/>
              <w:jc w:val="center"/>
              <w:rPr>
                <w:rFonts w:ascii="Times New Roman" w:hAnsi="Times New Roman"/>
                <w:color w:val="auto"/>
              </w:rPr>
            </w:pPr>
            <w:r>
              <w:rPr>
                <w:rFonts w:ascii="Times New Roman" w:hAnsi="Times New Roman"/>
                <w:color w:val="auto"/>
              </w:rPr>
              <w:t>16 122,8</w:t>
            </w:r>
          </w:p>
        </w:tc>
        <w:tc>
          <w:tcPr>
            <w:tcW w:w="715" w:type="pct"/>
          </w:tcPr>
          <w:p>
            <w:pPr>
              <w:spacing w:before="22"/>
              <w:ind w:left="57"/>
              <w:jc w:val="center"/>
              <w:rPr>
                <w:rFonts w:ascii="Times New Roman" w:hAnsi="Times New Roman"/>
                <w:color w:val="auto"/>
              </w:rPr>
            </w:pPr>
            <w:r>
              <w:rPr>
                <w:rFonts w:ascii="Times New Roman" w:hAnsi="Times New Roman"/>
                <w:color w:val="auto"/>
              </w:rPr>
              <w:t>51 755,7</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spacing w:before="22"/>
              <w:ind w:left="57"/>
              <w:jc w:val="center"/>
              <w:rPr>
                <w:rFonts w:ascii="Times New Roman" w:hAnsi="Times New Roman"/>
                <w:color w:val="auto"/>
              </w:rPr>
            </w:pPr>
            <w:r>
              <w:rPr>
                <w:rFonts w:ascii="Times New Roman" w:hAnsi="Times New Roman"/>
                <w:color w:val="auto"/>
              </w:rPr>
              <w:t>4 075,2</w:t>
            </w:r>
          </w:p>
        </w:tc>
        <w:tc>
          <w:tcPr>
            <w:tcW w:w="565" w:type="pct"/>
          </w:tcPr>
          <w:p>
            <w:pPr>
              <w:spacing w:before="22"/>
              <w:ind w:left="57"/>
              <w:jc w:val="center"/>
              <w:rPr>
                <w:rFonts w:ascii="Times New Roman" w:hAnsi="Times New Roman"/>
                <w:color w:val="auto"/>
              </w:rPr>
            </w:pPr>
            <w:r>
              <w:rPr>
                <w:rFonts w:ascii="Times New Roman" w:hAnsi="Times New Roman"/>
                <w:color w:val="auto"/>
              </w:rPr>
              <w:t>4 283,1</w:t>
            </w:r>
          </w:p>
        </w:tc>
        <w:tc>
          <w:tcPr>
            <w:tcW w:w="613" w:type="pct"/>
          </w:tcPr>
          <w:p>
            <w:pPr>
              <w:spacing w:before="22"/>
              <w:ind w:left="57"/>
              <w:jc w:val="center"/>
              <w:rPr>
                <w:rFonts w:ascii="Times New Roman" w:hAnsi="Times New Roman"/>
                <w:color w:val="auto"/>
              </w:rPr>
            </w:pPr>
            <w:r>
              <w:rPr>
                <w:rFonts w:ascii="Times New Roman" w:hAnsi="Times New Roman"/>
                <w:color w:val="auto"/>
              </w:rPr>
              <w:t>7 243,6</w:t>
            </w:r>
          </w:p>
        </w:tc>
        <w:tc>
          <w:tcPr>
            <w:tcW w:w="715" w:type="pct"/>
          </w:tcPr>
          <w:p>
            <w:pPr>
              <w:spacing w:before="22"/>
              <w:ind w:left="57"/>
              <w:jc w:val="center"/>
              <w:rPr>
                <w:rFonts w:ascii="Times New Roman" w:hAnsi="Times New Roman"/>
                <w:color w:val="auto"/>
              </w:rPr>
            </w:pPr>
            <w:r>
              <w:rPr>
                <w:rFonts w:ascii="Times New Roman" w:hAnsi="Times New Roman"/>
                <w:color w:val="auto"/>
              </w:rPr>
              <w:t>15 601,9</w:t>
            </w:r>
          </w:p>
        </w:tc>
      </w:tr>
      <w:tr>
        <w:trPr>
          <w:trHeight w:val="283"/>
        </w:trPr>
        <w:tc>
          <w:tcPr>
            <w:tcW w:w="2495" w:type="pct"/>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spacing w:before="22"/>
              <w:ind w:left="57"/>
              <w:jc w:val="center"/>
              <w:rPr>
                <w:rFonts w:ascii="Times New Roman" w:hAnsi="Times New Roman"/>
                <w:color w:val="auto"/>
              </w:rPr>
            </w:pPr>
            <w:r>
              <w:rPr>
                <w:rFonts w:ascii="Times New Roman" w:hAnsi="Times New Roman"/>
                <w:color w:val="auto"/>
              </w:rPr>
              <w:t>0,0</w:t>
            </w:r>
          </w:p>
        </w:tc>
        <w:tc>
          <w:tcPr>
            <w:tcW w:w="565" w:type="pct"/>
          </w:tcPr>
          <w:p>
            <w:pPr>
              <w:spacing w:before="22"/>
              <w:ind w:left="57"/>
              <w:jc w:val="center"/>
              <w:rPr>
                <w:rFonts w:ascii="Times New Roman" w:hAnsi="Times New Roman"/>
                <w:color w:val="auto"/>
              </w:rPr>
            </w:pPr>
            <w:r>
              <w:rPr>
                <w:rFonts w:ascii="Times New Roman" w:hAnsi="Times New Roman"/>
                <w:color w:val="auto"/>
              </w:rPr>
              <w:t>0,0</w:t>
            </w:r>
          </w:p>
        </w:tc>
        <w:tc>
          <w:tcPr>
            <w:tcW w:w="613" w:type="pct"/>
          </w:tcPr>
          <w:p>
            <w:pPr>
              <w:spacing w:before="22"/>
              <w:ind w:left="57"/>
              <w:jc w:val="center"/>
              <w:rPr>
                <w:rFonts w:ascii="Times New Roman" w:hAnsi="Times New Roman"/>
                <w:color w:val="auto"/>
              </w:rPr>
            </w:pPr>
            <w:r>
              <w:rPr>
                <w:rFonts w:ascii="Times New Roman" w:hAnsi="Times New Roman"/>
                <w:color w:val="auto"/>
              </w:rPr>
              <w:t>0,0</w:t>
            </w:r>
          </w:p>
        </w:tc>
        <w:tc>
          <w:tcPr>
            <w:tcW w:w="715" w:type="pct"/>
          </w:tcPr>
          <w:p>
            <w:pPr>
              <w:spacing w:before="22"/>
              <w:ind w:left="57"/>
              <w:jc w:val="center"/>
              <w:rPr>
                <w:rFonts w:ascii="Times New Roman" w:hAnsi="Times New Roman"/>
                <w:color w:val="auto"/>
              </w:rPr>
            </w:pPr>
            <w:r>
              <w:rPr>
                <w:rFonts w:ascii="Times New Roman" w:hAnsi="Times New Roman"/>
                <w:color w:val="auto"/>
              </w:rPr>
              <w:t>0,0</w:t>
            </w:r>
          </w:p>
        </w:tc>
      </w:tr>
      <w:tr>
        <w:trPr>
          <w:trHeight w:val="283"/>
        </w:trPr>
        <w:tc>
          <w:tcPr>
            <w:tcW w:w="2495" w:type="pct"/>
          </w:tcPr>
          <w:p>
            <w:pPr>
              <w:jc w:val="both"/>
              <w:rPr>
                <w:rFonts w:ascii="Times New Roman" w:hAnsi="Times New Roman"/>
              </w:rPr>
            </w:pPr>
            <w:r>
              <w:rPr>
                <w:rFonts w:ascii="Times New Roman" w:hAnsi="Times New Roman"/>
              </w:rPr>
              <w:lastRenderedPageBreak/>
              <w:t>внебюджетные источники</w:t>
            </w:r>
          </w:p>
        </w:tc>
        <w:tc>
          <w:tcPr>
            <w:tcW w:w="612" w:type="pct"/>
          </w:tcPr>
          <w:p>
            <w:pPr>
              <w:spacing w:before="22"/>
              <w:ind w:left="57"/>
              <w:jc w:val="center"/>
              <w:rPr>
                <w:rFonts w:ascii="Times New Roman" w:hAnsi="Times New Roman"/>
                <w:color w:val="auto"/>
              </w:rPr>
            </w:pPr>
            <w:r>
              <w:rPr>
                <w:rFonts w:ascii="Times New Roman" w:hAnsi="Times New Roman"/>
                <w:color w:val="auto"/>
              </w:rPr>
              <w:t>1 505,7</w:t>
            </w:r>
          </w:p>
        </w:tc>
        <w:tc>
          <w:tcPr>
            <w:tcW w:w="565" w:type="pct"/>
          </w:tcPr>
          <w:p>
            <w:pPr>
              <w:spacing w:before="22"/>
              <w:ind w:left="57"/>
              <w:jc w:val="center"/>
              <w:rPr>
                <w:rFonts w:ascii="Times New Roman" w:hAnsi="Times New Roman"/>
                <w:color w:val="auto"/>
              </w:rPr>
            </w:pPr>
            <w:r>
              <w:rPr>
                <w:rFonts w:ascii="Times New Roman" w:hAnsi="Times New Roman"/>
                <w:color w:val="auto"/>
              </w:rPr>
              <w:t>1 399,2</w:t>
            </w:r>
          </w:p>
        </w:tc>
        <w:tc>
          <w:tcPr>
            <w:tcW w:w="613" w:type="pct"/>
          </w:tcPr>
          <w:p>
            <w:pPr>
              <w:spacing w:before="22"/>
              <w:ind w:left="57"/>
              <w:jc w:val="center"/>
              <w:rPr>
                <w:rFonts w:ascii="Times New Roman" w:hAnsi="Times New Roman"/>
                <w:color w:val="auto"/>
              </w:rPr>
            </w:pPr>
            <w:r>
              <w:rPr>
                <w:rFonts w:ascii="Times New Roman" w:hAnsi="Times New Roman"/>
                <w:color w:val="auto"/>
              </w:rPr>
              <w:t>1 399,2</w:t>
            </w:r>
          </w:p>
        </w:tc>
        <w:tc>
          <w:tcPr>
            <w:tcW w:w="715" w:type="pct"/>
          </w:tcPr>
          <w:p>
            <w:pPr>
              <w:spacing w:before="22"/>
              <w:ind w:left="57"/>
              <w:jc w:val="center"/>
              <w:rPr>
                <w:rFonts w:ascii="Times New Roman" w:hAnsi="Times New Roman"/>
                <w:color w:val="auto"/>
              </w:rPr>
            </w:pPr>
            <w:r>
              <w:rPr>
                <w:rFonts w:ascii="Times New Roman" w:hAnsi="Times New Roman"/>
                <w:color w:val="auto"/>
              </w:rPr>
              <w:t>4 304,1</w:t>
            </w:r>
          </w:p>
        </w:tc>
      </w:tr>
    </w:tbl>
    <w:p>
      <w:pPr>
        <w:widowControl w:val="0"/>
        <w:tabs>
          <w:tab w:val="left" w:pos="713"/>
          <w:tab w:val="left" w:pos="12241"/>
        </w:tabs>
        <w:spacing w:after="0" w:line="240" w:lineRule="auto"/>
        <w:ind w:left="2578" w:right="468" w:hanging="2146"/>
        <w:jc w:val="center"/>
        <w:rPr>
          <w:rFonts w:ascii="Times New Roman" w:hAnsi="Times New Roman"/>
          <w:sz w:val="28"/>
        </w:rPr>
      </w:pPr>
    </w:p>
    <w:p>
      <w:pPr>
        <w:widowControl w:val="0"/>
        <w:tabs>
          <w:tab w:val="left" w:pos="713"/>
          <w:tab w:val="left" w:pos="12241"/>
        </w:tabs>
        <w:spacing w:after="0" w:line="240" w:lineRule="auto"/>
        <w:ind w:left="2578" w:right="468" w:hanging="2146"/>
        <w:jc w:val="center"/>
        <w:rPr>
          <w:rFonts w:ascii="Times New Roman" w:hAnsi="Times New Roman"/>
          <w:spacing w:val="-7"/>
          <w:sz w:val="28"/>
        </w:rPr>
      </w:pPr>
      <w:r>
        <w:rPr>
          <w:rFonts w:ascii="Times New Roman" w:hAnsi="Times New Roman"/>
          <w:sz w:val="28"/>
        </w:rPr>
        <w:t>6. План</w:t>
      </w:r>
      <w:r>
        <w:rPr>
          <w:rFonts w:ascii="Times New Roman" w:hAnsi="Times New Roman"/>
          <w:spacing w:val="-3"/>
          <w:sz w:val="28"/>
        </w:rPr>
        <w:t xml:space="preserve"> </w:t>
      </w:r>
      <w:r>
        <w:rPr>
          <w:rFonts w:ascii="Times New Roman" w:hAnsi="Times New Roman"/>
          <w:sz w:val="28"/>
        </w:rPr>
        <w:t>исполнения</w:t>
      </w:r>
      <w:r>
        <w:rPr>
          <w:rFonts w:ascii="Times New Roman" w:hAnsi="Times New Roman"/>
          <w:spacing w:val="-7"/>
          <w:sz w:val="28"/>
        </w:rPr>
        <w:t xml:space="preserve"> </w:t>
      </w:r>
      <w:r>
        <w:rPr>
          <w:rFonts w:ascii="Times New Roman" w:hAnsi="Times New Roman"/>
          <w:sz w:val="28"/>
        </w:rPr>
        <w:t>бюджета</w:t>
      </w:r>
      <w:r>
        <w:rPr>
          <w:rFonts w:ascii="Times New Roman" w:hAnsi="Times New Roman"/>
          <w:spacing w:val="-4"/>
          <w:sz w:val="28"/>
        </w:rPr>
        <w:t xml:space="preserve"> </w:t>
      </w:r>
      <w:r>
        <w:rPr>
          <w:rFonts w:ascii="Times New Roman" w:hAnsi="Times New Roman"/>
          <w:sz w:val="28"/>
        </w:rPr>
        <w:t>Республики</w:t>
      </w:r>
      <w:r>
        <w:rPr>
          <w:rFonts w:ascii="Times New Roman" w:hAnsi="Times New Roman"/>
          <w:spacing w:val="-3"/>
          <w:sz w:val="28"/>
        </w:rPr>
        <w:t xml:space="preserve"> </w:t>
      </w:r>
      <w:r>
        <w:rPr>
          <w:rFonts w:ascii="Times New Roman" w:hAnsi="Times New Roman"/>
          <w:sz w:val="28"/>
        </w:rPr>
        <w:t>Татарстан</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5"/>
          <w:sz w:val="28"/>
        </w:rPr>
        <w:t xml:space="preserve"> </w:t>
      </w:r>
      <w:r>
        <w:rPr>
          <w:rFonts w:ascii="Times New Roman" w:hAnsi="Times New Roman"/>
          <w:sz w:val="28"/>
        </w:rPr>
        <w:t>части</w:t>
      </w:r>
      <w:r>
        <w:rPr>
          <w:rFonts w:ascii="Times New Roman" w:hAnsi="Times New Roman"/>
          <w:spacing w:val="-5"/>
          <w:sz w:val="28"/>
        </w:rPr>
        <w:t xml:space="preserve"> </w:t>
      </w:r>
      <w:r>
        <w:rPr>
          <w:rFonts w:ascii="Times New Roman" w:hAnsi="Times New Roman"/>
          <w:sz w:val="28"/>
        </w:rPr>
        <w:t>бюджетных</w:t>
      </w:r>
      <w:r>
        <w:rPr>
          <w:rFonts w:ascii="Times New Roman" w:hAnsi="Times New Roman"/>
          <w:spacing w:val="-3"/>
          <w:sz w:val="28"/>
        </w:rPr>
        <w:t xml:space="preserve"> </w:t>
      </w:r>
      <w:r>
        <w:rPr>
          <w:rFonts w:ascii="Times New Roman" w:hAnsi="Times New Roman"/>
          <w:sz w:val="28"/>
        </w:rPr>
        <w:t>ассигнований, предусмотренных</w:t>
      </w:r>
      <w:r>
        <w:rPr>
          <w:rFonts w:ascii="Times New Roman" w:hAnsi="Times New Roman"/>
          <w:spacing w:val="-7"/>
          <w:sz w:val="28"/>
        </w:rPr>
        <w:t xml:space="preserve"> </w:t>
      </w:r>
    </w:p>
    <w:p>
      <w:pPr>
        <w:widowControl w:val="0"/>
        <w:tabs>
          <w:tab w:val="left" w:pos="713"/>
          <w:tab w:val="left" w:pos="12241"/>
        </w:tabs>
        <w:spacing w:after="0" w:line="240" w:lineRule="auto"/>
        <w:ind w:left="2578" w:right="468" w:hanging="2146"/>
        <w:jc w:val="center"/>
        <w:rPr>
          <w:rFonts w:ascii="Times New Roman" w:hAnsi="Times New Roman"/>
          <w:sz w:val="28"/>
        </w:rPr>
      </w:pPr>
      <w:r>
        <w:rPr>
          <w:rFonts w:ascii="Times New Roman" w:hAnsi="Times New Roman"/>
          <w:sz w:val="28"/>
        </w:rPr>
        <w:t>на</w:t>
      </w:r>
      <w:r>
        <w:rPr>
          <w:rFonts w:ascii="Times New Roman" w:hAnsi="Times New Roman"/>
          <w:spacing w:val="-4"/>
          <w:sz w:val="28"/>
        </w:rPr>
        <w:t xml:space="preserve"> </w:t>
      </w:r>
      <w:r>
        <w:rPr>
          <w:rFonts w:ascii="Times New Roman" w:hAnsi="Times New Roman"/>
          <w:sz w:val="28"/>
        </w:rPr>
        <w:t>финансовое обеспечение</w:t>
      </w:r>
      <w:r>
        <w:rPr>
          <w:rFonts w:ascii="Times New Roman" w:hAnsi="Times New Roman"/>
          <w:spacing w:val="-6"/>
          <w:sz w:val="28"/>
        </w:rPr>
        <w:t xml:space="preserve"> </w:t>
      </w:r>
      <w:r>
        <w:rPr>
          <w:rFonts w:ascii="Times New Roman" w:hAnsi="Times New Roman"/>
          <w:sz w:val="28"/>
        </w:rPr>
        <w:t>реализации</w:t>
      </w:r>
      <w:r>
        <w:rPr>
          <w:rFonts w:ascii="Times New Roman" w:hAnsi="Times New Roman"/>
          <w:spacing w:val="-3"/>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713"/>
          <w:tab w:val="left" w:pos="12241"/>
        </w:tabs>
        <w:spacing w:after="0" w:line="240" w:lineRule="auto"/>
        <w:ind w:left="2578" w:right="468" w:hanging="2146"/>
        <w:jc w:val="center"/>
        <w:rPr>
          <w:rFonts w:ascii="Times New Roman" w:hAnsi="Times New Roman"/>
          <w:sz w:val="28"/>
        </w:rPr>
      </w:pPr>
    </w:p>
    <w:tbl>
      <w:tblPr>
        <w:tblStyle w:val="affa"/>
        <w:tblW w:w="5000" w:type="pct"/>
        <w:tblLayout w:type="fixed"/>
        <w:tblLook w:val="04A0" w:firstRow="1" w:lastRow="0" w:firstColumn="1" w:lastColumn="0" w:noHBand="0" w:noVBand="1"/>
      </w:tblPr>
      <w:tblGrid>
        <w:gridCol w:w="610"/>
        <w:gridCol w:w="4762"/>
        <w:gridCol w:w="687"/>
        <w:gridCol w:w="696"/>
        <w:gridCol w:w="530"/>
        <w:gridCol w:w="699"/>
        <w:gridCol w:w="657"/>
        <w:gridCol w:w="617"/>
        <w:gridCol w:w="911"/>
        <w:gridCol w:w="908"/>
        <w:gridCol w:w="908"/>
        <w:gridCol w:w="908"/>
        <w:gridCol w:w="1035"/>
        <w:gridCol w:w="1201"/>
      </w:tblGrid>
      <w:tr>
        <w:trPr>
          <w:trHeight w:val="242"/>
        </w:trPr>
        <w:tc>
          <w:tcPr>
            <w:tcW w:w="202" w:type="pct"/>
            <w:vMerge w:val="restart"/>
            <w:tcBorders>
              <w:bottom w:val="nil"/>
            </w:tcBorders>
          </w:tcPr>
          <w:p>
            <w:pPr>
              <w:jc w:val="center"/>
              <w:rPr>
                <w:rFonts w:ascii="Times New Roman" w:hAnsi="Times New Roman"/>
                <w:szCs w:val="22"/>
              </w:rPr>
            </w:pPr>
            <w:r>
              <w:rPr>
                <w:rFonts w:ascii="Times New Roman" w:hAnsi="Times New Roman"/>
                <w:szCs w:val="22"/>
              </w:rPr>
              <w:t>№ п/п</w:t>
            </w:r>
          </w:p>
        </w:tc>
        <w:tc>
          <w:tcPr>
            <w:tcW w:w="1574" w:type="pct"/>
            <w:vMerge w:val="restart"/>
            <w:tcBorders>
              <w:bottom w:val="nil"/>
            </w:tcBorders>
          </w:tcPr>
          <w:p>
            <w:pPr>
              <w:jc w:val="center"/>
              <w:rPr>
                <w:rFonts w:ascii="Times New Roman" w:hAnsi="Times New Roman"/>
                <w:szCs w:val="22"/>
              </w:rPr>
            </w:pPr>
            <w:r>
              <w:rPr>
                <w:rFonts w:ascii="Times New Roman" w:hAnsi="Times New Roman"/>
                <w:szCs w:val="22"/>
              </w:rPr>
              <w:t xml:space="preserve">Наименование </w:t>
            </w:r>
          </w:p>
          <w:p>
            <w:pPr>
              <w:jc w:val="center"/>
              <w:rPr>
                <w:rFonts w:ascii="Times New Roman" w:hAnsi="Times New Roman"/>
                <w:szCs w:val="22"/>
              </w:rPr>
            </w:pPr>
            <w:r>
              <w:rPr>
                <w:rFonts w:ascii="Times New Roman" w:hAnsi="Times New Roman"/>
                <w:szCs w:val="22"/>
              </w:rPr>
              <w:t>мероприятия (результата)</w:t>
            </w:r>
          </w:p>
        </w:tc>
        <w:tc>
          <w:tcPr>
            <w:tcW w:w="2827" w:type="pct"/>
            <w:gridSpan w:val="11"/>
            <w:tcBorders>
              <w:bottom w:val="single" w:sz="4" w:space="0" w:color="auto"/>
            </w:tcBorders>
          </w:tcPr>
          <w:p>
            <w:pPr>
              <w:jc w:val="center"/>
              <w:rPr>
                <w:rFonts w:ascii="Times New Roman" w:hAnsi="Times New Roman"/>
                <w:szCs w:val="22"/>
              </w:rPr>
            </w:pPr>
            <w:r>
              <w:rPr>
                <w:rFonts w:ascii="Times New Roman" w:hAnsi="Times New Roman"/>
                <w:szCs w:val="22"/>
              </w:rPr>
              <w:t>Плановые значения по месяцам</w:t>
            </w:r>
          </w:p>
        </w:tc>
        <w:tc>
          <w:tcPr>
            <w:tcW w:w="397" w:type="pct"/>
            <w:vMerge w:val="restart"/>
            <w:tcBorders>
              <w:bottom w:val="nil"/>
            </w:tcBorders>
          </w:tcPr>
          <w:p>
            <w:pPr>
              <w:jc w:val="center"/>
              <w:rPr>
                <w:rFonts w:ascii="Times New Roman" w:hAnsi="Times New Roman"/>
                <w:szCs w:val="22"/>
              </w:rPr>
            </w:pPr>
            <w:r>
              <w:rPr>
                <w:rFonts w:ascii="Times New Roman" w:hAnsi="Times New Roman"/>
                <w:szCs w:val="22"/>
              </w:rPr>
              <w:t>Всего на конец 2024 года, тыс.рублей</w:t>
            </w:r>
          </w:p>
        </w:tc>
      </w:tr>
      <w:tr>
        <w:trPr>
          <w:trHeight w:val="1100"/>
        </w:trPr>
        <w:tc>
          <w:tcPr>
            <w:tcW w:w="202" w:type="pct"/>
            <w:vMerge/>
            <w:tcBorders>
              <w:bottom w:val="nil"/>
            </w:tcBorders>
          </w:tcPr>
          <w:p>
            <w:pPr>
              <w:jc w:val="center"/>
              <w:rPr>
                <w:rFonts w:ascii="Times New Roman" w:hAnsi="Times New Roman"/>
                <w:szCs w:val="22"/>
              </w:rPr>
            </w:pPr>
          </w:p>
        </w:tc>
        <w:tc>
          <w:tcPr>
            <w:tcW w:w="1574" w:type="pct"/>
            <w:vMerge/>
            <w:tcBorders>
              <w:bottom w:val="nil"/>
            </w:tcBorders>
          </w:tcPr>
          <w:p>
            <w:pPr>
              <w:jc w:val="center"/>
              <w:rPr>
                <w:rFonts w:ascii="Times New Roman" w:hAnsi="Times New Roman"/>
                <w:szCs w:val="22"/>
              </w:rPr>
            </w:pPr>
          </w:p>
        </w:tc>
        <w:tc>
          <w:tcPr>
            <w:tcW w:w="227" w:type="pct"/>
            <w:tcBorders>
              <w:bottom w:val="nil"/>
            </w:tcBorders>
            <w:textDirection w:val="btLr"/>
          </w:tcPr>
          <w:p>
            <w:pPr>
              <w:jc w:val="center"/>
              <w:rPr>
                <w:rFonts w:ascii="Times New Roman" w:hAnsi="Times New Roman"/>
                <w:szCs w:val="22"/>
              </w:rPr>
            </w:pPr>
            <w:r>
              <w:rPr>
                <w:rFonts w:ascii="Times New Roman" w:hAnsi="Times New Roman"/>
                <w:szCs w:val="22"/>
              </w:rPr>
              <w:t>январь</w:t>
            </w:r>
          </w:p>
        </w:tc>
        <w:tc>
          <w:tcPr>
            <w:tcW w:w="230"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февраль</w:t>
            </w:r>
          </w:p>
        </w:tc>
        <w:tc>
          <w:tcPr>
            <w:tcW w:w="175"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март</w:t>
            </w:r>
          </w:p>
        </w:tc>
        <w:tc>
          <w:tcPr>
            <w:tcW w:w="231"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апрель</w:t>
            </w:r>
          </w:p>
        </w:tc>
        <w:tc>
          <w:tcPr>
            <w:tcW w:w="217"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май</w:t>
            </w:r>
          </w:p>
        </w:tc>
        <w:tc>
          <w:tcPr>
            <w:tcW w:w="204"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июнь</w:t>
            </w:r>
          </w:p>
        </w:tc>
        <w:tc>
          <w:tcPr>
            <w:tcW w:w="301"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июль</w:t>
            </w:r>
          </w:p>
        </w:tc>
        <w:tc>
          <w:tcPr>
            <w:tcW w:w="300"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август</w:t>
            </w:r>
          </w:p>
        </w:tc>
        <w:tc>
          <w:tcPr>
            <w:tcW w:w="300"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сентябрь</w:t>
            </w:r>
          </w:p>
        </w:tc>
        <w:tc>
          <w:tcPr>
            <w:tcW w:w="300"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октябрь</w:t>
            </w:r>
          </w:p>
        </w:tc>
        <w:tc>
          <w:tcPr>
            <w:tcW w:w="342"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ноябрь</w:t>
            </w:r>
          </w:p>
        </w:tc>
        <w:tc>
          <w:tcPr>
            <w:tcW w:w="397" w:type="pct"/>
            <w:vMerge/>
            <w:tcBorders>
              <w:bottom w:val="nil"/>
            </w:tcBorders>
          </w:tcPr>
          <w:p>
            <w:pPr>
              <w:jc w:val="center"/>
              <w:rPr>
                <w:rFonts w:ascii="Times New Roman" w:hAnsi="Times New Roman"/>
                <w:szCs w:val="22"/>
              </w:rPr>
            </w:pPr>
          </w:p>
        </w:tc>
      </w:tr>
    </w:tbl>
    <w:p>
      <w:pPr>
        <w:spacing w:after="0" w:line="240" w:lineRule="auto"/>
        <w:rPr>
          <w:sz w:val="2"/>
          <w:szCs w:val="2"/>
        </w:rPr>
      </w:pPr>
    </w:p>
    <w:tbl>
      <w:tblPr>
        <w:tblStyle w:val="affa"/>
        <w:tblW w:w="5000" w:type="pct"/>
        <w:tblLayout w:type="fixed"/>
        <w:tblLook w:val="04A0" w:firstRow="1" w:lastRow="0" w:firstColumn="1" w:lastColumn="0" w:noHBand="0" w:noVBand="1"/>
      </w:tblPr>
      <w:tblGrid>
        <w:gridCol w:w="610"/>
        <w:gridCol w:w="4762"/>
        <w:gridCol w:w="687"/>
        <w:gridCol w:w="696"/>
        <w:gridCol w:w="530"/>
        <w:gridCol w:w="699"/>
        <w:gridCol w:w="657"/>
        <w:gridCol w:w="617"/>
        <w:gridCol w:w="911"/>
        <w:gridCol w:w="908"/>
        <w:gridCol w:w="908"/>
        <w:gridCol w:w="908"/>
        <w:gridCol w:w="1035"/>
        <w:gridCol w:w="1201"/>
      </w:tblGrid>
      <w:tr>
        <w:trPr>
          <w:trHeight w:val="242"/>
          <w:tblHeader/>
        </w:trPr>
        <w:tc>
          <w:tcPr>
            <w:tcW w:w="202" w:type="pct"/>
          </w:tcPr>
          <w:p>
            <w:pPr>
              <w:jc w:val="center"/>
              <w:rPr>
                <w:rFonts w:ascii="Times New Roman" w:hAnsi="Times New Roman"/>
                <w:szCs w:val="22"/>
              </w:rPr>
            </w:pPr>
            <w:r>
              <w:rPr>
                <w:rFonts w:ascii="Times New Roman" w:hAnsi="Times New Roman"/>
                <w:szCs w:val="22"/>
              </w:rPr>
              <w:t>1</w:t>
            </w:r>
          </w:p>
        </w:tc>
        <w:tc>
          <w:tcPr>
            <w:tcW w:w="1574" w:type="pct"/>
          </w:tcPr>
          <w:p>
            <w:pPr>
              <w:jc w:val="center"/>
              <w:rPr>
                <w:rFonts w:ascii="Times New Roman" w:hAnsi="Times New Roman"/>
                <w:szCs w:val="22"/>
              </w:rPr>
            </w:pPr>
            <w:r>
              <w:rPr>
                <w:rFonts w:ascii="Times New Roman" w:hAnsi="Times New Roman"/>
                <w:szCs w:val="22"/>
              </w:rPr>
              <w:t>2</w:t>
            </w:r>
          </w:p>
        </w:tc>
        <w:tc>
          <w:tcPr>
            <w:tcW w:w="227" w:type="pct"/>
          </w:tcPr>
          <w:p>
            <w:pPr>
              <w:jc w:val="center"/>
              <w:rPr>
                <w:rFonts w:ascii="Times New Roman" w:hAnsi="Times New Roman"/>
                <w:szCs w:val="22"/>
              </w:rPr>
            </w:pPr>
            <w:r>
              <w:rPr>
                <w:rFonts w:ascii="Times New Roman" w:hAnsi="Times New Roman"/>
                <w:szCs w:val="22"/>
              </w:rPr>
              <w:t>3</w:t>
            </w:r>
          </w:p>
        </w:tc>
        <w:tc>
          <w:tcPr>
            <w:tcW w:w="230" w:type="pct"/>
          </w:tcPr>
          <w:p>
            <w:pPr>
              <w:jc w:val="center"/>
              <w:rPr>
                <w:rFonts w:ascii="Times New Roman" w:hAnsi="Times New Roman"/>
                <w:szCs w:val="22"/>
              </w:rPr>
            </w:pPr>
            <w:r>
              <w:rPr>
                <w:rFonts w:ascii="Times New Roman" w:hAnsi="Times New Roman"/>
                <w:szCs w:val="22"/>
              </w:rPr>
              <w:t>4</w:t>
            </w:r>
          </w:p>
        </w:tc>
        <w:tc>
          <w:tcPr>
            <w:tcW w:w="175" w:type="pct"/>
          </w:tcPr>
          <w:p>
            <w:pPr>
              <w:jc w:val="center"/>
              <w:rPr>
                <w:rFonts w:ascii="Times New Roman" w:hAnsi="Times New Roman"/>
                <w:szCs w:val="22"/>
              </w:rPr>
            </w:pPr>
            <w:r>
              <w:rPr>
                <w:rFonts w:ascii="Times New Roman" w:hAnsi="Times New Roman"/>
                <w:szCs w:val="22"/>
              </w:rPr>
              <w:t>5</w:t>
            </w:r>
          </w:p>
        </w:tc>
        <w:tc>
          <w:tcPr>
            <w:tcW w:w="231" w:type="pct"/>
          </w:tcPr>
          <w:p>
            <w:pPr>
              <w:jc w:val="center"/>
              <w:rPr>
                <w:rFonts w:ascii="Times New Roman" w:hAnsi="Times New Roman"/>
                <w:szCs w:val="22"/>
              </w:rPr>
            </w:pPr>
            <w:r>
              <w:rPr>
                <w:rFonts w:ascii="Times New Roman" w:hAnsi="Times New Roman"/>
                <w:szCs w:val="22"/>
              </w:rPr>
              <w:t>6</w:t>
            </w:r>
          </w:p>
        </w:tc>
        <w:tc>
          <w:tcPr>
            <w:tcW w:w="217" w:type="pct"/>
          </w:tcPr>
          <w:p>
            <w:pPr>
              <w:jc w:val="center"/>
              <w:rPr>
                <w:rFonts w:ascii="Times New Roman" w:hAnsi="Times New Roman"/>
                <w:szCs w:val="22"/>
              </w:rPr>
            </w:pPr>
            <w:r>
              <w:rPr>
                <w:rFonts w:ascii="Times New Roman" w:hAnsi="Times New Roman"/>
                <w:szCs w:val="22"/>
              </w:rPr>
              <w:t>7</w:t>
            </w:r>
          </w:p>
        </w:tc>
        <w:tc>
          <w:tcPr>
            <w:tcW w:w="204" w:type="pct"/>
          </w:tcPr>
          <w:p>
            <w:pPr>
              <w:jc w:val="center"/>
              <w:rPr>
                <w:rFonts w:ascii="Times New Roman" w:hAnsi="Times New Roman"/>
                <w:szCs w:val="22"/>
              </w:rPr>
            </w:pPr>
            <w:r>
              <w:rPr>
                <w:rFonts w:ascii="Times New Roman" w:hAnsi="Times New Roman"/>
                <w:szCs w:val="22"/>
              </w:rPr>
              <w:t>8</w:t>
            </w:r>
          </w:p>
        </w:tc>
        <w:tc>
          <w:tcPr>
            <w:tcW w:w="301" w:type="pct"/>
          </w:tcPr>
          <w:p>
            <w:pPr>
              <w:jc w:val="center"/>
              <w:rPr>
                <w:rFonts w:ascii="Times New Roman" w:hAnsi="Times New Roman"/>
                <w:szCs w:val="22"/>
              </w:rPr>
            </w:pPr>
            <w:r>
              <w:rPr>
                <w:rFonts w:ascii="Times New Roman" w:hAnsi="Times New Roman"/>
                <w:szCs w:val="22"/>
              </w:rPr>
              <w:t>9</w:t>
            </w:r>
          </w:p>
        </w:tc>
        <w:tc>
          <w:tcPr>
            <w:tcW w:w="300" w:type="pct"/>
          </w:tcPr>
          <w:p>
            <w:pPr>
              <w:jc w:val="center"/>
              <w:rPr>
                <w:rFonts w:ascii="Times New Roman" w:hAnsi="Times New Roman"/>
                <w:szCs w:val="22"/>
              </w:rPr>
            </w:pPr>
            <w:r>
              <w:rPr>
                <w:rFonts w:ascii="Times New Roman" w:hAnsi="Times New Roman"/>
                <w:szCs w:val="22"/>
              </w:rPr>
              <w:t>10</w:t>
            </w:r>
          </w:p>
        </w:tc>
        <w:tc>
          <w:tcPr>
            <w:tcW w:w="300" w:type="pct"/>
          </w:tcPr>
          <w:p>
            <w:pPr>
              <w:jc w:val="center"/>
              <w:rPr>
                <w:rFonts w:ascii="Times New Roman" w:hAnsi="Times New Roman"/>
                <w:szCs w:val="22"/>
              </w:rPr>
            </w:pPr>
            <w:r>
              <w:rPr>
                <w:rFonts w:ascii="Times New Roman" w:hAnsi="Times New Roman"/>
                <w:szCs w:val="22"/>
              </w:rPr>
              <w:t>11</w:t>
            </w:r>
          </w:p>
        </w:tc>
        <w:tc>
          <w:tcPr>
            <w:tcW w:w="300" w:type="pct"/>
          </w:tcPr>
          <w:p>
            <w:pPr>
              <w:jc w:val="center"/>
              <w:rPr>
                <w:rFonts w:ascii="Times New Roman" w:hAnsi="Times New Roman"/>
                <w:szCs w:val="22"/>
              </w:rPr>
            </w:pPr>
            <w:r>
              <w:rPr>
                <w:rFonts w:ascii="Times New Roman" w:hAnsi="Times New Roman"/>
                <w:szCs w:val="22"/>
              </w:rPr>
              <w:t>12</w:t>
            </w:r>
          </w:p>
        </w:tc>
        <w:tc>
          <w:tcPr>
            <w:tcW w:w="342" w:type="pct"/>
          </w:tcPr>
          <w:p>
            <w:pPr>
              <w:jc w:val="center"/>
              <w:rPr>
                <w:rFonts w:ascii="Times New Roman" w:hAnsi="Times New Roman"/>
                <w:szCs w:val="22"/>
              </w:rPr>
            </w:pPr>
            <w:r>
              <w:rPr>
                <w:rFonts w:ascii="Times New Roman" w:hAnsi="Times New Roman"/>
                <w:szCs w:val="22"/>
              </w:rPr>
              <w:t>13</w:t>
            </w:r>
          </w:p>
        </w:tc>
        <w:tc>
          <w:tcPr>
            <w:tcW w:w="397" w:type="pct"/>
          </w:tcPr>
          <w:p>
            <w:pPr>
              <w:jc w:val="center"/>
              <w:rPr>
                <w:rFonts w:ascii="Times New Roman" w:hAnsi="Times New Roman"/>
                <w:szCs w:val="22"/>
              </w:rPr>
            </w:pPr>
            <w:r>
              <w:rPr>
                <w:rFonts w:ascii="Times New Roman" w:hAnsi="Times New Roman"/>
                <w:szCs w:val="22"/>
              </w:rPr>
              <w:t>14</w:t>
            </w:r>
          </w:p>
        </w:tc>
      </w:tr>
      <w:tr>
        <w:trPr>
          <w:trHeight w:val="242"/>
        </w:trPr>
        <w:tc>
          <w:tcPr>
            <w:tcW w:w="202" w:type="pct"/>
          </w:tcPr>
          <w:p>
            <w:pPr>
              <w:jc w:val="center"/>
              <w:rPr>
                <w:rFonts w:ascii="Times New Roman" w:hAnsi="Times New Roman"/>
                <w:szCs w:val="22"/>
              </w:rPr>
            </w:pPr>
            <w:r>
              <w:rPr>
                <w:rFonts w:ascii="Times New Roman" w:hAnsi="Times New Roman"/>
                <w:szCs w:val="22"/>
              </w:rPr>
              <w:t>1.</w:t>
            </w:r>
          </w:p>
        </w:tc>
        <w:tc>
          <w:tcPr>
            <w:tcW w:w="4798" w:type="pct"/>
            <w:gridSpan w:val="13"/>
          </w:tcPr>
          <w:p>
            <w:pPr>
              <w:jc w:val="both"/>
              <w:rPr>
                <w:rFonts w:ascii="Times New Roman" w:hAnsi="Times New Roman"/>
                <w:szCs w:val="22"/>
              </w:rPr>
            </w:pPr>
            <w:r>
              <w:rPr>
                <w:rFonts w:ascii="PT Astra Serif" w:hAnsi="PT Astra Serif"/>
                <w:szCs w:val="22"/>
              </w:rPr>
              <w:t>К 2027 году создание условий для привлечения 576 специалистов к работе на сельских территориях у сельскохозяйственных товаропроизводителей</w:t>
            </w:r>
            <w:r>
              <w:rPr>
                <w:rFonts w:ascii="PT Astra Serif" w:hAnsi="PT Astra Serif"/>
                <w:szCs w:val="22"/>
              </w:rPr>
              <w:br/>
              <w:t>и организаций, осуществляющих переработку сельскохозяйственной продукции на сельских территориях</w:t>
            </w:r>
          </w:p>
        </w:tc>
      </w:tr>
      <w:tr>
        <w:trPr>
          <w:trHeight w:val="242"/>
        </w:trPr>
        <w:tc>
          <w:tcPr>
            <w:tcW w:w="202" w:type="pct"/>
          </w:tcPr>
          <w:p>
            <w:pPr>
              <w:jc w:val="center"/>
              <w:rPr>
                <w:rFonts w:ascii="Times New Roman" w:hAnsi="Times New Roman"/>
                <w:szCs w:val="22"/>
              </w:rPr>
            </w:pPr>
            <w:r>
              <w:rPr>
                <w:rFonts w:ascii="Times New Roman" w:hAnsi="Times New Roman"/>
                <w:szCs w:val="22"/>
              </w:rPr>
              <w:t>1.1.</w:t>
            </w:r>
          </w:p>
        </w:tc>
        <w:tc>
          <w:tcPr>
            <w:tcW w:w="1574" w:type="pct"/>
          </w:tcPr>
          <w:p>
            <w:pPr>
              <w:spacing w:line="228" w:lineRule="auto"/>
              <w:jc w:val="both"/>
              <w:rPr>
                <w:rFonts w:ascii="PT Astra Serif" w:hAnsi="PT Astra Serif"/>
                <w:szCs w:val="22"/>
              </w:rPr>
            </w:pPr>
            <w:r>
              <w:rPr>
                <w:rFonts w:ascii="PT Astra Serif" w:hAnsi="PT Astra Serif"/>
                <w:szCs w:val="22"/>
              </w:rPr>
              <w:t>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tc>
        <w:tc>
          <w:tcPr>
            <w:tcW w:w="227" w:type="pct"/>
          </w:tcPr>
          <w:p>
            <w:pPr>
              <w:jc w:val="center"/>
              <w:rPr>
                <w:rFonts w:ascii="Times New Roman" w:hAnsi="Times New Roman"/>
                <w:sz w:val="20"/>
              </w:rPr>
            </w:pPr>
            <w:r>
              <w:rPr>
                <w:rFonts w:ascii="Times New Roman" w:hAnsi="Times New Roman"/>
                <w:sz w:val="20"/>
              </w:rPr>
              <w:t>0,0</w:t>
            </w:r>
          </w:p>
        </w:tc>
        <w:tc>
          <w:tcPr>
            <w:tcW w:w="230" w:type="pct"/>
          </w:tcPr>
          <w:p>
            <w:pPr>
              <w:jc w:val="center"/>
              <w:rPr>
                <w:rFonts w:ascii="Times New Roman" w:hAnsi="Times New Roman"/>
                <w:sz w:val="20"/>
              </w:rPr>
            </w:pPr>
            <w:r>
              <w:rPr>
                <w:rFonts w:ascii="Times New Roman" w:hAnsi="Times New Roman"/>
                <w:sz w:val="20"/>
              </w:rPr>
              <w:t>0,0</w:t>
            </w:r>
          </w:p>
        </w:tc>
        <w:tc>
          <w:tcPr>
            <w:tcW w:w="175" w:type="pct"/>
          </w:tcPr>
          <w:p>
            <w:pPr>
              <w:jc w:val="center"/>
              <w:rPr>
                <w:rFonts w:ascii="Times New Roman" w:hAnsi="Times New Roman"/>
                <w:sz w:val="20"/>
              </w:rPr>
            </w:pPr>
            <w:r>
              <w:rPr>
                <w:rFonts w:ascii="Times New Roman" w:hAnsi="Times New Roman"/>
                <w:sz w:val="20"/>
              </w:rPr>
              <w:t>0,0</w:t>
            </w:r>
          </w:p>
        </w:tc>
        <w:tc>
          <w:tcPr>
            <w:tcW w:w="231" w:type="pct"/>
          </w:tcPr>
          <w:p>
            <w:pPr>
              <w:jc w:val="center"/>
              <w:rPr>
                <w:rFonts w:ascii="Times New Roman" w:hAnsi="Times New Roman"/>
                <w:sz w:val="20"/>
              </w:rPr>
            </w:pPr>
            <w:r>
              <w:rPr>
                <w:rFonts w:ascii="Times New Roman" w:hAnsi="Times New Roman"/>
                <w:sz w:val="20"/>
              </w:rPr>
              <w:t>0,0</w:t>
            </w:r>
          </w:p>
        </w:tc>
        <w:tc>
          <w:tcPr>
            <w:tcW w:w="217" w:type="pct"/>
          </w:tcPr>
          <w:p>
            <w:pPr>
              <w:jc w:val="center"/>
              <w:rPr>
                <w:rFonts w:ascii="Times New Roman" w:hAnsi="Times New Roman"/>
                <w:sz w:val="20"/>
              </w:rPr>
            </w:pPr>
            <w:r>
              <w:rPr>
                <w:rFonts w:ascii="Times New Roman" w:hAnsi="Times New Roman"/>
                <w:sz w:val="20"/>
              </w:rPr>
              <w:t>0,0</w:t>
            </w:r>
          </w:p>
        </w:tc>
        <w:tc>
          <w:tcPr>
            <w:tcW w:w="204" w:type="pct"/>
          </w:tcPr>
          <w:p>
            <w:pPr>
              <w:jc w:val="center"/>
              <w:rPr>
                <w:rFonts w:ascii="Times New Roman" w:hAnsi="Times New Roman"/>
                <w:sz w:val="20"/>
              </w:rPr>
            </w:pPr>
            <w:r>
              <w:rPr>
                <w:rFonts w:ascii="Times New Roman" w:hAnsi="Times New Roman"/>
                <w:sz w:val="20"/>
              </w:rPr>
              <w:t>0,0</w:t>
            </w:r>
          </w:p>
        </w:tc>
        <w:tc>
          <w:tcPr>
            <w:tcW w:w="301" w:type="pct"/>
          </w:tcPr>
          <w:p>
            <w:pPr>
              <w:jc w:val="center"/>
              <w:rPr>
                <w:rFonts w:ascii="Times New Roman" w:hAnsi="Times New Roman"/>
                <w:color w:val="auto"/>
                <w:sz w:val="20"/>
              </w:rPr>
            </w:pPr>
            <w:r>
              <w:rPr>
                <w:rFonts w:ascii="Times New Roman" w:hAnsi="Times New Roman"/>
                <w:color w:val="auto"/>
                <w:sz w:val="20"/>
              </w:rPr>
              <w:t>7 155,4</w:t>
            </w:r>
          </w:p>
        </w:tc>
        <w:tc>
          <w:tcPr>
            <w:tcW w:w="300" w:type="pct"/>
          </w:tcPr>
          <w:p>
            <w:pPr>
              <w:jc w:val="center"/>
              <w:rPr>
                <w:rFonts w:ascii="Times New Roman" w:hAnsi="Times New Roman"/>
                <w:color w:val="auto"/>
                <w:sz w:val="20"/>
              </w:rPr>
            </w:pPr>
            <w:r>
              <w:rPr>
                <w:rFonts w:ascii="Times New Roman" w:hAnsi="Times New Roman"/>
                <w:color w:val="auto"/>
                <w:sz w:val="20"/>
              </w:rPr>
              <w:t>7 155,4</w:t>
            </w:r>
          </w:p>
        </w:tc>
        <w:tc>
          <w:tcPr>
            <w:tcW w:w="300" w:type="pct"/>
          </w:tcPr>
          <w:p>
            <w:pPr>
              <w:jc w:val="center"/>
              <w:rPr>
                <w:rFonts w:ascii="Times New Roman" w:hAnsi="Times New Roman"/>
                <w:color w:val="auto"/>
                <w:sz w:val="20"/>
              </w:rPr>
            </w:pPr>
            <w:r>
              <w:rPr>
                <w:rFonts w:ascii="Times New Roman" w:hAnsi="Times New Roman"/>
                <w:color w:val="auto"/>
                <w:sz w:val="20"/>
              </w:rPr>
              <w:t>7 155,4</w:t>
            </w:r>
          </w:p>
        </w:tc>
        <w:tc>
          <w:tcPr>
            <w:tcW w:w="300" w:type="pct"/>
          </w:tcPr>
          <w:p>
            <w:pPr>
              <w:jc w:val="center"/>
              <w:rPr>
                <w:rFonts w:ascii="Times New Roman" w:hAnsi="Times New Roman"/>
                <w:color w:val="auto"/>
                <w:sz w:val="20"/>
              </w:rPr>
            </w:pPr>
            <w:r>
              <w:rPr>
                <w:rFonts w:ascii="Times New Roman" w:hAnsi="Times New Roman"/>
                <w:color w:val="auto"/>
                <w:sz w:val="20"/>
              </w:rPr>
              <w:t>7 155,4</w:t>
            </w:r>
          </w:p>
        </w:tc>
        <w:tc>
          <w:tcPr>
            <w:tcW w:w="342" w:type="pct"/>
          </w:tcPr>
          <w:p>
            <w:pPr>
              <w:jc w:val="center"/>
              <w:rPr>
                <w:rFonts w:ascii="Times New Roman" w:hAnsi="Times New Roman"/>
                <w:sz w:val="20"/>
              </w:rPr>
            </w:pPr>
            <w:r>
              <w:rPr>
                <w:rFonts w:ascii="Times New Roman" w:hAnsi="Times New Roman"/>
                <w:sz w:val="20"/>
              </w:rPr>
              <w:t>14 310,7</w:t>
            </w:r>
          </w:p>
        </w:tc>
        <w:tc>
          <w:tcPr>
            <w:tcW w:w="397" w:type="pct"/>
          </w:tcPr>
          <w:p>
            <w:pPr>
              <w:jc w:val="center"/>
              <w:rPr>
                <w:rFonts w:ascii="Times New Roman" w:hAnsi="Times New Roman"/>
                <w:sz w:val="20"/>
              </w:rPr>
            </w:pPr>
            <w:r>
              <w:rPr>
                <w:rFonts w:ascii="Times New Roman" w:hAnsi="Times New Roman"/>
                <w:sz w:val="20"/>
              </w:rPr>
              <w:t>14 310,7</w:t>
            </w:r>
          </w:p>
        </w:tc>
      </w:tr>
      <w:tr>
        <w:trPr>
          <w:trHeight w:val="242"/>
        </w:trPr>
        <w:tc>
          <w:tcPr>
            <w:tcW w:w="202" w:type="pct"/>
          </w:tcPr>
          <w:p>
            <w:pPr>
              <w:jc w:val="center"/>
              <w:rPr>
                <w:rFonts w:ascii="Times New Roman" w:hAnsi="Times New Roman"/>
                <w:szCs w:val="22"/>
              </w:rPr>
            </w:pPr>
            <w:r>
              <w:rPr>
                <w:rFonts w:ascii="Times New Roman" w:hAnsi="Times New Roman"/>
                <w:szCs w:val="22"/>
              </w:rPr>
              <w:t>1.2.</w:t>
            </w:r>
          </w:p>
        </w:tc>
        <w:tc>
          <w:tcPr>
            <w:tcW w:w="1574" w:type="pct"/>
          </w:tcPr>
          <w:p>
            <w:pPr>
              <w:spacing w:line="228" w:lineRule="auto"/>
              <w:jc w:val="both"/>
              <w:rPr>
                <w:rFonts w:ascii="PT Astra Serif" w:hAnsi="PT Astra Serif"/>
              </w:rPr>
            </w:pPr>
            <w:r>
              <w:rPr>
                <w:rFonts w:ascii="PT Astra Serif" w:hAnsi="PT Astra Serif"/>
              </w:rPr>
              <w:t>Привлечены обучающиеся для прохождения практики и осуществления трудовой деятельности к сельскохозяйственным товаропроизводителям и организациям, осуществляющим</w:t>
            </w:r>
            <w:r>
              <w:rPr>
                <w:rFonts w:ascii="Calibri" w:hAnsi="Calibri"/>
              </w:rPr>
              <w:t xml:space="preserve"> </w:t>
            </w:r>
            <w:r>
              <w:rPr>
                <w:rFonts w:ascii="PT Astra Serif" w:hAnsi="PT Astra Serif"/>
              </w:rPr>
              <w:t>переработку</w:t>
            </w:r>
            <w:r>
              <w:rPr>
                <w:rFonts w:ascii="Calibri" w:hAnsi="Calibri"/>
              </w:rPr>
              <w:t xml:space="preserve"> с</w:t>
            </w:r>
            <w:r>
              <w:rPr>
                <w:rFonts w:ascii="PT Astra Serif" w:hAnsi="PT Astra Serif"/>
              </w:rPr>
              <w:t>ельскохозяйственной</w:t>
            </w:r>
            <w:r>
              <w:rPr>
                <w:rFonts w:ascii="Calibri" w:hAnsi="Calibri"/>
              </w:rPr>
              <w:t xml:space="preserve"> </w:t>
            </w:r>
            <w:r>
              <w:rPr>
                <w:rFonts w:ascii="PT Astra Serif" w:hAnsi="PT Astra Serif"/>
              </w:rPr>
              <w:t>продукции, на сельских территориях</w:t>
            </w:r>
          </w:p>
        </w:tc>
        <w:tc>
          <w:tcPr>
            <w:tcW w:w="227" w:type="pct"/>
          </w:tcPr>
          <w:p>
            <w:pPr>
              <w:jc w:val="center"/>
              <w:rPr>
                <w:rFonts w:ascii="Times New Roman" w:hAnsi="Times New Roman"/>
                <w:sz w:val="20"/>
              </w:rPr>
            </w:pPr>
            <w:r>
              <w:rPr>
                <w:rFonts w:ascii="Times New Roman" w:hAnsi="Times New Roman"/>
                <w:sz w:val="20"/>
              </w:rPr>
              <w:t>0,0</w:t>
            </w:r>
          </w:p>
        </w:tc>
        <w:tc>
          <w:tcPr>
            <w:tcW w:w="230" w:type="pct"/>
          </w:tcPr>
          <w:p>
            <w:pPr>
              <w:jc w:val="center"/>
              <w:rPr>
                <w:rFonts w:ascii="Times New Roman" w:hAnsi="Times New Roman"/>
                <w:sz w:val="20"/>
              </w:rPr>
            </w:pPr>
            <w:r>
              <w:rPr>
                <w:rFonts w:ascii="Times New Roman" w:hAnsi="Times New Roman"/>
                <w:sz w:val="20"/>
              </w:rPr>
              <w:t>0,0</w:t>
            </w:r>
          </w:p>
        </w:tc>
        <w:tc>
          <w:tcPr>
            <w:tcW w:w="175" w:type="pct"/>
          </w:tcPr>
          <w:p>
            <w:pPr>
              <w:jc w:val="center"/>
              <w:rPr>
                <w:rFonts w:ascii="Times New Roman" w:hAnsi="Times New Roman"/>
                <w:sz w:val="20"/>
              </w:rPr>
            </w:pPr>
            <w:r>
              <w:rPr>
                <w:rFonts w:ascii="Times New Roman" w:hAnsi="Times New Roman"/>
                <w:sz w:val="20"/>
              </w:rPr>
              <w:t>0,0</w:t>
            </w:r>
          </w:p>
        </w:tc>
        <w:tc>
          <w:tcPr>
            <w:tcW w:w="231" w:type="pct"/>
          </w:tcPr>
          <w:p>
            <w:pPr>
              <w:jc w:val="center"/>
              <w:rPr>
                <w:rFonts w:ascii="Times New Roman" w:hAnsi="Times New Roman"/>
                <w:sz w:val="20"/>
              </w:rPr>
            </w:pPr>
            <w:r>
              <w:rPr>
                <w:rFonts w:ascii="Times New Roman" w:hAnsi="Times New Roman"/>
                <w:sz w:val="20"/>
              </w:rPr>
              <w:t>0,0</w:t>
            </w:r>
          </w:p>
        </w:tc>
        <w:tc>
          <w:tcPr>
            <w:tcW w:w="217" w:type="pct"/>
          </w:tcPr>
          <w:p>
            <w:pPr>
              <w:jc w:val="center"/>
              <w:rPr>
                <w:rFonts w:ascii="Times New Roman" w:hAnsi="Times New Roman"/>
                <w:sz w:val="20"/>
              </w:rPr>
            </w:pPr>
            <w:r>
              <w:rPr>
                <w:rFonts w:ascii="Times New Roman" w:hAnsi="Times New Roman"/>
                <w:sz w:val="20"/>
              </w:rPr>
              <w:t>0,0</w:t>
            </w:r>
          </w:p>
        </w:tc>
        <w:tc>
          <w:tcPr>
            <w:tcW w:w="204" w:type="pct"/>
          </w:tcPr>
          <w:p>
            <w:pPr>
              <w:jc w:val="center"/>
              <w:rPr>
                <w:rFonts w:ascii="Times New Roman" w:hAnsi="Times New Roman"/>
                <w:sz w:val="20"/>
              </w:rPr>
            </w:pPr>
            <w:r>
              <w:rPr>
                <w:rFonts w:ascii="Times New Roman" w:hAnsi="Times New Roman"/>
                <w:sz w:val="20"/>
              </w:rPr>
              <w:t>0,0</w:t>
            </w:r>
          </w:p>
        </w:tc>
        <w:tc>
          <w:tcPr>
            <w:tcW w:w="301" w:type="pct"/>
          </w:tcPr>
          <w:p>
            <w:pPr>
              <w:jc w:val="center"/>
              <w:rPr>
                <w:rFonts w:ascii="Times New Roman" w:hAnsi="Times New Roman"/>
                <w:sz w:val="20"/>
              </w:rPr>
            </w:pPr>
            <w:r>
              <w:rPr>
                <w:rFonts w:ascii="Times New Roman" w:hAnsi="Times New Roman"/>
                <w:sz w:val="20"/>
              </w:rPr>
              <w:t>3 568,9</w:t>
            </w:r>
          </w:p>
        </w:tc>
        <w:tc>
          <w:tcPr>
            <w:tcW w:w="300" w:type="pct"/>
          </w:tcPr>
          <w:p>
            <w:pPr>
              <w:jc w:val="center"/>
              <w:rPr>
                <w:rFonts w:ascii="Times New Roman" w:hAnsi="Times New Roman"/>
                <w:sz w:val="20"/>
              </w:rPr>
            </w:pPr>
            <w:r>
              <w:rPr>
                <w:rFonts w:ascii="Times New Roman" w:hAnsi="Times New Roman"/>
                <w:sz w:val="20"/>
              </w:rPr>
              <w:t>3 568,9</w:t>
            </w:r>
          </w:p>
        </w:tc>
        <w:tc>
          <w:tcPr>
            <w:tcW w:w="300" w:type="pct"/>
          </w:tcPr>
          <w:p>
            <w:pPr>
              <w:jc w:val="center"/>
              <w:rPr>
                <w:rFonts w:ascii="Times New Roman" w:hAnsi="Times New Roman"/>
                <w:sz w:val="20"/>
              </w:rPr>
            </w:pPr>
            <w:r>
              <w:rPr>
                <w:rFonts w:ascii="Times New Roman" w:hAnsi="Times New Roman"/>
                <w:sz w:val="20"/>
              </w:rPr>
              <w:t>3 568,9</w:t>
            </w:r>
          </w:p>
        </w:tc>
        <w:tc>
          <w:tcPr>
            <w:tcW w:w="300" w:type="pct"/>
          </w:tcPr>
          <w:p>
            <w:pPr>
              <w:jc w:val="center"/>
              <w:rPr>
                <w:rFonts w:ascii="Times New Roman" w:hAnsi="Times New Roman"/>
                <w:sz w:val="20"/>
              </w:rPr>
            </w:pPr>
            <w:r>
              <w:rPr>
                <w:rFonts w:ascii="Times New Roman" w:hAnsi="Times New Roman"/>
                <w:sz w:val="20"/>
              </w:rPr>
              <w:t>3 568,9</w:t>
            </w:r>
          </w:p>
        </w:tc>
        <w:tc>
          <w:tcPr>
            <w:tcW w:w="342" w:type="pct"/>
          </w:tcPr>
          <w:p>
            <w:pPr>
              <w:jc w:val="center"/>
              <w:rPr>
                <w:rFonts w:ascii="Times New Roman" w:hAnsi="Times New Roman"/>
                <w:sz w:val="20"/>
              </w:rPr>
            </w:pPr>
            <w:r>
              <w:rPr>
                <w:rFonts w:ascii="Times New Roman" w:hAnsi="Times New Roman"/>
                <w:sz w:val="20"/>
              </w:rPr>
              <w:t>7 137,7</w:t>
            </w:r>
          </w:p>
        </w:tc>
        <w:tc>
          <w:tcPr>
            <w:tcW w:w="397" w:type="pct"/>
          </w:tcPr>
          <w:p>
            <w:pPr>
              <w:jc w:val="center"/>
              <w:rPr>
                <w:rFonts w:ascii="Times New Roman" w:hAnsi="Times New Roman"/>
                <w:sz w:val="20"/>
              </w:rPr>
            </w:pPr>
            <w:r>
              <w:rPr>
                <w:rFonts w:ascii="Times New Roman" w:hAnsi="Times New Roman"/>
                <w:sz w:val="20"/>
              </w:rPr>
              <w:t>7 137,7</w:t>
            </w:r>
          </w:p>
        </w:tc>
      </w:tr>
      <w:tr>
        <w:trPr>
          <w:trHeight w:val="386"/>
        </w:trPr>
        <w:tc>
          <w:tcPr>
            <w:tcW w:w="1775" w:type="pct"/>
            <w:gridSpan w:val="2"/>
          </w:tcPr>
          <w:p>
            <w:pPr>
              <w:rPr>
                <w:rFonts w:ascii="Times New Roman" w:hAnsi="Times New Roman"/>
                <w:szCs w:val="22"/>
              </w:rPr>
            </w:pPr>
            <w:r>
              <w:rPr>
                <w:rFonts w:ascii="Times New Roman" w:hAnsi="Times New Roman"/>
                <w:szCs w:val="22"/>
              </w:rPr>
              <w:t>Итого</w:t>
            </w:r>
          </w:p>
        </w:tc>
        <w:tc>
          <w:tcPr>
            <w:tcW w:w="227" w:type="pct"/>
          </w:tcPr>
          <w:p>
            <w:pPr>
              <w:jc w:val="center"/>
              <w:rPr>
                <w:rFonts w:ascii="Times New Roman" w:hAnsi="Times New Roman"/>
                <w:sz w:val="20"/>
              </w:rPr>
            </w:pPr>
            <w:r>
              <w:rPr>
                <w:rFonts w:ascii="Times New Roman" w:hAnsi="Times New Roman"/>
                <w:sz w:val="20"/>
              </w:rPr>
              <w:t>0,0</w:t>
            </w:r>
          </w:p>
        </w:tc>
        <w:tc>
          <w:tcPr>
            <w:tcW w:w="230" w:type="pct"/>
          </w:tcPr>
          <w:p>
            <w:pPr>
              <w:jc w:val="center"/>
              <w:rPr>
                <w:rFonts w:ascii="Times New Roman" w:hAnsi="Times New Roman"/>
                <w:sz w:val="20"/>
              </w:rPr>
            </w:pPr>
            <w:r>
              <w:rPr>
                <w:rFonts w:ascii="Times New Roman" w:hAnsi="Times New Roman"/>
                <w:sz w:val="20"/>
              </w:rPr>
              <w:t>0,0</w:t>
            </w:r>
          </w:p>
        </w:tc>
        <w:tc>
          <w:tcPr>
            <w:tcW w:w="175" w:type="pct"/>
          </w:tcPr>
          <w:p>
            <w:pPr>
              <w:jc w:val="center"/>
              <w:rPr>
                <w:rFonts w:ascii="Times New Roman" w:hAnsi="Times New Roman"/>
                <w:sz w:val="20"/>
              </w:rPr>
            </w:pPr>
            <w:r>
              <w:rPr>
                <w:rFonts w:ascii="Times New Roman" w:hAnsi="Times New Roman"/>
                <w:sz w:val="20"/>
              </w:rPr>
              <w:t>0,0</w:t>
            </w:r>
          </w:p>
        </w:tc>
        <w:tc>
          <w:tcPr>
            <w:tcW w:w="231" w:type="pct"/>
          </w:tcPr>
          <w:p>
            <w:pPr>
              <w:jc w:val="center"/>
              <w:rPr>
                <w:rFonts w:ascii="Times New Roman" w:hAnsi="Times New Roman"/>
                <w:sz w:val="20"/>
              </w:rPr>
            </w:pPr>
            <w:r>
              <w:rPr>
                <w:rFonts w:ascii="Times New Roman" w:hAnsi="Times New Roman"/>
                <w:sz w:val="20"/>
              </w:rPr>
              <w:t>0,0</w:t>
            </w:r>
          </w:p>
        </w:tc>
        <w:tc>
          <w:tcPr>
            <w:tcW w:w="217" w:type="pct"/>
          </w:tcPr>
          <w:p>
            <w:pPr>
              <w:jc w:val="center"/>
              <w:rPr>
                <w:rFonts w:ascii="Times New Roman" w:hAnsi="Times New Roman"/>
                <w:sz w:val="20"/>
              </w:rPr>
            </w:pPr>
            <w:r>
              <w:rPr>
                <w:rFonts w:ascii="Times New Roman" w:hAnsi="Times New Roman"/>
                <w:sz w:val="20"/>
              </w:rPr>
              <w:t>0,0</w:t>
            </w:r>
          </w:p>
        </w:tc>
        <w:tc>
          <w:tcPr>
            <w:tcW w:w="204" w:type="pct"/>
          </w:tcPr>
          <w:p>
            <w:pPr>
              <w:jc w:val="center"/>
              <w:rPr>
                <w:rFonts w:ascii="Times New Roman" w:hAnsi="Times New Roman"/>
                <w:sz w:val="20"/>
              </w:rPr>
            </w:pPr>
            <w:r>
              <w:rPr>
                <w:rFonts w:ascii="Times New Roman" w:hAnsi="Times New Roman"/>
                <w:sz w:val="20"/>
              </w:rPr>
              <w:t>0,0</w:t>
            </w:r>
          </w:p>
        </w:tc>
        <w:tc>
          <w:tcPr>
            <w:tcW w:w="301" w:type="pct"/>
          </w:tcPr>
          <w:p>
            <w:pPr>
              <w:ind w:left="-57" w:right="-57"/>
              <w:jc w:val="center"/>
              <w:rPr>
                <w:rFonts w:ascii="Times New Roman" w:hAnsi="Times New Roman"/>
                <w:sz w:val="20"/>
              </w:rPr>
            </w:pPr>
            <w:r>
              <w:rPr>
                <w:rFonts w:ascii="Times New Roman" w:hAnsi="Times New Roman"/>
                <w:sz w:val="20"/>
              </w:rPr>
              <w:t>10 724,3</w:t>
            </w:r>
          </w:p>
        </w:tc>
        <w:tc>
          <w:tcPr>
            <w:tcW w:w="300" w:type="pct"/>
          </w:tcPr>
          <w:p>
            <w:pPr>
              <w:ind w:left="-57" w:right="-57"/>
              <w:jc w:val="center"/>
              <w:rPr>
                <w:rFonts w:ascii="Times New Roman" w:hAnsi="Times New Roman"/>
                <w:sz w:val="20"/>
              </w:rPr>
            </w:pPr>
            <w:r>
              <w:rPr>
                <w:rFonts w:ascii="Times New Roman" w:hAnsi="Times New Roman"/>
                <w:sz w:val="20"/>
              </w:rPr>
              <w:t>10 724,3</w:t>
            </w:r>
          </w:p>
        </w:tc>
        <w:tc>
          <w:tcPr>
            <w:tcW w:w="300" w:type="pct"/>
          </w:tcPr>
          <w:p>
            <w:pPr>
              <w:ind w:left="-57" w:right="-57"/>
              <w:jc w:val="center"/>
              <w:rPr>
                <w:rFonts w:ascii="Times New Roman" w:hAnsi="Times New Roman"/>
                <w:sz w:val="20"/>
              </w:rPr>
            </w:pPr>
            <w:r>
              <w:rPr>
                <w:rFonts w:ascii="Times New Roman" w:hAnsi="Times New Roman"/>
                <w:sz w:val="20"/>
              </w:rPr>
              <w:t>10 724,3</w:t>
            </w:r>
          </w:p>
        </w:tc>
        <w:tc>
          <w:tcPr>
            <w:tcW w:w="300" w:type="pct"/>
          </w:tcPr>
          <w:p>
            <w:pPr>
              <w:ind w:left="-57" w:right="-57"/>
              <w:jc w:val="center"/>
              <w:rPr>
                <w:rFonts w:ascii="Times New Roman" w:hAnsi="Times New Roman"/>
                <w:sz w:val="20"/>
              </w:rPr>
            </w:pPr>
            <w:r>
              <w:rPr>
                <w:rFonts w:ascii="Times New Roman" w:hAnsi="Times New Roman"/>
                <w:sz w:val="20"/>
              </w:rPr>
              <w:t>10 724,3</w:t>
            </w:r>
          </w:p>
        </w:tc>
        <w:tc>
          <w:tcPr>
            <w:tcW w:w="342" w:type="pct"/>
          </w:tcPr>
          <w:p>
            <w:pPr>
              <w:jc w:val="center"/>
              <w:rPr>
                <w:rFonts w:ascii="Times New Roman" w:hAnsi="Times New Roman"/>
                <w:sz w:val="20"/>
              </w:rPr>
            </w:pPr>
            <w:r>
              <w:rPr>
                <w:rFonts w:ascii="Times New Roman" w:hAnsi="Times New Roman"/>
                <w:sz w:val="20"/>
              </w:rPr>
              <w:t>21 448,4</w:t>
            </w:r>
          </w:p>
        </w:tc>
        <w:tc>
          <w:tcPr>
            <w:tcW w:w="397" w:type="pct"/>
          </w:tcPr>
          <w:p>
            <w:pPr>
              <w:jc w:val="center"/>
              <w:rPr>
                <w:rFonts w:ascii="Times New Roman" w:hAnsi="Times New Roman"/>
                <w:sz w:val="20"/>
              </w:rPr>
            </w:pPr>
            <w:r>
              <w:rPr>
                <w:rFonts w:ascii="Times New Roman" w:hAnsi="Times New Roman"/>
                <w:sz w:val="20"/>
              </w:rPr>
              <w:t>21 448,4</w:t>
            </w:r>
          </w:p>
        </w:tc>
      </w:tr>
    </w:tbl>
    <w:p>
      <w:pPr>
        <w:widowControl w:val="0"/>
        <w:spacing w:after="0" w:line="240" w:lineRule="auto"/>
        <w:rPr>
          <w:rFonts w:ascii="Times New Roman" w:hAnsi="Times New Roman"/>
          <w:sz w:val="28"/>
          <w:szCs w:val="28"/>
        </w:rPr>
      </w:pPr>
    </w:p>
    <w:p>
      <w:pPr>
        <w:widowControl w:val="0"/>
        <w:spacing w:after="0" w:line="240" w:lineRule="auto"/>
        <w:jc w:val="center"/>
        <w:rPr>
          <w:rFonts w:ascii="Times New Roman" w:hAnsi="Times New Roman"/>
        </w:rPr>
      </w:pPr>
      <w:r>
        <w:rPr>
          <w:rFonts w:ascii="Times New Roman" w:hAnsi="Times New Roman"/>
          <w:sz w:val="28"/>
        </w:rPr>
        <w:t>7. Дополнительная</w:t>
      </w:r>
      <w:r>
        <w:rPr>
          <w:rFonts w:ascii="Times New Roman" w:hAnsi="Times New Roman"/>
          <w:spacing w:val="-6"/>
          <w:sz w:val="28"/>
        </w:rPr>
        <w:t xml:space="preserve"> </w:t>
      </w:r>
      <w:r>
        <w:rPr>
          <w:rFonts w:ascii="Times New Roman" w:hAnsi="Times New Roman"/>
          <w:sz w:val="28"/>
        </w:rPr>
        <w:t>информация</w:t>
      </w:r>
    </w:p>
    <w:p>
      <w:pPr>
        <w:widowControl w:val="0"/>
        <w:spacing w:after="0" w:line="240" w:lineRule="auto"/>
        <w:rPr>
          <w:rFonts w:ascii="Times New Roman" w:hAnsi="Times New Roman"/>
          <w:sz w:val="28"/>
        </w:rPr>
      </w:pPr>
    </w:p>
    <w:tbl>
      <w:tblPr>
        <w:tblStyle w:val="affa"/>
        <w:tblW w:w="5000" w:type="pct"/>
        <w:tblLook w:val="04A0" w:firstRow="1" w:lastRow="0" w:firstColumn="1" w:lastColumn="0" w:noHBand="0" w:noVBand="1"/>
      </w:tblPr>
      <w:tblGrid>
        <w:gridCol w:w="15129"/>
      </w:tblGrid>
      <w:tr>
        <w:trPr>
          <w:trHeight w:val="360"/>
        </w:trPr>
        <w:tc>
          <w:tcPr>
            <w:tcW w:w="5000" w:type="pct"/>
          </w:tcPr>
          <w:p>
            <w:pPr>
              <w:widowControl w:val="0"/>
              <w:jc w:val="both"/>
              <w:rPr>
                <w:rFonts w:ascii="Calibri" w:hAnsi="Calibri"/>
              </w:rPr>
            </w:pPr>
            <w:r>
              <w:rPr>
                <w:rFonts w:ascii="PT Astra Serif" w:hAnsi="PT Astra Serif"/>
              </w:rPr>
              <w:t xml:space="preserve">1. Федеральный проект «Содействие занятости сельского населения» предусматривает реализацию мероприятий, способствующих созданию условий для привлечения специалистов на сельские территории и повышения занятости сельского населения. </w:t>
            </w:r>
          </w:p>
          <w:p>
            <w:pPr>
              <w:widowControl w:val="0"/>
              <w:jc w:val="both"/>
              <w:rPr>
                <w:rFonts w:ascii="PT Astra Serif" w:hAnsi="PT Astra Serif"/>
              </w:rPr>
            </w:pPr>
            <w:r>
              <w:rPr>
                <w:rFonts w:ascii="PT Astra Serif" w:hAnsi="PT Astra Serif"/>
              </w:rPr>
              <w:t xml:space="preserve">1.1. Ключевые риски: </w:t>
            </w:r>
          </w:p>
          <w:p>
            <w:pPr>
              <w:widowControl w:val="0"/>
              <w:jc w:val="both"/>
              <w:rPr>
                <w:rFonts w:ascii="PT Astra Serif" w:hAnsi="PT Astra Serif"/>
              </w:rPr>
            </w:pPr>
            <w:r>
              <w:rPr>
                <w:rFonts w:ascii="PT Astra Serif" w:hAnsi="PT Astra Serif"/>
              </w:rPr>
              <w:t xml:space="preserve">1.1.1. Отсутствие в муниципальных районах индивидуальных предпринимателей и юридических лиц, заинтересованных в привлечении молодых специалистов и, как следствие, недостижение целей и невыполнение показателей федерального проекта. </w:t>
            </w:r>
          </w:p>
          <w:p>
            <w:pPr>
              <w:widowControl w:val="0"/>
              <w:jc w:val="both"/>
              <w:rPr>
                <w:rFonts w:ascii="PT Astra Serif" w:hAnsi="PT Astra Serif"/>
              </w:rPr>
            </w:pPr>
            <w:r>
              <w:rPr>
                <w:rFonts w:ascii="PT Astra Serif" w:hAnsi="PT Astra Serif"/>
              </w:rPr>
              <w:t xml:space="preserve">1.1.2. Отсутствие в муниципальных районах индивидуальных предпринимателей и юридических лиц, заинтересованных в обучении студентов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w:t>
            </w:r>
          </w:p>
          <w:p>
            <w:pPr>
              <w:widowControl w:val="0"/>
              <w:jc w:val="both"/>
              <w:rPr>
                <w:rFonts w:ascii="PT Astra Serif" w:hAnsi="PT Astra Serif"/>
              </w:rPr>
            </w:pPr>
            <w:r>
              <w:rPr>
                <w:rFonts w:ascii="PT Astra Serif" w:hAnsi="PT Astra Serif"/>
              </w:rPr>
              <w:lastRenderedPageBreak/>
              <w:t xml:space="preserve">1.1.3. Нарушение плановых сроков заключение соглашений с индивидуальными предпринимателями и юридическими лицами на реализацию мероприятий федерального проекта. </w:t>
            </w:r>
          </w:p>
          <w:p>
            <w:pPr>
              <w:widowControl w:val="0"/>
              <w:jc w:val="both"/>
              <w:rPr>
                <w:rFonts w:ascii="PT Astra Serif" w:hAnsi="PT Astra Serif"/>
              </w:rPr>
            </w:pPr>
            <w:r>
              <w:rPr>
                <w:rFonts w:ascii="PT Astra Serif" w:hAnsi="PT Astra Serif"/>
              </w:rPr>
              <w:t xml:space="preserve">1.1.4. Невозможность бюджета Республики Татарстан обеспечить фактическое наличие необходимого объема собственных денежных средств для софинансирования реализации мероприятий федерального проекта согласно заключенному соглашению и предусмотренному в бюджете субъекта Российской Федерации объему бюджетных ассигнований, запланированных на указанное софинансирование. </w:t>
            </w:r>
          </w:p>
          <w:p>
            <w:pPr>
              <w:widowControl w:val="0"/>
              <w:jc w:val="both"/>
              <w:rPr>
                <w:rFonts w:ascii="PT Astra Serif" w:hAnsi="PT Astra Serif"/>
              </w:rPr>
            </w:pPr>
            <w:r>
              <w:rPr>
                <w:rFonts w:ascii="PT Astra Serif" w:hAnsi="PT Astra Serif"/>
              </w:rPr>
              <w:t>1.1.5. Не соответствие предоставляемой муниципальными районами</w:t>
            </w:r>
            <w:r>
              <w:rPr>
                <w:rFonts w:ascii="Calibri" w:hAnsi="Calibri"/>
              </w:rPr>
              <w:t xml:space="preserve"> </w:t>
            </w:r>
            <w:r>
              <w:rPr>
                <w:rFonts w:ascii="Times New Roman" w:hAnsi="Times New Roman"/>
              </w:rPr>
              <w:t>Республики Татарстан</w:t>
            </w:r>
            <w:r>
              <w:rPr>
                <w:rFonts w:ascii="PT Astra Serif" w:hAnsi="PT Astra Serif"/>
              </w:rPr>
              <w:t xml:space="preserve"> заявочной документации установленным требованиям проведения отбора в муниципальных районах для последующего распределения между ними общих объемов субсидий на реализацию мероприятий федерального проекта. </w:t>
            </w:r>
          </w:p>
          <w:p>
            <w:pPr>
              <w:widowControl w:val="0"/>
              <w:jc w:val="both"/>
              <w:rPr>
                <w:rFonts w:ascii="PT Astra Serif" w:hAnsi="PT Astra Serif"/>
              </w:rPr>
            </w:pPr>
            <w:r>
              <w:rPr>
                <w:rFonts w:ascii="PT Astra Serif" w:hAnsi="PT Astra Serif"/>
              </w:rPr>
              <w:t xml:space="preserve">1.2. Мероприятия по предупреждению или минимизации риска. </w:t>
            </w:r>
          </w:p>
          <w:p>
            <w:pPr>
              <w:widowControl w:val="0"/>
              <w:jc w:val="both"/>
              <w:rPr>
                <w:rFonts w:ascii="Calibri" w:hAnsi="Calibri"/>
              </w:rPr>
            </w:pPr>
            <w:r>
              <w:rPr>
                <w:rFonts w:ascii="PT Astra Serif" w:hAnsi="PT Astra Serif"/>
              </w:rPr>
              <w:t xml:space="preserve">1.2.1. Мониторинг хода реализации федерального проекта, в том числе посредством проведения совещаний с муниципальными районами </w:t>
            </w:r>
            <w:r>
              <w:rPr>
                <w:rFonts w:ascii="Times New Roman" w:hAnsi="Times New Roman"/>
              </w:rPr>
              <w:t>Республики Татарстан</w:t>
            </w:r>
            <w:r>
              <w:rPr>
                <w:rFonts w:ascii="PT Astra Serif" w:hAnsi="PT Astra Serif"/>
              </w:rPr>
              <w:t xml:space="preserve"> (в том числе в режиме видеоконференции) с участием потенциальных работодателей для стимулирования их заинтересованности в привлечении молодых специалистов, контроля соблюдения сроков заключения с индивидуальными предпринимателями и юридическими лицами соглашений на реализацию мероприятий федерального проекта, оперативного принятия необходимых управленческих решений</w:t>
            </w:r>
            <w:r>
              <w:rPr>
                <w:rFonts w:ascii="Times New Roman" w:hAnsi="Times New Roman"/>
              </w:rPr>
              <w:t>.</w:t>
            </w:r>
          </w:p>
          <w:p>
            <w:pPr>
              <w:widowControl w:val="0"/>
              <w:jc w:val="both"/>
              <w:rPr>
                <w:rFonts w:ascii="PT Astra Serif" w:hAnsi="PT Astra Serif"/>
              </w:rPr>
            </w:pPr>
            <w:r>
              <w:rPr>
                <w:rFonts w:ascii="PT Astra Serif" w:hAnsi="PT Astra Serif"/>
              </w:rPr>
              <w:t xml:space="preserve">1.2.2. Регулярный оперативный мониторинг объема средств федерального бюджета, доведенного до бюджетополучателей в соответствии с информацией о фактических расходах бюджета субъекта Российской Федерации (местного бюджета) в части своей доли софинансирования мероприятий федерального проекта и в случае невозможности субъектом Российской Федерации (муниципальным образованием) обеспечить предусмотренный соглашением объем софинансирования своевременное рассмотрение вопроса о возможности перераспределения невостребованного объема средств федерального бюджета иным субъектам Российской Федерации, участвующим в реализации мероприятий данного федерального проекта, или иных федеральных проектов. </w:t>
            </w:r>
          </w:p>
          <w:p>
            <w:pPr>
              <w:widowControl w:val="0"/>
              <w:jc w:val="both"/>
              <w:rPr>
                <w:rFonts w:ascii="PT Astra Serif" w:hAnsi="PT Astra Serif"/>
              </w:rPr>
            </w:pPr>
            <w:r>
              <w:rPr>
                <w:rFonts w:ascii="PT Astra Serif" w:hAnsi="PT Astra Serif"/>
              </w:rPr>
              <w:t>1.2.3. Оптимизация организационных процедур представления в муниципальные районы заявочной документации, оказание муниципальным районам</w:t>
            </w:r>
            <w:r>
              <w:rPr>
                <w:rFonts w:ascii="Calibri" w:hAnsi="Calibri"/>
              </w:rPr>
              <w:t xml:space="preserve"> </w:t>
            </w:r>
            <w:r>
              <w:rPr>
                <w:rFonts w:ascii="Times New Roman" w:hAnsi="Times New Roman"/>
              </w:rPr>
              <w:t>Республики Татарстан</w:t>
            </w:r>
            <w:r>
              <w:rPr>
                <w:rFonts w:ascii="PT Astra Serif" w:hAnsi="PT Astra Serif"/>
              </w:rPr>
              <w:t xml:space="preserve"> методологической поддержки при подготовке заявочных документаций. </w:t>
            </w:r>
          </w:p>
          <w:p>
            <w:pPr>
              <w:widowControl w:val="0"/>
              <w:jc w:val="both"/>
              <w:rPr>
                <w:rFonts w:ascii="PT Astra Serif" w:hAnsi="PT Astra Serif"/>
              </w:rPr>
            </w:pPr>
            <w:r>
              <w:rPr>
                <w:rFonts w:ascii="PT Astra Serif" w:hAnsi="PT Astra Serif"/>
              </w:rPr>
              <w:t xml:space="preserve">1.3. Ключевые возможности: </w:t>
            </w:r>
          </w:p>
          <w:p>
            <w:pPr>
              <w:widowControl w:val="0"/>
              <w:jc w:val="both"/>
              <w:rPr>
                <w:rFonts w:ascii="PT Astra Serif" w:hAnsi="PT Astra Serif"/>
              </w:rPr>
            </w:pPr>
            <w:r>
              <w:rPr>
                <w:rFonts w:ascii="PT Astra Serif" w:hAnsi="PT Astra Serif"/>
              </w:rPr>
              <w:t xml:space="preserve">1.3.1. Повышение кадрового потенциала агропромышленного комплекса. </w:t>
            </w:r>
          </w:p>
          <w:p>
            <w:pPr>
              <w:widowControl w:val="0"/>
              <w:jc w:val="both"/>
              <w:rPr>
                <w:rFonts w:ascii="PT Astra Serif" w:hAnsi="PT Astra Serif"/>
              </w:rPr>
            </w:pPr>
            <w:r>
              <w:rPr>
                <w:rFonts w:ascii="PT Astra Serif" w:hAnsi="PT Astra Serif"/>
              </w:rPr>
              <w:t xml:space="preserve">1.4. Мероприятия по реализации возможности: </w:t>
            </w:r>
          </w:p>
          <w:p>
            <w:pPr>
              <w:widowControl w:val="0"/>
              <w:jc w:val="both"/>
              <w:rPr>
                <w:rFonts w:ascii="Times New Roman" w:hAnsi="Times New Roman"/>
              </w:rPr>
            </w:pPr>
            <w:r>
              <w:rPr>
                <w:rFonts w:ascii="PT Astra Serif" w:hAnsi="PT Astra Serif"/>
              </w:rPr>
              <w:t xml:space="preserve">1.4.1. Доведение до граждан, проживающих на сельских территориях, и организаций, ведущих предпринимательскую деятельность, информации о принципах реализации </w:t>
            </w:r>
            <w:r>
              <w:rPr>
                <w:rFonts w:ascii="Times New Roman" w:hAnsi="Times New Roman"/>
              </w:rPr>
              <w:t>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Pr>
                <w:rFonts w:ascii="PT Astra Serif" w:hAnsi="PT Astra Serif"/>
              </w:rPr>
              <w:t>, ее целях и задачах.</w:t>
            </w:r>
          </w:p>
        </w:tc>
      </w:tr>
    </w:tbl>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lastRenderedPageBreak/>
        <w:t>Приложение</w:t>
      </w: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t>к паспорту регионального проекта</w:t>
      </w: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t>«</w:t>
      </w:r>
      <w:r>
        <w:rPr>
          <w:rFonts w:ascii="Times New Roman" w:hAnsi="Times New Roman"/>
          <w:sz w:val="28"/>
        </w:rPr>
        <w:t>Содействие занятости сельского населения</w:t>
      </w:r>
      <w:r>
        <w:rPr>
          <w:rFonts w:ascii="Times New Roman" w:hAnsi="Times New Roman"/>
          <w:sz w:val="28"/>
          <w:szCs w:val="28"/>
        </w:rPr>
        <w:t>»</w:t>
      </w:r>
    </w:p>
    <w:p>
      <w:pPr>
        <w:widowControl w:val="0"/>
        <w:tabs>
          <w:tab w:val="left" w:pos="15087"/>
        </w:tabs>
        <w:spacing w:after="0" w:line="240" w:lineRule="auto"/>
        <w:ind w:left="10887"/>
        <w:rPr>
          <w:rFonts w:ascii="Times New Roman" w:hAnsi="Times New Roman"/>
          <w:sz w:val="28"/>
          <w:szCs w:val="28"/>
        </w:rPr>
      </w:pPr>
    </w:p>
    <w:p>
      <w:pPr>
        <w:widowControl w:val="0"/>
        <w:spacing w:after="0" w:line="240" w:lineRule="auto"/>
        <w:ind w:right="32"/>
        <w:jc w:val="center"/>
        <w:rPr>
          <w:rFonts w:ascii="Times New Roman" w:hAnsi="Times New Roman"/>
          <w:sz w:val="28"/>
          <w:szCs w:val="28"/>
        </w:rPr>
      </w:pPr>
      <w:r>
        <w:rPr>
          <w:rFonts w:ascii="Times New Roman" w:hAnsi="Times New Roman"/>
          <w:sz w:val="28"/>
          <w:szCs w:val="28"/>
        </w:rPr>
        <w:t>План</w:t>
      </w:r>
    </w:p>
    <w:p>
      <w:pPr>
        <w:widowControl w:val="0"/>
        <w:spacing w:after="0" w:line="240" w:lineRule="auto"/>
        <w:ind w:right="38"/>
        <w:jc w:val="center"/>
        <w:rPr>
          <w:rFonts w:ascii="Times New Roman" w:hAnsi="Times New Roman"/>
          <w:sz w:val="28"/>
          <w:szCs w:val="28"/>
        </w:rPr>
      </w:pPr>
      <w:r>
        <w:rPr>
          <w:rFonts w:ascii="Times New Roman" w:hAnsi="Times New Roman"/>
          <w:sz w:val="28"/>
          <w:szCs w:val="28"/>
        </w:rPr>
        <w:t>реализации</w:t>
      </w:r>
      <w:r>
        <w:rPr>
          <w:rFonts w:ascii="Times New Roman" w:hAnsi="Times New Roman"/>
          <w:spacing w:val="-8"/>
          <w:sz w:val="28"/>
          <w:szCs w:val="28"/>
        </w:rPr>
        <w:t xml:space="preserve"> </w:t>
      </w:r>
      <w:r>
        <w:rPr>
          <w:rFonts w:ascii="Times New Roman" w:hAnsi="Times New Roman"/>
          <w:sz w:val="28"/>
          <w:szCs w:val="28"/>
        </w:rPr>
        <w:t>регионального</w:t>
      </w:r>
      <w:r>
        <w:rPr>
          <w:rFonts w:ascii="Times New Roman" w:hAnsi="Times New Roman"/>
          <w:spacing w:val="-3"/>
          <w:sz w:val="28"/>
          <w:szCs w:val="28"/>
        </w:rPr>
        <w:t xml:space="preserve"> </w:t>
      </w:r>
      <w:r>
        <w:rPr>
          <w:rFonts w:ascii="Times New Roman" w:hAnsi="Times New Roman"/>
          <w:sz w:val="28"/>
          <w:szCs w:val="28"/>
        </w:rPr>
        <w:t>проекта</w:t>
      </w:r>
    </w:p>
    <w:p>
      <w:pPr>
        <w:widowControl w:val="0"/>
        <w:spacing w:after="0" w:line="240" w:lineRule="auto"/>
        <w:jc w:val="center"/>
        <w:rPr>
          <w:rFonts w:ascii="Times New Roman" w:hAnsi="Times New Roman"/>
          <w:sz w:val="28"/>
          <w:szCs w:val="28"/>
        </w:rPr>
      </w:pPr>
    </w:p>
    <w:tbl>
      <w:tblPr>
        <w:tblStyle w:val="affa"/>
        <w:tblW w:w="5000" w:type="pct"/>
        <w:tblLook w:val="04A0" w:firstRow="1" w:lastRow="0" w:firstColumn="1" w:lastColumn="0" w:noHBand="0" w:noVBand="1"/>
      </w:tblPr>
      <w:tblGrid>
        <w:gridCol w:w="819"/>
        <w:gridCol w:w="1415"/>
        <w:gridCol w:w="1203"/>
        <w:gridCol w:w="1203"/>
        <w:gridCol w:w="1195"/>
        <w:gridCol w:w="1126"/>
        <w:gridCol w:w="1271"/>
        <w:gridCol w:w="1156"/>
        <w:gridCol w:w="889"/>
        <w:gridCol w:w="784"/>
        <w:gridCol w:w="1018"/>
        <w:gridCol w:w="1722"/>
        <w:gridCol w:w="1328"/>
      </w:tblGrid>
      <w:tr>
        <w:trPr>
          <w:trHeight w:val="200"/>
        </w:trPr>
        <w:tc>
          <w:tcPr>
            <w:tcW w:w="271" w:type="pct"/>
            <w:vMerge w:val="restart"/>
            <w:tcBorders>
              <w:bottom w:val="nil"/>
            </w:tcBorders>
          </w:tcPr>
          <w:p>
            <w:pPr>
              <w:jc w:val="center"/>
              <w:rPr>
                <w:rFonts w:ascii="Times New Roman" w:hAnsi="Times New Roman"/>
                <w:szCs w:val="22"/>
              </w:rPr>
            </w:pPr>
            <w:r>
              <w:rPr>
                <w:rFonts w:ascii="Times New Roman" w:hAnsi="Times New Roman"/>
                <w:szCs w:val="22"/>
              </w:rPr>
              <w:t>№</w:t>
            </w:r>
          </w:p>
          <w:p>
            <w:pPr>
              <w:jc w:val="center"/>
              <w:rPr>
                <w:rFonts w:ascii="Times New Roman" w:hAnsi="Times New Roman"/>
                <w:szCs w:val="22"/>
              </w:rPr>
            </w:pPr>
            <w:r>
              <w:rPr>
                <w:rFonts w:ascii="Times New Roman" w:hAnsi="Times New Roman"/>
                <w:szCs w:val="22"/>
              </w:rPr>
              <w:t>п/п</w:t>
            </w:r>
          </w:p>
        </w:tc>
        <w:tc>
          <w:tcPr>
            <w:tcW w:w="468" w:type="pct"/>
            <w:vMerge w:val="restart"/>
            <w:tcBorders>
              <w:bottom w:val="nil"/>
            </w:tcBorders>
          </w:tcPr>
          <w:p>
            <w:pPr>
              <w:jc w:val="center"/>
              <w:rPr>
                <w:rFonts w:ascii="Times New Roman" w:hAnsi="Times New Roman"/>
                <w:szCs w:val="22"/>
              </w:rPr>
            </w:pPr>
            <w:r>
              <w:rPr>
                <w:rFonts w:ascii="Times New Roman" w:hAnsi="Times New Roman"/>
                <w:szCs w:val="22"/>
              </w:rPr>
              <w:t>Наименование мероприятия (результата), контрольной точки</w:t>
            </w:r>
          </w:p>
        </w:tc>
        <w:tc>
          <w:tcPr>
            <w:tcW w:w="796"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Срок реализации</w:t>
            </w:r>
          </w:p>
        </w:tc>
        <w:tc>
          <w:tcPr>
            <w:tcW w:w="767"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Взаимосвязь</w:t>
            </w:r>
          </w:p>
        </w:tc>
        <w:tc>
          <w:tcPr>
            <w:tcW w:w="420" w:type="pct"/>
            <w:vMerge w:val="restart"/>
            <w:tcBorders>
              <w:bottom w:val="nil"/>
            </w:tcBorders>
          </w:tcPr>
          <w:p>
            <w:pPr>
              <w:jc w:val="center"/>
              <w:rPr>
                <w:rFonts w:ascii="Times New Roman" w:hAnsi="Times New Roman"/>
                <w:szCs w:val="22"/>
              </w:rPr>
            </w:pPr>
            <w:r>
              <w:rPr>
                <w:rFonts w:ascii="Times New Roman" w:hAnsi="Times New Roman"/>
                <w:szCs w:val="22"/>
              </w:rPr>
              <w:t>Ответственный</w:t>
            </w:r>
          </w:p>
          <w:p>
            <w:pPr>
              <w:jc w:val="center"/>
              <w:rPr>
                <w:rFonts w:ascii="Times New Roman" w:hAnsi="Times New Roman"/>
                <w:szCs w:val="22"/>
              </w:rPr>
            </w:pPr>
            <w:r>
              <w:rPr>
                <w:rFonts w:ascii="Times New Roman" w:hAnsi="Times New Roman"/>
                <w:szCs w:val="22"/>
              </w:rPr>
              <w:t>исполнитель</w:t>
            </w:r>
          </w:p>
        </w:tc>
        <w:tc>
          <w:tcPr>
            <w:tcW w:w="382" w:type="pct"/>
            <w:vMerge w:val="restart"/>
            <w:tcBorders>
              <w:bottom w:val="nil"/>
            </w:tcBorders>
          </w:tcPr>
          <w:p>
            <w:pPr>
              <w:jc w:val="center"/>
              <w:rPr>
                <w:rFonts w:ascii="Times New Roman" w:hAnsi="Times New Roman"/>
                <w:szCs w:val="22"/>
              </w:rPr>
            </w:pPr>
            <w:r>
              <w:rPr>
                <w:rFonts w:ascii="Times New Roman" w:hAnsi="Times New Roman"/>
                <w:szCs w:val="22"/>
              </w:rPr>
              <w:t>Адрес объекта</w:t>
            </w:r>
          </w:p>
          <w:p>
            <w:pPr>
              <w:jc w:val="center"/>
              <w:rPr>
                <w:rFonts w:ascii="Times New Roman" w:hAnsi="Times New Roman"/>
                <w:szCs w:val="22"/>
              </w:rPr>
            </w:pPr>
            <w:r>
              <w:rPr>
                <w:rFonts w:ascii="Times New Roman" w:hAnsi="Times New Roman"/>
                <w:szCs w:val="22"/>
              </w:rPr>
              <w:t>(в соответствии</w:t>
            </w:r>
          </w:p>
          <w:p>
            <w:pPr>
              <w:jc w:val="center"/>
              <w:rPr>
                <w:rFonts w:ascii="Times New Roman" w:hAnsi="Times New Roman"/>
                <w:szCs w:val="22"/>
              </w:rPr>
            </w:pPr>
            <w:r>
              <w:rPr>
                <w:rFonts w:ascii="Times New Roman" w:hAnsi="Times New Roman"/>
                <w:szCs w:val="22"/>
              </w:rPr>
              <w:t>с ФИАС)</w:t>
            </w:r>
          </w:p>
        </w:tc>
        <w:tc>
          <w:tcPr>
            <w:tcW w:w="552"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Мощность объекта</w:t>
            </w:r>
          </w:p>
        </w:tc>
        <w:tc>
          <w:tcPr>
            <w:tcW w:w="336" w:type="pct"/>
            <w:vMerge w:val="restart"/>
            <w:tcBorders>
              <w:bottom w:val="nil"/>
            </w:tcBorders>
          </w:tcPr>
          <w:p>
            <w:pPr>
              <w:jc w:val="center"/>
              <w:rPr>
                <w:rFonts w:ascii="Times New Roman" w:hAnsi="Times New Roman"/>
                <w:szCs w:val="22"/>
              </w:rPr>
            </w:pPr>
            <w:r>
              <w:rPr>
                <w:rFonts w:ascii="Times New Roman" w:hAnsi="Times New Roman"/>
                <w:szCs w:val="22"/>
              </w:rPr>
              <w:t>Объем финансового</w:t>
            </w:r>
          </w:p>
          <w:p>
            <w:pPr>
              <w:jc w:val="center"/>
              <w:rPr>
                <w:rFonts w:ascii="Times New Roman" w:hAnsi="Times New Roman"/>
                <w:szCs w:val="22"/>
              </w:rPr>
            </w:pPr>
            <w:r>
              <w:rPr>
                <w:rFonts w:ascii="Times New Roman" w:hAnsi="Times New Roman"/>
                <w:szCs w:val="22"/>
              </w:rPr>
              <w:t>обеспечения, тыс.рублей</w:t>
            </w:r>
          </w:p>
        </w:tc>
        <w:tc>
          <w:tcPr>
            <w:tcW w:w="569" w:type="pct"/>
            <w:vMerge w:val="restart"/>
            <w:tcBorders>
              <w:bottom w:val="nil"/>
            </w:tcBorders>
          </w:tcPr>
          <w:p>
            <w:pPr>
              <w:jc w:val="center"/>
              <w:rPr>
                <w:rFonts w:ascii="Times New Roman" w:hAnsi="Times New Roman"/>
                <w:szCs w:val="22"/>
              </w:rPr>
            </w:pPr>
            <w:r>
              <w:rPr>
                <w:rFonts w:ascii="Times New Roman" w:hAnsi="Times New Roman"/>
                <w:szCs w:val="22"/>
              </w:rPr>
              <w:t xml:space="preserve">Вид </w:t>
            </w:r>
          </w:p>
          <w:p>
            <w:pPr>
              <w:jc w:val="center"/>
              <w:rPr>
                <w:rFonts w:ascii="Times New Roman" w:hAnsi="Times New Roman"/>
                <w:szCs w:val="22"/>
              </w:rPr>
            </w:pPr>
            <w:r>
              <w:rPr>
                <w:rFonts w:ascii="Times New Roman" w:hAnsi="Times New Roman"/>
                <w:szCs w:val="22"/>
              </w:rPr>
              <w:t>подтверждающего документа</w:t>
            </w:r>
          </w:p>
        </w:tc>
        <w:tc>
          <w:tcPr>
            <w:tcW w:w="440" w:type="pct"/>
            <w:vMerge w:val="restart"/>
            <w:tcBorders>
              <w:bottom w:val="nil"/>
            </w:tcBorders>
          </w:tcPr>
          <w:p>
            <w:pPr>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0"/>
        </w:trPr>
        <w:tc>
          <w:tcPr>
            <w:tcW w:w="271" w:type="pct"/>
            <w:vMerge/>
            <w:tcBorders>
              <w:bottom w:val="nil"/>
            </w:tcBorders>
          </w:tcPr>
          <w:p>
            <w:pPr>
              <w:rPr>
                <w:rFonts w:ascii="Times New Roman" w:hAnsi="Times New Roman"/>
                <w:szCs w:val="22"/>
              </w:rPr>
            </w:pPr>
          </w:p>
        </w:tc>
        <w:tc>
          <w:tcPr>
            <w:tcW w:w="468" w:type="pct"/>
            <w:vMerge/>
            <w:tcBorders>
              <w:bottom w:val="nil"/>
            </w:tcBorders>
          </w:tcPr>
          <w:p>
            <w:pPr>
              <w:rPr>
                <w:rFonts w:ascii="Times New Roman" w:hAnsi="Times New Roman"/>
                <w:szCs w:val="22"/>
              </w:rPr>
            </w:pPr>
          </w:p>
        </w:tc>
        <w:tc>
          <w:tcPr>
            <w:tcW w:w="398" w:type="pct"/>
            <w:tcBorders>
              <w:bottom w:val="nil"/>
            </w:tcBorders>
          </w:tcPr>
          <w:p>
            <w:pPr>
              <w:jc w:val="center"/>
              <w:rPr>
                <w:rFonts w:ascii="Times New Roman" w:hAnsi="Times New Roman"/>
                <w:szCs w:val="22"/>
              </w:rPr>
            </w:pPr>
            <w:r>
              <w:rPr>
                <w:rFonts w:ascii="Times New Roman" w:hAnsi="Times New Roman"/>
                <w:szCs w:val="22"/>
              </w:rPr>
              <w:t>начало</w:t>
            </w:r>
          </w:p>
        </w:tc>
        <w:tc>
          <w:tcPr>
            <w:tcW w:w="398" w:type="pct"/>
            <w:tcBorders>
              <w:bottom w:val="nil"/>
            </w:tcBorders>
          </w:tcPr>
          <w:p>
            <w:pPr>
              <w:jc w:val="center"/>
              <w:rPr>
                <w:rFonts w:ascii="Times New Roman" w:hAnsi="Times New Roman"/>
                <w:szCs w:val="22"/>
              </w:rPr>
            </w:pPr>
            <w:r>
              <w:rPr>
                <w:rFonts w:ascii="Times New Roman" w:hAnsi="Times New Roman"/>
                <w:szCs w:val="22"/>
              </w:rPr>
              <w:t>окончание</w:t>
            </w:r>
          </w:p>
        </w:tc>
        <w:tc>
          <w:tcPr>
            <w:tcW w:w="395" w:type="pct"/>
            <w:tcBorders>
              <w:bottom w:val="nil"/>
            </w:tcBorders>
          </w:tcPr>
          <w:p>
            <w:pPr>
              <w:jc w:val="center"/>
              <w:rPr>
                <w:rFonts w:ascii="Times New Roman" w:hAnsi="Times New Roman"/>
                <w:szCs w:val="22"/>
              </w:rPr>
            </w:pPr>
            <w:r>
              <w:rPr>
                <w:rFonts w:ascii="Times New Roman" w:hAnsi="Times New Roman"/>
                <w:szCs w:val="22"/>
              </w:rPr>
              <w:t>предшественники</w:t>
            </w:r>
          </w:p>
        </w:tc>
        <w:tc>
          <w:tcPr>
            <w:tcW w:w="372" w:type="pct"/>
            <w:tcBorders>
              <w:bottom w:val="nil"/>
            </w:tcBorders>
          </w:tcPr>
          <w:p>
            <w:pPr>
              <w:jc w:val="center"/>
              <w:rPr>
                <w:rFonts w:ascii="Times New Roman" w:hAnsi="Times New Roman"/>
                <w:szCs w:val="22"/>
              </w:rPr>
            </w:pPr>
            <w:r>
              <w:rPr>
                <w:rFonts w:ascii="Times New Roman" w:hAnsi="Times New Roman"/>
                <w:szCs w:val="22"/>
              </w:rPr>
              <w:t>последователи</w:t>
            </w:r>
          </w:p>
        </w:tc>
        <w:tc>
          <w:tcPr>
            <w:tcW w:w="420" w:type="pct"/>
            <w:vMerge/>
            <w:tcBorders>
              <w:bottom w:val="nil"/>
            </w:tcBorders>
          </w:tcPr>
          <w:p>
            <w:pPr>
              <w:rPr>
                <w:rFonts w:ascii="Times New Roman" w:hAnsi="Times New Roman"/>
                <w:szCs w:val="22"/>
              </w:rPr>
            </w:pPr>
          </w:p>
        </w:tc>
        <w:tc>
          <w:tcPr>
            <w:tcW w:w="382" w:type="pct"/>
            <w:vMerge/>
            <w:tcBorders>
              <w:bottom w:val="nil"/>
            </w:tcBorders>
          </w:tcPr>
          <w:p>
            <w:pPr>
              <w:rPr>
                <w:rFonts w:ascii="Times New Roman" w:hAnsi="Times New Roman"/>
                <w:szCs w:val="22"/>
              </w:rPr>
            </w:pPr>
          </w:p>
        </w:tc>
        <w:tc>
          <w:tcPr>
            <w:tcW w:w="293" w:type="pct"/>
            <w:tcBorders>
              <w:bottom w:val="nil"/>
            </w:tcBorders>
          </w:tcPr>
          <w:p>
            <w:pPr>
              <w:jc w:val="center"/>
              <w:rPr>
                <w:rFonts w:ascii="Times New Roman" w:hAnsi="Times New Roman"/>
                <w:szCs w:val="22"/>
              </w:rPr>
            </w:pPr>
            <w:r>
              <w:rPr>
                <w:rFonts w:ascii="Times New Roman" w:hAnsi="Times New Roman"/>
                <w:szCs w:val="22"/>
              </w:rPr>
              <w:t>единица измерения (по ОКЕИ)</w:t>
            </w:r>
          </w:p>
        </w:tc>
        <w:tc>
          <w:tcPr>
            <w:tcW w:w="258" w:type="pct"/>
            <w:tcBorders>
              <w:bottom w:val="nil"/>
            </w:tcBorders>
          </w:tcPr>
          <w:p>
            <w:pPr>
              <w:jc w:val="center"/>
              <w:rPr>
                <w:rFonts w:ascii="Times New Roman" w:hAnsi="Times New Roman"/>
                <w:szCs w:val="22"/>
              </w:rPr>
            </w:pPr>
            <w:r>
              <w:rPr>
                <w:rFonts w:ascii="Times New Roman" w:hAnsi="Times New Roman"/>
                <w:szCs w:val="22"/>
              </w:rPr>
              <w:t>значение</w:t>
            </w:r>
          </w:p>
        </w:tc>
        <w:tc>
          <w:tcPr>
            <w:tcW w:w="336" w:type="pct"/>
            <w:vMerge/>
            <w:tcBorders>
              <w:bottom w:val="nil"/>
            </w:tcBorders>
          </w:tcPr>
          <w:p>
            <w:pPr>
              <w:rPr>
                <w:rFonts w:ascii="Times New Roman" w:hAnsi="Times New Roman"/>
                <w:szCs w:val="22"/>
              </w:rPr>
            </w:pPr>
          </w:p>
        </w:tc>
        <w:tc>
          <w:tcPr>
            <w:tcW w:w="569" w:type="pct"/>
            <w:vMerge/>
            <w:tcBorders>
              <w:bottom w:val="nil"/>
            </w:tcBorders>
          </w:tcPr>
          <w:p>
            <w:pPr>
              <w:rPr>
                <w:rFonts w:ascii="Times New Roman" w:hAnsi="Times New Roman"/>
                <w:szCs w:val="22"/>
              </w:rPr>
            </w:pPr>
          </w:p>
        </w:tc>
        <w:tc>
          <w:tcPr>
            <w:tcW w:w="440" w:type="pct"/>
            <w:vMerge/>
            <w:tcBorders>
              <w:bottom w:val="nil"/>
            </w:tcBorders>
          </w:tcPr>
          <w:p>
            <w:pPr>
              <w:rPr>
                <w:rFonts w:ascii="Times New Roman" w:hAnsi="Times New Roman"/>
                <w:szCs w:val="22"/>
              </w:rPr>
            </w:pPr>
          </w:p>
        </w:tc>
      </w:tr>
    </w:tbl>
    <w:p>
      <w:pPr>
        <w:spacing w:after="0" w:line="360" w:lineRule="auto"/>
        <w:rPr>
          <w:sz w:val="2"/>
          <w:szCs w:val="2"/>
        </w:rPr>
      </w:pPr>
    </w:p>
    <w:tbl>
      <w:tblPr>
        <w:tblStyle w:val="affa"/>
        <w:tblW w:w="5000" w:type="pct"/>
        <w:tblLook w:val="04A0" w:firstRow="1" w:lastRow="0" w:firstColumn="1" w:lastColumn="0" w:noHBand="0" w:noVBand="1"/>
      </w:tblPr>
      <w:tblGrid>
        <w:gridCol w:w="821"/>
        <w:gridCol w:w="1403"/>
        <w:gridCol w:w="1206"/>
        <w:gridCol w:w="1346"/>
        <w:gridCol w:w="1170"/>
        <w:gridCol w:w="1113"/>
        <w:gridCol w:w="1258"/>
        <w:gridCol w:w="1143"/>
        <w:gridCol w:w="874"/>
        <w:gridCol w:w="768"/>
        <w:gridCol w:w="1004"/>
        <w:gridCol w:w="1710"/>
        <w:gridCol w:w="1313"/>
      </w:tblGrid>
      <w:tr>
        <w:trPr>
          <w:trHeight w:val="200"/>
          <w:tblHeader/>
        </w:trPr>
        <w:tc>
          <w:tcPr>
            <w:tcW w:w="271" w:type="pct"/>
          </w:tcPr>
          <w:p>
            <w:pPr>
              <w:jc w:val="center"/>
              <w:rPr>
                <w:rFonts w:ascii="Times New Roman" w:hAnsi="Times New Roman"/>
                <w:szCs w:val="22"/>
              </w:rPr>
            </w:pPr>
            <w:r>
              <w:rPr>
                <w:rFonts w:ascii="Times New Roman" w:hAnsi="Times New Roman"/>
                <w:szCs w:val="22"/>
              </w:rPr>
              <w:t>1</w:t>
            </w:r>
          </w:p>
        </w:tc>
        <w:tc>
          <w:tcPr>
            <w:tcW w:w="468" w:type="pct"/>
          </w:tcPr>
          <w:p>
            <w:pPr>
              <w:jc w:val="center"/>
              <w:rPr>
                <w:rFonts w:ascii="Times New Roman" w:hAnsi="Times New Roman"/>
                <w:szCs w:val="22"/>
              </w:rPr>
            </w:pPr>
            <w:r>
              <w:rPr>
                <w:rFonts w:ascii="Times New Roman" w:hAnsi="Times New Roman"/>
                <w:szCs w:val="22"/>
              </w:rPr>
              <w:t>2</w:t>
            </w:r>
          </w:p>
        </w:tc>
        <w:tc>
          <w:tcPr>
            <w:tcW w:w="399" w:type="pct"/>
          </w:tcPr>
          <w:p>
            <w:pPr>
              <w:jc w:val="center"/>
              <w:rPr>
                <w:rFonts w:ascii="Times New Roman" w:hAnsi="Times New Roman"/>
                <w:szCs w:val="22"/>
              </w:rPr>
            </w:pPr>
            <w:r>
              <w:rPr>
                <w:rFonts w:ascii="Times New Roman" w:hAnsi="Times New Roman"/>
                <w:szCs w:val="22"/>
              </w:rPr>
              <w:t>3</w:t>
            </w:r>
          </w:p>
        </w:tc>
        <w:tc>
          <w:tcPr>
            <w:tcW w:w="399" w:type="pct"/>
          </w:tcPr>
          <w:p>
            <w:pPr>
              <w:jc w:val="center"/>
              <w:rPr>
                <w:rFonts w:ascii="Times New Roman" w:hAnsi="Times New Roman"/>
                <w:szCs w:val="22"/>
              </w:rPr>
            </w:pPr>
            <w:r>
              <w:rPr>
                <w:rFonts w:ascii="Times New Roman" w:hAnsi="Times New Roman"/>
                <w:szCs w:val="22"/>
              </w:rPr>
              <w:t>4</w:t>
            </w:r>
          </w:p>
        </w:tc>
        <w:tc>
          <w:tcPr>
            <w:tcW w:w="395" w:type="pct"/>
          </w:tcPr>
          <w:p>
            <w:pPr>
              <w:jc w:val="center"/>
              <w:rPr>
                <w:rFonts w:ascii="Times New Roman" w:hAnsi="Times New Roman"/>
                <w:szCs w:val="22"/>
              </w:rPr>
            </w:pPr>
            <w:r>
              <w:rPr>
                <w:rFonts w:ascii="Times New Roman" w:hAnsi="Times New Roman"/>
                <w:szCs w:val="22"/>
              </w:rPr>
              <w:t>5</w:t>
            </w:r>
          </w:p>
        </w:tc>
        <w:tc>
          <w:tcPr>
            <w:tcW w:w="372" w:type="pct"/>
          </w:tcPr>
          <w:p>
            <w:pPr>
              <w:jc w:val="center"/>
              <w:rPr>
                <w:rFonts w:ascii="Times New Roman" w:hAnsi="Times New Roman"/>
                <w:szCs w:val="22"/>
              </w:rPr>
            </w:pPr>
            <w:r>
              <w:rPr>
                <w:rFonts w:ascii="Times New Roman" w:hAnsi="Times New Roman"/>
                <w:szCs w:val="22"/>
              </w:rPr>
              <w:t>6</w:t>
            </w:r>
          </w:p>
        </w:tc>
        <w:tc>
          <w:tcPr>
            <w:tcW w:w="420" w:type="pct"/>
          </w:tcPr>
          <w:p>
            <w:pPr>
              <w:jc w:val="center"/>
              <w:rPr>
                <w:rFonts w:ascii="Times New Roman" w:hAnsi="Times New Roman"/>
                <w:szCs w:val="22"/>
              </w:rPr>
            </w:pPr>
            <w:r>
              <w:rPr>
                <w:rFonts w:ascii="Times New Roman" w:hAnsi="Times New Roman"/>
                <w:szCs w:val="22"/>
              </w:rPr>
              <w:t>7</w:t>
            </w:r>
          </w:p>
        </w:tc>
        <w:tc>
          <w:tcPr>
            <w:tcW w:w="382" w:type="pct"/>
          </w:tcPr>
          <w:p>
            <w:pPr>
              <w:jc w:val="center"/>
              <w:rPr>
                <w:rFonts w:ascii="Times New Roman" w:hAnsi="Times New Roman"/>
                <w:szCs w:val="22"/>
              </w:rPr>
            </w:pPr>
            <w:r>
              <w:rPr>
                <w:rFonts w:ascii="Times New Roman" w:hAnsi="Times New Roman"/>
                <w:szCs w:val="22"/>
              </w:rPr>
              <w:t>8</w:t>
            </w:r>
          </w:p>
        </w:tc>
        <w:tc>
          <w:tcPr>
            <w:tcW w:w="293" w:type="pct"/>
          </w:tcPr>
          <w:p>
            <w:pPr>
              <w:jc w:val="center"/>
              <w:rPr>
                <w:rFonts w:ascii="Times New Roman" w:hAnsi="Times New Roman"/>
                <w:szCs w:val="22"/>
              </w:rPr>
            </w:pPr>
            <w:r>
              <w:rPr>
                <w:rFonts w:ascii="Times New Roman" w:hAnsi="Times New Roman"/>
                <w:szCs w:val="22"/>
              </w:rPr>
              <w:t>9</w:t>
            </w:r>
          </w:p>
        </w:tc>
        <w:tc>
          <w:tcPr>
            <w:tcW w:w="258" w:type="pct"/>
          </w:tcPr>
          <w:p>
            <w:pPr>
              <w:jc w:val="center"/>
              <w:rPr>
                <w:rFonts w:ascii="Times New Roman" w:hAnsi="Times New Roman"/>
                <w:szCs w:val="22"/>
              </w:rPr>
            </w:pPr>
            <w:r>
              <w:rPr>
                <w:rFonts w:ascii="Times New Roman" w:hAnsi="Times New Roman"/>
                <w:szCs w:val="22"/>
              </w:rPr>
              <w:t>10</w:t>
            </w:r>
          </w:p>
        </w:tc>
        <w:tc>
          <w:tcPr>
            <w:tcW w:w="336" w:type="pct"/>
          </w:tcPr>
          <w:p>
            <w:pPr>
              <w:jc w:val="center"/>
              <w:rPr>
                <w:rFonts w:ascii="Times New Roman" w:hAnsi="Times New Roman"/>
                <w:szCs w:val="22"/>
              </w:rPr>
            </w:pPr>
            <w:r>
              <w:rPr>
                <w:rFonts w:ascii="Times New Roman" w:hAnsi="Times New Roman"/>
                <w:szCs w:val="22"/>
              </w:rPr>
              <w:t>11</w:t>
            </w:r>
          </w:p>
        </w:tc>
        <w:tc>
          <w:tcPr>
            <w:tcW w:w="569" w:type="pct"/>
          </w:tcPr>
          <w:p>
            <w:pPr>
              <w:jc w:val="center"/>
              <w:rPr>
                <w:rFonts w:ascii="Times New Roman" w:hAnsi="Times New Roman"/>
                <w:szCs w:val="22"/>
              </w:rPr>
            </w:pPr>
            <w:r>
              <w:rPr>
                <w:rFonts w:ascii="Times New Roman" w:hAnsi="Times New Roman"/>
                <w:szCs w:val="22"/>
              </w:rPr>
              <w:t>12</w:t>
            </w:r>
          </w:p>
        </w:tc>
        <w:tc>
          <w:tcPr>
            <w:tcW w:w="438" w:type="pct"/>
          </w:tcPr>
          <w:p>
            <w:pPr>
              <w:jc w:val="center"/>
              <w:rPr>
                <w:rFonts w:ascii="Times New Roman" w:hAnsi="Times New Roman"/>
                <w:szCs w:val="22"/>
              </w:rPr>
            </w:pPr>
            <w:r>
              <w:rPr>
                <w:rFonts w:ascii="Times New Roman" w:hAnsi="Times New Roman"/>
                <w:szCs w:val="22"/>
              </w:rPr>
              <w:t>13</w:t>
            </w:r>
          </w:p>
        </w:tc>
      </w:tr>
      <w:tr>
        <w:trPr>
          <w:trHeight w:val="316"/>
        </w:trPr>
        <w:tc>
          <w:tcPr>
            <w:tcW w:w="271" w:type="pct"/>
          </w:tcPr>
          <w:p>
            <w:pPr>
              <w:jc w:val="center"/>
              <w:rPr>
                <w:rFonts w:ascii="Times New Roman" w:hAnsi="Times New Roman"/>
                <w:szCs w:val="22"/>
              </w:rPr>
            </w:pPr>
            <w:r>
              <w:rPr>
                <w:rFonts w:ascii="Times New Roman" w:hAnsi="Times New Roman"/>
                <w:szCs w:val="22"/>
              </w:rPr>
              <w:t>1.</w:t>
            </w:r>
          </w:p>
        </w:tc>
        <w:tc>
          <w:tcPr>
            <w:tcW w:w="4729" w:type="pct"/>
            <w:gridSpan w:val="12"/>
          </w:tcPr>
          <w:p>
            <w:pPr>
              <w:jc w:val="both"/>
              <w:rPr>
                <w:rFonts w:ascii="Times New Roman" w:hAnsi="Times New Roman"/>
                <w:szCs w:val="22"/>
              </w:rPr>
            </w:pPr>
            <w:r>
              <w:rPr>
                <w:rFonts w:ascii="PT Astra Serif" w:hAnsi="PT Astra Serif"/>
                <w:szCs w:val="22"/>
              </w:rPr>
              <w:t>К 2027 году создание условий для привлечения 576 специалистов к работе на сельских территориях у сельскохозяйственных товаропроизводителей</w:t>
            </w:r>
            <w:r>
              <w:rPr>
                <w:szCs w:val="22"/>
              </w:rPr>
              <w:t xml:space="preserve"> </w:t>
            </w:r>
            <w:r>
              <w:rPr>
                <w:rFonts w:ascii="PT Astra Serif" w:hAnsi="PT Astra Serif"/>
                <w:szCs w:val="22"/>
              </w:rPr>
              <w:t>и организаций, осуществляющих переработку сельскохозяйственной продукции на сельских территориях</w:t>
            </w:r>
          </w:p>
        </w:tc>
      </w:tr>
      <w:tr>
        <w:trPr>
          <w:trHeight w:val="316"/>
        </w:trPr>
        <w:tc>
          <w:tcPr>
            <w:tcW w:w="271" w:type="pct"/>
          </w:tcPr>
          <w:p>
            <w:pPr>
              <w:jc w:val="center"/>
              <w:rPr>
                <w:rFonts w:ascii="Times New Roman" w:hAnsi="Times New Roman"/>
                <w:szCs w:val="22"/>
              </w:rPr>
            </w:pPr>
            <w:r>
              <w:rPr>
                <w:rFonts w:ascii="Times New Roman" w:hAnsi="Times New Roman"/>
                <w:szCs w:val="22"/>
              </w:rPr>
              <w:t>1.1.</w:t>
            </w:r>
          </w:p>
        </w:tc>
        <w:tc>
          <w:tcPr>
            <w:tcW w:w="468" w:type="pct"/>
          </w:tcPr>
          <w:p>
            <w:pPr>
              <w:jc w:val="both"/>
              <w:rPr>
                <w:rFonts w:ascii="Times New Roman" w:hAnsi="Times New Roman"/>
                <w:szCs w:val="22"/>
              </w:rPr>
            </w:pPr>
            <w:r>
              <w:rPr>
                <w:rFonts w:ascii="Times New Roman" w:hAnsi="Times New Roman"/>
                <w:szCs w:val="22"/>
              </w:rPr>
              <w:t>Результат «</w:t>
            </w:r>
            <w:r>
              <w:rPr>
                <w:rFonts w:ascii="PT Astra Serif" w:hAnsi="PT Astra Serif"/>
                <w:szCs w:val="22"/>
              </w:rPr>
              <w:t xml:space="preserve">Направлены на обучение граждане Российской Федерации для сельскохозяйственных товаропроизводителей и организаций, осуществляющих переработку </w:t>
            </w:r>
            <w:r>
              <w:rPr>
                <w:rFonts w:ascii="PT Astra Serif" w:hAnsi="PT Astra Serif"/>
                <w:szCs w:val="22"/>
              </w:rPr>
              <w:lastRenderedPageBreak/>
              <w:t>сельскохозяйственной продукции, на сельских территориях</w:t>
            </w: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lastRenderedPageBreak/>
              <w:t>01.01.2024</w:t>
            </w:r>
          </w:p>
        </w:tc>
        <w:tc>
          <w:tcPr>
            <w:tcW w:w="399" w:type="pct"/>
          </w:tcPr>
          <w:p>
            <w:pPr>
              <w:jc w:val="center"/>
              <w:rPr>
                <w:rFonts w:ascii="Times New Roman" w:hAnsi="Times New Roman"/>
                <w:szCs w:val="22"/>
              </w:rPr>
            </w:pPr>
            <w:r>
              <w:rPr>
                <w:rFonts w:ascii="Times New Roman" w:hAnsi="Times New Roman"/>
                <w:szCs w:val="22"/>
              </w:rPr>
              <w:t>31.12.2026</w:t>
            </w:r>
          </w:p>
        </w:tc>
        <w:tc>
          <w:tcPr>
            <w:tcW w:w="395" w:type="pct"/>
          </w:tcPr>
          <w:p>
            <w:pPr>
              <w:jc w:val="center"/>
              <w:rPr>
                <w:rFonts w:ascii="Times New Roman" w:hAnsi="Times New Roman"/>
                <w:szCs w:val="22"/>
              </w:rPr>
            </w:pPr>
            <w:r>
              <w:rPr>
                <w:rFonts w:ascii="Times New Roman" w:hAnsi="Times New Roman"/>
                <w:szCs w:val="22"/>
              </w:rPr>
              <w:t>-</w:t>
            </w:r>
          </w:p>
        </w:tc>
        <w:tc>
          <w:tcPr>
            <w:tcW w:w="372" w:type="pct"/>
          </w:tcPr>
          <w:p>
            <w:pPr>
              <w:jc w:val="center"/>
              <w:rPr>
                <w:rFonts w:ascii="Times New Roman" w:hAnsi="Times New Roman"/>
              </w:rPr>
            </w:pPr>
            <w:r>
              <w:rPr>
                <w:rFonts w:ascii="Times New Roman" w:hAnsi="Times New Roman"/>
              </w:rPr>
              <w:t>1.1.1.</w:t>
            </w:r>
          </w:p>
        </w:tc>
        <w:tc>
          <w:tcPr>
            <w:tcW w:w="420" w:type="pct"/>
          </w:tcPr>
          <w:p>
            <w:pPr>
              <w:jc w:val="center"/>
              <w:rPr>
                <w:rFonts w:ascii="Times New Roman" w:hAnsi="Times New Roman"/>
                <w:szCs w:val="22"/>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ind w:left="-57" w:right="-57"/>
              <w:jc w:val="center"/>
              <w:rPr>
                <w:rFonts w:ascii="Times New Roman" w:hAnsi="Times New Roman"/>
                <w:spacing w:val="-2"/>
                <w:szCs w:val="22"/>
              </w:rPr>
            </w:pPr>
            <w:r>
              <w:rPr>
                <w:rFonts w:ascii="Times New Roman" w:hAnsi="Times New Roman"/>
                <w:color w:val="000000" w:themeColor="text1"/>
                <w:spacing w:val="-2"/>
                <w:szCs w:val="22"/>
              </w:rPr>
              <w:t>43 364,1</w:t>
            </w:r>
          </w:p>
        </w:tc>
        <w:tc>
          <w:tcPr>
            <w:tcW w:w="569" w:type="pct"/>
          </w:tcPr>
          <w:p>
            <w:pPr>
              <w:jc w:val="center"/>
              <w:rPr>
                <w:rFonts w:ascii="Times New Roman" w:hAnsi="Times New Roman"/>
                <w:szCs w:val="22"/>
              </w:rPr>
            </w:pPr>
            <w:r>
              <w:rPr>
                <w:rFonts w:ascii="Times New Roman" w:hAnsi="Times New Roman"/>
                <w:szCs w:val="22"/>
              </w:rPr>
              <w:t>122 человека прошли обучение по образовательным программам среднего профессионального образования и высшего образования, дополнительным профессиональным программам в образовательных орга-</w:t>
            </w:r>
          </w:p>
          <w:p>
            <w:pPr>
              <w:jc w:val="center"/>
              <w:rPr>
                <w:rFonts w:ascii="Times New Roman" w:hAnsi="Times New Roman"/>
                <w:szCs w:val="22"/>
              </w:rPr>
            </w:pPr>
            <w:r>
              <w:rPr>
                <w:rFonts w:ascii="Times New Roman" w:hAnsi="Times New Roman"/>
                <w:szCs w:val="22"/>
              </w:rPr>
              <w:lastRenderedPageBreak/>
              <w:t>низациях, нахо-</w:t>
            </w:r>
          </w:p>
          <w:p>
            <w:pPr>
              <w:jc w:val="center"/>
              <w:rPr>
                <w:rFonts w:ascii="Times New Roman" w:hAnsi="Times New Roman"/>
                <w:szCs w:val="22"/>
              </w:rPr>
            </w:pPr>
            <w:r>
              <w:rPr>
                <w:rFonts w:ascii="Times New Roman" w:hAnsi="Times New Roman"/>
                <w:szCs w:val="22"/>
              </w:rPr>
              <w:t xml:space="preserve">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по образовательным программам  среднего профессионального образования и высшего образования по сельскохозяйственным профессиям и специальностям в образовательных организациях, находящихся в ведении иных федеральных или республиканских органов </w:t>
            </w:r>
            <w:r>
              <w:rPr>
                <w:rFonts w:ascii="Times New Roman" w:hAnsi="Times New Roman"/>
                <w:szCs w:val="22"/>
              </w:rPr>
              <w:lastRenderedPageBreak/>
              <w:t>исполнительной власти по ученическим договорам или договорам о целевом обучении с индивидуальными предпринимателями и организациями, являющимися сельскохозяйственными товаропроизводителями, либо осуществляющими переработку сельскохозяйственной продукции, в том числе в 2024 году – 66 человек, в 2025 году – 56 человек</w:t>
            </w:r>
          </w:p>
        </w:tc>
        <w:tc>
          <w:tcPr>
            <w:tcW w:w="438" w:type="pct"/>
          </w:tcPr>
          <w:p>
            <w:pPr>
              <w:jc w:val="center"/>
              <w:rPr>
                <w:rFonts w:ascii="Times New Roman" w:hAnsi="Times New Roman"/>
                <w:szCs w:val="22"/>
              </w:rPr>
            </w:pPr>
            <w:r>
              <w:rPr>
                <w:rFonts w:ascii="PT Astra Serif" w:hAnsi="PT Astra Serif"/>
                <w:szCs w:val="22"/>
              </w:rPr>
              <w:lastRenderedPageBreak/>
              <w:t xml:space="preserve">данные </w:t>
            </w:r>
            <w:r>
              <w:rPr>
                <w:rFonts w:ascii="Times New Roman" w:hAnsi="Times New Roman"/>
                <w:szCs w:val="22"/>
              </w:rPr>
              <w:t>Минсельхозпрода РТ</w:t>
            </w:r>
          </w:p>
        </w:tc>
      </w:tr>
      <w:tr>
        <w:trPr>
          <w:trHeight w:val="200"/>
        </w:trPr>
        <w:tc>
          <w:tcPr>
            <w:tcW w:w="271" w:type="pct"/>
          </w:tcPr>
          <w:p>
            <w:pPr>
              <w:jc w:val="center"/>
              <w:rPr>
                <w:rFonts w:ascii="Times New Roman" w:hAnsi="Times New Roman"/>
                <w:szCs w:val="22"/>
              </w:rPr>
            </w:pPr>
            <w:r>
              <w:rPr>
                <w:rFonts w:ascii="Times New Roman" w:hAnsi="Times New Roman"/>
                <w:szCs w:val="22"/>
              </w:rPr>
              <w:lastRenderedPageBreak/>
              <w:t>1.1.1.</w:t>
            </w:r>
          </w:p>
        </w:tc>
        <w:tc>
          <w:tcPr>
            <w:tcW w:w="468" w:type="pct"/>
          </w:tcPr>
          <w:p>
            <w:pPr>
              <w:jc w:val="both"/>
              <w:rPr>
                <w:rFonts w:ascii="Times New Roman" w:hAnsi="Times New Roman"/>
                <w:szCs w:val="22"/>
              </w:rPr>
            </w:pPr>
            <w:r>
              <w:rPr>
                <w:rFonts w:ascii="Times New Roman" w:hAnsi="Times New Roman"/>
                <w:szCs w:val="22"/>
              </w:rPr>
              <w:t>Контрольная точка «Заключено соглашение о предоставление межбюджетных трансфертов с Министер</w:t>
            </w:r>
            <w:r>
              <w:rPr>
                <w:rFonts w:ascii="Times New Roman" w:hAnsi="Times New Roman"/>
                <w:szCs w:val="22"/>
              </w:rPr>
              <w:lastRenderedPageBreak/>
              <w:t>ством сельского хозяйства Российской Федерации»</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01.01.2024</w:t>
            </w:r>
          </w:p>
        </w:tc>
        <w:tc>
          <w:tcPr>
            <w:tcW w:w="395" w:type="pct"/>
          </w:tcPr>
          <w:p>
            <w:pPr>
              <w:jc w:val="center"/>
              <w:rPr>
                <w:rFonts w:ascii="Times New Roman" w:hAnsi="Times New Roman"/>
                <w:szCs w:val="22"/>
              </w:rPr>
            </w:pPr>
            <w:r>
              <w:rPr>
                <w:rFonts w:ascii="Times New Roman" w:hAnsi="Times New Roman"/>
                <w:szCs w:val="22"/>
              </w:rPr>
              <w:t>1.1.</w:t>
            </w:r>
          </w:p>
        </w:tc>
        <w:tc>
          <w:tcPr>
            <w:tcW w:w="372" w:type="pct"/>
          </w:tcPr>
          <w:p>
            <w:pPr>
              <w:jc w:val="center"/>
              <w:rPr>
                <w:rFonts w:ascii="Times New Roman" w:hAnsi="Times New Roman"/>
              </w:rPr>
            </w:pPr>
            <w:r>
              <w:rPr>
                <w:rFonts w:ascii="Times New Roman" w:hAnsi="Times New Roman"/>
                <w:szCs w:val="22"/>
              </w:rPr>
              <w:t>1.1.2.</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соглашение</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1.1.2.</w:t>
            </w:r>
          </w:p>
        </w:tc>
        <w:tc>
          <w:tcPr>
            <w:tcW w:w="468"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15.04.2024</w:t>
            </w:r>
          </w:p>
        </w:tc>
        <w:tc>
          <w:tcPr>
            <w:tcW w:w="395" w:type="pct"/>
          </w:tcPr>
          <w:p>
            <w:pPr>
              <w:jc w:val="center"/>
              <w:rPr>
                <w:rFonts w:ascii="Times New Roman" w:hAnsi="Times New Roman"/>
                <w:szCs w:val="22"/>
              </w:rPr>
            </w:pPr>
            <w:r>
              <w:rPr>
                <w:rFonts w:ascii="Times New Roman" w:hAnsi="Times New Roman"/>
                <w:szCs w:val="22"/>
              </w:rPr>
              <w:t>1.1.1.</w:t>
            </w:r>
          </w:p>
        </w:tc>
        <w:tc>
          <w:tcPr>
            <w:tcW w:w="372" w:type="pct"/>
          </w:tcPr>
          <w:p>
            <w:pPr>
              <w:jc w:val="center"/>
              <w:rPr>
                <w:rFonts w:ascii="Times New Roman" w:hAnsi="Times New Roman"/>
              </w:rPr>
            </w:pPr>
            <w:r>
              <w:rPr>
                <w:rFonts w:ascii="Times New Roman" w:hAnsi="Times New Roman"/>
                <w:szCs w:val="22"/>
              </w:rPr>
              <w:t>1.1.3.</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отчет</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1.1.3.</w:t>
            </w:r>
          </w:p>
        </w:tc>
        <w:tc>
          <w:tcPr>
            <w:tcW w:w="468"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15.07.2024</w:t>
            </w:r>
          </w:p>
        </w:tc>
        <w:tc>
          <w:tcPr>
            <w:tcW w:w="395" w:type="pct"/>
          </w:tcPr>
          <w:p>
            <w:pPr>
              <w:jc w:val="center"/>
              <w:rPr>
                <w:rFonts w:ascii="Times New Roman" w:hAnsi="Times New Roman"/>
                <w:szCs w:val="22"/>
              </w:rPr>
            </w:pPr>
            <w:r>
              <w:rPr>
                <w:rFonts w:ascii="Times New Roman" w:hAnsi="Times New Roman"/>
                <w:szCs w:val="22"/>
              </w:rPr>
              <w:t>1.1.2.</w:t>
            </w:r>
          </w:p>
        </w:tc>
        <w:tc>
          <w:tcPr>
            <w:tcW w:w="372" w:type="pct"/>
          </w:tcPr>
          <w:p>
            <w:pPr>
              <w:jc w:val="center"/>
              <w:rPr>
                <w:rFonts w:ascii="Times New Roman" w:hAnsi="Times New Roman"/>
              </w:rPr>
            </w:pPr>
            <w:r>
              <w:rPr>
                <w:rFonts w:ascii="Times New Roman" w:hAnsi="Times New Roman"/>
                <w:szCs w:val="22"/>
              </w:rPr>
              <w:t>1.1.4.</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отчет</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1.1.4.</w:t>
            </w:r>
          </w:p>
        </w:tc>
        <w:tc>
          <w:tcPr>
            <w:tcW w:w="468"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15.10.2024</w:t>
            </w:r>
          </w:p>
        </w:tc>
        <w:tc>
          <w:tcPr>
            <w:tcW w:w="395" w:type="pct"/>
          </w:tcPr>
          <w:p>
            <w:pPr>
              <w:jc w:val="center"/>
              <w:rPr>
                <w:rFonts w:ascii="Times New Roman" w:hAnsi="Times New Roman"/>
                <w:szCs w:val="22"/>
              </w:rPr>
            </w:pPr>
            <w:r>
              <w:rPr>
                <w:rFonts w:ascii="Times New Roman" w:hAnsi="Times New Roman"/>
                <w:szCs w:val="22"/>
              </w:rPr>
              <w:t>1.1.3.</w:t>
            </w:r>
          </w:p>
        </w:tc>
        <w:tc>
          <w:tcPr>
            <w:tcW w:w="372" w:type="pct"/>
          </w:tcPr>
          <w:p>
            <w:pPr>
              <w:jc w:val="center"/>
              <w:rPr>
                <w:rFonts w:ascii="Times New Roman" w:hAnsi="Times New Roman"/>
              </w:rPr>
            </w:pPr>
            <w:r>
              <w:rPr>
                <w:rFonts w:ascii="Times New Roman" w:hAnsi="Times New Roman"/>
                <w:szCs w:val="22"/>
              </w:rPr>
              <w:t>1.1.5.</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отчет</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1.1.5.</w:t>
            </w:r>
          </w:p>
        </w:tc>
        <w:tc>
          <w:tcPr>
            <w:tcW w:w="468" w:type="pct"/>
          </w:tcPr>
          <w:p>
            <w:pPr>
              <w:jc w:val="both"/>
              <w:rPr>
                <w:rFonts w:ascii="Times New Roman" w:hAnsi="Times New Roman"/>
                <w:szCs w:val="22"/>
              </w:rPr>
            </w:pPr>
            <w:r>
              <w:rPr>
                <w:rFonts w:ascii="Times New Roman" w:hAnsi="Times New Roman"/>
                <w:szCs w:val="22"/>
              </w:rPr>
              <w:t xml:space="preserve">Контрольная точка «Заключено соглашение </w:t>
            </w:r>
            <w:r>
              <w:rPr>
                <w:rFonts w:ascii="Times New Roman" w:hAnsi="Times New Roman"/>
                <w:szCs w:val="22"/>
              </w:rPr>
              <w:lastRenderedPageBreak/>
              <w:t>о предоставление межбюджетных трансфертов с Министерством сельского хозяйства Российской Федерации»</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01.01.2025</w:t>
            </w:r>
          </w:p>
        </w:tc>
        <w:tc>
          <w:tcPr>
            <w:tcW w:w="395" w:type="pct"/>
          </w:tcPr>
          <w:p>
            <w:pPr>
              <w:jc w:val="center"/>
              <w:rPr>
                <w:rFonts w:ascii="Times New Roman" w:hAnsi="Times New Roman"/>
                <w:szCs w:val="22"/>
              </w:rPr>
            </w:pPr>
            <w:r>
              <w:rPr>
                <w:rFonts w:ascii="Times New Roman" w:hAnsi="Times New Roman"/>
                <w:szCs w:val="22"/>
              </w:rPr>
              <w:t>1.1.4.</w:t>
            </w:r>
          </w:p>
        </w:tc>
        <w:tc>
          <w:tcPr>
            <w:tcW w:w="372" w:type="pct"/>
          </w:tcPr>
          <w:p>
            <w:pPr>
              <w:jc w:val="center"/>
              <w:rPr>
                <w:rFonts w:ascii="Times New Roman" w:hAnsi="Times New Roman"/>
              </w:rPr>
            </w:pPr>
            <w:r>
              <w:rPr>
                <w:rFonts w:ascii="Times New Roman" w:hAnsi="Times New Roman"/>
                <w:szCs w:val="22"/>
              </w:rPr>
              <w:t>1.1.6.</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соглашение</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1.1.6.</w:t>
            </w:r>
          </w:p>
        </w:tc>
        <w:tc>
          <w:tcPr>
            <w:tcW w:w="468" w:type="pct"/>
          </w:tcPr>
          <w:p>
            <w:pPr>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15.02.2025</w:t>
            </w:r>
          </w:p>
        </w:tc>
        <w:tc>
          <w:tcPr>
            <w:tcW w:w="395" w:type="pct"/>
          </w:tcPr>
          <w:p>
            <w:pPr>
              <w:jc w:val="center"/>
              <w:rPr>
                <w:rFonts w:ascii="Times New Roman" w:hAnsi="Times New Roman"/>
                <w:szCs w:val="22"/>
              </w:rPr>
            </w:pPr>
            <w:r>
              <w:rPr>
                <w:rFonts w:ascii="Times New Roman" w:hAnsi="Times New Roman"/>
                <w:szCs w:val="22"/>
              </w:rPr>
              <w:t>1.1.5.</w:t>
            </w:r>
          </w:p>
        </w:tc>
        <w:tc>
          <w:tcPr>
            <w:tcW w:w="372" w:type="pct"/>
          </w:tcPr>
          <w:p>
            <w:pPr>
              <w:jc w:val="center"/>
              <w:rPr>
                <w:rFonts w:ascii="Times New Roman" w:hAnsi="Times New Roman"/>
              </w:rPr>
            </w:pPr>
            <w:r>
              <w:rPr>
                <w:rFonts w:ascii="Times New Roman" w:hAnsi="Times New Roman"/>
                <w:szCs w:val="22"/>
              </w:rPr>
              <w:t>1.1.7.</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 xml:space="preserve">отчет </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1.1.7.</w:t>
            </w:r>
          </w:p>
        </w:tc>
        <w:tc>
          <w:tcPr>
            <w:tcW w:w="468"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15.04.2025</w:t>
            </w:r>
          </w:p>
        </w:tc>
        <w:tc>
          <w:tcPr>
            <w:tcW w:w="395" w:type="pct"/>
          </w:tcPr>
          <w:p>
            <w:pPr>
              <w:jc w:val="center"/>
              <w:rPr>
                <w:rFonts w:ascii="Times New Roman" w:hAnsi="Times New Roman"/>
                <w:szCs w:val="22"/>
              </w:rPr>
            </w:pPr>
            <w:r>
              <w:rPr>
                <w:rFonts w:ascii="Times New Roman" w:hAnsi="Times New Roman"/>
                <w:szCs w:val="22"/>
              </w:rPr>
              <w:t>1.1.6.</w:t>
            </w:r>
          </w:p>
        </w:tc>
        <w:tc>
          <w:tcPr>
            <w:tcW w:w="372" w:type="pct"/>
          </w:tcPr>
          <w:p>
            <w:pPr>
              <w:jc w:val="center"/>
              <w:rPr>
                <w:rFonts w:ascii="Times New Roman" w:hAnsi="Times New Roman"/>
              </w:rPr>
            </w:pPr>
            <w:r>
              <w:rPr>
                <w:rFonts w:ascii="Times New Roman" w:hAnsi="Times New Roman"/>
                <w:szCs w:val="22"/>
              </w:rPr>
              <w:t>1.1.8.</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 xml:space="preserve">отчет </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1.1.8.</w:t>
            </w:r>
          </w:p>
        </w:tc>
        <w:tc>
          <w:tcPr>
            <w:tcW w:w="468"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15.07.2025</w:t>
            </w:r>
          </w:p>
        </w:tc>
        <w:tc>
          <w:tcPr>
            <w:tcW w:w="395" w:type="pct"/>
          </w:tcPr>
          <w:p>
            <w:pPr>
              <w:jc w:val="center"/>
              <w:rPr>
                <w:rFonts w:ascii="Times New Roman" w:hAnsi="Times New Roman"/>
                <w:szCs w:val="22"/>
              </w:rPr>
            </w:pPr>
            <w:r>
              <w:rPr>
                <w:rFonts w:ascii="Times New Roman" w:hAnsi="Times New Roman"/>
                <w:szCs w:val="22"/>
              </w:rPr>
              <w:t>1.1.7.</w:t>
            </w:r>
          </w:p>
        </w:tc>
        <w:tc>
          <w:tcPr>
            <w:tcW w:w="372" w:type="pct"/>
          </w:tcPr>
          <w:p>
            <w:pPr>
              <w:jc w:val="center"/>
              <w:rPr>
                <w:rFonts w:ascii="Times New Roman" w:hAnsi="Times New Roman"/>
              </w:rPr>
            </w:pPr>
            <w:r>
              <w:rPr>
                <w:rFonts w:ascii="Times New Roman" w:hAnsi="Times New Roman"/>
                <w:szCs w:val="22"/>
              </w:rPr>
              <w:t>1.1.9.</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 xml:space="preserve">отчет </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1.1.9.</w:t>
            </w:r>
          </w:p>
        </w:tc>
        <w:tc>
          <w:tcPr>
            <w:tcW w:w="468"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15.10.2025</w:t>
            </w:r>
          </w:p>
        </w:tc>
        <w:tc>
          <w:tcPr>
            <w:tcW w:w="395" w:type="pct"/>
          </w:tcPr>
          <w:p>
            <w:pPr>
              <w:jc w:val="center"/>
              <w:rPr>
                <w:rFonts w:ascii="Times New Roman" w:hAnsi="Times New Roman"/>
                <w:szCs w:val="22"/>
              </w:rPr>
            </w:pPr>
            <w:r>
              <w:rPr>
                <w:rFonts w:ascii="Times New Roman" w:hAnsi="Times New Roman"/>
                <w:szCs w:val="22"/>
              </w:rPr>
              <w:t>1.1.8.</w:t>
            </w:r>
          </w:p>
        </w:tc>
        <w:tc>
          <w:tcPr>
            <w:tcW w:w="372" w:type="pct"/>
          </w:tcPr>
          <w:p>
            <w:pPr>
              <w:jc w:val="center"/>
              <w:rPr>
                <w:rFonts w:ascii="Times New Roman" w:hAnsi="Times New Roman"/>
              </w:rPr>
            </w:pPr>
            <w:r>
              <w:rPr>
                <w:rFonts w:ascii="Times New Roman" w:hAnsi="Times New Roman"/>
                <w:szCs w:val="22"/>
              </w:rPr>
              <w:t>1.1.10.</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отчет</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1.1.10.</w:t>
            </w:r>
          </w:p>
        </w:tc>
        <w:tc>
          <w:tcPr>
            <w:tcW w:w="468" w:type="pct"/>
          </w:tcPr>
          <w:p>
            <w:pPr>
              <w:jc w:val="both"/>
              <w:rPr>
                <w:rFonts w:ascii="Times New Roman" w:hAnsi="Times New Roman"/>
                <w:szCs w:val="22"/>
              </w:rPr>
            </w:pPr>
            <w:r>
              <w:rPr>
                <w:rFonts w:ascii="Times New Roman" w:hAnsi="Times New Roman"/>
                <w:szCs w:val="22"/>
              </w:rPr>
              <w:t>Контрольная точка «Заключено соглашение о предоставление межбюджетных трансфертов с Министерством сельского хозяйства Российской Федерации»</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01.01.2026</w:t>
            </w:r>
          </w:p>
        </w:tc>
        <w:tc>
          <w:tcPr>
            <w:tcW w:w="395" w:type="pct"/>
          </w:tcPr>
          <w:p>
            <w:pPr>
              <w:jc w:val="center"/>
              <w:rPr>
                <w:rFonts w:ascii="Times New Roman" w:hAnsi="Times New Roman"/>
                <w:szCs w:val="22"/>
              </w:rPr>
            </w:pPr>
            <w:r>
              <w:rPr>
                <w:rFonts w:ascii="Times New Roman" w:hAnsi="Times New Roman"/>
                <w:szCs w:val="22"/>
              </w:rPr>
              <w:t>1.1.9.</w:t>
            </w:r>
          </w:p>
        </w:tc>
        <w:tc>
          <w:tcPr>
            <w:tcW w:w="372" w:type="pct"/>
          </w:tcPr>
          <w:p>
            <w:pPr>
              <w:jc w:val="center"/>
              <w:rPr>
                <w:rFonts w:ascii="Times New Roman" w:hAnsi="Times New Roman"/>
              </w:rPr>
            </w:pPr>
            <w:r>
              <w:rPr>
                <w:rFonts w:ascii="Times New Roman" w:hAnsi="Times New Roman"/>
                <w:szCs w:val="22"/>
              </w:rPr>
              <w:t>1.1.11.</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 xml:space="preserve">соглашение </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1.1.11.</w:t>
            </w:r>
          </w:p>
        </w:tc>
        <w:tc>
          <w:tcPr>
            <w:tcW w:w="468" w:type="pct"/>
          </w:tcPr>
          <w:p>
            <w:pPr>
              <w:spacing w:line="228" w:lineRule="auto"/>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15.02.2026</w:t>
            </w:r>
          </w:p>
        </w:tc>
        <w:tc>
          <w:tcPr>
            <w:tcW w:w="395" w:type="pct"/>
          </w:tcPr>
          <w:p>
            <w:pPr>
              <w:spacing w:line="228" w:lineRule="auto"/>
              <w:jc w:val="center"/>
              <w:rPr>
                <w:rFonts w:ascii="Times New Roman" w:hAnsi="Times New Roman"/>
                <w:szCs w:val="22"/>
              </w:rPr>
            </w:pPr>
            <w:r>
              <w:rPr>
                <w:rFonts w:ascii="Times New Roman" w:hAnsi="Times New Roman"/>
                <w:szCs w:val="22"/>
              </w:rPr>
              <w:t>1.1.10.</w:t>
            </w:r>
          </w:p>
        </w:tc>
        <w:tc>
          <w:tcPr>
            <w:tcW w:w="372" w:type="pct"/>
          </w:tcPr>
          <w:p>
            <w:pPr>
              <w:spacing w:line="228" w:lineRule="auto"/>
              <w:jc w:val="center"/>
              <w:rPr>
                <w:rFonts w:ascii="Times New Roman" w:hAnsi="Times New Roman"/>
              </w:rPr>
            </w:pPr>
            <w:r>
              <w:rPr>
                <w:rFonts w:ascii="Times New Roman" w:hAnsi="Times New Roman"/>
                <w:szCs w:val="22"/>
              </w:rPr>
              <w:t>1.1.12.</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82"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58" w:type="pct"/>
          </w:tcPr>
          <w:p>
            <w:pPr>
              <w:spacing w:line="228" w:lineRule="auto"/>
              <w:jc w:val="center"/>
              <w:rPr>
                <w:rFonts w:ascii="Times New Roman" w:hAnsi="Times New Roman"/>
                <w:szCs w:val="22"/>
              </w:rPr>
            </w:pPr>
            <w:r>
              <w:rPr>
                <w:rFonts w:ascii="Times New Roman" w:hAnsi="Times New Roman"/>
                <w:szCs w:val="22"/>
              </w:rPr>
              <w:t>-</w:t>
            </w:r>
          </w:p>
        </w:tc>
        <w:tc>
          <w:tcPr>
            <w:tcW w:w="336" w:type="pct"/>
          </w:tcPr>
          <w:p>
            <w:pPr>
              <w:spacing w:line="228" w:lineRule="auto"/>
              <w:jc w:val="center"/>
              <w:rPr>
                <w:rFonts w:ascii="Times New Roman" w:hAnsi="Times New Roman"/>
                <w:szCs w:val="22"/>
              </w:rPr>
            </w:pPr>
            <w:r>
              <w:rPr>
                <w:rFonts w:ascii="Times New Roman" w:hAnsi="Times New Roman"/>
                <w:szCs w:val="22"/>
              </w:rPr>
              <w:t>-</w:t>
            </w:r>
          </w:p>
        </w:tc>
        <w:tc>
          <w:tcPr>
            <w:tcW w:w="569" w:type="pct"/>
          </w:tcPr>
          <w:p>
            <w:pPr>
              <w:spacing w:line="228" w:lineRule="auto"/>
              <w:jc w:val="center"/>
              <w:rPr>
                <w:rFonts w:ascii="Times New Roman" w:hAnsi="Times New Roman"/>
                <w:szCs w:val="22"/>
              </w:rPr>
            </w:pPr>
            <w:r>
              <w:rPr>
                <w:rFonts w:ascii="Times New Roman" w:hAnsi="Times New Roman"/>
                <w:szCs w:val="22"/>
              </w:rPr>
              <w:t>отчет</w:t>
            </w:r>
          </w:p>
        </w:tc>
        <w:tc>
          <w:tcPr>
            <w:tcW w:w="438" w:type="pct"/>
          </w:tcPr>
          <w:p>
            <w:pPr>
              <w:spacing w:line="228" w:lineRule="auto"/>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1.1.12.</w:t>
            </w:r>
          </w:p>
        </w:tc>
        <w:tc>
          <w:tcPr>
            <w:tcW w:w="468"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«Предоставлен отчет об использовании межбюджетных </w:t>
            </w:r>
            <w:r>
              <w:rPr>
                <w:rFonts w:ascii="Times New Roman" w:hAnsi="Times New Roman"/>
                <w:szCs w:val="22"/>
              </w:rPr>
              <w:lastRenderedPageBreak/>
              <w:t>трансфертов»</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399" w:type="pct"/>
          </w:tcPr>
          <w:p>
            <w:pPr>
              <w:spacing w:line="228" w:lineRule="auto"/>
              <w:jc w:val="center"/>
              <w:rPr>
                <w:rFonts w:ascii="Times New Roman" w:hAnsi="Times New Roman"/>
                <w:szCs w:val="22"/>
              </w:rPr>
            </w:pPr>
            <w:r>
              <w:rPr>
                <w:rFonts w:ascii="Times New Roman" w:hAnsi="Times New Roman"/>
                <w:szCs w:val="22"/>
              </w:rPr>
              <w:t>15.04.2026</w:t>
            </w:r>
          </w:p>
        </w:tc>
        <w:tc>
          <w:tcPr>
            <w:tcW w:w="395" w:type="pct"/>
          </w:tcPr>
          <w:p>
            <w:pPr>
              <w:spacing w:line="228" w:lineRule="auto"/>
              <w:jc w:val="center"/>
              <w:rPr>
                <w:rFonts w:ascii="Times New Roman" w:hAnsi="Times New Roman"/>
                <w:szCs w:val="22"/>
              </w:rPr>
            </w:pPr>
            <w:r>
              <w:rPr>
                <w:rFonts w:ascii="Times New Roman" w:hAnsi="Times New Roman"/>
                <w:szCs w:val="22"/>
              </w:rPr>
              <w:t>1.1.11.</w:t>
            </w:r>
          </w:p>
        </w:tc>
        <w:tc>
          <w:tcPr>
            <w:tcW w:w="372" w:type="pct"/>
          </w:tcPr>
          <w:p>
            <w:pPr>
              <w:spacing w:line="228" w:lineRule="auto"/>
              <w:jc w:val="center"/>
              <w:rPr>
                <w:rFonts w:ascii="Times New Roman" w:hAnsi="Times New Roman"/>
              </w:rPr>
            </w:pPr>
            <w:r>
              <w:rPr>
                <w:rFonts w:ascii="Times New Roman" w:hAnsi="Times New Roman"/>
                <w:szCs w:val="22"/>
              </w:rPr>
              <w:t>1.1.13.</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82"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58" w:type="pct"/>
          </w:tcPr>
          <w:p>
            <w:pPr>
              <w:spacing w:line="228" w:lineRule="auto"/>
              <w:jc w:val="center"/>
              <w:rPr>
                <w:rFonts w:ascii="Times New Roman" w:hAnsi="Times New Roman"/>
                <w:szCs w:val="22"/>
              </w:rPr>
            </w:pPr>
            <w:r>
              <w:rPr>
                <w:rFonts w:ascii="Times New Roman" w:hAnsi="Times New Roman"/>
                <w:szCs w:val="22"/>
              </w:rPr>
              <w:t>-</w:t>
            </w:r>
          </w:p>
        </w:tc>
        <w:tc>
          <w:tcPr>
            <w:tcW w:w="336" w:type="pct"/>
          </w:tcPr>
          <w:p>
            <w:pPr>
              <w:spacing w:line="228" w:lineRule="auto"/>
              <w:jc w:val="center"/>
              <w:rPr>
                <w:rFonts w:ascii="Times New Roman" w:hAnsi="Times New Roman"/>
                <w:szCs w:val="22"/>
              </w:rPr>
            </w:pPr>
            <w:r>
              <w:rPr>
                <w:rFonts w:ascii="Times New Roman" w:hAnsi="Times New Roman"/>
                <w:szCs w:val="22"/>
              </w:rPr>
              <w:t>-</w:t>
            </w:r>
          </w:p>
        </w:tc>
        <w:tc>
          <w:tcPr>
            <w:tcW w:w="569" w:type="pct"/>
          </w:tcPr>
          <w:p>
            <w:pPr>
              <w:spacing w:line="228" w:lineRule="auto"/>
              <w:jc w:val="center"/>
              <w:rPr>
                <w:rFonts w:ascii="Times New Roman" w:hAnsi="Times New Roman"/>
                <w:szCs w:val="22"/>
              </w:rPr>
            </w:pPr>
            <w:r>
              <w:rPr>
                <w:rFonts w:ascii="Times New Roman" w:hAnsi="Times New Roman"/>
                <w:szCs w:val="22"/>
              </w:rPr>
              <w:t>отчет</w:t>
            </w:r>
          </w:p>
        </w:tc>
        <w:tc>
          <w:tcPr>
            <w:tcW w:w="438" w:type="pct"/>
          </w:tcPr>
          <w:p>
            <w:pPr>
              <w:spacing w:line="228" w:lineRule="auto"/>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1.1.13.</w:t>
            </w:r>
          </w:p>
        </w:tc>
        <w:tc>
          <w:tcPr>
            <w:tcW w:w="468"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15.07.2026</w:t>
            </w:r>
          </w:p>
        </w:tc>
        <w:tc>
          <w:tcPr>
            <w:tcW w:w="395" w:type="pct"/>
          </w:tcPr>
          <w:p>
            <w:pPr>
              <w:spacing w:line="228" w:lineRule="auto"/>
              <w:jc w:val="center"/>
              <w:rPr>
                <w:rFonts w:ascii="Times New Roman" w:hAnsi="Times New Roman"/>
                <w:szCs w:val="22"/>
              </w:rPr>
            </w:pPr>
            <w:r>
              <w:rPr>
                <w:rFonts w:ascii="Times New Roman" w:hAnsi="Times New Roman"/>
                <w:szCs w:val="22"/>
              </w:rPr>
              <w:t>1.1.12.</w:t>
            </w:r>
          </w:p>
        </w:tc>
        <w:tc>
          <w:tcPr>
            <w:tcW w:w="372" w:type="pct"/>
          </w:tcPr>
          <w:p>
            <w:pPr>
              <w:spacing w:line="228" w:lineRule="auto"/>
              <w:jc w:val="center"/>
              <w:rPr>
                <w:rFonts w:ascii="Times New Roman" w:hAnsi="Times New Roman"/>
              </w:rPr>
            </w:pPr>
            <w:r>
              <w:rPr>
                <w:rFonts w:ascii="Times New Roman" w:hAnsi="Times New Roman"/>
                <w:szCs w:val="22"/>
              </w:rPr>
              <w:t>1.1.14.</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82"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58" w:type="pct"/>
          </w:tcPr>
          <w:p>
            <w:pPr>
              <w:spacing w:line="228" w:lineRule="auto"/>
              <w:jc w:val="center"/>
              <w:rPr>
                <w:rFonts w:ascii="Times New Roman" w:hAnsi="Times New Roman"/>
                <w:szCs w:val="22"/>
              </w:rPr>
            </w:pPr>
            <w:r>
              <w:rPr>
                <w:rFonts w:ascii="Times New Roman" w:hAnsi="Times New Roman"/>
                <w:szCs w:val="22"/>
              </w:rPr>
              <w:t>-</w:t>
            </w:r>
          </w:p>
        </w:tc>
        <w:tc>
          <w:tcPr>
            <w:tcW w:w="336" w:type="pct"/>
          </w:tcPr>
          <w:p>
            <w:pPr>
              <w:spacing w:line="228" w:lineRule="auto"/>
              <w:jc w:val="center"/>
              <w:rPr>
                <w:rFonts w:ascii="Times New Roman" w:hAnsi="Times New Roman"/>
                <w:szCs w:val="22"/>
              </w:rPr>
            </w:pPr>
            <w:r>
              <w:rPr>
                <w:rFonts w:ascii="Times New Roman" w:hAnsi="Times New Roman"/>
                <w:szCs w:val="22"/>
              </w:rPr>
              <w:t>-</w:t>
            </w:r>
          </w:p>
        </w:tc>
        <w:tc>
          <w:tcPr>
            <w:tcW w:w="569" w:type="pct"/>
          </w:tcPr>
          <w:p>
            <w:pPr>
              <w:spacing w:line="228" w:lineRule="auto"/>
              <w:jc w:val="center"/>
              <w:rPr>
                <w:rFonts w:ascii="Times New Roman" w:hAnsi="Times New Roman"/>
                <w:szCs w:val="22"/>
              </w:rPr>
            </w:pPr>
            <w:r>
              <w:rPr>
                <w:rFonts w:ascii="Times New Roman" w:hAnsi="Times New Roman"/>
                <w:szCs w:val="22"/>
              </w:rPr>
              <w:t xml:space="preserve">отчет </w:t>
            </w:r>
          </w:p>
        </w:tc>
        <w:tc>
          <w:tcPr>
            <w:tcW w:w="438" w:type="pct"/>
          </w:tcPr>
          <w:p>
            <w:pPr>
              <w:spacing w:line="228" w:lineRule="auto"/>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1.1.14.</w:t>
            </w:r>
          </w:p>
        </w:tc>
        <w:tc>
          <w:tcPr>
            <w:tcW w:w="468"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«Предоставлен отчет об </w:t>
            </w:r>
          </w:p>
          <w:p>
            <w:pPr>
              <w:spacing w:line="228" w:lineRule="auto"/>
              <w:jc w:val="both"/>
              <w:rPr>
                <w:rFonts w:ascii="Times New Roman" w:hAnsi="Times New Roman"/>
                <w:szCs w:val="22"/>
              </w:rPr>
            </w:pPr>
            <w:r>
              <w:rPr>
                <w:rFonts w:ascii="Times New Roman" w:hAnsi="Times New Roman"/>
                <w:szCs w:val="22"/>
              </w:rPr>
              <w:t>использова-</w:t>
            </w:r>
          </w:p>
          <w:p>
            <w:pPr>
              <w:spacing w:line="228" w:lineRule="auto"/>
              <w:jc w:val="both"/>
              <w:rPr>
                <w:rFonts w:ascii="Times New Roman" w:hAnsi="Times New Roman"/>
                <w:szCs w:val="22"/>
              </w:rPr>
            </w:pPr>
            <w:r>
              <w:rPr>
                <w:rFonts w:ascii="Times New Roman" w:hAnsi="Times New Roman"/>
                <w:szCs w:val="22"/>
              </w:rPr>
              <w:t>нии межбюджетных трансфертов»</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15.10.2026</w:t>
            </w:r>
          </w:p>
        </w:tc>
        <w:tc>
          <w:tcPr>
            <w:tcW w:w="395" w:type="pct"/>
          </w:tcPr>
          <w:p>
            <w:pPr>
              <w:spacing w:line="228" w:lineRule="auto"/>
              <w:jc w:val="center"/>
              <w:rPr>
                <w:rFonts w:ascii="Times New Roman" w:hAnsi="Times New Roman"/>
                <w:szCs w:val="22"/>
              </w:rPr>
            </w:pPr>
            <w:r>
              <w:rPr>
                <w:rFonts w:ascii="Times New Roman" w:hAnsi="Times New Roman"/>
                <w:szCs w:val="22"/>
              </w:rPr>
              <w:t>1.1.13.</w:t>
            </w:r>
          </w:p>
        </w:tc>
        <w:tc>
          <w:tcPr>
            <w:tcW w:w="372" w:type="pct"/>
          </w:tcPr>
          <w:p>
            <w:pPr>
              <w:spacing w:line="228" w:lineRule="auto"/>
              <w:jc w:val="center"/>
              <w:rPr>
                <w:rFonts w:ascii="Times New Roman" w:hAnsi="Times New Roman"/>
              </w:rPr>
            </w:pPr>
            <w:r>
              <w:rPr>
                <w:rFonts w:ascii="Times New Roman" w:hAnsi="Times New Roman"/>
                <w:szCs w:val="22"/>
              </w:rPr>
              <w:t>1.1.15.</w:t>
            </w:r>
          </w:p>
        </w:tc>
        <w:tc>
          <w:tcPr>
            <w:tcW w:w="420" w:type="pct"/>
          </w:tcPr>
          <w:p>
            <w:pPr>
              <w:spacing w:line="228" w:lineRule="auto"/>
              <w:ind w:left="-57" w:right="-57"/>
              <w:jc w:val="center"/>
              <w:rPr>
                <w:rFonts w:ascii="Times New Roman" w:hAnsi="Times New Roman"/>
              </w:rPr>
            </w:pPr>
            <w:r>
              <w:rPr>
                <w:rFonts w:ascii="Times New Roman" w:hAnsi="Times New Roman"/>
                <w:szCs w:val="22"/>
              </w:rPr>
              <w:t>Минсельхозпрод РТ</w:t>
            </w:r>
          </w:p>
        </w:tc>
        <w:tc>
          <w:tcPr>
            <w:tcW w:w="382"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58" w:type="pct"/>
          </w:tcPr>
          <w:p>
            <w:pPr>
              <w:spacing w:line="228" w:lineRule="auto"/>
              <w:jc w:val="center"/>
              <w:rPr>
                <w:rFonts w:ascii="Times New Roman" w:hAnsi="Times New Roman"/>
                <w:szCs w:val="22"/>
              </w:rPr>
            </w:pPr>
            <w:r>
              <w:rPr>
                <w:rFonts w:ascii="Times New Roman" w:hAnsi="Times New Roman"/>
                <w:szCs w:val="22"/>
              </w:rPr>
              <w:t>-</w:t>
            </w:r>
          </w:p>
        </w:tc>
        <w:tc>
          <w:tcPr>
            <w:tcW w:w="336" w:type="pct"/>
          </w:tcPr>
          <w:p>
            <w:pPr>
              <w:spacing w:line="228" w:lineRule="auto"/>
              <w:jc w:val="center"/>
              <w:rPr>
                <w:rFonts w:ascii="Times New Roman" w:hAnsi="Times New Roman"/>
                <w:szCs w:val="22"/>
              </w:rPr>
            </w:pPr>
            <w:r>
              <w:rPr>
                <w:rFonts w:ascii="Times New Roman" w:hAnsi="Times New Roman"/>
                <w:szCs w:val="22"/>
              </w:rPr>
              <w:t>-</w:t>
            </w:r>
          </w:p>
        </w:tc>
        <w:tc>
          <w:tcPr>
            <w:tcW w:w="569" w:type="pct"/>
          </w:tcPr>
          <w:p>
            <w:pPr>
              <w:spacing w:line="228" w:lineRule="auto"/>
              <w:jc w:val="center"/>
              <w:rPr>
                <w:rFonts w:ascii="Times New Roman" w:hAnsi="Times New Roman"/>
                <w:szCs w:val="22"/>
              </w:rPr>
            </w:pPr>
            <w:r>
              <w:rPr>
                <w:rFonts w:ascii="Times New Roman" w:hAnsi="Times New Roman"/>
                <w:szCs w:val="22"/>
              </w:rPr>
              <w:t>отчет</w:t>
            </w:r>
          </w:p>
        </w:tc>
        <w:tc>
          <w:tcPr>
            <w:tcW w:w="438" w:type="pct"/>
          </w:tcPr>
          <w:p>
            <w:pPr>
              <w:spacing w:line="228" w:lineRule="auto"/>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1.1.15.</w:t>
            </w:r>
          </w:p>
        </w:tc>
        <w:tc>
          <w:tcPr>
            <w:tcW w:w="468" w:type="pct"/>
          </w:tcPr>
          <w:p>
            <w:pPr>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34"/>
            </w:r>
          </w:p>
        </w:tc>
        <w:tc>
          <w:tcPr>
            <w:tcW w:w="395" w:type="pct"/>
          </w:tcPr>
          <w:p>
            <w:pPr>
              <w:jc w:val="center"/>
              <w:rPr>
                <w:rFonts w:ascii="Times New Roman" w:hAnsi="Times New Roman"/>
                <w:szCs w:val="22"/>
              </w:rPr>
            </w:pPr>
            <w:r>
              <w:rPr>
                <w:rFonts w:ascii="Times New Roman" w:hAnsi="Times New Roman"/>
                <w:szCs w:val="22"/>
              </w:rPr>
              <w:t>1.1.14.</w:t>
            </w:r>
          </w:p>
        </w:tc>
        <w:tc>
          <w:tcPr>
            <w:tcW w:w="372" w:type="pct"/>
          </w:tcPr>
          <w:p>
            <w:pPr>
              <w:jc w:val="center"/>
              <w:rPr>
                <w:rFonts w:ascii="Times New Roman" w:hAnsi="Times New Roman"/>
              </w:rPr>
            </w:pPr>
            <w:r>
              <w:rPr>
                <w:rFonts w:ascii="Times New Roman" w:hAnsi="Times New Roman"/>
                <w:szCs w:val="22"/>
              </w:rPr>
              <w:t>-</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 xml:space="preserve">отчет </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w:t>
            </w:r>
          </w:p>
        </w:tc>
        <w:tc>
          <w:tcPr>
            <w:tcW w:w="468" w:type="pct"/>
          </w:tcPr>
          <w:p>
            <w:pPr>
              <w:jc w:val="both"/>
              <w:rPr>
                <w:rFonts w:ascii="Times New Roman" w:hAnsi="Times New Roman"/>
                <w:szCs w:val="22"/>
              </w:rPr>
            </w:pPr>
            <w:r>
              <w:rPr>
                <w:rFonts w:ascii="Times New Roman" w:hAnsi="Times New Roman"/>
                <w:szCs w:val="22"/>
              </w:rPr>
              <w:t>Результат «</w:t>
            </w:r>
            <w:r>
              <w:rPr>
                <w:rFonts w:ascii="PT Astra Serif" w:hAnsi="PT Astra Serif"/>
              </w:rPr>
              <w:t xml:space="preserve">Привлечены обучающиеся для прохождения практики и осуществления трудовой </w:t>
            </w:r>
            <w:r>
              <w:rPr>
                <w:rFonts w:ascii="PT Astra Serif" w:hAnsi="PT Astra Serif"/>
              </w:rPr>
              <w:lastRenderedPageBreak/>
              <w:t>деятельности к сельскохозяйственным товаропроизводителям и организациям, осуществляющим</w:t>
            </w:r>
            <w:r>
              <w:rPr>
                <w:rFonts w:ascii="Calibri" w:hAnsi="Calibri"/>
              </w:rPr>
              <w:t xml:space="preserve"> </w:t>
            </w:r>
            <w:r>
              <w:rPr>
                <w:rFonts w:ascii="PT Astra Serif" w:hAnsi="PT Astra Serif"/>
              </w:rPr>
              <w:t>переработку</w:t>
            </w:r>
            <w:r>
              <w:rPr>
                <w:rFonts w:ascii="Calibri" w:hAnsi="Calibri"/>
              </w:rPr>
              <w:t xml:space="preserve"> с</w:t>
            </w:r>
            <w:r>
              <w:rPr>
                <w:rFonts w:ascii="PT Astra Serif" w:hAnsi="PT Astra Serif"/>
              </w:rPr>
              <w:t>ельскохозяйственной</w:t>
            </w:r>
            <w:r>
              <w:rPr>
                <w:rFonts w:ascii="Calibri" w:hAnsi="Calibri"/>
              </w:rPr>
              <w:t xml:space="preserve"> </w:t>
            </w:r>
            <w:r>
              <w:rPr>
                <w:rFonts w:ascii="PT Astra Serif" w:hAnsi="PT Astra Serif"/>
              </w:rPr>
              <w:t>продукции, на сельских территориях</w:t>
            </w: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lastRenderedPageBreak/>
              <w:t>01.01.2024</w:t>
            </w:r>
          </w:p>
        </w:tc>
        <w:tc>
          <w:tcPr>
            <w:tcW w:w="399" w:type="pct"/>
          </w:tcPr>
          <w:p>
            <w:pPr>
              <w:jc w:val="center"/>
              <w:rPr>
                <w:rFonts w:ascii="Times New Roman" w:hAnsi="Times New Roman"/>
                <w:szCs w:val="22"/>
              </w:rPr>
            </w:pPr>
            <w:r>
              <w:rPr>
                <w:rFonts w:ascii="Times New Roman" w:hAnsi="Times New Roman"/>
                <w:szCs w:val="22"/>
              </w:rPr>
              <w:t>31.12.2026</w:t>
            </w:r>
          </w:p>
        </w:tc>
        <w:tc>
          <w:tcPr>
            <w:tcW w:w="395" w:type="pct"/>
          </w:tcPr>
          <w:p>
            <w:pPr>
              <w:jc w:val="center"/>
              <w:rPr>
                <w:rFonts w:ascii="Times New Roman" w:hAnsi="Times New Roman"/>
                <w:szCs w:val="22"/>
              </w:rPr>
            </w:pPr>
            <w:r>
              <w:rPr>
                <w:rFonts w:ascii="Times New Roman" w:hAnsi="Times New Roman"/>
                <w:szCs w:val="22"/>
              </w:rPr>
              <w:t>-</w:t>
            </w:r>
          </w:p>
        </w:tc>
        <w:tc>
          <w:tcPr>
            <w:tcW w:w="372" w:type="pct"/>
          </w:tcPr>
          <w:p>
            <w:pPr>
              <w:jc w:val="center"/>
              <w:rPr>
                <w:rFonts w:ascii="Times New Roman" w:hAnsi="Times New Roman"/>
              </w:rPr>
            </w:pPr>
            <w:r>
              <w:rPr>
                <w:rFonts w:ascii="Times New Roman" w:hAnsi="Times New Roman"/>
                <w:szCs w:val="22"/>
              </w:rPr>
              <w:t>1.2.1.</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color w:val="FF0000"/>
                <w:szCs w:val="22"/>
              </w:rPr>
            </w:pPr>
            <w:r>
              <w:rPr>
                <w:rFonts w:ascii="Times New Roman" w:hAnsi="Times New Roman"/>
                <w:color w:val="000000" w:themeColor="text1"/>
                <w:szCs w:val="22"/>
              </w:rPr>
              <w:t>30 729,4</w:t>
            </w:r>
          </w:p>
        </w:tc>
        <w:tc>
          <w:tcPr>
            <w:tcW w:w="569" w:type="pct"/>
          </w:tcPr>
          <w:p>
            <w:pPr>
              <w:spacing w:line="245" w:lineRule="auto"/>
              <w:jc w:val="center"/>
              <w:rPr>
                <w:rFonts w:ascii="Times New Roman" w:hAnsi="Times New Roman"/>
                <w:szCs w:val="22"/>
              </w:rPr>
            </w:pPr>
            <w:r>
              <w:rPr>
                <w:rFonts w:ascii="Times New Roman" w:hAnsi="Times New Roman"/>
                <w:szCs w:val="22"/>
              </w:rPr>
              <w:t xml:space="preserve">263 человека, обучающихся по образовательным программам среднего профессионального образования и </w:t>
            </w:r>
            <w:r>
              <w:rPr>
                <w:rFonts w:ascii="Times New Roman" w:hAnsi="Times New Roman"/>
                <w:szCs w:val="22"/>
              </w:rPr>
              <w:lastRenderedPageBreak/>
              <w:t>высшего образования, дополнительным профессиональным программам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по образовательным программам среднего профессионального образования и высшего образования по сельскохозяйственным профессиям и специальностям в образователь</w:t>
            </w:r>
            <w:r>
              <w:rPr>
                <w:rFonts w:ascii="Times New Roman" w:hAnsi="Times New Roman"/>
                <w:szCs w:val="22"/>
              </w:rPr>
              <w:lastRenderedPageBreak/>
              <w:t>ных организациях, находящихся в ведении иных федеральных или республиканских органов исполнительной власти, привлечены к работе у индивидуальных предпринимателей и организаций, являющихся сельскохозяйственными товаропроизводителями либо осуществляющих переработку сельскохозяйственной продукции</w:t>
            </w:r>
          </w:p>
        </w:tc>
        <w:tc>
          <w:tcPr>
            <w:tcW w:w="438" w:type="pct"/>
          </w:tcPr>
          <w:p>
            <w:pPr>
              <w:jc w:val="center"/>
              <w:rPr>
                <w:rFonts w:ascii="Times New Roman" w:hAnsi="Times New Roman"/>
                <w:szCs w:val="22"/>
              </w:rPr>
            </w:pPr>
            <w:r>
              <w:rPr>
                <w:rFonts w:ascii="PT Astra Serif" w:hAnsi="PT Astra Serif"/>
                <w:szCs w:val="22"/>
              </w:rPr>
              <w:lastRenderedPageBreak/>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1.2.1.</w:t>
            </w:r>
          </w:p>
        </w:tc>
        <w:tc>
          <w:tcPr>
            <w:tcW w:w="468" w:type="pct"/>
          </w:tcPr>
          <w:p>
            <w:pPr>
              <w:jc w:val="both"/>
              <w:rPr>
                <w:rFonts w:ascii="Times New Roman" w:hAnsi="Times New Roman"/>
                <w:szCs w:val="22"/>
              </w:rPr>
            </w:pPr>
            <w:r>
              <w:rPr>
                <w:rFonts w:ascii="Times New Roman" w:hAnsi="Times New Roman"/>
                <w:szCs w:val="22"/>
              </w:rPr>
              <w:t>Контрольная точка «Заключено соглашение о предоставление межбюджетных трансфертов с Министерством сель</w:t>
            </w:r>
            <w:r>
              <w:rPr>
                <w:rFonts w:ascii="Times New Roman" w:hAnsi="Times New Roman"/>
                <w:szCs w:val="22"/>
              </w:rPr>
              <w:lastRenderedPageBreak/>
              <w:t>ского хозяйства Российской Федерации»</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01.01.2024</w:t>
            </w:r>
          </w:p>
        </w:tc>
        <w:tc>
          <w:tcPr>
            <w:tcW w:w="395" w:type="pct"/>
          </w:tcPr>
          <w:p>
            <w:pPr>
              <w:jc w:val="center"/>
              <w:rPr>
                <w:rFonts w:ascii="Times New Roman" w:hAnsi="Times New Roman"/>
                <w:szCs w:val="22"/>
              </w:rPr>
            </w:pPr>
            <w:r>
              <w:rPr>
                <w:rFonts w:ascii="Times New Roman" w:hAnsi="Times New Roman"/>
                <w:szCs w:val="22"/>
              </w:rPr>
              <w:t>1.2.</w:t>
            </w:r>
          </w:p>
        </w:tc>
        <w:tc>
          <w:tcPr>
            <w:tcW w:w="372" w:type="pct"/>
          </w:tcPr>
          <w:p>
            <w:pPr>
              <w:jc w:val="center"/>
              <w:rPr>
                <w:rFonts w:ascii="Times New Roman" w:hAnsi="Times New Roman"/>
              </w:rPr>
            </w:pPr>
            <w:r>
              <w:rPr>
                <w:rFonts w:ascii="Times New Roman" w:hAnsi="Times New Roman"/>
                <w:szCs w:val="22"/>
              </w:rPr>
              <w:t>1.2.2.</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соглашение</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1.2.2.</w:t>
            </w:r>
          </w:p>
        </w:tc>
        <w:tc>
          <w:tcPr>
            <w:tcW w:w="468"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15.04.2024</w:t>
            </w:r>
          </w:p>
        </w:tc>
        <w:tc>
          <w:tcPr>
            <w:tcW w:w="395" w:type="pct"/>
          </w:tcPr>
          <w:p>
            <w:pPr>
              <w:jc w:val="center"/>
              <w:rPr>
                <w:rFonts w:ascii="Times New Roman" w:hAnsi="Times New Roman"/>
                <w:szCs w:val="22"/>
              </w:rPr>
            </w:pPr>
            <w:r>
              <w:rPr>
                <w:rFonts w:ascii="Times New Roman" w:hAnsi="Times New Roman"/>
                <w:szCs w:val="22"/>
              </w:rPr>
              <w:t>1.2.1.</w:t>
            </w:r>
          </w:p>
        </w:tc>
        <w:tc>
          <w:tcPr>
            <w:tcW w:w="372" w:type="pct"/>
          </w:tcPr>
          <w:p>
            <w:pPr>
              <w:jc w:val="center"/>
              <w:rPr>
                <w:rFonts w:ascii="Times New Roman" w:hAnsi="Times New Roman"/>
              </w:rPr>
            </w:pPr>
            <w:r>
              <w:rPr>
                <w:rFonts w:ascii="Times New Roman" w:hAnsi="Times New Roman"/>
                <w:szCs w:val="22"/>
              </w:rPr>
              <w:t>1.2.3.</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 xml:space="preserve">отчет </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1.2.3.</w:t>
            </w:r>
          </w:p>
        </w:tc>
        <w:tc>
          <w:tcPr>
            <w:tcW w:w="468"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15.07.2024</w:t>
            </w:r>
          </w:p>
        </w:tc>
        <w:tc>
          <w:tcPr>
            <w:tcW w:w="395" w:type="pct"/>
          </w:tcPr>
          <w:p>
            <w:pPr>
              <w:jc w:val="center"/>
              <w:rPr>
                <w:rFonts w:ascii="Times New Roman" w:hAnsi="Times New Roman"/>
                <w:szCs w:val="22"/>
              </w:rPr>
            </w:pPr>
            <w:r>
              <w:rPr>
                <w:rFonts w:ascii="Times New Roman" w:hAnsi="Times New Roman"/>
                <w:szCs w:val="22"/>
              </w:rPr>
              <w:t>1.2.2.</w:t>
            </w:r>
          </w:p>
        </w:tc>
        <w:tc>
          <w:tcPr>
            <w:tcW w:w="372" w:type="pct"/>
          </w:tcPr>
          <w:p>
            <w:pPr>
              <w:jc w:val="center"/>
              <w:rPr>
                <w:rFonts w:ascii="Times New Roman" w:hAnsi="Times New Roman"/>
              </w:rPr>
            </w:pPr>
            <w:r>
              <w:rPr>
                <w:rFonts w:ascii="Times New Roman" w:hAnsi="Times New Roman"/>
                <w:szCs w:val="22"/>
              </w:rPr>
              <w:t>1.2.4.</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 xml:space="preserve">отчет </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1.2.4.</w:t>
            </w:r>
          </w:p>
        </w:tc>
        <w:tc>
          <w:tcPr>
            <w:tcW w:w="468"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15.10.2024</w:t>
            </w:r>
          </w:p>
        </w:tc>
        <w:tc>
          <w:tcPr>
            <w:tcW w:w="395" w:type="pct"/>
          </w:tcPr>
          <w:p>
            <w:pPr>
              <w:jc w:val="center"/>
              <w:rPr>
                <w:rFonts w:ascii="Times New Roman" w:hAnsi="Times New Roman"/>
                <w:szCs w:val="22"/>
              </w:rPr>
            </w:pPr>
            <w:r>
              <w:rPr>
                <w:rFonts w:ascii="Times New Roman" w:hAnsi="Times New Roman"/>
                <w:szCs w:val="22"/>
              </w:rPr>
              <w:t>1.2.3.</w:t>
            </w:r>
          </w:p>
        </w:tc>
        <w:tc>
          <w:tcPr>
            <w:tcW w:w="372" w:type="pct"/>
          </w:tcPr>
          <w:p>
            <w:pPr>
              <w:jc w:val="center"/>
              <w:rPr>
                <w:rFonts w:ascii="Times New Roman" w:hAnsi="Times New Roman"/>
              </w:rPr>
            </w:pPr>
            <w:r>
              <w:rPr>
                <w:rFonts w:ascii="Times New Roman" w:hAnsi="Times New Roman"/>
                <w:szCs w:val="22"/>
              </w:rPr>
              <w:t>1.2.5.</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отчет</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1.2.5.</w:t>
            </w:r>
          </w:p>
        </w:tc>
        <w:tc>
          <w:tcPr>
            <w:tcW w:w="468" w:type="pct"/>
          </w:tcPr>
          <w:p>
            <w:pPr>
              <w:jc w:val="both"/>
              <w:rPr>
                <w:rFonts w:ascii="Times New Roman" w:hAnsi="Times New Roman"/>
                <w:szCs w:val="22"/>
              </w:rPr>
            </w:pPr>
            <w:r>
              <w:rPr>
                <w:rFonts w:ascii="Times New Roman" w:hAnsi="Times New Roman"/>
                <w:szCs w:val="22"/>
              </w:rPr>
              <w:t xml:space="preserve">Контрольная точка «Заключено соглашение </w:t>
            </w:r>
            <w:r>
              <w:rPr>
                <w:rFonts w:ascii="Times New Roman" w:hAnsi="Times New Roman"/>
                <w:szCs w:val="22"/>
              </w:rPr>
              <w:lastRenderedPageBreak/>
              <w:t>о предоставление межбюджетных трансфертов с Министер-ством сельского хозяйства Российской Федерации»</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01.01.2025</w:t>
            </w:r>
          </w:p>
        </w:tc>
        <w:tc>
          <w:tcPr>
            <w:tcW w:w="395" w:type="pct"/>
          </w:tcPr>
          <w:p>
            <w:pPr>
              <w:jc w:val="center"/>
              <w:rPr>
                <w:rFonts w:ascii="Times New Roman" w:hAnsi="Times New Roman"/>
                <w:szCs w:val="22"/>
              </w:rPr>
            </w:pPr>
            <w:r>
              <w:rPr>
                <w:rFonts w:ascii="Times New Roman" w:hAnsi="Times New Roman"/>
                <w:szCs w:val="22"/>
              </w:rPr>
              <w:t>1.2.4.</w:t>
            </w:r>
          </w:p>
        </w:tc>
        <w:tc>
          <w:tcPr>
            <w:tcW w:w="372" w:type="pct"/>
          </w:tcPr>
          <w:p>
            <w:pPr>
              <w:jc w:val="center"/>
              <w:rPr>
                <w:rFonts w:ascii="Times New Roman" w:hAnsi="Times New Roman"/>
              </w:rPr>
            </w:pPr>
            <w:r>
              <w:rPr>
                <w:rFonts w:ascii="Times New Roman" w:hAnsi="Times New Roman"/>
                <w:szCs w:val="22"/>
              </w:rPr>
              <w:t>1.2.6.</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 xml:space="preserve">соглашение </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1.2.6.</w:t>
            </w:r>
          </w:p>
        </w:tc>
        <w:tc>
          <w:tcPr>
            <w:tcW w:w="468"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15.04.2025</w:t>
            </w:r>
          </w:p>
        </w:tc>
        <w:tc>
          <w:tcPr>
            <w:tcW w:w="395" w:type="pct"/>
          </w:tcPr>
          <w:p>
            <w:pPr>
              <w:jc w:val="center"/>
              <w:rPr>
                <w:rFonts w:ascii="Times New Roman" w:hAnsi="Times New Roman"/>
                <w:szCs w:val="22"/>
              </w:rPr>
            </w:pPr>
            <w:r>
              <w:rPr>
                <w:rFonts w:ascii="Times New Roman" w:hAnsi="Times New Roman"/>
                <w:szCs w:val="22"/>
              </w:rPr>
              <w:t>1.2.5.</w:t>
            </w:r>
          </w:p>
        </w:tc>
        <w:tc>
          <w:tcPr>
            <w:tcW w:w="372" w:type="pct"/>
          </w:tcPr>
          <w:p>
            <w:pPr>
              <w:jc w:val="center"/>
              <w:rPr>
                <w:rFonts w:ascii="Times New Roman" w:hAnsi="Times New Roman"/>
              </w:rPr>
            </w:pPr>
            <w:r>
              <w:rPr>
                <w:rFonts w:ascii="Times New Roman" w:hAnsi="Times New Roman"/>
                <w:szCs w:val="22"/>
              </w:rPr>
              <w:t>1.2.7.</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 xml:space="preserve">отчет </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1.2.7.</w:t>
            </w:r>
          </w:p>
        </w:tc>
        <w:tc>
          <w:tcPr>
            <w:tcW w:w="468"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15.07.2025</w:t>
            </w:r>
          </w:p>
        </w:tc>
        <w:tc>
          <w:tcPr>
            <w:tcW w:w="395" w:type="pct"/>
          </w:tcPr>
          <w:p>
            <w:pPr>
              <w:jc w:val="center"/>
              <w:rPr>
                <w:rFonts w:ascii="Times New Roman" w:hAnsi="Times New Roman"/>
                <w:szCs w:val="22"/>
              </w:rPr>
            </w:pPr>
            <w:r>
              <w:rPr>
                <w:rFonts w:ascii="Times New Roman" w:hAnsi="Times New Roman"/>
                <w:szCs w:val="22"/>
              </w:rPr>
              <w:t>1.2.6.</w:t>
            </w:r>
          </w:p>
        </w:tc>
        <w:tc>
          <w:tcPr>
            <w:tcW w:w="372" w:type="pct"/>
          </w:tcPr>
          <w:p>
            <w:pPr>
              <w:jc w:val="center"/>
              <w:rPr>
                <w:rFonts w:ascii="Times New Roman" w:hAnsi="Times New Roman"/>
              </w:rPr>
            </w:pPr>
            <w:r>
              <w:rPr>
                <w:rFonts w:ascii="Times New Roman" w:hAnsi="Times New Roman"/>
                <w:szCs w:val="22"/>
              </w:rPr>
              <w:t>1.2.8.</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 xml:space="preserve">отчет </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1.2.8.</w:t>
            </w:r>
          </w:p>
        </w:tc>
        <w:tc>
          <w:tcPr>
            <w:tcW w:w="468" w:type="pct"/>
          </w:tcPr>
          <w:p>
            <w:pPr>
              <w:jc w:val="both"/>
              <w:rPr>
                <w:rFonts w:ascii="Times New Roman" w:hAnsi="Times New Roman"/>
                <w:szCs w:val="22"/>
              </w:rPr>
            </w:pPr>
            <w:r>
              <w:rPr>
                <w:rFonts w:ascii="Times New Roman" w:hAnsi="Times New Roman"/>
                <w:szCs w:val="22"/>
              </w:rPr>
              <w:t xml:space="preserve">Контрольная точка «Предоставлен отчет об использовании межбюджетных </w:t>
            </w:r>
            <w:r>
              <w:rPr>
                <w:rFonts w:ascii="Times New Roman" w:hAnsi="Times New Roman"/>
                <w:szCs w:val="22"/>
              </w:rPr>
              <w:lastRenderedPageBreak/>
              <w:t>трансфертов»</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15.10.2025</w:t>
            </w:r>
          </w:p>
        </w:tc>
        <w:tc>
          <w:tcPr>
            <w:tcW w:w="395" w:type="pct"/>
          </w:tcPr>
          <w:p>
            <w:pPr>
              <w:jc w:val="center"/>
              <w:rPr>
                <w:rFonts w:ascii="Times New Roman" w:hAnsi="Times New Roman"/>
                <w:szCs w:val="22"/>
              </w:rPr>
            </w:pPr>
            <w:r>
              <w:rPr>
                <w:rFonts w:ascii="Times New Roman" w:hAnsi="Times New Roman"/>
                <w:szCs w:val="22"/>
              </w:rPr>
              <w:t>1.2.7.</w:t>
            </w:r>
          </w:p>
        </w:tc>
        <w:tc>
          <w:tcPr>
            <w:tcW w:w="372" w:type="pct"/>
          </w:tcPr>
          <w:p>
            <w:pPr>
              <w:jc w:val="center"/>
              <w:rPr>
                <w:rFonts w:ascii="Times New Roman" w:hAnsi="Times New Roman"/>
              </w:rPr>
            </w:pPr>
            <w:r>
              <w:rPr>
                <w:rFonts w:ascii="Times New Roman" w:hAnsi="Times New Roman"/>
                <w:szCs w:val="22"/>
              </w:rPr>
              <w:t>1.2.9.</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отчет</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1.2.9.</w:t>
            </w:r>
          </w:p>
        </w:tc>
        <w:tc>
          <w:tcPr>
            <w:tcW w:w="468" w:type="pct"/>
          </w:tcPr>
          <w:p>
            <w:pPr>
              <w:jc w:val="both"/>
              <w:rPr>
                <w:rFonts w:ascii="Times New Roman" w:hAnsi="Times New Roman"/>
                <w:szCs w:val="22"/>
              </w:rPr>
            </w:pPr>
            <w:r>
              <w:rPr>
                <w:rFonts w:ascii="Times New Roman" w:hAnsi="Times New Roman"/>
                <w:szCs w:val="22"/>
              </w:rPr>
              <w:t>Контрольная точка «Заключено соглашение о предоставление межбюджетных трансфертов с Министерством сельского хозяйства Российской Федерации»</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01.01.2026</w:t>
            </w:r>
          </w:p>
        </w:tc>
        <w:tc>
          <w:tcPr>
            <w:tcW w:w="395" w:type="pct"/>
          </w:tcPr>
          <w:p>
            <w:pPr>
              <w:jc w:val="center"/>
              <w:rPr>
                <w:rFonts w:ascii="Times New Roman" w:hAnsi="Times New Roman"/>
                <w:szCs w:val="22"/>
              </w:rPr>
            </w:pPr>
            <w:r>
              <w:rPr>
                <w:rFonts w:ascii="Times New Roman" w:hAnsi="Times New Roman"/>
                <w:szCs w:val="22"/>
              </w:rPr>
              <w:t>1.2.8.</w:t>
            </w:r>
          </w:p>
        </w:tc>
        <w:tc>
          <w:tcPr>
            <w:tcW w:w="372" w:type="pct"/>
          </w:tcPr>
          <w:p>
            <w:pPr>
              <w:jc w:val="center"/>
              <w:rPr>
                <w:rFonts w:ascii="Times New Roman" w:hAnsi="Times New Roman"/>
              </w:rPr>
            </w:pPr>
            <w:r>
              <w:rPr>
                <w:rFonts w:ascii="Times New Roman" w:hAnsi="Times New Roman"/>
                <w:szCs w:val="22"/>
              </w:rPr>
              <w:t>1.2.10.</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соглашение</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1.2.10.</w:t>
            </w:r>
          </w:p>
        </w:tc>
        <w:tc>
          <w:tcPr>
            <w:tcW w:w="468" w:type="pct"/>
          </w:tcPr>
          <w:p>
            <w:pPr>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15.02.2026</w:t>
            </w:r>
          </w:p>
        </w:tc>
        <w:tc>
          <w:tcPr>
            <w:tcW w:w="395" w:type="pct"/>
          </w:tcPr>
          <w:p>
            <w:pPr>
              <w:jc w:val="center"/>
              <w:rPr>
                <w:rFonts w:ascii="Times New Roman" w:hAnsi="Times New Roman"/>
                <w:szCs w:val="22"/>
              </w:rPr>
            </w:pPr>
            <w:r>
              <w:rPr>
                <w:rFonts w:ascii="Times New Roman" w:hAnsi="Times New Roman"/>
                <w:szCs w:val="22"/>
              </w:rPr>
              <w:t>1.2.9.</w:t>
            </w:r>
          </w:p>
        </w:tc>
        <w:tc>
          <w:tcPr>
            <w:tcW w:w="372" w:type="pct"/>
          </w:tcPr>
          <w:p>
            <w:pPr>
              <w:jc w:val="center"/>
              <w:rPr>
                <w:rFonts w:ascii="Times New Roman" w:hAnsi="Times New Roman"/>
              </w:rPr>
            </w:pPr>
            <w:r>
              <w:rPr>
                <w:rFonts w:ascii="Times New Roman" w:hAnsi="Times New Roman"/>
                <w:szCs w:val="22"/>
              </w:rPr>
              <w:t>1.2.11.</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отчет</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1.2.11.</w:t>
            </w:r>
          </w:p>
        </w:tc>
        <w:tc>
          <w:tcPr>
            <w:tcW w:w="468"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15.04.2026</w:t>
            </w:r>
          </w:p>
        </w:tc>
        <w:tc>
          <w:tcPr>
            <w:tcW w:w="395" w:type="pct"/>
          </w:tcPr>
          <w:p>
            <w:pPr>
              <w:jc w:val="center"/>
              <w:rPr>
                <w:rFonts w:ascii="Times New Roman" w:hAnsi="Times New Roman"/>
                <w:szCs w:val="22"/>
              </w:rPr>
            </w:pPr>
            <w:r>
              <w:rPr>
                <w:rFonts w:ascii="Times New Roman" w:hAnsi="Times New Roman"/>
                <w:szCs w:val="22"/>
              </w:rPr>
              <w:t>1.2.10.</w:t>
            </w:r>
          </w:p>
        </w:tc>
        <w:tc>
          <w:tcPr>
            <w:tcW w:w="372" w:type="pct"/>
          </w:tcPr>
          <w:p>
            <w:pPr>
              <w:jc w:val="center"/>
              <w:rPr>
                <w:rFonts w:ascii="Times New Roman" w:hAnsi="Times New Roman"/>
              </w:rPr>
            </w:pPr>
            <w:r>
              <w:rPr>
                <w:rFonts w:ascii="Times New Roman" w:hAnsi="Times New Roman"/>
                <w:szCs w:val="22"/>
              </w:rPr>
              <w:t>1.2.12.</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отчет</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1.2.12.</w:t>
            </w:r>
          </w:p>
        </w:tc>
        <w:tc>
          <w:tcPr>
            <w:tcW w:w="468" w:type="pct"/>
          </w:tcPr>
          <w:p>
            <w:pPr>
              <w:jc w:val="both"/>
              <w:rPr>
                <w:rFonts w:ascii="Times New Roman" w:hAnsi="Times New Roman"/>
                <w:szCs w:val="22"/>
              </w:rPr>
            </w:pPr>
            <w:r>
              <w:rPr>
                <w:rFonts w:ascii="Times New Roman" w:hAnsi="Times New Roman"/>
                <w:szCs w:val="22"/>
              </w:rPr>
              <w:t xml:space="preserve">Контрольная точка «Предоставлен отчет об </w:t>
            </w:r>
            <w:r>
              <w:rPr>
                <w:rFonts w:ascii="Times New Roman" w:hAnsi="Times New Roman"/>
                <w:szCs w:val="22"/>
              </w:rPr>
              <w:lastRenderedPageBreak/>
              <w:t>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15.07.2026</w:t>
            </w:r>
          </w:p>
        </w:tc>
        <w:tc>
          <w:tcPr>
            <w:tcW w:w="395" w:type="pct"/>
          </w:tcPr>
          <w:p>
            <w:pPr>
              <w:jc w:val="center"/>
              <w:rPr>
                <w:rFonts w:ascii="Times New Roman" w:hAnsi="Times New Roman"/>
                <w:szCs w:val="22"/>
              </w:rPr>
            </w:pPr>
            <w:r>
              <w:rPr>
                <w:rFonts w:ascii="Times New Roman" w:hAnsi="Times New Roman"/>
                <w:szCs w:val="22"/>
              </w:rPr>
              <w:t>1.2.11.</w:t>
            </w:r>
          </w:p>
        </w:tc>
        <w:tc>
          <w:tcPr>
            <w:tcW w:w="372" w:type="pct"/>
          </w:tcPr>
          <w:p>
            <w:pPr>
              <w:jc w:val="center"/>
              <w:rPr>
                <w:rFonts w:ascii="Times New Roman" w:hAnsi="Times New Roman"/>
              </w:rPr>
            </w:pPr>
            <w:r>
              <w:rPr>
                <w:rFonts w:ascii="Times New Roman" w:hAnsi="Times New Roman"/>
                <w:szCs w:val="22"/>
              </w:rPr>
              <w:t>1.2.13.</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отчет</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1.2.13.</w:t>
            </w:r>
          </w:p>
        </w:tc>
        <w:tc>
          <w:tcPr>
            <w:tcW w:w="468"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15.10.2026</w:t>
            </w:r>
          </w:p>
        </w:tc>
        <w:tc>
          <w:tcPr>
            <w:tcW w:w="395" w:type="pct"/>
          </w:tcPr>
          <w:p>
            <w:pPr>
              <w:jc w:val="center"/>
              <w:rPr>
                <w:rFonts w:ascii="Times New Roman" w:hAnsi="Times New Roman"/>
                <w:szCs w:val="22"/>
              </w:rPr>
            </w:pPr>
            <w:r>
              <w:rPr>
                <w:rFonts w:ascii="Times New Roman" w:hAnsi="Times New Roman"/>
                <w:szCs w:val="22"/>
              </w:rPr>
              <w:t>1.2.12.</w:t>
            </w:r>
          </w:p>
        </w:tc>
        <w:tc>
          <w:tcPr>
            <w:tcW w:w="372" w:type="pct"/>
          </w:tcPr>
          <w:p>
            <w:pPr>
              <w:jc w:val="center"/>
              <w:rPr>
                <w:rFonts w:ascii="Times New Roman" w:hAnsi="Times New Roman"/>
              </w:rPr>
            </w:pPr>
            <w:r>
              <w:rPr>
                <w:rFonts w:ascii="Times New Roman" w:hAnsi="Times New Roman"/>
                <w:szCs w:val="22"/>
              </w:rPr>
              <w:t>1.2.14.</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 xml:space="preserve">отчет </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1.2.14.</w:t>
            </w:r>
          </w:p>
        </w:tc>
        <w:tc>
          <w:tcPr>
            <w:tcW w:w="468" w:type="pct"/>
          </w:tcPr>
          <w:p>
            <w:pPr>
              <w:jc w:val="both"/>
              <w:rPr>
                <w:rFonts w:ascii="Times New Roman" w:hAnsi="Times New Roman"/>
                <w:szCs w:val="22"/>
              </w:rPr>
            </w:pPr>
            <w:r>
              <w:rPr>
                <w:rFonts w:ascii="Times New Roman" w:hAnsi="Times New Roman"/>
                <w:szCs w:val="22"/>
              </w:rPr>
              <w:t>Контрольная точка «Заключено с Министерством сельского хозяйства Российской Федерации соглашение о предоставление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31.12.2026</w:t>
            </w:r>
          </w:p>
        </w:tc>
        <w:tc>
          <w:tcPr>
            <w:tcW w:w="395" w:type="pct"/>
          </w:tcPr>
          <w:p>
            <w:pPr>
              <w:jc w:val="center"/>
              <w:rPr>
                <w:rFonts w:ascii="Times New Roman" w:hAnsi="Times New Roman"/>
                <w:szCs w:val="22"/>
              </w:rPr>
            </w:pPr>
            <w:r>
              <w:rPr>
                <w:rFonts w:ascii="Times New Roman" w:hAnsi="Times New Roman"/>
                <w:szCs w:val="22"/>
              </w:rPr>
              <w:t>1.2.13.</w:t>
            </w:r>
          </w:p>
        </w:tc>
        <w:tc>
          <w:tcPr>
            <w:tcW w:w="372" w:type="pct"/>
          </w:tcPr>
          <w:p>
            <w:pPr>
              <w:jc w:val="center"/>
              <w:rPr>
                <w:rFonts w:ascii="Times New Roman" w:hAnsi="Times New Roman"/>
              </w:rPr>
            </w:pPr>
            <w:r>
              <w:rPr>
                <w:rFonts w:ascii="Times New Roman" w:hAnsi="Times New Roman"/>
                <w:szCs w:val="22"/>
              </w:rPr>
              <w:t>1.2.15.</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соглашение</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1.2.15.</w:t>
            </w:r>
          </w:p>
        </w:tc>
        <w:tc>
          <w:tcPr>
            <w:tcW w:w="468" w:type="pct"/>
          </w:tcPr>
          <w:p>
            <w:pPr>
              <w:jc w:val="both"/>
              <w:rPr>
                <w:rFonts w:ascii="Times New Roman" w:hAnsi="Times New Roman"/>
                <w:szCs w:val="22"/>
              </w:rPr>
            </w:pPr>
            <w:r>
              <w:rPr>
                <w:rFonts w:ascii="Times New Roman" w:hAnsi="Times New Roman"/>
                <w:szCs w:val="22"/>
              </w:rPr>
              <w:t xml:space="preserve">Контрольная точка «Услуга </w:t>
            </w:r>
            <w:r>
              <w:rPr>
                <w:rFonts w:ascii="Times New Roman" w:hAnsi="Times New Roman"/>
                <w:szCs w:val="22"/>
              </w:rPr>
              <w:lastRenderedPageBreak/>
              <w:t>оказана (работы выполнены)»</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35"/>
            </w:r>
          </w:p>
        </w:tc>
        <w:tc>
          <w:tcPr>
            <w:tcW w:w="395" w:type="pct"/>
          </w:tcPr>
          <w:p>
            <w:pPr>
              <w:jc w:val="center"/>
              <w:rPr>
                <w:rFonts w:ascii="Times New Roman" w:hAnsi="Times New Roman"/>
                <w:szCs w:val="22"/>
              </w:rPr>
            </w:pPr>
            <w:r>
              <w:rPr>
                <w:rFonts w:ascii="Times New Roman" w:hAnsi="Times New Roman"/>
                <w:szCs w:val="22"/>
              </w:rPr>
              <w:t>1.2.14.</w:t>
            </w:r>
          </w:p>
        </w:tc>
        <w:tc>
          <w:tcPr>
            <w:tcW w:w="372" w:type="pct"/>
          </w:tcPr>
          <w:p>
            <w:pPr>
              <w:jc w:val="center"/>
              <w:rPr>
                <w:rFonts w:ascii="Times New Roman" w:hAnsi="Times New Roman"/>
              </w:rPr>
            </w:pPr>
            <w:r>
              <w:rPr>
                <w:rFonts w:ascii="Times New Roman" w:hAnsi="Times New Roman"/>
              </w:rPr>
              <w:t>-</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82"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58" w:type="pct"/>
          </w:tcPr>
          <w:p>
            <w:pPr>
              <w:jc w:val="center"/>
              <w:rPr>
                <w:rFonts w:ascii="Times New Roman" w:hAnsi="Times New Roman"/>
                <w:szCs w:val="22"/>
              </w:rPr>
            </w:pPr>
            <w:r>
              <w:rPr>
                <w:rFonts w:ascii="Times New Roman" w:hAnsi="Times New Roman"/>
                <w:szCs w:val="22"/>
              </w:rPr>
              <w:t>-</w:t>
            </w:r>
          </w:p>
        </w:tc>
        <w:tc>
          <w:tcPr>
            <w:tcW w:w="336" w:type="pct"/>
          </w:tcPr>
          <w:p>
            <w:pPr>
              <w:jc w:val="center"/>
              <w:rPr>
                <w:rFonts w:ascii="Times New Roman" w:hAnsi="Times New Roman"/>
                <w:szCs w:val="22"/>
              </w:rPr>
            </w:pPr>
            <w:r>
              <w:rPr>
                <w:rFonts w:ascii="Times New Roman" w:hAnsi="Times New Roman"/>
                <w:szCs w:val="22"/>
              </w:rPr>
              <w:t>-</w:t>
            </w:r>
          </w:p>
        </w:tc>
        <w:tc>
          <w:tcPr>
            <w:tcW w:w="569" w:type="pct"/>
          </w:tcPr>
          <w:p>
            <w:pPr>
              <w:jc w:val="center"/>
              <w:rPr>
                <w:rFonts w:ascii="Times New Roman" w:hAnsi="Times New Roman"/>
                <w:szCs w:val="22"/>
              </w:rPr>
            </w:pPr>
            <w:r>
              <w:rPr>
                <w:rFonts w:ascii="Times New Roman" w:hAnsi="Times New Roman"/>
                <w:szCs w:val="22"/>
              </w:rPr>
              <w:t>отчет</w:t>
            </w:r>
          </w:p>
        </w:tc>
        <w:tc>
          <w:tcPr>
            <w:tcW w:w="438" w:type="pct"/>
          </w:tcPr>
          <w:p>
            <w:pPr>
              <w:jc w:val="center"/>
              <w:rPr>
                <w:rFonts w:ascii="Times New Roman" w:hAnsi="Times New Roman"/>
                <w:szCs w:val="22"/>
              </w:rPr>
            </w:pPr>
            <w:r>
              <w:rPr>
                <w:rFonts w:ascii="PT Astra Serif" w:hAnsi="PT Astra Serif"/>
                <w:szCs w:val="22"/>
              </w:rPr>
              <w:t xml:space="preserve">данные </w:t>
            </w:r>
            <w:r>
              <w:rPr>
                <w:rFonts w:ascii="Times New Roman" w:hAnsi="Times New Roman"/>
                <w:szCs w:val="22"/>
              </w:rPr>
              <w:t>Минсельхозпрода РТ»;</w:t>
            </w:r>
          </w:p>
        </w:tc>
      </w:tr>
    </w:tbl>
    <w:p>
      <w:pPr>
        <w:widowControl w:val="0"/>
        <w:spacing w:after="0" w:line="228" w:lineRule="auto"/>
        <w:rPr>
          <w:rFonts w:ascii="Times New Roman" w:hAnsi="Times New Roman"/>
          <w:sz w:val="28"/>
        </w:rPr>
      </w:pPr>
    </w:p>
    <w:p>
      <w:pPr>
        <w:widowControl w:val="0"/>
        <w:spacing w:after="0" w:line="228" w:lineRule="auto"/>
        <w:ind w:firstLine="708"/>
        <w:rPr>
          <w:rFonts w:ascii="Times New Roman" w:hAnsi="Times New Roman"/>
          <w:sz w:val="28"/>
        </w:rPr>
      </w:pPr>
      <w:r>
        <w:rPr>
          <w:rFonts w:ascii="Times New Roman" w:hAnsi="Times New Roman"/>
          <w:sz w:val="28"/>
        </w:rPr>
        <w:t>паспорт регионального проекта «Современный облик сельских территорий» изложить в следующей редакции:</w:t>
      </w:r>
    </w:p>
    <w:p>
      <w:pPr>
        <w:widowControl w:val="0"/>
        <w:spacing w:after="0" w:line="228" w:lineRule="auto"/>
        <w:rPr>
          <w:rFonts w:ascii="Times New Roman" w:hAnsi="Times New Roman"/>
          <w:sz w:val="28"/>
        </w:rPr>
      </w:pPr>
    </w:p>
    <w:p>
      <w:pPr>
        <w:widowControl w:val="0"/>
        <w:spacing w:after="0" w:line="228" w:lineRule="auto"/>
        <w:rPr>
          <w:rFonts w:ascii="Times New Roman" w:hAnsi="Times New Roman"/>
          <w:sz w:val="28"/>
        </w:rPr>
      </w:pPr>
    </w:p>
    <w:p>
      <w:pPr>
        <w:widowControl w:val="0"/>
        <w:spacing w:after="0" w:line="228" w:lineRule="auto"/>
        <w:rPr>
          <w:rFonts w:ascii="Times New Roman" w:hAnsi="Times New Roman"/>
          <w:sz w:val="28"/>
        </w:rPr>
      </w:pPr>
      <w:r>
        <w:rPr>
          <w:rFonts w:ascii="Times New Roman" w:hAnsi="Times New Roman"/>
          <w:sz w:val="28"/>
        </w:rPr>
        <w:br w:type="page"/>
      </w:r>
    </w:p>
    <w:p>
      <w:pPr>
        <w:widowControl w:val="0"/>
        <w:spacing w:after="0" w:line="228" w:lineRule="auto"/>
        <w:jc w:val="center"/>
        <w:rPr>
          <w:rFonts w:ascii="Times New Roman" w:hAnsi="Times New Roman"/>
          <w:sz w:val="28"/>
        </w:rPr>
      </w:pPr>
      <w:r>
        <w:rPr>
          <w:rFonts w:ascii="Times New Roman" w:hAnsi="Times New Roman"/>
          <w:sz w:val="28"/>
        </w:rPr>
        <w:lastRenderedPageBreak/>
        <w:t>«Паспорт</w:t>
      </w:r>
    </w:p>
    <w:p>
      <w:pPr>
        <w:widowControl w:val="0"/>
        <w:spacing w:after="0" w:line="228" w:lineRule="auto"/>
        <w:jc w:val="center"/>
        <w:rPr>
          <w:rFonts w:ascii="Times New Roman" w:hAnsi="Times New Roman"/>
          <w:sz w:val="28"/>
        </w:rPr>
      </w:pPr>
      <w:r>
        <w:rPr>
          <w:rFonts w:ascii="Times New Roman" w:hAnsi="Times New Roman"/>
          <w:sz w:val="28"/>
        </w:rPr>
        <w:t>регионального проекта</w:t>
      </w:r>
    </w:p>
    <w:p>
      <w:pPr>
        <w:widowControl w:val="0"/>
        <w:tabs>
          <w:tab w:val="left" w:pos="3921"/>
        </w:tabs>
        <w:spacing w:after="0" w:line="228" w:lineRule="auto"/>
        <w:ind w:right="33"/>
        <w:jc w:val="center"/>
        <w:rPr>
          <w:rFonts w:ascii="Times New Roman" w:hAnsi="Times New Roman"/>
        </w:rPr>
      </w:pPr>
      <w:r>
        <w:rPr>
          <w:rFonts w:ascii="Times New Roman" w:hAnsi="Times New Roman"/>
          <w:sz w:val="28"/>
        </w:rPr>
        <w:t>«Современный облик сельских территорий»</w:t>
      </w:r>
    </w:p>
    <w:p>
      <w:pPr>
        <w:widowControl w:val="0"/>
        <w:spacing w:after="0" w:line="228" w:lineRule="auto"/>
        <w:jc w:val="center"/>
        <w:rPr>
          <w:rFonts w:ascii="Times New Roman" w:hAnsi="Times New Roman"/>
          <w:sz w:val="24"/>
        </w:rPr>
      </w:pPr>
    </w:p>
    <w:p>
      <w:pPr>
        <w:widowControl w:val="0"/>
        <w:tabs>
          <w:tab w:val="left" w:pos="6525"/>
        </w:tabs>
        <w:spacing w:after="0" w:line="228" w:lineRule="auto"/>
        <w:jc w:val="center"/>
        <w:rPr>
          <w:rFonts w:ascii="Times New Roman" w:hAnsi="Times New Roman"/>
          <w:sz w:val="28"/>
        </w:rPr>
      </w:pPr>
      <w:r>
        <w:rPr>
          <w:rFonts w:ascii="Times New Roman" w:hAnsi="Times New Roman"/>
          <w:sz w:val="28"/>
        </w:rPr>
        <w:t>1. Основные</w:t>
      </w:r>
      <w:r>
        <w:rPr>
          <w:rFonts w:ascii="Times New Roman" w:hAnsi="Times New Roman"/>
          <w:spacing w:val="-4"/>
          <w:sz w:val="28"/>
        </w:rPr>
        <w:t xml:space="preserve"> </w:t>
      </w:r>
      <w:r>
        <w:rPr>
          <w:rFonts w:ascii="Times New Roman" w:hAnsi="Times New Roman"/>
          <w:sz w:val="28"/>
        </w:rPr>
        <w:t>положения</w:t>
      </w:r>
    </w:p>
    <w:p>
      <w:pPr>
        <w:widowControl w:val="0"/>
        <w:spacing w:after="0" w:line="228" w:lineRule="auto"/>
        <w:jc w:val="center"/>
        <w:rPr>
          <w:rFonts w:ascii="Times New Roman" w:hAnsi="Times New Roman"/>
          <w:sz w:val="24"/>
        </w:rPr>
      </w:pPr>
    </w:p>
    <w:tbl>
      <w:tblPr>
        <w:tblStyle w:val="affa"/>
        <w:tblW w:w="5000" w:type="pct"/>
        <w:tblLook w:val="04A0" w:firstRow="1" w:lastRow="0" w:firstColumn="1" w:lastColumn="0" w:noHBand="0" w:noVBand="1"/>
      </w:tblPr>
      <w:tblGrid>
        <w:gridCol w:w="4957"/>
        <w:gridCol w:w="569"/>
        <w:gridCol w:w="4133"/>
        <w:gridCol w:w="1930"/>
        <w:gridCol w:w="1625"/>
        <w:gridCol w:w="1915"/>
      </w:tblGrid>
      <w:tr>
        <w:trPr>
          <w:trHeight w:val="667"/>
        </w:trPr>
        <w:tc>
          <w:tcPr>
            <w:tcW w:w="1638" w:type="pct"/>
          </w:tcPr>
          <w:p>
            <w:pPr>
              <w:spacing w:line="228" w:lineRule="auto"/>
              <w:jc w:val="both"/>
              <w:rPr>
                <w:rFonts w:ascii="Times New Roman" w:hAnsi="Times New Roman"/>
                <w:szCs w:val="22"/>
              </w:rPr>
            </w:pPr>
            <w:r>
              <w:rPr>
                <w:rFonts w:ascii="Times New Roman" w:hAnsi="Times New Roman"/>
                <w:szCs w:val="22"/>
              </w:rPr>
              <w:t>Краткое наименование регионального проекта</w:t>
            </w:r>
          </w:p>
        </w:tc>
        <w:tc>
          <w:tcPr>
            <w:tcW w:w="1553" w:type="pct"/>
            <w:gridSpan w:val="2"/>
          </w:tcPr>
          <w:p>
            <w:pPr>
              <w:spacing w:line="228" w:lineRule="auto"/>
              <w:jc w:val="center"/>
              <w:rPr>
                <w:rFonts w:ascii="Times New Roman" w:hAnsi="Times New Roman"/>
                <w:szCs w:val="22"/>
              </w:rPr>
            </w:pPr>
            <w:r>
              <w:rPr>
                <w:rFonts w:ascii="Times New Roman" w:hAnsi="Times New Roman"/>
              </w:rPr>
              <w:t>«Современный облик сельских территорий»</w:t>
            </w:r>
          </w:p>
        </w:tc>
        <w:tc>
          <w:tcPr>
            <w:tcW w:w="638" w:type="pct"/>
          </w:tcPr>
          <w:p>
            <w:pPr>
              <w:spacing w:line="228" w:lineRule="auto"/>
              <w:jc w:val="center"/>
              <w:rPr>
                <w:rFonts w:ascii="Times New Roman" w:hAnsi="Times New Roman"/>
                <w:szCs w:val="22"/>
              </w:rPr>
            </w:pPr>
            <w:r>
              <w:rPr>
                <w:rFonts w:ascii="Times New Roman" w:hAnsi="Times New Roman"/>
                <w:szCs w:val="22"/>
              </w:rPr>
              <w:t>Срок реализации</w:t>
            </w:r>
          </w:p>
          <w:p>
            <w:pPr>
              <w:spacing w:line="228" w:lineRule="auto"/>
              <w:jc w:val="center"/>
              <w:rPr>
                <w:rFonts w:ascii="Times New Roman" w:hAnsi="Times New Roman"/>
                <w:szCs w:val="22"/>
              </w:rPr>
            </w:pPr>
            <w:r>
              <w:rPr>
                <w:rFonts w:ascii="Times New Roman" w:hAnsi="Times New Roman"/>
                <w:szCs w:val="22"/>
              </w:rPr>
              <w:t>проекта</w:t>
            </w:r>
          </w:p>
        </w:tc>
        <w:tc>
          <w:tcPr>
            <w:tcW w:w="537" w:type="pct"/>
          </w:tcPr>
          <w:p>
            <w:pPr>
              <w:spacing w:line="228" w:lineRule="auto"/>
              <w:jc w:val="center"/>
              <w:rPr>
                <w:rFonts w:ascii="Times New Roman" w:hAnsi="Times New Roman"/>
                <w:szCs w:val="22"/>
              </w:rPr>
            </w:pPr>
            <w:r>
              <w:rPr>
                <w:rFonts w:ascii="Times New Roman" w:hAnsi="Times New Roman"/>
                <w:szCs w:val="22"/>
              </w:rPr>
              <w:t>Дата начала: 01.01.2024</w:t>
            </w:r>
          </w:p>
        </w:tc>
        <w:tc>
          <w:tcPr>
            <w:tcW w:w="634" w:type="pct"/>
          </w:tcPr>
          <w:p>
            <w:pPr>
              <w:spacing w:line="228" w:lineRule="auto"/>
              <w:jc w:val="center"/>
              <w:rPr>
                <w:rFonts w:ascii="Times New Roman" w:hAnsi="Times New Roman"/>
                <w:szCs w:val="22"/>
              </w:rPr>
            </w:pPr>
            <w:r>
              <w:rPr>
                <w:rFonts w:ascii="Times New Roman" w:hAnsi="Times New Roman"/>
                <w:szCs w:val="22"/>
              </w:rPr>
              <w:t>Дата окончания: 31.12.2030</w:t>
            </w:r>
          </w:p>
        </w:tc>
      </w:tr>
      <w:tr>
        <w:trPr>
          <w:trHeight w:val="20"/>
        </w:trPr>
        <w:tc>
          <w:tcPr>
            <w:tcW w:w="1638" w:type="pct"/>
          </w:tcPr>
          <w:p>
            <w:pPr>
              <w:spacing w:line="228" w:lineRule="auto"/>
              <w:jc w:val="both"/>
              <w:rPr>
                <w:rFonts w:ascii="Times New Roman" w:hAnsi="Times New Roman"/>
                <w:szCs w:val="22"/>
              </w:rPr>
            </w:pPr>
            <w:r>
              <w:rPr>
                <w:rFonts w:ascii="Times New Roman" w:hAnsi="Times New Roman"/>
                <w:szCs w:val="22"/>
              </w:rPr>
              <w:t>Куратор регионального проекта</w:t>
            </w:r>
          </w:p>
        </w:tc>
        <w:tc>
          <w:tcPr>
            <w:tcW w:w="1553" w:type="pct"/>
            <w:gridSpan w:val="2"/>
          </w:tcPr>
          <w:p>
            <w:pPr>
              <w:spacing w:line="228" w:lineRule="auto"/>
              <w:jc w:val="both"/>
              <w:rPr>
                <w:rFonts w:ascii="Times New Roman" w:hAnsi="Times New Roman"/>
                <w:szCs w:val="22"/>
              </w:rPr>
            </w:pPr>
            <w:r>
              <w:rPr>
                <w:rFonts w:ascii="Times New Roman" w:hAnsi="Times New Roman"/>
                <w:szCs w:val="22"/>
              </w:rPr>
              <w:t xml:space="preserve">М.А.Зяббаров </w:t>
            </w:r>
          </w:p>
        </w:tc>
        <w:tc>
          <w:tcPr>
            <w:tcW w:w="1809"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638" w:type="pct"/>
          </w:tcPr>
          <w:p>
            <w:pPr>
              <w:spacing w:line="228" w:lineRule="auto"/>
              <w:jc w:val="both"/>
              <w:rPr>
                <w:rFonts w:ascii="Times New Roman" w:hAnsi="Times New Roman"/>
                <w:szCs w:val="22"/>
              </w:rPr>
            </w:pPr>
            <w:r>
              <w:rPr>
                <w:rFonts w:ascii="Times New Roman" w:hAnsi="Times New Roman"/>
                <w:szCs w:val="22"/>
              </w:rPr>
              <w:t>Руководитель регионального проекта</w:t>
            </w:r>
          </w:p>
        </w:tc>
        <w:tc>
          <w:tcPr>
            <w:tcW w:w="1553" w:type="pct"/>
            <w:gridSpan w:val="2"/>
          </w:tcPr>
          <w:p>
            <w:pPr>
              <w:spacing w:line="228" w:lineRule="auto"/>
              <w:jc w:val="both"/>
              <w:rPr>
                <w:rFonts w:ascii="Times New Roman" w:hAnsi="Times New Roman"/>
                <w:szCs w:val="22"/>
              </w:rPr>
            </w:pPr>
            <w:r>
              <w:rPr>
                <w:rFonts w:ascii="Times New Roman" w:hAnsi="Times New Roman"/>
                <w:szCs w:val="22"/>
              </w:rPr>
              <w:t>М.А.Зяббаров</w:t>
            </w:r>
          </w:p>
        </w:tc>
        <w:tc>
          <w:tcPr>
            <w:tcW w:w="1809"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638" w:type="pct"/>
          </w:tcPr>
          <w:p>
            <w:pPr>
              <w:spacing w:line="228" w:lineRule="auto"/>
              <w:jc w:val="both"/>
              <w:rPr>
                <w:rFonts w:ascii="Times New Roman" w:hAnsi="Times New Roman"/>
                <w:szCs w:val="22"/>
              </w:rPr>
            </w:pPr>
            <w:r>
              <w:rPr>
                <w:rFonts w:ascii="Times New Roman" w:hAnsi="Times New Roman"/>
                <w:szCs w:val="22"/>
              </w:rPr>
              <w:t>Администратор регионального проекта</w:t>
            </w:r>
          </w:p>
        </w:tc>
        <w:tc>
          <w:tcPr>
            <w:tcW w:w="1553" w:type="pct"/>
            <w:gridSpan w:val="2"/>
          </w:tcPr>
          <w:p>
            <w:pPr>
              <w:spacing w:line="228" w:lineRule="auto"/>
              <w:jc w:val="both"/>
              <w:rPr>
                <w:rFonts w:ascii="Times New Roman" w:hAnsi="Times New Roman"/>
                <w:szCs w:val="22"/>
              </w:rPr>
            </w:pPr>
            <w:r>
              <w:rPr>
                <w:rFonts w:ascii="Times New Roman" w:hAnsi="Times New Roman"/>
              </w:rPr>
              <w:t xml:space="preserve">М.А.Махмутов </w:t>
            </w:r>
          </w:p>
        </w:tc>
        <w:tc>
          <w:tcPr>
            <w:tcW w:w="1809" w:type="pct"/>
            <w:gridSpan w:val="3"/>
          </w:tcPr>
          <w:p>
            <w:pPr>
              <w:spacing w:line="228" w:lineRule="auto"/>
              <w:jc w:val="both"/>
              <w:rPr>
                <w:rFonts w:ascii="Times New Roman" w:hAnsi="Times New Roman"/>
                <w:szCs w:val="22"/>
              </w:rPr>
            </w:pPr>
            <w:r>
              <w:rPr>
                <w:rFonts w:ascii="Times New Roman" w:hAnsi="Times New Roman"/>
                <w:szCs w:val="22"/>
              </w:rPr>
              <w:t>заместитель министра сельского хозяйства и продовольствия Республики Татарстан</w:t>
            </w:r>
          </w:p>
        </w:tc>
      </w:tr>
      <w:tr>
        <w:trPr>
          <w:trHeight w:val="20"/>
        </w:trPr>
        <w:tc>
          <w:tcPr>
            <w:tcW w:w="1638" w:type="pct"/>
            <w:vMerge w:val="restart"/>
          </w:tcPr>
          <w:p>
            <w:pPr>
              <w:spacing w:line="228" w:lineRule="auto"/>
              <w:jc w:val="both"/>
              <w:rPr>
                <w:rFonts w:ascii="Times New Roman" w:hAnsi="Times New Roman"/>
                <w:szCs w:val="22"/>
              </w:rPr>
            </w:pPr>
            <w:r>
              <w:rPr>
                <w:rFonts w:ascii="Times New Roman" w:hAnsi="Times New Roman"/>
                <w:szCs w:val="22"/>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188" w:type="pct"/>
          </w:tcPr>
          <w:p>
            <w:pPr>
              <w:spacing w:line="228" w:lineRule="auto"/>
              <w:jc w:val="center"/>
              <w:rPr>
                <w:rFonts w:ascii="Times New Roman" w:hAnsi="Times New Roman"/>
                <w:szCs w:val="22"/>
              </w:rPr>
            </w:pPr>
            <w:r>
              <w:rPr>
                <w:rFonts w:ascii="Times New Roman" w:hAnsi="Times New Roman"/>
                <w:szCs w:val="22"/>
              </w:rPr>
              <w:t>1.</w:t>
            </w:r>
          </w:p>
        </w:tc>
        <w:tc>
          <w:tcPr>
            <w:tcW w:w="136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Республики Татарстан</w:t>
            </w:r>
          </w:p>
        </w:tc>
        <w:tc>
          <w:tcPr>
            <w:tcW w:w="1809" w:type="pct"/>
            <w:gridSpan w:val="3"/>
          </w:tcPr>
          <w:p>
            <w:pPr>
              <w:spacing w:line="228" w:lineRule="auto"/>
              <w:jc w:val="both"/>
              <w:rPr>
                <w:rFonts w:ascii="Times New Roman" w:hAnsi="Times New Roman"/>
                <w:szCs w:val="22"/>
              </w:rPr>
            </w:pPr>
            <w:r>
              <w:rPr>
                <w:rFonts w:ascii="Times New Roman" w:hAnsi="Times New Roman"/>
                <w:szCs w:val="22"/>
              </w:rPr>
              <w:t>«Развитие сельского хозяйства и регулирование рынков сельскохозяйственной продукции, сырья и продовольствия в Республике Татарстан»</w:t>
            </w:r>
          </w:p>
        </w:tc>
      </w:tr>
      <w:tr>
        <w:trPr>
          <w:trHeight w:val="20"/>
        </w:trPr>
        <w:tc>
          <w:tcPr>
            <w:tcW w:w="1638" w:type="pct"/>
            <w:vMerge/>
          </w:tcPr>
          <w:p>
            <w:pPr>
              <w:spacing w:line="228" w:lineRule="auto"/>
              <w:jc w:val="both"/>
              <w:rPr>
                <w:rFonts w:ascii="Times New Roman" w:hAnsi="Times New Roman"/>
                <w:szCs w:val="22"/>
              </w:rPr>
            </w:pPr>
          </w:p>
        </w:tc>
        <w:tc>
          <w:tcPr>
            <w:tcW w:w="188" w:type="pct"/>
          </w:tcPr>
          <w:p>
            <w:pPr>
              <w:spacing w:line="228" w:lineRule="auto"/>
              <w:jc w:val="center"/>
              <w:rPr>
                <w:rFonts w:ascii="Times New Roman" w:hAnsi="Times New Roman"/>
                <w:szCs w:val="22"/>
              </w:rPr>
            </w:pPr>
            <w:r>
              <w:rPr>
                <w:rFonts w:ascii="Times New Roman" w:hAnsi="Times New Roman"/>
                <w:szCs w:val="22"/>
              </w:rPr>
              <w:t>2.</w:t>
            </w:r>
          </w:p>
        </w:tc>
        <w:tc>
          <w:tcPr>
            <w:tcW w:w="136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(комплексная программа) Российской Федерации</w:t>
            </w:r>
          </w:p>
        </w:tc>
        <w:tc>
          <w:tcPr>
            <w:tcW w:w="1809" w:type="pct"/>
            <w:gridSpan w:val="3"/>
          </w:tcPr>
          <w:p>
            <w:pPr>
              <w:spacing w:line="228" w:lineRule="auto"/>
              <w:jc w:val="both"/>
              <w:rPr>
                <w:rFonts w:ascii="Times New Roman" w:hAnsi="Times New Roman"/>
                <w:szCs w:val="22"/>
              </w:rPr>
            </w:pPr>
            <w:r>
              <w:rPr>
                <w:rFonts w:ascii="Times New Roman" w:hAnsi="Times New Roman"/>
              </w:rPr>
              <w:t>«Комплексное развитие сельских территорий»</w:t>
            </w:r>
          </w:p>
        </w:tc>
      </w:tr>
    </w:tbl>
    <w:p>
      <w:pPr>
        <w:widowControl w:val="0"/>
        <w:spacing w:before="5" w:after="0" w:line="228" w:lineRule="auto"/>
        <w:rPr>
          <w:rFonts w:ascii="Times New Roman" w:hAnsi="Times New Roman"/>
          <w:sz w:val="28"/>
        </w:rPr>
      </w:pPr>
    </w:p>
    <w:p>
      <w:pPr>
        <w:widowControl w:val="0"/>
        <w:spacing w:before="5" w:after="0" w:line="228" w:lineRule="auto"/>
        <w:jc w:val="center"/>
        <w:rPr>
          <w:rFonts w:ascii="Times New Roman" w:hAnsi="Times New Roman"/>
          <w:sz w:val="21"/>
        </w:rPr>
      </w:pPr>
      <w:r>
        <w:rPr>
          <w:rFonts w:ascii="Times New Roman" w:hAnsi="Times New Roman"/>
          <w:sz w:val="28"/>
        </w:rPr>
        <w:t>2. Показатели</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before="5" w:after="0" w:line="228" w:lineRule="auto"/>
        <w:rPr>
          <w:rFonts w:ascii="Times New Roman" w:hAnsi="Times New Roman"/>
          <w:sz w:val="28"/>
        </w:rPr>
      </w:pPr>
    </w:p>
    <w:tbl>
      <w:tblPr>
        <w:tblStyle w:val="affa"/>
        <w:tblW w:w="5000" w:type="pct"/>
        <w:tblLook w:val="04A0" w:firstRow="1" w:lastRow="0" w:firstColumn="1" w:lastColumn="0" w:noHBand="0" w:noVBand="1"/>
      </w:tblPr>
      <w:tblGrid>
        <w:gridCol w:w="544"/>
        <w:gridCol w:w="4020"/>
        <w:gridCol w:w="1043"/>
        <w:gridCol w:w="1146"/>
        <w:gridCol w:w="637"/>
        <w:gridCol w:w="657"/>
        <w:gridCol w:w="656"/>
        <w:gridCol w:w="656"/>
        <w:gridCol w:w="660"/>
        <w:gridCol w:w="1434"/>
        <w:gridCol w:w="1059"/>
        <w:gridCol w:w="1213"/>
        <w:gridCol w:w="1404"/>
      </w:tblGrid>
      <w:tr>
        <w:trPr>
          <w:trHeight w:val="20"/>
        </w:trPr>
        <w:tc>
          <w:tcPr>
            <w:tcW w:w="180"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п/п</w:t>
            </w:r>
          </w:p>
        </w:tc>
        <w:tc>
          <w:tcPr>
            <w:tcW w:w="1329"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Показатели </w:t>
            </w:r>
          </w:p>
          <w:p>
            <w:pPr>
              <w:spacing w:line="228" w:lineRule="auto"/>
              <w:jc w:val="center"/>
              <w:rPr>
                <w:rFonts w:ascii="Times New Roman" w:hAnsi="Times New Roman"/>
                <w:szCs w:val="22"/>
              </w:rPr>
            </w:pPr>
            <w:r>
              <w:rPr>
                <w:rFonts w:ascii="Times New Roman" w:hAnsi="Times New Roman"/>
                <w:szCs w:val="22"/>
              </w:rPr>
              <w:t>регионального проекта</w:t>
            </w:r>
          </w:p>
        </w:tc>
        <w:tc>
          <w:tcPr>
            <w:tcW w:w="345"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Уровень показателя</w:t>
            </w:r>
          </w:p>
        </w:tc>
        <w:tc>
          <w:tcPr>
            <w:tcW w:w="379"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Единица </w:t>
            </w:r>
          </w:p>
          <w:p>
            <w:pPr>
              <w:spacing w:line="228" w:lineRule="auto"/>
              <w:jc w:val="center"/>
              <w:rPr>
                <w:rFonts w:ascii="Times New Roman" w:hAnsi="Times New Roman"/>
                <w:szCs w:val="22"/>
              </w:rPr>
            </w:pPr>
            <w:r>
              <w:rPr>
                <w:rFonts w:ascii="Times New Roman" w:hAnsi="Times New Roman"/>
                <w:szCs w:val="22"/>
              </w:rPr>
              <w:t>измерения (по ОКЕИ)</w:t>
            </w:r>
          </w:p>
        </w:tc>
        <w:tc>
          <w:tcPr>
            <w:tcW w:w="428" w:type="pct"/>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 xml:space="preserve">Базовое </w:t>
            </w:r>
          </w:p>
          <w:p>
            <w:pPr>
              <w:spacing w:line="228" w:lineRule="auto"/>
              <w:jc w:val="center"/>
              <w:rPr>
                <w:rFonts w:ascii="Times New Roman" w:hAnsi="Times New Roman"/>
                <w:szCs w:val="22"/>
              </w:rPr>
            </w:pPr>
            <w:r>
              <w:rPr>
                <w:rFonts w:ascii="Times New Roman" w:hAnsi="Times New Roman"/>
                <w:szCs w:val="22"/>
              </w:rPr>
              <w:t>значение</w:t>
            </w:r>
          </w:p>
        </w:tc>
        <w:tc>
          <w:tcPr>
            <w:tcW w:w="650" w:type="pct"/>
            <w:gridSpan w:val="3"/>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Период, год</w:t>
            </w:r>
          </w:p>
        </w:tc>
        <w:tc>
          <w:tcPr>
            <w:tcW w:w="474" w:type="pct"/>
            <w:vMerge w:val="restart"/>
            <w:tcBorders>
              <w:bottom w:val="nil"/>
            </w:tcBorders>
          </w:tcPr>
          <w:p>
            <w:pPr>
              <w:spacing w:line="228" w:lineRule="auto"/>
              <w:ind w:left="-57" w:right="-57"/>
              <w:jc w:val="center"/>
              <w:rPr>
                <w:rFonts w:ascii="Times New Roman" w:hAnsi="Times New Roman"/>
                <w:szCs w:val="22"/>
              </w:rPr>
            </w:pPr>
            <w:r>
              <w:rPr>
                <w:rFonts w:ascii="Times New Roman" w:hAnsi="Times New Roman"/>
                <w:szCs w:val="22"/>
              </w:rPr>
              <w:t>Признак возрастания / убывания</w:t>
            </w:r>
          </w:p>
        </w:tc>
        <w:tc>
          <w:tcPr>
            <w:tcW w:w="350"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Нарастающий итог</w:t>
            </w:r>
          </w:p>
        </w:tc>
        <w:tc>
          <w:tcPr>
            <w:tcW w:w="401"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465"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180" w:type="pct"/>
            <w:vMerge/>
            <w:tcBorders>
              <w:bottom w:val="nil"/>
            </w:tcBorders>
          </w:tcPr>
          <w:p>
            <w:pPr>
              <w:spacing w:line="228" w:lineRule="auto"/>
              <w:rPr>
                <w:rFonts w:ascii="Times New Roman" w:hAnsi="Times New Roman"/>
                <w:szCs w:val="22"/>
              </w:rPr>
            </w:pPr>
          </w:p>
        </w:tc>
        <w:tc>
          <w:tcPr>
            <w:tcW w:w="1329" w:type="pct"/>
            <w:vMerge/>
            <w:tcBorders>
              <w:bottom w:val="nil"/>
            </w:tcBorders>
          </w:tcPr>
          <w:p>
            <w:pPr>
              <w:spacing w:line="228" w:lineRule="auto"/>
              <w:rPr>
                <w:rFonts w:ascii="Times New Roman" w:hAnsi="Times New Roman"/>
                <w:szCs w:val="22"/>
              </w:rPr>
            </w:pPr>
          </w:p>
        </w:tc>
        <w:tc>
          <w:tcPr>
            <w:tcW w:w="345" w:type="pct"/>
            <w:vMerge/>
            <w:tcBorders>
              <w:bottom w:val="nil"/>
            </w:tcBorders>
          </w:tcPr>
          <w:p>
            <w:pPr>
              <w:spacing w:line="228" w:lineRule="auto"/>
              <w:rPr>
                <w:rFonts w:ascii="Times New Roman" w:hAnsi="Times New Roman"/>
                <w:szCs w:val="22"/>
              </w:rPr>
            </w:pPr>
          </w:p>
        </w:tc>
        <w:tc>
          <w:tcPr>
            <w:tcW w:w="379" w:type="pct"/>
            <w:vMerge/>
            <w:tcBorders>
              <w:bottom w:val="nil"/>
            </w:tcBorders>
          </w:tcPr>
          <w:p>
            <w:pPr>
              <w:spacing w:line="228" w:lineRule="auto"/>
              <w:rPr>
                <w:rFonts w:ascii="Times New Roman" w:hAnsi="Times New Roman"/>
                <w:szCs w:val="22"/>
              </w:rPr>
            </w:pPr>
          </w:p>
        </w:tc>
        <w:tc>
          <w:tcPr>
            <w:tcW w:w="211" w:type="pct"/>
            <w:tcBorders>
              <w:bottom w:val="nil"/>
            </w:tcBorders>
          </w:tcPr>
          <w:p>
            <w:pPr>
              <w:spacing w:line="228" w:lineRule="auto"/>
              <w:jc w:val="center"/>
              <w:rPr>
                <w:rFonts w:ascii="Times New Roman" w:hAnsi="Times New Roman"/>
                <w:szCs w:val="22"/>
              </w:rPr>
            </w:pPr>
            <w:r>
              <w:rPr>
                <w:rFonts w:ascii="Times New Roman" w:hAnsi="Times New Roman"/>
                <w:szCs w:val="22"/>
              </w:rPr>
              <w:t>значение</w:t>
            </w:r>
          </w:p>
        </w:tc>
        <w:tc>
          <w:tcPr>
            <w:tcW w:w="217" w:type="pct"/>
            <w:tcBorders>
              <w:bottom w:val="nil"/>
            </w:tcBorders>
          </w:tcPr>
          <w:p>
            <w:pPr>
              <w:spacing w:line="228" w:lineRule="auto"/>
              <w:jc w:val="center"/>
              <w:rPr>
                <w:rFonts w:ascii="Times New Roman" w:hAnsi="Times New Roman"/>
                <w:szCs w:val="22"/>
              </w:rPr>
            </w:pPr>
            <w:r>
              <w:rPr>
                <w:rFonts w:ascii="Times New Roman" w:hAnsi="Times New Roman"/>
                <w:szCs w:val="22"/>
              </w:rPr>
              <w:t>год</w:t>
            </w:r>
          </w:p>
        </w:tc>
        <w:tc>
          <w:tcPr>
            <w:tcW w:w="216" w:type="pct"/>
            <w:tcBorders>
              <w:bottom w:val="nil"/>
            </w:tcBorders>
          </w:tcPr>
          <w:p>
            <w:pPr>
              <w:spacing w:line="228" w:lineRule="auto"/>
              <w:jc w:val="center"/>
              <w:rPr>
                <w:rFonts w:ascii="Times New Roman" w:hAnsi="Times New Roman"/>
                <w:szCs w:val="22"/>
              </w:rPr>
            </w:pPr>
            <w:r>
              <w:rPr>
                <w:rFonts w:ascii="Times New Roman" w:hAnsi="Times New Roman"/>
                <w:szCs w:val="22"/>
              </w:rPr>
              <w:t>2024</w:t>
            </w:r>
          </w:p>
        </w:tc>
        <w:tc>
          <w:tcPr>
            <w:tcW w:w="216" w:type="pct"/>
            <w:tcBorders>
              <w:bottom w:val="nil"/>
            </w:tcBorders>
          </w:tcPr>
          <w:p>
            <w:pPr>
              <w:spacing w:line="228" w:lineRule="auto"/>
              <w:jc w:val="center"/>
              <w:rPr>
                <w:rFonts w:ascii="Times New Roman" w:hAnsi="Times New Roman"/>
                <w:szCs w:val="22"/>
              </w:rPr>
            </w:pPr>
            <w:r>
              <w:rPr>
                <w:rFonts w:ascii="Times New Roman" w:hAnsi="Times New Roman"/>
                <w:szCs w:val="22"/>
              </w:rPr>
              <w:t>2025</w:t>
            </w:r>
          </w:p>
        </w:tc>
        <w:tc>
          <w:tcPr>
            <w:tcW w:w="217" w:type="pct"/>
            <w:tcBorders>
              <w:bottom w:val="nil"/>
            </w:tcBorders>
          </w:tcPr>
          <w:p>
            <w:pPr>
              <w:spacing w:line="228" w:lineRule="auto"/>
              <w:jc w:val="center"/>
              <w:rPr>
                <w:rFonts w:ascii="Times New Roman" w:hAnsi="Times New Roman"/>
                <w:szCs w:val="22"/>
              </w:rPr>
            </w:pPr>
            <w:r>
              <w:rPr>
                <w:rFonts w:ascii="Times New Roman" w:hAnsi="Times New Roman"/>
                <w:szCs w:val="22"/>
              </w:rPr>
              <w:t>2026</w:t>
            </w:r>
          </w:p>
        </w:tc>
        <w:tc>
          <w:tcPr>
            <w:tcW w:w="474" w:type="pct"/>
            <w:vMerge/>
            <w:tcBorders>
              <w:bottom w:val="nil"/>
            </w:tcBorders>
          </w:tcPr>
          <w:p>
            <w:pPr>
              <w:spacing w:line="228" w:lineRule="auto"/>
              <w:rPr>
                <w:rFonts w:ascii="Times New Roman" w:hAnsi="Times New Roman"/>
                <w:szCs w:val="22"/>
              </w:rPr>
            </w:pPr>
          </w:p>
        </w:tc>
        <w:tc>
          <w:tcPr>
            <w:tcW w:w="350" w:type="pct"/>
            <w:vMerge/>
            <w:tcBorders>
              <w:bottom w:val="nil"/>
            </w:tcBorders>
          </w:tcPr>
          <w:p>
            <w:pPr>
              <w:spacing w:line="228" w:lineRule="auto"/>
              <w:rPr>
                <w:rFonts w:ascii="Times New Roman" w:hAnsi="Times New Roman"/>
                <w:szCs w:val="22"/>
              </w:rPr>
            </w:pPr>
          </w:p>
        </w:tc>
        <w:tc>
          <w:tcPr>
            <w:tcW w:w="401" w:type="pct"/>
            <w:vMerge/>
            <w:tcBorders>
              <w:bottom w:val="nil"/>
            </w:tcBorders>
          </w:tcPr>
          <w:p>
            <w:pPr>
              <w:spacing w:line="228" w:lineRule="auto"/>
              <w:rPr>
                <w:rFonts w:ascii="Times New Roman" w:hAnsi="Times New Roman"/>
                <w:szCs w:val="22"/>
              </w:rPr>
            </w:pPr>
          </w:p>
        </w:tc>
        <w:tc>
          <w:tcPr>
            <w:tcW w:w="465" w:type="pct"/>
            <w:vMerge/>
            <w:tcBorders>
              <w:bottom w:val="nil"/>
            </w:tcBorders>
          </w:tcPr>
          <w:p>
            <w:pPr>
              <w:spacing w:line="228" w:lineRule="auto"/>
              <w:rPr>
                <w:rFonts w:ascii="Times New Roman" w:hAnsi="Times New Roman"/>
                <w:szCs w:val="22"/>
              </w:rPr>
            </w:pPr>
          </w:p>
        </w:tc>
      </w:tr>
    </w:tbl>
    <w:p>
      <w:pPr>
        <w:spacing w:after="0" w:line="228" w:lineRule="auto"/>
        <w:rPr>
          <w:sz w:val="2"/>
          <w:szCs w:val="2"/>
        </w:rPr>
      </w:pPr>
    </w:p>
    <w:tbl>
      <w:tblPr>
        <w:tblStyle w:val="affa"/>
        <w:tblW w:w="5000" w:type="pct"/>
        <w:tblLook w:val="04A0" w:firstRow="1" w:lastRow="0" w:firstColumn="1" w:lastColumn="0" w:noHBand="0" w:noVBand="1"/>
      </w:tblPr>
      <w:tblGrid>
        <w:gridCol w:w="546"/>
        <w:gridCol w:w="3990"/>
        <w:gridCol w:w="1013"/>
        <w:gridCol w:w="1116"/>
        <w:gridCol w:w="711"/>
        <w:gridCol w:w="657"/>
        <w:gridCol w:w="711"/>
        <w:gridCol w:w="711"/>
        <w:gridCol w:w="711"/>
        <w:gridCol w:w="1374"/>
        <w:gridCol w:w="1029"/>
        <w:gridCol w:w="1183"/>
        <w:gridCol w:w="1377"/>
      </w:tblGrid>
      <w:tr>
        <w:trPr>
          <w:trHeight w:val="20"/>
          <w:tblHeader/>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1319" w:type="pct"/>
          </w:tcPr>
          <w:p>
            <w:pPr>
              <w:spacing w:line="228" w:lineRule="auto"/>
              <w:jc w:val="center"/>
              <w:rPr>
                <w:rFonts w:ascii="Times New Roman" w:hAnsi="Times New Roman"/>
                <w:szCs w:val="22"/>
              </w:rPr>
            </w:pPr>
            <w:r>
              <w:rPr>
                <w:rFonts w:ascii="Times New Roman" w:hAnsi="Times New Roman"/>
                <w:szCs w:val="22"/>
              </w:rPr>
              <w:t>2</w:t>
            </w:r>
          </w:p>
        </w:tc>
        <w:tc>
          <w:tcPr>
            <w:tcW w:w="335" w:type="pct"/>
          </w:tcPr>
          <w:p>
            <w:pPr>
              <w:spacing w:line="228" w:lineRule="auto"/>
              <w:jc w:val="center"/>
              <w:rPr>
                <w:rFonts w:ascii="Times New Roman" w:hAnsi="Times New Roman"/>
                <w:szCs w:val="22"/>
              </w:rPr>
            </w:pPr>
            <w:r>
              <w:rPr>
                <w:rFonts w:ascii="Times New Roman" w:hAnsi="Times New Roman"/>
                <w:szCs w:val="22"/>
              </w:rPr>
              <w:t>3</w:t>
            </w:r>
          </w:p>
        </w:tc>
        <w:tc>
          <w:tcPr>
            <w:tcW w:w="369" w:type="pct"/>
          </w:tcPr>
          <w:p>
            <w:pPr>
              <w:spacing w:line="228" w:lineRule="auto"/>
              <w:jc w:val="center"/>
              <w:rPr>
                <w:rFonts w:ascii="Times New Roman" w:hAnsi="Times New Roman"/>
                <w:szCs w:val="22"/>
              </w:rPr>
            </w:pPr>
            <w:r>
              <w:rPr>
                <w:rFonts w:ascii="Times New Roman" w:hAnsi="Times New Roman"/>
                <w:szCs w:val="22"/>
              </w:rPr>
              <w:t>4</w:t>
            </w:r>
          </w:p>
        </w:tc>
        <w:tc>
          <w:tcPr>
            <w:tcW w:w="235" w:type="pct"/>
          </w:tcPr>
          <w:p>
            <w:pPr>
              <w:spacing w:line="228" w:lineRule="auto"/>
              <w:jc w:val="center"/>
              <w:rPr>
                <w:rFonts w:ascii="Times New Roman" w:hAnsi="Times New Roman"/>
                <w:szCs w:val="22"/>
              </w:rPr>
            </w:pPr>
            <w:r>
              <w:rPr>
                <w:rFonts w:ascii="Times New Roman" w:hAnsi="Times New Roman"/>
                <w:szCs w:val="22"/>
              </w:rPr>
              <w:t>5</w:t>
            </w:r>
          </w:p>
        </w:tc>
        <w:tc>
          <w:tcPr>
            <w:tcW w:w="217" w:type="pct"/>
          </w:tcPr>
          <w:p>
            <w:pPr>
              <w:spacing w:line="228" w:lineRule="auto"/>
              <w:jc w:val="center"/>
              <w:rPr>
                <w:rFonts w:ascii="Times New Roman" w:hAnsi="Times New Roman"/>
                <w:szCs w:val="22"/>
              </w:rPr>
            </w:pPr>
            <w:r>
              <w:rPr>
                <w:rFonts w:ascii="Times New Roman" w:hAnsi="Times New Roman"/>
                <w:szCs w:val="22"/>
              </w:rPr>
              <w:t>6</w:t>
            </w:r>
          </w:p>
        </w:tc>
        <w:tc>
          <w:tcPr>
            <w:tcW w:w="235" w:type="pct"/>
          </w:tcPr>
          <w:p>
            <w:pPr>
              <w:spacing w:line="228" w:lineRule="auto"/>
              <w:jc w:val="center"/>
              <w:rPr>
                <w:rFonts w:ascii="Times New Roman" w:hAnsi="Times New Roman"/>
                <w:szCs w:val="22"/>
              </w:rPr>
            </w:pPr>
            <w:r>
              <w:rPr>
                <w:rFonts w:ascii="Times New Roman" w:hAnsi="Times New Roman"/>
                <w:szCs w:val="22"/>
              </w:rPr>
              <w:t>7</w:t>
            </w:r>
          </w:p>
        </w:tc>
        <w:tc>
          <w:tcPr>
            <w:tcW w:w="235" w:type="pct"/>
          </w:tcPr>
          <w:p>
            <w:pPr>
              <w:spacing w:line="228" w:lineRule="auto"/>
              <w:jc w:val="center"/>
              <w:rPr>
                <w:rFonts w:ascii="Times New Roman" w:hAnsi="Times New Roman"/>
                <w:szCs w:val="22"/>
              </w:rPr>
            </w:pPr>
            <w:r>
              <w:rPr>
                <w:rFonts w:ascii="Times New Roman" w:hAnsi="Times New Roman"/>
                <w:szCs w:val="22"/>
              </w:rPr>
              <w:t>8</w:t>
            </w:r>
          </w:p>
        </w:tc>
        <w:tc>
          <w:tcPr>
            <w:tcW w:w="235" w:type="pct"/>
          </w:tcPr>
          <w:p>
            <w:pPr>
              <w:spacing w:line="228" w:lineRule="auto"/>
              <w:jc w:val="center"/>
              <w:rPr>
                <w:rFonts w:ascii="Times New Roman" w:hAnsi="Times New Roman"/>
                <w:szCs w:val="22"/>
              </w:rPr>
            </w:pPr>
            <w:r>
              <w:rPr>
                <w:rFonts w:ascii="Times New Roman" w:hAnsi="Times New Roman"/>
                <w:szCs w:val="22"/>
              </w:rPr>
              <w:t>9</w:t>
            </w:r>
          </w:p>
        </w:tc>
        <w:tc>
          <w:tcPr>
            <w:tcW w:w="454" w:type="pct"/>
          </w:tcPr>
          <w:p>
            <w:pPr>
              <w:spacing w:line="228" w:lineRule="auto"/>
              <w:jc w:val="center"/>
              <w:rPr>
                <w:rFonts w:ascii="Times New Roman" w:hAnsi="Times New Roman"/>
                <w:szCs w:val="22"/>
              </w:rPr>
            </w:pPr>
            <w:r>
              <w:rPr>
                <w:rFonts w:ascii="Times New Roman" w:hAnsi="Times New Roman"/>
                <w:szCs w:val="22"/>
              </w:rPr>
              <w:t>10</w:t>
            </w:r>
          </w:p>
        </w:tc>
        <w:tc>
          <w:tcPr>
            <w:tcW w:w="340" w:type="pct"/>
          </w:tcPr>
          <w:p>
            <w:pPr>
              <w:spacing w:line="228" w:lineRule="auto"/>
              <w:jc w:val="center"/>
              <w:rPr>
                <w:rFonts w:ascii="Times New Roman" w:hAnsi="Times New Roman"/>
                <w:szCs w:val="22"/>
              </w:rPr>
            </w:pPr>
            <w:r>
              <w:rPr>
                <w:rFonts w:ascii="Times New Roman" w:hAnsi="Times New Roman"/>
                <w:szCs w:val="22"/>
              </w:rPr>
              <w:t>11</w:t>
            </w:r>
          </w:p>
        </w:tc>
        <w:tc>
          <w:tcPr>
            <w:tcW w:w="391" w:type="pct"/>
          </w:tcPr>
          <w:p>
            <w:pPr>
              <w:spacing w:line="228" w:lineRule="auto"/>
              <w:jc w:val="center"/>
              <w:rPr>
                <w:rFonts w:ascii="Times New Roman" w:hAnsi="Times New Roman"/>
                <w:szCs w:val="22"/>
              </w:rPr>
            </w:pPr>
            <w:r>
              <w:rPr>
                <w:rFonts w:ascii="Times New Roman" w:hAnsi="Times New Roman"/>
                <w:szCs w:val="22"/>
              </w:rPr>
              <w:t>12</w:t>
            </w:r>
          </w:p>
        </w:tc>
        <w:tc>
          <w:tcPr>
            <w:tcW w:w="455" w:type="pct"/>
          </w:tcPr>
          <w:p>
            <w:pPr>
              <w:spacing w:line="228" w:lineRule="auto"/>
              <w:jc w:val="center"/>
              <w:rPr>
                <w:rFonts w:ascii="Times New Roman" w:hAnsi="Times New Roman"/>
                <w:szCs w:val="22"/>
              </w:rPr>
            </w:pPr>
            <w:r>
              <w:rPr>
                <w:rFonts w:ascii="Times New Roman" w:hAnsi="Times New Roman"/>
                <w:szCs w:val="22"/>
              </w:rPr>
              <w:t>13</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4820" w:type="pct"/>
            <w:gridSpan w:val="12"/>
          </w:tcPr>
          <w:p>
            <w:pPr>
              <w:spacing w:line="228" w:lineRule="auto"/>
              <w:jc w:val="both"/>
              <w:rPr>
                <w:rFonts w:ascii="Times New Roman" w:hAnsi="Times New Roman"/>
                <w:szCs w:val="22"/>
              </w:rPr>
            </w:pPr>
            <w:r>
              <w:rPr>
                <w:rFonts w:ascii="Times New Roman" w:hAnsi="Times New Roman"/>
                <w:szCs w:val="22"/>
              </w:rPr>
              <w:t>К 2027 году обеспечение качественного улучшения и развития социальной и инженерной инфраструктуры 78,5 процентов граждан, проживающих на сельских территориях (агломерациях)</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lastRenderedPageBreak/>
              <w:t>1.1.</w:t>
            </w:r>
          </w:p>
        </w:tc>
        <w:tc>
          <w:tcPr>
            <w:tcW w:w="1319" w:type="pct"/>
          </w:tcPr>
          <w:p>
            <w:pPr>
              <w:spacing w:line="228" w:lineRule="auto"/>
              <w:jc w:val="both"/>
              <w:rPr>
                <w:rFonts w:ascii="Times New Roman" w:hAnsi="Times New Roman"/>
              </w:rPr>
            </w:pPr>
            <w:r>
              <w:rPr>
                <w:rFonts w:ascii="Times New Roman" w:hAnsi="Times New Roman"/>
              </w:rPr>
              <w:t>Доля сельского населения, проживающего на сельских территориях, на которых реализованы проекты комплексного развития сельских территорий (агломераций)</w:t>
            </w:r>
          </w:p>
        </w:tc>
        <w:tc>
          <w:tcPr>
            <w:tcW w:w="335" w:type="pct"/>
          </w:tcPr>
          <w:p>
            <w:pPr>
              <w:spacing w:line="228" w:lineRule="auto"/>
              <w:jc w:val="center"/>
              <w:rPr>
                <w:rFonts w:ascii="Times New Roman" w:hAnsi="Times New Roman"/>
              </w:rPr>
            </w:pPr>
            <w:r>
              <w:rPr>
                <w:rFonts w:ascii="Times New Roman" w:hAnsi="Times New Roman"/>
              </w:rPr>
              <w:t>ФП вне НП</w:t>
            </w:r>
          </w:p>
        </w:tc>
        <w:tc>
          <w:tcPr>
            <w:tcW w:w="369" w:type="pct"/>
          </w:tcPr>
          <w:p>
            <w:pPr>
              <w:spacing w:line="228" w:lineRule="auto"/>
              <w:jc w:val="center"/>
              <w:rPr>
                <w:rFonts w:ascii="Times New Roman" w:hAnsi="Times New Roman"/>
              </w:rPr>
            </w:pPr>
            <w:r>
              <w:rPr>
                <w:rFonts w:ascii="Times New Roman" w:hAnsi="Times New Roman"/>
              </w:rPr>
              <w:t>процентов</w:t>
            </w:r>
          </w:p>
        </w:tc>
        <w:tc>
          <w:tcPr>
            <w:tcW w:w="235" w:type="pct"/>
          </w:tcPr>
          <w:p>
            <w:pPr>
              <w:spacing w:line="228" w:lineRule="auto"/>
              <w:jc w:val="center"/>
              <w:rPr>
                <w:rFonts w:ascii="Times New Roman" w:hAnsi="Times New Roman"/>
              </w:rPr>
            </w:pPr>
            <w:r>
              <w:rPr>
                <w:rFonts w:ascii="Times New Roman" w:hAnsi="Times New Roman"/>
              </w:rPr>
              <w:t>1,77</w:t>
            </w:r>
          </w:p>
        </w:tc>
        <w:tc>
          <w:tcPr>
            <w:tcW w:w="217" w:type="pct"/>
          </w:tcPr>
          <w:p>
            <w:pPr>
              <w:spacing w:line="228" w:lineRule="auto"/>
              <w:jc w:val="center"/>
              <w:rPr>
                <w:rFonts w:ascii="Times New Roman" w:hAnsi="Times New Roman"/>
              </w:rPr>
            </w:pPr>
            <w:r>
              <w:rPr>
                <w:rFonts w:ascii="Times New Roman" w:hAnsi="Times New Roman"/>
              </w:rPr>
              <w:t>2023</w:t>
            </w:r>
          </w:p>
        </w:tc>
        <w:tc>
          <w:tcPr>
            <w:tcW w:w="235" w:type="pct"/>
          </w:tcPr>
          <w:p>
            <w:pPr>
              <w:spacing w:line="228" w:lineRule="auto"/>
              <w:jc w:val="center"/>
              <w:rPr>
                <w:rFonts w:ascii="Times New Roman" w:hAnsi="Times New Roman"/>
              </w:rPr>
            </w:pPr>
            <w:r>
              <w:rPr>
                <w:rFonts w:ascii="Times New Roman" w:hAnsi="Times New Roman"/>
              </w:rPr>
              <w:t>3,64</w:t>
            </w:r>
          </w:p>
        </w:tc>
        <w:tc>
          <w:tcPr>
            <w:tcW w:w="235" w:type="pct"/>
          </w:tcPr>
          <w:p>
            <w:pPr>
              <w:spacing w:line="228" w:lineRule="auto"/>
              <w:jc w:val="center"/>
              <w:rPr>
                <w:rFonts w:ascii="Times New Roman" w:hAnsi="Times New Roman"/>
              </w:rPr>
            </w:pPr>
            <w:r>
              <w:rPr>
                <w:rFonts w:ascii="Times New Roman" w:hAnsi="Times New Roman"/>
              </w:rPr>
              <w:t>2,76</w:t>
            </w:r>
          </w:p>
        </w:tc>
        <w:tc>
          <w:tcPr>
            <w:tcW w:w="235" w:type="pct"/>
          </w:tcPr>
          <w:p>
            <w:pPr>
              <w:spacing w:line="228" w:lineRule="auto"/>
              <w:jc w:val="center"/>
              <w:rPr>
                <w:rFonts w:ascii="Times New Roman" w:hAnsi="Times New Roman"/>
              </w:rPr>
            </w:pPr>
            <w:r>
              <w:rPr>
                <w:rFonts w:ascii="Times New Roman" w:hAnsi="Times New Roman"/>
              </w:rPr>
              <w:t>2,76</w:t>
            </w:r>
          </w:p>
        </w:tc>
        <w:tc>
          <w:tcPr>
            <w:tcW w:w="454" w:type="pct"/>
          </w:tcPr>
          <w:p>
            <w:pPr>
              <w:spacing w:line="228" w:lineRule="auto"/>
              <w:jc w:val="center"/>
              <w:rPr>
                <w:rFonts w:ascii="Times New Roman" w:hAnsi="Times New Roman"/>
              </w:rPr>
            </w:pPr>
            <w:r>
              <w:rPr>
                <w:rFonts w:ascii="Times New Roman" w:hAnsi="Times New Roman"/>
              </w:rPr>
              <w:t>убывающий</w:t>
            </w:r>
          </w:p>
        </w:tc>
        <w:tc>
          <w:tcPr>
            <w:tcW w:w="340" w:type="pct"/>
          </w:tcPr>
          <w:p>
            <w:pPr>
              <w:spacing w:line="228" w:lineRule="auto"/>
              <w:jc w:val="center"/>
              <w:rPr>
                <w:rFonts w:ascii="Times New Roman" w:hAnsi="Times New Roman"/>
              </w:rPr>
            </w:pPr>
            <w:r>
              <w:rPr>
                <w:rFonts w:ascii="Times New Roman" w:hAnsi="Times New Roman"/>
              </w:rPr>
              <w:t>нет</w:t>
            </w:r>
          </w:p>
        </w:tc>
        <w:tc>
          <w:tcPr>
            <w:tcW w:w="391" w:type="pct"/>
          </w:tcPr>
          <w:p>
            <w:pPr>
              <w:spacing w:line="228" w:lineRule="auto"/>
              <w:jc w:val="center"/>
              <w:rPr>
                <w:rFonts w:ascii="Times New Roman" w:hAnsi="Times New Roman"/>
              </w:rPr>
            </w:pPr>
            <w:r>
              <w:rPr>
                <w:rFonts w:ascii="Times New Roman" w:hAnsi="Times New Roman"/>
              </w:rPr>
              <w:t>нет</w:t>
            </w:r>
          </w:p>
        </w:tc>
        <w:tc>
          <w:tcPr>
            <w:tcW w:w="455" w:type="pct"/>
          </w:tcPr>
          <w:p>
            <w:pPr>
              <w:spacing w:line="228" w:lineRule="auto"/>
              <w:jc w:val="center"/>
              <w:rPr>
                <w:rFonts w:ascii="Times New Roman" w:hAnsi="Times New Roman"/>
              </w:rPr>
            </w:pPr>
            <w:r>
              <w:rPr>
                <w:rFonts w:ascii="Times New Roman" w:hAnsi="Times New Roman"/>
              </w:rPr>
              <w:t xml:space="preserve">данные </w:t>
            </w:r>
            <w:r>
              <w:rPr>
                <w:rFonts w:ascii="Times New Roman" w:hAnsi="Times New Roman"/>
                <w:szCs w:val="22"/>
              </w:rPr>
              <w:t>Минсельхозпрода РТ</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1.2.</w:t>
            </w:r>
          </w:p>
        </w:tc>
        <w:tc>
          <w:tcPr>
            <w:tcW w:w="1319" w:type="pct"/>
          </w:tcPr>
          <w:p>
            <w:pPr>
              <w:spacing w:line="228" w:lineRule="auto"/>
              <w:jc w:val="both"/>
              <w:rPr>
                <w:rFonts w:ascii="Times New Roman" w:hAnsi="Times New Roman"/>
              </w:rPr>
            </w:pPr>
            <w:r>
              <w:rPr>
                <w:rFonts w:ascii="Times New Roman" w:hAnsi="Times New Roman"/>
              </w:rPr>
              <w:t xml:space="preserve">Доля общей площади благоустроенных жилых помещений в сельских населенных пунктах </w:t>
            </w:r>
          </w:p>
        </w:tc>
        <w:tc>
          <w:tcPr>
            <w:tcW w:w="335" w:type="pct"/>
          </w:tcPr>
          <w:p>
            <w:pPr>
              <w:spacing w:line="228" w:lineRule="auto"/>
              <w:jc w:val="center"/>
              <w:rPr>
                <w:rFonts w:ascii="Times New Roman" w:hAnsi="Times New Roman"/>
              </w:rPr>
            </w:pPr>
            <w:r>
              <w:rPr>
                <w:rFonts w:ascii="Times New Roman" w:hAnsi="Times New Roman"/>
              </w:rPr>
              <w:t>ФП вне НП</w:t>
            </w:r>
          </w:p>
        </w:tc>
        <w:tc>
          <w:tcPr>
            <w:tcW w:w="369" w:type="pct"/>
          </w:tcPr>
          <w:p>
            <w:pPr>
              <w:spacing w:line="228" w:lineRule="auto"/>
              <w:jc w:val="center"/>
              <w:rPr>
                <w:rFonts w:ascii="Times New Roman" w:hAnsi="Times New Roman"/>
              </w:rPr>
            </w:pPr>
            <w:r>
              <w:rPr>
                <w:rFonts w:ascii="Times New Roman" w:hAnsi="Times New Roman"/>
              </w:rPr>
              <w:t>процентов</w:t>
            </w:r>
          </w:p>
        </w:tc>
        <w:tc>
          <w:tcPr>
            <w:tcW w:w="235" w:type="pct"/>
          </w:tcPr>
          <w:p>
            <w:pPr>
              <w:spacing w:line="228" w:lineRule="auto"/>
              <w:jc w:val="center"/>
              <w:rPr>
                <w:rFonts w:ascii="Times New Roman" w:hAnsi="Times New Roman"/>
              </w:rPr>
            </w:pPr>
            <w:r>
              <w:rPr>
                <w:rFonts w:ascii="Times New Roman" w:hAnsi="Times New Roman"/>
              </w:rPr>
              <w:t>76,2</w:t>
            </w:r>
          </w:p>
        </w:tc>
        <w:tc>
          <w:tcPr>
            <w:tcW w:w="217" w:type="pct"/>
          </w:tcPr>
          <w:p>
            <w:pPr>
              <w:spacing w:line="228" w:lineRule="auto"/>
              <w:jc w:val="center"/>
              <w:rPr>
                <w:rFonts w:ascii="Times New Roman" w:hAnsi="Times New Roman"/>
              </w:rPr>
            </w:pPr>
            <w:r>
              <w:rPr>
                <w:rFonts w:ascii="Times New Roman" w:hAnsi="Times New Roman"/>
              </w:rPr>
              <w:t>2023</w:t>
            </w:r>
          </w:p>
        </w:tc>
        <w:tc>
          <w:tcPr>
            <w:tcW w:w="235" w:type="pct"/>
          </w:tcPr>
          <w:p>
            <w:pPr>
              <w:spacing w:line="228" w:lineRule="auto"/>
              <w:jc w:val="center"/>
              <w:rPr>
                <w:rFonts w:ascii="Times New Roman" w:hAnsi="Times New Roman"/>
              </w:rPr>
            </w:pPr>
            <w:r>
              <w:rPr>
                <w:rFonts w:ascii="Times New Roman" w:hAnsi="Times New Roman"/>
              </w:rPr>
              <w:t>77</w:t>
            </w:r>
          </w:p>
        </w:tc>
        <w:tc>
          <w:tcPr>
            <w:tcW w:w="235" w:type="pct"/>
          </w:tcPr>
          <w:p>
            <w:pPr>
              <w:spacing w:line="228" w:lineRule="auto"/>
              <w:jc w:val="center"/>
              <w:rPr>
                <w:rFonts w:ascii="Times New Roman" w:hAnsi="Times New Roman"/>
              </w:rPr>
            </w:pPr>
            <w:r>
              <w:rPr>
                <w:rFonts w:ascii="Times New Roman" w:hAnsi="Times New Roman"/>
              </w:rPr>
              <w:t>78</w:t>
            </w:r>
          </w:p>
        </w:tc>
        <w:tc>
          <w:tcPr>
            <w:tcW w:w="235" w:type="pct"/>
          </w:tcPr>
          <w:p>
            <w:pPr>
              <w:spacing w:line="228" w:lineRule="auto"/>
              <w:jc w:val="center"/>
              <w:rPr>
                <w:rFonts w:ascii="Times New Roman" w:hAnsi="Times New Roman"/>
              </w:rPr>
            </w:pPr>
            <w:r>
              <w:rPr>
                <w:rFonts w:ascii="Times New Roman" w:hAnsi="Times New Roman"/>
              </w:rPr>
              <w:t>78,5</w:t>
            </w:r>
          </w:p>
        </w:tc>
        <w:tc>
          <w:tcPr>
            <w:tcW w:w="454" w:type="pct"/>
          </w:tcPr>
          <w:p>
            <w:pPr>
              <w:spacing w:line="228" w:lineRule="auto"/>
              <w:jc w:val="center"/>
              <w:rPr>
                <w:rFonts w:ascii="Times New Roman" w:hAnsi="Times New Roman"/>
              </w:rPr>
            </w:pPr>
            <w:r>
              <w:rPr>
                <w:rFonts w:ascii="Times New Roman" w:hAnsi="Times New Roman"/>
              </w:rPr>
              <w:t>возрастающий</w:t>
            </w:r>
          </w:p>
        </w:tc>
        <w:tc>
          <w:tcPr>
            <w:tcW w:w="340" w:type="pct"/>
          </w:tcPr>
          <w:p>
            <w:pPr>
              <w:spacing w:line="228" w:lineRule="auto"/>
              <w:jc w:val="center"/>
              <w:rPr>
                <w:rFonts w:ascii="Times New Roman" w:hAnsi="Times New Roman"/>
              </w:rPr>
            </w:pPr>
            <w:r>
              <w:rPr>
                <w:rFonts w:ascii="Times New Roman" w:hAnsi="Times New Roman"/>
              </w:rPr>
              <w:t>нет</w:t>
            </w:r>
          </w:p>
        </w:tc>
        <w:tc>
          <w:tcPr>
            <w:tcW w:w="391" w:type="pct"/>
          </w:tcPr>
          <w:p>
            <w:pPr>
              <w:spacing w:line="228" w:lineRule="auto"/>
              <w:jc w:val="center"/>
              <w:rPr>
                <w:rFonts w:ascii="Times New Roman" w:hAnsi="Times New Roman"/>
              </w:rPr>
            </w:pPr>
            <w:r>
              <w:rPr>
                <w:rFonts w:ascii="Times New Roman" w:hAnsi="Times New Roman"/>
              </w:rPr>
              <w:t>нет</w:t>
            </w:r>
          </w:p>
        </w:tc>
        <w:tc>
          <w:tcPr>
            <w:tcW w:w="455" w:type="pct"/>
          </w:tcPr>
          <w:p>
            <w:pPr>
              <w:spacing w:line="228" w:lineRule="auto"/>
              <w:jc w:val="center"/>
              <w:rPr>
                <w:rFonts w:ascii="Times New Roman" w:hAnsi="Times New Roman"/>
              </w:rPr>
            </w:pPr>
            <w:r>
              <w:rPr>
                <w:rFonts w:ascii="Times New Roman" w:hAnsi="Times New Roman"/>
              </w:rPr>
              <w:t xml:space="preserve">данные </w:t>
            </w:r>
            <w:r>
              <w:rPr>
                <w:rFonts w:ascii="Times New Roman" w:hAnsi="Times New Roman"/>
                <w:szCs w:val="22"/>
              </w:rPr>
              <w:t>Минсельхозпрода РТ</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1.3.</w:t>
            </w:r>
          </w:p>
        </w:tc>
        <w:tc>
          <w:tcPr>
            <w:tcW w:w="1319" w:type="pct"/>
          </w:tcPr>
          <w:p>
            <w:pPr>
              <w:spacing w:line="228" w:lineRule="auto"/>
              <w:jc w:val="both"/>
              <w:rPr>
                <w:rFonts w:ascii="Times New Roman" w:hAnsi="Times New Roman"/>
              </w:rPr>
            </w:pPr>
            <w:r>
              <w:rPr>
                <w:rFonts w:ascii="Times New Roman" w:hAnsi="Times New Roman"/>
              </w:rPr>
              <w:t>Доля сельского населения в общей численности населения</w:t>
            </w:r>
          </w:p>
        </w:tc>
        <w:tc>
          <w:tcPr>
            <w:tcW w:w="335" w:type="pct"/>
          </w:tcPr>
          <w:p>
            <w:pPr>
              <w:spacing w:line="228" w:lineRule="auto"/>
              <w:jc w:val="center"/>
              <w:rPr>
                <w:rFonts w:ascii="Times New Roman" w:hAnsi="Times New Roman"/>
              </w:rPr>
            </w:pPr>
            <w:r>
              <w:rPr>
                <w:rFonts w:ascii="Times New Roman" w:hAnsi="Times New Roman"/>
              </w:rPr>
              <w:t>ФП вне НП</w:t>
            </w:r>
          </w:p>
        </w:tc>
        <w:tc>
          <w:tcPr>
            <w:tcW w:w="369" w:type="pct"/>
          </w:tcPr>
          <w:p>
            <w:pPr>
              <w:spacing w:line="228" w:lineRule="auto"/>
              <w:jc w:val="center"/>
              <w:rPr>
                <w:rFonts w:ascii="Times New Roman" w:hAnsi="Times New Roman"/>
              </w:rPr>
            </w:pPr>
            <w:r>
              <w:rPr>
                <w:rFonts w:ascii="Times New Roman" w:hAnsi="Times New Roman"/>
              </w:rPr>
              <w:t>процентов</w:t>
            </w:r>
          </w:p>
        </w:tc>
        <w:tc>
          <w:tcPr>
            <w:tcW w:w="235" w:type="pct"/>
          </w:tcPr>
          <w:p>
            <w:pPr>
              <w:spacing w:line="228" w:lineRule="auto"/>
              <w:jc w:val="center"/>
              <w:rPr>
                <w:rFonts w:ascii="Times New Roman" w:hAnsi="Times New Roman"/>
              </w:rPr>
            </w:pPr>
            <w:r>
              <w:rPr>
                <w:rFonts w:ascii="Times New Roman" w:hAnsi="Times New Roman"/>
              </w:rPr>
              <w:t>23,25</w:t>
            </w:r>
          </w:p>
        </w:tc>
        <w:tc>
          <w:tcPr>
            <w:tcW w:w="217" w:type="pct"/>
          </w:tcPr>
          <w:p>
            <w:pPr>
              <w:spacing w:line="228" w:lineRule="auto"/>
              <w:jc w:val="center"/>
              <w:rPr>
                <w:rFonts w:ascii="Times New Roman" w:hAnsi="Times New Roman"/>
              </w:rPr>
            </w:pPr>
            <w:r>
              <w:rPr>
                <w:rFonts w:ascii="Times New Roman" w:hAnsi="Times New Roman"/>
              </w:rPr>
              <w:t>2023</w:t>
            </w:r>
          </w:p>
        </w:tc>
        <w:tc>
          <w:tcPr>
            <w:tcW w:w="235" w:type="pct"/>
          </w:tcPr>
          <w:p>
            <w:pPr>
              <w:spacing w:line="228" w:lineRule="auto"/>
              <w:jc w:val="center"/>
              <w:rPr>
                <w:rFonts w:ascii="Times New Roman" w:hAnsi="Times New Roman"/>
              </w:rPr>
            </w:pPr>
            <w:r>
              <w:rPr>
                <w:rFonts w:ascii="Times New Roman" w:hAnsi="Times New Roman"/>
              </w:rPr>
              <w:t>23,25</w:t>
            </w:r>
          </w:p>
        </w:tc>
        <w:tc>
          <w:tcPr>
            <w:tcW w:w="235" w:type="pct"/>
          </w:tcPr>
          <w:p>
            <w:pPr>
              <w:spacing w:line="228" w:lineRule="auto"/>
              <w:jc w:val="center"/>
              <w:rPr>
                <w:rFonts w:ascii="Times New Roman" w:hAnsi="Times New Roman"/>
              </w:rPr>
            </w:pPr>
            <w:r>
              <w:rPr>
                <w:rFonts w:ascii="Times New Roman" w:hAnsi="Times New Roman"/>
              </w:rPr>
              <w:t>23,25</w:t>
            </w:r>
          </w:p>
        </w:tc>
        <w:tc>
          <w:tcPr>
            <w:tcW w:w="235" w:type="pct"/>
          </w:tcPr>
          <w:p>
            <w:pPr>
              <w:spacing w:line="228" w:lineRule="auto"/>
              <w:jc w:val="center"/>
              <w:rPr>
                <w:rFonts w:ascii="Times New Roman" w:hAnsi="Times New Roman"/>
              </w:rPr>
            </w:pPr>
            <w:r>
              <w:rPr>
                <w:rFonts w:ascii="Times New Roman" w:hAnsi="Times New Roman"/>
              </w:rPr>
              <w:t>23,25</w:t>
            </w:r>
          </w:p>
        </w:tc>
        <w:tc>
          <w:tcPr>
            <w:tcW w:w="454" w:type="pct"/>
          </w:tcPr>
          <w:p>
            <w:pPr>
              <w:spacing w:line="228" w:lineRule="auto"/>
              <w:jc w:val="center"/>
              <w:rPr>
                <w:rFonts w:ascii="Times New Roman" w:hAnsi="Times New Roman"/>
                <w:b/>
              </w:rPr>
            </w:pPr>
            <w:r>
              <w:rPr>
                <w:rFonts w:ascii="Times New Roman" w:hAnsi="Times New Roman"/>
              </w:rPr>
              <w:t>возрастающий</w:t>
            </w:r>
          </w:p>
        </w:tc>
        <w:tc>
          <w:tcPr>
            <w:tcW w:w="340" w:type="pct"/>
          </w:tcPr>
          <w:p>
            <w:pPr>
              <w:spacing w:line="228" w:lineRule="auto"/>
              <w:jc w:val="center"/>
              <w:rPr>
                <w:rFonts w:ascii="Times New Roman" w:hAnsi="Times New Roman"/>
              </w:rPr>
            </w:pPr>
            <w:r>
              <w:rPr>
                <w:rFonts w:ascii="Times New Roman" w:hAnsi="Times New Roman"/>
              </w:rPr>
              <w:t>нет</w:t>
            </w:r>
          </w:p>
        </w:tc>
        <w:tc>
          <w:tcPr>
            <w:tcW w:w="391" w:type="pct"/>
          </w:tcPr>
          <w:p>
            <w:pPr>
              <w:spacing w:line="228" w:lineRule="auto"/>
              <w:jc w:val="center"/>
              <w:rPr>
                <w:rFonts w:ascii="Times New Roman" w:hAnsi="Times New Roman"/>
              </w:rPr>
            </w:pPr>
            <w:r>
              <w:rPr>
                <w:rFonts w:ascii="Times New Roman" w:hAnsi="Times New Roman"/>
              </w:rPr>
              <w:t>нет</w:t>
            </w:r>
          </w:p>
        </w:tc>
        <w:tc>
          <w:tcPr>
            <w:tcW w:w="455" w:type="pct"/>
          </w:tcPr>
          <w:p>
            <w:pPr>
              <w:spacing w:line="228" w:lineRule="auto"/>
              <w:jc w:val="center"/>
              <w:rPr>
                <w:rFonts w:ascii="Times New Roman" w:hAnsi="Times New Roman"/>
              </w:rPr>
            </w:pPr>
            <w:r>
              <w:rPr>
                <w:rFonts w:ascii="Times New Roman" w:hAnsi="Times New Roman"/>
              </w:rPr>
              <w:t xml:space="preserve">данные </w:t>
            </w:r>
            <w:r>
              <w:rPr>
                <w:rFonts w:ascii="Times New Roman" w:hAnsi="Times New Roman"/>
                <w:szCs w:val="22"/>
              </w:rPr>
              <w:t>Минсельхозпрода РТ</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1.4.</w:t>
            </w:r>
          </w:p>
        </w:tc>
        <w:tc>
          <w:tcPr>
            <w:tcW w:w="1319" w:type="pct"/>
          </w:tcPr>
          <w:p>
            <w:pPr>
              <w:spacing w:line="228" w:lineRule="auto"/>
              <w:jc w:val="both"/>
              <w:rPr>
                <w:rFonts w:ascii="Times New Roman" w:hAnsi="Times New Roman"/>
              </w:rPr>
            </w:pPr>
            <w:r>
              <w:rPr>
                <w:rFonts w:ascii="Times New Roman" w:hAnsi="Times New Roman"/>
              </w:rPr>
              <w:t>Соотношение среднемесячных располагаемых ресурсов сельского и городского домохозяйств</w:t>
            </w:r>
          </w:p>
        </w:tc>
        <w:tc>
          <w:tcPr>
            <w:tcW w:w="335" w:type="pct"/>
          </w:tcPr>
          <w:p>
            <w:pPr>
              <w:spacing w:line="228" w:lineRule="auto"/>
              <w:jc w:val="center"/>
              <w:rPr>
                <w:rFonts w:ascii="Times New Roman" w:hAnsi="Times New Roman"/>
              </w:rPr>
            </w:pPr>
            <w:r>
              <w:rPr>
                <w:rFonts w:ascii="Times New Roman" w:hAnsi="Times New Roman"/>
              </w:rPr>
              <w:t>ФП вне НП</w:t>
            </w:r>
          </w:p>
        </w:tc>
        <w:tc>
          <w:tcPr>
            <w:tcW w:w="369" w:type="pct"/>
          </w:tcPr>
          <w:p>
            <w:pPr>
              <w:spacing w:line="228" w:lineRule="auto"/>
              <w:jc w:val="center"/>
              <w:rPr>
                <w:rFonts w:ascii="Times New Roman" w:hAnsi="Times New Roman"/>
              </w:rPr>
            </w:pPr>
            <w:r>
              <w:rPr>
                <w:rFonts w:ascii="Times New Roman" w:hAnsi="Times New Roman"/>
              </w:rPr>
              <w:t>процентов</w:t>
            </w:r>
          </w:p>
        </w:tc>
        <w:tc>
          <w:tcPr>
            <w:tcW w:w="235" w:type="pct"/>
          </w:tcPr>
          <w:p>
            <w:pPr>
              <w:spacing w:line="228" w:lineRule="auto"/>
              <w:jc w:val="center"/>
              <w:rPr>
                <w:rFonts w:ascii="Times New Roman" w:hAnsi="Times New Roman"/>
              </w:rPr>
            </w:pPr>
            <w:r>
              <w:rPr>
                <w:rFonts w:ascii="Times New Roman" w:hAnsi="Times New Roman"/>
              </w:rPr>
              <w:t>72,4</w:t>
            </w:r>
          </w:p>
        </w:tc>
        <w:tc>
          <w:tcPr>
            <w:tcW w:w="217" w:type="pct"/>
          </w:tcPr>
          <w:p>
            <w:pPr>
              <w:spacing w:line="228" w:lineRule="auto"/>
              <w:jc w:val="center"/>
              <w:rPr>
                <w:rFonts w:ascii="Times New Roman" w:hAnsi="Times New Roman"/>
              </w:rPr>
            </w:pPr>
            <w:r>
              <w:rPr>
                <w:rFonts w:ascii="Times New Roman" w:hAnsi="Times New Roman"/>
              </w:rPr>
              <w:t>2023</w:t>
            </w:r>
          </w:p>
        </w:tc>
        <w:tc>
          <w:tcPr>
            <w:tcW w:w="235" w:type="pct"/>
          </w:tcPr>
          <w:p>
            <w:pPr>
              <w:spacing w:line="228" w:lineRule="auto"/>
              <w:jc w:val="center"/>
              <w:rPr>
                <w:rFonts w:ascii="Times New Roman" w:hAnsi="Times New Roman"/>
              </w:rPr>
            </w:pPr>
            <w:r>
              <w:rPr>
                <w:rFonts w:ascii="Times New Roman" w:hAnsi="Times New Roman"/>
              </w:rPr>
              <w:t>76,68</w:t>
            </w:r>
          </w:p>
        </w:tc>
        <w:tc>
          <w:tcPr>
            <w:tcW w:w="235" w:type="pct"/>
          </w:tcPr>
          <w:p>
            <w:pPr>
              <w:spacing w:line="228" w:lineRule="auto"/>
              <w:jc w:val="center"/>
              <w:rPr>
                <w:rFonts w:ascii="Times New Roman" w:hAnsi="Times New Roman"/>
              </w:rPr>
            </w:pPr>
            <w:r>
              <w:rPr>
                <w:rFonts w:ascii="Times New Roman" w:hAnsi="Times New Roman"/>
              </w:rPr>
              <w:t>78,39</w:t>
            </w:r>
          </w:p>
        </w:tc>
        <w:tc>
          <w:tcPr>
            <w:tcW w:w="235" w:type="pct"/>
          </w:tcPr>
          <w:p>
            <w:pPr>
              <w:spacing w:line="228" w:lineRule="auto"/>
              <w:jc w:val="center"/>
              <w:rPr>
                <w:rFonts w:ascii="Times New Roman" w:hAnsi="Times New Roman"/>
              </w:rPr>
            </w:pPr>
            <w:r>
              <w:rPr>
                <w:rFonts w:ascii="Times New Roman" w:hAnsi="Times New Roman"/>
              </w:rPr>
              <w:t>78,55</w:t>
            </w:r>
          </w:p>
        </w:tc>
        <w:tc>
          <w:tcPr>
            <w:tcW w:w="454" w:type="pct"/>
          </w:tcPr>
          <w:p>
            <w:pPr>
              <w:spacing w:line="228" w:lineRule="auto"/>
              <w:jc w:val="center"/>
              <w:rPr>
                <w:rFonts w:ascii="Times New Roman" w:hAnsi="Times New Roman"/>
              </w:rPr>
            </w:pPr>
            <w:r>
              <w:rPr>
                <w:rFonts w:ascii="Times New Roman" w:hAnsi="Times New Roman"/>
              </w:rPr>
              <w:t>возрастающий</w:t>
            </w:r>
          </w:p>
        </w:tc>
        <w:tc>
          <w:tcPr>
            <w:tcW w:w="340" w:type="pct"/>
          </w:tcPr>
          <w:p>
            <w:pPr>
              <w:spacing w:line="228" w:lineRule="auto"/>
              <w:jc w:val="center"/>
              <w:rPr>
                <w:rFonts w:ascii="Times New Roman" w:hAnsi="Times New Roman"/>
              </w:rPr>
            </w:pPr>
            <w:r>
              <w:rPr>
                <w:rFonts w:ascii="Times New Roman" w:hAnsi="Times New Roman"/>
              </w:rPr>
              <w:t>нет</w:t>
            </w:r>
          </w:p>
        </w:tc>
        <w:tc>
          <w:tcPr>
            <w:tcW w:w="391" w:type="pct"/>
          </w:tcPr>
          <w:p>
            <w:pPr>
              <w:spacing w:line="228" w:lineRule="auto"/>
              <w:jc w:val="center"/>
              <w:rPr>
                <w:rFonts w:ascii="Times New Roman" w:hAnsi="Times New Roman"/>
              </w:rPr>
            </w:pPr>
            <w:r>
              <w:rPr>
                <w:rFonts w:ascii="Times New Roman" w:hAnsi="Times New Roman"/>
              </w:rPr>
              <w:t>нет</w:t>
            </w:r>
          </w:p>
        </w:tc>
        <w:tc>
          <w:tcPr>
            <w:tcW w:w="455" w:type="pct"/>
          </w:tcPr>
          <w:p>
            <w:pPr>
              <w:spacing w:line="228" w:lineRule="auto"/>
              <w:jc w:val="center"/>
              <w:rPr>
                <w:rFonts w:ascii="Times New Roman" w:hAnsi="Times New Roman"/>
              </w:rPr>
            </w:pPr>
            <w:r>
              <w:rPr>
                <w:rFonts w:ascii="Times New Roman" w:hAnsi="Times New Roman"/>
              </w:rPr>
              <w:t xml:space="preserve">данные </w:t>
            </w:r>
            <w:r>
              <w:rPr>
                <w:rFonts w:ascii="Times New Roman" w:hAnsi="Times New Roman"/>
                <w:szCs w:val="22"/>
              </w:rPr>
              <w:t>Минсельхозпрода РТ</w:t>
            </w:r>
          </w:p>
        </w:tc>
      </w:tr>
    </w:tbl>
    <w:p>
      <w:pPr>
        <w:widowControl w:val="0"/>
        <w:tabs>
          <w:tab w:val="left" w:pos="2473"/>
          <w:tab w:val="left" w:pos="12628"/>
        </w:tabs>
        <w:spacing w:after="0" w:line="228" w:lineRule="auto"/>
        <w:ind w:hanging="282"/>
        <w:jc w:val="center"/>
        <w:rPr>
          <w:rFonts w:ascii="Times New Roman" w:hAnsi="Times New Roman"/>
          <w:sz w:val="28"/>
        </w:rPr>
      </w:pPr>
    </w:p>
    <w:p>
      <w:pPr>
        <w:widowControl w:val="0"/>
        <w:tabs>
          <w:tab w:val="left" w:pos="2473"/>
          <w:tab w:val="left" w:pos="12628"/>
        </w:tabs>
        <w:spacing w:after="0" w:line="228" w:lineRule="auto"/>
        <w:jc w:val="center"/>
        <w:rPr>
          <w:rFonts w:ascii="Times New Roman" w:hAnsi="Times New Roman"/>
          <w:sz w:val="28"/>
        </w:rPr>
      </w:pPr>
      <w:r>
        <w:rPr>
          <w:rFonts w:ascii="Times New Roman" w:hAnsi="Times New Roman"/>
          <w:sz w:val="28"/>
        </w:rPr>
        <w:t>3. План</w:t>
      </w:r>
      <w:r>
        <w:rPr>
          <w:rFonts w:ascii="Times New Roman" w:hAnsi="Times New Roman"/>
          <w:spacing w:val="-3"/>
          <w:sz w:val="28"/>
        </w:rPr>
        <w:t xml:space="preserve"> </w:t>
      </w:r>
      <w:r>
        <w:rPr>
          <w:rFonts w:ascii="Times New Roman" w:hAnsi="Times New Roman"/>
          <w:sz w:val="28"/>
        </w:rPr>
        <w:t>достижения</w:t>
      </w:r>
      <w:r>
        <w:rPr>
          <w:rFonts w:ascii="Times New Roman" w:hAnsi="Times New Roman"/>
          <w:spacing w:val="-4"/>
          <w:sz w:val="28"/>
        </w:rPr>
        <w:t xml:space="preserve"> </w:t>
      </w:r>
      <w:r>
        <w:rPr>
          <w:rFonts w:ascii="Times New Roman" w:hAnsi="Times New Roman"/>
          <w:sz w:val="28"/>
        </w:rPr>
        <w:t>показателей</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2"/>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2473"/>
          <w:tab w:val="left" w:pos="12628"/>
        </w:tabs>
        <w:spacing w:after="0" w:line="228" w:lineRule="auto"/>
        <w:ind w:hanging="282"/>
        <w:jc w:val="center"/>
        <w:rPr>
          <w:rFonts w:ascii="Times New Roman" w:hAnsi="Times New Roman"/>
          <w:sz w:val="28"/>
        </w:rPr>
      </w:pPr>
    </w:p>
    <w:tbl>
      <w:tblPr>
        <w:tblStyle w:val="affa"/>
        <w:tblW w:w="5000" w:type="pct"/>
        <w:tblLook w:val="04A0" w:firstRow="1" w:lastRow="0" w:firstColumn="1" w:lastColumn="0" w:noHBand="0" w:noVBand="1"/>
      </w:tblPr>
      <w:tblGrid>
        <w:gridCol w:w="570"/>
        <w:gridCol w:w="17"/>
        <w:gridCol w:w="4850"/>
        <w:gridCol w:w="24"/>
        <w:gridCol w:w="1023"/>
        <w:gridCol w:w="24"/>
        <w:gridCol w:w="1138"/>
        <w:gridCol w:w="21"/>
        <w:gridCol w:w="548"/>
        <w:gridCol w:w="18"/>
        <w:gridCol w:w="605"/>
        <w:gridCol w:w="21"/>
        <w:gridCol w:w="520"/>
        <w:gridCol w:w="18"/>
        <w:gridCol w:w="578"/>
        <w:gridCol w:w="18"/>
        <w:gridCol w:w="523"/>
        <w:gridCol w:w="15"/>
        <w:gridCol w:w="551"/>
        <w:gridCol w:w="557"/>
        <w:gridCol w:w="566"/>
        <w:gridCol w:w="675"/>
        <w:gridCol w:w="6"/>
        <w:gridCol w:w="741"/>
        <w:gridCol w:w="10"/>
        <w:gridCol w:w="702"/>
        <w:gridCol w:w="790"/>
      </w:tblGrid>
      <w:tr>
        <w:trPr>
          <w:trHeight w:val="242"/>
        </w:trPr>
        <w:tc>
          <w:tcPr>
            <w:tcW w:w="188" w:type="pct"/>
            <w:vMerge w:val="restart"/>
          </w:tcPr>
          <w:p>
            <w:pPr>
              <w:spacing w:line="228" w:lineRule="auto"/>
              <w:ind w:left="57"/>
              <w:jc w:val="center"/>
              <w:rPr>
                <w:rFonts w:ascii="Times New Roman" w:hAnsi="Times New Roman"/>
                <w:szCs w:val="22"/>
              </w:rPr>
            </w:pPr>
            <w:r>
              <w:rPr>
                <w:rFonts w:ascii="Times New Roman" w:hAnsi="Times New Roman"/>
                <w:szCs w:val="22"/>
              </w:rPr>
              <w:t>№ п/п</w:t>
            </w:r>
          </w:p>
        </w:tc>
        <w:tc>
          <w:tcPr>
            <w:tcW w:w="1609" w:type="pct"/>
            <w:gridSpan w:val="2"/>
            <w:vMerge w:val="restart"/>
          </w:tcPr>
          <w:p>
            <w:pPr>
              <w:spacing w:line="228" w:lineRule="auto"/>
              <w:ind w:left="57"/>
              <w:jc w:val="center"/>
              <w:rPr>
                <w:rFonts w:ascii="Times New Roman" w:hAnsi="Times New Roman"/>
                <w:szCs w:val="22"/>
              </w:rPr>
            </w:pPr>
            <w:r>
              <w:rPr>
                <w:rFonts w:ascii="Times New Roman" w:hAnsi="Times New Roman"/>
                <w:szCs w:val="22"/>
              </w:rPr>
              <w:t>Показатели</w:t>
            </w:r>
          </w:p>
          <w:p>
            <w:pPr>
              <w:spacing w:line="228" w:lineRule="auto"/>
              <w:ind w:left="57"/>
              <w:jc w:val="center"/>
              <w:rPr>
                <w:rFonts w:ascii="Times New Roman" w:hAnsi="Times New Roman"/>
                <w:szCs w:val="22"/>
              </w:rPr>
            </w:pPr>
            <w:r>
              <w:rPr>
                <w:rFonts w:ascii="Times New Roman" w:hAnsi="Times New Roman"/>
                <w:szCs w:val="22"/>
              </w:rPr>
              <w:t>регионального проекта</w:t>
            </w:r>
          </w:p>
        </w:tc>
        <w:tc>
          <w:tcPr>
            <w:tcW w:w="346" w:type="pct"/>
            <w:gridSpan w:val="2"/>
            <w:vMerge w:val="restart"/>
          </w:tcPr>
          <w:p>
            <w:pPr>
              <w:spacing w:line="228" w:lineRule="auto"/>
              <w:ind w:left="57"/>
              <w:jc w:val="center"/>
              <w:rPr>
                <w:rFonts w:ascii="Times New Roman" w:hAnsi="Times New Roman"/>
                <w:szCs w:val="22"/>
              </w:rPr>
            </w:pPr>
            <w:r>
              <w:rPr>
                <w:rFonts w:ascii="Times New Roman" w:hAnsi="Times New Roman"/>
                <w:szCs w:val="22"/>
              </w:rPr>
              <w:t>Уровень показателя</w:t>
            </w:r>
          </w:p>
        </w:tc>
        <w:tc>
          <w:tcPr>
            <w:tcW w:w="384" w:type="pct"/>
            <w:gridSpan w:val="2"/>
            <w:vMerge w:val="restart"/>
          </w:tcPr>
          <w:p>
            <w:pPr>
              <w:spacing w:line="228" w:lineRule="auto"/>
              <w:ind w:left="57"/>
              <w:jc w:val="center"/>
              <w:rPr>
                <w:rFonts w:ascii="Times New Roman" w:hAnsi="Times New Roman"/>
                <w:szCs w:val="22"/>
              </w:rPr>
            </w:pPr>
            <w:r>
              <w:rPr>
                <w:rFonts w:ascii="Times New Roman" w:hAnsi="Times New Roman"/>
                <w:szCs w:val="22"/>
              </w:rPr>
              <w:t>Единица измерения</w:t>
            </w:r>
          </w:p>
          <w:p>
            <w:pPr>
              <w:spacing w:line="228" w:lineRule="auto"/>
              <w:ind w:left="57"/>
              <w:jc w:val="center"/>
              <w:rPr>
                <w:rFonts w:ascii="Times New Roman" w:hAnsi="Times New Roman"/>
                <w:szCs w:val="22"/>
              </w:rPr>
            </w:pPr>
            <w:r>
              <w:rPr>
                <w:rFonts w:ascii="Times New Roman" w:hAnsi="Times New Roman"/>
                <w:szCs w:val="22"/>
              </w:rPr>
              <w:t>(по ОКЕИ)</w:t>
            </w:r>
          </w:p>
        </w:tc>
        <w:tc>
          <w:tcPr>
            <w:tcW w:w="2211" w:type="pct"/>
            <w:gridSpan w:val="19"/>
          </w:tcPr>
          <w:p>
            <w:pPr>
              <w:spacing w:line="228" w:lineRule="auto"/>
              <w:ind w:left="57"/>
              <w:jc w:val="center"/>
              <w:rPr>
                <w:rFonts w:ascii="Times New Roman" w:hAnsi="Times New Roman"/>
                <w:szCs w:val="22"/>
              </w:rPr>
            </w:pPr>
            <w:r>
              <w:rPr>
                <w:rFonts w:ascii="Times New Roman" w:hAnsi="Times New Roman"/>
                <w:szCs w:val="22"/>
              </w:rPr>
              <w:t>Плановые значения по месяцам</w:t>
            </w:r>
          </w:p>
        </w:tc>
        <w:tc>
          <w:tcPr>
            <w:tcW w:w="263" w:type="pct"/>
            <w:vMerge w:val="restart"/>
          </w:tcPr>
          <w:p>
            <w:pPr>
              <w:spacing w:line="228" w:lineRule="auto"/>
              <w:ind w:left="57"/>
              <w:jc w:val="center"/>
              <w:rPr>
                <w:rFonts w:ascii="Times New Roman" w:hAnsi="Times New Roman"/>
                <w:szCs w:val="22"/>
              </w:rPr>
            </w:pPr>
            <w:r>
              <w:rPr>
                <w:rFonts w:ascii="Times New Roman" w:hAnsi="Times New Roman"/>
                <w:szCs w:val="22"/>
              </w:rPr>
              <w:t>На конец года</w:t>
            </w:r>
          </w:p>
        </w:tc>
      </w:tr>
      <w:tr>
        <w:trPr>
          <w:trHeight w:val="1144"/>
        </w:trPr>
        <w:tc>
          <w:tcPr>
            <w:tcW w:w="188" w:type="pct"/>
            <w:vMerge/>
          </w:tcPr>
          <w:p>
            <w:pPr>
              <w:spacing w:line="228" w:lineRule="auto"/>
              <w:ind w:left="57"/>
              <w:jc w:val="center"/>
              <w:rPr>
                <w:rFonts w:ascii="Times New Roman" w:hAnsi="Times New Roman"/>
                <w:szCs w:val="22"/>
              </w:rPr>
            </w:pPr>
          </w:p>
        </w:tc>
        <w:tc>
          <w:tcPr>
            <w:tcW w:w="1609" w:type="pct"/>
            <w:gridSpan w:val="2"/>
            <w:vMerge/>
          </w:tcPr>
          <w:p>
            <w:pPr>
              <w:spacing w:line="228" w:lineRule="auto"/>
              <w:ind w:left="57"/>
              <w:jc w:val="center"/>
              <w:rPr>
                <w:rFonts w:ascii="Times New Roman" w:hAnsi="Times New Roman"/>
                <w:szCs w:val="22"/>
              </w:rPr>
            </w:pPr>
          </w:p>
        </w:tc>
        <w:tc>
          <w:tcPr>
            <w:tcW w:w="346" w:type="pct"/>
            <w:gridSpan w:val="2"/>
            <w:vMerge/>
          </w:tcPr>
          <w:p>
            <w:pPr>
              <w:spacing w:line="228" w:lineRule="auto"/>
              <w:ind w:left="57"/>
              <w:jc w:val="center"/>
              <w:rPr>
                <w:rFonts w:ascii="Times New Roman" w:hAnsi="Times New Roman"/>
                <w:szCs w:val="22"/>
              </w:rPr>
            </w:pPr>
          </w:p>
        </w:tc>
        <w:tc>
          <w:tcPr>
            <w:tcW w:w="384" w:type="pct"/>
            <w:gridSpan w:val="2"/>
            <w:vMerge/>
          </w:tcPr>
          <w:p>
            <w:pPr>
              <w:spacing w:line="228" w:lineRule="auto"/>
              <w:ind w:left="57"/>
              <w:jc w:val="center"/>
              <w:rPr>
                <w:rFonts w:ascii="Times New Roman" w:hAnsi="Times New Roman"/>
                <w:szCs w:val="22"/>
              </w:rPr>
            </w:pPr>
          </w:p>
        </w:tc>
        <w:tc>
          <w:tcPr>
            <w:tcW w:w="188" w:type="pct"/>
            <w:gridSpan w:val="2"/>
            <w:textDirection w:val="btLr"/>
          </w:tcPr>
          <w:p>
            <w:pPr>
              <w:spacing w:line="228" w:lineRule="auto"/>
              <w:ind w:left="57" w:right="113"/>
              <w:jc w:val="center"/>
              <w:rPr>
                <w:rFonts w:ascii="Times New Roman" w:hAnsi="Times New Roman"/>
                <w:szCs w:val="22"/>
              </w:rPr>
            </w:pPr>
            <w:r>
              <w:rPr>
                <w:rFonts w:ascii="Times New Roman" w:hAnsi="Times New Roman"/>
                <w:szCs w:val="22"/>
              </w:rPr>
              <w:t>январь</w:t>
            </w:r>
          </w:p>
        </w:tc>
        <w:tc>
          <w:tcPr>
            <w:tcW w:w="206" w:type="pct"/>
            <w:gridSpan w:val="2"/>
            <w:textDirection w:val="btLr"/>
          </w:tcPr>
          <w:p>
            <w:pPr>
              <w:spacing w:line="228" w:lineRule="auto"/>
              <w:ind w:left="57" w:right="113"/>
              <w:jc w:val="center"/>
              <w:rPr>
                <w:rFonts w:ascii="Times New Roman" w:hAnsi="Times New Roman"/>
                <w:szCs w:val="22"/>
              </w:rPr>
            </w:pPr>
            <w:r>
              <w:rPr>
                <w:rFonts w:ascii="Times New Roman" w:hAnsi="Times New Roman"/>
                <w:szCs w:val="22"/>
              </w:rPr>
              <w:t>февраль</w:t>
            </w:r>
          </w:p>
        </w:tc>
        <w:tc>
          <w:tcPr>
            <w:tcW w:w="179" w:type="pct"/>
            <w:gridSpan w:val="2"/>
            <w:textDirection w:val="btLr"/>
          </w:tcPr>
          <w:p>
            <w:pPr>
              <w:spacing w:line="228" w:lineRule="auto"/>
              <w:ind w:left="57" w:right="113"/>
              <w:jc w:val="center"/>
              <w:rPr>
                <w:rFonts w:ascii="Times New Roman" w:hAnsi="Times New Roman"/>
                <w:szCs w:val="22"/>
              </w:rPr>
            </w:pPr>
            <w:r>
              <w:rPr>
                <w:rFonts w:ascii="Times New Roman" w:hAnsi="Times New Roman"/>
                <w:szCs w:val="22"/>
              </w:rPr>
              <w:t>март</w:t>
            </w:r>
          </w:p>
        </w:tc>
        <w:tc>
          <w:tcPr>
            <w:tcW w:w="197" w:type="pct"/>
            <w:gridSpan w:val="2"/>
            <w:textDirection w:val="btLr"/>
          </w:tcPr>
          <w:p>
            <w:pPr>
              <w:spacing w:line="228" w:lineRule="auto"/>
              <w:ind w:left="57" w:right="113"/>
              <w:jc w:val="center"/>
              <w:rPr>
                <w:rFonts w:ascii="Times New Roman" w:hAnsi="Times New Roman"/>
                <w:szCs w:val="22"/>
              </w:rPr>
            </w:pPr>
            <w:r>
              <w:rPr>
                <w:rFonts w:ascii="Times New Roman" w:hAnsi="Times New Roman"/>
                <w:szCs w:val="22"/>
              </w:rPr>
              <w:t>апрель</w:t>
            </w:r>
          </w:p>
        </w:tc>
        <w:tc>
          <w:tcPr>
            <w:tcW w:w="179" w:type="pct"/>
            <w:gridSpan w:val="2"/>
            <w:textDirection w:val="btLr"/>
          </w:tcPr>
          <w:p>
            <w:pPr>
              <w:spacing w:line="228" w:lineRule="auto"/>
              <w:ind w:left="57" w:right="113"/>
              <w:jc w:val="center"/>
              <w:rPr>
                <w:rFonts w:ascii="Times New Roman" w:hAnsi="Times New Roman"/>
                <w:szCs w:val="22"/>
              </w:rPr>
            </w:pPr>
            <w:r>
              <w:rPr>
                <w:rFonts w:ascii="Times New Roman" w:hAnsi="Times New Roman"/>
                <w:szCs w:val="22"/>
              </w:rPr>
              <w:t>май</w:t>
            </w:r>
          </w:p>
        </w:tc>
        <w:tc>
          <w:tcPr>
            <w:tcW w:w="186" w:type="pct"/>
            <w:gridSpan w:val="2"/>
            <w:textDirection w:val="btLr"/>
          </w:tcPr>
          <w:p>
            <w:pPr>
              <w:spacing w:line="228" w:lineRule="auto"/>
              <w:ind w:left="57" w:right="113"/>
              <w:jc w:val="center"/>
              <w:rPr>
                <w:rFonts w:ascii="Times New Roman" w:hAnsi="Times New Roman"/>
                <w:szCs w:val="22"/>
              </w:rPr>
            </w:pPr>
            <w:r>
              <w:rPr>
                <w:rFonts w:ascii="Times New Roman" w:hAnsi="Times New Roman"/>
                <w:szCs w:val="22"/>
              </w:rPr>
              <w:t>июнь</w:t>
            </w:r>
          </w:p>
        </w:tc>
        <w:tc>
          <w:tcPr>
            <w:tcW w:w="184" w:type="pct"/>
            <w:textDirection w:val="btLr"/>
          </w:tcPr>
          <w:p>
            <w:pPr>
              <w:spacing w:line="228" w:lineRule="auto"/>
              <w:ind w:left="57" w:right="113"/>
              <w:jc w:val="center"/>
              <w:rPr>
                <w:rFonts w:ascii="Times New Roman" w:hAnsi="Times New Roman"/>
                <w:szCs w:val="22"/>
              </w:rPr>
            </w:pPr>
            <w:r>
              <w:rPr>
                <w:rFonts w:ascii="Times New Roman" w:hAnsi="Times New Roman"/>
                <w:szCs w:val="22"/>
              </w:rPr>
              <w:t>июль</w:t>
            </w:r>
          </w:p>
        </w:tc>
        <w:tc>
          <w:tcPr>
            <w:tcW w:w="187" w:type="pct"/>
            <w:textDirection w:val="btLr"/>
          </w:tcPr>
          <w:p>
            <w:pPr>
              <w:spacing w:line="228" w:lineRule="auto"/>
              <w:ind w:left="57" w:right="113"/>
              <w:jc w:val="center"/>
              <w:rPr>
                <w:rFonts w:ascii="Times New Roman" w:hAnsi="Times New Roman"/>
                <w:szCs w:val="22"/>
              </w:rPr>
            </w:pPr>
            <w:r>
              <w:rPr>
                <w:rFonts w:ascii="Times New Roman" w:hAnsi="Times New Roman"/>
                <w:szCs w:val="22"/>
              </w:rPr>
              <w:t>август</w:t>
            </w:r>
          </w:p>
        </w:tc>
        <w:tc>
          <w:tcPr>
            <w:tcW w:w="225" w:type="pct"/>
            <w:gridSpan w:val="2"/>
            <w:textDirection w:val="btLr"/>
          </w:tcPr>
          <w:p>
            <w:pPr>
              <w:spacing w:line="228" w:lineRule="auto"/>
              <w:ind w:left="57" w:right="113"/>
              <w:jc w:val="center"/>
              <w:rPr>
                <w:rFonts w:ascii="Times New Roman" w:hAnsi="Times New Roman"/>
                <w:szCs w:val="22"/>
              </w:rPr>
            </w:pPr>
            <w:r>
              <w:rPr>
                <w:rFonts w:ascii="Times New Roman" w:hAnsi="Times New Roman"/>
                <w:szCs w:val="22"/>
              </w:rPr>
              <w:t>сентябрь</w:t>
            </w:r>
          </w:p>
        </w:tc>
        <w:tc>
          <w:tcPr>
            <w:tcW w:w="248" w:type="pct"/>
            <w:gridSpan w:val="2"/>
            <w:textDirection w:val="btLr"/>
          </w:tcPr>
          <w:p>
            <w:pPr>
              <w:spacing w:line="228" w:lineRule="auto"/>
              <w:ind w:left="57" w:right="113"/>
              <w:jc w:val="center"/>
              <w:rPr>
                <w:rFonts w:ascii="Times New Roman" w:hAnsi="Times New Roman"/>
                <w:szCs w:val="22"/>
              </w:rPr>
            </w:pPr>
            <w:r>
              <w:rPr>
                <w:rFonts w:ascii="Times New Roman" w:hAnsi="Times New Roman"/>
                <w:szCs w:val="22"/>
              </w:rPr>
              <w:t>октябрь</w:t>
            </w:r>
          </w:p>
        </w:tc>
        <w:tc>
          <w:tcPr>
            <w:tcW w:w="232" w:type="pct"/>
            <w:textDirection w:val="btLr"/>
          </w:tcPr>
          <w:p>
            <w:pPr>
              <w:spacing w:line="228" w:lineRule="auto"/>
              <w:ind w:left="57" w:right="113"/>
              <w:jc w:val="center"/>
              <w:rPr>
                <w:rFonts w:ascii="Times New Roman" w:hAnsi="Times New Roman"/>
                <w:szCs w:val="22"/>
              </w:rPr>
            </w:pPr>
            <w:r>
              <w:rPr>
                <w:rFonts w:ascii="Times New Roman" w:hAnsi="Times New Roman"/>
                <w:szCs w:val="22"/>
              </w:rPr>
              <w:t>ноябрь</w:t>
            </w:r>
          </w:p>
        </w:tc>
        <w:tc>
          <w:tcPr>
            <w:tcW w:w="263" w:type="pct"/>
            <w:vMerge/>
          </w:tcPr>
          <w:p>
            <w:pPr>
              <w:spacing w:line="228" w:lineRule="auto"/>
              <w:ind w:left="57"/>
              <w:jc w:val="center"/>
              <w:rPr>
                <w:rFonts w:ascii="Times New Roman" w:hAnsi="Times New Roman"/>
                <w:szCs w:val="22"/>
              </w:rPr>
            </w:pPr>
          </w:p>
        </w:tc>
      </w:tr>
      <w:tr>
        <w:trPr>
          <w:trHeight w:val="242"/>
        </w:trPr>
        <w:tc>
          <w:tcPr>
            <w:tcW w:w="194" w:type="pct"/>
            <w:gridSpan w:val="2"/>
          </w:tcPr>
          <w:p>
            <w:pPr>
              <w:spacing w:line="228" w:lineRule="auto"/>
              <w:jc w:val="center"/>
              <w:rPr>
                <w:rFonts w:ascii="Times New Roman" w:hAnsi="Times New Roman"/>
                <w:szCs w:val="22"/>
              </w:rPr>
            </w:pPr>
            <w:r>
              <w:rPr>
                <w:rFonts w:ascii="Times New Roman" w:hAnsi="Times New Roman"/>
                <w:szCs w:val="22"/>
              </w:rPr>
              <w:t>1.</w:t>
            </w:r>
          </w:p>
        </w:tc>
        <w:tc>
          <w:tcPr>
            <w:tcW w:w="4806" w:type="pct"/>
            <w:gridSpan w:val="25"/>
          </w:tcPr>
          <w:p>
            <w:pPr>
              <w:spacing w:line="228" w:lineRule="auto"/>
              <w:ind w:left="57"/>
              <w:jc w:val="both"/>
              <w:rPr>
                <w:rFonts w:ascii="Times New Roman" w:hAnsi="Times New Roman"/>
                <w:szCs w:val="22"/>
              </w:rPr>
            </w:pPr>
            <w:r>
              <w:rPr>
                <w:rFonts w:ascii="Times New Roman" w:hAnsi="Times New Roman"/>
                <w:szCs w:val="22"/>
              </w:rPr>
              <w:t>К 2027 году обеспечение качественного улучшения и развития социальной и инженерной инфраструктуры 78,5 процентов граждан, проживающих на сельских территориях (агломерациях)</w:t>
            </w:r>
          </w:p>
        </w:tc>
      </w:tr>
      <w:tr>
        <w:trPr>
          <w:trHeight w:val="242"/>
        </w:trPr>
        <w:tc>
          <w:tcPr>
            <w:tcW w:w="194" w:type="pct"/>
            <w:gridSpan w:val="2"/>
          </w:tcPr>
          <w:p>
            <w:pPr>
              <w:spacing w:line="228" w:lineRule="auto"/>
              <w:jc w:val="center"/>
              <w:rPr>
                <w:rFonts w:ascii="Times New Roman" w:hAnsi="Times New Roman"/>
                <w:szCs w:val="22"/>
              </w:rPr>
            </w:pPr>
            <w:r>
              <w:rPr>
                <w:rFonts w:ascii="Times New Roman" w:hAnsi="Times New Roman"/>
                <w:szCs w:val="22"/>
              </w:rPr>
              <w:t>1.1.</w:t>
            </w:r>
          </w:p>
        </w:tc>
        <w:tc>
          <w:tcPr>
            <w:tcW w:w="1611" w:type="pct"/>
            <w:gridSpan w:val="2"/>
          </w:tcPr>
          <w:p>
            <w:pPr>
              <w:spacing w:line="228" w:lineRule="auto"/>
              <w:ind w:left="57"/>
              <w:jc w:val="both"/>
              <w:rPr>
                <w:rFonts w:ascii="Times New Roman" w:hAnsi="Times New Roman"/>
                <w:szCs w:val="22"/>
              </w:rPr>
            </w:pPr>
            <w:r>
              <w:rPr>
                <w:rFonts w:ascii="Times New Roman" w:hAnsi="Times New Roman"/>
                <w:szCs w:val="22"/>
              </w:rPr>
              <w:t>Доля сельского населения, проживающего на сельских территориях, на которых реализованы проекты комплексного развития сельских территорий (агломераций)</w:t>
            </w:r>
          </w:p>
        </w:tc>
        <w:tc>
          <w:tcPr>
            <w:tcW w:w="346" w:type="pct"/>
            <w:gridSpan w:val="2"/>
          </w:tcPr>
          <w:p>
            <w:pPr>
              <w:spacing w:line="228" w:lineRule="auto"/>
              <w:jc w:val="center"/>
              <w:rPr>
                <w:rFonts w:ascii="Times New Roman" w:hAnsi="Times New Roman"/>
                <w:szCs w:val="22"/>
              </w:rPr>
            </w:pPr>
            <w:r>
              <w:rPr>
                <w:rFonts w:ascii="Times New Roman" w:hAnsi="Times New Roman"/>
                <w:szCs w:val="22"/>
              </w:rPr>
              <w:t>ФП вне НП</w:t>
            </w:r>
          </w:p>
        </w:tc>
        <w:tc>
          <w:tcPr>
            <w:tcW w:w="383" w:type="pct"/>
            <w:gridSpan w:val="2"/>
          </w:tcPr>
          <w:p>
            <w:pPr>
              <w:spacing w:line="228" w:lineRule="auto"/>
              <w:jc w:val="center"/>
              <w:rPr>
                <w:rFonts w:ascii="Times New Roman" w:hAnsi="Times New Roman"/>
                <w:szCs w:val="22"/>
              </w:rPr>
            </w:pPr>
            <w:r>
              <w:rPr>
                <w:rFonts w:ascii="Times New Roman" w:hAnsi="Times New Roman"/>
                <w:szCs w:val="22"/>
              </w:rPr>
              <w:t>процентов</w:t>
            </w:r>
          </w:p>
        </w:tc>
        <w:tc>
          <w:tcPr>
            <w:tcW w:w="187" w:type="pct"/>
            <w:gridSpan w:val="2"/>
          </w:tcPr>
          <w:p>
            <w:pPr>
              <w:spacing w:line="228" w:lineRule="auto"/>
              <w:jc w:val="center"/>
              <w:rPr>
                <w:rFonts w:ascii="Times New Roman" w:hAnsi="Times New Roman"/>
                <w:szCs w:val="22"/>
              </w:rPr>
            </w:pPr>
            <w:r>
              <w:rPr>
                <w:rFonts w:ascii="Times New Roman" w:hAnsi="Times New Roman"/>
                <w:szCs w:val="22"/>
              </w:rPr>
              <w:t>-</w:t>
            </w:r>
          </w:p>
        </w:tc>
        <w:tc>
          <w:tcPr>
            <w:tcW w:w="207" w:type="pct"/>
            <w:gridSpan w:val="2"/>
          </w:tcPr>
          <w:p>
            <w:pPr>
              <w:spacing w:line="228" w:lineRule="auto"/>
              <w:jc w:val="center"/>
              <w:rPr>
                <w:rFonts w:ascii="Times New Roman" w:hAnsi="Times New Roman"/>
                <w:szCs w:val="22"/>
              </w:rPr>
            </w:pPr>
            <w:r>
              <w:rPr>
                <w:rFonts w:ascii="Times New Roman" w:hAnsi="Times New Roman"/>
                <w:szCs w:val="22"/>
              </w:rPr>
              <w:t>-</w:t>
            </w:r>
          </w:p>
        </w:tc>
        <w:tc>
          <w:tcPr>
            <w:tcW w:w="178" w:type="pct"/>
            <w:gridSpan w:val="2"/>
          </w:tcPr>
          <w:p>
            <w:pPr>
              <w:spacing w:line="228" w:lineRule="auto"/>
              <w:jc w:val="center"/>
              <w:rPr>
                <w:rFonts w:ascii="Times New Roman" w:hAnsi="Times New Roman"/>
                <w:szCs w:val="22"/>
              </w:rPr>
            </w:pPr>
            <w:r>
              <w:rPr>
                <w:rFonts w:ascii="Times New Roman" w:hAnsi="Times New Roman"/>
                <w:szCs w:val="22"/>
              </w:rPr>
              <w:t>-</w:t>
            </w:r>
          </w:p>
        </w:tc>
        <w:tc>
          <w:tcPr>
            <w:tcW w:w="197" w:type="pct"/>
            <w:gridSpan w:val="2"/>
          </w:tcPr>
          <w:p>
            <w:pPr>
              <w:spacing w:line="228" w:lineRule="auto"/>
              <w:jc w:val="center"/>
              <w:rPr>
                <w:rFonts w:ascii="Times New Roman" w:hAnsi="Times New Roman"/>
                <w:szCs w:val="22"/>
              </w:rPr>
            </w:pPr>
            <w:r>
              <w:rPr>
                <w:rFonts w:ascii="Times New Roman" w:hAnsi="Times New Roman"/>
                <w:szCs w:val="22"/>
              </w:rPr>
              <w:t>-</w:t>
            </w:r>
          </w:p>
        </w:tc>
        <w:tc>
          <w:tcPr>
            <w:tcW w:w="178" w:type="pct"/>
            <w:gridSpan w:val="2"/>
          </w:tcPr>
          <w:p>
            <w:pPr>
              <w:spacing w:line="228" w:lineRule="auto"/>
              <w:jc w:val="center"/>
              <w:rPr>
                <w:rFonts w:ascii="Times New Roman" w:hAnsi="Times New Roman"/>
                <w:szCs w:val="22"/>
              </w:rPr>
            </w:pPr>
            <w:r>
              <w:rPr>
                <w:rFonts w:ascii="Times New Roman" w:hAnsi="Times New Roman"/>
                <w:szCs w:val="22"/>
              </w:rPr>
              <w:t>-</w:t>
            </w:r>
          </w:p>
        </w:tc>
        <w:tc>
          <w:tcPr>
            <w:tcW w:w="182" w:type="pct"/>
          </w:tcPr>
          <w:p>
            <w:pPr>
              <w:spacing w:line="228" w:lineRule="auto"/>
              <w:jc w:val="center"/>
              <w:rPr>
                <w:rFonts w:ascii="Times New Roman" w:hAnsi="Times New Roman"/>
                <w:szCs w:val="22"/>
              </w:rPr>
            </w:pPr>
            <w:r>
              <w:rPr>
                <w:rFonts w:ascii="Times New Roman" w:hAnsi="Times New Roman"/>
                <w:szCs w:val="22"/>
              </w:rPr>
              <w:t>-</w:t>
            </w:r>
          </w:p>
        </w:tc>
        <w:tc>
          <w:tcPr>
            <w:tcW w:w="184" w:type="pct"/>
          </w:tcPr>
          <w:p>
            <w:pPr>
              <w:spacing w:line="228" w:lineRule="auto"/>
              <w:jc w:val="center"/>
              <w:rPr>
                <w:rFonts w:ascii="Times New Roman" w:hAnsi="Times New Roman"/>
                <w:szCs w:val="22"/>
              </w:rPr>
            </w:pPr>
            <w:r>
              <w:rPr>
                <w:rFonts w:ascii="Times New Roman" w:hAnsi="Times New Roman"/>
                <w:szCs w:val="22"/>
              </w:rPr>
              <w:t>-</w:t>
            </w:r>
          </w:p>
        </w:tc>
        <w:tc>
          <w:tcPr>
            <w:tcW w:w="187" w:type="pct"/>
          </w:tcPr>
          <w:p>
            <w:pPr>
              <w:spacing w:line="228" w:lineRule="auto"/>
              <w:jc w:val="center"/>
              <w:rPr>
                <w:rFonts w:ascii="Times New Roman" w:hAnsi="Times New Roman"/>
                <w:szCs w:val="22"/>
              </w:rPr>
            </w:pPr>
            <w:r>
              <w:rPr>
                <w:rFonts w:ascii="Times New Roman" w:hAnsi="Times New Roman"/>
                <w:szCs w:val="22"/>
              </w:rPr>
              <w:t>-</w:t>
            </w:r>
          </w:p>
        </w:tc>
        <w:tc>
          <w:tcPr>
            <w:tcW w:w="223" w:type="pct"/>
          </w:tcPr>
          <w:p>
            <w:pPr>
              <w:spacing w:line="228" w:lineRule="auto"/>
              <w:jc w:val="center"/>
              <w:rPr>
                <w:rFonts w:ascii="Times New Roman" w:hAnsi="Times New Roman"/>
                <w:szCs w:val="22"/>
              </w:rPr>
            </w:pPr>
            <w:r>
              <w:rPr>
                <w:rFonts w:ascii="Times New Roman" w:hAnsi="Times New Roman"/>
                <w:szCs w:val="22"/>
              </w:rPr>
              <w:t>-</w:t>
            </w:r>
          </w:p>
        </w:tc>
        <w:tc>
          <w:tcPr>
            <w:tcW w:w="247" w:type="pct"/>
            <w:gridSpan w:val="2"/>
          </w:tcPr>
          <w:p>
            <w:pPr>
              <w:spacing w:line="228" w:lineRule="auto"/>
              <w:jc w:val="center"/>
              <w:rPr>
                <w:rFonts w:ascii="Times New Roman" w:hAnsi="Times New Roman"/>
                <w:szCs w:val="22"/>
              </w:rPr>
            </w:pPr>
            <w:r>
              <w:rPr>
                <w:rFonts w:ascii="Times New Roman" w:hAnsi="Times New Roman"/>
                <w:szCs w:val="22"/>
              </w:rPr>
              <w:t>-</w:t>
            </w:r>
          </w:p>
        </w:tc>
        <w:tc>
          <w:tcPr>
            <w:tcW w:w="235" w:type="pct"/>
            <w:gridSpan w:val="2"/>
          </w:tcPr>
          <w:p>
            <w:pPr>
              <w:spacing w:line="228" w:lineRule="auto"/>
              <w:jc w:val="center"/>
              <w:rPr>
                <w:rFonts w:ascii="Times New Roman" w:hAnsi="Times New Roman"/>
                <w:szCs w:val="22"/>
              </w:rPr>
            </w:pPr>
            <w:r>
              <w:rPr>
                <w:rFonts w:ascii="Times New Roman" w:hAnsi="Times New Roman"/>
                <w:szCs w:val="22"/>
              </w:rPr>
              <w:t>3,64</w:t>
            </w:r>
          </w:p>
        </w:tc>
        <w:tc>
          <w:tcPr>
            <w:tcW w:w="263" w:type="pct"/>
          </w:tcPr>
          <w:p>
            <w:pPr>
              <w:spacing w:line="228" w:lineRule="auto"/>
              <w:jc w:val="center"/>
              <w:rPr>
                <w:rFonts w:ascii="Times New Roman" w:hAnsi="Times New Roman"/>
                <w:szCs w:val="22"/>
              </w:rPr>
            </w:pPr>
            <w:r>
              <w:rPr>
                <w:rFonts w:ascii="Times New Roman" w:hAnsi="Times New Roman"/>
                <w:szCs w:val="22"/>
              </w:rPr>
              <w:t>3,64</w:t>
            </w:r>
          </w:p>
        </w:tc>
      </w:tr>
      <w:tr>
        <w:trPr>
          <w:trHeight w:val="242"/>
        </w:trPr>
        <w:tc>
          <w:tcPr>
            <w:tcW w:w="194" w:type="pct"/>
            <w:gridSpan w:val="2"/>
          </w:tcPr>
          <w:p>
            <w:pPr>
              <w:spacing w:line="228" w:lineRule="auto"/>
              <w:jc w:val="center"/>
              <w:rPr>
                <w:rFonts w:ascii="Times New Roman" w:hAnsi="Times New Roman"/>
                <w:szCs w:val="22"/>
              </w:rPr>
            </w:pPr>
            <w:r>
              <w:rPr>
                <w:rFonts w:ascii="Times New Roman" w:hAnsi="Times New Roman"/>
                <w:szCs w:val="22"/>
              </w:rPr>
              <w:t>1.2.</w:t>
            </w:r>
          </w:p>
        </w:tc>
        <w:tc>
          <w:tcPr>
            <w:tcW w:w="1611" w:type="pct"/>
            <w:gridSpan w:val="2"/>
          </w:tcPr>
          <w:p>
            <w:pPr>
              <w:spacing w:line="228" w:lineRule="auto"/>
              <w:ind w:left="57"/>
              <w:jc w:val="both"/>
              <w:rPr>
                <w:rFonts w:ascii="Times New Roman" w:hAnsi="Times New Roman"/>
                <w:szCs w:val="22"/>
              </w:rPr>
            </w:pPr>
            <w:r>
              <w:rPr>
                <w:rFonts w:ascii="Times New Roman" w:hAnsi="Times New Roman"/>
              </w:rPr>
              <w:t xml:space="preserve">Доля общей площади благоустроенных жилых помещений в сельских населенных пунктах </w:t>
            </w:r>
          </w:p>
        </w:tc>
        <w:tc>
          <w:tcPr>
            <w:tcW w:w="346" w:type="pct"/>
            <w:gridSpan w:val="2"/>
          </w:tcPr>
          <w:p>
            <w:pPr>
              <w:spacing w:line="228" w:lineRule="auto"/>
              <w:jc w:val="center"/>
              <w:rPr>
                <w:rFonts w:ascii="Times New Roman" w:hAnsi="Times New Roman"/>
                <w:szCs w:val="22"/>
              </w:rPr>
            </w:pPr>
            <w:r>
              <w:rPr>
                <w:rFonts w:ascii="Times New Roman" w:hAnsi="Times New Roman"/>
              </w:rPr>
              <w:t>ФП вне НП</w:t>
            </w:r>
          </w:p>
        </w:tc>
        <w:tc>
          <w:tcPr>
            <w:tcW w:w="383" w:type="pct"/>
            <w:gridSpan w:val="2"/>
          </w:tcPr>
          <w:p>
            <w:pPr>
              <w:spacing w:line="228" w:lineRule="auto"/>
              <w:jc w:val="center"/>
              <w:rPr>
                <w:rFonts w:ascii="Times New Roman" w:hAnsi="Times New Roman"/>
                <w:szCs w:val="22"/>
              </w:rPr>
            </w:pPr>
            <w:r>
              <w:rPr>
                <w:rFonts w:ascii="Times New Roman" w:hAnsi="Times New Roman"/>
              </w:rPr>
              <w:t>процентов</w:t>
            </w:r>
          </w:p>
        </w:tc>
        <w:tc>
          <w:tcPr>
            <w:tcW w:w="187" w:type="pct"/>
            <w:gridSpan w:val="2"/>
          </w:tcPr>
          <w:p>
            <w:pPr>
              <w:spacing w:line="228" w:lineRule="auto"/>
              <w:jc w:val="center"/>
              <w:rPr>
                <w:rFonts w:ascii="Times New Roman" w:hAnsi="Times New Roman"/>
                <w:szCs w:val="22"/>
              </w:rPr>
            </w:pPr>
            <w:r>
              <w:rPr>
                <w:rFonts w:ascii="Times New Roman" w:hAnsi="Times New Roman"/>
                <w:szCs w:val="22"/>
              </w:rPr>
              <w:t>-</w:t>
            </w:r>
          </w:p>
        </w:tc>
        <w:tc>
          <w:tcPr>
            <w:tcW w:w="207" w:type="pct"/>
            <w:gridSpan w:val="2"/>
          </w:tcPr>
          <w:p>
            <w:pPr>
              <w:spacing w:line="228" w:lineRule="auto"/>
              <w:jc w:val="center"/>
              <w:rPr>
                <w:rFonts w:ascii="Times New Roman" w:hAnsi="Times New Roman"/>
                <w:szCs w:val="22"/>
              </w:rPr>
            </w:pPr>
            <w:r>
              <w:rPr>
                <w:rFonts w:ascii="Times New Roman" w:hAnsi="Times New Roman"/>
                <w:szCs w:val="22"/>
              </w:rPr>
              <w:t>-</w:t>
            </w:r>
          </w:p>
        </w:tc>
        <w:tc>
          <w:tcPr>
            <w:tcW w:w="178" w:type="pct"/>
            <w:gridSpan w:val="2"/>
          </w:tcPr>
          <w:p>
            <w:pPr>
              <w:spacing w:line="228" w:lineRule="auto"/>
              <w:jc w:val="center"/>
              <w:rPr>
                <w:rFonts w:ascii="Times New Roman" w:hAnsi="Times New Roman"/>
                <w:szCs w:val="22"/>
              </w:rPr>
            </w:pPr>
            <w:r>
              <w:rPr>
                <w:rFonts w:ascii="Times New Roman" w:hAnsi="Times New Roman"/>
                <w:szCs w:val="22"/>
              </w:rPr>
              <w:t>-</w:t>
            </w:r>
          </w:p>
        </w:tc>
        <w:tc>
          <w:tcPr>
            <w:tcW w:w="197" w:type="pct"/>
            <w:gridSpan w:val="2"/>
          </w:tcPr>
          <w:p>
            <w:pPr>
              <w:spacing w:line="228" w:lineRule="auto"/>
              <w:jc w:val="center"/>
              <w:rPr>
                <w:rFonts w:ascii="Times New Roman" w:hAnsi="Times New Roman"/>
                <w:szCs w:val="22"/>
              </w:rPr>
            </w:pPr>
            <w:r>
              <w:rPr>
                <w:rFonts w:ascii="Times New Roman" w:hAnsi="Times New Roman"/>
                <w:szCs w:val="22"/>
              </w:rPr>
              <w:t>-</w:t>
            </w:r>
          </w:p>
        </w:tc>
        <w:tc>
          <w:tcPr>
            <w:tcW w:w="178" w:type="pct"/>
            <w:gridSpan w:val="2"/>
          </w:tcPr>
          <w:p>
            <w:pPr>
              <w:spacing w:line="228" w:lineRule="auto"/>
              <w:jc w:val="center"/>
              <w:rPr>
                <w:rFonts w:ascii="Times New Roman" w:hAnsi="Times New Roman"/>
                <w:szCs w:val="22"/>
              </w:rPr>
            </w:pPr>
            <w:r>
              <w:rPr>
                <w:rFonts w:ascii="Times New Roman" w:hAnsi="Times New Roman"/>
                <w:szCs w:val="22"/>
              </w:rPr>
              <w:t>-</w:t>
            </w:r>
          </w:p>
        </w:tc>
        <w:tc>
          <w:tcPr>
            <w:tcW w:w="182" w:type="pct"/>
          </w:tcPr>
          <w:p>
            <w:pPr>
              <w:spacing w:line="228" w:lineRule="auto"/>
              <w:jc w:val="center"/>
              <w:rPr>
                <w:rFonts w:ascii="Times New Roman" w:hAnsi="Times New Roman"/>
                <w:szCs w:val="22"/>
              </w:rPr>
            </w:pPr>
            <w:r>
              <w:rPr>
                <w:rFonts w:ascii="Times New Roman" w:hAnsi="Times New Roman"/>
                <w:szCs w:val="22"/>
              </w:rPr>
              <w:t>-</w:t>
            </w:r>
          </w:p>
        </w:tc>
        <w:tc>
          <w:tcPr>
            <w:tcW w:w="184" w:type="pct"/>
          </w:tcPr>
          <w:p>
            <w:pPr>
              <w:spacing w:line="228" w:lineRule="auto"/>
              <w:jc w:val="center"/>
              <w:rPr>
                <w:rFonts w:ascii="Times New Roman" w:hAnsi="Times New Roman"/>
                <w:szCs w:val="22"/>
              </w:rPr>
            </w:pPr>
            <w:r>
              <w:rPr>
                <w:rFonts w:ascii="Times New Roman" w:hAnsi="Times New Roman"/>
                <w:szCs w:val="22"/>
              </w:rPr>
              <w:t>-</w:t>
            </w:r>
          </w:p>
        </w:tc>
        <w:tc>
          <w:tcPr>
            <w:tcW w:w="187" w:type="pct"/>
          </w:tcPr>
          <w:p>
            <w:pPr>
              <w:spacing w:line="228" w:lineRule="auto"/>
              <w:jc w:val="center"/>
              <w:rPr>
                <w:rFonts w:ascii="Times New Roman" w:hAnsi="Times New Roman"/>
                <w:szCs w:val="22"/>
              </w:rPr>
            </w:pPr>
            <w:r>
              <w:rPr>
                <w:rFonts w:ascii="Times New Roman" w:hAnsi="Times New Roman"/>
                <w:szCs w:val="22"/>
              </w:rPr>
              <w:t>-</w:t>
            </w:r>
          </w:p>
        </w:tc>
        <w:tc>
          <w:tcPr>
            <w:tcW w:w="223" w:type="pct"/>
          </w:tcPr>
          <w:p>
            <w:pPr>
              <w:spacing w:line="228" w:lineRule="auto"/>
              <w:jc w:val="center"/>
              <w:rPr>
                <w:rFonts w:ascii="Times New Roman" w:hAnsi="Times New Roman"/>
                <w:szCs w:val="22"/>
              </w:rPr>
            </w:pPr>
            <w:r>
              <w:rPr>
                <w:rFonts w:ascii="Times New Roman" w:hAnsi="Times New Roman"/>
                <w:szCs w:val="22"/>
              </w:rPr>
              <w:t>-</w:t>
            </w:r>
          </w:p>
        </w:tc>
        <w:tc>
          <w:tcPr>
            <w:tcW w:w="247" w:type="pct"/>
            <w:gridSpan w:val="2"/>
          </w:tcPr>
          <w:p>
            <w:pPr>
              <w:spacing w:line="228" w:lineRule="auto"/>
              <w:jc w:val="center"/>
              <w:rPr>
                <w:rFonts w:ascii="Times New Roman" w:hAnsi="Times New Roman"/>
                <w:szCs w:val="22"/>
              </w:rPr>
            </w:pPr>
            <w:r>
              <w:rPr>
                <w:rFonts w:ascii="Times New Roman" w:hAnsi="Times New Roman"/>
                <w:szCs w:val="22"/>
              </w:rPr>
              <w:t>-</w:t>
            </w:r>
          </w:p>
        </w:tc>
        <w:tc>
          <w:tcPr>
            <w:tcW w:w="235" w:type="pct"/>
            <w:gridSpan w:val="2"/>
          </w:tcPr>
          <w:p>
            <w:pPr>
              <w:spacing w:line="228" w:lineRule="auto"/>
              <w:jc w:val="center"/>
              <w:rPr>
                <w:rFonts w:ascii="Times New Roman" w:hAnsi="Times New Roman"/>
                <w:szCs w:val="22"/>
              </w:rPr>
            </w:pPr>
            <w:r>
              <w:rPr>
                <w:rFonts w:ascii="Times New Roman" w:hAnsi="Times New Roman"/>
              </w:rPr>
              <w:t>77</w:t>
            </w:r>
          </w:p>
        </w:tc>
        <w:tc>
          <w:tcPr>
            <w:tcW w:w="263" w:type="pct"/>
          </w:tcPr>
          <w:p>
            <w:pPr>
              <w:spacing w:line="228" w:lineRule="auto"/>
              <w:jc w:val="center"/>
              <w:rPr>
                <w:rFonts w:ascii="Times New Roman" w:hAnsi="Times New Roman"/>
                <w:szCs w:val="22"/>
              </w:rPr>
            </w:pPr>
            <w:r>
              <w:rPr>
                <w:rFonts w:ascii="Times New Roman" w:hAnsi="Times New Roman"/>
              </w:rPr>
              <w:t>77</w:t>
            </w:r>
          </w:p>
        </w:tc>
      </w:tr>
      <w:tr>
        <w:trPr>
          <w:trHeight w:val="242"/>
        </w:trPr>
        <w:tc>
          <w:tcPr>
            <w:tcW w:w="194" w:type="pct"/>
            <w:gridSpan w:val="2"/>
          </w:tcPr>
          <w:p>
            <w:pPr>
              <w:spacing w:line="228" w:lineRule="auto"/>
              <w:jc w:val="center"/>
              <w:rPr>
                <w:rFonts w:ascii="Times New Roman" w:hAnsi="Times New Roman"/>
                <w:szCs w:val="22"/>
              </w:rPr>
            </w:pPr>
            <w:r>
              <w:rPr>
                <w:rFonts w:ascii="Times New Roman" w:hAnsi="Times New Roman"/>
                <w:szCs w:val="22"/>
              </w:rPr>
              <w:t>1.3.</w:t>
            </w:r>
          </w:p>
        </w:tc>
        <w:tc>
          <w:tcPr>
            <w:tcW w:w="1611" w:type="pct"/>
            <w:gridSpan w:val="2"/>
          </w:tcPr>
          <w:p>
            <w:pPr>
              <w:spacing w:line="228" w:lineRule="auto"/>
              <w:ind w:left="57"/>
              <w:jc w:val="both"/>
              <w:rPr>
                <w:rFonts w:ascii="Times New Roman" w:hAnsi="Times New Roman"/>
                <w:szCs w:val="22"/>
              </w:rPr>
            </w:pPr>
            <w:r>
              <w:rPr>
                <w:rFonts w:ascii="Times New Roman" w:hAnsi="Times New Roman"/>
              </w:rPr>
              <w:t>Доля сельского населения в общей численности населения</w:t>
            </w:r>
          </w:p>
        </w:tc>
        <w:tc>
          <w:tcPr>
            <w:tcW w:w="346" w:type="pct"/>
            <w:gridSpan w:val="2"/>
          </w:tcPr>
          <w:p>
            <w:pPr>
              <w:spacing w:line="228" w:lineRule="auto"/>
              <w:jc w:val="center"/>
              <w:rPr>
                <w:rFonts w:ascii="Times New Roman" w:hAnsi="Times New Roman"/>
                <w:szCs w:val="22"/>
              </w:rPr>
            </w:pPr>
            <w:r>
              <w:rPr>
                <w:rFonts w:ascii="Times New Roman" w:hAnsi="Times New Roman"/>
              </w:rPr>
              <w:t>ФП вне НП</w:t>
            </w:r>
          </w:p>
        </w:tc>
        <w:tc>
          <w:tcPr>
            <w:tcW w:w="383" w:type="pct"/>
            <w:gridSpan w:val="2"/>
          </w:tcPr>
          <w:p>
            <w:pPr>
              <w:spacing w:line="228" w:lineRule="auto"/>
              <w:jc w:val="center"/>
              <w:rPr>
                <w:rFonts w:ascii="Times New Roman" w:hAnsi="Times New Roman"/>
                <w:szCs w:val="22"/>
              </w:rPr>
            </w:pPr>
            <w:r>
              <w:rPr>
                <w:rFonts w:ascii="Times New Roman" w:hAnsi="Times New Roman"/>
              </w:rPr>
              <w:t>процентов</w:t>
            </w:r>
          </w:p>
        </w:tc>
        <w:tc>
          <w:tcPr>
            <w:tcW w:w="187" w:type="pct"/>
            <w:gridSpan w:val="2"/>
          </w:tcPr>
          <w:p>
            <w:pPr>
              <w:spacing w:line="228" w:lineRule="auto"/>
              <w:jc w:val="center"/>
              <w:rPr>
                <w:rFonts w:ascii="Times New Roman" w:hAnsi="Times New Roman"/>
                <w:szCs w:val="22"/>
              </w:rPr>
            </w:pPr>
            <w:r>
              <w:rPr>
                <w:rFonts w:ascii="Times New Roman" w:hAnsi="Times New Roman"/>
                <w:szCs w:val="22"/>
              </w:rPr>
              <w:t>-</w:t>
            </w:r>
          </w:p>
        </w:tc>
        <w:tc>
          <w:tcPr>
            <w:tcW w:w="207" w:type="pct"/>
            <w:gridSpan w:val="2"/>
          </w:tcPr>
          <w:p>
            <w:pPr>
              <w:spacing w:line="228" w:lineRule="auto"/>
              <w:jc w:val="center"/>
              <w:rPr>
                <w:rFonts w:ascii="Times New Roman" w:hAnsi="Times New Roman"/>
                <w:szCs w:val="22"/>
              </w:rPr>
            </w:pPr>
            <w:r>
              <w:rPr>
                <w:rFonts w:ascii="Times New Roman" w:hAnsi="Times New Roman"/>
                <w:szCs w:val="22"/>
              </w:rPr>
              <w:t>-</w:t>
            </w:r>
          </w:p>
        </w:tc>
        <w:tc>
          <w:tcPr>
            <w:tcW w:w="178" w:type="pct"/>
            <w:gridSpan w:val="2"/>
          </w:tcPr>
          <w:p>
            <w:pPr>
              <w:spacing w:line="228" w:lineRule="auto"/>
              <w:jc w:val="center"/>
              <w:rPr>
                <w:rFonts w:ascii="Times New Roman" w:hAnsi="Times New Roman"/>
                <w:szCs w:val="22"/>
              </w:rPr>
            </w:pPr>
            <w:r>
              <w:rPr>
                <w:rFonts w:ascii="Times New Roman" w:hAnsi="Times New Roman"/>
                <w:szCs w:val="22"/>
              </w:rPr>
              <w:t>-</w:t>
            </w:r>
          </w:p>
        </w:tc>
        <w:tc>
          <w:tcPr>
            <w:tcW w:w="197" w:type="pct"/>
            <w:gridSpan w:val="2"/>
          </w:tcPr>
          <w:p>
            <w:pPr>
              <w:spacing w:line="228" w:lineRule="auto"/>
              <w:jc w:val="center"/>
              <w:rPr>
                <w:rFonts w:ascii="Times New Roman" w:hAnsi="Times New Roman"/>
                <w:szCs w:val="22"/>
              </w:rPr>
            </w:pPr>
            <w:r>
              <w:rPr>
                <w:rFonts w:ascii="Times New Roman" w:hAnsi="Times New Roman"/>
                <w:szCs w:val="22"/>
              </w:rPr>
              <w:t>-</w:t>
            </w:r>
          </w:p>
        </w:tc>
        <w:tc>
          <w:tcPr>
            <w:tcW w:w="178" w:type="pct"/>
            <w:gridSpan w:val="2"/>
          </w:tcPr>
          <w:p>
            <w:pPr>
              <w:spacing w:line="228" w:lineRule="auto"/>
              <w:jc w:val="center"/>
              <w:rPr>
                <w:rFonts w:ascii="Times New Roman" w:hAnsi="Times New Roman"/>
                <w:szCs w:val="22"/>
              </w:rPr>
            </w:pPr>
            <w:r>
              <w:rPr>
                <w:rFonts w:ascii="Times New Roman" w:hAnsi="Times New Roman"/>
                <w:szCs w:val="22"/>
              </w:rPr>
              <w:t>-</w:t>
            </w:r>
          </w:p>
        </w:tc>
        <w:tc>
          <w:tcPr>
            <w:tcW w:w="182" w:type="pct"/>
          </w:tcPr>
          <w:p>
            <w:pPr>
              <w:spacing w:line="228" w:lineRule="auto"/>
              <w:jc w:val="center"/>
              <w:rPr>
                <w:rFonts w:ascii="Times New Roman" w:hAnsi="Times New Roman"/>
                <w:szCs w:val="22"/>
              </w:rPr>
            </w:pPr>
            <w:r>
              <w:rPr>
                <w:rFonts w:ascii="Times New Roman" w:hAnsi="Times New Roman"/>
                <w:szCs w:val="22"/>
              </w:rPr>
              <w:t>-</w:t>
            </w:r>
          </w:p>
        </w:tc>
        <w:tc>
          <w:tcPr>
            <w:tcW w:w="184" w:type="pct"/>
          </w:tcPr>
          <w:p>
            <w:pPr>
              <w:spacing w:line="228" w:lineRule="auto"/>
              <w:jc w:val="center"/>
              <w:rPr>
                <w:rFonts w:ascii="Times New Roman" w:hAnsi="Times New Roman"/>
                <w:szCs w:val="22"/>
              </w:rPr>
            </w:pPr>
            <w:r>
              <w:rPr>
                <w:rFonts w:ascii="Times New Roman" w:hAnsi="Times New Roman"/>
                <w:szCs w:val="22"/>
              </w:rPr>
              <w:t>-</w:t>
            </w:r>
          </w:p>
        </w:tc>
        <w:tc>
          <w:tcPr>
            <w:tcW w:w="187" w:type="pct"/>
          </w:tcPr>
          <w:p>
            <w:pPr>
              <w:spacing w:line="228" w:lineRule="auto"/>
              <w:jc w:val="center"/>
              <w:rPr>
                <w:rFonts w:ascii="Times New Roman" w:hAnsi="Times New Roman"/>
                <w:szCs w:val="22"/>
              </w:rPr>
            </w:pPr>
            <w:r>
              <w:rPr>
                <w:rFonts w:ascii="Times New Roman" w:hAnsi="Times New Roman"/>
                <w:szCs w:val="22"/>
              </w:rPr>
              <w:t>-</w:t>
            </w:r>
          </w:p>
        </w:tc>
        <w:tc>
          <w:tcPr>
            <w:tcW w:w="223" w:type="pct"/>
          </w:tcPr>
          <w:p>
            <w:pPr>
              <w:spacing w:line="228" w:lineRule="auto"/>
              <w:jc w:val="center"/>
              <w:rPr>
                <w:rFonts w:ascii="Times New Roman" w:hAnsi="Times New Roman"/>
                <w:szCs w:val="22"/>
              </w:rPr>
            </w:pPr>
            <w:r>
              <w:rPr>
                <w:rFonts w:ascii="Times New Roman" w:hAnsi="Times New Roman"/>
                <w:szCs w:val="22"/>
              </w:rPr>
              <w:t>-</w:t>
            </w:r>
          </w:p>
        </w:tc>
        <w:tc>
          <w:tcPr>
            <w:tcW w:w="247" w:type="pct"/>
            <w:gridSpan w:val="2"/>
          </w:tcPr>
          <w:p>
            <w:pPr>
              <w:spacing w:line="228" w:lineRule="auto"/>
              <w:jc w:val="center"/>
              <w:rPr>
                <w:rFonts w:ascii="Times New Roman" w:hAnsi="Times New Roman"/>
                <w:szCs w:val="22"/>
              </w:rPr>
            </w:pPr>
            <w:r>
              <w:rPr>
                <w:rFonts w:ascii="Times New Roman" w:hAnsi="Times New Roman"/>
                <w:szCs w:val="22"/>
              </w:rPr>
              <w:t>-</w:t>
            </w:r>
          </w:p>
        </w:tc>
        <w:tc>
          <w:tcPr>
            <w:tcW w:w="235" w:type="pct"/>
            <w:gridSpan w:val="2"/>
          </w:tcPr>
          <w:p>
            <w:pPr>
              <w:spacing w:line="228" w:lineRule="auto"/>
              <w:jc w:val="center"/>
              <w:rPr>
                <w:rFonts w:ascii="Times New Roman" w:hAnsi="Times New Roman"/>
                <w:szCs w:val="22"/>
              </w:rPr>
            </w:pPr>
            <w:r>
              <w:rPr>
                <w:rFonts w:ascii="Times New Roman" w:hAnsi="Times New Roman"/>
              </w:rPr>
              <w:t>23,25</w:t>
            </w:r>
          </w:p>
        </w:tc>
        <w:tc>
          <w:tcPr>
            <w:tcW w:w="263" w:type="pct"/>
          </w:tcPr>
          <w:p>
            <w:pPr>
              <w:spacing w:line="228" w:lineRule="auto"/>
              <w:jc w:val="center"/>
              <w:rPr>
                <w:rFonts w:ascii="Times New Roman" w:hAnsi="Times New Roman"/>
                <w:szCs w:val="22"/>
              </w:rPr>
            </w:pPr>
            <w:r>
              <w:rPr>
                <w:rFonts w:ascii="Times New Roman" w:hAnsi="Times New Roman"/>
              </w:rPr>
              <w:t>23,25</w:t>
            </w:r>
          </w:p>
        </w:tc>
      </w:tr>
      <w:tr>
        <w:trPr>
          <w:trHeight w:val="242"/>
        </w:trPr>
        <w:tc>
          <w:tcPr>
            <w:tcW w:w="194" w:type="pct"/>
            <w:gridSpan w:val="2"/>
          </w:tcPr>
          <w:p>
            <w:pPr>
              <w:spacing w:line="228" w:lineRule="auto"/>
              <w:jc w:val="center"/>
              <w:rPr>
                <w:rFonts w:ascii="Times New Roman" w:hAnsi="Times New Roman"/>
                <w:szCs w:val="22"/>
              </w:rPr>
            </w:pPr>
            <w:r>
              <w:rPr>
                <w:rFonts w:ascii="Times New Roman" w:hAnsi="Times New Roman"/>
                <w:szCs w:val="22"/>
              </w:rPr>
              <w:lastRenderedPageBreak/>
              <w:t>1.4.</w:t>
            </w:r>
          </w:p>
        </w:tc>
        <w:tc>
          <w:tcPr>
            <w:tcW w:w="1611" w:type="pct"/>
            <w:gridSpan w:val="2"/>
          </w:tcPr>
          <w:p>
            <w:pPr>
              <w:spacing w:line="228" w:lineRule="auto"/>
              <w:ind w:left="57"/>
              <w:jc w:val="both"/>
              <w:rPr>
                <w:rFonts w:ascii="Times New Roman" w:hAnsi="Times New Roman"/>
                <w:szCs w:val="22"/>
              </w:rPr>
            </w:pPr>
            <w:r>
              <w:rPr>
                <w:rFonts w:ascii="Times New Roman" w:hAnsi="Times New Roman"/>
              </w:rPr>
              <w:t>Соотношение среднемесячных располагаемых ресурсов сельского и городского домохозяйств</w:t>
            </w:r>
          </w:p>
        </w:tc>
        <w:tc>
          <w:tcPr>
            <w:tcW w:w="346" w:type="pct"/>
            <w:gridSpan w:val="2"/>
          </w:tcPr>
          <w:p>
            <w:pPr>
              <w:spacing w:line="228" w:lineRule="auto"/>
              <w:jc w:val="center"/>
              <w:rPr>
                <w:rFonts w:ascii="Times New Roman" w:hAnsi="Times New Roman"/>
                <w:szCs w:val="22"/>
              </w:rPr>
            </w:pPr>
            <w:r>
              <w:rPr>
                <w:rFonts w:ascii="Times New Roman" w:hAnsi="Times New Roman"/>
              </w:rPr>
              <w:t>ФП вне НП</w:t>
            </w:r>
          </w:p>
        </w:tc>
        <w:tc>
          <w:tcPr>
            <w:tcW w:w="383" w:type="pct"/>
            <w:gridSpan w:val="2"/>
          </w:tcPr>
          <w:p>
            <w:pPr>
              <w:spacing w:line="228" w:lineRule="auto"/>
              <w:jc w:val="center"/>
              <w:rPr>
                <w:rFonts w:ascii="Times New Roman" w:hAnsi="Times New Roman"/>
                <w:szCs w:val="22"/>
              </w:rPr>
            </w:pPr>
            <w:r>
              <w:rPr>
                <w:rFonts w:ascii="Times New Roman" w:hAnsi="Times New Roman"/>
              </w:rPr>
              <w:t>процентов</w:t>
            </w:r>
          </w:p>
        </w:tc>
        <w:tc>
          <w:tcPr>
            <w:tcW w:w="187" w:type="pct"/>
            <w:gridSpan w:val="2"/>
          </w:tcPr>
          <w:p>
            <w:pPr>
              <w:spacing w:line="228" w:lineRule="auto"/>
              <w:jc w:val="center"/>
              <w:rPr>
                <w:rFonts w:ascii="Times New Roman" w:hAnsi="Times New Roman"/>
                <w:szCs w:val="22"/>
              </w:rPr>
            </w:pPr>
            <w:r>
              <w:rPr>
                <w:rFonts w:ascii="Times New Roman" w:hAnsi="Times New Roman"/>
                <w:szCs w:val="22"/>
              </w:rPr>
              <w:t>-</w:t>
            </w:r>
          </w:p>
        </w:tc>
        <w:tc>
          <w:tcPr>
            <w:tcW w:w="207" w:type="pct"/>
            <w:gridSpan w:val="2"/>
          </w:tcPr>
          <w:p>
            <w:pPr>
              <w:spacing w:line="228" w:lineRule="auto"/>
              <w:jc w:val="center"/>
              <w:rPr>
                <w:rFonts w:ascii="Times New Roman" w:hAnsi="Times New Roman"/>
                <w:szCs w:val="22"/>
              </w:rPr>
            </w:pPr>
            <w:r>
              <w:rPr>
                <w:rFonts w:ascii="Times New Roman" w:hAnsi="Times New Roman"/>
                <w:szCs w:val="22"/>
              </w:rPr>
              <w:t>-</w:t>
            </w:r>
          </w:p>
        </w:tc>
        <w:tc>
          <w:tcPr>
            <w:tcW w:w="178" w:type="pct"/>
            <w:gridSpan w:val="2"/>
          </w:tcPr>
          <w:p>
            <w:pPr>
              <w:spacing w:line="228" w:lineRule="auto"/>
              <w:jc w:val="center"/>
              <w:rPr>
                <w:rFonts w:ascii="Times New Roman" w:hAnsi="Times New Roman"/>
                <w:szCs w:val="22"/>
              </w:rPr>
            </w:pPr>
            <w:r>
              <w:rPr>
                <w:rFonts w:ascii="Times New Roman" w:hAnsi="Times New Roman"/>
                <w:szCs w:val="22"/>
              </w:rPr>
              <w:t>-</w:t>
            </w:r>
          </w:p>
        </w:tc>
        <w:tc>
          <w:tcPr>
            <w:tcW w:w="197" w:type="pct"/>
            <w:gridSpan w:val="2"/>
          </w:tcPr>
          <w:p>
            <w:pPr>
              <w:spacing w:line="228" w:lineRule="auto"/>
              <w:jc w:val="center"/>
              <w:rPr>
                <w:rFonts w:ascii="Times New Roman" w:hAnsi="Times New Roman"/>
                <w:szCs w:val="22"/>
              </w:rPr>
            </w:pPr>
            <w:r>
              <w:rPr>
                <w:rFonts w:ascii="Times New Roman" w:hAnsi="Times New Roman"/>
                <w:szCs w:val="22"/>
              </w:rPr>
              <w:t>-</w:t>
            </w:r>
          </w:p>
        </w:tc>
        <w:tc>
          <w:tcPr>
            <w:tcW w:w="178" w:type="pct"/>
            <w:gridSpan w:val="2"/>
          </w:tcPr>
          <w:p>
            <w:pPr>
              <w:spacing w:line="228" w:lineRule="auto"/>
              <w:jc w:val="center"/>
              <w:rPr>
                <w:rFonts w:ascii="Times New Roman" w:hAnsi="Times New Roman"/>
                <w:szCs w:val="22"/>
              </w:rPr>
            </w:pPr>
            <w:r>
              <w:rPr>
                <w:rFonts w:ascii="Times New Roman" w:hAnsi="Times New Roman"/>
                <w:szCs w:val="22"/>
              </w:rPr>
              <w:t>-</w:t>
            </w:r>
          </w:p>
        </w:tc>
        <w:tc>
          <w:tcPr>
            <w:tcW w:w="182" w:type="pct"/>
          </w:tcPr>
          <w:p>
            <w:pPr>
              <w:spacing w:line="228" w:lineRule="auto"/>
              <w:jc w:val="center"/>
              <w:rPr>
                <w:rFonts w:ascii="Times New Roman" w:hAnsi="Times New Roman"/>
                <w:szCs w:val="22"/>
              </w:rPr>
            </w:pPr>
            <w:r>
              <w:rPr>
                <w:rFonts w:ascii="Times New Roman" w:hAnsi="Times New Roman"/>
                <w:szCs w:val="22"/>
              </w:rPr>
              <w:t>-</w:t>
            </w:r>
          </w:p>
        </w:tc>
        <w:tc>
          <w:tcPr>
            <w:tcW w:w="184" w:type="pct"/>
          </w:tcPr>
          <w:p>
            <w:pPr>
              <w:spacing w:line="228" w:lineRule="auto"/>
              <w:jc w:val="center"/>
              <w:rPr>
                <w:rFonts w:ascii="Times New Roman" w:hAnsi="Times New Roman"/>
                <w:szCs w:val="22"/>
              </w:rPr>
            </w:pPr>
            <w:r>
              <w:rPr>
                <w:rFonts w:ascii="Times New Roman" w:hAnsi="Times New Roman"/>
                <w:szCs w:val="22"/>
              </w:rPr>
              <w:t>-</w:t>
            </w:r>
          </w:p>
        </w:tc>
        <w:tc>
          <w:tcPr>
            <w:tcW w:w="187" w:type="pct"/>
          </w:tcPr>
          <w:p>
            <w:pPr>
              <w:spacing w:line="228" w:lineRule="auto"/>
              <w:jc w:val="center"/>
              <w:rPr>
                <w:rFonts w:ascii="Times New Roman" w:hAnsi="Times New Roman"/>
                <w:szCs w:val="22"/>
              </w:rPr>
            </w:pPr>
            <w:r>
              <w:rPr>
                <w:rFonts w:ascii="Times New Roman" w:hAnsi="Times New Roman"/>
                <w:szCs w:val="22"/>
              </w:rPr>
              <w:t>-</w:t>
            </w:r>
          </w:p>
        </w:tc>
        <w:tc>
          <w:tcPr>
            <w:tcW w:w="223" w:type="pct"/>
          </w:tcPr>
          <w:p>
            <w:pPr>
              <w:spacing w:line="228" w:lineRule="auto"/>
              <w:jc w:val="center"/>
              <w:rPr>
                <w:rFonts w:ascii="Times New Roman" w:hAnsi="Times New Roman"/>
                <w:szCs w:val="22"/>
              </w:rPr>
            </w:pPr>
            <w:r>
              <w:rPr>
                <w:rFonts w:ascii="Times New Roman" w:hAnsi="Times New Roman"/>
                <w:szCs w:val="22"/>
              </w:rPr>
              <w:t>-</w:t>
            </w:r>
          </w:p>
        </w:tc>
        <w:tc>
          <w:tcPr>
            <w:tcW w:w="247" w:type="pct"/>
            <w:gridSpan w:val="2"/>
          </w:tcPr>
          <w:p>
            <w:pPr>
              <w:spacing w:line="228" w:lineRule="auto"/>
              <w:jc w:val="center"/>
              <w:rPr>
                <w:rFonts w:ascii="Times New Roman" w:hAnsi="Times New Roman"/>
                <w:szCs w:val="22"/>
              </w:rPr>
            </w:pPr>
            <w:r>
              <w:rPr>
                <w:rFonts w:ascii="Times New Roman" w:hAnsi="Times New Roman"/>
                <w:szCs w:val="22"/>
              </w:rPr>
              <w:t>-</w:t>
            </w:r>
          </w:p>
        </w:tc>
        <w:tc>
          <w:tcPr>
            <w:tcW w:w="235" w:type="pct"/>
            <w:gridSpan w:val="2"/>
          </w:tcPr>
          <w:p>
            <w:pPr>
              <w:spacing w:line="228" w:lineRule="auto"/>
              <w:jc w:val="center"/>
              <w:rPr>
                <w:rFonts w:ascii="Times New Roman" w:hAnsi="Times New Roman"/>
                <w:szCs w:val="22"/>
              </w:rPr>
            </w:pPr>
            <w:r>
              <w:rPr>
                <w:rFonts w:ascii="Times New Roman" w:hAnsi="Times New Roman"/>
              </w:rPr>
              <w:t>76,68</w:t>
            </w:r>
          </w:p>
        </w:tc>
        <w:tc>
          <w:tcPr>
            <w:tcW w:w="263" w:type="pct"/>
          </w:tcPr>
          <w:p>
            <w:pPr>
              <w:spacing w:line="228" w:lineRule="auto"/>
              <w:jc w:val="center"/>
              <w:rPr>
                <w:rFonts w:ascii="Times New Roman" w:hAnsi="Times New Roman"/>
                <w:szCs w:val="22"/>
              </w:rPr>
            </w:pPr>
            <w:r>
              <w:rPr>
                <w:rFonts w:ascii="Times New Roman" w:hAnsi="Times New Roman"/>
              </w:rPr>
              <w:t>76,68</w:t>
            </w:r>
          </w:p>
        </w:tc>
      </w:tr>
    </w:tbl>
    <w:p>
      <w:pPr>
        <w:widowControl w:val="0"/>
        <w:tabs>
          <w:tab w:val="left" w:pos="3711"/>
        </w:tabs>
        <w:spacing w:after="0" w:line="228" w:lineRule="auto"/>
        <w:jc w:val="center"/>
        <w:rPr>
          <w:rFonts w:ascii="Times New Roman" w:hAnsi="Times New Roman"/>
          <w:sz w:val="28"/>
        </w:rPr>
      </w:pPr>
    </w:p>
    <w:p>
      <w:pPr>
        <w:widowControl w:val="0"/>
        <w:tabs>
          <w:tab w:val="left" w:pos="3711"/>
        </w:tabs>
        <w:spacing w:after="0" w:line="228" w:lineRule="auto"/>
        <w:jc w:val="center"/>
        <w:rPr>
          <w:rFonts w:ascii="Times New Roman" w:hAnsi="Times New Roman"/>
          <w:sz w:val="28"/>
        </w:rPr>
      </w:pPr>
      <w:r>
        <w:rPr>
          <w:rFonts w:ascii="Times New Roman" w:hAnsi="Times New Roman"/>
          <w:sz w:val="28"/>
        </w:rPr>
        <w:t>4. Мероприятия</w:t>
      </w:r>
      <w:r>
        <w:rPr>
          <w:rFonts w:ascii="Times New Roman" w:hAnsi="Times New Roman"/>
          <w:spacing w:val="-6"/>
          <w:sz w:val="28"/>
        </w:rPr>
        <w:t xml:space="preserve"> </w:t>
      </w:r>
      <w:r>
        <w:rPr>
          <w:rFonts w:ascii="Times New Roman" w:hAnsi="Times New Roman"/>
          <w:sz w:val="28"/>
        </w:rPr>
        <w:t>(результаты)</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5"/>
          <w:sz w:val="28"/>
        </w:rPr>
        <w:t xml:space="preserve"> </w:t>
      </w:r>
      <w:r>
        <w:rPr>
          <w:rFonts w:ascii="Times New Roman" w:hAnsi="Times New Roman"/>
          <w:sz w:val="28"/>
        </w:rPr>
        <w:t>проекта</w:t>
      </w:r>
    </w:p>
    <w:p>
      <w:pPr>
        <w:widowControl w:val="0"/>
        <w:spacing w:after="0" w:line="228" w:lineRule="auto"/>
        <w:jc w:val="center"/>
        <w:rPr>
          <w:rFonts w:ascii="Times New Roman" w:hAnsi="Times New Roman"/>
          <w:sz w:val="28"/>
        </w:rPr>
      </w:pPr>
    </w:p>
    <w:tbl>
      <w:tblPr>
        <w:tblStyle w:val="affa"/>
        <w:tblW w:w="5000" w:type="pct"/>
        <w:tblLook w:val="04A0" w:firstRow="1" w:lastRow="0" w:firstColumn="1" w:lastColumn="0" w:noHBand="0" w:noVBand="1"/>
      </w:tblPr>
      <w:tblGrid>
        <w:gridCol w:w="574"/>
        <w:gridCol w:w="2078"/>
        <w:gridCol w:w="1227"/>
        <w:gridCol w:w="660"/>
        <w:gridCol w:w="660"/>
        <w:gridCol w:w="656"/>
        <w:gridCol w:w="666"/>
        <w:gridCol w:w="660"/>
        <w:gridCol w:w="2611"/>
        <w:gridCol w:w="1228"/>
        <w:gridCol w:w="1225"/>
        <w:gridCol w:w="2884"/>
      </w:tblGrid>
      <w:tr>
        <w:trPr>
          <w:trHeight w:val="20"/>
        </w:trPr>
        <w:tc>
          <w:tcPr>
            <w:tcW w:w="190"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п/п</w:t>
            </w:r>
          </w:p>
        </w:tc>
        <w:tc>
          <w:tcPr>
            <w:tcW w:w="687"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Наименование </w:t>
            </w:r>
          </w:p>
          <w:p>
            <w:pPr>
              <w:spacing w:line="228" w:lineRule="auto"/>
              <w:jc w:val="center"/>
              <w:rPr>
                <w:rFonts w:ascii="Times New Roman" w:hAnsi="Times New Roman"/>
                <w:szCs w:val="22"/>
              </w:rPr>
            </w:pPr>
            <w:r>
              <w:rPr>
                <w:rFonts w:ascii="Times New Roman" w:hAnsi="Times New Roman"/>
                <w:szCs w:val="22"/>
              </w:rPr>
              <w:t xml:space="preserve">мероприятия </w:t>
            </w:r>
          </w:p>
          <w:p>
            <w:pPr>
              <w:spacing w:line="228" w:lineRule="auto"/>
              <w:jc w:val="center"/>
              <w:rPr>
                <w:rFonts w:ascii="Times New Roman" w:hAnsi="Times New Roman"/>
                <w:szCs w:val="22"/>
              </w:rPr>
            </w:pPr>
            <w:r>
              <w:rPr>
                <w:rFonts w:ascii="Times New Roman" w:hAnsi="Times New Roman"/>
                <w:szCs w:val="22"/>
              </w:rPr>
              <w:t>(результата)</w:t>
            </w:r>
          </w:p>
        </w:tc>
        <w:tc>
          <w:tcPr>
            <w:tcW w:w="406"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Единица </w:t>
            </w:r>
          </w:p>
          <w:p>
            <w:pPr>
              <w:spacing w:line="228" w:lineRule="auto"/>
              <w:jc w:val="center"/>
              <w:rPr>
                <w:rFonts w:ascii="Times New Roman" w:hAnsi="Times New Roman"/>
                <w:szCs w:val="22"/>
              </w:rPr>
            </w:pPr>
            <w:r>
              <w:rPr>
                <w:rFonts w:ascii="Times New Roman" w:hAnsi="Times New Roman"/>
                <w:szCs w:val="22"/>
              </w:rPr>
              <w:t>измерения</w:t>
            </w:r>
          </w:p>
          <w:p>
            <w:pPr>
              <w:spacing w:line="228" w:lineRule="auto"/>
              <w:jc w:val="center"/>
              <w:rPr>
                <w:rFonts w:ascii="Times New Roman" w:hAnsi="Times New Roman"/>
                <w:szCs w:val="22"/>
              </w:rPr>
            </w:pPr>
            <w:r>
              <w:rPr>
                <w:rFonts w:ascii="Times New Roman" w:hAnsi="Times New Roman"/>
                <w:szCs w:val="22"/>
              </w:rPr>
              <w:t>(по ОКЕИ)</w:t>
            </w:r>
          </w:p>
        </w:tc>
        <w:tc>
          <w:tcPr>
            <w:tcW w:w="436" w:type="pct"/>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 xml:space="preserve">Базовое </w:t>
            </w:r>
          </w:p>
          <w:p>
            <w:pPr>
              <w:spacing w:line="228" w:lineRule="auto"/>
              <w:jc w:val="center"/>
              <w:rPr>
                <w:rFonts w:ascii="Times New Roman" w:hAnsi="Times New Roman"/>
                <w:szCs w:val="22"/>
              </w:rPr>
            </w:pPr>
            <w:r>
              <w:rPr>
                <w:rFonts w:ascii="Times New Roman" w:hAnsi="Times New Roman"/>
                <w:szCs w:val="22"/>
              </w:rPr>
              <w:t>значение</w:t>
            </w:r>
          </w:p>
        </w:tc>
        <w:tc>
          <w:tcPr>
            <w:tcW w:w="654" w:type="pct"/>
            <w:gridSpan w:val="3"/>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Период, год</w:t>
            </w:r>
          </w:p>
        </w:tc>
        <w:tc>
          <w:tcPr>
            <w:tcW w:w="863"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Характеристика мероприятия (результата)</w:t>
            </w:r>
          </w:p>
        </w:tc>
        <w:tc>
          <w:tcPr>
            <w:tcW w:w="406"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Тип </w:t>
            </w:r>
          </w:p>
          <w:p>
            <w:pPr>
              <w:spacing w:line="228" w:lineRule="auto"/>
              <w:jc w:val="center"/>
              <w:rPr>
                <w:rFonts w:ascii="Times New Roman" w:hAnsi="Times New Roman"/>
                <w:szCs w:val="22"/>
              </w:rPr>
            </w:pPr>
            <w:r>
              <w:rPr>
                <w:rFonts w:ascii="Times New Roman" w:hAnsi="Times New Roman"/>
                <w:szCs w:val="22"/>
              </w:rPr>
              <w:t>мероприятия</w:t>
            </w:r>
          </w:p>
          <w:p>
            <w:pPr>
              <w:spacing w:line="228" w:lineRule="auto"/>
              <w:jc w:val="center"/>
              <w:rPr>
                <w:rFonts w:ascii="Times New Roman" w:hAnsi="Times New Roman"/>
                <w:szCs w:val="22"/>
              </w:rPr>
            </w:pPr>
            <w:r>
              <w:rPr>
                <w:rFonts w:ascii="Times New Roman" w:hAnsi="Times New Roman"/>
                <w:szCs w:val="22"/>
              </w:rPr>
              <w:t>(результата)</w:t>
            </w:r>
          </w:p>
        </w:tc>
        <w:tc>
          <w:tcPr>
            <w:tcW w:w="405"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953"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Связь с показателями регионального проекта</w:t>
            </w:r>
          </w:p>
        </w:tc>
      </w:tr>
      <w:tr>
        <w:trPr>
          <w:trHeight w:val="20"/>
        </w:trPr>
        <w:tc>
          <w:tcPr>
            <w:tcW w:w="190" w:type="pct"/>
            <w:vMerge/>
            <w:tcBorders>
              <w:bottom w:val="nil"/>
            </w:tcBorders>
          </w:tcPr>
          <w:p>
            <w:pPr>
              <w:spacing w:line="228" w:lineRule="auto"/>
              <w:rPr>
                <w:rFonts w:ascii="Times New Roman" w:hAnsi="Times New Roman"/>
                <w:szCs w:val="22"/>
              </w:rPr>
            </w:pPr>
          </w:p>
        </w:tc>
        <w:tc>
          <w:tcPr>
            <w:tcW w:w="687" w:type="pct"/>
            <w:vMerge/>
            <w:tcBorders>
              <w:bottom w:val="nil"/>
            </w:tcBorders>
          </w:tcPr>
          <w:p>
            <w:pPr>
              <w:spacing w:line="228" w:lineRule="auto"/>
              <w:rPr>
                <w:rFonts w:ascii="Times New Roman" w:hAnsi="Times New Roman"/>
                <w:szCs w:val="22"/>
              </w:rPr>
            </w:pPr>
          </w:p>
        </w:tc>
        <w:tc>
          <w:tcPr>
            <w:tcW w:w="406" w:type="pct"/>
            <w:vMerge/>
            <w:tcBorders>
              <w:bottom w:val="nil"/>
            </w:tcBorders>
          </w:tcPr>
          <w:p>
            <w:pPr>
              <w:spacing w:line="228" w:lineRule="auto"/>
              <w:rPr>
                <w:rFonts w:ascii="Times New Roman" w:hAnsi="Times New Roman"/>
                <w:szCs w:val="22"/>
              </w:rPr>
            </w:pPr>
          </w:p>
        </w:tc>
        <w:tc>
          <w:tcPr>
            <w:tcW w:w="218" w:type="pct"/>
            <w:tcBorders>
              <w:bottom w:val="nil"/>
            </w:tcBorders>
          </w:tcPr>
          <w:p>
            <w:pPr>
              <w:spacing w:line="228" w:lineRule="auto"/>
              <w:jc w:val="center"/>
              <w:rPr>
                <w:rFonts w:ascii="Times New Roman" w:hAnsi="Times New Roman"/>
                <w:szCs w:val="22"/>
              </w:rPr>
            </w:pPr>
            <w:r>
              <w:rPr>
                <w:rFonts w:ascii="Times New Roman" w:hAnsi="Times New Roman"/>
                <w:szCs w:val="22"/>
              </w:rPr>
              <w:t>значение</w:t>
            </w:r>
          </w:p>
        </w:tc>
        <w:tc>
          <w:tcPr>
            <w:tcW w:w="218" w:type="pct"/>
            <w:tcBorders>
              <w:bottom w:val="nil"/>
            </w:tcBorders>
          </w:tcPr>
          <w:p>
            <w:pPr>
              <w:spacing w:line="228" w:lineRule="auto"/>
              <w:jc w:val="center"/>
              <w:rPr>
                <w:rFonts w:ascii="Times New Roman" w:hAnsi="Times New Roman"/>
                <w:szCs w:val="22"/>
              </w:rPr>
            </w:pPr>
            <w:r>
              <w:rPr>
                <w:rFonts w:ascii="Times New Roman" w:hAnsi="Times New Roman"/>
                <w:szCs w:val="22"/>
              </w:rPr>
              <w:t>год</w:t>
            </w:r>
          </w:p>
        </w:tc>
        <w:tc>
          <w:tcPr>
            <w:tcW w:w="216" w:type="pct"/>
            <w:tcBorders>
              <w:bottom w:val="nil"/>
            </w:tcBorders>
          </w:tcPr>
          <w:p>
            <w:pPr>
              <w:spacing w:line="228" w:lineRule="auto"/>
              <w:jc w:val="center"/>
              <w:rPr>
                <w:rFonts w:ascii="Times New Roman" w:hAnsi="Times New Roman"/>
                <w:szCs w:val="22"/>
              </w:rPr>
            </w:pPr>
            <w:r>
              <w:rPr>
                <w:rFonts w:ascii="Times New Roman" w:hAnsi="Times New Roman"/>
                <w:szCs w:val="22"/>
              </w:rPr>
              <w:t>2024</w:t>
            </w:r>
          </w:p>
        </w:tc>
        <w:tc>
          <w:tcPr>
            <w:tcW w:w="220" w:type="pct"/>
            <w:tcBorders>
              <w:bottom w:val="nil"/>
            </w:tcBorders>
          </w:tcPr>
          <w:p>
            <w:pPr>
              <w:spacing w:line="228" w:lineRule="auto"/>
              <w:jc w:val="center"/>
              <w:rPr>
                <w:rFonts w:ascii="Times New Roman" w:hAnsi="Times New Roman"/>
                <w:szCs w:val="22"/>
              </w:rPr>
            </w:pPr>
            <w:r>
              <w:rPr>
                <w:rFonts w:ascii="Times New Roman" w:hAnsi="Times New Roman"/>
                <w:szCs w:val="22"/>
              </w:rPr>
              <w:t>2025</w:t>
            </w:r>
          </w:p>
        </w:tc>
        <w:tc>
          <w:tcPr>
            <w:tcW w:w="218" w:type="pct"/>
            <w:tcBorders>
              <w:bottom w:val="nil"/>
            </w:tcBorders>
          </w:tcPr>
          <w:p>
            <w:pPr>
              <w:spacing w:line="228" w:lineRule="auto"/>
              <w:jc w:val="center"/>
              <w:rPr>
                <w:rFonts w:ascii="Times New Roman" w:hAnsi="Times New Roman"/>
                <w:szCs w:val="22"/>
              </w:rPr>
            </w:pPr>
            <w:r>
              <w:rPr>
                <w:rFonts w:ascii="Times New Roman" w:hAnsi="Times New Roman"/>
                <w:szCs w:val="22"/>
              </w:rPr>
              <w:t>2026</w:t>
            </w:r>
          </w:p>
        </w:tc>
        <w:tc>
          <w:tcPr>
            <w:tcW w:w="863" w:type="pct"/>
            <w:vMerge/>
            <w:tcBorders>
              <w:bottom w:val="nil"/>
            </w:tcBorders>
          </w:tcPr>
          <w:p>
            <w:pPr>
              <w:spacing w:line="228" w:lineRule="auto"/>
              <w:rPr>
                <w:rFonts w:ascii="Times New Roman" w:hAnsi="Times New Roman"/>
                <w:szCs w:val="22"/>
              </w:rPr>
            </w:pPr>
          </w:p>
        </w:tc>
        <w:tc>
          <w:tcPr>
            <w:tcW w:w="406" w:type="pct"/>
            <w:vMerge/>
            <w:tcBorders>
              <w:bottom w:val="nil"/>
            </w:tcBorders>
          </w:tcPr>
          <w:p>
            <w:pPr>
              <w:spacing w:line="228" w:lineRule="auto"/>
              <w:rPr>
                <w:rFonts w:ascii="Times New Roman" w:hAnsi="Times New Roman"/>
                <w:szCs w:val="22"/>
              </w:rPr>
            </w:pPr>
          </w:p>
        </w:tc>
        <w:tc>
          <w:tcPr>
            <w:tcW w:w="405" w:type="pct"/>
            <w:vMerge/>
            <w:tcBorders>
              <w:bottom w:val="nil"/>
            </w:tcBorders>
          </w:tcPr>
          <w:p>
            <w:pPr>
              <w:spacing w:line="228" w:lineRule="auto"/>
              <w:rPr>
                <w:rFonts w:ascii="Times New Roman" w:hAnsi="Times New Roman"/>
                <w:szCs w:val="22"/>
              </w:rPr>
            </w:pPr>
          </w:p>
        </w:tc>
        <w:tc>
          <w:tcPr>
            <w:tcW w:w="953" w:type="pct"/>
            <w:vMerge/>
            <w:tcBorders>
              <w:bottom w:val="nil"/>
            </w:tcBorders>
          </w:tcPr>
          <w:p>
            <w:pPr>
              <w:spacing w:line="228" w:lineRule="auto"/>
              <w:rPr>
                <w:rFonts w:ascii="Times New Roman" w:hAnsi="Times New Roman"/>
                <w:szCs w:val="22"/>
              </w:rPr>
            </w:pPr>
          </w:p>
        </w:tc>
      </w:tr>
    </w:tbl>
    <w:p>
      <w:pPr>
        <w:spacing w:after="0" w:line="228" w:lineRule="auto"/>
        <w:rPr>
          <w:sz w:val="2"/>
          <w:szCs w:val="2"/>
        </w:rPr>
      </w:pPr>
    </w:p>
    <w:tbl>
      <w:tblPr>
        <w:tblStyle w:val="affa"/>
        <w:tblW w:w="5000" w:type="pct"/>
        <w:tblLook w:val="04A0" w:firstRow="1" w:lastRow="0" w:firstColumn="1" w:lastColumn="0" w:noHBand="0" w:noVBand="1"/>
      </w:tblPr>
      <w:tblGrid>
        <w:gridCol w:w="574"/>
        <w:gridCol w:w="2079"/>
        <w:gridCol w:w="1228"/>
        <w:gridCol w:w="660"/>
        <w:gridCol w:w="660"/>
        <w:gridCol w:w="654"/>
        <w:gridCol w:w="666"/>
        <w:gridCol w:w="654"/>
        <w:gridCol w:w="2617"/>
        <w:gridCol w:w="1228"/>
        <w:gridCol w:w="1225"/>
        <w:gridCol w:w="2884"/>
      </w:tblGrid>
      <w:tr>
        <w:trPr>
          <w:trHeight w:val="20"/>
          <w:tblHeader/>
        </w:trPr>
        <w:tc>
          <w:tcPr>
            <w:tcW w:w="190" w:type="pct"/>
          </w:tcPr>
          <w:p>
            <w:pPr>
              <w:spacing w:line="228" w:lineRule="auto"/>
              <w:jc w:val="center"/>
              <w:rPr>
                <w:rFonts w:ascii="Times New Roman" w:hAnsi="Times New Roman"/>
                <w:szCs w:val="22"/>
              </w:rPr>
            </w:pPr>
            <w:r>
              <w:rPr>
                <w:rFonts w:ascii="Times New Roman" w:hAnsi="Times New Roman"/>
                <w:szCs w:val="22"/>
              </w:rPr>
              <w:t>1</w:t>
            </w:r>
          </w:p>
        </w:tc>
        <w:tc>
          <w:tcPr>
            <w:tcW w:w="687" w:type="pct"/>
          </w:tcPr>
          <w:p>
            <w:pPr>
              <w:spacing w:line="228" w:lineRule="auto"/>
              <w:jc w:val="center"/>
              <w:rPr>
                <w:rFonts w:ascii="Times New Roman" w:hAnsi="Times New Roman"/>
                <w:szCs w:val="22"/>
              </w:rPr>
            </w:pPr>
            <w:r>
              <w:rPr>
                <w:rFonts w:ascii="Times New Roman" w:hAnsi="Times New Roman"/>
                <w:szCs w:val="22"/>
              </w:rPr>
              <w:t>2</w:t>
            </w:r>
          </w:p>
        </w:tc>
        <w:tc>
          <w:tcPr>
            <w:tcW w:w="406" w:type="pct"/>
          </w:tcPr>
          <w:p>
            <w:pPr>
              <w:spacing w:line="228" w:lineRule="auto"/>
              <w:jc w:val="center"/>
              <w:rPr>
                <w:rFonts w:ascii="Times New Roman" w:hAnsi="Times New Roman"/>
                <w:szCs w:val="22"/>
              </w:rPr>
            </w:pPr>
            <w:r>
              <w:rPr>
                <w:rFonts w:ascii="Times New Roman" w:hAnsi="Times New Roman"/>
                <w:szCs w:val="22"/>
              </w:rPr>
              <w:t>3</w:t>
            </w:r>
          </w:p>
        </w:tc>
        <w:tc>
          <w:tcPr>
            <w:tcW w:w="218" w:type="pct"/>
          </w:tcPr>
          <w:p>
            <w:pPr>
              <w:spacing w:line="228" w:lineRule="auto"/>
              <w:jc w:val="center"/>
              <w:rPr>
                <w:rFonts w:ascii="Times New Roman" w:hAnsi="Times New Roman"/>
                <w:szCs w:val="22"/>
              </w:rPr>
            </w:pPr>
            <w:r>
              <w:rPr>
                <w:rFonts w:ascii="Times New Roman" w:hAnsi="Times New Roman"/>
                <w:szCs w:val="22"/>
              </w:rPr>
              <w:t>4</w:t>
            </w:r>
          </w:p>
        </w:tc>
        <w:tc>
          <w:tcPr>
            <w:tcW w:w="218" w:type="pct"/>
          </w:tcPr>
          <w:p>
            <w:pPr>
              <w:spacing w:line="228" w:lineRule="auto"/>
              <w:jc w:val="center"/>
              <w:rPr>
                <w:rFonts w:ascii="Times New Roman" w:hAnsi="Times New Roman"/>
                <w:szCs w:val="22"/>
              </w:rPr>
            </w:pPr>
            <w:r>
              <w:rPr>
                <w:rFonts w:ascii="Times New Roman" w:hAnsi="Times New Roman"/>
                <w:szCs w:val="22"/>
              </w:rPr>
              <w:t>5</w:t>
            </w:r>
          </w:p>
        </w:tc>
        <w:tc>
          <w:tcPr>
            <w:tcW w:w="216" w:type="pct"/>
          </w:tcPr>
          <w:p>
            <w:pPr>
              <w:spacing w:line="228" w:lineRule="auto"/>
              <w:jc w:val="center"/>
              <w:rPr>
                <w:rFonts w:ascii="Times New Roman" w:hAnsi="Times New Roman"/>
                <w:szCs w:val="22"/>
              </w:rPr>
            </w:pPr>
            <w:r>
              <w:rPr>
                <w:rFonts w:ascii="Times New Roman" w:hAnsi="Times New Roman"/>
                <w:szCs w:val="22"/>
              </w:rPr>
              <w:t>6</w:t>
            </w:r>
          </w:p>
        </w:tc>
        <w:tc>
          <w:tcPr>
            <w:tcW w:w="220" w:type="pct"/>
          </w:tcPr>
          <w:p>
            <w:pPr>
              <w:spacing w:line="228" w:lineRule="auto"/>
              <w:jc w:val="center"/>
              <w:rPr>
                <w:rFonts w:ascii="Times New Roman" w:hAnsi="Times New Roman"/>
                <w:szCs w:val="22"/>
              </w:rPr>
            </w:pPr>
            <w:r>
              <w:rPr>
                <w:rFonts w:ascii="Times New Roman" w:hAnsi="Times New Roman"/>
                <w:szCs w:val="22"/>
              </w:rPr>
              <w:t>7</w:t>
            </w:r>
          </w:p>
        </w:tc>
        <w:tc>
          <w:tcPr>
            <w:tcW w:w="216" w:type="pct"/>
          </w:tcPr>
          <w:p>
            <w:pPr>
              <w:spacing w:line="228" w:lineRule="auto"/>
              <w:jc w:val="center"/>
              <w:rPr>
                <w:rFonts w:ascii="Times New Roman" w:hAnsi="Times New Roman"/>
                <w:szCs w:val="22"/>
              </w:rPr>
            </w:pPr>
            <w:r>
              <w:rPr>
                <w:rFonts w:ascii="Times New Roman" w:hAnsi="Times New Roman"/>
                <w:szCs w:val="22"/>
              </w:rPr>
              <w:t>8</w:t>
            </w:r>
          </w:p>
        </w:tc>
        <w:tc>
          <w:tcPr>
            <w:tcW w:w="865" w:type="pct"/>
          </w:tcPr>
          <w:p>
            <w:pPr>
              <w:spacing w:line="228" w:lineRule="auto"/>
              <w:jc w:val="center"/>
              <w:rPr>
                <w:rFonts w:ascii="Times New Roman" w:hAnsi="Times New Roman"/>
                <w:szCs w:val="22"/>
              </w:rPr>
            </w:pPr>
            <w:r>
              <w:rPr>
                <w:rFonts w:ascii="Times New Roman" w:hAnsi="Times New Roman"/>
                <w:szCs w:val="22"/>
              </w:rPr>
              <w:t>9</w:t>
            </w:r>
          </w:p>
        </w:tc>
        <w:tc>
          <w:tcPr>
            <w:tcW w:w="406" w:type="pct"/>
          </w:tcPr>
          <w:p>
            <w:pPr>
              <w:spacing w:line="228" w:lineRule="auto"/>
              <w:jc w:val="center"/>
              <w:rPr>
                <w:rFonts w:ascii="Times New Roman" w:hAnsi="Times New Roman"/>
                <w:szCs w:val="22"/>
              </w:rPr>
            </w:pPr>
            <w:r>
              <w:rPr>
                <w:rFonts w:ascii="Times New Roman" w:hAnsi="Times New Roman"/>
                <w:szCs w:val="22"/>
              </w:rPr>
              <w:t>10</w:t>
            </w:r>
          </w:p>
        </w:tc>
        <w:tc>
          <w:tcPr>
            <w:tcW w:w="405" w:type="pct"/>
          </w:tcPr>
          <w:p>
            <w:pPr>
              <w:spacing w:line="228" w:lineRule="auto"/>
              <w:jc w:val="center"/>
              <w:rPr>
                <w:rFonts w:ascii="Times New Roman" w:hAnsi="Times New Roman"/>
                <w:szCs w:val="22"/>
              </w:rPr>
            </w:pPr>
            <w:r>
              <w:rPr>
                <w:rFonts w:ascii="Times New Roman" w:hAnsi="Times New Roman"/>
                <w:szCs w:val="22"/>
              </w:rPr>
              <w:t>11</w:t>
            </w:r>
          </w:p>
        </w:tc>
        <w:tc>
          <w:tcPr>
            <w:tcW w:w="953" w:type="pct"/>
          </w:tcPr>
          <w:p>
            <w:pPr>
              <w:spacing w:line="228" w:lineRule="auto"/>
              <w:jc w:val="center"/>
              <w:rPr>
                <w:rFonts w:ascii="Times New Roman" w:hAnsi="Times New Roman"/>
                <w:szCs w:val="22"/>
              </w:rPr>
            </w:pPr>
            <w:r>
              <w:rPr>
                <w:rFonts w:ascii="Times New Roman" w:hAnsi="Times New Roman"/>
                <w:szCs w:val="22"/>
              </w:rPr>
              <w:t>12</w:t>
            </w:r>
          </w:p>
        </w:tc>
      </w:tr>
      <w:tr>
        <w:trPr>
          <w:trHeight w:val="20"/>
        </w:trPr>
        <w:tc>
          <w:tcPr>
            <w:tcW w:w="190" w:type="pct"/>
          </w:tcPr>
          <w:p>
            <w:pPr>
              <w:spacing w:line="228" w:lineRule="auto"/>
              <w:jc w:val="center"/>
              <w:rPr>
                <w:rFonts w:ascii="Times New Roman" w:hAnsi="Times New Roman"/>
                <w:szCs w:val="22"/>
              </w:rPr>
            </w:pPr>
            <w:r>
              <w:rPr>
                <w:rFonts w:ascii="Times New Roman" w:hAnsi="Times New Roman"/>
                <w:szCs w:val="22"/>
              </w:rPr>
              <w:t>1.</w:t>
            </w:r>
          </w:p>
        </w:tc>
        <w:tc>
          <w:tcPr>
            <w:tcW w:w="4810" w:type="pct"/>
            <w:gridSpan w:val="11"/>
          </w:tcPr>
          <w:p>
            <w:pPr>
              <w:spacing w:line="228" w:lineRule="auto"/>
              <w:jc w:val="both"/>
              <w:rPr>
                <w:rFonts w:ascii="Times New Roman" w:hAnsi="Times New Roman"/>
                <w:szCs w:val="22"/>
              </w:rPr>
            </w:pPr>
            <w:r>
              <w:rPr>
                <w:rFonts w:ascii="Times New Roman" w:hAnsi="Times New Roman"/>
                <w:szCs w:val="22"/>
              </w:rPr>
              <w:t>К 2027 году обеспечение качественного улучшения и развития социальной и инженерной инфраструктуры 78,5 процентов граждан, проживающих на сельских территориях (агломерациях)</w:t>
            </w:r>
          </w:p>
        </w:tc>
      </w:tr>
      <w:tr>
        <w:trPr>
          <w:trHeight w:val="20"/>
        </w:trPr>
        <w:tc>
          <w:tcPr>
            <w:tcW w:w="190" w:type="pct"/>
          </w:tcPr>
          <w:p>
            <w:pPr>
              <w:spacing w:line="228" w:lineRule="auto"/>
              <w:rPr>
                <w:rFonts w:ascii="Times New Roman" w:hAnsi="Times New Roman"/>
                <w:szCs w:val="22"/>
              </w:rPr>
            </w:pPr>
            <w:r>
              <w:rPr>
                <w:rFonts w:ascii="Times New Roman" w:hAnsi="Times New Roman"/>
                <w:szCs w:val="22"/>
              </w:rPr>
              <w:t>1.1.</w:t>
            </w:r>
          </w:p>
        </w:tc>
        <w:tc>
          <w:tcPr>
            <w:tcW w:w="687" w:type="pct"/>
          </w:tcPr>
          <w:p>
            <w:pPr>
              <w:spacing w:line="228" w:lineRule="auto"/>
              <w:jc w:val="both"/>
              <w:rPr>
                <w:rFonts w:ascii="Times New Roman" w:hAnsi="Times New Roman"/>
                <w:szCs w:val="22"/>
              </w:rPr>
            </w:pPr>
            <w:r>
              <w:rPr>
                <w:rFonts w:ascii="Times New Roman" w:hAnsi="Times New Roman"/>
                <w:szCs w:val="22"/>
              </w:rPr>
              <w:t>Реализованы проекты комплексного развития сельских территорий (агломераций)</w:t>
            </w:r>
          </w:p>
        </w:tc>
        <w:tc>
          <w:tcPr>
            <w:tcW w:w="406" w:type="pct"/>
          </w:tcPr>
          <w:p>
            <w:pPr>
              <w:spacing w:line="228" w:lineRule="auto"/>
              <w:jc w:val="center"/>
              <w:rPr>
                <w:rFonts w:ascii="Times New Roman" w:hAnsi="Times New Roman"/>
                <w:szCs w:val="22"/>
              </w:rPr>
            </w:pPr>
            <w:r>
              <w:rPr>
                <w:rFonts w:ascii="Times New Roman" w:hAnsi="Times New Roman"/>
                <w:szCs w:val="22"/>
              </w:rPr>
              <w:t>единиц</w:t>
            </w:r>
          </w:p>
        </w:tc>
        <w:tc>
          <w:tcPr>
            <w:tcW w:w="218" w:type="pct"/>
          </w:tcPr>
          <w:p>
            <w:pPr>
              <w:spacing w:line="228" w:lineRule="auto"/>
              <w:jc w:val="center"/>
              <w:rPr>
                <w:rFonts w:ascii="Times New Roman" w:hAnsi="Times New Roman"/>
                <w:szCs w:val="22"/>
              </w:rPr>
            </w:pPr>
            <w:r>
              <w:rPr>
                <w:rFonts w:ascii="Times New Roman" w:hAnsi="Times New Roman"/>
                <w:szCs w:val="22"/>
              </w:rPr>
              <w:t>5</w:t>
            </w:r>
          </w:p>
        </w:tc>
        <w:tc>
          <w:tcPr>
            <w:tcW w:w="218" w:type="pct"/>
          </w:tcPr>
          <w:p>
            <w:pPr>
              <w:spacing w:line="228" w:lineRule="auto"/>
              <w:jc w:val="center"/>
              <w:rPr>
                <w:rFonts w:ascii="Times New Roman" w:hAnsi="Times New Roman"/>
                <w:szCs w:val="22"/>
              </w:rPr>
            </w:pPr>
            <w:r>
              <w:rPr>
                <w:rFonts w:ascii="Times New Roman" w:hAnsi="Times New Roman"/>
                <w:szCs w:val="22"/>
              </w:rPr>
              <w:t>2023</w:t>
            </w:r>
          </w:p>
        </w:tc>
        <w:tc>
          <w:tcPr>
            <w:tcW w:w="216" w:type="pct"/>
          </w:tcPr>
          <w:p>
            <w:pPr>
              <w:spacing w:line="228" w:lineRule="auto"/>
              <w:jc w:val="center"/>
              <w:rPr>
                <w:rFonts w:ascii="Times New Roman" w:hAnsi="Times New Roman"/>
                <w:szCs w:val="22"/>
              </w:rPr>
            </w:pPr>
            <w:r>
              <w:rPr>
                <w:rFonts w:ascii="Times New Roman" w:hAnsi="Times New Roman"/>
                <w:szCs w:val="22"/>
              </w:rPr>
              <w:t>1</w:t>
            </w:r>
          </w:p>
        </w:tc>
        <w:tc>
          <w:tcPr>
            <w:tcW w:w="220" w:type="pct"/>
          </w:tcPr>
          <w:p>
            <w:pPr>
              <w:spacing w:line="228" w:lineRule="auto"/>
              <w:jc w:val="center"/>
              <w:rPr>
                <w:rFonts w:ascii="Times New Roman" w:hAnsi="Times New Roman"/>
                <w:szCs w:val="22"/>
              </w:rPr>
            </w:pPr>
            <w:r>
              <w:rPr>
                <w:rFonts w:ascii="Times New Roman" w:hAnsi="Times New Roman"/>
                <w:szCs w:val="22"/>
              </w:rPr>
              <w:t>5</w:t>
            </w:r>
          </w:p>
        </w:tc>
        <w:tc>
          <w:tcPr>
            <w:tcW w:w="216" w:type="pct"/>
          </w:tcPr>
          <w:p>
            <w:pPr>
              <w:spacing w:line="228" w:lineRule="auto"/>
              <w:jc w:val="center"/>
              <w:rPr>
                <w:rFonts w:ascii="Times New Roman" w:hAnsi="Times New Roman"/>
                <w:szCs w:val="22"/>
              </w:rPr>
            </w:pPr>
            <w:r>
              <w:rPr>
                <w:rFonts w:ascii="Times New Roman" w:hAnsi="Times New Roman"/>
                <w:szCs w:val="22"/>
              </w:rPr>
              <w:t>5</w:t>
            </w:r>
          </w:p>
        </w:tc>
        <w:tc>
          <w:tcPr>
            <w:tcW w:w="865" w:type="pct"/>
          </w:tcPr>
          <w:p>
            <w:pPr>
              <w:spacing w:line="228" w:lineRule="auto"/>
              <w:jc w:val="center"/>
              <w:rPr>
                <w:rFonts w:ascii="Times New Roman" w:hAnsi="Times New Roman"/>
                <w:szCs w:val="22"/>
              </w:rPr>
            </w:pPr>
            <w:r>
              <w:rPr>
                <w:rFonts w:ascii="Times New Roman" w:hAnsi="Times New Roman"/>
                <w:szCs w:val="22"/>
              </w:rPr>
              <w:t xml:space="preserve">к 2027 году реализовано не менее 30 проектов комплексного развития сельских территорий, направленных на ввод в эксплуатацию распределительных газовых сетей, обеспечение возможностью подключения жилых домов (квартир) к централизованному газоснабжению, ввод (передачу) в эксплуатацию централизованных и не централизованных сетей водоснабжения, обеспечение доступа к качественной питьевой воде, улучшение условий образования в дошкольных и общеобразовательных организациях, получения первичной медико-санитарной </w:t>
            </w:r>
            <w:r>
              <w:rPr>
                <w:rFonts w:ascii="Times New Roman" w:hAnsi="Times New Roman"/>
                <w:szCs w:val="22"/>
              </w:rPr>
              <w:lastRenderedPageBreak/>
              <w:t xml:space="preserve">помощи, культурно-досуговых услуг, условий для занятий физической культурой и спортом, в том числе: в 2024 году – 10 единиц, в 2025 году – 10 единиц, 2026 – </w:t>
            </w:r>
          </w:p>
          <w:p>
            <w:pPr>
              <w:spacing w:line="228" w:lineRule="auto"/>
              <w:jc w:val="center"/>
              <w:rPr>
                <w:rFonts w:ascii="Times New Roman" w:hAnsi="Times New Roman"/>
                <w:szCs w:val="22"/>
              </w:rPr>
            </w:pPr>
            <w:r>
              <w:rPr>
                <w:rFonts w:ascii="Times New Roman" w:hAnsi="Times New Roman"/>
                <w:szCs w:val="22"/>
              </w:rPr>
              <w:t>10 единиц</w:t>
            </w:r>
          </w:p>
        </w:tc>
        <w:tc>
          <w:tcPr>
            <w:tcW w:w="406" w:type="pct"/>
          </w:tcPr>
          <w:p>
            <w:pPr>
              <w:spacing w:line="228" w:lineRule="auto"/>
              <w:jc w:val="center"/>
              <w:rPr>
                <w:rFonts w:ascii="Times New Roman" w:hAnsi="Times New Roman"/>
                <w:szCs w:val="22"/>
              </w:rPr>
            </w:pPr>
            <w:r>
              <w:rPr>
                <w:rFonts w:ascii="Times New Roman" w:hAnsi="Times New Roman"/>
                <w:szCs w:val="22"/>
              </w:rPr>
              <w:lastRenderedPageBreak/>
              <w:t>оказание услуг (выполнение работ)</w:t>
            </w:r>
          </w:p>
        </w:tc>
        <w:tc>
          <w:tcPr>
            <w:tcW w:w="405" w:type="pct"/>
          </w:tcPr>
          <w:p>
            <w:pPr>
              <w:spacing w:line="228" w:lineRule="auto"/>
              <w:jc w:val="center"/>
              <w:rPr>
                <w:rFonts w:ascii="Times New Roman" w:hAnsi="Times New Roman"/>
                <w:szCs w:val="22"/>
              </w:rPr>
            </w:pPr>
            <w:r>
              <w:rPr>
                <w:rFonts w:ascii="Times New Roman" w:hAnsi="Times New Roman"/>
                <w:szCs w:val="22"/>
              </w:rPr>
              <w:t>нет</w:t>
            </w:r>
          </w:p>
        </w:tc>
        <w:tc>
          <w:tcPr>
            <w:tcW w:w="953" w:type="pct"/>
          </w:tcPr>
          <w:p>
            <w:pPr>
              <w:spacing w:line="228" w:lineRule="auto"/>
              <w:jc w:val="both"/>
              <w:rPr>
                <w:rFonts w:ascii="Times New Roman" w:hAnsi="Times New Roman"/>
                <w:szCs w:val="22"/>
              </w:rPr>
            </w:pPr>
            <w:r>
              <w:rPr>
                <w:rFonts w:ascii="Times New Roman" w:hAnsi="Times New Roman"/>
                <w:szCs w:val="22"/>
              </w:rPr>
              <w:t>доля сельского населения, проживающего на сельских территориях, на которых реализованы проекты ком-плексного развития сель-ских территорий (агломераций)</w:t>
            </w:r>
          </w:p>
        </w:tc>
      </w:tr>
    </w:tbl>
    <w:p>
      <w:pPr>
        <w:widowControl w:val="0"/>
        <w:tabs>
          <w:tab w:val="left" w:pos="3094"/>
        </w:tabs>
        <w:spacing w:after="0" w:line="240" w:lineRule="auto"/>
        <w:rPr>
          <w:rFonts w:ascii="Times New Roman" w:hAnsi="Times New Roman"/>
          <w:sz w:val="28"/>
        </w:rPr>
      </w:pPr>
    </w:p>
    <w:p>
      <w:pPr>
        <w:widowControl w:val="0"/>
        <w:tabs>
          <w:tab w:val="left" w:pos="3094"/>
        </w:tabs>
        <w:spacing w:after="0" w:line="240" w:lineRule="auto"/>
        <w:jc w:val="center"/>
        <w:rPr>
          <w:rFonts w:ascii="Times New Roman" w:hAnsi="Times New Roman"/>
          <w:sz w:val="28"/>
        </w:rPr>
      </w:pPr>
      <w:r>
        <w:rPr>
          <w:rFonts w:ascii="Times New Roman" w:hAnsi="Times New Roman"/>
          <w:sz w:val="28"/>
        </w:rPr>
        <w:t>5. Финансовое</w:t>
      </w:r>
      <w:r>
        <w:rPr>
          <w:rFonts w:ascii="Times New Roman" w:hAnsi="Times New Roman"/>
          <w:spacing w:val="-5"/>
          <w:sz w:val="28"/>
        </w:rPr>
        <w:t xml:space="preserve"> </w:t>
      </w:r>
      <w:r>
        <w:rPr>
          <w:rFonts w:ascii="Times New Roman" w:hAnsi="Times New Roman"/>
          <w:sz w:val="28"/>
        </w:rPr>
        <w:t>обеспечение</w:t>
      </w:r>
      <w:r>
        <w:rPr>
          <w:rFonts w:ascii="Times New Roman" w:hAnsi="Times New Roman"/>
          <w:spacing w:val="-5"/>
          <w:sz w:val="28"/>
        </w:rPr>
        <w:t xml:space="preserve"> </w:t>
      </w:r>
      <w:r>
        <w:rPr>
          <w:rFonts w:ascii="Times New Roman" w:hAnsi="Times New Roman"/>
          <w:sz w:val="28"/>
        </w:rPr>
        <w:t>реализации</w:t>
      </w:r>
      <w:r>
        <w:rPr>
          <w:rFonts w:ascii="Times New Roman" w:hAnsi="Times New Roman"/>
          <w:spacing w:val="-6"/>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7549"/>
        <w:gridCol w:w="1852"/>
        <w:gridCol w:w="1710"/>
        <w:gridCol w:w="1855"/>
        <w:gridCol w:w="2163"/>
      </w:tblGrid>
      <w:tr>
        <w:trPr>
          <w:trHeight w:val="20"/>
        </w:trPr>
        <w:tc>
          <w:tcPr>
            <w:tcW w:w="2495" w:type="pct"/>
            <w:vMerge w:val="restart"/>
          </w:tcPr>
          <w:p>
            <w:pPr>
              <w:jc w:val="center"/>
              <w:rPr>
                <w:rFonts w:ascii="Times New Roman" w:hAnsi="Times New Roman"/>
                <w:szCs w:val="22"/>
              </w:rPr>
            </w:pPr>
            <w:r>
              <w:rPr>
                <w:rFonts w:ascii="Times New Roman" w:hAnsi="Times New Roman"/>
                <w:szCs w:val="22"/>
              </w:rPr>
              <w:t xml:space="preserve">Наименование мероприятия </w:t>
            </w:r>
          </w:p>
          <w:p>
            <w:pPr>
              <w:jc w:val="center"/>
              <w:rPr>
                <w:rFonts w:ascii="Times New Roman" w:hAnsi="Times New Roman"/>
                <w:szCs w:val="22"/>
              </w:rPr>
            </w:pPr>
            <w:r>
              <w:rPr>
                <w:rFonts w:ascii="Times New Roman" w:hAnsi="Times New Roman"/>
                <w:szCs w:val="22"/>
              </w:rPr>
              <w:t>(результата) и источники финансирования</w:t>
            </w:r>
          </w:p>
        </w:tc>
        <w:tc>
          <w:tcPr>
            <w:tcW w:w="1790" w:type="pct"/>
            <w:gridSpan w:val="3"/>
          </w:tcPr>
          <w:p>
            <w:pPr>
              <w:jc w:val="center"/>
              <w:rPr>
                <w:rFonts w:ascii="Times New Roman" w:hAnsi="Times New Roman"/>
                <w:szCs w:val="22"/>
              </w:rPr>
            </w:pPr>
            <w:r>
              <w:rPr>
                <w:rFonts w:ascii="Times New Roman" w:hAnsi="Times New Roman"/>
                <w:szCs w:val="22"/>
              </w:rPr>
              <w:t>Объем финансового обеспечения по годам реализации, тыс.рублей</w:t>
            </w:r>
          </w:p>
        </w:tc>
        <w:tc>
          <w:tcPr>
            <w:tcW w:w="715" w:type="pct"/>
            <w:vMerge w:val="restart"/>
          </w:tcPr>
          <w:p>
            <w:pPr>
              <w:jc w:val="center"/>
              <w:rPr>
                <w:rFonts w:ascii="Times New Roman" w:hAnsi="Times New Roman"/>
                <w:szCs w:val="22"/>
              </w:rPr>
            </w:pPr>
            <w:r>
              <w:rPr>
                <w:rFonts w:ascii="Times New Roman" w:hAnsi="Times New Roman"/>
                <w:szCs w:val="22"/>
              </w:rPr>
              <w:t>Всего, тыс.рублей</w:t>
            </w:r>
          </w:p>
        </w:tc>
      </w:tr>
      <w:tr>
        <w:trPr>
          <w:trHeight w:val="20"/>
        </w:trPr>
        <w:tc>
          <w:tcPr>
            <w:tcW w:w="2495" w:type="pct"/>
            <w:vMerge/>
          </w:tcPr>
          <w:p>
            <w:pPr>
              <w:rPr>
                <w:rFonts w:ascii="Times New Roman" w:hAnsi="Times New Roman"/>
                <w:szCs w:val="22"/>
              </w:rPr>
            </w:pPr>
          </w:p>
        </w:tc>
        <w:tc>
          <w:tcPr>
            <w:tcW w:w="612" w:type="pct"/>
          </w:tcPr>
          <w:p>
            <w:pPr>
              <w:jc w:val="center"/>
              <w:rPr>
                <w:rFonts w:ascii="Times New Roman" w:hAnsi="Times New Roman"/>
                <w:szCs w:val="22"/>
              </w:rPr>
            </w:pPr>
            <w:r>
              <w:rPr>
                <w:rFonts w:ascii="Times New Roman" w:hAnsi="Times New Roman"/>
                <w:szCs w:val="22"/>
              </w:rPr>
              <w:t>2024 г.</w:t>
            </w:r>
          </w:p>
        </w:tc>
        <w:tc>
          <w:tcPr>
            <w:tcW w:w="565" w:type="pct"/>
          </w:tcPr>
          <w:p>
            <w:pPr>
              <w:jc w:val="center"/>
              <w:rPr>
                <w:rFonts w:ascii="Times New Roman" w:hAnsi="Times New Roman"/>
                <w:szCs w:val="22"/>
              </w:rPr>
            </w:pPr>
            <w:r>
              <w:rPr>
                <w:rFonts w:ascii="Times New Roman" w:hAnsi="Times New Roman"/>
                <w:szCs w:val="22"/>
              </w:rPr>
              <w:t>2025 г.</w:t>
            </w:r>
          </w:p>
        </w:tc>
        <w:tc>
          <w:tcPr>
            <w:tcW w:w="613" w:type="pct"/>
          </w:tcPr>
          <w:p>
            <w:pPr>
              <w:jc w:val="center"/>
              <w:rPr>
                <w:rFonts w:ascii="Times New Roman" w:hAnsi="Times New Roman"/>
                <w:szCs w:val="22"/>
              </w:rPr>
            </w:pPr>
            <w:r>
              <w:rPr>
                <w:rFonts w:ascii="Times New Roman" w:hAnsi="Times New Roman"/>
                <w:szCs w:val="22"/>
              </w:rPr>
              <w:t>2026 г.</w:t>
            </w:r>
          </w:p>
        </w:tc>
        <w:tc>
          <w:tcPr>
            <w:tcW w:w="715" w:type="pct"/>
            <w:vMerge/>
          </w:tcPr>
          <w:p>
            <w:pPr>
              <w:rPr>
                <w:rFonts w:ascii="Times New Roman" w:hAnsi="Times New Roman"/>
                <w:szCs w:val="22"/>
              </w:rPr>
            </w:pPr>
          </w:p>
        </w:tc>
      </w:tr>
      <w:tr>
        <w:trPr>
          <w:trHeight w:val="20"/>
        </w:trPr>
        <w:tc>
          <w:tcPr>
            <w:tcW w:w="5000" w:type="pct"/>
            <w:gridSpan w:val="5"/>
          </w:tcPr>
          <w:p>
            <w:pPr>
              <w:jc w:val="both"/>
              <w:rPr>
                <w:rFonts w:ascii="Times New Roman" w:hAnsi="Times New Roman"/>
                <w:szCs w:val="22"/>
              </w:rPr>
            </w:pPr>
            <w:r>
              <w:rPr>
                <w:rFonts w:ascii="Times New Roman" w:hAnsi="Times New Roman"/>
                <w:szCs w:val="22"/>
              </w:rPr>
              <w:t>К 2027 году обеспечение качественного улучшения и развития социальной и инженерной инфраструктуры 78,5 процентов граждан, проживающих на сельских территориях (агломерациях)</w:t>
            </w:r>
          </w:p>
        </w:tc>
      </w:tr>
      <w:tr>
        <w:trPr>
          <w:trHeight w:val="20"/>
        </w:trPr>
        <w:tc>
          <w:tcPr>
            <w:tcW w:w="2495" w:type="pct"/>
          </w:tcPr>
          <w:p>
            <w:pPr>
              <w:rPr>
                <w:rFonts w:ascii="Times New Roman" w:hAnsi="Times New Roman"/>
              </w:rPr>
            </w:pPr>
            <w:r>
              <w:rPr>
                <w:rFonts w:ascii="Times New Roman" w:hAnsi="Times New Roman"/>
              </w:rPr>
              <w:t>Реализованы проекты комплексного развития сельских территорий (агломераций) – всего, в том числе:</w:t>
            </w:r>
          </w:p>
        </w:tc>
        <w:tc>
          <w:tcPr>
            <w:tcW w:w="612" w:type="pct"/>
          </w:tcPr>
          <w:p>
            <w:pPr>
              <w:jc w:val="center"/>
              <w:rPr>
                <w:rFonts w:ascii="Times New Roman" w:hAnsi="Times New Roman"/>
              </w:rPr>
            </w:pPr>
            <w:r>
              <w:rPr>
                <w:rFonts w:ascii="Times New Roman" w:hAnsi="Times New Roman"/>
              </w:rPr>
              <w:t>2 957 016,5</w:t>
            </w:r>
          </w:p>
        </w:tc>
        <w:tc>
          <w:tcPr>
            <w:tcW w:w="565" w:type="pct"/>
          </w:tcPr>
          <w:p>
            <w:pPr>
              <w:jc w:val="center"/>
              <w:rPr>
                <w:rFonts w:ascii="Times New Roman" w:hAnsi="Times New Roman"/>
              </w:rPr>
            </w:pPr>
            <w:r>
              <w:rPr>
                <w:rFonts w:ascii="Times New Roman" w:hAnsi="Times New Roman"/>
              </w:rPr>
              <w:t>1 346 784,2</w:t>
            </w:r>
          </w:p>
        </w:tc>
        <w:tc>
          <w:tcPr>
            <w:tcW w:w="613" w:type="pct"/>
          </w:tcPr>
          <w:p>
            <w:pPr>
              <w:jc w:val="center"/>
              <w:rPr>
                <w:rFonts w:ascii="Times New Roman" w:hAnsi="Times New Roman"/>
              </w:rPr>
            </w:pPr>
            <w:r>
              <w:rPr>
                <w:rFonts w:ascii="Times New Roman" w:hAnsi="Times New Roman"/>
              </w:rPr>
              <w:t>1 384 102,7</w:t>
            </w:r>
          </w:p>
        </w:tc>
        <w:tc>
          <w:tcPr>
            <w:tcW w:w="715" w:type="pct"/>
          </w:tcPr>
          <w:p>
            <w:pPr>
              <w:jc w:val="center"/>
              <w:rPr>
                <w:rFonts w:ascii="Times New Roman" w:hAnsi="Times New Roman"/>
              </w:rPr>
            </w:pPr>
            <w:r>
              <w:rPr>
                <w:rFonts w:ascii="Times New Roman" w:hAnsi="Times New Roman"/>
              </w:rPr>
              <w:t>5 687 903,4</w:t>
            </w:r>
          </w:p>
        </w:tc>
      </w:tr>
      <w:tr>
        <w:trPr>
          <w:trHeight w:val="20"/>
        </w:trPr>
        <w:tc>
          <w:tcPr>
            <w:tcW w:w="2495" w:type="pct"/>
          </w:tcPr>
          <w:p>
            <w:pPr>
              <w:rPr>
                <w:rFonts w:ascii="Times New Roman" w:hAnsi="Times New Roman"/>
              </w:rPr>
            </w:pPr>
            <w:r>
              <w:rPr>
                <w:rFonts w:ascii="Times New Roman" w:hAnsi="Times New Roman"/>
              </w:rPr>
              <w:t>федеральный бюджет</w:t>
            </w:r>
          </w:p>
        </w:tc>
        <w:tc>
          <w:tcPr>
            <w:tcW w:w="612" w:type="pct"/>
          </w:tcPr>
          <w:p>
            <w:pPr>
              <w:jc w:val="center"/>
              <w:rPr>
                <w:rFonts w:ascii="Times New Roman" w:hAnsi="Times New Roman"/>
              </w:rPr>
            </w:pPr>
            <w:r>
              <w:rPr>
                <w:rFonts w:ascii="Times New Roman" w:hAnsi="Times New Roman"/>
              </w:rPr>
              <w:t>2 262 707,7</w:t>
            </w:r>
          </w:p>
        </w:tc>
        <w:tc>
          <w:tcPr>
            <w:tcW w:w="565" w:type="pct"/>
          </w:tcPr>
          <w:p>
            <w:pPr>
              <w:jc w:val="center"/>
              <w:rPr>
                <w:rFonts w:ascii="Times New Roman" w:hAnsi="Times New Roman"/>
              </w:rPr>
            </w:pPr>
            <w:r>
              <w:rPr>
                <w:rFonts w:ascii="Times New Roman" w:hAnsi="Times New Roman"/>
              </w:rPr>
              <w:t>981 805,7</w:t>
            </w:r>
          </w:p>
        </w:tc>
        <w:tc>
          <w:tcPr>
            <w:tcW w:w="613" w:type="pct"/>
          </w:tcPr>
          <w:p>
            <w:pPr>
              <w:jc w:val="center"/>
              <w:rPr>
                <w:rFonts w:ascii="Times New Roman" w:hAnsi="Times New Roman"/>
              </w:rPr>
            </w:pPr>
            <w:r>
              <w:rPr>
                <w:rFonts w:ascii="Times New Roman" w:hAnsi="Times New Roman"/>
              </w:rPr>
              <w:t>859 576,0</w:t>
            </w:r>
          </w:p>
        </w:tc>
        <w:tc>
          <w:tcPr>
            <w:tcW w:w="715" w:type="pct"/>
          </w:tcPr>
          <w:p>
            <w:pPr>
              <w:jc w:val="center"/>
              <w:rPr>
                <w:rFonts w:ascii="Times New Roman" w:hAnsi="Times New Roman"/>
              </w:rPr>
            </w:pPr>
            <w:r>
              <w:rPr>
                <w:rFonts w:ascii="Times New Roman" w:hAnsi="Times New Roman"/>
              </w:rPr>
              <w:t>4 104 089,4</w:t>
            </w:r>
          </w:p>
        </w:tc>
      </w:tr>
      <w:tr>
        <w:trPr>
          <w:trHeight w:val="20"/>
        </w:trPr>
        <w:tc>
          <w:tcPr>
            <w:tcW w:w="2495" w:type="pct"/>
          </w:tcPr>
          <w:p>
            <w:pPr>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rPr>
            </w:pPr>
            <w:r>
              <w:rPr>
                <w:rFonts w:ascii="Times New Roman" w:hAnsi="Times New Roman"/>
              </w:rPr>
              <w:t>530 758,5</w:t>
            </w:r>
          </w:p>
        </w:tc>
        <w:tc>
          <w:tcPr>
            <w:tcW w:w="565" w:type="pct"/>
          </w:tcPr>
          <w:p>
            <w:pPr>
              <w:jc w:val="center"/>
              <w:rPr>
                <w:rFonts w:ascii="Times New Roman" w:hAnsi="Times New Roman"/>
              </w:rPr>
            </w:pPr>
            <w:r>
              <w:rPr>
                <w:rFonts w:ascii="Times New Roman" w:hAnsi="Times New Roman"/>
              </w:rPr>
              <w:t>230 300,1</w:t>
            </w:r>
          </w:p>
        </w:tc>
        <w:tc>
          <w:tcPr>
            <w:tcW w:w="613" w:type="pct"/>
          </w:tcPr>
          <w:p>
            <w:pPr>
              <w:jc w:val="center"/>
              <w:rPr>
                <w:rFonts w:ascii="Times New Roman" w:hAnsi="Times New Roman"/>
              </w:rPr>
            </w:pPr>
            <w:r>
              <w:rPr>
                <w:rFonts w:ascii="Times New Roman" w:hAnsi="Times New Roman"/>
              </w:rPr>
              <w:t>386 186,3</w:t>
            </w:r>
          </w:p>
        </w:tc>
        <w:tc>
          <w:tcPr>
            <w:tcW w:w="715" w:type="pct"/>
          </w:tcPr>
          <w:p>
            <w:pPr>
              <w:jc w:val="center"/>
              <w:rPr>
                <w:rFonts w:ascii="Times New Roman" w:hAnsi="Times New Roman"/>
              </w:rPr>
            </w:pPr>
            <w:r>
              <w:rPr>
                <w:rFonts w:ascii="Times New Roman" w:hAnsi="Times New Roman"/>
              </w:rPr>
              <w:t>1 147 244,9</w:t>
            </w:r>
          </w:p>
        </w:tc>
      </w:tr>
      <w:tr>
        <w:trPr>
          <w:trHeight w:val="20"/>
        </w:trPr>
        <w:tc>
          <w:tcPr>
            <w:tcW w:w="2495" w:type="pct"/>
          </w:tcPr>
          <w:p>
            <w:pPr>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rPr>
            </w:pPr>
            <w:r>
              <w:rPr>
                <w:rFonts w:ascii="Times New Roman" w:hAnsi="Times New Roman"/>
              </w:rPr>
              <w:t>163 550,3</w:t>
            </w:r>
          </w:p>
        </w:tc>
        <w:tc>
          <w:tcPr>
            <w:tcW w:w="565" w:type="pct"/>
          </w:tcPr>
          <w:p>
            <w:pPr>
              <w:jc w:val="center"/>
              <w:rPr>
                <w:rFonts w:ascii="Times New Roman" w:hAnsi="Times New Roman"/>
              </w:rPr>
            </w:pPr>
            <w:r>
              <w:rPr>
                <w:rFonts w:ascii="Times New Roman" w:hAnsi="Times New Roman"/>
              </w:rPr>
              <w:t>134 678,4</w:t>
            </w:r>
          </w:p>
        </w:tc>
        <w:tc>
          <w:tcPr>
            <w:tcW w:w="613" w:type="pct"/>
          </w:tcPr>
          <w:p>
            <w:pPr>
              <w:jc w:val="center"/>
              <w:rPr>
                <w:rFonts w:ascii="Times New Roman" w:hAnsi="Times New Roman"/>
              </w:rPr>
            </w:pPr>
            <w:r>
              <w:rPr>
                <w:rFonts w:ascii="Times New Roman" w:hAnsi="Times New Roman"/>
              </w:rPr>
              <w:t>138 340,4</w:t>
            </w:r>
          </w:p>
        </w:tc>
        <w:tc>
          <w:tcPr>
            <w:tcW w:w="715" w:type="pct"/>
          </w:tcPr>
          <w:p>
            <w:pPr>
              <w:jc w:val="center"/>
              <w:rPr>
                <w:rFonts w:ascii="Times New Roman" w:hAnsi="Times New Roman"/>
              </w:rPr>
            </w:pPr>
            <w:r>
              <w:rPr>
                <w:rFonts w:ascii="Times New Roman" w:hAnsi="Times New Roman"/>
              </w:rPr>
              <w:t>436 569,1</w:t>
            </w:r>
          </w:p>
        </w:tc>
      </w:tr>
      <w:tr>
        <w:trPr>
          <w:trHeight w:val="20"/>
        </w:trPr>
        <w:tc>
          <w:tcPr>
            <w:tcW w:w="2495" w:type="pct"/>
          </w:tcPr>
          <w:p>
            <w:pPr>
              <w:rPr>
                <w:rFonts w:ascii="Times New Roman" w:hAnsi="Times New Roman"/>
              </w:rPr>
            </w:pPr>
            <w:r>
              <w:rPr>
                <w:rFonts w:ascii="Times New Roman" w:hAnsi="Times New Roman"/>
              </w:rPr>
              <w:t>Итого по региональному проекту, в том числе:</w:t>
            </w:r>
          </w:p>
        </w:tc>
        <w:tc>
          <w:tcPr>
            <w:tcW w:w="612" w:type="pct"/>
          </w:tcPr>
          <w:p>
            <w:pPr>
              <w:jc w:val="center"/>
              <w:rPr>
                <w:rFonts w:ascii="Times New Roman" w:hAnsi="Times New Roman"/>
              </w:rPr>
            </w:pPr>
            <w:r>
              <w:rPr>
                <w:rFonts w:ascii="Times New Roman" w:hAnsi="Times New Roman"/>
              </w:rPr>
              <w:t>2 957 016,5</w:t>
            </w:r>
          </w:p>
        </w:tc>
        <w:tc>
          <w:tcPr>
            <w:tcW w:w="565" w:type="pct"/>
          </w:tcPr>
          <w:p>
            <w:pPr>
              <w:jc w:val="center"/>
              <w:rPr>
                <w:rFonts w:ascii="Times New Roman" w:hAnsi="Times New Roman"/>
              </w:rPr>
            </w:pPr>
            <w:r>
              <w:rPr>
                <w:rFonts w:ascii="Times New Roman" w:hAnsi="Times New Roman"/>
              </w:rPr>
              <w:t>1 346 784,2</w:t>
            </w:r>
          </w:p>
        </w:tc>
        <w:tc>
          <w:tcPr>
            <w:tcW w:w="613" w:type="pct"/>
          </w:tcPr>
          <w:p>
            <w:pPr>
              <w:jc w:val="center"/>
              <w:rPr>
                <w:rFonts w:ascii="Times New Roman" w:hAnsi="Times New Roman"/>
              </w:rPr>
            </w:pPr>
            <w:r>
              <w:rPr>
                <w:rFonts w:ascii="Times New Roman" w:hAnsi="Times New Roman"/>
              </w:rPr>
              <w:t>1 384 102,7</w:t>
            </w:r>
          </w:p>
        </w:tc>
        <w:tc>
          <w:tcPr>
            <w:tcW w:w="715" w:type="pct"/>
          </w:tcPr>
          <w:p>
            <w:pPr>
              <w:jc w:val="center"/>
              <w:rPr>
                <w:rFonts w:ascii="Times New Roman" w:hAnsi="Times New Roman"/>
              </w:rPr>
            </w:pPr>
            <w:r>
              <w:rPr>
                <w:rFonts w:ascii="Times New Roman" w:hAnsi="Times New Roman"/>
              </w:rPr>
              <w:t>5 687 903,4</w:t>
            </w:r>
          </w:p>
        </w:tc>
      </w:tr>
      <w:tr>
        <w:trPr>
          <w:trHeight w:val="20"/>
        </w:trPr>
        <w:tc>
          <w:tcPr>
            <w:tcW w:w="2495" w:type="pct"/>
          </w:tcPr>
          <w:p>
            <w:pPr>
              <w:rPr>
                <w:rFonts w:ascii="Times New Roman" w:hAnsi="Times New Roman"/>
              </w:rPr>
            </w:pPr>
            <w:r>
              <w:rPr>
                <w:rFonts w:ascii="Times New Roman" w:hAnsi="Times New Roman"/>
              </w:rPr>
              <w:t>федеральный бюджет</w:t>
            </w:r>
          </w:p>
        </w:tc>
        <w:tc>
          <w:tcPr>
            <w:tcW w:w="612" w:type="pct"/>
          </w:tcPr>
          <w:p>
            <w:pPr>
              <w:jc w:val="center"/>
              <w:rPr>
                <w:rFonts w:ascii="Times New Roman" w:hAnsi="Times New Roman"/>
              </w:rPr>
            </w:pPr>
            <w:r>
              <w:rPr>
                <w:rFonts w:ascii="Times New Roman" w:hAnsi="Times New Roman"/>
              </w:rPr>
              <w:t>2 262 707,7</w:t>
            </w:r>
          </w:p>
        </w:tc>
        <w:tc>
          <w:tcPr>
            <w:tcW w:w="565" w:type="pct"/>
          </w:tcPr>
          <w:p>
            <w:pPr>
              <w:jc w:val="center"/>
              <w:rPr>
                <w:rFonts w:ascii="Times New Roman" w:hAnsi="Times New Roman"/>
              </w:rPr>
            </w:pPr>
            <w:r>
              <w:rPr>
                <w:rFonts w:ascii="Times New Roman" w:hAnsi="Times New Roman"/>
              </w:rPr>
              <w:t>981 805,7</w:t>
            </w:r>
          </w:p>
        </w:tc>
        <w:tc>
          <w:tcPr>
            <w:tcW w:w="613" w:type="pct"/>
          </w:tcPr>
          <w:p>
            <w:pPr>
              <w:jc w:val="center"/>
              <w:rPr>
                <w:rFonts w:ascii="Times New Roman" w:hAnsi="Times New Roman"/>
              </w:rPr>
            </w:pPr>
            <w:r>
              <w:rPr>
                <w:rFonts w:ascii="Times New Roman" w:hAnsi="Times New Roman"/>
              </w:rPr>
              <w:t>859 576,0</w:t>
            </w:r>
          </w:p>
        </w:tc>
        <w:tc>
          <w:tcPr>
            <w:tcW w:w="715" w:type="pct"/>
          </w:tcPr>
          <w:p>
            <w:pPr>
              <w:jc w:val="center"/>
              <w:rPr>
                <w:rFonts w:ascii="Times New Roman" w:hAnsi="Times New Roman"/>
              </w:rPr>
            </w:pPr>
            <w:r>
              <w:rPr>
                <w:rFonts w:ascii="Times New Roman" w:hAnsi="Times New Roman"/>
              </w:rPr>
              <w:t>4 104 089,4</w:t>
            </w:r>
          </w:p>
        </w:tc>
      </w:tr>
      <w:tr>
        <w:trPr>
          <w:trHeight w:val="20"/>
        </w:trPr>
        <w:tc>
          <w:tcPr>
            <w:tcW w:w="2495" w:type="pct"/>
          </w:tcPr>
          <w:p>
            <w:pPr>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rPr>
            </w:pPr>
            <w:r>
              <w:rPr>
                <w:rFonts w:ascii="Times New Roman" w:hAnsi="Times New Roman"/>
              </w:rPr>
              <w:t>530 758,5</w:t>
            </w:r>
          </w:p>
        </w:tc>
        <w:tc>
          <w:tcPr>
            <w:tcW w:w="565" w:type="pct"/>
          </w:tcPr>
          <w:p>
            <w:pPr>
              <w:jc w:val="center"/>
              <w:rPr>
                <w:rFonts w:ascii="Times New Roman" w:hAnsi="Times New Roman"/>
              </w:rPr>
            </w:pPr>
            <w:r>
              <w:rPr>
                <w:rFonts w:ascii="Times New Roman" w:hAnsi="Times New Roman"/>
              </w:rPr>
              <w:t>230 300,1</w:t>
            </w:r>
          </w:p>
        </w:tc>
        <w:tc>
          <w:tcPr>
            <w:tcW w:w="613" w:type="pct"/>
          </w:tcPr>
          <w:p>
            <w:pPr>
              <w:jc w:val="center"/>
              <w:rPr>
                <w:rFonts w:ascii="Times New Roman" w:hAnsi="Times New Roman"/>
              </w:rPr>
            </w:pPr>
            <w:r>
              <w:rPr>
                <w:rFonts w:ascii="Times New Roman" w:hAnsi="Times New Roman"/>
              </w:rPr>
              <w:t>386 186,3</w:t>
            </w:r>
          </w:p>
        </w:tc>
        <w:tc>
          <w:tcPr>
            <w:tcW w:w="715" w:type="pct"/>
          </w:tcPr>
          <w:p>
            <w:pPr>
              <w:jc w:val="center"/>
              <w:rPr>
                <w:rFonts w:ascii="Times New Roman" w:hAnsi="Times New Roman"/>
              </w:rPr>
            </w:pPr>
            <w:r>
              <w:rPr>
                <w:rFonts w:ascii="Times New Roman" w:hAnsi="Times New Roman"/>
              </w:rPr>
              <w:t>1 147 244,9</w:t>
            </w:r>
          </w:p>
        </w:tc>
      </w:tr>
      <w:tr>
        <w:trPr>
          <w:trHeight w:val="20"/>
        </w:trPr>
        <w:tc>
          <w:tcPr>
            <w:tcW w:w="2495" w:type="pct"/>
          </w:tcPr>
          <w:p>
            <w:pPr>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rPr>
            </w:pPr>
            <w:r>
              <w:rPr>
                <w:rFonts w:ascii="Times New Roman" w:hAnsi="Times New Roman"/>
              </w:rPr>
              <w:t>163 550,3</w:t>
            </w:r>
          </w:p>
        </w:tc>
        <w:tc>
          <w:tcPr>
            <w:tcW w:w="565" w:type="pct"/>
          </w:tcPr>
          <w:p>
            <w:pPr>
              <w:jc w:val="center"/>
              <w:rPr>
                <w:rFonts w:ascii="Times New Roman" w:hAnsi="Times New Roman"/>
              </w:rPr>
            </w:pPr>
            <w:r>
              <w:rPr>
                <w:rFonts w:ascii="Times New Roman" w:hAnsi="Times New Roman"/>
              </w:rPr>
              <w:t>134 678,4</w:t>
            </w:r>
          </w:p>
        </w:tc>
        <w:tc>
          <w:tcPr>
            <w:tcW w:w="613" w:type="pct"/>
          </w:tcPr>
          <w:p>
            <w:pPr>
              <w:jc w:val="center"/>
              <w:rPr>
                <w:rFonts w:ascii="Times New Roman" w:hAnsi="Times New Roman"/>
              </w:rPr>
            </w:pPr>
            <w:r>
              <w:rPr>
                <w:rFonts w:ascii="Times New Roman" w:hAnsi="Times New Roman"/>
              </w:rPr>
              <w:t>138 340,4</w:t>
            </w:r>
          </w:p>
        </w:tc>
        <w:tc>
          <w:tcPr>
            <w:tcW w:w="715" w:type="pct"/>
          </w:tcPr>
          <w:p>
            <w:pPr>
              <w:jc w:val="center"/>
              <w:rPr>
                <w:rFonts w:ascii="Times New Roman" w:hAnsi="Times New Roman"/>
              </w:rPr>
            </w:pPr>
            <w:r>
              <w:rPr>
                <w:rFonts w:ascii="Times New Roman" w:hAnsi="Times New Roman"/>
              </w:rPr>
              <w:t>436 569,1</w:t>
            </w:r>
          </w:p>
        </w:tc>
      </w:tr>
    </w:tbl>
    <w:p>
      <w:pPr>
        <w:widowControl w:val="0"/>
        <w:tabs>
          <w:tab w:val="left" w:pos="713"/>
          <w:tab w:val="left" w:pos="12241"/>
        </w:tabs>
        <w:spacing w:after="0" w:line="240" w:lineRule="auto"/>
        <w:jc w:val="center"/>
        <w:rPr>
          <w:rFonts w:ascii="Times New Roman" w:hAnsi="Times New Roman"/>
          <w:sz w:val="28"/>
        </w:rPr>
      </w:pPr>
    </w:p>
    <w:p>
      <w:pPr>
        <w:widowControl w:val="0"/>
        <w:tabs>
          <w:tab w:val="left" w:pos="713"/>
          <w:tab w:val="left" w:pos="12241"/>
        </w:tabs>
        <w:spacing w:after="0" w:line="240" w:lineRule="auto"/>
        <w:jc w:val="center"/>
        <w:rPr>
          <w:rFonts w:ascii="Times New Roman" w:hAnsi="Times New Roman"/>
          <w:sz w:val="28"/>
        </w:rPr>
      </w:pPr>
    </w:p>
    <w:p>
      <w:pPr>
        <w:widowControl w:val="0"/>
        <w:tabs>
          <w:tab w:val="left" w:pos="713"/>
          <w:tab w:val="left" w:pos="12241"/>
        </w:tabs>
        <w:spacing w:after="0" w:line="240" w:lineRule="auto"/>
        <w:jc w:val="center"/>
        <w:rPr>
          <w:rFonts w:ascii="Times New Roman" w:hAnsi="Times New Roman"/>
          <w:sz w:val="28"/>
        </w:rPr>
      </w:pPr>
    </w:p>
    <w:p>
      <w:pPr>
        <w:widowControl w:val="0"/>
        <w:tabs>
          <w:tab w:val="left" w:pos="713"/>
          <w:tab w:val="left" w:pos="12241"/>
        </w:tabs>
        <w:spacing w:after="0" w:line="240" w:lineRule="auto"/>
        <w:jc w:val="center"/>
        <w:rPr>
          <w:rFonts w:ascii="Times New Roman" w:hAnsi="Times New Roman"/>
          <w:sz w:val="28"/>
        </w:rPr>
      </w:pPr>
    </w:p>
    <w:p>
      <w:pPr>
        <w:widowControl w:val="0"/>
        <w:tabs>
          <w:tab w:val="left" w:pos="713"/>
          <w:tab w:val="left" w:pos="12241"/>
        </w:tabs>
        <w:spacing w:after="0" w:line="240" w:lineRule="auto"/>
        <w:jc w:val="center"/>
        <w:rPr>
          <w:rFonts w:ascii="Times New Roman" w:hAnsi="Times New Roman"/>
          <w:sz w:val="28"/>
        </w:rPr>
      </w:pPr>
    </w:p>
    <w:p>
      <w:pPr>
        <w:widowControl w:val="0"/>
        <w:tabs>
          <w:tab w:val="left" w:pos="713"/>
          <w:tab w:val="left" w:pos="12241"/>
        </w:tabs>
        <w:spacing w:after="0" w:line="240" w:lineRule="auto"/>
        <w:jc w:val="center"/>
        <w:rPr>
          <w:rFonts w:ascii="Times New Roman" w:hAnsi="Times New Roman"/>
          <w:sz w:val="28"/>
        </w:rPr>
      </w:pPr>
    </w:p>
    <w:p>
      <w:pPr>
        <w:widowControl w:val="0"/>
        <w:tabs>
          <w:tab w:val="left" w:pos="713"/>
          <w:tab w:val="left" w:pos="12241"/>
        </w:tabs>
        <w:spacing w:after="0" w:line="240" w:lineRule="auto"/>
        <w:jc w:val="center"/>
        <w:rPr>
          <w:rFonts w:ascii="Times New Roman" w:hAnsi="Times New Roman"/>
          <w:sz w:val="28"/>
        </w:rPr>
      </w:pPr>
    </w:p>
    <w:p>
      <w:pPr>
        <w:widowControl w:val="0"/>
        <w:tabs>
          <w:tab w:val="left" w:pos="713"/>
          <w:tab w:val="left" w:pos="12241"/>
        </w:tabs>
        <w:spacing w:after="0" w:line="240" w:lineRule="auto"/>
        <w:jc w:val="center"/>
        <w:rPr>
          <w:rFonts w:ascii="Times New Roman" w:hAnsi="Times New Roman"/>
          <w:spacing w:val="-7"/>
          <w:sz w:val="28"/>
        </w:rPr>
      </w:pPr>
      <w:r>
        <w:rPr>
          <w:rFonts w:ascii="Times New Roman" w:hAnsi="Times New Roman"/>
          <w:sz w:val="28"/>
        </w:rPr>
        <w:lastRenderedPageBreak/>
        <w:t>6. План</w:t>
      </w:r>
      <w:r>
        <w:rPr>
          <w:rFonts w:ascii="Times New Roman" w:hAnsi="Times New Roman"/>
          <w:spacing w:val="-3"/>
          <w:sz w:val="28"/>
        </w:rPr>
        <w:t xml:space="preserve"> </w:t>
      </w:r>
      <w:r>
        <w:rPr>
          <w:rFonts w:ascii="Times New Roman" w:hAnsi="Times New Roman"/>
          <w:sz w:val="28"/>
        </w:rPr>
        <w:t>исполнения</w:t>
      </w:r>
      <w:r>
        <w:rPr>
          <w:rFonts w:ascii="Times New Roman" w:hAnsi="Times New Roman"/>
          <w:spacing w:val="-7"/>
          <w:sz w:val="28"/>
        </w:rPr>
        <w:t xml:space="preserve"> </w:t>
      </w:r>
      <w:r>
        <w:rPr>
          <w:rFonts w:ascii="Times New Roman" w:hAnsi="Times New Roman"/>
          <w:sz w:val="28"/>
        </w:rPr>
        <w:t>бюджета</w:t>
      </w:r>
      <w:r>
        <w:rPr>
          <w:rFonts w:ascii="Times New Roman" w:hAnsi="Times New Roman"/>
          <w:spacing w:val="-4"/>
          <w:sz w:val="28"/>
        </w:rPr>
        <w:t xml:space="preserve"> </w:t>
      </w:r>
      <w:r>
        <w:rPr>
          <w:rFonts w:ascii="Times New Roman" w:hAnsi="Times New Roman"/>
          <w:sz w:val="28"/>
        </w:rPr>
        <w:t>Республики</w:t>
      </w:r>
      <w:r>
        <w:rPr>
          <w:rFonts w:ascii="Times New Roman" w:hAnsi="Times New Roman"/>
          <w:spacing w:val="-3"/>
          <w:sz w:val="28"/>
        </w:rPr>
        <w:t xml:space="preserve"> </w:t>
      </w:r>
      <w:r>
        <w:rPr>
          <w:rFonts w:ascii="Times New Roman" w:hAnsi="Times New Roman"/>
          <w:sz w:val="28"/>
        </w:rPr>
        <w:t>Татарстан</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5"/>
          <w:sz w:val="28"/>
        </w:rPr>
        <w:t xml:space="preserve"> </w:t>
      </w:r>
      <w:r>
        <w:rPr>
          <w:rFonts w:ascii="Times New Roman" w:hAnsi="Times New Roman"/>
          <w:sz w:val="28"/>
        </w:rPr>
        <w:t>части</w:t>
      </w:r>
      <w:r>
        <w:rPr>
          <w:rFonts w:ascii="Times New Roman" w:hAnsi="Times New Roman"/>
          <w:spacing w:val="-5"/>
          <w:sz w:val="28"/>
        </w:rPr>
        <w:t xml:space="preserve"> </w:t>
      </w:r>
      <w:r>
        <w:rPr>
          <w:rFonts w:ascii="Times New Roman" w:hAnsi="Times New Roman"/>
          <w:sz w:val="28"/>
        </w:rPr>
        <w:t>бюджетных</w:t>
      </w:r>
      <w:r>
        <w:rPr>
          <w:rFonts w:ascii="Times New Roman" w:hAnsi="Times New Roman"/>
          <w:spacing w:val="-3"/>
          <w:sz w:val="28"/>
        </w:rPr>
        <w:t xml:space="preserve"> </w:t>
      </w:r>
      <w:r>
        <w:rPr>
          <w:rFonts w:ascii="Times New Roman" w:hAnsi="Times New Roman"/>
          <w:sz w:val="28"/>
        </w:rPr>
        <w:t>ассигнований, предусмотренных</w:t>
      </w:r>
      <w:r>
        <w:rPr>
          <w:rFonts w:ascii="Times New Roman" w:hAnsi="Times New Roman"/>
          <w:spacing w:val="-7"/>
          <w:sz w:val="28"/>
        </w:rPr>
        <w:t xml:space="preserve"> </w:t>
      </w:r>
    </w:p>
    <w:p>
      <w:pPr>
        <w:widowControl w:val="0"/>
        <w:tabs>
          <w:tab w:val="left" w:pos="713"/>
          <w:tab w:val="left" w:pos="12241"/>
        </w:tabs>
        <w:spacing w:after="0" w:line="240" w:lineRule="auto"/>
        <w:jc w:val="center"/>
        <w:rPr>
          <w:rFonts w:ascii="Times New Roman" w:hAnsi="Times New Roman"/>
          <w:sz w:val="28"/>
        </w:rPr>
      </w:pPr>
      <w:r>
        <w:rPr>
          <w:rFonts w:ascii="Times New Roman" w:hAnsi="Times New Roman"/>
          <w:sz w:val="28"/>
        </w:rPr>
        <w:t>на</w:t>
      </w:r>
      <w:r>
        <w:rPr>
          <w:rFonts w:ascii="Times New Roman" w:hAnsi="Times New Roman"/>
          <w:spacing w:val="-4"/>
          <w:sz w:val="28"/>
        </w:rPr>
        <w:t xml:space="preserve"> </w:t>
      </w:r>
      <w:proofErr w:type="gramStart"/>
      <w:r>
        <w:rPr>
          <w:rFonts w:ascii="Times New Roman" w:hAnsi="Times New Roman"/>
          <w:sz w:val="28"/>
        </w:rPr>
        <w:t xml:space="preserve">финансовое </w:t>
      </w:r>
      <w:r>
        <w:rPr>
          <w:rFonts w:ascii="Times New Roman" w:hAnsi="Times New Roman"/>
          <w:spacing w:val="-67"/>
          <w:sz w:val="28"/>
        </w:rPr>
        <w:t xml:space="preserve"> </w:t>
      </w:r>
      <w:r>
        <w:rPr>
          <w:rFonts w:ascii="Times New Roman" w:hAnsi="Times New Roman"/>
          <w:sz w:val="28"/>
        </w:rPr>
        <w:t>обеспечение</w:t>
      </w:r>
      <w:proofErr w:type="gramEnd"/>
      <w:r>
        <w:rPr>
          <w:rFonts w:ascii="Times New Roman" w:hAnsi="Times New Roman"/>
          <w:spacing w:val="-6"/>
          <w:sz w:val="28"/>
        </w:rPr>
        <w:t xml:space="preserve"> </w:t>
      </w:r>
      <w:r>
        <w:rPr>
          <w:rFonts w:ascii="Times New Roman" w:hAnsi="Times New Roman"/>
          <w:sz w:val="28"/>
        </w:rPr>
        <w:t>реализации</w:t>
      </w:r>
      <w:r>
        <w:rPr>
          <w:rFonts w:ascii="Times New Roman" w:hAnsi="Times New Roman"/>
          <w:spacing w:val="-3"/>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spacing w:after="0" w:line="240" w:lineRule="auto"/>
        <w:jc w:val="center"/>
        <w:rPr>
          <w:rFonts w:ascii="Times New Roman" w:hAnsi="Times New Roman"/>
          <w:sz w:val="28"/>
        </w:rPr>
      </w:pPr>
    </w:p>
    <w:p>
      <w:pPr>
        <w:widowControl w:val="0"/>
        <w:spacing w:after="0" w:line="240" w:lineRule="auto"/>
        <w:rPr>
          <w:rFonts w:ascii="Times New Roman" w:hAnsi="Times New Roman"/>
          <w:sz w:val="2"/>
          <w:szCs w:val="2"/>
        </w:rPr>
      </w:pPr>
    </w:p>
    <w:tbl>
      <w:tblPr>
        <w:tblStyle w:val="affa"/>
        <w:tblW w:w="5000" w:type="pct"/>
        <w:tblLook w:val="04A0" w:firstRow="1" w:lastRow="0" w:firstColumn="1" w:lastColumn="0" w:noHBand="0" w:noVBand="1"/>
      </w:tblPr>
      <w:tblGrid>
        <w:gridCol w:w="546"/>
        <w:gridCol w:w="2943"/>
        <w:gridCol w:w="562"/>
        <w:gridCol w:w="491"/>
        <w:gridCol w:w="973"/>
        <w:gridCol w:w="1022"/>
        <w:gridCol w:w="973"/>
        <w:gridCol w:w="1046"/>
        <w:gridCol w:w="1049"/>
        <w:gridCol w:w="1052"/>
        <w:gridCol w:w="1052"/>
        <w:gridCol w:w="1019"/>
        <w:gridCol w:w="1219"/>
        <w:gridCol w:w="1182"/>
      </w:tblGrid>
      <w:tr>
        <w:trPr>
          <w:trHeight w:val="20"/>
        </w:trPr>
        <w:tc>
          <w:tcPr>
            <w:tcW w:w="180" w:type="pct"/>
            <w:vMerge w:val="restart"/>
          </w:tcPr>
          <w:p>
            <w:pPr>
              <w:jc w:val="center"/>
              <w:rPr>
                <w:rFonts w:ascii="Times New Roman" w:hAnsi="Times New Roman"/>
                <w:szCs w:val="22"/>
              </w:rPr>
            </w:pPr>
            <w:r>
              <w:rPr>
                <w:rFonts w:ascii="Times New Roman" w:hAnsi="Times New Roman"/>
                <w:szCs w:val="22"/>
              </w:rPr>
              <w:t>№ п/п</w:t>
            </w:r>
          </w:p>
        </w:tc>
        <w:tc>
          <w:tcPr>
            <w:tcW w:w="972" w:type="pct"/>
            <w:vMerge w:val="restart"/>
          </w:tcPr>
          <w:p>
            <w:pPr>
              <w:jc w:val="center"/>
              <w:rPr>
                <w:rFonts w:ascii="Times New Roman" w:hAnsi="Times New Roman"/>
                <w:szCs w:val="22"/>
              </w:rPr>
            </w:pPr>
            <w:r>
              <w:rPr>
                <w:rFonts w:ascii="Times New Roman" w:hAnsi="Times New Roman"/>
                <w:szCs w:val="22"/>
              </w:rPr>
              <w:t xml:space="preserve">Наименование мероприятия </w:t>
            </w:r>
          </w:p>
          <w:p>
            <w:pPr>
              <w:jc w:val="center"/>
              <w:rPr>
                <w:rFonts w:ascii="Times New Roman" w:hAnsi="Times New Roman"/>
                <w:szCs w:val="22"/>
              </w:rPr>
            </w:pPr>
            <w:r>
              <w:rPr>
                <w:rFonts w:ascii="Times New Roman" w:hAnsi="Times New Roman"/>
                <w:szCs w:val="22"/>
              </w:rPr>
              <w:t>(результата)</w:t>
            </w:r>
          </w:p>
        </w:tc>
        <w:tc>
          <w:tcPr>
            <w:tcW w:w="3457" w:type="pct"/>
            <w:gridSpan w:val="11"/>
          </w:tcPr>
          <w:p>
            <w:pPr>
              <w:jc w:val="center"/>
              <w:rPr>
                <w:rFonts w:ascii="Times New Roman" w:hAnsi="Times New Roman"/>
                <w:szCs w:val="22"/>
              </w:rPr>
            </w:pPr>
            <w:r>
              <w:rPr>
                <w:rFonts w:ascii="Times New Roman" w:hAnsi="Times New Roman"/>
                <w:szCs w:val="22"/>
              </w:rPr>
              <w:t>Плановые значения по месяцам</w:t>
            </w:r>
          </w:p>
        </w:tc>
        <w:tc>
          <w:tcPr>
            <w:tcW w:w="391" w:type="pct"/>
            <w:vMerge w:val="restart"/>
          </w:tcPr>
          <w:p>
            <w:pPr>
              <w:jc w:val="center"/>
              <w:rPr>
                <w:rFonts w:ascii="Times New Roman" w:hAnsi="Times New Roman"/>
                <w:szCs w:val="22"/>
              </w:rPr>
            </w:pPr>
            <w:r>
              <w:rPr>
                <w:rFonts w:ascii="Times New Roman" w:hAnsi="Times New Roman"/>
                <w:szCs w:val="22"/>
              </w:rPr>
              <w:t xml:space="preserve">Всего на конец 2024 года, </w:t>
            </w:r>
          </w:p>
          <w:p>
            <w:pPr>
              <w:jc w:val="center"/>
              <w:rPr>
                <w:rFonts w:ascii="Times New Roman" w:hAnsi="Times New Roman"/>
                <w:szCs w:val="22"/>
              </w:rPr>
            </w:pPr>
            <w:r>
              <w:rPr>
                <w:rFonts w:ascii="Times New Roman" w:hAnsi="Times New Roman"/>
                <w:szCs w:val="22"/>
              </w:rPr>
              <w:t>тыс.рублей</w:t>
            </w:r>
          </w:p>
        </w:tc>
      </w:tr>
      <w:tr>
        <w:trPr>
          <w:trHeight w:val="20"/>
        </w:trPr>
        <w:tc>
          <w:tcPr>
            <w:tcW w:w="180" w:type="pct"/>
            <w:vMerge/>
          </w:tcPr>
          <w:p>
            <w:pPr>
              <w:jc w:val="center"/>
              <w:rPr>
                <w:rFonts w:ascii="Times New Roman" w:hAnsi="Times New Roman"/>
                <w:szCs w:val="22"/>
              </w:rPr>
            </w:pPr>
          </w:p>
        </w:tc>
        <w:tc>
          <w:tcPr>
            <w:tcW w:w="972" w:type="pct"/>
            <w:vMerge/>
          </w:tcPr>
          <w:p>
            <w:pPr>
              <w:jc w:val="center"/>
              <w:rPr>
                <w:rFonts w:ascii="Times New Roman" w:hAnsi="Times New Roman"/>
                <w:szCs w:val="22"/>
              </w:rPr>
            </w:pPr>
          </w:p>
        </w:tc>
        <w:tc>
          <w:tcPr>
            <w:tcW w:w="186" w:type="pct"/>
            <w:textDirection w:val="btLr"/>
            <w:vAlign w:val="center"/>
          </w:tcPr>
          <w:p>
            <w:pPr>
              <w:jc w:val="center"/>
              <w:rPr>
                <w:rFonts w:ascii="Times New Roman" w:hAnsi="Times New Roman"/>
                <w:szCs w:val="22"/>
              </w:rPr>
            </w:pPr>
            <w:r>
              <w:rPr>
                <w:rFonts w:ascii="Times New Roman" w:hAnsi="Times New Roman"/>
                <w:szCs w:val="22"/>
              </w:rPr>
              <w:t>январь</w:t>
            </w:r>
          </w:p>
        </w:tc>
        <w:tc>
          <w:tcPr>
            <w:tcW w:w="162" w:type="pct"/>
            <w:textDirection w:val="btLr"/>
            <w:vAlign w:val="center"/>
          </w:tcPr>
          <w:p>
            <w:pPr>
              <w:jc w:val="center"/>
              <w:rPr>
                <w:rFonts w:ascii="Times New Roman" w:hAnsi="Times New Roman"/>
                <w:szCs w:val="22"/>
              </w:rPr>
            </w:pPr>
            <w:r>
              <w:rPr>
                <w:rFonts w:ascii="Times New Roman" w:hAnsi="Times New Roman"/>
                <w:szCs w:val="22"/>
              </w:rPr>
              <w:t>февраль</w:t>
            </w:r>
          </w:p>
        </w:tc>
        <w:tc>
          <w:tcPr>
            <w:tcW w:w="322" w:type="pct"/>
            <w:textDirection w:val="btLr"/>
            <w:vAlign w:val="center"/>
          </w:tcPr>
          <w:p>
            <w:pPr>
              <w:jc w:val="center"/>
              <w:rPr>
                <w:rFonts w:ascii="Times New Roman" w:hAnsi="Times New Roman"/>
                <w:szCs w:val="22"/>
              </w:rPr>
            </w:pPr>
            <w:r>
              <w:rPr>
                <w:rFonts w:ascii="Times New Roman" w:hAnsi="Times New Roman"/>
                <w:szCs w:val="22"/>
              </w:rPr>
              <w:t>март</w:t>
            </w:r>
          </w:p>
        </w:tc>
        <w:tc>
          <w:tcPr>
            <w:tcW w:w="338" w:type="pct"/>
            <w:textDirection w:val="btLr"/>
            <w:vAlign w:val="center"/>
          </w:tcPr>
          <w:p>
            <w:pPr>
              <w:jc w:val="center"/>
              <w:rPr>
                <w:rFonts w:ascii="Times New Roman" w:hAnsi="Times New Roman"/>
                <w:szCs w:val="22"/>
              </w:rPr>
            </w:pPr>
            <w:r>
              <w:rPr>
                <w:rFonts w:ascii="Times New Roman" w:hAnsi="Times New Roman"/>
                <w:szCs w:val="22"/>
              </w:rPr>
              <w:t>апрель</w:t>
            </w:r>
          </w:p>
        </w:tc>
        <w:tc>
          <w:tcPr>
            <w:tcW w:w="322" w:type="pct"/>
            <w:textDirection w:val="btLr"/>
            <w:vAlign w:val="center"/>
          </w:tcPr>
          <w:p>
            <w:pPr>
              <w:jc w:val="center"/>
              <w:rPr>
                <w:rFonts w:ascii="Times New Roman" w:hAnsi="Times New Roman"/>
                <w:szCs w:val="22"/>
              </w:rPr>
            </w:pPr>
            <w:r>
              <w:rPr>
                <w:rFonts w:ascii="Times New Roman" w:hAnsi="Times New Roman"/>
                <w:szCs w:val="22"/>
              </w:rPr>
              <w:t>май</w:t>
            </w:r>
          </w:p>
        </w:tc>
        <w:tc>
          <w:tcPr>
            <w:tcW w:w="346" w:type="pct"/>
            <w:textDirection w:val="btLr"/>
            <w:vAlign w:val="center"/>
          </w:tcPr>
          <w:p>
            <w:pPr>
              <w:jc w:val="center"/>
              <w:rPr>
                <w:rFonts w:ascii="Times New Roman" w:hAnsi="Times New Roman"/>
                <w:szCs w:val="22"/>
              </w:rPr>
            </w:pPr>
            <w:r>
              <w:rPr>
                <w:rFonts w:ascii="Times New Roman" w:hAnsi="Times New Roman"/>
                <w:szCs w:val="22"/>
              </w:rPr>
              <w:t>июнь</w:t>
            </w:r>
          </w:p>
        </w:tc>
        <w:tc>
          <w:tcPr>
            <w:tcW w:w="347" w:type="pct"/>
            <w:textDirection w:val="btLr"/>
            <w:vAlign w:val="center"/>
          </w:tcPr>
          <w:p>
            <w:pPr>
              <w:jc w:val="center"/>
              <w:rPr>
                <w:rFonts w:ascii="Times New Roman" w:hAnsi="Times New Roman"/>
                <w:szCs w:val="22"/>
              </w:rPr>
            </w:pPr>
            <w:r>
              <w:rPr>
                <w:rFonts w:ascii="Times New Roman" w:hAnsi="Times New Roman"/>
                <w:szCs w:val="22"/>
              </w:rPr>
              <w:t>июль</w:t>
            </w:r>
          </w:p>
        </w:tc>
        <w:tc>
          <w:tcPr>
            <w:tcW w:w="348" w:type="pct"/>
            <w:textDirection w:val="btLr"/>
            <w:vAlign w:val="center"/>
          </w:tcPr>
          <w:p>
            <w:pPr>
              <w:jc w:val="center"/>
              <w:rPr>
                <w:rFonts w:ascii="Times New Roman" w:hAnsi="Times New Roman"/>
                <w:szCs w:val="22"/>
              </w:rPr>
            </w:pPr>
            <w:r>
              <w:rPr>
                <w:rFonts w:ascii="Times New Roman" w:hAnsi="Times New Roman"/>
                <w:szCs w:val="22"/>
              </w:rPr>
              <w:t>август</w:t>
            </w:r>
          </w:p>
        </w:tc>
        <w:tc>
          <w:tcPr>
            <w:tcW w:w="348" w:type="pct"/>
            <w:textDirection w:val="btLr"/>
            <w:vAlign w:val="center"/>
          </w:tcPr>
          <w:p>
            <w:pPr>
              <w:jc w:val="center"/>
              <w:rPr>
                <w:rFonts w:ascii="Times New Roman" w:hAnsi="Times New Roman"/>
                <w:szCs w:val="22"/>
              </w:rPr>
            </w:pPr>
            <w:r>
              <w:rPr>
                <w:rFonts w:ascii="Times New Roman" w:hAnsi="Times New Roman"/>
                <w:szCs w:val="22"/>
              </w:rPr>
              <w:t>сентябрь</w:t>
            </w:r>
          </w:p>
        </w:tc>
        <w:tc>
          <w:tcPr>
            <w:tcW w:w="337" w:type="pct"/>
            <w:textDirection w:val="btLr"/>
            <w:vAlign w:val="center"/>
          </w:tcPr>
          <w:p>
            <w:pPr>
              <w:jc w:val="center"/>
              <w:rPr>
                <w:rFonts w:ascii="Times New Roman" w:hAnsi="Times New Roman"/>
                <w:szCs w:val="22"/>
              </w:rPr>
            </w:pPr>
            <w:r>
              <w:rPr>
                <w:rFonts w:ascii="Times New Roman" w:hAnsi="Times New Roman"/>
                <w:szCs w:val="22"/>
              </w:rPr>
              <w:t>октябрь</w:t>
            </w:r>
          </w:p>
        </w:tc>
        <w:tc>
          <w:tcPr>
            <w:tcW w:w="403" w:type="pct"/>
            <w:textDirection w:val="btLr"/>
            <w:vAlign w:val="center"/>
          </w:tcPr>
          <w:p>
            <w:pPr>
              <w:jc w:val="center"/>
              <w:rPr>
                <w:rFonts w:ascii="Times New Roman" w:hAnsi="Times New Roman"/>
                <w:szCs w:val="22"/>
              </w:rPr>
            </w:pPr>
            <w:r>
              <w:rPr>
                <w:rFonts w:ascii="Times New Roman" w:hAnsi="Times New Roman"/>
                <w:szCs w:val="22"/>
              </w:rPr>
              <w:t>ноябрь</w:t>
            </w:r>
          </w:p>
        </w:tc>
        <w:tc>
          <w:tcPr>
            <w:tcW w:w="391" w:type="pct"/>
            <w:vMerge/>
          </w:tcPr>
          <w:p>
            <w:pPr>
              <w:jc w:val="center"/>
              <w:rPr>
                <w:rFonts w:ascii="Times New Roman" w:hAnsi="Times New Roman"/>
                <w:szCs w:val="22"/>
              </w:rPr>
            </w:pPr>
          </w:p>
        </w:tc>
      </w:tr>
      <w:tr>
        <w:trPr>
          <w:trHeight w:val="20"/>
        </w:trPr>
        <w:tc>
          <w:tcPr>
            <w:tcW w:w="180" w:type="pct"/>
          </w:tcPr>
          <w:p>
            <w:pPr>
              <w:jc w:val="center"/>
              <w:rPr>
                <w:rFonts w:ascii="Times New Roman" w:hAnsi="Times New Roman"/>
                <w:szCs w:val="22"/>
              </w:rPr>
            </w:pPr>
            <w:r>
              <w:rPr>
                <w:rFonts w:ascii="Times New Roman" w:hAnsi="Times New Roman"/>
                <w:szCs w:val="22"/>
              </w:rPr>
              <w:t>1.</w:t>
            </w:r>
          </w:p>
        </w:tc>
        <w:tc>
          <w:tcPr>
            <w:tcW w:w="4820" w:type="pct"/>
            <w:gridSpan w:val="13"/>
          </w:tcPr>
          <w:p>
            <w:pPr>
              <w:jc w:val="both"/>
              <w:rPr>
                <w:rFonts w:ascii="Times New Roman" w:hAnsi="Times New Roman"/>
                <w:szCs w:val="22"/>
              </w:rPr>
            </w:pPr>
            <w:r>
              <w:rPr>
                <w:rFonts w:ascii="Times New Roman" w:hAnsi="Times New Roman"/>
              </w:rPr>
              <w:t xml:space="preserve">К 2027 году обеспечение качественного улучшения и развития социальной и инженерной инфраструктуры </w:t>
            </w:r>
            <w:r>
              <w:rPr>
                <w:rFonts w:ascii="Times New Roman" w:hAnsi="Times New Roman"/>
                <w:szCs w:val="22"/>
              </w:rPr>
              <w:t>78,5 процентов</w:t>
            </w:r>
            <w:r>
              <w:rPr>
                <w:rFonts w:ascii="Times New Roman" w:hAnsi="Times New Roman"/>
              </w:rPr>
              <w:t xml:space="preserve"> граждан, проживающих на сельских территориях (агломерациях)</w:t>
            </w:r>
          </w:p>
        </w:tc>
      </w:tr>
      <w:tr>
        <w:trPr>
          <w:trHeight w:val="20"/>
        </w:trPr>
        <w:tc>
          <w:tcPr>
            <w:tcW w:w="180" w:type="pct"/>
          </w:tcPr>
          <w:p>
            <w:pPr>
              <w:jc w:val="center"/>
              <w:rPr>
                <w:rFonts w:ascii="Times New Roman" w:hAnsi="Times New Roman"/>
              </w:rPr>
            </w:pPr>
            <w:r>
              <w:rPr>
                <w:rFonts w:ascii="Times New Roman" w:hAnsi="Times New Roman"/>
              </w:rPr>
              <w:t>1.1.</w:t>
            </w:r>
          </w:p>
        </w:tc>
        <w:tc>
          <w:tcPr>
            <w:tcW w:w="972" w:type="pct"/>
          </w:tcPr>
          <w:p>
            <w:pPr>
              <w:jc w:val="both"/>
              <w:rPr>
                <w:rFonts w:ascii="Times New Roman" w:hAnsi="Times New Roman"/>
              </w:rPr>
            </w:pPr>
            <w:r>
              <w:rPr>
                <w:rFonts w:ascii="Times New Roman" w:hAnsi="Times New Roman"/>
              </w:rPr>
              <w:t>Реализованы проекты комплексного развития сельских территорий (агломераций)</w:t>
            </w:r>
          </w:p>
        </w:tc>
        <w:tc>
          <w:tcPr>
            <w:tcW w:w="186" w:type="pct"/>
          </w:tcPr>
          <w:p>
            <w:pPr>
              <w:jc w:val="center"/>
              <w:rPr>
                <w:rFonts w:ascii="Times New Roman" w:hAnsi="Times New Roman"/>
              </w:rPr>
            </w:pPr>
            <w:r>
              <w:rPr>
                <w:rFonts w:ascii="Times New Roman" w:hAnsi="Times New Roman"/>
              </w:rPr>
              <w:t>0,0</w:t>
            </w:r>
          </w:p>
        </w:tc>
        <w:tc>
          <w:tcPr>
            <w:tcW w:w="162" w:type="pct"/>
          </w:tcPr>
          <w:p>
            <w:pPr>
              <w:jc w:val="center"/>
              <w:rPr>
                <w:rFonts w:ascii="Times New Roman" w:hAnsi="Times New Roman"/>
              </w:rPr>
            </w:pPr>
            <w:r>
              <w:rPr>
                <w:rFonts w:ascii="Times New Roman" w:hAnsi="Times New Roman"/>
              </w:rPr>
              <w:t>0,0</w:t>
            </w:r>
          </w:p>
        </w:tc>
        <w:tc>
          <w:tcPr>
            <w:tcW w:w="322" w:type="pct"/>
          </w:tcPr>
          <w:p>
            <w:pPr>
              <w:ind w:left="-57" w:right="-57"/>
              <w:jc w:val="center"/>
              <w:rPr>
                <w:rFonts w:ascii="Times New Roman" w:hAnsi="Times New Roman"/>
                <w:spacing w:val="-2"/>
              </w:rPr>
            </w:pPr>
            <w:r>
              <w:rPr>
                <w:rFonts w:ascii="Times New Roman" w:hAnsi="Times New Roman"/>
              </w:rPr>
              <w:t>0,0</w:t>
            </w:r>
          </w:p>
        </w:tc>
        <w:tc>
          <w:tcPr>
            <w:tcW w:w="338" w:type="pct"/>
          </w:tcPr>
          <w:p>
            <w:pPr>
              <w:ind w:left="-57" w:right="-57"/>
              <w:jc w:val="center"/>
              <w:rPr>
                <w:rFonts w:ascii="Times New Roman" w:hAnsi="Times New Roman"/>
                <w:spacing w:val="-2"/>
              </w:rPr>
            </w:pPr>
            <w:r>
              <w:rPr>
                <w:rFonts w:ascii="Times New Roman" w:hAnsi="Times New Roman"/>
              </w:rPr>
              <w:t>0,0</w:t>
            </w:r>
          </w:p>
        </w:tc>
        <w:tc>
          <w:tcPr>
            <w:tcW w:w="322" w:type="pct"/>
          </w:tcPr>
          <w:p>
            <w:pPr>
              <w:ind w:left="-57" w:right="-57"/>
              <w:jc w:val="center"/>
              <w:rPr>
                <w:rFonts w:ascii="Times New Roman" w:hAnsi="Times New Roman"/>
                <w:spacing w:val="-2"/>
              </w:rPr>
            </w:pPr>
            <w:r>
              <w:rPr>
                <w:rFonts w:ascii="Times New Roman" w:hAnsi="Times New Roman"/>
              </w:rPr>
              <w:t>0,0</w:t>
            </w:r>
          </w:p>
        </w:tc>
        <w:tc>
          <w:tcPr>
            <w:tcW w:w="346" w:type="pct"/>
          </w:tcPr>
          <w:p>
            <w:pPr>
              <w:ind w:left="-57" w:right="-57"/>
              <w:jc w:val="center"/>
              <w:rPr>
                <w:rFonts w:ascii="Times New Roman" w:hAnsi="Times New Roman"/>
                <w:spacing w:val="-2"/>
              </w:rPr>
            </w:pPr>
            <w:r>
              <w:rPr>
                <w:rFonts w:ascii="Times New Roman" w:hAnsi="Times New Roman"/>
              </w:rPr>
              <w:t>0,0</w:t>
            </w:r>
          </w:p>
        </w:tc>
        <w:tc>
          <w:tcPr>
            <w:tcW w:w="347" w:type="pct"/>
          </w:tcPr>
          <w:p>
            <w:pPr>
              <w:ind w:left="-57" w:right="-57"/>
              <w:jc w:val="center"/>
              <w:rPr>
                <w:rFonts w:ascii="Times New Roman" w:hAnsi="Times New Roman"/>
                <w:spacing w:val="-2"/>
              </w:rPr>
            </w:pPr>
            <w:r>
              <w:rPr>
                <w:rFonts w:ascii="Times New Roman" w:hAnsi="Times New Roman"/>
              </w:rPr>
              <w:t>0,0</w:t>
            </w:r>
          </w:p>
        </w:tc>
        <w:tc>
          <w:tcPr>
            <w:tcW w:w="348" w:type="pct"/>
          </w:tcPr>
          <w:p>
            <w:pPr>
              <w:ind w:left="-57" w:right="-57"/>
              <w:jc w:val="center"/>
              <w:rPr>
                <w:rFonts w:ascii="Times New Roman" w:hAnsi="Times New Roman"/>
                <w:spacing w:val="-2"/>
              </w:rPr>
            </w:pPr>
            <w:r>
              <w:rPr>
                <w:rFonts w:ascii="Times New Roman" w:hAnsi="Times New Roman"/>
              </w:rPr>
              <w:t>0,0</w:t>
            </w:r>
          </w:p>
        </w:tc>
        <w:tc>
          <w:tcPr>
            <w:tcW w:w="348" w:type="pct"/>
          </w:tcPr>
          <w:p>
            <w:pPr>
              <w:ind w:left="-57" w:right="-57"/>
              <w:jc w:val="center"/>
              <w:rPr>
                <w:rFonts w:ascii="Times New Roman" w:hAnsi="Times New Roman"/>
                <w:spacing w:val="-2"/>
              </w:rPr>
            </w:pPr>
            <w:r>
              <w:rPr>
                <w:rFonts w:ascii="Times New Roman" w:hAnsi="Times New Roman"/>
              </w:rPr>
              <w:t>0,0</w:t>
            </w:r>
          </w:p>
        </w:tc>
        <w:tc>
          <w:tcPr>
            <w:tcW w:w="337" w:type="pct"/>
          </w:tcPr>
          <w:p>
            <w:pPr>
              <w:ind w:left="-57" w:right="-57"/>
              <w:jc w:val="center"/>
              <w:rPr>
                <w:rFonts w:ascii="Times New Roman" w:hAnsi="Times New Roman"/>
                <w:spacing w:val="-2"/>
              </w:rPr>
            </w:pPr>
            <w:r>
              <w:rPr>
                <w:rFonts w:ascii="Times New Roman" w:hAnsi="Times New Roman"/>
              </w:rPr>
              <w:t>0,0</w:t>
            </w:r>
          </w:p>
        </w:tc>
        <w:tc>
          <w:tcPr>
            <w:tcW w:w="403" w:type="pct"/>
          </w:tcPr>
          <w:p>
            <w:pPr>
              <w:ind w:left="-57" w:right="-57"/>
              <w:jc w:val="center"/>
              <w:rPr>
                <w:rFonts w:ascii="Times New Roman" w:hAnsi="Times New Roman"/>
                <w:spacing w:val="-2"/>
              </w:rPr>
            </w:pPr>
            <w:r>
              <w:rPr>
                <w:rFonts w:ascii="Times New Roman" w:hAnsi="Times New Roman"/>
                <w:spacing w:val="-2"/>
              </w:rPr>
              <w:t>2 793 466,2</w:t>
            </w:r>
          </w:p>
        </w:tc>
        <w:tc>
          <w:tcPr>
            <w:tcW w:w="391" w:type="pct"/>
          </w:tcPr>
          <w:p>
            <w:pPr>
              <w:ind w:left="-57" w:right="-57"/>
              <w:jc w:val="center"/>
              <w:rPr>
                <w:rFonts w:ascii="Times New Roman" w:hAnsi="Times New Roman"/>
                <w:spacing w:val="-2"/>
              </w:rPr>
            </w:pPr>
            <w:r>
              <w:rPr>
                <w:rFonts w:ascii="Times New Roman" w:hAnsi="Times New Roman"/>
                <w:spacing w:val="-2"/>
              </w:rPr>
              <w:t>2 793 466,2</w:t>
            </w:r>
          </w:p>
        </w:tc>
      </w:tr>
      <w:tr>
        <w:trPr>
          <w:trHeight w:val="20"/>
        </w:trPr>
        <w:tc>
          <w:tcPr>
            <w:tcW w:w="1153" w:type="pct"/>
            <w:gridSpan w:val="2"/>
          </w:tcPr>
          <w:p>
            <w:pPr>
              <w:rPr>
                <w:rFonts w:ascii="Times New Roman" w:hAnsi="Times New Roman"/>
                <w:szCs w:val="22"/>
              </w:rPr>
            </w:pPr>
            <w:r>
              <w:rPr>
                <w:rFonts w:ascii="Times New Roman" w:hAnsi="Times New Roman"/>
                <w:szCs w:val="22"/>
              </w:rPr>
              <w:t>Итого</w:t>
            </w:r>
          </w:p>
        </w:tc>
        <w:tc>
          <w:tcPr>
            <w:tcW w:w="186" w:type="pct"/>
          </w:tcPr>
          <w:p>
            <w:pPr>
              <w:jc w:val="center"/>
              <w:rPr>
                <w:rFonts w:ascii="Times New Roman" w:hAnsi="Times New Roman"/>
              </w:rPr>
            </w:pPr>
            <w:r>
              <w:rPr>
                <w:rFonts w:ascii="Times New Roman" w:hAnsi="Times New Roman"/>
              </w:rPr>
              <w:t>0,0</w:t>
            </w:r>
          </w:p>
        </w:tc>
        <w:tc>
          <w:tcPr>
            <w:tcW w:w="162" w:type="pct"/>
          </w:tcPr>
          <w:p>
            <w:pPr>
              <w:jc w:val="center"/>
              <w:rPr>
                <w:rFonts w:ascii="Times New Roman" w:hAnsi="Times New Roman"/>
              </w:rPr>
            </w:pPr>
            <w:r>
              <w:rPr>
                <w:rFonts w:ascii="Times New Roman" w:hAnsi="Times New Roman"/>
              </w:rPr>
              <w:t>0,0</w:t>
            </w:r>
          </w:p>
        </w:tc>
        <w:tc>
          <w:tcPr>
            <w:tcW w:w="322" w:type="pct"/>
          </w:tcPr>
          <w:p>
            <w:pPr>
              <w:ind w:left="-57" w:right="-57"/>
              <w:jc w:val="center"/>
              <w:rPr>
                <w:rFonts w:ascii="Times New Roman" w:hAnsi="Times New Roman"/>
                <w:spacing w:val="-2"/>
              </w:rPr>
            </w:pPr>
            <w:r>
              <w:rPr>
                <w:rFonts w:ascii="Times New Roman" w:hAnsi="Times New Roman"/>
              </w:rPr>
              <w:t>0,0</w:t>
            </w:r>
          </w:p>
        </w:tc>
        <w:tc>
          <w:tcPr>
            <w:tcW w:w="338" w:type="pct"/>
          </w:tcPr>
          <w:p>
            <w:pPr>
              <w:ind w:left="-57" w:right="-57"/>
              <w:jc w:val="center"/>
              <w:rPr>
                <w:rFonts w:ascii="Times New Roman" w:hAnsi="Times New Roman"/>
                <w:spacing w:val="-2"/>
              </w:rPr>
            </w:pPr>
            <w:r>
              <w:rPr>
                <w:rFonts w:ascii="Times New Roman" w:hAnsi="Times New Roman"/>
              </w:rPr>
              <w:t>0,0</w:t>
            </w:r>
          </w:p>
        </w:tc>
        <w:tc>
          <w:tcPr>
            <w:tcW w:w="322" w:type="pct"/>
          </w:tcPr>
          <w:p>
            <w:pPr>
              <w:ind w:left="-57" w:right="-57"/>
              <w:jc w:val="center"/>
              <w:rPr>
                <w:rFonts w:ascii="Times New Roman" w:hAnsi="Times New Roman"/>
                <w:spacing w:val="-2"/>
              </w:rPr>
            </w:pPr>
            <w:r>
              <w:rPr>
                <w:rFonts w:ascii="Times New Roman" w:hAnsi="Times New Roman"/>
              </w:rPr>
              <w:t>0,0</w:t>
            </w:r>
          </w:p>
        </w:tc>
        <w:tc>
          <w:tcPr>
            <w:tcW w:w="346" w:type="pct"/>
          </w:tcPr>
          <w:p>
            <w:pPr>
              <w:ind w:left="-57" w:right="-57"/>
              <w:jc w:val="center"/>
              <w:rPr>
                <w:rFonts w:ascii="Times New Roman" w:hAnsi="Times New Roman"/>
                <w:spacing w:val="-2"/>
              </w:rPr>
            </w:pPr>
            <w:r>
              <w:rPr>
                <w:rFonts w:ascii="Times New Roman" w:hAnsi="Times New Roman"/>
              </w:rPr>
              <w:t>0,0</w:t>
            </w:r>
          </w:p>
        </w:tc>
        <w:tc>
          <w:tcPr>
            <w:tcW w:w="347" w:type="pct"/>
          </w:tcPr>
          <w:p>
            <w:pPr>
              <w:ind w:left="-57" w:right="-57"/>
              <w:jc w:val="center"/>
              <w:rPr>
                <w:rFonts w:ascii="Times New Roman" w:hAnsi="Times New Roman"/>
                <w:spacing w:val="-2"/>
              </w:rPr>
            </w:pPr>
            <w:r>
              <w:rPr>
                <w:rFonts w:ascii="Times New Roman" w:hAnsi="Times New Roman"/>
              </w:rPr>
              <w:t>0,0</w:t>
            </w:r>
          </w:p>
        </w:tc>
        <w:tc>
          <w:tcPr>
            <w:tcW w:w="348" w:type="pct"/>
          </w:tcPr>
          <w:p>
            <w:pPr>
              <w:ind w:left="-57" w:right="-57"/>
              <w:jc w:val="center"/>
              <w:rPr>
                <w:rFonts w:ascii="Times New Roman" w:hAnsi="Times New Roman"/>
                <w:spacing w:val="-2"/>
              </w:rPr>
            </w:pPr>
            <w:r>
              <w:rPr>
                <w:rFonts w:ascii="Times New Roman" w:hAnsi="Times New Roman"/>
              </w:rPr>
              <w:t>0,0</w:t>
            </w:r>
          </w:p>
        </w:tc>
        <w:tc>
          <w:tcPr>
            <w:tcW w:w="348" w:type="pct"/>
          </w:tcPr>
          <w:p>
            <w:pPr>
              <w:ind w:left="-57" w:right="-57"/>
              <w:jc w:val="center"/>
              <w:rPr>
                <w:rFonts w:ascii="Times New Roman" w:hAnsi="Times New Roman"/>
                <w:spacing w:val="-2"/>
              </w:rPr>
            </w:pPr>
            <w:r>
              <w:rPr>
                <w:rFonts w:ascii="Times New Roman" w:hAnsi="Times New Roman"/>
              </w:rPr>
              <w:t>0,0</w:t>
            </w:r>
          </w:p>
        </w:tc>
        <w:tc>
          <w:tcPr>
            <w:tcW w:w="337" w:type="pct"/>
          </w:tcPr>
          <w:p>
            <w:pPr>
              <w:ind w:left="-57" w:right="-57"/>
              <w:jc w:val="center"/>
              <w:rPr>
                <w:rFonts w:ascii="Times New Roman" w:hAnsi="Times New Roman"/>
                <w:spacing w:val="-2"/>
              </w:rPr>
            </w:pPr>
            <w:r>
              <w:rPr>
                <w:rFonts w:ascii="Times New Roman" w:hAnsi="Times New Roman"/>
              </w:rPr>
              <w:t>0,0</w:t>
            </w:r>
          </w:p>
        </w:tc>
        <w:tc>
          <w:tcPr>
            <w:tcW w:w="403" w:type="pct"/>
          </w:tcPr>
          <w:p>
            <w:pPr>
              <w:ind w:left="-57" w:right="-57"/>
              <w:jc w:val="center"/>
              <w:rPr>
                <w:rFonts w:ascii="Times New Roman" w:hAnsi="Times New Roman"/>
                <w:spacing w:val="-2"/>
              </w:rPr>
            </w:pPr>
            <w:r>
              <w:rPr>
                <w:rFonts w:ascii="Times New Roman" w:hAnsi="Times New Roman"/>
                <w:spacing w:val="-2"/>
              </w:rPr>
              <w:t>2 793 466,2</w:t>
            </w:r>
          </w:p>
        </w:tc>
        <w:tc>
          <w:tcPr>
            <w:tcW w:w="391" w:type="pct"/>
          </w:tcPr>
          <w:p>
            <w:pPr>
              <w:ind w:left="-57" w:right="-57"/>
              <w:jc w:val="center"/>
              <w:rPr>
                <w:rFonts w:ascii="Times New Roman" w:hAnsi="Times New Roman"/>
                <w:spacing w:val="-2"/>
              </w:rPr>
            </w:pPr>
            <w:r>
              <w:rPr>
                <w:rFonts w:ascii="Times New Roman" w:hAnsi="Times New Roman"/>
                <w:spacing w:val="-2"/>
              </w:rPr>
              <w:t>2 793 466,2</w:t>
            </w:r>
          </w:p>
        </w:tc>
      </w:tr>
    </w:tbl>
    <w:p>
      <w:pPr>
        <w:widowControl w:val="0"/>
        <w:spacing w:after="0" w:line="240" w:lineRule="auto"/>
        <w:rPr>
          <w:rFonts w:ascii="Times New Roman" w:hAnsi="Times New Roman"/>
          <w:sz w:val="28"/>
        </w:rPr>
      </w:pPr>
    </w:p>
    <w:p>
      <w:pPr>
        <w:widowControl w:val="0"/>
        <w:spacing w:after="0" w:line="240" w:lineRule="auto"/>
        <w:jc w:val="center"/>
        <w:rPr>
          <w:rFonts w:ascii="Times New Roman" w:hAnsi="Times New Roman"/>
        </w:rPr>
      </w:pPr>
      <w:r>
        <w:rPr>
          <w:rFonts w:ascii="Times New Roman" w:hAnsi="Times New Roman"/>
          <w:sz w:val="28"/>
        </w:rPr>
        <w:t>7. Дополнительная</w:t>
      </w:r>
      <w:r>
        <w:rPr>
          <w:rFonts w:ascii="Times New Roman" w:hAnsi="Times New Roman"/>
          <w:spacing w:val="-6"/>
          <w:sz w:val="28"/>
        </w:rPr>
        <w:t xml:space="preserve"> </w:t>
      </w:r>
      <w:r>
        <w:rPr>
          <w:rFonts w:ascii="Times New Roman" w:hAnsi="Times New Roman"/>
          <w:sz w:val="28"/>
        </w:rPr>
        <w:t>информация</w:t>
      </w:r>
    </w:p>
    <w:p>
      <w:pPr>
        <w:widowControl w:val="0"/>
        <w:spacing w:after="0" w:line="240" w:lineRule="auto"/>
        <w:rPr>
          <w:rFonts w:ascii="Times New Roman" w:hAnsi="Times New Roman"/>
          <w:sz w:val="28"/>
        </w:rPr>
      </w:pPr>
    </w:p>
    <w:tbl>
      <w:tblPr>
        <w:tblStyle w:val="affa"/>
        <w:tblW w:w="5000" w:type="pct"/>
        <w:tblLook w:val="04A0" w:firstRow="1" w:lastRow="0" w:firstColumn="1" w:lastColumn="0" w:noHBand="0" w:noVBand="1"/>
      </w:tblPr>
      <w:tblGrid>
        <w:gridCol w:w="15129"/>
      </w:tblGrid>
      <w:tr>
        <w:trPr>
          <w:trHeight w:val="360"/>
        </w:trPr>
        <w:tc>
          <w:tcPr>
            <w:tcW w:w="5000" w:type="pct"/>
          </w:tcPr>
          <w:p>
            <w:pPr>
              <w:widowControl w:val="0"/>
              <w:spacing w:line="235" w:lineRule="auto"/>
              <w:jc w:val="both"/>
              <w:rPr>
                <w:rFonts w:ascii="Times New Roman" w:hAnsi="Times New Roman"/>
                <w:szCs w:val="22"/>
              </w:rPr>
            </w:pPr>
            <w:r>
              <w:rPr>
                <w:rFonts w:ascii="Times New Roman" w:hAnsi="Times New Roman"/>
                <w:szCs w:val="22"/>
              </w:rPr>
              <w:t xml:space="preserve">Значения показателей и результатов федерального проекта на очередной год и плановый период в разрезе муниципальных районов подлежат уточнению по итогам распределения субсидий бюджетам субъектов Российской Федерации после проведения Министерством сельского хозяйства Российской Федерации отбора проектов комплексного развития сельских территорий и сельских агломераций на очередной финансовый год и плановый период. Результат федерального проекта «Реализованы проекты комплексного развития сельских территорий (агломераций)» направлен на достижение следующих целевых показателей: </w:t>
            </w:r>
          </w:p>
          <w:p>
            <w:pPr>
              <w:widowControl w:val="0"/>
              <w:spacing w:line="235" w:lineRule="auto"/>
              <w:jc w:val="both"/>
              <w:rPr>
                <w:rFonts w:ascii="Times New Roman" w:hAnsi="Times New Roman"/>
                <w:szCs w:val="22"/>
              </w:rPr>
            </w:pPr>
            <w:r>
              <w:rPr>
                <w:rFonts w:ascii="Times New Roman" w:hAnsi="Times New Roman"/>
                <w:szCs w:val="22"/>
              </w:rPr>
              <w:t xml:space="preserve">«Доля сельского населения в общей численности населения Республики Татарстан», </w:t>
            </w:r>
          </w:p>
          <w:p>
            <w:pPr>
              <w:widowControl w:val="0"/>
              <w:spacing w:line="235" w:lineRule="auto"/>
              <w:jc w:val="both"/>
              <w:rPr>
                <w:rFonts w:ascii="Times New Roman" w:hAnsi="Times New Roman"/>
                <w:szCs w:val="22"/>
              </w:rPr>
            </w:pPr>
            <w:r>
              <w:rPr>
                <w:rFonts w:ascii="Times New Roman" w:hAnsi="Times New Roman"/>
                <w:szCs w:val="22"/>
              </w:rPr>
              <w:t xml:space="preserve">«Соотношение среднемесячных располагаемых ресурсов сельского и городского домохозяйств», </w:t>
            </w:r>
          </w:p>
          <w:p>
            <w:pPr>
              <w:widowControl w:val="0"/>
              <w:spacing w:line="235" w:lineRule="auto"/>
              <w:jc w:val="both"/>
              <w:rPr>
                <w:rFonts w:ascii="Times New Roman" w:hAnsi="Times New Roman"/>
                <w:szCs w:val="22"/>
              </w:rPr>
            </w:pPr>
            <w:r>
              <w:rPr>
                <w:rFonts w:ascii="Times New Roman" w:hAnsi="Times New Roman"/>
                <w:szCs w:val="22"/>
              </w:rPr>
              <w:t>«Доля общей площади благоустроенных жилых помещений в сельских населенных пунктах».</w:t>
            </w:r>
          </w:p>
          <w:p>
            <w:pPr>
              <w:widowControl w:val="0"/>
              <w:spacing w:line="235" w:lineRule="auto"/>
              <w:jc w:val="both"/>
              <w:rPr>
                <w:rFonts w:ascii="Times New Roman" w:hAnsi="Times New Roman"/>
                <w:szCs w:val="22"/>
              </w:rPr>
            </w:pPr>
            <w:r>
              <w:rPr>
                <w:rFonts w:ascii="Times New Roman" w:hAnsi="Times New Roman"/>
                <w:szCs w:val="22"/>
              </w:rPr>
              <w:t>Объемы финансирования и распределение по годам, а также помесячный план исполнения федерального бюджета и бюджета Республики Татарстан могут быть уточнены в соответствии с федеральным законом о федеральном бюджете на очередной финансовый год и на плановый период. Общий объем финансового обеспечения федерального проекта, а также объемы бюджетных ассигнований федерального бюджета, бюджета Республики Татарстан и средств из внебюджетных источников подлежат уточнению после утверждения федерального закона о федеральном бюджете и закона о бюджете Республики Татарстан на очередной финансовый год и плановый период.</w:t>
            </w:r>
          </w:p>
          <w:p>
            <w:pPr>
              <w:widowControl w:val="0"/>
              <w:spacing w:line="235" w:lineRule="auto"/>
              <w:jc w:val="both"/>
              <w:rPr>
                <w:rFonts w:ascii="Times New Roman" w:hAnsi="Times New Roman"/>
                <w:szCs w:val="22"/>
              </w:rPr>
            </w:pPr>
            <w:r>
              <w:rPr>
                <w:rFonts w:ascii="Times New Roman" w:hAnsi="Times New Roman"/>
                <w:szCs w:val="22"/>
              </w:rPr>
              <w:t xml:space="preserve">1. Федеральный проект «Современный облик сельских территорий» предусматривает реализацию проектов комплексного развития сельских территорий или сельских агломераций, способствующих созданию и обновлению на соответствующих территориях социальной и инженерной инфраструктуры, повышению качества жизни населения. </w:t>
            </w:r>
          </w:p>
          <w:p>
            <w:pPr>
              <w:widowControl w:val="0"/>
              <w:spacing w:line="235" w:lineRule="auto"/>
              <w:jc w:val="both"/>
              <w:rPr>
                <w:rFonts w:ascii="Times New Roman" w:hAnsi="Times New Roman"/>
                <w:szCs w:val="22"/>
              </w:rPr>
            </w:pPr>
            <w:r>
              <w:rPr>
                <w:rFonts w:ascii="Times New Roman" w:hAnsi="Times New Roman"/>
                <w:szCs w:val="22"/>
              </w:rPr>
              <w:t xml:space="preserve">1.1. Ключевые риски: </w:t>
            </w:r>
          </w:p>
          <w:p>
            <w:pPr>
              <w:widowControl w:val="0"/>
              <w:spacing w:line="235" w:lineRule="auto"/>
              <w:jc w:val="both"/>
              <w:rPr>
                <w:rFonts w:ascii="Times New Roman" w:hAnsi="Times New Roman"/>
                <w:szCs w:val="22"/>
              </w:rPr>
            </w:pPr>
            <w:r>
              <w:rPr>
                <w:rFonts w:ascii="Times New Roman" w:hAnsi="Times New Roman"/>
                <w:szCs w:val="22"/>
              </w:rPr>
              <w:t xml:space="preserve">1.1.1. Представление муниципальными районами Республики Татарстан проектов комплексного развития сельских территорий, не соответствующих требованиям, установленным приказом Министерства сельского хозяйства Российской Федерации от 17 ноября 2021 г. № 767 «Об утверждении Порядка отбора проектов комплексного развития сельских территорий или сельских агломераций, а также требований к составу заявочной документации, представляемой на </w:t>
            </w:r>
            <w:r>
              <w:rPr>
                <w:rFonts w:ascii="Times New Roman" w:hAnsi="Times New Roman"/>
                <w:szCs w:val="22"/>
              </w:rPr>
              <w:lastRenderedPageBreak/>
              <w:t xml:space="preserve">отбор проектов»; </w:t>
            </w:r>
          </w:p>
          <w:p>
            <w:pPr>
              <w:widowControl w:val="0"/>
              <w:spacing w:line="235" w:lineRule="auto"/>
              <w:jc w:val="both"/>
              <w:rPr>
                <w:rFonts w:ascii="Times New Roman" w:hAnsi="Times New Roman"/>
                <w:szCs w:val="22"/>
              </w:rPr>
            </w:pPr>
            <w:r>
              <w:rPr>
                <w:rFonts w:ascii="Times New Roman" w:hAnsi="Times New Roman"/>
                <w:szCs w:val="22"/>
              </w:rPr>
              <w:t xml:space="preserve">1.1.2. Несоблюдение муниципальными районами Республики Татарстан планов реализации проектов комплексного развития сельских территорий или сельских агломераций; </w:t>
            </w:r>
          </w:p>
          <w:p>
            <w:pPr>
              <w:widowControl w:val="0"/>
              <w:spacing w:line="235" w:lineRule="auto"/>
              <w:jc w:val="both"/>
              <w:rPr>
                <w:rFonts w:ascii="Times New Roman" w:hAnsi="Times New Roman"/>
                <w:szCs w:val="22"/>
              </w:rPr>
            </w:pPr>
            <w:r>
              <w:rPr>
                <w:rFonts w:ascii="Times New Roman" w:hAnsi="Times New Roman"/>
                <w:szCs w:val="22"/>
              </w:rPr>
              <w:t>1.1.3. Нарушение сроков ввода в эксплуатацию объектов и завершения мероприятий, реализуемых в рамках проектов комплексного развития сельских территорий или сельских агломераций, и как следствие нарушение сроков завершения проектов комплексного развития сельских территорий или сельских агломераций, недостижение целей и невыполнение показателей федерального проекта;</w:t>
            </w:r>
          </w:p>
          <w:p>
            <w:pPr>
              <w:widowControl w:val="0"/>
              <w:spacing w:line="235" w:lineRule="auto"/>
              <w:jc w:val="both"/>
              <w:rPr>
                <w:rFonts w:ascii="Times New Roman" w:hAnsi="Times New Roman"/>
                <w:szCs w:val="22"/>
              </w:rPr>
            </w:pPr>
            <w:r>
              <w:rPr>
                <w:rFonts w:ascii="Times New Roman" w:hAnsi="Times New Roman"/>
                <w:szCs w:val="22"/>
              </w:rPr>
              <w:t xml:space="preserve">1.1.4. Не соответствие предоставляемой муниципальными районами </w:t>
            </w:r>
            <w:r>
              <w:rPr>
                <w:rFonts w:ascii="Times New Roman" w:hAnsi="Times New Roman"/>
              </w:rPr>
              <w:t>Республики Татарстан</w:t>
            </w:r>
            <w:r>
              <w:rPr>
                <w:rFonts w:ascii="Times New Roman" w:hAnsi="Times New Roman"/>
                <w:szCs w:val="22"/>
              </w:rPr>
              <w:t xml:space="preserve"> заявочной документации установленным требованиям проведения отбора проектов для последующего распределения между ними общих объемов субсидий на реализацию мероприятий федерального проекта; </w:t>
            </w:r>
          </w:p>
          <w:p>
            <w:pPr>
              <w:widowControl w:val="0"/>
              <w:spacing w:line="235" w:lineRule="auto"/>
              <w:jc w:val="both"/>
              <w:rPr>
                <w:rFonts w:ascii="Times New Roman" w:hAnsi="Times New Roman"/>
                <w:szCs w:val="22"/>
              </w:rPr>
            </w:pPr>
            <w:r>
              <w:rPr>
                <w:rFonts w:ascii="Times New Roman" w:hAnsi="Times New Roman"/>
                <w:szCs w:val="22"/>
              </w:rPr>
              <w:t xml:space="preserve">1.1.5. Недостоверность предоставляемых в Минсельхозпрод РТ отчетов муниципальными районами </w:t>
            </w:r>
            <w:r>
              <w:rPr>
                <w:rFonts w:ascii="Times New Roman" w:hAnsi="Times New Roman"/>
              </w:rPr>
              <w:t>Республики Татарстан</w:t>
            </w:r>
            <w:r>
              <w:rPr>
                <w:rFonts w:ascii="Times New Roman" w:hAnsi="Times New Roman"/>
                <w:szCs w:val="22"/>
              </w:rPr>
              <w:t xml:space="preserve"> об использовании субсидий;</w:t>
            </w:r>
          </w:p>
          <w:p>
            <w:pPr>
              <w:widowControl w:val="0"/>
              <w:spacing w:line="235" w:lineRule="auto"/>
              <w:jc w:val="both"/>
              <w:rPr>
                <w:rFonts w:ascii="Times New Roman" w:hAnsi="Times New Roman"/>
                <w:szCs w:val="22"/>
              </w:rPr>
            </w:pPr>
            <w:r>
              <w:rPr>
                <w:rFonts w:ascii="Times New Roman" w:hAnsi="Times New Roman"/>
                <w:szCs w:val="22"/>
              </w:rPr>
              <w:t>1.2. Мероприятия по предупреждению или минимизации риска:</w:t>
            </w:r>
          </w:p>
          <w:p>
            <w:pPr>
              <w:widowControl w:val="0"/>
              <w:spacing w:line="235" w:lineRule="auto"/>
              <w:jc w:val="both"/>
              <w:rPr>
                <w:rFonts w:ascii="Times New Roman" w:hAnsi="Times New Roman"/>
                <w:szCs w:val="22"/>
              </w:rPr>
            </w:pPr>
            <w:r>
              <w:rPr>
                <w:rFonts w:ascii="Times New Roman" w:hAnsi="Times New Roman"/>
                <w:szCs w:val="22"/>
              </w:rPr>
              <w:t>1.2.1. Осуществление методологического сопровождения отбора проектов комплексного развития сельских территорий или сельских агломераций;</w:t>
            </w:r>
          </w:p>
          <w:p>
            <w:pPr>
              <w:widowControl w:val="0"/>
              <w:spacing w:line="235" w:lineRule="auto"/>
              <w:jc w:val="both"/>
              <w:rPr>
                <w:rFonts w:ascii="Times New Roman" w:hAnsi="Times New Roman"/>
                <w:szCs w:val="22"/>
              </w:rPr>
            </w:pPr>
            <w:r>
              <w:rPr>
                <w:rFonts w:ascii="Times New Roman" w:hAnsi="Times New Roman"/>
                <w:szCs w:val="22"/>
              </w:rPr>
              <w:t xml:space="preserve">1.2.2. Осуществление оценки эффективности использования субсидии из федерального бюджета и бюджета Республики Татарстан на реализацию проектов комплексного развития сельских территорий или сельских агломераций; </w:t>
            </w:r>
          </w:p>
          <w:p>
            <w:pPr>
              <w:widowControl w:val="0"/>
              <w:spacing w:line="235" w:lineRule="auto"/>
              <w:jc w:val="both"/>
              <w:rPr>
                <w:rFonts w:ascii="Times New Roman" w:hAnsi="Times New Roman"/>
                <w:szCs w:val="22"/>
              </w:rPr>
            </w:pPr>
            <w:r>
              <w:rPr>
                <w:rFonts w:ascii="Times New Roman" w:hAnsi="Times New Roman"/>
                <w:szCs w:val="22"/>
              </w:rPr>
              <w:t xml:space="preserve">1.2.3. Мониторинг хода реализации мероприятий проектов комплексного развития сельских территорий или сельских агломераций, в том числе посредством проведения совещаний с  муниципальными районами </w:t>
            </w:r>
            <w:r>
              <w:rPr>
                <w:rFonts w:ascii="Times New Roman" w:hAnsi="Times New Roman"/>
              </w:rPr>
              <w:t>Республики Татарстан</w:t>
            </w:r>
            <w:r>
              <w:rPr>
                <w:rFonts w:ascii="Times New Roman" w:hAnsi="Times New Roman"/>
                <w:szCs w:val="22"/>
              </w:rPr>
              <w:t xml:space="preserve"> (в том числе в режиме видеоконференции) с участием Министерства строительства, архитектуры и жилищно-коммунального хозяйства Республики Татарстан, глав муниципальных образований Республики Татарстан и подрядных организаций (исполнителей работ) для принятия мер по обеспечению своевременного ввода объектов и завершению мероприятий проектов комплексного развития сельских территорий или сельских агломераций; </w:t>
            </w:r>
          </w:p>
          <w:p>
            <w:pPr>
              <w:widowControl w:val="0"/>
              <w:spacing w:line="235" w:lineRule="auto"/>
              <w:jc w:val="both"/>
              <w:rPr>
                <w:rFonts w:ascii="Times New Roman" w:hAnsi="Times New Roman"/>
                <w:szCs w:val="22"/>
              </w:rPr>
            </w:pPr>
            <w:r>
              <w:rPr>
                <w:rFonts w:ascii="Times New Roman" w:hAnsi="Times New Roman"/>
                <w:szCs w:val="22"/>
              </w:rPr>
              <w:t>1.2.4. Оптимизация организационных процедур представления муниципальными районами Республики Татарстан заявочной документации, оказание муниципальным районам Республики Татарстан методологической поддержки при ее подготовке;</w:t>
            </w:r>
          </w:p>
          <w:p>
            <w:pPr>
              <w:widowControl w:val="0"/>
              <w:spacing w:line="235" w:lineRule="auto"/>
              <w:jc w:val="both"/>
              <w:rPr>
                <w:rFonts w:ascii="Times New Roman" w:hAnsi="Times New Roman"/>
                <w:szCs w:val="22"/>
              </w:rPr>
            </w:pPr>
            <w:r>
              <w:rPr>
                <w:rFonts w:ascii="Times New Roman" w:hAnsi="Times New Roman"/>
                <w:szCs w:val="22"/>
              </w:rPr>
              <w:t xml:space="preserve">1.2.5. Мониторинг хода реализации мероприятий проектов комплексного развития сельских территорий или сельских агломераций, обеспечение представления муниципальными районами </w:t>
            </w:r>
            <w:r>
              <w:rPr>
                <w:rFonts w:ascii="Times New Roman" w:hAnsi="Times New Roman"/>
              </w:rPr>
              <w:t>Республики Татарстан</w:t>
            </w:r>
            <w:r>
              <w:rPr>
                <w:rFonts w:ascii="Times New Roman" w:hAnsi="Times New Roman"/>
                <w:szCs w:val="22"/>
              </w:rPr>
              <w:t xml:space="preserve"> документов, подтверждающих достоверность и обоснованность отчетных данных; </w:t>
            </w:r>
          </w:p>
          <w:p>
            <w:pPr>
              <w:widowControl w:val="0"/>
              <w:spacing w:line="235" w:lineRule="auto"/>
              <w:jc w:val="both"/>
              <w:rPr>
                <w:rFonts w:ascii="Times New Roman" w:hAnsi="Times New Roman"/>
                <w:szCs w:val="22"/>
              </w:rPr>
            </w:pPr>
            <w:r>
              <w:rPr>
                <w:rFonts w:ascii="Times New Roman" w:hAnsi="Times New Roman"/>
                <w:szCs w:val="22"/>
              </w:rPr>
              <w:t xml:space="preserve">1.3. Ключевые возможности: </w:t>
            </w:r>
          </w:p>
          <w:p>
            <w:pPr>
              <w:widowControl w:val="0"/>
              <w:spacing w:line="235" w:lineRule="auto"/>
              <w:jc w:val="both"/>
              <w:rPr>
                <w:rFonts w:ascii="Times New Roman" w:hAnsi="Times New Roman"/>
                <w:szCs w:val="22"/>
              </w:rPr>
            </w:pPr>
            <w:r>
              <w:rPr>
                <w:rFonts w:ascii="Times New Roman" w:hAnsi="Times New Roman"/>
                <w:szCs w:val="22"/>
              </w:rPr>
              <w:t>1.3.1. Интересы, «привязанные к местности» потребности, инициатива жителей населенных пунктов, органов территориального общественного самоуправления на сельских территориях, индивидуальных предпринимателей, юридических лиц, осуществляющих предпринимательскую деятельность на сельских территориях, коммерческих и некоммерческих объединений жителей поселений, расположенных на сельских территориях, некоммерческих организаций, осуществляющих деятельность на сельской территории или в пользу жителей сельских поселений;</w:t>
            </w:r>
          </w:p>
          <w:p>
            <w:pPr>
              <w:widowControl w:val="0"/>
              <w:spacing w:line="235" w:lineRule="auto"/>
              <w:jc w:val="both"/>
              <w:rPr>
                <w:rFonts w:ascii="Times New Roman" w:hAnsi="Times New Roman"/>
                <w:szCs w:val="22"/>
              </w:rPr>
            </w:pPr>
            <w:r>
              <w:rPr>
                <w:rFonts w:ascii="Times New Roman" w:hAnsi="Times New Roman"/>
                <w:szCs w:val="22"/>
              </w:rPr>
              <w:t xml:space="preserve">1.4. Мероприятия по реализации возможности: </w:t>
            </w:r>
          </w:p>
          <w:p>
            <w:pPr>
              <w:widowControl w:val="0"/>
              <w:spacing w:line="235" w:lineRule="auto"/>
              <w:jc w:val="both"/>
              <w:rPr>
                <w:rFonts w:ascii="Times New Roman" w:hAnsi="Times New Roman"/>
              </w:rPr>
            </w:pPr>
            <w:r>
              <w:rPr>
                <w:rFonts w:ascii="Times New Roman" w:hAnsi="Times New Roman"/>
                <w:szCs w:val="22"/>
              </w:rPr>
              <w:t xml:space="preserve">1.4.1. Доведение до граждан, проживающих на сельских территориях и сельских агломерациях, и организаций, ведущих предпринимательскую деятельность, информации о принципах реализации </w:t>
            </w:r>
            <w:r>
              <w:rPr>
                <w:rFonts w:ascii="Times New Roman" w:hAnsi="Times New Roman"/>
              </w:rPr>
              <w:t>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Pr>
                <w:rFonts w:ascii="Times New Roman" w:hAnsi="Times New Roman"/>
                <w:szCs w:val="22"/>
              </w:rPr>
              <w:t>, ее целях и задачах</w:t>
            </w:r>
            <w:r>
              <w:rPr>
                <w:rFonts w:ascii="Times New Roman" w:hAnsi="Times New Roman"/>
              </w:rPr>
              <w:t>.</w:t>
            </w:r>
          </w:p>
        </w:tc>
      </w:tr>
    </w:tbl>
    <w:p>
      <w:pPr>
        <w:widowControl w:val="0"/>
        <w:spacing w:after="0" w:line="240" w:lineRule="auto"/>
        <w:rPr>
          <w:rFonts w:ascii="Times New Roman" w:hAnsi="Times New Roman"/>
        </w:rPr>
      </w:pPr>
    </w:p>
    <w:p>
      <w:pPr>
        <w:widowControl w:val="0"/>
        <w:spacing w:after="0" w:line="240" w:lineRule="auto"/>
        <w:rPr>
          <w:rFonts w:ascii="Times New Roman" w:hAnsi="Times New Roman"/>
        </w:rPr>
      </w:pPr>
      <w:r>
        <w:rPr>
          <w:rFonts w:ascii="Times New Roman" w:hAnsi="Times New Roman"/>
        </w:rPr>
        <w:br w:type="page"/>
      </w: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lastRenderedPageBreak/>
        <w:t>Приложение</w:t>
      </w: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t>к паспорту регионального проекта</w:t>
      </w: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t>«Современный облик сельских территорий»</w:t>
      </w:r>
    </w:p>
    <w:p>
      <w:pPr>
        <w:widowControl w:val="0"/>
        <w:tabs>
          <w:tab w:val="left" w:pos="15087"/>
        </w:tabs>
        <w:spacing w:after="0" w:line="240" w:lineRule="auto"/>
        <w:ind w:left="10887"/>
        <w:rPr>
          <w:rFonts w:ascii="Times New Roman" w:hAnsi="Times New Roman"/>
          <w:sz w:val="28"/>
          <w:szCs w:val="28"/>
        </w:rPr>
      </w:pPr>
    </w:p>
    <w:p>
      <w:pPr>
        <w:widowControl w:val="0"/>
        <w:spacing w:after="0" w:line="240" w:lineRule="auto"/>
        <w:jc w:val="center"/>
        <w:rPr>
          <w:rFonts w:ascii="Times New Roman" w:hAnsi="Times New Roman"/>
          <w:sz w:val="28"/>
          <w:szCs w:val="28"/>
        </w:rPr>
      </w:pPr>
      <w:r>
        <w:rPr>
          <w:rFonts w:ascii="Times New Roman" w:hAnsi="Times New Roman"/>
          <w:sz w:val="28"/>
          <w:szCs w:val="28"/>
        </w:rPr>
        <w:t>План</w:t>
      </w:r>
    </w:p>
    <w:p>
      <w:pPr>
        <w:widowControl w:val="0"/>
        <w:spacing w:after="0" w:line="240" w:lineRule="auto"/>
        <w:jc w:val="center"/>
        <w:rPr>
          <w:rFonts w:ascii="Times New Roman" w:hAnsi="Times New Roman"/>
          <w:sz w:val="28"/>
          <w:szCs w:val="28"/>
        </w:rPr>
      </w:pPr>
      <w:r>
        <w:rPr>
          <w:rFonts w:ascii="Times New Roman" w:hAnsi="Times New Roman"/>
          <w:sz w:val="28"/>
          <w:szCs w:val="28"/>
        </w:rPr>
        <w:t>реализации</w:t>
      </w:r>
      <w:r>
        <w:rPr>
          <w:rFonts w:ascii="Times New Roman" w:hAnsi="Times New Roman"/>
          <w:spacing w:val="-8"/>
          <w:sz w:val="28"/>
          <w:szCs w:val="28"/>
        </w:rPr>
        <w:t xml:space="preserve"> </w:t>
      </w:r>
      <w:r>
        <w:rPr>
          <w:rFonts w:ascii="Times New Roman" w:hAnsi="Times New Roman"/>
          <w:sz w:val="28"/>
          <w:szCs w:val="28"/>
        </w:rPr>
        <w:t>регионального</w:t>
      </w:r>
      <w:r>
        <w:rPr>
          <w:rFonts w:ascii="Times New Roman" w:hAnsi="Times New Roman"/>
          <w:spacing w:val="-3"/>
          <w:sz w:val="28"/>
          <w:szCs w:val="28"/>
        </w:rPr>
        <w:t xml:space="preserve"> </w:t>
      </w:r>
      <w:r>
        <w:rPr>
          <w:rFonts w:ascii="Times New Roman" w:hAnsi="Times New Roman"/>
          <w:sz w:val="28"/>
          <w:szCs w:val="28"/>
        </w:rPr>
        <w:t>проекта</w:t>
      </w:r>
    </w:p>
    <w:p>
      <w:pPr>
        <w:widowControl w:val="0"/>
        <w:spacing w:after="0" w:line="240" w:lineRule="auto"/>
        <w:jc w:val="center"/>
        <w:rPr>
          <w:rFonts w:ascii="Times New Roman" w:hAnsi="Times New Roman"/>
          <w:sz w:val="28"/>
          <w:szCs w:val="28"/>
        </w:rPr>
      </w:pPr>
    </w:p>
    <w:tbl>
      <w:tblPr>
        <w:tblStyle w:val="affa"/>
        <w:tblW w:w="5000" w:type="pct"/>
        <w:tblLook w:val="04A0" w:firstRow="1" w:lastRow="0" w:firstColumn="1" w:lastColumn="0" w:noHBand="0" w:noVBand="1"/>
      </w:tblPr>
      <w:tblGrid>
        <w:gridCol w:w="819"/>
        <w:gridCol w:w="1463"/>
        <w:gridCol w:w="1203"/>
        <w:gridCol w:w="1203"/>
        <w:gridCol w:w="1274"/>
        <w:gridCol w:w="1135"/>
        <w:gridCol w:w="1283"/>
        <w:gridCol w:w="928"/>
        <w:gridCol w:w="889"/>
        <w:gridCol w:w="699"/>
        <w:gridCol w:w="1201"/>
        <w:gridCol w:w="1758"/>
        <w:gridCol w:w="1274"/>
      </w:tblGrid>
      <w:tr>
        <w:trPr>
          <w:trHeight w:val="200"/>
        </w:trPr>
        <w:tc>
          <w:tcPr>
            <w:tcW w:w="271" w:type="pct"/>
            <w:vMerge w:val="restart"/>
            <w:tcBorders>
              <w:bottom w:val="nil"/>
            </w:tcBorders>
          </w:tcPr>
          <w:p>
            <w:pPr>
              <w:jc w:val="center"/>
              <w:rPr>
                <w:rFonts w:ascii="Times New Roman" w:hAnsi="Times New Roman"/>
                <w:szCs w:val="22"/>
              </w:rPr>
            </w:pPr>
            <w:r>
              <w:rPr>
                <w:rFonts w:ascii="Times New Roman" w:hAnsi="Times New Roman"/>
                <w:szCs w:val="22"/>
              </w:rPr>
              <w:t>№</w:t>
            </w:r>
          </w:p>
          <w:p>
            <w:pPr>
              <w:jc w:val="center"/>
              <w:rPr>
                <w:rFonts w:ascii="Times New Roman" w:hAnsi="Times New Roman"/>
                <w:szCs w:val="22"/>
              </w:rPr>
            </w:pPr>
            <w:r>
              <w:rPr>
                <w:rFonts w:ascii="Times New Roman" w:hAnsi="Times New Roman"/>
                <w:szCs w:val="22"/>
              </w:rPr>
              <w:t>п/п</w:t>
            </w:r>
          </w:p>
        </w:tc>
        <w:tc>
          <w:tcPr>
            <w:tcW w:w="484" w:type="pct"/>
            <w:vMerge w:val="restart"/>
            <w:tcBorders>
              <w:bottom w:val="nil"/>
            </w:tcBorders>
          </w:tcPr>
          <w:p>
            <w:pPr>
              <w:jc w:val="center"/>
              <w:rPr>
                <w:rFonts w:ascii="Times New Roman" w:hAnsi="Times New Roman"/>
                <w:szCs w:val="22"/>
              </w:rPr>
            </w:pPr>
            <w:r>
              <w:rPr>
                <w:rFonts w:ascii="Times New Roman" w:hAnsi="Times New Roman"/>
                <w:szCs w:val="22"/>
              </w:rPr>
              <w:t>Наименование мероприятия (результата), контрольной точки</w:t>
            </w:r>
          </w:p>
        </w:tc>
        <w:tc>
          <w:tcPr>
            <w:tcW w:w="796"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Срок реализации</w:t>
            </w:r>
          </w:p>
        </w:tc>
        <w:tc>
          <w:tcPr>
            <w:tcW w:w="796"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Взаимосвязь</w:t>
            </w:r>
          </w:p>
        </w:tc>
        <w:tc>
          <w:tcPr>
            <w:tcW w:w="424" w:type="pct"/>
            <w:vMerge w:val="restart"/>
            <w:tcBorders>
              <w:bottom w:val="nil"/>
            </w:tcBorders>
          </w:tcPr>
          <w:p>
            <w:pPr>
              <w:jc w:val="center"/>
              <w:rPr>
                <w:rFonts w:ascii="Times New Roman" w:hAnsi="Times New Roman"/>
                <w:szCs w:val="22"/>
              </w:rPr>
            </w:pPr>
            <w:r>
              <w:rPr>
                <w:rFonts w:ascii="Times New Roman" w:hAnsi="Times New Roman"/>
                <w:szCs w:val="22"/>
              </w:rPr>
              <w:t>Ответственный</w:t>
            </w:r>
          </w:p>
          <w:p>
            <w:pPr>
              <w:jc w:val="center"/>
              <w:rPr>
                <w:rFonts w:ascii="Times New Roman" w:hAnsi="Times New Roman"/>
                <w:szCs w:val="22"/>
              </w:rPr>
            </w:pPr>
            <w:r>
              <w:rPr>
                <w:rFonts w:ascii="Times New Roman" w:hAnsi="Times New Roman"/>
                <w:szCs w:val="22"/>
              </w:rPr>
              <w:t>исполнитель</w:t>
            </w:r>
          </w:p>
        </w:tc>
        <w:tc>
          <w:tcPr>
            <w:tcW w:w="306" w:type="pct"/>
            <w:vMerge w:val="restart"/>
            <w:tcBorders>
              <w:bottom w:val="nil"/>
            </w:tcBorders>
          </w:tcPr>
          <w:p>
            <w:pPr>
              <w:jc w:val="center"/>
              <w:rPr>
                <w:rFonts w:ascii="Times New Roman" w:hAnsi="Times New Roman"/>
                <w:szCs w:val="22"/>
              </w:rPr>
            </w:pPr>
            <w:r>
              <w:rPr>
                <w:rFonts w:ascii="Times New Roman" w:hAnsi="Times New Roman"/>
                <w:szCs w:val="22"/>
              </w:rPr>
              <w:t>Адрес объекта</w:t>
            </w:r>
          </w:p>
          <w:p>
            <w:pPr>
              <w:jc w:val="center"/>
              <w:rPr>
                <w:rFonts w:ascii="Times New Roman" w:hAnsi="Times New Roman"/>
                <w:szCs w:val="22"/>
              </w:rPr>
            </w:pPr>
            <w:r>
              <w:rPr>
                <w:rFonts w:ascii="Times New Roman" w:hAnsi="Times New Roman"/>
                <w:szCs w:val="22"/>
              </w:rPr>
              <w:t>(в соответствии</w:t>
            </w:r>
          </w:p>
          <w:p>
            <w:pPr>
              <w:jc w:val="center"/>
              <w:rPr>
                <w:rFonts w:ascii="Times New Roman" w:hAnsi="Times New Roman"/>
                <w:szCs w:val="22"/>
              </w:rPr>
            </w:pPr>
            <w:r>
              <w:rPr>
                <w:rFonts w:ascii="Times New Roman" w:hAnsi="Times New Roman"/>
                <w:szCs w:val="22"/>
              </w:rPr>
              <w:t>с ФИАС)</w:t>
            </w:r>
          </w:p>
        </w:tc>
        <w:tc>
          <w:tcPr>
            <w:tcW w:w="524"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Мощность объекта</w:t>
            </w:r>
          </w:p>
        </w:tc>
        <w:tc>
          <w:tcPr>
            <w:tcW w:w="397" w:type="pct"/>
            <w:vMerge w:val="restart"/>
            <w:tcBorders>
              <w:bottom w:val="nil"/>
            </w:tcBorders>
          </w:tcPr>
          <w:p>
            <w:pPr>
              <w:jc w:val="center"/>
              <w:rPr>
                <w:rFonts w:ascii="Times New Roman" w:hAnsi="Times New Roman"/>
                <w:szCs w:val="22"/>
              </w:rPr>
            </w:pPr>
            <w:r>
              <w:rPr>
                <w:rFonts w:ascii="Times New Roman" w:hAnsi="Times New Roman"/>
                <w:szCs w:val="22"/>
              </w:rPr>
              <w:t>Объем финансового</w:t>
            </w:r>
          </w:p>
          <w:p>
            <w:pPr>
              <w:jc w:val="center"/>
              <w:rPr>
                <w:rFonts w:ascii="Times New Roman" w:hAnsi="Times New Roman"/>
                <w:szCs w:val="22"/>
              </w:rPr>
            </w:pPr>
            <w:r>
              <w:rPr>
                <w:rFonts w:ascii="Times New Roman" w:hAnsi="Times New Roman"/>
                <w:szCs w:val="22"/>
              </w:rPr>
              <w:t>обеспечения, тыс.рублей</w:t>
            </w:r>
          </w:p>
        </w:tc>
        <w:tc>
          <w:tcPr>
            <w:tcW w:w="581" w:type="pct"/>
            <w:vMerge w:val="restart"/>
            <w:tcBorders>
              <w:bottom w:val="nil"/>
            </w:tcBorders>
          </w:tcPr>
          <w:p>
            <w:pPr>
              <w:jc w:val="center"/>
              <w:rPr>
                <w:rFonts w:ascii="Times New Roman" w:hAnsi="Times New Roman"/>
                <w:szCs w:val="22"/>
              </w:rPr>
            </w:pPr>
            <w:r>
              <w:rPr>
                <w:rFonts w:ascii="Times New Roman" w:hAnsi="Times New Roman"/>
                <w:szCs w:val="22"/>
              </w:rPr>
              <w:t xml:space="preserve">Вид </w:t>
            </w:r>
          </w:p>
          <w:p>
            <w:pPr>
              <w:jc w:val="center"/>
              <w:rPr>
                <w:rFonts w:ascii="Times New Roman" w:hAnsi="Times New Roman"/>
                <w:szCs w:val="22"/>
              </w:rPr>
            </w:pPr>
            <w:r>
              <w:rPr>
                <w:rFonts w:ascii="Times New Roman" w:hAnsi="Times New Roman"/>
                <w:szCs w:val="22"/>
              </w:rPr>
              <w:t>подтверждающего документа</w:t>
            </w:r>
          </w:p>
        </w:tc>
        <w:tc>
          <w:tcPr>
            <w:tcW w:w="421" w:type="pct"/>
            <w:vMerge w:val="restart"/>
            <w:tcBorders>
              <w:bottom w:val="nil"/>
            </w:tcBorders>
          </w:tcPr>
          <w:p>
            <w:pPr>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0"/>
        </w:trPr>
        <w:tc>
          <w:tcPr>
            <w:tcW w:w="271" w:type="pct"/>
            <w:vMerge/>
            <w:tcBorders>
              <w:bottom w:val="nil"/>
            </w:tcBorders>
          </w:tcPr>
          <w:p>
            <w:pPr>
              <w:rPr>
                <w:rFonts w:ascii="Times New Roman" w:hAnsi="Times New Roman"/>
                <w:szCs w:val="22"/>
              </w:rPr>
            </w:pPr>
          </w:p>
        </w:tc>
        <w:tc>
          <w:tcPr>
            <w:tcW w:w="484" w:type="pct"/>
            <w:vMerge/>
            <w:tcBorders>
              <w:bottom w:val="nil"/>
            </w:tcBorders>
          </w:tcPr>
          <w:p>
            <w:pPr>
              <w:rPr>
                <w:rFonts w:ascii="Times New Roman" w:hAnsi="Times New Roman"/>
                <w:szCs w:val="22"/>
              </w:rPr>
            </w:pPr>
          </w:p>
        </w:tc>
        <w:tc>
          <w:tcPr>
            <w:tcW w:w="398" w:type="pct"/>
            <w:tcBorders>
              <w:bottom w:val="nil"/>
            </w:tcBorders>
          </w:tcPr>
          <w:p>
            <w:pPr>
              <w:jc w:val="center"/>
              <w:rPr>
                <w:rFonts w:ascii="Times New Roman" w:hAnsi="Times New Roman"/>
                <w:szCs w:val="22"/>
              </w:rPr>
            </w:pPr>
            <w:r>
              <w:rPr>
                <w:rFonts w:ascii="Times New Roman" w:hAnsi="Times New Roman"/>
                <w:szCs w:val="22"/>
              </w:rPr>
              <w:t>начало</w:t>
            </w:r>
          </w:p>
        </w:tc>
        <w:tc>
          <w:tcPr>
            <w:tcW w:w="398" w:type="pct"/>
            <w:tcBorders>
              <w:bottom w:val="nil"/>
            </w:tcBorders>
          </w:tcPr>
          <w:p>
            <w:pPr>
              <w:jc w:val="center"/>
              <w:rPr>
                <w:rFonts w:ascii="Times New Roman" w:hAnsi="Times New Roman"/>
                <w:szCs w:val="22"/>
              </w:rPr>
            </w:pPr>
            <w:r>
              <w:rPr>
                <w:rFonts w:ascii="Times New Roman" w:hAnsi="Times New Roman"/>
                <w:szCs w:val="22"/>
              </w:rPr>
              <w:t>окончание</w:t>
            </w:r>
          </w:p>
        </w:tc>
        <w:tc>
          <w:tcPr>
            <w:tcW w:w="421" w:type="pct"/>
            <w:tcBorders>
              <w:bottom w:val="nil"/>
            </w:tcBorders>
          </w:tcPr>
          <w:p>
            <w:pPr>
              <w:jc w:val="center"/>
              <w:rPr>
                <w:rFonts w:ascii="Times New Roman" w:hAnsi="Times New Roman"/>
                <w:szCs w:val="22"/>
              </w:rPr>
            </w:pPr>
            <w:r>
              <w:rPr>
                <w:rFonts w:ascii="Times New Roman" w:hAnsi="Times New Roman"/>
                <w:szCs w:val="22"/>
              </w:rPr>
              <w:t>предшественники</w:t>
            </w:r>
          </w:p>
        </w:tc>
        <w:tc>
          <w:tcPr>
            <w:tcW w:w="375" w:type="pct"/>
            <w:tcBorders>
              <w:bottom w:val="nil"/>
            </w:tcBorders>
          </w:tcPr>
          <w:p>
            <w:pPr>
              <w:jc w:val="center"/>
              <w:rPr>
                <w:rFonts w:ascii="Times New Roman" w:hAnsi="Times New Roman"/>
                <w:szCs w:val="22"/>
              </w:rPr>
            </w:pPr>
            <w:r>
              <w:rPr>
                <w:rFonts w:ascii="Times New Roman" w:hAnsi="Times New Roman"/>
                <w:szCs w:val="22"/>
              </w:rPr>
              <w:t>последователи</w:t>
            </w:r>
          </w:p>
        </w:tc>
        <w:tc>
          <w:tcPr>
            <w:tcW w:w="424" w:type="pct"/>
            <w:vMerge/>
            <w:tcBorders>
              <w:bottom w:val="nil"/>
            </w:tcBorders>
          </w:tcPr>
          <w:p>
            <w:pPr>
              <w:rPr>
                <w:rFonts w:ascii="Times New Roman" w:hAnsi="Times New Roman"/>
                <w:szCs w:val="22"/>
              </w:rPr>
            </w:pPr>
          </w:p>
        </w:tc>
        <w:tc>
          <w:tcPr>
            <w:tcW w:w="306" w:type="pct"/>
            <w:vMerge/>
            <w:tcBorders>
              <w:bottom w:val="nil"/>
            </w:tcBorders>
          </w:tcPr>
          <w:p>
            <w:pPr>
              <w:rPr>
                <w:rFonts w:ascii="Times New Roman" w:hAnsi="Times New Roman"/>
                <w:szCs w:val="22"/>
              </w:rPr>
            </w:pPr>
          </w:p>
        </w:tc>
        <w:tc>
          <w:tcPr>
            <w:tcW w:w="293" w:type="pct"/>
            <w:tcBorders>
              <w:bottom w:val="nil"/>
            </w:tcBorders>
          </w:tcPr>
          <w:p>
            <w:pPr>
              <w:jc w:val="center"/>
              <w:rPr>
                <w:rFonts w:ascii="Times New Roman" w:hAnsi="Times New Roman"/>
                <w:szCs w:val="22"/>
              </w:rPr>
            </w:pPr>
            <w:r>
              <w:rPr>
                <w:rFonts w:ascii="Times New Roman" w:hAnsi="Times New Roman"/>
                <w:szCs w:val="22"/>
              </w:rPr>
              <w:t>единица измерения (по ОКЕИ)</w:t>
            </w:r>
          </w:p>
        </w:tc>
        <w:tc>
          <w:tcPr>
            <w:tcW w:w="231" w:type="pct"/>
            <w:tcBorders>
              <w:bottom w:val="nil"/>
            </w:tcBorders>
          </w:tcPr>
          <w:p>
            <w:pPr>
              <w:jc w:val="center"/>
              <w:rPr>
                <w:rFonts w:ascii="Times New Roman" w:hAnsi="Times New Roman"/>
                <w:szCs w:val="22"/>
              </w:rPr>
            </w:pPr>
            <w:r>
              <w:rPr>
                <w:rFonts w:ascii="Times New Roman" w:hAnsi="Times New Roman"/>
                <w:szCs w:val="22"/>
              </w:rPr>
              <w:t>значение</w:t>
            </w:r>
          </w:p>
        </w:tc>
        <w:tc>
          <w:tcPr>
            <w:tcW w:w="397" w:type="pct"/>
            <w:vMerge/>
            <w:tcBorders>
              <w:bottom w:val="nil"/>
            </w:tcBorders>
          </w:tcPr>
          <w:p>
            <w:pPr>
              <w:rPr>
                <w:rFonts w:ascii="Times New Roman" w:hAnsi="Times New Roman"/>
                <w:szCs w:val="22"/>
              </w:rPr>
            </w:pPr>
          </w:p>
        </w:tc>
        <w:tc>
          <w:tcPr>
            <w:tcW w:w="581" w:type="pct"/>
            <w:vMerge/>
            <w:tcBorders>
              <w:bottom w:val="nil"/>
            </w:tcBorders>
          </w:tcPr>
          <w:p>
            <w:pPr>
              <w:rPr>
                <w:rFonts w:ascii="Times New Roman" w:hAnsi="Times New Roman"/>
                <w:szCs w:val="22"/>
              </w:rPr>
            </w:pPr>
          </w:p>
        </w:tc>
        <w:tc>
          <w:tcPr>
            <w:tcW w:w="421" w:type="pct"/>
            <w:vMerge/>
            <w:tcBorders>
              <w:bottom w:val="nil"/>
            </w:tcBorders>
          </w:tcPr>
          <w:p>
            <w:pPr>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821"/>
        <w:gridCol w:w="1446"/>
        <w:gridCol w:w="1206"/>
        <w:gridCol w:w="1346"/>
        <w:gridCol w:w="1239"/>
        <w:gridCol w:w="1117"/>
        <w:gridCol w:w="1265"/>
        <w:gridCol w:w="908"/>
        <w:gridCol w:w="869"/>
        <w:gridCol w:w="681"/>
        <w:gridCol w:w="1239"/>
        <w:gridCol w:w="1741"/>
        <w:gridCol w:w="1251"/>
      </w:tblGrid>
      <w:tr>
        <w:trPr>
          <w:trHeight w:val="200"/>
          <w:tblHeader/>
        </w:trPr>
        <w:tc>
          <w:tcPr>
            <w:tcW w:w="271" w:type="pct"/>
          </w:tcPr>
          <w:p>
            <w:pPr>
              <w:jc w:val="center"/>
              <w:rPr>
                <w:rFonts w:ascii="Times New Roman" w:hAnsi="Times New Roman"/>
                <w:szCs w:val="22"/>
              </w:rPr>
            </w:pPr>
            <w:r>
              <w:rPr>
                <w:rFonts w:ascii="Times New Roman" w:hAnsi="Times New Roman"/>
                <w:szCs w:val="22"/>
              </w:rPr>
              <w:t>1</w:t>
            </w:r>
          </w:p>
        </w:tc>
        <w:tc>
          <w:tcPr>
            <w:tcW w:w="484" w:type="pct"/>
          </w:tcPr>
          <w:p>
            <w:pPr>
              <w:jc w:val="center"/>
              <w:rPr>
                <w:rFonts w:ascii="Times New Roman" w:hAnsi="Times New Roman"/>
                <w:szCs w:val="22"/>
              </w:rPr>
            </w:pPr>
            <w:r>
              <w:rPr>
                <w:rFonts w:ascii="Times New Roman" w:hAnsi="Times New Roman"/>
                <w:szCs w:val="22"/>
              </w:rPr>
              <w:t>2</w:t>
            </w:r>
          </w:p>
        </w:tc>
        <w:tc>
          <w:tcPr>
            <w:tcW w:w="399" w:type="pct"/>
          </w:tcPr>
          <w:p>
            <w:pPr>
              <w:jc w:val="center"/>
              <w:rPr>
                <w:rFonts w:ascii="Times New Roman" w:hAnsi="Times New Roman"/>
                <w:szCs w:val="22"/>
              </w:rPr>
            </w:pPr>
            <w:r>
              <w:rPr>
                <w:rFonts w:ascii="Times New Roman" w:hAnsi="Times New Roman"/>
                <w:szCs w:val="22"/>
              </w:rPr>
              <w:t>3</w:t>
            </w:r>
          </w:p>
        </w:tc>
        <w:tc>
          <w:tcPr>
            <w:tcW w:w="399" w:type="pct"/>
          </w:tcPr>
          <w:p>
            <w:pPr>
              <w:jc w:val="center"/>
              <w:rPr>
                <w:rFonts w:ascii="Times New Roman" w:hAnsi="Times New Roman"/>
                <w:szCs w:val="22"/>
              </w:rPr>
            </w:pPr>
            <w:r>
              <w:rPr>
                <w:rFonts w:ascii="Times New Roman" w:hAnsi="Times New Roman"/>
                <w:szCs w:val="22"/>
              </w:rPr>
              <w:t>4</w:t>
            </w:r>
          </w:p>
        </w:tc>
        <w:tc>
          <w:tcPr>
            <w:tcW w:w="421" w:type="pct"/>
          </w:tcPr>
          <w:p>
            <w:pPr>
              <w:jc w:val="center"/>
              <w:rPr>
                <w:rFonts w:ascii="Times New Roman" w:hAnsi="Times New Roman"/>
                <w:szCs w:val="22"/>
              </w:rPr>
            </w:pPr>
            <w:r>
              <w:rPr>
                <w:rFonts w:ascii="Times New Roman" w:hAnsi="Times New Roman"/>
                <w:szCs w:val="22"/>
              </w:rPr>
              <w:t>5</w:t>
            </w:r>
          </w:p>
        </w:tc>
        <w:tc>
          <w:tcPr>
            <w:tcW w:w="375" w:type="pct"/>
          </w:tcPr>
          <w:p>
            <w:pPr>
              <w:jc w:val="center"/>
              <w:rPr>
                <w:rFonts w:ascii="Times New Roman" w:hAnsi="Times New Roman"/>
                <w:szCs w:val="22"/>
              </w:rPr>
            </w:pPr>
            <w:r>
              <w:rPr>
                <w:rFonts w:ascii="Times New Roman" w:hAnsi="Times New Roman"/>
                <w:szCs w:val="22"/>
              </w:rPr>
              <w:t>6</w:t>
            </w:r>
          </w:p>
        </w:tc>
        <w:tc>
          <w:tcPr>
            <w:tcW w:w="424" w:type="pct"/>
          </w:tcPr>
          <w:p>
            <w:pPr>
              <w:jc w:val="center"/>
              <w:rPr>
                <w:rFonts w:ascii="Times New Roman" w:hAnsi="Times New Roman"/>
                <w:szCs w:val="22"/>
              </w:rPr>
            </w:pPr>
            <w:r>
              <w:rPr>
                <w:rFonts w:ascii="Times New Roman" w:hAnsi="Times New Roman"/>
                <w:szCs w:val="22"/>
              </w:rPr>
              <w:t>7</w:t>
            </w:r>
          </w:p>
        </w:tc>
        <w:tc>
          <w:tcPr>
            <w:tcW w:w="306" w:type="pct"/>
          </w:tcPr>
          <w:p>
            <w:pPr>
              <w:jc w:val="center"/>
              <w:rPr>
                <w:rFonts w:ascii="Times New Roman" w:hAnsi="Times New Roman"/>
                <w:szCs w:val="22"/>
              </w:rPr>
            </w:pPr>
            <w:r>
              <w:rPr>
                <w:rFonts w:ascii="Times New Roman" w:hAnsi="Times New Roman"/>
                <w:szCs w:val="22"/>
              </w:rPr>
              <w:t>8</w:t>
            </w:r>
          </w:p>
        </w:tc>
        <w:tc>
          <w:tcPr>
            <w:tcW w:w="293" w:type="pct"/>
          </w:tcPr>
          <w:p>
            <w:pPr>
              <w:jc w:val="center"/>
              <w:rPr>
                <w:rFonts w:ascii="Times New Roman" w:hAnsi="Times New Roman"/>
                <w:szCs w:val="22"/>
              </w:rPr>
            </w:pPr>
            <w:r>
              <w:rPr>
                <w:rFonts w:ascii="Times New Roman" w:hAnsi="Times New Roman"/>
                <w:szCs w:val="22"/>
              </w:rPr>
              <w:t>9</w:t>
            </w:r>
          </w:p>
        </w:tc>
        <w:tc>
          <w:tcPr>
            <w:tcW w:w="231" w:type="pct"/>
          </w:tcPr>
          <w:p>
            <w:pPr>
              <w:jc w:val="center"/>
              <w:rPr>
                <w:rFonts w:ascii="Times New Roman" w:hAnsi="Times New Roman"/>
                <w:szCs w:val="22"/>
              </w:rPr>
            </w:pPr>
            <w:r>
              <w:rPr>
                <w:rFonts w:ascii="Times New Roman" w:hAnsi="Times New Roman"/>
                <w:szCs w:val="22"/>
              </w:rPr>
              <w:t>10</w:t>
            </w:r>
          </w:p>
        </w:tc>
        <w:tc>
          <w:tcPr>
            <w:tcW w:w="397" w:type="pct"/>
          </w:tcPr>
          <w:p>
            <w:pPr>
              <w:jc w:val="center"/>
              <w:rPr>
                <w:rFonts w:ascii="Times New Roman" w:hAnsi="Times New Roman"/>
                <w:szCs w:val="22"/>
              </w:rPr>
            </w:pPr>
            <w:r>
              <w:rPr>
                <w:rFonts w:ascii="Times New Roman" w:hAnsi="Times New Roman"/>
                <w:szCs w:val="22"/>
              </w:rPr>
              <w:t>11</w:t>
            </w:r>
          </w:p>
        </w:tc>
        <w:tc>
          <w:tcPr>
            <w:tcW w:w="581" w:type="pct"/>
          </w:tcPr>
          <w:p>
            <w:pPr>
              <w:jc w:val="center"/>
              <w:rPr>
                <w:rFonts w:ascii="Times New Roman" w:hAnsi="Times New Roman"/>
                <w:szCs w:val="22"/>
              </w:rPr>
            </w:pPr>
            <w:r>
              <w:rPr>
                <w:rFonts w:ascii="Times New Roman" w:hAnsi="Times New Roman"/>
                <w:szCs w:val="22"/>
              </w:rPr>
              <w:t>12</w:t>
            </w:r>
          </w:p>
        </w:tc>
        <w:tc>
          <w:tcPr>
            <w:tcW w:w="419" w:type="pct"/>
          </w:tcPr>
          <w:p>
            <w:pPr>
              <w:jc w:val="center"/>
              <w:rPr>
                <w:rFonts w:ascii="Times New Roman" w:hAnsi="Times New Roman"/>
                <w:szCs w:val="22"/>
              </w:rPr>
            </w:pPr>
            <w:r>
              <w:rPr>
                <w:rFonts w:ascii="Times New Roman" w:hAnsi="Times New Roman"/>
                <w:szCs w:val="22"/>
              </w:rPr>
              <w:t>13</w:t>
            </w:r>
          </w:p>
        </w:tc>
      </w:tr>
      <w:tr>
        <w:trPr>
          <w:trHeight w:val="316"/>
        </w:trPr>
        <w:tc>
          <w:tcPr>
            <w:tcW w:w="271" w:type="pct"/>
          </w:tcPr>
          <w:p>
            <w:pPr>
              <w:jc w:val="center"/>
              <w:rPr>
                <w:rFonts w:ascii="Times New Roman" w:hAnsi="Times New Roman"/>
                <w:szCs w:val="22"/>
              </w:rPr>
            </w:pPr>
            <w:r>
              <w:rPr>
                <w:rFonts w:ascii="Times New Roman" w:hAnsi="Times New Roman"/>
                <w:szCs w:val="22"/>
              </w:rPr>
              <w:t>1.</w:t>
            </w:r>
          </w:p>
        </w:tc>
        <w:tc>
          <w:tcPr>
            <w:tcW w:w="4729" w:type="pct"/>
            <w:gridSpan w:val="12"/>
          </w:tcPr>
          <w:p>
            <w:pPr>
              <w:jc w:val="both"/>
              <w:rPr>
                <w:rFonts w:ascii="Times New Roman" w:hAnsi="Times New Roman"/>
                <w:szCs w:val="22"/>
              </w:rPr>
            </w:pPr>
            <w:r>
              <w:rPr>
                <w:rFonts w:ascii="Times New Roman" w:hAnsi="Times New Roman"/>
                <w:szCs w:val="22"/>
              </w:rPr>
              <w:t>К 2027 году обеспечение качественного улучшения и развития социальной и инженерной инфраструктуры 78,5 процентов процента граждан, проживающих на сельских территориях (агломерациях)</w:t>
            </w:r>
          </w:p>
        </w:tc>
      </w:tr>
      <w:tr>
        <w:trPr>
          <w:trHeight w:val="316"/>
        </w:trPr>
        <w:tc>
          <w:tcPr>
            <w:tcW w:w="271" w:type="pct"/>
          </w:tcPr>
          <w:p>
            <w:pPr>
              <w:jc w:val="center"/>
              <w:rPr>
                <w:rFonts w:ascii="Times New Roman" w:hAnsi="Times New Roman"/>
                <w:szCs w:val="22"/>
              </w:rPr>
            </w:pPr>
            <w:r>
              <w:rPr>
                <w:rFonts w:ascii="Times New Roman" w:hAnsi="Times New Roman"/>
                <w:szCs w:val="22"/>
              </w:rPr>
              <w:t>1.1.</w:t>
            </w:r>
          </w:p>
        </w:tc>
        <w:tc>
          <w:tcPr>
            <w:tcW w:w="484" w:type="pct"/>
          </w:tcPr>
          <w:p>
            <w:pPr>
              <w:jc w:val="both"/>
              <w:rPr>
                <w:rFonts w:ascii="Times New Roman" w:hAnsi="Times New Roman"/>
                <w:szCs w:val="22"/>
              </w:rPr>
            </w:pPr>
            <w:r>
              <w:rPr>
                <w:rFonts w:ascii="Times New Roman" w:hAnsi="Times New Roman"/>
                <w:szCs w:val="22"/>
              </w:rPr>
              <w:t>Результат «Реализованы проекты комплексного развития сельских территорий (агломераций)»</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31.12.2026</w:t>
            </w:r>
          </w:p>
        </w:tc>
        <w:tc>
          <w:tcPr>
            <w:tcW w:w="421" w:type="pct"/>
          </w:tcPr>
          <w:p>
            <w:pPr>
              <w:jc w:val="center"/>
              <w:rPr>
                <w:rFonts w:ascii="Times New Roman" w:hAnsi="Times New Roman"/>
                <w:szCs w:val="22"/>
              </w:rPr>
            </w:pPr>
            <w:r>
              <w:rPr>
                <w:rFonts w:ascii="Times New Roman" w:hAnsi="Times New Roman"/>
                <w:szCs w:val="22"/>
              </w:rPr>
              <w:t>-</w:t>
            </w:r>
          </w:p>
        </w:tc>
        <w:tc>
          <w:tcPr>
            <w:tcW w:w="375" w:type="pct"/>
          </w:tcPr>
          <w:p>
            <w:pPr>
              <w:jc w:val="center"/>
              <w:rPr>
                <w:rFonts w:ascii="Times New Roman" w:hAnsi="Times New Roman"/>
                <w:szCs w:val="22"/>
              </w:rPr>
            </w:pPr>
            <w:r>
              <w:rPr>
                <w:rFonts w:ascii="Times New Roman" w:hAnsi="Times New Roman"/>
                <w:szCs w:val="22"/>
              </w:rPr>
              <w:t>1.1.1.</w:t>
            </w:r>
          </w:p>
        </w:tc>
        <w:tc>
          <w:tcPr>
            <w:tcW w:w="424" w:type="pct"/>
          </w:tcPr>
          <w:p>
            <w:pPr>
              <w:jc w:val="center"/>
              <w:rPr>
                <w:rFonts w:ascii="Times New Roman" w:hAnsi="Times New Roman"/>
                <w:spacing w:val="-1"/>
                <w:szCs w:val="22"/>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pacing w:val="-2"/>
              </w:rPr>
            </w:pPr>
            <w:r>
              <w:rPr>
                <w:rFonts w:ascii="Times New Roman" w:hAnsi="Times New Roman"/>
                <w:spacing w:val="-2"/>
              </w:rPr>
              <w:t>5 687 903,4</w:t>
            </w:r>
          </w:p>
          <w:p>
            <w:pPr>
              <w:ind w:left="-57" w:right="-57"/>
              <w:jc w:val="center"/>
              <w:rPr>
                <w:rFonts w:ascii="Times New Roman" w:hAnsi="Times New Roman"/>
                <w:spacing w:val="-2"/>
              </w:rPr>
            </w:pPr>
          </w:p>
        </w:tc>
        <w:tc>
          <w:tcPr>
            <w:tcW w:w="581" w:type="pct"/>
          </w:tcPr>
          <w:p>
            <w:pPr>
              <w:jc w:val="center"/>
              <w:rPr>
                <w:rFonts w:ascii="Times New Roman" w:hAnsi="Times New Roman"/>
                <w:szCs w:val="22"/>
              </w:rPr>
            </w:pPr>
            <w:r>
              <w:rPr>
                <w:rFonts w:ascii="Times New Roman" w:hAnsi="Times New Roman"/>
                <w:szCs w:val="22"/>
              </w:rPr>
              <w:t xml:space="preserve">к 2027 году реализовано не менее 30 проектов комплексного развития сельских территорий, направленных на ввод в эксплуатацию распределительных газовых сетей, обеспечение возможностью подключения жилых домов </w:t>
            </w:r>
            <w:r>
              <w:rPr>
                <w:rFonts w:ascii="Times New Roman" w:hAnsi="Times New Roman"/>
                <w:szCs w:val="22"/>
              </w:rPr>
              <w:lastRenderedPageBreak/>
              <w:t xml:space="preserve">(квартир) к централизованному газоснабжению, ввод (передачу) в эксплуатацию централизованных и не централизованных сетей водоснабжения, обеспечение доступа к качественной питьевой воде, улучшение условий образования в дошкольных и общеобразовательных организациях, получения первичной медико-санитарной помощи, культурно-досуговых услуг, условий для занятий физической культурой и спортом, в том числе: в 2024 году – 10 единиц, в 2025 году-10 единиц, в </w:t>
            </w:r>
            <w:r>
              <w:rPr>
                <w:rFonts w:ascii="Times New Roman" w:hAnsi="Times New Roman"/>
                <w:szCs w:val="22"/>
              </w:rPr>
              <w:lastRenderedPageBreak/>
              <w:t>2026 году – 10 единиц</w:t>
            </w:r>
          </w:p>
        </w:tc>
        <w:tc>
          <w:tcPr>
            <w:tcW w:w="419" w:type="pct"/>
          </w:tcPr>
          <w:p>
            <w:pPr>
              <w:jc w:val="center"/>
              <w:rPr>
                <w:rFonts w:ascii="Times New Roman" w:hAnsi="Times New Roman"/>
                <w:szCs w:val="22"/>
              </w:rPr>
            </w:pPr>
            <w:r>
              <w:rPr>
                <w:rFonts w:ascii="Times New Roman" w:hAnsi="Times New Roman"/>
              </w:rPr>
              <w:lastRenderedPageBreak/>
              <w:t xml:space="preserve">данные </w:t>
            </w:r>
            <w:r>
              <w:rPr>
                <w:rFonts w:ascii="Times New Roman" w:hAnsi="Times New Roman"/>
                <w:szCs w:val="22"/>
              </w:rPr>
              <w:t>Минсельхозпрода РТ</w:t>
            </w:r>
          </w:p>
        </w:tc>
      </w:tr>
      <w:tr>
        <w:trPr>
          <w:trHeight w:val="200"/>
        </w:trPr>
        <w:tc>
          <w:tcPr>
            <w:tcW w:w="271" w:type="pct"/>
          </w:tcPr>
          <w:p>
            <w:pPr>
              <w:jc w:val="center"/>
              <w:rPr>
                <w:rFonts w:ascii="Times New Roman" w:hAnsi="Times New Roman"/>
                <w:szCs w:val="22"/>
              </w:rPr>
            </w:pPr>
            <w:r>
              <w:rPr>
                <w:rFonts w:ascii="Times New Roman" w:hAnsi="Times New Roman"/>
                <w:szCs w:val="22"/>
              </w:rPr>
              <w:lastRenderedPageBreak/>
              <w:t>1.1.1.</w:t>
            </w:r>
          </w:p>
        </w:tc>
        <w:tc>
          <w:tcPr>
            <w:tcW w:w="484" w:type="pct"/>
          </w:tcPr>
          <w:p>
            <w:pPr>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бюджету субъекта Российской Федерации межбюджетных трансфертов с Министерством сельского хозяйства Российской Федерации»</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01.01.2024</w:t>
            </w:r>
          </w:p>
        </w:tc>
        <w:tc>
          <w:tcPr>
            <w:tcW w:w="421" w:type="pct"/>
          </w:tcPr>
          <w:p>
            <w:pPr>
              <w:jc w:val="center"/>
              <w:rPr>
                <w:rFonts w:ascii="Times New Roman" w:hAnsi="Times New Roman"/>
                <w:szCs w:val="22"/>
              </w:rPr>
            </w:pPr>
            <w:r>
              <w:rPr>
                <w:rFonts w:ascii="Times New Roman" w:hAnsi="Times New Roman"/>
                <w:szCs w:val="22"/>
              </w:rPr>
              <w:t>1.1.</w:t>
            </w:r>
          </w:p>
        </w:tc>
        <w:tc>
          <w:tcPr>
            <w:tcW w:w="375" w:type="pct"/>
          </w:tcPr>
          <w:p>
            <w:pPr>
              <w:jc w:val="center"/>
              <w:rPr>
                <w:rFonts w:ascii="Times New Roman" w:hAnsi="Times New Roman"/>
                <w:szCs w:val="22"/>
              </w:rPr>
            </w:pPr>
            <w:r>
              <w:rPr>
                <w:rFonts w:ascii="Times New Roman" w:hAnsi="Times New Roman"/>
                <w:szCs w:val="22"/>
              </w:rPr>
              <w:t>1.1.2.</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соглашение</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1.1.2.</w:t>
            </w:r>
          </w:p>
        </w:tc>
        <w:tc>
          <w:tcPr>
            <w:tcW w:w="484" w:type="pct"/>
          </w:tcPr>
          <w:p>
            <w:pPr>
              <w:jc w:val="both"/>
              <w:rPr>
                <w:rFonts w:ascii="Times New Roman" w:hAnsi="Times New Roman"/>
                <w:szCs w:val="22"/>
              </w:rPr>
            </w:pPr>
            <w:r>
              <w:rPr>
                <w:rFonts w:ascii="Times New Roman" w:hAnsi="Times New Roman"/>
                <w:szCs w:val="22"/>
              </w:rPr>
              <w:t>Контрольная точка «В целях мониторинга проведены совещания (в том числе в режиме видеоконференции) с Министерством строительства, архитектуры и жилищно-</w:t>
            </w:r>
            <w:r>
              <w:rPr>
                <w:rFonts w:ascii="Times New Roman" w:hAnsi="Times New Roman"/>
                <w:szCs w:val="22"/>
              </w:rPr>
              <w:lastRenderedPageBreak/>
              <w:t xml:space="preserve">коммунального хозяйства Республики Татарстан и со всеми муниципальными районами </w:t>
            </w:r>
            <w:r>
              <w:rPr>
                <w:rFonts w:ascii="Times New Roman" w:hAnsi="Times New Roman"/>
              </w:rPr>
              <w:t>Республики Татарстан</w:t>
            </w:r>
            <w:r>
              <w:rPr>
                <w:rFonts w:ascii="Times New Roman" w:hAnsi="Times New Roman"/>
                <w:szCs w:val="22"/>
              </w:rPr>
              <w:t>, которые участвуют в реализации мероприятия»</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15.02.2024</w:t>
            </w:r>
          </w:p>
        </w:tc>
        <w:tc>
          <w:tcPr>
            <w:tcW w:w="421" w:type="pct"/>
          </w:tcPr>
          <w:p>
            <w:pPr>
              <w:jc w:val="center"/>
              <w:rPr>
                <w:rFonts w:ascii="Times New Roman" w:hAnsi="Times New Roman"/>
                <w:szCs w:val="22"/>
              </w:rPr>
            </w:pPr>
            <w:r>
              <w:rPr>
                <w:rFonts w:ascii="Times New Roman" w:hAnsi="Times New Roman"/>
                <w:szCs w:val="22"/>
              </w:rPr>
              <w:t>1.1.1.</w:t>
            </w:r>
          </w:p>
        </w:tc>
        <w:tc>
          <w:tcPr>
            <w:tcW w:w="375" w:type="pct"/>
          </w:tcPr>
          <w:p>
            <w:pPr>
              <w:jc w:val="center"/>
              <w:rPr>
                <w:rFonts w:ascii="Times New Roman" w:hAnsi="Times New Roman"/>
                <w:szCs w:val="22"/>
              </w:rPr>
            </w:pPr>
            <w:r>
              <w:rPr>
                <w:rFonts w:ascii="Times New Roman" w:hAnsi="Times New Roman"/>
                <w:szCs w:val="22"/>
              </w:rPr>
              <w:t>1.1.3.</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протокол</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1.1.3.</w:t>
            </w:r>
          </w:p>
        </w:tc>
        <w:tc>
          <w:tcPr>
            <w:tcW w:w="484" w:type="pct"/>
          </w:tcPr>
          <w:p>
            <w:pPr>
              <w:spacing w:line="235" w:lineRule="auto"/>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15.04.2024</w:t>
            </w:r>
          </w:p>
        </w:tc>
        <w:tc>
          <w:tcPr>
            <w:tcW w:w="421" w:type="pct"/>
          </w:tcPr>
          <w:p>
            <w:pPr>
              <w:jc w:val="center"/>
              <w:rPr>
                <w:rFonts w:ascii="Times New Roman" w:hAnsi="Times New Roman"/>
                <w:szCs w:val="22"/>
              </w:rPr>
            </w:pPr>
            <w:r>
              <w:rPr>
                <w:rFonts w:ascii="Times New Roman" w:hAnsi="Times New Roman"/>
                <w:szCs w:val="22"/>
              </w:rPr>
              <w:t>1.1.2.</w:t>
            </w:r>
          </w:p>
        </w:tc>
        <w:tc>
          <w:tcPr>
            <w:tcW w:w="375" w:type="pct"/>
          </w:tcPr>
          <w:p>
            <w:pPr>
              <w:jc w:val="center"/>
              <w:rPr>
                <w:rFonts w:ascii="Times New Roman" w:hAnsi="Times New Roman"/>
                <w:szCs w:val="22"/>
              </w:rPr>
            </w:pPr>
            <w:r>
              <w:rPr>
                <w:rFonts w:ascii="Times New Roman" w:hAnsi="Times New Roman"/>
                <w:szCs w:val="22"/>
              </w:rPr>
              <w:t>1.1.4.</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отчет </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1.1.4.</w:t>
            </w:r>
          </w:p>
        </w:tc>
        <w:tc>
          <w:tcPr>
            <w:tcW w:w="484" w:type="pct"/>
          </w:tcPr>
          <w:p>
            <w:pPr>
              <w:spacing w:line="235" w:lineRule="auto"/>
              <w:jc w:val="both"/>
              <w:rPr>
                <w:rFonts w:ascii="Times New Roman" w:hAnsi="Times New Roman"/>
                <w:szCs w:val="22"/>
              </w:rPr>
            </w:pPr>
            <w:r>
              <w:rPr>
                <w:rFonts w:ascii="Times New Roman" w:hAnsi="Times New Roman"/>
                <w:szCs w:val="22"/>
              </w:rPr>
              <w:t xml:space="preserve">Контрольная точка «Муниципальными районами </w:t>
            </w:r>
            <w:r>
              <w:rPr>
                <w:rFonts w:ascii="Times New Roman" w:hAnsi="Times New Roman"/>
              </w:rPr>
              <w:t>Республики Татарстан</w:t>
            </w:r>
            <w:r>
              <w:rPr>
                <w:rFonts w:ascii="Times New Roman" w:hAnsi="Times New Roman"/>
                <w:szCs w:val="22"/>
              </w:rPr>
              <w:t xml:space="preserve"> представлена заявочная документация на отбор проектов </w:t>
            </w:r>
            <w:r>
              <w:rPr>
                <w:rFonts w:ascii="Times New Roman" w:hAnsi="Times New Roman"/>
                <w:szCs w:val="22"/>
              </w:rPr>
              <w:lastRenderedPageBreak/>
              <w:t>комплексного развития сельских территорий для последующего распределения субсидий»</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01.06.2024</w:t>
            </w:r>
          </w:p>
        </w:tc>
        <w:tc>
          <w:tcPr>
            <w:tcW w:w="421" w:type="pct"/>
          </w:tcPr>
          <w:p>
            <w:pPr>
              <w:jc w:val="center"/>
              <w:rPr>
                <w:rFonts w:ascii="Times New Roman" w:hAnsi="Times New Roman"/>
                <w:szCs w:val="22"/>
              </w:rPr>
            </w:pPr>
            <w:r>
              <w:rPr>
                <w:rFonts w:ascii="Times New Roman" w:hAnsi="Times New Roman"/>
                <w:szCs w:val="22"/>
              </w:rPr>
              <w:t>1.1.3.</w:t>
            </w:r>
          </w:p>
        </w:tc>
        <w:tc>
          <w:tcPr>
            <w:tcW w:w="375" w:type="pct"/>
          </w:tcPr>
          <w:p>
            <w:pPr>
              <w:jc w:val="center"/>
              <w:rPr>
                <w:rFonts w:ascii="Times New Roman" w:hAnsi="Times New Roman"/>
                <w:szCs w:val="22"/>
              </w:rPr>
            </w:pPr>
            <w:r>
              <w:rPr>
                <w:rFonts w:ascii="Times New Roman" w:hAnsi="Times New Roman"/>
                <w:szCs w:val="22"/>
              </w:rPr>
              <w:t>1.1.5.</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заявочная</w:t>
            </w:r>
          </w:p>
          <w:p>
            <w:pPr>
              <w:jc w:val="center"/>
              <w:rPr>
                <w:rFonts w:ascii="Times New Roman" w:hAnsi="Times New Roman"/>
                <w:szCs w:val="22"/>
              </w:rPr>
            </w:pPr>
            <w:r>
              <w:rPr>
                <w:rFonts w:ascii="Times New Roman" w:hAnsi="Times New Roman"/>
                <w:szCs w:val="22"/>
              </w:rPr>
              <w:t xml:space="preserve"> документация</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1.1.5.</w:t>
            </w:r>
          </w:p>
        </w:tc>
        <w:tc>
          <w:tcPr>
            <w:tcW w:w="484" w:type="pct"/>
          </w:tcPr>
          <w:p>
            <w:pPr>
              <w:spacing w:line="228" w:lineRule="auto"/>
              <w:jc w:val="both"/>
              <w:rPr>
                <w:rFonts w:ascii="Times New Roman" w:hAnsi="Times New Roman"/>
                <w:szCs w:val="22"/>
              </w:rPr>
            </w:pPr>
            <w:r>
              <w:rPr>
                <w:rFonts w:ascii="Times New Roman" w:hAnsi="Times New Roman"/>
                <w:szCs w:val="22"/>
              </w:rPr>
              <w:t>Контрольная точка «В целях мониторинга проведены совещания (в том числе в режиме видеоконференции) со всеми субъектами Российской Федерации, с которыми заключены соглашения о предоставлении субсидий из федерального бюджета на реализацию мероприятия»</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10.06.2024</w:t>
            </w:r>
          </w:p>
        </w:tc>
        <w:tc>
          <w:tcPr>
            <w:tcW w:w="421" w:type="pct"/>
          </w:tcPr>
          <w:p>
            <w:pPr>
              <w:spacing w:line="228" w:lineRule="auto"/>
              <w:jc w:val="center"/>
              <w:rPr>
                <w:rFonts w:ascii="Times New Roman" w:hAnsi="Times New Roman"/>
                <w:szCs w:val="22"/>
              </w:rPr>
            </w:pPr>
            <w:r>
              <w:rPr>
                <w:rFonts w:ascii="Times New Roman" w:hAnsi="Times New Roman"/>
                <w:szCs w:val="22"/>
              </w:rPr>
              <w:t>1.1.4.</w:t>
            </w:r>
          </w:p>
        </w:tc>
        <w:tc>
          <w:tcPr>
            <w:tcW w:w="375" w:type="pct"/>
          </w:tcPr>
          <w:p>
            <w:pPr>
              <w:spacing w:line="228" w:lineRule="auto"/>
              <w:jc w:val="center"/>
              <w:rPr>
                <w:rFonts w:ascii="Times New Roman" w:hAnsi="Times New Roman"/>
                <w:szCs w:val="22"/>
              </w:rPr>
            </w:pPr>
            <w:r>
              <w:rPr>
                <w:rFonts w:ascii="Times New Roman" w:hAnsi="Times New Roman"/>
                <w:szCs w:val="22"/>
              </w:rPr>
              <w:t>1.1.6.</w:t>
            </w:r>
          </w:p>
        </w:tc>
        <w:tc>
          <w:tcPr>
            <w:tcW w:w="424"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31" w:type="pct"/>
          </w:tcPr>
          <w:p>
            <w:pPr>
              <w:spacing w:line="228" w:lineRule="auto"/>
              <w:jc w:val="center"/>
              <w:rPr>
                <w:rFonts w:ascii="Times New Roman" w:hAnsi="Times New Roman"/>
                <w:szCs w:val="22"/>
              </w:rPr>
            </w:pPr>
            <w:r>
              <w:rPr>
                <w:rFonts w:ascii="Times New Roman" w:hAnsi="Times New Roman"/>
                <w:szCs w:val="22"/>
              </w:rPr>
              <w:t>-</w:t>
            </w:r>
          </w:p>
        </w:tc>
        <w:tc>
          <w:tcPr>
            <w:tcW w:w="397" w:type="pct"/>
          </w:tcPr>
          <w:p>
            <w:pPr>
              <w:spacing w:line="228" w:lineRule="auto"/>
              <w:jc w:val="center"/>
              <w:rPr>
                <w:rFonts w:ascii="Times New Roman" w:hAnsi="Times New Roman"/>
                <w:szCs w:val="22"/>
              </w:rPr>
            </w:pPr>
            <w:r>
              <w:rPr>
                <w:rFonts w:ascii="Times New Roman" w:hAnsi="Times New Roman"/>
                <w:szCs w:val="22"/>
              </w:rPr>
              <w:t>-</w:t>
            </w:r>
          </w:p>
        </w:tc>
        <w:tc>
          <w:tcPr>
            <w:tcW w:w="581" w:type="pct"/>
          </w:tcPr>
          <w:p>
            <w:pPr>
              <w:spacing w:line="228" w:lineRule="auto"/>
              <w:jc w:val="center"/>
              <w:rPr>
                <w:rFonts w:ascii="Times New Roman" w:hAnsi="Times New Roman"/>
                <w:szCs w:val="22"/>
              </w:rPr>
            </w:pPr>
            <w:r>
              <w:rPr>
                <w:rFonts w:ascii="Times New Roman" w:hAnsi="Times New Roman"/>
                <w:szCs w:val="22"/>
              </w:rPr>
              <w:t xml:space="preserve">протокол </w:t>
            </w:r>
          </w:p>
        </w:tc>
        <w:tc>
          <w:tcPr>
            <w:tcW w:w="419" w:type="pct"/>
          </w:tcPr>
          <w:p>
            <w:pPr>
              <w:spacing w:line="228" w:lineRule="auto"/>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1.1.6.</w:t>
            </w:r>
          </w:p>
        </w:tc>
        <w:tc>
          <w:tcPr>
            <w:tcW w:w="484" w:type="pct"/>
          </w:tcPr>
          <w:p>
            <w:pPr>
              <w:jc w:val="both"/>
              <w:rPr>
                <w:rFonts w:ascii="Times New Roman" w:hAnsi="Times New Roman"/>
                <w:szCs w:val="22"/>
              </w:rPr>
            </w:pPr>
            <w:r>
              <w:rPr>
                <w:rFonts w:ascii="Times New Roman" w:hAnsi="Times New Roman"/>
                <w:szCs w:val="22"/>
              </w:rPr>
              <w:t xml:space="preserve">Контрольная точка «Предоставлен отчет об </w:t>
            </w:r>
            <w:r>
              <w:rPr>
                <w:rFonts w:ascii="Times New Roman" w:hAnsi="Times New Roman"/>
                <w:szCs w:val="22"/>
              </w:rPr>
              <w:lastRenderedPageBreak/>
              <w:t>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15.07.2024</w:t>
            </w:r>
          </w:p>
        </w:tc>
        <w:tc>
          <w:tcPr>
            <w:tcW w:w="421" w:type="pct"/>
          </w:tcPr>
          <w:p>
            <w:pPr>
              <w:jc w:val="center"/>
              <w:rPr>
                <w:rFonts w:ascii="Times New Roman" w:hAnsi="Times New Roman"/>
                <w:szCs w:val="22"/>
              </w:rPr>
            </w:pPr>
            <w:r>
              <w:rPr>
                <w:rFonts w:ascii="Times New Roman" w:hAnsi="Times New Roman"/>
                <w:szCs w:val="22"/>
              </w:rPr>
              <w:t>1.1.5.</w:t>
            </w:r>
          </w:p>
        </w:tc>
        <w:tc>
          <w:tcPr>
            <w:tcW w:w="375" w:type="pct"/>
          </w:tcPr>
          <w:p>
            <w:pPr>
              <w:spacing w:line="245" w:lineRule="auto"/>
              <w:jc w:val="center"/>
              <w:rPr>
                <w:rFonts w:ascii="Times New Roman" w:hAnsi="Times New Roman"/>
                <w:szCs w:val="22"/>
              </w:rPr>
            </w:pPr>
            <w:r>
              <w:rPr>
                <w:rFonts w:ascii="Times New Roman" w:hAnsi="Times New Roman"/>
                <w:szCs w:val="22"/>
              </w:rPr>
              <w:t>1.1.7.</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отчет </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1.1.7.</w:t>
            </w:r>
          </w:p>
        </w:tc>
        <w:tc>
          <w:tcPr>
            <w:tcW w:w="484"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 Министерством строительства, архитектуры и жилищно-коммунального хозяйства Республики Татарстан и со всеми муниципальными районами </w:t>
            </w:r>
            <w:r>
              <w:rPr>
                <w:rFonts w:ascii="Times New Roman" w:hAnsi="Times New Roman"/>
              </w:rPr>
              <w:t>Республики Татарстан</w:t>
            </w:r>
            <w:r>
              <w:rPr>
                <w:rFonts w:ascii="Times New Roman" w:hAnsi="Times New Roman"/>
                <w:szCs w:val="22"/>
              </w:rPr>
              <w:t>, которые участвуют в реализации мероприятия»</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10.08.2024</w:t>
            </w:r>
          </w:p>
        </w:tc>
        <w:tc>
          <w:tcPr>
            <w:tcW w:w="421" w:type="pct"/>
          </w:tcPr>
          <w:p>
            <w:pPr>
              <w:jc w:val="center"/>
              <w:rPr>
                <w:rFonts w:ascii="Times New Roman" w:hAnsi="Times New Roman"/>
                <w:szCs w:val="22"/>
              </w:rPr>
            </w:pPr>
            <w:r>
              <w:rPr>
                <w:rFonts w:ascii="Times New Roman" w:hAnsi="Times New Roman"/>
                <w:szCs w:val="22"/>
              </w:rPr>
              <w:t>1.1.6.</w:t>
            </w:r>
          </w:p>
        </w:tc>
        <w:tc>
          <w:tcPr>
            <w:tcW w:w="375" w:type="pct"/>
          </w:tcPr>
          <w:p>
            <w:pPr>
              <w:jc w:val="center"/>
              <w:rPr>
                <w:rFonts w:ascii="Times New Roman" w:hAnsi="Times New Roman"/>
                <w:szCs w:val="22"/>
              </w:rPr>
            </w:pPr>
            <w:r>
              <w:rPr>
                <w:rFonts w:ascii="Times New Roman" w:hAnsi="Times New Roman"/>
                <w:szCs w:val="22"/>
              </w:rPr>
              <w:t>1.1.8.</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протокол</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1.1.8.</w:t>
            </w:r>
          </w:p>
        </w:tc>
        <w:tc>
          <w:tcPr>
            <w:tcW w:w="484" w:type="pct"/>
          </w:tcPr>
          <w:p>
            <w:pPr>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территории Республики Татарстан мероприятий федерального проекта»</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15.08.2024</w:t>
            </w:r>
          </w:p>
        </w:tc>
        <w:tc>
          <w:tcPr>
            <w:tcW w:w="421" w:type="pct"/>
          </w:tcPr>
          <w:p>
            <w:pPr>
              <w:jc w:val="center"/>
              <w:rPr>
                <w:rFonts w:ascii="Times New Roman" w:hAnsi="Times New Roman"/>
                <w:szCs w:val="22"/>
              </w:rPr>
            </w:pPr>
            <w:r>
              <w:rPr>
                <w:rFonts w:ascii="Times New Roman" w:hAnsi="Times New Roman"/>
                <w:szCs w:val="22"/>
              </w:rPr>
              <w:t>1.1.7.</w:t>
            </w:r>
          </w:p>
        </w:tc>
        <w:tc>
          <w:tcPr>
            <w:tcW w:w="375" w:type="pct"/>
          </w:tcPr>
          <w:p>
            <w:pPr>
              <w:jc w:val="center"/>
              <w:rPr>
                <w:rFonts w:ascii="Times New Roman" w:hAnsi="Times New Roman"/>
                <w:szCs w:val="22"/>
              </w:rPr>
            </w:pPr>
            <w:r>
              <w:rPr>
                <w:rFonts w:ascii="Times New Roman" w:hAnsi="Times New Roman"/>
                <w:szCs w:val="22"/>
              </w:rPr>
              <w:t>1.1.9.</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отчет </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1.1.9.</w:t>
            </w:r>
          </w:p>
        </w:tc>
        <w:tc>
          <w:tcPr>
            <w:tcW w:w="484" w:type="pct"/>
          </w:tcPr>
          <w:p>
            <w:pPr>
              <w:jc w:val="both"/>
              <w:rPr>
                <w:rFonts w:ascii="Times New Roman" w:hAnsi="Times New Roman"/>
                <w:szCs w:val="22"/>
              </w:rPr>
            </w:pPr>
            <w:r>
              <w:rPr>
                <w:rFonts w:ascii="Times New Roman" w:hAnsi="Times New Roman"/>
                <w:szCs w:val="22"/>
              </w:rPr>
              <w:t xml:space="preserve">Контрольная точка «Направлен в Министерство финансов Республики Татарстан проект распределения между муниципальными районами </w:t>
            </w:r>
            <w:r>
              <w:rPr>
                <w:rFonts w:ascii="Times New Roman" w:hAnsi="Times New Roman"/>
              </w:rPr>
              <w:t>Республики Татарстан</w:t>
            </w:r>
            <w:r>
              <w:rPr>
                <w:rFonts w:ascii="Times New Roman" w:hAnsi="Times New Roman"/>
                <w:szCs w:val="22"/>
              </w:rPr>
              <w:t xml:space="preserve"> общего объема субсидии»</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31.08.2024</w:t>
            </w:r>
          </w:p>
        </w:tc>
        <w:tc>
          <w:tcPr>
            <w:tcW w:w="421" w:type="pct"/>
          </w:tcPr>
          <w:p>
            <w:pPr>
              <w:jc w:val="center"/>
              <w:rPr>
                <w:rFonts w:ascii="Times New Roman" w:hAnsi="Times New Roman"/>
                <w:szCs w:val="22"/>
              </w:rPr>
            </w:pPr>
            <w:r>
              <w:rPr>
                <w:rFonts w:ascii="Times New Roman" w:hAnsi="Times New Roman"/>
                <w:szCs w:val="22"/>
              </w:rPr>
              <w:t>1.1.8.</w:t>
            </w:r>
          </w:p>
        </w:tc>
        <w:tc>
          <w:tcPr>
            <w:tcW w:w="375" w:type="pct"/>
          </w:tcPr>
          <w:p>
            <w:pPr>
              <w:jc w:val="center"/>
              <w:rPr>
                <w:rFonts w:ascii="Times New Roman" w:hAnsi="Times New Roman"/>
                <w:szCs w:val="22"/>
              </w:rPr>
            </w:pPr>
            <w:r>
              <w:rPr>
                <w:rFonts w:ascii="Times New Roman" w:hAnsi="Times New Roman"/>
                <w:szCs w:val="22"/>
              </w:rPr>
              <w:t>1.1.10.</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распределение </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1.1.10.</w:t>
            </w:r>
          </w:p>
        </w:tc>
        <w:tc>
          <w:tcPr>
            <w:tcW w:w="484" w:type="pct"/>
          </w:tcPr>
          <w:p>
            <w:pPr>
              <w:jc w:val="both"/>
              <w:rPr>
                <w:rFonts w:ascii="Times New Roman" w:hAnsi="Times New Roman"/>
                <w:szCs w:val="22"/>
              </w:rPr>
            </w:pPr>
            <w:r>
              <w:rPr>
                <w:rFonts w:ascii="Times New Roman" w:hAnsi="Times New Roman"/>
                <w:szCs w:val="22"/>
              </w:rPr>
              <w:t xml:space="preserve">Контрольная точка «Предостав-лен отчет об </w:t>
            </w:r>
            <w:r>
              <w:rPr>
                <w:rFonts w:ascii="Times New Roman" w:hAnsi="Times New Roman"/>
                <w:szCs w:val="22"/>
              </w:rPr>
              <w:lastRenderedPageBreak/>
              <w:t>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15.10.2024</w:t>
            </w:r>
          </w:p>
        </w:tc>
        <w:tc>
          <w:tcPr>
            <w:tcW w:w="421" w:type="pct"/>
          </w:tcPr>
          <w:p>
            <w:pPr>
              <w:jc w:val="center"/>
              <w:rPr>
                <w:rFonts w:ascii="Times New Roman" w:hAnsi="Times New Roman"/>
                <w:szCs w:val="22"/>
              </w:rPr>
            </w:pPr>
            <w:r>
              <w:rPr>
                <w:rFonts w:ascii="Times New Roman" w:hAnsi="Times New Roman"/>
                <w:szCs w:val="22"/>
              </w:rPr>
              <w:t>1.1.9.</w:t>
            </w:r>
          </w:p>
        </w:tc>
        <w:tc>
          <w:tcPr>
            <w:tcW w:w="375" w:type="pct"/>
          </w:tcPr>
          <w:p>
            <w:pPr>
              <w:jc w:val="center"/>
              <w:rPr>
                <w:rFonts w:ascii="Times New Roman" w:hAnsi="Times New Roman"/>
                <w:szCs w:val="22"/>
              </w:rPr>
            </w:pPr>
            <w:r>
              <w:rPr>
                <w:rFonts w:ascii="Times New Roman" w:hAnsi="Times New Roman"/>
                <w:szCs w:val="22"/>
              </w:rPr>
              <w:t>1.1.11.</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отчет </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1.1.11.</w:t>
            </w:r>
          </w:p>
        </w:tc>
        <w:tc>
          <w:tcPr>
            <w:tcW w:w="484"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 Министерством строительства, архитектуры и жилищно-коммунального хозяйства Республики Татарстан 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которые участвуют в реализации мероприятия»</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10.11.2024</w:t>
            </w:r>
          </w:p>
        </w:tc>
        <w:tc>
          <w:tcPr>
            <w:tcW w:w="421" w:type="pct"/>
          </w:tcPr>
          <w:p>
            <w:pPr>
              <w:jc w:val="center"/>
              <w:rPr>
                <w:rFonts w:ascii="Times New Roman" w:hAnsi="Times New Roman"/>
                <w:szCs w:val="22"/>
              </w:rPr>
            </w:pPr>
            <w:r>
              <w:rPr>
                <w:rFonts w:ascii="Times New Roman" w:hAnsi="Times New Roman"/>
                <w:szCs w:val="22"/>
              </w:rPr>
              <w:t>1.1.10.</w:t>
            </w:r>
          </w:p>
        </w:tc>
        <w:tc>
          <w:tcPr>
            <w:tcW w:w="375" w:type="pct"/>
          </w:tcPr>
          <w:p>
            <w:pPr>
              <w:jc w:val="center"/>
              <w:rPr>
                <w:rFonts w:ascii="Times New Roman" w:hAnsi="Times New Roman"/>
                <w:szCs w:val="22"/>
              </w:rPr>
            </w:pPr>
            <w:r>
              <w:rPr>
                <w:rFonts w:ascii="Times New Roman" w:hAnsi="Times New Roman"/>
                <w:szCs w:val="22"/>
              </w:rPr>
              <w:t>1.1.12.</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протокол </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1.1.12.</w:t>
            </w:r>
          </w:p>
        </w:tc>
        <w:tc>
          <w:tcPr>
            <w:tcW w:w="484" w:type="pct"/>
          </w:tcPr>
          <w:p>
            <w:pPr>
              <w:jc w:val="both"/>
              <w:rPr>
                <w:rFonts w:ascii="Times New Roman" w:hAnsi="Times New Roman"/>
                <w:szCs w:val="22"/>
              </w:rPr>
            </w:pPr>
            <w:r>
              <w:rPr>
                <w:rFonts w:ascii="Times New Roman" w:hAnsi="Times New Roman"/>
                <w:szCs w:val="22"/>
              </w:rPr>
              <w:t>Контрольная точка «Определен перечень отобранных проектов комплексного развития сельских территорий или сельских агломераций и перечень соответствующих муниципальных районов для распределения общего объема субсидии на очередной год и плановый период»</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15.11.2024</w:t>
            </w:r>
          </w:p>
        </w:tc>
        <w:tc>
          <w:tcPr>
            <w:tcW w:w="421" w:type="pct"/>
          </w:tcPr>
          <w:p>
            <w:pPr>
              <w:jc w:val="center"/>
              <w:rPr>
                <w:rFonts w:ascii="Times New Roman" w:hAnsi="Times New Roman"/>
                <w:szCs w:val="22"/>
              </w:rPr>
            </w:pPr>
            <w:r>
              <w:rPr>
                <w:rFonts w:ascii="Times New Roman" w:hAnsi="Times New Roman"/>
                <w:szCs w:val="22"/>
              </w:rPr>
              <w:t>1.1.11.</w:t>
            </w:r>
          </w:p>
        </w:tc>
        <w:tc>
          <w:tcPr>
            <w:tcW w:w="375" w:type="pct"/>
          </w:tcPr>
          <w:p>
            <w:pPr>
              <w:jc w:val="center"/>
              <w:rPr>
                <w:rFonts w:ascii="Times New Roman" w:hAnsi="Times New Roman"/>
                <w:szCs w:val="22"/>
              </w:rPr>
            </w:pPr>
            <w:r>
              <w:rPr>
                <w:rFonts w:ascii="Times New Roman" w:hAnsi="Times New Roman"/>
                <w:szCs w:val="22"/>
              </w:rPr>
              <w:t>1.1.13.</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протокол Министерства сельского хозяйства Российской Федерации</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1.1.13.</w:t>
            </w:r>
          </w:p>
        </w:tc>
        <w:tc>
          <w:tcPr>
            <w:tcW w:w="484" w:type="pct"/>
          </w:tcPr>
          <w:p>
            <w:pPr>
              <w:jc w:val="both"/>
              <w:rPr>
                <w:rFonts w:ascii="Times New Roman" w:hAnsi="Times New Roman"/>
                <w:szCs w:val="22"/>
              </w:rPr>
            </w:pPr>
            <w:r>
              <w:rPr>
                <w:rFonts w:ascii="Times New Roman" w:hAnsi="Times New Roman"/>
                <w:szCs w:val="22"/>
              </w:rPr>
              <w:t xml:space="preserve">Контрольная точка «Заключено соглашение о предоставлении бюджету субъекта Российской Федерации межбюджетных трансфертов </w:t>
            </w:r>
            <w:r>
              <w:rPr>
                <w:rFonts w:ascii="Times New Roman" w:hAnsi="Times New Roman"/>
                <w:szCs w:val="22"/>
              </w:rPr>
              <w:lastRenderedPageBreak/>
              <w:t>с Министерством сельского хозяйства Российской Федерации»</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01.01.2025</w:t>
            </w:r>
          </w:p>
        </w:tc>
        <w:tc>
          <w:tcPr>
            <w:tcW w:w="421" w:type="pct"/>
          </w:tcPr>
          <w:p>
            <w:pPr>
              <w:jc w:val="center"/>
              <w:rPr>
                <w:rFonts w:ascii="Times New Roman" w:hAnsi="Times New Roman"/>
                <w:szCs w:val="22"/>
              </w:rPr>
            </w:pPr>
            <w:r>
              <w:rPr>
                <w:rFonts w:ascii="Times New Roman" w:hAnsi="Times New Roman"/>
                <w:szCs w:val="22"/>
              </w:rPr>
              <w:t>1.1.12.</w:t>
            </w:r>
          </w:p>
        </w:tc>
        <w:tc>
          <w:tcPr>
            <w:tcW w:w="375" w:type="pct"/>
          </w:tcPr>
          <w:p>
            <w:pPr>
              <w:jc w:val="center"/>
              <w:rPr>
                <w:rFonts w:ascii="Times New Roman" w:hAnsi="Times New Roman"/>
                <w:szCs w:val="22"/>
              </w:rPr>
            </w:pPr>
            <w:r>
              <w:rPr>
                <w:rFonts w:ascii="Times New Roman" w:hAnsi="Times New Roman"/>
                <w:szCs w:val="22"/>
              </w:rPr>
              <w:t>1.1.14.</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соглашение </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1.1.14.</w:t>
            </w:r>
          </w:p>
        </w:tc>
        <w:tc>
          <w:tcPr>
            <w:tcW w:w="484" w:type="pct"/>
          </w:tcPr>
          <w:p>
            <w:pPr>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15.02.2025</w:t>
            </w:r>
          </w:p>
        </w:tc>
        <w:tc>
          <w:tcPr>
            <w:tcW w:w="421" w:type="pct"/>
          </w:tcPr>
          <w:p>
            <w:pPr>
              <w:jc w:val="center"/>
              <w:rPr>
                <w:rFonts w:ascii="Times New Roman" w:hAnsi="Times New Roman"/>
                <w:szCs w:val="22"/>
              </w:rPr>
            </w:pPr>
            <w:r>
              <w:rPr>
                <w:rFonts w:ascii="Times New Roman" w:hAnsi="Times New Roman"/>
                <w:szCs w:val="22"/>
              </w:rPr>
              <w:t>1.1.13.</w:t>
            </w:r>
          </w:p>
        </w:tc>
        <w:tc>
          <w:tcPr>
            <w:tcW w:w="375" w:type="pct"/>
          </w:tcPr>
          <w:p>
            <w:pPr>
              <w:jc w:val="center"/>
              <w:rPr>
                <w:rFonts w:ascii="Times New Roman" w:hAnsi="Times New Roman"/>
                <w:szCs w:val="22"/>
              </w:rPr>
            </w:pPr>
            <w:r>
              <w:rPr>
                <w:rFonts w:ascii="Times New Roman" w:hAnsi="Times New Roman"/>
                <w:szCs w:val="22"/>
              </w:rPr>
              <w:t>1.1.15.</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отчет </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1.1.15.</w:t>
            </w:r>
          </w:p>
        </w:tc>
        <w:tc>
          <w:tcPr>
            <w:tcW w:w="484" w:type="pct"/>
          </w:tcPr>
          <w:p>
            <w:pPr>
              <w:jc w:val="both"/>
              <w:rPr>
                <w:rFonts w:ascii="Times New Roman" w:hAnsi="Times New Roman"/>
                <w:szCs w:val="22"/>
              </w:rPr>
            </w:pPr>
            <w:r>
              <w:rPr>
                <w:rFonts w:ascii="Times New Roman" w:hAnsi="Times New Roman"/>
                <w:szCs w:val="22"/>
              </w:rPr>
              <w:t>Контрольная точка «Доля сельского населения, проживающего на сельских территориях, на которых реализованы проекты комплексного развития сельских территорий или сельских агломераций»</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15.02.2025</w:t>
            </w:r>
          </w:p>
        </w:tc>
        <w:tc>
          <w:tcPr>
            <w:tcW w:w="421" w:type="pct"/>
          </w:tcPr>
          <w:p>
            <w:pPr>
              <w:jc w:val="center"/>
              <w:rPr>
                <w:rFonts w:ascii="Times New Roman" w:hAnsi="Times New Roman"/>
                <w:szCs w:val="22"/>
              </w:rPr>
            </w:pPr>
            <w:r>
              <w:rPr>
                <w:rFonts w:ascii="Times New Roman" w:hAnsi="Times New Roman"/>
                <w:szCs w:val="22"/>
              </w:rPr>
              <w:t>1.1.14.</w:t>
            </w:r>
          </w:p>
        </w:tc>
        <w:tc>
          <w:tcPr>
            <w:tcW w:w="375" w:type="pct"/>
          </w:tcPr>
          <w:p>
            <w:pPr>
              <w:jc w:val="center"/>
              <w:rPr>
                <w:rFonts w:ascii="Times New Roman" w:hAnsi="Times New Roman"/>
                <w:szCs w:val="22"/>
              </w:rPr>
            </w:pPr>
            <w:r>
              <w:rPr>
                <w:rFonts w:ascii="Times New Roman" w:hAnsi="Times New Roman"/>
                <w:szCs w:val="22"/>
              </w:rPr>
              <w:t>1.1.16.</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отчет</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1.1.16.</w:t>
            </w:r>
          </w:p>
        </w:tc>
        <w:tc>
          <w:tcPr>
            <w:tcW w:w="484" w:type="pct"/>
          </w:tcPr>
          <w:p>
            <w:pPr>
              <w:jc w:val="both"/>
              <w:rPr>
                <w:rFonts w:ascii="Times New Roman" w:hAnsi="Times New Roman"/>
                <w:szCs w:val="22"/>
              </w:rPr>
            </w:pPr>
            <w:r>
              <w:rPr>
                <w:rFonts w:ascii="Times New Roman" w:hAnsi="Times New Roman"/>
                <w:szCs w:val="22"/>
              </w:rPr>
              <w:t>Контрольная точка «В целях  мониторинга прове</w:t>
            </w:r>
            <w:r>
              <w:rPr>
                <w:rFonts w:ascii="Times New Roman" w:hAnsi="Times New Roman"/>
                <w:szCs w:val="22"/>
              </w:rPr>
              <w:lastRenderedPageBreak/>
              <w:t xml:space="preserve">дены совещания (в том числе в режиме видеоконференции) с Министерством строительства, архитектуры и жилищно-коммунального хозяйства Республики Татарстан 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которые участвуют в реализации мероприятия»</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15.02.2025</w:t>
            </w:r>
          </w:p>
        </w:tc>
        <w:tc>
          <w:tcPr>
            <w:tcW w:w="421" w:type="pct"/>
          </w:tcPr>
          <w:p>
            <w:pPr>
              <w:jc w:val="center"/>
              <w:rPr>
                <w:rFonts w:ascii="Times New Roman" w:hAnsi="Times New Roman"/>
                <w:szCs w:val="22"/>
              </w:rPr>
            </w:pPr>
            <w:r>
              <w:rPr>
                <w:rFonts w:ascii="Times New Roman" w:hAnsi="Times New Roman"/>
                <w:szCs w:val="22"/>
              </w:rPr>
              <w:t>1.1.15.</w:t>
            </w:r>
          </w:p>
        </w:tc>
        <w:tc>
          <w:tcPr>
            <w:tcW w:w="375" w:type="pct"/>
          </w:tcPr>
          <w:p>
            <w:pPr>
              <w:jc w:val="center"/>
              <w:rPr>
                <w:rFonts w:ascii="Times New Roman" w:hAnsi="Times New Roman"/>
                <w:szCs w:val="22"/>
              </w:rPr>
            </w:pPr>
            <w:r>
              <w:rPr>
                <w:rFonts w:ascii="Times New Roman" w:hAnsi="Times New Roman"/>
                <w:szCs w:val="22"/>
              </w:rPr>
              <w:t>1.1.17.</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протокол </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1.1.17.</w:t>
            </w:r>
          </w:p>
        </w:tc>
        <w:tc>
          <w:tcPr>
            <w:tcW w:w="484"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15.04.2025</w:t>
            </w:r>
          </w:p>
        </w:tc>
        <w:tc>
          <w:tcPr>
            <w:tcW w:w="421" w:type="pct"/>
          </w:tcPr>
          <w:p>
            <w:pPr>
              <w:jc w:val="center"/>
              <w:rPr>
                <w:rFonts w:ascii="Times New Roman" w:hAnsi="Times New Roman"/>
                <w:szCs w:val="22"/>
              </w:rPr>
            </w:pPr>
            <w:r>
              <w:rPr>
                <w:rFonts w:ascii="Times New Roman" w:hAnsi="Times New Roman"/>
                <w:szCs w:val="22"/>
              </w:rPr>
              <w:t>1.1.16.</w:t>
            </w:r>
          </w:p>
        </w:tc>
        <w:tc>
          <w:tcPr>
            <w:tcW w:w="375" w:type="pct"/>
          </w:tcPr>
          <w:p>
            <w:pPr>
              <w:jc w:val="center"/>
              <w:rPr>
                <w:rFonts w:ascii="Times New Roman" w:hAnsi="Times New Roman"/>
                <w:szCs w:val="22"/>
              </w:rPr>
            </w:pPr>
            <w:r>
              <w:rPr>
                <w:rFonts w:ascii="Times New Roman" w:hAnsi="Times New Roman"/>
                <w:szCs w:val="22"/>
              </w:rPr>
              <w:t>1.1.18.</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отчет </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1.1.18.</w:t>
            </w:r>
          </w:p>
        </w:tc>
        <w:tc>
          <w:tcPr>
            <w:tcW w:w="484" w:type="pct"/>
          </w:tcPr>
          <w:p>
            <w:pPr>
              <w:jc w:val="both"/>
              <w:rPr>
                <w:rFonts w:ascii="Times New Roman" w:hAnsi="Times New Roman"/>
              </w:rPr>
            </w:pPr>
            <w:r>
              <w:rPr>
                <w:rFonts w:ascii="Times New Roman" w:hAnsi="Times New Roman"/>
                <w:szCs w:val="22"/>
              </w:rPr>
              <w:t xml:space="preserve">Контрольная точка «Муниципальными районами </w:t>
            </w:r>
            <w:r>
              <w:rPr>
                <w:rFonts w:ascii="Times New Roman" w:hAnsi="Times New Roman"/>
              </w:rPr>
              <w:t>Республики Татарстан</w:t>
            </w:r>
            <w:r>
              <w:rPr>
                <w:rFonts w:ascii="Times New Roman" w:hAnsi="Times New Roman"/>
                <w:szCs w:val="22"/>
              </w:rPr>
              <w:t xml:space="preserve"> представлена заявочная документация на отбор проектов комплексного развития сельских территорий для последующего распределения субсидий»</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01.06.2025</w:t>
            </w:r>
          </w:p>
        </w:tc>
        <w:tc>
          <w:tcPr>
            <w:tcW w:w="421" w:type="pct"/>
          </w:tcPr>
          <w:p>
            <w:pPr>
              <w:jc w:val="center"/>
              <w:rPr>
                <w:rFonts w:ascii="Times New Roman" w:hAnsi="Times New Roman"/>
                <w:szCs w:val="22"/>
              </w:rPr>
            </w:pPr>
            <w:r>
              <w:rPr>
                <w:rFonts w:ascii="Times New Roman" w:hAnsi="Times New Roman"/>
                <w:szCs w:val="22"/>
              </w:rPr>
              <w:t>1.1.17.</w:t>
            </w:r>
          </w:p>
        </w:tc>
        <w:tc>
          <w:tcPr>
            <w:tcW w:w="375" w:type="pct"/>
          </w:tcPr>
          <w:p>
            <w:pPr>
              <w:jc w:val="center"/>
              <w:rPr>
                <w:rFonts w:ascii="Times New Roman" w:hAnsi="Times New Roman"/>
                <w:szCs w:val="22"/>
              </w:rPr>
            </w:pPr>
            <w:r>
              <w:rPr>
                <w:rFonts w:ascii="Times New Roman" w:hAnsi="Times New Roman"/>
                <w:szCs w:val="22"/>
              </w:rPr>
              <w:t>1.1.19.</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заявочная</w:t>
            </w:r>
          </w:p>
          <w:p>
            <w:pPr>
              <w:jc w:val="center"/>
              <w:rPr>
                <w:rFonts w:ascii="Times New Roman" w:hAnsi="Times New Roman"/>
                <w:szCs w:val="22"/>
              </w:rPr>
            </w:pPr>
            <w:r>
              <w:rPr>
                <w:rFonts w:ascii="Times New Roman" w:hAnsi="Times New Roman"/>
                <w:szCs w:val="22"/>
              </w:rPr>
              <w:t xml:space="preserve"> документация </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1.1.19.</w:t>
            </w:r>
          </w:p>
        </w:tc>
        <w:tc>
          <w:tcPr>
            <w:tcW w:w="484"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со всеми субъектами Российской Федерации, с которыми заключены </w:t>
            </w:r>
            <w:r>
              <w:rPr>
                <w:rFonts w:ascii="Times New Roman" w:hAnsi="Times New Roman"/>
                <w:szCs w:val="22"/>
              </w:rPr>
              <w:lastRenderedPageBreak/>
              <w:t>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10.06.2025</w:t>
            </w:r>
          </w:p>
        </w:tc>
        <w:tc>
          <w:tcPr>
            <w:tcW w:w="421" w:type="pct"/>
          </w:tcPr>
          <w:p>
            <w:pPr>
              <w:jc w:val="center"/>
              <w:rPr>
                <w:rFonts w:ascii="Times New Roman" w:hAnsi="Times New Roman"/>
                <w:szCs w:val="22"/>
              </w:rPr>
            </w:pPr>
            <w:r>
              <w:rPr>
                <w:rFonts w:ascii="Times New Roman" w:hAnsi="Times New Roman"/>
                <w:szCs w:val="22"/>
              </w:rPr>
              <w:t>1.1.18.</w:t>
            </w:r>
          </w:p>
        </w:tc>
        <w:tc>
          <w:tcPr>
            <w:tcW w:w="375" w:type="pct"/>
          </w:tcPr>
          <w:p>
            <w:pPr>
              <w:jc w:val="center"/>
              <w:rPr>
                <w:rFonts w:ascii="Times New Roman" w:hAnsi="Times New Roman"/>
                <w:szCs w:val="22"/>
              </w:rPr>
            </w:pPr>
            <w:r>
              <w:rPr>
                <w:rFonts w:ascii="Times New Roman" w:hAnsi="Times New Roman"/>
                <w:szCs w:val="22"/>
              </w:rPr>
              <w:t>1.1.20.</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протокол </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1.1.20.</w:t>
            </w:r>
          </w:p>
        </w:tc>
        <w:tc>
          <w:tcPr>
            <w:tcW w:w="484"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15.07.2025</w:t>
            </w:r>
          </w:p>
        </w:tc>
        <w:tc>
          <w:tcPr>
            <w:tcW w:w="421" w:type="pct"/>
          </w:tcPr>
          <w:p>
            <w:pPr>
              <w:jc w:val="center"/>
              <w:rPr>
                <w:rFonts w:ascii="Times New Roman" w:hAnsi="Times New Roman"/>
                <w:szCs w:val="22"/>
              </w:rPr>
            </w:pPr>
            <w:r>
              <w:rPr>
                <w:rFonts w:ascii="Times New Roman" w:hAnsi="Times New Roman"/>
                <w:szCs w:val="22"/>
              </w:rPr>
              <w:t>1.1.19.</w:t>
            </w:r>
          </w:p>
        </w:tc>
        <w:tc>
          <w:tcPr>
            <w:tcW w:w="375" w:type="pct"/>
          </w:tcPr>
          <w:p>
            <w:pPr>
              <w:jc w:val="center"/>
              <w:rPr>
                <w:rFonts w:ascii="Times New Roman" w:hAnsi="Times New Roman"/>
                <w:szCs w:val="22"/>
              </w:rPr>
            </w:pPr>
            <w:r>
              <w:rPr>
                <w:rFonts w:ascii="Times New Roman" w:hAnsi="Times New Roman"/>
                <w:szCs w:val="22"/>
              </w:rPr>
              <w:t>1.1.21.</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отчет</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1.1.21.</w:t>
            </w:r>
          </w:p>
        </w:tc>
        <w:tc>
          <w:tcPr>
            <w:tcW w:w="484" w:type="pct"/>
          </w:tcPr>
          <w:p>
            <w:pPr>
              <w:jc w:val="both"/>
              <w:rPr>
                <w:rFonts w:ascii="Times New Roman" w:hAnsi="Times New Roman"/>
                <w:szCs w:val="22"/>
              </w:rPr>
            </w:pPr>
            <w:r>
              <w:rPr>
                <w:rFonts w:ascii="Times New Roman" w:hAnsi="Times New Roman"/>
                <w:szCs w:val="22"/>
              </w:rPr>
              <w:t>Контрольная точка «В целях  мониторинга проведены совещания (в том числе в режиме ви-деоконфе-ренции) с Министерством строительства, архитектуры и жилищно-коммунального хозяй</w:t>
            </w:r>
            <w:r>
              <w:rPr>
                <w:rFonts w:ascii="Times New Roman" w:hAnsi="Times New Roman"/>
                <w:szCs w:val="22"/>
              </w:rPr>
              <w:lastRenderedPageBreak/>
              <w:t xml:space="preserve">ства Республики Татарстан и со всеми муниципальными районами </w:t>
            </w:r>
            <w:r>
              <w:rPr>
                <w:rFonts w:ascii="Times New Roman" w:hAnsi="Times New Roman"/>
              </w:rPr>
              <w:t>Республики Татарстан</w:t>
            </w:r>
            <w:r>
              <w:rPr>
                <w:rFonts w:ascii="Times New Roman" w:hAnsi="Times New Roman"/>
                <w:szCs w:val="22"/>
              </w:rPr>
              <w:t>, которые участвуют в реализации мероприятия»</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10.08.2025</w:t>
            </w:r>
          </w:p>
        </w:tc>
        <w:tc>
          <w:tcPr>
            <w:tcW w:w="421" w:type="pct"/>
          </w:tcPr>
          <w:p>
            <w:pPr>
              <w:jc w:val="center"/>
              <w:rPr>
                <w:rFonts w:ascii="Times New Roman" w:hAnsi="Times New Roman"/>
                <w:szCs w:val="22"/>
              </w:rPr>
            </w:pPr>
            <w:r>
              <w:rPr>
                <w:rFonts w:ascii="Times New Roman" w:hAnsi="Times New Roman"/>
                <w:szCs w:val="22"/>
              </w:rPr>
              <w:t>1.1.20.</w:t>
            </w:r>
          </w:p>
        </w:tc>
        <w:tc>
          <w:tcPr>
            <w:tcW w:w="375" w:type="pct"/>
          </w:tcPr>
          <w:p>
            <w:pPr>
              <w:jc w:val="center"/>
              <w:rPr>
                <w:rFonts w:ascii="Times New Roman" w:hAnsi="Times New Roman"/>
                <w:szCs w:val="22"/>
              </w:rPr>
            </w:pPr>
            <w:r>
              <w:rPr>
                <w:rFonts w:ascii="Times New Roman" w:hAnsi="Times New Roman"/>
                <w:szCs w:val="22"/>
              </w:rPr>
              <w:t>1.1.22.</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протокол </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1.1.22.</w:t>
            </w:r>
          </w:p>
        </w:tc>
        <w:tc>
          <w:tcPr>
            <w:tcW w:w="484" w:type="pct"/>
          </w:tcPr>
          <w:p>
            <w:pPr>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территории Республики Татарстан мероприятий федерального проекта»</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15.08.2025</w:t>
            </w:r>
          </w:p>
        </w:tc>
        <w:tc>
          <w:tcPr>
            <w:tcW w:w="421" w:type="pct"/>
          </w:tcPr>
          <w:p>
            <w:pPr>
              <w:jc w:val="center"/>
              <w:rPr>
                <w:rFonts w:ascii="Times New Roman" w:hAnsi="Times New Roman"/>
                <w:szCs w:val="22"/>
              </w:rPr>
            </w:pPr>
            <w:r>
              <w:rPr>
                <w:rFonts w:ascii="Times New Roman" w:hAnsi="Times New Roman"/>
                <w:szCs w:val="22"/>
              </w:rPr>
              <w:t>1.1.21.</w:t>
            </w:r>
          </w:p>
        </w:tc>
        <w:tc>
          <w:tcPr>
            <w:tcW w:w="375" w:type="pct"/>
          </w:tcPr>
          <w:p>
            <w:pPr>
              <w:jc w:val="center"/>
              <w:rPr>
                <w:rFonts w:ascii="Times New Roman" w:hAnsi="Times New Roman"/>
                <w:szCs w:val="22"/>
              </w:rPr>
            </w:pPr>
            <w:r>
              <w:rPr>
                <w:rFonts w:ascii="Times New Roman" w:hAnsi="Times New Roman"/>
                <w:szCs w:val="22"/>
              </w:rPr>
              <w:t>1.1.23.</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отчет</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1.1.23.</w:t>
            </w:r>
          </w:p>
        </w:tc>
        <w:tc>
          <w:tcPr>
            <w:tcW w:w="484" w:type="pct"/>
          </w:tcPr>
          <w:p>
            <w:pPr>
              <w:jc w:val="both"/>
              <w:rPr>
                <w:rFonts w:ascii="Times New Roman" w:hAnsi="Times New Roman"/>
                <w:szCs w:val="22"/>
              </w:rPr>
            </w:pPr>
            <w:r>
              <w:rPr>
                <w:rFonts w:ascii="Times New Roman" w:hAnsi="Times New Roman"/>
                <w:szCs w:val="22"/>
              </w:rPr>
              <w:t xml:space="preserve">Контрольная точка «Направлен в Министерство финансов Республики Татарстан проект </w:t>
            </w:r>
            <w:r>
              <w:rPr>
                <w:rFonts w:ascii="Times New Roman" w:hAnsi="Times New Roman"/>
                <w:szCs w:val="22"/>
              </w:rPr>
              <w:lastRenderedPageBreak/>
              <w:t xml:space="preserve">распределения между муниципальными районами </w:t>
            </w:r>
            <w:r>
              <w:rPr>
                <w:rFonts w:ascii="Times New Roman" w:hAnsi="Times New Roman"/>
              </w:rPr>
              <w:t>Республики Татарстан</w:t>
            </w:r>
            <w:r>
              <w:rPr>
                <w:rFonts w:ascii="Times New Roman" w:hAnsi="Times New Roman"/>
                <w:szCs w:val="22"/>
              </w:rPr>
              <w:t xml:space="preserve"> общего объема субсидии»</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31.08.2025</w:t>
            </w:r>
          </w:p>
        </w:tc>
        <w:tc>
          <w:tcPr>
            <w:tcW w:w="421" w:type="pct"/>
          </w:tcPr>
          <w:p>
            <w:pPr>
              <w:jc w:val="center"/>
              <w:rPr>
                <w:rFonts w:ascii="Times New Roman" w:hAnsi="Times New Roman"/>
                <w:szCs w:val="22"/>
              </w:rPr>
            </w:pPr>
            <w:r>
              <w:rPr>
                <w:rFonts w:ascii="Times New Roman" w:hAnsi="Times New Roman"/>
                <w:szCs w:val="22"/>
              </w:rPr>
              <w:t>1.1.22.</w:t>
            </w:r>
          </w:p>
        </w:tc>
        <w:tc>
          <w:tcPr>
            <w:tcW w:w="375" w:type="pct"/>
          </w:tcPr>
          <w:p>
            <w:pPr>
              <w:jc w:val="center"/>
              <w:rPr>
                <w:rFonts w:ascii="Times New Roman" w:hAnsi="Times New Roman"/>
                <w:szCs w:val="22"/>
              </w:rPr>
            </w:pPr>
            <w:r>
              <w:rPr>
                <w:rFonts w:ascii="Times New Roman" w:hAnsi="Times New Roman"/>
                <w:szCs w:val="22"/>
              </w:rPr>
              <w:t>1.1.24.</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распределение </w:t>
            </w:r>
          </w:p>
          <w:p>
            <w:pPr>
              <w:jc w:val="center"/>
              <w:rPr>
                <w:rFonts w:ascii="Times New Roman" w:hAnsi="Times New Roman"/>
                <w:szCs w:val="22"/>
              </w:rPr>
            </w:pP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1.1.24.</w:t>
            </w:r>
          </w:p>
        </w:tc>
        <w:tc>
          <w:tcPr>
            <w:tcW w:w="484"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15.10.2025</w:t>
            </w:r>
          </w:p>
        </w:tc>
        <w:tc>
          <w:tcPr>
            <w:tcW w:w="421" w:type="pct"/>
          </w:tcPr>
          <w:p>
            <w:pPr>
              <w:jc w:val="center"/>
              <w:rPr>
                <w:rFonts w:ascii="Times New Roman" w:hAnsi="Times New Roman"/>
                <w:szCs w:val="22"/>
              </w:rPr>
            </w:pPr>
            <w:r>
              <w:rPr>
                <w:rFonts w:ascii="Times New Roman" w:hAnsi="Times New Roman"/>
                <w:szCs w:val="22"/>
              </w:rPr>
              <w:t>1.1.23.</w:t>
            </w:r>
          </w:p>
        </w:tc>
        <w:tc>
          <w:tcPr>
            <w:tcW w:w="375" w:type="pct"/>
          </w:tcPr>
          <w:p>
            <w:pPr>
              <w:jc w:val="center"/>
              <w:rPr>
                <w:rFonts w:ascii="Times New Roman" w:hAnsi="Times New Roman"/>
                <w:szCs w:val="22"/>
              </w:rPr>
            </w:pPr>
            <w:r>
              <w:rPr>
                <w:rFonts w:ascii="Times New Roman" w:hAnsi="Times New Roman"/>
                <w:szCs w:val="22"/>
              </w:rPr>
              <w:t>1.1.25.</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отчет </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1.1.25.</w:t>
            </w:r>
          </w:p>
        </w:tc>
        <w:tc>
          <w:tcPr>
            <w:tcW w:w="484" w:type="pct"/>
          </w:tcPr>
          <w:p>
            <w:pPr>
              <w:jc w:val="both"/>
              <w:rPr>
                <w:rFonts w:ascii="Times New Roman" w:hAnsi="Times New Roman"/>
                <w:szCs w:val="22"/>
              </w:rPr>
            </w:pPr>
            <w:r>
              <w:rPr>
                <w:rFonts w:ascii="Times New Roman" w:hAnsi="Times New Roman"/>
                <w:szCs w:val="22"/>
              </w:rPr>
              <w:t>Контрольная точка «В целях мониторинга проведены совещания (в том числе в ре-жиме ви-деоконференции) с Министерством строительства, архитектуры и жилищно-коммунального хозяй</w:t>
            </w:r>
            <w:r>
              <w:rPr>
                <w:rFonts w:ascii="Times New Roman" w:hAnsi="Times New Roman"/>
                <w:szCs w:val="22"/>
              </w:rPr>
              <w:lastRenderedPageBreak/>
              <w:t xml:space="preserve">ства Республики Татарстан и со всеми муниципальными районами </w:t>
            </w:r>
            <w:r>
              <w:rPr>
                <w:rFonts w:ascii="Times New Roman" w:hAnsi="Times New Roman"/>
              </w:rPr>
              <w:t>Республики Татарстан</w:t>
            </w:r>
            <w:r>
              <w:rPr>
                <w:rFonts w:ascii="Times New Roman" w:hAnsi="Times New Roman"/>
                <w:szCs w:val="22"/>
              </w:rPr>
              <w:t>, которые участвуют в реализации мероприятия»</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10.11.2025</w:t>
            </w:r>
          </w:p>
        </w:tc>
        <w:tc>
          <w:tcPr>
            <w:tcW w:w="421" w:type="pct"/>
          </w:tcPr>
          <w:p>
            <w:pPr>
              <w:spacing w:line="228" w:lineRule="auto"/>
              <w:jc w:val="center"/>
              <w:rPr>
                <w:rFonts w:ascii="Times New Roman" w:hAnsi="Times New Roman"/>
                <w:szCs w:val="22"/>
              </w:rPr>
            </w:pPr>
            <w:r>
              <w:rPr>
                <w:rFonts w:ascii="Times New Roman" w:hAnsi="Times New Roman"/>
                <w:szCs w:val="22"/>
              </w:rPr>
              <w:t>1.1.24.</w:t>
            </w:r>
          </w:p>
        </w:tc>
        <w:tc>
          <w:tcPr>
            <w:tcW w:w="375" w:type="pct"/>
          </w:tcPr>
          <w:p>
            <w:pPr>
              <w:spacing w:line="228" w:lineRule="auto"/>
              <w:jc w:val="center"/>
              <w:rPr>
                <w:rFonts w:ascii="Times New Roman" w:hAnsi="Times New Roman"/>
                <w:szCs w:val="22"/>
              </w:rPr>
            </w:pPr>
            <w:r>
              <w:rPr>
                <w:rFonts w:ascii="Times New Roman" w:hAnsi="Times New Roman"/>
                <w:szCs w:val="22"/>
              </w:rPr>
              <w:t>1.1.26.</w:t>
            </w:r>
          </w:p>
        </w:tc>
        <w:tc>
          <w:tcPr>
            <w:tcW w:w="424"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31" w:type="pct"/>
          </w:tcPr>
          <w:p>
            <w:pPr>
              <w:spacing w:line="228" w:lineRule="auto"/>
              <w:jc w:val="center"/>
              <w:rPr>
                <w:rFonts w:ascii="Times New Roman" w:hAnsi="Times New Roman"/>
                <w:szCs w:val="22"/>
              </w:rPr>
            </w:pPr>
            <w:r>
              <w:rPr>
                <w:rFonts w:ascii="Times New Roman" w:hAnsi="Times New Roman"/>
                <w:szCs w:val="22"/>
              </w:rPr>
              <w:t>-</w:t>
            </w:r>
          </w:p>
        </w:tc>
        <w:tc>
          <w:tcPr>
            <w:tcW w:w="397" w:type="pct"/>
          </w:tcPr>
          <w:p>
            <w:pPr>
              <w:spacing w:line="228" w:lineRule="auto"/>
              <w:jc w:val="center"/>
              <w:rPr>
                <w:rFonts w:ascii="Times New Roman" w:hAnsi="Times New Roman"/>
                <w:szCs w:val="22"/>
              </w:rPr>
            </w:pPr>
            <w:r>
              <w:rPr>
                <w:rFonts w:ascii="Times New Roman" w:hAnsi="Times New Roman"/>
                <w:szCs w:val="22"/>
              </w:rPr>
              <w:t>-</w:t>
            </w:r>
          </w:p>
        </w:tc>
        <w:tc>
          <w:tcPr>
            <w:tcW w:w="581" w:type="pct"/>
          </w:tcPr>
          <w:p>
            <w:pPr>
              <w:spacing w:line="228" w:lineRule="auto"/>
              <w:jc w:val="center"/>
              <w:rPr>
                <w:rFonts w:ascii="Times New Roman" w:hAnsi="Times New Roman"/>
                <w:szCs w:val="22"/>
              </w:rPr>
            </w:pPr>
            <w:r>
              <w:rPr>
                <w:rFonts w:ascii="Times New Roman" w:hAnsi="Times New Roman"/>
                <w:szCs w:val="22"/>
              </w:rPr>
              <w:t>протокол</w:t>
            </w:r>
          </w:p>
        </w:tc>
        <w:tc>
          <w:tcPr>
            <w:tcW w:w="419" w:type="pct"/>
          </w:tcPr>
          <w:p>
            <w:pPr>
              <w:spacing w:line="228" w:lineRule="auto"/>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1.1.26.</w:t>
            </w:r>
          </w:p>
        </w:tc>
        <w:tc>
          <w:tcPr>
            <w:tcW w:w="484" w:type="pct"/>
          </w:tcPr>
          <w:p>
            <w:pPr>
              <w:jc w:val="both"/>
              <w:rPr>
                <w:rFonts w:ascii="Times New Roman" w:hAnsi="Times New Roman"/>
                <w:szCs w:val="22"/>
              </w:rPr>
            </w:pPr>
            <w:r>
              <w:rPr>
                <w:rFonts w:ascii="Times New Roman" w:hAnsi="Times New Roman"/>
                <w:szCs w:val="22"/>
              </w:rPr>
              <w:t xml:space="preserve">Контрольная точка «Определен перечень отобранных проектов комплексного развития сельских территорий или сельских агломераций и перечень соответствующих муниципальных районов для распределения общего объема субсидии на очередной </w:t>
            </w:r>
            <w:r>
              <w:rPr>
                <w:rFonts w:ascii="Times New Roman" w:hAnsi="Times New Roman"/>
                <w:szCs w:val="22"/>
              </w:rPr>
              <w:lastRenderedPageBreak/>
              <w:t>год и плановый период»</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15.11.2025</w:t>
            </w:r>
          </w:p>
        </w:tc>
        <w:tc>
          <w:tcPr>
            <w:tcW w:w="421" w:type="pct"/>
          </w:tcPr>
          <w:p>
            <w:pPr>
              <w:jc w:val="center"/>
              <w:rPr>
                <w:rFonts w:ascii="Times New Roman" w:hAnsi="Times New Roman"/>
                <w:szCs w:val="22"/>
              </w:rPr>
            </w:pPr>
            <w:r>
              <w:rPr>
                <w:rFonts w:ascii="Times New Roman" w:hAnsi="Times New Roman"/>
                <w:szCs w:val="22"/>
              </w:rPr>
              <w:t>1.1.25.</w:t>
            </w:r>
          </w:p>
        </w:tc>
        <w:tc>
          <w:tcPr>
            <w:tcW w:w="375" w:type="pct"/>
          </w:tcPr>
          <w:p>
            <w:pPr>
              <w:jc w:val="center"/>
              <w:rPr>
                <w:rFonts w:ascii="Times New Roman" w:hAnsi="Times New Roman"/>
                <w:szCs w:val="22"/>
              </w:rPr>
            </w:pPr>
            <w:r>
              <w:rPr>
                <w:rFonts w:ascii="Times New Roman" w:hAnsi="Times New Roman"/>
                <w:szCs w:val="22"/>
              </w:rPr>
              <w:t>1.1.27.</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протокол Министерства сельского хозяйства Российской Федерации</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1.1.27.</w:t>
            </w:r>
          </w:p>
        </w:tc>
        <w:tc>
          <w:tcPr>
            <w:tcW w:w="484" w:type="pct"/>
          </w:tcPr>
          <w:p>
            <w:pPr>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бюджету субъекта Российской Федерации межбюджетных трансфертов с Министерством сельского хозяйства Российской Федерации»</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01.01.2026</w:t>
            </w:r>
          </w:p>
        </w:tc>
        <w:tc>
          <w:tcPr>
            <w:tcW w:w="421" w:type="pct"/>
          </w:tcPr>
          <w:p>
            <w:pPr>
              <w:jc w:val="center"/>
              <w:rPr>
                <w:rFonts w:ascii="Times New Roman" w:hAnsi="Times New Roman"/>
                <w:szCs w:val="22"/>
              </w:rPr>
            </w:pPr>
            <w:r>
              <w:rPr>
                <w:rFonts w:ascii="Times New Roman" w:hAnsi="Times New Roman"/>
                <w:szCs w:val="22"/>
              </w:rPr>
              <w:t>1.1.26.</w:t>
            </w:r>
          </w:p>
        </w:tc>
        <w:tc>
          <w:tcPr>
            <w:tcW w:w="375" w:type="pct"/>
          </w:tcPr>
          <w:p>
            <w:pPr>
              <w:jc w:val="center"/>
              <w:rPr>
                <w:rFonts w:ascii="Times New Roman" w:hAnsi="Times New Roman"/>
                <w:szCs w:val="22"/>
              </w:rPr>
            </w:pPr>
            <w:r>
              <w:rPr>
                <w:rFonts w:ascii="Times New Roman" w:hAnsi="Times New Roman"/>
                <w:szCs w:val="22"/>
              </w:rPr>
              <w:t>1.1.28.</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соглашение </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1.1.28.</w:t>
            </w:r>
          </w:p>
        </w:tc>
        <w:tc>
          <w:tcPr>
            <w:tcW w:w="484" w:type="pct"/>
          </w:tcPr>
          <w:p>
            <w:pPr>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15.02.2026</w:t>
            </w:r>
          </w:p>
        </w:tc>
        <w:tc>
          <w:tcPr>
            <w:tcW w:w="421" w:type="pct"/>
          </w:tcPr>
          <w:p>
            <w:pPr>
              <w:spacing w:line="228" w:lineRule="auto"/>
              <w:jc w:val="center"/>
              <w:rPr>
                <w:rFonts w:ascii="Times New Roman" w:hAnsi="Times New Roman"/>
                <w:szCs w:val="22"/>
              </w:rPr>
            </w:pPr>
            <w:r>
              <w:rPr>
                <w:rFonts w:ascii="Times New Roman" w:hAnsi="Times New Roman"/>
                <w:szCs w:val="22"/>
              </w:rPr>
              <w:t>1.1.27.</w:t>
            </w:r>
          </w:p>
        </w:tc>
        <w:tc>
          <w:tcPr>
            <w:tcW w:w="375" w:type="pct"/>
          </w:tcPr>
          <w:p>
            <w:pPr>
              <w:spacing w:line="228" w:lineRule="auto"/>
              <w:jc w:val="center"/>
              <w:rPr>
                <w:rFonts w:ascii="Times New Roman" w:hAnsi="Times New Roman"/>
                <w:szCs w:val="22"/>
              </w:rPr>
            </w:pPr>
            <w:r>
              <w:rPr>
                <w:rFonts w:ascii="Times New Roman" w:hAnsi="Times New Roman"/>
                <w:szCs w:val="22"/>
              </w:rPr>
              <w:t>1.1.29.</w:t>
            </w:r>
          </w:p>
        </w:tc>
        <w:tc>
          <w:tcPr>
            <w:tcW w:w="424"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31" w:type="pct"/>
          </w:tcPr>
          <w:p>
            <w:pPr>
              <w:spacing w:line="228" w:lineRule="auto"/>
              <w:jc w:val="center"/>
              <w:rPr>
                <w:rFonts w:ascii="Times New Roman" w:hAnsi="Times New Roman"/>
                <w:szCs w:val="22"/>
              </w:rPr>
            </w:pPr>
            <w:r>
              <w:rPr>
                <w:rFonts w:ascii="Times New Roman" w:hAnsi="Times New Roman"/>
                <w:szCs w:val="22"/>
              </w:rPr>
              <w:t>-</w:t>
            </w:r>
          </w:p>
        </w:tc>
        <w:tc>
          <w:tcPr>
            <w:tcW w:w="397" w:type="pct"/>
          </w:tcPr>
          <w:p>
            <w:pPr>
              <w:spacing w:line="228" w:lineRule="auto"/>
              <w:jc w:val="center"/>
              <w:rPr>
                <w:rFonts w:ascii="Times New Roman" w:hAnsi="Times New Roman"/>
                <w:szCs w:val="22"/>
              </w:rPr>
            </w:pPr>
            <w:r>
              <w:rPr>
                <w:rFonts w:ascii="Times New Roman" w:hAnsi="Times New Roman"/>
                <w:szCs w:val="22"/>
              </w:rPr>
              <w:t>-</w:t>
            </w:r>
          </w:p>
        </w:tc>
        <w:tc>
          <w:tcPr>
            <w:tcW w:w="581" w:type="pct"/>
          </w:tcPr>
          <w:p>
            <w:pPr>
              <w:spacing w:line="228" w:lineRule="auto"/>
              <w:jc w:val="center"/>
              <w:rPr>
                <w:rFonts w:ascii="Times New Roman" w:hAnsi="Times New Roman"/>
                <w:szCs w:val="22"/>
              </w:rPr>
            </w:pPr>
            <w:r>
              <w:rPr>
                <w:rFonts w:ascii="Times New Roman" w:hAnsi="Times New Roman"/>
                <w:szCs w:val="22"/>
              </w:rPr>
              <w:t xml:space="preserve">отчет </w:t>
            </w:r>
          </w:p>
        </w:tc>
        <w:tc>
          <w:tcPr>
            <w:tcW w:w="419" w:type="pct"/>
          </w:tcPr>
          <w:p>
            <w:pPr>
              <w:spacing w:line="228" w:lineRule="auto"/>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1.1.29.</w:t>
            </w:r>
          </w:p>
        </w:tc>
        <w:tc>
          <w:tcPr>
            <w:tcW w:w="484" w:type="pct"/>
          </w:tcPr>
          <w:p>
            <w:pPr>
              <w:jc w:val="both"/>
              <w:rPr>
                <w:rFonts w:ascii="Times New Roman" w:hAnsi="Times New Roman"/>
                <w:szCs w:val="22"/>
              </w:rPr>
            </w:pPr>
            <w:r>
              <w:rPr>
                <w:rFonts w:ascii="Times New Roman" w:hAnsi="Times New Roman"/>
                <w:szCs w:val="22"/>
              </w:rPr>
              <w:t>Контрольная точка «Доля сельского населения, проживающего на сельских территориях, на ко</w:t>
            </w:r>
            <w:r>
              <w:rPr>
                <w:rFonts w:ascii="Times New Roman" w:hAnsi="Times New Roman"/>
                <w:szCs w:val="22"/>
              </w:rPr>
              <w:lastRenderedPageBreak/>
              <w:t>торых реализованы проекты комплексного развития сельских территорий или сельских агломераций»</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15.02.2026</w:t>
            </w:r>
          </w:p>
        </w:tc>
        <w:tc>
          <w:tcPr>
            <w:tcW w:w="421" w:type="pct"/>
          </w:tcPr>
          <w:p>
            <w:pPr>
              <w:jc w:val="center"/>
              <w:rPr>
                <w:rFonts w:ascii="Times New Roman" w:hAnsi="Times New Roman"/>
                <w:szCs w:val="22"/>
              </w:rPr>
            </w:pPr>
            <w:r>
              <w:rPr>
                <w:rFonts w:ascii="Times New Roman" w:hAnsi="Times New Roman"/>
                <w:szCs w:val="22"/>
              </w:rPr>
              <w:t>1.1.28.</w:t>
            </w:r>
          </w:p>
        </w:tc>
        <w:tc>
          <w:tcPr>
            <w:tcW w:w="375" w:type="pct"/>
          </w:tcPr>
          <w:p>
            <w:pPr>
              <w:jc w:val="center"/>
              <w:rPr>
                <w:rFonts w:ascii="Times New Roman" w:hAnsi="Times New Roman"/>
                <w:szCs w:val="22"/>
              </w:rPr>
            </w:pPr>
            <w:r>
              <w:rPr>
                <w:rFonts w:ascii="Times New Roman" w:hAnsi="Times New Roman"/>
                <w:szCs w:val="22"/>
              </w:rPr>
              <w:t>1.1.30.</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отчёт</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1.1.30.</w:t>
            </w:r>
          </w:p>
        </w:tc>
        <w:tc>
          <w:tcPr>
            <w:tcW w:w="484"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числе в режиме видеоконференции) с Министерством строительства, архитектуры и жилищно-коммунального хозяйства Республики Татарстан 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которые </w:t>
            </w:r>
            <w:r>
              <w:rPr>
                <w:rFonts w:ascii="Times New Roman" w:hAnsi="Times New Roman"/>
                <w:szCs w:val="22"/>
              </w:rPr>
              <w:lastRenderedPageBreak/>
              <w:t>участвуют в реализации мероприятия»</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15.02.2026</w:t>
            </w:r>
          </w:p>
        </w:tc>
        <w:tc>
          <w:tcPr>
            <w:tcW w:w="421" w:type="pct"/>
          </w:tcPr>
          <w:p>
            <w:pPr>
              <w:jc w:val="center"/>
              <w:rPr>
                <w:rFonts w:ascii="Times New Roman" w:hAnsi="Times New Roman"/>
                <w:szCs w:val="22"/>
              </w:rPr>
            </w:pPr>
            <w:r>
              <w:rPr>
                <w:rFonts w:ascii="Times New Roman" w:hAnsi="Times New Roman"/>
                <w:szCs w:val="22"/>
              </w:rPr>
              <w:t>1.1.29.</w:t>
            </w:r>
          </w:p>
        </w:tc>
        <w:tc>
          <w:tcPr>
            <w:tcW w:w="375" w:type="pct"/>
          </w:tcPr>
          <w:p>
            <w:pPr>
              <w:jc w:val="center"/>
              <w:rPr>
                <w:rFonts w:ascii="Times New Roman" w:hAnsi="Times New Roman"/>
                <w:szCs w:val="22"/>
              </w:rPr>
            </w:pPr>
            <w:r>
              <w:rPr>
                <w:rFonts w:ascii="Times New Roman" w:hAnsi="Times New Roman"/>
                <w:szCs w:val="22"/>
              </w:rPr>
              <w:t>1.1.31.</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протокол</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1.1.31.</w:t>
            </w:r>
          </w:p>
        </w:tc>
        <w:tc>
          <w:tcPr>
            <w:tcW w:w="484"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15.04.2026</w:t>
            </w:r>
          </w:p>
        </w:tc>
        <w:tc>
          <w:tcPr>
            <w:tcW w:w="421" w:type="pct"/>
          </w:tcPr>
          <w:p>
            <w:pPr>
              <w:jc w:val="center"/>
              <w:rPr>
                <w:rFonts w:ascii="Times New Roman" w:hAnsi="Times New Roman"/>
                <w:szCs w:val="22"/>
              </w:rPr>
            </w:pPr>
            <w:r>
              <w:rPr>
                <w:rFonts w:ascii="Times New Roman" w:hAnsi="Times New Roman"/>
                <w:szCs w:val="22"/>
              </w:rPr>
              <w:t>1.1.30.</w:t>
            </w:r>
          </w:p>
        </w:tc>
        <w:tc>
          <w:tcPr>
            <w:tcW w:w="375" w:type="pct"/>
          </w:tcPr>
          <w:p>
            <w:pPr>
              <w:jc w:val="center"/>
              <w:rPr>
                <w:rFonts w:ascii="Times New Roman" w:hAnsi="Times New Roman"/>
                <w:szCs w:val="22"/>
              </w:rPr>
            </w:pPr>
            <w:r>
              <w:rPr>
                <w:rFonts w:ascii="Times New Roman" w:hAnsi="Times New Roman"/>
                <w:szCs w:val="22"/>
              </w:rPr>
              <w:t>1.1.32.</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отчет</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1.1.32.</w:t>
            </w:r>
          </w:p>
        </w:tc>
        <w:tc>
          <w:tcPr>
            <w:tcW w:w="484"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«Муниципальными районами </w:t>
            </w:r>
            <w:r>
              <w:rPr>
                <w:rFonts w:ascii="Times New Roman" w:hAnsi="Times New Roman"/>
              </w:rPr>
              <w:t>Республики Татарстан</w:t>
            </w:r>
            <w:r>
              <w:rPr>
                <w:rFonts w:ascii="Times New Roman" w:hAnsi="Times New Roman"/>
                <w:szCs w:val="22"/>
              </w:rPr>
              <w:t xml:space="preserve"> представлена заявочная документация на отбор проектов комплексного развития сельских территорий для последующего распределения субсидий»</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01.06.2026</w:t>
            </w:r>
          </w:p>
        </w:tc>
        <w:tc>
          <w:tcPr>
            <w:tcW w:w="421" w:type="pct"/>
          </w:tcPr>
          <w:p>
            <w:pPr>
              <w:spacing w:line="228" w:lineRule="auto"/>
              <w:jc w:val="center"/>
              <w:rPr>
                <w:rFonts w:ascii="Times New Roman" w:hAnsi="Times New Roman"/>
                <w:szCs w:val="22"/>
              </w:rPr>
            </w:pPr>
            <w:r>
              <w:rPr>
                <w:rFonts w:ascii="Times New Roman" w:hAnsi="Times New Roman"/>
                <w:szCs w:val="22"/>
              </w:rPr>
              <w:t>1.1.31.</w:t>
            </w:r>
          </w:p>
        </w:tc>
        <w:tc>
          <w:tcPr>
            <w:tcW w:w="375" w:type="pct"/>
          </w:tcPr>
          <w:p>
            <w:pPr>
              <w:spacing w:line="228" w:lineRule="auto"/>
              <w:jc w:val="center"/>
              <w:rPr>
                <w:rFonts w:ascii="Times New Roman" w:hAnsi="Times New Roman"/>
                <w:szCs w:val="22"/>
              </w:rPr>
            </w:pPr>
            <w:r>
              <w:rPr>
                <w:rFonts w:ascii="Times New Roman" w:hAnsi="Times New Roman"/>
                <w:szCs w:val="22"/>
              </w:rPr>
              <w:t>1.1.33.</w:t>
            </w:r>
          </w:p>
        </w:tc>
        <w:tc>
          <w:tcPr>
            <w:tcW w:w="424"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31" w:type="pct"/>
          </w:tcPr>
          <w:p>
            <w:pPr>
              <w:spacing w:line="228" w:lineRule="auto"/>
              <w:jc w:val="center"/>
              <w:rPr>
                <w:rFonts w:ascii="Times New Roman" w:hAnsi="Times New Roman"/>
                <w:szCs w:val="22"/>
              </w:rPr>
            </w:pPr>
            <w:r>
              <w:rPr>
                <w:rFonts w:ascii="Times New Roman" w:hAnsi="Times New Roman"/>
                <w:szCs w:val="22"/>
              </w:rPr>
              <w:t>-</w:t>
            </w:r>
          </w:p>
        </w:tc>
        <w:tc>
          <w:tcPr>
            <w:tcW w:w="397" w:type="pct"/>
          </w:tcPr>
          <w:p>
            <w:pPr>
              <w:spacing w:line="228" w:lineRule="auto"/>
              <w:jc w:val="center"/>
              <w:rPr>
                <w:rFonts w:ascii="Times New Roman" w:hAnsi="Times New Roman"/>
                <w:szCs w:val="22"/>
              </w:rPr>
            </w:pPr>
            <w:r>
              <w:rPr>
                <w:rFonts w:ascii="Times New Roman" w:hAnsi="Times New Roman"/>
                <w:szCs w:val="22"/>
              </w:rPr>
              <w:t>-</w:t>
            </w:r>
          </w:p>
        </w:tc>
        <w:tc>
          <w:tcPr>
            <w:tcW w:w="581" w:type="pct"/>
          </w:tcPr>
          <w:p>
            <w:pPr>
              <w:spacing w:line="228" w:lineRule="auto"/>
              <w:jc w:val="center"/>
              <w:rPr>
                <w:rFonts w:ascii="Times New Roman" w:hAnsi="Times New Roman"/>
                <w:szCs w:val="22"/>
              </w:rPr>
            </w:pPr>
            <w:r>
              <w:rPr>
                <w:rFonts w:ascii="Times New Roman" w:hAnsi="Times New Roman"/>
                <w:szCs w:val="22"/>
              </w:rPr>
              <w:t>заявочная</w:t>
            </w:r>
          </w:p>
          <w:p>
            <w:pPr>
              <w:spacing w:line="228" w:lineRule="auto"/>
              <w:jc w:val="center"/>
              <w:rPr>
                <w:rFonts w:ascii="Times New Roman" w:hAnsi="Times New Roman"/>
                <w:szCs w:val="22"/>
              </w:rPr>
            </w:pPr>
            <w:r>
              <w:rPr>
                <w:rFonts w:ascii="Times New Roman" w:hAnsi="Times New Roman"/>
                <w:szCs w:val="22"/>
              </w:rPr>
              <w:t xml:space="preserve"> документация</w:t>
            </w:r>
          </w:p>
        </w:tc>
        <w:tc>
          <w:tcPr>
            <w:tcW w:w="419" w:type="pct"/>
          </w:tcPr>
          <w:p>
            <w:pPr>
              <w:spacing w:line="228" w:lineRule="auto"/>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1.1.33.</w:t>
            </w:r>
          </w:p>
        </w:tc>
        <w:tc>
          <w:tcPr>
            <w:tcW w:w="484" w:type="pct"/>
          </w:tcPr>
          <w:p>
            <w:pPr>
              <w:jc w:val="both"/>
              <w:rPr>
                <w:rFonts w:ascii="Times New Roman" w:hAnsi="Times New Roman"/>
                <w:szCs w:val="22"/>
              </w:rPr>
            </w:pPr>
            <w:r>
              <w:rPr>
                <w:rFonts w:ascii="Times New Roman" w:hAnsi="Times New Roman"/>
                <w:szCs w:val="22"/>
              </w:rPr>
              <w:t>Контрольная точка «В целях монито</w:t>
            </w:r>
            <w:r>
              <w:rPr>
                <w:rFonts w:ascii="Times New Roman" w:hAnsi="Times New Roman"/>
                <w:szCs w:val="22"/>
              </w:rPr>
              <w:lastRenderedPageBreak/>
              <w:t>ринга проведены совещания (в том числе в режиме видеоконференции) со всеми субъектами Российской Федерации, с которыми заключены соглашения о предоставлении субсидий из федерального бюджета на реализацию мероприятия»</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10.06.2026</w:t>
            </w:r>
          </w:p>
        </w:tc>
        <w:tc>
          <w:tcPr>
            <w:tcW w:w="421" w:type="pct"/>
          </w:tcPr>
          <w:p>
            <w:pPr>
              <w:jc w:val="center"/>
              <w:rPr>
                <w:rFonts w:ascii="Times New Roman" w:hAnsi="Times New Roman"/>
                <w:szCs w:val="22"/>
              </w:rPr>
            </w:pPr>
            <w:r>
              <w:rPr>
                <w:rFonts w:ascii="Times New Roman" w:hAnsi="Times New Roman"/>
                <w:szCs w:val="22"/>
              </w:rPr>
              <w:t>1.1.32.</w:t>
            </w:r>
          </w:p>
        </w:tc>
        <w:tc>
          <w:tcPr>
            <w:tcW w:w="375" w:type="pct"/>
          </w:tcPr>
          <w:p>
            <w:pPr>
              <w:jc w:val="center"/>
              <w:rPr>
                <w:rFonts w:ascii="Times New Roman" w:hAnsi="Times New Roman"/>
                <w:szCs w:val="22"/>
              </w:rPr>
            </w:pPr>
            <w:r>
              <w:rPr>
                <w:rFonts w:ascii="Times New Roman" w:hAnsi="Times New Roman"/>
                <w:szCs w:val="22"/>
              </w:rPr>
              <w:t>1.1.34.</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протокол </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1.1.34.</w:t>
            </w:r>
          </w:p>
        </w:tc>
        <w:tc>
          <w:tcPr>
            <w:tcW w:w="484"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15.07.2026</w:t>
            </w:r>
          </w:p>
        </w:tc>
        <w:tc>
          <w:tcPr>
            <w:tcW w:w="421" w:type="pct"/>
          </w:tcPr>
          <w:p>
            <w:pPr>
              <w:jc w:val="center"/>
              <w:rPr>
                <w:rFonts w:ascii="Times New Roman" w:hAnsi="Times New Roman"/>
                <w:szCs w:val="22"/>
              </w:rPr>
            </w:pPr>
            <w:r>
              <w:rPr>
                <w:rFonts w:ascii="Times New Roman" w:hAnsi="Times New Roman"/>
                <w:szCs w:val="22"/>
              </w:rPr>
              <w:t>1.1.33.</w:t>
            </w:r>
          </w:p>
        </w:tc>
        <w:tc>
          <w:tcPr>
            <w:tcW w:w="375" w:type="pct"/>
          </w:tcPr>
          <w:p>
            <w:pPr>
              <w:jc w:val="center"/>
              <w:rPr>
                <w:rFonts w:ascii="Times New Roman" w:hAnsi="Times New Roman"/>
                <w:szCs w:val="22"/>
              </w:rPr>
            </w:pPr>
            <w:r>
              <w:rPr>
                <w:rFonts w:ascii="Times New Roman" w:hAnsi="Times New Roman"/>
                <w:szCs w:val="22"/>
              </w:rPr>
              <w:t>1.1.35.</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отчет </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1.1.35.</w:t>
            </w:r>
          </w:p>
        </w:tc>
        <w:tc>
          <w:tcPr>
            <w:tcW w:w="484" w:type="pct"/>
          </w:tcPr>
          <w:p>
            <w:pPr>
              <w:jc w:val="both"/>
              <w:rPr>
                <w:rFonts w:ascii="Times New Roman" w:hAnsi="Times New Roman"/>
                <w:szCs w:val="22"/>
              </w:rPr>
            </w:pPr>
            <w:r>
              <w:rPr>
                <w:rFonts w:ascii="Times New Roman" w:hAnsi="Times New Roman"/>
                <w:szCs w:val="22"/>
              </w:rPr>
              <w:t>Контрольная точка «В целях  мониторинга прове</w:t>
            </w:r>
            <w:r>
              <w:rPr>
                <w:rFonts w:ascii="Times New Roman" w:hAnsi="Times New Roman"/>
                <w:szCs w:val="22"/>
              </w:rPr>
              <w:lastRenderedPageBreak/>
              <w:t xml:space="preserve">дены совещания (в том числе в режиме видеоконференции) с Министерством строительства, архитектуры и жилищно-коммунального хозяйства Республики Татарстан и со всеми муниципальными районами </w:t>
            </w:r>
            <w:r>
              <w:rPr>
                <w:rFonts w:ascii="Times New Roman" w:hAnsi="Times New Roman"/>
              </w:rPr>
              <w:t>Республики Татарстан</w:t>
            </w:r>
            <w:r>
              <w:rPr>
                <w:rFonts w:ascii="Times New Roman" w:hAnsi="Times New Roman"/>
                <w:szCs w:val="22"/>
              </w:rPr>
              <w:t>, которые участвуют в реализации мероприятия»</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10.08.2026</w:t>
            </w:r>
          </w:p>
        </w:tc>
        <w:tc>
          <w:tcPr>
            <w:tcW w:w="421" w:type="pct"/>
          </w:tcPr>
          <w:p>
            <w:pPr>
              <w:jc w:val="center"/>
              <w:rPr>
                <w:rFonts w:ascii="Times New Roman" w:hAnsi="Times New Roman"/>
                <w:szCs w:val="22"/>
              </w:rPr>
            </w:pPr>
            <w:r>
              <w:rPr>
                <w:rFonts w:ascii="Times New Roman" w:hAnsi="Times New Roman"/>
                <w:szCs w:val="22"/>
              </w:rPr>
              <w:t>1.1.34.</w:t>
            </w:r>
          </w:p>
        </w:tc>
        <w:tc>
          <w:tcPr>
            <w:tcW w:w="375" w:type="pct"/>
          </w:tcPr>
          <w:p>
            <w:pPr>
              <w:jc w:val="center"/>
              <w:rPr>
                <w:rFonts w:ascii="Times New Roman" w:hAnsi="Times New Roman"/>
                <w:szCs w:val="22"/>
              </w:rPr>
            </w:pPr>
            <w:r>
              <w:rPr>
                <w:rFonts w:ascii="Times New Roman" w:hAnsi="Times New Roman"/>
                <w:szCs w:val="22"/>
              </w:rPr>
              <w:t>1.1.36.</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протокол </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1.1.36.</w:t>
            </w:r>
          </w:p>
        </w:tc>
        <w:tc>
          <w:tcPr>
            <w:tcW w:w="484" w:type="pct"/>
          </w:tcPr>
          <w:p>
            <w:pPr>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Республики Татар</w:t>
            </w:r>
            <w:r>
              <w:rPr>
                <w:rFonts w:ascii="Times New Roman" w:hAnsi="Times New Roman"/>
                <w:szCs w:val="22"/>
              </w:rPr>
              <w:lastRenderedPageBreak/>
              <w:t>стан мероприятий федерального проекта»</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15.08.2026</w:t>
            </w:r>
          </w:p>
        </w:tc>
        <w:tc>
          <w:tcPr>
            <w:tcW w:w="421" w:type="pct"/>
          </w:tcPr>
          <w:p>
            <w:pPr>
              <w:jc w:val="center"/>
              <w:rPr>
                <w:rFonts w:ascii="Times New Roman" w:hAnsi="Times New Roman"/>
                <w:szCs w:val="22"/>
              </w:rPr>
            </w:pPr>
            <w:r>
              <w:rPr>
                <w:rFonts w:ascii="Times New Roman" w:hAnsi="Times New Roman"/>
                <w:szCs w:val="22"/>
              </w:rPr>
              <w:t>1.1.35.</w:t>
            </w:r>
          </w:p>
        </w:tc>
        <w:tc>
          <w:tcPr>
            <w:tcW w:w="375" w:type="pct"/>
          </w:tcPr>
          <w:p>
            <w:pPr>
              <w:jc w:val="center"/>
              <w:rPr>
                <w:rFonts w:ascii="Times New Roman" w:hAnsi="Times New Roman"/>
                <w:szCs w:val="22"/>
              </w:rPr>
            </w:pPr>
            <w:r>
              <w:rPr>
                <w:rFonts w:ascii="Times New Roman" w:hAnsi="Times New Roman"/>
                <w:szCs w:val="22"/>
              </w:rPr>
              <w:t>1.1.37.</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отчет </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1.1.37.</w:t>
            </w:r>
          </w:p>
        </w:tc>
        <w:tc>
          <w:tcPr>
            <w:tcW w:w="484" w:type="pct"/>
          </w:tcPr>
          <w:p>
            <w:pPr>
              <w:jc w:val="both"/>
              <w:rPr>
                <w:rFonts w:ascii="Times New Roman" w:hAnsi="Times New Roman"/>
                <w:szCs w:val="22"/>
              </w:rPr>
            </w:pPr>
            <w:r>
              <w:rPr>
                <w:rFonts w:ascii="Times New Roman" w:hAnsi="Times New Roman"/>
                <w:szCs w:val="22"/>
              </w:rPr>
              <w:t xml:space="preserve">Контрольная точка «Направлен в Министерство финансов Республики Татарстан проект распределения между муниципальными районами </w:t>
            </w:r>
            <w:r>
              <w:rPr>
                <w:rFonts w:ascii="Times New Roman" w:hAnsi="Times New Roman"/>
              </w:rPr>
              <w:t>Республики Татарстан</w:t>
            </w:r>
            <w:r>
              <w:rPr>
                <w:rFonts w:ascii="Times New Roman" w:hAnsi="Times New Roman"/>
                <w:szCs w:val="22"/>
              </w:rPr>
              <w:t xml:space="preserve"> общего объема субсидии»</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31.08.2026</w:t>
            </w:r>
          </w:p>
        </w:tc>
        <w:tc>
          <w:tcPr>
            <w:tcW w:w="421" w:type="pct"/>
          </w:tcPr>
          <w:p>
            <w:pPr>
              <w:jc w:val="center"/>
              <w:rPr>
                <w:rFonts w:ascii="Times New Roman" w:hAnsi="Times New Roman"/>
                <w:szCs w:val="22"/>
              </w:rPr>
            </w:pPr>
            <w:r>
              <w:rPr>
                <w:rFonts w:ascii="Times New Roman" w:hAnsi="Times New Roman"/>
                <w:szCs w:val="22"/>
              </w:rPr>
              <w:t>1.1.36.</w:t>
            </w:r>
          </w:p>
        </w:tc>
        <w:tc>
          <w:tcPr>
            <w:tcW w:w="375" w:type="pct"/>
          </w:tcPr>
          <w:p>
            <w:pPr>
              <w:jc w:val="center"/>
              <w:rPr>
                <w:rFonts w:ascii="Times New Roman" w:hAnsi="Times New Roman"/>
                <w:szCs w:val="22"/>
              </w:rPr>
            </w:pPr>
            <w:r>
              <w:rPr>
                <w:rFonts w:ascii="Times New Roman" w:hAnsi="Times New Roman"/>
                <w:szCs w:val="22"/>
              </w:rPr>
              <w:t>1.1.38.</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распределение </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1.1.38.</w:t>
            </w:r>
          </w:p>
        </w:tc>
        <w:tc>
          <w:tcPr>
            <w:tcW w:w="484"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15.10.2026</w:t>
            </w:r>
          </w:p>
        </w:tc>
        <w:tc>
          <w:tcPr>
            <w:tcW w:w="421" w:type="pct"/>
          </w:tcPr>
          <w:p>
            <w:pPr>
              <w:jc w:val="center"/>
              <w:rPr>
                <w:rFonts w:ascii="Times New Roman" w:hAnsi="Times New Roman"/>
                <w:szCs w:val="22"/>
              </w:rPr>
            </w:pPr>
            <w:r>
              <w:rPr>
                <w:rFonts w:ascii="Times New Roman" w:hAnsi="Times New Roman"/>
                <w:szCs w:val="22"/>
              </w:rPr>
              <w:t>1.1.37.</w:t>
            </w:r>
          </w:p>
        </w:tc>
        <w:tc>
          <w:tcPr>
            <w:tcW w:w="375" w:type="pct"/>
          </w:tcPr>
          <w:p>
            <w:pPr>
              <w:jc w:val="center"/>
              <w:rPr>
                <w:rFonts w:ascii="Times New Roman" w:hAnsi="Times New Roman"/>
                <w:szCs w:val="22"/>
              </w:rPr>
            </w:pPr>
            <w:r>
              <w:rPr>
                <w:rFonts w:ascii="Times New Roman" w:hAnsi="Times New Roman"/>
                <w:szCs w:val="22"/>
              </w:rPr>
              <w:t>1.1.39.</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отчет</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1.1.39.</w:t>
            </w:r>
          </w:p>
        </w:tc>
        <w:tc>
          <w:tcPr>
            <w:tcW w:w="484"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проведены совещания (в том </w:t>
            </w:r>
            <w:r>
              <w:rPr>
                <w:rFonts w:ascii="Times New Roman" w:hAnsi="Times New Roman"/>
                <w:szCs w:val="22"/>
              </w:rPr>
              <w:lastRenderedPageBreak/>
              <w:t xml:space="preserve">числе в режиме видеоконференции) с Министерством строительства, архитектуры и жилищно-коммунального хозяйства Республики Татарстан 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которые участвуют в реализации мероприятия»</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10.11.2026</w:t>
            </w:r>
          </w:p>
        </w:tc>
        <w:tc>
          <w:tcPr>
            <w:tcW w:w="421" w:type="pct"/>
          </w:tcPr>
          <w:p>
            <w:pPr>
              <w:jc w:val="center"/>
              <w:rPr>
                <w:rFonts w:ascii="Times New Roman" w:hAnsi="Times New Roman"/>
                <w:szCs w:val="22"/>
              </w:rPr>
            </w:pPr>
            <w:r>
              <w:rPr>
                <w:rFonts w:ascii="Times New Roman" w:hAnsi="Times New Roman"/>
                <w:szCs w:val="22"/>
              </w:rPr>
              <w:t>1.1.38.</w:t>
            </w:r>
          </w:p>
        </w:tc>
        <w:tc>
          <w:tcPr>
            <w:tcW w:w="375" w:type="pct"/>
          </w:tcPr>
          <w:p>
            <w:pPr>
              <w:jc w:val="center"/>
              <w:rPr>
                <w:rFonts w:ascii="Times New Roman" w:hAnsi="Times New Roman"/>
                <w:szCs w:val="22"/>
              </w:rPr>
            </w:pPr>
            <w:r>
              <w:rPr>
                <w:rFonts w:ascii="Times New Roman" w:hAnsi="Times New Roman"/>
                <w:szCs w:val="22"/>
              </w:rPr>
              <w:t>1.1.40.</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протокол </w:t>
            </w:r>
          </w:p>
        </w:tc>
        <w:tc>
          <w:tcPr>
            <w:tcW w:w="419" w:type="pct"/>
          </w:tcPr>
          <w:p>
            <w:pPr>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1.1.40.</w:t>
            </w:r>
          </w:p>
        </w:tc>
        <w:tc>
          <w:tcPr>
            <w:tcW w:w="484"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«Определен перечень отобранных проектов комплексного развития сельских территорий или сельских агломераций и перечень </w:t>
            </w:r>
            <w:r>
              <w:rPr>
                <w:rFonts w:ascii="Times New Roman" w:hAnsi="Times New Roman"/>
                <w:szCs w:val="22"/>
              </w:rPr>
              <w:lastRenderedPageBreak/>
              <w:t>соответствующих муниципальных районов для распределения общего объема субсидии на очередной год и плановый период»</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399" w:type="pct"/>
          </w:tcPr>
          <w:p>
            <w:pPr>
              <w:spacing w:line="228" w:lineRule="auto"/>
              <w:jc w:val="center"/>
              <w:rPr>
                <w:rFonts w:ascii="Times New Roman" w:hAnsi="Times New Roman"/>
                <w:szCs w:val="22"/>
              </w:rPr>
            </w:pPr>
            <w:r>
              <w:rPr>
                <w:rFonts w:ascii="Times New Roman" w:hAnsi="Times New Roman"/>
                <w:szCs w:val="22"/>
              </w:rPr>
              <w:t>15.11.2026</w:t>
            </w:r>
          </w:p>
        </w:tc>
        <w:tc>
          <w:tcPr>
            <w:tcW w:w="421" w:type="pct"/>
          </w:tcPr>
          <w:p>
            <w:pPr>
              <w:spacing w:line="228" w:lineRule="auto"/>
              <w:jc w:val="center"/>
              <w:rPr>
                <w:rFonts w:ascii="Times New Roman" w:hAnsi="Times New Roman"/>
                <w:szCs w:val="22"/>
              </w:rPr>
            </w:pPr>
            <w:r>
              <w:rPr>
                <w:rFonts w:ascii="Times New Roman" w:hAnsi="Times New Roman"/>
                <w:szCs w:val="22"/>
              </w:rPr>
              <w:t>1.1.39.</w:t>
            </w:r>
          </w:p>
        </w:tc>
        <w:tc>
          <w:tcPr>
            <w:tcW w:w="375" w:type="pct"/>
          </w:tcPr>
          <w:p>
            <w:pPr>
              <w:spacing w:line="228" w:lineRule="auto"/>
              <w:jc w:val="center"/>
              <w:rPr>
                <w:rFonts w:ascii="Times New Roman" w:hAnsi="Times New Roman"/>
                <w:szCs w:val="22"/>
              </w:rPr>
            </w:pPr>
            <w:r>
              <w:rPr>
                <w:rFonts w:ascii="Times New Roman" w:hAnsi="Times New Roman"/>
                <w:szCs w:val="22"/>
              </w:rPr>
              <w:t>1.1.41.</w:t>
            </w:r>
          </w:p>
        </w:tc>
        <w:tc>
          <w:tcPr>
            <w:tcW w:w="424"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31" w:type="pct"/>
          </w:tcPr>
          <w:p>
            <w:pPr>
              <w:spacing w:line="228" w:lineRule="auto"/>
              <w:jc w:val="center"/>
              <w:rPr>
                <w:rFonts w:ascii="Times New Roman" w:hAnsi="Times New Roman"/>
                <w:szCs w:val="22"/>
              </w:rPr>
            </w:pPr>
            <w:r>
              <w:rPr>
                <w:rFonts w:ascii="Times New Roman" w:hAnsi="Times New Roman"/>
                <w:szCs w:val="22"/>
              </w:rPr>
              <w:t>-</w:t>
            </w:r>
          </w:p>
        </w:tc>
        <w:tc>
          <w:tcPr>
            <w:tcW w:w="397" w:type="pct"/>
          </w:tcPr>
          <w:p>
            <w:pPr>
              <w:spacing w:line="228" w:lineRule="auto"/>
              <w:jc w:val="center"/>
              <w:rPr>
                <w:rFonts w:ascii="Times New Roman" w:hAnsi="Times New Roman"/>
                <w:szCs w:val="22"/>
              </w:rPr>
            </w:pPr>
            <w:r>
              <w:rPr>
                <w:rFonts w:ascii="Times New Roman" w:hAnsi="Times New Roman"/>
                <w:szCs w:val="22"/>
              </w:rPr>
              <w:t>-</w:t>
            </w:r>
          </w:p>
        </w:tc>
        <w:tc>
          <w:tcPr>
            <w:tcW w:w="581" w:type="pct"/>
          </w:tcPr>
          <w:p>
            <w:pPr>
              <w:spacing w:line="228" w:lineRule="auto"/>
              <w:jc w:val="center"/>
              <w:rPr>
                <w:rFonts w:ascii="Times New Roman" w:hAnsi="Times New Roman"/>
                <w:szCs w:val="22"/>
              </w:rPr>
            </w:pPr>
            <w:r>
              <w:rPr>
                <w:rFonts w:ascii="Times New Roman" w:hAnsi="Times New Roman"/>
                <w:szCs w:val="22"/>
              </w:rPr>
              <w:t>протокол Министерства сельского хозяйства Российской Федерации</w:t>
            </w:r>
          </w:p>
        </w:tc>
        <w:tc>
          <w:tcPr>
            <w:tcW w:w="419" w:type="pct"/>
          </w:tcPr>
          <w:p>
            <w:pPr>
              <w:spacing w:line="228" w:lineRule="auto"/>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1.1.41.</w:t>
            </w:r>
          </w:p>
        </w:tc>
        <w:tc>
          <w:tcPr>
            <w:tcW w:w="484" w:type="pct"/>
          </w:tcPr>
          <w:p>
            <w:pPr>
              <w:spacing w:line="228" w:lineRule="auto"/>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бюджету субъекта Российской Федерации межбюджетных трансфертов с Министерством сельского хозяйства Российской Федерации»</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21" w:type="pct"/>
          </w:tcPr>
          <w:p>
            <w:pPr>
              <w:spacing w:line="228" w:lineRule="auto"/>
              <w:jc w:val="center"/>
              <w:rPr>
                <w:rFonts w:ascii="Times New Roman" w:hAnsi="Times New Roman"/>
                <w:szCs w:val="22"/>
              </w:rPr>
            </w:pPr>
            <w:r>
              <w:rPr>
                <w:rFonts w:ascii="Times New Roman" w:hAnsi="Times New Roman"/>
                <w:szCs w:val="22"/>
              </w:rPr>
              <w:t>1.1.40.</w:t>
            </w:r>
          </w:p>
        </w:tc>
        <w:tc>
          <w:tcPr>
            <w:tcW w:w="375" w:type="pct"/>
          </w:tcPr>
          <w:p>
            <w:pPr>
              <w:spacing w:line="228" w:lineRule="auto"/>
              <w:jc w:val="center"/>
              <w:rPr>
                <w:rFonts w:ascii="Times New Roman" w:hAnsi="Times New Roman"/>
                <w:szCs w:val="22"/>
              </w:rPr>
            </w:pPr>
            <w:r>
              <w:rPr>
                <w:rFonts w:ascii="Times New Roman" w:hAnsi="Times New Roman"/>
                <w:szCs w:val="22"/>
              </w:rPr>
              <w:t>1.1.42.</w:t>
            </w:r>
          </w:p>
        </w:tc>
        <w:tc>
          <w:tcPr>
            <w:tcW w:w="424"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31" w:type="pct"/>
          </w:tcPr>
          <w:p>
            <w:pPr>
              <w:spacing w:line="228" w:lineRule="auto"/>
              <w:jc w:val="center"/>
              <w:rPr>
                <w:rFonts w:ascii="Times New Roman" w:hAnsi="Times New Roman"/>
                <w:szCs w:val="22"/>
              </w:rPr>
            </w:pPr>
            <w:r>
              <w:rPr>
                <w:rFonts w:ascii="Times New Roman" w:hAnsi="Times New Roman"/>
                <w:szCs w:val="22"/>
              </w:rPr>
              <w:t>-</w:t>
            </w:r>
          </w:p>
        </w:tc>
        <w:tc>
          <w:tcPr>
            <w:tcW w:w="397" w:type="pct"/>
          </w:tcPr>
          <w:p>
            <w:pPr>
              <w:spacing w:line="228" w:lineRule="auto"/>
              <w:jc w:val="center"/>
              <w:rPr>
                <w:rFonts w:ascii="Times New Roman" w:hAnsi="Times New Roman"/>
                <w:szCs w:val="22"/>
              </w:rPr>
            </w:pPr>
            <w:r>
              <w:rPr>
                <w:rFonts w:ascii="Times New Roman" w:hAnsi="Times New Roman"/>
                <w:szCs w:val="22"/>
              </w:rPr>
              <w:t>-</w:t>
            </w:r>
          </w:p>
        </w:tc>
        <w:tc>
          <w:tcPr>
            <w:tcW w:w="581"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419" w:type="pct"/>
          </w:tcPr>
          <w:p>
            <w:pPr>
              <w:spacing w:line="228" w:lineRule="auto"/>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1.1.42.</w:t>
            </w:r>
          </w:p>
        </w:tc>
        <w:tc>
          <w:tcPr>
            <w:tcW w:w="484" w:type="pct"/>
          </w:tcPr>
          <w:p>
            <w:pPr>
              <w:spacing w:line="228" w:lineRule="auto"/>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36"/>
            </w:r>
          </w:p>
        </w:tc>
        <w:tc>
          <w:tcPr>
            <w:tcW w:w="421" w:type="pct"/>
          </w:tcPr>
          <w:p>
            <w:pPr>
              <w:spacing w:line="228" w:lineRule="auto"/>
              <w:jc w:val="center"/>
              <w:rPr>
                <w:rFonts w:ascii="Times New Roman" w:hAnsi="Times New Roman"/>
                <w:szCs w:val="22"/>
              </w:rPr>
            </w:pPr>
            <w:r>
              <w:rPr>
                <w:rFonts w:ascii="Times New Roman" w:hAnsi="Times New Roman"/>
                <w:szCs w:val="22"/>
              </w:rPr>
              <w:t>1.1.41.</w:t>
            </w:r>
          </w:p>
        </w:tc>
        <w:tc>
          <w:tcPr>
            <w:tcW w:w="375" w:type="pct"/>
          </w:tcPr>
          <w:p>
            <w:pPr>
              <w:spacing w:line="228" w:lineRule="auto"/>
              <w:jc w:val="center"/>
              <w:rPr>
                <w:rFonts w:ascii="Times New Roman" w:hAnsi="Times New Roman"/>
                <w:szCs w:val="22"/>
              </w:rPr>
            </w:pPr>
            <w:r>
              <w:rPr>
                <w:rFonts w:ascii="Times New Roman" w:hAnsi="Times New Roman"/>
                <w:szCs w:val="22"/>
              </w:rPr>
              <w:t>1.1.43.</w:t>
            </w:r>
          </w:p>
        </w:tc>
        <w:tc>
          <w:tcPr>
            <w:tcW w:w="424"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31" w:type="pct"/>
          </w:tcPr>
          <w:p>
            <w:pPr>
              <w:spacing w:line="228" w:lineRule="auto"/>
              <w:jc w:val="center"/>
              <w:rPr>
                <w:rFonts w:ascii="Times New Roman" w:hAnsi="Times New Roman"/>
                <w:szCs w:val="22"/>
              </w:rPr>
            </w:pPr>
            <w:r>
              <w:rPr>
                <w:rFonts w:ascii="Times New Roman" w:hAnsi="Times New Roman"/>
                <w:szCs w:val="22"/>
              </w:rPr>
              <w:t>-</w:t>
            </w:r>
          </w:p>
        </w:tc>
        <w:tc>
          <w:tcPr>
            <w:tcW w:w="397" w:type="pct"/>
          </w:tcPr>
          <w:p>
            <w:pPr>
              <w:spacing w:line="228" w:lineRule="auto"/>
              <w:jc w:val="center"/>
              <w:rPr>
                <w:rFonts w:ascii="Times New Roman" w:hAnsi="Times New Roman"/>
                <w:szCs w:val="22"/>
              </w:rPr>
            </w:pPr>
            <w:r>
              <w:rPr>
                <w:rFonts w:ascii="Times New Roman" w:hAnsi="Times New Roman"/>
                <w:szCs w:val="22"/>
              </w:rPr>
              <w:t>-</w:t>
            </w:r>
          </w:p>
        </w:tc>
        <w:tc>
          <w:tcPr>
            <w:tcW w:w="581" w:type="pct"/>
          </w:tcPr>
          <w:p>
            <w:pPr>
              <w:spacing w:line="228" w:lineRule="auto"/>
              <w:jc w:val="center"/>
              <w:rPr>
                <w:rFonts w:ascii="Times New Roman" w:hAnsi="Times New Roman"/>
                <w:szCs w:val="22"/>
              </w:rPr>
            </w:pPr>
            <w:r>
              <w:rPr>
                <w:rFonts w:ascii="Times New Roman" w:hAnsi="Times New Roman"/>
                <w:szCs w:val="22"/>
              </w:rPr>
              <w:t>отчет</w:t>
            </w:r>
          </w:p>
        </w:tc>
        <w:tc>
          <w:tcPr>
            <w:tcW w:w="419" w:type="pct"/>
          </w:tcPr>
          <w:p>
            <w:pPr>
              <w:spacing w:line="228" w:lineRule="auto"/>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1.1.43.</w:t>
            </w:r>
          </w:p>
        </w:tc>
        <w:tc>
          <w:tcPr>
            <w:tcW w:w="484" w:type="pct"/>
          </w:tcPr>
          <w:p>
            <w:pPr>
              <w:spacing w:line="228" w:lineRule="auto"/>
              <w:jc w:val="both"/>
              <w:rPr>
                <w:rFonts w:ascii="Times New Roman" w:hAnsi="Times New Roman"/>
                <w:szCs w:val="22"/>
              </w:rPr>
            </w:pPr>
            <w:r>
              <w:rPr>
                <w:rFonts w:ascii="Times New Roman" w:hAnsi="Times New Roman"/>
                <w:szCs w:val="22"/>
              </w:rPr>
              <w:t>Контрольная точка «Доля сельского населения, проживающего на сельских территориях, на которых реализованы проекты комплексного развития сельских территорий или сельских агломераций»</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37"/>
            </w:r>
          </w:p>
        </w:tc>
        <w:tc>
          <w:tcPr>
            <w:tcW w:w="421" w:type="pct"/>
          </w:tcPr>
          <w:p>
            <w:pPr>
              <w:spacing w:line="228" w:lineRule="auto"/>
              <w:jc w:val="center"/>
              <w:rPr>
                <w:rFonts w:ascii="Times New Roman" w:hAnsi="Times New Roman"/>
                <w:szCs w:val="22"/>
              </w:rPr>
            </w:pPr>
            <w:r>
              <w:rPr>
                <w:rFonts w:ascii="Times New Roman" w:hAnsi="Times New Roman"/>
                <w:szCs w:val="22"/>
              </w:rPr>
              <w:t>1.1.42.</w:t>
            </w:r>
          </w:p>
        </w:tc>
        <w:tc>
          <w:tcPr>
            <w:tcW w:w="375" w:type="pct"/>
          </w:tcPr>
          <w:p>
            <w:pPr>
              <w:spacing w:line="228" w:lineRule="auto"/>
              <w:jc w:val="center"/>
              <w:rPr>
                <w:rFonts w:ascii="Times New Roman" w:hAnsi="Times New Roman"/>
                <w:szCs w:val="22"/>
              </w:rPr>
            </w:pPr>
            <w:r>
              <w:rPr>
                <w:rFonts w:ascii="Times New Roman" w:hAnsi="Times New Roman"/>
                <w:szCs w:val="22"/>
              </w:rPr>
              <w:t>-</w:t>
            </w:r>
          </w:p>
        </w:tc>
        <w:tc>
          <w:tcPr>
            <w:tcW w:w="424"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31" w:type="pct"/>
          </w:tcPr>
          <w:p>
            <w:pPr>
              <w:spacing w:line="228" w:lineRule="auto"/>
              <w:jc w:val="center"/>
              <w:rPr>
                <w:rFonts w:ascii="Times New Roman" w:hAnsi="Times New Roman"/>
                <w:szCs w:val="22"/>
              </w:rPr>
            </w:pPr>
            <w:r>
              <w:rPr>
                <w:rFonts w:ascii="Times New Roman" w:hAnsi="Times New Roman"/>
                <w:szCs w:val="22"/>
              </w:rPr>
              <w:t>-</w:t>
            </w:r>
          </w:p>
        </w:tc>
        <w:tc>
          <w:tcPr>
            <w:tcW w:w="397" w:type="pct"/>
          </w:tcPr>
          <w:p>
            <w:pPr>
              <w:spacing w:line="228" w:lineRule="auto"/>
              <w:jc w:val="center"/>
              <w:rPr>
                <w:rFonts w:ascii="Times New Roman" w:hAnsi="Times New Roman"/>
                <w:szCs w:val="22"/>
              </w:rPr>
            </w:pPr>
            <w:r>
              <w:rPr>
                <w:rFonts w:ascii="Times New Roman" w:hAnsi="Times New Roman"/>
                <w:szCs w:val="22"/>
              </w:rPr>
              <w:t>-</w:t>
            </w:r>
          </w:p>
        </w:tc>
        <w:tc>
          <w:tcPr>
            <w:tcW w:w="581" w:type="pct"/>
          </w:tcPr>
          <w:p>
            <w:pPr>
              <w:spacing w:line="228" w:lineRule="auto"/>
              <w:jc w:val="center"/>
              <w:rPr>
                <w:rFonts w:ascii="Times New Roman" w:hAnsi="Times New Roman"/>
                <w:szCs w:val="22"/>
              </w:rPr>
            </w:pPr>
            <w:r>
              <w:rPr>
                <w:rFonts w:ascii="Times New Roman" w:hAnsi="Times New Roman"/>
                <w:szCs w:val="22"/>
              </w:rPr>
              <w:t>отчет</w:t>
            </w:r>
          </w:p>
        </w:tc>
        <w:tc>
          <w:tcPr>
            <w:tcW w:w="419" w:type="pct"/>
          </w:tcPr>
          <w:p>
            <w:pPr>
              <w:spacing w:line="228" w:lineRule="auto"/>
              <w:jc w:val="center"/>
              <w:rPr>
                <w:rFonts w:ascii="Times New Roman" w:hAnsi="Times New Roman"/>
                <w:szCs w:val="22"/>
              </w:rPr>
            </w:pPr>
            <w:r>
              <w:rPr>
                <w:rFonts w:ascii="Times New Roman" w:hAnsi="Times New Roman"/>
              </w:rPr>
              <w:t xml:space="preserve">данные </w:t>
            </w:r>
            <w:r>
              <w:rPr>
                <w:rFonts w:ascii="Times New Roman" w:hAnsi="Times New Roman"/>
                <w:szCs w:val="22"/>
              </w:rPr>
              <w:t>Минсельхозпрода РТ»;</w:t>
            </w:r>
          </w:p>
        </w:tc>
      </w:tr>
    </w:tbl>
    <w:p>
      <w:pPr>
        <w:widowControl w:val="0"/>
        <w:spacing w:after="0" w:line="228" w:lineRule="auto"/>
        <w:jc w:val="center"/>
        <w:rPr>
          <w:rFonts w:ascii="Times New Roman" w:hAnsi="Times New Roman"/>
          <w:sz w:val="28"/>
        </w:rPr>
      </w:pPr>
    </w:p>
    <w:p>
      <w:pPr>
        <w:widowControl w:val="0"/>
        <w:spacing w:after="0" w:line="228" w:lineRule="auto"/>
        <w:ind w:firstLine="708"/>
        <w:rPr>
          <w:rFonts w:ascii="Times New Roman" w:hAnsi="Times New Roman"/>
          <w:sz w:val="28"/>
        </w:rPr>
      </w:pPr>
      <w:r>
        <w:rPr>
          <w:rFonts w:ascii="Times New Roman" w:hAnsi="Times New Roman"/>
          <w:sz w:val="28"/>
        </w:rPr>
        <w:t>паспорт регионального проекта «Развитие транспортной инфраструктуры на сельских территориях» изложить в следующей редакции:</w:t>
      </w: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r>
        <w:rPr>
          <w:rFonts w:ascii="Times New Roman" w:hAnsi="Times New Roman"/>
          <w:sz w:val="28"/>
        </w:rPr>
        <w:br w:type="page"/>
      </w:r>
    </w:p>
    <w:p>
      <w:pPr>
        <w:widowControl w:val="0"/>
        <w:spacing w:after="0" w:line="228" w:lineRule="auto"/>
        <w:jc w:val="center"/>
        <w:rPr>
          <w:rFonts w:ascii="Times New Roman" w:hAnsi="Times New Roman"/>
          <w:sz w:val="28"/>
        </w:rPr>
      </w:pPr>
      <w:r>
        <w:rPr>
          <w:rFonts w:ascii="Times New Roman" w:hAnsi="Times New Roman"/>
          <w:sz w:val="28"/>
        </w:rPr>
        <w:lastRenderedPageBreak/>
        <w:t>«Паспорт</w:t>
      </w:r>
    </w:p>
    <w:p>
      <w:pPr>
        <w:widowControl w:val="0"/>
        <w:spacing w:after="0" w:line="228" w:lineRule="auto"/>
        <w:jc w:val="center"/>
        <w:rPr>
          <w:rFonts w:ascii="Times New Roman" w:hAnsi="Times New Roman"/>
          <w:sz w:val="28"/>
        </w:rPr>
      </w:pPr>
      <w:r>
        <w:rPr>
          <w:rFonts w:ascii="Times New Roman" w:hAnsi="Times New Roman"/>
          <w:sz w:val="28"/>
        </w:rPr>
        <w:t>регионального проекта</w:t>
      </w:r>
    </w:p>
    <w:p>
      <w:pPr>
        <w:widowControl w:val="0"/>
        <w:tabs>
          <w:tab w:val="left" w:pos="3921"/>
        </w:tabs>
        <w:spacing w:after="0" w:line="228" w:lineRule="auto"/>
        <w:ind w:right="33"/>
        <w:jc w:val="center"/>
        <w:rPr>
          <w:rFonts w:ascii="Times New Roman" w:hAnsi="Times New Roman"/>
        </w:rPr>
      </w:pPr>
      <w:r>
        <w:rPr>
          <w:rFonts w:ascii="Times New Roman" w:hAnsi="Times New Roman"/>
          <w:sz w:val="28"/>
        </w:rPr>
        <w:t>«Развитие транспортной инфраструктуры на сельских территориях»</w:t>
      </w:r>
    </w:p>
    <w:p>
      <w:pPr>
        <w:widowControl w:val="0"/>
        <w:spacing w:after="0" w:line="228" w:lineRule="auto"/>
        <w:jc w:val="center"/>
        <w:rPr>
          <w:rFonts w:ascii="Times New Roman" w:hAnsi="Times New Roman"/>
          <w:sz w:val="24"/>
        </w:rPr>
      </w:pPr>
    </w:p>
    <w:p>
      <w:pPr>
        <w:widowControl w:val="0"/>
        <w:tabs>
          <w:tab w:val="left" w:pos="6525"/>
        </w:tabs>
        <w:spacing w:after="0" w:line="228" w:lineRule="auto"/>
        <w:jc w:val="center"/>
        <w:rPr>
          <w:rFonts w:ascii="Times New Roman" w:hAnsi="Times New Roman"/>
          <w:sz w:val="28"/>
        </w:rPr>
      </w:pPr>
      <w:r>
        <w:rPr>
          <w:rFonts w:ascii="Times New Roman" w:hAnsi="Times New Roman"/>
          <w:sz w:val="28"/>
        </w:rPr>
        <w:t>1. Основные</w:t>
      </w:r>
      <w:r>
        <w:rPr>
          <w:rFonts w:ascii="Times New Roman" w:hAnsi="Times New Roman"/>
          <w:spacing w:val="-4"/>
          <w:sz w:val="28"/>
        </w:rPr>
        <w:t xml:space="preserve"> </w:t>
      </w:r>
      <w:r>
        <w:rPr>
          <w:rFonts w:ascii="Times New Roman" w:hAnsi="Times New Roman"/>
          <w:sz w:val="28"/>
        </w:rPr>
        <w:t>положения</w:t>
      </w:r>
    </w:p>
    <w:p>
      <w:pPr>
        <w:widowControl w:val="0"/>
        <w:spacing w:after="0" w:line="228" w:lineRule="auto"/>
        <w:jc w:val="center"/>
        <w:rPr>
          <w:rFonts w:ascii="Times New Roman" w:hAnsi="Times New Roman"/>
          <w:sz w:val="24"/>
        </w:rPr>
      </w:pPr>
    </w:p>
    <w:tbl>
      <w:tblPr>
        <w:tblStyle w:val="affa"/>
        <w:tblW w:w="5000" w:type="pct"/>
        <w:tblLook w:val="04A0" w:firstRow="1" w:lastRow="0" w:firstColumn="1" w:lastColumn="0" w:noHBand="0" w:noVBand="1"/>
      </w:tblPr>
      <w:tblGrid>
        <w:gridCol w:w="4806"/>
        <w:gridCol w:w="776"/>
        <w:gridCol w:w="4077"/>
        <w:gridCol w:w="1927"/>
        <w:gridCol w:w="1625"/>
        <w:gridCol w:w="1918"/>
      </w:tblGrid>
      <w:tr>
        <w:trPr>
          <w:trHeight w:val="667"/>
        </w:trPr>
        <w:tc>
          <w:tcPr>
            <w:tcW w:w="1588" w:type="pct"/>
          </w:tcPr>
          <w:p>
            <w:pPr>
              <w:spacing w:line="228" w:lineRule="auto"/>
              <w:jc w:val="both"/>
              <w:rPr>
                <w:rFonts w:ascii="Times New Roman" w:hAnsi="Times New Roman"/>
                <w:szCs w:val="22"/>
              </w:rPr>
            </w:pPr>
            <w:r>
              <w:rPr>
                <w:rFonts w:ascii="Times New Roman" w:hAnsi="Times New Roman"/>
                <w:szCs w:val="22"/>
              </w:rPr>
              <w:t>Краткое наименование регионального проекта</w:t>
            </w:r>
          </w:p>
        </w:tc>
        <w:tc>
          <w:tcPr>
            <w:tcW w:w="1603" w:type="pct"/>
            <w:gridSpan w:val="2"/>
          </w:tcPr>
          <w:p>
            <w:pPr>
              <w:spacing w:line="228" w:lineRule="auto"/>
              <w:jc w:val="center"/>
              <w:rPr>
                <w:rFonts w:ascii="Times New Roman" w:hAnsi="Times New Roman"/>
                <w:szCs w:val="22"/>
              </w:rPr>
            </w:pPr>
            <w:r>
              <w:rPr>
                <w:rFonts w:ascii="Times New Roman" w:hAnsi="Times New Roman"/>
              </w:rPr>
              <w:t>«Развитие транспортной инфраструктуры на сельских территориях»</w:t>
            </w:r>
          </w:p>
        </w:tc>
        <w:tc>
          <w:tcPr>
            <w:tcW w:w="637" w:type="pct"/>
          </w:tcPr>
          <w:p>
            <w:pPr>
              <w:spacing w:line="228" w:lineRule="auto"/>
              <w:jc w:val="center"/>
              <w:rPr>
                <w:rFonts w:ascii="Times New Roman" w:hAnsi="Times New Roman"/>
                <w:szCs w:val="22"/>
              </w:rPr>
            </w:pPr>
            <w:r>
              <w:rPr>
                <w:rFonts w:ascii="Times New Roman" w:hAnsi="Times New Roman"/>
                <w:szCs w:val="22"/>
              </w:rPr>
              <w:t>Срок реализации</w:t>
            </w:r>
          </w:p>
          <w:p>
            <w:pPr>
              <w:spacing w:line="228" w:lineRule="auto"/>
              <w:jc w:val="center"/>
              <w:rPr>
                <w:rFonts w:ascii="Times New Roman" w:hAnsi="Times New Roman"/>
                <w:szCs w:val="22"/>
              </w:rPr>
            </w:pPr>
            <w:r>
              <w:rPr>
                <w:rFonts w:ascii="Times New Roman" w:hAnsi="Times New Roman"/>
                <w:szCs w:val="22"/>
              </w:rPr>
              <w:t>проекта</w:t>
            </w:r>
          </w:p>
        </w:tc>
        <w:tc>
          <w:tcPr>
            <w:tcW w:w="537" w:type="pct"/>
          </w:tcPr>
          <w:p>
            <w:pPr>
              <w:spacing w:line="228" w:lineRule="auto"/>
              <w:jc w:val="center"/>
              <w:rPr>
                <w:rFonts w:ascii="Times New Roman" w:hAnsi="Times New Roman"/>
                <w:szCs w:val="22"/>
              </w:rPr>
            </w:pPr>
            <w:r>
              <w:rPr>
                <w:rFonts w:ascii="Times New Roman" w:hAnsi="Times New Roman"/>
                <w:szCs w:val="22"/>
              </w:rPr>
              <w:t>Дата начала: 01.01.2024</w:t>
            </w:r>
          </w:p>
        </w:tc>
        <w:tc>
          <w:tcPr>
            <w:tcW w:w="634" w:type="pct"/>
          </w:tcPr>
          <w:p>
            <w:pPr>
              <w:spacing w:line="228" w:lineRule="auto"/>
              <w:jc w:val="center"/>
              <w:rPr>
                <w:rFonts w:ascii="Times New Roman" w:hAnsi="Times New Roman"/>
                <w:szCs w:val="22"/>
              </w:rPr>
            </w:pPr>
            <w:r>
              <w:rPr>
                <w:rFonts w:ascii="Times New Roman" w:hAnsi="Times New Roman"/>
                <w:szCs w:val="22"/>
              </w:rPr>
              <w:t>Дата окончания: 31.12.2030</w:t>
            </w:r>
          </w:p>
        </w:tc>
      </w:tr>
      <w:tr>
        <w:trPr>
          <w:trHeight w:val="20"/>
        </w:trPr>
        <w:tc>
          <w:tcPr>
            <w:tcW w:w="1588" w:type="pct"/>
          </w:tcPr>
          <w:p>
            <w:pPr>
              <w:spacing w:line="228" w:lineRule="auto"/>
              <w:jc w:val="both"/>
              <w:rPr>
                <w:rFonts w:ascii="Times New Roman" w:hAnsi="Times New Roman"/>
                <w:szCs w:val="22"/>
              </w:rPr>
            </w:pPr>
            <w:r>
              <w:rPr>
                <w:rFonts w:ascii="Times New Roman" w:hAnsi="Times New Roman"/>
                <w:szCs w:val="22"/>
              </w:rPr>
              <w:t>Куратор регионального проекта</w:t>
            </w:r>
          </w:p>
        </w:tc>
        <w:tc>
          <w:tcPr>
            <w:tcW w:w="1603" w:type="pct"/>
            <w:gridSpan w:val="2"/>
          </w:tcPr>
          <w:p>
            <w:pPr>
              <w:spacing w:line="228" w:lineRule="auto"/>
              <w:jc w:val="both"/>
              <w:rPr>
                <w:rFonts w:ascii="Times New Roman" w:hAnsi="Times New Roman"/>
                <w:szCs w:val="22"/>
              </w:rPr>
            </w:pPr>
            <w:r>
              <w:rPr>
                <w:rFonts w:ascii="Times New Roman" w:hAnsi="Times New Roman"/>
                <w:szCs w:val="22"/>
              </w:rPr>
              <w:t xml:space="preserve">М.А.Зяббаров </w:t>
            </w:r>
          </w:p>
        </w:tc>
        <w:tc>
          <w:tcPr>
            <w:tcW w:w="1808"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588" w:type="pct"/>
          </w:tcPr>
          <w:p>
            <w:pPr>
              <w:spacing w:line="228" w:lineRule="auto"/>
              <w:jc w:val="both"/>
              <w:rPr>
                <w:rFonts w:ascii="Times New Roman" w:hAnsi="Times New Roman"/>
                <w:szCs w:val="22"/>
              </w:rPr>
            </w:pPr>
            <w:r>
              <w:rPr>
                <w:rFonts w:ascii="Times New Roman" w:hAnsi="Times New Roman"/>
                <w:szCs w:val="22"/>
              </w:rPr>
              <w:t>Руководитель регионального проекта</w:t>
            </w:r>
          </w:p>
        </w:tc>
        <w:tc>
          <w:tcPr>
            <w:tcW w:w="1603" w:type="pct"/>
            <w:gridSpan w:val="2"/>
          </w:tcPr>
          <w:p>
            <w:pPr>
              <w:spacing w:line="228" w:lineRule="auto"/>
              <w:jc w:val="both"/>
              <w:rPr>
                <w:rFonts w:ascii="Times New Roman" w:hAnsi="Times New Roman"/>
                <w:szCs w:val="22"/>
              </w:rPr>
            </w:pPr>
            <w:r>
              <w:rPr>
                <w:rFonts w:ascii="Times New Roman" w:hAnsi="Times New Roman"/>
                <w:szCs w:val="22"/>
              </w:rPr>
              <w:t>М.А.Зяббаров</w:t>
            </w:r>
          </w:p>
        </w:tc>
        <w:tc>
          <w:tcPr>
            <w:tcW w:w="1808"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588" w:type="pct"/>
          </w:tcPr>
          <w:p>
            <w:pPr>
              <w:spacing w:line="228" w:lineRule="auto"/>
              <w:jc w:val="both"/>
              <w:rPr>
                <w:rFonts w:ascii="Times New Roman" w:hAnsi="Times New Roman"/>
                <w:szCs w:val="22"/>
              </w:rPr>
            </w:pPr>
            <w:r>
              <w:rPr>
                <w:rFonts w:ascii="Times New Roman" w:hAnsi="Times New Roman"/>
                <w:szCs w:val="22"/>
              </w:rPr>
              <w:t>Администратор регионального проекта</w:t>
            </w:r>
          </w:p>
        </w:tc>
        <w:tc>
          <w:tcPr>
            <w:tcW w:w="1603" w:type="pct"/>
            <w:gridSpan w:val="2"/>
          </w:tcPr>
          <w:p>
            <w:pPr>
              <w:spacing w:line="228" w:lineRule="auto"/>
              <w:jc w:val="both"/>
              <w:rPr>
                <w:rFonts w:ascii="Times New Roman" w:hAnsi="Times New Roman"/>
                <w:szCs w:val="22"/>
              </w:rPr>
            </w:pPr>
            <w:r>
              <w:rPr>
                <w:rFonts w:ascii="Times New Roman" w:hAnsi="Times New Roman"/>
              </w:rPr>
              <w:t>М.А.Махмутов</w:t>
            </w:r>
          </w:p>
        </w:tc>
        <w:tc>
          <w:tcPr>
            <w:tcW w:w="1808" w:type="pct"/>
            <w:gridSpan w:val="3"/>
          </w:tcPr>
          <w:p>
            <w:pPr>
              <w:spacing w:line="228" w:lineRule="auto"/>
              <w:jc w:val="both"/>
              <w:rPr>
                <w:rFonts w:ascii="Times New Roman" w:hAnsi="Times New Roman"/>
                <w:szCs w:val="22"/>
              </w:rPr>
            </w:pPr>
            <w:r>
              <w:rPr>
                <w:rFonts w:ascii="Times New Roman" w:hAnsi="Times New Roman"/>
                <w:szCs w:val="22"/>
              </w:rPr>
              <w:t>заместитель министра сельского хозяйства и продовольствия Республики Татарстан</w:t>
            </w:r>
          </w:p>
        </w:tc>
      </w:tr>
      <w:tr>
        <w:trPr>
          <w:trHeight w:val="20"/>
        </w:trPr>
        <w:tc>
          <w:tcPr>
            <w:tcW w:w="1588" w:type="pct"/>
            <w:vMerge w:val="restart"/>
          </w:tcPr>
          <w:p>
            <w:pPr>
              <w:spacing w:line="228" w:lineRule="auto"/>
              <w:jc w:val="both"/>
              <w:rPr>
                <w:rFonts w:ascii="Times New Roman" w:hAnsi="Times New Roman"/>
                <w:szCs w:val="22"/>
              </w:rPr>
            </w:pPr>
            <w:r>
              <w:rPr>
                <w:rFonts w:ascii="Times New Roman" w:hAnsi="Times New Roman"/>
                <w:szCs w:val="22"/>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56" w:type="pct"/>
          </w:tcPr>
          <w:p>
            <w:pPr>
              <w:spacing w:line="228" w:lineRule="auto"/>
              <w:jc w:val="center"/>
              <w:rPr>
                <w:rFonts w:ascii="Times New Roman" w:hAnsi="Times New Roman"/>
                <w:szCs w:val="22"/>
              </w:rPr>
            </w:pPr>
            <w:r>
              <w:rPr>
                <w:rFonts w:ascii="Times New Roman" w:hAnsi="Times New Roman"/>
                <w:szCs w:val="22"/>
              </w:rPr>
              <w:t>1.</w:t>
            </w:r>
          </w:p>
        </w:tc>
        <w:tc>
          <w:tcPr>
            <w:tcW w:w="1347" w:type="pct"/>
          </w:tcPr>
          <w:p>
            <w:pPr>
              <w:spacing w:line="228" w:lineRule="auto"/>
              <w:jc w:val="both"/>
              <w:rPr>
                <w:rFonts w:ascii="Times New Roman" w:hAnsi="Times New Roman"/>
                <w:szCs w:val="22"/>
              </w:rPr>
            </w:pPr>
            <w:r>
              <w:rPr>
                <w:rFonts w:ascii="Times New Roman" w:hAnsi="Times New Roman"/>
                <w:szCs w:val="22"/>
              </w:rPr>
              <w:t>Государственная программа Республики Татарстан</w:t>
            </w:r>
          </w:p>
        </w:tc>
        <w:tc>
          <w:tcPr>
            <w:tcW w:w="1808" w:type="pct"/>
            <w:gridSpan w:val="3"/>
          </w:tcPr>
          <w:p>
            <w:pPr>
              <w:spacing w:line="228" w:lineRule="auto"/>
              <w:jc w:val="both"/>
              <w:rPr>
                <w:rFonts w:ascii="Times New Roman" w:hAnsi="Times New Roman"/>
                <w:szCs w:val="22"/>
              </w:rPr>
            </w:pPr>
            <w:r>
              <w:rPr>
                <w:rFonts w:ascii="Times New Roman" w:hAnsi="Times New Roman"/>
                <w:szCs w:val="22"/>
              </w:rPr>
              <w:t>«Развитие сельского хозяйства и регулирование рынков сельскохозяйственной продукции, сырья и продовольствия в Республике Татарстан»</w:t>
            </w:r>
          </w:p>
        </w:tc>
      </w:tr>
      <w:tr>
        <w:trPr>
          <w:trHeight w:val="20"/>
        </w:trPr>
        <w:tc>
          <w:tcPr>
            <w:tcW w:w="1588" w:type="pct"/>
            <w:vMerge/>
          </w:tcPr>
          <w:p>
            <w:pPr>
              <w:spacing w:line="228" w:lineRule="auto"/>
              <w:jc w:val="both"/>
              <w:rPr>
                <w:rFonts w:ascii="Times New Roman" w:hAnsi="Times New Roman"/>
                <w:szCs w:val="22"/>
              </w:rPr>
            </w:pPr>
          </w:p>
        </w:tc>
        <w:tc>
          <w:tcPr>
            <w:tcW w:w="256" w:type="pct"/>
          </w:tcPr>
          <w:p>
            <w:pPr>
              <w:spacing w:line="228" w:lineRule="auto"/>
              <w:jc w:val="center"/>
              <w:rPr>
                <w:rFonts w:ascii="Times New Roman" w:hAnsi="Times New Roman"/>
                <w:szCs w:val="22"/>
              </w:rPr>
            </w:pPr>
            <w:r>
              <w:rPr>
                <w:rFonts w:ascii="Times New Roman" w:hAnsi="Times New Roman"/>
                <w:szCs w:val="22"/>
              </w:rPr>
              <w:t>2.</w:t>
            </w:r>
          </w:p>
        </w:tc>
        <w:tc>
          <w:tcPr>
            <w:tcW w:w="1347" w:type="pct"/>
          </w:tcPr>
          <w:p>
            <w:pPr>
              <w:spacing w:line="228" w:lineRule="auto"/>
              <w:jc w:val="both"/>
              <w:rPr>
                <w:rFonts w:ascii="Times New Roman" w:hAnsi="Times New Roman"/>
                <w:szCs w:val="22"/>
              </w:rPr>
            </w:pPr>
            <w:r>
              <w:rPr>
                <w:rFonts w:ascii="Times New Roman" w:hAnsi="Times New Roman"/>
                <w:szCs w:val="22"/>
              </w:rPr>
              <w:t>Государственная программа (комплексная программа) Российской Федерации</w:t>
            </w:r>
          </w:p>
        </w:tc>
        <w:tc>
          <w:tcPr>
            <w:tcW w:w="1808" w:type="pct"/>
            <w:gridSpan w:val="3"/>
          </w:tcPr>
          <w:p>
            <w:pPr>
              <w:spacing w:line="228" w:lineRule="auto"/>
              <w:jc w:val="both"/>
              <w:rPr>
                <w:rFonts w:ascii="Times New Roman" w:hAnsi="Times New Roman"/>
                <w:szCs w:val="22"/>
              </w:rPr>
            </w:pPr>
            <w:r>
              <w:rPr>
                <w:rFonts w:ascii="Times New Roman" w:hAnsi="Times New Roman"/>
              </w:rPr>
              <w:t>«Комплексное развитие сельских территорий»</w:t>
            </w:r>
          </w:p>
        </w:tc>
      </w:tr>
    </w:tbl>
    <w:p>
      <w:pPr>
        <w:widowControl w:val="0"/>
        <w:spacing w:before="5" w:after="0" w:line="228" w:lineRule="auto"/>
        <w:rPr>
          <w:rFonts w:ascii="Times New Roman" w:hAnsi="Times New Roman"/>
          <w:sz w:val="28"/>
        </w:rPr>
      </w:pPr>
    </w:p>
    <w:p>
      <w:pPr>
        <w:widowControl w:val="0"/>
        <w:spacing w:before="5" w:after="0" w:line="228" w:lineRule="auto"/>
        <w:jc w:val="center"/>
        <w:rPr>
          <w:rFonts w:ascii="Times New Roman" w:hAnsi="Times New Roman"/>
          <w:sz w:val="21"/>
        </w:rPr>
      </w:pPr>
      <w:r>
        <w:rPr>
          <w:rFonts w:ascii="Times New Roman" w:hAnsi="Times New Roman"/>
          <w:sz w:val="28"/>
        </w:rPr>
        <w:t>2. Показатели</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3"/>
          <w:sz w:val="28"/>
        </w:rPr>
        <w:t xml:space="preserve"> </w:t>
      </w:r>
      <w:r>
        <w:rPr>
          <w:rFonts w:ascii="Times New Roman" w:hAnsi="Times New Roman"/>
          <w:sz w:val="28"/>
        </w:rPr>
        <w:t>проекта</w:t>
      </w:r>
    </w:p>
    <w:p>
      <w:pPr>
        <w:widowControl w:val="0"/>
        <w:spacing w:before="5" w:after="0" w:line="228" w:lineRule="auto"/>
        <w:rPr>
          <w:rFonts w:ascii="Times New Roman" w:hAnsi="Times New Roman"/>
          <w:sz w:val="28"/>
        </w:rPr>
      </w:pPr>
    </w:p>
    <w:tbl>
      <w:tblPr>
        <w:tblStyle w:val="affa"/>
        <w:tblW w:w="5000" w:type="pct"/>
        <w:tblLook w:val="04A0" w:firstRow="1" w:lastRow="0" w:firstColumn="1" w:lastColumn="0" w:noHBand="0" w:noVBand="1"/>
      </w:tblPr>
      <w:tblGrid>
        <w:gridCol w:w="544"/>
        <w:gridCol w:w="4020"/>
        <w:gridCol w:w="1043"/>
        <w:gridCol w:w="1146"/>
        <w:gridCol w:w="637"/>
        <w:gridCol w:w="657"/>
        <w:gridCol w:w="656"/>
        <w:gridCol w:w="656"/>
        <w:gridCol w:w="660"/>
        <w:gridCol w:w="1434"/>
        <w:gridCol w:w="1059"/>
        <w:gridCol w:w="1213"/>
        <w:gridCol w:w="1404"/>
      </w:tblGrid>
      <w:tr>
        <w:trPr>
          <w:trHeight w:val="20"/>
        </w:trPr>
        <w:tc>
          <w:tcPr>
            <w:tcW w:w="180" w:type="pct"/>
            <w:vMerge w:val="restart"/>
          </w:tcPr>
          <w:p>
            <w:pPr>
              <w:spacing w:line="228" w:lineRule="auto"/>
              <w:jc w:val="center"/>
              <w:rPr>
                <w:rFonts w:ascii="Times New Roman" w:hAnsi="Times New Roman"/>
                <w:szCs w:val="22"/>
              </w:rPr>
            </w:pPr>
            <w:r>
              <w:rPr>
                <w:rFonts w:ascii="Times New Roman" w:hAnsi="Times New Roman"/>
                <w:szCs w:val="22"/>
              </w:rPr>
              <w:t>№ п/п</w:t>
            </w:r>
          </w:p>
        </w:tc>
        <w:tc>
          <w:tcPr>
            <w:tcW w:w="1329" w:type="pct"/>
            <w:vMerge w:val="restart"/>
          </w:tcPr>
          <w:p>
            <w:pPr>
              <w:spacing w:line="228" w:lineRule="auto"/>
              <w:jc w:val="center"/>
              <w:rPr>
                <w:rFonts w:ascii="Times New Roman" w:hAnsi="Times New Roman"/>
                <w:szCs w:val="22"/>
              </w:rPr>
            </w:pPr>
            <w:r>
              <w:rPr>
                <w:rFonts w:ascii="Times New Roman" w:hAnsi="Times New Roman"/>
                <w:szCs w:val="22"/>
              </w:rPr>
              <w:t xml:space="preserve">Показатели </w:t>
            </w:r>
          </w:p>
          <w:p>
            <w:pPr>
              <w:spacing w:line="228" w:lineRule="auto"/>
              <w:jc w:val="center"/>
              <w:rPr>
                <w:rFonts w:ascii="Times New Roman" w:hAnsi="Times New Roman"/>
                <w:szCs w:val="22"/>
              </w:rPr>
            </w:pPr>
            <w:r>
              <w:rPr>
                <w:rFonts w:ascii="Times New Roman" w:hAnsi="Times New Roman"/>
                <w:szCs w:val="22"/>
              </w:rPr>
              <w:t>регионального проекта</w:t>
            </w:r>
          </w:p>
        </w:tc>
        <w:tc>
          <w:tcPr>
            <w:tcW w:w="345" w:type="pct"/>
            <w:vMerge w:val="restart"/>
          </w:tcPr>
          <w:p>
            <w:pPr>
              <w:spacing w:line="228" w:lineRule="auto"/>
              <w:jc w:val="center"/>
              <w:rPr>
                <w:rFonts w:ascii="Times New Roman" w:hAnsi="Times New Roman"/>
                <w:szCs w:val="22"/>
              </w:rPr>
            </w:pPr>
            <w:r>
              <w:rPr>
                <w:rFonts w:ascii="Times New Roman" w:hAnsi="Times New Roman"/>
                <w:szCs w:val="22"/>
              </w:rPr>
              <w:t>Уровень показателя</w:t>
            </w:r>
          </w:p>
        </w:tc>
        <w:tc>
          <w:tcPr>
            <w:tcW w:w="379" w:type="pct"/>
            <w:vMerge w:val="restart"/>
          </w:tcPr>
          <w:p>
            <w:pPr>
              <w:spacing w:line="228" w:lineRule="auto"/>
              <w:jc w:val="center"/>
              <w:rPr>
                <w:rFonts w:ascii="Times New Roman" w:hAnsi="Times New Roman"/>
                <w:szCs w:val="22"/>
              </w:rPr>
            </w:pPr>
            <w:r>
              <w:rPr>
                <w:rFonts w:ascii="Times New Roman" w:hAnsi="Times New Roman"/>
                <w:szCs w:val="22"/>
              </w:rPr>
              <w:t xml:space="preserve">Единица </w:t>
            </w:r>
          </w:p>
          <w:p>
            <w:pPr>
              <w:spacing w:line="228" w:lineRule="auto"/>
              <w:jc w:val="center"/>
              <w:rPr>
                <w:rFonts w:ascii="Times New Roman" w:hAnsi="Times New Roman"/>
                <w:szCs w:val="22"/>
              </w:rPr>
            </w:pPr>
            <w:r>
              <w:rPr>
                <w:rFonts w:ascii="Times New Roman" w:hAnsi="Times New Roman"/>
                <w:szCs w:val="22"/>
              </w:rPr>
              <w:t>измерения (по ОКЕИ)</w:t>
            </w:r>
          </w:p>
        </w:tc>
        <w:tc>
          <w:tcPr>
            <w:tcW w:w="428" w:type="pct"/>
            <w:gridSpan w:val="2"/>
          </w:tcPr>
          <w:p>
            <w:pPr>
              <w:spacing w:line="228" w:lineRule="auto"/>
              <w:jc w:val="center"/>
              <w:rPr>
                <w:rFonts w:ascii="Times New Roman" w:hAnsi="Times New Roman"/>
                <w:szCs w:val="22"/>
              </w:rPr>
            </w:pPr>
            <w:r>
              <w:rPr>
                <w:rFonts w:ascii="Times New Roman" w:hAnsi="Times New Roman"/>
                <w:szCs w:val="22"/>
              </w:rPr>
              <w:t xml:space="preserve">Базовое </w:t>
            </w:r>
          </w:p>
          <w:p>
            <w:pPr>
              <w:spacing w:line="228" w:lineRule="auto"/>
              <w:jc w:val="center"/>
              <w:rPr>
                <w:rFonts w:ascii="Times New Roman" w:hAnsi="Times New Roman"/>
                <w:szCs w:val="22"/>
              </w:rPr>
            </w:pPr>
            <w:r>
              <w:rPr>
                <w:rFonts w:ascii="Times New Roman" w:hAnsi="Times New Roman"/>
                <w:szCs w:val="22"/>
              </w:rPr>
              <w:t>значение</w:t>
            </w:r>
          </w:p>
        </w:tc>
        <w:tc>
          <w:tcPr>
            <w:tcW w:w="650" w:type="pct"/>
            <w:gridSpan w:val="3"/>
          </w:tcPr>
          <w:p>
            <w:pPr>
              <w:spacing w:line="228" w:lineRule="auto"/>
              <w:jc w:val="center"/>
              <w:rPr>
                <w:rFonts w:ascii="Times New Roman" w:hAnsi="Times New Roman"/>
                <w:szCs w:val="22"/>
              </w:rPr>
            </w:pPr>
            <w:r>
              <w:rPr>
                <w:rFonts w:ascii="Times New Roman" w:hAnsi="Times New Roman"/>
                <w:szCs w:val="22"/>
              </w:rPr>
              <w:t>Период, год</w:t>
            </w:r>
          </w:p>
        </w:tc>
        <w:tc>
          <w:tcPr>
            <w:tcW w:w="474" w:type="pct"/>
            <w:vMerge w:val="restart"/>
          </w:tcPr>
          <w:p>
            <w:pPr>
              <w:spacing w:line="228" w:lineRule="auto"/>
              <w:jc w:val="center"/>
              <w:rPr>
                <w:rFonts w:ascii="Times New Roman" w:hAnsi="Times New Roman"/>
                <w:szCs w:val="22"/>
              </w:rPr>
            </w:pPr>
            <w:r>
              <w:rPr>
                <w:rFonts w:ascii="Times New Roman" w:hAnsi="Times New Roman"/>
                <w:spacing w:val="-4"/>
                <w:szCs w:val="22"/>
              </w:rPr>
              <w:t>Признак возрастания /</w:t>
            </w:r>
            <w:r>
              <w:rPr>
                <w:rFonts w:ascii="Times New Roman" w:hAnsi="Times New Roman"/>
                <w:szCs w:val="22"/>
              </w:rPr>
              <w:t xml:space="preserve"> убывания</w:t>
            </w:r>
          </w:p>
        </w:tc>
        <w:tc>
          <w:tcPr>
            <w:tcW w:w="350" w:type="pct"/>
            <w:vMerge w:val="restart"/>
          </w:tcPr>
          <w:p>
            <w:pPr>
              <w:spacing w:line="228" w:lineRule="auto"/>
              <w:jc w:val="center"/>
              <w:rPr>
                <w:rFonts w:ascii="Times New Roman" w:hAnsi="Times New Roman"/>
                <w:szCs w:val="22"/>
              </w:rPr>
            </w:pPr>
            <w:r>
              <w:rPr>
                <w:rFonts w:ascii="Times New Roman" w:hAnsi="Times New Roman"/>
                <w:szCs w:val="22"/>
              </w:rPr>
              <w:t>Нарастающий итог</w:t>
            </w:r>
          </w:p>
        </w:tc>
        <w:tc>
          <w:tcPr>
            <w:tcW w:w="401" w:type="pct"/>
            <w:vMerge w:val="restart"/>
          </w:tcPr>
          <w:p>
            <w:pPr>
              <w:spacing w:line="228" w:lineRule="auto"/>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465" w:type="pct"/>
            <w:vMerge w:val="restart"/>
          </w:tcPr>
          <w:p>
            <w:pPr>
              <w:spacing w:line="228" w:lineRule="auto"/>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180" w:type="pct"/>
            <w:vMerge/>
          </w:tcPr>
          <w:p>
            <w:pPr>
              <w:spacing w:line="228" w:lineRule="auto"/>
              <w:rPr>
                <w:rFonts w:ascii="Times New Roman" w:hAnsi="Times New Roman"/>
                <w:szCs w:val="22"/>
              </w:rPr>
            </w:pPr>
          </w:p>
        </w:tc>
        <w:tc>
          <w:tcPr>
            <w:tcW w:w="1329" w:type="pct"/>
            <w:vMerge/>
          </w:tcPr>
          <w:p>
            <w:pPr>
              <w:spacing w:line="228" w:lineRule="auto"/>
              <w:rPr>
                <w:rFonts w:ascii="Times New Roman" w:hAnsi="Times New Roman"/>
                <w:szCs w:val="22"/>
              </w:rPr>
            </w:pPr>
          </w:p>
        </w:tc>
        <w:tc>
          <w:tcPr>
            <w:tcW w:w="345" w:type="pct"/>
            <w:vMerge/>
          </w:tcPr>
          <w:p>
            <w:pPr>
              <w:spacing w:line="228" w:lineRule="auto"/>
              <w:rPr>
                <w:rFonts w:ascii="Times New Roman" w:hAnsi="Times New Roman"/>
                <w:szCs w:val="22"/>
              </w:rPr>
            </w:pPr>
          </w:p>
        </w:tc>
        <w:tc>
          <w:tcPr>
            <w:tcW w:w="379" w:type="pct"/>
            <w:vMerge/>
          </w:tcPr>
          <w:p>
            <w:pPr>
              <w:spacing w:line="228" w:lineRule="auto"/>
              <w:rPr>
                <w:rFonts w:ascii="Times New Roman" w:hAnsi="Times New Roman"/>
                <w:szCs w:val="22"/>
              </w:rPr>
            </w:pPr>
          </w:p>
        </w:tc>
        <w:tc>
          <w:tcPr>
            <w:tcW w:w="211" w:type="pct"/>
          </w:tcPr>
          <w:p>
            <w:pPr>
              <w:spacing w:line="228" w:lineRule="auto"/>
              <w:jc w:val="center"/>
              <w:rPr>
                <w:rFonts w:ascii="Times New Roman" w:hAnsi="Times New Roman"/>
                <w:szCs w:val="22"/>
              </w:rPr>
            </w:pPr>
            <w:r>
              <w:rPr>
                <w:rFonts w:ascii="Times New Roman" w:hAnsi="Times New Roman"/>
                <w:szCs w:val="22"/>
              </w:rPr>
              <w:t>значение</w:t>
            </w:r>
          </w:p>
        </w:tc>
        <w:tc>
          <w:tcPr>
            <w:tcW w:w="217" w:type="pct"/>
          </w:tcPr>
          <w:p>
            <w:pPr>
              <w:spacing w:line="228" w:lineRule="auto"/>
              <w:jc w:val="center"/>
              <w:rPr>
                <w:rFonts w:ascii="Times New Roman" w:hAnsi="Times New Roman"/>
                <w:szCs w:val="22"/>
              </w:rPr>
            </w:pPr>
            <w:r>
              <w:rPr>
                <w:rFonts w:ascii="Times New Roman" w:hAnsi="Times New Roman"/>
                <w:szCs w:val="22"/>
              </w:rPr>
              <w:t>год</w:t>
            </w:r>
          </w:p>
        </w:tc>
        <w:tc>
          <w:tcPr>
            <w:tcW w:w="216" w:type="pct"/>
          </w:tcPr>
          <w:p>
            <w:pPr>
              <w:spacing w:line="228" w:lineRule="auto"/>
              <w:jc w:val="center"/>
              <w:rPr>
                <w:rFonts w:ascii="Times New Roman" w:hAnsi="Times New Roman"/>
                <w:szCs w:val="22"/>
              </w:rPr>
            </w:pPr>
            <w:r>
              <w:rPr>
                <w:rFonts w:ascii="Times New Roman" w:hAnsi="Times New Roman"/>
                <w:szCs w:val="22"/>
              </w:rPr>
              <w:t>2024</w:t>
            </w:r>
          </w:p>
        </w:tc>
        <w:tc>
          <w:tcPr>
            <w:tcW w:w="216" w:type="pct"/>
          </w:tcPr>
          <w:p>
            <w:pPr>
              <w:spacing w:line="228" w:lineRule="auto"/>
              <w:jc w:val="center"/>
              <w:rPr>
                <w:rFonts w:ascii="Times New Roman" w:hAnsi="Times New Roman"/>
                <w:szCs w:val="22"/>
              </w:rPr>
            </w:pPr>
            <w:r>
              <w:rPr>
                <w:rFonts w:ascii="Times New Roman" w:hAnsi="Times New Roman"/>
                <w:szCs w:val="22"/>
              </w:rPr>
              <w:t>2025</w:t>
            </w:r>
          </w:p>
        </w:tc>
        <w:tc>
          <w:tcPr>
            <w:tcW w:w="217" w:type="pct"/>
          </w:tcPr>
          <w:p>
            <w:pPr>
              <w:spacing w:line="228" w:lineRule="auto"/>
              <w:jc w:val="center"/>
              <w:rPr>
                <w:rFonts w:ascii="Times New Roman" w:hAnsi="Times New Roman"/>
                <w:szCs w:val="22"/>
              </w:rPr>
            </w:pPr>
            <w:r>
              <w:rPr>
                <w:rFonts w:ascii="Times New Roman" w:hAnsi="Times New Roman"/>
                <w:szCs w:val="22"/>
              </w:rPr>
              <w:t>2026</w:t>
            </w:r>
          </w:p>
        </w:tc>
        <w:tc>
          <w:tcPr>
            <w:tcW w:w="474" w:type="pct"/>
            <w:vMerge/>
          </w:tcPr>
          <w:p>
            <w:pPr>
              <w:spacing w:line="228" w:lineRule="auto"/>
              <w:rPr>
                <w:rFonts w:ascii="Times New Roman" w:hAnsi="Times New Roman"/>
                <w:szCs w:val="22"/>
              </w:rPr>
            </w:pPr>
          </w:p>
        </w:tc>
        <w:tc>
          <w:tcPr>
            <w:tcW w:w="350" w:type="pct"/>
            <w:vMerge/>
          </w:tcPr>
          <w:p>
            <w:pPr>
              <w:spacing w:line="228" w:lineRule="auto"/>
              <w:rPr>
                <w:rFonts w:ascii="Times New Roman" w:hAnsi="Times New Roman"/>
                <w:szCs w:val="22"/>
              </w:rPr>
            </w:pPr>
          </w:p>
        </w:tc>
        <w:tc>
          <w:tcPr>
            <w:tcW w:w="401" w:type="pct"/>
            <w:vMerge/>
          </w:tcPr>
          <w:p>
            <w:pPr>
              <w:spacing w:line="228" w:lineRule="auto"/>
              <w:rPr>
                <w:rFonts w:ascii="Times New Roman" w:hAnsi="Times New Roman"/>
                <w:szCs w:val="22"/>
              </w:rPr>
            </w:pPr>
          </w:p>
        </w:tc>
        <w:tc>
          <w:tcPr>
            <w:tcW w:w="465" w:type="pct"/>
            <w:vMerge/>
          </w:tcPr>
          <w:p>
            <w:pPr>
              <w:spacing w:line="228" w:lineRule="auto"/>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546"/>
        <w:gridCol w:w="4020"/>
        <w:gridCol w:w="1043"/>
        <w:gridCol w:w="1147"/>
        <w:gridCol w:w="638"/>
        <w:gridCol w:w="657"/>
        <w:gridCol w:w="654"/>
        <w:gridCol w:w="654"/>
        <w:gridCol w:w="657"/>
        <w:gridCol w:w="1434"/>
        <w:gridCol w:w="1059"/>
        <w:gridCol w:w="1213"/>
        <w:gridCol w:w="1407"/>
      </w:tblGrid>
      <w:tr>
        <w:trPr>
          <w:trHeight w:val="20"/>
          <w:tblHeader/>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1329" w:type="pct"/>
          </w:tcPr>
          <w:p>
            <w:pPr>
              <w:spacing w:line="228" w:lineRule="auto"/>
              <w:jc w:val="center"/>
              <w:rPr>
                <w:rFonts w:ascii="Times New Roman" w:hAnsi="Times New Roman"/>
                <w:szCs w:val="22"/>
              </w:rPr>
            </w:pPr>
            <w:r>
              <w:rPr>
                <w:rFonts w:ascii="Times New Roman" w:hAnsi="Times New Roman"/>
                <w:szCs w:val="22"/>
              </w:rPr>
              <w:t>2</w:t>
            </w:r>
          </w:p>
        </w:tc>
        <w:tc>
          <w:tcPr>
            <w:tcW w:w="345" w:type="pct"/>
          </w:tcPr>
          <w:p>
            <w:pPr>
              <w:spacing w:line="228" w:lineRule="auto"/>
              <w:jc w:val="center"/>
              <w:rPr>
                <w:rFonts w:ascii="Times New Roman" w:hAnsi="Times New Roman"/>
                <w:szCs w:val="22"/>
              </w:rPr>
            </w:pPr>
            <w:r>
              <w:rPr>
                <w:rFonts w:ascii="Times New Roman" w:hAnsi="Times New Roman"/>
                <w:szCs w:val="22"/>
              </w:rPr>
              <w:t>3</w:t>
            </w:r>
          </w:p>
        </w:tc>
        <w:tc>
          <w:tcPr>
            <w:tcW w:w="379" w:type="pct"/>
          </w:tcPr>
          <w:p>
            <w:pPr>
              <w:spacing w:line="228" w:lineRule="auto"/>
              <w:jc w:val="center"/>
              <w:rPr>
                <w:rFonts w:ascii="Times New Roman" w:hAnsi="Times New Roman"/>
                <w:szCs w:val="22"/>
              </w:rPr>
            </w:pPr>
            <w:r>
              <w:rPr>
                <w:rFonts w:ascii="Times New Roman" w:hAnsi="Times New Roman"/>
                <w:szCs w:val="22"/>
              </w:rPr>
              <w:t>4</w:t>
            </w:r>
          </w:p>
        </w:tc>
        <w:tc>
          <w:tcPr>
            <w:tcW w:w="211" w:type="pct"/>
          </w:tcPr>
          <w:p>
            <w:pPr>
              <w:spacing w:line="228" w:lineRule="auto"/>
              <w:jc w:val="center"/>
              <w:rPr>
                <w:rFonts w:ascii="Times New Roman" w:hAnsi="Times New Roman"/>
                <w:szCs w:val="22"/>
              </w:rPr>
            </w:pPr>
            <w:r>
              <w:rPr>
                <w:rFonts w:ascii="Times New Roman" w:hAnsi="Times New Roman"/>
                <w:szCs w:val="22"/>
              </w:rPr>
              <w:t>5</w:t>
            </w:r>
          </w:p>
        </w:tc>
        <w:tc>
          <w:tcPr>
            <w:tcW w:w="217" w:type="pct"/>
          </w:tcPr>
          <w:p>
            <w:pPr>
              <w:spacing w:line="228" w:lineRule="auto"/>
              <w:jc w:val="center"/>
              <w:rPr>
                <w:rFonts w:ascii="Times New Roman" w:hAnsi="Times New Roman"/>
                <w:szCs w:val="22"/>
              </w:rPr>
            </w:pPr>
            <w:r>
              <w:rPr>
                <w:rFonts w:ascii="Times New Roman" w:hAnsi="Times New Roman"/>
                <w:szCs w:val="22"/>
              </w:rPr>
              <w:t>6</w:t>
            </w:r>
          </w:p>
        </w:tc>
        <w:tc>
          <w:tcPr>
            <w:tcW w:w="216" w:type="pct"/>
          </w:tcPr>
          <w:p>
            <w:pPr>
              <w:spacing w:line="228" w:lineRule="auto"/>
              <w:jc w:val="center"/>
              <w:rPr>
                <w:rFonts w:ascii="Times New Roman" w:hAnsi="Times New Roman"/>
                <w:szCs w:val="22"/>
              </w:rPr>
            </w:pPr>
            <w:r>
              <w:rPr>
                <w:rFonts w:ascii="Times New Roman" w:hAnsi="Times New Roman"/>
                <w:szCs w:val="22"/>
              </w:rPr>
              <w:t>7</w:t>
            </w:r>
          </w:p>
        </w:tc>
        <w:tc>
          <w:tcPr>
            <w:tcW w:w="216" w:type="pct"/>
          </w:tcPr>
          <w:p>
            <w:pPr>
              <w:spacing w:line="228" w:lineRule="auto"/>
              <w:jc w:val="center"/>
              <w:rPr>
                <w:rFonts w:ascii="Times New Roman" w:hAnsi="Times New Roman"/>
                <w:szCs w:val="22"/>
              </w:rPr>
            </w:pPr>
            <w:r>
              <w:rPr>
                <w:rFonts w:ascii="Times New Roman" w:hAnsi="Times New Roman"/>
                <w:szCs w:val="22"/>
              </w:rPr>
              <w:t>8</w:t>
            </w:r>
          </w:p>
        </w:tc>
        <w:tc>
          <w:tcPr>
            <w:tcW w:w="217" w:type="pct"/>
          </w:tcPr>
          <w:p>
            <w:pPr>
              <w:spacing w:line="228" w:lineRule="auto"/>
              <w:jc w:val="center"/>
              <w:rPr>
                <w:rFonts w:ascii="Times New Roman" w:hAnsi="Times New Roman"/>
                <w:szCs w:val="22"/>
              </w:rPr>
            </w:pPr>
            <w:r>
              <w:rPr>
                <w:rFonts w:ascii="Times New Roman" w:hAnsi="Times New Roman"/>
                <w:szCs w:val="22"/>
              </w:rPr>
              <w:t>9</w:t>
            </w:r>
          </w:p>
        </w:tc>
        <w:tc>
          <w:tcPr>
            <w:tcW w:w="474" w:type="pct"/>
          </w:tcPr>
          <w:p>
            <w:pPr>
              <w:spacing w:line="228" w:lineRule="auto"/>
              <w:jc w:val="center"/>
              <w:rPr>
                <w:rFonts w:ascii="Times New Roman" w:hAnsi="Times New Roman"/>
                <w:szCs w:val="22"/>
              </w:rPr>
            </w:pPr>
            <w:r>
              <w:rPr>
                <w:rFonts w:ascii="Times New Roman" w:hAnsi="Times New Roman"/>
                <w:szCs w:val="22"/>
              </w:rPr>
              <w:t>10</w:t>
            </w:r>
          </w:p>
        </w:tc>
        <w:tc>
          <w:tcPr>
            <w:tcW w:w="350" w:type="pct"/>
          </w:tcPr>
          <w:p>
            <w:pPr>
              <w:spacing w:line="228" w:lineRule="auto"/>
              <w:jc w:val="center"/>
              <w:rPr>
                <w:rFonts w:ascii="Times New Roman" w:hAnsi="Times New Roman"/>
                <w:szCs w:val="22"/>
              </w:rPr>
            </w:pPr>
            <w:r>
              <w:rPr>
                <w:rFonts w:ascii="Times New Roman" w:hAnsi="Times New Roman"/>
                <w:szCs w:val="22"/>
              </w:rPr>
              <w:t>11</w:t>
            </w:r>
          </w:p>
        </w:tc>
        <w:tc>
          <w:tcPr>
            <w:tcW w:w="401" w:type="pct"/>
          </w:tcPr>
          <w:p>
            <w:pPr>
              <w:spacing w:line="228" w:lineRule="auto"/>
              <w:jc w:val="center"/>
              <w:rPr>
                <w:rFonts w:ascii="Times New Roman" w:hAnsi="Times New Roman"/>
                <w:szCs w:val="22"/>
              </w:rPr>
            </w:pPr>
            <w:r>
              <w:rPr>
                <w:rFonts w:ascii="Times New Roman" w:hAnsi="Times New Roman"/>
                <w:szCs w:val="22"/>
              </w:rPr>
              <w:t>12</w:t>
            </w:r>
          </w:p>
        </w:tc>
        <w:tc>
          <w:tcPr>
            <w:tcW w:w="465" w:type="pct"/>
          </w:tcPr>
          <w:p>
            <w:pPr>
              <w:spacing w:line="228" w:lineRule="auto"/>
              <w:jc w:val="center"/>
              <w:rPr>
                <w:rFonts w:ascii="Times New Roman" w:hAnsi="Times New Roman"/>
                <w:szCs w:val="22"/>
              </w:rPr>
            </w:pPr>
            <w:r>
              <w:rPr>
                <w:rFonts w:ascii="Times New Roman" w:hAnsi="Times New Roman"/>
                <w:szCs w:val="22"/>
              </w:rPr>
              <w:t>13</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4820" w:type="pct"/>
            <w:gridSpan w:val="12"/>
          </w:tcPr>
          <w:p>
            <w:pPr>
              <w:spacing w:line="228" w:lineRule="auto"/>
              <w:rPr>
                <w:rFonts w:ascii="Times New Roman" w:hAnsi="Times New Roman"/>
                <w:szCs w:val="22"/>
              </w:rPr>
            </w:pPr>
            <w:r>
              <w:rPr>
                <w:rFonts w:ascii="Times New Roman" w:hAnsi="Times New Roman"/>
                <w:szCs w:val="22"/>
              </w:rPr>
              <w:t>К 2027 году повышение транспортной доступности к объектам, расположенным на сельских территориях, по дорогам обеспечивающим транспортные связи с 13</w:t>
            </w:r>
            <w:r>
              <w:rPr>
                <w:rFonts w:ascii="Times New Roman" w:hAnsi="Times New Roman"/>
                <w:color w:val="FF0000"/>
                <w:szCs w:val="22"/>
              </w:rPr>
              <w:t xml:space="preserve"> </w:t>
            </w:r>
            <w:r>
              <w:rPr>
                <w:rFonts w:ascii="Times New Roman" w:hAnsi="Times New Roman"/>
                <w:szCs w:val="22"/>
              </w:rPr>
              <w:t>сельскими населенными пунктами и проходящими по их территории</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1.1.</w:t>
            </w:r>
          </w:p>
        </w:tc>
        <w:tc>
          <w:tcPr>
            <w:tcW w:w="1329" w:type="pct"/>
          </w:tcPr>
          <w:p>
            <w:pPr>
              <w:spacing w:line="228" w:lineRule="auto"/>
              <w:rPr>
                <w:rFonts w:ascii="Times New Roman" w:hAnsi="Times New Roman"/>
                <w:szCs w:val="22"/>
              </w:rPr>
            </w:pPr>
            <w:r>
              <w:rPr>
                <w:rFonts w:ascii="Times New Roman" w:hAnsi="Times New Roman"/>
                <w:szCs w:val="22"/>
              </w:rPr>
              <w:t>Количество сельских населенных пунктов, транспортная доступность которых улучшена</w:t>
            </w:r>
          </w:p>
        </w:tc>
        <w:tc>
          <w:tcPr>
            <w:tcW w:w="345" w:type="pct"/>
          </w:tcPr>
          <w:p>
            <w:pPr>
              <w:spacing w:line="228" w:lineRule="auto"/>
              <w:jc w:val="center"/>
              <w:rPr>
                <w:rFonts w:ascii="Times New Roman" w:hAnsi="Times New Roman"/>
                <w:szCs w:val="22"/>
              </w:rPr>
            </w:pPr>
            <w:r>
              <w:rPr>
                <w:rFonts w:ascii="Times New Roman" w:hAnsi="Times New Roman"/>
                <w:szCs w:val="22"/>
              </w:rPr>
              <w:t xml:space="preserve">ФП вне </w:t>
            </w:r>
          </w:p>
          <w:p>
            <w:pPr>
              <w:spacing w:line="228" w:lineRule="auto"/>
              <w:jc w:val="center"/>
              <w:rPr>
                <w:rFonts w:ascii="Times New Roman" w:hAnsi="Times New Roman"/>
                <w:szCs w:val="22"/>
              </w:rPr>
            </w:pPr>
            <w:r>
              <w:rPr>
                <w:rFonts w:ascii="Times New Roman" w:hAnsi="Times New Roman"/>
                <w:szCs w:val="22"/>
              </w:rPr>
              <w:t>НП</w:t>
            </w:r>
          </w:p>
        </w:tc>
        <w:tc>
          <w:tcPr>
            <w:tcW w:w="379" w:type="pct"/>
          </w:tcPr>
          <w:p>
            <w:pPr>
              <w:spacing w:line="228" w:lineRule="auto"/>
              <w:jc w:val="center"/>
              <w:rPr>
                <w:rFonts w:ascii="Times New Roman" w:hAnsi="Times New Roman"/>
                <w:szCs w:val="22"/>
              </w:rPr>
            </w:pPr>
            <w:r>
              <w:rPr>
                <w:rFonts w:ascii="Times New Roman" w:hAnsi="Times New Roman"/>
                <w:szCs w:val="22"/>
              </w:rPr>
              <w:t>единиц</w:t>
            </w:r>
          </w:p>
        </w:tc>
        <w:tc>
          <w:tcPr>
            <w:tcW w:w="211" w:type="pct"/>
          </w:tcPr>
          <w:p>
            <w:pPr>
              <w:spacing w:line="228" w:lineRule="auto"/>
              <w:jc w:val="center"/>
              <w:rPr>
                <w:rFonts w:ascii="Times New Roman" w:hAnsi="Times New Roman"/>
                <w:szCs w:val="22"/>
              </w:rPr>
            </w:pPr>
            <w:r>
              <w:rPr>
                <w:rFonts w:ascii="Times New Roman" w:hAnsi="Times New Roman"/>
                <w:szCs w:val="22"/>
              </w:rPr>
              <w:t>3</w:t>
            </w:r>
          </w:p>
        </w:tc>
        <w:tc>
          <w:tcPr>
            <w:tcW w:w="217" w:type="pct"/>
          </w:tcPr>
          <w:p>
            <w:pPr>
              <w:spacing w:line="228" w:lineRule="auto"/>
              <w:jc w:val="center"/>
              <w:rPr>
                <w:rFonts w:ascii="Times New Roman" w:hAnsi="Times New Roman"/>
                <w:szCs w:val="22"/>
              </w:rPr>
            </w:pPr>
            <w:r>
              <w:rPr>
                <w:rFonts w:ascii="Times New Roman" w:hAnsi="Times New Roman"/>
                <w:szCs w:val="22"/>
              </w:rPr>
              <w:t>2023</w:t>
            </w:r>
          </w:p>
        </w:tc>
        <w:tc>
          <w:tcPr>
            <w:tcW w:w="216" w:type="pct"/>
          </w:tcPr>
          <w:p>
            <w:pPr>
              <w:spacing w:line="228" w:lineRule="auto"/>
              <w:jc w:val="center"/>
              <w:rPr>
                <w:rFonts w:ascii="Times New Roman" w:hAnsi="Times New Roman"/>
                <w:szCs w:val="22"/>
              </w:rPr>
            </w:pPr>
            <w:r>
              <w:rPr>
                <w:rFonts w:ascii="Times New Roman" w:hAnsi="Times New Roman"/>
                <w:szCs w:val="22"/>
              </w:rPr>
              <w:t>9</w:t>
            </w:r>
          </w:p>
        </w:tc>
        <w:tc>
          <w:tcPr>
            <w:tcW w:w="216" w:type="pct"/>
          </w:tcPr>
          <w:p>
            <w:pPr>
              <w:spacing w:line="228" w:lineRule="auto"/>
              <w:jc w:val="center"/>
              <w:rPr>
                <w:rFonts w:ascii="Times New Roman" w:hAnsi="Times New Roman"/>
                <w:szCs w:val="22"/>
              </w:rPr>
            </w:pPr>
            <w:r>
              <w:rPr>
                <w:rFonts w:ascii="Times New Roman" w:hAnsi="Times New Roman"/>
                <w:szCs w:val="22"/>
              </w:rPr>
              <w:t>3</w:t>
            </w:r>
          </w:p>
        </w:tc>
        <w:tc>
          <w:tcPr>
            <w:tcW w:w="217" w:type="pct"/>
          </w:tcPr>
          <w:p>
            <w:pPr>
              <w:spacing w:line="228" w:lineRule="auto"/>
              <w:jc w:val="center"/>
              <w:rPr>
                <w:rFonts w:ascii="Times New Roman" w:hAnsi="Times New Roman"/>
                <w:szCs w:val="22"/>
              </w:rPr>
            </w:pPr>
            <w:r>
              <w:rPr>
                <w:rFonts w:ascii="Times New Roman" w:hAnsi="Times New Roman"/>
                <w:szCs w:val="22"/>
              </w:rPr>
              <w:t>1</w:t>
            </w:r>
          </w:p>
        </w:tc>
        <w:tc>
          <w:tcPr>
            <w:tcW w:w="474" w:type="pct"/>
          </w:tcPr>
          <w:p>
            <w:pPr>
              <w:spacing w:line="228" w:lineRule="auto"/>
              <w:jc w:val="center"/>
              <w:rPr>
                <w:rFonts w:ascii="Times New Roman" w:hAnsi="Times New Roman"/>
                <w:szCs w:val="22"/>
              </w:rPr>
            </w:pPr>
            <w:r>
              <w:rPr>
                <w:rFonts w:ascii="Times New Roman" w:hAnsi="Times New Roman"/>
                <w:szCs w:val="22"/>
              </w:rPr>
              <w:t>убывающий</w:t>
            </w:r>
          </w:p>
        </w:tc>
        <w:tc>
          <w:tcPr>
            <w:tcW w:w="350" w:type="pct"/>
          </w:tcPr>
          <w:p>
            <w:pPr>
              <w:spacing w:line="228" w:lineRule="auto"/>
              <w:jc w:val="center"/>
              <w:rPr>
                <w:rFonts w:ascii="Times New Roman" w:hAnsi="Times New Roman"/>
                <w:szCs w:val="22"/>
              </w:rPr>
            </w:pPr>
            <w:r>
              <w:rPr>
                <w:rFonts w:ascii="Times New Roman" w:hAnsi="Times New Roman"/>
                <w:szCs w:val="22"/>
              </w:rPr>
              <w:t>нет</w:t>
            </w:r>
          </w:p>
        </w:tc>
        <w:tc>
          <w:tcPr>
            <w:tcW w:w="401" w:type="pct"/>
          </w:tcPr>
          <w:p>
            <w:pPr>
              <w:spacing w:line="228" w:lineRule="auto"/>
              <w:jc w:val="center"/>
              <w:rPr>
                <w:rFonts w:ascii="Times New Roman" w:hAnsi="Times New Roman"/>
                <w:szCs w:val="22"/>
              </w:rPr>
            </w:pPr>
            <w:r>
              <w:rPr>
                <w:rFonts w:ascii="Times New Roman" w:hAnsi="Times New Roman"/>
                <w:szCs w:val="22"/>
              </w:rPr>
              <w:t>нет</w:t>
            </w:r>
          </w:p>
        </w:tc>
        <w:tc>
          <w:tcPr>
            <w:tcW w:w="465"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bl>
    <w:p>
      <w:pPr>
        <w:widowControl w:val="0"/>
        <w:tabs>
          <w:tab w:val="left" w:pos="2473"/>
          <w:tab w:val="left" w:pos="12628"/>
        </w:tabs>
        <w:spacing w:after="0" w:line="240" w:lineRule="auto"/>
        <w:jc w:val="center"/>
        <w:rPr>
          <w:rFonts w:ascii="Times New Roman" w:hAnsi="Times New Roman"/>
          <w:sz w:val="28"/>
        </w:rPr>
      </w:pPr>
      <w:r>
        <w:rPr>
          <w:rFonts w:ascii="Times New Roman" w:hAnsi="Times New Roman"/>
          <w:sz w:val="28"/>
        </w:rPr>
        <w:lastRenderedPageBreak/>
        <w:t>3. План</w:t>
      </w:r>
      <w:r>
        <w:rPr>
          <w:rFonts w:ascii="Times New Roman" w:hAnsi="Times New Roman"/>
          <w:spacing w:val="-3"/>
          <w:sz w:val="28"/>
        </w:rPr>
        <w:t xml:space="preserve"> </w:t>
      </w:r>
      <w:r>
        <w:rPr>
          <w:rFonts w:ascii="Times New Roman" w:hAnsi="Times New Roman"/>
          <w:sz w:val="28"/>
        </w:rPr>
        <w:t>достижения</w:t>
      </w:r>
      <w:r>
        <w:rPr>
          <w:rFonts w:ascii="Times New Roman" w:hAnsi="Times New Roman"/>
          <w:spacing w:val="-4"/>
          <w:sz w:val="28"/>
        </w:rPr>
        <w:t xml:space="preserve"> </w:t>
      </w:r>
      <w:r>
        <w:rPr>
          <w:rFonts w:ascii="Times New Roman" w:hAnsi="Times New Roman"/>
          <w:sz w:val="28"/>
        </w:rPr>
        <w:t>показателей</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2"/>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2473"/>
          <w:tab w:val="left" w:pos="12628"/>
        </w:tabs>
        <w:spacing w:after="0" w:line="240" w:lineRule="auto"/>
        <w:ind w:hanging="282"/>
        <w:jc w:val="center"/>
        <w:rPr>
          <w:rFonts w:ascii="Times New Roman" w:hAnsi="Times New Roman"/>
          <w:sz w:val="28"/>
        </w:rPr>
      </w:pPr>
    </w:p>
    <w:tbl>
      <w:tblPr>
        <w:tblStyle w:val="affa"/>
        <w:tblW w:w="5000" w:type="pct"/>
        <w:tblLook w:val="04A0" w:firstRow="1" w:lastRow="0" w:firstColumn="1" w:lastColumn="0" w:noHBand="0" w:noVBand="1"/>
      </w:tblPr>
      <w:tblGrid>
        <w:gridCol w:w="555"/>
        <w:gridCol w:w="22"/>
        <w:gridCol w:w="4839"/>
        <w:gridCol w:w="15"/>
        <w:gridCol w:w="1016"/>
        <w:gridCol w:w="17"/>
        <w:gridCol w:w="1129"/>
        <w:gridCol w:w="15"/>
        <w:gridCol w:w="538"/>
        <w:gridCol w:w="12"/>
        <w:gridCol w:w="595"/>
        <w:gridCol w:w="13"/>
        <w:gridCol w:w="513"/>
        <w:gridCol w:w="10"/>
        <w:gridCol w:w="573"/>
        <w:gridCol w:w="8"/>
        <w:gridCol w:w="521"/>
        <w:gridCol w:w="6"/>
        <w:gridCol w:w="547"/>
        <w:gridCol w:w="550"/>
        <w:gridCol w:w="559"/>
        <w:gridCol w:w="674"/>
        <w:gridCol w:w="740"/>
        <w:gridCol w:w="541"/>
        <w:gridCol w:w="1121"/>
      </w:tblGrid>
      <w:tr>
        <w:trPr>
          <w:trHeight w:val="242"/>
        </w:trPr>
        <w:tc>
          <w:tcPr>
            <w:tcW w:w="188" w:type="pct"/>
            <w:vMerge w:val="restart"/>
          </w:tcPr>
          <w:p>
            <w:pPr>
              <w:jc w:val="center"/>
              <w:rPr>
                <w:rFonts w:ascii="Times New Roman" w:hAnsi="Times New Roman"/>
                <w:szCs w:val="22"/>
              </w:rPr>
            </w:pPr>
            <w:r>
              <w:rPr>
                <w:rFonts w:ascii="Times New Roman" w:hAnsi="Times New Roman"/>
                <w:szCs w:val="22"/>
              </w:rPr>
              <w:t>№ п/п</w:t>
            </w:r>
          </w:p>
        </w:tc>
        <w:tc>
          <w:tcPr>
            <w:tcW w:w="1616" w:type="pct"/>
            <w:gridSpan w:val="2"/>
            <w:vMerge w:val="restart"/>
          </w:tcPr>
          <w:p>
            <w:pPr>
              <w:jc w:val="center"/>
              <w:rPr>
                <w:rFonts w:ascii="Times New Roman" w:hAnsi="Times New Roman"/>
                <w:szCs w:val="22"/>
              </w:rPr>
            </w:pPr>
            <w:r>
              <w:rPr>
                <w:rFonts w:ascii="Times New Roman" w:hAnsi="Times New Roman"/>
                <w:szCs w:val="22"/>
              </w:rPr>
              <w:t>Показатели</w:t>
            </w:r>
          </w:p>
          <w:p>
            <w:pPr>
              <w:jc w:val="center"/>
              <w:rPr>
                <w:rFonts w:ascii="Times New Roman" w:hAnsi="Times New Roman"/>
                <w:szCs w:val="22"/>
              </w:rPr>
            </w:pPr>
            <w:r>
              <w:rPr>
                <w:rFonts w:ascii="Times New Roman" w:hAnsi="Times New Roman"/>
                <w:szCs w:val="22"/>
              </w:rPr>
              <w:t>регионального проекта</w:t>
            </w:r>
          </w:p>
        </w:tc>
        <w:tc>
          <w:tcPr>
            <w:tcW w:w="350" w:type="pct"/>
            <w:gridSpan w:val="2"/>
            <w:vMerge w:val="restart"/>
          </w:tcPr>
          <w:p>
            <w:pPr>
              <w:jc w:val="center"/>
              <w:rPr>
                <w:rFonts w:ascii="Times New Roman" w:hAnsi="Times New Roman"/>
                <w:szCs w:val="22"/>
              </w:rPr>
            </w:pPr>
            <w:r>
              <w:rPr>
                <w:rFonts w:ascii="Times New Roman" w:hAnsi="Times New Roman"/>
                <w:szCs w:val="22"/>
              </w:rPr>
              <w:t>Уровень показателя</w:t>
            </w:r>
          </w:p>
        </w:tc>
        <w:tc>
          <w:tcPr>
            <w:tcW w:w="388" w:type="pct"/>
            <w:gridSpan w:val="2"/>
            <w:vMerge w:val="restart"/>
          </w:tcPr>
          <w:p>
            <w:pPr>
              <w:jc w:val="center"/>
              <w:rPr>
                <w:rFonts w:ascii="Times New Roman" w:hAnsi="Times New Roman"/>
                <w:szCs w:val="22"/>
              </w:rPr>
            </w:pPr>
            <w:r>
              <w:rPr>
                <w:rFonts w:ascii="Times New Roman" w:hAnsi="Times New Roman"/>
                <w:szCs w:val="22"/>
              </w:rPr>
              <w:t>Единица измерения</w:t>
            </w:r>
          </w:p>
          <w:p>
            <w:pPr>
              <w:jc w:val="center"/>
              <w:rPr>
                <w:rFonts w:ascii="Times New Roman" w:hAnsi="Times New Roman"/>
                <w:szCs w:val="22"/>
              </w:rPr>
            </w:pPr>
            <w:r>
              <w:rPr>
                <w:rFonts w:ascii="Times New Roman" w:hAnsi="Times New Roman"/>
                <w:szCs w:val="22"/>
              </w:rPr>
              <w:t>(по ОКЕИ)</w:t>
            </w:r>
          </w:p>
        </w:tc>
        <w:tc>
          <w:tcPr>
            <w:tcW w:w="2192" w:type="pct"/>
            <w:gridSpan w:val="17"/>
          </w:tcPr>
          <w:p>
            <w:pPr>
              <w:jc w:val="center"/>
              <w:rPr>
                <w:rFonts w:ascii="Times New Roman" w:hAnsi="Times New Roman"/>
                <w:szCs w:val="22"/>
              </w:rPr>
            </w:pPr>
            <w:r>
              <w:rPr>
                <w:rFonts w:ascii="Times New Roman" w:hAnsi="Times New Roman"/>
                <w:szCs w:val="22"/>
              </w:rPr>
              <w:t>Плановые значения по месяцам</w:t>
            </w:r>
          </w:p>
        </w:tc>
        <w:tc>
          <w:tcPr>
            <w:tcW w:w="266" w:type="pct"/>
            <w:vMerge w:val="restart"/>
          </w:tcPr>
          <w:p>
            <w:pPr>
              <w:jc w:val="center"/>
              <w:rPr>
                <w:rFonts w:ascii="Times New Roman" w:hAnsi="Times New Roman"/>
                <w:szCs w:val="22"/>
              </w:rPr>
            </w:pPr>
            <w:r>
              <w:rPr>
                <w:rFonts w:ascii="Times New Roman" w:hAnsi="Times New Roman"/>
                <w:szCs w:val="22"/>
              </w:rPr>
              <w:t>На конец 2024 года</w:t>
            </w:r>
          </w:p>
        </w:tc>
      </w:tr>
      <w:tr>
        <w:trPr>
          <w:trHeight w:val="1144"/>
        </w:trPr>
        <w:tc>
          <w:tcPr>
            <w:tcW w:w="188" w:type="pct"/>
            <w:vMerge/>
          </w:tcPr>
          <w:p>
            <w:pPr>
              <w:jc w:val="center"/>
              <w:rPr>
                <w:rFonts w:ascii="Times New Roman" w:hAnsi="Times New Roman"/>
                <w:szCs w:val="22"/>
              </w:rPr>
            </w:pPr>
          </w:p>
        </w:tc>
        <w:tc>
          <w:tcPr>
            <w:tcW w:w="1616" w:type="pct"/>
            <w:gridSpan w:val="2"/>
            <w:vMerge/>
          </w:tcPr>
          <w:p>
            <w:pPr>
              <w:jc w:val="center"/>
              <w:rPr>
                <w:rFonts w:ascii="Times New Roman" w:hAnsi="Times New Roman"/>
                <w:szCs w:val="22"/>
              </w:rPr>
            </w:pPr>
          </w:p>
        </w:tc>
        <w:tc>
          <w:tcPr>
            <w:tcW w:w="350" w:type="pct"/>
            <w:gridSpan w:val="2"/>
            <w:vMerge/>
          </w:tcPr>
          <w:p>
            <w:pPr>
              <w:jc w:val="center"/>
              <w:rPr>
                <w:rFonts w:ascii="Times New Roman" w:hAnsi="Times New Roman"/>
                <w:szCs w:val="22"/>
              </w:rPr>
            </w:pPr>
          </w:p>
        </w:tc>
        <w:tc>
          <w:tcPr>
            <w:tcW w:w="388" w:type="pct"/>
            <w:gridSpan w:val="2"/>
            <w:vMerge/>
          </w:tcPr>
          <w:p>
            <w:pPr>
              <w:jc w:val="center"/>
              <w:rPr>
                <w:rFonts w:ascii="Times New Roman" w:hAnsi="Times New Roman"/>
                <w:szCs w:val="22"/>
              </w:rPr>
            </w:pPr>
          </w:p>
        </w:tc>
        <w:tc>
          <w:tcPr>
            <w:tcW w:w="192" w:type="pct"/>
            <w:gridSpan w:val="2"/>
            <w:textDirection w:val="btLr"/>
          </w:tcPr>
          <w:p>
            <w:pPr>
              <w:jc w:val="center"/>
              <w:rPr>
                <w:rFonts w:ascii="Times New Roman" w:hAnsi="Times New Roman"/>
                <w:szCs w:val="22"/>
              </w:rPr>
            </w:pPr>
            <w:r>
              <w:rPr>
                <w:rFonts w:ascii="Times New Roman" w:hAnsi="Times New Roman"/>
                <w:szCs w:val="22"/>
              </w:rPr>
              <w:t>январь</w:t>
            </w:r>
          </w:p>
        </w:tc>
        <w:tc>
          <w:tcPr>
            <w:tcW w:w="210" w:type="pct"/>
            <w:gridSpan w:val="2"/>
            <w:textDirection w:val="btLr"/>
          </w:tcPr>
          <w:p>
            <w:pPr>
              <w:jc w:val="center"/>
              <w:rPr>
                <w:rFonts w:ascii="Times New Roman" w:hAnsi="Times New Roman"/>
                <w:szCs w:val="22"/>
              </w:rPr>
            </w:pPr>
            <w:r>
              <w:rPr>
                <w:rFonts w:ascii="Times New Roman" w:hAnsi="Times New Roman"/>
                <w:szCs w:val="22"/>
              </w:rPr>
              <w:t>февраль</w:t>
            </w:r>
          </w:p>
        </w:tc>
        <w:tc>
          <w:tcPr>
            <w:tcW w:w="183" w:type="pct"/>
            <w:gridSpan w:val="2"/>
            <w:textDirection w:val="btLr"/>
          </w:tcPr>
          <w:p>
            <w:pPr>
              <w:jc w:val="center"/>
              <w:rPr>
                <w:rFonts w:ascii="Times New Roman" w:hAnsi="Times New Roman"/>
                <w:szCs w:val="22"/>
              </w:rPr>
            </w:pPr>
            <w:r>
              <w:rPr>
                <w:rFonts w:ascii="Times New Roman" w:hAnsi="Times New Roman"/>
                <w:szCs w:val="22"/>
              </w:rPr>
              <w:t>март</w:t>
            </w:r>
          </w:p>
        </w:tc>
        <w:tc>
          <w:tcPr>
            <w:tcW w:w="202" w:type="pct"/>
            <w:gridSpan w:val="2"/>
            <w:textDirection w:val="btLr"/>
          </w:tcPr>
          <w:p>
            <w:pPr>
              <w:jc w:val="center"/>
              <w:rPr>
                <w:rFonts w:ascii="Times New Roman" w:hAnsi="Times New Roman"/>
                <w:szCs w:val="22"/>
              </w:rPr>
            </w:pPr>
            <w:r>
              <w:rPr>
                <w:rFonts w:ascii="Times New Roman" w:hAnsi="Times New Roman"/>
                <w:szCs w:val="22"/>
              </w:rPr>
              <w:t>апрель</w:t>
            </w:r>
          </w:p>
        </w:tc>
        <w:tc>
          <w:tcPr>
            <w:tcW w:w="184" w:type="pct"/>
            <w:gridSpan w:val="2"/>
            <w:textDirection w:val="btLr"/>
          </w:tcPr>
          <w:p>
            <w:pPr>
              <w:jc w:val="center"/>
              <w:rPr>
                <w:rFonts w:ascii="Times New Roman" w:hAnsi="Times New Roman"/>
                <w:szCs w:val="22"/>
              </w:rPr>
            </w:pPr>
            <w:r>
              <w:rPr>
                <w:rFonts w:ascii="Times New Roman" w:hAnsi="Times New Roman"/>
                <w:szCs w:val="22"/>
              </w:rPr>
              <w:t>май</w:t>
            </w:r>
          </w:p>
        </w:tc>
        <w:tc>
          <w:tcPr>
            <w:tcW w:w="187" w:type="pct"/>
            <w:gridSpan w:val="2"/>
            <w:textDirection w:val="btLr"/>
          </w:tcPr>
          <w:p>
            <w:pPr>
              <w:jc w:val="center"/>
              <w:rPr>
                <w:rFonts w:ascii="Times New Roman" w:hAnsi="Times New Roman"/>
                <w:szCs w:val="22"/>
              </w:rPr>
            </w:pPr>
            <w:r>
              <w:rPr>
                <w:rFonts w:ascii="Times New Roman" w:hAnsi="Times New Roman"/>
                <w:szCs w:val="22"/>
              </w:rPr>
              <w:t>июнь</w:t>
            </w:r>
          </w:p>
        </w:tc>
        <w:tc>
          <w:tcPr>
            <w:tcW w:w="186" w:type="pct"/>
            <w:textDirection w:val="btLr"/>
          </w:tcPr>
          <w:p>
            <w:pPr>
              <w:jc w:val="center"/>
              <w:rPr>
                <w:rFonts w:ascii="Times New Roman" w:hAnsi="Times New Roman"/>
                <w:szCs w:val="22"/>
              </w:rPr>
            </w:pPr>
            <w:r>
              <w:rPr>
                <w:rFonts w:ascii="Times New Roman" w:hAnsi="Times New Roman"/>
                <w:szCs w:val="22"/>
              </w:rPr>
              <w:t>июль</w:t>
            </w:r>
          </w:p>
        </w:tc>
        <w:tc>
          <w:tcPr>
            <w:tcW w:w="189" w:type="pct"/>
            <w:textDirection w:val="btLr"/>
          </w:tcPr>
          <w:p>
            <w:pPr>
              <w:jc w:val="center"/>
              <w:rPr>
                <w:rFonts w:ascii="Times New Roman" w:hAnsi="Times New Roman"/>
                <w:szCs w:val="22"/>
              </w:rPr>
            </w:pPr>
            <w:r>
              <w:rPr>
                <w:rFonts w:ascii="Times New Roman" w:hAnsi="Times New Roman"/>
                <w:szCs w:val="22"/>
              </w:rPr>
              <w:t>август</w:t>
            </w:r>
          </w:p>
        </w:tc>
        <w:tc>
          <w:tcPr>
            <w:tcW w:w="227" w:type="pct"/>
            <w:textDirection w:val="btLr"/>
          </w:tcPr>
          <w:p>
            <w:pPr>
              <w:jc w:val="center"/>
              <w:rPr>
                <w:rFonts w:ascii="Times New Roman" w:hAnsi="Times New Roman"/>
                <w:szCs w:val="22"/>
              </w:rPr>
            </w:pPr>
            <w:r>
              <w:rPr>
                <w:rFonts w:ascii="Times New Roman" w:hAnsi="Times New Roman"/>
                <w:szCs w:val="22"/>
              </w:rPr>
              <w:t>сентябрь</w:t>
            </w:r>
          </w:p>
        </w:tc>
        <w:tc>
          <w:tcPr>
            <w:tcW w:w="249" w:type="pct"/>
            <w:textDirection w:val="btLr"/>
          </w:tcPr>
          <w:p>
            <w:pPr>
              <w:jc w:val="center"/>
              <w:rPr>
                <w:rFonts w:ascii="Times New Roman" w:hAnsi="Times New Roman"/>
                <w:szCs w:val="22"/>
              </w:rPr>
            </w:pPr>
            <w:r>
              <w:rPr>
                <w:rFonts w:ascii="Times New Roman" w:hAnsi="Times New Roman"/>
                <w:szCs w:val="22"/>
              </w:rPr>
              <w:t>октябрь</w:t>
            </w:r>
          </w:p>
        </w:tc>
        <w:tc>
          <w:tcPr>
            <w:tcW w:w="182" w:type="pct"/>
            <w:textDirection w:val="btLr"/>
          </w:tcPr>
          <w:p>
            <w:pPr>
              <w:jc w:val="center"/>
              <w:rPr>
                <w:rFonts w:ascii="Times New Roman" w:hAnsi="Times New Roman"/>
                <w:szCs w:val="22"/>
              </w:rPr>
            </w:pPr>
            <w:r>
              <w:rPr>
                <w:rFonts w:ascii="Times New Roman" w:hAnsi="Times New Roman"/>
                <w:szCs w:val="22"/>
              </w:rPr>
              <w:t>ноябрь</w:t>
            </w:r>
          </w:p>
        </w:tc>
        <w:tc>
          <w:tcPr>
            <w:tcW w:w="266" w:type="pct"/>
            <w:vMerge/>
          </w:tcPr>
          <w:p>
            <w:pPr>
              <w:jc w:val="center"/>
              <w:rPr>
                <w:rFonts w:ascii="Times New Roman" w:hAnsi="Times New Roman"/>
                <w:szCs w:val="22"/>
              </w:rPr>
            </w:pPr>
          </w:p>
        </w:tc>
      </w:tr>
      <w:tr>
        <w:trPr>
          <w:trHeight w:val="242"/>
        </w:trPr>
        <w:tc>
          <w:tcPr>
            <w:tcW w:w="196" w:type="pct"/>
            <w:gridSpan w:val="2"/>
          </w:tcPr>
          <w:p>
            <w:pPr>
              <w:jc w:val="center"/>
              <w:rPr>
                <w:rFonts w:ascii="Times New Roman" w:hAnsi="Times New Roman"/>
                <w:szCs w:val="22"/>
              </w:rPr>
            </w:pPr>
            <w:r>
              <w:rPr>
                <w:rFonts w:ascii="Times New Roman" w:hAnsi="Times New Roman"/>
                <w:szCs w:val="22"/>
              </w:rPr>
              <w:t>1.</w:t>
            </w:r>
          </w:p>
        </w:tc>
        <w:tc>
          <w:tcPr>
            <w:tcW w:w="4804" w:type="pct"/>
            <w:gridSpan w:val="23"/>
          </w:tcPr>
          <w:p>
            <w:pPr>
              <w:jc w:val="both"/>
              <w:rPr>
                <w:rFonts w:ascii="Times New Roman" w:hAnsi="Times New Roman"/>
                <w:szCs w:val="22"/>
              </w:rPr>
            </w:pPr>
            <w:r>
              <w:rPr>
                <w:rFonts w:ascii="Times New Roman" w:hAnsi="Times New Roman"/>
                <w:szCs w:val="22"/>
              </w:rPr>
              <w:t>К 2027 году повышение транспортной доступности к объектам, расположенным на сельских территориях, по дорогам обеспечивающим транс-портные связи с 13 сельскими населенными пунктами и проходящими по их территории</w:t>
            </w:r>
          </w:p>
        </w:tc>
      </w:tr>
      <w:tr>
        <w:trPr>
          <w:trHeight w:val="242"/>
        </w:trPr>
        <w:tc>
          <w:tcPr>
            <w:tcW w:w="196" w:type="pct"/>
            <w:gridSpan w:val="2"/>
          </w:tcPr>
          <w:p>
            <w:pPr>
              <w:jc w:val="center"/>
              <w:rPr>
                <w:rFonts w:ascii="Times New Roman" w:hAnsi="Times New Roman"/>
                <w:szCs w:val="22"/>
              </w:rPr>
            </w:pPr>
            <w:r>
              <w:rPr>
                <w:rFonts w:ascii="Times New Roman" w:hAnsi="Times New Roman"/>
                <w:szCs w:val="22"/>
              </w:rPr>
              <w:t>1.1.</w:t>
            </w:r>
          </w:p>
        </w:tc>
        <w:tc>
          <w:tcPr>
            <w:tcW w:w="1615" w:type="pct"/>
            <w:gridSpan w:val="2"/>
          </w:tcPr>
          <w:p>
            <w:pPr>
              <w:jc w:val="both"/>
              <w:rPr>
                <w:rFonts w:ascii="Times New Roman" w:hAnsi="Times New Roman"/>
                <w:szCs w:val="22"/>
              </w:rPr>
            </w:pPr>
            <w:r>
              <w:rPr>
                <w:rFonts w:ascii="Times New Roman" w:hAnsi="Times New Roman"/>
                <w:szCs w:val="22"/>
              </w:rPr>
              <w:t>Количество сельских населенных пунктов, транспортная доступность которых улучшена</w:t>
            </w:r>
          </w:p>
        </w:tc>
        <w:tc>
          <w:tcPr>
            <w:tcW w:w="350" w:type="pct"/>
            <w:gridSpan w:val="2"/>
          </w:tcPr>
          <w:p>
            <w:pPr>
              <w:jc w:val="center"/>
              <w:rPr>
                <w:rFonts w:ascii="Times New Roman" w:hAnsi="Times New Roman"/>
                <w:szCs w:val="22"/>
              </w:rPr>
            </w:pPr>
            <w:r>
              <w:rPr>
                <w:rFonts w:ascii="Times New Roman" w:hAnsi="Times New Roman"/>
                <w:szCs w:val="22"/>
              </w:rPr>
              <w:t>ФП вне НП</w:t>
            </w:r>
          </w:p>
        </w:tc>
        <w:tc>
          <w:tcPr>
            <w:tcW w:w="387" w:type="pct"/>
            <w:gridSpan w:val="2"/>
          </w:tcPr>
          <w:p>
            <w:pPr>
              <w:jc w:val="center"/>
              <w:rPr>
                <w:rFonts w:ascii="Times New Roman" w:hAnsi="Times New Roman"/>
                <w:szCs w:val="22"/>
              </w:rPr>
            </w:pPr>
            <w:r>
              <w:rPr>
                <w:rFonts w:ascii="Times New Roman" w:hAnsi="Times New Roman"/>
                <w:szCs w:val="22"/>
              </w:rPr>
              <w:t>единиц</w:t>
            </w:r>
          </w:p>
        </w:tc>
        <w:tc>
          <w:tcPr>
            <w:tcW w:w="191" w:type="pct"/>
            <w:gridSpan w:val="2"/>
          </w:tcPr>
          <w:p>
            <w:pPr>
              <w:jc w:val="center"/>
              <w:rPr>
                <w:rFonts w:ascii="Times New Roman" w:hAnsi="Times New Roman"/>
                <w:szCs w:val="22"/>
              </w:rPr>
            </w:pPr>
            <w:r>
              <w:rPr>
                <w:rFonts w:ascii="Times New Roman" w:hAnsi="Times New Roman"/>
                <w:szCs w:val="22"/>
              </w:rPr>
              <w:t>-</w:t>
            </w:r>
          </w:p>
        </w:tc>
        <w:tc>
          <w:tcPr>
            <w:tcW w:w="210" w:type="pct"/>
            <w:gridSpan w:val="2"/>
          </w:tcPr>
          <w:p>
            <w:pPr>
              <w:jc w:val="center"/>
              <w:rPr>
                <w:rFonts w:ascii="Times New Roman" w:hAnsi="Times New Roman"/>
                <w:szCs w:val="22"/>
              </w:rPr>
            </w:pPr>
            <w:r>
              <w:rPr>
                <w:rFonts w:ascii="Times New Roman" w:hAnsi="Times New Roman"/>
                <w:szCs w:val="22"/>
              </w:rPr>
              <w:t>-</w:t>
            </w:r>
          </w:p>
        </w:tc>
        <w:tc>
          <w:tcPr>
            <w:tcW w:w="182" w:type="pct"/>
            <w:gridSpan w:val="2"/>
          </w:tcPr>
          <w:p>
            <w:pPr>
              <w:jc w:val="center"/>
              <w:rPr>
                <w:rFonts w:ascii="Times New Roman" w:hAnsi="Times New Roman"/>
                <w:szCs w:val="22"/>
              </w:rPr>
            </w:pPr>
            <w:r>
              <w:rPr>
                <w:rFonts w:ascii="Times New Roman" w:hAnsi="Times New Roman"/>
                <w:szCs w:val="22"/>
              </w:rPr>
              <w:t>-</w:t>
            </w:r>
          </w:p>
        </w:tc>
        <w:tc>
          <w:tcPr>
            <w:tcW w:w="201" w:type="pct"/>
            <w:gridSpan w:val="2"/>
          </w:tcPr>
          <w:p>
            <w:pPr>
              <w:jc w:val="center"/>
              <w:rPr>
                <w:rFonts w:ascii="Times New Roman" w:hAnsi="Times New Roman"/>
                <w:szCs w:val="22"/>
              </w:rPr>
            </w:pPr>
            <w:r>
              <w:rPr>
                <w:rFonts w:ascii="Times New Roman" w:hAnsi="Times New Roman"/>
                <w:szCs w:val="22"/>
              </w:rPr>
              <w:t>-</w:t>
            </w:r>
          </w:p>
        </w:tc>
        <w:tc>
          <w:tcPr>
            <w:tcW w:w="183" w:type="pct"/>
            <w:gridSpan w:val="2"/>
          </w:tcPr>
          <w:p>
            <w:pPr>
              <w:jc w:val="center"/>
              <w:rPr>
                <w:rFonts w:ascii="Times New Roman" w:hAnsi="Times New Roman"/>
                <w:szCs w:val="22"/>
              </w:rPr>
            </w:pPr>
            <w:r>
              <w:rPr>
                <w:rFonts w:ascii="Times New Roman" w:hAnsi="Times New Roman"/>
                <w:szCs w:val="22"/>
              </w:rPr>
              <w:t>-</w:t>
            </w:r>
          </w:p>
        </w:tc>
        <w:tc>
          <w:tcPr>
            <w:tcW w:w="185" w:type="pct"/>
          </w:tcPr>
          <w:p>
            <w:pPr>
              <w:jc w:val="center"/>
              <w:rPr>
                <w:rFonts w:ascii="Times New Roman" w:hAnsi="Times New Roman"/>
                <w:szCs w:val="22"/>
              </w:rPr>
            </w:pPr>
            <w:r>
              <w:rPr>
                <w:rFonts w:ascii="Times New Roman" w:hAnsi="Times New Roman"/>
                <w:szCs w:val="22"/>
              </w:rPr>
              <w:t>-</w:t>
            </w:r>
          </w:p>
        </w:tc>
        <w:tc>
          <w:tcPr>
            <w:tcW w:w="186" w:type="pct"/>
          </w:tcPr>
          <w:p>
            <w:pPr>
              <w:jc w:val="center"/>
              <w:rPr>
                <w:rFonts w:ascii="Times New Roman" w:hAnsi="Times New Roman"/>
                <w:szCs w:val="22"/>
              </w:rPr>
            </w:pPr>
            <w:r>
              <w:rPr>
                <w:rFonts w:ascii="Times New Roman" w:hAnsi="Times New Roman"/>
                <w:szCs w:val="22"/>
              </w:rPr>
              <w:t>-</w:t>
            </w:r>
          </w:p>
        </w:tc>
        <w:tc>
          <w:tcPr>
            <w:tcW w:w="189" w:type="pct"/>
          </w:tcPr>
          <w:p>
            <w:pPr>
              <w:jc w:val="center"/>
              <w:rPr>
                <w:rFonts w:ascii="Times New Roman" w:hAnsi="Times New Roman"/>
                <w:szCs w:val="22"/>
              </w:rPr>
            </w:pPr>
            <w:r>
              <w:rPr>
                <w:rFonts w:ascii="Times New Roman" w:hAnsi="Times New Roman"/>
                <w:szCs w:val="22"/>
              </w:rPr>
              <w:t>-</w:t>
            </w:r>
          </w:p>
        </w:tc>
        <w:tc>
          <w:tcPr>
            <w:tcW w:w="225" w:type="pct"/>
          </w:tcPr>
          <w:p>
            <w:pPr>
              <w:jc w:val="center"/>
              <w:rPr>
                <w:rFonts w:ascii="Times New Roman" w:hAnsi="Times New Roman"/>
                <w:szCs w:val="22"/>
              </w:rPr>
            </w:pPr>
            <w:r>
              <w:rPr>
                <w:rFonts w:ascii="Times New Roman" w:hAnsi="Times New Roman"/>
                <w:szCs w:val="22"/>
              </w:rPr>
              <w:t>-</w:t>
            </w:r>
          </w:p>
        </w:tc>
        <w:tc>
          <w:tcPr>
            <w:tcW w:w="249" w:type="pct"/>
          </w:tcPr>
          <w:p>
            <w:pPr>
              <w:jc w:val="center"/>
              <w:rPr>
                <w:rFonts w:ascii="Times New Roman" w:hAnsi="Times New Roman"/>
                <w:szCs w:val="22"/>
              </w:rPr>
            </w:pPr>
            <w:r>
              <w:rPr>
                <w:rFonts w:ascii="Times New Roman" w:hAnsi="Times New Roman"/>
                <w:szCs w:val="22"/>
              </w:rPr>
              <w:t>-</w:t>
            </w:r>
          </w:p>
        </w:tc>
        <w:tc>
          <w:tcPr>
            <w:tcW w:w="182" w:type="pct"/>
          </w:tcPr>
          <w:p>
            <w:pPr>
              <w:jc w:val="center"/>
              <w:rPr>
                <w:rFonts w:ascii="Times New Roman" w:hAnsi="Times New Roman"/>
                <w:szCs w:val="22"/>
              </w:rPr>
            </w:pPr>
            <w:r>
              <w:rPr>
                <w:rFonts w:ascii="Times New Roman" w:hAnsi="Times New Roman"/>
                <w:szCs w:val="22"/>
              </w:rPr>
              <w:t>9</w:t>
            </w:r>
          </w:p>
        </w:tc>
        <w:tc>
          <w:tcPr>
            <w:tcW w:w="267" w:type="pct"/>
          </w:tcPr>
          <w:p>
            <w:pPr>
              <w:jc w:val="center"/>
              <w:rPr>
                <w:rFonts w:ascii="Times New Roman" w:hAnsi="Times New Roman"/>
                <w:szCs w:val="22"/>
              </w:rPr>
            </w:pPr>
            <w:r>
              <w:rPr>
                <w:rFonts w:ascii="Times New Roman" w:hAnsi="Times New Roman"/>
                <w:szCs w:val="22"/>
              </w:rPr>
              <w:t>9</w:t>
            </w:r>
          </w:p>
        </w:tc>
      </w:tr>
    </w:tbl>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r>
        <w:rPr>
          <w:rFonts w:ascii="Times New Roman" w:hAnsi="Times New Roman"/>
          <w:sz w:val="28"/>
        </w:rPr>
        <w:t>4. Мероприятия</w:t>
      </w:r>
      <w:r>
        <w:rPr>
          <w:rFonts w:ascii="Times New Roman" w:hAnsi="Times New Roman"/>
          <w:spacing w:val="-6"/>
          <w:sz w:val="28"/>
        </w:rPr>
        <w:t xml:space="preserve"> </w:t>
      </w:r>
      <w:r>
        <w:rPr>
          <w:rFonts w:ascii="Times New Roman" w:hAnsi="Times New Roman"/>
          <w:sz w:val="28"/>
        </w:rPr>
        <w:t>(результаты)</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5"/>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544"/>
        <w:gridCol w:w="2030"/>
        <w:gridCol w:w="1180"/>
        <w:gridCol w:w="820"/>
        <w:gridCol w:w="675"/>
        <w:gridCol w:w="811"/>
        <w:gridCol w:w="657"/>
        <w:gridCol w:w="660"/>
        <w:gridCol w:w="2554"/>
        <w:gridCol w:w="1180"/>
        <w:gridCol w:w="1177"/>
        <w:gridCol w:w="2841"/>
      </w:tblGrid>
      <w:tr>
        <w:trPr>
          <w:trHeight w:val="20"/>
        </w:trPr>
        <w:tc>
          <w:tcPr>
            <w:tcW w:w="180"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п/п</w:t>
            </w:r>
          </w:p>
        </w:tc>
        <w:tc>
          <w:tcPr>
            <w:tcW w:w="671"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Наименование </w:t>
            </w:r>
          </w:p>
          <w:p>
            <w:pPr>
              <w:spacing w:line="228" w:lineRule="auto"/>
              <w:jc w:val="center"/>
              <w:rPr>
                <w:rFonts w:ascii="Times New Roman" w:hAnsi="Times New Roman"/>
                <w:szCs w:val="22"/>
              </w:rPr>
            </w:pPr>
            <w:r>
              <w:rPr>
                <w:rFonts w:ascii="Times New Roman" w:hAnsi="Times New Roman"/>
                <w:szCs w:val="22"/>
              </w:rPr>
              <w:t xml:space="preserve">мероприятия </w:t>
            </w:r>
          </w:p>
          <w:p>
            <w:pPr>
              <w:spacing w:line="228" w:lineRule="auto"/>
              <w:jc w:val="center"/>
              <w:rPr>
                <w:rFonts w:ascii="Times New Roman" w:hAnsi="Times New Roman"/>
                <w:szCs w:val="22"/>
              </w:rPr>
            </w:pPr>
            <w:r>
              <w:rPr>
                <w:rFonts w:ascii="Times New Roman" w:hAnsi="Times New Roman"/>
                <w:szCs w:val="22"/>
              </w:rPr>
              <w:t>(результата)</w:t>
            </w:r>
          </w:p>
        </w:tc>
        <w:tc>
          <w:tcPr>
            <w:tcW w:w="390"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Единица </w:t>
            </w:r>
          </w:p>
          <w:p>
            <w:pPr>
              <w:spacing w:line="228" w:lineRule="auto"/>
              <w:jc w:val="center"/>
              <w:rPr>
                <w:rFonts w:ascii="Times New Roman" w:hAnsi="Times New Roman"/>
                <w:szCs w:val="22"/>
              </w:rPr>
            </w:pPr>
            <w:r>
              <w:rPr>
                <w:rFonts w:ascii="Times New Roman" w:hAnsi="Times New Roman"/>
                <w:szCs w:val="22"/>
              </w:rPr>
              <w:t>измерения</w:t>
            </w:r>
          </w:p>
          <w:p>
            <w:pPr>
              <w:spacing w:line="228" w:lineRule="auto"/>
              <w:jc w:val="center"/>
              <w:rPr>
                <w:rFonts w:ascii="Times New Roman" w:hAnsi="Times New Roman"/>
                <w:szCs w:val="22"/>
              </w:rPr>
            </w:pPr>
            <w:r>
              <w:rPr>
                <w:rFonts w:ascii="Times New Roman" w:hAnsi="Times New Roman"/>
                <w:szCs w:val="22"/>
              </w:rPr>
              <w:t>(по ОКЕИ)</w:t>
            </w:r>
          </w:p>
        </w:tc>
        <w:tc>
          <w:tcPr>
            <w:tcW w:w="493" w:type="pct"/>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 xml:space="preserve">Базовое </w:t>
            </w:r>
          </w:p>
          <w:p>
            <w:pPr>
              <w:spacing w:line="228" w:lineRule="auto"/>
              <w:jc w:val="center"/>
              <w:rPr>
                <w:rFonts w:ascii="Times New Roman" w:hAnsi="Times New Roman"/>
                <w:szCs w:val="22"/>
              </w:rPr>
            </w:pPr>
            <w:r>
              <w:rPr>
                <w:rFonts w:ascii="Times New Roman" w:hAnsi="Times New Roman"/>
                <w:szCs w:val="22"/>
              </w:rPr>
              <w:t>значение</w:t>
            </w:r>
          </w:p>
        </w:tc>
        <w:tc>
          <w:tcPr>
            <w:tcW w:w="703" w:type="pct"/>
            <w:gridSpan w:val="3"/>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Период, год</w:t>
            </w:r>
          </w:p>
        </w:tc>
        <w:tc>
          <w:tcPr>
            <w:tcW w:w="844"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Характеристика мероприятия (результата)</w:t>
            </w:r>
          </w:p>
        </w:tc>
        <w:tc>
          <w:tcPr>
            <w:tcW w:w="390"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Тип </w:t>
            </w:r>
          </w:p>
          <w:p>
            <w:pPr>
              <w:spacing w:line="228" w:lineRule="auto"/>
              <w:jc w:val="center"/>
              <w:rPr>
                <w:rFonts w:ascii="Times New Roman" w:hAnsi="Times New Roman"/>
                <w:szCs w:val="22"/>
              </w:rPr>
            </w:pPr>
            <w:r>
              <w:rPr>
                <w:rFonts w:ascii="Times New Roman" w:hAnsi="Times New Roman"/>
                <w:szCs w:val="22"/>
              </w:rPr>
              <w:t>мероприятия</w:t>
            </w:r>
          </w:p>
          <w:p>
            <w:pPr>
              <w:spacing w:line="228" w:lineRule="auto"/>
              <w:jc w:val="center"/>
              <w:rPr>
                <w:rFonts w:ascii="Times New Roman" w:hAnsi="Times New Roman"/>
                <w:szCs w:val="22"/>
              </w:rPr>
            </w:pPr>
            <w:r>
              <w:rPr>
                <w:rFonts w:ascii="Times New Roman" w:hAnsi="Times New Roman"/>
                <w:szCs w:val="22"/>
              </w:rPr>
              <w:t>(результата)</w:t>
            </w:r>
          </w:p>
        </w:tc>
        <w:tc>
          <w:tcPr>
            <w:tcW w:w="389"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940"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Связь с показателями регионального проекта</w:t>
            </w:r>
          </w:p>
        </w:tc>
      </w:tr>
      <w:tr>
        <w:trPr>
          <w:trHeight w:val="20"/>
        </w:trPr>
        <w:tc>
          <w:tcPr>
            <w:tcW w:w="180" w:type="pct"/>
            <w:vMerge/>
            <w:tcBorders>
              <w:bottom w:val="nil"/>
            </w:tcBorders>
          </w:tcPr>
          <w:p>
            <w:pPr>
              <w:spacing w:line="228" w:lineRule="auto"/>
              <w:rPr>
                <w:rFonts w:ascii="Times New Roman" w:hAnsi="Times New Roman"/>
                <w:szCs w:val="22"/>
              </w:rPr>
            </w:pPr>
          </w:p>
        </w:tc>
        <w:tc>
          <w:tcPr>
            <w:tcW w:w="671" w:type="pct"/>
            <w:vMerge/>
            <w:tcBorders>
              <w:bottom w:val="nil"/>
            </w:tcBorders>
          </w:tcPr>
          <w:p>
            <w:pPr>
              <w:spacing w:line="228" w:lineRule="auto"/>
              <w:rPr>
                <w:rFonts w:ascii="Times New Roman" w:hAnsi="Times New Roman"/>
                <w:szCs w:val="22"/>
              </w:rPr>
            </w:pPr>
          </w:p>
        </w:tc>
        <w:tc>
          <w:tcPr>
            <w:tcW w:w="390" w:type="pct"/>
            <w:vMerge/>
            <w:tcBorders>
              <w:bottom w:val="nil"/>
            </w:tcBorders>
          </w:tcPr>
          <w:p>
            <w:pPr>
              <w:spacing w:line="228" w:lineRule="auto"/>
              <w:rPr>
                <w:rFonts w:ascii="Times New Roman" w:hAnsi="Times New Roman"/>
                <w:szCs w:val="22"/>
              </w:rPr>
            </w:pPr>
          </w:p>
        </w:tc>
        <w:tc>
          <w:tcPr>
            <w:tcW w:w="271" w:type="pct"/>
            <w:tcBorders>
              <w:bottom w:val="nil"/>
            </w:tcBorders>
          </w:tcPr>
          <w:p>
            <w:pPr>
              <w:spacing w:line="228" w:lineRule="auto"/>
              <w:jc w:val="center"/>
              <w:rPr>
                <w:rFonts w:ascii="Times New Roman" w:hAnsi="Times New Roman"/>
                <w:szCs w:val="22"/>
              </w:rPr>
            </w:pPr>
            <w:r>
              <w:rPr>
                <w:rFonts w:ascii="Times New Roman" w:hAnsi="Times New Roman"/>
                <w:szCs w:val="22"/>
              </w:rPr>
              <w:t>значение</w:t>
            </w:r>
          </w:p>
        </w:tc>
        <w:tc>
          <w:tcPr>
            <w:tcW w:w="223" w:type="pct"/>
            <w:tcBorders>
              <w:bottom w:val="nil"/>
            </w:tcBorders>
          </w:tcPr>
          <w:p>
            <w:pPr>
              <w:spacing w:line="228" w:lineRule="auto"/>
              <w:jc w:val="center"/>
              <w:rPr>
                <w:rFonts w:ascii="Times New Roman" w:hAnsi="Times New Roman"/>
                <w:szCs w:val="22"/>
              </w:rPr>
            </w:pPr>
            <w:r>
              <w:rPr>
                <w:rFonts w:ascii="Times New Roman" w:hAnsi="Times New Roman"/>
                <w:szCs w:val="22"/>
              </w:rPr>
              <w:t>год</w:t>
            </w:r>
          </w:p>
        </w:tc>
        <w:tc>
          <w:tcPr>
            <w:tcW w:w="268" w:type="pct"/>
            <w:tcBorders>
              <w:bottom w:val="nil"/>
            </w:tcBorders>
          </w:tcPr>
          <w:p>
            <w:pPr>
              <w:spacing w:line="228" w:lineRule="auto"/>
              <w:jc w:val="center"/>
              <w:rPr>
                <w:rFonts w:ascii="Times New Roman" w:hAnsi="Times New Roman"/>
                <w:szCs w:val="22"/>
              </w:rPr>
            </w:pPr>
            <w:r>
              <w:rPr>
                <w:rFonts w:ascii="Times New Roman" w:hAnsi="Times New Roman"/>
                <w:szCs w:val="22"/>
              </w:rPr>
              <w:t>2024</w:t>
            </w:r>
          </w:p>
        </w:tc>
        <w:tc>
          <w:tcPr>
            <w:tcW w:w="217" w:type="pct"/>
            <w:tcBorders>
              <w:bottom w:val="nil"/>
            </w:tcBorders>
          </w:tcPr>
          <w:p>
            <w:pPr>
              <w:spacing w:line="228" w:lineRule="auto"/>
              <w:jc w:val="center"/>
              <w:rPr>
                <w:rFonts w:ascii="Times New Roman" w:hAnsi="Times New Roman"/>
                <w:szCs w:val="22"/>
              </w:rPr>
            </w:pPr>
            <w:r>
              <w:rPr>
                <w:rFonts w:ascii="Times New Roman" w:hAnsi="Times New Roman"/>
                <w:szCs w:val="22"/>
              </w:rPr>
              <w:t>2025</w:t>
            </w:r>
          </w:p>
        </w:tc>
        <w:tc>
          <w:tcPr>
            <w:tcW w:w="218" w:type="pct"/>
            <w:tcBorders>
              <w:bottom w:val="nil"/>
            </w:tcBorders>
          </w:tcPr>
          <w:p>
            <w:pPr>
              <w:spacing w:line="228" w:lineRule="auto"/>
              <w:jc w:val="center"/>
              <w:rPr>
                <w:rFonts w:ascii="Times New Roman" w:hAnsi="Times New Roman"/>
                <w:szCs w:val="22"/>
              </w:rPr>
            </w:pPr>
            <w:r>
              <w:rPr>
                <w:rFonts w:ascii="Times New Roman" w:hAnsi="Times New Roman"/>
                <w:szCs w:val="22"/>
              </w:rPr>
              <w:t>2026</w:t>
            </w:r>
          </w:p>
        </w:tc>
        <w:tc>
          <w:tcPr>
            <w:tcW w:w="844" w:type="pct"/>
            <w:vMerge/>
            <w:tcBorders>
              <w:bottom w:val="nil"/>
            </w:tcBorders>
          </w:tcPr>
          <w:p>
            <w:pPr>
              <w:spacing w:line="228" w:lineRule="auto"/>
              <w:rPr>
                <w:rFonts w:ascii="Times New Roman" w:hAnsi="Times New Roman"/>
                <w:szCs w:val="22"/>
              </w:rPr>
            </w:pPr>
          </w:p>
        </w:tc>
        <w:tc>
          <w:tcPr>
            <w:tcW w:w="390" w:type="pct"/>
            <w:vMerge/>
            <w:tcBorders>
              <w:bottom w:val="nil"/>
            </w:tcBorders>
          </w:tcPr>
          <w:p>
            <w:pPr>
              <w:spacing w:line="228" w:lineRule="auto"/>
              <w:rPr>
                <w:rFonts w:ascii="Times New Roman" w:hAnsi="Times New Roman"/>
                <w:szCs w:val="22"/>
              </w:rPr>
            </w:pPr>
          </w:p>
        </w:tc>
        <w:tc>
          <w:tcPr>
            <w:tcW w:w="389" w:type="pct"/>
            <w:vMerge/>
            <w:tcBorders>
              <w:bottom w:val="nil"/>
            </w:tcBorders>
          </w:tcPr>
          <w:p>
            <w:pPr>
              <w:spacing w:line="228" w:lineRule="auto"/>
              <w:rPr>
                <w:rFonts w:ascii="Times New Roman" w:hAnsi="Times New Roman"/>
                <w:szCs w:val="22"/>
              </w:rPr>
            </w:pPr>
          </w:p>
        </w:tc>
        <w:tc>
          <w:tcPr>
            <w:tcW w:w="940" w:type="pct"/>
            <w:vMerge/>
            <w:tcBorders>
              <w:bottom w:val="nil"/>
            </w:tcBorders>
          </w:tcPr>
          <w:p>
            <w:pPr>
              <w:spacing w:line="228" w:lineRule="auto"/>
              <w:rPr>
                <w:rFonts w:ascii="Times New Roman" w:hAnsi="Times New Roman"/>
                <w:szCs w:val="22"/>
              </w:rPr>
            </w:pPr>
          </w:p>
        </w:tc>
      </w:tr>
    </w:tbl>
    <w:p>
      <w:pPr>
        <w:spacing w:after="0" w:line="228" w:lineRule="auto"/>
        <w:rPr>
          <w:sz w:val="2"/>
          <w:szCs w:val="2"/>
        </w:rPr>
      </w:pPr>
    </w:p>
    <w:tbl>
      <w:tblPr>
        <w:tblStyle w:val="affa"/>
        <w:tblW w:w="5000" w:type="pct"/>
        <w:tblLook w:val="04A0" w:firstRow="1" w:lastRow="0" w:firstColumn="1" w:lastColumn="0" w:noHBand="0" w:noVBand="1"/>
      </w:tblPr>
      <w:tblGrid>
        <w:gridCol w:w="546"/>
        <w:gridCol w:w="2029"/>
        <w:gridCol w:w="1179"/>
        <w:gridCol w:w="820"/>
        <w:gridCol w:w="657"/>
        <w:gridCol w:w="820"/>
        <w:gridCol w:w="666"/>
        <w:gridCol w:w="654"/>
        <w:gridCol w:w="2560"/>
        <w:gridCol w:w="1180"/>
        <w:gridCol w:w="1177"/>
        <w:gridCol w:w="2841"/>
      </w:tblGrid>
      <w:tr>
        <w:trPr>
          <w:trHeight w:val="20"/>
          <w:tblHeader/>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671" w:type="pct"/>
          </w:tcPr>
          <w:p>
            <w:pPr>
              <w:spacing w:line="228" w:lineRule="auto"/>
              <w:jc w:val="center"/>
              <w:rPr>
                <w:rFonts w:ascii="Times New Roman" w:hAnsi="Times New Roman"/>
                <w:szCs w:val="22"/>
              </w:rPr>
            </w:pPr>
            <w:r>
              <w:rPr>
                <w:rFonts w:ascii="Times New Roman" w:hAnsi="Times New Roman"/>
                <w:szCs w:val="22"/>
              </w:rPr>
              <w:t>2</w:t>
            </w:r>
          </w:p>
        </w:tc>
        <w:tc>
          <w:tcPr>
            <w:tcW w:w="390" w:type="pct"/>
          </w:tcPr>
          <w:p>
            <w:pPr>
              <w:spacing w:line="228" w:lineRule="auto"/>
              <w:jc w:val="center"/>
              <w:rPr>
                <w:rFonts w:ascii="Times New Roman" w:hAnsi="Times New Roman"/>
                <w:szCs w:val="22"/>
              </w:rPr>
            </w:pPr>
            <w:r>
              <w:rPr>
                <w:rFonts w:ascii="Times New Roman" w:hAnsi="Times New Roman"/>
                <w:szCs w:val="22"/>
              </w:rPr>
              <w:t>3</w:t>
            </w:r>
          </w:p>
        </w:tc>
        <w:tc>
          <w:tcPr>
            <w:tcW w:w="271" w:type="pct"/>
          </w:tcPr>
          <w:p>
            <w:pPr>
              <w:spacing w:line="228" w:lineRule="auto"/>
              <w:jc w:val="center"/>
              <w:rPr>
                <w:rFonts w:ascii="Times New Roman" w:hAnsi="Times New Roman"/>
                <w:szCs w:val="22"/>
              </w:rPr>
            </w:pPr>
            <w:r>
              <w:rPr>
                <w:rFonts w:ascii="Times New Roman" w:hAnsi="Times New Roman"/>
                <w:szCs w:val="22"/>
              </w:rPr>
              <w:t>4</w:t>
            </w:r>
          </w:p>
        </w:tc>
        <w:tc>
          <w:tcPr>
            <w:tcW w:w="217" w:type="pct"/>
          </w:tcPr>
          <w:p>
            <w:pPr>
              <w:spacing w:line="228" w:lineRule="auto"/>
              <w:jc w:val="center"/>
              <w:rPr>
                <w:rFonts w:ascii="Times New Roman" w:hAnsi="Times New Roman"/>
                <w:szCs w:val="22"/>
              </w:rPr>
            </w:pPr>
            <w:r>
              <w:rPr>
                <w:rFonts w:ascii="Times New Roman" w:hAnsi="Times New Roman"/>
                <w:szCs w:val="22"/>
              </w:rPr>
              <w:t>5</w:t>
            </w:r>
          </w:p>
        </w:tc>
        <w:tc>
          <w:tcPr>
            <w:tcW w:w="271" w:type="pct"/>
          </w:tcPr>
          <w:p>
            <w:pPr>
              <w:spacing w:line="228" w:lineRule="auto"/>
              <w:jc w:val="center"/>
              <w:rPr>
                <w:rFonts w:ascii="Times New Roman" w:hAnsi="Times New Roman"/>
                <w:szCs w:val="22"/>
              </w:rPr>
            </w:pPr>
            <w:r>
              <w:rPr>
                <w:rFonts w:ascii="Times New Roman" w:hAnsi="Times New Roman"/>
                <w:szCs w:val="22"/>
              </w:rPr>
              <w:t>6</w:t>
            </w:r>
          </w:p>
        </w:tc>
        <w:tc>
          <w:tcPr>
            <w:tcW w:w="220" w:type="pct"/>
          </w:tcPr>
          <w:p>
            <w:pPr>
              <w:spacing w:line="228" w:lineRule="auto"/>
              <w:jc w:val="center"/>
              <w:rPr>
                <w:rFonts w:ascii="Times New Roman" w:hAnsi="Times New Roman"/>
                <w:szCs w:val="22"/>
              </w:rPr>
            </w:pPr>
            <w:r>
              <w:rPr>
                <w:rFonts w:ascii="Times New Roman" w:hAnsi="Times New Roman"/>
                <w:szCs w:val="22"/>
              </w:rPr>
              <w:t>7</w:t>
            </w:r>
          </w:p>
        </w:tc>
        <w:tc>
          <w:tcPr>
            <w:tcW w:w="216" w:type="pct"/>
          </w:tcPr>
          <w:p>
            <w:pPr>
              <w:spacing w:line="228" w:lineRule="auto"/>
              <w:jc w:val="center"/>
              <w:rPr>
                <w:rFonts w:ascii="Times New Roman" w:hAnsi="Times New Roman"/>
                <w:szCs w:val="22"/>
              </w:rPr>
            </w:pPr>
            <w:r>
              <w:rPr>
                <w:rFonts w:ascii="Times New Roman" w:hAnsi="Times New Roman"/>
                <w:szCs w:val="22"/>
              </w:rPr>
              <w:t>8</w:t>
            </w:r>
          </w:p>
        </w:tc>
        <w:tc>
          <w:tcPr>
            <w:tcW w:w="846" w:type="pct"/>
          </w:tcPr>
          <w:p>
            <w:pPr>
              <w:spacing w:line="228" w:lineRule="auto"/>
              <w:jc w:val="center"/>
              <w:rPr>
                <w:rFonts w:ascii="Times New Roman" w:hAnsi="Times New Roman"/>
                <w:szCs w:val="22"/>
              </w:rPr>
            </w:pPr>
            <w:r>
              <w:rPr>
                <w:rFonts w:ascii="Times New Roman" w:hAnsi="Times New Roman"/>
                <w:szCs w:val="22"/>
              </w:rPr>
              <w:t>9</w:t>
            </w:r>
          </w:p>
        </w:tc>
        <w:tc>
          <w:tcPr>
            <w:tcW w:w="390" w:type="pct"/>
          </w:tcPr>
          <w:p>
            <w:pPr>
              <w:spacing w:line="228" w:lineRule="auto"/>
              <w:jc w:val="center"/>
              <w:rPr>
                <w:rFonts w:ascii="Times New Roman" w:hAnsi="Times New Roman"/>
                <w:szCs w:val="22"/>
              </w:rPr>
            </w:pPr>
            <w:r>
              <w:rPr>
                <w:rFonts w:ascii="Times New Roman" w:hAnsi="Times New Roman"/>
                <w:szCs w:val="22"/>
              </w:rPr>
              <w:t>10</w:t>
            </w:r>
          </w:p>
        </w:tc>
        <w:tc>
          <w:tcPr>
            <w:tcW w:w="389" w:type="pct"/>
          </w:tcPr>
          <w:p>
            <w:pPr>
              <w:spacing w:line="228" w:lineRule="auto"/>
              <w:jc w:val="center"/>
              <w:rPr>
                <w:rFonts w:ascii="Times New Roman" w:hAnsi="Times New Roman"/>
                <w:szCs w:val="22"/>
              </w:rPr>
            </w:pPr>
            <w:r>
              <w:rPr>
                <w:rFonts w:ascii="Times New Roman" w:hAnsi="Times New Roman"/>
                <w:szCs w:val="22"/>
              </w:rPr>
              <w:t>11</w:t>
            </w:r>
          </w:p>
        </w:tc>
        <w:tc>
          <w:tcPr>
            <w:tcW w:w="940" w:type="pct"/>
          </w:tcPr>
          <w:p>
            <w:pPr>
              <w:spacing w:line="228" w:lineRule="auto"/>
              <w:jc w:val="center"/>
              <w:rPr>
                <w:rFonts w:ascii="Times New Roman" w:hAnsi="Times New Roman"/>
                <w:szCs w:val="22"/>
              </w:rPr>
            </w:pPr>
            <w:r>
              <w:rPr>
                <w:rFonts w:ascii="Times New Roman" w:hAnsi="Times New Roman"/>
                <w:szCs w:val="22"/>
              </w:rPr>
              <w:t>12</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4820" w:type="pct"/>
            <w:gridSpan w:val="11"/>
          </w:tcPr>
          <w:p>
            <w:pPr>
              <w:spacing w:line="228" w:lineRule="auto"/>
              <w:jc w:val="both"/>
              <w:rPr>
                <w:rFonts w:ascii="Times New Roman" w:hAnsi="Times New Roman"/>
                <w:szCs w:val="22"/>
              </w:rPr>
            </w:pPr>
            <w:r>
              <w:rPr>
                <w:rFonts w:ascii="Times New Roman" w:hAnsi="Times New Roman"/>
                <w:szCs w:val="22"/>
              </w:rPr>
              <w:t>К 2027 году повышение транспортной доступности к объектам, расположенным на сельских территориях, по дорогам обеспечивающим транспортные связи с 13</w:t>
            </w:r>
            <w:r>
              <w:rPr>
                <w:rFonts w:ascii="Times New Roman" w:hAnsi="Times New Roman"/>
                <w:color w:val="FF0000"/>
                <w:szCs w:val="22"/>
              </w:rPr>
              <w:t xml:space="preserve"> </w:t>
            </w:r>
            <w:r>
              <w:rPr>
                <w:rFonts w:ascii="Times New Roman" w:hAnsi="Times New Roman"/>
                <w:szCs w:val="22"/>
              </w:rPr>
              <w:t>сельскими населенными пунктами и проходящими по их территории</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1.1.</w:t>
            </w:r>
          </w:p>
        </w:tc>
        <w:tc>
          <w:tcPr>
            <w:tcW w:w="671" w:type="pct"/>
          </w:tcPr>
          <w:p>
            <w:pPr>
              <w:spacing w:line="228" w:lineRule="auto"/>
              <w:jc w:val="both"/>
              <w:rPr>
                <w:rFonts w:ascii="Times New Roman" w:hAnsi="Times New Roman"/>
                <w:szCs w:val="22"/>
              </w:rPr>
            </w:pPr>
            <w:r>
              <w:rPr>
                <w:rFonts w:ascii="Times New Roman" w:hAnsi="Times New Roman"/>
                <w:szCs w:val="22"/>
              </w:rPr>
              <w:t>Построены (реконструированы) и отремонтированы автомобильные дороги на сельских территориях</w:t>
            </w:r>
          </w:p>
        </w:tc>
        <w:tc>
          <w:tcPr>
            <w:tcW w:w="390" w:type="pct"/>
          </w:tcPr>
          <w:p>
            <w:pPr>
              <w:spacing w:line="228" w:lineRule="auto"/>
              <w:jc w:val="center"/>
              <w:rPr>
                <w:rFonts w:ascii="Times New Roman" w:hAnsi="Times New Roman"/>
                <w:szCs w:val="22"/>
              </w:rPr>
            </w:pPr>
            <w:r>
              <w:rPr>
                <w:rFonts w:ascii="Times New Roman" w:hAnsi="Times New Roman"/>
                <w:szCs w:val="22"/>
              </w:rPr>
              <w:t>единиц</w:t>
            </w:r>
          </w:p>
        </w:tc>
        <w:tc>
          <w:tcPr>
            <w:tcW w:w="271" w:type="pct"/>
          </w:tcPr>
          <w:p>
            <w:pPr>
              <w:spacing w:line="228" w:lineRule="auto"/>
              <w:jc w:val="center"/>
              <w:rPr>
                <w:rFonts w:ascii="Times New Roman" w:hAnsi="Times New Roman"/>
                <w:szCs w:val="22"/>
              </w:rPr>
            </w:pPr>
            <w:r>
              <w:rPr>
                <w:rFonts w:ascii="Times New Roman" w:hAnsi="Times New Roman"/>
                <w:szCs w:val="22"/>
              </w:rPr>
              <w:t>4</w:t>
            </w:r>
          </w:p>
        </w:tc>
        <w:tc>
          <w:tcPr>
            <w:tcW w:w="217" w:type="pct"/>
          </w:tcPr>
          <w:p>
            <w:pPr>
              <w:spacing w:line="228" w:lineRule="auto"/>
              <w:jc w:val="center"/>
              <w:rPr>
                <w:rFonts w:ascii="Times New Roman" w:hAnsi="Times New Roman"/>
                <w:szCs w:val="22"/>
              </w:rPr>
            </w:pPr>
            <w:r>
              <w:rPr>
                <w:rFonts w:ascii="Times New Roman" w:hAnsi="Times New Roman"/>
                <w:szCs w:val="22"/>
              </w:rPr>
              <w:t>2023</w:t>
            </w:r>
          </w:p>
        </w:tc>
        <w:tc>
          <w:tcPr>
            <w:tcW w:w="271" w:type="pct"/>
          </w:tcPr>
          <w:p>
            <w:pPr>
              <w:spacing w:line="228" w:lineRule="auto"/>
              <w:jc w:val="center"/>
              <w:rPr>
                <w:rFonts w:ascii="Times New Roman" w:hAnsi="Times New Roman"/>
                <w:szCs w:val="22"/>
              </w:rPr>
            </w:pPr>
            <w:r>
              <w:rPr>
                <w:rFonts w:ascii="Times New Roman" w:hAnsi="Times New Roman"/>
                <w:szCs w:val="22"/>
              </w:rPr>
              <w:t>8</w:t>
            </w:r>
          </w:p>
        </w:tc>
        <w:tc>
          <w:tcPr>
            <w:tcW w:w="220" w:type="pct"/>
          </w:tcPr>
          <w:p>
            <w:pPr>
              <w:spacing w:line="228" w:lineRule="auto"/>
              <w:jc w:val="center"/>
              <w:rPr>
                <w:rFonts w:ascii="Times New Roman" w:hAnsi="Times New Roman"/>
                <w:szCs w:val="22"/>
              </w:rPr>
            </w:pPr>
            <w:r>
              <w:rPr>
                <w:rFonts w:ascii="Times New Roman" w:hAnsi="Times New Roman"/>
                <w:szCs w:val="22"/>
              </w:rPr>
              <w:t>2</w:t>
            </w:r>
          </w:p>
        </w:tc>
        <w:tc>
          <w:tcPr>
            <w:tcW w:w="216" w:type="pct"/>
          </w:tcPr>
          <w:p>
            <w:pPr>
              <w:spacing w:line="228" w:lineRule="auto"/>
              <w:jc w:val="center"/>
              <w:rPr>
                <w:rFonts w:ascii="Times New Roman" w:hAnsi="Times New Roman"/>
                <w:szCs w:val="22"/>
              </w:rPr>
            </w:pPr>
            <w:r>
              <w:rPr>
                <w:rFonts w:ascii="Times New Roman" w:hAnsi="Times New Roman"/>
                <w:szCs w:val="22"/>
              </w:rPr>
              <w:t>1</w:t>
            </w:r>
          </w:p>
        </w:tc>
        <w:tc>
          <w:tcPr>
            <w:tcW w:w="846" w:type="pct"/>
          </w:tcPr>
          <w:p>
            <w:pPr>
              <w:spacing w:line="228" w:lineRule="auto"/>
              <w:jc w:val="center"/>
              <w:rPr>
                <w:rFonts w:ascii="Times New Roman" w:hAnsi="Times New Roman"/>
                <w:szCs w:val="22"/>
              </w:rPr>
            </w:pPr>
            <w:r>
              <w:rPr>
                <w:rFonts w:ascii="Times New Roman" w:hAnsi="Times New Roman"/>
                <w:szCs w:val="22"/>
              </w:rPr>
              <w:t>оказана финансовая поддержка муниципальным районам Республики Татарстан на софинансирование мероприятий по строительству, рекон-струкции, капитальному ремонту и ремонту к 2027 году не менее 49,856 км, в том числе: в 2024 году – 39,928 км, в 2025 году – 6,668 км, в 2026 году – 3,26 км</w:t>
            </w:r>
          </w:p>
        </w:tc>
        <w:tc>
          <w:tcPr>
            <w:tcW w:w="390" w:type="pct"/>
          </w:tcPr>
          <w:p>
            <w:pPr>
              <w:spacing w:line="228" w:lineRule="auto"/>
              <w:ind w:left="-111" w:right="-47"/>
              <w:jc w:val="center"/>
              <w:rPr>
                <w:rFonts w:ascii="Times New Roman" w:hAnsi="Times New Roman"/>
                <w:szCs w:val="22"/>
              </w:rPr>
            </w:pPr>
            <w:r>
              <w:rPr>
                <w:rFonts w:ascii="Times New Roman" w:hAnsi="Times New Roman"/>
              </w:rPr>
              <w:t>строительство (реконструкция, техническое перевооружение, приобретение) объекта недвижимого имущества</w:t>
            </w:r>
          </w:p>
        </w:tc>
        <w:tc>
          <w:tcPr>
            <w:tcW w:w="389" w:type="pct"/>
          </w:tcPr>
          <w:p>
            <w:pPr>
              <w:spacing w:line="228" w:lineRule="auto"/>
              <w:jc w:val="center"/>
              <w:rPr>
                <w:rFonts w:ascii="Times New Roman" w:hAnsi="Times New Roman"/>
                <w:szCs w:val="22"/>
              </w:rPr>
            </w:pPr>
            <w:r>
              <w:rPr>
                <w:rFonts w:ascii="Times New Roman" w:hAnsi="Times New Roman"/>
                <w:szCs w:val="22"/>
              </w:rPr>
              <w:t>нет</w:t>
            </w:r>
          </w:p>
        </w:tc>
        <w:tc>
          <w:tcPr>
            <w:tcW w:w="940" w:type="pct"/>
          </w:tcPr>
          <w:p>
            <w:pPr>
              <w:spacing w:line="228" w:lineRule="auto"/>
              <w:jc w:val="both"/>
              <w:rPr>
                <w:rFonts w:ascii="Times New Roman" w:hAnsi="Times New Roman"/>
                <w:szCs w:val="22"/>
              </w:rPr>
            </w:pPr>
            <w:r>
              <w:rPr>
                <w:rFonts w:ascii="Times New Roman" w:hAnsi="Times New Roman"/>
                <w:szCs w:val="22"/>
              </w:rPr>
              <w:t>количество сельских населенных пунктов, транспортная доступность которых улучшена</w:t>
            </w:r>
          </w:p>
        </w:tc>
      </w:tr>
    </w:tbl>
    <w:p>
      <w:pPr>
        <w:widowControl w:val="0"/>
        <w:tabs>
          <w:tab w:val="left" w:pos="3094"/>
        </w:tabs>
        <w:spacing w:after="0" w:line="240" w:lineRule="auto"/>
        <w:jc w:val="center"/>
        <w:rPr>
          <w:rFonts w:ascii="Times New Roman" w:hAnsi="Times New Roman"/>
          <w:sz w:val="28"/>
        </w:rPr>
      </w:pPr>
      <w:r>
        <w:rPr>
          <w:rFonts w:ascii="Times New Roman" w:hAnsi="Times New Roman"/>
          <w:sz w:val="28"/>
        </w:rPr>
        <w:lastRenderedPageBreak/>
        <w:t>5. Финансовое</w:t>
      </w:r>
      <w:r>
        <w:rPr>
          <w:rFonts w:ascii="Times New Roman" w:hAnsi="Times New Roman"/>
          <w:spacing w:val="-5"/>
          <w:sz w:val="28"/>
        </w:rPr>
        <w:t xml:space="preserve"> </w:t>
      </w:r>
      <w:r>
        <w:rPr>
          <w:rFonts w:ascii="Times New Roman" w:hAnsi="Times New Roman"/>
          <w:sz w:val="28"/>
        </w:rPr>
        <w:t>обеспечение</w:t>
      </w:r>
      <w:r>
        <w:rPr>
          <w:rFonts w:ascii="Times New Roman" w:hAnsi="Times New Roman"/>
          <w:spacing w:val="-5"/>
          <w:sz w:val="28"/>
        </w:rPr>
        <w:t xml:space="preserve"> </w:t>
      </w:r>
      <w:r>
        <w:rPr>
          <w:rFonts w:ascii="Times New Roman" w:hAnsi="Times New Roman"/>
          <w:sz w:val="28"/>
        </w:rPr>
        <w:t>реализации</w:t>
      </w:r>
      <w:r>
        <w:rPr>
          <w:rFonts w:ascii="Times New Roman" w:hAnsi="Times New Roman"/>
          <w:spacing w:val="-6"/>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7549"/>
        <w:gridCol w:w="1852"/>
        <w:gridCol w:w="1710"/>
        <w:gridCol w:w="1855"/>
        <w:gridCol w:w="2163"/>
      </w:tblGrid>
      <w:tr>
        <w:trPr>
          <w:trHeight w:val="567"/>
        </w:trPr>
        <w:tc>
          <w:tcPr>
            <w:tcW w:w="2495" w:type="pct"/>
            <w:vMerge w:val="restart"/>
          </w:tcPr>
          <w:p>
            <w:pPr>
              <w:jc w:val="center"/>
              <w:rPr>
                <w:rFonts w:ascii="Times New Roman" w:hAnsi="Times New Roman"/>
                <w:szCs w:val="22"/>
              </w:rPr>
            </w:pPr>
            <w:r>
              <w:rPr>
                <w:rFonts w:ascii="Times New Roman" w:hAnsi="Times New Roman"/>
                <w:szCs w:val="22"/>
              </w:rPr>
              <w:t xml:space="preserve">Наименование мероприятия </w:t>
            </w:r>
          </w:p>
          <w:p>
            <w:pPr>
              <w:jc w:val="center"/>
              <w:rPr>
                <w:rFonts w:ascii="Times New Roman" w:hAnsi="Times New Roman"/>
                <w:szCs w:val="22"/>
              </w:rPr>
            </w:pPr>
            <w:r>
              <w:rPr>
                <w:rFonts w:ascii="Times New Roman" w:hAnsi="Times New Roman"/>
                <w:szCs w:val="22"/>
              </w:rPr>
              <w:t>(результата) и источники финансирования</w:t>
            </w:r>
          </w:p>
        </w:tc>
        <w:tc>
          <w:tcPr>
            <w:tcW w:w="1790" w:type="pct"/>
            <w:gridSpan w:val="3"/>
          </w:tcPr>
          <w:p>
            <w:pPr>
              <w:jc w:val="center"/>
              <w:rPr>
                <w:rFonts w:ascii="Times New Roman" w:hAnsi="Times New Roman"/>
                <w:szCs w:val="22"/>
              </w:rPr>
            </w:pPr>
            <w:r>
              <w:rPr>
                <w:rFonts w:ascii="Times New Roman" w:hAnsi="Times New Roman"/>
                <w:szCs w:val="22"/>
              </w:rPr>
              <w:t>Объем финансового обеспечения по годам реализации, тыс.рублей</w:t>
            </w:r>
          </w:p>
        </w:tc>
        <w:tc>
          <w:tcPr>
            <w:tcW w:w="715" w:type="pct"/>
            <w:vMerge w:val="restart"/>
          </w:tcPr>
          <w:p>
            <w:pPr>
              <w:jc w:val="center"/>
              <w:rPr>
                <w:rFonts w:ascii="Times New Roman" w:hAnsi="Times New Roman"/>
                <w:szCs w:val="22"/>
              </w:rPr>
            </w:pPr>
            <w:r>
              <w:rPr>
                <w:rFonts w:ascii="Times New Roman" w:hAnsi="Times New Roman"/>
                <w:szCs w:val="22"/>
              </w:rPr>
              <w:t>Всего, тыс.рублей</w:t>
            </w:r>
          </w:p>
        </w:tc>
      </w:tr>
      <w:tr>
        <w:trPr>
          <w:trHeight w:val="20"/>
        </w:trPr>
        <w:tc>
          <w:tcPr>
            <w:tcW w:w="2495" w:type="pct"/>
            <w:vMerge/>
          </w:tcPr>
          <w:p>
            <w:pPr>
              <w:rPr>
                <w:rFonts w:ascii="Times New Roman" w:hAnsi="Times New Roman"/>
                <w:szCs w:val="22"/>
              </w:rPr>
            </w:pPr>
          </w:p>
        </w:tc>
        <w:tc>
          <w:tcPr>
            <w:tcW w:w="612" w:type="pct"/>
          </w:tcPr>
          <w:p>
            <w:pPr>
              <w:jc w:val="center"/>
              <w:rPr>
                <w:rFonts w:ascii="Times New Roman" w:hAnsi="Times New Roman"/>
                <w:szCs w:val="22"/>
              </w:rPr>
            </w:pPr>
            <w:r>
              <w:rPr>
                <w:rFonts w:ascii="Times New Roman" w:hAnsi="Times New Roman"/>
                <w:szCs w:val="22"/>
              </w:rPr>
              <w:t>2024 г.</w:t>
            </w:r>
          </w:p>
        </w:tc>
        <w:tc>
          <w:tcPr>
            <w:tcW w:w="565" w:type="pct"/>
          </w:tcPr>
          <w:p>
            <w:pPr>
              <w:jc w:val="center"/>
              <w:rPr>
                <w:rFonts w:ascii="Times New Roman" w:hAnsi="Times New Roman"/>
                <w:szCs w:val="22"/>
              </w:rPr>
            </w:pPr>
            <w:r>
              <w:rPr>
                <w:rFonts w:ascii="Times New Roman" w:hAnsi="Times New Roman"/>
                <w:szCs w:val="22"/>
              </w:rPr>
              <w:t>2025 г.</w:t>
            </w:r>
          </w:p>
        </w:tc>
        <w:tc>
          <w:tcPr>
            <w:tcW w:w="613" w:type="pct"/>
          </w:tcPr>
          <w:p>
            <w:pPr>
              <w:jc w:val="center"/>
              <w:rPr>
                <w:rFonts w:ascii="Times New Roman" w:hAnsi="Times New Roman"/>
                <w:szCs w:val="22"/>
              </w:rPr>
            </w:pPr>
            <w:r>
              <w:rPr>
                <w:rFonts w:ascii="Times New Roman" w:hAnsi="Times New Roman"/>
                <w:szCs w:val="22"/>
              </w:rPr>
              <w:t>2026 г.</w:t>
            </w:r>
          </w:p>
        </w:tc>
        <w:tc>
          <w:tcPr>
            <w:tcW w:w="715" w:type="pct"/>
            <w:vMerge/>
          </w:tcPr>
          <w:p>
            <w:pPr>
              <w:rPr>
                <w:rFonts w:ascii="Times New Roman" w:hAnsi="Times New Roman"/>
                <w:szCs w:val="22"/>
              </w:rPr>
            </w:pPr>
          </w:p>
        </w:tc>
      </w:tr>
      <w:tr>
        <w:trPr>
          <w:trHeight w:val="283"/>
        </w:trPr>
        <w:tc>
          <w:tcPr>
            <w:tcW w:w="5000" w:type="pct"/>
            <w:gridSpan w:val="5"/>
          </w:tcPr>
          <w:p>
            <w:pPr>
              <w:jc w:val="both"/>
              <w:rPr>
                <w:rFonts w:ascii="Times New Roman" w:hAnsi="Times New Roman"/>
                <w:szCs w:val="22"/>
              </w:rPr>
            </w:pPr>
            <w:r>
              <w:rPr>
                <w:rFonts w:ascii="Times New Roman" w:hAnsi="Times New Roman"/>
                <w:szCs w:val="22"/>
              </w:rPr>
              <w:t>К 2027 году повышение транспортной доступности к объектам, расположенным на сельских территориях, по дорогам обеспечивающим транспортные связи с 13</w:t>
            </w:r>
            <w:r>
              <w:rPr>
                <w:rFonts w:ascii="Times New Roman" w:hAnsi="Times New Roman"/>
                <w:color w:val="FF0000"/>
                <w:szCs w:val="22"/>
              </w:rPr>
              <w:t xml:space="preserve"> </w:t>
            </w:r>
            <w:r>
              <w:rPr>
                <w:rFonts w:ascii="Times New Roman" w:hAnsi="Times New Roman"/>
                <w:szCs w:val="22"/>
              </w:rPr>
              <w:t>сельскими населенными пунктами и проходящими по их территории</w:t>
            </w:r>
          </w:p>
        </w:tc>
      </w:tr>
      <w:tr>
        <w:trPr>
          <w:trHeight w:val="283"/>
        </w:trPr>
        <w:tc>
          <w:tcPr>
            <w:tcW w:w="2495" w:type="pct"/>
          </w:tcPr>
          <w:p>
            <w:pPr>
              <w:jc w:val="both"/>
              <w:rPr>
                <w:rFonts w:ascii="Times New Roman" w:hAnsi="Times New Roman"/>
                <w:szCs w:val="22"/>
              </w:rPr>
            </w:pPr>
            <w:r>
              <w:rPr>
                <w:rFonts w:ascii="Times New Roman" w:hAnsi="Times New Roman"/>
                <w:szCs w:val="22"/>
              </w:rPr>
              <w:t>Построены (реконструированы) и отремонтированы автомобильные дороги на сельских территориях – всего, в том числе:</w:t>
            </w:r>
          </w:p>
        </w:tc>
        <w:tc>
          <w:tcPr>
            <w:tcW w:w="612" w:type="pct"/>
          </w:tcPr>
          <w:p>
            <w:pPr>
              <w:jc w:val="center"/>
              <w:rPr>
                <w:rFonts w:ascii="Times New Roman" w:hAnsi="Times New Roman"/>
                <w:szCs w:val="22"/>
              </w:rPr>
            </w:pPr>
            <w:r>
              <w:rPr>
                <w:rFonts w:ascii="Times New Roman" w:hAnsi="Times New Roman"/>
                <w:szCs w:val="22"/>
              </w:rPr>
              <w:t>1 466 743,9</w:t>
            </w:r>
          </w:p>
        </w:tc>
        <w:tc>
          <w:tcPr>
            <w:tcW w:w="565" w:type="pct"/>
          </w:tcPr>
          <w:p>
            <w:pPr>
              <w:jc w:val="center"/>
              <w:rPr>
                <w:rFonts w:ascii="Times New Roman" w:hAnsi="Times New Roman"/>
                <w:szCs w:val="22"/>
              </w:rPr>
            </w:pPr>
            <w:r>
              <w:rPr>
                <w:rFonts w:ascii="Times New Roman" w:hAnsi="Times New Roman"/>
                <w:szCs w:val="22"/>
              </w:rPr>
              <w:t>294 179,9</w:t>
            </w:r>
          </w:p>
        </w:tc>
        <w:tc>
          <w:tcPr>
            <w:tcW w:w="613" w:type="pct"/>
          </w:tcPr>
          <w:p>
            <w:pPr>
              <w:jc w:val="center"/>
              <w:rPr>
                <w:rFonts w:ascii="Times New Roman" w:hAnsi="Times New Roman"/>
                <w:szCs w:val="22"/>
              </w:rPr>
            </w:pPr>
            <w:r>
              <w:rPr>
                <w:rFonts w:ascii="Times New Roman" w:hAnsi="Times New Roman"/>
                <w:szCs w:val="22"/>
              </w:rPr>
              <w:t>112 113,2</w:t>
            </w:r>
          </w:p>
        </w:tc>
        <w:tc>
          <w:tcPr>
            <w:tcW w:w="715" w:type="pct"/>
          </w:tcPr>
          <w:p>
            <w:pPr>
              <w:jc w:val="center"/>
              <w:rPr>
                <w:rFonts w:ascii="Times New Roman" w:hAnsi="Times New Roman"/>
                <w:szCs w:val="22"/>
              </w:rPr>
            </w:pPr>
            <w:r>
              <w:rPr>
                <w:rFonts w:ascii="Times New Roman" w:hAnsi="Times New Roman"/>
                <w:szCs w:val="22"/>
              </w:rPr>
              <w:t>1 873 037,0</w:t>
            </w:r>
          </w:p>
        </w:tc>
      </w:tr>
      <w:tr>
        <w:trPr>
          <w:trHeight w:val="283"/>
        </w:trPr>
        <w:tc>
          <w:tcPr>
            <w:tcW w:w="2495" w:type="pct"/>
          </w:tcPr>
          <w:p>
            <w:pPr>
              <w:jc w:val="both"/>
              <w:rPr>
                <w:rFonts w:ascii="Times New Roman" w:hAnsi="Times New Roman"/>
              </w:rPr>
            </w:pPr>
            <w:r>
              <w:rPr>
                <w:rFonts w:ascii="Times New Roman" w:hAnsi="Times New Roman"/>
              </w:rPr>
              <w:t>федеральный бюджет</w:t>
            </w:r>
          </w:p>
        </w:tc>
        <w:tc>
          <w:tcPr>
            <w:tcW w:w="612" w:type="pct"/>
          </w:tcPr>
          <w:p>
            <w:pPr>
              <w:jc w:val="center"/>
              <w:rPr>
                <w:rFonts w:ascii="Times New Roman" w:hAnsi="Times New Roman"/>
                <w:szCs w:val="22"/>
              </w:rPr>
            </w:pPr>
            <w:r>
              <w:rPr>
                <w:rFonts w:ascii="Times New Roman" w:hAnsi="Times New Roman"/>
                <w:szCs w:val="22"/>
              </w:rPr>
              <w:t>1 095 856,8</w:t>
            </w:r>
          </w:p>
        </w:tc>
        <w:tc>
          <w:tcPr>
            <w:tcW w:w="565" w:type="pct"/>
          </w:tcPr>
          <w:p>
            <w:pPr>
              <w:jc w:val="center"/>
              <w:rPr>
                <w:rFonts w:ascii="Times New Roman" w:hAnsi="Times New Roman"/>
                <w:szCs w:val="22"/>
              </w:rPr>
            </w:pPr>
            <w:r>
              <w:rPr>
                <w:rFonts w:ascii="Times New Roman" w:hAnsi="Times New Roman"/>
                <w:szCs w:val="22"/>
              </w:rPr>
              <w:t>214 457,1</w:t>
            </w:r>
          </w:p>
        </w:tc>
        <w:tc>
          <w:tcPr>
            <w:tcW w:w="613" w:type="pct"/>
          </w:tcPr>
          <w:p>
            <w:pPr>
              <w:jc w:val="center"/>
              <w:rPr>
                <w:rFonts w:ascii="Times New Roman" w:hAnsi="Times New Roman"/>
                <w:szCs w:val="22"/>
              </w:rPr>
            </w:pPr>
            <w:r>
              <w:rPr>
                <w:rFonts w:ascii="Times New Roman" w:hAnsi="Times New Roman"/>
                <w:szCs w:val="22"/>
              </w:rPr>
              <w:t>69 622,3</w:t>
            </w:r>
          </w:p>
        </w:tc>
        <w:tc>
          <w:tcPr>
            <w:tcW w:w="715" w:type="pct"/>
          </w:tcPr>
          <w:p>
            <w:pPr>
              <w:jc w:val="center"/>
              <w:rPr>
                <w:rFonts w:ascii="Times New Roman" w:hAnsi="Times New Roman"/>
                <w:szCs w:val="22"/>
              </w:rPr>
            </w:pPr>
            <w:r>
              <w:rPr>
                <w:rFonts w:ascii="Times New Roman" w:hAnsi="Times New Roman"/>
                <w:szCs w:val="22"/>
              </w:rPr>
              <w:t>1 379 936,2</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szCs w:val="22"/>
              </w:rPr>
            </w:pPr>
            <w:r>
              <w:rPr>
                <w:rFonts w:ascii="Times New Roman" w:hAnsi="Times New Roman"/>
                <w:szCs w:val="22"/>
              </w:rPr>
              <w:t>257 052,9</w:t>
            </w:r>
          </w:p>
        </w:tc>
        <w:tc>
          <w:tcPr>
            <w:tcW w:w="565" w:type="pct"/>
          </w:tcPr>
          <w:p>
            <w:pPr>
              <w:jc w:val="center"/>
              <w:rPr>
                <w:rFonts w:ascii="Times New Roman" w:hAnsi="Times New Roman"/>
                <w:szCs w:val="22"/>
              </w:rPr>
            </w:pPr>
            <w:r>
              <w:rPr>
                <w:rFonts w:ascii="Times New Roman" w:hAnsi="Times New Roman"/>
                <w:szCs w:val="22"/>
              </w:rPr>
              <w:t>50 304,8</w:t>
            </w:r>
          </w:p>
        </w:tc>
        <w:tc>
          <w:tcPr>
            <w:tcW w:w="613" w:type="pct"/>
          </w:tcPr>
          <w:p>
            <w:pPr>
              <w:jc w:val="center"/>
              <w:rPr>
                <w:rFonts w:ascii="Times New Roman" w:hAnsi="Times New Roman"/>
                <w:szCs w:val="22"/>
              </w:rPr>
            </w:pPr>
            <w:r>
              <w:rPr>
                <w:rFonts w:ascii="Times New Roman" w:hAnsi="Times New Roman"/>
                <w:szCs w:val="22"/>
              </w:rPr>
              <w:t>31 279,6</w:t>
            </w:r>
          </w:p>
        </w:tc>
        <w:tc>
          <w:tcPr>
            <w:tcW w:w="715" w:type="pct"/>
          </w:tcPr>
          <w:p>
            <w:pPr>
              <w:jc w:val="center"/>
              <w:rPr>
                <w:rFonts w:ascii="Times New Roman" w:hAnsi="Times New Roman"/>
                <w:szCs w:val="22"/>
              </w:rPr>
            </w:pPr>
            <w:r>
              <w:rPr>
                <w:rFonts w:ascii="Times New Roman" w:hAnsi="Times New Roman"/>
                <w:szCs w:val="22"/>
              </w:rPr>
              <w:t>338 637,3</w:t>
            </w:r>
          </w:p>
        </w:tc>
      </w:tr>
      <w:tr>
        <w:trPr>
          <w:trHeight w:val="283"/>
        </w:trPr>
        <w:tc>
          <w:tcPr>
            <w:tcW w:w="2495" w:type="pct"/>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jc w:val="center"/>
              <w:rPr>
                <w:rFonts w:ascii="Times New Roman" w:hAnsi="Times New Roman"/>
                <w:szCs w:val="22"/>
              </w:rPr>
            </w:pPr>
            <w:r>
              <w:rPr>
                <w:rFonts w:ascii="Times New Roman" w:hAnsi="Times New Roman"/>
                <w:szCs w:val="22"/>
              </w:rPr>
              <w:t>0,0</w:t>
            </w:r>
          </w:p>
        </w:tc>
        <w:tc>
          <w:tcPr>
            <w:tcW w:w="565" w:type="pct"/>
          </w:tcPr>
          <w:p>
            <w:pPr>
              <w:jc w:val="center"/>
              <w:rPr>
                <w:rFonts w:ascii="Times New Roman" w:hAnsi="Times New Roman"/>
                <w:szCs w:val="22"/>
              </w:rPr>
            </w:pPr>
            <w:r>
              <w:rPr>
                <w:rFonts w:ascii="Times New Roman" w:hAnsi="Times New Roman"/>
                <w:szCs w:val="22"/>
              </w:rPr>
              <w:t>0,0</w:t>
            </w:r>
          </w:p>
        </w:tc>
        <w:tc>
          <w:tcPr>
            <w:tcW w:w="613"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83"/>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szCs w:val="22"/>
              </w:rPr>
            </w:pPr>
            <w:r>
              <w:rPr>
                <w:rFonts w:ascii="Times New Roman" w:hAnsi="Times New Roman"/>
                <w:szCs w:val="22"/>
              </w:rPr>
              <w:t>113 834,2</w:t>
            </w:r>
          </w:p>
        </w:tc>
        <w:tc>
          <w:tcPr>
            <w:tcW w:w="565" w:type="pct"/>
          </w:tcPr>
          <w:p>
            <w:pPr>
              <w:jc w:val="center"/>
              <w:rPr>
                <w:rFonts w:ascii="Times New Roman" w:hAnsi="Times New Roman"/>
                <w:szCs w:val="22"/>
              </w:rPr>
            </w:pPr>
            <w:r>
              <w:rPr>
                <w:rFonts w:ascii="Times New Roman" w:hAnsi="Times New Roman"/>
                <w:szCs w:val="22"/>
              </w:rPr>
              <w:t>29 418,0</w:t>
            </w:r>
          </w:p>
        </w:tc>
        <w:tc>
          <w:tcPr>
            <w:tcW w:w="613" w:type="pct"/>
          </w:tcPr>
          <w:p>
            <w:pPr>
              <w:jc w:val="center"/>
              <w:rPr>
                <w:rFonts w:ascii="Times New Roman" w:hAnsi="Times New Roman"/>
                <w:szCs w:val="22"/>
              </w:rPr>
            </w:pPr>
            <w:r>
              <w:rPr>
                <w:rFonts w:ascii="Times New Roman" w:hAnsi="Times New Roman"/>
                <w:szCs w:val="22"/>
              </w:rPr>
              <w:t>11 211,3</w:t>
            </w:r>
          </w:p>
        </w:tc>
        <w:tc>
          <w:tcPr>
            <w:tcW w:w="715" w:type="pct"/>
          </w:tcPr>
          <w:p>
            <w:pPr>
              <w:jc w:val="center"/>
              <w:rPr>
                <w:rFonts w:ascii="Times New Roman" w:hAnsi="Times New Roman"/>
                <w:szCs w:val="22"/>
              </w:rPr>
            </w:pPr>
            <w:r>
              <w:rPr>
                <w:rFonts w:ascii="Times New Roman" w:hAnsi="Times New Roman"/>
                <w:szCs w:val="22"/>
              </w:rPr>
              <w:t>154 463,5</w:t>
            </w:r>
          </w:p>
        </w:tc>
      </w:tr>
      <w:tr>
        <w:trPr>
          <w:trHeight w:val="283"/>
        </w:trPr>
        <w:tc>
          <w:tcPr>
            <w:tcW w:w="2495" w:type="pct"/>
          </w:tcPr>
          <w:p>
            <w:pPr>
              <w:jc w:val="both"/>
              <w:rPr>
                <w:rFonts w:ascii="Times New Roman" w:hAnsi="Times New Roman"/>
              </w:rPr>
            </w:pPr>
            <w:r>
              <w:rPr>
                <w:rFonts w:ascii="Times New Roman" w:hAnsi="Times New Roman"/>
              </w:rPr>
              <w:t>Итого по региональному проекту, в том числе:</w:t>
            </w:r>
          </w:p>
        </w:tc>
        <w:tc>
          <w:tcPr>
            <w:tcW w:w="612" w:type="pct"/>
          </w:tcPr>
          <w:p>
            <w:pPr>
              <w:jc w:val="center"/>
              <w:rPr>
                <w:rFonts w:ascii="Times New Roman" w:hAnsi="Times New Roman"/>
                <w:szCs w:val="22"/>
              </w:rPr>
            </w:pPr>
            <w:r>
              <w:rPr>
                <w:rFonts w:ascii="Times New Roman" w:hAnsi="Times New Roman"/>
                <w:szCs w:val="22"/>
              </w:rPr>
              <w:t>1 466 743,9</w:t>
            </w:r>
          </w:p>
        </w:tc>
        <w:tc>
          <w:tcPr>
            <w:tcW w:w="565" w:type="pct"/>
          </w:tcPr>
          <w:p>
            <w:pPr>
              <w:jc w:val="center"/>
              <w:rPr>
                <w:rFonts w:ascii="Times New Roman" w:hAnsi="Times New Roman"/>
                <w:szCs w:val="22"/>
              </w:rPr>
            </w:pPr>
            <w:r>
              <w:rPr>
                <w:rFonts w:ascii="Times New Roman" w:hAnsi="Times New Roman"/>
                <w:szCs w:val="22"/>
              </w:rPr>
              <w:t>294 179,9</w:t>
            </w:r>
          </w:p>
        </w:tc>
        <w:tc>
          <w:tcPr>
            <w:tcW w:w="613" w:type="pct"/>
          </w:tcPr>
          <w:p>
            <w:pPr>
              <w:jc w:val="center"/>
              <w:rPr>
                <w:rFonts w:ascii="Times New Roman" w:hAnsi="Times New Roman"/>
                <w:szCs w:val="22"/>
              </w:rPr>
            </w:pPr>
            <w:r>
              <w:rPr>
                <w:rFonts w:ascii="Times New Roman" w:hAnsi="Times New Roman"/>
                <w:szCs w:val="22"/>
              </w:rPr>
              <w:t>112 113,2</w:t>
            </w:r>
          </w:p>
        </w:tc>
        <w:tc>
          <w:tcPr>
            <w:tcW w:w="715" w:type="pct"/>
          </w:tcPr>
          <w:p>
            <w:pPr>
              <w:jc w:val="center"/>
              <w:rPr>
                <w:rFonts w:ascii="Times New Roman" w:hAnsi="Times New Roman"/>
                <w:szCs w:val="22"/>
              </w:rPr>
            </w:pPr>
            <w:r>
              <w:rPr>
                <w:rFonts w:ascii="Times New Roman" w:hAnsi="Times New Roman"/>
                <w:szCs w:val="22"/>
              </w:rPr>
              <w:t>1 873 037,0</w:t>
            </w:r>
          </w:p>
        </w:tc>
      </w:tr>
      <w:tr>
        <w:trPr>
          <w:trHeight w:val="283"/>
        </w:trPr>
        <w:tc>
          <w:tcPr>
            <w:tcW w:w="2495" w:type="pct"/>
          </w:tcPr>
          <w:p>
            <w:pPr>
              <w:jc w:val="both"/>
              <w:rPr>
                <w:rFonts w:ascii="Times New Roman" w:hAnsi="Times New Roman"/>
              </w:rPr>
            </w:pPr>
            <w:r>
              <w:rPr>
                <w:rFonts w:ascii="Times New Roman" w:hAnsi="Times New Roman"/>
              </w:rPr>
              <w:t>федеральный бюджет</w:t>
            </w:r>
          </w:p>
        </w:tc>
        <w:tc>
          <w:tcPr>
            <w:tcW w:w="612" w:type="pct"/>
          </w:tcPr>
          <w:p>
            <w:pPr>
              <w:jc w:val="center"/>
              <w:rPr>
                <w:rFonts w:ascii="Times New Roman" w:hAnsi="Times New Roman"/>
                <w:szCs w:val="22"/>
              </w:rPr>
            </w:pPr>
            <w:r>
              <w:rPr>
                <w:rFonts w:ascii="Times New Roman" w:hAnsi="Times New Roman"/>
                <w:szCs w:val="22"/>
              </w:rPr>
              <w:t>1 095 856,8</w:t>
            </w:r>
          </w:p>
        </w:tc>
        <w:tc>
          <w:tcPr>
            <w:tcW w:w="565" w:type="pct"/>
          </w:tcPr>
          <w:p>
            <w:pPr>
              <w:jc w:val="center"/>
              <w:rPr>
                <w:rFonts w:ascii="Times New Roman" w:hAnsi="Times New Roman"/>
                <w:szCs w:val="22"/>
              </w:rPr>
            </w:pPr>
            <w:r>
              <w:rPr>
                <w:rFonts w:ascii="Times New Roman" w:hAnsi="Times New Roman"/>
                <w:szCs w:val="22"/>
              </w:rPr>
              <w:t>214 457,1</w:t>
            </w:r>
          </w:p>
        </w:tc>
        <w:tc>
          <w:tcPr>
            <w:tcW w:w="613" w:type="pct"/>
          </w:tcPr>
          <w:p>
            <w:pPr>
              <w:jc w:val="center"/>
              <w:rPr>
                <w:rFonts w:ascii="Times New Roman" w:hAnsi="Times New Roman"/>
                <w:szCs w:val="22"/>
              </w:rPr>
            </w:pPr>
            <w:r>
              <w:rPr>
                <w:rFonts w:ascii="Times New Roman" w:hAnsi="Times New Roman"/>
                <w:szCs w:val="22"/>
              </w:rPr>
              <w:t>69 622,3</w:t>
            </w:r>
          </w:p>
        </w:tc>
        <w:tc>
          <w:tcPr>
            <w:tcW w:w="715" w:type="pct"/>
          </w:tcPr>
          <w:p>
            <w:pPr>
              <w:jc w:val="center"/>
              <w:rPr>
                <w:rFonts w:ascii="Times New Roman" w:hAnsi="Times New Roman"/>
                <w:szCs w:val="22"/>
              </w:rPr>
            </w:pPr>
            <w:r>
              <w:rPr>
                <w:rFonts w:ascii="Times New Roman" w:hAnsi="Times New Roman"/>
                <w:szCs w:val="22"/>
              </w:rPr>
              <w:t>1 379 936,2</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szCs w:val="22"/>
              </w:rPr>
            </w:pPr>
            <w:r>
              <w:rPr>
                <w:rFonts w:ascii="Times New Roman" w:hAnsi="Times New Roman"/>
                <w:szCs w:val="22"/>
              </w:rPr>
              <w:t>257 052,9</w:t>
            </w:r>
          </w:p>
        </w:tc>
        <w:tc>
          <w:tcPr>
            <w:tcW w:w="565" w:type="pct"/>
          </w:tcPr>
          <w:p>
            <w:pPr>
              <w:jc w:val="center"/>
              <w:rPr>
                <w:rFonts w:ascii="Times New Roman" w:hAnsi="Times New Roman"/>
                <w:szCs w:val="22"/>
              </w:rPr>
            </w:pPr>
            <w:r>
              <w:rPr>
                <w:rFonts w:ascii="Times New Roman" w:hAnsi="Times New Roman"/>
                <w:szCs w:val="22"/>
              </w:rPr>
              <w:t>50 304,8</w:t>
            </w:r>
          </w:p>
        </w:tc>
        <w:tc>
          <w:tcPr>
            <w:tcW w:w="613" w:type="pct"/>
          </w:tcPr>
          <w:p>
            <w:pPr>
              <w:jc w:val="center"/>
              <w:rPr>
                <w:rFonts w:ascii="Times New Roman" w:hAnsi="Times New Roman"/>
                <w:szCs w:val="22"/>
              </w:rPr>
            </w:pPr>
            <w:r>
              <w:rPr>
                <w:rFonts w:ascii="Times New Roman" w:hAnsi="Times New Roman"/>
                <w:szCs w:val="22"/>
              </w:rPr>
              <w:t>31 279,6</w:t>
            </w:r>
          </w:p>
        </w:tc>
        <w:tc>
          <w:tcPr>
            <w:tcW w:w="715" w:type="pct"/>
          </w:tcPr>
          <w:p>
            <w:pPr>
              <w:jc w:val="center"/>
              <w:rPr>
                <w:rFonts w:ascii="Times New Roman" w:hAnsi="Times New Roman"/>
                <w:szCs w:val="22"/>
              </w:rPr>
            </w:pPr>
            <w:r>
              <w:rPr>
                <w:rFonts w:ascii="Times New Roman" w:hAnsi="Times New Roman"/>
                <w:szCs w:val="22"/>
              </w:rPr>
              <w:t>338 637,3</w:t>
            </w:r>
          </w:p>
        </w:tc>
      </w:tr>
      <w:tr>
        <w:trPr>
          <w:trHeight w:val="283"/>
        </w:trPr>
        <w:tc>
          <w:tcPr>
            <w:tcW w:w="2495" w:type="pct"/>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jc w:val="center"/>
              <w:rPr>
                <w:rFonts w:ascii="Times New Roman" w:hAnsi="Times New Roman"/>
                <w:szCs w:val="22"/>
              </w:rPr>
            </w:pPr>
            <w:r>
              <w:rPr>
                <w:rFonts w:ascii="Times New Roman" w:hAnsi="Times New Roman"/>
                <w:szCs w:val="22"/>
              </w:rPr>
              <w:t>0,0</w:t>
            </w:r>
          </w:p>
        </w:tc>
        <w:tc>
          <w:tcPr>
            <w:tcW w:w="565" w:type="pct"/>
          </w:tcPr>
          <w:p>
            <w:pPr>
              <w:jc w:val="center"/>
              <w:rPr>
                <w:rFonts w:ascii="Times New Roman" w:hAnsi="Times New Roman"/>
                <w:szCs w:val="22"/>
              </w:rPr>
            </w:pPr>
            <w:r>
              <w:rPr>
                <w:rFonts w:ascii="Times New Roman" w:hAnsi="Times New Roman"/>
                <w:szCs w:val="22"/>
              </w:rPr>
              <w:t>0,0</w:t>
            </w:r>
          </w:p>
        </w:tc>
        <w:tc>
          <w:tcPr>
            <w:tcW w:w="613"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83"/>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szCs w:val="22"/>
              </w:rPr>
            </w:pPr>
            <w:r>
              <w:rPr>
                <w:rFonts w:ascii="Times New Roman" w:hAnsi="Times New Roman"/>
                <w:szCs w:val="22"/>
              </w:rPr>
              <w:t>113 834,2</w:t>
            </w:r>
          </w:p>
        </w:tc>
        <w:tc>
          <w:tcPr>
            <w:tcW w:w="565" w:type="pct"/>
          </w:tcPr>
          <w:p>
            <w:pPr>
              <w:jc w:val="center"/>
              <w:rPr>
                <w:rFonts w:ascii="Times New Roman" w:hAnsi="Times New Roman"/>
                <w:szCs w:val="22"/>
              </w:rPr>
            </w:pPr>
            <w:r>
              <w:rPr>
                <w:rFonts w:ascii="Times New Roman" w:hAnsi="Times New Roman"/>
                <w:szCs w:val="22"/>
              </w:rPr>
              <w:t>29 418,0</w:t>
            </w:r>
          </w:p>
        </w:tc>
        <w:tc>
          <w:tcPr>
            <w:tcW w:w="613" w:type="pct"/>
          </w:tcPr>
          <w:p>
            <w:pPr>
              <w:jc w:val="center"/>
              <w:rPr>
                <w:rFonts w:ascii="Times New Roman" w:hAnsi="Times New Roman"/>
                <w:szCs w:val="22"/>
              </w:rPr>
            </w:pPr>
            <w:r>
              <w:rPr>
                <w:rFonts w:ascii="Times New Roman" w:hAnsi="Times New Roman"/>
                <w:szCs w:val="22"/>
              </w:rPr>
              <w:t>11 211,3</w:t>
            </w:r>
          </w:p>
        </w:tc>
        <w:tc>
          <w:tcPr>
            <w:tcW w:w="715" w:type="pct"/>
          </w:tcPr>
          <w:p>
            <w:pPr>
              <w:jc w:val="center"/>
              <w:rPr>
                <w:rFonts w:ascii="Times New Roman" w:hAnsi="Times New Roman"/>
                <w:szCs w:val="22"/>
              </w:rPr>
            </w:pPr>
            <w:r>
              <w:rPr>
                <w:rFonts w:ascii="Times New Roman" w:hAnsi="Times New Roman"/>
                <w:szCs w:val="22"/>
              </w:rPr>
              <w:t>154 463,5</w:t>
            </w:r>
          </w:p>
        </w:tc>
      </w:tr>
    </w:tbl>
    <w:p>
      <w:pPr>
        <w:widowControl w:val="0"/>
        <w:tabs>
          <w:tab w:val="left" w:pos="713"/>
          <w:tab w:val="left" w:pos="12241"/>
        </w:tabs>
        <w:spacing w:after="0" w:line="240" w:lineRule="auto"/>
        <w:ind w:left="2578" w:right="468" w:hanging="2146"/>
        <w:jc w:val="center"/>
        <w:rPr>
          <w:rFonts w:ascii="Times New Roman" w:hAnsi="Times New Roman"/>
          <w:sz w:val="28"/>
        </w:rPr>
      </w:pPr>
    </w:p>
    <w:p>
      <w:pPr>
        <w:widowControl w:val="0"/>
        <w:tabs>
          <w:tab w:val="left" w:pos="713"/>
          <w:tab w:val="left" w:pos="12241"/>
        </w:tabs>
        <w:spacing w:after="0" w:line="240" w:lineRule="auto"/>
        <w:jc w:val="center"/>
        <w:rPr>
          <w:rFonts w:ascii="Times New Roman" w:hAnsi="Times New Roman"/>
          <w:spacing w:val="-7"/>
          <w:sz w:val="28"/>
        </w:rPr>
      </w:pPr>
      <w:r>
        <w:rPr>
          <w:rFonts w:ascii="Times New Roman" w:hAnsi="Times New Roman"/>
          <w:sz w:val="28"/>
        </w:rPr>
        <w:t>6. План</w:t>
      </w:r>
      <w:r>
        <w:rPr>
          <w:rFonts w:ascii="Times New Roman" w:hAnsi="Times New Roman"/>
          <w:spacing w:val="-3"/>
          <w:sz w:val="28"/>
        </w:rPr>
        <w:t xml:space="preserve"> </w:t>
      </w:r>
      <w:r>
        <w:rPr>
          <w:rFonts w:ascii="Times New Roman" w:hAnsi="Times New Roman"/>
          <w:sz w:val="28"/>
        </w:rPr>
        <w:t>исполнения</w:t>
      </w:r>
      <w:r>
        <w:rPr>
          <w:rFonts w:ascii="Times New Roman" w:hAnsi="Times New Roman"/>
          <w:spacing w:val="-7"/>
          <w:sz w:val="28"/>
        </w:rPr>
        <w:t xml:space="preserve"> </w:t>
      </w:r>
      <w:r>
        <w:rPr>
          <w:rFonts w:ascii="Times New Roman" w:hAnsi="Times New Roman"/>
          <w:sz w:val="28"/>
        </w:rPr>
        <w:t>бюджета</w:t>
      </w:r>
      <w:r>
        <w:rPr>
          <w:rFonts w:ascii="Times New Roman" w:hAnsi="Times New Roman"/>
          <w:spacing w:val="-4"/>
          <w:sz w:val="28"/>
        </w:rPr>
        <w:t xml:space="preserve"> </w:t>
      </w:r>
      <w:r>
        <w:rPr>
          <w:rFonts w:ascii="Times New Roman" w:hAnsi="Times New Roman"/>
          <w:sz w:val="28"/>
        </w:rPr>
        <w:t>Республики</w:t>
      </w:r>
      <w:r>
        <w:rPr>
          <w:rFonts w:ascii="Times New Roman" w:hAnsi="Times New Roman"/>
          <w:spacing w:val="-3"/>
          <w:sz w:val="28"/>
        </w:rPr>
        <w:t xml:space="preserve"> </w:t>
      </w:r>
      <w:r>
        <w:rPr>
          <w:rFonts w:ascii="Times New Roman" w:hAnsi="Times New Roman"/>
          <w:sz w:val="28"/>
        </w:rPr>
        <w:t>Татарстан</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5"/>
          <w:sz w:val="28"/>
        </w:rPr>
        <w:t xml:space="preserve"> </w:t>
      </w:r>
      <w:r>
        <w:rPr>
          <w:rFonts w:ascii="Times New Roman" w:hAnsi="Times New Roman"/>
          <w:sz w:val="28"/>
        </w:rPr>
        <w:t>части</w:t>
      </w:r>
      <w:r>
        <w:rPr>
          <w:rFonts w:ascii="Times New Roman" w:hAnsi="Times New Roman"/>
          <w:spacing w:val="-5"/>
          <w:sz w:val="28"/>
        </w:rPr>
        <w:t xml:space="preserve"> </w:t>
      </w:r>
      <w:r>
        <w:rPr>
          <w:rFonts w:ascii="Times New Roman" w:hAnsi="Times New Roman"/>
          <w:sz w:val="28"/>
        </w:rPr>
        <w:t>бюджетных</w:t>
      </w:r>
      <w:r>
        <w:rPr>
          <w:rFonts w:ascii="Times New Roman" w:hAnsi="Times New Roman"/>
          <w:spacing w:val="-3"/>
          <w:sz w:val="28"/>
        </w:rPr>
        <w:t xml:space="preserve"> </w:t>
      </w:r>
      <w:r>
        <w:rPr>
          <w:rFonts w:ascii="Times New Roman" w:hAnsi="Times New Roman"/>
          <w:sz w:val="28"/>
        </w:rPr>
        <w:t>ассигнований, предусмотренных</w:t>
      </w:r>
      <w:r>
        <w:rPr>
          <w:rFonts w:ascii="Times New Roman" w:hAnsi="Times New Roman"/>
          <w:spacing w:val="-7"/>
          <w:sz w:val="28"/>
        </w:rPr>
        <w:t xml:space="preserve"> </w:t>
      </w:r>
    </w:p>
    <w:p>
      <w:pPr>
        <w:widowControl w:val="0"/>
        <w:tabs>
          <w:tab w:val="left" w:pos="713"/>
          <w:tab w:val="left" w:pos="12241"/>
        </w:tabs>
        <w:spacing w:after="0" w:line="240" w:lineRule="auto"/>
        <w:jc w:val="center"/>
        <w:rPr>
          <w:rFonts w:ascii="Times New Roman" w:hAnsi="Times New Roman"/>
          <w:sz w:val="28"/>
        </w:rPr>
      </w:pPr>
      <w:r>
        <w:rPr>
          <w:rFonts w:ascii="Times New Roman" w:hAnsi="Times New Roman"/>
          <w:sz w:val="28"/>
        </w:rPr>
        <w:t>на</w:t>
      </w:r>
      <w:r>
        <w:rPr>
          <w:rFonts w:ascii="Times New Roman" w:hAnsi="Times New Roman"/>
          <w:spacing w:val="-4"/>
          <w:sz w:val="28"/>
        </w:rPr>
        <w:t xml:space="preserve"> </w:t>
      </w:r>
      <w:proofErr w:type="gramStart"/>
      <w:r>
        <w:rPr>
          <w:rFonts w:ascii="Times New Roman" w:hAnsi="Times New Roman"/>
          <w:sz w:val="28"/>
        </w:rPr>
        <w:t xml:space="preserve">финансовое </w:t>
      </w:r>
      <w:r>
        <w:rPr>
          <w:rFonts w:ascii="Times New Roman" w:hAnsi="Times New Roman"/>
          <w:spacing w:val="-67"/>
          <w:sz w:val="28"/>
        </w:rPr>
        <w:t xml:space="preserve"> </w:t>
      </w:r>
      <w:r>
        <w:rPr>
          <w:rFonts w:ascii="Times New Roman" w:hAnsi="Times New Roman"/>
          <w:sz w:val="28"/>
        </w:rPr>
        <w:t>обеспечение</w:t>
      </w:r>
      <w:proofErr w:type="gramEnd"/>
      <w:r>
        <w:rPr>
          <w:rFonts w:ascii="Times New Roman" w:hAnsi="Times New Roman"/>
          <w:spacing w:val="-6"/>
          <w:sz w:val="28"/>
        </w:rPr>
        <w:t xml:space="preserve"> </w:t>
      </w:r>
      <w:r>
        <w:rPr>
          <w:rFonts w:ascii="Times New Roman" w:hAnsi="Times New Roman"/>
          <w:sz w:val="28"/>
        </w:rPr>
        <w:t>реализации</w:t>
      </w:r>
      <w:r>
        <w:rPr>
          <w:rFonts w:ascii="Times New Roman" w:hAnsi="Times New Roman"/>
          <w:spacing w:val="-3"/>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537"/>
        <w:gridCol w:w="9"/>
        <w:gridCol w:w="3964"/>
        <w:gridCol w:w="545"/>
        <w:gridCol w:w="542"/>
        <w:gridCol w:w="826"/>
        <w:gridCol w:w="6"/>
        <w:gridCol w:w="679"/>
        <w:gridCol w:w="688"/>
        <w:gridCol w:w="972"/>
        <w:gridCol w:w="830"/>
        <w:gridCol w:w="830"/>
        <w:gridCol w:w="972"/>
        <w:gridCol w:w="972"/>
        <w:gridCol w:w="1261"/>
        <w:gridCol w:w="1496"/>
      </w:tblGrid>
      <w:tr>
        <w:trPr>
          <w:trHeight w:val="242"/>
        </w:trPr>
        <w:tc>
          <w:tcPr>
            <w:tcW w:w="177" w:type="pct"/>
            <w:vMerge w:val="restart"/>
          </w:tcPr>
          <w:p>
            <w:pPr>
              <w:jc w:val="center"/>
              <w:rPr>
                <w:rFonts w:ascii="Times New Roman" w:hAnsi="Times New Roman"/>
                <w:szCs w:val="22"/>
              </w:rPr>
            </w:pPr>
            <w:r>
              <w:rPr>
                <w:rFonts w:ascii="Times New Roman" w:hAnsi="Times New Roman"/>
                <w:szCs w:val="22"/>
              </w:rPr>
              <w:t>№ п/п</w:t>
            </w:r>
          </w:p>
        </w:tc>
        <w:tc>
          <w:tcPr>
            <w:tcW w:w="1316" w:type="pct"/>
            <w:gridSpan w:val="2"/>
            <w:vMerge w:val="restart"/>
          </w:tcPr>
          <w:p>
            <w:pPr>
              <w:jc w:val="center"/>
              <w:rPr>
                <w:rFonts w:ascii="Times New Roman" w:hAnsi="Times New Roman"/>
                <w:szCs w:val="22"/>
              </w:rPr>
            </w:pPr>
            <w:r>
              <w:rPr>
                <w:rFonts w:ascii="Times New Roman" w:hAnsi="Times New Roman"/>
                <w:szCs w:val="22"/>
              </w:rPr>
              <w:t>Наименование мероприятия (результата)</w:t>
            </w:r>
          </w:p>
        </w:tc>
        <w:tc>
          <w:tcPr>
            <w:tcW w:w="3008" w:type="pct"/>
            <w:gridSpan w:val="12"/>
          </w:tcPr>
          <w:p>
            <w:pPr>
              <w:jc w:val="center"/>
              <w:rPr>
                <w:rFonts w:ascii="Times New Roman" w:hAnsi="Times New Roman"/>
                <w:szCs w:val="22"/>
              </w:rPr>
            </w:pPr>
            <w:r>
              <w:rPr>
                <w:rFonts w:ascii="Times New Roman" w:hAnsi="Times New Roman"/>
                <w:szCs w:val="22"/>
              </w:rPr>
              <w:t>Плановые значения по месяцам</w:t>
            </w:r>
          </w:p>
        </w:tc>
        <w:tc>
          <w:tcPr>
            <w:tcW w:w="499" w:type="pct"/>
            <w:vMerge w:val="restart"/>
          </w:tcPr>
          <w:p>
            <w:pPr>
              <w:jc w:val="center"/>
              <w:rPr>
                <w:rFonts w:ascii="Times New Roman" w:hAnsi="Times New Roman"/>
                <w:szCs w:val="22"/>
              </w:rPr>
            </w:pPr>
            <w:r>
              <w:rPr>
                <w:rFonts w:ascii="Times New Roman" w:hAnsi="Times New Roman"/>
                <w:szCs w:val="22"/>
              </w:rPr>
              <w:t>Всего на конец 2024 года, тыс.рублей</w:t>
            </w:r>
          </w:p>
        </w:tc>
      </w:tr>
      <w:tr>
        <w:trPr>
          <w:trHeight w:val="1028"/>
        </w:trPr>
        <w:tc>
          <w:tcPr>
            <w:tcW w:w="177" w:type="pct"/>
            <w:vMerge/>
          </w:tcPr>
          <w:p>
            <w:pPr>
              <w:jc w:val="center"/>
              <w:rPr>
                <w:rFonts w:ascii="Times New Roman" w:hAnsi="Times New Roman"/>
                <w:szCs w:val="22"/>
              </w:rPr>
            </w:pPr>
          </w:p>
        </w:tc>
        <w:tc>
          <w:tcPr>
            <w:tcW w:w="1316" w:type="pct"/>
            <w:gridSpan w:val="2"/>
            <w:vMerge/>
          </w:tcPr>
          <w:p>
            <w:pPr>
              <w:jc w:val="center"/>
              <w:rPr>
                <w:rFonts w:ascii="Times New Roman" w:hAnsi="Times New Roman"/>
                <w:szCs w:val="22"/>
              </w:rPr>
            </w:pPr>
          </w:p>
        </w:tc>
        <w:tc>
          <w:tcPr>
            <w:tcW w:w="184" w:type="pct"/>
            <w:textDirection w:val="btLr"/>
          </w:tcPr>
          <w:p>
            <w:pPr>
              <w:jc w:val="center"/>
              <w:rPr>
                <w:rFonts w:ascii="Times New Roman" w:hAnsi="Times New Roman"/>
                <w:szCs w:val="22"/>
              </w:rPr>
            </w:pPr>
            <w:r>
              <w:rPr>
                <w:rFonts w:ascii="Times New Roman" w:hAnsi="Times New Roman"/>
                <w:szCs w:val="22"/>
              </w:rPr>
              <w:t>январь</w:t>
            </w:r>
          </w:p>
        </w:tc>
        <w:tc>
          <w:tcPr>
            <w:tcW w:w="183" w:type="pct"/>
            <w:textDirection w:val="btLr"/>
          </w:tcPr>
          <w:p>
            <w:pPr>
              <w:jc w:val="center"/>
              <w:rPr>
                <w:rFonts w:ascii="Times New Roman" w:hAnsi="Times New Roman"/>
                <w:szCs w:val="22"/>
              </w:rPr>
            </w:pPr>
            <w:r>
              <w:rPr>
                <w:rFonts w:ascii="Times New Roman" w:hAnsi="Times New Roman"/>
                <w:szCs w:val="22"/>
              </w:rPr>
              <w:t>февраль</w:t>
            </w:r>
          </w:p>
        </w:tc>
        <w:tc>
          <w:tcPr>
            <w:tcW w:w="277" w:type="pct"/>
            <w:textDirection w:val="btLr"/>
          </w:tcPr>
          <w:p>
            <w:pPr>
              <w:jc w:val="center"/>
              <w:rPr>
                <w:rFonts w:ascii="Times New Roman" w:hAnsi="Times New Roman"/>
                <w:szCs w:val="22"/>
              </w:rPr>
            </w:pPr>
            <w:r>
              <w:rPr>
                <w:rFonts w:ascii="Times New Roman" w:hAnsi="Times New Roman"/>
                <w:szCs w:val="22"/>
              </w:rPr>
              <w:t>март</w:t>
            </w:r>
          </w:p>
        </w:tc>
        <w:tc>
          <w:tcPr>
            <w:tcW w:w="230" w:type="pct"/>
            <w:gridSpan w:val="2"/>
            <w:textDirection w:val="btLr"/>
          </w:tcPr>
          <w:p>
            <w:pPr>
              <w:jc w:val="center"/>
              <w:rPr>
                <w:rFonts w:ascii="Times New Roman" w:hAnsi="Times New Roman"/>
                <w:szCs w:val="22"/>
              </w:rPr>
            </w:pPr>
            <w:r>
              <w:rPr>
                <w:rFonts w:ascii="Times New Roman" w:hAnsi="Times New Roman"/>
                <w:szCs w:val="22"/>
              </w:rPr>
              <w:t>апрель</w:t>
            </w:r>
          </w:p>
        </w:tc>
        <w:tc>
          <w:tcPr>
            <w:tcW w:w="231" w:type="pct"/>
            <w:textDirection w:val="btLr"/>
          </w:tcPr>
          <w:p>
            <w:pPr>
              <w:jc w:val="center"/>
              <w:rPr>
                <w:rFonts w:ascii="Times New Roman" w:hAnsi="Times New Roman"/>
                <w:szCs w:val="22"/>
              </w:rPr>
            </w:pPr>
            <w:r>
              <w:rPr>
                <w:rFonts w:ascii="Times New Roman" w:hAnsi="Times New Roman"/>
                <w:szCs w:val="22"/>
              </w:rPr>
              <w:t>май</w:t>
            </w:r>
          </w:p>
        </w:tc>
        <w:tc>
          <w:tcPr>
            <w:tcW w:w="325" w:type="pct"/>
            <w:textDirection w:val="btLr"/>
          </w:tcPr>
          <w:p>
            <w:pPr>
              <w:jc w:val="center"/>
              <w:rPr>
                <w:rFonts w:ascii="Times New Roman" w:hAnsi="Times New Roman"/>
                <w:szCs w:val="22"/>
              </w:rPr>
            </w:pPr>
            <w:r>
              <w:rPr>
                <w:rFonts w:ascii="Times New Roman" w:hAnsi="Times New Roman"/>
                <w:szCs w:val="22"/>
              </w:rPr>
              <w:t>июнь</w:t>
            </w:r>
          </w:p>
        </w:tc>
        <w:tc>
          <w:tcPr>
            <w:tcW w:w="278" w:type="pct"/>
            <w:textDirection w:val="btLr"/>
          </w:tcPr>
          <w:p>
            <w:pPr>
              <w:jc w:val="center"/>
              <w:rPr>
                <w:rFonts w:ascii="Times New Roman" w:hAnsi="Times New Roman"/>
                <w:szCs w:val="22"/>
              </w:rPr>
            </w:pPr>
            <w:r>
              <w:rPr>
                <w:rFonts w:ascii="Times New Roman" w:hAnsi="Times New Roman"/>
                <w:szCs w:val="22"/>
              </w:rPr>
              <w:t>июль</w:t>
            </w:r>
          </w:p>
        </w:tc>
        <w:tc>
          <w:tcPr>
            <w:tcW w:w="278" w:type="pct"/>
            <w:textDirection w:val="btLr"/>
          </w:tcPr>
          <w:p>
            <w:pPr>
              <w:jc w:val="center"/>
              <w:rPr>
                <w:rFonts w:ascii="Times New Roman" w:hAnsi="Times New Roman"/>
                <w:szCs w:val="22"/>
              </w:rPr>
            </w:pPr>
            <w:r>
              <w:rPr>
                <w:rFonts w:ascii="Times New Roman" w:hAnsi="Times New Roman"/>
                <w:szCs w:val="22"/>
              </w:rPr>
              <w:t>август</w:t>
            </w:r>
          </w:p>
        </w:tc>
        <w:tc>
          <w:tcPr>
            <w:tcW w:w="325" w:type="pct"/>
            <w:textDirection w:val="btLr"/>
          </w:tcPr>
          <w:p>
            <w:pPr>
              <w:jc w:val="center"/>
              <w:rPr>
                <w:rFonts w:ascii="Times New Roman" w:hAnsi="Times New Roman"/>
                <w:szCs w:val="22"/>
              </w:rPr>
            </w:pPr>
            <w:r>
              <w:rPr>
                <w:rFonts w:ascii="Times New Roman" w:hAnsi="Times New Roman"/>
                <w:szCs w:val="22"/>
              </w:rPr>
              <w:t>сентябрь</w:t>
            </w:r>
          </w:p>
        </w:tc>
        <w:tc>
          <w:tcPr>
            <w:tcW w:w="325" w:type="pct"/>
            <w:textDirection w:val="btLr"/>
          </w:tcPr>
          <w:p>
            <w:pPr>
              <w:jc w:val="center"/>
              <w:rPr>
                <w:rFonts w:ascii="Times New Roman" w:hAnsi="Times New Roman"/>
                <w:szCs w:val="22"/>
              </w:rPr>
            </w:pPr>
            <w:r>
              <w:rPr>
                <w:rFonts w:ascii="Times New Roman" w:hAnsi="Times New Roman"/>
                <w:szCs w:val="22"/>
              </w:rPr>
              <w:t>октябрь</w:t>
            </w:r>
          </w:p>
        </w:tc>
        <w:tc>
          <w:tcPr>
            <w:tcW w:w="372" w:type="pct"/>
            <w:textDirection w:val="btLr"/>
          </w:tcPr>
          <w:p>
            <w:pPr>
              <w:jc w:val="center"/>
              <w:rPr>
                <w:rFonts w:ascii="Times New Roman" w:hAnsi="Times New Roman"/>
                <w:szCs w:val="22"/>
              </w:rPr>
            </w:pPr>
            <w:r>
              <w:rPr>
                <w:rFonts w:ascii="Times New Roman" w:hAnsi="Times New Roman"/>
                <w:szCs w:val="22"/>
              </w:rPr>
              <w:t>ноябрь</w:t>
            </w:r>
          </w:p>
        </w:tc>
        <w:tc>
          <w:tcPr>
            <w:tcW w:w="499" w:type="pct"/>
            <w:vMerge/>
          </w:tcPr>
          <w:p>
            <w:pPr>
              <w:jc w:val="center"/>
              <w:rPr>
                <w:rFonts w:ascii="Times New Roman" w:hAnsi="Times New Roman"/>
                <w:szCs w:val="22"/>
              </w:rPr>
            </w:pPr>
          </w:p>
        </w:tc>
      </w:tr>
      <w:tr>
        <w:trPr>
          <w:trHeight w:val="242"/>
        </w:trPr>
        <w:tc>
          <w:tcPr>
            <w:tcW w:w="180" w:type="pct"/>
            <w:gridSpan w:val="2"/>
          </w:tcPr>
          <w:p>
            <w:pPr>
              <w:jc w:val="center"/>
              <w:rPr>
                <w:rFonts w:ascii="Times New Roman" w:hAnsi="Times New Roman"/>
                <w:szCs w:val="22"/>
              </w:rPr>
            </w:pPr>
            <w:r>
              <w:rPr>
                <w:rFonts w:ascii="Times New Roman" w:hAnsi="Times New Roman"/>
                <w:szCs w:val="22"/>
              </w:rPr>
              <w:t>1.</w:t>
            </w:r>
          </w:p>
        </w:tc>
        <w:tc>
          <w:tcPr>
            <w:tcW w:w="4820" w:type="pct"/>
            <w:gridSpan w:val="14"/>
          </w:tcPr>
          <w:p>
            <w:pPr>
              <w:jc w:val="both"/>
              <w:rPr>
                <w:rFonts w:ascii="Times New Roman" w:hAnsi="Times New Roman"/>
                <w:szCs w:val="22"/>
              </w:rPr>
            </w:pPr>
            <w:r>
              <w:rPr>
                <w:rFonts w:ascii="Times New Roman" w:hAnsi="Times New Roman"/>
                <w:szCs w:val="22"/>
              </w:rPr>
              <w:t>К 2027 году повышение транспортной доступности к объектам, расположенным на сельских территориях, по дорогам обеспечивающим транспортные связи с 13</w:t>
            </w:r>
            <w:r>
              <w:rPr>
                <w:rFonts w:ascii="Times New Roman" w:hAnsi="Times New Roman"/>
                <w:color w:val="FF0000"/>
                <w:szCs w:val="22"/>
              </w:rPr>
              <w:t xml:space="preserve"> </w:t>
            </w:r>
            <w:r>
              <w:rPr>
                <w:rFonts w:ascii="Times New Roman" w:hAnsi="Times New Roman"/>
                <w:szCs w:val="22"/>
              </w:rPr>
              <w:t>сельскими населенными пунктами и проходящими по их территории</w:t>
            </w:r>
          </w:p>
        </w:tc>
      </w:tr>
      <w:tr>
        <w:trPr>
          <w:trHeight w:val="242"/>
        </w:trPr>
        <w:tc>
          <w:tcPr>
            <w:tcW w:w="180" w:type="pct"/>
            <w:gridSpan w:val="2"/>
          </w:tcPr>
          <w:p>
            <w:pPr>
              <w:jc w:val="center"/>
              <w:rPr>
                <w:rFonts w:ascii="Times New Roman" w:hAnsi="Times New Roman"/>
                <w:szCs w:val="22"/>
              </w:rPr>
            </w:pPr>
            <w:r>
              <w:rPr>
                <w:rFonts w:ascii="Times New Roman" w:hAnsi="Times New Roman"/>
                <w:szCs w:val="22"/>
              </w:rPr>
              <w:t>1.1.</w:t>
            </w:r>
          </w:p>
        </w:tc>
        <w:tc>
          <w:tcPr>
            <w:tcW w:w="1313" w:type="pct"/>
          </w:tcPr>
          <w:p>
            <w:pPr>
              <w:jc w:val="both"/>
              <w:rPr>
                <w:rFonts w:ascii="Times New Roman" w:hAnsi="Times New Roman"/>
                <w:szCs w:val="22"/>
              </w:rPr>
            </w:pPr>
            <w:r>
              <w:rPr>
                <w:rFonts w:ascii="Times New Roman" w:hAnsi="Times New Roman"/>
                <w:szCs w:val="22"/>
              </w:rPr>
              <w:t>Построены (реконструированы) и отремонтированы автомобильные дороги на сельских территориях</w:t>
            </w:r>
          </w:p>
        </w:tc>
        <w:tc>
          <w:tcPr>
            <w:tcW w:w="184" w:type="pct"/>
          </w:tcPr>
          <w:p>
            <w:pPr>
              <w:jc w:val="center"/>
              <w:rPr>
                <w:rFonts w:ascii="Times New Roman" w:hAnsi="Times New Roman"/>
                <w:szCs w:val="22"/>
              </w:rPr>
            </w:pPr>
            <w:r>
              <w:rPr>
                <w:rFonts w:ascii="Times New Roman" w:hAnsi="Times New Roman"/>
                <w:szCs w:val="22"/>
              </w:rPr>
              <w:t>0,0</w:t>
            </w:r>
          </w:p>
        </w:tc>
        <w:tc>
          <w:tcPr>
            <w:tcW w:w="183" w:type="pct"/>
          </w:tcPr>
          <w:p>
            <w:pPr>
              <w:jc w:val="center"/>
              <w:rPr>
                <w:rFonts w:ascii="Times New Roman" w:hAnsi="Times New Roman"/>
                <w:szCs w:val="22"/>
              </w:rPr>
            </w:pPr>
            <w:r>
              <w:rPr>
                <w:rFonts w:ascii="Times New Roman" w:hAnsi="Times New Roman"/>
                <w:szCs w:val="22"/>
              </w:rPr>
              <w:t>0,0</w:t>
            </w:r>
          </w:p>
        </w:tc>
        <w:tc>
          <w:tcPr>
            <w:tcW w:w="279" w:type="pct"/>
            <w:gridSpan w:val="2"/>
          </w:tcPr>
          <w:p>
            <w:pPr>
              <w:jc w:val="center"/>
              <w:rPr>
                <w:rFonts w:ascii="Times New Roman" w:hAnsi="Times New Roman"/>
                <w:szCs w:val="22"/>
              </w:rPr>
            </w:pPr>
            <w:r>
              <w:rPr>
                <w:rFonts w:ascii="Times New Roman" w:hAnsi="Times New Roman"/>
                <w:szCs w:val="22"/>
              </w:rPr>
              <w:t>0,0</w:t>
            </w:r>
          </w:p>
        </w:tc>
        <w:tc>
          <w:tcPr>
            <w:tcW w:w="228" w:type="pct"/>
          </w:tcPr>
          <w:p>
            <w:pPr>
              <w:jc w:val="center"/>
              <w:rPr>
                <w:rFonts w:ascii="Times New Roman" w:hAnsi="Times New Roman"/>
                <w:szCs w:val="22"/>
              </w:rPr>
            </w:pPr>
            <w:r>
              <w:rPr>
                <w:rFonts w:ascii="Times New Roman" w:hAnsi="Times New Roman"/>
                <w:szCs w:val="22"/>
              </w:rPr>
              <w:t>0,0</w:t>
            </w:r>
          </w:p>
        </w:tc>
        <w:tc>
          <w:tcPr>
            <w:tcW w:w="231" w:type="pct"/>
          </w:tcPr>
          <w:p>
            <w:pPr>
              <w:jc w:val="center"/>
              <w:rPr>
                <w:rFonts w:ascii="Times New Roman" w:hAnsi="Times New Roman"/>
                <w:szCs w:val="22"/>
              </w:rPr>
            </w:pPr>
            <w:r>
              <w:rPr>
                <w:rFonts w:ascii="Times New Roman" w:hAnsi="Times New Roman"/>
                <w:szCs w:val="22"/>
              </w:rPr>
              <w:t>0,0</w:t>
            </w:r>
          </w:p>
        </w:tc>
        <w:tc>
          <w:tcPr>
            <w:tcW w:w="325" w:type="pct"/>
          </w:tcPr>
          <w:p>
            <w:pPr>
              <w:jc w:val="center"/>
              <w:rPr>
                <w:rFonts w:ascii="Times New Roman" w:hAnsi="Times New Roman"/>
                <w:szCs w:val="22"/>
              </w:rPr>
            </w:pPr>
            <w:r>
              <w:rPr>
                <w:rFonts w:ascii="Times New Roman" w:hAnsi="Times New Roman"/>
                <w:szCs w:val="22"/>
              </w:rPr>
              <w:t>0,0</w:t>
            </w:r>
          </w:p>
        </w:tc>
        <w:tc>
          <w:tcPr>
            <w:tcW w:w="278" w:type="pct"/>
          </w:tcPr>
          <w:p>
            <w:pPr>
              <w:jc w:val="center"/>
              <w:rPr>
                <w:rFonts w:ascii="Times New Roman" w:hAnsi="Times New Roman"/>
                <w:szCs w:val="22"/>
              </w:rPr>
            </w:pPr>
            <w:r>
              <w:rPr>
                <w:rFonts w:ascii="Times New Roman" w:hAnsi="Times New Roman"/>
                <w:szCs w:val="22"/>
              </w:rPr>
              <w:t>0,0</w:t>
            </w:r>
          </w:p>
        </w:tc>
        <w:tc>
          <w:tcPr>
            <w:tcW w:w="278" w:type="pct"/>
          </w:tcPr>
          <w:p>
            <w:pPr>
              <w:jc w:val="center"/>
              <w:rPr>
                <w:rFonts w:ascii="Times New Roman" w:hAnsi="Times New Roman"/>
                <w:szCs w:val="22"/>
              </w:rPr>
            </w:pPr>
            <w:r>
              <w:rPr>
                <w:rFonts w:ascii="Times New Roman" w:hAnsi="Times New Roman"/>
                <w:szCs w:val="22"/>
              </w:rPr>
              <w:t>0,0</w:t>
            </w:r>
          </w:p>
        </w:tc>
        <w:tc>
          <w:tcPr>
            <w:tcW w:w="325" w:type="pct"/>
          </w:tcPr>
          <w:p>
            <w:pPr>
              <w:jc w:val="center"/>
              <w:rPr>
                <w:rFonts w:ascii="Times New Roman" w:hAnsi="Times New Roman"/>
                <w:szCs w:val="22"/>
              </w:rPr>
            </w:pPr>
            <w:r>
              <w:rPr>
                <w:rFonts w:ascii="Times New Roman" w:hAnsi="Times New Roman"/>
                <w:szCs w:val="22"/>
              </w:rPr>
              <w:t>0,0</w:t>
            </w:r>
          </w:p>
        </w:tc>
        <w:tc>
          <w:tcPr>
            <w:tcW w:w="325" w:type="pct"/>
          </w:tcPr>
          <w:p>
            <w:pPr>
              <w:jc w:val="center"/>
              <w:rPr>
                <w:rFonts w:ascii="Times New Roman" w:hAnsi="Times New Roman"/>
                <w:szCs w:val="22"/>
              </w:rPr>
            </w:pPr>
            <w:r>
              <w:rPr>
                <w:rFonts w:ascii="Times New Roman" w:hAnsi="Times New Roman"/>
                <w:szCs w:val="22"/>
              </w:rPr>
              <w:t>0,0</w:t>
            </w:r>
          </w:p>
        </w:tc>
        <w:tc>
          <w:tcPr>
            <w:tcW w:w="372" w:type="pct"/>
          </w:tcPr>
          <w:p>
            <w:pPr>
              <w:jc w:val="center"/>
              <w:rPr>
                <w:rFonts w:ascii="Times New Roman" w:hAnsi="Times New Roman"/>
                <w:color w:val="000000" w:themeColor="text1"/>
                <w:szCs w:val="22"/>
              </w:rPr>
            </w:pPr>
            <w:r>
              <w:rPr>
                <w:rFonts w:ascii="Times New Roman" w:hAnsi="Times New Roman"/>
                <w:color w:val="000000" w:themeColor="text1"/>
                <w:szCs w:val="22"/>
              </w:rPr>
              <w:t>1 352 909,7</w:t>
            </w:r>
          </w:p>
        </w:tc>
        <w:tc>
          <w:tcPr>
            <w:tcW w:w="499" w:type="pct"/>
          </w:tcPr>
          <w:p>
            <w:pPr>
              <w:jc w:val="center"/>
              <w:rPr>
                <w:rFonts w:ascii="Times New Roman" w:hAnsi="Times New Roman"/>
                <w:color w:val="000000" w:themeColor="text1"/>
                <w:szCs w:val="22"/>
              </w:rPr>
            </w:pPr>
            <w:r>
              <w:rPr>
                <w:rFonts w:ascii="Times New Roman" w:hAnsi="Times New Roman"/>
                <w:color w:val="000000" w:themeColor="text1"/>
                <w:szCs w:val="22"/>
              </w:rPr>
              <w:t>1 352 909,7</w:t>
            </w:r>
          </w:p>
        </w:tc>
      </w:tr>
      <w:tr>
        <w:trPr>
          <w:trHeight w:val="386"/>
        </w:trPr>
        <w:tc>
          <w:tcPr>
            <w:tcW w:w="1494" w:type="pct"/>
            <w:gridSpan w:val="3"/>
          </w:tcPr>
          <w:p>
            <w:pPr>
              <w:rPr>
                <w:rFonts w:ascii="Times New Roman" w:hAnsi="Times New Roman"/>
                <w:szCs w:val="22"/>
              </w:rPr>
            </w:pPr>
            <w:r>
              <w:rPr>
                <w:rFonts w:ascii="Times New Roman" w:hAnsi="Times New Roman"/>
                <w:szCs w:val="22"/>
              </w:rPr>
              <w:t>Итого</w:t>
            </w:r>
          </w:p>
        </w:tc>
        <w:tc>
          <w:tcPr>
            <w:tcW w:w="184" w:type="pct"/>
          </w:tcPr>
          <w:p>
            <w:pPr>
              <w:jc w:val="center"/>
              <w:rPr>
                <w:rFonts w:ascii="Times New Roman" w:hAnsi="Times New Roman"/>
              </w:rPr>
            </w:pPr>
            <w:r>
              <w:rPr>
                <w:rFonts w:ascii="Times New Roman" w:hAnsi="Times New Roman"/>
              </w:rPr>
              <w:t>0,0</w:t>
            </w:r>
          </w:p>
        </w:tc>
        <w:tc>
          <w:tcPr>
            <w:tcW w:w="183" w:type="pct"/>
          </w:tcPr>
          <w:p>
            <w:pPr>
              <w:jc w:val="center"/>
              <w:rPr>
                <w:rFonts w:ascii="Times New Roman" w:hAnsi="Times New Roman"/>
              </w:rPr>
            </w:pPr>
            <w:r>
              <w:rPr>
                <w:rFonts w:ascii="Times New Roman" w:hAnsi="Times New Roman"/>
              </w:rPr>
              <w:t>0,0</w:t>
            </w:r>
          </w:p>
        </w:tc>
        <w:tc>
          <w:tcPr>
            <w:tcW w:w="279" w:type="pct"/>
            <w:gridSpan w:val="2"/>
          </w:tcPr>
          <w:p>
            <w:pPr>
              <w:jc w:val="center"/>
              <w:rPr>
                <w:rFonts w:ascii="Times New Roman" w:hAnsi="Times New Roman"/>
              </w:rPr>
            </w:pPr>
            <w:r>
              <w:rPr>
                <w:rFonts w:ascii="Times New Roman" w:hAnsi="Times New Roman"/>
              </w:rPr>
              <w:t>0,0</w:t>
            </w:r>
          </w:p>
        </w:tc>
        <w:tc>
          <w:tcPr>
            <w:tcW w:w="228" w:type="pct"/>
          </w:tcPr>
          <w:p>
            <w:pPr>
              <w:jc w:val="center"/>
              <w:rPr>
                <w:rFonts w:ascii="Times New Roman" w:hAnsi="Times New Roman"/>
              </w:rPr>
            </w:pPr>
            <w:r>
              <w:rPr>
                <w:rFonts w:ascii="Times New Roman" w:hAnsi="Times New Roman"/>
              </w:rPr>
              <w:t>0,0</w:t>
            </w:r>
          </w:p>
        </w:tc>
        <w:tc>
          <w:tcPr>
            <w:tcW w:w="231" w:type="pct"/>
          </w:tcPr>
          <w:p>
            <w:pPr>
              <w:jc w:val="center"/>
              <w:rPr>
                <w:rFonts w:ascii="Times New Roman" w:hAnsi="Times New Roman"/>
              </w:rPr>
            </w:pPr>
            <w:r>
              <w:rPr>
                <w:rFonts w:ascii="Times New Roman" w:hAnsi="Times New Roman"/>
              </w:rPr>
              <w:t>0,0</w:t>
            </w:r>
          </w:p>
        </w:tc>
        <w:tc>
          <w:tcPr>
            <w:tcW w:w="325" w:type="pct"/>
          </w:tcPr>
          <w:p>
            <w:pPr>
              <w:jc w:val="center"/>
              <w:rPr>
                <w:rFonts w:ascii="Times New Roman" w:hAnsi="Times New Roman"/>
              </w:rPr>
            </w:pPr>
            <w:r>
              <w:rPr>
                <w:rFonts w:ascii="Times New Roman" w:hAnsi="Times New Roman"/>
              </w:rPr>
              <w:t>0,0</w:t>
            </w:r>
          </w:p>
        </w:tc>
        <w:tc>
          <w:tcPr>
            <w:tcW w:w="278" w:type="pct"/>
          </w:tcPr>
          <w:p>
            <w:pPr>
              <w:jc w:val="center"/>
              <w:rPr>
                <w:rFonts w:ascii="Times New Roman" w:hAnsi="Times New Roman"/>
              </w:rPr>
            </w:pPr>
            <w:r>
              <w:rPr>
                <w:rFonts w:ascii="Times New Roman" w:hAnsi="Times New Roman"/>
              </w:rPr>
              <w:t>0,0</w:t>
            </w:r>
          </w:p>
        </w:tc>
        <w:tc>
          <w:tcPr>
            <w:tcW w:w="278" w:type="pct"/>
          </w:tcPr>
          <w:p>
            <w:pPr>
              <w:jc w:val="center"/>
              <w:rPr>
                <w:rFonts w:ascii="Times New Roman" w:hAnsi="Times New Roman"/>
              </w:rPr>
            </w:pPr>
            <w:r>
              <w:rPr>
                <w:rFonts w:ascii="Times New Roman" w:hAnsi="Times New Roman"/>
              </w:rPr>
              <w:t>0,0</w:t>
            </w:r>
          </w:p>
        </w:tc>
        <w:tc>
          <w:tcPr>
            <w:tcW w:w="325" w:type="pct"/>
          </w:tcPr>
          <w:p>
            <w:pPr>
              <w:jc w:val="center"/>
              <w:rPr>
                <w:rFonts w:ascii="Times New Roman" w:hAnsi="Times New Roman"/>
              </w:rPr>
            </w:pPr>
            <w:r>
              <w:rPr>
                <w:rFonts w:ascii="Times New Roman" w:hAnsi="Times New Roman"/>
              </w:rPr>
              <w:t>0,0</w:t>
            </w:r>
          </w:p>
        </w:tc>
        <w:tc>
          <w:tcPr>
            <w:tcW w:w="325" w:type="pct"/>
          </w:tcPr>
          <w:p>
            <w:pPr>
              <w:jc w:val="center"/>
              <w:rPr>
                <w:rFonts w:ascii="Times New Roman" w:hAnsi="Times New Roman"/>
              </w:rPr>
            </w:pPr>
            <w:r>
              <w:rPr>
                <w:rFonts w:ascii="Times New Roman" w:hAnsi="Times New Roman"/>
              </w:rPr>
              <w:t>0,0</w:t>
            </w:r>
          </w:p>
        </w:tc>
        <w:tc>
          <w:tcPr>
            <w:tcW w:w="372" w:type="pct"/>
          </w:tcPr>
          <w:p>
            <w:pPr>
              <w:jc w:val="center"/>
              <w:rPr>
                <w:rFonts w:ascii="Times New Roman" w:hAnsi="Times New Roman"/>
                <w:color w:val="000000" w:themeColor="text1"/>
              </w:rPr>
            </w:pPr>
            <w:r>
              <w:rPr>
                <w:rFonts w:ascii="Times New Roman" w:hAnsi="Times New Roman"/>
                <w:color w:val="000000" w:themeColor="text1"/>
                <w:szCs w:val="22"/>
              </w:rPr>
              <w:t>1 352 909,7</w:t>
            </w:r>
          </w:p>
        </w:tc>
        <w:tc>
          <w:tcPr>
            <w:tcW w:w="499" w:type="pct"/>
          </w:tcPr>
          <w:p>
            <w:pPr>
              <w:jc w:val="center"/>
              <w:rPr>
                <w:rFonts w:ascii="Times New Roman" w:hAnsi="Times New Roman"/>
                <w:color w:val="000000" w:themeColor="text1"/>
              </w:rPr>
            </w:pPr>
            <w:r>
              <w:rPr>
                <w:rFonts w:ascii="Times New Roman" w:hAnsi="Times New Roman"/>
                <w:color w:val="000000" w:themeColor="text1"/>
                <w:szCs w:val="22"/>
              </w:rPr>
              <w:t>1 352 909,7</w:t>
            </w:r>
          </w:p>
        </w:tc>
      </w:tr>
    </w:tbl>
    <w:p>
      <w:pPr>
        <w:widowControl w:val="0"/>
        <w:spacing w:after="0" w:line="240" w:lineRule="auto"/>
        <w:jc w:val="center"/>
        <w:rPr>
          <w:rFonts w:ascii="Times New Roman" w:hAnsi="Times New Roman"/>
        </w:rPr>
      </w:pPr>
      <w:r>
        <w:rPr>
          <w:rFonts w:ascii="Times New Roman" w:hAnsi="Times New Roman"/>
          <w:sz w:val="28"/>
        </w:rPr>
        <w:lastRenderedPageBreak/>
        <w:t>7. Дополнительная</w:t>
      </w:r>
      <w:r>
        <w:rPr>
          <w:rFonts w:ascii="Times New Roman" w:hAnsi="Times New Roman"/>
          <w:spacing w:val="-6"/>
          <w:sz w:val="28"/>
        </w:rPr>
        <w:t xml:space="preserve"> </w:t>
      </w:r>
      <w:r>
        <w:rPr>
          <w:rFonts w:ascii="Times New Roman" w:hAnsi="Times New Roman"/>
          <w:sz w:val="28"/>
        </w:rPr>
        <w:t>информация</w:t>
      </w:r>
    </w:p>
    <w:p>
      <w:pPr>
        <w:widowControl w:val="0"/>
        <w:spacing w:after="0" w:line="240" w:lineRule="auto"/>
        <w:rPr>
          <w:rFonts w:ascii="Times New Roman" w:hAnsi="Times New Roman"/>
          <w:sz w:val="28"/>
        </w:rPr>
      </w:pPr>
    </w:p>
    <w:tbl>
      <w:tblPr>
        <w:tblStyle w:val="affa"/>
        <w:tblW w:w="5000" w:type="pct"/>
        <w:tblLook w:val="04A0" w:firstRow="1" w:lastRow="0" w:firstColumn="1" w:lastColumn="0" w:noHBand="0" w:noVBand="1"/>
      </w:tblPr>
      <w:tblGrid>
        <w:gridCol w:w="15129"/>
      </w:tblGrid>
      <w:tr>
        <w:trPr>
          <w:trHeight w:val="360"/>
        </w:trPr>
        <w:tc>
          <w:tcPr>
            <w:tcW w:w="5000" w:type="pct"/>
          </w:tcPr>
          <w:p>
            <w:pPr>
              <w:widowControl w:val="0"/>
              <w:jc w:val="both"/>
              <w:rPr>
                <w:rFonts w:ascii="Times New Roman" w:hAnsi="Times New Roman"/>
              </w:rPr>
            </w:pPr>
            <w:r>
              <w:rPr>
                <w:rFonts w:ascii="Times New Roman" w:hAnsi="Times New Roman"/>
              </w:rPr>
              <w:t xml:space="preserve">Значения показателей на очередной год и плановый период в разрезе муниципальных районов Республики Татарстан подлежат уточнению по итогам распределения субсидий бюджетам субъектов Российской Федерации после проверки заявочной документации Министерством сельского хозяйства Российской Федерации, проведения ранжирования автомобильных дорог и распределения субсидий на соответствующий финансовый год и плановый период при проведении Министерством сельского хозяйства Российской Федерации заявочной кампании. </w:t>
            </w:r>
          </w:p>
          <w:p>
            <w:pPr>
              <w:widowControl w:val="0"/>
              <w:jc w:val="both"/>
              <w:rPr>
                <w:rFonts w:ascii="Times New Roman" w:hAnsi="Times New Roman"/>
              </w:rPr>
            </w:pPr>
            <w:r>
              <w:rPr>
                <w:rFonts w:ascii="Times New Roman" w:hAnsi="Times New Roman"/>
              </w:rPr>
              <w:t>Общий объем финансового обеспечения федерального проекта, а также объемы бюджетных ассигнований федерального бюджета, бюджета Республики Татарстан и средств из внебюджетных источников подлежат уточнению после утверждения федерального закона о федеральном бюджете и закона о бюджете Республики Татарстан на очередной финансовый год и плановый период.</w:t>
            </w:r>
          </w:p>
          <w:p>
            <w:pPr>
              <w:widowControl w:val="0"/>
              <w:jc w:val="both"/>
              <w:rPr>
                <w:rFonts w:ascii="Times New Roman" w:hAnsi="Times New Roman"/>
              </w:rPr>
            </w:pPr>
            <w:r>
              <w:rPr>
                <w:rFonts w:ascii="Times New Roman" w:hAnsi="Times New Roman"/>
              </w:rPr>
              <w:t xml:space="preserve">1. Федеральный проект «Развитие транспортной инфраструктуры на сельских территориях» предусматривает реализацию мероприятий по развитию транспортной инфраструктуры за счет софинансирования из федерального бюджета, бюджета Республики Татарстан и внебюджетных источников работ по строительству, реконструкции, капитальному ремонту и ремонту автомобильных дорог общего пользования, расположенных на сельских территориях, в целях развития и улучшения транспортной инфраструктуры сельских населенных пунктов, а также обеспечения транспортной доступности сельских населенных пунктов и объектов агропромышленного комплекса. </w:t>
            </w:r>
          </w:p>
          <w:p>
            <w:pPr>
              <w:widowControl w:val="0"/>
              <w:jc w:val="both"/>
              <w:rPr>
                <w:rFonts w:ascii="Times New Roman" w:hAnsi="Times New Roman"/>
              </w:rPr>
            </w:pPr>
            <w:r>
              <w:rPr>
                <w:rFonts w:ascii="Times New Roman" w:hAnsi="Times New Roman"/>
              </w:rPr>
              <w:t xml:space="preserve">1.1. Ключевые риски: </w:t>
            </w:r>
          </w:p>
          <w:p>
            <w:pPr>
              <w:widowControl w:val="0"/>
              <w:jc w:val="both"/>
              <w:rPr>
                <w:rFonts w:ascii="Times New Roman" w:hAnsi="Times New Roman"/>
              </w:rPr>
            </w:pPr>
            <w:r>
              <w:rPr>
                <w:rFonts w:ascii="Times New Roman" w:hAnsi="Times New Roman"/>
              </w:rPr>
              <w:t xml:space="preserve">1.1.1. Отсутствие в бюджете Республики Татарстан и внебюджетных источниках средств на исполнение расходных обязательств Республики Татарстан в размере, достаточном для обеспечения предельного уровня софинансирования расходного обязательства на предоставление субсидии из федерального бюджета, предусмотренном на реализацию мероприятия федерального проекта.  </w:t>
            </w:r>
          </w:p>
          <w:p>
            <w:pPr>
              <w:widowControl w:val="0"/>
              <w:jc w:val="both"/>
              <w:rPr>
                <w:rFonts w:ascii="Times New Roman" w:hAnsi="Times New Roman"/>
              </w:rPr>
            </w:pPr>
            <w:r>
              <w:rPr>
                <w:rFonts w:ascii="Times New Roman" w:hAnsi="Times New Roman"/>
              </w:rPr>
              <w:t xml:space="preserve">1.1.2. Не соответствие предоставляемой муниципальными районами Республики Татарстан заявочной документации установленным требованиям проведения отбора проектов для последующего распределения между ними общих объемов субсидий на реализацию мероприятий федерального проекта; </w:t>
            </w:r>
          </w:p>
          <w:p>
            <w:pPr>
              <w:widowControl w:val="0"/>
              <w:jc w:val="both"/>
              <w:rPr>
                <w:rFonts w:ascii="Times New Roman" w:hAnsi="Times New Roman"/>
              </w:rPr>
            </w:pPr>
            <w:r>
              <w:rPr>
                <w:rFonts w:ascii="Times New Roman" w:hAnsi="Times New Roman"/>
              </w:rPr>
              <w:t>1.2. Мероприятия по предупреждению или минимизации риска:</w:t>
            </w:r>
          </w:p>
          <w:p>
            <w:pPr>
              <w:widowControl w:val="0"/>
              <w:jc w:val="both"/>
              <w:rPr>
                <w:rFonts w:ascii="Times New Roman" w:hAnsi="Times New Roman"/>
              </w:rPr>
            </w:pPr>
            <w:r>
              <w:rPr>
                <w:rFonts w:ascii="Times New Roman" w:hAnsi="Times New Roman"/>
              </w:rPr>
              <w:t xml:space="preserve">1.2.1. Мониторинг хода реализации мероприятий проектов комплексного развития сельских территорий или сельских агломераций, в том числе посредством проведения совещаний с  муниципальными районами Республики Татарстан (в том числе в режиме видеоконференции) с участием Министерства транспорта и дорожного хозяйства Республики Татарстан, глав муниципальных образований Республики Татарстан и подрядных организаций (исполнителей работ) для принятия мер по обеспечению своевременного ввода объектов и завершению мероприятий проектов комплексного развития сельских территорий или сельских агломераций; </w:t>
            </w:r>
          </w:p>
          <w:p>
            <w:pPr>
              <w:widowControl w:val="0"/>
              <w:jc w:val="both"/>
              <w:rPr>
                <w:rFonts w:ascii="Times New Roman" w:hAnsi="Times New Roman"/>
              </w:rPr>
            </w:pPr>
            <w:r>
              <w:rPr>
                <w:rFonts w:ascii="Times New Roman" w:hAnsi="Times New Roman"/>
              </w:rPr>
              <w:t>1.2.2. Оптимизация организационных процедур представления муниципальными районами Республики Татарстан заявочной документации, оказание муниципальным районам Республики Татарстан методологической поддержки при ее подготовке.</w:t>
            </w:r>
          </w:p>
          <w:p>
            <w:pPr>
              <w:widowControl w:val="0"/>
              <w:jc w:val="both"/>
              <w:rPr>
                <w:rFonts w:ascii="Times New Roman" w:hAnsi="Times New Roman"/>
              </w:rPr>
            </w:pPr>
            <w:r>
              <w:rPr>
                <w:rFonts w:ascii="Times New Roman" w:hAnsi="Times New Roman"/>
              </w:rPr>
              <w:t xml:space="preserve">1.3. Ключевые возможности: </w:t>
            </w:r>
          </w:p>
          <w:p>
            <w:pPr>
              <w:widowControl w:val="0"/>
              <w:jc w:val="both"/>
              <w:rPr>
                <w:rFonts w:ascii="Times New Roman" w:hAnsi="Times New Roman"/>
              </w:rPr>
            </w:pPr>
            <w:r>
              <w:rPr>
                <w:rFonts w:ascii="Times New Roman" w:hAnsi="Times New Roman"/>
              </w:rPr>
              <w:t>1.3.1. Интересы, «привязанные к местности» потребности, инициатива жителей населенных пунктов, органов территориального общественного самоуправления на сельских территориях, индивидуальных предпринимателей, юридических лиц, осуществляющих предпринимательскую деятельность на сельских территориях, коммерческих и некоммерческих объединений жителей поселений, расположенных на сельских территориях, некоммерческих организаций, осуществляющих деятельность на сельской территории или в пользу жителей сельских поселений;</w:t>
            </w:r>
          </w:p>
          <w:p>
            <w:pPr>
              <w:widowControl w:val="0"/>
              <w:jc w:val="both"/>
              <w:rPr>
                <w:rFonts w:ascii="Times New Roman" w:hAnsi="Times New Roman"/>
              </w:rPr>
            </w:pPr>
            <w:r>
              <w:rPr>
                <w:rFonts w:ascii="Times New Roman" w:hAnsi="Times New Roman"/>
              </w:rPr>
              <w:t xml:space="preserve">1.4. Мероприятия по реализации возможности: </w:t>
            </w:r>
          </w:p>
          <w:p>
            <w:pPr>
              <w:widowControl w:val="0"/>
              <w:jc w:val="both"/>
              <w:rPr>
                <w:rFonts w:ascii="Times New Roman" w:hAnsi="Times New Roman"/>
              </w:rPr>
            </w:pPr>
            <w:r>
              <w:rPr>
                <w:rFonts w:ascii="Times New Roman" w:hAnsi="Times New Roman"/>
              </w:rPr>
              <w:t>1.4.1. Доведение до граждан, проживающих на сельских территориях и сельских агломерациях, и организаций, ведущих предпринимательскую деятельность, информации о принципах реализации Государственной программы Российской Федерации «Комплексное развитие сельских территорий», утвержденной по</w:t>
            </w:r>
            <w:r>
              <w:rPr>
                <w:rFonts w:ascii="Times New Roman" w:hAnsi="Times New Roman"/>
              </w:rPr>
              <w:lastRenderedPageBreak/>
              <w:t>становлением Правительства Российской Федерации от 31 мая 2019 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ее целях и задачах.</w:t>
            </w:r>
          </w:p>
        </w:tc>
      </w:tr>
    </w:tbl>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r>
        <w:rPr>
          <w:rFonts w:ascii="Times New Roman" w:hAnsi="Times New Roman"/>
        </w:rPr>
        <w:br w:type="page"/>
      </w: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lastRenderedPageBreak/>
        <w:t>Приложение</w:t>
      </w: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t>к паспорту регионального</w:t>
      </w:r>
      <w:r>
        <w:rPr>
          <w:rFonts w:ascii="Times New Roman" w:hAnsi="Times New Roman"/>
          <w:spacing w:val="-1"/>
          <w:sz w:val="28"/>
          <w:szCs w:val="28"/>
        </w:rPr>
        <w:t xml:space="preserve"> </w:t>
      </w:r>
      <w:r>
        <w:rPr>
          <w:rFonts w:ascii="Times New Roman" w:hAnsi="Times New Roman"/>
          <w:sz w:val="28"/>
          <w:szCs w:val="28"/>
        </w:rPr>
        <w:t>проекта</w:t>
      </w: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t>«Развитие транспортной инфраструктуры на сельских территориях»</w:t>
      </w:r>
    </w:p>
    <w:p>
      <w:pPr>
        <w:widowControl w:val="0"/>
        <w:tabs>
          <w:tab w:val="left" w:pos="15087"/>
        </w:tabs>
        <w:spacing w:after="0" w:line="240" w:lineRule="auto"/>
        <w:ind w:left="10887"/>
        <w:rPr>
          <w:rFonts w:ascii="Times New Roman" w:hAnsi="Times New Roman"/>
          <w:sz w:val="28"/>
          <w:szCs w:val="28"/>
        </w:rPr>
      </w:pPr>
    </w:p>
    <w:p>
      <w:pPr>
        <w:widowControl w:val="0"/>
        <w:spacing w:after="0" w:line="240" w:lineRule="auto"/>
        <w:ind w:right="32"/>
        <w:jc w:val="center"/>
        <w:rPr>
          <w:rFonts w:ascii="Times New Roman" w:hAnsi="Times New Roman"/>
          <w:sz w:val="28"/>
          <w:szCs w:val="28"/>
        </w:rPr>
      </w:pPr>
      <w:r>
        <w:rPr>
          <w:rFonts w:ascii="Times New Roman" w:hAnsi="Times New Roman"/>
          <w:sz w:val="28"/>
          <w:szCs w:val="28"/>
        </w:rPr>
        <w:t>План</w:t>
      </w:r>
    </w:p>
    <w:p>
      <w:pPr>
        <w:widowControl w:val="0"/>
        <w:spacing w:after="0" w:line="240" w:lineRule="auto"/>
        <w:ind w:right="38"/>
        <w:jc w:val="center"/>
        <w:rPr>
          <w:rFonts w:ascii="Times New Roman" w:hAnsi="Times New Roman"/>
          <w:sz w:val="28"/>
          <w:szCs w:val="28"/>
        </w:rPr>
      </w:pPr>
      <w:r>
        <w:rPr>
          <w:rFonts w:ascii="Times New Roman" w:hAnsi="Times New Roman"/>
          <w:sz w:val="28"/>
          <w:szCs w:val="28"/>
        </w:rPr>
        <w:t>реализации</w:t>
      </w:r>
      <w:r>
        <w:rPr>
          <w:rFonts w:ascii="Times New Roman" w:hAnsi="Times New Roman"/>
          <w:spacing w:val="-8"/>
          <w:sz w:val="28"/>
          <w:szCs w:val="28"/>
        </w:rPr>
        <w:t xml:space="preserve"> </w:t>
      </w:r>
      <w:r>
        <w:rPr>
          <w:rFonts w:ascii="Times New Roman" w:hAnsi="Times New Roman"/>
          <w:sz w:val="28"/>
          <w:szCs w:val="28"/>
        </w:rPr>
        <w:t>регионального</w:t>
      </w:r>
      <w:r>
        <w:rPr>
          <w:rFonts w:ascii="Times New Roman" w:hAnsi="Times New Roman"/>
          <w:spacing w:val="-3"/>
          <w:sz w:val="28"/>
          <w:szCs w:val="28"/>
        </w:rPr>
        <w:t xml:space="preserve"> </w:t>
      </w:r>
      <w:r>
        <w:rPr>
          <w:rFonts w:ascii="Times New Roman" w:hAnsi="Times New Roman"/>
          <w:sz w:val="28"/>
          <w:szCs w:val="28"/>
        </w:rPr>
        <w:t>проекта</w:t>
      </w:r>
    </w:p>
    <w:p>
      <w:pPr>
        <w:widowControl w:val="0"/>
        <w:spacing w:after="0" w:line="240" w:lineRule="auto"/>
        <w:jc w:val="center"/>
        <w:rPr>
          <w:rFonts w:ascii="Times New Roman" w:hAnsi="Times New Roman"/>
          <w:sz w:val="28"/>
          <w:szCs w:val="28"/>
        </w:rPr>
      </w:pPr>
    </w:p>
    <w:tbl>
      <w:tblPr>
        <w:tblStyle w:val="affa"/>
        <w:tblW w:w="5000" w:type="pct"/>
        <w:tblLook w:val="04A0" w:firstRow="1" w:lastRow="0" w:firstColumn="1" w:lastColumn="0" w:noHBand="0" w:noVBand="1"/>
      </w:tblPr>
      <w:tblGrid>
        <w:gridCol w:w="819"/>
        <w:gridCol w:w="1463"/>
        <w:gridCol w:w="1203"/>
        <w:gridCol w:w="1203"/>
        <w:gridCol w:w="1274"/>
        <w:gridCol w:w="1135"/>
        <w:gridCol w:w="1283"/>
        <w:gridCol w:w="928"/>
        <w:gridCol w:w="889"/>
        <w:gridCol w:w="699"/>
        <w:gridCol w:w="1201"/>
        <w:gridCol w:w="1758"/>
        <w:gridCol w:w="1274"/>
      </w:tblGrid>
      <w:tr>
        <w:trPr>
          <w:trHeight w:val="200"/>
        </w:trPr>
        <w:tc>
          <w:tcPr>
            <w:tcW w:w="271" w:type="pct"/>
            <w:vMerge w:val="restart"/>
            <w:tcBorders>
              <w:bottom w:val="nil"/>
            </w:tcBorders>
          </w:tcPr>
          <w:p>
            <w:pPr>
              <w:jc w:val="center"/>
              <w:rPr>
                <w:rFonts w:ascii="Times New Roman" w:hAnsi="Times New Roman"/>
                <w:szCs w:val="22"/>
              </w:rPr>
            </w:pPr>
            <w:r>
              <w:rPr>
                <w:rFonts w:ascii="Times New Roman" w:hAnsi="Times New Roman"/>
                <w:szCs w:val="22"/>
              </w:rPr>
              <w:t>№</w:t>
            </w:r>
          </w:p>
          <w:p>
            <w:pPr>
              <w:jc w:val="center"/>
              <w:rPr>
                <w:rFonts w:ascii="Times New Roman" w:hAnsi="Times New Roman"/>
                <w:szCs w:val="22"/>
              </w:rPr>
            </w:pPr>
            <w:r>
              <w:rPr>
                <w:rFonts w:ascii="Times New Roman" w:hAnsi="Times New Roman"/>
                <w:szCs w:val="22"/>
              </w:rPr>
              <w:t>п/п</w:t>
            </w:r>
          </w:p>
        </w:tc>
        <w:tc>
          <w:tcPr>
            <w:tcW w:w="484" w:type="pct"/>
            <w:vMerge w:val="restart"/>
            <w:tcBorders>
              <w:bottom w:val="nil"/>
            </w:tcBorders>
          </w:tcPr>
          <w:p>
            <w:pPr>
              <w:jc w:val="center"/>
              <w:rPr>
                <w:rFonts w:ascii="Times New Roman" w:hAnsi="Times New Roman"/>
                <w:szCs w:val="22"/>
              </w:rPr>
            </w:pPr>
            <w:r>
              <w:rPr>
                <w:rFonts w:ascii="Times New Roman" w:hAnsi="Times New Roman"/>
                <w:szCs w:val="22"/>
              </w:rPr>
              <w:t>Наименование мероприятия (результата), контрольной точки</w:t>
            </w:r>
          </w:p>
        </w:tc>
        <w:tc>
          <w:tcPr>
            <w:tcW w:w="796"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Срок реализации</w:t>
            </w:r>
          </w:p>
        </w:tc>
        <w:tc>
          <w:tcPr>
            <w:tcW w:w="796"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Взаимосвязь</w:t>
            </w:r>
          </w:p>
        </w:tc>
        <w:tc>
          <w:tcPr>
            <w:tcW w:w="424" w:type="pct"/>
            <w:vMerge w:val="restart"/>
            <w:tcBorders>
              <w:bottom w:val="nil"/>
            </w:tcBorders>
          </w:tcPr>
          <w:p>
            <w:pPr>
              <w:jc w:val="center"/>
              <w:rPr>
                <w:rFonts w:ascii="Times New Roman" w:hAnsi="Times New Roman"/>
                <w:szCs w:val="22"/>
              </w:rPr>
            </w:pPr>
            <w:r>
              <w:rPr>
                <w:rFonts w:ascii="Times New Roman" w:hAnsi="Times New Roman"/>
                <w:szCs w:val="22"/>
              </w:rPr>
              <w:t>Ответственный</w:t>
            </w:r>
          </w:p>
          <w:p>
            <w:pPr>
              <w:jc w:val="center"/>
              <w:rPr>
                <w:rFonts w:ascii="Times New Roman" w:hAnsi="Times New Roman"/>
                <w:szCs w:val="22"/>
              </w:rPr>
            </w:pPr>
            <w:r>
              <w:rPr>
                <w:rFonts w:ascii="Times New Roman" w:hAnsi="Times New Roman"/>
                <w:szCs w:val="22"/>
              </w:rPr>
              <w:t>исполнитель</w:t>
            </w:r>
          </w:p>
        </w:tc>
        <w:tc>
          <w:tcPr>
            <w:tcW w:w="306" w:type="pct"/>
            <w:vMerge w:val="restart"/>
            <w:tcBorders>
              <w:bottom w:val="nil"/>
            </w:tcBorders>
          </w:tcPr>
          <w:p>
            <w:pPr>
              <w:jc w:val="center"/>
              <w:rPr>
                <w:rFonts w:ascii="Times New Roman" w:hAnsi="Times New Roman"/>
                <w:szCs w:val="22"/>
              </w:rPr>
            </w:pPr>
            <w:r>
              <w:rPr>
                <w:rFonts w:ascii="Times New Roman" w:hAnsi="Times New Roman"/>
                <w:szCs w:val="22"/>
              </w:rPr>
              <w:t>Адрес объекта</w:t>
            </w:r>
          </w:p>
          <w:p>
            <w:pPr>
              <w:jc w:val="center"/>
              <w:rPr>
                <w:rFonts w:ascii="Times New Roman" w:hAnsi="Times New Roman"/>
                <w:szCs w:val="22"/>
              </w:rPr>
            </w:pPr>
            <w:r>
              <w:rPr>
                <w:rFonts w:ascii="Times New Roman" w:hAnsi="Times New Roman"/>
                <w:szCs w:val="22"/>
              </w:rPr>
              <w:t>(в соответствии</w:t>
            </w:r>
          </w:p>
          <w:p>
            <w:pPr>
              <w:jc w:val="center"/>
              <w:rPr>
                <w:rFonts w:ascii="Times New Roman" w:hAnsi="Times New Roman"/>
                <w:szCs w:val="22"/>
              </w:rPr>
            </w:pPr>
            <w:r>
              <w:rPr>
                <w:rFonts w:ascii="Times New Roman" w:hAnsi="Times New Roman"/>
                <w:szCs w:val="22"/>
              </w:rPr>
              <w:t>с ФИАС)</w:t>
            </w:r>
          </w:p>
        </w:tc>
        <w:tc>
          <w:tcPr>
            <w:tcW w:w="524"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Мощность объекта</w:t>
            </w:r>
          </w:p>
        </w:tc>
        <w:tc>
          <w:tcPr>
            <w:tcW w:w="397" w:type="pct"/>
            <w:vMerge w:val="restart"/>
            <w:tcBorders>
              <w:bottom w:val="nil"/>
            </w:tcBorders>
          </w:tcPr>
          <w:p>
            <w:pPr>
              <w:jc w:val="center"/>
              <w:rPr>
                <w:rFonts w:ascii="Times New Roman" w:hAnsi="Times New Roman"/>
                <w:szCs w:val="22"/>
              </w:rPr>
            </w:pPr>
            <w:r>
              <w:rPr>
                <w:rFonts w:ascii="Times New Roman" w:hAnsi="Times New Roman"/>
                <w:szCs w:val="22"/>
              </w:rPr>
              <w:t>Объем финансового</w:t>
            </w:r>
          </w:p>
          <w:p>
            <w:pPr>
              <w:jc w:val="center"/>
              <w:rPr>
                <w:rFonts w:ascii="Times New Roman" w:hAnsi="Times New Roman"/>
                <w:szCs w:val="22"/>
              </w:rPr>
            </w:pPr>
            <w:r>
              <w:rPr>
                <w:rFonts w:ascii="Times New Roman" w:hAnsi="Times New Roman"/>
                <w:szCs w:val="22"/>
              </w:rPr>
              <w:t>обеспечения, тыс.рублей</w:t>
            </w:r>
          </w:p>
        </w:tc>
        <w:tc>
          <w:tcPr>
            <w:tcW w:w="581" w:type="pct"/>
            <w:vMerge w:val="restart"/>
            <w:tcBorders>
              <w:bottom w:val="nil"/>
            </w:tcBorders>
          </w:tcPr>
          <w:p>
            <w:pPr>
              <w:jc w:val="center"/>
              <w:rPr>
                <w:rFonts w:ascii="Times New Roman" w:hAnsi="Times New Roman"/>
                <w:szCs w:val="22"/>
              </w:rPr>
            </w:pPr>
            <w:r>
              <w:rPr>
                <w:rFonts w:ascii="Times New Roman" w:hAnsi="Times New Roman"/>
                <w:szCs w:val="22"/>
              </w:rPr>
              <w:t xml:space="preserve">Вид </w:t>
            </w:r>
          </w:p>
          <w:p>
            <w:pPr>
              <w:jc w:val="center"/>
              <w:rPr>
                <w:rFonts w:ascii="Times New Roman" w:hAnsi="Times New Roman"/>
                <w:szCs w:val="22"/>
              </w:rPr>
            </w:pPr>
            <w:r>
              <w:rPr>
                <w:rFonts w:ascii="Times New Roman" w:hAnsi="Times New Roman"/>
                <w:szCs w:val="22"/>
              </w:rPr>
              <w:t>подтверждающего документа</w:t>
            </w:r>
          </w:p>
        </w:tc>
        <w:tc>
          <w:tcPr>
            <w:tcW w:w="421" w:type="pct"/>
            <w:vMerge w:val="restart"/>
            <w:tcBorders>
              <w:bottom w:val="nil"/>
            </w:tcBorders>
          </w:tcPr>
          <w:p>
            <w:pPr>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0"/>
        </w:trPr>
        <w:tc>
          <w:tcPr>
            <w:tcW w:w="271" w:type="pct"/>
            <w:vMerge/>
            <w:tcBorders>
              <w:bottom w:val="nil"/>
            </w:tcBorders>
          </w:tcPr>
          <w:p>
            <w:pPr>
              <w:rPr>
                <w:rFonts w:ascii="Times New Roman" w:hAnsi="Times New Roman"/>
                <w:szCs w:val="22"/>
              </w:rPr>
            </w:pPr>
          </w:p>
        </w:tc>
        <w:tc>
          <w:tcPr>
            <w:tcW w:w="484" w:type="pct"/>
            <w:vMerge/>
            <w:tcBorders>
              <w:bottom w:val="nil"/>
            </w:tcBorders>
          </w:tcPr>
          <w:p>
            <w:pPr>
              <w:rPr>
                <w:rFonts w:ascii="Times New Roman" w:hAnsi="Times New Roman"/>
                <w:szCs w:val="22"/>
              </w:rPr>
            </w:pPr>
          </w:p>
        </w:tc>
        <w:tc>
          <w:tcPr>
            <w:tcW w:w="398" w:type="pct"/>
            <w:tcBorders>
              <w:bottom w:val="nil"/>
            </w:tcBorders>
          </w:tcPr>
          <w:p>
            <w:pPr>
              <w:jc w:val="center"/>
              <w:rPr>
                <w:rFonts w:ascii="Times New Roman" w:hAnsi="Times New Roman"/>
                <w:szCs w:val="22"/>
              </w:rPr>
            </w:pPr>
            <w:r>
              <w:rPr>
                <w:rFonts w:ascii="Times New Roman" w:hAnsi="Times New Roman"/>
                <w:szCs w:val="22"/>
              </w:rPr>
              <w:t>начало</w:t>
            </w:r>
          </w:p>
        </w:tc>
        <w:tc>
          <w:tcPr>
            <w:tcW w:w="398" w:type="pct"/>
            <w:tcBorders>
              <w:bottom w:val="nil"/>
            </w:tcBorders>
          </w:tcPr>
          <w:p>
            <w:pPr>
              <w:jc w:val="center"/>
              <w:rPr>
                <w:rFonts w:ascii="Times New Roman" w:hAnsi="Times New Roman"/>
                <w:szCs w:val="22"/>
              </w:rPr>
            </w:pPr>
            <w:r>
              <w:rPr>
                <w:rFonts w:ascii="Times New Roman" w:hAnsi="Times New Roman"/>
                <w:szCs w:val="22"/>
              </w:rPr>
              <w:t>окончание</w:t>
            </w:r>
          </w:p>
        </w:tc>
        <w:tc>
          <w:tcPr>
            <w:tcW w:w="421" w:type="pct"/>
            <w:tcBorders>
              <w:bottom w:val="nil"/>
            </w:tcBorders>
          </w:tcPr>
          <w:p>
            <w:pPr>
              <w:jc w:val="center"/>
              <w:rPr>
                <w:rFonts w:ascii="Times New Roman" w:hAnsi="Times New Roman"/>
                <w:szCs w:val="22"/>
              </w:rPr>
            </w:pPr>
            <w:r>
              <w:rPr>
                <w:rFonts w:ascii="Times New Roman" w:hAnsi="Times New Roman"/>
                <w:szCs w:val="22"/>
              </w:rPr>
              <w:t>предшественники</w:t>
            </w:r>
          </w:p>
        </w:tc>
        <w:tc>
          <w:tcPr>
            <w:tcW w:w="375" w:type="pct"/>
            <w:tcBorders>
              <w:bottom w:val="nil"/>
            </w:tcBorders>
          </w:tcPr>
          <w:p>
            <w:pPr>
              <w:jc w:val="center"/>
              <w:rPr>
                <w:rFonts w:ascii="Times New Roman" w:hAnsi="Times New Roman"/>
                <w:szCs w:val="22"/>
              </w:rPr>
            </w:pPr>
            <w:r>
              <w:rPr>
                <w:rFonts w:ascii="Times New Roman" w:hAnsi="Times New Roman"/>
                <w:szCs w:val="22"/>
              </w:rPr>
              <w:t>последователи</w:t>
            </w:r>
          </w:p>
        </w:tc>
        <w:tc>
          <w:tcPr>
            <w:tcW w:w="424" w:type="pct"/>
            <w:vMerge/>
            <w:tcBorders>
              <w:bottom w:val="nil"/>
            </w:tcBorders>
          </w:tcPr>
          <w:p>
            <w:pPr>
              <w:rPr>
                <w:rFonts w:ascii="Times New Roman" w:hAnsi="Times New Roman"/>
                <w:szCs w:val="22"/>
              </w:rPr>
            </w:pPr>
          </w:p>
        </w:tc>
        <w:tc>
          <w:tcPr>
            <w:tcW w:w="306" w:type="pct"/>
            <w:vMerge/>
            <w:tcBorders>
              <w:bottom w:val="nil"/>
            </w:tcBorders>
          </w:tcPr>
          <w:p>
            <w:pPr>
              <w:rPr>
                <w:rFonts w:ascii="Times New Roman" w:hAnsi="Times New Roman"/>
                <w:szCs w:val="22"/>
              </w:rPr>
            </w:pPr>
          </w:p>
        </w:tc>
        <w:tc>
          <w:tcPr>
            <w:tcW w:w="293" w:type="pct"/>
            <w:tcBorders>
              <w:bottom w:val="nil"/>
            </w:tcBorders>
          </w:tcPr>
          <w:p>
            <w:pPr>
              <w:jc w:val="center"/>
              <w:rPr>
                <w:rFonts w:ascii="Times New Roman" w:hAnsi="Times New Roman"/>
                <w:szCs w:val="22"/>
              </w:rPr>
            </w:pPr>
            <w:r>
              <w:rPr>
                <w:rFonts w:ascii="Times New Roman" w:hAnsi="Times New Roman"/>
                <w:szCs w:val="22"/>
              </w:rPr>
              <w:t>единица измерения (по ОКЕИ)</w:t>
            </w:r>
          </w:p>
        </w:tc>
        <w:tc>
          <w:tcPr>
            <w:tcW w:w="231" w:type="pct"/>
            <w:tcBorders>
              <w:bottom w:val="nil"/>
            </w:tcBorders>
          </w:tcPr>
          <w:p>
            <w:pPr>
              <w:jc w:val="center"/>
              <w:rPr>
                <w:rFonts w:ascii="Times New Roman" w:hAnsi="Times New Roman"/>
                <w:szCs w:val="22"/>
              </w:rPr>
            </w:pPr>
            <w:r>
              <w:rPr>
                <w:rFonts w:ascii="Times New Roman" w:hAnsi="Times New Roman"/>
                <w:szCs w:val="22"/>
              </w:rPr>
              <w:t>значение</w:t>
            </w:r>
          </w:p>
        </w:tc>
        <w:tc>
          <w:tcPr>
            <w:tcW w:w="397" w:type="pct"/>
            <w:vMerge/>
            <w:tcBorders>
              <w:bottom w:val="nil"/>
            </w:tcBorders>
          </w:tcPr>
          <w:p>
            <w:pPr>
              <w:rPr>
                <w:rFonts w:ascii="Times New Roman" w:hAnsi="Times New Roman"/>
                <w:szCs w:val="22"/>
              </w:rPr>
            </w:pPr>
          </w:p>
        </w:tc>
        <w:tc>
          <w:tcPr>
            <w:tcW w:w="581" w:type="pct"/>
            <w:vMerge/>
            <w:tcBorders>
              <w:bottom w:val="nil"/>
            </w:tcBorders>
          </w:tcPr>
          <w:p>
            <w:pPr>
              <w:rPr>
                <w:rFonts w:ascii="Times New Roman" w:hAnsi="Times New Roman"/>
                <w:szCs w:val="22"/>
              </w:rPr>
            </w:pPr>
          </w:p>
        </w:tc>
        <w:tc>
          <w:tcPr>
            <w:tcW w:w="421" w:type="pct"/>
            <w:vMerge/>
            <w:tcBorders>
              <w:bottom w:val="nil"/>
            </w:tcBorders>
          </w:tcPr>
          <w:p>
            <w:pPr>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821"/>
        <w:gridCol w:w="1449"/>
        <w:gridCol w:w="1206"/>
        <w:gridCol w:w="1346"/>
        <w:gridCol w:w="1259"/>
        <w:gridCol w:w="1120"/>
        <w:gridCol w:w="1268"/>
        <w:gridCol w:w="911"/>
        <w:gridCol w:w="873"/>
        <w:gridCol w:w="685"/>
        <w:gridCol w:w="1187"/>
        <w:gridCol w:w="1744"/>
        <w:gridCol w:w="1260"/>
      </w:tblGrid>
      <w:tr>
        <w:trPr>
          <w:trHeight w:val="200"/>
          <w:tblHeader/>
        </w:trPr>
        <w:tc>
          <w:tcPr>
            <w:tcW w:w="271" w:type="pct"/>
          </w:tcPr>
          <w:p>
            <w:pPr>
              <w:jc w:val="center"/>
              <w:rPr>
                <w:rFonts w:ascii="Times New Roman" w:hAnsi="Times New Roman"/>
                <w:szCs w:val="22"/>
              </w:rPr>
            </w:pPr>
            <w:r>
              <w:rPr>
                <w:rFonts w:ascii="Times New Roman" w:hAnsi="Times New Roman"/>
                <w:szCs w:val="22"/>
              </w:rPr>
              <w:t>1</w:t>
            </w:r>
          </w:p>
        </w:tc>
        <w:tc>
          <w:tcPr>
            <w:tcW w:w="484" w:type="pct"/>
          </w:tcPr>
          <w:p>
            <w:pPr>
              <w:jc w:val="center"/>
              <w:rPr>
                <w:rFonts w:ascii="Times New Roman" w:hAnsi="Times New Roman"/>
                <w:szCs w:val="22"/>
              </w:rPr>
            </w:pPr>
            <w:r>
              <w:rPr>
                <w:rFonts w:ascii="Times New Roman" w:hAnsi="Times New Roman"/>
                <w:szCs w:val="22"/>
              </w:rPr>
              <w:t>2</w:t>
            </w:r>
          </w:p>
        </w:tc>
        <w:tc>
          <w:tcPr>
            <w:tcW w:w="398" w:type="pct"/>
          </w:tcPr>
          <w:p>
            <w:pPr>
              <w:jc w:val="center"/>
              <w:rPr>
                <w:rFonts w:ascii="Times New Roman" w:hAnsi="Times New Roman"/>
                <w:szCs w:val="22"/>
              </w:rPr>
            </w:pPr>
            <w:r>
              <w:rPr>
                <w:rFonts w:ascii="Times New Roman" w:hAnsi="Times New Roman"/>
                <w:szCs w:val="22"/>
              </w:rPr>
              <w:t>3</w:t>
            </w:r>
          </w:p>
        </w:tc>
        <w:tc>
          <w:tcPr>
            <w:tcW w:w="398" w:type="pct"/>
          </w:tcPr>
          <w:p>
            <w:pPr>
              <w:jc w:val="center"/>
              <w:rPr>
                <w:rFonts w:ascii="Times New Roman" w:hAnsi="Times New Roman"/>
                <w:szCs w:val="22"/>
              </w:rPr>
            </w:pPr>
            <w:r>
              <w:rPr>
                <w:rFonts w:ascii="Times New Roman" w:hAnsi="Times New Roman"/>
                <w:szCs w:val="22"/>
              </w:rPr>
              <w:t>4</w:t>
            </w:r>
          </w:p>
        </w:tc>
        <w:tc>
          <w:tcPr>
            <w:tcW w:w="421" w:type="pct"/>
          </w:tcPr>
          <w:p>
            <w:pPr>
              <w:jc w:val="center"/>
              <w:rPr>
                <w:rFonts w:ascii="Times New Roman" w:hAnsi="Times New Roman"/>
                <w:szCs w:val="22"/>
              </w:rPr>
            </w:pPr>
            <w:r>
              <w:rPr>
                <w:rFonts w:ascii="Times New Roman" w:hAnsi="Times New Roman"/>
                <w:szCs w:val="22"/>
              </w:rPr>
              <w:t>5</w:t>
            </w:r>
          </w:p>
        </w:tc>
        <w:tc>
          <w:tcPr>
            <w:tcW w:w="375" w:type="pct"/>
          </w:tcPr>
          <w:p>
            <w:pPr>
              <w:jc w:val="center"/>
              <w:rPr>
                <w:rFonts w:ascii="Times New Roman" w:hAnsi="Times New Roman"/>
                <w:szCs w:val="22"/>
              </w:rPr>
            </w:pPr>
            <w:r>
              <w:rPr>
                <w:rFonts w:ascii="Times New Roman" w:hAnsi="Times New Roman"/>
                <w:szCs w:val="22"/>
              </w:rPr>
              <w:t>6</w:t>
            </w:r>
          </w:p>
        </w:tc>
        <w:tc>
          <w:tcPr>
            <w:tcW w:w="424" w:type="pct"/>
          </w:tcPr>
          <w:p>
            <w:pPr>
              <w:jc w:val="center"/>
              <w:rPr>
                <w:rFonts w:ascii="Times New Roman" w:hAnsi="Times New Roman"/>
                <w:szCs w:val="22"/>
              </w:rPr>
            </w:pPr>
            <w:r>
              <w:rPr>
                <w:rFonts w:ascii="Times New Roman" w:hAnsi="Times New Roman"/>
                <w:szCs w:val="22"/>
              </w:rPr>
              <w:t>7</w:t>
            </w:r>
          </w:p>
        </w:tc>
        <w:tc>
          <w:tcPr>
            <w:tcW w:w="306" w:type="pct"/>
          </w:tcPr>
          <w:p>
            <w:pPr>
              <w:jc w:val="center"/>
              <w:rPr>
                <w:rFonts w:ascii="Times New Roman" w:hAnsi="Times New Roman"/>
                <w:szCs w:val="22"/>
              </w:rPr>
            </w:pPr>
            <w:r>
              <w:rPr>
                <w:rFonts w:ascii="Times New Roman" w:hAnsi="Times New Roman"/>
                <w:szCs w:val="22"/>
              </w:rPr>
              <w:t>8</w:t>
            </w:r>
          </w:p>
        </w:tc>
        <w:tc>
          <w:tcPr>
            <w:tcW w:w="293" w:type="pct"/>
          </w:tcPr>
          <w:p>
            <w:pPr>
              <w:jc w:val="center"/>
              <w:rPr>
                <w:rFonts w:ascii="Times New Roman" w:hAnsi="Times New Roman"/>
                <w:szCs w:val="22"/>
              </w:rPr>
            </w:pPr>
            <w:r>
              <w:rPr>
                <w:rFonts w:ascii="Times New Roman" w:hAnsi="Times New Roman"/>
                <w:szCs w:val="22"/>
              </w:rPr>
              <w:t>9</w:t>
            </w:r>
          </w:p>
        </w:tc>
        <w:tc>
          <w:tcPr>
            <w:tcW w:w="231" w:type="pct"/>
          </w:tcPr>
          <w:p>
            <w:pPr>
              <w:jc w:val="center"/>
              <w:rPr>
                <w:rFonts w:ascii="Times New Roman" w:hAnsi="Times New Roman"/>
                <w:szCs w:val="22"/>
              </w:rPr>
            </w:pPr>
            <w:r>
              <w:rPr>
                <w:rFonts w:ascii="Times New Roman" w:hAnsi="Times New Roman"/>
                <w:szCs w:val="22"/>
              </w:rPr>
              <w:t>10</w:t>
            </w:r>
          </w:p>
        </w:tc>
        <w:tc>
          <w:tcPr>
            <w:tcW w:w="397" w:type="pct"/>
          </w:tcPr>
          <w:p>
            <w:pPr>
              <w:jc w:val="center"/>
              <w:rPr>
                <w:rFonts w:ascii="Times New Roman" w:hAnsi="Times New Roman"/>
                <w:szCs w:val="22"/>
              </w:rPr>
            </w:pPr>
            <w:r>
              <w:rPr>
                <w:rFonts w:ascii="Times New Roman" w:hAnsi="Times New Roman"/>
                <w:szCs w:val="22"/>
              </w:rPr>
              <w:t>11</w:t>
            </w:r>
          </w:p>
        </w:tc>
        <w:tc>
          <w:tcPr>
            <w:tcW w:w="581" w:type="pct"/>
          </w:tcPr>
          <w:p>
            <w:pPr>
              <w:jc w:val="center"/>
              <w:rPr>
                <w:rFonts w:ascii="Times New Roman" w:hAnsi="Times New Roman"/>
                <w:szCs w:val="22"/>
              </w:rPr>
            </w:pPr>
            <w:r>
              <w:rPr>
                <w:rFonts w:ascii="Times New Roman" w:hAnsi="Times New Roman"/>
                <w:szCs w:val="22"/>
              </w:rPr>
              <w:t>12</w:t>
            </w:r>
          </w:p>
        </w:tc>
        <w:tc>
          <w:tcPr>
            <w:tcW w:w="421" w:type="pct"/>
          </w:tcPr>
          <w:p>
            <w:pPr>
              <w:jc w:val="center"/>
              <w:rPr>
                <w:rFonts w:ascii="Times New Roman" w:hAnsi="Times New Roman"/>
                <w:szCs w:val="22"/>
              </w:rPr>
            </w:pPr>
            <w:r>
              <w:rPr>
                <w:rFonts w:ascii="Times New Roman" w:hAnsi="Times New Roman"/>
                <w:szCs w:val="22"/>
              </w:rPr>
              <w:t>13</w:t>
            </w:r>
          </w:p>
        </w:tc>
      </w:tr>
      <w:tr>
        <w:trPr>
          <w:trHeight w:val="316"/>
        </w:trPr>
        <w:tc>
          <w:tcPr>
            <w:tcW w:w="271" w:type="pct"/>
          </w:tcPr>
          <w:p>
            <w:pPr>
              <w:jc w:val="center"/>
              <w:rPr>
                <w:rFonts w:ascii="Times New Roman" w:hAnsi="Times New Roman"/>
                <w:szCs w:val="22"/>
              </w:rPr>
            </w:pPr>
            <w:r>
              <w:rPr>
                <w:rFonts w:ascii="Times New Roman" w:hAnsi="Times New Roman"/>
                <w:szCs w:val="22"/>
              </w:rPr>
              <w:t>1.</w:t>
            </w:r>
          </w:p>
        </w:tc>
        <w:tc>
          <w:tcPr>
            <w:tcW w:w="4729" w:type="pct"/>
            <w:gridSpan w:val="12"/>
          </w:tcPr>
          <w:p>
            <w:pPr>
              <w:jc w:val="both"/>
              <w:rPr>
                <w:rFonts w:ascii="Times New Roman" w:hAnsi="Times New Roman"/>
                <w:szCs w:val="22"/>
              </w:rPr>
            </w:pPr>
            <w:r>
              <w:rPr>
                <w:rFonts w:ascii="Times New Roman" w:hAnsi="Times New Roman"/>
                <w:szCs w:val="22"/>
              </w:rPr>
              <w:t>К 2027 году повышение транспортной доступности к объектам, расположенным на сельских территориях, по дорогам обеспечивающим транспортные связи с 13</w:t>
            </w:r>
            <w:r>
              <w:rPr>
                <w:rFonts w:ascii="Times New Roman" w:hAnsi="Times New Roman"/>
                <w:color w:val="FF0000"/>
                <w:szCs w:val="22"/>
              </w:rPr>
              <w:t xml:space="preserve"> </w:t>
            </w:r>
            <w:r>
              <w:rPr>
                <w:rFonts w:ascii="Times New Roman" w:hAnsi="Times New Roman"/>
                <w:szCs w:val="22"/>
              </w:rPr>
              <w:t>сельскими населенными пунктами и проходящими по их территории</w:t>
            </w:r>
          </w:p>
        </w:tc>
      </w:tr>
      <w:tr>
        <w:trPr>
          <w:trHeight w:val="316"/>
        </w:trPr>
        <w:tc>
          <w:tcPr>
            <w:tcW w:w="271" w:type="pct"/>
          </w:tcPr>
          <w:p>
            <w:pPr>
              <w:jc w:val="center"/>
              <w:rPr>
                <w:rFonts w:ascii="Times New Roman" w:hAnsi="Times New Roman"/>
                <w:szCs w:val="22"/>
              </w:rPr>
            </w:pPr>
            <w:r>
              <w:rPr>
                <w:rFonts w:ascii="Times New Roman" w:hAnsi="Times New Roman"/>
                <w:szCs w:val="22"/>
              </w:rPr>
              <w:t>1.1.</w:t>
            </w:r>
          </w:p>
        </w:tc>
        <w:tc>
          <w:tcPr>
            <w:tcW w:w="484" w:type="pct"/>
          </w:tcPr>
          <w:p>
            <w:pPr>
              <w:jc w:val="both"/>
              <w:rPr>
                <w:rFonts w:ascii="Times New Roman" w:hAnsi="Times New Roman"/>
                <w:szCs w:val="22"/>
              </w:rPr>
            </w:pPr>
            <w:r>
              <w:rPr>
                <w:rFonts w:ascii="Times New Roman" w:hAnsi="Times New Roman"/>
                <w:szCs w:val="22"/>
              </w:rPr>
              <w:t>Результат «Построены (реконструированы) и отремонтированы автомобильные дороги на сельских территориях»</w:t>
            </w:r>
          </w:p>
        </w:tc>
        <w:tc>
          <w:tcPr>
            <w:tcW w:w="398" w:type="pct"/>
          </w:tcPr>
          <w:p>
            <w:pPr>
              <w:jc w:val="center"/>
              <w:rPr>
                <w:rFonts w:ascii="Times New Roman" w:hAnsi="Times New Roman"/>
                <w:szCs w:val="22"/>
              </w:rPr>
            </w:pPr>
            <w:r>
              <w:rPr>
                <w:rFonts w:ascii="Times New Roman" w:hAnsi="Times New Roman"/>
                <w:szCs w:val="22"/>
              </w:rPr>
              <w:t>01.01.2024</w:t>
            </w:r>
          </w:p>
        </w:tc>
        <w:tc>
          <w:tcPr>
            <w:tcW w:w="398" w:type="pct"/>
          </w:tcPr>
          <w:p>
            <w:pPr>
              <w:jc w:val="center"/>
              <w:rPr>
                <w:rFonts w:ascii="Times New Roman" w:hAnsi="Times New Roman"/>
                <w:szCs w:val="22"/>
              </w:rPr>
            </w:pPr>
            <w:r>
              <w:rPr>
                <w:rFonts w:ascii="Times New Roman" w:hAnsi="Times New Roman"/>
                <w:szCs w:val="22"/>
              </w:rPr>
              <w:t>31.12.2026</w:t>
            </w:r>
          </w:p>
        </w:tc>
        <w:tc>
          <w:tcPr>
            <w:tcW w:w="421" w:type="pct"/>
          </w:tcPr>
          <w:p>
            <w:pPr>
              <w:jc w:val="center"/>
              <w:rPr>
                <w:rFonts w:ascii="Times New Roman" w:hAnsi="Times New Roman"/>
                <w:spacing w:val="-1"/>
                <w:szCs w:val="22"/>
              </w:rPr>
            </w:pPr>
            <w:r>
              <w:rPr>
                <w:rFonts w:ascii="Times New Roman" w:hAnsi="Times New Roman"/>
                <w:spacing w:val="-1"/>
                <w:szCs w:val="22"/>
              </w:rPr>
              <w:t>-</w:t>
            </w:r>
          </w:p>
        </w:tc>
        <w:tc>
          <w:tcPr>
            <w:tcW w:w="375" w:type="pct"/>
          </w:tcPr>
          <w:p>
            <w:pPr>
              <w:jc w:val="center"/>
              <w:rPr>
                <w:rFonts w:ascii="Times New Roman" w:hAnsi="Times New Roman"/>
                <w:spacing w:val="-1"/>
                <w:szCs w:val="22"/>
              </w:rPr>
            </w:pPr>
            <w:r>
              <w:rPr>
                <w:rFonts w:ascii="Times New Roman" w:hAnsi="Times New Roman"/>
                <w:spacing w:val="-1"/>
                <w:szCs w:val="22"/>
              </w:rPr>
              <w:t>1.1.1.</w:t>
            </w:r>
          </w:p>
        </w:tc>
        <w:tc>
          <w:tcPr>
            <w:tcW w:w="424" w:type="pct"/>
          </w:tcPr>
          <w:p>
            <w:pPr>
              <w:jc w:val="center"/>
              <w:rPr>
                <w:rFonts w:ascii="Times New Roman" w:hAnsi="Times New Roman"/>
                <w:spacing w:val="-1"/>
                <w:szCs w:val="22"/>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ind w:left="-57" w:right="-57"/>
              <w:jc w:val="center"/>
              <w:rPr>
                <w:rFonts w:ascii="Times New Roman" w:hAnsi="Times New Roman"/>
                <w:color w:val="FF0000"/>
                <w:spacing w:val="-2"/>
                <w:szCs w:val="22"/>
              </w:rPr>
            </w:pPr>
            <w:r>
              <w:rPr>
                <w:rFonts w:ascii="Times New Roman" w:hAnsi="Times New Roman"/>
                <w:szCs w:val="22"/>
              </w:rPr>
              <w:t>1 873 037,0</w:t>
            </w:r>
          </w:p>
        </w:tc>
        <w:tc>
          <w:tcPr>
            <w:tcW w:w="581" w:type="pct"/>
          </w:tcPr>
          <w:p>
            <w:pPr>
              <w:jc w:val="center"/>
              <w:rPr>
                <w:rFonts w:ascii="Times New Roman" w:hAnsi="Times New Roman"/>
                <w:szCs w:val="22"/>
              </w:rPr>
            </w:pPr>
            <w:r>
              <w:rPr>
                <w:rFonts w:ascii="Times New Roman" w:hAnsi="Times New Roman"/>
                <w:szCs w:val="22"/>
              </w:rPr>
              <w:t xml:space="preserve">оказана финансовая поддержка муниципальным районам Республики Татарстан на поддержка муниципальным районам Республики Татарстан на софинансирование мероприятий по строительству, реконструкции, </w:t>
            </w:r>
            <w:r>
              <w:rPr>
                <w:rFonts w:ascii="Times New Roman" w:hAnsi="Times New Roman"/>
                <w:szCs w:val="22"/>
              </w:rPr>
              <w:lastRenderedPageBreak/>
              <w:t>капитальному ремонту и ремонту к 2027 году не менее 49,856 км, в том числе: в 2024 году – 39,928 км, в 2025 году – 6,668 км, в 2024 году – 3,26 км</w:t>
            </w:r>
          </w:p>
        </w:tc>
        <w:tc>
          <w:tcPr>
            <w:tcW w:w="421" w:type="pct"/>
          </w:tcPr>
          <w:p>
            <w:pPr>
              <w:jc w:val="center"/>
              <w:rPr>
                <w:rFonts w:ascii="Times New Roman" w:hAnsi="Times New Roman"/>
                <w:szCs w:val="22"/>
              </w:rPr>
            </w:pPr>
            <w:r>
              <w:rPr>
                <w:rFonts w:ascii="Times New Roman" w:hAnsi="Times New Roman"/>
                <w:szCs w:val="22"/>
              </w:rPr>
              <w:lastRenderedPageBreak/>
              <w:t>-</w:t>
            </w:r>
          </w:p>
        </w:tc>
      </w:tr>
      <w:tr>
        <w:trPr>
          <w:trHeight w:val="200"/>
        </w:trPr>
        <w:tc>
          <w:tcPr>
            <w:tcW w:w="271" w:type="pct"/>
          </w:tcPr>
          <w:p>
            <w:pPr>
              <w:jc w:val="center"/>
              <w:rPr>
                <w:rFonts w:ascii="Times New Roman" w:hAnsi="Times New Roman"/>
                <w:szCs w:val="22"/>
              </w:rPr>
            </w:pPr>
            <w:r>
              <w:rPr>
                <w:rFonts w:ascii="Times New Roman" w:hAnsi="Times New Roman"/>
                <w:szCs w:val="22"/>
              </w:rPr>
              <w:t>1.1.1.</w:t>
            </w:r>
          </w:p>
        </w:tc>
        <w:tc>
          <w:tcPr>
            <w:tcW w:w="484" w:type="pct"/>
          </w:tcPr>
          <w:p>
            <w:pPr>
              <w:jc w:val="both"/>
              <w:rPr>
                <w:rFonts w:ascii="Times New Roman" w:hAnsi="Times New Roman"/>
                <w:szCs w:val="22"/>
              </w:rPr>
            </w:pPr>
            <w:r>
              <w:rPr>
                <w:rFonts w:ascii="Times New Roman" w:hAnsi="Times New Roman"/>
                <w:szCs w:val="22"/>
              </w:rPr>
              <w:t xml:space="preserve">Контрольная точка «Заключено между Федеральным дорожным агентством и Министерством транспорта и дорожного хозяйства Республики Татарстан соглашение о предоставлении бюджету субъекта Российской Федерации межбюджетных </w:t>
            </w:r>
            <w:r>
              <w:rPr>
                <w:rFonts w:ascii="Times New Roman" w:hAnsi="Times New Roman"/>
                <w:szCs w:val="22"/>
              </w:rPr>
              <w:lastRenderedPageBreak/>
              <w:t>трансфертов»</w:t>
            </w:r>
          </w:p>
        </w:tc>
        <w:tc>
          <w:tcPr>
            <w:tcW w:w="398" w:type="pct"/>
          </w:tcPr>
          <w:p>
            <w:pPr>
              <w:jc w:val="center"/>
              <w:rPr>
                <w:rFonts w:ascii="Times New Roman" w:hAnsi="Times New Roman"/>
                <w:szCs w:val="22"/>
              </w:rPr>
            </w:pPr>
            <w:r>
              <w:rPr>
                <w:rFonts w:ascii="Times New Roman" w:hAnsi="Times New Roman"/>
                <w:szCs w:val="22"/>
              </w:rPr>
              <w:lastRenderedPageBreak/>
              <w:t>-</w:t>
            </w:r>
          </w:p>
        </w:tc>
        <w:tc>
          <w:tcPr>
            <w:tcW w:w="398" w:type="pct"/>
          </w:tcPr>
          <w:p>
            <w:pPr>
              <w:jc w:val="center"/>
              <w:rPr>
                <w:rFonts w:ascii="Times New Roman" w:hAnsi="Times New Roman"/>
                <w:szCs w:val="22"/>
              </w:rPr>
            </w:pPr>
            <w:r>
              <w:rPr>
                <w:rFonts w:ascii="Times New Roman" w:hAnsi="Times New Roman"/>
                <w:szCs w:val="22"/>
              </w:rPr>
              <w:t>01.01.2024</w:t>
            </w:r>
          </w:p>
        </w:tc>
        <w:tc>
          <w:tcPr>
            <w:tcW w:w="421" w:type="pct"/>
          </w:tcPr>
          <w:p>
            <w:pPr>
              <w:jc w:val="center"/>
              <w:rPr>
                <w:rFonts w:ascii="Times New Roman" w:hAnsi="Times New Roman"/>
                <w:spacing w:val="-1"/>
                <w:szCs w:val="22"/>
              </w:rPr>
            </w:pPr>
            <w:r>
              <w:rPr>
                <w:rFonts w:ascii="Times New Roman" w:hAnsi="Times New Roman"/>
                <w:spacing w:val="-1"/>
                <w:szCs w:val="22"/>
              </w:rPr>
              <w:t>1.1.</w:t>
            </w:r>
          </w:p>
        </w:tc>
        <w:tc>
          <w:tcPr>
            <w:tcW w:w="375" w:type="pct"/>
          </w:tcPr>
          <w:p>
            <w:pPr>
              <w:jc w:val="center"/>
              <w:rPr>
                <w:rFonts w:ascii="Times New Roman" w:hAnsi="Times New Roman"/>
                <w:spacing w:val="-1"/>
                <w:szCs w:val="22"/>
              </w:rPr>
            </w:pPr>
            <w:r>
              <w:rPr>
                <w:rFonts w:ascii="Times New Roman" w:hAnsi="Times New Roman"/>
                <w:szCs w:val="22"/>
              </w:rPr>
              <w:t>1.1.2.</w:t>
            </w:r>
          </w:p>
        </w:tc>
        <w:tc>
          <w:tcPr>
            <w:tcW w:w="424" w:type="pct"/>
          </w:tcPr>
          <w:p>
            <w:pPr>
              <w:jc w:val="center"/>
              <w:rPr>
                <w:rFonts w:ascii="Times New Roman" w:hAnsi="Times New Roman"/>
                <w:spacing w:val="-1"/>
                <w:szCs w:val="22"/>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соглашение</w:t>
            </w:r>
          </w:p>
        </w:tc>
        <w:tc>
          <w:tcPr>
            <w:tcW w:w="42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1.1.2.</w:t>
            </w:r>
          </w:p>
        </w:tc>
        <w:tc>
          <w:tcPr>
            <w:tcW w:w="484"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8"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15.04.2024</w:t>
            </w:r>
          </w:p>
        </w:tc>
        <w:tc>
          <w:tcPr>
            <w:tcW w:w="421" w:type="pct"/>
          </w:tcPr>
          <w:p>
            <w:pPr>
              <w:jc w:val="center"/>
              <w:rPr>
                <w:rFonts w:ascii="Times New Roman" w:hAnsi="Times New Roman"/>
                <w:spacing w:val="-1"/>
                <w:szCs w:val="22"/>
              </w:rPr>
            </w:pPr>
            <w:r>
              <w:rPr>
                <w:rFonts w:ascii="Times New Roman" w:hAnsi="Times New Roman"/>
                <w:szCs w:val="22"/>
              </w:rPr>
              <w:t>1.1.1.</w:t>
            </w:r>
          </w:p>
        </w:tc>
        <w:tc>
          <w:tcPr>
            <w:tcW w:w="375" w:type="pct"/>
          </w:tcPr>
          <w:p>
            <w:pPr>
              <w:jc w:val="center"/>
              <w:rPr>
                <w:rFonts w:ascii="Times New Roman" w:hAnsi="Times New Roman"/>
                <w:spacing w:val="-1"/>
                <w:szCs w:val="22"/>
              </w:rPr>
            </w:pPr>
            <w:r>
              <w:rPr>
                <w:rFonts w:ascii="Times New Roman" w:hAnsi="Times New Roman"/>
                <w:szCs w:val="22"/>
              </w:rPr>
              <w:t>1.1.3.</w:t>
            </w:r>
          </w:p>
        </w:tc>
        <w:tc>
          <w:tcPr>
            <w:tcW w:w="424" w:type="pct"/>
          </w:tcPr>
          <w:p>
            <w:pPr>
              <w:jc w:val="center"/>
              <w:rPr>
                <w:rFonts w:ascii="Times New Roman" w:hAnsi="Times New Roman"/>
                <w:spacing w:val="-1"/>
                <w:szCs w:val="22"/>
              </w:rPr>
            </w:pPr>
            <w:r>
              <w:rPr>
                <w:rFonts w:ascii="Times New Roman" w:hAnsi="Times New Roman"/>
                <w:szCs w:val="22"/>
              </w:rPr>
              <w:t>Министерство транспорта и дорожного хозяйства Республики Татарстан</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отчет </w:t>
            </w:r>
          </w:p>
        </w:tc>
        <w:tc>
          <w:tcPr>
            <w:tcW w:w="421" w:type="pct"/>
          </w:tcPr>
          <w:p>
            <w:pPr>
              <w:jc w:val="center"/>
              <w:rPr>
                <w:rFonts w:ascii="Times New Roman" w:hAnsi="Times New Roman"/>
                <w:spacing w:val="-1"/>
                <w:szCs w:val="22"/>
              </w:rPr>
            </w:pPr>
            <w:r>
              <w:rPr>
                <w:rFonts w:ascii="Times New Roman" w:hAnsi="Times New Roman"/>
                <w:szCs w:val="22"/>
              </w:rPr>
              <w:t>данные Министерства транс-порта и дорожного хозяйства Республики Татарстан</w:t>
            </w:r>
          </w:p>
        </w:tc>
      </w:tr>
      <w:tr>
        <w:trPr>
          <w:trHeight w:val="316"/>
        </w:trPr>
        <w:tc>
          <w:tcPr>
            <w:tcW w:w="271" w:type="pct"/>
          </w:tcPr>
          <w:p>
            <w:pPr>
              <w:jc w:val="center"/>
              <w:rPr>
                <w:rFonts w:ascii="Times New Roman" w:hAnsi="Times New Roman"/>
                <w:szCs w:val="22"/>
              </w:rPr>
            </w:pPr>
            <w:r>
              <w:rPr>
                <w:rFonts w:ascii="Times New Roman" w:hAnsi="Times New Roman"/>
                <w:szCs w:val="22"/>
              </w:rPr>
              <w:t>1.1.3.</w:t>
            </w:r>
          </w:p>
        </w:tc>
        <w:tc>
          <w:tcPr>
            <w:tcW w:w="484"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«Муниципальными районами </w:t>
            </w:r>
            <w:r>
              <w:rPr>
                <w:rFonts w:ascii="Times New Roman" w:hAnsi="Times New Roman"/>
              </w:rPr>
              <w:t>Республики Татарстан</w:t>
            </w:r>
            <w:r>
              <w:rPr>
                <w:rFonts w:ascii="Times New Roman" w:hAnsi="Times New Roman"/>
                <w:szCs w:val="22"/>
              </w:rPr>
              <w:t xml:space="preserve"> представлена заявочная документация на отбор автомобильных дорог в целях получения субсидий из федерального бюджета на очередной финансовый год и плановый период»</w:t>
            </w:r>
          </w:p>
        </w:tc>
        <w:tc>
          <w:tcPr>
            <w:tcW w:w="398" w:type="pct"/>
          </w:tcPr>
          <w:p>
            <w:pPr>
              <w:spacing w:line="228" w:lineRule="auto"/>
              <w:jc w:val="center"/>
              <w:rPr>
                <w:rFonts w:ascii="Times New Roman" w:hAnsi="Times New Roman"/>
                <w:szCs w:val="22"/>
              </w:rPr>
            </w:pPr>
            <w:r>
              <w:rPr>
                <w:rFonts w:ascii="Times New Roman" w:hAnsi="Times New Roman"/>
                <w:szCs w:val="22"/>
              </w:rPr>
              <w:t>-</w:t>
            </w:r>
          </w:p>
        </w:tc>
        <w:tc>
          <w:tcPr>
            <w:tcW w:w="398" w:type="pct"/>
          </w:tcPr>
          <w:p>
            <w:pPr>
              <w:spacing w:line="228" w:lineRule="auto"/>
              <w:jc w:val="center"/>
              <w:rPr>
                <w:rFonts w:ascii="Times New Roman" w:hAnsi="Times New Roman"/>
                <w:szCs w:val="22"/>
              </w:rPr>
            </w:pPr>
            <w:r>
              <w:rPr>
                <w:rFonts w:ascii="Times New Roman" w:hAnsi="Times New Roman"/>
                <w:szCs w:val="22"/>
              </w:rPr>
              <w:t>01.07.2024</w:t>
            </w:r>
          </w:p>
        </w:tc>
        <w:tc>
          <w:tcPr>
            <w:tcW w:w="421" w:type="pct"/>
          </w:tcPr>
          <w:p>
            <w:pPr>
              <w:spacing w:line="228" w:lineRule="auto"/>
              <w:jc w:val="center"/>
              <w:rPr>
                <w:rFonts w:ascii="Times New Roman" w:hAnsi="Times New Roman"/>
                <w:spacing w:val="-1"/>
                <w:szCs w:val="22"/>
              </w:rPr>
            </w:pPr>
            <w:r>
              <w:rPr>
                <w:rFonts w:ascii="Times New Roman" w:hAnsi="Times New Roman"/>
                <w:szCs w:val="22"/>
              </w:rPr>
              <w:t>1.1.2.</w:t>
            </w:r>
          </w:p>
        </w:tc>
        <w:tc>
          <w:tcPr>
            <w:tcW w:w="375" w:type="pct"/>
          </w:tcPr>
          <w:p>
            <w:pPr>
              <w:spacing w:line="228" w:lineRule="auto"/>
              <w:jc w:val="center"/>
              <w:rPr>
                <w:rFonts w:ascii="Times New Roman" w:hAnsi="Times New Roman"/>
                <w:spacing w:val="-1"/>
                <w:szCs w:val="22"/>
              </w:rPr>
            </w:pPr>
            <w:r>
              <w:rPr>
                <w:rFonts w:ascii="Times New Roman" w:hAnsi="Times New Roman"/>
                <w:szCs w:val="22"/>
              </w:rPr>
              <w:t>1.1.4.</w:t>
            </w:r>
          </w:p>
        </w:tc>
        <w:tc>
          <w:tcPr>
            <w:tcW w:w="424" w:type="pct"/>
          </w:tcPr>
          <w:p>
            <w:pPr>
              <w:spacing w:line="228" w:lineRule="auto"/>
              <w:jc w:val="center"/>
              <w:rPr>
                <w:rFonts w:ascii="Times New Roman" w:hAnsi="Times New Roman"/>
                <w:spacing w:val="-1"/>
                <w:szCs w:val="22"/>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31" w:type="pct"/>
          </w:tcPr>
          <w:p>
            <w:pPr>
              <w:spacing w:line="228" w:lineRule="auto"/>
              <w:jc w:val="center"/>
              <w:rPr>
                <w:rFonts w:ascii="Times New Roman" w:hAnsi="Times New Roman"/>
                <w:szCs w:val="22"/>
              </w:rPr>
            </w:pPr>
            <w:r>
              <w:rPr>
                <w:rFonts w:ascii="Times New Roman" w:hAnsi="Times New Roman"/>
                <w:szCs w:val="22"/>
              </w:rPr>
              <w:t>-</w:t>
            </w:r>
          </w:p>
        </w:tc>
        <w:tc>
          <w:tcPr>
            <w:tcW w:w="397" w:type="pct"/>
          </w:tcPr>
          <w:p>
            <w:pPr>
              <w:spacing w:line="228" w:lineRule="auto"/>
              <w:jc w:val="center"/>
              <w:rPr>
                <w:rFonts w:ascii="Times New Roman" w:hAnsi="Times New Roman"/>
                <w:szCs w:val="22"/>
              </w:rPr>
            </w:pPr>
            <w:r>
              <w:rPr>
                <w:rFonts w:ascii="Times New Roman" w:hAnsi="Times New Roman"/>
                <w:szCs w:val="22"/>
              </w:rPr>
              <w:t>-</w:t>
            </w:r>
          </w:p>
        </w:tc>
        <w:tc>
          <w:tcPr>
            <w:tcW w:w="581" w:type="pct"/>
          </w:tcPr>
          <w:p>
            <w:pPr>
              <w:spacing w:line="228" w:lineRule="auto"/>
              <w:jc w:val="center"/>
              <w:rPr>
                <w:rFonts w:ascii="Times New Roman" w:hAnsi="Times New Roman"/>
                <w:szCs w:val="22"/>
              </w:rPr>
            </w:pPr>
            <w:r>
              <w:rPr>
                <w:rFonts w:ascii="Times New Roman" w:hAnsi="Times New Roman"/>
                <w:szCs w:val="22"/>
              </w:rPr>
              <w:t>заявочная</w:t>
            </w:r>
          </w:p>
          <w:p>
            <w:pPr>
              <w:spacing w:line="228" w:lineRule="auto"/>
              <w:jc w:val="center"/>
              <w:rPr>
                <w:rFonts w:ascii="Times New Roman" w:hAnsi="Times New Roman"/>
                <w:szCs w:val="22"/>
              </w:rPr>
            </w:pPr>
            <w:r>
              <w:rPr>
                <w:rFonts w:ascii="Times New Roman" w:hAnsi="Times New Roman"/>
                <w:szCs w:val="22"/>
              </w:rPr>
              <w:t xml:space="preserve"> документация</w:t>
            </w:r>
          </w:p>
        </w:tc>
        <w:tc>
          <w:tcPr>
            <w:tcW w:w="42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1.1.4.</w:t>
            </w:r>
          </w:p>
        </w:tc>
        <w:tc>
          <w:tcPr>
            <w:tcW w:w="484"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«Предоставлен отчет об </w:t>
            </w:r>
            <w:r>
              <w:rPr>
                <w:rFonts w:ascii="Times New Roman" w:hAnsi="Times New Roman"/>
                <w:szCs w:val="22"/>
              </w:rPr>
              <w:lastRenderedPageBreak/>
              <w:t>использовании межбюджетных трансфертов»</w:t>
            </w:r>
          </w:p>
        </w:tc>
        <w:tc>
          <w:tcPr>
            <w:tcW w:w="398"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398" w:type="pct"/>
          </w:tcPr>
          <w:p>
            <w:pPr>
              <w:spacing w:line="228" w:lineRule="auto"/>
              <w:jc w:val="center"/>
              <w:rPr>
                <w:rFonts w:ascii="Times New Roman" w:hAnsi="Times New Roman"/>
                <w:szCs w:val="22"/>
              </w:rPr>
            </w:pPr>
            <w:r>
              <w:rPr>
                <w:rFonts w:ascii="Times New Roman" w:hAnsi="Times New Roman"/>
                <w:szCs w:val="22"/>
              </w:rPr>
              <w:t>15.07.2024</w:t>
            </w:r>
          </w:p>
        </w:tc>
        <w:tc>
          <w:tcPr>
            <w:tcW w:w="421" w:type="pct"/>
          </w:tcPr>
          <w:p>
            <w:pPr>
              <w:spacing w:line="228" w:lineRule="auto"/>
              <w:jc w:val="center"/>
              <w:rPr>
                <w:rFonts w:ascii="Times New Roman" w:hAnsi="Times New Roman"/>
                <w:spacing w:val="-1"/>
                <w:szCs w:val="22"/>
              </w:rPr>
            </w:pPr>
            <w:r>
              <w:rPr>
                <w:rFonts w:ascii="Times New Roman" w:hAnsi="Times New Roman"/>
                <w:szCs w:val="22"/>
              </w:rPr>
              <w:t>1.1.3.</w:t>
            </w:r>
          </w:p>
        </w:tc>
        <w:tc>
          <w:tcPr>
            <w:tcW w:w="375" w:type="pct"/>
          </w:tcPr>
          <w:p>
            <w:pPr>
              <w:spacing w:line="228" w:lineRule="auto"/>
              <w:jc w:val="center"/>
              <w:rPr>
                <w:rFonts w:ascii="Times New Roman" w:hAnsi="Times New Roman"/>
                <w:spacing w:val="-1"/>
                <w:szCs w:val="22"/>
              </w:rPr>
            </w:pPr>
            <w:r>
              <w:rPr>
                <w:rFonts w:ascii="Times New Roman" w:hAnsi="Times New Roman"/>
                <w:szCs w:val="22"/>
              </w:rPr>
              <w:t>1.1.5.</w:t>
            </w:r>
          </w:p>
        </w:tc>
        <w:tc>
          <w:tcPr>
            <w:tcW w:w="424" w:type="pct"/>
          </w:tcPr>
          <w:p>
            <w:pPr>
              <w:spacing w:line="228" w:lineRule="auto"/>
              <w:jc w:val="center"/>
              <w:rPr>
                <w:rFonts w:ascii="Times New Roman" w:hAnsi="Times New Roman"/>
                <w:spacing w:val="-1"/>
                <w:szCs w:val="22"/>
              </w:rPr>
            </w:pPr>
            <w:r>
              <w:rPr>
                <w:rFonts w:ascii="Times New Roman" w:hAnsi="Times New Roman"/>
                <w:szCs w:val="22"/>
              </w:rPr>
              <w:t xml:space="preserve">Министерство транспорта </w:t>
            </w:r>
            <w:r>
              <w:rPr>
                <w:rFonts w:ascii="Times New Roman" w:hAnsi="Times New Roman"/>
                <w:szCs w:val="22"/>
              </w:rPr>
              <w:lastRenderedPageBreak/>
              <w:t>и дорожного хозяйства Республики Татарстан</w:t>
            </w:r>
          </w:p>
        </w:tc>
        <w:tc>
          <w:tcPr>
            <w:tcW w:w="306"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31" w:type="pct"/>
          </w:tcPr>
          <w:p>
            <w:pPr>
              <w:spacing w:line="228" w:lineRule="auto"/>
              <w:jc w:val="center"/>
              <w:rPr>
                <w:rFonts w:ascii="Times New Roman" w:hAnsi="Times New Roman"/>
                <w:szCs w:val="22"/>
              </w:rPr>
            </w:pPr>
            <w:r>
              <w:rPr>
                <w:rFonts w:ascii="Times New Roman" w:hAnsi="Times New Roman"/>
                <w:szCs w:val="22"/>
              </w:rPr>
              <w:t>-</w:t>
            </w:r>
          </w:p>
        </w:tc>
        <w:tc>
          <w:tcPr>
            <w:tcW w:w="397" w:type="pct"/>
          </w:tcPr>
          <w:p>
            <w:pPr>
              <w:spacing w:line="228" w:lineRule="auto"/>
              <w:jc w:val="center"/>
              <w:rPr>
                <w:rFonts w:ascii="Times New Roman" w:hAnsi="Times New Roman"/>
                <w:szCs w:val="22"/>
              </w:rPr>
            </w:pPr>
            <w:r>
              <w:rPr>
                <w:rFonts w:ascii="Times New Roman" w:hAnsi="Times New Roman"/>
                <w:szCs w:val="22"/>
              </w:rPr>
              <w:t>-</w:t>
            </w:r>
          </w:p>
        </w:tc>
        <w:tc>
          <w:tcPr>
            <w:tcW w:w="581" w:type="pct"/>
          </w:tcPr>
          <w:p>
            <w:pPr>
              <w:spacing w:line="228" w:lineRule="auto"/>
              <w:jc w:val="center"/>
              <w:rPr>
                <w:rFonts w:ascii="Times New Roman" w:hAnsi="Times New Roman"/>
                <w:szCs w:val="22"/>
              </w:rPr>
            </w:pPr>
            <w:r>
              <w:rPr>
                <w:rFonts w:ascii="Times New Roman" w:hAnsi="Times New Roman"/>
                <w:szCs w:val="22"/>
              </w:rPr>
              <w:t xml:space="preserve">отчет </w:t>
            </w:r>
          </w:p>
        </w:tc>
        <w:tc>
          <w:tcPr>
            <w:tcW w:w="421" w:type="pct"/>
          </w:tcPr>
          <w:p>
            <w:pPr>
              <w:spacing w:line="228" w:lineRule="auto"/>
              <w:jc w:val="center"/>
              <w:rPr>
                <w:rFonts w:ascii="Times New Roman" w:hAnsi="Times New Roman"/>
                <w:spacing w:val="-1"/>
                <w:szCs w:val="22"/>
              </w:rPr>
            </w:pPr>
            <w:r>
              <w:rPr>
                <w:rFonts w:ascii="Times New Roman" w:hAnsi="Times New Roman"/>
                <w:szCs w:val="22"/>
              </w:rPr>
              <w:t xml:space="preserve">данные Министерства транспорта и </w:t>
            </w:r>
            <w:r>
              <w:rPr>
                <w:rFonts w:ascii="Times New Roman" w:hAnsi="Times New Roman"/>
                <w:szCs w:val="22"/>
              </w:rPr>
              <w:lastRenderedPageBreak/>
              <w:t>дорожного хозяйства Республики Татарстан</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1.1.5.</w:t>
            </w:r>
          </w:p>
        </w:tc>
        <w:tc>
          <w:tcPr>
            <w:tcW w:w="484" w:type="pct"/>
          </w:tcPr>
          <w:p>
            <w:pPr>
              <w:jc w:val="both"/>
              <w:rPr>
                <w:rFonts w:ascii="Times New Roman" w:hAnsi="Times New Roman"/>
                <w:szCs w:val="22"/>
              </w:rPr>
            </w:pPr>
            <w:r>
              <w:rPr>
                <w:rFonts w:ascii="Times New Roman" w:hAnsi="Times New Roman"/>
                <w:szCs w:val="22"/>
              </w:rPr>
              <w:t>Контрольная точка «В Министерство транспорта и дорожного хозяйства Республики Татарстан направлена информация о предварительном распределении по автомобильным дорогам общего объема субсидии»</w:t>
            </w:r>
          </w:p>
        </w:tc>
        <w:tc>
          <w:tcPr>
            <w:tcW w:w="398"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01.08.2024</w:t>
            </w:r>
          </w:p>
        </w:tc>
        <w:tc>
          <w:tcPr>
            <w:tcW w:w="421" w:type="pct"/>
          </w:tcPr>
          <w:p>
            <w:pPr>
              <w:jc w:val="center"/>
              <w:rPr>
                <w:rFonts w:ascii="Times New Roman" w:hAnsi="Times New Roman"/>
                <w:spacing w:val="-1"/>
                <w:szCs w:val="22"/>
              </w:rPr>
            </w:pPr>
            <w:r>
              <w:rPr>
                <w:rFonts w:ascii="Times New Roman" w:hAnsi="Times New Roman"/>
                <w:szCs w:val="22"/>
              </w:rPr>
              <w:t>1.1.4.</w:t>
            </w:r>
          </w:p>
        </w:tc>
        <w:tc>
          <w:tcPr>
            <w:tcW w:w="375" w:type="pct"/>
          </w:tcPr>
          <w:p>
            <w:pPr>
              <w:jc w:val="center"/>
              <w:rPr>
                <w:rFonts w:ascii="Times New Roman" w:hAnsi="Times New Roman"/>
                <w:spacing w:val="-1"/>
                <w:szCs w:val="22"/>
              </w:rPr>
            </w:pPr>
            <w:r>
              <w:rPr>
                <w:rFonts w:ascii="Times New Roman" w:hAnsi="Times New Roman"/>
                <w:szCs w:val="22"/>
              </w:rPr>
              <w:t>1.1.6.</w:t>
            </w:r>
          </w:p>
        </w:tc>
        <w:tc>
          <w:tcPr>
            <w:tcW w:w="424" w:type="pct"/>
          </w:tcPr>
          <w:p>
            <w:pPr>
              <w:jc w:val="center"/>
              <w:rPr>
                <w:rFonts w:ascii="Times New Roman" w:hAnsi="Times New Roman"/>
                <w:spacing w:val="-1"/>
                <w:szCs w:val="22"/>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распределение </w:t>
            </w:r>
          </w:p>
        </w:tc>
        <w:tc>
          <w:tcPr>
            <w:tcW w:w="42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1.1.6.</w:t>
            </w:r>
          </w:p>
        </w:tc>
        <w:tc>
          <w:tcPr>
            <w:tcW w:w="484" w:type="pct"/>
          </w:tcPr>
          <w:p>
            <w:pPr>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территории Республики Татарстан меро</w:t>
            </w:r>
            <w:r>
              <w:rPr>
                <w:rFonts w:ascii="Times New Roman" w:hAnsi="Times New Roman"/>
                <w:szCs w:val="22"/>
              </w:rPr>
              <w:lastRenderedPageBreak/>
              <w:t>приятий федерального проекта»</w:t>
            </w:r>
          </w:p>
        </w:tc>
        <w:tc>
          <w:tcPr>
            <w:tcW w:w="398" w:type="pct"/>
          </w:tcPr>
          <w:p>
            <w:pPr>
              <w:jc w:val="center"/>
              <w:rPr>
                <w:rFonts w:ascii="Times New Roman" w:hAnsi="Times New Roman"/>
                <w:szCs w:val="22"/>
              </w:rPr>
            </w:pPr>
            <w:r>
              <w:rPr>
                <w:rFonts w:ascii="Times New Roman" w:hAnsi="Times New Roman"/>
                <w:szCs w:val="22"/>
              </w:rPr>
              <w:lastRenderedPageBreak/>
              <w:t>-</w:t>
            </w:r>
          </w:p>
        </w:tc>
        <w:tc>
          <w:tcPr>
            <w:tcW w:w="398" w:type="pct"/>
          </w:tcPr>
          <w:p>
            <w:pPr>
              <w:jc w:val="center"/>
              <w:rPr>
                <w:rFonts w:ascii="Times New Roman" w:hAnsi="Times New Roman"/>
                <w:szCs w:val="22"/>
              </w:rPr>
            </w:pPr>
            <w:r>
              <w:rPr>
                <w:rFonts w:ascii="Times New Roman" w:hAnsi="Times New Roman"/>
                <w:szCs w:val="22"/>
              </w:rPr>
              <w:t>15.08.2024</w:t>
            </w:r>
          </w:p>
        </w:tc>
        <w:tc>
          <w:tcPr>
            <w:tcW w:w="421" w:type="pct"/>
          </w:tcPr>
          <w:p>
            <w:pPr>
              <w:jc w:val="center"/>
              <w:rPr>
                <w:rFonts w:ascii="Times New Roman" w:hAnsi="Times New Roman"/>
                <w:spacing w:val="-1"/>
                <w:szCs w:val="22"/>
              </w:rPr>
            </w:pPr>
            <w:r>
              <w:rPr>
                <w:rFonts w:ascii="Times New Roman" w:hAnsi="Times New Roman"/>
                <w:szCs w:val="22"/>
              </w:rPr>
              <w:t>1.1.5.</w:t>
            </w:r>
          </w:p>
        </w:tc>
        <w:tc>
          <w:tcPr>
            <w:tcW w:w="375" w:type="pct"/>
          </w:tcPr>
          <w:p>
            <w:pPr>
              <w:jc w:val="center"/>
              <w:rPr>
                <w:rFonts w:ascii="Times New Roman" w:hAnsi="Times New Roman"/>
                <w:spacing w:val="-1"/>
                <w:szCs w:val="22"/>
              </w:rPr>
            </w:pPr>
            <w:r>
              <w:rPr>
                <w:rFonts w:ascii="Times New Roman" w:hAnsi="Times New Roman"/>
                <w:szCs w:val="22"/>
              </w:rPr>
              <w:t>1.1.7.</w:t>
            </w:r>
          </w:p>
        </w:tc>
        <w:tc>
          <w:tcPr>
            <w:tcW w:w="424" w:type="pct"/>
          </w:tcPr>
          <w:p>
            <w:pPr>
              <w:jc w:val="center"/>
              <w:rPr>
                <w:rFonts w:ascii="Times New Roman" w:hAnsi="Times New Roman"/>
                <w:spacing w:val="-1"/>
                <w:szCs w:val="22"/>
              </w:rPr>
            </w:pPr>
            <w:r>
              <w:rPr>
                <w:rFonts w:ascii="Times New Roman" w:hAnsi="Times New Roman"/>
                <w:szCs w:val="22"/>
              </w:rPr>
              <w:t>Министерство транспорта и дорожного хозяйства Республики Татарстан</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отчет </w:t>
            </w:r>
          </w:p>
        </w:tc>
        <w:tc>
          <w:tcPr>
            <w:tcW w:w="421" w:type="pct"/>
          </w:tcPr>
          <w:p>
            <w:pPr>
              <w:jc w:val="center"/>
              <w:rPr>
                <w:rFonts w:ascii="Times New Roman" w:hAnsi="Times New Roman"/>
                <w:spacing w:val="-1"/>
                <w:szCs w:val="22"/>
              </w:rPr>
            </w:pPr>
            <w:r>
              <w:rPr>
                <w:rFonts w:ascii="Times New Roman" w:hAnsi="Times New Roman"/>
                <w:szCs w:val="22"/>
              </w:rPr>
              <w:t>данные Министерства транспорта и дорожного хозяйства Республики Татарстан</w:t>
            </w:r>
          </w:p>
        </w:tc>
      </w:tr>
      <w:tr>
        <w:trPr>
          <w:trHeight w:val="316"/>
        </w:trPr>
        <w:tc>
          <w:tcPr>
            <w:tcW w:w="271" w:type="pct"/>
          </w:tcPr>
          <w:p>
            <w:pPr>
              <w:jc w:val="center"/>
              <w:rPr>
                <w:rFonts w:ascii="Times New Roman" w:hAnsi="Times New Roman"/>
                <w:szCs w:val="22"/>
              </w:rPr>
            </w:pPr>
            <w:r>
              <w:rPr>
                <w:rFonts w:ascii="Times New Roman" w:hAnsi="Times New Roman"/>
                <w:szCs w:val="22"/>
              </w:rPr>
              <w:t>1.1.7.</w:t>
            </w:r>
          </w:p>
        </w:tc>
        <w:tc>
          <w:tcPr>
            <w:tcW w:w="484" w:type="pct"/>
          </w:tcPr>
          <w:p>
            <w:pPr>
              <w:jc w:val="both"/>
              <w:rPr>
                <w:rFonts w:ascii="Times New Roman" w:hAnsi="Times New Roman"/>
                <w:szCs w:val="22"/>
              </w:rPr>
            </w:pPr>
            <w:r>
              <w:rPr>
                <w:rFonts w:ascii="Times New Roman" w:hAnsi="Times New Roman"/>
                <w:szCs w:val="22"/>
              </w:rPr>
              <w:t>Контрольная точка «Министерством сельского хозяйства и продовольствия Республики Татарстан подготовлен и направлен в Министерство финансов Республики Татарстан проект предварительного распределения по автомобильным дорогам общего объема субсидии»</w:t>
            </w:r>
          </w:p>
        </w:tc>
        <w:tc>
          <w:tcPr>
            <w:tcW w:w="398"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31.08.2024</w:t>
            </w:r>
          </w:p>
        </w:tc>
        <w:tc>
          <w:tcPr>
            <w:tcW w:w="421" w:type="pct"/>
          </w:tcPr>
          <w:p>
            <w:pPr>
              <w:jc w:val="center"/>
              <w:rPr>
                <w:rFonts w:ascii="Times New Roman" w:hAnsi="Times New Roman"/>
                <w:spacing w:val="-1"/>
                <w:szCs w:val="22"/>
              </w:rPr>
            </w:pPr>
            <w:r>
              <w:rPr>
                <w:rFonts w:ascii="Times New Roman" w:hAnsi="Times New Roman"/>
                <w:szCs w:val="22"/>
              </w:rPr>
              <w:t>1.1.6.</w:t>
            </w:r>
          </w:p>
        </w:tc>
        <w:tc>
          <w:tcPr>
            <w:tcW w:w="375" w:type="pct"/>
          </w:tcPr>
          <w:p>
            <w:pPr>
              <w:jc w:val="center"/>
              <w:rPr>
                <w:rFonts w:ascii="Times New Roman" w:hAnsi="Times New Roman"/>
                <w:spacing w:val="-1"/>
                <w:szCs w:val="22"/>
              </w:rPr>
            </w:pPr>
            <w:r>
              <w:rPr>
                <w:rFonts w:ascii="Times New Roman" w:hAnsi="Times New Roman"/>
                <w:szCs w:val="22"/>
              </w:rPr>
              <w:t>1.1.8.</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письмо в Министерство финансов Республики Татарстан</w:t>
            </w:r>
          </w:p>
        </w:tc>
        <w:tc>
          <w:tcPr>
            <w:tcW w:w="421" w:type="pct"/>
          </w:tcPr>
          <w:p>
            <w:pPr>
              <w:jc w:val="center"/>
              <w:rPr>
                <w:rFonts w:ascii="Times New Roman" w:hAnsi="Times New Roman"/>
                <w:spacing w:val="-1"/>
                <w:szCs w:val="22"/>
              </w:rPr>
            </w:pPr>
            <w:r>
              <w:rPr>
                <w:rFonts w:ascii="Times New Roman" w:hAnsi="Times New Roman"/>
                <w:szCs w:val="22"/>
              </w:rPr>
              <w:t>данные Министерства транспорта и дорожного хозяйства Республики Татарстан</w:t>
            </w:r>
          </w:p>
        </w:tc>
      </w:tr>
      <w:tr>
        <w:trPr>
          <w:trHeight w:val="316"/>
        </w:trPr>
        <w:tc>
          <w:tcPr>
            <w:tcW w:w="271" w:type="pct"/>
          </w:tcPr>
          <w:p>
            <w:pPr>
              <w:jc w:val="center"/>
              <w:rPr>
                <w:rFonts w:ascii="Times New Roman" w:hAnsi="Times New Roman"/>
                <w:szCs w:val="22"/>
              </w:rPr>
            </w:pPr>
            <w:r>
              <w:rPr>
                <w:rFonts w:ascii="Times New Roman" w:hAnsi="Times New Roman"/>
                <w:szCs w:val="22"/>
              </w:rPr>
              <w:t>1.1.8.</w:t>
            </w:r>
          </w:p>
        </w:tc>
        <w:tc>
          <w:tcPr>
            <w:tcW w:w="484" w:type="pct"/>
          </w:tcPr>
          <w:p>
            <w:pPr>
              <w:jc w:val="both"/>
              <w:rPr>
                <w:rFonts w:ascii="Times New Roman" w:hAnsi="Times New Roman"/>
                <w:szCs w:val="22"/>
              </w:rPr>
            </w:pPr>
            <w:r>
              <w:rPr>
                <w:rFonts w:ascii="Times New Roman" w:hAnsi="Times New Roman"/>
                <w:szCs w:val="22"/>
              </w:rPr>
              <w:t xml:space="preserve">Контрольная точка «Муниципальными районами </w:t>
            </w:r>
            <w:r>
              <w:rPr>
                <w:rFonts w:ascii="Times New Roman" w:hAnsi="Times New Roman"/>
              </w:rPr>
              <w:t>Республики Татарстан</w:t>
            </w:r>
            <w:r>
              <w:rPr>
                <w:rFonts w:ascii="Times New Roman" w:hAnsi="Times New Roman"/>
                <w:szCs w:val="22"/>
              </w:rPr>
              <w:t xml:space="preserve"> в дополнение к заявочной </w:t>
            </w:r>
            <w:r>
              <w:rPr>
                <w:rFonts w:ascii="Times New Roman" w:hAnsi="Times New Roman"/>
                <w:szCs w:val="22"/>
              </w:rPr>
              <w:lastRenderedPageBreak/>
              <w:t>документации представлены проектная документация, заключения государственной экспертизы на проектную документацию, результаты инженерных изысканий и достоверность сметной стоимости»</w:t>
            </w:r>
          </w:p>
        </w:tc>
        <w:tc>
          <w:tcPr>
            <w:tcW w:w="398" w:type="pct"/>
          </w:tcPr>
          <w:p>
            <w:pPr>
              <w:jc w:val="center"/>
              <w:rPr>
                <w:rFonts w:ascii="Times New Roman" w:hAnsi="Times New Roman"/>
                <w:szCs w:val="22"/>
              </w:rPr>
            </w:pPr>
            <w:r>
              <w:rPr>
                <w:rFonts w:ascii="Times New Roman" w:hAnsi="Times New Roman"/>
                <w:szCs w:val="22"/>
              </w:rPr>
              <w:lastRenderedPageBreak/>
              <w:t>-</w:t>
            </w:r>
          </w:p>
        </w:tc>
        <w:tc>
          <w:tcPr>
            <w:tcW w:w="398" w:type="pct"/>
          </w:tcPr>
          <w:p>
            <w:pPr>
              <w:jc w:val="center"/>
              <w:rPr>
                <w:rFonts w:ascii="Times New Roman" w:hAnsi="Times New Roman"/>
                <w:szCs w:val="22"/>
              </w:rPr>
            </w:pPr>
            <w:r>
              <w:rPr>
                <w:rFonts w:ascii="Times New Roman" w:hAnsi="Times New Roman"/>
                <w:szCs w:val="22"/>
              </w:rPr>
              <w:t>01.10.2024</w:t>
            </w:r>
          </w:p>
        </w:tc>
        <w:tc>
          <w:tcPr>
            <w:tcW w:w="421" w:type="pct"/>
          </w:tcPr>
          <w:p>
            <w:pPr>
              <w:jc w:val="center"/>
              <w:rPr>
                <w:rFonts w:ascii="Times New Roman" w:hAnsi="Times New Roman"/>
                <w:spacing w:val="-1"/>
                <w:szCs w:val="22"/>
              </w:rPr>
            </w:pPr>
            <w:r>
              <w:rPr>
                <w:rFonts w:ascii="Times New Roman" w:hAnsi="Times New Roman"/>
                <w:szCs w:val="22"/>
              </w:rPr>
              <w:t>1.1.7.</w:t>
            </w:r>
          </w:p>
        </w:tc>
        <w:tc>
          <w:tcPr>
            <w:tcW w:w="375" w:type="pct"/>
          </w:tcPr>
          <w:p>
            <w:pPr>
              <w:jc w:val="center"/>
              <w:rPr>
                <w:rFonts w:ascii="Times New Roman" w:hAnsi="Times New Roman"/>
                <w:spacing w:val="-1"/>
                <w:szCs w:val="22"/>
              </w:rPr>
            </w:pPr>
            <w:r>
              <w:rPr>
                <w:rFonts w:ascii="Times New Roman" w:hAnsi="Times New Roman"/>
                <w:szCs w:val="22"/>
              </w:rPr>
              <w:t>1.1.9.</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проектная документация, заключения государственной экспертизы</w:t>
            </w:r>
          </w:p>
        </w:tc>
        <w:tc>
          <w:tcPr>
            <w:tcW w:w="42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1.1.9.</w:t>
            </w:r>
          </w:p>
        </w:tc>
        <w:tc>
          <w:tcPr>
            <w:tcW w:w="484"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совместно с Министерством транспорта и дорожного хозяйства Республики Татарстан проведены совещания (в том числе в режиме видеоконференции) со </w:t>
            </w:r>
            <w:r>
              <w:rPr>
                <w:rFonts w:ascii="Times New Roman" w:hAnsi="Times New Roman"/>
                <w:szCs w:val="22"/>
              </w:rPr>
              <w:lastRenderedPageBreak/>
              <w:t xml:space="preserve">всеми муниципальными районами </w:t>
            </w:r>
            <w:r>
              <w:rPr>
                <w:rFonts w:ascii="Times New Roman" w:hAnsi="Times New Roman"/>
              </w:rPr>
              <w:t>Республики Татарстан</w:t>
            </w:r>
            <w:r>
              <w:rPr>
                <w:rFonts w:ascii="Times New Roman" w:hAnsi="Times New Roman"/>
                <w:szCs w:val="22"/>
              </w:rPr>
              <w:t xml:space="preserve"> где реализуются мероприятия, при участии глав муниципальных районов и подрядных организаций (исполнителей работ)»</w:t>
            </w:r>
          </w:p>
        </w:tc>
        <w:tc>
          <w:tcPr>
            <w:tcW w:w="398" w:type="pct"/>
          </w:tcPr>
          <w:p>
            <w:pPr>
              <w:jc w:val="center"/>
              <w:rPr>
                <w:rFonts w:ascii="Times New Roman" w:hAnsi="Times New Roman"/>
                <w:szCs w:val="22"/>
              </w:rPr>
            </w:pPr>
            <w:r>
              <w:rPr>
                <w:rFonts w:ascii="Times New Roman" w:hAnsi="Times New Roman"/>
                <w:szCs w:val="22"/>
              </w:rPr>
              <w:lastRenderedPageBreak/>
              <w:t>-</w:t>
            </w:r>
          </w:p>
        </w:tc>
        <w:tc>
          <w:tcPr>
            <w:tcW w:w="398" w:type="pct"/>
          </w:tcPr>
          <w:p>
            <w:pPr>
              <w:jc w:val="center"/>
              <w:rPr>
                <w:rFonts w:ascii="Times New Roman" w:hAnsi="Times New Roman"/>
                <w:szCs w:val="22"/>
              </w:rPr>
            </w:pPr>
            <w:r>
              <w:rPr>
                <w:rFonts w:ascii="Times New Roman" w:hAnsi="Times New Roman"/>
                <w:szCs w:val="22"/>
              </w:rPr>
              <w:t>10.10.2024</w:t>
            </w:r>
          </w:p>
        </w:tc>
        <w:tc>
          <w:tcPr>
            <w:tcW w:w="421" w:type="pct"/>
          </w:tcPr>
          <w:p>
            <w:pPr>
              <w:jc w:val="center"/>
              <w:rPr>
                <w:rFonts w:ascii="Times New Roman" w:hAnsi="Times New Roman"/>
                <w:spacing w:val="-1"/>
                <w:szCs w:val="22"/>
              </w:rPr>
            </w:pPr>
            <w:r>
              <w:rPr>
                <w:rFonts w:ascii="Times New Roman" w:hAnsi="Times New Roman"/>
                <w:szCs w:val="22"/>
              </w:rPr>
              <w:t>1.1.8.</w:t>
            </w:r>
          </w:p>
        </w:tc>
        <w:tc>
          <w:tcPr>
            <w:tcW w:w="375" w:type="pct"/>
          </w:tcPr>
          <w:p>
            <w:pPr>
              <w:jc w:val="center"/>
              <w:rPr>
                <w:rFonts w:ascii="Times New Roman" w:hAnsi="Times New Roman"/>
                <w:spacing w:val="-1"/>
                <w:szCs w:val="22"/>
              </w:rPr>
            </w:pPr>
            <w:r>
              <w:rPr>
                <w:rFonts w:ascii="Times New Roman" w:hAnsi="Times New Roman"/>
                <w:szCs w:val="22"/>
              </w:rPr>
              <w:t>1.1.10.</w:t>
            </w:r>
          </w:p>
        </w:tc>
        <w:tc>
          <w:tcPr>
            <w:tcW w:w="424" w:type="pct"/>
          </w:tcPr>
          <w:p>
            <w:pPr>
              <w:jc w:val="center"/>
              <w:rPr>
                <w:rFonts w:ascii="Times New Roman" w:hAnsi="Times New Roman"/>
                <w:spacing w:val="-1"/>
                <w:szCs w:val="22"/>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протокол</w:t>
            </w:r>
          </w:p>
        </w:tc>
        <w:tc>
          <w:tcPr>
            <w:tcW w:w="42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1.1.10.</w:t>
            </w:r>
          </w:p>
        </w:tc>
        <w:tc>
          <w:tcPr>
            <w:tcW w:w="484"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8"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15.10.2024</w:t>
            </w:r>
          </w:p>
        </w:tc>
        <w:tc>
          <w:tcPr>
            <w:tcW w:w="421" w:type="pct"/>
          </w:tcPr>
          <w:p>
            <w:pPr>
              <w:jc w:val="center"/>
              <w:rPr>
                <w:rFonts w:ascii="Times New Roman" w:hAnsi="Times New Roman"/>
                <w:spacing w:val="-1"/>
                <w:szCs w:val="22"/>
              </w:rPr>
            </w:pPr>
            <w:r>
              <w:rPr>
                <w:rFonts w:ascii="Times New Roman" w:hAnsi="Times New Roman"/>
                <w:szCs w:val="22"/>
              </w:rPr>
              <w:t>1.1.9.</w:t>
            </w:r>
          </w:p>
        </w:tc>
        <w:tc>
          <w:tcPr>
            <w:tcW w:w="375" w:type="pct"/>
          </w:tcPr>
          <w:p>
            <w:pPr>
              <w:jc w:val="center"/>
              <w:rPr>
                <w:rFonts w:ascii="Times New Roman" w:hAnsi="Times New Roman"/>
                <w:spacing w:val="-1"/>
                <w:szCs w:val="22"/>
              </w:rPr>
            </w:pPr>
            <w:r>
              <w:rPr>
                <w:rFonts w:ascii="Times New Roman" w:hAnsi="Times New Roman"/>
                <w:szCs w:val="22"/>
              </w:rPr>
              <w:t>1.1.11.</w:t>
            </w:r>
          </w:p>
        </w:tc>
        <w:tc>
          <w:tcPr>
            <w:tcW w:w="424" w:type="pct"/>
          </w:tcPr>
          <w:p>
            <w:pPr>
              <w:jc w:val="center"/>
              <w:rPr>
                <w:rFonts w:ascii="Times New Roman" w:hAnsi="Times New Roman"/>
                <w:spacing w:val="-1"/>
                <w:szCs w:val="22"/>
              </w:rPr>
            </w:pPr>
            <w:r>
              <w:rPr>
                <w:rFonts w:ascii="Times New Roman" w:hAnsi="Times New Roman"/>
                <w:szCs w:val="22"/>
              </w:rPr>
              <w:t>Министерство транспорта и дорожного хозяйства Республики Татарстан</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отчет </w:t>
            </w:r>
          </w:p>
        </w:tc>
        <w:tc>
          <w:tcPr>
            <w:tcW w:w="421" w:type="pct"/>
          </w:tcPr>
          <w:p>
            <w:pPr>
              <w:jc w:val="center"/>
              <w:rPr>
                <w:rFonts w:ascii="Times New Roman" w:hAnsi="Times New Roman"/>
                <w:spacing w:val="-1"/>
                <w:szCs w:val="22"/>
              </w:rPr>
            </w:pPr>
            <w:r>
              <w:rPr>
                <w:rFonts w:ascii="Times New Roman" w:hAnsi="Times New Roman"/>
                <w:szCs w:val="22"/>
              </w:rPr>
              <w:t>данные Министерства транспорта и дорожного хозяйства Республики Татарстан</w:t>
            </w:r>
          </w:p>
        </w:tc>
      </w:tr>
      <w:tr>
        <w:trPr>
          <w:trHeight w:val="316"/>
        </w:trPr>
        <w:tc>
          <w:tcPr>
            <w:tcW w:w="271" w:type="pct"/>
          </w:tcPr>
          <w:p>
            <w:pPr>
              <w:jc w:val="center"/>
              <w:rPr>
                <w:rFonts w:ascii="Times New Roman" w:hAnsi="Times New Roman"/>
                <w:szCs w:val="22"/>
              </w:rPr>
            </w:pPr>
            <w:r>
              <w:rPr>
                <w:rFonts w:ascii="Times New Roman" w:hAnsi="Times New Roman"/>
                <w:szCs w:val="22"/>
              </w:rPr>
              <w:t>1.1.11.</w:t>
            </w:r>
          </w:p>
        </w:tc>
        <w:tc>
          <w:tcPr>
            <w:tcW w:w="484" w:type="pct"/>
          </w:tcPr>
          <w:p>
            <w:pPr>
              <w:jc w:val="both"/>
              <w:rPr>
                <w:rFonts w:ascii="Times New Roman" w:hAnsi="Times New Roman"/>
                <w:szCs w:val="22"/>
              </w:rPr>
            </w:pPr>
            <w:r>
              <w:rPr>
                <w:rFonts w:ascii="Times New Roman" w:hAnsi="Times New Roman"/>
                <w:szCs w:val="22"/>
              </w:rPr>
              <w:t xml:space="preserve">Контрольная точка «В Министерство транспорта и дорожного хозяйства Республики Татарстан направлена информация об итоговом </w:t>
            </w:r>
            <w:r>
              <w:rPr>
                <w:rFonts w:ascii="Times New Roman" w:hAnsi="Times New Roman"/>
                <w:szCs w:val="22"/>
              </w:rPr>
              <w:lastRenderedPageBreak/>
              <w:t xml:space="preserve">распределении между муниципальными районами </w:t>
            </w:r>
            <w:r>
              <w:rPr>
                <w:rFonts w:ascii="Times New Roman" w:hAnsi="Times New Roman"/>
              </w:rPr>
              <w:t>Республики Татарстан</w:t>
            </w: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lastRenderedPageBreak/>
              <w:t>-</w:t>
            </w:r>
          </w:p>
        </w:tc>
        <w:tc>
          <w:tcPr>
            <w:tcW w:w="398" w:type="pct"/>
          </w:tcPr>
          <w:p>
            <w:pPr>
              <w:jc w:val="center"/>
              <w:rPr>
                <w:rFonts w:ascii="Times New Roman" w:hAnsi="Times New Roman"/>
                <w:szCs w:val="22"/>
              </w:rPr>
            </w:pPr>
            <w:r>
              <w:rPr>
                <w:rFonts w:ascii="Times New Roman" w:hAnsi="Times New Roman"/>
                <w:szCs w:val="22"/>
              </w:rPr>
              <w:t>10.11.2024</w:t>
            </w:r>
          </w:p>
        </w:tc>
        <w:tc>
          <w:tcPr>
            <w:tcW w:w="421" w:type="pct"/>
          </w:tcPr>
          <w:p>
            <w:pPr>
              <w:jc w:val="center"/>
              <w:rPr>
                <w:rFonts w:ascii="Times New Roman" w:hAnsi="Times New Roman"/>
                <w:spacing w:val="-1"/>
                <w:szCs w:val="22"/>
              </w:rPr>
            </w:pPr>
            <w:r>
              <w:rPr>
                <w:rFonts w:ascii="Times New Roman" w:hAnsi="Times New Roman"/>
                <w:szCs w:val="22"/>
              </w:rPr>
              <w:t>1.1.10.</w:t>
            </w:r>
          </w:p>
        </w:tc>
        <w:tc>
          <w:tcPr>
            <w:tcW w:w="375" w:type="pct"/>
          </w:tcPr>
          <w:p>
            <w:pPr>
              <w:jc w:val="center"/>
              <w:rPr>
                <w:rFonts w:ascii="Times New Roman" w:hAnsi="Times New Roman"/>
                <w:spacing w:val="-1"/>
                <w:szCs w:val="22"/>
              </w:rPr>
            </w:pPr>
            <w:r>
              <w:rPr>
                <w:rFonts w:ascii="Times New Roman" w:hAnsi="Times New Roman"/>
                <w:szCs w:val="22"/>
              </w:rPr>
              <w:t>1.1.12.</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распределение </w:t>
            </w:r>
          </w:p>
        </w:tc>
        <w:tc>
          <w:tcPr>
            <w:tcW w:w="42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1.1.12.</w:t>
            </w:r>
          </w:p>
        </w:tc>
        <w:tc>
          <w:tcPr>
            <w:tcW w:w="484"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«В целях мониторинга совместно с Министерством транспорта и дорожного хозяйства Республики Татарстан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где планируется реализация мероприятия с предоставлением субсидий из федерального бюджета на </w:t>
            </w:r>
            <w:r>
              <w:rPr>
                <w:rFonts w:ascii="Times New Roman" w:hAnsi="Times New Roman"/>
                <w:szCs w:val="22"/>
              </w:rPr>
              <w:lastRenderedPageBreak/>
              <w:t>реализацию мероприятия, при участии глав муниципальных образований и подрядных организаций (исполнителей работ)»</w:t>
            </w:r>
          </w:p>
        </w:tc>
        <w:tc>
          <w:tcPr>
            <w:tcW w:w="398"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398" w:type="pct"/>
          </w:tcPr>
          <w:p>
            <w:pPr>
              <w:spacing w:line="228" w:lineRule="auto"/>
              <w:jc w:val="center"/>
              <w:rPr>
                <w:rFonts w:ascii="Times New Roman" w:hAnsi="Times New Roman"/>
                <w:szCs w:val="22"/>
              </w:rPr>
            </w:pPr>
            <w:r>
              <w:rPr>
                <w:rFonts w:ascii="Times New Roman" w:hAnsi="Times New Roman"/>
                <w:szCs w:val="22"/>
              </w:rPr>
              <w:t>10.12.2024</w:t>
            </w:r>
          </w:p>
        </w:tc>
        <w:tc>
          <w:tcPr>
            <w:tcW w:w="421" w:type="pct"/>
          </w:tcPr>
          <w:p>
            <w:pPr>
              <w:spacing w:line="228" w:lineRule="auto"/>
              <w:jc w:val="center"/>
              <w:rPr>
                <w:rFonts w:ascii="Times New Roman" w:hAnsi="Times New Roman"/>
                <w:spacing w:val="-1"/>
                <w:szCs w:val="22"/>
              </w:rPr>
            </w:pPr>
            <w:r>
              <w:rPr>
                <w:rFonts w:ascii="Times New Roman" w:hAnsi="Times New Roman"/>
                <w:szCs w:val="22"/>
              </w:rPr>
              <w:t>1.1.11.</w:t>
            </w:r>
          </w:p>
        </w:tc>
        <w:tc>
          <w:tcPr>
            <w:tcW w:w="375" w:type="pct"/>
          </w:tcPr>
          <w:p>
            <w:pPr>
              <w:spacing w:line="228" w:lineRule="auto"/>
              <w:jc w:val="center"/>
              <w:rPr>
                <w:rFonts w:ascii="Times New Roman" w:hAnsi="Times New Roman"/>
                <w:spacing w:val="-1"/>
                <w:szCs w:val="22"/>
              </w:rPr>
            </w:pPr>
            <w:r>
              <w:rPr>
                <w:rFonts w:ascii="Times New Roman" w:hAnsi="Times New Roman"/>
                <w:szCs w:val="22"/>
              </w:rPr>
              <w:t>1.1.13.</w:t>
            </w:r>
          </w:p>
        </w:tc>
        <w:tc>
          <w:tcPr>
            <w:tcW w:w="424"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31" w:type="pct"/>
          </w:tcPr>
          <w:p>
            <w:pPr>
              <w:spacing w:line="228" w:lineRule="auto"/>
              <w:jc w:val="center"/>
              <w:rPr>
                <w:rFonts w:ascii="Times New Roman" w:hAnsi="Times New Roman"/>
                <w:szCs w:val="22"/>
              </w:rPr>
            </w:pPr>
            <w:r>
              <w:rPr>
                <w:rFonts w:ascii="Times New Roman" w:hAnsi="Times New Roman"/>
                <w:szCs w:val="22"/>
              </w:rPr>
              <w:t>-</w:t>
            </w:r>
          </w:p>
        </w:tc>
        <w:tc>
          <w:tcPr>
            <w:tcW w:w="397" w:type="pct"/>
          </w:tcPr>
          <w:p>
            <w:pPr>
              <w:spacing w:line="228" w:lineRule="auto"/>
              <w:jc w:val="center"/>
              <w:rPr>
                <w:rFonts w:ascii="Times New Roman" w:hAnsi="Times New Roman"/>
                <w:szCs w:val="22"/>
              </w:rPr>
            </w:pPr>
            <w:r>
              <w:rPr>
                <w:rFonts w:ascii="Times New Roman" w:hAnsi="Times New Roman"/>
                <w:szCs w:val="22"/>
              </w:rPr>
              <w:t>-</w:t>
            </w:r>
          </w:p>
        </w:tc>
        <w:tc>
          <w:tcPr>
            <w:tcW w:w="581" w:type="pct"/>
          </w:tcPr>
          <w:p>
            <w:pPr>
              <w:spacing w:line="228" w:lineRule="auto"/>
              <w:jc w:val="center"/>
              <w:rPr>
                <w:rFonts w:ascii="Times New Roman" w:hAnsi="Times New Roman"/>
                <w:szCs w:val="22"/>
              </w:rPr>
            </w:pPr>
            <w:r>
              <w:rPr>
                <w:rFonts w:ascii="Times New Roman" w:hAnsi="Times New Roman"/>
                <w:szCs w:val="22"/>
              </w:rPr>
              <w:t>протокол</w:t>
            </w:r>
          </w:p>
        </w:tc>
        <w:tc>
          <w:tcPr>
            <w:tcW w:w="42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1.1.13.</w:t>
            </w:r>
          </w:p>
        </w:tc>
        <w:tc>
          <w:tcPr>
            <w:tcW w:w="484" w:type="pct"/>
          </w:tcPr>
          <w:p>
            <w:pPr>
              <w:spacing w:line="228" w:lineRule="auto"/>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территории Республики Татарстан мероприятий федерального проекта»</w:t>
            </w:r>
          </w:p>
        </w:tc>
        <w:tc>
          <w:tcPr>
            <w:tcW w:w="398" w:type="pct"/>
          </w:tcPr>
          <w:p>
            <w:pPr>
              <w:spacing w:line="228" w:lineRule="auto"/>
              <w:jc w:val="center"/>
              <w:rPr>
                <w:rFonts w:ascii="Times New Roman" w:hAnsi="Times New Roman"/>
                <w:szCs w:val="22"/>
              </w:rPr>
            </w:pPr>
            <w:r>
              <w:rPr>
                <w:rFonts w:ascii="Times New Roman" w:hAnsi="Times New Roman"/>
                <w:szCs w:val="22"/>
              </w:rPr>
              <w:t>-</w:t>
            </w:r>
          </w:p>
        </w:tc>
        <w:tc>
          <w:tcPr>
            <w:tcW w:w="398" w:type="pct"/>
          </w:tcPr>
          <w:p>
            <w:pPr>
              <w:spacing w:line="228" w:lineRule="auto"/>
              <w:jc w:val="center"/>
              <w:rPr>
                <w:rFonts w:ascii="Times New Roman" w:hAnsi="Times New Roman"/>
                <w:szCs w:val="22"/>
              </w:rPr>
            </w:pPr>
            <w:r>
              <w:rPr>
                <w:rFonts w:ascii="Times New Roman" w:hAnsi="Times New Roman"/>
                <w:szCs w:val="22"/>
              </w:rPr>
              <w:t>31.12.2024</w:t>
            </w:r>
          </w:p>
        </w:tc>
        <w:tc>
          <w:tcPr>
            <w:tcW w:w="421" w:type="pct"/>
          </w:tcPr>
          <w:p>
            <w:pPr>
              <w:spacing w:line="228" w:lineRule="auto"/>
              <w:jc w:val="center"/>
              <w:rPr>
                <w:rFonts w:ascii="Times New Roman" w:hAnsi="Times New Roman"/>
                <w:spacing w:val="-1"/>
                <w:szCs w:val="22"/>
              </w:rPr>
            </w:pPr>
            <w:r>
              <w:rPr>
                <w:rFonts w:ascii="Times New Roman" w:hAnsi="Times New Roman"/>
                <w:szCs w:val="22"/>
              </w:rPr>
              <w:t>1.1.12.</w:t>
            </w:r>
          </w:p>
        </w:tc>
        <w:tc>
          <w:tcPr>
            <w:tcW w:w="375" w:type="pct"/>
          </w:tcPr>
          <w:p>
            <w:pPr>
              <w:spacing w:line="228" w:lineRule="auto"/>
              <w:jc w:val="center"/>
              <w:rPr>
                <w:rFonts w:ascii="Times New Roman" w:hAnsi="Times New Roman"/>
                <w:spacing w:val="-1"/>
                <w:szCs w:val="22"/>
              </w:rPr>
            </w:pPr>
            <w:r>
              <w:rPr>
                <w:rFonts w:ascii="Times New Roman" w:hAnsi="Times New Roman"/>
                <w:szCs w:val="22"/>
              </w:rPr>
              <w:t>1.1.14.</w:t>
            </w:r>
          </w:p>
        </w:tc>
        <w:tc>
          <w:tcPr>
            <w:tcW w:w="424" w:type="pct"/>
          </w:tcPr>
          <w:p>
            <w:pPr>
              <w:spacing w:line="228" w:lineRule="auto"/>
              <w:jc w:val="center"/>
              <w:rPr>
                <w:rFonts w:ascii="Times New Roman" w:hAnsi="Times New Roman"/>
                <w:spacing w:val="-1"/>
                <w:szCs w:val="22"/>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31" w:type="pct"/>
          </w:tcPr>
          <w:p>
            <w:pPr>
              <w:spacing w:line="228" w:lineRule="auto"/>
              <w:jc w:val="center"/>
              <w:rPr>
                <w:rFonts w:ascii="Times New Roman" w:hAnsi="Times New Roman"/>
                <w:szCs w:val="22"/>
              </w:rPr>
            </w:pPr>
            <w:r>
              <w:rPr>
                <w:rFonts w:ascii="Times New Roman" w:hAnsi="Times New Roman"/>
                <w:szCs w:val="22"/>
              </w:rPr>
              <w:t>-</w:t>
            </w:r>
          </w:p>
        </w:tc>
        <w:tc>
          <w:tcPr>
            <w:tcW w:w="397" w:type="pct"/>
          </w:tcPr>
          <w:p>
            <w:pPr>
              <w:spacing w:line="228" w:lineRule="auto"/>
              <w:jc w:val="center"/>
              <w:rPr>
                <w:rFonts w:ascii="Times New Roman" w:hAnsi="Times New Roman"/>
                <w:szCs w:val="22"/>
              </w:rPr>
            </w:pPr>
            <w:r>
              <w:rPr>
                <w:rFonts w:ascii="Times New Roman" w:hAnsi="Times New Roman"/>
                <w:szCs w:val="22"/>
              </w:rPr>
              <w:t>-</w:t>
            </w:r>
          </w:p>
        </w:tc>
        <w:tc>
          <w:tcPr>
            <w:tcW w:w="581" w:type="pct"/>
          </w:tcPr>
          <w:p>
            <w:pPr>
              <w:spacing w:line="228" w:lineRule="auto"/>
              <w:jc w:val="center"/>
              <w:rPr>
                <w:rFonts w:ascii="Times New Roman" w:hAnsi="Times New Roman"/>
                <w:szCs w:val="22"/>
              </w:rPr>
            </w:pPr>
            <w:r>
              <w:rPr>
                <w:rFonts w:ascii="Times New Roman" w:hAnsi="Times New Roman"/>
                <w:szCs w:val="22"/>
              </w:rPr>
              <w:t xml:space="preserve">отчет </w:t>
            </w:r>
          </w:p>
        </w:tc>
        <w:tc>
          <w:tcPr>
            <w:tcW w:w="42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1.1.14.</w:t>
            </w:r>
          </w:p>
        </w:tc>
        <w:tc>
          <w:tcPr>
            <w:tcW w:w="484" w:type="pct"/>
          </w:tcPr>
          <w:p>
            <w:pPr>
              <w:spacing w:line="228" w:lineRule="auto"/>
              <w:jc w:val="both"/>
              <w:rPr>
                <w:rFonts w:ascii="Times New Roman" w:hAnsi="Times New Roman"/>
                <w:szCs w:val="22"/>
              </w:rPr>
            </w:pPr>
            <w:r>
              <w:rPr>
                <w:rFonts w:ascii="Times New Roman" w:hAnsi="Times New Roman"/>
                <w:szCs w:val="22"/>
              </w:rPr>
              <w:t>Контрольная точка «Между Федеральным дорожным агентством и Министерством транспорта и дорожного хозяйства Республики Та</w:t>
            </w:r>
            <w:r>
              <w:rPr>
                <w:rFonts w:ascii="Times New Roman" w:hAnsi="Times New Roman"/>
                <w:szCs w:val="22"/>
              </w:rPr>
              <w:lastRenderedPageBreak/>
              <w:t>тарстан заключены соглашения о предоставлении бюджету субъекта Российской Федерации межбюджетных трансфертов»</w:t>
            </w:r>
          </w:p>
        </w:tc>
        <w:tc>
          <w:tcPr>
            <w:tcW w:w="398"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398" w:type="pct"/>
          </w:tcPr>
          <w:p>
            <w:pPr>
              <w:spacing w:line="228" w:lineRule="auto"/>
              <w:jc w:val="center"/>
              <w:rPr>
                <w:rFonts w:ascii="Times New Roman" w:hAnsi="Times New Roman"/>
                <w:szCs w:val="22"/>
              </w:rPr>
            </w:pPr>
            <w:r>
              <w:rPr>
                <w:rFonts w:ascii="Times New Roman" w:hAnsi="Times New Roman"/>
                <w:szCs w:val="22"/>
              </w:rPr>
              <w:t>01.01.2025</w:t>
            </w:r>
          </w:p>
        </w:tc>
        <w:tc>
          <w:tcPr>
            <w:tcW w:w="421" w:type="pct"/>
          </w:tcPr>
          <w:p>
            <w:pPr>
              <w:spacing w:line="228" w:lineRule="auto"/>
              <w:jc w:val="center"/>
              <w:rPr>
                <w:rFonts w:ascii="Times New Roman" w:hAnsi="Times New Roman"/>
                <w:spacing w:val="-1"/>
                <w:szCs w:val="22"/>
              </w:rPr>
            </w:pPr>
            <w:r>
              <w:rPr>
                <w:rFonts w:ascii="Times New Roman" w:hAnsi="Times New Roman"/>
                <w:szCs w:val="22"/>
              </w:rPr>
              <w:t>1.1.13.</w:t>
            </w:r>
          </w:p>
        </w:tc>
        <w:tc>
          <w:tcPr>
            <w:tcW w:w="375" w:type="pct"/>
          </w:tcPr>
          <w:p>
            <w:pPr>
              <w:spacing w:line="228" w:lineRule="auto"/>
              <w:jc w:val="center"/>
              <w:rPr>
                <w:rFonts w:ascii="Times New Roman" w:hAnsi="Times New Roman"/>
                <w:spacing w:val="-1"/>
                <w:szCs w:val="22"/>
              </w:rPr>
            </w:pPr>
            <w:r>
              <w:rPr>
                <w:rFonts w:ascii="Times New Roman" w:hAnsi="Times New Roman"/>
                <w:szCs w:val="22"/>
              </w:rPr>
              <w:t>1.1.15.</w:t>
            </w:r>
          </w:p>
        </w:tc>
        <w:tc>
          <w:tcPr>
            <w:tcW w:w="424" w:type="pct"/>
          </w:tcPr>
          <w:p>
            <w:pPr>
              <w:spacing w:line="228" w:lineRule="auto"/>
              <w:jc w:val="center"/>
              <w:rPr>
                <w:rFonts w:ascii="Times New Roman" w:hAnsi="Times New Roman"/>
                <w:spacing w:val="-1"/>
                <w:szCs w:val="22"/>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31" w:type="pct"/>
          </w:tcPr>
          <w:p>
            <w:pPr>
              <w:spacing w:line="228" w:lineRule="auto"/>
              <w:jc w:val="center"/>
              <w:rPr>
                <w:rFonts w:ascii="Times New Roman" w:hAnsi="Times New Roman"/>
                <w:szCs w:val="22"/>
              </w:rPr>
            </w:pPr>
            <w:r>
              <w:rPr>
                <w:rFonts w:ascii="Times New Roman" w:hAnsi="Times New Roman"/>
                <w:szCs w:val="22"/>
              </w:rPr>
              <w:t>-</w:t>
            </w:r>
          </w:p>
        </w:tc>
        <w:tc>
          <w:tcPr>
            <w:tcW w:w="397" w:type="pct"/>
          </w:tcPr>
          <w:p>
            <w:pPr>
              <w:spacing w:line="228" w:lineRule="auto"/>
              <w:jc w:val="center"/>
              <w:rPr>
                <w:rFonts w:ascii="Times New Roman" w:hAnsi="Times New Roman"/>
                <w:szCs w:val="22"/>
              </w:rPr>
            </w:pPr>
            <w:r>
              <w:rPr>
                <w:rFonts w:ascii="Times New Roman" w:hAnsi="Times New Roman"/>
                <w:szCs w:val="22"/>
              </w:rPr>
              <w:t>-</w:t>
            </w:r>
          </w:p>
        </w:tc>
        <w:tc>
          <w:tcPr>
            <w:tcW w:w="581"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421" w:type="pct"/>
          </w:tcPr>
          <w:p>
            <w:pPr>
              <w:spacing w:line="228" w:lineRule="auto"/>
              <w:jc w:val="center"/>
              <w:rPr>
                <w:rFonts w:ascii="Times New Roman" w:hAnsi="Times New Roman"/>
                <w:spacing w:val="-1"/>
                <w:szCs w:val="22"/>
              </w:rPr>
            </w:pPr>
            <w:r>
              <w:rPr>
                <w:rFonts w:ascii="Times New Roman" w:hAnsi="Times New Roman"/>
                <w:szCs w:val="22"/>
              </w:rPr>
              <w:t>данные Министерства транспорта и дорожного хозяйства Республики Татарстан</w:t>
            </w:r>
          </w:p>
        </w:tc>
      </w:tr>
      <w:tr>
        <w:trPr>
          <w:trHeight w:val="316"/>
        </w:trPr>
        <w:tc>
          <w:tcPr>
            <w:tcW w:w="271" w:type="pct"/>
          </w:tcPr>
          <w:p>
            <w:pPr>
              <w:jc w:val="center"/>
              <w:rPr>
                <w:rFonts w:ascii="Times New Roman" w:hAnsi="Times New Roman"/>
                <w:szCs w:val="22"/>
              </w:rPr>
            </w:pPr>
            <w:r>
              <w:rPr>
                <w:rFonts w:ascii="Times New Roman" w:hAnsi="Times New Roman"/>
                <w:szCs w:val="22"/>
              </w:rPr>
              <w:t>1.1.15.</w:t>
            </w:r>
          </w:p>
        </w:tc>
        <w:tc>
          <w:tcPr>
            <w:tcW w:w="484" w:type="pct"/>
          </w:tcPr>
          <w:p>
            <w:pPr>
              <w:spacing w:line="228" w:lineRule="auto"/>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8" w:type="pct"/>
          </w:tcPr>
          <w:p>
            <w:pPr>
              <w:spacing w:line="228" w:lineRule="auto"/>
              <w:jc w:val="center"/>
              <w:rPr>
                <w:rFonts w:ascii="Times New Roman" w:hAnsi="Times New Roman"/>
                <w:szCs w:val="22"/>
              </w:rPr>
            </w:pPr>
            <w:r>
              <w:rPr>
                <w:rFonts w:ascii="Times New Roman" w:hAnsi="Times New Roman"/>
                <w:szCs w:val="22"/>
              </w:rPr>
              <w:t>-</w:t>
            </w:r>
          </w:p>
        </w:tc>
        <w:tc>
          <w:tcPr>
            <w:tcW w:w="398" w:type="pct"/>
          </w:tcPr>
          <w:p>
            <w:pPr>
              <w:spacing w:line="228" w:lineRule="auto"/>
              <w:jc w:val="center"/>
              <w:rPr>
                <w:rFonts w:ascii="Times New Roman" w:hAnsi="Times New Roman"/>
                <w:szCs w:val="22"/>
              </w:rPr>
            </w:pPr>
            <w:r>
              <w:rPr>
                <w:rFonts w:ascii="Times New Roman" w:hAnsi="Times New Roman"/>
                <w:szCs w:val="22"/>
              </w:rPr>
              <w:t>15.02.2025</w:t>
            </w:r>
          </w:p>
        </w:tc>
        <w:tc>
          <w:tcPr>
            <w:tcW w:w="421" w:type="pct"/>
          </w:tcPr>
          <w:p>
            <w:pPr>
              <w:spacing w:line="228" w:lineRule="auto"/>
              <w:jc w:val="center"/>
              <w:rPr>
                <w:rFonts w:ascii="Times New Roman" w:hAnsi="Times New Roman"/>
                <w:spacing w:val="-1"/>
                <w:szCs w:val="22"/>
              </w:rPr>
            </w:pPr>
            <w:r>
              <w:rPr>
                <w:rFonts w:ascii="Times New Roman" w:hAnsi="Times New Roman"/>
                <w:szCs w:val="22"/>
              </w:rPr>
              <w:t>1.1.14.</w:t>
            </w:r>
          </w:p>
        </w:tc>
        <w:tc>
          <w:tcPr>
            <w:tcW w:w="375" w:type="pct"/>
          </w:tcPr>
          <w:p>
            <w:pPr>
              <w:spacing w:line="228" w:lineRule="auto"/>
              <w:jc w:val="center"/>
              <w:rPr>
                <w:rFonts w:ascii="Times New Roman" w:hAnsi="Times New Roman"/>
                <w:spacing w:val="-1"/>
                <w:szCs w:val="22"/>
              </w:rPr>
            </w:pPr>
            <w:r>
              <w:rPr>
                <w:rFonts w:ascii="Times New Roman" w:hAnsi="Times New Roman"/>
                <w:szCs w:val="22"/>
              </w:rPr>
              <w:t>1.1.16.</w:t>
            </w:r>
          </w:p>
        </w:tc>
        <w:tc>
          <w:tcPr>
            <w:tcW w:w="424" w:type="pct"/>
          </w:tcPr>
          <w:p>
            <w:pPr>
              <w:spacing w:line="228" w:lineRule="auto"/>
              <w:jc w:val="center"/>
              <w:rPr>
                <w:rFonts w:ascii="Times New Roman" w:hAnsi="Times New Roman"/>
                <w:spacing w:val="-1"/>
                <w:szCs w:val="22"/>
              </w:rPr>
            </w:pPr>
            <w:r>
              <w:rPr>
                <w:rFonts w:ascii="Times New Roman" w:hAnsi="Times New Roman"/>
                <w:szCs w:val="22"/>
              </w:rPr>
              <w:t>Министерство транспорта и дорожного хозяйства Республики Татарстан</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31" w:type="pct"/>
          </w:tcPr>
          <w:p>
            <w:pPr>
              <w:spacing w:line="228" w:lineRule="auto"/>
              <w:jc w:val="center"/>
              <w:rPr>
                <w:rFonts w:ascii="Times New Roman" w:hAnsi="Times New Roman"/>
                <w:szCs w:val="22"/>
              </w:rPr>
            </w:pPr>
            <w:r>
              <w:rPr>
                <w:rFonts w:ascii="Times New Roman" w:hAnsi="Times New Roman"/>
                <w:szCs w:val="22"/>
              </w:rPr>
              <w:t>-</w:t>
            </w:r>
          </w:p>
        </w:tc>
        <w:tc>
          <w:tcPr>
            <w:tcW w:w="397" w:type="pct"/>
          </w:tcPr>
          <w:p>
            <w:pPr>
              <w:spacing w:line="228" w:lineRule="auto"/>
              <w:jc w:val="center"/>
              <w:rPr>
                <w:rFonts w:ascii="Times New Roman" w:hAnsi="Times New Roman"/>
                <w:szCs w:val="22"/>
              </w:rPr>
            </w:pPr>
            <w:r>
              <w:rPr>
                <w:rFonts w:ascii="Times New Roman" w:hAnsi="Times New Roman"/>
                <w:szCs w:val="22"/>
              </w:rPr>
              <w:t>-</w:t>
            </w:r>
          </w:p>
        </w:tc>
        <w:tc>
          <w:tcPr>
            <w:tcW w:w="581" w:type="pct"/>
          </w:tcPr>
          <w:p>
            <w:pPr>
              <w:spacing w:line="228" w:lineRule="auto"/>
              <w:jc w:val="center"/>
              <w:rPr>
                <w:rFonts w:ascii="Times New Roman" w:hAnsi="Times New Roman"/>
                <w:szCs w:val="22"/>
              </w:rPr>
            </w:pPr>
            <w:r>
              <w:rPr>
                <w:rFonts w:ascii="Times New Roman" w:hAnsi="Times New Roman"/>
                <w:szCs w:val="22"/>
              </w:rPr>
              <w:t xml:space="preserve">отчет </w:t>
            </w:r>
          </w:p>
        </w:tc>
        <w:tc>
          <w:tcPr>
            <w:tcW w:w="421" w:type="pct"/>
          </w:tcPr>
          <w:p>
            <w:pPr>
              <w:spacing w:line="228" w:lineRule="auto"/>
              <w:jc w:val="center"/>
              <w:rPr>
                <w:rFonts w:ascii="Times New Roman" w:hAnsi="Times New Roman"/>
                <w:spacing w:val="-1"/>
                <w:szCs w:val="22"/>
              </w:rPr>
            </w:pPr>
            <w:r>
              <w:rPr>
                <w:rFonts w:ascii="Times New Roman" w:hAnsi="Times New Roman"/>
                <w:szCs w:val="22"/>
              </w:rPr>
              <w:t>данные Министерства транспорта и дорожного хозяйства Республики Татарстан</w:t>
            </w:r>
          </w:p>
        </w:tc>
      </w:tr>
      <w:tr>
        <w:trPr>
          <w:trHeight w:val="316"/>
        </w:trPr>
        <w:tc>
          <w:tcPr>
            <w:tcW w:w="271" w:type="pct"/>
          </w:tcPr>
          <w:p>
            <w:pPr>
              <w:jc w:val="center"/>
              <w:rPr>
                <w:rFonts w:ascii="Times New Roman" w:hAnsi="Times New Roman"/>
                <w:szCs w:val="22"/>
              </w:rPr>
            </w:pPr>
            <w:r>
              <w:rPr>
                <w:rFonts w:ascii="Times New Roman" w:hAnsi="Times New Roman"/>
                <w:szCs w:val="22"/>
              </w:rPr>
              <w:t>1.1.16.</w:t>
            </w:r>
          </w:p>
        </w:tc>
        <w:tc>
          <w:tcPr>
            <w:tcW w:w="484"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8" w:type="pct"/>
          </w:tcPr>
          <w:p>
            <w:pPr>
              <w:spacing w:line="228" w:lineRule="auto"/>
              <w:jc w:val="center"/>
              <w:rPr>
                <w:rFonts w:ascii="Times New Roman" w:hAnsi="Times New Roman"/>
                <w:szCs w:val="22"/>
              </w:rPr>
            </w:pPr>
            <w:r>
              <w:rPr>
                <w:rFonts w:ascii="Times New Roman" w:hAnsi="Times New Roman"/>
                <w:szCs w:val="22"/>
              </w:rPr>
              <w:t>-</w:t>
            </w:r>
          </w:p>
        </w:tc>
        <w:tc>
          <w:tcPr>
            <w:tcW w:w="398" w:type="pct"/>
          </w:tcPr>
          <w:p>
            <w:pPr>
              <w:spacing w:line="228" w:lineRule="auto"/>
              <w:jc w:val="center"/>
              <w:rPr>
                <w:rFonts w:ascii="Times New Roman" w:hAnsi="Times New Roman"/>
                <w:szCs w:val="22"/>
              </w:rPr>
            </w:pPr>
            <w:r>
              <w:rPr>
                <w:rFonts w:ascii="Times New Roman" w:hAnsi="Times New Roman"/>
                <w:szCs w:val="22"/>
              </w:rPr>
              <w:t>15.04.2025</w:t>
            </w:r>
          </w:p>
        </w:tc>
        <w:tc>
          <w:tcPr>
            <w:tcW w:w="421" w:type="pct"/>
          </w:tcPr>
          <w:p>
            <w:pPr>
              <w:spacing w:line="228" w:lineRule="auto"/>
              <w:jc w:val="center"/>
              <w:rPr>
                <w:rFonts w:ascii="Times New Roman" w:hAnsi="Times New Roman"/>
                <w:spacing w:val="-1"/>
                <w:szCs w:val="22"/>
              </w:rPr>
            </w:pPr>
            <w:r>
              <w:rPr>
                <w:rFonts w:ascii="Times New Roman" w:hAnsi="Times New Roman"/>
                <w:szCs w:val="22"/>
              </w:rPr>
              <w:t>1.1.15.</w:t>
            </w:r>
          </w:p>
        </w:tc>
        <w:tc>
          <w:tcPr>
            <w:tcW w:w="375" w:type="pct"/>
          </w:tcPr>
          <w:p>
            <w:pPr>
              <w:spacing w:line="228" w:lineRule="auto"/>
              <w:jc w:val="center"/>
              <w:rPr>
                <w:rFonts w:ascii="Times New Roman" w:hAnsi="Times New Roman"/>
                <w:spacing w:val="-1"/>
                <w:szCs w:val="22"/>
              </w:rPr>
            </w:pPr>
            <w:r>
              <w:rPr>
                <w:rFonts w:ascii="Times New Roman" w:hAnsi="Times New Roman"/>
                <w:szCs w:val="22"/>
              </w:rPr>
              <w:t>1.1.17.</w:t>
            </w:r>
          </w:p>
        </w:tc>
        <w:tc>
          <w:tcPr>
            <w:tcW w:w="424" w:type="pct"/>
          </w:tcPr>
          <w:p>
            <w:pPr>
              <w:spacing w:line="228" w:lineRule="auto"/>
              <w:jc w:val="center"/>
              <w:rPr>
                <w:rFonts w:ascii="Times New Roman" w:hAnsi="Times New Roman"/>
                <w:spacing w:val="-1"/>
                <w:szCs w:val="22"/>
              </w:rPr>
            </w:pPr>
            <w:r>
              <w:rPr>
                <w:rFonts w:ascii="Times New Roman" w:hAnsi="Times New Roman"/>
                <w:szCs w:val="22"/>
              </w:rPr>
              <w:t>Министерство транспорта и дорожного хозяйства Республики Татарстан</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31" w:type="pct"/>
          </w:tcPr>
          <w:p>
            <w:pPr>
              <w:spacing w:line="228" w:lineRule="auto"/>
              <w:jc w:val="center"/>
              <w:rPr>
                <w:rFonts w:ascii="Times New Roman" w:hAnsi="Times New Roman"/>
                <w:szCs w:val="22"/>
              </w:rPr>
            </w:pPr>
            <w:r>
              <w:rPr>
                <w:rFonts w:ascii="Times New Roman" w:hAnsi="Times New Roman"/>
                <w:szCs w:val="22"/>
              </w:rPr>
              <w:t>-</w:t>
            </w:r>
          </w:p>
        </w:tc>
        <w:tc>
          <w:tcPr>
            <w:tcW w:w="397" w:type="pct"/>
          </w:tcPr>
          <w:p>
            <w:pPr>
              <w:spacing w:line="228" w:lineRule="auto"/>
              <w:jc w:val="center"/>
              <w:rPr>
                <w:rFonts w:ascii="Times New Roman" w:hAnsi="Times New Roman"/>
                <w:szCs w:val="22"/>
              </w:rPr>
            </w:pPr>
            <w:r>
              <w:rPr>
                <w:rFonts w:ascii="Times New Roman" w:hAnsi="Times New Roman"/>
                <w:szCs w:val="22"/>
              </w:rPr>
              <w:t>-</w:t>
            </w:r>
          </w:p>
        </w:tc>
        <w:tc>
          <w:tcPr>
            <w:tcW w:w="581" w:type="pct"/>
          </w:tcPr>
          <w:p>
            <w:pPr>
              <w:spacing w:line="228" w:lineRule="auto"/>
              <w:jc w:val="center"/>
              <w:rPr>
                <w:rFonts w:ascii="Times New Roman" w:hAnsi="Times New Roman"/>
                <w:szCs w:val="22"/>
              </w:rPr>
            </w:pPr>
            <w:r>
              <w:rPr>
                <w:rFonts w:ascii="Times New Roman" w:hAnsi="Times New Roman"/>
                <w:szCs w:val="22"/>
              </w:rPr>
              <w:t>отчет</w:t>
            </w:r>
          </w:p>
        </w:tc>
        <w:tc>
          <w:tcPr>
            <w:tcW w:w="421" w:type="pct"/>
          </w:tcPr>
          <w:p>
            <w:pPr>
              <w:spacing w:line="228" w:lineRule="auto"/>
              <w:jc w:val="center"/>
              <w:rPr>
                <w:rFonts w:ascii="Times New Roman" w:hAnsi="Times New Roman"/>
                <w:spacing w:val="-1"/>
                <w:szCs w:val="22"/>
              </w:rPr>
            </w:pPr>
            <w:r>
              <w:rPr>
                <w:rFonts w:ascii="Times New Roman" w:hAnsi="Times New Roman"/>
                <w:szCs w:val="22"/>
              </w:rPr>
              <w:t>данные Министерства транспорта и дорожного хозяйства Республики Татарстан</w:t>
            </w:r>
          </w:p>
        </w:tc>
      </w:tr>
      <w:tr>
        <w:trPr>
          <w:trHeight w:val="316"/>
        </w:trPr>
        <w:tc>
          <w:tcPr>
            <w:tcW w:w="271" w:type="pct"/>
          </w:tcPr>
          <w:p>
            <w:pPr>
              <w:jc w:val="center"/>
              <w:rPr>
                <w:rFonts w:ascii="Times New Roman" w:hAnsi="Times New Roman"/>
                <w:szCs w:val="22"/>
              </w:rPr>
            </w:pPr>
            <w:r>
              <w:rPr>
                <w:rFonts w:ascii="Times New Roman" w:hAnsi="Times New Roman"/>
                <w:szCs w:val="22"/>
              </w:rPr>
              <w:t>1.1.17.</w:t>
            </w:r>
          </w:p>
        </w:tc>
        <w:tc>
          <w:tcPr>
            <w:tcW w:w="484"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«Муниципальными райо-нами </w:t>
            </w:r>
            <w:r>
              <w:rPr>
                <w:rFonts w:ascii="Times New Roman" w:hAnsi="Times New Roman"/>
              </w:rPr>
              <w:t>Респуб-лики Татарстан</w:t>
            </w:r>
            <w:r>
              <w:rPr>
                <w:rFonts w:ascii="Times New Roman" w:hAnsi="Times New Roman"/>
                <w:szCs w:val="22"/>
              </w:rPr>
              <w:t xml:space="preserve"> </w:t>
            </w:r>
            <w:r>
              <w:rPr>
                <w:rFonts w:ascii="Times New Roman" w:hAnsi="Times New Roman"/>
                <w:szCs w:val="22"/>
              </w:rPr>
              <w:lastRenderedPageBreak/>
              <w:t>представлена заявочная документация на отбор автомобильных дорог в целях получения субсидий из федерального бюджета на очередной финансовый год и плановый период»</w:t>
            </w:r>
          </w:p>
        </w:tc>
        <w:tc>
          <w:tcPr>
            <w:tcW w:w="398"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398" w:type="pct"/>
          </w:tcPr>
          <w:p>
            <w:pPr>
              <w:spacing w:line="228" w:lineRule="auto"/>
              <w:jc w:val="center"/>
              <w:rPr>
                <w:rFonts w:ascii="Times New Roman" w:hAnsi="Times New Roman"/>
                <w:szCs w:val="22"/>
              </w:rPr>
            </w:pPr>
            <w:r>
              <w:rPr>
                <w:rFonts w:ascii="Times New Roman" w:hAnsi="Times New Roman"/>
                <w:szCs w:val="22"/>
              </w:rPr>
              <w:t>01.07.2025</w:t>
            </w:r>
          </w:p>
        </w:tc>
        <w:tc>
          <w:tcPr>
            <w:tcW w:w="421" w:type="pct"/>
          </w:tcPr>
          <w:p>
            <w:pPr>
              <w:spacing w:line="228" w:lineRule="auto"/>
              <w:jc w:val="center"/>
              <w:rPr>
                <w:rFonts w:ascii="Times New Roman" w:hAnsi="Times New Roman"/>
                <w:spacing w:val="-1"/>
                <w:szCs w:val="22"/>
              </w:rPr>
            </w:pPr>
            <w:r>
              <w:rPr>
                <w:rFonts w:ascii="Times New Roman" w:hAnsi="Times New Roman"/>
                <w:szCs w:val="22"/>
              </w:rPr>
              <w:t>1.1.16.</w:t>
            </w:r>
          </w:p>
        </w:tc>
        <w:tc>
          <w:tcPr>
            <w:tcW w:w="375" w:type="pct"/>
          </w:tcPr>
          <w:p>
            <w:pPr>
              <w:spacing w:line="228" w:lineRule="auto"/>
              <w:jc w:val="center"/>
              <w:rPr>
                <w:rFonts w:ascii="Times New Roman" w:hAnsi="Times New Roman"/>
                <w:spacing w:val="-1"/>
                <w:szCs w:val="22"/>
              </w:rPr>
            </w:pPr>
            <w:r>
              <w:rPr>
                <w:rFonts w:ascii="Times New Roman" w:hAnsi="Times New Roman"/>
                <w:szCs w:val="22"/>
              </w:rPr>
              <w:t>1.1.18.</w:t>
            </w:r>
          </w:p>
        </w:tc>
        <w:tc>
          <w:tcPr>
            <w:tcW w:w="424" w:type="pct"/>
          </w:tcPr>
          <w:p>
            <w:pPr>
              <w:spacing w:line="228" w:lineRule="auto"/>
              <w:jc w:val="center"/>
              <w:rPr>
                <w:rFonts w:ascii="Times New Roman" w:hAnsi="Times New Roman"/>
                <w:spacing w:val="-1"/>
                <w:szCs w:val="22"/>
              </w:rPr>
            </w:pPr>
            <w:r>
              <w:rPr>
                <w:rFonts w:ascii="Times New Roman" w:hAnsi="Times New Roman"/>
                <w:szCs w:val="22"/>
              </w:rPr>
              <w:t>Минсельхозпрод РТ</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31" w:type="pct"/>
          </w:tcPr>
          <w:p>
            <w:pPr>
              <w:spacing w:line="228" w:lineRule="auto"/>
              <w:jc w:val="center"/>
              <w:rPr>
                <w:rFonts w:ascii="Times New Roman" w:hAnsi="Times New Roman"/>
                <w:szCs w:val="22"/>
              </w:rPr>
            </w:pPr>
            <w:r>
              <w:rPr>
                <w:rFonts w:ascii="Times New Roman" w:hAnsi="Times New Roman"/>
                <w:szCs w:val="22"/>
              </w:rPr>
              <w:t>-</w:t>
            </w:r>
          </w:p>
        </w:tc>
        <w:tc>
          <w:tcPr>
            <w:tcW w:w="397" w:type="pct"/>
          </w:tcPr>
          <w:p>
            <w:pPr>
              <w:spacing w:line="228" w:lineRule="auto"/>
              <w:jc w:val="center"/>
              <w:rPr>
                <w:rFonts w:ascii="Times New Roman" w:hAnsi="Times New Roman"/>
                <w:szCs w:val="22"/>
              </w:rPr>
            </w:pPr>
            <w:r>
              <w:rPr>
                <w:rFonts w:ascii="Times New Roman" w:hAnsi="Times New Roman"/>
                <w:szCs w:val="22"/>
              </w:rPr>
              <w:t>-</w:t>
            </w:r>
          </w:p>
        </w:tc>
        <w:tc>
          <w:tcPr>
            <w:tcW w:w="581" w:type="pct"/>
          </w:tcPr>
          <w:p>
            <w:pPr>
              <w:spacing w:line="228" w:lineRule="auto"/>
              <w:jc w:val="center"/>
              <w:rPr>
                <w:rFonts w:ascii="Times New Roman" w:hAnsi="Times New Roman"/>
                <w:szCs w:val="22"/>
              </w:rPr>
            </w:pPr>
            <w:r>
              <w:rPr>
                <w:rFonts w:ascii="Times New Roman" w:hAnsi="Times New Roman"/>
                <w:szCs w:val="22"/>
              </w:rPr>
              <w:t>заявочная</w:t>
            </w:r>
          </w:p>
          <w:p>
            <w:pPr>
              <w:spacing w:line="228" w:lineRule="auto"/>
              <w:jc w:val="center"/>
              <w:rPr>
                <w:rFonts w:ascii="Times New Roman" w:hAnsi="Times New Roman"/>
                <w:szCs w:val="22"/>
              </w:rPr>
            </w:pPr>
            <w:r>
              <w:rPr>
                <w:rFonts w:ascii="Times New Roman" w:hAnsi="Times New Roman"/>
                <w:szCs w:val="22"/>
              </w:rPr>
              <w:t xml:space="preserve"> документация</w:t>
            </w:r>
          </w:p>
        </w:tc>
        <w:tc>
          <w:tcPr>
            <w:tcW w:w="421"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1.1.18.</w:t>
            </w:r>
          </w:p>
        </w:tc>
        <w:tc>
          <w:tcPr>
            <w:tcW w:w="484"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8"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15.07.2025</w:t>
            </w:r>
          </w:p>
        </w:tc>
        <w:tc>
          <w:tcPr>
            <w:tcW w:w="421" w:type="pct"/>
          </w:tcPr>
          <w:p>
            <w:pPr>
              <w:jc w:val="center"/>
              <w:rPr>
                <w:rFonts w:ascii="Times New Roman" w:hAnsi="Times New Roman"/>
                <w:spacing w:val="-1"/>
                <w:szCs w:val="22"/>
              </w:rPr>
            </w:pPr>
            <w:r>
              <w:rPr>
                <w:rFonts w:ascii="Times New Roman" w:hAnsi="Times New Roman"/>
                <w:szCs w:val="22"/>
              </w:rPr>
              <w:t>1.1.17.</w:t>
            </w:r>
          </w:p>
        </w:tc>
        <w:tc>
          <w:tcPr>
            <w:tcW w:w="375" w:type="pct"/>
          </w:tcPr>
          <w:p>
            <w:pPr>
              <w:jc w:val="center"/>
              <w:rPr>
                <w:rFonts w:ascii="Times New Roman" w:hAnsi="Times New Roman"/>
                <w:spacing w:val="-1"/>
                <w:szCs w:val="22"/>
              </w:rPr>
            </w:pPr>
            <w:r>
              <w:rPr>
                <w:rFonts w:ascii="Times New Roman" w:hAnsi="Times New Roman"/>
                <w:szCs w:val="22"/>
              </w:rPr>
              <w:t>1.1.19.</w:t>
            </w:r>
          </w:p>
        </w:tc>
        <w:tc>
          <w:tcPr>
            <w:tcW w:w="424" w:type="pct"/>
          </w:tcPr>
          <w:p>
            <w:pPr>
              <w:jc w:val="center"/>
              <w:rPr>
                <w:rFonts w:ascii="Times New Roman" w:hAnsi="Times New Roman"/>
                <w:spacing w:val="-1"/>
                <w:szCs w:val="22"/>
              </w:rPr>
            </w:pPr>
            <w:r>
              <w:rPr>
                <w:rFonts w:ascii="Times New Roman" w:hAnsi="Times New Roman"/>
                <w:szCs w:val="22"/>
              </w:rPr>
              <w:t>Министерство транспорта и дорожного хозяйства Республики Татарстан</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отчет</w:t>
            </w:r>
          </w:p>
        </w:tc>
        <w:tc>
          <w:tcPr>
            <w:tcW w:w="421" w:type="pct"/>
          </w:tcPr>
          <w:p>
            <w:pPr>
              <w:jc w:val="center"/>
              <w:rPr>
                <w:rFonts w:ascii="Times New Roman" w:hAnsi="Times New Roman"/>
                <w:spacing w:val="-1"/>
                <w:szCs w:val="22"/>
              </w:rPr>
            </w:pPr>
            <w:r>
              <w:rPr>
                <w:rFonts w:ascii="Times New Roman" w:hAnsi="Times New Roman"/>
                <w:szCs w:val="22"/>
              </w:rPr>
              <w:t>данные Министерства транспорта и дорожного хозяйства Республики Татарстан</w:t>
            </w:r>
          </w:p>
        </w:tc>
      </w:tr>
      <w:tr>
        <w:trPr>
          <w:trHeight w:val="316"/>
        </w:trPr>
        <w:tc>
          <w:tcPr>
            <w:tcW w:w="271" w:type="pct"/>
          </w:tcPr>
          <w:p>
            <w:pPr>
              <w:jc w:val="center"/>
              <w:rPr>
                <w:rFonts w:ascii="Times New Roman" w:hAnsi="Times New Roman"/>
                <w:szCs w:val="22"/>
              </w:rPr>
            </w:pPr>
            <w:r>
              <w:rPr>
                <w:rFonts w:ascii="Times New Roman" w:hAnsi="Times New Roman"/>
                <w:szCs w:val="22"/>
              </w:rPr>
              <w:t>1.1.19.</w:t>
            </w:r>
          </w:p>
        </w:tc>
        <w:tc>
          <w:tcPr>
            <w:tcW w:w="484" w:type="pct"/>
          </w:tcPr>
          <w:p>
            <w:pPr>
              <w:jc w:val="both"/>
              <w:rPr>
                <w:rFonts w:ascii="Times New Roman" w:hAnsi="Times New Roman"/>
                <w:szCs w:val="22"/>
              </w:rPr>
            </w:pPr>
            <w:r>
              <w:rPr>
                <w:rFonts w:ascii="Times New Roman" w:hAnsi="Times New Roman"/>
                <w:szCs w:val="22"/>
              </w:rPr>
              <w:t xml:space="preserve">Контрольная точка «В Министерство транспорта и дорожного хозяйства Республики Татарстан направлена информация </w:t>
            </w:r>
            <w:r>
              <w:rPr>
                <w:rFonts w:ascii="Times New Roman" w:hAnsi="Times New Roman"/>
                <w:szCs w:val="22"/>
              </w:rPr>
              <w:lastRenderedPageBreak/>
              <w:t>о предварительном распределении по автомобильным дорогам  общего объема субсидии»</w:t>
            </w:r>
          </w:p>
        </w:tc>
        <w:tc>
          <w:tcPr>
            <w:tcW w:w="398" w:type="pct"/>
          </w:tcPr>
          <w:p>
            <w:pPr>
              <w:jc w:val="center"/>
              <w:rPr>
                <w:rFonts w:ascii="Times New Roman" w:hAnsi="Times New Roman"/>
                <w:szCs w:val="22"/>
              </w:rPr>
            </w:pPr>
            <w:r>
              <w:rPr>
                <w:rFonts w:ascii="Times New Roman" w:hAnsi="Times New Roman"/>
                <w:szCs w:val="22"/>
              </w:rPr>
              <w:lastRenderedPageBreak/>
              <w:t>-</w:t>
            </w:r>
          </w:p>
        </w:tc>
        <w:tc>
          <w:tcPr>
            <w:tcW w:w="398" w:type="pct"/>
          </w:tcPr>
          <w:p>
            <w:pPr>
              <w:jc w:val="center"/>
              <w:rPr>
                <w:rFonts w:ascii="Times New Roman" w:hAnsi="Times New Roman"/>
                <w:szCs w:val="22"/>
              </w:rPr>
            </w:pPr>
            <w:r>
              <w:rPr>
                <w:rFonts w:ascii="Times New Roman" w:hAnsi="Times New Roman"/>
                <w:szCs w:val="22"/>
              </w:rPr>
              <w:t>01.08.2025</w:t>
            </w:r>
          </w:p>
        </w:tc>
        <w:tc>
          <w:tcPr>
            <w:tcW w:w="421" w:type="pct"/>
          </w:tcPr>
          <w:p>
            <w:pPr>
              <w:jc w:val="center"/>
              <w:rPr>
                <w:rFonts w:ascii="Times New Roman" w:hAnsi="Times New Roman"/>
                <w:spacing w:val="-1"/>
                <w:szCs w:val="22"/>
              </w:rPr>
            </w:pPr>
            <w:r>
              <w:rPr>
                <w:rFonts w:ascii="Times New Roman" w:hAnsi="Times New Roman"/>
                <w:szCs w:val="22"/>
              </w:rPr>
              <w:t>1.1.18.</w:t>
            </w:r>
          </w:p>
        </w:tc>
        <w:tc>
          <w:tcPr>
            <w:tcW w:w="375" w:type="pct"/>
          </w:tcPr>
          <w:p>
            <w:pPr>
              <w:jc w:val="center"/>
              <w:rPr>
                <w:rFonts w:ascii="Times New Roman" w:hAnsi="Times New Roman"/>
                <w:spacing w:val="-1"/>
                <w:szCs w:val="22"/>
              </w:rPr>
            </w:pPr>
            <w:r>
              <w:rPr>
                <w:rFonts w:ascii="Times New Roman" w:hAnsi="Times New Roman"/>
                <w:szCs w:val="22"/>
              </w:rPr>
              <w:t>1.1.20.</w:t>
            </w:r>
          </w:p>
        </w:tc>
        <w:tc>
          <w:tcPr>
            <w:tcW w:w="424" w:type="pct"/>
          </w:tcPr>
          <w:p>
            <w:pPr>
              <w:jc w:val="center"/>
              <w:rPr>
                <w:rFonts w:ascii="Times New Roman" w:hAnsi="Times New Roman"/>
                <w:spacing w:val="-1"/>
                <w:szCs w:val="22"/>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письмо в Министерство транспорта и дорожного хозяйства Республики Татарстан</w:t>
            </w:r>
          </w:p>
        </w:tc>
        <w:tc>
          <w:tcPr>
            <w:tcW w:w="42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1.1.20.</w:t>
            </w:r>
          </w:p>
        </w:tc>
        <w:tc>
          <w:tcPr>
            <w:tcW w:w="484" w:type="pct"/>
          </w:tcPr>
          <w:p>
            <w:pPr>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территории Республики Татарстан мероприятий федерального проекта»</w:t>
            </w:r>
          </w:p>
        </w:tc>
        <w:tc>
          <w:tcPr>
            <w:tcW w:w="398"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15.08.2025</w:t>
            </w:r>
          </w:p>
        </w:tc>
        <w:tc>
          <w:tcPr>
            <w:tcW w:w="421" w:type="pct"/>
          </w:tcPr>
          <w:p>
            <w:pPr>
              <w:jc w:val="center"/>
              <w:rPr>
                <w:rFonts w:ascii="Times New Roman" w:hAnsi="Times New Roman"/>
                <w:spacing w:val="-1"/>
                <w:szCs w:val="22"/>
              </w:rPr>
            </w:pPr>
            <w:r>
              <w:rPr>
                <w:rFonts w:ascii="Times New Roman" w:hAnsi="Times New Roman"/>
                <w:szCs w:val="22"/>
              </w:rPr>
              <w:t>1.1.19.</w:t>
            </w:r>
          </w:p>
        </w:tc>
        <w:tc>
          <w:tcPr>
            <w:tcW w:w="375" w:type="pct"/>
          </w:tcPr>
          <w:p>
            <w:pPr>
              <w:jc w:val="center"/>
              <w:rPr>
                <w:rFonts w:ascii="Times New Roman" w:hAnsi="Times New Roman"/>
                <w:spacing w:val="-1"/>
                <w:szCs w:val="22"/>
              </w:rPr>
            </w:pPr>
            <w:r>
              <w:rPr>
                <w:rFonts w:ascii="Times New Roman" w:hAnsi="Times New Roman"/>
                <w:szCs w:val="22"/>
              </w:rPr>
              <w:t>1.1.21.</w:t>
            </w:r>
          </w:p>
        </w:tc>
        <w:tc>
          <w:tcPr>
            <w:tcW w:w="424" w:type="pct"/>
          </w:tcPr>
          <w:p>
            <w:pPr>
              <w:jc w:val="center"/>
              <w:rPr>
                <w:rFonts w:ascii="Times New Roman" w:hAnsi="Times New Roman"/>
                <w:spacing w:val="-1"/>
                <w:szCs w:val="22"/>
              </w:rPr>
            </w:pPr>
            <w:r>
              <w:rPr>
                <w:rFonts w:ascii="Times New Roman" w:hAnsi="Times New Roman"/>
                <w:szCs w:val="22"/>
              </w:rPr>
              <w:t>Министерство транспорта и дорожного хозяйства Республики Татарстан</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отчет </w:t>
            </w:r>
          </w:p>
        </w:tc>
        <w:tc>
          <w:tcPr>
            <w:tcW w:w="421" w:type="pct"/>
          </w:tcPr>
          <w:p>
            <w:pPr>
              <w:jc w:val="center"/>
              <w:rPr>
                <w:rFonts w:ascii="Times New Roman" w:hAnsi="Times New Roman"/>
                <w:spacing w:val="-1"/>
                <w:szCs w:val="22"/>
              </w:rPr>
            </w:pPr>
            <w:r>
              <w:rPr>
                <w:rFonts w:ascii="Times New Roman" w:hAnsi="Times New Roman"/>
                <w:szCs w:val="22"/>
              </w:rPr>
              <w:t>данные Министерства транспорта и дорожного хозяйства Республики Татарстан</w:t>
            </w:r>
          </w:p>
        </w:tc>
      </w:tr>
      <w:tr>
        <w:trPr>
          <w:trHeight w:val="316"/>
        </w:trPr>
        <w:tc>
          <w:tcPr>
            <w:tcW w:w="271" w:type="pct"/>
          </w:tcPr>
          <w:p>
            <w:pPr>
              <w:jc w:val="center"/>
              <w:rPr>
                <w:rFonts w:ascii="Times New Roman" w:hAnsi="Times New Roman"/>
                <w:szCs w:val="22"/>
              </w:rPr>
            </w:pPr>
            <w:r>
              <w:rPr>
                <w:rFonts w:ascii="Times New Roman" w:hAnsi="Times New Roman"/>
                <w:szCs w:val="22"/>
              </w:rPr>
              <w:t>1.1.21.</w:t>
            </w:r>
          </w:p>
        </w:tc>
        <w:tc>
          <w:tcPr>
            <w:tcW w:w="484" w:type="pct"/>
          </w:tcPr>
          <w:p>
            <w:pPr>
              <w:jc w:val="both"/>
              <w:rPr>
                <w:rFonts w:ascii="Times New Roman" w:hAnsi="Times New Roman"/>
                <w:szCs w:val="22"/>
              </w:rPr>
            </w:pPr>
            <w:r>
              <w:rPr>
                <w:rFonts w:ascii="Times New Roman" w:hAnsi="Times New Roman"/>
                <w:szCs w:val="22"/>
              </w:rPr>
              <w:t>Контрольная точка «Министерством сельского хозяйства и продовольствия Республики Татарстан подготовлен и направлен в Министерство финан</w:t>
            </w:r>
            <w:r>
              <w:rPr>
                <w:rFonts w:ascii="Times New Roman" w:hAnsi="Times New Roman"/>
                <w:szCs w:val="22"/>
              </w:rPr>
              <w:lastRenderedPageBreak/>
              <w:t>сов Республики Татарстан проект предварительного распределения по автомобильным дорогам общего объема субсидии»</w:t>
            </w:r>
          </w:p>
        </w:tc>
        <w:tc>
          <w:tcPr>
            <w:tcW w:w="398" w:type="pct"/>
          </w:tcPr>
          <w:p>
            <w:pPr>
              <w:jc w:val="center"/>
              <w:rPr>
                <w:rFonts w:ascii="Times New Roman" w:hAnsi="Times New Roman"/>
                <w:szCs w:val="22"/>
              </w:rPr>
            </w:pPr>
            <w:r>
              <w:rPr>
                <w:rFonts w:ascii="Times New Roman" w:hAnsi="Times New Roman"/>
                <w:szCs w:val="22"/>
              </w:rPr>
              <w:lastRenderedPageBreak/>
              <w:t>-</w:t>
            </w:r>
          </w:p>
        </w:tc>
        <w:tc>
          <w:tcPr>
            <w:tcW w:w="398" w:type="pct"/>
          </w:tcPr>
          <w:p>
            <w:pPr>
              <w:jc w:val="center"/>
              <w:rPr>
                <w:rFonts w:ascii="Times New Roman" w:hAnsi="Times New Roman"/>
                <w:szCs w:val="22"/>
              </w:rPr>
            </w:pPr>
            <w:r>
              <w:rPr>
                <w:rFonts w:ascii="Times New Roman" w:hAnsi="Times New Roman"/>
                <w:szCs w:val="22"/>
              </w:rPr>
              <w:t>31.08.2025</w:t>
            </w:r>
          </w:p>
        </w:tc>
        <w:tc>
          <w:tcPr>
            <w:tcW w:w="421" w:type="pct"/>
          </w:tcPr>
          <w:p>
            <w:pPr>
              <w:jc w:val="center"/>
              <w:rPr>
                <w:rFonts w:ascii="Times New Roman" w:hAnsi="Times New Roman"/>
                <w:spacing w:val="-1"/>
                <w:szCs w:val="22"/>
              </w:rPr>
            </w:pPr>
            <w:r>
              <w:rPr>
                <w:rFonts w:ascii="Times New Roman" w:hAnsi="Times New Roman"/>
                <w:szCs w:val="22"/>
              </w:rPr>
              <w:t>1.1.20.</w:t>
            </w:r>
          </w:p>
        </w:tc>
        <w:tc>
          <w:tcPr>
            <w:tcW w:w="375" w:type="pct"/>
          </w:tcPr>
          <w:p>
            <w:pPr>
              <w:jc w:val="center"/>
              <w:rPr>
                <w:rFonts w:ascii="Times New Roman" w:hAnsi="Times New Roman"/>
                <w:spacing w:val="-1"/>
                <w:szCs w:val="22"/>
              </w:rPr>
            </w:pPr>
            <w:r>
              <w:rPr>
                <w:rFonts w:ascii="Times New Roman" w:hAnsi="Times New Roman"/>
                <w:szCs w:val="22"/>
              </w:rPr>
              <w:t>1.1.22.</w:t>
            </w:r>
          </w:p>
        </w:tc>
        <w:tc>
          <w:tcPr>
            <w:tcW w:w="424" w:type="pct"/>
          </w:tcPr>
          <w:p>
            <w:pPr>
              <w:jc w:val="center"/>
              <w:rPr>
                <w:rFonts w:ascii="Times New Roman" w:hAnsi="Times New Roman"/>
                <w:spacing w:val="-1"/>
                <w:szCs w:val="22"/>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распределение</w:t>
            </w:r>
          </w:p>
        </w:tc>
        <w:tc>
          <w:tcPr>
            <w:tcW w:w="42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1.1.22.</w:t>
            </w:r>
          </w:p>
        </w:tc>
        <w:tc>
          <w:tcPr>
            <w:tcW w:w="484" w:type="pct"/>
          </w:tcPr>
          <w:p>
            <w:pPr>
              <w:jc w:val="both"/>
              <w:rPr>
                <w:rFonts w:ascii="Times New Roman" w:hAnsi="Times New Roman"/>
                <w:szCs w:val="22"/>
              </w:rPr>
            </w:pPr>
            <w:r>
              <w:rPr>
                <w:rFonts w:ascii="Times New Roman" w:hAnsi="Times New Roman"/>
                <w:szCs w:val="22"/>
              </w:rPr>
              <w:t xml:space="preserve">Контрольная точка «Муниципальными районами </w:t>
            </w:r>
            <w:r>
              <w:rPr>
                <w:rFonts w:ascii="Times New Roman" w:hAnsi="Times New Roman"/>
              </w:rPr>
              <w:t>Республики Татарстан</w:t>
            </w:r>
            <w:r>
              <w:rPr>
                <w:rFonts w:ascii="Times New Roman" w:hAnsi="Times New Roman"/>
                <w:szCs w:val="22"/>
              </w:rPr>
              <w:t xml:space="preserve"> в дополнение к заявочной документации представлены проектная документация, заключения государственной экспертизы на проектную документацию, результаты инженерных изысканий и </w:t>
            </w:r>
            <w:r>
              <w:rPr>
                <w:rFonts w:ascii="Times New Roman" w:hAnsi="Times New Roman"/>
                <w:szCs w:val="22"/>
              </w:rPr>
              <w:lastRenderedPageBreak/>
              <w:t>достоверность сметной стоимости»</w:t>
            </w:r>
          </w:p>
        </w:tc>
        <w:tc>
          <w:tcPr>
            <w:tcW w:w="398" w:type="pct"/>
          </w:tcPr>
          <w:p>
            <w:pPr>
              <w:jc w:val="center"/>
              <w:rPr>
                <w:rFonts w:ascii="Times New Roman" w:hAnsi="Times New Roman"/>
                <w:szCs w:val="22"/>
              </w:rPr>
            </w:pPr>
            <w:r>
              <w:rPr>
                <w:rFonts w:ascii="Times New Roman" w:hAnsi="Times New Roman"/>
                <w:szCs w:val="22"/>
              </w:rPr>
              <w:lastRenderedPageBreak/>
              <w:t>-</w:t>
            </w:r>
          </w:p>
        </w:tc>
        <w:tc>
          <w:tcPr>
            <w:tcW w:w="398" w:type="pct"/>
          </w:tcPr>
          <w:p>
            <w:pPr>
              <w:jc w:val="center"/>
              <w:rPr>
                <w:rFonts w:ascii="Times New Roman" w:hAnsi="Times New Roman"/>
                <w:szCs w:val="22"/>
              </w:rPr>
            </w:pPr>
            <w:r>
              <w:rPr>
                <w:rFonts w:ascii="Times New Roman" w:hAnsi="Times New Roman"/>
                <w:szCs w:val="22"/>
              </w:rPr>
              <w:t>01.10.2025</w:t>
            </w:r>
          </w:p>
        </w:tc>
        <w:tc>
          <w:tcPr>
            <w:tcW w:w="421" w:type="pct"/>
          </w:tcPr>
          <w:p>
            <w:pPr>
              <w:jc w:val="center"/>
              <w:rPr>
                <w:rFonts w:ascii="Times New Roman" w:hAnsi="Times New Roman"/>
                <w:spacing w:val="-1"/>
                <w:szCs w:val="22"/>
              </w:rPr>
            </w:pPr>
            <w:r>
              <w:rPr>
                <w:rFonts w:ascii="Times New Roman" w:hAnsi="Times New Roman"/>
                <w:szCs w:val="22"/>
              </w:rPr>
              <w:t>1.1.21.</w:t>
            </w:r>
          </w:p>
        </w:tc>
        <w:tc>
          <w:tcPr>
            <w:tcW w:w="375" w:type="pct"/>
          </w:tcPr>
          <w:p>
            <w:pPr>
              <w:jc w:val="center"/>
              <w:rPr>
                <w:rFonts w:ascii="Times New Roman" w:hAnsi="Times New Roman"/>
                <w:spacing w:val="-1"/>
                <w:szCs w:val="22"/>
              </w:rPr>
            </w:pPr>
            <w:r>
              <w:rPr>
                <w:rFonts w:ascii="Times New Roman" w:hAnsi="Times New Roman"/>
                <w:szCs w:val="22"/>
              </w:rPr>
              <w:t>1.1.23.</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проектная документация, заключения государственной экспертизы</w:t>
            </w:r>
          </w:p>
        </w:tc>
        <w:tc>
          <w:tcPr>
            <w:tcW w:w="42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1.1.23.</w:t>
            </w:r>
          </w:p>
        </w:tc>
        <w:tc>
          <w:tcPr>
            <w:tcW w:w="484"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совместно с Министерством транспорта и дорожного хозяйства Республики Татарстан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где реализуются мероприятия, при участии глав муниципальных районов и подрядных организаций (исполнителей работ)»</w:t>
            </w:r>
          </w:p>
        </w:tc>
        <w:tc>
          <w:tcPr>
            <w:tcW w:w="398"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10.10.2025</w:t>
            </w:r>
          </w:p>
        </w:tc>
        <w:tc>
          <w:tcPr>
            <w:tcW w:w="421" w:type="pct"/>
          </w:tcPr>
          <w:p>
            <w:pPr>
              <w:jc w:val="center"/>
              <w:rPr>
                <w:rFonts w:ascii="Times New Roman" w:hAnsi="Times New Roman"/>
                <w:spacing w:val="-1"/>
                <w:szCs w:val="22"/>
              </w:rPr>
            </w:pPr>
            <w:r>
              <w:rPr>
                <w:rFonts w:ascii="Times New Roman" w:hAnsi="Times New Roman"/>
                <w:szCs w:val="22"/>
              </w:rPr>
              <w:t>1.1.22.</w:t>
            </w:r>
          </w:p>
        </w:tc>
        <w:tc>
          <w:tcPr>
            <w:tcW w:w="375" w:type="pct"/>
          </w:tcPr>
          <w:p>
            <w:pPr>
              <w:jc w:val="center"/>
              <w:rPr>
                <w:rFonts w:ascii="Times New Roman" w:hAnsi="Times New Roman"/>
                <w:spacing w:val="-1"/>
                <w:szCs w:val="22"/>
              </w:rPr>
            </w:pPr>
            <w:r>
              <w:rPr>
                <w:rFonts w:ascii="Times New Roman" w:hAnsi="Times New Roman"/>
                <w:szCs w:val="22"/>
              </w:rPr>
              <w:t>1.1.24.</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протокол </w:t>
            </w:r>
          </w:p>
        </w:tc>
        <w:tc>
          <w:tcPr>
            <w:tcW w:w="42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1.1.24.</w:t>
            </w:r>
          </w:p>
        </w:tc>
        <w:tc>
          <w:tcPr>
            <w:tcW w:w="484"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8" w:type="pct"/>
          </w:tcPr>
          <w:p>
            <w:pPr>
              <w:spacing w:line="228" w:lineRule="auto"/>
              <w:jc w:val="center"/>
              <w:rPr>
                <w:rFonts w:ascii="Times New Roman" w:hAnsi="Times New Roman"/>
                <w:szCs w:val="22"/>
              </w:rPr>
            </w:pPr>
            <w:r>
              <w:rPr>
                <w:rFonts w:ascii="Times New Roman" w:hAnsi="Times New Roman"/>
                <w:szCs w:val="22"/>
              </w:rPr>
              <w:t>-</w:t>
            </w:r>
          </w:p>
        </w:tc>
        <w:tc>
          <w:tcPr>
            <w:tcW w:w="398" w:type="pct"/>
          </w:tcPr>
          <w:p>
            <w:pPr>
              <w:spacing w:line="228" w:lineRule="auto"/>
              <w:jc w:val="center"/>
              <w:rPr>
                <w:rFonts w:ascii="Times New Roman" w:hAnsi="Times New Roman"/>
                <w:szCs w:val="22"/>
              </w:rPr>
            </w:pPr>
            <w:r>
              <w:rPr>
                <w:rFonts w:ascii="Times New Roman" w:hAnsi="Times New Roman"/>
                <w:szCs w:val="22"/>
              </w:rPr>
              <w:t>15.10.2025</w:t>
            </w:r>
          </w:p>
        </w:tc>
        <w:tc>
          <w:tcPr>
            <w:tcW w:w="421" w:type="pct"/>
          </w:tcPr>
          <w:p>
            <w:pPr>
              <w:spacing w:line="228" w:lineRule="auto"/>
              <w:jc w:val="center"/>
              <w:rPr>
                <w:rFonts w:ascii="Times New Roman" w:hAnsi="Times New Roman"/>
                <w:spacing w:val="-1"/>
                <w:szCs w:val="22"/>
              </w:rPr>
            </w:pPr>
            <w:r>
              <w:rPr>
                <w:rFonts w:ascii="Times New Roman" w:hAnsi="Times New Roman"/>
                <w:szCs w:val="22"/>
              </w:rPr>
              <w:t>1.1.23.</w:t>
            </w:r>
          </w:p>
        </w:tc>
        <w:tc>
          <w:tcPr>
            <w:tcW w:w="375" w:type="pct"/>
          </w:tcPr>
          <w:p>
            <w:pPr>
              <w:spacing w:line="228" w:lineRule="auto"/>
              <w:jc w:val="center"/>
              <w:rPr>
                <w:rFonts w:ascii="Times New Roman" w:hAnsi="Times New Roman"/>
                <w:spacing w:val="-1"/>
                <w:szCs w:val="22"/>
              </w:rPr>
            </w:pPr>
            <w:r>
              <w:rPr>
                <w:rFonts w:ascii="Times New Roman" w:hAnsi="Times New Roman"/>
                <w:szCs w:val="22"/>
              </w:rPr>
              <w:t>1.1.25.</w:t>
            </w:r>
          </w:p>
        </w:tc>
        <w:tc>
          <w:tcPr>
            <w:tcW w:w="424" w:type="pct"/>
          </w:tcPr>
          <w:p>
            <w:pPr>
              <w:spacing w:line="228" w:lineRule="auto"/>
              <w:jc w:val="center"/>
              <w:rPr>
                <w:rFonts w:ascii="Times New Roman" w:hAnsi="Times New Roman"/>
                <w:spacing w:val="-1"/>
                <w:szCs w:val="22"/>
              </w:rPr>
            </w:pPr>
            <w:r>
              <w:rPr>
                <w:rFonts w:ascii="Times New Roman" w:hAnsi="Times New Roman"/>
                <w:szCs w:val="22"/>
              </w:rPr>
              <w:t>Министерство транспорта и дорожного хозяйства Республики Татарстан</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отчет</w:t>
            </w:r>
          </w:p>
        </w:tc>
        <w:tc>
          <w:tcPr>
            <w:tcW w:w="421" w:type="pct"/>
          </w:tcPr>
          <w:p>
            <w:pPr>
              <w:jc w:val="center"/>
              <w:rPr>
                <w:rFonts w:ascii="Times New Roman" w:hAnsi="Times New Roman"/>
                <w:spacing w:val="-1"/>
                <w:szCs w:val="22"/>
              </w:rPr>
            </w:pPr>
            <w:r>
              <w:rPr>
                <w:rFonts w:ascii="Times New Roman" w:hAnsi="Times New Roman"/>
                <w:szCs w:val="22"/>
              </w:rPr>
              <w:t>данные Министерства транспорта и дорожного хозяйства Республики Татарстан</w:t>
            </w:r>
          </w:p>
        </w:tc>
      </w:tr>
      <w:tr>
        <w:trPr>
          <w:trHeight w:val="316"/>
        </w:trPr>
        <w:tc>
          <w:tcPr>
            <w:tcW w:w="271" w:type="pct"/>
          </w:tcPr>
          <w:p>
            <w:pPr>
              <w:jc w:val="center"/>
              <w:rPr>
                <w:rFonts w:ascii="Times New Roman" w:hAnsi="Times New Roman"/>
                <w:szCs w:val="22"/>
              </w:rPr>
            </w:pPr>
            <w:r>
              <w:rPr>
                <w:rFonts w:ascii="Times New Roman" w:hAnsi="Times New Roman"/>
                <w:szCs w:val="22"/>
              </w:rPr>
              <w:t>1.1.25.</w:t>
            </w:r>
          </w:p>
        </w:tc>
        <w:tc>
          <w:tcPr>
            <w:tcW w:w="484"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«В Министерство транспорта и дорожного хозяйства Республики Татарстан направлена информация об итоговом распределении между муниципальными районами </w:t>
            </w:r>
            <w:r>
              <w:rPr>
                <w:rFonts w:ascii="Times New Roman" w:hAnsi="Times New Roman"/>
              </w:rPr>
              <w:t>Республики Татарстан</w:t>
            </w:r>
            <w:r>
              <w:rPr>
                <w:rFonts w:ascii="Times New Roman" w:hAnsi="Times New Roman"/>
                <w:szCs w:val="22"/>
              </w:rPr>
              <w:t>»</w:t>
            </w:r>
          </w:p>
        </w:tc>
        <w:tc>
          <w:tcPr>
            <w:tcW w:w="398" w:type="pct"/>
          </w:tcPr>
          <w:p>
            <w:pPr>
              <w:spacing w:line="228" w:lineRule="auto"/>
              <w:jc w:val="center"/>
              <w:rPr>
                <w:rFonts w:ascii="Times New Roman" w:hAnsi="Times New Roman"/>
                <w:szCs w:val="22"/>
              </w:rPr>
            </w:pPr>
            <w:r>
              <w:rPr>
                <w:rFonts w:ascii="Times New Roman" w:hAnsi="Times New Roman"/>
                <w:szCs w:val="22"/>
              </w:rPr>
              <w:t>-</w:t>
            </w:r>
          </w:p>
        </w:tc>
        <w:tc>
          <w:tcPr>
            <w:tcW w:w="398" w:type="pct"/>
          </w:tcPr>
          <w:p>
            <w:pPr>
              <w:spacing w:line="228" w:lineRule="auto"/>
              <w:jc w:val="center"/>
              <w:rPr>
                <w:rFonts w:ascii="Times New Roman" w:hAnsi="Times New Roman"/>
                <w:szCs w:val="22"/>
              </w:rPr>
            </w:pPr>
            <w:r>
              <w:rPr>
                <w:rFonts w:ascii="Times New Roman" w:hAnsi="Times New Roman"/>
                <w:szCs w:val="22"/>
              </w:rPr>
              <w:t>10.11.2025</w:t>
            </w:r>
          </w:p>
        </w:tc>
        <w:tc>
          <w:tcPr>
            <w:tcW w:w="421" w:type="pct"/>
          </w:tcPr>
          <w:p>
            <w:pPr>
              <w:spacing w:line="228" w:lineRule="auto"/>
              <w:jc w:val="center"/>
              <w:rPr>
                <w:rFonts w:ascii="Times New Roman" w:hAnsi="Times New Roman"/>
                <w:spacing w:val="-1"/>
                <w:szCs w:val="22"/>
              </w:rPr>
            </w:pPr>
            <w:r>
              <w:rPr>
                <w:rFonts w:ascii="Times New Roman" w:hAnsi="Times New Roman"/>
                <w:szCs w:val="22"/>
              </w:rPr>
              <w:t>1.1.24.</w:t>
            </w:r>
          </w:p>
        </w:tc>
        <w:tc>
          <w:tcPr>
            <w:tcW w:w="375" w:type="pct"/>
          </w:tcPr>
          <w:p>
            <w:pPr>
              <w:spacing w:line="228" w:lineRule="auto"/>
              <w:jc w:val="center"/>
              <w:rPr>
                <w:rFonts w:ascii="Times New Roman" w:hAnsi="Times New Roman"/>
                <w:spacing w:val="-1"/>
                <w:szCs w:val="22"/>
              </w:rPr>
            </w:pPr>
            <w:r>
              <w:rPr>
                <w:rFonts w:ascii="Times New Roman" w:hAnsi="Times New Roman"/>
                <w:szCs w:val="22"/>
              </w:rPr>
              <w:t>1.1.26.</w:t>
            </w:r>
          </w:p>
        </w:tc>
        <w:tc>
          <w:tcPr>
            <w:tcW w:w="424"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письмо в Министерство транспорта и дорожного хозяйства Республики Татарстан</w:t>
            </w:r>
          </w:p>
        </w:tc>
        <w:tc>
          <w:tcPr>
            <w:tcW w:w="42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1.1.26.</w:t>
            </w:r>
          </w:p>
        </w:tc>
        <w:tc>
          <w:tcPr>
            <w:tcW w:w="484"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«В целях мониторинга совместно с Министерством транспорта и дорожного хозяйства Республики </w:t>
            </w:r>
            <w:r>
              <w:rPr>
                <w:rFonts w:ascii="Times New Roman" w:hAnsi="Times New Roman"/>
                <w:szCs w:val="22"/>
              </w:rPr>
              <w:lastRenderedPageBreak/>
              <w:t xml:space="preserve">Татарстан проведены 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где планируется реализация мероприятия с предоставлением субсидий из федерального бюджета на реализацию мероприятия, при участии глав муниципальных образований и подрядных организаций (исполнителей работ)»</w:t>
            </w:r>
          </w:p>
        </w:tc>
        <w:tc>
          <w:tcPr>
            <w:tcW w:w="398"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398" w:type="pct"/>
          </w:tcPr>
          <w:p>
            <w:pPr>
              <w:spacing w:line="228" w:lineRule="auto"/>
              <w:jc w:val="center"/>
              <w:rPr>
                <w:rFonts w:ascii="Times New Roman" w:hAnsi="Times New Roman"/>
                <w:szCs w:val="22"/>
              </w:rPr>
            </w:pPr>
            <w:r>
              <w:rPr>
                <w:rFonts w:ascii="Times New Roman" w:hAnsi="Times New Roman"/>
                <w:szCs w:val="22"/>
              </w:rPr>
              <w:t>10.12.2025</w:t>
            </w:r>
          </w:p>
        </w:tc>
        <w:tc>
          <w:tcPr>
            <w:tcW w:w="421" w:type="pct"/>
          </w:tcPr>
          <w:p>
            <w:pPr>
              <w:spacing w:line="228" w:lineRule="auto"/>
              <w:jc w:val="center"/>
              <w:rPr>
                <w:rFonts w:ascii="Times New Roman" w:hAnsi="Times New Roman"/>
                <w:spacing w:val="-1"/>
                <w:szCs w:val="22"/>
              </w:rPr>
            </w:pPr>
            <w:r>
              <w:rPr>
                <w:rFonts w:ascii="Times New Roman" w:hAnsi="Times New Roman"/>
                <w:szCs w:val="22"/>
              </w:rPr>
              <w:t>1.1.25.</w:t>
            </w:r>
          </w:p>
        </w:tc>
        <w:tc>
          <w:tcPr>
            <w:tcW w:w="375" w:type="pct"/>
          </w:tcPr>
          <w:p>
            <w:pPr>
              <w:spacing w:line="228" w:lineRule="auto"/>
              <w:jc w:val="center"/>
              <w:rPr>
                <w:rFonts w:ascii="Times New Roman" w:hAnsi="Times New Roman"/>
                <w:spacing w:val="-1"/>
                <w:szCs w:val="22"/>
              </w:rPr>
            </w:pPr>
            <w:r>
              <w:rPr>
                <w:rFonts w:ascii="Times New Roman" w:hAnsi="Times New Roman"/>
                <w:szCs w:val="22"/>
              </w:rPr>
              <w:t>1.1.27.</w:t>
            </w:r>
          </w:p>
        </w:tc>
        <w:tc>
          <w:tcPr>
            <w:tcW w:w="424"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протокол </w:t>
            </w:r>
          </w:p>
        </w:tc>
        <w:tc>
          <w:tcPr>
            <w:tcW w:w="42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1.1.27.</w:t>
            </w:r>
          </w:p>
        </w:tc>
        <w:tc>
          <w:tcPr>
            <w:tcW w:w="484" w:type="pct"/>
          </w:tcPr>
          <w:p>
            <w:pPr>
              <w:jc w:val="both"/>
              <w:rPr>
                <w:rFonts w:ascii="Times New Roman" w:hAnsi="Times New Roman"/>
                <w:szCs w:val="22"/>
              </w:rPr>
            </w:pPr>
            <w:r>
              <w:rPr>
                <w:rFonts w:ascii="Times New Roman" w:hAnsi="Times New Roman"/>
                <w:szCs w:val="22"/>
              </w:rPr>
              <w:t xml:space="preserve">Контрольная точка «Обеспечен мониторинг исполнения соглашений о </w:t>
            </w:r>
            <w:r>
              <w:rPr>
                <w:rFonts w:ascii="Times New Roman" w:hAnsi="Times New Roman"/>
                <w:szCs w:val="22"/>
              </w:rPr>
              <w:lastRenderedPageBreak/>
              <w:t>реализации на территории Республики Татарстан мероприятий федерального проекта»</w:t>
            </w:r>
          </w:p>
        </w:tc>
        <w:tc>
          <w:tcPr>
            <w:tcW w:w="398" w:type="pct"/>
          </w:tcPr>
          <w:p>
            <w:pPr>
              <w:jc w:val="center"/>
              <w:rPr>
                <w:rFonts w:ascii="Times New Roman" w:hAnsi="Times New Roman"/>
                <w:szCs w:val="22"/>
              </w:rPr>
            </w:pPr>
            <w:r>
              <w:rPr>
                <w:rFonts w:ascii="Times New Roman" w:hAnsi="Times New Roman"/>
                <w:szCs w:val="22"/>
              </w:rPr>
              <w:lastRenderedPageBreak/>
              <w:t>-</w:t>
            </w:r>
          </w:p>
        </w:tc>
        <w:tc>
          <w:tcPr>
            <w:tcW w:w="398" w:type="pct"/>
          </w:tcPr>
          <w:p>
            <w:pPr>
              <w:jc w:val="center"/>
              <w:rPr>
                <w:rFonts w:ascii="Times New Roman" w:hAnsi="Times New Roman"/>
                <w:szCs w:val="22"/>
              </w:rPr>
            </w:pPr>
            <w:r>
              <w:rPr>
                <w:rFonts w:ascii="Times New Roman" w:hAnsi="Times New Roman"/>
                <w:szCs w:val="22"/>
              </w:rPr>
              <w:t>31.12.2025</w:t>
            </w:r>
          </w:p>
        </w:tc>
        <w:tc>
          <w:tcPr>
            <w:tcW w:w="421" w:type="pct"/>
          </w:tcPr>
          <w:p>
            <w:pPr>
              <w:jc w:val="center"/>
              <w:rPr>
                <w:rFonts w:ascii="Times New Roman" w:hAnsi="Times New Roman"/>
                <w:spacing w:val="-1"/>
                <w:szCs w:val="22"/>
              </w:rPr>
            </w:pPr>
            <w:r>
              <w:rPr>
                <w:rFonts w:ascii="Times New Roman" w:hAnsi="Times New Roman"/>
                <w:szCs w:val="22"/>
              </w:rPr>
              <w:t>1.1.26.</w:t>
            </w:r>
          </w:p>
        </w:tc>
        <w:tc>
          <w:tcPr>
            <w:tcW w:w="375" w:type="pct"/>
          </w:tcPr>
          <w:p>
            <w:pPr>
              <w:jc w:val="center"/>
              <w:rPr>
                <w:rFonts w:ascii="Times New Roman" w:hAnsi="Times New Roman"/>
                <w:spacing w:val="-1"/>
                <w:szCs w:val="22"/>
              </w:rPr>
            </w:pPr>
            <w:r>
              <w:rPr>
                <w:rFonts w:ascii="Times New Roman" w:hAnsi="Times New Roman"/>
                <w:szCs w:val="22"/>
              </w:rPr>
              <w:t>1.1.28.</w:t>
            </w:r>
          </w:p>
        </w:tc>
        <w:tc>
          <w:tcPr>
            <w:tcW w:w="424" w:type="pct"/>
          </w:tcPr>
          <w:p>
            <w:pPr>
              <w:jc w:val="center"/>
              <w:rPr>
                <w:rFonts w:ascii="Times New Roman" w:hAnsi="Times New Roman"/>
                <w:spacing w:val="-1"/>
                <w:szCs w:val="22"/>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отчет </w:t>
            </w:r>
          </w:p>
        </w:tc>
        <w:tc>
          <w:tcPr>
            <w:tcW w:w="42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1.1.28.</w:t>
            </w:r>
          </w:p>
        </w:tc>
        <w:tc>
          <w:tcPr>
            <w:tcW w:w="484" w:type="pct"/>
          </w:tcPr>
          <w:p>
            <w:pPr>
              <w:spacing w:line="228" w:lineRule="auto"/>
              <w:jc w:val="both"/>
              <w:rPr>
                <w:rFonts w:ascii="Times New Roman" w:hAnsi="Times New Roman"/>
                <w:szCs w:val="22"/>
              </w:rPr>
            </w:pPr>
            <w:r>
              <w:rPr>
                <w:rFonts w:ascii="Times New Roman" w:hAnsi="Times New Roman"/>
                <w:szCs w:val="22"/>
              </w:rPr>
              <w:t>Контрольная точка «Между Федеральным дорожным агентством и Министерством транспорта и дорожного хозяйства Республики Татарстан заключены соглашения о предоставлении бюджету субъекта Российской Федерации межбюджетных трансфертов»</w:t>
            </w:r>
          </w:p>
        </w:tc>
        <w:tc>
          <w:tcPr>
            <w:tcW w:w="398" w:type="pct"/>
          </w:tcPr>
          <w:p>
            <w:pPr>
              <w:spacing w:line="228" w:lineRule="auto"/>
              <w:jc w:val="center"/>
              <w:rPr>
                <w:rFonts w:ascii="Times New Roman" w:hAnsi="Times New Roman"/>
                <w:szCs w:val="22"/>
              </w:rPr>
            </w:pPr>
            <w:r>
              <w:rPr>
                <w:rFonts w:ascii="Times New Roman" w:hAnsi="Times New Roman"/>
                <w:szCs w:val="22"/>
              </w:rPr>
              <w:t>-</w:t>
            </w:r>
          </w:p>
        </w:tc>
        <w:tc>
          <w:tcPr>
            <w:tcW w:w="398" w:type="pct"/>
          </w:tcPr>
          <w:p>
            <w:pPr>
              <w:spacing w:line="228" w:lineRule="auto"/>
              <w:jc w:val="center"/>
              <w:rPr>
                <w:rFonts w:ascii="Times New Roman" w:hAnsi="Times New Roman"/>
                <w:szCs w:val="22"/>
              </w:rPr>
            </w:pPr>
            <w:r>
              <w:rPr>
                <w:rFonts w:ascii="Times New Roman" w:hAnsi="Times New Roman"/>
                <w:szCs w:val="22"/>
              </w:rPr>
              <w:t>01.01.2026</w:t>
            </w:r>
          </w:p>
        </w:tc>
        <w:tc>
          <w:tcPr>
            <w:tcW w:w="421" w:type="pct"/>
          </w:tcPr>
          <w:p>
            <w:pPr>
              <w:spacing w:line="228" w:lineRule="auto"/>
              <w:jc w:val="center"/>
              <w:rPr>
                <w:rFonts w:ascii="Times New Roman" w:hAnsi="Times New Roman"/>
                <w:spacing w:val="-1"/>
                <w:szCs w:val="22"/>
              </w:rPr>
            </w:pPr>
            <w:r>
              <w:rPr>
                <w:rFonts w:ascii="Times New Roman" w:hAnsi="Times New Roman"/>
                <w:szCs w:val="22"/>
              </w:rPr>
              <w:t>1.1.27.</w:t>
            </w:r>
          </w:p>
        </w:tc>
        <w:tc>
          <w:tcPr>
            <w:tcW w:w="375" w:type="pct"/>
          </w:tcPr>
          <w:p>
            <w:pPr>
              <w:spacing w:line="228" w:lineRule="auto"/>
              <w:jc w:val="center"/>
              <w:rPr>
                <w:rFonts w:ascii="Times New Roman" w:hAnsi="Times New Roman"/>
                <w:spacing w:val="-1"/>
                <w:szCs w:val="22"/>
              </w:rPr>
            </w:pPr>
            <w:r>
              <w:rPr>
                <w:rFonts w:ascii="Times New Roman" w:hAnsi="Times New Roman"/>
                <w:szCs w:val="22"/>
              </w:rPr>
              <w:t>1.1.29.</w:t>
            </w:r>
          </w:p>
        </w:tc>
        <w:tc>
          <w:tcPr>
            <w:tcW w:w="424" w:type="pct"/>
          </w:tcPr>
          <w:p>
            <w:pPr>
              <w:spacing w:line="228" w:lineRule="auto"/>
              <w:jc w:val="center"/>
              <w:rPr>
                <w:rFonts w:ascii="Times New Roman" w:hAnsi="Times New Roman"/>
                <w:spacing w:val="-1"/>
                <w:szCs w:val="22"/>
              </w:rPr>
            </w:pPr>
            <w:r>
              <w:rPr>
                <w:rFonts w:ascii="Times New Roman" w:hAnsi="Times New Roman"/>
                <w:szCs w:val="22"/>
              </w:rPr>
              <w:t>Министерство транспорта и дорожного хозяйства Республики Татарстан</w:t>
            </w:r>
          </w:p>
        </w:tc>
        <w:tc>
          <w:tcPr>
            <w:tcW w:w="306" w:type="pct"/>
          </w:tcPr>
          <w:p>
            <w:pPr>
              <w:spacing w:line="228" w:lineRule="auto"/>
              <w:jc w:val="center"/>
              <w:rPr>
                <w:rFonts w:ascii="Times New Roman" w:hAnsi="Times New Roman"/>
                <w:szCs w:val="22"/>
              </w:rPr>
            </w:pPr>
            <w:r>
              <w:rPr>
                <w:rFonts w:ascii="Times New Roman" w:hAnsi="Times New Roman"/>
                <w:szCs w:val="22"/>
              </w:rPr>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31" w:type="pct"/>
          </w:tcPr>
          <w:p>
            <w:pPr>
              <w:spacing w:line="228" w:lineRule="auto"/>
              <w:jc w:val="center"/>
              <w:rPr>
                <w:rFonts w:ascii="Times New Roman" w:hAnsi="Times New Roman"/>
                <w:szCs w:val="22"/>
              </w:rPr>
            </w:pPr>
            <w:r>
              <w:rPr>
                <w:rFonts w:ascii="Times New Roman" w:hAnsi="Times New Roman"/>
                <w:szCs w:val="22"/>
              </w:rPr>
              <w:t>-</w:t>
            </w:r>
          </w:p>
        </w:tc>
        <w:tc>
          <w:tcPr>
            <w:tcW w:w="397" w:type="pct"/>
          </w:tcPr>
          <w:p>
            <w:pPr>
              <w:spacing w:line="228" w:lineRule="auto"/>
              <w:jc w:val="center"/>
              <w:rPr>
                <w:rFonts w:ascii="Times New Roman" w:hAnsi="Times New Roman"/>
                <w:szCs w:val="22"/>
              </w:rPr>
            </w:pPr>
            <w:r>
              <w:rPr>
                <w:rFonts w:ascii="Times New Roman" w:hAnsi="Times New Roman"/>
                <w:szCs w:val="22"/>
              </w:rPr>
              <w:t>-</w:t>
            </w:r>
          </w:p>
        </w:tc>
        <w:tc>
          <w:tcPr>
            <w:tcW w:w="581" w:type="pct"/>
          </w:tcPr>
          <w:p>
            <w:pPr>
              <w:spacing w:line="228" w:lineRule="auto"/>
              <w:jc w:val="center"/>
              <w:rPr>
                <w:rFonts w:ascii="Times New Roman" w:hAnsi="Times New Roman"/>
                <w:szCs w:val="22"/>
              </w:rPr>
            </w:pPr>
            <w:r>
              <w:rPr>
                <w:rFonts w:ascii="Times New Roman" w:hAnsi="Times New Roman"/>
                <w:szCs w:val="22"/>
              </w:rPr>
              <w:t xml:space="preserve">соглашение </w:t>
            </w:r>
          </w:p>
        </w:tc>
        <w:tc>
          <w:tcPr>
            <w:tcW w:w="421" w:type="pct"/>
          </w:tcPr>
          <w:p>
            <w:pPr>
              <w:spacing w:line="228" w:lineRule="auto"/>
              <w:jc w:val="center"/>
              <w:rPr>
                <w:rFonts w:ascii="Times New Roman" w:hAnsi="Times New Roman"/>
                <w:szCs w:val="22"/>
              </w:rPr>
            </w:pPr>
            <w:r>
              <w:rPr>
                <w:rFonts w:ascii="Times New Roman" w:hAnsi="Times New Roman"/>
                <w:szCs w:val="22"/>
              </w:rPr>
              <w:t>данные Министерства транспорта и дорожного хозяйства Республики Татарстан</w:t>
            </w:r>
          </w:p>
        </w:tc>
      </w:tr>
      <w:tr>
        <w:trPr>
          <w:trHeight w:val="316"/>
        </w:trPr>
        <w:tc>
          <w:tcPr>
            <w:tcW w:w="271" w:type="pct"/>
          </w:tcPr>
          <w:p>
            <w:pPr>
              <w:jc w:val="center"/>
              <w:rPr>
                <w:rFonts w:ascii="Times New Roman" w:hAnsi="Times New Roman"/>
                <w:szCs w:val="22"/>
              </w:rPr>
            </w:pPr>
            <w:r>
              <w:rPr>
                <w:rFonts w:ascii="Times New Roman" w:hAnsi="Times New Roman"/>
                <w:szCs w:val="22"/>
              </w:rPr>
              <w:t>1.1.29.</w:t>
            </w:r>
          </w:p>
        </w:tc>
        <w:tc>
          <w:tcPr>
            <w:tcW w:w="484" w:type="pct"/>
          </w:tcPr>
          <w:p>
            <w:pPr>
              <w:spacing w:line="228" w:lineRule="auto"/>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8" w:type="pct"/>
          </w:tcPr>
          <w:p>
            <w:pPr>
              <w:spacing w:line="228" w:lineRule="auto"/>
              <w:jc w:val="center"/>
              <w:rPr>
                <w:rFonts w:ascii="Times New Roman" w:hAnsi="Times New Roman"/>
                <w:szCs w:val="22"/>
              </w:rPr>
            </w:pPr>
            <w:r>
              <w:rPr>
                <w:rFonts w:ascii="Times New Roman" w:hAnsi="Times New Roman"/>
                <w:szCs w:val="22"/>
              </w:rPr>
              <w:t>-</w:t>
            </w:r>
          </w:p>
        </w:tc>
        <w:tc>
          <w:tcPr>
            <w:tcW w:w="398" w:type="pct"/>
          </w:tcPr>
          <w:p>
            <w:pPr>
              <w:spacing w:line="228" w:lineRule="auto"/>
              <w:jc w:val="center"/>
              <w:rPr>
                <w:rFonts w:ascii="Times New Roman" w:hAnsi="Times New Roman"/>
                <w:szCs w:val="22"/>
              </w:rPr>
            </w:pPr>
            <w:r>
              <w:rPr>
                <w:rFonts w:ascii="Times New Roman" w:hAnsi="Times New Roman"/>
                <w:szCs w:val="22"/>
              </w:rPr>
              <w:t>15.02.2026</w:t>
            </w:r>
          </w:p>
        </w:tc>
        <w:tc>
          <w:tcPr>
            <w:tcW w:w="421" w:type="pct"/>
          </w:tcPr>
          <w:p>
            <w:pPr>
              <w:spacing w:line="228" w:lineRule="auto"/>
              <w:jc w:val="center"/>
              <w:rPr>
                <w:rFonts w:ascii="Times New Roman" w:hAnsi="Times New Roman"/>
                <w:spacing w:val="-1"/>
                <w:szCs w:val="22"/>
              </w:rPr>
            </w:pPr>
            <w:r>
              <w:rPr>
                <w:rFonts w:ascii="Times New Roman" w:hAnsi="Times New Roman"/>
                <w:szCs w:val="22"/>
              </w:rPr>
              <w:t>1.1.28.</w:t>
            </w:r>
          </w:p>
        </w:tc>
        <w:tc>
          <w:tcPr>
            <w:tcW w:w="375" w:type="pct"/>
          </w:tcPr>
          <w:p>
            <w:pPr>
              <w:spacing w:line="228" w:lineRule="auto"/>
              <w:jc w:val="center"/>
              <w:rPr>
                <w:rFonts w:ascii="Times New Roman" w:hAnsi="Times New Roman"/>
                <w:spacing w:val="-1"/>
                <w:szCs w:val="22"/>
              </w:rPr>
            </w:pPr>
            <w:r>
              <w:rPr>
                <w:rFonts w:ascii="Times New Roman" w:hAnsi="Times New Roman"/>
                <w:szCs w:val="22"/>
              </w:rPr>
              <w:t>1.1.30.</w:t>
            </w:r>
          </w:p>
        </w:tc>
        <w:tc>
          <w:tcPr>
            <w:tcW w:w="424" w:type="pct"/>
          </w:tcPr>
          <w:p>
            <w:pPr>
              <w:spacing w:line="228" w:lineRule="auto"/>
              <w:jc w:val="center"/>
              <w:rPr>
                <w:rFonts w:ascii="Times New Roman" w:hAnsi="Times New Roman"/>
                <w:spacing w:val="-1"/>
                <w:szCs w:val="22"/>
              </w:rPr>
            </w:pPr>
            <w:r>
              <w:rPr>
                <w:rFonts w:ascii="Times New Roman" w:hAnsi="Times New Roman"/>
                <w:szCs w:val="22"/>
              </w:rPr>
              <w:t xml:space="preserve">Министерство транспорта и дорожного хозяйства </w:t>
            </w:r>
            <w:r>
              <w:rPr>
                <w:rFonts w:ascii="Times New Roman" w:hAnsi="Times New Roman"/>
                <w:szCs w:val="22"/>
              </w:rPr>
              <w:lastRenderedPageBreak/>
              <w:t>Республики Татарстан</w:t>
            </w:r>
          </w:p>
        </w:tc>
        <w:tc>
          <w:tcPr>
            <w:tcW w:w="306" w:type="pct"/>
          </w:tcPr>
          <w:p>
            <w:pPr>
              <w:spacing w:line="228" w:lineRule="auto"/>
              <w:jc w:val="center"/>
              <w:rPr>
                <w:rFonts w:ascii="Times New Roman" w:hAnsi="Times New Roman"/>
                <w:szCs w:val="22"/>
              </w:rPr>
            </w:pPr>
            <w:r>
              <w:rPr>
                <w:rFonts w:ascii="Times New Roman" w:hAnsi="Times New Roman"/>
                <w:szCs w:val="22"/>
              </w:rPr>
              <w:lastRenderedPageBreak/>
              <w:t>-</w:t>
            </w:r>
          </w:p>
        </w:tc>
        <w:tc>
          <w:tcPr>
            <w:tcW w:w="293" w:type="pct"/>
          </w:tcPr>
          <w:p>
            <w:pPr>
              <w:spacing w:line="228" w:lineRule="auto"/>
              <w:jc w:val="center"/>
              <w:rPr>
                <w:rFonts w:ascii="Times New Roman" w:hAnsi="Times New Roman"/>
                <w:szCs w:val="22"/>
              </w:rPr>
            </w:pPr>
            <w:r>
              <w:rPr>
                <w:rFonts w:ascii="Times New Roman" w:hAnsi="Times New Roman"/>
                <w:szCs w:val="22"/>
              </w:rPr>
              <w:t>-</w:t>
            </w:r>
          </w:p>
        </w:tc>
        <w:tc>
          <w:tcPr>
            <w:tcW w:w="231" w:type="pct"/>
          </w:tcPr>
          <w:p>
            <w:pPr>
              <w:spacing w:line="228" w:lineRule="auto"/>
              <w:jc w:val="center"/>
              <w:rPr>
                <w:rFonts w:ascii="Times New Roman" w:hAnsi="Times New Roman"/>
                <w:szCs w:val="22"/>
              </w:rPr>
            </w:pPr>
            <w:r>
              <w:rPr>
                <w:rFonts w:ascii="Times New Roman" w:hAnsi="Times New Roman"/>
                <w:szCs w:val="22"/>
              </w:rPr>
              <w:t>-</w:t>
            </w:r>
          </w:p>
        </w:tc>
        <w:tc>
          <w:tcPr>
            <w:tcW w:w="397" w:type="pct"/>
          </w:tcPr>
          <w:p>
            <w:pPr>
              <w:spacing w:line="228" w:lineRule="auto"/>
              <w:jc w:val="center"/>
              <w:rPr>
                <w:rFonts w:ascii="Times New Roman" w:hAnsi="Times New Roman"/>
                <w:szCs w:val="22"/>
              </w:rPr>
            </w:pPr>
            <w:r>
              <w:rPr>
                <w:rFonts w:ascii="Times New Roman" w:hAnsi="Times New Roman"/>
                <w:szCs w:val="22"/>
              </w:rPr>
              <w:t>-</w:t>
            </w:r>
          </w:p>
        </w:tc>
        <w:tc>
          <w:tcPr>
            <w:tcW w:w="581" w:type="pct"/>
          </w:tcPr>
          <w:p>
            <w:pPr>
              <w:spacing w:line="228" w:lineRule="auto"/>
              <w:jc w:val="center"/>
              <w:rPr>
                <w:rFonts w:ascii="Times New Roman" w:hAnsi="Times New Roman"/>
                <w:szCs w:val="22"/>
              </w:rPr>
            </w:pPr>
            <w:r>
              <w:rPr>
                <w:rFonts w:ascii="Times New Roman" w:hAnsi="Times New Roman"/>
                <w:szCs w:val="22"/>
              </w:rPr>
              <w:t>отчет</w:t>
            </w:r>
          </w:p>
        </w:tc>
        <w:tc>
          <w:tcPr>
            <w:tcW w:w="421" w:type="pct"/>
          </w:tcPr>
          <w:p>
            <w:pPr>
              <w:spacing w:line="228" w:lineRule="auto"/>
              <w:jc w:val="center"/>
              <w:rPr>
                <w:rFonts w:ascii="Times New Roman" w:hAnsi="Times New Roman"/>
                <w:spacing w:val="-1"/>
                <w:szCs w:val="22"/>
              </w:rPr>
            </w:pPr>
            <w:r>
              <w:rPr>
                <w:rFonts w:ascii="Times New Roman" w:hAnsi="Times New Roman"/>
                <w:szCs w:val="22"/>
              </w:rPr>
              <w:t xml:space="preserve">данные Министерства транспорта и дорожного хозяйства </w:t>
            </w:r>
            <w:r>
              <w:rPr>
                <w:rFonts w:ascii="Times New Roman" w:hAnsi="Times New Roman"/>
                <w:szCs w:val="22"/>
              </w:rPr>
              <w:lastRenderedPageBreak/>
              <w:t>Республики Татарстан</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1.1.30.</w:t>
            </w:r>
          </w:p>
        </w:tc>
        <w:tc>
          <w:tcPr>
            <w:tcW w:w="484"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8"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15.04.2026</w:t>
            </w:r>
          </w:p>
        </w:tc>
        <w:tc>
          <w:tcPr>
            <w:tcW w:w="421" w:type="pct"/>
          </w:tcPr>
          <w:p>
            <w:pPr>
              <w:jc w:val="center"/>
              <w:rPr>
                <w:rFonts w:ascii="Times New Roman" w:hAnsi="Times New Roman"/>
                <w:spacing w:val="-1"/>
                <w:szCs w:val="22"/>
              </w:rPr>
            </w:pPr>
            <w:r>
              <w:rPr>
                <w:rFonts w:ascii="Times New Roman" w:hAnsi="Times New Roman"/>
                <w:szCs w:val="22"/>
              </w:rPr>
              <w:t>1.1.29.</w:t>
            </w:r>
          </w:p>
        </w:tc>
        <w:tc>
          <w:tcPr>
            <w:tcW w:w="375" w:type="pct"/>
          </w:tcPr>
          <w:p>
            <w:pPr>
              <w:jc w:val="center"/>
              <w:rPr>
                <w:rFonts w:ascii="Times New Roman" w:hAnsi="Times New Roman"/>
                <w:spacing w:val="-1"/>
                <w:szCs w:val="22"/>
              </w:rPr>
            </w:pPr>
            <w:r>
              <w:rPr>
                <w:rFonts w:ascii="Times New Roman" w:hAnsi="Times New Roman"/>
                <w:szCs w:val="22"/>
              </w:rPr>
              <w:t>1.1.31.</w:t>
            </w:r>
          </w:p>
        </w:tc>
        <w:tc>
          <w:tcPr>
            <w:tcW w:w="424" w:type="pct"/>
          </w:tcPr>
          <w:p>
            <w:pPr>
              <w:jc w:val="center"/>
              <w:rPr>
                <w:rFonts w:ascii="Times New Roman" w:hAnsi="Times New Roman"/>
                <w:spacing w:val="-1"/>
                <w:szCs w:val="22"/>
              </w:rPr>
            </w:pPr>
            <w:r>
              <w:rPr>
                <w:rFonts w:ascii="Times New Roman" w:hAnsi="Times New Roman"/>
                <w:szCs w:val="22"/>
              </w:rPr>
              <w:t>Министерство транспорта и дорожного хозяйства Республики Татарстан</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отчет </w:t>
            </w:r>
          </w:p>
        </w:tc>
        <w:tc>
          <w:tcPr>
            <w:tcW w:w="421" w:type="pct"/>
          </w:tcPr>
          <w:p>
            <w:pPr>
              <w:jc w:val="center"/>
              <w:rPr>
                <w:rFonts w:ascii="Times New Roman" w:hAnsi="Times New Roman"/>
                <w:szCs w:val="22"/>
              </w:rPr>
            </w:pPr>
            <w:r>
              <w:rPr>
                <w:rFonts w:ascii="Times New Roman" w:hAnsi="Times New Roman"/>
                <w:szCs w:val="22"/>
              </w:rPr>
              <w:t>данные Министерства транспорта и дорожного хозяйства Республики Татарстан</w:t>
            </w:r>
          </w:p>
        </w:tc>
      </w:tr>
      <w:tr>
        <w:trPr>
          <w:trHeight w:val="316"/>
        </w:trPr>
        <w:tc>
          <w:tcPr>
            <w:tcW w:w="271" w:type="pct"/>
          </w:tcPr>
          <w:p>
            <w:pPr>
              <w:jc w:val="center"/>
              <w:rPr>
                <w:rFonts w:ascii="Times New Roman" w:hAnsi="Times New Roman"/>
                <w:szCs w:val="22"/>
              </w:rPr>
            </w:pPr>
            <w:r>
              <w:rPr>
                <w:rFonts w:ascii="Times New Roman" w:hAnsi="Times New Roman"/>
                <w:szCs w:val="22"/>
              </w:rPr>
              <w:t>1.1.31.</w:t>
            </w:r>
          </w:p>
        </w:tc>
        <w:tc>
          <w:tcPr>
            <w:tcW w:w="484" w:type="pct"/>
          </w:tcPr>
          <w:p>
            <w:pPr>
              <w:jc w:val="both"/>
              <w:rPr>
                <w:rFonts w:ascii="Times New Roman" w:hAnsi="Times New Roman"/>
                <w:szCs w:val="22"/>
              </w:rPr>
            </w:pPr>
            <w:r>
              <w:rPr>
                <w:rFonts w:ascii="Times New Roman" w:hAnsi="Times New Roman"/>
                <w:szCs w:val="22"/>
              </w:rPr>
              <w:t xml:space="preserve">Контрольная точка «Муниципальными районами  </w:t>
            </w:r>
            <w:r>
              <w:rPr>
                <w:rFonts w:ascii="Times New Roman" w:hAnsi="Times New Roman"/>
              </w:rPr>
              <w:t>Республики Татарстан</w:t>
            </w:r>
            <w:r>
              <w:rPr>
                <w:rFonts w:ascii="Times New Roman" w:hAnsi="Times New Roman"/>
                <w:szCs w:val="22"/>
              </w:rPr>
              <w:t xml:space="preserve"> представлена заявочная документация на отбор автомобильных дорог в целях получения субсидий из федерального бюджета на очередной финансовый год и плановый период»</w:t>
            </w:r>
          </w:p>
        </w:tc>
        <w:tc>
          <w:tcPr>
            <w:tcW w:w="398"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01.07.2026</w:t>
            </w:r>
          </w:p>
        </w:tc>
        <w:tc>
          <w:tcPr>
            <w:tcW w:w="421" w:type="pct"/>
          </w:tcPr>
          <w:p>
            <w:pPr>
              <w:jc w:val="center"/>
              <w:rPr>
                <w:rFonts w:ascii="Times New Roman" w:hAnsi="Times New Roman"/>
                <w:spacing w:val="-1"/>
                <w:szCs w:val="22"/>
              </w:rPr>
            </w:pPr>
            <w:r>
              <w:rPr>
                <w:rFonts w:ascii="Times New Roman" w:hAnsi="Times New Roman"/>
                <w:szCs w:val="22"/>
              </w:rPr>
              <w:t>1.1.30.</w:t>
            </w:r>
          </w:p>
        </w:tc>
        <w:tc>
          <w:tcPr>
            <w:tcW w:w="375" w:type="pct"/>
          </w:tcPr>
          <w:p>
            <w:pPr>
              <w:jc w:val="center"/>
              <w:rPr>
                <w:rFonts w:ascii="Times New Roman" w:hAnsi="Times New Roman"/>
                <w:spacing w:val="-1"/>
                <w:szCs w:val="22"/>
              </w:rPr>
            </w:pPr>
            <w:r>
              <w:rPr>
                <w:rFonts w:ascii="Times New Roman" w:hAnsi="Times New Roman"/>
                <w:szCs w:val="22"/>
              </w:rPr>
              <w:t>1.1.32.</w:t>
            </w:r>
          </w:p>
        </w:tc>
        <w:tc>
          <w:tcPr>
            <w:tcW w:w="424" w:type="pct"/>
          </w:tcPr>
          <w:p>
            <w:pPr>
              <w:jc w:val="center"/>
              <w:rPr>
                <w:rFonts w:ascii="Times New Roman" w:hAnsi="Times New Roman"/>
                <w:spacing w:val="-1"/>
                <w:szCs w:val="22"/>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заявочная</w:t>
            </w:r>
          </w:p>
          <w:p>
            <w:pPr>
              <w:jc w:val="center"/>
              <w:rPr>
                <w:rFonts w:ascii="Times New Roman" w:hAnsi="Times New Roman"/>
                <w:szCs w:val="22"/>
              </w:rPr>
            </w:pPr>
            <w:r>
              <w:rPr>
                <w:rFonts w:ascii="Times New Roman" w:hAnsi="Times New Roman"/>
                <w:szCs w:val="22"/>
              </w:rPr>
              <w:t xml:space="preserve"> документация</w:t>
            </w:r>
          </w:p>
        </w:tc>
        <w:tc>
          <w:tcPr>
            <w:tcW w:w="42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1.1.32.</w:t>
            </w:r>
          </w:p>
        </w:tc>
        <w:tc>
          <w:tcPr>
            <w:tcW w:w="484"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8"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15.07.2026</w:t>
            </w:r>
          </w:p>
        </w:tc>
        <w:tc>
          <w:tcPr>
            <w:tcW w:w="421" w:type="pct"/>
          </w:tcPr>
          <w:p>
            <w:pPr>
              <w:jc w:val="center"/>
              <w:rPr>
                <w:rFonts w:ascii="Times New Roman" w:hAnsi="Times New Roman"/>
                <w:spacing w:val="-1"/>
                <w:szCs w:val="22"/>
              </w:rPr>
            </w:pPr>
            <w:r>
              <w:rPr>
                <w:rFonts w:ascii="Times New Roman" w:hAnsi="Times New Roman"/>
                <w:szCs w:val="22"/>
              </w:rPr>
              <w:t>1.1.31.</w:t>
            </w:r>
          </w:p>
        </w:tc>
        <w:tc>
          <w:tcPr>
            <w:tcW w:w="375" w:type="pct"/>
          </w:tcPr>
          <w:p>
            <w:pPr>
              <w:jc w:val="center"/>
              <w:rPr>
                <w:rFonts w:ascii="Times New Roman" w:hAnsi="Times New Roman"/>
                <w:spacing w:val="-1"/>
                <w:szCs w:val="22"/>
              </w:rPr>
            </w:pPr>
            <w:r>
              <w:rPr>
                <w:rFonts w:ascii="Times New Roman" w:hAnsi="Times New Roman"/>
                <w:szCs w:val="22"/>
              </w:rPr>
              <w:t>1.1.33.</w:t>
            </w:r>
          </w:p>
        </w:tc>
        <w:tc>
          <w:tcPr>
            <w:tcW w:w="424" w:type="pct"/>
          </w:tcPr>
          <w:p>
            <w:pPr>
              <w:jc w:val="center"/>
              <w:rPr>
                <w:rFonts w:ascii="Times New Roman" w:hAnsi="Times New Roman"/>
                <w:spacing w:val="-1"/>
                <w:szCs w:val="22"/>
              </w:rPr>
            </w:pPr>
            <w:r>
              <w:rPr>
                <w:rFonts w:ascii="Times New Roman" w:hAnsi="Times New Roman"/>
                <w:szCs w:val="22"/>
              </w:rPr>
              <w:t>Министерство транспорта и дорожного хозяйства Республики Татарстан</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отчет </w:t>
            </w:r>
          </w:p>
        </w:tc>
        <w:tc>
          <w:tcPr>
            <w:tcW w:w="421" w:type="pct"/>
          </w:tcPr>
          <w:p>
            <w:pPr>
              <w:jc w:val="center"/>
              <w:rPr>
                <w:rFonts w:ascii="Times New Roman" w:hAnsi="Times New Roman"/>
                <w:spacing w:val="-1"/>
                <w:szCs w:val="22"/>
              </w:rPr>
            </w:pPr>
            <w:r>
              <w:rPr>
                <w:rFonts w:ascii="Times New Roman" w:hAnsi="Times New Roman"/>
                <w:szCs w:val="22"/>
              </w:rPr>
              <w:t>данные Министерства транспорта и дорожного хозяйства Республики Татарстан</w:t>
            </w:r>
          </w:p>
        </w:tc>
      </w:tr>
      <w:tr>
        <w:trPr>
          <w:trHeight w:val="316"/>
        </w:trPr>
        <w:tc>
          <w:tcPr>
            <w:tcW w:w="271" w:type="pct"/>
          </w:tcPr>
          <w:p>
            <w:pPr>
              <w:jc w:val="center"/>
              <w:rPr>
                <w:rFonts w:ascii="Times New Roman" w:hAnsi="Times New Roman"/>
                <w:szCs w:val="22"/>
              </w:rPr>
            </w:pPr>
            <w:r>
              <w:rPr>
                <w:rFonts w:ascii="Times New Roman" w:hAnsi="Times New Roman"/>
                <w:szCs w:val="22"/>
              </w:rPr>
              <w:t>1.1.33.</w:t>
            </w:r>
          </w:p>
        </w:tc>
        <w:tc>
          <w:tcPr>
            <w:tcW w:w="484" w:type="pct"/>
          </w:tcPr>
          <w:p>
            <w:pPr>
              <w:jc w:val="both"/>
              <w:rPr>
                <w:rFonts w:ascii="Times New Roman" w:hAnsi="Times New Roman"/>
                <w:szCs w:val="22"/>
              </w:rPr>
            </w:pPr>
            <w:r>
              <w:rPr>
                <w:rFonts w:ascii="Times New Roman" w:hAnsi="Times New Roman"/>
                <w:szCs w:val="22"/>
              </w:rPr>
              <w:t>Контрольная точка «В Министерство транспорта и дорожного хозяйства Республики Татарстан направлена информация о предварительном распределении по автомобильным дорогам  общего объема субсидии»</w:t>
            </w:r>
          </w:p>
        </w:tc>
        <w:tc>
          <w:tcPr>
            <w:tcW w:w="398"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01.08.2026</w:t>
            </w:r>
          </w:p>
        </w:tc>
        <w:tc>
          <w:tcPr>
            <w:tcW w:w="421" w:type="pct"/>
          </w:tcPr>
          <w:p>
            <w:pPr>
              <w:jc w:val="center"/>
              <w:rPr>
                <w:rFonts w:ascii="Times New Roman" w:hAnsi="Times New Roman"/>
                <w:spacing w:val="-1"/>
                <w:szCs w:val="22"/>
              </w:rPr>
            </w:pPr>
            <w:r>
              <w:rPr>
                <w:rFonts w:ascii="Times New Roman" w:hAnsi="Times New Roman"/>
                <w:szCs w:val="22"/>
              </w:rPr>
              <w:t>1.1.32.</w:t>
            </w:r>
          </w:p>
        </w:tc>
        <w:tc>
          <w:tcPr>
            <w:tcW w:w="375" w:type="pct"/>
          </w:tcPr>
          <w:p>
            <w:pPr>
              <w:jc w:val="center"/>
              <w:rPr>
                <w:rFonts w:ascii="Times New Roman" w:hAnsi="Times New Roman"/>
                <w:spacing w:val="-1"/>
                <w:szCs w:val="22"/>
              </w:rPr>
            </w:pPr>
            <w:r>
              <w:rPr>
                <w:rFonts w:ascii="Times New Roman" w:hAnsi="Times New Roman"/>
                <w:szCs w:val="22"/>
              </w:rPr>
              <w:t>1.1.34.</w:t>
            </w:r>
          </w:p>
        </w:tc>
        <w:tc>
          <w:tcPr>
            <w:tcW w:w="424" w:type="pct"/>
          </w:tcPr>
          <w:p>
            <w:pPr>
              <w:jc w:val="center"/>
              <w:rPr>
                <w:rFonts w:ascii="Times New Roman" w:hAnsi="Times New Roman"/>
                <w:spacing w:val="-1"/>
                <w:szCs w:val="22"/>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письмо в Министерство транспорта и дорожного хозяйства Республики Татарстан</w:t>
            </w:r>
          </w:p>
        </w:tc>
        <w:tc>
          <w:tcPr>
            <w:tcW w:w="42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1.1.34.</w:t>
            </w:r>
          </w:p>
        </w:tc>
        <w:tc>
          <w:tcPr>
            <w:tcW w:w="484" w:type="pct"/>
          </w:tcPr>
          <w:p>
            <w:pPr>
              <w:jc w:val="both"/>
              <w:rPr>
                <w:rFonts w:ascii="Times New Roman" w:hAnsi="Times New Roman"/>
                <w:szCs w:val="22"/>
              </w:rPr>
            </w:pPr>
            <w:r>
              <w:rPr>
                <w:rFonts w:ascii="Times New Roman" w:hAnsi="Times New Roman"/>
                <w:szCs w:val="22"/>
              </w:rPr>
              <w:t xml:space="preserve">Контрольная точка «Обеспечен мониторинг исполнения соглашений о реализации </w:t>
            </w:r>
            <w:r>
              <w:rPr>
                <w:rFonts w:ascii="Times New Roman" w:hAnsi="Times New Roman"/>
                <w:szCs w:val="22"/>
              </w:rPr>
              <w:lastRenderedPageBreak/>
              <w:t>на территории Республики Татарстан мероприятий федерального проекта»</w:t>
            </w:r>
          </w:p>
        </w:tc>
        <w:tc>
          <w:tcPr>
            <w:tcW w:w="398" w:type="pct"/>
          </w:tcPr>
          <w:p>
            <w:pPr>
              <w:jc w:val="center"/>
              <w:rPr>
                <w:rFonts w:ascii="Times New Roman" w:hAnsi="Times New Roman"/>
                <w:szCs w:val="22"/>
              </w:rPr>
            </w:pPr>
            <w:r>
              <w:rPr>
                <w:rFonts w:ascii="Times New Roman" w:hAnsi="Times New Roman"/>
                <w:szCs w:val="22"/>
              </w:rPr>
              <w:lastRenderedPageBreak/>
              <w:t>-</w:t>
            </w:r>
          </w:p>
        </w:tc>
        <w:tc>
          <w:tcPr>
            <w:tcW w:w="398" w:type="pct"/>
          </w:tcPr>
          <w:p>
            <w:pPr>
              <w:jc w:val="center"/>
              <w:rPr>
                <w:rFonts w:ascii="Times New Roman" w:hAnsi="Times New Roman"/>
                <w:szCs w:val="22"/>
              </w:rPr>
            </w:pPr>
            <w:r>
              <w:rPr>
                <w:rFonts w:ascii="Times New Roman" w:hAnsi="Times New Roman"/>
                <w:szCs w:val="22"/>
              </w:rPr>
              <w:t>15.08.2026</w:t>
            </w:r>
          </w:p>
        </w:tc>
        <w:tc>
          <w:tcPr>
            <w:tcW w:w="421" w:type="pct"/>
          </w:tcPr>
          <w:p>
            <w:pPr>
              <w:jc w:val="center"/>
              <w:rPr>
                <w:rFonts w:ascii="Times New Roman" w:hAnsi="Times New Roman"/>
                <w:spacing w:val="-1"/>
                <w:szCs w:val="22"/>
              </w:rPr>
            </w:pPr>
            <w:r>
              <w:rPr>
                <w:rFonts w:ascii="Times New Roman" w:hAnsi="Times New Roman"/>
                <w:szCs w:val="22"/>
              </w:rPr>
              <w:t>1.1.33.</w:t>
            </w:r>
          </w:p>
        </w:tc>
        <w:tc>
          <w:tcPr>
            <w:tcW w:w="375" w:type="pct"/>
          </w:tcPr>
          <w:p>
            <w:pPr>
              <w:jc w:val="center"/>
              <w:rPr>
                <w:rFonts w:ascii="Times New Roman" w:hAnsi="Times New Roman"/>
                <w:spacing w:val="-1"/>
                <w:szCs w:val="22"/>
              </w:rPr>
            </w:pPr>
            <w:r>
              <w:rPr>
                <w:rFonts w:ascii="Times New Roman" w:hAnsi="Times New Roman"/>
                <w:szCs w:val="22"/>
              </w:rPr>
              <w:t>1.1.35.</w:t>
            </w:r>
          </w:p>
        </w:tc>
        <w:tc>
          <w:tcPr>
            <w:tcW w:w="424" w:type="pct"/>
          </w:tcPr>
          <w:p>
            <w:pPr>
              <w:jc w:val="center"/>
              <w:rPr>
                <w:rFonts w:ascii="Times New Roman" w:hAnsi="Times New Roman"/>
                <w:spacing w:val="-1"/>
                <w:szCs w:val="22"/>
              </w:rPr>
            </w:pPr>
            <w:r>
              <w:rPr>
                <w:rFonts w:ascii="Times New Roman" w:hAnsi="Times New Roman"/>
                <w:szCs w:val="22"/>
              </w:rPr>
              <w:t xml:space="preserve">Министерство транспорта и дорожного хозяйства </w:t>
            </w:r>
            <w:r>
              <w:rPr>
                <w:rFonts w:ascii="Times New Roman" w:hAnsi="Times New Roman"/>
                <w:szCs w:val="22"/>
              </w:rPr>
              <w:lastRenderedPageBreak/>
              <w:t>Республики Татарстан</w:t>
            </w:r>
          </w:p>
        </w:tc>
        <w:tc>
          <w:tcPr>
            <w:tcW w:w="306" w:type="pct"/>
          </w:tcPr>
          <w:p>
            <w:pPr>
              <w:jc w:val="center"/>
              <w:rPr>
                <w:rFonts w:ascii="Times New Roman" w:hAnsi="Times New Roman"/>
                <w:szCs w:val="22"/>
              </w:rPr>
            </w:pPr>
            <w:r>
              <w:rPr>
                <w:rFonts w:ascii="Times New Roman" w:hAnsi="Times New Roman"/>
                <w:szCs w:val="22"/>
              </w:rPr>
              <w:lastRenderedPageBreak/>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отчет</w:t>
            </w:r>
          </w:p>
        </w:tc>
        <w:tc>
          <w:tcPr>
            <w:tcW w:w="421" w:type="pct"/>
          </w:tcPr>
          <w:p>
            <w:pPr>
              <w:jc w:val="center"/>
              <w:rPr>
                <w:rFonts w:ascii="Times New Roman" w:hAnsi="Times New Roman"/>
                <w:spacing w:val="-1"/>
                <w:szCs w:val="22"/>
              </w:rPr>
            </w:pPr>
            <w:r>
              <w:rPr>
                <w:rFonts w:ascii="Times New Roman" w:hAnsi="Times New Roman"/>
                <w:szCs w:val="22"/>
              </w:rPr>
              <w:t xml:space="preserve">данные Министерства транспорта и дорожного хозяйства </w:t>
            </w:r>
            <w:r>
              <w:rPr>
                <w:rFonts w:ascii="Times New Roman" w:hAnsi="Times New Roman"/>
                <w:szCs w:val="22"/>
              </w:rPr>
              <w:lastRenderedPageBreak/>
              <w:t>Республики Татарстан</w:t>
            </w:r>
          </w:p>
        </w:tc>
      </w:tr>
      <w:tr>
        <w:trPr>
          <w:trHeight w:val="316"/>
        </w:trPr>
        <w:tc>
          <w:tcPr>
            <w:tcW w:w="271" w:type="pct"/>
          </w:tcPr>
          <w:p>
            <w:pPr>
              <w:jc w:val="center"/>
              <w:rPr>
                <w:rFonts w:ascii="Times New Roman" w:hAnsi="Times New Roman"/>
                <w:szCs w:val="22"/>
              </w:rPr>
            </w:pPr>
            <w:r>
              <w:rPr>
                <w:rFonts w:ascii="Times New Roman" w:hAnsi="Times New Roman"/>
                <w:szCs w:val="22"/>
              </w:rPr>
              <w:lastRenderedPageBreak/>
              <w:t>1.1.35.</w:t>
            </w:r>
          </w:p>
        </w:tc>
        <w:tc>
          <w:tcPr>
            <w:tcW w:w="484" w:type="pct"/>
          </w:tcPr>
          <w:p>
            <w:pPr>
              <w:jc w:val="both"/>
              <w:rPr>
                <w:rFonts w:ascii="Times New Roman" w:hAnsi="Times New Roman"/>
                <w:szCs w:val="22"/>
              </w:rPr>
            </w:pPr>
            <w:r>
              <w:rPr>
                <w:rFonts w:ascii="Times New Roman" w:hAnsi="Times New Roman"/>
                <w:szCs w:val="22"/>
              </w:rPr>
              <w:t>Контрольная точка «Министерством сельского хозяйства и продовольствия Республики Татарстан подготовлен и направлен в Министерство финансов Республики Татарстан проект предварительного распределения по автомобильным дорогам общего объема субсидии»</w:t>
            </w:r>
          </w:p>
        </w:tc>
        <w:tc>
          <w:tcPr>
            <w:tcW w:w="398"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31.08.2026</w:t>
            </w:r>
          </w:p>
        </w:tc>
        <w:tc>
          <w:tcPr>
            <w:tcW w:w="421" w:type="pct"/>
          </w:tcPr>
          <w:p>
            <w:pPr>
              <w:jc w:val="center"/>
              <w:rPr>
                <w:rFonts w:ascii="Times New Roman" w:hAnsi="Times New Roman"/>
                <w:spacing w:val="-1"/>
                <w:szCs w:val="22"/>
              </w:rPr>
            </w:pPr>
            <w:r>
              <w:rPr>
                <w:rFonts w:ascii="Times New Roman" w:hAnsi="Times New Roman"/>
                <w:szCs w:val="22"/>
              </w:rPr>
              <w:t>1.1.34.</w:t>
            </w:r>
          </w:p>
        </w:tc>
        <w:tc>
          <w:tcPr>
            <w:tcW w:w="375" w:type="pct"/>
          </w:tcPr>
          <w:p>
            <w:pPr>
              <w:jc w:val="center"/>
              <w:rPr>
                <w:rFonts w:ascii="Times New Roman" w:hAnsi="Times New Roman"/>
                <w:spacing w:val="-1"/>
                <w:szCs w:val="22"/>
              </w:rPr>
            </w:pPr>
            <w:r>
              <w:rPr>
                <w:rFonts w:ascii="Times New Roman" w:hAnsi="Times New Roman"/>
                <w:szCs w:val="22"/>
              </w:rPr>
              <w:t>1.1.36.</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распределение</w:t>
            </w:r>
          </w:p>
        </w:tc>
        <w:tc>
          <w:tcPr>
            <w:tcW w:w="421" w:type="pct"/>
          </w:tcPr>
          <w:p>
            <w:pPr>
              <w:jc w:val="center"/>
              <w:rPr>
                <w:rFonts w:ascii="Times New Roman" w:hAnsi="Times New Roman"/>
                <w:szCs w:val="22"/>
              </w:rPr>
            </w:pPr>
            <w:r>
              <w:rPr>
                <w:rFonts w:ascii="Times New Roman" w:hAnsi="Times New Roman"/>
                <w:szCs w:val="22"/>
              </w:rPr>
              <w:t>данные Министерства транспорта и дорожного хозяйства Республики Татарстан</w:t>
            </w:r>
          </w:p>
        </w:tc>
      </w:tr>
      <w:tr>
        <w:trPr>
          <w:trHeight w:val="316"/>
        </w:trPr>
        <w:tc>
          <w:tcPr>
            <w:tcW w:w="271" w:type="pct"/>
          </w:tcPr>
          <w:p>
            <w:pPr>
              <w:jc w:val="center"/>
              <w:rPr>
                <w:rFonts w:ascii="Times New Roman" w:hAnsi="Times New Roman"/>
                <w:szCs w:val="22"/>
              </w:rPr>
            </w:pPr>
            <w:r>
              <w:rPr>
                <w:rFonts w:ascii="Times New Roman" w:hAnsi="Times New Roman"/>
                <w:szCs w:val="22"/>
              </w:rPr>
              <w:t>1.1.36.</w:t>
            </w:r>
          </w:p>
        </w:tc>
        <w:tc>
          <w:tcPr>
            <w:tcW w:w="484" w:type="pct"/>
          </w:tcPr>
          <w:p>
            <w:pPr>
              <w:jc w:val="both"/>
              <w:rPr>
                <w:rFonts w:ascii="Times New Roman" w:hAnsi="Times New Roman"/>
                <w:szCs w:val="22"/>
              </w:rPr>
            </w:pPr>
            <w:r>
              <w:rPr>
                <w:rFonts w:ascii="Times New Roman" w:hAnsi="Times New Roman"/>
                <w:szCs w:val="22"/>
              </w:rPr>
              <w:t>Контрольная точка «Муниципальными райо</w:t>
            </w:r>
            <w:r>
              <w:rPr>
                <w:rFonts w:ascii="Times New Roman" w:hAnsi="Times New Roman"/>
                <w:szCs w:val="22"/>
              </w:rPr>
              <w:lastRenderedPageBreak/>
              <w:t xml:space="preserve">нами </w:t>
            </w:r>
            <w:r>
              <w:rPr>
                <w:rFonts w:ascii="Times New Roman" w:hAnsi="Times New Roman"/>
              </w:rPr>
              <w:t>Республики Татарстан</w:t>
            </w:r>
            <w:r>
              <w:rPr>
                <w:rFonts w:ascii="Times New Roman" w:hAnsi="Times New Roman"/>
                <w:szCs w:val="22"/>
              </w:rPr>
              <w:t xml:space="preserve"> в дополнение к заявочной документации представлены проектная документация, заключения государственной экспертизы на проектную документацию, результаты инженерных изысканий и достоверность сметной стоимости»</w:t>
            </w:r>
          </w:p>
        </w:tc>
        <w:tc>
          <w:tcPr>
            <w:tcW w:w="398" w:type="pct"/>
          </w:tcPr>
          <w:p>
            <w:pPr>
              <w:jc w:val="center"/>
              <w:rPr>
                <w:rFonts w:ascii="Times New Roman" w:hAnsi="Times New Roman"/>
                <w:szCs w:val="22"/>
              </w:rPr>
            </w:pPr>
            <w:r>
              <w:rPr>
                <w:rFonts w:ascii="Times New Roman" w:hAnsi="Times New Roman"/>
                <w:szCs w:val="22"/>
              </w:rPr>
              <w:lastRenderedPageBreak/>
              <w:t>-</w:t>
            </w:r>
          </w:p>
        </w:tc>
        <w:tc>
          <w:tcPr>
            <w:tcW w:w="398" w:type="pct"/>
          </w:tcPr>
          <w:p>
            <w:pPr>
              <w:jc w:val="center"/>
              <w:rPr>
                <w:rFonts w:ascii="Times New Roman" w:hAnsi="Times New Roman"/>
                <w:szCs w:val="22"/>
              </w:rPr>
            </w:pPr>
            <w:r>
              <w:rPr>
                <w:rFonts w:ascii="Times New Roman" w:hAnsi="Times New Roman"/>
                <w:szCs w:val="22"/>
              </w:rPr>
              <w:t>01.10.2026</w:t>
            </w:r>
          </w:p>
        </w:tc>
        <w:tc>
          <w:tcPr>
            <w:tcW w:w="421" w:type="pct"/>
          </w:tcPr>
          <w:p>
            <w:pPr>
              <w:jc w:val="center"/>
              <w:rPr>
                <w:rFonts w:ascii="Times New Roman" w:hAnsi="Times New Roman"/>
                <w:spacing w:val="-1"/>
                <w:szCs w:val="22"/>
              </w:rPr>
            </w:pPr>
            <w:r>
              <w:rPr>
                <w:rFonts w:ascii="Times New Roman" w:hAnsi="Times New Roman"/>
                <w:szCs w:val="22"/>
              </w:rPr>
              <w:t>1.1.35.</w:t>
            </w:r>
          </w:p>
        </w:tc>
        <w:tc>
          <w:tcPr>
            <w:tcW w:w="375" w:type="pct"/>
          </w:tcPr>
          <w:p>
            <w:pPr>
              <w:jc w:val="center"/>
              <w:rPr>
                <w:rFonts w:ascii="Times New Roman" w:hAnsi="Times New Roman"/>
                <w:spacing w:val="-1"/>
                <w:szCs w:val="22"/>
              </w:rPr>
            </w:pPr>
            <w:r>
              <w:rPr>
                <w:rFonts w:ascii="Times New Roman" w:hAnsi="Times New Roman"/>
                <w:szCs w:val="22"/>
              </w:rPr>
              <w:t>1.1.37.</w:t>
            </w:r>
          </w:p>
        </w:tc>
        <w:tc>
          <w:tcPr>
            <w:tcW w:w="424" w:type="pct"/>
          </w:tcPr>
          <w:p>
            <w:pPr>
              <w:jc w:val="center"/>
              <w:rPr>
                <w:rFonts w:ascii="Times New Roman" w:hAnsi="Times New Roman"/>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проектная документация, заключения государственной экспертизы</w:t>
            </w:r>
          </w:p>
        </w:tc>
        <w:tc>
          <w:tcPr>
            <w:tcW w:w="42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1.1.37.</w:t>
            </w:r>
          </w:p>
        </w:tc>
        <w:tc>
          <w:tcPr>
            <w:tcW w:w="484" w:type="pct"/>
          </w:tcPr>
          <w:p>
            <w:pPr>
              <w:jc w:val="both"/>
              <w:rPr>
                <w:rFonts w:ascii="Times New Roman" w:hAnsi="Times New Roman"/>
                <w:szCs w:val="22"/>
              </w:rPr>
            </w:pPr>
            <w:r>
              <w:rPr>
                <w:rFonts w:ascii="Times New Roman" w:hAnsi="Times New Roman"/>
                <w:szCs w:val="22"/>
              </w:rPr>
              <w:t xml:space="preserve">Контрольная точка «В целях мониторинга совместно с Министерством транспорта и дорожного хозяйства Республики Татарстан проведены </w:t>
            </w:r>
            <w:r>
              <w:rPr>
                <w:rFonts w:ascii="Times New Roman" w:hAnsi="Times New Roman"/>
                <w:szCs w:val="22"/>
              </w:rPr>
              <w:lastRenderedPageBreak/>
              <w:t xml:space="preserve">совещания (в том числе в режиме видеоконференции) со всеми муниципальными районами </w:t>
            </w:r>
            <w:r>
              <w:rPr>
                <w:rFonts w:ascii="Times New Roman" w:hAnsi="Times New Roman"/>
              </w:rPr>
              <w:t>Республики Татарстан</w:t>
            </w:r>
            <w:r>
              <w:rPr>
                <w:rFonts w:ascii="Times New Roman" w:hAnsi="Times New Roman"/>
                <w:szCs w:val="22"/>
              </w:rPr>
              <w:t xml:space="preserve"> где реализуются мероприятия, при участии глав муниципальных районов и подрядных организаций (исполнителей работ)»</w:t>
            </w:r>
          </w:p>
        </w:tc>
        <w:tc>
          <w:tcPr>
            <w:tcW w:w="398" w:type="pct"/>
          </w:tcPr>
          <w:p>
            <w:pPr>
              <w:jc w:val="center"/>
              <w:rPr>
                <w:rFonts w:ascii="Times New Roman" w:hAnsi="Times New Roman"/>
                <w:szCs w:val="22"/>
              </w:rPr>
            </w:pPr>
            <w:r>
              <w:rPr>
                <w:rFonts w:ascii="Times New Roman" w:hAnsi="Times New Roman"/>
                <w:szCs w:val="22"/>
              </w:rPr>
              <w:lastRenderedPageBreak/>
              <w:t>-</w:t>
            </w:r>
          </w:p>
        </w:tc>
        <w:tc>
          <w:tcPr>
            <w:tcW w:w="398" w:type="pct"/>
          </w:tcPr>
          <w:p>
            <w:pPr>
              <w:jc w:val="center"/>
              <w:rPr>
                <w:rFonts w:ascii="Times New Roman" w:hAnsi="Times New Roman"/>
                <w:szCs w:val="22"/>
              </w:rPr>
            </w:pPr>
            <w:r>
              <w:rPr>
                <w:rFonts w:ascii="Times New Roman" w:hAnsi="Times New Roman"/>
                <w:szCs w:val="22"/>
              </w:rPr>
              <w:t>10.10.2026</w:t>
            </w:r>
          </w:p>
        </w:tc>
        <w:tc>
          <w:tcPr>
            <w:tcW w:w="421" w:type="pct"/>
          </w:tcPr>
          <w:p>
            <w:pPr>
              <w:ind w:left="-57" w:right="-57"/>
              <w:jc w:val="center"/>
              <w:rPr>
                <w:rFonts w:ascii="Times New Roman" w:hAnsi="Times New Roman"/>
                <w:spacing w:val="-1"/>
                <w:szCs w:val="22"/>
              </w:rPr>
            </w:pPr>
            <w:r>
              <w:rPr>
                <w:rFonts w:ascii="Times New Roman" w:hAnsi="Times New Roman"/>
                <w:szCs w:val="22"/>
              </w:rPr>
              <w:t>1.1.36.</w:t>
            </w:r>
          </w:p>
        </w:tc>
        <w:tc>
          <w:tcPr>
            <w:tcW w:w="375" w:type="pct"/>
          </w:tcPr>
          <w:p>
            <w:pPr>
              <w:jc w:val="center"/>
              <w:rPr>
                <w:rFonts w:ascii="Times New Roman" w:hAnsi="Times New Roman"/>
                <w:spacing w:val="-1"/>
                <w:szCs w:val="22"/>
              </w:rPr>
            </w:pPr>
            <w:r>
              <w:rPr>
                <w:rFonts w:ascii="Times New Roman" w:hAnsi="Times New Roman"/>
                <w:szCs w:val="22"/>
              </w:rPr>
              <w:t>1.1.38.</w:t>
            </w:r>
          </w:p>
        </w:tc>
        <w:tc>
          <w:tcPr>
            <w:tcW w:w="424" w:type="pct"/>
          </w:tcPr>
          <w:p>
            <w:pPr>
              <w:jc w:val="center"/>
              <w:rPr>
                <w:rFonts w:ascii="Times New Roman" w:hAnsi="Times New Roman"/>
                <w:spacing w:val="-1"/>
                <w:szCs w:val="22"/>
              </w:rPr>
            </w:pPr>
            <w:r>
              <w:rPr>
                <w:rFonts w:ascii="Times New Roman" w:hAnsi="Times New Roman"/>
                <w:szCs w:val="22"/>
              </w:rPr>
              <w:t>Минсельхозпрод РТ</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протокол</w:t>
            </w:r>
          </w:p>
        </w:tc>
        <w:tc>
          <w:tcPr>
            <w:tcW w:w="421"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271" w:type="pct"/>
          </w:tcPr>
          <w:p>
            <w:pPr>
              <w:jc w:val="center"/>
              <w:rPr>
                <w:rFonts w:ascii="Times New Roman" w:hAnsi="Times New Roman"/>
                <w:szCs w:val="22"/>
              </w:rPr>
            </w:pPr>
            <w:r>
              <w:rPr>
                <w:rFonts w:ascii="Times New Roman" w:hAnsi="Times New Roman"/>
                <w:szCs w:val="22"/>
              </w:rPr>
              <w:t>1.1.38.</w:t>
            </w:r>
          </w:p>
        </w:tc>
        <w:tc>
          <w:tcPr>
            <w:tcW w:w="484" w:type="pct"/>
          </w:tcPr>
          <w:p>
            <w:pPr>
              <w:jc w:val="both"/>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398"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15.10.2026</w:t>
            </w:r>
          </w:p>
        </w:tc>
        <w:tc>
          <w:tcPr>
            <w:tcW w:w="421" w:type="pct"/>
          </w:tcPr>
          <w:p>
            <w:pPr>
              <w:jc w:val="center"/>
              <w:rPr>
                <w:rFonts w:ascii="Times New Roman" w:hAnsi="Times New Roman"/>
                <w:spacing w:val="-1"/>
                <w:szCs w:val="22"/>
              </w:rPr>
            </w:pPr>
            <w:r>
              <w:rPr>
                <w:rFonts w:ascii="Times New Roman" w:hAnsi="Times New Roman"/>
                <w:szCs w:val="22"/>
              </w:rPr>
              <w:t>1.1.37.</w:t>
            </w:r>
          </w:p>
        </w:tc>
        <w:tc>
          <w:tcPr>
            <w:tcW w:w="375" w:type="pct"/>
          </w:tcPr>
          <w:p>
            <w:pPr>
              <w:jc w:val="center"/>
              <w:rPr>
                <w:rFonts w:ascii="Times New Roman" w:hAnsi="Times New Roman"/>
                <w:spacing w:val="-1"/>
                <w:szCs w:val="22"/>
              </w:rPr>
            </w:pPr>
            <w:r>
              <w:rPr>
                <w:rFonts w:ascii="Times New Roman" w:hAnsi="Times New Roman"/>
                <w:szCs w:val="22"/>
              </w:rPr>
              <w:t>1.1.39.</w:t>
            </w:r>
          </w:p>
        </w:tc>
        <w:tc>
          <w:tcPr>
            <w:tcW w:w="424" w:type="pct"/>
          </w:tcPr>
          <w:p>
            <w:pPr>
              <w:jc w:val="center"/>
              <w:rPr>
                <w:rFonts w:ascii="Times New Roman" w:hAnsi="Times New Roman"/>
                <w:spacing w:val="-1"/>
                <w:szCs w:val="22"/>
              </w:rPr>
            </w:pPr>
            <w:r>
              <w:rPr>
                <w:rFonts w:ascii="Times New Roman" w:hAnsi="Times New Roman"/>
                <w:szCs w:val="22"/>
              </w:rPr>
              <w:t>Министерство транспорта и дорожного хозяйства Республики Татарстан</w:t>
            </w:r>
          </w:p>
        </w:tc>
        <w:tc>
          <w:tcPr>
            <w:tcW w:w="306" w:type="pct"/>
          </w:tcPr>
          <w:p>
            <w:pPr>
              <w:jc w:val="center"/>
              <w:rPr>
                <w:rFonts w:ascii="Times New Roman" w:hAnsi="Times New Roman"/>
                <w:szCs w:val="22"/>
              </w:rPr>
            </w:pPr>
            <w:r>
              <w:rPr>
                <w:rFonts w:ascii="Times New Roman" w:hAnsi="Times New Roman"/>
                <w:szCs w:val="22"/>
              </w:rPr>
              <w:t>-</w:t>
            </w:r>
          </w:p>
        </w:tc>
        <w:tc>
          <w:tcPr>
            <w:tcW w:w="293" w:type="pct"/>
          </w:tcPr>
          <w:p>
            <w:pPr>
              <w:jc w:val="center"/>
              <w:rPr>
                <w:rFonts w:ascii="Times New Roman" w:hAnsi="Times New Roman"/>
                <w:szCs w:val="22"/>
              </w:rPr>
            </w:pPr>
            <w:r>
              <w:rPr>
                <w:rFonts w:ascii="Times New Roman" w:hAnsi="Times New Roman"/>
                <w:szCs w:val="22"/>
              </w:rPr>
              <w:t>-</w:t>
            </w:r>
          </w:p>
        </w:tc>
        <w:tc>
          <w:tcPr>
            <w:tcW w:w="231" w:type="pct"/>
          </w:tcPr>
          <w:p>
            <w:pPr>
              <w:jc w:val="center"/>
              <w:rPr>
                <w:rFonts w:ascii="Times New Roman" w:hAnsi="Times New Roman"/>
                <w:szCs w:val="22"/>
              </w:rPr>
            </w:pPr>
            <w:r>
              <w:rPr>
                <w:rFonts w:ascii="Times New Roman" w:hAnsi="Times New Roman"/>
                <w:szCs w:val="22"/>
              </w:rPr>
              <w:t>-</w:t>
            </w:r>
          </w:p>
        </w:tc>
        <w:tc>
          <w:tcPr>
            <w:tcW w:w="397" w:type="pct"/>
          </w:tcPr>
          <w:p>
            <w:pPr>
              <w:jc w:val="center"/>
              <w:rPr>
                <w:rFonts w:ascii="Times New Roman" w:hAnsi="Times New Roman"/>
                <w:szCs w:val="22"/>
              </w:rPr>
            </w:pPr>
            <w:r>
              <w:rPr>
                <w:rFonts w:ascii="Times New Roman" w:hAnsi="Times New Roman"/>
                <w:szCs w:val="22"/>
              </w:rPr>
              <w:t>-</w:t>
            </w:r>
          </w:p>
        </w:tc>
        <w:tc>
          <w:tcPr>
            <w:tcW w:w="581" w:type="pct"/>
          </w:tcPr>
          <w:p>
            <w:pPr>
              <w:jc w:val="center"/>
              <w:rPr>
                <w:rFonts w:ascii="Times New Roman" w:hAnsi="Times New Roman"/>
                <w:szCs w:val="22"/>
              </w:rPr>
            </w:pPr>
            <w:r>
              <w:rPr>
                <w:rFonts w:ascii="Times New Roman" w:hAnsi="Times New Roman"/>
                <w:szCs w:val="22"/>
              </w:rPr>
              <w:t xml:space="preserve">отчет </w:t>
            </w:r>
          </w:p>
        </w:tc>
        <w:tc>
          <w:tcPr>
            <w:tcW w:w="421" w:type="pct"/>
          </w:tcPr>
          <w:p>
            <w:pPr>
              <w:jc w:val="center"/>
              <w:rPr>
                <w:rFonts w:ascii="Times New Roman" w:hAnsi="Times New Roman"/>
                <w:spacing w:val="-1"/>
                <w:szCs w:val="22"/>
              </w:rPr>
            </w:pPr>
            <w:r>
              <w:rPr>
                <w:rFonts w:ascii="Times New Roman" w:hAnsi="Times New Roman"/>
                <w:szCs w:val="22"/>
              </w:rPr>
              <w:t>данные Министерства транспорта и дорожного хозяйства Республики Татарстан</w:t>
            </w:r>
          </w:p>
        </w:tc>
      </w:tr>
      <w:tr>
        <w:trPr>
          <w:trHeight w:val="2438"/>
        </w:trPr>
        <w:tc>
          <w:tcPr>
            <w:tcW w:w="271" w:type="pct"/>
          </w:tcPr>
          <w:p>
            <w:pPr>
              <w:jc w:val="center"/>
              <w:rPr>
                <w:rFonts w:ascii="Times New Roman" w:hAnsi="Times New Roman"/>
                <w:szCs w:val="22"/>
              </w:rPr>
            </w:pPr>
            <w:r>
              <w:rPr>
                <w:rFonts w:ascii="Times New Roman" w:hAnsi="Times New Roman"/>
                <w:szCs w:val="22"/>
              </w:rPr>
              <w:lastRenderedPageBreak/>
              <w:t>1.1.39.</w:t>
            </w:r>
          </w:p>
        </w:tc>
        <w:tc>
          <w:tcPr>
            <w:tcW w:w="484" w:type="pct"/>
          </w:tcPr>
          <w:p>
            <w:pPr>
              <w:spacing w:line="245" w:lineRule="auto"/>
              <w:jc w:val="both"/>
              <w:rPr>
                <w:rFonts w:ascii="Times New Roman" w:hAnsi="Times New Roman"/>
                <w:szCs w:val="22"/>
              </w:rPr>
            </w:pPr>
            <w:r>
              <w:rPr>
                <w:rFonts w:ascii="Times New Roman" w:hAnsi="Times New Roman"/>
                <w:szCs w:val="22"/>
              </w:rPr>
              <w:t xml:space="preserve">Контрольная точка «В Министерство транспорта и дорожного хозяйства Республики Татарстан направлена информация об итоговом распределении между муниципальными районами </w:t>
            </w:r>
            <w:r>
              <w:rPr>
                <w:rFonts w:ascii="Times New Roman" w:hAnsi="Times New Roman"/>
              </w:rPr>
              <w:t>Республики Татарстан</w:t>
            </w:r>
            <w:r>
              <w:rPr>
                <w:rFonts w:ascii="Times New Roman" w:hAnsi="Times New Roman"/>
                <w:szCs w:val="22"/>
              </w:rPr>
              <w:t>»</w:t>
            </w:r>
          </w:p>
        </w:tc>
        <w:tc>
          <w:tcPr>
            <w:tcW w:w="398" w:type="pct"/>
          </w:tcPr>
          <w:p>
            <w:pPr>
              <w:spacing w:line="245" w:lineRule="auto"/>
              <w:jc w:val="center"/>
              <w:rPr>
                <w:rFonts w:ascii="Times New Roman" w:hAnsi="Times New Roman"/>
                <w:szCs w:val="22"/>
              </w:rPr>
            </w:pPr>
            <w:r>
              <w:rPr>
                <w:rFonts w:ascii="Times New Roman" w:hAnsi="Times New Roman"/>
                <w:szCs w:val="22"/>
              </w:rPr>
              <w:t>-</w:t>
            </w:r>
          </w:p>
        </w:tc>
        <w:tc>
          <w:tcPr>
            <w:tcW w:w="398" w:type="pct"/>
          </w:tcPr>
          <w:p>
            <w:pPr>
              <w:spacing w:line="245" w:lineRule="auto"/>
              <w:jc w:val="center"/>
              <w:rPr>
                <w:rFonts w:ascii="Times New Roman" w:hAnsi="Times New Roman"/>
                <w:szCs w:val="22"/>
              </w:rPr>
            </w:pPr>
            <w:r>
              <w:rPr>
                <w:rFonts w:ascii="Times New Roman" w:hAnsi="Times New Roman"/>
                <w:szCs w:val="22"/>
              </w:rPr>
              <w:t>10.11.2026</w:t>
            </w:r>
          </w:p>
        </w:tc>
        <w:tc>
          <w:tcPr>
            <w:tcW w:w="421" w:type="pct"/>
          </w:tcPr>
          <w:p>
            <w:pPr>
              <w:spacing w:line="245" w:lineRule="auto"/>
              <w:jc w:val="center"/>
              <w:rPr>
                <w:rFonts w:ascii="Times New Roman" w:hAnsi="Times New Roman"/>
                <w:spacing w:val="-1"/>
                <w:szCs w:val="22"/>
              </w:rPr>
            </w:pPr>
            <w:r>
              <w:rPr>
                <w:rFonts w:ascii="Times New Roman" w:hAnsi="Times New Roman"/>
                <w:szCs w:val="22"/>
              </w:rPr>
              <w:t>1.1.38.</w:t>
            </w:r>
          </w:p>
        </w:tc>
        <w:tc>
          <w:tcPr>
            <w:tcW w:w="375" w:type="pct"/>
          </w:tcPr>
          <w:p>
            <w:pPr>
              <w:spacing w:line="245" w:lineRule="auto"/>
              <w:jc w:val="center"/>
              <w:rPr>
                <w:rFonts w:ascii="Times New Roman" w:hAnsi="Times New Roman"/>
                <w:spacing w:val="-1"/>
                <w:szCs w:val="22"/>
              </w:rPr>
            </w:pPr>
            <w:r>
              <w:rPr>
                <w:rFonts w:ascii="Times New Roman" w:hAnsi="Times New Roman"/>
                <w:szCs w:val="22"/>
              </w:rPr>
              <w:t>1.1.40.</w:t>
            </w:r>
          </w:p>
        </w:tc>
        <w:tc>
          <w:tcPr>
            <w:tcW w:w="424"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45" w:lineRule="auto"/>
              <w:jc w:val="center"/>
              <w:rPr>
                <w:rFonts w:ascii="Times New Roman" w:hAnsi="Times New Roman"/>
                <w:szCs w:val="22"/>
              </w:rPr>
            </w:pPr>
            <w:r>
              <w:rPr>
                <w:rFonts w:ascii="Times New Roman" w:hAnsi="Times New Roman"/>
                <w:szCs w:val="22"/>
              </w:rPr>
              <w:t>-</w:t>
            </w:r>
          </w:p>
        </w:tc>
        <w:tc>
          <w:tcPr>
            <w:tcW w:w="293" w:type="pct"/>
          </w:tcPr>
          <w:p>
            <w:pPr>
              <w:spacing w:line="245" w:lineRule="auto"/>
              <w:jc w:val="center"/>
              <w:rPr>
                <w:rFonts w:ascii="Times New Roman" w:hAnsi="Times New Roman"/>
                <w:szCs w:val="22"/>
              </w:rPr>
            </w:pPr>
            <w:r>
              <w:rPr>
                <w:rFonts w:ascii="Times New Roman" w:hAnsi="Times New Roman"/>
                <w:szCs w:val="22"/>
              </w:rPr>
              <w:t>-</w:t>
            </w:r>
          </w:p>
        </w:tc>
        <w:tc>
          <w:tcPr>
            <w:tcW w:w="231" w:type="pct"/>
          </w:tcPr>
          <w:p>
            <w:pPr>
              <w:spacing w:line="245" w:lineRule="auto"/>
              <w:jc w:val="center"/>
              <w:rPr>
                <w:rFonts w:ascii="Times New Roman" w:hAnsi="Times New Roman"/>
                <w:szCs w:val="22"/>
              </w:rPr>
            </w:pPr>
            <w:r>
              <w:rPr>
                <w:rFonts w:ascii="Times New Roman" w:hAnsi="Times New Roman"/>
                <w:szCs w:val="22"/>
              </w:rPr>
              <w:t>-</w:t>
            </w:r>
          </w:p>
        </w:tc>
        <w:tc>
          <w:tcPr>
            <w:tcW w:w="397" w:type="pct"/>
          </w:tcPr>
          <w:p>
            <w:pPr>
              <w:spacing w:line="245" w:lineRule="auto"/>
              <w:jc w:val="center"/>
              <w:rPr>
                <w:rFonts w:ascii="Times New Roman" w:hAnsi="Times New Roman"/>
                <w:szCs w:val="22"/>
              </w:rPr>
            </w:pPr>
            <w:r>
              <w:rPr>
                <w:rFonts w:ascii="Times New Roman" w:hAnsi="Times New Roman"/>
                <w:szCs w:val="22"/>
              </w:rPr>
              <w:t>-</w:t>
            </w:r>
          </w:p>
        </w:tc>
        <w:tc>
          <w:tcPr>
            <w:tcW w:w="581" w:type="pct"/>
          </w:tcPr>
          <w:p>
            <w:pPr>
              <w:spacing w:line="245" w:lineRule="auto"/>
              <w:jc w:val="center"/>
              <w:rPr>
                <w:rFonts w:ascii="Times New Roman" w:hAnsi="Times New Roman"/>
                <w:szCs w:val="22"/>
              </w:rPr>
            </w:pPr>
            <w:r>
              <w:rPr>
                <w:rFonts w:ascii="Times New Roman" w:hAnsi="Times New Roman"/>
                <w:szCs w:val="22"/>
              </w:rPr>
              <w:t>-</w:t>
            </w:r>
          </w:p>
        </w:tc>
        <w:tc>
          <w:tcPr>
            <w:tcW w:w="421"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1850"/>
        </w:trPr>
        <w:tc>
          <w:tcPr>
            <w:tcW w:w="271" w:type="pct"/>
          </w:tcPr>
          <w:p>
            <w:pPr>
              <w:jc w:val="center"/>
              <w:rPr>
                <w:rFonts w:ascii="Times New Roman" w:hAnsi="Times New Roman"/>
                <w:szCs w:val="22"/>
              </w:rPr>
            </w:pPr>
            <w:r>
              <w:rPr>
                <w:rFonts w:ascii="Times New Roman" w:hAnsi="Times New Roman"/>
                <w:szCs w:val="22"/>
              </w:rPr>
              <w:t>1.1.40.</w:t>
            </w:r>
          </w:p>
        </w:tc>
        <w:tc>
          <w:tcPr>
            <w:tcW w:w="484" w:type="pct"/>
          </w:tcPr>
          <w:p>
            <w:pPr>
              <w:spacing w:line="245" w:lineRule="auto"/>
              <w:jc w:val="both"/>
              <w:rPr>
                <w:rFonts w:ascii="Times New Roman" w:hAnsi="Times New Roman"/>
                <w:szCs w:val="22"/>
              </w:rPr>
            </w:pPr>
            <w:r>
              <w:rPr>
                <w:rFonts w:ascii="Times New Roman" w:hAnsi="Times New Roman"/>
                <w:szCs w:val="22"/>
              </w:rPr>
              <w:t xml:space="preserve">Контрольная точка «В целях мониторинга совместно с Министерством транспорта и дорожного хозяйства Республики Татарстан проведены совещания (в том числе в режиме видеоконференции) со </w:t>
            </w:r>
            <w:r>
              <w:rPr>
                <w:rFonts w:ascii="Times New Roman" w:hAnsi="Times New Roman"/>
                <w:szCs w:val="22"/>
              </w:rPr>
              <w:lastRenderedPageBreak/>
              <w:t xml:space="preserve">всеми муниципальными районами </w:t>
            </w:r>
            <w:r>
              <w:rPr>
                <w:rFonts w:ascii="Times New Roman" w:hAnsi="Times New Roman"/>
              </w:rPr>
              <w:t>Республики Татарстан</w:t>
            </w:r>
            <w:r>
              <w:rPr>
                <w:rFonts w:ascii="Times New Roman" w:hAnsi="Times New Roman"/>
                <w:szCs w:val="22"/>
              </w:rPr>
              <w:t>, где планируется реализация мероприятия с предоставлением субсидий из федерального бюджета на реализацию мероприятия, при участии глав муниципальных образований и подрядных организаций (исполнителей работ)»</w:t>
            </w:r>
          </w:p>
        </w:tc>
        <w:tc>
          <w:tcPr>
            <w:tcW w:w="398" w:type="pct"/>
          </w:tcPr>
          <w:p>
            <w:pPr>
              <w:spacing w:line="245" w:lineRule="auto"/>
              <w:jc w:val="center"/>
              <w:rPr>
                <w:rFonts w:ascii="Times New Roman" w:hAnsi="Times New Roman"/>
                <w:szCs w:val="22"/>
              </w:rPr>
            </w:pPr>
            <w:r>
              <w:rPr>
                <w:rFonts w:ascii="Times New Roman" w:hAnsi="Times New Roman"/>
                <w:szCs w:val="22"/>
              </w:rPr>
              <w:lastRenderedPageBreak/>
              <w:t>-</w:t>
            </w:r>
          </w:p>
        </w:tc>
        <w:tc>
          <w:tcPr>
            <w:tcW w:w="398" w:type="pct"/>
          </w:tcPr>
          <w:p>
            <w:pPr>
              <w:spacing w:line="245" w:lineRule="auto"/>
              <w:jc w:val="center"/>
              <w:rPr>
                <w:rFonts w:ascii="Times New Roman" w:hAnsi="Times New Roman"/>
                <w:szCs w:val="22"/>
              </w:rPr>
            </w:pPr>
            <w:r>
              <w:rPr>
                <w:rFonts w:ascii="Times New Roman" w:hAnsi="Times New Roman"/>
                <w:szCs w:val="22"/>
              </w:rPr>
              <w:t>10.12.2026</w:t>
            </w:r>
          </w:p>
        </w:tc>
        <w:tc>
          <w:tcPr>
            <w:tcW w:w="421" w:type="pct"/>
          </w:tcPr>
          <w:p>
            <w:pPr>
              <w:spacing w:line="245" w:lineRule="auto"/>
              <w:jc w:val="center"/>
              <w:rPr>
                <w:rFonts w:ascii="Times New Roman" w:hAnsi="Times New Roman"/>
                <w:spacing w:val="-1"/>
                <w:szCs w:val="22"/>
              </w:rPr>
            </w:pPr>
            <w:r>
              <w:rPr>
                <w:rFonts w:ascii="Times New Roman" w:hAnsi="Times New Roman"/>
                <w:szCs w:val="22"/>
              </w:rPr>
              <w:t>1.1.39.</w:t>
            </w:r>
          </w:p>
        </w:tc>
        <w:tc>
          <w:tcPr>
            <w:tcW w:w="375" w:type="pct"/>
          </w:tcPr>
          <w:p>
            <w:pPr>
              <w:spacing w:line="245" w:lineRule="auto"/>
              <w:jc w:val="center"/>
              <w:rPr>
                <w:rFonts w:ascii="Times New Roman" w:hAnsi="Times New Roman"/>
                <w:spacing w:val="-1"/>
                <w:szCs w:val="22"/>
              </w:rPr>
            </w:pPr>
            <w:r>
              <w:rPr>
                <w:rFonts w:ascii="Times New Roman" w:hAnsi="Times New Roman"/>
                <w:szCs w:val="22"/>
              </w:rPr>
              <w:t>1.1.41.</w:t>
            </w:r>
          </w:p>
        </w:tc>
        <w:tc>
          <w:tcPr>
            <w:tcW w:w="424"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06" w:type="pct"/>
          </w:tcPr>
          <w:p>
            <w:pPr>
              <w:spacing w:line="245" w:lineRule="auto"/>
              <w:jc w:val="center"/>
              <w:rPr>
                <w:rFonts w:ascii="Times New Roman" w:hAnsi="Times New Roman"/>
                <w:szCs w:val="22"/>
              </w:rPr>
            </w:pPr>
            <w:r>
              <w:rPr>
                <w:rFonts w:ascii="Times New Roman" w:hAnsi="Times New Roman"/>
                <w:szCs w:val="22"/>
              </w:rPr>
              <w:t>-</w:t>
            </w:r>
          </w:p>
        </w:tc>
        <w:tc>
          <w:tcPr>
            <w:tcW w:w="293" w:type="pct"/>
          </w:tcPr>
          <w:p>
            <w:pPr>
              <w:spacing w:line="245" w:lineRule="auto"/>
              <w:jc w:val="center"/>
              <w:rPr>
                <w:rFonts w:ascii="Times New Roman" w:hAnsi="Times New Roman"/>
                <w:szCs w:val="22"/>
              </w:rPr>
            </w:pPr>
            <w:r>
              <w:rPr>
                <w:rFonts w:ascii="Times New Roman" w:hAnsi="Times New Roman"/>
                <w:szCs w:val="22"/>
              </w:rPr>
              <w:t>-</w:t>
            </w:r>
          </w:p>
        </w:tc>
        <w:tc>
          <w:tcPr>
            <w:tcW w:w="231" w:type="pct"/>
          </w:tcPr>
          <w:p>
            <w:pPr>
              <w:spacing w:line="245" w:lineRule="auto"/>
              <w:jc w:val="center"/>
              <w:rPr>
                <w:rFonts w:ascii="Times New Roman" w:hAnsi="Times New Roman"/>
                <w:szCs w:val="22"/>
              </w:rPr>
            </w:pPr>
            <w:r>
              <w:rPr>
                <w:rFonts w:ascii="Times New Roman" w:hAnsi="Times New Roman"/>
                <w:szCs w:val="22"/>
              </w:rPr>
              <w:t>-</w:t>
            </w:r>
          </w:p>
        </w:tc>
        <w:tc>
          <w:tcPr>
            <w:tcW w:w="397" w:type="pct"/>
          </w:tcPr>
          <w:p>
            <w:pPr>
              <w:spacing w:line="245" w:lineRule="auto"/>
              <w:jc w:val="center"/>
              <w:rPr>
                <w:rFonts w:ascii="Times New Roman" w:hAnsi="Times New Roman"/>
                <w:szCs w:val="22"/>
              </w:rPr>
            </w:pPr>
            <w:r>
              <w:rPr>
                <w:rFonts w:ascii="Times New Roman" w:hAnsi="Times New Roman"/>
                <w:szCs w:val="22"/>
              </w:rPr>
              <w:t>-</w:t>
            </w:r>
          </w:p>
        </w:tc>
        <w:tc>
          <w:tcPr>
            <w:tcW w:w="581" w:type="pct"/>
          </w:tcPr>
          <w:p>
            <w:pPr>
              <w:spacing w:line="245" w:lineRule="auto"/>
              <w:jc w:val="center"/>
              <w:rPr>
                <w:rFonts w:ascii="Times New Roman" w:hAnsi="Times New Roman"/>
                <w:szCs w:val="22"/>
              </w:rPr>
            </w:pPr>
            <w:r>
              <w:rPr>
                <w:rFonts w:ascii="Times New Roman" w:hAnsi="Times New Roman"/>
                <w:szCs w:val="22"/>
              </w:rPr>
              <w:t xml:space="preserve">протокол </w:t>
            </w:r>
          </w:p>
        </w:tc>
        <w:tc>
          <w:tcPr>
            <w:tcW w:w="421"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858"/>
        </w:trPr>
        <w:tc>
          <w:tcPr>
            <w:tcW w:w="271" w:type="pct"/>
          </w:tcPr>
          <w:p>
            <w:pPr>
              <w:jc w:val="center"/>
              <w:rPr>
                <w:rFonts w:ascii="Times New Roman" w:hAnsi="Times New Roman"/>
                <w:szCs w:val="22"/>
              </w:rPr>
            </w:pPr>
            <w:r>
              <w:rPr>
                <w:rFonts w:ascii="Times New Roman" w:hAnsi="Times New Roman"/>
                <w:szCs w:val="22"/>
              </w:rPr>
              <w:t>1.1.41.</w:t>
            </w:r>
          </w:p>
        </w:tc>
        <w:tc>
          <w:tcPr>
            <w:tcW w:w="484" w:type="pct"/>
          </w:tcPr>
          <w:p>
            <w:pPr>
              <w:spacing w:line="245" w:lineRule="auto"/>
              <w:jc w:val="both"/>
              <w:rPr>
                <w:rFonts w:ascii="Times New Roman" w:hAnsi="Times New Roman"/>
                <w:szCs w:val="22"/>
              </w:rPr>
            </w:pPr>
            <w:r>
              <w:rPr>
                <w:rFonts w:ascii="Times New Roman" w:hAnsi="Times New Roman"/>
                <w:szCs w:val="22"/>
              </w:rPr>
              <w:t>Контрольная точка «Обеспечен мониторинг исполнения соглашений о реализации на территории Республики Татар-стан меро-</w:t>
            </w:r>
            <w:r>
              <w:rPr>
                <w:rFonts w:ascii="Times New Roman" w:hAnsi="Times New Roman"/>
                <w:szCs w:val="22"/>
              </w:rPr>
              <w:lastRenderedPageBreak/>
              <w:t>приятий федерального проекта»</w:t>
            </w:r>
          </w:p>
        </w:tc>
        <w:tc>
          <w:tcPr>
            <w:tcW w:w="398" w:type="pct"/>
          </w:tcPr>
          <w:p>
            <w:pPr>
              <w:spacing w:line="245" w:lineRule="auto"/>
              <w:jc w:val="center"/>
              <w:rPr>
                <w:rFonts w:ascii="Times New Roman" w:hAnsi="Times New Roman"/>
                <w:szCs w:val="22"/>
              </w:rPr>
            </w:pPr>
            <w:r>
              <w:rPr>
                <w:rFonts w:ascii="Times New Roman" w:hAnsi="Times New Roman"/>
                <w:szCs w:val="22"/>
              </w:rPr>
              <w:lastRenderedPageBreak/>
              <w:t>-</w:t>
            </w:r>
          </w:p>
        </w:tc>
        <w:tc>
          <w:tcPr>
            <w:tcW w:w="398" w:type="pct"/>
          </w:tcPr>
          <w:p>
            <w:pPr>
              <w:spacing w:line="245" w:lineRule="auto"/>
              <w:jc w:val="center"/>
              <w:rPr>
                <w:rFonts w:ascii="Times New Roman" w:hAnsi="Times New Roman"/>
                <w:szCs w:val="22"/>
              </w:rPr>
            </w:pPr>
            <w:r>
              <w:rPr>
                <w:rFonts w:ascii="Times New Roman" w:hAnsi="Times New Roman"/>
                <w:szCs w:val="22"/>
              </w:rPr>
              <w:t>31.12.2026</w:t>
            </w:r>
          </w:p>
        </w:tc>
        <w:tc>
          <w:tcPr>
            <w:tcW w:w="421" w:type="pct"/>
          </w:tcPr>
          <w:p>
            <w:pPr>
              <w:spacing w:line="245" w:lineRule="auto"/>
              <w:jc w:val="center"/>
              <w:rPr>
                <w:rFonts w:ascii="Times New Roman" w:hAnsi="Times New Roman"/>
                <w:spacing w:val="-1"/>
                <w:szCs w:val="22"/>
              </w:rPr>
            </w:pPr>
            <w:r>
              <w:rPr>
                <w:rFonts w:ascii="Times New Roman" w:hAnsi="Times New Roman"/>
                <w:szCs w:val="22"/>
              </w:rPr>
              <w:t>1.1.40.</w:t>
            </w:r>
          </w:p>
        </w:tc>
        <w:tc>
          <w:tcPr>
            <w:tcW w:w="375" w:type="pct"/>
          </w:tcPr>
          <w:p>
            <w:pPr>
              <w:spacing w:line="245" w:lineRule="auto"/>
              <w:jc w:val="center"/>
              <w:rPr>
                <w:rFonts w:ascii="Times New Roman" w:hAnsi="Times New Roman"/>
                <w:spacing w:val="-1"/>
                <w:szCs w:val="22"/>
              </w:rPr>
            </w:pPr>
            <w:r>
              <w:rPr>
                <w:rFonts w:ascii="Times New Roman" w:hAnsi="Times New Roman"/>
                <w:szCs w:val="22"/>
              </w:rPr>
              <w:t>1.1.42.</w:t>
            </w:r>
          </w:p>
        </w:tc>
        <w:tc>
          <w:tcPr>
            <w:tcW w:w="424" w:type="pct"/>
          </w:tcPr>
          <w:p>
            <w:pPr>
              <w:spacing w:line="245" w:lineRule="auto"/>
              <w:jc w:val="center"/>
              <w:rPr>
                <w:rFonts w:ascii="Times New Roman" w:hAnsi="Times New Roman"/>
                <w:spacing w:val="-1"/>
                <w:szCs w:val="22"/>
              </w:rPr>
            </w:pPr>
            <w:r>
              <w:rPr>
                <w:rFonts w:ascii="Times New Roman" w:hAnsi="Times New Roman"/>
                <w:szCs w:val="22"/>
              </w:rPr>
              <w:t>Минсельхозпрод РТ</w:t>
            </w:r>
          </w:p>
        </w:tc>
        <w:tc>
          <w:tcPr>
            <w:tcW w:w="306" w:type="pct"/>
          </w:tcPr>
          <w:p>
            <w:pPr>
              <w:spacing w:line="245" w:lineRule="auto"/>
              <w:jc w:val="center"/>
              <w:rPr>
                <w:rFonts w:ascii="Times New Roman" w:hAnsi="Times New Roman"/>
                <w:szCs w:val="22"/>
              </w:rPr>
            </w:pPr>
            <w:r>
              <w:rPr>
                <w:rFonts w:ascii="Times New Roman" w:hAnsi="Times New Roman"/>
                <w:szCs w:val="22"/>
              </w:rPr>
              <w:t>-</w:t>
            </w:r>
          </w:p>
        </w:tc>
        <w:tc>
          <w:tcPr>
            <w:tcW w:w="293" w:type="pct"/>
          </w:tcPr>
          <w:p>
            <w:pPr>
              <w:spacing w:line="245" w:lineRule="auto"/>
              <w:jc w:val="center"/>
              <w:rPr>
                <w:rFonts w:ascii="Times New Roman" w:hAnsi="Times New Roman"/>
                <w:szCs w:val="22"/>
              </w:rPr>
            </w:pPr>
            <w:r>
              <w:rPr>
                <w:rFonts w:ascii="Times New Roman" w:hAnsi="Times New Roman"/>
                <w:szCs w:val="22"/>
              </w:rPr>
              <w:t>-</w:t>
            </w:r>
          </w:p>
        </w:tc>
        <w:tc>
          <w:tcPr>
            <w:tcW w:w="231" w:type="pct"/>
          </w:tcPr>
          <w:p>
            <w:pPr>
              <w:spacing w:line="245" w:lineRule="auto"/>
              <w:jc w:val="center"/>
              <w:rPr>
                <w:rFonts w:ascii="Times New Roman" w:hAnsi="Times New Roman"/>
                <w:szCs w:val="22"/>
              </w:rPr>
            </w:pPr>
            <w:r>
              <w:rPr>
                <w:rFonts w:ascii="Times New Roman" w:hAnsi="Times New Roman"/>
                <w:szCs w:val="22"/>
              </w:rPr>
              <w:t>-</w:t>
            </w:r>
          </w:p>
        </w:tc>
        <w:tc>
          <w:tcPr>
            <w:tcW w:w="397" w:type="pct"/>
          </w:tcPr>
          <w:p>
            <w:pPr>
              <w:spacing w:line="245" w:lineRule="auto"/>
              <w:jc w:val="center"/>
              <w:rPr>
                <w:rFonts w:ascii="Times New Roman" w:hAnsi="Times New Roman"/>
                <w:szCs w:val="22"/>
              </w:rPr>
            </w:pPr>
            <w:r>
              <w:rPr>
                <w:rFonts w:ascii="Times New Roman" w:hAnsi="Times New Roman"/>
                <w:szCs w:val="22"/>
              </w:rPr>
              <w:t>-</w:t>
            </w:r>
          </w:p>
        </w:tc>
        <w:tc>
          <w:tcPr>
            <w:tcW w:w="581" w:type="pct"/>
          </w:tcPr>
          <w:p>
            <w:pPr>
              <w:spacing w:line="245" w:lineRule="auto"/>
              <w:jc w:val="center"/>
              <w:rPr>
                <w:rFonts w:ascii="Times New Roman" w:hAnsi="Times New Roman"/>
                <w:szCs w:val="22"/>
              </w:rPr>
            </w:pPr>
            <w:r>
              <w:rPr>
                <w:rFonts w:ascii="Times New Roman" w:hAnsi="Times New Roman"/>
                <w:szCs w:val="22"/>
              </w:rPr>
              <w:t>отчет</w:t>
            </w:r>
          </w:p>
        </w:tc>
        <w:tc>
          <w:tcPr>
            <w:tcW w:w="421" w:type="pct"/>
          </w:tcPr>
          <w:p>
            <w:pPr>
              <w:spacing w:line="245"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438"/>
        </w:trPr>
        <w:tc>
          <w:tcPr>
            <w:tcW w:w="271" w:type="pct"/>
          </w:tcPr>
          <w:p>
            <w:pPr>
              <w:jc w:val="center"/>
              <w:rPr>
                <w:rFonts w:ascii="Times New Roman" w:hAnsi="Times New Roman"/>
                <w:szCs w:val="22"/>
              </w:rPr>
            </w:pPr>
            <w:r>
              <w:rPr>
                <w:rFonts w:ascii="Times New Roman" w:hAnsi="Times New Roman"/>
                <w:szCs w:val="22"/>
              </w:rPr>
              <w:t>1.1.42.</w:t>
            </w:r>
          </w:p>
        </w:tc>
        <w:tc>
          <w:tcPr>
            <w:tcW w:w="484" w:type="pct"/>
          </w:tcPr>
          <w:p>
            <w:pPr>
              <w:spacing w:line="245" w:lineRule="auto"/>
              <w:jc w:val="both"/>
              <w:rPr>
                <w:rFonts w:ascii="Times New Roman" w:hAnsi="Times New Roman"/>
                <w:szCs w:val="22"/>
              </w:rPr>
            </w:pPr>
            <w:r>
              <w:rPr>
                <w:rFonts w:ascii="Times New Roman" w:hAnsi="Times New Roman"/>
                <w:spacing w:val="2"/>
                <w:szCs w:val="22"/>
              </w:rPr>
              <w:t>Контрольная точка «Между Росавтодором и Министерством транспорта и дорожного хозяйства Республики Татарстан заключены соглашения о предоставлении бюджетам субъектов Российской Федерации межбюджетных трансфертов</w:t>
            </w:r>
            <w:r>
              <w:rPr>
                <w:rFonts w:ascii="Times New Roman" w:hAnsi="Times New Roman"/>
                <w:szCs w:val="22"/>
              </w:rPr>
              <w:t>»</w:t>
            </w:r>
          </w:p>
        </w:tc>
        <w:tc>
          <w:tcPr>
            <w:tcW w:w="398" w:type="pct"/>
          </w:tcPr>
          <w:p>
            <w:pPr>
              <w:spacing w:line="245" w:lineRule="auto"/>
              <w:jc w:val="center"/>
              <w:rPr>
                <w:rFonts w:ascii="Times New Roman" w:hAnsi="Times New Roman"/>
                <w:szCs w:val="22"/>
              </w:rPr>
            </w:pPr>
            <w:r>
              <w:rPr>
                <w:rFonts w:ascii="Times New Roman" w:hAnsi="Times New Roman"/>
                <w:szCs w:val="22"/>
              </w:rPr>
              <w:t>-</w:t>
            </w:r>
          </w:p>
        </w:tc>
        <w:tc>
          <w:tcPr>
            <w:tcW w:w="398" w:type="pct"/>
          </w:tcPr>
          <w:p>
            <w:pPr>
              <w:spacing w:line="245" w:lineRule="auto"/>
              <w:jc w:val="center"/>
              <w:rPr>
                <w:rFonts w:ascii="Times New Roman" w:hAnsi="Times New Roman"/>
                <w:szCs w:val="22"/>
              </w:rPr>
            </w:pPr>
            <w:r>
              <w:rPr>
                <w:rFonts w:ascii="Times New Roman" w:hAnsi="Times New Roman"/>
                <w:szCs w:val="22"/>
              </w:rPr>
              <w:t>31.12.2026</w:t>
            </w:r>
          </w:p>
        </w:tc>
        <w:tc>
          <w:tcPr>
            <w:tcW w:w="421" w:type="pct"/>
          </w:tcPr>
          <w:p>
            <w:pPr>
              <w:spacing w:line="245" w:lineRule="auto"/>
              <w:jc w:val="center"/>
              <w:rPr>
                <w:rFonts w:ascii="Times New Roman" w:hAnsi="Times New Roman"/>
                <w:spacing w:val="-1"/>
                <w:szCs w:val="22"/>
              </w:rPr>
            </w:pPr>
            <w:r>
              <w:rPr>
                <w:rFonts w:ascii="Times New Roman" w:hAnsi="Times New Roman"/>
                <w:szCs w:val="22"/>
              </w:rPr>
              <w:t>1.1.41.</w:t>
            </w:r>
          </w:p>
        </w:tc>
        <w:tc>
          <w:tcPr>
            <w:tcW w:w="375" w:type="pct"/>
          </w:tcPr>
          <w:p>
            <w:pPr>
              <w:spacing w:line="245" w:lineRule="auto"/>
              <w:jc w:val="center"/>
              <w:rPr>
                <w:rFonts w:ascii="Times New Roman" w:hAnsi="Times New Roman"/>
                <w:spacing w:val="-1"/>
                <w:szCs w:val="22"/>
              </w:rPr>
            </w:pPr>
            <w:r>
              <w:rPr>
                <w:rFonts w:ascii="Times New Roman" w:hAnsi="Times New Roman"/>
                <w:szCs w:val="22"/>
              </w:rPr>
              <w:t>1.1.43.</w:t>
            </w:r>
          </w:p>
        </w:tc>
        <w:tc>
          <w:tcPr>
            <w:tcW w:w="424" w:type="pct"/>
          </w:tcPr>
          <w:p>
            <w:pPr>
              <w:spacing w:line="245" w:lineRule="auto"/>
              <w:jc w:val="center"/>
              <w:rPr>
                <w:rFonts w:ascii="Times New Roman" w:hAnsi="Times New Roman"/>
                <w:szCs w:val="22"/>
              </w:rPr>
            </w:pPr>
            <w:r>
              <w:rPr>
                <w:rFonts w:ascii="Times New Roman" w:hAnsi="Times New Roman"/>
                <w:szCs w:val="22"/>
              </w:rPr>
              <w:t>Министерство транспорта и дорожного хозяйства Республики Татарстан</w:t>
            </w:r>
          </w:p>
        </w:tc>
        <w:tc>
          <w:tcPr>
            <w:tcW w:w="306" w:type="pct"/>
          </w:tcPr>
          <w:p>
            <w:pPr>
              <w:spacing w:line="245" w:lineRule="auto"/>
              <w:jc w:val="center"/>
              <w:rPr>
                <w:rFonts w:ascii="Times New Roman" w:hAnsi="Times New Roman"/>
                <w:szCs w:val="22"/>
              </w:rPr>
            </w:pPr>
            <w:r>
              <w:rPr>
                <w:rFonts w:ascii="Times New Roman" w:hAnsi="Times New Roman"/>
                <w:szCs w:val="22"/>
              </w:rPr>
              <w:t>-</w:t>
            </w:r>
          </w:p>
        </w:tc>
        <w:tc>
          <w:tcPr>
            <w:tcW w:w="293" w:type="pct"/>
          </w:tcPr>
          <w:p>
            <w:pPr>
              <w:spacing w:line="245" w:lineRule="auto"/>
              <w:jc w:val="center"/>
              <w:rPr>
                <w:rFonts w:ascii="Times New Roman" w:hAnsi="Times New Roman"/>
                <w:szCs w:val="22"/>
              </w:rPr>
            </w:pPr>
            <w:r>
              <w:rPr>
                <w:rFonts w:ascii="Times New Roman" w:hAnsi="Times New Roman"/>
                <w:szCs w:val="22"/>
              </w:rPr>
              <w:t>-</w:t>
            </w:r>
          </w:p>
        </w:tc>
        <w:tc>
          <w:tcPr>
            <w:tcW w:w="231" w:type="pct"/>
          </w:tcPr>
          <w:p>
            <w:pPr>
              <w:spacing w:line="245" w:lineRule="auto"/>
              <w:jc w:val="center"/>
              <w:rPr>
                <w:rFonts w:ascii="Times New Roman" w:hAnsi="Times New Roman"/>
                <w:szCs w:val="22"/>
              </w:rPr>
            </w:pPr>
            <w:r>
              <w:rPr>
                <w:rFonts w:ascii="Times New Roman" w:hAnsi="Times New Roman"/>
                <w:szCs w:val="22"/>
              </w:rPr>
              <w:t>-</w:t>
            </w:r>
          </w:p>
        </w:tc>
        <w:tc>
          <w:tcPr>
            <w:tcW w:w="397" w:type="pct"/>
          </w:tcPr>
          <w:p>
            <w:pPr>
              <w:spacing w:line="245" w:lineRule="auto"/>
              <w:jc w:val="center"/>
              <w:rPr>
                <w:rFonts w:ascii="Times New Roman" w:hAnsi="Times New Roman"/>
                <w:szCs w:val="22"/>
              </w:rPr>
            </w:pPr>
            <w:r>
              <w:rPr>
                <w:rFonts w:ascii="Times New Roman" w:hAnsi="Times New Roman"/>
                <w:szCs w:val="22"/>
              </w:rPr>
              <w:t>-</w:t>
            </w:r>
          </w:p>
        </w:tc>
        <w:tc>
          <w:tcPr>
            <w:tcW w:w="581" w:type="pct"/>
          </w:tcPr>
          <w:p>
            <w:pPr>
              <w:spacing w:line="245" w:lineRule="auto"/>
              <w:jc w:val="center"/>
              <w:rPr>
                <w:rFonts w:ascii="Times New Roman" w:hAnsi="Times New Roman"/>
                <w:szCs w:val="22"/>
              </w:rPr>
            </w:pPr>
            <w:r>
              <w:rPr>
                <w:rFonts w:ascii="Times New Roman" w:hAnsi="Times New Roman"/>
                <w:szCs w:val="22"/>
              </w:rPr>
              <w:t>соглашение</w:t>
            </w:r>
          </w:p>
        </w:tc>
        <w:tc>
          <w:tcPr>
            <w:tcW w:w="421" w:type="pct"/>
          </w:tcPr>
          <w:p>
            <w:pPr>
              <w:spacing w:line="245" w:lineRule="auto"/>
              <w:jc w:val="center"/>
              <w:rPr>
                <w:rFonts w:ascii="Times New Roman" w:hAnsi="Times New Roman"/>
                <w:szCs w:val="22"/>
              </w:rPr>
            </w:pPr>
            <w:r>
              <w:rPr>
                <w:rFonts w:ascii="Times New Roman" w:hAnsi="Times New Roman"/>
                <w:szCs w:val="22"/>
              </w:rPr>
              <w:t>данные Министерства транспорта и дорожного хозяйства Республики Татарстан</w:t>
            </w:r>
          </w:p>
        </w:tc>
      </w:tr>
      <w:tr>
        <w:trPr>
          <w:trHeight w:val="2438"/>
        </w:trPr>
        <w:tc>
          <w:tcPr>
            <w:tcW w:w="271" w:type="pct"/>
          </w:tcPr>
          <w:p>
            <w:pPr>
              <w:jc w:val="center"/>
              <w:rPr>
                <w:rFonts w:ascii="Times New Roman" w:hAnsi="Times New Roman"/>
                <w:szCs w:val="22"/>
              </w:rPr>
            </w:pPr>
            <w:r>
              <w:rPr>
                <w:rFonts w:ascii="Times New Roman" w:hAnsi="Times New Roman"/>
                <w:szCs w:val="22"/>
              </w:rPr>
              <w:lastRenderedPageBreak/>
              <w:t>1.1.43.</w:t>
            </w:r>
          </w:p>
        </w:tc>
        <w:tc>
          <w:tcPr>
            <w:tcW w:w="484" w:type="pct"/>
          </w:tcPr>
          <w:p>
            <w:pPr>
              <w:spacing w:line="245" w:lineRule="auto"/>
              <w:jc w:val="both"/>
              <w:rPr>
                <w:rFonts w:ascii="Times New Roman" w:hAnsi="Times New Roman"/>
                <w:szCs w:val="22"/>
              </w:rPr>
            </w:pPr>
            <w:r>
              <w:rPr>
                <w:rFonts w:ascii="Times New Roman" w:hAnsi="Times New Roman"/>
                <w:szCs w:val="22"/>
              </w:rPr>
              <w:t>Контрольная точка «Услуга оказана (работы выполнены)»</w:t>
            </w:r>
          </w:p>
        </w:tc>
        <w:tc>
          <w:tcPr>
            <w:tcW w:w="398" w:type="pct"/>
          </w:tcPr>
          <w:p>
            <w:pPr>
              <w:spacing w:line="245" w:lineRule="auto"/>
              <w:jc w:val="center"/>
              <w:rPr>
                <w:rFonts w:ascii="Times New Roman" w:hAnsi="Times New Roman"/>
                <w:szCs w:val="22"/>
              </w:rPr>
            </w:pPr>
            <w:r>
              <w:rPr>
                <w:rFonts w:ascii="Times New Roman" w:hAnsi="Times New Roman"/>
                <w:szCs w:val="22"/>
              </w:rPr>
              <w:t>-</w:t>
            </w:r>
          </w:p>
        </w:tc>
        <w:tc>
          <w:tcPr>
            <w:tcW w:w="398" w:type="pct"/>
          </w:tcPr>
          <w:p>
            <w:pPr>
              <w:spacing w:line="245" w:lineRule="auto"/>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38"/>
            </w:r>
          </w:p>
        </w:tc>
        <w:tc>
          <w:tcPr>
            <w:tcW w:w="421" w:type="pct"/>
          </w:tcPr>
          <w:p>
            <w:pPr>
              <w:spacing w:line="245" w:lineRule="auto"/>
              <w:jc w:val="center"/>
              <w:rPr>
                <w:rFonts w:ascii="Times New Roman" w:hAnsi="Times New Roman"/>
                <w:spacing w:val="-1"/>
                <w:szCs w:val="22"/>
              </w:rPr>
            </w:pPr>
            <w:r>
              <w:rPr>
                <w:rFonts w:ascii="Times New Roman" w:hAnsi="Times New Roman"/>
                <w:szCs w:val="22"/>
              </w:rPr>
              <w:t>1.1.42.</w:t>
            </w:r>
          </w:p>
        </w:tc>
        <w:tc>
          <w:tcPr>
            <w:tcW w:w="375" w:type="pct"/>
          </w:tcPr>
          <w:p>
            <w:pPr>
              <w:spacing w:line="245" w:lineRule="auto"/>
              <w:jc w:val="center"/>
              <w:rPr>
                <w:rFonts w:ascii="Times New Roman" w:hAnsi="Times New Roman"/>
                <w:spacing w:val="-1"/>
                <w:szCs w:val="22"/>
              </w:rPr>
            </w:pPr>
            <w:r>
              <w:rPr>
                <w:rFonts w:ascii="Times New Roman" w:hAnsi="Times New Roman"/>
                <w:spacing w:val="-1"/>
                <w:szCs w:val="22"/>
              </w:rPr>
              <w:t>-</w:t>
            </w:r>
          </w:p>
        </w:tc>
        <w:tc>
          <w:tcPr>
            <w:tcW w:w="424" w:type="pct"/>
          </w:tcPr>
          <w:p>
            <w:pPr>
              <w:spacing w:line="245" w:lineRule="auto"/>
              <w:jc w:val="center"/>
              <w:rPr>
                <w:rFonts w:ascii="Times New Roman" w:hAnsi="Times New Roman"/>
                <w:szCs w:val="22"/>
              </w:rPr>
            </w:pPr>
            <w:r>
              <w:rPr>
                <w:rFonts w:ascii="Times New Roman" w:hAnsi="Times New Roman"/>
                <w:szCs w:val="22"/>
              </w:rPr>
              <w:t>Министерство транспорта и дорожного хозяйства Республики Татарстан</w:t>
            </w:r>
          </w:p>
        </w:tc>
        <w:tc>
          <w:tcPr>
            <w:tcW w:w="306" w:type="pct"/>
          </w:tcPr>
          <w:p>
            <w:pPr>
              <w:spacing w:line="245" w:lineRule="auto"/>
              <w:jc w:val="center"/>
              <w:rPr>
                <w:rFonts w:ascii="Times New Roman" w:hAnsi="Times New Roman"/>
                <w:szCs w:val="22"/>
              </w:rPr>
            </w:pPr>
            <w:r>
              <w:rPr>
                <w:rFonts w:ascii="Times New Roman" w:hAnsi="Times New Roman"/>
                <w:szCs w:val="22"/>
              </w:rPr>
              <w:t>-</w:t>
            </w:r>
          </w:p>
        </w:tc>
        <w:tc>
          <w:tcPr>
            <w:tcW w:w="293" w:type="pct"/>
          </w:tcPr>
          <w:p>
            <w:pPr>
              <w:spacing w:line="245" w:lineRule="auto"/>
              <w:jc w:val="center"/>
              <w:rPr>
                <w:rFonts w:ascii="Times New Roman" w:hAnsi="Times New Roman"/>
                <w:szCs w:val="22"/>
              </w:rPr>
            </w:pPr>
            <w:r>
              <w:rPr>
                <w:rFonts w:ascii="Times New Roman" w:hAnsi="Times New Roman"/>
                <w:szCs w:val="22"/>
              </w:rPr>
              <w:t>-</w:t>
            </w:r>
          </w:p>
        </w:tc>
        <w:tc>
          <w:tcPr>
            <w:tcW w:w="231" w:type="pct"/>
          </w:tcPr>
          <w:p>
            <w:pPr>
              <w:spacing w:line="245" w:lineRule="auto"/>
              <w:jc w:val="center"/>
              <w:rPr>
                <w:rFonts w:ascii="Times New Roman" w:hAnsi="Times New Roman"/>
                <w:szCs w:val="22"/>
              </w:rPr>
            </w:pPr>
            <w:r>
              <w:rPr>
                <w:rFonts w:ascii="Times New Roman" w:hAnsi="Times New Roman"/>
                <w:szCs w:val="22"/>
              </w:rPr>
              <w:t>-</w:t>
            </w:r>
          </w:p>
        </w:tc>
        <w:tc>
          <w:tcPr>
            <w:tcW w:w="397" w:type="pct"/>
          </w:tcPr>
          <w:p>
            <w:pPr>
              <w:spacing w:line="245" w:lineRule="auto"/>
              <w:jc w:val="center"/>
              <w:rPr>
                <w:rFonts w:ascii="Times New Roman" w:hAnsi="Times New Roman"/>
                <w:szCs w:val="22"/>
              </w:rPr>
            </w:pPr>
            <w:r>
              <w:rPr>
                <w:rFonts w:ascii="Times New Roman" w:hAnsi="Times New Roman"/>
                <w:szCs w:val="22"/>
              </w:rPr>
              <w:t>-</w:t>
            </w:r>
          </w:p>
        </w:tc>
        <w:tc>
          <w:tcPr>
            <w:tcW w:w="581" w:type="pct"/>
          </w:tcPr>
          <w:p>
            <w:pPr>
              <w:spacing w:line="245" w:lineRule="auto"/>
              <w:jc w:val="center"/>
              <w:rPr>
                <w:rFonts w:ascii="Times New Roman" w:hAnsi="Times New Roman"/>
                <w:szCs w:val="22"/>
              </w:rPr>
            </w:pPr>
            <w:r>
              <w:rPr>
                <w:rFonts w:ascii="Times New Roman" w:hAnsi="Times New Roman"/>
                <w:szCs w:val="22"/>
              </w:rPr>
              <w:t>отчет</w:t>
            </w:r>
          </w:p>
        </w:tc>
        <w:tc>
          <w:tcPr>
            <w:tcW w:w="421" w:type="pct"/>
          </w:tcPr>
          <w:p>
            <w:pPr>
              <w:spacing w:line="245" w:lineRule="auto"/>
              <w:jc w:val="center"/>
              <w:rPr>
                <w:rFonts w:ascii="Times New Roman" w:hAnsi="Times New Roman"/>
                <w:szCs w:val="22"/>
              </w:rPr>
            </w:pPr>
            <w:r>
              <w:rPr>
                <w:rFonts w:ascii="Times New Roman" w:hAnsi="Times New Roman"/>
                <w:szCs w:val="22"/>
              </w:rPr>
              <w:t>данные Министерства транспорта и дорожного хозяйства Республики Татарстан»;</w:t>
            </w:r>
          </w:p>
        </w:tc>
      </w:tr>
    </w:tbl>
    <w:p>
      <w:pPr>
        <w:widowControl w:val="0"/>
        <w:spacing w:after="0" w:line="228" w:lineRule="auto"/>
        <w:jc w:val="center"/>
        <w:rPr>
          <w:rFonts w:ascii="Times New Roman" w:hAnsi="Times New Roman"/>
          <w:sz w:val="28"/>
        </w:rPr>
      </w:pPr>
    </w:p>
    <w:p>
      <w:pPr>
        <w:widowControl w:val="0"/>
        <w:spacing w:after="0" w:line="228" w:lineRule="auto"/>
        <w:ind w:firstLine="708"/>
        <w:rPr>
          <w:rFonts w:ascii="Times New Roman" w:hAnsi="Times New Roman"/>
          <w:sz w:val="28"/>
        </w:rPr>
      </w:pPr>
      <w:r>
        <w:rPr>
          <w:rFonts w:ascii="Times New Roman" w:hAnsi="Times New Roman"/>
          <w:sz w:val="28"/>
        </w:rPr>
        <w:t>паспорт регионального проекта «Развитие социальной и инженерной инфраструктуры» изложить в следующей редакции:</w:t>
      </w:r>
    </w:p>
    <w:p>
      <w:pPr>
        <w:widowControl w:val="0"/>
        <w:spacing w:after="0" w:line="228" w:lineRule="auto"/>
        <w:jc w:val="center"/>
        <w:rPr>
          <w:rFonts w:ascii="Times New Roman" w:hAnsi="Times New Roman"/>
          <w:sz w:val="28"/>
        </w:rPr>
      </w:pPr>
      <w:r>
        <w:rPr>
          <w:rFonts w:ascii="Times New Roman" w:hAnsi="Times New Roman"/>
          <w:sz w:val="28"/>
        </w:rPr>
        <w:br w:type="page"/>
      </w:r>
    </w:p>
    <w:p>
      <w:pPr>
        <w:widowControl w:val="0"/>
        <w:spacing w:after="0" w:line="228" w:lineRule="auto"/>
        <w:jc w:val="center"/>
        <w:rPr>
          <w:rFonts w:ascii="Times New Roman" w:hAnsi="Times New Roman"/>
          <w:sz w:val="28"/>
        </w:rPr>
      </w:pPr>
      <w:r>
        <w:rPr>
          <w:rFonts w:ascii="Times New Roman" w:hAnsi="Times New Roman"/>
          <w:sz w:val="28"/>
        </w:rPr>
        <w:lastRenderedPageBreak/>
        <w:t>«Паспорт</w:t>
      </w:r>
    </w:p>
    <w:p>
      <w:pPr>
        <w:widowControl w:val="0"/>
        <w:spacing w:after="0" w:line="228" w:lineRule="auto"/>
        <w:jc w:val="center"/>
        <w:rPr>
          <w:rFonts w:ascii="Times New Roman" w:hAnsi="Times New Roman"/>
          <w:sz w:val="28"/>
        </w:rPr>
      </w:pPr>
      <w:r>
        <w:rPr>
          <w:rFonts w:ascii="Times New Roman" w:hAnsi="Times New Roman"/>
          <w:sz w:val="28"/>
        </w:rPr>
        <w:t>регионального проекта</w:t>
      </w:r>
    </w:p>
    <w:p>
      <w:pPr>
        <w:widowControl w:val="0"/>
        <w:tabs>
          <w:tab w:val="left" w:pos="3921"/>
        </w:tabs>
        <w:spacing w:after="0" w:line="316" w:lineRule="exact"/>
        <w:ind w:right="33"/>
        <w:jc w:val="center"/>
        <w:rPr>
          <w:rFonts w:ascii="Times New Roman" w:hAnsi="Times New Roman"/>
        </w:rPr>
      </w:pPr>
      <w:r>
        <w:rPr>
          <w:rFonts w:ascii="Times New Roman" w:hAnsi="Times New Roman"/>
          <w:sz w:val="28"/>
        </w:rPr>
        <w:t>«Развитие социальной и инженерной инфраструктуры»</w:t>
      </w:r>
    </w:p>
    <w:p>
      <w:pPr>
        <w:widowControl w:val="0"/>
        <w:spacing w:after="0" w:line="228" w:lineRule="auto"/>
        <w:jc w:val="center"/>
        <w:rPr>
          <w:rFonts w:ascii="Times New Roman" w:hAnsi="Times New Roman"/>
          <w:sz w:val="24"/>
        </w:rPr>
      </w:pPr>
    </w:p>
    <w:p>
      <w:pPr>
        <w:widowControl w:val="0"/>
        <w:tabs>
          <w:tab w:val="left" w:pos="6525"/>
        </w:tabs>
        <w:spacing w:after="0" w:line="228" w:lineRule="auto"/>
        <w:jc w:val="center"/>
        <w:rPr>
          <w:rFonts w:ascii="Times New Roman" w:hAnsi="Times New Roman"/>
          <w:sz w:val="28"/>
        </w:rPr>
      </w:pPr>
      <w:r>
        <w:rPr>
          <w:rFonts w:ascii="Times New Roman" w:hAnsi="Times New Roman"/>
          <w:sz w:val="28"/>
        </w:rPr>
        <w:t>1. Основные</w:t>
      </w:r>
      <w:r>
        <w:rPr>
          <w:rFonts w:ascii="Times New Roman" w:hAnsi="Times New Roman"/>
          <w:spacing w:val="-4"/>
          <w:sz w:val="28"/>
        </w:rPr>
        <w:t xml:space="preserve"> </w:t>
      </w:r>
      <w:r>
        <w:rPr>
          <w:rFonts w:ascii="Times New Roman" w:hAnsi="Times New Roman"/>
          <w:sz w:val="28"/>
        </w:rPr>
        <w:t>положения</w:t>
      </w:r>
    </w:p>
    <w:p>
      <w:pPr>
        <w:widowControl w:val="0"/>
        <w:spacing w:after="0" w:line="228" w:lineRule="auto"/>
        <w:jc w:val="center"/>
        <w:rPr>
          <w:rFonts w:ascii="Times New Roman" w:hAnsi="Times New Roman"/>
          <w:sz w:val="24"/>
        </w:rPr>
      </w:pPr>
    </w:p>
    <w:tbl>
      <w:tblPr>
        <w:tblStyle w:val="TableNormal"/>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1"/>
        <w:gridCol w:w="695"/>
        <w:gridCol w:w="3079"/>
        <w:gridCol w:w="1886"/>
        <w:gridCol w:w="1594"/>
        <w:gridCol w:w="2478"/>
      </w:tblGrid>
      <w:tr>
        <w:trPr>
          <w:trHeight w:val="669"/>
        </w:trPr>
        <w:tc>
          <w:tcPr>
            <w:tcW w:w="17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Краткое наименование регионального проекта</w:t>
            </w:r>
          </w:p>
        </w:tc>
        <w:tc>
          <w:tcPr>
            <w:tcW w:w="1243"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center"/>
              <w:rPr>
                <w:rFonts w:ascii="Times New Roman" w:hAnsi="Times New Roman"/>
                <w:szCs w:val="22"/>
              </w:rPr>
            </w:pPr>
            <w:r>
              <w:rPr>
                <w:rFonts w:ascii="Times New Roman" w:hAnsi="Times New Roman"/>
              </w:rPr>
              <w:t>«Развитие социальной и инженерной инфраструктуры»</w:t>
            </w:r>
          </w:p>
        </w:tc>
        <w:tc>
          <w:tcPr>
            <w:tcW w:w="62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center"/>
              <w:rPr>
                <w:rFonts w:ascii="Times New Roman" w:hAnsi="Times New Roman"/>
                <w:szCs w:val="22"/>
              </w:rPr>
            </w:pPr>
            <w:r>
              <w:rPr>
                <w:rFonts w:ascii="Times New Roman" w:hAnsi="Times New Roman"/>
                <w:szCs w:val="22"/>
              </w:rPr>
              <w:t>Срок реализации</w:t>
            </w:r>
          </w:p>
          <w:p>
            <w:pPr>
              <w:spacing w:line="228" w:lineRule="auto"/>
              <w:ind w:left="57"/>
              <w:jc w:val="center"/>
              <w:rPr>
                <w:rFonts w:ascii="Times New Roman" w:hAnsi="Times New Roman"/>
                <w:szCs w:val="22"/>
              </w:rPr>
            </w:pPr>
            <w:r>
              <w:rPr>
                <w:rFonts w:ascii="Times New Roman" w:hAnsi="Times New Roman"/>
                <w:szCs w:val="22"/>
              </w:rPr>
              <w:t>проекта</w:t>
            </w:r>
          </w:p>
        </w:tc>
        <w:tc>
          <w:tcPr>
            <w:tcW w:w="52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center"/>
              <w:rPr>
                <w:rFonts w:ascii="Times New Roman" w:hAnsi="Times New Roman"/>
                <w:szCs w:val="22"/>
              </w:rPr>
            </w:pPr>
            <w:r>
              <w:rPr>
                <w:rFonts w:ascii="Times New Roman" w:hAnsi="Times New Roman"/>
                <w:szCs w:val="22"/>
              </w:rPr>
              <w:t>Дата начала: 01.01.2024</w:t>
            </w:r>
          </w:p>
        </w:tc>
        <w:tc>
          <w:tcPr>
            <w:tcW w:w="81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center"/>
              <w:rPr>
                <w:rFonts w:ascii="Times New Roman" w:hAnsi="Times New Roman"/>
                <w:szCs w:val="22"/>
              </w:rPr>
            </w:pPr>
            <w:r>
              <w:rPr>
                <w:rFonts w:ascii="Times New Roman" w:hAnsi="Times New Roman"/>
                <w:szCs w:val="22"/>
              </w:rPr>
              <w:t>Дата окончания: 31.12.2030</w:t>
            </w:r>
          </w:p>
        </w:tc>
      </w:tr>
      <w:tr>
        <w:trPr>
          <w:trHeight w:val="20"/>
        </w:trPr>
        <w:tc>
          <w:tcPr>
            <w:tcW w:w="17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Куратор регионального проекта</w:t>
            </w:r>
          </w:p>
        </w:tc>
        <w:tc>
          <w:tcPr>
            <w:tcW w:w="1243"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 xml:space="preserve">М.А.Зяббаров </w:t>
            </w:r>
          </w:p>
        </w:tc>
        <w:tc>
          <w:tcPr>
            <w:tcW w:w="1962" w:type="pct"/>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7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Руководитель регионального проекта</w:t>
            </w:r>
          </w:p>
        </w:tc>
        <w:tc>
          <w:tcPr>
            <w:tcW w:w="1243"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 xml:space="preserve">М.А.Зяббаров </w:t>
            </w:r>
          </w:p>
        </w:tc>
        <w:tc>
          <w:tcPr>
            <w:tcW w:w="1962" w:type="pct"/>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7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Администратор регионального проекта</w:t>
            </w:r>
          </w:p>
        </w:tc>
        <w:tc>
          <w:tcPr>
            <w:tcW w:w="1243"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rPr>
              <w:t xml:space="preserve">М.А.Махмутов </w:t>
            </w:r>
          </w:p>
        </w:tc>
        <w:tc>
          <w:tcPr>
            <w:tcW w:w="1962" w:type="pct"/>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заместитель министра сельского хозяйства и продовольствия Республики Татарстан</w:t>
            </w:r>
          </w:p>
        </w:tc>
      </w:tr>
      <w:tr>
        <w:trPr>
          <w:trHeight w:val="20"/>
        </w:trPr>
        <w:tc>
          <w:tcPr>
            <w:tcW w:w="1795" w:type="pct"/>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2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center"/>
              <w:rPr>
                <w:rFonts w:ascii="Times New Roman" w:hAnsi="Times New Roman"/>
                <w:szCs w:val="22"/>
              </w:rPr>
            </w:pPr>
            <w:r>
              <w:rPr>
                <w:rFonts w:ascii="Times New Roman" w:hAnsi="Times New Roman"/>
                <w:szCs w:val="22"/>
              </w:rPr>
              <w:t>1.</w:t>
            </w:r>
          </w:p>
        </w:tc>
        <w:tc>
          <w:tcPr>
            <w:tcW w:w="10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Государственная программа Республики Татарстан</w:t>
            </w:r>
          </w:p>
        </w:tc>
        <w:tc>
          <w:tcPr>
            <w:tcW w:w="1962" w:type="pct"/>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«Развитие сельского хозяйства и регулирование рынков сельскохозяйственной продукции, сырья и продовольствия в Республике Татарстан»</w:t>
            </w:r>
          </w:p>
        </w:tc>
      </w:tr>
      <w:tr>
        <w:trPr>
          <w:trHeight w:val="20"/>
        </w:trPr>
        <w:tc>
          <w:tcPr>
            <w:tcW w:w="1795" w:type="pct"/>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p>
        </w:tc>
        <w:tc>
          <w:tcPr>
            <w:tcW w:w="22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center"/>
              <w:rPr>
                <w:rFonts w:ascii="Times New Roman" w:hAnsi="Times New Roman"/>
                <w:szCs w:val="22"/>
              </w:rPr>
            </w:pPr>
            <w:r>
              <w:rPr>
                <w:rFonts w:ascii="Times New Roman" w:hAnsi="Times New Roman"/>
                <w:szCs w:val="22"/>
              </w:rPr>
              <w:t>2.</w:t>
            </w:r>
          </w:p>
        </w:tc>
        <w:tc>
          <w:tcPr>
            <w:tcW w:w="10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Государственная программа (комплексная программа) Российской Федерации</w:t>
            </w:r>
          </w:p>
        </w:tc>
        <w:tc>
          <w:tcPr>
            <w:tcW w:w="1962" w:type="pct"/>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«Государственная программа развития сельского хозяйства и регулирования рынков сельскохозяйственной продукции, сырья и продовольствия»</w:t>
            </w:r>
          </w:p>
        </w:tc>
      </w:tr>
    </w:tbl>
    <w:p>
      <w:pPr>
        <w:widowControl w:val="0"/>
        <w:spacing w:after="0" w:line="228" w:lineRule="auto"/>
        <w:rPr>
          <w:rFonts w:ascii="Times New Roman" w:hAnsi="Times New Roman"/>
          <w:sz w:val="28"/>
        </w:rPr>
      </w:pPr>
    </w:p>
    <w:p>
      <w:pPr>
        <w:widowControl w:val="0"/>
        <w:spacing w:before="5" w:after="0" w:line="228" w:lineRule="auto"/>
        <w:jc w:val="center"/>
        <w:rPr>
          <w:rFonts w:ascii="Times New Roman" w:hAnsi="Times New Roman"/>
          <w:sz w:val="21"/>
        </w:rPr>
      </w:pPr>
      <w:r>
        <w:rPr>
          <w:rFonts w:ascii="Times New Roman" w:hAnsi="Times New Roman"/>
          <w:sz w:val="28"/>
        </w:rPr>
        <w:t>2. Показатели</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before="5" w:after="0" w:line="228" w:lineRule="auto"/>
        <w:rPr>
          <w:rFonts w:ascii="Times New Roman" w:hAnsi="Times New Roman"/>
          <w:sz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
        <w:gridCol w:w="3927"/>
        <w:gridCol w:w="1062"/>
        <w:gridCol w:w="1159"/>
        <w:gridCol w:w="670"/>
        <w:gridCol w:w="601"/>
        <w:gridCol w:w="525"/>
        <w:gridCol w:w="546"/>
        <w:gridCol w:w="547"/>
        <w:gridCol w:w="1435"/>
        <w:gridCol w:w="981"/>
        <w:gridCol w:w="1223"/>
        <w:gridCol w:w="2009"/>
      </w:tblGrid>
      <w:tr>
        <w:trPr>
          <w:trHeight w:val="20"/>
        </w:trPr>
        <w:tc>
          <w:tcPr>
            <w:tcW w:w="489"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 п/п</w:t>
            </w:r>
          </w:p>
        </w:tc>
        <w:tc>
          <w:tcPr>
            <w:tcW w:w="3927"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 xml:space="preserve">Показатели </w:t>
            </w:r>
          </w:p>
          <w:p>
            <w:pPr>
              <w:spacing w:line="228" w:lineRule="auto"/>
              <w:jc w:val="center"/>
              <w:rPr>
                <w:rFonts w:ascii="Times New Roman" w:hAnsi="Times New Roman"/>
              </w:rPr>
            </w:pPr>
            <w:r>
              <w:rPr>
                <w:rFonts w:ascii="Times New Roman" w:hAnsi="Times New Roman"/>
              </w:rPr>
              <w:t>регионального проекта</w:t>
            </w:r>
          </w:p>
        </w:tc>
        <w:tc>
          <w:tcPr>
            <w:tcW w:w="1062"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Уровень показателя</w:t>
            </w:r>
          </w:p>
        </w:tc>
        <w:tc>
          <w:tcPr>
            <w:tcW w:w="1159"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 xml:space="preserve">Единица </w:t>
            </w:r>
          </w:p>
          <w:p>
            <w:pPr>
              <w:spacing w:line="228" w:lineRule="auto"/>
              <w:jc w:val="center"/>
              <w:rPr>
                <w:rFonts w:ascii="Times New Roman" w:hAnsi="Times New Roman"/>
              </w:rPr>
            </w:pPr>
            <w:r>
              <w:rPr>
                <w:rFonts w:ascii="Times New Roman" w:hAnsi="Times New Roman"/>
              </w:rPr>
              <w:t>измерения (по ОКЕИ)</w:t>
            </w:r>
          </w:p>
        </w:tc>
        <w:tc>
          <w:tcPr>
            <w:tcW w:w="127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 xml:space="preserve">Базовое </w:t>
            </w:r>
          </w:p>
          <w:p>
            <w:pPr>
              <w:spacing w:line="228" w:lineRule="auto"/>
              <w:jc w:val="center"/>
              <w:rPr>
                <w:rFonts w:ascii="Times New Roman" w:hAnsi="Times New Roman"/>
              </w:rPr>
            </w:pPr>
            <w:r>
              <w:rPr>
                <w:rFonts w:ascii="Times New Roman" w:hAnsi="Times New Roman"/>
              </w:rPr>
              <w:t>значение</w:t>
            </w:r>
          </w:p>
        </w:tc>
        <w:tc>
          <w:tcPr>
            <w:tcW w:w="1618"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Период, год</w:t>
            </w:r>
          </w:p>
        </w:tc>
        <w:tc>
          <w:tcPr>
            <w:tcW w:w="1435"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Признак возрастания / убывания</w:t>
            </w:r>
          </w:p>
        </w:tc>
        <w:tc>
          <w:tcPr>
            <w:tcW w:w="981"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Нарастающий итог</w:t>
            </w:r>
          </w:p>
        </w:tc>
        <w:tc>
          <w:tcPr>
            <w:tcW w:w="1223"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Декомпозиция на муниципальные образования</w:t>
            </w:r>
          </w:p>
        </w:tc>
        <w:tc>
          <w:tcPr>
            <w:tcW w:w="2009"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Информационная система (источник данных)</w:t>
            </w:r>
          </w:p>
        </w:tc>
      </w:tr>
      <w:tr>
        <w:trPr>
          <w:trHeight w:val="20"/>
        </w:trPr>
        <w:tc>
          <w:tcPr>
            <w:tcW w:w="489"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3927"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062"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159"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67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значение</w:t>
            </w:r>
          </w:p>
        </w:tc>
        <w:tc>
          <w:tcPr>
            <w:tcW w:w="60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год</w:t>
            </w:r>
          </w:p>
        </w:tc>
        <w:tc>
          <w:tcPr>
            <w:tcW w:w="52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2024</w:t>
            </w:r>
          </w:p>
        </w:tc>
        <w:tc>
          <w:tcPr>
            <w:tcW w:w="546"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2025</w:t>
            </w:r>
          </w:p>
        </w:tc>
        <w:tc>
          <w:tcPr>
            <w:tcW w:w="546"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2026</w:t>
            </w:r>
          </w:p>
        </w:tc>
        <w:tc>
          <w:tcPr>
            <w:tcW w:w="1435"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981"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223"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2009"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r>
    </w:tbl>
    <w:p>
      <w:pPr>
        <w:widowControl w:val="0"/>
        <w:spacing w:after="0" w:line="240" w:lineRule="auto"/>
        <w:rPr>
          <w:rFonts w:ascii="Times New Roman" w:hAnsi="Times New Roman"/>
          <w:sz w:val="2"/>
        </w:rPr>
      </w:pPr>
    </w:p>
    <w:tbl>
      <w:tblPr>
        <w:tblStyle w:val="TableNormal"/>
        <w:tblW w:w="15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
        <w:gridCol w:w="3927"/>
        <w:gridCol w:w="1062"/>
        <w:gridCol w:w="1159"/>
        <w:gridCol w:w="670"/>
        <w:gridCol w:w="600"/>
        <w:gridCol w:w="525"/>
        <w:gridCol w:w="546"/>
        <w:gridCol w:w="546"/>
        <w:gridCol w:w="1435"/>
        <w:gridCol w:w="981"/>
        <w:gridCol w:w="1223"/>
        <w:gridCol w:w="2010"/>
      </w:tblGrid>
      <w:tr>
        <w:trPr>
          <w:trHeight w:val="20"/>
          <w:tblHeader/>
        </w:trPr>
        <w:tc>
          <w:tcPr>
            <w:tcW w:w="4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2</w:t>
            </w:r>
          </w:p>
        </w:tc>
        <w:tc>
          <w:tcPr>
            <w:tcW w:w="10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3</w:t>
            </w:r>
          </w:p>
        </w:tc>
        <w:tc>
          <w:tcPr>
            <w:tcW w:w="11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4</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5</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6</w:t>
            </w:r>
          </w:p>
        </w:tc>
        <w:tc>
          <w:tcPr>
            <w:tcW w:w="5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7</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8</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9</w:t>
            </w:r>
          </w:p>
        </w:tc>
        <w:tc>
          <w:tcPr>
            <w:tcW w:w="14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10</w:t>
            </w:r>
          </w:p>
        </w:tc>
        <w:tc>
          <w:tcPr>
            <w:tcW w:w="9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11</w:t>
            </w:r>
          </w:p>
        </w:tc>
        <w:tc>
          <w:tcPr>
            <w:tcW w:w="12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12</w:t>
            </w:r>
          </w:p>
        </w:tc>
        <w:tc>
          <w:tcPr>
            <w:tcW w:w="20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13</w:t>
            </w:r>
          </w:p>
        </w:tc>
      </w:tr>
      <w:tr>
        <w:trPr>
          <w:trHeight w:val="20"/>
        </w:trPr>
        <w:tc>
          <w:tcPr>
            <w:tcW w:w="4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1.</w:t>
            </w:r>
          </w:p>
        </w:tc>
        <w:tc>
          <w:tcPr>
            <w:tcW w:w="14684"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 xml:space="preserve">Улучшение качества оказываемых ветеринарных услуг населению и сельскохозяйственным товаропроизводителям за счет проведения мероприятий, направленных на капитальный ремонт зданий  подведомственных учреждений Главного управления ветеринарии Кабинета Министров Республики Татарстан в муниципальных районах Республики Татарстан, зданий управлений сельского хозяйства и продовольствия Минсельхозпрода РТ в муниципальных районах Республики Татарстан, зданий филиала федерального государственного бюджетного учреждения «Российский сельскохозяйственный центр» по </w:t>
            </w:r>
            <w:r>
              <w:rPr>
                <w:rFonts w:ascii="Times New Roman" w:hAnsi="Times New Roman"/>
              </w:rPr>
              <w:lastRenderedPageBreak/>
              <w:t>Республике Татарстан и строительство пунктов комплексного обслуживания населения в сельских населенных пунктах муниципальных образований Республики Татарстан</w:t>
            </w:r>
          </w:p>
        </w:tc>
      </w:tr>
      <w:tr>
        <w:trPr>
          <w:trHeight w:val="20"/>
        </w:trPr>
        <w:tc>
          <w:tcPr>
            <w:tcW w:w="4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1.1.</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3" w:hanging="6"/>
              <w:rPr>
                <w:rFonts w:ascii="Times New Roman" w:hAnsi="Times New Roman"/>
              </w:rPr>
            </w:pPr>
            <w:r>
              <w:rPr>
                <w:rFonts w:ascii="Times New Roman" w:hAnsi="Times New Roman"/>
              </w:rPr>
              <w:t>Ввод в эксплуатацию пунктов комплексного обслуживания населения в сельских населенных пунктах муниципальных образований Республики Татарстан</w:t>
            </w:r>
          </w:p>
        </w:tc>
        <w:tc>
          <w:tcPr>
            <w:tcW w:w="1062"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ГП</w:t>
            </w:r>
          </w:p>
        </w:tc>
        <w:tc>
          <w:tcPr>
            <w:tcW w:w="11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единиц</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5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возрастающий</w:t>
            </w:r>
          </w:p>
        </w:tc>
        <w:tc>
          <w:tcPr>
            <w:tcW w:w="9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12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2010"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 xml:space="preserve">данные </w:t>
            </w:r>
            <w:r>
              <w:rPr>
                <w:rFonts w:ascii="Times New Roman" w:hAnsi="Times New Roman"/>
              </w:rPr>
              <w:t>Минсельхозпрода РТ</w:t>
            </w:r>
          </w:p>
        </w:tc>
      </w:tr>
      <w:tr>
        <w:trPr>
          <w:trHeight w:val="20"/>
        </w:trPr>
        <w:tc>
          <w:tcPr>
            <w:tcW w:w="4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3" w:hanging="6"/>
              <w:rPr>
                <w:rFonts w:ascii="Times New Roman" w:hAnsi="Times New Roman"/>
              </w:rPr>
            </w:pPr>
            <w:r>
              <w:rPr>
                <w:rFonts w:ascii="Times New Roman" w:hAnsi="Times New Roman"/>
              </w:rPr>
              <w:t>Капитальный ремонт зданий подведомственных учреждений Главного управления ветеринарии Кабинета Министров Республики Татарстан в муниципальных районах Республики Татарстан</w:t>
            </w:r>
          </w:p>
        </w:tc>
        <w:tc>
          <w:tcPr>
            <w:tcW w:w="1062"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ГП</w:t>
            </w:r>
          </w:p>
        </w:tc>
        <w:tc>
          <w:tcPr>
            <w:tcW w:w="11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единиц</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5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возрастающий</w:t>
            </w:r>
          </w:p>
        </w:tc>
        <w:tc>
          <w:tcPr>
            <w:tcW w:w="9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12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2010"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 xml:space="preserve">данные </w:t>
            </w:r>
            <w:r>
              <w:rPr>
                <w:rFonts w:ascii="Times New Roman" w:hAnsi="Times New Roman"/>
              </w:rPr>
              <w:t>Минсельхозпрода РТ</w:t>
            </w:r>
          </w:p>
        </w:tc>
      </w:tr>
      <w:tr>
        <w:trPr>
          <w:trHeight w:val="20"/>
        </w:trPr>
        <w:tc>
          <w:tcPr>
            <w:tcW w:w="4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1.3.</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3" w:hanging="6"/>
              <w:rPr>
                <w:rFonts w:ascii="Times New Roman" w:hAnsi="Times New Roman"/>
              </w:rPr>
            </w:pPr>
            <w:r>
              <w:rPr>
                <w:rFonts w:ascii="Times New Roman" w:hAnsi="Times New Roman"/>
              </w:rPr>
              <w:t>Капитальный ремонт зданий управлений сельского хозяйства и продовольствия Минсельхозпрода РТ</w:t>
            </w:r>
          </w:p>
        </w:tc>
        <w:tc>
          <w:tcPr>
            <w:tcW w:w="1062"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ГП</w:t>
            </w:r>
          </w:p>
        </w:tc>
        <w:tc>
          <w:tcPr>
            <w:tcW w:w="11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единиц</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5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возрастающий</w:t>
            </w:r>
          </w:p>
        </w:tc>
        <w:tc>
          <w:tcPr>
            <w:tcW w:w="9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12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2010"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 xml:space="preserve">данные </w:t>
            </w:r>
            <w:r>
              <w:rPr>
                <w:rFonts w:ascii="Times New Roman" w:hAnsi="Times New Roman"/>
              </w:rPr>
              <w:t>Минсельхозпрода РТ</w:t>
            </w:r>
          </w:p>
        </w:tc>
      </w:tr>
      <w:tr>
        <w:trPr>
          <w:trHeight w:val="20"/>
        </w:trPr>
        <w:tc>
          <w:tcPr>
            <w:tcW w:w="4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1.4.</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3" w:hanging="6"/>
              <w:rPr>
                <w:rFonts w:ascii="Times New Roman" w:hAnsi="Times New Roman"/>
              </w:rPr>
            </w:pPr>
            <w:r>
              <w:rPr>
                <w:rFonts w:ascii="Times New Roman" w:hAnsi="Times New Roman"/>
              </w:rPr>
              <w:t>Капитальный ремонт зданий филиала федерального государственного бюджетного учреждения «Российский сельскохозяйственный центр» по Республике Татарстан</w:t>
            </w:r>
          </w:p>
        </w:tc>
        <w:tc>
          <w:tcPr>
            <w:tcW w:w="1062"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ГП</w:t>
            </w:r>
          </w:p>
        </w:tc>
        <w:tc>
          <w:tcPr>
            <w:tcW w:w="11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единиц</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5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возрастающий</w:t>
            </w:r>
          </w:p>
        </w:tc>
        <w:tc>
          <w:tcPr>
            <w:tcW w:w="9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12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2010"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 xml:space="preserve">данные </w:t>
            </w:r>
            <w:r>
              <w:rPr>
                <w:rFonts w:ascii="Times New Roman" w:hAnsi="Times New Roman"/>
              </w:rPr>
              <w:t>Минсельхозпрода РТ</w:t>
            </w:r>
          </w:p>
        </w:tc>
      </w:tr>
    </w:tbl>
    <w:p>
      <w:pPr>
        <w:widowControl w:val="0"/>
        <w:tabs>
          <w:tab w:val="left" w:pos="2473"/>
          <w:tab w:val="left" w:pos="12628"/>
        </w:tabs>
        <w:spacing w:after="0" w:line="240" w:lineRule="auto"/>
        <w:rPr>
          <w:rFonts w:ascii="Times New Roman" w:hAnsi="Times New Roman"/>
          <w:sz w:val="28"/>
        </w:rPr>
      </w:pPr>
    </w:p>
    <w:p>
      <w:pPr>
        <w:widowControl w:val="0"/>
        <w:tabs>
          <w:tab w:val="left" w:pos="2473"/>
          <w:tab w:val="left" w:pos="12628"/>
        </w:tabs>
        <w:spacing w:after="0" w:line="240" w:lineRule="auto"/>
        <w:jc w:val="center"/>
        <w:rPr>
          <w:rFonts w:ascii="Times New Roman" w:hAnsi="Times New Roman"/>
          <w:sz w:val="28"/>
        </w:rPr>
      </w:pPr>
      <w:r>
        <w:rPr>
          <w:rFonts w:ascii="Times New Roman" w:hAnsi="Times New Roman"/>
          <w:sz w:val="28"/>
        </w:rPr>
        <w:t>3. План</w:t>
      </w:r>
      <w:r>
        <w:rPr>
          <w:rFonts w:ascii="Times New Roman" w:hAnsi="Times New Roman"/>
          <w:spacing w:val="-3"/>
          <w:sz w:val="28"/>
        </w:rPr>
        <w:t xml:space="preserve"> </w:t>
      </w:r>
      <w:r>
        <w:rPr>
          <w:rFonts w:ascii="Times New Roman" w:hAnsi="Times New Roman"/>
          <w:sz w:val="28"/>
        </w:rPr>
        <w:t>достижения</w:t>
      </w:r>
      <w:r>
        <w:rPr>
          <w:rFonts w:ascii="Times New Roman" w:hAnsi="Times New Roman"/>
          <w:spacing w:val="-4"/>
          <w:sz w:val="28"/>
        </w:rPr>
        <w:t xml:space="preserve"> </w:t>
      </w:r>
      <w:r>
        <w:rPr>
          <w:rFonts w:ascii="Times New Roman" w:hAnsi="Times New Roman"/>
          <w:sz w:val="28"/>
        </w:rPr>
        <w:t>показателей</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2"/>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2473"/>
          <w:tab w:val="left" w:pos="12628"/>
        </w:tabs>
        <w:spacing w:after="0" w:line="240" w:lineRule="auto"/>
        <w:ind w:left="282" w:hanging="282"/>
        <w:jc w:val="center"/>
        <w:rPr>
          <w:rFonts w:ascii="Times New Roman" w:hAnsi="Times New Roman"/>
          <w:sz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
        <w:gridCol w:w="4506"/>
        <w:gridCol w:w="956"/>
        <w:gridCol w:w="1090"/>
        <w:gridCol w:w="685"/>
        <w:gridCol w:w="546"/>
        <w:gridCol w:w="546"/>
        <w:gridCol w:w="685"/>
        <w:gridCol w:w="546"/>
        <w:gridCol w:w="546"/>
        <w:gridCol w:w="546"/>
        <w:gridCol w:w="546"/>
        <w:gridCol w:w="685"/>
        <w:gridCol w:w="682"/>
        <w:gridCol w:w="687"/>
        <w:gridCol w:w="1378"/>
      </w:tblGrid>
      <w:tr>
        <w:trPr>
          <w:trHeight w:val="242"/>
        </w:trPr>
        <w:tc>
          <w:tcPr>
            <w:tcW w:w="544"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 п/п</w:t>
            </w:r>
          </w:p>
        </w:tc>
        <w:tc>
          <w:tcPr>
            <w:tcW w:w="4506"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Показатели</w:t>
            </w:r>
          </w:p>
          <w:p>
            <w:pPr>
              <w:ind w:left="57"/>
              <w:jc w:val="center"/>
              <w:rPr>
                <w:rFonts w:ascii="Times New Roman" w:hAnsi="Times New Roman"/>
              </w:rPr>
            </w:pPr>
            <w:r>
              <w:rPr>
                <w:rFonts w:ascii="Times New Roman" w:hAnsi="Times New Roman"/>
              </w:rPr>
              <w:t>регионального проекта</w:t>
            </w:r>
          </w:p>
        </w:tc>
        <w:tc>
          <w:tcPr>
            <w:tcW w:w="956"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Уровень показателя</w:t>
            </w:r>
          </w:p>
        </w:tc>
        <w:tc>
          <w:tcPr>
            <w:tcW w:w="1090"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Единица измерения</w:t>
            </w:r>
          </w:p>
          <w:p>
            <w:pPr>
              <w:ind w:left="57"/>
              <w:jc w:val="center"/>
              <w:rPr>
                <w:rFonts w:ascii="Times New Roman" w:hAnsi="Times New Roman"/>
              </w:rPr>
            </w:pPr>
            <w:r>
              <w:rPr>
                <w:rFonts w:ascii="Times New Roman" w:hAnsi="Times New Roman"/>
              </w:rPr>
              <w:t>(по ОКЕИ)</w:t>
            </w:r>
          </w:p>
        </w:tc>
        <w:tc>
          <w:tcPr>
            <w:tcW w:w="670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Плановые значения по месяцам</w:t>
            </w:r>
          </w:p>
        </w:tc>
        <w:tc>
          <w:tcPr>
            <w:tcW w:w="1378"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На конец 2024 года</w:t>
            </w:r>
          </w:p>
        </w:tc>
      </w:tr>
      <w:tr>
        <w:trPr>
          <w:trHeight w:val="1080"/>
        </w:trPr>
        <w:tc>
          <w:tcPr>
            <w:tcW w:w="544"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4506"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956"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090"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685"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январь</w:t>
            </w:r>
          </w:p>
        </w:tc>
        <w:tc>
          <w:tcPr>
            <w:tcW w:w="546"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февраль</w:t>
            </w:r>
          </w:p>
        </w:tc>
        <w:tc>
          <w:tcPr>
            <w:tcW w:w="546"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март</w:t>
            </w:r>
          </w:p>
        </w:tc>
        <w:tc>
          <w:tcPr>
            <w:tcW w:w="685"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апрель</w:t>
            </w:r>
          </w:p>
        </w:tc>
        <w:tc>
          <w:tcPr>
            <w:tcW w:w="546"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май</w:t>
            </w:r>
          </w:p>
        </w:tc>
        <w:tc>
          <w:tcPr>
            <w:tcW w:w="546"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июнь</w:t>
            </w:r>
          </w:p>
        </w:tc>
        <w:tc>
          <w:tcPr>
            <w:tcW w:w="546"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июль</w:t>
            </w:r>
          </w:p>
        </w:tc>
        <w:tc>
          <w:tcPr>
            <w:tcW w:w="546"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август</w:t>
            </w:r>
          </w:p>
        </w:tc>
        <w:tc>
          <w:tcPr>
            <w:tcW w:w="685"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сентябрь</w:t>
            </w:r>
          </w:p>
        </w:tc>
        <w:tc>
          <w:tcPr>
            <w:tcW w:w="682"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октябрь</w:t>
            </w:r>
          </w:p>
        </w:tc>
        <w:tc>
          <w:tcPr>
            <w:tcW w:w="682"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ноябрь</w:t>
            </w:r>
          </w:p>
        </w:tc>
        <w:tc>
          <w:tcPr>
            <w:tcW w:w="1378"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r>
    </w:tbl>
    <w:p>
      <w:pPr>
        <w:widowControl w:val="0"/>
        <w:spacing w:after="0" w:line="240" w:lineRule="auto"/>
        <w:rPr>
          <w:rFonts w:ascii="Times New Roman" w:hAnsi="Times New Roman"/>
          <w:sz w:val="2"/>
        </w:rPr>
      </w:pPr>
    </w:p>
    <w:tbl>
      <w:tblPr>
        <w:tblStyle w:val="TableNormal"/>
        <w:tblW w:w="15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
        <w:gridCol w:w="4506"/>
        <w:gridCol w:w="956"/>
        <w:gridCol w:w="1090"/>
        <w:gridCol w:w="685"/>
        <w:gridCol w:w="546"/>
        <w:gridCol w:w="546"/>
        <w:gridCol w:w="682"/>
        <w:gridCol w:w="546"/>
        <w:gridCol w:w="546"/>
        <w:gridCol w:w="546"/>
        <w:gridCol w:w="546"/>
        <w:gridCol w:w="685"/>
        <w:gridCol w:w="682"/>
        <w:gridCol w:w="685"/>
        <w:gridCol w:w="1382"/>
      </w:tblGrid>
      <w:tr>
        <w:trPr>
          <w:trHeight w:val="242"/>
          <w:tblHeader/>
        </w:trPr>
        <w:tc>
          <w:tcPr>
            <w:tcW w:w="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w:t>
            </w:r>
          </w:p>
        </w:tc>
        <w:tc>
          <w:tcPr>
            <w:tcW w:w="45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2</w:t>
            </w:r>
          </w:p>
        </w:tc>
        <w:tc>
          <w:tcPr>
            <w:tcW w:w="9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3</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4</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6</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7</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8</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9</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10</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11</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12</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13</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14</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15</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16</w:t>
            </w:r>
          </w:p>
        </w:tc>
      </w:tr>
      <w:tr>
        <w:trPr>
          <w:trHeight w:val="242"/>
        </w:trPr>
        <w:tc>
          <w:tcPr>
            <w:tcW w:w="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w:t>
            </w:r>
          </w:p>
        </w:tc>
        <w:tc>
          <w:tcPr>
            <w:tcW w:w="1462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both"/>
              <w:rPr>
                <w:rFonts w:ascii="Times New Roman" w:hAnsi="Times New Roman"/>
                <w:color w:val="auto"/>
              </w:rPr>
            </w:pPr>
            <w:r>
              <w:rPr>
                <w:rFonts w:ascii="Times New Roman" w:hAnsi="Times New Roman"/>
              </w:rPr>
              <w:t>Улучшение качества оказываемых ветеринарных услуг населению и сельскохозяйственным товаропроизводителям за счет проведения мероприятий, направленных на капитальный ремонт зданий  подведомственных учреждений Главного управления ветеринарии Кабинета Министров Республики Татарстан в муниципальных районах Республики Татарстан, зданий управлений сельского хозяйства и продовольствия Минсельхозпрода РТ в муниципальных районах Республики Татарстан, зданий филиала федерального государственного бюджетного учреждения «Российский сельскохозяйственный центр» по Республике Татарстан и строительство пунктов комплексного обслуживания населения в сельских населенных пунктах муниципальных образований Республики Татарстан</w:t>
            </w:r>
          </w:p>
        </w:tc>
      </w:tr>
      <w:tr>
        <w:trPr>
          <w:trHeight w:val="242"/>
        </w:trPr>
        <w:tc>
          <w:tcPr>
            <w:tcW w:w="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w:t>
            </w:r>
          </w:p>
        </w:tc>
        <w:tc>
          <w:tcPr>
            <w:tcW w:w="45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3" w:hanging="6"/>
              <w:rPr>
                <w:rFonts w:ascii="Times New Roman" w:hAnsi="Times New Roman"/>
              </w:rPr>
            </w:pPr>
            <w:r>
              <w:rPr>
                <w:rFonts w:ascii="Times New Roman" w:hAnsi="Times New Roman"/>
              </w:rPr>
              <w:t xml:space="preserve">Ввод в эксплуатацию пунктов комплексного </w:t>
            </w:r>
            <w:r>
              <w:rPr>
                <w:rFonts w:ascii="Times New Roman" w:hAnsi="Times New Roman"/>
              </w:rPr>
              <w:lastRenderedPageBreak/>
              <w:t>обслуживания населения в сельских населенных пунктах муниципальных образований Республики Татарстан</w:t>
            </w:r>
          </w:p>
        </w:tc>
        <w:tc>
          <w:tcPr>
            <w:tcW w:w="956"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lastRenderedPageBreak/>
              <w:t>ГП</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t>е</w:t>
            </w:r>
            <w:r>
              <w:rPr>
                <w:rFonts w:ascii="PT Astra Serif" w:hAnsi="PT Astra Serif"/>
              </w:rPr>
              <w:t>диниц</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9</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9</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9</w:t>
            </w:r>
          </w:p>
        </w:tc>
      </w:tr>
      <w:tr>
        <w:trPr>
          <w:trHeight w:val="242"/>
        </w:trPr>
        <w:tc>
          <w:tcPr>
            <w:tcW w:w="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w:t>
            </w:r>
          </w:p>
        </w:tc>
        <w:tc>
          <w:tcPr>
            <w:tcW w:w="45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3" w:hanging="6"/>
              <w:rPr>
                <w:rFonts w:ascii="Times New Roman" w:hAnsi="Times New Roman"/>
              </w:rPr>
            </w:pPr>
            <w:r>
              <w:rPr>
                <w:rFonts w:ascii="Times New Roman" w:hAnsi="Times New Roman"/>
              </w:rPr>
              <w:t>Капитальный ремонт зданий подведомственных учреждений Главного управления ветеринарии Кабинета Министров Республики Татарстан в муниципальных районах Республики Татарстан</w:t>
            </w:r>
          </w:p>
        </w:tc>
        <w:tc>
          <w:tcPr>
            <w:tcW w:w="956"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ГП</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единиц</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w:t>
            </w:r>
          </w:p>
        </w:tc>
      </w:tr>
      <w:tr>
        <w:trPr>
          <w:trHeight w:val="242"/>
        </w:trPr>
        <w:tc>
          <w:tcPr>
            <w:tcW w:w="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1.3.</w:t>
            </w:r>
          </w:p>
        </w:tc>
        <w:tc>
          <w:tcPr>
            <w:tcW w:w="45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3" w:hanging="6"/>
              <w:rPr>
                <w:rFonts w:ascii="Times New Roman" w:hAnsi="Times New Roman"/>
              </w:rPr>
            </w:pPr>
            <w:r>
              <w:rPr>
                <w:rFonts w:ascii="Times New Roman" w:hAnsi="Times New Roman"/>
              </w:rPr>
              <w:t>Капитальный ремонт зданий управлений сельского хозяйства и продовольствия Министерства сельского хозяйства и продовольствия Республики Татарстан в муниципальных районах Республики Татарстан</w:t>
            </w:r>
          </w:p>
        </w:tc>
        <w:tc>
          <w:tcPr>
            <w:tcW w:w="956"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ГП</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единиц</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w:t>
            </w:r>
          </w:p>
        </w:tc>
      </w:tr>
      <w:tr>
        <w:trPr>
          <w:trHeight w:val="242"/>
        </w:trPr>
        <w:tc>
          <w:tcPr>
            <w:tcW w:w="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1.4.</w:t>
            </w:r>
          </w:p>
        </w:tc>
        <w:tc>
          <w:tcPr>
            <w:tcW w:w="45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3" w:hanging="6"/>
              <w:rPr>
                <w:rFonts w:ascii="Times New Roman" w:hAnsi="Times New Roman"/>
              </w:rPr>
            </w:pPr>
            <w:r>
              <w:rPr>
                <w:rFonts w:ascii="Times New Roman" w:hAnsi="Times New Roman"/>
              </w:rPr>
              <w:t>Капитальный ремонт зданий филиала федерального государственного бюджетного учреждения «Российский сельскохозяйственный центр» по Республике Татарстан</w:t>
            </w:r>
          </w:p>
        </w:tc>
        <w:tc>
          <w:tcPr>
            <w:tcW w:w="956"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ГП</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единиц</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w:t>
            </w:r>
          </w:p>
        </w:tc>
      </w:tr>
    </w:tbl>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r>
        <w:rPr>
          <w:rFonts w:ascii="Times New Roman" w:hAnsi="Times New Roman"/>
          <w:sz w:val="28"/>
        </w:rPr>
        <w:t>4. Мероприятия</w:t>
      </w:r>
      <w:r>
        <w:rPr>
          <w:rFonts w:ascii="Times New Roman" w:hAnsi="Times New Roman"/>
          <w:spacing w:val="-6"/>
          <w:sz w:val="28"/>
        </w:rPr>
        <w:t xml:space="preserve"> </w:t>
      </w:r>
      <w:r>
        <w:rPr>
          <w:rFonts w:ascii="Times New Roman" w:hAnsi="Times New Roman"/>
          <w:sz w:val="28"/>
        </w:rPr>
        <w:t>(результаты)</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5"/>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048"/>
        <w:gridCol w:w="1090"/>
        <w:gridCol w:w="682"/>
        <w:gridCol w:w="547"/>
        <w:gridCol w:w="546"/>
        <w:gridCol w:w="546"/>
        <w:gridCol w:w="686"/>
        <w:gridCol w:w="1502"/>
        <w:gridCol w:w="1229"/>
        <w:gridCol w:w="1502"/>
        <w:gridCol w:w="4255"/>
      </w:tblGrid>
      <w:tr>
        <w:trPr>
          <w:trHeight w:val="20"/>
        </w:trPr>
        <w:tc>
          <w:tcPr>
            <w:tcW w:w="540"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 п/п</w:t>
            </w:r>
          </w:p>
        </w:tc>
        <w:tc>
          <w:tcPr>
            <w:tcW w:w="2048"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Наименование </w:t>
            </w:r>
          </w:p>
          <w:p>
            <w:pPr>
              <w:jc w:val="center"/>
              <w:rPr>
                <w:rFonts w:ascii="Times New Roman" w:hAnsi="Times New Roman"/>
              </w:rPr>
            </w:pPr>
            <w:r>
              <w:rPr>
                <w:rFonts w:ascii="Times New Roman" w:hAnsi="Times New Roman"/>
              </w:rPr>
              <w:t xml:space="preserve">мероприятия </w:t>
            </w:r>
          </w:p>
          <w:p>
            <w:pPr>
              <w:spacing w:line="228" w:lineRule="auto"/>
              <w:jc w:val="center"/>
              <w:rPr>
                <w:rFonts w:ascii="Times New Roman" w:hAnsi="Times New Roman"/>
              </w:rPr>
            </w:pPr>
            <w:r>
              <w:rPr>
                <w:rFonts w:ascii="Times New Roman" w:hAnsi="Times New Roman"/>
              </w:rPr>
              <w:t>(результата)</w:t>
            </w:r>
          </w:p>
        </w:tc>
        <w:tc>
          <w:tcPr>
            <w:tcW w:w="1090"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Единица </w:t>
            </w:r>
          </w:p>
          <w:p>
            <w:pPr>
              <w:jc w:val="center"/>
              <w:rPr>
                <w:rFonts w:ascii="Times New Roman" w:hAnsi="Times New Roman"/>
              </w:rPr>
            </w:pPr>
            <w:r>
              <w:rPr>
                <w:rFonts w:ascii="Times New Roman" w:hAnsi="Times New Roman"/>
              </w:rPr>
              <w:t>измерения</w:t>
            </w:r>
          </w:p>
          <w:p>
            <w:pPr>
              <w:spacing w:line="228" w:lineRule="auto"/>
              <w:jc w:val="center"/>
              <w:rPr>
                <w:rFonts w:ascii="Times New Roman" w:hAnsi="Times New Roman"/>
              </w:rPr>
            </w:pPr>
            <w:r>
              <w:rPr>
                <w:rFonts w:ascii="Times New Roman" w:hAnsi="Times New Roman"/>
              </w:rPr>
              <w:t>(по ОКЕИ)</w:t>
            </w:r>
          </w:p>
        </w:tc>
        <w:tc>
          <w:tcPr>
            <w:tcW w:w="122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 xml:space="preserve">Базовое </w:t>
            </w:r>
          </w:p>
          <w:p>
            <w:pPr>
              <w:spacing w:line="228" w:lineRule="auto"/>
              <w:jc w:val="center"/>
              <w:rPr>
                <w:rFonts w:ascii="Times New Roman" w:hAnsi="Times New Roman"/>
              </w:rPr>
            </w:pPr>
            <w:r>
              <w:rPr>
                <w:rFonts w:ascii="Times New Roman" w:hAnsi="Times New Roman"/>
              </w:rPr>
              <w:t>значение</w:t>
            </w:r>
          </w:p>
        </w:tc>
        <w:tc>
          <w:tcPr>
            <w:tcW w:w="1778"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Период, год</w:t>
            </w:r>
          </w:p>
        </w:tc>
        <w:tc>
          <w:tcPr>
            <w:tcW w:w="1502"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Характеристика мероприятия (результата)</w:t>
            </w:r>
          </w:p>
        </w:tc>
        <w:tc>
          <w:tcPr>
            <w:tcW w:w="1229"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Тип </w:t>
            </w:r>
          </w:p>
          <w:p>
            <w:pPr>
              <w:jc w:val="center"/>
              <w:rPr>
                <w:rFonts w:ascii="Times New Roman" w:hAnsi="Times New Roman"/>
              </w:rPr>
            </w:pPr>
            <w:r>
              <w:rPr>
                <w:rFonts w:ascii="Times New Roman" w:hAnsi="Times New Roman"/>
              </w:rPr>
              <w:t>мероприятия</w:t>
            </w:r>
          </w:p>
          <w:p>
            <w:pPr>
              <w:jc w:val="center"/>
              <w:rPr>
                <w:rFonts w:ascii="Times New Roman" w:hAnsi="Times New Roman"/>
              </w:rPr>
            </w:pPr>
            <w:r>
              <w:rPr>
                <w:rFonts w:ascii="Times New Roman" w:hAnsi="Times New Roman"/>
              </w:rPr>
              <w:t>(результата)</w:t>
            </w:r>
          </w:p>
        </w:tc>
        <w:tc>
          <w:tcPr>
            <w:tcW w:w="1502"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Декомпозиция на муниципальные образования</w:t>
            </w:r>
          </w:p>
        </w:tc>
        <w:tc>
          <w:tcPr>
            <w:tcW w:w="4255"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Связь с показателями регионального</w:t>
            </w:r>
          </w:p>
          <w:p>
            <w:pPr>
              <w:spacing w:line="228" w:lineRule="auto"/>
              <w:jc w:val="center"/>
              <w:rPr>
                <w:rFonts w:ascii="Times New Roman" w:hAnsi="Times New Roman"/>
              </w:rPr>
            </w:pPr>
            <w:r>
              <w:rPr>
                <w:rFonts w:ascii="Times New Roman" w:hAnsi="Times New Roman"/>
              </w:rPr>
              <w:t>проекта</w:t>
            </w:r>
          </w:p>
        </w:tc>
      </w:tr>
      <w:tr>
        <w:trPr>
          <w:trHeight w:val="20"/>
        </w:trPr>
        <w:tc>
          <w:tcPr>
            <w:tcW w:w="540"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2048"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090"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682"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значение</w:t>
            </w:r>
          </w:p>
        </w:tc>
        <w:tc>
          <w:tcPr>
            <w:tcW w:w="546"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год</w:t>
            </w:r>
          </w:p>
        </w:tc>
        <w:tc>
          <w:tcPr>
            <w:tcW w:w="546"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2024</w:t>
            </w:r>
          </w:p>
        </w:tc>
        <w:tc>
          <w:tcPr>
            <w:tcW w:w="546"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2025</w:t>
            </w:r>
          </w:p>
        </w:tc>
        <w:tc>
          <w:tcPr>
            <w:tcW w:w="68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2026</w:t>
            </w:r>
          </w:p>
        </w:tc>
        <w:tc>
          <w:tcPr>
            <w:tcW w:w="1502"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229"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502"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4255"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r>
    </w:tbl>
    <w:p>
      <w:pPr>
        <w:widowControl w:val="0"/>
        <w:spacing w:after="0" w:line="240" w:lineRule="auto"/>
        <w:rPr>
          <w:rFonts w:ascii="Times New Roman" w:hAnsi="Times New Roman"/>
          <w:sz w:val="2"/>
        </w:rPr>
      </w:pPr>
    </w:p>
    <w:tbl>
      <w:tblPr>
        <w:tblStyle w:val="TableNormal"/>
        <w:tblW w:w="15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3"/>
        <w:gridCol w:w="2048"/>
        <w:gridCol w:w="1093"/>
        <w:gridCol w:w="682"/>
        <w:gridCol w:w="543"/>
        <w:gridCol w:w="546"/>
        <w:gridCol w:w="546"/>
        <w:gridCol w:w="682"/>
        <w:gridCol w:w="1502"/>
        <w:gridCol w:w="1229"/>
        <w:gridCol w:w="1502"/>
        <w:gridCol w:w="4257"/>
      </w:tblGrid>
      <w:tr>
        <w:trPr>
          <w:trHeight w:val="20"/>
          <w:tblHeader/>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w:t>
            </w:r>
          </w:p>
        </w:tc>
        <w:tc>
          <w:tcPr>
            <w:tcW w:w="20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2</w:t>
            </w:r>
          </w:p>
        </w:tc>
        <w:tc>
          <w:tcPr>
            <w:tcW w:w="1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3</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4</w:t>
            </w:r>
          </w:p>
        </w:tc>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5</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6</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7</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8</w:t>
            </w:r>
          </w:p>
        </w:tc>
        <w:tc>
          <w:tcPr>
            <w:tcW w:w="15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9</w:t>
            </w:r>
          </w:p>
        </w:tc>
        <w:tc>
          <w:tcPr>
            <w:tcW w:w="1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10</w:t>
            </w:r>
          </w:p>
        </w:tc>
        <w:tc>
          <w:tcPr>
            <w:tcW w:w="15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11</w:t>
            </w:r>
          </w:p>
        </w:tc>
        <w:tc>
          <w:tcPr>
            <w:tcW w:w="42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12</w:t>
            </w:r>
          </w:p>
        </w:tc>
      </w:tr>
      <w:tr>
        <w:trPr>
          <w:trHeight w:val="20"/>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1.</w:t>
            </w:r>
          </w:p>
        </w:tc>
        <w:tc>
          <w:tcPr>
            <w:tcW w:w="1463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2" w:lineRule="exact"/>
              <w:ind w:left="57"/>
              <w:jc w:val="both"/>
              <w:rPr>
                <w:rFonts w:ascii="Times New Roman" w:hAnsi="Times New Roman"/>
              </w:rPr>
            </w:pPr>
            <w:r>
              <w:rPr>
                <w:rFonts w:ascii="Times New Roman" w:hAnsi="Times New Roman"/>
              </w:rPr>
              <w:t>Улучшение качества оказываемых ветеринарных услуг населению и сельскохозяйственным товаропроизводителям за счет проведения мероприятий, направленных на капитальный ремонт зданий  подведомственных учреждений Главного управления ветеринарии Кабинета Министров Республики Татарстан в муниципальных районах Республики Татарстан, зданий управлений сельского хозяйства и продовольствия Минсельхозпрода РТ в муниципальных районах Республики Татарстан, зданий филиала федерального государственного бюджетного учреждения «Российский сельскохозяйственный центр» по Республике Татарстан и строительство пунктов комплексного обслуживания населения в сельских населенных пунктах муниципальных образований Республики Татарстан</w:t>
            </w:r>
          </w:p>
        </w:tc>
      </w:tr>
      <w:tr>
        <w:trPr>
          <w:trHeight w:val="20"/>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w:t>
            </w:r>
          </w:p>
        </w:tc>
        <w:tc>
          <w:tcPr>
            <w:tcW w:w="20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spacing w:val="-4"/>
              </w:rPr>
              <w:t xml:space="preserve">Введены в эксплуатацию пункты комплексного обслуживания населения в сельских населенных </w:t>
            </w:r>
            <w:r>
              <w:rPr>
                <w:rFonts w:ascii="Times New Roman" w:hAnsi="Times New Roman"/>
                <w:spacing w:val="-4"/>
              </w:rPr>
              <w:lastRenderedPageBreak/>
              <w:t>пунктах муниципальных образований Республики Татарстан</w:t>
            </w:r>
          </w:p>
        </w:tc>
        <w:tc>
          <w:tcPr>
            <w:tcW w:w="1093"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единиц</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10</w:t>
            </w:r>
          </w:p>
        </w:tc>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2023</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w:t>
            </w:r>
          </w:p>
        </w:tc>
        <w:tc>
          <w:tcPr>
            <w:tcW w:w="15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строительство объекта</w:t>
            </w:r>
          </w:p>
        </w:tc>
        <w:tc>
          <w:tcPr>
            <w:tcW w:w="1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обеспечение реализации регионального проекта</w:t>
            </w:r>
          </w:p>
        </w:tc>
        <w:tc>
          <w:tcPr>
            <w:tcW w:w="15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нет</w:t>
            </w:r>
          </w:p>
        </w:tc>
        <w:tc>
          <w:tcPr>
            <w:tcW w:w="4257"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spacing w:line="228" w:lineRule="auto"/>
              <w:ind w:left="63" w:hanging="6"/>
              <w:rPr>
                <w:rFonts w:ascii="Times New Roman" w:hAnsi="Times New Roman"/>
              </w:rPr>
            </w:pPr>
            <w:r>
              <w:rPr>
                <w:rFonts w:ascii="Times New Roman" w:hAnsi="Times New Roman"/>
              </w:rPr>
              <w:t>ввод в эксплуатацию пунктов комплексного обслуживания населения в сельских населенных пунктах муниципальных образований Республики Татарстан</w:t>
            </w:r>
          </w:p>
        </w:tc>
      </w:tr>
      <w:tr>
        <w:trPr>
          <w:trHeight w:val="20"/>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w:t>
            </w:r>
          </w:p>
        </w:tc>
        <w:tc>
          <w:tcPr>
            <w:tcW w:w="20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Выполнен капитальный ремонт зданий подведомственных учреждений Главного управления ветеринарии Кабинета Министров Республики Татарстан в муниципальных районах Республики Татарстан</w:t>
            </w:r>
          </w:p>
        </w:tc>
        <w:tc>
          <w:tcPr>
            <w:tcW w:w="1093"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единиц</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9</w:t>
            </w:r>
          </w:p>
        </w:tc>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2023</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w:t>
            </w:r>
          </w:p>
        </w:tc>
        <w:tc>
          <w:tcPr>
            <w:tcW w:w="15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выполнение ремонта</w:t>
            </w:r>
          </w:p>
        </w:tc>
        <w:tc>
          <w:tcPr>
            <w:tcW w:w="1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обеспечение реализации регионального проекта</w:t>
            </w:r>
          </w:p>
        </w:tc>
        <w:tc>
          <w:tcPr>
            <w:tcW w:w="15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нет</w:t>
            </w:r>
          </w:p>
        </w:tc>
        <w:tc>
          <w:tcPr>
            <w:tcW w:w="4257"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spacing w:line="228" w:lineRule="auto"/>
              <w:ind w:left="63" w:hanging="6"/>
              <w:rPr>
                <w:rFonts w:ascii="Times New Roman" w:hAnsi="Times New Roman"/>
              </w:rPr>
            </w:pPr>
            <w:r>
              <w:rPr>
                <w:rFonts w:ascii="Times New Roman" w:hAnsi="Times New Roman"/>
              </w:rPr>
              <w:t>капитальный ремонт зданий подведомственных учреждений Главного управления ветеринарии Кабинета Министров Республики Татарстан в муниципальных районах Республики Татарстан</w:t>
            </w:r>
          </w:p>
        </w:tc>
      </w:tr>
      <w:tr>
        <w:trPr>
          <w:trHeight w:val="20"/>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1.3.</w:t>
            </w:r>
          </w:p>
        </w:tc>
        <w:tc>
          <w:tcPr>
            <w:tcW w:w="20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Выполнен капитальный ремонт зданий управлений сельского хозяйства и продовольствия Министерства сельского хозяйства и продовольствия Республики Татарстан в муниципальных районах Республики Татарстан</w:t>
            </w:r>
          </w:p>
        </w:tc>
        <w:tc>
          <w:tcPr>
            <w:tcW w:w="1093"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единиц</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5</w:t>
            </w:r>
          </w:p>
        </w:tc>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2023</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w:t>
            </w:r>
          </w:p>
        </w:tc>
        <w:tc>
          <w:tcPr>
            <w:tcW w:w="15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выполнение ремонта</w:t>
            </w:r>
          </w:p>
        </w:tc>
        <w:tc>
          <w:tcPr>
            <w:tcW w:w="1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обеспечение реализации регионального проекта</w:t>
            </w:r>
          </w:p>
        </w:tc>
        <w:tc>
          <w:tcPr>
            <w:tcW w:w="15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нет</w:t>
            </w:r>
          </w:p>
        </w:tc>
        <w:tc>
          <w:tcPr>
            <w:tcW w:w="4257"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spacing w:line="228" w:lineRule="auto"/>
              <w:ind w:left="63" w:hanging="6"/>
              <w:rPr>
                <w:rFonts w:ascii="Times New Roman" w:hAnsi="Times New Roman"/>
              </w:rPr>
            </w:pPr>
            <w:r>
              <w:rPr>
                <w:rFonts w:ascii="Times New Roman" w:hAnsi="Times New Roman"/>
              </w:rPr>
              <w:t>капитальный ремонт зданий управлений сельского хозяйства и продовольствия Министерства сельского хозяйства и продовольствия Республики Татарстан в муниципальных районах Республики Татарстан</w:t>
            </w:r>
          </w:p>
        </w:tc>
      </w:tr>
      <w:tr>
        <w:trPr>
          <w:trHeight w:val="20"/>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1.4.</w:t>
            </w:r>
          </w:p>
        </w:tc>
        <w:tc>
          <w:tcPr>
            <w:tcW w:w="20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spacing w:val="-2"/>
              </w:rPr>
              <w:t>Выполнен капитальный ремонт зданий филиала федерального государственного бюджетного учреждения «Российский сельскохозяйственный центр» по Республике Татарстан</w:t>
            </w:r>
          </w:p>
        </w:tc>
        <w:tc>
          <w:tcPr>
            <w:tcW w:w="1093"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единиц</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5</w:t>
            </w:r>
          </w:p>
        </w:tc>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2023</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w:t>
            </w:r>
          </w:p>
        </w:tc>
        <w:tc>
          <w:tcPr>
            <w:tcW w:w="15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выполнение ремонта</w:t>
            </w:r>
          </w:p>
        </w:tc>
        <w:tc>
          <w:tcPr>
            <w:tcW w:w="1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обеспечение реализации регионального проекта</w:t>
            </w:r>
          </w:p>
        </w:tc>
        <w:tc>
          <w:tcPr>
            <w:tcW w:w="15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нет</w:t>
            </w:r>
          </w:p>
        </w:tc>
        <w:tc>
          <w:tcPr>
            <w:tcW w:w="4257"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3" w:hanging="6"/>
              <w:rPr>
                <w:rFonts w:ascii="Times New Roman" w:hAnsi="Times New Roman"/>
              </w:rPr>
            </w:pPr>
            <w:r>
              <w:rPr>
                <w:rFonts w:ascii="Times New Roman" w:hAnsi="Times New Roman"/>
              </w:rPr>
              <w:t>капитальный ремонт зданий филиала федерального государственного бюджетного учреждения «Российский сельскохозяйственный центр» по Республике Татарстан</w:t>
            </w:r>
          </w:p>
        </w:tc>
      </w:tr>
    </w:tbl>
    <w:p>
      <w:pPr>
        <w:widowControl w:val="0"/>
        <w:tabs>
          <w:tab w:val="left" w:pos="3094"/>
        </w:tabs>
        <w:spacing w:after="0" w:line="240" w:lineRule="auto"/>
        <w:rPr>
          <w:rFonts w:ascii="Times New Roman" w:hAnsi="Times New Roman"/>
          <w:sz w:val="28"/>
        </w:rPr>
      </w:pPr>
    </w:p>
    <w:p>
      <w:pPr>
        <w:widowControl w:val="0"/>
        <w:tabs>
          <w:tab w:val="left" w:pos="3094"/>
        </w:tabs>
        <w:spacing w:after="0" w:line="240" w:lineRule="auto"/>
        <w:jc w:val="center"/>
        <w:rPr>
          <w:rFonts w:ascii="Times New Roman" w:hAnsi="Times New Roman"/>
          <w:sz w:val="28"/>
        </w:rPr>
      </w:pPr>
      <w:r>
        <w:rPr>
          <w:rFonts w:ascii="Times New Roman" w:hAnsi="Times New Roman"/>
          <w:sz w:val="28"/>
        </w:rPr>
        <w:lastRenderedPageBreak/>
        <w:t>5. Финансовое</w:t>
      </w:r>
      <w:r>
        <w:rPr>
          <w:rFonts w:ascii="Times New Roman" w:hAnsi="Times New Roman"/>
          <w:spacing w:val="-5"/>
          <w:sz w:val="28"/>
        </w:rPr>
        <w:t xml:space="preserve"> </w:t>
      </w:r>
      <w:r>
        <w:rPr>
          <w:rFonts w:ascii="Times New Roman" w:hAnsi="Times New Roman"/>
          <w:sz w:val="28"/>
        </w:rPr>
        <w:t>обеспечение</w:t>
      </w:r>
      <w:r>
        <w:rPr>
          <w:rFonts w:ascii="Times New Roman" w:hAnsi="Times New Roman"/>
          <w:spacing w:val="-5"/>
          <w:sz w:val="28"/>
        </w:rPr>
        <w:t xml:space="preserve"> </w:t>
      </w:r>
      <w:r>
        <w:rPr>
          <w:rFonts w:ascii="Times New Roman" w:hAnsi="Times New Roman"/>
          <w:sz w:val="28"/>
        </w:rPr>
        <w:t>реализации</w:t>
      </w:r>
      <w:r>
        <w:rPr>
          <w:rFonts w:ascii="Times New Roman" w:hAnsi="Times New Roman"/>
          <w:spacing w:val="-6"/>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71"/>
        <w:gridCol w:w="1784"/>
        <w:gridCol w:w="1645"/>
        <w:gridCol w:w="1788"/>
        <w:gridCol w:w="2686"/>
      </w:tblGrid>
      <w:tr>
        <w:trPr>
          <w:trHeight w:val="567"/>
        </w:trPr>
        <w:tc>
          <w:tcPr>
            <w:tcW w:w="7271"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Наименование мероприятия </w:t>
            </w:r>
          </w:p>
          <w:p>
            <w:pPr>
              <w:jc w:val="center"/>
              <w:rPr>
                <w:rFonts w:ascii="Times New Roman" w:hAnsi="Times New Roman"/>
              </w:rPr>
            </w:pPr>
            <w:r>
              <w:rPr>
                <w:rFonts w:ascii="Times New Roman" w:hAnsi="Times New Roman"/>
              </w:rPr>
              <w:t>(результата) и источники финансирования</w:t>
            </w:r>
          </w:p>
        </w:tc>
        <w:tc>
          <w:tcPr>
            <w:tcW w:w="521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Объем финансового обеспечения по годам реализации, тыс.рублей</w:t>
            </w:r>
          </w:p>
        </w:tc>
        <w:tc>
          <w:tcPr>
            <w:tcW w:w="2686"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Всего, тыс.рублей</w:t>
            </w:r>
          </w:p>
        </w:tc>
      </w:tr>
      <w:tr>
        <w:trPr>
          <w:trHeight w:val="20"/>
        </w:trPr>
        <w:tc>
          <w:tcPr>
            <w:tcW w:w="7271"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784"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2024 г.</w:t>
            </w:r>
          </w:p>
        </w:tc>
        <w:tc>
          <w:tcPr>
            <w:tcW w:w="164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2025 г.</w:t>
            </w:r>
          </w:p>
        </w:tc>
        <w:tc>
          <w:tcPr>
            <w:tcW w:w="1787"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2026 г.</w:t>
            </w:r>
          </w:p>
        </w:tc>
        <w:tc>
          <w:tcPr>
            <w:tcW w:w="2686"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r>
    </w:tbl>
    <w:p>
      <w:pPr>
        <w:widowControl w:val="0"/>
        <w:spacing w:after="0" w:line="240" w:lineRule="auto"/>
        <w:rPr>
          <w:rFonts w:ascii="Times New Roman" w:hAnsi="Times New Roman"/>
          <w:sz w:val="2"/>
        </w:rPr>
      </w:pPr>
    </w:p>
    <w:tbl>
      <w:tblPr>
        <w:tblStyle w:val="TableNormal"/>
        <w:tblW w:w="15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71"/>
        <w:gridCol w:w="1784"/>
        <w:gridCol w:w="1645"/>
        <w:gridCol w:w="1787"/>
        <w:gridCol w:w="2686"/>
      </w:tblGrid>
      <w:tr>
        <w:trPr>
          <w:trHeight w:val="283"/>
          <w:tblHeader/>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1</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2</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3</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4</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5</w:t>
            </w:r>
          </w:p>
        </w:tc>
      </w:tr>
      <w:tr>
        <w:trPr>
          <w:trHeight w:val="283"/>
        </w:trPr>
        <w:tc>
          <w:tcPr>
            <w:tcW w:w="15173"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both"/>
              <w:rPr>
                <w:rFonts w:ascii="Times New Roman" w:hAnsi="Times New Roman"/>
              </w:rPr>
            </w:pPr>
            <w:r>
              <w:rPr>
                <w:rFonts w:ascii="Times New Roman" w:hAnsi="Times New Roman"/>
              </w:rPr>
              <w:t>Улучшение качества оказываемых ветеринарных услуг населению и сельскохозяйственным товаропроизводителям за счет проведения мероприятий, направленных на капитальный ремонт зданий  подведомственных учреждений Главного управления ветеринарии Кабинета Министров Республики Татарстан в муниципальных районах Республики Татарстан, зданий управлений сельского хозяйства и продовольствия Минсельхозпрода РТ в муниципальных районах Республики Татарстан, зданий филиала федерального государственного бюджетного учреждения «Российский сельскохозяйственный центр» по Республике Татарстан и строительство пунктов комплексного обслуживания населения в сельских населенных пунктах муниципальных образований Республики Татарстан</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 xml:space="preserve">Введены в эксплуатацию пункты комплексного обслуживания населения в сельских населенных пунктах муниципальных образований Республики Татарстан – всего, в том числе: </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47 797,4</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47 797,4</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федеральный бюджет</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 Республики Татарстан</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47 797,4</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47 797,4</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внебюджетные источники</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Выполнен капитальный ремонт зданий подведомственных учреждений Главного управления ветеринарии Кабинета Министров Республики Татарстан в муниципальных районах Республики Татарстан – всего, в том числе:</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30 000,0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30 000,0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федеральный бюджет</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 Республики Татарстан</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30 000,0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30 000,0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внебюджетные источники</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Выполнен капитальный ремонт зданий управлений сельского хозяйства и продовольствия Министерства сельского хозяйства и продовольствия Республики Татарстан в муниципальных районах Республики Татарстан – всего, в том числе:</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20 000,0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20 000,0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федеральный бюджет</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 Республики Татарстан</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20 000,0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20 000,0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внебюджетные источники</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 xml:space="preserve">Выполнен капитальный ремонт зданий филиала федерального государственного бюджетного учреждения «Российский сельскохозяйственный </w:t>
            </w:r>
            <w:r>
              <w:rPr>
                <w:rFonts w:ascii="Times New Roman" w:hAnsi="Times New Roman"/>
              </w:rPr>
              <w:lastRenderedPageBreak/>
              <w:t>центр» по Республике Татарстан – всего, в том числе:</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lastRenderedPageBreak/>
              <w:t>15 000,0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15 000,0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федеральный бюджет</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 Республики Татарстан</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15 000,0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15 000,0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внебюджетные источники</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Итого по региональному проекту, в том числе:</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112 797,4</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112 797,4</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федеральный бюджет</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 Республики Татарстан</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112 797,4</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112 797,4</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внебюджетные источники</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0,0</w:t>
            </w:r>
          </w:p>
        </w:tc>
      </w:tr>
    </w:tbl>
    <w:p>
      <w:pPr>
        <w:widowControl w:val="0"/>
        <w:tabs>
          <w:tab w:val="left" w:pos="713"/>
          <w:tab w:val="left" w:pos="12241"/>
        </w:tabs>
        <w:spacing w:after="0" w:line="240" w:lineRule="auto"/>
        <w:ind w:left="2578" w:right="468" w:hanging="2146"/>
        <w:rPr>
          <w:rFonts w:ascii="Times New Roman" w:hAnsi="Times New Roman"/>
          <w:sz w:val="28"/>
        </w:rPr>
      </w:pPr>
    </w:p>
    <w:p>
      <w:pPr>
        <w:widowControl w:val="0"/>
        <w:tabs>
          <w:tab w:val="left" w:pos="713"/>
          <w:tab w:val="left" w:pos="12241"/>
        </w:tabs>
        <w:spacing w:after="0" w:line="240" w:lineRule="auto"/>
        <w:ind w:left="2578" w:right="468" w:hanging="2146"/>
        <w:jc w:val="center"/>
        <w:rPr>
          <w:rFonts w:ascii="Times New Roman" w:hAnsi="Times New Roman"/>
          <w:spacing w:val="-7"/>
          <w:sz w:val="28"/>
        </w:rPr>
      </w:pPr>
      <w:r>
        <w:rPr>
          <w:rFonts w:ascii="Times New Roman" w:hAnsi="Times New Roman"/>
          <w:sz w:val="28"/>
        </w:rPr>
        <w:t>6. План</w:t>
      </w:r>
      <w:r>
        <w:rPr>
          <w:rFonts w:ascii="Times New Roman" w:hAnsi="Times New Roman"/>
          <w:spacing w:val="-3"/>
          <w:sz w:val="28"/>
        </w:rPr>
        <w:t xml:space="preserve"> </w:t>
      </w:r>
      <w:r>
        <w:rPr>
          <w:rFonts w:ascii="Times New Roman" w:hAnsi="Times New Roman"/>
          <w:sz w:val="28"/>
        </w:rPr>
        <w:t>исполнения</w:t>
      </w:r>
      <w:r>
        <w:rPr>
          <w:rFonts w:ascii="Times New Roman" w:hAnsi="Times New Roman"/>
          <w:spacing w:val="-7"/>
          <w:sz w:val="28"/>
        </w:rPr>
        <w:t xml:space="preserve"> </w:t>
      </w:r>
      <w:r>
        <w:rPr>
          <w:rFonts w:ascii="Times New Roman" w:hAnsi="Times New Roman"/>
          <w:sz w:val="28"/>
        </w:rPr>
        <w:t>бюджета</w:t>
      </w:r>
      <w:r>
        <w:rPr>
          <w:rFonts w:ascii="Times New Roman" w:hAnsi="Times New Roman"/>
          <w:spacing w:val="-4"/>
          <w:sz w:val="28"/>
        </w:rPr>
        <w:t xml:space="preserve"> </w:t>
      </w:r>
      <w:r>
        <w:rPr>
          <w:rFonts w:ascii="Times New Roman" w:hAnsi="Times New Roman"/>
          <w:sz w:val="28"/>
        </w:rPr>
        <w:t>Республики</w:t>
      </w:r>
      <w:r>
        <w:rPr>
          <w:rFonts w:ascii="Times New Roman" w:hAnsi="Times New Roman"/>
          <w:spacing w:val="-3"/>
          <w:sz w:val="28"/>
        </w:rPr>
        <w:t xml:space="preserve"> </w:t>
      </w:r>
      <w:r>
        <w:rPr>
          <w:rFonts w:ascii="Times New Roman" w:hAnsi="Times New Roman"/>
          <w:sz w:val="28"/>
        </w:rPr>
        <w:t>Татарстан</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5"/>
          <w:sz w:val="28"/>
        </w:rPr>
        <w:t xml:space="preserve"> </w:t>
      </w:r>
      <w:r>
        <w:rPr>
          <w:rFonts w:ascii="Times New Roman" w:hAnsi="Times New Roman"/>
          <w:sz w:val="28"/>
        </w:rPr>
        <w:t>части</w:t>
      </w:r>
      <w:r>
        <w:rPr>
          <w:rFonts w:ascii="Times New Roman" w:hAnsi="Times New Roman"/>
          <w:spacing w:val="-5"/>
          <w:sz w:val="28"/>
        </w:rPr>
        <w:t xml:space="preserve"> </w:t>
      </w:r>
      <w:r>
        <w:rPr>
          <w:rFonts w:ascii="Times New Roman" w:hAnsi="Times New Roman"/>
          <w:sz w:val="28"/>
        </w:rPr>
        <w:t>бюджетных</w:t>
      </w:r>
      <w:r>
        <w:rPr>
          <w:rFonts w:ascii="Times New Roman" w:hAnsi="Times New Roman"/>
          <w:spacing w:val="-3"/>
          <w:sz w:val="28"/>
        </w:rPr>
        <w:t xml:space="preserve"> </w:t>
      </w:r>
      <w:r>
        <w:rPr>
          <w:rFonts w:ascii="Times New Roman" w:hAnsi="Times New Roman"/>
          <w:sz w:val="28"/>
        </w:rPr>
        <w:t>ассигнований, предусмотренных</w:t>
      </w:r>
      <w:r>
        <w:rPr>
          <w:rFonts w:ascii="Times New Roman" w:hAnsi="Times New Roman"/>
          <w:spacing w:val="-7"/>
          <w:sz w:val="28"/>
        </w:rPr>
        <w:t xml:space="preserve"> </w:t>
      </w:r>
    </w:p>
    <w:p>
      <w:pPr>
        <w:widowControl w:val="0"/>
        <w:tabs>
          <w:tab w:val="left" w:pos="713"/>
          <w:tab w:val="left" w:pos="12241"/>
        </w:tabs>
        <w:spacing w:after="0" w:line="240" w:lineRule="auto"/>
        <w:ind w:left="2578" w:right="468" w:hanging="2146"/>
        <w:jc w:val="center"/>
        <w:rPr>
          <w:rFonts w:ascii="Times New Roman" w:hAnsi="Times New Roman"/>
          <w:sz w:val="28"/>
        </w:rPr>
      </w:pPr>
      <w:r>
        <w:rPr>
          <w:rFonts w:ascii="Times New Roman" w:hAnsi="Times New Roman"/>
          <w:sz w:val="28"/>
        </w:rPr>
        <w:t>на</w:t>
      </w:r>
      <w:r>
        <w:rPr>
          <w:rFonts w:ascii="Times New Roman" w:hAnsi="Times New Roman"/>
          <w:spacing w:val="-4"/>
          <w:sz w:val="28"/>
        </w:rPr>
        <w:t xml:space="preserve"> </w:t>
      </w:r>
      <w:r>
        <w:rPr>
          <w:rFonts w:ascii="Times New Roman" w:hAnsi="Times New Roman"/>
          <w:sz w:val="28"/>
        </w:rPr>
        <w:t>финансовое обеспечение</w:t>
      </w:r>
      <w:r>
        <w:rPr>
          <w:rFonts w:ascii="Times New Roman" w:hAnsi="Times New Roman"/>
          <w:spacing w:val="-6"/>
          <w:sz w:val="28"/>
        </w:rPr>
        <w:t xml:space="preserve"> </w:t>
      </w:r>
      <w:r>
        <w:rPr>
          <w:rFonts w:ascii="Times New Roman" w:hAnsi="Times New Roman"/>
          <w:sz w:val="28"/>
        </w:rPr>
        <w:t>реализации</w:t>
      </w:r>
      <w:r>
        <w:rPr>
          <w:rFonts w:ascii="Times New Roman" w:hAnsi="Times New Roman"/>
          <w:spacing w:val="-3"/>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spacing w:before="4" w:after="0" w:line="240" w:lineRule="auto"/>
        <w:jc w:val="center"/>
        <w:rPr>
          <w:rFonts w:ascii="Times New Roman" w:hAnsi="Times New Roman"/>
          <w:sz w:val="28"/>
        </w:rPr>
      </w:pPr>
    </w:p>
    <w:tbl>
      <w:tblPr>
        <w:tblStyle w:val="TableNormal"/>
        <w:tblW w:w="15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3684"/>
        <w:gridCol w:w="679"/>
        <w:gridCol w:w="817"/>
        <w:gridCol w:w="679"/>
        <w:gridCol w:w="817"/>
        <w:gridCol w:w="820"/>
        <w:gridCol w:w="604"/>
        <w:gridCol w:w="567"/>
        <w:gridCol w:w="567"/>
        <w:gridCol w:w="709"/>
        <w:gridCol w:w="992"/>
        <w:gridCol w:w="1418"/>
        <w:gridCol w:w="2280"/>
      </w:tblGrid>
      <w:tr>
        <w:trPr>
          <w:trHeight w:val="242"/>
        </w:trPr>
        <w:tc>
          <w:tcPr>
            <w:tcW w:w="542"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п/п</w:t>
            </w:r>
          </w:p>
        </w:tc>
        <w:tc>
          <w:tcPr>
            <w:tcW w:w="3684"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 xml:space="preserve">Наименование мероприятия </w:t>
            </w:r>
          </w:p>
          <w:p>
            <w:pPr>
              <w:ind w:left="57"/>
              <w:jc w:val="center"/>
              <w:rPr>
                <w:rFonts w:ascii="Times New Roman" w:hAnsi="Times New Roman"/>
              </w:rPr>
            </w:pPr>
            <w:r>
              <w:rPr>
                <w:rFonts w:ascii="Times New Roman" w:hAnsi="Times New Roman"/>
              </w:rPr>
              <w:t>(результата)</w:t>
            </w:r>
          </w:p>
        </w:tc>
        <w:tc>
          <w:tcPr>
            <w:tcW w:w="8669"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Плановые значения по месяцам</w:t>
            </w:r>
          </w:p>
        </w:tc>
        <w:tc>
          <w:tcPr>
            <w:tcW w:w="2280"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 xml:space="preserve">Всего на конец 2024 года, </w:t>
            </w:r>
          </w:p>
          <w:p>
            <w:pPr>
              <w:ind w:left="57"/>
              <w:jc w:val="center"/>
              <w:rPr>
                <w:rFonts w:ascii="Times New Roman" w:hAnsi="Times New Roman"/>
              </w:rPr>
            </w:pPr>
            <w:r>
              <w:rPr>
                <w:rFonts w:ascii="Times New Roman" w:hAnsi="Times New Roman"/>
              </w:rPr>
              <w:t>тыс.рублей</w:t>
            </w:r>
          </w:p>
        </w:tc>
      </w:tr>
      <w:tr>
        <w:trPr>
          <w:trHeight w:val="1044"/>
        </w:trPr>
        <w:tc>
          <w:tcPr>
            <w:tcW w:w="542"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3684"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679"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январь</w:t>
            </w:r>
          </w:p>
        </w:tc>
        <w:tc>
          <w:tcPr>
            <w:tcW w:w="817"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февраль</w:t>
            </w:r>
          </w:p>
        </w:tc>
        <w:tc>
          <w:tcPr>
            <w:tcW w:w="679"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март</w:t>
            </w:r>
          </w:p>
        </w:tc>
        <w:tc>
          <w:tcPr>
            <w:tcW w:w="817"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апрель</w:t>
            </w:r>
          </w:p>
        </w:tc>
        <w:tc>
          <w:tcPr>
            <w:tcW w:w="820"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май</w:t>
            </w:r>
          </w:p>
        </w:tc>
        <w:tc>
          <w:tcPr>
            <w:tcW w:w="604"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июнь</w:t>
            </w:r>
          </w:p>
        </w:tc>
        <w:tc>
          <w:tcPr>
            <w:tcW w:w="567"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июль</w:t>
            </w:r>
          </w:p>
        </w:tc>
        <w:tc>
          <w:tcPr>
            <w:tcW w:w="567"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август</w:t>
            </w:r>
          </w:p>
        </w:tc>
        <w:tc>
          <w:tcPr>
            <w:tcW w:w="709"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сентябрь</w:t>
            </w:r>
          </w:p>
        </w:tc>
        <w:tc>
          <w:tcPr>
            <w:tcW w:w="992"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октябрь</w:t>
            </w:r>
          </w:p>
        </w:tc>
        <w:tc>
          <w:tcPr>
            <w:tcW w:w="1418"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ноябрь</w:t>
            </w:r>
          </w:p>
        </w:tc>
        <w:tc>
          <w:tcPr>
            <w:tcW w:w="2280"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r>
    </w:tbl>
    <w:p>
      <w:pPr>
        <w:widowControl w:val="0"/>
        <w:spacing w:after="0" w:line="240" w:lineRule="auto"/>
        <w:rPr>
          <w:rFonts w:ascii="Times New Roman" w:hAnsi="Times New Roman"/>
          <w:sz w:val="2"/>
        </w:rPr>
      </w:pPr>
    </w:p>
    <w:tbl>
      <w:tblPr>
        <w:tblStyle w:val="TableNormal"/>
        <w:tblW w:w="15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3"/>
        <w:gridCol w:w="3709"/>
        <w:gridCol w:w="682"/>
        <w:gridCol w:w="805"/>
        <w:gridCol w:w="685"/>
        <w:gridCol w:w="820"/>
        <w:gridCol w:w="820"/>
        <w:gridCol w:w="578"/>
        <w:gridCol w:w="567"/>
        <w:gridCol w:w="567"/>
        <w:gridCol w:w="709"/>
        <w:gridCol w:w="992"/>
        <w:gridCol w:w="1418"/>
        <w:gridCol w:w="2281"/>
      </w:tblGrid>
      <w:tr>
        <w:trPr>
          <w:trHeight w:val="242"/>
          <w:tblHeader/>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w:t>
            </w:r>
          </w:p>
        </w:tc>
        <w:tc>
          <w:tcPr>
            <w:tcW w:w="3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w:t>
            </w:r>
          </w:p>
        </w:tc>
        <w:tc>
          <w:tcPr>
            <w:tcW w:w="8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4</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w:t>
            </w:r>
          </w:p>
        </w:tc>
        <w:tc>
          <w:tcPr>
            <w:tcW w:w="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w:t>
            </w:r>
          </w:p>
        </w:tc>
        <w:tc>
          <w:tcPr>
            <w:tcW w:w="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7</w:t>
            </w:r>
          </w:p>
        </w:tc>
        <w:tc>
          <w:tcPr>
            <w:tcW w:w="5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w:t>
            </w:r>
          </w:p>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w:t>
            </w:r>
          </w:p>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13</w:t>
            </w:r>
          </w:p>
        </w:tc>
        <w:tc>
          <w:tcPr>
            <w:tcW w:w="22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14</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w:t>
            </w:r>
          </w:p>
        </w:tc>
        <w:tc>
          <w:tcPr>
            <w:tcW w:w="1463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both"/>
              <w:rPr>
                <w:rFonts w:ascii="Times New Roman" w:hAnsi="Times New Roman"/>
              </w:rPr>
            </w:pPr>
            <w:r>
              <w:rPr>
                <w:rFonts w:ascii="Times New Roman" w:hAnsi="Times New Roman"/>
              </w:rPr>
              <w:t>Улучшение качества оказываемых ветеринарных услуг населению и сельскохозяйственным товаропроизводителям за счет проведения мероприятий, направленных на капитальный ремонт зданий  подведомственных учреждений Главного управления ветеринарии Кабинета Министров Республики Татарстан в муниципальных районах Республики Татарстан, зданий управлений сельского хозяйства и продовольствия Минсельхозпрода РТ в муниципальных районах Республики Татарстан, зданий филиала федерального государственного бюджетного учреждения «Российский сельскохозяйственный центр» по Республике Татарстан и строительство пунктов комплексного обслуживания населения в сельских населенных пунктах муниципальных образований Республики Татарстан</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1.1.</w:t>
            </w:r>
          </w:p>
        </w:tc>
        <w:tc>
          <w:tcPr>
            <w:tcW w:w="3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Введены в эксплуатацию пункты комплексного обслуживания населения в сельских населенных пунктах муниципальных образований Республики Татарстан</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Cs w:val="22"/>
              </w:rPr>
            </w:pPr>
            <w:r>
              <w:rPr>
                <w:rFonts w:ascii="Times New Roman" w:hAnsi="Times New Roman"/>
                <w:szCs w:val="22"/>
              </w:rPr>
              <w:t>0,0</w:t>
            </w:r>
          </w:p>
        </w:tc>
        <w:tc>
          <w:tcPr>
            <w:tcW w:w="8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5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47 797,4</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47 797,4</w:t>
            </w:r>
          </w:p>
        </w:tc>
        <w:tc>
          <w:tcPr>
            <w:tcW w:w="22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Cs w:val="22"/>
              </w:rPr>
            </w:pPr>
            <w:r>
              <w:rPr>
                <w:rFonts w:ascii="Times New Roman" w:hAnsi="Times New Roman"/>
                <w:szCs w:val="22"/>
              </w:rPr>
              <w:t>47 797,4</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1.2.</w:t>
            </w:r>
          </w:p>
        </w:tc>
        <w:tc>
          <w:tcPr>
            <w:tcW w:w="3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 xml:space="preserve">Выполнен капитальный ремонт зданий подведомственных учреждений </w:t>
            </w:r>
            <w:r>
              <w:rPr>
                <w:rFonts w:ascii="Times New Roman" w:hAnsi="Times New Roman"/>
              </w:rPr>
              <w:lastRenderedPageBreak/>
              <w:t>Главного управления ветеринарии Кабинета Министров Республики Татарстан в муниципальных районах Республики Татарстан</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lastRenderedPageBreak/>
              <w:t>0,0</w:t>
            </w:r>
          </w:p>
        </w:tc>
        <w:tc>
          <w:tcPr>
            <w:tcW w:w="8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5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Cs w:val="22"/>
              </w:rPr>
            </w:pPr>
            <w:r>
              <w:rPr>
                <w:rFonts w:ascii="Times New Roman" w:hAnsi="Times New Roman"/>
                <w:szCs w:val="22"/>
              </w:rPr>
              <w:t>30 000,0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Cs w:val="22"/>
              </w:rPr>
            </w:pPr>
            <w:r>
              <w:rPr>
                <w:rFonts w:ascii="Times New Roman" w:hAnsi="Times New Roman"/>
                <w:szCs w:val="22"/>
              </w:rPr>
              <w:t>30 000,0</w:t>
            </w:r>
          </w:p>
        </w:tc>
        <w:tc>
          <w:tcPr>
            <w:tcW w:w="22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Cs w:val="22"/>
              </w:rPr>
            </w:pPr>
            <w:r>
              <w:rPr>
                <w:rFonts w:ascii="Times New Roman" w:hAnsi="Times New Roman"/>
                <w:szCs w:val="22"/>
              </w:rPr>
              <w:t>30 000,0</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1.3.</w:t>
            </w:r>
          </w:p>
        </w:tc>
        <w:tc>
          <w:tcPr>
            <w:tcW w:w="3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Выполнен капитальный ремонт зданий управлений сельского хозяйства и продовольствия Министерства сельского хозяйства и продовольствия Республики Татарстан в муниципальных районах Республики Татарстан</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8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5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Cs w:val="22"/>
              </w:rPr>
            </w:pPr>
            <w:r>
              <w:rPr>
                <w:rFonts w:ascii="Times New Roman" w:hAnsi="Times New Roman"/>
                <w:szCs w:val="22"/>
              </w:rPr>
              <w:t>20 000,0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Cs w:val="22"/>
              </w:rPr>
            </w:pPr>
            <w:r>
              <w:rPr>
                <w:rFonts w:ascii="Times New Roman" w:hAnsi="Times New Roman"/>
                <w:szCs w:val="22"/>
              </w:rPr>
              <w:t>20 000,0</w:t>
            </w:r>
          </w:p>
        </w:tc>
        <w:tc>
          <w:tcPr>
            <w:tcW w:w="22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Cs w:val="22"/>
              </w:rPr>
            </w:pPr>
            <w:r>
              <w:rPr>
                <w:rFonts w:ascii="Times New Roman" w:hAnsi="Times New Roman"/>
                <w:szCs w:val="22"/>
              </w:rPr>
              <w:t>20 000,0</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1.4.</w:t>
            </w:r>
          </w:p>
        </w:tc>
        <w:tc>
          <w:tcPr>
            <w:tcW w:w="3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Выполнен капитальный ремонт зданий филиала федерального государственного бюджетного учреждения «Российский сельскохозяйственный центр» по Республике Татарстан</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8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5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Cs w:val="22"/>
              </w:rPr>
            </w:pPr>
            <w:r>
              <w:rPr>
                <w:rFonts w:ascii="Times New Roman" w:hAnsi="Times New Roman"/>
                <w:szCs w:val="22"/>
              </w:rPr>
              <w:t>15 000,0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Cs w:val="22"/>
              </w:rPr>
            </w:pPr>
            <w:r>
              <w:rPr>
                <w:rFonts w:ascii="Times New Roman" w:hAnsi="Times New Roman"/>
                <w:szCs w:val="22"/>
              </w:rPr>
              <w:t>15 000,0</w:t>
            </w:r>
          </w:p>
        </w:tc>
        <w:tc>
          <w:tcPr>
            <w:tcW w:w="22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Cs w:val="22"/>
              </w:rPr>
            </w:pPr>
            <w:r>
              <w:rPr>
                <w:rFonts w:ascii="Times New Roman" w:hAnsi="Times New Roman"/>
                <w:szCs w:val="22"/>
              </w:rPr>
              <w:t>15 000,0</w:t>
            </w:r>
          </w:p>
        </w:tc>
      </w:tr>
      <w:tr>
        <w:trPr>
          <w:trHeight w:val="386"/>
        </w:trPr>
        <w:tc>
          <w:tcPr>
            <w:tcW w:w="42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Итого</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8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5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szCs w:val="22"/>
              </w:rPr>
            </w:pPr>
            <w:r>
              <w:rPr>
                <w:rFonts w:ascii="Times New Roman" w:hAnsi="Times New Roman"/>
                <w:szCs w:val="22"/>
              </w:rPr>
              <w:t>0,0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Cs w:val="22"/>
              </w:rPr>
            </w:pPr>
            <w:r>
              <w:rPr>
                <w:rFonts w:ascii="Times New Roman" w:hAnsi="Times New Roman"/>
                <w:szCs w:val="22"/>
              </w:rPr>
              <w:t>112 797,4</w:t>
            </w:r>
          </w:p>
        </w:tc>
        <w:tc>
          <w:tcPr>
            <w:tcW w:w="22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Cs w:val="22"/>
              </w:rPr>
            </w:pPr>
            <w:r>
              <w:rPr>
                <w:rFonts w:ascii="Times New Roman" w:hAnsi="Times New Roman"/>
                <w:szCs w:val="22"/>
              </w:rPr>
              <w:t>112 797,4</w:t>
            </w:r>
          </w:p>
        </w:tc>
      </w:tr>
    </w:tbl>
    <w:p>
      <w:pPr>
        <w:widowControl w:val="0"/>
        <w:spacing w:after="0" w:line="240" w:lineRule="auto"/>
        <w:rPr>
          <w:rFonts w:ascii="Times New Roman" w:hAnsi="Times New Roman"/>
          <w:sz w:val="17"/>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jc w:val="both"/>
        <w:rPr>
          <w:rFonts w:ascii="Times New Roman" w:hAnsi="Times New Roman"/>
          <w:sz w:val="28"/>
        </w:rPr>
      </w:pPr>
    </w:p>
    <w:p>
      <w:pPr>
        <w:widowControl w:val="0"/>
        <w:spacing w:after="0" w:line="240" w:lineRule="auto"/>
        <w:jc w:val="both"/>
        <w:rPr>
          <w:rFonts w:ascii="Times New Roman" w:hAnsi="Times New Roman"/>
          <w:sz w:val="28"/>
        </w:rPr>
      </w:pPr>
    </w:p>
    <w:p>
      <w:pPr>
        <w:widowControl w:val="0"/>
        <w:spacing w:after="0" w:line="240" w:lineRule="auto"/>
        <w:jc w:val="both"/>
        <w:rPr>
          <w:rFonts w:ascii="Times New Roman" w:hAnsi="Times New Roman"/>
          <w:sz w:val="28"/>
        </w:rPr>
      </w:pPr>
    </w:p>
    <w:p>
      <w:pPr>
        <w:widowControl w:val="0"/>
        <w:spacing w:after="0" w:line="240" w:lineRule="auto"/>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r>
        <w:rPr>
          <w:rFonts w:ascii="Times New Roman" w:hAnsi="Times New Roman"/>
          <w:sz w:val="28"/>
        </w:rPr>
        <w:lastRenderedPageBreak/>
        <w:t>Приложение</w:t>
      </w:r>
    </w:p>
    <w:p>
      <w:pPr>
        <w:widowControl w:val="0"/>
        <w:spacing w:after="0" w:line="240" w:lineRule="auto"/>
        <w:ind w:left="10915"/>
        <w:rPr>
          <w:rFonts w:ascii="Times New Roman" w:hAnsi="Times New Roman"/>
          <w:sz w:val="28"/>
        </w:rPr>
      </w:pPr>
      <w:r>
        <w:rPr>
          <w:rFonts w:ascii="Times New Roman" w:hAnsi="Times New Roman"/>
          <w:sz w:val="28"/>
        </w:rPr>
        <w:t>к паспорту регионального проекта «Развитие социальной и инженерной инфраструктуры»</w:t>
      </w:r>
    </w:p>
    <w:p>
      <w:pPr>
        <w:widowControl w:val="0"/>
        <w:tabs>
          <w:tab w:val="left" w:pos="15087"/>
        </w:tabs>
        <w:spacing w:after="0" w:line="240" w:lineRule="auto"/>
        <w:ind w:left="10887"/>
        <w:rPr>
          <w:rFonts w:ascii="Times New Roman" w:hAnsi="Times New Roman"/>
          <w:sz w:val="28"/>
        </w:rPr>
      </w:pPr>
    </w:p>
    <w:p>
      <w:pPr>
        <w:widowControl w:val="0"/>
        <w:spacing w:after="0" w:line="240" w:lineRule="auto"/>
        <w:ind w:right="32"/>
        <w:jc w:val="center"/>
        <w:rPr>
          <w:rFonts w:ascii="Times New Roman" w:hAnsi="Times New Roman"/>
          <w:sz w:val="28"/>
        </w:rPr>
      </w:pPr>
      <w:r>
        <w:rPr>
          <w:rFonts w:ascii="Times New Roman" w:hAnsi="Times New Roman"/>
          <w:sz w:val="28"/>
        </w:rPr>
        <w:t>План</w:t>
      </w:r>
    </w:p>
    <w:p>
      <w:pPr>
        <w:widowControl w:val="0"/>
        <w:spacing w:after="0" w:line="240" w:lineRule="auto"/>
        <w:ind w:right="38"/>
        <w:jc w:val="center"/>
        <w:rPr>
          <w:rFonts w:ascii="Times New Roman" w:hAnsi="Times New Roman"/>
          <w:sz w:val="28"/>
        </w:rPr>
      </w:pPr>
      <w:r>
        <w:rPr>
          <w:rFonts w:ascii="Times New Roman" w:hAnsi="Times New Roman"/>
          <w:sz w:val="28"/>
        </w:rPr>
        <w:t>реализации</w:t>
      </w:r>
      <w:r>
        <w:rPr>
          <w:rFonts w:ascii="Times New Roman" w:hAnsi="Times New Roman"/>
          <w:spacing w:val="-8"/>
          <w:sz w:val="28"/>
        </w:rPr>
        <w:t xml:space="preserve"> </w:t>
      </w:r>
      <w:r>
        <w:rPr>
          <w:rFonts w:ascii="Times New Roman" w:hAnsi="Times New Roman"/>
          <w:sz w:val="28"/>
        </w:rPr>
        <w:t>регионального</w:t>
      </w:r>
      <w:r>
        <w:rPr>
          <w:rFonts w:ascii="Times New Roman" w:hAnsi="Times New Roman"/>
          <w:spacing w:val="-3"/>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TableNormal"/>
        <w:tblW w:w="0" w:type="auto"/>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1549"/>
        <w:gridCol w:w="1055"/>
        <w:gridCol w:w="1036"/>
        <w:gridCol w:w="1357"/>
        <w:gridCol w:w="1217"/>
        <w:gridCol w:w="1365"/>
        <w:gridCol w:w="866"/>
        <w:gridCol w:w="840"/>
        <w:gridCol w:w="870"/>
        <w:gridCol w:w="1245"/>
        <w:gridCol w:w="1605"/>
        <w:gridCol w:w="1553"/>
      </w:tblGrid>
      <w:tr>
        <w:trPr>
          <w:trHeight w:val="200"/>
        </w:trPr>
        <w:tc>
          <w:tcPr>
            <w:tcW w:w="686"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p>
            <w:pPr>
              <w:jc w:val="center"/>
              <w:rPr>
                <w:rFonts w:ascii="Times New Roman" w:hAnsi="Times New Roman"/>
              </w:rPr>
            </w:pPr>
            <w:r>
              <w:rPr>
                <w:rFonts w:ascii="Times New Roman" w:hAnsi="Times New Roman"/>
              </w:rPr>
              <w:t>п/п</w:t>
            </w:r>
          </w:p>
        </w:tc>
        <w:tc>
          <w:tcPr>
            <w:tcW w:w="1549"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Наименование мероприятия (результата), контрольной точки</w:t>
            </w:r>
          </w:p>
        </w:tc>
        <w:tc>
          <w:tcPr>
            <w:tcW w:w="209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Срок реализации</w:t>
            </w:r>
          </w:p>
        </w:tc>
        <w:tc>
          <w:tcPr>
            <w:tcW w:w="257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w:t>
            </w:r>
          </w:p>
        </w:tc>
        <w:tc>
          <w:tcPr>
            <w:tcW w:w="1365"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Ответственный</w:t>
            </w:r>
          </w:p>
          <w:p>
            <w:pPr>
              <w:jc w:val="center"/>
              <w:rPr>
                <w:rFonts w:ascii="Times New Roman" w:hAnsi="Times New Roman"/>
              </w:rPr>
            </w:pPr>
            <w:r>
              <w:rPr>
                <w:rFonts w:ascii="Times New Roman" w:hAnsi="Times New Roman"/>
              </w:rPr>
              <w:t>исполнитель</w:t>
            </w:r>
          </w:p>
        </w:tc>
        <w:tc>
          <w:tcPr>
            <w:tcW w:w="866"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Адрес объекта</w:t>
            </w:r>
          </w:p>
          <w:p>
            <w:pPr>
              <w:jc w:val="center"/>
              <w:rPr>
                <w:rFonts w:ascii="Times New Roman" w:hAnsi="Times New Roman"/>
              </w:rPr>
            </w:pPr>
            <w:r>
              <w:rPr>
                <w:rFonts w:ascii="Times New Roman" w:hAnsi="Times New Roman"/>
              </w:rPr>
              <w:t>(в соответствии</w:t>
            </w:r>
          </w:p>
          <w:p>
            <w:pPr>
              <w:jc w:val="center"/>
              <w:rPr>
                <w:rFonts w:ascii="Times New Roman" w:hAnsi="Times New Roman"/>
              </w:rPr>
            </w:pPr>
            <w:r>
              <w:rPr>
                <w:rFonts w:ascii="Times New Roman" w:hAnsi="Times New Roman"/>
              </w:rPr>
              <w:t>с ФИАС)</w:t>
            </w: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Мощность объекта</w:t>
            </w:r>
          </w:p>
        </w:tc>
        <w:tc>
          <w:tcPr>
            <w:tcW w:w="1245"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Объем финансового</w:t>
            </w:r>
          </w:p>
          <w:p>
            <w:pPr>
              <w:jc w:val="center"/>
              <w:rPr>
                <w:rFonts w:ascii="Times New Roman" w:hAnsi="Times New Roman"/>
              </w:rPr>
            </w:pPr>
            <w:r>
              <w:rPr>
                <w:rFonts w:ascii="Times New Roman" w:hAnsi="Times New Roman"/>
              </w:rPr>
              <w:t>обеспечения, тыс.рублей</w:t>
            </w:r>
          </w:p>
        </w:tc>
        <w:tc>
          <w:tcPr>
            <w:tcW w:w="1605"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Вид </w:t>
            </w:r>
          </w:p>
          <w:p>
            <w:pPr>
              <w:jc w:val="center"/>
              <w:rPr>
                <w:rFonts w:ascii="Times New Roman" w:hAnsi="Times New Roman"/>
              </w:rPr>
            </w:pPr>
            <w:r>
              <w:rPr>
                <w:rFonts w:ascii="Times New Roman" w:hAnsi="Times New Roman"/>
              </w:rPr>
              <w:t>подтверждающего документа</w:t>
            </w:r>
          </w:p>
        </w:tc>
        <w:tc>
          <w:tcPr>
            <w:tcW w:w="1553"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Информационная система (источник данных)</w:t>
            </w:r>
          </w:p>
        </w:tc>
      </w:tr>
      <w:tr>
        <w:trPr>
          <w:trHeight w:val="200"/>
        </w:trPr>
        <w:tc>
          <w:tcPr>
            <w:tcW w:w="686"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549"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05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начало</w:t>
            </w:r>
          </w:p>
        </w:tc>
        <w:tc>
          <w:tcPr>
            <w:tcW w:w="1036"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окончание</w:t>
            </w:r>
          </w:p>
        </w:tc>
        <w:tc>
          <w:tcPr>
            <w:tcW w:w="1357"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предшественники</w:t>
            </w:r>
          </w:p>
        </w:tc>
        <w:tc>
          <w:tcPr>
            <w:tcW w:w="1217"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последователи</w:t>
            </w:r>
          </w:p>
        </w:tc>
        <w:tc>
          <w:tcPr>
            <w:tcW w:w="1365"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866"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84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единица измерения (по ОКЕИ)</w:t>
            </w:r>
          </w:p>
        </w:tc>
        <w:tc>
          <w:tcPr>
            <w:tcW w:w="87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значение</w:t>
            </w:r>
          </w:p>
        </w:tc>
        <w:tc>
          <w:tcPr>
            <w:tcW w:w="1245"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605"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553"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r>
    </w:tbl>
    <w:p>
      <w:pPr>
        <w:widowControl w:val="0"/>
        <w:spacing w:after="0" w:line="240" w:lineRule="auto"/>
        <w:rPr>
          <w:rFonts w:ascii="Times New Roman" w:hAnsi="Times New Roman"/>
          <w:sz w:val="2"/>
        </w:rPr>
      </w:pPr>
    </w:p>
    <w:tbl>
      <w:tblPr>
        <w:tblStyle w:val="TableNormal"/>
        <w:tblW w:w="15244"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1549"/>
        <w:gridCol w:w="1055"/>
        <w:gridCol w:w="1036"/>
        <w:gridCol w:w="1357"/>
        <w:gridCol w:w="1217"/>
        <w:gridCol w:w="1365"/>
        <w:gridCol w:w="866"/>
        <w:gridCol w:w="840"/>
        <w:gridCol w:w="870"/>
        <w:gridCol w:w="1194"/>
        <w:gridCol w:w="1656"/>
        <w:gridCol w:w="1553"/>
      </w:tblGrid>
      <w:tr>
        <w:trPr>
          <w:trHeight w:val="200"/>
          <w:tblHeader/>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2</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3</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5</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6</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7</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8</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9</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10</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11</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12</w:t>
            </w:r>
          </w:p>
        </w:tc>
        <w:tc>
          <w:tcPr>
            <w:tcW w:w="15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13</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w:t>
            </w:r>
          </w:p>
        </w:tc>
        <w:tc>
          <w:tcPr>
            <w:tcW w:w="14558"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both"/>
              <w:rPr>
                <w:rFonts w:ascii="Times New Roman" w:hAnsi="Times New Roman"/>
              </w:rPr>
            </w:pPr>
            <w:r>
              <w:rPr>
                <w:rFonts w:ascii="Times New Roman" w:hAnsi="Times New Roman"/>
              </w:rPr>
              <w:t>Улучшение качества оказываемых ветеринарных услуг населению и сельскохозяйственным товаропроизводителям за счет проведения мероприятий, направленных на капитальный ремонт зданий  подведомственных учреждений Главного управления ветеринарии Кабинета Министров Республики Татарстан в муниципальных районах Республики Татарстан, зданий управлений сельского хозяйства и продовольствия Минсельхозпрода РТ в муниципальных районах Республики Татарстан, зданий филиала федерального государственного бюджетного учреждения «Российский сельскохозяйственный центр» по Республике Татарстан и строительство пунктов комплексного обслуживания населения в сельских населенных пунктах муниципальных образований Республики Татарстан</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Результат «Введены в эксплуатацию пункты комплексного обслуживания населения в сельских населенных пунктах муниципальных образований Республики Татарстан»</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w:t>
            </w:r>
            <w:r>
              <w:rPr>
                <w:rFonts w:ascii="Times New Roman" w:hAnsi="Times New Roman"/>
                <w:color w:val="000000" w:themeColor="text1"/>
              </w:rPr>
              <w:t>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единиц</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47 797,4</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553"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szCs w:val="22"/>
              </w:rPr>
              <w:t xml:space="preserve">данные </w:t>
            </w:r>
            <w:r>
              <w:rPr>
                <w:rFonts w:ascii="Times New Roman" w:hAnsi="Times New Roman"/>
              </w:rPr>
              <w:t>Минсельхозпрода РТ</w:t>
            </w:r>
          </w:p>
        </w:tc>
      </w:tr>
      <w:tr>
        <w:trPr>
          <w:trHeight w:val="200"/>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1.1.1.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«Формирование заявок»</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r>
              <w:rPr>
                <w:rStyle w:val="aff1"/>
                <w:rFonts w:ascii="Times New Roman" w:hAnsi="Times New Roman"/>
              </w:rPr>
              <w:footnoteReference w:id="39"/>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заявки муниципальных районов Республики Татарстан</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szCs w:val="22"/>
              </w:rPr>
              <w:t xml:space="preserve">данные </w:t>
            </w:r>
            <w:r>
              <w:rPr>
                <w:rFonts w:ascii="Times New Roman" w:hAnsi="Times New Roman"/>
              </w:rPr>
              <w:t>Минсельхозпрода РТ</w:t>
            </w:r>
          </w:p>
        </w:tc>
      </w:tr>
      <w:tr>
        <w:trPr>
          <w:trHeight w:val="200"/>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1.1.2.</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«Утверждение перечня объектов»</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r>
              <w:rPr>
                <w:rStyle w:val="aff1"/>
                <w:rFonts w:ascii="Times New Roman" w:hAnsi="Times New Roman"/>
              </w:rPr>
              <w:footnoteReference w:id="40"/>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распоряжение Кабинета Министров Республики Татарстан</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szCs w:val="22"/>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«Заключение государственного контракта на выполнение работ»</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25.02.2024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государственный контракт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szCs w:val="22"/>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1.1.4.</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«Ввод объекта в эксплуатацию»</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акт ввода в эксплуатацию</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szCs w:val="22"/>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Результат «Выполнен капитальный ремонт зданий </w:t>
            </w:r>
            <w:r>
              <w:rPr>
                <w:rFonts w:ascii="Times New Roman" w:hAnsi="Times New Roman"/>
              </w:rPr>
              <w:lastRenderedPageBreak/>
              <w:t>подведомственных учреждений Главного управления ветеринарии Кабинета Министров Республики Татарстан в муниципальных районах Республики Татарстан»</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000000" w:themeColor="text1"/>
              </w:rPr>
            </w:pPr>
            <w:r>
              <w:rPr>
                <w:rFonts w:ascii="Times New Roman" w:hAnsi="Times New Roman"/>
                <w:color w:val="000000" w:themeColor="text1"/>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w:t>
            </w:r>
            <w:r>
              <w:rPr>
                <w:rFonts w:ascii="Times New Roman" w:hAnsi="Times New Roman"/>
              </w:rPr>
              <w:lastRenderedPageBreak/>
              <w:t>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взаимосвязь с иными результатами и контроль</w:t>
            </w:r>
            <w:r>
              <w:rPr>
                <w:rFonts w:ascii="Times New Roman" w:hAnsi="Times New Roman"/>
              </w:rPr>
              <w:lastRenderedPageBreak/>
              <w:t>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lastRenderedPageBreak/>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единиц</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30 000,0</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szCs w:val="22"/>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«Формирование заявок»</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r>
              <w:rPr>
                <w:rStyle w:val="aff1"/>
                <w:rFonts w:ascii="Times New Roman" w:hAnsi="Times New Roman"/>
              </w:rPr>
              <w:footnoteReference w:id="41"/>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
              <w:rPr>
                <w:rFonts w:ascii="Times New Roman" w:hAnsi="Times New Roman"/>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заявки муниципальных районов Республики Татарстан</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szCs w:val="22"/>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1.2.2.</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«Утверждение перечня объектов»</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r>
              <w:rPr>
                <w:rStyle w:val="aff1"/>
                <w:rFonts w:ascii="Times New Roman" w:hAnsi="Times New Roman"/>
              </w:rPr>
              <w:footnoteReference w:id="42"/>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
              <w:rPr>
                <w:rFonts w:ascii="Times New Roman" w:hAnsi="Times New Roman"/>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распоряжение Республики Татарстан</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szCs w:val="22"/>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«Заключение государственного контракта на вы</w:t>
            </w:r>
            <w:r>
              <w:rPr>
                <w:rFonts w:ascii="Times New Roman" w:hAnsi="Times New Roman"/>
              </w:rPr>
              <w:lastRenderedPageBreak/>
              <w:t>полнение работ»</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25.02.2024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w:t>
            </w:r>
            <w:r>
              <w:rPr>
                <w:rFonts w:ascii="Times New Roman" w:hAnsi="Times New Roman"/>
              </w:rPr>
              <w:lastRenderedPageBreak/>
              <w:t>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взаимосвязь с иными результатами и контрольными точ</w:t>
            </w:r>
            <w:r>
              <w:rPr>
                <w:rFonts w:ascii="Times New Roman" w:hAnsi="Times New Roman"/>
              </w:rPr>
              <w:lastRenderedPageBreak/>
              <w:t>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lastRenderedPageBreak/>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государственный контракт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szCs w:val="22"/>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1.2.4.</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«Завершение ремонта»</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акт приемки выполненных работ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szCs w:val="22"/>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Результат «Выполнен капитальный ремонт зданий управлений сельского хозяйства и продовольствия Минсельхозпрода РТ в муниципальных районах Республики Татарстан»</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000000" w:themeColor="text1"/>
              </w:rPr>
            </w:pPr>
            <w:r>
              <w:rPr>
                <w:rFonts w:ascii="Times New Roman" w:hAnsi="Times New Roman"/>
                <w:color w:val="000000" w:themeColor="text1"/>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000000" w:themeColor="text1"/>
              </w:rPr>
            </w:pPr>
            <w:r>
              <w:rPr>
                <w:rFonts w:ascii="Times New Roman" w:hAnsi="Times New Roman"/>
                <w:color w:val="000000" w:themeColor="text1"/>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единиц</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30 000,0</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szCs w:val="22"/>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1.3.1.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«Формирование заявок»</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r>
              <w:rPr>
                <w:rStyle w:val="aff1"/>
                <w:rFonts w:ascii="Times New Roman" w:hAnsi="Times New Roman"/>
              </w:rPr>
              <w:footnoteReference w:id="43"/>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заявки муниципальных районов</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szCs w:val="22"/>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1.3.2.</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«Утвер</w:t>
            </w:r>
            <w:r>
              <w:rPr>
                <w:rFonts w:ascii="Times New Roman" w:hAnsi="Times New Roman"/>
              </w:rPr>
              <w:lastRenderedPageBreak/>
              <w:t>ждение перечня объектов»</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01.01.2024</w:t>
            </w:r>
            <w:r>
              <w:rPr>
                <w:rStyle w:val="aff1"/>
                <w:rFonts w:ascii="Times New Roman" w:hAnsi="Times New Roman"/>
              </w:rPr>
              <w:footnoteReference w:id="44"/>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взаимосвязь с иными результатами и  </w:t>
            </w:r>
            <w:r>
              <w:rPr>
                <w:rFonts w:ascii="Times New Roman" w:hAnsi="Times New Roman"/>
              </w:rPr>
              <w:lastRenderedPageBreak/>
              <w:t>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 xml:space="preserve">взаимосвязь с иными результатами </w:t>
            </w:r>
            <w:r>
              <w:rPr>
                <w:rFonts w:ascii="Times New Roman" w:hAnsi="Times New Roman"/>
              </w:rPr>
              <w:lastRenderedPageBreak/>
              <w:t>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lastRenderedPageBreak/>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распоряжение Кабинета Мини</w:t>
            </w:r>
            <w:r>
              <w:rPr>
                <w:rFonts w:ascii="Times New Roman" w:hAnsi="Times New Roman"/>
              </w:rPr>
              <w:lastRenderedPageBreak/>
              <w:t>стров Республики Татарстан</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szCs w:val="22"/>
              </w:rPr>
              <w:lastRenderedPageBreak/>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1.3.3.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«Заключение государственного контракта на выполнение работ»</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25.02.2024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государственный контракт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szCs w:val="22"/>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1.3.4.</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«Завершение ремонта»</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акт приемки выполненных работ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szCs w:val="22"/>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1.4.</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Результат «Выполнен капитальный ремонт зданий филиала федерального государственного бюджетного учреждения «Российский сельскохозяйственный центр» по Республике Татарстан»</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w:t>
            </w:r>
            <w:r>
              <w:rPr>
                <w:rFonts w:ascii="Times New Roman" w:hAnsi="Times New Roman"/>
                <w:color w:val="000000" w:themeColor="text1"/>
              </w:rPr>
              <w:t>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единиц</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30 000,0</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szCs w:val="22"/>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1.4.1.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«Форми</w:t>
            </w:r>
            <w:r>
              <w:rPr>
                <w:rFonts w:ascii="Times New Roman" w:hAnsi="Times New Roman"/>
              </w:rPr>
              <w:lastRenderedPageBreak/>
              <w:t>рование заявок»</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01.01.2024</w:t>
            </w:r>
            <w:r>
              <w:rPr>
                <w:rStyle w:val="aff1"/>
                <w:rFonts w:ascii="Times New Roman" w:hAnsi="Times New Roman"/>
              </w:rPr>
              <w:lastRenderedPageBreak/>
              <w:footnoteReference w:id="45"/>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31.</w:t>
            </w:r>
            <w:r>
              <w:rPr>
                <w:rFonts w:ascii="Times New Roman" w:hAnsi="Times New Roman"/>
                <w:color w:val="000000" w:themeColor="text1"/>
              </w:rPr>
              <w:t>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взаимосвязь с иными результатами и  </w:t>
            </w:r>
            <w:r>
              <w:rPr>
                <w:rFonts w:ascii="Times New Roman" w:hAnsi="Times New Roman"/>
              </w:rPr>
              <w:lastRenderedPageBreak/>
              <w:t>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 xml:space="preserve">взаимосвязь с иными результатами </w:t>
            </w:r>
            <w:r>
              <w:rPr>
                <w:rFonts w:ascii="Times New Roman" w:hAnsi="Times New Roman"/>
              </w:rPr>
              <w:lastRenderedPageBreak/>
              <w:t>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lastRenderedPageBreak/>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заявки муниципальных районов </w:t>
            </w:r>
            <w:r>
              <w:rPr>
                <w:rFonts w:ascii="Times New Roman" w:hAnsi="Times New Roman"/>
              </w:rPr>
              <w:lastRenderedPageBreak/>
              <w:t>Республики Татарстан</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szCs w:val="22"/>
              </w:rPr>
              <w:lastRenderedPageBreak/>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1.4.2.</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«Утверждение перечня объектов»</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r>
              <w:rPr>
                <w:rStyle w:val="aff1"/>
                <w:rFonts w:ascii="Times New Roman" w:hAnsi="Times New Roman"/>
              </w:rPr>
              <w:footnoteReference w:id="46"/>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распоряжение Кабинета Министров Республики Татарстан</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szCs w:val="22"/>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1.4.3.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«Заключение государственного контракта на выполнение работ»</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25.02.2024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государственный контракт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1.4.4.</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«Завершение ремонта»</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акт приемки выполненных работ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данные Минсельхозпрода РТ»;</w:t>
            </w:r>
          </w:p>
        </w:tc>
      </w:tr>
    </w:tbl>
    <w:p>
      <w:pPr>
        <w:widowControl w:val="0"/>
        <w:spacing w:after="0" w:line="228" w:lineRule="auto"/>
        <w:jc w:val="center"/>
        <w:rPr>
          <w:rFonts w:ascii="Times New Roman" w:hAnsi="Times New Roman"/>
          <w:sz w:val="28"/>
        </w:rPr>
      </w:pPr>
    </w:p>
    <w:p>
      <w:pPr>
        <w:widowControl w:val="0"/>
        <w:spacing w:after="0" w:line="228" w:lineRule="auto"/>
        <w:ind w:firstLine="708"/>
        <w:jc w:val="both"/>
        <w:rPr>
          <w:rFonts w:ascii="Times New Roman" w:hAnsi="Times New Roman"/>
          <w:sz w:val="28"/>
        </w:rPr>
      </w:pPr>
      <w:r>
        <w:rPr>
          <w:rFonts w:ascii="Times New Roman" w:hAnsi="Times New Roman"/>
          <w:sz w:val="28"/>
        </w:rPr>
        <w:t>паспорт регионального проекта «Проектирование, строительство, реконструкция и капитальный ремонт объектов агропромышленного комплекса» изложить в следующей редакции:</w:t>
      </w: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r>
        <w:rPr>
          <w:rFonts w:ascii="Times New Roman" w:hAnsi="Times New Roman"/>
          <w:sz w:val="28"/>
        </w:rPr>
        <w:lastRenderedPageBreak/>
        <w:t>«Паспорт</w:t>
      </w:r>
    </w:p>
    <w:p>
      <w:pPr>
        <w:widowControl w:val="0"/>
        <w:spacing w:after="0" w:line="228" w:lineRule="auto"/>
        <w:jc w:val="center"/>
        <w:rPr>
          <w:rFonts w:ascii="Times New Roman" w:hAnsi="Times New Roman"/>
          <w:sz w:val="28"/>
        </w:rPr>
      </w:pPr>
      <w:r>
        <w:rPr>
          <w:rFonts w:ascii="Times New Roman" w:hAnsi="Times New Roman"/>
          <w:sz w:val="28"/>
        </w:rPr>
        <w:t>регионального проекта</w:t>
      </w:r>
    </w:p>
    <w:p>
      <w:pPr>
        <w:widowControl w:val="0"/>
        <w:tabs>
          <w:tab w:val="left" w:pos="3921"/>
        </w:tabs>
        <w:spacing w:after="0" w:line="316" w:lineRule="exact"/>
        <w:ind w:right="33"/>
        <w:jc w:val="center"/>
        <w:rPr>
          <w:rFonts w:ascii="Times New Roman" w:hAnsi="Times New Roman"/>
        </w:rPr>
      </w:pPr>
      <w:r>
        <w:rPr>
          <w:rFonts w:ascii="Times New Roman" w:hAnsi="Times New Roman"/>
          <w:sz w:val="28"/>
        </w:rPr>
        <w:t>«Проектирование, строительство, реконструкция и капитальный ремонт объектов агропромышленного комплекса»</w:t>
      </w:r>
    </w:p>
    <w:p>
      <w:pPr>
        <w:widowControl w:val="0"/>
        <w:spacing w:after="0" w:line="228" w:lineRule="auto"/>
        <w:jc w:val="center"/>
        <w:rPr>
          <w:rFonts w:ascii="Times New Roman" w:hAnsi="Times New Roman"/>
          <w:sz w:val="24"/>
        </w:rPr>
      </w:pPr>
    </w:p>
    <w:p>
      <w:pPr>
        <w:widowControl w:val="0"/>
        <w:tabs>
          <w:tab w:val="left" w:pos="6525"/>
        </w:tabs>
        <w:spacing w:after="0" w:line="228" w:lineRule="auto"/>
        <w:jc w:val="center"/>
        <w:rPr>
          <w:rFonts w:ascii="Times New Roman" w:hAnsi="Times New Roman"/>
          <w:sz w:val="28"/>
        </w:rPr>
      </w:pPr>
      <w:r>
        <w:rPr>
          <w:rFonts w:ascii="Times New Roman" w:hAnsi="Times New Roman"/>
          <w:sz w:val="28"/>
        </w:rPr>
        <w:t>1. Основные</w:t>
      </w:r>
      <w:r>
        <w:rPr>
          <w:rFonts w:ascii="Times New Roman" w:hAnsi="Times New Roman"/>
          <w:spacing w:val="-4"/>
          <w:sz w:val="28"/>
        </w:rPr>
        <w:t xml:space="preserve"> </w:t>
      </w:r>
      <w:r>
        <w:rPr>
          <w:rFonts w:ascii="Times New Roman" w:hAnsi="Times New Roman"/>
          <w:sz w:val="28"/>
        </w:rPr>
        <w:t>положения</w:t>
      </w:r>
    </w:p>
    <w:p>
      <w:pPr>
        <w:widowControl w:val="0"/>
        <w:spacing w:after="0" w:line="228" w:lineRule="auto"/>
        <w:jc w:val="center"/>
        <w:rPr>
          <w:rFonts w:ascii="Times New Roman" w:hAnsi="Times New Roman"/>
          <w:sz w:val="24"/>
        </w:rPr>
      </w:pPr>
    </w:p>
    <w:tbl>
      <w:tblPr>
        <w:tblStyle w:val="affa"/>
        <w:tblW w:w="5000" w:type="pct"/>
        <w:tblLook w:val="04A0" w:firstRow="1" w:lastRow="0" w:firstColumn="1" w:lastColumn="0" w:noHBand="0" w:noVBand="1"/>
      </w:tblPr>
      <w:tblGrid>
        <w:gridCol w:w="5655"/>
        <w:gridCol w:w="720"/>
        <w:gridCol w:w="3195"/>
        <w:gridCol w:w="1958"/>
        <w:gridCol w:w="1655"/>
        <w:gridCol w:w="1946"/>
      </w:tblGrid>
      <w:tr>
        <w:trPr>
          <w:trHeight w:val="667"/>
        </w:trPr>
        <w:tc>
          <w:tcPr>
            <w:tcW w:w="1869" w:type="pct"/>
          </w:tcPr>
          <w:p>
            <w:pPr>
              <w:spacing w:line="228" w:lineRule="auto"/>
              <w:jc w:val="both"/>
              <w:rPr>
                <w:rFonts w:ascii="Times New Roman" w:hAnsi="Times New Roman"/>
                <w:szCs w:val="22"/>
              </w:rPr>
            </w:pPr>
            <w:r>
              <w:rPr>
                <w:rFonts w:ascii="Times New Roman" w:hAnsi="Times New Roman"/>
                <w:szCs w:val="22"/>
              </w:rPr>
              <w:t>Краткое наименование регионального проекта</w:t>
            </w:r>
          </w:p>
        </w:tc>
        <w:tc>
          <w:tcPr>
            <w:tcW w:w="1294" w:type="pct"/>
            <w:gridSpan w:val="2"/>
          </w:tcPr>
          <w:p>
            <w:pPr>
              <w:spacing w:line="228" w:lineRule="auto"/>
              <w:jc w:val="center"/>
              <w:rPr>
                <w:rFonts w:ascii="Times New Roman" w:hAnsi="Times New Roman"/>
                <w:szCs w:val="22"/>
              </w:rPr>
            </w:pPr>
            <w:r>
              <w:rPr>
                <w:rFonts w:ascii="Times New Roman" w:hAnsi="Times New Roman"/>
              </w:rPr>
              <w:t>«Проектирование, строительство, реконструкция и капитальный ремонт объектов агропромышленного комплекса»</w:t>
            </w:r>
          </w:p>
        </w:tc>
        <w:tc>
          <w:tcPr>
            <w:tcW w:w="647" w:type="pct"/>
          </w:tcPr>
          <w:p>
            <w:pPr>
              <w:spacing w:line="228" w:lineRule="auto"/>
              <w:jc w:val="center"/>
              <w:rPr>
                <w:rFonts w:ascii="Times New Roman" w:hAnsi="Times New Roman"/>
                <w:szCs w:val="22"/>
              </w:rPr>
            </w:pPr>
            <w:r>
              <w:rPr>
                <w:rFonts w:ascii="Times New Roman" w:hAnsi="Times New Roman"/>
                <w:szCs w:val="22"/>
              </w:rPr>
              <w:t>Срок реализации</w:t>
            </w:r>
          </w:p>
          <w:p>
            <w:pPr>
              <w:spacing w:line="228" w:lineRule="auto"/>
              <w:jc w:val="center"/>
              <w:rPr>
                <w:rFonts w:ascii="Times New Roman" w:hAnsi="Times New Roman"/>
                <w:szCs w:val="22"/>
              </w:rPr>
            </w:pPr>
            <w:r>
              <w:rPr>
                <w:rFonts w:ascii="Times New Roman" w:hAnsi="Times New Roman"/>
                <w:szCs w:val="22"/>
              </w:rPr>
              <w:t>проекта</w:t>
            </w:r>
          </w:p>
        </w:tc>
        <w:tc>
          <w:tcPr>
            <w:tcW w:w="547" w:type="pct"/>
          </w:tcPr>
          <w:p>
            <w:pPr>
              <w:spacing w:line="228" w:lineRule="auto"/>
              <w:jc w:val="center"/>
              <w:rPr>
                <w:rFonts w:ascii="Times New Roman" w:hAnsi="Times New Roman"/>
                <w:szCs w:val="22"/>
              </w:rPr>
            </w:pPr>
            <w:r>
              <w:rPr>
                <w:rFonts w:ascii="Times New Roman" w:hAnsi="Times New Roman"/>
                <w:szCs w:val="22"/>
              </w:rPr>
              <w:t>Дата начала: 01.01.2024</w:t>
            </w:r>
          </w:p>
        </w:tc>
        <w:tc>
          <w:tcPr>
            <w:tcW w:w="643" w:type="pct"/>
          </w:tcPr>
          <w:p>
            <w:pPr>
              <w:spacing w:line="228" w:lineRule="auto"/>
              <w:jc w:val="center"/>
              <w:rPr>
                <w:rFonts w:ascii="Times New Roman" w:hAnsi="Times New Roman"/>
                <w:szCs w:val="22"/>
              </w:rPr>
            </w:pPr>
            <w:r>
              <w:rPr>
                <w:rFonts w:ascii="Times New Roman" w:hAnsi="Times New Roman"/>
                <w:szCs w:val="22"/>
              </w:rPr>
              <w:t>Дата окончания: 31.12.2030</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Куратор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 xml:space="preserve">М.А.Зяббаров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Руководитель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 xml:space="preserve">М.А.Зяббаров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Администратор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rPr>
              <w:t xml:space="preserve">М.А.Махмутов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министра сельского хозяйства и продовольствия Республики Татарстан</w:t>
            </w:r>
          </w:p>
        </w:tc>
      </w:tr>
      <w:tr>
        <w:trPr>
          <w:trHeight w:val="20"/>
        </w:trPr>
        <w:tc>
          <w:tcPr>
            <w:tcW w:w="1869" w:type="pct"/>
            <w:vMerge w:val="restart"/>
          </w:tcPr>
          <w:p>
            <w:pPr>
              <w:spacing w:line="228" w:lineRule="auto"/>
              <w:jc w:val="both"/>
              <w:rPr>
                <w:rFonts w:ascii="Times New Roman" w:hAnsi="Times New Roman"/>
                <w:szCs w:val="22"/>
              </w:rPr>
            </w:pPr>
            <w:r>
              <w:rPr>
                <w:rFonts w:ascii="Times New Roman" w:hAnsi="Times New Roman"/>
                <w:szCs w:val="22"/>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38" w:type="pct"/>
          </w:tcPr>
          <w:p>
            <w:pPr>
              <w:spacing w:line="228" w:lineRule="auto"/>
              <w:jc w:val="center"/>
              <w:rPr>
                <w:rFonts w:ascii="Times New Roman" w:hAnsi="Times New Roman"/>
                <w:szCs w:val="22"/>
              </w:rPr>
            </w:pPr>
            <w:r>
              <w:rPr>
                <w:rFonts w:ascii="Times New Roman" w:hAnsi="Times New Roman"/>
                <w:szCs w:val="22"/>
              </w:rPr>
              <w:t>1.</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Республики Татарстан</w:t>
            </w:r>
          </w:p>
        </w:tc>
        <w:tc>
          <w:tcPr>
            <w:tcW w:w="1837" w:type="pct"/>
            <w:gridSpan w:val="3"/>
          </w:tcPr>
          <w:p>
            <w:pPr>
              <w:spacing w:line="228" w:lineRule="auto"/>
              <w:jc w:val="both"/>
              <w:rPr>
                <w:rFonts w:ascii="Times New Roman" w:hAnsi="Times New Roman"/>
                <w:szCs w:val="22"/>
              </w:rPr>
            </w:pPr>
            <w:r>
              <w:rPr>
                <w:rFonts w:ascii="Times New Roman" w:hAnsi="Times New Roman"/>
                <w:szCs w:val="22"/>
              </w:rPr>
              <w:t>«Развитие сельского хозяйства и регулирование рынков сельскохозяйственной продукции, сырья и продовольствия в Республике Татарстан»</w:t>
            </w:r>
          </w:p>
        </w:tc>
      </w:tr>
      <w:tr>
        <w:trPr>
          <w:trHeight w:val="20"/>
        </w:trPr>
        <w:tc>
          <w:tcPr>
            <w:tcW w:w="1869" w:type="pct"/>
            <w:vMerge/>
          </w:tcPr>
          <w:p>
            <w:pPr>
              <w:spacing w:line="228" w:lineRule="auto"/>
              <w:jc w:val="both"/>
              <w:rPr>
                <w:rFonts w:ascii="Times New Roman" w:hAnsi="Times New Roman"/>
                <w:szCs w:val="22"/>
              </w:rPr>
            </w:pPr>
          </w:p>
        </w:tc>
        <w:tc>
          <w:tcPr>
            <w:tcW w:w="238" w:type="pct"/>
          </w:tcPr>
          <w:p>
            <w:pPr>
              <w:spacing w:line="228" w:lineRule="auto"/>
              <w:jc w:val="center"/>
              <w:rPr>
                <w:rFonts w:ascii="Times New Roman" w:hAnsi="Times New Roman"/>
                <w:szCs w:val="22"/>
              </w:rPr>
            </w:pPr>
            <w:r>
              <w:rPr>
                <w:rFonts w:ascii="Times New Roman" w:hAnsi="Times New Roman"/>
                <w:szCs w:val="22"/>
              </w:rPr>
              <w:t>2.</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(комплексная программа) Российской Федерации</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«Государственная программа развития сельского хозяйства и регулирования рынков сельскохозяйственной продукции, сырья и продовольствия»</w:t>
            </w:r>
          </w:p>
        </w:tc>
      </w:tr>
    </w:tbl>
    <w:p>
      <w:pPr>
        <w:widowControl w:val="0"/>
        <w:spacing w:before="5" w:after="0" w:line="228" w:lineRule="auto"/>
        <w:jc w:val="center"/>
        <w:rPr>
          <w:rFonts w:ascii="Times New Roman" w:hAnsi="Times New Roman"/>
          <w:sz w:val="28"/>
        </w:rPr>
      </w:pPr>
    </w:p>
    <w:p>
      <w:pPr>
        <w:widowControl w:val="0"/>
        <w:spacing w:before="5" w:after="0" w:line="228" w:lineRule="auto"/>
        <w:jc w:val="center"/>
        <w:rPr>
          <w:rFonts w:ascii="Times New Roman" w:hAnsi="Times New Roman"/>
          <w:sz w:val="21"/>
        </w:rPr>
      </w:pPr>
      <w:r>
        <w:rPr>
          <w:rFonts w:ascii="Times New Roman" w:hAnsi="Times New Roman"/>
          <w:sz w:val="28"/>
        </w:rPr>
        <w:t>2. Показатели</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3"/>
          <w:sz w:val="28"/>
        </w:rPr>
        <w:t xml:space="preserve"> </w:t>
      </w:r>
      <w:r>
        <w:rPr>
          <w:rFonts w:ascii="Times New Roman" w:hAnsi="Times New Roman"/>
          <w:sz w:val="28"/>
        </w:rPr>
        <w:t>проекта</w:t>
      </w:r>
    </w:p>
    <w:p>
      <w:pPr>
        <w:widowControl w:val="0"/>
        <w:spacing w:before="5" w:after="0" w:line="228" w:lineRule="auto"/>
        <w:rPr>
          <w:rFonts w:ascii="Times New Roman" w:hAnsi="Times New Roman"/>
          <w:sz w:val="28"/>
        </w:rPr>
      </w:pPr>
    </w:p>
    <w:tbl>
      <w:tblPr>
        <w:tblStyle w:val="affa"/>
        <w:tblW w:w="5000" w:type="pct"/>
        <w:tblLook w:val="04A0" w:firstRow="1" w:lastRow="0" w:firstColumn="1" w:lastColumn="0" w:noHBand="0" w:noVBand="1"/>
      </w:tblPr>
      <w:tblGrid>
        <w:gridCol w:w="544"/>
        <w:gridCol w:w="4032"/>
        <w:gridCol w:w="1055"/>
        <w:gridCol w:w="1158"/>
        <w:gridCol w:w="650"/>
        <w:gridCol w:w="656"/>
        <w:gridCol w:w="656"/>
        <w:gridCol w:w="656"/>
        <w:gridCol w:w="662"/>
        <w:gridCol w:w="1445"/>
        <w:gridCol w:w="852"/>
        <w:gridCol w:w="1353"/>
        <w:gridCol w:w="1410"/>
      </w:tblGrid>
      <w:tr>
        <w:trPr>
          <w:trHeight w:val="20"/>
        </w:trPr>
        <w:tc>
          <w:tcPr>
            <w:tcW w:w="180" w:type="pct"/>
            <w:vMerge w:val="restart"/>
          </w:tcPr>
          <w:p>
            <w:pPr>
              <w:spacing w:line="228" w:lineRule="auto"/>
              <w:jc w:val="center"/>
              <w:rPr>
                <w:rFonts w:ascii="Times New Roman" w:hAnsi="Times New Roman"/>
                <w:szCs w:val="22"/>
              </w:rPr>
            </w:pPr>
            <w:r>
              <w:rPr>
                <w:rFonts w:ascii="Times New Roman" w:hAnsi="Times New Roman"/>
                <w:szCs w:val="22"/>
              </w:rPr>
              <w:t>№ п/п</w:t>
            </w:r>
          </w:p>
        </w:tc>
        <w:tc>
          <w:tcPr>
            <w:tcW w:w="1333" w:type="pct"/>
            <w:vMerge w:val="restart"/>
          </w:tcPr>
          <w:p>
            <w:pPr>
              <w:spacing w:line="228" w:lineRule="auto"/>
              <w:jc w:val="center"/>
              <w:rPr>
                <w:rFonts w:ascii="Times New Roman" w:hAnsi="Times New Roman"/>
                <w:szCs w:val="22"/>
              </w:rPr>
            </w:pPr>
            <w:r>
              <w:rPr>
                <w:rFonts w:ascii="Times New Roman" w:hAnsi="Times New Roman"/>
                <w:szCs w:val="22"/>
              </w:rPr>
              <w:t xml:space="preserve">Показатели </w:t>
            </w:r>
          </w:p>
          <w:p>
            <w:pPr>
              <w:spacing w:line="228" w:lineRule="auto"/>
              <w:jc w:val="center"/>
              <w:rPr>
                <w:rFonts w:ascii="Times New Roman" w:hAnsi="Times New Roman"/>
                <w:szCs w:val="22"/>
              </w:rPr>
            </w:pPr>
            <w:r>
              <w:rPr>
                <w:rFonts w:ascii="Times New Roman" w:hAnsi="Times New Roman"/>
                <w:szCs w:val="22"/>
              </w:rPr>
              <w:t>регионального проекта</w:t>
            </w:r>
          </w:p>
        </w:tc>
        <w:tc>
          <w:tcPr>
            <w:tcW w:w="349" w:type="pct"/>
            <w:vMerge w:val="restart"/>
          </w:tcPr>
          <w:p>
            <w:pPr>
              <w:spacing w:line="228" w:lineRule="auto"/>
              <w:jc w:val="center"/>
              <w:rPr>
                <w:rFonts w:ascii="Times New Roman" w:hAnsi="Times New Roman"/>
                <w:szCs w:val="22"/>
              </w:rPr>
            </w:pPr>
            <w:r>
              <w:rPr>
                <w:rFonts w:ascii="Times New Roman" w:hAnsi="Times New Roman"/>
                <w:szCs w:val="22"/>
              </w:rPr>
              <w:t>Уровень показателя</w:t>
            </w:r>
          </w:p>
        </w:tc>
        <w:tc>
          <w:tcPr>
            <w:tcW w:w="383" w:type="pct"/>
            <w:vMerge w:val="restart"/>
          </w:tcPr>
          <w:p>
            <w:pPr>
              <w:spacing w:line="228" w:lineRule="auto"/>
              <w:jc w:val="center"/>
              <w:rPr>
                <w:rFonts w:ascii="Times New Roman" w:hAnsi="Times New Roman"/>
                <w:szCs w:val="22"/>
              </w:rPr>
            </w:pPr>
            <w:r>
              <w:rPr>
                <w:rFonts w:ascii="Times New Roman" w:hAnsi="Times New Roman"/>
                <w:szCs w:val="22"/>
              </w:rPr>
              <w:t xml:space="preserve">Единица </w:t>
            </w:r>
          </w:p>
          <w:p>
            <w:pPr>
              <w:spacing w:line="228" w:lineRule="auto"/>
              <w:jc w:val="center"/>
              <w:rPr>
                <w:rFonts w:ascii="Times New Roman" w:hAnsi="Times New Roman"/>
                <w:szCs w:val="22"/>
              </w:rPr>
            </w:pPr>
            <w:r>
              <w:rPr>
                <w:rFonts w:ascii="Times New Roman" w:hAnsi="Times New Roman"/>
                <w:szCs w:val="22"/>
              </w:rPr>
              <w:t>измерения (по ОКЕИ)</w:t>
            </w:r>
          </w:p>
        </w:tc>
        <w:tc>
          <w:tcPr>
            <w:tcW w:w="432" w:type="pct"/>
            <w:gridSpan w:val="2"/>
          </w:tcPr>
          <w:p>
            <w:pPr>
              <w:spacing w:line="228" w:lineRule="auto"/>
              <w:jc w:val="center"/>
              <w:rPr>
                <w:rFonts w:ascii="Times New Roman" w:hAnsi="Times New Roman"/>
                <w:szCs w:val="22"/>
              </w:rPr>
            </w:pPr>
            <w:r>
              <w:rPr>
                <w:rFonts w:ascii="Times New Roman" w:hAnsi="Times New Roman"/>
                <w:szCs w:val="22"/>
              </w:rPr>
              <w:t xml:space="preserve">Базовое </w:t>
            </w:r>
          </w:p>
          <w:p>
            <w:pPr>
              <w:spacing w:line="228" w:lineRule="auto"/>
              <w:jc w:val="center"/>
              <w:rPr>
                <w:rFonts w:ascii="Times New Roman" w:hAnsi="Times New Roman"/>
                <w:szCs w:val="22"/>
              </w:rPr>
            </w:pPr>
            <w:r>
              <w:rPr>
                <w:rFonts w:ascii="Times New Roman" w:hAnsi="Times New Roman"/>
                <w:szCs w:val="22"/>
              </w:rPr>
              <w:t>значение</w:t>
            </w:r>
          </w:p>
        </w:tc>
        <w:tc>
          <w:tcPr>
            <w:tcW w:w="651" w:type="pct"/>
            <w:gridSpan w:val="3"/>
          </w:tcPr>
          <w:p>
            <w:pPr>
              <w:spacing w:line="228" w:lineRule="auto"/>
              <w:jc w:val="center"/>
              <w:rPr>
                <w:rFonts w:ascii="Times New Roman" w:hAnsi="Times New Roman"/>
                <w:szCs w:val="22"/>
              </w:rPr>
            </w:pPr>
            <w:r>
              <w:rPr>
                <w:rFonts w:ascii="Times New Roman" w:hAnsi="Times New Roman"/>
                <w:szCs w:val="22"/>
              </w:rPr>
              <w:t>Период, год</w:t>
            </w:r>
          </w:p>
        </w:tc>
        <w:tc>
          <w:tcPr>
            <w:tcW w:w="478" w:type="pct"/>
            <w:vMerge w:val="restart"/>
          </w:tcPr>
          <w:p>
            <w:pPr>
              <w:spacing w:line="228" w:lineRule="auto"/>
              <w:jc w:val="center"/>
              <w:rPr>
                <w:rFonts w:ascii="Times New Roman" w:hAnsi="Times New Roman"/>
                <w:szCs w:val="22"/>
              </w:rPr>
            </w:pPr>
            <w:r>
              <w:rPr>
                <w:rFonts w:ascii="Times New Roman" w:hAnsi="Times New Roman"/>
                <w:szCs w:val="22"/>
              </w:rPr>
              <w:t>Признак возрастания / убывания</w:t>
            </w:r>
          </w:p>
        </w:tc>
        <w:tc>
          <w:tcPr>
            <w:tcW w:w="281" w:type="pct"/>
            <w:vMerge w:val="restart"/>
          </w:tcPr>
          <w:p>
            <w:pPr>
              <w:spacing w:line="228" w:lineRule="auto"/>
              <w:jc w:val="center"/>
              <w:rPr>
                <w:rFonts w:ascii="Times New Roman" w:hAnsi="Times New Roman"/>
                <w:szCs w:val="22"/>
              </w:rPr>
            </w:pPr>
            <w:r>
              <w:rPr>
                <w:rFonts w:ascii="Times New Roman" w:hAnsi="Times New Roman"/>
                <w:szCs w:val="22"/>
              </w:rPr>
              <w:t>Нарастающий итог</w:t>
            </w:r>
          </w:p>
        </w:tc>
        <w:tc>
          <w:tcPr>
            <w:tcW w:w="447" w:type="pct"/>
            <w:vMerge w:val="restart"/>
          </w:tcPr>
          <w:p>
            <w:pPr>
              <w:spacing w:line="228" w:lineRule="auto"/>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467" w:type="pct"/>
            <w:vMerge w:val="restart"/>
          </w:tcPr>
          <w:p>
            <w:pPr>
              <w:spacing w:line="228" w:lineRule="auto"/>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180" w:type="pct"/>
            <w:vMerge/>
          </w:tcPr>
          <w:p>
            <w:pPr>
              <w:spacing w:line="228" w:lineRule="auto"/>
              <w:rPr>
                <w:rFonts w:ascii="Times New Roman" w:hAnsi="Times New Roman"/>
                <w:szCs w:val="22"/>
              </w:rPr>
            </w:pPr>
          </w:p>
        </w:tc>
        <w:tc>
          <w:tcPr>
            <w:tcW w:w="1333" w:type="pct"/>
            <w:vMerge/>
          </w:tcPr>
          <w:p>
            <w:pPr>
              <w:spacing w:line="228" w:lineRule="auto"/>
              <w:rPr>
                <w:rFonts w:ascii="Times New Roman" w:hAnsi="Times New Roman"/>
                <w:szCs w:val="22"/>
              </w:rPr>
            </w:pPr>
          </w:p>
        </w:tc>
        <w:tc>
          <w:tcPr>
            <w:tcW w:w="349" w:type="pct"/>
            <w:vMerge/>
          </w:tcPr>
          <w:p>
            <w:pPr>
              <w:spacing w:line="228" w:lineRule="auto"/>
              <w:rPr>
                <w:rFonts w:ascii="Times New Roman" w:hAnsi="Times New Roman"/>
                <w:szCs w:val="22"/>
              </w:rPr>
            </w:pPr>
          </w:p>
        </w:tc>
        <w:tc>
          <w:tcPr>
            <w:tcW w:w="383" w:type="pct"/>
            <w:vMerge/>
          </w:tcPr>
          <w:p>
            <w:pPr>
              <w:spacing w:line="228" w:lineRule="auto"/>
              <w:rPr>
                <w:rFonts w:ascii="Times New Roman" w:hAnsi="Times New Roman"/>
                <w:szCs w:val="22"/>
              </w:rPr>
            </w:pPr>
          </w:p>
        </w:tc>
        <w:tc>
          <w:tcPr>
            <w:tcW w:w="215" w:type="pct"/>
          </w:tcPr>
          <w:p>
            <w:pPr>
              <w:spacing w:line="228" w:lineRule="auto"/>
              <w:jc w:val="center"/>
              <w:rPr>
                <w:rFonts w:ascii="Times New Roman" w:hAnsi="Times New Roman"/>
                <w:szCs w:val="22"/>
              </w:rPr>
            </w:pPr>
            <w:r>
              <w:rPr>
                <w:rFonts w:ascii="Times New Roman" w:hAnsi="Times New Roman"/>
                <w:szCs w:val="22"/>
              </w:rPr>
              <w:t>значение</w:t>
            </w:r>
          </w:p>
        </w:tc>
        <w:tc>
          <w:tcPr>
            <w:tcW w:w="217" w:type="pct"/>
          </w:tcPr>
          <w:p>
            <w:pPr>
              <w:spacing w:line="228" w:lineRule="auto"/>
              <w:jc w:val="center"/>
              <w:rPr>
                <w:rFonts w:ascii="Times New Roman" w:hAnsi="Times New Roman"/>
                <w:szCs w:val="22"/>
              </w:rPr>
            </w:pPr>
            <w:r>
              <w:rPr>
                <w:rFonts w:ascii="Times New Roman" w:hAnsi="Times New Roman"/>
                <w:szCs w:val="22"/>
              </w:rPr>
              <w:t>год</w:t>
            </w:r>
          </w:p>
        </w:tc>
        <w:tc>
          <w:tcPr>
            <w:tcW w:w="216" w:type="pct"/>
          </w:tcPr>
          <w:p>
            <w:pPr>
              <w:spacing w:line="228" w:lineRule="auto"/>
              <w:jc w:val="center"/>
              <w:rPr>
                <w:rFonts w:ascii="Times New Roman" w:hAnsi="Times New Roman"/>
                <w:szCs w:val="22"/>
              </w:rPr>
            </w:pPr>
            <w:r>
              <w:rPr>
                <w:rFonts w:ascii="Times New Roman" w:hAnsi="Times New Roman"/>
                <w:szCs w:val="22"/>
              </w:rPr>
              <w:t>2024</w:t>
            </w:r>
          </w:p>
        </w:tc>
        <w:tc>
          <w:tcPr>
            <w:tcW w:w="216" w:type="pct"/>
          </w:tcPr>
          <w:p>
            <w:pPr>
              <w:spacing w:line="228" w:lineRule="auto"/>
              <w:jc w:val="center"/>
              <w:rPr>
                <w:rFonts w:ascii="Times New Roman" w:hAnsi="Times New Roman"/>
                <w:szCs w:val="22"/>
              </w:rPr>
            </w:pPr>
            <w:r>
              <w:rPr>
                <w:rFonts w:ascii="Times New Roman" w:hAnsi="Times New Roman"/>
                <w:szCs w:val="22"/>
              </w:rPr>
              <w:t>2025</w:t>
            </w:r>
          </w:p>
        </w:tc>
        <w:tc>
          <w:tcPr>
            <w:tcW w:w="218" w:type="pct"/>
          </w:tcPr>
          <w:p>
            <w:pPr>
              <w:spacing w:line="228" w:lineRule="auto"/>
              <w:jc w:val="center"/>
              <w:rPr>
                <w:rFonts w:ascii="Times New Roman" w:hAnsi="Times New Roman"/>
                <w:szCs w:val="22"/>
              </w:rPr>
            </w:pPr>
            <w:r>
              <w:rPr>
                <w:rFonts w:ascii="Times New Roman" w:hAnsi="Times New Roman"/>
                <w:szCs w:val="22"/>
              </w:rPr>
              <w:t>2026</w:t>
            </w:r>
          </w:p>
        </w:tc>
        <w:tc>
          <w:tcPr>
            <w:tcW w:w="478" w:type="pct"/>
            <w:vMerge/>
          </w:tcPr>
          <w:p>
            <w:pPr>
              <w:spacing w:line="228" w:lineRule="auto"/>
              <w:rPr>
                <w:rFonts w:ascii="Times New Roman" w:hAnsi="Times New Roman"/>
                <w:szCs w:val="22"/>
              </w:rPr>
            </w:pPr>
          </w:p>
        </w:tc>
        <w:tc>
          <w:tcPr>
            <w:tcW w:w="281" w:type="pct"/>
            <w:vMerge/>
          </w:tcPr>
          <w:p>
            <w:pPr>
              <w:spacing w:line="228" w:lineRule="auto"/>
              <w:rPr>
                <w:rFonts w:ascii="Times New Roman" w:hAnsi="Times New Roman"/>
                <w:szCs w:val="22"/>
              </w:rPr>
            </w:pPr>
          </w:p>
        </w:tc>
        <w:tc>
          <w:tcPr>
            <w:tcW w:w="447" w:type="pct"/>
            <w:vMerge/>
          </w:tcPr>
          <w:p>
            <w:pPr>
              <w:spacing w:line="228" w:lineRule="auto"/>
              <w:rPr>
                <w:rFonts w:ascii="Times New Roman" w:hAnsi="Times New Roman"/>
                <w:szCs w:val="22"/>
              </w:rPr>
            </w:pPr>
          </w:p>
        </w:tc>
        <w:tc>
          <w:tcPr>
            <w:tcW w:w="467" w:type="pct"/>
            <w:vMerge/>
          </w:tcPr>
          <w:p>
            <w:pPr>
              <w:spacing w:line="228" w:lineRule="auto"/>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546"/>
        <w:gridCol w:w="4032"/>
        <w:gridCol w:w="1055"/>
        <w:gridCol w:w="1158"/>
        <w:gridCol w:w="651"/>
        <w:gridCol w:w="657"/>
        <w:gridCol w:w="654"/>
        <w:gridCol w:w="654"/>
        <w:gridCol w:w="660"/>
        <w:gridCol w:w="1446"/>
        <w:gridCol w:w="850"/>
        <w:gridCol w:w="1353"/>
        <w:gridCol w:w="1413"/>
      </w:tblGrid>
      <w:tr>
        <w:trPr>
          <w:trHeight w:val="20"/>
          <w:tblHeader/>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1333" w:type="pct"/>
          </w:tcPr>
          <w:p>
            <w:pPr>
              <w:spacing w:line="228" w:lineRule="auto"/>
              <w:jc w:val="center"/>
              <w:rPr>
                <w:rFonts w:ascii="Times New Roman" w:hAnsi="Times New Roman"/>
                <w:szCs w:val="22"/>
              </w:rPr>
            </w:pPr>
            <w:r>
              <w:rPr>
                <w:rFonts w:ascii="Times New Roman" w:hAnsi="Times New Roman"/>
                <w:szCs w:val="22"/>
              </w:rPr>
              <w:t>2</w:t>
            </w:r>
          </w:p>
        </w:tc>
        <w:tc>
          <w:tcPr>
            <w:tcW w:w="349" w:type="pct"/>
          </w:tcPr>
          <w:p>
            <w:pPr>
              <w:spacing w:line="228" w:lineRule="auto"/>
              <w:jc w:val="center"/>
              <w:rPr>
                <w:rFonts w:ascii="Times New Roman" w:hAnsi="Times New Roman"/>
                <w:szCs w:val="22"/>
              </w:rPr>
            </w:pPr>
            <w:r>
              <w:rPr>
                <w:rFonts w:ascii="Times New Roman" w:hAnsi="Times New Roman"/>
                <w:szCs w:val="22"/>
              </w:rPr>
              <w:t>3</w:t>
            </w:r>
          </w:p>
        </w:tc>
        <w:tc>
          <w:tcPr>
            <w:tcW w:w="383" w:type="pct"/>
          </w:tcPr>
          <w:p>
            <w:pPr>
              <w:spacing w:line="228" w:lineRule="auto"/>
              <w:jc w:val="center"/>
              <w:rPr>
                <w:rFonts w:ascii="Times New Roman" w:hAnsi="Times New Roman"/>
                <w:szCs w:val="22"/>
              </w:rPr>
            </w:pPr>
            <w:r>
              <w:rPr>
                <w:rFonts w:ascii="Times New Roman" w:hAnsi="Times New Roman"/>
                <w:szCs w:val="22"/>
              </w:rPr>
              <w:t>4</w:t>
            </w:r>
          </w:p>
        </w:tc>
        <w:tc>
          <w:tcPr>
            <w:tcW w:w="215" w:type="pct"/>
          </w:tcPr>
          <w:p>
            <w:pPr>
              <w:spacing w:line="228" w:lineRule="auto"/>
              <w:jc w:val="center"/>
              <w:rPr>
                <w:rFonts w:ascii="Times New Roman" w:hAnsi="Times New Roman"/>
                <w:szCs w:val="22"/>
              </w:rPr>
            </w:pPr>
            <w:r>
              <w:rPr>
                <w:rFonts w:ascii="Times New Roman" w:hAnsi="Times New Roman"/>
                <w:szCs w:val="22"/>
              </w:rPr>
              <w:t>5</w:t>
            </w:r>
          </w:p>
        </w:tc>
        <w:tc>
          <w:tcPr>
            <w:tcW w:w="217" w:type="pct"/>
          </w:tcPr>
          <w:p>
            <w:pPr>
              <w:spacing w:line="228" w:lineRule="auto"/>
              <w:jc w:val="center"/>
              <w:rPr>
                <w:rFonts w:ascii="Times New Roman" w:hAnsi="Times New Roman"/>
                <w:szCs w:val="22"/>
              </w:rPr>
            </w:pPr>
            <w:r>
              <w:rPr>
                <w:rFonts w:ascii="Times New Roman" w:hAnsi="Times New Roman"/>
                <w:szCs w:val="22"/>
              </w:rPr>
              <w:t>6</w:t>
            </w:r>
          </w:p>
        </w:tc>
        <w:tc>
          <w:tcPr>
            <w:tcW w:w="216" w:type="pct"/>
          </w:tcPr>
          <w:p>
            <w:pPr>
              <w:spacing w:line="228" w:lineRule="auto"/>
              <w:jc w:val="center"/>
              <w:rPr>
                <w:rFonts w:ascii="Times New Roman" w:hAnsi="Times New Roman"/>
                <w:szCs w:val="22"/>
              </w:rPr>
            </w:pPr>
            <w:r>
              <w:rPr>
                <w:rFonts w:ascii="Times New Roman" w:hAnsi="Times New Roman"/>
                <w:szCs w:val="22"/>
              </w:rPr>
              <w:t>7</w:t>
            </w:r>
          </w:p>
        </w:tc>
        <w:tc>
          <w:tcPr>
            <w:tcW w:w="216" w:type="pct"/>
          </w:tcPr>
          <w:p>
            <w:pPr>
              <w:spacing w:line="228" w:lineRule="auto"/>
              <w:jc w:val="center"/>
              <w:rPr>
                <w:rFonts w:ascii="Times New Roman" w:hAnsi="Times New Roman"/>
                <w:szCs w:val="22"/>
              </w:rPr>
            </w:pPr>
            <w:r>
              <w:rPr>
                <w:rFonts w:ascii="Times New Roman" w:hAnsi="Times New Roman"/>
                <w:szCs w:val="22"/>
              </w:rPr>
              <w:t>8</w:t>
            </w:r>
          </w:p>
        </w:tc>
        <w:tc>
          <w:tcPr>
            <w:tcW w:w="218" w:type="pct"/>
          </w:tcPr>
          <w:p>
            <w:pPr>
              <w:spacing w:line="228" w:lineRule="auto"/>
              <w:jc w:val="center"/>
              <w:rPr>
                <w:rFonts w:ascii="Times New Roman" w:hAnsi="Times New Roman"/>
                <w:szCs w:val="22"/>
              </w:rPr>
            </w:pPr>
            <w:r>
              <w:rPr>
                <w:rFonts w:ascii="Times New Roman" w:hAnsi="Times New Roman"/>
                <w:szCs w:val="22"/>
              </w:rPr>
              <w:t>9</w:t>
            </w:r>
          </w:p>
        </w:tc>
        <w:tc>
          <w:tcPr>
            <w:tcW w:w="478" w:type="pct"/>
          </w:tcPr>
          <w:p>
            <w:pPr>
              <w:spacing w:line="228" w:lineRule="auto"/>
              <w:jc w:val="center"/>
              <w:rPr>
                <w:rFonts w:ascii="Times New Roman" w:hAnsi="Times New Roman"/>
                <w:szCs w:val="22"/>
              </w:rPr>
            </w:pPr>
            <w:r>
              <w:rPr>
                <w:rFonts w:ascii="Times New Roman" w:hAnsi="Times New Roman"/>
                <w:szCs w:val="22"/>
              </w:rPr>
              <w:t>10</w:t>
            </w:r>
          </w:p>
        </w:tc>
        <w:tc>
          <w:tcPr>
            <w:tcW w:w="281" w:type="pct"/>
          </w:tcPr>
          <w:p>
            <w:pPr>
              <w:spacing w:line="228" w:lineRule="auto"/>
              <w:jc w:val="center"/>
              <w:rPr>
                <w:rFonts w:ascii="Times New Roman" w:hAnsi="Times New Roman"/>
                <w:szCs w:val="22"/>
              </w:rPr>
            </w:pPr>
            <w:r>
              <w:rPr>
                <w:rFonts w:ascii="Times New Roman" w:hAnsi="Times New Roman"/>
                <w:szCs w:val="22"/>
              </w:rPr>
              <w:t>11</w:t>
            </w:r>
          </w:p>
        </w:tc>
        <w:tc>
          <w:tcPr>
            <w:tcW w:w="447" w:type="pct"/>
          </w:tcPr>
          <w:p>
            <w:pPr>
              <w:spacing w:line="228" w:lineRule="auto"/>
              <w:jc w:val="center"/>
              <w:rPr>
                <w:rFonts w:ascii="Times New Roman" w:hAnsi="Times New Roman"/>
                <w:szCs w:val="22"/>
              </w:rPr>
            </w:pPr>
            <w:r>
              <w:rPr>
                <w:rFonts w:ascii="Times New Roman" w:hAnsi="Times New Roman"/>
                <w:szCs w:val="22"/>
              </w:rPr>
              <w:t>12</w:t>
            </w:r>
          </w:p>
        </w:tc>
        <w:tc>
          <w:tcPr>
            <w:tcW w:w="467" w:type="pct"/>
          </w:tcPr>
          <w:p>
            <w:pPr>
              <w:spacing w:line="228" w:lineRule="auto"/>
              <w:jc w:val="center"/>
              <w:rPr>
                <w:rFonts w:ascii="Times New Roman" w:hAnsi="Times New Roman"/>
                <w:szCs w:val="22"/>
              </w:rPr>
            </w:pPr>
            <w:r>
              <w:rPr>
                <w:rFonts w:ascii="Times New Roman" w:hAnsi="Times New Roman"/>
                <w:szCs w:val="22"/>
              </w:rPr>
              <w:t>13</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4820" w:type="pct"/>
            <w:gridSpan w:val="12"/>
          </w:tcPr>
          <w:p>
            <w:pPr>
              <w:spacing w:line="228" w:lineRule="auto"/>
              <w:jc w:val="both"/>
              <w:rPr>
                <w:rFonts w:ascii="Times New Roman" w:hAnsi="Times New Roman"/>
                <w:szCs w:val="22"/>
              </w:rPr>
            </w:pPr>
            <w:r>
              <w:rPr>
                <w:rFonts w:ascii="Times New Roman" w:hAnsi="Times New Roman"/>
                <w:szCs w:val="22"/>
              </w:rPr>
              <w:t xml:space="preserve">Проектирование и государственная экспертиза проектно-сметной документации на строительство (реконструкцию) объектов </w:t>
            </w:r>
            <w:r>
              <w:rPr>
                <w:rFonts w:ascii="Times New Roman" w:hAnsi="Times New Roman"/>
              </w:rPr>
              <w:t>агропромышленного комплекса</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lastRenderedPageBreak/>
              <w:t>1.1.</w:t>
            </w:r>
          </w:p>
        </w:tc>
        <w:tc>
          <w:tcPr>
            <w:tcW w:w="1333" w:type="pct"/>
          </w:tcPr>
          <w:p>
            <w:pPr>
              <w:jc w:val="both"/>
              <w:rPr>
                <w:rFonts w:ascii="Times New Roman" w:hAnsi="Times New Roman"/>
                <w:szCs w:val="22"/>
              </w:rPr>
            </w:pPr>
            <w:r>
              <w:rPr>
                <w:rFonts w:ascii="Times New Roman" w:hAnsi="Times New Roman"/>
                <w:szCs w:val="22"/>
              </w:rPr>
              <w:t>Субсидии на возмещение части затрат сельскохозяйственных товаропроизводителей, связанных с проектированием и государственной экспертизой проектно-сметной документации на строительство молочных комплексов</w:t>
            </w:r>
          </w:p>
        </w:tc>
        <w:tc>
          <w:tcPr>
            <w:tcW w:w="349" w:type="pct"/>
          </w:tcPr>
          <w:p>
            <w:pPr>
              <w:jc w:val="center"/>
              <w:rPr>
                <w:rFonts w:ascii="PT Astra Serif" w:hAnsi="PT Astra Serif"/>
                <w:szCs w:val="22"/>
              </w:rPr>
            </w:pPr>
            <w:r>
              <w:rPr>
                <w:rFonts w:ascii="PT Astra Serif" w:hAnsi="PT Astra Serif"/>
                <w:szCs w:val="22"/>
              </w:rPr>
              <w:t>ГП</w:t>
            </w:r>
          </w:p>
        </w:tc>
        <w:tc>
          <w:tcPr>
            <w:tcW w:w="383" w:type="pct"/>
          </w:tcPr>
          <w:p>
            <w:pPr>
              <w:jc w:val="center"/>
              <w:rPr>
                <w:rFonts w:ascii="PT Astra Serif" w:hAnsi="PT Astra Serif"/>
                <w:szCs w:val="22"/>
              </w:rPr>
            </w:pPr>
            <w:r>
              <w:rPr>
                <w:rFonts w:ascii="PT Astra Serif" w:hAnsi="PT Astra Serif" w:hint="eastAsia"/>
                <w:szCs w:val="22"/>
              </w:rPr>
              <w:t>процентов</w:t>
            </w:r>
          </w:p>
        </w:tc>
        <w:tc>
          <w:tcPr>
            <w:tcW w:w="215" w:type="pct"/>
          </w:tcPr>
          <w:p>
            <w:pPr>
              <w:jc w:val="center"/>
              <w:rPr>
                <w:rFonts w:ascii="PT Astra Serif" w:hAnsi="PT Astra Serif"/>
                <w:szCs w:val="22"/>
              </w:rPr>
            </w:pPr>
            <w:r>
              <w:rPr>
                <w:rFonts w:ascii="PT Astra Serif" w:hAnsi="PT Astra Serif"/>
                <w:szCs w:val="22"/>
              </w:rPr>
              <w:t>100</w:t>
            </w:r>
          </w:p>
        </w:tc>
        <w:tc>
          <w:tcPr>
            <w:tcW w:w="217" w:type="pct"/>
          </w:tcPr>
          <w:p>
            <w:pPr>
              <w:jc w:val="center"/>
              <w:rPr>
                <w:rFonts w:ascii="PT Astra Serif" w:hAnsi="PT Astra Serif"/>
                <w:szCs w:val="22"/>
              </w:rPr>
            </w:pPr>
            <w:r>
              <w:rPr>
                <w:rFonts w:ascii="PT Astra Serif" w:hAnsi="PT Astra Serif"/>
                <w:szCs w:val="22"/>
              </w:rPr>
              <w:t>2023</w:t>
            </w:r>
          </w:p>
        </w:tc>
        <w:tc>
          <w:tcPr>
            <w:tcW w:w="216" w:type="pct"/>
          </w:tcPr>
          <w:p>
            <w:pPr>
              <w:jc w:val="center"/>
              <w:rPr>
                <w:rFonts w:ascii="PT Astra Serif" w:hAnsi="PT Astra Serif"/>
                <w:szCs w:val="22"/>
              </w:rPr>
            </w:pPr>
            <w:r>
              <w:rPr>
                <w:rFonts w:ascii="PT Astra Serif" w:hAnsi="PT Astra Serif"/>
                <w:szCs w:val="22"/>
              </w:rPr>
              <w:t>100</w:t>
            </w:r>
          </w:p>
        </w:tc>
        <w:tc>
          <w:tcPr>
            <w:tcW w:w="216" w:type="pct"/>
          </w:tcPr>
          <w:p>
            <w:pPr>
              <w:jc w:val="center"/>
              <w:rPr>
                <w:rFonts w:ascii="PT Astra Serif" w:hAnsi="PT Astra Serif"/>
                <w:szCs w:val="22"/>
              </w:rPr>
            </w:pPr>
            <w:r>
              <w:rPr>
                <w:rFonts w:ascii="PT Astra Serif" w:hAnsi="PT Astra Serif"/>
                <w:szCs w:val="22"/>
              </w:rPr>
              <w:t>100</w:t>
            </w:r>
          </w:p>
        </w:tc>
        <w:tc>
          <w:tcPr>
            <w:tcW w:w="218" w:type="pct"/>
          </w:tcPr>
          <w:p>
            <w:pPr>
              <w:jc w:val="center"/>
              <w:rPr>
                <w:rFonts w:ascii="PT Astra Serif" w:hAnsi="PT Astra Serif"/>
                <w:szCs w:val="22"/>
              </w:rPr>
            </w:pPr>
            <w:r>
              <w:rPr>
                <w:rFonts w:ascii="PT Astra Serif" w:hAnsi="PT Astra Serif"/>
                <w:szCs w:val="22"/>
              </w:rPr>
              <w:t>100</w:t>
            </w:r>
          </w:p>
        </w:tc>
        <w:tc>
          <w:tcPr>
            <w:tcW w:w="478" w:type="pct"/>
          </w:tcPr>
          <w:p>
            <w:pPr>
              <w:jc w:val="center"/>
              <w:rPr>
                <w:rFonts w:ascii="Times New Roman" w:hAnsi="Times New Roman"/>
                <w:szCs w:val="22"/>
              </w:rPr>
            </w:pPr>
            <w:r>
              <w:rPr>
                <w:rFonts w:ascii="Times New Roman" w:hAnsi="Times New Roman"/>
                <w:szCs w:val="22"/>
              </w:rPr>
              <w:t>возрастающий</w:t>
            </w:r>
          </w:p>
        </w:tc>
        <w:tc>
          <w:tcPr>
            <w:tcW w:w="281" w:type="pct"/>
          </w:tcPr>
          <w:p>
            <w:pPr>
              <w:jc w:val="center"/>
              <w:rPr>
                <w:rFonts w:ascii="PT Astra Serif" w:hAnsi="PT Astra Serif"/>
                <w:szCs w:val="22"/>
              </w:rPr>
            </w:pPr>
            <w:r>
              <w:rPr>
                <w:rFonts w:ascii="PT Astra Serif" w:hAnsi="PT Astra Serif" w:hint="eastAsia"/>
                <w:szCs w:val="22"/>
              </w:rPr>
              <w:t>нет</w:t>
            </w:r>
          </w:p>
        </w:tc>
        <w:tc>
          <w:tcPr>
            <w:tcW w:w="447" w:type="pct"/>
          </w:tcPr>
          <w:p>
            <w:pPr>
              <w:jc w:val="center"/>
              <w:rPr>
                <w:rFonts w:ascii="PT Astra Serif" w:hAnsi="PT Astra Serif"/>
                <w:szCs w:val="22"/>
              </w:rPr>
            </w:pPr>
            <w:r>
              <w:rPr>
                <w:rFonts w:ascii="PT Astra Serif" w:hAnsi="PT Astra Serif" w:hint="eastAsia"/>
                <w:szCs w:val="22"/>
              </w:rPr>
              <w:t>нет</w:t>
            </w:r>
          </w:p>
        </w:tc>
        <w:tc>
          <w:tcPr>
            <w:tcW w:w="467" w:type="pct"/>
          </w:tcPr>
          <w:p>
            <w:pPr>
              <w:jc w:val="center"/>
              <w:rPr>
                <w:rFonts w:ascii="PT Astra Serif" w:hAnsi="PT Astra Serif"/>
                <w:szCs w:val="22"/>
              </w:rPr>
            </w:pPr>
            <w:r>
              <w:rPr>
                <w:rFonts w:ascii="PT Astra Serif" w:hAnsi="PT Astra Serif"/>
              </w:rPr>
              <w:t>данные Минсельхозпрода РТ</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1.2.</w:t>
            </w:r>
          </w:p>
        </w:tc>
        <w:tc>
          <w:tcPr>
            <w:tcW w:w="1333" w:type="pct"/>
          </w:tcPr>
          <w:p>
            <w:pPr>
              <w:jc w:val="both"/>
              <w:rPr>
                <w:rFonts w:ascii="Times New Roman" w:hAnsi="Times New Roman"/>
              </w:rPr>
            </w:pPr>
            <w:r>
              <w:rPr>
                <w:rFonts w:ascii="Times New Roman" w:hAnsi="Times New Roman"/>
              </w:rPr>
              <w:t>Субсидии сельскохозяйственным товаропроизводителям и предприятиям потребительской кооперации на возмещение части затрат, связанных с проектированием и государственной экспертизой проектно-сметной документации на строительство (реконструкцию) овощехранилищ, плодохранилищ, картофелехранилищ</w:t>
            </w:r>
          </w:p>
        </w:tc>
        <w:tc>
          <w:tcPr>
            <w:tcW w:w="349" w:type="pct"/>
          </w:tcPr>
          <w:p>
            <w:pPr>
              <w:jc w:val="center"/>
              <w:rPr>
                <w:rFonts w:ascii="PT Astra Serif" w:hAnsi="PT Astra Serif"/>
              </w:rPr>
            </w:pPr>
            <w:r>
              <w:rPr>
                <w:rFonts w:ascii="PT Astra Serif" w:hAnsi="PT Astra Serif"/>
              </w:rPr>
              <w:t>ГП</w:t>
            </w:r>
          </w:p>
        </w:tc>
        <w:tc>
          <w:tcPr>
            <w:tcW w:w="383" w:type="pct"/>
          </w:tcPr>
          <w:p>
            <w:pPr>
              <w:jc w:val="center"/>
              <w:rPr>
                <w:rFonts w:ascii="PT Astra Serif" w:hAnsi="PT Astra Serif"/>
              </w:rPr>
            </w:pPr>
            <w:r>
              <w:rPr>
                <w:rFonts w:ascii="PT Astra Serif" w:hAnsi="PT Astra Serif"/>
              </w:rPr>
              <w:t>процентов</w:t>
            </w:r>
          </w:p>
        </w:tc>
        <w:tc>
          <w:tcPr>
            <w:tcW w:w="215" w:type="pct"/>
          </w:tcPr>
          <w:p>
            <w:pPr>
              <w:jc w:val="center"/>
              <w:rPr>
                <w:rFonts w:ascii="PT Astra Serif" w:hAnsi="PT Astra Serif"/>
              </w:rPr>
            </w:pPr>
            <w:r>
              <w:rPr>
                <w:rFonts w:ascii="PT Astra Serif" w:hAnsi="PT Astra Serif"/>
              </w:rPr>
              <w:t>100</w:t>
            </w:r>
          </w:p>
        </w:tc>
        <w:tc>
          <w:tcPr>
            <w:tcW w:w="217" w:type="pct"/>
          </w:tcPr>
          <w:p>
            <w:pPr>
              <w:jc w:val="center"/>
              <w:rPr>
                <w:rFonts w:ascii="PT Astra Serif" w:hAnsi="PT Astra Serif"/>
              </w:rPr>
            </w:pPr>
            <w:r>
              <w:rPr>
                <w:rFonts w:ascii="PT Astra Serif" w:hAnsi="PT Astra Serif"/>
              </w:rPr>
              <w:t>2023</w:t>
            </w:r>
          </w:p>
        </w:tc>
        <w:tc>
          <w:tcPr>
            <w:tcW w:w="216" w:type="pct"/>
          </w:tcPr>
          <w:p>
            <w:pPr>
              <w:jc w:val="center"/>
              <w:rPr>
                <w:rFonts w:ascii="PT Astra Serif" w:hAnsi="PT Astra Serif"/>
              </w:rPr>
            </w:pPr>
            <w:r>
              <w:rPr>
                <w:rFonts w:ascii="PT Astra Serif" w:hAnsi="PT Astra Serif"/>
              </w:rPr>
              <w:t>100</w:t>
            </w:r>
          </w:p>
        </w:tc>
        <w:tc>
          <w:tcPr>
            <w:tcW w:w="216" w:type="pct"/>
          </w:tcPr>
          <w:p>
            <w:pPr>
              <w:jc w:val="center"/>
              <w:rPr>
                <w:rFonts w:ascii="PT Astra Serif" w:hAnsi="PT Astra Serif"/>
              </w:rPr>
            </w:pPr>
            <w:r>
              <w:rPr>
                <w:rFonts w:ascii="PT Astra Serif" w:hAnsi="PT Astra Serif"/>
              </w:rPr>
              <w:t>100</w:t>
            </w:r>
          </w:p>
        </w:tc>
        <w:tc>
          <w:tcPr>
            <w:tcW w:w="218" w:type="pct"/>
          </w:tcPr>
          <w:p>
            <w:pPr>
              <w:jc w:val="center"/>
              <w:rPr>
                <w:rFonts w:ascii="PT Astra Serif" w:hAnsi="PT Astra Serif"/>
              </w:rPr>
            </w:pPr>
            <w:r>
              <w:rPr>
                <w:rFonts w:ascii="PT Astra Serif" w:hAnsi="PT Astra Serif"/>
              </w:rPr>
              <w:t>100</w:t>
            </w:r>
          </w:p>
        </w:tc>
        <w:tc>
          <w:tcPr>
            <w:tcW w:w="478" w:type="pct"/>
          </w:tcPr>
          <w:p>
            <w:pPr>
              <w:jc w:val="center"/>
              <w:rPr>
                <w:rFonts w:ascii="Times New Roman" w:hAnsi="Times New Roman"/>
              </w:rPr>
            </w:pPr>
            <w:r>
              <w:rPr>
                <w:rFonts w:ascii="Times New Roman" w:hAnsi="Times New Roman"/>
              </w:rPr>
              <w:t>возрастающий</w:t>
            </w:r>
          </w:p>
        </w:tc>
        <w:tc>
          <w:tcPr>
            <w:tcW w:w="281" w:type="pct"/>
          </w:tcPr>
          <w:p>
            <w:pPr>
              <w:jc w:val="center"/>
              <w:rPr>
                <w:rFonts w:ascii="Times New Roman" w:hAnsi="Times New Roman"/>
              </w:rPr>
            </w:pPr>
            <w:r>
              <w:rPr>
                <w:rFonts w:ascii="Times New Roman" w:hAnsi="Times New Roman"/>
              </w:rPr>
              <w:t>нет</w:t>
            </w:r>
          </w:p>
        </w:tc>
        <w:tc>
          <w:tcPr>
            <w:tcW w:w="447" w:type="pct"/>
          </w:tcPr>
          <w:p>
            <w:pPr>
              <w:jc w:val="center"/>
              <w:rPr>
                <w:rFonts w:ascii="Times New Roman" w:hAnsi="Times New Roman"/>
              </w:rPr>
            </w:pPr>
            <w:r>
              <w:rPr>
                <w:rFonts w:ascii="Times New Roman" w:hAnsi="Times New Roman"/>
              </w:rPr>
              <w:t>нет</w:t>
            </w:r>
          </w:p>
        </w:tc>
        <w:tc>
          <w:tcPr>
            <w:tcW w:w="467" w:type="pct"/>
          </w:tcPr>
          <w:p>
            <w:pPr>
              <w:jc w:val="center"/>
              <w:rPr>
                <w:rFonts w:ascii="PT Astra Serif" w:hAnsi="PT Astra Serif"/>
              </w:rPr>
            </w:pPr>
            <w:r>
              <w:rPr>
                <w:rFonts w:ascii="PT Astra Serif" w:hAnsi="PT Astra Serif"/>
              </w:rPr>
              <w:t>данные Минсельхозпрода РТ</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2.</w:t>
            </w:r>
          </w:p>
        </w:tc>
        <w:tc>
          <w:tcPr>
            <w:tcW w:w="4820" w:type="pct"/>
            <w:gridSpan w:val="12"/>
          </w:tcPr>
          <w:p>
            <w:pPr>
              <w:rPr>
                <w:rFonts w:ascii="PT Astra Serif" w:hAnsi="PT Astra Serif"/>
              </w:rPr>
            </w:pPr>
            <w:r>
              <w:rPr>
                <w:rFonts w:ascii="Times New Roman" w:hAnsi="Times New Roman"/>
              </w:rPr>
              <w:t>Выполнение работ по строительству (реконструкции) и капитальному ремонту объектов агропромышленного комплекса</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2.1.</w:t>
            </w:r>
          </w:p>
        </w:tc>
        <w:tc>
          <w:tcPr>
            <w:tcW w:w="1333" w:type="pct"/>
          </w:tcPr>
          <w:p>
            <w:pPr>
              <w:jc w:val="both"/>
              <w:rPr>
                <w:rFonts w:ascii="Times New Roman" w:hAnsi="Times New Roman"/>
              </w:rPr>
            </w:pPr>
            <w:r>
              <w:rPr>
                <w:rFonts w:ascii="Times New Roman" w:hAnsi="Times New Roman"/>
              </w:rPr>
              <w:t>Субсидии сельскохозяйственным товаропроизводителям на возмещение части затрат, связанных с выполнением работ по строительству силосно-сенажных траншей</w:t>
            </w:r>
          </w:p>
        </w:tc>
        <w:tc>
          <w:tcPr>
            <w:tcW w:w="349" w:type="pct"/>
          </w:tcPr>
          <w:p>
            <w:pPr>
              <w:jc w:val="center"/>
              <w:rPr>
                <w:rFonts w:ascii="PT Astra Serif" w:hAnsi="PT Astra Serif"/>
              </w:rPr>
            </w:pPr>
            <w:r>
              <w:rPr>
                <w:rFonts w:ascii="PT Astra Serif" w:hAnsi="PT Astra Serif"/>
              </w:rPr>
              <w:t>ГП</w:t>
            </w:r>
          </w:p>
        </w:tc>
        <w:tc>
          <w:tcPr>
            <w:tcW w:w="383" w:type="pct"/>
          </w:tcPr>
          <w:p>
            <w:pPr>
              <w:jc w:val="center"/>
              <w:rPr>
                <w:rFonts w:ascii="PT Astra Serif" w:hAnsi="PT Astra Serif"/>
              </w:rPr>
            </w:pPr>
            <w:r>
              <w:rPr>
                <w:rFonts w:ascii="PT Astra Serif" w:hAnsi="PT Astra Serif"/>
              </w:rPr>
              <w:t>процентов</w:t>
            </w:r>
          </w:p>
        </w:tc>
        <w:tc>
          <w:tcPr>
            <w:tcW w:w="215" w:type="pct"/>
          </w:tcPr>
          <w:p>
            <w:pPr>
              <w:jc w:val="center"/>
              <w:rPr>
                <w:rFonts w:ascii="PT Astra Serif" w:hAnsi="PT Astra Serif"/>
              </w:rPr>
            </w:pPr>
            <w:r>
              <w:rPr>
                <w:rFonts w:ascii="PT Astra Serif" w:hAnsi="PT Astra Serif"/>
              </w:rPr>
              <w:t>100</w:t>
            </w:r>
          </w:p>
        </w:tc>
        <w:tc>
          <w:tcPr>
            <w:tcW w:w="217" w:type="pct"/>
          </w:tcPr>
          <w:p>
            <w:pPr>
              <w:jc w:val="center"/>
              <w:rPr>
                <w:rFonts w:ascii="PT Astra Serif" w:hAnsi="PT Astra Serif"/>
              </w:rPr>
            </w:pPr>
            <w:r>
              <w:rPr>
                <w:rFonts w:ascii="PT Astra Serif" w:hAnsi="PT Astra Serif"/>
              </w:rPr>
              <w:t>2023</w:t>
            </w:r>
          </w:p>
        </w:tc>
        <w:tc>
          <w:tcPr>
            <w:tcW w:w="216" w:type="pct"/>
          </w:tcPr>
          <w:p>
            <w:pPr>
              <w:jc w:val="center"/>
              <w:rPr>
                <w:rFonts w:ascii="PT Astra Serif" w:hAnsi="PT Astra Serif"/>
              </w:rPr>
            </w:pPr>
            <w:r>
              <w:rPr>
                <w:rFonts w:ascii="PT Astra Serif" w:hAnsi="PT Astra Serif"/>
              </w:rPr>
              <w:t>100</w:t>
            </w:r>
          </w:p>
        </w:tc>
        <w:tc>
          <w:tcPr>
            <w:tcW w:w="216" w:type="pct"/>
          </w:tcPr>
          <w:p>
            <w:pPr>
              <w:jc w:val="center"/>
              <w:rPr>
                <w:rFonts w:ascii="PT Astra Serif" w:hAnsi="PT Astra Serif"/>
              </w:rPr>
            </w:pPr>
            <w:r>
              <w:rPr>
                <w:rFonts w:ascii="PT Astra Serif" w:hAnsi="PT Astra Serif"/>
              </w:rPr>
              <w:t>100</w:t>
            </w:r>
          </w:p>
        </w:tc>
        <w:tc>
          <w:tcPr>
            <w:tcW w:w="218" w:type="pct"/>
          </w:tcPr>
          <w:p>
            <w:pPr>
              <w:jc w:val="center"/>
              <w:rPr>
                <w:rFonts w:ascii="PT Astra Serif" w:hAnsi="PT Astra Serif"/>
              </w:rPr>
            </w:pPr>
            <w:r>
              <w:rPr>
                <w:rFonts w:ascii="PT Astra Serif" w:hAnsi="PT Astra Serif"/>
              </w:rPr>
              <w:t>100</w:t>
            </w:r>
          </w:p>
        </w:tc>
        <w:tc>
          <w:tcPr>
            <w:tcW w:w="478" w:type="pct"/>
          </w:tcPr>
          <w:p>
            <w:pPr>
              <w:jc w:val="center"/>
              <w:rPr>
                <w:rFonts w:ascii="Times New Roman" w:hAnsi="Times New Roman"/>
              </w:rPr>
            </w:pPr>
            <w:r>
              <w:rPr>
                <w:rFonts w:ascii="Times New Roman" w:hAnsi="Times New Roman"/>
              </w:rPr>
              <w:t>возрастающий</w:t>
            </w:r>
          </w:p>
        </w:tc>
        <w:tc>
          <w:tcPr>
            <w:tcW w:w="281" w:type="pct"/>
          </w:tcPr>
          <w:p>
            <w:pPr>
              <w:jc w:val="center"/>
              <w:rPr>
                <w:rFonts w:ascii="Times New Roman" w:hAnsi="Times New Roman"/>
              </w:rPr>
            </w:pPr>
            <w:r>
              <w:rPr>
                <w:rFonts w:ascii="Times New Roman" w:hAnsi="Times New Roman"/>
              </w:rPr>
              <w:t>нет</w:t>
            </w:r>
          </w:p>
        </w:tc>
        <w:tc>
          <w:tcPr>
            <w:tcW w:w="447" w:type="pct"/>
          </w:tcPr>
          <w:p>
            <w:pPr>
              <w:jc w:val="center"/>
              <w:rPr>
                <w:rFonts w:ascii="Times New Roman" w:hAnsi="Times New Roman"/>
              </w:rPr>
            </w:pPr>
            <w:r>
              <w:rPr>
                <w:rFonts w:ascii="Times New Roman" w:hAnsi="Times New Roman"/>
              </w:rPr>
              <w:t>нет</w:t>
            </w:r>
          </w:p>
        </w:tc>
        <w:tc>
          <w:tcPr>
            <w:tcW w:w="467" w:type="pct"/>
          </w:tcPr>
          <w:p>
            <w:pPr>
              <w:jc w:val="center"/>
            </w:pPr>
            <w:r>
              <w:rPr>
                <w:rFonts w:ascii="PT Astra Serif" w:hAnsi="PT Astra Serif"/>
              </w:rPr>
              <w:t>данные Минсельхозпрода РТ</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2.2.</w:t>
            </w:r>
          </w:p>
        </w:tc>
        <w:tc>
          <w:tcPr>
            <w:tcW w:w="1333" w:type="pct"/>
          </w:tcPr>
          <w:p>
            <w:pPr>
              <w:jc w:val="both"/>
              <w:rPr>
                <w:rFonts w:ascii="Times New Roman" w:hAnsi="Times New Roman"/>
              </w:rPr>
            </w:pPr>
            <w:r>
              <w:rPr>
                <w:rFonts w:ascii="Times New Roman" w:hAnsi="Times New Roman"/>
              </w:rPr>
              <w:t xml:space="preserve">Субсидии сельскохозяйственным товаропроизводителям на возмещение части затрат, связанных с выполнением работ по строительству коровников мощностью от 140 до 390 голов и (или) овцеводческих ферм мощностью от 500 голов до 5000 голов </w:t>
            </w:r>
          </w:p>
        </w:tc>
        <w:tc>
          <w:tcPr>
            <w:tcW w:w="349" w:type="pct"/>
          </w:tcPr>
          <w:p>
            <w:pPr>
              <w:jc w:val="center"/>
              <w:rPr>
                <w:rFonts w:ascii="PT Astra Serif" w:hAnsi="PT Astra Serif"/>
              </w:rPr>
            </w:pPr>
            <w:r>
              <w:rPr>
                <w:rFonts w:ascii="PT Astra Serif" w:hAnsi="PT Astra Serif"/>
              </w:rPr>
              <w:t>ГП</w:t>
            </w:r>
          </w:p>
        </w:tc>
        <w:tc>
          <w:tcPr>
            <w:tcW w:w="383" w:type="pct"/>
          </w:tcPr>
          <w:p>
            <w:pPr>
              <w:jc w:val="center"/>
              <w:rPr>
                <w:rFonts w:ascii="PT Astra Serif" w:hAnsi="PT Astra Serif"/>
              </w:rPr>
            </w:pPr>
            <w:r>
              <w:rPr>
                <w:rFonts w:ascii="PT Astra Serif" w:hAnsi="PT Astra Serif"/>
              </w:rPr>
              <w:t>процентов</w:t>
            </w:r>
          </w:p>
        </w:tc>
        <w:tc>
          <w:tcPr>
            <w:tcW w:w="215" w:type="pct"/>
          </w:tcPr>
          <w:p>
            <w:pPr>
              <w:jc w:val="center"/>
              <w:rPr>
                <w:rFonts w:ascii="PT Astra Serif" w:hAnsi="PT Astra Serif"/>
              </w:rPr>
            </w:pPr>
            <w:r>
              <w:rPr>
                <w:rFonts w:ascii="PT Astra Serif" w:hAnsi="PT Astra Serif"/>
              </w:rPr>
              <w:t>100</w:t>
            </w:r>
          </w:p>
        </w:tc>
        <w:tc>
          <w:tcPr>
            <w:tcW w:w="217" w:type="pct"/>
          </w:tcPr>
          <w:p>
            <w:pPr>
              <w:jc w:val="center"/>
              <w:rPr>
                <w:rFonts w:ascii="PT Astra Serif" w:hAnsi="PT Astra Serif"/>
              </w:rPr>
            </w:pPr>
            <w:r>
              <w:rPr>
                <w:rFonts w:ascii="PT Astra Serif" w:hAnsi="PT Astra Serif"/>
              </w:rPr>
              <w:t>2023</w:t>
            </w:r>
          </w:p>
        </w:tc>
        <w:tc>
          <w:tcPr>
            <w:tcW w:w="216" w:type="pct"/>
          </w:tcPr>
          <w:p>
            <w:pPr>
              <w:jc w:val="center"/>
              <w:rPr>
                <w:rFonts w:ascii="PT Astra Serif" w:hAnsi="PT Astra Serif"/>
              </w:rPr>
            </w:pPr>
            <w:r>
              <w:rPr>
                <w:rFonts w:ascii="PT Astra Serif" w:hAnsi="PT Astra Serif"/>
              </w:rPr>
              <w:t>100</w:t>
            </w:r>
          </w:p>
        </w:tc>
        <w:tc>
          <w:tcPr>
            <w:tcW w:w="216" w:type="pct"/>
          </w:tcPr>
          <w:p>
            <w:pPr>
              <w:jc w:val="center"/>
              <w:rPr>
                <w:rFonts w:ascii="PT Astra Serif" w:hAnsi="PT Astra Serif"/>
              </w:rPr>
            </w:pPr>
            <w:r>
              <w:rPr>
                <w:rFonts w:ascii="PT Astra Serif" w:hAnsi="PT Astra Serif"/>
              </w:rPr>
              <w:t>100</w:t>
            </w:r>
          </w:p>
        </w:tc>
        <w:tc>
          <w:tcPr>
            <w:tcW w:w="218" w:type="pct"/>
          </w:tcPr>
          <w:p>
            <w:pPr>
              <w:jc w:val="center"/>
              <w:rPr>
                <w:rFonts w:ascii="PT Astra Serif" w:hAnsi="PT Astra Serif"/>
              </w:rPr>
            </w:pPr>
            <w:r>
              <w:rPr>
                <w:rFonts w:ascii="PT Astra Serif" w:hAnsi="PT Astra Serif"/>
              </w:rPr>
              <w:t>100</w:t>
            </w:r>
          </w:p>
        </w:tc>
        <w:tc>
          <w:tcPr>
            <w:tcW w:w="478" w:type="pct"/>
          </w:tcPr>
          <w:p>
            <w:pPr>
              <w:jc w:val="center"/>
              <w:rPr>
                <w:rFonts w:ascii="Times New Roman" w:hAnsi="Times New Roman"/>
              </w:rPr>
            </w:pPr>
            <w:r>
              <w:rPr>
                <w:rFonts w:ascii="Times New Roman" w:hAnsi="Times New Roman"/>
              </w:rPr>
              <w:t>возрастающий</w:t>
            </w:r>
          </w:p>
        </w:tc>
        <w:tc>
          <w:tcPr>
            <w:tcW w:w="281" w:type="pct"/>
          </w:tcPr>
          <w:p>
            <w:pPr>
              <w:jc w:val="center"/>
              <w:rPr>
                <w:rFonts w:ascii="Times New Roman" w:hAnsi="Times New Roman"/>
              </w:rPr>
            </w:pPr>
            <w:r>
              <w:rPr>
                <w:rFonts w:ascii="Times New Roman" w:hAnsi="Times New Roman"/>
              </w:rPr>
              <w:t>нет</w:t>
            </w:r>
          </w:p>
        </w:tc>
        <w:tc>
          <w:tcPr>
            <w:tcW w:w="447" w:type="pct"/>
          </w:tcPr>
          <w:p>
            <w:pPr>
              <w:jc w:val="center"/>
              <w:rPr>
                <w:rFonts w:ascii="Times New Roman" w:hAnsi="Times New Roman"/>
              </w:rPr>
            </w:pPr>
            <w:r>
              <w:rPr>
                <w:rFonts w:ascii="Times New Roman" w:hAnsi="Times New Roman"/>
              </w:rPr>
              <w:t>нет</w:t>
            </w:r>
          </w:p>
        </w:tc>
        <w:tc>
          <w:tcPr>
            <w:tcW w:w="467" w:type="pct"/>
          </w:tcPr>
          <w:p>
            <w:pPr>
              <w:jc w:val="center"/>
              <w:rPr>
                <w:rFonts w:ascii="PT Astra Serif" w:hAnsi="PT Astra Serif"/>
              </w:rPr>
            </w:pPr>
            <w:r>
              <w:rPr>
                <w:rFonts w:ascii="PT Astra Serif" w:hAnsi="PT Astra Serif"/>
              </w:rPr>
              <w:t>данные Минсельхозпрода РТ</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2.3.</w:t>
            </w:r>
          </w:p>
        </w:tc>
        <w:tc>
          <w:tcPr>
            <w:tcW w:w="1333" w:type="pct"/>
          </w:tcPr>
          <w:p>
            <w:pPr>
              <w:jc w:val="both"/>
              <w:rPr>
                <w:rFonts w:ascii="Times New Roman" w:hAnsi="Times New Roman"/>
              </w:rPr>
            </w:pPr>
            <w:r>
              <w:rPr>
                <w:rFonts w:ascii="Times New Roman" w:hAnsi="Times New Roman"/>
              </w:rPr>
              <w:t>Субсидии сельскохозяйственным товаропроизводителям на возмещение части затрат, связанных с выполнением работ по капитальному ремонту объектов зернотоковых хозяйств</w:t>
            </w:r>
          </w:p>
        </w:tc>
        <w:tc>
          <w:tcPr>
            <w:tcW w:w="349" w:type="pct"/>
          </w:tcPr>
          <w:p>
            <w:pPr>
              <w:jc w:val="center"/>
              <w:rPr>
                <w:rFonts w:ascii="Times New Roman" w:hAnsi="Times New Roman"/>
              </w:rPr>
            </w:pPr>
            <w:r>
              <w:rPr>
                <w:rFonts w:ascii="Times New Roman" w:hAnsi="Times New Roman"/>
              </w:rPr>
              <w:t>ГП</w:t>
            </w:r>
          </w:p>
        </w:tc>
        <w:tc>
          <w:tcPr>
            <w:tcW w:w="383" w:type="pct"/>
          </w:tcPr>
          <w:p>
            <w:pPr>
              <w:jc w:val="center"/>
              <w:rPr>
                <w:rFonts w:ascii="Times New Roman" w:hAnsi="Times New Roman"/>
              </w:rPr>
            </w:pPr>
            <w:r>
              <w:rPr>
                <w:rFonts w:ascii="Times New Roman" w:hAnsi="Times New Roman"/>
              </w:rPr>
              <w:t>процентов</w:t>
            </w:r>
          </w:p>
        </w:tc>
        <w:tc>
          <w:tcPr>
            <w:tcW w:w="215" w:type="pct"/>
          </w:tcPr>
          <w:p>
            <w:pPr>
              <w:jc w:val="center"/>
              <w:rPr>
                <w:rFonts w:ascii="Times New Roman" w:hAnsi="Times New Roman"/>
              </w:rPr>
            </w:pPr>
            <w:r>
              <w:rPr>
                <w:rFonts w:ascii="Times New Roman" w:hAnsi="Times New Roman"/>
              </w:rPr>
              <w:t>100</w:t>
            </w:r>
          </w:p>
        </w:tc>
        <w:tc>
          <w:tcPr>
            <w:tcW w:w="217" w:type="pct"/>
          </w:tcPr>
          <w:p>
            <w:pPr>
              <w:jc w:val="center"/>
              <w:rPr>
                <w:rFonts w:ascii="Times New Roman" w:hAnsi="Times New Roman"/>
              </w:rPr>
            </w:pPr>
            <w:r>
              <w:rPr>
                <w:rFonts w:ascii="Times New Roman" w:hAnsi="Times New Roman"/>
              </w:rPr>
              <w:t>2023</w:t>
            </w:r>
          </w:p>
        </w:tc>
        <w:tc>
          <w:tcPr>
            <w:tcW w:w="216" w:type="pct"/>
          </w:tcPr>
          <w:p>
            <w:pPr>
              <w:jc w:val="center"/>
              <w:rPr>
                <w:rFonts w:ascii="Times New Roman" w:hAnsi="Times New Roman"/>
              </w:rPr>
            </w:pPr>
            <w:r>
              <w:rPr>
                <w:rFonts w:ascii="Times New Roman" w:hAnsi="Times New Roman"/>
              </w:rPr>
              <w:t>100</w:t>
            </w:r>
          </w:p>
        </w:tc>
        <w:tc>
          <w:tcPr>
            <w:tcW w:w="216" w:type="pct"/>
          </w:tcPr>
          <w:p>
            <w:pPr>
              <w:jc w:val="center"/>
              <w:rPr>
                <w:rFonts w:ascii="Times New Roman" w:hAnsi="Times New Roman"/>
              </w:rPr>
            </w:pPr>
            <w:r>
              <w:rPr>
                <w:rFonts w:ascii="Times New Roman" w:hAnsi="Times New Roman"/>
              </w:rPr>
              <w:t>-</w:t>
            </w:r>
          </w:p>
        </w:tc>
        <w:tc>
          <w:tcPr>
            <w:tcW w:w="218" w:type="pct"/>
          </w:tcPr>
          <w:p>
            <w:pPr>
              <w:jc w:val="center"/>
              <w:rPr>
                <w:rFonts w:ascii="Times New Roman" w:hAnsi="Times New Roman"/>
              </w:rPr>
            </w:pPr>
            <w:r>
              <w:rPr>
                <w:rFonts w:ascii="Times New Roman" w:hAnsi="Times New Roman"/>
              </w:rPr>
              <w:t>-</w:t>
            </w:r>
          </w:p>
        </w:tc>
        <w:tc>
          <w:tcPr>
            <w:tcW w:w="478" w:type="pct"/>
          </w:tcPr>
          <w:p>
            <w:pPr>
              <w:jc w:val="center"/>
              <w:rPr>
                <w:rFonts w:ascii="Times New Roman" w:hAnsi="Times New Roman"/>
              </w:rPr>
            </w:pPr>
            <w:r>
              <w:rPr>
                <w:rFonts w:ascii="Times New Roman" w:hAnsi="Times New Roman"/>
              </w:rPr>
              <w:t>возрастающий</w:t>
            </w:r>
          </w:p>
        </w:tc>
        <w:tc>
          <w:tcPr>
            <w:tcW w:w="281" w:type="pct"/>
          </w:tcPr>
          <w:p>
            <w:pPr>
              <w:jc w:val="center"/>
              <w:rPr>
                <w:rFonts w:ascii="Times New Roman" w:hAnsi="Times New Roman"/>
              </w:rPr>
            </w:pPr>
            <w:r>
              <w:rPr>
                <w:rFonts w:ascii="Times New Roman" w:hAnsi="Times New Roman"/>
              </w:rPr>
              <w:t>нет</w:t>
            </w:r>
          </w:p>
        </w:tc>
        <w:tc>
          <w:tcPr>
            <w:tcW w:w="447" w:type="pct"/>
          </w:tcPr>
          <w:p>
            <w:pPr>
              <w:jc w:val="center"/>
              <w:rPr>
                <w:rFonts w:ascii="Times New Roman" w:hAnsi="Times New Roman"/>
              </w:rPr>
            </w:pPr>
            <w:r>
              <w:rPr>
                <w:rFonts w:ascii="Times New Roman" w:hAnsi="Times New Roman"/>
              </w:rPr>
              <w:t>нет</w:t>
            </w:r>
          </w:p>
        </w:tc>
        <w:tc>
          <w:tcPr>
            <w:tcW w:w="467"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2.4.</w:t>
            </w:r>
          </w:p>
        </w:tc>
        <w:tc>
          <w:tcPr>
            <w:tcW w:w="1333" w:type="pct"/>
          </w:tcPr>
          <w:p>
            <w:pPr>
              <w:jc w:val="both"/>
              <w:rPr>
                <w:rFonts w:ascii="Times New Roman" w:hAnsi="Times New Roman"/>
              </w:rPr>
            </w:pPr>
            <w:r>
              <w:rPr>
                <w:rFonts w:ascii="Times New Roman" w:hAnsi="Times New Roman"/>
              </w:rPr>
              <w:t xml:space="preserve">Субсидии сельскохозяйственным товаропроизводителям на возмещение части затрат, связанных с выполнением работ </w:t>
            </w:r>
            <w:r>
              <w:rPr>
                <w:rFonts w:ascii="Times New Roman" w:hAnsi="Times New Roman"/>
              </w:rPr>
              <w:lastRenderedPageBreak/>
              <w:t>по строительству и реконструкции объектов зернотоковых хозяйств</w:t>
            </w:r>
          </w:p>
        </w:tc>
        <w:tc>
          <w:tcPr>
            <w:tcW w:w="349" w:type="pct"/>
          </w:tcPr>
          <w:p>
            <w:pPr>
              <w:jc w:val="center"/>
              <w:rPr>
                <w:rFonts w:ascii="Times New Roman" w:hAnsi="Times New Roman"/>
              </w:rPr>
            </w:pPr>
            <w:r>
              <w:rPr>
                <w:rFonts w:ascii="Times New Roman" w:hAnsi="Times New Roman"/>
              </w:rPr>
              <w:lastRenderedPageBreak/>
              <w:t>ГП</w:t>
            </w:r>
          </w:p>
        </w:tc>
        <w:tc>
          <w:tcPr>
            <w:tcW w:w="383" w:type="pct"/>
          </w:tcPr>
          <w:p>
            <w:pPr>
              <w:jc w:val="center"/>
              <w:rPr>
                <w:rFonts w:ascii="Times New Roman" w:hAnsi="Times New Roman"/>
              </w:rPr>
            </w:pPr>
            <w:r>
              <w:rPr>
                <w:rFonts w:ascii="Times New Roman" w:hAnsi="Times New Roman"/>
              </w:rPr>
              <w:t>процентов</w:t>
            </w:r>
          </w:p>
        </w:tc>
        <w:tc>
          <w:tcPr>
            <w:tcW w:w="215" w:type="pct"/>
          </w:tcPr>
          <w:p>
            <w:pPr>
              <w:jc w:val="center"/>
              <w:rPr>
                <w:rFonts w:ascii="Times New Roman" w:hAnsi="Times New Roman"/>
              </w:rPr>
            </w:pPr>
            <w:r>
              <w:rPr>
                <w:rFonts w:ascii="Times New Roman" w:hAnsi="Times New Roman"/>
              </w:rPr>
              <w:t>100</w:t>
            </w:r>
          </w:p>
        </w:tc>
        <w:tc>
          <w:tcPr>
            <w:tcW w:w="217" w:type="pct"/>
          </w:tcPr>
          <w:p>
            <w:pPr>
              <w:jc w:val="center"/>
              <w:rPr>
                <w:rFonts w:ascii="Times New Roman" w:hAnsi="Times New Roman"/>
              </w:rPr>
            </w:pPr>
            <w:r>
              <w:rPr>
                <w:rFonts w:ascii="Times New Roman" w:hAnsi="Times New Roman"/>
              </w:rPr>
              <w:t>2023</w:t>
            </w:r>
          </w:p>
        </w:tc>
        <w:tc>
          <w:tcPr>
            <w:tcW w:w="216" w:type="pct"/>
          </w:tcPr>
          <w:p>
            <w:pPr>
              <w:jc w:val="center"/>
              <w:rPr>
                <w:rFonts w:ascii="Times New Roman" w:hAnsi="Times New Roman"/>
              </w:rPr>
            </w:pPr>
            <w:r>
              <w:rPr>
                <w:rFonts w:ascii="Times New Roman" w:hAnsi="Times New Roman"/>
              </w:rPr>
              <w:t>100</w:t>
            </w:r>
          </w:p>
        </w:tc>
        <w:tc>
          <w:tcPr>
            <w:tcW w:w="216" w:type="pct"/>
          </w:tcPr>
          <w:p>
            <w:pPr>
              <w:jc w:val="center"/>
              <w:rPr>
                <w:rFonts w:ascii="Times New Roman" w:hAnsi="Times New Roman"/>
              </w:rPr>
            </w:pPr>
            <w:r>
              <w:rPr>
                <w:rFonts w:ascii="Times New Roman" w:hAnsi="Times New Roman"/>
              </w:rPr>
              <w:t>-</w:t>
            </w:r>
          </w:p>
        </w:tc>
        <w:tc>
          <w:tcPr>
            <w:tcW w:w="218" w:type="pct"/>
          </w:tcPr>
          <w:p>
            <w:pPr>
              <w:jc w:val="center"/>
              <w:rPr>
                <w:rFonts w:ascii="Times New Roman" w:hAnsi="Times New Roman"/>
              </w:rPr>
            </w:pPr>
            <w:r>
              <w:rPr>
                <w:rFonts w:ascii="Times New Roman" w:hAnsi="Times New Roman"/>
              </w:rPr>
              <w:t>-</w:t>
            </w:r>
          </w:p>
        </w:tc>
        <w:tc>
          <w:tcPr>
            <w:tcW w:w="478" w:type="pct"/>
          </w:tcPr>
          <w:p>
            <w:pPr>
              <w:jc w:val="center"/>
              <w:rPr>
                <w:rFonts w:ascii="Times New Roman" w:hAnsi="Times New Roman"/>
              </w:rPr>
            </w:pPr>
            <w:r>
              <w:rPr>
                <w:rFonts w:ascii="Times New Roman" w:hAnsi="Times New Roman"/>
              </w:rPr>
              <w:t>возрастающий</w:t>
            </w:r>
          </w:p>
        </w:tc>
        <w:tc>
          <w:tcPr>
            <w:tcW w:w="281" w:type="pct"/>
          </w:tcPr>
          <w:p>
            <w:pPr>
              <w:jc w:val="center"/>
              <w:rPr>
                <w:rFonts w:ascii="Times New Roman" w:hAnsi="Times New Roman"/>
              </w:rPr>
            </w:pPr>
            <w:r>
              <w:rPr>
                <w:rFonts w:ascii="Times New Roman" w:hAnsi="Times New Roman"/>
              </w:rPr>
              <w:t>нет</w:t>
            </w:r>
          </w:p>
        </w:tc>
        <w:tc>
          <w:tcPr>
            <w:tcW w:w="447" w:type="pct"/>
          </w:tcPr>
          <w:p>
            <w:pPr>
              <w:jc w:val="center"/>
              <w:rPr>
                <w:rFonts w:ascii="Times New Roman" w:hAnsi="Times New Roman"/>
              </w:rPr>
            </w:pPr>
            <w:r>
              <w:rPr>
                <w:rFonts w:ascii="Times New Roman" w:hAnsi="Times New Roman"/>
              </w:rPr>
              <w:t>нет</w:t>
            </w:r>
          </w:p>
        </w:tc>
        <w:tc>
          <w:tcPr>
            <w:tcW w:w="467"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2.5.</w:t>
            </w:r>
          </w:p>
        </w:tc>
        <w:tc>
          <w:tcPr>
            <w:tcW w:w="1333" w:type="pct"/>
          </w:tcPr>
          <w:p>
            <w:pPr>
              <w:jc w:val="both"/>
              <w:rPr>
                <w:rFonts w:ascii="Times New Roman" w:hAnsi="Times New Roman"/>
              </w:rPr>
            </w:pPr>
            <w:r>
              <w:rPr>
                <w:rFonts w:ascii="Times New Roman" w:hAnsi="Times New Roman"/>
              </w:rPr>
              <w:t>Субсидии сельскохозяйственным товаропроизводителям на возмещение части затрат, связанных с выполнением работ по строительству кормовых центров</w:t>
            </w:r>
          </w:p>
        </w:tc>
        <w:tc>
          <w:tcPr>
            <w:tcW w:w="349" w:type="pct"/>
          </w:tcPr>
          <w:p>
            <w:pPr>
              <w:jc w:val="center"/>
              <w:rPr>
                <w:rFonts w:ascii="PT Astra Serif" w:hAnsi="PT Astra Serif"/>
              </w:rPr>
            </w:pPr>
            <w:r>
              <w:rPr>
                <w:rFonts w:ascii="PT Astra Serif" w:hAnsi="PT Astra Serif"/>
              </w:rPr>
              <w:t>ГП</w:t>
            </w:r>
          </w:p>
        </w:tc>
        <w:tc>
          <w:tcPr>
            <w:tcW w:w="383" w:type="pct"/>
          </w:tcPr>
          <w:p>
            <w:pPr>
              <w:jc w:val="center"/>
              <w:rPr>
                <w:rFonts w:ascii="PT Astra Serif" w:hAnsi="PT Astra Serif"/>
              </w:rPr>
            </w:pPr>
            <w:r>
              <w:rPr>
                <w:rFonts w:ascii="PT Astra Serif" w:hAnsi="PT Astra Serif"/>
              </w:rPr>
              <w:t>процентов</w:t>
            </w:r>
          </w:p>
        </w:tc>
        <w:tc>
          <w:tcPr>
            <w:tcW w:w="215" w:type="pct"/>
          </w:tcPr>
          <w:p>
            <w:pPr>
              <w:jc w:val="center"/>
              <w:rPr>
                <w:rFonts w:ascii="PT Astra Serif" w:hAnsi="PT Astra Serif"/>
              </w:rPr>
            </w:pPr>
            <w:r>
              <w:rPr>
                <w:rFonts w:ascii="PT Astra Serif" w:hAnsi="PT Astra Serif"/>
              </w:rPr>
              <w:t>100</w:t>
            </w:r>
          </w:p>
        </w:tc>
        <w:tc>
          <w:tcPr>
            <w:tcW w:w="217" w:type="pct"/>
          </w:tcPr>
          <w:p>
            <w:pPr>
              <w:jc w:val="center"/>
              <w:rPr>
                <w:rFonts w:ascii="PT Astra Serif" w:hAnsi="PT Astra Serif"/>
              </w:rPr>
            </w:pPr>
            <w:r>
              <w:rPr>
                <w:rFonts w:ascii="PT Astra Serif" w:hAnsi="PT Astra Serif"/>
              </w:rPr>
              <w:t>2023</w:t>
            </w:r>
          </w:p>
        </w:tc>
        <w:tc>
          <w:tcPr>
            <w:tcW w:w="216" w:type="pct"/>
          </w:tcPr>
          <w:p>
            <w:pPr>
              <w:jc w:val="center"/>
              <w:rPr>
                <w:rFonts w:ascii="PT Astra Serif" w:hAnsi="PT Astra Serif"/>
              </w:rPr>
            </w:pPr>
            <w:r>
              <w:rPr>
                <w:rFonts w:ascii="PT Astra Serif" w:hAnsi="PT Astra Serif"/>
              </w:rPr>
              <w:t>100</w:t>
            </w:r>
          </w:p>
        </w:tc>
        <w:tc>
          <w:tcPr>
            <w:tcW w:w="216" w:type="pct"/>
          </w:tcPr>
          <w:p>
            <w:pPr>
              <w:jc w:val="center"/>
              <w:rPr>
                <w:rFonts w:ascii="PT Astra Serif" w:hAnsi="PT Astra Serif"/>
              </w:rPr>
            </w:pPr>
            <w:r>
              <w:rPr>
                <w:rFonts w:ascii="PT Astra Serif" w:hAnsi="PT Astra Serif"/>
                <w:shd w:val="clear" w:color="auto" w:fill="FFFFFF"/>
              </w:rPr>
              <w:t>-</w:t>
            </w:r>
          </w:p>
        </w:tc>
        <w:tc>
          <w:tcPr>
            <w:tcW w:w="218" w:type="pct"/>
          </w:tcPr>
          <w:p>
            <w:pPr>
              <w:jc w:val="center"/>
              <w:rPr>
                <w:rFonts w:ascii="PT Astra Serif" w:hAnsi="PT Astra Serif"/>
              </w:rPr>
            </w:pPr>
            <w:r>
              <w:rPr>
                <w:rFonts w:ascii="PT Astra Serif" w:hAnsi="PT Astra Serif"/>
                <w:shd w:val="clear" w:color="auto" w:fill="FFFFFF"/>
              </w:rPr>
              <w:t>-</w:t>
            </w:r>
          </w:p>
        </w:tc>
        <w:tc>
          <w:tcPr>
            <w:tcW w:w="478" w:type="pct"/>
          </w:tcPr>
          <w:p>
            <w:pPr>
              <w:jc w:val="center"/>
              <w:rPr>
                <w:rFonts w:ascii="Times New Roman" w:hAnsi="Times New Roman"/>
              </w:rPr>
            </w:pPr>
            <w:r>
              <w:rPr>
                <w:rFonts w:ascii="Times New Roman" w:hAnsi="Times New Roman"/>
              </w:rPr>
              <w:t>возрастающий</w:t>
            </w:r>
          </w:p>
        </w:tc>
        <w:tc>
          <w:tcPr>
            <w:tcW w:w="281" w:type="pct"/>
          </w:tcPr>
          <w:p>
            <w:pPr>
              <w:jc w:val="center"/>
              <w:rPr>
                <w:rFonts w:ascii="Times New Roman" w:hAnsi="Times New Roman"/>
              </w:rPr>
            </w:pPr>
            <w:r>
              <w:rPr>
                <w:rFonts w:ascii="Times New Roman" w:hAnsi="Times New Roman"/>
              </w:rPr>
              <w:t>нет</w:t>
            </w:r>
          </w:p>
        </w:tc>
        <w:tc>
          <w:tcPr>
            <w:tcW w:w="447" w:type="pct"/>
          </w:tcPr>
          <w:p>
            <w:pPr>
              <w:jc w:val="center"/>
              <w:rPr>
                <w:rFonts w:ascii="Times New Roman" w:hAnsi="Times New Roman"/>
              </w:rPr>
            </w:pPr>
            <w:r>
              <w:rPr>
                <w:rFonts w:ascii="Times New Roman" w:hAnsi="Times New Roman"/>
              </w:rPr>
              <w:t>нет</w:t>
            </w:r>
          </w:p>
        </w:tc>
        <w:tc>
          <w:tcPr>
            <w:tcW w:w="467" w:type="pct"/>
          </w:tcPr>
          <w:p>
            <w:pPr>
              <w:jc w:val="center"/>
              <w:rPr>
                <w:rFonts w:ascii="PT Astra Serif" w:hAnsi="PT Astra Serif"/>
              </w:rPr>
            </w:pPr>
            <w:r>
              <w:rPr>
                <w:rFonts w:ascii="PT Astra Serif" w:hAnsi="PT Astra Serif"/>
              </w:rPr>
              <w:t>данные Минсельхозпрода РТ</w:t>
            </w:r>
          </w:p>
        </w:tc>
      </w:tr>
      <w:tr>
        <w:trPr>
          <w:trHeight w:val="20"/>
        </w:trPr>
        <w:tc>
          <w:tcPr>
            <w:tcW w:w="180" w:type="pct"/>
          </w:tcPr>
          <w:p>
            <w:pPr>
              <w:spacing w:line="228" w:lineRule="auto"/>
              <w:jc w:val="center"/>
              <w:rPr>
                <w:rFonts w:ascii="Times New Roman" w:hAnsi="Times New Roman"/>
              </w:rPr>
            </w:pPr>
            <w:r>
              <w:rPr>
                <w:rFonts w:ascii="Times New Roman" w:hAnsi="Times New Roman"/>
              </w:rPr>
              <w:t>2.6.</w:t>
            </w:r>
          </w:p>
        </w:tc>
        <w:tc>
          <w:tcPr>
            <w:tcW w:w="1333" w:type="pct"/>
          </w:tcPr>
          <w:p>
            <w:pPr>
              <w:jc w:val="both"/>
              <w:rPr>
                <w:rFonts w:ascii="Times New Roman" w:hAnsi="Times New Roman"/>
              </w:rPr>
            </w:pPr>
            <w:r>
              <w:rPr>
                <w:rFonts w:ascii="Times New Roman" w:hAnsi="Times New Roman"/>
              </w:rPr>
              <w:t xml:space="preserve">Субсидии сельскохозяйственным товаропроизводителям на возмещение части затрат, связанных с выполнением работ по капитальному ремонту коровников мощностью не менее 200 голов </w:t>
            </w:r>
          </w:p>
        </w:tc>
        <w:tc>
          <w:tcPr>
            <w:tcW w:w="349" w:type="pct"/>
          </w:tcPr>
          <w:p>
            <w:pPr>
              <w:jc w:val="center"/>
              <w:rPr>
                <w:rFonts w:ascii="Times New Roman" w:hAnsi="Times New Roman"/>
              </w:rPr>
            </w:pPr>
            <w:r>
              <w:rPr>
                <w:rFonts w:ascii="Times New Roman" w:hAnsi="Times New Roman"/>
              </w:rPr>
              <w:t>ГП</w:t>
            </w:r>
          </w:p>
        </w:tc>
        <w:tc>
          <w:tcPr>
            <w:tcW w:w="383" w:type="pct"/>
          </w:tcPr>
          <w:p>
            <w:pPr>
              <w:jc w:val="center"/>
              <w:rPr>
                <w:rFonts w:ascii="Times New Roman" w:hAnsi="Times New Roman"/>
              </w:rPr>
            </w:pPr>
            <w:r>
              <w:rPr>
                <w:rFonts w:ascii="Times New Roman" w:hAnsi="Times New Roman"/>
              </w:rPr>
              <w:t>процентов</w:t>
            </w:r>
          </w:p>
        </w:tc>
        <w:tc>
          <w:tcPr>
            <w:tcW w:w="215" w:type="pct"/>
          </w:tcPr>
          <w:p>
            <w:pPr>
              <w:jc w:val="center"/>
              <w:rPr>
                <w:rFonts w:ascii="Times New Roman" w:hAnsi="Times New Roman"/>
              </w:rPr>
            </w:pPr>
            <w:r>
              <w:rPr>
                <w:rFonts w:ascii="Times New Roman" w:hAnsi="Times New Roman"/>
              </w:rPr>
              <w:t>100</w:t>
            </w:r>
          </w:p>
        </w:tc>
        <w:tc>
          <w:tcPr>
            <w:tcW w:w="217" w:type="pct"/>
          </w:tcPr>
          <w:p>
            <w:pPr>
              <w:jc w:val="center"/>
              <w:rPr>
                <w:rFonts w:ascii="Times New Roman" w:hAnsi="Times New Roman"/>
              </w:rPr>
            </w:pPr>
            <w:r>
              <w:rPr>
                <w:rFonts w:ascii="Times New Roman" w:hAnsi="Times New Roman"/>
              </w:rPr>
              <w:t>2023</w:t>
            </w:r>
          </w:p>
        </w:tc>
        <w:tc>
          <w:tcPr>
            <w:tcW w:w="216" w:type="pct"/>
          </w:tcPr>
          <w:p>
            <w:pPr>
              <w:jc w:val="center"/>
              <w:rPr>
                <w:rFonts w:ascii="Times New Roman" w:hAnsi="Times New Roman"/>
              </w:rPr>
            </w:pPr>
            <w:r>
              <w:rPr>
                <w:rFonts w:ascii="Times New Roman" w:hAnsi="Times New Roman"/>
              </w:rPr>
              <w:t>100</w:t>
            </w:r>
          </w:p>
        </w:tc>
        <w:tc>
          <w:tcPr>
            <w:tcW w:w="216" w:type="pct"/>
          </w:tcPr>
          <w:p>
            <w:pPr>
              <w:jc w:val="center"/>
              <w:rPr>
                <w:rFonts w:ascii="Times New Roman" w:hAnsi="Times New Roman"/>
              </w:rPr>
            </w:pPr>
            <w:r>
              <w:rPr>
                <w:rFonts w:ascii="Times New Roman" w:hAnsi="Times New Roman"/>
              </w:rPr>
              <w:t>-</w:t>
            </w:r>
          </w:p>
        </w:tc>
        <w:tc>
          <w:tcPr>
            <w:tcW w:w="218" w:type="pct"/>
          </w:tcPr>
          <w:p>
            <w:pPr>
              <w:jc w:val="center"/>
              <w:rPr>
                <w:rFonts w:ascii="Times New Roman" w:hAnsi="Times New Roman"/>
              </w:rPr>
            </w:pPr>
            <w:r>
              <w:rPr>
                <w:rFonts w:ascii="Times New Roman" w:hAnsi="Times New Roman"/>
              </w:rPr>
              <w:t>-</w:t>
            </w:r>
          </w:p>
        </w:tc>
        <w:tc>
          <w:tcPr>
            <w:tcW w:w="478" w:type="pct"/>
          </w:tcPr>
          <w:p>
            <w:pPr>
              <w:jc w:val="center"/>
              <w:rPr>
                <w:rFonts w:ascii="Times New Roman" w:hAnsi="Times New Roman"/>
              </w:rPr>
            </w:pPr>
            <w:r>
              <w:rPr>
                <w:rFonts w:ascii="Times New Roman" w:hAnsi="Times New Roman"/>
              </w:rPr>
              <w:t>возрастающий</w:t>
            </w:r>
          </w:p>
        </w:tc>
        <w:tc>
          <w:tcPr>
            <w:tcW w:w="281" w:type="pct"/>
          </w:tcPr>
          <w:p>
            <w:pPr>
              <w:jc w:val="center"/>
              <w:rPr>
                <w:rFonts w:ascii="Times New Roman" w:hAnsi="Times New Roman"/>
              </w:rPr>
            </w:pPr>
            <w:r>
              <w:rPr>
                <w:rFonts w:ascii="Times New Roman" w:hAnsi="Times New Roman"/>
              </w:rPr>
              <w:t>нет</w:t>
            </w:r>
          </w:p>
        </w:tc>
        <w:tc>
          <w:tcPr>
            <w:tcW w:w="447" w:type="pct"/>
          </w:tcPr>
          <w:p>
            <w:pPr>
              <w:jc w:val="center"/>
              <w:rPr>
                <w:rFonts w:ascii="Times New Roman" w:hAnsi="Times New Roman"/>
              </w:rPr>
            </w:pPr>
            <w:r>
              <w:rPr>
                <w:rFonts w:ascii="Times New Roman" w:hAnsi="Times New Roman"/>
              </w:rPr>
              <w:t>нет</w:t>
            </w:r>
          </w:p>
        </w:tc>
        <w:tc>
          <w:tcPr>
            <w:tcW w:w="467"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180" w:type="pct"/>
          </w:tcPr>
          <w:p>
            <w:pPr>
              <w:spacing w:line="228" w:lineRule="auto"/>
              <w:jc w:val="center"/>
              <w:rPr>
                <w:rFonts w:ascii="Times New Roman" w:hAnsi="Times New Roman"/>
              </w:rPr>
            </w:pPr>
            <w:r>
              <w:rPr>
                <w:rFonts w:ascii="Times New Roman" w:hAnsi="Times New Roman"/>
              </w:rPr>
              <w:t>2.7.</w:t>
            </w:r>
          </w:p>
        </w:tc>
        <w:tc>
          <w:tcPr>
            <w:tcW w:w="1333" w:type="pct"/>
          </w:tcPr>
          <w:p>
            <w:pPr>
              <w:jc w:val="both"/>
              <w:rPr>
                <w:rFonts w:ascii="Times New Roman" w:hAnsi="Times New Roman"/>
              </w:rPr>
            </w:pPr>
            <w:r>
              <w:rPr>
                <w:rFonts w:ascii="Times New Roman" w:hAnsi="Times New Roman"/>
              </w:rPr>
              <w:t>Субсидии сельскохозяйственным товаропроизводителям на возмещение части затрат, связанных с выполнением работ по строительству доильно-молочных блоков</w:t>
            </w:r>
          </w:p>
        </w:tc>
        <w:tc>
          <w:tcPr>
            <w:tcW w:w="349" w:type="pct"/>
          </w:tcPr>
          <w:p>
            <w:pPr>
              <w:jc w:val="center"/>
              <w:rPr>
                <w:rFonts w:ascii="Times New Roman" w:hAnsi="Times New Roman"/>
              </w:rPr>
            </w:pPr>
            <w:r>
              <w:rPr>
                <w:rFonts w:ascii="Times New Roman" w:hAnsi="Times New Roman"/>
              </w:rPr>
              <w:t>ГП</w:t>
            </w:r>
          </w:p>
        </w:tc>
        <w:tc>
          <w:tcPr>
            <w:tcW w:w="383" w:type="pct"/>
          </w:tcPr>
          <w:p>
            <w:pPr>
              <w:jc w:val="center"/>
              <w:rPr>
                <w:rFonts w:ascii="Times New Roman" w:hAnsi="Times New Roman"/>
              </w:rPr>
            </w:pPr>
            <w:r>
              <w:rPr>
                <w:rFonts w:ascii="Times New Roman" w:hAnsi="Times New Roman"/>
              </w:rPr>
              <w:t>процентов</w:t>
            </w:r>
          </w:p>
        </w:tc>
        <w:tc>
          <w:tcPr>
            <w:tcW w:w="215" w:type="pct"/>
          </w:tcPr>
          <w:p>
            <w:pPr>
              <w:jc w:val="center"/>
              <w:rPr>
                <w:rFonts w:ascii="Times New Roman" w:hAnsi="Times New Roman"/>
              </w:rPr>
            </w:pPr>
            <w:r>
              <w:rPr>
                <w:rFonts w:ascii="Times New Roman" w:hAnsi="Times New Roman"/>
              </w:rPr>
              <w:t>100</w:t>
            </w:r>
          </w:p>
        </w:tc>
        <w:tc>
          <w:tcPr>
            <w:tcW w:w="217" w:type="pct"/>
          </w:tcPr>
          <w:p>
            <w:pPr>
              <w:jc w:val="center"/>
              <w:rPr>
                <w:rFonts w:ascii="Times New Roman" w:hAnsi="Times New Roman"/>
              </w:rPr>
            </w:pPr>
            <w:r>
              <w:rPr>
                <w:rFonts w:ascii="Times New Roman" w:hAnsi="Times New Roman"/>
              </w:rPr>
              <w:t>2023</w:t>
            </w:r>
          </w:p>
        </w:tc>
        <w:tc>
          <w:tcPr>
            <w:tcW w:w="216" w:type="pct"/>
          </w:tcPr>
          <w:p>
            <w:pPr>
              <w:jc w:val="center"/>
              <w:rPr>
                <w:rFonts w:ascii="Times New Roman" w:hAnsi="Times New Roman"/>
              </w:rPr>
            </w:pPr>
            <w:r>
              <w:rPr>
                <w:rFonts w:ascii="Times New Roman" w:hAnsi="Times New Roman"/>
              </w:rPr>
              <w:t>100</w:t>
            </w:r>
          </w:p>
        </w:tc>
        <w:tc>
          <w:tcPr>
            <w:tcW w:w="216" w:type="pct"/>
          </w:tcPr>
          <w:p>
            <w:pPr>
              <w:jc w:val="center"/>
              <w:rPr>
                <w:rFonts w:ascii="Times New Roman" w:hAnsi="Times New Roman"/>
              </w:rPr>
            </w:pPr>
            <w:r>
              <w:rPr>
                <w:rFonts w:ascii="Times New Roman" w:hAnsi="Times New Roman"/>
              </w:rPr>
              <w:t>-</w:t>
            </w:r>
          </w:p>
        </w:tc>
        <w:tc>
          <w:tcPr>
            <w:tcW w:w="218" w:type="pct"/>
          </w:tcPr>
          <w:p>
            <w:pPr>
              <w:jc w:val="center"/>
              <w:rPr>
                <w:rFonts w:ascii="Times New Roman" w:hAnsi="Times New Roman"/>
              </w:rPr>
            </w:pPr>
            <w:r>
              <w:rPr>
                <w:rFonts w:ascii="Times New Roman" w:hAnsi="Times New Roman"/>
              </w:rPr>
              <w:t>-</w:t>
            </w:r>
          </w:p>
        </w:tc>
        <w:tc>
          <w:tcPr>
            <w:tcW w:w="478" w:type="pct"/>
          </w:tcPr>
          <w:p>
            <w:pPr>
              <w:jc w:val="center"/>
              <w:rPr>
                <w:rFonts w:ascii="Times New Roman" w:hAnsi="Times New Roman"/>
              </w:rPr>
            </w:pPr>
            <w:r>
              <w:rPr>
                <w:rFonts w:ascii="Times New Roman" w:hAnsi="Times New Roman"/>
              </w:rPr>
              <w:t>возрастающий</w:t>
            </w:r>
          </w:p>
        </w:tc>
        <w:tc>
          <w:tcPr>
            <w:tcW w:w="281" w:type="pct"/>
          </w:tcPr>
          <w:p>
            <w:pPr>
              <w:jc w:val="center"/>
              <w:rPr>
                <w:rFonts w:ascii="Times New Roman" w:hAnsi="Times New Roman"/>
              </w:rPr>
            </w:pPr>
            <w:r>
              <w:rPr>
                <w:rFonts w:ascii="Times New Roman" w:hAnsi="Times New Roman"/>
              </w:rPr>
              <w:t>нет</w:t>
            </w:r>
          </w:p>
        </w:tc>
        <w:tc>
          <w:tcPr>
            <w:tcW w:w="447" w:type="pct"/>
          </w:tcPr>
          <w:p>
            <w:pPr>
              <w:jc w:val="center"/>
              <w:rPr>
                <w:rFonts w:ascii="Times New Roman" w:hAnsi="Times New Roman"/>
              </w:rPr>
            </w:pPr>
            <w:r>
              <w:rPr>
                <w:rFonts w:ascii="Times New Roman" w:hAnsi="Times New Roman"/>
              </w:rPr>
              <w:t>нет</w:t>
            </w:r>
          </w:p>
        </w:tc>
        <w:tc>
          <w:tcPr>
            <w:tcW w:w="467"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2.8.</w:t>
            </w:r>
          </w:p>
        </w:tc>
        <w:tc>
          <w:tcPr>
            <w:tcW w:w="1333" w:type="pct"/>
          </w:tcPr>
          <w:p>
            <w:pPr>
              <w:jc w:val="both"/>
              <w:rPr>
                <w:rFonts w:ascii="Times New Roman" w:hAnsi="Times New Roman"/>
              </w:rPr>
            </w:pPr>
            <w:r>
              <w:rPr>
                <w:rFonts w:ascii="Times New Roman" w:hAnsi="Times New Roman"/>
              </w:rPr>
              <w:t>Субсидии сельскохозяйственным товаропроизводителям и предприятиям потребительской кооперации на возмещение части затрат, связанных с выполнением работ по строительству (реконструкцию) овощехранилищ, плодохранилищ и картофелехранилищ</w:t>
            </w:r>
          </w:p>
        </w:tc>
        <w:tc>
          <w:tcPr>
            <w:tcW w:w="349" w:type="pct"/>
          </w:tcPr>
          <w:p>
            <w:pPr>
              <w:jc w:val="center"/>
              <w:rPr>
                <w:rFonts w:ascii="PT Astra Serif" w:hAnsi="PT Astra Serif"/>
              </w:rPr>
            </w:pPr>
            <w:r>
              <w:rPr>
                <w:rFonts w:ascii="PT Astra Serif" w:hAnsi="PT Astra Serif"/>
              </w:rPr>
              <w:t>ГП</w:t>
            </w:r>
          </w:p>
        </w:tc>
        <w:tc>
          <w:tcPr>
            <w:tcW w:w="383" w:type="pct"/>
          </w:tcPr>
          <w:p>
            <w:pPr>
              <w:jc w:val="center"/>
              <w:rPr>
                <w:rFonts w:ascii="PT Astra Serif" w:hAnsi="PT Astra Serif"/>
              </w:rPr>
            </w:pPr>
            <w:r>
              <w:rPr>
                <w:rFonts w:ascii="PT Astra Serif" w:hAnsi="PT Astra Serif"/>
              </w:rPr>
              <w:t>процентов</w:t>
            </w:r>
          </w:p>
        </w:tc>
        <w:tc>
          <w:tcPr>
            <w:tcW w:w="215" w:type="pct"/>
          </w:tcPr>
          <w:p>
            <w:pPr>
              <w:jc w:val="center"/>
              <w:rPr>
                <w:rFonts w:ascii="PT Astra Serif" w:hAnsi="PT Astra Serif"/>
              </w:rPr>
            </w:pPr>
            <w:r>
              <w:rPr>
                <w:rFonts w:ascii="PT Astra Serif" w:hAnsi="PT Astra Serif"/>
              </w:rPr>
              <w:t>100</w:t>
            </w:r>
          </w:p>
        </w:tc>
        <w:tc>
          <w:tcPr>
            <w:tcW w:w="217" w:type="pct"/>
          </w:tcPr>
          <w:p>
            <w:pPr>
              <w:jc w:val="center"/>
              <w:rPr>
                <w:rFonts w:ascii="PT Astra Serif" w:hAnsi="PT Astra Serif"/>
              </w:rPr>
            </w:pPr>
            <w:r>
              <w:rPr>
                <w:rFonts w:ascii="PT Astra Serif" w:hAnsi="PT Astra Serif"/>
              </w:rPr>
              <w:t>2023</w:t>
            </w:r>
          </w:p>
        </w:tc>
        <w:tc>
          <w:tcPr>
            <w:tcW w:w="216" w:type="pct"/>
          </w:tcPr>
          <w:p>
            <w:pPr>
              <w:jc w:val="center"/>
              <w:rPr>
                <w:rFonts w:ascii="PT Astra Serif" w:hAnsi="PT Astra Serif"/>
              </w:rPr>
            </w:pPr>
            <w:r>
              <w:rPr>
                <w:rFonts w:ascii="PT Astra Serif" w:hAnsi="PT Astra Serif"/>
              </w:rPr>
              <w:t>100</w:t>
            </w:r>
          </w:p>
        </w:tc>
        <w:tc>
          <w:tcPr>
            <w:tcW w:w="216" w:type="pct"/>
          </w:tcPr>
          <w:p>
            <w:pPr>
              <w:jc w:val="center"/>
              <w:rPr>
                <w:rFonts w:ascii="PT Astra Serif" w:hAnsi="PT Astra Serif"/>
              </w:rPr>
            </w:pPr>
            <w:r>
              <w:rPr>
                <w:rFonts w:ascii="PT Astra Serif" w:hAnsi="PT Astra Serif"/>
                <w:shd w:val="clear" w:color="auto" w:fill="FFFFFF"/>
              </w:rPr>
              <w:t>-</w:t>
            </w:r>
          </w:p>
        </w:tc>
        <w:tc>
          <w:tcPr>
            <w:tcW w:w="218" w:type="pct"/>
          </w:tcPr>
          <w:p>
            <w:pPr>
              <w:jc w:val="center"/>
              <w:rPr>
                <w:rFonts w:ascii="PT Astra Serif" w:hAnsi="PT Astra Serif"/>
              </w:rPr>
            </w:pPr>
            <w:r>
              <w:rPr>
                <w:rFonts w:ascii="PT Astra Serif" w:hAnsi="PT Astra Serif"/>
                <w:shd w:val="clear" w:color="auto" w:fill="FFFFFF"/>
              </w:rPr>
              <w:t>-</w:t>
            </w:r>
          </w:p>
        </w:tc>
        <w:tc>
          <w:tcPr>
            <w:tcW w:w="478" w:type="pct"/>
          </w:tcPr>
          <w:p>
            <w:pPr>
              <w:jc w:val="center"/>
              <w:rPr>
                <w:rFonts w:ascii="Times New Roman" w:hAnsi="Times New Roman"/>
              </w:rPr>
            </w:pPr>
            <w:r>
              <w:rPr>
                <w:rFonts w:ascii="Times New Roman" w:hAnsi="Times New Roman"/>
              </w:rPr>
              <w:t>возрастающий</w:t>
            </w:r>
          </w:p>
        </w:tc>
        <w:tc>
          <w:tcPr>
            <w:tcW w:w="281" w:type="pct"/>
          </w:tcPr>
          <w:p>
            <w:pPr>
              <w:jc w:val="center"/>
              <w:rPr>
                <w:rFonts w:ascii="Times New Roman" w:hAnsi="Times New Roman"/>
              </w:rPr>
            </w:pPr>
            <w:r>
              <w:rPr>
                <w:rFonts w:ascii="Times New Roman" w:hAnsi="Times New Roman"/>
              </w:rPr>
              <w:t>нет</w:t>
            </w:r>
          </w:p>
        </w:tc>
        <w:tc>
          <w:tcPr>
            <w:tcW w:w="447" w:type="pct"/>
          </w:tcPr>
          <w:p>
            <w:pPr>
              <w:jc w:val="center"/>
              <w:rPr>
                <w:rFonts w:ascii="Times New Roman" w:hAnsi="Times New Roman"/>
              </w:rPr>
            </w:pPr>
            <w:r>
              <w:rPr>
                <w:rFonts w:ascii="Times New Roman" w:hAnsi="Times New Roman"/>
              </w:rPr>
              <w:t>нет</w:t>
            </w:r>
          </w:p>
        </w:tc>
        <w:tc>
          <w:tcPr>
            <w:tcW w:w="467" w:type="pct"/>
          </w:tcPr>
          <w:p>
            <w:pPr>
              <w:jc w:val="center"/>
              <w:rPr>
                <w:rFonts w:ascii="PT Astra Serif" w:hAnsi="PT Astra Serif"/>
              </w:rPr>
            </w:pPr>
            <w:r>
              <w:rPr>
                <w:rFonts w:ascii="PT Astra Serif" w:hAnsi="PT Astra Serif"/>
              </w:rPr>
              <w:t>данные Минсельхозпрода РТ</w:t>
            </w:r>
          </w:p>
        </w:tc>
      </w:tr>
    </w:tbl>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jc w:val="center"/>
        <w:rPr>
          <w:rFonts w:ascii="Times New Roman" w:hAnsi="Times New Roman"/>
          <w:sz w:val="28"/>
        </w:rPr>
      </w:pPr>
      <w:r>
        <w:rPr>
          <w:rFonts w:ascii="Times New Roman" w:hAnsi="Times New Roman"/>
          <w:sz w:val="28"/>
        </w:rPr>
        <w:t>3. План</w:t>
      </w:r>
      <w:r>
        <w:rPr>
          <w:rFonts w:ascii="Times New Roman" w:hAnsi="Times New Roman"/>
          <w:spacing w:val="-3"/>
          <w:sz w:val="28"/>
        </w:rPr>
        <w:t xml:space="preserve"> </w:t>
      </w:r>
      <w:r>
        <w:rPr>
          <w:rFonts w:ascii="Times New Roman" w:hAnsi="Times New Roman"/>
          <w:sz w:val="28"/>
        </w:rPr>
        <w:t>достижения</w:t>
      </w:r>
      <w:r>
        <w:rPr>
          <w:rFonts w:ascii="Times New Roman" w:hAnsi="Times New Roman"/>
          <w:spacing w:val="-4"/>
          <w:sz w:val="28"/>
        </w:rPr>
        <w:t xml:space="preserve"> </w:t>
      </w:r>
      <w:r>
        <w:rPr>
          <w:rFonts w:ascii="Times New Roman" w:hAnsi="Times New Roman"/>
          <w:sz w:val="28"/>
        </w:rPr>
        <w:t>показателей</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2"/>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2473"/>
          <w:tab w:val="left" w:pos="12628"/>
        </w:tabs>
        <w:spacing w:after="0" w:line="240" w:lineRule="auto"/>
        <w:ind w:hanging="282"/>
        <w:jc w:val="center"/>
        <w:rPr>
          <w:rFonts w:ascii="Times New Roman" w:hAnsi="Times New Roman"/>
          <w:sz w:val="28"/>
        </w:rPr>
      </w:pPr>
    </w:p>
    <w:tbl>
      <w:tblPr>
        <w:tblStyle w:val="affa"/>
        <w:tblW w:w="5000" w:type="pct"/>
        <w:tblLook w:val="04A0" w:firstRow="1" w:lastRow="0" w:firstColumn="1" w:lastColumn="0" w:noHBand="0" w:noVBand="1"/>
      </w:tblPr>
      <w:tblGrid>
        <w:gridCol w:w="553"/>
        <w:gridCol w:w="4662"/>
        <w:gridCol w:w="1131"/>
        <w:gridCol w:w="1155"/>
        <w:gridCol w:w="563"/>
        <w:gridCol w:w="620"/>
        <w:gridCol w:w="536"/>
        <w:gridCol w:w="593"/>
        <w:gridCol w:w="539"/>
        <w:gridCol w:w="557"/>
        <w:gridCol w:w="554"/>
        <w:gridCol w:w="563"/>
        <w:gridCol w:w="678"/>
        <w:gridCol w:w="747"/>
        <w:gridCol w:w="557"/>
        <w:gridCol w:w="1121"/>
      </w:tblGrid>
      <w:tr>
        <w:trPr>
          <w:trHeight w:val="242"/>
        </w:trPr>
        <w:tc>
          <w:tcPr>
            <w:tcW w:w="183" w:type="pct"/>
            <w:vMerge w:val="restart"/>
            <w:tcBorders>
              <w:bottom w:val="nil"/>
            </w:tcBorders>
          </w:tcPr>
          <w:p>
            <w:pPr>
              <w:jc w:val="center"/>
              <w:rPr>
                <w:rFonts w:ascii="Times New Roman" w:hAnsi="Times New Roman"/>
                <w:szCs w:val="22"/>
              </w:rPr>
            </w:pPr>
            <w:r>
              <w:rPr>
                <w:rFonts w:ascii="Times New Roman" w:hAnsi="Times New Roman"/>
                <w:szCs w:val="22"/>
              </w:rPr>
              <w:t>№ п/п</w:t>
            </w:r>
          </w:p>
        </w:tc>
        <w:tc>
          <w:tcPr>
            <w:tcW w:w="1541" w:type="pct"/>
            <w:vMerge w:val="restart"/>
            <w:tcBorders>
              <w:bottom w:val="nil"/>
            </w:tcBorders>
          </w:tcPr>
          <w:p>
            <w:pPr>
              <w:jc w:val="center"/>
              <w:rPr>
                <w:rFonts w:ascii="Times New Roman" w:hAnsi="Times New Roman"/>
                <w:szCs w:val="22"/>
              </w:rPr>
            </w:pPr>
            <w:r>
              <w:rPr>
                <w:rFonts w:ascii="Times New Roman" w:hAnsi="Times New Roman"/>
                <w:szCs w:val="22"/>
              </w:rPr>
              <w:t>Показатели</w:t>
            </w:r>
          </w:p>
          <w:p>
            <w:pPr>
              <w:jc w:val="center"/>
              <w:rPr>
                <w:rFonts w:ascii="Times New Roman" w:hAnsi="Times New Roman"/>
                <w:szCs w:val="22"/>
              </w:rPr>
            </w:pPr>
            <w:r>
              <w:rPr>
                <w:rFonts w:ascii="Times New Roman" w:hAnsi="Times New Roman"/>
                <w:szCs w:val="22"/>
              </w:rPr>
              <w:t>регионального проекта</w:t>
            </w:r>
          </w:p>
        </w:tc>
        <w:tc>
          <w:tcPr>
            <w:tcW w:w="374" w:type="pct"/>
            <w:vMerge w:val="restart"/>
            <w:tcBorders>
              <w:bottom w:val="nil"/>
            </w:tcBorders>
          </w:tcPr>
          <w:p>
            <w:pPr>
              <w:jc w:val="center"/>
              <w:rPr>
                <w:rFonts w:ascii="Times New Roman" w:hAnsi="Times New Roman"/>
                <w:szCs w:val="22"/>
              </w:rPr>
            </w:pPr>
            <w:r>
              <w:rPr>
                <w:rFonts w:ascii="Times New Roman" w:hAnsi="Times New Roman"/>
                <w:szCs w:val="22"/>
              </w:rPr>
              <w:t>Уровень показателя</w:t>
            </w:r>
          </w:p>
        </w:tc>
        <w:tc>
          <w:tcPr>
            <w:tcW w:w="382" w:type="pct"/>
            <w:vMerge w:val="restart"/>
            <w:tcBorders>
              <w:bottom w:val="nil"/>
            </w:tcBorders>
          </w:tcPr>
          <w:p>
            <w:pPr>
              <w:jc w:val="center"/>
              <w:rPr>
                <w:rFonts w:ascii="Times New Roman" w:hAnsi="Times New Roman"/>
                <w:szCs w:val="22"/>
              </w:rPr>
            </w:pPr>
            <w:r>
              <w:rPr>
                <w:rFonts w:ascii="Times New Roman" w:hAnsi="Times New Roman"/>
                <w:szCs w:val="22"/>
              </w:rPr>
              <w:t>Единица измерения</w:t>
            </w:r>
          </w:p>
          <w:p>
            <w:pPr>
              <w:jc w:val="center"/>
              <w:rPr>
                <w:rFonts w:ascii="Times New Roman" w:hAnsi="Times New Roman"/>
                <w:szCs w:val="22"/>
              </w:rPr>
            </w:pPr>
            <w:r>
              <w:rPr>
                <w:rFonts w:ascii="Times New Roman" w:hAnsi="Times New Roman"/>
                <w:szCs w:val="22"/>
              </w:rPr>
              <w:t>(по ОКЕИ)</w:t>
            </w:r>
          </w:p>
        </w:tc>
        <w:tc>
          <w:tcPr>
            <w:tcW w:w="2150" w:type="pct"/>
            <w:gridSpan w:val="11"/>
            <w:tcBorders>
              <w:bottom w:val="single" w:sz="4" w:space="0" w:color="auto"/>
            </w:tcBorders>
          </w:tcPr>
          <w:p>
            <w:pPr>
              <w:jc w:val="center"/>
              <w:rPr>
                <w:rFonts w:ascii="Times New Roman" w:hAnsi="Times New Roman"/>
                <w:szCs w:val="22"/>
              </w:rPr>
            </w:pPr>
            <w:r>
              <w:rPr>
                <w:rFonts w:ascii="Times New Roman" w:hAnsi="Times New Roman"/>
                <w:szCs w:val="22"/>
              </w:rPr>
              <w:t>Плановые значения по месяцам</w:t>
            </w:r>
          </w:p>
        </w:tc>
        <w:tc>
          <w:tcPr>
            <w:tcW w:w="370" w:type="pct"/>
            <w:vMerge w:val="restart"/>
            <w:tcBorders>
              <w:bottom w:val="nil"/>
            </w:tcBorders>
          </w:tcPr>
          <w:p>
            <w:pPr>
              <w:jc w:val="center"/>
              <w:rPr>
                <w:rFonts w:ascii="Times New Roman" w:hAnsi="Times New Roman"/>
                <w:szCs w:val="22"/>
              </w:rPr>
            </w:pPr>
            <w:r>
              <w:rPr>
                <w:rFonts w:ascii="Times New Roman" w:hAnsi="Times New Roman"/>
                <w:szCs w:val="22"/>
              </w:rPr>
              <w:t>На конец 2024 года</w:t>
            </w:r>
          </w:p>
        </w:tc>
      </w:tr>
      <w:tr>
        <w:trPr>
          <w:trHeight w:val="1106"/>
        </w:trPr>
        <w:tc>
          <w:tcPr>
            <w:tcW w:w="183" w:type="pct"/>
            <w:vMerge/>
            <w:tcBorders>
              <w:bottom w:val="nil"/>
            </w:tcBorders>
          </w:tcPr>
          <w:p>
            <w:pPr>
              <w:jc w:val="center"/>
              <w:rPr>
                <w:rFonts w:ascii="Times New Roman" w:hAnsi="Times New Roman"/>
                <w:szCs w:val="22"/>
              </w:rPr>
            </w:pPr>
          </w:p>
        </w:tc>
        <w:tc>
          <w:tcPr>
            <w:tcW w:w="1541" w:type="pct"/>
            <w:vMerge/>
            <w:tcBorders>
              <w:bottom w:val="nil"/>
            </w:tcBorders>
          </w:tcPr>
          <w:p>
            <w:pPr>
              <w:jc w:val="center"/>
              <w:rPr>
                <w:rFonts w:ascii="Times New Roman" w:hAnsi="Times New Roman"/>
                <w:szCs w:val="22"/>
              </w:rPr>
            </w:pPr>
          </w:p>
        </w:tc>
        <w:tc>
          <w:tcPr>
            <w:tcW w:w="374" w:type="pct"/>
            <w:vMerge/>
            <w:tcBorders>
              <w:bottom w:val="nil"/>
            </w:tcBorders>
          </w:tcPr>
          <w:p>
            <w:pPr>
              <w:jc w:val="center"/>
              <w:rPr>
                <w:rFonts w:ascii="Times New Roman" w:hAnsi="Times New Roman"/>
                <w:szCs w:val="22"/>
              </w:rPr>
            </w:pPr>
          </w:p>
        </w:tc>
        <w:tc>
          <w:tcPr>
            <w:tcW w:w="382" w:type="pct"/>
            <w:vMerge/>
            <w:tcBorders>
              <w:bottom w:val="nil"/>
            </w:tcBorders>
          </w:tcPr>
          <w:p>
            <w:pPr>
              <w:jc w:val="center"/>
              <w:rPr>
                <w:rFonts w:ascii="Times New Roman" w:hAnsi="Times New Roman"/>
                <w:szCs w:val="22"/>
              </w:rPr>
            </w:pPr>
          </w:p>
        </w:tc>
        <w:tc>
          <w:tcPr>
            <w:tcW w:w="186" w:type="pct"/>
            <w:tcBorders>
              <w:bottom w:val="nil"/>
            </w:tcBorders>
            <w:textDirection w:val="btLr"/>
          </w:tcPr>
          <w:p>
            <w:pPr>
              <w:jc w:val="center"/>
              <w:rPr>
                <w:rFonts w:ascii="Times New Roman" w:hAnsi="Times New Roman"/>
                <w:szCs w:val="22"/>
              </w:rPr>
            </w:pPr>
            <w:r>
              <w:rPr>
                <w:rFonts w:ascii="Times New Roman" w:hAnsi="Times New Roman"/>
                <w:szCs w:val="22"/>
              </w:rPr>
              <w:t>январь</w:t>
            </w:r>
          </w:p>
        </w:tc>
        <w:tc>
          <w:tcPr>
            <w:tcW w:w="205" w:type="pct"/>
            <w:tcBorders>
              <w:bottom w:val="nil"/>
            </w:tcBorders>
            <w:textDirection w:val="btLr"/>
          </w:tcPr>
          <w:p>
            <w:pPr>
              <w:jc w:val="center"/>
              <w:rPr>
                <w:rFonts w:ascii="Times New Roman" w:hAnsi="Times New Roman"/>
                <w:szCs w:val="22"/>
              </w:rPr>
            </w:pPr>
            <w:r>
              <w:rPr>
                <w:rFonts w:ascii="Times New Roman" w:hAnsi="Times New Roman"/>
                <w:szCs w:val="22"/>
              </w:rPr>
              <w:t>февраль</w:t>
            </w:r>
          </w:p>
        </w:tc>
        <w:tc>
          <w:tcPr>
            <w:tcW w:w="177" w:type="pct"/>
            <w:tcBorders>
              <w:bottom w:val="nil"/>
            </w:tcBorders>
            <w:textDirection w:val="btLr"/>
          </w:tcPr>
          <w:p>
            <w:pPr>
              <w:jc w:val="center"/>
              <w:rPr>
                <w:rFonts w:ascii="Times New Roman" w:hAnsi="Times New Roman"/>
                <w:szCs w:val="22"/>
              </w:rPr>
            </w:pPr>
            <w:r>
              <w:rPr>
                <w:rFonts w:ascii="Times New Roman" w:hAnsi="Times New Roman"/>
                <w:szCs w:val="22"/>
              </w:rPr>
              <w:t>март</w:t>
            </w:r>
          </w:p>
        </w:tc>
        <w:tc>
          <w:tcPr>
            <w:tcW w:w="196" w:type="pct"/>
            <w:tcBorders>
              <w:bottom w:val="nil"/>
            </w:tcBorders>
            <w:textDirection w:val="btLr"/>
          </w:tcPr>
          <w:p>
            <w:pPr>
              <w:jc w:val="center"/>
              <w:rPr>
                <w:rFonts w:ascii="Times New Roman" w:hAnsi="Times New Roman"/>
                <w:szCs w:val="22"/>
              </w:rPr>
            </w:pPr>
            <w:r>
              <w:rPr>
                <w:rFonts w:ascii="Times New Roman" w:hAnsi="Times New Roman"/>
                <w:szCs w:val="22"/>
              </w:rPr>
              <w:t>апрель</w:t>
            </w:r>
          </w:p>
        </w:tc>
        <w:tc>
          <w:tcPr>
            <w:tcW w:w="178" w:type="pct"/>
            <w:tcBorders>
              <w:bottom w:val="nil"/>
            </w:tcBorders>
            <w:textDirection w:val="btLr"/>
          </w:tcPr>
          <w:p>
            <w:pPr>
              <w:jc w:val="center"/>
              <w:rPr>
                <w:rFonts w:ascii="Times New Roman" w:hAnsi="Times New Roman"/>
                <w:szCs w:val="22"/>
              </w:rPr>
            </w:pPr>
            <w:r>
              <w:rPr>
                <w:rFonts w:ascii="Times New Roman" w:hAnsi="Times New Roman"/>
                <w:szCs w:val="22"/>
              </w:rPr>
              <w:t>май</w:t>
            </w:r>
          </w:p>
        </w:tc>
        <w:tc>
          <w:tcPr>
            <w:tcW w:w="184" w:type="pct"/>
            <w:tcBorders>
              <w:bottom w:val="nil"/>
            </w:tcBorders>
            <w:textDirection w:val="btLr"/>
          </w:tcPr>
          <w:p>
            <w:pPr>
              <w:jc w:val="center"/>
              <w:rPr>
                <w:rFonts w:ascii="Times New Roman" w:hAnsi="Times New Roman"/>
                <w:szCs w:val="22"/>
              </w:rPr>
            </w:pPr>
            <w:r>
              <w:rPr>
                <w:rFonts w:ascii="Times New Roman" w:hAnsi="Times New Roman"/>
                <w:szCs w:val="22"/>
              </w:rPr>
              <w:t>июнь</w:t>
            </w:r>
          </w:p>
        </w:tc>
        <w:tc>
          <w:tcPr>
            <w:tcW w:w="183" w:type="pct"/>
            <w:tcBorders>
              <w:bottom w:val="nil"/>
            </w:tcBorders>
            <w:textDirection w:val="btLr"/>
          </w:tcPr>
          <w:p>
            <w:pPr>
              <w:jc w:val="center"/>
              <w:rPr>
                <w:rFonts w:ascii="Times New Roman" w:hAnsi="Times New Roman"/>
                <w:szCs w:val="22"/>
              </w:rPr>
            </w:pPr>
            <w:r>
              <w:rPr>
                <w:rFonts w:ascii="Times New Roman" w:hAnsi="Times New Roman"/>
                <w:szCs w:val="22"/>
              </w:rPr>
              <w:t>июль</w:t>
            </w:r>
          </w:p>
        </w:tc>
        <w:tc>
          <w:tcPr>
            <w:tcW w:w="186" w:type="pct"/>
            <w:tcBorders>
              <w:bottom w:val="nil"/>
            </w:tcBorders>
            <w:textDirection w:val="btLr"/>
          </w:tcPr>
          <w:p>
            <w:pPr>
              <w:jc w:val="center"/>
              <w:rPr>
                <w:rFonts w:ascii="Times New Roman" w:hAnsi="Times New Roman"/>
                <w:szCs w:val="22"/>
              </w:rPr>
            </w:pPr>
            <w:r>
              <w:rPr>
                <w:rFonts w:ascii="Times New Roman" w:hAnsi="Times New Roman"/>
                <w:szCs w:val="22"/>
              </w:rPr>
              <w:t>август</w:t>
            </w:r>
          </w:p>
        </w:tc>
        <w:tc>
          <w:tcPr>
            <w:tcW w:w="224" w:type="pct"/>
            <w:tcBorders>
              <w:bottom w:val="nil"/>
            </w:tcBorders>
            <w:textDirection w:val="btLr"/>
          </w:tcPr>
          <w:p>
            <w:pPr>
              <w:jc w:val="center"/>
              <w:rPr>
                <w:rFonts w:ascii="Times New Roman" w:hAnsi="Times New Roman"/>
                <w:szCs w:val="22"/>
              </w:rPr>
            </w:pPr>
            <w:r>
              <w:rPr>
                <w:rFonts w:ascii="Times New Roman" w:hAnsi="Times New Roman"/>
                <w:szCs w:val="22"/>
              </w:rPr>
              <w:t>сентябрь</w:t>
            </w:r>
          </w:p>
        </w:tc>
        <w:tc>
          <w:tcPr>
            <w:tcW w:w="247" w:type="pct"/>
            <w:tcBorders>
              <w:bottom w:val="nil"/>
            </w:tcBorders>
            <w:textDirection w:val="btLr"/>
          </w:tcPr>
          <w:p>
            <w:pPr>
              <w:jc w:val="center"/>
              <w:rPr>
                <w:rFonts w:ascii="Times New Roman" w:hAnsi="Times New Roman"/>
                <w:szCs w:val="22"/>
              </w:rPr>
            </w:pPr>
            <w:r>
              <w:rPr>
                <w:rFonts w:ascii="Times New Roman" w:hAnsi="Times New Roman"/>
                <w:szCs w:val="22"/>
              </w:rPr>
              <w:t>октябрь</w:t>
            </w:r>
          </w:p>
        </w:tc>
        <w:tc>
          <w:tcPr>
            <w:tcW w:w="182" w:type="pct"/>
            <w:tcBorders>
              <w:bottom w:val="nil"/>
            </w:tcBorders>
            <w:textDirection w:val="btLr"/>
          </w:tcPr>
          <w:p>
            <w:pPr>
              <w:jc w:val="center"/>
              <w:rPr>
                <w:rFonts w:ascii="Times New Roman" w:hAnsi="Times New Roman"/>
                <w:szCs w:val="22"/>
              </w:rPr>
            </w:pPr>
            <w:r>
              <w:rPr>
                <w:rFonts w:ascii="Times New Roman" w:hAnsi="Times New Roman"/>
                <w:szCs w:val="22"/>
              </w:rPr>
              <w:t>ноябрь</w:t>
            </w:r>
          </w:p>
        </w:tc>
        <w:tc>
          <w:tcPr>
            <w:tcW w:w="370" w:type="pct"/>
            <w:vMerge/>
            <w:tcBorders>
              <w:bottom w:val="nil"/>
            </w:tcBorders>
          </w:tcPr>
          <w:p>
            <w:pPr>
              <w:jc w:val="center"/>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550"/>
        <w:gridCol w:w="4659"/>
        <w:gridCol w:w="1143"/>
        <w:gridCol w:w="1153"/>
        <w:gridCol w:w="557"/>
        <w:gridCol w:w="614"/>
        <w:gridCol w:w="533"/>
        <w:gridCol w:w="590"/>
        <w:gridCol w:w="536"/>
        <w:gridCol w:w="548"/>
        <w:gridCol w:w="551"/>
        <w:gridCol w:w="560"/>
        <w:gridCol w:w="669"/>
        <w:gridCol w:w="744"/>
        <w:gridCol w:w="602"/>
        <w:gridCol w:w="1120"/>
      </w:tblGrid>
      <w:tr>
        <w:trPr>
          <w:trHeight w:val="242"/>
          <w:tblHeader/>
        </w:trPr>
        <w:tc>
          <w:tcPr>
            <w:tcW w:w="182" w:type="pct"/>
          </w:tcPr>
          <w:p>
            <w:pPr>
              <w:jc w:val="center"/>
              <w:rPr>
                <w:rFonts w:ascii="Times New Roman" w:hAnsi="Times New Roman"/>
                <w:szCs w:val="22"/>
              </w:rPr>
            </w:pPr>
            <w:r>
              <w:rPr>
                <w:rFonts w:ascii="Times New Roman" w:hAnsi="Times New Roman"/>
                <w:szCs w:val="22"/>
              </w:rPr>
              <w:t>1</w:t>
            </w:r>
          </w:p>
        </w:tc>
        <w:tc>
          <w:tcPr>
            <w:tcW w:w="1540" w:type="pct"/>
          </w:tcPr>
          <w:p>
            <w:pPr>
              <w:jc w:val="center"/>
              <w:rPr>
                <w:rFonts w:ascii="Times New Roman" w:hAnsi="Times New Roman"/>
                <w:szCs w:val="22"/>
              </w:rPr>
            </w:pPr>
            <w:r>
              <w:rPr>
                <w:rFonts w:ascii="Times New Roman" w:hAnsi="Times New Roman"/>
                <w:szCs w:val="22"/>
              </w:rPr>
              <w:t>2</w:t>
            </w:r>
          </w:p>
        </w:tc>
        <w:tc>
          <w:tcPr>
            <w:tcW w:w="378" w:type="pct"/>
          </w:tcPr>
          <w:p>
            <w:pPr>
              <w:jc w:val="center"/>
              <w:rPr>
                <w:rFonts w:ascii="Times New Roman" w:hAnsi="Times New Roman"/>
                <w:szCs w:val="22"/>
              </w:rPr>
            </w:pPr>
            <w:r>
              <w:rPr>
                <w:rFonts w:ascii="Times New Roman" w:hAnsi="Times New Roman"/>
                <w:szCs w:val="22"/>
              </w:rPr>
              <w:t>3</w:t>
            </w:r>
          </w:p>
        </w:tc>
        <w:tc>
          <w:tcPr>
            <w:tcW w:w="381" w:type="pct"/>
          </w:tcPr>
          <w:p>
            <w:pPr>
              <w:jc w:val="center"/>
              <w:rPr>
                <w:rFonts w:ascii="Times New Roman" w:hAnsi="Times New Roman"/>
                <w:szCs w:val="22"/>
              </w:rPr>
            </w:pPr>
            <w:r>
              <w:rPr>
                <w:rFonts w:ascii="Times New Roman" w:hAnsi="Times New Roman"/>
                <w:szCs w:val="22"/>
              </w:rPr>
              <w:t>4</w:t>
            </w:r>
          </w:p>
        </w:tc>
        <w:tc>
          <w:tcPr>
            <w:tcW w:w="184" w:type="pct"/>
          </w:tcPr>
          <w:p>
            <w:pPr>
              <w:jc w:val="center"/>
              <w:rPr>
                <w:rFonts w:ascii="Times New Roman" w:hAnsi="Times New Roman"/>
                <w:szCs w:val="22"/>
              </w:rPr>
            </w:pPr>
            <w:r>
              <w:rPr>
                <w:rFonts w:ascii="Times New Roman" w:hAnsi="Times New Roman"/>
                <w:szCs w:val="22"/>
              </w:rPr>
              <w:t>5</w:t>
            </w:r>
          </w:p>
        </w:tc>
        <w:tc>
          <w:tcPr>
            <w:tcW w:w="203" w:type="pct"/>
          </w:tcPr>
          <w:p>
            <w:pPr>
              <w:jc w:val="center"/>
              <w:rPr>
                <w:rFonts w:ascii="Times New Roman" w:hAnsi="Times New Roman"/>
                <w:szCs w:val="22"/>
              </w:rPr>
            </w:pPr>
            <w:r>
              <w:rPr>
                <w:rFonts w:ascii="Times New Roman" w:hAnsi="Times New Roman"/>
                <w:szCs w:val="22"/>
              </w:rPr>
              <w:t>6</w:t>
            </w:r>
          </w:p>
        </w:tc>
        <w:tc>
          <w:tcPr>
            <w:tcW w:w="176" w:type="pct"/>
          </w:tcPr>
          <w:p>
            <w:pPr>
              <w:jc w:val="center"/>
              <w:rPr>
                <w:rFonts w:ascii="Times New Roman" w:hAnsi="Times New Roman"/>
                <w:szCs w:val="22"/>
              </w:rPr>
            </w:pPr>
            <w:r>
              <w:rPr>
                <w:rFonts w:ascii="Times New Roman" w:hAnsi="Times New Roman"/>
                <w:szCs w:val="22"/>
              </w:rPr>
              <w:t>7</w:t>
            </w:r>
          </w:p>
        </w:tc>
        <w:tc>
          <w:tcPr>
            <w:tcW w:w="195" w:type="pct"/>
          </w:tcPr>
          <w:p>
            <w:pPr>
              <w:jc w:val="center"/>
              <w:rPr>
                <w:rFonts w:ascii="Times New Roman" w:hAnsi="Times New Roman"/>
                <w:szCs w:val="22"/>
              </w:rPr>
            </w:pPr>
            <w:r>
              <w:rPr>
                <w:rFonts w:ascii="Times New Roman" w:hAnsi="Times New Roman"/>
                <w:szCs w:val="22"/>
              </w:rPr>
              <w:t>8</w:t>
            </w:r>
          </w:p>
        </w:tc>
        <w:tc>
          <w:tcPr>
            <w:tcW w:w="177" w:type="pct"/>
          </w:tcPr>
          <w:p>
            <w:pPr>
              <w:jc w:val="center"/>
              <w:rPr>
                <w:rFonts w:ascii="Times New Roman" w:hAnsi="Times New Roman"/>
                <w:szCs w:val="22"/>
              </w:rPr>
            </w:pPr>
            <w:r>
              <w:rPr>
                <w:rFonts w:ascii="Times New Roman" w:hAnsi="Times New Roman"/>
                <w:szCs w:val="22"/>
              </w:rPr>
              <w:t>9</w:t>
            </w:r>
          </w:p>
        </w:tc>
        <w:tc>
          <w:tcPr>
            <w:tcW w:w="181" w:type="pct"/>
          </w:tcPr>
          <w:p>
            <w:pPr>
              <w:jc w:val="center"/>
              <w:rPr>
                <w:rFonts w:ascii="Times New Roman" w:hAnsi="Times New Roman"/>
                <w:szCs w:val="22"/>
              </w:rPr>
            </w:pPr>
            <w:r>
              <w:rPr>
                <w:rFonts w:ascii="Times New Roman" w:hAnsi="Times New Roman"/>
                <w:szCs w:val="22"/>
              </w:rPr>
              <w:t>10</w:t>
            </w:r>
          </w:p>
        </w:tc>
        <w:tc>
          <w:tcPr>
            <w:tcW w:w="182" w:type="pct"/>
          </w:tcPr>
          <w:p>
            <w:pPr>
              <w:jc w:val="center"/>
              <w:rPr>
                <w:rFonts w:ascii="Times New Roman" w:hAnsi="Times New Roman"/>
                <w:szCs w:val="22"/>
              </w:rPr>
            </w:pPr>
            <w:r>
              <w:rPr>
                <w:rFonts w:ascii="Times New Roman" w:hAnsi="Times New Roman"/>
                <w:szCs w:val="22"/>
              </w:rPr>
              <w:t>11</w:t>
            </w:r>
          </w:p>
        </w:tc>
        <w:tc>
          <w:tcPr>
            <w:tcW w:w="185" w:type="pct"/>
          </w:tcPr>
          <w:p>
            <w:pPr>
              <w:jc w:val="center"/>
              <w:rPr>
                <w:rFonts w:ascii="Times New Roman" w:hAnsi="Times New Roman"/>
                <w:szCs w:val="22"/>
              </w:rPr>
            </w:pPr>
            <w:r>
              <w:rPr>
                <w:rFonts w:ascii="Times New Roman" w:hAnsi="Times New Roman"/>
                <w:szCs w:val="22"/>
              </w:rPr>
              <w:t>12</w:t>
            </w:r>
          </w:p>
        </w:tc>
        <w:tc>
          <w:tcPr>
            <w:tcW w:w="221" w:type="pct"/>
          </w:tcPr>
          <w:p>
            <w:pPr>
              <w:jc w:val="center"/>
              <w:rPr>
                <w:rFonts w:ascii="Times New Roman" w:hAnsi="Times New Roman"/>
                <w:szCs w:val="22"/>
              </w:rPr>
            </w:pPr>
            <w:r>
              <w:rPr>
                <w:rFonts w:ascii="Times New Roman" w:hAnsi="Times New Roman"/>
                <w:szCs w:val="22"/>
              </w:rPr>
              <w:t>13</w:t>
            </w:r>
          </w:p>
        </w:tc>
        <w:tc>
          <w:tcPr>
            <w:tcW w:w="246" w:type="pct"/>
          </w:tcPr>
          <w:p>
            <w:pPr>
              <w:jc w:val="center"/>
              <w:rPr>
                <w:rFonts w:ascii="Times New Roman" w:hAnsi="Times New Roman"/>
                <w:szCs w:val="22"/>
              </w:rPr>
            </w:pPr>
            <w:r>
              <w:rPr>
                <w:rFonts w:ascii="Times New Roman" w:hAnsi="Times New Roman"/>
                <w:szCs w:val="22"/>
              </w:rPr>
              <w:t>14</w:t>
            </w:r>
          </w:p>
        </w:tc>
        <w:tc>
          <w:tcPr>
            <w:tcW w:w="199" w:type="pct"/>
          </w:tcPr>
          <w:p>
            <w:pPr>
              <w:jc w:val="center"/>
              <w:rPr>
                <w:rFonts w:ascii="Times New Roman" w:hAnsi="Times New Roman"/>
                <w:szCs w:val="22"/>
              </w:rPr>
            </w:pPr>
            <w:r>
              <w:rPr>
                <w:rFonts w:ascii="Times New Roman" w:hAnsi="Times New Roman"/>
                <w:szCs w:val="22"/>
              </w:rPr>
              <w:t>15</w:t>
            </w:r>
          </w:p>
        </w:tc>
        <w:tc>
          <w:tcPr>
            <w:tcW w:w="372" w:type="pct"/>
          </w:tcPr>
          <w:p>
            <w:pPr>
              <w:jc w:val="center"/>
              <w:rPr>
                <w:rFonts w:ascii="Times New Roman" w:hAnsi="Times New Roman"/>
                <w:szCs w:val="22"/>
              </w:rPr>
            </w:pPr>
            <w:r>
              <w:rPr>
                <w:rFonts w:ascii="Times New Roman" w:hAnsi="Times New Roman"/>
                <w:szCs w:val="22"/>
              </w:rPr>
              <w:t>16</w:t>
            </w:r>
          </w:p>
        </w:tc>
      </w:tr>
      <w:tr>
        <w:trPr>
          <w:trHeight w:val="242"/>
        </w:trPr>
        <w:tc>
          <w:tcPr>
            <w:tcW w:w="182" w:type="pct"/>
          </w:tcPr>
          <w:p>
            <w:pPr>
              <w:jc w:val="center"/>
              <w:rPr>
                <w:rFonts w:ascii="Times New Roman" w:hAnsi="Times New Roman"/>
                <w:szCs w:val="22"/>
              </w:rPr>
            </w:pPr>
            <w:r>
              <w:rPr>
                <w:rFonts w:ascii="Times New Roman" w:hAnsi="Times New Roman"/>
                <w:szCs w:val="22"/>
              </w:rPr>
              <w:t>1.</w:t>
            </w:r>
          </w:p>
        </w:tc>
        <w:tc>
          <w:tcPr>
            <w:tcW w:w="4818" w:type="pct"/>
            <w:gridSpan w:val="15"/>
          </w:tcPr>
          <w:p>
            <w:pPr>
              <w:jc w:val="both"/>
              <w:rPr>
                <w:rFonts w:ascii="Times New Roman" w:hAnsi="Times New Roman"/>
                <w:szCs w:val="22"/>
              </w:rPr>
            </w:pPr>
            <w:r>
              <w:rPr>
                <w:rFonts w:ascii="Times New Roman" w:hAnsi="Times New Roman"/>
                <w:szCs w:val="22"/>
              </w:rPr>
              <w:t xml:space="preserve">Проектирование и государственная экспертиза проектно-сметной документации на строительство (реконструкцию) объектов </w:t>
            </w:r>
            <w:r>
              <w:rPr>
                <w:rFonts w:ascii="Times New Roman" w:hAnsi="Times New Roman"/>
              </w:rPr>
              <w:t>агропромышленного комплекса</w:t>
            </w:r>
          </w:p>
        </w:tc>
      </w:tr>
      <w:tr>
        <w:trPr>
          <w:trHeight w:val="242"/>
        </w:trPr>
        <w:tc>
          <w:tcPr>
            <w:tcW w:w="182" w:type="pct"/>
          </w:tcPr>
          <w:p>
            <w:pPr>
              <w:spacing w:line="232" w:lineRule="exact"/>
              <w:jc w:val="center"/>
              <w:rPr>
                <w:rFonts w:ascii="Times New Roman" w:hAnsi="Times New Roman"/>
                <w:szCs w:val="22"/>
              </w:rPr>
            </w:pPr>
            <w:r>
              <w:rPr>
                <w:rFonts w:ascii="Times New Roman" w:hAnsi="Times New Roman"/>
                <w:szCs w:val="22"/>
              </w:rPr>
              <w:lastRenderedPageBreak/>
              <w:t>1.1.</w:t>
            </w:r>
          </w:p>
        </w:tc>
        <w:tc>
          <w:tcPr>
            <w:tcW w:w="1540" w:type="pct"/>
          </w:tcPr>
          <w:p>
            <w:pPr>
              <w:jc w:val="both"/>
              <w:rPr>
                <w:rFonts w:ascii="Times New Roman" w:hAnsi="Times New Roman"/>
                <w:szCs w:val="22"/>
              </w:rPr>
            </w:pPr>
            <w:r>
              <w:rPr>
                <w:rFonts w:ascii="Times New Roman" w:hAnsi="Times New Roman"/>
                <w:szCs w:val="22"/>
              </w:rPr>
              <w:t>Субсидии на возмещение части затрат сельскохозяйственных товаропроизводителей, связанных с проектированием и государственной экспертизой проектно-сметной документации на строительство молочных комплексов</w:t>
            </w:r>
          </w:p>
        </w:tc>
        <w:tc>
          <w:tcPr>
            <w:tcW w:w="378" w:type="pct"/>
          </w:tcPr>
          <w:p>
            <w:pPr>
              <w:jc w:val="center"/>
              <w:rPr>
                <w:rFonts w:ascii="PT Astra Serif" w:hAnsi="PT Astra Serif"/>
                <w:szCs w:val="22"/>
              </w:rPr>
            </w:pPr>
            <w:r>
              <w:rPr>
                <w:rFonts w:ascii="PT Astra Serif" w:hAnsi="PT Astra Serif"/>
                <w:szCs w:val="22"/>
              </w:rPr>
              <w:t>ГП</w:t>
            </w:r>
          </w:p>
        </w:tc>
        <w:tc>
          <w:tcPr>
            <w:tcW w:w="381" w:type="pct"/>
          </w:tcPr>
          <w:p>
            <w:pPr>
              <w:jc w:val="center"/>
              <w:rPr>
                <w:rFonts w:ascii="Times New Roman" w:hAnsi="Times New Roman"/>
                <w:szCs w:val="22"/>
              </w:rPr>
            </w:pPr>
            <w:r>
              <w:rPr>
                <w:rFonts w:ascii="Times New Roman" w:hAnsi="Times New Roman"/>
                <w:szCs w:val="22"/>
              </w:rPr>
              <w:t>процентов</w:t>
            </w:r>
          </w:p>
        </w:tc>
        <w:tc>
          <w:tcPr>
            <w:tcW w:w="184" w:type="pct"/>
          </w:tcPr>
          <w:p>
            <w:pPr>
              <w:jc w:val="center"/>
              <w:rPr>
                <w:rFonts w:ascii="Times New Roman" w:hAnsi="Times New Roman"/>
                <w:szCs w:val="22"/>
              </w:rPr>
            </w:pPr>
            <w:r>
              <w:rPr>
                <w:rFonts w:ascii="Times New Roman" w:hAnsi="Times New Roman"/>
                <w:szCs w:val="22"/>
              </w:rPr>
              <w:t>-</w:t>
            </w:r>
          </w:p>
        </w:tc>
        <w:tc>
          <w:tcPr>
            <w:tcW w:w="203" w:type="pct"/>
          </w:tcPr>
          <w:p>
            <w:pPr>
              <w:jc w:val="center"/>
              <w:rPr>
                <w:rFonts w:ascii="Times New Roman" w:hAnsi="Times New Roman"/>
                <w:szCs w:val="22"/>
              </w:rPr>
            </w:pPr>
            <w:r>
              <w:rPr>
                <w:rFonts w:ascii="Times New Roman" w:hAnsi="Times New Roman"/>
                <w:szCs w:val="22"/>
              </w:rPr>
              <w:t>-</w:t>
            </w:r>
          </w:p>
        </w:tc>
        <w:tc>
          <w:tcPr>
            <w:tcW w:w="176" w:type="pct"/>
          </w:tcPr>
          <w:p>
            <w:pPr>
              <w:jc w:val="center"/>
              <w:rPr>
                <w:rFonts w:ascii="Times New Roman" w:hAnsi="Times New Roman"/>
                <w:szCs w:val="22"/>
              </w:rPr>
            </w:pPr>
            <w:r>
              <w:rPr>
                <w:rFonts w:ascii="Times New Roman" w:hAnsi="Times New Roman"/>
                <w:szCs w:val="22"/>
              </w:rPr>
              <w:t>-</w:t>
            </w:r>
          </w:p>
        </w:tc>
        <w:tc>
          <w:tcPr>
            <w:tcW w:w="195" w:type="pct"/>
          </w:tcPr>
          <w:p>
            <w:pPr>
              <w:jc w:val="center"/>
              <w:rPr>
                <w:rFonts w:ascii="Times New Roman" w:hAnsi="Times New Roman"/>
                <w:szCs w:val="22"/>
              </w:rPr>
            </w:pPr>
            <w:r>
              <w:rPr>
                <w:rFonts w:ascii="Times New Roman" w:hAnsi="Times New Roman"/>
                <w:szCs w:val="22"/>
              </w:rPr>
              <w:t>-</w:t>
            </w:r>
          </w:p>
        </w:tc>
        <w:tc>
          <w:tcPr>
            <w:tcW w:w="177" w:type="pct"/>
          </w:tcPr>
          <w:p>
            <w:pPr>
              <w:jc w:val="center"/>
              <w:rPr>
                <w:rFonts w:ascii="Times New Roman" w:hAnsi="Times New Roman"/>
                <w:szCs w:val="22"/>
              </w:rPr>
            </w:pPr>
            <w:r>
              <w:rPr>
                <w:rFonts w:ascii="Times New Roman" w:hAnsi="Times New Roman"/>
                <w:szCs w:val="22"/>
              </w:rPr>
              <w:t>-</w:t>
            </w:r>
          </w:p>
        </w:tc>
        <w:tc>
          <w:tcPr>
            <w:tcW w:w="181" w:type="pct"/>
          </w:tcPr>
          <w:p>
            <w:pPr>
              <w:jc w:val="center"/>
              <w:rPr>
                <w:rFonts w:ascii="Times New Roman" w:hAnsi="Times New Roman"/>
                <w:szCs w:val="22"/>
              </w:rPr>
            </w:pPr>
            <w:r>
              <w:rPr>
                <w:rFonts w:ascii="Times New Roman" w:hAnsi="Times New Roman"/>
                <w:szCs w:val="22"/>
              </w:rPr>
              <w:t>-</w:t>
            </w:r>
          </w:p>
        </w:tc>
        <w:tc>
          <w:tcPr>
            <w:tcW w:w="182" w:type="pct"/>
          </w:tcPr>
          <w:p>
            <w:pPr>
              <w:jc w:val="center"/>
              <w:rPr>
                <w:rFonts w:ascii="Times New Roman" w:hAnsi="Times New Roman"/>
              </w:rPr>
            </w:pPr>
            <w:r>
              <w:rPr>
                <w:rFonts w:ascii="Times New Roman" w:hAnsi="Times New Roman"/>
              </w:rPr>
              <w:t>-</w:t>
            </w:r>
          </w:p>
        </w:tc>
        <w:tc>
          <w:tcPr>
            <w:tcW w:w="185" w:type="pct"/>
          </w:tcPr>
          <w:p>
            <w:pPr>
              <w:jc w:val="center"/>
              <w:rPr>
                <w:rFonts w:ascii="Times New Roman" w:hAnsi="Times New Roman"/>
              </w:rPr>
            </w:pPr>
            <w:r>
              <w:rPr>
                <w:rFonts w:ascii="Times New Roman" w:hAnsi="Times New Roman"/>
              </w:rPr>
              <w:t>-</w:t>
            </w:r>
          </w:p>
        </w:tc>
        <w:tc>
          <w:tcPr>
            <w:tcW w:w="221" w:type="pct"/>
          </w:tcPr>
          <w:p>
            <w:pPr>
              <w:jc w:val="center"/>
              <w:rPr>
                <w:rFonts w:ascii="Times New Roman" w:hAnsi="Times New Roman"/>
              </w:rPr>
            </w:pPr>
            <w:r>
              <w:rPr>
                <w:rFonts w:ascii="Times New Roman" w:hAnsi="Times New Roman"/>
              </w:rPr>
              <w:t>-</w:t>
            </w:r>
          </w:p>
        </w:tc>
        <w:tc>
          <w:tcPr>
            <w:tcW w:w="246" w:type="pct"/>
          </w:tcPr>
          <w:p>
            <w:pPr>
              <w:jc w:val="center"/>
              <w:rPr>
                <w:rFonts w:ascii="Times New Roman" w:hAnsi="Times New Roman"/>
              </w:rPr>
            </w:pPr>
            <w:r>
              <w:rPr>
                <w:rFonts w:ascii="Times New Roman" w:hAnsi="Times New Roman"/>
              </w:rPr>
              <w:t>50</w:t>
            </w:r>
          </w:p>
        </w:tc>
        <w:tc>
          <w:tcPr>
            <w:tcW w:w="199" w:type="pct"/>
          </w:tcPr>
          <w:p>
            <w:pPr>
              <w:jc w:val="center"/>
              <w:rPr>
                <w:rFonts w:ascii="Times New Roman" w:hAnsi="Times New Roman"/>
              </w:rPr>
            </w:pPr>
            <w:r>
              <w:rPr>
                <w:rFonts w:ascii="Times New Roman" w:hAnsi="Times New Roman"/>
              </w:rPr>
              <w:t>50</w:t>
            </w:r>
          </w:p>
        </w:tc>
        <w:tc>
          <w:tcPr>
            <w:tcW w:w="372" w:type="pct"/>
          </w:tcPr>
          <w:p>
            <w:pPr>
              <w:jc w:val="center"/>
              <w:rPr>
                <w:rFonts w:ascii="Times New Roman" w:hAnsi="Times New Roman"/>
                <w:szCs w:val="22"/>
              </w:rPr>
            </w:pPr>
            <w:r>
              <w:rPr>
                <w:rFonts w:ascii="Times New Roman" w:hAnsi="Times New Roman"/>
                <w:szCs w:val="22"/>
              </w:rPr>
              <w:t>100</w:t>
            </w:r>
          </w:p>
        </w:tc>
      </w:tr>
      <w:tr>
        <w:trPr>
          <w:trHeight w:val="242"/>
        </w:trPr>
        <w:tc>
          <w:tcPr>
            <w:tcW w:w="182" w:type="pct"/>
          </w:tcPr>
          <w:p>
            <w:pPr>
              <w:spacing w:line="232" w:lineRule="exact"/>
              <w:jc w:val="center"/>
              <w:rPr>
                <w:rFonts w:ascii="Times New Roman" w:hAnsi="Times New Roman"/>
                <w:szCs w:val="22"/>
              </w:rPr>
            </w:pPr>
            <w:r>
              <w:rPr>
                <w:rFonts w:ascii="Times New Roman" w:hAnsi="Times New Roman"/>
                <w:szCs w:val="22"/>
              </w:rPr>
              <w:t>1.2.</w:t>
            </w:r>
          </w:p>
        </w:tc>
        <w:tc>
          <w:tcPr>
            <w:tcW w:w="1540" w:type="pct"/>
          </w:tcPr>
          <w:p>
            <w:pPr>
              <w:jc w:val="both"/>
              <w:rPr>
                <w:rFonts w:ascii="Times New Roman" w:hAnsi="Times New Roman"/>
                <w:szCs w:val="22"/>
              </w:rPr>
            </w:pPr>
            <w:r>
              <w:rPr>
                <w:rFonts w:ascii="Times New Roman" w:hAnsi="Times New Roman"/>
              </w:rPr>
              <w:t>Субсидии сельскохозяйственным товаропроизводителям и предприятиям потребительской кооперации на возмещение части затрат, связанных с проектированием и государственной экспертизой проектно-сметной документации на строительство (реконструкцию) овощехранилищ, плодохранилищ, картофелехранилищ</w:t>
            </w:r>
          </w:p>
        </w:tc>
        <w:tc>
          <w:tcPr>
            <w:tcW w:w="378" w:type="pct"/>
          </w:tcPr>
          <w:p>
            <w:pPr>
              <w:jc w:val="center"/>
              <w:rPr>
                <w:rFonts w:ascii="PT Astra Serif" w:hAnsi="PT Astra Serif"/>
                <w:szCs w:val="22"/>
              </w:rPr>
            </w:pPr>
            <w:r>
              <w:rPr>
                <w:rFonts w:ascii="PT Astra Serif" w:hAnsi="PT Astra Serif"/>
              </w:rPr>
              <w:t>ГП</w:t>
            </w:r>
          </w:p>
        </w:tc>
        <w:tc>
          <w:tcPr>
            <w:tcW w:w="381" w:type="pct"/>
          </w:tcPr>
          <w:p>
            <w:pPr>
              <w:jc w:val="center"/>
              <w:rPr>
                <w:rFonts w:ascii="Times New Roman" w:hAnsi="Times New Roman"/>
                <w:szCs w:val="22"/>
              </w:rPr>
            </w:pPr>
            <w:r>
              <w:rPr>
                <w:rFonts w:ascii="Times New Roman" w:hAnsi="Times New Roman"/>
              </w:rPr>
              <w:t>процентов</w:t>
            </w:r>
          </w:p>
        </w:tc>
        <w:tc>
          <w:tcPr>
            <w:tcW w:w="184" w:type="pct"/>
          </w:tcPr>
          <w:p>
            <w:pPr>
              <w:jc w:val="center"/>
              <w:rPr>
                <w:rFonts w:ascii="Times New Roman" w:hAnsi="Times New Roman"/>
                <w:szCs w:val="22"/>
              </w:rPr>
            </w:pPr>
            <w:r>
              <w:rPr>
                <w:rFonts w:ascii="PT Astra Serif" w:hAnsi="PT Astra Serif"/>
              </w:rPr>
              <w:t>-</w:t>
            </w:r>
          </w:p>
        </w:tc>
        <w:tc>
          <w:tcPr>
            <w:tcW w:w="203" w:type="pct"/>
          </w:tcPr>
          <w:p>
            <w:pPr>
              <w:jc w:val="center"/>
              <w:rPr>
                <w:rFonts w:ascii="Times New Roman" w:hAnsi="Times New Roman"/>
                <w:szCs w:val="22"/>
              </w:rPr>
            </w:pPr>
            <w:r>
              <w:rPr>
                <w:rFonts w:ascii="PT Astra Serif" w:hAnsi="PT Astra Serif"/>
              </w:rPr>
              <w:t>-</w:t>
            </w:r>
          </w:p>
        </w:tc>
        <w:tc>
          <w:tcPr>
            <w:tcW w:w="176" w:type="pct"/>
          </w:tcPr>
          <w:p>
            <w:pPr>
              <w:jc w:val="center"/>
              <w:rPr>
                <w:rFonts w:ascii="Times New Roman" w:hAnsi="Times New Roman"/>
                <w:szCs w:val="22"/>
              </w:rPr>
            </w:pPr>
            <w:r>
              <w:rPr>
                <w:rFonts w:ascii="PT Astra Serif" w:hAnsi="PT Astra Serif"/>
              </w:rPr>
              <w:t>-</w:t>
            </w:r>
          </w:p>
        </w:tc>
        <w:tc>
          <w:tcPr>
            <w:tcW w:w="195" w:type="pct"/>
          </w:tcPr>
          <w:p>
            <w:pPr>
              <w:jc w:val="center"/>
              <w:rPr>
                <w:rFonts w:ascii="Times New Roman" w:hAnsi="Times New Roman"/>
                <w:szCs w:val="22"/>
              </w:rPr>
            </w:pPr>
            <w:r>
              <w:rPr>
                <w:rFonts w:ascii="PT Astra Serif" w:hAnsi="PT Astra Serif"/>
              </w:rPr>
              <w:t>-</w:t>
            </w:r>
          </w:p>
        </w:tc>
        <w:tc>
          <w:tcPr>
            <w:tcW w:w="177" w:type="pct"/>
          </w:tcPr>
          <w:p>
            <w:pPr>
              <w:jc w:val="center"/>
              <w:rPr>
                <w:rFonts w:ascii="Times New Roman" w:hAnsi="Times New Roman"/>
                <w:szCs w:val="22"/>
              </w:rPr>
            </w:pPr>
            <w:r>
              <w:rPr>
                <w:rFonts w:ascii="PT Astra Serif" w:hAnsi="PT Astra Serif"/>
              </w:rPr>
              <w:t>-</w:t>
            </w:r>
          </w:p>
        </w:tc>
        <w:tc>
          <w:tcPr>
            <w:tcW w:w="181" w:type="pct"/>
          </w:tcPr>
          <w:p>
            <w:pPr>
              <w:jc w:val="center"/>
              <w:rPr>
                <w:rFonts w:ascii="Times New Roman" w:hAnsi="Times New Roman"/>
                <w:szCs w:val="22"/>
              </w:rPr>
            </w:pPr>
            <w:r>
              <w:rPr>
                <w:rFonts w:ascii="PT Astra Serif" w:hAnsi="PT Astra Serif"/>
              </w:rPr>
              <w:t>-</w:t>
            </w:r>
          </w:p>
        </w:tc>
        <w:tc>
          <w:tcPr>
            <w:tcW w:w="182" w:type="pct"/>
          </w:tcPr>
          <w:p>
            <w:pPr>
              <w:jc w:val="center"/>
              <w:rPr>
                <w:rFonts w:ascii="Times New Roman" w:hAnsi="Times New Roman"/>
              </w:rPr>
            </w:pPr>
            <w:r>
              <w:rPr>
                <w:rFonts w:ascii="Times New Roman" w:hAnsi="Times New Roman"/>
              </w:rPr>
              <w:t>-</w:t>
            </w:r>
          </w:p>
        </w:tc>
        <w:tc>
          <w:tcPr>
            <w:tcW w:w="185" w:type="pct"/>
          </w:tcPr>
          <w:p>
            <w:pPr>
              <w:jc w:val="center"/>
              <w:rPr>
                <w:rFonts w:ascii="Times New Roman" w:hAnsi="Times New Roman"/>
              </w:rPr>
            </w:pPr>
            <w:r>
              <w:rPr>
                <w:rFonts w:ascii="Times New Roman" w:hAnsi="Times New Roman"/>
              </w:rPr>
              <w:t>-</w:t>
            </w:r>
          </w:p>
        </w:tc>
        <w:tc>
          <w:tcPr>
            <w:tcW w:w="221" w:type="pct"/>
          </w:tcPr>
          <w:p>
            <w:pPr>
              <w:jc w:val="center"/>
              <w:rPr>
                <w:rFonts w:ascii="Times New Roman" w:hAnsi="Times New Roman"/>
              </w:rPr>
            </w:pPr>
            <w:r>
              <w:rPr>
                <w:rFonts w:ascii="Times New Roman" w:hAnsi="Times New Roman"/>
              </w:rPr>
              <w:t>-</w:t>
            </w:r>
          </w:p>
        </w:tc>
        <w:tc>
          <w:tcPr>
            <w:tcW w:w="246" w:type="pct"/>
          </w:tcPr>
          <w:p>
            <w:pPr>
              <w:jc w:val="center"/>
              <w:rPr>
                <w:rFonts w:ascii="Times New Roman" w:hAnsi="Times New Roman"/>
              </w:rPr>
            </w:pPr>
            <w:r>
              <w:rPr>
                <w:rFonts w:ascii="Times New Roman" w:hAnsi="Times New Roman"/>
              </w:rPr>
              <w:t>50</w:t>
            </w:r>
          </w:p>
        </w:tc>
        <w:tc>
          <w:tcPr>
            <w:tcW w:w="199" w:type="pct"/>
          </w:tcPr>
          <w:p>
            <w:pPr>
              <w:jc w:val="center"/>
              <w:rPr>
                <w:rFonts w:ascii="Times New Roman" w:hAnsi="Times New Roman"/>
              </w:rPr>
            </w:pPr>
            <w:r>
              <w:rPr>
                <w:rFonts w:ascii="Times New Roman" w:hAnsi="Times New Roman"/>
              </w:rPr>
              <w:t>50</w:t>
            </w:r>
          </w:p>
        </w:tc>
        <w:tc>
          <w:tcPr>
            <w:tcW w:w="372" w:type="pct"/>
          </w:tcPr>
          <w:p>
            <w:pPr>
              <w:jc w:val="center"/>
              <w:rPr>
                <w:rFonts w:ascii="Times New Roman" w:hAnsi="Times New Roman"/>
                <w:szCs w:val="22"/>
              </w:rPr>
            </w:pPr>
            <w:r>
              <w:rPr>
                <w:rFonts w:ascii="Times New Roman" w:hAnsi="Times New Roman"/>
              </w:rPr>
              <w:t>100</w:t>
            </w:r>
          </w:p>
        </w:tc>
      </w:tr>
      <w:tr>
        <w:trPr>
          <w:trHeight w:val="242"/>
        </w:trPr>
        <w:tc>
          <w:tcPr>
            <w:tcW w:w="182" w:type="pct"/>
          </w:tcPr>
          <w:p>
            <w:pPr>
              <w:spacing w:line="232" w:lineRule="exact"/>
              <w:jc w:val="center"/>
              <w:rPr>
                <w:rFonts w:ascii="Times New Roman" w:hAnsi="Times New Roman"/>
                <w:szCs w:val="22"/>
              </w:rPr>
            </w:pPr>
            <w:r>
              <w:rPr>
                <w:rFonts w:ascii="Times New Roman" w:hAnsi="Times New Roman"/>
                <w:szCs w:val="22"/>
              </w:rPr>
              <w:t>2.</w:t>
            </w:r>
          </w:p>
        </w:tc>
        <w:tc>
          <w:tcPr>
            <w:tcW w:w="4818" w:type="pct"/>
            <w:gridSpan w:val="15"/>
          </w:tcPr>
          <w:p>
            <w:pPr>
              <w:jc w:val="both"/>
              <w:rPr>
                <w:rFonts w:ascii="Times New Roman" w:hAnsi="Times New Roman"/>
                <w:szCs w:val="22"/>
              </w:rPr>
            </w:pPr>
            <w:r>
              <w:rPr>
                <w:rFonts w:ascii="Times New Roman" w:hAnsi="Times New Roman"/>
              </w:rPr>
              <w:t>Выполнение работ по строительству (реконструкции) и капитальному ремонту объектов агропромышленного комплекса</w:t>
            </w:r>
          </w:p>
        </w:tc>
      </w:tr>
      <w:tr>
        <w:trPr>
          <w:trHeight w:val="242"/>
        </w:trPr>
        <w:tc>
          <w:tcPr>
            <w:tcW w:w="182" w:type="pct"/>
          </w:tcPr>
          <w:p>
            <w:pPr>
              <w:spacing w:line="232" w:lineRule="exact"/>
              <w:jc w:val="center"/>
              <w:rPr>
                <w:rFonts w:ascii="Times New Roman" w:hAnsi="Times New Roman"/>
                <w:color w:val="auto"/>
              </w:rPr>
            </w:pPr>
            <w:r>
              <w:rPr>
                <w:rFonts w:ascii="Times New Roman" w:hAnsi="Times New Roman"/>
                <w:color w:val="auto"/>
                <w:szCs w:val="22"/>
              </w:rPr>
              <w:t>2.1.</w:t>
            </w:r>
          </w:p>
        </w:tc>
        <w:tc>
          <w:tcPr>
            <w:tcW w:w="1540" w:type="pct"/>
          </w:tcPr>
          <w:p>
            <w:pPr>
              <w:jc w:val="both"/>
              <w:rPr>
                <w:rFonts w:ascii="Times New Roman" w:hAnsi="Times New Roman"/>
              </w:rPr>
            </w:pPr>
            <w:r>
              <w:rPr>
                <w:rFonts w:ascii="Times New Roman" w:hAnsi="Times New Roman"/>
              </w:rPr>
              <w:t>Субсидии сельскохозяйственным товаропроизводителям на возмещение части затрат, связанных с выполнением работ по строительству силосно-сенажных траншей</w:t>
            </w:r>
          </w:p>
        </w:tc>
        <w:tc>
          <w:tcPr>
            <w:tcW w:w="378" w:type="pct"/>
          </w:tcPr>
          <w:p>
            <w:pPr>
              <w:jc w:val="center"/>
              <w:rPr>
                <w:rFonts w:ascii="PT Astra Serif" w:hAnsi="PT Astra Serif"/>
              </w:rPr>
            </w:pPr>
            <w:r>
              <w:rPr>
                <w:rFonts w:ascii="PT Astra Serif" w:hAnsi="PT Astra Serif"/>
              </w:rPr>
              <w:t>ГП</w:t>
            </w:r>
          </w:p>
        </w:tc>
        <w:tc>
          <w:tcPr>
            <w:tcW w:w="381" w:type="pct"/>
          </w:tcPr>
          <w:p>
            <w:pPr>
              <w:jc w:val="center"/>
              <w:rPr>
                <w:rFonts w:ascii="Times New Roman" w:hAnsi="Times New Roman"/>
              </w:rPr>
            </w:pPr>
            <w:r>
              <w:rPr>
                <w:rFonts w:ascii="Times New Roman" w:hAnsi="Times New Roman"/>
              </w:rPr>
              <w:t>процентов</w:t>
            </w:r>
          </w:p>
        </w:tc>
        <w:tc>
          <w:tcPr>
            <w:tcW w:w="184" w:type="pct"/>
          </w:tcPr>
          <w:p>
            <w:pPr>
              <w:jc w:val="center"/>
              <w:rPr>
                <w:rFonts w:ascii="Times New Roman" w:hAnsi="Times New Roman"/>
              </w:rPr>
            </w:pPr>
            <w:r>
              <w:rPr>
                <w:rFonts w:ascii="Times New Roman" w:hAnsi="Times New Roman"/>
              </w:rPr>
              <w:t>-</w:t>
            </w:r>
          </w:p>
        </w:tc>
        <w:tc>
          <w:tcPr>
            <w:tcW w:w="203" w:type="pct"/>
          </w:tcPr>
          <w:p>
            <w:pPr>
              <w:jc w:val="center"/>
              <w:rPr>
                <w:rFonts w:ascii="Times New Roman" w:hAnsi="Times New Roman"/>
              </w:rPr>
            </w:pPr>
            <w:r>
              <w:rPr>
                <w:rFonts w:ascii="Times New Roman" w:hAnsi="Times New Roman"/>
              </w:rPr>
              <w:t>-</w:t>
            </w:r>
          </w:p>
        </w:tc>
        <w:tc>
          <w:tcPr>
            <w:tcW w:w="176" w:type="pct"/>
          </w:tcPr>
          <w:p>
            <w:pPr>
              <w:jc w:val="center"/>
              <w:rPr>
                <w:rFonts w:ascii="Times New Roman" w:hAnsi="Times New Roman"/>
              </w:rPr>
            </w:pPr>
            <w:r>
              <w:rPr>
                <w:rFonts w:ascii="Times New Roman" w:hAnsi="Times New Roman"/>
              </w:rPr>
              <w:t>-</w:t>
            </w:r>
          </w:p>
        </w:tc>
        <w:tc>
          <w:tcPr>
            <w:tcW w:w="195" w:type="pct"/>
          </w:tcPr>
          <w:p>
            <w:pPr>
              <w:jc w:val="center"/>
              <w:rPr>
                <w:rFonts w:ascii="Times New Roman" w:hAnsi="Times New Roman"/>
              </w:rPr>
            </w:pPr>
            <w:r>
              <w:rPr>
                <w:rFonts w:ascii="Times New Roman" w:hAnsi="Times New Roman"/>
              </w:rPr>
              <w:t>-</w:t>
            </w:r>
          </w:p>
        </w:tc>
        <w:tc>
          <w:tcPr>
            <w:tcW w:w="177" w:type="pct"/>
          </w:tcPr>
          <w:p>
            <w:pPr>
              <w:jc w:val="center"/>
              <w:rPr>
                <w:rFonts w:ascii="Times New Roman" w:hAnsi="Times New Roman"/>
              </w:rPr>
            </w:pPr>
            <w:r>
              <w:rPr>
                <w:rFonts w:ascii="Times New Roman" w:hAnsi="Times New Roman"/>
              </w:rPr>
              <w:t>-</w:t>
            </w:r>
          </w:p>
        </w:tc>
        <w:tc>
          <w:tcPr>
            <w:tcW w:w="181" w:type="pct"/>
          </w:tcPr>
          <w:p>
            <w:pPr>
              <w:jc w:val="center"/>
              <w:rPr>
                <w:rFonts w:ascii="Times New Roman" w:hAnsi="Times New Roman"/>
              </w:rPr>
            </w:pPr>
            <w:r>
              <w:rPr>
                <w:rFonts w:ascii="Times New Roman" w:hAnsi="Times New Roman"/>
              </w:rPr>
              <w:t>-</w:t>
            </w:r>
          </w:p>
        </w:tc>
        <w:tc>
          <w:tcPr>
            <w:tcW w:w="182" w:type="pct"/>
          </w:tcPr>
          <w:p>
            <w:pPr>
              <w:jc w:val="center"/>
              <w:rPr>
                <w:rFonts w:ascii="Times New Roman" w:hAnsi="Times New Roman"/>
              </w:rPr>
            </w:pPr>
            <w:r>
              <w:rPr>
                <w:rFonts w:ascii="Times New Roman" w:hAnsi="Times New Roman"/>
              </w:rPr>
              <w:t>-</w:t>
            </w:r>
          </w:p>
        </w:tc>
        <w:tc>
          <w:tcPr>
            <w:tcW w:w="185" w:type="pct"/>
          </w:tcPr>
          <w:p>
            <w:pPr>
              <w:jc w:val="center"/>
              <w:rPr>
                <w:rFonts w:ascii="Times New Roman" w:hAnsi="Times New Roman"/>
              </w:rPr>
            </w:pPr>
            <w:r>
              <w:rPr>
                <w:rFonts w:ascii="Times New Roman" w:hAnsi="Times New Roman"/>
              </w:rPr>
              <w:t>-</w:t>
            </w:r>
          </w:p>
        </w:tc>
        <w:tc>
          <w:tcPr>
            <w:tcW w:w="221" w:type="pct"/>
          </w:tcPr>
          <w:p>
            <w:pPr>
              <w:jc w:val="center"/>
              <w:rPr>
                <w:rFonts w:ascii="Times New Roman" w:hAnsi="Times New Roman"/>
              </w:rPr>
            </w:pPr>
            <w:r>
              <w:rPr>
                <w:rFonts w:ascii="Times New Roman" w:hAnsi="Times New Roman"/>
              </w:rPr>
              <w:t>25</w:t>
            </w:r>
          </w:p>
        </w:tc>
        <w:tc>
          <w:tcPr>
            <w:tcW w:w="246" w:type="pct"/>
          </w:tcPr>
          <w:p>
            <w:pPr>
              <w:jc w:val="center"/>
              <w:rPr>
                <w:rFonts w:ascii="Times New Roman" w:hAnsi="Times New Roman"/>
              </w:rPr>
            </w:pPr>
            <w:r>
              <w:rPr>
                <w:rFonts w:ascii="Times New Roman" w:hAnsi="Times New Roman"/>
              </w:rPr>
              <w:t>50</w:t>
            </w:r>
          </w:p>
        </w:tc>
        <w:tc>
          <w:tcPr>
            <w:tcW w:w="199" w:type="pct"/>
          </w:tcPr>
          <w:p>
            <w:pPr>
              <w:jc w:val="center"/>
              <w:rPr>
                <w:rFonts w:ascii="Times New Roman" w:hAnsi="Times New Roman"/>
              </w:rPr>
            </w:pPr>
            <w:r>
              <w:rPr>
                <w:rFonts w:ascii="Times New Roman" w:hAnsi="Times New Roman"/>
              </w:rPr>
              <w:t>75</w:t>
            </w:r>
          </w:p>
        </w:tc>
        <w:tc>
          <w:tcPr>
            <w:tcW w:w="372" w:type="pct"/>
          </w:tcPr>
          <w:p>
            <w:pPr>
              <w:jc w:val="center"/>
              <w:rPr>
                <w:rFonts w:ascii="Times New Roman" w:hAnsi="Times New Roman"/>
              </w:rPr>
            </w:pPr>
            <w:r>
              <w:rPr>
                <w:rFonts w:ascii="Times New Roman" w:hAnsi="Times New Roman"/>
              </w:rPr>
              <w:t>100</w:t>
            </w:r>
          </w:p>
        </w:tc>
      </w:tr>
      <w:tr>
        <w:trPr>
          <w:trHeight w:val="242"/>
        </w:trPr>
        <w:tc>
          <w:tcPr>
            <w:tcW w:w="182" w:type="pct"/>
          </w:tcPr>
          <w:p>
            <w:pPr>
              <w:spacing w:line="232" w:lineRule="exact"/>
              <w:jc w:val="center"/>
              <w:rPr>
                <w:rFonts w:ascii="Times New Roman" w:hAnsi="Times New Roman"/>
                <w:color w:val="auto"/>
              </w:rPr>
            </w:pPr>
            <w:r>
              <w:rPr>
                <w:rFonts w:ascii="Times New Roman" w:hAnsi="Times New Roman"/>
                <w:color w:val="auto"/>
                <w:szCs w:val="22"/>
              </w:rPr>
              <w:t>2.2.</w:t>
            </w:r>
          </w:p>
        </w:tc>
        <w:tc>
          <w:tcPr>
            <w:tcW w:w="1540" w:type="pct"/>
          </w:tcPr>
          <w:p>
            <w:pPr>
              <w:jc w:val="both"/>
              <w:rPr>
                <w:rFonts w:ascii="Times New Roman" w:hAnsi="Times New Roman"/>
              </w:rPr>
            </w:pPr>
            <w:r>
              <w:rPr>
                <w:rFonts w:ascii="Times New Roman" w:hAnsi="Times New Roman"/>
              </w:rPr>
              <w:t xml:space="preserve">Субсидии сельскохозяйственным товаропроизводителям на возмещение части затрат, связанных с выполнением работ по строительству коровников мощностью от 140 до 390 голов и (или) овцеводческих ферм мощностью от 500 голов до 5000 голов </w:t>
            </w:r>
          </w:p>
        </w:tc>
        <w:tc>
          <w:tcPr>
            <w:tcW w:w="378" w:type="pct"/>
          </w:tcPr>
          <w:p>
            <w:pPr>
              <w:jc w:val="center"/>
              <w:rPr>
                <w:rFonts w:ascii="PT Astra Serif" w:hAnsi="PT Astra Serif"/>
              </w:rPr>
            </w:pPr>
            <w:r>
              <w:rPr>
                <w:rFonts w:ascii="PT Astra Serif" w:hAnsi="PT Astra Serif"/>
              </w:rPr>
              <w:t>ГП</w:t>
            </w:r>
          </w:p>
        </w:tc>
        <w:tc>
          <w:tcPr>
            <w:tcW w:w="381" w:type="pct"/>
          </w:tcPr>
          <w:p>
            <w:pPr>
              <w:jc w:val="center"/>
              <w:rPr>
                <w:rFonts w:ascii="Times New Roman" w:hAnsi="Times New Roman"/>
              </w:rPr>
            </w:pPr>
            <w:r>
              <w:rPr>
                <w:rFonts w:ascii="Times New Roman" w:hAnsi="Times New Roman"/>
              </w:rPr>
              <w:t>процентов</w:t>
            </w:r>
          </w:p>
        </w:tc>
        <w:tc>
          <w:tcPr>
            <w:tcW w:w="184" w:type="pct"/>
          </w:tcPr>
          <w:p>
            <w:pPr>
              <w:jc w:val="center"/>
              <w:rPr>
                <w:rFonts w:ascii="Times New Roman" w:hAnsi="Times New Roman"/>
              </w:rPr>
            </w:pPr>
            <w:r>
              <w:rPr>
                <w:rFonts w:ascii="Times New Roman" w:hAnsi="Times New Roman"/>
              </w:rPr>
              <w:t>-</w:t>
            </w:r>
          </w:p>
        </w:tc>
        <w:tc>
          <w:tcPr>
            <w:tcW w:w="203" w:type="pct"/>
          </w:tcPr>
          <w:p>
            <w:pPr>
              <w:jc w:val="center"/>
              <w:rPr>
                <w:rFonts w:ascii="Times New Roman" w:hAnsi="Times New Roman"/>
              </w:rPr>
            </w:pPr>
            <w:r>
              <w:rPr>
                <w:rFonts w:ascii="Times New Roman" w:hAnsi="Times New Roman"/>
              </w:rPr>
              <w:t>-</w:t>
            </w:r>
          </w:p>
        </w:tc>
        <w:tc>
          <w:tcPr>
            <w:tcW w:w="176" w:type="pct"/>
          </w:tcPr>
          <w:p>
            <w:pPr>
              <w:jc w:val="center"/>
              <w:rPr>
                <w:rFonts w:ascii="Times New Roman" w:hAnsi="Times New Roman"/>
              </w:rPr>
            </w:pPr>
            <w:r>
              <w:rPr>
                <w:rFonts w:ascii="Times New Roman" w:hAnsi="Times New Roman"/>
              </w:rPr>
              <w:t>-</w:t>
            </w:r>
          </w:p>
        </w:tc>
        <w:tc>
          <w:tcPr>
            <w:tcW w:w="195" w:type="pct"/>
          </w:tcPr>
          <w:p>
            <w:pPr>
              <w:jc w:val="center"/>
              <w:rPr>
                <w:rFonts w:ascii="Times New Roman" w:hAnsi="Times New Roman"/>
              </w:rPr>
            </w:pPr>
            <w:r>
              <w:rPr>
                <w:rFonts w:ascii="Times New Roman" w:hAnsi="Times New Roman"/>
              </w:rPr>
              <w:t>-</w:t>
            </w:r>
          </w:p>
        </w:tc>
        <w:tc>
          <w:tcPr>
            <w:tcW w:w="177" w:type="pct"/>
          </w:tcPr>
          <w:p>
            <w:pPr>
              <w:jc w:val="center"/>
              <w:rPr>
                <w:rFonts w:ascii="Times New Roman" w:hAnsi="Times New Roman"/>
              </w:rPr>
            </w:pPr>
            <w:r>
              <w:rPr>
                <w:rFonts w:ascii="Times New Roman" w:hAnsi="Times New Roman"/>
              </w:rPr>
              <w:t>-</w:t>
            </w:r>
          </w:p>
        </w:tc>
        <w:tc>
          <w:tcPr>
            <w:tcW w:w="181" w:type="pct"/>
          </w:tcPr>
          <w:p>
            <w:pPr>
              <w:jc w:val="center"/>
              <w:rPr>
                <w:rFonts w:ascii="Times New Roman" w:hAnsi="Times New Roman"/>
              </w:rPr>
            </w:pPr>
            <w:r>
              <w:rPr>
                <w:rFonts w:ascii="Times New Roman" w:hAnsi="Times New Roman"/>
              </w:rPr>
              <w:t>-</w:t>
            </w:r>
          </w:p>
        </w:tc>
        <w:tc>
          <w:tcPr>
            <w:tcW w:w="182" w:type="pct"/>
          </w:tcPr>
          <w:p>
            <w:pPr>
              <w:jc w:val="center"/>
              <w:rPr>
                <w:rFonts w:ascii="Times New Roman" w:hAnsi="Times New Roman"/>
              </w:rPr>
            </w:pPr>
            <w:r>
              <w:rPr>
                <w:rFonts w:ascii="Times New Roman" w:hAnsi="Times New Roman"/>
              </w:rPr>
              <w:t>-</w:t>
            </w:r>
          </w:p>
        </w:tc>
        <w:tc>
          <w:tcPr>
            <w:tcW w:w="185" w:type="pct"/>
          </w:tcPr>
          <w:p>
            <w:pPr>
              <w:jc w:val="center"/>
              <w:rPr>
                <w:rFonts w:ascii="Times New Roman" w:hAnsi="Times New Roman"/>
              </w:rPr>
            </w:pPr>
            <w:r>
              <w:rPr>
                <w:rFonts w:ascii="Times New Roman" w:hAnsi="Times New Roman"/>
              </w:rPr>
              <w:t>-</w:t>
            </w:r>
          </w:p>
        </w:tc>
        <w:tc>
          <w:tcPr>
            <w:tcW w:w="221" w:type="pct"/>
          </w:tcPr>
          <w:p>
            <w:pPr>
              <w:jc w:val="center"/>
              <w:rPr>
                <w:rFonts w:ascii="Times New Roman" w:hAnsi="Times New Roman"/>
              </w:rPr>
            </w:pPr>
            <w:r>
              <w:rPr>
                <w:rFonts w:ascii="Times New Roman" w:hAnsi="Times New Roman"/>
              </w:rPr>
              <w:t>12,5</w:t>
            </w:r>
          </w:p>
        </w:tc>
        <w:tc>
          <w:tcPr>
            <w:tcW w:w="246" w:type="pct"/>
          </w:tcPr>
          <w:p>
            <w:pPr>
              <w:jc w:val="center"/>
              <w:rPr>
                <w:rFonts w:ascii="Times New Roman" w:hAnsi="Times New Roman"/>
              </w:rPr>
            </w:pPr>
            <w:r>
              <w:rPr>
                <w:rFonts w:ascii="Times New Roman" w:hAnsi="Times New Roman"/>
              </w:rPr>
              <w:t>37,5</w:t>
            </w:r>
          </w:p>
        </w:tc>
        <w:tc>
          <w:tcPr>
            <w:tcW w:w="199" w:type="pct"/>
          </w:tcPr>
          <w:p>
            <w:pPr>
              <w:jc w:val="center"/>
              <w:rPr>
                <w:rFonts w:ascii="Times New Roman" w:hAnsi="Times New Roman"/>
              </w:rPr>
            </w:pPr>
            <w:r>
              <w:rPr>
                <w:rFonts w:ascii="Times New Roman" w:hAnsi="Times New Roman"/>
              </w:rPr>
              <w:t>62,5</w:t>
            </w:r>
          </w:p>
        </w:tc>
        <w:tc>
          <w:tcPr>
            <w:tcW w:w="372" w:type="pct"/>
          </w:tcPr>
          <w:p>
            <w:pPr>
              <w:jc w:val="center"/>
              <w:rPr>
                <w:rFonts w:ascii="Times New Roman" w:hAnsi="Times New Roman"/>
              </w:rPr>
            </w:pPr>
            <w:r>
              <w:rPr>
                <w:rFonts w:ascii="Times New Roman" w:hAnsi="Times New Roman"/>
              </w:rPr>
              <w:t>100</w:t>
            </w:r>
          </w:p>
        </w:tc>
      </w:tr>
      <w:tr>
        <w:trPr>
          <w:trHeight w:val="242"/>
        </w:trPr>
        <w:tc>
          <w:tcPr>
            <w:tcW w:w="182" w:type="pct"/>
          </w:tcPr>
          <w:p>
            <w:pPr>
              <w:spacing w:line="232" w:lineRule="exact"/>
              <w:jc w:val="center"/>
              <w:rPr>
                <w:rFonts w:ascii="Times New Roman" w:hAnsi="Times New Roman"/>
                <w:color w:val="auto"/>
              </w:rPr>
            </w:pPr>
            <w:r>
              <w:rPr>
                <w:rFonts w:ascii="Times New Roman" w:hAnsi="Times New Roman"/>
                <w:color w:val="auto"/>
                <w:szCs w:val="22"/>
              </w:rPr>
              <w:t>2.3.</w:t>
            </w:r>
          </w:p>
        </w:tc>
        <w:tc>
          <w:tcPr>
            <w:tcW w:w="1540" w:type="pct"/>
          </w:tcPr>
          <w:p>
            <w:pPr>
              <w:jc w:val="both"/>
              <w:rPr>
                <w:rFonts w:ascii="Times New Roman" w:hAnsi="Times New Roman"/>
              </w:rPr>
            </w:pPr>
            <w:r>
              <w:rPr>
                <w:rFonts w:ascii="Times New Roman" w:hAnsi="Times New Roman"/>
              </w:rPr>
              <w:t>Субсидии сельскохозяйственным товаропроизводителям на возмещение части затрат, связанных с выполнением работ по капитальному ремонту объектов зернотоковых хозяйств</w:t>
            </w:r>
          </w:p>
        </w:tc>
        <w:tc>
          <w:tcPr>
            <w:tcW w:w="378" w:type="pct"/>
          </w:tcPr>
          <w:p>
            <w:pPr>
              <w:jc w:val="center"/>
              <w:rPr>
                <w:rFonts w:ascii="Times New Roman" w:hAnsi="Times New Roman"/>
              </w:rPr>
            </w:pPr>
            <w:r>
              <w:rPr>
                <w:rFonts w:ascii="Times New Roman" w:hAnsi="Times New Roman"/>
              </w:rPr>
              <w:t>ГП</w:t>
            </w:r>
          </w:p>
        </w:tc>
        <w:tc>
          <w:tcPr>
            <w:tcW w:w="381" w:type="pct"/>
          </w:tcPr>
          <w:p>
            <w:pPr>
              <w:jc w:val="center"/>
              <w:rPr>
                <w:rFonts w:ascii="Times New Roman" w:hAnsi="Times New Roman"/>
              </w:rPr>
            </w:pPr>
            <w:r>
              <w:rPr>
                <w:rFonts w:ascii="Times New Roman" w:hAnsi="Times New Roman"/>
              </w:rPr>
              <w:t>процентов</w:t>
            </w:r>
          </w:p>
        </w:tc>
        <w:tc>
          <w:tcPr>
            <w:tcW w:w="184" w:type="pct"/>
          </w:tcPr>
          <w:p>
            <w:pPr>
              <w:jc w:val="center"/>
              <w:rPr>
                <w:rFonts w:ascii="Times New Roman" w:hAnsi="Times New Roman"/>
              </w:rPr>
            </w:pPr>
            <w:r>
              <w:rPr>
                <w:rFonts w:ascii="Times New Roman" w:hAnsi="Times New Roman"/>
              </w:rPr>
              <w:t>-</w:t>
            </w:r>
          </w:p>
        </w:tc>
        <w:tc>
          <w:tcPr>
            <w:tcW w:w="203" w:type="pct"/>
          </w:tcPr>
          <w:p>
            <w:pPr>
              <w:jc w:val="center"/>
              <w:rPr>
                <w:rFonts w:ascii="Times New Roman" w:hAnsi="Times New Roman"/>
              </w:rPr>
            </w:pPr>
            <w:r>
              <w:rPr>
                <w:rFonts w:ascii="Times New Roman" w:hAnsi="Times New Roman"/>
              </w:rPr>
              <w:t>-</w:t>
            </w:r>
          </w:p>
        </w:tc>
        <w:tc>
          <w:tcPr>
            <w:tcW w:w="176" w:type="pct"/>
          </w:tcPr>
          <w:p>
            <w:pPr>
              <w:jc w:val="center"/>
              <w:rPr>
                <w:rFonts w:ascii="Times New Roman" w:hAnsi="Times New Roman"/>
              </w:rPr>
            </w:pPr>
            <w:r>
              <w:rPr>
                <w:rFonts w:ascii="Times New Roman" w:hAnsi="Times New Roman"/>
              </w:rPr>
              <w:t>-</w:t>
            </w:r>
          </w:p>
        </w:tc>
        <w:tc>
          <w:tcPr>
            <w:tcW w:w="195" w:type="pct"/>
          </w:tcPr>
          <w:p>
            <w:pPr>
              <w:jc w:val="center"/>
              <w:rPr>
                <w:rFonts w:ascii="Times New Roman" w:hAnsi="Times New Roman"/>
              </w:rPr>
            </w:pPr>
            <w:r>
              <w:rPr>
                <w:rFonts w:ascii="Times New Roman" w:hAnsi="Times New Roman"/>
              </w:rPr>
              <w:t>-</w:t>
            </w:r>
          </w:p>
        </w:tc>
        <w:tc>
          <w:tcPr>
            <w:tcW w:w="177" w:type="pct"/>
          </w:tcPr>
          <w:p>
            <w:pPr>
              <w:jc w:val="center"/>
              <w:rPr>
                <w:rFonts w:ascii="Times New Roman" w:hAnsi="Times New Roman"/>
              </w:rPr>
            </w:pPr>
            <w:r>
              <w:rPr>
                <w:rFonts w:ascii="Times New Roman" w:hAnsi="Times New Roman"/>
              </w:rPr>
              <w:t>-</w:t>
            </w:r>
          </w:p>
        </w:tc>
        <w:tc>
          <w:tcPr>
            <w:tcW w:w="181" w:type="pct"/>
          </w:tcPr>
          <w:p>
            <w:pPr>
              <w:jc w:val="center"/>
              <w:rPr>
                <w:rFonts w:ascii="Times New Roman" w:hAnsi="Times New Roman"/>
              </w:rPr>
            </w:pPr>
            <w:r>
              <w:rPr>
                <w:rFonts w:ascii="Times New Roman" w:hAnsi="Times New Roman"/>
              </w:rPr>
              <w:t>-</w:t>
            </w:r>
          </w:p>
        </w:tc>
        <w:tc>
          <w:tcPr>
            <w:tcW w:w="182" w:type="pct"/>
          </w:tcPr>
          <w:p>
            <w:pPr>
              <w:jc w:val="center"/>
              <w:rPr>
                <w:rFonts w:ascii="Times New Roman" w:hAnsi="Times New Roman"/>
              </w:rPr>
            </w:pPr>
            <w:r>
              <w:rPr>
                <w:rFonts w:ascii="Times New Roman" w:hAnsi="Times New Roman"/>
              </w:rPr>
              <w:t>-</w:t>
            </w:r>
          </w:p>
        </w:tc>
        <w:tc>
          <w:tcPr>
            <w:tcW w:w="185" w:type="pct"/>
          </w:tcPr>
          <w:p>
            <w:pPr>
              <w:jc w:val="center"/>
              <w:rPr>
                <w:rFonts w:ascii="Times New Roman" w:hAnsi="Times New Roman"/>
              </w:rPr>
            </w:pPr>
            <w:r>
              <w:rPr>
                <w:rFonts w:ascii="Times New Roman" w:hAnsi="Times New Roman"/>
              </w:rPr>
              <w:t>-</w:t>
            </w:r>
          </w:p>
        </w:tc>
        <w:tc>
          <w:tcPr>
            <w:tcW w:w="221" w:type="pct"/>
          </w:tcPr>
          <w:p>
            <w:pPr>
              <w:jc w:val="center"/>
              <w:rPr>
                <w:rFonts w:ascii="Times New Roman" w:hAnsi="Times New Roman"/>
              </w:rPr>
            </w:pPr>
            <w:r>
              <w:rPr>
                <w:rFonts w:ascii="Times New Roman" w:hAnsi="Times New Roman"/>
              </w:rPr>
              <w:t>14,3</w:t>
            </w:r>
          </w:p>
        </w:tc>
        <w:tc>
          <w:tcPr>
            <w:tcW w:w="246" w:type="pct"/>
          </w:tcPr>
          <w:p>
            <w:pPr>
              <w:jc w:val="center"/>
              <w:rPr>
                <w:rFonts w:ascii="Times New Roman" w:hAnsi="Times New Roman"/>
              </w:rPr>
            </w:pPr>
            <w:r>
              <w:rPr>
                <w:rFonts w:ascii="Times New Roman" w:hAnsi="Times New Roman"/>
              </w:rPr>
              <w:t>42,9</w:t>
            </w:r>
          </w:p>
        </w:tc>
        <w:tc>
          <w:tcPr>
            <w:tcW w:w="199" w:type="pct"/>
          </w:tcPr>
          <w:p>
            <w:pPr>
              <w:jc w:val="center"/>
              <w:rPr>
                <w:rFonts w:ascii="Times New Roman" w:hAnsi="Times New Roman"/>
              </w:rPr>
            </w:pPr>
            <w:r>
              <w:rPr>
                <w:rFonts w:ascii="Times New Roman" w:hAnsi="Times New Roman"/>
              </w:rPr>
              <w:t>71,4</w:t>
            </w:r>
          </w:p>
        </w:tc>
        <w:tc>
          <w:tcPr>
            <w:tcW w:w="372" w:type="pct"/>
          </w:tcPr>
          <w:p>
            <w:pPr>
              <w:jc w:val="center"/>
              <w:rPr>
                <w:rFonts w:ascii="Times New Roman" w:hAnsi="Times New Roman"/>
              </w:rPr>
            </w:pPr>
            <w:r>
              <w:rPr>
                <w:rFonts w:ascii="Times New Roman" w:hAnsi="Times New Roman"/>
              </w:rPr>
              <w:t>100</w:t>
            </w:r>
          </w:p>
        </w:tc>
      </w:tr>
      <w:tr>
        <w:trPr>
          <w:trHeight w:val="242"/>
        </w:trPr>
        <w:tc>
          <w:tcPr>
            <w:tcW w:w="182" w:type="pct"/>
          </w:tcPr>
          <w:p>
            <w:pPr>
              <w:spacing w:line="232" w:lineRule="exact"/>
              <w:jc w:val="center"/>
              <w:rPr>
                <w:rFonts w:ascii="Times New Roman" w:hAnsi="Times New Roman"/>
                <w:color w:val="auto"/>
              </w:rPr>
            </w:pPr>
            <w:r>
              <w:rPr>
                <w:rFonts w:ascii="Times New Roman" w:hAnsi="Times New Roman"/>
                <w:color w:val="auto"/>
                <w:szCs w:val="22"/>
              </w:rPr>
              <w:t>2.4.</w:t>
            </w:r>
          </w:p>
        </w:tc>
        <w:tc>
          <w:tcPr>
            <w:tcW w:w="1540" w:type="pct"/>
          </w:tcPr>
          <w:p>
            <w:pPr>
              <w:jc w:val="both"/>
              <w:rPr>
                <w:rFonts w:ascii="Times New Roman" w:hAnsi="Times New Roman"/>
              </w:rPr>
            </w:pPr>
            <w:r>
              <w:rPr>
                <w:rFonts w:ascii="Times New Roman" w:hAnsi="Times New Roman"/>
              </w:rPr>
              <w:t>Субсидии сельскохозяйственным товаропроизводителям на возмещение части затрат, связанных с выполнением работ по строительству и реконструкции объектов зернотоковых хозяйств</w:t>
            </w:r>
          </w:p>
        </w:tc>
        <w:tc>
          <w:tcPr>
            <w:tcW w:w="378" w:type="pct"/>
          </w:tcPr>
          <w:p>
            <w:pPr>
              <w:jc w:val="center"/>
              <w:rPr>
                <w:rFonts w:ascii="Times New Roman" w:hAnsi="Times New Roman"/>
              </w:rPr>
            </w:pPr>
            <w:r>
              <w:rPr>
                <w:rFonts w:ascii="Times New Roman" w:hAnsi="Times New Roman"/>
              </w:rPr>
              <w:t>ГП</w:t>
            </w:r>
          </w:p>
        </w:tc>
        <w:tc>
          <w:tcPr>
            <w:tcW w:w="381" w:type="pct"/>
          </w:tcPr>
          <w:p>
            <w:pPr>
              <w:jc w:val="center"/>
              <w:rPr>
                <w:rFonts w:ascii="Times New Roman" w:hAnsi="Times New Roman"/>
              </w:rPr>
            </w:pPr>
            <w:r>
              <w:rPr>
                <w:rFonts w:ascii="Times New Roman" w:hAnsi="Times New Roman"/>
              </w:rPr>
              <w:t>процентов</w:t>
            </w:r>
          </w:p>
        </w:tc>
        <w:tc>
          <w:tcPr>
            <w:tcW w:w="184" w:type="pct"/>
          </w:tcPr>
          <w:p>
            <w:pPr>
              <w:jc w:val="center"/>
              <w:rPr>
                <w:rFonts w:ascii="Times New Roman" w:hAnsi="Times New Roman"/>
              </w:rPr>
            </w:pPr>
            <w:r>
              <w:rPr>
                <w:rFonts w:ascii="Times New Roman" w:hAnsi="Times New Roman"/>
              </w:rPr>
              <w:t>-</w:t>
            </w:r>
          </w:p>
        </w:tc>
        <w:tc>
          <w:tcPr>
            <w:tcW w:w="203" w:type="pct"/>
          </w:tcPr>
          <w:p>
            <w:pPr>
              <w:jc w:val="center"/>
              <w:rPr>
                <w:rFonts w:ascii="Times New Roman" w:hAnsi="Times New Roman"/>
              </w:rPr>
            </w:pPr>
            <w:r>
              <w:rPr>
                <w:rFonts w:ascii="Times New Roman" w:hAnsi="Times New Roman"/>
              </w:rPr>
              <w:t>-</w:t>
            </w:r>
          </w:p>
        </w:tc>
        <w:tc>
          <w:tcPr>
            <w:tcW w:w="176" w:type="pct"/>
          </w:tcPr>
          <w:p>
            <w:pPr>
              <w:jc w:val="center"/>
              <w:rPr>
                <w:rFonts w:ascii="Times New Roman" w:hAnsi="Times New Roman"/>
              </w:rPr>
            </w:pPr>
            <w:r>
              <w:rPr>
                <w:rFonts w:ascii="Times New Roman" w:hAnsi="Times New Roman"/>
              </w:rPr>
              <w:t>-</w:t>
            </w:r>
          </w:p>
        </w:tc>
        <w:tc>
          <w:tcPr>
            <w:tcW w:w="195" w:type="pct"/>
          </w:tcPr>
          <w:p>
            <w:pPr>
              <w:jc w:val="center"/>
              <w:rPr>
                <w:rFonts w:ascii="Times New Roman" w:hAnsi="Times New Roman"/>
              </w:rPr>
            </w:pPr>
            <w:r>
              <w:rPr>
                <w:rFonts w:ascii="Times New Roman" w:hAnsi="Times New Roman"/>
              </w:rPr>
              <w:t>-</w:t>
            </w:r>
          </w:p>
        </w:tc>
        <w:tc>
          <w:tcPr>
            <w:tcW w:w="177" w:type="pct"/>
          </w:tcPr>
          <w:p>
            <w:pPr>
              <w:jc w:val="center"/>
              <w:rPr>
                <w:rFonts w:ascii="Times New Roman" w:hAnsi="Times New Roman"/>
              </w:rPr>
            </w:pPr>
            <w:r>
              <w:rPr>
                <w:rFonts w:ascii="Times New Roman" w:hAnsi="Times New Roman"/>
              </w:rPr>
              <w:t>-</w:t>
            </w:r>
          </w:p>
        </w:tc>
        <w:tc>
          <w:tcPr>
            <w:tcW w:w="181" w:type="pct"/>
          </w:tcPr>
          <w:p>
            <w:pPr>
              <w:jc w:val="center"/>
              <w:rPr>
                <w:rFonts w:ascii="Times New Roman" w:hAnsi="Times New Roman"/>
              </w:rPr>
            </w:pPr>
            <w:r>
              <w:rPr>
                <w:rFonts w:ascii="Times New Roman" w:hAnsi="Times New Roman"/>
              </w:rPr>
              <w:t>-</w:t>
            </w:r>
          </w:p>
        </w:tc>
        <w:tc>
          <w:tcPr>
            <w:tcW w:w="182" w:type="pct"/>
          </w:tcPr>
          <w:p>
            <w:pPr>
              <w:jc w:val="center"/>
              <w:rPr>
                <w:rFonts w:ascii="Times New Roman" w:hAnsi="Times New Roman"/>
              </w:rPr>
            </w:pPr>
            <w:r>
              <w:rPr>
                <w:rFonts w:ascii="Times New Roman" w:hAnsi="Times New Roman"/>
              </w:rPr>
              <w:t>-</w:t>
            </w:r>
          </w:p>
        </w:tc>
        <w:tc>
          <w:tcPr>
            <w:tcW w:w="185" w:type="pct"/>
          </w:tcPr>
          <w:p>
            <w:pPr>
              <w:jc w:val="center"/>
              <w:rPr>
                <w:rFonts w:ascii="Times New Roman" w:hAnsi="Times New Roman"/>
              </w:rPr>
            </w:pPr>
            <w:r>
              <w:rPr>
                <w:rFonts w:ascii="Times New Roman" w:hAnsi="Times New Roman"/>
              </w:rPr>
              <w:t>-</w:t>
            </w:r>
          </w:p>
        </w:tc>
        <w:tc>
          <w:tcPr>
            <w:tcW w:w="221" w:type="pct"/>
          </w:tcPr>
          <w:p>
            <w:pPr>
              <w:jc w:val="center"/>
              <w:rPr>
                <w:rFonts w:ascii="Times New Roman" w:hAnsi="Times New Roman"/>
              </w:rPr>
            </w:pPr>
            <w:r>
              <w:rPr>
                <w:rFonts w:ascii="Times New Roman" w:hAnsi="Times New Roman"/>
              </w:rPr>
              <w:t>20</w:t>
            </w:r>
          </w:p>
        </w:tc>
        <w:tc>
          <w:tcPr>
            <w:tcW w:w="246" w:type="pct"/>
          </w:tcPr>
          <w:p>
            <w:pPr>
              <w:jc w:val="center"/>
              <w:rPr>
                <w:rFonts w:ascii="Times New Roman" w:hAnsi="Times New Roman"/>
              </w:rPr>
            </w:pPr>
            <w:r>
              <w:rPr>
                <w:rFonts w:ascii="Times New Roman" w:hAnsi="Times New Roman"/>
              </w:rPr>
              <w:t>50</w:t>
            </w:r>
          </w:p>
        </w:tc>
        <w:tc>
          <w:tcPr>
            <w:tcW w:w="199" w:type="pct"/>
          </w:tcPr>
          <w:p>
            <w:pPr>
              <w:jc w:val="center"/>
              <w:rPr>
                <w:rFonts w:ascii="Times New Roman" w:hAnsi="Times New Roman"/>
              </w:rPr>
            </w:pPr>
            <w:r>
              <w:rPr>
                <w:rFonts w:ascii="Times New Roman" w:hAnsi="Times New Roman"/>
              </w:rPr>
              <w:t>80</w:t>
            </w:r>
          </w:p>
        </w:tc>
        <w:tc>
          <w:tcPr>
            <w:tcW w:w="372" w:type="pct"/>
          </w:tcPr>
          <w:p>
            <w:pPr>
              <w:jc w:val="center"/>
              <w:rPr>
                <w:rFonts w:ascii="Times New Roman" w:hAnsi="Times New Roman"/>
              </w:rPr>
            </w:pPr>
            <w:r>
              <w:rPr>
                <w:rFonts w:ascii="Times New Roman" w:hAnsi="Times New Roman"/>
              </w:rPr>
              <w:t>100</w:t>
            </w:r>
          </w:p>
        </w:tc>
      </w:tr>
      <w:tr>
        <w:trPr>
          <w:trHeight w:val="242"/>
        </w:trPr>
        <w:tc>
          <w:tcPr>
            <w:tcW w:w="182" w:type="pct"/>
          </w:tcPr>
          <w:p>
            <w:pPr>
              <w:spacing w:line="232" w:lineRule="exact"/>
              <w:jc w:val="center"/>
              <w:rPr>
                <w:rFonts w:ascii="Times New Roman" w:hAnsi="Times New Roman"/>
                <w:color w:val="auto"/>
              </w:rPr>
            </w:pPr>
            <w:r>
              <w:rPr>
                <w:rFonts w:ascii="Times New Roman" w:hAnsi="Times New Roman"/>
                <w:color w:val="auto"/>
                <w:szCs w:val="22"/>
              </w:rPr>
              <w:t>2.5.</w:t>
            </w:r>
          </w:p>
        </w:tc>
        <w:tc>
          <w:tcPr>
            <w:tcW w:w="1540" w:type="pct"/>
          </w:tcPr>
          <w:p>
            <w:pPr>
              <w:jc w:val="both"/>
              <w:rPr>
                <w:rFonts w:ascii="Times New Roman" w:hAnsi="Times New Roman"/>
              </w:rPr>
            </w:pPr>
            <w:r>
              <w:rPr>
                <w:rFonts w:ascii="Times New Roman" w:hAnsi="Times New Roman"/>
              </w:rPr>
              <w:t>Субсидии сельскохозяйственным товаропроизводителям на возмещение части затрат, связанных с выполнением работ по строительству кормовых центров</w:t>
            </w:r>
          </w:p>
        </w:tc>
        <w:tc>
          <w:tcPr>
            <w:tcW w:w="378" w:type="pct"/>
          </w:tcPr>
          <w:p>
            <w:pPr>
              <w:jc w:val="center"/>
              <w:rPr>
                <w:rFonts w:ascii="Times New Roman" w:hAnsi="Times New Roman"/>
              </w:rPr>
            </w:pPr>
            <w:r>
              <w:rPr>
                <w:rFonts w:ascii="Times New Roman" w:hAnsi="Times New Roman"/>
              </w:rPr>
              <w:t>ГП</w:t>
            </w:r>
          </w:p>
        </w:tc>
        <w:tc>
          <w:tcPr>
            <w:tcW w:w="381" w:type="pct"/>
          </w:tcPr>
          <w:p>
            <w:pPr>
              <w:jc w:val="center"/>
              <w:rPr>
                <w:rFonts w:ascii="Times New Roman" w:hAnsi="Times New Roman"/>
              </w:rPr>
            </w:pPr>
            <w:r>
              <w:rPr>
                <w:rFonts w:ascii="Times New Roman" w:hAnsi="Times New Roman"/>
              </w:rPr>
              <w:t>процентов</w:t>
            </w:r>
          </w:p>
        </w:tc>
        <w:tc>
          <w:tcPr>
            <w:tcW w:w="184" w:type="pct"/>
          </w:tcPr>
          <w:p>
            <w:pPr>
              <w:jc w:val="center"/>
              <w:rPr>
                <w:rFonts w:ascii="Times New Roman" w:hAnsi="Times New Roman"/>
              </w:rPr>
            </w:pPr>
            <w:r>
              <w:rPr>
                <w:rFonts w:ascii="Times New Roman" w:hAnsi="Times New Roman"/>
              </w:rPr>
              <w:t>-</w:t>
            </w:r>
          </w:p>
        </w:tc>
        <w:tc>
          <w:tcPr>
            <w:tcW w:w="203" w:type="pct"/>
          </w:tcPr>
          <w:p>
            <w:pPr>
              <w:jc w:val="center"/>
              <w:rPr>
                <w:rFonts w:ascii="Times New Roman" w:hAnsi="Times New Roman"/>
              </w:rPr>
            </w:pPr>
            <w:r>
              <w:rPr>
                <w:rFonts w:ascii="Times New Roman" w:hAnsi="Times New Roman"/>
              </w:rPr>
              <w:t>-</w:t>
            </w:r>
          </w:p>
        </w:tc>
        <w:tc>
          <w:tcPr>
            <w:tcW w:w="176" w:type="pct"/>
          </w:tcPr>
          <w:p>
            <w:pPr>
              <w:jc w:val="center"/>
              <w:rPr>
                <w:rFonts w:ascii="Times New Roman" w:hAnsi="Times New Roman"/>
              </w:rPr>
            </w:pPr>
            <w:r>
              <w:rPr>
                <w:rFonts w:ascii="Times New Roman" w:hAnsi="Times New Roman"/>
              </w:rPr>
              <w:t>-</w:t>
            </w:r>
          </w:p>
        </w:tc>
        <w:tc>
          <w:tcPr>
            <w:tcW w:w="195" w:type="pct"/>
          </w:tcPr>
          <w:p>
            <w:pPr>
              <w:jc w:val="center"/>
              <w:rPr>
                <w:rFonts w:ascii="Times New Roman" w:hAnsi="Times New Roman"/>
              </w:rPr>
            </w:pPr>
            <w:r>
              <w:rPr>
                <w:rFonts w:ascii="Times New Roman" w:hAnsi="Times New Roman"/>
              </w:rPr>
              <w:t>-</w:t>
            </w:r>
          </w:p>
        </w:tc>
        <w:tc>
          <w:tcPr>
            <w:tcW w:w="177" w:type="pct"/>
          </w:tcPr>
          <w:p>
            <w:pPr>
              <w:jc w:val="center"/>
              <w:rPr>
                <w:rFonts w:ascii="Times New Roman" w:hAnsi="Times New Roman"/>
              </w:rPr>
            </w:pPr>
            <w:r>
              <w:rPr>
                <w:rFonts w:ascii="Times New Roman" w:hAnsi="Times New Roman"/>
              </w:rPr>
              <w:t>-</w:t>
            </w:r>
          </w:p>
        </w:tc>
        <w:tc>
          <w:tcPr>
            <w:tcW w:w="181" w:type="pct"/>
          </w:tcPr>
          <w:p>
            <w:pPr>
              <w:jc w:val="center"/>
              <w:rPr>
                <w:rFonts w:ascii="Times New Roman" w:hAnsi="Times New Roman"/>
              </w:rPr>
            </w:pPr>
            <w:r>
              <w:rPr>
                <w:rFonts w:ascii="Times New Roman" w:hAnsi="Times New Roman"/>
              </w:rPr>
              <w:t>-</w:t>
            </w:r>
          </w:p>
        </w:tc>
        <w:tc>
          <w:tcPr>
            <w:tcW w:w="182" w:type="pct"/>
          </w:tcPr>
          <w:p>
            <w:pPr>
              <w:jc w:val="center"/>
              <w:rPr>
                <w:rFonts w:ascii="Times New Roman" w:hAnsi="Times New Roman"/>
              </w:rPr>
            </w:pPr>
            <w:r>
              <w:rPr>
                <w:rFonts w:ascii="Times New Roman" w:hAnsi="Times New Roman"/>
              </w:rPr>
              <w:t>-</w:t>
            </w:r>
          </w:p>
        </w:tc>
        <w:tc>
          <w:tcPr>
            <w:tcW w:w="185" w:type="pct"/>
          </w:tcPr>
          <w:p>
            <w:pPr>
              <w:jc w:val="center"/>
              <w:rPr>
                <w:rFonts w:ascii="Times New Roman" w:hAnsi="Times New Roman"/>
              </w:rPr>
            </w:pPr>
            <w:r>
              <w:rPr>
                <w:rFonts w:ascii="Times New Roman" w:hAnsi="Times New Roman"/>
              </w:rPr>
              <w:t>-</w:t>
            </w:r>
          </w:p>
        </w:tc>
        <w:tc>
          <w:tcPr>
            <w:tcW w:w="221" w:type="pct"/>
          </w:tcPr>
          <w:p>
            <w:pPr>
              <w:jc w:val="center"/>
              <w:rPr>
                <w:rFonts w:ascii="Times New Roman" w:hAnsi="Times New Roman"/>
              </w:rPr>
            </w:pPr>
            <w:r>
              <w:rPr>
                <w:rFonts w:ascii="Times New Roman" w:hAnsi="Times New Roman"/>
              </w:rPr>
              <w:t>-</w:t>
            </w:r>
          </w:p>
        </w:tc>
        <w:tc>
          <w:tcPr>
            <w:tcW w:w="246" w:type="pct"/>
          </w:tcPr>
          <w:p>
            <w:pPr>
              <w:jc w:val="center"/>
              <w:rPr>
                <w:rFonts w:ascii="Times New Roman" w:hAnsi="Times New Roman"/>
              </w:rPr>
            </w:pPr>
            <w:r>
              <w:rPr>
                <w:rFonts w:ascii="Times New Roman" w:hAnsi="Times New Roman"/>
              </w:rPr>
              <w:t>40</w:t>
            </w:r>
          </w:p>
        </w:tc>
        <w:tc>
          <w:tcPr>
            <w:tcW w:w="199" w:type="pct"/>
          </w:tcPr>
          <w:p>
            <w:pPr>
              <w:jc w:val="center"/>
              <w:rPr>
                <w:rFonts w:ascii="Times New Roman" w:hAnsi="Times New Roman"/>
              </w:rPr>
            </w:pPr>
            <w:r>
              <w:rPr>
                <w:rFonts w:ascii="Times New Roman" w:hAnsi="Times New Roman"/>
              </w:rPr>
              <w:t>100</w:t>
            </w:r>
          </w:p>
        </w:tc>
        <w:tc>
          <w:tcPr>
            <w:tcW w:w="372" w:type="pct"/>
          </w:tcPr>
          <w:p>
            <w:pPr>
              <w:jc w:val="center"/>
              <w:rPr>
                <w:rFonts w:ascii="Times New Roman" w:hAnsi="Times New Roman"/>
              </w:rPr>
            </w:pPr>
            <w:r>
              <w:rPr>
                <w:rFonts w:ascii="Times New Roman" w:hAnsi="Times New Roman"/>
              </w:rPr>
              <w:t>100</w:t>
            </w:r>
          </w:p>
        </w:tc>
      </w:tr>
      <w:tr>
        <w:trPr>
          <w:trHeight w:val="242"/>
        </w:trPr>
        <w:tc>
          <w:tcPr>
            <w:tcW w:w="182" w:type="pct"/>
          </w:tcPr>
          <w:p>
            <w:pPr>
              <w:spacing w:line="232" w:lineRule="exact"/>
              <w:jc w:val="center"/>
              <w:rPr>
                <w:rFonts w:ascii="Times New Roman" w:hAnsi="Times New Roman"/>
                <w:color w:val="auto"/>
              </w:rPr>
            </w:pPr>
            <w:r>
              <w:rPr>
                <w:rFonts w:ascii="Times New Roman" w:hAnsi="Times New Roman"/>
                <w:color w:val="auto"/>
                <w:szCs w:val="22"/>
              </w:rPr>
              <w:lastRenderedPageBreak/>
              <w:t>2.6.</w:t>
            </w:r>
          </w:p>
        </w:tc>
        <w:tc>
          <w:tcPr>
            <w:tcW w:w="1540" w:type="pct"/>
          </w:tcPr>
          <w:p>
            <w:pPr>
              <w:jc w:val="both"/>
              <w:rPr>
                <w:rFonts w:ascii="Times New Roman" w:hAnsi="Times New Roman"/>
              </w:rPr>
            </w:pPr>
            <w:r>
              <w:rPr>
                <w:rFonts w:ascii="Times New Roman" w:hAnsi="Times New Roman"/>
              </w:rPr>
              <w:t xml:space="preserve">Субсидии сельскохозяйственным товаропроизводителям на возмещение части затрат, связанных с выполнением работ по капитальному ремонту коровников мощностью не менее 200 голов </w:t>
            </w:r>
          </w:p>
        </w:tc>
        <w:tc>
          <w:tcPr>
            <w:tcW w:w="378" w:type="pct"/>
          </w:tcPr>
          <w:p>
            <w:pPr>
              <w:jc w:val="center"/>
              <w:rPr>
                <w:rFonts w:ascii="Times New Roman" w:hAnsi="Times New Roman"/>
              </w:rPr>
            </w:pPr>
            <w:r>
              <w:rPr>
                <w:rFonts w:ascii="Times New Roman" w:hAnsi="Times New Roman"/>
              </w:rPr>
              <w:t>ГП</w:t>
            </w:r>
          </w:p>
        </w:tc>
        <w:tc>
          <w:tcPr>
            <w:tcW w:w="381" w:type="pct"/>
          </w:tcPr>
          <w:p>
            <w:pPr>
              <w:jc w:val="center"/>
              <w:rPr>
                <w:rFonts w:ascii="Times New Roman" w:hAnsi="Times New Roman"/>
              </w:rPr>
            </w:pPr>
            <w:r>
              <w:rPr>
                <w:rFonts w:ascii="Times New Roman" w:hAnsi="Times New Roman"/>
              </w:rPr>
              <w:t>процентов</w:t>
            </w:r>
          </w:p>
        </w:tc>
        <w:tc>
          <w:tcPr>
            <w:tcW w:w="184" w:type="pct"/>
          </w:tcPr>
          <w:p>
            <w:pPr>
              <w:jc w:val="center"/>
              <w:rPr>
                <w:rFonts w:ascii="Times New Roman" w:hAnsi="Times New Roman"/>
              </w:rPr>
            </w:pPr>
            <w:r>
              <w:rPr>
                <w:rFonts w:ascii="Times New Roman" w:hAnsi="Times New Roman"/>
              </w:rPr>
              <w:t>-</w:t>
            </w:r>
          </w:p>
        </w:tc>
        <w:tc>
          <w:tcPr>
            <w:tcW w:w="203" w:type="pct"/>
          </w:tcPr>
          <w:p>
            <w:pPr>
              <w:jc w:val="center"/>
              <w:rPr>
                <w:rFonts w:ascii="Times New Roman" w:hAnsi="Times New Roman"/>
              </w:rPr>
            </w:pPr>
            <w:r>
              <w:rPr>
                <w:rFonts w:ascii="Times New Roman" w:hAnsi="Times New Roman"/>
              </w:rPr>
              <w:t>-</w:t>
            </w:r>
          </w:p>
        </w:tc>
        <w:tc>
          <w:tcPr>
            <w:tcW w:w="176" w:type="pct"/>
          </w:tcPr>
          <w:p>
            <w:pPr>
              <w:jc w:val="center"/>
              <w:rPr>
                <w:rFonts w:ascii="Times New Roman" w:hAnsi="Times New Roman"/>
              </w:rPr>
            </w:pPr>
            <w:r>
              <w:rPr>
                <w:rFonts w:ascii="Times New Roman" w:hAnsi="Times New Roman"/>
              </w:rPr>
              <w:t>-</w:t>
            </w:r>
          </w:p>
        </w:tc>
        <w:tc>
          <w:tcPr>
            <w:tcW w:w="195" w:type="pct"/>
          </w:tcPr>
          <w:p>
            <w:pPr>
              <w:jc w:val="center"/>
              <w:rPr>
                <w:rFonts w:ascii="Times New Roman" w:hAnsi="Times New Roman"/>
              </w:rPr>
            </w:pPr>
            <w:r>
              <w:rPr>
                <w:rFonts w:ascii="Times New Roman" w:hAnsi="Times New Roman"/>
              </w:rPr>
              <w:t>-</w:t>
            </w:r>
          </w:p>
        </w:tc>
        <w:tc>
          <w:tcPr>
            <w:tcW w:w="177" w:type="pct"/>
          </w:tcPr>
          <w:p>
            <w:pPr>
              <w:jc w:val="center"/>
              <w:rPr>
                <w:rFonts w:ascii="Times New Roman" w:hAnsi="Times New Roman"/>
              </w:rPr>
            </w:pPr>
            <w:r>
              <w:rPr>
                <w:rFonts w:ascii="Times New Roman" w:hAnsi="Times New Roman"/>
              </w:rPr>
              <w:t>-</w:t>
            </w:r>
          </w:p>
        </w:tc>
        <w:tc>
          <w:tcPr>
            <w:tcW w:w="181" w:type="pct"/>
          </w:tcPr>
          <w:p>
            <w:pPr>
              <w:jc w:val="center"/>
              <w:rPr>
                <w:rFonts w:ascii="Times New Roman" w:hAnsi="Times New Roman"/>
              </w:rPr>
            </w:pPr>
            <w:r>
              <w:rPr>
                <w:rFonts w:ascii="Times New Roman" w:hAnsi="Times New Roman"/>
              </w:rPr>
              <w:t>-</w:t>
            </w:r>
          </w:p>
        </w:tc>
        <w:tc>
          <w:tcPr>
            <w:tcW w:w="182" w:type="pct"/>
          </w:tcPr>
          <w:p>
            <w:pPr>
              <w:jc w:val="center"/>
              <w:rPr>
                <w:rFonts w:ascii="Times New Roman" w:hAnsi="Times New Roman"/>
              </w:rPr>
            </w:pPr>
            <w:r>
              <w:rPr>
                <w:rFonts w:ascii="Times New Roman" w:hAnsi="Times New Roman"/>
              </w:rPr>
              <w:t>-</w:t>
            </w:r>
          </w:p>
        </w:tc>
        <w:tc>
          <w:tcPr>
            <w:tcW w:w="185" w:type="pct"/>
          </w:tcPr>
          <w:p>
            <w:pPr>
              <w:jc w:val="center"/>
              <w:rPr>
                <w:rFonts w:ascii="Times New Roman" w:hAnsi="Times New Roman"/>
              </w:rPr>
            </w:pPr>
            <w:r>
              <w:rPr>
                <w:rFonts w:ascii="Times New Roman" w:hAnsi="Times New Roman"/>
              </w:rPr>
              <w:t>-</w:t>
            </w:r>
          </w:p>
        </w:tc>
        <w:tc>
          <w:tcPr>
            <w:tcW w:w="221" w:type="pct"/>
          </w:tcPr>
          <w:p>
            <w:pPr>
              <w:jc w:val="center"/>
              <w:rPr>
                <w:rFonts w:ascii="Times New Roman" w:hAnsi="Times New Roman"/>
              </w:rPr>
            </w:pPr>
            <w:r>
              <w:rPr>
                <w:rFonts w:ascii="Times New Roman" w:hAnsi="Times New Roman"/>
              </w:rPr>
              <w:t>-</w:t>
            </w:r>
          </w:p>
        </w:tc>
        <w:tc>
          <w:tcPr>
            <w:tcW w:w="246" w:type="pct"/>
          </w:tcPr>
          <w:p>
            <w:pPr>
              <w:jc w:val="center"/>
              <w:rPr>
                <w:rFonts w:ascii="Times New Roman" w:hAnsi="Times New Roman"/>
              </w:rPr>
            </w:pPr>
            <w:r>
              <w:rPr>
                <w:rFonts w:ascii="Times New Roman" w:hAnsi="Times New Roman"/>
              </w:rPr>
              <w:t>-</w:t>
            </w:r>
          </w:p>
        </w:tc>
        <w:tc>
          <w:tcPr>
            <w:tcW w:w="199" w:type="pct"/>
          </w:tcPr>
          <w:p>
            <w:pPr>
              <w:jc w:val="center"/>
              <w:rPr>
                <w:rFonts w:ascii="Times New Roman" w:hAnsi="Times New Roman"/>
              </w:rPr>
            </w:pPr>
            <w:r>
              <w:rPr>
                <w:rFonts w:ascii="Times New Roman" w:hAnsi="Times New Roman"/>
              </w:rPr>
              <w:t>100</w:t>
            </w:r>
          </w:p>
        </w:tc>
        <w:tc>
          <w:tcPr>
            <w:tcW w:w="372" w:type="pct"/>
          </w:tcPr>
          <w:p>
            <w:pPr>
              <w:jc w:val="center"/>
              <w:rPr>
                <w:rFonts w:ascii="Times New Roman" w:hAnsi="Times New Roman"/>
              </w:rPr>
            </w:pPr>
            <w:r>
              <w:rPr>
                <w:rFonts w:ascii="Times New Roman" w:hAnsi="Times New Roman"/>
              </w:rPr>
              <w:t>100</w:t>
            </w:r>
          </w:p>
        </w:tc>
      </w:tr>
      <w:tr>
        <w:trPr>
          <w:trHeight w:val="242"/>
        </w:trPr>
        <w:tc>
          <w:tcPr>
            <w:tcW w:w="182" w:type="pct"/>
          </w:tcPr>
          <w:p>
            <w:pPr>
              <w:spacing w:line="232" w:lineRule="exact"/>
              <w:jc w:val="center"/>
              <w:rPr>
                <w:rFonts w:ascii="Times New Roman" w:hAnsi="Times New Roman"/>
                <w:color w:val="auto"/>
                <w:szCs w:val="22"/>
              </w:rPr>
            </w:pPr>
            <w:r>
              <w:rPr>
                <w:rFonts w:ascii="Times New Roman" w:hAnsi="Times New Roman"/>
                <w:color w:val="auto"/>
                <w:szCs w:val="22"/>
              </w:rPr>
              <w:t>2.7.</w:t>
            </w:r>
          </w:p>
        </w:tc>
        <w:tc>
          <w:tcPr>
            <w:tcW w:w="1540" w:type="pct"/>
          </w:tcPr>
          <w:p>
            <w:pPr>
              <w:jc w:val="both"/>
              <w:rPr>
                <w:rFonts w:ascii="Times New Roman" w:hAnsi="Times New Roman"/>
              </w:rPr>
            </w:pPr>
            <w:r>
              <w:rPr>
                <w:rFonts w:ascii="Times New Roman" w:hAnsi="Times New Roman"/>
              </w:rPr>
              <w:t>Субсидии сельскохозяйственным товаропроизводителям на возмещение части затрат, связанных с выполнением работ по строительству доильно-молочных блоков</w:t>
            </w:r>
          </w:p>
        </w:tc>
        <w:tc>
          <w:tcPr>
            <w:tcW w:w="378" w:type="pct"/>
          </w:tcPr>
          <w:p>
            <w:pPr>
              <w:jc w:val="center"/>
              <w:rPr>
                <w:rFonts w:ascii="Times New Roman" w:hAnsi="Times New Roman"/>
              </w:rPr>
            </w:pPr>
            <w:r>
              <w:rPr>
                <w:rFonts w:ascii="Times New Roman" w:hAnsi="Times New Roman"/>
              </w:rPr>
              <w:t>ГП</w:t>
            </w:r>
          </w:p>
        </w:tc>
        <w:tc>
          <w:tcPr>
            <w:tcW w:w="381" w:type="pct"/>
          </w:tcPr>
          <w:p>
            <w:pPr>
              <w:jc w:val="center"/>
              <w:rPr>
                <w:rFonts w:ascii="Times New Roman" w:hAnsi="Times New Roman"/>
              </w:rPr>
            </w:pPr>
            <w:r>
              <w:rPr>
                <w:rFonts w:ascii="Times New Roman" w:hAnsi="Times New Roman"/>
              </w:rPr>
              <w:t>процентов</w:t>
            </w:r>
          </w:p>
        </w:tc>
        <w:tc>
          <w:tcPr>
            <w:tcW w:w="184" w:type="pct"/>
          </w:tcPr>
          <w:p>
            <w:pPr>
              <w:jc w:val="center"/>
              <w:rPr>
                <w:rFonts w:ascii="Times New Roman" w:hAnsi="Times New Roman"/>
              </w:rPr>
            </w:pPr>
            <w:r>
              <w:rPr>
                <w:rFonts w:ascii="Times New Roman" w:hAnsi="Times New Roman"/>
              </w:rPr>
              <w:t>-</w:t>
            </w:r>
          </w:p>
        </w:tc>
        <w:tc>
          <w:tcPr>
            <w:tcW w:w="203" w:type="pct"/>
          </w:tcPr>
          <w:p>
            <w:pPr>
              <w:jc w:val="center"/>
              <w:rPr>
                <w:rFonts w:ascii="Times New Roman" w:hAnsi="Times New Roman"/>
              </w:rPr>
            </w:pPr>
            <w:r>
              <w:rPr>
                <w:rFonts w:ascii="Times New Roman" w:hAnsi="Times New Roman"/>
              </w:rPr>
              <w:t>-</w:t>
            </w:r>
          </w:p>
        </w:tc>
        <w:tc>
          <w:tcPr>
            <w:tcW w:w="176" w:type="pct"/>
          </w:tcPr>
          <w:p>
            <w:pPr>
              <w:jc w:val="center"/>
              <w:rPr>
                <w:rFonts w:ascii="Times New Roman" w:hAnsi="Times New Roman"/>
              </w:rPr>
            </w:pPr>
            <w:r>
              <w:rPr>
                <w:rFonts w:ascii="Times New Roman" w:hAnsi="Times New Roman"/>
              </w:rPr>
              <w:t>-</w:t>
            </w:r>
          </w:p>
        </w:tc>
        <w:tc>
          <w:tcPr>
            <w:tcW w:w="195" w:type="pct"/>
          </w:tcPr>
          <w:p>
            <w:pPr>
              <w:jc w:val="center"/>
              <w:rPr>
                <w:rFonts w:ascii="Times New Roman" w:hAnsi="Times New Roman"/>
              </w:rPr>
            </w:pPr>
            <w:r>
              <w:rPr>
                <w:rFonts w:ascii="Times New Roman" w:hAnsi="Times New Roman"/>
              </w:rPr>
              <w:t>-</w:t>
            </w:r>
          </w:p>
        </w:tc>
        <w:tc>
          <w:tcPr>
            <w:tcW w:w="177" w:type="pct"/>
          </w:tcPr>
          <w:p>
            <w:pPr>
              <w:jc w:val="center"/>
              <w:rPr>
                <w:rFonts w:ascii="Times New Roman" w:hAnsi="Times New Roman"/>
              </w:rPr>
            </w:pPr>
            <w:r>
              <w:rPr>
                <w:rFonts w:ascii="Times New Roman" w:hAnsi="Times New Roman"/>
              </w:rPr>
              <w:t>-</w:t>
            </w:r>
          </w:p>
        </w:tc>
        <w:tc>
          <w:tcPr>
            <w:tcW w:w="181" w:type="pct"/>
          </w:tcPr>
          <w:p>
            <w:pPr>
              <w:jc w:val="center"/>
              <w:rPr>
                <w:rFonts w:ascii="Times New Roman" w:hAnsi="Times New Roman"/>
              </w:rPr>
            </w:pPr>
            <w:r>
              <w:rPr>
                <w:rFonts w:ascii="Times New Roman" w:hAnsi="Times New Roman"/>
              </w:rPr>
              <w:t>-</w:t>
            </w:r>
          </w:p>
        </w:tc>
        <w:tc>
          <w:tcPr>
            <w:tcW w:w="182" w:type="pct"/>
          </w:tcPr>
          <w:p>
            <w:pPr>
              <w:jc w:val="center"/>
              <w:rPr>
                <w:rFonts w:ascii="Times New Roman" w:hAnsi="Times New Roman"/>
              </w:rPr>
            </w:pPr>
            <w:r>
              <w:rPr>
                <w:rFonts w:ascii="Times New Roman" w:hAnsi="Times New Roman"/>
              </w:rPr>
              <w:t>-</w:t>
            </w:r>
          </w:p>
        </w:tc>
        <w:tc>
          <w:tcPr>
            <w:tcW w:w="185" w:type="pct"/>
          </w:tcPr>
          <w:p>
            <w:pPr>
              <w:jc w:val="center"/>
              <w:rPr>
                <w:rFonts w:ascii="Times New Roman" w:hAnsi="Times New Roman"/>
              </w:rPr>
            </w:pPr>
            <w:r>
              <w:rPr>
                <w:rFonts w:ascii="Times New Roman" w:hAnsi="Times New Roman"/>
              </w:rPr>
              <w:t>-</w:t>
            </w:r>
          </w:p>
        </w:tc>
        <w:tc>
          <w:tcPr>
            <w:tcW w:w="221" w:type="pct"/>
          </w:tcPr>
          <w:p>
            <w:pPr>
              <w:jc w:val="center"/>
              <w:rPr>
                <w:rFonts w:ascii="Times New Roman" w:hAnsi="Times New Roman"/>
              </w:rPr>
            </w:pPr>
            <w:r>
              <w:rPr>
                <w:rFonts w:ascii="Times New Roman" w:hAnsi="Times New Roman"/>
              </w:rPr>
              <w:t>-</w:t>
            </w:r>
          </w:p>
        </w:tc>
        <w:tc>
          <w:tcPr>
            <w:tcW w:w="246" w:type="pct"/>
          </w:tcPr>
          <w:p>
            <w:pPr>
              <w:jc w:val="center"/>
              <w:rPr>
                <w:rFonts w:ascii="Times New Roman" w:hAnsi="Times New Roman"/>
              </w:rPr>
            </w:pPr>
            <w:r>
              <w:rPr>
                <w:rFonts w:ascii="Times New Roman" w:hAnsi="Times New Roman"/>
              </w:rPr>
              <w:t>-</w:t>
            </w:r>
          </w:p>
        </w:tc>
        <w:tc>
          <w:tcPr>
            <w:tcW w:w="199" w:type="pct"/>
          </w:tcPr>
          <w:p>
            <w:pPr>
              <w:jc w:val="center"/>
              <w:rPr>
                <w:rFonts w:ascii="Times New Roman" w:hAnsi="Times New Roman"/>
              </w:rPr>
            </w:pPr>
            <w:r>
              <w:rPr>
                <w:rFonts w:ascii="Times New Roman" w:hAnsi="Times New Roman"/>
              </w:rPr>
              <w:t>100</w:t>
            </w:r>
          </w:p>
        </w:tc>
        <w:tc>
          <w:tcPr>
            <w:tcW w:w="372" w:type="pct"/>
          </w:tcPr>
          <w:p>
            <w:pPr>
              <w:jc w:val="center"/>
              <w:rPr>
                <w:rFonts w:ascii="Times New Roman" w:hAnsi="Times New Roman"/>
              </w:rPr>
            </w:pPr>
            <w:r>
              <w:rPr>
                <w:rFonts w:ascii="Times New Roman" w:hAnsi="Times New Roman"/>
              </w:rPr>
              <w:t>100</w:t>
            </w:r>
          </w:p>
        </w:tc>
      </w:tr>
      <w:tr>
        <w:trPr>
          <w:trHeight w:val="242"/>
        </w:trPr>
        <w:tc>
          <w:tcPr>
            <w:tcW w:w="182" w:type="pct"/>
          </w:tcPr>
          <w:p>
            <w:pPr>
              <w:spacing w:line="232" w:lineRule="exact"/>
              <w:jc w:val="center"/>
              <w:rPr>
                <w:rFonts w:ascii="Times New Roman" w:hAnsi="Times New Roman"/>
                <w:color w:val="auto"/>
                <w:szCs w:val="22"/>
              </w:rPr>
            </w:pPr>
            <w:r>
              <w:rPr>
                <w:rFonts w:ascii="Times New Roman" w:hAnsi="Times New Roman"/>
                <w:color w:val="auto"/>
                <w:szCs w:val="22"/>
              </w:rPr>
              <w:t>2.8.</w:t>
            </w:r>
          </w:p>
        </w:tc>
        <w:tc>
          <w:tcPr>
            <w:tcW w:w="1540" w:type="pct"/>
          </w:tcPr>
          <w:p>
            <w:pPr>
              <w:jc w:val="both"/>
              <w:rPr>
                <w:rFonts w:ascii="Times New Roman" w:hAnsi="Times New Roman"/>
              </w:rPr>
            </w:pPr>
            <w:r>
              <w:rPr>
                <w:rFonts w:ascii="Times New Roman" w:hAnsi="Times New Roman"/>
              </w:rPr>
              <w:t>Субсидии сельскохозяйственным товаропроизводителям и предприятиям потребительской кооперации на возмещение части затрат, связанных с выполнением работ по строительству (реконструкцию) овощехранилищ, плодохранилищ и картофелехранилищ</w:t>
            </w:r>
          </w:p>
        </w:tc>
        <w:tc>
          <w:tcPr>
            <w:tcW w:w="378" w:type="pct"/>
          </w:tcPr>
          <w:p>
            <w:pPr>
              <w:jc w:val="center"/>
              <w:rPr>
                <w:rFonts w:ascii="Times New Roman" w:hAnsi="Times New Roman"/>
              </w:rPr>
            </w:pPr>
            <w:r>
              <w:rPr>
                <w:rFonts w:ascii="Times New Roman" w:hAnsi="Times New Roman"/>
              </w:rPr>
              <w:t>ГП</w:t>
            </w:r>
          </w:p>
        </w:tc>
        <w:tc>
          <w:tcPr>
            <w:tcW w:w="381" w:type="pct"/>
          </w:tcPr>
          <w:p>
            <w:pPr>
              <w:jc w:val="center"/>
              <w:rPr>
                <w:rFonts w:ascii="Times New Roman" w:hAnsi="Times New Roman"/>
              </w:rPr>
            </w:pPr>
            <w:r>
              <w:rPr>
                <w:rFonts w:ascii="Times New Roman" w:hAnsi="Times New Roman"/>
              </w:rPr>
              <w:t>процентов</w:t>
            </w:r>
          </w:p>
        </w:tc>
        <w:tc>
          <w:tcPr>
            <w:tcW w:w="184" w:type="pct"/>
          </w:tcPr>
          <w:p>
            <w:pPr>
              <w:jc w:val="center"/>
              <w:rPr>
                <w:rFonts w:ascii="Times New Roman" w:hAnsi="Times New Roman"/>
              </w:rPr>
            </w:pPr>
            <w:r>
              <w:rPr>
                <w:rFonts w:ascii="Times New Roman" w:hAnsi="Times New Roman"/>
              </w:rPr>
              <w:t>-</w:t>
            </w:r>
          </w:p>
        </w:tc>
        <w:tc>
          <w:tcPr>
            <w:tcW w:w="203" w:type="pct"/>
          </w:tcPr>
          <w:p>
            <w:pPr>
              <w:jc w:val="center"/>
              <w:rPr>
                <w:rFonts w:ascii="Times New Roman" w:hAnsi="Times New Roman"/>
              </w:rPr>
            </w:pPr>
            <w:r>
              <w:rPr>
                <w:rFonts w:ascii="Times New Roman" w:hAnsi="Times New Roman"/>
              </w:rPr>
              <w:t>-</w:t>
            </w:r>
          </w:p>
        </w:tc>
        <w:tc>
          <w:tcPr>
            <w:tcW w:w="176" w:type="pct"/>
          </w:tcPr>
          <w:p>
            <w:pPr>
              <w:jc w:val="center"/>
              <w:rPr>
                <w:rFonts w:ascii="Times New Roman" w:hAnsi="Times New Roman"/>
              </w:rPr>
            </w:pPr>
            <w:r>
              <w:rPr>
                <w:rFonts w:ascii="Times New Roman" w:hAnsi="Times New Roman"/>
              </w:rPr>
              <w:t>-</w:t>
            </w:r>
          </w:p>
        </w:tc>
        <w:tc>
          <w:tcPr>
            <w:tcW w:w="195" w:type="pct"/>
          </w:tcPr>
          <w:p>
            <w:pPr>
              <w:jc w:val="center"/>
              <w:rPr>
                <w:rFonts w:ascii="Times New Roman" w:hAnsi="Times New Roman"/>
              </w:rPr>
            </w:pPr>
            <w:r>
              <w:rPr>
                <w:rFonts w:ascii="Times New Roman" w:hAnsi="Times New Roman"/>
              </w:rPr>
              <w:t>-</w:t>
            </w:r>
          </w:p>
        </w:tc>
        <w:tc>
          <w:tcPr>
            <w:tcW w:w="177" w:type="pct"/>
          </w:tcPr>
          <w:p>
            <w:pPr>
              <w:jc w:val="center"/>
              <w:rPr>
                <w:rFonts w:ascii="Times New Roman" w:hAnsi="Times New Roman"/>
              </w:rPr>
            </w:pPr>
            <w:r>
              <w:rPr>
                <w:rFonts w:ascii="Times New Roman" w:hAnsi="Times New Roman"/>
              </w:rPr>
              <w:t>-</w:t>
            </w:r>
          </w:p>
        </w:tc>
        <w:tc>
          <w:tcPr>
            <w:tcW w:w="181" w:type="pct"/>
          </w:tcPr>
          <w:p>
            <w:pPr>
              <w:jc w:val="center"/>
              <w:rPr>
                <w:rFonts w:ascii="Times New Roman" w:hAnsi="Times New Roman"/>
              </w:rPr>
            </w:pPr>
            <w:r>
              <w:rPr>
                <w:rFonts w:ascii="Times New Roman" w:hAnsi="Times New Roman"/>
              </w:rPr>
              <w:t>-</w:t>
            </w:r>
          </w:p>
        </w:tc>
        <w:tc>
          <w:tcPr>
            <w:tcW w:w="182" w:type="pct"/>
          </w:tcPr>
          <w:p>
            <w:pPr>
              <w:jc w:val="center"/>
              <w:rPr>
                <w:rFonts w:ascii="Times New Roman" w:hAnsi="Times New Roman"/>
              </w:rPr>
            </w:pPr>
            <w:r>
              <w:rPr>
                <w:rFonts w:ascii="Times New Roman" w:hAnsi="Times New Roman"/>
              </w:rPr>
              <w:t>-</w:t>
            </w:r>
          </w:p>
        </w:tc>
        <w:tc>
          <w:tcPr>
            <w:tcW w:w="185" w:type="pct"/>
          </w:tcPr>
          <w:p>
            <w:pPr>
              <w:jc w:val="center"/>
              <w:rPr>
                <w:rFonts w:ascii="Times New Roman" w:hAnsi="Times New Roman"/>
              </w:rPr>
            </w:pPr>
            <w:r>
              <w:rPr>
                <w:rFonts w:ascii="Times New Roman" w:hAnsi="Times New Roman"/>
              </w:rPr>
              <w:t>-</w:t>
            </w:r>
          </w:p>
        </w:tc>
        <w:tc>
          <w:tcPr>
            <w:tcW w:w="221" w:type="pct"/>
          </w:tcPr>
          <w:p>
            <w:pPr>
              <w:jc w:val="center"/>
              <w:rPr>
                <w:rFonts w:ascii="Times New Roman" w:hAnsi="Times New Roman"/>
              </w:rPr>
            </w:pPr>
            <w:r>
              <w:rPr>
                <w:rFonts w:ascii="Times New Roman" w:hAnsi="Times New Roman"/>
              </w:rPr>
              <w:t>-</w:t>
            </w:r>
          </w:p>
        </w:tc>
        <w:tc>
          <w:tcPr>
            <w:tcW w:w="246" w:type="pct"/>
          </w:tcPr>
          <w:p>
            <w:pPr>
              <w:jc w:val="center"/>
              <w:rPr>
                <w:rFonts w:ascii="Times New Roman" w:hAnsi="Times New Roman"/>
              </w:rPr>
            </w:pPr>
            <w:r>
              <w:rPr>
                <w:rFonts w:ascii="Times New Roman" w:hAnsi="Times New Roman"/>
              </w:rPr>
              <w:t>-</w:t>
            </w:r>
          </w:p>
        </w:tc>
        <w:tc>
          <w:tcPr>
            <w:tcW w:w="199" w:type="pct"/>
          </w:tcPr>
          <w:p>
            <w:pPr>
              <w:jc w:val="center"/>
              <w:rPr>
                <w:rFonts w:ascii="Times New Roman" w:hAnsi="Times New Roman"/>
              </w:rPr>
            </w:pPr>
            <w:r>
              <w:rPr>
                <w:rFonts w:ascii="Times New Roman" w:hAnsi="Times New Roman"/>
              </w:rPr>
              <w:t>100</w:t>
            </w:r>
          </w:p>
        </w:tc>
        <w:tc>
          <w:tcPr>
            <w:tcW w:w="372" w:type="pct"/>
          </w:tcPr>
          <w:p>
            <w:pPr>
              <w:jc w:val="center"/>
              <w:rPr>
                <w:rFonts w:ascii="Times New Roman" w:hAnsi="Times New Roman"/>
              </w:rPr>
            </w:pPr>
            <w:r>
              <w:rPr>
                <w:rFonts w:ascii="Times New Roman" w:hAnsi="Times New Roman"/>
              </w:rPr>
              <w:t>100</w:t>
            </w:r>
          </w:p>
        </w:tc>
      </w:tr>
    </w:tbl>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r>
        <w:rPr>
          <w:rFonts w:ascii="Times New Roman" w:hAnsi="Times New Roman"/>
          <w:sz w:val="28"/>
        </w:rPr>
        <w:t>4. Мероприятия</w:t>
      </w:r>
      <w:r>
        <w:rPr>
          <w:rFonts w:ascii="Times New Roman" w:hAnsi="Times New Roman"/>
          <w:spacing w:val="-6"/>
          <w:sz w:val="28"/>
        </w:rPr>
        <w:t xml:space="preserve"> </w:t>
      </w:r>
      <w:r>
        <w:rPr>
          <w:rFonts w:ascii="Times New Roman" w:hAnsi="Times New Roman"/>
          <w:sz w:val="28"/>
        </w:rPr>
        <w:t>(результаты)</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5"/>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544"/>
        <w:gridCol w:w="2277"/>
        <w:gridCol w:w="1031"/>
        <w:gridCol w:w="662"/>
        <w:gridCol w:w="660"/>
        <w:gridCol w:w="656"/>
        <w:gridCol w:w="666"/>
        <w:gridCol w:w="660"/>
        <w:gridCol w:w="2620"/>
        <w:gridCol w:w="1232"/>
        <w:gridCol w:w="1228"/>
        <w:gridCol w:w="2893"/>
      </w:tblGrid>
      <w:tr>
        <w:trPr>
          <w:trHeight w:val="20"/>
        </w:trPr>
        <w:tc>
          <w:tcPr>
            <w:tcW w:w="180" w:type="pct"/>
            <w:vMerge w:val="restart"/>
            <w:tcBorders>
              <w:bottom w:val="nil"/>
            </w:tcBorders>
          </w:tcPr>
          <w:p>
            <w:pPr>
              <w:jc w:val="center"/>
              <w:rPr>
                <w:rFonts w:ascii="Times New Roman" w:hAnsi="Times New Roman"/>
                <w:szCs w:val="22"/>
              </w:rPr>
            </w:pPr>
            <w:r>
              <w:rPr>
                <w:rFonts w:ascii="Times New Roman" w:hAnsi="Times New Roman"/>
                <w:szCs w:val="22"/>
              </w:rPr>
              <w:t>№ п/п</w:t>
            </w:r>
          </w:p>
        </w:tc>
        <w:tc>
          <w:tcPr>
            <w:tcW w:w="753" w:type="pct"/>
            <w:vMerge w:val="restart"/>
            <w:tcBorders>
              <w:bottom w:val="nil"/>
            </w:tcBorders>
          </w:tcPr>
          <w:p>
            <w:pPr>
              <w:jc w:val="center"/>
              <w:rPr>
                <w:rFonts w:ascii="Times New Roman" w:hAnsi="Times New Roman"/>
                <w:szCs w:val="22"/>
              </w:rPr>
            </w:pPr>
            <w:r>
              <w:rPr>
                <w:rFonts w:ascii="Times New Roman" w:hAnsi="Times New Roman"/>
                <w:szCs w:val="22"/>
              </w:rPr>
              <w:t xml:space="preserve">Наименование </w:t>
            </w:r>
          </w:p>
          <w:p>
            <w:pPr>
              <w:jc w:val="center"/>
              <w:rPr>
                <w:rFonts w:ascii="Times New Roman" w:hAnsi="Times New Roman"/>
                <w:szCs w:val="22"/>
              </w:rPr>
            </w:pPr>
            <w:r>
              <w:rPr>
                <w:rFonts w:ascii="Times New Roman" w:hAnsi="Times New Roman"/>
                <w:szCs w:val="22"/>
              </w:rPr>
              <w:t xml:space="preserve">мероприятия </w:t>
            </w:r>
          </w:p>
          <w:p>
            <w:pPr>
              <w:jc w:val="center"/>
              <w:rPr>
                <w:rFonts w:ascii="Times New Roman" w:hAnsi="Times New Roman"/>
                <w:szCs w:val="22"/>
              </w:rPr>
            </w:pPr>
            <w:r>
              <w:rPr>
                <w:rFonts w:ascii="Times New Roman" w:hAnsi="Times New Roman"/>
                <w:szCs w:val="22"/>
              </w:rPr>
              <w:t>(результата)</w:t>
            </w:r>
          </w:p>
        </w:tc>
        <w:tc>
          <w:tcPr>
            <w:tcW w:w="341" w:type="pct"/>
            <w:vMerge w:val="restart"/>
            <w:tcBorders>
              <w:bottom w:val="nil"/>
            </w:tcBorders>
          </w:tcPr>
          <w:p>
            <w:pPr>
              <w:jc w:val="center"/>
              <w:rPr>
                <w:rFonts w:ascii="Times New Roman" w:hAnsi="Times New Roman"/>
                <w:szCs w:val="22"/>
              </w:rPr>
            </w:pPr>
            <w:r>
              <w:rPr>
                <w:rFonts w:ascii="Times New Roman" w:hAnsi="Times New Roman"/>
                <w:szCs w:val="22"/>
              </w:rPr>
              <w:t xml:space="preserve">Единица </w:t>
            </w:r>
          </w:p>
          <w:p>
            <w:pPr>
              <w:jc w:val="center"/>
              <w:rPr>
                <w:rFonts w:ascii="Times New Roman" w:hAnsi="Times New Roman"/>
                <w:szCs w:val="22"/>
              </w:rPr>
            </w:pPr>
            <w:r>
              <w:rPr>
                <w:rFonts w:ascii="Times New Roman" w:hAnsi="Times New Roman"/>
                <w:szCs w:val="22"/>
              </w:rPr>
              <w:t>измерения</w:t>
            </w:r>
          </w:p>
          <w:p>
            <w:pPr>
              <w:jc w:val="center"/>
              <w:rPr>
                <w:rFonts w:ascii="Times New Roman" w:hAnsi="Times New Roman"/>
                <w:szCs w:val="22"/>
              </w:rPr>
            </w:pPr>
            <w:r>
              <w:rPr>
                <w:rFonts w:ascii="Times New Roman" w:hAnsi="Times New Roman"/>
                <w:szCs w:val="22"/>
              </w:rPr>
              <w:t>(по ОКЕИ)</w:t>
            </w:r>
          </w:p>
        </w:tc>
        <w:tc>
          <w:tcPr>
            <w:tcW w:w="437"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 xml:space="preserve">Базовое </w:t>
            </w:r>
          </w:p>
          <w:p>
            <w:pPr>
              <w:jc w:val="center"/>
              <w:rPr>
                <w:rFonts w:ascii="Times New Roman" w:hAnsi="Times New Roman"/>
                <w:szCs w:val="22"/>
              </w:rPr>
            </w:pPr>
            <w:r>
              <w:rPr>
                <w:rFonts w:ascii="Times New Roman" w:hAnsi="Times New Roman"/>
                <w:szCs w:val="22"/>
              </w:rPr>
              <w:t>значение</w:t>
            </w:r>
          </w:p>
        </w:tc>
        <w:tc>
          <w:tcPr>
            <w:tcW w:w="654" w:type="pct"/>
            <w:gridSpan w:val="3"/>
            <w:tcBorders>
              <w:bottom w:val="single" w:sz="4" w:space="0" w:color="auto"/>
            </w:tcBorders>
          </w:tcPr>
          <w:p>
            <w:pPr>
              <w:jc w:val="center"/>
              <w:rPr>
                <w:rFonts w:ascii="Times New Roman" w:hAnsi="Times New Roman"/>
                <w:szCs w:val="22"/>
              </w:rPr>
            </w:pPr>
            <w:r>
              <w:rPr>
                <w:rFonts w:ascii="Times New Roman" w:hAnsi="Times New Roman"/>
                <w:szCs w:val="22"/>
              </w:rPr>
              <w:t>Период, год</w:t>
            </w:r>
          </w:p>
        </w:tc>
        <w:tc>
          <w:tcPr>
            <w:tcW w:w="866" w:type="pct"/>
            <w:vMerge w:val="restart"/>
            <w:tcBorders>
              <w:bottom w:val="nil"/>
            </w:tcBorders>
          </w:tcPr>
          <w:p>
            <w:pPr>
              <w:jc w:val="center"/>
              <w:rPr>
                <w:rFonts w:ascii="Times New Roman" w:hAnsi="Times New Roman"/>
                <w:szCs w:val="22"/>
              </w:rPr>
            </w:pPr>
            <w:r>
              <w:rPr>
                <w:rFonts w:ascii="Times New Roman" w:hAnsi="Times New Roman"/>
                <w:szCs w:val="22"/>
              </w:rPr>
              <w:t xml:space="preserve">Характеристика </w:t>
            </w:r>
          </w:p>
          <w:p>
            <w:pPr>
              <w:jc w:val="center"/>
              <w:rPr>
                <w:rFonts w:ascii="Times New Roman" w:hAnsi="Times New Roman"/>
                <w:szCs w:val="22"/>
              </w:rPr>
            </w:pPr>
            <w:r>
              <w:rPr>
                <w:rFonts w:ascii="Times New Roman" w:hAnsi="Times New Roman"/>
                <w:szCs w:val="22"/>
              </w:rPr>
              <w:t>мероприятия (результата)</w:t>
            </w:r>
          </w:p>
        </w:tc>
        <w:tc>
          <w:tcPr>
            <w:tcW w:w="407" w:type="pct"/>
            <w:vMerge w:val="restart"/>
            <w:tcBorders>
              <w:bottom w:val="nil"/>
            </w:tcBorders>
          </w:tcPr>
          <w:p>
            <w:pPr>
              <w:jc w:val="center"/>
              <w:rPr>
                <w:rFonts w:ascii="Times New Roman" w:hAnsi="Times New Roman"/>
                <w:szCs w:val="22"/>
              </w:rPr>
            </w:pPr>
            <w:r>
              <w:rPr>
                <w:rFonts w:ascii="Times New Roman" w:hAnsi="Times New Roman"/>
                <w:szCs w:val="22"/>
              </w:rPr>
              <w:t xml:space="preserve">Тип </w:t>
            </w:r>
          </w:p>
          <w:p>
            <w:pPr>
              <w:jc w:val="center"/>
              <w:rPr>
                <w:rFonts w:ascii="Times New Roman" w:hAnsi="Times New Roman"/>
                <w:szCs w:val="22"/>
              </w:rPr>
            </w:pPr>
            <w:r>
              <w:rPr>
                <w:rFonts w:ascii="Times New Roman" w:hAnsi="Times New Roman"/>
                <w:szCs w:val="22"/>
              </w:rPr>
              <w:t>мероприятия</w:t>
            </w:r>
          </w:p>
          <w:p>
            <w:pPr>
              <w:jc w:val="center"/>
              <w:rPr>
                <w:rFonts w:ascii="Times New Roman" w:hAnsi="Times New Roman"/>
                <w:szCs w:val="22"/>
              </w:rPr>
            </w:pPr>
            <w:r>
              <w:rPr>
                <w:rFonts w:ascii="Times New Roman" w:hAnsi="Times New Roman"/>
                <w:szCs w:val="22"/>
              </w:rPr>
              <w:t>(результата)</w:t>
            </w:r>
          </w:p>
        </w:tc>
        <w:tc>
          <w:tcPr>
            <w:tcW w:w="406" w:type="pct"/>
            <w:vMerge w:val="restart"/>
            <w:tcBorders>
              <w:bottom w:val="nil"/>
            </w:tcBorders>
          </w:tcPr>
          <w:p>
            <w:pPr>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956" w:type="pct"/>
            <w:vMerge w:val="restart"/>
            <w:tcBorders>
              <w:bottom w:val="nil"/>
            </w:tcBorders>
          </w:tcPr>
          <w:p>
            <w:pPr>
              <w:jc w:val="center"/>
              <w:rPr>
                <w:rFonts w:ascii="Times New Roman" w:hAnsi="Times New Roman"/>
                <w:szCs w:val="22"/>
              </w:rPr>
            </w:pPr>
            <w:r>
              <w:rPr>
                <w:rFonts w:ascii="Times New Roman" w:hAnsi="Times New Roman"/>
                <w:szCs w:val="22"/>
              </w:rPr>
              <w:t>Связь с показателями регионального проекта</w:t>
            </w:r>
          </w:p>
        </w:tc>
      </w:tr>
      <w:tr>
        <w:trPr>
          <w:trHeight w:val="20"/>
        </w:trPr>
        <w:tc>
          <w:tcPr>
            <w:tcW w:w="180" w:type="pct"/>
            <w:vMerge/>
            <w:tcBorders>
              <w:bottom w:val="nil"/>
            </w:tcBorders>
          </w:tcPr>
          <w:p>
            <w:pPr>
              <w:rPr>
                <w:rFonts w:ascii="Times New Roman" w:hAnsi="Times New Roman"/>
                <w:szCs w:val="22"/>
              </w:rPr>
            </w:pPr>
          </w:p>
        </w:tc>
        <w:tc>
          <w:tcPr>
            <w:tcW w:w="753" w:type="pct"/>
            <w:vMerge/>
            <w:tcBorders>
              <w:bottom w:val="nil"/>
            </w:tcBorders>
          </w:tcPr>
          <w:p>
            <w:pPr>
              <w:rPr>
                <w:rFonts w:ascii="Times New Roman" w:hAnsi="Times New Roman"/>
                <w:szCs w:val="22"/>
              </w:rPr>
            </w:pPr>
          </w:p>
        </w:tc>
        <w:tc>
          <w:tcPr>
            <w:tcW w:w="341" w:type="pct"/>
            <w:vMerge/>
            <w:tcBorders>
              <w:bottom w:val="nil"/>
            </w:tcBorders>
          </w:tcPr>
          <w:p>
            <w:pPr>
              <w:rPr>
                <w:rFonts w:ascii="Times New Roman" w:hAnsi="Times New Roman"/>
                <w:szCs w:val="22"/>
              </w:rPr>
            </w:pPr>
          </w:p>
        </w:tc>
        <w:tc>
          <w:tcPr>
            <w:tcW w:w="219" w:type="pct"/>
            <w:tcBorders>
              <w:bottom w:val="nil"/>
            </w:tcBorders>
          </w:tcPr>
          <w:p>
            <w:pPr>
              <w:jc w:val="center"/>
              <w:rPr>
                <w:rFonts w:ascii="Times New Roman" w:hAnsi="Times New Roman"/>
                <w:szCs w:val="22"/>
              </w:rPr>
            </w:pPr>
            <w:r>
              <w:rPr>
                <w:rFonts w:ascii="Times New Roman" w:hAnsi="Times New Roman"/>
                <w:szCs w:val="22"/>
              </w:rPr>
              <w:t>значение</w:t>
            </w:r>
          </w:p>
        </w:tc>
        <w:tc>
          <w:tcPr>
            <w:tcW w:w="218" w:type="pct"/>
            <w:tcBorders>
              <w:bottom w:val="nil"/>
            </w:tcBorders>
          </w:tcPr>
          <w:p>
            <w:pPr>
              <w:jc w:val="center"/>
              <w:rPr>
                <w:rFonts w:ascii="Times New Roman" w:hAnsi="Times New Roman"/>
                <w:szCs w:val="22"/>
              </w:rPr>
            </w:pPr>
            <w:r>
              <w:rPr>
                <w:rFonts w:ascii="Times New Roman" w:hAnsi="Times New Roman"/>
                <w:szCs w:val="22"/>
              </w:rPr>
              <w:t>год</w:t>
            </w:r>
          </w:p>
        </w:tc>
        <w:tc>
          <w:tcPr>
            <w:tcW w:w="216" w:type="pct"/>
            <w:tcBorders>
              <w:bottom w:val="nil"/>
            </w:tcBorders>
          </w:tcPr>
          <w:p>
            <w:pPr>
              <w:jc w:val="center"/>
              <w:rPr>
                <w:rFonts w:ascii="Times New Roman" w:hAnsi="Times New Roman"/>
                <w:szCs w:val="22"/>
              </w:rPr>
            </w:pPr>
            <w:r>
              <w:rPr>
                <w:rFonts w:ascii="Times New Roman" w:hAnsi="Times New Roman"/>
                <w:szCs w:val="22"/>
              </w:rPr>
              <w:t>2024</w:t>
            </w:r>
          </w:p>
        </w:tc>
        <w:tc>
          <w:tcPr>
            <w:tcW w:w="220" w:type="pct"/>
            <w:tcBorders>
              <w:bottom w:val="nil"/>
            </w:tcBorders>
          </w:tcPr>
          <w:p>
            <w:pPr>
              <w:jc w:val="center"/>
              <w:rPr>
                <w:rFonts w:ascii="Times New Roman" w:hAnsi="Times New Roman"/>
                <w:szCs w:val="22"/>
              </w:rPr>
            </w:pPr>
            <w:r>
              <w:rPr>
                <w:rFonts w:ascii="Times New Roman" w:hAnsi="Times New Roman"/>
                <w:szCs w:val="22"/>
              </w:rPr>
              <w:t>2025</w:t>
            </w:r>
          </w:p>
        </w:tc>
        <w:tc>
          <w:tcPr>
            <w:tcW w:w="218" w:type="pct"/>
            <w:tcBorders>
              <w:bottom w:val="nil"/>
            </w:tcBorders>
          </w:tcPr>
          <w:p>
            <w:pPr>
              <w:jc w:val="center"/>
              <w:rPr>
                <w:rFonts w:ascii="Times New Roman" w:hAnsi="Times New Roman"/>
                <w:szCs w:val="22"/>
              </w:rPr>
            </w:pPr>
            <w:r>
              <w:rPr>
                <w:rFonts w:ascii="Times New Roman" w:hAnsi="Times New Roman"/>
                <w:szCs w:val="22"/>
              </w:rPr>
              <w:t>2026</w:t>
            </w:r>
          </w:p>
        </w:tc>
        <w:tc>
          <w:tcPr>
            <w:tcW w:w="866" w:type="pct"/>
            <w:vMerge/>
            <w:tcBorders>
              <w:bottom w:val="nil"/>
            </w:tcBorders>
          </w:tcPr>
          <w:p>
            <w:pPr>
              <w:rPr>
                <w:rFonts w:ascii="Times New Roman" w:hAnsi="Times New Roman"/>
                <w:szCs w:val="22"/>
              </w:rPr>
            </w:pPr>
          </w:p>
        </w:tc>
        <w:tc>
          <w:tcPr>
            <w:tcW w:w="407" w:type="pct"/>
            <w:vMerge/>
            <w:tcBorders>
              <w:bottom w:val="nil"/>
            </w:tcBorders>
          </w:tcPr>
          <w:p>
            <w:pPr>
              <w:rPr>
                <w:rFonts w:ascii="Times New Roman" w:hAnsi="Times New Roman"/>
                <w:szCs w:val="22"/>
              </w:rPr>
            </w:pPr>
          </w:p>
        </w:tc>
        <w:tc>
          <w:tcPr>
            <w:tcW w:w="406" w:type="pct"/>
            <w:vMerge/>
            <w:tcBorders>
              <w:bottom w:val="nil"/>
            </w:tcBorders>
          </w:tcPr>
          <w:p>
            <w:pPr>
              <w:rPr>
                <w:rFonts w:ascii="Times New Roman" w:hAnsi="Times New Roman"/>
                <w:szCs w:val="22"/>
              </w:rPr>
            </w:pPr>
          </w:p>
        </w:tc>
        <w:tc>
          <w:tcPr>
            <w:tcW w:w="956" w:type="pct"/>
            <w:vMerge/>
            <w:tcBorders>
              <w:bottom w:val="nil"/>
            </w:tcBorders>
          </w:tcPr>
          <w:p>
            <w:pPr>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546"/>
        <w:gridCol w:w="2277"/>
        <w:gridCol w:w="1031"/>
        <w:gridCol w:w="662"/>
        <w:gridCol w:w="660"/>
        <w:gridCol w:w="654"/>
        <w:gridCol w:w="666"/>
        <w:gridCol w:w="654"/>
        <w:gridCol w:w="2626"/>
        <w:gridCol w:w="1232"/>
        <w:gridCol w:w="1228"/>
        <w:gridCol w:w="2893"/>
      </w:tblGrid>
      <w:tr>
        <w:trPr>
          <w:trHeight w:val="20"/>
          <w:tblHeader/>
        </w:trPr>
        <w:tc>
          <w:tcPr>
            <w:tcW w:w="180" w:type="pct"/>
          </w:tcPr>
          <w:p>
            <w:pPr>
              <w:jc w:val="center"/>
              <w:rPr>
                <w:rFonts w:ascii="Times New Roman" w:hAnsi="Times New Roman"/>
                <w:szCs w:val="22"/>
              </w:rPr>
            </w:pPr>
            <w:r>
              <w:rPr>
                <w:rFonts w:ascii="Times New Roman" w:hAnsi="Times New Roman"/>
                <w:szCs w:val="22"/>
              </w:rPr>
              <w:t>1</w:t>
            </w:r>
          </w:p>
        </w:tc>
        <w:tc>
          <w:tcPr>
            <w:tcW w:w="753" w:type="pct"/>
          </w:tcPr>
          <w:p>
            <w:pPr>
              <w:jc w:val="center"/>
              <w:rPr>
                <w:rFonts w:ascii="Times New Roman" w:hAnsi="Times New Roman"/>
                <w:szCs w:val="22"/>
              </w:rPr>
            </w:pPr>
            <w:r>
              <w:rPr>
                <w:rFonts w:ascii="Times New Roman" w:hAnsi="Times New Roman"/>
                <w:szCs w:val="22"/>
              </w:rPr>
              <w:t>2</w:t>
            </w:r>
          </w:p>
        </w:tc>
        <w:tc>
          <w:tcPr>
            <w:tcW w:w="341" w:type="pct"/>
          </w:tcPr>
          <w:p>
            <w:pPr>
              <w:jc w:val="center"/>
              <w:rPr>
                <w:rFonts w:ascii="Times New Roman" w:hAnsi="Times New Roman"/>
                <w:szCs w:val="22"/>
              </w:rPr>
            </w:pPr>
            <w:r>
              <w:rPr>
                <w:rFonts w:ascii="Times New Roman" w:hAnsi="Times New Roman"/>
                <w:szCs w:val="22"/>
              </w:rPr>
              <w:t>3</w:t>
            </w:r>
          </w:p>
        </w:tc>
        <w:tc>
          <w:tcPr>
            <w:tcW w:w="219" w:type="pct"/>
          </w:tcPr>
          <w:p>
            <w:pPr>
              <w:jc w:val="center"/>
              <w:rPr>
                <w:rFonts w:ascii="Times New Roman" w:hAnsi="Times New Roman"/>
                <w:szCs w:val="22"/>
              </w:rPr>
            </w:pPr>
            <w:r>
              <w:rPr>
                <w:rFonts w:ascii="Times New Roman" w:hAnsi="Times New Roman"/>
                <w:szCs w:val="22"/>
              </w:rPr>
              <w:t>4</w:t>
            </w:r>
          </w:p>
        </w:tc>
        <w:tc>
          <w:tcPr>
            <w:tcW w:w="218" w:type="pct"/>
          </w:tcPr>
          <w:p>
            <w:pPr>
              <w:jc w:val="center"/>
              <w:rPr>
                <w:rFonts w:ascii="Times New Roman" w:hAnsi="Times New Roman"/>
                <w:szCs w:val="22"/>
              </w:rPr>
            </w:pPr>
            <w:r>
              <w:rPr>
                <w:rFonts w:ascii="Times New Roman" w:hAnsi="Times New Roman"/>
                <w:szCs w:val="22"/>
              </w:rPr>
              <w:t>5</w:t>
            </w:r>
          </w:p>
        </w:tc>
        <w:tc>
          <w:tcPr>
            <w:tcW w:w="216" w:type="pct"/>
          </w:tcPr>
          <w:p>
            <w:pPr>
              <w:jc w:val="center"/>
              <w:rPr>
                <w:rFonts w:ascii="Times New Roman" w:hAnsi="Times New Roman"/>
                <w:szCs w:val="22"/>
              </w:rPr>
            </w:pPr>
            <w:r>
              <w:rPr>
                <w:rFonts w:ascii="Times New Roman" w:hAnsi="Times New Roman"/>
                <w:szCs w:val="22"/>
              </w:rPr>
              <w:t>6</w:t>
            </w:r>
          </w:p>
        </w:tc>
        <w:tc>
          <w:tcPr>
            <w:tcW w:w="220" w:type="pct"/>
          </w:tcPr>
          <w:p>
            <w:pPr>
              <w:jc w:val="center"/>
              <w:rPr>
                <w:rFonts w:ascii="Times New Roman" w:hAnsi="Times New Roman"/>
                <w:szCs w:val="22"/>
              </w:rPr>
            </w:pPr>
            <w:r>
              <w:rPr>
                <w:rFonts w:ascii="Times New Roman" w:hAnsi="Times New Roman"/>
                <w:szCs w:val="22"/>
              </w:rPr>
              <w:t>7</w:t>
            </w:r>
          </w:p>
        </w:tc>
        <w:tc>
          <w:tcPr>
            <w:tcW w:w="216" w:type="pct"/>
          </w:tcPr>
          <w:p>
            <w:pPr>
              <w:jc w:val="center"/>
              <w:rPr>
                <w:rFonts w:ascii="Times New Roman" w:hAnsi="Times New Roman"/>
                <w:szCs w:val="22"/>
              </w:rPr>
            </w:pPr>
            <w:r>
              <w:rPr>
                <w:rFonts w:ascii="Times New Roman" w:hAnsi="Times New Roman"/>
                <w:szCs w:val="22"/>
              </w:rPr>
              <w:t>8</w:t>
            </w:r>
          </w:p>
        </w:tc>
        <w:tc>
          <w:tcPr>
            <w:tcW w:w="868" w:type="pct"/>
          </w:tcPr>
          <w:p>
            <w:pPr>
              <w:jc w:val="center"/>
              <w:rPr>
                <w:rFonts w:ascii="Times New Roman" w:hAnsi="Times New Roman"/>
                <w:szCs w:val="22"/>
              </w:rPr>
            </w:pPr>
            <w:r>
              <w:rPr>
                <w:rFonts w:ascii="Times New Roman" w:hAnsi="Times New Roman"/>
                <w:szCs w:val="22"/>
              </w:rPr>
              <w:t>9</w:t>
            </w:r>
          </w:p>
        </w:tc>
        <w:tc>
          <w:tcPr>
            <w:tcW w:w="407" w:type="pct"/>
          </w:tcPr>
          <w:p>
            <w:pPr>
              <w:jc w:val="center"/>
              <w:rPr>
                <w:rFonts w:ascii="Times New Roman" w:hAnsi="Times New Roman"/>
                <w:szCs w:val="22"/>
              </w:rPr>
            </w:pPr>
            <w:r>
              <w:rPr>
                <w:rFonts w:ascii="Times New Roman" w:hAnsi="Times New Roman"/>
                <w:szCs w:val="22"/>
              </w:rPr>
              <w:t>10</w:t>
            </w:r>
          </w:p>
        </w:tc>
        <w:tc>
          <w:tcPr>
            <w:tcW w:w="406" w:type="pct"/>
          </w:tcPr>
          <w:p>
            <w:pPr>
              <w:jc w:val="center"/>
              <w:rPr>
                <w:rFonts w:ascii="Times New Roman" w:hAnsi="Times New Roman"/>
                <w:szCs w:val="22"/>
              </w:rPr>
            </w:pPr>
            <w:r>
              <w:rPr>
                <w:rFonts w:ascii="Times New Roman" w:hAnsi="Times New Roman"/>
                <w:szCs w:val="22"/>
              </w:rPr>
              <w:t>11</w:t>
            </w:r>
          </w:p>
        </w:tc>
        <w:tc>
          <w:tcPr>
            <w:tcW w:w="956" w:type="pct"/>
          </w:tcPr>
          <w:p>
            <w:pPr>
              <w:jc w:val="center"/>
              <w:rPr>
                <w:rFonts w:ascii="Times New Roman" w:hAnsi="Times New Roman"/>
                <w:szCs w:val="22"/>
              </w:rPr>
            </w:pPr>
            <w:r>
              <w:rPr>
                <w:rFonts w:ascii="Times New Roman" w:hAnsi="Times New Roman"/>
                <w:szCs w:val="22"/>
              </w:rPr>
              <w:t>12</w:t>
            </w:r>
          </w:p>
        </w:tc>
      </w:tr>
      <w:tr>
        <w:trPr>
          <w:trHeight w:val="20"/>
        </w:trPr>
        <w:tc>
          <w:tcPr>
            <w:tcW w:w="180" w:type="pct"/>
          </w:tcPr>
          <w:p>
            <w:pPr>
              <w:jc w:val="center"/>
              <w:rPr>
                <w:rFonts w:ascii="Times New Roman" w:hAnsi="Times New Roman"/>
                <w:szCs w:val="22"/>
              </w:rPr>
            </w:pPr>
            <w:r>
              <w:rPr>
                <w:rFonts w:ascii="Times New Roman" w:hAnsi="Times New Roman"/>
                <w:szCs w:val="22"/>
              </w:rPr>
              <w:t>1.</w:t>
            </w:r>
          </w:p>
        </w:tc>
        <w:tc>
          <w:tcPr>
            <w:tcW w:w="4820" w:type="pct"/>
            <w:gridSpan w:val="11"/>
          </w:tcPr>
          <w:p>
            <w:pPr>
              <w:jc w:val="both"/>
              <w:rPr>
                <w:rFonts w:ascii="Times New Roman" w:hAnsi="Times New Roman"/>
                <w:szCs w:val="22"/>
              </w:rPr>
            </w:pPr>
            <w:r>
              <w:rPr>
                <w:rFonts w:ascii="Times New Roman" w:hAnsi="Times New Roman"/>
                <w:szCs w:val="22"/>
              </w:rPr>
              <w:t xml:space="preserve">Проектирование и государственная экспертиза проектно-сметной документации на строительство (реконструкцию) объектов </w:t>
            </w:r>
            <w:r>
              <w:rPr>
                <w:rFonts w:ascii="Times New Roman" w:hAnsi="Times New Roman"/>
              </w:rPr>
              <w:t>агропромышленного комплекса</w:t>
            </w:r>
          </w:p>
        </w:tc>
      </w:tr>
      <w:tr>
        <w:trPr>
          <w:trHeight w:val="20"/>
        </w:trPr>
        <w:tc>
          <w:tcPr>
            <w:tcW w:w="180" w:type="pct"/>
          </w:tcPr>
          <w:p>
            <w:pPr>
              <w:jc w:val="center"/>
              <w:rPr>
                <w:rFonts w:ascii="Times New Roman" w:hAnsi="Times New Roman"/>
                <w:szCs w:val="22"/>
              </w:rPr>
            </w:pPr>
            <w:r>
              <w:rPr>
                <w:rFonts w:ascii="Times New Roman" w:hAnsi="Times New Roman"/>
                <w:szCs w:val="22"/>
              </w:rPr>
              <w:t>1.1.</w:t>
            </w:r>
          </w:p>
        </w:tc>
        <w:tc>
          <w:tcPr>
            <w:tcW w:w="753" w:type="pct"/>
          </w:tcPr>
          <w:p>
            <w:pPr>
              <w:jc w:val="both"/>
              <w:rPr>
                <w:rFonts w:ascii="Times New Roman" w:hAnsi="Times New Roman"/>
                <w:szCs w:val="22"/>
              </w:rPr>
            </w:pPr>
            <w:r>
              <w:rPr>
                <w:rFonts w:ascii="Times New Roman" w:hAnsi="Times New Roman"/>
                <w:szCs w:val="22"/>
              </w:rPr>
              <w:t xml:space="preserve">Обеспечено возмещение части затрат сельскохозяйственных товаропроизводителей, связанных с проектированием и государственной экспертизой </w:t>
            </w:r>
            <w:r>
              <w:rPr>
                <w:rFonts w:ascii="Times New Roman" w:hAnsi="Times New Roman"/>
                <w:szCs w:val="22"/>
              </w:rPr>
              <w:lastRenderedPageBreak/>
              <w:t>проектно-сметной документации на строительство молочных комплексов</w:t>
            </w:r>
          </w:p>
        </w:tc>
        <w:tc>
          <w:tcPr>
            <w:tcW w:w="341" w:type="pct"/>
          </w:tcPr>
          <w:p>
            <w:pPr>
              <w:jc w:val="center"/>
              <w:rPr>
                <w:rFonts w:ascii="Times New Roman" w:hAnsi="Times New Roman"/>
                <w:szCs w:val="22"/>
              </w:rPr>
            </w:pPr>
            <w:r>
              <w:rPr>
                <w:rFonts w:ascii="Times New Roman" w:hAnsi="Times New Roman"/>
                <w:szCs w:val="22"/>
              </w:rPr>
              <w:lastRenderedPageBreak/>
              <w:t>процентов</w:t>
            </w:r>
          </w:p>
        </w:tc>
        <w:tc>
          <w:tcPr>
            <w:tcW w:w="219" w:type="pct"/>
          </w:tcPr>
          <w:p>
            <w:pPr>
              <w:jc w:val="center"/>
              <w:rPr>
                <w:rFonts w:ascii="Times New Roman" w:hAnsi="Times New Roman"/>
                <w:szCs w:val="22"/>
              </w:rPr>
            </w:pPr>
            <w:r>
              <w:rPr>
                <w:rFonts w:ascii="Times New Roman" w:hAnsi="Times New Roman"/>
                <w:szCs w:val="22"/>
              </w:rPr>
              <w:t>100</w:t>
            </w:r>
          </w:p>
        </w:tc>
        <w:tc>
          <w:tcPr>
            <w:tcW w:w="218" w:type="pct"/>
          </w:tcPr>
          <w:p>
            <w:pPr>
              <w:jc w:val="center"/>
              <w:rPr>
                <w:rFonts w:ascii="Times New Roman" w:hAnsi="Times New Roman"/>
                <w:szCs w:val="22"/>
              </w:rPr>
            </w:pPr>
            <w:r>
              <w:rPr>
                <w:rFonts w:ascii="Times New Roman" w:hAnsi="Times New Roman"/>
                <w:szCs w:val="22"/>
              </w:rPr>
              <w:t>2023</w:t>
            </w:r>
          </w:p>
        </w:tc>
        <w:tc>
          <w:tcPr>
            <w:tcW w:w="216" w:type="pct"/>
          </w:tcPr>
          <w:p>
            <w:pPr>
              <w:jc w:val="center"/>
              <w:rPr>
                <w:rFonts w:ascii="Times New Roman" w:hAnsi="Times New Roman"/>
                <w:szCs w:val="22"/>
              </w:rPr>
            </w:pPr>
            <w:r>
              <w:rPr>
                <w:rFonts w:ascii="Times New Roman" w:hAnsi="Times New Roman"/>
                <w:szCs w:val="22"/>
              </w:rPr>
              <w:t>100</w:t>
            </w:r>
          </w:p>
        </w:tc>
        <w:tc>
          <w:tcPr>
            <w:tcW w:w="220" w:type="pct"/>
          </w:tcPr>
          <w:p>
            <w:pPr>
              <w:jc w:val="center"/>
              <w:rPr>
                <w:rFonts w:ascii="Times New Roman" w:hAnsi="Times New Roman"/>
                <w:szCs w:val="22"/>
              </w:rPr>
            </w:pPr>
            <w:r>
              <w:rPr>
                <w:rFonts w:ascii="Times New Roman" w:hAnsi="Times New Roman"/>
                <w:szCs w:val="22"/>
              </w:rPr>
              <w:t>100</w:t>
            </w:r>
          </w:p>
        </w:tc>
        <w:tc>
          <w:tcPr>
            <w:tcW w:w="216" w:type="pct"/>
          </w:tcPr>
          <w:p>
            <w:pPr>
              <w:jc w:val="center"/>
              <w:rPr>
                <w:rFonts w:ascii="Times New Roman" w:hAnsi="Times New Roman"/>
                <w:szCs w:val="22"/>
              </w:rPr>
            </w:pPr>
            <w:r>
              <w:rPr>
                <w:rFonts w:ascii="Times New Roman" w:hAnsi="Times New Roman"/>
                <w:szCs w:val="22"/>
              </w:rPr>
              <w:t>100</w:t>
            </w:r>
          </w:p>
        </w:tc>
        <w:tc>
          <w:tcPr>
            <w:tcW w:w="868" w:type="pct"/>
          </w:tcPr>
          <w:p>
            <w:pPr>
              <w:jc w:val="both"/>
              <w:rPr>
                <w:rFonts w:ascii="Times New Roman" w:hAnsi="Times New Roman"/>
                <w:szCs w:val="22"/>
              </w:rPr>
            </w:pPr>
            <w:r>
              <w:rPr>
                <w:rFonts w:ascii="Times New Roman" w:hAnsi="Times New Roman"/>
                <w:szCs w:val="22"/>
              </w:rPr>
              <w:t xml:space="preserve">результатом предоставления субсидии является ввод в эксплуатацию новых молочных комплексов с доильным залом на 140 и более голов дойного стада в срок не более трех лет, начиная с даты </w:t>
            </w:r>
            <w:r>
              <w:rPr>
                <w:rFonts w:ascii="Times New Roman" w:hAnsi="Times New Roman"/>
                <w:szCs w:val="22"/>
              </w:rPr>
              <w:lastRenderedPageBreak/>
              <w:t>предоставления субсидии</w:t>
            </w:r>
          </w:p>
        </w:tc>
        <w:tc>
          <w:tcPr>
            <w:tcW w:w="407" w:type="pct"/>
          </w:tcPr>
          <w:p>
            <w:pPr>
              <w:jc w:val="center"/>
              <w:rPr>
                <w:rFonts w:ascii="Times New Roman" w:hAnsi="Times New Roman"/>
                <w:szCs w:val="22"/>
              </w:rPr>
            </w:pPr>
            <w:r>
              <w:rPr>
                <w:rFonts w:ascii="Times New Roman" w:hAnsi="Times New Roman"/>
                <w:szCs w:val="22"/>
              </w:rPr>
              <w:lastRenderedPageBreak/>
              <w:t>обеспечение реализации регионального проекта</w:t>
            </w:r>
          </w:p>
        </w:tc>
        <w:tc>
          <w:tcPr>
            <w:tcW w:w="406" w:type="pct"/>
          </w:tcPr>
          <w:p>
            <w:pPr>
              <w:jc w:val="center"/>
              <w:rPr>
                <w:rFonts w:ascii="Times New Roman" w:hAnsi="Times New Roman"/>
                <w:szCs w:val="22"/>
              </w:rPr>
            </w:pPr>
            <w:r>
              <w:rPr>
                <w:rFonts w:ascii="Times New Roman" w:hAnsi="Times New Roman"/>
                <w:szCs w:val="22"/>
              </w:rPr>
              <w:t>нет</w:t>
            </w:r>
          </w:p>
        </w:tc>
        <w:tc>
          <w:tcPr>
            <w:tcW w:w="956" w:type="pct"/>
          </w:tcPr>
          <w:p>
            <w:pPr>
              <w:jc w:val="both"/>
              <w:rPr>
                <w:rFonts w:ascii="Times New Roman" w:hAnsi="Times New Roman"/>
                <w:szCs w:val="22"/>
              </w:rPr>
            </w:pPr>
            <w:r>
              <w:rPr>
                <w:rFonts w:ascii="Times New Roman" w:hAnsi="Times New Roman"/>
                <w:szCs w:val="22"/>
              </w:rPr>
              <w:t xml:space="preserve">субсидии на возмещение части затрат сельскохозяйственных товаропроизводителей, связанных с проектированием и государственной экспертизой проектно-сметной документации на </w:t>
            </w:r>
            <w:r>
              <w:rPr>
                <w:rFonts w:ascii="Times New Roman" w:hAnsi="Times New Roman"/>
                <w:szCs w:val="22"/>
              </w:rPr>
              <w:lastRenderedPageBreak/>
              <w:t>строительство молочных комплексов</w:t>
            </w:r>
          </w:p>
        </w:tc>
      </w:tr>
      <w:tr>
        <w:trPr>
          <w:trHeight w:val="20"/>
        </w:trPr>
        <w:tc>
          <w:tcPr>
            <w:tcW w:w="180" w:type="pct"/>
          </w:tcPr>
          <w:p>
            <w:pPr>
              <w:jc w:val="center"/>
              <w:rPr>
                <w:rFonts w:ascii="Times New Roman" w:hAnsi="Times New Roman"/>
                <w:szCs w:val="22"/>
              </w:rPr>
            </w:pPr>
            <w:r>
              <w:rPr>
                <w:rFonts w:ascii="Times New Roman" w:hAnsi="Times New Roman"/>
              </w:rPr>
              <w:lastRenderedPageBreak/>
              <w:t>1.2.</w:t>
            </w:r>
          </w:p>
        </w:tc>
        <w:tc>
          <w:tcPr>
            <w:tcW w:w="753" w:type="pct"/>
          </w:tcPr>
          <w:p>
            <w:pPr>
              <w:jc w:val="both"/>
              <w:rPr>
                <w:rFonts w:ascii="Times New Roman" w:hAnsi="Times New Roman"/>
                <w:szCs w:val="22"/>
              </w:rPr>
            </w:pPr>
            <w:r>
              <w:rPr>
                <w:rFonts w:ascii="Times New Roman" w:hAnsi="Times New Roman"/>
              </w:rPr>
              <w:t>Обеспечено возмещение части затрат сельскохозяйственным товаропроизводителям и предприятиям потребительской кооперации, связанных с проектированием и государственной экспертизой проектно-сметной документации на строительство (реконструкцию) овощехранилищ, плодохранилищ, картофелехранилищ</w:t>
            </w:r>
          </w:p>
        </w:tc>
        <w:tc>
          <w:tcPr>
            <w:tcW w:w="341" w:type="pct"/>
          </w:tcPr>
          <w:p>
            <w:pPr>
              <w:jc w:val="center"/>
              <w:rPr>
                <w:rFonts w:ascii="Times New Roman" w:hAnsi="Times New Roman"/>
                <w:szCs w:val="22"/>
              </w:rPr>
            </w:pPr>
            <w:r>
              <w:rPr>
                <w:rFonts w:ascii="Times New Roman" w:hAnsi="Times New Roman"/>
              </w:rPr>
              <w:t>процентов</w:t>
            </w:r>
          </w:p>
        </w:tc>
        <w:tc>
          <w:tcPr>
            <w:tcW w:w="219" w:type="pct"/>
          </w:tcPr>
          <w:p>
            <w:pPr>
              <w:jc w:val="center"/>
              <w:rPr>
                <w:rFonts w:ascii="Times New Roman" w:hAnsi="Times New Roman"/>
                <w:szCs w:val="22"/>
              </w:rPr>
            </w:pPr>
            <w:r>
              <w:rPr>
                <w:rFonts w:ascii="Times New Roman" w:hAnsi="Times New Roman"/>
              </w:rPr>
              <w:t>100</w:t>
            </w:r>
          </w:p>
        </w:tc>
        <w:tc>
          <w:tcPr>
            <w:tcW w:w="218" w:type="pct"/>
          </w:tcPr>
          <w:p>
            <w:pPr>
              <w:jc w:val="center"/>
              <w:rPr>
                <w:rFonts w:ascii="Times New Roman" w:hAnsi="Times New Roman"/>
                <w:szCs w:val="22"/>
              </w:rPr>
            </w:pPr>
            <w:r>
              <w:rPr>
                <w:rFonts w:ascii="Times New Roman" w:hAnsi="Times New Roman"/>
              </w:rPr>
              <w:t>2023</w:t>
            </w:r>
          </w:p>
        </w:tc>
        <w:tc>
          <w:tcPr>
            <w:tcW w:w="216" w:type="pct"/>
          </w:tcPr>
          <w:p>
            <w:pPr>
              <w:jc w:val="center"/>
              <w:rPr>
                <w:rFonts w:ascii="Times New Roman" w:hAnsi="Times New Roman"/>
                <w:szCs w:val="22"/>
              </w:rPr>
            </w:pPr>
            <w:r>
              <w:rPr>
                <w:rFonts w:ascii="Times New Roman" w:hAnsi="Times New Roman"/>
              </w:rPr>
              <w:t>100</w:t>
            </w:r>
          </w:p>
        </w:tc>
        <w:tc>
          <w:tcPr>
            <w:tcW w:w="220" w:type="pct"/>
          </w:tcPr>
          <w:p>
            <w:pPr>
              <w:jc w:val="center"/>
              <w:rPr>
                <w:rFonts w:ascii="Times New Roman" w:hAnsi="Times New Roman"/>
                <w:szCs w:val="22"/>
              </w:rPr>
            </w:pPr>
            <w:r>
              <w:rPr>
                <w:rFonts w:ascii="Times New Roman" w:hAnsi="Times New Roman"/>
              </w:rPr>
              <w:t>100</w:t>
            </w:r>
          </w:p>
        </w:tc>
        <w:tc>
          <w:tcPr>
            <w:tcW w:w="216" w:type="pct"/>
          </w:tcPr>
          <w:p>
            <w:pPr>
              <w:jc w:val="center"/>
              <w:rPr>
                <w:rFonts w:ascii="Times New Roman" w:hAnsi="Times New Roman"/>
                <w:szCs w:val="22"/>
              </w:rPr>
            </w:pPr>
            <w:r>
              <w:rPr>
                <w:rFonts w:ascii="Times New Roman" w:hAnsi="Times New Roman"/>
              </w:rPr>
              <w:t>100</w:t>
            </w:r>
          </w:p>
        </w:tc>
        <w:tc>
          <w:tcPr>
            <w:tcW w:w="868" w:type="pct"/>
          </w:tcPr>
          <w:p>
            <w:pPr>
              <w:jc w:val="both"/>
              <w:rPr>
                <w:rFonts w:ascii="Times New Roman" w:hAnsi="Times New Roman"/>
                <w:szCs w:val="22"/>
              </w:rPr>
            </w:pPr>
            <w:r>
              <w:rPr>
                <w:rFonts w:ascii="Times New Roman" w:hAnsi="Times New Roman"/>
              </w:rPr>
              <w:t>результатами предоставления субсидии являются: количество введенных в эксплуатацию овощехранилищ, плодохранилищ, картофелехранилищ в срок не более пяти лет; количество овощехранилищ, плодохранилищ, картофелехранилищ, на которых произведена реконструкция в срок не более пяти лет</w:t>
            </w:r>
          </w:p>
        </w:tc>
        <w:tc>
          <w:tcPr>
            <w:tcW w:w="407" w:type="pct"/>
          </w:tcPr>
          <w:p>
            <w:pPr>
              <w:jc w:val="center"/>
              <w:rPr>
                <w:rFonts w:ascii="Times New Roman" w:hAnsi="Times New Roman"/>
                <w:szCs w:val="22"/>
              </w:rPr>
            </w:pPr>
            <w:r>
              <w:rPr>
                <w:rFonts w:ascii="Times New Roman" w:hAnsi="Times New Roman"/>
                <w:szCs w:val="22"/>
              </w:rPr>
              <w:t>обеспечение реализации регионального проекта</w:t>
            </w:r>
          </w:p>
        </w:tc>
        <w:tc>
          <w:tcPr>
            <w:tcW w:w="406" w:type="pct"/>
          </w:tcPr>
          <w:p>
            <w:pPr>
              <w:jc w:val="center"/>
              <w:rPr>
                <w:rFonts w:ascii="Times New Roman" w:hAnsi="Times New Roman"/>
                <w:szCs w:val="22"/>
              </w:rPr>
            </w:pPr>
            <w:r>
              <w:rPr>
                <w:rFonts w:ascii="Times New Roman" w:hAnsi="Times New Roman"/>
              </w:rPr>
              <w:t>нет</w:t>
            </w:r>
          </w:p>
        </w:tc>
        <w:tc>
          <w:tcPr>
            <w:tcW w:w="956" w:type="pct"/>
          </w:tcPr>
          <w:p>
            <w:pPr>
              <w:jc w:val="both"/>
              <w:rPr>
                <w:rFonts w:ascii="Times New Roman" w:hAnsi="Times New Roman"/>
                <w:szCs w:val="22"/>
              </w:rPr>
            </w:pPr>
            <w:r>
              <w:rPr>
                <w:rFonts w:ascii="Times New Roman" w:hAnsi="Times New Roman"/>
              </w:rPr>
              <w:t>субсидии сельскохозяйственным товаропроизводителям и предприятиям потребительской кооперации на возмещение части затрат, связанных с проектированием и государственной экспертизой проектно-сметной документации на строительство (реконструкцию) овощехранилищ, плодохранилищ, картофелехранилищ</w:t>
            </w:r>
          </w:p>
        </w:tc>
      </w:tr>
      <w:tr>
        <w:trPr>
          <w:trHeight w:val="20"/>
        </w:trPr>
        <w:tc>
          <w:tcPr>
            <w:tcW w:w="180" w:type="pct"/>
          </w:tcPr>
          <w:p>
            <w:pPr>
              <w:jc w:val="center"/>
              <w:rPr>
                <w:rFonts w:ascii="Times New Roman" w:hAnsi="Times New Roman"/>
              </w:rPr>
            </w:pPr>
            <w:r>
              <w:rPr>
                <w:rFonts w:ascii="Times New Roman" w:hAnsi="Times New Roman"/>
              </w:rPr>
              <w:t>2.</w:t>
            </w:r>
          </w:p>
        </w:tc>
        <w:tc>
          <w:tcPr>
            <w:tcW w:w="4820" w:type="pct"/>
            <w:gridSpan w:val="11"/>
          </w:tcPr>
          <w:p>
            <w:pPr>
              <w:jc w:val="both"/>
              <w:rPr>
                <w:rFonts w:ascii="Times New Roman" w:hAnsi="Times New Roman"/>
              </w:rPr>
            </w:pPr>
            <w:r>
              <w:rPr>
                <w:rFonts w:ascii="Times New Roman" w:hAnsi="Times New Roman"/>
              </w:rPr>
              <w:t>Выполнение работ по строительству (реконструкции) и капитальному ремонту объектов агропромышленного комплекса</w:t>
            </w:r>
          </w:p>
        </w:tc>
      </w:tr>
      <w:tr>
        <w:trPr>
          <w:trHeight w:val="20"/>
        </w:trPr>
        <w:tc>
          <w:tcPr>
            <w:tcW w:w="180" w:type="pct"/>
          </w:tcPr>
          <w:p>
            <w:pPr>
              <w:jc w:val="center"/>
              <w:rPr>
                <w:rFonts w:ascii="Times New Roman" w:hAnsi="Times New Roman"/>
                <w:color w:val="auto"/>
              </w:rPr>
            </w:pPr>
            <w:r>
              <w:rPr>
                <w:rFonts w:ascii="Times New Roman" w:hAnsi="Times New Roman"/>
                <w:color w:val="auto"/>
              </w:rPr>
              <w:t>2.1.</w:t>
            </w:r>
          </w:p>
        </w:tc>
        <w:tc>
          <w:tcPr>
            <w:tcW w:w="753" w:type="pct"/>
          </w:tcPr>
          <w:p>
            <w:pPr>
              <w:jc w:val="both"/>
              <w:rPr>
                <w:rFonts w:ascii="Times New Roman" w:hAnsi="Times New Roman"/>
              </w:rPr>
            </w:pPr>
            <w:r>
              <w:rPr>
                <w:rFonts w:ascii="Times New Roman" w:hAnsi="Times New Roman"/>
              </w:rPr>
              <w:t>Обеспечено возмещение части затрат сельскохозяйственным товаропроизводителям, связанных с выполнением работ по строительству силосно-сенажных траншей</w:t>
            </w:r>
          </w:p>
        </w:tc>
        <w:tc>
          <w:tcPr>
            <w:tcW w:w="341" w:type="pct"/>
          </w:tcPr>
          <w:p>
            <w:pPr>
              <w:jc w:val="center"/>
              <w:rPr>
                <w:rFonts w:ascii="Times New Roman" w:hAnsi="Times New Roman"/>
              </w:rPr>
            </w:pPr>
            <w:r>
              <w:rPr>
                <w:rFonts w:ascii="Times New Roman" w:hAnsi="Times New Roman"/>
                <w:szCs w:val="22"/>
              </w:rPr>
              <w:t>процентов</w:t>
            </w:r>
          </w:p>
        </w:tc>
        <w:tc>
          <w:tcPr>
            <w:tcW w:w="219" w:type="pct"/>
          </w:tcPr>
          <w:p>
            <w:pPr>
              <w:jc w:val="center"/>
              <w:rPr>
                <w:rFonts w:ascii="Times New Roman" w:hAnsi="Times New Roman"/>
              </w:rPr>
            </w:pPr>
            <w:r>
              <w:rPr>
                <w:rFonts w:ascii="Times New Roman" w:hAnsi="Times New Roman"/>
                <w:szCs w:val="22"/>
              </w:rPr>
              <w:t>100</w:t>
            </w:r>
          </w:p>
        </w:tc>
        <w:tc>
          <w:tcPr>
            <w:tcW w:w="218" w:type="pct"/>
          </w:tcPr>
          <w:p>
            <w:pPr>
              <w:jc w:val="center"/>
              <w:rPr>
                <w:rFonts w:ascii="Times New Roman" w:hAnsi="Times New Roman"/>
              </w:rPr>
            </w:pPr>
            <w:r>
              <w:rPr>
                <w:rFonts w:ascii="Times New Roman" w:hAnsi="Times New Roman"/>
              </w:rPr>
              <w:t>2023</w:t>
            </w:r>
          </w:p>
        </w:tc>
        <w:tc>
          <w:tcPr>
            <w:tcW w:w="216" w:type="pct"/>
          </w:tcPr>
          <w:p>
            <w:pPr>
              <w:jc w:val="center"/>
              <w:rPr>
                <w:rFonts w:ascii="Times New Roman" w:hAnsi="Times New Roman"/>
              </w:rPr>
            </w:pPr>
            <w:r>
              <w:rPr>
                <w:rFonts w:ascii="Times New Roman" w:hAnsi="Times New Roman"/>
              </w:rPr>
              <w:t>100</w:t>
            </w:r>
          </w:p>
        </w:tc>
        <w:tc>
          <w:tcPr>
            <w:tcW w:w="220" w:type="pct"/>
          </w:tcPr>
          <w:p>
            <w:pPr>
              <w:jc w:val="center"/>
              <w:rPr>
                <w:rFonts w:ascii="Times New Roman" w:hAnsi="Times New Roman"/>
              </w:rPr>
            </w:pPr>
            <w:r>
              <w:rPr>
                <w:rFonts w:ascii="Times New Roman" w:hAnsi="Times New Roman"/>
              </w:rPr>
              <w:t>-</w:t>
            </w:r>
          </w:p>
        </w:tc>
        <w:tc>
          <w:tcPr>
            <w:tcW w:w="216" w:type="pct"/>
          </w:tcPr>
          <w:p>
            <w:pPr>
              <w:jc w:val="center"/>
              <w:rPr>
                <w:rFonts w:ascii="Times New Roman" w:hAnsi="Times New Roman"/>
              </w:rPr>
            </w:pPr>
            <w:r>
              <w:rPr>
                <w:rFonts w:ascii="Times New Roman" w:hAnsi="Times New Roman"/>
              </w:rPr>
              <w:t>-</w:t>
            </w:r>
          </w:p>
        </w:tc>
        <w:tc>
          <w:tcPr>
            <w:tcW w:w="868" w:type="pct"/>
          </w:tcPr>
          <w:p>
            <w:pPr>
              <w:widowControl w:val="0"/>
              <w:jc w:val="center"/>
              <w:rPr>
                <w:rFonts w:ascii="Times New Roman" w:hAnsi="Times New Roman"/>
              </w:rPr>
            </w:pPr>
            <w:r>
              <w:rPr>
                <w:rFonts w:ascii="Times New Roman" w:hAnsi="Times New Roman"/>
              </w:rPr>
              <w:t>результатом предоставления субсидии является количество введенных в эксплуатацию силосно-сенажных траншей</w:t>
            </w:r>
          </w:p>
          <w:p>
            <w:pPr>
              <w:jc w:val="both"/>
              <w:rPr>
                <w:rFonts w:ascii="Times New Roman" w:hAnsi="Times New Roman"/>
              </w:rPr>
            </w:pPr>
          </w:p>
        </w:tc>
        <w:tc>
          <w:tcPr>
            <w:tcW w:w="407" w:type="pct"/>
          </w:tcPr>
          <w:p>
            <w:pPr>
              <w:jc w:val="center"/>
              <w:rPr>
                <w:rFonts w:ascii="Times New Roman" w:hAnsi="Times New Roman"/>
              </w:rPr>
            </w:pPr>
            <w:r>
              <w:rPr>
                <w:rFonts w:ascii="PT Astra Serif" w:hAnsi="PT Astra Serif"/>
              </w:rPr>
              <w:t>строительство (реконструкция, техническое перевооружение, приобретение) объекта недвижимого имущества</w:t>
            </w:r>
          </w:p>
        </w:tc>
        <w:tc>
          <w:tcPr>
            <w:tcW w:w="406" w:type="pct"/>
          </w:tcPr>
          <w:p>
            <w:pPr>
              <w:jc w:val="center"/>
              <w:rPr>
                <w:rFonts w:ascii="Times New Roman" w:hAnsi="Times New Roman"/>
              </w:rPr>
            </w:pPr>
            <w:r>
              <w:rPr>
                <w:rFonts w:ascii="Times New Roman" w:hAnsi="Times New Roman"/>
              </w:rPr>
              <w:t>нет</w:t>
            </w:r>
          </w:p>
        </w:tc>
        <w:tc>
          <w:tcPr>
            <w:tcW w:w="956" w:type="pct"/>
          </w:tcPr>
          <w:p>
            <w:pPr>
              <w:jc w:val="both"/>
              <w:rPr>
                <w:rFonts w:ascii="Times New Roman" w:hAnsi="Times New Roman"/>
              </w:rPr>
            </w:pPr>
            <w:r>
              <w:rPr>
                <w:rFonts w:ascii="Times New Roman" w:hAnsi="Times New Roman"/>
              </w:rPr>
              <w:t>субсидии сельскохозяйственным товаропроизводителям на возмещение части затрат, связанных с выполнением работ по строительству силосно-сенажных траншей</w:t>
            </w:r>
          </w:p>
        </w:tc>
      </w:tr>
      <w:tr>
        <w:trPr>
          <w:trHeight w:val="20"/>
        </w:trPr>
        <w:tc>
          <w:tcPr>
            <w:tcW w:w="180" w:type="pct"/>
          </w:tcPr>
          <w:p>
            <w:pPr>
              <w:jc w:val="center"/>
              <w:rPr>
                <w:rFonts w:ascii="Times New Roman" w:hAnsi="Times New Roman"/>
                <w:color w:val="auto"/>
              </w:rPr>
            </w:pPr>
            <w:r>
              <w:rPr>
                <w:rFonts w:ascii="Times New Roman" w:hAnsi="Times New Roman"/>
                <w:color w:val="auto"/>
              </w:rPr>
              <w:lastRenderedPageBreak/>
              <w:t>2.2.</w:t>
            </w:r>
          </w:p>
        </w:tc>
        <w:tc>
          <w:tcPr>
            <w:tcW w:w="753" w:type="pct"/>
          </w:tcPr>
          <w:p>
            <w:pPr>
              <w:jc w:val="both"/>
              <w:rPr>
                <w:rFonts w:ascii="Times New Roman" w:hAnsi="Times New Roman"/>
              </w:rPr>
            </w:pPr>
            <w:r>
              <w:rPr>
                <w:rFonts w:ascii="Times New Roman" w:hAnsi="Times New Roman"/>
              </w:rPr>
              <w:t>Обеспечено возмещение части затрат сельскохозяйственным товаропроизводителям, связанных с выполнением работ по строительству коровников мощностью от 140 до 390 голов и (или) овцеводческих ферм мощностью от 500 голов до 5000 голов</w:t>
            </w:r>
          </w:p>
        </w:tc>
        <w:tc>
          <w:tcPr>
            <w:tcW w:w="341" w:type="pct"/>
          </w:tcPr>
          <w:p>
            <w:pPr>
              <w:jc w:val="center"/>
              <w:rPr>
                <w:rFonts w:ascii="Times New Roman" w:hAnsi="Times New Roman"/>
              </w:rPr>
            </w:pPr>
            <w:r>
              <w:rPr>
                <w:rFonts w:ascii="Times New Roman" w:hAnsi="Times New Roman"/>
                <w:szCs w:val="22"/>
              </w:rPr>
              <w:t>процентов</w:t>
            </w:r>
          </w:p>
        </w:tc>
        <w:tc>
          <w:tcPr>
            <w:tcW w:w="219" w:type="pct"/>
          </w:tcPr>
          <w:p>
            <w:pPr>
              <w:jc w:val="center"/>
              <w:rPr>
                <w:rFonts w:ascii="Times New Roman" w:hAnsi="Times New Roman"/>
              </w:rPr>
            </w:pPr>
            <w:r>
              <w:rPr>
                <w:rFonts w:ascii="Times New Roman" w:hAnsi="Times New Roman"/>
                <w:szCs w:val="22"/>
              </w:rPr>
              <w:t>100</w:t>
            </w:r>
          </w:p>
        </w:tc>
        <w:tc>
          <w:tcPr>
            <w:tcW w:w="218" w:type="pct"/>
          </w:tcPr>
          <w:p>
            <w:pPr>
              <w:jc w:val="center"/>
              <w:rPr>
                <w:rFonts w:ascii="Times New Roman" w:hAnsi="Times New Roman"/>
              </w:rPr>
            </w:pPr>
            <w:r>
              <w:rPr>
                <w:rFonts w:ascii="Times New Roman" w:hAnsi="Times New Roman"/>
              </w:rPr>
              <w:t>2023</w:t>
            </w:r>
          </w:p>
        </w:tc>
        <w:tc>
          <w:tcPr>
            <w:tcW w:w="216" w:type="pct"/>
          </w:tcPr>
          <w:p>
            <w:pPr>
              <w:jc w:val="center"/>
              <w:rPr>
                <w:rFonts w:ascii="Times New Roman" w:hAnsi="Times New Roman"/>
              </w:rPr>
            </w:pPr>
            <w:r>
              <w:rPr>
                <w:rFonts w:ascii="Times New Roman" w:hAnsi="Times New Roman"/>
              </w:rPr>
              <w:t>100</w:t>
            </w:r>
          </w:p>
        </w:tc>
        <w:tc>
          <w:tcPr>
            <w:tcW w:w="220" w:type="pct"/>
          </w:tcPr>
          <w:p>
            <w:pPr>
              <w:jc w:val="center"/>
              <w:rPr>
                <w:rFonts w:ascii="Times New Roman" w:hAnsi="Times New Roman"/>
              </w:rPr>
            </w:pPr>
            <w:r>
              <w:rPr>
                <w:rFonts w:ascii="Times New Roman" w:hAnsi="Times New Roman"/>
              </w:rPr>
              <w:t>-</w:t>
            </w:r>
          </w:p>
        </w:tc>
        <w:tc>
          <w:tcPr>
            <w:tcW w:w="216" w:type="pct"/>
          </w:tcPr>
          <w:p>
            <w:pPr>
              <w:jc w:val="center"/>
              <w:rPr>
                <w:rFonts w:ascii="Times New Roman" w:hAnsi="Times New Roman"/>
              </w:rPr>
            </w:pPr>
            <w:r>
              <w:rPr>
                <w:rFonts w:ascii="Times New Roman" w:hAnsi="Times New Roman"/>
              </w:rPr>
              <w:t>-</w:t>
            </w:r>
          </w:p>
        </w:tc>
        <w:tc>
          <w:tcPr>
            <w:tcW w:w="868" w:type="pct"/>
          </w:tcPr>
          <w:p>
            <w:pPr>
              <w:widowControl w:val="0"/>
              <w:jc w:val="center"/>
              <w:rPr>
                <w:rFonts w:ascii="Times New Roman" w:hAnsi="Times New Roman"/>
              </w:rPr>
            </w:pPr>
            <w:r>
              <w:rPr>
                <w:rFonts w:ascii="Times New Roman" w:hAnsi="Times New Roman"/>
              </w:rPr>
              <w:t>результатом предоставления субсидии является количество введенных в эксплуатацию коровников мощностью от 140 до 390 голов и (или) овцеводческих ферм мощностью от 500 до 5 000 голов</w:t>
            </w:r>
          </w:p>
          <w:p>
            <w:pPr>
              <w:jc w:val="both"/>
              <w:rPr>
                <w:rFonts w:ascii="Times New Roman" w:hAnsi="Times New Roman"/>
              </w:rPr>
            </w:pPr>
          </w:p>
        </w:tc>
        <w:tc>
          <w:tcPr>
            <w:tcW w:w="407" w:type="pct"/>
          </w:tcPr>
          <w:p>
            <w:pPr>
              <w:jc w:val="center"/>
              <w:rPr>
                <w:rFonts w:ascii="Times New Roman" w:hAnsi="Times New Roman"/>
              </w:rPr>
            </w:pPr>
            <w:r>
              <w:rPr>
                <w:rFonts w:ascii="PT Astra Serif" w:hAnsi="PT Astra Serif"/>
              </w:rPr>
              <w:t>строительство (реконструкция, техническое перевооружение, приобретение) объекта недвижимого имущества</w:t>
            </w:r>
          </w:p>
        </w:tc>
        <w:tc>
          <w:tcPr>
            <w:tcW w:w="406" w:type="pct"/>
          </w:tcPr>
          <w:p>
            <w:pPr>
              <w:jc w:val="center"/>
              <w:rPr>
                <w:rFonts w:ascii="Times New Roman" w:hAnsi="Times New Roman"/>
              </w:rPr>
            </w:pPr>
            <w:r>
              <w:rPr>
                <w:rFonts w:ascii="Times New Roman" w:hAnsi="Times New Roman"/>
              </w:rPr>
              <w:t>нет</w:t>
            </w:r>
          </w:p>
        </w:tc>
        <w:tc>
          <w:tcPr>
            <w:tcW w:w="956" w:type="pct"/>
          </w:tcPr>
          <w:p>
            <w:pPr>
              <w:jc w:val="both"/>
              <w:rPr>
                <w:rFonts w:ascii="Times New Roman" w:hAnsi="Times New Roman"/>
              </w:rPr>
            </w:pPr>
            <w:r>
              <w:rPr>
                <w:rFonts w:ascii="Times New Roman" w:hAnsi="Times New Roman"/>
              </w:rPr>
              <w:t xml:space="preserve">субсидии сельскохозяйственным товаропроизводителям на возмещение части затрат, связанных с выполнением работ по строительству коровников мощностью от 140 до 390 голов и (или) овцеводческих ферм мощностью от 500 голов до 5000 голов </w:t>
            </w:r>
          </w:p>
        </w:tc>
      </w:tr>
      <w:tr>
        <w:trPr>
          <w:trHeight w:val="20"/>
        </w:trPr>
        <w:tc>
          <w:tcPr>
            <w:tcW w:w="180" w:type="pct"/>
          </w:tcPr>
          <w:p>
            <w:pPr>
              <w:jc w:val="center"/>
              <w:rPr>
                <w:rFonts w:ascii="Times New Roman" w:hAnsi="Times New Roman"/>
                <w:color w:val="auto"/>
              </w:rPr>
            </w:pPr>
            <w:r>
              <w:rPr>
                <w:rFonts w:ascii="Times New Roman" w:hAnsi="Times New Roman"/>
                <w:color w:val="auto"/>
              </w:rPr>
              <w:t>2.3.</w:t>
            </w:r>
          </w:p>
        </w:tc>
        <w:tc>
          <w:tcPr>
            <w:tcW w:w="753" w:type="pct"/>
          </w:tcPr>
          <w:p>
            <w:pPr>
              <w:jc w:val="both"/>
              <w:rPr>
                <w:rFonts w:ascii="Times New Roman" w:hAnsi="Times New Roman"/>
              </w:rPr>
            </w:pPr>
            <w:r>
              <w:rPr>
                <w:rFonts w:ascii="Times New Roman" w:hAnsi="Times New Roman"/>
              </w:rPr>
              <w:t>Обеспечено возмещение части затрат сельскохозяйственным товаропроизводителям, связанных с выполнением работ по капитальному ремонту объектов зернотоковых хозяйств</w:t>
            </w:r>
          </w:p>
        </w:tc>
        <w:tc>
          <w:tcPr>
            <w:tcW w:w="341" w:type="pct"/>
          </w:tcPr>
          <w:p>
            <w:pPr>
              <w:jc w:val="center"/>
              <w:rPr>
                <w:rFonts w:ascii="Times New Roman" w:hAnsi="Times New Roman"/>
              </w:rPr>
            </w:pPr>
            <w:r>
              <w:rPr>
                <w:rFonts w:ascii="Times New Roman" w:hAnsi="Times New Roman"/>
              </w:rPr>
              <w:t>процентов</w:t>
            </w:r>
          </w:p>
        </w:tc>
        <w:tc>
          <w:tcPr>
            <w:tcW w:w="219" w:type="pct"/>
          </w:tcPr>
          <w:p>
            <w:pPr>
              <w:jc w:val="center"/>
              <w:rPr>
                <w:rFonts w:ascii="Times New Roman" w:hAnsi="Times New Roman"/>
              </w:rPr>
            </w:pPr>
            <w:r>
              <w:rPr>
                <w:rFonts w:ascii="Times New Roman" w:hAnsi="Times New Roman"/>
              </w:rPr>
              <w:t>100</w:t>
            </w:r>
          </w:p>
        </w:tc>
        <w:tc>
          <w:tcPr>
            <w:tcW w:w="218" w:type="pct"/>
          </w:tcPr>
          <w:p>
            <w:pPr>
              <w:jc w:val="center"/>
              <w:rPr>
                <w:rFonts w:ascii="Times New Roman" w:hAnsi="Times New Roman"/>
              </w:rPr>
            </w:pPr>
            <w:r>
              <w:rPr>
                <w:rFonts w:ascii="Times New Roman" w:hAnsi="Times New Roman"/>
              </w:rPr>
              <w:t>2023</w:t>
            </w:r>
          </w:p>
        </w:tc>
        <w:tc>
          <w:tcPr>
            <w:tcW w:w="216" w:type="pct"/>
          </w:tcPr>
          <w:p>
            <w:pPr>
              <w:jc w:val="center"/>
              <w:rPr>
                <w:rFonts w:ascii="Times New Roman" w:hAnsi="Times New Roman"/>
              </w:rPr>
            </w:pPr>
            <w:r>
              <w:rPr>
                <w:rFonts w:ascii="Times New Roman" w:hAnsi="Times New Roman"/>
              </w:rPr>
              <w:t>100</w:t>
            </w:r>
          </w:p>
        </w:tc>
        <w:tc>
          <w:tcPr>
            <w:tcW w:w="220" w:type="pct"/>
          </w:tcPr>
          <w:p>
            <w:pPr>
              <w:jc w:val="center"/>
              <w:rPr>
                <w:rFonts w:ascii="Times New Roman" w:hAnsi="Times New Roman"/>
              </w:rPr>
            </w:pPr>
            <w:r>
              <w:rPr>
                <w:rFonts w:ascii="Times New Roman" w:hAnsi="Times New Roman"/>
              </w:rPr>
              <w:t>-</w:t>
            </w:r>
          </w:p>
        </w:tc>
        <w:tc>
          <w:tcPr>
            <w:tcW w:w="216" w:type="pct"/>
          </w:tcPr>
          <w:p>
            <w:pPr>
              <w:jc w:val="center"/>
              <w:rPr>
                <w:rFonts w:ascii="Times New Roman" w:hAnsi="Times New Roman"/>
              </w:rPr>
            </w:pPr>
            <w:r>
              <w:rPr>
                <w:rFonts w:ascii="Times New Roman" w:hAnsi="Times New Roman"/>
              </w:rPr>
              <w:t>-</w:t>
            </w:r>
          </w:p>
        </w:tc>
        <w:tc>
          <w:tcPr>
            <w:tcW w:w="868" w:type="pct"/>
          </w:tcPr>
          <w:p>
            <w:pPr>
              <w:widowControl w:val="0"/>
              <w:jc w:val="center"/>
              <w:rPr>
                <w:rFonts w:ascii="Times New Roman" w:hAnsi="Times New Roman"/>
              </w:rPr>
            </w:pPr>
            <w:r>
              <w:rPr>
                <w:rFonts w:ascii="Times New Roman" w:hAnsi="Times New Roman"/>
              </w:rPr>
              <w:t>результатом предоставления субсидии является количество объектов зернотоковых хозяйств, на которых произведен капитальный ремонт</w:t>
            </w:r>
          </w:p>
          <w:p>
            <w:pPr>
              <w:jc w:val="both"/>
              <w:rPr>
                <w:rFonts w:ascii="Times New Roman" w:hAnsi="Times New Roman"/>
              </w:rPr>
            </w:pPr>
          </w:p>
        </w:tc>
        <w:tc>
          <w:tcPr>
            <w:tcW w:w="407" w:type="pct"/>
          </w:tcPr>
          <w:p>
            <w:pPr>
              <w:jc w:val="center"/>
              <w:rPr>
                <w:rFonts w:ascii="Times New Roman" w:hAnsi="Times New Roman"/>
              </w:rPr>
            </w:pPr>
            <w:r>
              <w:rPr>
                <w:rFonts w:ascii="Times New Roman" w:hAnsi="Times New Roman"/>
              </w:rPr>
              <w:t>строительство (реконструкция, техническое перевооружение, приобретение) объекта недвижимого имущества</w:t>
            </w:r>
          </w:p>
        </w:tc>
        <w:tc>
          <w:tcPr>
            <w:tcW w:w="406" w:type="pct"/>
          </w:tcPr>
          <w:p>
            <w:pPr>
              <w:jc w:val="center"/>
              <w:rPr>
                <w:rFonts w:ascii="Times New Roman" w:hAnsi="Times New Roman"/>
              </w:rPr>
            </w:pPr>
            <w:r>
              <w:rPr>
                <w:rFonts w:ascii="Times New Roman" w:hAnsi="Times New Roman"/>
              </w:rPr>
              <w:t>нет</w:t>
            </w:r>
          </w:p>
        </w:tc>
        <w:tc>
          <w:tcPr>
            <w:tcW w:w="956" w:type="pct"/>
          </w:tcPr>
          <w:p>
            <w:pPr>
              <w:jc w:val="both"/>
              <w:rPr>
                <w:rFonts w:ascii="Times New Roman" w:hAnsi="Times New Roman"/>
              </w:rPr>
            </w:pPr>
            <w:r>
              <w:rPr>
                <w:rFonts w:ascii="Times New Roman" w:hAnsi="Times New Roman"/>
              </w:rPr>
              <w:t>субсидии сельскохозяйственным товаропроизводителям на возмещение части затрат, связанных с выполнением работ по строительству, реконструкции и капитальному ремонту объектов зернотоковых хозяйств</w:t>
            </w:r>
          </w:p>
        </w:tc>
      </w:tr>
      <w:tr>
        <w:trPr>
          <w:trHeight w:val="20"/>
        </w:trPr>
        <w:tc>
          <w:tcPr>
            <w:tcW w:w="180" w:type="pct"/>
          </w:tcPr>
          <w:p>
            <w:pPr>
              <w:jc w:val="center"/>
              <w:rPr>
                <w:rFonts w:ascii="Times New Roman" w:hAnsi="Times New Roman"/>
                <w:color w:val="auto"/>
              </w:rPr>
            </w:pPr>
            <w:r>
              <w:rPr>
                <w:rFonts w:ascii="Times New Roman" w:hAnsi="Times New Roman"/>
                <w:color w:val="auto"/>
              </w:rPr>
              <w:t>2.4.</w:t>
            </w:r>
          </w:p>
        </w:tc>
        <w:tc>
          <w:tcPr>
            <w:tcW w:w="753" w:type="pct"/>
          </w:tcPr>
          <w:p>
            <w:pPr>
              <w:jc w:val="both"/>
              <w:rPr>
                <w:rFonts w:ascii="Times New Roman" w:hAnsi="Times New Roman"/>
              </w:rPr>
            </w:pPr>
            <w:r>
              <w:rPr>
                <w:rFonts w:ascii="Times New Roman" w:hAnsi="Times New Roman"/>
              </w:rPr>
              <w:t>Обеспечено возмещение части затрат сельскохозяйственным товаропроизводителям, связанных с выполнением работ по строительству и реконструкции объектов зернотоковых хозяйств</w:t>
            </w:r>
          </w:p>
        </w:tc>
        <w:tc>
          <w:tcPr>
            <w:tcW w:w="341" w:type="pct"/>
          </w:tcPr>
          <w:p>
            <w:pPr>
              <w:jc w:val="center"/>
              <w:rPr>
                <w:rFonts w:ascii="Times New Roman" w:hAnsi="Times New Roman"/>
              </w:rPr>
            </w:pPr>
            <w:r>
              <w:rPr>
                <w:rFonts w:ascii="Times New Roman" w:hAnsi="Times New Roman"/>
              </w:rPr>
              <w:t>процентов</w:t>
            </w:r>
          </w:p>
        </w:tc>
        <w:tc>
          <w:tcPr>
            <w:tcW w:w="219" w:type="pct"/>
          </w:tcPr>
          <w:p>
            <w:pPr>
              <w:jc w:val="center"/>
              <w:rPr>
                <w:rFonts w:ascii="Times New Roman" w:hAnsi="Times New Roman"/>
              </w:rPr>
            </w:pPr>
            <w:r>
              <w:rPr>
                <w:rFonts w:ascii="Times New Roman" w:hAnsi="Times New Roman"/>
              </w:rPr>
              <w:t>100</w:t>
            </w:r>
          </w:p>
        </w:tc>
        <w:tc>
          <w:tcPr>
            <w:tcW w:w="218" w:type="pct"/>
          </w:tcPr>
          <w:p>
            <w:pPr>
              <w:jc w:val="center"/>
              <w:rPr>
                <w:rFonts w:ascii="Times New Roman" w:hAnsi="Times New Roman"/>
              </w:rPr>
            </w:pPr>
            <w:r>
              <w:rPr>
                <w:rFonts w:ascii="Times New Roman" w:hAnsi="Times New Roman"/>
              </w:rPr>
              <w:t>2023</w:t>
            </w:r>
          </w:p>
        </w:tc>
        <w:tc>
          <w:tcPr>
            <w:tcW w:w="216" w:type="pct"/>
          </w:tcPr>
          <w:p>
            <w:pPr>
              <w:jc w:val="center"/>
              <w:rPr>
                <w:rFonts w:ascii="Times New Roman" w:hAnsi="Times New Roman"/>
              </w:rPr>
            </w:pPr>
            <w:r>
              <w:rPr>
                <w:rFonts w:ascii="Times New Roman" w:hAnsi="Times New Roman"/>
              </w:rPr>
              <w:t>100</w:t>
            </w:r>
          </w:p>
        </w:tc>
        <w:tc>
          <w:tcPr>
            <w:tcW w:w="220" w:type="pct"/>
          </w:tcPr>
          <w:p>
            <w:pPr>
              <w:jc w:val="center"/>
              <w:rPr>
                <w:rFonts w:ascii="Times New Roman" w:hAnsi="Times New Roman"/>
              </w:rPr>
            </w:pPr>
            <w:r>
              <w:rPr>
                <w:rFonts w:ascii="Times New Roman" w:hAnsi="Times New Roman"/>
              </w:rPr>
              <w:t>-</w:t>
            </w:r>
          </w:p>
        </w:tc>
        <w:tc>
          <w:tcPr>
            <w:tcW w:w="216" w:type="pct"/>
          </w:tcPr>
          <w:p>
            <w:pPr>
              <w:jc w:val="center"/>
              <w:rPr>
                <w:rFonts w:ascii="Times New Roman" w:hAnsi="Times New Roman"/>
              </w:rPr>
            </w:pPr>
            <w:r>
              <w:rPr>
                <w:rFonts w:ascii="Times New Roman" w:hAnsi="Times New Roman"/>
              </w:rPr>
              <w:t>-</w:t>
            </w:r>
          </w:p>
        </w:tc>
        <w:tc>
          <w:tcPr>
            <w:tcW w:w="868" w:type="pct"/>
          </w:tcPr>
          <w:p>
            <w:pPr>
              <w:widowControl w:val="0"/>
              <w:jc w:val="center"/>
              <w:rPr>
                <w:rFonts w:ascii="Times New Roman" w:hAnsi="Times New Roman"/>
              </w:rPr>
            </w:pPr>
            <w:r>
              <w:rPr>
                <w:rFonts w:ascii="Times New Roman" w:hAnsi="Times New Roman"/>
              </w:rPr>
              <w:t>результатом предоставления субсидии является количество введенных в эксплуатацию объектов зернотоковых хозяйств</w:t>
            </w:r>
          </w:p>
          <w:p>
            <w:pPr>
              <w:jc w:val="both"/>
              <w:rPr>
                <w:rFonts w:ascii="Times New Roman" w:hAnsi="Times New Roman"/>
              </w:rPr>
            </w:pPr>
          </w:p>
        </w:tc>
        <w:tc>
          <w:tcPr>
            <w:tcW w:w="407" w:type="pct"/>
          </w:tcPr>
          <w:p>
            <w:pPr>
              <w:jc w:val="center"/>
              <w:rPr>
                <w:rFonts w:ascii="Times New Roman" w:hAnsi="Times New Roman"/>
              </w:rPr>
            </w:pPr>
            <w:r>
              <w:rPr>
                <w:rFonts w:ascii="Times New Roman" w:hAnsi="Times New Roman"/>
              </w:rPr>
              <w:t xml:space="preserve">строительство (реконструкция, техническое перевооружение, приобретение) объекта </w:t>
            </w:r>
            <w:r>
              <w:rPr>
                <w:rFonts w:ascii="Times New Roman" w:hAnsi="Times New Roman"/>
              </w:rPr>
              <w:lastRenderedPageBreak/>
              <w:t>недвижимого имущества</w:t>
            </w:r>
          </w:p>
        </w:tc>
        <w:tc>
          <w:tcPr>
            <w:tcW w:w="406" w:type="pct"/>
          </w:tcPr>
          <w:p>
            <w:pPr>
              <w:jc w:val="center"/>
              <w:rPr>
                <w:rFonts w:ascii="Times New Roman" w:hAnsi="Times New Roman"/>
              </w:rPr>
            </w:pPr>
            <w:r>
              <w:rPr>
                <w:rFonts w:ascii="Times New Roman" w:hAnsi="Times New Roman"/>
              </w:rPr>
              <w:lastRenderedPageBreak/>
              <w:t>нет</w:t>
            </w:r>
          </w:p>
        </w:tc>
        <w:tc>
          <w:tcPr>
            <w:tcW w:w="956" w:type="pct"/>
          </w:tcPr>
          <w:p>
            <w:pPr>
              <w:jc w:val="both"/>
              <w:rPr>
                <w:rFonts w:ascii="Times New Roman" w:hAnsi="Times New Roman"/>
              </w:rPr>
            </w:pPr>
            <w:r>
              <w:rPr>
                <w:rFonts w:ascii="Times New Roman" w:hAnsi="Times New Roman"/>
              </w:rPr>
              <w:t>субсидии сельскохозяйственным товаропроизводителям на возмещение части затрат, связанных с выполнением работ по строительству и реконструкции объектов зернотоковых хозяйств</w:t>
            </w:r>
          </w:p>
        </w:tc>
      </w:tr>
      <w:tr>
        <w:trPr>
          <w:trHeight w:val="20"/>
        </w:trPr>
        <w:tc>
          <w:tcPr>
            <w:tcW w:w="180" w:type="pct"/>
          </w:tcPr>
          <w:p>
            <w:pPr>
              <w:jc w:val="center"/>
              <w:rPr>
                <w:rFonts w:ascii="Times New Roman" w:hAnsi="Times New Roman"/>
                <w:color w:val="auto"/>
              </w:rPr>
            </w:pPr>
            <w:r>
              <w:rPr>
                <w:rFonts w:ascii="Times New Roman" w:hAnsi="Times New Roman"/>
                <w:color w:val="auto"/>
              </w:rPr>
              <w:t>2.5.</w:t>
            </w:r>
          </w:p>
        </w:tc>
        <w:tc>
          <w:tcPr>
            <w:tcW w:w="753" w:type="pct"/>
          </w:tcPr>
          <w:p>
            <w:pPr>
              <w:jc w:val="both"/>
              <w:rPr>
                <w:rFonts w:ascii="Times New Roman" w:hAnsi="Times New Roman"/>
              </w:rPr>
            </w:pPr>
            <w:r>
              <w:rPr>
                <w:rFonts w:ascii="Times New Roman" w:hAnsi="Times New Roman"/>
              </w:rPr>
              <w:t>Обеспечено возмещение части затрат сельскохозяйственным товаропроизводителям, связанных с выполнением работ по строительству кормовых центров</w:t>
            </w:r>
          </w:p>
        </w:tc>
        <w:tc>
          <w:tcPr>
            <w:tcW w:w="341" w:type="pct"/>
          </w:tcPr>
          <w:p>
            <w:pPr>
              <w:jc w:val="center"/>
              <w:rPr>
                <w:rFonts w:ascii="Times New Roman" w:hAnsi="Times New Roman"/>
              </w:rPr>
            </w:pPr>
            <w:r>
              <w:rPr>
                <w:rFonts w:ascii="Times New Roman" w:hAnsi="Times New Roman"/>
              </w:rPr>
              <w:t>процентов</w:t>
            </w:r>
          </w:p>
        </w:tc>
        <w:tc>
          <w:tcPr>
            <w:tcW w:w="219" w:type="pct"/>
          </w:tcPr>
          <w:p>
            <w:pPr>
              <w:jc w:val="center"/>
              <w:rPr>
                <w:rFonts w:ascii="Times New Roman" w:hAnsi="Times New Roman"/>
              </w:rPr>
            </w:pPr>
            <w:r>
              <w:rPr>
                <w:rFonts w:ascii="Times New Roman" w:hAnsi="Times New Roman"/>
              </w:rPr>
              <w:t>100</w:t>
            </w:r>
          </w:p>
        </w:tc>
        <w:tc>
          <w:tcPr>
            <w:tcW w:w="218" w:type="pct"/>
          </w:tcPr>
          <w:p>
            <w:pPr>
              <w:jc w:val="center"/>
              <w:rPr>
                <w:rFonts w:ascii="Times New Roman" w:hAnsi="Times New Roman"/>
              </w:rPr>
            </w:pPr>
            <w:r>
              <w:rPr>
                <w:rFonts w:ascii="Times New Roman" w:hAnsi="Times New Roman"/>
              </w:rPr>
              <w:t>2023</w:t>
            </w:r>
          </w:p>
        </w:tc>
        <w:tc>
          <w:tcPr>
            <w:tcW w:w="216" w:type="pct"/>
          </w:tcPr>
          <w:p>
            <w:pPr>
              <w:jc w:val="center"/>
              <w:rPr>
                <w:rFonts w:ascii="Times New Roman" w:hAnsi="Times New Roman"/>
              </w:rPr>
            </w:pPr>
            <w:r>
              <w:rPr>
                <w:rFonts w:ascii="Times New Roman" w:hAnsi="Times New Roman"/>
              </w:rPr>
              <w:t>100</w:t>
            </w:r>
          </w:p>
        </w:tc>
        <w:tc>
          <w:tcPr>
            <w:tcW w:w="220" w:type="pct"/>
          </w:tcPr>
          <w:p>
            <w:pPr>
              <w:jc w:val="center"/>
              <w:rPr>
                <w:rFonts w:ascii="Times New Roman" w:hAnsi="Times New Roman"/>
              </w:rPr>
            </w:pPr>
            <w:r>
              <w:rPr>
                <w:rFonts w:ascii="Times New Roman" w:hAnsi="Times New Roman"/>
              </w:rPr>
              <w:t>-</w:t>
            </w:r>
          </w:p>
        </w:tc>
        <w:tc>
          <w:tcPr>
            <w:tcW w:w="216" w:type="pct"/>
          </w:tcPr>
          <w:p>
            <w:pPr>
              <w:jc w:val="center"/>
              <w:rPr>
                <w:rFonts w:ascii="Times New Roman" w:hAnsi="Times New Roman"/>
              </w:rPr>
            </w:pPr>
            <w:r>
              <w:rPr>
                <w:rFonts w:ascii="Times New Roman" w:hAnsi="Times New Roman"/>
              </w:rPr>
              <w:t>-</w:t>
            </w:r>
          </w:p>
        </w:tc>
        <w:tc>
          <w:tcPr>
            <w:tcW w:w="868" w:type="pct"/>
          </w:tcPr>
          <w:p>
            <w:pPr>
              <w:widowControl w:val="0"/>
              <w:jc w:val="center"/>
              <w:rPr>
                <w:rFonts w:ascii="Times New Roman" w:hAnsi="Times New Roman"/>
              </w:rPr>
            </w:pPr>
            <w:r>
              <w:rPr>
                <w:rFonts w:ascii="Times New Roman" w:hAnsi="Times New Roman"/>
              </w:rPr>
              <w:t>результатом предоставления субсидии является количество введенных в эксплуатацию кормовых центров</w:t>
            </w:r>
          </w:p>
          <w:p>
            <w:pPr>
              <w:jc w:val="both"/>
              <w:rPr>
                <w:rFonts w:ascii="Times New Roman" w:hAnsi="Times New Roman"/>
              </w:rPr>
            </w:pPr>
          </w:p>
        </w:tc>
        <w:tc>
          <w:tcPr>
            <w:tcW w:w="407" w:type="pct"/>
          </w:tcPr>
          <w:p>
            <w:pPr>
              <w:jc w:val="center"/>
              <w:rPr>
                <w:rFonts w:ascii="Times New Roman" w:hAnsi="Times New Roman"/>
              </w:rPr>
            </w:pPr>
            <w:r>
              <w:rPr>
                <w:rFonts w:ascii="PT Astra Serif" w:hAnsi="PT Astra Serif"/>
              </w:rPr>
              <w:t>строительство (реконструкция, техническое перевооружение, приобретение) объекта недвижимого имущества</w:t>
            </w:r>
          </w:p>
        </w:tc>
        <w:tc>
          <w:tcPr>
            <w:tcW w:w="406" w:type="pct"/>
          </w:tcPr>
          <w:p>
            <w:pPr>
              <w:jc w:val="center"/>
              <w:rPr>
                <w:rFonts w:ascii="Times New Roman" w:hAnsi="Times New Roman"/>
              </w:rPr>
            </w:pPr>
            <w:r>
              <w:rPr>
                <w:rFonts w:ascii="Times New Roman" w:hAnsi="Times New Roman"/>
              </w:rPr>
              <w:t>нет</w:t>
            </w:r>
          </w:p>
        </w:tc>
        <w:tc>
          <w:tcPr>
            <w:tcW w:w="956" w:type="pct"/>
          </w:tcPr>
          <w:p>
            <w:pPr>
              <w:jc w:val="both"/>
              <w:rPr>
                <w:rFonts w:ascii="Times New Roman" w:hAnsi="Times New Roman"/>
              </w:rPr>
            </w:pPr>
            <w:r>
              <w:rPr>
                <w:rFonts w:ascii="Times New Roman" w:hAnsi="Times New Roman"/>
              </w:rPr>
              <w:t>субсидии сельскохозяйственным товаропроизводителям на возмещение части затрат, связанных с выполнением работ по строительству кормовых центров</w:t>
            </w:r>
          </w:p>
        </w:tc>
      </w:tr>
      <w:tr>
        <w:trPr>
          <w:trHeight w:val="20"/>
        </w:trPr>
        <w:tc>
          <w:tcPr>
            <w:tcW w:w="180" w:type="pct"/>
          </w:tcPr>
          <w:p>
            <w:pPr>
              <w:jc w:val="center"/>
              <w:rPr>
                <w:rFonts w:ascii="Times New Roman" w:hAnsi="Times New Roman"/>
                <w:color w:val="FF0000"/>
              </w:rPr>
            </w:pPr>
            <w:r>
              <w:rPr>
                <w:rFonts w:ascii="Times New Roman" w:hAnsi="Times New Roman"/>
                <w:color w:val="auto"/>
              </w:rPr>
              <w:t>2.6.</w:t>
            </w:r>
          </w:p>
        </w:tc>
        <w:tc>
          <w:tcPr>
            <w:tcW w:w="753" w:type="pct"/>
          </w:tcPr>
          <w:p>
            <w:pPr>
              <w:jc w:val="both"/>
              <w:rPr>
                <w:rFonts w:ascii="Times New Roman" w:hAnsi="Times New Roman"/>
              </w:rPr>
            </w:pPr>
            <w:r>
              <w:rPr>
                <w:rFonts w:ascii="Times New Roman" w:hAnsi="Times New Roman"/>
              </w:rPr>
              <w:t xml:space="preserve">Обеспечено возмещение части затрат сельскохозяйственным товаропроизводителям, связанных с выполнением работ по капитальному ремонту коровников мощностью не менее 200 голов </w:t>
            </w:r>
          </w:p>
        </w:tc>
        <w:tc>
          <w:tcPr>
            <w:tcW w:w="341" w:type="pct"/>
          </w:tcPr>
          <w:p>
            <w:pPr>
              <w:jc w:val="center"/>
              <w:rPr>
                <w:rFonts w:ascii="Times New Roman" w:hAnsi="Times New Roman"/>
              </w:rPr>
            </w:pPr>
            <w:r>
              <w:rPr>
                <w:rFonts w:ascii="Times New Roman" w:hAnsi="Times New Roman"/>
              </w:rPr>
              <w:t>процентов</w:t>
            </w:r>
          </w:p>
        </w:tc>
        <w:tc>
          <w:tcPr>
            <w:tcW w:w="219" w:type="pct"/>
          </w:tcPr>
          <w:p>
            <w:pPr>
              <w:jc w:val="center"/>
              <w:rPr>
                <w:rFonts w:ascii="Times New Roman" w:hAnsi="Times New Roman"/>
              </w:rPr>
            </w:pPr>
            <w:r>
              <w:rPr>
                <w:rFonts w:ascii="Times New Roman" w:hAnsi="Times New Roman"/>
              </w:rPr>
              <w:t>100</w:t>
            </w:r>
          </w:p>
        </w:tc>
        <w:tc>
          <w:tcPr>
            <w:tcW w:w="218" w:type="pct"/>
          </w:tcPr>
          <w:p>
            <w:pPr>
              <w:jc w:val="center"/>
              <w:rPr>
                <w:rFonts w:ascii="Times New Roman" w:hAnsi="Times New Roman"/>
              </w:rPr>
            </w:pPr>
            <w:r>
              <w:rPr>
                <w:rFonts w:ascii="Times New Roman" w:hAnsi="Times New Roman"/>
              </w:rPr>
              <w:t>2023</w:t>
            </w:r>
          </w:p>
        </w:tc>
        <w:tc>
          <w:tcPr>
            <w:tcW w:w="216" w:type="pct"/>
          </w:tcPr>
          <w:p>
            <w:pPr>
              <w:jc w:val="center"/>
              <w:rPr>
                <w:rFonts w:ascii="Times New Roman" w:hAnsi="Times New Roman"/>
              </w:rPr>
            </w:pPr>
            <w:r>
              <w:rPr>
                <w:rFonts w:ascii="Times New Roman" w:hAnsi="Times New Roman"/>
              </w:rPr>
              <w:t>100</w:t>
            </w:r>
          </w:p>
        </w:tc>
        <w:tc>
          <w:tcPr>
            <w:tcW w:w="220" w:type="pct"/>
          </w:tcPr>
          <w:p>
            <w:pPr>
              <w:jc w:val="center"/>
              <w:rPr>
                <w:rFonts w:ascii="Times New Roman" w:hAnsi="Times New Roman"/>
              </w:rPr>
            </w:pPr>
            <w:r>
              <w:rPr>
                <w:rFonts w:ascii="Times New Roman" w:hAnsi="Times New Roman"/>
              </w:rPr>
              <w:t>-</w:t>
            </w:r>
          </w:p>
        </w:tc>
        <w:tc>
          <w:tcPr>
            <w:tcW w:w="216" w:type="pct"/>
          </w:tcPr>
          <w:p>
            <w:pPr>
              <w:jc w:val="center"/>
              <w:rPr>
                <w:rFonts w:ascii="Times New Roman" w:hAnsi="Times New Roman"/>
              </w:rPr>
            </w:pPr>
            <w:r>
              <w:rPr>
                <w:rFonts w:ascii="Times New Roman" w:hAnsi="Times New Roman"/>
              </w:rPr>
              <w:t>-</w:t>
            </w:r>
          </w:p>
        </w:tc>
        <w:tc>
          <w:tcPr>
            <w:tcW w:w="868" w:type="pct"/>
          </w:tcPr>
          <w:p>
            <w:pPr>
              <w:widowControl w:val="0"/>
              <w:jc w:val="center"/>
              <w:rPr>
                <w:rFonts w:ascii="Times New Roman" w:hAnsi="Times New Roman"/>
              </w:rPr>
            </w:pPr>
            <w:r>
              <w:rPr>
                <w:rFonts w:ascii="Times New Roman" w:hAnsi="Times New Roman"/>
              </w:rPr>
              <w:t>результатом предоставления субсидии является количество коровников мощностью не менее 200 голов, на которых произведен капитальный ремонт</w:t>
            </w:r>
          </w:p>
          <w:p>
            <w:pPr>
              <w:jc w:val="both"/>
              <w:rPr>
                <w:rFonts w:ascii="Times New Roman" w:hAnsi="Times New Roman"/>
              </w:rPr>
            </w:pPr>
          </w:p>
        </w:tc>
        <w:tc>
          <w:tcPr>
            <w:tcW w:w="407" w:type="pct"/>
          </w:tcPr>
          <w:p>
            <w:pPr>
              <w:jc w:val="center"/>
              <w:rPr>
                <w:rFonts w:ascii="Times New Roman" w:hAnsi="Times New Roman"/>
              </w:rPr>
            </w:pPr>
            <w:r>
              <w:rPr>
                <w:rFonts w:ascii="PT Astra Serif" w:hAnsi="PT Astra Serif"/>
              </w:rPr>
              <w:t>строительство (реконструкция, техническое перевооружение, приобретение) объекта недвижимого имущества</w:t>
            </w:r>
          </w:p>
        </w:tc>
        <w:tc>
          <w:tcPr>
            <w:tcW w:w="406" w:type="pct"/>
          </w:tcPr>
          <w:p>
            <w:pPr>
              <w:jc w:val="center"/>
              <w:rPr>
                <w:rFonts w:ascii="Times New Roman" w:hAnsi="Times New Roman"/>
              </w:rPr>
            </w:pPr>
            <w:r>
              <w:rPr>
                <w:rFonts w:ascii="Times New Roman" w:hAnsi="Times New Roman"/>
              </w:rPr>
              <w:t>нет</w:t>
            </w:r>
          </w:p>
        </w:tc>
        <w:tc>
          <w:tcPr>
            <w:tcW w:w="956" w:type="pct"/>
          </w:tcPr>
          <w:p>
            <w:pPr>
              <w:jc w:val="both"/>
              <w:rPr>
                <w:rFonts w:ascii="Times New Roman" w:hAnsi="Times New Roman"/>
              </w:rPr>
            </w:pPr>
            <w:r>
              <w:rPr>
                <w:rFonts w:ascii="Times New Roman" w:hAnsi="Times New Roman"/>
              </w:rPr>
              <w:t>субсидии сельскохозяйственным товаропроизводителям на возмещение части затрат, связанных с выполнением работ по капитальному ремонту коровников мощностью не менее 200 голов и строительству доильно-молочных блоков</w:t>
            </w:r>
          </w:p>
        </w:tc>
      </w:tr>
      <w:tr>
        <w:trPr>
          <w:trHeight w:val="20"/>
        </w:trPr>
        <w:tc>
          <w:tcPr>
            <w:tcW w:w="180" w:type="pct"/>
          </w:tcPr>
          <w:p>
            <w:pPr>
              <w:jc w:val="center"/>
              <w:rPr>
                <w:rFonts w:ascii="Times New Roman" w:hAnsi="Times New Roman"/>
                <w:color w:val="auto"/>
              </w:rPr>
            </w:pPr>
            <w:r>
              <w:rPr>
                <w:rFonts w:ascii="Times New Roman" w:hAnsi="Times New Roman"/>
                <w:color w:val="auto"/>
              </w:rPr>
              <w:t>2.7.</w:t>
            </w:r>
          </w:p>
        </w:tc>
        <w:tc>
          <w:tcPr>
            <w:tcW w:w="753" w:type="pct"/>
          </w:tcPr>
          <w:p>
            <w:pPr>
              <w:jc w:val="both"/>
              <w:rPr>
                <w:rFonts w:ascii="Times New Roman" w:hAnsi="Times New Roman"/>
              </w:rPr>
            </w:pPr>
            <w:r>
              <w:rPr>
                <w:rFonts w:ascii="Times New Roman" w:hAnsi="Times New Roman"/>
              </w:rPr>
              <w:t xml:space="preserve">Обеспечено возмещение части затрат сельскохозяйственным товаропроизводителям, связанных с выполнением работ  по </w:t>
            </w:r>
            <w:r>
              <w:rPr>
                <w:rFonts w:ascii="Times New Roman" w:hAnsi="Times New Roman"/>
              </w:rPr>
              <w:lastRenderedPageBreak/>
              <w:t>строительству доильно-молочных блоков</w:t>
            </w:r>
          </w:p>
        </w:tc>
        <w:tc>
          <w:tcPr>
            <w:tcW w:w="341" w:type="pct"/>
          </w:tcPr>
          <w:p>
            <w:pPr>
              <w:jc w:val="center"/>
              <w:rPr>
                <w:rFonts w:ascii="Times New Roman" w:hAnsi="Times New Roman"/>
              </w:rPr>
            </w:pPr>
            <w:r>
              <w:rPr>
                <w:rFonts w:ascii="Times New Roman" w:hAnsi="Times New Roman"/>
              </w:rPr>
              <w:lastRenderedPageBreak/>
              <w:t>процентов</w:t>
            </w:r>
          </w:p>
        </w:tc>
        <w:tc>
          <w:tcPr>
            <w:tcW w:w="219" w:type="pct"/>
          </w:tcPr>
          <w:p>
            <w:pPr>
              <w:jc w:val="center"/>
              <w:rPr>
                <w:rFonts w:ascii="Times New Roman" w:hAnsi="Times New Roman"/>
              </w:rPr>
            </w:pPr>
            <w:r>
              <w:rPr>
                <w:rFonts w:ascii="Times New Roman" w:hAnsi="Times New Roman"/>
              </w:rPr>
              <w:t>100</w:t>
            </w:r>
          </w:p>
        </w:tc>
        <w:tc>
          <w:tcPr>
            <w:tcW w:w="218" w:type="pct"/>
          </w:tcPr>
          <w:p>
            <w:pPr>
              <w:jc w:val="center"/>
              <w:rPr>
                <w:rFonts w:ascii="Times New Roman" w:hAnsi="Times New Roman"/>
              </w:rPr>
            </w:pPr>
            <w:r>
              <w:rPr>
                <w:rFonts w:ascii="Times New Roman" w:hAnsi="Times New Roman"/>
              </w:rPr>
              <w:t>2023</w:t>
            </w:r>
          </w:p>
        </w:tc>
        <w:tc>
          <w:tcPr>
            <w:tcW w:w="216" w:type="pct"/>
          </w:tcPr>
          <w:p>
            <w:pPr>
              <w:jc w:val="center"/>
              <w:rPr>
                <w:rFonts w:ascii="Times New Roman" w:hAnsi="Times New Roman"/>
              </w:rPr>
            </w:pPr>
            <w:r>
              <w:rPr>
                <w:rFonts w:ascii="Times New Roman" w:hAnsi="Times New Roman"/>
              </w:rPr>
              <w:t>100</w:t>
            </w:r>
          </w:p>
        </w:tc>
        <w:tc>
          <w:tcPr>
            <w:tcW w:w="220" w:type="pct"/>
          </w:tcPr>
          <w:p>
            <w:pPr>
              <w:jc w:val="center"/>
              <w:rPr>
                <w:rFonts w:ascii="Times New Roman" w:hAnsi="Times New Roman"/>
              </w:rPr>
            </w:pPr>
            <w:r>
              <w:rPr>
                <w:rFonts w:ascii="Times New Roman" w:hAnsi="Times New Roman"/>
              </w:rPr>
              <w:t>-</w:t>
            </w:r>
          </w:p>
        </w:tc>
        <w:tc>
          <w:tcPr>
            <w:tcW w:w="216" w:type="pct"/>
          </w:tcPr>
          <w:p>
            <w:pPr>
              <w:jc w:val="center"/>
              <w:rPr>
                <w:rFonts w:ascii="Times New Roman" w:hAnsi="Times New Roman"/>
              </w:rPr>
            </w:pPr>
            <w:r>
              <w:rPr>
                <w:rFonts w:ascii="Times New Roman" w:hAnsi="Times New Roman"/>
              </w:rPr>
              <w:t>-</w:t>
            </w:r>
          </w:p>
        </w:tc>
        <w:tc>
          <w:tcPr>
            <w:tcW w:w="868" w:type="pct"/>
          </w:tcPr>
          <w:p>
            <w:pPr>
              <w:widowControl w:val="0"/>
              <w:jc w:val="center"/>
              <w:rPr>
                <w:rFonts w:ascii="Times New Roman" w:hAnsi="Times New Roman"/>
              </w:rPr>
            </w:pPr>
            <w:r>
              <w:rPr>
                <w:rFonts w:ascii="Times New Roman" w:hAnsi="Times New Roman"/>
              </w:rPr>
              <w:t>результатом предоставления субсидии является количество введенных в эксплуатацию доильно-молочных блоков</w:t>
            </w:r>
          </w:p>
          <w:p>
            <w:pPr>
              <w:jc w:val="both"/>
              <w:rPr>
                <w:rFonts w:ascii="Times New Roman" w:hAnsi="Times New Roman"/>
              </w:rPr>
            </w:pPr>
          </w:p>
        </w:tc>
        <w:tc>
          <w:tcPr>
            <w:tcW w:w="407" w:type="pct"/>
          </w:tcPr>
          <w:p>
            <w:pPr>
              <w:jc w:val="center"/>
              <w:rPr>
                <w:rFonts w:ascii="Times New Roman" w:hAnsi="Times New Roman"/>
              </w:rPr>
            </w:pPr>
            <w:r>
              <w:rPr>
                <w:rFonts w:ascii="Times New Roman" w:hAnsi="Times New Roman"/>
              </w:rPr>
              <w:t xml:space="preserve">строительство (реконструкция, техническое перевооружение, </w:t>
            </w:r>
            <w:r>
              <w:rPr>
                <w:rFonts w:ascii="Times New Roman" w:hAnsi="Times New Roman"/>
              </w:rPr>
              <w:lastRenderedPageBreak/>
              <w:t>приобретение) объекта недвижимого имущества</w:t>
            </w:r>
          </w:p>
        </w:tc>
        <w:tc>
          <w:tcPr>
            <w:tcW w:w="406" w:type="pct"/>
          </w:tcPr>
          <w:p>
            <w:pPr>
              <w:jc w:val="center"/>
              <w:rPr>
                <w:rFonts w:ascii="Times New Roman" w:hAnsi="Times New Roman"/>
              </w:rPr>
            </w:pPr>
            <w:r>
              <w:rPr>
                <w:rFonts w:ascii="Times New Roman" w:hAnsi="Times New Roman"/>
              </w:rPr>
              <w:lastRenderedPageBreak/>
              <w:t>нет</w:t>
            </w:r>
          </w:p>
        </w:tc>
        <w:tc>
          <w:tcPr>
            <w:tcW w:w="956" w:type="pct"/>
          </w:tcPr>
          <w:p>
            <w:pPr>
              <w:jc w:val="both"/>
              <w:rPr>
                <w:rFonts w:ascii="Times New Roman" w:hAnsi="Times New Roman"/>
              </w:rPr>
            </w:pPr>
            <w:r>
              <w:rPr>
                <w:rFonts w:ascii="Times New Roman" w:hAnsi="Times New Roman"/>
              </w:rPr>
              <w:t>субсидии сельскохозяйственным товаропроизводителям на возмещение части затрат, связанных с выполнением работ по строительству доильно-молочных блоков</w:t>
            </w:r>
          </w:p>
        </w:tc>
      </w:tr>
      <w:tr>
        <w:trPr>
          <w:trHeight w:val="20"/>
        </w:trPr>
        <w:tc>
          <w:tcPr>
            <w:tcW w:w="180" w:type="pct"/>
          </w:tcPr>
          <w:p>
            <w:pPr>
              <w:jc w:val="center"/>
              <w:rPr>
                <w:rFonts w:ascii="Times New Roman" w:hAnsi="Times New Roman"/>
                <w:color w:val="auto"/>
              </w:rPr>
            </w:pPr>
            <w:r>
              <w:rPr>
                <w:rFonts w:ascii="Times New Roman" w:hAnsi="Times New Roman"/>
                <w:color w:val="auto"/>
              </w:rPr>
              <w:t>2.8.</w:t>
            </w:r>
          </w:p>
        </w:tc>
        <w:tc>
          <w:tcPr>
            <w:tcW w:w="753" w:type="pct"/>
          </w:tcPr>
          <w:p>
            <w:pPr>
              <w:jc w:val="both"/>
              <w:rPr>
                <w:rFonts w:ascii="Times New Roman" w:hAnsi="Times New Roman"/>
              </w:rPr>
            </w:pPr>
            <w:r>
              <w:rPr>
                <w:rFonts w:ascii="Times New Roman" w:hAnsi="Times New Roman"/>
              </w:rPr>
              <w:t>Обеспечено возмещение части затрат сельскохозяйственным товаропроизводителям и предприятиям потребительской кооперации, связанных с выполнением работ по строительству (реконструкции) овощехранилищ, плодохранилищ и картофелехранилищ</w:t>
            </w:r>
          </w:p>
        </w:tc>
        <w:tc>
          <w:tcPr>
            <w:tcW w:w="341" w:type="pct"/>
          </w:tcPr>
          <w:p>
            <w:pPr>
              <w:jc w:val="center"/>
              <w:rPr>
                <w:rFonts w:ascii="Times New Roman" w:hAnsi="Times New Roman"/>
              </w:rPr>
            </w:pPr>
            <w:r>
              <w:rPr>
                <w:rFonts w:ascii="Times New Roman" w:hAnsi="Times New Roman"/>
              </w:rPr>
              <w:t>процентов</w:t>
            </w:r>
          </w:p>
        </w:tc>
        <w:tc>
          <w:tcPr>
            <w:tcW w:w="219" w:type="pct"/>
          </w:tcPr>
          <w:p>
            <w:pPr>
              <w:jc w:val="center"/>
              <w:rPr>
                <w:rFonts w:ascii="Times New Roman" w:hAnsi="Times New Roman"/>
              </w:rPr>
            </w:pPr>
            <w:r>
              <w:rPr>
                <w:rFonts w:ascii="Times New Roman" w:hAnsi="Times New Roman"/>
              </w:rPr>
              <w:t>100</w:t>
            </w:r>
          </w:p>
        </w:tc>
        <w:tc>
          <w:tcPr>
            <w:tcW w:w="218" w:type="pct"/>
          </w:tcPr>
          <w:p>
            <w:pPr>
              <w:jc w:val="center"/>
              <w:rPr>
                <w:rFonts w:ascii="Times New Roman" w:hAnsi="Times New Roman"/>
              </w:rPr>
            </w:pPr>
            <w:r>
              <w:rPr>
                <w:rFonts w:ascii="Times New Roman" w:hAnsi="Times New Roman"/>
              </w:rPr>
              <w:t>2023</w:t>
            </w:r>
          </w:p>
        </w:tc>
        <w:tc>
          <w:tcPr>
            <w:tcW w:w="216" w:type="pct"/>
          </w:tcPr>
          <w:p>
            <w:pPr>
              <w:jc w:val="center"/>
              <w:rPr>
                <w:rFonts w:ascii="Times New Roman" w:hAnsi="Times New Roman"/>
              </w:rPr>
            </w:pPr>
            <w:r>
              <w:rPr>
                <w:rFonts w:ascii="Times New Roman" w:hAnsi="Times New Roman"/>
              </w:rPr>
              <w:t>100</w:t>
            </w:r>
          </w:p>
        </w:tc>
        <w:tc>
          <w:tcPr>
            <w:tcW w:w="220" w:type="pct"/>
          </w:tcPr>
          <w:p>
            <w:pPr>
              <w:jc w:val="center"/>
              <w:rPr>
                <w:rFonts w:ascii="Times New Roman" w:hAnsi="Times New Roman"/>
              </w:rPr>
            </w:pPr>
            <w:r>
              <w:rPr>
                <w:rFonts w:ascii="Times New Roman" w:hAnsi="Times New Roman"/>
              </w:rPr>
              <w:t>-</w:t>
            </w:r>
          </w:p>
        </w:tc>
        <w:tc>
          <w:tcPr>
            <w:tcW w:w="216" w:type="pct"/>
          </w:tcPr>
          <w:p>
            <w:pPr>
              <w:jc w:val="center"/>
              <w:rPr>
                <w:rFonts w:ascii="Times New Roman" w:hAnsi="Times New Roman"/>
              </w:rPr>
            </w:pPr>
            <w:r>
              <w:rPr>
                <w:rFonts w:ascii="Times New Roman" w:hAnsi="Times New Roman"/>
              </w:rPr>
              <w:t>-</w:t>
            </w:r>
          </w:p>
        </w:tc>
        <w:tc>
          <w:tcPr>
            <w:tcW w:w="868" w:type="pct"/>
          </w:tcPr>
          <w:p>
            <w:pPr>
              <w:widowControl w:val="0"/>
              <w:jc w:val="center"/>
              <w:rPr>
                <w:rFonts w:ascii="Times New Roman" w:hAnsi="Times New Roman"/>
              </w:rPr>
            </w:pPr>
            <w:r>
              <w:rPr>
                <w:rFonts w:ascii="Times New Roman" w:hAnsi="Times New Roman"/>
              </w:rPr>
              <w:t>результатом предоставления субсидии является количество введенных в эксплуатацию хранилищ</w:t>
            </w:r>
          </w:p>
          <w:p>
            <w:pPr>
              <w:jc w:val="both"/>
              <w:rPr>
                <w:rFonts w:ascii="Times New Roman" w:hAnsi="Times New Roman"/>
              </w:rPr>
            </w:pPr>
          </w:p>
        </w:tc>
        <w:tc>
          <w:tcPr>
            <w:tcW w:w="407" w:type="pct"/>
          </w:tcPr>
          <w:p>
            <w:pPr>
              <w:jc w:val="center"/>
              <w:rPr>
                <w:rFonts w:ascii="Times New Roman" w:hAnsi="Times New Roman"/>
              </w:rPr>
            </w:pPr>
            <w:r>
              <w:rPr>
                <w:rFonts w:ascii="Times New Roman" w:hAnsi="Times New Roman"/>
              </w:rPr>
              <w:t>строительство (реконструкция, техническое перевооружение, приобретение) объекта недвижимого имущества</w:t>
            </w:r>
          </w:p>
        </w:tc>
        <w:tc>
          <w:tcPr>
            <w:tcW w:w="406" w:type="pct"/>
          </w:tcPr>
          <w:p>
            <w:pPr>
              <w:jc w:val="center"/>
              <w:rPr>
                <w:rFonts w:ascii="Times New Roman" w:hAnsi="Times New Roman"/>
              </w:rPr>
            </w:pPr>
            <w:r>
              <w:rPr>
                <w:rFonts w:ascii="Times New Roman" w:hAnsi="Times New Roman"/>
              </w:rPr>
              <w:t>нет</w:t>
            </w:r>
          </w:p>
        </w:tc>
        <w:tc>
          <w:tcPr>
            <w:tcW w:w="956" w:type="pct"/>
          </w:tcPr>
          <w:p>
            <w:pPr>
              <w:jc w:val="both"/>
              <w:rPr>
                <w:rFonts w:ascii="Times New Roman" w:hAnsi="Times New Roman"/>
              </w:rPr>
            </w:pPr>
            <w:r>
              <w:rPr>
                <w:rFonts w:ascii="Times New Roman" w:hAnsi="Times New Roman"/>
              </w:rPr>
              <w:t>субсидии сельскохозяйственным товаропроизводителям и предприятиям потребительской кооперации на возмещение части затрат, связанных с выполнением работ по строительству (реконструкцию) овощехранилищ, плодохранилищ и картофелехранилищ</w:t>
            </w:r>
          </w:p>
        </w:tc>
      </w:tr>
    </w:tbl>
    <w:p>
      <w:pPr>
        <w:widowControl w:val="0"/>
        <w:tabs>
          <w:tab w:val="left" w:pos="3094"/>
        </w:tabs>
        <w:spacing w:after="0" w:line="240" w:lineRule="auto"/>
        <w:rPr>
          <w:rFonts w:ascii="Times New Roman" w:hAnsi="Times New Roman"/>
          <w:sz w:val="28"/>
        </w:rPr>
      </w:pPr>
    </w:p>
    <w:p>
      <w:pPr>
        <w:widowControl w:val="0"/>
        <w:tabs>
          <w:tab w:val="left" w:pos="3094"/>
        </w:tabs>
        <w:spacing w:after="0" w:line="240" w:lineRule="auto"/>
        <w:jc w:val="center"/>
        <w:rPr>
          <w:rFonts w:ascii="Times New Roman" w:hAnsi="Times New Roman"/>
          <w:sz w:val="28"/>
        </w:rPr>
      </w:pPr>
      <w:r>
        <w:rPr>
          <w:rFonts w:ascii="Times New Roman" w:hAnsi="Times New Roman"/>
          <w:sz w:val="28"/>
        </w:rPr>
        <w:t>5. Финансовое</w:t>
      </w:r>
      <w:r>
        <w:rPr>
          <w:rFonts w:ascii="Times New Roman" w:hAnsi="Times New Roman"/>
          <w:spacing w:val="-5"/>
          <w:sz w:val="28"/>
        </w:rPr>
        <w:t xml:space="preserve"> </w:t>
      </w:r>
      <w:r>
        <w:rPr>
          <w:rFonts w:ascii="Times New Roman" w:hAnsi="Times New Roman"/>
          <w:sz w:val="28"/>
        </w:rPr>
        <w:t>обеспечение</w:t>
      </w:r>
      <w:r>
        <w:rPr>
          <w:rFonts w:ascii="Times New Roman" w:hAnsi="Times New Roman"/>
          <w:spacing w:val="-5"/>
          <w:sz w:val="28"/>
        </w:rPr>
        <w:t xml:space="preserve"> </w:t>
      </w:r>
      <w:r>
        <w:rPr>
          <w:rFonts w:ascii="Times New Roman" w:hAnsi="Times New Roman"/>
          <w:sz w:val="28"/>
        </w:rPr>
        <w:t>реализации</w:t>
      </w:r>
      <w:r>
        <w:rPr>
          <w:rFonts w:ascii="Times New Roman" w:hAnsi="Times New Roman"/>
          <w:spacing w:val="-6"/>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7549"/>
        <w:gridCol w:w="1852"/>
        <w:gridCol w:w="1710"/>
        <w:gridCol w:w="1855"/>
        <w:gridCol w:w="2163"/>
      </w:tblGrid>
      <w:tr>
        <w:trPr>
          <w:trHeight w:val="20"/>
        </w:trPr>
        <w:tc>
          <w:tcPr>
            <w:tcW w:w="2495" w:type="pct"/>
            <w:vMerge w:val="restart"/>
            <w:tcBorders>
              <w:bottom w:val="nil"/>
            </w:tcBorders>
          </w:tcPr>
          <w:p>
            <w:pPr>
              <w:jc w:val="center"/>
              <w:rPr>
                <w:rFonts w:ascii="Times New Roman" w:hAnsi="Times New Roman"/>
                <w:szCs w:val="22"/>
              </w:rPr>
            </w:pPr>
            <w:r>
              <w:rPr>
                <w:rFonts w:ascii="Times New Roman" w:hAnsi="Times New Roman"/>
                <w:szCs w:val="22"/>
              </w:rPr>
              <w:t xml:space="preserve">Наименование мероприятия </w:t>
            </w:r>
          </w:p>
          <w:p>
            <w:pPr>
              <w:jc w:val="center"/>
              <w:rPr>
                <w:rFonts w:ascii="Times New Roman" w:hAnsi="Times New Roman"/>
                <w:szCs w:val="22"/>
              </w:rPr>
            </w:pPr>
            <w:r>
              <w:rPr>
                <w:rFonts w:ascii="Times New Roman" w:hAnsi="Times New Roman"/>
                <w:szCs w:val="22"/>
              </w:rPr>
              <w:t>(результата) и источники финансирования</w:t>
            </w:r>
          </w:p>
        </w:tc>
        <w:tc>
          <w:tcPr>
            <w:tcW w:w="1790" w:type="pct"/>
            <w:gridSpan w:val="3"/>
            <w:tcBorders>
              <w:bottom w:val="single" w:sz="4" w:space="0" w:color="auto"/>
            </w:tcBorders>
          </w:tcPr>
          <w:p>
            <w:pPr>
              <w:jc w:val="center"/>
              <w:rPr>
                <w:rFonts w:ascii="Times New Roman" w:hAnsi="Times New Roman"/>
                <w:szCs w:val="22"/>
              </w:rPr>
            </w:pPr>
            <w:r>
              <w:rPr>
                <w:rFonts w:ascii="Times New Roman" w:hAnsi="Times New Roman"/>
                <w:szCs w:val="22"/>
              </w:rPr>
              <w:t>Объем финансового обеспечения по годам реализации, тыс.рублей</w:t>
            </w:r>
          </w:p>
        </w:tc>
        <w:tc>
          <w:tcPr>
            <w:tcW w:w="715" w:type="pct"/>
            <w:vMerge w:val="restart"/>
            <w:tcBorders>
              <w:bottom w:val="nil"/>
            </w:tcBorders>
          </w:tcPr>
          <w:p>
            <w:pPr>
              <w:jc w:val="center"/>
              <w:rPr>
                <w:rFonts w:ascii="Times New Roman" w:hAnsi="Times New Roman"/>
                <w:szCs w:val="22"/>
              </w:rPr>
            </w:pPr>
            <w:r>
              <w:rPr>
                <w:rFonts w:ascii="Times New Roman" w:hAnsi="Times New Roman"/>
                <w:szCs w:val="22"/>
              </w:rPr>
              <w:t>Всего, тыс.рублей</w:t>
            </w:r>
          </w:p>
        </w:tc>
      </w:tr>
      <w:tr>
        <w:trPr>
          <w:trHeight w:val="20"/>
        </w:trPr>
        <w:tc>
          <w:tcPr>
            <w:tcW w:w="2495" w:type="pct"/>
            <w:vMerge/>
            <w:tcBorders>
              <w:bottom w:val="nil"/>
            </w:tcBorders>
          </w:tcPr>
          <w:p>
            <w:pPr>
              <w:rPr>
                <w:rFonts w:ascii="Times New Roman" w:hAnsi="Times New Roman"/>
                <w:szCs w:val="22"/>
              </w:rPr>
            </w:pPr>
          </w:p>
        </w:tc>
        <w:tc>
          <w:tcPr>
            <w:tcW w:w="612" w:type="pct"/>
            <w:tcBorders>
              <w:bottom w:val="nil"/>
            </w:tcBorders>
          </w:tcPr>
          <w:p>
            <w:pPr>
              <w:jc w:val="center"/>
              <w:rPr>
                <w:rFonts w:ascii="Times New Roman" w:hAnsi="Times New Roman"/>
                <w:szCs w:val="22"/>
              </w:rPr>
            </w:pPr>
            <w:r>
              <w:rPr>
                <w:rFonts w:ascii="Times New Roman" w:hAnsi="Times New Roman"/>
                <w:szCs w:val="22"/>
              </w:rPr>
              <w:t>2024 г.</w:t>
            </w:r>
          </w:p>
        </w:tc>
        <w:tc>
          <w:tcPr>
            <w:tcW w:w="565" w:type="pct"/>
            <w:tcBorders>
              <w:bottom w:val="nil"/>
            </w:tcBorders>
          </w:tcPr>
          <w:p>
            <w:pPr>
              <w:jc w:val="center"/>
              <w:rPr>
                <w:rFonts w:ascii="Times New Roman" w:hAnsi="Times New Roman"/>
                <w:szCs w:val="22"/>
              </w:rPr>
            </w:pPr>
            <w:r>
              <w:rPr>
                <w:rFonts w:ascii="Times New Roman" w:hAnsi="Times New Roman"/>
                <w:szCs w:val="22"/>
              </w:rPr>
              <w:t>2025 г.</w:t>
            </w:r>
          </w:p>
        </w:tc>
        <w:tc>
          <w:tcPr>
            <w:tcW w:w="613" w:type="pct"/>
            <w:tcBorders>
              <w:bottom w:val="nil"/>
            </w:tcBorders>
          </w:tcPr>
          <w:p>
            <w:pPr>
              <w:jc w:val="center"/>
              <w:rPr>
                <w:rFonts w:ascii="Times New Roman" w:hAnsi="Times New Roman"/>
                <w:szCs w:val="22"/>
              </w:rPr>
            </w:pPr>
            <w:r>
              <w:rPr>
                <w:rFonts w:ascii="Times New Roman" w:hAnsi="Times New Roman"/>
                <w:szCs w:val="22"/>
              </w:rPr>
              <w:t>2026 г.</w:t>
            </w:r>
          </w:p>
        </w:tc>
        <w:tc>
          <w:tcPr>
            <w:tcW w:w="715" w:type="pct"/>
            <w:vMerge/>
            <w:tcBorders>
              <w:bottom w:val="nil"/>
            </w:tcBorders>
          </w:tcPr>
          <w:p>
            <w:pPr>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7549"/>
        <w:gridCol w:w="1852"/>
        <w:gridCol w:w="1710"/>
        <w:gridCol w:w="1855"/>
        <w:gridCol w:w="2163"/>
      </w:tblGrid>
      <w:tr>
        <w:trPr>
          <w:trHeight w:val="20"/>
          <w:tblHeader/>
        </w:trPr>
        <w:tc>
          <w:tcPr>
            <w:tcW w:w="2495" w:type="pct"/>
          </w:tcPr>
          <w:p>
            <w:pPr>
              <w:jc w:val="center"/>
              <w:rPr>
                <w:rFonts w:ascii="Times New Roman" w:hAnsi="Times New Roman"/>
                <w:szCs w:val="22"/>
              </w:rPr>
            </w:pPr>
            <w:r>
              <w:rPr>
                <w:rFonts w:ascii="Times New Roman" w:hAnsi="Times New Roman"/>
                <w:szCs w:val="22"/>
              </w:rPr>
              <w:t>1</w:t>
            </w:r>
          </w:p>
        </w:tc>
        <w:tc>
          <w:tcPr>
            <w:tcW w:w="612" w:type="pct"/>
          </w:tcPr>
          <w:p>
            <w:pPr>
              <w:jc w:val="center"/>
              <w:rPr>
                <w:rFonts w:ascii="Times New Roman" w:hAnsi="Times New Roman"/>
                <w:szCs w:val="22"/>
              </w:rPr>
            </w:pPr>
            <w:r>
              <w:rPr>
                <w:rFonts w:ascii="Times New Roman" w:hAnsi="Times New Roman"/>
                <w:szCs w:val="22"/>
              </w:rPr>
              <w:t>2</w:t>
            </w:r>
          </w:p>
        </w:tc>
        <w:tc>
          <w:tcPr>
            <w:tcW w:w="565" w:type="pct"/>
          </w:tcPr>
          <w:p>
            <w:pPr>
              <w:jc w:val="center"/>
              <w:rPr>
                <w:rFonts w:ascii="Times New Roman" w:hAnsi="Times New Roman"/>
                <w:szCs w:val="22"/>
              </w:rPr>
            </w:pPr>
            <w:r>
              <w:rPr>
                <w:rFonts w:ascii="Times New Roman" w:hAnsi="Times New Roman"/>
                <w:szCs w:val="22"/>
              </w:rPr>
              <w:t>3</w:t>
            </w:r>
          </w:p>
        </w:tc>
        <w:tc>
          <w:tcPr>
            <w:tcW w:w="613" w:type="pct"/>
          </w:tcPr>
          <w:p>
            <w:pPr>
              <w:jc w:val="center"/>
              <w:rPr>
                <w:rFonts w:ascii="Times New Roman" w:hAnsi="Times New Roman"/>
                <w:szCs w:val="22"/>
              </w:rPr>
            </w:pPr>
            <w:r>
              <w:rPr>
                <w:rFonts w:ascii="Times New Roman" w:hAnsi="Times New Roman"/>
                <w:szCs w:val="22"/>
              </w:rPr>
              <w:t>4</w:t>
            </w:r>
          </w:p>
        </w:tc>
        <w:tc>
          <w:tcPr>
            <w:tcW w:w="715" w:type="pct"/>
          </w:tcPr>
          <w:p>
            <w:pPr>
              <w:jc w:val="center"/>
              <w:rPr>
                <w:rFonts w:ascii="Times New Roman" w:hAnsi="Times New Roman"/>
                <w:szCs w:val="22"/>
              </w:rPr>
            </w:pPr>
            <w:r>
              <w:rPr>
                <w:rFonts w:ascii="Times New Roman" w:hAnsi="Times New Roman"/>
                <w:szCs w:val="22"/>
              </w:rPr>
              <w:t>5</w:t>
            </w:r>
          </w:p>
        </w:tc>
      </w:tr>
      <w:tr>
        <w:trPr>
          <w:trHeight w:val="283"/>
        </w:trPr>
        <w:tc>
          <w:tcPr>
            <w:tcW w:w="5000" w:type="pct"/>
            <w:gridSpan w:val="5"/>
          </w:tcPr>
          <w:p>
            <w:pPr>
              <w:jc w:val="both"/>
              <w:rPr>
                <w:rFonts w:ascii="Times New Roman" w:hAnsi="Times New Roman"/>
                <w:szCs w:val="22"/>
              </w:rPr>
            </w:pPr>
            <w:r>
              <w:rPr>
                <w:rFonts w:ascii="Times New Roman" w:hAnsi="Times New Roman"/>
                <w:szCs w:val="22"/>
              </w:rPr>
              <w:t xml:space="preserve">Проектирование и государственная экспертиза проектно-сметной документации на строительство (реконструкцию) объектов </w:t>
            </w:r>
            <w:r>
              <w:rPr>
                <w:rFonts w:ascii="Times New Roman" w:hAnsi="Times New Roman"/>
              </w:rPr>
              <w:t>агропромышленного комплекса</w:t>
            </w:r>
          </w:p>
        </w:tc>
      </w:tr>
      <w:tr>
        <w:trPr>
          <w:trHeight w:val="283"/>
        </w:trPr>
        <w:tc>
          <w:tcPr>
            <w:tcW w:w="2495" w:type="pct"/>
          </w:tcPr>
          <w:p>
            <w:pPr>
              <w:jc w:val="both"/>
              <w:rPr>
                <w:rFonts w:ascii="Times New Roman" w:hAnsi="Times New Roman"/>
                <w:szCs w:val="22"/>
              </w:rPr>
            </w:pPr>
            <w:r>
              <w:rPr>
                <w:rFonts w:ascii="Times New Roman" w:hAnsi="Times New Roman"/>
                <w:szCs w:val="22"/>
              </w:rPr>
              <w:t>Обеспечено возмещение части затрат сельскохозяйственных товаропроизводителей, связанных с проектированием и государственной экспертизой проектно-сметной документации на строительство молочных комплексов – всего, в том числе:</w:t>
            </w:r>
          </w:p>
        </w:tc>
        <w:tc>
          <w:tcPr>
            <w:tcW w:w="612" w:type="pct"/>
          </w:tcPr>
          <w:p>
            <w:pPr>
              <w:jc w:val="center"/>
              <w:rPr>
                <w:rFonts w:ascii="Times New Roman" w:hAnsi="Times New Roman"/>
                <w:szCs w:val="22"/>
              </w:rPr>
            </w:pPr>
            <w:r>
              <w:rPr>
                <w:rFonts w:ascii="Times New Roman" w:hAnsi="Times New Roman"/>
                <w:szCs w:val="22"/>
              </w:rPr>
              <w:t>20 000,0</w:t>
            </w:r>
          </w:p>
        </w:tc>
        <w:tc>
          <w:tcPr>
            <w:tcW w:w="565" w:type="pct"/>
          </w:tcPr>
          <w:p>
            <w:pPr>
              <w:jc w:val="center"/>
              <w:rPr>
                <w:rFonts w:ascii="Times New Roman" w:hAnsi="Times New Roman"/>
                <w:szCs w:val="22"/>
              </w:rPr>
            </w:pPr>
            <w:r>
              <w:rPr>
                <w:rFonts w:ascii="Times New Roman" w:hAnsi="Times New Roman"/>
                <w:szCs w:val="22"/>
              </w:rPr>
              <w:t>20 000,0</w:t>
            </w:r>
          </w:p>
        </w:tc>
        <w:tc>
          <w:tcPr>
            <w:tcW w:w="613" w:type="pct"/>
          </w:tcPr>
          <w:p>
            <w:pPr>
              <w:jc w:val="center"/>
              <w:rPr>
                <w:rFonts w:ascii="Times New Roman" w:hAnsi="Times New Roman"/>
                <w:szCs w:val="22"/>
              </w:rPr>
            </w:pPr>
            <w:r>
              <w:rPr>
                <w:rFonts w:ascii="Times New Roman" w:hAnsi="Times New Roman"/>
                <w:szCs w:val="22"/>
              </w:rPr>
              <w:t>20 000,0</w:t>
            </w:r>
          </w:p>
        </w:tc>
        <w:tc>
          <w:tcPr>
            <w:tcW w:w="715" w:type="pct"/>
          </w:tcPr>
          <w:p>
            <w:pPr>
              <w:jc w:val="center"/>
              <w:rPr>
                <w:rFonts w:ascii="Times New Roman" w:hAnsi="Times New Roman"/>
                <w:szCs w:val="22"/>
              </w:rPr>
            </w:pPr>
            <w:r>
              <w:rPr>
                <w:rFonts w:ascii="Times New Roman" w:hAnsi="Times New Roman"/>
                <w:szCs w:val="22"/>
              </w:rPr>
              <w:t>60 000,0</w:t>
            </w:r>
          </w:p>
        </w:tc>
      </w:tr>
      <w:tr>
        <w:trPr>
          <w:trHeight w:val="283"/>
        </w:trPr>
        <w:tc>
          <w:tcPr>
            <w:tcW w:w="2495" w:type="pct"/>
          </w:tcPr>
          <w:p>
            <w:pPr>
              <w:jc w:val="both"/>
              <w:rPr>
                <w:rFonts w:ascii="Times New Roman" w:hAnsi="Times New Roman"/>
              </w:rPr>
            </w:pPr>
            <w:r>
              <w:rPr>
                <w:rFonts w:ascii="Times New Roman" w:hAnsi="Times New Roman"/>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rPr>
            </w:pPr>
            <w:r>
              <w:rPr>
                <w:rFonts w:ascii="Times New Roman" w:hAnsi="Times New Roman"/>
              </w:rPr>
              <w:t>20 000,0</w:t>
            </w:r>
          </w:p>
        </w:tc>
        <w:tc>
          <w:tcPr>
            <w:tcW w:w="565" w:type="pct"/>
          </w:tcPr>
          <w:p>
            <w:pPr>
              <w:jc w:val="center"/>
              <w:rPr>
                <w:rFonts w:ascii="Times New Roman" w:hAnsi="Times New Roman"/>
              </w:rPr>
            </w:pPr>
            <w:r>
              <w:rPr>
                <w:rFonts w:ascii="Times New Roman" w:hAnsi="Times New Roman"/>
              </w:rPr>
              <w:t>20 000,0</w:t>
            </w:r>
          </w:p>
        </w:tc>
        <w:tc>
          <w:tcPr>
            <w:tcW w:w="613" w:type="pct"/>
          </w:tcPr>
          <w:p>
            <w:pPr>
              <w:jc w:val="center"/>
              <w:rPr>
                <w:rFonts w:ascii="Times New Roman" w:hAnsi="Times New Roman"/>
              </w:rPr>
            </w:pPr>
            <w:r>
              <w:rPr>
                <w:rFonts w:ascii="Times New Roman" w:hAnsi="Times New Roman"/>
              </w:rPr>
              <w:t>20 000,0</w:t>
            </w:r>
          </w:p>
        </w:tc>
        <w:tc>
          <w:tcPr>
            <w:tcW w:w="715" w:type="pct"/>
          </w:tcPr>
          <w:p>
            <w:pPr>
              <w:jc w:val="center"/>
              <w:rPr>
                <w:rFonts w:ascii="Times New Roman" w:hAnsi="Times New Roman"/>
              </w:rPr>
            </w:pPr>
            <w:r>
              <w:rPr>
                <w:rFonts w:ascii="Times New Roman" w:hAnsi="Times New Roman"/>
              </w:rPr>
              <w:t>60 000,0</w:t>
            </w:r>
          </w:p>
        </w:tc>
      </w:tr>
      <w:tr>
        <w:trPr>
          <w:trHeight w:val="283"/>
        </w:trPr>
        <w:tc>
          <w:tcPr>
            <w:tcW w:w="2495" w:type="pct"/>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lastRenderedPageBreak/>
              <w:t>Обеспечено возмещение части затрат сельскохозяйственным товаропроизводителям и предприятиям потребительской кооперации, связанных с проектированием и государственной экспертизой проектно-сметной документации на строительство (реконструкцию) овощехранилищ, плодохранилищ, картофелехранилищ – всего, в том числе:</w:t>
            </w:r>
          </w:p>
        </w:tc>
        <w:tc>
          <w:tcPr>
            <w:tcW w:w="612" w:type="pct"/>
          </w:tcPr>
          <w:p>
            <w:pPr>
              <w:jc w:val="center"/>
              <w:rPr>
                <w:rFonts w:ascii="Times New Roman" w:hAnsi="Times New Roman"/>
              </w:rPr>
            </w:pPr>
            <w:r>
              <w:rPr>
                <w:rFonts w:ascii="Times New Roman" w:hAnsi="Times New Roman"/>
              </w:rPr>
              <w:t>15 000,0</w:t>
            </w:r>
          </w:p>
        </w:tc>
        <w:tc>
          <w:tcPr>
            <w:tcW w:w="565" w:type="pct"/>
          </w:tcPr>
          <w:p>
            <w:pPr>
              <w:jc w:val="center"/>
              <w:rPr>
                <w:rFonts w:ascii="Times New Roman" w:hAnsi="Times New Roman"/>
              </w:rPr>
            </w:pPr>
            <w:r>
              <w:rPr>
                <w:rFonts w:ascii="Times New Roman" w:hAnsi="Times New Roman"/>
              </w:rPr>
              <w:t>15 000,0</w:t>
            </w:r>
          </w:p>
        </w:tc>
        <w:tc>
          <w:tcPr>
            <w:tcW w:w="613" w:type="pct"/>
          </w:tcPr>
          <w:p>
            <w:pPr>
              <w:jc w:val="center"/>
              <w:rPr>
                <w:rFonts w:ascii="Times New Roman" w:hAnsi="Times New Roman"/>
              </w:rPr>
            </w:pPr>
            <w:r>
              <w:rPr>
                <w:rFonts w:ascii="Times New Roman" w:hAnsi="Times New Roman"/>
              </w:rPr>
              <w:t>15 000,0</w:t>
            </w:r>
          </w:p>
        </w:tc>
        <w:tc>
          <w:tcPr>
            <w:tcW w:w="715" w:type="pct"/>
          </w:tcPr>
          <w:p>
            <w:pPr>
              <w:jc w:val="center"/>
              <w:rPr>
                <w:rFonts w:ascii="Times New Roman" w:hAnsi="Times New Roman"/>
              </w:rPr>
            </w:pPr>
            <w:r>
              <w:rPr>
                <w:rFonts w:ascii="Times New Roman" w:hAnsi="Times New Roman"/>
              </w:rPr>
              <w:t>45 000,0</w:t>
            </w:r>
          </w:p>
        </w:tc>
      </w:tr>
      <w:tr>
        <w:trPr>
          <w:trHeight w:val="283"/>
        </w:trPr>
        <w:tc>
          <w:tcPr>
            <w:tcW w:w="2495" w:type="pct"/>
          </w:tcPr>
          <w:p>
            <w:pPr>
              <w:jc w:val="both"/>
              <w:rPr>
                <w:rFonts w:ascii="Times New Roman" w:hAnsi="Times New Roman"/>
              </w:rPr>
            </w:pPr>
            <w:r>
              <w:rPr>
                <w:rFonts w:ascii="Times New Roman" w:hAnsi="Times New Roman"/>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rPr>
            </w:pPr>
            <w:r>
              <w:rPr>
                <w:rFonts w:ascii="Times New Roman" w:hAnsi="Times New Roman"/>
              </w:rPr>
              <w:t>15 000,0</w:t>
            </w:r>
          </w:p>
        </w:tc>
        <w:tc>
          <w:tcPr>
            <w:tcW w:w="565" w:type="pct"/>
          </w:tcPr>
          <w:p>
            <w:pPr>
              <w:jc w:val="center"/>
              <w:rPr>
                <w:rFonts w:ascii="Times New Roman" w:hAnsi="Times New Roman"/>
              </w:rPr>
            </w:pPr>
            <w:r>
              <w:rPr>
                <w:rFonts w:ascii="Times New Roman" w:hAnsi="Times New Roman"/>
              </w:rPr>
              <w:t>15 000,0</w:t>
            </w:r>
          </w:p>
        </w:tc>
        <w:tc>
          <w:tcPr>
            <w:tcW w:w="613" w:type="pct"/>
          </w:tcPr>
          <w:p>
            <w:pPr>
              <w:jc w:val="center"/>
              <w:rPr>
                <w:rFonts w:ascii="Times New Roman" w:hAnsi="Times New Roman"/>
              </w:rPr>
            </w:pPr>
            <w:r>
              <w:rPr>
                <w:rFonts w:ascii="Times New Roman" w:hAnsi="Times New Roman"/>
              </w:rPr>
              <w:t>15 000,0</w:t>
            </w:r>
          </w:p>
        </w:tc>
        <w:tc>
          <w:tcPr>
            <w:tcW w:w="715" w:type="pct"/>
          </w:tcPr>
          <w:p>
            <w:pPr>
              <w:jc w:val="center"/>
              <w:rPr>
                <w:rFonts w:ascii="Times New Roman" w:hAnsi="Times New Roman"/>
              </w:rPr>
            </w:pPr>
            <w:r>
              <w:rPr>
                <w:rFonts w:ascii="Times New Roman" w:hAnsi="Times New Roman"/>
              </w:rPr>
              <w:t>45 000,0</w:t>
            </w:r>
          </w:p>
        </w:tc>
      </w:tr>
      <w:tr>
        <w:trPr>
          <w:trHeight w:val="283"/>
        </w:trPr>
        <w:tc>
          <w:tcPr>
            <w:tcW w:w="2495" w:type="pct"/>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5000" w:type="pct"/>
            <w:gridSpan w:val="5"/>
          </w:tcPr>
          <w:p>
            <w:pPr>
              <w:jc w:val="both"/>
              <w:rPr>
                <w:rFonts w:ascii="Times New Roman" w:hAnsi="Times New Roman"/>
              </w:rPr>
            </w:pPr>
            <w:r>
              <w:rPr>
                <w:rFonts w:ascii="Times New Roman" w:hAnsi="Times New Roman"/>
              </w:rPr>
              <w:t>Выполнение работ по строительству (реконструкции) и капитальному ремонту объектов агропромышленного комплекса</w:t>
            </w:r>
          </w:p>
        </w:tc>
      </w:tr>
      <w:tr>
        <w:trPr>
          <w:trHeight w:val="283"/>
        </w:trPr>
        <w:tc>
          <w:tcPr>
            <w:tcW w:w="2495" w:type="pct"/>
          </w:tcPr>
          <w:p>
            <w:pPr>
              <w:jc w:val="both"/>
              <w:rPr>
                <w:rFonts w:ascii="Times New Roman" w:hAnsi="Times New Roman"/>
              </w:rPr>
            </w:pPr>
            <w:r>
              <w:rPr>
                <w:rFonts w:ascii="Times New Roman" w:hAnsi="Times New Roman"/>
              </w:rPr>
              <w:t>Обеспечено возмещение части затрат сельскохозяйственным товаропроизводителям, связанных с выполнением работ по строительству силосно-сенажных траншей – всего, в том числе:</w:t>
            </w:r>
          </w:p>
        </w:tc>
        <w:tc>
          <w:tcPr>
            <w:tcW w:w="612" w:type="pct"/>
          </w:tcPr>
          <w:p>
            <w:pPr>
              <w:jc w:val="center"/>
              <w:rPr>
                <w:rFonts w:ascii="Times New Roman" w:hAnsi="Times New Roman"/>
              </w:rPr>
            </w:pPr>
            <w:r>
              <w:rPr>
                <w:rFonts w:ascii="Times New Roman" w:hAnsi="Times New Roman"/>
              </w:rPr>
              <w:t>40 000,0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40 000,0</w:t>
            </w:r>
          </w:p>
        </w:tc>
      </w:tr>
      <w:tr>
        <w:trPr>
          <w:trHeight w:val="283"/>
        </w:trPr>
        <w:tc>
          <w:tcPr>
            <w:tcW w:w="2495" w:type="pct"/>
          </w:tcPr>
          <w:p>
            <w:pPr>
              <w:jc w:val="both"/>
              <w:rPr>
                <w:rFonts w:ascii="Times New Roman" w:hAnsi="Times New Roman"/>
              </w:rPr>
            </w:pPr>
            <w:r>
              <w:rPr>
                <w:rFonts w:ascii="Times New Roman" w:hAnsi="Times New Roman"/>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rPr>
            </w:pPr>
            <w:r>
              <w:rPr>
                <w:rFonts w:ascii="Times New Roman" w:hAnsi="Times New Roman"/>
              </w:rPr>
              <w:t>40 000,0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40 000,0</w:t>
            </w:r>
          </w:p>
        </w:tc>
      </w:tr>
      <w:tr>
        <w:trPr>
          <w:trHeight w:val="283"/>
        </w:trPr>
        <w:tc>
          <w:tcPr>
            <w:tcW w:w="2495" w:type="pct"/>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Обеспечено возмещение части затрат сельскохозяйственным товаропроизводителям, связанных с выполнением работ по строительству коровников мощностью от 140 до 390 голов и (или) овцеводческих ферм мощностью от 500 голов до 5000 голов – всего, в том числе:</w:t>
            </w:r>
          </w:p>
        </w:tc>
        <w:tc>
          <w:tcPr>
            <w:tcW w:w="612" w:type="pct"/>
          </w:tcPr>
          <w:p>
            <w:pPr>
              <w:jc w:val="center"/>
              <w:rPr>
                <w:rFonts w:ascii="Times New Roman" w:hAnsi="Times New Roman"/>
              </w:rPr>
            </w:pPr>
            <w:r>
              <w:rPr>
                <w:rFonts w:ascii="Times New Roman" w:hAnsi="Times New Roman"/>
              </w:rPr>
              <w:t>80 000,0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80 000,0</w:t>
            </w:r>
          </w:p>
        </w:tc>
      </w:tr>
      <w:tr>
        <w:trPr>
          <w:trHeight w:val="283"/>
        </w:trPr>
        <w:tc>
          <w:tcPr>
            <w:tcW w:w="2495" w:type="pct"/>
          </w:tcPr>
          <w:p>
            <w:pPr>
              <w:jc w:val="both"/>
              <w:rPr>
                <w:rFonts w:ascii="Times New Roman" w:hAnsi="Times New Roman"/>
              </w:rPr>
            </w:pPr>
            <w:r>
              <w:rPr>
                <w:rFonts w:ascii="Times New Roman" w:hAnsi="Times New Roman"/>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rPr>
            </w:pPr>
            <w:r>
              <w:rPr>
                <w:rFonts w:ascii="Times New Roman" w:hAnsi="Times New Roman"/>
              </w:rPr>
              <w:t>80 000,0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80 000,0</w:t>
            </w:r>
          </w:p>
        </w:tc>
      </w:tr>
      <w:tr>
        <w:trPr>
          <w:trHeight w:val="283"/>
        </w:trPr>
        <w:tc>
          <w:tcPr>
            <w:tcW w:w="2495" w:type="pct"/>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Обеспечено возмещение части затрат сельскохозяйственным товаропроизводителям, связанных с выполнением работ по капитальному ремонту объектов зернотоковых хозяйств — всего, в том числе:</w:t>
            </w:r>
          </w:p>
        </w:tc>
        <w:tc>
          <w:tcPr>
            <w:tcW w:w="612" w:type="pct"/>
          </w:tcPr>
          <w:p>
            <w:pPr>
              <w:jc w:val="center"/>
              <w:rPr>
                <w:rFonts w:ascii="Times New Roman" w:hAnsi="Times New Roman"/>
              </w:rPr>
            </w:pPr>
            <w:r>
              <w:rPr>
                <w:rFonts w:ascii="Times New Roman" w:hAnsi="Times New Roman"/>
              </w:rPr>
              <w:t>35 000,0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35 000,0</w:t>
            </w:r>
          </w:p>
        </w:tc>
      </w:tr>
      <w:tr>
        <w:trPr>
          <w:trHeight w:val="283"/>
        </w:trPr>
        <w:tc>
          <w:tcPr>
            <w:tcW w:w="2495" w:type="pct"/>
          </w:tcPr>
          <w:p>
            <w:pPr>
              <w:jc w:val="both"/>
              <w:rPr>
                <w:rFonts w:ascii="Times New Roman" w:hAnsi="Times New Roman"/>
              </w:rPr>
            </w:pPr>
            <w:r>
              <w:rPr>
                <w:rFonts w:ascii="Times New Roman" w:hAnsi="Times New Roman"/>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rPr>
            </w:pPr>
            <w:r>
              <w:rPr>
                <w:rFonts w:ascii="Times New Roman" w:hAnsi="Times New Roman"/>
              </w:rPr>
              <w:t>35 000,0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35 000,0</w:t>
            </w:r>
          </w:p>
        </w:tc>
      </w:tr>
      <w:tr>
        <w:trPr>
          <w:trHeight w:val="283"/>
        </w:trPr>
        <w:tc>
          <w:tcPr>
            <w:tcW w:w="2495" w:type="pct"/>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lastRenderedPageBreak/>
              <w:t>Обеспечено возмещение части затрат сельскохозяйственным товаропроизводителям, связанных с выполнением работ по строительству, реконструкции и капитальному ремонту объектов зернотоковых хозяйств – всего, в том числе:</w:t>
            </w:r>
          </w:p>
        </w:tc>
        <w:tc>
          <w:tcPr>
            <w:tcW w:w="612" w:type="pct"/>
          </w:tcPr>
          <w:p>
            <w:pPr>
              <w:jc w:val="center"/>
              <w:rPr>
                <w:rFonts w:ascii="Times New Roman" w:hAnsi="Times New Roman"/>
              </w:rPr>
            </w:pPr>
            <w:r>
              <w:rPr>
                <w:rFonts w:ascii="Times New Roman" w:hAnsi="Times New Roman"/>
              </w:rPr>
              <w:t>100 000,0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100 000,0</w:t>
            </w:r>
          </w:p>
        </w:tc>
      </w:tr>
      <w:tr>
        <w:trPr>
          <w:trHeight w:val="283"/>
        </w:trPr>
        <w:tc>
          <w:tcPr>
            <w:tcW w:w="2495" w:type="pct"/>
          </w:tcPr>
          <w:p>
            <w:pPr>
              <w:jc w:val="both"/>
              <w:rPr>
                <w:rFonts w:ascii="Times New Roman" w:hAnsi="Times New Roman"/>
              </w:rPr>
            </w:pPr>
            <w:r>
              <w:rPr>
                <w:rFonts w:ascii="Times New Roman" w:hAnsi="Times New Roman"/>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rPr>
            </w:pPr>
            <w:r>
              <w:rPr>
                <w:rFonts w:ascii="Times New Roman" w:hAnsi="Times New Roman"/>
              </w:rPr>
              <w:t>100 000,0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100 000,0</w:t>
            </w:r>
          </w:p>
        </w:tc>
      </w:tr>
      <w:tr>
        <w:trPr>
          <w:trHeight w:val="283"/>
        </w:trPr>
        <w:tc>
          <w:tcPr>
            <w:tcW w:w="2495" w:type="pct"/>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Обеспечено возмещение части затрат сельскохозяйственным товаропроизводителям, связанных с выполнением работ по строительству кормовых центров – всего, в том числе:</w:t>
            </w:r>
          </w:p>
        </w:tc>
        <w:tc>
          <w:tcPr>
            <w:tcW w:w="612" w:type="pct"/>
          </w:tcPr>
          <w:p>
            <w:pPr>
              <w:jc w:val="center"/>
              <w:rPr>
                <w:rFonts w:ascii="Times New Roman" w:hAnsi="Times New Roman"/>
              </w:rPr>
            </w:pPr>
            <w:r>
              <w:rPr>
                <w:rFonts w:ascii="Times New Roman" w:hAnsi="Times New Roman"/>
              </w:rPr>
              <w:t>50 000,0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50 000,0</w:t>
            </w:r>
          </w:p>
        </w:tc>
      </w:tr>
      <w:tr>
        <w:trPr>
          <w:trHeight w:val="283"/>
        </w:trPr>
        <w:tc>
          <w:tcPr>
            <w:tcW w:w="2495" w:type="pct"/>
          </w:tcPr>
          <w:p>
            <w:pPr>
              <w:jc w:val="both"/>
              <w:rPr>
                <w:rFonts w:ascii="Times New Roman" w:hAnsi="Times New Roman"/>
              </w:rPr>
            </w:pPr>
            <w:r>
              <w:rPr>
                <w:rFonts w:ascii="Times New Roman" w:hAnsi="Times New Roman"/>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rPr>
            </w:pPr>
            <w:r>
              <w:rPr>
                <w:rFonts w:ascii="Times New Roman" w:hAnsi="Times New Roman"/>
              </w:rPr>
              <w:t>50 000,0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50 000,0</w:t>
            </w:r>
          </w:p>
        </w:tc>
      </w:tr>
      <w:tr>
        <w:trPr>
          <w:trHeight w:val="283"/>
        </w:trPr>
        <w:tc>
          <w:tcPr>
            <w:tcW w:w="2495" w:type="pct"/>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Обеспечено возмещение части затрат сельскохозяйственным товаропроизводителям, связанных с выполнением работ по капитальному ремонту коровников мощностью не менее 200 голов  – всего, в том числе:</w:t>
            </w:r>
          </w:p>
        </w:tc>
        <w:tc>
          <w:tcPr>
            <w:tcW w:w="612" w:type="pct"/>
          </w:tcPr>
          <w:p>
            <w:pPr>
              <w:jc w:val="center"/>
              <w:rPr>
                <w:rFonts w:ascii="Times New Roman" w:hAnsi="Times New Roman"/>
              </w:rPr>
            </w:pPr>
            <w:r>
              <w:rPr>
                <w:rFonts w:ascii="Times New Roman" w:hAnsi="Times New Roman"/>
              </w:rPr>
              <w:t>10 000,0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10 000,0</w:t>
            </w:r>
          </w:p>
        </w:tc>
      </w:tr>
      <w:tr>
        <w:trPr>
          <w:trHeight w:val="283"/>
        </w:trPr>
        <w:tc>
          <w:tcPr>
            <w:tcW w:w="2495" w:type="pct"/>
          </w:tcPr>
          <w:p>
            <w:pPr>
              <w:jc w:val="both"/>
              <w:rPr>
                <w:rFonts w:ascii="Times New Roman" w:hAnsi="Times New Roman"/>
              </w:rPr>
            </w:pPr>
            <w:r>
              <w:rPr>
                <w:rFonts w:ascii="Times New Roman" w:hAnsi="Times New Roman"/>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rPr>
            </w:pPr>
            <w:r>
              <w:rPr>
                <w:rFonts w:ascii="Times New Roman" w:hAnsi="Times New Roman"/>
              </w:rPr>
              <w:t>10 000,0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10 000,0</w:t>
            </w:r>
          </w:p>
        </w:tc>
      </w:tr>
      <w:tr>
        <w:trPr>
          <w:trHeight w:val="283"/>
        </w:trPr>
        <w:tc>
          <w:tcPr>
            <w:tcW w:w="2495" w:type="pct"/>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Обеспечено возмещение части затрат сельскохозяйственным товаропроизводителям, связанных с выполнением работ  по строительству доильно-молочных блоков - всего, в том числе:</w:t>
            </w:r>
          </w:p>
        </w:tc>
        <w:tc>
          <w:tcPr>
            <w:tcW w:w="612" w:type="pct"/>
          </w:tcPr>
          <w:p>
            <w:pPr>
              <w:jc w:val="center"/>
              <w:rPr>
                <w:rFonts w:ascii="Times New Roman" w:hAnsi="Times New Roman"/>
              </w:rPr>
            </w:pPr>
            <w:r>
              <w:rPr>
                <w:rFonts w:ascii="Times New Roman" w:hAnsi="Times New Roman"/>
              </w:rPr>
              <w:t>20 000,0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20 000,0</w:t>
            </w:r>
          </w:p>
        </w:tc>
      </w:tr>
      <w:tr>
        <w:trPr>
          <w:trHeight w:val="283"/>
        </w:trPr>
        <w:tc>
          <w:tcPr>
            <w:tcW w:w="2495" w:type="pct"/>
          </w:tcPr>
          <w:p>
            <w:pPr>
              <w:jc w:val="both"/>
              <w:rPr>
                <w:rFonts w:ascii="Times New Roman" w:hAnsi="Times New Roman"/>
              </w:rPr>
            </w:pPr>
            <w:r>
              <w:rPr>
                <w:rFonts w:ascii="Times New Roman" w:hAnsi="Times New Roman"/>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rPr>
            </w:pPr>
            <w:r>
              <w:rPr>
                <w:rFonts w:ascii="Times New Roman" w:hAnsi="Times New Roman"/>
              </w:rPr>
              <w:t>20 000,0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20 000,0</w:t>
            </w:r>
          </w:p>
        </w:tc>
      </w:tr>
      <w:tr>
        <w:trPr>
          <w:trHeight w:val="283"/>
        </w:trPr>
        <w:tc>
          <w:tcPr>
            <w:tcW w:w="2495" w:type="pct"/>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Обеспечено возмещение части затрат сельскохозяйственным товаропроизводителям, связанных с выполнением работ по строительству (реконструкцию) овощехранилищ, плодохранилищ и картофелехранилищ – всего, в том числе:</w:t>
            </w:r>
          </w:p>
        </w:tc>
        <w:tc>
          <w:tcPr>
            <w:tcW w:w="612" w:type="pct"/>
          </w:tcPr>
          <w:p>
            <w:pPr>
              <w:jc w:val="center"/>
              <w:rPr>
                <w:rFonts w:ascii="Times New Roman" w:hAnsi="Times New Roman"/>
              </w:rPr>
            </w:pPr>
            <w:r>
              <w:rPr>
                <w:rFonts w:ascii="Times New Roman" w:hAnsi="Times New Roman"/>
              </w:rPr>
              <w:t>100 000,0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100 000,0</w:t>
            </w:r>
          </w:p>
        </w:tc>
      </w:tr>
      <w:tr>
        <w:trPr>
          <w:trHeight w:val="283"/>
        </w:trPr>
        <w:tc>
          <w:tcPr>
            <w:tcW w:w="2495" w:type="pct"/>
          </w:tcPr>
          <w:p>
            <w:pPr>
              <w:jc w:val="both"/>
              <w:rPr>
                <w:rFonts w:ascii="Times New Roman" w:hAnsi="Times New Roman"/>
              </w:rPr>
            </w:pPr>
            <w:r>
              <w:rPr>
                <w:rFonts w:ascii="Times New Roman" w:hAnsi="Times New Roman"/>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rPr>
            </w:pPr>
            <w:r>
              <w:rPr>
                <w:rFonts w:ascii="Times New Roman" w:hAnsi="Times New Roman"/>
              </w:rPr>
              <w:t>100 000,0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100 000,0</w:t>
            </w:r>
          </w:p>
        </w:tc>
      </w:tr>
      <w:tr>
        <w:trPr>
          <w:trHeight w:val="283"/>
        </w:trPr>
        <w:tc>
          <w:tcPr>
            <w:tcW w:w="2495" w:type="pct"/>
          </w:tcPr>
          <w:p>
            <w:pPr>
              <w:jc w:val="both"/>
              <w:rPr>
                <w:rFonts w:ascii="Times New Roman" w:hAnsi="Times New Roman"/>
              </w:rPr>
            </w:pPr>
            <w:r>
              <w:rPr>
                <w:rFonts w:ascii="Times New Roman" w:hAnsi="Times New Roman"/>
              </w:rPr>
              <w:lastRenderedPageBreak/>
              <w:t>бюджеты территориальных государственных внебюджетных 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Итого по региональному проекту, в том числе:</w:t>
            </w:r>
          </w:p>
        </w:tc>
        <w:tc>
          <w:tcPr>
            <w:tcW w:w="612" w:type="pct"/>
          </w:tcPr>
          <w:p>
            <w:pPr>
              <w:jc w:val="center"/>
              <w:rPr>
                <w:rFonts w:ascii="Times New Roman" w:hAnsi="Times New Roman"/>
              </w:rPr>
            </w:pPr>
            <w:r>
              <w:rPr>
                <w:rFonts w:ascii="Times New Roman" w:hAnsi="Times New Roman"/>
              </w:rPr>
              <w:t>470 000,0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470 000,0</w:t>
            </w:r>
          </w:p>
        </w:tc>
      </w:tr>
      <w:tr>
        <w:trPr>
          <w:trHeight w:val="283"/>
        </w:trPr>
        <w:tc>
          <w:tcPr>
            <w:tcW w:w="2495" w:type="pct"/>
          </w:tcPr>
          <w:p>
            <w:pPr>
              <w:jc w:val="both"/>
              <w:rPr>
                <w:rFonts w:ascii="Times New Roman" w:hAnsi="Times New Roman"/>
              </w:rPr>
            </w:pPr>
            <w:r>
              <w:rPr>
                <w:rFonts w:ascii="Times New Roman" w:hAnsi="Times New Roman"/>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rPr>
            </w:pPr>
            <w:r>
              <w:rPr>
                <w:rFonts w:ascii="Times New Roman" w:hAnsi="Times New Roman"/>
              </w:rPr>
              <w:t>470 000,0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470 000,0</w:t>
            </w:r>
          </w:p>
        </w:tc>
      </w:tr>
      <w:tr>
        <w:trPr>
          <w:trHeight w:val="283"/>
        </w:trPr>
        <w:tc>
          <w:tcPr>
            <w:tcW w:w="2495" w:type="pct"/>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bl>
    <w:p>
      <w:pPr>
        <w:widowControl w:val="0"/>
        <w:tabs>
          <w:tab w:val="left" w:pos="713"/>
          <w:tab w:val="left" w:pos="12241"/>
        </w:tabs>
        <w:spacing w:after="0" w:line="240" w:lineRule="auto"/>
        <w:ind w:right="468"/>
        <w:rPr>
          <w:rFonts w:ascii="Times New Roman" w:hAnsi="Times New Roman"/>
          <w:sz w:val="28"/>
        </w:rPr>
      </w:pPr>
    </w:p>
    <w:p>
      <w:pPr>
        <w:widowControl w:val="0"/>
        <w:tabs>
          <w:tab w:val="left" w:pos="713"/>
          <w:tab w:val="left" w:pos="12241"/>
        </w:tabs>
        <w:spacing w:after="0" w:line="240" w:lineRule="auto"/>
        <w:ind w:left="2578" w:right="468" w:hanging="2146"/>
        <w:jc w:val="center"/>
        <w:rPr>
          <w:rFonts w:ascii="Times New Roman" w:hAnsi="Times New Roman"/>
          <w:spacing w:val="-7"/>
          <w:sz w:val="28"/>
        </w:rPr>
      </w:pPr>
      <w:r>
        <w:rPr>
          <w:rFonts w:ascii="Times New Roman" w:hAnsi="Times New Roman"/>
          <w:sz w:val="28"/>
        </w:rPr>
        <w:t>6. План</w:t>
      </w:r>
      <w:r>
        <w:rPr>
          <w:rFonts w:ascii="Times New Roman" w:hAnsi="Times New Roman"/>
          <w:spacing w:val="-3"/>
          <w:sz w:val="28"/>
        </w:rPr>
        <w:t xml:space="preserve"> </w:t>
      </w:r>
      <w:r>
        <w:rPr>
          <w:rFonts w:ascii="Times New Roman" w:hAnsi="Times New Roman"/>
          <w:sz w:val="28"/>
        </w:rPr>
        <w:t>исполнения</w:t>
      </w:r>
      <w:r>
        <w:rPr>
          <w:rFonts w:ascii="Times New Roman" w:hAnsi="Times New Roman"/>
          <w:spacing w:val="-7"/>
          <w:sz w:val="28"/>
        </w:rPr>
        <w:t xml:space="preserve"> </w:t>
      </w:r>
      <w:r>
        <w:rPr>
          <w:rFonts w:ascii="Times New Roman" w:hAnsi="Times New Roman"/>
          <w:sz w:val="28"/>
        </w:rPr>
        <w:t>бюджета</w:t>
      </w:r>
      <w:r>
        <w:rPr>
          <w:rFonts w:ascii="Times New Roman" w:hAnsi="Times New Roman"/>
          <w:spacing w:val="-4"/>
          <w:sz w:val="28"/>
        </w:rPr>
        <w:t xml:space="preserve"> </w:t>
      </w:r>
      <w:r>
        <w:rPr>
          <w:rFonts w:ascii="Times New Roman" w:hAnsi="Times New Roman"/>
          <w:sz w:val="28"/>
        </w:rPr>
        <w:t>Республики</w:t>
      </w:r>
      <w:r>
        <w:rPr>
          <w:rFonts w:ascii="Times New Roman" w:hAnsi="Times New Roman"/>
          <w:spacing w:val="-3"/>
          <w:sz w:val="28"/>
        </w:rPr>
        <w:t xml:space="preserve"> </w:t>
      </w:r>
      <w:r>
        <w:rPr>
          <w:rFonts w:ascii="Times New Roman" w:hAnsi="Times New Roman"/>
          <w:sz w:val="28"/>
        </w:rPr>
        <w:t>Татарстан</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5"/>
          <w:sz w:val="28"/>
        </w:rPr>
        <w:t xml:space="preserve"> </w:t>
      </w:r>
      <w:r>
        <w:rPr>
          <w:rFonts w:ascii="Times New Roman" w:hAnsi="Times New Roman"/>
          <w:sz w:val="28"/>
        </w:rPr>
        <w:t>части</w:t>
      </w:r>
      <w:r>
        <w:rPr>
          <w:rFonts w:ascii="Times New Roman" w:hAnsi="Times New Roman"/>
          <w:spacing w:val="-5"/>
          <w:sz w:val="28"/>
        </w:rPr>
        <w:t xml:space="preserve"> </w:t>
      </w:r>
      <w:r>
        <w:rPr>
          <w:rFonts w:ascii="Times New Roman" w:hAnsi="Times New Roman"/>
          <w:sz w:val="28"/>
        </w:rPr>
        <w:t>бюджетных</w:t>
      </w:r>
      <w:r>
        <w:rPr>
          <w:rFonts w:ascii="Times New Roman" w:hAnsi="Times New Roman"/>
          <w:spacing w:val="-3"/>
          <w:sz w:val="28"/>
        </w:rPr>
        <w:t xml:space="preserve"> </w:t>
      </w:r>
      <w:r>
        <w:rPr>
          <w:rFonts w:ascii="Times New Roman" w:hAnsi="Times New Roman"/>
          <w:sz w:val="28"/>
        </w:rPr>
        <w:t>ассигнований, предусмотренных</w:t>
      </w:r>
      <w:r>
        <w:rPr>
          <w:rFonts w:ascii="Times New Roman" w:hAnsi="Times New Roman"/>
          <w:spacing w:val="-7"/>
          <w:sz w:val="28"/>
        </w:rPr>
        <w:t xml:space="preserve"> </w:t>
      </w:r>
    </w:p>
    <w:p>
      <w:pPr>
        <w:widowControl w:val="0"/>
        <w:tabs>
          <w:tab w:val="left" w:pos="713"/>
          <w:tab w:val="left" w:pos="12241"/>
        </w:tabs>
        <w:spacing w:after="0" w:line="240" w:lineRule="auto"/>
        <w:ind w:left="2578" w:right="468" w:hanging="2146"/>
        <w:jc w:val="center"/>
        <w:rPr>
          <w:rFonts w:ascii="Times New Roman" w:hAnsi="Times New Roman"/>
          <w:spacing w:val="-7"/>
          <w:sz w:val="28"/>
        </w:rPr>
      </w:pPr>
      <w:r>
        <w:rPr>
          <w:rFonts w:ascii="Times New Roman" w:hAnsi="Times New Roman"/>
          <w:sz w:val="28"/>
        </w:rPr>
        <w:t>на</w:t>
      </w:r>
      <w:r>
        <w:rPr>
          <w:rFonts w:ascii="Times New Roman" w:hAnsi="Times New Roman"/>
          <w:spacing w:val="-4"/>
          <w:sz w:val="28"/>
        </w:rPr>
        <w:t xml:space="preserve"> </w:t>
      </w:r>
      <w:proofErr w:type="gramStart"/>
      <w:r>
        <w:rPr>
          <w:rFonts w:ascii="Times New Roman" w:hAnsi="Times New Roman"/>
          <w:sz w:val="28"/>
        </w:rPr>
        <w:t xml:space="preserve">финансовое </w:t>
      </w:r>
      <w:r>
        <w:rPr>
          <w:rFonts w:ascii="Times New Roman" w:hAnsi="Times New Roman"/>
          <w:spacing w:val="-67"/>
          <w:sz w:val="28"/>
        </w:rPr>
        <w:t xml:space="preserve"> </w:t>
      </w:r>
      <w:r>
        <w:rPr>
          <w:rFonts w:ascii="Times New Roman" w:hAnsi="Times New Roman"/>
          <w:sz w:val="28"/>
        </w:rPr>
        <w:t>обеспечение</w:t>
      </w:r>
      <w:proofErr w:type="gramEnd"/>
      <w:r>
        <w:rPr>
          <w:rFonts w:ascii="Times New Roman" w:hAnsi="Times New Roman"/>
          <w:spacing w:val="-6"/>
          <w:sz w:val="28"/>
        </w:rPr>
        <w:t xml:space="preserve"> </w:t>
      </w:r>
      <w:r>
        <w:rPr>
          <w:rFonts w:ascii="Times New Roman" w:hAnsi="Times New Roman"/>
          <w:sz w:val="28"/>
        </w:rPr>
        <w:t>реализации</w:t>
      </w:r>
      <w:r>
        <w:rPr>
          <w:rFonts w:ascii="Times New Roman" w:hAnsi="Times New Roman"/>
          <w:spacing w:val="-3"/>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spacing w:before="4"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535"/>
        <w:gridCol w:w="3970"/>
        <w:gridCol w:w="548"/>
        <w:gridCol w:w="551"/>
        <w:gridCol w:w="829"/>
        <w:gridCol w:w="669"/>
        <w:gridCol w:w="696"/>
        <w:gridCol w:w="971"/>
        <w:gridCol w:w="726"/>
        <w:gridCol w:w="708"/>
        <w:gridCol w:w="992"/>
        <w:gridCol w:w="1313"/>
        <w:gridCol w:w="1117"/>
        <w:gridCol w:w="1504"/>
      </w:tblGrid>
      <w:tr>
        <w:trPr>
          <w:trHeight w:val="242"/>
        </w:trPr>
        <w:tc>
          <w:tcPr>
            <w:tcW w:w="177" w:type="pct"/>
            <w:vMerge w:val="restart"/>
            <w:tcBorders>
              <w:bottom w:val="nil"/>
            </w:tcBorders>
          </w:tcPr>
          <w:p>
            <w:pPr>
              <w:jc w:val="center"/>
              <w:rPr>
                <w:rFonts w:ascii="Times New Roman" w:hAnsi="Times New Roman"/>
                <w:szCs w:val="22"/>
              </w:rPr>
            </w:pPr>
            <w:r>
              <w:rPr>
                <w:rFonts w:ascii="Times New Roman" w:hAnsi="Times New Roman"/>
                <w:szCs w:val="22"/>
              </w:rPr>
              <w:t>№ п/п</w:t>
            </w:r>
          </w:p>
        </w:tc>
        <w:tc>
          <w:tcPr>
            <w:tcW w:w="1312" w:type="pct"/>
            <w:vMerge w:val="restart"/>
            <w:tcBorders>
              <w:bottom w:val="nil"/>
            </w:tcBorders>
          </w:tcPr>
          <w:p>
            <w:pPr>
              <w:jc w:val="center"/>
              <w:rPr>
                <w:rFonts w:ascii="Times New Roman" w:hAnsi="Times New Roman"/>
                <w:szCs w:val="22"/>
              </w:rPr>
            </w:pPr>
            <w:r>
              <w:rPr>
                <w:rFonts w:ascii="Times New Roman" w:hAnsi="Times New Roman"/>
                <w:szCs w:val="22"/>
              </w:rPr>
              <w:t xml:space="preserve">Наименование мероприятия </w:t>
            </w:r>
          </w:p>
          <w:p>
            <w:pPr>
              <w:jc w:val="center"/>
              <w:rPr>
                <w:rFonts w:ascii="Times New Roman" w:hAnsi="Times New Roman"/>
                <w:szCs w:val="22"/>
              </w:rPr>
            </w:pPr>
            <w:r>
              <w:rPr>
                <w:rFonts w:ascii="Times New Roman" w:hAnsi="Times New Roman"/>
                <w:szCs w:val="22"/>
              </w:rPr>
              <w:t>(результата)</w:t>
            </w:r>
          </w:p>
        </w:tc>
        <w:tc>
          <w:tcPr>
            <w:tcW w:w="3014" w:type="pct"/>
            <w:gridSpan w:val="11"/>
            <w:tcBorders>
              <w:bottom w:val="single" w:sz="4" w:space="0" w:color="auto"/>
            </w:tcBorders>
          </w:tcPr>
          <w:p>
            <w:pPr>
              <w:jc w:val="center"/>
              <w:rPr>
                <w:rFonts w:ascii="Times New Roman" w:hAnsi="Times New Roman"/>
                <w:szCs w:val="22"/>
              </w:rPr>
            </w:pPr>
            <w:r>
              <w:rPr>
                <w:rFonts w:ascii="Times New Roman" w:hAnsi="Times New Roman"/>
                <w:szCs w:val="22"/>
              </w:rPr>
              <w:t>Плановые значения по месяцам</w:t>
            </w:r>
          </w:p>
        </w:tc>
        <w:tc>
          <w:tcPr>
            <w:tcW w:w="497" w:type="pct"/>
            <w:vMerge w:val="restart"/>
            <w:tcBorders>
              <w:bottom w:val="nil"/>
            </w:tcBorders>
          </w:tcPr>
          <w:p>
            <w:pPr>
              <w:jc w:val="center"/>
              <w:rPr>
                <w:rFonts w:ascii="Times New Roman" w:hAnsi="Times New Roman"/>
                <w:szCs w:val="22"/>
              </w:rPr>
            </w:pPr>
            <w:r>
              <w:rPr>
                <w:rFonts w:ascii="Times New Roman" w:hAnsi="Times New Roman"/>
                <w:szCs w:val="22"/>
              </w:rPr>
              <w:t>Всего на конец 2024 года, тыс.рублей</w:t>
            </w:r>
          </w:p>
        </w:tc>
      </w:tr>
      <w:tr>
        <w:trPr>
          <w:trHeight w:val="1046"/>
        </w:trPr>
        <w:tc>
          <w:tcPr>
            <w:tcW w:w="177" w:type="pct"/>
            <w:vMerge/>
            <w:tcBorders>
              <w:bottom w:val="nil"/>
            </w:tcBorders>
          </w:tcPr>
          <w:p>
            <w:pPr>
              <w:jc w:val="center"/>
              <w:rPr>
                <w:rFonts w:ascii="Times New Roman" w:hAnsi="Times New Roman"/>
                <w:szCs w:val="22"/>
              </w:rPr>
            </w:pPr>
          </w:p>
        </w:tc>
        <w:tc>
          <w:tcPr>
            <w:tcW w:w="1312" w:type="pct"/>
            <w:vMerge/>
            <w:tcBorders>
              <w:bottom w:val="nil"/>
            </w:tcBorders>
          </w:tcPr>
          <w:p>
            <w:pPr>
              <w:jc w:val="center"/>
              <w:rPr>
                <w:rFonts w:ascii="Times New Roman" w:hAnsi="Times New Roman"/>
                <w:szCs w:val="22"/>
              </w:rPr>
            </w:pPr>
          </w:p>
        </w:tc>
        <w:tc>
          <w:tcPr>
            <w:tcW w:w="181" w:type="pct"/>
            <w:tcBorders>
              <w:bottom w:val="nil"/>
            </w:tcBorders>
            <w:textDirection w:val="btLr"/>
          </w:tcPr>
          <w:p>
            <w:pPr>
              <w:jc w:val="center"/>
              <w:rPr>
                <w:rFonts w:ascii="Times New Roman" w:hAnsi="Times New Roman"/>
                <w:szCs w:val="22"/>
              </w:rPr>
            </w:pPr>
            <w:r>
              <w:rPr>
                <w:rFonts w:ascii="Times New Roman" w:hAnsi="Times New Roman"/>
                <w:szCs w:val="22"/>
              </w:rPr>
              <w:t>январь</w:t>
            </w:r>
          </w:p>
        </w:tc>
        <w:tc>
          <w:tcPr>
            <w:tcW w:w="182"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февраль</w:t>
            </w:r>
          </w:p>
        </w:tc>
        <w:tc>
          <w:tcPr>
            <w:tcW w:w="274"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март</w:t>
            </w:r>
          </w:p>
        </w:tc>
        <w:tc>
          <w:tcPr>
            <w:tcW w:w="221"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апрель</w:t>
            </w:r>
          </w:p>
        </w:tc>
        <w:tc>
          <w:tcPr>
            <w:tcW w:w="230"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май</w:t>
            </w:r>
          </w:p>
        </w:tc>
        <w:tc>
          <w:tcPr>
            <w:tcW w:w="321"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июнь</w:t>
            </w:r>
          </w:p>
        </w:tc>
        <w:tc>
          <w:tcPr>
            <w:tcW w:w="240"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июль</w:t>
            </w:r>
          </w:p>
        </w:tc>
        <w:tc>
          <w:tcPr>
            <w:tcW w:w="234"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август</w:t>
            </w:r>
          </w:p>
        </w:tc>
        <w:tc>
          <w:tcPr>
            <w:tcW w:w="328"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сентябрь</w:t>
            </w:r>
          </w:p>
        </w:tc>
        <w:tc>
          <w:tcPr>
            <w:tcW w:w="434"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октябрь</w:t>
            </w:r>
          </w:p>
        </w:tc>
        <w:tc>
          <w:tcPr>
            <w:tcW w:w="369"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ноябрь</w:t>
            </w:r>
          </w:p>
        </w:tc>
        <w:tc>
          <w:tcPr>
            <w:tcW w:w="497" w:type="pct"/>
            <w:vMerge/>
            <w:tcBorders>
              <w:bottom w:val="nil"/>
            </w:tcBorders>
          </w:tcPr>
          <w:p>
            <w:pPr>
              <w:jc w:val="center"/>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546"/>
        <w:gridCol w:w="3969"/>
        <w:gridCol w:w="551"/>
        <w:gridCol w:w="551"/>
        <w:gridCol w:w="829"/>
        <w:gridCol w:w="666"/>
        <w:gridCol w:w="690"/>
        <w:gridCol w:w="971"/>
        <w:gridCol w:w="720"/>
        <w:gridCol w:w="708"/>
        <w:gridCol w:w="995"/>
        <w:gridCol w:w="1319"/>
        <w:gridCol w:w="1113"/>
        <w:gridCol w:w="1501"/>
      </w:tblGrid>
      <w:tr>
        <w:trPr>
          <w:trHeight w:val="242"/>
          <w:tblHeader/>
        </w:trPr>
        <w:tc>
          <w:tcPr>
            <w:tcW w:w="180" w:type="pct"/>
          </w:tcPr>
          <w:p>
            <w:pPr>
              <w:jc w:val="center"/>
              <w:rPr>
                <w:rFonts w:ascii="Times New Roman" w:hAnsi="Times New Roman"/>
                <w:szCs w:val="22"/>
              </w:rPr>
            </w:pPr>
            <w:r>
              <w:rPr>
                <w:rFonts w:ascii="Times New Roman" w:hAnsi="Times New Roman"/>
                <w:szCs w:val="22"/>
              </w:rPr>
              <w:t>1</w:t>
            </w:r>
          </w:p>
        </w:tc>
        <w:tc>
          <w:tcPr>
            <w:tcW w:w="1312" w:type="pct"/>
          </w:tcPr>
          <w:p>
            <w:pPr>
              <w:jc w:val="center"/>
              <w:rPr>
                <w:rFonts w:ascii="Times New Roman" w:hAnsi="Times New Roman"/>
                <w:szCs w:val="22"/>
              </w:rPr>
            </w:pPr>
            <w:r>
              <w:rPr>
                <w:rFonts w:ascii="Times New Roman" w:hAnsi="Times New Roman"/>
                <w:szCs w:val="22"/>
              </w:rPr>
              <w:t>2</w:t>
            </w:r>
          </w:p>
        </w:tc>
        <w:tc>
          <w:tcPr>
            <w:tcW w:w="182" w:type="pct"/>
          </w:tcPr>
          <w:p>
            <w:pPr>
              <w:jc w:val="center"/>
              <w:rPr>
                <w:rFonts w:ascii="Times New Roman" w:hAnsi="Times New Roman"/>
                <w:szCs w:val="22"/>
              </w:rPr>
            </w:pPr>
            <w:r>
              <w:rPr>
                <w:rFonts w:ascii="Times New Roman" w:hAnsi="Times New Roman"/>
                <w:szCs w:val="22"/>
              </w:rPr>
              <w:t>3</w:t>
            </w:r>
          </w:p>
        </w:tc>
        <w:tc>
          <w:tcPr>
            <w:tcW w:w="182" w:type="pct"/>
          </w:tcPr>
          <w:p>
            <w:pPr>
              <w:jc w:val="center"/>
              <w:rPr>
                <w:rFonts w:ascii="Times New Roman" w:hAnsi="Times New Roman"/>
                <w:szCs w:val="22"/>
              </w:rPr>
            </w:pPr>
            <w:r>
              <w:rPr>
                <w:rFonts w:ascii="Times New Roman" w:hAnsi="Times New Roman"/>
                <w:szCs w:val="22"/>
              </w:rPr>
              <w:t>4</w:t>
            </w:r>
          </w:p>
        </w:tc>
        <w:tc>
          <w:tcPr>
            <w:tcW w:w="274" w:type="pct"/>
          </w:tcPr>
          <w:p>
            <w:pPr>
              <w:jc w:val="center"/>
              <w:rPr>
                <w:rFonts w:ascii="Times New Roman" w:hAnsi="Times New Roman"/>
                <w:szCs w:val="22"/>
              </w:rPr>
            </w:pPr>
            <w:r>
              <w:rPr>
                <w:rFonts w:ascii="Times New Roman" w:hAnsi="Times New Roman"/>
                <w:szCs w:val="22"/>
              </w:rPr>
              <w:t>5</w:t>
            </w:r>
          </w:p>
        </w:tc>
        <w:tc>
          <w:tcPr>
            <w:tcW w:w="220" w:type="pct"/>
          </w:tcPr>
          <w:p>
            <w:pPr>
              <w:jc w:val="center"/>
              <w:rPr>
                <w:rFonts w:ascii="Times New Roman" w:hAnsi="Times New Roman"/>
                <w:szCs w:val="22"/>
              </w:rPr>
            </w:pPr>
            <w:r>
              <w:rPr>
                <w:rFonts w:ascii="Times New Roman" w:hAnsi="Times New Roman"/>
                <w:szCs w:val="22"/>
              </w:rPr>
              <w:t>6</w:t>
            </w:r>
          </w:p>
        </w:tc>
        <w:tc>
          <w:tcPr>
            <w:tcW w:w="228" w:type="pct"/>
          </w:tcPr>
          <w:p>
            <w:pPr>
              <w:jc w:val="center"/>
              <w:rPr>
                <w:rFonts w:ascii="Times New Roman" w:hAnsi="Times New Roman"/>
                <w:szCs w:val="22"/>
              </w:rPr>
            </w:pPr>
            <w:r>
              <w:rPr>
                <w:rFonts w:ascii="Times New Roman" w:hAnsi="Times New Roman"/>
                <w:szCs w:val="22"/>
              </w:rPr>
              <w:t>7</w:t>
            </w:r>
          </w:p>
        </w:tc>
        <w:tc>
          <w:tcPr>
            <w:tcW w:w="321" w:type="pct"/>
          </w:tcPr>
          <w:p>
            <w:pPr>
              <w:jc w:val="center"/>
              <w:rPr>
                <w:rFonts w:ascii="Times New Roman" w:hAnsi="Times New Roman"/>
                <w:szCs w:val="22"/>
              </w:rPr>
            </w:pPr>
            <w:r>
              <w:rPr>
                <w:rFonts w:ascii="Times New Roman" w:hAnsi="Times New Roman"/>
                <w:szCs w:val="22"/>
              </w:rPr>
              <w:t>8</w:t>
            </w:r>
          </w:p>
        </w:tc>
        <w:tc>
          <w:tcPr>
            <w:tcW w:w="238" w:type="pct"/>
          </w:tcPr>
          <w:p>
            <w:pPr>
              <w:jc w:val="center"/>
              <w:rPr>
                <w:rFonts w:ascii="Times New Roman" w:hAnsi="Times New Roman"/>
                <w:szCs w:val="22"/>
              </w:rPr>
            </w:pPr>
            <w:r>
              <w:rPr>
                <w:rFonts w:ascii="Times New Roman" w:hAnsi="Times New Roman"/>
                <w:szCs w:val="22"/>
              </w:rPr>
              <w:t>9</w:t>
            </w:r>
          </w:p>
        </w:tc>
        <w:tc>
          <w:tcPr>
            <w:tcW w:w="234" w:type="pct"/>
          </w:tcPr>
          <w:p>
            <w:pPr>
              <w:jc w:val="center"/>
              <w:rPr>
                <w:rFonts w:ascii="Times New Roman" w:hAnsi="Times New Roman"/>
                <w:szCs w:val="22"/>
              </w:rPr>
            </w:pPr>
            <w:r>
              <w:rPr>
                <w:rFonts w:ascii="Times New Roman" w:hAnsi="Times New Roman"/>
                <w:szCs w:val="22"/>
              </w:rPr>
              <w:t>10</w:t>
            </w:r>
          </w:p>
        </w:tc>
        <w:tc>
          <w:tcPr>
            <w:tcW w:w="329" w:type="pct"/>
          </w:tcPr>
          <w:p>
            <w:pPr>
              <w:jc w:val="center"/>
              <w:rPr>
                <w:rFonts w:ascii="Times New Roman" w:hAnsi="Times New Roman"/>
                <w:szCs w:val="22"/>
              </w:rPr>
            </w:pPr>
            <w:r>
              <w:rPr>
                <w:rFonts w:ascii="Times New Roman" w:hAnsi="Times New Roman"/>
                <w:szCs w:val="22"/>
              </w:rPr>
              <w:t>11</w:t>
            </w:r>
          </w:p>
        </w:tc>
        <w:tc>
          <w:tcPr>
            <w:tcW w:w="436" w:type="pct"/>
          </w:tcPr>
          <w:p>
            <w:pPr>
              <w:jc w:val="center"/>
              <w:rPr>
                <w:rFonts w:ascii="Times New Roman" w:hAnsi="Times New Roman"/>
                <w:szCs w:val="22"/>
              </w:rPr>
            </w:pPr>
            <w:r>
              <w:rPr>
                <w:rFonts w:ascii="Times New Roman" w:hAnsi="Times New Roman"/>
                <w:szCs w:val="22"/>
              </w:rPr>
              <w:t>12</w:t>
            </w:r>
          </w:p>
        </w:tc>
        <w:tc>
          <w:tcPr>
            <w:tcW w:w="368" w:type="pct"/>
          </w:tcPr>
          <w:p>
            <w:pPr>
              <w:jc w:val="center"/>
              <w:rPr>
                <w:rFonts w:ascii="Times New Roman" w:hAnsi="Times New Roman"/>
                <w:szCs w:val="22"/>
              </w:rPr>
            </w:pPr>
            <w:r>
              <w:rPr>
                <w:rFonts w:ascii="Times New Roman" w:hAnsi="Times New Roman"/>
                <w:szCs w:val="22"/>
              </w:rPr>
              <w:t>13</w:t>
            </w:r>
          </w:p>
        </w:tc>
        <w:tc>
          <w:tcPr>
            <w:tcW w:w="497" w:type="pct"/>
          </w:tcPr>
          <w:p>
            <w:pPr>
              <w:jc w:val="center"/>
              <w:rPr>
                <w:rFonts w:ascii="Times New Roman" w:hAnsi="Times New Roman"/>
                <w:szCs w:val="22"/>
              </w:rPr>
            </w:pPr>
            <w:r>
              <w:rPr>
                <w:rFonts w:ascii="Times New Roman" w:hAnsi="Times New Roman"/>
                <w:szCs w:val="22"/>
              </w:rPr>
              <w:t>14</w:t>
            </w:r>
          </w:p>
        </w:tc>
      </w:tr>
      <w:tr>
        <w:trPr>
          <w:trHeight w:val="20"/>
        </w:trPr>
        <w:tc>
          <w:tcPr>
            <w:tcW w:w="180" w:type="pct"/>
          </w:tcPr>
          <w:p>
            <w:pPr>
              <w:jc w:val="center"/>
              <w:rPr>
                <w:rFonts w:ascii="Times New Roman" w:hAnsi="Times New Roman"/>
                <w:szCs w:val="22"/>
              </w:rPr>
            </w:pPr>
            <w:r>
              <w:rPr>
                <w:rFonts w:ascii="Times New Roman" w:hAnsi="Times New Roman"/>
                <w:szCs w:val="22"/>
              </w:rPr>
              <w:t>1.</w:t>
            </w:r>
          </w:p>
        </w:tc>
        <w:tc>
          <w:tcPr>
            <w:tcW w:w="4820" w:type="pct"/>
            <w:gridSpan w:val="13"/>
          </w:tcPr>
          <w:p>
            <w:pPr>
              <w:jc w:val="both"/>
              <w:rPr>
                <w:rFonts w:ascii="Times New Roman" w:hAnsi="Times New Roman"/>
                <w:szCs w:val="22"/>
              </w:rPr>
            </w:pPr>
            <w:r>
              <w:rPr>
                <w:rFonts w:ascii="Times New Roman" w:hAnsi="Times New Roman"/>
                <w:szCs w:val="22"/>
              </w:rPr>
              <w:t xml:space="preserve">Проектирование и государственная экспертиза проектно-сметной документации на строительство (реконструкцию) объектов </w:t>
            </w:r>
            <w:r>
              <w:rPr>
                <w:rFonts w:ascii="Times New Roman" w:hAnsi="Times New Roman"/>
              </w:rPr>
              <w:t>агропромышленного комплекса</w:t>
            </w:r>
          </w:p>
        </w:tc>
      </w:tr>
      <w:tr>
        <w:trPr>
          <w:trHeight w:val="20"/>
        </w:trPr>
        <w:tc>
          <w:tcPr>
            <w:tcW w:w="180" w:type="pct"/>
          </w:tcPr>
          <w:p>
            <w:pPr>
              <w:jc w:val="center"/>
              <w:rPr>
                <w:rFonts w:ascii="Times New Roman" w:hAnsi="Times New Roman"/>
                <w:szCs w:val="22"/>
              </w:rPr>
            </w:pPr>
            <w:r>
              <w:rPr>
                <w:rFonts w:ascii="Times New Roman" w:hAnsi="Times New Roman"/>
                <w:szCs w:val="22"/>
              </w:rPr>
              <w:t>1.1</w:t>
            </w:r>
          </w:p>
        </w:tc>
        <w:tc>
          <w:tcPr>
            <w:tcW w:w="1312" w:type="pct"/>
          </w:tcPr>
          <w:p>
            <w:pPr>
              <w:jc w:val="both"/>
              <w:rPr>
                <w:rFonts w:ascii="Times New Roman" w:hAnsi="Times New Roman"/>
                <w:szCs w:val="22"/>
              </w:rPr>
            </w:pPr>
            <w:r>
              <w:rPr>
                <w:rFonts w:ascii="Times New Roman" w:hAnsi="Times New Roman"/>
                <w:szCs w:val="22"/>
              </w:rPr>
              <w:t>Обеспечено возмещение части затрат сельскохозяйственных товаропроизводителей, связанных с проектированием и государственной экспертизой проектно-сметной документации на строительство молочных комплексов</w:t>
            </w:r>
          </w:p>
        </w:tc>
        <w:tc>
          <w:tcPr>
            <w:tcW w:w="182" w:type="pct"/>
          </w:tcPr>
          <w:p>
            <w:pPr>
              <w:jc w:val="both"/>
              <w:rPr>
                <w:rFonts w:ascii="Times New Roman" w:hAnsi="Times New Roman"/>
                <w:szCs w:val="22"/>
              </w:rPr>
            </w:pPr>
            <w:r>
              <w:rPr>
                <w:rFonts w:ascii="Times New Roman" w:hAnsi="Times New Roman"/>
                <w:szCs w:val="22"/>
              </w:rPr>
              <w:t>0,0</w:t>
            </w:r>
          </w:p>
        </w:tc>
        <w:tc>
          <w:tcPr>
            <w:tcW w:w="182" w:type="pct"/>
          </w:tcPr>
          <w:p>
            <w:pPr>
              <w:jc w:val="center"/>
              <w:rPr>
                <w:rFonts w:ascii="Times New Roman" w:hAnsi="Times New Roman"/>
                <w:szCs w:val="22"/>
              </w:rPr>
            </w:pPr>
            <w:r>
              <w:rPr>
                <w:rFonts w:ascii="Times New Roman" w:hAnsi="Times New Roman"/>
                <w:szCs w:val="22"/>
              </w:rPr>
              <w:t>0,0</w:t>
            </w:r>
          </w:p>
        </w:tc>
        <w:tc>
          <w:tcPr>
            <w:tcW w:w="274" w:type="pct"/>
          </w:tcPr>
          <w:p>
            <w:pPr>
              <w:jc w:val="center"/>
              <w:rPr>
                <w:rFonts w:ascii="Times New Roman" w:hAnsi="Times New Roman"/>
                <w:szCs w:val="22"/>
              </w:rPr>
            </w:pPr>
            <w:r>
              <w:rPr>
                <w:rFonts w:ascii="Times New Roman" w:hAnsi="Times New Roman"/>
                <w:szCs w:val="22"/>
              </w:rPr>
              <w:t>0,0</w:t>
            </w:r>
          </w:p>
        </w:tc>
        <w:tc>
          <w:tcPr>
            <w:tcW w:w="220" w:type="pct"/>
          </w:tcPr>
          <w:p>
            <w:pPr>
              <w:jc w:val="center"/>
              <w:rPr>
                <w:rFonts w:ascii="Times New Roman" w:hAnsi="Times New Roman"/>
                <w:szCs w:val="22"/>
              </w:rPr>
            </w:pPr>
            <w:r>
              <w:rPr>
                <w:rFonts w:ascii="Times New Roman" w:hAnsi="Times New Roman"/>
                <w:szCs w:val="22"/>
              </w:rPr>
              <w:t>0,0</w:t>
            </w:r>
          </w:p>
        </w:tc>
        <w:tc>
          <w:tcPr>
            <w:tcW w:w="228" w:type="pct"/>
          </w:tcPr>
          <w:p>
            <w:pPr>
              <w:jc w:val="center"/>
              <w:rPr>
                <w:rFonts w:ascii="Times New Roman" w:hAnsi="Times New Roman"/>
                <w:szCs w:val="22"/>
              </w:rPr>
            </w:pPr>
            <w:r>
              <w:rPr>
                <w:rFonts w:ascii="Times New Roman" w:hAnsi="Times New Roman"/>
                <w:szCs w:val="22"/>
              </w:rPr>
              <w:t>0,0</w:t>
            </w:r>
          </w:p>
        </w:tc>
        <w:tc>
          <w:tcPr>
            <w:tcW w:w="321" w:type="pct"/>
          </w:tcPr>
          <w:p>
            <w:pPr>
              <w:jc w:val="center"/>
              <w:rPr>
                <w:rFonts w:ascii="Times New Roman" w:hAnsi="Times New Roman"/>
                <w:szCs w:val="22"/>
              </w:rPr>
            </w:pPr>
            <w:r>
              <w:rPr>
                <w:rFonts w:ascii="Times New Roman" w:hAnsi="Times New Roman"/>
                <w:szCs w:val="22"/>
              </w:rPr>
              <w:t>0,0</w:t>
            </w:r>
          </w:p>
        </w:tc>
        <w:tc>
          <w:tcPr>
            <w:tcW w:w="238" w:type="pct"/>
          </w:tcPr>
          <w:p>
            <w:pPr>
              <w:jc w:val="center"/>
              <w:rPr>
                <w:rFonts w:ascii="Times New Roman" w:hAnsi="Times New Roman"/>
              </w:rPr>
            </w:pPr>
            <w:r>
              <w:rPr>
                <w:rFonts w:ascii="Times New Roman" w:hAnsi="Times New Roman"/>
              </w:rPr>
              <w:t>0,0</w:t>
            </w:r>
          </w:p>
        </w:tc>
        <w:tc>
          <w:tcPr>
            <w:tcW w:w="234" w:type="pct"/>
          </w:tcPr>
          <w:p>
            <w:pPr>
              <w:jc w:val="center"/>
              <w:rPr>
                <w:rFonts w:ascii="Times New Roman" w:hAnsi="Times New Roman"/>
              </w:rPr>
            </w:pPr>
            <w:r>
              <w:rPr>
                <w:rFonts w:ascii="Times New Roman" w:hAnsi="Times New Roman"/>
              </w:rPr>
              <w:t>0,0</w:t>
            </w:r>
          </w:p>
        </w:tc>
        <w:tc>
          <w:tcPr>
            <w:tcW w:w="329" w:type="pct"/>
          </w:tcPr>
          <w:p>
            <w:pPr>
              <w:jc w:val="center"/>
              <w:rPr>
                <w:rFonts w:ascii="Times New Roman" w:hAnsi="Times New Roman"/>
              </w:rPr>
            </w:pPr>
            <w:r>
              <w:rPr>
                <w:rFonts w:ascii="Times New Roman" w:hAnsi="Times New Roman"/>
              </w:rPr>
              <w:t>0,0</w:t>
            </w:r>
          </w:p>
        </w:tc>
        <w:tc>
          <w:tcPr>
            <w:tcW w:w="436" w:type="pct"/>
          </w:tcPr>
          <w:p>
            <w:pPr>
              <w:jc w:val="center"/>
              <w:rPr>
                <w:rFonts w:ascii="Times New Roman" w:hAnsi="Times New Roman"/>
              </w:rPr>
            </w:pPr>
            <w:r>
              <w:rPr>
                <w:rFonts w:ascii="Times New Roman" w:hAnsi="Times New Roman"/>
              </w:rPr>
              <w:t>10 000,0</w:t>
            </w:r>
          </w:p>
        </w:tc>
        <w:tc>
          <w:tcPr>
            <w:tcW w:w="368" w:type="pct"/>
          </w:tcPr>
          <w:p>
            <w:pPr>
              <w:jc w:val="center"/>
              <w:rPr>
                <w:rFonts w:ascii="Times New Roman" w:hAnsi="Times New Roman"/>
              </w:rPr>
            </w:pPr>
            <w:r>
              <w:rPr>
                <w:rFonts w:ascii="Times New Roman" w:hAnsi="Times New Roman"/>
              </w:rPr>
              <w:t>10 000,0</w:t>
            </w:r>
          </w:p>
        </w:tc>
        <w:tc>
          <w:tcPr>
            <w:tcW w:w="497" w:type="pct"/>
          </w:tcPr>
          <w:p>
            <w:pPr>
              <w:jc w:val="center"/>
              <w:rPr>
                <w:rFonts w:ascii="Times New Roman" w:hAnsi="Times New Roman"/>
              </w:rPr>
            </w:pPr>
            <w:r>
              <w:rPr>
                <w:rFonts w:ascii="Times New Roman" w:hAnsi="Times New Roman"/>
              </w:rPr>
              <w:t>20 000,0</w:t>
            </w:r>
          </w:p>
        </w:tc>
      </w:tr>
      <w:tr>
        <w:trPr>
          <w:trHeight w:val="20"/>
        </w:trPr>
        <w:tc>
          <w:tcPr>
            <w:tcW w:w="180" w:type="pct"/>
          </w:tcPr>
          <w:p>
            <w:pPr>
              <w:jc w:val="center"/>
              <w:rPr>
                <w:rFonts w:ascii="Times New Roman" w:hAnsi="Times New Roman"/>
                <w:szCs w:val="22"/>
              </w:rPr>
            </w:pPr>
            <w:r>
              <w:rPr>
                <w:rFonts w:ascii="Times New Roman" w:hAnsi="Times New Roman"/>
              </w:rPr>
              <w:t>1.2.</w:t>
            </w:r>
          </w:p>
        </w:tc>
        <w:tc>
          <w:tcPr>
            <w:tcW w:w="1312" w:type="pct"/>
          </w:tcPr>
          <w:p>
            <w:pPr>
              <w:jc w:val="both"/>
              <w:rPr>
                <w:rFonts w:ascii="Times New Roman" w:hAnsi="Times New Roman"/>
                <w:szCs w:val="22"/>
              </w:rPr>
            </w:pPr>
            <w:r>
              <w:rPr>
                <w:rFonts w:ascii="Times New Roman" w:hAnsi="Times New Roman"/>
              </w:rPr>
              <w:t>Обеспечено возмещение части затрат сельскохозяйственным товаропроизводителям и предприятиям потребительской кооперации, связанных с проектированием и государственной экспертизой проектно-сметной документации на строительство (реконструкцию) овощехранилищ, плодохранилищ, картофелехранилищ</w:t>
            </w:r>
          </w:p>
        </w:tc>
        <w:tc>
          <w:tcPr>
            <w:tcW w:w="182" w:type="pct"/>
          </w:tcPr>
          <w:p>
            <w:pPr>
              <w:jc w:val="both"/>
              <w:rPr>
                <w:rFonts w:ascii="Times New Roman" w:hAnsi="Times New Roman"/>
                <w:szCs w:val="22"/>
              </w:rPr>
            </w:pPr>
            <w:r>
              <w:rPr>
                <w:rFonts w:ascii="Times New Roman" w:hAnsi="Times New Roman"/>
              </w:rPr>
              <w:t>0,0</w:t>
            </w:r>
          </w:p>
        </w:tc>
        <w:tc>
          <w:tcPr>
            <w:tcW w:w="182" w:type="pct"/>
          </w:tcPr>
          <w:p>
            <w:pPr>
              <w:jc w:val="center"/>
              <w:rPr>
                <w:rFonts w:ascii="Times New Roman" w:hAnsi="Times New Roman"/>
                <w:szCs w:val="22"/>
              </w:rPr>
            </w:pPr>
            <w:r>
              <w:rPr>
                <w:rFonts w:ascii="Times New Roman" w:hAnsi="Times New Roman"/>
              </w:rPr>
              <w:t>0,0</w:t>
            </w:r>
          </w:p>
        </w:tc>
        <w:tc>
          <w:tcPr>
            <w:tcW w:w="274" w:type="pct"/>
          </w:tcPr>
          <w:p>
            <w:pPr>
              <w:jc w:val="center"/>
              <w:rPr>
                <w:rFonts w:ascii="Times New Roman" w:hAnsi="Times New Roman"/>
                <w:szCs w:val="22"/>
              </w:rPr>
            </w:pPr>
            <w:r>
              <w:rPr>
                <w:rFonts w:ascii="Times New Roman" w:hAnsi="Times New Roman"/>
              </w:rPr>
              <w:t>0,0</w:t>
            </w:r>
          </w:p>
        </w:tc>
        <w:tc>
          <w:tcPr>
            <w:tcW w:w="220" w:type="pct"/>
          </w:tcPr>
          <w:p>
            <w:pPr>
              <w:jc w:val="center"/>
              <w:rPr>
                <w:rFonts w:ascii="Times New Roman" w:hAnsi="Times New Roman"/>
                <w:szCs w:val="22"/>
              </w:rPr>
            </w:pPr>
            <w:r>
              <w:rPr>
                <w:rFonts w:ascii="Times New Roman" w:hAnsi="Times New Roman"/>
              </w:rPr>
              <w:t>0,0</w:t>
            </w:r>
          </w:p>
        </w:tc>
        <w:tc>
          <w:tcPr>
            <w:tcW w:w="228" w:type="pct"/>
          </w:tcPr>
          <w:p>
            <w:pPr>
              <w:jc w:val="center"/>
              <w:rPr>
                <w:rFonts w:ascii="Times New Roman" w:hAnsi="Times New Roman"/>
                <w:szCs w:val="22"/>
              </w:rPr>
            </w:pPr>
            <w:r>
              <w:rPr>
                <w:rFonts w:ascii="Times New Roman" w:hAnsi="Times New Roman"/>
              </w:rPr>
              <w:t>0,0</w:t>
            </w:r>
          </w:p>
        </w:tc>
        <w:tc>
          <w:tcPr>
            <w:tcW w:w="321" w:type="pct"/>
          </w:tcPr>
          <w:p>
            <w:pPr>
              <w:jc w:val="center"/>
              <w:rPr>
                <w:rFonts w:ascii="Times New Roman" w:hAnsi="Times New Roman"/>
                <w:szCs w:val="22"/>
              </w:rPr>
            </w:pPr>
            <w:r>
              <w:rPr>
                <w:rFonts w:ascii="Times New Roman" w:hAnsi="Times New Roman"/>
              </w:rPr>
              <w:t>0,0</w:t>
            </w:r>
          </w:p>
        </w:tc>
        <w:tc>
          <w:tcPr>
            <w:tcW w:w="238" w:type="pct"/>
          </w:tcPr>
          <w:p>
            <w:pPr>
              <w:jc w:val="center"/>
              <w:rPr>
                <w:rFonts w:ascii="Times New Roman" w:hAnsi="Times New Roman"/>
              </w:rPr>
            </w:pPr>
            <w:r>
              <w:rPr>
                <w:rFonts w:ascii="Times New Roman" w:hAnsi="Times New Roman"/>
              </w:rPr>
              <w:t>0,0</w:t>
            </w:r>
          </w:p>
        </w:tc>
        <w:tc>
          <w:tcPr>
            <w:tcW w:w="234" w:type="pct"/>
          </w:tcPr>
          <w:p>
            <w:pPr>
              <w:jc w:val="center"/>
              <w:rPr>
                <w:rFonts w:ascii="Times New Roman" w:hAnsi="Times New Roman"/>
              </w:rPr>
            </w:pPr>
            <w:r>
              <w:rPr>
                <w:rFonts w:ascii="Times New Roman" w:hAnsi="Times New Roman"/>
              </w:rPr>
              <w:t>0,0</w:t>
            </w:r>
          </w:p>
        </w:tc>
        <w:tc>
          <w:tcPr>
            <w:tcW w:w="329" w:type="pct"/>
          </w:tcPr>
          <w:p>
            <w:pPr>
              <w:jc w:val="center"/>
              <w:rPr>
                <w:rFonts w:ascii="Times New Roman" w:hAnsi="Times New Roman"/>
              </w:rPr>
            </w:pPr>
            <w:r>
              <w:rPr>
                <w:rFonts w:ascii="Times New Roman" w:hAnsi="Times New Roman"/>
              </w:rPr>
              <w:t>0,0</w:t>
            </w:r>
          </w:p>
        </w:tc>
        <w:tc>
          <w:tcPr>
            <w:tcW w:w="436" w:type="pct"/>
          </w:tcPr>
          <w:p>
            <w:pPr>
              <w:jc w:val="center"/>
              <w:rPr>
                <w:rFonts w:ascii="Times New Roman" w:hAnsi="Times New Roman"/>
              </w:rPr>
            </w:pPr>
            <w:r>
              <w:rPr>
                <w:rFonts w:ascii="Times New Roman" w:hAnsi="Times New Roman"/>
              </w:rPr>
              <w:t>7 500,0</w:t>
            </w:r>
          </w:p>
        </w:tc>
        <w:tc>
          <w:tcPr>
            <w:tcW w:w="368" w:type="pct"/>
          </w:tcPr>
          <w:p>
            <w:pPr>
              <w:jc w:val="center"/>
              <w:rPr>
                <w:rFonts w:ascii="Times New Roman" w:hAnsi="Times New Roman"/>
              </w:rPr>
            </w:pPr>
            <w:r>
              <w:rPr>
                <w:rFonts w:ascii="Times New Roman" w:hAnsi="Times New Roman"/>
              </w:rPr>
              <w:t>7 500,0</w:t>
            </w:r>
          </w:p>
        </w:tc>
        <w:tc>
          <w:tcPr>
            <w:tcW w:w="497" w:type="pct"/>
          </w:tcPr>
          <w:p>
            <w:pPr>
              <w:jc w:val="center"/>
              <w:rPr>
                <w:rFonts w:ascii="Times New Roman" w:hAnsi="Times New Roman"/>
              </w:rPr>
            </w:pPr>
            <w:r>
              <w:rPr>
                <w:rFonts w:ascii="Times New Roman" w:hAnsi="Times New Roman"/>
              </w:rPr>
              <w:t>15 000,0</w:t>
            </w:r>
          </w:p>
        </w:tc>
      </w:tr>
      <w:tr>
        <w:trPr>
          <w:trHeight w:val="20"/>
        </w:trPr>
        <w:tc>
          <w:tcPr>
            <w:tcW w:w="180" w:type="pct"/>
          </w:tcPr>
          <w:p>
            <w:pPr>
              <w:jc w:val="center"/>
              <w:rPr>
                <w:rFonts w:ascii="Times New Roman" w:hAnsi="Times New Roman"/>
              </w:rPr>
            </w:pPr>
            <w:r>
              <w:rPr>
                <w:rFonts w:ascii="Times New Roman" w:hAnsi="Times New Roman"/>
              </w:rPr>
              <w:lastRenderedPageBreak/>
              <w:t>2.</w:t>
            </w:r>
          </w:p>
        </w:tc>
        <w:tc>
          <w:tcPr>
            <w:tcW w:w="4820" w:type="pct"/>
            <w:gridSpan w:val="13"/>
          </w:tcPr>
          <w:p>
            <w:pPr>
              <w:jc w:val="both"/>
              <w:rPr>
                <w:rFonts w:ascii="Times New Roman" w:hAnsi="Times New Roman"/>
              </w:rPr>
            </w:pPr>
            <w:r>
              <w:rPr>
                <w:rFonts w:ascii="Times New Roman" w:hAnsi="Times New Roman"/>
              </w:rPr>
              <w:t>Выполнение работ по строительству (реконструкции) и капитальному ремонту объектов агропромышленного комплекса</w:t>
            </w:r>
          </w:p>
        </w:tc>
      </w:tr>
      <w:tr>
        <w:trPr>
          <w:trHeight w:val="20"/>
        </w:trPr>
        <w:tc>
          <w:tcPr>
            <w:tcW w:w="180" w:type="pct"/>
          </w:tcPr>
          <w:p>
            <w:pPr>
              <w:jc w:val="center"/>
              <w:rPr>
                <w:rFonts w:ascii="Times New Roman" w:hAnsi="Times New Roman"/>
                <w:color w:val="auto"/>
              </w:rPr>
            </w:pPr>
            <w:r>
              <w:rPr>
                <w:rFonts w:ascii="Times New Roman" w:hAnsi="Times New Roman"/>
                <w:color w:val="auto"/>
              </w:rPr>
              <w:t>2.1.</w:t>
            </w:r>
          </w:p>
        </w:tc>
        <w:tc>
          <w:tcPr>
            <w:tcW w:w="1312" w:type="pct"/>
          </w:tcPr>
          <w:p>
            <w:pPr>
              <w:jc w:val="both"/>
              <w:rPr>
                <w:rFonts w:ascii="Times New Roman" w:hAnsi="Times New Roman"/>
              </w:rPr>
            </w:pPr>
            <w:r>
              <w:rPr>
                <w:rFonts w:ascii="Times New Roman" w:hAnsi="Times New Roman"/>
              </w:rPr>
              <w:t>Обеспечено возмещение части затрат сельскохозяйственным товаропроизводителям, связанных с выполнением работ по строительству силосно-сенажных траншей</w:t>
            </w:r>
          </w:p>
        </w:tc>
        <w:tc>
          <w:tcPr>
            <w:tcW w:w="182" w:type="pct"/>
          </w:tcPr>
          <w:p>
            <w:pPr>
              <w:jc w:val="both"/>
              <w:rPr>
                <w:rFonts w:ascii="Times New Roman" w:hAnsi="Times New Roman"/>
              </w:rPr>
            </w:pPr>
            <w:r>
              <w:rPr>
                <w:rFonts w:ascii="Times New Roman" w:hAnsi="Times New Roman"/>
              </w:rPr>
              <w:t>0,0</w:t>
            </w:r>
          </w:p>
        </w:tc>
        <w:tc>
          <w:tcPr>
            <w:tcW w:w="182" w:type="pct"/>
          </w:tcPr>
          <w:p>
            <w:pPr>
              <w:jc w:val="center"/>
              <w:rPr>
                <w:rFonts w:ascii="Times New Roman" w:hAnsi="Times New Roman"/>
              </w:rPr>
            </w:pPr>
            <w:r>
              <w:rPr>
                <w:rFonts w:ascii="Times New Roman" w:hAnsi="Times New Roman"/>
              </w:rPr>
              <w:t>0,0</w:t>
            </w:r>
          </w:p>
        </w:tc>
        <w:tc>
          <w:tcPr>
            <w:tcW w:w="274" w:type="pct"/>
          </w:tcPr>
          <w:p>
            <w:pPr>
              <w:jc w:val="center"/>
              <w:rPr>
                <w:rFonts w:ascii="Times New Roman" w:hAnsi="Times New Roman"/>
              </w:rPr>
            </w:pPr>
            <w:r>
              <w:rPr>
                <w:rFonts w:ascii="Times New Roman" w:hAnsi="Times New Roman"/>
              </w:rPr>
              <w:t>0,0</w:t>
            </w:r>
          </w:p>
        </w:tc>
        <w:tc>
          <w:tcPr>
            <w:tcW w:w="220" w:type="pct"/>
          </w:tcPr>
          <w:p>
            <w:pPr>
              <w:jc w:val="center"/>
              <w:rPr>
                <w:rFonts w:ascii="Times New Roman" w:hAnsi="Times New Roman"/>
              </w:rPr>
            </w:pPr>
            <w:r>
              <w:rPr>
                <w:rFonts w:ascii="Times New Roman" w:hAnsi="Times New Roman"/>
              </w:rPr>
              <w:t>0,0</w:t>
            </w:r>
          </w:p>
        </w:tc>
        <w:tc>
          <w:tcPr>
            <w:tcW w:w="228" w:type="pct"/>
          </w:tcPr>
          <w:p>
            <w:pPr>
              <w:jc w:val="center"/>
              <w:rPr>
                <w:rFonts w:ascii="Times New Roman" w:hAnsi="Times New Roman"/>
              </w:rPr>
            </w:pPr>
            <w:r>
              <w:rPr>
                <w:rFonts w:ascii="Times New Roman" w:hAnsi="Times New Roman"/>
              </w:rPr>
              <w:t>0,0</w:t>
            </w:r>
          </w:p>
        </w:tc>
        <w:tc>
          <w:tcPr>
            <w:tcW w:w="321" w:type="pct"/>
          </w:tcPr>
          <w:p>
            <w:pPr>
              <w:jc w:val="center"/>
              <w:rPr>
                <w:rFonts w:ascii="Times New Roman" w:hAnsi="Times New Roman"/>
              </w:rPr>
            </w:pPr>
            <w:r>
              <w:rPr>
                <w:rFonts w:ascii="Times New Roman" w:hAnsi="Times New Roman"/>
              </w:rPr>
              <w:t>0,0</w:t>
            </w:r>
          </w:p>
        </w:tc>
        <w:tc>
          <w:tcPr>
            <w:tcW w:w="238" w:type="pct"/>
          </w:tcPr>
          <w:p>
            <w:pPr>
              <w:jc w:val="center"/>
              <w:rPr>
                <w:rFonts w:ascii="Times New Roman" w:hAnsi="Times New Roman"/>
              </w:rPr>
            </w:pPr>
            <w:r>
              <w:rPr>
                <w:rFonts w:ascii="Times New Roman" w:hAnsi="Times New Roman"/>
              </w:rPr>
              <w:t>0,0</w:t>
            </w:r>
          </w:p>
        </w:tc>
        <w:tc>
          <w:tcPr>
            <w:tcW w:w="234" w:type="pct"/>
          </w:tcPr>
          <w:p>
            <w:pPr>
              <w:jc w:val="center"/>
              <w:rPr>
                <w:rFonts w:ascii="Times New Roman" w:hAnsi="Times New Roman"/>
              </w:rPr>
            </w:pPr>
            <w:r>
              <w:rPr>
                <w:rFonts w:ascii="Times New Roman" w:hAnsi="Times New Roman"/>
              </w:rPr>
              <w:t>0,0</w:t>
            </w:r>
          </w:p>
        </w:tc>
        <w:tc>
          <w:tcPr>
            <w:tcW w:w="329" w:type="pct"/>
          </w:tcPr>
          <w:p>
            <w:pPr>
              <w:widowControl w:val="0"/>
              <w:jc w:val="center"/>
              <w:rPr>
                <w:rFonts w:ascii="Times New Roman" w:hAnsi="Times New Roman"/>
              </w:rPr>
            </w:pPr>
            <w:r>
              <w:rPr>
                <w:rFonts w:ascii="Times New Roman" w:hAnsi="Times New Roman"/>
              </w:rPr>
              <w:t>10 000,0</w:t>
            </w:r>
          </w:p>
          <w:p>
            <w:pPr>
              <w:widowControl w:val="0"/>
              <w:jc w:val="center"/>
              <w:rPr>
                <w:rFonts w:ascii="Times New Roman" w:hAnsi="Times New Roman"/>
              </w:rPr>
            </w:pPr>
          </w:p>
          <w:p>
            <w:pPr>
              <w:jc w:val="center"/>
              <w:rPr>
                <w:rFonts w:ascii="Times New Roman" w:hAnsi="Times New Roman"/>
              </w:rPr>
            </w:pPr>
          </w:p>
        </w:tc>
        <w:tc>
          <w:tcPr>
            <w:tcW w:w="436" w:type="pct"/>
          </w:tcPr>
          <w:p>
            <w:pPr>
              <w:widowControl w:val="0"/>
              <w:jc w:val="center"/>
              <w:rPr>
                <w:rFonts w:ascii="Times New Roman" w:hAnsi="Times New Roman"/>
              </w:rPr>
            </w:pPr>
            <w:r>
              <w:rPr>
                <w:rFonts w:ascii="Times New Roman" w:hAnsi="Times New Roman"/>
              </w:rPr>
              <w:t>20 000,0</w:t>
            </w:r>
          </w:p>
          <w:p>
            <w:pPr>
              <w:jc w:val="center"/>
              <w:rPr>
                <w:rFonts w:ascii="Times New Roman" w:hAnsi="Times New Roman"/>
              </w:rPr>
            </w:pPr>
          </w:p>
        </w:tc>
        <w:tc>
          <w:tcPr>
            <w:tcW w:w="368" w:type="pct"/>
          </w:tcPr>
          <w:p>
            <w:pPr>
              <w:widowControl w:val="0"/>
              <w:jc w:val="center"/>
              <w:rPr>
                <w:rFonts w:ascii="Times New Roman" w:hAnsi="Times New Roman"/>
              </w:rPr>
            </w:pPr>
            <w:r>
              <w:rPr>
                <w:rFonts w:ascii="Times New Roman" w:hAnsi="Times New Roman"/>
              </w:rPr>
              <w:t>30 000,0</w:t>
            </w:r>
          </w:p>
          <w:p>
            <w:pPr>
              <w:jc w:val="center"/>
              <w:rPr>
                <w:rFonts w:ascii="Times New Roman" w:hAnsi="Times New Roman"/>
              </w:rPr>
            </w:pPr>
          </w:p>
        </w:tc>
        <w:tc>
          <w:tcPr>
            <w:tcW w:w="497" w:type="pct"/>
          </w:tcPr>
          <w:p>
            <w:pPr>
              <w:widowControl w:val="0"/>
              <w:jc w:val="center"/>
              <w:rPr>
                <w:rFonts w:ascii="Times New Roman" w:hAnsi="Times New Roman"/>
              </w:rPr>
            </w:pPr>
            <w:r>
              <w:rPr>
                <w:rFonts w:ascii="Times New Roman" w:hAnsi="Times New Roman"/>
              </w:rPr>
              <w:t>40 000,0</w:t>
            </w:r>
          </w:p>
          <w:p>
            <w:pPr>
              <w:widowControl w:val="0"/>
              <w:jc w:val="center"/>
              <w:rPr>
                <w:rFonts w:ascii="Times New Roman" w:hAnsi="Times New Roman"/>
              </w:rPr>
            </w:pPr>
          </w:p>
          <w:p>
            <w:pPr>
              <w:jc w:val="center"/>
              <w:rPr>
                <w:rFonts w:ascii="Times New Roman" w:hAnsi="Times New Roman"/>
              </w:rPr>
            </w:pPr>
          </w:p>
        </w:tc>
      </w:tr>
      <w:tr>
        <w:trPr>
          <w:trHeight w:val="20"/>
        </w:trPr>
        <w:tc>
          <w:tcPr>
            <w:tcW w:w="180" w:type="pct"/>
          </w:tcPr>
          <w:p>
            <w:pPr>
              <w:jc w:val="center"/>
              <w:rPr>
                <w:rFonts w:ascii="Times New Roman" w:hAnsi="Times New Roman"/>
                <w:color w:val="auto"/>
              </w:rPr>
            </w:pPr>
            <w:r>
              <w:rPr>
                <w:rFonts w:ascii="Times New Roman" w:hAnsi="Times New Roman"/>
                <w:color w:val="auto"/>
              </w:rPr>
              <w:t>2.2.</w:t>
            </w:r>
          </w:p>
        </w:tc>
        <w:tc>
          <w:tcPr>
            <w:tcW w:w="1312" w:type="pct"/>
          </w:tcPr>
          <w:p>
            <w:pPr>
              <w:jc w:val="both"/>
              <w:rPr>
                <w:rFonts w:ascii="Times New Roman" w:hAnsi="Times New Roman"/>
              </w:rPr>
            </w:pPr>
            <w:r>
              <w:rPr>
                <w:rFonts w:ascii="Times New Roman" w:hAnsi="Times New Roman"/>
              </w:rPr>
              <w:t>Обеспечено возмещение части затрат сельскохозяйственным товаропроизводителям, связанных с выполнением работ по строительству коровников мощностью от 140 до 390 голов и (или) овцеводческих ферм мощностью от 500 голов до 5000 голов</w:t>
            </w:r>
          </w:p>
        </w:tc>
        <w:tc>
          <w:tcPr>
            <w:tcW w:w="182" w:type="pct"/>
          </w:tcPr>
          <w:p>
            <w:pPr>
              <w:jc w:val="both"/>
              <w:rPr>
                <w:rFonts w:ascii="Times New Roman" w:hAnsi="Times New Roman"/>
              </w:rPr>
            </w:pPr>
            <w:r>
              <w:rPr>
                <w:rFonts w:ascii="Times New Roman" w:hAnsi="Times New Roman"/>
              </w:rPr>
              <w:t>0,0</w:t>
            </w:r>
          </w:p>
        </w:tc>
        <w:tc>
          <w:tcPr>
            <w:tcW w:w="182" w:type="pct"/>
          </w:tcPr>
          <w:p>
            <w:pPr>
              <w:jc w:val="center"/>
              <w:rPr>
                <w:rFonts w:ascii="Times New Roman" w:hAnsi="Times New Roman"/>
              </w:rPr>
            </w:pPr>
            <w:r>
              <w:rPr>
                <w:rFonts w:ascii="Times New Roman" w:hAnsi="Times New Roman"/>
              </w:rPr>
              <w:t>0,0</w:t>
            </w:r>
          </w:p>
        </w:tc>
        <w:tc>
          <w:tcPr>
            <w:tcW w:w="274" w:type="pct"/>
          </w:tcPr>
          <w:p>
            <w:pPr>
              <w:jc w:val="center"/>
              <w:rPr>
                <w:rFonts w:ascii="Times New Roman" w:hAnsi="Times New Roman"/>
              </w:rPr>
            </w:pPr>
            <w:r>
              <w:rPr>
                <w:rFonts w:ascii="Times New Roman" w:hAnsi="Times New Roman"/>
              </w:rPr>
              <w:t>0,0</w:t>
            </w:r>
          </w:p>
        </w:tc>
        <w:tc>
          <w:tcPr>
            <w:tcW w:w="220" w:type="pct"/>
          </w:tcPr>
          <w:p>
            <w:pPr>
              <w:jc w:val="center"/>
              <w:rPr>
                <w:rFonts w:ascii="Times New Roman" w:hAnsi="Times New Roman"/>
              </w:rPr>
            </w:pPr>
            <w:r>
              <w:rPr>
                <w:rFonts w:ascii="Times New Roman" w:hAnsi="Times New Roman"/>
              </w:rPr>
              <w:t>0,0</w:t>
            </w:r>
          </w:p>
        </w:tc>
        <w:tc>
          <w:tcPr>
            <w:tcW w:w="228" w:type="pct"/>
          </w:tcPr>
          <w:p>
            <w:pPr>
              <w:jc w:val="center"/>
              <w:rPr>
                <w:rFonts w:ascii="Times New Roman" w:hAnsi="Times New Roman"/>
              </w:rPr>
            </w:pPr>
            <w:r>
              <w:rPr>
                <w:rFonts w:ascii="Times New Roman" w:hAnsi="Times New Roman"/>
              </w:rPr>
              <w:t>0,0</w:t>
            </w:r>
          </w:p>
        </w:tc>
        <w:tc>
          <w:tcPr>
            <w:tcW w:w="321" w:type="pct"/>
          </w:tcPr>
          <w:p>
            <w:pPr>
              <w:jc w:val="center"/>
              <w:rPr>
                <w:rFonts w:ascii="Times New Roman" w:hAnsi="Times New Roman"/>
              </w:rPr>
            </w:pPr>
            <w:r>
              <w:rPr>
                <w:rFonts w:ascii="Times New Roman" w:hAnsi="Times New Roman"/>
              </w:rPr>
              <w:t>0,0</w:t>
            </w:r>
          </w:p>
        </w:tc>
        <w:tc>
          <w:tcPr>
            <w:tcW w:w="238" w:type="pct"/>
          </w:tcPr>
          <w:p>
            <w:pPr>
              <w:jc w:val="center"/>
              <w:rPr>
                <w:rFonts w:ascii="Times New Roman" w:hAnsi="Times New Roman"/>
              </w:rPr>
            </w:pPr>
            <w:r>
              <w:rPr>
                <w:rFonts w:ascii="Times New Roman" w:hAnsi="Times New Roman"/>
              </w:rPr>
              <w:t>0,0</w:t>
            </w:r>
          </w:p>
        </w:tc>
        <w:tc>
          <w:tcPr>
            <w:tcW w:w="234" w:type="pct"/>
          </w:tcPr>
          <w:p>
            <w:pPr>
              <w:jc w:val="center"/>
              <w:rPr>
                <w:rFonts w:ascii="Times New Roman" w:hAnsi="Times New Roman"/>
              </w:rPr>
            </w:pPr>
            <w:r>
              <w:rPr>
                <w:rFonts w:ascii="Times New Roman" w:hAnsi="Times New Roman"/>
              </w:rPr>
              <w:t>0,0</w:t>
            </w:r>
          </w:p>
        </w:tc>
        <w:tc>
          <w:tcPr>
            <w:tcW w:w="329" w:type="pct"/>
          </w:tcPr>
          <w:p>
            <w:pPr>
              <w:widowControl w:val="0"/>
              <w:jc w:val="center"/>
              <w:rPr>
                <w:rFonts w:ascii="Times New Roman" w:hAnsi="Times New Roman"/>
              </w:rPr>
            </w:pPr>
            <w:r>
              <w:rPr>
                <w:rFonts w:ascii="Times New Roman" w:hAnsi="Times New Roman"/>
              </w:rPr>
              <w:t>10 000,0</w:t>
            </w:r>
          </w:p>
          <w:p>
            <w:pPr>
              <w:jc w:val="center"/>
              <w:rPr>
                <w:rFonts w:ascii="Times New Roman" w:hAnsi="Times New Roman"/>
              </w:rPr>
            </w:pPr>
          </w:p>
        </w:tc>
        <w:tc>
          <w:tcPr>
            <w:tcW w:w="436" w:type="pct"/>
          </w:tcPr>
          <w:p>
            <w:pPr>
              <w:widowControl w:val="0"/>
              <w:jc w:val="center"/>
              <w:rPr>
                <w:rFonts w:ascii="Times New Roman" w:hAnsi="Times New Roman"/>
              </w:rPr>
            </w:pPr>
            <w:r>
              <w:rPr>
                <w:rFonts w:ascii="Times New Roman" w:hAnsi="Times New Roman"/>
              </w:rPr>
              <w:t>30 000,0</w:t>
            </w:r>
          </w:p>
          <w:p>
            <w:pPr>
              <w:jc w:val="center"/>
              <w:rPr>
                <w:rFonts w:ascii="Times New Roman" w:hAnsi="Times New Roman"/>
              </w:rPr>
            </w:pPr>
          </w:p>
        </w:tc>
        <w:tc>
          <w:tcPr>
            <w:tcW w:w="368" w:type="pct"/>
          </w:tcPr>
          <w:p>
            <w:pPr>
              <w:widowControl w:val="0"/>
              <w:jc w:val="center"/>
              <w:rPr>
                <w:rFonts w:ascii="Times New Roman" w:hAnsi="Times New Roman"/>
              </w:rPr>
            </w:pPr>
            <w:r>
              <w:rPr>
                <w:rFonts w:ascii="Times New Roman" w:hAnsi="Times New Roman"/>
              </w:rPr>
              <w:t>50 000,0</w:t>
            </w:r>
          </w:p>
          <w:p>
            <w:pPr>
              <w:jc w:val="center"/>
              <w:rPr>
                <w:rFonts w:ascii="Times New Roman" w:hAnsi="Times New Roman"/>
              </w:rPr>
            </w:pPr>
          </w:p>
        </w:tc>
        <w:tc>
          <w:tcPr>
            <w:tcW w:w="497" w:type="pct"/>
          </w:tcPr>
          <w:p>
            <w:pPr>
              <w:jc w:val="center"/>
              <w:rPr>
                <w:rFonts w:ascii="Times New Roman" w:hAnsi="Times New Roman"/>
              </w:rPr>
            </w:pPr>
            <w:r>
              <w:rPr>
                <w:rFonts w:ascii="Times New Roman" w:hAnsi="Times New Roman"/>
              </w:rPr>
              <w:t>80 000,0</w:t>
            </w:r>
          </w:p>
        </w:tc>
      </w:tr>
      <w:tr>
        <w:trPr>
          <w:trHeight w:val="20"/>
        </w:trPr>
        <w:tc>
          <w:tcPr>
            <w:tcW w:w="180" w:type="pct"/>
          </w:tcPr>
          <w:p>
            <w:pPr>
              <w:jc w:val="center"/>
              <w:rPr>
                <w:rFonts w:ascii="Times New Roman" w:hAnsi="Times New Roman"/>
                <w:color w:val="auto"/>
              </w:rPr>
            </w:pPr>
            <w:r>
              <w:rPr>
                <w:rFonts w:ascii="Times New Roman" w:hAnsi="Times New Roman"/>
                <w:color w:val="auto"/>
              </w:rPr>
              <w:t>2.3.</w:t>
            </w:r>
          </w:p>
        </w:tc>
        <w:tc>
          <w:tcPr>
            <w:tcW w:w="1312" w:type="pct"/>
          </w:tcPr>
          <w:p>
            <w:pPr>
              <w:jc w:val="both"/>
              <w:rPr>
                <w:rFonts w:ascii="Times New Roman" w:hAnsi="Times New Roman"/>
              </w:rPr>
            </w:pPr>
            <w:r>
              <w:rPr>
                <w:rFonts w:ascii="Times New Roman" w:hAnsi="Times New Roman"/>
              </w:rPr>
              <w:t>Обеспечено возмещение части затрат сельскохозяйственным товаропроизводителям, связанных с выполнением работ по капитальному ремонту объектов зернотоковых хозяйств</w:t>
            </w:r>
          </w:p>
        </w:tc>
        <w:tc>
          <w:tcPr>
            <w:tcW w:w="182" w:type="pct"/>
          </w:tcPr>
          <w:p>
            <w:pPr>
              <w:jc w:val="both"/>
              <w:rPr>
                <w:rFonts w:ascii="Times New Roman" w:hAnsi="Times New Roman"/>
              </w:rPr>
            </w:pPr>
            <w:r>
              <w:rPr>
                <w:rFonts w:ascii="Times New Roman" w:hAnsi="Times New Roman"/>
              </w:rPr>
              <w:t>0,0</w:t>
            </w:r>
          </w:p>
        </w:tc>
        <w:tc>
          <w:tcPr>
            <w:tcW w:w="182" w:type="pct"/>
          </w:tcPr>
          <w:p>
            <w:pPr>
              <w:jc w:val="center"/>
              <w:rPr>
                <w:rFonts w:ascii="Times New Roman" w:hAnsi="Times New Roman"/>
              </w:rPr>
            </w:pPr>
            <w:r>
              <w:rPr>
                <w:rFonts w:ascii="Times New Roman" w:hAnsi="Times New Roman"/>
              </w:rPr>
              <w:t>0,0</w:t>
            </w:r>
          </w:p>
        </w:tc>
        <w:tc>
          <w:tcPr>
            <w:tcW w:w="274" w:type="pct"/>
          </w:tcPr>
          <w:p>
            <w:pPr>
              <w:jc w:val="center"/>
              <w:rPr>
                <w:rFonts w:ascii="Times New Roman" w:hAnsi="Times New Roman"/>
              </w:rPr>
            </w:pPr>
            <w:r>
              <w:rPr>
                <w:rFonts w:ascii="Times New Roman" w:hAnsi="Times New Roman"/>
              </w:rPr>
              <w:t>0,0</w:t>
            </w:r>
          </w:p>
        </w:tc>
        <w:tc>
          <w:tcPr>
            <w:tcW w:w="220" w:type="pct"/>
          </w:tcPr>
          <w:p>
            <w:pPr>
              <w:jc w:val="center"/>
              <w:rPr>
                <w:rFonts w:ascii="Times New Roman" w:hAnsi="Times New Roman"/>
              </w:rPr>
            </w:pPr>
            <w:r>
              <w:rPr>
                <w:rFonts w:ascii="Times New Roman" w:hAnsi="Times New Roman"/>
              </w:rPr>
              <w:t>0,0</w:t>
            </w:r>
          </w:p>
        </w:tc>
        <w:tc>
          <w:tcPr>
            <w:tcW w:w="228" w:type="pct"/>
          </w:tcPr>
          <w:p>
            <w:pPr>
              <w:jc w:val="center"/>
              <w:rPr>
                <w:rFonts w:ascii="Times New Roman" w:hAnsi="Times New Roman"/>
              </w:rPr>
            </w:pPr>
            <w:r>
              <w:rPr>
                <w:rFonts w:ascii="Times New Roman" w:hAnsi="Times New Roman"/>
              </w:rPr>
              <w:t>0,0</w:t>
            </w:r>
          </w:p>
        </w:tc>
        <w:tc>
          <w:tcPr>
            <w:tcW w:w="321" w:type="pct"/>
          </w:tcPr>
          <w:p>
            <w:pPr>
              <w:jc w:val="center"/>
              <w:rPr>
                <w:rFonts w:ascii="Times New Roman" w:hAnsi="Times New Roman"/>
              </w:rPr>
            </w:pPr>
            <w:r>
              <w:rPr>
                <w:rFonts w:ascii="Times New Roman" w:hAnsi="Times New Roman"/>
              </w:rPr>
              <w:t>0,0</w:t>
            </w:r>
          </w:p>
        </w:tc>
        <w:tc>
          <w:tcPr>
            <w:tcW w:w="238" w:type="pct"/>
          </w:tcPr>
          <w:p>
            <w:pPr>
              <w:jc w:val="center"/>
              <w:rPr>
                <w:rFonts w:ascii="Times New Roman" w:hAnsi="Times New Roman"/>
              </w:rPr>
            </w:pPr>
            <w:r>
              <w:rPr>
                <w:rFonts w:ascii="Times New Roman" w:hAnsi="Times New Roman"/>
              </w:rPr>
              <w:t>0,0</w:t>
            </w:r>
          </w:p>
        </w:tc>
        <w:tc>
          <w:tcPr>
            <w:tcW w:w="234" w:type="pct"/>
          </w:tcPr>
          <w:p>
            <w:pPr>
              <w:jc w:val="center"/>
              <w:rPr>
                <w:rFonts w:ascii="Times New Roman" w:hAnsi="Times New Roman"/>
              </w:rPr>
            </w:pPr>
            <w:r>
              <w:rPr>
                <w:rFonts w:ascii="Times New Roman" w:hAnsi="Times New Roman"/>
              </w:rPr>
              <w:t>0,0</w:t>
            </w:r>
          </w:p>
        </w:tc>
        <w:tc>
          <w:tcPr>
            <w:tcW w:w="329" w:type="pct"/>
          </w:tcPr>
          <w:p>
            <w:pPr>
              <w:jc w:val="center"/>
              <w:rPr>
                <w:rFonts w:ascii="Times New Roman" w:hAnsi="Times New Roman"/>
              </w:rPr>
            </w:pPr>
            <w:r>
              <w:rPr>
                <w:rFonts w:ascii="Times New Roman" w:hAnsi="Times New Roman"/>
              </w:rPr>
              <w:t>5 000,0</w:t>
            </w:r>
          </w:p>
        </w:tc>
        <w:tc>
          <w:tcPr>
            <w:tcW w:w="436" w:type="pct"/>
          </w:tcPr>
          <w:p>
            <w:pPr>
              <w:widowControl w:val="0"/>
              <w:jc w:val="center"/>
              <w:rPr>
                <w:rFonts w:ascii="Times New Roman" w:hAnsi="Times New Roman"/>
              </w:rPr>
            </w:pPr>
            <w:r>
              <w:rPr>
                <w:rFonts w:ascii="Times New Roman" w:hAnsi="Times New Roman"/>
              </w:rPr>
              <w:t>15 000,0</w:t>
            </w:r>
          </w:p>
          <w:p>
            <w:pPr>
              <w:jc w:val="center"/>
              <w:rPr>
                <w:rFonts w:ascii="Times New Roman" w:hAnsi="Times New Roman"/>
              </w:rPr>
            </w:pPr>
          </w:p>
        </w:tc>
        <w:tc>
          <w:tcPr>
            <w:tcW w:w="368" w:type="pct"/>
          </w:tcPr>
          <w:p>
            <w:pPr>
              <w:widowControl w:val="0"/>
              <w:jc w:val="center"/>
              <w:rPr>
                <w:rFonts w:ascii="Times New Roman" w:hAnsi="Times New Roman"/>
              </w:rPr>
            </w:pPr>
            <w:r>
              <w:rPr>
                <w:rFonts w:ascii="Times New Roman" w:hAnsi="Times New Roman"/>
              </w:rPr>
              <w:t>25 000,0</w:t>
            </w:r>
          </w:p>
          <w:p>
            <w:pPr>
              <w:jc w:val="center"/>
              <w:rPr>
                <w:rFonts w:ascii="Times New Roman" w:hAnsi="Times New Roman"/>
              </w:rPr>
            </w:pPr>
          </w:p>
        </w:tc>
        <w:tc>
          <w:tcPr>
            <w:tcW w:w="497" w:type="pct"/>
          </w:tcPr>
          <w:p>
            <w:pPr>
              <w:jc w:val="center"/>
              <w:rPr>
                <w:rFonts w:ascii="Times New Roman" w:hAnsi="Times New Roman"/>
              </w:rPr>
            </w:pPr>
            <w:r>
              <w:rPr>
                <w:rFonts w:ascii="Times New Roman" w:hAnsi="Times New Roman"/>
              </w:rPr>
              <w:t>35 000,0</w:t>
            </w:r>
          </w:p>
        </w:tc>
      </w:tr>
      <w:tr>
        <w:trPr>
          <w:trHeight w:val="20"/>
        </w:trPr>
        <w:tc>
          <w:tcPr>
            <w:tcW w:w="180" w:type="pct"/>
          </w:tcPr>
          <w:p>
            <w:pPr>
              <w:jc w:val="center"/>
              <w:rPr>
                <w:rFonts w:ascii="Times New Roman" w:hAnsi="Times New Roman"/>
                <w:color w:val="auto"/>
              </w:rPr>
            </w:pPr>
            <w:r>
              <w:rPr>
                <w:rFonts w:ascii="Times New Roman" w:hAnsi="Times New Roman"/>
                <w:color w:val="auto"/>
              </w:rPr>
              <w:t>2.4.</w:t>
            </w:r>
          </w:p>
        </w:tc>
        <w:tc>
          <w:tcPr>
            <w:tcW w:w="1312" w:type="pct"/>
          </w:tcPr>
          <w:p>
            <w:pPr>
              <w:jc w:val="both"/>
              <w:rPr>
                <w:rFonts w:ascii="Times New Roman" w:hAnsi="Times New Roman"/>
              </w:rPr>
            </w:pPr>
            <w:r>
              <w:rPr>
                <w:rFonts w:ascii="Times New Roman" w:hAnsi="Times New Roman"/>
              </w:rPr>
              <w:t>Обеспечено возмещение части затрат сельскохозяйственным товаропроизводителям, связанных с выполнением работ по строительству и реконструкции объектов зернотоковых хозяйств</w:t>
            </w:r>
          </w:p>
        </w:tc>
        <w:tc>
          <w:tcPr>
            <w:tcW w:w="182" w:type="pct"/>
          </w:tcPr>
          <w:p>
            <w:pPr>
              <w:jc w:val="both"/>
              <w:rPr>
                <w:rFonts w:ascii="Times New Roman" w:hAnsi="Times New Roman"/>
              </w:rPr>
            </w:pPr>
            <w:r>
              <w:rPr>
                <w:rFonts w:ascii="Times New Roman" w:hAnsi="Times New Roman"/>
              </w:rPr>
              <w:t>0,0</w:t>
            </w:r>
          </w:p>
        </w:tc>
        <w:tc>
          <w:tcPr>
            <w:tcW w:w="182" w:type="pct"/>
          </w:tcPr>
          <w:p>
            <w:pPr>
              <w:jc w:val="center"/>
              <w:rPr>
                <w:rFonts w:ascii="Times New Roman" w:hAnsi="Times New Roman"/>
              </w:rPr>
            </w:pPr>
            <w:r>
              <w:rPr>
                <w:rFonts w:ascii="Times New Roman" w:hAnsi="Times New Roman"/>
              </w:rPr>
              <w:t>0,0</w:t>
            </w:r>
          </w:p>
        </w:tc>
        <w:tc>
          <w:tcPr>
            <w:tcW w:w="274" w:type="pct"/>
          </w:tcPr>
          <w:p>
            <w:pPr>
              <w:jc w:val="center"/>
              <w:rPr>
                <w:rFonts w:ascii="Times New Roman" w:hAnsi="Times New Roman"/>
              </w:rPr>
            </w:pPr>
            <w:r>
              <w:rPr>
                <w:rFonts w:ascii="Times New Roman" w:hAnsi="Times New Roman"/>
              </w:rPr>
              <w:t>0,0</w:t>
            </w:r>
          </w:p>
        </w:tc>
        <w:tc>
          <w:tcPr>
            <w:tcW w:w="220" w:type="pct"/>
          </w:tcPr>
          <w:p>
            <w:pPr>
              <w:jc w:val="center"/>
              <w:rPr>
                <w:rFonts w:ascii="Times New Roman" w:hAnsi="Times New Roman"/>
              </w:rPr>
            </w:pPr>
            <w:r>
              <w:rPr>
                <w:rFonts w:ascii="Times New Roman" w:hAnsi="Times New Roman"/>
              </w:rPr>
              <w:t>0,0</w:t>
            </w:r>
          </w:p>
        </w:tc>
        <w:tc>
          <w:tcPr>
            <w:tcW w:w="228" w:type="pct"/>
          </w:tcPr>
          <w:p>
            <w:pPr>
              <w:jc w:val="center"/>
              <w:rPr>
                <w:rFonts w:ascii="Times New Roman" w:hAnsi="Times New Roman"/>
              </w:rPr>
            </w:pPr>
            <w:r>
              <w:rPr>
                <w:rFonts w:ascii="Times New Roman" w:hAnsi="Times New Roman"/>
              </w:rPr>
              <w:t>0,0</w:t>
            </w:r>
          </w:p>
        </w:tc>
        <w:tc>
          <w:tcPr>
            <w:tcW w:w="321" w:type="pct"/>
          </w:tcPr>
          <w:p>
            <w:pPr>
              <w:jc w:val="center"/>
              <w:rPr>
                <w:rFonts w:ascii="Times New Roman" w:hAnsi="Times New Roman"/>
              </w:rPr>
            </w:pPr>
            <w:r>
              <w:rPr>
                <w:rFonts w:ascii="Times New Roman" w:hAnsi="Times New Roman"/>
              </w:rPr>
              <w:t>0,0</w:t>
            </w:r>
          </w:p>
        </w:tc>
        <w:tc>
          <w:tcPr>
            <w:tcW w:w="238" w:type="pct"/>
          </w:tcPr>
          <w:p>
            <w:pPr>
              <w:jc w:val="center"/>
              <w:rPr>
                <w:rFonts w:ascii="Times New Roman" w:hAnsi="Times New Roman"/>
              </w:rPr>
            </w:pPr>
            <w:r>
              <w:rPr>
                <w:rFonts w:ascii="Times New Roman" w:hAnsi="Times New Roman"/>
              </w:rPr>
              <w:t>0,0</w:t>
            </w:r>
          </w:p>
        </w:tc>
        <w:tc>
          <w:tcPr>
            <w:tcW w:w="234" w:type="pct"/>
          </w:tcPr>
          <w:p>
            <w:pPr>
              <w:jc w:val="center"/>
              <w:rPr>
                <w:rFonts w:ascii="Times New Roman" w:hAnsi="Times New Roman"/>
              </w:rPr>
            </w:pPr>
            <w:r>
              <w:rPr>
                <w:rFonts w:ascii="Times New Roman" w:hAnsi="Times New Roman"/>
              </w:rPr>
              <w:t>0,0</w:t>
            </w:r>
          </w:p>
        </w:tc>
        <w:tc>
          <w:tcPr>
            <w:tcW w:w="329" w:type="pct"/>
          </w:tcPr>
          <w:p>
            <w:pPr>
              <w:jc w:val="center"/>
              <w:rPr>
                <w:rFonts w:ascii="Times New Roman" w:hAnsi="Times New Roman"/>
              </w:rPr>
            </w:pPr>
            <w:r>
              <w:rPr>
                <w:rFonts w:ascii="Times New Roman" w:hAnsi="Times New Roman"/>
              </w:rPr>
              <w:t>20 000,0</w:t>
            </w:r>
          </w:p>
        </w:tc>
        <w:tc>
          <w:tcPr>
            <w:tcW w:w="436" w:type="pct"/>
          </w:tcPr>
          <w:p>
            <w:pPr>
              <w:widowControl w:val="0"/>
              <w:jc w:val="center"/>
              <w:rPr>
                <w:rFonts w:ascii="Times New Roman" w:hAnsi="Times New Roman"/>
              </w:rPr>
            </w:pPr>
            <w:r>
              <w:rPr>
                <w:rFonts w:ascii="Times New Roman" w:hAnsi="Times New Roman"/>
              </w:rPr>
              <w:t>50 000,0</w:t>
            </w:r>
          </w:p>
          <w:p>
            <w:pPr>
              <w:jc w:val="center"/>
              <w:rPr>
                <w:rFonts w:ascii="Times New Roman" w:hAnsi="Times New Roman"/>
              </w:rPr>
            </w:pPr>
          </w:p>
        </w:tc>
        <w:tc>
          <w:tcPr>
            <w:tcW w:w="368" w:type="pct"/>
          </w:tcPr>
          <w:p>
            <w:pPr>
              <w:widowControl w:val="0"/>
              <w:jc w:val="center"/>
              <w:rPr>
                <w:rFonts w:ascii="Times New Roman" w:hAnsi="Times New Roman"/>
              </w:rPr>
            </w:pPr>
            <w:r>
              <w:rPr>
                <w:rFonts w:ascii="Times New Roman" w:hAnsi="Times New Roman"/>
              </w:rPr>
              <w:t>80 000,0</w:t>
            </w:r>
          </w:p>
          <w:p>
            <w:pPr>
              <w:jc w:val="center"/>
              <w:rPr>
                <w:rFonts w:ascii="Times New Roman" w:hAnsi="Times New Roman"/>
              </w:rPr>
            </w:pPr>
          </w:p>
        </w:tc>
        <w:tc>
          <w:tcPr>
            <w:tcW w:w="497" w:type="pct"/>
          </w:tcPr>
          <w:p>
            <w:pPr>
              <w:jc w:val="center"/>
              <w:rPr>
                <w:rFonts w:ascii="Times New Roman" w:hAnsi="Times New Roman"/>
              </w:rPr>
            </w:pPr>
            <w:r>
              <w:rPr>
                <w:rFonts w:ascii="Times New Roman" w:hAnsi="Times New Roman"/>
              </w:rPr>
              <w:t>100 000,0</w:t>
            </w:r>
          </w:p>
        </w:tc>
      </w:tr>
      <w:tr>
        <w:trPr>
          <w:trHeight w:val="20"/>
        </w:trPr>
        <w:tc>
          <w:tcPr>
            <w:tcW w:w="180" w:type="pct"/>
          </w:tcPr>
          <w:p>
            <w:pPr>
              <w:jc w:val="center"/>
              <w:rPr>
                <w:rFonts w:ascii="Times New Roman" w:hAnsi="Times New Roman"/>
                <w:color w:val="auto"/>
              </w:rPr>
            </w:pPr>
            <w:r>
              <w:rPr>
                <w:rFonts w:ascii="Times New Roman" w:hAnsi="Times New Roman"/>
                <w:color w:val="auto"/>
              </w:rPr>
              <w:t>2.5.</w:t>
            </w:r>
          </w:p>
        </w:tc>
        <w:tc>
          <w:tcPr>
            <w:tcW w:w="1312" w:type="pct"/>
          </w:tcPr>
          <w:p>
            <w:pPr>
              <w:jc w:val="both"/>
              <w:rPr>
                <w:rFonts w:ascii="Times New Roman" w:hAnsi="Times New Roman"/>
              </w:rPr>
            </w:pPr>
            <w:r>
              <w:rPr>
                <w:rFonts w:ascii="Times New Roman" w:hAnsi="Times New Roman"/>
              </w:rPr>
              <w:t>Обеспечено возмещение части затрат сельскохозяйственным товаропроизводителям, связанных с выполнением работ по строительству кормовых центров</w:t>
            </w:r>
          </w:p>
        </w:tc>
        <w:tc>
          <w:tcPr>
            <w:tcW w:w="182" w:type="pct"/>
          </w:tcPr>
          <w:p>
            <w:pPr>
              <w:jc w:val="both"/>
              <w:rPr>
                <w:rFonts w:ascii="Times New Roman" w:hAnsi="Times New Roman"/>
              </w:rPr>
            </w:pPr>
            <w:r>
              <w:rPr>
                <w:rFonts w:ascii="Times New Roman" w:hAnsi="Times New Roman"/>
              </w:rPr>
              <w:t>0,0</w:t>
            </w:r>
          </w:p>
        </w:tc>
        <w:tc>
          <w:tcPr>
            <w:tcW w:w="182" w:type="pct"/>
          </w:tcPr>
          <w:p>
            <w:pPr>
              <w:jc w:val="center"/>
              <w:rPr>
                <w:rFonts w:ascii="Times New Roman" w:hAnsi="Times New Roman"/>
              </w:rPr>
            </w:pPr>
            <w:r>
              <w:rPr>
                <w:rFonts w:ascii="Times New Roman" w:hAnsi="Times New Roman"/>
              </w:rPr>
              <w:t>0,0</w:t>
            </w:r>
          </w:p>
        </w:tc>
        <w:tc>
          <w:tcPr>
            <w:tcW w:w="274" w:type="pct"/>
          </w:tcPr>
          <w:p>
            <w:pPr>
              <w:jc w:val="center"/>
              <w:rPr>
                <w:rFonts w:ascii="Times New Roman" w:hAnsi="Times New Roman"/>
              </w:rPr>
            </w:pPr>
            <w:r>
              <w:rPr>
                <w:rFonts w:ascii="Times New Roman" w:hAnsi="Times New Roman"/>
              </w:rPr>
              <w:t>0,0</w:t>
            </w:r>
          </w:p>
        </w:tc>
        <w:tc>
          <w:tcPr>
            <w:tcW w:w="220" w:type="pct"/>
          </w:tcPr>
          <w:p>
            <w:pPr>
              <w:jc w:val="center"/>
              <w:rPr>
                <w:rFonts w:ascii="Times New Roman" w:hAnsi="Times New Roman"/>
              </w:rPr>
            </w:pPr>
            <w:r>
              <w:rPr>
                <w:rFonts w:ascii="Times New Roman" w:hAnsi="Times New Roman"/>
              </w:rPr>
              <w:t>0,0</w:t>
            </w:r>
          </w:p>
        </w:tc>
        <w:tc>
          <w:tcPr>
            <w:tcW w:w="228" w:type="pct"/>
          </w:tcPr>
          <w:p>
            <w:pPr>
              <w:jc w:val="center"/>
              <w:rPr>
                <w:rFonts w:ascii="Times New Roman" w:hAnsi="Times New Roman"/>
              </w:rPr>
            </w:pPr>
            <w:r>
              <w:rPr>
                <w:rFonts w:ascii="Times New Roman" w:hAnsi="Times New Roman"/>
              </w:rPr>
              <w:t>0,0</w:t>
            </w:r>
          </w:p>
        </w:tc>
        <w:tc>
          <w:tcPr>
            <w:tcW w:w="321" w:type="pct"/>
          </w:tcPr>
          <w:p>
            <w:pPr>
              <w:jc w:val="center"/>
              <w:rPr>
                <w:rFonts w:ascii="Times New Roman" w:hAnsi="Times New Roman"/>
              </w:rPr>
            </w:pPr>
            <w:r>
              <w:rPr>
                <w:rFonts w:ascii="Times New Roman" w:hAnsi="Times New Roman"/>
              </w:rPr>
              <w:t>0,0</w:t>
            </w:r>
          </w:p>
        </w:tc>
        <w:tc>
          <w:tcPr>
            <w:tcW w:w="238" w:type="pct"/>
          </w:tcPr>
          <w:p>
            <w:pPr>
              <w:jc w:val="center"/>
              <w:rPr>
                <w:rFonts w:ascii="Times New Roman" w:hAnsi="Times New Roman"/>
              </w:rPr>
            </w:pPr>
            <w:r>
              <w:rPr>
                <w:rFonts w:ascii="Times New Roman" w:hAnsi="Times New Roman"/>
              </w:rPr>
              <w:t>0,0</w:t>
            </w:r>
          </w:p>
        </w:tc>
        <w:tc>
          <w:tcPr>
            <w:tcW w:w="234" w:type="pct"/>
          </w:tcPr>
          <w:p>
            <w:pPr>
              <w:jc w:val="center"/>
              <w:rPr>
                <w:rFonts w:ascii="Times New Roman" w:hAnsi="Times New Roman"/>
              </w:rPr>
            </w:pPr>
            <w:r>
              <w:rPr>
                <w:rFonts w:ascii="Times New Roman" w:hAnsi="Times New Roman"/>
              </w:rPr>
              <w:t>0,0</w:t>
            </w:r>
          </w:p>
        </w:tc>
        <w:tc>
          <w:tcPr>
            <w:tcW w:w="329" w:type="pct"/>
          </w:tcPr>
          <w:p>
            <w:pPr>
              <w:jc w:val="center"/>
              <w:rPr>
                <w:rFonts w:ascii="Times New Roman" w:hAnsi="Times New Roman"/>
              </w:rPr>
            </w:pPr>
            <w:r>
              <w:rPr>
                <w:rFonts w:ascii="Times New Roman" w:hAnsi="Times New Roman"/>
              </w:rPr>
              <w:t>0,0</w:t>
            </w:r>
          </w:p>
        </w:tc>
        <w:tc>
          <w:tcPr>
            <w:tcW w:w="436" w:type="pct"/>
          </w:tcPr>
          <w:p>
            <w:pPr>
              <w:jc w:val="center"/>
              <w:rPr>
                <w:rFonts w:ascii="Times New Roman" w:hAnsi="Times New Roman"/>
              </w:rPr>
            </w:pPr>
            <w:r>
              <w:rPr>
                <w:rFonts w:ascii="Times New Roman" w:hAnsi="Times New Roman"/>
              </w:rPr>
              <w:t>20 000,0</w:t>
            </w:r>
          </w:p>
        </w:tc>
        <w:tc>
          <w:tcPr>
            <w:tcW w:w="368" w:type="pct"/>
          </w:tcPr>
          <w:p>
            <w:pPr>
              <w:jc w:val="center"/>
              <w:rPr>
                <w:rFonts w:ascii="Times New Roman" w:hAnsi="Times New Roman"/>
              </w:rPr>
            </w:pPr>
            <w:r>
              <w:rPr>
                <w:rFonts w:ascii="Times New Roman" w:hAnsi="Times New Roman"/>
              </w:rPr>
              <w:t>50 000,0</w:t>
            </w:r>
          </w:p>
        </w:tc>
        <w:tc>
          <w:tcPr>
            <w:tcW w:w="497" w:type="pct"/>
          </w:tcPr>
          <w:p>
            <w:pPr>
              <w:jc w:val="center"/>
              <w:rPr>
                <w:rFonts w:ascii="Times New Roman" w:hAnsi="Times New Roman"/>
              </w:rPr>
            </w:pPr>
            <w:r>
              <w:rPr>
                <w:rFonts w:ascii="Times New Roman" w:hAnsi="Times New Roman"/>
              </w:rPr>
              <w:t>50 000,0</w:t>
            </w:r>
          </w:p>
        </w:tc>
      </w:tr>
      <w:tr>
        <w:trPr>
          <w:trHeight w:val="20"/>
        </w:trPr>
        <w:tc>
          <w:tcPr>
            <w:tcW w:w="180" w:type="pct"/>
          </w:tcPr>
          <w:p>
            <w:pPr>
              <w:jc w:val="center"/>
              <w:rPr>
                <w:rFonts w:ascii="Times New Roman" w:hAnsi="Times New Roman"/>
                <w:color w:val="auto"/>
              </w:rPr>
            </w:pPr>
            <w:r>
              <w:rPr>
                <w:rFonts w:ascii="Times New Roman" w:hAnsi="Times New Roman"/>
                <w:color w:val="auto"/>
              </w:rPr>
              <w:t>2.6.</w:t>
            </w:r>
          </w:p>
        </w:tc>
        <w:tc>
          <w:tcPr>
            <w:tcW w:w="1312" w:type="pct"/>
          </w:tcPr>
          <w:p>
            <w:pPr>
              <w:widowControl w:val="0"/>
              <w:jc w:val="both"/>
              <w:rPr>
                <w:rFonts w:ascii="Times New Roman" w:hAnsi="Times New Roman"/>
              </w:rPr>
            </w:pPr>
            <w:r>
              <w:rPr>
                <w:rFonts w:ascii="Times New Roman" w:hAnsi="Times New Roman"/>
              </w:rPr>
              <w:t xml:space="preserve">Обеспечено возмещение части затрат сельскохозяйственным товаропроизводителям, связанных с выполнением работ по капитальному ремонту коровников мощностью не менее 200 голов </w:t>
            </w:r>
          </w:p>
          <w:p>
            <w:pPr>
              <w:jc w:val="both"/>
              <w:rPr>
                <w:rFonts w:ascii="Times New Roman" w:hAnsi="Times New Roman"/>
              </w:rPr>
            </w:pPr>
          </w:p>
        </w:tc>
        <w:tc>
          <w:tcPr>
            <w:tcW w:w="182" w:type="pct"/>
          </w:tcPr>
          <w:p>
            <w:pPr>
              <w:jc w:val="both"/>
              <w:rPr>
                <w:rFonts w:ascii="Times New Roman" w:hAnsi="Times New Roman"/>
              </w:rPr>
            </w:pPr>
            <w:r>
              <w:rPr>
                <w:rFonts w:ascii="Times New Roman" w:hAnsi="Times New Roman"/>
              </w:rPr>
              <w:t>0,0</w:t>
            </w:r>
          </w:p>
        </w:tc>
        <w:tc>
          <w:tcPr>
            <w:tcW w:w="182" w:type="pct"/>
          </w:tcPr>
          <w:p>
            <w:pPr>
              <w:jc w:val="center"/>
              <w:rPr>
                <w:rFonts w:ascii="Times New Roman" w:hAnsi="Times New Roman"/>
              </w:rPr>
            </w:pPr>
            <w:r>
              <w:rPr>
                <w:rFonts w:ascii="Times New Roman" w:hAnsi="Times New Roman"/>
              </w:rPr>
              <w:t>0,0</w:t>
            </w:r>
          </w:p>
        </w:tc>
        <w:tc>
          <w:tcPr>
            <w:tcW w:w="274" w:type="pct"/>
          </w:tcPr>
          <w:p>
            <w:pPr>
              <w:jc w:val="center"/>
              <w:rPr>
                <w:rFonts w:ascii="Times New Roman" w:hAnsi="Times New Roman"/>
              </w:rPr>
            </w:pPr>
            <w:r>
              <w:rPr>
                <w:rFonts w:ascii="Times New Roman" w:hAnsi="Times New Roman"/>
              </w:rPr>
              <w:t>0,0</w:t>
            </w:r>
          </w:p>
        </w:tc>
        <w:tc>
          <w:tcPr>
            <w:tcW w:w="220" w:type="pct"/>
          </w:tcPr>
          <w:p>
            <w:pPr>
              <w:jc w:val="center"/>
              <w:rPr>
                <w:rFonts w:ascii="Times New Roman" w:hAnsi="Times New Roman"/>
              </w:rPr>
            </w:pPr>
            <w:r>
              <w:rPr>
                <w:rFonts w:ascii="Times New Roman" w:hAnsi="Times New Roman"/>
              </w:rPr>
              <w:t>0,0</w:t>
            </w:r>
          </w:p>
        </w:tc>
        <w:tc>
          <w:tcPr>
            <w:tcW w:w="228" w:type="pct"/>
          </w:tcPr>
          <w:p>
            <w:pPr>
              <w:jc w:val="center"/>
              <w:rPr>
                <w:rFonts w:ascii="Times New Roman" w:hAnsi="Times New Roman"/>
              </w:rPr>
            </w:pPr>
            <w:r>
              <w:rPr>
                <w:rFonts w:ascii="Times New Roman" w:hAnsi="Times New Roman"/>
              </w:rPr>
              <w:t>0,0</w:t>
            </w:r>
          </w:p>
        </w:tc>
        <w:tc>
          <w:tcPr>
            <w:tcW w:w="321" w:type="pct"/>
          </w:tcPr>
          <w:p>
            <w:pPr>
              <w:jc w:val="center"/>
              <w:rPr>
                <w:rFonts w:ascii="Times New Roman" w:hAnsi="Times New Roman"/>
              </w:rPr>
            </w:pPr>
            <w:r>
              <w:rPr>
                <w:rFonts w:ascii="Times New Roman" w:hAnsi="Times New Roman"/>
              </w:rPr>
              <w:t>0,0</w:t>
            </w:r>
          </w:p>
        </w:tc>
        <w:tc>
          <w:tcPr>
            <w:tcW w:w="238" w:type="pct"/>
          </w:tcPr>
          <w:p>
            <w:pPr>
              <w:jc w:val="center"/>
              <w:rPr>
                <w:rFonts w:ascii="Times New Roman" w:hAnsi="Times New Roman"/>
              </w:rPr>
            </w:pPr>
            <w:r>
              <w:rPr>
                <w:rFonts w:ascii="Times New Roman" w:hAnsi="Times New Roman"/>
              </w:rPr>
              <w:t>0,0</w:t>
            </w:r>
          </w:p>
        </w:tc>
        <w:tc>
          <w:tcPr>
            <w:tcW w:w="234" w:type="pct"/>
          </w:tcPr>
          <w:p>
            <w:pPr>
              <w:jc w:val="center"/>
              <w:rPr>
                <w:rFonts w:ascii="Times New Roman" w:hAnsi="Times New Roman"/>
              </w:rPr>
            </w:pPr>
            <w:r>
              <w:rPr>
                <w:rFonts w:ascii="Times New Roman" w:hAnsi="Times New Roman"/>
              </w:rPr>
              <w:t>0,0</w:t>
            </w:r>
          </w:p>
        </w:tc>
        <w:tc>
          <w:tcPr>
            <w:tcW w:w="329" w:type="pct"/>
          </w:tcPr>
          <w:p>
            <w:pPr>
              <w:jc w:val="center"/>
              <w:rPr>
                <w:rFonts w:ascii="Times New Roman" w:hAnsi="Times New Roman"/>
              </w:rPr>
            </w:pPr>
            <w:r>
              <w:rPr>
                <w:rFonts w:ascii="Times New Roman" w:hAnsi="Times New Roman"/>
              </w:rPr>
              <w:t>0,0</w:t>
            </w:r>
          </w:p>
        </w:tc>
        <w:tc>
          <w:tcPr>
            <w:tcW w:w="436" w:type="pct"/>
          </w:tcPr>
          <w:p>
            <w:pPr>
              <w:jc w:val="center"/>
              <w:rPr>
                <w:rFonts w:ascii="Times New Roman" w:hAnsi="Times New Roman"/>
              </w:rPr>
            </w:pPr>
            <w:r>
              <w:rPr>
                <w:rFonts w:ascii="Times New Roman" w:hAnsi="Times New Roman"/>
              </w:rPr>
              <w:t>0,0</w:t>
            </w:r>
          </w:p>
        </w:tc>
        <w:tc>
          <w:tcPr>
            <w:tcW w:w="368" w:type="pct"/>
          </w:tcPr>
          <w:p>
            <w:pPr>
              <w:jc w:val="center"/>
              <w:rPr>
                <w:rFonts w:ascii="Times New Roman" w:hAnsi="Times New Roman"/>
              </w:rPr>
            </w:pPr>
            <w:r>
              <w:rPr>
                <w:rFonts w:ascii="Times New Roman" w:hAnsi="Times New Roman"/>
              </w:rPr>
              <w:t>10 000,0</w:t>
            </w:r>
          </w:p>
        </w:tc>
        <w:tc>
          <w:tcPr>
            <w:tcW w:w="497" w:type="pct"/>
          </w:tcPr>
          <w:p>
            <w:pPr>
              <w:jc w:val="center"/>
              <w:rPr>
                <w:rFonts w:ascii="Times New Roman" w:hAnsi="Times New Roman"/>
              </w:rPr>
            </w:pPr>
            <w:r>
              <w:rPr>
                <w:rFonts w:ascii="Times New Roman" w:hAnsi="Times New Roman"/>
              </w:rPr>
              <w:t>10 000,0</w:t>
            </w:r>
          </w:p>
        </w:tc>
      </w:tr>
      <w:tr>
        <w:trPr>
          <w:trHeight w:val="20"/>
        </w:trPr>
        <w:tc>
          <w:tcPr>
            <w:tcW w:w="180" w:type="pct"/>
          </w:tcPr>
          <w:p>
            <w:pPr>
              <w:jc w:val="center"/>
              <w:rPr>
                <w:rFonts w:ascii="Times New Roman" w:hAnsi="Times New Roman"/>
                <w:color w:val="auto"/>
              </w:rPr>
            </w:pPr>
            <w:r>
              <w:rPr>
                <w:rFonts w:ascii="Times New Roman" w:hAnsi="Times New Roman"/>
                <w:color w:val="auto"/>
              </w:rPr>
              <w:t>2.7.</w:t>
            </w:r>
          </w:p>
        </w:tc>
        <w:tc>
          <w:tcPr>
            <w:tcW w:w="1312" w:type="pct"/>
          </w:tcPr>
          <w:p>
            <w:pPr>
              <w:jc w:val="both"/>
              <w:rPr>
                <w:rFonts w:ascii="Times New Roman" w:hAnsi="Times New Roman"/>
              </w:rPr>
            </w:pPr>
            <w:r>
              <w:rPr>
                <w:rFonts w:ascii="Times New Roman" w:hAnsi="Times New Roman"/>
              </w:rPr>
              <w:t>Обеспечено возмещение части затрат сельскохозяйственным товаропроизво</w:t>
            </w:r>
            <w:r>
              <w:rPr>
                <w:rFonts w:ascii="Times New Roman" w:hAnsi="Times New Roman"/>
              </w:rPr>
              <w:lastRenderedPageBreak/>
              <w:t>дителям, связанных с выполнением работ  по строительству доильно-молочных блоков</w:t>
            </w:r>
          </w:p>
        </w:tc>
        <w:tc>
          <w:tcPr>
            <w:tcW w:w="182" w:type="pct"/>
          </w:tcPr>
          <w:p>
            <w:pPr>
              <w:jc w:val="both"/>
              <w:rPr>
                <w:rFonts w:ascii="Times New Roman" w:hAnsi="Times New Roman"/>
              </w:rPr>
            </w:pPr>
            <w:r>
              <w:rPr>
                <w:rFonts w:ascii="Times New Roman" w:hAnsi="Times New Roman"/>
              </w:rPr>
              <w:lastRenderedPageBreak/>
              <w:t>0,0</w:t>
            </w:r>
          </w:p>
        </w:tc>
        <w:tc>
          <w:tcPr>
            <w:tcW w:w="182" w:type="pct"/>
          </w:tcPr>
          <w:p>
            <w:pPr>
              <w:jc w:val="center"/>
              <w:rPr>
                <w:rFonts w:ascii="Times New Roman" w:hAnsi="Times New Roman"/>
              </w:rPr>
            </w:pPr>
            <w:r>
              <w:rPr>
                <w:rFonts w:ascii="Times New Roman" w:hAnsi="Times New Roman"/>
              </w:rPr>
              <w:t>0,0</w:t>
            </w:r>
          </w:p>
        </w:tc>
        <w:tc>
          <w:tcPr>
            <w:tcW w:w="274" w:type="pct"/>
          </w:tcPr>
          <w:p>
            <w:pPr>
              <w:jc w:val="center"/>
              <w:rPr>
                <w:rFonts w:ascii="Times New Roman" w:hAnsi="Times New Roman"/>
              </w:rPr>
            </w:pPr>
            <w:r>
              <w:rPr>
                <w:rFonts w:ascii="Times New Roman" w:hAnsi="Times New Roman"/>
              </w:rPr>
              <w:t>0,0</w:t>
            </w:r>
          </w:p>
        </w:tc>
        <w:tc>
          <w:tcPr>
            <w:tcW w:w="220" w:type="pct"/>
          </w:tcPr>
          <w:p>
            <w:pPr>
              <w:jc w:val="center"/>
              <w:rPr>
                <w:rFonts w:ascii="Times New Roman" w:hAnsi="Times New Roman"/>
              </w:rPr>
            </w:pPr>
            <w:r>
              <w:rPr>
                <w:rFonts w:ascii="Times New Roman" w:hAnsi="Times New Roman"/>
              </w:rPr>
              <w:t>0,0</w:t>
            </w:r>
          </w:p>
        </w:tc>
        <w:tc>
          <w:tcPr>
            <w:tcW w:w="228" w:type="pct"/>
          </w:tcPr>
          <w:p>
            <w:pPr>
              <w:jc w:val="center"/>
              <w:rPr>
                <w:rFonts w:ascii="Times New Roman" w:hAnsi="Times New Roman"/>
              </w:rPr>
            </w:pPr>
            <w:r>
              <w:rPr>
                <w:rFonts w:ascii="Times New Roman" w:hAnsi="Times New Roman"/>
              </w:rPr>
              <w:t>0,0</w:t>
            </w:r>
          </w:p>
        </w:tc>
        <w:tc>
          <w:tcPr>
            <w:tcW w:w="321" w:type="pct"/>
          </w:tcPr>
          <w:p>
            <w:pPr>
              <w:jc w:val="center"/>
              <w:rPr>
                <w:rFonts w:ascii="Times New Roman" w:hAnsi="Times New Roman"/>
              </w:rPr>
            </w:pPr>
            <w:r>
              <w:rPr>
                <w:rFonts w:ascii="Times New Roman" w:hAnsi="Times New Roman"/>
              </w:rPr>
              <w:t>0,0</w:t>
            </w:r>
          </w:p>
        </w:tc>
        <w:tc>
          <w:tcPr>
            <w:tcW w:w="238" w:type="pct"/>
          </w:tcPr>
          <w:p>
            <w:pPr>
              <w:jc w:val="center"/>
              <w:rPr>
                <w:rFonts w:ascii="Times New Roman" w:hAnsi="Times New Roman"/>
              </w:rPr>
            </w:pPr>
            <w:r>
              <w:rPr>
                <w:rFonts w:ascii="Times New Roman" w:hAnsi="Times New Roman"/>
              </w:rPr>
              <w:t>0,0</w:t>
            </w:r>
          </w:p>
        </w:tc>
        <w:tc>
          <w:tcPr>
            <w:tcW w:w="234" w:type="pct"/>
          </w:tcPr>
          <w:p>
            <w:pPr>
              <w:jc w:val="center"/>
              <w:rPr>
                <w:rFonts w:ascii="Times New Roman" w:hAnsi="Times New Roman"/>
              </w:rPr>
            </w:pPr>
            <w:r>
              <w:rPr>
                <w:rFonts w:ascii="Times New Roman" w:hAnsi="Times New Roman"/>
              </w:rPr>
              <w:t>0,0</w:t>
            </w:r>
          </w:p>
        </w:tc>
        <w:tc>
          <w:tcPr>
            <w:tcW w:w="329" w:type="pct"/>
          </w:tcPr>
          <w:p>
            <w:pPr>
              <w:jc w:val="center"/>
              <w:rPr>
                <w:rFonts w:ascii="Times New Roman" w:hAnsi="Times New Roman"/>
              </w:rPr>
            </w:pPr>
            <w:r>
              <w:rPr>
                <w:rFonts w:ascii="Times New Roman" w:hAnsi="Times New Roman"/>
              </w:rPr>
              <w:t>0,0</w:t>
            </w:r>
          </w:p>
        </w:tc>
        <w:tc>
          <w:tcPr>
            <w:tcW w:w="436" w:type="pct"/>
          </w:tcPr>
          <w:p>
            <w:pPr>
              <w:jc w:val="center"/>
              <w:rPr>
                <w:rFonts w:ascii="Times New Roman" w:hAnsi="Times New Roman"/>
              </w:rPr>
            </w:pPr>
            <w:r>
              <w:rPr>
                <w:rFonts w:ascii="Times New Roman" w:hAnsi="Times New Roman"/>
              </w:rPr>
              <w:t>0,0</w:t>
            </w:r>
          </w:p>
        </w:tc>
        <w:tc>
          <w:tcPr>
            <w:tcW w:w="368" w:type="pct"/>
          </w:tcPr>
          <w:p>
            <w:pPr>
              <w:jc w:val="center"/>
              <w:rPr>
                <w:rFonts w:ascii="Times New Roman" w:hAnsi="Times New Roman"/>
              </w:rPr>
            </w:pPr>
            <w:r>
              <w:rPr>
                <w:rFonts w:ascii="Times New Roman" w:hAnsi="Times New Roman"/>
              </w:rPr>
              <w:t>20 000,0</w:t>
            </w:r>
          </w:p>
        </w:tc>
        <w:tc>
          <w:tcPr>
            <w:tcW w:w="497" w:type="pct"/>
          </w:tcPr>
          <w:p>
            <w:pPr>
              <w:jc w:val="center"/>
              <w:rPr>
                <w:rFonts w:ascii="Times New Roman" w:hAnsi="Times New Roman"/>
              </w:rPr>
            </w:pPr>
            <w:r>
              <w:rPr>
                <w:rFonts w:ascii="Times New Roman" w:hAnsi="Times New Roman"/>
              </w:rPr>
              <w:t>20 000,0</w:t>
            </w:r>
          </w:p>
        </w:tc>
      </w:tr>
      <w:tr>
        <w:trPr>
          <w:trHeight w:val="20"/>
        </w:trPr>
        <w:tc>
          <w:tcPr>
            <w:tcW w:w="180" w:type="pct"/>
          </w:tcPr>
          <w:p>
            <w:pPr>
              <w:jc w:val="center"/>
              <w:rPr>
                <w:rFonts w:ascii="Times New Roman" w:hAnsi="Times New Roman"/>
                <w:color w:val="auto"/>
              </w:rPr>
            </w:pPr>
            <w:r>
              <w:rPr>
                <w:rFonts w:ascii="Times New Roman" w:hAnsi="Times New Roman"/>
                <w:color w:val="auto"/>
              </w:rPr>
              <w:t>2.8.</w:t>
            </w:r>
          </w:p>
        </w:tc>
        <w:tc>
          <w:tcPr>
            <w:tcW w:w="1312" w:type="pct"/>
          </w:tcPr>
          <w:p>
            <w:pPr>
              <w:jc w:val="both"/>
              <w:rPr>
                <w:rFonts w:ascii="Times New Roman" w:hAnsi="Times New Roman"/>
              </w:rPr>
            </w:pPr>
            <w:r>
              <w:rPr>
                <w:rFonts w:ascii="Times New Roman" w:hAnsi="Times New Roman"/>
              </w:rPr>
              <w:t>Обеспечено возмещение части затрат сельскохозяйственным товаропроизводителям и предприятиям потребительской кооперации, связанных с выполнением работ по строительству (реконструкцию) овощехранилищ, плодохранилищ и картофелехранилищ</w:t>
            </w:r>
          </w:p>
        </w:tc>
        <w:tc>
          <w:tcPr>
            <w:tcW w:w="182" w:type="pct"/>
          </w:tcPr>
          <w:p>
            <w:pPr>
              <w:jc w:val="both"/>
              <w:rPr>
                <w:rFonts w:ascii="Times New Roman" w:hAnsi="Times New Roman"/>
              </w:rPr>
            </w:pPr>
            <w:r>
              <w:rPr>
                <w:rFonts w:ascii="Times New Roman" w:hAnsi="Times New Roman"/>
              </w:rPr>
              <w:t>0,0</w:t>
            </w:r>
          </w:p>
        </w:tc>
        <w:tc>
          <w:tcPr>
            <w:tcW w:w="182" w:type="pct"/>
          </w:tcPr>
          <w:p>
            <w:pPr>
              <w:jc w:val="center"/>
              <w:rPr>
                <w:rFonts w:ascii="Times New Roman" w:hAnsi="Times New Roman"/>
              </w:rPr>
            </w:pPr>
            <w:r>
              <w:rPr>
                <w:rFonts w:ascii="Times New Roman" w:hAnsi="Times New Roman"/>
              </w:rPr>
              <w:t>0,0</w:t>
            </w:r>
          </w:p>
        </w:tc>
        <w:tc>
          <w:tcPr>
            <w:tcW w:w="274" w:type="pct"/>
          </w:tcPr>
          <w:p>
            <w:pPr>
              <w:jc w:val="center"/>
              <w:rPr>
                <w:rFonts w:ascii="Times New Roman" w:hAnsi="Times New Roman"/>
              </w:rPr>
            </w:pPr>
            <w:r>
              <w:rPr>
                <w:rFonts w:ascii="Times New Roman" w:hAnsi="Times New Roman"/>
              </w:rPr>
              <w:t>0,0</w:t>
            </w:r>
          </w:p>
        </w:tc>
        <w:tc>
          <w:tcPr>
            <w:tcW w:w="220" w:type="pct"/>
          </w:tcPr>
          <w:p>
            <w:pPr>
              <w:jc w:val="center"/>
              <w:rPr>
                <w:rFonts w:ascii="Times New Roman" w:hAnsi="Times New Roman"/>
              </w:rPr>
            </w:pPr>
            <w:r>
              <w:rPr>
                <w:rFonts w:ascii="Times New Roman" w:hAnsi="Times New Roman"/>
              </w:rPr>
              <w:t>0,0</w:t>
            </w:r>
          </w:p>
        </w:tc>
        <w:tc>
          <w:tcPr>
            <w:tcW w:w="228" w:type="pct"/>
          </w:tcPr>
          <w:p>
            <w:pPr>
              <w:jc w:val="center"/>
              <w:rPr>
                <w:rFonts w:ascii="Times New Roman" w:hAnsi="Times New Roman"/>
              </w:rPr>
            </w:pPr>
            <w:r>
              <w:rPr>
                <w:rFonts w:ascii="Times New Roman" w:hAnsi="Times New Roman"/>
              </w:rPr>
              <w:t>0,0</w:t>
            </w:r>
          </w:p>
        </w:tc>
        <w:tc>
          <w:tcPr>
            <w:tcW w:w="321" w:type="pct"/>
          </w:tcPr>
          <w:p>
            <w:pPr>
              <w:jc w:val="center"/>
              <w:rPr>
                <w:rFonts w:ascii="Times New Roman" w:hAnsi="Times New Roman"/>
              </w:rPr>
            </w:pPr>
            <w:r>
              <w:rPr>
                <w:rFonts w:ascii="Times New Roman" w:hAnsi="Times New Roman"/>
              </w:rPr>
              <w:t>0,0</w:t>
            </w:r>
          </w:p>
        </w:tc>
        <w:tc>
          <w:tcPr>
            <w:tcW w:w="238" w:type="pct"/>
          </w:tcPr>
          <w:p>
            <w:pPr>
              <w:jc w:val="center"/>
              <w:rPr>
                <w:rFonts w:ascii="Times New Roman" w:hAnsi="Times New Roman"/>
              </w:rPr>
            </w:pPr>
            <w:r>
              <w:rPr>
                <w:rFonts w:ascii="Times New Roman" w:hAnsi="Times New Roman"/>
              </w:rPr>
              <w:t>0,0</w:t>
            </w:r>
          </w:p>
        </w:tc>
        <w:tc>
          <w:tcPr>
            <w:tcW w:w="234" w:type="pct"/>
          </w:tcPr>
          <w:p>
            <w:pPr>
              <w:jc w:val="center"/>
              <w:rPr>
                <w:rFonts w:ascii="Times New Roman" w:hAnsi="Times New Roman"/>
              </w:rPr>
            </w:pPr>
            <w:r>
              <w:rPr>
                <w:rFonts w:ascii="Times New Roman" w:hAnsi="Times New Roman"/>
              </w:rPr>
              <w:t>0,0</w:t>
            </w:r>
          </w:p>
        </w:tc>
        <w:tc>
          <w:tcPr>
            <w:tcW w:w="329" w:type="pct"/>
          </w:tcPr>
          <w:p>
            <w:pPr>
              <w:jc w:val="center"/>
              <w:rPr>
                <w:rFonts w:ascii="Times New Roman" w:hAnsi="Times New Roman"/>
              </w:rPr>
            </w:pPr>
            <w:r>
              <w:rPr>
                <w:rFonts w:ascii="Times New Roman" w:hAnsi="Times New Roman"/>
              </w:rPr>
              <w:t>0,0</w:t>
            </w:r>
          </w:p>
        </w:tc>
        <w:tc>
          <w:tcPr>
            <w:tcW w:w="436" w:type="pct"/>
          </w:tcPr>
          <w:p>
            <w:pPr>
              <w:jc w:val="center"/>
              <w:rPr>
                <w:rFonts w:ascii="Times New Roman" w:hAnsi="Times New Roman"/>
              </w:rPr>
            </w:pPr>
            <w:r>
              <w:rPr>
                <w:rFonts w:ascii="Times New Roman" w:hAnsi="Times New Roman"/>
              </w:rPr>
              <w:t>0,0</w:t>
            </w:r>
          </w:p>
        </w:tc>
        <w:tc>
          <w:tcPr>
            <w:tcW w:w="368" w:type="pct"/>
          </w:tcPr>
          <w:p>
            <w:pPr>
              <w:jc w:val="center"/>
              <w:rPr>
                <w:rFonts w:ascii="Times New Roman" w:hAnsi="Times New Roman"/>
              </w:rPr>
            </w:pPr>
            <w:r>
              <w:rPr>
                <w:rFonts w:ascii="Times New Roman" w:hAnsi="Times New Roman"/>
              </w:rPr>
              <w:t>100 000,0</w:t>
            </w:r>
          </w:p>
        </w:tc>
        <w:tc>
          <w:tcPr>
            <w:tcW w:w="497" w:type="pct"/>
          </w:tcPr>
          <w:p>
            <w:pPr>
              <w:jc w:val="center"/>
              <w:rPr>
                <w:rFonts w:ascii="Times New Roman" w:hAnsi="Times New Roman"/>
              </w:rPr>
            </w:pPr>
            <w:r>
              <w:rPr>
                <w:rFonts w:ascii="Times New Roman" w:hAnsi="Times New Roman"/>
              </w:rPr>
              <w:t>100 000,0</w:t>
            </w:r>
          </w:p>
        </w:tc>
      </w:tr>
      <w:tr>
        <w:trPr>
          <w:trHeight w:val="386"/>
        </w:trPr>
        <w:tc>
          <w:tcPr>
            <w:tcW w:w="1492" w:type="pct"/>
            <w:gridSpan w:val="2"/>
          </w:tcPr>
          <w:p>
            <w:pPr>
              <w:rPr>
                <w:rFonts w:ascii="Times New Roman" w:hAnsi="Times New Roman"/>
              </w:rPr>
            </w:pPr>
            <w:r>
              <w:rPr>
                <w:rFonts w:ascii="Times New Roman" w:hAnsi="Times New Roman"/>
              </w:rPr>
              <w:t>Итого</w:t>
            </w:r>
          </w:p>
        </w:tc>
        <w:tc>
          <w:tcPr>
            <w:tcW w:w="182" w:type="pct"/>
          </w:tcPr>
          <w:p>
            <w:pPr>
              <w:jc w:val="center"/>
              <w:rPr>
                <w:rFonts w:ascii="Times New Roman" w:hAnsi="Times New Roman"/>
              </w:rPr>
            </w:pPr>
            <w:r>
              <w:rPr>
                <w:rFonts w:ascii="Times New Roman" w:hAnsi="Times New Roman"/>
              </w:rPr>
              <w:t>0,0</w:t>
            </w:r>
          </w:p>
        </w:tc>
        <w:tc>
          <w:tcPr>
            <w:tcW w:w="182" w:type="pct"/>
          </w:tcPr>
          <w:p>
            <w:pPr>
              <w:jc w:val="center"/>
              <w:rPr>
                <w:rFonts w:ascii="Times New Roman" w:hAnsi="Times New Roman"/>
              </w:rPr>
            </w:pPr>
            <w:r>
              <w:rPr>
                <w:rFonts w:ascii="Times New Roman" w:hAnsi="Times New Roman"/>
              </w:rPr>
              <w:t>0,0</w:t>
            </w:r>
          </w:p>
        </w:tc>
        <w:tc>
          <w:tcPr>
            <w:tcW w:w="274" w:type="pct"/>
          </w:tcPr>
          <w:p>
            <w:pPr>
              <w:jc w:val="center"/>
              <w:rPr>
                <w:rFonts w:ascii="Times New Roman" w:hAnsi="Times New Roman"/>
              </w:rPr>
            </w:pPr>
            <w:r>
              <w:rPr>
                <w:rFonts w:ascii="Times New Roman" w:hAnsi="Times New Roman"/>
              </w:rPr>
              <w:t>0,0</w:t>
            </w:r>
          </w:p>
        </w:tc>
        <w:tc>
          <w:tcPr>
            <w:tcW w:w="220" w:type="pct"/>
          </w:tcPr>
          <w:p>
            <w:pPr>
              <w:jc w:val="center"/>
              <w:rPr>
                <w:rFonts w:ascii="Times New Roman" w:hAnsi="Times New Roman"/>
              </w:rPr>
            </w:pPr>
            <w:r>
              <w:rPr>
                <w:rFonts w:ascii="Times New Roman" w:hAnsi="Times New Roman"/>
              </w:rPr>
              <w:t>0,0</w:t>
            </w:r>
          </w:p>
        </w:tc>
        <w:tc>
          <w:tcPr>
            <w:tcW w:w="228" w:type="pct"/>
          </w:tcPr>
          <w:p>
            <w:pPr>
              <w:jc w:val="center"/>
              <w:rPr>
                <w:rFonts w:ascii="Times New Roman" w:hAnsi="Times New Roman"/>
              </w:rPr>
            </w:pPr>
            <w:r>
              <w:rPr>
                <w:rFonts w:ascii="Times New Roman" w:hAnsi="Times New Roman"/>
              </w:rPr>
              <w:t>0,0</w:t>
            </w:r>
          </w:p>
        </w:tc>
        <w:tc>
          <w:tcPr>
            <w:tcW w:w="321" w:type="pct"/>
          </w:tcPr>
          <w:p>
            <w:pPr>
              <w:jc w:val="center"/>
              <w:rPr>
                <w:rFonts w:ascii="Times New Roman" w:hAnsi="Times New Roman"/>
              </w:rPr>
            </w:pPr>
            <w:r>
              <w:rPr>
                <w:rFonts w:ascii="Times New Roman" w:hAnsi="Times New Roman"/>
              </w:rPr>
              <w:t>0,0</w:t>
            </w:r>
          </w:p>
        </w:tc>
        <w:tc>
          <w:tcPr>
            <w:tcW w:w="238" w:type="pct"/>
          </w:tcPr>
          <w:p>
            <w:pPr>
              <w:jc w:val="center"/>
              <w:rPr>
                <w:rFonts w:ascii="Times New Roman" w:hAnsi="Times New Roman"/>
              </w:rPr>
            </w:pPr>
            <w:r>
              <w:rPr>
                <w:rFonts w:ascii="Times New Roman" w:hAnsi="Times New Roman"/>
              </w:rPr>
              <w:t>0,0</w:t>
            </w:r>
          </w:p>
        </w:tc>
        <w:tc>
          <w:tcPr>
            <w:tcW w:w="234" w:type="pct"/>
          </w:tcPr>
          <w:p>
            <w:pPr>
              <w:jc w:val="center"/>
              <w:rPr>
                <w:rFonts w:ascii="Times New Roman" w:hAnsi="Times New Roman"/>
              </w:rPr>
            </w:pPr>
            <w:r>
              <w:rPr>
                <w:rFonts w:ascii="Times New Roman" w:hAnsi="Times New Roman"/>
              </w:rPr>
              <w:t>0,0</w:t>
            </w:r>
          </w:p>
        </w:tc>
        <w:tc>
          <w:tcPr>
            <w:tcW w:w="329" w:type="pct"/>
          </w:tcPr>
          <w:p>
            <w:pPr>
              <w:jc w:val="center"/>
              <w:rPr>
                <w:rFonts w:ascii="Times New Roman" w:hAnsi="Times New Roman"/>
              </w:rPr>
            </w:pPr>
            <w:r>
              <w:rPr>
                <w:rFonts w:ascii="Times New Roman" w:hAnsi="Times New Roman"/>
              </w:rPr>
              <w:t>45 000,0</w:t>
            </w:r>
          </w:p>
        </w:tc>
        <w:tc>
          <w:tcPr>
            <w:tcW w:w="436" w:type="pct"/>
          </w:tcPr>
          <w:p>
            <w:pPr>
              <w:jc w:val="center"/>
              <w:rPr>
                <w:rFonts w:ascii="Times New Roman" w:hAnsi="Times New Roman"/>
              </w:rPr>
            </w:pPr>
            <w:r>
              <w:rPr>
                <w:rFonts w:ascii="Times New Roman" w:hAnsi="Times New Roman"/>
              </w:rPr>
              <w:t>152 500,0</w:t>
            </w:r>
          </w:p>
        </w:tc>
        <w:tc>
          <w:tcPr>
            <w:tcW w:w="368" w:type="pct"/>
          </w:tcPr>
          <w:p>
            <w:pPr>
              <w:jc w:val="center"/>
              <w:rPr>
                <w:rFonts w:ascii="Times New Roman" w:hAnsi="Times New Roman"/>
              </w:rPr>
            </w:pPr>
            <w:r>
              <w:rPr>
                <w:rFonts w:ascii="Times New Roman" w:hAnsi="Times New Roman"/>
              </w:rPr>
              <w:t>382 500,0</w:t>
            </w:r>
          </w:p>
        </w:tc>
        <w:tc>
          <w:tcPr>
            <w:tcW w:w="497" w:type="pct"/>
          </w:tcPr>
          <w:p>
            <w:pPr>
              <w:jc w:val="center"/>
              <w:rPr>
                <w:rFonts w:ascii="Times New Roman" w:hAnsi="Times New Roman"/>
              </w:rPr>
            </w:pPr>
            <w:r>
              <w:rPr>
                <w:rFonts w:ascii="Times New Roman" w:hAnsi="Times New Roman"/>
              </w:rPr>
              <w:t>470 000,0</w:t>
            </w:r>
          </w:p>
        </w:tc>
      </w:tr>
    </w:tbl>
    <w:p>
      <w:pPr>
        <w:widowControl w:val="0"/>
        <w:spacing w:after="0" w:line="240" w:lineRule="auto"/>
        <w:ind w:left="10885"/>
        <w:jc w:val="both"/>
        <w:rPr>
          <w:rFonts w:ascii="Times New Roman" w:hAnsi="Times New Roman"/>
          <w:sz w:val="28"/>
          <w:szCs w:val="28"/>
        </w:rPr>
      </w:pPr>
      <w:r>
        <w:rPr>
          <w:rFonts w:ascii="Times New Roman" w:hAnsi="Times New Roman"/>
          <w:sz w:val="28"/>
          <w:szCs w:val="28"/>
        </w:rPr>
        <w:br w:type="page"/>
      </w:r>
    </w:p>
    <w:p>
      <w:pPr>
        <w:widowControl w:val="0"/>
        <w:spacing w:after="0" w:line="240" w:lineRule="auto"/>
        <w:ind w:left="10885"/>
        <w:jc w:val="both"/>
        <w:rPr>
          <w:rFonts w:ascii="Times New Roman" w:hAnsi="Times New Roman"/>
          <w:sz w:val="28"/>
          <w:szCs w:val="28"/>
        </w:rPr>
      </w:pPr>
      <w:r>
        <w:rPr>
          <w:rFonts w:ascii="Times New Roman" w:hAnsi="Times New Roman"/>
          <w:sz w:val="28"/>
          <w:szCs w:val="28"/>
        </w:rPr>
        <w:lastRenderedPageBreak/>
        <w:t>Приложение</w:t>
      </w:r>
    </w:p>
    <w:p>
      <w:pPr>
        <w:widowControl w:val="0"/>
        <w:spacing w:after="0" w:line="240" w:lineRule="auto"/>
        <w:ind w:left="10885"/>
        <w:jc w:val="both"/>
        <w:rPr>
          <w:rFonts w:ascii="Times New Roman" w:hAnsi="Times New Roman"/>
          <w:sz w:val="28"/>
          <w:szCs w:val="28"/>
        </w:rPr>
      </w:pPr>
      <w:r>
        <w:rPr>
          <w:rFonts w:ascii="Times New Roman" w:hAnsi="Times New Roman"/>
          <w:sz w:val="28"/>
          <w:szCs w:val="28"/>
        </w:rPr>
        <w:t>к паспорту регионального</w:t>
      </w:r>
      <w:r>
        <w:rPr>
          <w:rFonts w:ascii="Times New Roman" w:hAnsi="Times New Roman"/>
          <w:spacing w:val="-1"/>
          <w:sz w:val="28"/>
          <w:szCs w:val="28"/>
        </w:rPr>
        <w:t xml:space="preserve"> </w:t>
      </w:r>
      <w:r>
        <w:rPr>
          <w:rFonts w:ascii="Times New Roman" w:hAnsi="Times New Roman"/>
          <w:sz w:val="28"/>
          <w:szCs w:val="28"/>
        </w:rPr>
        <w:t>проекта</w:t>
      </w:r>
    </w:p>
    <w:p>
      <w:pPr>
        <w:widowControl w:val="0"/>
        <w:spacing w:after="0" w:line="240" w:lineRule="auto"/>
        <w:ind w:left="10885"/>
        <w:jc w:val="both"/>
        <w:rPr>
          <w:rFonts w:ascii="Times New Roman" w:hAnsi="Times New Roman"/>
          <w:sz w:val="28"/>
          <w:szCs w:val="28"/>
        </w:rPr>
      </w:pPr>
      <w:r>
        <w:rPr>
          <w:rFonts w:ascii="Times New Roman" w:hAnsi="Times New Roman"/>
          <w:sz w:val="28"/>
          <w:szCs w:val="28"/>
        </w:rPr>
        <w:t>«Проектирование, строительство, реконструкция и капитальный ремонт объектов агропромышленного комплекса»</w:t>
      </w:r>
    </w:p>
    <w:p>
      <w:pPr>
        <w:widowControl w:val="0"/>
        <w:tabs>
          <w:tab w:val="left" w:pos="15087"/>
        </w:tabs>
        <w:spacing w:after="0" w:line="240" w:lineRule="auto"/>
        <w:ind w:left="10887"/>
        <w:rPr>
          <w:rFonts w:ascii="Times New Roman" w:hAnsi="Times New Roman"/>
          <w:sz w:val="28"/>
          <w:szCs w:val="28"/>
        </w:rPr>
      </w:pPr>
    </w:p>
    <w:p>
      <w:pPr>
        <w:widowControl w:val="0"/>
        <w:spacing w:after="0" w:line="240" w:lineRule="auto"/>
        <w:ind w:right="32"/>
        <w:jc w:val="center"/>
        <w:rPr>
          <w:rFonts w:ascii="Times New Roman" w:hAnsi="Times New Roman"/>
          <w:sz w:val="28"/>
          <w:szCs w:val="28"/>
        </w:rPr>
      </w:pPr>
      <w:r>
        <w:rPr>
          <w:rFonts w:ascii="Times New Roman" w:hAnsi="Times New Roman"/>
          <w:sz w:val="28"/>
          <w:szCs w:val="28"/>
        </w:rPr>
        <w:t>План</w:t>
      </w:r>
    </w:p>
    <w:p>
      <w:pPr>
        <w:widowControl w:val="0"/>
        <w:spacing w:after="0" w:line="240" w:lineRule="auto"/>
        <w:ind w:right="38"/>
        <w:jc w:val="center"/>
        <w:rPr>
          <w:rFonts w:ascii="Times New Roman" w:hAnsi="Times New Roman"/>
          <w:sz w:val="28"/>
          <w:szCs w:val="28"/>
        </w:rPr>
      </w:pPr>
      <w:r>
        <w:rPr>
          <w:rFonts w:ascii="Times New Roman" w:hAnsi="Times New Roman"/>
          <w:sz w:val="28"/>
          <w:szCs w:val="28"/>
        </w:rPr>
        <w:t>реализации</w:t>
      </w:r>
      <w:r>
        <w:rPr>
          <w:rFonts w:ascii="Times New Roman" w:hAnsi="Times New Roman"/>
          <w:spacing w:val="-8"/>
          <w:sz w:val="28"/>
          <w:szCs w:val="28"/>
        </w:rPr>
        <w:t xml:space="preserve"> </w:t>
      </w:r>
      <w:r>
        <w:rPr>
          <w:rFonts w:ascii="Times New Roman" w:hAnsi="Times New Roman"/>
          <w:sz w:val="28"/>
          <w:szCs w:val="28"/>
        </w:rPr>
        <w:t>регионального</w:t>
      </w:r>
      <w:r>
        <w:rPr>
          <w:rFonts w:ascii="Times New Roman" w:hAnsi="Times New Roman"/>
          <w:spacing w:val="-3"/>
          <w:sz w:val="28"/>
          <w:szCs w:val="28"/>
        </w:rPr>
        <w:t xml:space="preserve"> </w:t>
      </w:r>
      <w:r>
        <w:rPr>
          <w:rFonts w:ascii="Times New Roman" w:hAnsi="Times New Roman"/>
          <w:sz w:val="28"/>
          <w:szCs w:val="28"/>
        </w:rPr>
        <w:t>проекта</w:t>
      </w:r>
    </w:p>
    <w:p>
      <w:pPr>
        <w:widowControl w:val="0"/>
        <w:spacing w:after="0" w:line="240" w:lineRule="auto"/>
        <w:jc w:val="center"/>
        <w:rPr>
          <w:rFonts w:ascii="Times New Roman" w:hAnsi="Times New Roman"/>
          <w:sz w:val="28"/>
          <w:szCs w:val="28"/>
        </w:rPr>
      </w:pPr>
    </w:p>
    <w:tbl>
      <w:tblPr>
        <w:tblStyle w:val="affa"/>
        <w:tblW w:w="5000" w:type="pct"/>
        <w:tblLook w:val="04A0" w:firstRow="1" w:lastRow="0" w:firstColumn="1" w:lastColumn="0" w:noHBand="0" w:noVBand="1"/>
      </w:tblPr>
      <w:tblGrid>
        <w:gridCol w:w="837"/>
        <w:gridCol w:w="1548"/>
        <w:gridCol w:w="1267"/>
        <w:gridCol w:w="1125"/>
        <w:gridCol w:w="1264"/>
        <w:gridCol w:w="1125"/>
        <w:gridCol w:w="1264"/>
        <w:gridCol w:w="928"/>
        <w:gridCol w:w="889"/>
        <w:gridCol w:w="773"/>
        <w:gridCol w:w="1101"/>
        <w:gridCol w:w="1749"/>
        <w:gridCol w:w="1259"/>
      </w:tblGrid>
      <w:tr>
        <w:trPr>
          <w:trHeight w:val="20"/>
        </w:trPr>
        <w:tc>
          <w:tcPr>
            <w:tcW w:w="280" w:type="pct"/>
            <w:vMerge w:val="restart"/>
            <w:tcBorders>
              <w:bottom w:val="nil"/>
            </w:tcBorders>
          </w:tcPr>
          <w:p>
            <w:pPr>
              <w:jc w:val="center"/>
              <w:rPr>
                <w:rFonts w:ascii="Times New Roman" w:hAnsi="Times New Roman"/>
                <w:szCs w:val="22"/>
              </w:rPr>
            </w:pPr>
            <w:r>
              <w:rPr>
                <w:rFonts w:ascii="Times New Roman" w:hAnsi="Times New Roman"/>
                <w:szCs w:val="22"/>
              </w:rPr>
              <w:t>№</w:t>
            </w:r>
          </w:p>
          <w:p>
            <w:pPr>
              <w:jc w:val="center"/>
              <w:rPr>
                <w:rFonts w:ascii="Times New Roman" w:hAnsi="Times New Roman"/>
                <w:szCs w:val="22"/>
              </w:rPr>
            </w:pPr>
            <w:r>
              <w:rPr>
                <w:rFonts w:ascii="Times New Roman" w:hAnsi="Times New Roman"/>
                <w:szCs w:val="22"/>
              </w:rPr>
              <w:t>п/п</w:t>
            </w:r>
          </w:p>
        </w:tc>
        <w:tc>
          <w:tcPr>
            <w:tcW w:w="515" w:type="pct"/>
            <w:vMerge w:val="restart"/>
            <w:tcBorders>
              <w:bottom w:val="nil"/>
            </w:tcBorders>
          </w:tcPr>
          <w:p>
            <w:pPr>
              <w:jc w:val="center"/>
              <w:rPr>
                <w:rFonts w:ascii="Times New Roman" w:hAnsi="Times New Roman"/>
                <w:szCs w:val="22"/>
              </w:rPr>
            </w:pPr>
            <w:r>
              <w:rPr>
                <w:rFonts w:ascii="Times New Roman" w:hAnsi="Times New Roman"/>
                <w:szCs w:val="22"/>
              </w:rPr>
              <w:t>Наименование мероприятия (результата), контрольной точки</w:t>
            </w:r>
          </w:p>
        </w:tc>
        <w:tc>
          <w:tcPr>
            <w:tcW w:w="797"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Срок реализации</w:t>
            </w:r>
          </w:p>
        </w:tc>
        <w:tc>
          <w:tcPr>
            <w:tcW w:w="796"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Взаимосвязь</w:t>
            </w:r>
          </w:p>
        </w:tc>
        <w:tc>
          <w:tcPr>
            <w:tcW w:w="421" w:type="pct"/>
            <w:vMerge w:val="restart"/>
            <w:tcBorders>
              <w:bottom w:val="nil"/>
            </w:tcBorders>
          </w:tcPr>
          <w:p>
            <w:pPr>
              <w:jc w:val="center"/>
              <w:rPr>
                <w:rFonts w:ascii="Times New Roman" w:hAnsi="Times New Roman"/>
                <w:szCs w:val="22"/>
              </w:rPr>
            </w:pPr>
            <w:r>
              <w:rPr>
                <w:rFonts w:ascii="Times New Roman" w:hAnsi="Times New Roman"/>
                <w:szCs w:val="22"/>
              </w:rPr>
              <w:t>Ответственный</w:t>
            </w:r>
          </w:p>
          <w:p>
            <w:pPr>
              <w:jc w:val="center"/>
              <w:rPr>
                <w:rFonts w:ascii="Times New Roman" w:hAnsi="Times New Roman"/>
                <w:szCs w:val="22"/>
              </w:rPr>
            </w:pPr>
            <w:r>
              <w:rPr>
                <w:rFonts w:ascii="Times New Roman" w:hAnsi="Times New Roman"/>
                <w:szCs w:val="22"/>
              </w:rPr>
              <w:t>исполнитель</w:t>
            </w:r>
          </w:p>
        </w:tc>
        <w:tc>
          <w:tcPr>
            <w:tcW w:w="269" w:type="pct"/>
            <w:vMerge w:val="restart"/>
            <w:tcBorders>
              <w:bottom w:val="nil"/>
            </w:tcBorders>
          </w:tcPr>
          <w:p>
            <w:pPr>
              <w:jc w:val="center"/>
              <w:rPr>
                <w:rFonts w:ascii="Times New Roman" w:hAnsi="Times New Roman"/>
                <w:szCs w:val="22"/>
              </w:rPr>
            </w:pPr>
            <w:r>
              <w:rPr>
                <w:rFonts w:ascii="Times New Roman" w:hAnsi="Times New Roman"/>
                <w:szCs w:val="22"/>
              </w:rPr>
              <w:t>Адрес объекта</w:t>
            </w:r>
          </w:p>
          <w:p>
            <w:pPr>
              <w:jc w:val="center"/>
              <w:rPr>
                <w:rFonts w:ascii="Times New Roman" w:hAnsi="Times New Roman"/>
                <w:szCs w:val="22"/>
              </w:rPr>
            </w:pPr>
            <w:r>
              <w:rPr>
                <w:rFonts w:ascii="Times New Roman" w:hAnsi="Times New Roman"/>
                <w:szCs w:val="22"/>
              </w:rPr>
              <w:t>(в соответствии</w:t>
            </w:r>
          </w:p>
          <w:p>
            <w:pPr>
              <w:jc w:val="center"/>
              <w:rPr>
                <w:rFonts w:ascii="Times New Roman" w:hAnsi="Times New Roman"/>
                <w:szCs w:val="22"/>
              </w:rPr>
            </w:pPr>
            <w:r>
              <w:rPr>
                <w:rFonts w:ascii="Times New Roman" w:hAnsi="Times New Roman"/>
                <w:szCs w:val="22"/>
              </w:rPr>
              <w:t>с ФИАС)</w:t>
            </w:r>
          </w:p>
        </w:tc>
        <w:tc>
          <w:tcPr>
            <w:tcW w:w="555"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Мощность объекта</w:t>
            </w:r>
          </w:p>
        </w:tc>
        <w:tc>
          <w:tcPr>
            <w:tcW w:w="367" w:type="pct"/>
            <w:vMerge w:val="restart"/>
            <w:tcBorders>
              <w:bottom w:val="nil"/>
            </w:tcBorders>
          </w:tcPr>
          <w:p>
            <w:pPr>
              <w:jc w:val="center"/>
              <w:rPr>
                <w:rFonts w:ascii="Times New Roman" w:hAnsi="Times New Roman"/>
                <w:szCs w:val="22"/>
              </w:rPr>
            </w:pPr>
            <w:r>
              <w:rPr>
                <w:rFonts w:ascii="Times New Roman" w:hAnsi="Times New Roman"/>
                <w:szCs w:val="22"/>
              </w:rPr>
              <w:t>Объем финансового</w:t>
            </w:r>
          </w:p>
          <w:p>
            <w:pPr>
              <w:jc w:val="center"/>
              <w:rPr>
                <w:rFonts w:ascii="Times New Roman" w:hAnsi="Times New Roman"/>
                <w:szCs w:val="22"/>
              </w:rPr>
            </w:pPr>
            <w:r>
              <w:rPr>
                <w:rFonts w:ascii="Times New Roman" w:hAnsi="Times New Roman"/>
                <w:szCs w:val="22"/>
              </w:rPr>
              <w:t>обеспечения, тыс.рублей</w:t>
            </w:r>
          </w:p>
        </w:tc>
        <w:tc>
          <w:tcPr>
            <w:tcW w:w="581" w:type="pct"/>
            <w:vMerge w:val="restart"/>
            <w:tcBorders>
              <w:bottom w:val="nil"/>
            </w:tcBorders>
          </w:tcPr>
          <w:p>
            <w:pPr>
              <w:jc w:val="center"/>
              <w:rPr>
                <w:rFonts w:ascii="Times New Roman" w:hAnsi="Times New Roman"/>
                <w:szCs w:val="22"/>
              </w:rPr>
            </w:pPr>
            <w:r>
              <w:rPr>
                <w:rFonts w:ascii="Times New Roman" w:hAnsi="Times New Roman"/>
                <w:szCs w:val="22"/>
              </w:rPr>
              <w:t xml:space="preserve">Вид </w:t>
            </w:r>
          </w:p>
          <w:p>
            <w:pPr>
              <w:jc w:val="center"/>
              <w:rPr>
                <w:rFonts w:ascii="Times New Roman" w:hAnsi="Times New Roman"/>
                <w:szCs w:val="22"/>
              </w:rPr>
            </w:pPr>
            <w:r>
              <w:rPr>
                <w:rFonts w:ascii="Times New Roman" w:hAnsi="Times New Roman"/>
                <w:szCs w:val="22"/>
              </w:rPr>
              <w:t>подтверждающего документа</w:t>
            </w:r>
          </w:p>
        </w:tc>
        <w:tc>
          <w:tcPr>
            <w:tcW w:w="419" w:type="pct"/>
            <w:vMerge w:val="restart"/>
            <w:tcBorders>
              <w:bottom w:val="nil"/>
            </w:tcBorders>
          </w:tcPr>
          <w:p>
            <w:pPr>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280" w:type="pct"/>
            <w:vMerge/>
            <w:tcBorders>
              <w:bottom w:val="nil"/>
            </w:tcBorders>
          </w:tcPr>
          <w:p>
            <w:pPr>
              <w:rPr>
                <w:rFonts w:ascii="Times New Roman" w:hAnsi="Times New Roman"/>
                <w:szCs w:val="22"/>
              </w:rPr>
            </w:pPr>
          </w:p>
        </w:tc>
        <w:tc>
          <w:tcPr>
            <w:tcW w:w="515" w:type="pct"/>
            <w:vMerge/>
            <w:tcBorders>
              <w:bottom w:val="nil"/>
            </w:tcBorders>
          </w:tcPr>
          <w:p>
            <w:pPr>
              <w:rPr>
                <w:rFonts w:ascii="Times New Roman" w:hAnsi="Times New Roman"/>
                <w:szCs w:val="22"/>
              </w:rPr>
            </w:pPr>
          </w:p>
        </w:tc>
        <w:tc>
          <w:tcPr>
            <w:tcW w:w="422" w:type="pct"/>
            <w:tcBorders>
              <w:bottom w:val="nil"/>
            </w:tcBorders>
          </w:tcPr>
          <w:p>
            <w:pPr>
              <w:jc w:val="center"/>
              <w:rPr>
                <w:rFonts w:ascii="Times New Roman" w:hAnsi="Times New Roman"/>
                <w:szCs w:val="22"/>
              </w:rPr>
            </w:pPr>
            <w:r>
              <w:rPr>
                <w:rFonts w:ascii="Times New Roman" w:hAnsi="Times New Roman"/>
                <w:szCs w:val="22"/>
              </w:rPr>
              <w:t>начало</w:t>
            </w:r>
          </w:p>
        </w:tc>
        <w:tc>
          <w:tcPr>
            <w:tcW w:w="375" w:type="pct"/>
            <w:tcBorders>
              <w:bottom w:val="nil"/>
            </w:tcBorders>
          </w:tcPr>
          <w:p>
            <w:pPr>
              <w:jc w:val="center"/>
              <w:rPr>
                <w:rFonts w:ascii="Times New Roman" w:hAnsi="Times New Roman"/>
                <w:szCs w:val="22"/>
              </w:rPr>
            </w:pPr>
            <w:r>
              <w:rPr>
                <w:rFonts w:ascii="Times New Roman" w:hAnsi="Times New Roman"/>
                <w:szCs w:val="22"/>
              </w:rPr>
              <w:t>окончание</w:t>
            </w:r>
          </w:p>
        </w:tc>
        <w:tc>
          <w:tcPr>
            <w:tcW w:w="421" w:type="pct"/>
            <w:tcBorders>
              <w:bottom w:val="nil"/>
            </w:tcBorders>
          </w:tcPr>
          <w:p>
            <w:pPr>
              <w:jc w:val="center"/>
              <w:rPr>
                <w:rFonts w:ascii="Times New Roman" w:hAnsi="Times New Roman"/>
                <w:szCs w:val="22"/>
              </w:rPr>
            </w:pPr>
            <w:r>
              <w:rPr>
                <w:rFonts w:ascii="Times New Roman" w:hAnsi="Times New Roman"/>
                <w:szCs w:val="22"/>
              </w:rPr>
              <w:t>предшественники</w:t>
            </w:r>
          </w:p>
        </w:tc>
        <w:tc>
          <w:tcPr>
            <w:tcW w:w="375" w:type="pct"/>
            <w:tcBorders>
              <w:bottom w:val="nil"/>
            </w:tcBorders>
          </w:tcPr>
          <w:p>
            <w:pPr>
              <w:jc w:val="center"/>
              <w:rPr>
                <w:rFonts w:ascii="Times New Roman" w:hAnsi="Times New Roman"/>
                <w:szCs w:val="22"/>
              </w:rPr>
            </w:pPr>
            <w:r>
              <w:rPr>
                <w:rFonts w:ascii="Times New Roman" w:hAnsi="Times New Roman"/>
                <w:szCs w:val="22"/>
              </w:rPr>
              <w:t>последователи</w:t>
            </w:r>
          </w:p>
        </w:tc>
        <w:tc>
          <w:tcPr>
            <w:tcW w:w="421" w:type="pct"/>
            <w:vMerge/>
            <w:tcBorders>
              <w:bottom w:val="nil"/>
            </w:tcBorders>
          </w:tcPr>
          <w:p>
            <w:pPr>
              <w:rPr>
                <w:rFonts w:ascii="Times New Roman" w:hAnsi="Times New Roman"/>
                <w:szCs w:val="22"/>
              </w:rPr>
            </w:pPr>
          </w:p>
        </w:tc>
        <w:tc>
          <w:tcPr>
            <w:tcW w:w="269" w:type="pct"/>
            <w:vMerge/>
            <w:tcBorders>
              <w:bottom w:val="nil"/>
            </w:tcBorders>
          </w:tcPr>
          <w:p>
            <w:pPr>
              <w:rPr>
                <w:rFonts w:ascii="Times New Roman" w:hAnsi="Times New Roman"/>
                <w:szCs w:val="22"/>
              </w:rPr>
            </w:pPr>
          </w:p>
        </w:tc>
        <w:tc>
          <w:tcPr>
            <w:tcW w:w="294" w:type="pct"/>
            <w:tcBorders>
              <w:bottom w:val="nil"/>
            </w:tcBorders>
          </w:tcPr>
          <w:p>
            <w:pPr>
              <w:jc w:val="center"/>
              <w:rPr>
                <w:rFonts w:ascii="Times New Roman" w:hAnsi="Times New Roman"/>
                <w:szCs w:val="22"/>
              </w:rPr>
            </w:pPr>
            <w:r>
              <w:rPr>
                <w:rFonts w:ascii="Times New Roman" w:hAnsi="Times New Roman"/>
                <w:szCs w:val="22"/>
              </w:rPr>
              <w:t>единица измерения (по ОКЕИ)</w:t>
            </w:r>
          </w:p>
        </w:tc>
        <w:tc>
          <w:tcPr>
            <w:tcW w:w="261" w:type="pct"/>
            <w:tcBorders>
              <w:bottom w:val="nil"/>
            </w:tcBorders>
          </w:tcPr>
          <w:p>
            <w:pPr>
              <w:jc w:val="center"/>
              <w:rPr>
                <w:rFonts w:ascii="Times New Roman" w:hAnsi="Times New Roman"/>
                <w:szCs w:val="22"/>
              </w:rPr>
            </w:pPr>
            <w:r>
              <w:rPr>
                <w:rFonts w:ascii="Times New Roman" w:hAnsi="Times New Roman"/>
                <w:szCs w:val="22"/>
              </w:rPr>
              <w:t>значение</w:t>
            </w:r>
          </w:p>
        </w:tc>
        <w:tc>
          <w:tcPr>
            <w:tcW w:w="367" w:type="pct"/>
            <w:vMerge/>
            <w:tcBorders>
              <w:bottom w:val="nil"/>
            </w:tcBorders>
          </w:tcPr>
          <w:p>
            <w:pPr>
              <w:rPr>
                <w:rFonts w:ascii="Times New Roman" w:hAnsi="Times New Roman"/>
                <w:szCs w:val="22"/>
              </w:rPr>
            </w:pPr>
          </w:p>
        </w:tc>
        <w:tc>
          <w:tcPr>
            <w:tcW w:w="581" w:type="pct"/>
            <w:vMerge/>
            <w:tcBorders>
              <w:bottom w:val="nil"/>
            </w:tcBorders>
          </w:tcPr>
          <w:p>
            <w:pPr>
              <w:rPr>
                <w:rFonts w:ascii="Times New Roman" w:hAnsi="Times New Roman"/>
                <w:szCs w:val="22"/>
              </w:rPr>
            </w:pPr>
          </w:p>
        </w:tc>
        <w:tc>
          <w:tcPr>
            <w:tcW w:w="419" w:type="pct"/>
            <w:vMerge/>
            <w:tcBorders>
              <w:bottom w:val="nil"/>
            </w:tcBorders>
          </w:tcPr>
          <w:p>
            <w:pPr>
              <w:rPr>
                <w:rFonts w:ascii="Times New Roman" w:hAnsi="Times New Roman"/>
                <w:szCs w:val="22"/>
              </w:rPr>
            </w:pPr>
          </w:p>
        </w:tc>
      </w:tr>
    </w:tbl>
    <w:p>
      <w:pPr>
        <w:spacing w:after="0" w:line="360" w:lineRule="auto"/>
        <w:rPr>
          <w:sz w:val="2"/>
          <w:szCs w:val="2"/>
        </w:rPr>
      </w:pPr>
    </w:p>
    <w:tbl>
      <w:tblPr>
        <w:tblStyle w:val="affa"/>
        <w:tblW w:w="5000" w:type="pct"/>
        <w:tblLook w:val="04A0" w:firstRow="1" w:lastRow="0" w:firstColumn="1" w:lastColumn="0" w:noHBand="0" w:noVBand="1"/>
      </w:tblPr>
      <w:tblGrid>
        <w:gridCol w:w="821"/>
        <w:gridCol w:w="1627"/>
        <w:gridCol w:w="1206"/>
        <w:gridCol w:w="1346"/>
        <w:gridCol w:w="1200"/>
        <w:gridCol w:w="1107"/>
        <w:gridCol w:w="1252"/>
        <w:gridCol w:w="898"/>
        <w:gridCol w:w="858"/>
        <w:gridCol w:w="762"/>
        <w:gridCol w:w="1083"/>
        <w:gridCol w:w="1731"/>
        <w:gridCol w:w="1238"/>
      </w:tblGrid>
      <w:tr>
        <w:trPr>
          <w:trHeight w:val="20"/>
          <w:tblHeader/>
        </w:trPr>
        <w:tc>
          <w:tcPr>
            <w:tcW w:w="271" w:type="pct"/>
          </w:tcPr>
          <w:p>
            <w:pPr>
              <w:jc w:val="center"/>
              <w:rPr>
                <w:rFonts w:ascii="Times New Roman" w:hAnsi="Times New Roman"/>
                <w:szCs w:val="22"/>
              </w:rPr>
            </w:pPr>
            <w:r>
              <w:rPr>
                <w:rFonts w:ascii="Times New Roman" w:hAnsi="Times New Roman"/>
                <w:szCs w:val="22"/>
              </w:rPr>
              <w:t>1</w:t>
            </w:r>
          </w:p>
        </w:tc>
        <w:tc>
          <w:tcPr>
            <w:tcW w:w="542" w:type="pct"/>
          </w:tcPr>
          <w:p>
            <w:pPr>
              <w:jc w:val="center"/>
              <w:rPr>
                <w:rFonts w:ascii="Times New Roman" w:hAnsi="Times New Roman"/>
                <w:szCs w:val="22"/>
              </w:rPr>
            </w:pPr>
            <w:r>
              <w:rPr>
                <w:rFonts w:ascii="Times New Roman" w:hAnsi="Times New Roman"/>
                <w:szCs w:val="22"/>
              </w:rPr>
              <w:t>2</w:t>
            </w:r>
          </w:p>
        </w:tc>
        <w:tc>
          <w:tcPr>
            <w:tcW w:w="399" w:type="pct"/>
          </w:tcPr>
          <w:p>
            <w:pPr>
              <w:jc w:val="center"/>
              <w:rPr>
                <w:rFonts w:ascii="Times New Roman" w:hAnsi="Times New Roman"/>
                <w:szCs w:val="22"/>
              </w:rPr>
            </w:pPr>
            <w:r>
              <w:rPr>
                <w:rFonts w:ascii="Times New Roman" w:hAnsi="Times New Roman"/>
                <w:szCs w:val="22"/>
              </w:rPr>
              <w:t>3</w:t>
            </w:r>
          </w:p>
        </w:tc>
        <w:tc>
          <w:tcPr>
            <w:tcW w:w="399" w:type="pct"/>
          </w:tcPr>
          <w:p>
            <w:pPr>
              <w:jc w:val="center"/>
              <w:rPr>
                <w:rFonts w:ascii="Times New Roman" w:hAnsi="Times New Roman"/>
                <w:szCs w:val="22"/>
              </w:rPr>
            </w:pPr>
            <w:r>
              <w:rPr>
                <w:rFonts w:ascii="Times New Roman" w:hAnsi="Times New Roman"/>
                <w:szCs w:val="22"/>
              </w:rPr>
              <w:t>4</w:t>
            </w:r>
          </w:p>
        </w:tc>
        <w:tc>
          <w:tcPr>
            <w:tcW w:w="405" w:type="pct"/>
          </w:tcPr>
          <w:p>
            <w:pPr>
              <w:jc w:val="center"/>
              <w:rPr>
                <w:rFonts w:ascii="Times New Roman" w:hAnsi="Times New Roman"/>
                <w:szCs w:val="22"/>
              </w:rPr>
            </w:pPr>
            <w:r>
              <w:rPr>
                <w:rFonts w:ascii="Times New Roman" w:hAnsi="Times New Roman"/>
                <w:szCs w:val="22"/>
              </w:rPr>
              <w:t>5</w:t>
            </w:r>
          </w:p>
        </w:tc>
        <w:tc>
          <w:tcPr>
            <w:tcW w:w="370" w:type="pct"/>
          </w:tcPr>
          <w:p>
            <w:pPr>
              <w:jc w:val="center"/>
              <w:rPr>
                <w:rFonts w:ascii="Times New Roman" w:hAnsi="Times New Roman"/>
                <w:szCs w:val="22"/>
              </w:rPr>
            </w:pPr>
            <w:r>
              <w:rPr>
                <w:rFonts w:ascii="Times New Roman" w:hAnsi="Times New Roman"/>
                <w:szCs w:val="22"/>
              </w:rPr>
              <w:t>6</w:t>
            </w:r>
          </w:p>
        </w:tc>
        <w:tc>
          <w:tcPr>
            <w:tcW w:w="418" w:type="pct"/>
          </w:tcPr>
          <w:p>
            <w:pPr>
              <w:jc w:val="center"/>
              <w:rPr>
                <w:rFonts w:ascii="Times New Roman" w:hAnsi="Times New Roman"/>
                <w:szCs w:val="22"/>
              </w:rPr>
            </w:pPr>
            <w:r>
              <w:rPr>
                <w:rFonts w:ascii="Times New Roman" w:hAnsi="Times New Roman"/>
                <w:szCs w:val="22"/>
              </w:rPr>
              <w:t>7</w:t>
            </w:r>
          </w:p>
        </w:tc>
        <w:tc>
          <w:tcPr>
            <w:tcW w:w="301" w:type="pct"/>
          </w:tcPr>
          <w:p>
            <w:pPr>
              <w:jc w:val="center"/>
              <w:rPr>
                <w:rFonts w:ascii="Times New Roman" w:hAnsi="Times New Roman"/>
                <w:szCs w:val="22"/>
              </w:rPr>
            </w:pPr>
            <w:r>
              <w:rPr>
                <w:rFonts w:ascii="Times New Roman" w:hAnsi="Times New Roman"/>
                <w:szCs w:val="22"/>
              </w:rPr>
              <w:t>8</w:t>
            </w:r>
          </w:p>
        </w:tc>
        <w:tc>
          <w:tcPr>
            <w:tcW w:w="288" w:type="pct"/>
          </w:tcPr>
          <w:p>
            <w:pPr>
              <w:jc w:val="center"/>
              <w:rPr>
                <w:rFonts w:ascii="Times New Roman" w:hAnsi="Times New Roman"/>
                <w:szCs w:val="22"/>
              </w:rPr>
            </w:pPr>
            <w:r>
              <w:rPr>
                <w:rFonts w:ascii="Times New Roman" w:hAnsi="Times New Roman"/>
                <w:szCs w:val="22"/>
              </w:rPr>
              <w:t>9</w:t>
            </w:r>
          </w:p>
        </w:tc>
        <w:tc>
          <w:tcPr>
            <w:tcW w:w="256" w:type="pct"/>
          </w:tcPr>
          <w:p>
            <w:pPr>
              <w:jc w:val="center"/>
              <w:rPr>
                <w:rFonts w:ascii="Times New Roman" w:hAnsi="Times New Roman"/>
                <w:szCs w:val="22"/>
              </w:rPr>
            </w:pPr>
            <w:r>
              <w:rPr>
                <w:rFonts w:ascii="Times New Roman" w:hAnsi="Times New Roman"/>
                <w:szCs w:val="22"/>
              </w:rPr>
              <w:t>10</w:t>
            </w:r>
          </w:p>
        </w:tc>
        <w:tc>
          <w:tcPr>
            <w:tcW w:w="362" w:type="pct"/>
          </w:tcPr>
          <w:p>
            <w:pPr>
              <w:jc w:val="center"/>
              <w:rPr>
                <w:rFonts w:ascii="Times New Roman" w:hAnsi="Times New Roman"/>
                <w:szCs w:val="22"/>
              </w:rPr>
            </w:pPr>
            <w:r>
              <w:rPr>
                <w:rFonts w:ascii="Times New Roman" w:hAnsi="Times New Roman"/>
                <w:szCs w:val="22"/>
              </w:rPr>
              <w:t>11</w:t>
            </w:r>
          </w:p>
        </w:tc>
        <w:tc>
          <w:tcPr>
            <w:tcW w:w="576" w:type="pct"/>
          </w:tcPr>
          <w:p>
            <w:pPr>
              <w:jc w:val="center"/>
              <w:rPr>
                <w:rFonts w:ascii="Times New Roman" w:hAnsi="Times New Roman"/>
                <w:szCs w:val="22"/>
              </w:rPr>
            </w:pPr>
            <w:r>
              <w:rPr>
                <w:rFonts w:ascii="Times New Roman" w:hAnsi="Times New Roman"/>
                <w:szCs w:val="22"/>
              </w:rPr>
              <w:t>12</w:t>
            </w:r>
          </w:p>
        </w:tc>
        <w:tc>
          <w:tcPr>
            <w:tcW w:w="413" w:type="pct"/>
          </w:tcPr>
          <w:p>
            <w:pPr>
              <w:jc w:val="center"/>
              <w:rPr>
                <w:rFonts w:ascii="Times New Roman" w:hAnsi="Times New Roman"/>
                <w:szCs w:val="22"/>
              </w:rPr>
            </w:pPr>
            <w:r>
              <w:rPr>
                <w:rFonts w:ascii="Times New Roman" w:hAnsi="Times New Roman"/>
                <w:szCs w:val="22"/>
              </w:rPr>
              <w:t>13</w:t>
            </w:r>
          </w:p>
        </w:tc>
      </w:tr>
      <w:tr>
        <w:trPr>
          <w:trHeight w:val="20"/>
        </w:trPr>
        <w:tc>
          <w:tcPr>
            <w:tcW w:w="271" w:type="pct"/>
          </w:tcPr>
          <w:p>
            <w:pPr>
              <w:jc w:val="center"/>
              <w:rPr>
                <w:rFonts w:ascii="Times New Roman" w:hAnsi="Times New Roman"/>
                <w:szCs w:val="22"/>
              </w:rPr>
            </w:pPr>
            <w:r>
              <w:rPr>
                <w:rFonts w:ascii="Times New Roman" w:hAnsi="Times New Roman"/>
                <w:szCs w:val="22"/>
              </w:rPr>
              <w:t>1.</w:t>
            </w:r>
          </w:p>
        </w:tc>
        <w:tc>
          <w:tcPr>
            <w:tcW w:w="4729" w:type="pct"/>
            <w:gridSpan w:val="12"/>
          </w:tcPr>
          <w:p>
            <w:pPr>
              <w:jc w:val="both"/>
              <w:rPr>
                <w:rFonts w:ascii="Times New Roman" w:hAnsi="Times New Roman"/>
                <w:szCs w:val="22"/>
              </w:rPr>
            </w:pPr>
            <w:r>
              <w:rPr>
                <w:rFonts w:ascii="Times New Roman" w:hAnsi="Times New Roman"/>
                <w:szCs w:val="22"/>
              </w:rPr>
              <w:t xml:space="preserve">Проектирование и государственная экспертиза проектно-сметной документации на строительство (реконструкцию) объектов </w:t>
            </w:r>
            <w:r>
              <w:rPr>
                <w:rFonts w:ascii="Times New Roman" w:hAnsi="Times New Roman"/>
              </w:rPr>
              <w:t>агропромышленного комплекса</w:t>
            </w:r>
          </w:p>
        </w:tc>
      </w:tr>
      <w:tr>
        <w:trPr>
          <w:trHeight w:val="20"/>
        </w:trPr>
        <w:tc>
          <w:tcPr>
            <w:tcW w:w="271" w:type="pct"/>
          </w:tcPr>
          <w:p>
            <w:pPr>
              <w:jc w:val="center"/>
              <w:rPr>
                <w:rFonts w:ascii="Times New Roman" w:hAnsi="Times New Roman"/>
                <w:szCs w:val="22"/>
              </w:rPr>
            </w:pPr>
            <w:r>
              <w:rPr>
                <w:rFonts w:ascii="Times New Roman" w:hAnsi="Times New Roman"/>
                <w:szCs w:val="22"/>
              </w:rPr>
              <w:t>1.1.</w:t>
            </w:r>
          </w:p>
        </w:tc>
        <w:tc>
          <w:tcPr>
            <w:tcW w:w="542" w:type="pct"/>
          </w:tcPr>
          <w:p>
            <w:pPr>
              <w:jc w:val="both"/>
              <w:rPr>
                <w:rFonts w:ascii="Times New Roman" w:hAnsi="Times New Roman"/>
                <w:spacing w:val="-1"/>
                <w:szCs w:val="22"/>
              </w:rPr>
            </w:pPr>
            <w:r>
              <w:rPr>
                <w:rFonts w:ascii="Times New Roman" w:hAnsi="Times New Roman"/>
                <w:spacing w:val="-1"/>
                <w:szCs w:val="22"/>
              </w:rPr>
              <w:t>Результат «Обеспечено возмещение части затрат сельскохозяйственных товаропроизводителей, связанных с проектированием и государственной экспертизой проектно-</w:t>
            </w:r>
            <w:r>
              <w:rPr>
                <w:rFonts w:ascii="Times New Roman" w:hAnsi="Times New Roman"/>
                <w:spacing w:val="-1"/>
                <w:szCs w:val="22"/>
              </w:rPr>
              <w:lastRenderedPageBreak/>
              <w:t>сметной документации на строительство молочных комплексов»</w:t>
            </w:r>
          </w:p>
        </w:tc>
        <w:tc>
          <w:tcPr>
            <w:tcW w:w="399" w:type="pct"/>
          </w:tcPr>
          <w:p>
            <w:pPr>
              <w:jc w:val="center"/>
              <w:rPr>
                <w:rFonts w:ascii="Times New Roman" w:hAnsi="Times New Roman"/>
                <w:spacing w:val="-1"/>
                <w:szCs w:val="22"/>
              </w:rPr>
            </w:pPr>
            <w:r>
              <w:rPr>
                <w:rFonts w:ascii="Times New Roman" w:hAnsi="Times New Roman"/>
                <w:spacing w:val="-1"/>
                <w:szCs w:val="22"/>
              </w:rPr>
              <w:lastRenderedPageBreak/>
              <w:t>01.01.2024</w:t>
            </w:r>
          </w:p>
        </w:tc>
        <w:tc>
          <w:tcPr>
            <w:tcW w:w="399" w:type="pct"/>
          </w:tcPr>
          <w:p>
            <w:pPr>
              <w:jc w:val="center"/>
              <w:rPr>
                <w:rFonts w:ascii="Times New Roman" w:hAnsi="Times New Roman"/>
                <w:spacing w:val="-1"/>
                <w:szCs w:val="22"/>
              </w:rPr>
            </w:pPr>
            <w:r>
              <w:rPr>
                <w:rFonts w:ascii="Times New Roman" w:hAnsi="Times New Roman"/>
                <w:spacing w:val="-1"/>
                <w:szCs w:val="22"/>
              </w:rPr>
              <w:t>31.12.2026</w:t>
            </w:r>
          </w:p>
        </w:tc>
        <w:tc>
          <w:tcPr>
            <w:tcW w:w="405"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0"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8" w:type="pct"/>
          </w:tcPr>
          <w:p>
            <w:pPr>
              <w:jc w:val="center"/>
              <w:rPr>
                <w:rFonts w:ascii="Times New Roman" w:hAnsi="Times New Roman"/>
                <w:spacing w:val="-1"/>
                <w:szCs w:val="22"/>
              </w:rPr>
            </w:pPr>
            <w:r>
              <w:rPr>
                <w:rFonts w:ascii="Times New Roman" w:hAnsi="Times New Roman"/>
                <w:szCs w:val="22"/>
              </w:rPr>
              <w:t>Минсельхозпрод РТ</w:t>
            </w:r>
          </w:p>
        </w:tc>
        <w:tc>
          <w:tcPr>
            <w:tcW w:w="301" w:type="pct"/>
          </w:tcPr>
          <w:p>
            <w:pPr>
              <w:jc w:val="center"/>
              <w:rPr>
                <w:rFonts w:ascii="Times New Roman" w:hAnsi="Times New Roman"/>
                <w:szCs w:val="22"/>
              </w:rPr>
            </w:pPr>
            <w:r>
              <w:rPr>
                <w:rFonts w:ascii="Times New Roman" w:hAnsi="Times New Roman"/>
                <w:szCs w:val="22"/>
              </w:rPr>
              <w:t>-</w:t>
            </w:r>
          </w:p>
        </w:tc>
        <w:tc>
          <w:tcPr>
            <w:tcW w:w="288" w:type="pct"/>
          </w:tcPr>
          <w:p>
            <w:pPr>
              <w:jc w:val="center"/>
              <w:rPr>
                <w:rFonts w:ascii="Times New Roman" w:hAnsi="Times New Roman"/>
                <w:szCs w:val="22"/>
              </w:rPr>
            </w:pPr>
            <w:r>
              <w:rPr>
                <w:rFonts w:ascii="Times New Roman" w:hAnsi="Times New Roman"/>
                <w:szCs w:val="22"/>
              </w:rPr>
              <w:t>-</w:t>
            </w:r>
          </w:p>
        </w:tc>
        <w:tc>
          <w:tcPr>
            <w:tcW w:w="256" w:type="pct"/>
          </w:tcPr>
          <w:p>
            <w:pPr>
              <w:jc w:val="center"/>
              <w:rPr>
                <w:rFonts w:ascii="Times New Roman" w:hAnsi="Times New Roman"/>
                <w:szCs w:val="22"/>
              </w:rPr>
            </w:pPr>
            <w:r>
              <w:rPr>
                <w:rFonts w:ascii="Times New Roman" w:hAnsi="Times New Roman"/>
                <w:szCs w:val="22"/>
              </w:rPr>
              <w:t>-</w:t>
            </w:r>
          </w:p>
        </w:tc>
        <w:tc>
          <w:tcPr>
            <w:tcW w:w="362" w:type="pct"/>
          </w:tcPr>
          <w:p>
            <w:pPr>
              <w:jc w:val="center"/>
              <w:rPr>
                <w:rFonts w:ascii="Times New Roman" w:hAnsi="Times New Roman"/>
                <w:spacing w:val="-1"/>
                <w:szCs w:val="22"/>
              </w:rPr>
            </w:pPr>
            <w:r>
              <w:rPr>
                <w:rFonts w:ascii="Times New Roman" w:hAnsi="Times New Roman"/>
                <w:spacing w:val="-1"/>
                <w:szCs w:val="22"/>
              </w:rPr>
              <w:t>60 000,0</w:t>
            </w:r>
          </w:p>
        </w:tc>
        <w:tc>
          <w:tcPr>
            <w:tcW w:w="576" w:type="pct"/>
          </w:tcPr>
          <w:p>
            <w:pPr>
              <w:jc w:val="center"/>
              <w:rPr>
                <w:rFonts w:ascii="Times New Roman" w:hAnsi="Times New Roman"/>
                <w:szCs w:val="22"/>
              </w:rPr>
            </w:pPr>
            <w:r>
              <w:rPr>
                <w:rFonts w:ascii="Times New Roman" w:hAnsi="Times New Roman"/>
                <w:szCs w:val="22"/>
              </w:rPr>
              <w:t>-</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1.1.1.</w:t>
            </w:r>
          </w:p>
        </w:tc>
        <w:tc>
          <w:tcPr>
            <w:tcW w:w="542" w:type="pct"/>
          </w:tcPr>
          <w:p>
            <w:pPr>
              <w:jc w:val="both"/>
              <w:rPr>
                <w:rFonts w:ascii="Times New Roman" w:hAnsi="Times New Roman"/>
                <w:spacing w:val="-1"/>
                <w:szCs w:val="22"/>
              </w:rPr>
            </w:pPr>
            <w:r>
              <w:rPr>
                <w:rFonts w:ascii="Times New Roman" w:hAnsi="Times New Roman"/>
                <w:spacing w:val="-1"/>
                <w:szCs w:val="22"/>
              </w:rPr>
              <w:t>Контрольная точка «Выполнены работы по проектированию и государственной экспертизе проектно-сметной документации на строительство молочных комплексов»</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проектно-сметная документация и государственная экспертиза</w:t>
            </w:r>
          </w:p>
        </w:tc>
        <w:tc>
          <w:tcPr>
            <w:tcW w:w="41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1.1.2.</w:t>
            </w:r>
          </w:p>
        </w:tc>
        <w:tc>
          <w:tcPr>
            <w:tcW w:w="542" w:type="pct"/>
          </w:tcPr>
          <w:p>
            <w:pPr>
              <w:jc w:val="both"/>
              <w:rPr>
                <w:rFonts w:ascii="Times New Roman" w:hAnsi="Times New Roman"/>
                <w:szCs w:val="22"/>
              </w:rPr>
            </w:pPr>
            <w:r>
              <w:rPr>
                <w:rFonts w:ascii="Times New Roman" w:hAnsi="Times New Roman"/>
                <w:szCs w:val="22"/>
                <w:shd w:val="clear" w:color="auto" w:fill="FFFFFF"/>
              </w:rPr>
              <w:t>Контрольная точка «Проведен отбор Минсельхозпродом РТ на выполнение работ по проектированию и государственной экспертизе проектно-сметной документации на строительство молочных комплексов»</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реестр о результатах отбора</w:t>
            </w:r>
          </w:p>
        </w:tc>
        <w:tc>
          <w:tcPr>
            <w:tcW w:w="41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lastRenderedPageBreak/>
              <w:t>1.1.3.</w:t>
            </w:r>
          </w:p>
        </w:tc>
        <w:tc>
          <w:tcPr>
            <w:tcW w:w="542" w:type="pct"/>
          </w:tcPr>
          <w:p>
            <w:pPr>
              <w:jc w:val="both"/>
              <w:rPr>
                <w:rFonts w:ascii="Times New Roman" w:hAnsi="Times New Roman"/>
                <w:szCs w:val="22"/>
              </w:rPr>
            </w:pPr>
            <w:r>
              <w:rPr>
                <w:rFonts w:ascii="Times New Roman" w:hAnsi="Times New Roman"/>
                <w:szCs w:val="22"/>
                <w:shd w:val="clear" w:color="auto" w:fill="FFFFFF"/>
              </w:rPr>
              <w:t>Контрольная</w:t>
            </w:r>
            <w:r>
              <w:rPr>
                <w:rFonts w:ascii="Times New Roman" w:hAnsi="Times New Roman"/>
                <w:spacing w:val="1"/>
                <w:szCs w:val="22"/>
                <w:shd w:val="clear" w:color="auto" w:fill="FFFFFF"/>
              </w:rPr>
              <w:t xml:space="preserve"> </w:t>
            </w:r>
            <w:r>
              <w:rPr>
                <w:rFonts w:ascii="Times New Roman" w:hAnsi="Times New Roman"/>
                <w:szCs w:val="22"/>
                <w:shd w:val="clear" w:color="auto" w:fill="FFFFFF"/>
              </w:rPr>
              <w:t>точка</w:t>
            </w:r>
            <w:r>
              <w:rPr>
                <w:rFonts w:ascii="Times New Roman" w:hAnsi="Times New Roman"/>
                <w:spacing w:val="1"/>
                <w:szCs w:val="22"/>
                <w:shd w:val="clear" w:color="auto" w:fill="FFFFFF"/>
              </w:rPr>
              <w:t xml:space="preserve"> «</w:t>
            </w:r>
            <w:r>
              <w:rPr>
                <w:rFonts w:ascii="Times New Roman" w:hAnsi="Times New Roman"/>
                <w:szCs w:val="22"/>
                <w:shd w:val="clear" w:color="auto" w:fill="FFFFFF"/>
              </w:rPr>
              <w:t>Заключены</w:t>
            </w:r>
            <w:r>
              <w:rPr>
                <w:rFonts w:ascii="Times New Roman" w:hAnsi="Times New Roman"/>
                <w:spacing w:val="1"/>
                <w:szCs w:val="22"/>
                <w:shd w:val="clear" w:color="auto" w:fill="FFFFFF"/>
              </w:rPr>
              <w:t xml:space="preserve"> </w:t>
            </w:r>
            <w:r>
              <w:rPr>
                <w:rFonts w:ascii="Times New Roman" w:hAnsi="Times New Roman"/>
                <w:szCs w:val="22"/>
                <w:shd w:val="clear" w:color="auto" w:fill="FFFFFF"/>
              </w:rPr>
              <w:t>соглашения о предоставлении из бюджета Республики Татарстан субсидии сельскохозяйственным товаропроизводителям»</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соглашение</w:t>
            </w:r>
          </w:p>
        </w:tc>
        <w:tc>
          <w:tcPr>
            <w:tcW w:w="41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1.1.4.</w:t>
            </w:r>
          </w:p>
        </w:tc>
        <w:tc>
          <w:tcPr>
            <w:tcW w:w="542" w:type="pct"/>
          </w:tcPr>
          <w:p>
            <w:pPr>
              <w:jc w:val="both"/>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сельскохозяйственным товаропроизводителям»</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15.01.2025</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 xml:space="preserve">отчет </w:t>
            </w:r>
          </w:p>
        </w:tc>
        <w:tc>
          <w:tcPr>
            <w:tcW w:w="41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1.1.5.</w:t>
            </w:r>
          </w:p>
        </w:tc>
        <w:tc>
          <w:tcPr>
            <w:tcW w:w="542" w:type="pct"/>
          </w:tcPr>
          <w:p>
            <w:pPr>
              <w:jc w:val="both"/>
              <w:rPr>
                <w:rFonts w:ascii="Times New Roman" w:hAnsi="Times New Roman"/>
              </w:rPr>
            </w:pPr>
            <w:r>
              <w:rPr>
                <w:rFonts w:ascii="Times New Roman" w:hAnsi="Times New Roman"/>
              </w:rPr>
              <w:t>Контрольная точка «Выполнены работы по проектированию и государственной экспертизе проектно-сметной документации на строительство молочных комплексов»</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31.12.2025</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проектно-сметная документация и государственная экспертиза</w:t>
            </w:r>
          </w:p>
        </w:tc>
        <w:tc>
          <w:tcPr>
            <w:tcW w:w="41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lastRenderedPageBreak/>
              <w:t>1.1.6.</w:t>
            </w:r>
          </w:p>
        </w:tc>
        <w:tc>
          <w:tcPr>
            <w:tcW w:w="542" w:type="pct"/>
          </w:tcPr>
          <w:p>
            <w:pPr>
              <w:jc w:val="both"/>
              <w:rPr>
                <w:rFonts w:ascii="Times New Roman" w:hAnsi="Times New Roman"/>
              </w:rPr>
            </w:pPr>
            <w:r>
              <w:rPr>
                <w:rFonts w:ascii="Times New Roman" w:hAnsi="Times New Roman"/>
              </w:rPr>
              <w:t xml:space="preserve">Контрольная точка «Проведен отбор </w:t>
            </w:r>
            <w:r>
              <w:rPr>
                <w:rFonts w:ascii="Times New Roman" w:hAnsi="Times New Roman"/>
                <w:szCs w:val="22"/>
                <w:shd w:val="clear" w:color="auto" w:fill="FFFFFF"/>
              </w:rPr>
              <w:t>Минсельхозпродом РТ</w:t>
            </w:r>
            <w:r>
              <w:rPr>
                <w:rFonts w:ascii="Times New Roman" w:hAnsi="Times New Roman"/>
              </w:rPr>
              <w:t xml:space="preserve"> на выполнение работ по проектированию и государственной экспертизе проектно-сметной документации на строительство молочных комплексов»</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31.12.2025</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реестр о результатах отбора</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1.1.7.</w:t>
            </w:r>
          </w:p>
        </w:tc>
        <w:tc>
          <w:tcPr>
            <w:tcW w:w="542" w:type="pct"/>
          </w:tcPr>
          <w:p>
            <w:pPr>
              <w:jc w:val="both"/>
              <w:rPr>
                <w:rFonts w:ascii="Times New Roman" w:hAnsi="Times New Roman"/>
              </w:rPr>
            </w:pPr>
            <w:r>
              <w:rPr>
                <w:rFonts w:ascii="Times New Roman" w:hAnsi="Times New Roman"/>
              </w:rPr>
              <w:t>Контрольная точка «Заключены соглашения о предоставлении из бюджета Республики Татарстан субсидии сельскохозяйственным товаропроизводителям»</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31.12.2025</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 xml:space="preserve"> соглашение</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1.1.8.</w:t>
            </w:r>
          </w:p>
        </w:tc>
        <w:tc>
          <w:tcPr>
            <w:tcW w:w="542" w:type="pct"/>
          </w:tcPr>
          <w:p>
            <w:pPr>
              <w:jc w:val="both"/>
              <w:rPr>
                <w:rFonts w:ascii="Times New Roman" w:hAnsi="Times New Roman"/>
              </w:rPr>
            </w:pPr>
            <w:r>
              <w:rPr>
                <w:rFonts w:ascii="Times New Roman" w:hAnsi="Times New Roman"/>
              </w:rPr>
              <w:t xml:space="preserve">Контрольная точка  «Предоставлен отчет о выполнении соглашения о предоставлении субсидии        </w:t>
            </w:r>
            <w:r>
              <w:rPr>
                <w:rFonts w:ascii="Times New Roman" w:hAnsi="Times New Roman"/>
              </w:rPr>
              <w:lastRenderedPageBreak/>
              <w:t>сельскохозяйственным товаропроизводителям»</w:t>
            </w:r>
          </w:p>
        </w:tc>
        <w:tc>
          <w:tcPr>
            <w:tcW w:w="399" w:type="pct"/>
          </w:tcPr>
          <w:p>
            <w:pPr>
              <w:jc w:val="center"/>
              <w:rPr>
                <w:rFonts w:ascii="Times New Roman" w:hAnsi="Times New Roman"/>
              </w:rPr>
            </w:pPr>
            <w:r>
              <w:rPr>
                <w:rFonts w:ascii="Times New Roman" w:hAnsi="Times New Roman"/>
              </w:rPr>
              <w:lastRenderedPageBreak/>
              <w:t>-</w:t>
            </w:r>
          </w:p>
        </w:tc>
        <w:tc>
          <w:tcPr>
            <w:tcW w:w="399" w:type="pct"/>
          </w:tcPr>
          <w:p>
            <w:pPr>
              <w:jc w:val="center"/>
              <w:rPr>
                <w:rFonts w:ascii="Times New Roman" w:hAnsi="Times New Roman"/>
              </w:rPr>
            </w:pPr>
            <w:r>
              <w:rPr>
                <w:rFonts w:ascii="Times New Roman" w:hAnsi="Times New Roman"/>
              </w:rPr>
              <w:t>15.01.2026</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w:t>
            </w:r>
            <w:r>
              <w:rPr>
                <w:rFonts w:ascii="Times New Roman" w:hAnsi="Times New Roman"/>
              </w:rPr>
              <w:lastRenderedPageBreak/>
              <w:t>ными точками отсутствует</w:t>
            </w:r>
          </w:p>
        </w:tc>
        <w:tc>
          <w:tcPr>
            <w:tcW w:w="370" w:type="pct"/>
          </w:tcPr>
          <w:p>
            <w:pPr>
              <w:jc w:val="center"/>
              <w:rPr>
                <w:rFonts w:ascii="Times New Roman" w:hAnsi="Times New Roman"/>
              </w:rPr>
            </w:pPr>
            <w:r>
              <w:rPr>
                <w:rFonts w:ascii="Times New Roman" w:hAnsi="Times New Roman"/>
              </w:rPr>
              <w:lastRenderedPageBreak/>
              <w:t xml:space="preserve">взаимосвязь с иными результатами и контрольными </w:t>
            </w:r>
            <w:r>
              <w:rPr>
                <w:rFonts w:ascii="Times New Roman" w:hAnsi="Times New Roman"/>
              </w:rPr>
              <w:lastRenderedPageBreak/>
              <w:t>точками отсутствует</w:t>
            </w:r>
          </w:p>
        </w:tc>
        <w:tc>
          <w:tcPr>
            <w:tcW w:w="418" w:type="pct"/>
          </w:tcPr>
          <w:p>
            <w:pPr>
              <w:jc w:val="center"/>
              <w:rPr>
                <w:rFonts w:ascii="Times New Roman" w:hAnsi="Times New Roman"/>
              </w:rPr>
            </w:pPr>
            <w:r>
              <w:rPr>
                <w:rFonts w:ascii="Times New Roman" w:hAnsi="Times New Roman"/>
              </w:rPr>
              <w:lastRenderedPageBreak/>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 xml:space="preserve">отчет </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1.1.9.</w:t>
            </w:r>
          </w:p>
        </w:tc>
        <w:tc>
          <w:tcPr>
            <w:tcW w:w="542" w:type="pct"/>
          </w:tcPr>
          <w:p>
            <w:pPr>
              <w:jc w:val="both"/>
              <w:rPr>
                <w:rFonts w:ascii="Times New Roman" w:hAnsi="Times New Roman"/>
              </w:rPr>
            </w:pPr>
            <w:r>
              <w:rPr>
                <w:rFonts w:ascii="Times New Roman" w:hAnsi="Times New Roman"/>
              </w:rPr>
              <w:t>Контрольная точка «Выполнены работы по проектированию и государственной экспертизе проектно-сметной документации на строительство молочных комплексов»</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31.12.2026</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проектно-сметная документация и государственная экспертиза</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1.1.10.</w:t>
            </w:r>
          </w:p>
        </w:tc>
        <w:tc>
          <w:tcPr>
            <w:tcW w:w="542" w:type="pct"/>
          </w:tcPr>
          <w:p>
            <w:pPr>
              <w:jc w:val="both"/>
              <w:rPr>
                <w:rFonts w:ascii="Times New Roman" w:hAnsi="Times New Roman"/>
              </w:rPr>
            </w:pPr>
            <w:r>
              <w:rPr>
                <w:rFonts w:ascii="Times New Roman" w:hAnsi="Times New Roman"/>
              </w:rPr>
              <w:t xml:space="preserve">Контрольная точка «Проведен отбор </w:t>
            </w:r>
            <w:r>
              <w:rPr>
                <w:rFonts w:ascii="Times New Roman" w:hAnsi="Times New Roman"/>
                <w:szCs w:val="22"/>
                <w:shd w:val="clear" w:color="auto" w:fill="FFFFFF"/>
              </w:rPr>
              <w:t>Минсельхозпродом РТ</w:t>
            </w:r>
            <w:r>
              <w:rPr>
                <w:rFonts w:ascii="Times New Roman" w:hAnsi="Times New Roman"/>
              </w:rPr>
              <w:t xml:space="preserve"> Татарстан на выполнение работ по проектированию и государственной экспертизе проектно-сметной документации на строительство молочных комплексов»</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31.12.2026</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реестр о результатах отбора</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lastRenderedPageBreak/>
              <w:t>1.1.11.</w:t>
            </w:r>
          </w:p>
        </w:tc>
        <w:tc>
          <w:tcPr>
            <w:tcW w:w="542" w:type="pct"/>
          </w:tcPr>
          <w:p>
            <w:pPr>
              <w:spacing w:line="228" w:lineRule="auto"/>
              <w:jc w:val="both"/>
              <w:rPr>
                <w:rFonts w:ascii="Times New Roman" w:hAnsi="Times New Roman"/>
              </w:rPr>
            </w:pPr>
            <w:r>
              <w:rPr>
                <w:rFonts w:ascii="Times New Roman" w:hAnsi="Times New Roman"/>
              </w:rPr>
              <w:t>Контрольная точка «Заключены соглашения о предоставлении из бюджета Республики Татарстан субсидии сельскохозяйственным товаропроизводителям»</w:t>
            </w:r>
          </w:p>
        </w:tc>
        <w:tc>
          <w:tcPr>
            <w:tcW w:w="399" w:type="pct"/>
          </w:tcPr>
          <w:p>
            <w:pPr>
              <w:spacing w:line="228" w:lineRule="auto"/>
              <w:jc w:val="center"/>
              <w:rPr>
                <w:rFonts w:ascii="Times New Roman" w:hAnsi="Times New Roman"/>
              </w:rPr>
            </w:pPr>
            <w:r>
              <w:rPr>
                <w:rFonts w:ascii="Times New Roman" w:hAnsi="Times New Roman"/>
              </w:rPr>
              <w:t>-</w:t>
            </w:r>
          </w:p>
        </w:tc>
        <w:tc>
          <w:tcPr>
            <w:tcW w:w="399" w:type="pct"/>
          </w:tcPr>
          <w:p>
            <w:pPr>
              <w:spacing w:line="228" w:lineRule="auto"/>
              <w:jc w:val="center"/>
              <w:rPr>
                <w:rFonts w:ascii="Times New Roman" w:hAnsi="Times New Roman"/>
              </w:rPr>
            </w:pPr>
            <w:r>
              <w:rPr>
                <w:rFonts w:ascii="Times New Roman" w:hAnsi="Times New Roman"/>
              </w:rPr>
              <w:t>31.12.2026</w:t>
            </w:r>
          </w:p>
        </w:tc>
        <w:tc>
          <w:tcPr>
            <w:tcW w:w="405" w:type="pct"/>
          </w:tcPr>
          <w:p>
            <w:pPr>
              <w:spacing w:line="228"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spacing w:line="228"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spacing w:line="228" w:lineRule="auto"/>
              <w:jc w:val="center"/>
              <w:rPr>
                <w:rFonts w:ascii="Times New Roman" w:hAnsi="Times New Roman"/>
              </w:rPr>
            </w:pPr>
            <w:r>
              <w:rPr>
                <w:rFonts w:ascii="Times New Roman" w:hAnsi="Times New Roman"/>
              </w:rPr>
              <w:t>Минсельхозпрод РТ</w:t>
            </w:r>
          </w:p>
        </w:tc>
        <w:tc>
          <w:tcPr>
            <w:tcW w:w="301" w:type="pct"/>
          </w:tcPr>
          <w:p>
            <w:pPr>
              <w:spacing w:line="228" w:lineRule="auto"/>
              <w:jc w:val="center"/>
              <w:rPr>
                <w:rFonts w:ascii="Times New Roman" w:hAnsi="Times New Roman"/>
              </w:rPr>
            </w:pPr>
            <w:r>
              <w:rPr>
                <w:rFonts w:ascii="Times New Roman" w:hAnsi="Times New Roman"/>
              </w:rPr>
              <w:t>-</w:t>
            </w:r>
          </w:p>
        </w:tc>
        <w:tc>
          <w:tcPr>
            <w:tcW w:w="288" w:type="pct"/>
          </w:tcPr>
          <w:p>
            <w:pPr>
              <w:spacing w:line="228" w:lineRule="auto"/>
              <w:jc w:val="center"/>
              <w:rPr>
                <w:rFonts w:ascii="Times New Roman" w:hAnsi="Times New Roman"/>
              </w:rPr>
            </w:pPr>
            <w:r>
              <w:rPr>
                <w:rFonts w:ascii="Times New Roman" w:hAnsi="Times New Roman"/>
              </w:rPr>
              <w:t>-</w:t>
            </w:r>
          </w:p>
        </w:tc>
        <w:tc>
          <w:tcPr>
            <w:tcW w:w="256" w:type="pct"/>
          </w:tcPr>
          <w:p>
            <w:pPr>
              <w:spacing w:line="228" w:lineRule="auto"/>
              <w:jc w:val="center"/>
              <w:rPr>
                <w:rFonts w:ascii="Times New Roman" w:hAnsi="Times New Roman"/>
              </w:rPr>
            </w:pPr>
            <w:r>
              <w:rPr>
                <w:rFonts w:ascii="Times New Roman" w:hAnsi="Times New Roman"/>
              </w:rPr>
              <w:t>-</w:t>
            </w:r>
          </w:p>
        </w:tc>
        <w:tc>
          <w:tcPr>
            <w:tcW w:w="362" w:type="pct"/>
          </w:tcPr>
          <w:p>
            <w:pPr>
              <w:spacing w:line="228" w:lineRule="auto"/>
              <w:jc w:val="center"/>
              <w:rPr>
                <w:rFonts w:ascii="Times New Roman" w:hAnsi="Times New Roman"/>
              </w:rPr>
            </w:pPr>
            <w:r>
              <w:rPr>
                <w:rFonts w:ascii="Times New Roman" w:hAnsi="Times New Roman"/>
              </w:rPr>
              <w:t>-</w:t>
            </w:r>
          </w:p>
        </w:tc>
        <w:tc>
          <w:tcPr>
            <w:tcW w:w="576" w:type="pct"/>
          </w:tcPr>
          <w:p>
            <w:pPr>
              <w:spacing w:line="228" w:lineRule="auto"/>
              <w:jc w:val="center"/>
              <w:rPr>
                <w:rFonts w:ascii="Times New Roman" w:hAnsi="Times New Roman"/>
              </w:rPr>
            </w:pPr>
            <w:r>
              <w:rPr>
                <w:rFonts w:ascii="Times New Roman" w:hAnsi="Times New Roman"/>
              </w:rPr>
              <w:t xml:space="preserve"> соглашение</w:t>
            </w:r>
          </w:p>
        </w:tc>
        <w:tc>
          <w:tcPr>
            <w:tcW w:w="413"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1.1.12.</w:t>
            </w:r>
          </w:p>
        </w:tc>
        <w:tc>
          <w:tcPr>
            <w:tcW w:w="542" w:type="pct"/>
          </w:tcPr>
          <w:p>
            <w:pPr>
              <w:widowControl w:val="0"/>
              <w:spacing w:line="228" w:lineRule="auto"/>
              <w:jc w:val="both"/>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w:t>
            </w:r>
          </w:p>
          <w:p>
            <w:pPr>
              <w:spacing w:line="228" w:lineRule="auto"/>
              <w:jc w:val="both"/>
              <w:rPr>
                <w:rFonts w:ascii="Times New Roman" w:hAnsi="Times New Roman"/>
              </w:rPr>
            </w:pPr>
            <w:r>
              <w:rPr>
                <w:rFonts w:ascii="Times New Roman" w:hAnsi="Times New Roman"/>
              </w:rPr>
              <w:t>сельскохозяйственным товаропроизводителям»</w:t>
            </w:r>
          </w:p>
        </w:tc>
        <w:tc>
          <w:tcPr>
            <w:tcW w:w="399" w:type="pct"/>
          </w:tcPr>
          <w:p>
            <w:pPr>
              <w:spacing w:line="228" w:lineRule="auto"/>
              <w:jc w:val="center"/>
              <w:rPr>
                <w:rFonts w:ascii="Times New Roman" w:hAnsi="Times New Roman"/>
              </w:rPr>
            </w:pPr>
            <w:r>
              <w:rPr>
                <w:rFonts w:ascii="Times New Roman" w:hAnsi="Times New Roman"/>
              </w:rPr>
              <w:t>-</w:t>
            </w:r>
          </w:p>
        </w:tc>
        <w:tc>
          <w:tcPr>
            <w:tcW w:w="399" w:type="pct"/>
          </w:tcPr>
          <w:p>
            <w:pPr>
              <w:spacing w:line="228" w:lineRule="auto"/>
              <w:jc w:val="center"/>
              <w:rPr>
                <w:rFonts w:ascii="Times New Roman" w:hAnsi="Times New Roman"/>
              </w:rPr>
            </w:pPr>
            <w:r>
              <w:rPr>
                <w:rFonts w:ascii="Times New Roman" w:hAnsi="Times New Roman"/>
              </w:rPr>
              <w:t>31.12.2026</w:t>
            </w:r>
            <w:r>
              <w:rPr>
                <w:rStyle w:val="aff1"/>
                <w:rFonts w:ascii="Times New Roman" w:hAnsi="Times New Roman"/>
              </w:rPr>
              <w:footnoteReference w:id="47"/>
            </w:r>
          </w:p>
        </w:tc>
        <w:tc>
          <w:tcPr>
            <w:tcW w:w="405" w:type="pct"/>
          </w:tcPr>
          <w:p>
            <w:pPr>
              <w:spacing w:line="228"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spacing w:line="228"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spacing w:line="228" w:lineRule="auto"/>
              <w:jc w:val="center"/>
              <w:rPr>
                <w:rFonts w:ascii="Times New Roman" w:hAnsi="Times New Roman"/>
              </w:rPr>
            </w:pPr>
            <w:r>
              <w:rPr>
                <w:rFonts w:ascii="Times New Roman" w:hAnsi="Times New Roman"/>
              </w:rPr>
              <w:t>Минсельхозпрод РТ</w:t>
            </w:r>
          </w:p>
        </w:tc>
        <w:tc>
          <w:tcPr>
            <w:tcW w:w="301" w:type="pct"/>
          </w:tcPr>
          <w:p>
            <w:pPr>
              <w:spacing w:line="228" w:lineRule="auto"/>
              <w:jc w:val="center"/>
              <w:rPr>
                <w:rFonts w:ascii="Times New Roman" w:hAnsi="Times New Roman"/>
              </w:rPr>
            </w:pPr>
            <w:r>
              <w:rPr>
                <w:rFonts w:ascii="Times New Roman" w:hAnsi="Times New Roman"/>
              </w:rPr>
              <w:t>-</w:t>
            </w:r>
          </w:p>
        </w:tc>
        <w:tc>
          <w:tcPr>
            <w:tcW w:w="288" w:type="pct"/>
          </w:tcPr>
          <w:p>
            <w:pPr>
              <w:spacing w:line="228" w:lineRule="auto"/>
              <w:jc w:val="center"/>
              <w:rPr>
                <w:rFonts w:ascii="Times New Roman" w:hAnsi="Times New Roman"/>
              </w:rPr>
            </w:pPr>
            <w:r>
              <w:rPr>
                <w:rFonts w:ascii="Times New Roman" w:hAnsi="Times New Roman"/>
              </w:rPr>
              <w:t>-</w:t>
            </w:r>
          </w:p>
        </w:tc>
        <w:tc>
          <w:tcPr>
            <w:tcW w:w="256" w:type="pct"/>
          </w:tcPr>
          <w:p>
            <w:pPr>
              <w:spacing w:line="228" w:lineRule="auto"/>
              <w:jc w:val="center"/>
              <w:rPr>
                <w:rFonts w:ascii="Times New Roman" w:hAnsi="Times New Roman"/>
              </w:rPr>
            </w:pPr>
            <w:r>
              <w:rPr>
                <w:rFonts w:ascii="Times New Roman" w:hAnsi="Times New Roman"/>
              </w:rPr>
              <w:t>-</w:t>
            </w:r>
          </w:p>
        </w:tc>
        <w:tc>
          <w:tcPr>
            <w:tcW w:w="362" w:type="pct"/>
          </w:tcPr>
          <w:p>
            <w:pPr>
              <w:spacing w:line="228" w:lineRule="auto"/>
              <w:jc w:val="center"/>
              <w:rPr>
                <w:rFonts w:ascii="Times New Roman" w:hAnsi="Times New Roman"/>
              </w:rPr>
            </w:pPr>
            <w:r>
              <w:rPr>
                <w:rFonts w:ascii="Times New Roman" w:hAnsi="Times New Roman"/>
              </w:rPr>
              <w:t>-</w:t>
            </w:r>
          </w:p>
        </w:tc>
        <w:tc>
          <w:tcPr>
            <w:tcW w:w="576" w:type="pct"/>
          </w:tcPr>
          <w:p>
            <w:pPr>
              <w:spacing w:line="228" w:lineRule="auto"/>
              <w:jc w:val="center"/>
              <w:rPr>
                <w:rFonts w:ascii="Times New Roman" w:hAnsi="Times New Roman"/>
              </w:rPr>
            </w:pPr>
            <w:r>
              <w:rPr>
                <w:rFonts w:ascii="Times New Roman" w:hAnsi="Times New Roman"/>
              </w:rPr>
              <w:t xml:space="preserve">отчет </w:t>
            </w:r>
          </w:p>
        </w:tc>
        <w:tc>
          <w:tcPr>
            <w:tcW w:w="413"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1.2.</w:t>
            </w:r>
          </w:p>
        </w:tc>
        <w:tc>
          <w:tcPr>
            <w:tcW w:w="542" w:type="pct"/>
          </w:tcPr>
          <w:p>
            <w:pPr>
              <w:spacing w:line="228" w:lineRule="auto"/>
              <w:jc w:val="both"/>
              <w:rPr>
                <w:rFonts w:ascii="Times New Roman" w:hAnsi="Times New Roman"/>
              </w:rPr>
            </w:pPr>
            <w:r>
              <w:rPr>
                <w:rFonts w:ascii="Times New Roman" w:hAnsi="Times New Roman"/>
              </w:rPr>
              <w:t>Результат «Обеспечено возмещение части затрат сельскохозяйственным товаропроизводителям и предприятиям потребительской кооперации, связан</w:t>
            </w:r>
            <w:r>
              <w:rPr>
                <w:rFonts w:ascii="Times New Roman" w:hAnsi="Times New Roman"/>
              </w:rPr>
              <w:lastRenderedPageBreak/>
              <w:t>ных с проектированием и государственной экспертизой проектно-сметной документации на строительство (реконструкцию) овощехранилищ, плодохранилищ, картофелехранилищ»</w:t>
            </w:r>
          </w:p>
        </w:tc>
        <w:tc>
          <w:tcPr>
            <w:tcW w:w="399" w:type="pct"/>
          </w:tcPr>
          <w:p>
            <w:pPr>
              <w:spacing w:line="228" w:lineRule="auto"/>
              <w:jc w:val="center"/>
              <w:rPr>
                <w:rFonts w:ascii="Times New Roman" w:hAnsi="Times New Roman"/>
              </w:rPr>
            </w:pPr>
            <w:r>
              <w:rPr>
                <w:rFonts w:ascii="Times New Roman" w:hAnsi="Times New Roman"/>
              </w:rPr>
              <w:lastRenderedPageBreak/>
              <w:t>01.01.2024</w:t>
            </w:r>
          </w:p>
        </w:tc>
        <w:tc>
          <w:tcPr>
            <w:tcW w:w="399" w:type="pct"/>
          </w:tcPr>
          <w:p>
            <w:pPr>
              <w:spacing w:line="228" w:lineRule="auto"/>
              <w:jc w:val="center"/>
              <w:rPr>
                <w:rFonts w:ascii="Times New Roman" w:hAnsi="Times New Roman"/>
              </w:rPr>
            </w:pPr>
            <w:r>
              <w:rPr>
                <w:rFonts w:ascii="Times New Roman" w:hAnsi="Times New Roman"/>
              </w:rPr>
              <w:t>31.12.2026</w:t>
            </w:r>
          </w:p>
        </w:tc>
        <w:tc>
          <w:tcPr>
            <w:tcW w:w="405" w:type="pct"/>
          </w:tcPr>
          <w:p>
            <w:pPr>
              <w:spacing w:line="228"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spacing w:line="228"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spacing w:line="228" w:lineRule="auto"/>
              <w:jc w:val="center"/>
              <w:rPr>
                <w:rFonts w:ascii="Times New Roman" w:hAnsi="Times New Roman"/>
              </w:rPr>
            </w:pPr>
            <w:r>
              <w:rPr>
                <w:rFonts w:ascii="Times New Roman" w:hAnsi="Times New Roman"/>
              </w:rPr>
              <w:t>Минсельхозпрод РТ</w:t>
            </w:r>
          </w:p>
        </w:tc>
        <w:tc>
          <w:tcPr>
            <w:tcW w:w="301" w:type="pct"/>
          </w:tcPr>
          <w:p>
            <w:pPr>
              <w:spacing w:line="228" w:lineRule="auto"/>
              <w:jc w:val="center"/>
              <w:rPr>
                <w:rFonts w:ascii="Times New Roman" w:hAnsi="Times New Roman"/>
              </w:rPr>
            </w:pPr>
            <w:r>
              <w:rPr>
                <w:rFonts w:ascii="Times New Roman" w:hAnsi="Times New Roman"/>
              </w:rPr>
              <w:t>-</w:t>
            </w:r>
          </w:p>
        </w:tc>
        <w:tc>
          <w:tcPr>
            <w:tcW w:w="288" w:type="pct"/>
          </w:tcPr>
          <w:p>
            <w:pPr>
              <w:spacing w:line="228" w:lineRule="auto"/>
              <w:jc w:val="center"/>
              <w:rPr>
                <w:rFonts w:ascii="Times New Roman" w:hAnsi="Times New Roman"/>
              </w:rPr>
            </w:pPr>
            <w:r>
              <w:rPr>
                <w:rFonts w:ascii="Times New Roman" w:hAnsi="Times New Roman"/>
              </w:rPr>
              <w:t>-</w:t>
            </w:r>
          </w:p>
        </w:tc>
        <w:tc>
          <w:tcPr>
            <w:tcW w:w="256" w:type="pct"/>
          </w:tcPr>
          <w:p>
            <w:pPr>
              <w:spacing w:line="228" w:lineRule="auto"/>
              <w:jc w:val="center"/>
              <w:rPr>
                <w:rFonts w:ascii="Times New Roman" w:hAnsi="Times New Roman"/>
              </w:rPr>
            </w:pPr>
            <w:r>
              <w:rPr>
                <w:rFonts w:ascii="Times New Roman" w:hAnsi="Times New Roman"/>
              </w:rPr>
              <w:t>-</w:t>
            </w:r>
          </w:p>
        </w:tc>
        <w:tc>
          <w:tcPr>
            <w:tcW w:w="362" w:type="pct"/>
          </w:tcPr>
          <w:p>
            <w:pPr>
              <w:spacing w:line="228" w:lineRule="auto"/>
              <w:jc w:val="center"/>
              <w:rPr>
                <w:rFonts w:ascii="Times New Roman" w:hAnsi="Times New Roman"/>
              </w:rPr>
            </w:pPr>
            <w:r>
              <w:rPr>
                <w:rFonts w:ascii="Times New Roman" w:hAnsi="Times New Roman"/>
              </w:rPr>
              <w:t>45 000,0</w:t>
            </w:r>
          </w:p>
        </w:tc>
        <w:tc>
          <w:tcPr>
            <w:tcW w:w="576" w:type="pct"/>
          </w:tcPr>
          <w:p>
            <w:pPr>
              <w:spacing w:line="228" w:lineRule="auto"/>
              <w:jc w:val="center"/>
              <w:rPr>
                <w:rFonts w:ascii="Times New Roman" w:hAnsi="Times New Roman"/>
              </w:rPr>
            </w:pPr>
            <w:r>
              <w:rPr>
                <w:rFonts w:ascii="Times New Roman" w:hAnsi="Times New Roman"/>
              </w:rPr>
              <w:t>-</w:t>
            </w:r>
          </w:p>
        </w:tc>
        <w:tc>
          <w:tcPr>
            <w:tcW w:w="413"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1.2.1.</w:t>
            </w:r>
          </w:p>
        </w:tc>
        <w:tc>
          <w:tcPr>
            <w:tcW w:w="542" w:type="pct"/>
          </w:tcPr>
          <w:p>
            <w:pPr>
              <w:spacing w:line="228" w:lineRule="auto"/>
              <w:jc w:val="both"/>
              <w:rPr>
                <w:rFonts w:ascii="Times New Roman" w:hAnsi="Times New Roman"/>
              </w:rPr>
            </w:pPr>
            <w:r>
              <w:rPr>
                <w:rFonts w:ascii="Times New Roman" w:hAnsi="Times New Roman"/>
              </w:rPr>
              <w:t>Контрольная точка «Выполнены работы по проектированию и государственной экспертизе проектно-сметной документации на строительство (реконструкцию) овощехранилищ, плодохранилищ, картофелехранилищ»</w:t>
            </w:r>
          </w:p>
        </w:tc>
        <w:tc>
          <w:tcPr>
            <w:tcW w:w="399" w:type="pct"/>
          </w:tcPr>
          <w:p>
            <w:pPr>
              <w:spacing w:line="228" w:lineRule="auto"/>
              <w:jc w:val="center"/>
              <w:rPr>
                <w:rFonts w:ascii="Times New Roman" w:hAnsi="Times New Roman"/>
              </w:rPr>
            </w:pPr>
            <w:r>
              <w:rPr>
                <w:rFonts w:ascii="Times New Roman" w:hAnsi="Times New Roman"/>
              </w:rPr>
              <w:t>-</w:t>
            </w:r>
          </w:p>
        </w:tc>
        <w:tc>
          <w:tcPr>
            <w:tcW w:w="399" w:type="pct"/>
          </w:tcPr>
          <w:p>
            <w:pPr>
              <w:spacing w:line="228" w:lineRule="auto"/>
              <w:jc w:val="center"/>
              <w:rPr>
                <w:rFonts w:ascii="Times New Roman" w:hAnsi="Times New Roman"/>
              </w:rPr>
            </w:pPr>
            <w:r>
              <w:rPr>
                <w:rFonts w:ascii="Times New Roman" w:hAnsi="Times New Roman"/>
              </w:rPr>
              <w:t>31.12.2024</w:t>
            </w:r>
          </w:p>
        </w:tc>
        <w:tc>
          <w:tcPr>
            <w:tcW w:w="405" w:type="pct"/>
          </w:tcPr>
          <w:p>
            <w:pPr>
              <w:spacing w:line="228"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spacing w:line="228"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spacing w:line="228" w:lineRule="auto"/>
              <w:jc w:val="center"/>
              <w:rPr>
                <w:rFonts w:ascii="Times New Roman" w:hAnsi="Times New Roman"/>
              </w:rPr>
            </w:pPr>
            <w:r>
              <w:rPr>
                <w:rFonts w:ascii="Times New Roman" w:hAnsi="Times New Roman"/>
              </w:rPr>
              <w:t>Минсельхозпрод РТ</w:t>
            </w:r>
          </w:p>
        </w:tc>
        <w:tc>
          <w:tcPr>
            <w:tcW w:w="301" w:type="pct"/>
          </w:tcPr>
          <w:p>
            <w:pPr>
              <w:spacing w:line="228" w:lineRule="auto"/>
              <w:jc w:val="center"/>
              <w:rPr>
                <w:rFonts w:ascii="Times New Roman" w:hAnsi="Times New Roman"/>
              </w:rPr>
            </w:pPr>
            <w:r>
              <w:rPr>
                <w:rFonts w:ascii="Times New Roman" w:hAnsi="Times New Roman"/>
              </w:rPr>
              <w:t>-</w:t>
            </w:r>
          </w:p>
        </w:tc>
        <w:tc>
          <w:tcPr>
            <w:tcW w:w="288" w:type="pct"/>
          </w:tcPr>
          <w:p>
            <w:pPr>
              <w:spacing w:line="228" w:lineRule="auto"/>
              <w:jc w:val="center"/>
              <w:rPr>
                <w:rFonts w:ascii="Times New Roman" w:hAnsi="Times New Roman"/>
              </w:rPr>
            </w:pPr>
            <w:r>
              <w:rPr>
                <w:rFonts w:ascii="Times New Roman" w:hAnsi="Times New Roman"/>
              </w:rPr>
              <w:t>-</w:t>
            </w:r>
          </w:p>
        </w:tc>
        <w:tc>
          <w:tcPr>
            <w:tcW w:w="256" w:type="pct"/>
          </w:tcPr>
          <w:p>
            <w:pPr>
              <w:spacing w:line="228" w:lineRule="auto"/>
              <w:jc w:val="center"/>
              <w:rPr>
                <w:rFonts w:ascii="Times New Roman" w:hAnsi="Times New Roman"/>
              </w:rPr>
            </w:pPr>
            <w:r>
              <w:rPr>
                <w:rFonts w:ascii="Times New Roman" w:hAnsi="Times New Roman"/>
              </w:rPr>
              <w:t>-</w:t>
            </w:r>
          </w:p>
        </w:tc>
        <w:tc>
          <w:tcPr>
            <w:tcW w:w="362" w:type="pct"/>
          </w:tcPr>
          <w:p>
            <w:pPr>
              <w:spacing w:line="228" w:lineRule="auto"/>
              <w:jc w:val="center"/>
              <w:rPr>
                <w:rFonts w:ascii="Times New Roman" w:hAnsi="Times New Roman"/>
              </w:rPr>
            </w:pPr>
            <w:r>
              <w:rPr>
                <w:rFonts w:ascii="Times New Roman" w:hAnsi="Times New Roman"/>
              </w:rPr>
              <w:t>-</w:t>
            </w:r>
          </w:p>
        </w:tc>
        <w:tc>
          <w:tcPr>
            <w:tcW w:w="576" w:type="pct"/>
          </w:tcPr>
          <w:p>
            <w:pPr>
              <w:spacing w:line="228" w:lineRule="auto"/>
              <w:jc w:val="center"/>
              <w:rPr>
                <w:rFonts w:ascii="Times New Roman" w:hAnsi="Times New Roman"/>
              </w:rPr>
            </w:pPr>
            <w:r>
              <w:rPr>
                <w:rFonts w:ascii="Times New Roman" w:hAnsi="Times New Roman"/>
              </w:rPr>
              <w:t>проектно-сметная документация и государственная экспертиза</w:t>
            </w:r>
          </w:p>
        </w:tc>
        <w:tc>
          <w:tcPr>
            <w:tcW w:w="413"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1.2.2.</w:t>
            </w:r>
          </w:p>
        </w:tc>
        <w:tc>
          <w:tcPr>
            <w:tcW w:w="542" w:type="pct"/>
          </w:tcPr>
          <w:p>
            <w:pPr>
              <w:spacing w:line="228" w:lineRule="auto"/>
              <w:jc w:val="both"/>
              <w:rPr>
                <w:rFonts w:ascii="Times New Roman" w:hAnsi="Times New Roman"/>
              </w:rPr>
            </w:pPr>
            <w:r>
              <w:rPr>
                <w:rFonts w:ascii="Times New Roman" w:hAnsi="Times New Roman"/>
              </w:rPr>
              <w:t xml:space="preserve">Контрольная точка «Проведен отбор </w:t>
            </w:r>
            <w:r>
              <w:rPr>
                <w:rFonts w:ascii="Times New Roman" w:hAnsi="Times New Roman"/>
                <w:szCs w:val="22"/>
                <w:shd w:val="clear" w:color="auto" w:fill="FFFFFF"/>
              </w:rPr>
              <w:t>Минсельхозпродом РТ</w:t>
            </w:r>
            <w:r>
              <w:rPr>
                <w:rFonts w:ascii="Times New Roman" w:hAnsi="Times New Roman"/>
              </w:rPr>
              <w:t xml:space="preserve">  на выполнение </w:t>
            </w:r>
            <w:r>
              <w:rPr>
                <w:rFonts w:ascii="Times New Roman" w:hAnsi="Times New Roman"/>
              </w:rPr>
              <w:lastRenderedPageBreak/>
              <w:t>работ по проектированию и государственной экспертизе проектно-сметной документации на строительство (реконструкцию) овощехранилищ, плодохранилищ, картофелехранилищ»</w:t>
            </w:r>
          </w:p>
        </w:tc>
        <w:tc>
          <w:tcPr>
            <w:tcW w:w="399" w:type="pct"/>
          </w:tcPr>
          <w:p>
            <w:pPr>
              <w:spacing w:line="228" w:lineRule="auto"/>
              <w:jc w:val="center"/>
              <w:rPr>
                <w:rFonts w:ascii="Times New Roman" w:hAnsi="Times New Roman"/>
              </w:rPr>
            </w:pPr>
            <w:r>
              <w:rPr>
                <w:rFonts w:ascii="Times New Roman" w:hAnsi="Times New Roman"/>
              </w:rPr>
              <w:lastRenderedPageBreak/>
              <w:t>-</w:t>
            </w:r>
          </w:p>
        </w:tc>
        <w:tc>
          <w:tcPr>
            <w:tcW w:w="399" w:type="pct"/>
          </w:tcPr>
          <w:p>
            <w:pPr>
              <w:spacing w:line="228" w:lineRule="auto"/>
              <w:jc w:val="center"/>
              <w:rPr>
                <w:rFonts w:ascii="Times New Roman" w:hAnsi="Times New Roman"/>
              </w:rPr>
            </w:pPr>
            <w:r>
              <w:rPr>
                <w:rFonts w:ascii="Times New Roman" w:hAnsi="Times New Roman"/>
              </w:rPr>
              <w:t>31.12.2024</w:t>
            </w:r>
          </w:p>
        </w:tc>
        <w:tc>
          <w:tcPr>
            <w:tcW w:w="405" w:type="pct"/>
          </w:tcPr>
          <w:p>
            <w:pPr>
              <w:spacing w:line="228" w:lineRule="auto"/>
              <w:jc w:val="center"/>
              <w:rPr>
                <w:rFonts w:ascii="Times New Roman" w:hAnsi="Times New Roman"/>
              </w:rPr>
            </w:pPr>
            <w:r>
              <w:rPr>
                <w:rFonts w:ascii="Times New Roman" w:hAnsi="Times New Roman"/>
              </w:rPr>
              <w:t>взаимосвязь с иными результатами и контроль</w:t>
            </w:r>
            <w:r>
              <w:rPr>
                <w:rFonts w:ascii="Times New Roman" w:hAnsi="Times New Roman"/>
              </w:rPr>
              <w:lastRenderedPageBreak/>
              <w:t>ными точками отсутствует</w:t>
            </w:r>
          </w:p>
        </w:tc>
        <w:tc>
          <w:tcPr>
            <w:tcW w:w="370" w:type="pct"/>
          </w:tcPr>
          <w:p>
            <w:pPr>
              <w:spacing w:line="228" w:lineRule="auto"/>
              <w:jc w:val="center"/>
              <w:rPr>
                <w:rFonts w:ascii="Times New Roman" w:hAnsi="Times New Roman"/>
              </w:rPr>
            </w:pPr>
            <w:r>
              <w:rPr>
                <w:rFonts w:ascii="Times New Roman" w:hAnsi="Times New Roman"/>
              </w:rPr>
              <w:lastRenderedPageBreak/>
              <w:t>взаимосвязь с иными результатами и кон</w:t>
            </w:r>
            <w:r>
              <w:rPr>
                <w:rFonts w:ascii="Times New Roman" w:hAnsi="Times New Roman"/>
              </w:rPr>
              <w:lastRenderedPageBreak/>
              <w:t>трольными точками отсутствует</w:t>
            </w:r>
          </w:p>
        </w:tc>
        <w:tc>
          <w:tcPr>
            <w:tcW w:w="418" w:type="pct"/>
          </w:tcPr>
          <w:p>
            <w:pPr>
              <w:spacing w:line="228" w:lineRule="auto"/>
              <w:jc w:val="center"/>
              <w:rPr>
                <w:rFonts w:ascii="Times New Roman" w:hAnsi="Times New Roman"/>
              </w:rPr>
            </w:pPr>
            <w:r>
              <w:rPr>
                <w:rFonts w:ascii="Times New Roman" w:hAnsi="Times New Roman"/>
              </w:rPr>
              <w:lastRenderedPageBreak/>
              <w:t>Минсельхозпрод РТ</w:t>
            </w:r>
          </w:p>
        </w:tc>
        <w:tc>
          <w:tcPr>
            <w:tcW w:w="301" w:type="pct"/>
          </w:tcPr>
          <w:p>
            <w:pPr>
              <w:spacing w:line="228" w:lineRule="auto"/>
              <w:jc w:val="center"/>
              <w:rPr>
                <w:rFonts w:ascii="Times New Roman" w:hAnsi="Times New Roman"/>
              </w:rPr>
            </w:pPr>
            <w:r>
              <w:rPr>
                <w:rFonts w:ascii="Times New Roman" w:hAnsi="Times New Roman"/>
              </w:rPr>
              <w:t>-</w:t>
            </w:r>
          </w:p>
        </w:tc>
        <w:tc>
          <w:tcPr>
            <w:tcW w:w="288" w:type="pct"/>
          </w:tcPr>
          <w:p>
            <w:pPr>
              <w:spacing w:line="228" w:lineRule="auto"/>
              <w:jc w:val="center"/>
              <w:rPr>
                <w:rFonts w:ascii="Times New Roman" w:hAnsi="Times New Roman"/>
              </w:rPr>
            </w:pPr>
            <w:r>
              <w:rPr>
                <w:rFonts w:ascii="Times New Roman" w:hAnsi="Times New Roman"/>
              </w:rPr>
              <w:t>-</w:t>
            </w:r>
          </w:p>
        </w:tc>
        <w:tc>
          <w:tcPr>
            <w:tcW w:w="256" w:type="pct"/>
          </w:tcPr>
          <w:p>
            <w:pPr>
              <w:spacing w:line="228" w:lineRule="auto"/>
              <w:jc w:val="center"/>
              <w:rPr>
                <w:rFonts w:ascii="Times New Roman" w:hAnsi="Times New Roman"/>
              </w:rPr>
            </w:pPr>
            <w:r>
              <w:rPr>
                <w:rFonts w:ascii="Times New Roman" w:hAnsi="Times New Roman"/>
              </w:rPr>
              <w:t>-</w:t>
            </w:r>
          </w:p>
        </w:tc>
        <w:tc>
          <w:tcPr>
            <w:tcW w:w="362" w:type="pct"/>
          </w:tcPr>
          <w:p>
            <w:pPr>
              <w:spacing w:line="228" w:lineRule="auto"/>
              <w:jc w:val="center"/>
              <w:rPr>
                <w:rFonts w:ascii="Times New Roman" w:hAnsi="Times New Roman"/>
              </w:rPr>
            </w:pPr>
            <w:r>
              <w:rPr>
                <w:rFonts w:ascii="Times New Roman" w:hAnsi="Times New Roman"/>
              </w:rPr>
              <w:t>-</w:t>
            </w:r>
          </w:p>
        </w:tc>
        <w:tc>
          <w:tcPr>
            <w:tcW w:w="576" w:type="pct"/>
          </w:tcPr>
          <w:p>
            <w:pPr>
              <w:spacing w:line="228" w:lineRule="auto"/>
              <w:jc w:val="center"/>
              <w:rPr>
                <w:rFonts w:ascii="Times New Roman" w:hAnsi="Times New Roman"/>
              </w:rPr>
            </w:pPr>
            <w:r>
              <w:rPr>
                <w:rFonts w:ascii="Times New Roman" w:hAnsi="Times New Roman"/>
              </w:rPr>
              <w:t>реестр о результатах отбора</w:t>
            </w:r>
          </w:p>
        </w:tc>
        <w:tc>
          <w:tcPr>
            <w:tcW w:w="413"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1.2.3.</w:t>
            </w:r>
          </w:p>
        </w:tc>
        <w:tc>
          <w:tcPr>
            <w:tcW w:w="542" w:type="pct"/>
          </w:tcPr>
          <w:p>
            <w:pPr>
              <w:spacing w:line="228" w:lineRule="auto"/>
              <w:jc w:val="both"/>
              <w:rPr>
                <w:rFonts w:ascii="Times New Roman" w:hAnsi="Times New Roman"/>
              </w:rPr>
            </w:pPr>
            <w:r>
              <w:rPr>
                <w:rFonts w:ascii="Times New Roman" w:hAnsi="Times New Roman"/>
              </w:rPr>
              <w:t>Контрольная точка «Заключены соглашения о предоставлении из бюджета Республики Татарстан субсидии сельскохозяйственным товаропроизводителям и предприятиям потребительской кооперации»</w:t>
            </w:r>
          </w:p>
        </w:tc>
        <w:tc>
          <w:tcPr>
            <w:tcW w:w="399" w:type="pct"/>
          </w:tcPr>
          <w:p>
            <w:pPr>
              <w:spacing w:line="228" w:lineRule="auto"/>
              <w:jc w:val="center"/>
              <w:rPr>
                <w:rFonts w:ascii="Times New Roman" w:hAnsi="Times New Roman"/>
              </w:rPr>
            </w:pPr>
            <w:r>
              <w:rPr>
                <w:rFonts w:ascii="Times New Roman" w:hAnsi="Times New Roman"/>
              </w:rPr>
              <w:t>-</w:t>
            </w:r>
          </w:p>
        </w:tc>
        <w:tc>
          <w:tcPr>
            <w:tcW w:w="399" w:type="pct"/>
          </w:tcPr>
          <w:p>
            <w:pPr>
              <w:spacing w:line="228" w:lineRule="auto"/>
              <w:jc w:val="center"/>
              <w:rPr>
                <w:rFonts w:ascii="Times New Roman" w:hAnsi="Times New Roman"/>
              </w:rPr>
            </w:pPr>
            <w:r>
              <w:rPr>
                <w:rFonts w:ascii="Times New Roman" w:hAnsi="Times New Roman"/>
              </w:rPr>
              <w:t>31.12.2024</w:t>
            </w:r>
          </w:p>
        </w:tc>
        <w:tc>
          <w:tcPr>
            <w:tcW w:w="405" w:type="pct"/>
          </w:tcPr>
          <w:p>
            <w:pPr>
              <w:spacing w:line="228"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spacing w:line="228"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spacing w:line="228" w:lineRule="auto"/>
              <w:jc w:val="center"/>
              <w:rPr>
                <w:rFonts w:ascii="Times New Roman" w:hAnsi="Times New Roman"/>
              </w:rPr>
            </w:pPr>
            <w:r>
              <w:rPr>
                <w:rFonts w:ascii="Times New Roman" w:hAnsi="Times New Roman"/>
              </w:rPr>
              <w:t>Минсельхозпрод РТ</w:t>
            </w:r>
          </w:p>
        </w:tc>
        <w:tc>
          <w:tcPr>
            <w:tcW w:w="301" w:type="pct"/>
          </w:tcPr>
          <w:p>
            <w:pPr>
              <w:spacing w:line="228" w:lineRule="auto"/>
              <w:jc w:val="center"/>
              <w:rPr>
                <w:rFonts w:ascii="Times New Roman" w:hAnsi="Times New Roman"/>
              </w:rPr>
            </w:pPr>
            <w:r>
              <w:rPr>
                <w:rFonts w:ascii="Times New Roman" w:hAnsi="Times New Roman"/>
              </w:rPr>
              <w:t>-</w:t>
            </w:r>
          </w:p>
        </w:tc>
        <w:tc>
          <w:tcPr>
            <w:tcW w:w="288" w:type="pct"/>
          </w:tcPr>
          <w:p>
            <w:pPr>
              <w:spacing w:line="228" w:lineRule="auto"/>
              <w:jc w:val="center"/>
              <w:rPr>
                <w:rFonts w:ascii="Times New Roman" w:hAnsi="Times New Roman"/>
              </w:rPr>
            </w:pPr>
            <w:r>
              <w:rPr>
                <w:rFonts w:ascii="Times New Roman" w:hAnsi="Times New Roman"/>
              </w:rPr>
              <w:t>-</w:t>
            </w:r>
          </w:p>
        </w:tc>
        <w:tc>
          <w:tcPr>
            <w:tcW w:w="256" w:type="pct"/>
          </w:tcPr>
          <w:p>
            <w:pPr>
              <w:spacing w:line="228" w:lineRule="auto"/>
              <w:jc w:val="center"/>
              <w:rPr>
                <w:rFonts w:ascii="Times New Roman" w:hAnsi="Times New Roman"/>
              </w:rPr>
            </w:pPr>
            <w:r>
              <w:rPr>
                <w:rFonts w:ascii="Times New Roman" w:hAnsi="Times New Roman"/>
              </w:rPr>
              <w:t>-</w:t>
            </w:r>
          </w:p>
        </w:tc>
        <w:tc>
          <w:tcPr>
            <w:tcW w:w="362" w:type="pct"/>
          </w:tcPr>
          <w:p>
            <w:pPr>
              <w:spacing w:line="228" w:lineRule="auto"/>
              <w:jc w:val="center"/>
              <w:rPr>
                <w:rFonts w:ascii="Times New Roman" w:hAnsi="Times New Roman"/>
              </w:rPr>
            </w:pPr>
            <w:r>
              <w:rPr>
                <w:rFonts w:ascii="Times New Roman" w:hAnsi="Times New Roman"/>
              </w:rPr>
              <w:t>-</w:t>
            </w:r>
          </w:p>
        </w:tc>
        <w:tc>
          <w:tcPr>
            <w:tcW w:w="576" w:type="pct"/>
          </w:tcPr>
          <w:p>
            <w:pPr>
              <w:spacing w:line="228" w:lineRule="auto"/>
              <w:jc w:val="center"/>
              <w:rPr>
                <w:rFonts w:ascii="Times New Roman" w:hAnsi="Times New Roman"/>
              </w:rPr>
            </w:pPr>
            <w:r>
              <w:rPr>
                <w:rFonts w:ascii="Times New Roman" w:hAnsi="Times New Roman"/>
              </w:rPr>
              <w:t xml:space="preserve"> соглашение</w:t>
            </w:r>
          </w:p>
        </w:tc>
        <w:tc>
          <w:tcPr>
            <w:tcW w:w="413"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1.2.4.</w:t>
            </w:r>
          </w:p>
        </w:tc>
        <w:tc>
          <w:tcPr>
            <w:tcW w:w="542" w:type="pct"/>
          </w:tcPr>
          <w:p>
            <w:pPr>
              <w:spacing w:line="228" w:lineRule="auto"/>
              <w:jc w:val="both"/>
              <w:rPr>
                <w:rFonts w:ascii="Times New Roman" w:hAnsi="Times New Roman"/>
              </w:rPr>
            </w:pPr>
            <w:r>
              <w:rPr>
                <w:rFonts w:ascii="Times New Roman" w:hAnsi="Times New Roman"/>
              </w:rPr>
              <w:t xml:space="preserve">Контрольная точка  «Предоставлен отчет о выполнении соглашения о предоставлении субсидии </w:t>
            </w:r>
            <w:r>
              <w:rPr>
                <w:rFonts w:ascii="Times New Roman" w:hAnsi="Times New Roman"/>
              </w:rPr>
              <w:lastRenderedPageBreak/>
              <w:t>сельскохозяйственным товаропроизводителям и предприятиям потребительской кооперации»</w:t>
            </w:r>
          </w:p>
        </w:tc>
        <w:tc>
          <w:tcPr>
            <w:tcW w:w="399" w:type="pct"/>
          </w:tcPr>
          <w:p>
            <w:pPr>
              <w:spacing w:line="228" w:lineRule="auto"/>
              <w:jc w:val="center"/>
              <w:rPr>
                <w:rFonts w:ascii="Times New Roman" w:hAnsi="Times New Roman"/>
              </w:rPr>
            </w:pPr>
            <w:r>
              <w:rPr>
                <w:rFonts w:ascii="Times New Roman" w:hAnsi="Times New Roman"/>
              </w:rPr>
              <w:lastRenderedPageBreak/>
              <w:t>-</w:t>
            </w:r>
          </w:p>
        </w:tc>
        <w:tc>
          <w:tcPr>
            <w:tcW w:w="399" w:type="pct"/>
          </w:tcPr>
          <w:p>
            <w:pPr>
              <w:spacing w:line="228" w:lineRule="auto"/>
              <w:jc w:val="center"/>
              <w:rPr>
                <w:rFonts w:ascii="Times New Roman" w:hAnsi="Times New Roman"/>
              </w:rPr>
            </w:pPr>
            <w:r>
              <w:rPr>
                <w:rFonts w:ascii="Times New Roman" w:hAnsi="Times New Roman"/>
              </w:rPr>
              <w:t>15.01.2025</w:t>
            </w:r>
          </w:p>
        </w:tc>
        <w:tc>
          <w:tcPr>
            <w:tcW w:w="405" w:type="pct"/>
          </w:tcPr>
          <w:p>
            <w:pPr>
              <w:spacing w:line="228" w:lineRule="auto"/>
              <w:jc w:val="center"/>
              <w:rPr>
                <w:rFonts w:ascii="Times New Roman" w:hAnsi="Times New Roman"/>
              </w:rPr>
            </w:pPr>
            <w:r>
              <w:rPr>
                <w:rFonts w:ascii="Times New Roman" w:hAnsi="Times New Roman"/>
              </w:rPr>
              <w:t>взаимосвязь с иными результатами и контроль</w:t>
            </w:r>
            <w:r>
              <w:rPr>
                <w:rFonts w:ascii="Times New Roman" w:hAnsi="Times New Roman"/>
              </w:rPr>
              <w:lastRenderedPageBreak/>
              <w:t>ными точками отсутствует</w:t>
            </w:r>
          </w:p>
        </w:tc>
        <w:tc>
          <w:tcPr>
            <w:tcW w:w="370" w:type="pct"/>
          </w:tcPr>
          <w:p>
            <w:pPr>
              <w:spacing w:line="228" w:lineRule="auto"/>
              <w:jc w:val="center"/>
              <w:rPr>
                <w:rFonts w:ascii="Times New Roman" w:hAnsi="Times New Roman"/>
              </w:rPr>
            </w:pPr>
            <w:r>
              <w:rPr>
                <w:rFonts w:ascii="Times New Roman" w:hAnsi="Times New Roman"/>
              </w:rPr>
              <w:lastRenderedPageBreak/>
              <w:t xml:space="preserve">взаимосвязь с иными результатами и контрольными </w:t>
            </w:r>
            <w:r>
              <w:rPr>
                <w:rFonts w:ascii="Times New Roman" w:hAnsi="Times New Roman"/>
              </w:rPr>
              <w:lastRenderedPageBreak/>
              <w:t>точками отсутствует</w:t>
            </w:r>
          </w:p>
        </w:tc>
        <w:tc>
          <w:tcPr>
            <w:tcW w:w="418" w:type="pct"/>
          </w:tcPr>
          <w:p>
            <w:pPr>
              <w:spacing w:line="228" w:lineRule="auto"/>
              <w:jc w:val="center"/>
              <w:rPr>
                <w:rFonts w:ascii="Times New Roman" w:hAnsi="Times New Roman"/>
              </w:rPr>
            </w:pPr>
            <w:r>
              <w:rPr>
                <w:rFonts w:ascii="Times New Roman" w:hAnsi="Times New Roman"/>
              </w:rPr>
              <w:lastRenderedPageBreak/>
              <w:t>Минсельхозпрод РТ</w:t>
            </w:r>
          </w:p>
        </w:tc>
        <w:tc>
          <w:tcPr>
            <w:tcW w:w="301" w:type="pct"/>
          </w:tcPr>
          <w:p>
            <w:pPr>
              <w:spacing w:line="228" w:lineRule="auto"/>
              <w:jc w:val="center"/>
              <w:rPr>
                <w:rFonts w:ascii="Times New Roman" w:hAnsi="Times New Roman"/>
              </w:rPr>
            </w:pPr>
            <w:r>
              <w:rPr>
                <w:rFonts w:ascii="Times New Roman" w:hAnsi="Times New Roman"/>
              </w:rPr>
              <w:t>-</w:t>
            </w:r>
          </w:p>
        </w:tc>
        <w:tc>
          <w:tcPr>
            <w:tcW w:w="288" w:type="pct"/>
          </w:tcPr>
          <w:p>
            <w:pPr>
              <w:spacing w:line="228" w:lineRule="auto"/>
              <w:jc w:val="center"/>
              <w:rPr>
                <w:rFonts w:ascii="Times New Roman" w:hAnsi="Times New Roman"/>
              </w:rPr>
            </w:pPr>
            <w:r>
              <w:rPr>
                <w:rFonts w:ascii="Times New Roman" w:hAnsi="Times New Roman"/>
              </w:rPr>
              <w:t>-</w:t>
            </w:r>
          </w:p>
        </w:tc>
        <w:tc>
          <w:tcPr>
            <w:tcW w:w="256" w:type="pct"/>
          </w:tcPr>
          <w:p>
            <w:pPr>
              <w:spacing w:line="228" w:lineRule="auto"/>
              <w:jc w:val="center"/>
              <w:rPr>
                <w:rFonts w:ascii="Times New Roman" w:hAnsi="Times New Roman"/>
              </w:rPr>
            </w:pPr>
            <w:r>
              <w:rPr>
                <w:rFonts w:ascii="Times New Roman" w:hAnsi="Times New Roman"/>
              </w:rPr>
              <w:t>-</w:t>
            </w:r>
          </w:p>
        </w:tc>
        <w:tc>
          <w:tcPr>
            <w:tcW w:w="362" w:type="pct"/>
          </w:tcPr>
          <w:p>
            <w:pPr>
              <w:spacing w:line="228" w:lineRule="auto"/>
              <w:jc w:val="center"/>
              <w:rPr>
                <w:rFonts w:ascii="Times New Roman" w:hAnsi="Times New Roman"/>
              </w:rPr>
            </w:pPr>
            <w:r>
              <w:rPr>
                <w:rFonts w:ascii="Times New Roman" w:hAnsi="Times New Roman"/>
              </w:rPr>
              <w:t>-</w:t>
            </w:r>
          </w:p>
        </w:tc>
        <w:tc>
          <w:tcPr>
            <w:tcW w:w="576" w:type="pct"/>
          </w:tcPr>
          <w:p>
            <w:pPr>
              <w:spacing w:line="228" w:lineRule="auto"/>
              <w:jc w:val="center"/>
              <w:rPr>
                <w:rFonts w:ascii="Times New Roman" w:hAnsi="Times New Roman"/>
              </w:rPr>
            </w:pPr>
            <w:r>
              <w:rPr>
                <w:rFonts w:ascii="Times New Roman" w:hAnsi="Times New Roman"/>
              </w:rPr>
              <w:t xml:space="preserve">отчет </w:t>
            </w:r>
          </w:p>
        </w:tc>
        <w:tc>
          <w:tcPr>
            <w:tcW w:w="413"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1.2.5.</w:t>
            </w:r>
          </w:p>
        </w:tc>
        <w:tc>
          <w:tcPr>
            <w:tcW w:w="542" w:type="pct"/>
          </w:tcPr>
          <w:p>
            <w:pPr>
              <w:jc w:val="both"/>
              <w:rPr>
                <w:rFonts w:ascii="Times New Roman" w:hAnsi="Times New Roman"/>
              </w:rPr>
            </w:pPr>
            <w:r>
              <w:rPr>
                <w:rFonts w:ascii="Times New Roman" w:hAnsi="Times New Roman"/>
              </w:rPr>
              <w:t>Контрольная точка «Выполнены работы по проектированию и государственной экспертизе проектно-сметной документации на строительство (реконструкцию) овощехранилищ, плодохранилищ, картофелехранилищ»</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31.12.2025</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проектно-сметная документация и государственная экспертиза</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1.2.6.</w:t>
            </w:r>
          </w:p>
        </w:tc>
        <w:tc>
          <w:tcPr>
            <w:tcW w:w="542" w:type="pct"/>
          </w:tcPr>
          <w:p>
            <w:pPr>
              <w:jc w:val="both"/>
              <w:rPr>
                <w:rFonts w:ascii="Times New Roman" w:hAnsi="Times New Roman"/>
              </w:rPr>
            </w:pPr>
            <w:r>
              <w:rPr>
                <w:rFonts w:ascii="Times New Roman" w:hAnsi="Times New Roman"/>
              </w:rPr>
              <w:t xml:space="preserve">Контрольная точка «Проведен отбор </w:t>
            </w:r>
            <w:r>
              <w:rPr>
                <w:rFonts w:ascii="Times New Roman" w:hAnsi="Times New Roman"/>
                <w:szCs w:val="22"/>
                <w:shd w:val="clear" w:color="auto" w:fill="FFFFFF"/>
              </w:rPr>
              <w:t>Минсельхозпродом РТ</w:t>
            </w:r>
            <w:r>
              <w:rPr>
                <w:rFonts w:ascii="Times New Roman" w:hAnsi="Times New Roman"/>
              </w:rPr>
              <w:t xml:space="preserve"> на выполнение работ по проектированию и государственной экспертизе проектно-</w:t>
            </w:r>
            <w:r>
              <w:rPr>
                <w:rFonts w:ascii="Times New Roman" w:hAnsi="Times New Roman"/>
              </w:rPr>
              <w:lastRenderedPageBreak/>
              <w:t>сметной документации на строительство (реконструкцию) овощехранилищ, плодохранилищ, картофелехранилищ»</w:t>
            </w:r>
          </w:p>
        </w:tc>
        <w:tc>
          <w:tcPr>
            <w:tcW w:w="399" w:type="pct"/>
          </w:tcPr>
          <w:p>
            <w:pPr>
              <w:jc w:val="center"/>
              <w:rPr>
                <w:rFonts w:ascii="Times New Roman" w:hAnsi="Times New Roman"/>
              </w:rPr>
            </w:pPr>
            <w:r>
              <w:rPr>
                <w:rFonts w:ascii="Times New Roman" w:hAnsi="Times New Roman"/>
              </w:rPr>
              <w:lastRenderedPageBreak/>
              <w:t>-</w:t>
            </w:r>
          </w:p>
        </w:tc>
        <w:tc>
          <w:tcPr>
            <w:tcW w:w="399" w:type="pct"/>
          </w:tcPr>
          <w:p>
            <w:pPr>
              <w:jc w:val="center"/>
              <w:rPr>
                <w:rFonts w:ascii="Times New Roman" w:hAnsi="Times New Roman"/>
              </w:rPr>
            </w:pPr>
            <w:r>
              <w:rPr>
                <w:rFonts w:ascii="Times New Roman" w:hAnsi="Times New Roman"/>
              </w:rPr>
              <w:t>31.12.2025</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реестр о результатах отбора</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1.2.7.</w:t>
            </w:r>
          </w:p>
        </w:tc>
        <w:tc>
          <w:tcPr>
            <w:tcW w:w="542" w:type="pct"/>
          </w:tcPr>
          <w:p>
            <w:pPr>
              <w:spacing w:line="228" w:lineRule="auto"/>
              <w:jc w:val="both"/>
              <w:rPr>
                <w:rFonts w:ascii="Times New Roman" w:hAnsi="Times New Roman"/>
              </w:rPr>
            </w:pPr>
            <w:r>
              <w:rPr>
                <w:rFonts w:ascii="Times New Roman" w:hAnsi="Times New Roman"/>
              </w:rPr>
              <w:t>Контрольная точка «Заключены соглашения о предоставлении из бюджета Республики Татарстан субсидии сельскохозяйственным товаропроизводителям и предприятиям потребительской кооперации»</w:t>
            </w:r>
          </w:p>
        </w:tc>
        <w:tc>
          <w:tcPr>
            <w:tcW w:w="399" w:type="pct"/>
          </w:tcPr>
          <w:p>
            <w:pPr>
              <w:spacing w:line="228" w:lineRule="auto"/>
              <w:jc w:val="center"/>
              <w:rPr>
                <w:rFonts w:ascii="Times New Roman" w:hAnsi="Times New Roman"/>
              </w:rPr>
            </w:pPr>
            <w:r>
              <w:rPr>
                <w:rFonts w:ascii="Times New Roman" w:hAnsi="Times New Roman"/>
              </w:rPr>
              <w:t>-</w:t>
            </w:r>
          </w:p>
        </w:tc>
        <w:tc>
          <w:tcPr>
            <w:tcW w:w="399" w:type="pct"/>
          </w:tcPr>
          <w:p>
            <w:pPr>
              <w:spacing w:line="228" w:lineRule="auto"/>
              <w:jc w:val="center"/>
              <w:rPr>
                <w:rFonts w:ascii="Times New Roman" w:hAnsi="Times New Roman"/>
              </w:rPr>
            </w:pPr>
            <w:r>
              <w:rPr>
                <w:rFonts w:ascii="Times New Roman" w:hAnsi="Times New Roman"/>
              </w:rPr>
              <w:t>31.12.2025</w:t>
            </w:r>
          </w:p>
        </w:tc>
        <w:tc>
          <w:tcPr>
            <w:tcW w:w="405" w:type="pct"/>
          </w:tcPr>
          <w:p>
            <w:pPr>
              <w:spacing w:line="228"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spacing w:line="228"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spacing w:line="228" w:lineRule="auto"/>
              <w:jc w:val="center"/>
              <w:rPr>
                <w:rFonts w:ascii="Times New Roman" w:hAnsi="Times New Roman"/>
              </w:rPr>
            </w:pPr>
            <w:r>
              <w:rPr>
                <w:rFonts w:ascii="Times New Roman" w:hAnsi="Times New Roman"/>
              </w:rPr>
              <w:t>Минсельхозпрод РТ</w:t>
            </w:r>
          </w:p>
        </w:tc>
        <w:tc>
          <w:tcPr>
            <w:tcW w:w="301" w:type="pct"/>
          </w:tcPr>
          <w:p>
            <w:pPr>
              <w:spacing w:line="228" w:lineRule="auto"/>
              <w:jc w:val="center"/>
              <w:rPr>
                <w:rFonts w:ascii="Times New Roman" w:hAnsi="Times New Roman"/>
              </w:rPr>
            </w:pPr>
            <w:r>
              <w:rPr>
                <w:rFonts w:ascii="Times New Roman" w:hAnsi="Times New Roman"/>
              </w:rPr>
              <w:t>-</w:t>
            </w:r>
          </w:p>
        </w:tc>
        <w:tc>
          <w:tcPr>
            <w:tcW w:w="288" w:type="pct"/>
          </w:tcPr>
          <w:p>
            <w:pPr>
              <w:spacing w:line="228" w:lineRule="auto"/>
              <w:jc w:val="center"/>
              <w:rPr>
                <w:rFonts w:ascii="Times New Roman" w:hAnsi="Times New Roman"/>
              </w:rPr>
            </w:pPr>
            <w:r>
              <w:rPr>
                <w:rFonts w:ascii="Times New Roman" w:hAnsi="Times New Roman"/>
              </w:rPr>
              <w:t>-</w:t>
            </w:r>
          </w:p>
        </w:tc>
        <w:tc>
          <w:tcPr>
            <w:tcW w:w="256" w:type="pct"/>
          </w:tcPr>
          <w:p>
            <w:pPr>
              <w:spacing w:line="228" w:lineRule="auto"/>
              <w:jc w:val="center"/>
              <w:rPr>
                <w:rFonts w:ascii="Times New Roman" w:hAnsi="Times New Roman"/>
              </w:rPr>
            </w:pPr>
            <w:r>
              <w:rPr>
                <w:rFonts w:ascii="Times New Roman" w:hAnsi="Times New Roman"/>
              </w:rPr>
              <w:t>-</w:t>
            </w:r>
          </w:p>
        </w:tc>
        <w:tc>
          <w:tcPr>
            <w:tcW w:w="362" w:type="pct"/>
          </w:tcPr>
          <w:p>
            <w:pPr>
              <w:spacing w:line="228" w:lineRule="auto"/>
              <w:jc w:val="center"/>
              <w:rPr>
                <w:rFonts w:ascii="Times New Roman" w:hAnsi="Times New Roman"/>
              </w:rPr>
            </w:pPr>
            <w:r>
              <w:rPr>
                <w:rFonts w:ascii="Times New Roman" w:hAnsi="Times New Roman"/>
              </w:rPr>
              <w:t>-</w:t>
            </w:r>
          </w:p>
        </w:tc>
        <w:tc>
          <w:tcPr>
            <w:tcW w:w="576" w:type="pct"/>
          </w:tcPr>
          <w:p>
            <w:pPr>
              <w:spacing w:line="228" w:lineRule="auto"/>
              <w:jc w:val="center"/>
              <w:rPr>
                <w:rFonts w:ascii="Times New Roman" w:hAnsi="Times New Roman"/>
              </w:rPr>
            </w:pPr>
            <w:r>
              <w:rPr>
                <w:rFonts w:ascii="Times New Roman" w:hAnsi="Times New Roman"/>
              </w:rPr>
              <w:t>соглашение</w:t>
            </w:r>
          </w:p>
        </w:tc>
        <w:tc>
          <w:tcPr>
            <w:tcW w:w="413"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1.2.8.</w:t>
            </w:r>
          </w:p>
        </w:tc>
        <w:tc>
          <w:tcPr>
            <w:tcW w:w="542" w:type="pct"/>
          </w:tcPr>
          <w:p>
            <w:pPr>
              <w:spacing w:line="228" w:lineRule="auto"/>
              <w:jc w:val="both"/>
              <w:rPr>
                <w:rFonts w:ascii="Times New Roman" w:hAnsi="Times New Roman"/>
              </w:rPr>
            </w:pPr>
            <w:r>
              <w:rPr>
                <w:rFonts w:ascii="Times New Roman" w:hAnsi="Times New Roman"/>
              </w:rPr>
              <w:t xml:space="preserve">Контрольная точка  «Предоставлен отчет о выполнении соглашения о предоставлении  субсидии сельскохозяйственным товаропроизводителям и предприятиям </w:t>
            </w:r>
            <w:r>
              <w:rPr>
                <w:rFonts w:ascii="Times New Roman" w:hAnsi="Times New Roman"/>
              </w:rPr>
              <w:lastRenderedPageBreak/>
              <w:t>потребительской кооперации»</w:t>
            </w:r>
          </w:p>
        </w:tc>
        <w:tc>
          <w:tcPr>
            <w:tcW w:w="399" w:type="pct"/>
          </w:tcPr>
          <w:p>
            <w:pPr>
              <w:spacing w:line="228" w:lineRule="auto"/>
              <w:jc w:val="center"/>
              <w:rPr>
                <w:rFonts w:ascii="Times New Roman" w:hAnsi="Times New Roman"/>
              </w:rPr>
            </w:pPr>
            <w:r>
              <w:rPr>
                <w:rFonts w:ascii="Times New Roman" w:hAnsi="Times New Roman"/>
              </w:rPr>
              <w:lastRenderedPageBreak/>
              <w:t>-</w:t>
            </w:r>
          </w:p>
        </w:tc>
        <w:tc>
          <w:tcPr>
            <w:tcW w:w="399" w:type="pct"/>
          </w:tcPr>
          <w:p>
            <w:pPr>
              <w:spacing w:line="228" w:lineRule="auto"/>
              <w:jc w:val="center"/>
              <w:rPr>
                <w:rFonts w:ascii="Times New Roman" w:hAnsi="Times New Roman"/>
              </w:rPr>
            </w:pPr>
            <w:r>
              <w:rPr>
                <w:rFonts w:ascii="Times New Roman" w:hAnsi="Times New Roman"/>
              </w:rPr>
              <w:t>15.01.2026</w:t>
            </w:r>
          </w:p>
        </w:tc>
        <w:tc>
          <w:tcPr>
            <w:tcW w:w="405" w:type="pct"/>
          </w:tcPr>
          <w:p>
            <w:pPr>
              <w:spacing w:line="228"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spacing w:line="228"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spacing w:line="228" w:lineRule="auto"/>
              <w:jc w:val="center"/>
              <w:rPr>
                <w:rFonts w:ascii="Times New Roman" w:hAnsi="Times New Roman"/>
              </w:rPr>
            </w:pPr>
            <w:r>
              <w:rPr>
                <w:rFonts w:ascii="Times New Roman" w:hAnsi="Times New Roman"/>
              </w:rPr>
              <w:t>Минсельхозпрод РТ</w:t>
            </w:r>
          </w:p>
        </w:tc>
        <w:tc>
          <w:tcPr>
            <w:tcW w:w="301" w:type="pct"/>
          </w:tcPr>
          <w:p>
            <w:pPr>
              <w:spacing w:line="228" w:lineRule="auto"/>
              <w:jc w:val="center"/>
              <w:rPr>
                <w:rFonts w:ascii="Times New Roman" w:hAnsi="Times New Roman"/>
              </w:rPr>
            </w:pPr>
            <w:r>
              <w:rPr>
                <w:rFonts w:ascii="Times New Roman" w:hAnsi="Times New Roman"/>
              </w:rPr>
              <w:t>-</w:t>
            </w:r>
          </w:p>
        </w:tc>
        <w:tc>
          <w:tcPr>
            <w:tcW w:w="288" w:type="pct"/>
          </w:tcPr>
          <w:p>
            <w:pPr>
              <w:spacing w:line="228" w:lineRule="auto"/>
              <w:jc w:val="center"/>
              <w:rPr>
                <w:rFonts w:ascii="Times New Roman" w:hAnsi="Times New Roman"/>
              </w:rPr>
            </w:pPr>
            <w:r>
              <w:rPr>
                <w:rFonts w:ascii="Times New Roman" w:hAnsi="Times New Roman"/>
              </w:rPr>
              <w:t>-</w:t>
            </w:r>
          </w:p>
        </w:tc>
        <w:tc>
          <w:tcPr>
            <w:tcW w:w="256" w:type="pct"/>
          </w:tcPr>
          <w:p>
            <w:pPr>
              <w:spacing w:line="228" w:lineRule="auto"/>
              <w:jc w:val="center"/>
              <w:rPr>
                <w:rFonts w:ascii="Times New Roman" w:hAnsi="Times New Roman"/>
              </w:rPr>
            </w:pPr>
            <w:r>
              <w:rPr>
                <w:rFonts w:ascii="Times New Roman" w:hAnsi="Times New Roman"/>
              </w:rPr>
              <w:t>-</w:t>
            </w:r>
          </w:p>
        </w:tc>
        <w:tc>
          <w:tcPr>
            <w:tcW w:w="362" w:type="pct"/>
          </w:tcPr>
          <w:p>
            <w:pPr>
              <w:spacing w:line="228" w:lineRule="auto"/>
              <w:jc w:val="center"/>
              <w:rPr>
                <w:rFonts w:ascii="Times New Roman" w:hAnsi="Times New Roman"/>
              </w:rPr>
            </w:pPr>
            <w:r>
              <w:rPr>
                <w:rFonts w:ascii="Times New Roman" w:hAnsi="Times New Roman"/>
              </w:rPr>
              <w:t>-</w:t>
            </w:r>
          </w:p>
        </w:tc>
        <w:tc>
          <w:tcPr>
            <w:tcW w:w="576" w:type="pct"/>
          </w:tcPr>
          <w:p>
            <w:pPr>
              <w:spacing w:line="228" w:lineRule="auto"/>
              <w:jc w:val="center"/>
              <w:rPr>
                <w:rFonts w:ascii="Times New Roman" w:hAnsi="Times New Roman"/>
              </w:rPr>
            </w:pPr>
            <w:r>
              <w:rPr>
                <w:rFonts w:ascii="Times New Roman" w:hAnsi="Times New Roman"/>
              </w:rPr>
              <w:t>отчет</w:t>
            </w:r>
          </w:p>
        </w:tc>
        <w:tc>
          <w:tcPr>
            <w:tcW w:w="413"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1.2.9.</w:t>
            </w:r>
          </w:p>
        </w:tc>
        <w:tc>
          <w:tcPr>
            <w:tcW w:w="542" w:type="pct"/>
          </w:tcPr>
          <w:p>
            <w:pPr>
              <w:spacing w:line="228" w:lineRule="auto"/>
              <w:jc w:val="both"/>
              <w:rPr>
                <w:rFonts w:ascii="Times New Roman" w:hAnsi="Times New Roman"/>
              </w:rPr>
            </w:pPr>
            <w:r>
              <w:rPr>
                <w:rFonts w:ascii="Times New Roman" w:hAnsi="Times New Roman"/>
              </w:rPr>
              <w:t>Контрольная точка «Выполнены работы по проектированию и государственной экспертизе проектно-сметной документации на строительство (реконструкцию) овощехранилищ, плодохранилищ, картофелехранилищ»</w:t>
            </w:r>
          </w:p>
        </w:tc>
        <w:tc>
          <w:tcPr>
            <w:tcW w:w="399" w:type="pct"/>
          </w:tcPr>
          <w:p>
            <w:pPr>
              <w:spacing w:line="228" w:lineRule="auto"/>
              <w:jc w:val="center"/>
              <w:rPr>
                <w:rFonts w:ascii="Times New Roman" w:hAnsi="Times New Roman"/>
              </w:rPr>
            </w:pPr>
            <w:r>
              <w:rPr>
                <w:rFonts w:ascii="Times New Roman" w:hAnsi="Times New Roman"/>
              </w:rPr>
              <w:t>-</w:t>
            </w:r>
          </w:p>
        </w:tc>
        <w:tc>
          <w:tcPr>
            <w:tcW w:w="399" w:type="pct"/>
          </w:tcPr>
          <w:p>
            <w:pPr>
              <w:spacing w:line="228" w:lineRule="auto"/>
              <w:jc w:val="center"/>
              <w:rPr>
                <w:rFonts w:ascii="Times New Roman" w:hAnsi="Times New Roman"/>
              </w:rPr>
            </w:pPr>
            <w:r>
              <w:rPr>
                <w:rFonts w:ascii="Times New Roman" w:hAnsi="Times New Roman"/>
              </w:rPr>
              <w:t>31.12.2026</w:t>
            </w:r>
          </w:p>
        </w:tc>
        <w:tc>
          <w:tcPr>
            <w:tcW w:w="405" w:type="pct"/>
          </w:tcPr>
          <w:p>
            <w:pPr>
              <w:spacing w:line="228"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spacing w:line="228" w:lineRule="auto"/>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spacing w:line="228" w:lineRule="auto"/>
              <w:jc w:val="center"/>
              <w:rPr>
                <w:rFonts w:ascii="Times New Roman" w:hAnsi="Times New Roman"/>
              </w:rPr>
            </w:pPr>
            <w:r>
              <w:rPr>
                <w:rFonts w:ascii="Times New Roman" w:hAnsi="Times New Roman"/>
              </w:rPr>
              <w:t>Минсельхозпрод РТ</w:t>
            </w:r>
          </w:p>
        </w:tc>
        <w:tc>
          <w:tcPr>
            <w:tcW w:w="301" w:type="pct"/>
          </w:tcPr>
          <w:p>
            <w:pPr>
              <w:spacing w:line="228" w:lineRule="auto"/>
              <w:jc w:val="center"/>
              <w:rPr>
                <w:rFonts w:ascii="Times New Roman" w:hAnsi="Times New Roman"/>
              </w:rPr>
            </w:pPr>
            <w:r>
              <w:rPr>
                <w:rFonts w:ascii="Times New Roman" w:hAnsi="Times New Roman"/>
              </w:rPr>
              <w:t>-</w:t>
            </w:r>
          </w:p>
        </w:tc>
        <w:tc>
          <w:tcPr>
            <w:tcW w:w="288" w:type="pct"/>
          </w:tcPr>
          <w:p>
            <w:pPr>
              <w:spacing w:line="228" w:lineRule="auto"/>
              <w:jc w:val="center"/>
              <w:rPr>
                <w:rFonts w:ascii="Times New Roman" w:hAnsi="Times New Roman"/>
              </w:rPr>
            </w:pPr>
            <w:r>
              <w:rPr>
                <w:rFonts w:ascii="Times New Roman" w:hAnsi="Times New Roman"/>
              </w:rPr>
              <w:t>-</w:t>
            </w:r>
          </w:p>
        </w:tc>
        <w:tc>
          <w:tcPr>
            <w:tcW w:w="256" w:type="pct"/>
          </w:tcPr>
          <w:p>
            <w:pPr>
              <w:spacing w:line="228" w:lineRule="auto"/>
              <w:jc w:val="center"/>
              <w:rPr>
                <w:rFonts w:ascii="Times New Roman" w:hAnsi="Times New Roman"/>
              </w:rPr>
            </w:pPr>
            <w:r>
              <w:rPr>
                <w:rFonts w:ascii="Times New Roman" w:hAnsi="Times New Roman"/>
              </w:rPr>
              <w:t>-</w:t>
            </w:r>
          </w:p>
        </w:tc>
        <w:tc>
          <w:tcPr>
            <w:tcW w:w="362" w:type="pct"/>
          </w:tcPr>
          <w:p>
            <w:pPr>
              <w:spacing w:line="228" w:lineRule="auto"/>
              <w:jc w:val="center"/>
              <w:rPr>
                <w:rFonts w:ascii="Times New Roman" w:hAnsi="Times New Roman"/>
              </w:rPr>
            </w:pPr>
            <w:r>
              <w:rPr>
                <w:rFonts w:ascii="Times New Roman" w:hAnsi="Times New Roman"/>
              </w:rPr>
              <w:t>-</w:t>
            </w:r>
          </w:p>
        </w:tc>
        <w:tc>
          <w:tcPr>
            <w:tcW w:w="576" w:type="pct"/>
          </w:tcPr>
          <w:p>
            <w:pPr>
              <w:spacing w:line="228" w:lineRule="auto"/>
              <w:jc w:val="center"/>
              <w:rPr>
                <w:rFonts w:ascii="Times New Roman" w:hAnsi="Times New Roman"/>
              </w:rPr>
            </w:pPr>
            <w:r>
              <w:rPr>
                <w:rFonts w:ascii="Times New Roman" w:hAnsi="Times New Roman"/>
              </w:rPr>
              <w:t>проектно-сметная документация и государственная экспертиза</w:t>
            </w:r>
          </w:p>
        </w:tc>
        <w:tc>
          <w:tcPr>
            <w:tcW w:w="413" w:type="pct"/>
          </w:tcPr>
          <w:p>
            <w:pPr>
              <w:spacing w:line="228" w:lineRule="auto"/>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1.2.10.</w:t>
            </w:r>
          </w:p>
        </w:tc>
        <w:tc>
          <w:tcPr>
            <w:tcW w:w="542" w:type="pct"/>
          </w:tcPr>
          <w:p>
            <w:pPr>
              <w:jc w:val="both"/>
              <w:rPr>
                <w:rFonts w:ascii="Times New Roman" w:hAnsi="Times New Roman"/>
              </w:rPr>
            </w:pPr>
            <w:r>
              <w:rPr>
                <w:rFonts w:ascii="Times New Roman" w:hAnsi="Times New Roman"/>
              </w:rPr>
              <w:t xml:space="preserve">Контрольная точка «Проведен отбор </w:t>
            </w:r>
            <w:r>
              <w:rPr>
                <w:rFonts w:ascii="Times New Roman" w:hAnsi="Times New Roman"/>
                <w:szCs w:val="22"/>
                <w:shd w:val="clear" w:color="auto" w:fill="FFFFFF"/>
              </w:rPr>
              <w:t>Минсельхозпродом РТ</w:t>
            </w:r>
            <w:r>
              <w:rPr>
                <w:rFonts w:ascii="Times New Roman" w:hAnsi="Times New Roman"/>
              </w:rPr>
              <w:t xml:space="preserve"> Татарстан на выполнение работ по проектированию и государственной экспертизе проектно-сметной документации на строительство (реконструк</w:t>
            </w:r>
            <w:r>
              <w:rPr>
                <w:rFonts w:ascii="Times New Roman" w:hAnsi="Times New Roman"/>
              </w:rPr>
              <w:lastRenderedPageBreak/>
              <w:t>цию) овощехранилищ, плодохранилищ, картофелехранилищ»</w:t>
            </w:r>
          </w:p>
        </w:tc>
        <w:tc>
          <w:tcPr>
            <w:tcW w:w="399" w:type="pct"/>
          </w:tcPr>
          <w:p>
            <w:pPr>
              <w:jc w:val="center"/>
              <w:rPr>
                <w:rFonts w:ascii="Times New Roman" w:hAnsi="Times New Roman"/>
              </w:rPr>
            </w:pPr>
            <w:r>
              <w:rPr>
                <w:rFonts w:ascii="Times New Roman" w:hAnsi="Times New Roman"/>
              </w:rPr>
              <w:lastRenderedPageBreak/>
              <w:t>-</w:t>
            </w:r>
          </w:p>
        </w:tc>
        <w:tc>
          <w:tcPr>
            <w:tcW w:w="399" w:type="pct"/>
          </w:tcPr>
          <w:p>
            <w:pPr>
              <w:jc w:val="center"/>
              <w:rPr>
                <w:rFonts w:ascii="Times New Roman" w:hAnsi="Times New Roman"/>
              </w:rPr>
            </w:pPr>
            <w:r>
              <w:rPr>
                <w:rFonts w:ascii="Times New Roman" w:hAnsi="Times New Roman"/>
              </w:rPr>
              <w:t>31.12.2026</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 xml:space="preserve">реестр о результатах отбора </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1.2.11.</w:t>
            </w:r>
          </w:p>
        </w:tc>
        <w:tc>
          <w:tcPr>
            <w:tcW w:w="542" w:type="pct"/>
          </w:tcPr>
          <w:p>
            <w:pPr>
              <w:jc w:val="both"/>
              <w:rPr>
                <w:rFonts w:ascii="Times New Roman" w:hAnsi="Times New Roman"/>
              </w:rPr>
            </w:pPr>
            <w:r>
              <w:rPr>
                <w:rFonts w:ascii="Times New Roman" w:hAnsi="Times New Roman"/>
              </w:rPr>
              <w:t>Контрольная точка «Заключены соглашения о предоставлении из бюджета Республики Татарстан субсидии сельскохозяйственным товаропроизводителям и предприятиям потребительской кооперации»</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31.12.2026</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соглашение</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1.2.12.</w:t>
            </w:r>
          </w:p>
        </w:tc>
        <w:tc>
          <w:tcPr>
            <w:tcW w:w="542" w:type="pct"/>
          </w:tcPr>
          <w:p>
            <w:pPr>
              <w:jc w:val="both"/>
              <w:rPr>
                <w:rFonts w:ascii="Times New Roman" w:hAnsi="Times New Roman"/>
              </w:rPr>
            </w:pPr>
            <w:r>
              <w:rPr>
                <w:rFonts w:ascii="Times New Roman" w:hAnsi="Times New Roman"/>
              </w:rPr>
              <w:t xml:space="preserve">Контрольная точка «Предоставлен отчет о выполнении соглашения о предоставлении  субсидии сельскохозяйственным товаропроизводителям и предприятиям </w:t>
            </w:r>
            <w:r>
              <w:rPr>
                <w:rFonts w:ascii="Times New Roman" w:hAnsi="Times New Roman"/>
              </w:rPr>
              <w:lastRenderedPageBreak/>
              <w:t>потребительской кооперации»</w:t>
            </w:r>
          </w:p>
        </w:tc>
        <w:tc>
          <w:tcPr>
            <w:tcW w:w="399" w:type="pct"/>
          </w:tcPr>
          <w:p>
            <w:pPr>
              <w:jc w:val="center"/>
              <w:rPr>
                <w:rFonts w:ascii="Times New Roman" w:hAnsi="Times New Roman"/>
              </w:rPr>
            </w:pPr>
            <w:r>
              <w:rPr>
                <w:rFonts w:ascii="Times New Roman" w:hAnsi="Times New Roman"/>
              </w:rPr>
              <w:lastRenderedPageBreak/>
              <w:t>-</w:t>
            </w:r>
          </w:p>
        </w:tc>
        <w:tc>
          <w:tcPr>
            <w:tcW w:w="399" w:type="pct"/>
          </w:tcPr>
          <w:p>
            <w:pPr>
              <w:jc w:val="center"/>
              <w:rPr>
                <w:rFonts w:ascii="Times New Roman" w:hAnsi="Times New Roman"/>
              </w:rPr>
            </w:pPr>
            <w:r>
              <w:rPr>
                <w:rFonts w:ascii="Times New Roman" w:hAnsi="Times New Roman"/>
              </w:rPr>
              <w:t>31.12.2026</w:t>
            </w:r>
            <w:r>
              <w:rPr>
                <w:rStyle w:val="aff1"/>
                <w:rFonts w:ascii="Times New Roman" w:hAnsi="Times New Roman"/>
              </w:rPr>
              <w:footnoteReference w:id="48"/>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отчет</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w:t>
            </w:r>
          </w:p>
        </w:tc>
        <w:tc>
          <w:tcPr>
            <w:tcW w:w="4729" w:type="pct"/>
            <w:gridSpan w:val="12"/>
          </w:tcPr>
          <w:p>
            <w:pPr>
              <w:rPr>
                <w:rFonts w:ascii="Times New Roman" w:hAnsi="Times New Roman"/>
              </w:rPr>
            </w:pPr>
            <w:r>
              <w:rPr>
                <w:rFonts w:ascii="Times New Roman" w:hAnsi="Times New Roman"/>
              </w:rPr>
              <w:t>Выполнение работ по строительству (реконструкции) и капитальному ремонту объектов агропромышленного комплекса</w:t>
            </w:r>
          </w:p>
        </w:tc>
      </w:tr>
      <w:tr>
        <w:trPr>
          <w:trHeight w:val="20"/>
        </w:trPr>
        <w:tc>
          <w:tcPr>
            <w:tcW w:w="271" w:type="pct"/>
          </w:tcPr>
          <w:p>
            <w:pPr>
              <w:jc w:val="center"/>
              <w:rPr>
                <w:rFonts w:ascii="Times New Roman" w:hAnsi="Times New Roman"/>
              </w:rPr>
            </w:pPr>
            <w:r>
              <w:rPr>
                <w:rFonts w:ascii="Times New Roman" w:hAnsi="Times New Roman"/>
              </w:rPr>
              <w:t>2.1.</w:t>
            </w:r>
          </w:p>
        </w:tc>
        <w:tc>
          <w:tcPr>
            <w:tcW w:w="542" w:type="pct"/>
          </w:tcPr>
          <w:p>
            <w:pPr>
              <w:jc w:val="both"/>
              <w:rPr>
                <w:rFonts w:ascii="Times New Roman" w:hAnsi="Times New Roman"/>
              </w:rPr>
            </w:pPr>
            <w:r>
              <w:rPr>
                <w:rFonts w:ascii="Times New Roman" w:hAnsi="Times New Roman"/>
              </w:rPr>
              <w:t>Результат «Обеспечено возмещение части затрат сельскохозяйственным товаропроизводителям, связанных с выполнением работ по строительству силосно-сенажных траншей»</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40 000,0</w:t>
            </w:r>
          </w:p>
        </w:tc>
        <w:tc>
          <w:tcPr>
            <w:tcW w:w="576" w:type="pct"/>
          </w:tcPr>
          <w:p>
            <w:pPr>
              <w:jc w:val="center"/>
              <w:rPr>
                <w:rFonts w:ascii="Times New Roman" w:hAnsi="Times New Roman"/>
              </w:rPr>
            </w:pPr>
            <w:r>
              <w:rPr>
                <w:rFonts w:ascii="Times New Roman" w:hAnsi="Times New Roman"/>
              </w:rPr>
              <w:t>-</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2.1.1.</w:t>
            </w:r>
          </w:p>
        </w:tc>
        <w:tc>
          <w:tcPr>
            <w:tcW w:w="542" w:type="pct"/>
          </w:tcPr>
          <w:p>
            <w:pPr>
              <w:jc w:val="both"/>
              <w:rPr>
                <w:rFonts w:ascii="Times New Roman" w:hAnsi="Times New Roman"/>
              </w:rPr>
            </w:pPr>
            <w:r>
              <w:rPr>
                <w:rFonts w:ascii="Times New Roman" w:hAnsi="Times New Roman"/>
              </w:rPr>
              <w:t>Контрольная точка «Выполнены работы по  строительству силосно-сенажных траншей»</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 xml:space="preserve">разрешение на ввод объекта в эксплуатацию </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2.1.2.</w:t>
            </w:r>
          </w:p>
        </w:tc>
        <w:tc>
          <w:tcPr>
            <w:tcW w:w="542" w:type="pct"/>
          </w:tcPr>
          <w:p>
            <w:pPr>
              <w:jc w:val="both"/>
              <w:rPr>
                <w:rFonts w:ascii="Times New Roman" w:hAnsi="Times New Roman"/>
              </w:rPr>
            </w:pPr>
            <w:r>
              <w:rPr>
                <w:rFonts w:ascii="Times New Roman" w:hAnsi="Times New Roman"/>
              </w:rPr>
              <w:t xml:space="preserve">Контрольная точка «Проведен отбор </w:t>
            </w:r>
            <w:r>
              <w:rPr>
                <w:rFonts w:ascii="Times New Roman" w:hAnsi="Times New Roman"/>
                <w:szCs w:val="22"/>
                <w:shd w:val="clear" w:color="auto" w:fill="FFFFFF"/>
              </w:rPr>
              <w:t>Минсельхозпродом РТ</w:t>
            </w:r>
            <w:r>
              <w:rPr>
                <w:rFonts w:ascii="Times New Roman" w:hAnsi="Times New Roman"/>
              </w:rPr>
              <w:t xml:space="preserve"> на выполнение </w:t>
            </w:r>
            <w:r>
              <w:rPr>
                <w:rFonts w:ascii="Times New Roman" w:hAnsi="Times New Roman"/>
              </w:rPr>
              <w:lastRenderedPageBreak/>
              <w:t>работ по строительству силосно-сенажных траншей»</w:t>
            </w:r>
          </w:p>
        </w:tc>
        <w:tc>
          <w:tcPr>
            <w:tcW w:w="399" w:type="pct"/>
          </w:tcPr>
          <w:p>
            <w:pPr>
              <w:jc w:val="center"/>
              <w:rPr>
                <w:rFonts w:ascii="Times New Roman" w:hAnsi="Times New Roman"/>
              </w:rPr>
            </w:pPr>
            <w:r>
              <w:rPr>
                <w:rFonts w:ascii="Times New Roman" w:hAnsi="Times New Roman"/>
              </w:rPr>
              <w:lastRenderedPageBreak/>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w:t>
            </w:r>
            <w:r>
              <w:rPr>
                <w:rFonts w:ascii="Times New Roman" w:hAnsi="Times New Roman"/>
              </w:rPr>
              <w:lastRenderedPageBreak/>
              <w:t>ными точками отсутствует</w:t>
            </w:r>
          </w:p>
        </w:tc>
        <w:tc>
          <w:tcPr>
            <w:tcW w:w="370" w:type="pct"/>
          </w:tcPr>
          <w:p>
            <w:pPr>
              <w:jc w:val="center"/>
              <w:rPr>
                <w:rFonts w:ascii="Times New Roman" w:hAnsi="Times New Roman"/>
              </w:rPr>
            </w:pPr>
            <w:r>
              <w:rPr>
                <w:rFonts w:ascii="Times New Roman" w:hAnsi="Times New Roman"/>
              </w:rPr>
              <w:lastRenderedPageBreak/>
              <w:t>взаимосвязь с иными результатами и кон</w:t>
            </w:r>
            <w:r>
              <w:rPr>
                <w:rFonts w:ascii="Times New Roman" w:hAnsi="Times New Roman"/>
              </w:rPr>
              <w:lastRenderedPageBreak/>
              <w:t>трольными точками отсутствует</w:t>
            </w:r>
          </w:p>
        </w:tc>
        <w:tc>
          <w:tcPr>
            <w:tcW w:w="418" w:type="pct"/>
          </w:tcPr>
          <w:p>
            <w:pPr>
              <w:jc w:val="center"/>
              <w:rPr>
                <w:rFonts w:ascii="Times New Roman" w:hAnsi="Times New Roman"/>
              </w:rPr>
            </w:pPr>
            <w:r>
              <w:rPr>
                <w:rFonts w:ascii="Times New Roman" w:hAnsi="Times New Roman"/>
              </w:rPr>
              <w:lastRenderedPageBreak/>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реестр о результатах отбора</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2.1.3.</w:t>
            </w:r>
          </w:p>
        </w:tc>
        <w:tc>
          <w:tcPr>
            <w:tcW w:w="542" w:type="pct"/>
          </w:tcPr>
          <w:p>
            <w:pPr>
              <w:jc w:val="both"/>
              <w:rPr>
                <w:rFonts w:ascii="Times New Roman" w:hAnsi="Times New Roman"/>
              </w:rPr>
            </w:pPr>
            <w:r>
              <w:rPr>
                <w:rFonts w:ascii="Times New Roman" w:hAnsi="Times New Roman"/>
              </w:rPr>
              <w:t>Контрольная точка «Заключены соглашения о предоставлении из бюджета Республики Татарстан субсидии сельскохозяйственным товаропроизводителям»</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соглашение</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2.1.4.</w:t>
            </w:r>
          </w:p>
        </w:tc>
        <w:tc>
          <w:tcPr>
            <w:tcW w:w="542" w:type="pct"/>
          </w:tcPr>
          <w:p>
            <w:pPr>
              <w:jc w:val="both"/>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сельскохозяйственным товаропроизводителям»</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01.02.2025</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отчет</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2.2.</w:t>
            </w:r>
          </w:p>
        </w:tc>
        <w:tc>
          <w:tcPr>
            <w:tcW w:w="542" w:type="pct"/>
          </w:tcPr>
          <w:p>
            <w:pPr>
              <w:jc w:val="both"/>
              <w:rPr>
                <w:rFonts w:ascii="Times New Roman" w:hAnsi="Times New Roman"/>
              </w:rPr>
            </w:pPr>
            <w:r>
              <w:rPr>
                <w:rFonts w:ascii="Times New Roman" w:hAnsi="Times New Roman"/>
              </w:rPr>
              <w:t>Результат «Обеспечено возмещение части затрат сельскохозяйственным товаропроизво</w:t>
            </w:r>
            <w:r>
              <w:rPr>
                <w:rFonts w:ascii="Times New Roman" w:hAnsi="Times New Roman"/>
              </w:rPr>
              <w:lastRenderedPageBreak/>
              <w:t>дителям, связанных с выполнением работ по строительству коровников мощностью от 140 до 390 голов и (или) овцеводческих ферм мощностью от 500 голов до 5000 голов</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w:t>
            </w:r>
            <w:r>
              <w:rPr>
                <w:rFonts w:ascii="Times New Roman" w:hAnsi="Times New Roman"/>
              </w:rPr>
              <w:lastRenderedPageBreak/>
              <w:t>ными точками отсутствует</w:t>
            </w:r>
          </w:p>
        </w:tc>
        <w:tc>
          <w:tcPr>
            <w:tcW w:w="370" w:type="pct"/>
          </w:tcPr>
          <w:p>
            <w:pPr>
              <w:jc w:val="center"/>
              <w:rPr>
                <w:rFonts w:ascii="Times New Roman" w:hAnsi="Times New Roman"/>
              </w:rPr>
            </w:pPr>
            <w:r>
              <w:rPr>
                <w:rFonts w:ascii="Times New Roman" w:hAnsi="Times New Roman"/>
              </w:rPr>
              <w:lastRenderedPageBreak/>
              <w:t xml:space="preserve">взаимосвязь с иными результатами и контрольными </w:t>
            </w:r>
            <w:r>
              <w:rPr>
                <w:rFonts w:ascii="Times New Roman" w:hAnsi="Times New Roman"/>
              </w:rPr>
              <w:lastRenderedPageBreak/>
              <w:t>точками отсутствует</w:t>
            </w:r>
          </w:p>
        </w:tc>
        <w:tc>
          <w:tcPr>
            <w:tcW w:w="418" w:type="pct"/>
          </w:tcPr>
          <w:p>
            <w:pPr>
              <w:jc w:val="center"/>
              <w:rPr>
                <w:rFonts w:ascii="Times New Roman" w:hAnsi="Times New Roman"/>
              </w:rPr>
            </w:pPr>
            <w:r>
              <w:rPr>
                <w:rFonts w:ascii="Times New Roman" w:hAnsi="Times New Roman"/>
              </w:rPr>
              <w:lastRenderedPageBreak/>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80 000,0</w:t>
            </w:r>
          </w:p>
        </w:tc>
        <w:tc>
          <w:tcPr>
            <w:tcW w:w="576" w:type="pct"/>
          </w:tcPr>
          <w:p>
            <w:pPr>
              <w:jc w:val="center"/>
              <w:rPr>
                <w:rFonts w:ascii="Times New Roman" w:hAnsi="Times New Roman"/>
              </w:rPr>
            </w:pPr>
            <w:r>
              <w:rPr>
                <w:rFonts w:ascii="Times New Roman" w:hAnsi="Times New Roman"/>
              </w:rPr>
              <w:t>-</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2.2.1.</w:t>
            </w:r>
          </w:p>
        </w:tc>
        <w:tc>
          <w:tcPr>
            <w:tcW w:w="542" w:type="pct"/>
          </w:tcPr>
          <w:p>
            <w:pPr>
              <w:jc w:val="both"/>
              <w:rPr>
                <w:rFonts w:ascii="Times New Roman" w:hAnsi="Times New Roman"/>
              </w:rPr>
            </w:pPr>
            <w:r>
              <w:rPr>
                <w:rFonts w:ascii="Times New Roman" w:hAnsi="Times New Roman"/>
              </w:rPr>
              <w:t xml:space="preserve">Контрольная точка «Выполнены работы по строительству коровников мощностью от 140 до 390 голов и (или) овцеводческих ферм мощностью от 500 до 5 000 голов </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 xml:space="preserve">разрешение на ввод объекта в эксплуатацию </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2.2.2.</w:t>
            </w:r>
          </w:p>
        </w:tc>
        <w:tc>
          <w:tcPr>
            <w:tcW w:w="542" w:type="pct"/>
          </w:tcPr>
          <w:p>
            <w:pPr>
              <w:jc w:val="both"/>
              <w:rPr>
                <w:rFonts w:ascii="Times New Roman" w:hAnsi="Times New Roman"/>
              </w:rPr>
            </w:pPr>
            <w:r>
              <w:rPr>
                <w:rFonts w:ascii="Times New Roman" w:hAnsi="Times New Roman"/>
              </w:rPr>
              <w:t xml:space="preserve">Контрольная точка «Проведен отбор </w:t>
            </w:r>
            <w:r>
              <w:rPr>
                <w:rFonts w:ascii="Times New Roman" w:hAnsi="Times New Roman"/>
                <w:szCs w:val="22"/>
                <w:shd w:val="clear" w:color="auto" w:fill="FFFFFF"/>
              </w:rPr>
              <w:t>Минсельхозпродом РТ</w:t>
            </w:r>
            <w:r>
              <w:rPr>
                <w:rFonts w:ascii="Times New Roman" w:hAnsi="Times New Roman"/>
              </w:rPr>
              <w:t xml:space="preserve"> на выполнение работ по строительству коровников </w:t>
            </w:r>
            <w:r>
              <w:rPr>
                <w:rFonts w:ascii="Times New Roman" w:hAnsi="Times New Roman"/>
              </w:rPr>
              <w:lastRenderedPageBreak/>
              <w:t>мощностью от 140 до 390 голов и (или) овцеводческих ферм мощностью от 500 до 5 000 голов»</w:t>
            </w:r>
          </w:p>
        </w:tc>
        <w:tc>
          <w:tcPr>
            <w:tcW w:w="399" w:type="pct"/>
          </w:tcPr>
          <w:p>
            <w:pPr>
              <w:jc w:val="center"/>
              <w:rPr>
                <w:rFonts w:ascii="Times New Roman" w:hAnsi="Times New Roman"/>
              </w:rPr>
            </w:pPr>
            <w:r>
              <w:rPr>
                <w:rFonts w:ascii="Times New Roman" w:hAnsi="Times New Roman"/>
              </w:rPr>
              <w:lastRenderedPageBreak/>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 xml:space="preserve">взаимосвязь с иными результатами и контрольными точками </w:t>
            </w:r>
            <w:r>
              <w:rPr>
                <w:rFonts w:ascii="Times New Roman" w:hAnsi="Times New Roman"/>
              </w:rPr>
              <w:lastRenderedPageBreak/>
              <w:t>отсутствует</w:t>
            </w:r>
          </w:p>
        </w:tc>
        <w:tc>
          <w:tcPr>
            <w:tcW w:w="418" w:type="pct"/>
          </w:tcPr>
          <w:p>
            <w:pPr>
              <w:jc w:val="center"/>
              <w:rPr>
                <w:rFonts w:ascii="Times New Roman" w:hAnsi="Times New Roman"/>
              </w:rPr>
            </w:pPr>
            <w:r>
              <w:rPr>
                <w:rFonts w:ascii="Times New Roman" w:hAnsi="Times New Roman"/>
              </w:rPr>
              <w:lastRenderedPageBreak/>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реестр о результатах отбора</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2.2.3.</w:t>
            </w:r>
          </w:p>
        </w:tc>
        <w:tc>
          <w:tcPr>
            <w:tcW w:w="542" w:type="pct"/>
          </w:tcPr>
          <w:p>
            <w:pPr>
              <w:jc w:val="both"/>
              <w:rPr>
                <w:rFonts w:ascii="Times New Roman" w:hAnsi="Times New Roman"/>
              </w:rPr>
            </w:pPr>
            <w:r>
              <w:rPr>
                <w:rFonts w:ascii="Times New Roman" w:hAnsi="Times New Roman"/>
              </w:rPr>
              <w:t>Контрольная точка «Заключены соглашения о предоставлении из бюджета Республики Татарстан субсидии сельскохозяйственным товаропроизводителям»</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соглашение</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2.2.4.</w:t>
            </w:r>
          </w:p>
        </w:tc>
        <w:tc>
          <w:tcPr>
            <w:tcW w:w="542" w:type="pct"/>
          </w:tcPr>
          <w:p>
            <w:pPr>
              <w:jc w:val="both"/>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сельскохозяйственным товаропроизводителям»</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01.02.2025</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отчет</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2.3.</w:t>
            </w:r>
          </w:p>
        </w:tc>
        <w:tc>
          <w:tcPr>
            <w:tcW w:w="542" w:type="pct"/>
          </w:tcPr>
          <w:p>
            <w:pPr>
              <w:widowControl w:val="0"/>
              <w:jc w:val="both"/>
              <w:rPr>
                <w:rFonts w:ascii="Times New Roman" w:hAnsi="Times New Roman"/>
              </w:rPr>
            </w:pPr>
            <w:r>
              <w:rPr>
                <w:rFonts w:ascii="Times New Roman" w:hAnsi="Times New Roman"/>
              </w:rPr>
              <w:t>Результат «Обеспечено возмещение части затрат сельскохозяй</w:t>
            </w:r>
            <w:r>
              <w:rPr>
                <w:rFonts w:ascii="Times New Roman" w:hAnsi="Times New Roman"/>
              </w:rPr>
              <w:lastRenderedPageBreak/>
              <w:t>ственным товаропроизводителям, связанных с выполнением работ по капитальному ремонту объектов зернотоковых хозяйств»</w:t>
            </w:r>
          </w:p>
          <w:p>
            <w:pPr>
              <w:widowControl w:val="0"/>
              <w:jc w:val="both"/>
              <w:rPr>
                <w:rFonts w:ascii="Times New Roman" w:hAnsi="Times New Roman"/>
              </w:rPr>
            </w:pPr>
          </w:p>
          <w:p>
            <w:pPr>
              <w:widowControl w:val="0"/>
              <w:jc w:val="both"/>
              <w:rPr>
                <w:rFonts w:ascii="Times New Roman" w:hAnsi="Times New Roman"/>
              </w:rPr>
            </w:pPr>
          </w:p>
          <w:p>
            <w:pPr>
              <w:jc w:val="both"/>
              <w:rPr>
                <w:rFonts w:ascii="Times New Roman" w:hAnsi="Times New Roman"/>
              </w:rPr>
            </w:pP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 xml:space="preserve">взаимосвязь с иными результатами и </w:t>
            </w:r>
            <w:r>
              <w:rPr>
                <w:rFonts w:ascii="Times New Roman" w:hAnsi="Times New Roman"/>
              </w:rPr>
              <w:lastRenderedPageBreak/>
              <w:t>контрольными точками отсутствует</w:t>
            </w:r>
          </w:p>
        </w:tc>
        <w:tc>
          <w:tcPr>
            <w:tcW w:w="370" w:type="pct"/>
          </w:tcPr>
          <w:p>
            <w:pPr>
              <w:jc w:val="center"/>
              <w:rPr>
                <w:rFonts w:ascii="Times New Roman" w:hAnsi="Times New Roman"/>
              </w:rPr>
            </w:pPr>
            <w:r>
              <w:rPr>
                <w:rFonts w:ascii="Times New Roman" w:hAnsi="Times New Roman"/>
              </w:rPr>
              <w:lastRenderedPageBreak/>
              <w:t xml:space="preserve">взаимосвязь с иными результатами и </w:t>
            </w:r>
            <w:r>
              <w:rPr>
                <w:rFonts w:ascii="Times New Roman" w:hAnsi="Times New Roman"/>
              </w:rPr>
              <w:lastRenderedPageBreak/>
              <w:t>контрольными точками отсутствует</w:t>
            </w:r>
          </w:p>
        </w:tc>
        <w:tc>
          <w:tcPr>
            <w:tcW w:w="418" w:type="pct"/>
          </w:tcPr>
          <w:p>
            <w:pPr>
              <w:jc w:val="center"/>
              <w:rPr>
                <w:rFonts w:ascii="Times New Roman" w:hAnsi="Times New Roman"/>
              </w:rPr>
            </w:pPr>
            <w:r>
              <w:rPr>
                <w:rFonts w:ascii="Times New Roman" w:hAnsi="Times New Roman"/>
              </w:rPr>
              <w:lastRenderedPageBreak/>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35 000,0</w:t>
            </w:r>
          </w:p>
        </w:tc>
        <w:tc>
          <w:tcPr>
            <w:tcW w:w="576" w:type="pct"/>
          </w:tcPr>
          <w:p>
            <w:pPr>
              <w:jc w:val="center"/>
              <w:rPr>
                <w:rFonts w:ascii="Times New Roman" w:hAnsi="Times New Roman"/>
              </w:rPr>
            </w:pPr>
            <w:r>
              <w:rPr>
                <w:rFonts w:ascii="Times New Roman" w:hAnsi="Times New Roman"/>
              </w:rPr>
              <w:t>-</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2.3.1.</w:t>
            </w:r>
          </w:p>
        </w:tc>
        <w:tc>
          <w:tcPr>
            <w:tcW w:w="542" w:type="pct"/>
          </w:tcPr>
          <w:p>
            <w:pPr>
              <w:widowControl w:val="0"/>
              <w:jc w:val="both"/>
              <w:rPr>
                <w:rFonts w:ascii="Times New Roman" w:hAnsi="Times New Roman"/>
              </w:rPr>
            </w:pPr>
            <w:r>
              <w:rPr>
                <w:rFonts w:ascii="Times New Roman" w:hAnsi="Times New Roman"/>
              </w:rPr>
              <w:t>Контрольная точка «Выполнены работы по капитальному ремонту объектов зернотоковых хозяйств»</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акт о приемке  выполненных работ</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2.3.2.</w:t>
            </w:r>
          </w:p>
        </w:tc>
        <w:tc>
          <w:tcPr>
            <w:tcW w:w="542" w:type="pct"/>
          </w:tcPr>
          <w:p>
            <w:pPr>
              <w:widowControl w:val="0"/>
              <w:jc w:val="both"/>
              <w:rPr>
                <w:rFonts w:ascii="Times New Roman" w:hAnsi="Times New Roman"/>
              </w:rPr>
            </w:pPr>
            <w:r>
              <w:rPr>
                <w:rFonts w:ascii="Times New Roman" w:hAnsi="Times New Roman"/>
              </w:rPr>
              <w:t xml:space="preserve">Контрольная точка «Проведен отбор </w:t>
            </w:r>
            <w:r>
              <w:rPr>
                <w:rFonts w:ascii="Times New Roman" w:hAnsi="Times New Roman"/>
                <w:szCs w:val="22"/>
                <w:shd w:val="clear" w:color="auto" w:fill="FFFFFF"/>
              </w:rPr>
              <w:t>Минсельхозпродом РТ</w:t>
            </w:r>
            <w:r>
              <w:rPr>
                <w:rFonts w:ascii="Times New Roman" w:hAnsi="Times New Roman"/>
              </w:rPr>
              <w:t xml:space="preserve"> на выполнение работ по капитальному ремонту объектов зернотоковых хозяйств»</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реестр о результатах отбора</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lastRenderedPageBreak/>
              <w:t>2.3.3.</w:t>
            </w:r>
          </w:p>
        </w:tc>
        <w:tc>
          <w:tcPr>
            <w:tcW w:w="542" w:type="pct"/>
          </w:tcPr>
          <w:p>
            <w:pPr>
              <w:jc w:val="both"/>
              <w:rPr>
                <w:rFonts w:ascii="Times New Roman" w:hAnsi="Times New Roman"/>
              </w:rPr>
            </w:pPr>
            <w:r>
              <w:rPr>
                <w:rFonts w:ascii="Times New Roman" w:hAnsi="Times New Roman"/>
              </w:rPr>
              <w:t>Контрольная точка «Заключены соглашения о предоставлении из бюджета Республики Татарстан субсидии сельскохозяйственным товаропроизводителям»</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соглашение</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2.3.4.</w:t>
            </w:r>
          </w:p>
        </w:tc>
        <w:tc>
          <w:tcPr>
            <w:tcW w:w="542" w:type="pct"/>
          </w:tcPr>
          <w:p>
            <w:pPr>
              <w:jc w:val="both"/>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сельскохозяйственным товаропроизводителям»</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01.02.2025</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отчет</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2.4.</w:t>
            </w:r>
          </w:p>
        </w:tc>
        <w:tc>
          <w:tcPr>
            <w:tcW w:w="542" w:type="pct"/>
          </w:tcPr>
          <w:p>
            <w:pPr>
              <w:jc w:val="both"/>
              <w:rPr>
                <w:rFonts w:ascii="Times New Roman" w:hAnsi="Times New Roman"/>
              </w:rPr>
            </w:pPr>
            <w:r>
              <w:rPr>
                <w:rFonts w:ascii="Times New Roman" w:hAnsi="Times New Roman"/>
              </w:rPr>
              <w:t xml:space="preserve">Результат «Обеспечено возмещение части затрат сельскохозяйственным товаропроизводителям, связанных с выполнением работ по строительству и реконструкции </w:t>
            </w:r>
            <w:r>
              <w:rPr>
                <w:rFonts w:ascii="Times New Roman" w:hAnsi="Times New Roman"/>
              </w:rPr>
              <w:lastRenderedPageBreak/>
              <w:t>объектов зернотоковых хозяйств»</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100 000,0</w:t>
            </w:r>
          </w:p>
        </w:tc>
        <w:tc>
          <w:tcPr>
            <w:tcW w:w="576" w:type="pct"/>
          </w:tcPr>
          <w:p>
            <w:pPr>
              <w:jc w:val="center"/>
              <w:rPr>
                <w:rFonts w:ascii="Times New Roman" w:hAnsi="Times New Roman"/>
              </w:rPr>
            </w:pPr>
            <w:r>
              <w:rPr>
                <w:rFonts w:ascii="Times New Roman" w:hAnsi="Times New Roman"/>
              </w:rPr>
              <w:t>-</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2.4.1.</w:t>
            </w:r>
          </w:p>
        </w:tc>
        <w:tc>
          <w:tcPr>
            <w:tcW w:w="542" w:type="pct"/>
          </w:tcPr>
          <w:p>
            <w:pPr>
              <w:widowControl w:val="0"/>
              <w:jc w:val="both"/>
              <w:rPr>
                <w:rFonts w:ascii="Times New Roman" w:hAnsi="Times New Roman"/>
              </w:rPr>
            </w:pPr>
            <w:r>
              <w:rPr>
                <w:rFonts w:ascii="Times New Roman" w:hAnsi="Times New Roman"/>
              </w:rPr>
              <w:t>Контрольная точка «Выполнены работы по строительству и реконструкции объектов зернотоковых хозяйств»</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 xml:space="preserve">разрешение на ввод объекта в эксплуатацию </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2.4.2.</w:t>
            </w:r>
          </w:p>
        </w:tc>
        <w:tc>
          <w:tcPr>
            <w:tcW w:w="542" w:type="pct"/>
          </w:tcPr>
          <w:p>
            <w:pPr>
              <w:widowControl w:val="0"/>
              <w:jc w:val="both"/>
              <w:rPr>
                <w:rFonts w:ascii="Times New Roman" w:hAnsi="Times New Roman"/>
              </w:rPr>
            </w:pPr>
            <w:r>
              <w:rPr>
                <w:rFonts w:ascii="Times New Roman" w:hAnsi="Times New Roman"/>
              </w:rPr>
              <w:t xml:space="preserve">Контрольная точка «Проведен отбор </w:t>
            </w:r>
            <w:r>
              <w:rPr>
                <w:rFonts w:ascii="Times New Roman" w:hAnsi="Times New Roman"/>
                <w:szCs w:val="22"/>
                <w:shd w:val="clear" w:color="auto" w:fill="FFFFFF"/>
              </w:rPr>
              <w:t>Минсельхозпродом РТ</w:t>
            </w:r>
            <w:r>
              <w:rPr>
                <w:rFonts w:ascii="Times New Roman" w:hAnsi="Times New Roman"/>
              </w:rPr>
              <w:t xml:space="preserve"> на выполнение работ по строительству и реконструкции объектов зернотоковых хозяйств»</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реестр о результатах отбора</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2.4.3.</w:t>
            </w:r>
          </w:p>
        </w:tc>
        <w:tc>
          <w:tcPr>
            <w:tcW w:w="542" w:type="pct"/>
          </w:tcPr>
          <w:p>
            <w:pPr>
              <w:jc w:val="both"/>
              <w:rPr>
                <w:rFonts w:ascii="Times New Roman" w:hAnsi="Times New Roman"/>
              </w:rPr>
            </w:pPr>
            <w:r>
              <w:rPr>
                <w:rFonts w:ascii="Times New Roman" w:hAnsi="Times New Roman"/>
              </w:rPr>
              <w:t xml:space="preserve">Контрольная точка «Заключены соглашения о предоставлении из бюджета Республики Татарстан субсидии сельскохозяйственным </w:t>
            </w:r>
            <w:r>
              <w:rPr>
                <w:rFonts w:ascii="Times New Roman" w:hAnsi="Times New Roman"/>
              </w:rPr>
              <w:lastRenderedPageBreak/>
              <w:t>товаропроизводителям»</w:t>
            </w:r>
          </w:p>
        </w:tc>
        <w:tc>
          <w:tcPr>
            <w:tcW w:w="399" w:type="pct"/>
          </w:tcPr>
          <w:p>
            <w:pPr>
              <w:jc w:val="center"/>
              <w:rPr>
                <w:rFonts w:ascii="Times New Roman" w:hAnsi="Times New Roman"/>
              </w:rPr>
            </w:pPr>
            <w:r>
              <w:rPr>
                <w:rFonts w:ascii="Times New Roman" w:hAnsi="Times New Roman"/>
              </w:rPr>
              <w:lastRenderedPageBreak/>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 xml:space="preserve">взаимосвязь с иными результатами и контрольными точками </w:t>
            </w:r>
            <w:r>
              <w:rPr>
                <w:rFonts w:ascii="Times New Roman" w:hAnsi="Times New Roman"/>
              </w:rPr>
              <w:lastRenderedPageBreak/>
              <w:t>отсутствует</w:t>
            </w:r>
          </w:p>
        </w:tc>
        <w:tc>
          <w:tcPr>
            <w:tcW w:w="418" w:type="pct"/>
          </w:tcPr>
          <w:p>
            <w:pPr>
              <w:jc w:val="center"/>
              <w:rPr>
                <w:rFonts w:ascii="Times New Roman" w:hAnsi="Times New Roman"/>
              </w:rPr>
            </w:pPr>
            <w:r>
              <w:rPr>
                <w:rFonts w:ascii="Times New Roman" w:hAnsi="Times New Roman"/>
              </w:rPr>
              <w:lastRenderedPageBreak/>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соглашение</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2.4.4.</w:t>
            </w:r>
          </w:p>
        </w:tc>
        <w:tc>
          <w:tcPr>
            <w:tcW w:w="542" w:type="pct"/>
          </w:tcPr>
          <w:p>
            <w:pPr>
              <w:jc w:val="both"/>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сельскохозяйственным товаропроизводителям»</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01.02.2025</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отчет</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2.5.</w:t>
            </w:r>
          </w:p>
        </w:tc>
        <w:tc>
          <w:tcPr>
            <w:tcW w:w="542" w:type="pct"/>
          </w:tcPr>
          <w:p>
            <w:pPr>
              <w:jc w:val="both"/>
              <w:rPr>
                <w:rFonts w:ascii="Times New Roman" w:hAnsi="Times New Roman"/>
              </w:rPr>
            </w:pPr>
            <w:r>
              <w:rPr>
                <w:rFonts w:ascii="Times New Roman" w:hAnsi="Times New Roman"/>
              </w:rPr>
              <w:t>Результат «Обеспечено возмещение части затрат сельскохозяйственным товаропроизводителям, связанных с выполнением работ по строительству кормовых центров»</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50 000,0</w:t>
            </w:r>
          </w:p>
        </w:tc>
        <w:tc>
          <w:tcPr>
            <w:tcW w:w="576" w:type="pct"/>
          </w:tcPr>
          <w:p>
            <w:pPr>
              <w:jc w:val="center"/>
              <w:rPr>
                <w:rFonts w:ascii="Times New Roman" w:hAnsi="Times New Roman"/>
              </w:rPr>
            </w:pPr>
            <w:r>
              <w:rPr>
                <w:rFonts w:ascii="Times New Roman" w:hAnsi="Times New Roman"/>
              </w:rPr>
              <w:t>-</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2.5.1.</w:t>
            </w:r>
          </w:p>
        </w:tc>
        <w:tc>
          <w:tcPr>
            <w:tcW w:w="542" w:type="pct"/>
          </w:tcPr>
          <w:p>
            <w:pPr>
              <w:jc w:val="both"/>
              <w:rPr>
                <w:rFonts w:ascii="Times New Roman" w:hAnsi="Times New Roman"/>
              </w:rPr>
            </w:pPr>
            <w:r>
              <w:rPr>
                <w:rFonts w:ascii="Times New Roman" w:hAnsi="Times New Roman"/>
              </w:rPr>
              <w:t>Контрольная точка «Выполнены работы по  строительству кормовых центров»</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 xml:space="preserve">взаимосвязь с иными результатами и контрольными точками </w:t>
            </w:r>
            <w:r>
              <w:rPr>
                <w:rFonts w:ascii="Times New Roman" w:hAnsi="Times New Roman"/>
              </w:rPr>
              <w:lastRenderedPageBreak/>
              <w:t>отсутствует</w:t>
            </w:r>
          </w:p>
        </w:tc>
        <w:tc>
          <w:tcPr>
            <w:tcW w:w="418" w:type="pct"/>
          </w:tcPr>
          <w:p>
            <w:pPr>
              <w:jc w:val="center"/>
              <w:rPr>
                <w:rFonts w:ascii="Times New Roman" w:hAnsi="Times New Roman"/>
              </w:rPr>
            </w:pPr>
            <w:r>
              <w:rPr>
                <w:rFonts w:ascii="Times New Roman" w:hAnsi="Times New Roman"/>
              </w:rPr>
              <w:lastRenderedPageBreak/>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 xml:space="preserve">разрешение на ввод объекта в эксплуатацию </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2.5.2.</w:t>
            </w:r>
          </w:p>
        </w:tc>
        <w:tc>
          <w:tcPr>
            <w:tcW w:w="542" w:type="pct"/>
          </w:tcPr>
          <w:p>
            <w:pPr>
              <w:jc w:val="both"/>
              <w:rPr>
                <w:rFonts w:ascii="Times New Roman" w:hAnsi="Times New Roman"/>
              </w:rPr>
            </w:pPr>
            <w:r>
              <w:rPr>
                <w:rFonts w:ascii="Times New Roman" w:hAnsi="Times New Roman"/>
              </w:rPr>
              <w:t xml:space="preserve">Контрольная точка «Проведен отбор </w:t>
            </w:r>
            <w:r>
              <w:rPr>
                <w:rFonts w:ascii="Times New Roman" w:hAnsi="Times New Roman"/>
                <w:szCs w:val="22"/>
                <w:shd w:val="clear" w:color="auto" w:fill="FFFFFF"/>
              </w:rPr>
              <w:t>Минсельхозпродом РТ</w:t>
            </w:r>
            <w:r>
              <w:rPr>
                <w:rFonts w:ascii="Times New Roman" w:hAnsi="Times New Roman"/>
              </w:rPr>
              <w:t xml:space="preserve"> на выполнение работ по строительству кормовых центров»</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реестр о результатах отбора</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2.5.3.</w:t>
            </w:r>
          </w:p>
        </w:tc>
        <w:tc>
          <w:tcPr>
            <w:tcW w:w="542" w:type="pct"/>
          </w:tcPr>
          <w:p>
            <w:pPr>
              <w:jc w:val="both"/>
              <w:rPr>
                <w:rFonts w:ascii="Times New Roman" w:hAnsi="Times New Roman"/>
              </w:rPr>
            </w:pPr>
            <w:r>
              <w:rPr>
                <w:rFonts w:ascii="Times New Roman" w:hAnsi="Times New Roman"/>
              </w:rPr>
              <w:t>Контрольная точка «Заключены соглашения о предоставлении из бюджета Республики Татарстан субсидии сельскохозяйственным товаропроизводителям»</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соглашение</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2.5.4.</w:t>
            </w:r>
          </w:p>
        </w:tc>
        <w:tc>
          <w:tcPr>
            <w:tcW w:w="542" w:type="pct"/>
          </w:tcPr>
          <w:p>
            <w:pPr>
              <w:jc w:val="both"/>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сельскохозяйственным товаропроизводителям»</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01.02.2025</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отчет</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lastRenderedPageBreak/>
              <w:t>2.6.</w:t>
            </w:r>
          </w:p>
        </w:tc>
        <w:tc>
          <w:tcPr>
            <w:tcW w:w="542" w:type="pct"/>
          </w:tcPr>
          <w:p>
            <w:pPr>
              <w:jc w:val="both"/>
              <w:rPr>
                <w:rFonts w:ascii="Times New Roman" w:hAnsi="Times New Roman"/>
              </w:rPr>
            </w:pPr>
            <w:r>
              <w:rPr>
                <w:rFonts w:ascii="Times New Roman" w:hAnsi="Times New Roman"/>
              </w:rPr>
              <w:t>Результат «Обеспечено возмещение части затрат сельскохозяйственным товаропроизводителям, связанных с выполнением работ по капитальному ремонту коровников мощностью не менее 200 голов»</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10 000,0</w:t>
            </w:r>
          </w:p>
        </w:tc>
        <w:tc>
          <w:tcPr>
            <w:tcW w:w="576" w:type="pct"/>
          </w:tcPr>
          <w:p>
            <w:pPr>
              <w:jc w:val="center"/>
              <w:rPr>
                <w:rFonts w:ascii="Times New Roman" w:hAnsi="Times New Roman"/>
              </w:rPr>
            </w:pPr>
            <w:r>
              <w:rPr>
                <w:rFonts w:ascii="Times New Roman" w:hAnsi="Times New Roman"/>
              </w:rPr>
              <w:t>-</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2.6.1.</w:t>
            </w:r>
          </w:p>
        </w:tc>
        <w:tc>
          <w:tcPr>
            <w:tcW w:w="542" w:type="pct"/>
          </w:tcPr>
          <w:p>
            <w:pPr>
              <w:jc w:val="both"/>
              <w:rPr>
                <w:rFonts w:ascii="Times New Roman" w:hAnsi="Times New Roman"/>
              </w:rPr>
            </w:pPr>
            <w:r>
              <w:rPr>
                <w:rFonts w:ascii="Times New Roman" w:hAnsi="Times New Roman"/>
              </w:rPr>
              <w:t>Контрольная точка «Выполнены работы по капитальному ремонту коровников мощностью не менее 200 голов»</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акт о приемке  выполненных работ</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2.6.2.</w:t>
            </w:r>
          </w:p>
        </w:tc>
        <w:tc>
          <w:tcPr>
            <w:tcW w:w="542" w:type="pct"/>
          </w:tcPr>
          <w:p>
            <w:pPr>
              <w:jc w:val="both"/>
              <w:rPr>
                <w:rFonts w:ascii="Times New Roman" w:hAnsi="Times New Roman"/>
              </w:rPr>
            </w:pPr>
            <w:r>
              <w:rPr>
                <w:rFonts w:ascii="Times New Roman" w:hAnsi="Times New Roman"/>
              </w:rPr>
              <w:t xml:space="preserve">Контрольная точка «Проведен отбор </w:t>
            </w:r>
            <w:r>
              <w:rPr>
                <w:rFonts w:ascii="Times New Roman" w:hAnsi="Times New Roman"/>
                <w:szCs w:val="22"/>
                <w:shd w:val="clear" w:color="auto" w:fill="FFFFFF"/>
              </w:rPr>
              <w:t>Минсельхозпродом РТ</w:t>
            </w:r>
            <w:r>
              <w:rPr>
                <w:rFonts w:ascii="Times New Roman" w:hAnsi="Times New Roman"/>
              </w:rPr>
              <w:t xml:space="preserve"> на выполнение работ по капитальному ре</w:t>
            </w:r>
            <w:r>
              <w:rPr>
                <w:rFonts w:ascii="Times New Roman" w:hAnsi="Times New Roman"/>
              </w:rPr>
              <w:lastRenderedPageBreak/>
              <w:t>монту коровников мощностью не менее 200 голов»</w:t>
            </w:r>
          </w:p>
        </w:tc>
        <w:tc>
          <w:tcPr>
            <w:tcW w:w="399" w:type="pct"/>
          </w:tcPr>
          <w:p>
            <w:pPr>
              <w:jc w:val="center"/>
              <w:rPr>
                <w:rFonts w:ascii="Times New Roman" w:hAnsi="Times New Roman"/>
              </w:rPr>
            </w:pPr>
            <w:r>
              <w:rPr>
                <w:rFonts w:ascii="Times New Roman" w:hAnsi="Times New Roman"/>
              </w:rPr>
              <w:lastRenderedPageBreak/>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 xml:space="preserve">взаимосвязь с иными результатами и контрольными точками </w:t>
            </w:r>
            <w:r>
              <w:rPr>
                <w:rFonts w:ascii="Times New Roman" w:hAnsi="Times New Roman"/>
              </w:rPr>
              <w:lastRenderedPageBreak/>
              <w:t>отсутствует</w:t>
            </w:r>
          </w:p>
        </w:tc>
        <w:tc>
          <w:tcPr>
            <w:tcW w:w="418" w:type="pct"/>
          </w:tcPr>
          <w:p>
            <w:pPr>
              <w:jc w:val="center"/>
              <w:rPr>
                <w:rFonts w:ascii="Times New Roman" w:hAnsi="Times New Roman"/>
              </w:rPr>
            </w:pPr>
            <w:r>
              <w:rPr>
                <w:rFonts w:ascii="Times New Roman" w:hAnsi="Times New Roman"/>
              </w:rPr>
              <w:lastRenderedPageBreak/>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реестр о результатах отбора</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2.6.3.</w:t>
            </w:r>
          </w:p>
        </w:tc>
        <w:tc>
          <w:tcPr>
            <w:tcW w:w="542" w:type="pct"/>
          </w:tcPr>
          <w:p>
            <w:pPr>
              <w:jc w:val="both"/>
              <w:rPr>
                <w:rFonts w:ascii="Times New Roman" w:hAnsi="Times New Roman"/>
              </w:rPr>
            </w:pPr>
            <w:r>
              <w:rPr>
                <w:rFonts w:ascii="Times New Roman" w:hAnsi="Times New Roman"/>
              </w:rPr>
              <w:t>Контрольная точка «Заключены соглашения о предоставлении из бюджета Республики Татарстан субсидии сельскохозяйственным товаропроизводителям»</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соглашение</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2.6.4.</w:t>
            </w:r>
          </w:p>
        </w:tc>
        <w:tc>
          <w:tcPr>
            <w:tcW w:w="542" w:type="pct"/>
          </w:tcPr>
          <w:p>
            <w:pPr>
              <w:jc w:val="both"/>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сельскохозяйственным товаропроизводителям»</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01.02.2025</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отчет</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2.7.</w:t>
            </w:r>
          </w:p>
        </w:tc>
        <w:tc>
          <w:tcPr>
            <w:tcW w:w="542" w:type="pct"/>
          </w:tcPr>
          <w:p>
            <w:pPr>
              <w:jc w:val="both"/>
              <w:rPr>
                <w:rFonts w:ascii="Times New Roman" w:hAnsi="Times New Roman"/>
              </w:rPr>
            </w:pPr>
            <w:r>
              <w:rPr>
                <w:rFonts w:ascii="Times New Roman" w:hAnsi="Times New Roman"/>
              </w:rPr>
              <w:t>Результат «Обеспечено возмещение части затрат сельскохозяйственным товаропроизводителям, свя</w:t>
            </w:r>
            <w:r>
              <w:rPr>
                <w:rFonts w:ascii="Times New Roman" w:hAnsi="Times New Roman"/>
              </w:rPr>
              <w:lastRenderedPageBreak/>
              <w:t>занных с выполнением работ по строительству доильно-молочных блоков»</w:t>
            </w:r>
          </w:p>
        </w:tc>
        <w:tc>
          <w:tcPr>
            <w:tcW w:w="399" w:type="pct"/>
          </w:tcPr>
          <w:p>
            <w:pPr>
              <w:jc w:val="center"/>
              <w:rPr>
                <w:rFonts w:ascii="Times New Roman" w:hAnsi="Times New Roman"/>
              </w:rPr>
            </w:pPr>
            <w:r>
              <w:rPr>
                <w:rFonts w:ascii="Times New Roman" w:hAnsi="Times New Roman"/>
              </w:rPr>
              <w:lastRenderedPageBreak/>
              <w:t>01.01.2024</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 xml:space="preserve">взаимосвязь с иными результатами и контрольными точками </w:t>
            </w:r>
            <w:r>
              <w:rPr>
                <w:rFonts w:ascii="Times New Roman" w:hAnsi="Times New Roman"/>
              </w:rPr>
              <w:lastRenderedPageBreak/>
              <w:t>отсутствует</w:t>
            </w:r>
          </w:p>
        </w:tc>
        <w:tc>
          <w:tcPr>
            <w:tcW w:w="418" w:type="pct"/>
          </w:tcPr>
          <w:p>
            <w:pPr>
              <w:jc w:val="center"/>
              <w:rPr>
                <w:rFonts w:ascii="Times New Roman" w:hAnsi="Times New Roman"/>
              </w:rPr>
            </w:pPr>
            <w:r>
              <w:rPr>
                <w:rFonts w:ascii="Times New Roman" w:hAnsi="Times New Roman"/>
              </w:rPr>
              <w:lastRenderedPageBreak/>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20 000,0</w:t>
            </w:r>
          </w:p>
        </w:tc>
        <w:tc>
          <w:tcPr>
            <w:tcW w:w="576" w:type="pct"/>
          </w:tcPr>
          <w:p>
            <w:pPr>
              <w:jc w:val="center"/>
              <w:rPr>
                <w:rFonts w:ascii="Times New Roman" w:hAnsi="Times New Roman"/>
              </w:rPr>
            </w:pPr>
            <w:r>
              <w:rPr>
                <w:rFonts w:ascii="Times New Roman" w:hAnsi="Times New Roman"/>
              </w:rPr>
              <w:t>-</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2.7.1.</w:t>
            </w:r>
          </w:p>
        </w:tc>
        <w:tc>
          <w:tcPr>
            <w:tcW w:w="542" w:type="pct"/>
          </w:tcPr>
          <w:p>
            <w:pPr>
              <w:jc w:val="both"/>
              <w:rPr>
                <w:rFonts w:ascii="Times New Roman" w:hAnsi="Times New Roman"/>
              </w:rPr>
            </w:pPr>
            <w:r>
              <w:rPr>
                <w:rFonts w:ascii="Times New Roman" w:hAnsi="Times New Roman"/>
              </w:rPr>
              <w:t>Контрольная точка «Выполнены работы по строительству доильно-молочных блоков»</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widowControl w:val="0"/>
              <w:jc w:val="center"/>
              <w:rPr>
                <w:rFonts w:ascii="Times New Roman" w:hAnsi="Times New Roman"/>
              </w:rPr>
            </w:pPr>
            <w:r>
              <w:rPr>
                <w:rFonts w:ascii="Times New Roman" w:hAnsi="Times New Roman"/>
              </w:rPr>
              <w:t xml:space="preserve">разрешение на ввод объекта в эксплуатацию </w:t>
            </w:r>
          </w:p>
          <w:p>
            <w:pPr>
              <w:jc w:val="center"/>
              <w:rPr>
                <w:rFonts w:ascii="Times New Roman" w:hAnsi="Times New Roman"/>
              </w:rPr>
            </w:pP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2.7.2.</w:t>
            </w:r>
          </w:p>
        </w:tc>
        <w:tc>
          <w:tcPr>
            <w:tcW w:w="542" w:type="pct"/>
          </w:tcPr>
          <w:p>
            <w:pPr>
              <w:jc w:val="both"/>
              <w:rPr>
                <w:rFonts w:ascii="Times New Roman" w:hAnsi="Times New Roman"/>
              </w:rPr>
            </w:pPr>
            <w:r>
              <w:rPr>
                <w:rFonts w:ascii="Times New Roman" w:hAnsi="Times New Roman"/>
              </w:rPr>
              <w:t xml:space="preserve">Контрольная точка «Проведен отбор </w:t>
            </w:r>
            <w:r>
              <w:rPr>
                <w:rFonts w:ascii="Times New Roman" w:hAnsi="Times New Roman"/>
                <w:szCs w:val="22"/>
                <w:shd w:val="clear" w:color="auto" w:fill="FFFFFF"/>
              </w:rPr>
              <w:t>Минсельхозпродом РТ</w:t>
            </w:r>
            <w:r>
              <w:rPr>
                <w:rFonts w:ascii="Times New Roman" w:hAnsi="Times New Roman"/>
              </w:rPr>
              <w:t xml:space="preserve"> на выполнение работ по  строительству доильно-молочных блоков»</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реестр о результатах отбора</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2.7.3.</w:t>
            </w:r>
          </w:p>
        </w:tc>
        <w:tc>
          <w:tcPr>
            <w:tcW w:w="542" w:type="pct"/>
          </w:tcPr>
          <w:p>
            <w:pPr>
              <w:jc w:val="both"/>
              <w:rPr>
                <w:rFonts w:ascii="Times New Roman" w:hAnsi="Times New Roman"/>
              </w:rPr>
            </w:pPr>
            <w:r>
              <w:rPr>
                <w:rFonts w:ascii="Times New Roman" w:hAnsi="Times New Roman"/>
              </w:rPr>
              <w:t>Контрольная точка «Заключены соглашения о предоставлении из бюджета Республики Та</w:t>
            </w:r>
            <w:r>
              <w:rPr>
                <w:rFonts w:ascii="Times New Roman" w:hAnsi="Times New Roman"/>
              </w:rPr>
              <w:lastRenderedPageBreak/>
              <w:t>тарстан субсидии сельскохозяйственным товаропроизводителям»</w:t>
            </w:r>
          </w:p>
        </w:tc>
        <w:tc>
          <w:tcPr>
            <w:tcW w:w="399" w:type="pct"/>
          </w:tcPr>
          <w:p>
            <w:pPr>
              <w:jc w:val="center"/>
              <w:rPr>
                <w:rFonts w:ascii="Times New Roman" w:hAnsi="Times New Roman"/>
              </w:rPr>
            </w:pPr>
            <w:r>
              <w:rPr>
                <w:rFonts w:ascii="Times New Roman" w:hAnsi="Times New Roman"/>
              </w:rPr>
              <w:lastRenderedPageBreak/>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w:t>
            </w:r>
            <w:r>
              <w:rPr>
                <w:rFonts w:ascii="Times New Roman" w:hAnsi="Times New Roman"/>
              </w:rPr>
              <w:lastRenderedPageBreak/>
              <w:t>ными точками отсутствует</w:t>
            </w:r>
          </w:p>
        </w:tc>
        <w:tc>
          <w:tcPr>
            <w:tcW w:w="370" w:type="pct"/>
          </w:tcPr>
          <w:p>
            <w:pPr>
              <w:jc w:val="center"/>
              <w:rPr>
                <w:rFonts w:ascii="Times New Roman" w:hAnsi="Times New Roman"/>
              </w:rPr>
            </w:pPr>
            <w:r>
              <w:rPr>
                <w:rFonts w:ascii="Times New Roman" w:hAnsi="Times New Roman"/>
              </w:rPr>
              <w:lastRenderedPageBreak/>
              <w:t xml:space="preserve">взаимосвязь с иными результатами и контрольными </w:t>
            </w:r>
            <w:r>
              <w:rPr>
                <w:rFonts w:ascii="Times New Roman" w:hAnsi="Times New Roman"/>
              </w:rPr>
              <w:lastRenderedPageBreak/>
              <w:t>точками отсутствует</w:t>
            </w:r>
          </w:p>
        </w:tc>
        <w:tc>
          <w:tcPr>
            <w:tcW w:w="418" w:type="pct"/>
          </w:tcPr>
          <w:p>
            <w:pPr>
              <w:jc w:val="center"/>
              <w:rPr>
                <w:rFonts w:ascii="Times New Roman" w:hAnsi="Times New Roman"/>
              </w:rPr>
            </w:pPr>
            <w:r>
              <w:rPr>
                <w:rFonts w:ascii="Times New Roman" w:hAnsi="Times New Roman"/>
              </w:rPr>
              <w:lastRenderedPageBreak/>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соглашение</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2.7.4.</w:t>
            </w:r>
          </w:p>
        </w:tc>
        <w:tc>
          <w:tcPr>
            <w:tcW w:w="542" w:type="pct"/>
          </w:tcPr>
          <w:p>
            <w:pPr>
              <w:jc w:val="both"/>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сельскохозяйственным товаропроизводителям»</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01.02.2025</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отчет</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2.8.</w:t>
            </w:r>
          </w:p>
        </w:tc>
        <w:tc>
          <w:tcPr>
            <w:tcW w:w="542" w:type="pct"/>
          </w:tcPr>
          <w:p>
            <w:pPr>
              <w:jc w:val="both"/>
              <w:rPr>
                <w:rFonts w:ascii="Times New Roman" w:hAnsi="Times New Roman"/>
              </w:rPr>
            </w:pPr>
            <w:r>
              <w:rPr>
                <w:rFonts w:ascii="Times New Roman" w:hAnsi="Times New Roman"/>
              </w:rPr>
              <w:t>Результат «Обеспечено возмещение части затрат сельскохозяйственным товаропроизводителям, связанных с выполнением работ по строительству (реконструкции) овощехранилищ, плодохранилищ и картофелехранилищ»</w:t>
            </w:r>
          </w:p>
        </w:tc>
        <w:tc>
          <w:tcPr>
            <w:tcW w:w="399" w:type="pct"/>
          </w:tcPr>
          <w:p>
            <w:pPr>
              <w:jc w:val="center"/>
              <w:rPr>
                <w:rFonts w:ascii="Times New Roman" w:hAnsi="Times New Roman"/>
              </w:rPr>
            </w:pPr>
            <w:r>
              <w:rPr>
                <w:rFonts w:ascii="Times New Roman" w:hAnsi="Times New Roman"/>
              </w:rPr>
              <w:t>01.01.2024</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100 000,0</w:t>
            </w:r>
          </w:p>
        </w:tc>
        <w:tc>
          <w:tcPr>
            <w:tcW w:w="576" w:type="pct"/>
          </w:tcPr>
          <w:p>
            <w:pPr>
              <w:jc w:val="center"/>
              <w:rPr>
                <w:rFonts w:ascii="Times New Roman" w:hAnsi="Times New Roman"/>
              </w:rPr>
            </w:pPr>
            <w:r>
              <w:rPr>
                <w:rFonts w:ascii="Times New Roman" w:hAnsi="Times New Roman"/>
              </w:rPr>
              <w:t>-</w:t>
            </w:r>
          </w:p>
        </w:tc>
        <w:tc>
          <w:tcPr>
            <w:tcW w:w="413"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lastRenderedPageBreak/>
              <w:t>2.8.1.</w:t>
            </w:r>
          </w:p>
        </w:tc>
        <w:tc>
          <w:tcPr>
            <w:tcW w:w="542" w:type="pct"/>
          </w:tcPr>
          <w:p>
            <w:pPr>
              <w:jc w:val="both"/>
              <w:rPr>
                <w:rFonts w:ascii="Times New Roman" w:hAnsi="Times New Roman"/>
              </w:rPr>
            </w:pPr>
            <w:r>
              <w:rPr>
                <w:rFonts w:ascii="Times New Roman" w:hAnsi="Times New Roman"/>
              </w:rPr>
              <w:t>Контрольная точка «Выполнены работы по строительству (реконструкции) овощехранилищ, плодохранилищ и картофелехранилищ»</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 xml:space="preserve">разрешение на ввод объекта в эксплуатацию </w:t>
            </w:r>
          </w:p>
        </w:tc>
        <w:tc>
          <w:tcPr>
            <w:tcW w:w="41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2.8.2.</w:t>
            </w:r>
          </w:p>
        </w:tc>
        <w:tc>
          <w:tcPr>
            <w:tcW w:w="542" w:type="pct"/>
          </w:tcPr>
          <w:p>
            <w:pPr>
              <w:jc w:val="both"/>
              <w:rPr>
                <w:rFonts w:ascii="Times New Roman" w:hAnsi="Times New Roman"/>
              </w:rPr>
            </w:pPr>
            <w:r>
              <w:rPr>
                <w:rFonts w:ascii="Times New Roman" w:hAnsi="Times New Roman"/>
              </w:rPr>
              <w:t xml:space="preserve">Контрольная точка «Проведен отбор </w:t>
            </w:r>
            <w:r>
              <w:rPr>
                <w:rFonts w:ascii="Times New Roman" w:hAnsi="Times New Roman"/>
                <w:szCs w:val="22"/>
                <w:shd w:val="clear" w:color="auto" w:fill="FFFFFF"/>
              </w:rPr>
              <w:t>Минсельхозпродом РТ</w:t>
            </w:r>
            <w:r>
              <w:rPr>
                <w:rFonts w:ascii="Times New Roman" w:hAnsi="Times New Roman"/>
              </w:rPr>
              <w:t xml:space="preserve"> на выполнение работ по строительству (реконструкции) овощехранилищ, плодохранилищ и картофелехранилищ»</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реестр о результатах отбора</w:t>
            </w:r>
          </w:p>
        </w:tc>
        <w:tc>
          <w:tcPr>
            <w:tcW w:w="41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2.8.3.</w:t>
            </w:r>
          </w:p>
        </w:tc>
        <w:tc>
          <w:tcPr>
            <w:tcW w:w="542" w:type="pct"/>
          </w:tcPr>
          <w:p>
            <w:pPr>
              <w:jc w:val="both"/>
              <w:rPr>
                <w:rFonts w:ascii="Times New Roman" w:hAnsi="Times New Roman"/>
              </w:rPr>
            </w:pPr>
            <w:r>
              <w:rPr>
                <w:rFonts w:ascii="Times New Roman" w:hAnsi="Times New Roman"/>
              </w:rPr>
              <w:t xml:space="preserve">Контрольная точка «Заключены соглашения о предоставлении из бюджета Республики Татарстан субсидии сельскохозяйственным </w:t>
            </w:r>
            <w:r>
              <w:rPr>
                <w:rFonts w:ascii="Times New Roman" w:hAnsi="Times New Roman"/>
              </w:rPr>
              <w:lastRenderedPageBreak/>
              <w:t>товаропроизводителям и предприятиям потребительской кооперации»</w:t>
            </w:r>
          </w:p>
        </w:tc>
        <w:tc>
          <w:tcPr>
            <w:tcW w:w="399" w:type="pct"/>
          </w:tcPr>
          <w:p>
            <w:pPr>
              <w:jc w:val="center"/>
              <w:rPr>
                <w:rFonts w:ascii="Times New Roman" w:hAnsi="Times New Roman"/>
              </w:rPr>
            </w:pPr>
            <w:r>
              <w:rPr>
                <w:rFonts w:ascii="Times New Roman" w:hAnsi="Times New Roman"/>
              </w:rPr>
              <w:lastRenderedPageBreak/>
              <w:t>-</w:t>
            </w:r>
          </w:p>
        </w:tc>
        <w:tc>
          <w:tcPr>
            <w:tcW w:w="399" w:type="pct"/>
          </w:tcPr>
          <w:p>
            <w:pPr>
              <w:jc w:val="center"/>
              <w:rPr>
                <w:rFonts w:ascii="Times New Roman" w:hAnsi="Times New Roman"/>
              </w:rPr>
            </w:pPr>
            <w:r>
              <w:rPr>
                <w:rFonts w:ascii="Times New Roman" w:hAnsi="Times New Roman"/>
              </w:rPr>
              <w:t>31.12.2024</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соглашение</w:t>
            </w:r>
          </w:p>
        </w:tc>
        <w:tc>
          <w:tcPr>
            <w:tcW w:w="413" w:type="pct"/>
          </w:tcPr>
          <w:p>
            <w:pPr>
              <w:jc w:val="center"/>
              <w:rPr>
                <w:rFonts w:ascii="Times New Roman" w:hAnsi="Times New Roman"/>
              </w:rPr>
            </w:pPr>
            <w:r>
              <w:rPr>
                <w:rFonts w:ascii="Times New Roman" w:hAnsi="Times New Roman"/>
              </w:rPr>
              <w:t>данные Минсельхозпрода РТ</w:t>
            </w:r>
          </w:p>
        </w:tc>
      </w:tr>
      <w:tr>
        <w:trPr>
          <w:trHeight w:val="20"/>
        </w:trPr>
        <w:tc>
          <w:tcPr>
            <w:tcW w:w="271" w:type="pct"/>
          </w:tcPr>
          <w:p>
            <w:pPr>
              <w:jc w:val="center"/>
              <w:rPr>
                <w:rFonts w:ascii="Times New Roman" w:hAnsi="Times New Roman"/>
              </w:rPr>
            </w:pPr>
            <w:r>
              <w:rPr>
                <w:rFonts w:ascii="Times New Roman" w:hAnsi="Times New Roman"/>
              </w:rPr>
              <w:t>2.8.4.</w:t>
            </w:r>
          </w:p>
        </w:tc>
        <w:tc>
          <w:tcPr>
            <w:tcW w:w="542" w:type="pct"/>
          </w:tcPr>
          <w:p>
            <w:pPr>
              <w:jc w:val="both"/>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сельскохозяйственным товаропроизводителям и предприятиям потребительской кооперации»</w:t>
            </w:r>
          </w:p>
        </w:tc>
        <w:tc>
          <w:tcPr>
            <w:tcW w:w="399" w:type="pct"/>
          </w:tcPr>
          <w:p>
            <w:pPr>
              <w:jc w:val="center"/>
              <w:rPr>
                <w:rFonts w:ascii="Times New Roman" w:hAnsi="Times New Roman"/>
              </w:rPr>
            </w:pPr>
            <w:r>
              <w:rPr>
                <w:rFonts w:ascii="Times New Roman" w:hAnsi="Times New Roman"/>
              </w:rPr>
              <w:t>-</w:t>
            </w:r>
          </w:p>
        </w:tc>
        <w:tc>
          <w:tcPr>
            <w:tcW w:w="399" w:type="pct"/>
          </w:tcPr>
          <w:p>
            <w:pPr>
              <w:jc w:val="center"/>
              <w:rPr>
                <w:rFonts w:ascii="Times New Roman" w:hAnsi="Times New Roman"/>
              </w:rPr>
            </w:pPr>
            <w:r>
              <w:rPr>
                <w:rFonts w:ascii="Times New Roman" w:hAnsi="Times New Roman"/>
              </w:rPr>
              <w:t>01.02.2025</w:t>
            </w:r>
          </w:p>
        </w:tc>
        <w:tc>
          <w:tcPr>
            <w:tcW w:w="405"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370"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418" w:type="pct"/>
          </w:tcPr>
          <w:p>
            <w:pPr>
              <w:jc w:val="center"/>
              <w:rPr>
                <w:rFonts w:ascii="Times New Roman" w:hAnsi="Times New Roman"/>
              </w:rPr>
            </w:pPr>
            <w:r>
              <w:rPr>
                <w:rFonts w:ascii="Times New Roman" w:hAnsi="Times New Roman"/>
              </w:rPr>
              <w:t>Минсельхозпрод РТ</w:t>
            </w:r>
          </w:p>
        </w:tc>
        <w:tc>
          <w:tcPr>
            <w:tcW w:w="301" w:type="pct"/>
          </w:tcPr>
          <w:p>
            <w:pPr>
              <w:jc w:val="center"/>
              <w:rPr>
                <w:rFonts w:ascii="Times New Roman" w:hAnsi="Times New Roman"/>
              </w:rPr>
            </w:pPr>
            <w:r>
              <w:rPr>
                <w:rFonts w:ascii="Times New Roman" w:hAnsi="Times New Roman"/>
              </w:rPr>
              <w:t>-</w:t>
            </w:r>
          </w:p>
        </w:tc>
        <w:tc>
          <w:tcPr>
            <w:tcW w:w="288" w:type="pct"/>
          </w:tcPr>
          <w:p>
            <w:pPr>
              <w:jc w:val="center"/>
              <w:rPr>
                <w:rFonts w:ascii="Times New Roman" w:hAnsi="Times New Roman"/>
              </w:rPr>
            </w:pPr>
            <w:r>
              <w:rPr>
                <w:rFonts w:ascii="Times New Roman" w:hAnsi="Times New Roman"/>
              </w:rPr>
              <w:t>-</w:t>
            </w:r>
          </w:p>
        </w:tc>
        <w:tc>
          <w:tcPr>
            <w:tcW w:w="256" w:type="pct"/>
          </w:tcPr>
          <w:p>
            <w:pPr>
              <w:jc w:val="center"/>
              <w:rPr>
                <w:rFonts w:ascii="Times New Roman" w:hAnsi="Times New Roman"/>
              </w:rPr>
            </w:pPr>
            <w:r>
              <w:rPr>
                <w:rFonts w:ascii="Times New Roman" w:hAnsi="Times New Roman"/>
              </w:rPr>
              <w:t>-</w:t>
            </w:r>
          </w:p>
        </w:tc>
        <w:tc>
          <w:tcPr>
            <w:tcW w:w="362" w:type="pct"/>
          </w:tcPr>
          <w:p>
            <w:pPr>
              <w:jc w:val="center"/>
              <w:rPr>
                <w:rFonts w:ascii="Times New Roman" w:hAnsi="Times New Roman"/>
              </w:rPr>
            </w:pPr>
            <w:r>
              <w:rPr>
                <w:rFonts w:ascii="Times New Roman" w:hAnsi="Times New Roman"/>
              </w:rPr>
              <w:t>-</w:t>
            </w:r>
          </w:p>
        </w:tc>
        <w:tc>
          <w:tcPr>
            <w:tcW w:w="576" w:type="pct"/>
          </w:tcPr>
          <w:p>
            <w:pPr>
              <w:jc w:val="center"/>
              <w:rPr>
                <w:rFonts w:ascii="Times New Roman" w:hAnsi="Times New Roman"/>
              </w:rPr>
            </w:pPr>
            <w:r>
              <w:rPr>
                <w:rFonts w:ascii="Times New Roman" w:hAnsi="Times New Roman"/>
              </w:rPr>
              <w:t>отчет</w:t>
            </w:r>
          </w:p>
        </w:tc>
        <w:tc>
          <w:tcPr>
            <w:tcW w:w="413" w:type="pct"/>
          </w:tcPr>
          <w:p>
            <w:pPr>
              <w:jc w:val="center"/>
              <w:rPr>
                <w:rFonts w:ascii="Times New Roman" w:hAnsi="Times New Roman"/>
              </w:rPr>
            </w:pPr>
            <w:r>
              <w:rPr>
                <w:rFonts w:ascii="Times New Roman" w:hAnsi="Times New Roman"/>
              </w:rPr>
              <w:t>данные Минсельхозпрода РТ»;</w:t>
            </w:r>
          </w:p>
        </w:tc>
      </w:tr>
    </w:tbl>
    <w:p>
      <w:pPr>
        <w:widowControl w:val="0"/>
        <w:spacing w:after="0" w:line="228" w:lineRule="auto"/>
        <w:jc w:val="center"/>
        <w:rPr>
          <w:rFonts w:ascii="Times New Roman" w:hAnsi="Times New Roman"/>
          <w:sz w:val="28"/>
        </w:rPr>
      </w:pPr>
    </w:p>
    <w:p>
      <w:pPr>
        <w:widowControl w:val="0"/>
        <w:spacing w:after="0" w:line="228" w:lineRule="auto"/>
        <w:ind w:firstLine="708"/>
        <w:jc w:val="both"/>
        <w:rPr>
          <w:rFonts w:ascii="Times New Roman" w:hAnsi="Times New Roman"/>
          <w:sz w:val="28"/>
        </w:rPr>
      </w:pPr>
      <w:r>
        <w:rPr>
          <w:rFonts w:ascii="Times New Roman" w:hAnsi="Times New Roman"/>
          <w:sz w:val="28"/>
        </w:rPr>
        <w:t>паспорт регионального проекта «Развитие подотрасли растениеводства, переработки и реализации продукции растениеводства» изложить в следующей редакции:</w:t>
      </w:r>
    </w:p>
    <w:p>
      <w:pPr>
        <w:widowControl w:val="0"/>
        <w:spacing w:after="0" w:line="228" w:lineRule="auto"/>
        <w:jc w:val="center"/>
        <w:rPr>
          <w:rFonts w:ascii="Times New Roman" w:hAnsi="Times New Roman"/>
          <w:sz w:val="28"/>
        </w:rPr>
      </w:pPr>
      <w:r>
        <w:rPr>
          <w:rFonts w:ascii="Times New Roman" w:hAnsi="Times New Roman"/>
          <w:sz w:val="28"/>
        </w:rPr>
        <w:br w:type="page"/>
      </w:r>
    </w:p>
    <w:p>
      <w:pPr>
        <w:widowControl w:val="0"/>
        <w:spacing w:after="0" w:line="228" w:lineRule="auto"/>
        <w:jc w:val="center"/>
        <w:rPr>
          <w:rFonts w:ascii="Times New Roman" w:hAnsi="Times New Roman"/>
          <w:sz w:val="28"/>
        </w:rPr>
      </w:pPr>
      <w:r>
        <w:rPr>
          <w:rFonts w:ascii="Times New Roman" w:hAnsi="Times New Roman"/>
          <w:sz w:val="28"/>
        </w:rPr>
        <w:lastRenderedPageBreak/>
        <w:t>«Паспорт</w:t>
      </w:r>
    </w:p>
    <w:p>
      <w:pPr>
        <w:widowControl w:val="0"/>
        <w:spacing w:after="0" w:line="228" w:lineRule="auto"/>
        <w:jc w:val="center"/>
        <w:rPr>
          <w:rFonts w:ascii="Times New Roman" w:hAnsi="Times New Roman"/>
          <w:sz w:val="28"/>
        </w:rPr>
      </w:pPr>
      <w:r>
        <w:rPr>
          <w:rFonts w:ascii="Times New Roman" w:hAnsi="Times New Roman"/>
          <w:sz w:val="28"/>
        </w:rPr>
        <w:t>регионального проекта</w:t>
      </w:r>
    </w:p>
    <w:p>
      <w:pPr>
        <w:widowControl w:val="0"/>
        <w:tabs>
          <w:tab w:val="left" w:pos="3921"/>
        </w:tabs>
        <w:spacing w:after="0" w:line="316" w:lineRule="exact"/>
        <w:ind w:right="33"/>
        <w:jc w:val="center"/>
        <w:rPr>
          <w:rFonts w:ascii="Times New Roman" w:hAnsi="Times New Roman"/>
        </w:rPr>
      </w:pPr>
      <w:r>
        <w:rPr>
          <w:rFonts w:ascii="Times New Roman" w:hAnsi="Times New Roman"/>
          <w:sz w:val="28"/>
        </w:rPr>
        <w:t>«Развитие подотрасли растениеводства, переработки и реализации продукции растениеводства»</w:t>
      </w:r>
    </w:p>
    <w:p>
      <w:pPr>
        <w:widowControl w:val="0"/>
        <w:spacing w:after="0" w:line="228" w:lineRule="auto"/>
        <w:jc w:val="center"/>
        <w:rPr>
          <w:rFonts w:ascii="Times New Roman" w:hAnsi="Times New Roman"/>
          <w:sz w:val="24"/>
        </w:rPr>
      </w:pPr>
    </w:p>
    <w:p>
      <w:pPr>
        <w:widowControl w:val="0"/>
        <w:tabs>
          <w:tab w:val="left" w:pos="6525"/>
        </w:tabs>
        <w:spacing w:after="0" w:line="228" w:lineRule="auto"/>
        <w:jc w:val="center"/>
        <w:rPr>
          <w:rFonts w:ascii="Times New Roman" w:hAnsi="Times New Roman"/>
          <w:sz w:val="28"/>
        </w:rPr>
      </w:pPr>
      <w:r>
        <w:rPr>
          <w:rFonts w:ascii="Times New Roman" w:hAnsi="Times New Roman"/>
          <w:sz w:val="28"/>
        </w:rPr>
        <w:t>1. Основные</w:t>
      </w:r>
      <w:r>
        <w:rPr>
          <w:rFonts w:ascii="Times New Roman" w:hAnsi="Times New Roman"/>
          <w:spacing w:val="-4"/>
          <w:sz w:val="28"/>
        </w:rPr>
        <w:t xml:space="preserve"> </w:t>
      </w:r>
      <w:r>
        <w:rPr>
          <w:rFonts w:ascii="Times New Roman" w:hAnsi="Times New Roman"/>
          <w:sz w:val="28"/>
        </w:rPr>
        <w:t>положения</w:t>
      </w:r>
    </w:p>
    <w:p>
      <w:pPr>
        <w:widowControl w:val="0"/>
        <w:spacing w:after="0" w:line="228" w:lineRule="auto"/>
        <w:jc w:val="center"/>
        <w:rPr>
          <w:rFonts w:ascii="Times New Roman" w:hAnsi="Times New Roman"/>
          <w:sz w:val="24"/>
        </w:rPr>
      </w:pPr>
    </w:p>
    <w:tbl>
      <w:tblPr>
        <w:tblStyle w:val="affa"/>
        <w:tblW w:w="5000" w:type="pct"/>
        <w:tblLook w:val="04A0" w:firstRow="1" w:lastRow="0" w:firstColumn="1" w:lastColumn="0" w:noHBand="0" w:noVBand="1"/>
      </w:tblPr>
      <w:tblGrid>
        <w:gridCol w:w="5655"/>
        <w:gridCol w:w="720"/>
        <w:gridCol w:w="3195"/>
        <w:gridCol w:w="1958"/>
        <w:gridCol w:w="1655"/>
        <w:gridCol w:w="1946"/>
      </w:tblGrid>
      <w:tr>
        <w:trPr>
          <w:trHeight w:val="667"/>
        </w:trPr>
        <w:tc>
          <w:tcPr>
            <w:tcW w:w="1869" w:type="pct"/>
          </w:tcPr>
          <w:p>
            <w:pPr>
              <w:spacing w:line="228" w:lineRule="auto"/>
              <w:jc w:val="both"/>
              <w:rPr>
                <w:rFonts w:ascii="Times New Roman" w:hAnsi="Times New Roman"/>
                <w:szCs w:val="22"/>
              </w:rPr>
            </w:pPr>
            <w:r>
              <w:rPr>
                <w:rFonts w:ascii="Times New Roman" w:hAnsi="Times New Roman"/>
                <w:szCs w:val="22"/>
              </w:rPr>
              <w:t>Краткое наименование регионального проекта</w:t>
            </w:r>
          </w:p>
        </w:tc>
        <w:tc>
          <w:tcPr>
            <w:tcW w:w="1294" w:type="pct"/>
            <w:gridSpan w:val="2"/>
          </w:tcPr>
          <w:p>
            <w:pPr>
              <w:spacing w:line="228" w:lineRule="auto"/>
              <w:jc w:val="center"/>
              <w:rPr>
                <w:rFonts w:ascii="Times New Roman" w:hAnsi="Times New Roman"/>
                <w:szCs w:val="22"/>
              </w:rPr>
            </w:pPr>
            <w:r>
              <w:rPr>
                <w:rFonts w:ascii="Times New Roman" w:hAnsi="Times New Roman"/>
              </w:rPr>
              <w:t>«Развитие подотрасли растениеводства, переработки и реализации продукции растениеводства»</w:t>
            </w:r>
          </w:p>
        </w:tc>
        <w:tc>
          <w:tcPr>
            <w:tcW w:w="647" w:type="pct"/>
          </w:tcPr>
          <w:p>
            <w:pPr>
              <w:spacing w:line="228" w:lineRule="auto"/>
              <w:jc w:val="center"/>
              <w:rPr>
                <w:rFonts w:ascii="Times New Roman" w:hAnsi="Times New Roman"/>
                <w:szCs w:val="22"/>
              </w:rPr>
            </w:pPr>
            <w:r>
              <w:rPr>
                <w:rFonts w:ascii="Times New Roman" w:hAnsi="Times New Roman"/>
                <w:szCs w:val="22"/>
              </w:rPr>
              <w:t>Срок реализации</w:t>
            </w:r>
          </w:p>
          <w:p>
            <w:pPr>
              <w:spacing w:line="228" w:lineRule="auto"/>
              <w:jc w:val="center"/>
              <w:rPr>
                <w:rFonts w:ascii="Times New Roman" w:hAnsi="Times New Roman"/>
                <w:szCs w:val="22"/>
              </w:rPr>
            </w:pPr>
            <w:r>
              <w:rPr>
                <w:rFonts w:ascii="Times New Roman" w:hAnsi="Times New Roman"/>
                <w:szCs w:val="22"/>
              </w:rPr>
              <w:t>проекта</w:t>
            </w:r>
          </w:p>
        </w:tc>
        <w:tc>
          <w:tcPr>
            <w:tcW w:w="547" w:type="pct"/>
          </w:tcPr>
          <w:p>
            <w:pPr>
              <w:spacing w:line="228" w:lineRule="auto"/>
              <w:jc w:val="center"/>
              <w:rPr>
                <w:rFonts w:ascii="Times New Roman" w:hAnsi="Times New Roman"/>
                <w:szCs w:val="22"/>
              </w:rPr>
            </w:pPr>
            <w:r>
              <w:rPr>
                <w:rFonts w:ascii="Times New Roman" w:hAnsi="Times New Roman"/>
                <w:szCs w:val="22"/>
              </w:rPr>
              <w:t>Дата начала: 01.01.2024</w:t>
            </w:r>
          </w:p>
        </w:tc>
        <w:tc>
          <w:tcPr>
            <w:tcW w:w="643" w:type="pct"/>
          </w:tcPr>
          <w:p>
            <w:pPr>
              <w:spacing w:line="228" w:lineRule="auto"/>
              <w:jc w:val="center"/>
              <w:rPr>
                <w:rFonts w:ascii="Times New Roman" w:hAnsi="Times New Roman"/>
                <w:szCs w:val="22"/>
              </w:rPr>
            </w:pPr>
            <w:r>
              <w:rPr>
                <w:rFonts w:ascii="Times New Roman" w:hAnsi="Times New Roman"/>
                <w:szCs w:val="22"/>
              </w:rPr>
              <w:t>Дата окончания: 31.12.2030</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Куратор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М.А.Зяббаров</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Руководитель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 xml:space="preserve">М.А.Зяббаров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Администратор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rPr>
              <w:t>Д.А.Яшин</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министра сельского хозяйства и продовольствия Республики Татарстан</w:t>
            </w:r>
          </w:p>
        </w:tc>
      </w:tr>
      <w:tr>
        <w:trPr>
          <w:trHeight w:val="20"/>
        </w:trPr>
        <w:tc>
          <w:tcPr>
            <w:tcW w:w="1869" w:type="pct"/>
            <w:vMerge w:val="restart"/>
          </w:tcPr>
          <w:p>
            <w:pPr>
              <w:spacing w:line="228" w:lineRule="auto"/>
              <w:jc w:val="both"/>
              <w:rPr>
                <w:rFonts w:ascii="Times New Roman" w:hAnsi="Times New Roman"/>
                <w:szCs w:val="22"/>
              </w:rPr>
            </w:pPr>
            <w:r>
              <w:rPr>
                <w:rFonts w:ascii="Times New Roman" w:hAnsi="Times New Roman"/>
                <w:szCs w:val="22"/>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38" w:type="pct"/>
          </w:tcPr>
          <w:p>
            <w:pPr>
              <w:spacing w:line="228" w:lineRule="auto"/>
              <w:jc w:val="center"/>
              <w:rPr>
                <w:rFonts w:ascii="Times New Roman" w:hAnsi="Times New Roman"/>
                <w:szCs w:val="22"/>
              </w:rPr>
            </w:pPr>
            <w:r>
              <w:rPr>
                <w:rFonts w:ascii="Times New Roman" w:hAnsi="Times New Roman"/>
                <w:szCs w:val="22"/>
              </w:rPr>
              <w:t>1.</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Республики Татарстан</w:t>
            </w:r>
          </w:p>
        </w:tc>
        <w:tc>
          <w:tcPr>
            <w:tcW w:w="1837" w:type="pct"/>
            <w:gridSpan w:val="3"/>
          </w:tcPr>
          <w:p>
            <w:pPr>
              <w:spacing w:line="228" w:lineRule="auto"/>
              <w:jc w:val="both"/>
              <w:rPr>
                <w:rFonts w:ascii="Times New Roman" w:hAnsi="Times New Roman"/>
                <w:szCs w:val="22"/>
              </w:rPr>
            </w:pPr>
            <w:r>
              <w:rPr>
                <w:rFonts w:ascii="Times New Roman" w:hAnsi="Times New Roman"/>
                <w:szCs w:val="22"/>
              </w:rPr>
              <w:t>«Развитие сельского хозяйства и регулирование рынков сельскохозяйственной продукции, сырья и продовольствия в Республике Татарстан»</w:t>
            </w:r>
          </w:p>
        </w:tc>
      </w:tr>
      <w:tr>
        <w:trPr>
          <w:trHeight w:val="20"/>
        </w:trPr>
        <w:tc>
          <w:tcPr>
            <w:tcW w:w="1869" w:type="pct"/>
            <w:vMerge/>
          </w:tcPr>
          <w:p>
            <w:pPr>
              <w:spacing w:line="228" w:lineRule="auto"/>
              <w:jc w:val="both"/>
              <w:rPr>
                <w:rFonts w:ascii="Times New Roman" w:hAnsi="Times New Roman"/>
                <w:szCs w:val="22"/>
              </w:rPr>
            </w:pPr>
          </w:p>
        </w:tc>
        <w:tc>
          <w:tcPr>
            <w:tcW w:w="238" w:type="pct"/>
          </w:tcPr>
          <w:p>
            <w:pPr>
              <w:spacing w:line="228" w:lineRule="auto"/>
              <w:jc w:val="center"/>
              <w:rPr>
                <w:rFonts w:ascii="Times New Roman" w:hAnsi="Times New Roman"/>
                <w:szCs w:val="22"/>
              </w:rPr>
            </w:pPr>
            <w:r>
              <w:rPr>
                <w:rFonts w:ascii="Times New Roman" w:hAnsi="Times New Roman"/>
                <w:szCs w:val="22"/>
              </w:rPr>
              <w:t>2.</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(комплексная программа) Российской Федерации</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«Государственная программа развития сельского хозяйства и регулирования рынков сельскохозяйственной продукции, сырья и продовольствия»</w:t>
            </w:r>
          </w:p>
        </w:tc>
      </w:tr>
    </w:tbl>
    <w:p>
      <w:pPr>
        <w:widowControl w:val="0"/>
        <w:spacing w:before="5" w:after="0" w:line="228" w:lineRule="auto"/>
        <w:rPr>
          <w:rFonts w:ascii="Times New Roman" w:hAnsi="Times New Roman"/>
          <w:sz w:val="28"/>
        </w:rPr>
      </w:pPr>
    </w:p>
    <w:p>
      <w:pPr>
        <w:widowControl w:val="0"/>
        <w:spacing w:before="5" w:after="0" w:line="228" w:lineRule="auto"/>
        <w:jc w:val="center"/>
        <w:rPr>
          <w:rFonts w:ascii="Times New Roman" w:hAnsi="Times New Roman"/>
          <w:sz w:val="21"/>
        </w:rPr>
      </w:pPr>
      <w:r>
        <w:rPr>
          <w:rFonts w:ascii="Times New Roman" w:hAnsi="Times New Roman"/>
          <w:sz w:val="28"/>
        </w:rPr>
        <w:t>2. Показатели</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3"/>
          <w:sz w:val="28"/>
        </w:rPr>
        <w:t xml:space="preserve"> </w:t>
      </w:r>
      <w:r>
        <w:rPr>
          <w:rFonts w:ascii="Times New Roman" w:hAnsi="Times New Roman"/>
          <w:sz w:val="28"/>
        </w:rPr>
        <w:t>проекта</w:t>
      </w:r>
    </w:p>
    <w:p>
      <w:pPr>
        <w:widowControl w:val="0"/>
        <w:spacing w:before="5" w:after="0" w:line="228" w:lineRule="auto"/>
        <w:rPr>
          <w:rFonts w:ascii="Times New Roman" w:hAnsi="Times New Roman"/>
          <w:sz w:val="28"/>
        </w:rPr>
      </w:pPr>
    </w:p>
    <w:tbl>
      <w:tblPr>
        <w:tblStyle w:val="affa"/>
        <w:tblW w:w="5000" w:type="pct"/>
        <w:tblLayout w:type="fixed"/>
        <w:tblLook w:val="04A0" w:firstRow="1" w:lastRow="0" w:firstColumn="1" w:lastColumn="0" w:noHBand="0" w:noVBand="1"/>
      </w:tblPr>
      <w:tblGrid>
        <w:gridCol w:w="655"/>
        <w:gridCol w:w="3020"/>
        <w:gridCol w:w="989"/>
        <w:gridCol w:w="1132"/>
        <w:gridCol w:w="992"/>
        <w:gridCol w:w="708"/>
        <w:gridCol w:w="989"/>
        <w:gridCol w:w="1035"/>
        <w:gridCol w:w="983"/>
        <w:gridCol w:w="1183"/>
        <w:gridCol w:w="759"/>
        <w:gridCol w:w="1328"/>
        <w:gridCol w:w="1356"/>
      </w:tblGrid>
      <w:tr>
        <w:trPr>
          <w:trHeight w:val="20"/>
        </w:trPr>
        <w:tc>
          <w:tcPr>
            <w:tcW w:w="216"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п/п</w:t>
            </w:r>
          </w:p>
        </w:tc>
        <w:tc>
          <w:tcPr>
            <w:tcW w:w="998"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Показатели </w:t>
            </w:r>
          </w:p>
          <w:p>
            <w:pPr>
              <w:spacing w:line="228" w:lineRule="auto"/>
              <w:jc w:val="center"/>
              <w:rPr>
                <w:rFonts w:ascii="Times New Roman" w:hAnsi="Times New Roman"/>
                <w:szCs w:val="22"/>
              </w:rPr>
            </w:pPr>
            <w:r>
              <w:rPr>
                <w:rFonts w:ascii="Times New Roman" w:hAnsi="Times New Roman"/>
                <w:szCs w:val="22"/>
              </w:rPr>
              <w:t xml:space="preserve">регионального </w:t>
            </w:r>
          </w:p>
          <w:p>
            <w:pPr>
              <w:spacing w:line="228" w:lineRule="auto"/>
              <w:jc w:val="center"/>
              <w:rPr>
                <w:rFonts w:ascii="Times New Roman" w:hAnsi="Times New Roman"/>
                <w:szCs w:val="22"/>
              </w:rPr>
            </w:pPr>
            <w:r>
              <w:rPr>
                <w:rFonts w:ascii="Times New Roman" w:hAnsi="Times New Roman"/>
                <w:szCs w:val="22"/>
              </w:rPr>
              <w:t>проекта</w:t>
            </w:r>
          </w:p>
        </w:tc>
        <w:tc>
          <w:tcPr>
            <w:tcW w:w="327"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Уровень показателя</w:t>
            </w:r>
          </w:p>
        </w:tc>
        <w:tc>
          <w:tcPr>
            <w:tcW w:w="374"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Единица </w:t>
            </w:r>
          </w:p>
          <w:p>
            <w:pPr>
              <w:spacing w:line="228" w:lineRule="auto"/>
              <w:jc w:val="center"/>
              <w:rPr>
                <w:rFonts w:ascii="Times New Roman" w:hAnsi="Times New Roman"/>
                <w:szCs w:val="22"/>
              </w:rPr>
            </w:pPr>
            <w:r>
              <w:rPr>
                <w:rFonts w:ascii="Times New Roman" w:hAnsi="Times New Roman"/>
                <w:szCs w:val="22"/>
              </w:rPr>
              <w:t>измерения (по ОКЕИ)</w:t>
            </w:r>
          </w:p>
        </w:tc>
        <w:tc>
          <w:tcPr>
            <w:tcW w:w="562" w:type="pct"/>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 xml:space="preserve">Базовое </w:t>
            </w:r>
          </w:p>
          <w:p>
            <w:pPr>
              <w:spacing w:line="228" w:lineRule="auto"/>
              <w:jc w:val="center"/>
              <w:rPr>
                <w:rFonts w:ascii="Times New Roman" w:hAnsi="Times New Roman"/>
                <w:szCs w:val="22"/>
              </w:rPr>
            </w:pPr>
            <w:r>
              <w:rPr>
                <w:rFonts w:ascii="Times New Roman" w:hAnsi="Times New Roman"/>
                <w:szCs w:val="22"/>
              </w:rPr>
              <w:t>значение</w:t>
            </w:r>
          </w:p>
        </w:tc>
        <w:tc>
          <w:tcPr>
            <w:tcW w:w="994" w:type="pct"/>
            <w:gridSpan w:val="3"/>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Период, год</w:t>
            </w:r>
          </w:p>
        </w:tc>
        <w:tc>
          <w:tcPr>
            <w:tcW w:w="391"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Признак возрастания / убывания</w:t>
            </w:r>
          </w:p>
        </w:tc>
        <w:tc>
          <w:tcPr>
            <w:tcW w:w="251"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Нарастающий итог</w:t>
            </w:r>
          </w:p>
        </w:tc>
        <w:tc>
          <w:tcPr>
            <w:tcW w:w="439"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448"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216" w:type="pct"/>
            <w:vMerge/>
            <w:tcBorders>
              <w:bottom w:val="nil"/>
            </w:tcBorders>
          </w:tcPr>
          <w:p>
            <w:pPr>
              <w:spacing w:line="228" w:lineRule="auto"/>
              <w:rPr>
                <w:rFonts w:ascii="Times New Roman" w:hAnsi="Times New Roman"/>
                <w:szCs w:val="22"/>
              </w:rPr>
            </w:pPr>
          </w:p>
        </w:tc>
        <w:tc>
          <w:tcPr>
            <w:tcW w:w="998" w:type="pct"/>
            <w:vMerge/>
            <w:tcBorders>
              <w:bottom w:val="nil"/>
            </w:tcBorders>
          </w:tcPr>
          <w:p>
            <w:pPr>
              <w:spacing w:line="228" w:lineRule="auto"/>
              <w:rPr>
                <w:rFonts w:ascii="Times New Roman" w:hAnsi="Times New Roman"/>
                <w:szCs w:val="22"/>
              </w:rPr>
            </w:pPr>
          </w:p>
        </w:tc>
        <w:tc>
          <w:tcPr>
            <w:tcW w:w="327" w:type="pct"/>
            <w:vMerge/>
            <w:tcBorders>
              <w:bottom w:val="nil"/>
            </w:tcBorders>
          </w:tcPr>
          <w:p>
            <w:pPr>
              <w:spacing w:line="228" w:lineRule="auto"/>
              <w:rPr>
                <w:rFonts w:ascii="Times New Roman" w:hAnsi="Times New Roman"/>
                <w:szCs w:val="22"/>
              </w:rPr>
            </w:pPr>
          </w:p>
        </w:tc>
        <w:tc>
          <w:tcPr>
            <w:tcW w:w="374" w:type="pct"/>
            <w:vMerge/>
            <w:tcBorders>
              <w:bottom w:val="nil"/>
            </w:tcBorders>
          </w:tcPr>
          <w:p>
            <w:pPr>
              <w:spacing w:line="228" w:lineRule="auto"/>
              <w:rPr>
                <w:rFonts w:ascii="Times New Roman" w:hAnsi="Times New Roman"/>
                <w:szCs w:val="22"/>
              </w:rPr>
            </w:pPr>
          </w:p>
        </w:tc>
        <w:tc>
          <w:tcPr>
            <w:tcW w:w="328" w:type="pct"/>
            <w:tcBorders>
              <w:bottom w:val="nil"/>
            </w:tcBorders>
          </w:tcPr>
          <w:p>
            <w:pPr>
              <w:spacing w:line="228" w:lineRule="auto"/>
              <w:jc w:val="center"/>
              <w:rPr>
                <w:rFonts w:ascii="Times New Roman" w:hAnsi="Times New Roman"/>
                <w:szCs w:val="22"/>
              </w:rPr>
            </w:pPr>
            <w:r>
              <w:rPr>
                <w:rFonts w:ascii="Times New Roman" w:hAnsi="Times New Roman"/>
                <w:szCs w:val="22"/>
              </w:rPr>
              <w:t>значение</w:t>
            </w:r>
          </w:p>
        </w:tc>
        <w:tc>
          <w:tcPr>
            <w:tcW w:w="234" w:type="pct"/>
            <w:tcBorders>
              <w:bottom w:val="nil"/>
            </w:tcBorders>
          </w:tcPr>
          <w:p>
            <w:pPr>
              <w:spacing w:line="228" w:lineRule="auto"/>
              <w:jc w:val="center"/>
              <w:rPr>
                <w:rFonts w:ascii="Times New Roman" w:hAnsi="Times New Roman"/>
                <w:szCs w:val="22"/>
              </w:rPr>
            </w:pPr>
            <w:r>
              <w:rPr>
                <w:rFonts w:ascii="Times New Roman" w:hAnsi="Times New Roman"/>
                <w:szCs w:val="22"/>
              </w:rPr>
              <w:t>год</w:t>
            </w:r>
          </w:p>
        </w:tc>
        <w:tc>
          <w:tcPr>
            <w:tcW w:w="327" w:type="pct"/>
            <w:tcBorders>
              <w:bottom w:val="nil"/>
            </w:tcBorders>
          </w:tcPr>
          <w:p>
            <w:pPr>
              <w:spacing w:line="228" w:lineRule="auto"/>
              <w:jc w:val="center"/>
              <w:rPr>
                <w:rFonts w:ascii="Times New Roman" w:hAnsi="Times New Roman"/>
                <w:szCs w:val="22"/>
              </w:rPr>
            </w:pPr>
            <w:r>
              <w:rPr>
                <w:rFonts w:ascii="Times New Roman" w:hAnsi="Times New Roman"/>
                <w:szCs w:val="22"/>
              </w:rPr>
              <w:t>2024</w:t>
            </w:r>
          </w:p>
        </w:tc>
        <w:tc>
          <w:tcPr>
            <w:tcW w:w="342" w:type="pct"/>
            <w:tcBorders>
              <w:bottom w:val="nil"/>
            </w:tcBorders>
          </w:tcPr>
          <w:p>
            <w:pPr>
              <w:spacing w:line="228" w:lineRule="auto"/>
              <w:jc w:val="center"/>
              <w:rPr>
                <w:rFonts w:ascii="Times New Roman" w:hAnsi="Times New Roman"/>
                <w:szCs w:val="22"/>
              </w:rPr>
            </w:pPr>
            <w:r>
              <w:rPr>
                <w:rFonts w:ascii="Times New Roman" w:hAnsi="Times New Roman"/>
                <w:szCs w:val="22"/>
              </w:rPr>
              <w:t>2025</w:t>
            </w:r>
          </w:p>
        </w:tc>
        <w:tc>
          <w:tcPr>
            <w:tcW w:w="325" w:type="pct"/>
            <w:tcBorders>
              <w:bottom w:val="nil"/>
            </w:tcBorders>
          </w:tcPr>
          <w:p>
            <w:pPr>
              <w:spacing w:line="228" w:lineRule="auto"/>
              <w:jc w:val="center"/>
              <w:rPr>
                <w:rFonts w:ascii="Times New Roman" w:hAnsi="Times New Roman"/>
                <w:szCs w:val="22"/>
              </w:rPr>
            </w:pPr>
            <w:r>
              <w:rPr>
                <w:rFonts w:ascii="Times New Roman" w:hAnsi="Times New Roman"/>
                <w:szCs w:val="22"/>
              </w:rPr>
              <w:t>2026</w:t>
            </w:r>
          </w:p>
        </w:tc>
        <w:tc>
          <w:tcPr>
            <w:tcW w:w="391" w:type="pct"/>
            <w:vMerge/>
            <w:tcBorders>
              <w:bottom w:val="nil"/>
            </w:tcBorders>
          </w:tcPr>
          <w:p>
            <w:pPr>
              <w:spacing w:line="228" w:lineRule="auto"/>
              <w:rPr>
                <w:rFonts w:ascii="Times New Roman" w:hAnsi="Times New Roman"/>
                <w:szCs w:val="22"/>
              </w:rPr>
            </w:pPr>
          </w:p>
        </w:tc>
        <w:tc>
          <w:tcPr>
            <w:tcW w:w="251" w:type="pct"/>
            <w:vMerge/>
            <w:tcBorders>
              <w:bottom w:val="nil"/>
            </w:tcBorders>
          </w:tcPr>
          <w:p>
            <w:pPr>
              <w:spacing w:line="228" w:lineRule="auto"/>
              <w:rPr>
                <w:rFonts w:ascii="Times New Roman" w:hAnsi="Times New Roman"/>
                <w:szCs w:val="22"/>
              </w:rPr>
            </w:pPr>
          </w:p>
        </w:tc>
        <w:tc>
          <w:tcPr>
            <w:tcW w:w="439" w:type="pct"/>
            <w:vMerge/>
            <w:tcBorders>
              <w:bottom w:val="nil"/>
            </w:tcBorders>
          </w:tcPr>
          <w:p>
            <w:pPr>
              <w:spacing w:line="228" w:lineRule="auto"/>
              <w:rPr>
                <w:rFonts w:ascii="Times New Roman" w:hAnsi="Times New Roman"/>
                <w:szCs w:val="22"/>
              </w:rPr>
            </w:pPr>
          </w:p>
        </w:tc>
        <w:tc>
          <w:tcPr>
            <w:tcW w:w="448" w:type="pct"/>
            <w:vMerge/>
            <w:tcBorders>
              <w:bottom w:val="nil"/>
            </w:tcBorders>
          </w:tcPr>
          <w:p>
            <w:pPr>
              <w:spacing w:line="228" w:lineRule="auto"/>
              <w:rPr>
                <w:rFonts w:ascii="Times New Roman" w:hAnsi="Times New Roman"/>
                <w:szCs w:val="22"/>
              </w:rPr>
            </w:pPr>
          </w:p>
        </w:tc>
      </w:tr>
    </w:tbl>
    <w:p>
      <w:pPr>
        <w:spacing w:after="0" w:line="240" w:lineRule="auto"/>
        <w:rPr>
          <w:sz w:val="2"/>
          <w:szCs w:val="2"/>
        </w:rPr>
      </w:pPr>
    </w:p>
    <w:tbl>
      <w:tblPr>
        <w:tblStyle w:val="affa"/>
        <w:tblW w:w="5000" w:type="pct"/>
        <w:tblLayout w:type="fixed"/>
        <w:tblLook w:val="04A0" w:firstRow="1" w:lastRow="0" w:firstColumn="1" w:lastColumn="0" w:noHBand="0" w:noVBand="1"/>
      </w:tblPr>
      <w:tblGrid>
        <w:gridCol w:w="655"/>
        <w:gridCol w:w="3020"/>
        <w:gridCol w:w="989"/>
        <w:gridCol w:w="1132"/>
        <w:gridCol w:w="992"/>
        <w:gridCol w:w="708"/>
        <w:gridCol w:w="989"/>
        <w:gridCol w:w="1035"/>
        <w:gridCol w:w="983"/>
        <w:gridCol w:w="1183"/>
        <w:gridCol w:w="759"/>
        <w:gridCol w:w="1328"/>
        <w:gridCol w:w="1356"/>
      </w:tblGrid>
      <w:tr>
        <w:trPr>
          <w:trHeight w:val="20"/>
          <w:tblHeader/>
        </w:trPr>
        <w:tc>
          <w:tcPr>
            <w:tcW w:w="216" w:type="pct"/>
          </w:tcPr>
          <w:p>
            <w:pPr>
              <w:spacing w:line="228" w:lineRule="auto"/>
              <w:jc w:val="center"/>
              <w:rPr>
                <w:rFonts w:ascii="Times New Roman" w:hAnsi="Times New Roman"/>
                <w:szCs w:val="22"/>
              </w:rPr>
            </w:pPr>
            <w:r>
              <w:rPr>
                <w:rFonts w:ascii="Times New Roman" w:hAnsi="Times New Roman"/>
                <w:szCs w:val="22"/>
              </w:rPr>
              <w:t>1</w:t>
            </w:r>
          </w:p>
        </w:tc>
        <w:tc>
          <w:tcPr>
            <w:tcW w:w="998" w:type="pct"/>
          </w:tcPr>
          <w:p>
            <w:pPr>
              <w:spacing w:line="228" w:lineRule="auto"/>
              <w:jc w:val="center"/>
              <w:rPr>
                <w:rFonts w:ascii="Times New Roman" w:hAnsi="Times New Roman"/>
                <w:szCs w:val="22"/>
              </w:rPr>
            </w:pPr>
            <w:r>
              <w:rPr>
                <w:rFonts w:ascii="Times New Roman" w:hAnsi="Times New Roman"/>
                <w:szCs w:val="22"/>
              </w:rPr>
              <w:t>2</w:t>
            </w:r>
          </w:p>
        </w:tc>
        <w:tc>
          <w:tcPr>
            <w:tcW w:w="327" w:type="pct"/>
          </w:tcPr>
          <w:p>
            <w:pPr>
              <w:spacing w:line="228" w:lineRule="auto"/>
              <w:jc w:val="center"/>
              <w:rPr>
                <w:rFonts w:ascii="Times New Roman" w:hAnsi="Times New Roman"/>
                <w:szCs w:val="22"/>
              </w:rPr>
            </w:pPr>
            <w:r>
              <w:rPr>
                <w:rFonts w:ascii="Times New Roman" w:hAnsi="Times New Roman"/>
                <w:szCs w:val="22"/>
              </w:rPr>
              <w:t>3</w:t>
            </w:r>
          </w:p>
        </w:tc>
        <w:tc>
          <w:tcPr>
            <w:tcW w:w="374" w:type="pct"/>
          </w:tcPr>
          <w:p>
            <w:pPr>
              <w:spacing w:line="228" w:lineRule="auto"/>
              <w:jc w:val="center"/>
              <w:rPr>
                <w:rFonts w:ascii="Times New Roman" w:hAnsi="Times New Roman"/>
                <w:szCs w:val="22"/>
              </w:rPr>
            </w:pPr>
            <w:r>
              <w:rPr>
                <w:rFonts w:ascii="Times New Roman" w:hAnsi="Times New Roman"/>
                <w:szCs w:val="22"/>
              </w:rPr>
              <w:t>4</w:t>
            </w:r>
          </w:p>
        </w:tc>
        <w:tc>
          <w:tcPr>
            <w:tcW w:w="328" w:type="pct"/>
          </w:tcPr>
          <w:p>
            <w:pPr>
              <w:spacing w:line="228" w:lineRule="auto"/>
              <w:jc w:val="center"/>
              <w:rPr>
                <w:rFonts w:ascii="Times New Roman" w:hAnsi="Times New Roman"/>
                <w:szCs w:val="22"/>
              </w:rPr>
            </w:pPr>
            <w:r>
              <w:rPr>
                <w:rFonts w:ascii="Times New Roman" w:hAnsi="Times New Roman"/>
                <w:szCs w:val="22"/>
              </w:rPr>
              <w:t>5</w:t>
            </w:r>
          </w:p>
        </w:tc>
        <w:tc>
          <w:tcPr>
            <w:tcW w:w="234" w:type="pct"/>
          </w:tcPr>
          <w:p>
            <w:pPr>
              <w:spacing w:line="228" w:lineRule="auto"/>
              <w:jc w:val="center"/>
              <w:rPr>
                <w:rFonts w:ascii="Times New Roman" w:hAnsi="Times New Roman"/>
                <w:szCs w:val="22"/>
              </w:rPr>
            </w:pPr>
            <w:r>
              <w:rPr>
                <w:rFonts w:ascii="Times New Roman" w:hAnsi="Times New Roman"/>
                <w:szCs w:val="22"/>
              </w:rPr>
              <w:t>6</w:t>
            </w:r>
          </w:p>
        </w:tc>
        <w:tc>
          <w:tcPr>
            <w:tcW w:w="327" w:type="pct"/>
          </w:tcPr>
          <w:p>
            <w:pPr>
              <w:spacing w:line="228" w:lineRule="auto"/>
              <w:jc w:val="center"/>
              <w:rPr>
                <w:rFonts w:ascii="Times New Roman" w:hAnsi="Times New Roman"/>
                <w:szCs w:val="22"/>
              </w:rPr>
            </w:pPr>
            <w:r>
              <w:rPr>
                <w:rFonts w:ascii="Times New Roman" w:hAnsi="Times New Roman"/>
                <w:szCs w:val="22"/>
              </w:rPr>
              <w:t>7</w:t>
            </w:r>
          </w:p>
        </w:tc>
        <w:tc>
          <w:tcPr>
            <w:tcW w:w="342" w:type="pct"/>
          </w:tcPr>
          <w:p>
            <w:pPr>
              <w:spacing w:line="228" w:lineRule="auto"/>
              <w:jc w:val="center"/>
              <w:rPr>
                <w:rFonts w:ascii="Times New Roman" w:hAnsi="Times New Roman"/>
                <w:szCs w:val="22"/>
              </w:rPr>
            </w:pPr>
            <w:r>
              <w:rPr>
                <w:rFonts w:ascii="Times New Roman" w:hAnsi="Times New Roman"/>
                <w:szCs w:val="22"/>
              </w:rPr>
              <w:t>8</w:t>
            </w:r>
          </w:p>
        </w:tc>
        <w:tc>
          <w:tcPr>
            <w:tcW w:w="325" w:type="pct"/>
          </w:tcPr>
          <w:p>
            <w:pPr>
              <w:spacing w:line="228" w:lineRule="auto"/>
              <w:jc w:val="center"/>
              <w:rPr>
                <w:rFonts w:ascii="Times New Roman" w:hAnsi="Times New Roman"/>
                <w:szCs w:val="22"/>
              </w:rPr>
            </w:pPr>
            <w:r>
              <w:rPr>
                <w:rFonts w:ascii="Times New Roman" w:hAnsi="Times New Roman"/>
                <w:szCs w:val="22"/>
              </w:rPr>
              <w:t>9</w:t>
            </w:r>
          </w:p>
        </w:tc>
        <w:tc>
          <w:tcPr>
            <w:tcW w:w="391" w:type="pct"/>
          </w:tcPr>
          <w:p>
            <w:pPr>
              <w:spacing w:line="228" w:lineRule="auto"/>
              <w:jc w:val="center"/>
              <w:rPr>
                <w:rFonts w:ascii="Times New Roman" w:hAnsi="Times New Roman"/>
                <w:szCs w:val="22"/>
              </w:rPr>
            </w:pPr>
            <w:r>
              <w:rPr>
                <w:rFonts w:ascii="Times New Roman" w:hAnsi="Times New Roman"/>
                <w:szCs w:val="22"/>
              </w:rPr>
              <w:t>10</w:t>
            </w:r>
          </w:p>
        </w:tc>
        <w:tc>
          <w:tcPr>
            <w:tcW w:w="251" w:type="pct"/>
          </w:tcPr>
          <w:p>
            <w:pPr>
              <w:spacing w:line="228" w:lineRule="auto"/>
              <w:jc w:val="center"/>
              <w:rPr>
                <w:rFonts w:ascii="Times New Roman" w:hAnsi="Times New Roman"/>
                <w:szCs w:val="22"/>
              </w:rPr>
            </w:pPr>
            <w:r>
              <w:rPr>
                <w:rFonts w:ascii="Times New Roman" w:hAnsi="Times New Roman"/>
                <w:szCs w:val="22"/>
              </w:rPr>
              <w:t>11</w:t>
            </w:r>
          </w:p>
        </w:tc>
        <w:tc>
          <w:tcPr>
            <w:tcW w:w="439" w:type="pct"/>
          </w:tcPr>
          <w:p>
            <w:pPr>
              <w:spacing w:line="228" w:lineRule="auto"/>
              <w:jc w:val="center"/>
              <w:rPr>
                <w:rFonts w:ascii="Times New Roman" w:hAnsi="Times New Roman"/>
                <w:szCs w:val="22"/>
              </w:rPr>
            </w:pPr>
            <w:r>
              <w:rPr>
                <w:rFonts w:ascii="Times New Roman" w:hAnsi="Times New Roman"/>
                <w:szCs w:val="22"/>
              </w:rPr>
              <w:t>12</w:t>
            </w:r>
          </w:p>
        </w:tc>
        <w:tc>
          <w:tcPr>
            <w:tcW w:w="448" w:type="pct"/>
          </w:tcPr>
          <w:p>
            <w:pPr>
              <w:spacing w:line="228" w:lineRule="auto"/>
              <w:jc w:val="center"/>
              <w:rPr>
                <w:rFonts w:ascii="Times New Roman" w:hAnsi="Times New Roman"/>
                <w:szCs w:val="22"/>
              </w:rPr>
            </w:pPr>
            <w:r>
              <w:rPr>
                <w:rFonts w:ascii="Times New Roman" w:hAnsi="Times New Roman"/>
                <w:szCs w:val="22"/>
              </w:rPr>
              <w:t>13</w:t>
            </w:r>
          </w:p>
        </w:tc>
      </w:tr>
      <w:tr>
        <w:trPr>
          <w:trHeight w:val="20"/>
        </w:trPr>
        <w:tc>
          <w:tcPr>
            <w:tcW w:w="216" w:type="pct"/>
          </w:tcPr>
          <w:p>
            <w:pPr>
              <w:spacing w:line="228" w:lineRule="auto"/>
              <w:jc w:val="center"/>
              <w:rPr>
                <w:rFonts w:ascii="Times New Roman" w:hAnsi="Times New Roman"/>
                <w:szCs w:val="22"/>
              </w:rPr>
            </w:pPr>
            <w:r>
              <w:rPr>
                <w:rFonts w:ascii="Times New Roman" w:hAnsi="Times New Roman"/>
                <w:szCs w:val="22"/>
              </w:rPr>
              <w:t>1.</w:t>
            </w:r>
          </w:p>
        </w:tc>
        <w:tc>
          <w:tcPr>
            <w:tcW w:w="4784" w:type="pct"/>
            <w:gridSpan w:val="12"/>
          </w:tcPr>
          <w:p>
            <w:pPr>
              <w:spacing w:line="228" w:lineRule="auto"/>
              <w:ind w:left="57"/>
              <w:jc w:val="both"/>
              <w:rPr>
                <w:rFonts w:ascii="Times New Roman" w:hAnsi="Times New Roman"/>
                <w:szCs w:val="22"/>
              </w:rPr>
            </w:pPr>
            <w:r>
              <w:rPr>
                <w:rFonts w:ascii="Times New Roman" w:hAnsi="Times New Roman"/>
                <w:szCs w:val="22"/>
              </w:rPr>
              <w:t>Обеспечение развития подотрасли растениеводства</w:t>
            </w:r>
          </w:p>
        </w:tc>
      </w:tr>
      <w:tr>
        <w:trPr>
          <w:trHeight w:val="20"/>
        </w:trPr>
        <w:tc>
          <w:tcPr>
            <w:tcW w:w="216" w:type="pct"/>
          </w:tcPr>
          <w:p>
            <w:pPr>
              <w:jc w:val="center"/>
              <w:rPr>
                <w:rFonts w:ascii="Times New Roman" w:hAnsi="Times New Roman"/>
                <w:szCs w:val="22"/>
              </w:rPr>
            </w:pPr>
            <w:r>
              <w:rPr>
                <w:rFonts w:ascii="Times New Roman" w:hAnsi="Times New Roman"/>
                <w:szCs w:val="22"/>
              </w:rPr>
              <w:t>1.1.</w:t>
            </w:r>
          </w:p>
        </w:tc>
        <w:tc>
          <w:tcPr>
            <w:tcW w:w="998" w:type="pct"/>
          </w:tcPr>
          <w:p>
            <w:pPr>
              <w:ind w:left="57"/>
              <w:jc w:val="both"/>
              <w:rPr>
                <w:rFonts w:ascii="Times New Roman" w:hAnsi="Times New Roman"/>
                <w:szCs w:val="22"/>
              </w:rPr>
            </w:pPr>
            <w:r>
              <w:rPr>
                <w:rFonts w:ascii="Times New Roman" w:hAnsi="Times New Roman"/>
                <w:szCs w:val="22"/>
              </w:rPr>
              <w:t>Доля площади, засеваемой элитными семенами, в общей площади посевов, занятой семенами сортов растений</w:t>
            </w:r>
          </w:p>
        </w:tc>
        <w:tc>
          <w:tcPr>
            <w:tcW w:w="327" w:type="pct"/>
          </w:tcPr>
          <w:p>
            <w:pPr>
              <w:jc w:val="center"/>
              <w:rPr>
                <w:rFonts w:ascii="PT Astra Serif" w:hAnsi="PT Astra Serif"/>
                <w:szCs w:val="22"/>
              </w:rPr>
            </w:pPr>
            <w:r>
              <w:rPr>
                <w:rFonts w:ascii="PT Astra Serif" w:hAnsi="PT Astra Serif"/>
                <w:szCs w:val="22"/>
              </w:rPr>
              <w:t>ГП</w:t>
            </w:r>
          </w:p>
        </w:tc>
        <w:tc>
          <w:tcPr>
            <w:tcW w:w="374" w:type="pct"/>
          </w:tcPr>
          <w:p>
            <w:pPr>
              <w:jc w:val="center"/>
              <w:rPr>
                <w:rFonts w:ascii="Times New Roman" w:hAnsi="Times New Roman"/>
                <w:szCs w:val="22"/>
              </w:rPr>
            </w:pPr>
            <w:r>
              <w:rPr>
                <w:rFonts w:ascii="Times New Roman" w:hAnsi="Times New Roman"/>
                <w:szCs w:val="22"/>
              </w:rPr>
              <w:t>процентов</w:t>
            </w:r>
          </w:p>
        </w:tc>
        <w:tc>
          <w:tcPr>
            <w:tcW w:w="328" w:type="pct"/>
          </w:tcPr>
          <w:p>
            <w:pPr>
              <w:jc w:val="center"/>
              <w:rPr>
                <w:rFonts w:ascii="Times New Roman" w:hAnsi="Times New Roman"/>
                <w:szCs w:val="22"/>
              </w:rPr>
            </w:pPr>
            <w:r>
              <w:rPr>
                <w:rFonts w:ascii="Times New Roman" w:hAnsi="Times New Roman"/>
                <w:szCs w:val="22"/>
              </w:rPr>
              <w:t>19</w:t>
            </w:r>
          </w:p>
        </w:tc>
        <w:tc>
          <w:tcPr>
            <w:tcW w:w="234" w:type="pct"/>
          </w:tcPr>
          <w:p>
            <w:pPr>
              <w:jc w:val="center"/>
              <w:rPr>
                <w:rFonts w:ascii="Times New Roman" w:hAnsi="Times New Roman"/>
                <w:szCs w:val="22"/>
              </w:rPr>
            </w:pPr>
            <w:r>
              <w:rPr>
                <w:rFonts w:ascii="Times New Roman" w:hAnsi="Times New Roman"/>
                <w:szCs w:val="22"/>
              </w:rPr>
              <w:t>2023</w:t>
            </w:r>
          </w:p>
        </w:tc>
        <w:tc>
          <w:tcPr>
            <w:tcW w:w="327" w:type="pct"/>
          </w:tcPr>
          <w:p>
            <w:pPr>
              <w:jc w:val="center"/>
              <w:rPr>
                <w:rFonts w:ascii="Times New Roman" w:hAnsi="Times New Roman"/>
                <w:szCs w:val="22"/>
              </w:rPr>
            </w:pPr>
            <w:r>
              <w:rPr>
                <w:rFonts w:ascii="Times New Roman" w:hAnsi="Times New Roman"/>
                <w:szCs w:val="22"/>
              </w:rPr>
              <w:t>19</w:t>
            </w:r>
          </w:p>
        </w:tc>
        <w:tc>
          <w:tcPr>
            <w:tcW w:w="342" w:type="pct"/>
          </w:tcPr>
          <w:p>
            <w:pPr>
              <w:jc w:val="center"/>
              <w:rPr>
                <w:rFonts w:ascii="Times New Roman" w:hAnsi="Times New Roman"/>
                <w:szCs w:val="22"/>
              </w:rPr>
            </w:pPr>
            <w:r>
              <w:rPr>
                <w:rFonts w:ascii="Times New Roman" w:hAnsi="Times New Roman"/>
                <w:szCs w:val="22"/>
              </w:rPr>
              <w:t>19</w:t>
            </w:r>
          </w:p>
        </w:tc>
        <w:tc>
          <w:tcPr>
            <w:tcW w:w="325" w:type="pct"/>
          </w:tcPr>
          <w:p>
            <w:pPr>
              <w:jc w:val="center"/>
              <w:rPr>
                <w:rFonts w:ascii="Times New Roman" w:hAnsi="Times New Roman"/>
                <w:szCs w:val="22"/>
              </w:rPr>
            </w:pPr>
            <w:r>
              <w:rPr>
                <w:rFonts w:ascii="Times New Roman" w:hAnsi="Times New Roman"/>
                <w:szCs w:val="22"/>
              </w:rPr>
              <w:t>19</w:t>
            </w:r>
          </w:p>
        </w:tc>
        <w:tc>
          <w:tcPr>
            <w:tcW w:w="391" w:type="pct"/>
          </w:tcPr>
          <w:p>
            <w:pPr>
              <w:jc w:val="center"/>
              <w:rPr>
                <w:rFonts w:ascii="Times New Roman" w:hAnsi="Times New Roman"/>
                <w:szCs w:val="22"/>
              </w:rPr>
            </w:pPr>
            <w:r>
              <w:rPr>
                <w:rFonts w:ascii="Times New Roman" w:hAnsi="Times New Roman"/>
                <w:szCs w:val="22"/>
              </w:rPr>
              <w:t>возрастающий</w:t>
            </w:r>
          </w:p>
        </w:tc>
        <w:tc>
          <w:tcPr>
            <w:tcW w:w="251" w:type="pct"/>
          </w:tcPr>
          <w:p>
            <w:pPr>
              <w:jc w:val="center"/>
              <w:rPr>
                <w:rFonts w:ascii="Times New Roman" w:hAnsi="Times New Roman"/>
                <w:szCs w:val="22"/>
              </w:rPr>
            </w:pPr>
            <w:r>
              <w:rPr>
                <w:rFonts w:ascii="Times New Roman" w:hAnsi="Times New Roman"/>
                <w:szCs w:val="22"/>
              </w:rPr>
              <w:t>нет</w:t>
            </w:r>
          </w:p>
        </w:tc>
        <w:tc>
          <w:tcPr>
            <w:tcW w:w="439" w:type="pct"/>
          </w:tcPr>
          <w:p>
            <w:pPr>
              <w:jc w:val="center"/>
              <w:rPr>
                <w:rFonts w:ascii="Times New Roman" w:hAnsi="Times New Roman"/>
                <w:szCs w:val="22"/>
              </w:rPr>
            </w:pPr>
            <w:r>
              <w:rPr>
                <w:rFonts w:ascii="Times New Roman" w:hAnsi="Times New Roman"/>
                <w:szCs w:val="22"/>
              </w:rPr>
              <w:t>нет</w:t>
            </w:r>
          </w:p>
        </w:tc>
        <w:tc>
          <w:tcPr>
            <w:tcW w:w="448"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216" w:type="pct"/>
          </w:tcPr>
          <w:p>
            <w:pPr>
              <w:jc w:val="center"/>
              <w:rPr>
                <w:rFonts w:ascii="Times New Roman" w:hAnsi="Times New Roman"/>
              </w:rPr>
            </w:pPr>
            <w:r>
              <w:rPr>
                <w:rFonts w:ascii="Times New Roman" w:hAnsi="Times New Roman"/>
              </w:rPr>
              <w:lastRenderedPageBreak/>
              <w:t>1.2.</w:t>
            </w:r>
          </w:p>
        </w:tc>
        <w:tc>
          <w:tcPr>
            <w:tcW w:w="998" w:type="pct"/>
          </w:tcPr>
          <w:p>
            <w:pPr>
              <w:ind w:left="57"/>
              <w:jc w:val="both"/>
              <w:rPr>
                <w:rFonts w:ascii="Times New Roman" w:hAnsi="Times New Roman"/>
                <w:shd w:val="clear" w:color="auto" w:fill="FFD821"/>
              </w:rPr>
            </w:pPr>
            <w:r>
              <w:rPr>
                <w:rFonts w:ascii="Times New Roman" w:hAnsi="Times New Roman"/>
              </w:rPr>
              <w:t xml:space="preserve">Количество высеянных делянок для выявления перспективных сортов сельскохозяйственных культур </w:t>
            </w:r>
          </w:p>
        </w:tc>
        <w:tc>
          <w:tcPr>
            <w:tcW w:w="327" w:type="pct"/>
          </w:tcPr>
          <w:p>
            <w:pPr>
              <w:jc w:val="center"/>
              <w:rPr>
                <w:rFonts w:ascii="PT Astra Serif" w:hAnsi="PT Astra Serif"/>
              </w:rPr>
            </w:pPr>
            <w:r>
              <w:rPr>
                <w:rFonts w:ascii="PT Astra Serif" w:hAnsi="PT Astra Serif"/>
              </w:rPr>
              <w:t>ГП</w:t>
            </w:r>
          </w:p>
        </w:tc>
        <w:tc>
          <w:tcPr>
            <w:tcW w:w="374" w:type="pct"/>
          </w:tcPr>
          <w:p>
            <w:pPr>
              <w:jc w:val="center"/>
              <w:rPr>
                <w:rFonts w:ascii="Times New Roman" w:hAnsi="Times New Roman"/>
              </w:rPr>
            </w:pPr>
            <w:r>
              <w:rPr>
                <w:rFonts w:ascii="Times New Roman" w:hAnsi="Times New Roman"/>
              </w:rPr>
              <w:t>единиц</w:t>
            </w:r>
          </w:p>
        </w:tc>
        <w:tc>
          <w:tcPr>
            <w:tcW w:w="328" w:type="pct"/>
          </w:tcPr>
          <w:p>
            <w:pPr>
              <w:jc w:val="center"/>
              <w:rPr>
                <w:rFonts w:ascii="Times New Roman" w:hAnsi="Times New Roman"/>
                <w:shd w:val="clear" w:color="auto" w:fill="FF6350"/>
              </w:rPr>
            </w:pPr>
            <w:r>
              <w:rPr>
                <w:rFonts w:ascii="Times New Roman" w:hAnsi="Times New Roman"/>
              </w:rPr>
              <w:t>530</w:t>
            </w:r>
          </w:p>
        </w:tc>
        <w:tc>
          <w:tcPr>
            <w:tcW w:w="234" w:type="pct"/>
          </w:tcPr>
          <w:p>
            <w:pPr>
              <w:jc w:val="center"/>
              <w:rPr>
                <w:rFonts w:ascii="Times New Roman" w:hAnsi="Times New Roman"/>
              </w:rPr>
            </w:pPr>
            <w:r>
              <w:rPr>
                <w:rFonts w:ascii="Times New Roman" w:hAnsi="Times New Roman"/>
              </w:rPr>
              <w:t>2023</w:t>
            </w:r>
          </w:p>
        </w:tc>
        <w:tc>
          <w:tcPr>
            <w:tcW w:w="327" w:type="pct"/>
          </w:tcPr>
          <w:p>
            <w:pPr>
              <w:jc w:val="center"/>
              <w:rPr>
                <w:rFonts w:ascii="Times New Roman" w:hAnsi="Times New Roman"/>
              </w:rPr>
            </w:pPr>
            <w:r>
              <w:rPr>
                <w:rFonts w:ascii="Times New Roman" w:hAnsi="Times New Roman"/>
              </w:rPr>
              <w:t>530</w:t>
            </w:r>
          </w:p>
        </w:tc>
        <w:tc>
          <w:tcPr>
            <w:tcW w:w="342" w:type="pct"/>
          </w:tcPr>
          <w:p>
            <w:pPr>
              <w:jc w:val="center"/>
              <w:rPr>
                <w:rFonts w:ascii="Times New Roman" w:hAnsi="Times New Roman"/>
              </w:rPr>
            </w:pPr>
            <w:r>
              <w:rPr>
                <w:rFonts w:ascii="Times New Roman" w:hAnsi="Times New Roman"/>
              </w:rPr>
              <w:t>530</w:t>
            </w:r>
          </w:p>
        </w:tc>
        <w:tc>
          <w:tcPr>
            <w:tcW w:w="325" w:type="pct"/>
          </w:tcPr>
          <w:p>
            <w:pPr>
              <w:jc w:val="center"/>
              <w:rPr>
                <w:rFonts w:ascii="Times New Roman" w:hAnsi="Times New Roman"/>
              </w:rPr>
            </w:pPr>
            <w:r>
              <w:rPr>
                <w:rFonts w:ascii="Times New Roman" w:hAnsi="Times New Roman"/>
              </w:rPr>
              <w:t>530</w:t>
            </w:r>
          </w:p>
        </w:tc>
        <w:tc>
          <w:tcPr>
            <w:tcW w:w="391" w:type="pct"/>
          </w:tcPr>
          <w:p>
            <w:pPr>
              <w:jc w:val="center"/>
              <w:rPr>
                <w:rFonts w:ascii="Times New Roman" w:hAnsi="Times New Roman"/>
              </w:rPr>
            </w:pPr>
            <w:r>
              <w:rPr>
                <w:rFonts w:ascii="Times New Roman" w:hAnsi="Times New Roman"/>
              </w:rPr>
              <w:t>возрастающий</w:t>
            </w:r>
          </w:p>
        </w:tc>
        <w:tc>
          <w:tcPr>
            <w:tcW w:w="251" w:type="pct"/>
          </w:tcPr>
          <w:p>
            <w:pPr>
              <w:jc w:val="center"/>
              <w:rPr>
                <w:rFonts w:ascii="Times New Roman" w:hAnsi="Times New Roman"/>
              </w:rPr>
            </w:pPr>
            <w:r>
              <w:rPr>
                <w:rFonts w:ascii="Times New Roman" w:hAnsi="Times New Roman"/>
              </w:rPr>
              <w:t>нет</w:t>
            </w:r>
          </w:p>
        </w:tc>
        <w:tc>
          <w:tcPr>
            <w:tcW w:w="439" w:type="pct"/>
          </w:tcPr>
          <w:p>
            <w:pPr>
              <w:jc w:val="center"/>
              <w:rPr>
                <w:rFonts w:ascii="Times New Roman" w:hAnsi="Times New Roman"/>
              </w:rPr>
            </w:pPr>
            <w:r>
              <w:rPr>
                <w:rFonts w:ascii="Times New Roman" w:hAnsi="Times New Roman"/>
              </w:rPr>
              <w:t>нет</w:t>
            </w:r>
          </w:p>
        </w:tc>
        <w:tc>
          <w:tcPr>
            <w:tcW w:w="448" w:type="pct"/>
          </w:tcPr>
          <w:p>
            <w:pPr>
              <w:jc w:val="center"/>
              <w:rPr>
                <w:rFonts w:ascii="PT Astra Serif" w:hAnsi="PT Astra Serif"/>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216" w:type="pct"/>
          </w:tcPr>
          <w:p>
            <w:pPr>
              <w:jc w:val="center"/>
              <w:rPr>
                <w:rFonts w:ascii="Times New Roman" w:hAnsi="Times New Roman"/>
              </w:rPr>
            </w:pPr>
            <w:r>
              <w:rPr>
                <w:rFonts w:ascii="Times New Roman" w:hAnsi="Times New Roman"/>
              </w:rPr>
              <w:t>1.3.</w:t>
            </w:r>
          </w:p>
        </w:tc>
        <w:tc>
          <w:tcPr>
            <w:tcW w:w="998" w:type="pct"/>
          </w:tcPr>
          <w:p>
            <w:pPr>
              <w:ind w:left="57"/>
              <w:jc w:val="both"/>
              <w:rPr>
                <w:rFonts w:ascii="Times New Roman" w:hAnsi="Times New Roman"/>
              </w:rPr>
            </w:pPr>
            <w:r>
              <w:rPr>
                <w:rFonts w:ascii="Times New Roman" w:hAnsi="Times New Roman"/>
              </w:rPr>
              <w:t>Количество высеянных делянок сельскохозяйственных культур для выявления партий семян на соответствие заявленной категории</w:t>
            </w:r>
          </w:p>
        </w:tc>
        <w:tc>
          <w:tcPr>
            <w:tcW w:w="327" w:type="pct"/>
          </w:tcPr>
          <w:p>
            <w:pPr>
              <w:jc w:val="center"/>
              <w:rPr>
                <w:rFonts w:ascii="PT Astra Serif" w:hAnsi="PT Astra Serif"/>
              </w:rPr>
            </w:pPr>
            <w:r>
              <w:rPr>
                <w:rFonts w:ascii="PT Astra Serif" w:hAnsi="PT Astra Serif"/>
              </w:rPr>
              <w:t>ГП</w:t>
            </w:r>
          </w:p>
        </w:tc>
        <w:tc>
          <w:tcPr>
            <w:tcW w:w="374" w:type="pct"/>
          </w:tcPr>
          <w:p>
            <w:pPr>
              <w:jc w:val="center"/>
              <w:rPr>
                <w:rFonts w:ascii="Times New Roman" w:hAnsi="Times New Roman"/>
              </w:rPr>
            </w:pPr>
            <w:r>
              <w:rPr>
                <w:rFonts w:ascii="Times New Roman" w:hAnsi="Times New Roman"/>
              </w:rPr>
              <w:t>единиц</w:t>
            </w:r>
          </w:p>
        </w:tc>
        <w:tc>
          <w:tcPr>
            <w:tcW w:w="328" w:type="pct"/>
          </w:tcPr>
          <w:p>
            <w:pPr>
              <w:jc w:val="center"/>
              <w:rPr>
                <w:rFonts w:ascii="Times New Roman" w:hAnsi="Times New Roman"/>
              </w:rPr>
            </w:pPr>
            <w:r>
              <w:rPr>
                <w:rFonts w:ascii="Times New Roman" w:hAnsi="Times New Roman"/>
              </w:rPr>
              <w:t>361</w:t>
            </w:r>
          </w:p>
        </w:tc>
        <w:tc>
          <w:tcPr>
            <w:tcW w:w="234" w:type="pct"/>
          </w:tcPr>
          <w:p>
            <w:pPr>
              <w:jc w:val="center"/>
              <w:rPr>
                <w:rFonts w:ascii="Times New Roman" w:hAnsi="Times New Roman"/>
              </w:rPr>
            </w:pPr>
            <w:r>
              <w:rPr>
                <w:rFonts w:ascii="Times New Roman" w:hAnsi="Times New Roman"/>
              </w:rPr>
              <w:t>2023</w:t>
            </w:r>
          </w:p>
        </w:tc>
        <w:tc>
          <w:tcPr>
            <w:tcW w:w="327" w:type="pct"/>
          </w:tcPr>
          <w:p>
            <w:pPr>
              <w:jc w:val="center"/>
              <w:rPr>
                <w:rFonts w:ascii="Times New Roman" w:hAnsi="Times New Roman"/>
              </w:rPr>
            </w:pPr>
            <w:r>
              <w:rPr>
                <w:rFonts w:ascii="Times New Roman" w:hAnsi="Times New Roman"/>
              </w:rPr>
              <w:t>361</w:t>
            </w:r>
          </w:p>
        </w:tc>
        <w:tc>
          <w:tcPr>
            <w:tcW w:w="342" w:type="pct"/>
          </w:tcPr>
          <w:p>
            <w:pPr>
              <w:jc w:val="center"/>
              <w:rPr>
                <w:rFonts w:ascii="Times New Roman" w:hAnsi="Times New Roman"/>
              </w:rPr>
            </w:pPr>
            <w:r>
              <w:rPr>
                <w:rFonts w:ascii="Times New Roman" w:hAnsi="Times New Roman"/>
              </w:rPr>
              <w:t>361</w:t>
            </w:r>
          </w:p>
        </w:tc>
        <w:tc>
          <w:tcPr>
            <w:tcW w:w="325" w:type="pct"/>
          </w:tcPr>
          <w:p>
            <w:pPr>
              <w:jc w:val="center"/>
              <w:rPr>
                <w:rFonts w:ascii="Times New Roman" w:hAnsi="Times New Roman"/>
              </w:rPr>
            </w:pPr>
            <w:r>
              <w:rPr>
                <w:rFonts w:ascii="Times New Roman" w:hAnsi="Times New Roman"/>
              </w:rPr>
              <w:t>361</w:t>
            </w:r>
          </w:p>
        </w:tc>
        <w:tc>
          <w:tcPr>
            <w:tcW w:w="391" w:type="pct"/>
          </w:tcPr>
          <w:p>
            <w:pPr>
              <w:jc w:val="center"/>
              <w:rPr>
                <w:rFonts w:ascii="Times New Roman" w:hAnsi="Times New Roman"/>
              </w:rPr>
            </w:pPr>
            <w:r>
              <w:rPr>
                <w:rFonts w:ascii="Times New Roman" w:hAnsi="Times New Roman"/>
              </w:rPr>
              <w:t>возрастающий</w:t>
            </w:r>
          </w:p>
        </w:tc>
        <w:tc>
          <w:tcPr>
            <w:tcW w:w="251" w:type="pct"/>
          </w:tcPr>
          <w:p>
            <w:pPr>
              <w:jc w:val="center"/>
              <w:rPr>
                <w:rFonts w:ascii="Times New Roman" w:hAnsi="Times New Roman"/>
              </w:rPr>
            </w:pPr>
            <w:r>
              <w:rPr>
                <w:rFonts w:ascii="Times New Roman" w:hAnsi="Times New Roman"/>
              </w:rPr>
              <w:t>нет</w:t>
            </w:r>
          </w:p>
        </w:tc>
        <w:tc>
          <w:tcPr>
            <w:tcW w:w="439" w:type="pct"/>
          </w:tcPr>
          <w:p>
            <w:pPr>
              <w:jc w:val="center"/>
              <w:rPr>
                <w:rFonts w:ascii="Times New Roman" w:hAnsi="Times New Roman"/>
              </w:rPr>
            </w:pPr>
            <w:r>
              <w:rPr>
                <w:rFonts w:ascii="Times New Roman" w:hAnsi="Times New Roman"/>
              </w:rPr>
              <w:t>нет</w:t>
            </w:r>
          </w:p>
        </w:tc>
        <w:tc>
          <w:tcPr>
            <w:tcW w:w="448" w:type="pct"/>
          </w:tcPr>
          <w:p>
            <w:pPr>
              <w:jc w:val="center"/>
              <w:rPr>
                <w:rFonts w:ascii="PT Astra Serif" w:hAnsi="PT Astra Serif"/>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216" w:type="pct"/>
          </w:tcPr>
          <w:p>
            <w:pPr>
              <w:jc w:val="center"/>
              <w:rPr>
                <w:rFonts w:ascii="Times New Roman" w:hAnsi="Times New Roman"/>
              </w:rPr>
            </w:pPr>
            <w:r>
              <w:rPr>
                <w:rFonts w:ascii="Times New Roman" w:hAnsi="Times New Roman"/>
              </w:rPr>
              <w:t>1.4.</w:t>
            </w:r>
          </w:p>
        </w:tc>
        <w:tc>
          <w:tcPr>
            <w:tcW w:w="998" w:type="pct"/>
          </w:tcPr>
          <w:p>
            <w:pPr>
              <w:ind w:left="57"/>
              <w:jc w:val="both"/>
              <w:rPr>
                <w:rFonts w:ascii="Times New Roman" w:hAnsi="Times New Roman"/>
              </w:rPr>
            </w:pPr>
            <w:r>
              <w:rPr>
                <w:rFonts w:ascii="Times New Roman" w:hAnsi="Times New Roman"/>
              </w:rPr>
              <w:t>Объем произведенных овощей закрытого грунта (без технологии досвечивания)</w:t>
            </w:r>
          </w:p>
        </w:tc>
        <w:tc>
          <w:tcPr>
            <w:tcW w:w="327" w:type="pct"/>
          </w:tcPr>
          <w:p>
            <w:pPr>
              <w:jc w:val="center"/>
              <w:rPr>
                <w:rFonts w:ascii="PT Astra Serif" w:hAnsi="PT Astra Serif"/>
              </w:rPr>
            </w:pPr>
            <w:r>
              <w:rPr>
                <w:rFonts w:ascii="PT Astra Serif" w:hAnsi="PT Astra Serif"/>
              </w:rPr>
              <w:t>ГП</w:t>
            </w:r>
          </w:p>
        </w:tc>
        <w:tc>
          <w:tcPr>
            <w:tcW w:w="374" w:type="pct"/>
          </w:tcPr>
          <w:p>
            <w:pPr>
              <w:jc w:val="center"/>
              <w:rPr>
                <w:rFonts w:ascii="Times New Roman" w:hAnsi="Times New Roman"/>
              </w:rPr>
            </w:pPr>
            <w:r>
              <w:rPr>
                <w:rFonts w:ascii="Times New Roman" w:hAnsi="Times New Roman"/>
              </w:rPr>
              <w:t>тыс.тонн</w:t>
            </w:r>
          </w:p>
        </w:tc>
        <w:tc>
          <w:tcPr>
            <w:tcW w:w="328" w:type="pct"/>
          </w:tcPr>
          <w:p>
            <w:pPr>
              <w:jc w:val="center"/>
              <w:rPr>
                <w:rFonts w:ascii="Times New Roman" w:hAnsi="Times New Roman"/>
              </w:rPr>
            </w:pPr>
            <w:r>
              <w:rPr>
                <w:rFonts w:ascii="Times New Roman" w:hAnsi="Times New Roman"/>
              </w:rPr>
              <w:t>36,5</w:t>
            </w:r>
          </w:p>
        </w:tc>
        <w:tc>
          <w:tcPr>
            <w:tcW w:w="234" w:type="pct"/>
          </w:tcPr>
          <w:p>
            <w:pPr>
              <w:jc w:val="center"/>
              <w:rPr>
                <w:rFonts w:ascii="Times New Roman" w:hAnsi="Times New Roman"/>
              </w:rPr>
            </w:pPr>
            <w:r>
              <w:rPr>
                <w:rFonts w:ascii="Times New Roman" w:hAnsi="Times New Roman"/>
              </w:rPr>
              <w:t>2023</w:t>
            </w:r>
          </w:p>
        </w:tc>
        <w:tc>
          <w:tcPr>
            <w:tcW w:w="327" w:type="pct"/>
          </w:tcPr>
          <w:p>
            <w:pPr>
              <w:jc w:val="center"/>
              <w:rPr>
                <w:rFonts w:ascii="Times New Roman" w:hAnsi="Times New Roman"/>
              </w:rPr>
            </w:pPr>
            <w:r>
              <w:rPr>
                <w:rFonts w:ascii="Times New Roman" w:hAnsi="Times New Roman"/>
              </w:rPr>
              <w:t>15</w:t>
            </w:r>
          </w:p>
        </w:tc>
        <w:tc>
          <w:tcPr>
            <w:tcW w:w="342" w:type="pct"/>
          </w:tcPr>
          <w:p>
            <w:pPr>
              <w:jc w:val="center"/>
              <w:rPr>
                <w:rFonts w:ascii="Times New Roman" w:hAnsi="Times New Roman"/>
              </w:rPr>
            </w:pPr>
            <w:r>
              <w:rPr>
                <w:rFonts w:ascii="Times New Roman" w:hAnsi="Times New Roman"/>
              </w:rPr>
              <w:t>15</w:t>
            </w:r>
          </w:p>
        </w:tc>
        <w:tc>
          <w:tcPr>
            <w:tcW w:w="325" w:type="pct"/>
          </w:tcPr>
          <w:p>
            <w:pPr>
              <w:jc w:val="center"/>
              <w:rPr>
                <w:rFonts w:ascii="Times New Roman" w:hAnsi="Times New Roman"/>
              </w:rPr>
            </w:pPr>
            <w:r>
              <w:rPr>
                <w:rFonts w:ascii="Times New Roman" w:hAnsi="Times New Roman"/>
              </w:rPr>
              <w:t>15</w:t>
            </w:r>
          </w:p>
        </w:tc>
        <w:tc>
          <w:tcPr>
            <w:tcW w:w="391" w:type="pct"/>
          </w:tcPr>
          <w:p>
            <w:pPr>
              <w:jc w:val="center"/>
              <w:rPr>
                <w:rFonts w:ascii="Times New Roman" w:hAnsi="Times New Roman"/>
              </w:rPr>
            </w:pPr>
            <w:r>
              <w:rPr>
                <w:rFonts w:ascii="Times New Roman" w:hAnsi="Times New Roman"/>
              </w:rPr>
              <w:t>возрастающий</w:t>
            </w:r>
          </w:p>
        </w:tc>
        <w:tc>
          <w:tcPr>
            <w:tcW w:w="251" w:type="pct"/>
          </w:tcPr>
          <w:p>
            <w:pPr>
              <w:jc w:val="center"/>
              <w:rPr>
                <w:rFonts w:ascii="Times New Roman" w:hAnsi="Times New Roman"/>
              </w:rPr>
            </w:pPr>
            <w:r>
              <w:rPr>
                <w:rFonts w:ascii="Times New Roman" w:hAnsi="Times New Roman"/>
              </w:rPr>
              <w:t>нет</w:t>
            </w:r>
          </w:p>
        </w:tc>
        <w:tc>
          <w:tcPr>
            <w:tcW w:w="439" w:type="pct"/>
          </w:tcPr>
          <w:p>
            <w:pPr>
              <w:jc w:val="center"/>
              <w:rPr>
                <w:rFonts w:ascii="Times New Roman" w:hAnsi="Times New Roman"/>
              </w:rPr>
            </w:pPr>
            <w:r>
              <w:rPr>
                <w:rFonts w:ascii="Times New Roman" w:hAnsi="Times New Roman"/>
              </w:rPr>
              <w:t>нет</w:t>
            </w:r>
          </w:p>
        </w:tc>
        <w:tc>
          <w:tcPr>
            <w:tcW w:w="448" w:type="pct"/>
          </w:tcPr>
          <w:p>
            <w:pPr>
              <w:jc w:val="center"/>
              <w:rPr>
                <w:rFonts w:ascii="PT Astra Serif" w:hAnsi="PT Astra Serif"/>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216" w:type="pct"/>
          </w:tcPr>
          <w:p>
            <w:pPr>
              <w:jc w:val="center"/>
              <w:rPr>
                <w:rFonts w:ascii="Times New Roman" w:hAnsi="Times New Roman"/>
              </w:rPr>
            </w:pPr>
            <w:r>
              <w:rPr>
                <w:rFonts w:ascii="Times New Roman" w:hAnsi="Times New Roman"/>
              </w:rPr>
              <w:t>1.5.</w:t>
            </w:r>
          </w:p>
        </w:tc>
        <w:tc>
          <w:tcPr>
            <w:tcW w:w="998" w:type="pct"/>
          </w:tcPr>
          <w:p>
            <w:pPr>
              <w:ind w:left="57"/>
              <w:jc w:val="both"/>
              <w:rPr>
                <w:rFonts w:ascii="Times New Roman" w:hAnsi="Times New Roman"/>
              </w:rPr>
            </w:pPr>
            <w:r>
              <w:rPr>
                <w:rFonts w:ascii="Times New Roman" w:hAnsi="Times New Roman"/>
              </w:rPr>
              <w:t>Площадь проведенного фитосанитарного обследования посевов</w:t>
            </w:r>
          </w:p>
        </w:tc>
        <w:tc>
          <w:tcPr>
            <w:tcW w:w="327" w:type="pct"/>
          </w:tcPr>
          <w:p>
            <w:pPr>
              <w:jc w:val="center"/>
              <w:rPr>
                <w:rFonts w:ascii="PT Astra Serif" w:hAnsi="PT Astra Serif"/>
              </w:rPr>
            </w:pPr>
            <w:r>
              <w:rPr>
                <w:rFonts w:ascii="PT Astra Serif" w:hAnsi="PT Astra Serif"/>
              </w:rPr>
              <w:t>ГП</w:t>
            </w:r>
          </w:p>
        </w:tc>
        <w:tc>
          <w:tcPr>
            <w:tcW w:w="374" w:type="pct"/>
          </w:tcPr>
          <w:p>
            <w:pPr>
              <w:jc w:val="center"/>
              <w:rPr>
                <w:rFonts w:ascii="Times New Roman" w:hAnsi="Times New Roman"/>
              </w:rPr>
            </w:pPr>
            <w:r>
              <w:rPr>
                <w:rFonts w:ascii="Times New Roman" w:hAnsi="Times New Roman"/>
              </w:rPr>
              <w:t>тыс.гектаров</w:t>
            </w:r>
          </w:p>
        </w:tc>
        <w:tc>
          <w:tcPr>
            <w:tcW w:w="328" w:type="pct"/>
          </w:tcPr>
          <w:p>
            <w:pPr>
              <w:jc w:val="center"/>
              <w:rPr>
                <w:rFonts w:ascii="Times New Roman" w:hAnsi="Times New Roman"/>
              </w:rPr>
            </w:pPr>
            <w:r>
              <w:rPr>
                <w:rFonts w:ascii="Times New Roman" w:hAnsi="Times New Roman"/>
              </w:rPr>
              <w:t>200</w:t>
            </w:r>
          </w:p>
        </w:tc>
        <w:tc>
          <w:tcPr>
            <w:tcW w:w="234" w:type="pct"/>
          </w:tcPr>
          <w:p>
            <w:pPr>
              <w:jc w:val="center"/>
              <w:rPr>
                <w:rFonts w:ascii="Times New Roman" w:hAnsi="Times New Roman"/>
              </w:rPr>
            </w:pPr>
            <w:r>
              <w:rPr>
                <w:rFonts w:ascii="Times New Roman" w:hAnsi="Times New Roman"/>
              </w:rPr>
              <w:t>2023</w:t>
            </w:r>
          </w:p>
        </w:tc>
        <w:tc>
          <w:tcPr>
            <w:tcW w:w="327" w:type="pct"/>
          </w:tcPr>
          <w:p>
            <w:pPr>
              <w:jc w:val="center"/>
              <w:rPr>
                <w:rFonts w:ascii="Times New Roman" w:hAnsi="Times New Roman"/>
              </w:rPr>
            </w:pPr>
            <w:r>
              <w:rPr>
                <w:rFonts w:ascii="Times New Roman" w:hAnsi="Times New Roman"/>
              </w:rPr>
              <w:t>200</w:t>
            </w:r>
          </w:p>
        </w:tc>
        <w:tc>
          <w:tcPr>
            <w:tcW w:w="342" w:type="pct"/>
          </w:tcPr>
          <w:p>
            <w:pPr>
              <w:jc w:val="center"/>
              <w:rPr>
                <w:rFonts w:ascii="Times New Roman" w:hAnsi="Times New Roman"/>
              </w:rPr>
            </w:pPr>
            <w:r>
              <w:rPr>
                <w:rFonts w:ascii="Times New Roman" w:hAnsi="Times New Roman"/>
              </w:rPr>
              <w:t>200</w:t>
            </w:r>
          </w:p>
        </w:tc>
        <w:tc>
          <w:tcPr>
            <w:tcW w:w="325" w:type="pct"/>
          </w:tcPr>
          <w:p>
            <w:pPr>
              <w:jc w:val="center"/>
              <w:rPr>
                <w:rFonts w:ascii="Times New Roman" w:hAnsi="Times New Roman"/>
              </w:rPr>
            </w:pPr>
            <w:r>
              <w:rPr>
                <w:rFonts w:ascii="Times New Roman" w:hAnsi="Times New Roman"/>
              </w:rPr>
              <w:t>200</w:t>
            </w:r>
          </w:p>
        </w:tc>
        <w:tc>
          <w:tcPr>
            <w:tcW w:w="391" w:type="pct"/>
          </w:tcPr>
          <w:p>
            <w:pPr>
              <w:jc w:val="center"/>
              <w:rPr>
                <w:rFonts w:ascii="Times New Roman" w:hAnsi="Times New Roman"/>
              </w:rPr>
            </w:pPr>
            <w:r>
              <w:rPr>
                <w:rFonts w:ascii="Times New Roman" w:hAnsi="Times New Roman"/>
              </w:rPr>
              <w:t>возрастающий</w:t>
            </w:r>
          </w:p>
        </w:tc>
        <w:tc>
          <w:tcPr>
            <w:tcW w:w="251" w:type="pct"/>
          </w:tcPr>
          <w:p>
            <w:pPr>
              <w:jc w:val="center"/>
              <w:rPr>
                <w:rFonts w:ascii="Times New Roman" w:hAnsi="Times New Roman"/>
              </w:rPr>
            </w:pPr>
            <w:r>
              <w:rPr>
                <w:rFonts w:ascii="Times New Roman" w:hAnsi="Times New Roman"/>
              </w:rPr>
              <w:t>нет</w:t>
            </w:r>
          </w:p>
        </w:tc>
        <w:tc>
          <w:tcPr>
            <w:tcW w:w="439" w:type="pct"/>
          </w:tcPr>
          <w:p>
            <w:pPr>
              <w:jc w:val="center"/>
              <w:rPr>
                <w:rFonts w:ascii="Times New Roman" w:hAnsi="Times New Roman"/>
              </w:rPr>
            </w:pPr>
            <w:r>
              <w:rPr>
                <w:rFonts w:ascii="Times New Roman" w:hAnsi="Times New Roman"/>
              </w:rPr>
              <w:t>нет</w:t>
            </w:r>
          </w:p>
        </w:tc>
        <w:tc>
          <w:tcPr>
            <w:tcW w:w="448" w:type="pct"/>
          </w:tcPr>
          <w:p>
            <w:pPr>
              <w:jc w:val="center"/>
              <w:rPr>
                <w:rFonts w:ascii="PT Astra Serif" w:hAnsi="PT Astra Serif"/>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216" w:type="pct"/>
          </w:tcPr>
          <w:p>
            <w:pPr>
              <w:jc w:val="center"/>
              <w:rPr>
                <w:rFonts w:ascii="Times New Roman" w:hAnsi="Times New Roman"/>
              </w:rPr>
            </w:pPr>
            <w:r>
              <w:rPr>
                <w:rFonts w:ascii="Times New Roman" w:hAnsi="Times New Roman"/>
              </w:rPr>
              <w:t>1.6.</w:t>
            </w:r>
          </w:p>
        </w:tc>
        <w:tc>
          <w:tcPr>
            <w:tcW w:w="998" w:type="pct"/>
          </w:tcPr>
          <w:p>
            <w:pPr>
              <w:ind w:left="57"/>
              <w:jc w:val="both"/>
              <w:rPr>
                <w:rFonts w:ascii="Times New Roman" w:hAnsi="Times New Roman"/>
              </w:rPr>
            </w:pPr>
            <w:r>
              <w:rPr>
                <w:rFonts w:ascii="Times New Roman" w:hAnsi="Times New Roman"/>
              </w:rPr>
              <w:t>Площадь пашни, на которой реализованы мероприятия по внесению мелиорантов почв</w:t>
            </w:r>
          </w:p>
        </w:tc>
        <w:tc>
          <w:tcPr>
            <w:tcW w:w="327" w:type="pct"/>
          </w:tcPr>
          <w:p>
            <w:pPr>
              <w:jc w:val="center"/>
              <w:rPr>
                <w:rFonts w:ascii="PT Astra Serif" w:hAnsi="PT Astra Serif"/>
              </w:rPr>
            </w:pPr>
            <w:r>
              <w:rPr>
                <w:rFonts w:ascii="PT Astra Serif" w:hAnsi="PT Astra Serif"/>
              </w:rPr>
              <w:t>ГП</w:t>
            </w:r>
          </w:p>
        </w:tc>
        <w:tc>
          <w:tcPr>
            <w:tcW w:w="374" w:type="pct"/>
          </w:tcPr>
          <w:p>
            <w:pPr>
              <w:jc w:val="center"/>
              <w:rPr>
                <w:rFonts w:ascii="Times New Roman" w:hAnsi="Times New Roman"/>
              </w:rPr>
            </w:pPr>
            <w:r>
              <w:rPr>
                <w:rFonts w:ascii="Times New Roman" w:hAnsi="Times New Roman"/>
              </w:rPr>
              <w:t xml:space="preserve">тыс.гектаров </w:t>
            </w:r>
          </w:p>
        </w:tc>
        <w:tc>
          <w:tcPr>
            <w:tcW w:w="328" w:type="pct"/>
          </w:tcPr>
          <w:p>
            <w:pPr>
              <w:jc w:val="center"/>
              <w:rPr>
                <w:rFonts w:ascii="Times New Roman" w:hAnsi="Times New Roman"/>
              </w:rPr>
            </w:pPr>
            <w:r>
              <w:rPr>
                <w:rFonts w:ascii="Times New Roman" w:hAnsi="Times New Roman"/>
              </w:rPr>
              <w:t>35,4</w:t>
            </w:r>
          </w:p>
        </w:tc>
        <w:tc>
          <w:tcPr>
            <w:tcW w:w="234" w:type="pct"/>
          </w:tcPr>
          <w:p>
            <w:pPr>
              <w:jc w:val="center"/>
              <w:rPr>
                <w:rFonts w:ascii="Times New Roman" w:hAnsi="Times New Roman"/>
              </w:rPr>
            </w:pPr>
            <w:r>
              <w:rPr>
                <w:rFonts w:ascii="Times New Roman" w:hAnsi="Times New Roman"/>
              </w:rPr>
              <w:t>2023</w:t>
            </w:r>
          </w:p>
        </w:tc>
        <w:tc>
          <w:tcPr>
            <w:tcW w:w="327" w:type="pct"/>
          </w:tcPr>
          <w:p>
            <w:pPr>
              <w:jc w:val="center"/>
              <w:rPr>
                <w:rFonts w:ascii="Times New Roman" w:hAnsi="Times New Roman"/>
              </w:rPr>
            </w:pPr>
            <w:r>
              <w:rPr>
                <w:rFonts w:ascii="Times New Roman" w:hAnsi="Times New Roman"/>
              </w:rPr>
              <w:t>35,4</w:t>
            </w:r>
          </w:p>
        </w:tc>
        <w:tc>
          <w:tcPr>
            <w:tcW w:w="342" w:type="pct"/>
          </w:tcPr>
          <w:p>
            <w:pPr>
              <w:jc w:val="center"/>
              <w:rPr>
                <w:rFonts w:ascii="Times New Roman" w:hAnsi="Times New Roman"/>
              </w:rPr>
            </w:pPr>
            <w:r>
              <w:rPr>
                <w:rFonts w:ascii="Times New Roman" w:hAnsi="Times New Roman"/>
              </w:rPr>
              <w:t>35,4</w:t>
            </w:r>
          </w:p>
        </w:tc>
        <w:tc>
          <w:tcPr>
            <w:tcW w:w="325" w:type="pct"/>
          </w:tcPr>
          <w:p>
            <w:pPr>
              <w:jc w:val="center"/>
              <w:rPr>
                <w:rFonts w:ascii="Times New Roman" w:hAnsi="Times New Roman"/>
              </w:rPr>
            </w:pPr>
            <w:r>
              <w:rPr>
                <w:rFonts w:ascii="Times New Roman" w:hAnsi="Times New Roman"/>
              </w:rPr>
              <w:t>35,4</w:t>
            </w:r>
          </w:p>
        </w:tc>
        <w:tc>
          <w:tcPr>
            <w:tcW w:w="391" w:type="pct"/>
          </w:tcPr>
          <w:p>
            <w:pPr>
              <w:jc w:val="center"/>
              <w:rPr>
                <w:rFonts w:ascii="Times New Roman" w:hAnsi="Times New Roman"/>
              </w:rPr>
            </w:pPr>
            <w:r>
              <w:rPr>
                <w:rFonts w:ascii="Times New Roman" w:hAnsi="Times New Roman"/>
              </w:rPr>
              <w:t>возрастающий</w:t>
            </w:r>
          </w:p>
        </w:tc>
        <w:tc>
          <w:tcPr>
            <w:tcW w:w="251" w:type="pct"/>
          </w:tcPr>
          <w:p>
            <w:pPr>
              <w:jc w:val="center"/>
              <w:rPr>
                <w:rFonts w:ascii="Times New Roman" w:hAnsi="Times New Roman"/>
              </w:rPr>
            </w:pPr>
            <w:r>
              <w:rPr>
                <w:rFonts w:ascii="Times New Roman" w:hAnsi="Times New Roman"/>
              </w:rPr>
              <w:t>нет</w:t>
            </w:r>
          </w:p>
        </w:tc>
        <w:tc>
          <w:tcPr>
            <w:tcW w:w="439" w:type="pct"/>
          </w:tcPr>
          <w:p>
            <w:pPr>
              <w:jc w:val="center"/>
              <w:rPr>
                <w:rFonts w:ascii="Times New Roman" w:hAnsi="Times New Roman"/>
              </w:rPr>
            </w:pPr>
            <w:r>
              <w:rPr>
                <w:rFonts w:ascii="Times New Roman" w:hAnsi="Times New Roman"/>
              </w:rPr>
              <w:t>нет</w:t>
            </w:r>
          </w:p>
        </w:tc>
        <w:tc>
          <w:tcPr>
            <w:tcW w:w="448" w:type="pct"/>
          </w:tcPr>
          <w:p>
            <w:pPr>
              <w:jc w:val="center"/>
              <w:rPr>
                <w:rFonts w:ascii="PT Astra Serif" w:hAnsi="PT Astra Serif"/>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216" w:type="pct"/>
          </w:tcPr>
          <w:p>
            <w:pPr>
              <w:jc w:val="center"/>
              <w:rPr>
                <w:rFonts w:ascii="Times New Roman" w:hAnsi="Times New Roman"/>
              </w:rPr>
            </w:pPr>
            <w:r>
              <w:rPr>
                <w:rFonts w:ascii="Times New Roman" w:hAnsi="Times New Roman"/>
              </w:rPr>
              <w:t>1.7.</w:t>
            </w:r>
          </w:p>
        </w:tc>
        <w:tc>
          <w:tcPr>
            <w:tcW w:w="998" w:type="pct"/>
          </w:tcPr>
          <w:p>
            <w:pPr>
              <w:ind w:left="57"/>
              <w:jc w:val="both"/>
              <w:rPr>
                <w:rFonts w:ascii="Times New Roman" w:hAnsi="Times New Roman"/>
              </w:rPr>
            </w:pPr>
            <w:r>
              <w:rPr>
                <w:rFonts w:ascii="Times New Roman" w:hAnsi="Times New Roman"/>
              </w:rPr>
              <w:t>Объем произведенного картофеля</w:t>
            </w:r>
          </w:p>
        </w:tc>
        <w:tc>
          <w:tcPr>
            <w:tcW w:w="327" w:type="pct"/>
          </w:tcPr>
          <w:p>
            <w:pPr>
              <w:jc w:val="center"/>
              <w:rPr>
                <w:rFonts w:ascii="PT Astra Serif" w:hAnsi="PT Astra Serif"/>
              </w:rPr>
            </w:pPr>
            <w:r>
              <w:rPr>
                <w:rFonts w:ascii="PT Astra Serif" w:hAnsi="PT Astra Serif"/>
              </w:rPr>
              <w:t>ГП</w:t>
            </w:r>
          </w:p>
        </w:tc>
        <w:tc>
          <w:tcPr>
            <w:tcW w:w="374" w:type="pct"/>
          </w:tcPr>
          <w:p>
            <w:pPr>
              <w:jc w:val="center"/>
              <w:rPr>
                <w:rFonts w:ascii="Times New Roman" w:hAnsi="Times New Roman"/>
              </w:rPr>
            </w:pPr>
            <w:r>
              <w:rPr>
                <w:rFonts w:ascii="Times New Roman" w:hAnsi="Times New Roman"/>
              </w:rPr>
              <w:t>тыс.тонн</w:t>
            </w:r>
          </w:p>
        </w:tc>
        <w:tc>
          <w:tcPr>
            <w:tcW w:w="328" w:type="pct"/>
          </w:tcPr>
          <w:p>
            <w:pPr>
              <w:jc w:val="center"/>
              <w:rPr>
                <w:rFonts w:ascii="Times New Roman" w:hAnsi="Times New Roman"/>
              </w:rPr>
            </w:pPr>
            <w:r>
              <w:rPr>
                <w:rFonts w:ascii="Times New Roman" w:hAnsi="Times New Roman"/>
              </w:rPr>
              <w:t>160,5</w:t>
            </w:r>
          </w:p>
        </w:tc>
        <w:tc>
          <w:tcPr>
            <w:tcW w:w="234" w:type="pct"/>
          </w:tcPr>
          <w:p>
            <w:pPr>
              <w:jc w:val="center"/>
              <w:rPr>
                <w:rFonts w:ascii="Times New Roman" w:hAnsi="Times New Roman"/>
              </w:rPr>
            </w:pPr>
            <w:r>
              <w:rPr>
                <w:rFonts w:ascii="Times New Roman" w:hAnsi="Times New Roman"/>
              </w:rPr>
              <w:t>2023</w:t>
            </w:r>
          </w:p>
        </w:tc>
        <w:tc>
          <w:tcPr>
            <w:tcW w:w="327" w:type="pct"/>
          </w:tcPr>
          <w:p>
            <w:pPr>
              <w:jc w:val="center"/>
              <w:rPr>
                <w:rFonts w:ascii="Times New Roman" w:hAnsi="Times New Roman"/>
              </w:rPr>
            </w:pPr>
            <w:r>
              <w:rPr>
                <w:rFonts w:ascii="Times New Roman" w:hAnsi="Times New Roman"/>
              </w:rPr>
              <w:t>125</w:t>
            </w:r>
          </w:p>
        </w:tc>
        <w:tc>
          <w:tcPr>
            <w:tcW w:w="342" w:type="pct"/>
          </w:tcPr>
          <w:p>
            <w:pPr>
              <w:jc w:val="center"/>
              <w:rPr>
                <w:rFonts w:ascii="Times New Roman" w:hAnsi="Times New Roman"/>
              </w:rPr>
            </w:pPr>
            <w:r>
              <w:rPr>
                <w:rFonts w:ascii="Times New Roman" w:hAnsi="Times New Roman"/>
              </w:rPr>
              <w:t>125</w:t>
            </w:r>
          </w:p>
        </w:tc>
        <w:tc>
          <w:tcPr>
            <w:tcW w:w="325" w:type="pct"/>
          </w:tcPr>
          <w:p>
            <w:pPr>
              <w:jc w:val="center"/>
              <w:rPr>
                <w:rFonts w:ascii="Times New Roman" w:hAnsi="Times New Roman"/>
              </w:rPr>
            </w:pPr>
            <w:r>
              <w:rPr>
                <w:rFonts w:ascii="Times New Roman" w:hAnsi="Times New Roman"/>
              </w:rPr>
              <w:t>125</w:t>
            </w:r>
          </w:p>
        </w:tc>
        <w:tc>
          <w:tcPr>
            <w:tcW w:w="391" w:type="pct"/>
          </w:tcPr>
          <w:p>
            <w:pPr>
              <w:jc w:val="center"/>
              <w:rPr>
                <w:rFonts w:ascii="Times New Roman" w:hAnsi="Times New Roman"/>
              </w:rPr>
            </w:pPr>
            <w:r>
              <w:rPr>
                <w:rFonts w:ascii="Times New Roman" w:hAnsi="Times New Roman"/>
              </w:rPr>
              <w:t>возрастающий</w:t>
            </w:r>
          </w:p>
        </w:tc>
        <w:tc>
          <w:tcPr>
            <w:tcW w:w="251" w:type="pct"/>
          </w:tcPr>
          <w:p>
            <w:pPr>
              <w:jc w:val="center"/>
              <w:rPr>
                <w:rFonts w:ascii="Times New Roman" w:hAnsi="Times New Roman"/>
              </w:rPr>
            </w:pPr>
            <w:r>
              <w:rPr>
                <w:rFonts w:ascii="Times New Roman" w:hAnsi="Times New Roman"/>
              </w:rPr>
              <w:t>нет</w:t>
            </w:r>
          </w:p>
        </w:tc>
        <w:tc>
          <w:tcPr>
            <w:tcW w:w="439" w:type="pct"/>
          </w:tcPr>
          <w:p>
            <w:pPr>
              <w:jc w:val="center"/>
              <w:rPr>
                <w:rFonts w:ascii="Times New Roman" w:hAnsi="Times New Roman"/>
              </w:rPr>
            </w:pPr>
            <w:r>
              <w:rPr>
                <w:rFonts w:ascii="Times New Roman" w:hAnsi="Times New Roman"/>
              </w:rPr>
              <w:t>нет</w:t>
            </w:r>
          </w:p>
        </w:tc>
        <w:tc>
          <w:tcPr>
            <w:tcW w:w="448" w:type="pct"/>
          </w:tcPr>
          <w:p>
            <w:pPr>
              <w:jc w:val="center"/>
              <w:rPr>
                <w:rFonts w:ascii="PT Astra Serif" w:hAnsi="PT Astra Serif"/>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216" w:type="pct"/>
          </w:tcPr>
          <w:p>
            <w:pPr>
              <w:jc w:val="center"/>
              <w:rPr>
                <w:rFonts w:ascii="Times New Roman" w:hAnsi="Times New Roman"/>
              </w:rPr>
            </w:pPr>
            <w:r>
              <w:rPr>
                <w:rFonts w:ascii="Times New Roman" w:hAnsi="Times New Roman"/>
              </w:rPr>
              <w:t>1.8.</w:t>
            </w:r>
          </w:p>
        </w:tc>
        <w:tc>
          <w:tcPr>
            <w:tcW w:w="998" w:type="pct"/>
          </w:tcPr>
          <w:p>
            <w:pPr>
              <w:ind w:left="57"/>
              <w:jc w:val="both"/>
              <w:rPr>
                <w:rFonts w:ascii="Times New Roman" w:hAnsi="Times New Roman"/>
              </w:rPr>
            </w:pPr>
            <w:r>
              <w:rPr>
                <w:rFonts w:ascii="Times New Roman" w:hAnsi="Times New Roman"/>
              </w:rPr>
              <w:t>Площадь сельскохозяйственных угодий, охваченных проектом «Агроландшафтная почвозащитная система земледелия»</w:t>
            </w:r>
          </w:p>
        </w:tc>
        <w:tc>
          <w:tcPr>
            <w:tcW w:w="327" w:type="pct"/>
          </w:tcPr>
          <w:p>
            <w:pPr>
              <w:jc w:val="center"/>
              <w:rPr>
                <w:rFonts w:ascii="PT Astra Serif" w:hAnsi="PT Astra Serif"/>
              </w:rPr>
            </w:pPr>
            <w:r>
              <w:rPr>
                <w:rFonts w:ascii="PT Astra Serif" w:hAnsi="PT Astra Serif"/>
              </w:rPr>
              <w:t>ГП</w:t>
            </w:r>
          </w:p>
        </w:tc>
        <w:tc>
          <w:tcPr>
            <w:tcW w:w="374" w:type="pct"/>
          </w:tcPr>
          <w:p>
            <w:pPr>
              <w:jc w:val="center"/>
              <w:rPr>
                <w:rFonts w:ascii="Times New Roman" w:hAnsi="Times New Roman"/>
              </w:rPr>
            </w:pPr>
            <w:r>
              <w:rPr>
                <w:rFonts w:ascii="Times New Roman" w:hAnsi="Times New Roman"/>
              </w:rPr>
              <w:t xml:space="preserve">тыс.гектаров </w:t>
            </w:r>
          </w:p>
        </w:tc>
        <w:tc>
          <w:tcPr>
            <w:tcW w:w="328" w:type="pct"/>
          </w:tcPr>
          <w:p>
            <w:pPr>
              <w:jc w:val="center"/>
              <w:rPr>
                <w:rFonts w:ascii="Times New Roman" w:hAnsi="Times New Roman"/>
              </w:rPr>
            </w:pPr>
            <w:r>
              <w:rPr>
                <w:rFonts w:ascii="Times New Roman" w:hAnsi="Times New Roman"/>
              </w:rPr>
              <w:t>112,2</w:t>
            </w:r>
          </w:p>
        </w:tc>
        <w:tc>
          <w:tcPr>
            <w:tcW w:w="234" w:type="pct"/>
          </w:tcPr>
          <w:p>
            <w:pPr>
              <w:jc w:val="center"/>
              <w:rPr>
                <w:rFonts w:ascii="Times New Roman" w:hAnsi="Times New Roman"/>
              </w:rPr>
            </w:pPr>
            <w:r>
              <w:rPr>
                <w:rFonts w:ascii="Times New Roman" w:hAnsi="Times New Roman"/>
              </w:rPr>
              <w:t>2023</w:t>
            </w:r>
          </w:p>
        </w:tc>
        <w:tc>
          <w:tcPr>
            <w:tcW w:w="327" w:type="pct"/>
          </w:tcPr>
          <w:p>
            <w:pPr>
              <w:jc w:val="center"/>
              <w:rPr>
                <w:rFonts w:ascii="Times New Roman" w:hAnsi="Times New Roman"/>
              </w:rPr>
            </w:pPr>
            <w:r>
              <w:rPr>
                <w:rFonts w:ascii="Times New Roman" w:hAnsi="Times New Roman"/>
              </w:rPr>
              <w:t>30</w:t>
            </w:r>
          </w:p>
        </w:tc>
        <w:tc>
          <w:tcPr>
            <w:tcW w:w="342" w:type="pct"/>
          </w:tcPr>
          <w:p>
            <w:pPr>
              <w:jc w:val="center"/>
              <w:rPr>
                <w:rFonts w:ascii="Times New Roman" w:hAnsi="Times New Roman"/>
              </w:rPr>
            </w:pPr>
            <w:r>
              <w:rPr>
                <w:rFonts w:ascii="Times New Roman" w:hAnsi="Times New Roman"/>
              </w:rPr>
              <w:t>30</w:t>
            </w:r>
          </w:p>
        </w:tc>
        <w:tc>
          <w:tcPr>
            <w:tcW w:w="325" w:type="pct"/>
          </w:tcPr>
          <w:p>
            <w:pPr>
              <w:jc w:val="center"/>
              <w:rPr>
                <w:rFonts w:ascii="Times New Roman" w:hAnsi="Times New Roman"/>
              </w:rPr>
            </w:pPr>
            <w:r>
              <w:rPr>
                <w:rFonts w:ascii="Times New Roman" w:hAnsi="Times New Roman"/>
              </w:rPr>
              <w:t>30</w:t>
            </w:r>
          </w:p>
        </w:tc>
        <w:tc>
          <w:tcPr>
            <w:tcW w:w="391" w:type="pct"/>
          </w:tcPr>
          <w:p>
            <w:pPr>
              <w:jc w:val="center"/>
              <w:rPr>
                <w:rFonts w:ascii="Times New Roman" w:hAnsi="Times New Roman"/>
              </w:rPr>
            </w:pPr>
            <w:r>
              <w:rPr>
                <w:rFonts w:ascii="Times New Roman" w:hAnsi="Times New Roman"/>
              </w:rPr>
              <w:t>возрастающий</w:t>
            </w:r>
          </w:p>
        </w:tc>
        <w:tc>
          <w:tcPr>
            <w:tcW w:w="251" w:type="pct"/>
          </w:tcPr>
          <w:p>
            <w:pPr>
              <w:jc w:val="center"/>
              <w:rPr>
                <w:rFonts w:ascii="Times New Roman" w:hAnsi="Times New Roman"/>
              </w:rPr>
            </w:pPr>
            <w:r>
              <w:rPr>
                <w:rFonts w:ascii="Times New Roman" w:hAnsi="Times New Roman"/>
              </w:rPr>
              <w:t>нет</w:t>
            </w:r>
          </w:p>
        </w:tc>
        <w:tc>
          <w:tcPr>
            <w:tcW w:w="439" w:type="pct"/>
          </w:tcPr>
          <w:p>
            <w:pPr>
              <w:jc w:val="center"/>
              <w:rPr>
                <w:rFonts w:ascii="Times New Roman" w:hAnsi="Times New Roman"/>
              </w:rPr>
            </w:pPr>
            <w:r>
              <w:rPr>
                <w:rFonts w:ascii="Times New Roman" w:hAnsi="Times New Roman"/>
              </w:rPr>
              <w:t>нет</w:t>
            </w:r>
          </w:p>
        </w:tc>
        <w:tc>
          <w:tcPr>
            <w:tcW w:w="448" w:type="pct"/>
          </w:tcPr>
          <w:p>
            <w:pPr>
              <w:jc w:val="center"/>
              <w:rPr>
                <w:rFonts w:ascii="PT Astra Serif" w:hAnsi="PT Astra Serif"/>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216" w:type="pct"/>
          </w:tcPr>
          <w:p>
            <w:pPr>
              <w:jc w:val="center"/>
              <w:rPr>
                <w:rFonts w:ascii="Times New Roman" w:hAnsi="Times New Roman"/>
              </w:rPr>
            </w:pPr>
            <w:r>
              <w:rPr>
                <w:rFonts w:ascii="Times New Roman" w:hAnsi="Times New Roman"/>
              </w:rPr>
              <w:t>1.9.</w:t>
            </w:r>
          </w:p>
        </w:tc>
        <w:tc>
          <w:tcPr>
            <w:tcW w:w="998" w:type="pct"/>
          </w:tcPr>
          <w:p>
            <w:pPr>
              <w:ind w:left="57"/>
              <w:jc w:val="both"/>
              <w:rPr>
                <w:rFonts w:ascii="Times New Roman" w:hAnsi="Times New Roman"/>
              </w:rPr>
            </w:pPr>
            <w:r>
              <w:rPr>
                <w:rFonts w:ascii="Times New Roman" w:hAnsi="Times New Roman"/>
              </w:rPr>
              <w:t xml:space="preserve">Объем производства органической продукции на землях сельскохозяйственного назначения, находящихся в </w:t>
            </w:r>
            <w:r>
              <w:rPr>
                <w:rFonts w:ascii="Times New Roman" w:hAnsi="Times New Roman"/>
              </w:rPr>
              <w:lastRenderedPageBreak/>
              <w:t>периоде действия сертификата соответствия органического производства</w:t>
            </w:r>
          </w:p>
        </w:tc>
        <w:tc>
          <w:tcPr>
            <w:tcW w:w="327" w:type="pct"/>
          </w:tcPr>
          <w:p>
            <w:pPr>
              <w:jc w:val="center"/>
              <w:rPr>
                <w:rFonts w:ascii="PT Astra Serif" w:hAnsi="PT Astra Serif"/>
              </w:rPr>
            </w:pPr>
            <w:r>
              <w:rPr>
                <w:rFonts w:ascii="PT Astra Serif" w:hAnsi="PT Astra Serif"/>
              </w:rPr>
              <w:lastRenderedPageBreak/>
              <w:t>ГП</w:t>
            </w:r>
          </w:p>
        </w:tc>
        <w:tc>
          <w:tcPr>
            <w:tcW w:w="374" w:type="pct"/>
          </w:tcPr>
          <w:p>
            <w:pPr>
              <w:jc w:val="center"/>
              <w:rPr>
                <w:rFonts w:ascii="Times New Roman" w:hAnsi="Times New Roman"/>
              </w:rPr>
            </w:pPr>
            <w:r>
              <w:rPr>
                <w:rFonts w:ascii="Times New Roman" w:hAnsi="Times New Roman"/>
              </w:rPr>
              <w:t>тыс.тонн</w:t>
            </w:r>
          </w:p>
        </w:tc>
        <w:tc>
          <w:tcPr>
            <w:tcW w:w="328" w:type="pct"/>
          </w:tcPr>
          <w:p>
            <w:pPr>
              <w:jc w:val="center"/>
              <w:rPr>
                <w:rFonts w:ascii="Times New Roman" w:hAnsi="Times New Roman"/>
              </w:rPr>
            </w:pPr>
            <w:r>
              <w:rPr>
                <w:rFonts w:ascii="Times New Roman" w:hAnsi="Times New Roman"/>
              </w:rPr>
              <w:t>8</w:t>
            </w:r>
          </w:p>
        </w:tc>
        <w:tc>
          <w:tcPr>
            <w:tcW w:w="234" w:type="pct"/>
          </w:tcPr>
          <w:p>
            <w:pPr>
              <w:jc w:val="center"/>
              <w:rPr>
                <w:rFonts w:ascii="Times New Roman" w:hAnsi="Times New Roman"/>
              </w:rPr>
            </w:pPr>
            <w:r>
              <w:rPr>
                <w:rFonts w:ascii="Times New Roman" w:hAnsi="Times New Roman"/>
              </w:rPr>
              <w:t>2023</w:t>
            </w:r>
          </w:p>
        </w:tc>
        <w:tc>
          <w:tcPr>
            <w:tcW w:w="327" w:type="pct"/>
          </w:tcPr>
          <w:p>
            <w:pPr>
              <w:jc w:val="center"/>
              <w:rPr>
                <w:rFonts w:ascii="Times New Roman" w:hAnsi="Times New Roman"/>
              </w:rPr>
            </w:pPr>
            <w:r>
              <w:rPr>
                <w:rFonts w:ascii="Times New Roman" w:hAnsi="Times New Roman"/>
              </w:rPr>
              <w:t>10</w:t>
            </w:r>
          </w:p>
        </w:tc>
        <w:tc>
          <w:tcPr>
            <w:tcW w:w="342" w:type="pct"/>
          </w:tcPr>
          <w:p>
            <w:pPr>
              <w:jc w:val="center"/>
              <w:rPr>
                <w:rFonts w:ascii="Times New Roman" w:hAnsi="Times New Roman"/>
              </w:rPr>
            </w:pPr>
            <w:r>
              <w:rPr>
                <w:rFonts w:ascii="Times New Roman" w:hAnsi="Times New Roman"/>
              </w:rPr>
              <w:t>10</w:t>
            </w:r>
          </w:p>
        </w:tc>
        <w:tc>
          <w:tcPr>
            <w:tcW w:w="325" w:type="pct"/>
          </w:tcPr>
          <w:p>
            <w:pPr>
              <w:jc w:val="center"/>
              <w:rPr>
                <w:rFonts w:ascii="Times New Roman" w:hAnsi="Times New Roman"/>
              </w:rPr>
            </w:pPr>
            <w:r>
              <w:rPr>
                <w:rFonts w:ascii="Times New Roman" w:hAnsi="Times New Roman"/>
              </w:rPr>
              <w:t>10</w:t>
            </w:r>
          </w:p>
        </w:tc>
        <w:tc>
          <w:tcPr>
            <w:tcW w:w="391" w:type="pct"/>
          </w:tcPr>
          <w:p>
            <w:pPr>
              <w:jc w:val="center"/>
              <w:rPr>
                <w:rFonts w:ascii="Times New Roman" w:hAnsi="Times New Roman"/>
              </w:rPr>
            </w:pPr>
            <w:r>
              <w:rPr>
                <w:rFonts w:ascii="Times New Roman" w:hAnsi="Times New Roman"/>
              </w:rPr>
              <w:t>возрастающий</w:t>
            </w:r>
          </w:p>
        </w:tc>
        <w:tc>
          <w:tcPr>
            <w:tcW w:w="251" w:type="pct"/>
          </w:tcPr>
          <w:p>
            <w:pPr>
              <w:jc w:val="center"/>
              <w:rPr>
                <w:rFonts w:ascii="Times New Roman" w:hAnsi="Times New Roman"/>
              </w:rPr>
            </w:pPr>
            <w:r>
              <w:rPr>
                <w:rFonts w:ascii="Times New Roman" w:hAnsi="Times New Roman"/>
              </w:rPr>
              <w:t>нет</w:t>
            </w:r>
          </w:p>
        </w:tc>
        <w:tc>
          <w:tcPr>
            <w:tcW w:w="439" w:type="pct"/>
          </w:tcPr>
          <w:p>
            <w:pPr>
              <w:jc w:val="center"/>
              <w:rPr>
                <w:rFonts w:ascii="Times New Roman" w:hAnsi="Times New Roman"/>
              </w:rPr>
            </w:pPr>
            <w:r>
              <w:rPr>
                <w:rFonts w:ascii="Times New Roman" w:hAnsi="Times New Roman"/>
              </w:rPr>
              <w:t>нет</w:t>
            </w:r>
          </w:p>
        </w:tc>
        <w:tc>
          <w:tcPr>
            <w:tcW w:w="448" w:type="pct"/>
          </w:tcPr>
          <w:p>
            <w:pPr>
              <w:jc w:val="center"/>
              <w:rPr>
                <w:rFonts w:ascii="PT Astra Serif" w:hAnsi="PT Astra Serif"/>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216" w:type="pct"/>
          </w:tcPr>
          <w:p>
            <w:pPr>
              <w:jc w:val="center"/>
              <w:rPr>
                <w:rFonts w:ascii="Times New Roman" w:hAnsi="Times New Roman"/>
                <w:spacing w:val="-4"/>
              </w:rPr>
            </w:pPr>
            <w:r>
              <w:rPr>
                <w:rFonts w:ascii="Times New Roman" w:hAnsi="Times New Roman"/>
                <w:spacing w:val="-4"/>
              </w:rPr>
              <w:t>1.10.</w:t>
            </w:r>
          </w:p>
        </w:tc>
        <w:tc>
          <w:tcPr>
            <w:tcW w:w="998" w:type="pct"/>
          </w:tcPr>
          <w:p>
            <w:pPr>
              <w:ind w:left="57"/>
              <w:jc w:val="both"/>
              <w:rPr>
                <w:rFonts w:ascii="Times New Roman" w:hAnsi="Times New Roman"/>
              </w:rPr>
            </w:pPr>
            <w:r>
              <w:rPr>
                <w:rFonts w:ascii="Times New Roman" w:hAnsi="Times New Roman"/>
              </w:rPr>
              <w:t>Уничтожение борщевика Сосновского</w:t>
            </w:r>
          </w:p>
        </w:tc>
        <w:tc>
          <w:tcPr>
            <w:tcW w:w="327" w:type="pct"/>
          </w:tcPr>
          <w:p>
            <w:pPr>
              <w:jc w:val="center"/>
              <w:rPr>
                <w:rFonts w:ascii="PT Astra Serif" w:hAnsi="PT Astra Serif"/>
              </w:rPr>
            </w:pPr>
            <w:r>
              <w:rPr>
                <w:rFonts w:ascii="PT Astra Serif" w:hAnsi="PT Astra Serif"/>
              </w:rPr>
              <w:t>ГП</w:t>
            </w:r>
          </w:p>
        </w:tc>
        <w:tc>
          <w:tcPr>
            <w:tcW w:w="374" w:type="pct"/>
          </w:tcPr>
          <w:p>
            <w:pPr>
              <w:jc w:val="center"/>
              <w:rPr>
                <w:rFonts w:ascii="Times New Roman" w:hAnsi="Times New Roman"/>
              </w:rPr>
            </w:pPr>
            <w:r>
              <w:rPr>
                <w:rFonts w:ascii="Times New Roman" w:hAnsi="Times New Roman"/>
              </w:rPr>
              <w:t>гектаров</w:t>
            </w:r>
          </w:p>
        </w:tc>
        <w:tc>
          <w:tcPr>
            <w:tcW w:w="328" w:type="pct"/>
          </w:tcPr>
          <w:p>
            <w:pPr>
              <w:jc w:val="center"/>
              <w:rPr>
                <w:rFonts w:ascii="Times New Roman" w:hAnsi="Times New Roman"/>
              </w:rPr>
            </w:pPr>
            <w:r>
              <w:rPr>
                <w:rFonts w:ascii="Times New Roman" w:hAnsi="Times New Roman"/>
              </w:rPr>
              <w:t>100</w:t>
            </w:r>
          </w:p>
        </w:tc>
        <w:tc>
          <w:tcPr>
            <w:tcW w:w="234" w:type="pct"/>
          </w:tcPr>
          <w:p>
            <w:pPr>
              <w:jc w:val="center"/>
              <w:rPr>
                <w:rFonts w:ascii="Times New Roman" w:hAnsi="Times New Roman"/>
              </w:rPr>
            </w:pPr>
            <w:r>
              <w:rPr>
                <w:rFonts w:ascii="Times New Roman" w:hAnsi="Times New Roman"/>
              </w:rPr>
              <w:t>2023</w:t>
            </w:r>
          </w:p>
        </w:tc>
        <w:tc>
          <w:tcPr>
            <w:tcW w:w="327" w:type="pct"/>
          </w:tcPr>
          <w:p>
            <w:pPr>
              <w:jc w:val="center"/>
              <w:rPr>
                <w:rFonts w:ascii="Times New Roman" w:hAnsi="Times New Roman"/>
              </w:rPr>
            </w:pPr>
            <w:r>
              <w:rPr>
                <w:rFonts w:ascii="Times New Roman" w:hAnsi="Times New Roman"/>
              </w:rPr>
              <w:t>2 000</w:t>
            </w:r>
          </w:p>
        </w:tc>
        <w:tc>
          <w:tcPr>
            <w:tcW w:w="342" w:type="pct"/>
          </w:tcPr>
          <w:p>
            <w:pPr>
              <w:jc w:val="center"/>
              <w:rPr>
                <w:rFonts w:ascii="Times New Roman" w:hAnsi="Times New Roman"/>
              </w:rPr>
            </w:pPr>
            <w:r>
              <w:rPr>
                <w:rFonts w:ascii="Times New Roman" w:hAnsi="Times New Roman"/>
              </w:rPr>
              <w:t>2 000</w:t>
            </w:r>
          </w:p>
        </w:tc>
        <w:tc>
          <w:tcPr>
            <w:tcW w:w="325" w:type="pct"/>
          </w:tcPr>
          <w:p>
            <w:pPr>
              <w:jc w:val="center"/>
              <w:rPr>
                <w:rFonts w:ascii="Times New Roman" w:hAnsi="Times New Roman"/>
              </w:rPr>
            </w:pPr>
            <w:r>
              <w:rPr>
                <w:rFonts w:ascii="Times New Roman" w:hAnsi="Times New Roman"/>
              </w:rPr>
              <w:t>2 000</w:t>
            </w:r>
          </w:p>
        </w:tc>
        <w:tc>
          <w:tcPr>
            <w:tcW w:w="391" w:type="pct"/>
          </w:tcPr>
          <w:p>
            <w:pPr>
              <w:jc w:val="center"/>
              <w:rPr>
                <w:rFonts w:ascii="Times New Roman" w:hAnsi="Times New Roman"/>
              </w:rPr>
            </w:pPr>
            <w:r>
              <w:rPr>
                <w:rFonts w:ascii="Times New Roman" w:hAnsi="Times New Roman"/>
              </w:rPr>
              <w:t>возрастающий</w:t>
            </w:r>
          </w:p>
        </w:tc>
        <w:tc>
          <w:tcPr>
            <w:tcW w:w="251" w:type="pct"/>
          </w:tcPr>
          <w:p>
            <w:pPr>
              <w:jc w:val="center"/>
              <w:rPr>
                <w:rFonts w:ascii="Times New Roman" w:hAnsi="Times New Roman"/>
              </w:rPr>
            </w:pPr>
            <w:r>
              <w:rPr>
                <w:rFonts w:ascii="Times New Roman" w:hAnsi="Times New Roman"/>
              </w:rPr>
              <w:t>нет</w:t>
            </w:r>
          </w:p>
        </w:tc>
        <w:tc>
          <w:tcPr>
            <w:tcW w:w="439" w:type="pct"/>
          </w:tcPr>
          <w:p>
            <w:pPr>
              <w:jc w:val="center"/>
              <w:rPr>
                <w:rFonts w:ascii="Times New Roman" w:hAnsi="Times New Roman"/>
              </w:rPr>
            </w:pPr>
            <w:r>
              <w:rPr>
                <w:rFonts w:ascii="Times New Roman" w:hAnsi="Times New Roman"/>
              </w:rPr>
              <w:t>нет</w:t>
            </w:r>
          </w:p>
        </w:tc>
        <w:tc>
          <w:tcPr>
            <w:tcW w:w="448" w:type="pct"/>
          </w:tcPr>
          <w:p>
            <w:pPr>
              <w:jc w:val="center"/>
              <w:rPr>
                <w:rFonts w:ascii="PT Astra Serif" w:hAnsi="PT Astra Serif"/>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216" w:type="pct"/>
          </w:tcPr>
          <w:p>
            <w:pPr>
              <w:jc w:val="center"/>
              <w:rPr>
                <w:rFonts w:ascii="Times New Roman" w:hAnsi="Times New Roman"/>
                <w:spacing w:val="-4"/>
              </w:rPr>
            </w:pPr>
            <w:r>
              <w:rPr>
                <w:rFonts w:ascii="Times New Roman" w:hAnsi="Times New Roman"/>
                <w:spacing w:val="-4"/>
              </w:rPr>
              <w:t>1.11.</w:t>
            </w:r>
          </w:p>
        </w:tc>
        <w:tc>
          <w:tcPr>
            <w:tcW w:w="998" w:type="pct"/>
          </w:tcPr>
          <w:p>
            <w:pPr>
              <w:ind w:left="57"/>
              <w:jc w:val="both"/>
              <w:rPr>
                <w:rFonts w:ascii="Times New Roman" w:hAnsi="Times New Roman"/>
              </w:rPr>
            </w:pPr>
            <w:r>
              <w:rPr>
                <w:rFonts w:ascii="Times New Roman" w:hAnsi="Times New Roman"/>
              </w:rPr>
              <w:t>Внесение минеральных удобрений  (в пересчете на действующее вещество) на 1 гектар посевов сельскохозяйственных культур</w:t>
            </w:r>
          </w:p>
        </w:tc>
        <w:tc>
          <w:tcPr>
            <w:tcW w:w="327" w:type="pct"/>
          </w:tcPr>
          <w:p>
            <w:pPr>
              <w:jc w:val="center"/>
              <w:rPr>
                <w:rFonts w:ascii="PT Astra Serif" w:hAnsi="PT Astra Serif"/>
              </w:rPr>
            </w:pPr>
            <w:r>
              <w:rPr>
                <w:rFonts w:ascii="PT Astra Serif" w:hAnsi="PT Astra Serif"/>
              </w:rPr>
              <w:t>ГП</w:t>
            </w:r>
          </w:p>
        </w:tc>
        <w:tc>
          <w:tcPr>
            <w:tcW w:w="374" w:type="pct"/>
          </w:tcPr>
          <w:p>
            <w:pPr>
              <w:jc w:val="center"/>
              <w:rPr>
                <w:rFonts w:ascii="PT Astra Serif" w:hAnsi="PT Astra Serif"/>
              </w:rPr>
            </w:pPr>
            <w:r>
              <w:rPr>
                <w:rFonts w:ascii="PT Astra Serif" w:hAnsi="PT Astra Serif"/>
              </w:rPr>
              <w:t>килограмм</w:t>
            </w:r>
          </w:p>
        </w:tc>
        <w:tc>
          <w:tcPr>
            <w:tcW w:w="328" w:type="pct"/>
          </w:tcPr>
          <w:p>
            <w:pPr>
              <w:jc w:val="center"/>
            </w:pPr>
            <w:r>
              <w:rPr>
                <w:rFonts w:ascii="PT Astra Serif" w:hAnsi="PT Astra Serif"/>
              </w:rPr>
              <w:t>5</w:t>
            </w:r>
          </w:p>
        </w:tc>
        <w:tc>
          <w:tcPr>
            <w:tcW w:w="234" w:type="pct"/>
          </w:tcPr>
          <w:p>
            <w:pPr>
              <w:jc w:val="center"/>
              <w:rPr>
                <w:rFonts w:ascii="PT Astra Serif" w:hAnsi="PT Astra Serif"/>
              </w:rPr>
            </w:pPr>
            <w:r>
              <w:rPr>
                <w:rFonts w:ascii="PT Astra Serif" w:hAnsi="PT Astra Serif"/>
              </w:rPr>
              <w:t>2023</w:t>
            </w:r>
          </w:p>
        </w:tc>
        <w:tc>
          <w:tcPr>
            <w:tcW w:w="327" w:type="pct"/>
          </w:tcPr>
          <w:p>
            <w:pPr>
              <w:jc w:val="center"/>
            </w:pPr>
            <w:r>
              <w:rPr>
                <w:rFonts w:ascii="PT Astra Serif" w:hAnsi="PT Astra Serif"/>
              </w:rPr>
              <w:t>5</w:t>
            </w:r>
          </w:p>
        </w:tc>
        <w:tc>
          <w:tcPr>
            <w:tcW w:w="342" w:type="pct"/>
          </w:tcPr>
          <w:p>
            <w:pPr>
              <w:jc w:val="center"/>
              <w:rPr>
                <w:rFonts w:ascii="PT Astra Serif" w:hAnsi="PT Astra Serif"/>
              </w:rPr>
            </w:pPr>
            <w:r>
              <w:rPr>
                <w:rFonts w:ascii="PT Astra Serif" w:hAnsi="PT Astra Serif"/>
              </w:rPr>
              <w:t>-</w:t>
            </w:r>
          </w:p>
        </w:tc>
        <w:tc>
          <w:tcPr>
            <w:tcW w:w="325" w:type="pct"/>
          </w:tcPr>
          <w:p>
            <w:pPr>
              <w:jc w:val="center"/>
              <w:rPr>
                <w:rFonts w:ascii="PT Astra Serif" w:hAnsi="PT Astra Serif"/>
              </w:rPr>
            </w:pPr>
            <w:r>
              <w:rPr>
                <w:rFonts w:ascii="PT Astra Serif" w:hAnsi="PT Astra Serif"/>
              </w:rPr>
              <w:t>-</w:t>
            </w:r>
          </w:p>
        </w:tc>
        <w:tc>
          <w:tcPr>
            <w:tcW w:w="391" w:type="pct"/>
          </w:tcPr>
          <w:p>
            <w:pPr>
              <w:jc w:val="center"/>
              <w:rPr>
                <w:rFonts w:ascii="PT Astra Serif" w:hAnsi="PT Astra Serif"/>
              </w:rPr>
            </w:pPr>
            <w:r>
              <w:rPr>
                <w:rFonts w:ascii="Times New Roman" w:hAnsi="Times New Roman"/>
              </w:rPr>
              <w:t>возрастающий</w:t>
            </w:r>
          </w:p>
        </w:tc>
        <w:tc>
          <w:tcPr>
            <w:tcW w:w="251" w:type="pct"/>
          </w:tcPr>
          <w:p>
            <w:pPr>
              <w:jc w:val="center"/>
              <w:rPr>
                <w:rFonts w:ascii="PT Astra Serif" w:hAnsi="PT Astra Serif"/>
              </w:rPr>
            </w:pPr>
            <w:r>
              <w:rPr>
                <w:rFonts w:ascii="PT Astra Serif" w:hAnsi="PT Astra Serif"/>
              </w:rPr>
              <w:t>нет</w:t>
            </w:r>
          </w:p>
        </w:tc>
        <w:tc>
          <w:tcPr>
            <w:tcW w:w="439" w:type="pct"/>
          </w:tcPr>
          <w:p>
            <w:pPr>
              <w:jc w:val="center"/>
              <w:rPr>
                <w:rFonts w:ascii="PT Astra Serif" w:hAnsi="PT Astra Serif"/>
              </w:rPr>
            </w:pPr>
            <w:r>
              <w:rPr>
                <w:rFonts w:ascii="PT Astra Serif" w:hAnsi="PT Astra Serif"/>
              </w:rPr>
              <w:t>нет</w:t>
            </w:r>
          </w:p>
        </w:tc>
        <w:tc>
          <w:tcPr>
            <w:tcW w:w="448" w:type="pct"/>
          </w:tcPr>
          <w:p>
            <w:pPr>
              <w:jc w:val="center"/>
              <w:rPr>
                <w:rFonts w:ascii="PT Astra Serif" w:hAnsi="PT Astra Serif"/>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216" w:type="pct"/>
          </w:tcPr>
          <w:p>
            <w:pPr>
              <w:spacing w:line="228" w:lineRule="auto"/>
              <w:jc w:val="center"/>
              <w:rPr>
                <w:rFonts w:ascii="Times New Roman" w:hAnsi="Times New Roman"/>
                <w:szCs w:val="22"/>
              </w:rPr>
            </w:pPr>
            <w:r>
              <w:rPr>
                <w:rFonts w:ascii="Times New Roman" w:hAnsi="Times New Roman"/>
                <w:szCs w:val="22"/>
              </w:rPr>
              <w:t>2.</w:t>
            </w:r>
          </w:p>
        </w:tc>
        <w:tc>
          <w:tcPr>
            <w:tcW w:w="4784" w:type="pct"/>
            <w:gridSpan w:val="12"/>
          </w:tcPr>
          <w:p>
            <w:pPr>
              <w:ind w:left="57"/>
              <w:jc w:val="both"/>
              <w:rPr>
                <w:rFonts w:ascii="PT Astra Serif" w:hAnsi="PT Astra Serif"/>
              </w:rPr>
            </w:pPr>
            <w:r>
              <w:rPr>
                <w:rFonts w:ascii="Times New Roman" w:hAnsi="Times New Roman"/>
              </w:rPr>
              <w:t>Создание экономически благоприятных условий для развития на территории Республики Татарстан деятельности по переработке ячменя для производства пищевых продуктов</w:t>
            </w:r>
          </w:p>
        </w:tc>
      </w:tr>
      <w:tr>
        <w:trPr>
          <w:trHeight w:val="20"/>
        </w:trPr>
        <w:tc>
          <w:tcPr>
            <w:tcW w:w="216" w:type="pct"/>
          </w:tcPr>
          <w:p>
            <w:pPr>
              <w:spacing w:line="228" w:lineRule="auto"/>
              <w:jc w:val="center"/>
              <w:rPr>
                <w:rFonts w:ascii="Times New Roman" w:hAnsi="Times New Roman"/>
                <w:szCs w:val="22"/>
              </w:rPr>
            </w:pPr>
            <w:r>
              <w:rPr>
                <w:rFonts w:ascii="Times New Roman" w:hAnsi="Times New Roman"/>
                <w:szCs w:val="22"/>
              </w:rPr>
              <w:t>2.1.</w:t>
            </w:r>
          </w:p>
        </w:tc>
        <w:tc>
          <w:tcPr>
            <w:tcW w:w="998" w:type="pct"/>
          </w:tcPr>
          <w:p>
            <w:pPr>
              <w:ind w:left="57"/>
              <w:jc w:val="both"/>
              <w:rPr>
                <w:rFonts w:ascii="Times New Roman" w:hAnsi="Times New Roman"/>
              </w:rPr>
            </w:pPr>
            <w:r>
              <w:rPr>
                <w:rFonts w:ascii="Times New Roman" w:hAnsi="Times New Roman"/>
              </w:rPr>
              <w:t xml:space="preserve">Объем переработанного на территории Республики Татарстан ячменя в целях производства пищевых продуктов </w:t>
            </w:r>
          </w:p>
        </w:tc>
        <w:tc>
          <w:tcPr>
            <w:tcW w:w="327" w:type="pct"/>
          </w:tcPr>
          <w:p>
            <w:pPr>
              <w:jc w:val="center"/>
              <w:rPr>
                <w:rFonts w:ascii="PT Astra Serif" w:hAnsi="PT Astra Serif"/>
              </w:rPr>
            </w:pPr>
            <w:r>
              <w:rPr>
                <w:rFonts w:ascii="PT Astra Serif" w:hAnsi="PT Astra Serif"/>
              </w:rPr>
              <w:t>ГП</w:t>
            </w:r>
          </w:p>
        </w:tc>
        <w:tc>
          <w:tcPr>
            <w:tcW w:w="374" w:type="pct"/>
          </w:tcPr>
          <w:p>
            <w:pPr>
              <w:jc w:val="center"/>
              <w:rPr>
                <w:rFonts w:ascii="Times New Roman" w:hAnsi="Times New Roman"/>
              </w:rPr>
            </w:pPr>
            <w:r>
              <w:rPr>
                <w:rFonts w:ascii="Times New Roman" w:hAnsi="Times New Roman"/>
              </w:rPr>
              <w:t>тонна</w:t>
            </w:r>
          </w:p>
        </w:tc>
        <w:tc>
          <w:tcPr>
            <w:tcW w:w="328" w:type="pct"/>
          </w:tcPr>
          <w:p>
            <w:pPr>
              <w:jc w:val="center"/>
              <w:rPr>
                <w:rFonts w:ascii="Times New Roman" w:hAnsi="Times New Roman"/>
              </w:rPr>
            </w:pPr>
            <w:r>
              <w:rPr>
                <w:rFonts w:ascii="Times New Roman" w:hAnsi="Times New Roman"/>
              </w:rPr>
              <w:t>121 470</w:t>
            </w:r>
          </w:p>
        </w:tc>
        <w:tc>
          <w:tcPr>
            <w:tcW w:w="234" w:type="pct"/>
          </w:tcPr>
          <w:p>
            <w:pPr>
              <w:jc w:val="center"/>
              <w:rPr>
                <w:rFonts w:ascii="Times New Roman" w:hAnsi="Times New Roman"/>
              </w:rPr>
            </w:pPr>
            <w:r>
              <w:rPr>
                <w:rFonts w:ascii="Times New Roman" w:hAnsi="Times New Roman"/>
              </w:rPr>
              <w:t>2023</w:t>
            </w:r>
          </w:p>
        </w:tc>
        <w:tc>
          <w:tcPr>
            <w:tcW w:w="327" w:type="pct"/>
          </w:tcPr>
          <w:p>
            <w:pPr>
              <w:jc w:val="center"/>
              <w:rPr>
                <w:rFonts w:ascii="Times New Roman" w:hAnsi="Times New Roman"/>
              </w:rPr>
            </w:pPr>
            <w:r>
              <w:rPr>
                <w:rFonts w:ascii="Times New Roman" w:hAnsi="Times New Roman"/>
              </w:rPr>
              <w:t>121 457</w:t>
            </w:r>
          </w:p>
        </w:tc>
        <w:tc>
          <w:tcPr>
            <w:tcW w:w="342" w:type="pct"/>
          </w:tcPr>
          <w:p>
            <w:pPr>
              <w:jc w:val="center"/>
              <w:rPr>
                <w:rFonts w:ascii="Times New Roman" w:hAnsi="Times New Roman"/>
              </w:rPr>
            </w:pPr>
            <w:r>
              <w:rPr>
                <w:rFonts w:ascii="Times New Roman" w:hAnsi="Times New Roman"/>
              </w:rPr>
              <w:t>121 457</w:t>
            </w:r>
          </w:p>
        </w:tc>
        <w:tc>
          <w:tcPr>
            <w:tcW w:w="325" w:type="pct"/>
          </w:tcPr>
          <w:p>
            <w:pPr>
              <w:jc w:val="center"/>
              <w:rPr>
                <w:rFonts w:ascii="Times New Roman" w:hAnsi="Times New Roman"/>
              </w:rPr>
            </w:pPr>
            <w:r>
              <w:rPr>
                <w:rFonts w:ascii="Times New Roman" w:hAnsi="Times New Roman"/>
              </w:rPr>
              <w:t>121 457</w:t>
            </w:r>
          </w:p>
        </w:tc>
        <w:tc>
          <w:tcPr>
            <w:tcW w:w="391" w:type="pct"/>
          </w:tcPr>
          <w:p>
            <w:pPr>
              <w:jc w:val="center"/>
              <w:rPr>
                <w:rFonts w:ascii="Times New Roman" w:hAnsi="Times New Roman"/>
              </w:rPr>
            </w:pPr>
            <w:r>
              <w:rPr>
                <w:rFonts w:ascii="Times New Roman" w:hAnsi="Times New Roman"/>
              </w:rPr>
              <w:t>возрастающий</w:t>
            </w:r>
          </w:p>
        </w:tc>
        <w:tc>
          <w:tcPr>
            <w:tcW w:w="251" w:type="pct"/>
          </w:tcPr>
          <w:p>
            <w:pPr>
              <w:jc w:val="center"/>
              <w:rPr>
                <w:rFonts w:ascii="Times New Roman" w:hAnsi="Times New Roman"/>
              </w:rPr>
            </w:pPr>
            <w:r>
              <w:rPr>
                <w:rFonts w:ascii="Times New Roman" w:hAnsi="Times New Roman"/>
              </w:rPr>
              <w:t xml:space="preserve">нет </w:t>
            </w:r>
          </w:p>
        </w:tc>
        <w:tc>
          <w:tcPr>
            <w:tcW w:w="439" w:type="pct"/>
          </w:tcPr>
          <w:p>
            <w:pPr>
              <w:jc w:val="center"/>
              <w:rPr>
                <w:rFonts w:ascii="Times New Roman" w:hAnsi="Times New Roman"/>
              </w:rPr>
            </w:pPr>
            <w:r>
              <w:rPr>
                <w:rFonts w:ascii="Times New Roman" w:hAnsi="Times New Roman"/>
              </w:rPr>
              <w:t>нет</w:t>
            </w:r>
          </w:p>
        </w:tc>
        <w:tc>
          <w:tcPr>
            <w:tcW w:w="448" w:type="pct"/>
          </w:tcPr>
          <w:p>
            <w:pPr>
              <w:ind w:left="57"/>
              <w:jc w:val="center"/>
              <w:rPr>
                <w:rFonts w:ascii="PT Astra Serif" w:hAnsi="PT Astra Serif"/>
              </w:rPr>
            </w:pPr>
            <w:r>
              <w:rPr>
                <w:rFonts w:ascii="PT Astra Serif" w:hAnsi="PT Astra Serif"/>
                <w:szCs w:val="22"/>
              </w:rPr>
              <w:t xml:space="preserve">данные </w:t>
            </w:r>
            <w:r>
              <w:rPr>
                <w:rFonts w:ascii="Times New Roman" w:hAnsi="Times New Roman"/>
                <w:szCs w:val="22"/>
              </w:rPr>
              <w:t>Минсельхозпрода РТ</w:t>
            </w:r>
          </w:p>
        </w:tc>
      </w:tr>
    </w:tbl>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jc w:val="center"/>
        <w:rPr>
          <w:rFonts w:ascii="Times New Roman" w:hAnsi="Times New Roman"/>
          <w:sz w:val="28"/>
        </w:rPr>
      </w:pPr>
      <w:r>
        <w:rPr>
          <w:rFonts w:ascii="Times New Roman" w:hAnsi="Times New Roman"/>
          <w:sz w:val="28"/>
        </w:rPr>
        <w:t>3. План</w:t>
      </w:r>
      <w:r>
        <w:rPr>
          <w:rFonts w:ascii="Times New Roman" w:hAnsi="Times New Roman"/>
          <w:spacing w:val="-3"/>
          <w:sz w:val="28"/>
        </w:rPr>
        <w:t xml:space="preserve"> </w:t>
      </w:r>
      <w:r>
        <w:rPr>
          <w:rFonts w:ascii="Times New Roman" w:hAnsi="Times New Roman"/>
          <w:sz w:val="28"/>
        </w:rPr>
        <w:t>достижения</w:t>
      </w:r>
      <w:r>
        <w:rPr>
          <w:rFonts w:ascii="Times New Roman" w:hAnsi="Times New Roman"/>
          <w:spacing w:val="-4"/>
          <w:sz w:val="28"/>
        </w:rPr>
        <w:t xml:space="preserve"> </w:t>
      </w:r>
      <w:r>
        <w:rPr>
          <w:rFonts w:ascii="Times New Roman" w:hAnsi="Times New Roman"/>
          <w:sz w:val="28"/>
        </w:rPr>
        <w:t>показателей</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2"/>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2473"/>
          <w:tab w:val="left" w:pos="12628"/>
        </w:tabs>
        <w:spacing w:after="0" w:line="240" w:lineRule="auto"/>
        <w:ind w:hanging="282"/>
        <w:jc w:val="center"/>
        <w:rPr>
          <w:rFonts w:ascii="Times New Roman" w:hAnsi="Times New Roman"/>
          <w:sz w:val="28"/>
        </w:rPr>
      </w:pPr>
    </w:p>
    <w:tbl>
      <w:tblPr>
        <w:tblStyle w:val="affa"/>
        <w:tblW w:w="5000" w:type="pct"/>
        <w:tblLayout w:type="fixed"/>
        <w:tblLook w:val="04A0" w:firstRow="1" w:lastRow="0" w:firstColumn="1" w:lastColumn="0" w:noHBand="0" w:noVBand="1"/>
      </w:tblPr>
      <w:tblGrid>
        <w:gridCol w:w="653"/>
        <w:gridCol w:w="4469"/>
        <w:gridCol w:w="726"/>
        <w:gridCol w:w="1089"/>
        <w:gridCol w:w="505"/>
        <w:gridCol w:w="557"/>
        <w:gridCol w:w="575"/>
        <w:gridCol w:w="617"/>
        <w:gridCol w:w="626"/>
        <w:gridCol w:w="684"/>
        <w:gridCol w:w="684"/>
        <w:gridCol w:w="657"/>
        <w:gridCol w:w="672"/>
        <w:gridCol w:w="657"/>
        <w:gridCol w:w="838"/>
        <w:gridCol w:w="1120"/>
      </w:tblGrid>
      <w:tr>
        <w:trPr>
          <w:trHeight w:val="242"/>
        </w:trPr>
        <w:tc>
          <w:tcPr>
            <w:tcW w:w="216" w:type="pct"/>
            <w:vMerge w:val="restart"/>
            <w:tcBorders>
              <w:bottom w:val="nil"/>
            </w:tcBorders>
          </w:tcPr>
          <w:p>
            <w:pPr>
              <w:jc w:val="center"/>
              <w:rPr>
                <w:rFonts w:ascii="Times New Roman" w:hAnsi="Times New Roman"/>
                <w:szCs w:val="22"/>
              </w:rPr>
            </w:pPr>
            <w:r>
              <w:rPr>
                <w:rFonts w:ascii="Times New Roman" w:hAnsi="Times New Roman"/>
                <w:szCs w:val="22"/>
              </w:rPr>
              <w:t>№ п/п</w:t>
            </w:r>
          </w:p>
        </w:tc>
        <w:tc>
          <w:tcPr>
            <w:tcW w:w="1477" w:type="pct"/>
            <w:vMerge w:val="restart"/>
            <w:tcBorders>
              <w:bottom w:val="nil"/>
            </w:tcBorders>
          </w:tcPr>
          <w:p>
            <w:pPr>
              <w:jc w:val="center"/>
              <w:rPr>
                <w:rFonts w:ascii="Times New Roman" w:hAnsi="Times New Roman"/>
                <w:szCs w:val="22"/>
              </w:rPr>
            </w:pPr>
            <w:r>
              <w:rPr>
                <w:rFonts w:ascii="Times New Roman" w:hAnsi="Times New Roman"/>
                <w:szCs w:val="22"/>
              </w:rPr>
              <w:t>Показатели</w:t>
            </w:r>
          </w:p>
          <w:p>
            <w:pPr>
              <w:jc w:val="center"/>
              <w:rPr>
                <w:rFonts w:ascii="Times New Roman" w:hAnsi="Times New Roman"/>
                <w:szCs w:val="22"/>
              </w:rPr>
            </w:pPr>
            <w:r>
              <w:rPr>
                <w:rFonts w:ascii="Times New Roman" w:hAnsi="Times New Roman"/>
                <w:szCs w:val="22"/>
              </w:rPr>
              <w:t>регионального проекта</w:t>
            </w:r>
          </w:p>
        </w:tc>
        <w:tc>
          <w:tcPr>
            <w:tcW w:w="240" w:type="pct"/>
            <w:vMerge w:val="restart"/>
            <w:tcBorders>
              <w:bottom w:val="nil"/>
            </w:tcBorders>
          </w:tcPr>
          <w:p>
            <w:pPr>
              <w:jc w:val="center"/>
              <w:rPr>
                <w:rFonts w:ascii="Times New Roman" w:hAnsi="Times New Roman"/>
                <w:szCs w:val="22"/>
              </w:rPr>
            </w:pPr>
            <w:r>
              <w:rPr>
                <w:rFonts w:ascii="Times New Roman" w:hAnsi="Times New Roman"/>
                <w:szCs w:val="22"/>
              </w:rPr>
              <w:t>Уровень показателя</w:t>
            </w:r>
          </w:p>
        </w:tc>
        <w:tc>
          <w:tcPr>
            <w:tcW w:w="360" w:type="pct"/>
            <w:vMerge w:val="restart"/>
            <w:tcBorders>
              <w:bottom w:val="nil"/>
            </w:tcBorders>
          </w:tcPr>
          <w:p>
            <w:pPr>
              <w:jc w:val="center"/>
              <w:rPr>
                <w:rFonts w:ascii="Times New Roman" w:hAnsi="Times New Roman"/>
                <w:szCs w:val="22"/>
              </w:rPr>
            </w:pPr>
            <w:r>
              <w:rPr>
                <w:rFonts w:ascii="Times New Roman" w:hAnsi="Times New Roman"/>
                <w:szCs w:val="22"/>
              </w:rPr>
              <w:t>Единица измерения</w:t>
            </w:r>
          </w:p>
          <w:p>
            <w:pPr>
              <w:jc w:val="center"/>
              <w:rPr>
                <w:rFonts w:ascii="Times New Roman" w:hAnsi="Times New Roman"/>
                <w:szCs w:val="22"/>
              </w:rPr>
            </w:pPr>
            <w:r>
              <w:rPr>
                <w:rFonts w:ascii="Times New Roman" w:hAnsi="Times New Roman"/>
                <w:szCs w:val="22"/>
              </w:rPr>
              <w:t>(по ОКЕИ)</w:t>
            </w:r>
          </w:p>
        </w:tc>
        <w:tc>
          <w:tcPr>
            <w:tcW w:w="2337" w:type="pct"/>
            <w:gridSpan w:val="11"/>
            <w:tcBorders>
              <w:bottom w:val="single" w:sz="4" w:space="0" w:color="auto"/>
            </w:tcBorders>
          </w:tcPr>
          <w:p>
            <w:pPr>
              <w:jc w:val="center"/>
              <w:rPr>
                <w:rFonts w:ascii="Times New Roman" w:hAnsi="Times New Roman"/>
                <w:szCs w:val="22"/>
              </w:rPr>
            </w:pPr>
            <w:r>
              <w:rPr>
                <w:rFonts w:ascii="Times New Roman" w:hAnsi="Times New Roman"/>
                <w:szCs w:val="22"/>
              </w:rPr>
              <w:t>Плановые значения по месяцам</w:t>
            </w:r>
          </w:p>
        </w:tc>
        <w:tc>
          <w:tcPr>
            <w:tcW w:w="370" w:type="pct"/>
            <w:vMerge w:val="restart"/>
            <w:tcBorders>
              <w:bottom w:val="nil"/>
            </w:tcBorders>
          </w:tcPr>
          <w:p>
            <w:pPr>
              <w:jc w:val="center"/>
              <w:rPr>
                <w:rFonts w:ascii="Times New Roman" w:hAnsi="Times New Roman"/>
                <w:szCs w:val="22"/>
              </w:rPr>
            </w:pPr>
            <w:r>
              <w:rPr>
                <w:rFonts w:ascii="Times New Roman" w:hAnsi="Times New Roman"/>
                <w:szCs w:val="22"/>
              </w:rPr>
              <w:t>На конец 2024 го-да</w:t>
            </w:r>
          </w:p>
        </w:tc>
      </w:tr>
      <w:tr>
        <w:trPr>
          <w:trHeight w:val="1066"/>
        </w:trPr>
        <w:tc>
          <w:tcPr>
            <w:tcW w:w="216" w:type="pct"/>
            <w:vMerge/>
            <w:tcBorders>
              <w:bottom w:val="nil"/>
            </w:tcBorders>
          </w:tcPr>
          <w:p>
            <w:pPr>
              <w:jc w:val="center"/>
              <w:rPr>
                <w:rFonts w:ascii="Times New Roman" w:hAnsi="Times New Roman"/>
                <w:szCs w:val="22"/>
              </w:rPr>
            </w:pPr>
          </w:p>
        </w:tc>
        <w:tc>
          <w:tcPr>
            <w:tcW w:w="1477" w:type="pct"/>
            <w:vMerge/>
            <w:tcBorders>
              <w:bottom w:val="nil"/>
            </w:tcBorders>
          </w:tcPr>
          <w:p>
            <w:pPr>
              <w:jc w:val="center"/>
              <w:rPr>
                <w:rFonts w:ascii="Times New Roman" w:hAnsi="Times New Roman"/>
                <w:szCs w:val="22"/>
              </w:rPr>
            </w:pPr>
          </w:p>
        </w:tc>
        <w:tc>
          <w:tcPr>
            <w:tcW w:w="240" w:type="pct"/>
            <w:vMerge/>
            <w:tcBorders>
              <w:bottom w:val="nil"/>
            </w:tcBorders>
          </w:tcPr>
          <w:p>
            <w:pPr>
              <w:jc w:val="center"/>
              <w:rPr>
                <w:rFonts w:ascii="Times New Roman" w:hAnsi="Times New Roman"/>
                <w:szCs w:val="22"/>
              </w:rPr>
            </w:pPr>
          </w:p>
        </w:tc>
        <w:tc>
          <w:tcPr>
            <w:tcW w:w="360" w:type="pct"/>
            <w:vMerge/>
            <w:tcBorders>
              <w:bottom w:val="nil"/>
            </w:tcBorders>
          </w:tcPr>
          <w:p>
            <w:pPr>
              <w:jc w:val="center"/>
              <w:rPr>
                <w:rFonts w:ascii="Times New Roman" w:hAnsi="Times New Roman"/>
                <w:szCs w:val="22"/>
              </w:rPr>
            </w:pPr>
          </w:p>
        </w:tc>
        <w:tc>
          <w:tcPr>
            <w:tcW w:w="167"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январь</w:t>
            </w:r>
          </w:p>
        </w:tc>
        <w:tc>
          <w:tcPr>
            <w:tcW w:w="184"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февраль</w:t>
            </w:r>
          </w:p>
        </w:tc>
        <w:tc>
          <w:tcPr>
            <w:tcW w:w="190"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март</w:t>
            </w:r>
          </w:p>
        </w:tc>
        <w:tc>
          <w:tcPr>
            <w:tcW w:w="204"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апрель</w:t>
            </w:r>
          </w:p>
        </w:tc>
        <w:tc>
          <w:tcPr>
            <w:tcW w:w="207"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май</w:t>
            </w:r>
          </w:p>
        </w:tc>
        <w:tc>
          <w:tcPr>
            <w:tcW w:w="226"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июнь</w:t>
            </w:r>
          </w:p>
        </w:tc>
        <w:tc>
          <w:tcPr>
            <w:tcW w:w="226"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июль</w:t>
            </w:r>
          </w:p>
        </w:tc>
        <w:tc>
          <w:tcPr>
            <w:tcW w:w="217"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август</w:t>
            </w:r>
          </w:p>
        </w:tc>
        <w:tc>
          <w:tcPr>
            <w:tcW w:w="222"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сентябрь</w:t>
            </w:r>
          </w:p>
        </w:tc>
        <w:tc>
          <w:tcPr>
            <w:tcW w:w="217"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октябрь</w:t>
            </w:r>
          </w:p>
        </w:tc>
        <w:tc>
          <w:tcPr>
            <w:tcW w:w="277"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ноябрь</w:t>
            </w:r>
          </w:p>
        </w:tc>
        <w:tc>
          <w:tcPr>
            <w:tcW w:w="370" w:type="pct"/>
            <w:vMerge/>
            <w:tcBorders>
              <w:bottom w:val="nil"/>
            </w:tcBorders>
          </w:tcPr>
          <w:p>
            <w:pPr>
              <w:jc w:val="center"/>
              <w:rPr>
                <w:rFonts w:ascii="Times New Roman" w:hAnsi="Times New Roman"/>
                <w:szCs w:val="22"/>
              </w:rPr>
            </w:pPr>
          </w:p>
        </w:tc>
      </w:tr>
    </w:tbl>
    <w:p>
      <w:pPr>
        <w:spacing w:after="0" w:line="240" w:lineRule="auto"/>
        <w:rPr>
          <w:sz w:val="2"/>
          <w:szCs w:val="2"/>
        </w:rPr>
      </w:pPr>
    </w:p>
    <w:tbl>
      <w:tblPr>
        <w:tblStyle w:val="affa"/>
        <w:tblW w:w="5000" w:type="pct"/>
        <w:tblLayout w:type="fixed"/>
        <w:tblLook w:val="04A0" w:firstRow="1" w:lastRow="0" w:firstColumn="1" w:lastColumn="0" w:noHBand="0" w:noVBand="1"/>
      </w:tblPr>
      <w:tblGrid>
        <w:gridCol w:w="653"/>
        <w:gridCol w:w="4469"/>
        <w:gridCol w:w="726"/>
        <w:gridCol w:w="1089"/>
        <w:gridCol w:w="505"/>
        <w:gridCol w:w="557"/>
        <w:gridCol w:w="575"/>
        <w:gridCol w:w="617"/>
        <w:gridCol w:w="626"/>
        <w:gridCol w:w="684"/>
        <w:gridCol w:w="684"/>
        <w:gridCol w:w="657"/>
        <w:gridCol w:w="672"/>
        <w:gridCol w:w="657"/>
        <w:gridCol w:w="838"/>
        <w:gridCol w:w="1120"/>
      </w:tblGrid>
      <w:tr>
        <w:trPr>
          <w:trHeight w:val="242"/>
          <w:tblHeader/>
        </w:trPr>
        <w:tc>
          <w:tcPr>
            <w:tcW w:w="216" w:type="pct"/>
          </w:tcPr>
          <w:p>
            <w:pPr>
              <w:jc w:val="center"/>
              <w:rPr>
                <w:rFonts w:ascii="Times New Roman" w:hAnsi="Times New Roman"/>
                <w:szCs w:val="22"/>
              </w:rPr>
            </w:pPr>
            <w:r>
              <w:rPr>
                <w:rFonts w:ascii="Times New Roman" w:hAnsi="Times New Roman"/>
                <w:szCs w:val="22"/>
              </w:rPr>
              <w:t>1</w:t>
            </w:r>
          </w:p>
        </w:tc>
        <w:tc>
          <w:tcPr>
            <w:tcW w:w="1477" w:type="pct"/>
          </w:tcPr>
          <w:p>
            <w:pPr>
              <w:jc w:val="center"/>
              <w:rPr>
                <w:rFonts w:ascii="Times New Roman" w:hAnsi="Times New Roman"/>
                <w:szCs w:val="22"/>
              </w:rPr>
            </w:pPr>
            <w:r>
              <w:rPr>
                <w:rFonts w:ascii="Times New Roman" w:hAnsi="Times New Roman"/>
                <w:szCs w:val="22"/>
              </w:rPr>
              <w:t>2</w:t>
            </w:r>
          </w:p>
        </w:tc>
        <w:tc>
          <w:tcPr>
            <w:tcW w:w="240" w:type="pct"/>
          </w:tcPr>
          <w:p>
            <w:pPr>
              <w:jc w:val="center"/>
              <w:rPr>
                <w:rFonts w:ascii="Times New Roman" w:hAnsi="Times New Roman"/>
                <w:szCs w:val="22"/>
              </w:rPr>
            </w:pPr>
            <w:r>
              <w:rPr>
                <w:rFonts w:ascii="Times New Roman" w:hAnsi="Times New Roman"/>
                <w:szCs w:val="22"/>
              </w:rPr>
              <w:t>3</w:t>
            </w:r>
          </w:p>
        </w:tc>
        <w:tc>
          <w:tcPr>
            <w:tcW w:w="360" w:type="pct"/>
          </w:tcPr>
          <w:p>
            <w:pPr>
              <w:jc w:val="center"/>
              <w:rPr>
                <w:rFonts w:ascii="Times New Roman" w:hAnsi="Times New Roman"/>
                <w:szCs w:val="22"/>
              </w:rPr>
            </w:pPr>
            <w:r>
              <w:rPr>
                <w:rFonts w:ascii="Times New Roman" w:hAnsi="Times New Roman"/>
                <w:szCs w:val="22"/>
              </w:rPr>
              <w:t>4</w:t>
            </w:r>
          </w:p>
        </w:tc>
        <w:tc>
          <w:tcPr>
            <w:tcW w:w="167" w:type="pct"/>
          </w:tcPr>
          <w:p>
            <w:pPr>
              <w:jc w:val="center"/>
              <w:rPr>
                <w:rFonts w:ascii="Times New Roman" w:hAnsi="Times New Roman"/>
                <w:szCs w:val="22"/>
              </w:rPr>
            </w:pPr>
            <w:r>
              <w:rPr>
                <w:rFonts w:ascii="Times New Roman" w:hAnsi="Times New Roman"/>
                <w:szCs w:val="22"/>
              </w:rPr>
              <w:t>5</w:t>
            </w:r>
          </w:p>
        </w:tc>
        <w:tc>
          <w:tcPr>
            <w:tcW w:w="184" w:type="pct"/>
          </w:tcPr>
          <w:p>
            <w:pPr>
              <w:jc w:val="center"/>
              <w:rPr>
                <w:rFonts w:ascii="Times New Roman" w:hAnsi="Times New Roman"/>
                <w:szCs w:val="22"/>
              </w:rPr>
            </w:pPr>
            <w:r>
              <w:rPr>
                <w:rFonts w:ascii="Times New Roman" w:hAnsi="Times New Roman"/>
                <w:szCs w:val="22"/>
              </w:rPr>
              <w:t>6</w:t>
            </w:r>
          </w:p>
        </w:tc>
        <w:tc>
          <w:tcPr>
            <w:tcW w:w="190" w:type="pct"/>
          </w:tcPr>
          <w:p>
            <w:pPr>
              <w:jc w:val="center"/>
              <w:rPr>
                <w:rFonts w:ascii="Times New Roman" w:hAnsi="Times New Roman"/>
                <w:szCs w:val="22"/>
              </w:rPr>
            </w:pPr>
            <w:r>
              <w:rPr>
                <w:rFonts w:ascii="Times New Roman" w:hAnsi="Times New Roman"/>
                <w:szCs w:val="22"/>
              </w:rPr>
              <w:t>7</w:t>
            </w:r>
          </w:p>
        </w:tc>
        <w:tc>
          <w:tcPr>
            <w:tcW w:w="204" w:type="pct"/>
          </w:tcPr>
          <w:p>
            <w:pPr>
              <w:jc w:val="center"/>
              <w:rPr>
                <w:rFonts w:ascii="Times New Roman" w:hAnsi="Times New Roman"/>
                <w:szCs w:val="22"/>
              </w:rPr>
            </w:pPr>
            <w:r>
              <w:rPr>
                <w:rFonts w:ascii="Times New Roman" w:hAnsi="Times New Roman"/>
                <w:szCs w:val="22"/>
              </w:rPr>
              <w:t>8</w:t>
            </w:r>
          </w:p>
        </w:tc>
        <w:tc>
          <w:tcPr>
            <w:tcW w:w="207" w:type="pct"/>
          </w:tcPr>
          <w:p>
            <w:pPr>
              <w:jc w:val="center"/>
              <w:rPr>
                <w:rFonts w:ascii="Times New Roman" w:hAnsi="Times New Roman"/>
                <w:szCs w:val="22"/>
              </w:rPr>
            </w:pPr>
            <w:r>
              <w:rPr>
                <w:rFonts w:ascii="Times New Roman" w:hAnsi="Times New Roman"/>
                <w:szCs w:val="22"/>
              </w:rPr>
              <w:t>9</w:t>
            </w:r>
          </w:p>
        </w:tc>
        <w:tc>
          <w:tcPr>
            <w:tcW w:w="226" w:type="pct"/>
          </w:tcPr>
          <w:p>
            <w:pPr>
              <w:jc w:val="center"/>
              <w:rPr>
                <w:rFonts w:ascii="Times New Roman" w:hAnsi="Times New Roman"/>
                <w:szCs w:val="22"/>
              </w:rPr>
            </w:pPr>
            <w:r>
              <w:rPr>
                <w:rFonts w:ascii="Times New Roman" w:hAnsi="Times New Roman"/>
                <w:szCs w:val="22"/>
              </w:rPr>
              <w:t>10</w:t>
            </w:r>
          </w:p>
        </w:tc>
        <w:tc>
          <w:tcPr>
            <w:tcW w:w="226" w:type="pct"/>
          </w:tcPr>
          <w:p>
            <w:pPr>
              <w:jc w:val="center"/>
              <w:rPr>
                <w:rFonts w:ascii="Times New Roman" w:hAnsi="Times New Roman"/>
                <w:szCs w:val="22"/>
              </w:rPr>
            </w:pPr>
            <w:r>
              <w:rPr>
                <w:rFonts w:ascii="Times New Roman" w:hAnsi="Times New Roman"/>
                <w:szCs w:val="22"/>
              </w:rPr>
              <w:t>11</w:t>
            </w:r>
          </w:p>
        </w:tc>
        <w:tc>
          <w:tcPr>
            <w:tcW w:w="217" w:type="pct"/>
          </w:tcPr>
          <w:p>
            <w:pPr>
              <w:jc w:val="center"/>
              <w:rPr>
                <w:rFonts w:ascii="Times New Roman" w:hAnsi="Times New Roman"/>
                <w:szCs w:val="22"/>
              </w:rPr>
            </w:pPr>
            <w:r>
              <w:rPr>
                <w:rFonts w:ascii="Times New Roman" w:hAnsi="Times New Roman"/>
                <w:szCs w:val="22"/>
              </w:rPr>
              <w:t>12</w:t>
            </w:r>
          </w:p>
        </w:tc>
        <w:tc>
          <w:tcPr>
            <w:tcW w:w="222" w:type="pct"/>
          </w:tcPr>
          <w:p>
            <w:pPr>
              <w:jc w:val="center"/>
              <w:rPr>
                <w:rFonts w:ascii="Times New Roman" w:hAnsi="Times New Roman"/>
                <w:szCs w:val="22"/>
              </w:rPr>
            </w:pPr>
            <w:r>
              <w:rPr>
                <w:rFonts w:ascii="Times New Roman" w:hAnsi="Times New Roman"/>
                <w:szCs w:val="22"/>
              </w:rPr>
              <w:t>13</w:t>
            </w:r>
          </w:p>
        </w:tc>
        <w:tc>
          <w:tcPr>
            <w:tcW w:w="217" w:type="pct"/>
          </w:tcPr>
          <w:p>
            <w:pPr>
              <w:jc w:val="center"/>
              <w:rPr>
                <w:rFonts w:ascii="Times New Roman" w:hAnsi="Times New Roman"/>
                <w:szCs w:val="22"/>
              </w:rPr>
            </w:pPr>
            <w:r>
              <w:rPr>
                <w:rFonts w:ascii="Times New Roman" w:hAnsi="Times New Roman"/>
                <w:szCs w:val="22"/>
              </w:rPr>
              <w:t>14</w:t>
            </w:r>
          </w:p>
        </w:tc>
        <w:tc>
          <w:tcPr>
            <w:tcW w:w="277" w:type="pct"/>
          </w:tcPr>
          <w:p>
            <w:pPr>
              <w:jc w:val="center"/>
              <w:rPr>
                <w:rFonts w:ascii="Times New Roman" w:hAnsi="Times New Roman"/>
                <w:szCs w:val="22"/>
              </w:rPr>
            </w:pPr>
            <w:r>
              <w:rPr>
                <w:rFonts w:ascii="Times New Roman" w:hAnsi="Times New Roman"/>
                <w:szCs w:val="22"/>
              </w:rPr>
              <w:t>15</w:t>
            </w:r>
          </w:p>
        </w:tc>
        <w:tc>
          <w:tcPr>
            <w:tcW w:w="370" w:type="pct"/>
          </w:tcPr>
          <w:p>
            <w:pPr>
              <w:jc w:val="center"/>
              <w:rPr>
                <w:rFonts w:ascii="Times New Roman" w:hAnsi="Times New Roman"/>
                <w:szCs w:val="22"/>
              </w:rPr>
            </w:pPr>
            <w:r>
              <w:rPr>
                <w:rFonts w:ascii="Times New Roman" w:hAnsi="Times New Roman"/>
                <w:szCs w:val="22"/>
              </w:rPr>
              <w:t>16</w:t>
            </w:r>
          </w:p>
        </w:tc>
      </w:tr>
      <w:tr>
        <w:trPr>
          <w:trHeight w:val="242"/>
        </w:trPr>
        <w:tc>
          <w:tcPr>
            <w:tcW w:w="216" w:type="pct"/>
          </w:tcPr>
          <w:p>
            <w:pPr>
              <w:jc w:val="center"/>
              <w:rPr>
                <w:rFonts w:ascii="Times New Roman" w:hAnsi="Times New Roman"/>
                <w:szCs w:val="22"/>
              </w:rPr>
            </w:pPr>
            <w:r>
              <w:rPr>
                <w:rFonts w:ascii="Times New Roman" w:hAnsi="Times New Roman"/>
                <w:szCs w:val="22"/>
              </w:rPr>
              <w:t>1.</w:t>
            </w:r>
          </w:p>
        </w:tc>
        <w:tc>
          <w:tcPr>
            <w:tcW w:w="4784" w:type="pct"/>
            <w:gridSpan w:val="15"/>
          </w:tcPr>
          <w:p>
            <w:pPr>
              <w:jc w:val="both"/>
              <w:rPr>
                <w:rFonts w:ascii="Times New Roman" w:hAnsi="Times New Roman"/>
                <w:szCs w:val="22"/>
              </w:rPr>
            </w:pPr>
            <w:r>
              <w:rPr>
                <w:rFonts w:ascii="Times New Roman" w:hAnsi="Times New Roman"/>
                <w:szCs w:val="22"/>
              </w:rPr>
              <w:t>Обеспечение развития подотрасли растениеводства</w:t>
            </w:r>
          </w:p>
        </w:tc>
      </w:tr>
      <w:tr>
        <w:trPr>
          <w:trHeight w:val="242"/>
        </w:trPr>
        <w:tc>
          <w:tcPr>
            <w:tcW w:w="216" w:type="pct"/>
          </w:tcPr>
          <w:p>
            <w:pPr>
              <w:jc w:val="center"/>
              <w:rPr>
                <w:rFonts w:ascii="Times New Roman" w:hAnsi="Times New Roman"/>
                <w:szCs w:val="22"/>
              </w:rPr>
            </w:pPr>
            <w:r>
              <w:rPr>
                <w:rFonts w:ascii="Times New Roman" w:hAnsi="Times New Roman"/>
                <w:szCs w:val="22"/>
              </w:rPr>
              <w:t>1.1.</w:t>
            </w:r>
          </w:p>
        </w:tc>
        <w:tc>
          <w:tcPr>
            <w:tcW w:w="1477" w:type="pct"/>
          </w:tcPr>
          <w:p>
            <w:pPr>
              <w:jc w:val="both"/>
              <w:rPr>
                <w:rFonts w:ascii="Times New Roman" w:hAnsi="Times New Roman"/>
                <w:szCs w:val="22"/>
              </w:rPr>
            </w:pPr>
            <w:r>
              <w:rPr>
                <w:rFonts w:ascii="Times New Roman" w:hAnsi="Times New Roman"/>
                <w:szCs w:val="22"/>
              </w:rPr>
              <w:t>Доля площади, засеянная оригинальными и элитными семенами сельскохозяйственных культур</w:t>
            </w:r>
          </w:p>
        </w:tc>
        <w:tc>
          <w:tcPr>
            <w:tcW w:w="240" w:type="pct"/>
          </w:tcPr>
          <w:p>
            <w:pPr>
              <w:jc w:val="center"/>
              <w:rPr>
                <w:rFonts w:ascii="PT Astra Serif" w:hAnsi="PT Astra Serif"/>
                <w:szCs w:val="22"/>
              </w:rPr>
            </w:pPr>
            <w:r>
              <w:rPr>
                <w:rFonts w:ascii="PT Astra Serif" w:hAnsi="PT Astra Serif"/>
                <w:szCs w:val="22"/>
              </w:rPr>
              <w:t>ГП</w:t>
            </w:r>
          </w:p>
        </w:tc>
        <w:tc>
          <w:tcPr>
            <w:tcW w:w="360" w:type="pct"/>
          </w:tcPr>
          <w:p>
            <w:pPr>
              <w:jc w:val="center"/>
              <w:rPr>
                <w:rFonts w:ascii="Times New Roman" w:hAnsi="Times New Roman"/>
                <w:szCs w:val="22"/>
              </w:rPr>
            </w:pPr>
            <w:r>
              <w:rPr>
                <w:rFonts w:ascii="Times New Roman" w:hAnsi="Times New Roman"/>
                <w:szCs w:val="22"/>
              </w:rPr>
              <w:t>процентов</w:t>
            </w:r>
          </w:p>
        </w:tc>
        <w:tc>
          <w:tcPr>
            <w:tcW w:w="167" w:type="pct"/>
          </w:tcPr>
          <w:p>
            <w:pPr>
              <w:jc w:val="center"/>
              <w:rPr>
                <w:rFonts w:ascii="Times New Roman" w:hAnsi="Times New Roman"/>
                <w:szCs w:val="22"/>
              </w:rPr>
            </w:pPr>
            <w:r>
              <w:rPr>
                <w:rFonts w:ascii="Times New Roman" w:hAnsi="Times New Roman"/>
                <w:szCs w:val="22"/>
              </w:rPr>
              <w:t>-</w:t>
            </w:r>
          </w:p>
        </w:tc>
        <w:tc>
          <w:tcPr>
            <w:tcW w:w="184" w:type="pct"/>
          </w:tcPr>
          <w:p>
            <w:pPr>
              <w:jc w:val="center"/>
              <w:rPr>
                <w:rFonts w:ascii="Times New Roman" w:hAnsi="Times New Roman"/>
                <w:szCs w:val="22"/>
              </w:rPr>
            </w:pPr>
            <w:r>
              <w:rPr>
                <w:rFonts w:ascii="Times New Roman" w:hAnsi="Times New Roman"/>
                <w:szCs w:val="22"/>
              </w:rPr>
              <w:t>-</w:t>
            </w:r>
          </w:p>
        </w:tc>
        <w:tc>
          <w:tcPr>
            <w:tcW w:w="190" w:type="pct"/>
          </w:tcPr>
          <w:p>
            <w:pPr>
              <w:jc w:val="center"/>
              <w:rPr>
                <w:rFonts w:ascii="Times New Roman" w:hAnsi="Times New Roman"/>
                <w:szCs w:val="22"/>
              </w:rPr>
            </w:pPr>
            <w:r>
              <w:rPr>
                <w:rFonts w:ascii="Times New Roman" w:hAnsi="Times New Roman"/>
                <w:szCs w:val="22"/>
              </w:rPr>
              <w:t>-</w:t>
            </w:r>
          </w:p>
        </w:tc>
        <w:tc>
          <w:tcPr>
            <w:tcW w:w="204" w:type="pct"/>
          </w:tcPr>
          <w:p>
            <w:pPr>
              <w:jc w:val="center"/>
              <w:rPr>
                <w:rFonts w:ascii="Times New Roman" w:hAnsi="Times New Roman"/>
                <w:szCs w:val="22"/>
              </w:rPr>
            </w:pPr>
            <w:r>
              <w:rPr>
                <w:rFonts w:ascii="Times New Roman" w:hAnsi="Times New Roman"/>
                <w:szCs w:val="22"/>
              </w:rPr>
              <w:t>-</w:t>
            </w:r>
          </w:p>
        </w:tc>
        <w:tc>
          <w:tcPr>
            <w:tcW w:w="207" w:type="pct"/>
          </w:tcPr>
          <w:p>
            <w:pPr>
              <w:jc w:val="center"/>
              <w:rPr>
                <w:rFonts w:ascii="Times New Roman" w:hAnsi="Times New Roman"/>
                <w:szCs w:val="22"/>
              </w:rPr>
            </w:pPr>
            <w:r>
              <w:rPr>
                <w:rFonts w:ascii="Times New Roman" w:hAnsi="Times New Roman"/>
                <w:szCs w:val="22"/>
              </w:rPr>
              <w:t>-</w:t>
            </w:r>
          </w:p>
        </w:tc>
        <w:tc>
          <w:tcPr>
            <w:tcW w:w="226" w:type="pct"/>
          </w:tcPr>
          <w:p>
            <w:pPr>
              <w:jc w:val="center"/>
              <w:rPr>
                <w:rFonts w:ascii="Times New Roman" w:hAnsi="Times New Roman"/>
                <w:szCs w:val="22"/>
              </w:rPr>
            </w:pPr>
            <w:r>
              <w:rPr>
                <w:rFonts w:ascii="Times New Roman" w:hAnsi="Times New Roman"/>
                <w:szCs w:val="22"/>
              </w:rPr>
              <w:t>-</w:t>
            </w:r>
          </w:p>
        </w:tc>
        <w:tc>
          <w:tcPr>
            <w:tcW w:w="226" w:type="pct"/>
          </w:tcPr>
          <w:p>
            <w:pPr>
              <w:jc w:val="center"/>
              <w:rPr>
                <w:rFonts w:ascii="Times New Roman" w:hAnsi="Times New Roman"/>
                <w:szCs w:val="22"/>
              </w:rPr>
            </w:pPr>
            <w:r>
              <w:rPr>
                <w:rFonts w:ascii="Times New Roman" w:hAnsi="Times New Roman"/>
                <w:szCs w:val="22"/>
              </w:rPr>
              <w:t>-</w:t>
            </w:r>
          </w:p>
        </w:tc>
        <w:tc>
          <w:tcPr>
            <w:tcW w:w="217" w:type="pct"/>
          </w:tcPr>
          <w:p>
            <w:pPr>
              <w:jc w:val="center"/>
              <w:rPr>
                <w:rFonts w:ascii="Times New Roman" w:hAnsi="Times New Roman"/>
                <w:szCs w:val="22"/>
              </w:rPr>
            </w:pPr>
            <w:r>
              <w:rPr>
                <w:rFonts w:ascii="Times New Roman" w:hAnsi="Times New Roman"/>
                <w:szCs w:val="22"/>
              </w:rPr>
              <w:t>19</w:t>
            </w:r>
          </w:p>
        </w:tc>
        <w:tc>
          <w:tcPr>
            <w:tcW w:w="222" w:type="pct"/>
          </w:tcPr>
          <w:p>
            <w:pPr>
              <w:jc w:val="center"/>
              <w:rPr>
                <w:rFonts w:ascii="Times New Roman" w:hAnsi="Times New Roman"/>
                <w:szCs w:val="22"/>
              </w:rPr>
            </w:pPr>
            <w:r>
              <w:rPr>
                <w:rFonts w:ascii="Times New Roman" w:hAnsi="Times New Roman"/>
                <w:szCs w:val="22"/>
              </w:rPr>
              <w:t>19</w:t>
            </w:r>
          </w:p>
        </w:tc>
        <w:tc>
          <w:tcPr>
            <w:tcW w:w="217" w:type="pct"/>
          </w:tcPr>
          <w:p>
            <w:pPr>
              <w:jc w:val="center"/>
              <w:rPr>
                <w:rFonts w:ascii="Times New Roman" w:hAnsi="Times New Roman"/>
                <w:szCs w:val="22"/>
              </w:rPr>
            </w:pPr>
            <w:r>
              <w:rPr>
                <w:rFonts w:ascii="Times New Roman" w:hAnsi="Times New Roman"/>
                <w:szCs w:val="22"/>
              </w:rPr>
              <w:t>19</w:t>
            </w:r>
          </w:p>
        </w:tc>
        <w:tc>
          <w:tcPr>
            <w:tcW w:w="277" w:type="pct"/>
          </w:tcPr>
          <w:p>
            <w:pPr>
              <w:jc w:val="center"/>
              <w:rPr>
                <w:rFonts w:ascii="Times New Roman" w:hAnsi="Times New Roman"/>
                <w:szCs w:val="22"/>
              </w:rPr>
            </w:pPr>
            <w:r>
              <w:rPr>
                <w:rFonts w:ascii="Times New Roman" w:hAnsi="Times New Roman"/>
                <w:szCs w:val="22"/>
              </w:rPr>
              <w:t>19</w:t>
            </w:r>
          </w:p>
        </w:tc>
        <w:tc>
          <w:tcPr>
            <w:tcW w:w="370" w:type="pct"/>
          </w:tcPr>
          <w:p>
            <w:pPr>
              <w:jc w:val="center"/>
              <w:rPr>
                <w:rFonts w:ascii="Times New Roman" w:hAnsi="Times New Roman"/>
                <w:szCs w:val="22"/>
              </w:rPr>
            </w:pPr>
            <w:r>
              <w:rPr>
                <w:rFonts w:ascii="Times New Roman" w:hAnsi="Times New Roman"/>
                <w:szCs w:val="22"/>
              </w:rPr>
              <w:t>19</w:t>
            </w:r>
          </w:p>
        </w:tc>
      </w:tr>
      <w:tr>
        <w:trPr>
          <w:trHeight w:val="242"/>
        </w:trPr>
        <w:tc>
          <w:tcPr>
            <w:tcW w:w="216" w:type="pct"/>
          </w:tcPr>
          <w:p>
            <w:pPr>
              <w:jc w:val="center"/>
              <w:rPr>
                <w:rFonts w:ascii="Times New Roman" w:hAnsi="Times New Roman"/>
              </w:rPr>
            </w:pPr>
            <w:r>
              <w:rPr>
                <w:rFonts w:ascii="Times New Roman" w:hAnsi="Times New Roman"/>
              </w:rPr>
              <w:t>1.2.</w:t>
            </w:r>
          </w:p>
        </w:tc>
        <w:tc>
          <w:tcPr>
            <w:tcW w:w="1477" w:type="pct"/>
          </w:tcPr>
          <w:p>
            <w:pPr>
              <w:jc w:val="both"/>
              <w:rPr>
                <w:rFonts w:ascii="Times New Roman" w:hAnsi="Times New Roman"/>
                <w:shd w:val="clear" w:color="auto" w:fill="FFD821"/>
              </w:rPr>
            </w:pPr>
            <w:r>
              <w:rPr>
                <w:rFonts w:ascii="Times New Roman" w:hAnsi="Times New Roman"/>
              </w:rPr>
              <w:t xml:space="preserve">Количество высеянных делянок для выявления перспективных сортов сельскохозяйственных культур </w:t>
            </w:r>
          </w:p>
        </w:tc>
        <w:tc>
          <w:tcPr>
            <w:tcW w:w="240" w:type="pct"/>
          </w:tcPr>
          <w:p>
            <w:pPr>
              <w:jc w:val="center"/>
              <w:rPr>
                <w:rFonts w:ascii="PT Astra Serif" w:hAnsi="PT Astra Serif"/>
              </w:rPr>
            </w:pPr>
            <w:r>
              <w:rPr>
                <w:rFonts w:ascii="PT Astra Serif" w:hAnsi="PT Astra Serif"/>
              </w:rPr>
              <w:t>ГП</w:t>
            </w:r>
          </w:p>
        </w:tc>
        <w:tc>
          <w:tcPr>
            <w:tcW w:w="360" w:type="pct"/>
          </w:tcPr>
          <w:p>
            <w:pPr>
              <w:jc w:val="center"/>
              <w:rPr>
                <w:rFonts w:ascii="Times New Roman" w:hAnsi="Times New Roman"/>
              </w:rPr>
            </w:pPr>
            <w:r>
              <w:rPr>
                <w:rFonts w:ascii="Times New Roman" w:hAnsi="Times New Roman"/>
              </w:rPr>
              <w:t>единиц</w:t>
            </w:r>
          </w:p>
        </w:tc>
        <w:tc>
          <w:tcPr>
            <w:tcW w:w="167" w:type="pct"/>
          </w:tcPr>
          <w:p>
            <w:pPr>
              <w:jc w:val="center"/>
              <w:rPr>
                <w:rFonts w:ascii="Times New Roman" w:hAnsi="Times New Roman"/>
              </w:rPr>
            </w:pPr>
            <w:r>
              <w:rPr>
                <w:rFonts w:ascii="Times New Roman" w:hAnsi="Times New Roman"/>
              </w:rPr>
              <w:t>-</w:t>
            </w:r>
          </w:p>
        </w:tc>
        <w:tc>
          <w:tcPr>
            <w:tcW w:w="184" w:type="pct"/>
          </w:tcPr>
          <w:p>
            <w:pPr>
              <w:jc w:val="center"/>
              <w:rPr>
                <w:rFonts w:ascii="Times New Roman" w:hAnsi="Times New Roman"/>
              </w:rPr>
            </w:pPr>
            <w:r>
              <w:rPr>
                <w:rFonts w:ascii="Times New Roman" w:hAnsi="Times New Roman"/>
              </w:rPr>
              <w:t>-</w:t>
            </w:r>
          </w:p>
        </w:tc>
        <w:tc>
          <w:tcPr>
            <w:tcW w:w="190" w:type="pct"/>
          </w:tcPr>
          <w:p>
            <w:pPr>
              <w:jc w:val="center"/>
              <w:rPr>
                <w:rFonts w:ascii="Times New Roman" w:hAnsi="Times New Roman"/>
              </w:rPr>
            </w:pPr>
            <w:r>
              <w:rPr>
                <w:rFonts w:ascii="Times New Roman" w:hAnsi="Times New Roman"/>
              </w:rPr>
              <w:t>-</w:t>
            </w:r>
          </w:p>
        </w:tc>
        <w:tc>
          <w:tcPr>
            <w:tcW w:w="204" w:type="pct"/>
          </w:tcPr>
          <w:p>
            <w:pPr>
              <w:jc w:val="center"/>
              <w:rPr>
                <w:rFonts w:ascii="Times New Roman" w:hAnsi="Times New Roman"/>
              </w:rPr>
            </w:pPr>
            <w:r>
              <w:rPr>
                <w:rFonts w:ascii="Times New Roman" w:hAnsi="Times New Roman"/>
              </w:rPr>
              <w:t>-</w:t>
            </w:r>
          </w:p>
        </w:tc>
        <w:tc>
          <w:tcPr>
            <w:tcW w:w="207" w:type="pct"/>
          </w:tcPr>
          <w:p>
            <w:pPr>
              <w:jc w:val="center"/>
              <w:rPr>
                <w:rFonts w:ascii="Times New Roman" w:hAnsi="Times New Roman"/>
              </w:rPr>
            </w:pPr>
            <w:r>
              <w:rPr>
                <w:rFonts w:ascii="Times New Roman" w:hAnsi="Times New Roman"/>
              </w:rPr>
              <w:t>-</w:t>
            </w:r>
          </w:p>
        </w:tc>
        <w:tc>
          <w:tcPr>
            <w:tcW w:w="226" w:type="pct"/>
          </w:tcPr>
          <w:p>
            <w:pPr>
              <w:jc w:val="center"/>
              <w:rPr>
                <w:rFonts w:ascii="Times New Roman" w:hAnsi="Times New Roman"/>
              </w:rPr>
            </w:pPr>
            <w:r>
              <w:rPr>
                <w:rFonts w:ascii="Times New Roman" w:hAnsi="Times New Roman"/>
              </w:rPr>
              <w:t>-</w:t>
            </w:r>
          </w:p>
        </w:tc>
        <w:tc>
          <w:tcPr>
            <w:tcW w:w="226" w:type="pct"/>
          </w:tcPr>
          <w:p>
            <w:pPr>
              <w:jc w:val="center"/>
              <w:rPr>
                <w:rFonts w:ascii="Times New Roman" w:hAnsi="Times New Roman"/>
              </w:rPr>
            </w:pPr>
            <w:r>
              <w:rPr>
                <w:rFonts w:ascii="Times New Roman" w:hAnsi="Times New Roman"/>
              </w:rPr>
              <w:t>-</w:t>
            </w:r>
          </w:p>
        </w:tc>
        <w:tc>
          <w:tcPr>
            <w:tcW w:w="217" w:type="pct"/>
          </w:tcPr>
          <w:p>
            <w:pPr>
              <w:jc w:val="center"/>
              <w:rPr>
                <w:rFonts w:ascii="Times New Roman" w:hAnsi="Times New Roman"/>
              </w:rPr>
            </w:pPr>
            <w:r>
              <w:rPr>
                <w:rFonts w:ascii="Times New Roman" w:hAnsi="Times New Roman"/>
              </w:rPr>
              <w:t>530</w:t>
            </w:r>
          </w:p>
        </w:tc>
        <w:tc>
          <w:tcPr>
            <w:tcW w:w="222" w:type="pct"/>
          </w:tcPr>
          <w:p>
            <w:pPr>
              <w:jc w:val="center"/>
              <w:rPr>
                <w:rFonts w:ascii="Times New Roman" w:hAnsi="Times New Roman"/>
              </w:rPr>
            </w:pPr>
            <w:r>
              <w:rPr>
                <w:rFonts w:ascii="Times New Roman" w:hAnsi="Times New Roman"/>
              </w:rPr>
              <w:t>530</w:t>
            </w:r>
          </w:p>
        </w:tc>
        <w:tc>
          <w:tcPr>
            <w:tcW w:w="217" w:type="pct"/>
          </w:tcPr>
          <w:p>
            <w:pPr>
              <w:jc w:val="center"/>
              <w:rPr>
                <w:rFonts w:ascii="Times New Roman" w:hAnsi="Times New Roman"/>
              </w:rPr>
            </w:pPr>
            <w:r>
              <w:rPr>
                <w:rFonts w:ascii="Times New Roman" w:hAnsi="Times New Roman"/>
              </w:rPr>
              <w:t>530</w:t>
            </w:r>
          </w:p>
        </w:tc>
        <w:tc>
          <w:tcPr>
            <w:tcW w:w="277" w:type="pct"/>
          </w:tcPr>
          <w:p>
            <w:pPr>
              <w:jc w:val="center"/>
              <w:rPr>
                <w:rFonts w:ascii="Times New Roman" w:hAnsi="Times New Roman"/>
              </w:rPr>
            </w:pPr>
            <w:r>
              <w:rPr>
                <w:rFonts w:ascii="Times New Roman" w:hAnsi="Times New Roman"/>
              </w:rPr>
              <w:t>530</w:t>
            </w:r>
          </w:p>
        </w:tc>
        <w:tc>
          <w:tcPr>
            <w:tcW w:w="370" w:type="pct"/>
          </w:tcPr>
          <w:p>
            <w:pPr>
              <w:jc w:val="center"/>
              <w:rPr>
                <w:rFonts w:ascii="Times New Roman" w:hAnsi="Times New Roman"/>
              </w:rPr>
            </w:pPr>
            <w:r>
              <w:rPr>
                <w:rFonts w:ascii="Times New Roman" w:hAnsi="Times New Roman"/>
              </w:rPr>
              <w:t>530</w:t>
            </w:r>
          </w:p>
        </w:tc>
      </w:tr>
      <w:tr>
        <w:trPr>
          <w:trHeight w:val="242"/>
        </w:trPr>
        <w:tc>
          <w:tcPr>
            <w:tcW w:w="216" w:type="pct"/>
          </w:tcPr>
          <w:p>
            <w:pPr>
              <w:jc w:val="center"/>
              <w:rPr>
                <w:rFonts w:ascii="Times New Roman" w:hAnsi="Times New Roman"/>
              </w:rPr>
            </w:pPr>
            <w:r>
              <w:rPr>
                <w:rFonts w:ascii="Times New Roman" w:hAnsi="Times New Roman"/>
              </w:rPr>
              <w:lastRenderedPageBreak/>
              <w:t>1.3.</w:t>
            </w:r>
          </w:p>
        </w:tc>
        <w:tc>
          <w:tcPr>
            <w:tcW w:w="1477" w:type="pct"/>
          </w:tcPr>
          <w:p>
            <w:pPr>
              <w:jc w:val="both"/>
              <w:rPr>
                <w:rFonts w:ascii="Times New Roman" w:hAnsi="Times New Roman"/>
              </w:rPr>
            </w:pPr>
            <w:r>
              <w:rPr>
                <w:rFonts w:ascii="Times New Roman" w:hAnsi="Times New Roman"/>
              </w:rPr>
              <w:t>Количество высеянных делянок сельскохозяйственных культур для выявления партий семян на соответствие заявленной категории</w:t>
            </w:r>
          </w:p>
        </w:tc>
        <w:tc>
          <w:tcPr>
            <w:tcW w:w="240" w:type="pct"/>
          </w:tcPr>
          <w:p>
            <w:pPr>
              <w:jc w:val="center"/>
              <w:rPr>
                <w:rFonts w:ascii="PT Astra Serif" w:hAnsi="PT Astra Serif"/>
              </w:rPr>
            </w:pPr>
            <w:r>
              <w:rPr>
                <w:rFonts w:ascii="PT Astra Serif" w:hAnsi="PT Astra Serif"/>
              </w:rPr>
              <w:t>ГП</w:t>
            </w:r>
          </w:p>
        </w:tc>
        <w:tc>
          <w:tcPr>
            <w:tcW w:w="360" w:type="pct"/>
          </w:tcPr>
          <w:p>
            <w:pPr>
              <w:jc w:val="center"/>
              <w:rPr>
                <w:rFonts w:ascii="Times New Roman" w:hAnsi="Times New Roman"/>
              </w:rPr>
            </w:pPr>
            <w:r>
              <w:rPr>
                <w:rFonts w:ascii="Times New Roman" w:hAnsi="Times New Roman"/>
              </w:rPr>
              <w:t>единиц</w:t>
            </w:r>
          </w:p>
        </w:tc>
        <w:tc>
          <w:tcPr>
            <w:tcW w:w="167" w:type="pct"/>
          </w:tcPr>
          <w:p>
            <w:pPr>
              <w:jc w:val="center"/>
              <w:rPr>
                <w:rFonts w:ascii="Times New Roman" w:hAnsi="Times New Roman"/>
              </w:rPr>
            </w:pPr>
            <w:r>
              <w:rPr>
                <w:rFonts w:ascii="Times New Roman" w:hAnsi="Times New Roman"/>
              </w:rPr>
              <w:t>-</w:t>
            </w:r>
          </w:p>
        </w:tc>
        <w:tc>
          <w:tcPr>
            <w:tcW w:w="184" w:type="pct"/>
          </w:tcPr>
          <w:p>
            <w:pPr>
              <w:jc w:val="center"/>
              <w:rPr>
                <w:rFonts w:ascii="Times New Roman" w:hAnsi="Times New Roman"/>
              </w:rPr>
            </w:pPr>
            <w:r>
              <w:rPr>
                <w:rFonts w:ascii="Times New Roman" w:hAnsi="Times New Roman"/>
              </w:rPr>
              <w:t>-</w:t>
            </w:r>
          </w:p>
        </w:tc>
        <w:tc>
          <w:tcPr>
            <w:tcW w:w="190" w:type="pct"/>
          </w:tcPr>
          <w:p>
            <w:pPr>
              <w:jc w:val="center"/>
              <w:rPr>
                <w:rFonts w:ascii="Times New Roman" w:hAnsi="Times New Roman"/>
              </w:rPr>
            </w:pPr>
            <w:r>
              <w:rPr>
                <w:rFonts w:ascii="Times New Roman" w:hAnsi="Times New Roman"/>
              </w:rPr>
              <w:t>-</w:t>
            </w:r>
          </w:p>
        </w:tc>
        <w:tc>
          <w:tcPr>
            <w:tcW w:w="204" w:type="pct"/>
          </w:tcPr>
          <w:p>
            <w:pPr>
              <w:jc w:val="center"/>
              <w:rPr>
                <w:rFonts w:ascii="Times New Roman" w:hAnsi="Times New Roman"/>
              </w:rPr>
            </w:pPr>
            <w:r>
              <w:rPr>
                <w:rFonts w:ascii="Times New Roman" w:hAnsi="Times New Roman"/>
              </w:rPr>
              <w:t>-</w:t>
            </w:r>
          </w:p>
        </w:tc>
        <w:tc>
          <w:tcPr>
            <w:tcW w:w="207" w:type="pct"/>
          </w:tcPr>
          <w:p>
            <w:pPr>
              <w:jc w:val="center"/>
              <w:rPr>
                <w:rFonts w:ascii="Times New Roman" w:hAnsi="Times New Roman"/>
              </w:rPr>
            </w:pPr>
            <w:r>
              <w:rPr>
                <w:rFonts w:ascii="Times New Roman" w:hAnsi="Times New Roman"/>
              </w:rPr>
              <w:t>-</w:t>
            </w:r>
          </w:p>
        </w:tc>
        <w:tc>
          <w:tcPr>
            <w:tcW w:w="226" w:type="pct"/>
          </w:tcPr>
          <w:p>
            <w:pPr>
              <w:jc w:val="center"/>
              <w:rPr>
                <w:rFonts w:ascii="Times New Roman" w:hAnsi="Times New Roman"/>
              </w:rPr>
            </w:pPr>
            <w:r>
              <w:rPr>
                <w:rFonts w:ascii="Times New Roman" w:hAnsi="Times New Roman"/>
              </w:rPr>
              <w:t>-</w:t>
            </w:r>
          </w:p>
        </w:tc>
        <w:tc>
          <w:tcPr>
            <w:tcW w:w="226" w:type="pct"/>
          </w:tcPr>
          <w:p>
            <w:pPr>
              <w:jc w:val="center"/>
              <w:rPr>
                <w:rFonts w:ascii="Times New Roman" w:hAnsi="Times New Roman"/>
              </w:rPr>
            </w:pPr>
            <w:r>
              <w:rPr>
                <w:rFonts w:ascii="Times New Roman" w:hAnsi="Times New Roman"/>
              </w:rPr>
              <w:t>-</w:t>
            </w:r>
          </w:p>
        </w:tc>
        <w:tc>
          <w:tcPr>
            <w:tcW w:w="217" w:type="pct"/>
          </w:tcPr>
          <w:p>
            <w:pPr>
              <w:jc w:val="center"/>
              <w:rPr>
                <w:rFonts w:ascii="Times New Roman" w:hAnsi="Times New Roman"/>
              </w:rPr>
            </w:pPr>
            <w:r>
              <w:rPr>
                <w:rFonts w:ascii="Times New Roman" w:hAnsi="Times New Roman"/>
              </w:rPr>
              <w:t>361</w:t>
            </w:r>
          </w:p>
        </w:tc>
        <w:tc>
          <w:tcPr>
            <w:tcW w:w="222" w:type="pct"/>
          </w:tcPr>
          <w:p>
            <w:pPr>
              <w:jc w:val="center"/>
              <w:rPr>
                <w:rFonts w:ascii="Times New Roman" w:hAnsi="Times New Roman"/>
              </w:rPr>
            </w:pPr>
            <w:r>
              <w:rPr>
                <w:rFonts w:ascii="Times New Roman" w:hAnsi="Times New Roman"/>
              </w:rPr>
              <w:t>361</w:t>
            </w:r>
          </w:p>
        </w:tc>
        <w:tc>
          <w:tcPr>
            <w:tcW w:w="217" w:type="pct"/>
          </w:tcPr>
          <w:p>
            <w:pPr>
              <w:jc w:val="center"/>
              <w:rPr>
                <w:rFonts w:ascii="Times New Roman" w:hAnsi="Times New Roman"/>
              </w:rPr>
            </w:pPr>
            <w:r>
              <w:rPr>
                <w:rFonts w:ascii="Times New Roman" w:hAnsi="Times New Roman"/>
              </w:rPr>
              <w:t>361</w:t>
            </w:r>
          </w:p>
        </w:tc>
        <w:tc>
          <w:tcPr>
            <w:tcW w:w="277" w:type="pct"/>
          </w:tcPr>
          <w:p>
            <w:pPr>
              <w:jc w:val="center"/>
              <w:rPr>
                <w:rFonts w:ascii="Times New Roman" w:hAnsi="Times New Roman"/>
              </w:rPr>
            </w:pPr>
            <w:r>
              <w:rPr>
                <w:rFonts w:ascii="Times New Roman" w:hAnsi="Times New Roman"/>
              </w:rPr>
              <w:t>361</w:t>
            </w:r>
          </w:p>
        </w:tc>
        <w:tc>
          <w:tcPr>
            <w:tcW w:w="370" w:type="pct"/>
          </w:tcPr>
          <w:p>
            <w:pPr>
              <w:jc w:val="center"/>
              <w:rPr>
                <w:rFonts w:ascii="Times New Roman" w:hAnsi="Times New Roman"/>
              </w:rPr>
            </w:pPr>
            <w:r>
              <w:rPr>
                <w:rFonts w:ascii="Times New Roman" w:hAnsi="Times New Roman"/>
              </w:rPr>
              <w:t>361</w:t>
            </w:r>
          </w:p>
        </w:tc>
      </w:tr>
      <w:tr>
        <w:trPr>
          <w:trHeight w:val="242"/>
        </w:trPr>
        <w:tc>
          <w:tcPr>
            <w:tcW w:w="216" w:type="pct"/>
          </w:tcPr>
          <w:p>
            <w:pPr>
              <w:jc w:val="center"/>
              <w:rPr>
                <w:rFonts w:ascii="Times New Roman" w:hAnsi="Times New Roman"/>
              </w:rPr>
            </w:pPr>
            <w:r>
              <w:rPr>
                <w:rFonts w:ascii="Times New Roman" w:hAnsi="Times New Roman"/>
              </w:rPr>
              <w:t>1.4.</w:t>
            </w:r>
          </w:p>
        </w:tc>
        <w:tc>
          <w:tcPr>
            <w:tcW w:w="1477" w:type="pct"/>
          </w:tcPr>
          <w:p>
            <w:pPr>
              <w:jc w:val="both"/>
              <w:rPr>
                <w:rFonts w:ascii="Times New Roman" w:hAnsi="Times New Roman"/>
              </w:rPr>
            </w:pPr>
            <w:r>
              <w:rPr>
                <w:rFonts w:ascii="Times New Roman" w:hAnsi="Times New Roman"/>
              </w:rPr>
              <w:t>Объем произведенных овощей закрытого грунта (без технологии досвечивания)</w:t>
            </w:r>
          </w:p>
        </w:tc>
        <w:tc>
          <w:tcPr>
            <w:tcW w:w="240" w:type="pct"/>
          </w:tcPr>
          <w:p>
            <w:pPr>
              <w:jc w:val="center"/>
              <w:rPr>
                <w:rFonts w:ascii="PT Astra Serif" w:hAnsi="PT Astra Serif"/>
              </w:rPr>
            </w:pPr>
            <w:r>
              <w:rPr>
                <w:rFonts w:ascii="PT Astra Serif" w:hAnsi="PT Astra Serif"/>
              </w:rPr>
              <w:t>ГП</w:t>
            </w:r>
          </w:p>
        </w:tc>
        <w:tc>
          <w:tcPr>
            <w:tcW w:w="360" w:type="pct"/>
          </w:tcPr>
          <w:p>
            <w:pPr>
              <w:jc w:val="center"/>
              <w:rPr>
                <w:rFonts w:ascii="Times New Roman" w:hAnsi="Times New Roman"/>
              </w:rPr>
            </w:pPr>
            <w:r>
              <w:rPr>
                <w:rFonts w:ascii="Times New Roman" w:hAnsi="Times New Roman"/>
              </w:rPr>
              <w:t>тыс.тонн</w:t>
            </w:r>
          </w:p>
        </w:tc>
        <w:tc>
          <w:tcPr>
            <w:tcW w:w="167" w:type="pct"/>
          </w:tcPr>
          <w:p>
            <w:pPr>
              <w:jc w:val="center"/>
              <w:rPr>
                <w:rFonts w:ascii="Times New Roman" w:hAnsi="Times New Roman"/>
              </w:rPr>
            </w:pPr>
            <w:r>
              <w:rPr>
                <w:rFonts w:ascii="Times New Roman" w:hAnsi="Times New Roman"/>
              </w:rPr>
              <w:t>-</w:t>
            </w:r>
          </w:p>
        </w:tc>
        <w:tc>
          <w:tcPr>
            <w:tcW w:w="184" w:type="pct"/>
          </w:tcPr>
          <w:p>
            <w:pPr>
              <w:jc w:val="center"/>
              <w:rPr>
                <w:rFonts w:ascii="Times New Roman" w:hAnsi="Times New Roman"/>
              </w:rPr>
            </w:pPr>
            <w:r>
              <w:rPr>
                <w:rFonts w:ascii="Times New Roman" w:hAnsi="Times New Roman"/>
              </w:rPr>
              <w:t>-</w:t>
            </w:r>
          </w:p>
        </w:tc>
        <w:tc>
          <w:tcPr>
            <w:tcW w:w="190" w:type="pct"/>
          </w:tcPr>
          <w:p>
            <w:pPr>
              <w:jc w:val="center"/>
              <w:rPr>
                <w:rFonts w:ascii="Times New Roman" w:hAnsi="Times New Roman"/>
              </w:rPr>
            </w:pPr>
            <w:r>
              <w:rPr>
                <w:rFonts w:ascii="Times New Roman" w:hAnsi="Times New Roman"/>
              </w:rPr>
              <w:t>7,5</w:t>
            </w:r>
          </w:p>
        </w:tc>
        <w:tc>
          <w:tcPr>
            <w:tcW w:w="204" w:type="pct"/>
          </w:tcPr>
          <w:p>
            <w:pPr>
              <w:jc w:val="center"/>
              <w:rPr>
                <w:rFonts w:ascii="Times New Roman" w:hAnsi="Times New Roman"/>
              </w:rPr>
            </w:pPr>
            <w:r>
              <w:rPr>
                <w:rFonts w:ascii="Times New Roman" w:hAnsi="Times New Roman"/>
              </w:rPr>
              <w:t>7,5</w:t>
            </w:r>
          </w:p>
        </w:tc>
        <w:tc>
          <w:tcPr>
            <w:tcW w:w="207" w:type="pct"/>
          </w:tcPr>
          <w:p>
            <w:pPr>
              <w:jc w:val="center"/>
              <w:rPr>
                <w:rFonts w:ascii="Times New Roman" w:hAnsi="Times New Roman"/>
              </w:rPr>
            </w:pPr>
            <w:r>
              <w:rPr>
                <w:rFonts w:ascii="Times New Roman" w:hAnsi="Times New Roman"/>
              </w:rPr>
              <w:t>7,5</w:t>
            </w:r>
          </w:p>
        </w:tc>
        <w:tc>
          <w:tcPr>
            <w:tcW w:w="226" w:type="pct"/>
          </w:tcPr>
          <w:p>
            <w:pPr>
              <w:jc w:val="center"/>
              <w:rPr>
                <w:rFonts w:ascii="Times New Roman" w:hAnsi="Times New Roman"/>
              </w:rPr>
            </w:pPr>
            <w:r>
              <w:rPr>
                <w:rFonts w:ascii="Times New Roman" w:hAnsi="Times New Roman"/>
              </w:rPr>
              <w:t>7,5</w:t>
            </w:r>
          </w:p>
        </w:tc>
        <w:tc>
          <w:tcPr>
            <w:tcW w:w="226" w:type="pct"/>
          </w:tcPr>
          <w:p>
            <w:pPr>
              <w:jc w:val="center"/>
              <w:rPr>
                <w:rFonts w:ascii="Times New Roman" w:hAnsi="Times New Roman"/>
              </w:rPr>
            </w:pPr>
            <w:r>
              <w:rPr>
                <w:rFonts w:ascii="Times New Roman" w:hAnsi="Times New Roman"/>
              </w:rPr>
              <w:t>7,5</w:t>
            </w:r>
          </w:p>
        </w:tc>
        <w:tc>
          <w:tcPr>
            <w:tcW w:w="217" w:type="pct"/>
          </w:tcPr>
          <w:p>
            <w:pPr>
              <w:jc w:val="center"/>
              <w:rPr>
                <w:rFonts w:ascii="Times New Roman" w:hAnsi="Times New Roman"/>
              </w:rPr>
            </w:pPr>
            <w:r>
              <w:rPr>
                <w:rFonts w:ascii="Times New Roman" w:hAnsi="Times New Roman"/>
              </w:rPr>
              <w:t>7,5</w:t>
            </w:r>
          </w:p>
        </w:tc>
        <w:tc>
          <w:tcPr>
            <w:tcW w:w="222" w:type="pct"/>
          </w:tcPr>
          <w:p>
            <w:pPr>
              <w:jc w:val="center"/>
              <w:rPr>
                <w:rFonts w:ascii="Times New Roman" w:hAnsi="Times New Roman"/>
              </w:rPr>
            </w:pPr>
            <w:r>
              <w:rPr>
                <w:rFonts w:ascii="Times New Roman" w:hAnsi="Times New Roman"/>
              </w:rPr>
              <w:t>7,5</w:t>
            </w:r>
          </w:p>
        </w:tc>
        <w:tc>
          <w:tcPr>
            <w:tcW w:w="217" w:type="pct"/>
          </w:tcPr>
          <w:p>
            <w:pPr>
              <w:jc w:val="center"/>
              <w:rPr>
                <w:rFonts w:ascii="Times New Roman" w:hAnsi="Times New Roman"/>
              </w:rPr>
            </w:pPr>
            <w:r>
              <w:rPr>
                <w:rFonts w:ascii="Times New Roman" w:hAnsi="Times New Roman"/>
              </w:rPr>
              <w:t>15</w:t>
            </w:r>
          </w:p>
        </w:tc>
        <w:tc>
          <w:tcPr>
            <w:tcW w:w="277" w:type="pct"/>
          </w:tcPr>
          <w:p>
            <w:pPr>
              <w:jc w:val="center"/>
              <w:rPr>
                <w:rFonts w:ascii="Times New Roman" w:hAnsi="Times New Roman"/>
              </w:rPr>
            </w:pPr>
            <w:r>
              <w:rPr>
                <w:rFonts w:ascii="Times New Roman" w:hAnsi="Times New Roman"/>
              </w:rPr>
              <w:t>15</w:t>
            </w:r>
          </w:p>
        </w:tc>
        <w:tc>
          <w:tcPr>
            <w:tcW w:w="370" w:type="pct"/>
          </w:tcPr>
          <w:p>
            <w:pPr>
              <w:jc w:val="center"/>
              <w:rPr>
                <w:rFonts w:ascii="Times New Roman" w:hAnsi="Times New Roman"/>
              </w:rPr>
            </w:pPr>
            <w:r>
              <w:rPr>
                <w:rFonts w:ascii="Times New Roman" w:hAnsi="Times New Roman"/>
              </w:rPr>
              <w:t>15</w:t>
            </w:r>
          </w:p>
        </w:tc>
      </w:tr>
      <w:tr>
        <w:trPr>
          <w:trHeight w:val="242"/>
        </w:trPr>
        <w:tc>
          <w:tcPr>
            <w:tcW w:w="216" w:type="pct"/>
          </w:tcPr>
          <w:p>
            <w:pPr>
              <w:jc w:val="center"/>
              <w:rPr>
                <w:rFonts w:ascii="Times New Roman" w:hAnsi="Times New Roman"/>
              </w:rPr>
            </w:pPr>
            <w:r>
              <w:rPr>
                <w:rFonts w:ascii="Times New Roman" w:hAnsi="Times New Roman"/>
              </w:rPr>
              <w:t>1.5.</w:t>
            </w:r>
          </w:p>
        </w:tc>
        <w:tc>
          <w:tcPr>
            <w:tcW w:w="1477" w:type="pct"/>
          </w:tcPr>
          <w:p>
            <w:pPr>
              <w:jc w:val="both"/>
              <w:rPr>
                <w:rFonts w:ascii="Times New Roman" w:hAnsi="Times New Roman"/>
              </w:rPr>
            </w:pPr>
            <w:r>
              <w:rPr>
                <w:rFonts w:ascii="Times New Roman" w:hAnsi="Times New Roman"/>
              </w:rPr>
              <w:t>Площадь проведенного фитосанитарного обследования посевов</w:t>
            </w:r>
          </w:p>
        </w:tc>
        <w:tc>
          <w:tcPr>
            <w:tcW w:w="240" w:type="pct"/>
          </w:tcPr>
          <w:p>
            <w:pPr>
              <w:jc w:val="center"/>
              <w:rPr>
                <w:rFonts w:ascii="PT Astra Serif" w:hAnsi="PT Astra Serif"/>
              </w:rPr>
            </w:pPr>
            <w:r>
              <w:rPr>
                <w:rFonts w:ascii="PT Astra Serif" w:hAnsi="PT Astra Serif"/>
              </w:rPr>
              <w:t>ГП</w:t>
            </w:r>
          </w:p>
        </w:tc>
        <w:tc>
          <w:tcPr>
            <w:tcW w:w="360" w:type="pct"/>
          </w:tcPr>
          <w:p>
            <w:pPr>
              <w:jc w:val="center"/>
              <w:rPr>
                <w:rFonts w:ascii="Times New Roman" w:hAnsi="Times New Roman"/>
              </w:rPr>
            </w:pPr>
            <w:r>
              <w:rPr>
                <w:rFonts w:ascii="Times New Roman" w:hAnsi="Times New Roman"/>
              </w:rPr>
              <w:t>тыс.гектаров</w:t>
            </w:r>
          </w:p>
        </w:tc>
        <w:tc>
          <w:tcPr>
            <w:tcW w:w="167" w:type="pct"/>
          </w:tcPr>
          <w:p>
            <w:pPr>
              <w:jc w:val="center"/>
              <w:rPr>
                <w:rFonts w:ascii="Times New Roman" w:hAnsi="Times New Roman"/>
              </w:rPr>
            </w:pPr>
            <w:r>
              <w:rPr>
                <w:rFonts w:ascii="Times New Roman" w:hAnsi="Times New Roman"/>
              </w:rPr>
              <w:t>-</w:t>
            </w:r>
          </w:p>
        </w:tc>
        <w:tc>
          <w:tcPr>
            <w:tcW w:w="184" w:type="pct"/>
          </w:tcPr>
          <w:p>
            <w:pPr>
              <w:jc w:val="center"/>
              <w:rPr>
                <w:rFonts w:ascii="Times New Roman" w:hAnsi="Times New Roman"/>
              </w:rPr>
            </w:pPr>
            <w:r>
              <w:rPr>
                <w:rFonts w:ascii="Times New Roman" w:hAnsi="Times New Roman"/>
              </w:rPr>
              <w:t>-</w:t>
            </w:r>
          </w:p>
        </w:tc>
        <w:tc>
          <w:tcPr>
            <w:tcW w:w="190" w:type="pct"/>
          </w:tcPr>
          <w:p>
            <w:pPr>
              <w:jc w:val="center"/>
              <w:rPr>
                <w:rFonts w:ascii="Times New Roman" w:hAnsi="Times New Roman"/>
              </w:rPr>
            </w:pPr>
            <w:r>
              <w:rPr>
                <w:rFonts w:ascii="Times New Roman" w:hAnsi="Times New Roman"/>
              </w:rPr>
              <w:t>-</w:t>
            </w:r>
          </w:p>
        </w:tc>
        <w:tc>
          <w:tcPr>
            <w:tcW w:w="204" w:type="pct"/>
          </w:tcPr>
          <w:p>
            <w:pPr>
              <w:jc w:val="center"/>
              <w:rPr>
                <w:rFonts w:ascii="Times New Roman" w:hAnsi="Times New Roman"/>
              </w:rPr>
            </w:pPr>
            <w:r>
              <w:rPr>
                <w:rFonts w:ascii="Times New Roman" w:hAnsi="Times New Roman"/>
              </w:rPr>
              <w:t>-</w:t>
            </w:r>
          </w:p>
        </w:tc>
        <w:tc>
          <w:tcPr>
            <w:tcW w:w="207" w:type="pct"/>
          </w:tcPr>
          <w:p>
            <w:pPr>
              <w:jc w:val="center"/>
              <w:rPr>
                <w:rFonts w:ascii="Times New Roman" w:hAnsi="Times New Roman"/>
              </w:rPr>
            </w:pPr>
            <w:r>
              <w:rPr>
                <w:rFonts w:ascii="Times New Roman" w:hAnsi="Times New Roman"/>
              </w:rPr>
              <w:t>-</w:t>
            </w:r>
          </w:p>
        </w:tc>
        <w:tc>
          <w:tcPr>
            <w:tcW w:w="226" w:type="pct"/>
          </w:tcPr>
          <w:p>
            <w:pPr>
              <w:jc w:val="center"/>
              <w:rPr>
                <w:rFonts w:ascii="Times New Roman" w:hAnsi="Times New Roman"/>
              </w:rPr>
            </w:pPr>
            <w:r>
              <w:rPr>
                <w:rFonts w:ascii="Times New Roman" w:hAnsi="Times New Roman"/>
              </w:rPr>
              <w:t>-</w:t>
            </w:r>
          </w:p>
        </w:tc>
        <w:tc>
          <w:tcPr>
            <w:tcW w:w="226" w:type="pct"/>
          </w:tcPr>
          <w:p>
            <w:pPr>
              <w:jc w:val="center"/>
              <w:rPr>
                <w:rFonts w:ascii="Times New Roman" w:hAnsi="Times New Roman"/>
              </w:rPr>
            </w:pPr>
            <w:r>
              <w:rPr>
                <w:rFonts w:ascii="Times New Roman" w:hAnsi="Times New Roman"/>
              </w:rPr>
              <w:t>-</w:t>
            </w:r>
          </w:p>
        </w:tc>
        <w:tc>
          <w:tcPr>
            <w:tcW w:w="217" w:type="pct"/>
          </w:tcPr>
          <w:p>
            <w:pPr>
              <w:jc w:val="center"/>
              <w:rPr>
                <w:rFonts w:ascii="Times New Roman" w:hAnsi="Times New Roman"/>
              </w:rPr>
            </w:pPr>
            <w:r>
              <w:rPr>
                <w:rFonts w:ascii="Times New Roman" w:hAnsi="Times New Roman"/>
              </w:rPr>
              <w:t>200</w:t>
            </w:r>
          </w:p>
        </w:tc>
        <w:tc>
          <w:tcPr>
            <w:tcW w:w="222" w:type="pct"/>
          </w:tcPr>
          <w:p>
            <w:pPr>
              <w:jc w:val="center"/>
              <w:rPr>
                <w:rFonts w:ascii="Times New Roman" w:hAnsi="Times New Roman"/>
              </w:rPr>
            </w:pPr>
            <w:r>
              <w:rPr>
                <w:rFonts w:ascii="Times New Roman" w:hAnsi="Times New Roman"/>
              </w:rPr>
              <w:t>200</w:t>
            </w:r>
          </w:p>
        </w:tc>
        <w:tc>
          <w:tcPr>
            <w:tcW w:w="217" w:type="pct"/>
          </w:tcPr>
          <w:p>
            <w:pPr>
              <w:jc w:val="center"/>
              <w:rPr>
                <w:rFonts w:ascii="Times New Roman" w:hAnsi="Times New Roman"/>
              </w:rPr>
            </w:pPr>
            <w:r>
              <w:rPr>
                <w:rFonts w:ascii="Times New Roman" w:hAnsi="Times New Roman"/>
              </w:rPr>
              <w:t>200</w:t>
            </w:r>
          </w:p>
        </w:tc>
        <w:tc>
          <w:tcPr>
            <w:tcW w:w="277" w:type="pct"/>
          </w:tcPr>
          <w:p>
            <w:pPr>
              <w:jc w:val="center"/>
              <w:rPr>
                <w:rFonts w:ascii="Times New Roman" w:hAnsi="Times New Roman"/>
              </w:rPr>
            </w:pPr>
            <w:r>
              <w:rPr>
                <w:rFonts w:ascii="Times New Roman" w:hAnsi="Times New Roman"/>
              </w:rPr>
              <w:t>200</w:t>
            </w:r>
          </w:p>
        </w:tc>
        <w:tc>
          <w:tcPr>
            <w:tcW w:w="370" w:type="pct"/>
          </w:tcPr>
          <w:p>
            <w:pPr>
              <w:jc w:val="center"/>
              <w:rPr>
                <w:rFonts w:ascii="Times New Roman" w:hAnsi="Times New Roman"/>
              </w:rPr>
            </w:pPr>
            <w:r>
              <w:rPr>
                <w:rFonts w:ascii="Times New Roman" w:hAnsi="Times New Roman"/>
              </w:rPr>
              <w:t>200</w:t>
            </w:r>
          </w:p>
        </w:tc>
      </w:tr>
      <w:tr>
        <w:trPr>
          <w:trHeight w:val="242"/>
        </w:trPr>
        <w:tc>
          <w:tcPr>
            <w:tcW w:w="216" w:type="pct"/>
          </w:tcPr>
          <w:p>
            <w:pPr>
              <w:jc w:val="center"/>
              <w:rPr>
                <w:rFonts w:ascii="Times New Roman" w:hAnsi="Times New Roman"/>
              </w:rPr>
            </w:pPr>
            <w:r>
              <w:rPr>
                <w:rFonts w:ascii="Times New Roman" w:hAnsi="Times New Roman"/>
              </w:rPr>
              <w:t>1.6.</w:t>
            </w:r>
          </w:p>
        </w:tc>
        <w:tc>
          <w:tcPr>
            <w:tcW w:w="1477" w:type="pct"/>
          </w:tcPr>
          <w:p>
            <w:pPr>
              <w:jc w:val="both"/>
              <w:rPr>
                <w:rFonts w:ascii="Times New Roman" w:hAnsi="Times New Roman"/>
              </w:rPr>
            </w:pPr>
            <w:r>
              <w:rPr>
                <w:rFonts w:ascii="Times New Roman" w:hAnsi="Times New Roman"/>
              </w:rPr>
              <w:t>Площадь пашни, на которой реализованы мероприятия по внесению мелиорантов почв</w:t>
            </w:r>
          </w:p>
        </w:tc>
        <w:tc>
          <w:tcPr>
            <w:tcW w:w="240" w:type="pct"/>
          </w:tcPr>
          <w:p>
            <w:pPr>
              <w:jc w:val="center"/>
              <w:rPr>
                <w:rFonts w:ascii="PT Astra Serif" w:hAnsi="PT Astra Serif"/>
              </w:rPr>
            </w:pPr>
            <w:r>
              <w:rPr>
                <w:rFonts w:ascii="PT Astra Serif" w:hAnsi="PT Astra Serif"/>
              </w:rPr>
              <w:t>ГП</w:t>
            </w:r>
          </w:p>
        </w:tc>
        <w:tc>
          <w:tcPr>
            <w:tcW w:w="360" w:type="pct"/>
          </w:tcPr>
          <w:p>
            <w:pPr>
              <w:jc w:val="center"/>
              <w:rPr>
                <w:rFonts w:ascii="Times New Roman" w:hAnsi="Times New Roman"/>
              </w:rPr>
            </w:pPr>
            <w:r>
              <w:rPr>
                <w:rFonts w:ascii="Times New Roman" w:hAnsi="Times New Roman"/>
              </w:rPr>
              <w:t>тыс.гектаров</w:t>
            </w:r>
          </w:p>
        </w:tc>
        <w:tc>
          <w:tcPr>
            <w:tcW w:w="167" w:type="pct"/>
          </w:tcPr>
          <w:p>
            <w:pPr>
              <w:jc w:val="center"/>
              <w:rPr>
                <w:rFonts w:ascii="Times New Roman" w:hAnsi="Times New Roman"/>
              </w:rPr>
            </w:pPr>
            <w:r>
              <w:rPr>
                <w:rFonts w:ascii="Times New Roman" w:hAnsi="Times New Roman"/>
              </w:rPr>
              <w:t>-</w:t>
            </w:r>
          </w:p>
        </w:tc>
        <w:tc>
          <w:tcPr>
            <w:tcW w:w="184" w:type="pct"/>
          </w:tcPr>
          <w:p>
            <w:pPr>
              <w:jc w:val="center"/>
              <w:rPr>
                <w:rFonts w:ascii="Times New Roman" w:hAnsi="Times New Roman"/>
              </w:rPr>
            </w:pPr>
            <w:r>
              <w:rPr>
                <w:rFonts w:ascii="Times New Roman" w:hAnsi="Times New Roman"/>
              </w:rPr>
              <w:t>-</w:t>
            </w:r>
          </w:p>
        </w:tc>
        <w:tc>
          <w:tcPr>
            <w:tcW w:w="190" w:type="pct"/>
          </w:tcPr>
          <w:p>
            <w:pPr>
              <w:jc w:val="center"/>
              <w:rPr>
                <w:rFonts w:ascii="Times New Roman" w:hAnsi="Times New Roman"/>
              </w:rPr>
            </w:pPr>
            <w:r>
              <w:rPr>
                <w:rFonts w:ascii="Times New Roman" w:hAnsi="Times New Roman"/>
              </w:rPr>
              <w:t>-</w:t>
            </w:r>
          </w:p>
        </w:tc>
        <w:tc>
          <w:tcPr>
            <w:tcW w:w="204" w:type="pct"/>
          </w:tcPr>
          <w:p>
            <w:pPr>
              <w:jc w:val="center"/>
              <w:rPr>
                <w:rFonts w:ascii="Times New Roman" w:hAnsi="Times New Roman"/>
              </w:rPr>
            </w:pPr>
            <w:r>
              <w:rPr>
                <w:rFonts w:ascii="Times New Roman" w:hAnsi="Times New Roman"/>
              </w:rPr>
              <w:t>18</w:t>
            </w:r>
          </w:p>
        </w:tc>
        <w:tc>
          <w:tcPr>
            <w:tcW w:w="207" w:type="pct"/>
          </w:tcPr>
          <w:p>
            <w:pPr>
              <w:jc w:val="center"/>
              <w:rPr>
                <w:rFonts w:ascii="Times New Roman" w:hAnsi="Times New Roman"/>
              </w:rPr>
            </w:pPr>
            <w:r>
              <w:rPr>
                <w:rFonts w:ascii="Times New Roman" w:hAnsi="Times New Roman"/>
              </w:rPr>
              <w:t>18</w:t>
            </w:r>
          </w:p>
        </w:tc>
        <w:tc>
          <w:tcPr>
            <w:tcW w:w="226" w:type="pct"/>
          </w:tcPr>
          <w:p>
            <w:pPr>
              <w:jc w:val="center"/>
              <w:rPr>
                <w:rFonts w:ascii="Times New Roman" w:hAnsi="Times New Roman"/>
              </w:rPr>
            </w:pPr>
            <w:r>
              <w:rPr>
                <w:rFonts w:ascii="Times New Roman" w:hAnsi="Times New Roman"/>
              </w:rPr>
              <w:t>18</w:t>
            </w:r>
          </w:p>
        </w:tc>
        <w:tc>
          <w:tcPr>
            <w:tcW w:w="226" w:type="pct"/>
          </w:tcPr>
          <w:p>
            <w:pPr>
              <w:jc w:val="center"/>
              <w:rPr>
                <w:rFonts w:ascii="Times New Roman" w:hAnsi="Times New Roman"/>
              </w:rPr>
            </w:pPr>
            <w:r>
              <w:rPr>
                <w:rFonts w:ascii="Times New Roman" w:hAnsi="Times New Roman"/>
              </w:rPr>
              <w:t>18</w:t>
            </w:r>
          </w:p>
        </w:tc>
        <w:tc>
          <w:tcPr>
            <w:tcW w:w="217" w:type="pct"/>
          </w:tcPr>
          <w:p>
            <w:pPr>
              <w:jc w:val="center"/>
              <w:rPr>
                <w:rFonts w:ascii="Times New Roman" w:hAnsi="Times New Roman"/>
              </w:rPr>
            </w:pPr>
            <w:r>
              <w:rPr>
                <w:rFonts w:ascii="Times New Roman" w:hAnsi="Times New Roman"/>
              </w:rPr>
              <w:t>18</w:t>
            </w:r>
          </w:p>
        </w:tc>
        <w:tc>
          <w:tcPr>
            <w:tcW w:w="222" w:type="pct"/>
          </w:tcPr>
          <w:p>
            <w:pPr>
              <w:jc w:val="center"/>
              <w:rPr>
                <w:rFonts w:ascii="Times New Roman" w:hAnsi="Times New Roman"/>
              </w:rPr>
            </w:pPr>
            <w:r>
              <w:rPr>
                <w:rFonts w:ascii="Times New Roman" w:hAnsi="Times New Roman"/>
              </w:rPr>
              <w:t>18</w:t>
            </w:r>
          </w:p>
        </w:tc>
        <w:tc>
          <w:tcPr>
            <w:tcW w:w="217" w:type="pct"/>
          </w:tcPr>
          <w:p>
            <w:pPr>
              <w:jc w:val="center"/>
              <w:rPr>
                <w:rFonts w:ascii="Times New Roman" w:hAnsi="Times New Roman"/>
              </w:rPr>
            </w:pPr>
            <w:r>
              <w:rPr>
                <w:rFonts w:ascii="Times New Roman" w:hAnsi="Times New Roman"/>
              </w:rPr>
              <w:t>35</w:t>
            </w:r>
          </w:p>
        </w:tc>
        <w:tc>
          <w:tcPr>
            <w:tcW w:w="277" w:type="pct"/>
          </w:tcPr>
          <w:p>
            <w:pPr>
              <w:jc w:val="center"/>
              <w:rPr>
                <w:rFonts w:ascii="Times New Roman" w:hAnsi="Times New Roman"/>
              </w:rPr>
            </w:pPr>
            <w:r>
              <w:rPr>
                <w:rFonts w:ascii="Times New Roman" w:hAnsi="Times New Roman"/>
              </w:rPr>
              <w:t>35</w:t>
            </w:r>
          </w:p>
        </w:tc>
        <w:tc>
          <w:tcPr>
            <w:tcW w:w="370" w:type="pct"/>
          </w:tcPr>
          <w:p>
            <w:pPr>
              <w:jc w:val="center"/>
              <w:rPr>
                <w:rFonts w:ascii="Times New Roman" w:hAnsi="Times New Roman"/>
              </w:rPr>
            </w:pPr>
            <w:r>
              <w:rPr>
                <w:rFonts w:ascii="Times New Roman" w:hAnsi="Times New Roman"/>
              </w:rPr>
              <w:t>35</w:t>
            </w:r>
          </w:p>
        </w:tc>
      </w:tr>
      <w:tr>
        <w:trPr>
          <w:trHeight w:val="242"/>
        </w:trPr>
        <w:tc>
          <w:tcPr>
            <w:tcW w:w="216" w:type="pct"/>
          </w:tcPr>
          <w:p>
            <w:pPr>
              <w:jc w:val="center"/>
              <w:rPr>
                <w:rFonts w:ascii="Times New Roman" w:hAnsi="Times New Roman"/>
              </w:rPr>
            </w:pPr>
            <w:r>
              <w:rPr>
                <w:rFonts w:ascii="Times New Roman" w:hAnsi="Times New Roman"/>
              </w:rPr>
              <w:t>1.7.</w:t>
            </w:r>
          </w:p>
        </w:tc>
        <w:tc>
          <w:tcPr>
            <w:tcW w:w="1477" w:type="pct"/>
          </w:tcPr>
          <w:p>
            <w:pPr>
              <w:jc w:val="both"/>
              <w:rPr>
                <w:rFonts w:ascii="Times New Roman" w:hAnsi="Times New Roman"/>
              </w:rPr>
            </w:pPr>
            <w:r>
              <w:rPr>
                <w:rFonts w:ascii="Times New Roman" w:hAnsi="Times New Roman"/>
              </w:rPr>
              <w:t>Объем произведенного картофеля</w:t>
            </w:r>
          </w:p>
        </w:tc>
        <w:tc>
          <w:tcPr>
            <w:tcW w:w="240" w:type="pct"/>
          </w:tcPr>
          <w:p>
            <w:pPr>
              <w:jc w:val="center"/>
              <w:rPr>
                <w:rFonts w:ascii="PT Astra Serif" w:hAnsi="PT Astra Serif"/>
              </w:rPr>
            </w:pPr>
            <w:r>
              <w:rPr>
                <w:rFonts w:ascii="PT Astra Serif" w:hAnsi="PT Astra Serif"/>
              </w:rPr>
              <w:t>ГП</w:t>
            </w:r>
          </w:p>
        </w:tc>
        <w:tc>
          <w:tcPr>
            <w:tcW w:w="360" w:type="pct"/>
          </w:tcPr>
          <w:p>
            <w:pPr>
              <w:jc w:val="center"/>
              <w:rPr>
                <w:rFonts w:ascii="Times New Roman" w:hAnsi="Times New Roman"/>
              </w:rPr>
            </w:pPr>
            <w:r>
              <w:rPr>
                <w:rFonts w:ascii="Times New Roman" w:hAnsi="Times New Roman"/>
              </w:rPr>
              <w:t>тыс.тонн</w:t>
            </w:r>
          </w:p>
        </w:tc>
        <w:tc>
          <w:tcPr>
            <w:tcW w:w="167" w:type="pct"/>
          </w:tcPr>
          <w:p>
            <w:pPr>
              <w:jc w:val="center"/>
              <w:rPr>
                <w:rFonts w:ascii="Times New Roman" w:hAnsi="Times New Roman"/>
              </w:rPr>
            </w:pPr>
            <w:r>
              <w:rPr>
                <w:rFonts w:ascii="Times New Roman" w:hAnsi="Times New Roman"/>
              </w:rPr>
              <w:t>-</w:t>
            </w:r>
          </w:p>
        </w:tc>
        <w:tc>
          <w:tcPr>
            <w:tcW w:w="184" w:type="pct"/>
          </w:tcPr>
          <w:p>
            <w:pPr>
              <w:jc w:val="center"/>
              <w:rPr>
                <w:rFonts w:ascii="Times New Roman" w:hAnsi="Times New Roman"/>
              </w:rPr>
            </w:pPr>
            <w:r>
              <w:rPr>
                <w:rFonts w:ascii="Times New Roman" w:hAnsi="Times New Roman"/>
              </w:rPr>
              <w:t>-</w:t>
            </w:r>
          </w:p>
        </w:tc>
        <w:tc>
          <w:tcPr>
            <w:tcW w:w="190" w:type="pct"/>
          </w:tcPr>
          <w:p>
            <w:pPr>
              <w:jc w:val="center"/>
              <w:rPr>
                <w:rFonts w:ascii="Times New Roman" w:hAnsi="Times New Roman"/>
              </w:rPr>
            </w:pPr>
            <w:r>
              <w:rPr>
                <w:rFonts w:ascii="Times New Roman" w:hAnsi="Times New Roman"/>
              </w:rPr>
              <w:t>-</w:t>
            </w:r>
          </w:p>
        </w:tc>
        <w:tc>
          <w:tcPr>
            <w:tcW w:w="204" w:type="pct"/>
          </w:tcPr>
          <w:p>
            <w:pPr>
              <w:jc w:val="center"/>
              <w:rPr>
                <w:rFonts w:ascii="Times New Roman" w:hAnsi="Times New Roman"/>
              </w:rPr>
            </w:pPr>
            <w:r>
              <w:rPr>
                <w:rFonts w:ascii="Times New Roman" w:hAnsi="Times New Roman"/>
              </w:rPr>
              <w:t>-</w:t>
            </w:r>
          </w:p>
        </w:tc>
        <w:tc>
          <w:tcPr>
            <w:tcW w:w="207" w:type="pct"/>
          </w:tcPr>
          <w:p>
            <w:pPr>
              <w:jc w:val="center"/>
              <w:rPr>
                <w:rFonts w:ascii="Times New Roman" w:hAnsi="Times New Roman"/>
              </w:rPr>
            </w:pPr>
            <w:r>
              <w:rPr>
                <w:rFonts w:ascii="Times New Roman" w:hAnsi="Times New Roman"/>
              </w:rPr>
              <w:t>-</w:t>
            </w:r>
          </w:p>
        </w:tc>
        <w:tc>
          <w:tcPr>
            <w:tcW w:w="226" w:type="pct"/>
          </w:tcPr>
          <w:p>
            <w:pPr>
              <w:jc w:val="center"/>
              <w:rPr>
                <w:rFonts w:ascii="Times New Roman" w:hAnsi="Times New Roman"/>
              </w:rPr>
            </w:pPr>
            <w:r>
              <w:rPr>
                <w:rFonts w:ascii="Times New Roman" w:hAnsi="Times New Roman"/>
              </w:rPr>
              <w:t>-</w:t>
            </w:r>
          </w:p>
        </w:tc>
        <w:tc>
          <w:tcPr>
            <w:tcW w:w="226" w:type="pct"/>
          </w:tcPr>
          <w:p>
            <w:pPr>
              <w:jc w:val="center"/>
              <w:rPr>
                <w:rFonts w:ascii="Times New Roman" w:hAnsi="Times New Roman"/>
              </w:rPr>
            </w:pPr>
            <w:r>
              <w:rPr>
                <w:rFonts w:ascii="Times New Roman" w:hAnsi="Times New Roman"/>
              </w:rPr>
              <w:t>125</w:t>
            </w:r>
          </w:p>
        </w:tc>
        <w:tc>
          <w:tcPr>
            <w:tcW w:w="217" w:type="pct"/>
          </w:tcPr>
          <w:p>
            <w:pPr>
              <w:jc w:val="center"/>
              <w:rPr>
                <w:rFonts w:ascii="Times New Roman" w:hAnsi="Times New Roman"/>
              </w:rPr>
            </w:pPr>
            <w:r>
              <w:rPr>
                <w:rFonts w:ascii="Times New Roman" w:hAnsi="Times New Roman"/>
              </w:rPr>
              <w:t>125</w:t>
            </w:r>
          </w:p>
        </w:tc>
        <w:tc>
          <w:tcPr>
            <w:tcW w:w="222" w:type="pct"/>
          </w:tcPr>
          <w:p>
            <w:pPr>
              <w:jc w:val="center"/>
              <w:rPr>
                <w:rFonts w:ascii="Times New Roman" w:hAnsi="Times New Roman"/>
              </w:rPr>
            </w:pPr>
            <w:r>
              <w:rPr>
                <w:rFonts w:ascii="Times New Roman" w:hAnsi="Times New Roman"/>
              </w:rPr>
              <w:t>125</w:t>
            </w:r>
          </w:p>
        </w:tc>
        <w:tc>
          <w:tcPr>
            <w:tcW w:w="217" w:type="pct"/>
          </w:tcPr>
          <w:p>
            <w:pPr>
              <w:jc w:val="center"/>
              <w:rPr>
                <w:rFonts w:ascii="Times New Roman" w:hAnsi="Times New Roman"/>
              </w:rPr>
            </w:pPr>
            <w:r>
              <w:rPr>
                <w:rFonts w:ascii="Times New Roman" w:hAnsi="Times New Roman"/>
              </w:rPr>
              <w:t>125</w:t>
            </w:r>
          </w:p>
        </w:tc>
        <w:tc>
          <w:tcPr>
            <w:tcW w:w="277" w:type="pct"/>
          </w:tcPr>
          <w:p>
            <w:pPr>
              <w:jc w:val="center"/>
              <w:rPr>
                <w:rFonts w:ascii="Times New Roman" w:hAnsi="Times New Roman"/>
              </w:rPr>
            </w:pPr>
            <w:r>
              <w:rPr>
                <w:rFonts w:ascii="Times New Roman" w:hAnsi="Times New Roman"/>
              </w:rPr>
              <w:t>125</w:t>
            </w:r>
          </w:p>
        </w:tc>
        <w:tc>
          <w:tcPr>
            <w:tcW w:w="370" w:type="pct"/>
          </w:tcPr>
          <w:p>
            <w:pPr>
              <w:jc w:val="center"/>
              <w:rPr>
                <w:rFonts w:ascii="Times New Roman" w:hAnsi="Times New Roman"/>
              </w:rPr>
            </w:pPr>
            <w:r>
              <w:rPr>
                <w:rFonts w:ascii="Times New Roman" w:hAnsi="Times New Roman"/>
              </w:rPr>
              <w:t>125</w:t>
            </w:r>
          </w:p>
        </w:tc>
      </w:tr>
      <w:tr>
        <w:trPr>
          <w:trHeight w:val="242"/>
        </w:trPr>
        <w:tc>
          <w:tcPr>
            <w:tcW w:w="216" w:type="pct"/>
          </w:tcPr>
          <w:p>
            <w:pPr>
              <w:jc w:val="center"/>
              <w:rPr>
                <w:rFonts w:ascii="Times New Roman" w:hAnsi="Times New Roman"/>
              </w:rPr>
            </w:pPr>
            <w:r>
              <w:rPr>
                <w:rFonts w:ascii="Times New Roman" w:hAnsi="Times New Roman"/>
              </w:rPr>
              <w:t>1.8.</w:t>
            </w:r>
          </w:p>
        </w:tc>
        <w:tc>
          <w:tcPr>
            <w:tcW w:w="1477" w:type="pct"/>
          </w:tcPr>
          <w:p>
            <w:pPr>
              <w:jc w:val="both"/>
              <w:rPr>
                <w:rFonts w:ascii="Times New Roman" w:hAnsi="Times New Roman"/>
              </w:rPr>
            </w:pPr>
            <w:r>
              <w:rPr>
                <w:rFonts w:ascii="Times New Roman" w:hAnsi="Times New Roman"/>
              </w:rPr>
              <w:t xml:space="preserve">Площадь сельскохозяйственных угодий, охваченных проектом «Агроландшафтная почвозащитная система земледелия» </w:t>
            </w:r>
          </w:p>
        </w:tc>
        <w:tc>
          <w:tcPr>
            <w:tcW w:w="240" w:type="pct"/>
          </w:tcPr>
          <w:p>
            <w:pPr>
              <w:jc w:val="center"/>
              <w:rPr>
                <w:rFonts w:ascii="PT Astra Serif" w:hAnsi="PT Astra Serif"/>
              </w:rPr>
            </w:pPr>
            <w:r>
              <w:rPr>
                <w:rFonts w:ascii="PT Astra Serif" w:hAnsi="PT Astra Serif"/>
              </w:rPr>
              <w:t>ГП</w:t>
            </w:r>
          </w:p>
        </w:tc>
        <w:tc>
          <w:tcPr>
            <w:tcW w:w="360" w:type="pct"/>
          </w:tcPr>
          <w:p>
            <w:pPr>
              <w:jc w:val="center"/>
              <w:rPr>
                <w:rFonts w:ascii="Times New Roman" w:hAnsi="Times New Roman"/>
              </w:rPr>
            </w:pPr>
            <w:r>
              <w:rPr>
                <w:rFonts w:ascii="Times New Roman" w:hAnsi="Times New Roman"/>
              </w:rPr>
              <w:t>тыс.гектаров</w:t>
            </w:r>
          </w:p>
        </w:tc>
        <w:tc>
          <w:tcPr>
            <w:tcW w:w="167" w:type="pct"/>
          </w:tcPr>
          <w:p>
            <w:pPr>
              <w:jc w:val="center"/>
              <w:rPr>
                <w:rFonts w:ascii="Times New Roman" w:hAnsi="Times New Roman"/>
              </w:rPr>
            </w:pPr>
            <w:r>
              <w:rPr>
                <w:rFonts w:ascii="Times New Roman" w:hAnsi="Times New Roman"/>
              </w:rPr>
              <w:t>-</w:t>
            </w:r>
          </w:p>
        </w:tc>
        <w:tc>
          <w:tcPr>
            <w:tcW w:w="184" w:type="pct"/>
          </w:tcPr>
          <w:p>
            <w:pPr>
              <w:jc w:val="center"/>
              <w:rPr>
                <w:rFonts w:ascii="Times New Roman" w:hAnsi="Times New Roman"/>
              </w:rPr>
            </w:pPr>
            <w:r>
              <w:rPr>
                <w:rFonts w:ascii="Times New Roman" w:hAnsi="Times New Roman"/>
              </w:rPr>
              <w:t>-</w:t>
            </w:r>
          </w:p>
        </w:tc>
        <w:tc>
          <w:tcPr>
            <w:tcW w:w="190" w:type="pct"/>
          </w:tcPr>
          <w:p>
            <w:pPr>
              <w:jc w:val="center"/>
              <w:rPr>
                <w:rFonts w:ascii="Times New Roman" w:hAnsi="Times New Roman"/>
              </w:rPr>
            </w:pPr>
            <w:r>
              <w:rPr>
                <w:rFonts w:ascii="Times New Roman" w:hAnsi="Times New Roman"/>
              </w:rPr>
              <w:t>7,5</w:t>
            </w:r>
          </w:p>
        </w:tc>
        <w:tc>
          <w:tcPr>
            <w:tcW w:w="204" w:type="pct"/>
          </w:tcPr>
          <w:p>
            <w:pPr>
              <w:jc w:val="center"/>
              <w:rPr>
                <w:rFonts w:ascii="Times New Roman" w:hAnsi="Times New Roman"/>
              </w:rPr>
            </w:pPr>
            <w:r>
              <w:rPr>
                <w:rFonts w:ascii="Times New Roman" w:hAnsi="Times New Roman"/>
              </w:rPr>
              <w:t>15,0</w:t>
            </w:r>
          </w:p>
        </w:tc>
        <w:tc>
          <w:tcPr>
            <w:tcW w:w="207" w:type="pct"/>
          </w:tcPr>
          <w:p>
            <w:pPr>
              <w:jc w:val="center"/>
              <w:rPr>
                <w:rFonts w:ascii="Times New Roman" w:hAnsi="Times New Roman"/>
              </w:rPr>
            </w:pPr>
            <w:r>
              <w:rPr>
                <w:rFonts w:ascii="Times New Roman" w:hAnsi="Times New Roman"/>
              </w:rPr>
              <w:t>22,5</w:t>
            </w:r>
          </w:p>
        </w:tc>
        <w:tc>
          <w:tcPr>
            <w:tcW w:w="226" w:type="pct"/>
          </w:tcPr>
          <w:p>
            <w:pPr>
              <w:jc w:val="center"/>
              <w:rPr>
                <w:rFonts w:ascii="Times New Roman" w:hAnsi="Times New Roman"/>
              </w:rPr>
            </w:pPr>
            <w:r>
              <w:rPr>
                <w:rFonts w:ascii="Times New Roman" w:hAnsi="Times New Roman"/>
              </w:rPr>
              <w:t>22,5</w:t>
            </w:r>
          </w:p>
        </w:tc>
        <w:tc>
          <w:tcPr>
            <w:tcW w:w="226" w:type="pct"/>
          </w:tcPr>
          <w:p>
            <w:pPr>
              <w:jc w:val="center"/>
              <w:rPr>
                <w:rFonts w:ascii="Times New Roman" w:hAnsi="Times New Roman"/>
              </w:rPr>
            </w:pPr>
            <w:r>
              <w:rPr>
                <w:rFonts w:ascii="Times New Roman" w:hAnsi="Times New Roman"/>
              </w:rPr>
              <w:t>30</w:t>
            </w:r>
          </w:p>
        </w:tc>
        <w:tc>
          <w:tcPr>
            <w:tcW w:w="217" w:type="pct"/>
          </w:tcPr>
          <w:p>
            <w:pPr>
              <w:jc w:val="center"/>
              <w:rPr>
                <w:rFonts w:ascii="Times New Roman" w:hAnsi="Times New Roman"/>
              </w:rPr>
            </w:pPr>
            <w:r>
              <w:rPr>
                <w:rFonts w:ascii="Times New Roman" w:hAnsi="Times New Roman"/>
              </w:rPr>
              <w:t>30</w:t>
            </w:r>
          </w:p>
        </w:tc>
        <w:tc>
          <w:tcPr>
            <w:tcW w:w="222" w:type="pct"/>
          </w:tcPr>
          <w:p>
            <w:pPr>
              <w:jc w:val="center"/>
              <w:rPr>
                <w:rFonts w:ascii="Times New Roman" w:hAnsi="Times New Roman"/>
              </w:rPr>
            </w:pPr>
            <w:r>
              <w:rPr>
                <w:rFonts w:ascii="Times New Roman" w:hAnsi="Times New Roman"/>
              </w:rPr>
              <w:t>30</w:t>
            </w:r>
          </w:p>
        </w:tc>
        <w:tc>
          <w:tcPr>
            <w:tcW w:w="217" w:type="pct"/>
          </w:tcPr>
          <w:p>
            <w:pPr>
              <w:jc w:val="center"/>
              <w:rPr>
                <w:rFonts w:ascii="Times New Roman" w:hAnsi="Times New Roman"/>
              </w:rPr>
            </w:pPr>
            <w:r>
              <w:rPr>
                <w:rFonts w:ascii="Times New Roman" w:hAnsi="Times New Roman"/>
              </w:rPr>
              <w:t>30</w:t>
            </w:r>
          </w:p>
        </w:tc>
        <w:tc>
          <w:tcPr>
            <w:tcW w:w="277" w:type="pct"/>
          </w:tcPr>
          <w:p>
            <w:pPr>
              <w:jc w:val="center"/>
              <w:rPr>
                <w:rFonts w:ascii="Times New Roman" w:hAnsi="Times New Roman"/>
              </w:rPr>
            </w:pPr>
            <w:r>
              <w:rPr>
                <w:rFonts w:ascii="Times New Roman" w:hAnsi="Times New Roman"/>
              </w:rPr>
              <w:t>30</w:t>
            </w:r>
          </w:p>
        </w:tc>
        <w:tc>
          <w:tcPr>
            <w:tcW w:w="370" w:type="pct"/>
          </w:tcPr>
          <w:p>
            <w:pPr>
              <w:jc w:val="center"/>
              <w:rPr>
                <w:rFonts w:ascii="Times New Roman" w:hAnsi="Times New Roman"/>
              </w:rPr>
            </w:pPr>
            <w:r>
              <w:rPr>
                <w:rFonts w:ascii="Times New Roman" w:hAnsi="Times New Roman"/>
              </w:rPr>
              <w:t>30</w:t>
            </w:r>
          </w:p>
        </w:tc>
      </w:tr>
      <w:tr>
        <w:trPr>
          <w:trHeight w:val="242"/>
        </w:trPr>
        <w:tc>
          <w:tcPr>
            <w:tcW w:w="216" w:type="pct"/>
          </w:tcPr>
          <w:p>
            <w:pPr>
              <w:jc w:val="center"/>
              <w:rPr>
                <w:rFonts w:ascii="Times New Roman" w:hAnsi="Times New Roman"/>
              </w:rPr>
            </w:pPr>
            <w:r>
              <w:rPr>
                <w:rFonts w:ascii="Times New Roman" w:hAnsi="Times New Roman"/>
              </w:rPr>
              <w:t>1.9.</w:t>
            </w:r>
          </w:p>
        </w:tc>
        <w:tc>
          <w:tcPr>
            <w:tcW w:w="1477" w:type="pct"/>
          </w:tcPr>
          <w:p>
            <w:pPr>
              <w:jc w:val="both"/>
              <w:rPr>
                <w:rFonts w:ascii="Times New Roman" w:hAnsi="Times New Roman"/>
              </w:rPr>
            </w:pPr>
            <w:r>
              <w:rPr>
                <w:rFonts w:ascii="Times New Roman" w:hAnsi="Times New Roman"/>
              </w:rPr>
              <w:t>Объем производства органической продукции на землях сельскохозяйственного назначения, находящихся в периоде действия сертификата соответствия органического производства</w:t>
            </w:r>
          </w:p>
        </w:tc>
        <w:tc>
          <w:tcPr>
            <w:tcW w:w="240" w:type="pct"/>
          </w:tcPr>
          <w:p>
            <w:pPr>
              <w:jc w:val="center"/>
              <w:rPr>
                <w:rFonts w:ascii="PT Astra Serif" w:hAnsi="PT Astra Serif"/>
              </w:rPr>
            </w:pPr>
            <w:r>
              <w:rPr>
                <w:rFonts w:ascii="PT Astra Serif" w:hAnsi="PT Astra Serif"/>
              </w:rPr>
              <w:t>ГП</w:t>
            </w:r>
          </w:p>
        </w:tc>
        <w:tc>
          <w:tcPr>
            <w:tcW w:w="360" w:type="pct"/>
          </w:tcPr>
          <w:p>
            <w:pPr>
              <w:jc w:val="center"/>
              <w:rPr>
                <w:rFonts w:ascii="Times New Roman" w:hAnsi="Times New Roman"/>
              </w:rPr>
            </w:pPr>
            <w:r>
              <w:rPr>
                <w:rFonts w:ascii="Times New Roman" w:hAnsi="Times New Roman"/>
              </w:rPr>
              <w:t>тыс.тонн</w:t>
            </w:r>
          </w:p>
        </w:tc>
        <w:tc>
          <w:tcPr>
            <w:tcW w:w="167" w:type="pct"/>
          </w:tcPr>
          <w:p>
            <w:pPr>
              <w:jc w:val="center"/>
              <w:rPr>
                <w:rFonts w:ascii="Times New Roman" w:hAnsi="Times New Roman"/>
              </w:rPr>
            </w:pPr>
            <w:r>
              <w:rPr>
                <w:rFonts w:ascii="Times New Roman" w:hAnsi="Times New Roman"/>
              </w:rPr>
              <w:t>-</w:t>
            </w:r>
          </w:p>
        </w:tc>
        <w:tc>
          <w:tcPr>
            <w:tcW w:w="184" w:type="pct"/>
          </w:tcPr>
          <w:p>
            <w:pPr>
              <w:jc w:val="center"/>
              <w:rPr>
                <w:rFonts w:ascii="Times New Roman" w:hAnsi="Times New Roman"/>
              </w:rPr>
            </w:pPr>
            <w:r>
              <w:rPr>
                <w:rFonts w:ascii="Times New Roman" w:hAnsi="Times New Roman"/>
              </w:rPr>
              <w:t>-</w:t>
            </w:r>
          </w:p>
        </w:tc>
        <w:tc>
          <w:tcPr>
            <w:tcW w:w="190" w:type="pct"/>
          </w:tcPr>
          <w:p>
            <w:pPr>
              <w:jc w:val="center"/>
              <w:rPr>
                <w:rFonts w:ascii="Times New Roman" w:hAnsi="Times New Roman"/>
              </w:rPr>
            </w:pPr>
            <w:r>
              <w:rPr>
                <w:rFonts w:ascii="Times New Roman" w:hAnsi="Times New Roman"/>
              </w:rPr>
              <w:t>-</w:t>
            </w:r>
          </w:p>
        </w:tc>
        <w:tc>
          <w:tcPr>
            <w:tcW w:w="204" w:type="pct"/>
          </w:tcPr>
          <w:p>
            <w:pPr>
              <w:jc w:val="center"/>
              <w:rPr>
                <w:rFonts w:ascii="Times New Roman" w:hAnsi="Times New Roman"/>
              </w:rPr>
            </w:pPr>
            <w:r>
              <w:rPr>
                <w:rFonts w:ascii="Times New Roman" w:hAnsi="Times New Roman"/>
              </w:rPr>
              <w:t>-</w:t>
            </w:r>
          </w:p>
        </w:tc>
        <w:tc>
          <w:tcPr>
            <w:tcW w:w="207" w:type="pct"/>
          </w:tcPr>
          <w:p>
            <w:pPr>
              <w:jc w:val="center"/>
              <w:rPr>
                <w:rFonts w:ascii="Times New Roman" w:hAnsi="Times New Roman"/>
              </w:rPr>
            </w:pPr>
            <w:r>
              <w:rPr>
                <w:rFonts w:ascii="Times New Roman" w:hAnsi="Times New Roman"/>
              </w:rPr>
              <w:t>-</w:t>
            </w:r>
          </w:p>
        </w:tc>
        <w:tc>
          <w:tcPr>
            <w:tcW w:w="226" w:type="pct"/>
          </w:tcPr>
          <w:p>
            <w:pPr>
              <w:jc w:val="center"/>
              <w:rPr>
                <w:rFonts w:ascii="Times New Roman" w:hAnsi="Times New Roman"/>
              </w:rPr>
            </w:pPr>
            <w:r>
              <w:rPr>
                <w:rFonts w:ascii="Times New Roman" w:hAnsi="Times New Roman"/>
              </w:rPr>
              <w:t>-</w:t>
            </w:r>
          </w:p>
        </w:tc>
        <w:tc>
          <w:tcPr>
            <w:tcW w:w="226" w:type="pct"/>
          </w:tcPr>
          <w:p>
            <w:pPr>
              <w:jc w:val="center"/>
              <w:rPr>
                <w:rFonts w:ascii="Times New Roman" w:hAnsi="Times New Roman"/>
              </w:rPr>
            </w:pPr>
            <w:r>
              <w:rPr>
                <w:rFonts w:ascii="Times New Roman" w:hAnsi="Times New Roman"/>
              </w:rPr>
              <w:t>-</w:t>
            </w:r>
          </w:p>
        </w:tc>
        <w:tc>
          <w:tcPr>
            <w:tcW w:w="217" w:type="pct"/>
          </w:tcPr>
          <w:p>
            <w:pPr>
              <w:jc w:val="center"/>
              <w:rPr>
                <w:rFonts w:ascii="Times New Roman" w:hAnsi="Times New Roman"/>
              </w:rPr>
            </w:pPr>
            <w:r>
              <w:rPr>
                <w:rFonts w:ascii="Times New Roman" w:hAnsi="Times New Roman"/>
              </w:rPr>
              <w:t>-</w:t>
            </w:r>
          </w:p>
        </w:tc>
        <w:tc>
          <w:tcPr>
            <w:tcW w:w="222" w:type="pct"/>
          </w:tcPr>
          <w:p>
            <w:pPr>
              <w:jc w:val="center"/>
              <w:rPr>
                <w:rFonts w:ascii="Times New Roman" w:hAnsi="Times New Roman"/>
              </w:rPr>
            </w:pPr>
            <w:r>
              <w:rPr>
                <w:rFonts w:ascii="Times New Roman" w:hAnsi="Times New Roman"/>
              </w:rPr>
              <w:t>-</w:t>
            </w:r>
          </w:p>
        </w:tc>
        <w:tc>
          <w:tcPr>
            <w:tcW w:w="217" w:type="pct"/>
          </w:tcPr>
          <w:p>
            <w:pPr>
              <w:jc w:val="center"/>
              <w:rPr>
                <w:rFonts w:ascii="Times New Roman" w:hAnsi="Times New Roman"/>
              </w:rPr>
            </w:pPr>
            <w:r>
              <w:rPr>
                <w:rFonts w:ascii="Times New Roman" w:hAnsi="Times New Roman"/>
              </w:rPr>
              <w:t>-</w:t>
            </w:r>
          </w:p>
        </w:tc>
        <w:tc>
          <w:tcPr>
            <w:tcW w:w="277" w:type="pct"/>
          </w:tcPr>
          <w:p>
            <w:pPr>
              <w:jc w:val="center"/>
              <w:rPr>
                <w:rFonts w:ascii="Times New Roman" w:hAnsi="Times New Roman"/>
              </w:rPr>
            </w:pPr>
            <w:r>
              <w:rPr>
                <w:rFonts w:ascii="Times New Roman" w:hAnsi="Times New Roman"/>
              </w:rPr>
              <w:t>10</w:t>
            </w:r>
          </w:p>
        </w:tc>
        <w:tc>
          <w:tcPr>
            <w:tcW w:w="370" w:type="pct"/>
          </w:tcPr>
          <w:p>
            <w:pPr>
              <w:jc w:val="center"/>
              <w:rPr>
                <w:rFonts w:ascii="Times New Roman" w:hAnsi="Times New Roman"/>
              </w:rPr>
            </w:pPr>
            <w:r>
              <w:rPr>
                <w:rFonts w:ascii="Times New Roman" w:hAnsi="Times New Roman"/>
              </w:rPr>
              <w:t>10</w:t>
            </w:r>
          </w:p>
        </w:tc>
      </w:tr>
      <w:tr>
        <w:trPr>
          <w:trHeight w:val="242"/>
        </w:trPr>
        <w:tc>
          <w:tcPr>
            <w:tcW w:w="216" w:type="pct"/>
          </w:tcPr>
          <w:p>
            <w:pPr>
              <w:jc w:val="center"/>
              <w:rPr>
                <w:rFonts w:ascii="Times New Roman" w:hAnsi="Times New Roman"/>
                <w:spacing w:val="-2"/>
              </w:rPr>
            </w:pPr>
            <w:r>
              <w:rPr>
                <w:rFonts w:ascii="Times New Roman" w:hAnsi="Times New Roman"/>
                <w:spacing w:val="-2"/>
              </w:rPr>
              <w:t>1.10.</w:t>
            </w:r>
          </w:p>
        </w:tc>
        <w:tc>
          <w:tcPr>
            <w:tcW w:w="1477" w:type="pct"/>
          </w:tcPr>
          <w:p>
            <w:pPr>
              <w:jc w:val="both"/>
              <w:rPr>
                <w:rFonts w:ascii="Times New Roman" w:hAnsi="Times New Roman"/>
              </w:rPr>
            </w:pPr>
            <w:r>
              <w:rPr>
                <w:rFonts w:ascii="Times New Roman" w:hAnsi="Times New Roman"/>
              </w:rPr>
              <w:t>Уничтожение борщевика Сосновского</w:t>
            </w:r>
          </w:p>
        </w:tc>
        <w:tc>
          <w:tcPr>
            <w:tcW w:w="240" w:type="pct"/>
          </w:tcPr>
          <w:p>
            <w:pPr>
              <w:jc w:val="center"/>
              <w:rPr>
                <w:rFonts w:ascii="PT Astra Serif" w:hAnsi="PT Astra Serif"/>
              </w:rPr>
            </w:pPr>
            <w:r>
              <w:rPr>
                <w:rFonts w:ascii="PT Astra Serif" w:hAnsi="PT Astra Serif"/>
              </w:rPr>
              <w:t>ГП</w:t>
            </w:r>
          </w:p>
        </w:tc>
        <w:tc>
          <w:tcPr>
            <w:tcW w:w="360" w:type="pct"/>
          </w:tcPr>
          <w:p>
            <w:pPr>
              <w:jc w:val="center"/>
              <w:rPr>
                <w:rFonts w:ascii="Times New Roman" w:hAnsi="Times New Roman"/>
              </w:rPr>
            </w:pPr>
            <w:r>
              <w:rPr>
                <w:rFonts w:ascii="Times New Roman" w:hAnsi="Times New Roman"/>
              </w:rPr>
              <w:t xml:space="preserve">гектаров </w:t>
            </w:r>
          </w:p>
        </w:tc>
        <w:tc>
          <w:tcPr>
            <w:tcW w:w="167" w:type="pct"/>
          </w:tcPr>
          <w:p>
            <w:pPr>
              <w:jc w:val="center"/>
              <w:rPr>
                <w:rFonts w:ascii="Times New Roman" w:hAnsi="Times New Roman"/>
              </w:rPr>
            </w:pPr>
            <w:r>
              <w:rPr>
                <w:rFonts w:ascii="Times New Roman" w:hAnsi="Times New Roman"/>
              </w:rPr>
              <w:t>-</w:t>
            </w:r>
          </w:p>
        </w:tc>
        <w:tc>
          <w:tcPr>
            <w:tcW w:w="184" w:type="pct"/>
          </w:tcPr>
          <w:p>
            <w:pPr>
              <w:jc w:val="center"/>
              <w:rPr>
                <w:rFonts w:ascii="Times New Roman" w:hAnsi="Times New Roman"/>
              </w:rPr>
            </w:pPr>
            <w:r>
              <w:rPr>
                <w:rFonts w:ascii="Times New Roman" w:hAnsi="Times New Roman"/>
              </w:rPr>
              <w:t>-</w:t>
            </w:r>
          </w:p>
        </w:tc>
        <w:tc>
          <w:tcPr>
            <w:tcW w:w="190" w:type="pct"/>
          </w:tcPr>
          <w:p>
            <w:pPr>
              <w:jc w:val="center"/>
              <w:rPr>
                <w:rFonts w:ascii="Times New Roman" w:hAnsi="Times New Roman"/>
              </w:rPr>
            </w:pPr>
            <w:r>
              <w:rPr>
                <w:rFonts w:ascii="Times New Roman" w:hAnsi="Times New Roman"/>
              </w:rPr>
              <w:t>-</w:t>
            </w:r>
          </w:p>
        </w:tc>
        <w:tc>
          <w:tcPr>
            <w:tcW w:w="204" w:type="pct"/>
          </w:tcPr>
          <w:p>
            <w:pPr>
              <w:jc w:val="center"/>
              <w:rPr>
                <w:rFonts w:ascii="Times New Roman" w:hAnsi="Times New Roman"/>
              </w:rPr>
            </w:pPr>
            <w:r>
              <w:rPr>
                <w:rFonts w:ascii="Times New Roman" w:hAnsi="Times New Roman"/>
              </w:rPr>
              <w:t>320</w:t>
            </w:r>
          </w:p>
        </w:tc>
        <w:tc>
          <w:tcPr>
            <w:tcW w:w="207" w:type="pct"/>
          </w:tcPr>
          <w:p>
            <w:pPr>
              <w:jc w:val="center"/>
              <w:rPr>
                <w:rFonts w:ascii="Times New Roman" w:hAnsi="Times New Roman"/>
              </w:rPr>
            </w:pPr>
            <w:r>
              <w:rPr>
                <w:rFonts w:ascii="Times New Roman" w:hAnsi="Times New Roman"/>
              </w:rPr>
              <w:t>880</w:t>
            </w:r>
          </w:p>
        </w:tc>
        <w:tc>
          <w:tcPr>
            <w:tcW w:w="226" w:type="pct"/>
          </w:tcPr>
          <w:p>
            <w:pPr>
              <w:jc w:val="center"/>
              <w:rPr>
                <w:rFonts w:ascii="Times New Roman" w:hAnsi="Times New Roman"/>
                <w:spacing w:val="-8"/>
              </w:rPr>
            </w:pPr>
            <w:r>
              <w:rPr>
                <w:rFonts w:ascii="Times New Roman" w:hAnsi="Times New Roman"/>
                <w:spacing w:val="-8"/>
              </w:rPr>
              <w:t>1 440</w:t>
            </w:r>
          </w:p>
        </w:tc>
        <w:tc>
          <w:tcPr>
            <w:tcW w:w="226" w:type="pct"/>
          </w:tcPr>
          <w:p>
            <w:pPr>
              <w:jc w:val="center"/>
              <w:rPr>
                <w:rFonts w:ascii="Times New Roman" w:hAnsi="Times New Roman"/>
                <w:spacing w:val="-8"/>
              </w:rPr>
            </w:pPr>
            <w:r>
              <w:rPr>
                <w:rFonts w:ascii="Times New Roman" w:hAnsi="Times New Roman"/>
                <w:spacing w:val="-8"/>
              </w:rPr>
              <w:t>1 720</w:t>
            </w:r>
          </w:p>
        </w:tc>
        <w:tc>
          <w:tcPr>
            <w:tcW w:w="217" w:type="pct"/>
          </w:tcPr>
          <w:p>
            <w:pPr>
              <w:ind w:hanging="103"/>
              <w:jc w:val="center"/>
              <w:rPr>
                <w:rFonts w:ascii="Times New Roman" w:hAnsi="Times New Roman"/>
                <w:spacing w:val="-10"/>
              </w:rPr>
            </w:pPr>
            <w:r>
              <w:rPr>
                <w:rFonts w:ascii="Times New Roman" w:hAnsi="Times New Roman"/>
                <w:spacing w:val="-10"/>
              </w:rPr>
              <w:t>2 000</w:t>
            </w:r>
          </w:p>
        </w:tc>
        <w:tc>
          <w:tcPr>
            <w:tcW w:w="222" w:type="pct"/>
          </w:tcPr>
          <w:p>
            <w:pPr>
              <w:jc w:val="center"/>
              <w:rPr>
                <w:rFonts w:ascii="Times New Roman" w:hAnsi="Times New Roman"/>
                <w:spacing w:val="-8"/>
              </w:rPr>
            </w:pPr>
            <w:r>
              <w:rPr>
                <w:rFonts w:ascii="Times New Roman" w:hAnsi="Times New Roman"/>
                <w:spacing w:val="-8"/>
              </w:rPr>
              <w:t>2 000</w:t>
            </w:r>
          </w:p>
        </w:tc>
        <w:tc>
          <w:tcPr>
            <w:tcW w:w="217" w:type="pct"/>
          </w:tcPr>
          <w:p>
            <w:pPr>
              <w:ind w:hanging="16"/>
              <w:jc w:val="center"/>
              <w:rPr>
                <w:rFonts w:ascii="Times New Roman" w:hAnsi="Times New Roman"/>
                <w:spacing w:val="-8"/>
              </w:rPr>
            </w:pPr>
            <w:r>
              <w:rPr>
                <w:rFonts w:ascii="Times New Roman" w:hAnsi="Times New Roman"/>
                <w:spacing w:val="-8"/>
              </w:rPr>
              <w:t>2 000</w:t>
            </w:r>
          </w:p>
        </w:tc>
        <w:tc>
          <w:tcPr>
            <w:tcW w:w="277" w:type="pct"/>
          </w:tcPr>
          <w:p>
            <w:pPr>
              <w:jc w:val="center"/>
              <w:rPr>
                <w:rFonts w:ascii="Times New Roman" w:hAnsi="Times New Roman"/>
                <w:spacing w:val="-8"/>
              </w:rPr>
            </w:pPr>
            <w:r>
              <w:rPr>
                <w:rFonts w:ascii="Times New Roman" w:hAnsi="Times New Roman"/>
                <w:spacing w:val="-8"/>
              </w:rPr>
              <w:t>2 000</w:t>
            </w:r>
          </w:p>
        </w:tc>
        <w:tc>
          <w:tcPr>
            <w:tcW w:w="370" w:type="pct"/>
          </w:tcPr>
          <w:p>
            <w:pPr>
              <w:jc w:val="center"/>
              <w:rPr>
                <w:rFonts w:ascii="Times New Roman" w:hAnsi="Times New Roman"/>
              </w:rPr>
            </w:pPr>
            <w:r>
              <w:rPr>
                <w:rFonts w:ascii="Times New Roman" w:hAnsi="Times New Roman"/>
              </w:rPr>
              <w:t>2 000</w:t>
            </w:r>
          </w:p>
        </w:tc>
      </w:tr>
      <w:tr>
        <w:trPr>
          <w:trHeight w:val="242"/>
        </w:trPr>
        <w:tc>
          <w:tcPr>
            <w:tcW w:w="216" w:type="pct"/>
          </w:tcPr>
          <w:p>
            <w:pPr>
              <w:jc w:val="center"/>
              <w:rPr>
                <w:rFonts w:ascii="Times New Roman" w:hAnsi="Times New Roman"/>
                <w:spacing w:val="-2"/>
              </w:rPr>
            </w:pPr>
            <w:r>
              <w:rPr>
                <w:rFonts w:ascii="Times New Roman" w:hAnsi="Times New Roman"/>
                <w:spacing w:val="-2"/>
              </w:rPr>
              <w:t>1.11.</w:t>
            </w:r>
          </w:p>
        </w:tc>
        <w:tc>
          <w:tcPr>
            <w:tcW w:w="1477" w:type="pct"/>
          </w:tcPr>
          <w:p>
            <w:pPr>
              <w:jc w:val="both"/>
              <w:rPr>
                <w:rFonts w:ascii="Times New Roman" w:hAnsi="Times New Roman"/>
              </w:rPr>
            </w:pPr>
            <w:r>
              <w:rPr>
                <w:rFonts w:ascii="Times New Roman" w:hAnsi="Times New Roman"/>
              </w:rPr>
              <w:t>Внесение минеральных удобрений (в пересчете на действующее вещество) на 1 гектар посевов сельскохозяйственных культур</w:t>
            </w:r>
          </w:p>
        </w:tc>
        <w:tc>
          <w:tcPr>
            <w:tcW w:w="240" w:type="pct"/>
          </w:tcPr>
          <w:p>
            <w:pPr>
              <w:jc w:val="center"/>
              <w:rPr>
                <w:rFonts w:ascii="PT Astra Serif" w:hAnsi="PT Astra Serif"/>
              </w:rPr>
            </w:pPr>
            <w:r>
              <w:rPr>
                <w:rFonts w:ascii="PT Astra Serif" w:hAnsi="PT Astra Serif"/>
              </w:rPr>
              <w:t>ГП</w:t>
            </w:r>
          </w:p>
        </w:tc>
        <w:tc>
          <w:tcPr>
            <w:tcW w:w="360" w:type="pct"/>
          </w:tcPr>
          <w:p>
            <w:pPr>
              <w:jc w:val="center"/>
              <w:rPr>
                <w:rFonts w:ascii="Times New Roman" w:hAnsi="Times New Roman"/>
              </w:rPr>
            </w:pPr>
            <w:r>
              <w:rPr>
                <w:rFonts w:ascii="PT Astra Serif" w:hAnsi="PT Astra Serif"/>
              </w:rPr>
              <w:t>килограмм</w:t>
            </w:r>
          </w:p>
        </w:tc>
        <w:tc>
          <w:tcPr>
            <w:tcW w:w="167" w:type="pct"/>
          </w:tcPr>
          <w:p>
            <w:pPr>
              <w:jc w:val="center"/>
              <w:rPr>
                <w:rFonts w:ascii="Times New Roman" w:hAnsi="Times New Roman"/>
              </w:rPr>
            </w:pPr>
            <w:r>
              <w:rPr>
                <w:rFonts w:ascii="Times New Roman" w:hAnsi="Times New Roman"/>
              </w:rPr>
              <w:t>-</w:t>
            </w:r>
          </w:p>
        </w:tc>
        <w:tc>
          <w:tcPr>
            <w:tcW w:w="184" w:type="pct"/>
          </w:tcPr>
          <w:p>
            <w:pPr>
              <w:jc w:val="center"/>
              <w:rPr>
                <w:rFonts w:ascii="Times New Roman" w:hAnsi="Times New Roman"/>
              </w:rPr>
            </w:pPr>
            <w:r>
              <w:rPr>
                <w:rFonts w:ascii="Times New Roman" w:hAnsi="Times New Roman"/>
              </w:rPr>
              <w:t>5</w:t>
            </w:r>
          </w:p>
        </w:tc>
        <w:tc>
          <w:tcPr>
            <w:tcW w:w="190" w:type="pct"/>
          </w:tcPr>
          <w:p>
            <w:pPr>
              <w:jc w:val="center"/>
              <w:rPr>
                <w:rFonts w:ascii="Times New Roman" w:hAnsi="Times New Roman"/>
              </w:rPr>
            </w:pPr>
            <w:r>
              <w:rPr>
                <w:rFonts w:ascii="Times New Roman" w:hAnsi="Times New Roman"/>
              </w:rPr>
              <w:t>5</w:t>
            </w:r>
          </w:p>
        </w:tc>
        <w:tc>
          <w:tcPr>
            <w:tcW w:w="204" w:type="pct"/>
          </w:tcPr>
          <w:p>
            <w:pPr>
              <w:jc w:val="center"/>
              <w:rPr>
                <w:rFonts w:ascii="Times New Roman" w:hAnsi="Times New Roman"/>
              </w:rPr>
            </w:pPr>
            <w:r>
              <w:rPr>
                <w:rFonts w:ascii="Times New Roman" w:hAnsi="Times New Roman"/>
              </w:rPr>
              <w:t>5</w:t>
            </w:r>
          </w:p>
        </w:tc>
        <w:tc>
          <w:tcPr>
            <w:tcW w:w="207" w:type="pct"/>
          </w:tcPr>
          <w:p>
            <w:pPr>
              <w:jc w:val="center"/>
              <w:rPr>
                <w:rFonts w:ascii="Times New Roman" w:hAnsi="Times New Roman"/>
              </w:rPr>
            </w:pPr>
            <w:r>
              <w:rPr>
                <w:rFonts w:ascii="Times New Roman" w:hAnsi="Times New Roman"/>
              </w:rPr>
              <w:t>5</w:t>
            </w:r>
          </w:p>
        </w:tc>
        <w:tc>
          <w:tcPr>
            <w:tcW w:w="226" w:type="pct"/>
          </w:tcPr>
          <w:p>
            <w:pPr>
              <w:jc w:val="center"/>
              <w:rPr>
                <w:rFonts w:ascii="Times New Roman" w:hAnsi="Times New Roman"/>
                <w:spacing w:val="-8"/>
              </w:rPr>
            </w:pPr>
            <w:r>
              <w:rPr>
                <w:rFonts w:ascii="Times New Roman" w:hAnsi="Times New Roman"/>
              </w:rPr>
              <w:t>5</w:t>
            </w:r>
          </w:p>
        </w:tc>
        <w:tc>
          <w:tcPr>
            <w:tcW w:w="226" w:type="pct"/>
          </w:tcPr>
          <w:p>
            <w:pPr>
              <w:jc w:val="center"/>
              <w:rPr>
                <w:rFonts w:ascii="Times New Roman" w:hAnsi="Times New Roman"/>
                <w:spacing w:val="-8"/>
              </w:rPr>
            </w:pPr>
            <w:r>
              <w:rPr>
                <w:rFonts w:ascii="Times New Roman" w:hAnsi="Times New Roman"/>
              </w:rPr>
              <w:t>5</w:t>
            </w:r>
          </w:p>
        </w:tc>
        <w:tc>
          <w:tcPr>
            <w:tcW w:w="217" w:type="pct"/>
          </w:tcPr>
          <w:p>
            <w:pPr>
              <w:ind w:hanging="103"/>
              <w:jc w:val="center"/>
              <w:rPr>
                <w:rFonts w:ascii="Times New Roman" w:hAnsi="Times New Roman"/>
                <w:spacing w:val="-10"/>
              </w:rPr>
            </w:pPr>
            <w:r>
              <w:rPr>
                <w:rFonts w:ascii="Times New Roman" w:hAnsi="Times New Roman"/>
              </w:rPr>
              <w:t>5</w:t>
            </w:r>
          </w:p>
        </w:tc>
        <w:tc>
          <w:tcPr>
            <w:tcW w:w="222" w:type="pct"/>
          </w:tcPr>
          <w:p>
            <w:pPr>
              <w:jc w:val="center"/>
              <w:rPr>
                <w:rFonts w:ascii="Times New Roman" w:hAnsi="Times New Roman"/>
                <w:spacing w:val="-8"/>
              </w:rPr>
            </w:pPr>
            <w:r>
              <w:rPr>
                <w:rFonts w:ascii="Times New Roman" w:hAnsi="Times New Roman"/>
              </w:rPr>
              <w:t>5</w:t>
            </w:r>
          </w:p>
        </w:tc>
        <w:tc>
          <w:tcPr>
            <w:tcW w:w="217" w:type="pct"/>
          </w:tcPr>
          <w:p>
            <w:pPr>
              <w:ind w:hanging="16"/>
              <w:jc w:val="center"/>
              <w:rPr>
                <w:rFonts w:ascii="Times New Roman" w:hAnsi="Times New Roman"/>
                <w:spacing w:val="-8"/>
              </w:rPr>
            </w:pPr>
            <w:r>
              <w:rPr>
                <w:rFonts w:ascii="Times New Roman" w:hAnsi="Times New Roman"/>
              </w:rPr>
              <w:t>5</w:t>
            </w:r>
          </w:p>
        </w:tc>
        <w:tc>
          <w:tcPr>
            <w:tcW w:w="277" w:type="pct"/>
          </w:tcPr>
          <w:p>
            <w:pPr>
              <w:jc w:val="center"/>
              <w:rPr>
                <w:rFonts w:ascii="Times New Roman" w:hAnsi="Times New Roman"/>
                <w:spacing w:val="-8"/>
              </w:rPr>
            </w:pPr>
            <w:r>
              <w:rPr>
                <w:rFonts w:ascii="Times New Roman" w:hAnsi="Times New Roman"/>
              </w:rPr>
              <w:t>5</w:t>
            </w:r>
          </w:p>
        </w:tc>
        <w:tc>
          <w:tcPr>
            <w:tcW w:w="370" w:type="pct"/>
          </w:tcPr>
          <w:p>
            <w:pPr>
              <w:jc w:val="center"/>
              <w:rPr>
                <w:rFonts w:ascii="Times New Roman" w:hAnsi="Times New Roman"/>
              </w:rPr>
            </w:pPr>
            <w:r>
              <w:rPr>
                <w:rFonts w:ascii="Times New Roman" w:hAnsi="Times New Roman"/>
              </w:rPr>
              <w:t>5</w:t>
            </w:r>
          </w:p>
        </w:tc>
      </w:tr>
      <w:tr>
        <w:trPr>
          <w:trHeight w:val="242"/>
        </w:trPr>
        <w:tc>
          <w:tcPr>
            <w:tcW w:w="216" w:type="pct"/>
          </w:tcPr>
          <w:p>
            <w:pPr>
              <w:jc w:val="center"/>
              <w:rPr>
                <w:rFonts w:ascii="Times New Roman" w:hAnsi="Times New Roman"/>
              </w:rPr>
            </w:pPr>
            <w:r>
              <w:rPr>
                <w:rFonts w:ascii="Times New Roman" w:hAnsi="Times New Roman"/>
              </w:rPr>
              <w:t>2.</w:t>
            </w:r>
          </w:p>
        </w:tc>
        <w:tc>
          <w:tcPr>
            <w:tcW w:w="4784" w:type="pct"/>
            <w:gridSpan w:val="15"/>
          </w:tcPr>
          <w:p>
            <w:pPr>
              <w:jc w:val="both"/>
              <w:rPr>
                <w:rFonts w:ascii="Times New Roman" w:hAnsi="Times New Roman"/>
              </w:rPr>
            </w:pPr>
            <w:r>
              <w:rPr>
                <w:rFonts w:ascii="Times New Roman" w:hAnsi="Times New Roman"/>
              </w:rPr>
              <w:t>Создание экономически благоприятных условий для развития на территории Республики Татарстан деятельности по переработке ячменя для производства пищевых продуктов</w:t>
            </w:r>
          </w:p>
        </w:tc>
      </w:tr>
      <w:tr>
        <w:trPr>
          <w:trHeight w:val="242"/>
        </w:trPr>
        <w:tc>
          <w:tcPr>
            <w:tcW w:w="216" w:type="pct"/>
          </w:tcPr>
          <w:p>
            <w:pPr>
              <w:jc w:val="center"/>
              <w:rPr>
                <w:rFonts w:ascii="Times New Roman" w:hAnsi="Times New Roman"/>
              </w:rPr>
            </w:pPr>
            <w:r>
              <w:rPr>
                <w:rFonts w:ascii="Times New Roman" w:hAnsi="Times New Roman"/>
              </w:rPr>
              <w:t>2.1.</w:t>
            </w:r>
          </w:p>
        </w:tc>
        <w:tc>
          <w:tcPr>
            <w:tcW w:w="1477" w:type="pct"/>
          </w:tcPr>
          <w:p>
            <w:pPr>
              <w:jc w:val="both"/>
              <w:rPr>
                <w:rFonts w:ascii="Times New Roman" w:hAnsi="Times New Roman"/>
              </w:rPr>
            </w:pPr>
            <w:r>
              <w:rPr>
                <w:rFonts w:ascii="Times New Roman" w:hAnsi="Times New Roman"/>
              </w:rPr>
              <w:t xml:space="preserve">Объем переработанного на территории Республики Татарстан ячменя в целях производства пищевых продуктов </w:t>
            </w:r>
          </w:p>
        </w:tc>
        <w:tc>
          <w:tcPr>
            <w:tcW w:w="240" w:type="pct"/>
          </w:tcPr>
          <w:p>
            <w:pPr>
              <w:jc w:val="center"/>
              <w:rPr>
                <w:rFonts w:ascii="PT Astra Serif" w:hAnsi="PT Astra Serif"/>
              </w:rPr>
            </w:pPr>
            <w:r>
              <w:rPr>
                <w:rFonts w:ascii="PT Astra Serif" w:hAnsi="PT Astra Serif"/>
              </w:rPr>
              <w:t>ГП</w:t>
            </w:r>
          </w:p>
        </w:tc>
        <w:tc>
          <w:tcPr>
            <w:tcW w:w="360" w:type="pct"/>
          </w:tcPr>
          <w:p>
            <w:pPr>
              <w:jc w:val="center"/>
              <w:rPr>
                <w:rFonts w:ascii="Times New Roman" w:hAnsi="Times New Roman"/>
              </w:rPr>
            </w:pPr>
            <w:r>
              <w:rPr>
                <w:rFonts w:ascii="Times New Roman" w:hAnsi="Times New Roman"/>
              </w:rPr>
              <w:t>тонн</w:t>
            </w:r>
          </w:p>
        </w:tc>
        <w:tc>
          <w:tcPr>
            <w:tcW w:w="167" w:type="pct"/>
          </w:tcPr>
          <w:p>
            <w:pPr>
              <w:jc w:val="center"/>
              <w:rPr>
                <w:rFonts w:ascii="Times New Roman" w:hAnsi="Times New Roman"/>
              </w:rPr>
            </w:pPr>
            <w:r>
              <w:rPr>
                <w:rFonts w:ascii="Times New Roman" w:hAnsi="Times New Roman"/>
              </w:rPr>
              <w:t>-</w:t>
            </w:r>
          </w:p>
        </w:tc>
        <w:tc>
          <w:tcPr>
            <w:tcW w:w="184" w:type="pct"/>
          </w:tcPr>
          <w:p>
            <w:pPr>
              <w:jc w:val="center"/>
              <w:rPr>
                <w:rFonts w:ascii="Times New Roman" w:hAnsi="Times New Roman"/>
              </w:rPr>
            </w:pPr>
            <w:r>
              <w:rPr>
                <w:rFonts w:ascii="Times New Roman" w:hAnsi="Times New Roman"/>
              </w:rPr>
              <w:t>-</w:t>
            </w:r>
          </w:p>
        </w:tc>
        <w:tc>
          <w:tcPr>
            <w:tcW w:w="190" w:type="pct"/>
          </w:tcPr>
          <w:p>
            <w:pPr>
              <w:jc w:val="center"/>
              <w:rPr>
                <w:rFonts w:ascii="Times New Roman" w:hAnsi="Times New Roman"/>
              </w:rPr>
            </w:pPr>
            <w:r>
              <w:rPr>
                <w:rFonts w:ascii="Times New Roman" w:hAnsi="Times New Roman"/>
              </w:rPr>
              <w:t>-</w:t>
            </w:r>
          </w:p>
        </w:tc>
        <w:tc>
          <w:tcPr>
            <w:tcW w:w="204" w:type="pct"/>
          </w:tcPr>
          <w:p>
            <w:pPr>
              <w:jc w:val="center"/>
              <w:rPr>
                <w:rFonts w:ascii="Times New Roman" w:hAnsi="Times New Roman"/>
              </w:rPr>
            </w:pPr>
            <w:r>
              <w:rPr>
                <w:rFonts w:ascii="Times New Roman" w:hAnsi="Times New Roman"/>
              </w:rPr>
              <w:t>-</w:t>
            </w:r>
          </w:p>
        </w:tc>
        <w:tc>
          <w:tcPr>
            <w:tcW w:w="207" w:type="pct"/>
          </w:tcPr>
          <w:p>
            <w:pPr>
              <w:jc w:val="center"/>
              <w:rPr>
                <w:rFonts w:ascii="Times New Roman" w:hAnsi="Times New Roman"/>
              </w:rPr>
            </w:pPr>
            <w:r>
              <w:rPr>
                <w:rFonts w:ascii="Times New Roman" w:hAnsi="Times New Roman"/>
              </w:rPr>
              <w:t>-</w:t>
            </w:r>
          </w:p>
        </w:tc>
        <w:tc>
          <w:tcPr>
            <w:tcW w:w="226" w:type="pct"/>
          </w:tcPr>
          <w:p>
            <w:pPr>
              <w:jc w:val="center"/>
              <w:rPr>
                <w:rFonts w:ascii="Times New Roman" w:hAnsi="Times New Roman"/>
              </w:rPr>
            </w:pPr>
            <w:r>
              <w:rPr>
                <w:rFonts w:ascii="Times New Roman" w:hAnsi="Times New Roman"/>
              </w:rPr>
              <w:t>-</w:t>
            </w:r>
          </w:p>
        </w:tc>
        <w:tc>
          <w:tcPr>
            <w:tcW w:w="226" w:type="pct"/>
          </w:tcPr>
          <w:p>
            <w:pPr>
              <w:jc w:val="center"/>
              <w:rPr>
                <w:rFonts w:ascii="Times New Roman" w:hAnsi="Times New Roman"/>
              </w:rPr>
            </w:pPr>
            <w:r>
              <w:rPr>
                <w:rFonts w:ascii="Times New Roman" w:hAnsi="Times New Roman"/>
              </w:rPr>
              <w:t>-</w:t>
            </w:r>
          </w:p>
        </w:tc>
        <w:tc>
          <w:tcPr>
            <w:tcW w:w="217" w:type="pct"/>
          </w:tcPr>
          <w:p>
            <w:pPr>
              <w:jc w:val="center"/>
              <w:rPr>
                <w:rFonts w:ascii="Times New Roman" w:hAnsi="Times New Roman"/>
              </w:rPr>
            </w:pPr>
            <w:r>
              <w:rPr>
                <w:rFonts w:ascii="Times New Roman" w:hAnsi="Times New Roman"/>
              </w:rPr>
              <w:t>-</w:t>
            </w:r>
          </w:p>
        </w:tc>
        <w:tc>
          <w:tcPr>
            <w:tcW w:w="222" w:type="pct"/>
          </w:tcPr>
          <w:p>
            <w:pPr>
              <w:jc w:val="center"/>
              <w:rPr>
                <w:rFonts w:ascii="Times New Roman" w:hAnsi="Times New Roman"/>
              </w:rPr>
            </w:pPr>
            <w:r>
              <w:rPr>
                <w:rFonts w:ascii="Times New Roman" w:hAnsi="Times New Roman"/>
              </w:rPr>
              <w:t>-</w:t>
            </w:r>
          </w:p>
        </w:tc>
        <w:tc>
          <w:tcPr>
            <w:tcW w:w="217" w:type="pct"/>
          </w:tcPr>
          <w:p>
            <w:pPr>
              <w:jc w:val="center"/>
              <w:rPr>
                <w:rFonts w:ascii="Times New Roman" w:hAnsi="Times New Roman"/>
              </w:rPr>
            </w:pPr>
            <w:r>
              <w:rPr>
                <w:rFonts w:ascii="Times New Roman" w:hAnsi="Times New Roman"/>
              </w:rPr>
              <w:t>-</w:t>
            </w:r>
          </w:p>
        </w:tc>
        <w:tc>
          <w:tcPr>
            <w:tcW w:w="277" w:type="pct"/>
          </w:tcPr>
          <w:p>
            <w:pPr>
              <w:ind w:left="-57" w:right="-57"/>
              <w:jc w:val="center"/>
              <w:rPr>
                <w:rFonts w:ascii="Times New Roman" w:hAnsi="Times New Roman"/>
                <w:spacing w:val="-2"/>
              </w:rPr>
            </w:pPr>
            <w:r>
              <w:rPr>
                <w:rFonts w:ascii="Times New Roman" w:hAnsi="Times New Roman"/>
                <w:spacing w:val="-2"/>
              </w:rPr>
              <w:t>-</w:t>
            </w:r>
          </w:p>
        </w:tc>
        <w:tc>
          <w:tcPr>
            <w:tcW w:w="370" w:type="pct"/>
          </w:tcPr>
          <w:p>
            <w:pPr>
              <w:jc w:val="center"/>
              <w:rPr>
                <w:rFonts w:ascii="Times New Roman" w:hAnsi="Times New Roman"/>
              </w:rPr>
            </w:pPr>
            <w:r>
              <w:rPr>
                <w:rFonts w:ascii="Times New Roman" w:hAnsi="Times New Roman"/>
              </w:rPr>
              <w:t>121 457</w:t>
            </w:r>
          </w:p>
        </w:tc>
      </w:tr>
    </w:tbl>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r>
        <w:rPr>
          <w:rFonts w:ascii="Times New Roman" w:hAnsi="Times New Roman"/>
          <w:sz w:val="28"/>
        </w:rPr>
        <w:lastRenderedPageBreak/>
        <w:t>4. Мероприятия</w:t>
      </w:r>
      <w:r>
        <w:rPr>
          <w:rFonts w:ascii="Times New Roman" w:hAnsi="Times New Roman"/>
          <w:spacing w:val="-6"/>
          <w:sz w:val="28"/>
        </w:rPr>
        <w:t xml:space="preserve"> </w:t>
      </w:r>
      <w:r>
        <w:rPr>
          <w:rFonts w:ascii="Times New Roman" w:hAnsi="Times New Roman"/>
          <w:sz w:val="28"/>
        </w:rPr>
        <w:t>(результаты)</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5"/>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affa"/>
        <w:tblW w:w="5000" w:type="pct"/>
        <w:tblLayout w:type="fixed"/>
        <w:tblLook w:val="04A0" w:firstRow="1" w:lastRow="0" w:firstColumn="1" w:lastColumn="0" w:noHBand="0" w:noVBand="1"/>
      </w:tblPr>
      <w:tblGrid>
        <w:gridCol w:w="655"/>
        <w:gridCol w:w="2024"/>
        <w:gridCol w:w="1207"/>
        <w:gridCol w:w="959"/>
        <w:gridCol w:w="714"/>
        <w:gridCol w:w="974"/>
        <w:gridCol w:w="980"/>
        <w:gridCol w:w="947"/>
        <w:gridCol w:w="1722"/>
        <w:gridCol w:w="1416"/>
        <w:gridCol w:w="1697"/>
        <w:gridCol w:w="1834"/>
      </w:tblGrid>
      <w:tr>
        <w:trPr>
          <w:trHeight w:val="20"/>
        </w:trPr>
        <w:tc>
          <w:tcPr>
            <w:tcW w:w="216" w:type="pct"/>
            <w:vMerge w:val="restart"/>
            <w:tcBorders>
              <w:bottom w:val="nil"/>
            </w:tcBorders>
          </w:tcPr>
          <w:p>
            <w:pPr>
              <w:jc w:val="center"/>
              <w:rPr>
                <w:rFonts w:ascii="Times New Roman" w:hAnsi="Times New Roman"/>
                <w:szCs w:val="22"/>
              </w:rPr>
            </w:pPr>
            <w:r>
              <w:rPr>
                <w:rFonts w:ascii="Times New Roman" w:hAnsi="Times New Roman"/>
                <w:szCs w:val="22"/>
              </w:rPr>
              <w:t>№ п/п</w:t>
            </w:r>
          </w:p>
        </w:tc>
        <w:tc>
          <w:tcPr>
            <w:tcW w:w="669" w:type="pct"/>
            <w:vMerge w:val="restart"/>
            <w:tcBorders>
              <w:bottom w:val="nil"/>
            </w:tcBorders>
          </w:tcPr>
          <w:p>
            <w:pPr>
              <w:jc w:val="center"/>
              <w:rPr>
                <w:rFonts w:ascii="Times New Roman" w:hAnsi="Times New Roman"/>
                <w:szCs w:val="22"/>
              </w:rPr>
            </w:pPr>
            <w:r>
              <w:rPr>
                <w:rFonts w:ascii="Times New Roman" w:hAnsi="Times New Roman"/>
                <w:szCs w:val="22"/>
              </w:rPr>
              <w:t xml:space="preserve">Наименование </w:t>
            </w:r>
          </w:p>
          <w:p>
            <w:pPr>
              <w:jc w:val="center"/>
              <w:rPr>
                <w:rFonts w:ascii="Times New Roman" w:hAnsi="Times New Roman"/>
                <w:szCs w:val="22"/>
              </w:rPr>
            </w:pPr>
            <w:r>
              <w:rPr>
                <w:rFonts w:ascii="Times New Roman" w:hAnsi="Times New Roman"/>
                <w:szCs w:val="22"/>
              </w:rPr>
              <w:t xml:space="preserve">мероприятия </w:t>
            </w:r>
          </w:p>
          <w:p>
            <w:pPr>
              <w:jc w:val="center"/>
              <w:rPr>
                <w:rFonts w:ascii="Times New Roman" w:hAnsi="Times New Roman"/>
                <w:szCs w:val="22"/>
              </w:rPr>
            </w:pPr>
            <w:r>
              <w:rPr>
                <w:rFonts w:ascii="Times New Roman" w:hAnsi="Times New Roman"/>
                <w:szCs w:val="22"/>
              </w:rPr>
              <w:t>(результата)</w:t>
            </w:r>
          </w:p>
        </w:tc>
        <w:tc>
          <w:tcPr>
            <w:tcW w:w="399" w:type="pct"/>
            <w:vMerge w:val="restart"/>
            <w:tcBorders>
              <w:bottom w:val="nil"/>
            </w:tcBorders>
          </w:tcPr>
          <w:p>
            <w:pPr>
              <w:jc w:val="center"/>
              <w:rPr>
                <w:rFonts w:ascii="Times New Roman" w:hAnsi="Times New Roman"/>
                <w:szCs w:val="22"/>
              </w:rPr>
            </w:pPr>
            <w:r>
              <w:rPr>
                <w:rFonts w:ascii="Times New Roman" w:hAnsi="Times New Roman"/>
                <w:szCs w:val="22"/>
              </w:rPr>
              <w:t xml:space="preserve">Единица </w:t>
            </w:r>
          </w:p>
          <w:p>
            <w:pPr>
              <w:jc w:val="center"/>
              <w:rPr>
                <w:rFonts w:ascii="Times New Roman" w:hAnsi="Times New Roman"/>
                <w:szCs w:val="22"/>
              </w:rPr>
            </w:pPr>
            <w:r>
              <w:rPr>
                <w:rFonts w:ascii="Times New Roman" w:hAnsi="Times New Roman"/>
                <w:szCs w:val="22"/>
              </w:rPr>
              <w:t>измерения</w:t>
            </w:r>
          </w:p>
          <w:p>
            <w:pPr>
              <w:jc w:val="center"/>
              <w:rPr>
                <w:rFonts w:ascii="Times New Roman" w:hAnsi="Times New Roman"/>
                <w:szCs w:val="22"/>
              </w:rPr>
            </w:pPr>
            <w:r>
              <w:rPr>
                <w:rFonts w:ascii="Times New Roman" w:hAnsi="Times New Roman"/>
                <w:szCs w:val="22"/>
              </w:rPr>
              <w:t>(по ОКЕИ)</w:t>
            </w:r>
          </w:p>
        </w:tc>
        <w:tc>
          <w:tcPr>
            <w:tcW w:w="553"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 xml:space="preserve">Базовое </w:t>
            </w:r>
          </w:p>
          <w:p>
            <w:pPr>
              <w:jc w:val="center"/>
              <w:rPr>
                <w:rFonts w:ascii="Times New Roman" w:hAnsi="Times New Roman"/>
                <w:szCs w:val="22"/>
              </w:rPr>
            </w:pPr>
            <w:r>
              <w:rPr>
                <w:rFonts w:ascii="Times New Roman" w:hAnsi="Times New Roman"/>
                <w:szCs w:val="22"/>
              </w:rPr>
              <w:t>значение</w:t>
            </w:r>
          </w:p>
        </w:tc>
        <w:tc>
          <w:tcPr>
            <w:tcW w:w="959" w:type="pct"/>
            <w:gridSpan w:val="3"/>
            <w:tcBorders>
              <w:bottom w:val="single" w:sz="4" w:space="0" w:color="auto"/>
            </w:tcBorders>
          </w:tcPr>
          <w:p>
            <w:pPr>
              <w:jc w:val="center"/>
              <w:rPr>
                <w:rFonts w:ascii="Times New Roman" w:hAnsi="Times New Roman"/>
                <w:szCs w:val="22"/>
              </w:rPr>
            </w:pPr>
            <w:r>
              <w:rPr>
                <w:rFonts w:ascii="Times New Roman" w:hAnsi="Times New Roman"/>
                <w:szCs w:val="22"/>
              </w:rPr>
              <w:t>Период, год</w:t>
            </w:r>
          </w:p>
        </w:tc>
        <w:tc>
          <w:tcPr>
            <w:tcW w:w="569" w:type="pct"/>
            <w:vMerge w:val="restart"/>
            <w:tcBorders>
              <w:bottom w:val="nil"/>
            </w:tcBorders>
          </w:tcPr>
          <w:p>
            <w:pPr>
              <w:jc w:val="center"/>
              <w:rPr>
                <w:rFonts w:ascii="Times New Roman" w:hAnsi="Times New Roman"/>
                <w:szCs w:val="22"/>
              </w:rPr>
            </w:pPr>
            <w:r>
              <w:rPr>
                <w:rFonts w:ascii="Times New Roman" w:hAnsi="Times New Roman"/>
                <w:szCs w:val="22"/>
              </w:rPr>
              <w:t>Характеристика мероприятия (результата)</w:t>
            </w:r>
          </w:p>
        </w:tc>
        <w:tc>
          <w:tcPr>
            <w:tcW w:w="468" w:type="pct"/>
            <w:vMerge w:val="restart"/>
            <w:tcBorders>
              <w:bottom w:val="nil"/>
            </w:tcBorders>
          </w:tcPr>
          <w:p>
            <w:pPr>
              <w:jc w:val="center"/>
              <w:rPr>
                <w:rFonts w:ascii="Times New Roman" w:hAnsi="Times New Roman"/>
                <w:szCs w:val="22"/>
              </w:rPr>
            </w:pPr>
            <w:r>
              <w:rPr>
                <w:rFonts w:ascii="Times New Roman" w:hAnsi="Times New Roman"/>
                <w:szCs w:val="22"/>
              </w:rPr>
              <w:t xml:space="preserve">Тип </w:t>
            </w:r>
          </w:p>
          <w:p>
            <w:pPr>
              <w:jc w:val="center"/>
              <w:rPr>
                <w:rFonts w:ascii="Times New Roman" w:hAnsi="Times New Roman"/>
                <w:szCs w:val="22"/>
              </w:rPr>
            </w:pPr>
            <w:r>
              <w:rPr>
                <w:rFonts w:ascii="Times New Roman" w:hAnsi="Times New Roman"/>
                <w:szCs w:val="22"/>
              </w:rPr>
              <w:t>мероприятия</w:t>
            </w:r>
          </w:p>
          <w:p>
            <w:pPr>
              <w:jc w:val="center"/>
              <w:rPr>
                <w:rFonts w:ascii="Times New Roman" w:hAnsi="Times New Roman"/>
                <w:szCs w:val="22"/>
              </w:rPr>
            </w:pPr>
            <w:r>
              <w:rPr>
                <w:rFonts w:ascii="Times New Roman" w:hAnsi="Times New Roman"/>
                <w:szCs w:val="22"/>
              </w:rPr>
              <w:t>(результата)</w:t>
            </w:r>
          </w:p>
        </w:tc>
        <w:tc>
          <w:tcPr>
            <w:tcW w:w="561" w:type="pct"/>
            <w:vMerge w:val="restart"/>
            <w:tcBorders>
              <w:bottom w:val="nil"/>
            </w:tcBorders>
          </w:tcPr>
          <w:p>
            <w:pPr>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606" w:type="pct"/>
            <w:vMerge w:val="restart"/>
            <w:tcBorders>
              <w:bottom w:val="nil"/>
            </w:tcBorders>
          </w:tcPr>
          <w:p>
            <w:pPr>
              <w:jc w:val="center"/>
              <w:rPr>
                <w:rFonts w:ascii="Times New Roman" w:hAnsi="Times New Roman"/>
                <w:szCs w:val="22"/>
              </w:rPr>
            </w:pPr>
            <w:r>
              <w:rPr>
                <w:rFonts w:ascii="Times New Roman" w:hAnsi="Times New Roman"/>
                <w:szCs w:val="22"/>
              </w:rPr>
              <w:t>Связь с показателями регионального проекта</w:t>
            </w:r>
          </w:p>
        </w:tc>
      </w:tr>
      <w:tr>
        <w:trPr>
          <w:trHeight w:val="20"/>
        </w:trPr>
        <w:tc>
          <w:tcPr>
            <w:tcW w:w="216" w:type="pct"/>
            <w:vMerge/>
            <w:tcBorders>
              <w:bottom w:val="nil"/>
            </w:tcBorders>
          </w:tcPr>
          <w:p>
            <w:pPr>
              <w:rPr>
                <w:rFonts w:ascii="Times New Roman" w:hAnsi="Times New Roman"/>
                <w:szCs w:val="22"/>
              </w:rPr>
            </w:pPr>
          </w:p>
        </w:tc>
        <w:tc>
          <w:tcPr>
            <w:tcW w:w="669" w:type="pct"/>
            <w:vMerge/>
            <w:tcBorders>
              <w:bottom w:val="nil"/>
            </w:tcBorders>
          </w:tcPr>
          <w:p>
            <w:pPr>
              <w:rPr>
                <w:rFonts w:ascii="Times New Roman" w:hAnsi="Times New Roman"/>
                <w:szCs w:val="22"/>
              </w:rPr>
            </w:pPr>
          </w:p>
        </w:tc>
        <w:tc>
          <w:tcPr>
            <w:tcW w:w="399" w:type="pct"/>
            <w:vMerge/>
            <w:tcBorders>
              <w:bottom w:val="nil"/>
            </w:tcBorders>
          </w:tcPr>
          <w:p>
            <w:pPr>
              <w:rPr>
                <w:rFonts w:ascii="Times New Roman" w:hAnsi="Times New Roman"/>
                <w:szCs w:val="22"/>
              </w:rPr>
            </w:pPr>
          </w:p>
        </w:tc>
        <w:tc>
          <w:tcPr>
            <w:tcW w:w="317" w:type="pct"/>
            <w:tcBorders>
              <w:bottom w:val="nil"/>
            </w:tcBorders>
          </w:tcPr>
          <w:p>
            <w:pPr>
              <w:jc w:val="center"/>
              <w:rPr>
                <w:rFonts w:ascii="Times New Roman" w:hAnsi="Times New Roman"/>
                <w:szCs w:val="22"/>
              </w:rPr>
            </w:pPr>
            <w:r>
              <w:rPr>
                <w:rFonts w:ascii="Times New Roman" w:hAnsi="Times New Roman"/>
                <w:szCs w:val="22"/>
              </w:rPr>
              <w:t>значение</w:t>
            </w:r>
          </w:p>
        </w:tc>
        <w:tc>
          <w:tcPr>
            <w:tcW w:w="236" w:type="pct"/>
            <w:tcBorders>
              <w:bottom w:val="nil"/>
            </w:tcBorders>
          </w:tcPr>
          <w:p>
            <w:pPr>
              <w:jc w:val="center"/>
              <w:rPr>
                <w:rFonts w:ascii="Times New Roman" w:hAnsi="Times New Roman"/>
                <w:szCs w:val="22"/>
              </w:rPr>
            </w:pPr>
            <w:r>
              <w:rPr>
                <w:rFonts w:ascii="Times New Roman" w:hAnsi="Times New Roman"/>
                <w:szCs w:val="22"/>
              </w:rPr>
              <w:t>год</w:t>
            </w:r>
          </w:p>
        </w:tc>
        <w:tc>
          <w:tcPr>
            <w:tcW w:w="322" w:type="pct"/>
            <w:tcBorders>
              <w:bottom w:val="nil"/>
            </w:tcBorders>
          </w:tcPr>
          <w:p>
            <w:pPr>
              <w:jc w:val="center"/>
              <w:rPr>
                <w:rFonts w:ascii="Times New Roman" w:hAnsi="Times New Roman"/>
                <w:szCs w:val="22"/>
              </w:rPr>
            </w:pPr>
            <w:r>
              <w:rPr>
                <w:rFonts w:ascii="Times New Roman" w:hAnsi="Times New Roman"/>
                <w:szCs w:val="22"/>
              </w:rPr>
              <w:t>2024</w:t>
            </w:r>
          </w:p>
        </w:tc>
        <w:tc>
          <w:tcPr>
            <w:tcW w:w="324" w:type="pct"/>
            <w:tcBorders>
              <w:bottom w:val="nil"/>
            </w:tcBorders>
          </w:tcPr>
          <w:p>
            <w:pPr>
              <w:jc w:val="center"/>
              <w:rPr>
                <w:rFonts w:ascii="Times New Roman" w:hAnsi="Times New Roman"/>
                <w:szCs w:val="22"/>
              </w:rPr>
            </w:pPr>
            <w:r>
              <w:rPr>
                <w:rFonts w:ascii="Times New Roman" w:hAnsi="Times New Roman"/>
                <w:szCs w:val="22"/>
              </w:rPr>
              <w:t>2025</w:t>
            </w:r>
          </w:p>
        </w:tc>
        <w:tc>
          <w:tcPr>
            <w:tcW w:w="313" w:type="pct"/>
            <w:tcBorders>
              <w:bottom w:val="nil"/>
            </w:tcBorders>
          </w:tcPr>
          <w:p>
            <w:pPr>
              <w:jc w:val="center"/>
              <w:rPr>
                <w:rFonts w:ascii="Times New Roman" w:hAnsi="Times New Roman"/>
                <w:szCs w:val="22"/>
              </w:rPr>
            </w:pPr>
            <w:r>
              <w:rPr>
                <w:rFonts w:ascii="Times New Roman" w:hAnsi="Times New Roman"/>
                <w:szCs w:val="22"/>
              </w:rPr>
              <w:t>2026</w:t>
            </w:r>
          </w:p>
        </w:tc>
        <w:tc>
          <w:tcPr>
            <w:tcW w:w="569" w:type="pct"/>
            <w:vMerge/>
            <w:tcBorders>
              <w:bottom w:val="nil"/>
            </w:tcBorders>
          </w:tcPr>
          <w:p>
            <w:pPr>
              <w:rPr>
                <w:rFonts w:ascii="Times New Roman" w:hAnsi="Times New Roman"/>
                <w:szCs w:val="22"/>
              </w:rPr>
            </w:pPr>
          </w:p>
        </w:tc>
        <w:tc>
          <w:tcPr>
            <w:tcW w:w="468" w:type="pct"/>
            <w:vMerge/>
            <w:tcBorders>
              <w:bottom w:val="nil"/>
            </w:tcBorders>
          </w:tcPr>
          <w:p>
            <w:pPr>
              <w:rPr>
                <w:rFonts w:ascii="Times New Roman" w:hAnsi="Times New Roman"/>
                <w:szCs w:val="22"/>
              </w:rPr>
            </w:pPr>
          </w:p>
        </w:tc>
        <w:tc>
          <w:tcPr>
            <w:tcW w:w="561" w:type="pct"/>
            <w:vMerge/>
            <w:tcBorders>
              <w:bottom w:val="nil"/>
            </w:tcBorders>
          </w:tcPr>
          <w:p>
            <w:pPr>
              <w:rPr>
                <w:rFonts w:ascii="Times New Roman" w:hAnsi="Times New Roman"/>
                <w:szCs w:val="22"/>
              </w:rPr>
            </w:pPr>
          </w:p>
        </w:tc>
        <w:tc>
          <w:tcPr>
            <w:tcW w:w="606" w:type="pct"/>
            <w:vMerge/>
            <w:tcBorders>
              <w:bottom w:val="nil"/>
            </w:tcBorders>
          </w:tcPr>
          <w:p>
            <w:pPr>
              <w:rPr>
                <w:rFonts w:ascii="Times New Roman" w:hAnsi="Times New Roman"/>
                <w:szCs w:val="22"/>
              </w:rPr>
            </w:pPr>
          </w:p>
        </w:tc>
      </w:tr>
    </w:tbl>
    <w:p>
      <w:pPr>
        <w:spacing w:after="0" w:line="360" w:lineRule="auto"/>
        <w:rPr>
          <w:sz w:val="2"/>
          <w:szCs w:val="2"/>
        </w:rPr>
      </w:pPr>
    </w:p>
    <w:tbl>
      <w:tblPr>
        <w:tblStyle w:val="affa"/>
        <w:tblW w:w="5000" w:type="pct"/>
        <w:tblLayout w:type="fixed"/>
        <w:tblLook w:val="04A0" w:firstRow="1" w:lastRow="0" w:firstColumn="1" w:lastColumn="0" w:noHBand="0" w:noVBand="1"/>
      </w:tblPr>
      <w:tblGrid>
        <w:gridCol w:w="655"/>
        <w:gridCol w:w="2024"/>
        <w:gridCol w:w="1207"/>
        <w:gridCol w:w="959"/>
        <w:gridCol w:w="714"/>
        <w:gridCol w:w="974"/>
        <w:gridCol w:w="980"/>
        <w:gridCol w:w="947"/>
        <w:gridCol w:w="1722"/>
        <w:gridCol w:w="1416"/>
        <w:gridCol w:w="1697"/>
        <w:gridCol w:w="1834"/>
      </w:tblGrid>
      <w:tr>
        <w:trPr>
          <w:trHeight w:val="20"/>
          <w:tblHeader/>
        </w:trPr>
        <w:tc>
          <w:tcPr>
            <w:tcW w:w="216" w:type="pct"/>
          </w:tcPr>
          <w:p>
            <w:pPr>
              <w:jc w:val="center"/>
              <w:rPr>
                <w:rFonts w:ascii="Times New Roman" w:hAnsi="Times New Roman"/>
                <w:szCs w:val="22"/>
              </w:rPr>
            </w:pPr>
            <w:r>
              <w:rPr>
                <w:rFonts w:ascii="Times New Roman" w:hAnsi="Times New Roman"/>
                <w:szCs w:val="22"/>
              </w:rPr>
              <w:t>1</w:t>
            </w:r>
          </w:p>
        </w:tc>
        <w:tc>
          <w:tcPr>
            <w:tcW w:w="669" w:type="pct"/>
          </w:tcPr>
          <w:p>
            <w:pPr>
              <w:jc w:val="center"/>
              <w:rPr>
                <w:rFonts w:ascii="Times New Roman" w:hAnsi="Times New Roman"/>
                <w:szCs w:val="22"/>
              </w:rPr>
            </w:pPr>
            <w:r>
              <w:rPr>
                <w:rFonts w:ascii="Times New Roman" w:hAnsi="Times New Roman"/>
                <w:szCs w:val="22"/>
              </w:rPr>
              <w:t>2</w:t>
            </w:r>
          </w:p>
        </w:tc>
        <w:tc>
          <w:tcPr>
            <w:tcW w:w="399" w:type="pct"/>
          </w:tcPr>
          <w:p>
            <w:pPr>
              <w:jc w:val="center"/>
              <w:rPr>
                <w:rFonts w:ascii="Times New Roman" w:hAnsi="Times New Roman"/>
                <w:szCs w:val="22"/>
              </w:rPr>
            </w:pPr>
            <w:r>
              <w:rPr>
                <w:rFonts w:ascii="Times New Roman" w:hAnsi="Times New Roman"/>
                <w:szCs w:val="22"/>
              </w:rPr>
              <w:t>3</w:t>
            </w:r>
          </w:p>
        </w:tc>
        <w:tc>
          <w:tcPr>
            <w:tcW w:w="317" w:type="pct"/>
          </w:tcPr>
          <w:p>
            <w:pPr>
              <w:jc w:val="center"/>
              <w:rPr>
                <w:rFonts w:ascii="Times New Roman" w:hAnsi="Times New Roman"/>
                <w:szCs w:val="22"/>
              </w:rPr>
            </w:pPr>
            <w:r>
              <w:rPr>
                <w:rFonts w:ascii="Times New Roman" w:hAnsi="Times New Roman"/>
                <w:szCs w:val="22"/>
              </w:rPr>
              <w:t>4</w:t>
            </w:r>
          </w:p>
        </w:tc>
        <w:tc>
          <w:tcPr>
            <w:tcW w:w="236" w:type="pct"/>
          </w:tcPr>
          <w:p>
            <w:pPr>
              <w:jc w:val="center"/>
              <w:rPr>
                <w:rFonts w:ascii="Times New Roman" w:hAnsi="Times New Roman"/>
                <w:szCs w:val="22"/>
              </w:rPr>
            </w:pPr>
            <w:r>
              <w:rPr>
                <w:rFonts w:ascii="Times New Roman" w:hAnsi="Times New Roman"/>
                <w:szCs w:val="22"/>
              </w:rPr>
              <w:t>5</w:t>
            </w:r>
          </w:p>
        </w:tc>
        <w:tc>
          <w:tcPr>
            <w:tcW w:w="322" w:type="pct"/>
          </w:tcPr>
          <w:p>
            <w:pPr>
              <w:jc w:val="center"/>
              <w:rPr>
                <w:rFonts w:ascii="Times New Roman" w:hAnsi="Times New Roman"/>
                <w:szCs w:val="22"/>
              </w:rPr>
            </w:pPr>
            <w:r>
              <w:rPr>
                <w:rFonts w:ascii="Times New Roman" w:hAnsi="Times New Roman"/>
                <w:szCs w:val="22"/>
              </w:rPr>
              <w:t>6</w:t>
            </w:r>
          </w:p>
        </w:tc>
        <w:tc>
          <w:tcPr>
            <w:tcW w:w="324" w:type="pct"/>
          </w:tcPr>
          <w:p>
            <w:pPr>
              <w:jc w:val="center"/>
              <w:rPr>
                <w:rFonts w:ascii="Times New Roman" w:hAnsi="Times New Roman"/>
                <w:szCs w:val="22"/>
              </w:rPr>
            </w:pPr>
            <w:r>
              <w:rPr>
                <w:rFonts w:ascii="Times New Roman" w:hAnsi="Times New Roman"/>
                <w:szCs w:val="22"/>
              </w:rPr>
              <w:t>7</w:t>
            </w:r>
          </w:p>
        </w:tc>
        <w:tc>
          <w:tcPr>
            <w:tcW w:w="313" w:type="pct"/>
          </w:tcPr>
          <w:p>
            <w:pPr>
              <w:jc w:val="center"/>
              <w:rPr>
                <w:rFonts w:ascii="Times New Roman" w:hAnsi="Times New Roman"/>
                <w:szCs w:val="22"/>
              </w:rPr>
            </w:pPr>
            <w:r>
              <w:rPr>
                <w:rFonts w:ascii="Times New Roman" w:hAnsi="Times New Roman"/>
                <w:szCs w:val="22"/>
              </w:rPr>
              <w:t>8</w:t>
            </w:r>
          </w:p>
        </w:tc>
        <w:tc>
          <w:tcPr>
            <w:tcW w:w="569" w:type="pct"/>
          </w:tcPr>
          <w:p>
            <w:pPr>
              <w:jc w:val="center"/>
              <w:rPr>
                <w:rFonts w:ascii="Times New Roman" w:hAnsi="Times New Roman"/>
                <w:szCs w:val="22"/>
              </w:rPr>
            </w:pPr>
            <w:r>
              <w:rPr>
                <w:rFonts w:ascii="Times New Roman" w:hAnsi="Times New Roman"/>
                <w:szCs w:val="22"/>
              </w:rPr>
              <w:t>9</w:t>
            </w:r>
          </w:p>
        </w:tc>
        <w:tc>
          <w:tcPr>
            <w:tcW w:w="468" w:type="pct"/>
          </w:tcPr>
          <w:p>
            <w:pPr>
              <w:jc w:val="center"/>
              <w:rPr>
                <w:rFonts w:ascii="Times New Roman" w:hAnsi="Times New Roman"/>
                <w:szCs w:val="22"/>
              </w:rPr>
            </w:pPr>
            <w:r>
              <w:rPr>
                <w:rFonts w:ascii="Times New Roman" w:hAnsi="Times New Roman"/>
                <w:szCs w:val="22"/>
              </w:rPr>
              <w:t>10</w:t>
            </w:r>
          </w:p>
        </w:tc>
        <w:tc>
          <w:tcPr>
            <w:tcW w:w="561" w:type="pct"/>
          </w:tcPr>
          <w:p>
            <w:pPr>
              <w:jc w:val="center"/>
              <w:rPr>
                <w:rFonts w:ascii="Times New Roman" w:hAnsi="Times New Roman"/>
                <w:szCs w:val="22"/>
              </w:rPr>
            </w:pPr>
            <w:r>
              <w:rPr>
                <w:rFonts w:ascii="Times New Roman" w:hAnsi="Times New Roman"/>
                <w:szCs w:val="22"/>
              </w:rPr>
              <w:t>11</w:t>
            </w:r>
          </w:p>
        </w:tc>
        <w:tc>
          <w:tcPr>
            <w:tcW w:w="606" w:type="pct"/>
          </w:tcPr>
          <w:p>
            <w:pPr>
              <w:jc w:val="center"/>
              <w:rPr>
                <w:rFonts w:ascii="Times New Roman" w:hAnsi="Times New Roman"/>
                <w:szCs w:val="22"/>
              </w:rPr>
            </w:pPr>
            <w:r>
              <w:rPr>
                <w:rFonts w:ascii="Times New Roman" w:hAnsi="Times New Roman"/>
                <w:szCs w:val="22"/>
              </w:rPr>
              <w:t>12</w:t>
            </w:r>
          </w:p>
        </w:tc>
      </w:tr>
      <w:tr>
        <w:trPr>
          <w:trHeight w:val="20"/>
        </w:trPr>
        <w:tc>
          <w:tcPr>
            <w:tcW w:w="216" w:type="pct"/>
          </w:tcPr>
          <w:p>
            <w:pPr>
              <w:jc w:val="center"/>
              <w:rPr>
                <w:rFonts w:ascii="Times New Roman" w:hAnsi="Times New Roman"/>
                <w:szCs w:val="22"/>
              </w:rPr>
            </w:pPr>
            <w:r>
              <w:rPr>
                <w:rFonts w:ascii="Times New Roman" w:hAnsi="Times New Roman"/>
                <w:szCs w:val="22"/>
              </w:rPr>
              <w:t>1.</w:t>
            </w:r>
          </w:p>
        </w:tc>
        <w:tc>
          <w:tcPr>
            <w:tcW w:w="4784" w:type="pct"/>
            <w:gridSpan w:val="11"/>
          </w:tcPr>
          <w:p>
            <w:pPr>
              <w:jc w:val="both"/>
              <w:rPr>
                <w:rFonts w:ascii="Times New Roman" w:hAnsi="Times New Roman"/>
                <w:szCs w:val="22"/>
              </w:rPr>
            </w:pPr>
            <w:r>
              <w:rPr>
                <w:rFonts w:ascii="Times New Roman" w:hAnsi="Times New Roman"/>
                <w:szCs w:val="22"/>
              </w:rPr>
              <w:t>Обеспечение развития подотрасли растениеводства</w:t>
            </w:r>
          </w:p>
        </w:tc>
      </w:tr>
      <w:tr>
        <w:trPr>
          <w:trHeight w:val="20"/>
        </w:trPr>
        <w:tc>
          <w:tcPr>
            <w:tcW w:w="216" w:type="pct"/>
          </w:tcPr>
          <w:p>
            <w:pPr>
              <w:jc w:val="center"/>
              <w:rPr>
                <w:rFonts w:ascii="Times New Roman" w:hAnsi="Times New Roman"/>
                <w:szCs w:val="22"/>
              </w:rPr>
            </w:pPr>
            <w:r>
              <w:rPr>
                <w:rFonts w:ascii="Times New Roman" w:hAnsi="Times New Roman"/>
                <w:szCs w:val="22"/>
              </w:rPr>
              <w:t>1.1.</w:t>
            </w:r>
          </w:p>
        </w:tc>
        <w:tc>
          <w:tcPr>
            <w:tcW w:w="669" w:type="pct"/>
          </w:tcPr>
          <w:p>
            <w:pPr>
              <w:jc w:val="both"/>
              <w:rPr>
                <w:rFonts w:ascii="Times New Roman" w:hAnsi="Times New Roman"/>
                <w:szCs w:val="22"/>
              </w:rPr>
            </w:pPr>
            <w:r>
              <w:rPr>
                <w:rFonts w:ascii="Times New Roman" w:hAnsi="Times New Roman"/>
                <w:szCs w:val="22"/>
              </w:rPr>
              <w:t xml:space="preserve">Осуществлен посев сельскохозяйственных культур оригинальными и элитными семенами </w:t>
            </w:r>
          </w:p>
        </w:tc>
        <w:tc>
          <w:tcPr>
            <w:tcW w:w="399" w:type="pct"/>
          </w:tcPr>
          <w:p>
            <w:pPr>
              <w:jc w:val="center"/>
              <w:rPr>
                <w:rFonts w:ascii="Times New Roman" w:hAnsi="Times New Roman"/>
                <w:szCs w:val="22"/>
              </w:rPr>
            </w:pPr>
            <w:r>
              <w:rPr>
                <w:rFonts w:ascii="Times New Roman" w:hAnsi="Times New Roman"/>
                <w:szCs w:val="22"/>
              </w:rPr>
              <w:t xml:space="preserve">процентов </w:t>
            </w:r>
          </w:p>
        </w:tc>
        <w:tc>
          <w:tcPr>
            <w:tcW w:w="317" w:type="pct"/>
          </w:tcPr>
          <w:p>
            <w:pPr>
              <w:jc w:val="center"/>
              <w:rPr>
                <w:rFonts w:ascii="Times New Roman" w:hAnsi="Times New Roman"/>
                <w:szCs w:val="22"/>
              </w:rPr>
            </w:pPr>
            <w:r>
              <w:rPr>
                <w:rFonts w:ascii="Times New Roman" w:hAnsi="Times New Roman"/>
                <w:szCs w:val="22"/>
              </w:rPr>
              <w:t>19</w:t>
            </w:r>
          </w:p>
        </w:tc>
        <w:tc>
          <w:tcPr>
            <w:tcW w:w="236" w:type="pct"/>
          </w:tcPr>
          <w:p>
            <w:pPr>
              <w:jc w:val="center"/>
              <w:rPr>
                <w:rFonts w:ascii="Times New Roman" w:hAnsi="Times New Roman"/>
                <w:szCs w:val="22"/>
              </w:rPr>
            </w:pPr>
            <w:r>
              <w:rPr>
                <w:rFonts w:ascii="Times New Roman" w:hAnsi="Times New Roman"/>
                <w:szCs w:val="22"/>
              </w:rPr>
              <w:t>2023</w:t>
            </w:r>
          </w:p>
        </w:tc>
        <w:tc>
          <w:tcPr>
            <w:tcW w:w="322" w:type="pct"/>
          </w:tcPr>
          <w:p>
            <w:pPr>
              <w:jc w:val="center"/>
              <w:rPr>
                <w:rFonts w:ascii="Times New Roman" w:hAnsi="Times New Roman"/>
                <w:szCs w:val="22"/>
              </w:rPr>
            </w:pPr>
            <w:r>
              <w:rPr>
                <w:rFonts w:ascii="Times New Roman" w:hAnsi="Times New Roman"/>
                <w:szCs w:val="22"/>
              </w:rPr>
              <w:t>19</w:t>
            </w:r>
          </w:p>
        </w:tc>
        <w:tc>
          <w:tcPr>
            <w:tcW w:w="324" w:type="pct"/>
          </w:tcPr>
          <w:p>
            <w:pPr>
              <w:jc w:val="center"/>
              <w:rPr>
                <w:rFonts w:ascii="Times New Roman" w:hAnsi="Times New Roman"/>
                <w:szCs w:val="22"/>
              </w:rPr>
            </w:pPr>
            <w:r>
              <w:rPr>
                <w:rFonts w:ascii="Times New Roman" w:hAnsi="Times New Roman"/>
                <w:szCs w:val="22"/>
              </w:rPr>
              <w:t>19</w:t>
            </w:r>
          </w:p>
        </w:tc>
        <w:tc>
          <w:tcPr>
            <w:tcW w:w="313" w:type="pct"/>
          </w:tcPr>
          <w:p>
            <w:pPr>
              <w:jc w:val="center"/>
              <w:rPr>
                <w:rFonts w:ascii="Times New Roman" w:hAnsi="Times New Roman"/>
                <w:szCs w:val="22"/>
              </w:rPr>
            </w:pPr>
            <w:r>
              <w:rPr>
                <w:rFonts w:ascii="Times New Roman" w:hAnsi="Times New Roman"/>
                <w:szCs w:val="22"/>
              </w:rPr>
              <w:t>19</w:t>
            </w:r>
          </w:p>
        </w:tc>
        <w:tc>
          <w:tcPr>
            <w:tcW w:w="569" w:type="pct"/>
          </w:tcPr>
          <w:p>
            <w:pPr>
              <w:jc w:val="center"/>
              <w:rPr>
                <w:rFonts w:ascii="Times New Roman" w:hAnsi="Times New Roman"/>
                <w:szCs w:val="22"/>
              </w:rPr>
            </w:pPr>
            <w:r>
              <w:rPr>
                <w:rFonts w:ascii="Times New Roman" w:hAnsi="Times New Roman"/>
                <w:szCs w:val="22"/>
              </w:rPr>
              <w:t>приобретены оригинальные и элитные семена для посева и увеличения урожайности сельскохозяйственных культур</w:t>
            </w:r>
          </w:p>
        </w:tc>
        <w:tc>
          <w:tcPr>
            <w:tcW w:w="468" w:type="pct"/>
          </w:tcPr>
          <w:p>
            <w:pPr>
              <w:jc w:val="center"/>
              <w:rPr>
                <w:rFonts w:ascii="Times New Roman" w:hAnsi="Times New Roman"/>
                <w:szCs w:val="22"/>
              </w:rPr>
            </w:pPr>
            <w:r>
              <w:rPr>
                <w:rFonts w:ascii="Times New Roman" w:hAnsi="Times New Roman"/>
                <w:szCs w:val="22"/>
              </w:rPr>
              <w:t>оказание услуг (выполнение работ)</w:t>
            </w:r>
          </w:p>
        </w:tc>
        <w:tc>
          <w:tcPr>
            <w:tcW w:w="561" w:type="pct"/>
          </w:tcPr>
          <w:p>
            <w:pPr>
              <w:jc w:val="center"/>
              <w:rPr>
                <w:rFonts w:ascii="Times New Roman" w:hAnsi="Times New Roman"/>
                <w:szCs w:val="22"/>
              </w:rPr>
            </w:pPr>
            <w:r>
              <w:rPr>
                <w:rFonts w:ascii="Times New Roman" w:hAnsi="Times New Roman"/>
                <w:szCs w:val="22"/>
              </w:rPr>
              <w:t>нет</w:t>
            </w:r>
          </w:p>
        </w:tc>
        <w:tc>
          <w:tcPr>
            <w:tcW w:w="606" w:type="pct"/>
          </w:tcPr>
          <w:p>
            <w:pPr>
              <w:rPr>
                <w:rFonts w:ascii="Times New Roman" w:hAnsi="Times New Roman"/>
                <w:szCs w:val="22"/>
              </w:rPr>
            </w:pPr>
            <w:r>
              <w:rPr>
                <w:rFonts w:ascii="Times New Roman" w:hAnsi="Times New Roman"/>
                <w:szCs w:val="22"/>
              </w:rPr>
              <w:t>доля площади, засеянная оригинальными и элитными семе-нами сельскохозяйственных культур</w:t>
            </w:r>
          </w:p>
        </w:tc>
      </w:tr>
      <w:tr>
        <w:trPr>
          <w:trHeight w:val="20"/>
        </w:trPr>
        <w:tc>
          <w:tcPr>
            <w:tcW w:w="216" w:type="pct"/>
          </w:tcPr>
          <w:p>
            <w:pPr>
              <w:jc w:val="center"/>
              <w:rPr>
                <w:rFonts w:ascii="Times New Roman" w:hAnsi="Times New Roman"/>
              </w:rPr>
            </w:pPr>
            <w:r>
              <w:rPr>
                <w:rFonts w:ascii="Times New Roman" w:hAnsi="Times New Roman"/>
              </w:rPr>
              <w:t>1.2.</w:t>
            </w:r>
          </w:p>
        </w:tc>
        <w:tc>
          <w:tcPr>
            <w:tcW w:w="669" w:type="pct"/>
          </w:tcPr>
          <w:p>
            <w:pPr>
              <w:jc w:val="both"/>
              <w:rPr>
                <w:rFonts w:ascii="Times New Roman" w:hAnsi="Times New Roman"/>
                <w:shd w:val="clear" w:color="auto" w:fill="FFD821"/>
              </w:rPr>
            </w:pPr>
            <w:r>
              <w:rPr>
                <w:rFonts w:ascii="Times New Roman" w:hAnsi="Times New Roman"/>
              </w:rPr>
              <w:t xml:space="preserve">Высеяно делянок для выявления перспективных сортов сельскохозяйственных культур </w:t>
            </w:r>
          </w:p>
        </w:tc>
        <w:tc>
          <w:tcPr>
            <w:tcW w:w="399" w:type="pct"/>
          </w:tcPr>
          <w:p>
            <w:pPr>
              <w:jc w:val="center"/>
              <w:rPr>
                <w:rFonts w:ascii="Times New Roman" w:hAnsi="Times New Roman"/>
              </w:rPr>
            </w:pPr>
            <w:r>
              <w:rPr>
                <w:rFonts w:ascii="Times New Roman" w:hAnsi="Times New Roman"/>
              </w:rPr>
              <w:t xml:space="preserve">единиц </w:t>
            </w:r>
          </w:p>
        </w:tc>
        <w:tc>
          <w:tcPr>
            <w:tcW w:w="317" w:type="pct"/>
          </w:tcPr>
          <w:p>
            <w:pPr>
              <w:jc w:val="center"/>
              <w:rPr>
                <w:rFonts w:ascii="Times New Roman" w:hAnsi="Times New Roman"/>
              </w:rPr>
            </w:pPr>
            <w:r>
              <w:rPr>
                <w:rFonts w:ascii="Times New Roman" w:hAnsi="Times New Roman"/>
              </w:rPr>
              <w:t>530</w:t>
            </w:r>
          </w:p>
        </w:tc>
        <w:tc>
          <w:tcPr>
            <w:tcW w:w="236" w:type="pct"/>
          </w:tcPr>
          <w:p>
            <w:pPr>
              <w:jc w:val="center"/>
              <w:rPr>
                <w:rFonts w:ascii="Times New Roman" w:hAnsi="Times New Roman"/>
              </w:rPr>
            </w:pPr>
            <w:r>
              <w:rPr>
                <w:rFonts w:ascii="Times New Roman" w:hAnsi="Times New Roman"/>
              </w:rPr>
              <w:t>2023</w:t>
            </w:r>
          </w:p>
        </w:tc>
        <w:tc>
          <w:tcPr>
            <w:tcW w:w="322" w:type="pct"/>
          </w:tcPr>
          <w:p>
            <w:pPr>
              <w:jc w:val="center"/>
              <w:rPr>
                <w:rFonts w:ascii="Times New Roman" w:hAnsi="Times New Roman"/>
              </w:rPr>
            </w:pPr>
            <w:r>
              <w:rPr>
                <w:rFonts w:ascii="Times New Roman" w:hAnsi="Times New Roman"/>
              </w:rPr>
              <w:t>530</w:t>
            </w:r>
          </w:p>
        </w:tc>
        <w:tc>
          <w:tcPr>
            <w:tcW w:w="324" w:type="pct"/>
          </w:tcPr>
          <w:p>
            <w:pPr>
              <w:jc w:val="center"/>
              <w:rPr>
                <w:rFonts w:ascii="Times New Roman" w:hAnsi="Times New Roman"/>
              </w:rPr>
            </w:pPr>
            <w:r>
              <w:rPr>
                <w:rFonts w:ascii="Times New Roman" w:hAnsi="Times New Roman"/>
              </w:rPr>
              <w:t>530</w:t>
            </w:r>
          </w:p>
        </w:tc>
        <w:tc>
          <w:tcPr>
            <w:tcW w:w="313" w:type="pct"/>
          </w:tcPr>
          <w:p>
            <w:pPr>
              <w:jc w:val="center"/>
              <w:rPr>
                <w:rFonts w:ascii="Times New Roman" w:hAnsi="Times New Roman"/>
              </w:rPr>
            </w:pPr>
            <w:r>
              <w:rPr>
                <w:rFonts w:ascii="Times New Roman" w:hAnsi="Times New Roman"/>
              </w:rPr>
              <w:t>530</w:t>
            </w:r>
          </w:p>
        </w:tc>
        <w:tc>
          <w:tcPr>
            <w:tcW w:w="569" w:type="pct"/>
          </w:tcPr>
          <w:p>
            <w:pPr>
              <w:jc w:val="center"/>
              <w:rPr>
                <w:rFonts w:ascii="Times New Roman" w:hAnsi="Times New Roman"/>
              </w:rPr>
            </w:pPr>
            <w:r>
              <w:rPr>
                <w:rFonts w:ascii="Times New Roman" w:hAnsi="Times New Roman"/>
              </w:rPr>
              <w:t>высеяно делянок для выявления перспективных сортов сельскохозяйственных культур</w:t>
            </w:r>
          </w:p>
        </w:tc>
        <w:tc>
          <w:tcPr>
            <w:tcW w:w="468" w:type="pct"/>
          </w:tcPr>
          <w:p>
            <w:pPr>
              <w:jc w:val="center"/>
              <w:rPr>
                <w:rFonts w:ascii="Times New Roman" w:hAnsi="Times New Roman"/>
              </w:rPr>
            </w:pPr>
            <w:r>
              <w:rPr>
                <w:rFonts w:ascii="Times New Roman" w:hAnsi="Times New Roman"/>
              </w:rPr>
              <w:t>оказание услуг (выполнение работ)</w:t>
            </w:r>
          </w:p>
        </w:tc>
        <w:tc>
          <w:tcPr>
            <w:tcW w:w="561" w:type="pct"/>
          </w:tcPr>
          <w:p>
            <w:pPr>
              <w:jc w:val="center"/>
              <w:rPr>
                <w:rFonts w:ascii="Times New Roman" w:hAnsi="Times New Roman"/>
              </w:rPr>
            </w:pPr>
            <w:r>
              <w:rPr>
                <w:rFonts w:ascii="Times New Roman" w:hAnsi="Times New Roman"/>
              </w:rPr>
              <w:t>нет</w:t>
            </w:r>
          </w:p>
        </w:tc>
        <w:tc>
          <w:tcPr>
            <w:tcW w:w="606" w:type="pct"/>
          </w:tcPr>
          <w:p>
            <w:pPr>
              <w:rPr>
                <w:rFonts w:ascii="Times New Roman" w:hAnsi="Times New Roman"/>
                <w:shd w:val="clear" w:color="auto" w:fill="FFD821"/>
              </w:rPr>
            </w:pPr>
            <w:r>
              <w:rPr>
                <w:rFonts w:ascii="Times New Roman" w:hAnsi="Times New Roman"/>
              </w:rPr>
              <w:t>количество высеянных делянок для выявления перспективных сортов сельскохозяйственных культур</w:t>
            </w:r>
          </w:p>
        </w:tc>
      </w:tr>
      <w:tr>
        <w:trPr>
          <w:trHeight w:val="20"/>
        </w:trPr>
        <w:tc>
          <w:tcPr>
            <w:tcW w:w="216" w:type="pct"/>
          </w:tcPr>
          <w:p>
            <w:pPr>
              <w:jc w:val="center"/>
              <w:rPr>
                <w:rFonts w:ascii="Times New Roman" w:hAnsi="Times New Roman"/>
              </w:rPr>
            </w:pPr>
            <w:r>
              <w:rPr>
                <w:rFonts w:ascii="Times New Roman" w:hAnsi="Times New Roman"/>
              </w:rPr>
              <w:t>1.3.</w:t>
            </w:r>
          </w:p>
        </w:tc>
        <w:tc>
          <w:tcPr>
            <w:tcW w:w="669" w:type="pct"/>
          </w:tcPr>
          <w:p>
            <w:pPr>
              <w:jc w:val="both"/>
              <w:rPr>
                <w:rFonts w:ascii="Times New Roman" w:hAnsi="Times New Roman"/>
              </w:rPr>
            </w:pPr>
            <w:r>
              <w:rPr>
                <w:rFonts w:ascii="Times New Roman" w:hAnsi="Times New Roman"/>
              </w:rPr>
              <w:t>Высеяно делянок сельскохозяйственных культур для выявления партий семян на соответствие заявленной категории</w:t>
            </w:r>
          </w:p>
        </w:tc>
        <w:tc>
          <w:tcPr>
            <w:tcW w:w="399" w:type="pct"/>
          </w:tcPr>
          <w:p>
            <w:pPr>
              <w:jc w:val="center"/>
              <w:rPr>
                <w:rFonts w:ascii="Times New Roman" w:hAnsi="Times New Roman"/>
              </w:rPr>
            </w:pPr>
            <w:r>
              <w:rPr>
                <w:rFonts w:ascii="Times New Roman" w:hAnsi="Times New Roman"/>
              </w:rPr>
              <w:t xml:space="preserve">единиц </w:t>
            </w:r>
          </w:p>
        </w:tc>
        <w:tc>
          <w:tcPr>
            <w:tcW w:w="317" w:type="pct"/>
          </w:tcPr>
          <w:p>
            <w:pPr>
              <w:jc w:val="center"/>
              <w:rPr>
                <w:rFonts w:ascii="Times New Roman" w:hAnsi="Times New Roman"/>
              </w:rPr>
            </w:pPr>
            <w:r>
              <w:rPr>
                <w:rFonts w:ascii="Times New Roman" w:hAnsi="Times New Roman"/>
              </w:rPr>
              <w:t>361</w:t>
            </w:r>
          </w:p>
        </w:tc>
        <w:tc>
          <w:tcPr>
            <w:tcW w:w="236" w:type="pct"/>
          </w:tcPr>
          <w:p>
            <w:pPr>
              <w:jc w:val="center"/>
              <w:rPr>
                <w:rFonts w:ascii="Times New Roman" w:hAnsi="Times New Roman"/>
              </w:rPr>
            </w:pPr>
            <w:r>
              <w:rPr>
                <w:rFonts w:ascii="Times New Roman" w:hAnsi="Times New Roman"/>
              </w:rPr>
              <w:t>2023</w:t>
            </w:r>
          </w:p>
        </w:tc>
        <w:tc>
          <w:tcPr>
            <w:tcW w:w="322" w:type="pct"/>
          </w:tcPr>
          <w:p>
            <w:pPr>
              <w:jc w:val="center"/>
              <w:rPr>
                <w:rFonts w:ascii="Times New Roman" w:hAnsi="Times New Roman"/>
              </w:rPr>
            </w:pPr>
            <w:r>
              <w:rPr>
                <w:rFonts w:ascii="Times New Roman" w:hAnsi="Times New Roman"/>
              </w:rPr>
              <w:t>361</w:t>
            </w:r>
          </w:p>
        </w:tc>
        <w:tc>
          <w:tcPr>
            <w:tcW w:w="324" w:type="pct"/>
          </w:tcPr>
          <w:p>
            <w:pPr>
              <w:jc w:val="center"/>
              <w:rPr>
                <w:rFonts w:ascii="Times New Roman" w:hAnsi="Times New Roman"/>
              </w:rPr>
            </w:pPr>
            <w:r>
              <w:rPr>
                <w:rFonts w:ascii="Times New Roman" w:hAnsi="Times New Roman"/>
              </w:rPr>
              <w:t>361</w:t>
            </w:r>
          </w:p>
        </w:tc>
        <w:tc>
          <w:tcPr>
            <w:tcW w:w="313" w:type="pct"/>
          </w:tcPr>
          <w:p>
            <w:pPr>
              <w:jc w:val="center"/>
              <w:rPr>
                <w:rFonts w:ascii="Times New Roman" w:hAnsi="Times New Roman"/>
              </w:rPr>
            </w:pPr>
            <w:r>
              <w:rPr>
                <w:rFonts w:ascii="Times New Roman" w:hAnsi="Times New Roman"/>
              </w:rPr>
              <w:t>361</w:t>
            </w:r>
          </w:p>
        </w:tc>
        <w:tc>
          <w:tcPr>
            <w:tcW w:w="569" w:type="pct"/>
          </w:tcPr>
          <w:p>
            <w:pPr>
              <w:jc w:val="center"/>
              <w:rPr>
                <w:rFonts w:ascii="Times New Roman" w:hAnsi="Times New Roman"/>
              </w:rPr>
            </w:pPr>
            <w:r>
              <w:rPr>
                <w:rFonts w:ascii="Times New Roman" w:hAnsi="Times New Roman"/>
              </w:rPr>
              <w:t>высеяно делянок сельскохозяйственных культур для выявления партий семян на соответствие заявленной категории</w:t>
            </w:r>
          </w:p>
        </w:tc>
        <w:tc>
          <w:tcPr>
            <w:tcW w:w="468" w:type="pct"/>
          </w:tcPr>
          <w:p>
            <w:pPr>
              <w:jc w:val="center"/>
              <w:rPr>
                <w:rFonts w:ascii="Times New Roman" w:hAnsi="Times New Roman"/>
                <w:sz w:val="24"/>
              </w:rPr>
            </w:pPr>
            <w:r>
              <w:rPr>
                <w:rFonts w:ascii="Times New Roman" w:hAnsi="Times New Roman"/>
              </w:rPr>
              <w:t>оказание услуг</w:t>
            </w:r>
            <w:r>
              <w:rPr>
                <w:rFonts w:ascii="Times New Roman" w:hAnsi="Times New Roman"/>
              </w:rPr>
              <w:br/>
              <w:t>(выполнение работ)</w:t>
            </w:r>
          </w:p>
        </w:tc>
        <w:tc>
          <w:tcPr>
            <w:tcW w:w="561" w:type="pct"/>
          </w:tcPr>
          <w:p>
            <w:pPr>
              <w:jc w:val="center"/>
              <w:rPr>
                <w:rFonts w:ascii="Times New Roman" w:hAnsi="Times New Roman"/>
              </w:rPr>
            </w:pPr>
            <w:r>
              <w:rPr>
                <w:rFonts w:ascii="Times New Roman" w:hAnsi="Times New Roman"/>
              </w:rPr>
              <w:t>нет</w:t>
            </w:r>
          </w:p>
        </w:tc>
        <w:tc>
          <w:tcPr>
            <w:tcW w:w="606" w:type="pct"/>
          </w:tcPr>
          <w:p>
            <w:pPr>
              <w:rPr>
                <w:rFonts w:ascii="Times New Roman" w:hAnsi="Times New Roman"/>
              </w:rPr>
            </w:pPr>
            <w:r>
              <w:rPr>
                <w:rFonts w:ascii="Times New Roman" w:hAnsi="Times New Roman"/>
              </w:rPr>
              <w:t>количество высеянных делянок сельскохозяйственных культур для выявления партий семян на соответствие заявленной категории</w:t>
            </w:r>
          </w:p>
        </w:tc>
      </w:tr>
      <w:tr>
        <w:trPr>
          <w:trHeight w:val="20"/>
        </w:trPr>
        <w:tc>
          <w:tcPr>
            <w:tcW w:w="216" w:type="pct"/>
          </w:tcPr>
          <w:p>
            <w:pPr>
              <w:jc w:val="center"/>
              <w:rPr>
                <w:rFonts w:ascii="Times New Roman" w:hAnsi="Times New Roman"/>
              </w:rPr>
            </w:pPr>
            <w:r>
              <w:rPr>
                <w:rFonts w:ascii="Times New Roman" w:hAnsi="Times New Roman"/>
              </w:rPr>
              <w:t>1.4.</w:t>
            </w:r>
          </w:p>
        </w:tc>
        <w:tc>
          <w:tcPr>
            <w:tcW w:w="669" w:type="pct"/>
          </w:tcPr>
          <w:p>
            <w:pPr>
              <w:jc w:val="both"/>
              <w:rPr>
                <w:rFonts w:ascii="Times New Roman" w:hAnsi="Times New Roman"/>
              </w:rPr>
            </w:pPr>
            <w:r>
              <w:rPr>
                <w:rFonts w:ascii="Times New Roman" w:hAnsi="Times New Roman"/>
              </w:rPr>
              <w:t xml:space="preserve">Произведено овощей закрытого </w:t>
            </w:r>
            <w:r>
              <w:rPr>
                <w:rFonts w:ascii="Times New Roman" w:hAnsi="Times New Roman"/>
              </w:rPr>
              <w:lastRenderedPageBreak/>
              <w:t>грунта (без технологии досвечивания)</w:t>
            </w:r>
          </w:p>
        </w:tc>
        <w:tc>
          <w:tcPr>
            <w:tcW w:w="399" w:type="pct"/>
          </w:tcPr>
          <w:p>
            <w:pPr>
              <w:jc w:val="center"/>
              <w:rPr>
                <w:rFonts w:ascii="Times New Roman" w:hAnsi="Times New Roman"/>
              </w:rPr>
            </w:pPr>
            <w:r>
              <w:rPr>
                <w:rFonts w:ascii="Times New Roman" w:hAnsi="Times New Roman"/>
              </w:rPr>
              <w:lastRenderedPageBreak/>
              <w:t>тыс.тонн</w:t>
            </w:r>
          </w:p>
        </w:tc>
        <w:tc>
          <w:tcPr>
            <w:tcW w:w="317" w:type="pct"/>
          </w:tcPr>
          <w:p>
            <w:pPr>
              <w:jc w:val="center"/>
              <w:rPr>
                <w:rFonts w:ascii="Times New Roman" w:hAnsi="Times New Roman"/>
              </w:rPr>
            </w:pPr>
            <w:r>
              <w:rPr>
                <w:rFonts w:ascii="Times New Roman" w:hAnsi="Times New Roman"/>
              </w:rPr>
              <w:t>36,5</w:t>
            </w:r>
          </w:p>
        </w:tc>
        <w:tc>
          <w:tcPr>
            <w:tcW w:w="236" w:type="pct"/>
          </w:tcPr>
          <w:p>
            <w:pPr>
              <w:jc w:val="center"/>
              <w:rPr>
                <w:rFonts w:ascii="Times New Roman" w:hAnsi="Times New Roman"/>
              </w:rPr>
            </w:pPr>
            <w:r>
              <w:rPr>
                <w:rFonts w:ascii="Times New Roman" w:hAnsi="Times New Roman"/>
              </w:rPr>
              <w:t>2023</w:t>
            </w:r>
          </w:p>
        </w:tc>
        <w:tc>
          <w:tcPr>
            <w:tcW w:w="322" w:type="pct"/>
          </w:tcPr>
          <w:p>
            <w:pPr>
              <w:jc w:val="center"/>
              <w:rPr>
                <w:rFonts w:ascii="Times New Roman" w:hAnsi="Times New Roman"/>
              </w:rPr>
            </w:pPr>
            <w:r>
              <w:rPr>
                <w:rFonts w:ascii="Times New Roman" w:hAnsi="Times New Roman"/>
              </w:rPr>
              <w:t>15</w:t>
            </w:r>
          </w:p>
        </w:tc>
        <w:tc>
          <w:tcPr>
            <w:tcW w:w="324" w:type="pct"/>
          </w:tcPr>
          <w:p>
            <w:pPr>
              <w:jc w:val="center"/>
              <w:rPr>
                <w:rFonts w:ascii="Times New Roman" w:hAnsi="Times New Roman"/>
              </w:rPr>
            </w:pPr>
            <w:r>
              <w:rPr>
                <w:rFonts w:ascii="Times New Roman" w:hAnsi="Times New Roman"/>
              </w:rPr>
              <w:t>15</w:t>
            </w:r>
          </w:p>
        </w:tc>
        <w:tc>
          <w:tcPr>
            <w:tcW w:w="313" w:type="pct"/>
          </w:tcPr>
          <w:p>
            <w:pPr>
              <w:jc w:val="center"/>
              <w:rPr>
                <w:rFonts w:ascii="Times New Roman" w:hAnsi="Times New Roman"/>
              </w:rPr>
            </w:pPr>
            <w:r>
              <w:rPr>
                <w:rFonts w:ascii="Times New Roman" w:hAnsi="Times New Roman"/>
              </w:rPr>
              <w:t>15</w:t>
            </w:r>
          </w:p>
        </w:tc>
        <w:tc>
          <w:tcPr>
            <w:tcW w:w="569" w:type="pct"/>
          </w:tcPr>
          <w:p>
            <w:pPr>
              <w:jc w:val="center"/>
              <w:rPr>
                <w:rFonts w:ascii="Times New Roman" w:hAnsi="Times New Roman"/>
              </w:rPr>
            </w:pPr>
            <w:r>
              <w:rPr>
                <w:rFonts w:ascii="Times New Roman" w:hAnsi="Times New Roman"/>
              </w:rPr>
              <w:t xml:space="preserve">приобретены семена овощей и произведен </w:t>
            </w:r>
            <w:r>
              <w:rPr>
                <w:rFonts w:ascii="Times New Roman" w:hAnsi="Times New Roman"/>
              </w:rPr>
              <w:lastRenderedPageBreak/>
              <w:t>их посев в закрытом грунте</w:t>
            </w:r>
          </w:p>
        </w:tc>
        <w:tc>
          <w:tcPr>
            <w:tcW w:w="468" w:type="pct"/>
          </w:tcPr>
          <w:p>
            <w:pPr>
              <w:jc w:val="center"/>
              <w:rPr>
                <w:rFonts w:ascii="Times New Roman" w:hAnsi="Times New Roman"/>
              </w:rPr>
            </w:pPr>
            <w:r>
              <w:rPr>
                <w:rFonts w:ascii="Times New Roman" w:hAnsi="Times New Roman"/>
              </w:rPr>
              <w:lastRenderedPageBreak/>
              <w:t>оказание услуг (выполнение работ)</w:t>
            </w:r>
          </w:p>
        </w:tc>
        <w:tc>
          <w:tcPr>
            <w:tcW w:w="561" w:type="pct"/>
          </w:tcPr>
          <w:p>
            <w:pPr>
              <w:jc w:val="center"/>
              <w:rPr>
                <w:rFonts w:ascii="Times New Roman" w:hAnsi="Times New Roman"/>
              </w:rPr>
            </w:pPr>
            <w:r>
              <w:rPr>
                <w:rFonts w:ascii="Times New Roman" w:hAnsi="Times New Roman"/>
              </w:rPr>
              <w:t>нет</w:t>
            </w:r>
          </w:p>
        </w:tc>
        <w:tc>
          <w:tcPr>
            <w:tcW w:w="606" w:type="pct"/>
          </w:tcPr>
          <w:p>
            <w:pPr>
              <w:rPr>
                <w:rFonts w:ascii="Times New Roman" w:hAnsi="Times New Roman"/>
              </w:rPr>
            </w:pPr>
            <w:r>
              <w:rPr>
                <w:rFonts w:ascii="Times New Roman" w:hAnsi="Times New Roman"/>
              </w:rPr>
              <w:t xml:space="preserve">объем произведенных овощей закрытого </w:t>
            </w:r>
            <w:r>
              <w:rPr>
                <w:rFonts w:ascii="Times New Roman" w:hAnsi="Times New Roman"/>
              </w:rPr>
              <w:lastRenderedPageBreak/>
              <w:t>грунта (без технологии досвечивания)</w:t>
            </w:r>
          </w:p>
        </w:tc>
      </w:tr>
      <w:tr>
        <w:trPr>
          <w:trHeight w:val="20"/>
        </w:trPr>
        <w:tc>
          <w:tcPr>
            <w:tcW w:w="216" w:type="pct"/>
          </w:tcPr>
          <w:p>
            <w:pPr>
              <w:jc w:val="center"/>
              <w:rPr>
                <w:rFonts w:ascii="Times New Roman" w:hAnsi="Times New Roman"/>
              </w:rPr>
            </w:pPr>
            <w:r>
              <w:rPr>
                <w:rFonts w:ascii="Times New Roman" w:hAnsi="Times New Roman"/>
              </w:rPr>
              <w:lastRenderedPageBreak/>
              <w:t>1.5.</w:t>
            </w:r>
          </w:p>
        </w:tc>
        <w:tc>
          <w:tcPr>
            <w:tcW w:w="669" w:type="pct"/>
          </w:tcPr>
          <w:p>
            <w:pPr>
              <w:jc w:val="both"/>
              <w:rPr>
                <w:rFonts w:ascii="Times New Roman" w:hAnsi="Times New Roman"/>
              </w:rPr>
            </w:pPr>
            <w:r>
              <w:rPr>
                <w:rFonts w:ascii="Times New Roman" w:hAnsi="Times New Roman"/>
              </w:rPr>
              <w:t>Проведено фитосанитарное обследования посевов</w:t>
            </w:r>
          </w:p>
        </w:tc>
        <w:tc>
          <w:tcPr>
            <w:tcW w:w="399" w:type="pct"/>
          </w:tcPr>
          <w:p>
            <w:pPr>
              <w:jc w:val="center"/>
              <w:rPr>
                <w:rFonts w:ascii="Times New Roman" w:hAnsi="Times New Roman"/>
              </w:rPr>
            </w:pPr>
            <w:r>
              <w:rPr>
                <w:rFonts w:ascii="Times New Roman" w:hAnsi="Times New Roman"/>
              </w:rPr>
              <w:t>тыс.гектаров</w:t>
            </w:r>
          </w:p>
        </w:tc>
        <w:tc>
          <w:tcPr>
            <w:tcW w:w="317" w:type="pct"/>
          </w:tcPr>
          <w:p>
            <w:pPr>
              <w:jc w:val="center"/>
              <w:rPr>
                <w:rFonts w:ascii="Times New Roman" w:hAnsi="Times New Roman"/>
              </w:rPr>
            </w:pPr>
            <w:r>
              <w:rPr>
                <w:rFonts w:ascii="Times New Roman" w:hAnsi="Times New Roman"/>
              </w:rPr>
              <w:t>200</w:t>
            </w:r>
          </w:p>
        </w:tc>
        <w:tc>
          <w:tcPr>
            <w:tcW w:w="236" w:type="pct"/>
          </w:tcPr>
          <w:p>
            <w:pPr>
              <w:jc w:val="center"/>
              <w:rPr>
                <w:rFonts w:ascii="Times New Roman" w:hAnsi="Times New Roman"/>
              </w:rPr>
            </w:pPr>
            <w:r>
              <w:rPr>
                <w:rFonts w:ascii="Times New Roman" w:hAnsi="Times New Roman"/>
              </w:rPr>
              <w:t>2023</w:t>
            </w:r>
          </w:p>
        </w:tc>
        <w:tc>
          <w:tcPr>
            <w:tcW w:w="322" w:type="pct"/>
          </w:tcPr>
          <w:p>
            <w:pPr>
              <w:jc w:val="center"/>
              <w:rPr>
                <w:rFonts w:ascii="Times New Roman" w:hAnsi="Times New Roman"/>
              </w:rPr>
            </w:pPr>
            <w:r>
              <w:rPr>
                <w:rFonts w:ascii="Times New Roman" w:hAnsi="Times New Roman"/>
              </w:rPr>
              <w:t>200</w:t>
            </w:r>
          </w:p>
        </w:tc>
        <w:tc>
          <w:tcPr>
            <w:tcW w:w="324" w:type="pct"/>
          </w:tcPr>
          <w:p>
            <w:pPr>
              <w:jc w:val="center"/>
              <w:rPr>
                <w:rFonts w:ascii="Times New Roman" w:hAnsi="Times New Roman"/>
              </w:rPr>
            </w:pPr>
            <w:r>
              <w:rPr>
                <w:rFonts w:ascii="Times New Roman" w:hAnsi="Times New Roman"/>
              </w:rPr>
              <w:t>200</w:t>
            </w:r>
          </w:p>
        </w:tc>
        <w:tc>
          <w:tcPr>
            <w:tcW w:w="313" w:type="pct"/>
          </w:tcPr>
          <w:p>
            <w:pPr>
              <w:jc w:val="center"/>
              <w:rPr>
                <w:rFonts w:ascii="Times New Roman" w:hAnsi="Times New Roman"/>
              </w:rPr>
            </w:pPr>
            <w:r>
              <w:rPr>
                <w:rFonts w:ascii="Times New Roman" w:hAnsi="Times New Roman"/>
              </w:rPr>
              <w:t>200</w:t>
            </w:r>
          </w:p>
        </w:tc>
        <w:tc>
          <w:tcPr>
            <w:tcW w:w="569" w:type="pct"/>
          </w:tcPr>
          <w:p>
            <w:pPr>
              <w:jc w:val="center"/>
              <w:rPr>
                <w:rFonts w:ascii="Times New Roman" w:hAnsi="Times New Roman"/>
              </w:rPr>
            </w:pPr>
            <w:r>
              <w:rPr>
                <w:rFonts w:ascii="Times New Roman" w:hAnsi="Times New Roman"/>
              </w:rPr>
              <w:t>в течение вегетационного периода произведен фитосанитарный мониторинг посевов на распространение вредных объектов</w:t>
            </w:r>
          </w:p>
        </w:tc>
        <w:tc>
          <w:tcPr>
            <w:tcW w:w="468" w:type="pct"/>
          </w:tcPr>
          <w:p>
            <w:pPr>
              <w:jc w:val="center"/>
              <w:rPr>
                <w:rFonts w:ascii="Times New Roman" w:hAnsi="Times New Roman"/>
              </w:rPr>
            </w:pPr>
            <w:r>
              <w:rPr>
                <w:rFonts w:ascii="Times New Roman" w:hAnsi="Times New Roman"/>
              </w:rPr>
              <w:t>оказание услуг (выполнение работ)</w:t>
            </w:r>
          </w:p>
        </w:tc>
        <w:tc>
          <w:tcPr>
            <w:tcW w:w="561" w:type="pct"/>
          </w:tcPr>
          <w:p>
            <w:pPr>
              <w:jc w:val="center"/>
              <w:rPr>
                <w:rFonts w:ascii="Times New Roman" w:hAnsi="Times New Roman"/>
              </w:rPr>
            </w:pPr>
            <w:r>
              <w:rPr>
                <w:rFonts w:ascii="Times New Roman" w:hAnsi="Times New Roman"/>
              </w:rPr>
              <w:t>нет</w:t>
            </w:r>
          </w:p>
        </w:tc>
        <w:tc>
          <w:tcPr>
            <w:tcW w:w="606" w:type="pct"/>
          </w:tcPr>
          <w:p>
            <w:pPr>
              <w:rPr>
                <w:rFonts w:ascii="Times New Roman" w:hAnsi="Times New Roman"/>
              </w:rPr>
            </w:pPr>
            <w:r>
              <w:rPr>
                <w:rFonts w:ascii="Times New Roman" w:hAnsi="Times New Roman"/>
              </w:rPr>
              <w:t>площадь проведенного фитосанитарного обследования посевов</w:t>
            </w:r>
          </w:p>
        </w:tc>
      </w:tr>
      <w:tr>
        <w:trPr>
          <w:trHeight w:val="20"/>
        </w:trPr>
        <w:tc>
          <w:tcPr>
            <w:tcW w:w="216" w:type="pct"/>
          </w:tcPr>
          <w:p>
            <w:pPr>
              <w:jc w:val="center"/>
              <w:rPr>
                <w:rFonts w:ascii="Times New Roman" w:hAnsi="Times New Roman"/>
              </w:rPr>
            </w:pPr>
            <w:r>
              <w:rPr>
                <w:rFonts w:ascii="Times New Roman" w:hAnsi="Times New Roman"/>
              </w:rPr>
              <w:t>1.6.</w:t>
            </w:r>
          </w:p>
        </w:tc>
        <w:tc>
          <w:tcPr>
            <w:tcW w:w="669" w:type="pct"/>
          </w:tcPr>
          <w:p>
            <w:pPr>
              <w:jc w:val="both"/>
              <w:rPr>
                <w:rFonts w:ascii="Times New Roman" w:hAnsi="Times New Roman"/>
              </w:rPr>
            </w:pPr>
            <w:r>
              <w:rPr>
                <w:rFonts w:ascii="Times New Roman" w:hAnsi="Times New Roman"/>
              </w:rPr>
              <w:t>Реализованы мероприятия по внесению мелиорантов почвы</w:t>
            </w:r>
          </w:p>
        </w:tc>
        <w:tc>
          <w:tcPr>
            <w:tcW w:w="399" w:type="pct"/>
          </w:tcPr>
          <w:p>
            <w:pPr>
              <w:jc w:val="center"/>
              <w:rPr>
                <w:rFonts w:ascii="Times New Roman" w:hAnsi="Times New Roman"/>
              </w:rPr>
            </w:pPr>
            <w:r>
              <w:rPr>
                <w:rFonts w:ascii="Times New Roman" w:hAnsi="Times New Roman"/>
              </w:rPr>
              <w:t>тыс.гектаров</w:t>
            </w:r>
          </w:p>
        </w:tc>
        <w:tc>
          <w:tcPr>
            <w:tcW w:w="317" w:type="pct"/>
          </w:tcPr>
          <w:p>
            <w:pPr>
              <w:jc w:val="center"/>
              <w:rPr>
                <w:rFonts w:ascii="Times New Roman" w:hAnsi="Times New Roman"/>
              </w:rPr>
            </w:pPr>
            <w:r>
              <w:rPr>
                <w:rFonts w:ascii="Times New Roman" w:hAnsi="Times New Roman"/>
              </w:rPr>
              <w:t>35,4</w:t>
            </w:r>
          </w:p>
        </w:tc>
        <w:tc>
          <w:tcPr>
            <w:tcW w:w="236" w:type="pct"/>
          </w:tcPr>
          <w:p>
            <w:pPr>
              <w:jc w:val="center"/>
              <w:rPr>
                <w:rFonts w:ascii="Times New Roman" w:hAnsi="Times New Roman"/>
              </w:rPr>
            </w:pPr>
            <w:r>
              <w:rPr>
                <w:rFonts w:ascii="Times New Roman" w:hAnsi="Times New Roman"/>
              </w:rPr>
              <w:t>2023</w:t>
            </w:r>
          </w:p>
        </w:tc>
        <w:tc>
          <w:tcPr>
            <w:tcW w:w="322" w:type="pct"/>
          </w:tcPr>
          <w:p>
            <w:pPr>
              <w:jc w:val="center"/>
              <w:rPr>
                <w:rFonts w:ascii="Times New Roman" w:hAnsi="Times New Roman"/>
              </w:rPr>
            </w:pPr>
            <w:r>
              <w:rPr>
                <w:rFonts w:ascii="Times New Roman" w:hAnsi="Times New Roman"/>
              </w:rPr>
              <w:t>35,4</w:t>
            </w:r>
          </w:p>
        </w:tc>
        <w:tc>
          <w:tcPr>
            <w:tcW w:w="324" w:type="pct"/>
          </w:tcPr>
          <w:p>
            <w:pPr>
              <w:jc w:val="center"/>
              <w:rPr>
                <w:rFonts w:ascii="Times New Roman" w:hAnsi="Times New Roman"/>
              </w:rPr>
            </w:pPr>
            <w:r>
              <w:rPr>
                <w:rFonts w:ascii="Times New Roman" w:hAnsi="Times New Roman"/>
              </w:rPr>
              <w:t>35,4</w:t>
            </w:r>
          </w:p>
        </w:tc>
        <w:tc>
          <w:tcPr>
            <w:tcW w:w="313" w:type="pct"/>
          </w:tcPr>
          <w:p>
            <w:pPr>
              <w:jc w:val="center"/>
              <w:rPr>
                <w:rFonts w:ascii="Times New Roman" w:hAnsi="Times New Roman"/>
              </w:rPr>
            </w:pPr>
            <w:r>
              <w:rPr>
                <w:rFonts w:ascii="Times New Roman" w:hAnsi="Times New Roman"/>
              </w:rPr>
              <w:t>35,4</w:t>
            </w:r>
          </w:p>
        </w:tc>
        <w:tc>
          <w:tcPr>
            <w:tcW w:w="569" w:type="pct"/>
          </w:tcPr>
          <w:p>
            <w:pPr>
              <w:jc w:val="center"/>
              <w:rPr>
                <w:rFonts w:ascii="Times New Roman" w:hAnsi="Times New Roman"/>
              </w:rPr>
            </w:pPr>
            <w:r>
              <w:rPr>
                <w:rFonts w:ascii="Times New Roman" w:hAnsi="Times New Roman"/>
              </w:rPr>
              <w:t>разработана проектная документация, проедены мероприятия по транспортировке и внесению мелиорантов почвы для увеличения урожайности сельскохозяйственных культур</w:t>
            </w:r>
          </w:p>
        </w:tc>
        <w:tc>
          <w:tcPr>
            <w:tcW w:w="468" w:type="pct"/>
          </w:tcPr>
          <w:p>
            <w:pPr>
              <w:jc w:val="center"/>
              <w:rPr>
                <w:rFonts w:ascii="Times New Roman" w:hAnsi="Times New Roman"/>
              </w:rPr>
            </w:pPr>
            <w:r>
              <w:rPr>
                <w:rFonts w:ascii="Times New Roman" w:hAnsi="Times New Roman"/>
              </w:rPr>
              <w:t>оказание услуг (выполнение работ)</w:t>
            </w:r>
          </w:p>
        </w:tc>
        <w:tc>
          <w:tcPr>
            <w:tcW w:w="561" w:type="pct"/>
          </w:tcPr>
          <w:p>
            <w:pPr>
              <w:jc w:val="center"/>
              <w:rPr>
                <w:rFonts w:ascii="Times New Roman" w:hAnsi="Times New Roman"/>
              </w:rPr>
            </w:pPr>
            <w:r>
              <w:rPr>
                <w:rFonts w:ascii="Times New Roman" w:hAnsi="Times New Roman"/>
              </w:rPr>
              <w:t>нет</w:t>
            </w:r>
          </w:p>
        </w:tc>
        <w:tc>
          <w:tcPr>
            <w:tcW w:w="606" w:type="pct"/>
          </w:tcPr>
          <w:p>
            <w:pPr>
              <w:rPr>
                <w:rFonts w:ascii="Times New Roman" w:hAnsi="Times New Roman"/>
              </w:rPr>
            </w:pPr>
            <w:r>
              <w:rPr>
                <w:rFonts w:ascii="Times New Roman" w:hAnsi="Times New Roman"/>
              </w:rPr>
              <w:t>площадь пашни, на которой реализованы мероприятия по внесению мелиорантов почв</w:t>
            </w:r>
          </w:p>
        </w:tc>
      </w:tr>
      <w:tr>
        <w:trPr>
          <w:trHeight w:val="20"/>
        </w:trPr>
        <w:tc>
          <w:tcPr>
            <w:tcW w:w="216" w:type="pct"/>
          </w:tcPr>
          <w:p>
            <w:pPr>
              <w:jc w:val="center"/>
              <w:rPr>
                <w:rFonts w:ascii="Times New Roman" w:hAnsi="Times New Roman"/>
              </w:rPr>
            </w:pPr>
            <w:r>
              <w:rPr>
                <w:rFonts w:ascii="Times New Roman" w:hAnsi="Times New Roman"/>
              </w:rPr>
              <w:t>1.7.</w:t>
            </w:r>
          </w:p>
        </w:tc>
        <w:tc>
          <w:tcPr>
            <w:tcW w:w="669" w:type="pct"/>
          </w:tcPr>
          <w:p>
            <w:pPr>
              <w:jc w:val="both"/>
              <w:rPr>
                <w:rFonts w:ascii="Times New Roman" w:hAnsi="Times New Roman"/>
              </w:rPr>
            </w:pPr>
            <w:r>
              <w:rPr>
                <w:rFonts w:ascii="Times New Roman" w:hAnsi="Times New Roman"/>
              </w:rPr>
              <w:t>Произведено картофеля</w:t>
            </w:r>
          </w:p>
        </w:tc>
        <w:tc>
          <w:tcPr>
            <w:tcW w:w="399" w:type="pct"/>
          </w:tcPr>
          <w:p>
            <w:pPr>
              <w:jc w:val="center"/>
              <w:rPr>
                <w:rFonts w:ascii="Times New Roman" w:hAnsi="Times New Roman"/>
              </w:rPr>
            </w:pPr>
            <w:r>
              <w:rPr>
                <w:rFonts w:ascii="Times New Roman" w:hAnsi="Times New Roman"/>
              </w:rPr>
              <w:t>тыс.тонн</w:t>
            </w:r>
          </w:p>
        </w:tc>
        <w:tc>
          <w:tcPr>
            <w:tcW w:w="317" w:type="pct"/>
          </w:tcPr>
          <w:p>
            <w:pPr>
              <w:jc w:val="center"/>
              <w:rPr>
                <w:rFonts w:ascii="Times New Roman" w:hAnsi="Times New Roman"/>
              </w:rPr>
            </w:pPr>
            <w:r>
              <w:rPr>
                <w:rFonts w:ascii="Times New Roman" w:hAnsi="Times New Roman"/>
              </w:rPr>
              <w:t>160,5</w:t>
            </w:r>
          </w:p>
        </w:tc>
        <w:tc>
          <w:tcPr>
            <w:tcW w:w="236" w:type="pct"/>
          </w:tcPr>
          <w:p>
            <w:pPr>
              <w:jc w:val="center"/>
              <w:rPr>
                <w:rFonts w:ascii="Times New Roman" w:hAnsi="Times New Roman"/>
              </w:rPr>
            </w:pPr>
            <w:r>
              <w:rPr>
                <w:rFonts w:ascii="Times New Roman" w:hAnsi="Times New Roman"/>
              </w:rPr>
              <w:t>2023</w:t>
            </w:r>
          </w:p>
        </w:tc>
        <w:tc>
          <w:tcPr>
            <w:tcW w:w="322" w:type="pct"/>
          </w:tcPr>
          <w:p>
            <w:pPr>
              <w:jc w:val="center"/>
              <w:rPr>
                <w:rFonts w:ascii="Times New Roman" w:hAnsi="Times New Roman"/>
              </w:rPr>
            </w:pPr>
            <w:r>
              <w:rPr>
                <w:rFonts w:ascii="Times New Roman" w:hAnsi="Times New Roman"/>
              </w:rPr>
              <w:t>125</w:t>
            </w:r>
          </w:p>
        </w:tc>
        <w:tc>
          <w:tcPr>
            <w:tcW w:w="324" w:type="pct"/>
          </w:tcPr>
          <w:p>
            <w:pPr>
              <w:jc w:val="center"/>
              <w:rPr>
                <w:rFonts w:ascii="Times New Roman" w:hAnsi="Times New Roman"/>
              </w:rPr>
            </w:pPr>
            <w:r>
              <w:rPr>
                <w:rFonts w:ascii="Times New Roman" w:hAnsi="Times New Roman"/>
              </w:rPr>
              <w:t>125</w:t>
            </w:r>
          </w:p>
        </w:tc>
        <w:tc>
          <w:tcPr>
            <w:tcW w:w="313" w:type="pct"/>
          </w:tcPr>
          <w:p>
            <w:pPr>
              <w:jc w:val="center"/>
              <w:rPr>
                <w:rFonts w:ascii="Times New Roman" w:hAnsi="Times New Roman"/>
              </w:rPr>
            </w:pPr>
            <w:r>
              <w:rPr>
                <w:rFonts w:ascii="Times New Roman" w:hAnsi="Times New Roman"/>
              </w:rPr>
              <w:t>125</w:t>
            </w:r>
          </w:p>
        </w:tc>
        <w:tc>
          <w:tcPr>
            <w:tcW w:w="569" w:type="pct"/>
          </w:tcPr>
          <w:p>
            <w:pPr>
              <w:jc w:val="center"/>
              <w:rPr>
                <w:rFonts w:ascii="Times New Roman" w:hAnsi="Times New Roman"/>
              </w:rPr>
            </w:pPr>
            <w:r>
              <w:rPr>
                <w:rFonts w:ascii="Times New Roman" w:hAnsi="Times New Roman"/>
              </w:rPr>
              <w:t>приобретено посадочного материала и произведена посадка картофеля для обеспечения населения республики картофелем</w:t>
            </w:r>
          </w:p>
        </w:tc>
        <w:tc>
          <w:tcPr>
            <w:tcW w:w="468" w:type="pct"/>
          </w:tcPr>
          <w:p>
            <w:pPr>
              <w:jc w:val="center"/>
              <w:rPr>
                <w:rFonts w:ascii="Times New Roman" w:hAnsi="Times New Roman"/>
              </w:rPr>
            </w:pPr>
            <w:r>
              <w:rPr>
                <w:rFonts w:ascii="Times New Roman" w:hAnsi="Times New Roman"/>
              </w:rPr>
              <w:t>оказание услуг (выполнение работ)</w:t>
            </w:r>
          </w:p>
        </w:tc>
        <w:tc>
          <w:tcPr>
            <w:tcW w:w="561" w:type="pct"/>
          </w:tcPr>
          <w:p>
            <w:pPr>
              <w:jc w:val="center"/>
              <w:rPr>
                <w:rFonts w:ascii="Times New Roman" w:hAnsi="Times New Roman"/>
              </w:rPr>
            </w:pPr>
            <w:r>
              <w:rPr>
                <w:rFonts w:ascii="Times New Roman" w:hAnsi="Times New Roman"/>
              </w:rPr>
              <w:t>нет</w:t>
            </w:r>
          </w:p>
        </w:tc>
        <w:tc>
          <w:tcPr>
            <w:tcW w:w="606" w:type="pct"/>
          </w:tcPr>
          <w:p>
            <w:pPr>
              <w:rPr>
                <w:rFonts w:ascii="Times New Roman" w:hAnsi="Times New Roman"/>
              </w:rPr>
            </w:pPr>
            <w:r>
              <w:rPr>
                <w:rFonts w:ascii="Times New Roman" w:hAnsi="Times New Roman"/>
              </w:rPr>
              <w:t>объем произведенного картофеля</w:t>
            </w:r>
          </w:p>
        </w:tc>
      </w:tr>
      <w:tr>
        <w:trPr>
          <w:trHeight w:val="20"/>
        </w:trPr>
        <w:tc>
          <w:tcPr>
            <w:tcW w:w="216" w:type="pct"/>
          </w:tcPr>
          <w:p>
            <w:pPr>
              <w:jc w:val="center"/>
              <w:rPr>
                <w:rFonts w:ascii="Times New Roman" w:hAnsi="Times New Roman"/>
              </w:rPr>
            </w:pPr>
            <w:r>
              <w:rPr>
                <w:rFonts w:ascii="Times New Roman" w:hAnsi="Times New Roman"/>
              </w:rPr>
              <w:lastRenderedPageBreak/>
              <w:t>1.8.</w:t>
            </w:r>
          </w:p>
        </w:tc>
        <w:tc>
          <w:tcPr>
            <w:tcW w:w="669" w:type="pct"/>
          </w:tcPr>
          <w:p>
            <w:pPr>
              <w:jc w:val="both"/>
              <w:rPr>
                <w:rFonts w:ascii="Times New Roman" w:hAnsi="Times New Roman"/>
              </w:rPr>
            </w:pPr>
            <w:r>
              <w:rPr>
                <w:rFonts w:ascii="Times New Roman" w:hAnsi="Times New Roman"/>
              </w:rPr>
              <w:t>Подготовлено проектов «Агроландшафтная почвозащитная система земледелия» на площадь сельскохозяйственных угодий</w:t>
            </w:r>
          </w:p>
        </w:tc>
        <w:tc>
          <w:tcPr>
            <w:tcW w:w="399" w:type="pct"/>
          </w:tcPr>
          <w:p>
            <w:pPr>
              <w:jc w:val="center"/>
              <w:rPr>
                <w:rFonts w:ascii="Times New Roman" w:hAnsi="Times New Roman"/>
              </w:rPr>
            </w:pPr>
            <w:r>
              <w:rPr>
                <w:rFonts w:ascii="Times New Roman" w:hAnsi="Times New Roman"/>
              </w:rPr>
              <w:t>тыс.гектаров</w:t>
            </w:r>
          </w:p>
        </w:tc>
        <w:tc>
          <w:tcPr>
            <w:tcW w:w="317" w:type="pct"/>
          </w:tcPr>
          <w:p>
            <w:pPr>
              <w:jc w:val="center"/>
              <w:rPr>
                <w:rFonts w:ascii="Times New Roman" w:hAnsi="Times New Roman"/>
              </w:rPr>
            </w:pPr>
            <w:r>
              <w:rPr>
                <w:rFonts w:ascii="Times New Roman" w:hAnsi="Times New Roman"/>
              </w:rPr>
              <w:t>112,2</w:t>
            </w:r>
          </w:p>
        </w:tc>
        <w:tc>
          <w:tcPr>
            <w:tcW w:w="236" w:type="pct"/>
          </w:tcPr>
          <w:p>
            <w:pPr>
              <w:jc w:val="center"/>
              <w:rPr>
                <w:rFonts w:ascii="Times New Roman" w:hAnsi="Times New Roman"/>
              </w:rPr>
            </w:pPr>
            <w:r>
              <w:rPr>
                <w:rFonts w:ascii="Times New Roman" w:hAnsi="Times New Roman"/>
              </w:rPr>
              <w:t>2023</w:t>
            </w:r>
          </w:p>
        </w:tc>
        <w:tc>
          <w:tcPr>
            <w:tcW w:w="322" w:type="pct"/>
          </w:tcPr>
          <w:p>
            <w:pPr>
              <w:jc w:val="center"/>
              <w:rPr>
                <w:rFonts w:ascii="Times New Roman" w:hAnsi="Times New Roman"/>
              </w:rPr>
            </w:pPr>
            <w:r>
              <w:rPr>
                <w:rFonts w:ascii="Times New Roman" w:hAnsi="Times New Roman"/>
              </w:rPr>
              <w:t>30</w:t>
            </w:r>
          </w:p>
        </w:tc>
        <w:tc>
          <w:tcPr>
            <w:tcW w:w="324" w:type="pct"/>
          </w:tcPr>
          <w:p>
            <w:pPr>
              <w:jc w:val="center"/>
              <w:rPr>
                <w:rFonts w:ascii="Times New Roman" w:hAnsi="Times New Roman"/>
              </w:rPr>
            </w:pPr>
            <w:r>
              <w:rPr>
                <w:rFonts w:ascii="Times New Roman" w:hAnsi="Times New Roman"/>
              </w:rPr>
              <w:t>30</w:t>
            </w:r>
          </w:p>
        </w:tc>
        <w:tc>
          <w:tcPr>
            <w:tcW w:w="313" w:type="pct"/>
          </w:tcPr>
          <w:p>
            <w:pPr>
              <w:jc w:val="center"/>
              <w:rPr>
                <w:rFonts w:ascii="Times New Roman" w:hAnsi="Times New Roman"/>
              </w:rPr>
            </w:pPr>
            <w:r>
              <w:rPr>
                <w:rFonts w:ascii="Times New Roman" w:hAnsi="Times New Roman"/>
              </w:rPr>
              <w:t>30</w:t>
            </w:r>
          </w:p>
        </w:tc>
        <w:tc>
          <w:tcPr>
            <w:tcW w:w="569" w:type="pct"/>
          </w:tcPr>
          <w:p>
            <w:pPr>
              <w:jc w:val="center"/>
              <w:rPr>
                <w:rFonts w:ascii="Times New Roman" w:hAnsi="Times New Roman"/>
              </w:rPr>
            </w:pPr>
            <w:r>
              <w:rPr>
                <w:rFonts w:ascii="Times New Roman" w:hAnsi="Times New Roman"/>
              </w:rPr>
              <w:t>подготовлено проектов «Агроландшафтная почвозащитная система земледелия» для внедрения в производство и повышения урожайности и рентабельности производства продукции растениеводства</w:t>
            </w:r>
          </w:p>
        </w:tc>
        <w:tc>
          <w:tcPr>
            <w:tcW w:w="468" w:type="pct"/>
          </w:tcPr>
          <w:p>
            <w:pPr>
              <w:jc w:val="center"/>
              <w:rPr>
                <w:rFonts w:ascii="Times New Roman" w:hAnsi="Times New Roman"/>
              </w:rPr>
            </w:pPr>
            <w:r>
              <w:rPr>
                <w:rFonts w:ascii="Times New Roman" w:hAnsi="Times New Roman"/>
              </w:rPr>
              <w:t>оказание услуг (выполнение работ)</w:t>
            </w:r>
          </w:p>
        </w:tc>
        <w:tc>
          <w:tcPr>
            <w:tcW w:w="561" w:type="pct"/>
          </w:tcPr>
          <w:p>
            <w:pPr>
              <w:jc w:val="center"/>
              <w:rPr>
                <w:rFonts w:ascii="Times New Roman" w:hAnsi="Times New Roman"/>
              </w:rPr>
            </w:pPr>
            <w:r>
              <w:rPr>
                <w:rFonts w:ascii="Times New Roman" w:hAnsi="Times New Roman"/>
              </w:rPr>
              <w:t>нет</w:t>
            </w:r>
          </w:p>
        </w:tc>
        <w:tc>
          <w:tcPr>
            <w:tcW w:w="606" w:type="pct"/>
          </w:tcPr>
          <w:p>
            <w:pPr>
              <w:rPr>
                <w:rFonts w:ascii="Times New Roman" w:hAnsi="Times New Roman"/>
              </w:rPr>
            </w:pPr>
            <w:r>
              <w:rPr>
                <w:rFonts w:ascii="Times New Roman" w:hAnsi="Times New Roman"/>
              </w:rPr>
              <w:t>площадь сельскохозяйственных угодий, охваченных проектом «Агроландшафтная почвозащитная система земледелия»</w:t>
            </w:r>
          </w:p>
        </w:tc>
      </w:tr>
      <w:tr>
        <w:trPr>
          <w:trHeight w:val="20"/>
        </w:trPr>
        <w:tc>
          <w:tcPr>
            <w:tcW w:w="216" w:type="pct"/>
          </w:tcPr>
          <w:p>
            <w:pPr>
              <w:jc w:val="center"/>
              <w:rPr>
                <w:rFonts w:ascii="Times New Roman" w:hAnsi="Times New Roman"/>
              </w:rPr>
            </w:pPr>
            <w:r>
              <w:rPr>
                <w:rFonts w:ascii="Times New Roman" w:hAnsi="Times New Roman"/>
              </w:rPr>
              <w:t>1.9.</w:t>
            </w:r>
          </w:p>
        </w:tc>
        <w:tc>
          <w:tcPr>
            <w:tcW w:w="669" w:type="pct"/>
          </w:tcPr>
          <w:p>
            <w:pPr>
              <w:jc w:val="both"/>
              <w:rPr>
                <w:rFonts w:ascii="Times New Roman" w:hAnsi="Times New Roman"/>
              </w:rPr>
            </w:pPr>
            <w:r>
              <w:rPr>
                <w:rFonts w:ascii="Times New Roman" w:hAnsi="Times New Roman"/>
              </w:rPr>
              <w:t xml:space="preserve">Произведено органической продукции на землях сельскохозяйственного назначения, находящихся в периоде действия сертификата соответствия органического производства </w:t>
            </w:r>
          </w:p>
        </w:tc>
        <w:tc>
          <w:tcPr>
            <w:tcW w:w="399" w:type="pct"/>
          </w:tcPr>
          <w:p>
            <w:pPr>
              <w:jc w:val="center"/>
              <w:rPr>
                <w:rFonts w:ascii="Times New Roman" w:hAnsi="Times New Roman"/>
              </w:rPr>
            </w:pPr>
            <w:r>
              <w:rPr>
                <w:rFonts w:ascii="Times New Roman" w:hAnsi="Times New Roman"/>
              </w:rPr>
              <w:t>тыс.тонн</w:t>
            </w:r>
          </w:p>
        </w:tc>
        <w:tc>
          <w:tcPr>
            <w:tcW w:w="317" w:type="pct"/>
          </w:tcPr>
          <w:p>
            <w:pPr>
              <w:jc w:val="center"/>
              <w:rPr>
                <w:rFonts w:ascii="Times New Roman" w:hAnsi="Times New Roman"/>
              </w:rPr>
            </w:pPr>
            <w:r>
              <w:rPr>
                <w:rFonts w:ascii="Times New Roman" w:hAnsi="Times New Roman"/>
              </w:rPr>
              <w:t>8,0</w:t>
            </w:r>
          </w:p>
        </w:tc>
        <w:tc>
          <w:tcPr>
            <w:tcW w:w="236" w:type="pct"/>
          </w:tcPr>
          <w:p>
            <w:pPr>
              <w:jc w:val="center"/>
              <w:rPr>
                <w:rFonts w:ascii="Times New Roman" w:hAnsi="Times New Roman"/>
              </w:rPr>
            </w:pPr>
            <w:r>
              <w:rPr>
                <w:rFonts w:ascii="Times New Roman" w:hAnsi="Times New Roman"/>
              </w:rPr>
              <w:t>2023</w:t>
            </w:r>
          </w:p>
        </w:tc>
        <w:tc>
          <w:tcPr>
            <w:tcW w:w="322" w:type="pct"/>
          </w:tcPr>
          <w:p>
            <w:pPr>
              <w:jc w:val="center"/>
              <w:rPr>
                <w:rFonts w:ascii="Times New Roman" w:hAnsi="Times New Roman"/>
              </w:rPr>
            </w:pPr>
            <w:r>
              <w:rPr>
                <w:rFonts w:ascii="Times New Roman" w:hAnsi="Times New Roman"/>
              </w:rPr>
              <w:t>10</w:t>
            </w:r>
          </w:p>
        </w:tc>
        <w:tc>
          <w:tcPr>
            <w:tcW w:w="324" w:type="pct"/>
          </w:tcPr>
          <w:p>
            <w:pPr>
              <w:jc w:val="center"/>
              <w:rPr>
                <w:rFonts w:ascii="Times New Roman" w:hAnsi="Times New Roman"/>
              </w:rPr>
            </w:pPr>
            <w:r>
              <w:rPr>
                <w:rFonts w:ascii="Times New Roman" w:hAnsi="Times New Roman"/>
              </w:rPr>
              <w:t>10</w:t>
            </w:r>
          </w:p>
        </w:tc>
        <w:tc>
          <w:tcPr>
            <w:tcW w:w="313" w:type="pct"/>
          </w:tcPr>
          <w:p>
            <w:pPr>
              <w:jc w:val="center"/>
              <w:rPr>
                <w:rFonts w:ascii="Times New Roman" w:hAnsi="Times New Roman"/>
              </w:rPr>
            </w:pPr>
            <w:r>
              <w:rPr>
                <w:rFonts w:ascii="Times New Roman" w:hAnsi="Times New Roman"/>
              </w:rPr>
              <w:t>10</w:t>
            </w:r>
          </w:p>
        </w:tc>
        <w:tc>
          <w:tcPr>
            <w:tcW w:w="569" w:type="pct"/>
          </w:tcPr>
          <w:p>
            <w:pPr>
              <w:jc w:val="center"/>
              <w:rPr>
                <w:rFonts w:ascii="Times New Roman" w:hAnsi="Times New Roman"/>
              </w:rPr>
            </w:pPr>
            <w:r>
              <w:rPr>
                <w:rFonts w:ascii="Times New Roman" w:hAnsi="Times New Roman"/>
              </w:rPr>
              <w:t>обеспечение населения экологической чистой продукцией, произведенной по органическим стандартам, в сертифицированных предприятиях</w:t>
            </w:r>
          </w:p>
        </w:tc>
        <w:tc>
          <w:tcPr>
            <w:tcW w:w="468" w:type="pct"/>
          </w:tcPr>
          <w:p>
            <w:pPr>
              <w:jc w:val="center"/>
              <w:rPr>
                <w:rFonts w:ascii="Times New Roman" w:hAnsi="Times New Roman"/>
              </w:rPr>
            </w:pPr>
            <w:r>
              <w:rPr>
                <w:rFonts w:ascii="Times New Roman" w:hAnsi="Times New Roman"/>
              </w:rPr>
              <w:t>оказание услуг (выполнение работ)</w:t>
            </w:r>
          </w:p>
        </w:tc>
        <w:tc>
          <w:tcPr>
            <w:tcW w:w="561" w:type="pct"/>
          </w:tcPr>
          <w:p>
            <w:pPr>
              <w:jc w:val="center"/>
              <w:rPr>
                <w:rFonts w:ascii="Times New Roman" w:hAnsi="Times New Roman"/>
              </w:rPr>
            </w:pPr>
            <w:r>
              <w:rPr>
                <w:rFonts w:ascii="Times New Roman" w:hAnsi="Times New Roman"/>
              </w:rPr>
              <w:t>нет</w:t>
            </w:r>
          </w:p>
        </w:tc>
        <w:tc>
          <w:tcPr>
            <w:tcW w:w="606" w:type="pct"/>
          </w:tcPr>
          <w:p>
            <w:pPr>
              <w:rPr>
                <w:rFonts w:ascii="Times New Roman" w:hAnsi="Times New Roman"/>
              </w:rPr>
            </w:pPr>
            <w:r>
              <w:rPr>
                <w:rFonts w:ascii="Times New Roman" w:hAnsi="Times New Roman"/>
              </w:rPr>
              <w:t>объем производства органической продукции на землях сельскохозяйственного назначения, находящихся в периоде действия сертификата соответствия органического производства</w:t>
            </w:r>
          </w:p>
        </w:tc>
      </w:tr>
      <w:tr>
        <w:trPr>
          <w:trHeight w:val="20"/>
        </w:trPr>
        <w:tc>
          <w:tcPr>
            <w:tcW w:w="216" w:type="pct"/>
          </w:tcPr>
          <w:p>
            <w:pPr>
              <w:jc w:val="center"/>
              <w:rPr>
                <w:rFonts w:ascii="Times New Roman" w:hAnsi="Times New Roman"/>
                <w:spacing w:val="-2"/>
              </w:rPr>
            </w:pPr>
            <w:r>
              <w:rPr>
                <w:rFonts w:ascii="Times New Roman" w:hAnsi="Times New Roman"/>
                <w:spacing w:val="-2"/>
              </w:rPr>
              <w:t>1.10.</w:t>
            </w:r>
          </w:p>
        </w:tc>
        <w:tc>
          <w:tcPr>
            <w:tcW w:w="669" w:type="pct"/>
          </w:tcPr>
          <w:p>
            <w:pPr>
              <w:jc w:val="both"/>
              <w:rPr>
                <w:rFonts w:ascii="Times New Roman" w:hAnsi="Times New Roman"/>
              </w:rPr>
            </w:pPr>
            <w:r>
              <w:rPr>
                <w:rFonts w:ascii="Times New Roman" w:hAnsi="Times New Roman"/>
              </w:rPr>
              <w:t>Уничтожено борщевика Сосновского</w:t>
            </w:r>
          </w:p>
        </w:tc>
        <w:tc>
          <w:tcPr>
            <w:tcW w:w="399" w:type="pct"/>
          </w:tcPr>
          <w:p>
            <w:pPr>
              <w:jc w:val="center"/>
              <w:rPr>
                <w:rFonts w:ascii="Times New Roman" w:hAnsi="Times New Roman"/>
              </w:rPr>
            </w:pPr>
            <w:r>
              <w:rPr>
                <w:rFonts w:ascii="Times New Roman" w:hAnsi="Times New Roman"/>
              </w:rPr>
              <w:t>гектаров</w:t>
            </w:r>
          </w:p>
        </w:tc>
        <w:tc>
          <w:tcPr>
            <w:tcW w:w="317" w:type="pct"/>
          </w:tcPr>
          <w:p>
            <w:pPr>
              <w:jc w:val="center"/>
              <w:rPr>
                <w:rFonts w:ascii="Times New Roman" w:hAnsi="Times New Roman"/>
              </w:rPr>
            </w:pPr>
            <w:r>
              <w:rPr>
                <w:rFonts w:ascii="Times New Roman" w:hAnsi="Times New Roman"/>
              </w:rPr>
              <w:t>100,0</w:t>
            </w:r>
          </w:p>
        </w:tc>
        <w:tc>
          <w:tcPr>
            <w:tcW w:w="236" w:type="pct"/>
          </w:tcPr>
          <w:p>
            <w:pPr>
              <w:jc w:val="center"/>
              <w:rPr>
                <w:rFonts w:ascii="Times New Roman" w:hAnsi="Times New Roman"/>
              </w:rPr>
            </w:pPr>
            <w:r>
              <w:rPr>
                <w:rFonts w:ascii="Times New Roman" w:hAnsi="Times New Roman"/>
              </w:rPr>
              <w:t>2023</w:t>
            </w:r>
          </w:p>
        </w:tc>
        <w:tc>
          <w:tcPr>
            <w:tcW w:w="322" w:type="pct"/>
          </w:tcPr>
          <w:p>
            <w:pPr>
              <w:jc w:val="center"/>
              <w:rPr>
                <w:rFonts w:ascii="Times New Roman" w:hAnsi="Times New Roman"/>
              </w:rPr>
            </w:pPr>
            <w:r>
              <w:rPr>
                <w:rFonts w:ascii="Times New Roman" w:hAnsi="Times New Roman"/>
              </w:rPr>
              <w:t>2 000</w:t>
            </w:r>
          </w:p>
        </w:tc>
        <w:tc>
          <w:tcPr>
            <w:tcW w:w="324" w:type="pct"/>
          </w:tcPr>
          <w:p>
            <w:pPr>
              <w:jc w:val="center"/>
              <w:rPr>
                <w:rFonts w:ascii="Times New Roman" w:hAnsi="Times New Roman"/>
              </w:rPr>
            </w:pPr>
            <w:r>
              <w:rPr>
                <w:rFonts w:ascii="Times New Roman" w:hAnsi="Times New Roman"/>
              </w:rPr>
              <w:t>2 000</w:t>
            </w:r>
          </w:p>
        </w:tc>
        <w:tc>
          <w:tcPr>
            <w:tcW w:w="313" w:type="pct"/>
          </w:tcPr>
          <w:p>
            <w:pPr>
              <w:jc w:val="center"/>
              <w:rPr>
                <w:rFonts w:ascii="Times New Roman" w:hAnsi="Times New Roman"/>
              </w:rPr>
            </w:pPr>
            <w:r>
              <w:rPr>
                <w:rFonts w:ascii="Times New Roman" w:hAnsi="Times New Roman"/>
              </w:rPr>
              <w:t>2 000</w:t>
            </w:r>
          </w:p>
        </w:tc>
        <w:tc>
          <w:tcPr>
            <w:tcW w:w="569" w:type="pct"/>
          </w:tcPr>
          <w:p>
            <w:pPr>
              <w:jc w:val="center"/>
              <w:rPr>
                <w:rFonts w:ascii="Times New Roman" w:hAnsi="Times New Roman"/>
              </w:rPr>
            </w:pPr>
            <w:r>
              <w:rPr>
                <w:rFonts w:ascii="Times New Roman" w:hAnsi="Times New Roman"/>
              </w:rPr>
              <w:t>организация мероприятий в муниципальных районах по уничтожению борщевика сосновского</w:t>
            </w:r>
          </w:p>
        </w:tc>
        <w:tc>
          <w:tcPr>
            <w:tcW w:w="468" w:type="pct"/>
          </w:tcPr>
          <w:p>
            <w:pPr>
              <w:jc w:val="center"/>
              <w:rPr>
                <w:rFonts w:ascii="Times New Roman" w:hAnsi="Times New Roman"/>
              </w:rPr>
            </w:pPr>
            <w:r>
              <w:rPr>
                <w:rFonts w:ascii="Times New Roman" w:hAnsi="Times New Roman"/>
              </w:rPr>
              <w:t>оказание услуг (выполнение работ)</w:t>
            </w:r>
          </w:p>
        </w:tc>
        <w:tc>
          <w:tcPr>
            <w:tcW w:w="561" w:type="pct"/>
          </w:tcPr>
          <w:p>
            <w:pPr>
              <w:jc w:val="center"/>
              <w:rPr>
                <w:rFonts w:ascii="Times New Roman" w:hAnsi="Times New Roman"/>
              </w:rPr>
            </w:pPr>
            <w:r>
              <w:rPr>
                <w:rFonts w:ascii="Times New Roman" w:hAnsi="Times New Roman"/>
              </w:rPr>
              <w:t>нет</w:t>
            </w:r>
          </w:p>
        </w:tc>
        <w:tc>
          <w:tcPr>
            <w:tcW w:w="606" w:type="pct"/>
          </w:tcPr>
          <w:p>
            <w:pPr>
              <w:rPr>
                <w:rFonts w:ascii="Times New Roman" w:hAnsi="Times New Roman"/>
              </w:rPr>
            </w:pPr>
            <w:r>
              <w:rPr>
                <w:rFonts w:ascii="Times New Roman" w:hAnsi="Times New Roman"/>
              </w:rPr>
              <w:t>уничтожение борщевика Сосновского</w:t>
            </w:r>
          </w:p>
        </w:tc>
      </w:tr>
      <w:tr>
        <w:trPr>
          <w:trHeight w:val="20"/>
        </w:trPr>
        <w:tc>
          <w:tcPr>
            <w:tcW w:w="216" w:type="pct"/>
          </w:tcPr>
          <w:p>
            <w:pPr>
              <w:jc w:val="center"/>
              <w:rPr>
                <w:rFonts w:ascii="Times New Roman" w:hAnsi="Times New Roman"/>
                <w:spacing w:val="-2"/>
              </w:rPr>
            </w:pPr>
            <w:r>
              <w:rPr>
                <w:rFonts w:ascii="Times New Roman" w:hAnsi="Times New Roman"/>
                <w:spacing w:val="-2"/>
              </w:rPr>
              <w:lastRenderedPageBreak/>
              <w:t>1.11.</w:t>
            </w:r>
          </w:p>
        </w:tc>
        <w:tc>
          <w:tcPr>
            <w:tcW w:w="669" w:type="pct"/>
          </w:tcPr>
          <w:p>
            <w:pPr>
              <w:jc w:val="both"/>
              <w:rPr>
                <w:rFonts w:ascii="Times New Roman" w:hAnsi="Times New Roman"/>
              </w:rPr>
            </w:pPr>
            <w:r>
              <w:rPr>
                <w:rFonts w:ascii="Times New Roman" w:hAnsi="Times New Roman"/>
              </w:rPr>
              <w:t>Внесено минеральных удобрений  (в пересчете на действующее вещество) на 1 гектар посевов сельскохозяйственных культур</w:t>
            </w:r>
          </w:p>
        </w:tc>
        <w:tc>
          <w:tcPr>
            <w:tcW w:w="399" w:type="pct"/>
          </w:tcPr>
          <w:p>
            <w:pPr>
              <w:jc w:val="center"/>
              <w:rPr>
                <w:rFonts w:ascii="Times New Roman" w:hAnsi="Times New Roman"/>
              </w:rPr>
            </w:pPr>
            <w:r>
              <w:rPr>
                <w:rFonts w:ascii="Times New Roman" w:hAnsi="Times New Roman"/>
              </w:rPr>
              <w:t>килограмм</w:t>
            </w:r>
          </w:p>
        </w:tc>
        <w:tc>
          <w:tcPr>
            <w:tcW w:w="317" w:type="pct"/>
          </w:tcPr>
          <w:p>
            <w:pPr>
              <w:jc w:val="center"/>
              <w:rPr>
                <w:rFonts w:ascii="Times New Roman" w:hAnsi="Times New Roman"/>
              </w:rPr>
            </w:pPr>
            <w:r>
              <w:rPr>
                <w:rFonts w:ascii="Times New Roman" w:hAnsi="Times New Roman"/>
              </w:rPr>
              <w:t>5</w:t>
            </w:r>
          </w:p>
        </w:tc>
        <w:tc>
          <w:tcPr>
            <w:tcW w:w="236" w:type="pct"/>
          </w:tcPr>
          <w:p>
            <w:pPr>
              <w:jc w:val="center"/>
              <w:rPr>
                <w:rFonts w:ascii="Times New Roman" w:hAnsi="Times New Roman"/>
              </w:rPr>
            </w:pPr>
            <w:r>
              <w:rPr>
                <w:rFonts w:ascii="Times New Roman" w:hAnsi="Times New Roman"/>
              </w:rPr>
              <w:t>2023</w:t>
            </w:r>
          </w:p>
        </w:tc>
        <w:tc>
          <w:tcPr>
            <w:tcW w:w="322" w:type="pct"/>
          </w:tcPr>
          <w:p>
            <w:pPr>
              <w:jc w:val="center"/>
              <w:rPr>
                <w:rFonts w:ascii="Times New Roman" w:hAnsi="Times New Roman"/>
              </w:rPr>
            </w:pPr>
            <w:r>
              <w:rPr>
                <w:rFonts w:ascii="Times New Roman" w:hAnsi="Times New Roman"/>
              </w:rPr>
              <w:t>5</w:t>
            </w:r>
          </w:p>
        </w:tc>
        <w:tc>
          <w:tcPr>
            <w:tcW w:w="324" w:type="pct"/>
          </w:tcPr>
          <w:p>
            <w:pPr>
              <w:jc w:val="center"/>
              <w:rPr>
                <w:rFonts w:ascii="Times New Roman" w:hAnsi="Times New Roman"/>
              </w:rPr>
            </w:pPr>
            <w:r>
              <w:rPr>
                <w:rFonts w:ascii="Times New Roman" w:hAnsi="Times New Roman"/>
              </w:rPr>
              <w:t>-</w:t>
            </w:r>
          </w:p>
        </w:tc>
        <w:tc>
          <w:tcPr>
            <w:tcW w:w="313" w:type="pct"/>
          </w:tcPr>
          <w:p>
            <w:pPr>
              <w:jc w:val="center"/>
              <w:rPr>
                <w:rFonts w:ascii="Times New Roman" w:hAnsi="Times New Roman"/>
              </w:rPr>
            </w:pPr>
            <w:r>
              <w:rPr>
                <w:rFonts w:ascii="Times New Roman" w:hAnsi="Times New Roman"/>
              </w:rPr>
              <w:t>-</w:t>
            </w:r>
          </w:p>
        </w:tc>
        <w:tc>
          <w:tcPr>
            <w:tcW w:w="569" w:type="pct"/>
          </w:tcPr>
          <w:p>
            <w:pPr>
              <w:jc w:val="center"/>
              <w:rPr>
                <w:rFonts w:ascii="Times New Roman" w:hAnsi="Times New Roman"/>
              </w:rPr>
            </w:pPr>
            <w:r>
              <w:rPr>
                <w:rFonts w:ascii="Times New Roman" w:hAnsi="Times New Roman"/>
              </w:rPr>
              <w:t>увеличение  урожайности сельскохозяйственных культур за счет внесения минеральных удобрений</w:t>
            </w:r>
          </w:p>
        </w:tc>
        <w:tc>
          <w:tcPr>
            <w:tcW w:w="468" w:type="pct"/>
          </w:tcPr>
          <w:p>
            <w:pPr>
              <w:jc w:val="center"/>
              <w:rPr>
                <w:rFonts w:ascii="Times New Roman" w:hAnsi="Times New Roman"/>
              </w:rPr>
            </w:pPr>
            <w:r>
              <w:rPr>
                <w:rFonts w:ascii="Times New Roman" w:hAnsi="Times New Roman"/>
              </w:rPr>
              <w:t>оказание</w:t>
            </w:r>
            <w:r>
              <w:rPr>
                <w:rFonts w:ascii="Times New Roman" w:hAnsi="Times New Roman"/>
              </w:rPr>
              <w:br/>
              <w:t>услуг</w:t>
            </w:r>
            <w:r>
              <w:rPr>
                <w:rFonts w:ascii="Times New Roman" w:hAnsi="Times New Roman"/>
              </w:rPr>
              <w:br/>
              <w:t>(выполнение</w:t>
            </w:r>
            <w:r>
              <w:rPr>
                <w:rFonts w:ascii="Times New Roman" w:hAnsi="Times New Roman"/>
              </w:rPr>
              <w:br/>
              <w:t>работ)</w:t>
            </w:r>
          </w:p>
        </w:tc>
        <w:tc>
          <w:tcPr>
            <w:tcW w:w="561" w:type="pct"/>
          </w:tcPr>
          <w:p>
            <w:pPr>
              <w:jc w:val="center"/>
              <w:rPr>
                <w:rFonts w:ascii="Times New Roman" w:hAnsi="Times New Roman"/>
              </w:rPr>
            </w:pPr>
            <w:r>
              <w:rPr>
                <w:rFonts w:ascii="Times New Roman" w:hAnsi="Times New Roman"/>
              </w:rPr>
              <w:t>нет</w:t>
            </w:r>
          </w:p>
        </w:tc>
        <w:tc>
          <w:tcPr>
            <w:tcW w:w="606" w:type="pct"/>
          </w:tcPr>
          <w:p>
            <w:pPr>
              <w:rPr>
                <w:rFonts w:ascii="Times New Roman" w:hAnsi="Times New Roman"/>
              </w:rPr>
            </w:pPr>
            <w:r>
              <w:rPr>
                <w:rFonts w:ascii="Times New Roman" w:hAnsi="Times New Roman"/>
              </w:rPr>
              <w:t>внесение минеральных удобрений  (в пересчете на действующее вещество) на 1 гектар посевов сельскохозяйственных культур</w:t>
            </w:r>
          </w:p>
        </w:tc>
      </w:tr>
      <w:tr>
        <w:trPr>
          <w:trHeight w:val="20"/>
        </w:trPr>
        <w:tc>
          <w:tcPr>
            <w:tcW w:w="216" w:type="pct"/>
          </w:tcPr>
          <w:p>
            <w:pPr>
              <w:jc w:val="center"/>
              <w:rPr>
                <w:rFonts w:ascii="Times New Roman" w:hAnsi="Times New Roman"/>
              </w:rPr>
            </w:pPr>
            <w:r>
              <w:rPr>
                <w:rFonts w:ascii="Times New Roman" w:hAnsi="Times New Roman"/>
              </w:rPr>
              <w:t>2.</w:t>
            </w:r>
          </w:p>
        </w:tc>
        <w:tc>
          <w:tcPr>
            <w:tcW w:w="4784" w:type="pct"/>
            <w:gridSpan w:val="11"/>
          </w:tcPr>
          <w:p>
            <w:pPr>
              <w:jc w:val="both"/>
              <w:rPr>
                <w:rFonts w:ascii="Times New Roman" w:hAnsi="Times New Roman"/>
              </w:rPr>
            </w:pPr>
            <w:r>
              <w:rPr>
                <w:rFonts w:ascii="Times New Roman" w:hAnsi="Times New Roman"/>
              </w:rPr>
              <w:t>Создание экономически благоприятных условий для развития на территории Республики Татарстан деятельности по переработке ячменя для производства пищевых продуктов</w:t>
            </w:r>
          </w:p>
        </w:tc>
      </w:tr>
      <w:tr>
        <w:trPr>
          <w:trHeight w:val="20"/>
        </w:trPr>
        <w:tc>
          <w:tcPr>
            <w:tcW w:w="216" w:type="pct"/>
          </w:tcPr>
          <w:p>
            <w:pPr>
              <w:jc w:val="center"/>
              <w:rPr>
                <w:rFonts w:ascii="Times New Roman" w:hAnsi="Times New Roman"/>
              </w:rPr>
            </w:pPr>
            <w:r>
              <w:rPr>
                <w:rFonts w:ascii="Times New Roman" w:hAnsi="Times New Roman"/>
              </w:rPr>
              <w:t>2.1.</w:t>
            </w:r>
          </w:p>
        </w:tc>
        <w:tc>
          <w:tcPr>
            <w:tcW w:w="669" w:type="pct"/>
          </w:tcPr>
          <w:p>
            <w:pPr>
              <w:jc w:val="both"/>
              <w:rPr>
                <w:rFonts w:ascii="Times New Roman" w:hAnsi="Times New Roman"/>
              </w:rPr>
            </w:pPr>
            <w:r>
              <w:rPr>
                <w:rFonts w:ascii="Times New Roman" w:hAnsi="Times New Roman"/>
              </w:rPr>
              <w:t xml:space="preserve">Переработано ячменя на территории Республики Татарстан в целях производства пищевых продуктов </w:t>
            </w:r>
          </w:p>
        </w:tc>
        <w:tc>
          <w:tcPr>
            <w:tcW w:w="399" w:type="pct"/>
          </w:tcPr>
          <w:p>
            <w:pPr>
              <w:jc w:val="center"/>
              <w:rPr>
                <w:rFonts w:ascii="Times New Roman" w:hAnsi="Times New Roman"/>
              </w:rPr>
            </w:pPr>
            <w:r>
              <w:rPr>
                <w:rFonts w:ascii="Times New Roman" w:hAnsi="Times New Roman"/>
              </w:rPr>
              <w:t>тонн</w:t>
            </w:r>
          </w:p>
        </w:tc>
        <w:tc>
          <w:tcPr>
            <w:tcW w:w="317" w:type="pct"/>
          </w:tcPr>
          <w:p>
            <w:pPr>
              <w:jc w:val="center"/>
              <w:rPr>
                <w:rFonts w:ascii="Times New Roman" w:hAnsi="Times New Roman"/>
              </w:rPr>
            </w:pPr>
            <w:r>
              <w:rPr>
                <w:rFonts w:ascii="Times New Roman" w:hAnsi="Times New Roman"/>
              </w:rPr>
              <w:t>121 470</w:t>
            </w:r>
          </w:p>
        </w:tc>
        <w:tc>
          <w:tcPr>
            <w:tcW w:w="236" w:type="pct"/>
          </w:tcPr>
          <w:p>
            <w:pPr>
              <w:jc w:val="center"/>
              <w:rPr>
                <w:rFonts w:ascii="Times New Roman" w:hAnsi="Times New Roman"/>
              </w:rPr>
            </w:pPr>
            <w:r>
              <w:rPr>
                <w:rFonts w:ascii="Times New Roman" w:hAnsi="Times New Roman"/>
              </w:rPr>
              <w:t>2023</w:t>
            </w:r>
          </w:p>
        </w:tc>
        <w:tc>
          <w:tcPr>
            <w:tcW w:w="322" w:type="pct"/>
          </w:tcPr>
          <w:p>
            <w:pPr>
              <w:jc w:val="center"/>
              <w:rPr>
                <w:rFonts w:ascii="Times New Roman" w:hAnsi="Times New Roman"/>
              </w:rPr>
            </w:pPr>
            <w:r>
              <w:rPr>
                <w:rFonts w:ascii="Times New Roman" w:hAnsi="Times New Roman"/>
              </w:rPr>
              <w:t>121 457</w:t>
            </w:r>
          </w:p>
        </w:tc>
        <w:tc>
          <w:tcPr>
            <w:tcW w:w="324" w:type="pct"/>
          </w:tcPr>
          <w:p>
            <w:pPr>
              <w:jc w:val="center"/>
              <w:rPr>
                <w:rFonts w:ascii="Times New Roman" w:hAnsi="Times New Roman"/>
              </w:rPr>
            </w:pPr>
            <w:r>
              <w:rPr>
                <w:rFonts w:ascii="Times New Roman" w:hAnsi="Times New Roman"/>
              </w:rPr>
              <w:t>121 457</w:t>
            </w:r>
          </w:p>
        </w:tc>
        <w:tc>
          <w:tcPr>
            <w:tcW w:w="313" w:type="pct"/>
          </w:tcPr>
          <w:p>
            <w:pPr>
              <w:jc w:val="center"/>
              <w:rPr>
                <w:rFonts w:ascii="Times New Roman" w:hAnsi="Times New Roman"/>
              </w:rPr>
            </w:pPr>
            <w:r>
              <w:rPr>
                <w:rFonts w:ascii="Times New Roman" w:hAnsi="Times New Roman"/>
              </w:rPr>
              <w:t>121 457</w:t>
            </w:r>
          </w:p>
        </w:tc>
        <w:tc>
          <w:tcPr>
            <w:tcW w:w="569" w:type="pct"/>
            <w:tcBorders>
              <w:bottom w:val="single" w:sz="4" w:space="0" w:color="auto"/>
            </w:tcBorders>
          </w:tcPr>
          <w:p>
            <w:pPr>
              <w:jc w:val="center"/>
              <w:rPr>
                <w:rFonts w:ascii="Times New Roman" w:hAnsi="Times New Roman"/>
              </w:rPr>
            </w:pPr>
            <w:r>
              <w:rPr>
                <w:rFonts w:ascii="Times New Roman" w:hAnsi="Times New Roman"/>
              </w:rPr>
              <w:t>обеспечение населения пищевыми продуктами из переработанного ячменя</w:t>
            </w:r>
          </w:p>
        </w:tc>
        <w:tc>
          <w:tcPr>
            <w:tcW w:w="468" w:type="pct"/>
          </w:tcPr>
          <w:p>
            <w:pPr>
              <w:jc w:val="center"/>
              <w:rPr>
                <w:rFonts w:ascii="Times New Roman" w:hAnsi="Times New Roman"/>
              </w:rPr>
            </w:pPr>
            <w:r>
              <w:rPr>
                <w:rFonts w:ascii="Times New Roman" w:hAnsi="Times New Roman"/>
              </w:rPr>
              <w:t>оказание услуг (выполнение работ)</w:t>
            </w:r>
          </w:p>
        </w:tc>
        <w:tc>
          <w:tcPr>
            <w:tcW w:w="561" w:type="pct"/>
          </w:tcPr>
          <w:p>
            <w:pPr>
              <w:jc w:val="center"/>
              <w:rPr>
                <w:rFonts w:ascii="Times New Roman" w:hAnsi="Times New Roman"/>
              </w:rPr>
            </w:pPr>
            <w:r>
              <w:rPr>
                <w:rFonts w:ascii="Times New Roman" w:hAnsi="Times New Roman"/>
              </w:rPr>
              <w:t>нет</w:t>
            </w:r>
          </w:p>
        </w:tc>
        <w:tc>
          <w:tcPr>
            <w:tcW w:w="606" w:type="pct"/>
          </w:tcPr>
          <w:p>
            <w:pPr>
              <w:rPr>
                <w:rFonts w:ascii="Times New Roman" w:hAnsi="Times New Roman"/>
              </w:rPr>
            </w:pPr>
            <w:r>
              <w:rPr>
                <w:rFonts w:ascii="Times New Roman" w:hAnsi="Times New Roman"/>
              </w:rPr>
              <w:t>объем переработанного на территории Республики Татарстан ячменя в целях производства пищевых продуктов</w:t>
            </w:r>
          </w:p>
        </w:tc>
      </w:tr>
    </w:tbl>
    <w:p>
      <w:pPr>
        <w:widowControl w:val="0"/>
        <w:tabs>
          <w:tab w:val="left" w:pos="3094"/>
        </w:tabs>
        <w:spacing w:after="0" w:line="240" w:lineRule="auto"/>
        <w:rPr>
          <w:rFonts w:ascii="Times New Roman" w:hAnsi="Times New Roman"/>
          <w:sz w:val="28"/>
        </w:rPr>
      </w:pPr>
    </w:p>
    <w:p>
      <w:pPr>
        <w:widowControl w:val="0"/>
        <w:tabs>
          <w:tab w:val="left" w:pos="3094"/>
        </w:tabs>
        <w:spacing w:after="0" w:line="240" w:lineRule="auto"/>
        <w:jc w:val="center"/>
        <w:rPr>
          <w:rFonts w:ascii="Times New Roman" w:hAnsi="Times New Roman"/>
          <w:sz w:val="28"/>
        </w:rPr>
      </w:pPr>
      <w:r>
        <w:rPr>
          <w:rFonts w:ascii="Times New Roman" w:hAnsi="Times New Roman"/>
          <w:sz w:val="28"/>
        </w:rPr>
        <w:t>5. Финансовое</w:t>
      </w:r>
      <w:r>
        <w:rPr>
          <w:rFonts w:ascii="Times New Roman" w:hAnsi="Times New Roman"/>
          <w:spacing w:val="-5"/>
          <w:sz w:val="28"/>
        </w:rPr>
        <w:t xml:space="preserve"> </w:t>
      </w:r>
      <w:r>
        <w:rPr>
          <w:rFonts w:ascii="Times New Roman" w:hAnsi="Times New Roman"/>
          <w:sz w:val="28"/>
        </w:rPr>
        <w:t>обеспечение</w:t>
      </w:r>
      <w:r>
        <w:rPr>
          <w:rFonts w:ascii="Times New Roman" w:hAnsi="Times New Roman"/>
          <w:spacing w:val="-5"/>
          <w:sz w:val="28"/>
        </w:rPr>
        <w:t xml:space="preserve"> </w:t>
      </w:r>
      <w:r>
        <w:rPr>
          <w:rFonts w:ascii="Times New Roman" w:hAnsi="Times New Roman"/>
          <w:sz w:val="28"/>
        </w:rPr>
        <w:t>реализации</w:t>
      </w:r>
      <w:r>
        <w:rPr>
          <w:rFonts w:ascii="Times New Roman" w:hAnsi="Times New Roman"/>
          <w:spacing w:val="-6"/>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7549"/>
        <w:gridCol w:w="1852"/>
        <w:gridCol w:w="1710"/>
        <w:gridCol w:w="1855"/>
        <w:gridCol w:w="2163"/>
      </w:tblGrid>
      <w:tr>
        <w:trPr>
          <w:trHeight w:val="20"/>
        </w:trPr>
        <w:tc>
          <w:tcPr>
            <w:tcW w:w="2495" w:type="pct"/>
            <w:vMerge w:val="restart"/>
            <w:tcBorders>
              <w:bottom w:val="nil"/>
            </w:tcBorders>
          </w:tcPr>
          <w:p>
            <w:pPr>
              <w:jc w:val="center"/>
              <w:rPr>
                <w:rFonts w:ascii="Times New Roman" w:hAnsi="Times New Roman"/>
                <w:szCs w:val="22"/>
              </w:rPr>
            </w:pPr>
            <w:r>
              <w:rPr>
                <w:rFonts w:ascii="Times New Roman" w:hAnsi="Times New Roman"/>
                <w:szCs w:val="22"/>
              </w:rPr>
              <w:t xml:space="preserve">Наименование мероприятия </w:t>
            </w:r>
          </w:p>
          <w:p>
            <w:pPr>
              <w:jc w:val="center"/>
              <w:rPr>
                <w:rFonts w:ascii="Times New Roman" w:hAnsi="Times New Roman"/>
                <w:szCs w:val="22"/>
              </w:rPr>
            </w:pPr>
            <w:r>
              <w:rPr>
                <w:rFonts w:ascii="Times New Roman" w:hAnsi="Times New Roman"/>
                <w:szCs w:val="22"/>
              </w:rPr>
              <w:t>(результата) и источники финансирования</w:t>
            </w:r>
          </w:p>
        </w:tc>
        <w:tc>
          <w:tcPr>
            <w:tcW w:w="1790" w:type="pct"/>
            <w:gridSpan w:val="3"/>
            <w:tcBorders>
              <w:bottom w:val="single" w:sz="4" w:space="0" w:color="auto"/>
            </w:tcBorders>
          </w:tcPr>
          <w:p>
            <w:pPr>
              <w:jc w:val="center"/>
              <w:rPr>
                <w:rFonts w:ascii="Times New Roman" w:hAnsi="Times New Roman"/>
                <w:szCs w:val="22"/>
              </w:rPr>
            </w:pPr>
            <w:r>
              <w:rPr>
                <w:rFonts w:ascii="Times New Roman" w:hAnsi="Times New Roman"/>
                <w:szCs w:val="22"/>
              </w:rPr>
              <w:t>Объем финансового обеспечения по годам реализации, тыс.рублей</w:t>
            </w:r>
          </w:p>
        </w:tc>
        <w:tc>
          <w:tcPr>
            <w:tcW w:w="715" w:type="pct"/>
            <w:vMerge w:val="restart"/>
            <w:tcBorders>
              <w:bottom w:val="nil"/>
            </w:tcBorders>
          </w:tcPr>
          <w:p>
            <w:pPr>
              <w:jc w:val="center"/>
              <w:rPr>
                <w:rFonts w:ascii="Times New Roman" w:hAnsi="Times New Roman"/>
                <w:szCs w:val="22"/>
              </w:rPr>
            </w:pPr>
            <w:r>
              <w:rPr>
                <w:rFonts w:ascii="Times New Roman" w:hAnsi="Times New Roman"/>
                <w:szCs w:val="22"/>
              </w:rPr>
              <w:t>Всего, тыс.рублей</w:t>
            </w:r>
          </w:p>
        </w:tc>
      </w:tr>
      <w:tr>
        <w:trPr>
          <w:trHeight w:val="20"/>
        </w:trPr>
        <w:tc>
          <w:tcPr>
            <w:tcW w:w="2495" w:type="pct"/>
            <w:vMerge/>
            <w:tcBorders>
              <w:bottom w:val="nil"/>
            </w:tcBorders>
          </w:tcPr>
          <w:p>
            <w:pPr>
              <w:rPr>
                <w:rFonts w:ascii="Times New Roman" w:hAnsi="Times New Roman"/>
                <w:szCs w:val="22"/>
              </w:rPr>
            </w:pPr>
          </w:p>
        </w:tc>
        <w:tc>
          <w:tcPr>
            <w:tcW w:w="612" w:type="pct"/>
            <w:tcBorders>
              <w:bottom w:val="nil"/>
            </w:tcBorders>
          </w:tcPr>
          <w:p>
            <w:pPr>
              <w:jc w:val="center"/>
              <w:rPr>
                <w:rFonts w:ascii="Times New Roman" w:hAnsi="Times New Roman"/>
                <w:szCs w:val="22"/>
              </w:rPr>
            </w:pPr>
            <w:r>
              <w:rPr>
                <w:rFonts w:ascii="Times New Roman" w:hAnsi="Times New Roman"/>
                <w:szCs w:val="22"/>
              </w:rPr>
              <w:t>2024 г.</w:t>
            </w:r>
          </w:p>
        </w:tc>
        <w:tc>
          <w:tcPr>
            <w:tcW w:w="565" w:type="pct"/>
            <w:tcBorders>
              <w:bottom w:val="nil"/>
            </w:tcBorders>
          </w:tcPr>
          <w:p>
            <w:pPr>
              <w:jc w:val="center"/>
              <w:rPr>
                <w:rFonts w:ascii="Times New Roman" w:hAnsi="Times New Roman"/>
                <w:szCs w:val="22"/>
              </w:rPr>
            </w:pPr>
            <w:r>
              <w:rPr>
                <w:rFonts w:ascii="Times New Roman" w:hAnsi="Times New Roman"/>
                <w:szCs w:val="22"/>
              </w:rPr>
              <w:t>2025 г.</w:t>
            </w:r>
          </w:p>
        </w:tc>
        <w:tc>
          <w:tcPr>
            <w:tcW w:w="613" w:type="pct"/>
            <w:tcBorders>
              <w:bottom w:val="nil"/>
            </w:tcBorders>
          </w:tcPr>
          <w:p>
            <w:pPr>
              <w:jc w:val="center"/>
              <w:rPr>
                <w:rFonts w:ascii="Times New Roman" w:hAnsi="Times New Roman"/>
                <w:szCs w:val="22"/>
              </w:rPr>
            </w:pPr>
            <w:r>
              <w:rPr>
                <w:rFonts w:ascii="Times New Roman" w:hAnsi="Times New Roman"/>
                <w:szCs w:val="22"/>
              </w:rPr>
              <w:t>2026 г.</w:t>
            </w:r>
          </w:p>
        </w:tc>
        <w:tc>
          <w:tcPr>
            <w:tcW w:w="715" w:type="pct"/>
            <w:vMerge/>
            <w:tcBorders>
              <w:bottom w:val="nil"/>
            </w:tcBorders>
          </w:tcPr>
          <w:p>
            <w:pPr>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7549"/>
        <w:gridCol w:w="1852"/>
        <w:gridCol w:w="1710"/>
        <w:gridCol w:w="1855"/>
        <w:gridCol w:w="2163"/>
      </w:tblGrid>
      <w:tr>
        <w:trPr>
          <w:trHeight w:val="20"/>
          <w:tblHeader/>
        </w:trPr>
        <w:tc>
          <w:tcPr>
            <w:tcW w:w="2495" w:type="pct"/>
          </w:tcPr>
          <w:p>
            <w:pPr>
              <w:jc w:val="center"/>
              <w:rPr>
                <w:rFonts w:ascii="Times New Roman" w:hAnsi="Times New Roman"/>
                <w:szCs w:val="22"/>
              </w:rPr>
            </w:pPr>
            <w:r>
              <w:rPr>
                <w:rFonts w:ascii="Times New Roman" w:hAnsi="Times New Roman"/>
                <w:szCs w:val="22"/>
              </w:rPr>
              <w:t>1</w:t>
            </w:r>
          </w:p>
        </w:tc>
        <w:tc>
          <w:tcPr>
            <w:tcW w:w="612" w:type="pct"/>
          </w:tcPr>
          <w:p>
            <w:pPr>
              <w:jc w:val="center"/>
              <w:rPr>
                <w:rFonts w:ascii="Times New Roman" w:hAnsi="Times New Roman"/>
                <w:szCs w:val="22"/>
              </w:rPr>
            </w:pPr>
            <w:r>
              <w:rPr>
                <w:rFonts w:ascii="Times New Roman" w:hAnsi="Times New Roman"/>
                <w:szCs w:val="22"/>
              </w:rPr>
              <w:t>2</w:t>
            </w:r>
          </w:p>
        </w:tc>
        <w:tc>
          <w:tcPr>
            <w:tcW w:w="565" w:type="pct"/>
          </w:tcPr>
          <w:p>
            <w:pPr>
              <w:jc w:val="center"/>
              <w:rPr>
                <w:rFonts w:ascii="Times New Roman" w:hAnsi="Times New Roman"/>
                <w:szCs w:val="22"/>
              </w:rPr>
            </w:pPr>
            <w:r>
              <w:rPr>
                <w:rFonts w:ascii="Times New Roman" w:hAnsi="Times New Roman"/>
                <w:szCs w:val="22"/>
              </w:rPr>
              <w:t>3</w:t>
            </w:r>
          </w:p>
        </w:tc>
        <w:tc>
          <w:tcPr>
            <w:tcW w:w="613" w:type="pct"/>
          </w:tcPr>
          <w:p>
            <w:pPr>
              <w:jc w:val="center"/>
              <w:rPr>
                <w:rFonts w:ascii="Times New Roman" w:hAnsi="Times New Roman"/>
                <w:szCs w:val="22"/>
              </w:rPr>
            </w:pPr>
            <w:r>
              <w:rPr>
                <w:rFonts w:ascii="Times New Roman" w:hAnsi="Times New Roman"/>
                <w:szCs w:val="22"/>
              </w:rPr>
              <w:t>4</w:t>
            </w:r>
          </w:p>
        </w:tc>
        <w:tc>
          <w:tcPr>
            <w:tcW w:w="715" w:type="pct"/>
          </w:tcPr>
          <w:p>
            <w:pPr>
              <w:jc w:val="center"/>
              <w:rPr>
                <w:rFonts w:ascii="Times New Roman" w:hAnsi="Times New Roman"/>
                <w:szCs w:val="22"/>
              </w:rPr>
            </w:pPr>
            <w:r>
              <w:rPr>
                <w:rFonts w:ascii="Times New Roman" w:hAnsi="Times New Roman"/>
                <w:szCs w:val="22"/>
              </w:rPr>
              <w:t>5</w:t>
            </w:r>
          </w:p>
        </w:tc>
      </w:tr>
      <w:tr>
        <w:trPr>
          <w:trHeight w:val="20"/>
        </w:trPr>
        <w:tc>
          <w:tcPr>
            <w:tcW w:w="5000" w:type="pct"/>
            <w:gridSpan w:val="5"/>
          </w:tcPr>
          <w:p>
            <w:pPr>
              <w:jc w:val="both"/>
              <w:rPr>
                <w:rFonts w:ascii="Times New Roman" w:hAnsi="Times New Roman"/>
                <w:szCs w:val="22"/>
              </w:rPr>
            </w:pPr>
            <w:r>
              <w:rPr>
                <w:rFonts w:ascii="Times New Roman" w:hAnsi="Times New Roman"/>
                <w:szCs w:val="22"/>
              </w:rPr>
              <w:t>Обеспечение развития подотрасли растениеводства</w:t>
            </w:r>
          </w:p>
        </w:tc>
      </w:tr>
      <w:tr>
        <w:trPr>
          <w:trHeight w:val="20"/>
        </w:trPr>
        <w:tc>
          <w:tcPr>
            <w:tcW w:w="2495" w:type="pct"/>
          </w:tcPr>
          <w:p>
            <w:pPr>
              <w:jc w:val="both"/>
              <w:rPr>
                <w:rFonts w:ascii="Times New Roman" w:hAnsi="Times New Roman"/>
                <w:szCs w:val="22"/>
              </w:rPr>
            </w:pPr>
            <w:r>
              <w:rPr>
                <w:rFonts w:ascii="Times New Roman" w:hAnsi="Times New Roman"/>
                <w:szCs w:val="22"/>
              </w:rPr>
              <w:t>Осуществлен посев сельскохозяйственных культур оригинальными и элитными семенами – всего, в</w:t>
            </w:r>
            <w:r>
              <w:rPr>
                <w:rFonts w:ascii="Times New Roman" w:hAnsi="Times New Roman"/>
                <w:spacing w:val="-5"/>
                <w:szCs w:val="22"/>
              </w:rPr>
              <w:t xml:space="preserve"> </w:t>
            </w:r>
            <w:r>
              <w:rPr>
                <w:rFonts w:ascii="Times New Roman" w:hAnsi="Times New Roman"/>
                <w:szCs w:val="22"/>
              </w:rPr>
              <w:t>том</w:t>
            </w:r>
            <w:r>
              <w:rPr>
                <w:rFonts w:ascii="Times New Roman" w:hAnsi="Times New Roman"/>
                <w:spacing w:val="-1"/>
                <w:szCs w:val="22"/>
              </w:rPr>
              <w:t xml:space="preserve"> </w:t>
            </w:r>
            <w:r>
              <w:rPr>
                <w:rFonts w:ascii="Times New Roman" w:hAnsi="Times New Roman"/>
                <w:szCs w:val="22"/>
              </w:rPr>
              <w:t>числе:</w:t>
            </w:r>
          </w:p>
        </w:tc>
        <w:tc>
          <w:tcPr>
            <w:tcW w:w="612" w:type="pct"/>
          </w:tcPr>
          <w:p>
            <w:pPr>
              <w:jc w:val="center"/>
              <w:rPr>
                <w:rFonts w:ascii="Times New Roman" w:hAnsi="Times New Roman"/>
              </w:rPr>
            </w:pPr>
            <w:r>
              <w:rPr>
                <w:rFonts w:ascii="Times New Roman" w:hAnsi="Times New Roman"/>
              </w:rPr>
              <w:t>62 000,0</w:t>
            </w:r>
          </w:p>
        </w:tc>
        <w:tc>
          <w:tcPr>
            <w:tcW w:w="565" w:type="pct"/>
          </w:tcPr>
          <w:p>
            <w:pPr>
              <w:jc w:val="center"/>
              <w:rPr>
                <w:rFonts w:ascii="Times New Roman" w:hAnsi="Times New Roman"/>
              </w:rPr>
            </w:pPr>
            <w:r>
              <w:rPr>
                <w:rFonts w:ascii="Times New Roman" w:hAnsi="Times New Roman"/>
              </w:rPr>
              <w:t>62 000,0</w:t>
            </w:r>
          </w:p>
        </w:tc>
        <w:tc>
          <w:tcPr>
            <w:tcW w:w="613" w:type="pct"/>
          </w:tcPr>
          <w:p>
            <w:pPr>
              <w:jc w:val="center"/>
              <w:rPr>
                <w:rFonts w:ascii="Times New Roman" w:hAnsi="Times New Roman"/>
              </w:rPr>
            </w:pPr>
            <w:r>
              <w:rPr>
                <w:rFonts w:ascii="Times New Roman" w:hAnsi="Times New Roman"/>
              </w:rPr>
              <w:t>62 000,0</w:t>
            </w:r>
          </w:p>
        </w:tc>
        <w:tc>
          <w:tcPr>
            <w:tcW w:w="715" w:type="pct"/>
          </w:tcPr>
          <w:p>
            <w:pPr>
              <w:jc w:val="center"/>
              <w:rPr>
                <w:rFonts w:ascii="Times New Roman" w:hAnsi="Times New Roman"/>
              </w:rPr>
            </w:pPr>
            <w:r>
              <w:rPr>
                <w:rFonts w:ascii="Times New Roman" w:hAnsi="Times New Roman"/>
              </w:rPr>
              <w:t>186 000,0</w:t>
            </w:r>
          </w:p>
        </w:tc>
      </w:tr>
      <w:tr>
        <w:trPr>
          <w:trHeight w:val="20"/>
        </w:trPr>
        <w:tc>
          <w:tcPr>
            <w:tcW w:w="2495" w:type="pct"/>
          </w:tcPr>
          <w:p>
            <w:pPr>
              <w:jc w:val="both"/>
              <w:rPr>
                <w:rFonts w:ascii="Times New Roman" w:hAnsi="Times New Roman"/>
                <w:szCs w:val="22"/>
              </w:rPr>
            </w:pPr>
            <w:r>
              <w:rPr>
                <w:rFonts w:ascii="Times New Roman" w:hAnsi="Times New Roman"/>
                <w:szCs w:val="22"/>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612" w:type="pct"/>
          </w:tcPr>
          <w:p>
            <w:pPr>
              <w:jc w:val="center"/>
              <w:rPr>
                <w:rFonts w:ascii="Times New Roman" w:hAnsi="Times New Roman"/>
              </w:rPr>
            </w:pPr>
            <w:r>
              <w:rPr>
                <w:rFonts w:ascii="Times New Roman" w:hAnsi="Times New Roman"/>
              </w:rPr>
              <w:t>62 000,0</w:t>
            </w:r>
          </w:p>
        </w:tc>
        <w:tc>
          <w:tcPr>
            <w:tcW w:w="565" w:type="pct"/>
          </w:tcPr>
          <w:p>
            <w:pPr>
              <w:jc w:val="center"/>
              <w:rPr>
                <w:rFonts w:ascii="Times New Roman" w:hAnsi="Times New Roman"/>
              </w:rPr>
            </w:pPr>
            <w:r>
              <w:rPr>
                <w:rFonts w:ascii="Times New Roman" w:hAnsi="Times New Roman"/>
              </w:rPr>
              <w:t>62 000,0</w:t>
            </w:r>
          </w:p>
        </w:tc>
        <w:tc>
          <w:tcPr>
            <w:tcW w:w="613" w:type="pct"/>
          </w:tcPr>
          <w:p>
            <w:pPr>
              <w:jc w:val="center"/>
              <w:rPr>
                <w:rFonts w:ascii="Times New Roman" w:hAnsi="Times New Roman"/>
              </w:rPr>
            </w:pPr>
            <w:r>
              <w:rPr>
                <w:rFonts w:ascii="Times New Roman" w:hAnsi="Times New Roman"/>
              </w:rPr>
              <w:t>62 000,0</w:t>
            </w:r>
          </w:p>
        </w:tc>
        <w:tc>
          <w:tcPr>
            <w:tcW w:w="715" w:type="pct"/>
          </w:tcPr>
          <w:p>
            <w:pPr>
              <w:jc w:val="center"/>
              <w:rPr>
                <w:rFonts w:ascii="Times New Roman" w:hAnsi="Times New Roman"/>
              </w:rPr>
            </w:pPr>
            <w:r>
              <w:rPr>
                <w:rFonts w:ascii="Times New Roman" w:hAnsi="Times New Roman"/>
              </w:rPr>
              <w:t>186 000,0</w:t>
            </w:r>
          </w:p>
        </w:tc>
      </w:tr>
      <w:tr>
        <w:trPr>
          <w:trHeight w:val="20"/>
        </w:trPr>
        <w:tc>
          <w:tcPr>
            <w:tcW w:w="2495" w:type="pct"/>
          </w:tcPr>
          <w:p>
            <w:pPr>
              <w:jc w:val="both"/>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567"/>
        </w:trPr>
        <w:tc>
          <w:tcPr>
            <w:tcW w:w="2495" w:type="pct"/>
          </w:tcPr>
          <w:p>
            <w:pPr>
              <w:jc w:val="both"/>
              <w:rPr>
                <w:rFonts w:ascii="Times New Roman" w:hAnsi="Times New Roman"/>
              </w:rPr>
            </w:pPr>
            <w:r>
              <w:rPr>
                <w:rFonts w:ascii="Times New Roman" w:hAnsi="Times New Roman"/>
              </w:rPr>
              <w:t>Высеяно делянок для выявления перспективных сортов сельскохозяйственных культур – всего, в</w:t>
            </w:r>
            <w:r>
              <w:rPr>
                <w:rFonts w:ascii="Times New Roman" w:hAnsi="Times New Roman"/>
                <w:spacing w:val="-5"/>
              </w:rPr>
              <w:t xml:space="preserve"> </w:t>
            </w:r>
            <w:r>
              <w:rPr>
                <w:rFonts w:ascii="Times New Roman" w:hAnsi="Times New Roman"/>
              </w:rPr>
              <w:t>том</w:t>
            </w:r>
            <w:r>
              <w:rPr>
                <w:rFonts w:ascii="Times New Roman" w:hAnsi="Times New Roman"/>
                <w:spacing w:val="-1"/>
              </w:rPr>
              <w:t xml:space="preserve"> </w:t>
            </w:r>
            <w:r>
              <w:rPr>
                <w:rFonts w:ascii="Times New Roman" w:hAnsi="Times New Roman"/>
              </w:rPr>
              <w:t>числе:</w:t>
            </w:r>
          </w:p>
        </w:tc>
        <w:tc>
          <w:tcPr>
            <w:tcW w:w="612" w:type="pct"/>
          </w:tcPr>
          <w:p>
            <w:pPr>
              <w:jc w:val="center"/>
              <w:rPr>
                <w:rFonts w:ascii="Times New Roman" w:hAnsi="Times New Roman"/>
              </w:rPr>
            </w:pPr>
            <w:r>
              <w:rPr>
                <w:rFonts w:ascii="Times New Roman" w:hAnsi="Times New Roman"/>
              </w:rPr>
              <w:t>4 240,0</w:t>
            </w:r>
          </w:p>
        </w:tc>
        <w:tc>
          <w:tcPr>
            <w:tcW w:w="565" w:type="pct"/>
          </w:tcPr>
          <w:p>
            <w:pPr>
              <w:jc w:val="center"/>
              <w:rPr>
                <w:rFonts w:ascii="Times New Roman" w:hAnsi="Times New Roman"/>
              </w:rPr>
            </w:pPr>
            <w:r>
              <w:rPr>
                <w:rFonts w:ascii="Times New Roman" w:hAnsi="Times New Roman"/>
              </w:rPr>
              <w:t>4 240,0</w:t>
            </w:r>
          </w:p>
        </w:tc>
        <w:tc>
          <w:tcPr>
            <w:tcW w:w="613" w:type="pct"/>
          </w:tcPr>
          <w:p>
            <w:pPr>
              <w:jc w:val="center"/>
              <w:rPr>
                <w:rFonts w:ascii="Times New Roman" w:hAnsi="Times New Roman"/>
              </w:rPr>
            </w:pPr>
            <w:r>
              <w:rPr>
                <w:rFonts w:ascii="Times New Roman" w:hAnsi="Times New Roman"/>
              </w:rPr>
              <w:t>4 240,0</w:t>
            </w:r>
          </w:p>
        </w:tc>
        <w:tc>
          <w:tcPr>
            <w:tcW w:w="715" w:type="pct"/>
          </w:tcPr>
          <w:p>
            <w:pPr>
              <w:jc w:val="center"/>
              <w:rPr>
                <w:rFonts w:ascii="Times New Roman" w:hAnsi="Times New Roman"/>
              </w:rPr>
            </w:pPr>
            <w:r>
              <w:rPr>
                <w:rFonts w:ascii="Times New Roman" w:hAnsi="Times New Roman"/>
              </w:rPr>
              <w:t>12 720,0</w:t>
            </w:r>
          </w:p>
        </w:tc>
      </w:tr>
      <w:tr>
        <w:trPr>
          <w:trHeight w:val="291"/>
        </w:trPr>
        <w:tc>
          <w:tcPr>
            <w:tcW w:w="2495" w:type="pct"/>
          </w:tcPr>
          <w:p>
            <w:pPr>
              <w:jc w:val="both"/>
              <w:rPr>
                <w:rFonts w:ascii="Times New Roman" w:hAnsi="Times New Roman"/>
              </w:rPr>
            </w:pPr>
            <w:r>
              <w:rPr>
                <w:rFonts w:ascii="Times New Roman" w:hAnsi="Times New Roman"/>
                <w:szCs w:val="22"/>
              </w:rPr>
              <w:lastRenderedPageBreak/>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612" w:type="pct"/>
          </w:tcPr>
          <w:p>
            <w:pPr>
              <w:jc w:val="center"/>
              <w:rPr>
                <w:rFonts w:ascii="Times New Roman" w:hAnsi="Times New Roman"/>
              </w:rPr>
            </w:pPr>
            <w:r>
              <w:rPr>
                <w:rFonts w:ascii="Times New Roman" w:hAnsi="Times New Roman"/>
              </w:rPr>
              <w:t>4 240,0</w:t>
            </w:r>
          </w:p>
        </w:tc>
        <w:tc>
          <w:tcPr>
            <w:tcW w:w="565" w:type="pct"/>
          </w:tcPr>
          <w:p>
            <w:pPr>
              <w:jc w:val="center"/>
              <w:rPr>
                <w:rFonts w:ascii="Times New Roman" w:hAnsi="Times New Roman"/>
              </w:rPr>
            </w:pPr>
            <w:r>
              <w:rPr>
                <w:rFonts w:ascii="Times New Roman" w:hAnsi="Times New Roman"/>
              </w:rPr>
              <w:t>4 240,0</w:t>
            </w:r>
          </w:p>
        </w:tc>
        <w:tc>
          <w:tcPr>
            <w:tcW w:w="613" w:type="pct"/>
          </w:tcPr>
          <w:p>
            <w:pPr>
              <w:jc w:val="center"/>
              <w:rPr>
                <w:rFonts w:ascii="Times New Roman" w:hAnsi="Times New Roman"/>
              </w:rPr>
            </w:pPr>
            <w:r>
              <w:rPr>
                <w:rFonts w:ascii="Times New Roman" w:hAnsi="Times New Roman"/>
              </w:rPr>
              <w:t>4 240,0</w:t>
            </w:r>
          </w:p>
        </w:tc>
        <w:tc>
          <w:tcPr>
            <w:tcW w:w="715" w:type="pct"/>
          </w:tcPr>
          <w:p>
            <w:pPr>
              <w:jc w:val="center"/>
              <w:rPr>
                <w:rFonts w:ascii="Times New Roman" w:hAnsi="Times New Roman"/>
              </w:rPr>
            </w:pPr>
            <w:r>
              <w:rPr>
                <w:rFonts w:ascii="Times New Roman" w:hAnsi="Times New Roman"/>
              </w:rPr>
              <w:t>12 720,0</w:t>
            </w:r>
          </w:p>
        </w:tc>
      </w:tr>
      <w:tr>
        <w:trPr>
          <w:trHeight w:val="20"/>
        </w:trPr>
        <w:tc>
          <w:tcPr>
            <w:tcW w:w="2495" w:type="pct"/>
          </w:tcPr>
          <w:p>
            <w:pPr>
              <w:jc w:val="both"/>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567"/>
        </w:trPr>
        <w:tc>
          <w:tcPr>
            <w:tcW w:w="2495" w:type="pct"/>
          </w:tcPr>
          <w:p>
            <w:pPr>
              <w:jc w:val="both"/>
              <w:rPr>
                <w:rFonts w:ascii="Times New Roman" w:hAnsi="Times New Roman"/>
              </w:rPr>
            </w:pPr>
            <w:r>
              <w:rPr>
                <w:rFonts w:ascii="Times New Roman" w:hAnsi="Times New Roman"/>
              </w:rPr>
              <w:t>Высеяно делянок сельскохозяйственных культур для выявления партий семян на соответствие заявленной категории – всего, в</w:t>
            </w:r>
            <w:r>
              <w:rPr>
                <w:rFonts w:ascii="Times New Roman" w:hAnsi="Times New Roman"/>
                <w:spacing w:val="-5"/>
              </w:rPr>
              <w:t xml:space="preserve"> </w:t>
            </w:r>
            <w:r>
              <w:rPr>
                <w:rFonts w:ascii="Times New Roman" w:hAnsi="Times New Roman"/>
              </w:rPr>
              <w:t>том</w:t>
            </w:r>
            <w:r>
              <w:rPr>
                <w:rFonts w:ascii="Times New Roman" w:hAnsi="Times New Roman"/>
                <w:spacing w:val="-1"/>
              </w:rPr>
              <w:t xml:space="preserve"> </w:t>
            </w:r>
            <w:r>
              <w:rPr>
                <w:rFonts w:ascii="Times New Roman" w:hAnsi="Times New Roman"/>
              </w:rPr>
              <w:t>числе:</w:t>
            </w:r>
          </w:p>
        </w:tc>
        <w:tc>
          <w:tcPr>
            <w:tcW w:w="612" w:type="pct"/>
          </w:tcPr>
          <w:p>
            <w:pPr>
              <w:jc w:val="center"/>
              <w:rPr>
                <w:rFonts w:ascii="Times New Roman" w:hAnsi="Times New Roman"/>
              </w:rPr>
            </w:pPr>
            <w:r>
              <w:rPr>
                <w:rFonts w:ascii="Times New Roman" w:hAnsi="Times New Roman"/>
              </w:rPr>
              <w:t>3 760,0</w:t>
            </w:r>
          </w:p>
        </w:tc>
        <w:tc>
          <w:tcPr>
            <w:tcW w:w="565" w:type="pct"/>
          </w:tcPr>
          <w:p>
            <w:pPr>
              <w:jc w:val="center"/>
              <w:rPr>
                <w:rFonts w:ascii="Times New Roman" w:hAnsi="Times New Roman"/>
              </w:rPr>
            </w:pPr>
            <w:r>
              <w:rPr>
                <w:rFonts w:ascii="Times New Roman" w:hAnsi="Times New Roman"/>
              </w:rPr>
              <w:t>3 760,0</w:t>
            </w:r>
          </w:p>
        </w:tc>
        <w:tc>
          <w:tcPr>
            <w:tcW w:w="613" w:type="pct"/>
          </w:tcPr>
          <w:p>
            <w:pPr>
              <w:jc w:val="center"/>
              <w:rPr>
                <w:rFonts w:ascii="Times New Roman" w:hAnsi="Times New Roman"/>
              </w:rPr>
            </w:pPr>
            <w:r>
              <w:rPr>
                <w:rFonts w:ascii="Times New Roman" w:hAnsi="Times New Roman"/>
              </w:rPr>
              <w:t>3 760,0</w:t>
            </w:r>
          </w:p>
        </w:tc>
        <w:tc>
          <w:tcPr>
            <w:tcW w:w="715" w:type="pct"/>
          </w:tcPr>
          <w:p>
            <w:pPr>
              <w:jc w:val="center"/>
              <w:rPr>
                <w:rFonts w:ascii="Times New Roman" w:hAnsi="Times New Roman"/>
              </w:rPr>
            </w:pPr>
            <w:r>
              <w:rPr>
                <w:rFonts w:ascii="Times New Roman" w:hAnsi="Times New Roman"/>
              </w:rPr>
              <w:t>11 280,0</w:t>
            </w:r>
          </w:p>
        </w:tc>
      </w:tr>
      <w:tr>
        <w:trPr>
          <w:trHeight w:val="186"/>
        </w:trPr>
        <w:tc>
          <w:tcPr>
            <w:tcW w:w="2495" w:type="pct"/>
          </w:tcPr>
          <w:p>
            <w:pPr>
              <w:jc w:val="both"/>
              <w:rPr>
                <w:rFonts w:ascii="Times New Roman" w:hAnsi="Times New Roman"/>
              </w:rPr>
            </w:pPr>
            <w:r>
              <w:rPr>
                <w:rFonts w:ascii="Times New Roman" w:hAnsi="Times New Roman"/>
                <w:szCs w:val="22"/>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612" w:type="pct"/>
          </w:tcPr>
          <w:p>
            <w:pPr>
              <w:jc w:val="center"/>
              <w:rPr>
                <w:rFonts w:ascii="Times New Roman" w:hAnsi="Times New Roman"/>
              </w:rPr>
            </w:pPr>
            <w:r>
              <w:rPr>
                <w:rFonts w:ascii="Times New Roman" w:hAnsi="Times New Roman"/>
              </w:rPr>
              <w:t>3 760,0</w:t>
            </w:r>
          </w:p>
        </w:tc>
        <w:tc>
          <w:tcPr>
            <w:tcW w:w="565" w:type="pct"/>
          </w:tcPr>
          <w:p>
            <w:pPr>
              <w:jc w:val="center"/>
              <w:rPr>
                <w:rFonts w:ascii="Times New Roman" w:hAnsi="Times New Roman"/>
              </w:rPr>
            </w:pPr>
            <w:r>
              <w:rPr>
                <w:rFonts w:ascii="Times New Roman" w:hAnsi="Times New Roman"/>
              </w:rPr>
              <w:t>3 760,0</w:t>
            </w:r>
          </w:p>
        </w:tc>
        <w:tc>
          <w:tcPr>
            <w:tcW w:w="613" w:type="pct"/>
          </w:tcPr>
          <w:p>
            <w:pPr>
              <w:jc w:val="center"/>
              <w:rPr>
                <w:rFonts w:ascii="Times New Roman" w:hAnsi="Times New Roman"/>
              </w:rPr>
            </w:pPr>
            <w:r>
              <w:rPr>
                <w:rFonts w:ascii="Times New Roman" w:hAnsi="Times New Roman"/>
              </w:rPr>
              <w:t>3 760,0</w:t>
            </w:r>
          </w:p>
        </w:tc>
        <w:tc>
          <w:tcPr>
            <w:tcW w:w="715" w:type="pct"/>
          </w:tcPr>
          <w:p>
            <w:pPr>
              <w:jc w:val="center"/>
              <w:rPr>
                <w:rFonts w:ascii="Times New Roman" w:hAnsi="Times New Roman"/>
              </w:rPr>
            </w:pPr>
            <w:r>
              <w:rPr>
                <w:rFonts w:ascii="Times New Roman" w:hAnsi="Times New Roman"/>
              </w:rPr>
              <w:t>11 280,0</w:t>
            </w:r>
          </w:p>
        </w:tc>
      </w:tr>
      <w:tr>
        <w:trPr>
          <w:trHeight w:val="20"/>
        </w:trPr>
        <w:tc>
          <w:tcPr>
            <w:tcW w:w="2495" w:type="pct"/>
          </w:tcPr>
          <w:p>
            <w:pPr>
              <w:jc w:val="both"/>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Произведено овощей закрытого грунта (без технологии досвечивания) – всего, в</w:t>
            </w:r>
            <w:r>
              <w:rPr>
                <w:rFonts w:ascii="Times New Roman" w:hAnsi="Times New Roman"/>
                <w:spacing w:val="-5"/>
              </w:rPr>
              <w:t xml:space="preserve"> </w:t>
            </w:r>
            <w:r>
              <w:rPr>
                <w:rFonts w:ascii="Times New Roman" w:hAnsi="Times New Roman"/>
              </w:rPr>
              <w:t>том</w:t>
            </w:r>
            <w:r>
              <w:rPr>
                <w:rFonts w:ascii="Times New Roman" w:hAnsi="Times New Roman"/>
                <w:spacing w:val="-1"/>
              </w:rPr>
              <w:t xml:space="preserve"> </w:t>
            </w:r>
            <w:r>
              <w:rPr>
                <w:rFonts w:ascii="Times New Roman" w:hAnsi="Times New Roman"/>
              </w:rPr>
              <w:t>числе:</w:t>
            </w:r>
          </w:p>
        </w:tc>
        <w:tc>
          <w:tcPr>
            <w:tcW w:w="612" w:type="pct"/>
          </w:tcPr>
          <w:p>
            <w:pPr>
              <w:jc w:val="center"/>
              <w:rPr>
                <w:rFonts w:ascii="Times New Roman" w:hAnsi="Times New Roman"/>
              </w:rPr>
            </w:pPr>
            <w:r>
              <w:rPr>
                <w:rFonts w:ascii="Times New Roman" w:hAnsi="Times New Roman"/>
              </w:rPr>
              <w:t>20 000,0</w:t>
            </w:r>
          </w:p>
        </w:tc>
        <w:tc>
          <w:tcPr>
            <w:tcW w:w="565" w:type="pct"/>
          </w:tcPr>
          <w:p>
            <w:pPr>
              <w:jc w:val="center"/>
              <w:rPr>
                <w:rFonts w:ascii="Times New Roman" w:hAnsi="Times New Roman"/>
              </w:rPr>
            </w:pPr>
            <w:r>
              <w:rPr>
                <w:rFonts w:ascii="Times New Roman" w:hAnsi="Times New Roman"/>
              </w:rPr>
              <w:t>20 000,0</w:t>
            </w:r>
          </w:p>
        </w:tc>
        <w:tc>
          <w:tcPr>
            <w:tcW w:w="613" w:type="pct"/>
          </w:tcPr>
          <w:p>
            <w:pPr>
              <w:jc w:val="center"/>
              <w:rPr>
                <w:rFonts w:ascii="Times New Roman" w:hAnsi="Times New Roman"/>
              </w:rPr>
            </w:pPr>
            <w:r>
              <w:rPr>
                <w:rFonts w:ascii="Times New Roman" w:hAnsi="Times New Roman"/>
              </w:rPr>
              <w:t>20 000,0</w:t>
            </w:r>
          </w:p>
        </w:tc>
        <w:tc>
          <w:tcPr>
            <w:tcW w:w="715" w:type="pct"/>
          </w:tcPr>
          <w:p>
            <w:pPr>
              <w:jc w:val="center"/>
              <w:rPr>
                <w:rFonts w:ascii="Times New Roman" w:hAnsi="Times New Roman"/>
              </w:rPr>
            </w:pPr>
            <w:r>
              <w:rPr>
                <w:rFonts w:ascii="Times New Roman" w:hAnsi="Times New Roman"/>
              </w:rPr>
              <w:t>60 000,0</w:t>
            </w:r>
          </w:p>
        </w:tc>
      </w:tr>
      <w:tr>
        <w:trPr>
          <w:trHeight w:val="20"/>
        </w:trPr>
        <w:tc>
          <w:tcPr>
            <w:tcW w:w="2495" w:type="pct"/>
          </w:tcPr>
          <w:p>
            <w:pPr>
              <w:jc w:val="both"/>
              <w:rPr>
                <w:rFonts w:ascii="Times New Roman" w:hAnsi="Times New Roman"/>
              </w:rPr>
            </w:pPr>
            <w:r>
              <w:rPr>
                <w:rFonts w:ascii="Times New Roman" w:hAnsi="Times New Roman"/>
                <w:szCs w:val="22"/>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612" w:type="pct"/>
          </w:tcPr>
          <w:p>
            <w:pPr>
              <w:jc w:val="center"/>
              <w:rPr>
                <w:rFonts w:ascii="Times New Roman" w:hAnsi="Times New Roman"/>
              </w:rPr>
            </w:pPr>
            <w:r>
              <w:rPr>
                <w:rFonts w:ascii="Times New Roman" w:hAnsi="Times New Roman"/>
              </w:rPr>
              <w:t>20 000,0</w:t>
            </w:r>
          </w:p>
        </w:tc>
        <w:tc>
          <w:tcPr>
            <w:tcW w:w="565" w:type="pct"/>
          </w:tcPr>
          <w:p>
            <w:pPr>
              <w:jc w:val="center"/>
              <w:rPr>
                <w:rFonts w:ascii="Times New Roman" w:hAnsi="Times New Roman"/>
              </w:rPr>
            </w:pPr>
            <w:r>
              <w:rPr>
                <w:rFonts w:ascii="Times New Roman" w:hAnsi="Times New Roman"/>
              </w:rPr>
              <w:t>20 000,0</w:t>
            </w:r>
          </w:p>
        </w:tc>
        <w:tc>
          <w:tcPr>
            <w:tcW w:w="613" w:type="pct"/>
          </w:tcPr>
          <w:p>
            <w:pPr>
              <w:jc w:val="center"/>
              <w:rPr>
                <w:rFonts w:ascii="Times New Roman" w:hAnsi="Times New Roman"/>
              </w:rPr>
            </w:pPr>
            <w:r>
              <w:rPr>
                <w:rFonts w:ascii="Times New Roman" w:hAnsi="Times New Roman"/>
              </w:rPr>
              <w:t>20 000,0</w:t>
            </w:r>
          </w:p>
        </w:tc>
        <w:tc>
          <w:tcPr>
            <w:tcW w:w="715" w:type="pct"/>
          </w:tcPr>
          <w:p>
            <w:pPr>
              <w:jc w:val="center"/>
              <w:rPr>
                <w:rFonts w:ascii="Times New Roman" w:hAnsi="Times New Roman"/>
              </w:rPr>
            </w:pPr>
            <w:r>
              <w:rPr>
                <w:rFonts w:ascii="Times New Roman" w:hAnsi="Times New Roman"/>
              </w:rPr>
              <w:t>60 000,0</w:t>
            </w:r>
          </w:p>
        </w:tc>
      </w:tr>
      <w:tr>
        <w:trPr>
          <w:trHeight w:val="20"/>
        </w:trPr>
        <w:tc>
          <w:tcPr>
            <w:tcW w:w="2495" w:type="pct"/>
          </w:tcPr>
          <w:p>
            <w:pPr>
              <w:jc w:val="both"/>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Проведено фитосанитарное обследования посевов – всего, в</w:t>
            </w:r>
            <w:r>
              <w:rPr>
                <w:rFonts w:ascii="Times New Roman" w:hAnsi="Times New Roman"/>
                <w:spacing w:val="-5"/>
              </w:rPr>
              <w:t xml:space="preserve"> </w:t>
            </w:r>
            <w:r>
              <w:rPr>
                <w:rFonts w:ascii="Times New Roman" w:hAnsi="Times New Roman"/>
              </w:rPr>
              <w:t>том</w:t>
            </w:r>
            <w:r>
              <w:rPr>
                <w:rFonts w:ascii="Times New Roman" w:hAnsi="Times New Roman"/>
                <w:spacing w:val="-1"/>
              </w:rPr>
              <w:t xml:space="preserve"> </w:t>
            </w:r>
            <w:r>
              <w:rPr>
                <w:rFonts w:ascii="Times New Roman" w:hAnsi="Times New Roman"/>
              </w:rPr>
              <w:t>числе:</w:t>
            </w:r>
          </w:p>
        </w:tc>
        <w:tc>
          <w:tcPr>
            <w:tcW w:w="612" w:type="pct"/>
          </w:tcPr>
          <w:p>
            <w:pPr>
              <w:jc w:val="center"/>
              <w:rPr>
                <w:rFonts w:ascii="Times New Roman" w:hAnsi="Times New Roman"/>
              </w:rPr>
            </w:pPr>
            <w:r>
              <w:rPr>
                <w:rFonts w:ascii="Times New Roman" w:hAnsi="Times New Roman"/>
              </w:rPr>
              <w:t>35 000,0</w:t>
            </w:r>
          </w:p>
        </w:tc>
        <w:tc>
          <w:tcPr>
            <w:tcW w:w="565" w:type="pct"/>
          </w:tcPr>
          <w:p>
            <w:pPr>
              <w:jc w:val="center"/>
              <w:rPr>
                <w:rFonts w:ascii="Times New Roman" w:hAnsi="Times New Roman"/>
              </w:rPr>
            </w:pPr>
            <w:r>
              <w:rPr>
                <w:rFonts w:ascii="Times New Roman" w:hAnsi="Times New Roman"/>
              </w:rPr>
              <w:t>35 000,0</w:t>
            </w:r>
          </w:p>
        </w:tc>
        <w:tc>
          <w:tcPr>
            <w:tcW w:w="613" w:type="pct"/>
          </w:tcPr>
          <w:p>
            <w:pPr>
              <w:jc w:val="center"/>
              <w:rPr>
                <w:rFonts w:ascii="Times New Roman" w:hAnsi="Times New Roman"/>
              </w:rPr>
            </w:pPr>
            <w:r>
              <w:rPr>
                <w:rFonts w:ascii="Times New Roman" w:hAnsi="Times New Roman"/>
              </w:rPr>
              <w:t>35 000,0</w:t>
            </w:r>
          </w:p>
        </w:tc>
        <w:tc>
          <w:tcPr>
            <w:tcW w:w="715" w:type="pct"/>
          </w:tcPr>
          <w:p>
            <w:pPr>
              <w:jc w:val="center"/>
              <w:rPr>
                <w:rFonts w:ascii="Times New Roman" w:hAnsi="Times New Roman"/>
              </w:rPr>
            </w:pPr>
            <w:r>
              <w:rPr>
                <w:rFonts w:ascii="Times New Roman" w:hAnsi="Times New Roman"/>
              </w:rPr>
              <w:t>105 000,0</w:t>
            </w:r>
          </w:p>
        </w:tc>
      </w:tr>
      <w:tr>
        <w:trPr>
          <w:trHeight w:val="20"/>
        </w:trPr>
        <w:tc>
          <w:tcPr>
            <w:tcW w:w="2495" w:type="pct"/>
          </w:tcPr>
          <w:p>
            <w:pPr>
              <w:jc w:val="both"/>
              <w:rPr>
                <w:rFonts w:ascii="Times New Roman" w:hAnsi="Times New Roman"/>
              </w:rPr>
            </w:pPr>
            <w:r>
              <w:rPr>
                <w:rFonts w:ascii="Times New Roman" w:hAnsi="Times New Roman"/>
                <w:szCs w:val="22"/>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612" w:type="pct"/>
          </w:tcPr>
          <w:p>
            <w:pPr>
              <w:jc w:val="center"/>
              <w:rPr>
                <w:rFonts w:ascii="Times New Roman" w:hAnsi="Times New Roman"/>
              </w:rPr>
            </w:pPr>
            <w:r>
              <w:rPr>
                <w:rFonts w:ascii="Times New Roman" w:hAnsi="Times New Roman"/>
              </w:rPr>
              <w:t>35 000,0</w:t>
            </w:r>
          </w:p>
        </w:tc>
        <w:tc>
          <w:tcPr>
            <w:tcW w:w="565" w:type="pct"/>
          </w:tcPr>
          <w:p>
            <w:pPr>
              <w:jc w:val="center"/>
              <w:rPr>
                <w:rFonts w:ascii="Times New Roman" w:hAnsi="Times New Roman"/>
              </w:rPr>
            </w:pPr>
            <w:r>
              <w:rPr>
                <w:rFonts w:ascii="Times New Roman" w:hAnsi="Times New Roman"/>
              </w:rPr>
              <w:t>35 000,0</w:t>
            </w:r>
          </w:p>
        </w:tc>
        <w:tc>
          <w:tcPr>
            <w:tcW w:w="613" w:type="pct"/>
          </w:tcPr>
          <w:p>
            <w:pPr>
              <w:jc w:val="center"/>
              <w:rPr>
                <w:rFonts w:ascii="Times New Roman" w:hAnsi="Times New Roman"/>
              </w:rPr>
            </w:pPr>
            <w:r>
              <w:rPr>
                <w:rFonts w:ascii="Times New Roman" w:hAnsi="Times New Roman"/>
              </w:rPr>
              <w:t>35 000,0</w:t>
            </w:r>
          </w:p>
        </w:tc>
        <w:tc>
          <w:tcPr>
            <w:tcW w:w="715" w:type="pct"/>
          </w:tcPr>
          <w:p>
            <w:pPr>
              <w:jc w:val="center"/>
              <w:rPr>
                <w:rFonts w:ascii="Times New Roman" w:hAnsi="Times New Roman"/>
              </w:rPr>
            </w:pPr>
            <w:r>
              <w:rPr>
                <w:rFonts w:ascii="Times New Roman" w:hAnsi="Times New Roman"/>
              </w:rPr>
              <w:t>105 000,0</w:t>
            </w:r>
          </w:p>
        </w:tc>
      </w:tr>
      <w:tr>
        <w:trPr>
          <w:trHeight w:val="20"/>
        </w:trPr>
        <w:tc>
          <w:tcPr>
            <w:tcW w:w="2495" w:type="pct"/>
          </w:tcPr>
          <w:p>
            <w:pPr>
              <w:jc w:val="both"/>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spacing w:val="-4"/>
              </w:rPr>
            </w:pPr>
            <w:r>
              <w:rPr>
                <w:rFonts w:ascii="Times New Roman" w:hAnsi="Times New Roman"/>
                <w:spacing w:val="-4"/>
              </w:rPr>
              <w:t xml:space="preserve">Реализованы мероприятия по внесению мелиорантов почвы </w:t>
            </w:r>
            <w:r>
              <w:rPr>
                <w:rFonts w:ascii="Times New Roman" w:hAnsi="Times New Roman"/>
              </w:rPr>
              <w:t>– всего, в</w:t>
            </w:r>
            <w:r>
              <w:rPr>
                <w:rFonts w:ascii="Times New Roman" w:hAnsi="Times New Roman"/>
                <w:spacing w:val="-5"/>
              </w:rPr>
              <w:t xml:space="preserve"> </w:t>
            </w:r>
            <w:r>
              <w:rPr>
                <w:rFonts w:ascii="Times New Roman" w:hAnsi="Times New Roman"/>
              </w:rPr>
              <w:t>том</w:t>
            </w:r>
            <w:r>
              <w:rPr>
                <w:rFonts w:ascii="Times New Roman" w:hAnsi="Times New Roman"/>
                <w:spacing w:val="-1"/>
              </w:rPr>
              <w:t xml:space="preserve"> </w:t>
            </w:r>
            <w:r>
              <w:rPr>
                <w:rFonts w:ascii="Times New Roman" w:hAnsi="Times New Roman"/>
              </w:rPr>
              <w:t>числе:</w:t>
            </w:r>
          </w:p>
        </w:tc>
        <w:tc>
          <w:tcPr>
            <w:tcW w:w="612" w:type="pct"/>
          </w:tcPr>
          <w:p>
            <w:pPr>
              <w:jc w:val="center"/>
              <w:rPr>
                <w:rFonts w:ascii="Times New Roman" w:hAnsi="Times New Roman"/>
              </w:rPr>
            </w:pPr>
            <w:r>
              <w:rPr>
                <w:rFonts w:ascii="Times New Roman" w:hAnsi="Times New Roman"/>
              </w:rPr>
              <w:t>280 000,0</w:t>
            </w:r>
          </w:p>
        </w:tc>
        <w:tc>
          <w:tcPr>
            <w:tcW w:w="565" w:type="pct"/>
          </w:tcPr>
          <w:p>
            <w:pPr>
              <w:jc w:val="center"/>
              <w:rPr>
                <w:rFonts w:ascii="Times New Roman" w:hAnsi="Times New Roman"/>
              </w:rPr>
            </w:pPr>
            <w:r>
              <w:rPr>
                <w:rFonts w:ascii="Times New Roman" w:hAnsi="Times New Roman"/>
              </w:rPr>
              <w:t>280 000,0</w:t>
            </w:r>
          </w:p>
        </w:tc>
        <w:tc>
          <w:tcPr>
            <w:tcW w:w="613" w:type="pct"/>
          </w:tcPr>
          <w:p>
            <w:pPr>
              <w:jc w:val="center"/>
              <w:rPr>
                <w:rFonts w:ascii="Times New Roman" w:hAnsi="Times New Roman"/>
              </w:rPr>
            </w:pPr>
            <w:r>
              <w:rPr>
                <w:rFonts w:ascii="Times New Roman" w:hAnsi="Times New Roman"/>
              </w:rPr>
              <w:t>280 000,0</w:t>
            </w:r>
          </w:p>
        </w:tc>
        <w:tc>
          <w:tcPr>
            <w:tcW w:w="715" w:type="pct"/>
          </w:tcPr>
          <w:p>
            <w:pPr>
              <w:jc w:val="center"/>
              <w:rPr>
                <w:rFonts w:ascii="Times New Roman" w:hAnsi="Times New Roman"/>
              </w:rPr>
            </w:pPr>
            <w:r>
              <w:rPr>
                <w:rFonts w:ascii="Times New Roman" w:hAnsi="Times New Roman"/>
              </w:rPr>
              <w:t>840 000,0</w:t>
            </w:r>
          </w:p>
        </w:tc>
      </w:tr>
      <w:tr>
        <w:trPr>
          <w:trHeight w:val="20"/>
        </w:trPr>
        <w:tc>
          <w:tcPr>
            <w:tcW w:w="2495" w:type="pct"/>
          </w:tcPr>
          <w:p>
            <w:pPr>
              <w:jc w:val="both"/>
              <w:rPr>
                <w:rFonts w:ascii="Times New Roman" w:hAnsi="Times New Roman"/>
                <w:spacing w:val="-4"/>
              </w:rPr>
            </w:pPr>
            <w:r>
              <w:rPr>
                <w:rFonts w:ascii="Times New Roman" w:hAnsi="Times New Roman"/>
                <w:szCs w:val="22"/>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612" w:type="pct"/>
          </w:tcPr>
          <w:p>
            <w:pPr>
              <w:jc w:val="center"/>
              <w:rPr>
                <w:rFonts w:ascii="Times New Roman" w:hAnsi="Times New Roman"/>
              </w:rPr>
            </w:pPr>
            <w:r>
              <w:rPr>
                <w:rFonts w:ascii="Times New Roman" w:hAnsi="Times New Roman"/>
              </w:rPr>
              <w:t>280 000,0</w:t>
            </w:r>
          </w:p>
        </w:tc>
        <w:tc>
          <w:tcPr>
            <w:tcW w:w="565" w:type="pct"/>
          </w:tcPr>
          <w:p>
            <w:pPr>
              <w:jc w:val="center"/>
              <w:rPr>
                <w:rFonts w:ascii="Times New Roman" w:hAnsi="Times New Roman"/>
              </w:rPr>
            </w:pPr>
            <w:r>
              <w:rPr>
                <w:rFonts w:ascii="Times New Roman" w:hAnsi="Times New Roman"/>
              </w:rPr>
              <w:t>280 000,0</w:t>
            </w:r>
          </w:p>
        </w:tc>
        <w:tc>
          <w:tcPr>
            <w:tcW w:w="613" w:type="pct"/>
          </w:tcPr>
          <w:p>
            <w:pPr>
              <w:jc w:val="center"/>
              <w:rPr>
                <w:rFonts w:ascii="Times New Roman" w:hAnsi="Times New Roman"/>
              </w:rPr>
            </w:pPr>
            <w:r>
              <w:rPr>
                <w:rFonts w:ascii="Times New Roman" w:hAnsi="Times New Roman"/>
              </w:rPr>
              <w:t>280 000,0</w:t>
            </w:r>
          </w:p>
        </w:tc>
        <w:tc>
          <w:tcPr>
            <w:tcW w:w="715" w:type="pct"/>
          </w:tcPr>
          <w:p>
            <w:pPr>
              <w:jc w:val="center"/>
              <w:rPr>
                <w:rFonts w:ascii="Times New Roman" w:hAnsi="Times New Roman"/>
              </w:rPr>
            </w:pPr>
            <w:r>
              <w:rPr>
                <w:rFonts w:ascii="Times New Roman" w:hAnsi="Times New Roman"/>
              </w:rPr>
              <w:t>840 000,0</w:t>
            </w:r>
          </w:p>
        </w:tc>
      </w:tr>
      <w:tr>
        <w:trPr>
          <w:trHeight w:val="20"/>
        </w:trPr>
        <w:tc>
          <w:tcPr>
            <w:tcW w:w="2495" w:type="pct"/>
          </w:tcPr>
          <w:p>
            <w:pPr>
              <w:jc w:val="both"/>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Произведено картофеля – всего, в</w:t>
            </w:r>
            <w:r>
              <w:rPr>
                <w:rFonts w:ascii="Times New Roman" w:hAnsi="Times New Roman"/>
                <w:spacing w:val="-5"/>
              </w:rPr>
              <w:t xml:space="preserve"> </w:t>
            </w:r>
            <w:r>
              <w:rPr>
                <w:rFonts w:ascii="Times New Roman" w:hAnsi="Times New Roman"/>
              </w:rPr>
              <w:t>том</w:t>
            </w:r>
            <w:r>
              <w:rPr>
                <w:rFonts w:ascii="Times New Roman" w:hAnsi="Times New Roman"/>
                <w:spacing w:val="-1"/>
              </w:rPr>
              <w:t xml:space="preserve"> </w:t>
            </w:r>
            <w:r>
              <w:rPr>
                <w:rFonts w:ascii="Times New Roman" w:hAnsi="Times New Roman"/>
              </w:rPr>
              <w:t>числе:</w:t>
            </w:r>
          </w:p>
        </w:tc>
        <w:tc>
          <w:tcPr>
            <w:tcW w:w="612" w:type="pct"/>
          </w:tcPr>
          <w:p>
            <w:pPr>
              <w:jc w:val="center"/>
              <w:rPr>
                <w:rFonts w:ascii="Times New Roman" w:hAnsi="Times New Roman"/>
              </w:rPr>
            </w:pPr>
            <w:r>
              <w:rPr>
                <w:rFonts w:ascii="Times New Roman" w:hAnsi="Times New Roman"/>
              </w:rPr>
              <w:t>35 000,0</w:t>
            </w:r>
          </w:p>
        </w:tc>
        <w:tc>
          <w:tcPr>
            <w:tcW w:w="565" w:type="pct"/>
          </w:tcPr>
          <w:p>
            <w:pPr>
              <w:jc w:val="center"/>
              <w:rPr>
                <w:rFonts w:ascii="Times New Roman" w:hAnsi="Times New Roman"/>
              </w:rPr>
            </w:pPr>
            <w:r>
              <w:rPr>
                <w:rFonts w:ascii="Times New Roman" w:hAnsi="Times New Roman"/>
              </w:rPr>
              <w:t>35 000,0</w:t>
            </w:r>
          </w:p>
        </w:tc>
        <w:tc>
          <w:tcPr>
            <w:tcW w:w="613" w:type="pct"/>
          </w:tcPr>
          <w:p>
            <w:pPr>
              <w:jc w:val="center"/>
              <w:rPr>
                <w:rFonts w:ascii="Times New Roman" w:hAnsi="Times New Roman"/>
              </w:rPr>
            </w:pPr>
            <w:r>
              <w:rPr>
                <w:rFonts w:ascii="Times New Roman" w:hAnsi="Times New Roman"/>
              </w:rPr>
              <w:t>35 000,0</w:t>
            </w:r>
          </w:p>
        </w:tc>
        <w:tc>
          <w:tcPr>
            <w:tcW w:w="715" w:type="pct"/>
          </w:tcPr>
          <w:p>
            <w:pPr>
              <w:jc w:val="center"/>
              <w:rPr>
                <w:rFonts w:ascii="Times New Roman" w:hAnsi="Times New Roman"/>
              </w:rPr>
            </w:pPr>
            <w:r>
              <w:rPr>
                <w:rFonts w:ascii="Times New Roman" w:hAnsi="Times New Roman"/>
              </w:rPr>
              <w:t>105 000,0</w:t>
            </w:r>
          </w:p>
        </w:tc>
      </w:tr>
      <w:tr>
        <w:trPr>
          <w:trHeight w:val="20"/>
        </w:trPr>
        <w:tc>
          <w:tcPr>
            <w:tcW w:w="2495" w:type="pct"/>
          </w:tcPr>
          <w:p>
            <w:pPr>
              <w:jc w:val="both"/>
              <w:rPr>
                <w:rFonts w:ascii="Times New Roman" w:hAnsi="Times New Roman"/>
              </w:rPr>
            </w:pPr>
            <w:r>
              <w:rPr>
                <w:rFonts w:ascii="Times New Roman" w:hAnsi="Times New Roman"/>
                <w:szCs w:val="22"/>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612" w:type="pct"/>
          </w:tcPr>
          <w:p>
            <w:pPr>
              <w:jc w:val="center"/>
              <w:rPr>
                <w:rFonts w:ascii="Times New Roman" w:hAnsi="Times New Roman"/>
              </w:rPr>
            </w:pPr>
            <w:r>
              <w:rPr>
                <w:rFonts w:ascii="Times New Roman" w:hAnsi="Times New Roman"/>
              </w:rPr>
              <w:t>35 000,0</w:t>
            </w:r>
          </w:p>
        </w:tc>
        <w:tc>
          <w:tcPr>
            <w:tcW w:w="565" w:type="pct"/>
          </w:tcPr>
          <w:p>
            <w:pPr>
              <w:jc w:val="center"/>
              <w:rPr>
                <w:rFonts w:ascii="Times New Roman" w:hAnsi="Times New Roman"/>
              </w:rPr>
            </w:pPr>
            <w:r>
              <w:rPr>
                <w:rFonts w:ascii="Times New Roman" w:hAnsi="Times New Roman"/>
              </w:rPr>
              <w:t>35 000,0</w:t>
            </w:r>
          </w:p>
        </w:tc>
        <w:tc>
          <w:tcPr>
            <w:tcW w:w="613" w:type="pct"/>
          </w:tcPr>
          <w:p>
            <w:pPr>
              <w:jc w:val="center"/>
              <w:rPr>
                <w:rFonts w:ascii="Times New Roman" w:hAnsi="Times New Roman"/>
              </w:rPr>
            </w:pPr>
            <w:r>
              <w:rPr>
                <w:rFonts w:ascii="Times New Roman" w:hAnsi="Times New Roman"/>
              </w:rPr>
              <w:t>35 000,0</w:t>
            </w:r>
          </w:p>
        </w:tc>
        <w:tc>
          <w:tcPr>
            <w:tcW w:w="715" w:type="pct"/>
          </w:tcPr>
          <w:p>
            <w:pPr>
              <w:jc w:val="center"/>
              <w:rPr>
                <w:rFonts w:ascii="Times New Roman" w:hAnsi="Times New Roman"/>
              </w:rPr>
            </w:pPr>
            <w:r>
              <w:rPr>
                <w:rFonts w:ascii="Times New Roman" w:hAnsi="Times New Roman"/>
              </w:rPr>
              <w:t>105 000,0</w:t>
            </w:r>
          </w:p>
        </w:tc>
      </w:tr>
      <w:tr>
        <w:trPr>
          <w:trHeight w:val="20"/>
        </w:trPr>
        <w:tc>
          <w:tcPr>
            <w:tcW w:w="2495" w:type="pct"/>
          </w:tcPr>
          <w:p>
            <w:pPr>
              <w:jc w:val="both"/>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567"/>
        </w:trPr>
        <w:tc>
          <w:tcPr>
            <w:tcW w:w="2495" w:type="pct"/>
          </w:tcPr>
          <w:p>
            <w:pPr>
              <w:jc w:val="both"/>
              <w:rPr>
                <w:rFonts w:ascii="Times New Roman" w:hAnsi="Times New Roman"/>
              </w:rPr>
            </w:pPr>
            <w:r>
              <w:rPr>
                <w:rFonts w:ascii="Times New Roman" w:hAnsi="Times New Roman"/>
              </w:rPr>
              <w:t>Подготовлено проектов «Агроландшафтная почвозащитная система земледелия» на площадь сельскохозяйственных угодий – всего, в</w:t>
            </w:r>
            <w:r>
              <w:rPr>
                <w:rFonts w:ascii="Times New Roman" w:hAnsi="Times New Roman"/>
                <w:spacing w:val="-5"/>
              </w:rPr>
              <w:t xml:space="preserve"> </w:t>
            </w:r>
            <w:r>
              <w:rPr>
                <w:rFonts w:ascii="Times New Roman" w:hAnsi="Times New Roman"/>
              </w:rPr>
              <w:t>том</w:t>
            </w:r>
            <w:r>
              <w:rPr>
                <w:rFonts w:ascii="Times New Roman" w:hAnsi="Times New Roman"/>
                <w:spacing w:val="-1"/>
              </w:rPr>
              <w:t xml:space="preserve"> </w:t>
            </w:r>
            <w:r>
              <w:rPr>
                <w:rFonts w:ascii="Times New Roman" w:hAnsi="Times New Roman"/>
              </w:rPr>
              <w:t>числе:</w:t>
            </w:r>
          </w:p>
        </w:tc>
        <w:tc>
          <w:tcPr>
            <w:tcW w:w="612" w:type="pct"/>
          </w:tcPr>
          <w:p>
            <w:pPr>
              <w:jc w:val="center"/>
              <w:rPr>
                <w:rFonts w:ascii="Times New Roman" w:hAnsi="Times New Roman"/>
              </w:rPr>
            </w:pPr>
            <w:r>
              <w:rPr>
                <w:rFonts w:ascii="Times New Roman" w:hAnsi="Times New Roman"/>
              </w:rPr>
              <w:t>20 000,0</w:t>
            </w:r>
          </w:p>
        </w:tc>
        <w:tc>
          <w:tcPr>
            <w:tcW w:w="565" w:type="pct"/>
          </w:tcPr>
          <w:p>
            <w:pPr>
              <w:jc w:val="center"/>
              <w:rPr>
                <w:rFonts w:ascii="Times New Roman" w:hAnsi="Times New Roman"/>
              </w:rPr>
            </w:pPr>
            <w:r>
              <w:rPr>
                <w:rFonts w:ascii="Times New Roman" w:hAnsi="Times New Roman"/>
              </w:rPr>
              <w:t>20 000,0</w:t>
            </w:r>
          </w:p>
        </w:tc>
        <w:tc>
          <w:tcPr>
            <w:tcW w:w="613" w:type="pct"/>
          </w:tcPr>
          <w:p>
            <w:pPr>
              <w:jc w:val="center"/>
              <w:rPr>
                <w:rFonts w:ascii="Times New Roman" w:hAnsi="Times New Roman"/>
              </w:rPr>
            </w:pPr>
            <w:r>
              <w:rPr>
                <w:rFonts w:ascii="Times New Roman" w:hAnsi="Times New Roman"/>
              </w:rPr>
              <w:t>20 000,0</w:t>
            </w:r>
          </w:p>
        </w:tc>
        <w:tc>
          <w:tcPr>
            <w:tcW w:w="715" w:type="pct"/>
          </w:tcPr>
          <w:p>
            <w:pPr>
              <w:jc w:val="center"/>
              <w:rPr>
                <w:rFonts w:ascii="Times New Roman" w:hAnsi="Times New Roman"/>
              </w:rPr>
            </w:pPr>
            <w:r>
              <w:rPr>
                <w:rFonts w:ascii="Times New Roman" w:hAnsi="Times New Roman"/>
              </w:rPr>
              <w:t>60 000,0</w:t>
            </w:r>
          </w:p>
        </w:tc>
      </w:tr>
      <w:tr>
        <w:trPr>
          <w:trHeight w:val="291"/>
        </w:trPr>
        <w:tc>
          <w:tcPr>
            <w:tcW w:w="2495" w:type="pct"/>
          </w:tcPr>
          <w:p>
            <w:pPr>
              <w:jc w:val="both"/>
              <w:rPr>
                <w:rFonts w:ascii="Times New Roman" w:hAnsi="Times New Roman"/>
              </w:rPr>
            </w:pPr>
            <w:r>
              <w:rPr>
                <w:rFonts w:ascii="Times New Roman" w:hAnsi="Times New Roman"/>
                <w:szCs w:val="22"/>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lastRenderedPageBreak/>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612" w:type="pct"/>
          </w:tcPr>
          <w:p>
            <w:pPr>
              <w:jc w:val="center"/>
              <w:rPr>
                <w:rFonts w:ascii="Times New Roman" w:hAnsi="Times New Roman"/>
              </w:rPr>
            </w:pPr>
            <w:r>
              <w:rPr>
                <w:rFonts w:ascii="Times New Roman" w:hAnsi="Times New Roman"/>
              </w:rPr>
              <w:t>20 000,0</w:t>
            </w:r>
          </w:p>
        </w:tc>
        <w:tc>
          <w:tcPr>
            <w:tcW w:w="565" w:type="pct"/>
          </w:tcPr>
          <w:p>
            <w:pPr>
              <w:jc w:val="center"/>
              <w:rPr>
                <w:rFonts w:ascii="Times New Roman" w:hAnsi="Times New Roman"/>
              </w:rPr>
            </w:pPr>
            <w:r>
              <w:rPr>
                <w:rFonts w:ascii="Times New Roman" w:hAnsi="Times New Roman"/>
              </w:rPr>
              <w:t>20 000,0</w:t>
            </w:r>
          </w:p>
        </w:tc>
        <w:tc>
          <w:tcPr>
            <w:tcW w:w="613" w:type="pct"/>
          </w:tcPr>
          <w:p>
            <w:pPr>
              <w:jc w:val="center"/>
              <w:rPr>
                <w:rFonts w:ascii="Times New Roman" w:hAnsi="Times New Roman"/>
              </w:rPr>
            </w:pPr>
            <w:r>
              <w:rPr>
                <w:rFonts w:ascii="Times New Roman" w:hAnsi="Times New Roman"/>
              </w:rPr>
              <w:t>20 000,0</w:t>
            </w:r>
          </w:p>
        </w:tc>
        <w:tc>
          <w:tcPr>
            <w:tcW w:w="715" w:type="pct"/>
          </w:tcPr>
          <w:p>
            <w:pPr>
              <w:jc w:val="center"/>
              <w:rPr>
                <w:rFonts w:ascii="Times New Roman" w:hAnsi="Times New Roman"/>
              </w:rPr>
            </w:pPr>
            <w:r>
              <w:rPr>
                <w:rFonts w:ascii="Times New Roman" w:hAnsi="Times New Roman"/>
              </w:rPr>
              <w:t>60 000,0</w:t>
            </w:r>
          </w:p>
        </w:tc>
      </w:tr>
      <w:tr>
        <w:trPr>
          <w:trHeight w:val="20"/>
        </w:trPr>
        <w:tc>
          <w:tcPr>
            <w:tcW w:w="2495" w:type="pct"/>
          </w:tcPr>
          <w:p>
            <w:pPr>
              <w:jc w:val="both"/>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850"/>
        </w:trPr>
        <w:tc>
          <w:tcPr>
            <w:tcW w:w="2495" w:type="pct"/>
          </w:tcPr>
          <w:p>
            <w:pPr>
              <w:jc w:val="both"/>
              <w:rPr>
                <w:rFonts w:ascii="Times New Roman" w:hAnsi="Times New Roman"/>
              </w:rPr>
            </w:pPr>
            <w:r>
              <w:rPr>
                <w:rFonts w:ascii="Times New Roman" w:hAnsi="Times New Roman"/>
              </w:rPr>
              <w:t>Произведено органической продукции на землях сельскохозяйственного назначения, находящихся в периоде действия сертификата соответствия органического производства – всего, в</w:t>
            </w:r>
            <w:r>
              <w:rPr>
                <w:rFonts w:ascii="Times New Roman" w:hAnsi="Times New Roman"/>
                <w:spacing w:val="-5"/>
              </w:rPr>
              <w:t xml:space="preserve"> </w:t>
            </w:r>
            <w:r>
              <w:rPr>
                <w:rFonts w:ascii="Times New Roman" w:hAnsi="Times New Roman"/>
              </w:rPr>
              <w:t>том</w:t>
            </w:r>
            <w:r>
              <w:rPr>
                <w:rFonts w:ascii="Times New Roman" w:hAnsi="Times New Roman"/>
                <w:spacing w:val="-1"/>
              </w:rPr>
              <w:t xml:space="preserve"> </w:t>
            </w:r>
            <w:r>
              <w:rPr>
                <w:rFonts w:ascii="Times New Roman" w:hAnsi="Times New Roman"/>
              </w:rPr>
              <w:t>числе:</w:t>
            </w:r>
          </w:p>
        </w:tc>
        <w:tc>
          <w:tcPr>
            <w:tcW w:w="612" w:type="pct"/>
          </w:tcPr>
          <w:p>
            <w:pPr>
              <w:jc w:val="center"/>
              <w:rPr>
                <w:rFonts w:ascii="Times New Roman" w:hAnsi="Times New Roman"/>
              </w:rPr>
            </w:pPr>
            <w:r>
              <w:rPr>
                <w:rFonts w:ascii="Times New Roman" w:hAnsi="Times New Roman"/>
              </w:rPr>
              <w:t>20 000,0</w:t>
            </w:r>
          </w:p>
        </w:tc>
        <w:tc>
          <w:tcPr>
            <w:tcW w:w="565" w:type="pct"/>
          </w:tcPr>
          <w:p>
            <w:pPr>
              <w:jc w:val="center"/>
              <w:rPr>
                <w:rFonts w:ascii="Times New Roman" w:hAnsi="Times New Roman"/>
              </w:rPr>
            </w:pPr>
            <w:r>
              <w:rPr>
                <w:rFonts w:ascii="Times New Roman" w:hAnsi="Times New Roman"/>
              </w:rPr>
              <w:t>20 000,0</w:t>
            </w:r>
          </w:p>
        </w:tc>
        <w:tc>
          <w:tcPr>
            <w:tcW w:w="613" w:type="pct"/>
          </w:tcPr>
          <w:p>
            <w:pPr>
              <w:jc w:val="center"/>
              <w:rPr>
                <w:rFonts w:ascii="Times New Roman" w:hAnsi="Times New Roman"/>
              </w:rPr>
            </w:pPr>
            <w:r>
              <w:rPr>
                <w:rFonts w:ascii="Times New Roman" w:hAnsi="Times New Roman"/>
              </w:rPr>
              <w:t>20 000,0</w:t>
            </w:r>
          </w:p>
        </w:tc>
        <w:tc>
          <w:tcPr>
            <w:tcW w:w="715" w:type="pct"/>
          </w:tcPr>
          <w:p>
            <w:pPr>
              <w:jc w:val="center"/>
              <w:rPr>
                <w:rFonts w:ascii="Times New Roman" w:hAnsi="Times New Roman"/>
              </w:rPr>
            </w:pPr>
            <w:r>
              <w:rPr>
                <w:rFonts w:ascii="Times New Roman" w:hAnsi="Times New Roman"/>
              </w:rPr>
              <w:t>60 000,0</w:t>
            </w:r>
          </w:p>
        </w:tc>
      </w:tr>
      <w:tr>
        <w:trPr>
          <w:trHeight w:val="214"/>
        </w:trPr>
        <w:tc>
          <w:tcPr>
            <w:tcW w:w="2495" w:type="pct"/>
          </w:tcPr>
          <w:p>
            <w:pPr>
              <w:jc w:val="both"/>
              <w:rPr>
                <w:rFonts w:ascii="Times New Roman" w:hAnsi="Times New Roman"/>
              </w:rPr>
            </w:pPr>
            <w:r>
              <w:rPr>
                <w:rFonts w:ascii="Times New Roman" w:hAnsi="Times New Roman"/>
                <w:szCs w:val="22"/>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612" w:type="pct"/>
          </w:tcPr>
          <w:p>
            <w:pPr>
              <w:jc w:val="center"/>
              <w:rPr>
                <w:rFonts w:ascii="Times New Roman" w:hAnsi="Times New Roman"/>
              </w:rPr>
            </w:pPr>
            <w:r>
              <w:rPr>
                <w:rFonts w:ascii="Times New Roman" w:hAnsi="Times New Roman"/>
              </w:rPr>
              <w:t>20 000,0</w:t>
            </w:r>
          </w:p>
        </w:tc>
        <w:tc>
          <w:tcPr>
            <w:tcW w:w="565" w:type="pct"/>
          </w:tcPr>
          <w:p>
            <w:pPr>
              <w:jc w:val="center"/>
              <w:rPr>
                <w:rFonts w:ascii="Times New Roman" w:hAnsi="Times New Roman"/>
              </w:rPr>
            </w:pPr>
            <w:r>
              <w:rPr>
                <w:rFonts w:ascii="Times New Roman" w:hAnsi="Times New Roman"/>
              </w:rPr>
              <w:t>20 000,0</w:t>
            </w:r>
          </w:p>
        </w:tc>
        <w:tc>
          <w:tcPr>
            <w:tcW w:w="613" w:type="pct"/>
          </w:tcPr>
          <w:p>
            <w:pPr>
              <w:jc w:val="center"/>
              <w:rPr>
                <w:rFonts w:ascii="Times New Roman" w:hAnsi="Times New Roman"/>
              </w:rPr>
            </w:pPr>
            <w:r>
              <w:rPr>
                <w:rFonts w:ascii="Times New Roman" w:hAnsi="Times New Roman"/>
              </w:rPr>
              <w:t>20 000,0</w:t>
            </w:r>
          </w:p>
        </w:tc>
        <w:tc>
          <w:tcPr>
            <w:tcW w:w="715" w:type="pct"/>
          </w:tcPr>
          <w:p>
            <w:pPr>
              <w:jc w:val="center"/>
              <w:rPr>
                <w:rFonts w:ascii="Times New Roman" w:hAnsi="Times New Roman"/>
              </w:rPr>
            </w:pPr>
            <w:r>
              <w:rPr>
                <w:rFonts w:ascii="Times New Roman" w:hAnsi="Times New Roman"/>
              </w:rPr>
              <w:t>60 000,0</w:t>
            </w:r>
          </w:p>
        </w:tc>
      </w:tr>
      <w:tr>
        <w:trPr>
          <w:trHeight w:val="20"/>
        </w:trPr>
        <w:tc>
          <w:tcPr>
            <w:tcW w:w="2495" w:type="pct"/>
          </w:tcPr>
          <w:p>
            <w:pPr>
              <w:jc w:val="both"/>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Уничтожено борщевика Сосновского – всего, в</w:t>
            </w:r>
            <w:r>
              <w:rPr>
                <w:rFonts w:ascii="Times New Roman" w:hAnsi="Times New Roman"/>
                <w:spacing w:val="-5"/>
              </w:rPr>
              <w:t xml:space="preserve"> </w:t>
            </w:r>
            <w:r>
              <w:rPr>
                <w:rFonts w:ascii="Times New Roman" w:hAnsi="Times New Roman"/>
              </w:rPr>
              <w:t>том</w:t>
            </w:r>
            <w:r>
              <w:rPr>
                <w:rFonts w:ascii="Times New Roman" w:hAnsi="Times New Roman"/>
                <w:spacing w:val="-1"/>
              </w:rPr>
              <w:t xml:space="preserve"> </w:t>
            </w:r>
            <w:r>
              <w:rPr>
                <w:rFonts w:ascii="Times New Roman" w:hAnsi="Times New Roman"/>
              </w:rPr>
              <w:t>числе:</w:t>
            </w:r>
          </w:p>
        </w:tc>
        <w:tc>
          <w:tcPr>
            <w:tcW w:w="612" w:type="pct"/>
          </w:tcPr>
          <w:p>
            <w:pPr>
              <w:jc w:val="center"/>
              <w:rPr>
                <w:rFonts w:ascii="Times New Roman" w:hAnsi="Times New Roman"/>
              </w:rPr>
            </w:pPr>
            <w:r>
              <w:rPr>
                <w:rFonts w:ascii="Times New Roman" w:hAnsi="Times New Roman"/>
              </w:rPr>
              <w:t>25 250,0</w:t>
            </w:r>
          </w:p>
        </w:tc>
        <w:tc>
          <w:tcPr>
            <w:tcW w:w="565" w:type="pct"/>
          </w:tcPr>
          <w:p>
            <w:pPr>
              <w:jc w:val="center"/>
              <w:rPr>
                <w:rFonts w:ascii="Times New Roman" w:hAnsi="Times New Roman"/>
              </w:rPr>
            </w:pPr>
            <w:r>
              <w:rPr>
                <w:rFonts w:ascii="Times New Roman" w:hAnsi="Times New Roman"/>
              </w:rPr>
              <w:t>25 250,0</w:t>
            </w:r>
          </w:p>
        </w:tc>
        <w:tc>
          <w:tcPr>
            <w:tcW w:w="613" w:type="pct"/>
          </w:tcPr>
          <w:p>
            <w:pPr>
              <w:jc w:val="center"/>
              <w:rPr>
                <w:rFonts w:ascii="Times New Roman" w:hAnsi="Times New Roman"/>
              </w:rPr>
            </w:pPr>
            <w:r>
              <w:rPr>
                <w:rFonts w:ascii="Times New Roman" w:hAnsi="Times New Roman"/>
              </w:rPr>
              <w:t>25 250,0</w:t>
            </w:r>
          </w:p>
        </w:tc>
        <w:tc>
          <w:tcPr>
            <w:tcW w:w="715" w:type="pct"/>
          </w:tcPr>
          <w:p>
            <w:pPr>
              <w:jc w:val="center"/>
              <w:rPr>
                <w:rFonts w:ascii="Times New Roman" w:hAnsi="Times New Roman"/>
              </w:rPr>
            </w:pPr>
            <w:r>
              <w:rPr>
                <w:rFonts w:ascii="Times New Roman" w:hAnsi="Times New Roman"/>
              </w:rPr>
              <w:t>75 750,0</w:t>
            </w:r>
          </w:p>
        </w:tc>
      </w:tr>
      <w:tr>
        <w:trPr>
          <w:trHeight w:val="20"/>
        </w:trPr>
        <w:tc>
          <w:tcPr>
            <w:tcW w:w="2495" w:type="pct"/>
          </w:tcPr>
          <w:p>
            <w:pPr>
              <w:jc w:val="both"/>
              <w:rPr>
                <w:rFonts w:ascii="Times New Roman" w:hAnsi="Times New Roman"/>
              </w:rPr>
            </w:pPr>
            <w:r>
              <w:rPr>
                <w:rFonts w:ascii="Times New Roman" w:hAnsi="Times New Roman"/>
                <w:szCs w:val="22"/>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612" w:type="pct"/>
          </w:tcPr>
          <w:p>
            <w:pPr>
              <w:jc w:val="center"/>
              <w:rPr>
                <w:rFonts w:ascii="Times New Roman" w:hAnsi="Times New Roman"/>
              </w:rPr>
            </w:pPr>
            <w:r>
              <w:rPr>
                <w:rFonts w:ascii="Times New Roman" w:hAnsi="Times New Roman"/>
              </w:rPr>
              <w:t>25 000,0</w:t>
            </w:r>
          </w:p>
        </w:tc>
        <w:tc>
          <w:tcPr>
            <w:tcW w:w="565" w:type="pct"/>
          </w:tcPr>
          <w:p>
            <w:pPr>
              <w:jc w:val="center"/>
              <w:rPr>
                <w:rFonts w:ascii="Times New Roman" w:hAnsi="Times New Roman"/>
              </w:rPr>
            </w:pPr>
            <w:r>
              <w:rPr>
                <w:rFonts w:ascii="Times New Roman" w:hAnsi="Times New Roman"/>
              </w:rPr>
              <w:t>25 000,0</w:t>
            </w:r>
          </w:p>
        </w:tc>
        <w:tc>
          <w:tcPr>
            <w:tcW w:w="613" w:type="pct"/>
          </w:tcPr>
          <w:p>
            <w:pPr>
              <w:jc w:val="center"/>
              <w:rPr>
                <w:rFonts w:ascii="Times New Roman" w:hAnsi="Times New Roman"/>
              </w:rPr>
            </w:pPr>
            <w:r>
              <w:rPr>
                <w:rFonts w:ascii="Times New Roman" w:hAnsi="Times New Roman"/>
              </w:rPr>
              <w:t>25 000,0</w:t>
            </w:r>
          </w:p>
        </w:tc>
        <w:tc>
          <w:tcPr>
            <w:tcW w:w="715" w:type="pct"/>
          </w:tcPr>
          <w:p>
            <w:pPr>
              <w:jc w:val="center"/>
              <w:rPr>
                <w:rFonts w:ascii="Times New Roman" w:hAnsi="Times New Roman"/>
              </w:rPr>
            </w:pPr>
            <w:r>
              <w:rPr>
                <w:rFonts w:ascii="Times New Roman" w:hAnsi="Times New Roman"/>
              </w:rPr>
              <w:t>75 000,0</w:t>
            </w:r>
          </w:p>
        </w:tc>
      </w:tr>
      <w:tr>
        <w:trPr>
          <w:trHeight w:val="20"/>
        </w:trPr>
        <w:tc>
          <w:tcPr>
            <w:tcW w:w="2495" w:type="pct"/>
          </w:tcPr>
          <w:p>
            <w:pPr>
              <w:jc w:val="both"/>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местный бюджет</w:t>
            </w:r>
          </w:p>
        </w:tc>
        <w:tc>
          <w:tcPr>
            <w:tcW w:w="612" w:type="pct"/>
          </w:tcPr>
          <w:p>
            <w:pPr>
              <w:jc w:val="center"/>
              <w:rPr>
                <w:rFonts w:ascii="Times New Roman" w:hAnsi="Times New Roman"/>
              </w:rPr>
            </w:pPr>
            <w:r>
              <w:rPr>
                <w:rFonts w:ascii="Times New Roman" w:hAnsi="Times New Roman"/>
              </w:rPr>
              <w:t>250,0</w:t>
            </w:r>
          </w:p>
        </w:tc>
        <w:tc>
          <w:tcPr>
            <w:tcW w:w="565" w:type="pct"/>
          </w:tcPr>
          <w:p>
            <w:pPr>
              <w:jc w:val="center"/>
              <w:rPr>
                <w:rFonts w:ascii="Times New Roman" w:hAnsi="Times New Roman"/>
              </w:rPr>
            </w:pPr>
            <w:r>
              <w:rPr>
                <w:rFonts w:ascii="Times New Roman" w:hAnsi="Times New Roman"/>
              </w:rPr>
              <w:t>250,0</w:t>
            </w:r>
          </w:p>
        </w:tc>
        <w:tc>
          <w:tcPr>
            <w:tcW w:w="613" w:type="pct"/>
          </w:tcPr>
          <w:p>
            <w:pPr>
              <w:jc w:val="center"/>
              <w:rPr>
                <w:rFonts w:ascii="Times New Roman" w:hAnsi="Times New Roman"/>
              </w:rPr>
            </w:pPr>
            <w:r>
              <w:rPr>
                <w:rFonts w:ascii="Times New Roman" w:hAnsi="Times New Roman"/>
              </w:rPr>
              <w:t>250,0</w:t>
            </w:r>
          </w:p>
        </w:tc>
        <w:tc>
          <w:tcPr>
            <w:tcW w:w="715" w:type="pct"/>
          </w:tcPr>
          <w:p>
            <w:pPr>
              <w:jc w:val="center"/>
              <w:rPr>
                <w:rFonts w:ascii="Times New Roman" w:hAnsi="Times New Roman"/>
              </w:rPr>
            </w:pPr>
            <w:r>
              <w:rPr>
                <w:rFonts w:ascii="Times New Roman" w:hAnsi="Times New Roman"/>
              </w:rPr>
              <w:t>750,0</w:t>
            </w:r>
          </w:p>
        </w:tc>
      </w:tr>
      <w:tr>
        <w:trPr>
          <w:trHeight w:val="20"/>
        </w:trPr>
        <w:tc>
          <w:tcPr>
            <w:tcW w:w="2495" w:type="pct"/>
          </w:tcPr>
          <w:p>
            <w:pPr>
              <w:jc w:val="both"/>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Внесено минеральных удобрений  (в пересчете на действующее вещество) на 1 гектар посевов сельскохозяйственных культур – всего, в</w:t>
            </w:r>
            <w:r>
              <w:rPr>
                <w:rFonts w:ascii="Times New Roman" w:hAnsi="Times New Roman"/>
                <w:spacing w:val="-5"/>
              </w:rPr>
              <w:t xml:space="preserve"> </w:t>
            </w:r>
            <w:r>
              <w:rPr>
                <w:rFonts w:ascii="Times New Roman" w:hAnsi="Times New Roman"/>
              </w:rPr>
              <w:t>том</w:t>
            </w:r>
            <w:r>
              <w:rPr>
                <w:rFonts w:ascii="Times New Roman" w:hAnsi="Times New Roman"/>
                <w:spacing w:val="-1"/>
              </w:rPr>
              <w:t xml:space="preserve"> </w:t>
            </w:r>
            <w:r>
              <w:rPr>
                <w:rFonts w:ascii="Times New Roman" w:hAnsi="Times New Roman"/>
              </w:rPr>
              <w:t>числе:</w:t>
            </w:r>
          </w:p>
        </w:tc>
        <w:tc>
          <w:tcPr>
            <w:tcW w:w="612" w:type="pct"/>
          </w:tcPr>
          <w:p>
            <w:pPr>
              <w:jc w:val="center"/>
              <w:rPr>
                <w:rFonts w:ascii="Times New Roman" w:hAnsi="Times New Roman"/>
              </w:rPr>
            </w:pPr>
            <w:r>
              <w:rPr>
                <w:rFonts w:ascii="Times New Roman" w:hAnsi="Times New Roman"/>
              </w:rPr>
              <w:t>1 300 000,0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1 300 000,0</w:t>
            </w:r>
          </w:p>
        </w:tc>
      </w:tr>
      <w:tr>
        <w:trPr>
          <w:trHeight w:val="20"/>
        </w:trPr>
        <w:tc>
          <w:tcPr>
            <w:tcW w:w="2495" w:type="pct"/>
          </w:tcPr>
          <w:p>
            <w:pPr>
              <w:jc w:val="both"/>
              <w:rPr>
                <w:rFonts w:ascii="Times New Roman" w:hAnsi="Times New Roman"/>
              </w:rPr>
            </w:pPr>
            <w:r>
              <w:rPr>
                <w:rFonts w:ascii="Times New Roman" w:hAnsi="Times New Roman"/>
                <w:szCs w:val="22"/>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612" w:type="pct"/>
          </w:tcPr>
          <w:p>
            <w:pPr>
              <w:jc w:val="center"/>
              <w:rPr>
                <w:rFonts w:ascii="Times New Roman" w:hAnsi="Times New Roman"/>
              </w:rPr>
            </w:pPr>
            <w:r>
              <w:rPr>
                <w:rFonts w:ascii="Times New Roman" w:hAnsi="Times New Roman"/>
              </w:rPr>
              <w:t>1 300 000,0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1 300 000,0</w:t>
            </w:r>
          </w:p>
        </w:tc>
      </w:tr>
      <w:tr>
        <w:trPr>
          <w:trHeight w:val="20"/>
        </w:trPr>
        <w:tc>
          <w:tcPr>
            <w:tcW w:w="2495" w:type="pct"/>
          </w:tcPr>
          <w:p>
            <w:pPr>
              <w:jc w:val="both"/>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местный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387"/>
        </w:trPr>
        <w:tc>
          <w:tcPr>
            <w:tcW w:w="5000" w:type="pct"/>
            <w:gridSpan w:val="5"/>
          </w:tcPr>
          <w:p>
            <w:pPr>
              <w:jc w:val="both"/>
              <w:rPr>
                <w:rFonts w:ascii="Times New Roman" w:hAnsi="Times New Roman"/>
              </w:rPr>
            </w:pPr>
            <w:r>
              <w:rPr>
                <w:rFonts w:ascii="Times New Roman" w:hAnsi="Times New Roman"/>
              </w:rPr>
              <w:t>Создание экономически благоприятных условий для развития на территории Республики Татарстан деятельности по переработке ячменя для производства пищевых продуктов</w:t>
            </w:r>
          </w:p>
        </w:tc>
      </w:tr>
      <w:tr>
        <w:trPr>
          <w:trHeight w:val="567"/>
        </w:trPr>
        <w:tc>
          <w:tcPr>
            <w:tcW w:w="2495" w:type="pct"/>
          </w:tcPr>
          <w:p>
            <w:pPr>
              <w:jc w:val="both"/>
              <w:rPr>
                <w:rFonts w:ascii="Times New Roman" w:hAnsi="Times New Roman"/>
              </w:rPr>
            </w:pPr>
            <w:r>
              <w:rPr>
                <w:rFonts w:ascii="Times New Roman" w:hAnsi="Times New Roman"/>
              </w:rPr>
              <w:t>Переработано ячменя на территории Республики Татарстан в целях производства пищевых продуктов – всего, в</w:t>
            </w:r>
            <w:r>
              <w:rPr>
                <w:rFonts w:ascii="Times New Roman" w:hAnsi="Times New Roman"/>
                <w:spacing w:val="-5"/>
              </w:rPr>
              <w:t xml:space="preserve"> </w:t>
            </w:r>
            <w:r>
              <w:rPr>
                <w:rFonts w:ascii="Times New Roman" w:hAnsi="Times New Roman"/>
              </w:rPr>
              <w:t>том</w:t>
            </w:r>
            <w:r>
              <w:rPr>
                <w:rFonts w:ascii="Times New Roman" w:hAnsi="Times New Roman"/>
                <w:spacing w:val="-1"/>
              </w:rPr>
              <w:t xml:space="preserve"> </w:t>
            </w:r>
            <w:r>
              <w:rPr>
                <w:rFonts w:ascii="Times New Roman" w:hAnsi="Times New Roman"/>
              </w:rPr>
              <w:t>числе:</w:t>
            </w:r>
          </w:p>
        </w:tc>
        <w:tc>
          <w:tcPr>
            <w:tcW w:w="612" w:type="pct"/>
          </w:tcPr>
          <w:p>
            <w:pPr>
              <w:jc w:val="center"/>
              <w:rPr>
                <w:rFonts w:ascii="Times New Roman" w:hAnsi="Times New Roman"/>
              </w:rPr>
            </w:pPr>
            <w:r>
              <w:rPr>
                <w:rFonts w:ascii="Times New Roman" w:hAnsi="Times New Roman"/>
              </w:rPr>
              <w:t>1 500 000,0</w:t>
            </w:r>
          </w:p>
        </w:tc>
        <w:tc>
          <w:tcPr>
            <w:tcW w:w="565" w:type="pct"/>
          </w:tcPr>
          <w:p>
            <w:pPr>
              <w:jc w:val="center"/>
              <w:rPr>
                <w:rFonts w:ascii="Times New Roman" w:hAnsi="Times New Roman"/>
              </w:rPr>
            </w:pPr>
            <w:r>
              <w:rPr>
                <w:rFonts w:ascii="Times New Roman" w:hAnsi="Times New Roman"/>
              </w:rPr>
              <w:t>1 500 000,0</w:t>
            </w:r>
          </w:p>
        </w:tc>
        <w:tc>
          <w:tcPr>
            <w:tcW w:w="613" w:type="pct"/>
          </w:tcPr>
          <w:p>
            <w:pPr>
              <w:jc w:val="center"/>
              <w:rPr>
                <w:rFonts w:ascii="Times New Roman" w:hAnsi="Times New Roman"/>
              </w:rPr>
            </w:pPr>
            <w:r>
              <w:rPr>
                <w:rFonts w:ascii="Times New Roman" w:hAnsi="Times New Roman"/>
              </w:rPr>
              <w:t>1 500 000,0</w:t>
            </w:r>
          </w:p>
        </w:tc>
        <w:tc>
          <w:tcPr>
            <w:tcW w:w="715" w:type="pct"/>
          </w:tcPr>
          <w:p>
            <w:pPr>
              <w:jc w:val="center"/>
              <w:rPr>
                <w:rFonts w:ascii="Times New Roman" w:hAnsi="Times New Roman"/>
              </w:rPr>
            </w:pPr>
            <w:r>
              <w:rPr>
                <w:rFonts w:ascii="Times New Roman" w:hAnsi="Times New Roman"/>
              </w:rPr>
              <w:t>4 500 000,0</w:t>
            </w:r>
          </w:p>
        </w:tc>
      </w:tr>
      <w:tr>
        <w:trPr>
          <w:trHeight w:val="180"/>
        </w:trPr>
        <w:tc>
          <w:tcPr>
            <w:tcW w:w="2495" w:type="pct"/>
          </w:tcPr>
          <w:p>
            <w:pPr>
              <w:jc w:val="both"/>
              <w:rPr>
                <w:rFonts w:ascii="Times New Roman" w:hAnsi="Times New Roman"/>
              </w:rPr>
            </w:pPr>
            <w:r>
              <w:rPr>
                <w:rFonts w:ascii="Times New Roman" w:hAnsi="Times New Roman"/>
                <w:szCs w:val="22"/>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612" w:type="pct"/>
          </w:tcPr>
          <w:p>
            <w:pPr>
              <w:jc w:val="center"/>
              <w:rPr>
                <w:rFonts w:ascii="Times New Roman" w:hAnsi="Times New Roman"/>
              </w:rPr>
            </w:pPr>
            <w:r>
              <w:rPr>
                <w:rFonts w:ascii="Times New Roman" w:hAnsi="Times New Roman"/>
              </w:rPr>
              <w:t>1 500 000,0</w:t>
            </w:r>
          </w:p>
        </w:tc>
        <w:tc>
          <w:tcPr>
            <w:tcW w:w="565" w:type="pct"/>
          </w:tcPr>
          <w:p>
            <w:pPr>
              <w:jc w:val="center"/>
              <w:rPr>
                <w:rFonts w:ascii="Times New Roman" w:hAnsi="Times New Roman"/>
              </w:rPr>
            </w:pPr>
            <w:r>
              <w:rPr>
                <w:rFonts w:ascii="Times New Roman" w:hAnsi="Times New Roman"/>
              </w:rPr>
              <w:t>1 500 000,0</w:t>
            </w:r>
          </w:p>
        </w:tc>
        <w:tc>
          <w:tcPr>
            <w:tcW w:w="613" w:type="pct"/>
          </w:tcPr>
          <w:p>
            <w:pPr>
              <w:jc w:val="center"/>
              <w:rPr>
                <w:rFonts w:ascii="Times New Roman" w:hAnsi="Times New Roman"/>
              </w:rPr>
            </w:pPr>
            <w:r>
              <w:rPr>
                <w:rFonts w:ascii="Times New Roman" w:hAnsi="Times New Roman"/>
              </w:rPr>
              <w:t>1 500 000,0</w:t>
            </w:r>
          </w:p>
        </w:tc>
        <w:tc>
          <w:tcPr>
            <w:tcW w:w="715" w:type="pct"/>
          </w:tcPr>
          <w:p>
            <w:pPr>
              <w:jc w:val="center"/>
              <w:rPr>
                <w:rFonts w:ascii="Times New Roman" w:hAnsi="Times New Roman"/>
              </w:rPr>
            </w:pPr>
            <w:r>
              <w:rPr>
                <w:rFonts w:ascii="Times New Roman" w:hAnsi="Times New Roman"/>
              </w:rPr>
              <w:t>4 500 000,0</w:t>
            </w:r>
          </w:p>
        </w:tc>
      </w:tr>
      <w:tr>
        <w:trPr>
          <w:trHeight w:val="20"/>
        </w:trPr>
        <w:tc>
          <w:tcPr>
            <w:tcW w:w="2495" w:type="pct"/>
          </w:tcPr>
          <w:p>
            <w:pPr>
              <w:jc w:val="both"/>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Итого по региональному проекту, в том числе:</w:t>
            </w:r>
          </w:p>
        </w:tc>
        <w:tc>
          <w:tcPr>
            <w:tcW w:w="612" w:type="pct"/>
          </w:tcPr>
          <w:p>
            <w:pPr>
              <w:jc w:val="center"/>
              <w:rPr>
                <w:rFonts w:ascii="Times New Roman" w:hAnsi="Times New Roman"/>
              </w:rPr>
            </w:pPr>
            <w:r>
              <w:rPr>
                <w:rFonts w:ascii="Times New Roman" w:hAnsi="Times New Roman"/>
              </w:rPr>
              <w:t>3 305 250,0</w:t>
            </w:r>
          </w:p>
        </w:tc>
        <w:tc>
          <w:tcPr>
            <w:tcW w:w="565" w:type="pct"/>
          </w:tcPr>
          <w:p>
            <w:pPr>
              <w:jc w:val="center"/>
              <w:rPr>
                <w:rFonts w:ascii="Times New Roman" w:hAnsi="Times New Roman"/>
              </w:rPr>
            </w:pPr>
            <w:r>
              <w:rPr>
                <w:rFonts w:ascii="Times New Roman" w:hAnsi="Times New Roman"/>
              </w:rPr>
              <w:t>2 005 250,0</w:t>
            </w:r>
          </w:p>
        </w:tc>
        <w:tc>
          <w:tcPr>
            <w:tcW w:w="613" w:type="pct"/>
          </w:tcPr>
          <w:p>
            <w:pPr>
              <w:jc w:val="center"/>
              <w:rPr>
                <w:rFonts w:ascii="Times New Roman" w:hAnsi="Times New Roman"/>
              </w:rPr>
            </w:pPr>
            <w:r>
              <w:rPr>
                <w:rFonts w:ascii="Times New Roman" w:hAnsi="Times New Roman"/>
              </w:rPr>
              <w:t>2 005 250,0</w:t>
            </w:r>
          </w:p>
        </w:tc>
        <w:tc>
          <w:tcPr>
            <w:tcW w:w="715" w:type="pct"/>
          </w:tcPr>
          <w:p>
            <w:pPr>
              <w:jc w:val="center"/>
              <w:rPr>
                <w:rFonts w:ascii="Times New Roman" w:hAnsi="Times New Roman"/>
              </w:rPr>
            </w:pPr>
            <w:r>
              <w:rPr>
                <w:rFonts w:ascii="Times New Roman" w:hAnsi="Times New Roman"/>
              </w:rPr>
              <w:t>7 315 750,0</w:t>
            </w:r>
          </w:p>
        </w:tc>
      </w:tr>
      <w:tr>
        <w:trPr>
          <w:trHeight w:val="20"/>
        </w:trPr>
        <w:tc>
          <w:tcPr>
            <w:tcW w:w="2495" w:type="pct"/>
          </w:tcPr>
          <w:p>
            <w:pPr>
              <w:jc w:val="both"/>
              <w:rPr>
                <w:rFonts w:ascii="Times New Roman" w:hAnsi="Times New Roman"/>
              </w:rPr>
            </w:pPr>
            <w:r>
              <w:rPr>
                <w:rFonts w:ascii="Times New Roman" w:hAnsi="Times New Roman"/>
                <w:szCs w:val="22"/>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612" w:type="pct"/>
          </w:tcPr>
          <w:p>
            <w:pPr>
              <w:jc w:val="center"/>
              <w:rPr>
                <w:rFonts w:ascii="Times New Roman" w:hAnsi="Times New Roman"/>
              </w:rPr>
            </w:pPr>
            <w:r>
              <w:rPr>
                <w:rFonts w:ascii="Times New Roman" w:hAnsi="Times New Roman"/>
              </w:rPr>
              <w:t>3 305 000,0</w:t>
            </w:r>
          </w:p>
        </w:tc>
        <w:tc>
          <w:tcPr>
            <w:tcW w:w="565" w:type="pct"/>
          </w:tcPr>
          <w:p>
            <w:pPr>
              <w:jc w:val="center"/>
              <w:rPr>
                <w:rFonts w:ascii="Times New Roman" w:hAnsi="Times New Roman"/>
              </w:rPr>
            </w:pPr>
            <w:r>
              <w:rPr>
                <w:rFonts w:ascii="Times New Roman" w:hAnsi="Times New Roman"/>
              </w:rPr>
              <w:t>2 005 000,0</w:t>
            </w:r>
          </w:p>
        </w:tc>
        <w:tc>
          <w:tcPr>
            <w:tcW w:w="613" w:type="pct"/>
          </w:tcPr>
          <w:p>
            <w:pPr>
              <w:jc w:val="center"/>
              <w:rPr>
                <w:rFonts w:ascii="Times New Roman" w:hAnsi="Times New Roman"/>
              </w:rPr>
            </w:pPr>
            <w:r>
              <w:rPr>
                <w:rFonts w:ascii="Times New Roman" w:hAnsi="Times New Roman"/>
              </w:rPr>
              <w:t>2 005 000,0</w:t>
            </w:r>
          </w:p>
        </w:tc>
        <w:tc>
          <w:tcPr>
            <w:tcW w:w="715" w:type="pct"/>
          </w:tcPr>
          <w:p>
            <w:pPr>
              <w:jc w:val="center"/>
              <w:rPr>
                <w:rFonts w:ascii="Times New Roman" w:hAnsi="Times New Roman"/>
              </w:rPr>
            </w:pPr>
            <w:r>
              <w:rPr>
                <w:rFonts w:ascii="Times New Roman" w:hAnsi="Times New Roman"/>
              </w:rPr>
              <w:t>7 315 000,0</w:t>
            </w:r>
          </w:p>
        </w:tc>
      </w:tr>
      <w:tr>
        <w:trPr>
          <w:trHeight w:val="20"/>
        </w:trPr>
        <w:tc>
          <w:tcPr>
            <w:tcW w:w="2495" w:type="pct"/>
          </w:tcPr>
          <w:p>
            <w:pPr>
              <w:jc w:val="both"/>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0"/>
        </w:trPr>
        <w:tc>
          <w:tcPr>
            <w:tcW w:w="2495" w:type="pct"/>
          </w:tcPr>
          <w:p>
            <w:pPr>
              <w:jc w:val="both"/>
              <w:rPr>
                <w:rFonts w:ascii="Times New Roman" w:hAnsi="Times New Roman"/>
              </w:rPr>
            </w:pPr>
            <w:r>
              <w:rPr>
                <w:rFonts w:ascii="Times New Roman" w:hAnsi="Times New Roman"/>
              </w:rPr>
              <w:lastRenderedPageBreak/>
              <w:t>местный бюджет</w:t>
            </w:r>
          </w:p>
        </w:tc>
        <w:tc>
          <w:tcPr>
            <w:tcW w:w="612" w:type="pct"/>
          </w:tcPr>
          <w:p>
            <w:pPr>
              <w:jc w:val="center"/>
              <w:rPr>
                <w:rFonts w:ascii="Times New Roman" w:hAnsi="Times New Roman"/>
              </w:rPr>
            </w:pPr>
            <w:r>
              <w:rPr>
                <w:rFonts w:ascii="Times New Roman" w:hAnsi="Times New Roman"/>
              </w:rPr>
              <w:t>250,0</w:t>
            </w:r>
          </w:p>
        </w:tc>
        <w:tc>
          <w:tcPr>
            <w:tcW w:w="565" w:type="pct"/>
          </w:tcPr>
          <w:p>
            <w:pPr>
              <w:jc w:val="center"/>
              <w:rPr>
                <w:rFonts w:ascii="Times New Roman" w:hAnsi="Times New Roman"/>
              </w:rPr>
            </w:pPr>
            <w:r>
              <w:rPr>
                <w:rFonts w:ascii="Times New Roman" w:hAnsi="Times New Roman"/>
              </w:rPr>
              <w:t>250,0</w:t>
            </w:r>
          </w:p>
        </w:tc>
        <w:tc>
          <w:tcPr>
            <w:tcW w:w="613" w:type="pct"/>
          </w:tcPr>
          <w:p>
            <w:pPr>
              <w:jc w:val="center"/>
              <w:rPr>
                <w:rFonts w:ascii="Times New Roman" w:hAnsi="Times New Roman"/>
              </w:rPr>
            </w:pPr>
            <w:r>
              <w:rPr>
                <w:rFonts w:ascii="Times New Roman" w:hAnsi="Times New Roman"/>
              </w:rPr>
              <w:t>250,0</w:t>
            </w:r>
          </w:p>
        </w:tc>
        <w:tc>
          <w:tcPr>
            <w:tcW w:w="715" w:type="pct"/>
          </w:tcPr>
          <w:p>
            <w:pPr>
              <w:jc w:val="center"/>
              <w:rPr>
                <w:rFonts w:ascii="Times New Roman" w:hAnsi="Times New Roman"/>
              </w:rPr>
            </w:pPr>
            <w:r>
              <w:rPr>
                <w:rFonts w:ascii="Times New Roman" w:hAnsi="Times New Roman"/>
              </w:rPr>
              <w:t>750,0</w:t>
            </w:r>
          </w:p>
        </w:tc>
      </w:tr>
      <w:tr>
        <w:trPr>
          <w:trHeight w:val="20"/>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bl>
    <w:p>
      <w:pPr>
        <w:widowControl w:val="0"/>
        <w:tabs>
          <w:tab w:val="left" w:pos="713"/>
          <w:tab w:val="left" w:pos="12241"/>
        </w:tabs>
        <w:spacing w:after="0" w:line="240" w:lineRule="auto"/>
        <w:ind w:right="468"/>
        <w:rPr>
          <w:rFonts w:ascii="Times New Roman" w:hAnsi="Times New Roman"/>
          <w:sz w:val="28"/>
        </w:rPr>
      </w:pPr>
    </w:p>
    <w:p>
      <w:pPr>
        <w:widowControl w:val="0"/>
        <w:tabs>
          <w:tab w:val="left" w:pos="713"/>
          <w:tab w:val="left" w:pos="12241"/>
        </w:tabs>
        <w:spacing w:after="0" w:line="240" w:lineRule="auto"/>
        <w:jc w:val="center"/>
        <w:rPr>
          <w:rFonts w:ascii="Times New Roman" w:hAnsi="Times New Roman"/>
          <w:spacing w:val="-7"/>
          <w:sz w:val="28"/>
        </w:rPr>
      </w:pPr>
      <w:r>
        <w:rPr>
          <w:rFonts w:ascii="Times New Roman" w:hAnsi="Times New Roman"/>
          <w:sz w:val="28"/>
        </w:rPr>
        <w:t>6. План</w:t>
      </w:r>
      <w:r>
        <w:rPr>
          <w:rFonts w:ascii="Times New Roman" w:hAnsi="Times New Roman"/>
          <w:spacing w:val="-3"/>
          <w:sz w:val="28"/>
        </w:rPr>
        <w:t xml:space="preserve"> </w:t>
      </w:r>
      <w:r>
        <w:rPr>
          <w:rFonts w:ascii="Times New Roman" w:hAnsi="Times New Roman"/>
          <w:sz w:val="28"/>
        </w:rPr>
        <w:t>исполнения</w:t>
      </w:r>
      <w:r>
        <w:rPr>
          <w:rFonts w:ascii="Times New Roman" w:hAnsi="Times New Roman"/>
          <w:spacing w:val="-7"/>
          <w:sz w:val="28"/>
        </w:rPr>
        <w:t xml:space="preserve"> </w:t>
      </w:r>
      <w:r>
        <w:rPr>
          <w:rFonts w:ascii="Times New Roman" w:hAnsi="Times New Roman"/>
          <w:sz w:val="28"/>
        </w:rPr>
        <w:t>бюджета</w:t>
      </w:r>
      <w:r>
        <w:rPr>
          <w:rFonts w:ascii="Times New Roman" w:hAnsi="Times New Roman"/>
          <w:spacing w:val="-4"/>
          <w:sz w:val="28"/>
        </w:rPr>
        <w:t xml:space="preserve"> </w:t>
      </w:r>
      <w:r>
        <w:rPr>
          <w:rFonts w:ascii="Times New Roman" w:hAnsi="Times New Roman"/>
          <w:sz w:val="28"/>
        </w:rPr>
        <w:t>Республики</w:t>
      </w:r>
      <w:r>
        <w:rPr>
          <w:rFonts w:ascii="Times New Roman" w:hAnsi="Times New Roman"/>
          <w:spacing w:val="-3"/>
          <w:sz w:val="28"/>
        </w:rPr>
        <w:t xml:space="preserve"> </w:t>
      </w:r>
      <w:r>
        <w:rPr>
          <w:rFonts w:ascii="Times New Roman" w:hAnsi="Times New Roman"/>
          <w:sz w:val="28"/>
        </w:rPr>
        <w:t>Татарстан</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5"/>
          <w:sz w:val="28"/>
        </w:rPr>
        <w:t xml:space="preserve"> </w:t>
      </w:r>
      <w:r>
        <w:rPr>
          <w:rFonts w:ascii="Times New Roman" w:hAnsi="Times New Roman"/>
          <w:sz w:val="28"/>
        </w:rPr>
        <w:t>части</w:t>
      </w:r>
      <w:r>
        <w:rPr>
          <w:rFonts w:ascii="Times New Roman" w:hAnsi="Times New Roman"/>
          <w:spacing w:val="-5"/>
          <w:sz w:val="28"/>
        </w:rPr>
        <w:t xml:space="preserve"> </w:t>
      </w:r>
      <w:r>
        <w:rPr>
          <w:rFonts w:ascii="Times New Roman" w:hAnsi="Times New Roman"/>
          <w:sz w:val="28"/>
        </w:rPr>
        <w:t>бюджетных</w:t>
      </w:r>
      <w:r>
        <w:rPr>
          <w:rFonts w:ascii="Times New Roman" w:hAnsi="Times New Roman"/>
          <w:spacing w:val="-3"/>
          <w:sz w:val="28"/>
        </w:rPr>
        <w:t xml:space="preserve"> </w:t>
      </w:r>
      <w:r>
        <w:rPr>
          <w:rFonts w:ascii="Times New Roman" w:hAnsi="Times New Roman"/>
          <w:sz w:val="28"/>
        </w:rPr>
        <w:t>ассигнований, предусмотренных</w:t>
      </w:r>
      <w:r>
        <w:rPr>
          <w:rFonts w:ascii="Times New Roman" w:hAnsi="Times New Roman"/>
          <w:spacing w:val="-7"/>
          <w:sz w:val="28"/>
        </w:rPr>
        <w:t xml:space="preserve"> </w:t>
      </w:r>
    </w:p>
    <w:p>
      <w:pPr>
        <w:widowControl w:val="0"/>
        <w:tabs>
          <w:tab w:val="left" w:pos="713"/>
          <w:tab w:val="left" w:pos="12241"/>
        </w:tabs>
        <w:spacing w:after="0" w:line="240" w:lineRule="auto"/>
        <w:jc w:val="center"/>
        <w:rPr>
          <w:rFonts w:ascii="Times New Roman" w:hAnsi="Times New Roman"/>
          <w:sz w:val="28"/>
        </w:rPr>
      </w:pPr>
      <w:r>
        <w:rPr>
          <w:rFonts w:ascii="Times New Roman" w:hAnsi="Times New Roman"/>
          <w:sz w:val="28"/>
        </w:rPr>
        <w:t>на</w:t>
      </w:r>
      <w:r>
        <w:rPr>
          <w:rFonts w:ascii="Times New Roman" w:hAnsi="Times New Roman"/>
          <w:spacing w:val="-4"/>
          <w:sz w:val="28"/>
        </w:rPr>
        <w:t xml:space="preserve"> </w:t>
      </w:r>
      <w:proofErr w:type="gramStart"/>
      <w:r>
        <w:rPr>
          <w:rFonts w:ascii="Times New Roman" w:hAnsi="Times New Roman"/>
          <w:sz w:val="28"/>
        </w:rPr>
        <w:t xml:space="preserve">финансовое </w:t>
      </w:r>
      <w:r>
        <w:rPr>
          <w:rFonts w:ascii="Times New Roman" w:hAnsi="Times New Roman"/>
          <w:spacing w:val="-67"/>
          <w:sz w:val="28"/>
        </w:rPr>
        <w:t xml:space="preserve"> </w:t>
      </w:r>
      <w:r>
        <w:rPr>
          <w:rFonts w:ascii="Times New Roman" w:hAnsi="Times New Roman"/>
          <w:sz w:val="28"/>
        </w:rPr>
        <w:t>обеспечение</w:t>
      </w:r>
      <w:proofErr w:type="gramEnd"/>
      <w:r>
        <w:rPr>
          <w:rFonts w:ascii="Times New Roman" w:hAnsi="Times New Roman"/>
          <w:spacing w:val="-6"/>
          <w:sz w:val="28"/>
        </w:rPr>
        <w:t xml:space="preserve"> </w:t>
      </w:r>
      <w:r>
        <w:rPr>
          <w:rFonts w:ascii="Times New Roman" w:hAnsi="Times New Roman"/>
          <w:sz w:val="28"/>
        </w:rPr>
        <w:t>реализации</w:t>
      </w:r>
      <w:r>
        <w:rPr>
          <w:rFonts w:ascii="Times New Roman" w:hAnsi="Times New Roman"/>
          <w:spacing w:val="-3"/>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592"/>
        <w:gridCol w:w="2374"/>
        <w:gridCol w:w="464"/>
        <w:gridCol w:w="529"/>
        <w:gridCol w:w="995"/>
        <w:gridCol w:w="1135"/>
        <w:gridCol w:w="1135"/>
        <w:gridCol w:w="1132"/>
        <w:gridCol w:w="1107"/>
        <w:gridCol w:w="1271"/>
        <w:gridCol w:w="1026"/>
        <w:gridCol w:w="1135"/>
        <w:gridCol w:w="1101"/>
        <w:gridCol w:w="1133"/>
      </w:tblGrid>
      <w:tr>
        <w:trPr>
          <w:trHeight w:val="20"/>
        </w:trPr>
        <w:tc>
          <w:tcPr>
            <w:tcW w:w="196" w:type="pct"/>
            <w:vMerge w:val="restart"/>
            <w:tcBorders>
              <w:bottom w:val="nil"/>
            </w:tcBorders>
          </w:tcPr>
          <w:p>
            <w:pPr>
              <w:jc w:val="center"/>
              <w:rPr>
                <w:rFonts w:ascii="Times New Roman" w:hAnsi="Times New Roman"/>
                <w:sz w:val="21"/>
                <w:szCs w:val="21"/>
              </w:rPr>
            </w:pPr>
            <w:r>
              <w:rPr>
                <w:rFonts w:ascii="Times New Roman" w:hAnsi="Times New Roman"/>
                <w:sz w:val="21"/>
                <w:szCs w:val="21"/>
              </w:rPr>
              <w:t>№ п/п</w:t>
            </w:r>
          </w:p>
        </w:tc>
        <w:tc>
          <w:tcPr>
            <w:tcW w:w="785" w:type="pct"/>
            <w:vMerge w:val="restart"/>
            <w:tcBorders>
              <w:bottom w:val="nil"/>
            </w:tcBorders>
          </w:tcPr>
          <w:p>
            <w:pPr>
              <w:jc w:val="center"/>
              <w:rPr>
                <w:rFonts w:ascii="Times New Roman" w:hAnsi="Times New Roman"/>
                <w:sz w:val="21"/>
                <w:szCs w:val="21"/>
              </w:rPr>
            </w:pPr>
            <w:r>
              <w:rPr>
                <w:rFonts w:ascii="Times New Roman" w:hAnsi="Times New Roman"/>
                <w:sz w:val="21"/>
                <w:szCs w:val="21"/>
              </w:rPr>
              <w:t xml:space="preserve">Наименование мероприятия </w:t>
            </w:r>
          </w:p>
          <w:p>
            <w:pPr>
              <w:jc w:val="center"/>
              <w:rPr>
                <w:rFonts w:ascii="Times New Roman" w:hAnsi="Times New Roman"/>
                <w:sz w:val="21"/>
                <w:szCs w:val="21"/>
              </w:rPr>
            </w:pPr>
            <w:r>
              <w:rPr>
                <w:rFonts w:ascii="Times New Roman" w:hAnsi="Times New Roman"/>
                <w:sz w:val="21"/>
                <w:szCs w:val="21"/>
              </w:rPr>
              <w:t>(результата)</w:t>
            </w:r>
          </w:p>
        </w:tc>
        <w:tc>
          <w:tcPr>
            <w:tcW w:w="3645" w:type="pct"/>
            <w:gridSpan w:val="11"/>
            <w:tcBorders>
              <w:bottom w:val="single" w:sz="4" w:space="0" w:color="auto"/>
            </w:tcBorders>
          </w:tcPr>
          <w:p>
            <w:pPr>
              <w:jc w:val="center"/>
              <w:rPr>
                <w:rFonts w:ascii="Times New Roman" w:hAnsi="Times New Roman"/>
                <w:sz w:val="21"/>
                <w:szCs w:val="21"/>
              </w:rPr>
            </w:pPr>
            <w:r>
              <w:rPr>
                <w:rFonts w:ascii="Times New Roman" w:hAnsi="Times New Roman"/>
                <w:sz w:val="21"/>
                <w:szCs w:val="21"/>
              </w:rPr>
              <w:t>Плановые значения по месяцам</w:t>
            </w:r>
          </w:p>
        </w:tc>
        <w:tc>
          <w:tcPr>
            <w:tcW w:w="374" w:type="pct"/>
            <w:vMerge w:val="restart"/>
            <w:tcBorders>
              <w:bottom w:val="nil"/>
            </w:tcBorders>
          </w:tcPr>
          <w:p>
            <w:pPr>
              <w:jc w:val="center"/>
              <w:rPr>
                <w:rFonts w:ascii="Times New Roman" w:hAnsi="Times New Roman"/>
                <w:sz w:val="21"/>
                <w:szCs w:val="21"/>
              </w:rPr>
            </w:pPr>
            <w:r>
              <w:rPr>
                <w:rFonts w:ascii="Times New Roman" w:hAnsi="Times New Roman"/>
                <w:sz w:val="21"/>
                <w:szCs w:val="21"/>
              </w:rPr>
              <w:t>Всего на конец 2024 года, тыс.рублей</w:t>
            </w:r>
          </w:p>
        </w:tc>
      </w:tr>
      <w:tr>
        <w:trPr>
          <w:trHeight w:val="1134"/>
        </w:trPr>
        <w:tc>
          <w:tcPr>
            <w:tcW w:w="196" w:type="pct"/>
            <w:vMerge/>
            <w:tcBorders>
              <w:bottom w:val="nil"/>
            </w:tcBorders>
          </w:tcPr>
          <w:p>
            <w:pPr>
              <w:jc w:val="center"/>
              <w:rPr>
                <w:rFonts w:ascii="Times New Roman" w:hAnsi="Times New Roman"/>
                <w:sz w:val="21"/>
                <w:szCs w:val="21"/>
              </w:rPr>
            </w:pPr>
          </w:p>
        </w:tc>
        <w:tc>
          <w:tcPr>
            <w:tcW w:w="785" w:type="pct"/>
            <w:vMerge/>
            <w:tcBorders>
              <w:bottom w:val="nil"/>
            </w:tcBorders>
          </w:tcPr>
          <w:p>
            <w:pPr>
              <w:jc w:val="center"/>
              <w:rPr>
                <w:rFonts w:ascii="Times New Roman" w:hAnsi="Times New Roman"/>
                <w:sz w:val="21"/>
                <w:szCs w:val="21"/>
              </w:rPr>
            </w:pPr>
          </w:p>
        </w:tc>
        <w:tc>
          <w:tcPr>
            <w:tcW w:w="153" w:type="pct"/>
            <w:tcBorders>
              <w:bottom w:val="nil"/>
            </w:tcBorders>
            <w:textDirection w:val="btLr"/>
          </w:tcPr>
          <w:p>
            <w:pPr>
              <w:ind w:left="113" w:right="113"/>
              <w:jc w:val="center"/>
              <w:rPr>
                <w:rFonts w:ascii="Times New Roman" w:hAnsi="Times New Roman"/>
                <w:sz w:val="21"/>
                <w:szCs w:val="21"/>
              </w:rPr>
            </w:pPr>
            <w:r>
              <w:rPr>
                <w:rFonts w:ascii="Times New Roman" w:hAnsi="Times New Roman"/>
                <w:sz w:val="21"/>
                <w:szCs w:val="21"/>
              </w:rPr>
              <w:t>январь</w:t>
            </w:r>
          </w:p>
        </w:tc>
        <w:tc>
          <w:tcPr>
            <w:tcW w:w="175" w:type="pct"/>
            <w:tcBorders>
              <w:bottom w:val="nil"/>
            </w:tcBorders>
            <w:textDirection w:val="btLr"/>
          </w:tcPr>
          <w:p>
            <w:pPr>
              <w:ind w:left="113" w:right="113"/>
              <w:jc w:val="center"/>
              <w:rPr>
                <w:rFonts w:ascii="Times New Roman" w:hAnsi="Times New Roman"/>
                <w:sz w:val="21"/>
                <w:szCs w:val="21"/>
              </w:rPr>
            </w:pPr>
            <w:r>
              <w:rPr>
                <w:rFonts w:ascii="Times New Roman" w:hAnsi="Times New Roman"/>
                <w:sz w:val="21"/>
                <w:szCs w:val="21"/>
              </w:rPr>
              <w:t>февраль</w:t>
            </w:r>
          </w:p>
        </w:tc>
        <w:tc>
          <w:tcPr>
            <w:tcW w:w="329" w:type="pct"/>
            <w:tcBorders>
              <w:bottom w:val="nil"/>
            </w:tcBorders>
            <w:textDirection w:val="btLr"/>
          </w:tcPr>
          <w:p>
            <w:pPr>
              <w:ind w:left="113" w:right="113"/>
              <w:jc w:val="center"/>
              <w:rPr>
                <w:rFonts w:ascii="Times New Roman" w:hAnsi="Times New Roman"/>
                <w:sz w:val="21"/>
                <w:szCs w:val="21"/>
              </w:rPr>
            </w:pPr>
          </w:p>
          <w:p>
            <w:pPr>
              <w:ind w:left="113" w:right="113"/>
              <w:jc w:val="center"/>
              <w:rPr>
                <w:rFonts w:ascii="Times New Roman" w:hAnsi="Times New Roman"/>
                <w:sz w:val="21"/>
                <w:szCs w:val="21"/>
              </w:rPr>
            </w:pPr>
            <w:r>
              <w:rPr>
                <w:rFonts w:ascii="Times New Roman" w:hAnsi="Times New Roman"/>
                <w:sz w:val="21"/>
                <w:szCs w:val="21"/>
              </w:rPr>
              <w:t>март</w:t>
            </w:r>
          </w:p>
        </w:tc>
        <w:tc>
          <w:tcPr>
            <w:tcW w:w="375" w:type="pct"/>
            <w:tcBorders>
              <w:bottom w:val="nil"/>
            </w:tcBorders>
            <w:textDirection w:val="btLr"/>
          </w:tcPr>
          <w:p>
            <w:pPr>
              <w:ind w:left="113" w:right="113"/>
              <w:jc w:val="center"/>
              <w:rPr>
                <w:rFonts w:ascii="Times New Roman" w:hAnsi="Times New Roman"/>
                <w:sz w:val="21"/>
                <w:szCs w:val="21"/>
              </w:rPr>
            </w:pPr>
          </w:p>
          <w:p>
            <w:pPr>
              <w:ind w:left="113" w:right="113"/>
              <w:jc w:val="center"/>
              <w:rPr>
                <w:rFonts w:ascii="Times New Roman" w:hAnsi="Times New Roman"/>
                <w:sz w:val="21"/>
                <w:szCs w:val="21"/>
              </w:rPr>
            </w:pPr>
            <w:r>
              <w:rPr>
                <w:rFonts w:ascii="Times New Roman" w:hAnsi="Times New Roman"/>
                <w:sz w:val="21"/>
                <w:szCs w:val="21"/>
              </w:rPr>
              <w:t>апрель</w:t>
            </w:r>
          </w:p>
        </w:tc>
        <w:tc>
          <w:tcPr>
            <w:tcW w:w="375" w:type="pct"/>
            <w:tcBorders>
              <w:bottom w:val="nil"/>
            </w:tcBorders>
            <w:textDirection w:val="btLr"/>
          </w:tcPr>
          <w:p>
            <w:pPr>
              <w:ind w:left="113" w:right="113"/>
              <w:jc w:val="center"/>
              <w:rPr>
                <w:rFonts w:ascii="Times New Roman" w:hAnsi="Times New Roman"/>
                <w:sz w:val="21"/>
                <w:szCs w:val="21"/>
              </w:rPr>
            </w:pPr>
          </w:p>
          <w:p>
            <w:pPr>
              <w:ind w:left="113" w:right="113"/>
              <w:jc w:val="center"/>
              <w:rPr>
                <w:rFonts w:ascii="Times New Roman" w:hAnsi="Times New Roman"/>
                <w:sz w:val="21"/>
                <w:szCs w:val="21"/>
              </w:rPr>
            </w:pPr>
            <w:r>
              <w:rPr>
                <w:rFonts w:ascii="Times New Roman" w:hAnsi="Times New Roman"/>
                <w:sz w:val="21"/>
                <w:szCs w:val="21"/>
              </w:rPr>
              <w:t>май</w:t>
            </w:r>
          </w:p>
        </w:tc>
        <w:tc>
          <w:tcPr>
            <w:tcW w:w="374" w:type="pct"/>
            <w:tcBorders>
              <w:bottom w:val="nil"/>
            </w:tcBorders>
            <w:textDirection w:val="btLr"/>
          </w:tcPr>
          <w:p>
            <w:pPr>
              <w:ind w:left="113" w:right="113"/>
              <w:jc w:val="center"/>
              <w:rPr>
                <w:rFonts w:ascii="Times New Roman" w:hAnsi="Times New Roman"/>
                <w:sz w:val="21"/>
                <w:szCs w:val="21"/>
              </w:rPr>
            </w:pPr>
          </w:p>
          <w:p>
            <w:pPr>
              <w:ind w:left="113" w:right="113"/>
              <w:jc w:val="center"/>
              <w:rPr>
                <w:rFonts w:ascii="Times New Roman" w:hAnsi="Times New Roman"/>
                <w:sz w:val="21"/>
                <w:szCs w:val="21"/>
              </w:rPr>
            </w:pPr>
            <w:r>
              <w:rPr>
                <w:rFonts w:ascii="Times New Roman" w:hAnsi="Times New Roman"/>
                <w:sz w:val="21"/>
                <w:szCs w:val="21"/>
              </w:rPr>
              <w:t>июнь</w:t>
            </w:r>
          </w:p>
        </w:tc>
        <w:tc>
          <w:tcPr>
            <w:tcW w:w="366" w:type="pct"/>
            <w:tcBorders>
              <w:bottom w:val="nil"/>
            </w:tcBorders>
            <w:textDirection w:val="btLr"/>
          </w:tcPr>
          <w:p>
            <w:pPr>
              <w:ind w:left="113" w:right="113"/>
              <w:jc w:val="center"/>
              <w:rPr>
                <w:rFonts w:ascii="Times New Roman" w:hAnsi="Times New Roman"/>
                <w:sz w:val="21"/>
                <w:szCs w:val="21"/>
              </w:rPr>
            </w:pPr>
          </w:p>
          <w:p>
            <w:pPr>
              <w:ind w:left="113" w:right="113"/>
              <w:jc w:val="center"/>
              <w:rPr>
                <w:rFonts w:ascii="Times New Roman" w:hAnsi="Times New Roman"/>
                <w:sz w:val="21"/>
                <w:szCs w:val="21"/>
              </w:rPr>
            </w:pPr>
            <w:r>
              <w:rPr>
                <w:rFonts w:ascii="Times New Roman" w:hAnsi="Times New Roman"/>
                <w:sz w:val="21"/>
                <w:szCs w:val="21"/>
              </w:rPr>
              <w:t>июль</w:t>
            </w:r>
          </w:p>
        </w:tc>
        <w:tc>
          <w:tcPr>
            <w:tcW w:w="420" w:type="pct"/>
            <w:tcBorders>
              <w:bottom w:val="nil"/>
            </w:tcBorders>
            <w:textDirection w:val="btLr"/>
          </w:tcPr>
          <w:p>
            <w:pPr>
              <w:ind w:left="113" w:right="113"/>
              <w:jc w:val="center"/>
              <w:rPr>
                <w:rFonts w:ascii="Times New Roman" w:hAnsi="Times New Roman"/>
                <w:sz w:val="21"/>
                <w:szCs w:val="21"/>
              </w:rPr>
            </w:pPr>
          </w:p>
          <w:p>
            <w:pPr>
              <w:ind w:left="113" w:right="113"/>
              <w:jc w:val="center"/>
              <w:rPr>
                <w:rFonts w:ascii="Times New Roman" w:hAnsi="Times New Roman"/>
                <w:sz w:val="21"/>
                <w:szCs w:val="21"/>
              </w:rPr>
            </w:pPr>
            <w:r>
              <w:rPr>
                <w:rFonts w:ascii="Times New Roman" w:hAnsi="Times New Roman"/>
                <w:sz w:val="21"/>
                <w:szCs w:val="21"/>
              </w:rPr>
              <w:t>август</w:t>
            </w:r>
          </w:p>
        </w:tc>
        <w:tc>
          <w:tcPr>
            <w:tcW w:w="339" w:type="pct"/>
            <w:tcBorders>
              <w:bottom w:val="nil"/>
            </w:tcBorders>
            <w:textDirection w:val="btLr"/>
          </w:tcPr>
          <w:p>
            <w:pPr>
              <w:ind w:left="113" w:right="113"/>
              <w:jc w:val="center"/>
              <w:rPr>
                <w:rFonts w:ascii="Times New Roman" w:hAnsi="Times New Roman"/>
                <w:sz w:val="21"/>
                <w:szCs w:val="21"/>
              </w:rPr>
            </w:pPr>
          </w:p>
          <w:p>
            <w:pPr>
              <w:ind w:left="113" w:right="113"/>
              <w:jc w:val="center"/>
              <w:rPr>
                <w:rFonts w:ascii="Times New Roman" w:hAnsi="Times New Roman"/>
                <w:sz w:val="21"/>
                <w:szCs w:val="21"/>
              </w:rPr>
            </w:pPr>
            <w:r>
              <w:rPr>
                <w:rFonts w:ascii="Times New Roman" w:hAnsi="Times New Roman"/>
                <w:sz w:val="21"/>
                <w:szCs w:val="21"/>
              </w:rPr>
              <w:t>сентябрь</w:t>
            </w:r>
          </w:p>
        </w:tc>
        <w:tc>
          <w:tcPr>
            <w:tcW w:w="375" w:type="pct"/>
            <w:tcBorders>
              <w:bottom w:val="nil"/>
            </w:tcBorders>
            <w:textDirection w:val="btLr"/>
          </w:tcPr>
          <w:p>
            <w:pPr>
              <w:ind w:left="113" w:right="113"/>
              <w:jc w:val="center"/>
              <w:rPr>
                <w:rFonts w:ascii="Times New Roman" w:hAnsi="Times New Roman"/>
                <w:sz w:val="21"/>
                <w:szCs w:val="21"/>
              </w:rPr>
            </w:pPr>
          </w:p>
          <w:p>
            <w:pPr>
              <w:ind w:left="113" w:right="113"/>
              <w:jc w:val="center"/>
              <w:rPr>
                <w:rFonts w:ascii="Times New Roman" w:hAnsi="Times New Roman"/>
                <w:sz w:val="21"/>
                <w:szCs w:val="21"/>
              </w:rPr>
            </w:pPr>
            <w:r>
              <w:rPr>
                <w:rFonts w:ascii="Times New Roman" w:hAnsi="Times New Roman"/>
                <w:sz w:val="21"/>
                <w:szCs w:val="21"/>
              </w:rPr>
              <w:t>октябрь</w:t>
            </w:r>
          </w:p>
        </w:tc>
        <w:tc>
          <w:tcPr>
            <w:tcW w:w="363" w:type="pct"/>
            <w:tcBorders>
              <w:bottom w:val="nil"/>
            </w:tcBorders>
            <w:textDirection w:val="btLr"/>
          </w:tcPr>
          <w:p>
            <w:pPr>
              <w:ind w:left="113" w:right="113"/>
              <w:jc w:val="center"/>
              <w:rPr>
                <w:rFonts w:ascii="Times New Roman" w:hAnsi="Times New Roman"/>
                <w:sz w:val="21"/>
                <w:szCs w:val="21"/>
              </w:rPr>
            </w:pPr>
          </w:p>
          <w:p>
            <w:pPr>
              <w:ind w:left="113" w:right="113"/>
              <w:jc w:val="center"/>
              <w:rPr>
                <w:rFonts w:ascii="Times New Roman" w:hAnsi="Times New Roman"/>
                <w:sz w:val="21"/>
                <w:szCs w:val="21"/>
              </w:rPr>
            </w:pPr>
            <w:r>
              <w:rPr>
                <w:rFonts w:ascii="Times New Roman" w:hAnsi="Times New Roman"/>
                <w:sz w:val="21"/>
                <w:szCs w:val="21"/>
              </w:rPr>
              <w:t>ноябрь</w:t>
            </w:r>
          </w:p>
        </w:tc>
        <w:tc>
          <w:tcPr>
            <w:tcW w:w="374" w:type="pct"/>
            <w:vMerge/>
            <w:tcBorders>
              <w:bottom w:val="nil"/>
            </w:tcBorders>
          </w:tcPr>
          <w:p>
            <w:pPr>
              <w:jc w:val="center"/>
              <w:rPr>
                <w:rFonts w:ascii="Times New Roman" w:hAnsi="Times New Roman"/>
                <w:sz w:val="21"/>
                <w:szCs w:val="21"/>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636"/>
        <w:gridCol w:w="2335"/>
        <w:gridCol w:w="477"/>
        <w:gridCol w:w="477"/>
        <w:gridCol w:w="980"/>
        <w:gridCol w:w="1135"/>
        <w:gridCol w:w="1135"/>
        <w:gridCol w:w="1135"/>
        <w:gridCol w:w="1135"/>
        <w:gridCol w:w="1135"/>
        <w:gridCol w:w="1135"/>
        <w:gridCol w:w="1135"/>
        <w:gridCol w:w="1135"/>
        <w:gridCol w:w="1144"/>
      </w:tblGrid>
      <w:tr>
        <w:trPr>
          <w:trHeight w:val="20"/>
          <w:tblHeader/>
        </w:trPr>
        <w:tc>
          <w:tcPr>
            <w:tcW w:w="210" w:type="pct"/>
          </w:tcPr>
          <w:p>
            <w:pPr>
              <w:jc w:val="center"/>
              <w:rPr>
                <w:rFonts w:ascii="Times New Roman" w:hAnsi="Times New Roman"/>
                <w:sz w:val="21"/>
                <w:szCs w:val="21"/>
              </w:rPr>
            </w:pPr>
            <w:r>
              <w:rPr>
                <w:rFonts w:ascii="Times New Roman" w:hAnsi="Times New Roman"/>
                <w:sz w:val="21"/>
                <w:szCs w:val="21"/>
              </w:rPr>
              <w:t>1</w:t>
            </w:r>
          </w:p>
        </w:tc>
        <w:tc>
          <w:tcPr>
            <w:tcW w:w="772" w:type="pct"/>
          </w:tcPr>
          <w:p>
            <w:pPr>
              <w:jc w:val="center"/>
              <w:rPr>
                <w:rFonts w:ascii="Times New Roman" w:hAnsi="Times New Roman"/>
                <w:sz w:val="21"/>
                <w:szCs w:val="21"/>
              </w:rPr>
            </w:pPr>
            <w:r>
              <w:rPr>
                <w:rFonts w:ascii="Times New Roman" w:hAnsi="Times New Roman"/>
                <w:sz w:val="21"/>
                <w:szCs w:val="21"/>
              </w:rPr>
              <w:t>2</w:t>
            </w:r>
          </w:p>
        </w:tc>
        <w:tc>
          <w:tcPr>
            <w:tcW w:w="158" w:type="pct"/>
          </w:tcPr>
          <w:p>
            <w:pPr>
              <w:jc w:val="center"/>
              <w:rPr>
                <w:rFonts w:ascii="Times New Roman" w:hAnsi="Times New Roman"/>
                <w:sz w:val="21"/>
                <w:szCs w:val="21"/>
              </w:rPr>
            </w:pPr>
            <w:r>
              <w:rPr>
                <w:rFonts w:ascii="Times New Roman" w:hAnsi="Times New Roman"/>
                <w:sz w:val="21"/>
                <w:szCs w:val="21"/>
              </w:rPr>
              <w:t>3</w:t>
            </w:r>
          </w:p>
        </w:tc>
        <w:tc>
          <w:tcPr>
            <w:tcW w:w="158" w:type="pct"/>
          </w:tcPr>
          <w:p>
            <w:pPr>
              <w:jc w:val="center"/>
              <w:rPr>
                <w:rFonts w:ascii="Times New Roman" w:hAnsi="Times New Roman"/>
                <w:sz w:val="21"/>
                <w:szCs w:val="21"/>
              </w:rPr>
            </w:pPr>
            <w:r>
              <w:rPr>
                <w:rFonts w:ascii="Times New Roman" w:hAnsi="Times New Roman"/>
                <w:sz w:val="21"/>
                <w:szCs w:val="21"/>
              </w:rPr>
              <w:t>4</w:t>
            </w:r>
          </w:p>
        </w:tc>
        <w:tc>
          <w:tcPr>
            <w:tcW w:w="324" w:type="pct"/>
          </w:tcPr>
          <w:p>
            <w:pPr>
              <w:jc w:val="center"/>
              <w:rPr>
                <w:rFonts w:ascii="Times New Roman" w:hAnsi="Times New Roman"/>
                <w:sz w:val="21"/>
                <w:szCs w:val="21"/>
              </w:rPr>
            </w:pPr>
            <w:r>
              <w:rPr>
                <w:rFonts w:ascii="Times New Roman" w:hAnsi="Times New Roman"/>
                <w:sz w:val="21"/>
                <w:szCs w:val="21"/>
              </w:rPr>
              <w:t>5</w:t>
            </w:r>
          </w:p>
        </w:tc>
        <w:tc>
          <w:tcPr>
            <w:tcW w:w="375" w:type="pct"/>
          </w:tcPr>
          <w:p>
            <w:pPr>
              <w:jc w:val="center"/>
              <w:rPr>
                <w:rFonts w:ascii="Times New Roman" w:hAnsi="Times New Roman"/>
                <w:sz w:val="21"/>
                <w:szCs w:val="21"/>
              </w:rPr>
            </w:pPr>
            <w:r>
              <w:rPr>
                <w:rFonts w:ascii="Times New Roman" w:hAnsi="Times New Roman"/>
                <w:sz w:val="21"/>
                <w:szCs w:val="21"/>
              </w:rPr>
              <w:t>6</w:t>
            </w:r>
          </w:p>
        </w:tc>
        <w:tc>
          <w:tcPr>
            <w:tcW w:w="375" w:type="pct"/>
          </w:tcPr>
          <w:p>
            <w:pPr>
              <w:jc w:val="center"/>
              <w:rPr>
                <w:rFonts w:ascii="Times New Roman" w:hAnsi="Times New Roman"/>
                <w:sz w:val="21"/>
                <w:szCs w:val="21"/>
              </w:rPr>
            </w:pPr>
            <w:r>
              <w:rPr>
                <w:rFonts w:ascii="Times New Roman" w:hAnsi="Times New Roman"/>
                <w:sz w:val="21"/>
                <w:szCs w:val="21"/>
              </w:rPr>
              <w:t>7</w:t>
            </w:r>
          </w:p>
        </w:tc>
        <w:tc>
          <w:tcPr>
            <w:tcW w:w="375" w:type="pct"/>
          </w:tcPr>
          <w:p>
            <w:pPr>
              <w:jc w:val="center"/>
              <w:rPr>
                <w:rFonts w:ascii="Times New Roman" w:hAnsi="Times New Roman"/>
                <w:sz w:val="21"/>
                <w:szCs w:val="21"/>
              </w:rPr>
            </w:pPr>
            <w:r>
              <w:rPr>
                <w:rFonts w:ascii="Times New Roman" w:hAnsi="Times New Roman"/>
                <w:sz w:val="21"/>
                <w:szCs w:val="21"/>
              </w:rPr>
              <w:t>8</w:t>
            </w:r>
          </w:p>
        </w:tc>
        <w:tc>
          <w:tcPr>
            <w:tcW w:w="375" w:type="pct"/>
          </w:tcPr>
          <w:p>
            <w:pPr>
              <w:jc w:val="center"/>
              <w:rPr>
                <w:rFonts w:ascii="Times New Roman" w:hAnsi="Times New Roman"/>
                <w:sz w:val="21"/>
                <w:szCs w:val="21"/>
              </w:rPr>
            </w:pPr>
            <w:r>
              <w:rPr>
                <w:rFonts w:ascii="Times New Roman" w:hAnsi="Times New Roman"/>
                <w:sz w:val="21"/>
                <w:szCs w:val="21"/>
              </w:rPr>
              <w:t>9</w:t>
            </w:r>
          </w:p>
        </w:tc>
        <w:tc>
          <w:tcPr>
            <w:tcW w:w="375" w:type="pct"/>
          </w:tcPr>
          <w:p>
            <w:pPr>
              <w:jc w:val="center"/>
              <w:rPr>
                <w:rFonts w:ascii="Times New Roman" w:hAnsi="Times New Roman"/>
                <w:sz w:val="21"/>
                <w:szCs w:val="21"/>
              </w:rPr>
            </w:pPr>
            <w:r>
              <w:rPr>
                <w:rFonts w:ascii="Times New Roman" w:hAnsi="Times New Roman"/>
                <w:sz w:val="21"/>
                <w:szCs w:val="21"/>
              </w:rPr>
              <w:t>10</w:t>
            </w:r>
          </w:p>
        </w:tc>
        <w:tc>
          <w:tcPr>
            <w:tcW w:w="375" w:type="pct"/>
          </w:tcPr>
          <w:p>
            <w:pPr>
              <w:jc w:val="center"/>
              <w:rPr>
                <w:rFonts w:ascii="Times New Roman" w:hAnsi="Times New Roman"/>
                <w:sz w:val="21"/>
                <w:szCs w:val="21"/>
              </w:rPr>
            </w:pPr>
            <w:r>
              <w:rPr>
                <w:rFonts w:ascii="Times New Roman" w:hAnsi="Times New Roman"/>
                <w:sz w:val="21"/>
                <w:szCs w:val="21"/>
              </w:rPr>
              <w:t>11</w:t>
            </w:r>
          </w:p>
        </w:tc>
        <w:tc>
          <w:tcPr>
            <w:tcW w:w="375" w:type="pct"/>
          </w:tcPr>
          <w:p>
            <w:pPr>
              <w:jc w:val="center"/>
              <w:rPr>
                <w:rFonts w:ascii="Times New Roman" w:hAnsi="Times New Roman"/>
                <w:sz w:val="21"/>
                <w:szCs w:val="21"/>
              </w:rPr>
            </w:pPr>
            <w:r>
              <w:rPr>
                <w:rFonts w:ascii="Times New Roman" w:hAnsi="Times New Roman"/>
                <w:sz w:val="21"/>
                <w:szCs w:val="21"/>
              </w:rPr>
              <w:t>12</w:t>
            </w:r>
          </w:p>
        </w:tc>
        <w:tc>
          <w:tcPr>
            <w:tcW w:w="375" w:type="pct"/>
          </w:tcPr>
          <w:p>
            <w:pPr>
              <w:jc w:val="center"/>
              <w:rPr>
                <w:rFonts w:ascii="Times New Roman" w:hAnsi="Times New Roman"/>
                <w:sz w:val="21"/>
                <w:szCs w:val="21"/>
              </w:rPr>
            </w:pPr>
            <w:r>
              <w:rPr>
                <w:rFonts w:ascii="Times New Roman" w:hAnsi="Times New Roman"/>
                <w:sz w:val="21"/>
                <w:szCs w:val="21"/>
              </w:rPr>
              <w:t>13</w:t>
            </w:r>
          </w:p>
        </w:tc>
        <w:tc>
          <w:tcPr>
            <w:tcW w:w="378" w:type="pct"/>
          </w:tcPr>
          <w:p>
            <w:pPr>
              <w:jc w:val="center"/>
              <w:rPr>
                <w:rFonts w:ascii="Times New Roman" w:hAnsi="Times New Roman"/>
                <w:sz w:val="21"/>
                <w:szCs w:val="21"/>
              </w:rPr>
            </w:pPr>
            <w:r>
              <w:rPr>
                <w:rFonts w:ascii="Times New Roman" w:hAnsi="Times New Roman"/>
                <w:sz w:val="21"/>
                <w:szCs w:val="21"/>
              </w:rPr>
              <w:t>14</w:t>
            </w:r>
          </w:p>
        </w:tc>
      </w:tr>
      <w:tr>
        <w:trPr>
          <w:trHeight w:val="20"/>
        </w:trPr>
        <w:tc>
          <w:tcPr>
            <w:tcW w:w="210" w:type="pct"/>
          </w:tcPr>
          <w:p>
            <w:pPr>
              <w:jc w:val="center"/>
              <w:rPr>
                <w:rFonts w:ascii="Times New Roman" w:hAnsi="Times New Roman"/>
                <w:sz w:val="21"/>
                <w:szCs w:val="21"/>
              </w:rPr>
            </w:pPr>
            <w:r>
              <w:rPr>
                <w:rFonts w:ascii="Times New Roman" w:hAnsi="Times New Roman"/>
                <w:sz w:val="21"/>
                <w:szCs w:val="21"/>
              </w:rPr>
              <w:t>1.</w:t>
            </w:r>
          </w:p>
        </w:tc>
        <w:tc>
          <w:tcPr>
            <w:tcW w:w="4790" w:type="pct"/>
            <w:gridSpan w:val="13"/>
          </w:tcPr>
          <w:p>
            <w:pPr>
              <w:jc w:val="both"/>
              <w:rPr>
                <w:rFonts w:ascii="Times New Roman" w:hAnsi="Times New Roman"/>
                <w:sz w:val="21"/>
                <w:szCs w:val="21"/>
              </w:rPr>
            </w:pPr>
            <w:r>
              <w:rPr>
                <w:rFonts w:ascii="Times New Roman" w:hAnsi="Times New Roman"/>
                <w:sz w:val="21"/>
                <w:szCs w:val="21"/>
              </w:rPr>
              <w:t>Обеспечение развития подотрасли растениеводства</w:t>
            </w:r>
          </w:p>
        </w:tc>
      </w:tr>
      <w:tr>
        <w:trPr>
          <w:trHeight w:val="20"/>
        </w:trPr>
        <w:tc>
          <w:tcPr>
            <w:tcW w:w="210" w:type="pct"/>
          </w:tcPr>
          <w:p>
            <w:pPr>
              <w:jc w:val="center"/>
              <w:rPr>
                <w:rFonts w:ascii="Times New Roman" w:hAnsi="Times New Roman"/>
                <w:sz w:val="21"/>
                <w:szCs w:val="21"/>
              </w:rPr>
            </w:pPr>
            <w:r>
              <w:rPr>
                <w:rFonts w:ascii="Times New Roman" w:hAnsi="Times New Roman"/>
                <w:sz w:val="21"/>
                <w:szCs w:val="21"/>
              </w:rPr>
              <w:t>1.1.</w:t>
            </w:r>
          </w:p>
        </w:tc>
        <w:tc>
          <w:tcPr>
            <w:tcW w:w="772" w:type="pct"/>
          </w:tcPr>
          <w:p>
            <w:pPr>
              <w:jc w:val="both"/>
              <w:rPr>
                <w:rFonts w:ascii="Times New Roman" w:hAnsi="Times New Roman"/>
                <w:sz w:val="21"/>
                <w:szCs w:val="21"/>
              </w:rPr>
            </w:pPr>
            <w:r>
              <w:rPr>
                <w:rFonts w:ascii="Times New Roman" w:hAnsi="Times New Roman"/>
                <w:sz w:val="21"/>
                <w:szCs w:val="21"/>
              </w:rPr>
              <w:t>Осуществлён посев сельскохозяйственных культур оригинальными и элитными семенами</w:t>
            </w:r>
          </w:p>
        </w:tc>
        <w:tc>
          <w:tcPr>
            <w:tcW w:w="158"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158"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24"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62 000,0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62 000,0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62 000,0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62 000,0</w:t>
            </w:r>
          </w:p>
        </w:tc>
        <w:tc>
          <w:tcPr>
            <w:tcW w:w="378" w:type="pct"/>
          </w:tcPr>
          <w:p>
            <w:pPr>
              <w:ind w:left="-57" w:right="-57"/>
              <w:jc w:val="center"/>
              <w:rPr>
                <w:rFonts w:ascii="Times New Roman" w:hAnsi="Times New Roman"/>
                <w:spacing w:val="-2"/>
                <w:sz w:val="21"/>
                <w:szCs w:val="21"/>
              </w:rPr>
            </w:pPr>
            <w:r>
              <w:rPr>
                <w:rFonts w:ascii="Times New Roman" w:hAnsi="Times New Roman"/>
                <w:spacing w:val="-2"/>
                <w:sz w:val="21"/>
                <w:szCs w:val="21"/>
              </w:rPr>
              <w:t>62 000,0</w:t>
            </w:r>
          </w:p>
        </w:tc>
      </w:tr>
      <w:tr>
        <w:trPr>
          <w:trHeight w:val="20"/>
        </w:trPr>
        <w:tc>
          <w:tcPr>
            <w:tcW w:w="210" w:type="pct"/>
          </w:tcPr>
          <w:p>
            <w:pPr>
              <w:jc w:val="center"/>
              <w:rPr>
                <w:rFonts w:ascii="Times New Roman" w:hAnsi="Times New Roman"/>
                <w:sz w:val="21"/>
                <w:szCs w:val="21"/>
              </w:rPr>
            </w:pPr>
            <w:r>
              <w:rPr>
                <w:rFonts w:ascii="Times New Roman" w:hAnsi="Times New Roman"/>
                <w:sz w:val="21"/>
                <w:szCs w:val="21"/>
              </w:rPr>
              <w:t>1.2.</w:t>
            </w:r>
          </w:p>
        </w:tc>
        <w:tc>
          <w:tcPr>
            <w:tcW w:w="772" w:type="pct"/>
          </w:tcPr>
          <w:p>
            <w:pPr>
              <w:jc w:val="both"/>
              <w:rPr>
                <w:rFonts w:ascii="Times New Roman" w:hAnsi="Times New Roman"/>
                <w:sz w:val="21"/>
                <w:szCs w:val="21"/>
              </w:rPr>
            </w:pPr>
            <w:r>
              <w:rPr>
                <w:rFonts w:ascii="Times New Roman" w:hAnsi="Times New Roman"/>
                <w:sz w:val="21"/>
                <w:szCs w:val="21"/>
              </w:rPr>
              <w:t>Высеяно делянок для выявления перспективных сортов сельскохозяйственных культур</w:t>
            </w:r>
          </w:p>
        </w:tc>
        <w:tc>
          <w:tcPr>
            <w:tcW w:w="158"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158"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24"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4 240,0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4 240,0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4 240,0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4 240,0</w:t>
            </w:r>
          </w:p>
        </w:tc>
        <w:tc>
          <w:tcPr>
            <w:tcW w:w="378" w:type="pct"/>
          </w:tcPr>
          <w:p>
            <w:pPr>
              <w:ind w:left="-57" w:right="-57"/>
              <w:jc w:val="center"/>
              <w:rPr>
                <w:rFonts w:ascii="Times New Roman" w:hAnsi="Times New Roman"/>
                <w:spacing w:val="-2"/>
                <w:sz w:val="21"/>
                <w:szCs w:val="21"/>
              </w:rPr>
            </w:pPr>
            <w:r>
              <w:rPr>
                <w:rFonts w:ascii="Times New Roman" w:hAnsi="Times New Roman"/>
                <w:spacing w:val="-2"/>
                <w:sz w:val="21"/>
                <w:szCs w:val="21"/>
              </w:rPr>
              <w:t>4 240,0</w:t>
            </w:r>
          </w:p>
        </w:tc>
      </w:tr>
      <w:tr>
        <w:trPr>
          <w:trHeight w:val="20"/>
        </w:trPr>
        <w:tc>
          <w:tcPr>
            <w:tcW w:w="210" w:type="pct"/>
          </w:tcPr>
          <w:p>
            <w:pPr>
              <w:jc w:val="center"/>
              <w:rPr>
                <w:rFonts w:ascii="Times New Roman" w:hAnsi="Times New Roman"/>
                <w:sz w:val="21"/>
                <w:szCs w:val="21"/>
              </w:rPr>
            </w:pPr>
            <w:r>
              <w:rPr>
                <w:rFonts w:ascii="Times New Roman" w:hAnsi="Times New Roman"/>
                <w:sz w:val="21"/>
                <w:szCs w:val="21"/>
              </w:rPr>
              <w:t>1.3.</w:t>
            </w:r>
          </w:p>
        </w:tc>
        <w:tc>
          <w:tcPr>
            <w:tcW w:w="772" w:type="pct"/>
          </w:tcPr>
          <w:p>
            <w:pPr>
              <w:jc w:val="both"/>
              <w:rPr>
                <w:rFonts w:ascii="Times New Roman" w:hAnsi="Times New Roman"/>
                <w:sz w:val="21"/>
                <w:szCs w:val="21"/>
              </w:rPr>
            </w:pPr>
            <w:r>
              <w:rPr>
                <w:rFonts w:ascii="Times New Roman" w:hAnsi="Times New Roman"/>
                <w:sz w:val="21"/>
                <w:szCs w:val="21"/>
              </w:rPr>
              <w:t>Высеяно делянок сельскохозяйственных культур для выявления партий семян на соответствие заявленной категории</w:t>
            </w:r>
          </w:p>
        </w:tc>
        <w:tc>
          <w:tcPr>
            <w:tcW w:w="158"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158"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24"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3 760,0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3 760,0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3 760,0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3 760,0</w:t>
            </w:r>
          </w:p>
        </w:tc>
        <w:tc>
          <w:tcPr>
            <w:tcW w:w="378" w:type="pct"/>
          </w:tcPr>
          <w:p>
            <w:pPr>
              <w:ind w:left="-57" w:right="-57"/>
              <w:jc w:val="center"/>
              <w:rPr>
                <w:rFonts w:ascii="Times New Roman" w:hAnsi="Times New Roman"/>
                <w:spacing w:val="-2"/>
                <w:sz w:val="21"/>
                <w:szCs w:val="21"/>
              </w:rPr>
            </w:pPr>
            <w:r>
              <w:rPr>
                <w:rFonts w:ascii="Times New Roman" w:hAnsi="Times New Roman"/>
                <w:spacing w:val="-2"/>
                <w:sz w:val="21"/>
                <w:szCs w:val="21"/>
              </w:rPr>
              <w:t>3 760,0</w:t>
            </w:r>
          </w:p>
        </w:tc>
      </w:tr>
      <w:tr>
        <w:trPr>
          <w:trHeight w:val="20"/>
        </w:trPr>
        <w:tc>
          <w:tcPr>
            <w:tcW w:w="210" w:type="pct"/>
          </w:tcPr>
          <w:p>
            <w:pPr>
              <w:jc w:val="center"/>
              <w:rPr>
                <w:rFonts w:ascii="Times New Roman" w:hAnsi="Times New Roman"/>
                <w:sz w:val="21"/>
                <w:szCs w:val="21"/>
              </w:rPr>
            </w:pPr>
            <w:r>
              <w:rPr>
                <w:rFonts w:ascii="Times New Roman" w:hAnsi="Times New Roman"/>
                <w:sz w:val="21"/>
                <w:szCs w:val="21"/>
              </w:rPr>
              <w:t>1.4.</w:t>
            </w:r>
          </w:p>
        </w:tc>
        <w:tc>
          <w:tcPr>
            <w:tcW w:w="772" w:type="pct"/>
          </w:tcPr>
          <w:p>
            <w:pPr>
              <w:jc w:val="both"/>
              <w:rPr>
                <w:rFonts w:ascii="Times New Roman" w:hAnsi="Times New Roman"/>
                <w:sz w:val="21"/>
                <w:szCs w:val="21"/>
              </w:rPr>
            </w:pPr>
            <w:r>
              <w:rPr>
                <w:rFonts w:ascii="Times New Roman" w:hAnsi="Times New Roman"/>
                <w:sz w:val="21"/>
                <w:szCs w:val="21"/>
              </w:rPr>
              <w:t>Произведено овощей закрытого грунта (без технологии досвечивания)</w:t>
            </w:r>
          </w:p>
        </w:tc>
        <w:tc>
          <w:tcPr>
            <w:tcW w:w="158"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158"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24" w:type="pct"/>
          </w:tcPr>
          <w:p>
            <w:pPr>
              <w:ind w:left="-57" w:right="-57"/>
              <w:jc w:val="center"/>
              <w:rPr>
                <w:rFonts w:ascii="Times New Roman" w:hAnsi="Times New Roman"/>
                <w:spacing w:val="-2"/>
                <w:sz w:val="21"/>
                <w:szCs w:val="21"/>
              </w:rPr>
            </w:pPr>
            <w:r>
              <w:rPr>
                <w:rFonts w:ascii="Times New Roman" w:hAnsi="Times New Roman"/>
                <w:spacing w:val="-2"/>
                <w:sz w:val="21"/>
                <w:szCs w:val="21"/>
              </w:rPr>
              <w:t>10 000,0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20 000,0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20 000,0</w:t>
            </w:r>
          </w:p>
        </w:tc>
        <w:tc>
          <w:tcPr>
            <w:tcW w:w="378" w:type="pct"/>
          </w:tcPr>
          <w:p>
            <w:pPr>
              <w:ind w:left="-57" w:right="-57"/>
              <w:jc w:val="center"/>
              <w:rPr>
                <w:rFonts w:ascii="Times New Roman" w:hAnsi="Times New Roman"/>
                <w:spacing w:val="-2"/>
                <w:sz w:val="21"/>
                <w:szCs w:val="21"/>
              </w:rPr>
            </w:pPr>
            <w:r>
              <w:rPr>
                <w:rFonts w:ascii="Times New Roman" w:hAnsi="Times New Roman"/>
                <w:spacing w:val="-2"/>
                <w:sz w:val="21"/>
                <w:szCs w:val="21"/>
              </w:rPr>
              <w:t>20 000,0</w:t>
            </w:r>
          </w:p>
        </w:tc>
      </w:tr>
      <w:tr>
        <w:trPr>
          <w:trHeight w:val="20"/>
        </w:trPr>
        <w:tc>
          <w:tcPr>
            <w:tcW w:w="210" w:type="pct"/>
          </w:tcPr>
          <w:p>
            <w:pPr>
              <w:jc w:val="center"/>
              <w:rPr>
                <w:rFonts w:ascii="Times New Roman" w:hAnsi="Times New Roman"/>
                <w:sz w:val="21"/>
                <w:szCs w:val="21"/>
              </w:rPr>
            </w:pPr>
            <w:r>
              <w:rPr>
                <w:rFonts w:ascii="Times New Roman" w:hAnsi="Times New Roman"/>
                <w:sz w:val="21"/>
                <w:szCs w:val="21"/>
              </w:rPr>
              <w:t>1.5.</w:t>
            </w:r>
          </w:p>
        </w:tc>
        <w:tc>
          <w:tcPr>
            <w:tcW w:w="772" w:type="pct"/>
          </w:tcPr>
          <w:p>
            <w:pPr>
              <w:jc w:val="both"/>
              <w:rPr>
                <w:rFonts w:ascii="Times New Roman" w:hAnsi="Times New Roman"/>
                <w:sz w:val="21"/>
                <w:szCs w:val="21"/>
              </w:rPr>
            </w:pPr>
            <w:r>
              <w:rPr>
                <w:rFonts w:ascii="Times New Roman" w:hAnsi="Times New Roman"/>
                <w:sz w:val="21"/>
                <w:szCs w:val="21"/>
              </w:rPr>
              <w:t>Проведено фитосанитарное обследования посевов, в том числе:</w:t>
            </w:r>
          </w:p>
        </w:tc>
        <w:tc>
          <w:tcPr>
            <w:tcW w:w="158"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158"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24"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35 000,0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35 000,0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35 000,0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35 000,0</w:t>
            </w:r>
          </w:p>
        </w:tc>
        <w:tc>
          <w:tcPr>
            <w:tcW w:w="378" w:type="pct"/>
          </w:tcPr>
          <w:p>
            <w:pPr>
              <w:ind w:left="-57" w:right="-57"/>
              <w:jc w:val="center"/>
              <w:rPr>
                <w:rFonts w:ascii="Times New Roman" w:hAnsi="Times New Roman"/>
                <w:spacing w:val="-2"/>
                <w:sz w:val="21"/>
                <w:szCs w:val="21"/>
              </w:rPr>
            </w:pPr>
            <w:r>
              <w:rPr>
                <w:rFonts w:ascii="Times New Roman" w:hAnsi="Times New Roman"/>
                <w:spacing w:val="-2"/>
                <w:sz w:val="21"/>
                <w:szCs w:val="21"/>
              </w:rPr>
              <w:t>35 000,0</w:t>
            </w:r>
          </w:p>
        </w:tc>
      </w:tr>
      <w:tr>
        <w:trPr>
          <w:trHeight w:val="20"/>
        </w:trPr>
        <w:tc>
          <w:tcPr>
            <w:tcW w:w="210" w:type="pct"/>
          </w:tcPr>
          <w:p>
            <w:pPr>
              <w:jc w:val="center"/>
              <w:rPr>
                <w:rFonts w:ascii="Times New Roman" w:hAnsi="Times New Roman"/>
                <w:sz w:val="21"/>
                <w:szCs w:val="21"/>
              </w:rPr>
            </w:pPr>
            <w:r>
              <w:rPr>
                <w:rFonts w:ascii="Times New Roman" w:hAnsi="Times New Roman"/>
                <w:sz w:val="21"/>
                <w:szCs w:val="21"/>
              </w:rPr>
              <w:lastRenderedPageBreak/>
              <w:t>1.6.</w:t>
            </w:r>
          </w:p>
        </w:tc>
        <w:tc>
          <w:tcPr>
            <w:tcW w:w="772" w:type="pct"/>
          </w:tcPr>
          <w:p>
            <w:pPr>
              <w:jc w:val="both"/>
              <w:rPr>
                <w:rFonts w:ascii="Times New Roman" w:hAnsi="Times New Roman"/>
                <w:sz w:val="21"/>
                <w:szCs w:val="21"/>
              </w:rPr>
            </w:pPr>
            <w:r>
              <w:rPr>
                <w:rFonts w:ascii="Times New Roman" w:hAnsi="Times New Roman"/>
                <w:sz w:val="21"/>
                <w:szCs w:val="21"/>
              </w:rPr>
              <w:t>Реализованы мероприятия по внесению мелиорантов почвы</w:t>
            </w:r>
          </w:p>
        </w:tc>
        <w:tc>
          <w:tcPr>
            <w:tcW w:w="158"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158"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24"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150 000,0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150 000,0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150 000,0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150 000,0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150 000,0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150 000,0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280 000,0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280 000,0</w:t>
            </w:r>
          </w:p>
        </w:tc>
        <w:tc>
          <w:tcPr>
            <w:tcW w:w="378" w:type="pct"/>
          </w:tcPr>
          <w:p>
            <w:pPr>
              <w:ind w:left="-57" w:right="-57"/>
              <w:jc w:val="center"/>
              <w:rPr>
                <w:rFonts w:ascii="Times New Roman" w:hAnsi="Times New Roman"/>
                <w:spacing w:val="-2"/>
                <w:sz w:val="21"/>
                <w:szCs w:val="21"/>
              </w:rPr>
            </w:pPr>
            <w:r>
              <w:rPr>
                <w:rFonts w:ascii="Times New Roman" w:hAnsi="Times New Roman"/>
                <w:spacing w:val="-2"/>
                <w:sz w:val="21"/>
                <w:szCs w:val="21"/>
              </w:rPr>
              <w:t>280 000,0</w:t>
            </w:r>
          </w:p>
        </w:tc>
      </w:tr>
      <w:tr>
        <w:trPr>
          <w:trHeight w:val="20"/>
        </w:trPr>
        <w:tc>
          <w:tcPr>
            <w:tcW w:w="210" w:type="pct"/>
          </w:tcPr>
          <w:p>
            <w:pPr>
              <w:jc w:val="center"/>
              <w:rPr>
                <w:rFonts w:ascii="Times New Roman" w:hAnsi="Times New Roman"/>
                <w:sz w:val="21"/>
                <w:szCs w:val="21"/>
              </w:rPr>
            </w:pPr>
            <w:r>
              <w:rPr>
                <w:rFonts w:ascii="Times New Roman" w:hAnsi="Times New Roman"/>
                <w:sz w:val="21"/>
                <w:szCs w:val="21"/>
              </w:rPr>
              <w:t>1.7.</w:t>
            </w:r>
          </w:p>
        </w:tc>
        <w:tc>
          <w:tcPr>
            <w:tcW w:w="772" w:type="pct"/>
          </w:tcPr>
          <w:p>
            <w:pPr>
              <w:jc w:val="both"/>
              <w:rPr>
                <w:rFonts w:ascii="Times New Roman" w:hAnsi="Times New Roman"/>
                <w:sz w:val="21"/>
                <w:szCs w:val="21"/>
              </w:rPr>
            </w:pPr>
            <w:r>
              <w:rPr>
                <w:rFonts w:ascii="Times New Roman" w:hAnsi="Times New Roman"/>
                <w:sz w:val="21"/>
                <w:szCs w:val="21"/>
              </w:rPr>
              <w:t>Произведено картофеля</w:t>
            </w:r>
          </w:p>
        </w:tc>
        <w:tc>
          <w:tcPr>
            <w:tcW w:w="158"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158"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24"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35 000,0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35 000,0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35 000,0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35 000,0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35 000,0</w:t>
            </w:r>
          </w:p>
        </w:tc>
        <w:tc>
          <w:tcPr>
            <w:tcW w:w="378" w:type="pct"/>
          </w:tcPr>
          <w:p>
            <w:pPr>
              <w:ind w:left="-57" w:right="-57"/>
              <w:jc w:val="center"/>
              <w:rPr>
                <w:rFonts w:ascii="Times New Roman" w:hAnsi="Times New Roman"/>
                <w:spacing w:val="-2"/>
                <w:sz w:val="21"/>
                <w:szCs w:val="21"/>
              </w:rPr>
            </w:pPr>
            <w:r>
              <w:rPr>
                <w:rFonts w:ascii="Times New Roman" w:hAnsi="Times New Roman"/>
                <w:spacing w:val="-2"/>
                <w:sz w:val="21"/>
                <w:szCs w:val="21"/>
              </w:rPr>
              <w:t>35 000,0</w:t>
            </w:r>
          </w:p>
        </w:tc>
      </w:tr>
      <w:tr>
        <w:trPr>
          <w:trHeight w:val="20"/>
        </w:trPr>
        <w:tc>
          <w:tcPr>
            <w:tcW w:w="210" w:type="pct"/>
          </w:tcPr>
          <w:p>
            <w:pPr>
              <w:jc w:val="center"/>
              <w:rPr>
                <w:rFonts w:ascii="Times New Roman" w:hAnsi="Times New Roman"/>
                <w:sz w:val="21"/>
                <w:szCs w:val="21"/>
              </w:rPr>
            </w:pPr>
            <w:r>
              <w:rPr>
                <w:rFonts w:ascii="Times New Roman" w:hAnsi="Times New Roman"/>
                <w:sz w:val="21"/>
                <w:szCs w:val="21"/>
              </w:rPr>
              <w:t>1.8.</w:t>
            </w:r>
          </w:p>
        </w:tc>
        <w:tc>
          <w:tcPr>
            <w:tcW w:w="772" w:type="pct"/>
          </w:tcPr>
          <w:p>
            <w:pPr>
              <w:jc w:val="both"/>
              <w:rPr>
                <w:rFonts w:ascii="Times New Roman" w:hAnsi="Times New Roman"/>
                <w:sz w:val="21"/>
                <w:szCs w:val="21"/>
              </w:rPr>
            </w:pPr>
            <w:r>
              <w:rPr>
                <w:rFonts w:ascii="Times New Roman" w:hAnsi="Times New Roman"/>
                <w:sz w:val="21"/>
                <w:szCs w:val="21"/>
              </w:rPr>
              <w:t>Подготовлено проектов «Агроландшафтная почвозащитная система земледелия» на площадь сельскохозяйственных угодий</w:t>
            </w:r>
          </w:p>
        </w:tc>
        <w:tc>
          <w:tcPr>
            <w:tcW w:w="158"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158"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24" w:type="pct"/>
          </w:tcPr>
          <w:p>
            <w:pPr>
              <w:ind w:left="-57" w:right="-57"/>
              <w:jc w:val="center"/>
              <w:rPr>
                <w:rFonts w:ascii="Times New Roman" w:hAnsi="Times New Roman"/>
                <w:spacing w:val="-2"/>
                <w:sz w:val="21"/>
                <w:szCs w:val="21"/>
              </w:rPr>
            </w:pPr>
            <w:r>
              <w:rPr>
                <w:rFonts w:ascii="Times New Roman" w:hAnsi="Times New Roman"/>
                <w:spacing w:val="-2"/>
                <w:sz w:val="21"/>
                <w:szCs w:val="21"/>
              </w:rPr>
              <w:t>5 000,0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15 000,0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15 000,0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20 000,0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20 000,0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20 000,0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20 000,0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20 000,0</w:t>
            </w:r>
          </w:p>
        </w:tc>
        <w:tc>
          <w:tcPr>
            <w:tcW w:w="378" w:type="pct"/>
          </w:tcPr>
          <w:p>
            <w:pPr>
              <w:ind w:left="-57" w:right="-57"/>
              <w:jc w:val="center"/>
              <w:rPr>
                <w:rFonts w:ascii="Times New Roman" w:hAnsi="Times New Roman"/>
                <w:spacing w:val="-2"/>
                <w:sz w:val="21"/>
                <w:szCs w:val="21"/>
              </w:rPr>
            </w:pPr>
            <w:r>
              <w:rPr>
                <w:rFonts w:ascii="Times New Roman" w:hAnsi="Times New Roman"/>
                <w:spacing w:val="-2"/>
                <w:sz w:val="21"/>
                <w:szCs w:val="21"/>
              </w:rPr>
              <w:t>20 000,0</w:t>
            </w:r>
          </w:p>
        </w:tc>
      </w:tr>
      <w:tr>
        <w:trPr>
          <w:trHeight w:val="20"/>
        </w:trPr>
        <w:tc>
          <w:tcPr>
            <w:tcW w:w="210" w:type="pct"/>
          </w:tcPr>
          <w:p>
            <w:pPr>
              <w:jc w:val="center"/>
              <w:rPr>
                <w:rFonts w:ascii="Times New Roman" w:hAnsi="Times New Roman"/>
                <w:sz w:val="21"/>
                <w:szCs w:val="21"/>
              </w:rPr>
            </w:pPr>
            <w:r>
              <w:rPr>
                <w:rFonts w:ascii="Times New Roman" w:hAnsi="Times New Roman"/>
                <w:sz w:val="21"/>
                <w:szCs w:val="21"/>
              </w:rPr>
              <w:t>1.9.</w:t>
            </w:r>
          </w:p>
        </w:tc>
        <w:tc>
          <w:tcPr>
            <w:tcW w:w="772" w:type="pct"/>
          </w:tcPr>
          <w:p>
            <w:pPr>
              <w:jc w:val="both"/>
              <w:rPr>
                <w:rFonts w:ascii="Times New Roman" w:hAnsi="Times New Roman"/>
                <w:sz w:val="21"/>
                <w:szCs w:val="21"/>
              </w:rPr>
            </w:pPr>
            <w:r>
              <w:rPr>
                <w:rFonts w:ascii="Times New Roman" w:hAnsi="Times New Roman"/>
                <w:sz w:val="21"/>
                <w:szCs w:val="21"/>
              </w:rPr>
              <w:t xml:space="preserve">Произведено органической продукции на землях сельскохозяйственного назначения, находящихся в периоде действия сертификата соответствия органического производства </w:t>
            </w:r>
          </w:p>
        </w:tc>
        <w:tc>
          <w:tcPr>
            <w:tcW w:w="158"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158"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24"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20 000,0</w:t>
            </w:r>
          </w:p>
        </w:tc>
        <w:tc>
          <w:tcPr>
            <w:tcW w:w="378" w:type="pct"/>
          </w:tcPr>
          <w:p>
            <w:pPr>
              <w:ind w:left="-57" w:right="-57"/>
              <w:jc w:val="center"/>
              <w:rPr>
                <w:rFonts w:ascii="Times New Roman" w:hAnsi="Times New Roman"/>
                <w:spacing w:val="-2"/>
                <w:sz w:val="21"/>
                <w:szCs w:val="21"/>
              </w:rPr>
            </w:pPr>
            <w:r>
              <w:rPr>
                <w:rFonts w:ascii="Times New Roman" w:hAnsi="Times New Roman"/>
                <w:spacing w:val="-2"/>
                <w:sz w:val="21"/>
                <w:szCs w:val="21"/>
              </w:rPr>
              <w:t>20 000,0</w:t>
            </w:r>
          </w:p>
        </w:tc>
      </w:tr>
      <w:tr>
        <w:trPr>
          <w:trHeight w:val="20"/>
        </w:trPr>
        <w:tc>
          <w:tcPr>
            <w:tcW w:w="210" w:type="pct"/>
          </w:tcPr>
          <w:p>
            <w:pPr>
              <w:jc w:val="center"/>
              <w:rPr>
                <w:rFonts w:ascii="Times New Roman" w:hAnsi="Times New Roman"/>
                <w:sz w:val="21"/>
                <w:szCs w:val="21"/>
              </w:rPr>
            </w:pPr>
            <w:r>
              <w:rPr>
                <w:rFonts w:ascii="Times New Roman" w:hAnsi="Times New Roman"/>
                <w:sz w:val="21"/>
                <w:szCs w:val="21"/>
              </w:rPr>
              <w:t>1.10.</w:t>
            </w:r>
          </w:p>
        </w:tc>
        <w:tc>
          <w:tcPr>
            <w:tcW w:w="772" w:type="pct"/>
          </w:tcPr>
          <w:p>
            <w:pPr>
              <w:jc w:val="both"/>
              <w:rPr>
                <w:rFonts w:ascii="Times New Roman" w:hAnsi="Times New Roman"/>
                <w:sz w:val="21"/>
                <w:szCs w:val="21"/>
              </w:rPr>
            </w:pPr>
            <w:r>
              <w:rPr>
                <w:rFonts w:ascii="Times New Roman" w:hAnsi="Times New Roman"/>
                <w:sz w:val="21"/>
                <w:szCs w:val="21"/>
              </w:rPr>
              <w:t>Уничтожено борщевика Сосновского</w:t>
            </w:r>
          </w:p>
        </w:tc>
        <w:tc>
          <w:tcPr>
            <w:tcW w:w="158"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158"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24"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4 000,0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11 000,0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18 000,0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21 500,0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25 000,0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25 000,0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25 000,0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25 000,0</w:t>
            </w:r>
          </w:p>
        </w:tc>
        <w:tc>
          <w:tcPr>
            <w:tcW w:w="378" w:type="pct"/>
          </w:tcPr>
          <w:p>
            <w:pPr>
              <w:ind w:left="-57" w:right="-57"/>
              <w:jc w:val="center"/>
              <w:rPr>
                <w:rFonts w:ascii="Times New Roman" w:hAnsi="Times New Roman"/>
                <w:spacing w:val="-2"/>
                <w:sz w:val="21"/>
                <w:szCs w:val="21"/>
              </w:rPr>
            </w:pPr>
            <w:r>
              <w:rPr>
                <w:rFonts w:ascii="Times New Roman" w:hAnsi="Times New Roman"/>
                <w:spacing w:val="-2"/>
                <w:sz w:val="21"/>
                <w:szCs w:val="21"/>
              </w:rPr>
              <w:t>25 000,0</w:t>
            </w:r>
          </w:p>
        </w:tc>
      </w:tr>
      <w:tr>
        <w:trPr>
          <w:trHeight w:val="20"/>
        </w:trPr>
        <w:tc>
          <w:tcPr>
            <w:tcW w:w="210" w:type="pct"/>
          </w:tcPr>
          <w:p>
            <w:pPr>
              <w:jc w:val="center"/>
              <w:rPr>
                <w:rFonts w:ascii="Times New Roman" w:hAnsi="Times New Roman"/>
                <w:sz w:val="21"/>
                <w:szCs w:val="21"/>
              </w:rPr>
            </w:pPr>
            <w:r>
              <w:rPr>
                <w:rFonts w:ascii="Times New Roman" w:hAnsi="Times New Roman"/>
                <w:sz w:val="21"/>
                <w:szCs w:val="21"/>
              </w:rPr>
              <w:t>1.11.</w:t>
            </w:r>
          </w:p>
        </w:tc>
        <w:tc>
          <w:tcPr>
            <w:tcW w:w="772" w:type="pct"/>
          </w:tcPr>
          <w:p>
            <w:pPr>
              <w:jc w:val="both"/>
              <w:rPr>
                <w:rFonts w:ascii="Times New Roman" w:hAnsi="Times New Roman"/>
                <w:sz w:val="21"/>
                <w:szCs w:val="21"/>
              </w:rPr>
            </w:pPr>
            <w:r>
              <w:rPr>
                <w:rFonts w:ascii="Times New Roman" w:hAnsi="Times New Roman"/>
              </w:rPr>
              <w:t>Внесено минеральных удобрений  (в пересчете на действующее вещество) на 1 гектар посевов сельскохозяйственных культур</w:t>
            </w:r>
          </w:p>
        </w:tc>
        <w:tc>
          <w:tcPr>
            <w:tcW w:w="158"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158"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24" w:type="pct"/>
          </w:tcPr>
          <w:p>
            <w:pPr>
              <w:ind w:left="-57" w:right="-57"/>
              <w:jc w:val="center"/>
              <w:rPr>
                <w:rFonts w:ascii="Times New Roman" w:hAnsi="Times New Roman"/>
                <w:spacing w:val="-2"/>
                <w:sz w:val="21"/>
                <w:szCs w:val="21"/>
              </w:rPr>
            </w:pPr>
            <w:r>
              <w:rPr>
                <w:rFonts w:ascii="Times New Roman" w:hAnsi="Times New Roman"/>
                <w:spacing w:val="-2"/>
                <w:sz w:val="21"/>
                <w:szCs w:val="21"/>
              </w:rPr>
              <w:t>600 000,0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1 000 000,0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1 100 000,0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1 150 000,0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1 150 000,0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1 180 000,0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1 190 000,0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1 300 000,0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1 300 000,0</w:t>
            </w:r>
          </w:p>
        </w:tc>
        <w:tc>
          <w:tcPr>
            <w:tcW w:w="378" w:type="pct"/>
          </w:tcPr>
          <w:p>
            <w:pPr>
              <w:ind w:left="-57" w:right="-57"/>
              <w:jc w:val="center"/>
              <w:rPr>
                <w:rFonts w:ascii="Times New Roman" w:hAnsi="Times New Roman"/>
                <w:spacing w:val="-2"/>
                <w:sz w:val="21"/>
                <w:szCs w:val="21"/>
              </w:rPr>
            </w:pPr>
            <w:r>
              <w:rPr>
                <w:rFonts w:ascii="Times New Roman" w:hAnsi="Times New Roman"/>
                <w:spacing w:val="-2"/>
                <w:sz w:val="21"/>
                <w:szCs w:val="21"/>
              </w:rPr>
              <w:t>1 300 000,0</w:t>
            </w:r>
          </w:p>
        </w:tc>
      </w:tr>
      <w:tr>
        <w:trPr>
          <w:trHeight w:val="20"/>
        </w:trPr>
        <w:tc>
          <w:tcPr>
            <w:tcW w:w="210" w:type="pct"/>
          </w:tcPr>
          <w:p>
            <w:pPr>
              <w:jc w:val="center"/>
              <w:rPr>
                <w:rFonts w:ascii="Times New Roman" w:hAnsi="Times New Roman"/>
                <w:sz w:val="21"/>
                <w:szCs w:val="21"/>
              </w:rPr>
            </w:pPr>
            <w:r>
              <w:rPr>
                <w:rFonts w:ascii="Times New Roman" w:hAnsi="Times New Roman"/>
                <w:sz w:val="21"/>
                <w:szCs w:val="21"/>
              </w:rPr>
              <w:t>2.</w:t>
            </w:r>
          </w:p>
        </w:tc>
        <w:tc>
          <w:tcPr>
            <w:tcW w:w="4790" w:type="pct"/>
            <w:gridSpan w:val="13"/>
          </w:tcPr>
          <w:p>
            <w:pPr>
              <w:jc w:val="both"/>
              <w:rPr>
                <w:rFonts w:ascii="Times New Roman" w:hAnsi="Times New Roman"/>
                <w:spacing w:val="-2"/>
                <w:sz w:val="21"/>
                <w:szCs w:val="21"/>
              </w:rPr>
            </w:pPr>
            <w:r>
              <w:rPr>
                <w:rFonts w:ascii="Times New Roman" w:hAnsi="Times New Roman"/>
                <w:sz w:val="21"/>
                <w:szCs w:val="21"/>
              </w:rPr>
              <w:t>Создание экономически благоприятных условий для развития на территории Республики Татарстан деятельности по переработке ячменя для производства пищевых продуктов</w:t>
            </w:r>
          </w:p>
        </w:tc>
      </w:tr>
      <w:tr>
        <w:trPr>
          <w:trHeight w:val="20"/>
        </w:trPr>
        <w:tc>
          <w:tcPr>
            <w:tcW w:w="210" w:type="pct"/>
          </w:tcPr>
          <w:p>
            <w:pPr>
              <w:jc w:val="center"/>
              <w:rPr>
                <w:rFonts w:ascii="Times New Roman" w:hAnsi="Times New Roman"/>
                <w:sz w:val="21"/>
                <w:szCs w:val="21"/>
              </w:rPr>
            </w:pPr>
            <w:r>
              <w:rPr>
                <w:rFonts w:ascii="Times New Roman" w:hAnsi="Times New Roman"/>
                <w:sz w:val="21"/>
                <w:szCs w:val="21"/>
              </w:rPr>
              <w:t>2.1.</w:t>
            </w:r>
          </w:p>
        </w:tc>
        <w:tc>
          <w:tcPr>
            <w:tcW w:w="772" w:type="pct"/>
          </w:tcPr>
          <w:p>
            <w:pPr>
              <w:jc w:val="both"/>
              <w:rPr>
                <w:rFonts w:ascii="Times New Roman" w:hAnsi="Times New Roman"/>
                <w:sz w:val="21"/>
                <w:szCs w:val="21"/>
              </w:rPr>
            </w:pPr>
            <w:r>
              <w:rPr>
                <w:rFonts w:ascii="Times New Roman" w:hAnsi="Times New Roman"/>
                <w:sz w:val="21"/>
                <w:szCs w:val="21"/>
              </w:rPr>
              <w:t>Переработано ячменя на территории Республики Татарстан в целях производства пищевых продуктов</w:t>
            </w:r>
          </w:p>
        </w:tc>
        <w:tc>
          <w:tcPr>
            <w:tcW w:w="158" w:type="pct"/>
          </w:tcPr>
          <w:p>
            <w:pPr>
              <w:jc w:val="center"/>
              <w:rPr>
                <w:rFonts w:ascii="Times New Roman" w:hAnsi="Times New Roman"/>
                <w:spacing w:val="-2"/>
                <w:sz w:val="21"/>
                <w:szCs w:val="21"/>
              </w:rPr>
            </w:pPr>
            <w:r>
              <w:rPr>
                <w:rFonts w:ascii="Times New Roman" w:hAnsi="Times New Roman"/>
                <w:spacing w:val="-2"/>
                <w:sz w:val="21"/>
                <w:szCs w:val="21"/>
              </w:rPr>
              <w:t>0,0</w:t>
            </w:r>
          </w:p>
        </w:tc>
        <w:tc>
          <w:tcPr>
            <w:tcW w:w="158" w:type="pct"/>
          </w:tcPr>
          <w:p>
            <w:pPr>
              <w:jc w:val="center"/>
              <w:rPr>
                <w:rFonts w:ascii="Times New Roman" w:hAnsi="Times New Roman"/>
                <w:spacing w:val="-2"/>
                <w:sz w:val="21"/>
                <w:szCs w:val="21"/>
              </w:rPr>
            </w:pPr>
            <w:r>
              <w:rPr>
                <w:rFonts w:ascii="Times New Roman" w:hAnsi="Times New Roman"/>
                <w:spacing w:val="-2"/>
                <w:sz w:val="21"/>
                <w:szCs w:val="21"/>
              </w:rPr>
              <w:t>0,0</w:t>
            </w:r>
          </w:p>
        </w:tc>
        <w:tc>
          <w:tcPr>
            <w:tcW w:w="324"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5" w:type="pct"/>
          </w:tcPr>
          <w:p>
            <w:pPr>
              <w:ind w:left="-57" w:right="-57"/>
              <w:jc w:val="center"/>
              <w:rPr>
                <w:rFonts w:ascii="Times New Roman" w:hAnsi="Times New Roman"/>
                <w:spacing w:val="-2"/>
                <w:sz w:val="21"/>
                <w:szCs w:val="21"/>
              </w:rPr>
            </w:pPr>
            <w:r>
              <w:rPr>
                <w:rFonts w:ascii="Times New Roman" w:hAnsi="Times New Roman"/>
                <w:spacing w:val="-2"/>
                <w:sz w:val="21"/>
                <w:szCs w:val="21"/>
              </w:rPr>
              <w:t>0,0</w:t>
            </w:r>
          </w:p>
        </w:tc>
        <w:tc>
          <w:tcPr>
            <w:tcW w:w="378" w:type="pct"/>
          </w:tcPr>
          <w:p>
            <w:pPr>
              <w:ind w:left="-57" w:right="-57"/>
              <w:jc w:val="center"/>
              <w:rPr>
                <w:rFonts w:ascii="Times New Roman" w:hAnsi="Times New Roman"/>
                <w:spacing w:val="-2"/>
                <w:sz w:val="21"/>
                <w:szCs w:val="21"/>
              </w:rPr>
            </w:pPr>
            <w:r>
              <w:rPr>
                <w:rFonts w:ascii="Times New Roman" w:hAnsi="Times New Roman"/>
                <w:spacing w:val="-2"/>
                <w:sz w:val="21"/>
                <w:szCs w:val="21"/>
              </w:rPr>
              <w:t>1 500 000,0</w:t>
            </w:r>
          </w:p>
        </w:tc>
      </w:tr>
      <w:tr>
        <w:trPr>
          <w:trHeight w:val="20"/>
        </w:trPr>
        <w:tc>
          <w:tcPr>
            <w:tcW w:w="982" w:type="pct"/>
            <w:gridSpan w:val="2"/>
          </w:tcPr>
          <w:p>
            <w:pPr>
              <w:rPr>
                <w:rFonts w:ascii="Times New Roman" w:hAnsi="Times New Roman"/>
                <w:sz w:val="21"/>
                <w:szCs w:val="21"/>
              </w:rPr>
            </w:pPr>
            <w:r>
              <w:rPr>
                <w:rFonts w:ascii="Times New Roman" w:hAnsi="Times New Roman"/>
                <w:sz w:val="21"/>
                <w:szCs w:val="21"/>
              </w:rPr>
              <w:t>Итого</w:t>
            </w:r>
          </w:p>
        </w:tc>
        <w:tc>
          <w:tcPr>
            <w:tcW w:w="158" w:type="pct"/>
            <w:vAlign w:val="center"/>
          </w:tcPr>
          <w:p>
            <w:pPr>
              <w:jc w:val="center"/>
              <w:rPr>
                <w:rFonts w:ascii="Times New Roman" w:hAnsi="Times New Roman"/>
                <w:spacing w:val="-2"/>
                <w:sz w:val="21"/>
                <w:szCs w:val="21"/>
              </w:rPr>
            </w:pPr>
            <w:r>
              <w:rPr>
                <w:rFonts w:ascii="Times New Roman" w:hAnsi="Times New Roman"/>
                <w:spacing w:val="-2"/>
                <w:sz w:val="21"/>
                <w:szCs w:val="21"/>
              </w:rPr>
              <w:t>0,0</w:t>
            </w:r>
          </w:p>
        </w:tc>
        <w:tc>
          <w:tcPr>
            <w:tcW w:w="158" w:type="pct"/>
            <w:vAlign w:val="center"/>
          </w:tcPr>
          <w:p>
            <w:pPr>
              <w:jc w:val="center"/>
              <w:rPr>
                <w:rFonts w:ascii="Times New Roman" w:hAnsi="Times New Roman"/>
                <w:spacing w:val="-2"/>
                <w:sz w:val="21"/>
                <w:szCs w:val="21"/>
              </w:rPr>
            </w:pPr>
            <w:r>
              <w:rPr>
                <w:rFonts w:ascii="Times New Roman" w:hAnsi="Times New Roman"/>
                <w:spacing w:val="-2"/>
                <w:sz w:val="21"/>
                <w:szCs w:val="21"/>
              </w:rPr>
              <w:t>0,0</w:t>
            </w:r>
          </w:p>
        </w:tc>
        <w:tc>
          <w:tcPr>
            <w:tcW w:w="324" w:type="pct"/>
            <w:vAlign w:val="center"/>
          </w:tcPr>
          <w:p>
            <w:pPr>
              <w:ind w:left="-57" w:right="-57"/>
              <w:jc w:val="center"/>
              <w:rPr>
                <w:rFonts w:ascii="Times New Roman" w:hAnsi="Times New Roman"/>
                <w:spacing w:val="-2"/>
                <w:sz w:val="21"/>
                <w:szCs w:val="21"/>
              </w:rPr>
            </w:pPr>
            <w:r>
              <w:rPr>
                <w:rFonts w:ascii="Times New Roman" w:hAnsi="Times New Roman"/>
                <w:spacing w:val="-2"/>
                <w:sz w:val="21"/>
                <w:szCs w:val="21"/>
              </w:rPr>
              <w:t>615 000,0</w:t>
            </w:r>
          </w:p>
        </w:tc>
        <w:tc>
          <w:tcPr>
            <w:tcW w:w="375" w:type="pct"/>
            <w:vAlign w:val="center"/>
          </w:tcPr>
          <w:p>
            <w:pPr>
              <w:ind w:left="-57" w:right="-57"/>
              <w:jc w:val="center"/>
              <w:rPr>
                <w:rFonts w:ascii="Times New Roman" w:hAnsi="Times New Roman"/>
                <w:spacing w:val="-2"/>
                <w:sz w:val="21"/>
                <w:szCs w:val="21"/>
              </w:rPr>
            </w:pPr>
            <w:r>
              <w:rPr>
                <w:rFonts w:ascii="Times New Roman" w:hAnsi="Times New Roman"/>
                <w:spacing w:val="-2"/>
                <w:sz w:val="21"/>
                <w:szCs w:val="21"/>
              </w:rPr>
              <w:t>1 174 000,0</w:t>
            </w:r>
          </w:p>
        </w:tc>
        <w:tc>
          <w:tcPr>
            <w:tcW w:w="375" w:type="pct"/>
            <w:vAlign w:val="center"/>
          </w:tcPr>
          <w:p>
            <w:pPr>
              <w:ind w:left="-57" w:right="-57"/>
              <w:jc w:val="center"/>
              <w:rPr>
                <w:rFonts w:ascii="Times New Roman" w:hAnsi="Times New Roman"/>
                <w:spacing w:val="-2"/>
                <w:sz w:val="21"/>
                <w:szCs w:val="21"/>
              </w:rPr>
            </w:pPr>
            <w:r>
              <w:rPr>
                <w:rFonts w:ascii="Times New Roman" w:hAnsi="Times New Roman"/>
                <w:spacing w:val="-2"/>
                <w:sz w:val="21"/>
                <w:szCs w:val="21"/>
              </w:rPr>
              <w:t>1 286 000,0</w:t>
            </w:r>
          </w:p>
        </w:tc>
        <w:tc>
          <w:tcPr>
            <w:tcW w:w="375" w:type="pct"/>
            <w:vAlign w:val="center"/>
          </w:tcPr>
          <w:p>
            <w:pPr>
              <w:ind w:left="-57" w:right="-57"/>
              <w:jc w:val="center"/>
              <w:rPr>
                <w:rFonts w:ascii="Times New Roman" w:hAnsi="Times New Roman"/>
                <w:spacing w:val="-2"/>
                <w:sz w:val="21"/>
                <w:szCs w:val="21"/>
              </w:rPr>
            </w:pPr>
            <w:r>
              <w:rPr>
                <w:rFonts w:ascii="Times New Roman" w:hAnsi="Times New Roman"/>
                <w:spacing w:val="-2"/>
                <w:sz w:val="21"/>
                <w:szCs w:val="21"/>
              </w:rPr>
              <w:t>1 343 000,0</w:t>
            </w:r>
          </w:p>
        </w:tc>
        <w:tc>
          <w:tcPr>
            <w:tcW w:w="375" w:type="pct"/>
            <w:vAlign w:val="center"/>
          </w:tcPr>
          <w:p>
            <w:pPr>
              <w:ind w:left="-57" w:right="-57"/>
              <w:jc w:val="center"/>
              <w:rPr>
                <w:rFonts w:ascii="Times New Roman" w:hAnsi="Times New Roman"/>
                <w:spacing w:val="-2"/>
                <w:sz w:val="21"/>
                <w:szCs w:val="21"/>
              </w:rPr>
            </w:pPr>
            <w:r>
              <w:rPr>
                <w:rFonts w:ascii="Times New Roman" w:hAnsi="Times New Roman"/>
                <w:spacing w:val="-2"/>
                <w:sz w:val="21"/>
                <w:szCs w:val="21"/>
              </w:rPr>
              <w:t>1 386 500,0</w:t>
            </w:r>
          </w:p>
        </w:tc>
        <w:tc>
          <w:tcPr>
            <w:tcW w:w="375" w:type="pct"/>
            <w:vAlign w:val="center"/>
          </w:tcPr>
          <w:p>
            <w:pPr>
              <w:ind w:left="-57" w:right="-57"/>
              <w:jc w:val="center"/>
              <w:rPr>
                <w:rFonts w:ascii="Times New Roman" w:hAnsi="Times New Roman"/>
                <w:spacing w:val="-2"/>
                <w:sz w:val="21"/>
                <w:szCs w:val="21"/>
              </w:rPr>
            </w:pPr>
            <w:r>
              <w:rPr>
                <w:rFonts w:ascii="Times New Roman" w:hAnsi="Times New Roman"/>
                <w:spacing w:val="-2"/>
                <w:sz w:val="21"/>
                <w:szCs w:val="21"/>
              </w:rPr>
              <w:t>1 525 000,0</w:t>
            </w:r>
          </w:p>
        </w:tc>
        <w:tc>
          <w:tcPr>
            <w:tcW w:w="375" w:type="pct"/>
            <w:vAlign w:val="center"/>
          </w:tcPr>
          <w:p>
            <w:pPr>
              <w:ind w:left="-57" w:right="-57"/>
              <w:jc w:val="center"/>
              <w:rPr>
                <w:rFonts w:ascii="Times New Roman" w:hAnsi="Times New Roman"/>
                <w:spacing w:val="-2"/>
                <w:sz w:val="21"/>
                <w:szCs w:val="21"/>
              </w:rPr>
            </w:pPr>
            <w:r>
              <w:rPr>
                <w:rFonts w:ascii="Times New Roman" w:hAnsi="Times New Roman"/>
                <w:spacing w:val="-2"/>
                <w:sz w:val="21"/>
                <w:szCs w:val="21"/>
              </w:rPr>
              <w:t>1 535 000,0</w:t>
            </w:r>
          </w:p>
        </w:tc>
        <w:tc>
          <w:tcPr>
            <w:tcW w:w="375" w:type="pct"/>
            <w:vAlign w:val="center"/>
          </w:tcPr>
          <w:p>
            <w:pPr>
              <w:ind w:left="-57" w:right="-57"/>
              <w:jc w:val="center"/>
              <w:rPr>
                <w:rFonts w:ascii="Times New Roman" w:hAnsi="Times New Roman"/>
                <w:spacing w:val="-2"/>
                <w:sz w:val="21"/>
                <w:szCs w:val="21"/>
              </w:rPr>
            </w:pPr>
            <w:r>
              <w:rPr>
                <w:rFonts w:ascii="Times New Roman" w:hAnsi="Times New Roman"/>
                <w:spacing w:val="-2"/>
                <w:sz w:val="21"/>
                <w:szCs w:val="21"/>
              </w:rPr>
              <w:t>1 785 000,0</w:t>
            </w:r>
          </w:p>
        </w:tc>
        <w:tc>
          <w:tcPr>
            <w:tcW w:w="375" w:type="pct"/>
            <w:vAlign w:val="center"/>
          </w:tcPr>
          <w:p>
            <w:pPr>
              <w:ind w:left="-57" w:right="-57"/>
              <w:jc w:val="center"/>
              <w:rPr>
                <w:rFonts w:ascii="Times New Roman" w:hAnsi="Times New Roman"/>
                <w:spacing w:val="-2"/>
                <w:sz w:val="21"/>
                <w:szCs w:val="21"/>
              </w:rPr>
            </w:pPr>
            <w:r>
              <w:rPr>
                <w:rFonts w:ascii="Times New Roman" w:hAnsi="Times New Roman"/>
                <w:spacing w:val="-2"/>
                <w:sz w:val="21"/>
                <w:szCs w:val="21"/>
              </w:rPr>
              <w:t>1 805 000,0</w:t>
            </w:r>
          </w:p>
        </w:tc>
        <w:tc>
          <w:tcPr>
            <w:tcW w:w="378" w:type="pct"/>
            <w:vAlign w:val="center"/>
          </w:tcPr>
          <w:p>
            <w:pPr>
              <w:ind w:left="-57" w:right="-57"/>
              <w:jc w:val="center"/>
              <w:rPr>
                <w:rFonts w:ascii="Times New Roman" w:hAnsi="Times New Roman"/>
                <w:spacing w:val="-2"/>
                <w:sz w:val="21"/>
                <w:szCs w:val="21"/>
              </w:rPr>
            </w:pPr>
            <w:r>
              <w:rPr>
                <w:rFonts w:ascii="Times New Roman" w:hAnsi="Times New Roman"/>
                <w:spacing w:val="-2"/>
                <w:sz w:val="21"/>
                <w:szCs w:val="21"/>
              </w:rPr>
              <w:t>3 305 000,0</w:t>
            </w:r>
          </w:p>
        </w:tc>
      </w:tr>
    </w:tbl>
    <w:p>
      <w:pPr>
        <w:widowControl w:val="0"/>
        <w:spacing w:after="0" w:line="240" w:lineRule="auto"/>
        <w:rPr>
          <w:rFonts w:ascii="Times New Roman" w:hAnsi="Times New Roman"/>
          <w:sz w:val="28"/>
        </w:rPr>
      </w:pPr>
    </w:p>
    <w:p>
      <w:pPr>
        <w:widowControl w:val="0"/>
        <w:spacing w:after="0" w:line="240" w:lineRule="auto"/>
        <w:jc w:val="both"/>
        <w:rPr>
          <w:rFonts w:ascii="Times New Roman" w:hAnsi="Times New Roman"/>
          <w:sz w:val="28"/>
          <w:szCs w:val="28"/>
        </w:rPr>
      </w:pPr>
      <w:r>
        <w:rPr>
          <w:rFonts w:ascii="Times New Roman" w:hAnsi="Times New Roman"/>
          <w:sz w:val="28"/>
          <w:szCs w:val="28"/>
        </w:rPr>
        <w:br w:type="page"/>
      </w:r>
    </w:p>
    <w:p>
      <w:pPr>
        <w:widowControl w:val="0"/>
        <w:spacing w:after="0" w:line="245" w:lineRule="auto"/>
        <w:ind w:left="10632"/>
        <w:jc w:val="both"/>
        <w:rPr>
          <w:rFonts w:ascii="Times New Roman" w:hAnsi="Times New Roman"/>
          <w:sz w:val="28"/>
          <w:szCs w:val="28"/>
        </w:rPr>
      </w:pPr>
      <w:r>
        <w:rPr>
          <w:rFonts w:ascii="Times New Roman" w:hAnsi="Times New Roman"/>
          <w:sz w:val="28"/>
          <w:szCs w:val="28"/>
        </w:rPr>
        <w:lastRenderedPageBreak/>
        <w:t>Приложение</w:t>
      </w:r>
    </w:p>
    <w:p>
      <w:pPr>
        <w:widowControl w:val="0"/>
        <w:spacing w:after="0" w:line="245" w:lineRule="auto"/>
        <w:ind w:left="10632" w:right="346"/>
        <w:jc w:val="both"/>
        <w:rPr>
          <w:rFonts w:ascii="Times New Roman" w:hAnsi="Times New Roman"/>
          <w:sz w:val="28"/>
          <w:szCs w:val="28"/>
        </w:rPr>
      </w:pPr>
      <w:r>
        <w:rPr>
          <w:rFonts w:ascii="Times New Roman" w:hAnsi="Times New Roman"/>
          <w:sz w:val="28"/>
          <w:szCs w:val="28"/>
        </w:rPr>
        <w:t>к паспорту регионального</w:t>
      </w:r>
      <w:r>
        <w:rPr>
          <w:rFonts w:ascii="Times New Roman" w:hAnsi="Times New Roman"/>
          <w:spacing w:val="-1"/>
          <w:sz w:val="28"/>
          <w:szCs w:val="28"/>
        </w:rPr>
        <w:t xml:space="preserve"> </w:t>
      </w:r>
      <w:r>
        <w:rPr>
          <w:rFonts w:ascii="Times New Roman" w:hAnsi="Times New Roman"/>
          <w:sz w:val="28"/>
          <w:szCs w:val="28"/>
        </w:rPr>
        <w:t>проекта</w:t>
      </w:r>
    </w:p>
    <w:p>
      <w:pPr>
        <w:widowControl w:val="0"/>
        <w:spacing w:after="0" w:line="245" w:lineRule="auto"/>
        <w:ind w:left="10632" w:right="346"/>
        <w:jc w:val="both"/>
        <w:rPr>
          <w:rFonts w:ascii="Times New Roman" w:hAnsi="Times New Roman"/>
          <w:sz w:val="28"/>
          <w:szCs w:val="28"/>
        </w:rPr>
      </w:pPr>
      <w:r>
        <w:rPr>
          <w:rFonts w:ascii="Times New Roman" w:hAnsi="Times New Roman"/>
          <w:sz w:val="28"/>
          <w:szCs w:val="28"/>
        </w:rPr>
        <w:t xml:space="preserve">«Развитие подотрасли растениеводства, переработки и </w:t>
      </w:r>
      <w:r>
        <w:rPr>
          <w:rFonts w:ascii="Times New Roman" w:hAnsi="Times New Roman"/>
          <w:spacing w:val="-2"/>
          <w:sz w:val="28"/>
          <w:szCs w:val="28"/>
        </w:rPr>
        <w:t>реализации продукции растение</w:t>
      </w:r>
      <w:r>
        <w:rPr>
          <w:rFonts w:ascii="Times New Roman" w:hAnsi="Times New Roman"/>
          <w:sz w:val="28"/>
          <w:szCs w:val="28"/>
        </w:rPr>
        <w:t>водства»</w:t>
      </w:r>
    </w:p>
    <w:p>
      <w:pPr>
        <w:widowControl w:val="0"/>
        <w:tabs>
          <w:tab w:val="left" w:pos="15087"/>
        </w:tabs>
        <w:spacing w:after="0" w:line="245" w:lineRule="auto"/>
        <w:ind w:left="10887"/>
        <w:rPr>
          <w:rFonts w:ascii="Times New Roman" w:hAnsi="Times New Roman"/>
          <w:sz w:val="28"/>
          <w:szCs w:val="28"/>
        </w:rPr>
      </w:pPr>
    </w:p>
    <w:p>
      <w:pPr>
        <w:widowControl w:val="0"/>
        <w:spacing w:after="0" w:line="245" w:lineRule="auto"/>
        <w:ind w:right="32"/>
        <w:jc w:val="center"/>
        <w:rPr>
          <w:rFonts w:ascii="Times New Roman" w:hAnsi="Times New Roman"/>
          <w:sz w:val="28"/>
          <w:szCs w:val="28"/>
        </w:rPr>
      </w:pPr>
      <w:r>
        <w:rPr>
          <w:rFonts w:ascii="Times New Roman" w:hAnsi="Times New Roman"/>
          <w:sz w:val="28"/>
          <w:szCs w:val="28"/>
        </w:rPr>
        <w:t>План</w:t>
      </w:r>
    </w:p>
    <w:p>
      <w:pPr>
        <w:widowControl w:val="0"/>
        <w:spacing w:after="0" w:line="245" w:lineRule="auto"/>
        <w:ind w:right="38"/>
        <w:jc w:val="center"/>
        <w:rPr>
          <w:rFonts w:ascii="Times New Roman" w:hAnsi="Times New Roman"/>
          <w:sz w:val="28"/>
          <w:szCs w:val="28"/>
        </w:rPr>
      </w:pPr>
      <w:r>
        <w:rPr>
          <w:rFonts w:ascii="Times New Roman" w:hAnsi="Times New Roman"/>
          <w:sz w:val="28"/>
          <w:szCs w:val="28"/>
        </w:rPr>
        <w:t>реализации</w:t>
      </w:r>
      <w:r>
        <w:rPr>
          <w:rFonts w:ascii="Times New Roman" w:hAnsi="Times New Roman"/>
          <w:spacing w:val="-8"/>
          <w:sz w:val="28"/>
          <w:szCs w:val="28"/>
        </w:rPr>
        <w:t xml:space="preserve"> </w:t>
      </w:r>
      <w:r>
        <w:rPr>
          <w:rFonts w:ascii="Times New Roman" w:hAnsi="Times New Roman"/>
          <w:sz w:val="28"/>
          <w:szCs w:val="28"/>
        </w:rPr>
        <w:t>регионального</w:t>
      </w:r>
      <w:r>
        <w:rPr>
          <w:rFonts w:ascii="Times New Roman" w:hAnsi="Times New Roman"/>
          <w:spacing w:val="-3"/>
          <w:sz w:val="28"/>
          <w:szCs w:val="28"/>
        </w:rPr>
        <w:t xml:space="preserve"> </w:t>
      </w:r>
      <w:r>
        <w:rPr>
          <w:rFonts w:ascii="Times New Roman" w:hAnsi="Times New Roman"/>
          <w:sz w:val="28"/>
          <w:szCs w:val="28"/>
        </w:rPr>
        <w:t>проекта</w:t>
      </w:r>
    </w:p>
    <w:p>
      <w:pPr>
        <w:widowControl w:val="0"/>
        <w:spacing w:after="0" w:line="245" w:lineRule="auto"/>
        <w:jc w:val="center"/>
        <w:rPr>
          <w:rFonts w:ascii="Times New Roman" w:hAnsi="Times New Roman"/>
          <w:sz w:val="28"/>
          <w:szCs w:val="28"/>
        </w:rPr>
      </w:pPr>
    </w:p>
    <w:tbl>
      <w:tblPr>
        <w:tblStyle w:val="affa"/>
        <w:tblW w:w="5000" w:type="pct"/>
        <w:tblLook w:val="04A0" w:firstRow="1" w:lastRow="0" w:firstColumn="1" w:lastColumn="0" w:noHBand="0" w:noVBand="1"/>
      </w:tblPr>
      <w:tblGrid>
        <w:gridCol w:w="819"/>
        <w:gridCol w:w="1463"/>
        <w:gridCol w:w="1203"/>
        <w:gridCol w:w="1203"/>
        <w:gridCol w:w="1274"/>
        <w:gridCol w:w="1135"/>
        <w:gridCol w:w="1283"/>
        <w:gridCol w:w="928"/>
        <w:gridCol w:w="889"/>
        <w:gridCol w:w="790"/>
        <w:gridCol w:w="1219"/>
        <w:gridCol w:w="1519"/>
        <w:gridCol w:w="1404"/>
      </w:tblGrid>
      <w:tr>
        <w:trPr>
          <w:trHeight w:val="20"/>
        </w:trPr>
        <w:tc>
          <w:tcPr>
            <w:tcW w:w="271" w:type="pct"/>
            <w:vMerge w:val="restart"/>
            <w:tcBorders>
              <w:bottom w:val="nil"/>
            </w:tcBorders>
          </w:tcPr>
          <w:p>
            <w:pPr>
              <w:spacing w:line="245" w:lineRule="auto"/>
              <w:jc w:val="center"/>
              <w:rPr>
                <w:rFonts w:ascii="Times New Roman" w:hAnsi="Times New Roman"/>
                <w:szCs w:val="22"/>
              </w:rPr>
            </w:pPr>
            <w:r>
              <w:rPr>
                <w:rFonts w:ascii="Times New Roman" w:hAnsi="Times New Roman"/>
                <w:szCs w:val="22"/>
              </w:rPr>
              <w:t>№</w:t>
            </w:r>
          </w:p>
          <w:p>
            <w:pPr>
              <w:spacing w:line="245" w:lineRule="auto"/>
              <w:jc w:val="center"/>
              <w:rPr>
                <w:rFonts w:ascii="Times New Roman" w:hAnsi="Times New Roman"/>
                <w:szCs w:val="22"/>
              </w:rPr>
            </w:pPr>
            <w:r>
              <w:rPr>
                <w:rFonts w:ascii="Times New Roman" w:hAnsi="Times New Roman"/>
                <w:szCs w:val="22"/>
              </w:rPr>
              <w:t>п/п</w:t>
            </w:r>
          </w:p>
        </w:tc>
        <w:tc>
          <w:tcPr>
            <w:tcW w:w="484" w:type="pct"/>
            <w:vMerge w:val="restart"/>
            <w:tcBorders>
              <w:bottom w:val="nil"/>
            </w:tcBorders>
          </w:tcPr>
          <w:p>
            <w:pPr>
              <w:spacing w:line="245" w:lineRule="auto"/>
              <w:jc w:val="center"/>
              <w:rPr>
                <w:rFonts w:ascii="Times New Roman" w:hAnsi="Times New Roman"/>
                <w:szCs w:val="22"/>
              </w:rPr>
            </w:pPr>
            <w:r>
              <w:rPr>
                <w:rFonts w:ascii="Times New Roman" w:hAnsi="Times New Roman"/>
                <w:szCs w:val="22"/>
              </w:rPr>
              <w:t>Наименование мероприятия (результата), контрольной точки</w:t>
            </w:r>
          </w:p>
        </w:tc>
        <w:tc>
          <w:tcPr>
            <w:tcW w:w="796" w:type="pct"/>
            <w:gridSpan w:val="2"/>
            <w:tcBorders>
              <w:bottom w:val="single" w:sz="4" w:space="0" w:color="auto"/>
            </w:tcBorders>
          </w:tcPr>
          <w:p>
            <w:pPr>
              <w:spacing w:line="245" w:lineRule="auto"/>
              <w:jc w:val="center"/>
              <w:rPr>
                <w:rFonts w:ascii="Times New Roman" w:hAnsi="Times New Roman"/>
                <w:szCs w:val="22"/>
              </w:rPr>
            </w:pPr>
            <w:r>
              <w:rPr>
                <w:rFonts w:ascii="Times New Roman" w:hAnsi="Times New Roman"/>
                <w:szCs w:val="22"/>
              </w:rPr>
              <w:t>Срок реализации</w:t>
            </w:r>
          </w:p>
        </w:tc>
        <w:tc>
          <w:tcPr>
            <w:tcW w:w="796" w:type="pct"/>
            <w:gridSpan w:val="2"/>
            <w:tcBorders>
              <w:bottom w:val="single" w:sz="4" w:space="0" w:color="auto"/>
            </w:tcBorders>
          </w:tcPr>
          <w:p>
            <w:pPr>
              <w:spacing w:line="245" w:lineRule="auto"/>
              <w:jc w:val="center"/>
              <w:rPr>
                <w:rFonts w:ascii="Times New Roman" w:hAnsi="Times New Roman"/>
                <w:szCs w:val="22"/>
              </w:rPr>
            </w:pPr>
            <w:r>
              <w:rPr>
                <w:rFonts w:ascii="Times New Roman" w:hAnsi="Times New Roman"/>
                <w:szCs w:val="22"/>
              </w:rPr>
              <w:t>Взаимосвязь</w:t>
            </w:r>
          </w:p>
        </w:tc>
        <w:tc>
          <w:tcPr>
            <w:tcW w:w="424" w:type="pct"/>
            <w:vMerge w:val="restart"/>
            <w:tcBorders>
              <w:bottom w:val="nil"/>
            </w:tcBorders>
          </w:tcPr>
          <w:p>
            <w:pPr>
              <w:spacing w:line="245" w:lineRule="auto"/>
              <w:jc w:val="center"/>
              <w:rPr>
                <w:rFonts w:ascii="Times New Roman" w:hAnsi="Times New Roman"/>
                <w:szCs w:val="22"/>
              </w:rPr>
            </w:pPr>
            <w:r>
              <w:rPr>
                <w:rFonts w:ascii="Times New Roman" w:hAnsi="Times New Roman"/>
                <w:szCs w:val="22"/>
              </w:rPr>
              <w:t>Ответственный</w:t>
            </w:r>
          </w:p>
          <w:p>
            <w:pPr>
              <w:spacing w:line="245" w:lineRule="auto"/>
              <w:jc w:val="center"/>
              <w:rPr>
                <w:rFonts w:ascii="Times New Roman" w:hAnsi="Times New Roman"/>
                <w:szCs w:val="22"/>
              </w:rPr>
            </w:pPr>
            <w:r>
              <w:rPr>
                <w:rFonts w:ascii="Times New Roman" w:hAnsi="Times New Roman"/>
                <w:szCs w:val="22"/>
              </w:rPr>
              <w:t>исполнитель</w:t>
            </w:r>
          </w:p>
        </w:tc>
        <w:tc>
          <w:tcPr>
            <w:tcW w:w="306" w:type="pct"/>
            <w:vMerge w:val="restart"/>
            <w:tcBorders>
              <w:bottom w:val="nil"/>
            </w:tcBorders>
          </w:tcPr>
          <w:p>
            <w:pPr>
              <w:spacing w:line="245" w:lineRule="auto"/>
              <w:jc w:val="center"/>
              <w:rPr>
                <w:rFonts w:ascii="Times New Roman" w:hAnsi="Times New Roman"/>
                <w:szCs w:val="22"/>
              </w:rPr>
            </w:pPr>
            <w:r>
              <w:rPr>
                <w:rFonts w:ascii="Times New Roman" w:hAnsi="Times New Roman"/>
                <w:szCs w:val="22"/>
              </w:rPr>
              <w:t>Адрес объекта</w:t>
            </w:r>
          </w:p>
          <w:p>
            <w:pPr>
              <w:spacing w:line="245" w:lineRule="auto"/>
              <w:jc w:val="center"/>
              <w:rPr>
                <w:rFonts w:ascii="Times New Roman" w:hAnsi="Times New Roman"/>
                <w:szCs w:val="22"/>
              </w:rPr>
            </w:pPr>
            <w:r>
              <w:rPr>
                <w:rFonts w:ascii="Times New Roman" w:hAnsi="Times New Roman"/>
                <w:szCs w:val="22"/>
              </w:rPr>
              <w:t>(в соответствии</w:t>
            </w:r>
          </w:p>
          <w:p>
            <w:pPr>
              <w:spacing w:line="245" w:lineRule="auto"/>
              <w:jc w:val="center"/>
              <w:rPr>
                <w:rFonts w:ascii="Times New Roman" w:hAnsi="Times New Roman"/>
                <w:szCs w:val="22"/>
              </w:rPr>
            </w:pPr>
            <w:r>
              <w:rPr>
                <w:rFonts w:ascii="Times New Roman" w:hAnsi="Times New Roman"/>
                <w:szCs w:val="22"/>
              </w:rPr>
              <w:t>с ФИАС)</w:t>
            </w:r>
          </w:p>
        </w:tc>
        <w:tc>
          <w:tcPr>
            <w:tcW w:w="554" w:type="pct"/>
            <w:gridSpan w:val="2"/>
            <w:tcBorders>
              <w:bottom w:val="single" w:sz="4" w:space="0" w:color="auto"/>
            </w:tcBorders>
          </w:tcPr>
          <w:p>
            <w:pPr>
              <w:spacing w:line="245" w:lineRule="auto"/>
              <w:jc w:val="center"/>
              <w:rPr>
                <w:rFonts w:ascii="Times New Roman" w:hAnsi="Times New Roman"/>
                <w:szCs w:val="22"/>
              </w:rPr>
            </w:pPr>
            <w:r>
              <w:rPr>
                <w:rFonts w:ascii="Times New Roman" w:hAnsi="Times New Roman"/>
                <w:szCs w:val="22"/>
              </w:rPr>
              <w:t>Мощность объекта</w:t>
            </w:r>
          </w:p>
        </w:tc>
        <w:tc>
          <w:tcPr>
            <w:tcW w:w="403" w:type="pct"/>
            <w:vMerge w:val="restart"/>
            <w:tcBorders>
              <w:bottom w:val="nil"/>
            </w:tcBorders>
          </w:tcPr>
          <w:p>
            <w:pPr>
              <w:spacing w:line="245" w:lineRule="auto"/>
              <w:jc w:val="center"/>
              <w:rPr>
                <w:rFonts w:ascii="Times New Roman" w:hAnsi="Times New Roman"/>
                <w:szCs w:val="22"/>
              </w:rPr>
            </w:pPr>
            <w:r>
              <w:rPr>
                <w:rFonts w:ascii="Times New Roman" w:hAnsi="Times New Roman"/>
                <w:szCs w:val="22"/>
              </w:rPr>
              <w:t>Объем финансового</w:t>
            </w:r>
          </w:p>
          <w:p>
            <w:pPr>
              <w:spacing w:line="245" w:lineRule="auto"/>
              <w:jc w:val="center"/>
              <w:rPr>
                <w:rFonts w:ascii="Times New Roman" w:hAnsi="Times New Roman"/>
                <w:szCs w:val="22"/>
              </w:rPr>
            </w:pPr>
            <w:r>
              <w:rPr>
                <w:rFonts w:ascii="Times New Roman" w:hAnsi="Times New Roman"/>
                <w:szCs w:val="22"/>
              </w:rPr>
              <w:t>обеспечения, тыс.рублей</w:t>
            </w:r>
          </w:p>
        </w:tc>
        <w:tc>
          <w:tcPr>
            <w:tcW w:w="502" w:type="pct"/>
            <w:vMerge w:val="restart"/>
            <w:tcBorders>
              <w:bottom w:val="nil"/>
            </w:tcBorders>
          </w:tcPr>
          <w:p>
            <w:pPr>
              <w:spacing w:line="245" w:lineRule="auto"/>
              <w:jc w:val="center"/>
              <w:rPr>
                <w:rFonts w:ascii="Times New Roman" w:hAnsi="Times New Roman"/>
                <w:szCs w:val="22"/>
              </w:rPr>
            </w:pPr>
            <w:r>
              <w:rPr>
                <w:rFonts w:ascii="Times New Roman" w:hAnsi="Times New Roman"/>
                <w:szCs w:val="22"/>
              </w:rPr>
              <w:t xml:space="preserve">Вид </w:t>
            </w:r>
          </w:p>
          <w:p>
            <w:pPr>
              <w:spacing w:line="245" w:lineRule="auto"/>
              <w:jc w:val="center"/>
              <w:rPr>
                <w:rFonts w:ascii="Times New Roman" w:hAnsi="Times New Roman"/>
                <w:szCs w:val="22"/>
              </w:rPr>
            </w:pPr>
            <w:r>
              <w:rPr>
                <w:rFonts w:ascii="Times New Roman" w:hAnsi="Times New Roman"/>
                <w:szCs w:val="22"/>
              </w:rPr>
              <w:t>подтверждающего документа</w:t>
            </w:r>
          </w:p>
        </w:tc>
        <w:tc>
          <w:tcPr>
            <w:tcW w:w="464" w:type="pct"/>
            <w:vMerge w:val="restart"/>
            <w:tcBorders>
              <w:bottom w:val="nil"/>
            </w:tcBorders>
          </w:tcPr>
          <w:p>
            <w:pPr>
              <w:spacing w:line="245" w:lineRule="auto"/>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271" w:type="pct"/>
            <w:vMerge/>
            <w:tcBorders>
              <w:bottom w:val="nil"/>
            </w:tcBorders>
          </w:tcPr>
          <w:p>
            <w:pPr>
              <w:spacing w:line="245" w:lineRule="auto"/>
              <w:rPr>
                <w:rFonts w:ascii="Times New Roman" w:hAnsi="Times New Roman"/>
                <w:szCs w:val="22"/>
              </w:rPr>
            </w:pPr>
          </w:p>
        </w:tc>
        <w:tc>
          <w:tcPr>
            <w:tcW w:w="484" w:type="pct"/>
            <w:vMerge/>
            <w:tcBorders>
              <w:bottom w:val="nil"/>
            </w:tcBorders>
          </w:tcPr>
          <w:p>
            <w:pPr>
              <w:spacing w:line="245" w:lineRule="auto"/>
              <w:rPr>
                <w:rFonts w:ascii="Times New Roman" w:hAnsi="Times New Roman"/>
                <w:szCs w:val="22"/>
              </w:rPr>
            </w:pPr>
          </w:p>
        </w:tc>
        <w:tc>
          <w:tcPr>
            <w:tcW w:w="398" w:type="pct"/>
            <w:tcBorders>
              <w:bottom w:val="nil"/>
            </w:tcBorders>
          </w:tcPr>
          <w:p>
            <w:pPr>
              <w:spacing w:line="245" w:lineRule="auto"/>
              <w:jc w:val="center"/>
              <w:rPr>
                <w:rFonts w:ascii="Times New Roman" w:hAnsi="Times New Roman"/>
                <w:szCs w:val="22"/>
              </w:rPr>
            </w:pPr>
            <w:r>
              <w:rPr>
                <w:rFonts w:ascii="Times New Roman" w:hAnsi="Times New Roman"/>
                <w:szCs w:val="22"/>
              </w:rPr>
              <w:t>начало</w:t>
            </w:r>
          </w:p>
        </w:tc>
        <w:tc>
          <w:tcPr>
            <w:tcW w:w="398" w:type="pct"/>
            <w:tcBorders>
              <w:bottom w:val="nil"/>
            </w:tcBorders>
          </w:tcPr>
          <w:p>
            <w:pPr>
              <w:spacing w:line="245" w:lineRule="auto"/>
              <w:jc w:val="center"/>
              <w:rPr>
                <w:rFonts w:ascii="Times New Roman" w:hAnsi="Times New Roman"/>
                <w:szCs w:val="22"/>
              </w:rPr>
            </w:pPr>
            <w:r>
              <w:rPr>
                <w:rFonts w:ascii="Times New Roman" w:hAnsi="Times New Roman"/>
                <w:szCs w:val="22"/>
              </w:rPr>
              <w:t>окончание</w:t>
            </w:r>
          </w:p>
        </w:tc>
        <w:tc>
          <w:tcPr>
            <w:tcW w:w="421" w:type="pct"/>
            <w:tcBorders>
              <w:bottom w:val="nil"/>
            </w:tcBorders>
          </w:tcPr>
          <w:p>
            <w:pPr>
              <w:spacing w:line="245" w:lineRule="auto"/>
              <w:jc w:val="center"/>
              <w:rPr>
                <w:rFonts w:ascii="Times New Roman" w:hAnsi="Times New Roman"/>
                <w:szCs w:val="22"/>
              </w:rPr>
            </w:pPr>
            <w:r>
              <w:rPr>
                <w:rFonts w:ascii="Times New Roman" w:hAnsi="Times New Roman"/>
                <w:szCs w:val="22"/>
              </w:rPr>
              <w:t>предшественники</w:t>
            </w:r>
          </w:p>
        </w:tc>
        <w:tc>
          <w:tcPr>
            <w:tcW w:w="375" w:type="pct"/>
            <w:tcBorders>
              <w:bottom w:val="nil"/>
            </w:tcBorders>
          </w:tcPr>
          <w:p>
            <w:pPr>
              <w:spacing w:line="245" w:lineRule="auto"/>
              <w:jc w:val="center"/>
              <w:rPr>
                <w:rFonts w:ascii="Times New Roman" w:hAnsi="Times New Roman"/>
                <w:szCs w:val="22"/>
              </w:rPr>
            </w:pPr>
            <w:r>
              <w:rPr>
                <w:rFonts w:ascii="Times New Roman" w:hAnsi="Times New Roman"/>
                <w:szCs w:val="22"/>
              </w:rPr>
              <w:t>последователи</w:t>
            </w:r>
          </w:p>
        </w:tc>
        <w:tc>
          <w:tcPr>
            <w:tcW w:w="424" w:type="pct"/>
            <w:vMerge/>
            <w:tcBorders>
              <w:bottom w:val="nil"/>
            </w:tcBorders>
          </w:tcPr>
          <w:p>
            <w:pPr>
              <w:spacing w:line="245" w:lineRule="auto"/>
              <w:rPr>
                <w:rFonts w:ascii="Times New Roman" w:hAnsi="Times New Roman"/>
                <w:szCs w:val="22"/>
              </w:rPr>
            </w:pPr>
          </w:p>
        </w:tc>
        <w:tc>
          <w:tcPr>
            <w:tcW w:w="306" w:type="pct"/>
            <w:vMerge/>
            <w:tcBorders>
              <w:bottom w:val="nil"/>
            </w:tcBorders>
          </w:tcPr>
          <w:p>
            <w:pPr>
              <w:spacing w:line="245" w:lineRule="auto"/>
              <w:rPr>
                <w:rFonts w:ascii="Times New Roman" w:hAnsi="Times New Roman"/>
                <w:szCs w:val="22"/>
              </w:rPr>
            </w:pPr>
          </w:p>
        </w:tc>
        <w:tc>
          <w:tcPr>
            <w:tcW w:w="293" w:type="pct"/>
            <w:tcBorders>
              <w:bottom w:val="nil"/>
            </w:tcBorders>
          </w:tcPr>
          <w:p>
            <w:pPr>
              <w:spacing w:line="245" w:lineRule="auto"/>
              <w:jc w:val="center"/>
              <w:rPr>
                <w:rFonts w:ascii="Times New Roman" w:hAnsi="Times New Roman"/>
                <w:szCs w:val="22"/>
              </w:rPr>
            </w:pPr>
            <w:r>
              <w:rPr>
                <w:rFonts w:ascii="Times New Roman" w:hAnsi="Times New Roman"/>
                <w:szCs w:val="22"/>
              </w:rPr>
              <w:t>единица измерения (по ОКЕИ)</w:t>
            </w:r>
          </w:p>
        </w:tc>
        <w:tc>
          <w:tcPr>
            <w:tcW w:w="261" w:type="pct"/>
            <w:tcBorders>
              <w:bottom w:val="nil"/>
            </w:tcBorders>
          </w:tcPr>
          <w:p>
            <w:pPr>
              <w:spacing w:line="245" w:lineRule="auto"/>
              <w:jc w:val="center"/>
              <w:rPr>
                <w:rFonts w:ascii="Times New Roman" w:hAnsi="Times New Roman"/>
                <w:szCs w:val="22"/>
              </w:rPr>
            </w:pPr>
            <w:r>
              <w:rPr>
                <w:rFonts w:ascii="Times New Roman" w:hAnsi="Times New Roman"/>
                <w:szCs w:val="22"/>
              </w:rPr>
              <w:t>значение</w:t>
            </w:r>
          </w:p>
        </w:tc>
        <w:tc>
          <w:tcPr>
            <w:tcW w:w="403" w:type="pct"/>
            <w:vMerge/>
            <w:tcBorders>
              <w:bottom w:val="nil"/>
            </w:tcBorders>
          </w:tcPr>
          <w:p>
            <w:pPr>
              <w:spacing w:line="245" w:lineRule="auto"/>
              <w:rPr>
                <w:rFonts w:ascii="Times New Roman" w:hAnsi="Times New Roman"/>
                <w:szCs w:val="22"/>
              </w:rPr>
            </w:pPr>
          </w:p>
        </w:tc>
        <w:tc>
          <w:tcPr>
            <w:tcW w:w="502" w:type="pct"/>
            <w:vMerge/>
            <w:tcBorders>
              <w:bottom w:val="nil"/>
            </w:tcBorders>
          </w:tcPr>
          <w:p>
            <w:pPr>
              <w:spacing w:line="245" w:lineRule="auto"/>
              <w:rPr>
                <w:rFonts w:ascii="Times New Roman" w:hAnsi="Times New Roman"/>
                <w:szCs w:val="22"/>
              </w:rPr>
            </w:pPr>
          </w:p>
        </w:tc>
        <w:tc>
          <w:tcPr>
            <w:tcW w:w="464" w:type="pct"/>
            <w:vMerge/>
            <w:tcBorders>
              <w:bottom w:val="nil"/>
            </w:tcBorders>
          </w:tcPr>
          <w:p>
            <w:pPr>
              <w:spacing w:line="245" w:lineRule="auto"/>
              <w:rPr>
                <w:rFonts w:ascii="Times New Roman" w:hAnsi="Times New Roman"/>
                <w:szCs w:val="22"/>
              </w:rPr>
            </w:pPr>
          </w:p>
        </w:tc>
      </w:tr>
    </w:tbl>
    <w:p>
      <w:pPr>
        <w:spacing w:after="0" w:line="245" w:lineRule="auto"/>
        <w:rPr>
          <w:sz w:val="2"/>
          <w:szCs w:val="2"/>
        </w:rPr>
      </w:pPr>
    </w:p>
    <w:tbl>
      <w:tblPr>
        <w:tblStyle w:val="affa"/>
        <w:tblW w:w="5000" w:type="pct"/>
        <w:tblLook w:val="04A0" w:firstRow="1" w:lastRow="0" w:firstColumn="1" w:lastColumn="0" w:noHBand="0" w:noVBand="1"/>
      </w:tblPr>
      <w:tblGrid>
        <w:gridCol w:w="931"/>
        <w:gridCol w:w="1429"/>
        <w:gridCol w:w="1206"/>
        <w:gridCol w:w="1346"/>
        <w:gridCol w:w="1215"/>
        <w:gridCol w:w="1111"/>
        <w:gridCol w:w="1259"/>
        <w:gridCol w:w="902"/>
        <w:gridCol w:w="862"/>
        <w:gridCol w:w="767"/>
        <w:gridCol w:w="1261"/>
        <w:gridCol w:w="1477"/>
        <w:gridCol w:w="1363"/>
      </w:tblGrid>
      <w:tr>
        <w:trPr>
          <w:trHeight w:val="20"/>
          <w:tblHeader/>
        </w:trPr>
        <w:tc>
          <w:tcPr>
            <w:tcW w:w="308" w:type="pct"/>
          </w:tcPr>
          <w:p>
            <w:pPr>
              <w:spacing w:line="245" w:lineRule="auto"/>
              <w:jc w:val="center"/>
              <w:rPr>
                <w:rFonts w:ascii="Times New Roman" w:hAnsi="Times New Roman"/>
                <w:szCs w:val="22"/>
              </w:rPr>
            </w:pPr>
            <w:r>
              <w:rPr>
                <w:rFonts w:ascii="Times New Roman" w:hAnsi="Times New Roman"/>
                <w:szCs w:val="22"/>
              </w:rPr>
              <w:t>1</w:t>
            </w:r>
          </w:p>
        </w:tc>
        <w:tc>
          <w:tcPr>
            <w:tcW w:w="480" w:type="pct"/>
          </w:tcPr>
          <w:p>
            <w:pPr>
              <w:spacing w:line="245" w:lineRule="auto"/>
              <w:jc w:val="center"/>
              <w:rPr>
                <w:rFonts w:ascii="Times New Roman" w:hAnsi="Times New Roman"/>
                <w:szCs w:val="22"/>
              </w:rPr>
            </w:pPr>
            <w:r>
              <w:rPr>
                <w:rFonts w:ascii="Times New Roman" w:hAnsi="Times New Roman"/>
                <w:szCs w:val="22"/>
              </w:rPr>
              <w:t>2</w:t>
            </w:r>
          </w:p>
        </w:tc>
        <w:tc>
          <w:tcPr>
            <w:tcW w:w="399" w:type="pct"/>
          </w:tcPr>
          <w:p>
            <w:pPr>
              <w:spacing w:line="245" w:lineRule="auto"/>
              <w:jc w:val="center"/>
              <w:rPr>
                <w:rFonts w:ascii="Times New Roman" w:hAnsi="Times New Roman"/>
                <w:szCs w:val="22"/>
              </w:rPr>
            </w:pPr>
            <w:r>
              <w:rPr>
                <w:rFonts w:ascii="Times New Roman" w:hAnsi="Times New Roman"/>
                <w:szCs w:val="22"/>
              </w:rPr>
              <w:t>3</w:t>
            </w:r>
          </w:p>
        </w:tc>
        <w:tc>
          <w:tcPr>
            <w:tcW w:w="399" w:type="pct"/>
          </w:tcPr>
          <w:p>
            <w:pPr>
              <w:spacing w:line="245" w:lineRule="auto"/>
              <w:jc w:val="center"/>
              <w:rPr>
                <w:rFonts w:ascii="Times New Roman" w:hAnsi="Times New Roman"/>
                <w:szCs w:val="22"/>
              </w:rPr>
            </w:pPr>
            <w:r>
              <w:rPr>
                <w:rFonts w:ascii="Times New Roman" w:hAnsi="Times New Roman"/>
                <w:szCs w:val="22"/>
              </w:rPr>
              <w:t>4</w:t>
            </w:r>
          </w:p>
        </w:tc>
        <w:tc>
          <w:tcPr>
            <w:tcW w:w="409" w:type="pct"/>
          </w:tcPr>
          <w:p>
            <w:pPr>
              <w:spacing w:line="245" w:lineRule="auto"/>
              <w:jc w:val="center"/>
              <w:rPr>
                <w:rFonts w:ascii="Times New Roman" w:hAnsi="Times New Roman"/>
                <w:szCs w:val="22"/>
              </w:rPr>
            </w:pPr>
            <w:r>
              <w:rPr>
                <w:rFonts w:ascii="Times New Roman" w:hAnsi="Times New Roman"/>
                <w:szCs w:val="22"/>
              </w:rPr>
              <w:t>5</w:t>
            </w:r>
          </w:p>
        </w:tc>
        <w:tc>
          <w:tcPr>
            <w:tcW w:w="371" w:type="pct"/>
          </w:tcPr>
          <w:p>
            <w:pPr>
              <w:spacing w:line="245" w:lineRule="auto"/>
              <w:jc w:val="center"/>
              <w:rPr>
                <w:rFonts w:ascii="Times New Roman" w:hAnsi="Times New Roman"/>
                <w:szCs w:val="22"/>
              </w:rPr>
            </w:pPr>
            <w:r>
              <w:rPr>
                <w:rFonts w:ascii="Times New Roman" w:hAnsi="Times New Roman"/>
                <w:szCs w:val="22"/>
              </w:rPr>
              <w:t>6</w:t>
            </w:r>
          </w:p>
        </w:tc>
        <w:tc>
          <w:tcPr>
            <w:tcW w:w="420" w:type="pct"/>
          </w:tcPr>
          <w:p>
            <w:pPr>
              <w:spacing w:line="245" w:lineRule="auto"/>
              <w:jc w:val="center"/>
              <w:rPr>
                <w:rFonts w:ascii="Times New Roman" w:hAnsi="Times New Roman"/>
                <w:szCs w:val="22"/>
              </w:rPr>
            </w:pPr>
            <w:r>
              <w:rPr>
                <w:rFonts w:ascii="Times New Roman" w:hAnsi="Times New Roman"/>
                <w:szCs w:val="22"/>
              </w:rPr>
              <w:t>7</w:t>
            </w:r>
          </w:p>
        </w:tc>
        <w:tc>
          <w:tcPr>
            <w:tcW w:w="302" w:type="pct"/>
          </w:tcPr>
          <w:p>
            <w:pPr>
              <w:spacing w:line="245" w:lineRule="auto"/>
              <w:jc w:val="center"/>
              <w:rPr>
                <w:rFonts w:ascii="Times New Roman" w:hAnsi="Times New Roman"/>
                <w:szCs w:val="22"/>
              </w:rPr>
            </w:pPr>
            <w:r>
              <w:rPr>
                <w:rFonts w:ascii="Times New Roman" w:hAnsi="Times New Roman"/>
                <w:szCs w:val="22"/>
              </w:rPr>
              <w:t>8</w:t>
            </w:r>
          </w:p>
        </w:tc>
        <w:tc>
          <w:tcPr>
            <w:tcW w:w="289" w:type="pct"/>
          </w:tcPr>
          <w:p>
            <w:pPr>
              <w:spacing w:line="245" w:lineRule="auto"/>
              <w:jc w:val="center"/>
              <w:rPr>
                <w:rFonts w:ascii="Times New Roman" w:hAnsi="Times New Roman"/>
                <w:szCs w:val="22"/>
              </w:rPr>
            </w:pPr>
            <w:r>
              <w:rPr>
                <w:rFonts w:ascii="Times New Roman" w:hAnsi="Times New Roman"/>
                <w:szCs w:val="22"/>
              </w:rPr>
              <w:t>9</w:t>
            </w:r>
          </w:p>
        </w:tc>
        <w:tc>
          <w:tcPr>
            <w:tcW w:w="257" w:type="pct"/>
          </w:tcPr>
          <w:p>
            <w:pPr>
              <w:spacing w:line="245" w:lineRule="auto"/>
              <w:jc w:val="center"/>
              <w:rPr>
                <w:rFonts w:ascii="Times New Roman" w:hAnsi="Times New Roman"/>
                <w:szCs w:val="22"/>
              </w:rPr>
            </w:pPr>
            <w:r>
              <w:rPr>
                <w:rFonts w:ascii="Times New Roman" w:hAnsi="Times New Roman"/>
                <w:szCs w:val="22"/>
              </w:rPr>
              <w:t>10</w:t>
            </w:r>
          </w:p>
        </w:tc>
        <w:tc>
          <w:tcPr>
            <w:tcW w:w="417" w:type="pct"/>
          </w:tcPr>
          <w:p>
            <w:pPr>
              <w:spacing w:line="245" w:lineRule="auto"/>
              <w:jc w:val="center"/>
              <w:rPr>
                <w:rFonts w:ascii="Times New Roman" w:hAnsi="Times New Roman"/>
                <w:szCs w:val="22"/>
              </w:rPr>
            </w:pPr>
            <w:r>
              <w:rPr>
                <w:rFonts w:ascii="Times New Roman" w:hAnsi="Times New Roman"/>
                <w:szCs w:val="22"/>
              </w:rPr>
              <w:t>11</w:t>
            </w:r>
          </w:p>
        </w:tc>
        <w:tc>
          <w:tcPr>
            <w:tcW w:w="495" w:type="pct"/>
          </w:tcPr>
          <w:p>
            <w:pPr>
              <w:spacing w:line="245" w:lineRule="auto"/>
              <w:jc w:val="center"/>
              <w:rPr>
                <w:rFonts w:ascii="Times New Roman" w:hAnsi="Times New Roman"/>
                <w:szCs w:val="22"/>
              </w:rPr>
            </w:pPr>
            <w:r>
              <w:rPr>
                <w:rFonts w:ascii="Times New Roman" w:hAnsi="Times New Roman"/>
                <w:szCs w:val="22"/>
              </w:rPr>
              <w:t>12</w:t>
            </w:r>
          </w:p>
        </w:tc>
        <w:tc>
          <w:tcPr>
            <w:tcW w:w="454" w:type="pct"/>
          </w:tcPr>
          <w:p>
            <w:pPr>
              <w:spacing w:line="245" w:lineRule="auto"/>
              <w:jc w:val="center"/>
              <w:rPr>
                <w:rFonts w:ascii="Times New Roman" w:hAnsi="Times New Roman"/>
                <w:szCs w:val="22"/>
              </w:rPr>
            </w:pPr>
            <w:r>
              <w:rPr>
                <w:rFonts w:ascii="Times New Roman" w:hAnsi="Times New Roman"/>
                <w:szCs w:val="22"/>
              </w:rPr>
              <w:t>13</w:t>
            </w:r>
          </w:p>
        </w:tc>
      </w:tr>
      <w:tr>
        <w:trPr>
          <w:trHeight w:val="20"/>
        </w:trPr>
        <w:tc>
          <w:tcPr>
            <w:tcW w:w="308" w:type="pct"/>
          </w:tcPr>
          <w:p>
            <w:pPr>
              <w:spacing w:line="245" w:lineRule="auto"/>
              <w:jc w:val="center"/>
              <w:rPr>
                <w:rFonts w:ascii="Times New Roman" w:hAnsi="Times New Roman"/>
                <w:szCs w:val="22"/>
              </w:rPr>
            </w:pPr>
            <w:r>
              <w:rPr>
                <w:rFonts w:ascii="Times New Roman" w:hAnsi="Times New Roman"/>
                <w:szCs w:val="22"/>
              </w:rPr>
              <w:t>1.</w:t>
            </w:r>
          </w:p>
        </w:tc>
        <w:tc>
          <w:tcPr>
            <w:tcW w:w="4692" w:type="pct"/>
            <w:gridSpan w:val="12"/>
          </w:tcPr>
          <w:p>
            <w:pPr>
              <w:spacing w:line="245" w:lineRule="auto"/>
              <w:jc w:val="both"/>
              <w:rPr>
                <w:rFonts w:ascii="Times New Roman" w:hAnsi="Times New Roman"/>
                <w:szCs w:val="22"/>
              </w:rPr>
            </w:pPr>
            <w:r>
              <w:rPr>
                <w:rFonts w:ascii="Times New Roman" w:hAnsi="Times New Roman"/>
                <w:szCs w:val="22"/>
              </w:rPr>
              <w:t>Обеспечение развития подотрасли растениеводства</w:t>
            </w:r>
          </w:p>
        </w:tc>
      </w:tr>
      <w:tr>
        <w:trPr>
          <w:trHeight w:val="20"/>
        </w:trPr>
        <w:tc>
          <w:tcPr>
            <w:tcW w:w="308" w:type="pct"/>
          </w:tcPr>
          <w:p>
            <w:pPr>
              <w:spacing w:line="245" w:lineRule="auto"/>
              <w:jc w:val="center"/>
              <w:rPr>
                <w:rFonts w:ascii="Times New Roman" w:hAnsi="Times New Roman"/>
                <w:szCs w:val="22"/>
              </w:rPr>
            </w:pPr>
            <w:r>
              <w:rPr>
                <w:rFonts w:ascii="Times New Roman" w:hAnsi="Times New Roman"/>
                <w:szCs w:val="22"/>
              </w:rPr>
              <w:t>1.1.</w:t>
            </w:r>
          </w:p>
        </w:tc>
        <w:tc>
          <w:tcPr>
            <w:tcW w:w="480" w:type="pct"/>
          </w:tcPr>
          <w:p>
            <w:pPr>
              <w:spacing w:line="245" w:lineRule="auto"/>
              <w:jc w:val="both"/>
              <w:rPr>
                <w:rFonts w:ascii="Times New Roman" w:hAnsi="Times New Roman"/>
                <w:szCs w:val="22"/>
              </w:rPr>
            </w:pPr>
            <w:r>
              <w:rPr>
                <w:rFonts w:ascii="Times New Roman" w:hAnsi="Times New Roman"/>
                <w:szCs w:val="22"/>
              </w:rPr>
              <w:t>Результат «Осуществлен посев сельскохозяйственных культур оригинальными и элитными семенами»</w:t>
            </w:r>
          </w:p>
        </w:tc>
        <w:tc>
          <w:tcPr>
            <w:tcW w:w="399" w:type="pct"/>
          </w:tcPr>
          <w:p>
            <w:pPr>
              <w:spacing w:line="245" w:lineRule="auto"/>
              <w:jc w:val="center"/>
              <w:rPr>
                <w:rFonts w:ascii="Times New Roman" w:hAnsi="Times New Roman"/>
                <w:szCs w:val="22"/>
              </w:rPr>
            </w:pPr>
            <w:r>
              <w:rPr>
                <w:rFonts w:ascii="Times New Roman" w:hAnsi="Times New Roman"/>
                <w:szCs w:val="22"/>
              </w:rPr>
              <w:t>01.01.2024</w:t>
            </w:r>
          </w:p>
        </w:tc>
        <w:tc>
          <w:tcPr>
            <w:tcW w:w="399" w:type="pct"/>
          </w:tcPr>
          <w:p>
            <w:pPr>
              <w:spacing w:line="245" w:lineRule="auto"/>
              <w:jc w:val="center"/>
              <w:rPr>
                <w:rFonts w:ascii="Times New Roman" w:hAnsi="Times New Roman"/>
                <w:szCs w:val="22"/>
              </w:rPr>
            </w:pPr>
            <w:r>
              <w:rPr>
                <w:rFonts w:ascii="Times New Roman" w:hAnsi="Times New Roman"/>
                <w:szCs w:val="22"/>
              </w:rPr>
              <w:t>31.12.2026</w:t>
            </w:r>
          </w:p>
        </w:tc>
        <w:tc>
          <w:tcPr>
            <w:tcW w:w="409"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45" w:lineRule="auto"/>
              <w:jc w:val="center"/>
              <w:rPr>
                <w:rFonts w:ascii="Times New Roman" w:hAnsi="Times New Roman"/>
                <w:szCs w:val="22"/>
              </w:rPr>
            </w:pPr>
            <w:r>
              <w:rPr>
                <w:rFonts w:ascii="Times New Roman" w:hAnsi="Times New Roman"/>
                <w:szCs w:val="22"/>
              </w:rPr>
              <w:t>Минсельхозпрод РТ</w:t>
            </w:r>
          </w:p>
        </w:tc>
        <w:tc>
          <w:tcPr>
            <w:tcW w:w="302" w:type="pct"/>
          </w:tcPr>
          <w:p>
            <w:pPr>
              <w:spacing w:line="245" w:lineRule="auto"/>
              <w:jc w:val="center"/>
              <w:rPr>
                <w:rFonts w:ascii="Times New Roman" w:hAnsi="Times New Roman"/>
                <w:szCs w:val="22"/>
              </w:rPr>
            </w:pPr>
            <w:r>
              <w:rPr>
                <w:rFonts w:ascii="Times New Roman" w:hAnsi="Times New Roman"/>
                <w:szCs w:val="22"/>
              </w:rPr>
              <w:t>-</w:t>
            </w:r>
          </w:p>
        </w:tc>
        <w:tc>
          <w:tcPr>
            <w:tcW w:w="289" w:type="pct"/>
          </w:tcPr>
          <w:p>
            <w:pPr>
              <w:spacing w:line="245" w:lineRule="auto"/>
              <w:jc w:val="center"/>
              <w:rPr>
                <w:rFonts w:ascii="Times New Roman" w:hAnsi="Times New Roman"/>
                <w:szCs w:val="22"/>
              </w:rPr>
            </w:pPr>
            <w:r>
              <w:rPr>
                <w:rFonts w:ascii="Times New Roman" w:hAnsi="Times New Roman"/>
                <w:szCs w:val="22"/>
              </w:rPr>
              <w:t>-</w:t>
            </w:r>
          </w:p>
        </w:tc>
        <w:tc>
          <w:tcPr>
            <w:tcW w:w="257" w:type="pct"/>
          </w:tcPr>
          <w:p>
            <w:pPr>
              <w:spacing w:line="245" w:lineRule="auto"/>
              <w:jc w:val="center"/>
              <w:rPr>
                <w:rFonts w:ascii="Times New Roman" w:hAnsi="Times New Roman"/>
                <w:szCs w:val="22"/>
              </w:rPr>
            </w:pPr>
            <w:r>
              <w:rPr>
                <w:rFonts w:ascii="Times New Roman" w:hAnsi="Times New Roman"/>
                <w:szCs w:val="22"/>
              </w:rPr>
              <w:t>-</w:t>
            </w:r>
          </w:p>
        </w:tc>
        <w:tc>
          <w:tcPr>
            <w:tcW w:w="417" w:type="pct"/>
          </w:tcPr>
          <w:p>
            <w:pPr>
              <w:spacing w:line="245" w:lineRule="auto"/>
              <w:jc w:val="center"/>
              <w:rPr>
                <w:rFonts w:ascii="Times New Roman" w:hAnsi="Times New Roman"/>
                <w:szCs w:val="22"/>
              </w:rPr>
            </w:pPr>
            <w:r>
              <w:rPr>
                <w:rFonts w:ascii="Times New Roman" w:hAnsi="Times New Roman"/>
                <w:szCs w:val="22"/>
              </w:rPr>
              <w:t>186 000,0</w:t>
            </w:r>
          </w:p>
        </w:tc>
        <w:tc>
          <w:tcPr>
            <w:tcW w:w="495" w:type="pct"/>
          </w:tcPr>
          <w:p>
            <w:pPr>
              <w:spacing w:line="245" w:lineRule="auto"/>
              <w:jc w:val="center"/>
              <w:rPr>
                <w:rFonts w:ascii="Times New Roman" w:hAnsi="Times New Roman"/>
                <w:szCs w:val="22"/>
              </w:rPr>
            </w:pPr>
            <w:r>
              <w:rPr>
                <w:rFonts w:ascii="Times New Roman" w:hAnsi="Times New Roman"/>
                <w:szCs w:val="22"/>
              </w:rPr>
              <w:t>-</w:t>
            </w:r>
          </w:p>
        </w:tc>
        <w:tc>
          <w:tcPr>
            <w:tcW w:w="454" w:type="pct"/>
          </w:tcPr>
          <w:p>
            <w:pPr>
              <w:spacing w:line="245"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spacing w:line="245" w:lineRule="auto"/>
              <w:jc w:val="center"/>
              <w:rPr>
                <w:rFonts w:ascii="Times New Roman" w:hAnsi="Times New Roman"/>
                <w:szCs w:val="22"/>
              </w:rPr>
            </w:pPr>
            <w:r>
              <w:rPr>
                <w:rFonts w:ascii="Times New Roman" w:hAnsi="Times New Roman"/>
                <w:szCs w:val="22"/>
              </w:rPr>
              <w:t>1.1.1.</w:t>
            </w:r>
          </w:p>
        </w:tc>
        <w:tc>
          <w:tcPr>
            <w:tcW w:w="480" w:type="pct"/>
          </w:tcPr>
          <w:p>
            <w:pPr>
              <w:spacing w:line="245" w:lineRule="auto"/>
              <w:jc w:val="both"/>
              <w:rPr>
                <w:rFonts w:ascii="Times New Roman" w:hAnsi="Times New Roman"/>
                <w:szCs w:val="22"/>
              </w:rPr>
            </w:pPr>
            <w:r>
              <w:rPr>
                <w:rFonts w:ascii="Times New Roman" w:hAnsi="Times New Roman"/>
                <w:szCs w:val="22"/>
              </w:rPr>
              <w:t>Контрольная точка «Подготов</w:t>
            </w:r>
            <w:r>
              <w:rPr>
                <w:rFonts w:ascii="Times New Roman" w:hAnsi="Times New Roman"/>
                <w:szCs w:val="22"/>
              </w:rPr>
              <w:lastRenderedPageBreak/>
              <w:t>лен нормативный правовой акт, регламентирующий оказание государственной поддержки»</w:t>
            </w:r>
          </w:p>
        </w:tc>
        <w:tc>
          <w:tcPr>
            <w:tcW w:w="399" w:type="pct"/>
          </w:tcPr>
          <w:p>
            <w:pPr>
              <w:spacing w:line="245" w:lineRule="auto"/>
              <w:jc w:val="center"/>
              <w:rPr>
                <w:rFonts w:ascii="Times New Roman" w:hAnsi="Times New Roman"/>
                <w:szCs w:val="22"/>
              </w:rPr>
            </w:pPr>
            <w:r>
              <w:rPr>
                <w:rFonts w:ascii="Times New Roman" w:hAnsi="Times New Roman"/>
                <w:szCs w:val="22"/>
              </w:rPr>
              <w:lastRenderedPageBreak/>
              <w:t>01.01.2024</w:t>
            </w:r>
          </w:p>
        </w:tc>
        <w:tc>
          <w:tcPr>
            <w:tcW w:w="399" w:type="pct"/>
          </w:tcPr>
          <w:p>
            <w:pPr>
              <w:spacing w:line="245" w:lineRule="auto"/>
              <w:jc w:val="center"/>
              <w:rPr>
                <w:rFonts w:ascii="Times New Roman" w:hAnsi="Times New Roman"/>
                <w:szCs w:val="22"/>
              </w:rPr>
            </w:pPr>
            <w:r>
              <w:rPr>
                <w:rFonts w:ascii="Times New Roman" w:hAnsi="Times New Roman"/>
                <w:szCs w:val="22"/>
              </w:rPr>
              <w:t>31.12.2024</w:t>
            </w:r>
          </w:p>
        </w:tc>
        <w:tc>
          <w:tcPr>
            <w:tcW w:w="409" w:type="pct"/>
          </w:tcPr>
          <w:p>
            <w:pPr>
              <w:spacing w:line="245" w:lineRule="auto"/>
              <w:jc w:val="center"/>
              <w:rPr>
                <w:rFonts w:ascii="Times New Roman" w:hAnsi="Times New Roman"/>
                <w:szCs w:val="22"/>
              </w:rPr>
            </w:pPr>
            <w:r>
              <w:rPr>
                <w:rFonts w:ascii="Times New Roman" w:hAnsi="Times New Roman"/>
                <w:szCs w:val="22"/>
              </w:rPr>
              <w:t>взаимосвязь с иными ре</w:t>
            </w:r>
            <w:r>
              <w:rPr>
                <w:rFonts w:ascii="Times New Roman" w:hAnsi="Times New Roman"/>
                <w:szCs w:val="22"/>
              </w:rPr>
              <w:lastRenderedPageBreak/>
              <w:t>зультатами и контрольными точками отсутствует</w:t>
            </w:r>
          </w:p>
        </w:tc>
        <w:tc>
          <w:tcPr>
            <w:tcW w:w="371" w:type="pct"/>
          </w:tcPr>
          <w:p>
            <w:pPr>
              <w:spacing w:line="245" w:lineRule="auto"/>
              <w:jc w:val="center"/>
              <w:rPr>
                <w:rFonts w:ascii="Times New Roman" w:hAnsi="Times New Roman"/>
                <w:szCs w:val="22"/>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420" w:type="pct"/>
          </w:tcPr>
          <w:p>
            <w:pPr>
              <w:spacing w:line="245" w:lineRule="auto"/>
              <w:jc w:val="center"/>
              <w:rPr>
                <w:rFonts w:ascii="Times New Roman" w:hAnsi="Times New Roman"/>
              </w:rPr>
            </w:pPr>
            <w:r>
              <w:rPr>
                <w:rFonts w:ascii="Times New Roman" w:hAnsi="Times New Roman"/>
                <w:szCs w:val="22"/>
              </w:rPr>
              <w:lastRenderedPageBreak/>
              <w:t>Минсельхозпрод РТ</w:t>
            </w:r>
          </w:p>
        </w:tc>
        <w:tc>
          <w:tcPr>
            <w:tcW w:w="302" w:type="pct"/>
          </w:tcPr>
          <w:p>
            <w:pPr>
              <w:spacing w:line="245" w:lineRule="auto"/>
              <w:jc w:val="center"/>
              <w:rPr>
                <w:rFonts w:ascii="Times New Roman" w:hAnsi="Times New Roman"/>
                <w:szCs w:val="22"/>
              </w:rPr>
            </w:pPr>
            <w:r>
              <w:rPr>
                <w:rFonts w:ascii="Times New Roman" w:hAnsi="Times New Roman"/>
                <w:szCs w:val="22"/>
              </w:rPr>
              <w:t>-</w:t>
            </w:r>
          </w:p>
        </w:tc>
        <w:tc>
          <w:tcPr>
            <w:tcW w:w="289" w:type="pct"/>
          </w:tcPr>
          <w:p>
            <w:pPr>
              <w:spacing w:line="245" w:lineRule="auto"/>
              <w:jc w:val="center"/>
              <w:rPr>
                <w:rFonts w:ascii="Times New Roman" w:hAnsi="Times New Roman"/>
                <w:szCs w:val="22"/>
              </w:rPr>
            </w:pPr>
            <w:r>
              <w:rPr>
                <w:rFonts w:ascii="Times New Roman" w:hAnsi="Times New Roman"/>
                <w:szCs w:val="22"/>
              </w:rPr>
              <w:t>-</w:t>
            </w:r>
          </w:p>
        </w:tc>
        <w:tc>
          <w:tcPr>
            <w:tcW w:w="257" w:type="pct"/>
          </w:tcPr>
          <w:p>
            <w:pPr>
              <w:spacing w:line="245" w:lineRule="auto"/>
              <w:jc w:val="center"/>
              <w:rPr>
                <w:rFonts w:ascii="Times New Roman" w:hAnsi="Times New Roman"/>
                <w:szCs w:val="22"/>
              </w:rPr>
            </w:pPr>
            <w:r>
              <w:rPr>
                <w:rFonts w:ascii="Times New Roman" w:hAnsi="Times New Roman"/>
                <w:szCs w:val="22"/>
              </w:rPr>
              <w:t>-</w:t>
            </w:r>
          </w:p>
        </w:tc>
        <w:tc>
          <w:tcPr>
            <w:tcW w:w="417" w:type="pct"/>
          </w:tcPr>
          <w:p>
            <w:pPr>
              <w:spacing w:line="245" w:lineRule="auto"/>
              <w:jc w:val="center"/>
              <w:rPr>
                <w:rFonts w:ascii="Times New Roman" w:hAnsi="Times New Roman"/>
                <w:szCs w:val="22"/>
              </w:rPr>
            </w:pPr>
            <w:r>
              <w:rPr>
                <w:rFonts w:ascii="Times New Roman" w:hAnsi="Times New Roman"/>
                <w:szCs w:val="22"/>
              </w:rPr>
              <w:t>-</w:t>
            </w:r>
          </w:p>
        </w:tc>
        <w:tc>
          <w:tcPr>
            <w:tcW w:w="495" w:type="pct"/>
          </w:tcPr>
          <w:p>
            <w:pPr>
              <w:spacing w:line="245" w:lineRule="auto"/>
              <w:jc w:val="center"/>
              <w:rPr>
                <w:rFonts w:ascii="Times New Roman" w:hAnsi="Times New Roman"/>
                <w:szCs w:val="22"/>
              </w:rPr>
            </w:pPr>
            <w:r>
              <w:rPr>
                <w:rFonts w:ascii="Times New Roman" w:hAnsi="Times New Roman"/>
                <w:szCs w:val="22"/>
              </w:rPr>
              <w:t>-</w:t>
            </w:r>
          </w:p>
        </w:tc>
        <w:tc>
          <w:tcPr>
            <w:tcW w:w="454" w:type="pct"/>
          </w:tcPr>
          <w:p>
            <w:pPr>
              <w:spacing w:line="245"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1.1.2.</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1.1.3.</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«Издан приказ о победителях отбора»</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приказ</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1.1.4.</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399" w:type="pct"/>
          </w:tcPr>
          <w:p>
            <w:pPr>
              <w:spacing w:line="228" w:lineRule="auto"/>
              <w:jc w:val="center"/>
              <w:rPr>
                <w:rFonts w:ascii="Times New Roman" w:hAnsi="Times New Roman"/>
                <w:szCs w:val="22"/>
              </w:rPr>
            </w:pPr>
            <w:r>
              <w:rPr>
                <w:rFonts w:ascii="Times New Roman" w:hAnsi="Times New Roman"/>
                <w:szCs w:val="22"/>
              </w:rPr>
              <w:t>01.02.2025</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w:t>
            </w:r>
            <w:r>
              <w:rPr>
                <w:rFonts w:ascii="Times New Roman" w:hAnsi="Times New Roman"/>
                <w:szCs w:val="22"/>
              </w:rPr>
              <w:lastRenderedPageBreak/>
              <w:t>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lastRenderedPageBreak/>
              <w:t>взаимосвязь с иными результатами и кон</w:t>
            </w:r>
            <w:r>
              <w:rPr>
                <w:rFonts w:ascii="Times New Roman" w:hAnsi="Times New Roman"/>
                <w:szCs w:val="22"/>
              </w:rPr>
              <w:lastRenderedPageBreak/>
              <w:t>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lastRenderedPageBreak/>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отчет</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1.1.5.</w:t>
            </w:r>
          </w:p>
        </w:tc>
        <w:tc>
          <w:tcPr>
            <w:tcW w:w="480" w:type="pct"/>
          </w:tcPr>
          <w:p>
            <w:pPr>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1.1.6.</w:t>
            </w:r>
          </w:p>
        </w:tc>
        <w:tc>
          <w:tcPr>
            <w:tcW w:w="480"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соглашение</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1.1.7.</w:t>
            </w:r>
          </w:p>
        </w:tc>
        <w:tc>
          <w:tcPr>
            <w:tcW w:w="480" w:type="pct"/>
          </w:tcPr>
          <w:p>
            <w:pPr>
              <w:jc w:val="both"/>
              <w:rPr>
                <w:rFonts w:ascii="Times New Roman" w:hAnsi="Times New Roman"/>
                <w:szCs w:val="22"/>
              </w:rPr>
            </w:pPr>
            <w:r>
              <w:rPr>
                <w:rFonts w:ascii="Times New Roman" w:hAnsi="Times New Roman"/>
                <w:szCs w:val="22"/>
              </w:rPr>
              <w:t>Контрольная точка «Издан приказ о победителях отбора»</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420" w:type="pct"/>
          </w:tcPr>
          <w:p>
            <w:pPr>
              <w:jc w:val="center"/>
              <w:rPr>
                <w:rFonts w:ascii="Times New Roman" w:hAnsi="Times New Roman"/>
              </w:rPr>
            </w:pPr>
            <w:r>
              <w:rPr>
                <w:rFonts w:ascii="Times New Roman" w:hAnsi="Times New Roman"/>
                <w:szCs w:val="22"/>
              </w:rPr>
              <w:lastRenderedPageBreak/>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приказ</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1.1.8.</w:t>
            </w:r>
          </w:p>
        </w:tc>
        <w:tc>
          <w:tcPr>
            <w:tcW w:w="480" w:type="pct"/>
          </w:tcPr>
          <w:p>
            <w:pPr>
              <w:spacing w:line="245" w:lineRule="auto"/>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spacing w:line="245" w:lineRule="auto"/>
              <w:jc w:val="center"/>
              <w:rPr>
                <w:rFonts w:ascii="Times New Roman" w:hAnsi="Times New Roman"/>
                <w:szCs w:val="22"/>
              </w:rPr>
            </w:pPr>
            <w:r>
              <w:rPr>
                <w:rFonts w:ascii="Times New Roman" w:hAnsi="Times New Roman"/>
                <w:szCs w:val="22"/>
              </w:rPr>
              <w:t>01.01.2025</w:t>
            </w:r>
          </w:p>
        </w:tc>
        <w:tc>
          <w:tcPr>
            <w:tcW w:w="399" w:type="pct"/>
          </w:tcPr>
          <w:p>
            <w:pPr>
              <w:spacing w:line="245" w:lineRule="auto"/>
              <w:jc w:val="center"/>
              <w:rPr>
                <w:rFonts w:ascii="Times New Roman" w:hAnsi="Times New Roman"/>
                <w:szCs w:val="22"/>
              </w:rPr>
            </w:pPr>
            <w:r>
              <w:rPr>
                <w:rFonts w:ascii="Times New Roman" w:hAnsi="Times New Roman"/>
                <w:szCs w:val="22"/>
              </w:rPr>
              <w:t>01.02.2026</w:t>
            </w:r>
          </w:p>
        </w:tc>
        <w:tc>
          <w:tcPr>
            <w:tcW w:w="409"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45" w:lineRule="auto"/>
              <w:jc w:val="center"/>
              <w:rPr>
                <w:rFonts w:ascii="Times New Roman" w:hAnsi="Times New Roman"/>
                <w:szCs w:val="22"/>
              </w:rPr>
            </w:pPr>
            <w:r>
              <w:rPr>
                <w:rFonts w:ascii="Times New Roman" w:hAnsi="Times New Roman"/>
                <w:szCs w:val="22"/>
              </w:rPr>
              <w:t>-</w:t>
            </w:r>
          </w:p>
        </w:tc>
        <w:tc>
          <w:tcPr>
            <w:tcW w:w="289" w:type="pct"/>
          </w:tcPr>
          <w:p>
            <w:pPr>
              <w:spacing w:line="245" w:lineRule="auto"/>
              <w:jc w:val="center"/>
              <w:rPr>
                <w:rFonts w:ascii="Times New Roman" w:hAnsi="Times New Roman"/>
                <w:szCs w:val="22"/>
              </w:rPr>
            </w:pPr>
            <w:r>
              <w:rPr>
                <w:rFonts w:ascii="Times New Roman" w:hAnsi="Times New Roman"/>
                <w:szCs w:val="22"/>
              </w:rPr>
              <w:t>-</w:t>
            </w:r>
          </w:p>
        </w:tc>
        <w:tc>
          <w:tcPr>
            <w:tcW w:w="257" w:type="pct"/>
          </w:tcPr>
          <w:p>
            <w:pPr>
              <w:spacing w:line="245" w:lineRule="auto"/>
              <w:jc w:val="center"/>
              <w:rPr>
                <w:rFonts w:ascii="Times New Roman" w:hAnsi="Times New Roman"/>
                <w:szCs w:val="22"/>
              </w:rPr>
            </w:pPr>
            <w:r>
              <w:rPr>
                <w:rFonts w:ascii="Times New Roman" w:hAnsi="Times New Roman"/>
                <w:szCs w:val="22"/>
              </w:rPr>
              <w:t>-</w:t>
            </w:r>
          </w:p>
        </w:tc>
        <w:tc>
          <w:tcPr>
            <w:tcW w:w="417" w:type="pct"/>
          </w:tcPr>
          <w:p>
            <w:pPr>
              <w:spacing w:line="245" w:lineRule="auto"/>
              <w:jc w:val="center"/>
              <w:rPr>
                <w:rFonts w:ascii="Times New Roman" w:hAnsi="Times New Roman"/>
                <w:szCs w:val="22"/>
              </w:rPr>
            </w:pPr>
            <w:r>
              <w:rPr>
                <w:rFonts w:ascii="Times New Roman" w:hAnsi="Times New Roman"/>
                <w:szCs w:val="22"/>
              </w:rPr>
              <w:t>-</w:t>
            </w:r>
          </w:p>
        </w:tc>
        <w:tc>
          <w:tcPr>
            <w:tcW w:w="495" w:type="pct"/>
          </w:tcPr>
          <w:p>
            <w:pPr>
              <w:spacing w:line="245" w:lineRule="auto"/>
              <w:jc w:val="center"/>
              <w:rPr>
                <w:rFonts w:ascii="Times New Roman" w:hAnsi="Times New Roman"/>
                <w:szCs w:val="22"/>
              </w:rPr>
            </w:pPr>
            <w:r>
              <w:rPr>
                <w:rFonts w:ascii="Times New Roman" w:hAnsi="Times New Roman"/>
                <w:szCs w:val="22"/>
              </w:rPr>
              <w:t>отчет</w:t>
            </w:r>
          </w:p>
        </w:tc>
        <w:tc>
          <w:tcPr>
            <w:tcW w:w="454" w:type="pct"/>
          </w:tcPr>
          <w:p>
            <w:pPr>
              <w:spacing w:line="245"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1.1.9.</w:t>
            </w:r>
          </w:p>
        </w:tc>
        <w:tc>
          <w:tcPr>
            <w:tcW w:w="480" w:type="pct"/>
          </w:tcPr>
          <w:p>
            <w:pPr>
              <w:spacing w:line="245" w:lineRule="auto"/>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spacing w:line="245" w:lineRule="auto"/>
              <w:jc w:val="center"/>
              <w:rPr>
                <w:rFonts w:ascii="Times New Roman" w:hAnsi="Times New Roman"/>
                <w:szCs w:val="22"/>
              </w:rPr>
            </w:pPr>
            <w:r>
              <w:rPr>
                <w:rFonts w:ascii="Times New Roman" w:hAnsi="Times New Roman"/>
                <w:szCs w:val="22"/>
              </w:rPr>
              <w:t>01.01.2026</w:t>
            </w:r>
          </w:p>
        </w:tc>
        <w:tc>
          <w:tcPr>
            <w:tcW w:w="399" w:type="pct"/>
          </w:tcPr>
          <w:p>
            <w:pPr>
              <w:spacing w:line="245" w:lineRule="auto"/>
              <w:jc w:val="center"/>
              <w:rPr>
                <w:rFonts w:ascii="Times New Roman" w:hAnsi="Times New Roman"/>
                <w:szCs w:val="22"/>
              </w:rPr>
            </w:pPr>
            <w:r>
              <w:rPr>
                <w:rFonts w:ascii="Times New Roman" w:hAnsi="Times New Roman"/>
                <w:szCs w:val="22"/>
              </w:rPr>
              <w:t>31.12.2026</w:t>
            </w:r>
          </w:p>
        </w:tc>
        <w:tc>
          <w:tcPr>
            <w:tcW w:w="409"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45" w:lineRule="auto"/>
              <w:jc w:val="center"/>
              <w:rPr>
                <w:rFonts w:ascii="Times New Roman" w:hAnsi="Times New Roman"/>
                <w:szCs w:val="22"/>
              </w:rPr>
            </w:pPr>
            <w:r>
              <w:rPr>
                <w:rFonts w:ascii="Times New Roman" w:hAnsi="Times New Roman"/>
                <w:szCs w:val="22"/>
              </w:rPr>
              <w:t>-</w:t>
            </w:r>
          </w:p>
        </w:tc>
        <w:tc>
          <w:tcPr>
            <w:tcW w:w="289" w:type="pct"/>
          </w:tcPr>
          <w:p>
            <w:pPr>
              <w:spacing w:line="245" w:lineRule="auto"/>
              <w:jc w:val="center"/>
              <w:rPr>
                <w:rFonts w:ascii="Times New Roman" w:hAnsi="Times New Roman"/>
                <w:szCs w:val="22"/>
              </w:rPr>
            </w:pPr>
            <w:r>
              <w:rPr>
                <w:rFonts w:ascii="Times New Roman" w:hAnsi="Times New Roman"/>
                <w:szCs w:val="22"/>
              </w:rPr>
              <w:t>-</w:t>
            </w:r>
          </w:p>
        </w:tc>
        <w:tc>
          <w:tcPr>
            <w:tcW w:w="257" w:type="pct"/>
          </w:tcPr>
          <w:p>
            <w:pPr>
              <w:spacing w:line="245" w:lineRule="auto"/>
              <w:jc w:val="center"/>
              <w:rPr>
                <w:rFonts w:ascii="Times New Roman" w:hAnsi="Times New Roman"/>
                <w:szCs w:val="22"/>
              </w:rPr>
            </w:pPr>
            <w:r>
              <w:rPr>
                <w:rFonts w:ascii="Times New Roman" w:hAnsi="Times New Roman"/>
                <w:szCs w:val="22"/>
              </w:rPr>
              <w:t>-</w:t>
            </w:r>
          </w:p>
        </w:tc>
        <w:tc>
          <w:tcPr>
            <w:tcW w:w="417" w:type="pct"/>
          </w:tcPr>
          <w:p>
            <w:pPr>
              <w:spacing w:line="245" w:lineRule="auto"/>
              <w:jc w:val="center"/>
              <w:rPr>
                <w:rFonts w:ascii="Times New Roman" w:hAnsi="Times New Roman"/>
                <w:szCs w:val="22"/>
              </w:rPr>
            </w:pPr>
            <w:r>
              <w:rPr>
                <w:rFonts w:ascii="Times New Roman" w:hAnsi="Times New Roman"/>
                <w:szCs w:val="22"/>
              </w:rPr>
              <w:t>-</w:t>
            </w:r>
          </w:p>
        </w:tc>
        <w:tc>
          <w:tcPr>
            <w:tcW w:w="495" w:type="pct"/>
          </w:tcPr>
          <w:p>
            <w:pPr>
              <w:spacing w:line="245" w:lineRule="auto"/>
              <w:jc w:val="center"/>
              <w:rPr>
                <w:rFonts w:ascii="Times New Roman" w:hAnsi="Times New Roman"/>
                <w:szCs w:val="22"/>
              </w:rPr>
            </w:pPr>
            <w:r>
              <w:rPr>
                <w:rFonts w:ascii="Times New Roman" w:hAnsi="Times New Roman"/>
                <w:szCs w:val="22"/>
              </w:rPr>
              <w:t>-</w:t>
            </w:r>
          </w:p>
        </w:tc>
        <w:tc>
          <w:tcPr>
            <w:tcW w:w="454" w:type="pct"/>
          </w:tcPr>
          <w:p>
            <w:pPr>
              <w:spacing w:line="245"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1.1.10.</w:t>
            </w:r>
          </w:p>
        </w:tc>
        <w:tc>
          <w:tcPr>
            <w:tcW w:w="480" w:type="pct"/>
          </w:tcPr>
          <w:p>
            <w:pPr>
              <w:spacing w:line="245" w:lineRule="auto"/>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spacing w:line="245" w:lineRule="auto"/>
              <w:jc w:val="center"/>
              <w:rPr>
                <w:rFonts w:ascii="Times New Roman" w:hAnsi="Times New Roman"/>
                <w:szCs w:val="22"/>
              </w:rPr>
            </w:pPr>
            <w:r>
              <w:rPr>
                <w:rFonts w:ascii="Times New Roman" w:hAnsi="Times New Roman"/>
                <w:szCs w:val="22"/>
              </w:rPr>
              <w:t>01.01.2026</w:t>
            </w:r>
          </w:p>
        </w:tc>
        <w:tc>
          <w:tcPr>
            <w:tcW w:w="399" w:type="pct"/>
          </w:tcPr>
          <w:p>
            <w:pPr>
              <w:spacing w:line="245" w:lineRule="auto"/>
              <w:jc w:val="center"/>
              <w:rPr>
                <w:rFonts w:ascii="Times New Roman" w:hAnsi="Times New Roman"/>
                <w:szCs w:val="22"/>
              </w:rPr>
            </w:pPr>
            <w:r>
              <w:rPr>
                <w:rFonts w:ascii="Times New Roman" w:hAnsi="Times New Roman"/>
                <w:szCs w:val="22"/>
              </w:rPr>
              <w:t>31.12.2026</w:t>
            </w:r>
          </w:p>
        </w:tc>
        <w:tc>
          <w:tcPr>
            <w:tcW w:w="409"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45" w:lineRule="auto"/>
              <w:jc w:val="center"/>
              <w:rPr>
                <w:rFonts w:ascii="Times New Roman" w:hAnsi="Times New Roman"/>
                <w:szCs w:val="22"/>
              </w:rPr>
            </w:pPr>
            <w:r>
              <w:rPr>
                <w:rFonts w:ascii="Times New Roman" w:hAnsi="Times New Roman"/>
                <w:szCs w:val="22"/>
              </w:rPr>
              <w:t>-</w:t>
            </w:r>
          </w:p>
        </w:tc>
        <w:tc>
          <w:tcPr>
            <w:tcW w:w="289" w:type="pct"/>
          </w:tcPr>
          <w:p>
            <w:pPr>
              <w:spacing w:line="245" w:lineRule="auto"/>
              <w:jc w:val="center"/>
              <w:rPr>
                <w:rFonts w:ascii="Times New Roman" w:hAnsi="Times New Roman"/>
                <w:szCs w:val="22"/>
              </w:rPr>
            </w:pPr>
            <w:r>
              <w:rPr>
                <w:rFonts w:ascii="Times New Roman" w:hAnsi="Times New Roman"/>
                <w:szCs w:val="22"/>
              </w:rPr>
              <w:t>-</w:t>
            </w:r>
          </w:p>
        </w:tc>
        <w:tc>
          <w:tcPr>
            <w:tcW w:w="257" w:type="pct"/>
          </w:tcPr>
          <w:p>
            <w:pPr>
              <w:spacing w:line="245" w:lineRule="auto"/>
              <w:jc w:val="center"/>
              <w:rPr>
                <w:rFonts w:ascii="Times New Roman" w:hAnsi="Times New Roman"/>
                <w:szCs w:val="22"/>
              </w:rPr>
            </w:pPr>
            <w:r>
              <w:rPr>
                <w:rFonts w:ascii="Times New Roman" w:hAnsi="Times New Roman"/>
                <w:szCs w:val="22"/>
              </w:rPr>
              <w:t>-</w:t>
            </w:r>
          </w:p>
        </w:tc>
        <w:tc>
          <w:tcPr>
            <w:tcW w:w="417" w:type="pct"/>
          </w:tcPr>
          <w:p>
            <w:pPr>
              <w:spacing w:line="245" w:lineRule="auto"/>
              <w:jc w:val="center"/>
              <w:rPr>
                <w:rFonts w:ascii="Times New Roman" w:hAnsi="Times New Roman"/>
                <w:szCs w:val="22"/>
              </w:rPr>
            </w:pPr>
            <w:r>
              <w:rPr>
                <w:rFonts w:ascii="Times New Roman" w:hAnsi="Times New Roman"/>
                <w:szCs w:val="22"/>
              </w:rPr>
              <w:t>-</w:t>
            </w:r>
          </w:p>
        </w:tc>
        <w:tc>
          <w:tcPr>
            <w:tcW w:w="495" w:type="pct"/>
          </w:tcPr>
          <w:p>
            <w:pPr>
              <w:spacing w:line="245" w:lineRule="auto"/>
              <w:jc w:val="center"/>
              <w:rPr>
                <w:rFonts w:ascii="Times New Roman" w:hAnsi="Times New Roman"/>
                <w:szCs w:val="22"/>
              </w:rPr>
            </w:pPr>
            <w:r>
              <w:rPr>
                <w:rFonts w:ascii="Times New Roman" w:hAnsi="Times New Roman"/>
                <w:szCs w:val="22"/>
              </w:rPr>
              <w:t>соглашение</w:t>
            </w:r>
          </w:p>
        </w:tc>
        <w:tc>
          <w:tcPr>
            <w:tcW w:w="454" w:type="pct"/>
          </w:tcPr>
          <w:p>
            <w:pPr>
              <w:spacing w:line="245"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1.1.11.</w:t>
            </w:r>
          </w:p>
        </w:tc>
        <w:tc>
          <w:tcPr>
            <w:tcW w:w="480" w:type="pct"/>
          </w:tcPr>
          <w:p>
            <w:pPr>
              <w:jc w:val="both"/>
              <w:rPr>
                <w:rFonts w:ascii="Times New Roman" w:hAnsi="Times New Roman"/>
                <w:szCs w:val="22"/>
              </w:rPr>
            </w:pPr>
            <w:r>
              <w:rPr>
                <w:rFonts w:ascii="Times New Roman" w:hAnsi="Times New Roman"/>
                <w:szCs w:val="22"/>
              </w:rPr>
              <w:t>Контрольная точка «Издан приказ о по-бедителях отбора»</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приказ</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1.1.12.</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49"/>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отчет</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1.2.</w:t>
            </w:r>
          </w:p>
        </w:tc>
        <w:tc>
          <w:tcPr>
            <w:tcW w:w="480" w:type="pct"/>
          </w:tcPr>
          <w:p>
            <w:pPr>
              <w:spacing w:line="228" w:lineRule="auto"/>
              <w:jc w:val="both"/>
              <w:rPr>
                <w:rFonts w:ascii="Times New Roman" w:hAnsi="Times New Roman"/>
                <w:szCs w:val="22"/>
              </w:rPr>
            </w:pPr>
            <w:r>
              <w:rPr>
                <w:rFonts w:ascii="Times New Roman" w:hAnsi="Times New Roman"/>
                <w:szCs w:val="22"/>
              </w:rPr>
              <w:t>Результат «Высеяно делянок для выявления перспективных сортов сельскохозяйственных культур»</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12 720,0</w:t>
            </w:r>
          </w:p>
        </w:tc>
        <w:tc>
          <w:tcPr>
            <w:tcW w:w="495" w:type="pct"/>
          </w:tcPr>
          <w:p>
            <w:pPr>
              <w:spacing w:line="228" w:lineRule="auto"/>
              <w:jc w:val="center"/>
              <w:rPr>
                <w:rFonts w:ascii="Times New Roman" w:hAnsi="Times New Roman"/>
                <w:szCs w:val="22"/>
              </w:rPr>
            </w:pPr>
            <w:r>
              <w:rPr>
                <w:rFonts w:ascii="Times New Roman" w:hAnsi="Times New Roman"/>
                <w:szCs w:val="22"/>
              </w:rPr>
              <w:t>-</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1.2.1.</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409" w:type="pct"/>
          </w:tcPr>
          <w:p>
            <w:pPr>
              <w:spacing w:line="228" w:lineRule="auto"/>
              <w:ind w:left="-57" w:right="-57"/>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1.2.2.</w:t>
            </w:r>
          </w:p>
        </w:tc>
        <w:tc>
          <w:tcPr>
            <w:tcW w:w="480"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соглашение</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1.2.3.</w:t>
            </w:r>
          </w:p>
        </w:tc>
        <w:tc>
          <w:tcPr>
            <w:tcW w:w="480" w:type="pct"/>
          </w:tcPr>
          <w:p>
            <w:pPr>
              <w:jc w:val="both"/>
              <w:rPr>
                <w:rFonts w:ascii="Times New Roman" w:hAnsi="Times New Roman"/>
                <w:szCs w:val="22"/>
              </w:rPr>
            </w:pPr>
            <w:r>
              <w:rPr>
                <w:rFonts w:ascii="Times New Roman" w:hAnsi="Times New Roman"/>
                <w:szCs w:val="22"/>
              </w:rPr>
              <w:t>Контрольная точка «Издан приказ о победителях отбора»</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приказ</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1.2.4.</w:t>
            </w:r>
          </w:p>
        </w:tc>
        <w:tc>
          <w:tcPr>
            <w:tcW w:w="480" w:type="pct"/>
          </w:tcPr>
          <w:p>
            <w:pPr>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01.02.2025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отчет</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1.2.5.</w:t>
            </w:r>
          </w:p>
        </w:tc>
        <w:tc>
          <w:tcPr>
            <w:tcW w:w="480" w:type="pct"/>
          </w:tcPr>
          <w:p>
            <w:pPr>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1.2.6.</w:t>
            </w:r>
          </w:p>
        </w:tc>
        <w:tc>
          <w:tcPr>
            <w:tcW w:w="480"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соглашение</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1.2.7.</w:t>
            </w:r>
          </w:p>
        </w:tc>
        <w:tc>
          <w:tcPr>
            <w:tcW w:w="480" w:type="pct"/>
          </w:tcPr>
          <w:p>
            <w:pPr>
              <w:jc w:val="both"/>
              <w:rPr>
                <w:rFonts w:ascii="Times New Roman" w:hAnsi="Times New Roman"/>
                <w:szCs w:val="22"/>
              </w:rPr>
            </w:pPr>
            <w:r>
              <w:rPr>
                <w:rFonts w:ascii="Times New Roman" w:hAnsi="Times New Roman"/>
                <w:szCs w:val="22"/>
              </w:rPr>
              <w:t>Контрольная точка «Издан приказ о победителях отбора»</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приказ</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1.2.8.</w:t>
            </w:r>
          </w:p>
        </w:tc>
        <w:tc>
          <w:tcPr>
            <w:tcW w:w="480" w:type="pct"/>
          </w:tcPr>
          <w:p>
            <w:pPr>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01.02.2026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отчет</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1.2.9.</w:t>
            </w:r>
          </w:p>
        </w:tc>
        <w:tc>
          <w:tcPr>
            <w:tcW w:w="480" w:type="pct"/>
          </w:tcPr>
          <w:p>
            <w:pPr>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1.2.10.</w:t>
            </w:r>
          </w:p>
        </w:tc>
        <w:tc>
          <w:tcPr>
            <w:tcW w:w="480"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Borders>
              <w:bottom w:val="single" w:sz="4" w:space="0" w:color="auto"/>
            </w:tcBorders>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соглашение</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1.2.11.</w:t>
            </w:r>
          </w:p>
        </w:tc>
        <w:tc>
          <w:tcPr>
            <w:tcW w:w="480" w:type="pct"/>
          </w:tcPr>
          <w:p>
            <w:pPr>
              <w:jc w:val="both"/>
              <w:rPr>
                <w:rFonts w:ascii="Times New Roman" w:hAnsi="Times New Roman"/>
                <w:szCs w:val="22"/>
              </w:rPr>
            </w:pPr>
            <w:r>
              <w:rPr>
                <w:rFonts w:ascii="Times New Roman" w:hAnsi="Times New Roman"/>
                <w:szCs w:val="22"/>
              </w:rPr>
              <w:t>Контрольная точка «Издан приказ о победителях отбора»</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Borders>
              <w:bottom w:val="single" w:sz="4" w:space="0" w:color="auto"/>
            </w:tcBorders>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приказ</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1.2.12.</w:t>
            </w:r>
          </w:p>
        </w:tc>
        <w:tc>
          <w:tcPr>
            <w:tcW w:w="480" w:type="pct"/>
          </w:tcPr>
          <w:p>
            <w:pPr>
              <w:widowControl w:val="0"/>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widowControl w:val="0"/>
              <w:jc w:val="center"/>
              <w:rPr>
                <w:rFonts w:ascii="Times New Roman" w:hAnsi="Times New Roman"/>
                <w:szCs w:val="22"/>
              </w:rPr>
            </w:pPr>
            <w:r>
              <w:rPr>
                <w:rFonts w:ascii="Times New Roman" w:hAnsi="Times New Roman"/>
                <w:szCs w:val="22"/>
              </w:rPr>
              <w:t>-</w:t>
            </w:r>
          </w:p>
        </w:tc>
        <w:tc>
          <w:tcPr>
            <w:tcW w:w="399" w:type="pct"/>
          </w:tcPr>
          <w:p>
            <w:pPr>
              <w:widowControl w:val="0"/>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50"/>
            </w:r>
          </w:p>
        </w:tc>
        <w:tc>
          <w:tcPr>
            <w:tcW w:w="409"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Borders>
              <w:top w:val="single" w:sz="4" w:space="0" w:color="auto"/>
            </w:tcBorders>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widowControl w:val="0"/>
              <w:jc w:val="center"/>
              <w:rPr>
                <w:rFonts w:ascii="Times New Roman" w:hAnsi="Times New Roman"/>
              </w:rPr>
            </w:pPr>
            <w:r>
              <w:rPr>
                <w:rFonts w:ascii="Times New Roman" w:hAnsi="Times New Roman"/>
                <w:szCs w:val="22"/>
              </w:rPr>
              <w:t>Минсельхозпрод РТ</w:t>
            </w:r>
          </w:p>
        </w:tc>
        <w:tc>
          <w:tcPr>
            <w:tcW w:w="302" w:type="pct"/>
          </w:tcPr>
          <w:p>
            <w:pPr>
              <w:widowControl w:val="0"/>
              <w:jc w:val="center"/>
              <w:rPr>
                <w:rFonts w:ascii="Times New Roman" w:hAnsi="Times New Roman"/>
                <w:szCs w:val="22"/>
              </w:rPr>
            </w:pPr>
            <w:r>
              <w:rPr>
                <w:rFonts w:ascii="Times New Roman" w:hAnsi="Times New Roman"/>
                <w:szCs w:val="22"/>
              </w:rPr>
              <w:t>-</w:t>
            </w:r>
          </w:p>
        </w:tc>
        <w:tc>
          <w:tcPr>
            <w:tcW w:w="289" w:type="pct"/>
          </w:tcPr>
          <w:p>
            <w:pPr>
              <w:widowControl w:val="0"/>
              <w:jc w:val="center"/>
              <w:rPr>
                <w:rFonts w:ascii="Times New Roman" w:hAnsi="Times New Roman"/>
                <w:szCs w:val="22"/>
              </w:rPr>
            </w:pPr>
            <w:r>
              <w:rPr>
                <w:rFonts w:ascii="Times New Roman" w:hAnsi="Times New Roman"/>
                <w:szCs w:val="22"/>
              </w:rPr>
              <w:t>-</w:t>
            </w:r>
          </w:p>
        </w:tc>
        <w:tc>
          <w:tcPr>
            <w:tcW w:w="257" w:type="pct"/>
          </w:tcPr>
          <w:p>
            <w:pPr>
              <w:widowControl w:val="0"/>
              <w:jc w:val="center"/>
              <w:rPr>
                <w:rFonts w:ascii="Times New Roman" w:hAnsi="Times New Roman"/>
                <w:szCs w:val="22"/>
              </w:rPr>
            </w:pPr>
            <w:r>
              <w:rPr>
                <w:rFonts w:ascii="Times New Roman" w:hAnsi="Times New Roman"/>
                <w:szCs w:val="22"/>
              </w:rPr>
              <w:t>-</w:t>
            </w:r>
          </w:p>
        </w:tc>
        <w:tc>
          <w:tcPr>
            <w:tcW w:w="417" w:type="pct"/>
          </w:tcPr>
          <w:p>
            <w:pPr>
              <w:widowControl w:val="0"/>
              <w:jc w:val="center"/>
              <w:rPr>
                <w:rFonts w:ascii="Times New Roman" w:hAnsi="Times New Roman"/>
                <w:szCs w:val="22"/>
              </w:rPr>
            </w:pPr>
            <w:r>
              <w:rPr>
                <w:rFonts w:ascii="Times New Roman" w:hAnsi="Times New Roman"/>
                <w:szCs w:val="22"/>
              </w:rPr>
              <w:t>-</w:t>
            </w:r>
          </w:p>
        </w:tc>
        <w:tc>
          <w:tcPr>
            <w:tcW w:w="495" w:type="pct"/>
          </w:tcPr>
          <w:p>
            <w:pPr>
              <w:widowControl w:val="0"/>
              <w:jc w:val="center"/>
              <w:rPr>
                <w:rFonts w:ascii="Times New Roman" w:hAnsi="Times New Roman"/>
                <w:szCs w:val="22"/>
              </w:rPr>
            </w:pPr>
            <w:r>
              <w:rPr>
                <w:rFonts w:ascii="Times New Roman" w:hAnsi="Times New Roman"/>
                <w:szCs w:val="22"/>
              </w:rPr>
              <w:t>отчет</w:t>
            </w:r>
          </w:p>
        </w:tc>
        <w:tc>
          <w:tcPr>
            <w:tcW w:w="454" w:type="pct"/>
          </w:tcPr>
          <w:p>
            <w:pPr>
              <w:widowControl w:val="0"/>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1.3.</w:t>
            </w:r>
          </w:p>
        </w:tc>
        <w:tc>
          <w:tcPr>
            <w:tcW w:w="480" w:type="pct"/>
          </w:tcPr>
          <w:p>
            <w:pPr>
              <w:widowControl w:val="0"/>
              <w:jc w:val="both"/>
              <w:rPr>
                <w:rFonts w:ascii="Times New Roman" w:hAnsi="Times New Roman"/>
                <w:szCs w:val="22"/>
              </w:rPr>
            </w:pPr>
            <w:r>
              <w:rPr>
                <w:rFonts w:ascii="Times New Roman" w:hAnsi="Times New Roman"/>
                <w:szCs w:val="22"/>
              </w:rPr>
              <w:t>Результат «Высеяно делянок сельскохозяйственных культур для выявления партий семян на соответствие заявленной категории»</w:t>
            </w:r>
          </w:p>
        </w:tc>
        <w:tc>
          <w:tcPr>
            <w:tcW w:w="399" w:type="pct"/>
          </w:tcPr>
          <w:p>
            <w:pPr>
              <w:widowControl w:val="0"/>
              <w:jc w:val="center"/>
              <w:rPr>
                <w:rFonts w:ascii="Times New Roman" w:hAnsi="Times New Roman"/>
                <w:szCs w:val="22"/>
              </w:rPr>
            </w:pPr>
            <w:r>
              <w:rPr>
                <w:rFonts w:ascii="Times New Roman" w:hAnsi="Times New Roman"/>
                <w:szCs w:val="22"/>
              </w:rPr>
              <w:t>01.01.2024</w:t>
            </w:r>
          </w:p>
        </w:tc>
        <w:tc>
          <w:tcPr>
            <w:tcW w:w="399" w:type="pct"/>
          </w:tcPr>
          <w:p>
            <w:pPr>
              <w:widowControl w:val="0"/>
              <w:jc w:val="center"/>
              <w:rPr>
                <w:rFonts w:ascii="Times New Roman" w:hAnsi="Times New Roman"/>
                <w:szCs w:val="22"/>
              </w:rPr>
            </w:pPr>
            <w:r>
              <w:rPr>
                <w:rFonts w:ascii="Times New Roman" w:hAnsi="Times New Roman"/>
                <w:szCs w:val="22"/>
              </w:rPr>
              <w:t>31.12.2026</w:t>
            </w:r>
          </w:p>
        </w:tc>
        <w:tc>
          <w:tcPr>
            <w:tcW w:w="409"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widowControl w:val="0"/>
              <w:jc w:val="center"/>
              <w:rPr>
                <w:rFonts w:ascii="Times New Roman" w:hAnsi="Times New Roman"/>
              </w:rPr>
            </w:pPr>
            <w:r>
              <w:rPr>
                <w:rFonts w:ascii="Times New Roman" w:hAnsi="Times New Roman"/>
                <w:szCs w:val="22"/>
              </w:rPr>
              <w:t>Минсельхозпрод РТ</w:t>
            </w:r>
          </w:p>
        </w:tc>
        <w:tc>
          <w:tcPr>
            <w:tcW w:w="302" w:type="pct"/>
          </w:tcPr>
          <w:p>
            <w:pPr>
              <w:widowControl w:val="0"/>
              <w:jc w:val="center"/>
              <w:rPr>
                <w:rFonts w:ascii="Times New Roman" w:hAnsi="Times New Roman"/>
                <w:szCs w:val="22"/>
              </w:rPr>
            </w:pPr>
            <w:r>
              <w:rPr>
                <w:rFonts w:ascii="Times New Roman" w:hAnsi="Times New Roman"/>
                <w:szCs w:val="22"/>
              </w:rPr>
              <w:t>-</w:t>
            </w:r>
          </w:p>
        </w:tc>
        <w:tc>
          <w:tcPr>
            <w:tcW w:w="289" w:type="pct"/>
          </w:tcPr>
          <w:p>
            <w:pPr>
              <w:widowControl w:val="0"/>
              <w:jc w:val="center"/>
              <w:rPr>
                <w:rFonts w:ascii="Times New Roman" w:hAnsi="Times New Roman"/>
                <w:szCs w:val="22"/>
              </w:rPr>
            </w:pPr>
            <w:r>
              <w:rPr>
                <w:rFonts w:ascii="Times New Roman" w:hAnsi="Times New Roman"/>
                <w:szCs w:val="22"/>
              </w:rPr>
              <w:t>-</w:t>
            </w:r>
          </w:p>
        </w:tc>
        <w:tc>
          <w:tcPr>
            <w:tcW w:w="257" w:type="pct"/>
          </w:tcPr>
          <w:p>
            <w:pPr>
              <w:widowControl w:val="0"/>
              <w:jc w:val="center"/>
              <w:rPr>
                <w:rFonts w:ascii="Times New Roman" w:hAnsi="Times New Roman"/>
                <w:szCs w:val="22"/>
              </w:rPr>
            </w:pPr>
            <w:r>
              <w:rPr>
                <w:rFonts w:ascii="Times New Roman" w:hAnsi="Times New Roman"/>
                <w:szCs w:val="22"/>
              </w:rPr>
              <w:t>-</w:t>
            </w:r>
          </w:p>
        </w:tc>
        <w:tc>
          <w:tcPr>
            <w:tcW w:w="417" w:type="pct"/>
          </w:tcPr>
          <w:p>
            <w:pPr>
              <w:widowControl w:val="0"/>
              <w:jc w:val="center"/>
              <w:rPr>
                <w:rFonts w:ascii="Times New Roman" w:hAnsi="Times New Roman"/>
                <w:szCs w:val="22"/>
              </w:rPr>
            </w:pPr>
            <w:r>
              <w:rPr>
                <w:rFonts w:ascii="Times New Roman" w:hAnsi="Times New Roman"/>
                <w:szCs w:val="22"/>
              </w:rPr>
              <w:t>11 280,0</w:t>
            </w:r>
          </w:p>
        </w:tc>
        <w:tc>
          <w:tcPr>
            <w:tcW w:w="495" w:type="pct"/>
          </w:tcPr>
          <w:p>
            <w:pPr>
              <w:widowControl w:val="0"/>
              <w:jc w:val="center"/>
              <w:rPr>
                <w:rFonts w:ascii="Times New Roman" w:hAnsi="Times New Roman"/>
                <w:szCs w:val="22"/>
              </w:rPr>
            </w:pPr>
            <w:r>
              <w:rPr>
                <w:rFonts w:ascii="Times New Roman" w:hAnsi="Times New Roman"/>
                <w:szCs w:val="22"/>
              </w:rPr>
              <w:t>-</w:t>
            </w:r>
          </w:p>
        </w:tc>
        <w:tc>
          <w:tcPr>
            <w:tcW w:w="454" w:type="pct"/>
          </w:tcPr>
          <w:p>
            <w:pPr>
              <w:widowControl w:val="0"/>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1.3.1.</w:t>
            </w:r>
          </w:p>
        </w:tc>
        <w:tc>
          <w:tcPr>
            <w:tcW w:w="480" w:type="pct"/>
          </w:tcPr>
          <w:p>
            <w:pPr>
              <w:widowControl w:val="0"/>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widowControl w:val="0"/>
              <w:jc w:val="center"/>
              <w:rPr>
                <w:rFonts w:ascii="Times New Roman" w:hAnsi="Times New Roman"/>
                <w:szCs w:val="22"/>
              </w:rPr>
            </w:pPr>
            <w:r>
              <w:rPr>
                <w:rFonts w:ascii="Times New Roman" w:hAnsi="Times New Roman"/>
                <w:szCs w:val="22"/>
              </w:rPr>
              <w:t>01.01.2024</w:t>
            </w:r>
          </w:p>
        </w:tc>
        <w:tc>
          <w:tcPr>
            <w:tcW w:w="399" w:type="pct"/>
          </w:tcPr>
          <w:p>
            <w:pPr>
              <w:widowControl w:val="0"/>
              <w:jc w:val="center"/>
              <w:rPr>
                <w:rFonts w:ascii="Times New Roman" w:hAnsi="Times New Roman"/>
                <w:szCs w:val="22"/>
              </w:rPr>
            </w:pPr>
            <w:r>
              <w:rPr>
                <w:rFonts w:ascii="Times New Roman" w:hAnsi="Times New Roman"/>
                <w:szCs w:val="22"/>
              </w:rPr>
              <w:t>31.12.2024</w:t>
            </w:r>
          </w:p>
        </w:tc>
        <w:tc>
          <w:tcPr>
            <w:tcW w:w="409" w:type="pct"/>
          </w:tcPr>
          <w:p>
            <w:pPr>
              <w:widowControl w:val="0"/>
              <w:ind w:left="-57" w:right="-57"/>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widowControl w:val="0"/>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widowControl w:val="0"/>
              <w:jc w:val="center"/>
              <w:rPr>
                <w:rFonts w:ascii="Times New Roman" w:hAnsi="Times New Roman"/>
              </w:rPr>
            </w:pPr>
            <w:r>
              <w:rPr>
                <w:rFonts w:ascii="Times New Roman" w:hAnsi="Times New Roman"/>
                <w:szCs w:val="22"/>
              </w:rPr>
              <w:t>Минсельхозпрод РТ</w:t>
            </w:r>
          </w:p>
        </w:tc>
        <w:tc>
          <w:tcPr>
            <w:tcW w:w="302" w:type="pct"/>
          </w:tcPr>
          <w:p>
            <w:pPr>
              <w:widowControl w:val="0"/>
              <w:jc w:val="center"/>
              <w:rPr>
                <w:rFonts w:ascii="Times New Roman" w:hAnsi="Times New Roman"/>
                <w:szCs w:val="22"/>
              </w:rPr>
            </w:pPr>
            <w:r>
              <w:rPr>
                <w:rFonts w:ascii="Times New Roman" w:hAnsi="Times New Roman"/>
                <w:szCs w:val="22"/>
              </w:rPr>
              <w:t>-</w:t>
            </w:r>
          </w:p>
        </w:tc>
        <w:tc>
          <w:tcPr>
            <w:tcW w:w="289" w:type="pct"/>
          </w:tcPr>
          <w:p>
            <w:pPr>
              <w:widowControl w:val="0"/>
              <w:jc w:val="center"/>
              <w:rPr>
                <w:rFonts w:ascii="Times New Roman" w:hAnsi="Times New Roman"/>
                <w:szCs w:val="22"/>
              </w:rPr>
            </w:pPr>
            <w:r>
              <w:rPr>
                <w:rFonts w:ascii="Times New Roman" w:hAnsi="Times New Roman"/>
                <w:szCs w:val="22"/>
              </w:rPr>
              <w:t>-</w:t>
            </w:r>
          </w:p>
        </w:tc>
        <w:tc>
          <w:tcPr>
            <w:tcW w:w="257" w:type="pct"/>
          </w:tcPr>
          <w:p>
            <w:pPr>
              <w:widowControl w:val="0"/>
              <w:jc w:val="center"/>
              <w:rPr>
                <w:rFonts w:ascii="Times New Roman" w:hAnsi="Times New Roman"/>
                <w:szCs w:val="22"/>
              </w:rPr>
            </w:pPr>
            <w:r>
              <w:rPr>
                <w:rFonts w:ascii="Times New Roman" w:hAnsi="Times New Roman"/>
                <w:szCs w:val="22"/>
              </w:rPr>
              <w:t>-</w:t>
            </w:r>
          </w:p>
        </w:tc>
        <w:tc>
          <w:tcPr>
            <w:tcW w:w="417" w:type="pct"/>
          </w:tcPr>
          <w:p>
            <w:pPr>
              <w:widowControl w:val="0"/>
              <w:jc w:val="center"/>
              <w:rPr>
                <w:rFonts w:ascii="Times New Roman" w:hAnsi="Times New Roman"/>
                <w:szCs w:val="22"/>
              </w:rPr>
            </w:pPr>
            <w:r>
              <w:rPr>
                <w:rFonts w:ascii="Times New Roman" w:hAnsi="Times New Roman"/>
                <w:szCs w:val="22"/>
              </w:rPr>
              <w:t>-</w:t>
            </w:r>
          </w:p>
        </w:tc>
        <w:tc>
          <w:tcPr>
            <w:tcW w:w="495" w:type="pct"/>
          </w:tcPr>
          <w:p>
            <w:pPr>
              <w:widowControl w:val="0"/>
              <w:jc w:val="center"/>
              <w:rPr>
                <w:rFonts w:ascii="Times New Roman" w:hAnsi="Times New Roman"/>
                <w:szCs w:val="22"/>
              </w:rPr>
            </w:pPr>
            <w:r>
              <w:rPr>
                <w:rFonts w:ascii="Times New Roman" w:hAnsi="Times New Roman"/>
                <w:szCs w:val="22"/>
              </w:rPr>
              <w:t>-</w:t>
            </w:r>
          </w:p>
        </w:tc>
        <w:tc>
          <w:tcPr>
            <w:tcW w:w="454" w:type="pct"/>
          </w:tcPr>
          <w:p>
            <w:pPr>
              <w:widowControl w:val="0"/>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1.3.2.</w:t>
            </w:r>
          </w:p>
        </w:tc>
        <w:tc>
          <w:tcPr>
            <w:tcW w:w="480"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соглашение</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1.3.3.</w:t>
            </w:r>
          </w:p>
        </w:tc>
        <w:tc>
          <w:tcPr>
            <w:tcW w:w="480" w:type="pct"/>
          </w:tcPr>
          <w:p>
            <w:pPr>
              <w:jc w:val="both"/>
              <w:rPr>
                <w:rFonts w:ascii="Times New Roman" w:hAnsi="Times New Roman"/>
                <w:szCs w:val="22"/>
              </w:rPr>
            </w:pPr>
            <w:r>
              <w:rPr>
                <w:rFonts w:ascii="Times New Roman" w:hAnsi="Times New Roman"/>
                <w:szCs w:val="22"/>
              </w:rPr>
              <w:t>Контрольная точка «Издан приказ о победителях отбора»</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приказ</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1.3.4.</w:t>
            </w:r>
          </w:p>
        </w:tc>
        <w:tc>
          <w:tcPr>
            <w:tcW w:w="480" w:type="pct"/>
          </w:tcPr>
          <w:p>
            <w:pPr>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01.02.2025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отчет</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1.3.5.</w:t>
            </w:r>
          </w:p>
        </w:tc>
        <w:tc>
          <w:tcPr>
            <w:tcW w:w="480" w:type="pct"/>
          </w:tcPr>
          <w:p>
            <w:pPr>
              <w:spacing w:line="245" w:lineRule="auto"/>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spacing w:line="245" w:lineRule="auto"/>
              <w:jc w:val="center"/>
              <w:rPr>
                <w:rFonts w:ascii="Times New Roman" w:hAnsi="Times New Roman"/>
                <w:szCs w:val="22"/>
              </w:rPr>
            </w:pPr>
            <w:r>
              <w:rPr>
                <w:rFonts w:ascii="Times New Roman" w:hAnsi="Times New Roman"/>
                <w:szCs w:val="22"/>
              </w:rPr>
              <w:t>01.01.2025</w:t>
            </w:r>
          </w:p>
        </w:tc>
        <w:tc>
          <w:tcPr>
            <w:tcW w:w="399" w:type="pct"/>
          </w:tcPr>
          <w:p>
            <w:pPr>
              <w:spacing w:line="245" w:lineRule="auto"/>
              <w:jc w:val="center"/>
              <w:rPr>
                <w:rFonts w:ascii="Times New Roman" w:hAnsi="Times New Roman"/>
                <w:szCs w:val="22"/>
              </w:rPr>
            </w:pPr>
            <w:r>
              <w:rPr>
                <w:rFonts w:ascii="Times New Roman" w:hAnsi="Times New Roman"/>
                <w:szCs w:val="22"/>
              </w:rPr>
              <w:t>31.12.2025</w:t>
            </w:r>
          </w:p>
        </w:tc>
        <w:tc>
          <w:tcPr>
            <w:tcW w:w="409"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45" w:lineRule="auto"/>
              <w:jc w:val="center"/>
              <w:rPr>
                <w:rFonts w:ascii="Times New Roman" w:hAnsi="Times New Roman"/>
                <w:szCs w:val="22"/>
              </w:rPr>
            </w:pPr>
            <w:r>
              <w:rPr>
                <w:rFonts w:ascii="Times New Roman" w:hAnsi="Times New Roman"/>
                <w:szCs w:val="22"/>
              </w:rPr>
              <w:t>-</w:t>
            </w:r>
          </w:p>
        </w:tc>
        <w:tc>
          <w:tcPr>
            <w:tcW w:w="289" w:type="pct"/>
          </w:tcPr>
          <w:p>
            <w:pPr>
              <w:spacing w:line="245" w:lineRule="auto"/>
              <w:jc w:val="center"/>
              <w:rPr>
                <w:rFonts w:ascii="Times New Roman" w:hAnsi="Times New Roman"/>
                <w:szCs w:val="22"/>
              </w:rPr>
            </w:pPr>
            <w:r>
              <w:rPr>
                <w:rFonts w:ascii="Times New Roman" w:hAnsi="Times New Roman"/>
                <w:szCs w:val="22"/>
              </w:rPr>
              <w:t>-</w:t>
            </w:r>
          </w:p>
        </w:tc>
        <w:tc>
          <w:tcPr>
            <w:tcW w:w="257" w:type="pct"/>
          </w:tcPr>
          <w:p>
            <w:pPr>
              <w:spacing w:line="245" w:lineRule="auto"/>
              <w:jc w:val="center"/>
              <w:rPr>
                <w:rFonts w:ascii="Times New Roman" w:hAnsi="Times New Roman"/>
                <w:szCs w:val="22"/>
              </w:rPr>
            </w:pPr>
            <w:r>
              <w:rPr>
                <w:rFonts w:ascii="Times New Roman" w:hAnsi="Times New Roman"/>
                <w:szCs w:val="22"/>
              </w:rPr>
              <w:t>-</w:t>
            </w:r>
          </w:p>
        </w:tc>
        <w:tc>
          <w:tcPr>
            <w:tcW w:w="417" w:type="pct"/>
          </w:tcPr>
          <w:p>
            <w:pPr>
              <w:spacing w:line="245" w:lineRule="auto"/>
              <w:jc w:val="center"/>
              <w:rPr>
                <w:rFonts w:ascii="Times New Roman" w:hAnsi="Times New Roman"/>
                <w:szCs w:val="22"/>
              </w:rPr>
            </w:pPr>
            <w:r>
              <w:rPr>
                <w:rFonts w:ascii="Times New Roman" w:hAnsi="Times New Roman"/>
                <w:szCs w:val="22"/>
              </w:rPr>
              <w:t>-</w:t>
            </w:r>
          </w:p>
        </w:tc>
        <w:tc>
          <w:tcPr>
            <w:tcW w:w="495" w:type="pct"/>
          </w:tcPr>
          <w:p>
            <w:pPr>
              <w:spacing w:line="245" w:lineRule="auto"/>
              <w:jc w:val="center"/>
              <w:rPr>
                <w:rFonts w:ascii="Times New Roman" w:hAnsi="Times New Roman"/>
                <w:szCs w:val="22"/>
              </w:rPr>
            </w:pPr>
            <w:r>
              <w:rPr>
                <w:rFonts w:ascii="Times New Roman" w:hAnsi="Times New Roman"/>
                <w:szCs w:val="22"/>
              </w:rPr>
              <w:t>-</w:t>
            </w:r>
          </w:p>
        </w:tc>
        <w:tc>
          <w:tcPr>
            <w:tcW w:w="454" w:type="pct"/>
          </w:tcPr>
          <w:p>
            <w:pPr>
              <w:spacing w:line="245"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1.3.6.</w:t>
            </w:r>
          </w:p>
        </w:tc>
        <w:tc>
          <w:tcPr>
            <w:tcW w:w="480" w:type="pct"/>
          </w:tcPr>
          <w:p>
            <w:pPr>
              <w:spacing w:line="245" w:lineRule="auto"/>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spacing w:line="245" w:lineRule="auto"/>
              <w:jc w:val="center"/>
              <w:rPr>
                <w:rFonts w:ascii="Times New Roman" w:hAnsi="Times New Roman"/>
                <w:szCs w:val="22"/>
              </w:rPr>
            </w:pPr>
            <w:r>
              <w:rPr>
                <w:rFonts w:ascii="Times New Roman" w:hAnsi="Times New Roman"/>
                <w:szCs w:val="22"/>
              </w:rPr>
              <w:t>01.01.2025</w:t>
            </w:r>
          </w:p>
        </w:tc>
        <w:tc>
          <w:tcPr>
            <w:tcW w:w="399" w:type="pct"/>
          </w:tcPr>
          <w:p>
            <w:pPr>
              <w:spacing w:line="245" w:lineRule="auto"/>
              <w:jc w:val="center"/>
              <w:rPr>
                <w:rFonts w:ascii="Times New Roman" w:hAnsi="Times New Roman"/>
                <w:szCs w:val="22"/>
              </w:rPr>
            </w:pPr>
            <w:r>
              <w:rPr>
                <w:rFonts w:ascii="Times New Roman" w:hAnsi="Times New Roman"/>
                <w:szCs w:val="22"/>
              </w:rPr>
              <w:t>31.12.2025</w:t>
            </w:r>
          </w:p>
        </w:tc>
        <w:tc>
          <w:tcPr>
            <w:tcW w:w="409"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45" w:lineRule="auto"/>
              <w:jc w:val="center"/>
              <w:rPr>
                <w:rFonts w:ascii="Times New Roman" w:hAnsi="Times New Roman"/>
                <w:szCs w:val="22"/>
              </w:rPr>
            </w:pPr>
            <w:r>
              <w:rPr>
                <w:rFonts w:ascii="Times New Roman" w:hAnsi="Times New Roman"/>
                <w:szCs w:val="22"/>
              </w:rPr>
              <w:t>-</w:t>
            </w:r>
          </w:p>
        </w:tc>
        <w:tc>
          <w:tcPr>
            <w:tcW w:w="289" w:type="pct"/>
          </w:tcPr>
          <w:p>
            <w:pPr>
              <w:spacing w:line="245" w:lineRule="auto"/>
              <w:jc w:val="center"/>
              <w:rPr>
                <w:rFonts w:ascii="Times New Roman" w:hAnsi="Times New Roman"/>
                <w:szCs w:val="22"/>
              </w:rPr>
            </w:pPr>
            <w:r>
              <w:rPr>
                <w:rFonts w:ascii="Times New Roman" w:hAnsi="Times New Roman"/>
                <w:szCs w:val="22"/>
              </w:rPr>
              <w:t>-</w:t>
            </w:r>
          </w:p>
        </w:tc>
        <w:tc>
          <w:tcPr>
            <w:tcW w:w="257" w:type="pct"/>
          </w:tcPr>
          <w:p>
            <w:pPr>
              <w:spacing w:line="245" w:lineRule="auto"/>
              <w:jc w:val="center"/>
              <w:rPr>
                <w:rFonts w:ascii="Times New Roman" w:hAnsi="Times New Roman"/>
                <w:szCs w:val="22"/>
              </w:rPr>
            </w:pPr>
            <w:r>
              <w:rPr>
                <w:rFonts w:ascii="Times New Roman" w:hAnsi="Times New Roman"/>
                <w:szCs w:val="22"/>
              </w:rPr>
              <w:t>-</w:t>
            </w:r>
          </w:p>
        </w:tc>
        <w:tc>
          <w:tcPr>
            <w:tcW w:w="417" w:type="pct"/>
          </w:tcPr>
          <w:p>
            <w:pPr>
              <w:spacing w:line="245" w:lineRule="auto"/>
              <w:jc w:val="center"/>
              <w:rPr>
                <w:rFonts w:ascii="Times New Roman" w:hAnsi="Times New Roman"/>
                <w:szCs w:val="22"/>
              </w:rPr>
            </w:pPr>
            <w:r>
              <w:rPr>
                <w:rFonts w:ascii="Times New Roman" w:hAnsi="Times New Roman"/>
                <w:szCs w:val="22"/>
              </w:rPr>
              <w:t>-</w:t>
            </w:r>
          </w:p>
        </w:tc>
        <w:tc>
          <w:tcPr>
            <w:tcW w:w="495" w:type="pct"/>
          </w:tcPr>
          <w:p>
            <w:pPr>
              <w:spacing w:line="245" w:lineRule="auto"/>
              <w:jc w:val="center"/>
              <w:rPr>
                <w:rFonts w:ascii="Times New Roman" w:hAnsi="Times New Roman"/>
                <w:szCs w:val="22"/>
              </w:rPr>
            </w:pPr>
            <w:r>
              <w:rPr>
                <w:rFonts w:ascii="Times New Roman" w:hAnsi="Times New Roman"/>
                <w:szCs w:val="22"/>
              </w:rPr>
              <w:t>соглашение</w:t>
            </w:r>
          </w:p>
        </w:tc>
        <w:tc>
          <w:tcPr>
            <w:tcW w:w="454" w:type="pct"/>
          </w:tcPr>
          <w:p>
            <w:pPr>
              <w:spacing w:line="245"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1.3.7.</w:t>
            </w:r>
          </w:p>
        </w:tc>
        <w:tc>
          <w:tcPr>
            <w:tcW w:w="480" w:type="pct"/>
          </w:tcPr>
          <w:p>
            <w:pPr>
              <w:spacing w:line="245" w:lineRule="auto"/>
              <w:jc w:val="both"/>
              <w:rPr>
                <w:rFonts w:ascii="Times New Roman" w:hAnsi="Times New Roman"/>
                <w:szCs w:val="22"/>
              </w:rPr>
            </w:pPr>
            <w:r>
              <w:rPr>
                <w:rFonts w:ascii="Times New Roman" w:hAnsi="Times New Roman"/>
                <w:szCs w:val="22"/>
              </w:rPr>
              <w:t>Контрольная точка «Издан приказ о победителях отбора»</w:t>
            </w:r>
          </w:p>
        </w:tc>
        <w:tc>
          <w:tcPr>
            <w:tcW w:w="399" w:type="pct"/>
          </w:tcPr>
          <w:p>
            <w:pPr>
              <w:spacing w:line="245" w:lineRule="auto"/>
              <w:jc w:val="center"/>
              <w:rPr>
                <w:rFonts w:ascii="Times New Roman" w:hAnsi="Times New Roman"/>
                <w:szCs w:val="22"/>
              </w:rPr>
            </w:pPr>
            <w:r>
              <w:rPr>
                <w:rFonts w:ascii="Times New Roman" w:hAnsi="Times New Roman"/>
                <w:szCs w:val="22"/>
              </w:rPr>
              <w:t>01.01.2025</w:t>
            </w:r>
          </w:p>
        </w:tc>
        <w:tc>
          <w:tcPr>
            <w:tcW w:w="399" w:type="pct"/>
          </w:tcPr>
          <w:p>
            <w:pPr>
              <w:spacing w:line="245" w:lineRule="auto"/>
              <w:jc w:val="center"/>
              <w:rPr>
                <w:rFonts w:ascii="Times New Roman" w:hAnsi="Times New Roman"/>
                <w:szCs w:val="22"/>
              </w:rPr>
            </w:pPr>
            <w:r>
              <w:rPr>
                <w:rFonts w:ascii="Times New Roman" w:hAnsi="Times New Roman"/>
                <w:szCs w:val="22"/>
              </w:rPr>
              <w:t>31.12.2025</w:t>
            </w:r>
          </w:p>
        </w:tc>
        <w:tc>
          <w:tcPr>
            <w:tcW w:w="409"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45" w:lineRule="auto"/>
              <w:jc w:val="center"/>
              <w:rPr>
                <w:rFonts w:ascii="Times New Roman" w:hAnsi="Times New Roman"/>
                <w:szCs w:val="22"/>
              </w:rPr>
            </w:pPr>
            <w:r>
              <w:rPr>
                <w:rFonts w:ascii="Times New Roman" w:hAnsi="Times New Roman"/>
                <w:szCs w:val="22"/>
              </w:rPr>
              <w:t>-</w:t>
            </w:r>
          </w:p>
        </w:tc>
        <w:tc>
          <w:tcPr>
            <w:tcW w:w="289" w:type="pct"/>
          </w:tcPr>
          <w:p>
            <w:pPr>
              <w:spacing w:line="245" w:lineRule="auto"/>
              <w:jc w:val="center"/>
              <w:rPr>
                <w:rFonts w:ascii="Times New Roman" w:hAnsi="Times New Roman"/>
                <w:szCs w:val="22"/>
              </w:rPr>
            </w:pPr>
            <w:r>
              <w:rPr>
                <w:rFonts w:ascii="Times New Roman" w:hAnsi="Times New Roman"/>
                <w:szCs w:val="22"/>
              </w:rPr>
              <w:t>-</w:t>
            </w:r>
          </w:p>
        </w:tc>
        <w:tc>
          <w:tcPr>
            <w:tcW w:w="257" w:type="pct"/>
          </w:tcPr>
          <w:p>
            <w:pPr>
              <w:spacing w:line="245" w:lineRule="auto"/>
              <w:jc w:val="center"/>
              <w:rPr>
                <w:rFonts w:ascii="Times New Roman" w:hAnsi="Times New Roman"/>
                <w:szCs w:val="22"/>
              </w:rPr>
            </w:pPr>
            <w:r>
              <w:rPr>
                <w:rFonts w:ascii="Times New Roman" w:hAnsi="Times New Roman"/>
                <w:szCs w:val="22"/>
              </w:rPr>
              <w:t>-</w:t>
            </w:r>
          </w:p>
        </w:tc>
        <w:tc>
          <w:tcPr>
            <w:tcW w:w="417" w:type="pct"/>
          </w:tcPr>
          <w:p>
            <w:pPr>
              <w:spacing w:line="245" w:lineRule="auto"/>
              <w:jc w:val="center"/>
              <w:rPr>
                <w:rFonts w:ascii="Times New Roman" w:hAnsi="Times New Roman"/>
                <w:szCs w:val="22"/>
              </w:rPr>
            </w:pPr>
            <w:r>
              <w:rPr>
                <w:rFonts w:ascii="Times New Roman" w:hAnsi="Times New Roman"/>
                <w:szCs w:val="22"/>
              </w:rPr>
              <w:t>-</w:t>
            </w:r>
          </w:p>
        </w:tc>
        <w:tc>
          <w:tcPr>
            <w:tcW w:w="495" w:type="pct"/>
          </w:tcPr>
          <w:p>
            <w:pPr>
              <w:spacing w:line="245" w:lineRule="auto"/>
              <w:jc w:val="center"/>
              <w:rPr>
                <w:rFonts w:ascii="Times New Roman" w:hAnsi="Times New Roman"/>
                <w:szCs w:val="22"/>
              </w:rPr>
            </w:pPr>
            <w:r>
              <w:rPr>
                <w:rFonts w:ascii="Times New Roman" w:hAnsi="Times New Roman"/>
                <w:szCs w:val="22"/>
              </w:rPr>
              <w:t>приказ</w:t>
            </w:r>
          </w:p>
        </w:tc>
        <w:tc>
          <w:tcPr>
            <w:tcW w:w="454" w:type="pct"/>
          </w:tcPr>
          <w:p>
            <w:pPr>
              <w:spacing w:line="245"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1.3.8.</w:t>
            </w:r>
          </w:p>
        </w:tc>
        <w:tc>
          <w:tcPr>
            <w:tcW w:w="480" w:type="pct"/>
          </w:tcPr>
          <w:p>
            <w:pPr>
              <w:spacing w:line="245" w:lineRule="auto"/>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spacing w:line="245" w:lineRule="auto"/>
              <w:jc w:val="center"/>
              <w:rPr>
                <w:rFonts w:ascii="Times New Roman" w:hAnsi="Times New Roman"/>
                <w:szCs w:val="22"/>
              </w:rPr>
            </w:pPr>
            <w:r>
              <w:rPr>
                <w:rFonts w:ascii="Times New Roman" w:hAnsi="Times New Roman"/>
                <w:szCs w:val="22"/>
              </w:rPr>
              <w:t>-</w:t>
            </w:r>
          </w:p>
        </w:tc>
        <w:tc>
          <w:tcPr>
            <w:tcW w:w="399" w:type="pct"/>
          </w:tcPr>
          <w:p>
            <w:pPr>
              <w:spacing w:line="245" w:lineRule="auto"/>
              <w:jc w:val="center"/>
              <w:rPr>
                <w:rFonts w:ascii="Times New Roman" w:hAnsi="Times New Roman"/>
                <w:szCs w:val="22"/>
              </w:rPr>
            </w:pPr>
            <w:r>
              <w:rPr>
                <w:rFonts w:ascii="Times New Roman" w:hAnsi="Times New Roman"/>
                <w:szCs w:val="22"/>
              </w:rPr>
              <w:t>01.02.2026</w:t>
            </w:r>
          </w:p>
        </w:tc>
        <w:tc>
          <w:tcPr>
            <w:tcW w:w="409"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45" w:lineRule="auto"/>
              <w:jc w:val="center"/>
              <w:rPr>
                <w:rFonts w:ascii="Times New Roman" w:hAnsi="Times New Roman"/>
                <w:szCs w:val="22"/>
              </w:rPr>
            </w:pPr>
            <w:r>
              <w:rPr>
                <w:rFonts w:ascii="Times New Roman" w:hAnsi="Times New Roman"/>
                <w:szCs w:val="22"/>
              </w:rPr>
              <w:t>-</w:t>
            </w:r>
          </w:p>
        </w:tc>
        <w:tc>
          <w:tcPr>
            <w:tcW w:w="289" w:type="pct"/>
          </w:tcPr>
          <w:p>
            <w:pPr>
              <w:spacing w:line="245" w:lineRule="auto"/>
              <w:jc w:val="center"/>
              <w:rPr>
                <w:rFonts w:ascii="Times New Roman" w:hAnsi="Times New Roman"/>
                <w:szCs w:val="22"/>
              </w:rPr>
            </w:pPr>
            <w:r>
              <w:rPr>
                <w:rFonts w:ascii="Times New Roman" w:hAnsi="Times New Roman"/>
                <w:szCs w:val="22"/>
              </w:rPr>
              <w:t>-</w:t>
            </w:r>
          </w:p>
        </w:tc>
        <w:tc>
          <w:tcPr>
            <w:tcW w:w="257" w:type="pct"/>
          </w:tcPr>
          <w:p>
            <w:pPr>
              <w:spacing w:line="245" w:lineRule="auto"/>
              <w:jc w:val="center"/>
              <w:rPr>
                <w:rFonts w:ascii="Times New Roman" w:hAnsi="Times New Roman"/>
                <w:szCs w:val="22"/>
              </w:rPr>
            </w:pPr>
            <w:r>
              <w:rPr>
                <w:rFonts w:ascii="Times New Roman" w:hAnsi="Times New Roman"/>
                <w:szCs w:val="22"/>
              </w:rPr>
              <w:t>-</w:t>
            </w:r>
          </w:p>
        </w:tc>
        <w:tc>
          <w:tcPr>
            <w:tcW w:w="417" w:type="pct"/>
          </w:tcPr>
          <w:p>
            <w:pPr>
              <w:spacing w:line="245" w:lineRule="auto"/>
              <w:jc w:val="center"/>
              <w:rPr>
                <w:rFonts w:ascii="Times New Roman" w:hAnsi="Times New Roman"/>
                <w:szCs w:val="22"/>
              </w:rPr>
            </w:pPr>
            <w:r>
              <w:rPr>
                <w:rFonts w:ascii="Times New Roman" w:hAnsi="Times New Roman"/>
                <w:szCs w:val="22"/>
              </w:rPr>
              <w:t>-</w:t>
            </w:r>
          </w:p>
        </w:tc>
        <w:tc>
          <w:tcPr>
            <w:tcW w:w="495" w:type="pct"/>
          </w:tcPr>
          <w:p>
            <w:pPr>
              <w:spacing w:line="245" w:lineRule="auto"/>
              <w:jc w:val="center"/>
              <w:rPr>
                <w:rFonts w:ascii="Times New Roman" w:hAnsi="Times New Roman"/>
                <w:szCs w:val="22"/>
              </w:rPr>
            </w:pPr>
            <w:r>
              <w:rPr>
                <w:rFonts w:ascii="Times New Roman" w:hAnsi="Times New Roman"/>
                <w:szCs w:val="22"/>
              </w:rPr>
              <w:t>отчет</w:t>
            </w:r>
          </w:p>
        </w:tc>
        <w:tc>
          <w:tcPr>
            <w:tcW w:w="454" w:type="pct"/>
          </w:tcPr>
          <w:p>
            <w:pPr>
              <w:spacing w:line="245"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1.3.9.</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1.3.10.</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1.3.11.</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«Издан приказ о победителях отбора»</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09" w:type="pct"/>
          </w:tcPr>
          <w:p>
            <w:pPr>
              <w:spacing w:line="228" w:lineRule="auto"/>
              <w:ind w:left="-57" w:right="-57"/>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приказ</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1.3.12.</w:t>
            </w:r>
          </w:p>
        </w:tc>
        <w:tc>
          <w:tcPr>
            <w:tcW w:w="480" w:type="pct"/>
          </w:tcPr>
          <w:p>
            <w:pPr>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51"/>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отчет</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1.4.</w:t>
            </w:r>
          </w:p>
        </w:tc>
        <w:tc>
          <w:tcPr>
            <w:tcW w:w="480" w:type="pct"/>
          </w:tcPr>
          <w:p>
            <w:pPr>
              <w:jc w:val="both"/>
              <w:rPr>
                <w:rFonts w:ascii="Times New Roman" w:hAnsi="Times New Roman"/>
                <w:szCs w:val="22"/>
              </w:rPr>
            </w:pPr>
            <w:r>
              <w:rPr>
                <w:rFonts w:ascii="Times New Roman" w:hAnsi="Times New Roman"/>
                <w:szCs w:val="22"/>
              </w:rPr>
              <w:t>Результат «Произведено овощей закрытого грунта (без технологии досвечивания)»</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60 000,0</w:t>
            </w:r>
          </w:p>
        </w:tc>
        <w:tc>
          <w:tcPr>
            <w:tcW w:w="495" w:type="pct"/>
          </w:tcPr>
          <w:p>
            <w:pPr>
              <w:jc w:val="center"/>
              <w:rPr>
                <w:rFonts w:ascii="Times New Roman" w:hAnsi="Times New Roman"/>
                <w:szCs w:val="22"/>
              </w:rPr>
            </w:pPr>
            <w:r>
              <w:rPr>
                <w:rFonts w:ascii="Times New Roman" w:hAnsi="Times New Roman"/>
                <w:szCs w:val="22"/>
              </w:rPr>
              <w:t>-</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1.4.1.</w:t>
            </w:r>
          </w:p>
        </w:tc>
        <w:tc>
          <w:tcPr>
            <w:tcW w:w="480" w:type="pct"/>
          </w:tcPr>
          <w:p>
            <w:pPr>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1.4.2.</w:t>
            </w:r>
          </w:p>
        </w:tc>
        <w:tc>
          <w:tcPr>
            <w:tcW w:w="480" w:type="pct"/>
          </w:tcPr>
          <w:p>
            <w:pPr>
              <w:spacing w:line="245" w:lineRule="auto"/>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spacing w:line="245" w:lineRule="auto"/>
              <w:jc w:val="center"/>
              <w:rPr>
                <w:rFonts w:ascii="Times New Roman" w:hAnsi="Times New Roman"/>
                <w:szCs w:val="22"/>
              </w:rPr>
            </w:pPr>
            <w:r>
              <w:rPr>
                <w:rFonts w:ascii="Times New Roman" w:hAnsi="Times New Roman"/>
                <w:szCs w:val="22"/>
              </w:rPr>
              <w:t>01.01.2024</w:t>
            </w:r>
          </w:p>
        </w:tc>
        <w:tc>
          <w:tcPr>
            <w:tcW w:w="399" w:type="pct"/>
          </w:tcPr>
          <w:p>
            <w:pPr>
              <w:spacing w:line="245" w:lineRule="auto"/>
              <w:jc w:val="center"/>
              <w:rPr>
                <w:rFonts w:ascii="Times New Roman" w:hAnsi="Times New Roman"/>
                <w:szCs w:val="22"/>
              </w:rPr>
            </w:pPr>
            <w:r>
              <w:rPr>
                <w:rFonts w:ascii="Times New Roman" w:hAnsi="Times New Roman"/>
                <w:szCs w:val="22"/>
              </w:rPr>
              <w:t>31.12.2024</w:t>
            </w:r>
          </w:p>
        </w:tc>
        <w:tc>
          <w:tcPr>
            <w:tcW w:w="409"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45" w:lineRule="auto"/>
              <w:jc w:val="center"/>
              <w:rPr>
                <w:rFonts w:ascii="Times New Roman" w:hAnsi="Times New Roman"/>
                <w:szCs w:val="22"/>
              </w:rPr>
            </w:pPr>
            <w:r>
              <w:rPr>
                <w:rFonts w:ascii="Times New Roman" w:hAnsi="Times New Roman"/>
                <w:szCs w:val="22"/>
              </w:rPr>
              <w:t>-</w:t>
            </w:r>
          </w:p>
        </w:tc>
        <w:tc>
          <w:tcPr>
            <w:tcW w:w="289" w:type="pct"/>
          </w:tcPr>
          <w:p>
            <w:pPr>
              <w:spacing w:line="245" w:lineRule="auto"/>
              <w:jc w:val="center"/>
              <w:rPr>
                <w:rFonts w:ascii="Times New Roman" w:hAnsi="Times New Roman"/>
                <w:szCs w:val="22"/>
              </w:rPr>
            </w:pPr>
            <w:r>
              <w:rPr>
                <w:rFonts w:ascii="Times New Roman" w:hAnsi="Times New Roman"/>
                <w:szCs w:val="22"/>
              </w:rPr>
              <w:t>-</w:t>
            </w:r>
          </w:p>
        </w:tc>
        <w:tc>
          <w:tcPr>
            <w:tcW w:w="257" w:type="pct"/>
          </w:tcPr>
          <w:p>
            <w:pPr>
              <w:spacing w:line="245" w:lineRule="auto"/>
              <w:jc w:val="center"/>
              <w:rPr>
                <w:rFonts w:ascii="Times New Roman" w:hAnsi="Times New Roman"/>
                <w:szCs w:val="22"/>
              </w:rPr>
            </w:pPr>
            <w:r>
              <w:rPr>
                <w:rFonts w:ascii="Times New Roman" w:hAnsi="Times New Roman"/>
                <w:szCs w:val="22"/>
              </w:rPr>
              <w:t>-</w:t>
            </w:r>
          </w:p>
        </w:tc>
        <w:tc>
          <w:tcPr>
            <w:tcW w:w="417" w:type="pct"/>
          </w:tcPr>
          <w:p>
            <w:pPr>
              <w:spacing w:line="245" w:lineRule="auto"/>
              <w:jc w:val="center"/>
              <w:rPr>
                <w:rFonts w:ascii="Times New Roman" w:hAnsi="Times New Roman"/>
                <w:szCs w:val="22"/>
              </w:rPr>
            </w:pPr>
            <w:r>
              <w:rPr>
                <w:rFonts w:ascii="Times New Roman" w:hAnsi="Times New Roman"/>
                <w:szCs w:val="22"/>
              </w:rPr>
              <w:t>-</w:t>
            </w:r>
          </w:p>
        </w:tc>
        <w:tc>
          <w:tcPr>
            <w:tcW w:w="495" w:type="pct"/>
          </w:tcPr>
          <w:p>
            <w:pPr>
              <w:spacing w:line="245" w:lineRule="auto"/>
              <w:jc w:val="center"/>
              <w:rPr>
                <w:rFonts w:ascii="Times New Roman" w:hAnsi="Times New Roman"/>
                <w:szCs w:val="22"/>
              </w:rPr>
            </w:pPr>
            <w:r>
              <w:rPr>
                <w:rFonts w:ascii="Times New Roman" w:hAnsi="Times New Roman"/>
                <w:szCs w:val="22"/>
              </w:rPr>
              <w:t>соглашение</w:t>
            </w:r>
          </w:p>
        </w:tc>
        <w:tc>
          <w:tcPr>
            <w:tcW w:w="454" w:type="pct"/>
          </w:tcPr>
          <w:p>
            <w:pPr>
              <w:spacing w:line="245"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1.4.3.</w:t>
            </w:r>
          </w:p>
        </w:tc>
        <w:tc>
          <w:tcPr>
            <w:tcW w:w="480" w:type="pct"/>
          </w:tcPr>
          <w:p>
            <w:pPr>
              <w:spacing w:line="245" w:lineRule="auto"/>
              <w:jc w:val="both"/>
              <w:rPr>
                <w:rFonts w:ascii="Times New Roman" w:hAnsi="Times New Roman"/>
                <w:szCs w:val="22"/>
              </w:rPr>
            </w:pPr>
            <w:r>
              <w:rPr>
                <w:rFonts w:ascii="Times New Roman" w:hAnsi="Times New Roman"/>
                <w:szCs w:val="22"/>
              </w:rPr>
              <w:t>Контрольная точка «Издан приказ о победителях отбора»</w:t>
            </w:r>
          </w:p>
        </w:tc>
        <w:tc>
          <w:tcPr>
            <w:tcW w:w="399" w:type="pct"/>
          </w:tcPr>
          <w:p>
            <w:pPr>
              <w:spacing w:line="245" w:lineRule="auto"/>
              <w:jc w:val="center"/>
              <w:rPr>
                <w:rFonts w:ascii="Times New Roman" w:hAnsi="Times New Roman"/>
                <w:szCs w:val="22"/>
              </w:rPr>
            </w:pPr>
            <w:r>
              <w:rPr>
                <w:rFonts w:ascii="Times New Roman" w:hAnsi="Times New Roman"/>
                <w:szCs w:val="22"/>
              </w:rPr>
              <w:t>01.01.2024</w:t>
            </w:r>
          </w:p>
        </w:tc>
        <w:tc>
          <w:tcPr>
            <w:tcW w:w="399" w:type="pct"/>
          </w:tcPr>
          <w:p>
            <w:pPr>
              <w:spacing w:line="245" w:lineRule="auto"/>
              <w:jc w:val="center"/>
              <w:rPr>
                <w:rFonts w:ascii="Times New Roman" w:hAnsi="Times New Roman"/>
                <w:szCs w:val="22"/>
              </w:rPr>
            </w:pPr>
            <w:r>
              <w:rPr>
                <w:rFonts w:ascii="Times New Roman" w:hAnsi="Times New Roman"/>
                <w:szCs w:val="22"/>
              </w:rPr>
              <w:t>31.12.2024</w:t>
            </w:r>
          </w:p>
        </w:tc>
        <w:tc>
          <w:tcPr>
            <w:tcW w:w="409"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45" w:lineRule="auto"/>
              <w:jc w:val="center"/>
              <w:rPr>
                <w:rFonts w:ascii="Times New Roman" w:hAnsi="Times New Roman"/>
                <w:szCs w:val="22"/>
              </w:rPr>
            </w:pPr>
            <w:r>
              <w:rPr>
                <w:rFonts w:ascii="Times New Roman" w:hAnsi="Times New Roman"/>
                <w:szCs w:val="22"/>
              </w:rPr>
              <w:t>-</w:t>
            </w:r>
          </w:p>
        </w:tc>
        <w:tc>
          <w:tcPr>
            <w:tcW w:w="289" w:type="pct"/>
          </w:tcPr>
          <w:p>
            <w:pPr>
              <w:spacing w:line="245" w:lineRule="auto"/>
              <w:jc w:val="center"/>
              <w:rPr>
                <w:rFonts w:ascii="Times New Roman" w:hAnsi="Times New Roman"/>
                <w:szCs w:val="22"/>
              </w:rPr>
            </w:pPr>
            <w:r>
              <w:rPr>
                <w:rFonts w:ascii="Times New Roman" w:hAnsi="Times New Roman"/>
                <w:szCs w:val="22"/>
              </w:rPr>
              <w:t>-</w:t>
            </w:r>
          </w:p>
        </w:tc>
        <w:tc>
          <w:tcPr>
            <w:tcW w:w="257" w:type="pct"/>
          </w:tcPr>
          <w:p>
            <w:pPr>
              <w:spacing w:line="245" w:lineRule="auto"/>
              <w:jc w:val="center"/>
              <w:rPr>
                <w:rFonts w:ascii="Times New Roman" w:hAnsi="Times New Roman"/>
                <w:szCs w:val="22"/>
              </w:rPr>
            </w:pPr>
            <w:r>
              <w:rPr>
                <w:rFonts w:ascii="Times New Roman" w:hAnsi="Times New Roman"/>
                <w:szCs w:val="22"/>
              </w:rPr>
              <w:t>-</w:t>
            </w:r>
          </w:p>
        </w:tc>
        <w:tc>
          <w:tcPr>
            <w:tcW w:w="417" w:type="pct"/>
          </w:tcPr>
          <w:p>
            <w:pPr>
              <w:spacing w:line="245" w:lineRule="auto"/>
              <w:jc w:val="center"/>
              <w:rPr>
                <w:rFonts w:ascii="Times New Roman" w:hAnsi="Times New Roman"/>
                <w:szCs w:val="22"/>
              </w:rPr>
            </w:pPr>
            <w:r>
              <w:rPr>
                <w:rFonts w:ascii="Times New Roman" w:hAnsi="Times New Roman"/>
                <w:szCs w:val="22"/>
              </w:rPr>
              <w:t>-</w:t>
            </w:r>
          </w:p>
        </w:tc>
        <w:tc>
          <w:tcPr>
            <w:tcW w:w="495" w:type="pct"/>
          </w:tcPr>
          <w:p>
            <w:pPr>
              <w:spacing w:line="245" w:lineRule="auto"/>
              <w:jc w:val="center"/>
              <w:rPr>
                <w:rFonts w:ascii="Times New Roman" w:hAnsi="Times New Roman"/>
                <w:szCs w:val="22"/>
              </w:rPr>
            </w:pPr>
            <w:r>
              <w:rPr>
                <w:rFonts w:ascii="Times New Roman" w:hAnsi="Times New Roman"/>
                <w:szCs w:val="22"/>
              </w:rPr>
              <w:t>приказ</w:t>
            </w:r>
          </w:p>
        </w:tc>
        <w:tc>
          <w:tcPr>
            <w:tcW w:w="454" w:type="pct"/>
          </w:tcPr>
          <w:p>
            <w:pPr>
              <w:spacing w:line="245"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1.4.4.</w:t>
            </w:r>
          </w:p>
        </w:tc>
        <w:tc>
          <w:tcPr>
            <w:tcW w:w="480" w:type="pct"/>
          </w:tcPr>
          <w:p>
            <w:pPr>
              <w:spacing w:line="245" w:lineRule="auto"/>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spacing w:line="245" w:lineRule="auto"/>
              <w:jc w:val="center"/>
              <w:rPr>
                <w:rFonts w:ascii="Times New Roman" w:hAnsi="Times New Roman"/>
                <w:szCs w:val="22"/>
              </w:rPr>
            </w:pPr>
            <w:r>
              <w:rPr>
                <w:rFonts w:ascii="Times New Roman" w:hAnsi="Times New Roman"/>
                <w:szCs w:val="22"/>
              </w:rPr>
              <w:t>-</w:t>
            </w:r>
          </w:p>
        </w:tc>
        <w:tc>
          <w:tcPr>
            <w:tcW w:w="399" w:type="pct"/>
          </w:tcPr>
          <w:p>
            <w:pPr>
              <w:spacing w:line="245" w:lineRule="auto"/>
              <w:jc w:val="center"/>
              <w:rPr>
                <w:rFonts w:ascii="Times New Roman" w:hAnsi="Times New Roman"/>
                <w:szCs w:val="22"/>
              </w:rPr>
            </w:pPr>
            <w:r>
              <w:rPr>
                <w:rFonts w:ascii="Times New Roman" w:hAnsi="Times New Roman"/>
                <w:szCs w:val="22"/>
              </w:rPr>
              <w:t>01.02.2025</w:t>
            </w:r>
          </w:p>
        </w:tc>
        <w:tc>
          <w:tcPr>
            <w:tcW w:w="409"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45"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45" w:lineRule="auto"/>
              <w:jc w:val="center"/>
              <w:rPr>
                <w:rFonts w:ascii="Times New Roman" w:hAnsi="Times New Roman"/>
                <w:szCs w:val="22"/>
              </w:rPr>
            </w:pPr>
            <w:r>
              <w:rPr>
                <w:rFonts w:ascii="Times New Roman" w:hAnsi="Times New Roman"/>
                <w:szCs w:val="22"/>
              </w:rPr>
              <w:t>-</w:t>
            </w:r>
          </w:p>
        </w:tc>
        <w:tc>
          <w:tcPr>
            <w:tcW w:w="289" w:type="pct"/>
          </w:tcPr>
          <w:p>
            <w:pPr>
              <w:spacing w:line="245" w:lineRule="auto"/>
              <w:jc w:val="center"/>
              <w:rPr>
                <w:rFonts w:ascii="Times New Roman" w:hAnsi="Times New Roman"/>
                <w:szCs w:val="22"/>
              </w:rPr>
            </w:pPr>
            <w:r>
              <w:rPr>
                <w:rFonts w:ascii="Times New Roman" w:hAnsi="Times New Roman"/>
                <w:szCs w:val="22"/>
              </w:rPr>
              <w:t>-</w:t>
            </w:r>
          </w:p>
        </w:tc>
        <w:tc>
          <w:tcPr>
            <w:tcW w:w="257" w:type="pct"/>
          </w:tcPr>
          <w:p>
            <w:pPr>
              <w:spacing w:line="245" w:lineRule="auto"/>
              <w:jc w:val="center"/>
              <w:rPr>
                <w:rFonts w:ascii="Times New Roman" w:hAnsi="Times New Roman"/>
                <w:szCs w:val="22"/>
              </w:rPr>
            </w:pPr>
            <w:r>
              <w:rPr>
                <w:rFonts w:ascii="Times New Roman" w:hAnsi="Times New Roman"/>
                <w:szCs w:val="22"/>
              </w:rPr>
              <w:t>-</w:t>
            </w:r>
          </w:p>
        </w:tc>
        <w:tc>
          <w:tcPr>
            <w:tcW w:w="417" w:type="pct"/>
          </w:tcPr>
          <w:p>
            <w:pPr>
              <w:spacing w:line="245" w:lineRule="auto"/>
              <w:jc w:val="center"/>
              <w:rPr>
                <w:rFonts w:ascii="Times New Roman" w:hAnsi="Times New Roman"/>
                <w:szCs w:val="22"/>
              </w:rPr>
            </w:pPr>
            <w:r>
              <w:rPr>
                <w:rFonts w:ascii="Times New Roman" w:hAnsi="Times New Roman"/>
                <w:szCs w:val="22"/>
              </w:rPr>
              <w:t>-</w:t>
            </w:r>
          </w:p>
        </w:tc>
        <w:tc>
          <w:tcPr>
            <w:tcW w:w="495" w:type="pct"/>
          </w:tcPr>
          <w:p>
            <w:pPr>
              <w:spacing w:line="245" w:lineRule="auto"/>
              <w:jc w:val="center"/>
              <w:rPr>
                <w:rFonts w:ascii="Times New Roman" w:hAnsi="Times New Roman"/>
                <w:szCs w:val="22"/>
              </w:rPr>
            </w:pPr>
            <w:r>
              <w:rPr>
                <w:rFonts w:ascii="Times New Roman" w:hAnsi="Times New Roman"/>
                <w:szCs w:val="22"/>
              </w:rPr>
              <w:t>отчет</w:t>
            </w:r>
          </w:p>
        </w:tc>
        <w:tc>
          <w:tcPr>
            <w:tcW w:w="454" w:type="pct"/>
          </w:tcPr>
          <w:p>
            <w:pPr>
              <w:spacing w:line="245"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1.4.5.</w:t>
            </w:r>
          </w:p>
        </w:tc>
        <w:tc>
          <w:tcPr>
            <w:tcW w:w="480" w:type="pct"/>
          </w:tcPr>
          <w:p>
            <w:pPr>
              <w:spacing w:line="245" w:lineRule="auto"/>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spacing w:line="245" w:lineRule="auto"/>
              <w:jc w:val="center"/>
              <w:rPr>
                <w:rFonts w:ascii="Times New Roman" w:hAnsi="Times New Roman"/>
                <w:szCs w:val="22"/>
              </w:rPr>
            </w:pPr>
            <w:r>
              <w:rPr>
                <w:rFonts w:ascii="Times New Roman" w:hAnsi="Times New Roman"/>
                <w:szCs w:val="22"/>
              </w:rPr>
              <w:t>01.01.2025</w:t>
            </w:r>
          </w:p>
        </w:tc>
        <w:tc>
          <w:tcPr>
            <w:tcW w:w="399" w:type="pct"/>
          </w:tcPr>
          <w:p>
            <w:pPr>
              <w:spacing w:line="245" w:lineRule="auto"/>
              <w:jc w:val="center"/>
              <w:rPr>
                <w:rFonts w:ascii="Times New Roman" w:hAnsi="Times New Roman"/>
                <w:szCs w:val="22"/>
              </w:rPr>
            </w:pPr>
            <w:r>
              <w:rPr>
                <w:rFonts w:ascii="Times New Roman" w:hAnsi="Times New Roman"/>
                <w:szCs w:val="22"/>
              </w:rPr>
              <w:t>31.12.2025</w:t>
            </w:r>
          </w:p>
        </w:tc>
        <w:tc>
          <w:tcPr>
            <w:tcW w:w="409"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45" w:lineRule="auto"/>
              <w:jc w:val="center"/>
              <w:rPr>
                <w:rFonts w:ascii="Times New Roman" w:hAnsi="Times New Roman"/>
                <w:szCs w:val="22"/>
              </w:rPr>
            </w:pPr>
            <w:r>
              <w:rPr>
                <w:rFonts w:ascii="Times New Roman" w:hAnsi="Times New Roman"/>
                <w:szCs w:val="22"/>
              </w:rPr>
              <w:t>-</w:t>
            </w:r>
          </w:p>
        </w:tc>
        <w:tc>
          <w:tcPr>
            <w:tcW w:w="289" w:type="pct"/>
          </w:tcPr>
          <w:p>
            <w:pPr>
              <w:spacing w:line="245" w:lineRule="auto"/>
              <w:jc w:val="center"/>
              <w:rPr>
                <w:rFonts w:ascii="Times New Roman" w:hAnsi="Times New Roman"/>
                <w:szCs w:val="22"/>
              </w:rPr>
            </w:pPr>
            <w:r>
              <w:rPr>
                <w:rFonts w:ascii="Times New Roman" w:hAnsi="Times New Roman"/>
                <w:szCs w:val="22"/>
              </w:rPr>
              <w:t>-</w:t>
            </w:r>
          </w:p>
        </w:tc>
        <w:tc>
          <w:tcPr>
            <w:tcW w:w="257" w:type="pct"/>
          </w:tcPr>
          <w:p>
            <w:pPr>
              <w:spacing w:line="245" w:lineRule="auto"/>
              <w:jc w:val="center"/>
              <w:rPr>
                <w:rFonts w:ascii="Times New Roman" w:hAnsi="Times New Roman"/>
                <w:szCs w:val="22"/>
              </w:rPr>
            </w:pPr>
            <w:r>
              <w:rPr>
                <w:rFonts w:ascii="Times New Roman" w:hAnsi="Times New Roman"/>
                <w:szCs w:val="22"/>
              </w:rPr>
              <w:t>-</w:t>
            </w:r>
          </w:p>
        </w:tc>
        <w:tc>
          <w:tcPr>
            <w:tcW w:w="417" w:type="pct"/>
          </w:tcPr>
          <w:p>
            <w:pPr>
              <w:spacing w:line="245" w:lineRule="auto"/>
              <w:jc w:val="center"/>
              <w:rPr>
                <w:rFonts w:ascii="Times New Roman" w:hAnsi="Times New Roman"/>
                <w:szCs w:val="22"/>
              </w:rPr>
            </w:pPr>
            <w:r>
              <w:rPr>
                <w:rFonts w:ascii="Times New Roman" w:hAnsi="Times New Roman"/>
                <w:szCs w:val="22"/>
              </w:rPr>
              <w:t>-</w:t>
            </w:r>
          </w:p>
        </w:tc>
        <w:tc>
          <w:tcPr>
            <w:tcW w:w="495" w:type="pct"/>
          </w:tcPr>
          <w:p>
            <w:pPr>
              <w:spacing w:line="245" w:lineRule="auto"/>
              <w:jc w:val="center"/>
              <w:rPr>
                <w:rFonts w:ascii="Times New Roman" w:hAnsi="Times New Roman"/>
                <w:szCs w:val="22"/>
              </w:rPr>
            </w:pPr>
            <w:r>
              <w:rPr>
                <w:rFonts w:ascii="Times New Roman" w:hAnsi="Times New Roman"/>
                <w:szCs w:val="22"/>
              </w:rPr>
              <w:t>-</w:t>
            </w:r>
          </w:p>
        </w:tc>
        <w:tc>
          <w:tcPr>
            <w:tcW w:w="454" w:type="pct"/>
          </w:tcPr>
          <w:p>
            <w:pPr>
              <w:spacing w:line="245"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1.4.6.</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01.01.2025</w:t>
            </w:r>
          </w:p>
        </w:tc>
        <w:tc>
          <w:tcPr>
            <w:tcW w:w="399" w:type="pct"/>
          </w:tcPr>
          <w:p>
            <w:pPr>
              <w:spacing w:line="228" w:lineRule="auto"/>
              <w:jc w:val="center"/>
              <w:rPr>
                <w:rFonts w:ascii="Times New Roman" w:hAnsi="Times New Roman"/>
                <w:szCs w:val="22"/>
              </w:rPr>
            </w:pPr>
            <w:r>
              <w:rPr>
                <w:rFonts w:ascii="Times New Roman" w:hAnsi="Times New Roman"/>
                <w:szCs w:val="22"/>
              </w:rPr>
              <w:t>31.12.2025</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1.4.7.</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«Издан приказ о победителях отбора»</w:t>
            </w:r>
          </w:p>
        </w:tc>
        <w:tc>
          <w:tcPr>
            <w:tcW w:w="399" w:type="pct"/>
          </w:tcPr>
          <w:p>
            <w:pPr>
              <w:spacing w:line="228" w:lineRule="auto"/>
              <w:jc w:val="center"/>
              <w:rPr>
                <w:rFonts w:ascii="Times New Roman" w:hAnsi="Times New Roman"/>
                <w:szCs w:val="22"/>
              </w:rPr>
            </w:pPr>
            <w:r>
              <w:rPr>
                <w:rFonts w:ascii="Times New Roman" w:hAnsi="Times New Roman"/>
                <w:szCs w:val="22"/>
              </w:rPr>
              <w:t>01.01.2025</w:t>
            </w:r>
          </w:p>
        </w:tc>
        <w:tc>
          <w:tcPr>
            <w:tcW w:w="399" w:type="pct"/>
          </w:tcPr>
          <w:p>
            <w:pPr>
              <w:spacing w:line="228" w:lineRule="auto"/>
              <w:jc w:val="center"/>
              <w:rPr>
                <w:rFonts w:ascii="Times New Roman" w:hAnsi="Times New Roman"/>
                <w:szCs w:val="22"/>
              </w:rPr>
            </w:pPr>
            <w:r>
              <w:rPr>
                <w:rFonts w:ascii="Times New Roman" w:hAnsi="Times New Roman"/>
                <w:szCs w:val="22"/>
              </w:rPr>
              <w:t>31.12.2025</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приказ</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1.4.8.</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01.02.2026</w:t>
            </w:r>
          </w:p>
        </w:tc>
        <w:tc>
          <w:tcPr>
            <w:tcW w:w="409" w:type="pct"/>
          </w:tcPr>
          <w:p>
            <w:pPr>
              <w:spacing w:line="228" w:lineRule="auto"/>
              <w:ind w:left="-57" w:right="-57"/>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отчет</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1.4.9.</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1.4.10.</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1.4.11.</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«Издан при</w:t>
            </w:r>
            <w:r>
              <w:rPr>
                <w:rFonts w:ascii="Times New Roman" w:hAnsi="Times New Roman"/>
                <w:szCs w:val="22"/>
              </w:rPr>
              <w:lastRenderedPageBreak/>
              <w:t>каз о победителях отбора»</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w:t>
            </w:r>
            <w:r>
              <w:rPr>
                <w:rFonts w:ascii="Times New Roman" w:hAnsi="Times New Roman"/>
                <w:szCs w:val="22"/>
              </w:rPr>
              <w:lastRenderedPageBreak/>
              <w:t>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lastRenderedPageBreak/>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приказ</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1.4.12.</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52"/>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отчет</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1.5.</w:t>
            </w:r>
          </w:p>
        </w:tc>
        <w:tc>
          <w:tcPr>
            <w:tcW w:w="480" w:type="pct"/>
          </w:tcPr>
          <w:p>
            <w:pPr>
              <w:spacing w:line="228" w:lineRule="auto"/>
              <w:jc w:val="both"/>
              <w:rPr>
                <w:rFonts w:ascii="Times New Roman" w:hAnsi="Times New Roman"/>
                <w:szCs w:val="22"/>
              </w:rPr>
            </w:pPr>
            <w:r>
              <w:rPr>
                <w:rFonts w:ascii="Times New Roman" w:hAnsi="Times New Roman"/>
                <w:szCs w:val="22"/>
              </w:rPr>
              <w:t>Результат «Проведено фитосанитарное обследования посевов»</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105 000,0</w:t>
            </w:r>
          </w:p>
        </w:tc>
        <w:tc>
          <w:tcPr>
            <w:tcW w:w="495" w:type="pct"/>
          </w:tcPr>
          <w:p>
            <w:pPr>
              <w:spacing w:line="228" w:lineRule="auto"/>
              <w:jc w:val="center"/>
              <w:rPr>
                <w:rFonts w:ascii="Times New Roman" w:hAnsi="Times New Roman"/>
                <w:szCs w:val="22"/>
              </w:rPr>
            </w:pPr>
            <w:r>
              <w:rPr>
                <w:rFonts w:ascii="Times New Roman" w:hAnsi="Times New Roman"/>
                <w:szCs w:val="22"/>
              </w:rPr>
              <w:t>-</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1.5.1.</w:t>
            </w:r>
          </w:p>
        </w:tc>
        <w:tc>
          <w:tcPr>
            <w:tcW w:w="480" w:type="pct"/>
          </w:tcPr>
          <w:p>
            <w:pPr>
              <w:spacing w:line="228" w:lineRule="auto"/>
              <w:jc w:val="both"/>
              <w:rPr>
                <w:rFonts w:ascii="Times New Roman" w:hAnsi="Times New Roman"/>
                <w:szCs w:val="22"/>
              </w:rPr>
            </w:pPr>
            <w:r>
              <w:rPr>
                <w:rFonts w:ascii="Times New Roman" w:hAnsi="Times New Roman"/>
                <w:szCs w:val="22"/>
              </w:rPr>
              <w:t xml:space="preserve">Контрольная точка «Подготовлен нормативный правовой акт, </w:t>
            </w:r>
            <w:r>
              <w:rPr>
                <w:rFonts w:ascii="Times New Roman" w:hAnsi="Times New Roman"/>
                <w:szCs w:val="22"/>
              </w:rPr>
              <w:lastRenderedPageBreak/>
              <w:t>регламентирующий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409" w:type="pct"/>
          </w:tcPr>
          <w:p>
            <w:pPr>
              <w:spacing w:line="228" w:lineRule="auto"/>
              <w:jc w:val="center"/>
              <w:rPr>
                <w:rFonts w:ascii="Times New Roman" w:hAnsi="Times New Roman"/>
                <w:szCs w:val="22"/>
              </w:rPr>
            </w:pPr>
            <w:r>
              <w:rPr>
                <w:rFonts w:ascii="Times New Roman" w:hAnsi="Times New Roman"/>
                <w:szCs w:val="22"/>
              </w:rPr>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lastRenderedPageBreak/>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1.5.2.</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1.5.3.</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«Издан приказ о победителях отбора»</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приказ</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1.5.4.</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01.02.2025</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420" w:type="pct"/>
          </w:tcPr>
          <w:p>
            <w:pPr>
              <w:spacing w:line="228" w:lineRule="auto"/>
              <w:jc w:val="center"/>
              <w:rPr>
                <w:rFonts w:ascii="Times New Roman" w:hAnsi="Times New Roman"/>
              </w:rPr>
            </w:pPr>
            <w:r>
              <w:rPr>
                <w:rFonts w:ascii="Times New Roman" w:hAnsi="Times New Roman"/>
                <w:szCs w:val="22"/>
              </w:rPr>
              <w:lastRenderedPageBreak/>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отчет</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1.5.5.</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01.01.2025</w:t>
            </w:r>
          </w:p>
        </w:tc>
        <w:tc>
          <w:tcPr>
            <w:tcW w:w="399" w:type="pct"/>
          </w:tcPr>
          <w:p>
            <w:pPr>
              <w:spacing w:line="228" w:lineRule="auto"/>
              <w:jc w:val="center"/>
              <w:rPr>
                <w:rFonts w:ascii="Times New Roman" w:hAnsi="Times New Roman"/>
                <w:szCs w:val="22"/>
              </w:rPr>
            </w:pPr>
            <w:r>
              <w:rPr>
                <w:rFonts w:ascii="Times New Roman" w:hAnsi="Times New Roman"/>
                <w:szCs w:val="22"/>
              </w:rPr>
              <w:t>31.12.2025</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1.5.6.</w:t>
            </w:r>
          </w:p>
        </w:tc>
        <w:tc>
          <w:tcPr>
            <w:tcW w:w="480"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соглашение</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1.5.7.</w:t>
            </w:r>
          </w:p>
        </w:tc>
        <w:tc>
          <w:tcPr>
            <w:tcW w:w="480" w:type="pct"/>
          </w:tcPr>
          <w:p>
            <w:pPr>
              <w:jc w:val="both"/>
              <w:rPr>
                <w:rFonts w:ascii="Times New Roman" w:hAnsi="Times New Roman"/>
                <w:szCs w:val="22"/>
              </w:rPr>
            </w:pPr>
            <w:r>
              <w:rPr>
                <w:rFonts w:ascii="Times New Roman" w:hAnsi="Times New Roman"/>
                <w:szCs w:val="22"/>
              </w:rPr>
              <w:t>Контрольная точка «Издан приказ о победителях отбора»</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приказ</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1.5.8.</w:t>
            </w:r>
          </w:p>
        </w:tc>
        <w:tc>
          <w:tcPr>
            <w:tcW w:w="480" w:type="pct"/>
          </w:tcPr>
          <w:p>
            <w:pPr>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01.02.2026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отчет</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1.5.9.</w:t>
            </w:r>
          </w:p>
        </w:tc>
        <w:tc>
          <w:tcPr>
            <w:tcW w:w="480" w:type="pct"/>
          </w:tcPr>
          <w:p>
            <w:pPr>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1.5.10.</w:t>
            </w:r>
          </w:p>
        </w:tc>
        <w:tc>
          <w:tcPr>
            <w:tcW w:w="480"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соглашение</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1.5.11.</w:t>
            </w:r>
          </w:p>
        </w:tc>
        <w:tc>
          <w:tcPr>
            <w:tcW w:w="480" w:type="pct"/>
          </w:tcPr>
          <w:p>
            <w:pPr>
              <w:jc w:val="both"/>
              <w:rPr>
                <w:rFonts w:ascii="Times New Roman" w:hAnsi="Times New Roman"/>
                <w:szCs w:val="22"/>
              </w:rPr>
            </w:pPr>
            <w:r>
              <w:rPr>
                <w:rFonts w:ascii="Times New Roman" w:hAnsi="Times New Roman"/>
                <w:szCs w:val="22"/>
              </w:rPr>
              <w:t>Контрольная точка «Издан приказ о победителях отбора»</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приказ</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1.5.12.</w:t>
            </w:r>
          </w:p>
        </w:tc>
        <w:tc>
          <w:tcPr>
            <w:tcW w:w="480" w:type="pct"/>
          </w:tcPr>
          <w:p>
            <w:pPr>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53"/>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отчет</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1.6.</w:t>
            </w:r>
          </w:p>
        </w:tc>
        <w:tc>
          <w:tcPr>
            <w:tcW w:w="480" w:type="pct"/>
          </w:tcPr>
          <w:p>
            <w:pPr>
              <w:spacing w:line="228" w:lineRule="auto"/>
              <w:jc w:val="both"/>
              <w:rPr>
                <w:rFonts w:ascii="Times New Roman" w:hAnsi="Times New Roman"/>
                <w:szCs w:val="22"/>
              </w:rPr>
            </w:pPr>
            <w:r>
              <w:rPr>
                <w:rFonts w:ascii="Times New Roman" w:hAnsi="Times New Roman"/>
                <w:szCs w:val="22"/>
              </w:rPr>
              <w:t>Результат «Реализованы мероприятия по внесению мелиорантов почвы»</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840 000,0</w:t>
            </w:r>
          </w:p>
        </w:tc>
        <w:tc>
          <w:tcPr>
            <w:tcW w:w="495" w:type="pct"/>
          </w:tcPr>
          <w:p>
            <w:pPr>
              <w:spacing w:line="228" w:lineRule="auto"/>
              <w:jc w:val="center"/>
              <w:rPr>
                <w:rFonts w:ascii="Times New Roman" w:hAnsi="Times New Roman"/>
                <w:szCs w:val="22"/>
              </w:rPr>
            </w:pPr>
            <w:r>
              <w:rPr>
                <w:rFonts w:ascii="Times New Roman" w:hAnsi="Times New Roman"/>
                <w:szCs w:val="22"/>
              </w:rPr>
              <w:t>-</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1.6.1.</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1.6.2.</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409" w:type="pct"/>
          </w:tcPr>
          <w:p>
            <w:pPr>
              <w:spacing w:line="228" w:lineRule="auto"/>
              <w:ind w:left="-57" w:right="-57"/>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1.6.3.</w:t>
            </w:r>
          </w:p>
        </w:tc>
        <w:tc>
          <w:tcPr>
            <w:tcW w:w="480" w:type="pct"/>
          </w:tcPr>
          <w:p>
            <w:pPr>
              <w:jc w:val="both"/>
              <w:rPr>
                <w:rFonts w:ascii="Times New Roman" w:hAnsi="Times New Roman"/>
                <w:szCs w:val="22"/>
              </w:rPr>
            </w:pPr>
            <w:r>
              <w:rPr>
                <w:rFonts w:ascii="Times New Roman" w:hAnsi="Times New Roman"/>
                <w:szCs w:val="22"/>
              </w:rPr>
              <w:t>Контрольная точка «Издан приказ о победителях отбора»</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приказ</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1.6.4.</w:t>
            </w:r>
          </w:p>
        </w:tc>
        <w:tc>
          <w:tcPr>
            <w:tcW w:w="480" w:type="pct"/>
          </w:tcPr>
          <w:p>
            <w:pPr>
              <w:jc w:val="both"/>
              <w:rPr>
                <w:rFonts w:ascii="Times New Roman" w:hAnsi="Times New Roman"/>
                <w:szCs w:val="22"/>
              </w:rPr>
            </w:pPr>
            <w:r>
              <w:rPr>
                <w:rFonts w:ascii="Times New Roman" w:hAnsi="Times New Roman"/>
                <w:szCs w:val="22"/>
              </w:rPr>
              <w:t xml:space="preserve">Контрольная точка «Предоставлен отчет о </w:t>
            </w:r>
            <w:r>
              <w:rPr>
                <w:rFonts w:ascii="Times New Roman" w:hAnsi="Times New Roman"/>
                <w:szCs w:val="22"/>
              </w:rPr>
              <w:lastRenderedPageBreak/>
              <w:t>выполнении показателя»</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01.02.2025</w:t>
            </w:r>
          </w:p>
        </w:tc>
        <w:tc>
          <w:tcPr>
            <w:tcW w:w="409" w:type="pct"/>
          </w:tcPr>
          <w:p>
            <w:pPr>
              <w:jc w:val="center"/>
              <w:rPr>
                <w:rFonts w:ascii="Times New Roman" w:hAnsi="Times New Roman"/>
                <w:szCs w:val="22"/>
              </w:rPr>
            </w:pPr>
            <w:r>
              <w:rPr>
                <w:rFonts w:ascii="Times New Roman" w:hAnsi="Times New Roman"/>
                <w:szCs w:val="22"/>
              </w:rPr>
              <w:t>взаимосвязь с иными ре</w:t>
            </w:r>
            <w:r>
              <w:rPr>
                <w:rFonts w:ascii="Times New Roman" w:hAnsi="Times New Roman"/>
                <w:szCs w:val="22"/>
              </w:rPr>
              <w:lastRenderedPageBreak/>
              <w:t>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lastRenderedPageBreak/>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отчет</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1.6.5.</w:t>
            </w:r>
          </w:p>
        </w:tc>
        <w:tc>
          <w:tcPr>
            <w:tcW w:w="480" w:type="pct"/>
          </w:tcPr>
          <w:p>
            <w:pPr>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1.6.6.</w:t>
            </w:r>
          </w:p>
        </w:tc>
        <w:tc>
          <w:tcPr>
            <w:tcW w:w="480"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соглашение</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1.6.7.</w:t>
            </w:r>
          </w:p>
        </w:tc>
        <w:tc>
          <w:tcPr>
            <w:tcW w:w="480" w:type="pct"/>
          </w:tcPr>
          <w:p>
            <w:pPr>
              <w:jc w:val="both"/>
              <w:rPr>
                <w:rFonts w:ascii="Times New Roman" w:hAnsi="Times New Roman"/>
                <w:szCs w:val="22"/>
              </w:rPr>
            </w:pPr>
            <w:r>
              <w:rPr>
                <w:rFonts w:ascii="Times New Roman" w:hAnsi="Times New Roman"/>
                <w:szCs w:val="22"/>
              </w:rPr>
              <w:t>Контрольная точка «Издан при</w:t>
            </w:r>
            <w:r>
              <w:rPr>
                <w:rFonts w:ascii="Times New Roman" w:hAnsi="Times New Roman"/>
                <w:szCs w:val="22"/>
              </w:rPr>
              <w:lastRenderedPageBreak/>
              <w:t>каз о победителях отбора»</w:t>
            </w:r>
          </w:p>
        </w:tc>
        <w:tc>
          <w:tcPr>
            <w:tcW w:w="399" w:type="pct"/>
          </w:tcPr>
          <w:p>
            <w:pPr>
              <w:jc w:val="center"/>
              <w:rPr>
                <w:rFonts w:ascii="Times New Roman" w:hAnsi="Times New Roman"/>
                <w:szCs w:val="22"/>
              </w:rPr>
            </w:pPr>
            <w:r>
              <w:rPr>
                <w:rFonts w:ascii="Times New Roman" w:hAnsi="Times New Roman"/>
                <w:szCs w:val="22"/>
              </w:rPr>
              <w:lastRenderedPageBreak/>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09" w:type="pct"/>
          </w:tcPr>
          <w:p>
            <w:pPr>
              <w:jc w:val="center"/>
              <w:rPr>
                <w:rFonts w:ascii="Times New Roman" w:hAnsi="Times New Roman"/>
                <w:szCs w:val="22"/>
              </w:rPr>
            </w:pPr>
            <w:r>
              <w:rPr>
                <w:rFonts w:ascii="Times New Roman" w:hAnsi="Times New Roman"/>
                <w:szCs w:val="22"/>
              </w:rPr>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lastRenderedPageBreak/>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приказ</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1.6.8.</w:t>
            </w:r>
          </w:p>
        </w:tc>
        <w:tc>
          <w:tcPr>
            <w:tcW w:w="480" w:type="pct"/>
          </w:tcPr>
          <w:p>
            <w:pPr>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01.02.2026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отчет</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1.6.9.</w:t>
            </w:r>
          </w:p>
        </w:tc>
        <w:tc>
          <w:tcPr>
            <w:tcW w:w="480" w:type="pct"/>
          </w:tcPr>
          <w:p>
            <w:pPr>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1.6.10.</w:t>
            </w:r>
          </w:p>
        </w:tc>
        <w:tc>
          <w:tcPr>
            <w:tcW w:w="480" w:type="pct"/>
          </w:tcPr>
          <w:p>
            <w:pPr>
              <w:jc w:val="both"/>
              <w:rPr>
                <w:rFonts w:ascii="Times New Roman" w:hAnsi="Times New Roman"/>
                <w:szCs w:val="22"/>
              </w:rPr>
            </w:pPr>
            <w:r>
              <w:rPr>
                <w:rFonts w:ascii="Times New Roman" w:hAnsi="Times New Roman"/>
                <w:szCs w:val="22"/>
              </w:rPr>
              <w:t xml:space="preserve">Контрольная точка «Подписано соглашение на оказание </w:t>
            </w:r>
            <w:r>
              <w:rPr>
                <w:rFonts w:ascii="Times New Roman" w:hAnsi="Times New Roman"/>
                <w:szCs w:val="22"/>
              </w:rPr>
              <w:lastRenderedPageBreak/>
              <w:t>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lastRenderedPageBreak/>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w:t>
            </w:r>
            <w:r>
              <w:rPr>
                <w:rFonts w:ascii="Times New Roman" w:hAnsi="Times New Roman"/>
                <w:szCs w:val="22"/>
              </w:rPr>
              <w:lastRenderedPageBreak/>
              <w:t>ными точками отсутствует</w:t>
            </w:r>
          </w:p>
        </w:tc>
        <w:tc>
          <w:tcPr>
            <w:tcW w:w="371" w:type="pct"/>
          </w:tcPr>
          <w:p>
            <w:pPr>
              <w:jc w:val="center"/>
              <w:rPr>
                <w:rFonts w:ascii="Times New Roman" w:hAnsi="Times New Roman"/>
                <w:szCs w:val="22"/>
              </w:rPr>
            </w:pPr>
            <w:r>
              <w:rPr>
                <w:rFonts w:ascii="Times New Roman" w:hAnsi="Times New Roman"/>
                <w:szCs w:val="22"/>
              </w:rPr>
              <w:lastRenderedPageBreak/>
              <w:t>взаимосвязь с иными результатами и кон</w:t>
            </w:r>
            <w:r>
              <w:rPr>
                <w:rFonts w:ascii="Times New Roman" w:hAnsi="Times New Roman"/>
                <w:szCs w:val="22"/>
              </w:rPr>
              <w:lastRenderedPageBreak/>
              <w:t>трольными точками отсутствует</w:t>
            </w:r>
          </w:p>
        </w:tc>
        <w:tc>
          <w:tcPr>
            <w:tcW w:w="420" w:type="pct"/>
          </w:tcPr>
          <w:p>
            <w:pPr>
              <w:jc w:val="center"/>
              <w:rPr>
                <w:rFonts w:ascii="Times New Roman" w:hAnsi="Times New Roman"/>
              </w:rPr>
            </w:pPr>
            <w:r>
              <w:rPr>
                <w:rFonts w:ascii="Times New Roman" w:hAnsi="Times New Roman"/>
                <w:szCs w:val="22"/>
              </w:rPr>
              <w:lastRenderedPageBreak/>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соглашение</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1.6.11.</w:t>
            </w:r>
          </w:p>
        </w:tc>
        <w:tc>
          <w:tcPr>
            <w:tcW w:w="480" w:type="pct"/>
          </w:tcPr>
          <w:p>
            <w:pPr>
              <w:jc w:val="both"/>
              <w:rPr>
                <w:rFonts w:ascii="Times New Roman" w:hAnsi="Times New Roman"/>
                <w:szCs w:val="22"/>
              </w:rPr>
            </w:pPr>
            <w:r>
              <w:rPr>
                <w:rFonts w:ascii="Times New Roman" w:hAnsi="Times New Roman"/>
                <w:szCs w:val="22"/>
              </w:rPr>
              <w:t>Контрольная точка «Издан приказ о победителях отбора»</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приказ</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1.6.12.</w:t>
            </w:r>
          </w:p>
        </w:tc>
        <w:tc>
          <w:tcPr>
            <w:tcW w:w="480" w:type="pct"/>
          </w:tcPr>
          <w:p>
            <w:pPr>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54"/>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отчет</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1.7.</w:t>
            </w:r>
          </w:p>
        </w:tc>
        <w:tc>
          <w:tcPr>
            <w:tcW w:w="480" w:type="pct"/>
          </w:tcPr>
          <w:p>
            <w:pPr>
              <w:jc w:val="both"/>
              <w:rPr>
                <w:rFonts w:ascii="Times New Roman" w:hAnsi="Times New Roman"/>
                <w:szCs w:val="22"/>
              </w:rPr>
            </w:pPr>
            <w:r>
              <w:rPr>
                <w:rFonts w:ascii="Times New Roman" w:hAnsi="Times New Roman"/>
                <w:szCs w:val="22"/>
              </w:rPr>
              <w:t>Результат «Произведено картофеля»</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w:t>
            </w:r>
            <w:r>
              <w:rPr>
                <w:rFonts w:ascii="Times New Roman" w:hAnsi="Times New Roman"/>
                <w:szCs w:val="22"/>
              </w:rPr>
              <w:lastRenderedPageBreak/>
              <w:t>ными точками отсутствует</w:t>
            </w:r>
          </w:p>
        </w:tc>
        <w:tc>
          <w:tcPr>
            <w:tcW w:w="371" w:type="pct"/>
          </w:tcPr>
          <w:p>
            <w:pPr>
              <w:jc w:val="center"/>
              <w:rPr>
                <w:rFonts w:ascii="Times New Roman" w:hAnsi="Times New Roman"/>
                <w:szCs w:val="22"/>
              </w:rPr>
            </w:pPr>
            <w:r>
              <w:rPr>
                <w:rFonts w:ascii="Times New Roman" w:hAnsi="Times New Roman"/>
                <w:szCs w:val="22"/>
              </w:rPr>
              <w:lastRenderedPageBreak/>
              <w:t>взаимосвязь с иными результатами и кон</w:t>
            </w:r>
            <w:r>
              <w:rPr>
                <w:rFonts w:ascii="Times New Roman" w:hAnsi="Times New Roman"/>
                <w:szCs w:val="22"/>
              </w:rPr>
              <w:lastRenderedPageBreak/>
              <w:t>трольными точками отсутствует</w:t>
            </w:r>
          </w:p>
        </w:tc>
        <w:tc>
          <w:tcPr>
            <w:tcW w:w="420" w:type="pct"/>
          </w:tcPr>
          <w:p>
            <w:pPr>
              <w:jc w:val="center"/>
              <w:rPr>
                <w:rFonts w:ascii="Times New Roman" w:hAnsi="Times New Roman"/>
              </w:rPr>
            </w:pPr>
            <w:r>
              <w:rPr>
                <w:rFonts w:ascii="Times New Roman" w:hAnsi="Times New Roman"/>
                <w:szCs w:val="22"/>
              </w:rPr>
              <w:lastRenderedPageBreak/>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105 000,0</w:t>
            </w:r>
          </w:p>
        </w:tc>
        <w:tc>
          <w:tcPr>
            <w:tcW w:w="495" w:type="pct"/>
          </w:tcPr>
          <w:p>
            <w:pPr>
              <w:jc w:val="center"/>
              <w:rPr>
                <w:rFonts w:ascii="Times New Roman" w:hAnsi="Times New Roman"/>
                <w:szCs w:val="22"/>
              </w:rPr>
            </w:pPr>
            <w:r>
              <w:rPr>
                <w:rFonts w:ascii="Times New Roman" w:hAnsi="Times New Roman"/>
                <w:szCs w:val="22"/>
              </w:rPr>
              <w:t>-</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1.7.1.</w:t>
            </w:r>
          </w:p>
        </w:tc>
        <w:tc>
          <w:tcPr>
            <w:tcW w:w="480" w:type="pct"/>
          </w:tcPr>
          <w:p>
            <w:pPr>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1.7.2.</w:t>
            </w:r>
          </w:p>
        </w:tc>
        <w:tc>
          <w:tcPr>
            <w:tcW w:w="480"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09" w:type="pct"/>
          </w:tcPr>
          <w:p>
            <w:pPr>
              <w:ind w:left="-57" w:right="-57"/>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соглашение</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1.7.3.</w:t>
            </w:r>
          </w:p>
        </w:tc>
        <w:tc>
          <w:tcPr>
            <w:tcW w:w="480" w:type="pct"/>
          </w:tcPr>
          <w:p>
            <w:pPr>
              <w:jc w:val="both"/>
              <w:rPr>
                <w:rFonts w:ascii="Times New Roman" w:hAnsi="Times New Roman"/>
                <w:szCs w:val="22"/>
              </w:rPr>
            </w:pPr>
            <w:r>
              <w:rPr>
                <w:rFonts w:ascii="Times New Roman" w:hAnsi="Times New Roman"/>
                <w:szCs w:val="22"/>
              </w:rPr>
              <w:t>Контрольная точка «Издан приказ о победителях отбора»</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w:t>
            </w:r>
            <w:r>
              <w:rPr>
                <w:rFonts w:ascii="Times New Roman" w:hAnsi="Times New Roman"/>
                <w:szCs w:val="22"/>
              </w:rPr>
              <w:lastRenderedPageBreak/>
              <w:t>ными точками отсутствует</w:t>
            </w:r>
          </w:p>
        </w:tc>
        <w:tc>
          <w:tcPr>
            <w:tcW w:w="371" w:type="pct"/>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контрольными </w:t>
            </w:r>
            <w:r>
              <w:rPr>
                <w:rFonts w:ascii="Times New Roman" w:hAnsi="Times New Roman"/>
                <w:szCs w:val="22"/>
              </w:rPr>
              <w:lastRenderedPageBreak/>
              <w:t>точками отсутствует</w:t>
            </w:r>
          </w:p>
        </w:tc>
        <w:tc>
          <w:tcPr>
            <w:tcW w:w="420" w:type="pct"/>
          </w:tcPr>
          <w:p>
            <w:pPr>
              <w:jc w:val="center"/>
              <w:rPr>
                <w:rFonts w:ascii="Times New Roman" w:hAnsi="Times New Roman"/>
              </w:rPr>
            </w:pPr>
            <w:r>
              <w:rPr>
                <w:rFonts w:ascii="Times New Roman" w:hAnsi="Times New Roman"/>
                <w:szCs w:val="22"/>
              </w:rPr>
              <w:lastRenderedPageBreak/>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приказ</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1.7.4.</w:t>
            </w:r>
          </w:p>
        </w:tc>
        <w:tc>
          <w:tcPr>
            <w:tcW w:w="480" w:type="pct"/>
          </w:tcPr>
          <w:p>
            <w:pPr>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01.02.2025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отчет</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1.7.5.</w:t>
            </w:r>
          </w:p>
        </w:tc>
        <w:tc>
          <w:tcPr>
            <w:tcW w:w="480" w:type="pct"/>
          </w:tcPr>
          <w:p>
            <w:pPr>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1.7.6.</w:t>
            </w:r>
          </w:p>
        </w:tc>
        <w:tc>
          <w:tcPr>
            <w:tcW w:w="480"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420" w:type="pct"/>
          </w:tcPr>
          <w:p>
            <w:pPr>
              <w:jc w:val="center"/>
              <w:rPr>
                <w:rFonts w:ascii="Times New Roman" w:hAnsi="Times New Roman"/>
              </w:rPr>
            </w:pPr>
            <w:r>
              <w:rPr>
                <w:rFonts w:ascii="Times New Roman" w:hAnsi="Times New Roman"/>
                <w:szCs w:val="22"/>
              </w:rPr>
              <w:lastRenderedPageBreak/>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соглашение</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1.7.7.</w:t>
            </w:r>
          </w:p>
        </w:tc>
        <w:tc>
          <w:tcPr>
            <w:tcW w:w="480" w:type="pct"/>
          </w:tcPr>
          <w:p>
            <w:pPr>
              <w:jc w:val="both"/>
              <w:rPr>
                <w:rFonts w:ascii="Times New Roman" w:hAnsi="Times New Roman"/>
                <w:szCs w:val="22"/>
              </w:rPr>
            </w:pPr>
            <w:r>
              <w:rPr>
                <w:rFonts w:ascii="Times New Roman" w:hAnsi="Times New Roman"/>
                <w:szCs w:val="22"/>
              </w:rPr>
              <w:t>Контрольная точка «Издан приказ о победителях отбора»</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приказ</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1.7.8.</w:t>
            </w:r>
          </w:p>
        </w:tc>
        <w:tc>
          <w:tcPr>
            <w:tcW w:w="480" w:type="pct"/>
          </w:tcPr>
          <w:p>
            <w:pPr>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01.02.2026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отчет</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1.7.9.</w:t>
            </w:r>
          </w:p>
        </w:tc>
        <w:tc>
          <w:tcPr>
            <w:tcW w:w="480" w:type="pct"/>
          </w:tcPr>
          <w:p>
            <w:pPr>
              <w:jc w:val="both"/>
              <w:rPr>
                <w:rFonts w:ascii="Times New Roman" w:hAnsi="Times New Roman"/>
                <w:szCs w:val="22"/>
              </w:rPr>
            </w:pPr>
            <w:r>
              <w:rPr>
                <w:rFonts w:ascii="Times New Roman" w:hAnsi="Times New Roman"/>
                <w:szCs w:val="22"/>
              </w:rPr>
              <w:t xml:space="preserve">Контрольная точка «Подготовлен нормативный правовой акт, регламентирующий оказание государственной поддержки» </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1.7.10.</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1.7.11.</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«Издан приказ о победителях отбора»</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приказ</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1.7.12.</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55"/>
            </w:r>
          </w:p>
        </w:tc>
        <w:tc>
          <w:tcPr>
            <w:tcW w:w="409" w:type="pct"/>
          </w:tcPr>
          <w:p>
            <w:pPr>
              <w:spacing w:line="228" w:lineRule="auto"/>
              <w:ind w:left="-57" w:right="-57"/>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отчет</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1.8.</w:t>
            </w:r>
          </w:p>
        </w:tc>
        <w:tc>
          <w:tcPr>
            <w:tcW w:w="480" w:type="pct"/>
          </w:tcPr>
          <w:p>
            <w:pPr>
              <w:jc w:val="both"/>
              <w:rPr>
                <w:rFonts w:ascii="Times New Roman" w:hAnsi="Times New Roman"/>
                <w:szCs w:val="22"/>
              </w:rPr>
            </w:pPr>
            <w:r>
              <w:rPr>
                <w:rFonts w:ascii="Times New Roman" w:hAnsi="Times New Roman"/>
                <w:szCs w:val="22"/>
              </w:rPr>
              <w:t>Результат «Подготовлен проект «Агроландшафтная почвозащитная система земледелия» на площадь сельскохозяйственных угодий»</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60 000,0</w:t>
            </w:r>
          </w:p>
        </w:tc>
        <w:tc>
          <w:tcPr>
            <w:tcW w:w="495" w:type="pct"/>
          </w:tcPr>
          <w:p>
            <w:pPr>
              <w:jc w:val="center"/>
              <w:rPr>
                <w:rFonts w:ascii="Times New Roman" w:hAnsi="Times New Roman"/>
                <w:szCs w:val="22"/>
              </w:rPr>
            </w:pPr>
            <w:r>
              <w:rPr>
                <w:rFonts w:ascii="Times New Roman" w:hAnsi="Times New Roman"/>
                <w:szCs w:val="22"/>
              </w:rPr>
              <w:t>-</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1.8.1.</w:t>
            </w:r>
          </w:p>
        </w:tc>
        <w:tc>
          <w:tcPr>
            <w:tcW w:w="480" w:type="pct"/>
          </w:tcPr>
          <w:p>
            <w:pPr>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1.8.2.</w:t>
            </w:r>
          </w:p>
        </w:tc>
        <w:tc>
          <w:tcPr>
            <w:tcW w:w="480"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соглашение</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1.8.3.</w:t>
            </w:r>
          </w:p>
        </w:tc>
        <w:tc>
          <w:tcPr>
            <w:tcW w:w="480" w:type="pct"/>
          </w:tcPr>
          <w:p>
            <w:pPr>
              <w:jc w:val="both"/>
              <w:rPr>
                <w:rFonts w:ascii="Times New Roman" w:hAnsi="Times New Roman"/>
                <w:szCs w:val="22"/>
              </w:rPr>
            </w:pPr>
            <w:r>
              <w:rPr>
                <w:rFonts w:ascii="Times New Roman" w:hAnsi="Times New Roman"/>
                <w:szCs w:val="22"/>
              </w:rPr>
              <w:t xml:space="preserve">Контрольная точка «Издан приказ о победителях отбора» </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точками отсутствует </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приказ</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1.8.4.</w:t>
            </w:r>
          </w:p>
        </w:tc>
        <w:tc>
          <w:tcPr>
            <w:tcW w:w="480" w:type="pct"/>
          </w:tcPr>
          <w:p>
            <w:pPr>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01.02.2025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отчет</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1.8.5.</w:t>
            </w:r>
          </w:p>
        </w:tc>
        <w:tc>
          <w:tcPr>
            <w:tcW w:w="480" w:type="pct"/>
          </w:tcPr>
          <w:p>
            <w:pPr>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1.8.6.</w:t>
            </w:r>
          </w:p>
        </w:tc>
        <w:tc>
          <w:tcPr>
            <w:tcW w:w="480" w:type="pct"/>
          </w:tcPr>
          <w:p>
            <w:pPr>
              <w:jc w:val="both"/>
              <w:rPr>
                <w:rFonts w:ascii="Times New Roman" w:hAnsi="Times New Roman"/>
                <w:spacing w:val="-2"/>
                <w:szCs w:val="22"/>
              </w:rPr>
            </w:pPr>
            <w:r>
              <w:rPr>
                <w:rFonts w:ascii="Times New Roman" w:hAnsi="Times New Roman"/>
                <w:spacing w:val="-2"/>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09" w:type="pct"/>
          </w:tcPr>
          <w:p>
            <w:pPr>
              <w:jc w:val="center"/>
              <w:rPr>
                <w:rFonts w:ascii="Times New Roman" w:hAnsi="Times New Roman"/>
                <w:szCs w:val="22"/>
              </w:rPr>
            </w:pPr>
            <w:r>
              <w:rPr>
                <w:rFonts w:ascii="Times New Roman" w:hAnsi="Times New Roman"/>
                <w:spacing w:val="-8"/>
                <w:szCs w:val="22"/>
              </w:rPr>
              <w:t>взаимосвязь с</w:t>
            </w:r>
            <w:r>
              <w:rPr>
                <w:rFonts w:ascii="Times New Roman" w:hAnsi="Times New Roman"/>
                <w:szCs w:val="22"/>
              </w:rPr>
              <w:t xml:space="preserve"> ины-</w:t>
            </w:r>
          </w:p>
          <w:p>
            <w:pPr>
              <w:jc w:val="center"/>
              <w:rPr>
                <w:rFonts w:ascii="Times New Roman" w:hAnsi="Times New Roman"/>
                <w:szCs w:val="22"/>
              </w:rPr>
            </w:pPr>
            <w:r>
              <w:rPr>
                <w:rFonts w:ascii="Times New Roman" w:hAnsi="Times New Roman"/>
                <w:szCs w:val="22"/>
              </w:rPr>
              <w:t>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соглашение</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1.8.7</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«Издан приказ о победителях отбора»</w:t>
            </w:r>
          </w:p>
        </w:tc>
        <w:tc>
          <w:tcPr>
            <w:tcW w:w="399" w:type="pct"/>
          </w:tcPr>
          <w:p>
            <w:pPr>
              <w:spacing w:line="228" w:lineRule="auto"/>
              <w:jc w:val="center"/>
              <w:rPr>
                <w:rFonts w:ascii="Times New Roman" w:hAnsi="Times New Roman"/>
                <w:szCs w:val="22"/>
              </w:rPr>
            </w:pPr>
            <w:r>
              <w:rPr>
                <w:rFonts w:ascii="Times New Roman" w:hAnsi="Times New Roman"/>
                <w:szCs w:val="22"/>
              </w:rPr>
              <w:t>01.01.2025</w:t>
            </w:r>
          </w:p>
        </w:tc>
        <w:tc>
          <w:tcPr>
            <w:tcW w:w="399" w:type="pct"/>
          </w:tcPr>
          <w:p>
            <w:pPr>
              <w:spacing w:line="228" w:lineRule="auto"/>
              <w:jc w:val="center"/>
              <w:rPr>
                <w:rFonts w:ascii="Times New Roman" w:hAnsi="Times New Roman"/>
                <w:szCs w:val="22"/>
              </w:rPr>
            </w:pPr>
            <w:r>
              <w:rPr>
                <w:rFonts w:ascii="Times New Roman" w:hAnsi="Times New Roman"/>
                <w:szCs w:val="22"/>
              </w:rPr>
              <w:t>31.12.2025</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приказ</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1.8.8.</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01.02.2026</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отчет</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1.8.9.</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«Подготовлен норма</w:t>
            </w:r>
            <w:r>
              <w:rPr>
                <w:rFonts w:ascii="Times New Roman" w:hAnsi="Times New Roman"/>
                <w:szCs w:val="22"/>
              </w:rPr>
              <w:lastRenderedPageBreak/>
              <w:t>тивный правовой акт, регламентирующий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09" w:type="pct"/>
          </w:tcPr>
          <w:p>
            <w:pPr>
              <w:spacing w:line="228" w:lineRule="auto"/>
              <w:ind w:left="-57" w:right="-57"/>
              <w:jc w:val="center"/>
              <w:rPr>
                <w:rFonts w:ascii="Times New Roman" w:hAnsi="Times New Roman"/>
                <w:szCs w:val="22"/>
              </w:rPr>
            </w:pPr>
            <w:r>
              <w:rPr>
                <w:rFonts w:ascii="Times New Roman" w:hAnsi="Times New Roman"/>
                <w:szCs w:val="22"/>
              </w:rPr>
              <w:t xml:space="preserve">взаимосвязь с иными результатами </w:t>
            </w:r>
            <w:r>
              <w:rPr>
                <w:rFonts w:ascii="Times New Roman" w:hAnsi="Times New Roman"/>
                <w:szCs w:val="22"/>
              </w:rPr>
              <w:lastRenderedPageBreak/>
              <w:t>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lastRenderedPageBreak/>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1.8.10.</w:t>
            </w:r>
          </w:p>
        </w:tc>
        <w:tc>
          <w:tcPr>
            <w:tcW w:w="480" w:type="pct"/>
          </w:tcPr>
          <w:p>
            <w:pPr>
              <w:jc w:val="both"/>
              <w:rPr>
                <w:rFonts w:ascii="Times New Roman" w:hAnsi="Times New Roman"/>
                <w:szCs w:val="22"/>
              </w:rPr>
            </w:pPr>
            <w:r>
              <w:rPr>
                <w:rFonts w:ascii="Times New Roman" w:hAnsi="Times New Roman"/>
                <w:szCs w:val="22"/>
              </w:rPr>
              <w:t xml:space="preserve">Контрольная точка «Подписано соглашение на оказание государственной поддержки» </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Borders>
              <w:bottom w:val="single" w:sz="4" w:space="0" w:color="auto"/>
            </w:tcBorders>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соглашение</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1.8.11.</w:t>
            </w:r>
          </w:p>
        </w:tc>
        <w:tc>
          <w:tcPr>
            <w:tcW w:w="480" w:type="pct"/>
          </w:tcPr>
          <w:p>
            <w:pPr>
              <w:jc w:val="both"/>
              <w:rPr>
                <w:rFonts w:ascii="Times New Roman" w:hAnsi="Times New Roman"/>
                <w:szCs w:val="22"/>
              </w:rPr>
            </w:pPr>
            <w:r>
              <w:rPr>
                <w:rFonts w:ascii="Times New Roman" w:hAnsi="Times New Roman"/>
                <w:szCs w:val="22"/>
              </w:rPr>
              <w:t>Контрольная точка «Издан приказ о победителях отбора»</w:t>
            </w:r>
          </w:p>
        </w:tc>
        <w:tc>
          <w:tcPr>
            <w:tcW w:w="399" w:type="pct"/>
          </w:tcPr>
          <w:p>
            <w:pPr>
              <w:jc w:val="center"/>
              <w:rPr>
                <w:rFonts w:ascii="Times New Roman" w:hAnsi="Times New Roman"/>
                <w:szCs w:val="22"/>
              </w:rPr>
            </w:pPr>
            <w:r>
              <w:rPr>
                <w:rFonts w:ascii="Times New Roman" w:hAnsi="Times New Roman"/>
                <w:szCs w:val="22"/>
              </w:rPr>
              <w:t>01.01.2026</w:t>
            </w:r>
          </w:p>
        </w:tc>
        <w:tc>
          <w:tcPr>
            <w:tcW w:w="399" w:type="pct"/>
          </w:tcPr>
          <w:p>
            <w:pPr>
              <w:jc w:val="center"/>
              <w:rPr>
                <w:rFonts w:ascii="Times New Roman" w:hAnsi="Times New Roman"/>
                <w:szCs w:val="22"/>
              </w:rPr>
            </w:pPr>
            <w:r>
              <w:rPr>
                <w:rFonts w:ascii="Times New Roman" w:hAnsi="Times New Roman"/>
                <w:szCs w:val="22"/>
              </w:rPr>
              <w:t>31.12.2026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Borders>
              <w:bottom w:val="single" w:sz="4" w:space="0" w:color="auto"/>
            </w:tcBorders>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приказ</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1.8.12.</w:t>
            </w:r>
          </w:p>
        </w:tc>
        <w:tc>
          <w:tcPr>
            <w:tcW w:w="480" w:type="pct"/>
          </w:tcPr>
          <w:p>
            <w:pPr>
              <w:jc w:val="both"/>
              <w:rPr>
                <w:rFonts w:ascii="Times New Roman" w:hAnsi="Times New Roman"/>
                <w:szCs w:val="22"/>
              </w:rPr>
            </w:pPr>
            <w:r>
              <w:rPr>
                <w:rFonts w:ascii="Times New Roman" w:hAnsi="Times New Roman"/>
                <w:szCs w:val="22"/>
              </w:rPr>
              <w:t xml:space="preserve">Контрольная точка «Предоставлен отчет о </w:t>
            </w:r>
            <w:r>
              <w:rPr>
                <w:rFonts w:ascii="Times New Roman" w:hAnsi="Times New Roman"/>
                <w:szCs w:val="22"/>
              </w:rPr>
              <w:lastRenderedPageBreak/>
              <w:t>выполнении показателя»</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399" w:type="pct"/>
          </w:tcPr>
          <w:p>
            <w:pPr>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56"/>
            </w:r>
          </w:p>
        </w:tc>
        <w:tc>
          <w:tcPr>
            <w:tcW w:w="409" w:type="pct"/>
          </w:tcPr>
          <w:p>
            <w:pPr>
              <w:jc w:val="center"/>
              <w:rPr>
                <w:rFonts w:ascii="Times New Roman" w:hAnsi="Times New Roman"/>
                <w:szCs w:val="22"/>
              </w:rPr>
            </w:pPr>
            <w:r>
              <w:rPr>
                <w:rFonts w:ascii="Times New Roman" w:hAnsi="Times New Roman"/>
                <w:szCs w:val="22"/>
              </w:rPr>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420" w:type="pct"/>
            <w:tcBorders>
              <w:top w:val="single" w:sz="4" w:space="0" w:color="auto"/>
            </w:tcBorders>
          </w:tcPr>
          <w:p>
            <w:pPr>
              <w:jc w:val="center"/>
              <w:rPr>
                <w:rFonts w:ascii="Times New Roman" w:hAnsi="Times New Roman"/>
              </w:rPr>
            </w:pPr>
            <w:r>
              <w:rPr>
                <w:rFonts w:ascii="Times New Roman" w:hAnsi="Times New Roman"/>
                <w:szCs w:val="22"/>
              </w:rPr>
              <w:lastRenderedPageBreak/>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отчет</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1.9.</w:t>
            </w:r>
          </w:p>
        </w:tc>
        <w:tc>
          <w:tcPr>
            <w:tcW w:w="480" w:type="pct"/>
          </w:tcPr>
          <w:p>
            <w:pPr>
              <w:jc w:val="both"/>
              <w:rPr>
                <w:rFonts w:ascii="Times New Roman" w:hAnsi="Times New Roman"/>
                <w:szCs w:val="22"/>
              </w:rPr>
            </w:pPr>
            <w:r>
              <w:rPr>
                <w:rFonts w:ascii="Times New Roman" w:hAnsi="Times New Roman"/>
                <w:szCs w:val="22"/>
              </w:rPr>
              <w:t>Результат «Произведено органической продукции на землях сельскохозяйственного назначения, находящихся в периоде действия сертификата соответствия органического производства»</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60 000,0</w:t>
            </w:r>
          </w:p>
        </w:tc>
        <w:tc>
          <w:tcPr>
            <w:tcW w:w="495" w:type="pct"/>
          </w:tcPr>
          <w:p>
            <w:pPr>
              <w:jc w:val="center"/>
              <w:rPr>
                <w:rFonts w:ascii="Times New Roman" w:hAnsi="Times New Roman"/>
                <w:szCs w:val="22"/>
              </w:rPr>
            </w:pPr>
            <w:r>
              <w:rPr>
                <w:rFonts w:ascii="Times New Roman" w:hAnsi="Times New Roman"/>
                <w:szCs w:val="22"/>
              </w:rPr>
              <w:t>отчет</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1.9.1.</w:t>
            </w:r>
          </w:p>
        </w:tc>
        <w:tc>
          <w:tcPr>
            <w:tcW w:w="480" w:type="pct"/>
          </w:tcPr>
          <w:p>
            <w:pPr>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31.12.2024</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szCs w:val="22"/>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нормативный правовой акт</w:t>
            </w:r>
          </w:p>
        </w:tc>
        <w:tc>
          <w:tcPr>
            <w:tcW w:w="454"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1.9.2.</w:t>
            </w:r>
          </w:p>
        </w:tc>
        <w:tc>
          <w:tcPr>
            <w:tcW w:w="480"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31.12.2024</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szCs w:val="22"/>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соглашение</w:t>
            </w:r>
          </w:p>
        </w:tc>
        <w:tc>
          <w:tcPr>
            <w:tcW w:w="454"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1.9.3.</w:t>
            </w:r>
          </w:p>
        </w:tc>
        <w:tc>
          <w:tcPr>
            <w:tcW w:w="480" w:type="pct"/>
          </w:tcPr>
          <w:p>
            <w:pPr>
              <w:jc w:val="both"/>
              <w:rPr>
                <w:rFonts w:ascii="Times New Roman" w:hAnsi="Times New Roman"/>
                <w:szCs w:val="22"/>
              </w:rPr>
            </w:pPr>
            <w:r>
              <w:rPr>
                <w:rFonts w:ascii="Times New Roman" w:hAnsi="Times New Roman"/>
                <w:szCs w:val="22"/>
              </w:rPr>
              <w:t>Контрольная точка «Издание приказа о победителях отбора»</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31.12.2024</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szCs w:val="22"/>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приказ</w:t>
            </w:r>
          </w:p>
        </w:tc>
        <w:tc>
          <w:tcPr>
            <w:tcW w:w="454"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1.9.4.</w:t>
            </w:r>
          </w:p>
        </w:tc>
        <w:tc>
          <w:tcPr>
            <w:tcW w:w="480" w:type="pct"/>
          </w:tcPr>
          <w:p>
            <w:pPr>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01.02.2025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szCs w:val="22"/>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отчет</w:t>
            </w:r>
          </w:p>
        </w:tc>
        <w:tc>
          <w:tcPr>
            <w:tcW w:w="454"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1.9.5.</w:t>
            </w:r>
          </w:p>
        </w:tc>
        <w:tc>
          <w:tcPr>
            <w:tcW w:w="480" w:type="pct"/>
          </w:tcPr>
          <w:p>
            <w:pPr>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szCs w:val="22"/>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 xml:space="preserve">нормативный правовой акт </w:t>
            </w:r>
          </w:p>
        </w:tc>
        <w:tc>
          <w:tcPr>
            <w:tcW w:w="454"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1.9.6.</w:t>
            </w:r>
          </w:p>
        </w:tc>
        <w:tc>
          <w:tcPr>
            <w:tcW w:w="480"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szCs w:val="22"/>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соглашение</w:t>
            </w:r>
          </w:p>
        </w:tc>
        <w:tc>
          <w:tcPr>
            <w:tcW w:w="454"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1.9.7.</w:t>
            </w:r>
          </w:p>
        </w:tc>
        <w:tc>
          <w:tcPr>
            <w:tcW w:w="480" w:type="pct"/>
          </w:tcPr>
          <w:p>
            <w:pPr>
              <w:jc w:val="both"/>
              <w:rPr>
                <w:rFonts w:ascii="Times New Roman" w:hAnsi="Times New Roman"/>
                <w:szCs w:val="22"/>
              </w:rPr>
            </w:pPr>
            <w:r>
              <w:rPr>
                <w:rFonts w:ascii="Times New Roman" w:hAnsi="Times New Roman"/>
                <w:szCs w:val="22"/>
              </w:rPr>
              <w:t>Контрольная точка «Издание приказа о победителях отбора»</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szCs w:val="22"/>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приказ</w:t>
            </w:r>
          </w:p>
        </w:tc>
        <w:tc>
          <w:tcPr>
            <w:tcW w:w="454"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1.9.8.</w:t>
            </w:r>
          </w:p>
        </w:tc>
        <w:tc>
          <w:tcPr>
            <w:tcW w:w="480" w:type="pct"/>
          </w:tcPr>
          <w:p>
            <w:pPr>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01.02.2026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szCs w:val="22"/>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отчет</w:t>
            </w:r>
          </w:p>
        </w:tc>
        <w:tc>
          <w:tcPr>
            <w:tcW w:w="454"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1.9.9.</w:t>
            </w:r>
          </w:p>
        </w:tc>
        <w:tc>
          <w:tcPr>
            <w:tcW w:w="480" w:type="pct"/>
          </w:tcPr>
          <w:p>
            <w:pPr>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szCs w:val="22"/>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 xml:space="preserve">нормативный правовой акт </w:t>
            </w:r>
          </w:p>
        </w:tc>
        <w:tc>
          <w:tcPr>
            <w:tcW w:w="454"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1.9.10.</w:t>
            </w:r>
          </w:p>
        </w:tc>
        <w:tc>
          <w:tcPr>
            <w:tcW w:w="480"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szCs w:val="22"/>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соглашение</w:t>
            </w:r>
          </w:p>
        </w:tc>
        <w:tc>
          <w:tcPr>
            <w:tcW w:w="454"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1.9.11.</w:t>
            </w:r>
          </w:p>
        </w:tc>
        <w:tc>
          <w:tcPr>
            <w:tcW w:w="480" w:type="pct"/>
          </w:tcPr>
          <w:p>
            <w:pPr>
              <w:jc w:val="both"/>
              <w:rPr>
                <w:rFonts w:ascii="Times New Roman" w:hAnsi="Times New Roman"/>
                <w:szCs w:val="22"/>
              </w:rPr>
            </w:pPr>
            <w:r>
              <w:rPr>
                <w:rFonts w:ascii="Times New Roman" w:hAnsi="Times New Roman"/>
                <w:szCs w:val="22"/>
              </w:rPr>
              <w:t>Контрольная точка «Издание приказа о победителях отбора»</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szCs w:val="22"/>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приказ</w:t>
            </w:r>
          </w:p>
        </w:tc>
        <w:tc>
          <w:tcPr>
            <w:tcW w:w="454"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1.9.12.</w:t>
            </w:r>
          </w:p>
        </w:tc>
        <w:tc>
          <w:tcPr>
            <w:tcW w:w="480" w:type="pct"/>
          </w:tcPr>
          <w:p>
            <w:pPr>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57"/>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szCs w:val="22"/>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отчет</w:t>
            </w:r>
          </w:p>
        </w:tc>
        <w:tc>
          <w:tcPr>
            <w:tcW w:w="454" w:type="pct"/>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1.10.</w:t>
            </w:r>
          </w:p>
        </w:tc>
        <w:tc>
          <w:tcPr>
            <w:tcW w:w="480" w:type="pct"/>
          </w:tcPr>
          <w:p>
            <w:pPr>
              <w:jc w:val="both"/>
              <w:rPr>
                <w:rFonts w:ascii="Times New Roman" w:hAnsi="Times New Roman"/>
                <w:szCs w:val="22"/>
              </w:rPr>
            </w:pPr>
            <w:r>
              <w:rPr>
                <w:rFonts w:ascii="Times New Roman" w:hAnsi="Times New Roman"/>
                <w:szCs w:val="22"/>
              </w:rPr>
              <w:t>Результат «Уничтожение борщевика Сосновского»</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75 750,0</w:t>
            </w:r>
          </w:p>
        </w:tc>
        <w:tc>
          <w:tcPr>
            <w:tcW w:w="495" w:type="pct"/>
          </w:tcPr>
          <w:p>
            <w:pPr>
              <w:jc w:val="center"/>
              <w:rPr>
                <w:rFonts w:ascii="Times New Roman" w:hAnsi="Times New Roman"/>
                <w:szCs w:val="22"/>
              </w:rPr>
            </w:pPr>
            <w:r>
              <w:rPr>
                <w:rFonts w:ascii="Times New Roman" w:hAnsi="Times New Roman"/>
                <w:szCs w:val="22"/>
              </w:rPr>
              <w:t>-</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1.10.1.</w:t>
            </w:r>
          </w:p>
        </w:tc>
        <w:tc>
          <w:tcPr>
            <w:tcW w:w="480" w:type="pct"/>
          </w:tcPr>
          <w:p>
            <w:pPr>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нормативный правовой акт</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1.10.2.</w:t>
            </w:r>
          </w:p>
        </w:tc>
        <w:tc>
          <w:tcPr>
            <w:tcW w:w="480"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31.12.2024</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соглашение</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1.10.3.</w:t>
            </w:r>
          </w:p>
        </w:tc>
        <w:tc>
          <w:tcPr>
            <w:tcW w:w="480" w:type="pct"/>
          </w:tcPr>
          <w:p>
            <w:pPr>
              <w:jc w:val="both"/>
              <w:rPr>
                <w:rFonts w:ascii="Times New Roman" w:hAnsi="Times New Roman"/>
                <w:szCs w:val="22"/>
              </w:rPr>
            </w:pPr>
            <w:r>
              <w:rPr>
                <w:rFonts w:ascii="Times New Roman" w:hAnsi="Times New Roman"/>
                <w:szCs w:val="22"/>
              </w:rPr>
              <w:t>Контрольная точка «Предоставлен договор (контракт)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01.01.2024</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PT Astra Serif" w:hAnsi="PT Astra Serif"/>
                <w:szCs w:val="22"/>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договор</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1.10.4.</w:t>
            </w:r>
          </w:p>
        </w:tc>
        <w:tc>
          <w:tcPr>
            <w:tcW w:w="480" w:type="pct"/>
          </w:tcPr>
          <w:p>
            <w:pPr>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31.12.2024</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отчет</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1.10.5.</w:t>
            </w:r>
          </w:p>
        </w:tc>
        <w:tc>
          <w:tcPr>
            <w:tcW w:w="480" w:type="pct"/>
          </w:tcPr>
          <w:p>
            <w:pPr>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нормативный правовой акт</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1.10.6.</w:t>
            </w:r>
          </w:p>
        </w:tc>
        <w:tc>
          <w:tcPr>
            <w:tcW w:w="480" w:type="pct"/>
          </w:tcPr>
          <w:p>
            <w:pPr>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31.12.2025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соглашение</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1.10.7.</w:t>
            </w:r>
          </w:p>
        </w:tc>
        <w:tc>
          <w:tcPr>
            <w:tcW w:w="480" w:type="pct"/>
          </w:tcPr>
          <w:p>
            <w:pPr>
              <w:jc w:val="both"/>
              <w:rPr>
                <w:rFonts w:ascii="Times New Roman" w:hAnsi="Times New Roman"/>
                <w:szCs w:val="22"/>
              </w:rPr>
            </w:pPr>
            <w:r>
              <w:rPr>
                <w:rFonts w:ascii="Times New Roman" w:hAnsi="Times New Roman"/>
                <w:szCs w:val="22"/>
              </w:rPr>
              <w:t>Контрольная точка «Предоставлен договор (контракт) на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szCs w:val="22"/>
              </w:rPr>
              <w:t>01.01.2025</w:t>
            </w:r>
          </w:p>
        </w:tc>
        <w:tc>
          <w:tcPr>
            <w:tcW w:w="399" w:type="pct"/>
          </w:tcPr>
          <w:p>
            <w:pPr>
              <w:jc w:val="center"/>
              <w:rPr>
                <w:rFonts w:ascii="Times New Roman" w:hAnsi="Times New Roman"/>
                <w:szCs w:val="22"/>
              </w:rPr>
            </w:pPr>
            <w:r>
              <w:rPr>
                <w:rFonts w:ascii="Times New Roman" w:hAnsi="Times New Roman"/>
                <w:szCs w:val="22"/>
              </w:rPr>
              <w:t>01.01.2025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PT Astra Serif" w:hAnsi="PT Astra Serif"/>
                <w:szCs w:val="22"/>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договор</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1.10.8.</w:t>
            </w:r>
          </w:p>
        </w:tc>
        <w:tc>
          <w:tcPr>
            <w:tcW w:w="480" w:type="pct"/>
          </w:tcPr>
          <w:p>
            <w:pPr>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jc w:val="center"/>
              <w:rPr>
                <w:rFonts w:ascii="Times New Roman" w:hAnsi="Times New Roman"/>
                <w:szCs w:val="22"/>
              </w:rPr>
            </w:pPr>
            <w:r>
              <w:rPr>
                <w:rFonts w:ascii="Times New Roman" w:hAnsi="Times New Roman"/>
                <w:szCs w:val="22"/>
              </w:rPr>
              <w:t>-</w:t>
            </w:r>
          </w:p>
        </w:tc>
        <w:tc>
          <w:tcPr>
            <w:tcW w:w="399" w:type="pct"/>
          </w:tcPr>
          <w:p>
            <w:pPr>
              <w:jc w:val="center"/>
              <w:rPr>
                <w:rFonts w:ascii="Times New Roman" w:hAnsi="Times New Roman"/>
                <w:szCs w:val="22"/>
              </w:rPr>
            </w:pPr>
            <w:r>
              <w:rPr>
                <w:rFonts w:ascii="Times New Roman" w:hAnsi="Times New Roman"/>
                <w:szCs w:val="22"/>
              </w:rPr>
              <w:t>31.12.2025</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zCs w:val="22"/>
              </w:rPr>
            </w:pPr>
            <w:r>
              <w:rPr>
                <w:rFonts w:ascii="Times New Roman" w:hAnsi="Times New Roman"/>
                <w:szCs w:val="22"/>
              </w:rPr>
              <w:t>-</w:t>
            </w:r>
          </w:p>
        </w:tc>
        <w:tc>
          <w:tcPr>
            <w:tcW w:w="495" w:type="pct"/>
          </w:tcPr>
          <w:p>
            <w:pPr>
              <w:jc w:val="center"/>
              <w:rPr>
                <w:rFonts w:ascii="Times New Roman" w:hAnsi="Times New Roman"/>
                <w:szCs w:val="22"/>
              </w:rPr>
            </w:pPr>
            <w:r>
              <w:rPr>
                <w:rFonts w:ascii="Times New Roman" w:hAnsi="Times New Roman"/>
                <w:szCs w:val="22"/>
              </w:rPr>
              <w:t>отчет</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1.10.9.</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«Подготовлен нормативный правовой акт, регламентирующий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нормативный правовой акт</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lastRenderedPageBreak/>
              <w:t>1.10.10.</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«Подписано соглашение на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1.10.11.</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договор (контракт) на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399" w:type="pct"/>
          </w:tcPr>
          <w:p>
            <w:pPr>
              <w:spacing w:line="228" w:lineRule="auto"/>
              <w:jc w:val="center"/>
              <w:rPr>
                <w:rFonts w:ascii="Times New Roman" w:hAnsi="Times New Roman"/>
                <w:szCs w:val="22"/>
              </w:rPr>
            </w:pPr>
            <w:r>
              <w:rPr>
                <w:rFonts w:ascii="Times New Roman" w:hAnsi="Times New Roman"/>
                <w:szCs w:val="22"/>
              </w:rPr>
              <w:t>01.01.2026</w:t>
            </w:r>
          </w:p>
        </w:tc>
        <w:tc>
          <w:tcPr>
            <w:tcW w:w="409"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PT Astra Serif" w:hAnsi="PT Astra Serif"/>
                <w:szCs w:val="22"/>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договор</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1.10.12.</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31.12.2026</w:t>
            </w:r>
          </w:p>
        </w:tc>
        <w:tc>
          <w:tcPr>
            <w:tcW w:w="409" w:type="pct"/>
          </w:tcPr>
          <w:p>
            <w:pPr>
              <w:spacing w:line="228" w:lineRule="auto"/>
              <w:ind w:left="-57" w:right="-57"/>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отчет</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1.11.</w:t>
            </w:r>
          </w:p>
        </w:tc>
        <w:tc>
          <w:tcPr>
            <w:tcW w:w="480" w:type="pct"/>
          </w:tcPr>
          <w:p>
            <w:pPr>
              <w:spacing w:line="228" w:lineRule="auto"/>
              <w:jc w:val="both"/>
              <w:rPr>
                <w:rFonts w:ascii="Times New Roman" w:hAnsi="Times New Roman"/>
                <w:szCs w:val="22"/>
              </w:rPr>
            </w:pPr>
            <w:r>
              <w:rPr>
                <w:rFonts w:ascii="Times New Roman" w:hAnsi="Times New Roman"/>
                <w:szCs w:val="22"/>
              </w:rPr>
              <w:t>Результат «Внесено минеральных удобре</w:t>
            </w:r>
            <w:r>
              <w:rPr>
                <w:rFonts w:ascii="Times New Roman" w:hAnsi="Times New Roman"/>
                <w:szCs w:val="22"/>
              </w:rPr>
              <w:lastRenderedPageBreak/>
              <w:t>ний  (в пересчете на действующее вещество) на 1 гектар посевов сельскохозяйственных культур»</w:t>
            </w:r>
          </w:p>
        </w:tc>
        <w:tc>
          <w:tcPr>
            <w:tcW w:w="399" w:type="pct"/>
          </w:tcPr>
          <w:p>
            <w:pPr>
              <w:spacing w:line="228" w:lineRule="auto"/>
              <w:jc w:val="center"/>
              <w:rPr>
                <w:rFonts w:ascii="Times New Roman" w:hAnsi="Times New Roman"/>
                <w:szCs w:val="22"/>
              </w:rPr>
            </w:pPr>
            <w:r>
              <w:rPr>
                <w:rFonts w:ascii="Times New Roman" w:hAnsi="Times New Roman"/>
                <w:szCs w:val="22"/>
              </w:rPr>
              <w:lastRenderedPageBreak/>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409" w:type="pct"/>
          </w:tcPr>
          <w:p>
            <w:pPr>
              <w:spacing w:line="228" w:lineRule="auto"/>
              <w:ind w:left="-57" w:right="-57"/>
              <w:jc w:val="center"/>
              <w:rPr>
                <w:rFonts w:ascii="Times New Roman" w:hAnsi="Times New Roman"/>
                <w:szCs w:val="22"/>
              </w:rPr>
            </w:pPr>
            <w:r>
              <w:rPr>
                <w:rFonts w:ascii="Times New Roman" w:hAnsi="Times New Roman"/>
                <w:szCs w:val="22"/>
              </w:rPr>
              <w:t xml:space="preserve">взаимосвязь с иными результатами </w:t>
            </w:r>
            <w:r>
              <w:rPr>
                <w:rFonts w:ascii="Times New Roman" w:hAnsi="Times New Roman"/>
                <w:szCs w:val="22"/>
              </w:rPr>
              <w:lastRenderedPageBreak/>
              <w:t>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420" w:type="pct"/>
          </w:tcPr>
          <w:p>
            <w:pPr>
              <w:spacing w:line="228" w:lineRule="auto"/>
              <w:jc w:val="center"/>
              <w:rPr>
                <w:rFonts w:ascii="PT Astra Serif" w:hAnsi="PT Astra Serif"/>
                <w:szCs w:val="22"/>
              </w:rPr>
            </w:pPr>
            <w:r>
              <w:rPr>
                <w:rFonts w:ascii="Times New Roman" w:hAnsi="Times New Roman"/>
                <w:szCs w:val="22"/>
              </w:rPr>
              <w:lastRenderedPageBreak/>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килограмм</w:t>
            </w:r>
          </w:p>
        </w:tc>
        <w:tc>
          <w:tcPr>
            <w:tcW w:w="257" w:type="pct"/>
          </w:tcPr>
          <w:p>
            <w:pPr>
              <w:spacing w:line="228" w:lineRule="auto"/>
              <w:jc w:val="center"/>
              <w:rPr>
                <w:rFonts w:ascii="Times New Roman" w:hAnsi="Times New Roman"/>
                <w:szCs w:val="22"/>
              </w:rPr>
            </w:pPr>
            <w:r>
              <w:rPr>
                <w:rFonts w:ascii="Times New Roman" w:hAnsi="Times New Roman"/>
                <w:szCs w:val="22"/>
              </w:rPr>
              <w:t>5</w:t>
            </w:r>
          </w:p>
        </w:tc>
        <w:tc>
          <w:tcPr>
            <w:tcW w:w="417" w:type="pct"/>
          </w:tcPr>
          <w:p>
            <w:pPr>
              <w:spacing w:line="228" w:lineRule="auto"/>
              <w:jc w:val="center"/>
              <w:rPr>
                <w:rFonts w:ascii="Times New Roman" w:hAnsi="Times New Roman"/>
                <w:szCs w:val="22"/>
              </w:rPr>
            </w:pPr>
            <w:r>
              <w:rPr>
                <w:rFonts w:ascii="Times New Roman" w:hAnsi="Times New Roman"/>
                <w:szCs w:val="22"/>
              </w:rPr>
              <w:t>1 300 000,0</w:t>
            </w:r>
          </w:p>
        </w:tc>
        <w:tc>
          <w:tcPr>
            <w:tcW w:w="495" w:type="pct"/>
          </w:tcPr>
          <w:p>
            <w:pPr>
              <w:spacing w:line="228" w:lineRule="auto"/>
              <w:jc w:val="center"/>
              <w:rPr>
                <w:rFonts w:ascii="Times New Roman" w:hAnsi="Times New Roman"/>
                <w:szCs w:val="22"/>
              </w:rPr>
            </w:pPr>
            <w:r>
              <w:rPr>
                <w:rFonts w:ascii="Times New Roman" w:hAnsi="Times New Roman"/>
                <w:szCs w:val="22"/>
              </w:rPr>
              <w:t>-</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1.11.1.</w:t>
            </w:r>
          </w:p>
        </w:tc>
        <w:tc>
          <w:tcPr>
            <w:tcW w:w="480" w:type="pct"/>
          </w:tcPr>
          <w:p>
            <w:pPr>
              <w:pStyle w:val="TableParagraph"/>
              <w:rPr>
                <w:szCs w:val="22"/>
              </w:rPr>
            </w:pPr>
            <w:r>
              <w:rPr>
                <w:szCs w:val="22"/>
              </w:rPr>
              <w:t>Контрольная</w:t>
            </w:r>
          </w:p>
          <w:p>
            <w:pPr>
              <w:spacing w:line="228" w:lineRule="auto"/>
              <w:jc w:val="both"/>
              <w:rPr>
                <w:rFonts w:ascii="Times New Roman" w:hAnsi="Times New Roman"/>
                <w:szCs w:val="22"/>
              </w:rPr>
            </w:pPr>
            <w:r>
              <w:rPr>
                <w:rFonts w:ascii="Times New Roman" w:hAnsi="Times New Roman"/>
                <w:szCs w:val="22"/>
              </w:rPr>
              <w:t>точка «Подготовлен нормативный правовой акт, регламентирующий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409" w:type="pct"/>
          </w:tcPr>
          <w:p>
            <w:pPr>
              <w:spacing w:line="228" w:lineRule="auto"/>
              <w:ind w:left="-57" w:right="-57"/>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PT Astra Serif" w:hAnsi="PT Astra Serif"/>
                <w:szCs w:val="22"/>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PT Astra Serif" w:hAnsi="PT Astra Serif"/>
                <w:szCs w:val="22"/>
              </w:rPr>
            </w:pPr>
            <w:r>
              <w:rPr>
                <w:rFonts w:ascii="PT Astra Serif" w:hAnsi="PT Astra Serif"/>
                <w:szCs w:val="22"/>
              </w:rPr>
              <w:t>нормативный правовой акт</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1.11.2.</w:t>
            </w:r>
          </w:p>
        </w:tc>
        <w:tc>
          <w:tcPr>
            <w:tcW w:w="480" w:type="pct"/>
          </w:tcPr>
          <w:p>
            <w:pPr>
              <w:pStyle w:val="TableParagraph"/>
              <w:rPr>
                <w:szCs w:val="22"/>
              </w:rPr>
            </w:pPr>
            <w:r>
              <w:rPr>
                <w:szCs w:val="22"/>
              </w:rPr>
              <w:t>Контрольная</w:t>
            </w:r>
          </w:p>
          <w:p>
            <w:pPr>
              <w:spacing w:line="228" w:lineRule="auto"/>
              <w:jc w:val="both"/>
              <w:rPr>
                <w:rFonts w:ascii="Times New Roman" w:hAnsi="Times New Roman"/>
                <w:szCs w:val="22"/>
              </w:rPr>
            </w:pPr>
            <w:r>
              <w:rPr>
                <w:rFonts w:ascii="Times New Roman" w:hAnsi="Times New Roman"/>
                <w:szCs w:val="22"/>
              </w:rPr>
              <w:t>точка «Подписано соглашение на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409" w:type="pct"/>
          </w:tcPr>
          <w:p>
            <w:pPr>
              <w:spacing w:line="228" w:lineRule="auto"/>
              <w:ind w:left="-57" w:right="-57"/>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PT Astra Serif" w:hAnsi="PT Astra Serif"/>
                <w:szCs w:val="22"/>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PT Astra Serif" w:hAnsi="PT Astra Serif"/>
                <w:szCs w:val="22"/>
              </w:rPr>
            </w:pPr>
            <w:r>
              <w:rPr>
                <w:rFonts w:ascii="PT Astra Serif" w:hAnsi="PT Astra Serif"/>
                <w:szCs w:val="22"/>
              </w:rPr>
              <w:t>соглашение</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1.11.3.</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w:t>
            </w:r>
          </w:p>
          <w:p>
            <w:pPr>
              <w:spacing w:line="228" w:lineRule="auto"/>
              <w:jc w:val="both"/>
              <w:rPr>
                <w:rFonts w:ascii="Times New Roman" w:hAnsi="Times New Roman"/>
              </w:rPr>
            </w:pPr>
            <w:r>
              <w:rPr>
                <w:rFonts w:ascii="Times New Roman" w:hAnsi="Times New Roman"/>
                <w:szCs w:val="22"/>
              </w:rPr>
              <w:t>точка «Издание приказа о победителях отбора»</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399" w:type="pct"/>
          </w:tcPr>
          <w:p>
            <w:pPr>
              <w:spacing w:line="228" w:lineRule="auto"/>
              <w:jc w:val="center"/>
              <w:rPr>
                <w:rFonts w:ascii="Times New Roman" w:hAnsi="Times New Roman"/>
                <w:szCs w:val="22"/>
              </w:rPr>
            </w:pPr>
            <w:r>
              <w:rPr>
                <w:rFonts w:ascii="Times New Roman" w:hAnsi="Times New Roman"/>
                <w:szCs w:val="22"/>
              </w:rPr>
              <w:t>31.12.2024</w:t>
            </w:r>
          </w:p>
        </w:tc>
        <w:tc>
          <w:tcPr>
            <w:tcW w:w="409" w:type="pct"/>
          </w:tcPr>
          <w:p>
            <w:pPr>
              <w:spacing w:line="228" w:lineRule="auto"/>
              <w:ind w:left="-57" w:right="-57"/>
              <w:jc w:val="center"/>
              <w:rPr>
                <w:rFonts w:ascii="Times New Roman" w:hAnsi="Times New Roman"/>
                <w:szCs w:val="22"/>
              </w:rPr>
            </w:pPr>
            <w:r>
              <w:rPr>
                <w:rFonts w:ascii="Times New Roman" w:hAnsi="Times New Roman"/>
                <w:szCs w:val="22"/>
              </w:rPr>
              <w:t>взаимосвязь с иными результатами и контроль</w:t>
            </w:r>
            <w:r>
              <w:rPr>
                <w:rFonts w:ascii="Times New Roman" w:hAnsi="Times New Roman"/>
                <w:szCs w:val="22"/>
              </w:rPr>
              <w:lastRenderedPageBreak/>
              <w:t>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420" w:type="pct"/>
          </w:tcPr>
          <w:p>
            <w:pPr>
              <w:spacing w:line="228" w:lineRule="auto"/>
              <w:jc w:val="center"/>
              <w:rPr>
                <w:rFonts w:ascii="PT Astra Serif" w:hAnsi="PT Astra Serif"/>
                <w:szCs w:val="22"/>
              </w:rPr>
            </w:pPr>
            <w:r>
              <w:rPr>
                <w:rFonts w:ascii="Times New Roman" w:hAnsi="Times New Roman"/>
                <w:szCs w:val="22"/>
              </w:rPr>
              <w:lastRenderedPageBreak/>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приказ</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1.11.4.</w:t>
            </w:r>
          </w:p>
        </w:tc>
        <w:tc>
          <w:tcPr>
            <w:tcW w:w="480" w:type="pct"/>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 выполнении показателя»</w:t>
            </w:r>
          </w:p>
        </w:tc>
        <w:tc>
          <w:tcPr>
            <w:tcW w:w="399" w:type="pct"/>
          </w:tcPr>
          <w:p>
            <w:pPr>
              <w:spacing w:line="228" w:lineRule="auto"/>
              <w:jc w:val="center"/>
              <w:rPr>
                <w:rFonts w:ascii="Times New Roman" w:hAnsi="Times New Roman"/>
                <w:szCs w:val="22"/>
              </w:rPr>
            </w:pPr>
            <w:r>
              <w:rPr>
                <w:rFonts w:ascii="Times New Roman" w:hAnsi="Times New Roman"/>
                <w:szCs w:val="22"/>
              </w:rPr>
              <w:t>-</w:t>
            </w:r>
          </w:p>
        </w:tc>
        <w:tc>
          <w:tcPr>
            <w:tcW w:w="399" w:type="pct"/>
          </w:tcPr>
          <w:p>
            <w:pPr>
              <w:spacing w:line="228" w:lineRule="auto"/>
              <w:jc w:val="center"/>
              <w:rPr>
                <w:rFonts w:ascii="Times New Roman" w:hAnsi="Times New Roman"/>
                <w:szCs w:val="22"/>
              </w:rPr>
            </w:pPr>
            <w:r>
              <w:rPr>
                <w:rFonts w:ascii="Times New Roman" w:hAnsi="Times New Roman"/>
                <w:szCs w:val="22"/>
              </w:rPr>
              <w:t>01.02.2025</w:t>
            </w:r>
          </w:p>
        </w:tc>
        <w:tc>
          <w:tcPr>
            <w:tcW w:w="409" w:type="pct"/>
          </w:tcPr>
          <w:p>
            <w:pPr>
              <w:spacing w:line="228" w:lineRule="auto"/>
              <w:ind w:left="-57" w:right="-57"/>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spacing w:line="228" w:lineRule="auto"/>
              <w:jc w:val="center"/>
              <w:rPr>
                <w:rFonts w:ascii="PT Astra Serif" w:hAnsi="PT Astra Serif"/>
                <w:szCs w:val="22"/>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szCs w:val="22"/>
              </w:rPr>
              <w:t>-</w:t>
            </w:r>
          </w:p>
        </w:tc>
        <w:tc>
          <w:tcPr>
            <w:tcW w:w="289" w:type="pct"/>
          </w:tcPr>
          <w:p>
            <w:pPr>
              <w:spacing w:line="228" w:lineRule="auto"/>
              <w:jc w:val="center"/>
              <w:rPr>
                <w:rFonts w:ascii="Times New Roman" w:hAnsi="Times New Roman"/>
                <w:szCs w:val="22"/>
              </w:rPr>
            </w:pPr>
            <w:r>
              <w:rPr>
                <w:rFonts w:ascii="Times New Roman" w:hAnsi="Times New Roman"/>
                <w:szCs w:val="22"/>
              </w:rPr>
              <w:t>-</w:t>
            </w:r>
          </w:p>
        </w:tc>
        <w:tc>
          <w:tcPr>
            <w:tcW w:w="257" w:type="pct"/>
          </w:tcPr>
          <w:p>
            <w:pPr>
              <w:spacing w:line="228" w:lineRule="auto"/>
              <w:jc w:val="center"/>
              <w:rPr>
                <w:rFonts w:ascii="Times New Roman" w:hAnsi="Times New Roman"/>
                <w:szCs w:val="22"/>
              </w:rPr>
            </w:pPr>
            <w:r>
              <w:rPr>
                <w:rFonts w:ascii="Times New Roman" w:hAnsi="Times New Roman"/>
                <w:szCs w:val="22"/>
              </w:rPr>
              <w:t>-</w:t>
            </w:r>
          </w:p>
        </w:tc>
        <w:tc>
          <w:tcPr>
            <w:tcW w:w="417" w:type="pct"/>
          </w:tcPr>
          <w:p>
            <w:pPr>
              <w:spacing w:line="228" w:lineRule="auto"/>
              <w:jc w:val="center"/>
              <w:rPr>
                <w:rFonts w:ascii="Times New Roman" w:hAnsi="Times New Roman"/>
                <w:szCs w:val="22"/>
              </w:rPr>
            </w:pPr>
            <w:r>
              <w:rPr>
                <w:rFonts w:ascii="Times New Roman" w:hAnsi="Times New Roman"/>
                <w:szCs w:val="22"/>
              </w:rPr>
              <w:t>-</w:t>
            </w:r>
          </w:p>
        </w:tc>
        <w:tc>
          <w:tcPr>
            <w:tcW w:w="495" w:type="pct"/>
          </w:tcPr>
          <w:p>
            <w:pPr>
              <w:spacing w:line="228" w:lineRule="auto"/>
              <w:jc w:val="center"/>
              <w:rPr>
                <w:rFonts w:ascii="Times New Roman" w:hAnsi="Times New Roman"/>
                <w:szCs w:val="22"/>
              </w:rPr>
            </w:pPr>
            <w:r>
              <w:rPr>
                <w:rFonts w:ascii="Times New Roman" w:hAnsi="Times New Roman"/>
                <w:szCs w:val="22"/>
              </w:rPr>
              <w:t>отчет</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szCs w:val="22"/>
              </w:rPr>
              <w:t>2.</w:t>
            </w:r>
          </w:p>
        </w:tc>
        <w:tc>
          <w:tcPr>
            <w:tcW w:w="4692" w:type="pct"/>
            <w:gridSpan w:val="12"/>
          </w:tcPr>
          <w:p>
            <w:pPr>
              <w:jc w:val="both"/>
              <w:rPr>
                <w:rFonts w:ascii="Times New Roman" w:hAnsi="Times New Roman"/>
                <w:szCs w:val="22"/>
              </w:rPr>
            </w:pPr>
            <w:r>
              <w:rPr>
                <w:rFonts w:ascii="Times New Roman" w:hAnsi="Times New Roman"/>
                <w:szCs w:val="22"/>
              </w:rPr>
              <w:t>Создание экономически благоприятных условий для развития на территории Республики Татарстан деятельности по переработке ячменя для производства пищевых продуктов</w:t>
            </w:r>
          </w:p>
        </w:tc>
      </w:tr>
      <w:tr>
        <w:trPr>
          <w:trHeight w:val="20"/>
        </w:trPr>
        <w:tc>
          <w:tcPr>
            <w:tcW w:w="308" w:type="pct"/>
          </w:tcPr>
          <w:p>
            <w:pPr>
              <w:jc w:val="center"/>
              <w:rPr>
                <w:rFonts w:ascii="Times New Roman" w:hAnsi="Times New Roman"/>
                <w:szCs w:val="22"/>
              </w:rPr>
            </w:pPr>
            <w:r>
              <w:rPr>
                <w:rFonts w:ascii="Times New Roman" w:hAnsi="Times New Roman"/>
                <w:szCs w:val="22"/>
              </w:rPr>
              <w:t>2.1.</w:t>
            </w:r>
          </w:p>
        </w:tc>
        <w:tc>
          <w:tcPr>
            <w:tcW w:w="480" w:type="pct"/>
          </w:tcPr>
          <w:p>
            <w:pPr>
              <w:jc w:val="both"/>
              <w:rPr>
                <w:rFonts w:ascii="Times New Roman" w:hAnsi="Times New Roman"/>
                <w:szCs w:val="22"/>
              </w:rPr>
            </w:pPr>
            <w:r>
              <w:rPr>
                <w:rFonts w:ascii="Times New Roman" w:hAnsi="Times New Roman"/>
                <w:szCs w:val="22"/>
              </w:rPr>
              <w:t xml:space="preserve">Результат «Переработано ячменя на территории Республики Татарстан в целях производства пищевых продуктов» </w:t>
            </w:r>
          </w:p>
        </w:tc>
        <w:tc>
          <w:tcPr>
            <w:tcW w:w="399" w:type="pct"/>
          </w:tcPr>
          <w:p>
            <w:pPr>
              <w:jc w:val="center"/>
              <w:rPr>
                <w:rFonts w:ascii="Times New Roman" w:hAnsi="Times New Roman"/>
                <w:szCs w:val="22"/>
              </w:rPr>
            </w:pPr>
            <w:r>
              <w:rPr>
                <w:rFonts w:ascii="Times New Roman" w:hAnsi="Times New Roman"/>
                <w:szCs w:val="22"/>
              </w:rPr>
              <w:t>01.01.2024</w:t>
            </w:r>
          </w:p>
        </w:tc>
        <w:tc>
          <w:tcPr>
            <w:tcW w:w="399" w:type="pct"/>
          </w:tcPr>
          <w:p>
            <w:pPr>
              <w:jc w:val="center"/>
              <w:rPr>
                <w:rFonts w:ascii="Times New Roman" w:hAnsi="Times New Roman"/>
                <w:szCs w:val="22"/>
              </w:rPr>
            </w:pPr>
            <w:r>
              <w:rPr>
                <w:rFonts w:ascii="Times New Roman" w:hAnsi="Times New Roman"/>
                <w:szCs w:val="22"/>
              </w:rPr>
              <w:t>31.12.2026</w:t>
            </w:r>
          </w:p>
        </w:tc>
        <w:tc>
          <w:tcPr>
            <w:tcW w:w="409"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71"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szCs w:val="22"/>
              </w:rPr>
              <w:t>-</w:t>
            </w:r>
          </w:p>
        </w:tc>
        <w:tc>
          <w:tcPr>
            <w:tcW w:w="289" w:type="pct"/>
          </w:tcPr>
          <w:p>
            <w:pPr>
              <w:jc w:val="center"/>
              <w:rPr>
                <w:rFonts w:ascii="Times New Roman" w:hAnsi="Times New Roman"/>
                <w:szCs w:val="22"/>
              </w:rPr>
            </w:pPr>
            <w:r>
              <w:rPr>
                <w:rFonts w:ascii="Times New Roman" w:hAnsi="Times New Roman"/>
                <w:szCs w:val="22"/>
              </w:rPr>
              <w:t>-</w:t>
            </w:r>
          </w:p>
        </w:tc>
        <w:tc>
          <w:tcPr>
            <w:tcW w:w="257" w:type="pct"/>
          </w:tcPr>
          <w:p>
            <w:pPr>
              <w:jc w:val="center"/>
              <w:rPr>
                <w:rFonts w:ascii="Times New Roman" w:hAnsi="Times New Roman"/>
                <w:szCs w:val="22"/>
              </w:rPr>
            </w:pPr>
            <w:r>
              <w:rPr>
                <w:rFonts w:ascii="Times New Roman" w:hAnsi="Times New Roman"/>
                <w:szCs w:val="22"/>
              </w:rPr>
              <w:t>-</w:t>
            </w:r>
          </w:p>
        </w:tc>
        <w:tc>
          <w:tcPr>
            <w:tcW w:w="417" w:type="pct"/>
          </w:tcPr>
          <w:p>
            <w:pPr>
              <w:jc w:val="center"/>
              <w:rPr>
                <w:rFonts w:ascii="Times New Roman" w:hAnsi="Times New Roman"/>
                <w:spacing w:val="-6"/>
                <w:szCs w:val="22"/>
              </w:rPr>
            </w:pPr>
            <w:r>
              <w:rPr>
                <w:rFonts w:ascii="Times New Roman" w:hAnsi="Times New Roman"/>
                <w:spacing w:val="-6"/>
                <w:szCs w:val="22"/>
              </w:rPr>
              <w:t>4 500 000,0</w:t>
            </w:r>
          </w:p>
        </w:tc>
        <w:tc>
          <w:tcPr>
            <w:tcW w:w="495" w:type="pct"/>
          </w:tcPr>
          <w:p>
            <w:pPr>
              <w:jc w:val="center"/>
              <w:rPr>
                <w:rFonts w:ascii="Times New Roman" w:hAnsi="Times New Roman"/>
                <w:szCs w:val="22"/>
              </w:rPr>
            </w:pPr>
            <w:r>
              <w:rPr>
                <w:rFonts w:ascii="Times New Roman" w:hAnsi="Times New Roman"/>
                <w:szCs w:val="22"/>
              </w:rPr>
              <w:t>-</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rPr>
              <w:t>2.1.1.</w:t>
            </w:r>
          </w:p>
        </w:tc>
        <w:tc>
          <w:tcPr>
            <w:tcW w:w="480" w:type="pct"/>
          </w:tcPr>
          <w:p>
            <w:pPr>
              <w:jc w:val="both"/>
              <w:rPr>
                <w:rFonts w:ascii="Times New Roman" w:hAnsi="Times New Roman"/>
                <w:szCs w:val="22"/>
              </w:rPr>
            </w:pPr>
            <w:r>
              <w:rPr>
                <w:rFonts w:ascii="Times New Roman" w:hAnsi="Times New Roman"/>
              </w:rPr>
              <w:t xml:space="preserve">Контрольная точка «Подготовлен нормативный правовой акт, </w:t>
            </w:r>
            <w:r>
              <w:rPr>
                <w:rFonts w:ascii="Times New Roman" w:hAnsi="Times New Roman"/>
              </w:rPr>
              <w:lastRenderedPageBreak/>
              <w:t>регламентирующий оказание государственной поддержки»</w:t>
            </w:r>
          </w:p>
        </w:tc>
        <w:tc>
          <w:tcPr>
            <w:tcW w:w="399" w:type="pct"/>
          </w:tcPr>
          <w:p>
            <w:pPr>
              <w:jc w:val="center"/>
              <w:rPr>
                <w:rFonts w:ascii="Times New Roman" w:hAnsi="Times New Roman"/>
                <w:szCs w:val="22"/>
              </w:rPr>
            </w:pPr>
            <w:r>
              <w:rPr>
                <w:rFonts w:ascii="Times New Roman" w:hAnsi="Times New Roman"/>
              </w:rPr>
              <w:lastRenderedPageBreak/>
              <w:t>-</w:t>
            </w:r>
          </w:p>
        </w:tc>
        <w:tc>
          <w:tcPr>
            <w:tcW w:w="399" w:type="pct"/>
          </w:tcPr>
          <w:p>
            <w:pPr>
              <w:jc w:val="center"/>
              <w:rPr>
                <w:rFonts w:ascii="Times New Roman" w:hAnsi="Times New Roman"/>
                <w:szCs w:val="22"/>
              </w:rPr>
            </w:pPr>
            <w:r>
              <w:rPr>
                <w:rFonts w:ascii="Times New Roman" w:hAnsi="Times New Roman"/>
              </w:rPr>
              <w:t>31.12.2024</w:t>
            </w:r>
          </w:p>
        </w:tc>
        <w:tc>
          <w:tcPr>
            <w:tcW w:w="409" w:type="pct"/>
          </w:tcPr>
          <w:p>
            <w:pPr>
              <w:jc w:val="center"/>
              <w:rPr>
                <w:rFonts w:ascii="Times New Roman" w:hAnsi="Times New Roman"/>
                <w:szCs w:val="22"/>
              </w:rPr>
            </w:pPr>
            <w:r>
              <w:rPr>
                <w:rFonts w:ascii="Times New Roman" w:hAnsi="Times New Roman"/>
              </w:rPr>
              <w:t>взаимосвязь с иными результатами и контроль</w:t>
            </w:r>
            <w:r>
              <w:rPr>
                <w:rFonts w:ascii="Times New Roman" w:hAnsi="Times New Roman"/>
              </w:rPr>
              <w:lastRenderedPageBreak/>
              <w:t>ными точками отсутствует</w:t>
            </w:r>
          </w:p>
        </w:tc>
        <w:tc>
          <w:tcPr>
            <w:tcW w:w="371" w:type="pct"/>
          </w:tcPr>
          <w:p>
            <w:pPr>
              <w:jc w:val="center"/>
              <w:rPr>
                <w:rFonts w:ascii="Times New Roman" w:hAnsi="Times New Roman"/>
                <w:szCs w:val="22"/>
              </w:rPr>
            </w:pPr>
            <w:r>
              <w:rPr>
                <w:rFonts w:ascii="Times New Roman" w:hAnsi="Times New Roman"/>
              </w:rPr>
              <w:lastRenderedPageBreak/>
              <w:t>взаимосвязь с иными результатами и кон</w:t>
            </w:r>
            <w:r>
              <w:rPr>
                <w:rFonts w:ascii="Times New Roman" w:hAnsi="Times New Roman"/>
              </w:rPr>
              <w:lastRenderedPageBreak/>
              <w:t>трольными точками отсутствует</w:t>
            </w:r>
          </w:p>
        </w:tc>
        <w:tc>
          <w:tcPr>
            <w:tcW w:w="420" w:type="pct"/>
          </w:tcPr>
          <w:p>
            <w:pPr>
              <w:jc w:val="center"/>
              <w:rPr>
                <w:rFonts w:ascii="Times New Roman" w:hAnsi="Times New Roman"/>
              </w:rPr>
            </w:pPr>
            <w:r>
              <w:rPr>
                <w:rFonts w:ascii="Times New Roman" w:hAnsi="Times New Roman"/>
                <w:szCs w:val="22"/>
              </w:rPr>
              <w:lastRenderedPageBreak/>
              <w:t>Минсельхозпрод РТ</w:t>
            </w:r>
          </w:p>
        </w:tc>
        <w:tc>
          <w:tcPr>
            <w:tcW w:w="302" w:type="pct"/>
          </w:tcPr>
          <w:p>
            <w:pPr>
              <w:jc w:val="center"/>
              <w:rPr>
                <w:rFonts w:ascii="Times New Roman" w:hAnsi="Times New Roman"/>
                <w:szCs w:val="22"/>
              </w:rPr>
            </w:pPr>
            <w:r>
              <w:rPr>
                <w:rFonts w:ascii="Times New Roman" w:hAnsi="Times New Roman"/>
              </w:rPr>
              <w:t>-</w:t>
            </w:r>
          </w:p>
        </w:tc>
        <w:tc>
          <w:tcPr>
            <w:tcW w:w="289" w:type="pct"/>
          </w:tcPr>
          <w:p>
            <w:pPr>
              <w:jc w:val="center"/>
              <w:rPr>
                <w:rFonts w:ascii="Times New Roman" w:hAnsi="Times New Roman"/>
                <w:szCs w:val="22"/>
              </w:rPr>
            </w:pPr>
            <w:r>
              <w:rPr>
                <w:rFonts w:ascii="Times New Roman" w:hAnsi="Times New Roman"/>
              </w:rPr>
              <w:t>-</w:t>
            </w:r>
          </w:p>
        </w:tc>
        <w:tc>
          <w:tcPr>
            <w:tcW w:w="257" w:type="pct"/>
          </w:tcPr>
          <w:p>
            <w:pPr>
              <w:jc w:val="center"/>
              <w:rPr>
                <w:rFonts w:ascii="Times New Roman" w:hAnsi="Times New Roman"/>
                <w:szCs w:val="22"/>
              </w:rPr>
            </w:pPr>
            <w:r>
              <w:rPr>
                <w:rFonts w:ascii="Times New Roman" w:hAnsi="Times New Roman"/>
              </w:rPr>
              <w:t>-</w:t>
            </w:r>
          </w:p>
        </w:tc>
        <w:tc>
          <w:tcPr>
            <w:tcW w:w="417" w:type="pct"/>
          </w:tcPr>
          <w:p>
            <w:pPr>
              <w:jc w:val="center"/>
              <w:rPr>
                <w:rFonts w:ascii="Times New Roman" w:hAnsi="Times New Roman"/>
                <w:szCs w:val="22"/>
              </w:rPr>
            </w:pPr>
            <w:r>
              <w:rPr>
                <w:rFonts w:ascii="Times New Roman" w:hAnsi="Times New Roman"/>
              </w:rPr>
              <w:t>-</w:t>
            </w:r>
          </w:p>
        </w:tc>
        <w:tc>
          <w:tcPr>
            <w:tcW w:w="495" w:type="pct"/>
          </w:tcPr>
          <w:p>
            <w:pPr>
              <w:jc w:val="center"/>
              <w:rPr>
                <w:rFonts w:ascii="Times New Roman" w:hAnsi="Times New Roman"/>
                <w:szCs w:val="22"/>
              </w:rPr>
            </w:pPr>
            <w:r>
              <w:rPr>
                <w:rFonts w:ascii="Times New Roman" w:hAnsi="Times New Roman"/>
              </w:rPr>
              <w:t>нормативный  правовой акт</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rPr>
              <w:t>2.1.2.</w:t>
            </w:r>
          </w:p>
        </w:tc>
        <w:tc>
          <w:tcPr>
            <w:tcW w:w="480" w:type="pct"/>
          </w:tcPr>
          <w:p>
            <w:pPr>
              <w:jc w:val="both"/>
              <w:rPr>
                <w:rFonts w:ascii="Times New Roman" w:hAnsi="Times New Roman"/>
                <w:szCs w:val="22"/>
              </w:rPr>
            </w:pPr>
            <w:r>
              <w:rPr>
                <w:rFonts w:ascii="Times New Roman" w:hAnsi="Times New Roman"/>
              </w:rPr>
              <w:t>Контрольная точка «Проведен отбор заявок»</w:t>
            </w:r>
          </w:p>
        </w:tc>
        <w:tc>
          <w:tcPr>
            <w:tcW w:w="399" w:type="pct"/>
          </w:tcPr>
          <w:p>
            <w:pPr>
              <w:jc w:val="center"/>
              <w:rPr>
                <w:rFonts w:ascii="Times New Roman" w:hAnsi="Times New Roman"/>
                <w:szCs w:val="22"/>
              </w:rPr>
            </w:pPr>
          </w:p>
        </w:tc>
        <w:tc>
          <w:tcPr>
            <w:tcW w:w="399" w:type="pct"/>
          </w:tcPr>
          <w:p>
            <w:pPr>
              <w:jc w:val="center"/>
              <w:rPr>
                <w:rFonts w:ascii="Times New Roman" w:hAnsi="Times New Roman"/>
                <w:szCs w:val="22"/>
              </w:rPr>
            </w:pPr>
            <w:r>
              <w:rPr>
                <w:rFonts w:ascii="Times New Roman" w:hAnsi="Times New Roman"/>
              </w:rPr>
              <w:t>31.12.2024</w:t>
            </w:r>
          </w:p>
        </w:tc>
        <w:tc>
          <w:tcPr>
            <w:tcW w:w="409"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p>
            <w:pPr>
              <w:jc w:val="center"/>
              <w:rPr>
                <w:rFonts w:ascii="Times New Roman" w:hAnsi="Times New Roman"/>
                <w:szCs w:val="22"/>
              </w:rPr>
            </w:pPr>
          </w:p>
        </w:tc>
        <w:tc>
          <w:tcPr>
            <w:tcW w:w="371" w:type="pct"/>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p>
            <w:pPr>
              <w:ind w:left="-57" w:right="-57"/>
              <w:jc w:val="center"/>
              <w:rPr>
                <w:rFonts w:ascii="Times New Roman" w:hAnsi="Times New Roman"/>
                <w:szCs w:val="22"/>
              </w:rPr>
            </w:pPr>
          </w:p>
        </w:tc>
        <w:tc>
          <w:tcPr>
            <w:tcW w:w="420" w:type="pct"/>
          </w:tcPr>
          <w:p>
            <w:pPr>
              <w:jc w:val="center"/>
              <w:rPr>
                <w:rFonts w:ascii="Times New Roman" w:hAnsi="Times New Roman"/>
              </w:rPr>
            </w:pPr>
            <w:r>
              <w:rPr>
                <w:rFonts w:ascii="Times New Roman" w:hAnsi="Times New Roman"/>
                <w:szCs w:val="22"/>
              </w:rPr>
              <w:t>Минсельхозпрод РТ</w:t>
            </w:r>
          </w:p>
        </w:tc>
        <w:tc>
          <w:tcPr>
            <w:tcW w:w="302" w:type="pct"/>
          </w:tcPr>
          <w:p>
            <w:pPr>
              <w:jc w:val="center"/>
              <w:rPr>
                <w:rFonts w:ascii="Times New Roman" w:hAnsi="Times New Roman"/>
                <w:szCs w:val="22"/>
              </w:rPr>
            </w:pPr>
            <w:r>
              <w:rPr>
                <w:rFonts w:ascii="Times New Roman" w:hAnsi="Times New Roman"/>
              </w:rPr>
              <w:t>-</w:t>
            </w:r>
          </w:p>
        </w:tc>
        <w:tc>
          <w:tcPr>
            <w:tcW w:w="289" w:type="pct"/>
          </w:tcPr>
          <w:p>
            <w:pPr>
              <w:jc w:val="center"/>
              <w:rPr>
                <w:rFonts w:ascii="Times New Roman" w:hAnsi="Times New Roman"/>
                <w:szCs w:val="22"/>
              </w:rPr>
            </w:pPr>
            <w:r>
              <w:rPr>
                <w:rFonts w:ascii="Times New Roman" w:hAnsi="Times New Roman"/>
              </w:rPr>
              <w:t>-</w:t>
            </w:r>
          </w:p>
        </w:tc>
        <w:tc>
          <w:tcPr>
            <w:tcW w:w="257" w:type="pct"/>
          </w:tcPr>
          <w:p>
            <w:pPr>
              <w:jc w:val="center"/>
              <w:rPr>
                <w:rFonts w:ascii="Times New Roman" w:hAnsi="Times New Roman"/>
                <w:szCs w:val="22"/>
              </w:rPr>
            </w:pPr>
            <w:r>
              <w:rPr>
                <w:rFonts w:ascii="Times New Roman" w:hAnsi="Times New Roman"/>
              </w:rPr>
              <w:t>-</w:t>
            </w:r>
          </w:p>
        </w:tc>
        <w:tc>
          <w:tcPr>
            <w:tcW w:w="417" w:type="pct"/>
          </w:tcPr>
          <w:p>
            <w:pPr>
              <w:jc w:val="center"/>
              <w:rPr>
                <w:rFonts w:ascii="Times New Roman" w:hAnsi="Times New Roman"/>
                <w:szCs w:val="22"/>
              </w:rPr>
            </w:pPr>
            <w:r>
              <w:rPr>
                <w:rFonts w:ascii="Times New Roman" w:hAnsi="Times New Roman"/>
              </w:rPr>
              <w:t>-</w:t>
            </w:r>
          </w:p>
        </w:tc>
        <w:tc>
          <w:tcPr>
            <w:tcW w:w="495" w:type="pct"/>
          </w:tcPr>
          <w:p>
            <w:pPr>
              <w:jc w:val="center"/>
              <w:rPr>
                <w:rFonts w:ascii="Times New Roman" w:hAnsi="Times New Roman"/>
                <w:szCs w:val="22"/>
              </w:rPr>
            </w:pPr>
            <w:r>
              <w:rPr>
                <w:rFonts w:ascii="Times New Roman" w:hAnsi="Times New Roman"/>
              </w:rPr>
              <w:t>реестр результата отбора</w:t>
            </w:r>
          </w:p>
        </w:tc>
        <w:tc>
          <w:tcPr>
            <w:tcW w:w="454" w:type="pct"/>
          </w:tcPr>
          <w:p>
            <w:pPr>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rPr>
              <w:t>2.1.3.</w:t>
            </w:r>
          </w:p>
        </w:tc>
        <w:tc>
          <w:tcPr>
            <w:tcW w:w="480" w:type="pct"/>
          </w:tcPr>
          <w:p>
            <w:pPr>
              <w:spacing w:line="228" w:lineRule="auto"/>
              <w:jc w:val="both"/>
              <w:rPr>
                <w:rFonts w:ascii="Times New Roman" w:hAnsi="Times New Roman"/>
                <w:szCs w:val="22"/>
              </w:rPr>
            </w:pPr>
            <w:r>
              <w:rPr>
                <w:rFonts w:ascii="Times New Roman" w:hAnsi="Times New Roman"/>
              </w:rPr>
              <w:t>Контрольная точка «Заключены соглашения с победителями отбора»</w:t>
            </w:r>
          </w:p>
        </w:tc>
        <w:tc>
          <w:tcPr>
            <w:tcW w:w="399" w:type="pct"/>
          </w:tcPr>
          <w:p>
            <w:pPr>
              <w:spacing w:line="228" w:lineRule="auto"/>
              <w:jc w:val="center"/>
              <w:rPr>
                <w:rFonts w:ascii="Times New Roman" w:hAnsi="Times New Roman"/>
                <w:szCs w:val="22"/>
              </w:rPr>
            </w:pPr>
            <w:r>
              <w:rPr>
                <w:rFonts w:ascii="Times New Roman" w:hAnsi="Times New Roman"/>
              </w:rPr>
              <w:t>-</w:t>
            </w:r>
          </w:p>
        </w:tc>
        <w:tc>
          <w:tcPr>
            <w:tcW w:w="399" w:type="pct"/>
          </w:tcPr>
          <w:p>
            <w:pPr>
              <w:spacing w:line="228" w:lineRule="auto"/>
              <w:jc w:val="center"/>
              <w:rPr>
                <w:rFonts w:ascii="Times New Roman" w:hAnsi="Times New Roman"/>
                <w:szCs w:val="22"/>
              </w:rPr>
            </w:pPr>
            <w:r>
              <w:rPr>
                <w:rFonts w:ascii="Times New Roman" w:hAnsi="Times New Roman"/>
              </w:rPr>
              <w:t>31.12.2024</w:t>
            </w:r>
          </w:p>
        </w:tc>
        <w:tc>
          <w:tcPr>
            <w:tcW w:w="409" w:type="pct"/>
          </w:tcPr>
          <w:p>
            <w:pPr>
              <w:spacing w:line="228" w:lineRule="auto"/>
              <w:jc w:val="center"/>
              <w:rPr>
                <w:rFonts w:ascii="Times New Roman" w:hAnsi="Times New Roman"/>
                <w:szCs w:val="22"/>
              </w:rPr>
            </w:pPr>
            <w:r>
              <w:rPr>
                <w:rFonts w:ascii="Times New Roman" w:hAnsi="Times New Roman"/>
              </w:rPr>
              <w:t>взаимосвязь с иными результатами и контрольными точками отсутствует</w:t>
            </w:r>
          </w:p>
        </w:tc>
        <w:tc>
          <w:tcPr>
            <w:tcW w:w="371" w:type="pct"/>
          </w:tcPr>
          <w:p>
            <w:pPr>
              <w:spacing w:line="228" w:lineRule="auto"/>
              <w:ind w:left="-57" w:right="-57"/>
              <w:jc w:val="center"/>
              <w:rPr>
                <w:rFonts w:ascii="Times New Roman" w:hAnsi="Times New Roman"/>
                <w:szCs w:val="22"/>
              </w:rPr>
            </w:pPr>
            <w:r>
              <w:rPr>
                <w:rFonts w:ascii="Times New Roman" w:hAnsi="Times New Roman"/>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rPr>
              <w:t>-</w:t>
            </w:r>
          </w:p>
        </w:tc>
        <w:tc>
          <w:tcPr>
            <w:tcW w:w="289" w:type="pct"/>
          </w:tcPr>
          <w:p>
            <w:pPr>
              <w:spacing w:line="228" w:lineRule="auto"/>
              <w:jc w:val="center"/>
              <w:rPr>
                <w:rFonts w:ascii="Times New Roman" w:hAnsi="Times New Roman"/>
                <w:szCs w:val="22"/>
              </w:rPr>
            </w:pPr>
            <w:r>
              <w:rPr>
                <w:rFonts w:ascii="Times New Roman" w:hAnsi="Times New Roman"/>
              </w:rPr>
              <w:t>-</w:t>
            </w:r>
          </w:p>
        </w:tc>
        <w:tc>
          <w:tcPr>
            <w:tcW w:w="257" w:type="pct"/>
          </w:tcPr>
          <w:p>
            <w:pPr>
              <w:spacing w:line="228" w:lineRule="auto"/>
              <w:jc w:val="center"/>
              <w:rPr>
                <w:rFonts w:ascii="Times New Roman" w:hAnsi="Times New Roman"/>
                <w:szCs w:val="22"/>
              </w:rPr>
            </w:pPr>
            <w:r>
              <w:rPr>
                <w:rFonts w:ascii="Times New Roman" w:hAnsi="Times New Roman"/>
              </w:rPr>
              <w:t>-</w:t>
            </w:r>
          </w:p>
        </w:tc>
        <w:tc>
          <w:tcPr>
            <w:tcW w:w="417" w:type="pct"/>
          </w:tcPr>
          <w:p>
            <w:pPr>
              <w:spacing w:line="228" w:lineRule="auto"/>
              <w:jc w:val="center"/>
              <w:rPr>
                <w:rFonts w:ascii="Times New Roman" w:hAnsi="Times New Roman"/>
                <w:szCs w:val="22"/>
              </w:rPr>
            </w:pPr>
            <w:r>
              <w:rPr>
                <w:rFonts w:ascii="Times New Roman" w:hAnsi="Times New Roman"/>
              </w:rPr>
              <w:t>-</w:t>
            </w:r>
          </w:p>
        </w:tc>
        <w:tc>
          <w:tcPr>
            <w:tcW w:w="495" w:type="pct"/>
          </w:tcPr>
          <w:p>
            <w:pPr>
              <w:spacing w:line="228" w:lineRule="auto"/>
              <w:jc w:val="center"/>
              <w:rPr>
                <w:rFonts w:ascii="Times New Roman" w:hAnsi="Times New Roman"/>
                <w:szCs w:val="22"/>
              </w:rPr>
            </w:pPr>
            <w:r>
              <w:rPr>
                <w:rFonts w:ascii="Times New Roman" w:hAnsi="Times New Roman"/>
              </w:rPr>
              <w:t>соглашение</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rPr>
              <w:t>2.1.4.</w:t>
            </w:r>
          </w:p>
        </w:tc>
        <w:tc>
          <w:tcPr>
            <w:tcW w:w="480" w:type="pct"/>
          </w:tcPr>
          <w:p>
            <w:pPr>
              <w:spacing w:line="228" w:lineRule="auto"/>
              <w:jc w:val="both"/>
              <w:rPr>
                <w:rFonts w:ascii="Times New Roman" w:hAnsi="Times New Roman"/>
                <w:szCs w:val="22"/>
              </w:rPr>
            </w:pPr>
            <w:r>
              <w:rPr>
                <w:rFonts w:ascii="Times New Roman" w:hAnsi="Times New Roman"/>
              </w:rPr>
              <w:t>Контрольная точка «Издание приказа о победителях отбора»</w:t>
            </w:r>
          </w:p>
        </w:tc>
        <w:tc>
          <w:tcPr>
            <w:tcW w:w="399" w:type="pct"/>
          </w:tcPr>
          <w:p>
            <w:pPr>
              <w:spacing w:line="228" w:lineRule="auto"/>
              <w:jc w:val="center"/>
              <w:rPr>
                <w:rFonts w:ascii="Times New Roman" w:hAnsi="Times New Roman"/>
                <w:szCs w:val="22"/>
              </w:rPr>
            </w:pPr>
          </w:p>
        </w:tc>
        <w:tc>
          <w:tcPr>
            <w:tcW w:w="399" w:type="pct"/>
          </w:tcPr>
          <w:p>
            <w:pPr>
              <w:spacing w:line="228" w:lineRule="auto"/>
              <w:jc w:val="center"/>
              <w:rPr>
                <w:rFonts w:ascii="Times New Roman" w:hAnsi="Times New Roman"/>
                <w:szCs w:val="22"/>
              </w:rPr>
            </w:pPr>
            <w:r>
              <w:rPr>
                <w:rFonts w:ascii="Times New Roman" w:hAnsi="Times New Roman"/>
              </w:rPr>
              <w:t>31.12.2024</w:t>
            </w:r>
          </w:p>
        </w:tc>
        <w:tc>
          <w:tcPr>
            <w:tcW w:w="409" w:type="pct"/>
          </w:tcPr>
          <w:p>
            <w:pPr>
              <w:spacing w:line="228" w:lineRule="auto"/>
              <w:jc w:val="center"/>
              <w:rPr>
                <w:rFonts w:ascii="Times New Roman" w:hAnsi="Times New Roman"/>
                <w:szCs w:val="22"/>
              </w:rPr>
            </w:pPr>
            <w:r>
              <w:rPr>
                <w:rFonts w:ascii="Times New Roman" w:hAnsi="Times New Roman"/>
              </w:rPr>
              <w:t>взаимосвязь с иными результатами и контрольными точками отсутствует</w:t>
            </w:r>
          </w:p>
        </w:tc>
        <w:tc>
          <w:tcPr>
            <w:tcW w:w="371" w:type="pct"/>
          </w:tcPr>
          <w:p>
            <w:pPr>
              <w:spacing w:line="228" w:lineRule="auto"/>
              <w:ind w:left="-57" w:right="-57"/>
              <w:jc w:val="center"/>
              <w:rPr>
                <w:rFonts w:ascii="Times New Roman" w:hAnsi="Times New Roman"/>
                <w:szCs w:val="22"/>
              </w:rPr>
            </w:pPr>
            <w:r>
              <w:rPr>
                <w:rFonts w:ascii="Times New Roman" w:hAnsi="Times New Roman"/>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rPr>
              <w:t>-</w:t>
            </w:r>
          </w:p>
        </w:tc>
        <w:tc>
          <w:tcPr>
            <w:tcW w:w="289" w:type="pct"/>
          </w:tcPr>
          <w:p>
            <w:pPr>
              <w:spacing w:line="228" w:lineRule="auto"/>
              <w:jc w:val="center"/>
              <w:rPr>
                <w:rFonts w:ascii="Times New Roman" w:hAnsi="Times New Roman"/>
                <w:szCs w:val="22"/>
              </w:rPr>
            </w:pPr>
            <w:r>
              <w:rPr>
                <w:rFonts w:ascii="Times New Roman" w:hAnsi="Times New Roman"/>
              </w:rPr>
              <w:t>-</w:t>
            </w:r>
          </w:p>
        </w:tc>
        <w:tc>
          <w:tcPr>
            <w:tcW w:w="257" w:type="pct"/>
          </w:tcPr>
          <w:p>
            <w:pPr>
              <w:spacing w:line="228" w:lineRule="auto"/>
              <w:jc w:val="center"/>
              <w:rPr>
                <w:rFonts w:ascii="Times New Roman" w:hAnsi="Times New Roman"/>
                <w:szCs w:val="22"/>
              </w:rPr>
            </w:pPr>
            <w:r>
              <w:rPr>
                <w:rFonts w:ascii="Times New Roman" w:hAnsi="Times New Roman"/>
              </w:rPr>
              <w:t>-</w:t>
            </w:r>
          </w:p>
        </w:tc>
        <w:tc>
          <w:tcPr>
            <w:tcW w:w="417" w:type="pct"/>
          </w:tcPr>
          <w:p>
            <w:pPr>
              <w:spacing w:line="228" w:lineRule="auto"/>
              <w:jc w:val="center"/>
              <w:rPr>
                <w:rFonts w:ascii="Times New Roman" w:hAnsi="Times New Roman"/>
                <w:szCs w:val="22"/>
              </w:rPr>
            </w:pPr>
            <w:r>
              <w:rPr>
                <w:rFonts w:ascii="Times New Roman" w:hAnsi="Times New Roman"/>
              </w:rPr>
              <w:t>-</w:t>
            </w:r>
          </w:p>
        </w:tc>
        <w:tc>
          <w:tcPr>
            <w:tcW w:w="495" w:type="pct"/>
          </w:tcPr>
          <w:p>
            <w:pPr>
              <w:spacing w:line="228" w:lineRule="auto"/>
              <w:jc w:val="center"/>
              <w:rPr>
                <w:rFonts w:ascii="Times New Roman" w:hAnsi="Times New Roman"/>
                <w:szCs w:val="22"/>
              </w:rPr>
            </w:pPr>
            <w:r>
              <w:rPr>
                <w:rFonts w:ascii="Times New Roman" w:hAnsi="Times New Roman"/>
              </w:rPr>
              <w:t>приказ</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rPr>
              <w:lastRenderedPageBreak/>
              <w:t>2.1.5.</w:t>
            </w:r>
          </w:p>
        </w:tc>
        <w:tc>
          <w:tcPr>
            <w:tcW w:w="480" w:type="pct"/>
          </w:tcPr>
          <w:p>
            <w:pPr>
              <w:spacing w:line="228" w:lineRule="auto"/>
              <w:jc w:val="both"/>
              <w:rPr>
                <w:rFonts w:ascii="Times New Roman" w:hAnsi="Times New Roman"/>
                <w:szCs w:val="22"/>
              </w:rPr>
            </w:pPr>
            <w:r>
              <w:rPr>
                <w:rFonts w:ascii="Times New Roman" w:hAnsi="Times New Roman"/>
              </w:rPr>
              <w:t>Контрольная точка «Предоставлен отчет о выполнении показателя»</w:t>
            </w:r>
          </w:p>
        </w:tc>
        <w:tc>
          <w:tcPr>
            <w:tcW w:w="399" w:type="pct"/>
          </w:tcPr>
          <w:p>
            <w:pPr>
              <w:spacing w:line="228" w:lineRule="auto"/>
              <w:jc w:val="center"/>
              <w:rPr>
                <w:rFonts w:ascii="Times New Roman" w:hAnsi="Times New Roman"/>
                <w:szCs w:val="22"/>
              </w:rPr>
            </w:pPr>
            <w:r>
              <w:rPr>
                <w:rFonts w:ascii="Times New Roman" w:hAnsi="Times New Roman"/>
              </w:rPr>
              <w:t>-</w:t>
            </w:r>
          </w:p>
        </w:tc>
        <w:tc>
          <w:tcPr>
            <w:tcW w:w="399" w:type="pct"/>
          </w:tcPr>
          <w:p>
            <w:pPr>
              <w:spacing w:line="228" w:lineRule="auto"/>
              <w:jc w:val="center"/>
              <w:rPr>
                <w:rFonts w:ascii="Times New Roman" w:hAnsi="Times New Roman"/>
                <w:szCs w:val="22"/>
              </w:rPr>
            </w:pPr>
            <w:r>
              <w:rPr>
                <w:rFonts w:ascii="Times New Roman" w:hAnsi="Times New Roman"/>
              </w:rPr>
              <w:t>15.12.2025</w:t>
            </w:r>
          </w:p>
        </w:tc>
        <w:tc>
          <w:tcPr>
            <w:tcW w:w="409" w:type="pct"/>
          </w:tcPr>
          <w:p>
            <w:pPr>
              <w:spacing w:line="228" w:lineRule="auto"/>
              <w:jc w:val="center"/>
              <w:rPr>
                <w:rFonts w:ascii="Times New Roman" w:hAnsi="Times New Roman"/>
                <w:szCs w:val="22"/>
              </w:rPr>
            </w:pPr>
            <w:r>
              <w:rPr>
                <w:rFonts w:ascii="Times New Roman" w:hAnsi="Times New Roman"/>
              </w:rPr>
              <w:t>взаимосвязь с иными результатами и контрольными точками отсутствует</w:t>
            </w:r>
          </w:p>
        </w:tc>
        <w:tc>
          <w:tcPr>
            <w:tcW w:w="371" w:type="pct"/>
          </w:tcPr>
          <w:p>
            <w:pPr>
              <w:spacing w:line="228" w:lineRule="auto"/>
              <w:ind w:left="-57" w:right="-57"/>
              <w:jc w:val="center"/>
              <w:rPr>
                <w:rFonts w:ascii="Times New Roman" w:hAnsi="Times New Roman"/>
                <w:szCs w:val="22"/>
              </w:rPr>
            </w:pPr>
            <w:r>
              <w:rPr>
                <w:rFonts w:ascii="Times New Roman" w:hAnsi="Times New Roman"/>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rPr>
              <w:t>-</w:t>
            </w:r>
          </w:p>
        </w:tc>
        <w:tc>
          <w:tcPr>
            <w:tcW w:w="289" w:type="pct"/>
          </w:tcPr>
          <w:p>
            <w:pPr>
              <w:spacing w:line="228" w:lineRule="auto"/>
              <w:jc w:val="center"/>
              <w:rPr>
                <w:rFonts w:ascii="Times New Roman" w:hAnsi="Times New Roman"/>
                <w:szCs w:val="22"/>
              </w:rPr>
            </w:pPr>
            <w:r>
              <w:rPr>
                <w:rFonts w:ascii="Times New Roman" w:hAnsi="Times New Roman"/>
              </w:rPr>
              <w:t>-</w:t>
            </w:r>
          </w:p>
        </w:tc>
        <w:tc>
          <w:tcPr>
            <w:tcW w:w="257" w:type="pct"/>
          </w:tcPr>
          <w:p>
            <w:pPr>
              <w:spacing w:line="228" w:lineRule="auto"/>
              <w:jc w:val="center"/>
              <w:rPr>
                <w:rFonts w:ascii="Times New Roman" w:hAnsi="Times New Roman"/>
                <w:szCs w:val="22"/>
              </w:rPr>
            </w:pPr>
            <w:r>
              <w:rPr>
                <w:rFonts w:ascii="Times New Roman" w:hAnsi="Times New Roman"/>
              </w:rPr>
              <w:t>-</w:t>
            </w:r>
          </w:p>
        </w:tc>
        <w:tc>
          <w:tcPr>
            <w:tcW w:w="417" w:type="pct"/>
          </w:tcPr>
          <w:p>
            <w:pPr>
              <w:spacing w:line="228" w:lineRule="auto"/>
              <w:jc w:val="center"/>
              <w:rPr>
                <w:rFonts w:ascii="Times New Roman" w:hAnsi="Times New Roman"/>
                <w:szCs w:val="22"/>
              </w:rPr>
            </w:pPr>
            <w:r>
              <w:rPr>
                <w:rFonts w:ascii="Times New Roman" w:hAnsi="Times New Roman"/>
              </w:rPr>
              <w:t>-</w:t>
            </w:r>
          </w:p>
        </w:tc>
        <w:tc>
          <w:tcPr>
            <w:tcW w:w="495" w:type="pct"/>
          </w:tcPr>
          <w:p>
            <w:pPr>
              <w:spacing w:line="228" w:lineRule="auto"/>
              <w:jc w:val="center"/>
              <w:rPr>
                <w:rFonts w:ascii="Times New Roman" w:hAnsi="Times New Roman"/>
                <w:szCs w:val="22"/>
              </w:rPr>
            </w:pPr>
            <w:r>
              <w:rPr>
                <w:rFonts w:ascii="Times New Roman" w:hAnsi="Times New Roman"/>
              </w:rPr>
              <w:t>отчет</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rPr>
              <w:t>2.1.6.</w:t>
            </w:r>
          </w:p>
        </w:tc>
        <w:tc>
          <w:tcPr>
            <w:tcW w:w="480" w:type="pct"/>
          </w:tcPr>
          <w:p>
            <w:pPr>
              <w:spacing w:line="228" w:lineRule="auto"/>
              <w:jc w:val="both"/>
              <w:rPr>
                <w:rFonts w:ascii="Times New Roman" w:hAnsi="Times New Roman"/>
                <w:szCs w:val="22"/>
              </w:rPr>
            </w:pPr>
            <w:r>
              <w:rPr>
                <w:rFonts w:ascii="Times New Roman" w:hAnsi="Times New Roman"/>
              </w:rPr>
              <w:t>Контрольная точка «Подготовлен нормативный правовой акт, регламентирующий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rPr>
              <w:t>-</w:t>
            </w:r>
          </w:p>
        </w:tc>
        <w:tc>
          <w:tcPr>
            <w:tcW w:w="399" w:type="pct"/>
          </w:tcPr>
          <w:p>
            <w:pPr>
              <w:spacing w:line="228" w:lineRule="auto"/>
              <w:jc w:val="center"/>
              <w:rPr>
                <w:rFonts w:ascii="Times New Roman" w:hAnsi="Times New Roman"/>
                <w:szCs w:val="22"/>
              </w:rPr>
            </w:pPr>
            <w:r>
              <w:rPr>
                <w:rFonts w:ascii="Times New Roman" w:hAnsi="Times New Roman"/>
              </w:rPr>
              <w:t>31.12.2025</w:t>
            </w:r>
          </w:p>
        </w:tc>
        <w:tc>
          <w:tcPr>
            <w:tcW w:w="409" w:type="pct"/>
          </w:tcPr>
          <w:p>
            <w:pPr>
              <w:spacing w:line="228" w:lineRule="auto"/>
              <w:jc w:val="center"/>
              <w:rPr>
                <w:rFonts w:ascii="Times New Roman" w:hAnsi="Times New Roman"/>
                <w:szCs w:val="22"/>
              </w:rPr>
            </w:pPr>
            <w:r>
              <w:rPr>
                <w:rFonts w:ascii="Times New Roman" w:hAnsi="Times New Roman"/>
              </w:rPr>
              <w:t>взаимосвязь с иными результатами и контрольными точками отсутствует</w:t>
            </w:r>
          </w:p>
        </w:tc>
        <w:tc>
          <w:tcPr>
            <w:tcW w:w="371" w:type="pct"/>
          </w:tcPr>
          <w:p>
            <w:pPr>
              <w:spacing w:line="228" w:lineRule="auto"/>
              <w:ind w:left="-57" w:right="-57"/>
              <w:jc w:val="center"/>
              <w:rPr>
                <w:rFonts w:ascii="Times New Roman" w:hAnsi="Times New Roman"/>
                <w:szCs w:val="22"/>
              </w:rPr>
            </w:pPr>
            <w:r>
              <w:rPr>
                <w:rFonts w:ascii="Times New Roman" w:hAnsi="Times New Roman"/>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rPr>
              <w:t>-</w:t>
            </w:r>
          </w:p>
        </w:tc>
        <w:tc>
          <w:tcPr>
            <w:tcW w:w="289" w:type="pct"/>
          </w:tcPr>
          <w:p>
            <w:pPr>
              <w:spacing w:line="228" w:lineRule="auto"/>
              <w:jc w:val="center"/>
              <w:rPr>
                <w:rFonts w:ascii="Times New Roman" w:hAnsi="Times New Roman"/>
                <w:szCs w:val="22"/>
              </w:rPr>
            </w:pPr>
            <w:r>
              <w:rPr>
                <w:rFonts w:ascii="Times New Roman" w:hAnsi="Times New Roman"/>
              </w:rPr>
              <w:t>-</w:t>
            </w:r>
          </w:p>
        </w:tc>
        <w:tc>
          <w:tcPr>
            <w:tcW w:w="257" w:type="pct"/>
          </w:tcPr>
          <w:p>
            <w:pPr>
              <w:spacing w:line="228" w:lineRule="auto"/>
              <w:jc w:val="center"/>
              <w:rPr>
                <w:rFonts w:ascii="Times New Roman" w:hAnsi="Times New Roman"/>
                <w:szCs w:val="22"/>
              </w:rPr>
            </w:pPr>
            <w:r>
              <w:rPr>
                <w:rFonts w:ascii="Times New Roman" w:hAnsi="Times New Roman"/>
              </w:rPr>
              <w:t>-</w:t>
            </w:r>
          </w:p>
        </w:tc>
        <w:tc>
          <w:tcPr>
            <w:tcW w:w="417" w:type="pct"/>
          </w:tcPr>
          <w:p>
            <w:pPr>
              <w:spacing w:line="228" w:lineRule="auto"/>
              <w:jc w:val="center"/>
              <w:rPr>
                <w:rFonts w:ascii="Times New Roman" w:hAnsi="Times New Roman"/>
                <w:szCs w:val="22"/>
              </w:rPr>
            </w:pPr>
            <w:r>
              <w:rPr>
                <w:rFonts w:ascii="Times New Roman" w:hAnsi="Times New Roman"/>
              </w:rPr>
              <w:t>-</w:t>
            </w:r>
          </w:p>
        </w:tc>
        <w:tc>
          <w:tcPr>
            <w:tcW w:w="495" w:type="pct"/>
          </w:tcPr>
          <w:p>
            <w:pPr>
              <w:spacing w:line="228" w:lineRule="auto"/>
              <w:jc w:val="center"/>
              <w:rPr>
                <w:rFonts w:ascii="Times New Roman" w:hAnsi="Times New Roman"/>
                <w:szCs w:val="22"/>
              </w:rPr>
            </w:pPr>
            <w:r>
              <w:rPr>
                <w:rFonts w:ascii="Times New Roman" w:hAnsi="Times New Roman"/>
              </w:rPr>
              <w:t>нормативный  правовой акт</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rPr>
              <w:t>2.1.7.</w:t>
            </w:r>
          </w:p>
        </w:tc>
        <w:tc>
          <w:tcPr>
            <w:tcW w:w="480" w:type="pct"/>
          </w:tcPr>
          <w:p>
            <w:pPr>
              <w:spacing w:line="228" w:lineRule="auto"/>
              <w:jc w:val="both"/>
              <w:rPr>
                <w:rFonts w:ascii="Times New Roman" w:hAnsi="Times New Roman"/>
                <w:szCs w:val="22"/>
              </w:rPr>
            </w:pPr>
            <w:r>
              <w:rPr>
                <w:rFonts w:ascii="Times New Roman" w:hAnsi="Times New Roman"/>
              </w:rPr>
              <w:t>Контрольная точка «Проведен отбор заявок»</w:t>
            </w:r>
          </w:p>
        </w:tc>
        <w:tc>
          <w:tcPr>
            <w:tcW w:w="399" w:type="pct"/>
          </w:tcPr>
          <w:p>
            <w:pPr>
              <w:spacing w:line="228" w:lineRule="auto"/>
              <w:jc w:val="center"/>
              <w:rPr>
                <w:rFonts w:ascii="Times New Roman" w:hAnsi="Times New Roman"/>
                <w:szCs w:val="22"/>
              </w:rPr>
            </w:pPr>
          </w:p>
        </w:tc>
        <w:tc>
          <w:tcPr>
            <w:tcW w:w="399" w:type="pct"/>
          </w:tcPr>
          <w:p>
            <w:pPr>
              <w:spacing w:line="228" w:lineRule="auto"/>
              <w:jc w:val="center"/>
              <w:rPr>
                <w:rFonts w:ascii="Times New Roman" w:hAnsi="Times New Roman"/>
                <w:szCs w:val="22"/>
              </w:rPr>
            </w:pPr>
            <w:r>
              <w:rPr>
                <w:rFonts w:ascii="Times New Roman" w:hAnsi="Times New Roman"/>
              </w:rPr>
              <w:t>31.12.2025</w:t>
            </w:r>
          </w:p>
        </w:tc>
        <w:tc>
          <w:tcPr>
            <w:tcW w:w="409" w:type="pct"/>
          </w:tcPr>
          <w:p>
            <w:pPr>
              <w:spacing w:line="228" w:lineRule="auto"/>
              <w:jc w:val="center"/>
              <w:rPr>
                <w:rFonts w:ascii="Times New Roman" w:hAnsi="Times New Roman"/>
                <w:szCs w:val="22"/>
              </w:rPr>
            </w:pPr>
            <w:r>
              <w:rPr>
                <w:rFonts w:ascii="Times New Roman" w:hAnsi="Times New Roman"/>
              </w:rPr>
              <w:t>взаимосвязь с иными результатами и контрольными точками отсутствует</w:t>
            </w:r>
          </w:p>
        </w:tc>
        <w:tc>
          <w:tcPr>
            <w:tcW w:w="371" w:type="pct"/>
          </w:tcPr>
          <w:p>
            <w:pPr>
              <w:spacing w:line="228" w:lineRule="auto"/>
              <w:ind w:left="-57" w:right="-57"/>
              <w:jc w:val="center"/>
              <w:rPr>
                <w:rFonts w:ascii="Times New Roman" w:hAnsi="Times New Roman"/>
                <w:szCs w:val="22"/>
              </w:rPr>
            </w:pPr>
            <w:r>
              <w:rPr>
                <w:rFonts w:ascii="Times New Roman" w:hAnsi="Times New Roman"/>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rPr>
              <w:t>-</w:t>
            </w:r>
          </w:p>
        </w:tc>
        <w:tc>
          <w:tcPr>
            <w:tcW w:w="289" w:type="pct"/>
          </w:tcPr>
          <w:p>
            <w:pPr>
              <w:spacing w:line="228" w:lineRule="auto"/>
              <w:jc w:val="center"/>
              <w:rPr>
                <w:rFonts w:ascii="Times New Roman" w:hAnsi="Times New Roman"/>
                <w:szCs w:val="22"/>
              </w:rPr>
            </w:pPr>
            <w:r>
              <w:rPr>
                <w:rFonts w:ascii="Times New Roman" w:hAnsi="Times New Roman"/>
              </w:rPr>
              <w:t>-</w:t>
            </w:r>
          </w:p>
        </w:tc>
        <w:tc>
          <w:tcPr>
            <w:tcW w:w="257" w:type="pct"/>
          </w:tcPr>
          <w:p>
            <w:pPr>
              <w:spacing w:line="228" w:lineRule="auto"/>
              <w:jc w:val="center"/>
              <w:rPr>
                <w:rFonts w:ascii="Times New Roman" w:hAnsi="Times New Roman"/>
                <w:szCs w:val="22"/>
              </w:rPr>
            </w:pPr>
            <w:r>
              <w:rPr>
                <w:rFonts w:ascii="Times New Roman" w:hAnsi="Times New Roman"/>
              </w:rPr>
              <w:t>-</w:t>
            </w:r>
          </w:p>
        </w:tc>
        <w:tc>
          <w:tcPr>
            <w:tcW w:w="417" w:type="pct"/>
          </w:tcPr>
          <w:p>
            <w:pPr>
              <w:spacing w:line="228" w:lineRule="auto"/>
              <w:jc w:val="center"/>
              <w:rPr>
                <w:rFonts w:ascii="Times New Roman" w:hAnsi="Times New Roman"/>
                <w:szCs w:val="22"/>
              </w:rPr>
            </w:pPr>
            <w:r>
              <w:rPr>
                <w:rFonts w:ascii="Times New Roman" w:hAnsi="Times New Roman"/>
              </w:rPr>
              <w:t>-</w:t>
            </w:r>
          </w:p>
        </w:tc>
        <w:tc>
          <w:tcPr>
            <w:tcW w:w="495" w:type="pct"/>
          </w:tcPr>
          <w:p>
            <w:pPr>
              <w:spacing w:line="228" w:lineRule="auto"/>
              <w:jc w:val="center"/>
              <w:rPr>
                <w:rFonts w:ascii="Times New Roman" w:hAnsi="Times New Roman"/>
                <w:szCs w:val="22"/>
              </w:rPr>
            </w:pPr>
            <w:r>
              <w:rPr>
                <w:rFonts w:ascii="Times New Roman" w:hAnsi="Times New Roman"/>
              </w:rPr>
              <w:t>реестр результата отбора</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rPr>
              <w:t>2.1.8.</w:t>
            </w:r>
          </w:p>
        </w:tc>
        <w:tc>
          <w:tcPr>
            <w:tcW w:w="480" w:type="pct"/>
          </w:tcPr>
          <w:p>
            <w:pPr>
              <w:spacing w:line="228" w:lineRule="auto"/>
              <w:jc w:val="both"/>
              <w:rPr>
                <w:rFonts w:ascii="Times New Roman" w:hAnsi="Times New Roman"/>
                <w:szCs w:val="22"/>
              </w:rPr>
            </w:pPr>
            <w:r>
              <w:rPr>
                <w:rFonts w:ascii="Times New Roman" w:hAnsi="Times New Roman"/>
              </w:rPr>
              <w:t>Контрольная точка «Заключены соглашения с победителями отбора»</w:t>
            </w:r>
          </w:p>
        </w:tc>
        <w:tc>
          <w:tcPr>
            <w:tcW w:w="399" w:type="pct"/>
          </w:tcPr>
          <w:p>
            <w:pPr>
              <w:spacing w:line="228" w:lineRule="auto"/>
              <w:jc w:val="center"/>
              <w:rPr>
                <w:rFonts w:ascii="Times New Roman" w:hAnsi="Times New Roman"/>
                <w:szCs w:val="22"/>
              </w:rPr>
            </w:pPr>
            <w:r>
              <w:rPr>
                <w:rFonts w:ascii="Times New Roman" w:hAnsi="Times New Roman"/>
              </w:rPr>
              <w:t>-</w:t>
            </w:r>
          </w:p>
        </w:tc>
        <w:tc>
          <w:tcPr>
            <w:tcW w:w="399" w:type="pct"/>
          </w:tcPr>
          <w:p>
            <w:pPr>
              <w:spacing w:line="228" w:lineRule="auto"/>
              <w:jc w:val="center"/>
              <w:rPr>
                <w:rFonts w:ascii="Times New Roman" w:hAnsi="Times New Roman"/>
                <w:szCs w:val="22"/>
              </w:rPr>
            </w:pPr>
            <w:r>
              <w:rPr>
                <w:rFonts w:ascii="Times New Roman" w:hAnsi="Times New Roman"/>
              </w:rPr>
              <w:t>31.12.2025</w:t>
            </w:r>
          </w:p>
        </w:tc>
        <w:tc>
          <w:tcPr>
            <w:tcW w:w="409" w:type="pct"/>
          </w:tcPr>
          <w:p>
            <w:pPr>
              <w:spacing w:line="228" w:lineRule="auto"/>
              <w:jc w:val="center"/>
              <w:rPr>
                <w:rFonts w:ascii="Times New Roman" w:hAnsi="Times New Roman"/>
                <w:szCs w:val="22"/>
              </w:rPr>
            </w:pPr>
            <w:r>
              <w:rPr>
                <w:rFonts w:ascii="Times New Roman" w:hAnsi="Times New Roman"/>
              </w:rPr>
              <w:t>взаимосвязь с иными результатами и контроль</w:t>
            </w:r>
            <w:r>
              <w:rPr>
                <w:rFonts w:ascii="Times New Roman" w:hAnsi="Times New Roman"/>
              </w:rPr>
              <w:lastRenderedPageBreak/>
              <w:t>ными точками отсутствует</w:t>
            </w:r>
          </w:p>
        </w:tc>
        <w:tc>
          <w:tcPr>
            <w:tcW w:w="371" w:type="pct"/>
          </w:tcPr>
          <w:p>
            <w:pPr>
              <w:spacing w:line="228" w:lineRule="auto"/>
              <w:ind w:left="-57" w:right="-57"/>
              <w:jc w:val="center"/>
              <w:rPr>
                <w:rFonts w:ascii="Times New Roman" w:hAnsi="Times New Roman"/>
                <w:szCs w:val="22"/>
              </w:rPr>
            </w:pPr>
            <w:r>
              <w:rPr>
                <w:rFonts w:ascii="Times New Roman" w:hAnsi="Times New Roman"/>
              </w:rPr>
              <w:lastRenderedPageBreak/>
              <w:t>взаимосвязь с иными результатами и контроль</w:t>
            </w:r>
            <w:r>
              <w:rPr>
                <w:rFonts w:ascii="Times New Roman" w:hAnsi="Times New Roman"/>
              </w:rPr>
              <w:lastRenderedPageBreak/>
              <w:t>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lastRenderedPageBreak/>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rPr>
              <w:t>-</w:t>
            </w:r>
          </w:p>
        </w:tc>
        <w:tc>
          <w:tcPr>
            <w:tcW w:w="289" w:type="pct"/>
          </w:tcPr>
          <w:p>
            <w:pPr>
              <w:spacing w:line="228" w:lineRule="auto"/>
              <w:jc w:val="center"/>
              <w:rPr>
                <w:rFonts w:ascii="Times New Roman" w:hAnsi="Times New Roman"/>
                <w:szCs w:val="22"/>
              </w:rPr>
            </w:pPr>
            <w:r>
              <w:rPr>
                <w:rFonts w:ascii="Times New Roman" w:hAnsi="Times New Roman"/>
              </w:rPr>
              <w:t>-</w:t>
            </w:r>
          </w:p>
        </w:tc>
        <w:tc>
          <w:tcPr>
            <w:tcW w:w="257" w:type="pct"/>
          </w:tcPr>
          <w:p>
            <w:pPr>
              <w:spacing w:line="228" w:lineRule="auto"/>
              <w:jc w:val="center"/>
              <w:rPr>
                <w:rFonts w:ascii="Times New Roman" w:hAnsi="Times New Roman"/>
                <w:szCs w:val="22"/>
              </w:rPr>
            </w:pPr>
            <w:r>
              <w:rPr>
                <w:rFonts w:ascii="Times New Roman" w:hAnsi="Times New Roman"/>
              </w:rPr>
              <w:t>-</w:t>
            </w:r>
          </w:p>
        </w:tc>
        <w:tc>
          <w:tcPr>
            <w:tcW w:w="417" w:type="pct"/>
          </w:tcPr>
          <w:p>
            <w:pPr>
              <w:spacing w:line="228" w:lineRule="auto"/>
              <w:jc w:val="center"/>
              <w:rPr>
                <w:rFonts w:ascii="Times New Roman" w:hAnsi="Times New Roman"/>
                <w:szCs w:val="22"/>
              </w:rPr>
            </w:pPr>
            <w:r>
              <w:rPr>
                <w:rFonts w:ascii="Times New Roman" w:hAnsi="Times New Roman"/>
              </w:rPr>
              <w:t>-</w:t>
            </w:r>
          </w:p>
        </w:tc>
        <w:tc>
          <w:tcPr>
            <w:tcW w:w="495" w:type="pct"/>
          </w:tcPr>
          <w:p>
            <w:pPr>
              <w:spacing w:line="228" w:lineRule="auto"/>
              <w:jc w:val="center"/>
              <w:rPr>
                <w:rFonts w:ascii="Times New Roman" w:hAnsi="Times New Roman"/>
                <w:szCs w:val="22"/>
              </w:rPr>
            </w:pPr>
            <w:r>
              <w:rPr>
                <w:rFonts w:ascii="Times New Roman" w:hAnsi="Times New Roman"/>
              </w:rPr>
              <w:t>соглашение</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rPr>
              <w:t>2.1.9.</w:t>
            </w:r>
          </w:p>
        </w:tc>
        <w:tc>
          <w:tcPr>
            <w:tcW w:w="480" w:type="pct"/>
          </w:tcPr>
          <w:p>
            <w:pPr>
              <w:spacing w:line="228" w:lineRule="auto"/>
              <w:jc w:val="both"/>
              <w:rPr>
                <w:rFonts w:ascii="Times New Roman" w:hAnsi="Times New Roman"/>
                <w:szCs w:val="22"/>
              </w:rPr>
            </w:pPr>
            <w:r>
              <w:rPr>
                <w:rFonts w:ascii="Times New Roman" w:hAnsi="Times New Roman"/>
              </w:rPr>
              <w:t>Контрольная точка «Издание приказа о победителях отбора»</w:t>
            </w:r>
          </w:p>
        </w:tc>
        <w:tc>
          <w:tcPr>
            <w:tcW w:w="399" w:type="pct"/>
          </w:tcPr>
          <w:p>
            <w:pPr>
              <w:spacing w:line="228" w:lineRule="auto"/>
              <w:jc w:val="center"/>
              <w:rPr>
                <w:rFonts w:ascii="Times New Roman" w:hAnsi="Times New Roman"/>
                <w:szCs w:val="22"/>
              </w:rPr>
            </w:pPr>
          </w:p>
        </w:tc>
        <w:tc>
          <w:tcPr>
            <w:tcW w:w="399" w:type="pct"/>
          </w:tcPr>
          <w:p>
            <w:pPr>
              <w:spacing w:line="228" w:lineRule="auto"/>
              <w:jc w:val="center"/>
              <w:rPr>
                <w:rFonts w:ascii="Times New Roman" w:hAnsi="Times New Roman"/>
                <w:szCs w:val="22"/>
              </w:rPr>
            </w:pPr>
            <w:r>
              <w:rPr>
                <w:rFonts w:ascii="Times New Roman" w:hAnsi="Times New Roman"/>
              </w:rPr>
              <w:t>31.12.2025</w:t>
            </w:r>
          </w:p>
        </w:tc>
        <w:tc>
          <w:tcPr>
            <w:tcW w:w="409" w:type="pct"/>
          </w:tcPr>
          <w:p>
            <w:pPr>
              <w:spacing w:line="228" w:lineRule="auto"/>
              <w:jc w:val="center"/>
              <w:rPr>
                <w:rFonts w:ascii="Times New Roman" w:hAnsi="Times New Roman"/>
                <w:szCs w:val="22"/>
              </w:rPr>
            </w:pPr>
            <w:r>
              <w:rPr>
                <w:rFonts w:ascii="Times New Roman" w:hAnsi="Times New Roman"/>
              </w:rPr>
              <w:t>взаимосвязь с иными результатами и контрольными точками отсутствует</w:t>
            </w:r>
          </w:p>
        </w:tc>
        <w:tc>
          <w:tcPr>
            <w:tcW w:w="371" w:type="pct"/>
          </w:tcPr>
          <w:p>
            <w:pPr>
              <w:spacing w:line="228" w:lineRule="auto"/>
              <w:ind w:left="-57" w:right="-57"/>
              <w:jc w:val="center"/>
              <w:rPr>
                <w:rFonts w:ascii="Times New Roman" w:hAnsi="Times New Roman"/>
                <w:szCs w:val="22"/>
              </w:rPr>
            </w:pPr>
            <w:r>
              <w:rPr>
                <w:rFonts w:ascii="Times New Roman" w:hAnsi="Times New Roman"/>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rPr>
              <w:t>-</w:t>
            </w:r>
          </w:p>
        </w:tc>
        <w:tc>
          <w:tcPr>
            <w:tcW w:w="289" w:type="pct"/>
          </w:tcPr>
          <w:p>
            <w:pPr>
              <w:spacing w:line="228" w:lineRule="auto"/>
              <w:jc w:val="center"/>
              <w:rPr>
                <w:rFonts w:ascii="Times New Roman" w:hAnsi="Times New Roman"/>
                <w:szCs w:val="22"/>
              </w:rPr>
            </w:pPr>
            <w:r>
              <w:rPr>
                <w:rFonts w:ascii="Times New Roman" w:hAnsi="Times New Roman"/>
              </w:rPr>
              <w:t>-</w:t>
            </w:r>
          </w:p>
        </w:tc>
        <w:tc>
          <w:tcPr>
            <w:tcW w:w="257" w:type="pct"/>
          </w:tcPr>
          <w:p>
            <w:pPr>
              <w:spacing w:line="228" w:lineRule="auto"/>
              <w:jc w:val="center"/>
              <w:rPr>
                <w:rFonts w:ascii="Times New Roman" w:hAnsi="Times New Roman"/>
                <w:szCs w:val="22"/>
              </w:rPr>
            </w:pPr>
            <w:r>
              <w:rPr>
                <w:rFonts w:ascii="Times New Roman" w:hAnsi="Times New Roman"/>
              </w:rPr>
              <w:t>-</w:t>
            </w:r>
          </w:p>
        </w:tc>
        <w:tc>
          <w:tcPr>
            <w:tcW w:w="417" w:type="pct"/>
          </w:tcPr>
          <w:p>
            <w:pPr>
              <w:spacing w:line="228" w:lineRule="auto"/>
              <w:jc w:val="center"/>
              <w:rPr>
                <w:rFonts w:ascii="Times New Roman" w:hAnsi="Times New Roman"/>
                <w:szCs w:val="22"/>
              </w:rPr>
            </w:pPr>
            <w:r>
              <w:rPr>
                <w:rFonts w:ascii="Times New Roman" w:hAnsi="Times New Roman"/>
              </w:rPr>
              <w:t>-</w:t>
            </w:r>
          </w:p>
        </w:tc>
        <w:tc>
          <w:tcPr>
            <w:tcW w:w="495" w:type="pct"/>
          </w:tcPr>
          <w:p>
            <w:pPr>
              <w:spacing w:line="228" w:lineRule="auto"/>
              <w:jc w:val="center"/>
              <w:rPr>
                <w:rFonts w:ascii="Times New Roman" w:hAnsi="Times New Roman"/>
                <w:szCs w:val="22"/>
              </w:rPr>
            </w:pPr>
            <w:r>
              <w:rPr>
                <w:rFonts w:ascii="Times New Roman" w:hAnsi="Times New Roman"/>
              </w:rPr>
              <w:t>приказ</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rPr>
              <w:t>2.1.10.</w:t>
            </w:r>
          </w:p>
        </w:tc>
        <w:tc>
          <w:tcPr>
            <w:tcW w:w="480" w:type="pct"/>
          </w:tcPr>
          <w:p>
            <w:pPr>
              <w:spacing w:line="228" w:lineRule="auto"/>
              <w:jc w:val="both"/>
              <w:rPr>
                <w:rFonts w:ascii="Times New Roman" w:hAnsi="Times New Roman"/>
                <w:szCs w:val="22"/>
              </w:rPr>
            </w:pPr>
            <w:r>
              <w:rPr>
                <w:rFonts w:ascii="Times New Roman" w:hAnsi="Times New Roman"/>
              </w:rPr>
              <w:t>Контрольная точка «Предоставлен отчет о выполнении показателя»</w:t>
            </w:r>
          </w:p>
        </w:tc>
        <w:tc>
          <w:tcPr>
            <w:tcW w:w="399" w:type="pct"/>
          </w:tcPr>
          <w:p>
            <w:pPr>
              <w:spacing w:line="228" w:lineRule="auto"/>
              <w:jc w:val="center"/>
              <w:rPr>
                <w:rFonts w:ascii="Times New Roman" w:hAnsi="Times New Roman"/>
                <w:szCs w:val="22"/>
              </w:rPr>
            </w:pPr>
            <w:r>
              <w:rPr>
                <w:rFonts w:ascii="Times New Roman" w:hAnsi="Times New Roman"/>
              </w:rPr>
              <w:t>-</w:t>
            </w:r>
          </w:p>
        </w:tc>
        <w:tc>
          <w:tcPr>
            <w:tcW w:w="399" w:type="pct"/>
          </w:tcPr>
          <w:p>
            <w:pPr>
              <w:spacing w:line="228" w:lineRule="auto"/>
              <w:jc w:val="center"/>
              <w:rPr>
                <w:rFonts w:ascii="Times New Roman" w:hAnsi="Times New Roman"/>
                <w:szCs w:val="22"/>
              </w:rPr>
            </w:pPr>
            <w:r>
              <w:rPr>
                <w:rFonts w:ascii="Times New Roman" w:hAnsi="Times New Roman"/>
              </w:rPr>
              <w:t>15.12.2026</w:t>
            </w:r>
          </w:p>
        </w:tc>
        <w:tc>
          <w:tcPr>
            <w:tcW w:w="409" w:type="pct"/>
          </w:tcPr>
          <w:p>
            <w:pPr>
              <w:spacing w:line="228" w:lineRule="auto"/>
              <w:jc w:val="center"/>
              <w:rPr>
                <w:rFonts w:ascii="Times New Roman" w:hAnsi="Times New Roman"/>
                <w:szCs w:val="22"/>
              </w:rPr>
            </w:pPr>
            <w:r>
              <w:rPr>
                <w:rFonts w:ascii="Times New Roman" w:hAnsi="Times New Roman"/>
              </w:rPr>
              <w:t>взаимосвязь с иными результатами и контрольными точками отсутствует</w:t>
            </w:r>
          </w:p>
        </w:tc>
        <w:tc>
          <w:tcPr>
            <w:tcW w:w="371" w:type="pct"/>
          </w:tcPr>
          <w:p>
            <w:pPr>
              <w:spacing w:line="228" w:lineRule="auto"/>
              <w:ind w:left="-57" w:right="-57"/>
              <w:jc w:val="center"/>
              <w:rPr>
                <w:rFonts w:ascii="Times New Roman" w:hAnsi="Times New Roman"/>
                <w:szCs w:val="22"/>
              </w:rPr>
            </w:pPr>
            <w:r>
              <w:rPr>
                <w:rFonts w:ascii="Times New Roman" w:hAnsi="Times New Roman"/>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rPr>
              <w:t>-</w:t>
            </w:r>
          </w:p>
        </w:tc>
        <w:tc>
          <w:tcPr>
            <w:tcW w:w="289" w:type="pct"/>
          </w:tcPr>
          <w:p>
            <w:pPr>
              <w:spacing w:line="228" w:lineRule="auto"/>
              <w:jc w:val="center"/>
              <w:rPr>
                <w:rFonts w:ascii="Times New Roman" w:hAnsi="Times New Roman"/>
                <w:szCs w:val="22"/>
              </w:rPr>
            </w:pPr>
            <w:r>
              <w:rPr>
                <w:rFonts w:ascii="Times New Roman" w:hAnsi="Times New Roman"/>
              </w:rPr>
              <w:t>-</w:t>
            </w:r>
          </w:p>
        </w:tc>
        <w:tc>
          <w:tcPr>
            <w:tcW w:w="257" w:type="pct"/>
          </w:tcPr>
          <w:p>
            <w:pPr>
              <w:spacing w:line="228" w:lineRule="auto"/>
              <w:jc w:val="center"/>
              <w:rPr>
                <w:rFonts w:ascii="Times New Roman" w:hAnsi="Times New Roman"/>
                <w:szCs w:val="22"/>
              </w:rPr>
            </w:pPr>
            <w:r>
              <w:rPr>
                <w:rFonts w:ascii="Times New Roman" w:hAnsi="Times New Roman"/>
              </w:rPr>
              <w:t>-</w:t>
            </w:r>
          </w:p>
        </w:tc>
        <w:tc>
          <w:tcPr>
            <w:tcW w:w="417" w:type="pct"/>
          </w:tcPr>
          <w:p>
            <w:pPr>
              <w:spacing w:line="228" w:lineRule="auto"/>
              <w:jc w:val="center"/>
              <w:rPr>
                <w:rFonts w:ascii="Times New Roman" w:hAnsi="Times New Roman"/>
                <w:szCs w:val="22"/>
              </w:rPr>
            </w:pPr>
            <w:r>
              <w:rPr>
                <w:rFonts w:ascii="Times New Roman" w:hAnsi="Times New Roman"/>
              </w:rPr>
              <w:t>-</w:t>
            </w:r>
          </w:p>
        </w:tc>
        <w:tc>
          <w:tcPr>
            <w:tcW w:w="495" w:type="pct"/>
          </w:tcPr>
          <w:p>
            <w:pPr>
              <w:spacing w:line="228" w:lineRule="auto"/>
              <w:jc w:val="center"/>
              <w:rPr>
                <w:rFonts w:ascii="Times New Roman" w:hAnsi="Times New Roman"/>
                <w:szCs w:val="22"/>
              </w:rPr>
            </w:pPr>
            <w:r>
              <w:rPr>
                <w:rFonts w:ascii="Times New Roman" w:hAnsi="Times New Roman"/>
              </w:rPr>
              <w:t>отчет</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rPr>
              <w:t>2.1.11.</w:t>
            </w:r>
          </w:p>
        </w:tc>
        <w:tc>
          <w:tcPr>
            <w:tcW w:w="480" w:type="pct"/>
          </w:tcPr>
          <w:p>
            <w:pPr>
              <w:spacing w:line="228" w:lineRule="auto"/>
              <w:jc w:val="both"/>
              <w:rPr>
                <w:rFonts w:ascii="Times New Roman" w:hAnsi="Times New Roman"/>
                <w:szCs w:val="22"/>
              </w:rPr>
            </w:pPr>
            <w:r>
              <w:rPr>
                <w:rFonts w:ascii="Times New Roman" w:hAnsi="Times New Roman"/>
              </w:rPr>
              <w:t>Контрольная точка «Подготовлен нормативный правовой акт, регламентирующий оказание государственной поддержки»</w:t>
            </w:r>
          </w:p>
        </w:tc>
        <w:tc>
          <w:tcPr>
            <w:tcW w:w="399" w:type="pct"/>
          </w:tcPr>
          <w:p>
            <w:pPr>
              <w:spacing w:line="228" w:lineRule="auto"/>
              <w:jc w:val="center"/>
              <w:rPr>
                <w:rFonts w:ascii="Times New Roman" w:hAnsi="Times New Roman"/>
                <w:szCs w:val="22"/>
              </w:rPr>
            </w:pPr>
            <w:r>
              <w:rPr>
                <w:rFonts w:ascii="Times New Roman" w:hAnsi="Times New Roman"/>
              </w:rPr>
              <w:t>-</w:t>
            </w:r>
          </w:p>
        </w:tc>
        <w:tc>
          <w:tcPr>
            <w:tcW w:w="399" w:type="pct"/>
          </w:tcPr>
          <w:p>
            <w:pPr>
              <w:spacing w:line="228" w:lineRule="auto"/>
              <w:jc w:val="center"/>
              <w:rPr>
                <w:rFonts w:ascii="Times New Roman" w:hAnsi="Times New Roman"/>
                <w:szCs w:val="22"/>
              </w:rPr>
            </w:pPr>
            <w:r>
              <w:rPr>
                <w:rFonts w:ascii="Times New Roman" w:hAnsi="Times New Roman"/>
              </w:rPr>
              <w:t>31.12.2026</w:t>
            </w:r>
          </w:p>
        </w:tc>
        <w:tc>
          <w:tcPr>
            <w:tcW w:w="409" w:type="pct"/>
          </w:tcPr>
          <w:p>
            <w:pPr>
              <w:spacing w:line="228" w:lineRule="auto"/>
              <w:jc w:val="center"/>
              <w:rPr>
                <w:rFonts w:ascii="Times New Roman" w:hAnsi="Times New Roman"/>
                <w:szCs w:val="22"/>
              </w:rPr>
            </w:pPr>
            <w:r>
              <w:rPr>
                <w:rFonts w:ascii="Times New Roman" w:hAnsi="Times New Roman"/>
              </w:rPr>
              <w:t>взаимосвязь с иными результатами и контрольными точками отсутствует</w:t>
            </w:r>
          </w:p>
        </w:tc>
        <w:tc>
          <w:tcPr>
            <w:tcW w:w="371" w:type="pct"/>
          </w:tcPr>
          <w:p>
            <w:pPr>
              <w:spacing w:line="228" w:lineRule="auto"/>
              <w:ind w:left="-57" w:right="-57"/>
              <w:jc w:val="center"/>
              <w:rPr>
                <w:rFonts w:ascii="Times New Roman" w:hAnsi="Times New Roman"/>
                <w:szCs w:val="22"/>
              </w:rPr>
            </w:pPr>
            <w:r>
              <w:rPr>
                <w:rFonts w:ascii="Times New Roman" w:hAnsi="Times New Roman"/>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rPr>
              <w:t>-</w:t>
            </w:r>
          </w:p>
        </w:tc>
        <w:tc>
          <w:tcPr>
            <w:tcW w:w="289" w:type="pct"/>
          </w:tcPr>
          <w:p>
            <w:pPr>
              <w:spacing w:line="228" w:lineRule="auto"/>
              <w:jc w:val="center"/>
              <w:rPr>
                <w:rFonts w:ascii="Times New Roman" w:hAnsi="Times New Roman"/>
                <w:szCs w:val="22"/>
              </w:rPr>
            </w:pPr>
            <w:r>
              <w:rPr>
                <w:rFonts w:ascii="Times New Roman" w:hAnsi="Times New Roman"/>
              </w:rPr>
              <w:t>-</w:t>
            </w:r>
          </w:p>
        </w:tc>
        <w:tc>
          <w:tcPr>
            <w:tcW w:w="257" w:type="pct"/>
          </w:tcPr>
          <w:p>
            <w:pPr>
              <w:spacing w:line="228" w:lineRule="auto"/>
              <w:jc w:val="center"/>
              <w:rPr>
                <w:rFonts w:ascii="Times New Roman" w:hAnsi="Times New Roman"/>
                <w:szCs w:val="22"/>
              </w:rPr>
            </w:pPr>
            <w:r>
              <w:rPr>
                <w:rFonts w:ascii="Times New Roman" w:hAnsi="Times New Roman"/>
              </w:rPr>
              <w:t>-</w:t>
            </w:r>
          </w:p>
        </w:tc>
        <w:tc>
          <w:tcPr>
            <w:tcW w:w="417" w:type="pct"/>
          </w:tcPr>
          <w:p>
            <w:pPr>
              <w:spacing w:line="228" w:lineRule="auto"/>
              <w:jc w:val="center"/>
              <w:rPr>
                <w:rFonts w:ascii="Times New Roman" w:hAnsi="Times New Roman"/>
                <w:szCs w:val="22"/>
              </w:rPr>
            </w:pPr>
            <w:r>
              <w:rPr>
                <w:rFonts w:ascii="Times New Roman" w:hAnsi="Times New Roman"/>
              </w:rPr>
              <w:t>-</w:t>
            </w:r>
          </w:p>
        </w:tc>
        <w:tc>
          <w:tcPr>
            <w:tcW w:w="495" w:type="pct"/>
          </w:tcPr>
          <w:p>
            <w:pPr>
              <w:spacing w:line="228" w:lineRule="auto"/>
              <w:jc w:val="center"/>
              <w:rPr>
                <w:rFonts w:ascii="Times New Roman" w:hAnsi="Times New Roman"/>
                <w:szCs w:val="22"/>
              </w:rPr>
            </w:pPr>
            <w:r>
              <w:rPr>
                <w:rFonts w:ascii="Times New Roman" w:hAnsi="Times New Roman"/>
              </w:rPr>
              <w:t>нормативный  правовой акт</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rPr>
              <w:t>2.1.12</w:t>
            </w:r>
          </w:p>
        </w:tc>
        <w:tc>
          <w:tcPr>
            <w:tcW w:w="480" w:type="pct"/>
          </w:tcPr>
          <w:p>
            <w:pPr>
              <w:spacing w:line="228" w:lineRule="auto"/>
              <w:jc w:val="both"/>
              <w:rPr>
                <w:rFonts w:ascii="Times New Roman" w:hAnsi="Times New Roman"/>
                <w:szCs w:val="22"/>
              </w:rPr>
            </w:pPr>
            <w:r>
              <w:rPr>
                <w:rFonts w:ascii="Times New Roman" w:hAnsi="Times New Roman"/>
              </w:rPr>
              <w:t>Контрольная точка «Проведен отбор заявок»</w:t>
            </w:r>
          </w:p>
        </w:tc>
        <w:tc>
          <w:tcPr>
            <w:tcW w:w="399" w:type="pct"/>
          </w:tcPr>
          <w:p>
            <w:pPr>
              <w:spacing w:line="228" w:lineRule="auto"/>
              <w:jc w:val="center"/>
              <w:rPr>
                <w:rFonts w:ascii="Times New Roman" w:hAnsi="Times New Roman"/>
                <w:szCs w:val="22"/>
              </w:rPr>
            </w:pPr>
          </w:p>
        </w:tc>
        <w:tc>
          <w:tcPr>
            <w:tcW w:w="399" w:type="pct"/>
          </w:tcPr>
          <w:p>
            <w:pPr>
              <w:spacing w:line="228" w:lineRule="auto"/>
              <w:jc w:val="center"/>
              <w:rPr>
                <w:rFonts w:ascii="Times New Roman" w:hAnsi="Times New Roman"/>
                <w:szCs w:val="22"/>
              </w:rPr>
            </w:pPr>
            <w:r>
              <w:rPr>
                <w:rFonts w:ascii="Times New Roman" w:hAnsi="Times New Roman"/>
              </w:rPr>
              <w:t>31.12.2026</w:t>
            </w:r>
          </w:p>
        </w:tc>
        <w:tc>
          <w:tcPr>
            <w:tcW w:w="409" w:type="pct"/>
          </w:tcPr>
          <w:p>
            <w:pPr>
              <w:spacing w:line="228" w:lineRule="auto"/>
              <w:jc w:val="center"/>
              <w:rPr>
                <w:rFonts w:ascii="Times New Roman" w:hAnsi="Times New Roman"/>
                <w:szCs w:val="22"/>
              </w:rPr>
            </w:pPr>
            <w:r>
              <w:rPr>
                <w:rFonts w:ascii="Times New Roman" w:hAnsi="Times New Roman"/>
              </w:rPr>
              <w:t xml:space="preserve">взаимосвязь с иными результатами и </w:t>
            </w:r>
            <w:r>
              <w:rPr>
                <w:rFonts w:ascii="Times New Roman" w:hAnsi="Times New Roman"/>
              </w:rPr>
              <w:lastRenderedPageBreak/>
              <w:t>контрольными точками отсутствует</w:t>
            </w:r>
          </w:p>
        </w:tc>
        <w:tc>
          <w:tcPr>
            <w:tcW w:w="371" w:type="pct"/>
          </w:tcPr>
          <w:p>
            <w:pPr>
              <w:spacing w:line="228" w:lineRule="auto"/>
              <w:ind w:left="-57" w:right="-57"/>
              <w:jc w:val="center"/>
              <w:rPr>
                <w:rFonts w:ascii="Times New Roman" w:hAnsi="Times New Roman"/>
                <w:szCs w:val="22"/>
              </w:rPr>
            </w:pPr>
            <w:r>
              <w:rPr>
                <w:rFonts w:ascii="Times New Roman" w:hAnsi="Times New Roman"/>
              </w:rPr>
              <w:lastRenderedPageBreak/>
              <w:t xml:space="preserve">взаимосвязь с иными результатами и </w:t>
            </w:r>
            <w:r>
              <w:rPr>
                <w:rFonts w:ascii="Times New Roman" w:hAnsi="Times New Roman"/>
              </w:rPr>
              <w:lastRenderedPageBreak/>
              <w:t>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lastRenderedPageBreak/>
              <w:t>Минсельхозпрод РТ</w:t>
            </w:r>
          </w:p>
        </w:tc>
        <w:tc>
          <w:tcPr>
            <w:tcW w:w="302" w:type="pct"/>
          </w:tcPr>
          <w:p>
            <w:pPr>
              <w:spacing w:line="228" w:lineRule="auto"/>
              <w:jc w:val="center"/>
              <w:rPr>
                <w:rFonts w:ascii="Times New Roman" w:hAnsi="Times New Roman"/>
                <w:szCs w:val="22"/>
              </w:rPr>
            </w:pPr>
          </w:p>
        </w:tc>
        <w:tc>
          <w:tcPr>
            <w:tcW w:w="289" w:type="pct"/>
          </w:tcPr>
          <w:p>
            <w:pPr>
              <w:spacing w:line="228" w:lineRule="auto"/>
              <w:jc w:val="center"/>
              <w:rPr>
                <w:rFonts w:ascii="Times New Roman" w:hAnsi="Times New Roman"/>
                <w:szCs w:val="22"/>
              </w:rPr>
            </w:pPr>
          </w:p>
        </w:tc>
        <w:tc>
          <w:tcPr>
            <w:tcW w:w="257" w:type="pct"/>
          </w:tcPr>
          <w:p>
            <w:pPr>
              <w:spacing w:line="228" w:lineRule="auto"/>
              <w:jc w:val="center"/>
              <w:rPr>
                <w:rFonts w:ascii="Times New Roman" w:hAnsi="Times New Roman"/>
                <w:szCs w:val="22"/>
              </w:rPr>
            </w:pPr>
          </w:p>
        </w:tc>
        <w:tc>
          <w:tcPr>
            <w:tcW w:w="417" w:type="pct"/>
          </w:tcPr>
          <w:p>
            <w:pPr>
              <w:spacing w:line="228" w:lineRule="auto"/>
              <w:jc w:val="center"/>
              <w:rPr>
                <w:rFonts w:ascii="Times New Roman" w:hAnsi="Times New Roman"/>
                <w:szCs w:val="22"/>
              </w:rPr>
            </w:pPr>
          </w:p>
        </w:tc>
        <w:tc>
          <w:tcPr>
            <w:tcW w:w="495" w:type="pct"/>
          </w:tcPr>
          <w:p>
            <w:pPr>
              <w:spacing w:line="228" w:lineRule="auto"/>
              <w:jc w:val="center"/>
              <w:rPr>
                <w:rFonts w:ascii="Times New Roman" w:hAnsi="Times New Roman"/>
                <w:szCs w:val="22"/>
              </w:rPr>
            </w:pPr>
            <w:r>
              <w:rPr>
                <w:rFonts w:ascii="Times New Roman" w:hAnsi="Times New Roman"/>
              </w:rPr>
              <w:t>реестр результата отбора</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rPr>
              <w:t>2.1.13.</w:t>
            </w:r>
          </w:p>
        </w:tc>
        <w:tc>
          <w:tcPr>
            <w:tcW w:w="480" w:type="pct"/>
          </w:tcPr>
          <w:p>
            <w:pPr>
              <w:spacing w:line="228" w:lineRule="auto"/>
              <w:jc w:val="both"/>
              <w:rPr>
                <w:rFonts w:ascii="Times New Roman" w:hAnsi="Times New Roman"/>
                <w:szCs w:val="22"/>
              </w:rPr>
            </w:pPr>
            <w:r>
              <w:rPr>
                <w:rFonts w:ascii="Times New Roman" w:hAnsi="Times New Roman"/>
              </w:rPr>
              <w:t>Контрольная точка «Заключены соглашения с победителями отбора»</w:t>
            </w:r>
          </w:p>
        </w:tc>
        <w:tc>
          <w:tcPr>
            <w:tcW w:w="399" w:type="pct"/>
          </w:tcPr>
          <w:p>
            <w:pPr>
              <w:spacing w:line="228" w:lineRule="auto"/>
              <w:jc w:val="center"/>
              <w:rPr>
                <w:rFonts w:ascii="Times New Roman" w:hAnsi="Times New Roman"/>
                <w:szCs w:val="22"/>
              </w:rPr>
            </w:pPr>
            <w:r>
              <w:rPr>
                <w:rFonts w:ascii="Times New Roman" w:hAnsi="Times New Roman"/>
              </w:rPr>
              <w:t>-</w:t>
            </w:r>
          </w:p>
        </w:tc>
        <w:tc>
          <w:tcPr>
            <w:tcW w:w="399" w:type="pct"/>
          </w:tcPr>
          <w:p>
            <w:pPr>
              <w:spacing w:line="228" w:lineRule="auto"/>
              <w:jc w:val="center"/>
              <w:rPr>
                <w:rFonts w:ascii="Times New Roman" w:hAnsi="Times New Roman"/>
                <w:szCs w:val="22"/>
              </w:rPr>
            </w:pPr>
            <w:r>
              <w:rPr>
                <w:rFonts w:ascii="Times New Roman" w:hAnsi="Times New Roman"/>
              </w:rPr>
              <w:t>31.12.2026</w:t>
            </w:r>
          </w:p>
        </w:tc>
        <w:tc>
          <w:tcPr>
            <w:tcW w:w="409" w:type="pct"/>
          </w:tcPr>
          <w:p>
            <w:pPr>
              <w:spacing w:line="228" w:lineRule="auto"/>
              <w:jc w:val="center"/>
              <w:rPr>
                <w:rFonts w:ascii="Times New Roman" w:hAnsi="Times New Roman"/>
                <w:szCs w:val="22"/>
              </w:rPr>
            </w:pPr>
            <w:r>
              <w:rPr>
                <w:rFonts w:ascii="Times New Roman" w:hAnsi="Times New Roman"/>
              </w:rPr>
              <w:t>взаимосвязь с иными результатами и контрольными точками отсутствует</w:t>
            </w:r>
          </w:p>
        </w:tc>
        <w:tc>
          <w:tcPr>
            <w:tcW w:w="371" w:type="pct"/>
          </w:tcPr>
          <w:p>
            <w:pPr>
              <w:spacing w:line="228" w:lineRule="auto"/>
              <w:ind w:left="-57" w:right="-57"/>
              <w:jc w:val="center"/>
              <w:rPr>
                <w:rFonts w:ascii="Times New Roman" w:hAnsi="Times New Roman"/>
                <w:szCs w:val="22"/>
              </w:rPr>
            </w:pPr>
            <w:r>
              <w:rPr>
                <w:rFonts w:ascii="Times New Roman" w:hAnsi="Times New Roman"/>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rPr>
              <w:t>-</w:t>
            </w:r>
          </w:p>
        </w:tc>
        <w:tc>
          <w:tcPr>
            <w:tcW w:w="289" w:type="pct"/>
          </w:tcPr>
          <w:p>
            <w:pPr>
              <w:spacing w:line="228" w:lineRule="auto"/>
              <w:jc w:val="center"/>
              <w:rPr>
                <w:rFonts w:ascii="Times New Roman" w:hAnsi="Times New Roman"/>
                <w:szCs w:val="22"/>
              </w:rPr>
            </w:pPr>
            <w:r>
              <w:rPr>
                <w:rFonts w:ascii="Times New Roman" w:hAnsi="Times New Roman"/>
              </w:rPr>
              <w:t>-</w:t>
            </w:r>
          </w:p>
        </w:tc>
        <w:tc>
          <w:tcPr>
            <w:tcW w:w="257" w:type="pct"/>
          </w:tcPr>
          <w:p>
            <w:pPr>
              <w:spacing w:line="228" w:lineRule="auto"/>
              <w:jc w:val="center"/>
              <w:rPr>
                <w:rFonts w:ascii="Times New Roman" w:hAnsi="Times New Roman"/>
                <w:szCs w:val="22"/>
              </w:rPr>
            </w:pPr>
            <w:r>
              <w:rPr>
                <w:rFonts w:ascii="Times New Roman" w:hAnsi="Times New Roman"/>
              </w:rPr>
              <w:t>-</w:t>
            </w:r>
          </w:p>
        </w:tc>
        <w:tc>
          <w:tcPr>
            <w:tcW w:w="417" w:type="pct"/>
          </w:tcPr>
          <w:p>
            <w:pPr>
              <w:spacing w:line="228" w:lineRule="auto"/>
              <w:jc w:val="center"/>
              <w:rPr>
                <w:rFonts w:ascii="Times New Roman" w:hAnsi="Times New Roman"/>
                <w:szCs w:val="22"/>
              </w:rPr>
            </w:pPr>
            <w:r>
              <w:rPr>
                <w:rFonts w:ascii="Times New Roman" w:hAnsi="Times New Roman"/>
              </w:rPr>
              <w:t>-</w:t>
            </w:r>
          </w:p>
        </w:tc>
        <w:tc>
          <w:tcPr>
            <w:tcW w:w="495" w:type="pct"/>
          </w:tcPr>
          <w:p>
            <w:pPr>
              <w:spacing w:line="228" w:lineRule="auto"/>
              <w:jc w:val="center"/>
              <w:rPr>
                <w:rFonts w:ascii="Times New Roman" w:hAnsi="Times New Roman"/>
                <w:szCs w:val="22"/>
              </w:rPr>
            </w:pPr>
            <w:r>
              <w:rPr>
                <w:rFonts w:ascii="Times New Roman" w:hAnsi="Times New Roman"/>
              </w:rPr>
              <w:t>соглашение</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rPr>
              <w:t>2.1.14.</w:t>
            </w:r>
          </w:p>
        </w:tc>
        <w:tc>
          <w:tcPr>
            <w:tcW w:w="480" w:type="pct"/>
          </w:tcPr>
          <w:p>
            <w:pPr>
              <w:spacing w:line="228" w:lineRule="auto"/>
              <w:jc w:val="both"/>
              <w:rPr>
                <w:rFonts w:ascii="Times New Roman" w:hAnsi="Times New Roman"/>
                <w:szCs w:val="22"/>
              </w:rPr>
            </w:pPr>
            <w:r>
              <w:rPr>
                <w:rFonts w:ascii="Times New Roman" w:hAnsi="Times New Roman"/>
              </w:rPr>
              <w:t>Контрольная точка «Издание приказа о победителях отбора»</w:t>
            </w:r>
          </w:p>
        </w:tc>
        <w:tc>
          <w:tcPr>
            <w:tcW w:w="399" w:type="pct"/>
          </w:tcPr>
          <w:p>
            <w:pPr>
              <w:spacing w:line="228" w:lineRule="auto"/>
              <w:jc w:val="center"/>
              <w:rPr>
                <w:rFonts w:ascii="Times New Roman" w:hAnsi="Times New Roman"/>
                <w:szCs w:val="22"/>
              </w:rPr>
            </w:pPr>
          </w:p>
        </w:tc>
        <w:tc>
          <w:tcPr>
            <w:tcW w:w="399" w:type="pct"/>
          </w:tcPr>
          <w:p>
            <w:pPr>
              <w:spacing w:line="228" w:lineRule="auto"/>
              <w:jc w:val="center"/>
              <w:rPr>
                <w:rFonts w:ascii="Times New Roman" w:hAnsi="Times New Roman"/>
                <w:szCs w:val="22"/>
              </w:rPr>
            </w:pPr>
            <w:r>
              <w:rPr>
                <w:rFonts w:ascii="Times New Roman" w:hAnsi="Times New Roman"/>
              </w:rPr>
              <w:t>31.12.2026</w:t>
            </w:r>
          </w:p>
        </w:tc>
        <w:tc>
          <w:tcPr>
            <w:tcW w:w="409" w:type="pct"/>
          </w:tcPr>
          <w:p>
            <w:pPr>
              <w:spacing w:line="228" w:lineRule="auto"/>
              <w:jc w:val="center"/>
              <w:rPr>
                <w:rFonts w:ascii="Times New Roman" w:hAnsi="Times New Roman"/>
                <w:szCs w:val="22"/>
              </w:rPr>
            </w:pPr>
            <w:r>
              <w:rPr>
                <w:rFonts w:ascii="Times New Roman" w:hAnsi="Times New Roman"/>
              </w:rPr>
              <w:t>взаимосвязь с иными результатами и контрольными точками отсутствует</w:t>
            </w:r>
          </w:p>
        </w:tc>
        <w:tc>
          <w:tcPr>
            <w:tcW w:w="371" w:type="pct"/>
          </w:tcPr>
          <w:p>
            <w:pPr>
              <w:spacing w:line="228" w:lineRule="auto"/>
              <w:jc w:val="center"/>
              <w:rPr>
                <w:rFonts w:ascii="Times New Roman" w:hAnsi="Times New Roman"/>
                <w:szCs w:val="22"/>
              </w:rPr>
            </w:pPr>
            <w:r>
              <w:rPr>
                <w:rFonts w:ascii="Times New Roman" w:hAnsi="Times New Roman"/>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rPr>
              <w:t>-</w:t>
            </w:r>
          </w:p>
        </w:tc>
        <w:tc>
          <w:tcPr>
            <w:tcW w:w="289" w:type="pct"/>
          </w:tcPr>
          <w:p>
            <w:pPr>
              <w:spacing w:line="228" w:lineRule="auto"/>
              <w:jc w:val="center"/>
              <w:rPr>
                <w:rFonts w:ascii="Times New Roman" w:hAnsi="Times New Roman"/>
                <w:szCs w:val="22"/>
              </w:rPr>
            </w:pPr>
            <w:r>
              <w:rPr>
                <w:rFonts w:ascii="Times New Roman" w:hAnsi="Times New Roman"/>
              </w:rPr>
              <w:t>-</w:t>
            </w:r>
          </w:p>
        </w:tc>
        <w:tc>
          <w:tcPr>
            <w:tcW w:w="257" w:type="pct"/>
          </w:tcPr>
          <w:p>
            <w:pPr>
              <w:spacing w:line="228" w:lineRule="auto"/>
              <w:jc w:val="center"/>
              <w:rPr>
                <w:rFonts w:ascii="Times New Roman" w:hAnsi="Times New Roman"/>
                <w:szCs w:val="22"/>
              </w:rPr>
            </w:pPr>
            <w:r>
              <w:rPr>
                <w:rFonts w:ascii="Times New Roman" w:hAnsi="Times New Roman"/>
              </w:rPr>
              <w:t>-</w:t>
            </w:r>
          </w:p>
        </w:tc>
        <w:tc>
          <w:tcPr>
            <w:tcW w:w="417" w:type="pct"/>
          </w:tcPr>
          <w:p>
            <w:pPr>
              <w:spacing w:line="228" w:lineRule="auto"/>
              <w:jc w:val="center"/>
              <w:rPr>
                <w:rFonts w:ascii="Times New Roman" w:hAnsi="Times New Roman"/>
                <w:szCs w:val="22"/>
              </w:rPr>
            </w:pPr>
            <w:r>
              <w:rPr>
                <w:rFonts w:ascii="Times New Roman" w:hAnsi="Times New Roman"/>
              </w:rPr>
              <w:t>-</w:t>
            </w:r>
          </w:p>
        </w:tc>
        <w:tc>
          <w:tcPr>
            <w:tcW w:w="495" w:type="pct"/>
          </w:tcPr>
          <w:p>
            <w:pPr>
              <w:spacing w:line="228" w:lineRule="auto"/>
              <w:jc w:val="center"/>
              <w:rPr>
                <w:rFonts w:ascii="Times New Roman" w:hAnsi="Times New Roman"/>
                <w:szCs w:val="22"/>
              </w:rPr>
            </w:pPr>
            <w:r>
              <w:rPr>
                <w:rFonts w:ascii="Times New Roman" w:hAnsi="Times New Roman"/>
              </w:rPr>
              <w:t>приказ</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r>
        <w:trPr>
          <w:trHeight w:val="20"/>
        </w:trPr>
        <w:tc>
          <w:tcPr>
            <w:tcW w:w="308" w:type="pct"/>
          </w:tcPr>
          <w:p>
            <w:pPr>
              <w:jc w:val="center"/>
              <w:rPr>
                <w:rFonts w:ascii="Times New Roman" w:hAnsi="Times New Roman"/>
                <w:szCs w:val="22"/>
              </w:rPr>
            </w:pPr>
            <w:r>
              <w:rPr>
                <w:rFonts w:ascii="Times New Roman" w:hAnsi="Times New Roman"/>
              </w:rPr>
              <w:t>2.1.15.</w:t>
            </w:r>
          </w:p>
        </w:tc>
        <w:tc>
          <w:tcPr>
            <w:tcW w:w="480" w:type="pct"/>
          </w:tcPr>
          <w:p>
            <w:pPr>
              <w:spacing w:line="228" w:lineRule="auto"/>
              <w:jc w:val="both"/>
              <w:rPr>
                <w:rFonts w:ascii="Times New Roman" w:hAnsi="Times New Roman"/>
                <w:szCs w:val="22"/>
              </w:rPr>
            </w:pPr>
            <w:r>
              <w:rPr>
                <w:rFonts w:ascii="Times New Roman" w:hAnsi="Times New Roman"/>
              </w:rPr>
              <w:t>Контрольная точка «Предоставлен отчет о выполнении показателя»</w:t>
            </w:r>
          </w:p>
        </w:tc>
        <w:tc>
          <w:tcPr>
            <w:tcW w:w="399" w:type="pct"/>
          </w:tcPr>
          <w:p>
            <w:pPr>
              <w:spacing w:line="228" w:lineRule="auto"/>
              <w:jc w:val="center"/>
              <w:rPr>
                <w:rFonts w:ascii="Times New Roman" w:hAnsi="Times New Roman"/>
                <w:szCs w:val="22"/>
              </w:rPr>
            </w:pPr>
            <w:r>
              <w:rPr>
                <w:rFonts w:ascii="Times New Roman" w:hAnsi="Times New Roman"/>
              </w:rPr>
              <w:t>-</w:t>
            </w:r>
          </w:p>
        </w:tc>
        <w:tc>
          <w:tcPr>
            <w:tcW w:w="399" w:type="pct"/>
          </w:tcPr>
          <w:p>
            <w:pPr>
              <w:spacing w:line="228" w:lineRule="auto"/>
              <w:jc w:val="center"/>
              <w:rPr>
                <w:rFonts w:ascii="Times New Roman" w:hAnsi="Times New Roman"/>
                <w:szCs w:val="22"/>
              </w:rPr>
            </w:pPr>
            <w:r>
              <w:rPr>
                <w:rFonts w:ascii="Times New Roman" w:hAnsi="Times New Roman"/>
              </w:rPr>
              <w:t>31.12.2026</w:t>
            </w:r>
            <w:r>
              <w:rPr>
                <w:rStyle w:val="aff1"/>
                <w:rFonts w:ascii="Times New Roman" w:hAnsi="Times New Roman"/>
              </w:rPr>
              <w:footnoteReference w:id="58"/>
            </w:r>
          </w:p>
        </w:tc>
        <w:tc>
          <w:tcPr>
            <w:tcW w:w="409" w:type="pct"/>
          </w:tcPr>
          <w:p>
            <w:pPr>
              <w:spacing w:line="228" w:lineRule="auto"/>
              <w:jc w:val="center"/>
              <w:rPr>
                <w:rFonts w:ascii="Times New Roman" w:hAnsi="Times New Roman"/>
                <w:szCs w:val="22"/>
              </w:rPr>
            </w:pPr>
            <w:r>
              <w:rPr>
                <w:rFonts w:ascii="Times New Roman" w:hAnsi="Times New Roman"/>
              </w:rPr>
              <w:t>взаимосвязь с иными результатами и контрольными точками отсутствует</w:t>
            </w:r>
          </w:p>
        </w:tc>
        <w:tc>
          <w:tcPr>
            <w:tcW w:w="371" w:type="pct"/>
          </w:tcPr>
          <w:p>
            <w:pPr>
              <w:spacing w:line="228" w:lineRule="auto"/>
              <w:ind w:left="-57" w:right="-57"/>
              <w:jc w:val="center"/>
              <w:rPr>
                <w:rFonts w:ascii="Times New Roman" w:hAnsi="Times New Roman"/>
                <w:szCs w:val="22"/>
              </w:rPr>
            </w:pPr>
            <w:r>
              <w:rPr>
                <w:rFonts w:ascii="Times New Roman" w:hAnsi="Times New Roman"/>
              </w:rPr>
              <w:t>взаимосвязь с иными результатами и контрольными точками отсутствует</w:t>
            </w:r>
          </w:p>
        </w:tc>
        <w:tc>
          <w:tcPr>
            <w:tcW w:w="420" w:type="pct"/>
          </w:tcPr>
          <w:p>
            <w:pPr>
              <w:spacing w:line="228" w:lineRule="auto"/>
              <w:jc w:val="center"/>
              <w:rPr>
                <w:rFonts w:ascii="Times New Roman" w:hAnsi="Times New Roman"/>
              </w:rPr>
            </w:pPr>
            <w:r>
              <w:rPr>
                <w:rFonts w:ascii="Times New Roman" w:hAnsi="Times New Roman"/>
                <w:szCs w:val="22"/>
              </w:rPr>
              <w:t>Минсельхозпрод РТ</w:t>
            </w:r>
          </w:p>
        </w:tc>
        <w:tc>
          <w:tcPr>
            <w:tcW w:w="302" w:type="pct"/>
          </w:tcPr>
          <w:p>
            <w:pPr>
              <w:spacing w:line="228" w:lineRule="auto"/>
              <w:jc w:val="center"/>
              <w:rPr>
                <w:rFonts w:ascii="Times New Roman" w:hAnsi="Times New Roman"/>
                <w:szCs w:val="22"/>
              </w:rPr>
            </w:pPr>
            <w:r>
              <w:rPr>
                <w:rFonts w:ascii="Times New Roman" w:hAnsi="Times New Roman"/>
              </w:rPr>
              <w:t>-</w:t>
            </w:r>
          </w:p>
        </w:tc>
        <w:tc>
          <w:tcPr>
            <w:tcW w:w="289" w:type="pct"/>
          </w:tcPr>
          <w:p>
            <w:pPr>
              <w:spacing w:line="228" w:lineRule="auto"/>
              <w:jc w:val="center"/>
              <w:rPr>
                <w:rFonts w:ascii="Times New Roman" w:hAnsi="Times New Roman"/>
                <w:szCs w:val="22"/>
              </w:rPr>
            </w:pPr>
            <w:r>
              <w:rPr>
                <w:rFonts w:ascii="Times New Roman" w:hAnsi="Times New Roman"/>
              </w:rPr>
              <w:t>-</w:t>
            </w:r>
          </w:p>
        </w:tc>
        <w:tc>
          <w:tcPr>
            <w:tcW w:w="257" w:type="pct"/>
          </w:tcPr>
          <w:p>
            <w:pPr>
              <w:spacing w:line="228" w:lineRule="auto"/>
              <w:jc w:val="center"/>
              <w:rPr>
                <w:rFonts w:ascii="Times New Roman" w:hAnsi="Times New Roman"/>
                <w:szCs w:val="22"/>
              </w:rPr>
            </w:pPr>
            <w:r>
              <w:rPr>
                <w:rFonts w:ascii="Times New Roman" w:hAnsi="Times New Roman"/>
              </w:rPr>
              <w:t>-</w:t>
            </w:r>
          </w:p>
        </w:tc>
        <w:tc>
          <w:tcPr>
            <w:tcW w:w="417" w:type="pct"/>
          </w:tcPr>
          <w:p>
            <w:pPr>
              <w:spacing w:line="228" w:lineRule="auto"/>
              <w:jc w:val="center"/>
              <w:rPr>
                <w:rFonts w:ascii="Times New Roman" w:hAnsi="Times New Roman"/>
                <w:szCs w:val="22"/>
              </w:rPr>
            </w:pPr>
            <w:r>
              <w:rPr>
                <w:rFonts w:ascii="Times New Roman" w:hAnsi="Times New Roman"/>
              </w:rPr>
              <w:t>-</w:t>
            </w:r>
          </w:p>
        </w:tc>
        <w:tc>
          <w:tcPr>
            <w:tcW w:w="495" w:type="pct"/>
          </w:tcPr>
          <w:p>
            <w:pPr>
              <w:spacing w:line="228" w:lineRule="auto"/>
              <w:jc w:val="center"/>
              <w:rPr>
                <w:rFonts w:ascii="Times New Roman" w:hAnsi="Times New Roman"/>
                <w:szCs w:val="22"/>
              </w:rPr>
            </w:pPr>
            <w:r>
              <w:rPr>
                <w:rFonts w:ascii="Times New Roman" w:hAnsi="Times New Roman"/>
              </w:rPr>
              <w:t>отчет</w:t>
            </w:r>
          </w:p>
        </w:tc>
        <w:tc>
          <w:tcPr>
            <w:tcW w:w="454" w:type="pct"/>
          </w:tcPr>
          <w:p>
            <w:pPr>
              <w:spacing w:line="228" w:lineRule="auto"/>
              <w:jc w:val="center"/>
              <w:rPr>
                <w:rFonts w:ascii="PT Astra Serif" w:hAnsi="PT Astra Serif"/>
                <w:szCs w:val="22"/>
              </w:rPr>
            </w:pPr>
            <w:r>
              <w:rPr>
                <w:rFonts w:ascii="PT Astra Serif" w:hAnsi="PT Astra Serif"/>
                <w:szCs w:val="22"/>
              </w:rPr>
              <w:t xml:space="preserve">данные </w:t>
            </w:r>
            <w:r>
              <w:rPr>
                <w:rFonts w:ascii="Times New Roman" w:hAnsi="Times New Roman"/>
                <w:szCs w:val="22"/>
              </w:rPr>
              <w:t>Минсельхозпрода РТ»;</w:t>
            </w:r>
          </w:p>
        </w:tc>
      </w:tr>
    </w:tbl>
    <w:p>
      <w:pPr>
        <w:widowControl w:val="0"/>
        <w:spacing w:after="0" w:line="228" w:lineRule="auto"/>
        <w:rPr>
          <w:rFonts w:ascii="Times New Roman" w:hAnsi="Times New Roman"/>
          <w:sz w:val="28"/>
        </w:rPr>
      </w:pPr>
    </w:p>
    <w:p>
      <w:pPr>
        <w:widowControl w:val="0"/>
        <w:spacing w:after="0" w:line="228" w:lineRule="auto"/>
        <w:rPr>
          <w:rFonts w:ascii="Times New Roman" w:hAnsi="Times New Roman"/>
          <w:sz w:val="28"/>
        </w:rPr>
      </w:pPr>
    </w:p>
    <w:p>
      <w:pPr>
        <w:widowControl w:val="0"/>
        <w:spacing w:after="0" w:line="228" w:lineRule="auto"/>
        <w:ind w:firstLine="708"/>
        <w:rPr>
          <w:rFonts w:ascii="Times New Roman" w:hAnsi="Times New Roman"/>
          <w:sz w:val="28"/>
        </w:rPr>
      </w:pPr>
      <w:r>
        <w:rPr>
          <w:rFonts w:ascii="Times New Roman" w:hAnsi="Times New Roman"/>
          <w:sz w:val="28"/>
        </w:rPr>
        <w:lastRenderedPageBreak/>
        <w:t>паспорт регионального проекта «Развитие подотрасли животноводства, переработки и реализации продукции животного происхождения» изложить в следующей редакции:</w:t>
      </w:r>
    </w:p>
    <w:p>
      <w:pPr>
        <w:widowControl w:val="0"/>
        <w:spacing w:after="0" w:line="228" w:lineRule="auto"/>
        <w:rPr>
          <w:rFonts w:ascii="Times New Roman" w:hAnsi="Times New Roman"/>
          <w:sz w:val="28"/>
        </w:rPr>
      </w:pPr>
    </w:p>
    <w:p>
      <w:pPr>
        <w:widowControl w:val="0"/>
        <w:spacing w:after="0" w:line="228" w:lineRule="auto"/>
        <w:jc w:val="center"/>
        <w:rPr>
          <w:rFonts w:ascii="Times New Roman" w:hAnsi="Times New Roman"/>
          <w:sz w:val="28"/>
        </w:rPr>
      </w:pPr>
      <w:r>
        <w:rPr>
          <w:rFonts w:ascii="Times New Roman" w:hAnsi="Times New Roman"/>
          <w:sz w:val="28"/>
        </w:rPr>
        <w:t>«Паспорт</w:t>
      </w:r>
    </w:p>
    <w:p>
      <w:pPr>
        <w:widowControl w:val="0"/>
        <w:spacing w:after="0" w:line="228" w:lineRule="auto"/>
        <w:jc w:val="center"/>
        <w:rPr>
          <w:rFonts w:ascii="Times New Roman" w:hAnsi="Times New Roman"/>
          <w:sz w:val="28"/>
        </w:rPr>
      </w:pPr>
      <w:r>
        <w:rPr>
          <w:rFonts w:ascii="Times New Roman" w:hAnsi="Times New Roman"/>
          <w:sz w:val="28"/>
        </w:rPr>
        <w:t>регионального проекта</w:t>
      </w:r>
    </w:p>
    <w:p>
      <w:pPr>
        <w:widowControl w:val="0"/>
        <w:tabs>
          <w:tab w:val="left" w:pos="3921"/>
        </w:tabs>
        <w:spacing w:after="0" w:line="316" w:lineRule="exact"/>
        <w:ind w:right="33"/>
        <w:jc w:val="center"/>
        <w:rPr>
          <w:rFonts w:ascii="Times New Roman" w:hAnsi="Times New Roman"/>
        </w:rPr>
      </w:pPr>
      <w:r>
        <w:rPr>
          <w:rFonts w:ascii="Times New Roman" w:hAnsi="Times New Roman"/>
          <w:sz w:val="28"/>
        </w:rPr>
        <w:t>«Развитие подотрасли животноводства, переработки и реализации продукции животного происхождения»</w:t>
      </w:r>
    </w:p>
    <w:p>
      <w:pPr>
        <w:widowControl w:val="0"/>
        <w:spacing w:after="0" w:line="228" w:lineRule="auto"/>
        <w:jc w:val="center"/>
        <w:rPr>
          <w:rFonts w:ascii="Times New Roman" w:hAnsi="Times New Roman"/>
          <w:sz w:val="24"/>
        </w:rPr>
      </w:pPr>
    </w:p>
    <w:p>
      <w:pPr>
        <w:widowControl w:val="0"/>
        <w:tabs>
          <w:tab w:val="left" w:pos="6525"/>
        </w:tabs>
        <w:spacing w:after="0" w:line="228" w:lineRule="auto"/>
        <w:jc w:val="center"/>
        <w:rPr>
          <w:rFonts w:ascii="Times New Roman" w:hAnsi="Times New Roman"/>
          <w:sz w:val="28"/>
        </w:rPr>
      </w:pPr>
      <w:r>
        <w:rPr>
          <w:rFonts w:ascii="Times New Roman" w:hAnsi="Times New Roman"/>
          <w:sz w:val="28"/>
        </w:rPr>
        <w:t>1. Основные</w:t>
      </w:r>
      <w:r>
        <w:rPr>
          <w:rFonts w:ascii="Times New Roman" w:hAnsi="Times New Roman"/>
          <w:spacing w:val="-4"/>
          <w:sz w:val="28"/>
        </w:rPr>
        <w:t xml:space="preserve"> </w:t>
      </w:r>
      <w:r>
        <w:rPr>
          <w:rFonts w:ascii="Times New Roman" w:hAnsi="Times New Roman"/>
          <w:sz w:val="28"/>
        </w:rPr>
        <w:t>положения</w:t>
      </w:r>
    </w:p>
    <w:p>
      <w:pPr>
        <w:widowControl w:val="0"/>
        <w:spacing w:after="0" w:line="228" w:lineRule="auto"/>
        <w:jc w:val="center"/>
        <w:rPr>
          <w:rFonts w:ascii="Times New Roman" w:hAnsi="Times New Roman"/>
          <w:sz w:val="24"/>
        </w:rPr>
      </w:pPr>
    </w:p>
    <w:tbl>
      <w:tblPr>
        <w:tblStyle w:val="TableNormal"/>
        <w:tblW w:w="50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0"/>
        <w:gridCol w:w="695"/>
        <w:gridCol w:w="3074"/>
        <w:gridCol w:w="1883"/>
        <w:gridCol w:w="1592"/>
        <w:gridCol w:w="2624"/>
      </w:tblGrid>
      <w:tr>
        <w:trPr>
          <w:trHeight w:val="19"/>
        </w:trPr>
        <w:tc>
          <w:tcPr>
            <w:tcW w:w="177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Краткое наименование регионального проекта</w:t>
            </w:r>
          </w:p>
        </w:tc>
        <w:tc>
          <w:tcPr>
            <w:tcW w:w="1231"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center"/>
              <w:rPr>
                <w:rFonts w:ascii="Times New Roman" w:hAnsi="Times New Roman"/>
                <w:szCs w:val="22"/>
              </w:rPr>
            </w:pPr>
            <w:r>
              <w:rPr>
                <w:rFonts w:ascii="Times New Roman" w:hAnsi="Times New Roman"/>
              </w:rPr>
              <w:t>«Развитие подотрасли животноводства, переработки и реализации продукции животного происхождения»</w:t>
            </w:r>
          </w:p>
        </w:tc>
        <w:tc>
          <w:tcPr>
            <w:tcW w:w="6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center"/>
              <w:rPr>
                <w:rFonts w:ascii="Times New Roman" w:hAnsi="Times New Roman"/>
                <w:szCs w:val="22"/>
              </w:rPr>
            </w:pPr>
            <w:r>
              <w:rPr>
                <w:rFonts w:ascii="Times New Roman" w:hAnsi="Times New Roman"/>
                <w:szCs w:val="22"/>
              </w:rPr>
              <w:t>Срок реализации</w:t>
            </w:r>
          </w:p>
          <w:p>
            <w:pPr>
              <w:spacing w:line="228" w:lineRule="auto"/>
              <w:ind w:left="57"/>
              <w:jc w:val="center"/>
              <w:rPr>
                <w:rFonts w:ascii="Times New Roman" w:hAnsi="Times New Roman"/>
                <w:szCs w:val="22"/>
              </w:rPr>
            </w:pPr>
            <w:r>
              <w:rPr>
                <w:rFonts w:ascii="Times New Roman" w:hAnsi="Times New Roman"/>
                <w:szCs w:val="22"/>
              </w:rPr>
              <w:t>проекта</w:t>
            </w:r>
          </w:p>
        </w:tc>
        <w:tc>
          <w:tcPr>
            <w:tcW w:w="52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center"/>
              <w:rPr>
                <w:rFonts w:ascii="Times New Roman" w:hAnsi="Times New Roman"/>
                <w:szCs w:val="22"/>
              </w:rPr>
            </w:pPr>
            <w:r>
              <w:rPr>
                <w:rFonts w:ascii="Times New Roman" w:hAnsi="Times New Roman"/>
                <w:szCs w:val="22"/>
              </w:rPr>
              <w:t>Дата начала: 01.01.2024</w:t>
            </w:r>
          </w:p>
        </w:tc>
        <w:tc>
          <w:tcPr>
            <w:tcW w:w="85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center"/>
              <w:rPr>
                <w:rFonts w:ascii="Times New Roman" w:hAnsi="Times New Roman"/>
                <w:szCs w:val="22"/>
              </w:rPr>
            </w:pPr>
            <w:r>
              <w:rPr>
                <w:rFonts w:ascii="Times New Roman" w:hAnsi="Times New Roman"/>
                <w:szCs w:val="22"/>
              </w:rPr>
              <w:t>Дата окончания: 31.12.2030</w:t>
            </w:r>
          </w:p>
        </w:tc>
      </w:tr>
      <w:tr>
        <w:trPr>
          <w:trHeight w:val="19"/>
        </w:trPr>
        <w:tc>
          <w:tcPr>
            <w:tcW w:w="177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Куратор регионального проекта</w:t>
            </w:r>
          </w:p>
        </w:tc>
        <w:tc>
          <w:tcPr>
            <w:tcW w:w="1231"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 xml:space="preserve">М.А.Зяббаров </w:t>
            </w:r>
          </w:p>
        </w:tc>
        <w:tc>
          <w:tcPr>
            <w:tcW w:w="1993" w:type="pct"/>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19"/>
        </w:trPr>
        <w:tc>
          <w:tcPr>
            <w:tcW w:w="177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Руководитель регионального проекта</w:t>
            </w:r>
          </w:p>
        </w:tc>
        <w:tc>
          <w:tcPr>
            <w:tcW w:w="1231"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 xml:space="preserve">М.А.Зяббаров </w:t>
            </w:r>
          </w:p>
        </w:tc>
        <w:tc>
          <w:tcPr>
            <w:tcW w:w="1993" w:type="pct"/>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19"/>
        </w:trPr>
        <w:tc>
          <w:tcPr>
            <w:tcW w:w="177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Администратор регионального проекта</w:t>
            </w:r>
          </w:p>
        </w:tc>
        <w:tc>
          <w:tcPr>
            <w:tcW w:w="1231"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rPr>
                <w:rFonts w:ascii="Times New Roman" w:hAnsi="Times New Roman"/>
              </w:rPr>
            </w:pPr>
            <w:r>
              <w:rPr>
                <w:rFonts w:ascii="Times New Roman" w:hAnsi="Times New Roman"/>
              </w:rPr>
              <w:t xml:space="preserve">Г.С.Баязитов </w:t>
            </w:r>
          </w:p>
          <w:p>
            <w:pPr>
              <w:spacing w:line="228" w:lineRule="auto"/>
              <w:ind w:left="57"/>
              <w:jc w:val="both"/>
              <w:rPr>
                <w:rFonts w:ascii="Times New Roman" w:hAnsi="Times New Roman"/>
                <w:szCs w:val="22"/>
              </w:rPr>
            </w:pPr>
          </w:p>
        </w:tc>
        <w:tc>
          <w:tcPr>
            <w:tcW w:w="1993" w:type="pct"/>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заместитель министра сельского хозяйства и продовольствия Республики Татарстан</w:t>
            </w:r>
          </w:p>
        </w:tc>
      </w:tr>
      <w:tr>
        <w:trPr>
          <w:trHeight w:val="19"/>
        </w:trPr>
        <w:tc>
          <w:tcPr>
            <w:tcW w:w="1777" w:type="pct"/>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2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center"/>
              <w:rPr>
                <w:rFonts w:ascii="Times New Roman" w:hAnsi="Times New Roman"/>
                <w:szCs w:val="22"/>
              </w:rPr>
            </w:pPr>
            <w:r>
              <w:rPr>
                <w:rFonts w:ascii="Times New Roman" w:hAnsi="Times New Roman"/>
                <w:szCs w:val="22"/>
              </w:rPr>
              <w:t>1.</w:t>
            </w:r>
          </w:p>
        </w:tc>
        <w:tc>
          <w:tcPr>
            <w:tcW w:w="100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Государственная программа Республики Татарстан</w:t>
            </w:r>
          </w:p>
        </w:tc>
        <w:tc>
          <w:tcPr>
            <w:tcW w:w="1993" w:type="pct"/>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«Развитие сельского хозяйства и регулирование рынков сельскохозяйственной продукции, сырья и продовольствия в Республике Татарстан»</w:t>
            </w:r>
          </w:p>
        </w:tc>
      </w:tr>
      <w:tr>
        <w:trPr>
          <w:trHeight w:val="19"/>
        </w:trPr>
        <w:tc>
          <w:tcPr>
            <w:tcW w:w="1777" w:type="pct"/>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p>
        </w:tc>
        <w:tc>
          <w:tcPr>
            <w:tcW w:w="22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center"/>
              <w:rPr>
                <w:rFonts w:ascii="Times New Roman" w:hAnsi="Times New Roman"/>
                <w:szCs w:val="22"/>
              </w:rPr>
            </w:pPr>
            <w:r>
              <w:rPr>
                <w:rFonts w:ascii="Times New Roman" w:hAnsi="Times New Roman"/>
                <w:szCs w:val="22"/>
              </w:rPr>
              <w:t>2.</w:t>
            </w:r>
          </w:p>
        </w:tc>
        <w:tc>
          <w:tcPr>
            <w:tcW w:w="100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Государственная программа (комплексная программа) Российской Федерации</w:t>
            </w:r>
          </w:p>
        </w:tc>
        <w:tc>
          <w:tcPr>
            <w:tcW w:w="1993" w:type="pct"/>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szCs w:val="22"/>
              </w:rPr>
            </w:pPr>
            <w:r>
              <w:rPr>
                <w:rFonts w:ascii="Times New Roman" w:hAnsi="Times New Roman"/>
                <w:szCs w:val="22"/>
              </w:rPr>
              <w:t>«Государственная программа развития сельского хозяйства и регулирования рынков сельскохозяйственной продукции, сырья и продовольствия»</w:t>
            </w:r>
          </w:p>
        </w:tc>
      </w:tr>
    </w:tbl>
    <w:p>
      <w:pPr>
        <w:widowControl w:val="0"/>
        <w:spacing w:before="5" w:after="0" w:line="228" w:lineRule="auto"/>
        <w:rPr>
          <w:rFonts w:ascii="Times New Roman" w:hAnsi="Times New Roman"/>
          <w:sz w:val="28"/>
        </w:rPr>
      </w:pPr>
    </w:p>
    <w:p>
      <w:pPr>
        <w:widowControl w:val="0"/>
        <w:spacing w:before="5" w:after="0" w:line="228" w:lineRule="auto"/>
        <w:jc w:val="center"/>
        <w:rPr>
          <w:rFonts w:ascii="Times New Roman" w:hAnsi="Times New Roman"/>
          <w:sz w:val="21"/>
        </w:rPr>
      </w:pPr>
      <w:r>
        <w:rPr>
          <w:rFonts w:ascii="Times New Roman" w:hAnsi="Times New Roman"/>
          <w:sz w:val="28"/>
        </w:rPr>
        <w:t>2. Показатели</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before="5" w:after="0" w:line="228" w:lineRule="auto"/>
        <w:rPr>
          <w:rFonts w:ascii="Times New Roman" w:hAnsi="Times New Roman"/>
          <w:sz w:val="28"/>
        </w:rPr>
      </w:pPr>
    </w:p>
    <w:tbl>
      <w:tblPr>
        <w:tblStyle w:val="TableNormal"/>
        <w:tblW w:w="50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730"/>
        <w:gridCol w:w="1002"/>
        <w:gridCol w:w="1002"/>
        <w:gridCol w:w="861"/>
        <w:gridCol w:w="426"/>
        <w:gridCol w:w="573"/>
        <w:gridCol w:w="573"/>
        <w:gridCol w:w="573"/>
        <w:gridCol w:w="1434"/>
        <w:gridCol w:w="858"/>
        <w:gridCol w:w="1575"/>
        <w:gridCol w:w="2148"/>
      </w:tblGrid>
      <w:tr>
        <w:trPr>
          <w:trHeight w:val="16"/>
        </w:trPr>
        <w:tc>
          <w:tcPr>
            <w:tcW w:w="185"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 п/п</w:t>
            </w:r>
          </w:p>
        </w:tc>
        <w:tc>
          <w:tcPr>
            <w:tcW w:w="1217"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 xml:space="preserve">Показатели </w:t>
            </w:r>
          </w:p>
          <w:p>
            <w:pPr>
              <w:spacing w:line="228" w:lineRule="auto"/>
              <w:jc w:val="center"/>
              <w:rPr>
                <w:rFonts w:ascii="Times New Roman" w:hAnsi="Times New Roman"/>
                <w:szCs w:val="22"/>
              </w:rPr>
            </w:pPr>
            <w:r>
              <w:rPr>
                <w:rFonts w:ascii="Times New Roman" w:hAnsi="Times New Roman"/>
                <w:szCs w:val="22"/>
              </w:rPr>
              <w:t>регионального проекта</w:t>
            </w:r>
          </w:p>
        </w:tc>
        <w:tc>
          <w:tcPr>
            <w:tcW w:w="327"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Уровень показателя</w:t>
            </w:r>
          </w:p>
        </w:tc>
        <w:tc>
          <w:tcPr>
            <w:tcW w:w="327"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 xml:space="preserve">Единица </w:t>
            </w:r>
          </w:p>
          <w:p>
            <w:pPr>
              <w:spacing w:line="228" w:lineRule="auto"/>
              <w:jc w:val="center"/>
              <w:rPr>
                <w:rFonts w:ascii="Times New Roman" w:hAnsi="Times New Roman"/>
                <w:szCs w:val="22"/>
              </w:rPr>
            </w:pPr>
            <w:r>
              <w:rPr>
                <w:rFonts w:ascii="Times New Roman" w:hAnsi="Times New Roman"/>
                <w:szCs w:val="22"/>
              </w:rPr>
              <w:t>измерения (по ОКЕИ)</w:t>
            </w:r>
          </w:p>
        </w:tc>
        <w:tc>
          <w:tcPr>
            <w:tcW w:w="420"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 xml:space="preserve">Базовое </w:t>
            </w:r>
          </w:p>
          <w:p>
            <w:pPr>
              <w:spacing w:line="228" w:lineRule="auto"/>
              <w:jc w:val="center"/>
              <w:rPr>
                <w:rFonts w:ascii="Times New Roman" w:hAnsi="Times New Roman"/>
                <w:szCs w:val="22"/>
              </w:rPr>
            </w:pPr>
            <w:r>
              <w:rPr>
                <w:rFonts w:ascii="Times New Roman" w:hAnsi="Times New Roman"/>
                <w:szCs w:val="22"/>
              </w:rPr>
              <w:t>значение</w:t>
            </w:r>
          </w:p>
        </w:tc>
        <w:tc>
          <w:tcPr>
            <w:tcW w:w="561" w:type="pct"/>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Период, год</w:t>
            </w:r>
          </w:p>
        </w:tc>
        <w:tc>
          <w:tcPr>
            <w:tcW w:w="468"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Признак возрастания / убывания</w:t>
            </w:r>
          </w:p>
        </w:tc>
        <w:tc>
          <w:tcPr>
            <w:tcW w:w="280"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Нарастающий итог</w:t>
            </w:r>
          </w:p>
        </w:tc>
        <w:tc>
          <w:tcPr>
            <w:tcW w:w="514"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701"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16"/>
        </w:trPr>
        <w:tc>
          <w:tcPr>
            <w:tcW w:w="185"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rPr>
                <w:rFonts w:ascii="Times New Roman" w:hAnsi="Times New Roman"/>
                <w:szCs w:val="22"/>
              </w:rPr>
            </w:pPr>
          </w:p>
        </w:tc>
        <w:tc>
          <w:tcPr>
            <w:tcW w:w="1217"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rPr>
                <w:rFonts w:ascii="Times New Roman" w:hAnsi="Times New Roman"/>
                <w:szCs w:val="22"/>
              </w:rPr>
            </w:pPr>
          </w:p>
        </w:tc>
        <w:tc>
          <w:tcPr>
            <w:tcW w:w="327"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rPr>
                <w:rFonts w:ascii="Times New Roman" w:hAnsi="Times New Roman"/>
                <w:szCs w:val="22"/>
              </w:rPr>
            </w:pPr>
          </w:p>
        </w:tc>
        <w:tc>
          <w:tcPr>
            <w:tcW w:w="327"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rPr>
                <w:rFonts w:ascii="Times New Roman" w:hAnsi="Times New Roman"/>
                <w:szCs w:val="22"/>
              </w:rPr>
            </w:pPr>
          </w:p>
        </w:tc>
        <w:tc>
          <w:tcPr>
            <w:tcW w:w="281" w:type="pc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значение</w:t>
            </w:r>
          </w:p>
        </w:tc>
        <w:tc>
          <w:tcPr>
            <w:tcW w:w="139" w:type="pc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год</w:t>
            </w:r>
          </w:p>
        </w:tc>
        <w:tc>
          <w:tcPr>
            <w:tcW w:w="187" w:type="pc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2024</w:t>
            </w:r>
          </w:p>
        </w:tc>
        <w:tc>
          <w:tcPr>
            <w:tcW w:w="187" w:type="pc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2025</w:t>
            </w:r>
          </w:p>
        </w:tc>
        <w:tc>
          <w:tcPr>
            <w:tcW w:w="187" w:type="pc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2026</w:t>
            </w:r>
          </w:p>
        </w:tc>
        <w:tc>
          <w:tcPr>
            <w:tcW w:w="468"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rPr>
                <w:rFonts w:ascii="Times New Roman" w:hAnsi="Times New Roman"/>
                <w:szCs w:val="22"/>
              </w:rPr>
            </w:pPr>
          </w:p>
        </w:tc>
        <w:tc>
          <w:tcPr>
            <w:tcW w:w="280"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rPr>
                <w:rFonts w:ascii="Times New Roman" w:hAnsi="Times New Roman"/>
                <w:szCs w:val="22"/>
              </w:rPr>
            </w:pPr>
          </w:p>
        </w:tc>
        <w:tc>
          <w:tcPr>
            <w:tcW w:w="514"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rPr>
                <w:rFonts w:ascii="Times New Roman" w:hAnsi="Times New Roman"/>
                <w:szCs w:val="22"/>
              </w:rPr>
            </w:pPr>
          </w:p>
        </w:tc>
        <w:tc>
          <w:tcPr>
            <w:tcW w:w="701"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rPr>
                <w:rFonts w:ascii="Times New Roman" w:hAnsi="Times New Roman"/>
                <w:szCs w:val="22"/>
              </w:rPr>
            </w:pPr>
          </w:p>
        </w:tc>
      </w:tr>
    </w:tbl>
    <w:p>
      <w:pPr>
        <w:widowControl w:val="0"/>
        <w:spacing w:after="0" w:line="240" w:lineRule="auto"/>
        <w:rPr>
          <w:rFonts w:ascii="Times New Roman" w:hAnsi="Times New Roman"/>
          <w:sz w:val="2"/>
          <w:szCs w:val="2"/>
        </w:rPr>
      </w:pPr>
    </w:p>
    <w:tbl>
      <w:tblPr>
        <w:tblStyle w:val="TableNormal"/>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3723"/>
        <w:gridCol w:w="1000"/>
        <w:gridCol w:w="1000"/>
        <w:gridCol w:w="856"/>
        <w:gridCol w:w="457"/>
        <w:gridCol w:w="558"/>
        <w:gridCol w:w="576"/>
        <w:gridCol w:w="573"/>
        <w:gridCol w:w="1432"/>
        <w:gridCol w:w="862"/>
        <w:gridCol w:w="1573"/>
        <w:gridCol w:w="2153"/>
        <w:gridCol w:w="6"/>
      </w:tblGrid>
      <w:tr>
        <w:trPr>
          <w:gridAfter w:val="1"/>
          <w:wAfter w:w="2" w:type="pct"/>
          <w:trHeight w:val="30"/>
          <w:tblHeader/>
        </w:trPr>
        <w:tc>
          <w:tcPr>
            <w:tcW w:w="18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1</w:t>
            </w:r>
          </w:p>
        </w:tc>
        <w:tc>
          <w:tcPr>
            <w:tcW w:w="12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2</w:t>
            </w:r>
          </w:p>
        </w:tc>
        <w:tc>
          <w:tcPr>
            <w:tcW w:w="3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3</w:t>
            </w:r>
          </w:p>
        </w:tc>
        <w:tc>
          <w:tcPr>
            <w:tcW w:w="3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4</w:t>
            </w:r>
          </w:p>
        </w:tc>
        <w:tc>
          <w:tcPr>
            <w:tcW w:w="2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5</w:t>
            </w:r>
          </w:p>
        </w:tc>
        <w:tc>
          <w:tcPr>
            <w:tcW w:w="14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6</w:t>
            </w:r>
          </w:p>
        </w:tc>
        <w:tc>
          <w:tcPr>
            <w:tcW w:w="18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7</w:t>
            </w:r>
          </w:p>
        </w:tc>
        <w:tc>
          <w:tcPr>
            <w:tcW w:w="18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8</w:t>
            </w:r>
          </w:p>
        </w:tc>
        <w:tc>
          <w:tcPr>
            <w:tcW w:w="1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9</w:t>
            </w:r>
          </w:p>
        </w:tc>
        <w:tc>
          <w:tcPr>
            <w:tcW w:w="46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10</w:t>
            </w:r>
          </w:p>
        </w:tc>
        <w:tc>
          <w:tcPr>
            <w:tcW w:w="28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11</w:t>
            </w:r>
          </w:p>
        </w:tc>
        <w:tc>
          <w:tcPr>
            <w:tcW w:w="51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12</w:t>
            </w:r>
          </w:p>
        </w:tc>
        <w:tc>
          <w:tcPr>
            <w:tcW w:w="7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13</w:t>
            </w:r>
          </w:p>
        </w:tc>
      </w:tr>
      <w:tr>
        <w:trPr>
          <w:trHeight w:val="30"/>
        </w:trPr>
        <w:tc>
          <w:tcPr>
            <w:tcW w:w="18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1.</w:t>
            </w:r>
          </w:p>
        </w:tc>
        <w:tc>
          <w:tcPr>
            <w:tcW w:w="4816" w:type="pct"/>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rPr>
                <w:rFonts w:ascii="Times New Roman" w:hAnsi="Times New Roman"/>
                <w:szCs w:val="22"/>
              </w:rPr>
            </w:pPr>
            <w:r>
              <w:rPr>
                <w:rFonts w:ascii="Times New Roman" w:hAnsi="Times New Roman"/>
              </w:rPr>
              <w:t>Обеспечение развития подотрасли животноводства в Республике Татарстан</w:t>
            </w:r>
          </w:p>
        </w:tc>
      </w:tr>
      <w:tr>
        <w:trPr>
          <w:gridAfter w:val="1"/>
          <w:wAfter w:w="2" w:type="pct"/>
          <w:trHeight w:val="30"/>
        </w:trPr>
        <w:tc>
          <w:tcPr>
            <w:tcW w:w="18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1.1.</w:t>
            </w:r>
          </w:p>
        </w:tc>
        <w:tc>
          <w:tcPr>
            <w:tcW w:w="12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Сохранность племенного условного маточного поголовья сельскохозяйственных животных</w:t>
            </w:r>
          </w:p>
        </w:tc>
        <w:tc>
          <w:tcPr>
            <w:tcW w:w="326" w:type="pct"/>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3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hint="eastAsia"/>
              </w:rPr>
              <w:t>процентов</w:t>
            </w:r>
          </w:p>
        </w:tc>
        <w:tc>
          <w:tcPr>
            <w:tcW w:w="2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14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2023</w:t>
            </w:r>
          </w:p>
        </w:tc>
        <w:tc>
          <w:tcPr>
            <w:tcW w:w="18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18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1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46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возрастающий</w:t>
            </w:r>
          </w:p>
        </w:tc>
        <w:tc>
          <w:tcPr>
            <w:tcW w:w="28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hint="eastAsia"/>
              </w:rPr>
              <w:t>нет</w:t>
            </w:r>
          </w:p>
        </w:tc>
        <w:tc>
          <w:tcPr>
            <w:tcW w:w="51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hint="eastAsia"/>
              </w:rPr>
              <w:t>нет</w:t>
            </w:r>
          </w:p>
        </w:tc>
        <w:tc>
          <w:tcPr>
            <w:tcW w:w="702" w:type="pct"/>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Times New Roman" w:hAnsi="Times New Roman"/>
                <w:szCs w:val="22"/>
              </w:rPr>
              <w:t xml:space="preserve">данные </w:t>
            </w:r>
            <w:r>
              <w:rPr>
                <w:rFonts w:ascii="Times New Roman" w:hAnsi="Times New Roman"/>
              </w:rPr>
              <w:t>Минсельхозпрода РТ</w:t>
            </w:r>
            <w:r>
              <w:rPr>
                <w:rFonts w:ascii="PT Astra Serif" w:hAnsi="PT Astra Serif"/>
              </w:rPr>
              <w:t xml:space="preserve"> </w:t>
            </w:r>
          </w:p>
        </w:tc>
      </w:tr>
      <w:tr>
        <w:trPr>
          <w:gridAfter w:val="1"/>
          <w:wAfter w:w="2" w:type="pct"/>
          <w:trHeight w:val="30"/>
        </w:trPr>
        <w:tc>
          <w:tcPr>
            <w:tcW w:w="18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w:t>
            </w:r>
          </w:p>
        </w:tc>
        <w:tc>
          <w:tcPr>
            <w:tcW w:w="12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Сохранность маточного поголовья молочных коз</w:t>
            </w:r>
          </w:p>
        </w:tc>
        <w:tc>
          <w:tcPr>
            <w:tcW w:w="326" w:type="pct"/>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ГП</w:t>
            </w:r>
          </w:p>
        </w:tc>
        <w:tc>
          <w:tcPr>
            <w:tcW w:w="3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hint="eastAsia"/>
              </w:rPr>
              <w:t>процентов</w:t>
            </w:r>
          </w:p>
        </w:tc>
        <w:tc>
          <w:tcPr>
            <w:tcW w:w="2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PT Astra Serif" w:hAnsi="PT Astra Serif"/>
              </w:rPr>
              <w:t>100</w:t>
            </w:r>
          </w:p>
        </w:tc>
        <w:tc>
          <w:tcPr>
            <w:tcW w:w="14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PT Astra Serif" w:hAnsi="PT Astra Serif"/>
              </w:rPr>
              <w:t>2023</w:t>
            </w:r>
          </w:p>
        </w:tc>
        <w:tc>
          <w:tcPr>
            <w:tcW w:w="18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PT Astra Serif" w:hAnsi="PT Astra Serif"/>
              </w:rPr>
              <w:t>100</w:t>
            </w:r>
          </w:p>
        </w:tc>
        <w:tc>
          <w:tcPr>
            <w:tcW w:w="18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PT Astra Serif" w:hAnsi="PT Astra Serif"/>
              </w:rPr>
              <w:t>100</w:t>
            </w:r>
          </w:p>
        </w:tc>
        <w:tc>
          <w:tcPr>
            <w:tcW w:w="1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PT Astra Serif" w:hAnsi="PT Astra Serif"/>
              </w:rPr>
              <w:t>100</w:t>
            </w:r>
          </w:p>
        </w:tc>
        <w:tc>
          <w:tcPr>
            <w:tcW w:w="46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возрастающий</w:t>
            </w:r>
          </w:p>
        </w:tc>
        <w:tc>
          <w:tcPr>
            <w:tcW w:w="28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hint="eastAsia"/>
              </w:rPr>
              <w:t>нет</w:t>
            </w:r>
          </w:p>
        </w:tc>
        <w:tc>
          <w:tcPr>
            <w:tcW w:w="51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hint="eastAsia"/>
              </w:rPr>
              <w:t>нет</w:t>
            </w:r>
          </w:p>
        </w:tc>
        <w:tc>
          <w:tcPr>
            <w:tcW w:w="702" w:type="pct"/>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 xml:space="preserve">данные </w:t>
            </w:r>
            <w:r>
              <w:rPr>
                <w:rFonts w:ascii="Times New Roman" w:hAnsi="Times New Roman"/>
              </w:rPr>
              <w:t>Минсельхозпрода РТ</w:t>
            </w:r>
            <w:r>
              <w:rPr>
                <w:rFonts w:ascii="PT Astra Serif" w:hAnsi="PT Astra Serif"/>
              </w:rPr>
              <w:t xml:space="preserve"> </w:t>
            </w:r>
          </w:p>
        </w:tc>
      </w:tr>
      <w:tr>
        <w:trPr>
          <w:gridAfter w:val="1"/>
          <w:wAfter w:w="2" w:type="pct"/>
          <w:trHeight w:val="30"/>
        </w:trPr>
        <w:tc>
          <w:tcPr>
            <w:tcW w:w="18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1.3.</w:t>
            </w:r>
          </w:p>
        </w:tc>
        <w:tc>
          <w:tcPr>
            <w:tcW w:w="12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Объем реализации товарной рыбы и (или) товарной икры осетровых видов рыб</w:t>
            </w:r>
          </w:p>
        </w:tc>
        <w:tc>
          <w:tcPr>
            <w:tcW w:w="326" w:type="pct"/>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3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PT Astra Serif" w:hAnsi="PT Astra Serif" w:hint="eastAsia"/>
              </w:rPr>
              <w:t>процентов</w:t>
            </w:r>
          </w:p>
        </w:tc>
        <w:tc>
          <w:tcPr>
            <w:tcW w:w="2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14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2023</w:t>
            </w:r>
          </w:p>
        </w:tc>
        <w:tc>
          <w:tcPr>
            <w:tcW w:w="18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18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1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46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возрастающий</w:t>
            </w:r>
          </w:p>
        </w:tc>
        <w:tc>
          <w:tcPr>
            <w:tcW w:w="28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hint="eastAsia"/>
              </w:rPr>
              <w:t>нет</w:t>
            </w:r>
          </w:p>
        </w:tc>
        <w:tc>
          <w:tcPr>
            <w:tcW w:w="51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hint="eastAsia"/>
              </w:rPr>
              <w:t>нет</w:t>
            </w:r>
          </w:p>
        </w:tc>
        <w:tc>
          <w:tcPr>
            <w:tcW w:w="702" w:type="pct"/>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Times New Roman" w:hAnsi="Times New Roman"/>
                <w:szCs w:val="22"/>
              </w:rPr>
              <w:t xml:space="preserve">данные </w:t>
            </w:r>
            <w:r>
              <w:rPr>
                <w:rFonts w:ascii="Times New Roman" w:hAnsi="Times New Roman"/>
              </w:rPr>
              <w:t>Минсельхозпрода РТ</w:t>
            </w:r>
          </w:p>
        </w:tc>
      </w:tr>
      <w:tr>
        <w:trPr>
          <w:gridAfter w:val="1"/>
          <w:wAfter w:w="2" w:type="pct"/>
          <w:trHeight w:val="30"/>
        </w:trPr>
        <w:tc>
          <w:tcPr>
            <w:tcW w:w="18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3" w:lineRule="exact"/>
              <w:jc w:val="center"/>
              <w:rPr>
                <w:rFonts w:ascii="Times New Roman" w:hAnsi="Times New Roman"/>
              </w:rPr>
            </w:pPr>
            <w:r>
              <w:rPr>
                <w:rFonts w:ascii="Times New Roman" w:hAnsi="Times New Roman"/>
              </w:rPr>
              <w:t>1.4.</w:t>
            </w:r>
          </w:p>
        </w:tc>
        <w:tc>
          <w:tcPr>
            <w:tcW w:w="12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Охват исследованиями на африканскую чуму свиней поголовья восприимчивых животных от поголовья свиней</w:t>
            </w:r>
          </w:p>
        </w:tc>
        <w:tc>
          <w:tcPr>
            <w:tcW w:w="326" w:type="pct"/>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3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PT Astra Serif" w:hAnsi="PT Astra Serif" w:hint="eastAsia"/>
              </w:rPr>
              <w:t>процентов</w:t>
            </w:r>
          </w:p>
        </w:tc>
        <w:tc>
          <w:tcPr>
            <w:tcW w:w="2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34" w:lineRule="exact"/>
              <w:jc w:val="center"/>
              <w:rPr>
                <w:rFonts w:ascii="Times New Roman" w:hAnsi="Times New Roman"/>
              </w:rPr>
            </w:pPr>
            <w:r>
              <w:rPr>
                <w:rFonts w:ascii="Times New Roman" w:hAnsi="Times New Roman"/>
              </w:rPr>
              <w:t>1,5</w:t>
            </w:r>
          </w:p>
        </w:tc>
        <w:tc>
          <w:tcPr>
            <w:tcW w:w="14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18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1,5</w:t>
            </w:r>
          </w:p>
        </w:tc>
        <w:tc>
          <w:tcPr>
            <w:tcW w:w="18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1,5</w:t>
            </w:r>
          </w:p>
        </w:tc>
        <w:tc>
          <w:tcPr>
            <w:tcW w:w="1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1,5</w:t>
            </w:r>
          </w:p>
        </w:tc>
        <w:tc>
          <w:tcPr>
            <w:tcW w:w="46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возрастающий</w:t>
            </w:r>
          </w:p>
        </w:tc>
        <w:tc>
          <w:tcPr>
            <w:tcW w:w="28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hint="eastAsia"/>
              </w:rPr>
              <w:t>нет</w:t>
            </w:r>
          </w:p>
        </w:tc>
        <w:tc>
          <w:tcPr>
            <w:tcW w:w="51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hint="eastAsia"/>
              </w:rPr>
              <w:t>нет</w:t>
            </w:r>
          </w:p>
        </w:tc>
        <w:tc>
          <w:tcPr>
            <w:tcW w:w="702" w:type="pct"/>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данные Главного управление ветеринарии Кабинета Министров Республики Татарстан</w:t>
            </w:r>
          </w:p>
        </w:tc>
      </w:tr>
      <w:tr>
        <w:trPr>
          <w:gridAfter w:val="1"/>
          <w:wAfter w:w="2" w:type="pct"/>
          <w:trHeight w:val="30"/>
        </w:trPr>
        <w:tc>
          <w:tcPr>
            <w:tcW w:w="18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3" w:lineRule="exact"/>
              <w:jc w:val="center"/>
              <w:rPr>
                <w:rFonts w:ascii="Times New Roman" w:hAnsi="Times New Roman"/>
              </w:rPr>
            </w:pPr>
            <w:r>
              <w:rPr>
                <w:rFonts w:ascii="Times New Roman" w:hAnsi="Times New Roman"/>
              </w:rPr>
              <w:t>1.5.</w:t>
            </w:r>
          </w:p>
        </w:tc>
        <w:tc>
          <w:tcPr>
            <w:tcW w:w="12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Содержание сибиреязвенных скотомогильников и биотермических ям</w:t>
            </w:r>
          </w:p>
        </w:tc>
        <w:tc>
          <w:tcPr>
            <w:tcW w:w="326" w:type="pct"/>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3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PT Astra Serif" w:hAnsi="PT Astra Serif" w:hint="eastAsia"/>
              </w:rPr>
              <w:t>процентов</w:t>
            </w:r>
          </w:p>
        </w:tc>
        <w:tc>
          <w:tcPr>
            <w:tcW w:w="2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4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18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8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46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возрастающий</w:t>
            </w:r>
          </w:p>
        </w:tc>
        <w:tc>
          <w:tcPr>
            <w:tcW w:w="28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hint="eastAsia"/>
              </w:rPr>
              <w:t>нет</w:t>
            </w:r>
          </w:p>
        </w:tc>
        <w:tc>
          <w:tcPr>
            <w:tcW w:w="51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hint="eastAsia"/>
              </w:rPr>
              <w:t>нет</w:t>
            </w:r>
          </w:p>
        </w:tc>
        <w:tc>
          <w:tcPr>
            <w:tcW w:w="702" w:type="pct"/>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данные Главного управление ветеринарии Кабинета Министров Республики Татарстан</w:t>
            </w:r>
          </w:p>
        </w:tc>
      </w:tr>
      <w:tr>
        <w:trPr>
          <w:gridAfter w:val="1"/>
          <w:wAfter w:w="2" w:type="pct"/>
          <w:trHeight w:val="30"/>
        </w:trPr>
        <w:tc>
          <w:tcPr>
            <w:tcW w:w="18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3" w:lineRule="exact"/>
              <w:jc w:val="center"/>
              <w:rPr>
                <w:rFonts w:ascii="Times New Roman" w:hAnsi="Times New Roman"/>
              </w:rPr>
            </w:pPr>
            <w:r>
              <w:rPr>
                <w:rFonts w:ascii="Times New Roman" w:hAnsi="Times New Roman"/>
              </w:rPr>
              <w:t>1.6.</w:t>
            </w:r>
          </w:p>
        </w:tc>
        <w:tc>
          <w:tcPr>
            <w:tcW w:w="12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Осуществление деятельности по обращению с животными без владельцев на территории Республики Татарстан</w:t>
            </w:r>
          </w:p>
        </w:tc>
        <w:tc>
          <w:tcPr>
            <w:tcW w:w="326" w:type="pct"/>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3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PT Astra Serif" w:hAnsi="PT Astra Serif" w:hint="eastAsia"/>
              </w:rPr>
              <w:t>процентов</w:t>
            </w:r>
          </w:p>
        </w:tc>
        <w:tc>
          <w:tcPr>
            <w:tcW w:w="2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4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18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8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46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возрастающий</w:t>
            </w:r>
          </w:p>
        </w:tc>
        <w:tc>
          <w:tcPr>
            <w:tcW w:w="28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hint="eastAsia"/>
              </w:rPr>
              <w:t>нет</w:t>
            </w:r>
          </w:p>
        </w:tc>
        <w:tc>
          <w:tcPr>
            <w:tcW w:w="51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hint="eastAsia"/>
              </w:rPr>
              <w:t>нет</w:t>
            </w:r>
          </w:p>
        </w:tc>
        <w:tc>
          <w:tcPr>
            <w:tcW w:w="702" w:type="pct"/>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данные Главного управление ветеринарии Кабинета Министров Республики Татарстан</w:t>
            </w:r>
          </w:p>
        </w:tc>
      </w:tr>
    </w:tbl>
    <w:p>
      <w:pPr>
        <w:widowControl w:val="0"/>
        <w:tabs>
          <w:tab w:val="left" w:pos="2473"/>
          <w:tab w:val="left" w:pos="12628"/>
        </w:tabs>
        <w:spacing w:after="0" w:line="240" w:lineRule="auto"/>
        <w:jc w:val="center"/>
        <w:rPr>
          <w:rFonts w:ascii="Times New Roman" w:hAnsi="Times New Roman"/>
          <w:sz w:val="28"/>
        </w:rPr>
      </w:pPr>
    </w:p>
    <w:p>
      <w:pPr>
        <w:widowControl w:val="0"/>
        <w:tabs>
          <w:tab w:val="left" w:pos="2473"/>
          <w:tab w:val="left" w:pos="12628"/>
        </w:tabs>
        <w:spacing w:after="0" w:line="240" w:lineRule="auto"/>
        <w:jc w:val="center"/>
        <w:rPr>
          <w:rFonts w:ascii="Times New Roman" w:hAnsi="Times New Roman"/>
          <w:sz w:val="28"/>
        </w:rPr>
      </w:pPr>
      <w:r>
        <w:rPr>
          <w:rFonts w:ascii="Times New Roman" w:hAnsi="Times New Roman"/>
          <w:sz w:val="28"/>
        </w:rPr>
        <w:t>3. План</w:t>
      </w:r>
      <w:r>
        <w:rPr>
          <w:rFonts w:ascii="Times New Roman" w:hAnsi="Times New Roman"/>
          <w:spacing w:val="-3"/>
          <w:sz w:val="28"/>
        </w:rPr>
        <w:t xml:space="preserve"> </w:t>
      </w:r>
      <w:r>
        <w:rPr>
          <w:rFonts w:ascii="Times New Roman" w:hAnsi="Times New Roman"/>
          <w:sz w:val="28"/>
        </w:rPr>
        <w:t>достижения</w:t>
      </w:r>
      <w:r>
        <w:rPr>
          <w:rFonts w:ascii="Times New Roman" w:hAnsi="Times New Roman"/>
          <w:spacing w:val="-4"/>
          <w:sz w:val="28"/>
        </w:rPr>
        <w:t xml:space="preserve"> </w:t>
      </w:r>
      <w:r>
        <w:rPr>
          <w:rFonts w:ascii="Times New Roman" w:hAnsi="Times New Roman"/>
          <w:sz w:val="28"/>
        </w:rPr>
        <w:t>показателей</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2"/>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2473"/>
          <w:tab w:val="left" w:pos="12628"/>
        </w:tabs>
        <w:spacing w:after="0" w:line="240" w:lineRule="auto"/>
        <w:ind w:hanging="282"/>
        <w:jc w:val="center"/>
        <w:rPr>
          <w:rFonts w:ascii="Times New Roman" w:hAnsi="Times New Roman"/>
          <w:sz w:val="28"/>
        </w:rPr>
      </w:pPr>
    </w:p>
    <w:tbl>
      <w:tblPr>
        <w:tblStyle w:val="TableNormal"/>
        <w:tblW w:w="50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4543"/>
        <w:gridCol w:w="1008"/>
        <w:gridCol w:w="992"/>
        <w:gridCol w:w="868"/>
        <w:gridCol w:w="543"/>
        <w:gridCol w:w="543"/>
        <w:gridCol w:w="684"/>
        <w:gridCol w:w="543"/>
        <w:gridCol w:w="543"/>
        <w:gridCol w:w="543"/>
        <w:gridCol w:w="543"/>
        <w:gridCol w:w="684"/>
        <w:gridCol w:w="681"/>
        <w:gridCol w:w="699"/>
        <w:gridCol w:w="1373"/>
      </w:tblGrid>
      <w:tr>
        <w:trPr>
          <w:trHeight w:val="247"/>
        </w:trPr>
        <w:tc>
          <w:tcPr>
            <w:tcW w:w="176"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 п/п</w:t>
            </w:r>
          </w:p>
        </w:tc>
        <w:tc>
          <w:tcPr>
            <w:tcW w:w="1482"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Показатели</w:t>
            </w:r>
          </w:p>
          <w:p>
            <w:pPr>
              <w:ind w:left="57"/>
              <w:jc w:val="center"/>
              <w:rPr>
                <w:rFonts w:ascii="Times New Roman" w:hAnsi="Times New Roman"/>
                <w:szCs w:val="22"/>
              </w:rPr>
            </w:pPr>
            <w:r>
              <w:rPr>
                <w:rFonts w:ascii="Times New Roman" w:hAnsi="Times New Roman"/>
                <w:szCs w:val="22"/>
              </w:rPr>
              <w:t>регионального проекта</w:t>
            </w:r>
          </w:p>
        </w:tc>
        <w:tc>
          <w:tcPr>
            <w:tcW w:w="329"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Уровень показателя</w:t>
            </w:r>
          </w:p>
        </w:tc>
        <w:tc>
          <w:tcPr>
            <w:tcW w:w="324"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Единица измерения</w:t>
            </w:r>
          </w:p>
          <w:p>
            <w:pPr>
              <w:ind w:left="57"/>
              <w:jc w:val="center"/>
              <w:rPr>
                <w:rFonts w:ascii="Times New Roman" w:hAnsi="Times New Roman"/>
                <w:szCs w:val="22"/>
              </w:rPr>
            </w:pPr>
            <w:r>
              <w:rPr>
                <w:rFonts w:ascii="Times New Roman" w:hAnsi="Times New Roman"/>
                <w:szCs w:val="22"/>
              </w:rPr>
              <w:t>(по ОКЕИ)</w:t>
            </w:r>
          </w:p>
        </w:tc>
        <w:tc>
          <w:tcPr>
            <w:tcW w:w="2241" w:type="pct"/>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Плановые значения по месяцам</w:t>
            </w:r>
          </w:p>
        </w:tc>
        <w:tc>
          <w:tcPr>
            <w:tcW w:w="449"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На конец 2024 года</w:t>
            </w:r>
          </w:p>
        </w:tc>
      </w:tr>
      <w:tr>
        <w:trPr>
          <w:trHeight w:val="1103"/>
        </w:trPr>
        <w:tc>
          <w:tcPr>
            <w:tcW w:w="176"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szCs w:val="22"/>
              </w:rPr>
            </w:pPr>
          </w:p>
        </w:tc>
        <w:tc>
          <w:tcPr>
            <w:tcW w:w="1482"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szCs w:val="22"/>
              </w:rPr>
            </w:pPr>
          </w:p>
        </w:tc>
        <w:tc>
          <w:tcPr>
            <w:tcW w:w="329"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szCs w:val="22"/>
              </w:rPr>
            </w:pPr>
          </w:p>
        </w:tc>
        <w:tc>
          <w:tcPr>
            <w:tcW w:w="324"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szCs w:val="22"/>
              </w:rPr>
            </w:pPr>
          </w:p>
        </w:tc>
        <w:tc>
          <w:tcPr>
            <w:tcW w:w="283" w:type="pct"/>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szCs w:val="22"/>
              </w:rPr>
            </w:pPr>
            <w:r>
              <w:rPr>
                <w:rFonts w:ascii="Times New Roman" w:hAnsi="Times New Roman"/>
                <w:szCs w:val="22"/>
              </w:rPr>
              <w:t>январь</w:t>
            </w:r>
          </w:p>
        </w:tc>
        <w:tc>
          <w:tcPr>
            <w:tcW w:w="177" w:type="pct"/>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szCs w:val="22"/>
              </w:rPr>
            </w:pPr>
            <w:r>
              <w:rPr>
                <w:rFonts w:ascii="Times New Roman" w:hAnsi="Times New Roman"/>
                <w:szCs w:val="22"/>
              </w:rPr>
              <w:t>февраль</w:t>
            </w:r>
          </w:p>
        </w:tc>
        <w:tc>
          <w:tcPr>
            <w:tcW w:w="177" w:type="pct"/>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szCs w:val="22"/>
              </w:rPr>
            </w:pPr>
            <w:r>
              <w:rPr>
                <w:rFonts w:ascii="Times New Roman" w:hAnsi="Times New Roman"/>
                <w:szCs w:val="22"/>
              </w:rPr>
              <w:t>март</w:t>
            </w:r>
          </w:p>
        </w:tc>
        <w:tc>
          <w:tcPr>
            <w:tcW w:w="223" w:type="pct"/>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szCs w:val="22"/>
              </w:rPr>
            </w:pPr>
            <w:r>
              <w:rPr>
                <w:rFonts w:ascii="Times New Roman" w:hAnsi="Times New Roman"/>
                <w:szCs w:val="22"/>
              </w:rPr>
              <w:t>апрель</w:t>
            </w:r>
          </w:p>
        </w:tc>
        <w:tc>
          <w:tcPr>
            <w:tcW w:w="177" w:type="pct"/>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szCs w:val="22"/>
              </w:rPr>
            </w:pPr>
            <w:r>
              <w:rPr>
                <w:rFonts w:ascii="Times New Roman" w:hAnsi="Times New Roman"/>
                <w:szCs w:val="22"/>
              </w:rPr>
              <w:t>май</w:t>
            </w:r>
          </w:p>
        </w:tc>
        <w:tc>
          <w:tcPr>
            <w:tcW w:w="177" w:type="pct"/>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szCs w:val="22"/>
              </w:rPr>
            </w:pPr>
            <w:r>
              <w:rPr>
                <w:rFonts w:ascii="Times New Roman" w:hAnsi="Times New Roman"/>
                <w:szCs w:val="22"/>
              </w:rPr>
              <w:t>июнь</w:t>
            </w:r>
          </w:p>
        </w:tc>
        <w:tc>
          <w:tcPr>
            <w:tcW w:w="177" w:type="pct"/>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szCs w:val="22"/>
              </w:rPr>
            </w:pPr>
            <w:r>
              <w:rPr>
                <w:rFonts w:ascii="Times New Roman" w:hAnsi="Times New Roman"/>
                <w:szCs w:val="22"/>
              </w:rPr>
              <w:t>июль</w:t>
            </w:r>
          </w:p>
        </w:tc>
        <w:tc>
          <w:tcPr>
            <w:tcW w:w="177" w:type="pct"/>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szCs w:val="22"/>
              </w:rPr>
            </w:pPr>
            <w:r>
              <w:rPr>
                <w:rFonts w:ascii="Times New Roman" w:hAnsi="Times New Roman"/>
                <w:szCs w:val="22"/>
              </w:rPr>
              <w:t>август</w:t>
            </w:r>
          </w:p>
        </w:tc>
        <w:tc>
          <w:tcPr>
            <w:tcW w:w="223" w:type="pct"/>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szCs w:val="22"/>
              </w:rPr>
            </w:pPr>
            <w:r>
              <w:rPr>
                <w:rFonts w:ascii="Times New Roman" w:hAnsi="Times New Roman"/>
                <w:szCs w:val="22"/>
              </w:rPr>
              <w:t>сентябрь</w:t>
            </w:r>
          </w:p>
        </w:tc>
        <w:tc>
          <w:tcPr>
            <w:tcW w:w="222" w:type="pct"/>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szCs w:val="22"/>
              </w:rPr>
            </w:pPr>
            <w:r>
              <w:rPr>
                <w:rFonts w:ascii="Times New Roman" w:hAnsi="Times New Roman"/>
                <w:szCs w:val="22"/>
              </w:rPr>
              <w:t>октябрь</w:t>
            </w:r>
          </w:p>
        </w:tc>
        <w:tc>
          <w:tcPr>
            <w:tcW w:w="226" w:type="pct"/>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szCs w:val="22"/>
              </w:rPr>
            </w:pPr>
            <w:r>
              <w:rPr>
                <w:rFonts w:ascii="Times New Roman" w:hAnsi="Times New Roman"/>
                <w:szCs w:val="22"/>
              </w:rPr>
              <w:t>ноябрь</w:t>
            </w:r>
          </w:p>
        </w:tc>
        <w:tc>
          <w:tcPr>
            <w:tcW w:w="449"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szCs w:val="22"/>
              </w:rPr>
            </w:pPr>
          </w:p>
        </w:tc>
      </w:tr>
    </w:tbl>
    <w:p>
      <w:pPr>
        <w:widowControl w:val="0"/>
        <w:spacing w:after="0" w:line="240" w:lineRule="auto"/>
        <w:rPr>
          <w:rFonts w:ascii="Times New Roman" w:hAnsi="Times New Roman"/>
          <w:sz w:val="2"/>
          <w:szCs w:val="2"/>
        </w:rPr>
      </w:pPr>
    </w:p>
    <w:tbl>
      <w:tblPr>
        <w:tblStyle w:val="TableNormal"/>
        <w:tblW w:w="50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4557"/>
        <w:gridCol w:w="964"/>
        <w:gridCol w:w="1099"/>
        <w:gridCol w:w="694"/>
        <w:gridCol w:w="552"/>
        <w:gridCol w:w="552"/>
        <w:gridCol w:w="690"/>
        <w:gridCol w:w="552"/>
        <w:gridCol w:w="552"/>
        <w:gridCol w:w="552"/>
        <w:gridCol w:w="552"/>
        <w:gridCol w:w="693"/>
        <w:gridCol w:w="690"/>
        <w:gridCol w:w="693"/>
        <w:gridCol w:w="1399"/>
      </w:tblGrid>
      <w:tr>
        <w:trPr>
          <w:trHeight w:val="239"/>
          <w:tblHeader/>
        </w:trPr>
        <w:tc>
          <w:tcPr>
            <w:tcW w:w="1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1</w:t>
            </w:r>
          </w:p>
        </w:tc>
        <w:tc>
          <w:tcPr>
            <w:tcW w:w="14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2</w:t>
            </w:r>
          </w:p>
        </w:tc>
        <w:tc>
          <w:tcPr>
            <w:tcW w:w="3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3</w:t>
            </w:r>
          </w:p>
        </w:tc>
        <w:tc>
          <w:tcPr>
            <w:tcW w:w="35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4</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5</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6</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7</w:t>
            </w:r>
          </w:p>
        </w:tc>
        <w:tc>
          <w:tcPr>
            <w:tcW w:w="22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8</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9</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10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11</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12</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13</w:t>
            </w:r>
          </w:p>
        </w:tc>
        <w:tc>
          <w:tcPr>
            <w:tcW w:w="22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14</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15</w:t>
            </w:r>
          </w:p>
        </w:tc>
        <w:tc>
          <w:tcPr>
            <w:tcW w:w="4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16</w:t>
            </w:r>
          </w:p>
        </w:tc>
      </w:tr>
      <w:tr>
        <w:trPr>
          <w:trHeight w:val="116"/>
        </w:trPr>
        <w:tc>
          <w:tcPr>
            <w:tcW w:w="1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1.</w:t>
            </w:r>
          </w:p>
        </w:tc>
        <w:tc>
          <w:tcPr>
            <w:tcW w:w="4821" w:type="pct"/>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rPr>
              <w:t>Обеспечение развития подотрасли животноводства в Республике Татарстан</w:t>
            </w:r>
          </w:p>
        </w:tc>
      </w:tr>
      <w:tr>
        <w:trPr>
          <w:trHeight w:val="554"/>
        </w:trPr>
        <w:tc>
          <w:tcPr>
            <w:tcW w:w="1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w:t>
            </w:r>
          </w:p>
        </w:tc>
        <w:tc>
          <w:tcPr>
            <w:tcW w:w="14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rPr>
                <w:rFonts w:ascii="Times New Roman" w:hAnsi="Times New Roman"/>
              </w:rPr>
            </w:pPr>
            <w:r>
              <w:rPr>
                <w:rFonts w:ascii="Times New Roman" w:hAnsi="Times New Roman"/>
              </w:rPr>
              <w:t>Сохранность племенного условного маточного поголовья сельскохозяйственных животных</w:t>
            </w:r>
          </w:p>
        </w:tc>
        <w:tc>
          <w:tcPr>
            <w:tcW w:w="314" w:type="pct"/>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35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PT Astra Serif" w:hAnsi="PT Astra Serif" w:hint="eastAsia"/>
              </w:rPr>
              <w:t>процентов</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22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22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4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r>
      <w:tr>
        <w:trPr>
          <w:trHeight w:val="554"/>
        </w:trPr>
        <w:tc>
          <w:tcPr>
            <w:tcW w:w="1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1.2.</w:t>
            </w:r>
          </w:p>
        </w:tc>
        <w:tc>
          <w:tcPr>
            <w:tcW w:w="14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rPr>
                <w:rFonts w:ascii="Times New Roman" w:hAnsi="Times New Roman"/>
              </w:rPr>
            </w:pPr>
            <w:r>
              <w:rPr>
                <w:rFonts w:ascii="Times New Roman" w:hAnsi="Times New Roman"/>
              </w:rPr>
              <w:t>Сохранность маточного поголовья молочных коз</w:t>
            </w:r>
          </w:p>
        </w:tc>
        <w:tc>
          <w:tcPr>
            <w:tcW w:w="314" w:type="pct"/>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35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hint="eastAsia"/>
              </w:rPr>
              <w:t>процентов</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22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22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4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r>
      <w:tr>
        <w:trPr>
          <w:trHeight w:val="562"/>
        </w:trPr>
        <w:tc>
          <w:tcPr>
            <w:tcW w:w="1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1.3.</w:t>
            </w:r>
          </w:p>
        </w:tc>
        <w:tc>
          <w:tcPr>
            <w:tcW w:w="14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rPr>
                <w:rFonts w:ascii="Times New Roman" w:hAnsi="Times New Roman"/>
              </w:rPr>
            </w:pPr>
            <w:r>
              <w:rPr>
                <w:rFonts w:ascii="Times New Roman" w:hAnsi="Times New Roman"/>
              </w:rPr>
              <w:t>Объем реализации товарной рыбы и (или) товарной икры осетровых видов рыб</w:t>
            </w:r>
          </w:p>
        </w:tc>
        <w:tc>
          <w:tcPr>
            <w:tcW w:w="314" w:type="pct"/>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35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PT Astra Serif" w:hAnsi="PT Astra Serif" w:hint="eastAsia"/>
              </w:rPr>
              <w:t>процентов</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22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22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4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r>
      <w:tr>
        <w:trPr>
          <w:trHeight w:val="485"/>
        </w:trPr>
        <w:tc>
          <w:tcPr>
            <w:tcW w:w="1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3" w:lineRule="exact"/>
              <w:ind w:left="27" w:right="18"/>
              <w:jc w:val="center"/>
              <w:rPr>
                <w:rFonts w:ascii="Times New Roman" w:hAnsi="Times New Roman"/>
              </w:rPr>
            </w:pPr>
            <w:r>
              <w:rPr>
                <w:rFonts w:ascii="Times New Roman" w:hAnsi="Times New Roman"/>
              </w:rPr>
              <w:t>1.4.</w:t>
            </w:r>
          </w:p>
        </w:tc>
        <w:tc>
          <w:tcPr>
            <w:tcW w:w="14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rPr>
                <w:rFonts w:ascii="Times New Roman" w:hAnsi="Times New Roman"/>
              </w:rPr>
            </w:pPr>
            <w:r>
              <w:rPr>
                <w:rFonts w:ascii="Times New Roman" w:hAnsi="Times New Roman"/>
              </w:rPr>
              <w:t>Охват исследованиями на африканскую чуму свиней поголовья восприимчивых животных от поголовья свиней</w:t>
            </w:r>
          </w:p>
        </w:tc>
        <w:tc>
          <w:tcPr>
            <w:tcW w:w="314" w:type="pct"/>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35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PT Astra Serif" w:hAnsi="PT Astra Serif" w:hint="eastAsia"/>
              </w:rPr>
              <w:t>процентов</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1,5</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1,5</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1,5</w:t>
            </w:r>
          </w:p>
        </w:tc>
        <w:tc>
          <w:tcPr>
            <w:tcW w:w="22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1,5</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1,5</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1,5</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1,5</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1,5</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1,5</w:t>
            </w:r>
          </w:p>
        </w:tc>
        <w:tc>
          <w:tcPr>
            <w:tcW w:w="22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1,5</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1,5</w:t>
            </w:r>
          </w:p>
        </w:tc>
        <w:tc>
          <w:tcPr>
            <w:tcW w:w="4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34" w:lineRule="exact"/>
              <w:jc w:val="center"/>
              <w:rPr>
                <w:rFonts w:ascii="Times New Roman" w:hAnsi="Times New Roman"/>
              </w:rPr>
            </w:pPr>
            <w:r>
              <w:rPr>
                <w:rFonts w:ascii="Times New Roman" w:hAnsi="Times New Roman"/>
              </w:rPr>
              <w:t>1,5</w:t>
            </w:r>
          </w:p>
        </w:tc>
      </w:tr>
      <w:tr>
        <w:trPr>
          <w:trHeight w:val="468"/>
        </w:trPr>
        <w:tc>
          <w:tcPr>
            <w:tcW w:w="1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3" w:lineRule="exact"/>
              <w:ind w:left="27" w:right="18"/>
              <w:jc w:val="center"/>
              <w:rPr>
                <w:rFonts w:ascii="Times New Roman" w:hAnsi="Times New Roman"/>
              </w:rPr>
            </w:pPr>
            <w:r>
              <w:rPr>
                <w:rFonts w:ascii="Times New Roman" w:hAnsi="Times New Roman"/>
              </w:rPr>
              <w:t>1.5.</w:t>
            </w:r>
          </w:p>
        </w:tc>
        <w:tc>
          <w:tcPr>
            <w:tcW w:w="14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rPr>
                <w:rFonts w:ascii="Times New Roman" w:hAnsi="Times New Roman"/>
              </w:rPr>
            </w:pPr>
            <w:r>
              <w:rPr>
                <w:rFonts w:ascii="Times New Roman" w:hAnsi="Times New Roman"/>
              </w:rPr>
              <w:t>Содержание сибиреязвенных скотомогильников и биотермических ям</w:t>
            </w:r>
          </w:p>
        </w:tc>
        <w:tc>
          <w:tcPr>
            <w:tcW w:w="314" w:type="pct"/>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35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PT Astra Serif" w:hAnsi="PT Astra Serif" w:hint="eastAsia"/>
              </w:rPr>
              <w:t>процентов</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22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22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4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r>
      <w:tr>
        <w:trPr>
          <w:trHeight w:val="705"/>
        </w:trPr>
        <w:tc>
          <w:tcPr>
            <w:tcW w:w="1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3" w:lineRule="exact"/>
              <w:ind w:left="27" w:right="18"/>
              <w:jc w:val="center"/>
              <w:rPr>
                <w:rFonts w:ascii="Times New Roman" w:hAnsi="Times New Roman"/>
              </w:rPr>
            </w:pPr>
            <w:r>
              <w:rPr>
                <w:rFonts w:ascii="Times New Roman" w:hAnsi="Times New Roman"/>
              </w:rPr>
              <w:t>1.6.</w:t>
            </w:r>
          </w:p>
        </w:tc>
        <w:tc>
          <w:tcPr>
            <w:tcW w:w="14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rPr>
                <w:rFonts w:ascii="Times New Roman" w:hAnsi="Times New Roman"/>
              </w:rPr>
            </w:pPr>
            <w:r>
              <w:rPr>
                <w:rFonts w:ascii="Times New Roman" w:hAnsi="Times New Roman"/>
              </w:rPr>
              <w:t>Осуществление деятельности по обращению с животными без владельцев на территории Республики Татарстан</w:t>
            </w:r>
          </w:p>
        </w:tc>
        <w:tc>
          <w:tcPr>
            <w:tcW w:w="314" w:type="pct"/>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35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PT Astra Serif" w:hAnsi="PT Astra Serif" w:hint="eastAsia"/>
              </w:rPr>
              <w:t>процентов</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22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18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22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4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r>
    </w:tbl>
    <w:p>
      <w:pPr>
        <w:widowControl w:val="0"/>
        <w:tabs>
          <w:tab w:val="left" w:pos="3711"/>
        </w:tabs>
        <w:spacing w:after="0" w:line="240" w:lineRule="auto"/>
        <w:rPr>
          <w:rFonts w:ascii="Times New Roman" w:hAnsi="Times New Roman"/>
          <w:sz w:val="28"/>
        </w:rPr>
      </w:pPr>
    </w:p>
    <w:p>
      <w:pPr>
        <w:widowControl w:val="0"/>
        <w:tabs>
          <w:tab w:val="left" w:pos="3711"/>
        </w:tabs>
        <w:spacing w:after="0" w:line="240" w:lineRule="auto"/>
        <w:jc w:val="center"/>
        <w:rPr>
          <w:rFonts w:ascii="Times New Roman" w:hAnsi="Times New Roman"/>
          <w:sz w:val="28"/>
        </w:rPr>
      </w:pPr>
      <w:r>
        <w:rPr>
          <w:rFonts w:ascii="Times New Roman" w:hAnsi="Times New Roman"/>
          <w:sz w:val="28"/>
        </w:rPr>
        <w:t>4. Мероприятия</w:t>
      </w:r>
      <w:r>
        <w:rPr>
          <w:rFonts w:ascii="Times New Roman" w:hAnsi="Times New Roman"/>
          <w:spacing w:val="-6"/>
          <w:sz w:val="28"/>
        </w:rPr>
        <w:t xml:space="preserve"> </w:t>
      </w:r>
      <w:r>
        <w:rPr>
          <w:rFonts w:ascii="Times New Roman" w:hAnsi="Times New Roman"/>
          <w:sz w:val="28"/>
        </w:rPr>
        <w:t>(результаты)</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5"/>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TableNormal"/>
        <w:tblW w:w="50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2040"/>
        <w:gridCol w:w="1072"/>
        <w:gridCol w:w="864"/>
        <w:gridCol w:w="524"/>
        <w:gridCol w:w="524"/>
        <w:gridCol w:w="524"/>
        <w:gridCol w:w="665"/>
        <w:gridCol w:w="1535"/>
        <w:gridCol w:w="1241"/>
        <w:gridCol w:w="1535"/>
        <w:gridCol w:w="4273"/>
      </w:tblGrid>
      <w:tr>
        <w:trPr>
          <w:trHeight w:val="17"/>
        </w:trPr>
        <w:tc>
          <w:tcPr>
            <w:tcW w:w="170"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 п/п</w:t>
            </w:r>
          </w:p>
        </w:tc>
        <w:tc>
          <w:tcPr>
            <w:tcW w:w="666"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Наименование </w:t>
            </w:r>
          </w:p>
          <w:p>
            <w:pPr>
              <w:jc w:val="center"/>
              <w:rPr>
                <w:rFonts w:ascii="Times New Roman" w:hAnsi="Times New Roman"/>
              </w:rPr>
            </w:pPr>
            <w:r>
              <w:rPr>
                <w:rFonts w:ascii="Times New Roman" w:hAnsi="Times New Roman"/>
              </w:rPr>
              <w:t xml:space="preserve">мероприятия </w:t>
            </w:r>
          </w:p>
          <w:p>
            <w:pPr>
              <w:spacing w:line="228" w:lineRule="auto"/>
              <w:jc w:val="center"/>
              <w:rPr>
                <w:rFonts w:ascii="Times New Roman" w:hAnsi="Times New Roman"/>
                <w:szCs w:val="22"/>
              </w:rPr>
            </w:pPr>
            <w:r>
              <w:rPr>
                <w:rFonts w:ascii="Times New Roman" w:hAnsi="Times New Roman"/>
              </w:rPr>
              <w:t>(результата)</w:t>
            </w:r>
          </w:p>
        </w:tc>
        <w:tc>
          <w:tcPr>
            <w:tcW w:w="350"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 xml:space="preserve">Единица </w:t>
            </w:r>
          </w:p>
          <w:p>
            <w:pPr>
              <w:jc w:val="center"/>
              <w:rPr>
                <w:rFonts w:ascii="Times New Roman" w:hAnsi="Times New Roman"/>
                <w:szCs w:val="22"/>
              </w:rPr>
            </w:pPr>
            <w:r>
              <w:rPr>
                <w:rFonts w:ascii="Times New Roman" w:hAnsi="Times New Roman"/>
                <w:szCs w:val="22"/>
              </w:rPr>
              <w:t>измерения</w:t>
            </w:r>
          </w:p>
          <w:p>
            <w:pPr>
              <w:spacing w:line="228" w:lineRule="auto"/>
              <w:jc w:val="center"/>
              <w:rPr>
                <w:rFonts w:ascii="Times New Roman" w:hAnsi="Times New Roman"/>
                <w:szCs w:val="22"/>
              </w:rPr>
            </w:pPr>
            <w:r>
              <w:rPr>
                <w:rFonts w:ascii="Times New Roman" w:hAnsi="Times New Roman"/>
                <w:szCs w:val="22"/>
              </w:rPr>
              <w:t>(по ОКЕИ)</w:t>
            </w:r>
          </w:p>
        </w:tc>
        <w:tc>
          <w:tcPr>
            <w:tcW w:w="453"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 xml:space="preserve">Базовое </w:t>
            </w:r>
          </w:p>
          <w:p>
            <w:pPr>
              <w:spacing w:line="228" w:lineRule="auto"/>
              <w:jc w:val="center"/>
              <w:rPr>
                <w:rFonts w:ascii="Times New Roman" w:hAnsi="Times New Roman"/>
                <w:szCs w:val="22"/>
              </w:rPr>
            </w:pPr>
            <w:r>
              <w:rPr>
                <w:rFonts w:ascii="Times New Roman" w:hAnsi="Times New Roman"/>
                <w:szCs w:val="22"/>
              </w:rPr>
              <w:t>значение</w:t>
            </w:r>
          </w:p>
        </w:tc>
        <w:tc>
          <w:tcPr>
            <w:tcW w:w="559" w:type="pct"/>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Период, год</w:t>
            </w:r>
          </w:p>
        </w:tc>
        <w:tc>
          <w:tcPr>
            <w:tcW w:w="501"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Характеристика мероприятия (результата)</w:t>
            </w:r>
          </w:p>
        </w:tc>
        <w:tc>
          <w:tcPr>
            <w:tcW w:w="405"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 xml:space="preserve">Тип </w:t>
            </w:r>
          </w:p>
          <w:p>
            <w:pPr>
              <w:jc w:val="center"/>
              <w:rPr>
                <w:rFonts w:ascii="Times New Roman" w:hAnsi="Times New Roman"/>
                <w:szCs w:val="22"/>
              </w:rPr>
            </w:pPr>
            <w:r>
              <w:rPr>
                <w:rFonts w:ascii="Times New Roman" w:hAnsi="Times New Roman"/>
                <w:szCs w:val="22"/>
              </w:rPr>
              <w:t>мероприятия</w:t>
            </w:r>
          </w:p>
          <w:p>
            <w:pPr>
              <w:jc w:val="center"/>
              <w:rPr>
                <w:rFonts w:ascii="Times New Roman" w:hAnsi="Times New Roman"/>
                <w:szCs w:val="22"/>
              </w:rPr>
            </w:pPr>
            <w:r>
              <w:rPr>
                <w:rFonts w:ascii="Times New Roman" w:hAnsi="Times New Roman"/>
                <w:szCs w:val="22"/>
              </w:rPr>
              <w:t>(результата)</w:t>
            </w:r>
          </w:p>
        </w:tc>
        <w:tc>
          <w:tcPr>
            <w:tcW w:w="501"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1395"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Связь с показателями регионального</w:t>
            </w:r>
          </w:p>
          <w:p>
            <w:pPr>
              <w:spacing w:line="228" w:lineRule="auto"/>
              <w:jc w:val="center"/>
              <w:rPr>
                <w:rFonts w:ascii="Times New Roman" w:hAnsi="Times New Roman"/>
                <w:szCs w:val="22"/>
              </w:rPr>
            </w:pPr>
            <w:r>
              <w:rPr>
                <w:rFonts w:ascii="Times New Roman" w:hAnsi="Times New Roman"/>
                <w:szCs w:val="22"/>
              </w:rPr>
              <w:t>проекта</w:t>
            </w:r>
          </w:p>
        </w:tc>
      </w:tr>
      <w:tr>
        <w:trPr>
          <w:trHeight w:val="17"/>
        </w:trPr>
        <w:tc>
          <w:tcPr>
            <w:tcW w:w="170"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rPr>
                <w:rFonts w:ascii="Times New Roman" w:hAnsi="Times New Roman"/>
                <w:szCs w:val="22"/>
              </w:rPr>
            </w:pPr>
          </w:p>
        </w:tc>
        <w:tc>
          <w:tcPr>
            <w:tcW w:w="666"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rPr>
                <w:rFonts w:ascii="Times New Roman" w:hAnsi="Times New Roman"/>
                <w:szCs w:val="22"/>
              </w:rPr>
            </w:pPr>
          </w:p>
        </w:tc>
        <w:tc>
          <w:tcPr>
            <w:tcW w:w="350"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rPr>
                <w:rFonts w:ascii="Times New Roman" w:hAnsi="Times New Roman"/>
                <w:szCs w:val="22"/>
              </w:rPr>
            </w:pPr>
          </w:p>
        </w:tc>
        <w:tc>
          <w:tcPr>
            <w:tcW w:w="282" w:type="pc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значение</w:t>
            </w:r>
          </w:p>
        </w:tc>
        <w:tc>
          <w:tcPr>
            <w:tcW w:w="171" w:type="pc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год</w:t>
            </w:r>
          </w:p>
        </w:tc>
        <w:tc>
          <w:tcPr>
            <w:tcW w:w="171" w:type="pc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2024</w:t>
            </w:r>
          </w:p>
        </w:tc>
        <w:tc>
          <w:tcPr>
            <w:tcW w:w="171" w:type="pc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2025</w:t>
            </w:r>
          </w:p>
        </w:tc>
        <w:tc>
          <w:tcPr>
            <w:tcW w:w="217" w:type="pc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2026</w:t>
            </w:r>
          </w:p>
        </w:tc>
        <w:tc>
          <w:tcPr>
            <w:tcW w:w="501"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rPr>
                <w:rFonts w:ascii="Times New Roman" w:hAnsi="Times New Roman"/>
                <w:szCs w:val="22"/>
              </w:rPr>
            </w:pPr>
          </w:p>
        </w:tc>
        <w:tc>
          <w:tcPr>
            <w:tcW w:w="405"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rPr>
                <w:rFonts w:ascii="Times New Roman" w:hAnsi="Times New Roman"/>
                <w:szCs w:val="22"/>
              </w:rPr>
            </w:pPr>
          </w:p>
        </w:tc>
        <w:tc>
          <w:tcPr>
            <w:tcW w:w="501"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rPr>
                <w:rFonts w:ascii="Times New Roman" w:hAnsi="Times New Roman"/>
                <w:szCs w:val="22"/>
              </w:rPr>
            </w:pPr>
          </w:p>
        </w:tc>
        <w:tc>
          <w:tcPr>
            <w:tcW w:w="1395"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rPr>
                <w:rFonts w:ascii="Times New Roman" w:hAnsi="Times New Roman"/>
                <w:szCs w:val="22"/>
              </w:rPr>
            </w:pPr>
          </w:p>
        </w:tc>
      </w:tr>
    </w:tbl>
    <w:p>
      <w:pPr>
        <w:widowControl w:val="0"/>
        <w:spacing w:after="0" w:line="240" w:lineRule="auto"/>
        <w:rPr>
          <w:rFonts w:ascii="Times New Roman" w:hAnsi="Times New Roman"/>
          <w:sz w:val="2"/>
          <w:szCs w:val="2"/>
        </w:rPr>
      </w:pPr>
    </w:p>
    <w:tbl>
      <w:tblPr>
        <w:tblStyle w:val="TableNormal"/>
        <w:tblW w:w="50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
        <w:gridCol w:w="2073"/>
        <w:gridCol w:w="1105"/>
        <w:gridCol w:w="689"/>
        <w:gridCol w:w="548"/>
        <w:gridCol w:w="554"/>
        <w:gridCol w:w="554"/>
        <w:gridCol w:w="692"/>
        <w:gridCol w:w="1519"/>
        <w:gridCol w:w="1243"/>
        <w:gridCol w:w="1519"/>
        <w:gridCol w:w="4265"/>
      </w:tblGrid>
      <w:tr>
        <w:trPr>
          <w:trHeight w:val="19"/>
          <w:tblHeader/>
        </w:trPr>
        <w:tc>
          <w:tcPr>
            <w:tcW w:w="1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1</w:t>
            </w:r>
          </w:p>
        </w:tc>
        <w:tc>
          <w:tcPr>
            <w:tcW w:w="67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2</w:t>
            </w:r>
          </w:p>
        </w:tc>
        <w:tc>
          <w:tcPr>
            <w:tcW w:w="36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3</w:t>
            </w:r>
          </w:p>
        </w:tc>
        <w:tc>
          <w:tcPr>
            <w:tcW w:w="22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4</w:t>
            </w:r>
          </w:p>
        </w:tc>
        <w:tc>
          <w:tcPr>
            <w:tcW w:w="1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5</w:t>
            </w:r>
          </w:p>
        </w:tc>
        <w:tc>
          <w:tcPr>
            <w:tcW w:w="18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6</w:t>
            </w:r>
          </w:p>
        </w:tc>
        <w:tc>
          <w:tcPr>
            <w:tcW w:w="18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7</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8</w:t>
            </w:r>
          </w:p>
        </w:tc>
        <w:tc>
          <w:tcPr>
            <w:tcW w:w="4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9</w:t>
            </w:r>
          </w:p>
        </w:tc>
        <w:tc>
          <w:tcPr>
            <w:tcW w:w="40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10</w:t>
            </w:r>
          </w:p>
        </w:tc>
        <w:tc>
          <w:tcPr>
            <w:tcW w:w="4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11</w:t>
            </w:r>
          </w:p>
        </w:tc>
        <w:tc>
          <w:tcPr>
            <w:tcW w:w="139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szCs w:val="22"/>
              </w:rPr>
            </w:pPr>
            <w:r>
              <w:rPr>
                <w:rFonts w:ascii="Times New Roman" w:hAnsi="Times New Roman"/>
                <w:szCs w:val="22"/>
              </w:rPr>
              <w:t>12</w:t>
            </w:r>
          </w:p>
        </w:tc>
      </w:tr>
      <w:tr>
        <w:trPr>
          <w:trHeight w:val="19"/>
        </w:trPr>
        <w:tc>
          <w:tcPr>
            <w:tcW w:w="1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Times New Roman" w:hAnsi="Times New Roman"/>
                <w:szCs w:val="22"/>
              </w:rPr>
            </w:pPr>
            <w:r>
              <w:rPr>
                <w:rFonts w:ascii="Times New Roman" w:hAnsi="Times New Roman"/>
                <w:szCs w:val="22"/>
              </w:rPr>
              <w:t>1.</w:t>
            </w:r>
          </w:p>
        </w:tc>
        <w:tc>
          <w:tcPr>
            <w:tcW w:w="4821" w:type="pct"/>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2" w:lineRule="exact"/>
              <w:ind w:left="57"/>
              <w:rPr>
                <w:rFonts w:ascii="Times New Roman" w:hAnsi="Times New Roman"/>
              </w:rPr>
            </w:pPr>
            <w:r>
              <w:rPr>
                <w:rFonts w:ascii="Times New Roman" w:hAnsi="Times New Roman"/>
              </w:rPr>
              <w:t>Обеспечение развития подотрасли животноводства в Республике Татарстан</w:t>
            </w:r>
          </w:p>
        </w:tc>
      </w:tr>
      <w:tr>
        <w:trPr>
          <w:trHeight w:val="19"/>
        </w:trPr>
        <w:tc>
          <w:tcPr>
            <w:tcW w:w="1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w:t>
            </w:r>
          </w:p>
        </w:tc>
        <w:tc>
          <w:tcPr>
            <w:tcW w:w="67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color w:val="FF0000"/>
              </w:rPr>
            </w:pPr>
            <w:r>
              <w:rPr>
                <w:rFonts w:ascii="Times New Roman" w:hAnsi="Times New Roman"/>
                <w:color w:val="000000" w:themeColor="text1"/>
              </w:rPr>
              <w:t>Оказана государственная поддержка на развитие племенного животноводства</w:t>
            </w:r>
          </w:p>
        </w:tc>
        <w:tc>
          <w:tcPr>
            <w:tcW w:w="361" w:type="pct"/>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color w:val="FF0000"/>
              </w:rPr>
            </w:pPr>
            <w:r>
              <w:rPr>
                <w:rFonts w:ascii="PT Astra Serif" w:hAnsi="PT Astra Serif" w:hint="eastAsia"/>
              </w:rPr>
              <w:t>тыс.</w:t>
            </w:r>
            <w:r>
              <w:rPr>
                <w:rFonts w:ascii="PT Astra Serif" w:hAnsi="PT Astra Serif"/>
              </w:rPr>
              <w:t>рублей</w:t>
            </w:r>
          </w:p>
        </w:tc>
        <w:tc>
          <w:tcPr>
            <w:tcW w:w="22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rPr>
            </w:pPr>
            <w:r>
              <w:rPr>
                <w:rFonts w:ascii="Times New Roman" w:hAnsi="Times New Roman"/>
                <w:color w:val="000000" w:themeColor="text1"/>
              </w:rPr>
              <w:t>825 532,0</w:t>
            </w:r>
          </w:p>
        </w:tc>
        <w:tc>
          <w:tcPr>
            <w:tcW w:w="1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rPr>
            </w:pPr>
            <w:r>
              <w:rPr>
                <w:rFonts w:ascii="Times New Roman" w:hAnsi="Times New Roman"/>
                <w:color w:val="000000" w:themeColor="text1"/>
              </w:rPr>
              <w:t>2023</w:t>
            </w:r>
          </w:p>
        </w:tc>
        <w:tc>
          <w:tcPr>
            <w:tcW w:w="18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rPr>
            </w:pPr>
            <w:r>
              <w:rPr>
                <w:rFonts w:ascii="Times New Roman" w:hAnsi="Times New Roman"/>
                <w:color w:val="000000" w:themeColor="text1"/>
              </w:rPr>
              <w:t>850 000,0</w:t>
            </w:r>
          </w:p>
        </w:tc>
        <w:tc>
          <w:tcPr>
            <w:tcW w:w="18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rPr>
            </w:pPr>
            <w:r>
              <w:rPr>
                <w:rFonts w:ascii="Times New Roman" w:hAnsi="Times New Roman"/>
                <w:color w:val="000000" w:themeColor="text1"/>
              </w:rPr>
              <w:t>350 000,0</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rPr>
            </w:pPr>
            <w:r>
              <w:rPr>
                <w:rFonts w:ascii="Times New Roman" w:hAnsi="Times New Roman"/>
                <w:color w:val="000000" w:themeColor="text1"/>
              </w:rPr>
              <w:t>350 000,0</w:t>
            </w:r>
          </w:p>
        </w:tc>
        <w:tc>
          <w:tcPr>
            <w:tcW w:w="4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улучшение и сохранение маточного поголовья сельскохозяйственных животных; увеличение продуктивности</w:t>
            </w:r>
          </w:p>
        </w:tc>
        <w:tc>
          <w:tcPr>
            <w:tcW w:w="40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производство продукции</w:t>
            </w:r>
          </w:p>
        </w:tc>
        <w:tc>
          <w:tcPr>
            <w:tcW w:w="4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нет</w:t>
            </w:r>
          </w:p>
        </w:tc>
        <w:tc>
          <w:tcPr>
            <w:tcW w:w="1393" w:type="pct"/>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сохранность племенного условного маточного поголовья сельскохозяйственных животных</w:t>
            </w:r>
          </w:p>
        </w:tc>
      </w:tr>
      <w:tr>
        <w:trPr>
          <w:trHeight w:val="19"/>
        </w:trPr>
        <w:tc>
          <w:tcPr>
            <w:tcW w:w="1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w:t>
            </w:r>
          </w:p>
        </w:tc>
        <w:tc>
          <w:tcPr>
            <w:tcW w:w="67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Оказана государственная поддержка на приобретение кормов для содержания молочных коз</w:t>
            </w:r>
          </w:p>
        </w:tc>
        <w:tc>
          <w:tcPr>
            <w:tcW w:w="361" w:type="pct"/>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hint="eastAsia"/>
              </w:rPr>
              <w:t>процентов</w:t>
            </w:r>
          </w:p>
        </w:tc>
        <w:tc>
          <w:tcPr>
            <w:tcW w:w="22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100</w:t>
            </w:r>
          </w:p>
        </w:tc>
        <w:tc>
          <w:tcPr>
            <w:tcW w:w="1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2023</w:t>
            </w:r>
          </w:p>
        </w:tc>
        <w:tc>
          <w:tcPr>
            <w:tcW w:w="18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100</w:t>
            </w:r>
          </w:p>
        </w:tc>
        <w:tc>
          <w:tcPr>
            <w:tcW w:w="18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100</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100</w:t>
            </w:r>
          </w:p>
        </w:tc>
        <w:tc>
          <w:tcPr>
            <w:tcW w:w="4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 xml:space="preserve">увеличение производства молока в текущем году не менее на 1 процент к отчетному году по </w:t>
            </w:r>
            <w:r>
              <w:rPr>
                <w:rFonts w:ascii="Times New Roman" w:hAnsi="Times New Roman"/>
              </w:rPr>
              <w:lastRenderedPageBreak/>
              <w:t>состоянию на 1 января года, следующего за годом предоставления субсидий</w:t>
            </w:r>
          </w:p>
        </w:tc>
        <w:tc>
          <w:tcPr>
            <w:tcW w:w="40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lastRenderedPageBreak/>
              <w:t>производство продукции</w:t>
            </w:r>
          </w:p>
        </w:tc>
        <w:tc>
          <w:tcPr>
            <w:tcW w:w="4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нет</w:t>
            </w:r>
          </w:p>
        </w:tc>
        <w:tc>
          <w:tcPr>
            <w:tcW w:w="1393" w:type="pct"/>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сохранность маточного поголовья молочных коз</w:t>
            </w:r>
          </w:p>
        </w:tc>
      </w:tr>
      <w:tr>
        <w:trPr>
          <w:trHeight w:val="19"/>
        </w:trPr>
        <w:tc>
          <w:tcPr>
            <w:tcW w:w="1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1.3.</w:t>
            </w:r>
          </w:p>
        </w:tc>
        <w:tc>
          <w:tcPr>
            <w:tcW w:w="67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color w:val="FF0000"/>
              </w:rPr>
            </w:pPr>
            <w:r>
              <w:rPr>
                <w:rFonts w:ascii="Times New Roman" w:hAnsi="Times New Roman"/>
                <w:color w:val="000000" w:themeColor="text1"/>
              </w:rPr>
              <w:t>Оказана государственная поддержка на возмещение части затрат, связанных с реализацией рыбоводными хозяйствами товарной рыбы и товарной икры осетровых видов</w:t>
            </w:r>
          </w:p>
        </w:tc>
        <w:tc>
          <w:tcPr>
            <w:tcW w:w="361" w:type="pct"/>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color w:val="000000" w:themeColor="text1"/>
              </w:rPr>
            </w:pPr>
            <w:r>
              <w:rPr>
                <w:rFonts w:ascii="Times New Roman" w:hAnsi="Times New Roman"/>
                <w:color w:val="000000" w:themeColor="text1"/>
              </w:rPr>
              <w:t>тыс.рублей</w:t>
            </w:r>
          </w:p>
        </w:tc>
        <w:tc>
          <w:tcPr>
            <w:tcW w:w="22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rPr>
            </w:pPr>
            <w:r>
              <w:rPr>
                <w:rFonts w:ascii="Times New Roman" w:hAnsi="Times New Roman"/>
                <w:color w:val="000000" w:themeColor="text1"/>
              </w:rPr>
              <w:t>7 208,9</w:t>
            </w:r>
          </w:p>
        </w:tc>
        <w:tc>
          <w:tcPr>
            <w:tcW w:w="1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rPr>
            </w:pPr>
            <w:r>
              <w:rPr>
                <w:rFonts w:ascii="Times New Roman" w:hAnsi="Times New Roman"/>
                <w:color w:val="000000" w:themeColor="text1"/>
              </w:rPr>
              <w:t>2023</w:t>
            </w:r>
          </w:p>
        </w:tc>
        <w:tc>
          <w:tcPr>
            <w:tcW w:w="18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rPr>
            </w:pPr>
            <w:r>
              <w:rPr>
                <w:rFonts w:ascii="Times New Roman" w:hAnsi="Times New Roman"/>
                <w:color w:val="000000" w:themeColor="text1"/>
              </w:rPr>
              <w:t>6 000,0</w:t>
            </w:r>
          </w:p>
        </w:tc>
        <w:tc>
          <w:tcPr>
            <w:tcW w:w="18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rPr>
            </w:pPr>
            <w:r>
              <w:rPr>
                <w:rFonts w:ascii="Times New Roman" w:hAnsi="Times New Roman"/>
                <w:color w:val="000000" w:themeColor="text1"/>
              </w:rPr>
              <w:t>6 000,0</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rPr>
            </w:pPr>
            <w:r>
              <w:rPr>
                <w:rFonts w:ascii="Times New Roman" w:hAnsi="Times New Roman"/>
                <w:color w:val="000000" w:themeColor="text1"/>
              </w:rPr>
              <w:t>6 000,0</w:t>
            </w:r>
          </w:p>
        </w:tc>
        <w:tc>
          <w:tcPr>
            <w:tcW w:w="4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развитие рыбоводства; увеличение объема производства товарной рыбы и икры осетровых видов</w:t>
            </w:r>
          </w:p>
        </w:tc>
        <w:tc>
          <w:tcPr>
            <w:tcW w:w="40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производство продукции</w:t>
            </w:r>
          </w:p>
        </w:tc>
        <w:tc>
          <w:tcPr>
            <w:tcW w:w="4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нет</w:t>
            </w:r>
          </w:p>
        </w:tc>
        <w:tc>
          <w:tcPr>
            <w:tcW w:w="1393" w:type="pct"/>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объем реализации товарной рыбы и (или) товарной икры осетровых видов рыб</w:t>
            </w:r>
          </w:p>
        </w:tc>
      </w:tr>
      <w:tr>
        <w:trPr>
          <w:trHeight w:val="19"/>
        </w:trPr>
        <w:tc>
          <w:tcPr>
            <w:tcW w:w="1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3" w:lineRule="exact"/>
              <w:jc w:val="center"/>
              <w:rPr>
                <w:rFonts w:ascii="Times New Roman" w:hAnsi="Times New Roman"/>
              </w:rPr>
            </w:pPr>
            <w:r>
              <w:rPr>
                <w:rFonts w:ascii="Times New Roman" w:hAnsi="Times New Roman"/>
              </w:rPr>
              <w:t>1.4.</w:t>
            </w:r>
          </w:p>
        </w:tc>
        <w:tc>
          <w:tcPr>
            <w:tcW w:w="67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 xml:space="preserve">Снижена заболеваемость животных бешенством и другими заразными заболеваниями, обеспечена защита населения от болезней общих для человека и животных </w:t>
            </w:r>
          </w:p>
        </w:tc>
        <w:tc>
          <w:tcPr>
            <w:tcW w:w="361" w:type="pct"/>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PT Astra Serif" w:hAnsi="PT Astra Serif" w:hint="eastAsia"/>
              </w:rPr>
              <w:t>процентов</w:t>
            </w:r>
          </w:p>
        </w:tc>
        <w:tc>
          <w:tcPr>
            <w:tcW w:w="22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1,5</w:t>
            </w:r>
          </w:p>
        </w:tc>
        <w:tc>
          <w:tcPr>
            <w:tcW w:w="1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2023</w:t>
            </w:r>
          </w:p>
        </w:tc>
        <w:tc>
          <w:tcPr>
            <w:tcW w:w="18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1,5</w:t>
            </w:r>
          </w:p>
        </w:tc>
        <w:tc>
          <w:tcPr>
            <w:tcW w:w="18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1,5</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1,5</w:t>
            </w:r>
          </w:p>
        </w:tc>
        <w:tc>
          <w:tcPr>
            <w:tcW w:w="4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своевременное выявление заболевания восприимчивого поголовья животных и птиц, предупреждение распространения инфекции  </w:t>
            </w:r>
          </w:p>
        </w:tc>
        <w:tc>
          <w:tcPr>
            <w:tcW w:w="40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выполнение работ и оказание услуг</w:t>
            </w:r>
          </w:p>
        </w:tc>
        <w:tc>
          <w:tcPr>
            <w:tcW w:w="4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нет</w:t>
            </w:r>
          </w:p>
        </w:tc>
        <w:tc>
          <w:tcPr>
            <w:tcW w:w="1393" w:type="pct"/>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охват исследованиями на африканскую чуму свиней поголовья восприимчивых животных от поголовья свиней</w:t>
            </w:r>
          </w:p>
        </w:tc>
      </w:tr>
      <w:tr>
        <w:trPr>
          <w:trHeight w:val="822"/>
        </w:trPr>
        <w:tc>
          <w:tcPr>
            <w:tcW w:w="1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3" w:lineRule="exact"/>
              <w:jc w:val="center"/>
              <w:rPr>
                <w:rFonts w:ascii="Times New Roman" w:hAnsi="Times New Roman"/>
              </w:rPr>
            </w:pPr>
            <w:r>
              <w:rPr>
                <w:rFonts w:ascii="Times New Roman" w:hAnsi="Times New Roman"/>
              </w:rPr>
              <w:t>1.5.</w:t>
            </w:r>
          </w:p>
        </w:tc>
        <w:tc>
          <w:tcPr>
            <w:tcW w:w="67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 xml:space="preserve">Сохранено благополучие населения, </w:t>
            </w:r>
          </w:p>
          <w:p>
            <w:pPr>
              <w:spacing w:line="228" w:lineRule="auto"/>
              <w:ind w:left="60" w:hanging="3"/>
              <w:rPr>
                <w:rFonts w:ascii="Times New Roman" w:hAnsi="Times New Roman"/>
              </w:rPr>
            </w:pPr>
            <w:r>
              <w:rPr>
                <w:rFonts w:ascii="Times New Roman" w:hAnsi="Times New Roman"/>
              </w:rPr>
              <w:t xml:space="preserve">животных и птиц </w:t>
            </w:r>
          </w:p>
        </w:tc>
        <w:tc>
          <w:tcPr>
            <w:tcW w:w="361" w:type="pct"/>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PT Astra Serif" w:hAnsi="PT Astra Serif" w:hint="eastAsia"/>
              </w:rPr>
              <w:t>процентов</w:t>
            </w:r>
          </w:p>
        </w:tc>
        <w:tc>
          <w:tcPr>
            <w:tcW w:w="22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100</w:t>
            </w:r>
          </w:p>
        </w:tc>
        <w:tc>
          <w:tcPr>
            <w:tcW w:w="1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2023</w:t>
            </w:r>
          </w:p>
        </w:tc>
        <w:tc>
          <w:tcPr>
            <w:tcW w:w="18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100</w:t>
            </w:r>
          </w:p>
        </w:tc>
        <w:tc>
          <w:tcPr>
            <w:tcW w:w="18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100</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100</w:t>
            </w:r>
          </w:p>
        </w:tc>
        <w:tc>
          <w:tcPr>
            <w:tcW w:w="4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 xml:space="preserve">снижение заболеваемости животных </w:t>
            </w:r>
          </w:p>
        </w:tc>
        <w:tc>
          <w:tcPr>
            <w:tcW w:w="40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выполнение работ и оказание услуг</w:t>
            </w:r>
          </w:p>
        </w:tc>
        <w:tc>
          <w:tcPr>
            <w:tcW w:w="4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нет</w:t>
            </w:r>
          </w:p>
        </w:tc>
        <w:tc>
          <w:tcPr>
            <w:tcW w:w="1393" w:type="pct"/>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содержание сибиреязвенных скотомогильников и биотермических ям</w:t>
            </w:r>
          </w:p>
        </w:tc>
      </w:tr>
      <w:tr>
        <w:trPr>
          <w:trHeight w:val="19"/>
        </w:trPr>
        <w:tc>
          <w:tcPr>
            <w:tcW w:w="1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3" w:lineRule="exact"/>
              <w:jc w:val="center"/>
              <w:rPr>
                <w:rFonts w:ascii="Times New Roman" w:hAnsi="Times New Roman"/>
              </w:rPr>
            </w:pPr>
            <w:r>
              <w:rPr>
                <w:rFonts w:ascii="Times New Roman" w:hAnsi="Times New Roman"/>
              </w:rPr>
              <w:t>1.6.</w:t>
            </w:r>
          </w:p>
        </w:tc>
        <w:tc>
          <w:tcPr>
            <w:tcW w:w="67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Регулирована численность животных без владельцев на территории Республики Татарстан</w:t>
            </w:r>
          </w:p>
        </w:tc>
        <w:tc>
          <w:tcPr>
            <w:tcW w:w="361" w:type="pct"/>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PT Astra Serif" w:hAnsi="PT Astra Serif" w:hint="eastAsia"/>
              </w:rPr>
              <w:t>процентов</w:t>
            </w:r>
          </w:p>
        </w:tc>
        <w:tc>
          <w:tcPr>
            <w:tcW w:w="22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100</w:t>
            </w:r>
          </w:p>
        </w:tc>
        <w:tc>
          <w:tcPr>
            <w:tcW w:w="1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2023</w:t>
            </w:r>
          </w:p>
        </w:tc>
        <w:tc>
          <w:tcPr>
            <w:tcW w:w="18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100</w:t>
            </w:r>
          </w:p>
        </w:tc>
        <w:tc>
          <w:tcPr>
            <w:tcW w:w="18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100</w:t>
            </w:r>
          </w:p>
        </w:tc>
        <w:tc>
          <w:tcPr>
            <w:tcW w:w="22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100</w:t>
            </w:r>
          </w:p>
        </w:tc>
        <w:tc>
          <w:tcPr>
            <w:tcW w:w="4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сохранение благополучия эпизоотической ситуации</w:t>
            </w:r>
          </w:p>
        </w:tc>
        <w:tc>
          <w:tcPr>
            <w:tcW w:w="40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выполнение работ и оказание услуг</w:t>
            </w:r>
          </w:p>
        </w:tc>
        <w:tc>
          <w:tcPr>
            <w:tcW w:w="4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нет</w:t>
            </w:r>
          </w:p>
        </w:tc>
        <w:tc>
          <w:tcPr>
            <w:tcW w:w="1393" w:type="pct"/>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осуществление деятельности по обращению с животными без владельцев на территории Республики Татарстан</w:t>
            </w:r>
          </w:p>
        </w:tc>
      </w:tr>
    </w:tbl>
    <w:p>
      <w:pPr>
        <w:widowControl w:val="0"/>
        <w:tabs>
          <w:tab w:val="left" w:pos="3094"/>
        </w:tabs>
        <w:spacing w:after="0" w:line="240" w:lineRule="auto"/>
        <w:rPr>
          <w:rFonts w:ascii="Times New Roman" w:hAnsi="Times New Roman"/>
          <w:sz w:val="28"/>
        </w:rPr>
      </w:pPr>
    </w:p>
    <w:p>
      <w:pPr>
        <w:widowControl w:val="0"/>
        <w:tabs>
          <w:tab w:val="left" w:pos="3094"/>
        </w:tabs>
        <w:spacing w:after="0" w:line="240" w:lineRule="auto"/>
        <w:rPr>
          <w:rFonts w:ascii="Times New Roman" w:hAnsi="Times New Roman"/>
          <w:sz w:val="28"/>
        </w:rPr>
      </w:pPr>
    </w:p>
    <w:p>
      <w:pPr>
        <w:widowControl w:val="0"/>
        <w:tabs>
          <w:tab w:val="left" w:pos="3094"/>
        </w:tabs>
        <w:spacing w:after="0" w:line="240" w:lineRule="auto"/>
        <w:rPr>
          <w:rFonts w:ascii="Times New Roman" w:hAnsi="Times New Roman"/>
          <w:sz w:val="28"/>
        </w:rPr>
      </w:pPr>
    </w:p>
    <w:p>
      <w:pPr>
        <w:widowControl w:val="0"/>
        <w:tabs>
          <w:tab w:val="left" w:pos="3094"/>
        </w:tabs>
        <w:spacing w:after="0" w:line="240" w:lineRule="auto"/>
        <w:jc w:val="center"/>
        <w:rPr>
          <w:rFonts w:ascii="Times New Roman" w:hAnsi="Times New Roman"/>
          <w:sz w:val="28"/>
        </w:rPr>
      </w:pPr>
      <w:r>
        <w:rPr>
          <w:rFonts w:ascii="Times New Roman" w:hAnsi="Times New Roman"/>
          <w:sz w:val="28"/>
        </w:rPr>
        <w:lastRenderedPageBreak/>
        <w:t>5. Финансовое</w:t>
      </w:r>
      <w:r>
        <w:rPr>
          <w:rFonts w:ascii="Times New Roman" w:hAnsi="Times New Roman"/>
          <w:spacing w:val="-5"/>
          <w:sz w:val="28"/>
        </w:rPr>
        <w:t xml:space="preserve"> </w:t>
      </w:r>
      <w:r>
        <w:rPr>
          <w:rFonts w:ascii="Times New Roman" w:hAnsi="Times New Roman"/>
          <w:sz w:val="28"/>
        </w:rPr>
        <w:t>обеспечение</w:t>
      </w:r>
      <w:r>
        <w:rPr>
          <w:rFonts w:ascii="Times New Roman" w:hAnsi="Times New Roman"/>
          <w:spacing w:val="-5"/>
          <w:sz w:val="28"/>
        </w:rPr>
        <w:t xml:space="preserve"> </w:t>
      </w:r>
      <w:r>
        <w:rPr>
          <w:rFonts w:ascii="Times New Roman" w:hAnsi="Times New Roman"/>
          <w:sz w:val="28"/>
        </w:rPr>
        <w:t>реализации</w:t>
      </w:r>
      <w:r>
        <w:rPr>
          <w:rFonts w:ascii="Times New Roman" w:hAnsi="Times New Roman"/>
          <w:spacing w:val="-6"/>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TableNormal"/>
        <w:tblW w:w="50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3"/>
        <w:gridCol w:w="1800"/>
        <w:gridCol w:w="1659"/>
        <w:gridCol w:w="1803"/>
        <w:gridCol w:w="2709"/>
      </w:tblGrid>
      <w:tr>
        <w:trPr>
          <w:trHeight w:val="486"/>
        </w:trPr>
        <w:tc>
          <w:tcPr>
            <w:tcW w:w="2396"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Наименование мероприятия </w:t>
            </w:r>
          </w:p>
          <w:p>
            <w:pPr>
              <w:jc w:val="center"/>
              <w:rPr>
                <w:rFonts w:ascii="Times New Roman" w:hAnsi="Times New Roman"/>
              </w:rPr>
            </w:pPr>
            <w:r>
              <w:rPr>
                <w:rFonts w:ascii="Times New Roman" w:hAnsi="Times New Roman"/>
              </w:rPr>
              <w:t>(результата) и источники финансирования</w:t>
            </w:r>
          </w:p>
        </w:tc>
        <w:tc>
          <w:tcPr>
            <w:tcW w:w="1719" w:type="pct"/>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Объем финансового обеспечения по годам реализации, тыс.рублей</w:t>
            </w:r>
          </w:p>
        </w:tc>
        <w:tc>
          <w:tcPr>
            <w:tcW w:w="885"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Всего, тыс.рублей</w:t>
            </w:r>
          </w:p>
        </w:tc>
      </w:tr>
      <w:tr>
        <w:trPr>
          <w:trHeight w:val="17"/>
        </w:trPr>
        <w:tc>
          <w:tcPr>
            <w:tcW w:w="2396"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rPr>
                <w:rFonts w:ascii="Times New Roman" w:hAnsi="Times New Roman"/>
              </w:rPr>
            </w:pPr>
          </w:p>
        </w:tc>
        <w:tc>
          <w:tcPr>
            <w:tcW w:w="588" w:type="pc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2024 г.</w:t>
            </w:r>
          </w:p>
        </w:tc>
        <w:tc>
          <w:tcPr>
            <w:tcW w:w="542" w:type="pc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2025 г.</w:t>
            </w:r>
          </w:p>
        </w:tc>
        <w:tc>
          <w:tcPr>
            <w:tcW w:w="589" w:type="pc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2026 г.</w:t>
            </w:r>
          </w:p>
        </w:tc>
        <w:tc>
          <w:tcPr>
            <w:tcW w:w="885"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rPr>
                <w:rFonts w:ascii="Times New Roman" w:hAnsi="Times New Roman"/>
              </w:rPr>
            </w:pPr>
          </w:p>
        </w:tc>
      </w:tr>
    </w:tbl>
    <w:p>
      <w:pPr>
        <w:widowControl w:val="0"/>
        <w:spacing w:after="0" w:line="240" w:lineRule="auto"/>
        <w:rPr>
          <w:rFonts w:ascii="Times New Roman" w:hAnsi="Times New Roman"/>
          <w:sz w:val="2"/>
          <w:szCs w:val="2"/>
        </w:rPr>
      </w:pPr>
    </w:p>
    <w:tbl>
      <w:tblPr>
        <w:tblStyle w:val="TableNormal"/>
        <w:tblW w:w="50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5"/>
        <w:gridCol w:w="1791"/>
        <w:gridCol w:w="1653"/>
        <w:gridCol w:w="1797"/>
        <w:gridCol w:w="2762"/>
      </w:tblGrid>
      <w:tr>
        <w:trPr>
          <w:trHeight w:val="283"/>
          <w:tblHeader/>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1</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2</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3</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4</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5</w:t>
            </w:r>
          </w:p>
        </w:tc>
      </w:tr>
      <w:tr>
        <w:trPr>
          <w:trHeight w:val="283"/>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both"/>
              <w:rPr>
                <w:rFonts w:ascii="Times New Roman" w:hAnsi="Times New Roman"/>
                <w:szCs w:val="22"/>
              </w:rPr>
            </w:pPr>
            <w:r>
              <w:rPr>
                <w:rFonts w:ascii="Times New Roman" w:hAnsi="Times New Roman"/>
              </w:rPr>
              <w:t>Обеспечение развития подотрасли животноводства в Республике Татарстан</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Оказана государственная поддержка на развитие племенного животноводства – всего, в том числе:</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850 000,0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350 000,0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350 000,0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1 550 000,0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федеральный бюджет</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 Республики Татарстан</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850 000,0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350 000,0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350 000,0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1 550 000,0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бюджеты территориальных государственных внебюджетных фондов</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внебюджетные источники</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Оказана государственная поддержка на приобретение кормов для содержание молочных коз – всего, в том числе:</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12 000,0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12 000,0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12 000,0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36 000,0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федеральный бюджет</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 Республики Татарстан</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12 000,0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12 000,0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12 000,0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36 000,0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бюджеты территориальных государственных внебюджетных фондов</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внебюджетные источники</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Оказана государственная поддержка на возмещение части затрат, связанных с реализацией рыбоводными хозяйствами товарной рыбы и товарной икры осетровых видов – всего, в том числе:</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6 000,0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6 000,0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6 000,0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18 000,0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федеральный бюджет</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 Республики Татарстан</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6 000,0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6 000,0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6 000,0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18 000,0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бюджеты территориальных государственных внебюджетных фондов</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внебюджетные источники</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Снижена заболеваемость животных бешенством и другими заразными заболеваниями, обеспечена защита населения от болезней общих для человека и животных – всего, в том числе:</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90 000,0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60 000,0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60 000,0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210 000,0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федеральный бюджет</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 Республики Татарстан</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90 000,0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60 000,0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60 000,0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210 000,0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бюджеты территориальных государственных внебюджетных фондов</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внебюджетные источники</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Сохранено благополучие населения, животных и птиц – всего, в том числе:</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43 196,0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43 196,0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43 196,0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129 588,0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lastRenderedPageBreak/>
              <w:t>федеральный бюджет</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 Республики Татарстан</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43 196,0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43 196,0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43 196,0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129 588,0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бюджеты территориальных государственных внебюджетных фондов</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внебюджетные источники</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Регулирована численность животных без владельцев на территории Республики Татарстан – всего, в том числе:</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88 335,4</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88 335,4</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88 335,4</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265 006,2</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федеральный бюджет</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 Республики Татарстан</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88 335,4</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88 335,4</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88 335,4</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265 006,2</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бюджеты территориальных государственных внебюджетных фондов</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внебюджетные источники</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Итого по региональному проекту, в том числе:</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1 089 531,4</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559 531,4</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559 531,4</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2 208 594,2</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федеральный бюджет</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 Республики Татарстан</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1 089 531,4</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559 531,4</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559 531,4</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2 208 594,2</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бюджеты территориальных государственных внебюджетных фондов</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r>
      <w:tr>
        <w:trPr>
          <w:trHeight w:val="283"/>
        </w:trPr>
        <w:tc>
          <w:tcPr>
            <w:tcW w:w="23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внебюджетные источники</w:t>
            </w:r>
          </w:p>
        </w:tc>
        <w:tc>
          <w:tcPr>
            <w:tcW w:w="5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58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c>
          <w:tcPr>
            <w:tcW w:w="9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000000" w:themeColor="text1"/>
                <w:szCs w:val="22"/>
              </w:rPr>
            </w:pPr>
            <w:r>
              <w:rPr>
                <w:rFonts w:ascii="Times New Roman" w:hAnsi="Times New Roman"/>
                <w:color w:val="000000" w:themeColor="text1"/>
                <w:szCs w:val="22"/>
              </w:rPr>
              <w:t>0,0</w:t>
            </w:r>
          </w:p>
        </w:tc>
      </w:tr>
    </w:tbl>
    <w:p>
      <w:pPr>
        <w:widowControl w:val="0"/>
        <w:tabs>
          <w:tab w:val="left" w:pos="713"/>
          <w:tab w:val="left" w:pos="12241"/>
        </w:tabs>
        <w:spacing w:after="0" w:line="240" w:lineRule="auto"/>
        <w:ind w:left="2578" w:right="468" w:hanging="2146"/>
        <w:jc w:val="center"/>
        <w:rPr>
          <w:rFonts w:ascii="Times New Roman" w:hAnsi="Times New Roman"/>
          <w:sz w:val="28"/>
        </w:rPr>
      </w:pPr>
    </w:p>
    <w:p>
      <w:pPr>
        <w:widowControl w:val="0"/>
        <w:tabs>
          <w:tab w:val="left" w:pos="713"/>
          <w:tab w:val="left" w:pos="12241"/>
        </w:tabs>
        <w:spacing w:after="0" w:line="240" w:lineRule="auto"/>
        <w:ind w:left="2578" w:right="468" w:hanging="2146"/>
        <w:jc w:val="center"/>
        <w:rPr>
          <w:rFonts w:ascii="Times New Roman" w:hAnsi="Times New Roman"/>
          <w:spacing w:val="-7"/>
          <w:sz w:val="28"/>
        </w:rPr>
      </w:pPr>
      <w:r>
        <w:rPr>
          <w:rFonts w:ascii="Times New Roman" w:hAnsi="Times New Roman"/>
          <w:sz w:val="28"/>
        </w:rPr>
        <w:t>6. План</w:t>
      </w:r>
      <w:r>
        <w:rPr>
          <w:rFonts w:ascii="Times New Roman" w:hAnsi="Times New Roman"/>
          <w:spacing w:val="-3"/>
          <w:sz w:val="28"/>
        </w:rPr>
        <w:t xml:space="preserve"> </w:t>
      </w:r>
      <w:r>
        <w:rPr>
          <w:rFonts w:ascii="Times New Roman" w:hAnsi="Times New Roman"/>
          <w:sz w:val="28"/>
        </w:rPr>
        <w:t>исполнения</w:t>
      </w:r>
      <w:r>
        <w:rPr>
          <w:rFonts w:ascii="Times New Roman" w:hAnsi="Times New Roman"/>
          <w:spacing w:val="-7"/>
          <w:sz w:val="28"/>
        </w:rPr>
        <w:t xml:space="preserve"> </w:t>
      </w:r>
      <w:r>
        <w:rPr>
          <w:rFonts w:ascii="Times New Roman" w:hAnsi="Times New Roman"/>
          <w:sz w:val="28"/>
        </w:rPr>
        <w:t>бюджета</w:t>
      </w:r>
      <w:r>
        <w:rPr>
          <w:rFonts w:ascii="Times New Roman" w:hAnsi="Times New Roman"/>
          <w:spacing w:val="-4"/>
          <w:sz w:val="28"/>
        </w:rPr>
        <w:t xml:space="preserve"> </w:t>
      </w:r>
      <w:r>
        <w:rPr>
          <w:rFonts w:ascii="Times New Roman" w:hAnsi="Times New Roman"/>
          <w:sz w:val="28"/>
        </w:rPr>
        <w:t>Республики</w:t>
      </w:r>
      <w:r>
        <w:rPr>
          <w:rFonts w:ascii="Times New Roman" w:hAnsi="Times New Roman"/>
          <w:spacing w:val="-3"/>
          <w:sz w:val="28"/>
        </w:rPr>
        <w:t xml:space="preserve"> </w:t>
      </w:r>
      <w:r>
        <w:rPr>
          <w:rFonts w:ascii="Times New Roman" w:hAnsi="Times New Roman"/>
          <w:sz w:val="28"/>
        </w:rPr>
        <w:t>Татарстан</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5"/>
          <w:sz w:val="28"/>
        </w:rPr>
        <w:t xml:space="preserve"> </w:t>
      </w:r>
      <w:r>
        <w:rPr>
          <w:rFonts w:ascii="Times New Roman" w:hAnsi="Times New Roman"/>
          <w:sz w:val="28"/>
        </w:rPr>
        <w:t>части</w:t>
      </w:r>
      <w:r>
        <w:rPr>
          <w:rFonts w:ascii="Times New Roman" w:hAnsi="Times New Roman"/>
          <w:spacing w:val="-5"/>
          <w:sz w:val="28"/>
        </w:rPr>
        <w:t xml:space="preserve"> </w:t>
      </w:r>
      <w:r>
        <w:rPr>
          <w:rFonts w:ascii="Times New Roman" w:hAnsi="Times New Roman"/>
          <w:sz w:val="28"/>
        </w:rPr>
        <w:t>бюджетных</w:t>
      </w:r>
      <w:r>
        <w:rPr>
          <w:rFonts w:ascii="Times New Roman" w:hAnsi="Times New Roman"/>
          <w:spacing w:val="-3"/>
          <w:sz w:val="28"/>
        </w:rPr>
        <w:t xml:space="preserve"> </w:t>
      </w:r>
      <w:r>
        <w:rPr>
          <w:rFonts w:ascii="Times New Roman" w:hAnsi="Times New Roman"/>
          <w:sz w:val="28"/>
        </w:rPr>
        <w:t>ассигнований, предусмотренных</w:t>
      </w:r>
      <w:r>
        <w:rPr>
          <w:rFonts w:ascii="Times New Roman" w:hAnsi="Times New Roman"/>
          <w:spacing w:val="-7"/>
          <w:sz w:val="28"/>
        </w:rPr>
        <w:t xml:space="preserve"> </w:t>
      </w:r>
    </w:p>
    <w:p>
      <w:pPr>
        <w:widowControl w:val="0"/>
        <w:tabs>
          <w:tab w:val="left" w:pos="713"/>
          <w:tab w:val="left" w:pos="12241"/>
        </w:tabs>
        <w:spacing w:after="0" w:line="240" w:lineRule="auto"/>
        <w:ind w:left="2578" w:right="468" w:hanging="2146"/>
        <w:jc w:val="center"/>
        <w:rPr>
          <w:rFonts w:ascii="Times New Roman" w:hAnsi="Times New Roman"/>
          <w:sz w:val="28"/>
        </w:rPr>
      </w:pPr>
      <w:r>
        <w:rPr>
          <w:rFonts w:ascii="Times New Roman" w:hAnsi="Times New Roman"/>
          <w:sz w:val="28"/>
        </w:rPr>
        <w:t>на</w:t>
      </w:r>
      <w:r>
        <w:rPr>
          <w:rFonts w:ascii="Times New Roman" w:hAnsi="Times New Roman"/>
          <w:spacing w:val="-4"/>
          <w:sz w:val="28"/>
        </w:rPr>
        <w:t xml:space="preserve"> </w:t>
      </w:r>
      <w:r>
        <w:rPr>
          <w:rFonts w:ascii="Times New Roman" w:hAnsi="Times New Roman"/>
          <w:sz w:val="28"/>
        </w:rPr>
        <w:t>финансовое обеспечение</w:t>
      </w:r>
      <w:r>
        <w:rPr>
          <w:rFonts w:ascii="Times New Roman" w:hAnsi="Times New Roman"/>
          <w:spacing w:val="-6"/>
          <w:sz w:val="28"/>
        </w:rPr>
        <w:t xml:space="preserve"> </w:t>
      </w:r>
      <w:r>
        <w:rPr>
          <w:rFonts w:ascii="Times New Roman" w:hAnsi="Times New Roman"/>
          <w:sz w:val="28"/>
        </w:rPr>
        <w:t>реализации</w:t>
      </w:r>
      <w:r>
        <w:rPr>
          <w:rFonts w:ascii="Times New Roman" w:hAnsi="Times New Roman"/>
          <w:spacing w:val="-3"/>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spacing w:before="4" w:after="0" w:line="240" w:lineRule="auto"/>
        <w:jc w:val="center"/>
        <w:rPr>
          <w:rFonts w:ascii="Times New Roman" w:hAnsi="Times New Roman"/>
          <w:sz w:val="28"/>
        </w:rPr>
      </w:pPr>
    </w:p>
    <w:tbl>
      <w:tblPr>
        <w:tblStyle w:val="TableNormal"/>
        <w:tblW w:w="50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567"/>
        <w:gridCol w:w="707"/>
        <w:gridCol w:w="710"/>
        <w:gridCol w:w="707"/>
        <w:gridCol w:w="710"/>
        <w:gridCol w:w="707"/>
        <w:gridCol w:w="851"/>
        <w:gridCol w:w="851"/>
        <w:gridCol w:w="992"/>
        <w:gridCol w:w="710"/>
        <w:gridCol w:w="1133"/>
        <w:gridCol w:w="1026"/>
        <w:gridCol w:w="2097"/>
      </w:tblGrid>
      <w:tr>
        <w:trPr>
          <w:trHeight w:val="258"/>
        </w:trPr>
        <w:tc>
          <w:tcPr>
            <w:tcW w:w="176"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 п/п</w:t>
            </w:r>
          </w:p>
        </w:tc>
        <w:tc>
          <w:tcPr>
            <w:tcW w:w="1165"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 xml:space="preserve">Наименование мероприятия </w:t>
            </w:r>
          </w:p>
          <w:p>
            <w:pPr>
              <w:ind w:left="57"/>
              <w:jc w:val="center"/>
              <w:rPr>
                <w:rFonts w:ascii="Times New Roman" w:hAnsi="Times New Roman"/>
                <w:szCs w:val="22"/>
              </w:rPr>
            </w:pPr>
            <w:r>
              <w:rPr>
                <w:rFonts w:ascii="Times New Roman" w:hAnsi="Times New Roman"/>
                <w:szCs w:val="22"/>
              </w:rPr>
              <w:t>(результата)</w:t>
            </w:r>
          </w:p>
        </w:tc>
        <w:tc>
          <w:tcPr>
            <w:tcW w:w="2974" w:type="pct"/>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Плановые значения по месяцам</w:t>
            </w:r>
          </w:p>
        </w:tc>
        <w:tc>
          <w:tcPr>
            <w:tcW w:w="685" w:type="pct"/>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szCs w:val="22"/>
              </w:rPr>
            </w:pPr>
            <w:r>
              <w:rPr>
                <w:rFonts w:ascii="Times New Roman" w:hAnsi="Times New Roman"/>
                <w:szCs w:val="22"/>
              </w:rPr>
              <w:t>Всего на конец 2024 года, тыс.рублей</w:t>
            </w:r>
          </w:p>
        </w:tc>
      </w:tr>
      <w:tr>
        <w:trPr>
          <w:trHeight w:val="1115"/>
        </w:trPr>
        <w:tc>
          <w:tcPr>
            <w:tcW w:w="176"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szCs w:val="22"/>
              </w:rPr>
            </w:pPr>
          </w:p>
        </w:tc>
        <w:tc>
          <w:tcPr>
            <w:tcW w:w="1165"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szCs w:val="22"/>
              </w:rPr>
            </w:pPr>
          </w:p>
        </w:tc>
        <w:tc>
          <w:tcPr>
            <w:tcW w:w="231" w:type="pct"/>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szCs w:val="22"/>
              </w:rPr>
            </w:pPr>
            <w:r>
              <w:rPr>
                <w:rFonts w:ascii="Times New Roman" w:hAnsi="Times New Roman"/>
                <w:szCs w:val="22"/>
              </w:rPr>
              <w:t>январь</w:t>
            </w:r>
          </w:p>
        </w:tc>
        <w:tc>
          <w:tcPr>
            <w:tcW w:w="232" w:type="pct"/>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szCs w:val="22"/>
              </w:rPr>
            </w:pPr>
            <w:r>
              <w:rPr>
                <w:rFonts w:ascii="Times New Roman" w:hAnsi="Times New Roman"/>
                <w:szCs w:val="22"/>
              </w:rPr>
              <w:t>февраль</w:t>
            </w:r>
          </w:p>
        </w:tc>
        <w:tc>
          <w:tcPr>
            <w:tcW w:w="231" w:type="pct"/>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szCs w:val="22"/>
              </w:rPr>
            </w:pPr>
            <w:r>
              <w:rPr>
                <w:rFonts w:ascii="Times New Roman" w:hAnsi="Times New Roman"/>
                <w:szCs w:val="22"/>
              </w:rPr>
              <w:t>март</w:t>
            </w:r>
          </w:p>
        </w:tc>
        <w:tc>
          <w:tcPr>
            <w:tcW w:w="232" w:type="pct"/>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szCs w:val="22"/>
              </w:rPr>
            </w:pPr>
            <w:r>
              <w:rPr>
                <w:rFonts w:ascii="Times New Roman" w:hAnsi="Times New Roman"/>
                <w:szCs w:val="22"/>
              </w:rPr>
              <w:t>апрель</w:t>
            </w:r>
          </w:p>
        </w:tc>
        <w:tc>
          <w:tcPr>
            <w:tcW w:w="231" w:type="pct"/>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szCs w:val="22"/>
              </w:rPr>
            </w:pPr>
            <w:r>
              <w:rPr>
                <w:rFonts w:ascii="Times New Roman" w:hAnsi="Times New Roman"/>
                <w:szCs w:val="22"/>
              </w:rPr>
              <w:t>май</w:t>
            </w:r>
          </w:p>
        </w:tc>
        <w:tc>
          <w:tcPr>
            <w:tcW w:w="278" w:type="pct"/>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szCs w:val="22"/>
              </w:rPr>
            </w:pPr>
            <w:r>
              <w:rPr>
                <w:rFonts w:ascii="Times New Roman" w:hAnsi="Times New Roman"/>
                <w:szCs w:val="22"/>
              </w:rPr>
              <w:t>июнь</w:t>
            </w:r>
          </w:p>
        </w:tc>
        <w:tc>
          <w:tcPr>
            <w:tcW w:w="278" w:type="pct"/>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szCs w:val="22"/>
              </w:rPr>
            </w:pPr>
            <w:r>
              <w:rPr>
                <w:rFonts w:ascii="Times New Roman" w:hAnsi="Times New Roman"/>
                <w:szCs w:val="22"/>
              </w:rPr>
              <w:t>июль</w:t>
            </w:r>
          </w:p>
        </w:tc>
        <w:tc>
          <w:tcPr>
            <w:tcW w:w="324" w:type="pct"/>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szCs w:val="22"/>
              </w:rPr>
            </w:pPr>
            <w:r>
              <w:rPr>
                <w:rFonts w:ascii="Times New Roman" w:hAnsi="Times New Roman"/>
                <w:szCs w:val="22"/>
              </w:rPr>
              <w:t>август</w:t>
            </w:r>
          </w:p>
        </w:tc>
        <w:tc>
          <w:tcPr>
            <w:tcW w:w="232" w:type="pct"/>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szCs w:val="22"/>
              </w:rPr>
            </w:pPr>
            <w:r>
              <w:rPr>
                <w:rFonts w:ascii="Times New Roman" w:hAnsi="Times New Roman"/>
                <w:szCs w:val="22"/>
              </w:rPr>
              <w:t>сентябрь</w:t>
            </w:r>
          </w:p>
        </w:tc>
        <w:tc>
          <w:tcPr>
            <w:tcW w:w="370" w:type="pct"/>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szCs w:val="22"/>
              </w:rPr>
            </w:pPr>
            <w:r>
              <w:rPr>
                <w:rFonts w:ascii="Times New Roman" w:hAnsi="Times New Roman"/>
                <w:szCs w:val="22"/>
              </w:rPr>
              <w:t>октябрь</w:t>
            </w:r>
          </w:p>
        </w:tc>
        <w:tc>
          <w:tcPr>
            <w:tcW w:w="335" w:type="pct"/>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szCs w:val="22"/>
              </w:rPr>
            </w:pPr>
            <w:r>
              <w:rPr>
                <w:rFonts w:ascii="Times New Roman" w:hAnsi="Times New Roman"/>
                <w:szCs w:val="22"/>
              </w:rPr>
              <w:t>ноябрь</w:t>
            </w:r>
          </w:p>
        </w:tc>
        <w:tc>
          <w:tcPr>
            <w:tcW w:w="685" w:type="pct"/>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szCs w:val="22"/>
              </w:rPr>
            </w:pPr>
          </w:p>
        </w:tc>
      </w:tr>
    </w:tbl>
    <w:p>
      <w:pPr>
        <w:widowControl w:val="0"/>
        <w:spacing w:after="0" w:line="240" w:lineRule="auto"/>
        <w:rPr>
          <w:rFonts w:ascii="Times New Roman" w:hAnsi="Times New Roman"/>
          <w:sz w:val="2"/>
          <w:szCs w:val="2"/>
        </w:rPr>
      </w:pPr>
    </w:p>
    <w:tbl>
      <w:tblPr>
        <w:tblStyle w:val="TableNormal"/>
        <w:tblW w:w="50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3640"/>
        <w:gridCol w:w="640"/>
        <w:gridCol w:w="759"/>
        <w:gridCol w:w="640"/>
        <w:gridCol w:w="774"/>
        <w:gridCol w:w="774"/>
        <w:gridCol w:w="781"/>
        <w:gridCol w:w="909"/>
        <w:gridCol w:w="909"/>
        <w:gridCol w:w="771"/>
        <w:gridCol w:w="1060"/>
        <w:gridCol w:w="1060"/>
        <w:gridCol w:w="2092"/>
      </w:tblGrid>
      <w:tr>
        <w:trPr>
          <w:trHeight w:val="186"/>
          <w:tblHeader/>
        </w:trPr>
        <w:tc>
          <w:tcPr>
            <w:tcW w:w="17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w:t>
            </w:r>
          </w:p>
        </w:tc>
        <w:tc>
          <w:tcPr>
            <w:tcW w:w="12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2</w:t>
            </w:r>
          </w:p>
        </w:tc>
        <w:tc>
          <w:tcPr>
            <w:tcW w:w="22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w:t>
            </w:r>
          </w:p>
        </w:tc>
        <w:tc>
          <w:tcPr>
            <w:tcW w:w="26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4</w:t>
            </w:r>
          </w:p>
        </w:tc>
        <w:tc>
          <w:tcPr>
            <w:tcW w:w="22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5</w:t>
            </w:r>
          </w:p>
        </w:tc>
        <w:tc>
          <w:tcPr>
            <w:tcW w:w="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6</w:t>
            </w:r>
          </w:p>
        </w:tc>
        <w:tc>
          <w:tcPr>
            <w:tcW w:w="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7</w:t>
            </w:r>
          </w:p>
        </w:tc>
        <w:tc>
          <w:tcPr>
            <w:tcW w:w="26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8</w:t>
            </w:r>
          </w:p>
        </w:tc>
        <w:tc>
          <w:tcPr>
            <w:tcW w:w="31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9</w:t>
            </w:r>
          </w:p>
        </w:tc>
        <w:tc>
          <w:tcPr>
            <w:tcW w:w="31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10</w:t>
            </w:r>
          </w:p>
        </w:tc>
        <w:tc>
          <w:tcPr>
            <w:tcW w:w="26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11</w:t>
            </w:r>
          </w:p>
        </w:tc>
        <w:tc>
          <w:tcPr>
            <w:tcW w:w="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12</w:t>
            </w:r>
          </w:p>
        </w:tc>
        <w:tc>
          <w:tcPr>
            <w:tcW w:w="27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13</w:t>
            </w:r>
          </w:p>
        </w:tc>
        <w:tc>
          <w:tcPr>
            <w:tcW w:w="6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14</w:t>
            </w:r>
          </w:p>
        </w:tc>
      </w:tr>
      <w:tr>
        <w:trPr>
          <w:trHeight w:val="370"/>
        </w:trPr>
        <w:tc>
          <w:tcPr>
            <w:tcW w:w="17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w:t>
            </w:r>
          </w:p>
        </w:tc>
        <w:tc>
          <w:tcPr>
            <w:tcW w:w="4824" w:type="pct"/>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rPr>
              <w:t>Обеспечение развития подотрасли животноводства в Республике Татарстан</w:t>
            </w:r>
          </w:p>
        </w:tc>
      </w:tr>
      <w:tr>
        <w:trPr>
          <w:trHeight w:val="370"/>
        </w:trPr>
        <w:tc>
          <w:tcPr>
            <w:tcW w:w="17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1.1.</w:t>
            </w:r>
          </w:p>
        </w:tc>
        <w:tc>
          <w:tcPr>
            <w:tcW w:w="12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Оказана государственная поддержка на развитие племенного животноводства</w:t>
            </w:r>
          </w:p>
        </w:tc>
        <w:tc>
          <w:tcPr>
            <w:tcW w:w="22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0,0</w:t>
            </w:r>
          </w:p>
        </w:tc>
        <w:tc>
          <w:tcPr>
            <w:tcW w:w="26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0,0</w:t>
            </w:r>
          </w:p>
        </w:tc>
        <w:tc>
          <w:tcPr>
            <w:tcW w:w="22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auto"/>
                <w:sz w:val="20"/>
              </w:rPr>
            </w:pPr>
            <w:r>
              <w:rPr>
                <w:rFonts w:ascii="Times New Roman" w:hAnsi="Times New Roman"/>
                <w:color w:val="auto"/>
                <w:sz w:val="20"/>
              </w:rPr>
              <w:t>200 000,0</w:t>
            </w:r>
          </w:p>
        </w:tc>
        <w:tc>
          <w:tcPr>
            <w:tcW w:w="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auto"/>
                <w:sz w:val="20"/>
              </w:rPr>
            </w:pPr>
            <w:r>
              <w:rPr>
                <w:rFonts w:ascii="Times New Roman" w:hAnsi="Times New Roman"/>
                <w:color w:val="auto"/>
                <w:sz w:val="20"/>
              </w:rPr>
              <w:t>200 000,0</w:t>
            </w:r>
          </w:p>
        </w:tc>
        <w:tc>
          <w:tcPr>
            <w:tcW w:w="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auto"/>
                <w:sz w:val="20"/>
              </w:rPr>
            </w:pPr>
            <w:r>
              <w:rPr>
                <w:rFonts w:ascii="Times New Roman" w:hAnsi="Times New Roman"/>
                <w:color w:val="auto"/>
                <w:sz w:val="20"/>
              </w:rPr>
              <w:t>271 500,0</w:t>
            </w:r>
          </w:p>
        </w:tc>
        <w:tc>
          <w:tcPr>
            <w:tcW w:w="26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auto"/>
                <w:sz w:val="20"/>
              </w:rPr>
            </w:pPr>
            <w:r>
              <w:rPr>
                <w:rFonts w:ascii="Times New Roman" w:hAnsi="Times New Roman"/>
                <w:color w:val="auto"/>
                <w:sz w:val="20"/>
              </w:rPr>
              <w:t>271 500,0</w:t>
            </w:r>
          </w:p>
        </w:tc>
        <w:tc>
          <w:tcPr>
            <w:tcW w:w="31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auto"/>
                <w:sz w:val="20"/>
              </w:rPr>
            </w:pPr>
            <w:r>
              <w:rPr>
                <w:rFonts w:ascii="Times New Roman" w:hAnsi="Times New Roman"/>
                <w:color w:val="auto"/>
                <w:sz w:val="20"/>
              </w:rPr>
              <w:t>328 500,0</w:t>
            </w:r>
          </w:p>
        </w:tc>
        <w:tc>
          <w:tcPr>
            <w:tcW w:w="31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auto"/>
                <w:sz w:val="20"/>
              </w:rPr>
            </w:pPr>
            <w:r>
              <w:rPr>
                <w:rFonts w:ascii="Times New Roman" w:hAnsi="Times New Roman"/>
                <w:color w:val="auto"/>
                <w:sz w:val="20"/>
              </w:rPr>
              <w:t>328 500,0</w:t>
            </w:r>
          </w:p>
        </w:tc>
        <w:tc>
          <w:tcPr>
            <w:tcW w:w="26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auto"/>
                <w:sz w:val="20"/>
              </w:rPr>
            </w:pPr>
            <w:r>
              <w:rPr>
                <w:rFonts w:ascii="Times New Roman" w:hAnsi="Times New Roman"/>
                <w:color w:val="auto"/>
                <w:sz w:val="20"/>
              </w:rPr>
              <w:t>328 500,0</w:t>
            </w:r>
          </w:p>
        </w:tc>
        <w:tc>
          <w:tcPr>
            <w:tcW w:w="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auto"/>
                <w:sz w:val="20"/>
              </w:rPr>
            </w:pPr>
            <w:r>
              <w:rPr>
                <w:rFonts w:ascii="Times New Roman" w:hAnsi="Times New Roman"/>
                <w:color w:val="auto"/>
                <w:sz w:val="20"/>
              </w:rPr>
              <w:t>850 000,0</w:t>
            </w:r>
          </w:p>
        </w:tc>
        <w:tc>
          <w:tcPr>
            <w:tcW w:w="27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auto"/>
                <w:sz w:val="20"/>
              </w:rPr>
            </w:pPr>
            <w:r>
              <w:rPr>
                <w:rFonts w:ascii="Times New Roman" w:hAnsi="Times New Roman"/>
                <w:color w:val="auto"/>
                <w:sz w:val="20"/>
              </w:rPr>
              <w:t>850 000,0</w:t>
            </w:r>
          </w:p>
        </w:tc>
        <w:tc>
          <w:tcPr>
            <w:tcW w:w="6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FF0000"/>
                <w:sz w:val="20"/>
              </w:rPr>
            </w:pPr>
            <w:r>
              <w:rPr>
                <w:rFonts w:ascii="Times New Roman" w:hAnsi="Times New Roman"/>
                <w:color w:val="000000" w:themeColor="text1"/>
                <w:sz w:val="20"/>
              </w:rPr>
              <w:t>850 000,0</w:t>
            </w:r>
          </w:p>
        </w:tc>
      </w:tr>
      <w:tr>
        <w:trPr>
          <w:trHeight w:val="370"/>
        </w:trPr>
        <w:tc>
          <w:tcPr>
            <w:tcW w:w="17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1.2.</w:t>
            </w:r>
          </w:p>
        </w:tc>
        <w:tc>
          <w:tcPr>
            <w:tcW w:w="12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 xml:space="preserve">Оказана государственная поддержка на приобретение кормов для содержание молочных коз </w:t>
            </w:r>
          </w:p>
        </w:tc>
        <w:tc>
          <w:tcPr>
            <w:tcW w:w="22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0,0</w:t>
            </w:r>
          </w:p>
        </w:tc>
        <w:tc>
          <w:tcPr>
            <w:tcW w:w="26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0,0</w:t>
            </w:r>
          </w:p>
        </w:tc>
        <w:tc>
          <w:tcPr>
            <w:tcW w:w="22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0,0</w:t>
            </w:r>
          </w:p>
        </w:tc>
        <w:tc>
          <w:tcPr>
            <w:tcW w:w="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0,0</w:t>
            </w:r>
          </w:p>
        </w:tc>
        <w:tc>
          <w:tcPr>
            <w:tcW w:w="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0,0</w:t>
            </w:r>
          </w:p>
        </w:tc>
        <w:tc>
          <w:tcPr>
            <w:tcW w:w="26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0,0</w:t>
            </w:r>
          </w:p>
        </w:tc>
        <w:tc>
          <w:tcPr>
            <w:tcW w:w="31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0,0</w:t>
            </w:r>
          </w:p>
        </w:tc>
        <w:tc>
          <w:tcPr>
            <w:tcW w:w="31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0,0</w:t>
            </w:r>
          </w:p>
        </w:tc>
        <w:tc>
          <w:tcPr>
            <w:tcW w:w="26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0,0</w:t>
            </w:r>
          </w:p>
        </w:tc>
        <w:tc>
          <w:tcPr>
            <w:tcW w:w="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0,0</w:t>
            </w:r>
          </w:p>
        </w:tc>
        <w:tc>
          <w:tcPr>
            <w:tcW w:w="27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12 000,0</w:t>
            </w:r>
          </w:p>
        </w:tc>
        <w:tc>
          <w:tcPr>
            <w:tcW w:w="6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12 000,0</w:t>
            </w:r>
          </w:p>
        </w:tc>
      </w:tr>
      <w:tr>
        <w:trPr>
          <w:trHeight w:val="370"/>
        </w:trPr>
        <w:tc>
          <w:tcPr>
            <w:tcW w:w="17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lastRenderedPageBreak/>
              <w:t>1.3.</w:t>
            </w:r>
          </w:p>
        </w:tc>
        <w:tc>
          <w:tcPr>
            <w:tcW w:w="12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Оказана государственная поддержка на возмещение части затрат, связанных с реализацией рыбоводными хозяйствами товарной рыбы и товарной икры осетровых видов</w:t>
            </w:r>
          </w:p>
        </w:tc>
        <w:tc>
          <w:tcPr>
            <w:tcW w:w="22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0,0</w:t>
            </w:r>
          </w:p>
        </w:tc>
        <w:tc>
          <w:tcPr>
            <w:tcW w:w="26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0,0</w:t>
            </w:r>
          </w:p>
        </w:tc>
        <w:tc>
          <w:tcPr>
            <w:tcW w:w="22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0,0</w:t>
            </w:r>
          </w:p>
        </w:tc>
        <w:tc>
          <w:tcPr>
            <w:tcW w:w="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0,0</w:t>
            </w:r>
          </w:p>
        </w:tc>
        <w:tc>
          <w:tcPr>
            <w:tcW w:w="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6 000,0</w:t>
            </w:r>
          </w:p>
        </w:tc>
        <w:tc>
          <w:tcPr>
            <w:tcW w:w="26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6 000,0</w:t>
            </w:r>
          </w:p>
        </w:tc>
        <w:tc>
          <w:tcPr>
            <w:tcW w:w="31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6 000,0</w:t>
            </w:r>
          </w:p>
        </w:tc>
        <w:tc>
          <w:tcPr>
            <w:tcW w:w="31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6 000,0</w:t>
            </w:r>
          </w:p>
        </w:tc>
        <w:tc>
          <w:tcPr>
            <w:tcW w:w="26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6 000,0</w:t>
            </w:r>
          </w:p>
        </w:tc>
        <w:tc>
          <w:tcPr>
            <w:tcW w:w="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6 000,0</w:t>
            </w:r>
          </w:p>
        </w:tc>
        <w:tc>
          <w:tcPr>
            <w:tcW w:w="27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6 000,0</w:t>
            </w:r>
          </w:p>
        </w:tc>
        <w:tc>
          <w:tcPr>
            <w:tcW w:w="6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hanging="3"/>
              <w:jc w:val="center"/>
              <w:rPr>
                <w:rFonts w:ascii="Times New Roman" w:hAnsi="Times New Roman"/>
                <w:color w:val="000000" w:themeColor="text1"/>
                <w:sz w:val="20"/>
              </w:rPr>
            </w:pPr>
            <w:r>
              <w:rPr>
                <w:rFonts w:ascii="Times New Roman" w:hAnsi="Times New Roman"/>
                <w:color w:val="000000" w:themeColor="text1"/>
                <w:sz w:val="20"/>
              </w:rPr>
              <w:t>6 000,0</w:t>
            </w:r>
          </w:p>
        </w:tc>
      </w:tr>
      <w:tr>
        <w:trPr>
          <w:trHeight w:val="370"/>
        </w:trPr>
        <w:tc>
          <w:tcPr>
            <w:tcW w:w="17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1.4.</w:t>
            </w:r>
          </w:p>
        </w:tc>
        <w:tc>
          <w:tcPr>
            <w:tcW w:w="12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 xml:space="preserve">Снижена заболеваемость животных бешенством и другими заразными заболеваниями, обеспечена защита населения от болезней общих для человека и животных </w:t>
            </w:r>
          </w:p>
        </w:tc>
        <w:tc>
          <w:tcPr>
            <w:tcW w:w="22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6 250,0</w:t>
            </w:r>
          </w:p>
        </w:tc>
        <w:tc>
          <w:tcPr>
            <w:tcW w:w="26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12 500,0</w:t>
            </w:r>
          </w:p>
        </w:tc>
        <w:tc>
          <w:tcPr>
            <w:tcW w:w="22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18 750,0</w:t>
            </w:r>
          </w:p>
        </w:tc>
        <w:tc>
          <w:tcPr>
            <w:tcW w:w="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25 000,0</w:t>
            </w:r>
          </w:p>
        </w:tc>
        <w:tc>
          <w:tcPr>
            <w:tcW w:w="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31 250,0</w:t>
            </w:r>
          </w:p>
        </w:tc>
        <w:tc>
          <w:tcPr>
            <w:tcW w:w="26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37 500,0</w:t>
            </w:r>
          </w:p>
        </w:tc>
        <w:tc>
          <w:tcPr>
            <w:tcW w:w="31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43 750,0</w:t>
            </w:r>
          </w:p>
        </w:tc>
        <w:tc>
          <w:tcPr>
            <w:tcW w:w="31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50 000,0</w:t>
            </w:r>
          </w:p>
        </w:tc>
        <w:tc>
          <w:tcPr>
            <w:tcW w:w="26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56 250,0</w:t>
            </w:r>
          </w:p>
        </w:tc>
        <w:tc>
          <w:tcPr>
            <w:tcW w:w="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62 500,0</w:t>
            </w:r>
          </w:p>
        </w:tc>
        <w:tc>
          <w:tcPr>
            <w:tcW w:w="27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68 750,0</w:t>
            </w:r>
          </w:p>
        </w:tc>
        <w:tc>
          <w:tcPr>
            <w:tcW w:w="6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90 000,0</w:t>
            </w:r>
          </w:p>
        </w:tc>
      </w:tr>
      <w:tr>
        <w:trPr>
          <w:trHeight w:val="370"/>
        </w:trPr>
        <w:tc>
          <w:tcPr>
            <w:tcW w:w="17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1.5.</w:t>
            </w:r>
          </w:p>
        </w:tc>
        <w:tc>
          <w:tcPr>
            <w:tcW w:w="12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 xml:space="preserve">Сохранено благополучие населения, </w:t>
            </w:r>
          </w:p>
          <w:p>
            <w:pPr>
              <w:spacing w:line="228" w:lineRule="auto"/>
              <w:ind w:left="60" w:hanging="3"/>
              <w:rPr>
                <w:rFonts w:ascii="Times New Roman" w:hAnsi="Times New Roman"/>
              </w:rPr>
            </w:pPr>
            <w:r>
              <w:rPr>
                <w:rFonts w:ascii="Times New Roman" w:hAnsi="Times New Roman"/>
              </w:rPr>
              <w:t xml:space="preserve">животных и птиц </w:t>
            </w:r>
          </w:p>
        </w:tc>
        <w:tc>
          <w:tcPr>
            <w:tcW w:w="22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3 406,0</w:t>
            </w:r>
          </w:p>
        </w:tc>
        <w:tc>
          <w:tcPr>
            <w:tcW w:w="26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6 812,0</w:t>
            </w:r>
          </w:p>
        </w:tc>
        <w:tc>
          <w:tcPr>
            <w:tcW w:w="22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10 218,0</w:t>
            </w:r>
          </w:p>
        </w:tc>
        <w:tc>
          <w:tcPr>
            <w:tcW w:w="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13 624,0</w:t>
            </w:r>
          </w:p>
        </w:tc>
        <w:tc>
          <w:tcPr>
            <w:tcW w:w="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17 030,0</w:t>
            </w:r>
          </w:p>
        </w:tc>
        <w:tc>
          <w:tcPr>
            <w:tcW w:w="26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20 436,0</w:t>
            </w:r>
          </w:p>
        </w:tc>
        <w:tc>
          <w:tcPr>
            <w:tcW w:w="31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23 842,0</w:t>
            </w:r>
          </w:p>
        </w:tc>
        <w:tc>
          <w:tcPr>
            <w:tcW w:w="31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27 248,0</w:t>
            </w:r>
          </w:p>
        </w:tc>
        <w:tc>
          <w:tcPr>
            <w:tcW w:w="26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30 654,0</w:t>
            </w:r>
          </w:p>
        </w:tc>
        <w:tc>
          <w:tcPr>
            <w:tcW w:w="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34 060,0</w:t>
            </w:r>
          </w:p>
        </w:tc>
        <w:tc>
          <w:tcPr>
            <w:tcW w:w="27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37 466,0</w:t>
            </w:r>
          </w:p>
        </w:tc>
        <w:tc>
          <w:tcPr>
            <w:tcW w:w="6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szCs w:val="22"/>
              </w:rPr>
              <w:t>43 196,0</w:t>
            </w:r>
          </w:p>
        </w:tc>
      </w:tr>
      <w:tr>
        <w:trPr>
          <w:trHeight w:val="370"/>
        </w:trPr>
        <w:tc>
          <w:tcPr>
            <w:tcW w:w="17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1.6.</w:t>
            </w:r>
          </w:p>
        </w:tc>
        <w:tc>
          <w:tcPr>
            <w:tcW w:w="12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Регулирована численность животных без владельцев на территории Республики Татарстан</w:t>
            </w:r>
          </w:p>
        </w:tc>
        <w:tc>
          <w:tcPr>
            <w:tcW w:w="22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6 286,0</w:t>
            </w:r>
          </w:p>
        </w:tc>
        <w:tc>
          <w:tcPr>
            <w:tcW w:w="26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12 572,0</w:t>
            </w:r>
          </w:p>
        </w:tc>
        <w:tc>
          <w:tcPr>
            <w:tcW w:w="22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18 858,0</w:t>
            </w:r>
          </w:p>
        </w:tc>
        <w:tc>
          <w:tcPr>
            <w:tcW w:w="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25 144,0</w:t>
            </w:r>
          </w:p>
        </w:tc>
        <w:tc>
          <w:tcPr>
            <w:tcW w:w="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31 430,0</w:t>
            </w:r>
          </w:p>
        </w:tc>
        <w:tc>
          <w:tcPr>
            <w:tcW w:w="26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37 716,0</w:t>
            </w:r>
          </w:p>
        </w:tc>
        <w:tc>
          <w:tcPr>
            <w:tcW w:w="31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44 002,0</w:t>
            </w:r>
          </w:p>
        </w:tc>
        <w:tc>
          <w:tcPr>
            <w:tcW w:w="31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50 228,0</w:t>
            </w:r>
          </w:p>
        </w:tc>
        <w:tc>
          <w:tcPr>
            <w:tcW w:w="26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56 574,0</w:t>
            </w:r>
          </w:p>
        </w:tc>
        <w:tc>
          <w:tcPr>
            <w:tcW w:w="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62 860,0</w:t>
            </w:r>
          </w:p>
        </w:tc>
        <w:tc>
          <w:tcPr>
            <w:tcW w:w="27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69 146,0</w:t>
            </w:r>
          </w:p>
        </w:tc>
        <w:tc>
          <w:tcPr>
            <w:tcW w:w="6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color w:val="000000" w:themeColor="text1"/>
                <w:sz w:val="20"/>
              </w:rPr>
            </w:pPr>
            <w:r>
              <w:rPr>
                <w:rFonts w:ascii="Times New Roman" w:hAnsi="Times New Roman"/>
                <w:color w:val="000000" w:themeColor="text1"/>
                <w:sz w:val="20"/>
              </w:rPr>
              <w:t>88 335,4</w:t>
            </w:r>
          </w:p>
        </w:tc>
      </w:tr>
      <w:tr>
        <w:trPr>
          <w:trHeight w:val="590"/>
        </w:trPr>
        <w:tc>
          <w:tcPr>
            <w:tcW w:w="1378"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Итого</w:t>
            </w:r>
          </w:p>
        </w:tc>
        <w:tc>
          <w:tcPr>
            <w:tcW w:w="22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sz w:val="20"/>
              </w:rPr>
            </w:pPr>
            <w:r>
              <w:rPr>
                <w:rFonts w:ascii="Times New Roman" w:hAnsi="Times New Roman"/>
                <w:sz w:val="20"/>
              </w:rPr>
              <w:t>15 942,0</w:t>
            </w:r>
          </w:p>
        </w:tc>
        <w:tc>
          <w:tcPr>
            <w:tcW w:w="26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sz w:val="20"/>
              </w:rPr>
            </w:pPr>
            <w:r>
              <w:rPr>
                <w:rFonts w:ascii="Times New Roman" w:hAnsi="Times New Roman"/>
                <w:sz w:val="20"/>
              </w:rPr>
              <w:t>31 884,0</w:t>
            </w:r>
          </w:p>
        </w:tc>
        <w:tc>
          <w:tcPr>
            <w:tcW w:w="22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sz w:val="20"/>
              </w:rPr>
            </w:pPr>
            <w:r>
              <w:rPr>
                <w:rFonts w:ascii="Times New Roman" w:hAnsi="Times New Roman"/>
                <w:sz w:val="20"/>
              </w:rPr>
              <w:t>247 826,0</w:t>
            </w:r>
          </w:p>
        </w:tc>
        <w:tc>
          <w:tcPr>
            <w:tcW w:w="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auto"/>
                <w:sz w:val="20"/>
              </w:rPr>
            </w:pPr>
            <w:r>
              <w:rPr>
                <w:rFonts w:ascii="Times New Roman" w:hAnsi="Times New Roman"/>
                <w:color w:val="auto"/>
                <w:sz w:val="20"/>
              </w:rPr>
              <w:t>263 768,0</w:t>
            </w:r>
          </w:p>
        </w:tc>
        <w:tc>
          <w:tcPr>
            <w:tcW w:w="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auto"/>
                <w:sz w:val="20"/>
              </w:rPr>
            </w:pPr>
            <w:r>
              <w:rPr>
                <w:rFonts w:ascii="Times New Roman" w:hAnsi="Times New Roman"/>
                <w:color w:val="auto"/>
                <w:sz w:val="20"/>
              </w:rPr>
              <w:t>357 210,0</w:t>
            </w:r>
          </w:p>
        </w:tc>
        <w:tc>
          <w:tcPr>
            <w:tcW w:w="26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auto"/>
                <w:sz w:val="20"/>
              </w:rPr>
            </w:pPr>
            <w:r>
              <w:rPr>
                <w:rFonts w:ascii="Times New Roman" w:hAnsi="Times New Roman"/>
                <w:color w:val="auto"/>
                <w:sz w:val="20"/>
              </w:rPr>
              <w:t>373 152,0</w:t>
            </w:r>
          </w:p>
        </w:tc>
        <w:tc>
          <w:tcPr>
            <w:tcW w:w="31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auto"/>
                <w:sz w:val="20"/>
              </w:rPr>
            </w:pPr>
            <w:r>
              <w:rPr>
                <w:rFonts w:ascii="Times New Roman" w:hAnsi="Times New Roman"/>
                <w:color w:val="auto"/>
                <w:sz w:val="20"/>
              </w:rPr>
              <w:t>446 094,0</w:t>
            </w:r>
          </w:p>
        </w:tc>
        <w:tc>
          <w:tcPr>
            <w:tcW w:w="31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auto"/>
                <w:sz w:val="20"/>
              </w:rPr>
            </w:pPr>
            <w:r>
              <w:rPr>
                <w:rFonts w:ascii="Times New Roman" w:hAnsi="Times New Roman"/>
                <w:color w:val="auto"/>
                <w:sz w:val="20"/>
              </w:rPr>
              <w:t>461 976,0</w:t>
            </w:r>
          </w:p>
        </w:tc>
        <w:tc>
          <w:tcPr>
            <w:tcW w:w="26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auto"/>
                <w:sz w:val="20"/>
              </w:rPr>
            </w:pPr>
            <w:r>
              <w:rPr>
                <w:rFonts w:ascii="Times New Roman" w:hAnsi="Times New Roman"/>
                <w:color w:val="auto"/>
                <w:sz w:val="20"/>
              </w:rPr>
              <w:t>477 978,0</w:t>
            </w:r>
          </w:p>
        </w:tc>
        <w:tc>
          <w:tcPr>
            <w:tcW w:w="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auto"/>
                <w:sz w:val="20"/>
              </w:rPr>
            </w:pPr>
            <w:r>
              <w:rPr>
                <w:rFonts w:ascii="Times New Roman" w:hAnsi="Times New Roman"/>
                <w:color w:val="auto"/>
                <w:sz w:val="20"/>
              </w:rPr>
              <w:t>1 015 420,0</w:t>
            </w:r>
          </w:p>
        </w:tc>
        <w:tc>
          <w:tcPr>
            <w:tcW w:w="27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auto"/>
                <w:sz w:val="20"/>
              </w:rPr>
            </w:pPr>
            <w:r>
              <w:rPr>
                <w:rFonts w:ascii="Times New Roman" w:hAnsi="Times New Roman"/>
                <w:color w:val="auto"/>
                <w:sz w:val="20"/>
              </w:rPr>
              <w:t>1 043 362,0</w:t>
            </w:r>
          </w:p>
        </w:tc>
        <w:tc>
          <w:tcPr>
            <w:tcW w:w="6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color w:val="auto"/>
                <w:sz w:val="20"/>
              </w:rPr>
            </w:pPr>
            <w:r>
              <w:rPr>
                <w:rFonts w:ascii="Times New Roman" w:hAnsi="Times New Roman"/>
                <w:color w:val="auto"/>
                <w:sz w:val="20"/>
              </w:rPr>
              <w:t>1 089 531,4</w:t>
            </w:r>
          </w:p>
        </w:tc>
      </w:tr>
    </w:tbl>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lastRenderedPageBreak/>
        <w:t>Приложение</w:t>
      </w:r>
    </w:p>
    <w:p>
      <w:pPr>
        <w:widowControl w:val="0"/>
        <w:spacing w:after="0" w:line="240" w:lineRule="auto"/>
        <w:ind w:left="10915"/>
        <w:jc w:val="both"/>
        <w:rPr>
          <w:rFonts w:ascii="Times New Roman" w:hAnsi="Times New Roman"/>
          <w:sz w:val="28"/>
          <w:szCs w:val="28"/>
        </w:rPr>
      </w:pPr>
      <w:r>
        <w:rPr>
          <w:rFonts w:ascii="Times New Roman" w:hAnsi="Times New Roman"/>
          <w:sz w:val="28"/>
          <w:szCs w:val="28"/>
        </w:rPr>
        <w:t>к паспорту регионального проекта «</w:t>
      </w:r>
      <w:r>
        <w:rPr>
          <w:rFonts w:ascii="Times New Roman" w:hAnsi="Times New Roman"/>
          <w:sz w:val="28"/>
        </w:rPr>
        <w:t>Развитие подотрасли животноводства, переработки и реализации продукции животного происхождения</w:t>
      </w:r>
      <w:r>
        <w:rPr>
          <w:rFonts w:ascii="Times New Roman" w:hAnsi="Times New Roman"/>
          <w:sz w:val="28"/>
          <w:szCs w:val="28"/>
        </w:rPr>
        <w:t>»</w:t>
      </w:r>
    </w:p>
    <w:p>
      <w:pPr>
        <w:widowControl w:val="0"/>
        <w:tabs>
          <w:tab w:val="left" w:pos="15087"/>
        </w:tabs>
        <w:spacing w:after="0" w:line="240" w:lineRule="auto"/>
        <w:ind w:left="10887"/>
        <w:rPr>
          <w:rFonts w:ascii="Times New Roman" w:hAnsi="Times New Roman"/>
          <w:sz w:val="28"/>
          <w:szCs w:val="28"/>
        </w:rPr>
      </w:pPr>
    </w:p>
    <w:p>
      <w:pPr>
        <w:widowControl w:val="0"/>
        <w:spacing w:after="0" w:line="240" w:lineRule="auto"/>
        <w:ind w:right="32"/>
        <w:jc w:val="center"/>
        <w:rPr>
          <w:rFonts w:ascii="Times New Roman" w:hAnsi="Times New Roman"/>
          <w:sz w:val="28"/>
          <w:szCs w:val="28"/>
        </w:rPr>
      </w:pPr>
      <w:r>
        <w:rPr>
          <w:rFonts w:ascii="Times New Roman" w:hAnsi="Times New Roman"/>
          <w:sz w:val="28"/>
          <w:szCs w:val="28"/>
        </w:rPr>
        <w:t>План</w:t>
      </w:r>
    </w:p>
    <w:p>
      <w:pPr>
        <w:widowControl w:val="0"/>
        <w:spacing w:after="0" w:line="240" w:lineRule="auto"/>
        <w:ind w:right="38"/>
        <w:jc w:val="center"/>
        <w:rPr>
          <w:rFonts w:ascii="Times New Roman" w:hAnsi="Times New Roman"/>
          <w:sz w:val="28"/>
          <w:szCs w:val="28"/>
        </w:rPr>
      </w:pPr>
      <w:r>
        <w:rPr>
          <w:rFonts w:ascii="Times New Roman" w:hAnsi="Times New Roman"/>
          <w:sz w:val="28"/>
          <w:szCs w:val="28"/>
        </w:rPr>
        <w:t>реализации</w:t>
      </w:r>
      <w:r>
        <w:rPr>
          <w:rFonts w:ascii="Times New Roman" w:hAnsi="Times New Roman"/>
          <w:spacing w:val="-8"/>
          <w:sz w:val="28"/>
          <w:szCs w:val="28"/>
        </w:rPr>
        <w:t xml:space="preserve"> </w:t>
      </w:r>
      <w:r>
        <w:rPr>
          <w:rFonts w:ascii="Times New Roman" w:hAnsi="Times New Roman"/>
          <w:sz w:val="28"/>
          <w:szCs w:val="28"/>
        </w:rPr>
        <w:t>регионального</w:t>
      </w:r>
      <w:r>
        <w:rPr>
          <w:rFonts w:ascii="Times New Roman" w:hAnsi="Times New Roman"/>
          <w:spacing w:val="-3"/>
          <w:sz w:val="28"/>
          <w:szCs w:val="28"/>
        </w:rPr>
        <w:t xml:space="preserve"> </w:t>
      </w:r>
      <w:r>
        <w:rPr>
          <w:rFonts w:ascii="Times New Roman" w:hAnsi="Times New Roman"/>
          <w:sz w:val="28"/>
          <w:szCs w:val="28"/>
        </w:rPr>
        <w:t>проекта</w:t>
      </w:r>
    </w:p>
    <w:p>
      <w:pPr>
        <w:widowControl w:val="0"/>
        <w:spacing w:after="0" w:line="240" w:lineRule="auto"/>
        <w:jc w:val="center"/>
        <w:rPr>
          <w:rFonts w:ascii="Times New Roman" w:hAnsi="Times New Roman"/>
          <w:sz w:val="28"/>
          <w:szCs w:val="28"/>
        </w:rPr>
      </w:pPr>
    </w:p>
    <w:tbl>
      <w:tblPr>
        <w:tblStyle w:val="TableNormal"/>
        <w:tblW w:w="1529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1549"/>
        <w:gridCol w:w="1055"/>
        <w:gridCol w:w="1036"/>
        <w:gridCol w:w="1357"/>
        <w:gridCol w:w="1217"/>
        <w:gridCol w:w="1365"/>
        <w:gridCol w:w="866"/>
        <w:gridCol w:w="840"/>
        <w:gridCol w:w="870"/>
        <w:gridCol w:w="1245"/>
        <w:gridCol w:w="1605"/>
        <w:gridCol w:w="1604"/>
      </w:tblGrid>
      <w:tr>
        <w:trPr>
          <w:trHeight w:val="200"/>
        </w:trPr>
        <w:tc>
          <w:tcPr>
            <w:tcW w:w="686"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p>
            <w:pPr>
              <w:jc w:val="center"/>
              <w:rPr>
                <w:rFonts w:ascii="Times New Roman" w:hAnsi="Times New Roman"/>
                <w:szCs w:val="22"/>
              </w:rPr>
            </w:pPr>
            <w:r>
              <w:rPr>
                <w:rFonts w:ascii="Times New Roman" w:hAnsi="Times New Roman"/>
                <w:szCs w:val="22"/>
              </w:rPr>
              <w:t>п/п</w:t>
            </w:r>
          </w:p>
        </w:tc>
        <w:tc>
          <w:tcPr>
            <w:tcW w:w="1549"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Наименование мероприятия (результата), контрольной точки</w:t>
            </w:r>
          </w:p>
        </w:tc>
        <w:tc>
          <w:tcPr>
            <w:tcW w:w="209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Срок реализации</w:t>
            </w:r>
          </w:p>
        </w:tc>
        <w:tc>
          <w:tcPr>
            <w:tcW w:w="257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w:t>
            </w:r>
          </w:p>
        </w:tc>
        <w:tc>
          <w:tcPr>
            <w:tcW w:w="1365"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Ответственный</w:t>
            </w:r>
          </w:p>
          <w:p>
            <w:pPr>
              <w:jc w:val="center"/>
              <w:rPr>
                <w:rFonts w:ascii="Times New Roman" w:hAnsi="Times New Roman"/>
                <w:szCs w:val="22"/>
              </w:rPr>
            </w:pPr>
            <w:r>
              <w:rPr>
                <w:rFonts w:ascii="Times New Roman" w:hAnsi="Times New Roman"/>
                <w:szCs w:val="22"/>
              </w:rPr>
              <w:t>исполнитель</w:t>
            </w:r>
          </w:p>
        </w:tc>
        <w:tc>
          <w:tcPr>
            <w:tcW w:w="866"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Адрес объекта</w:t>
            </w:r>
          </w:p>
          <w:p>
            <w:pPr>
              <w:jc w:val="center"/>
              <w:rPr>
                <w:rFonts w:ascii="Times New Roman" w:hAnsi="Times New Roman"/>
                <w:szCs w:val="22"/>
              </w:rPr>
            </w:pPr>
            <w:r>
              <w:rPr>
                <w:rFonts w:ascii="Times New Roman" w:hAnsi="Times New Roman"/>
                <w:szCs w:val="22"/>
              </w:rPr>
              <w:t>(в соответствии</w:t>
            </w:r>
          </w:p>
          <w:p>
            <w:pPr>
              <w:jc w:val="center"/>
              <w:rPr>
                <w:rFonts w:ascii="Times New Roman" w:hAnsi="Times New Roman"/>
                <w:szCs w:val="22"/>
              </w:rPr>
            </w:pPr>
            <w:r>
              <w:rPr>
                <w:rFonts w:ascii="Times New Roman" w:hAnsi="Times New Roman"/>
                <w:szCs w:val="22"/>
              </w:rPr>
              <w:t>с ФИАС)</w:t>
            </w: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Мощность объекта</w:t>
            </w:r>
          </w:p>
        </w:tc>
        <w:tc>
          <w:tcPr>
            <w:tcW w:w="1245"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Объем финансового</w:t>
            </w:r>
          </w:p>
          <w:p>
            <w:pPr>
              <w:jc w:val="center"/>
              <w:rPr>
                <w:rFonts w:ascii="Times New Roman" w:hAnsi="Times New Roman"/>
                <w:szCs w:val="22"/>
              </w:rPr>
            </w:pPr>
            <w:r>
              <w:rPr>
                <w:rFonts w:ascii="Times New Roman" w:hAnsi="Times New Roman"/>
                <w:szCs w:val="22"/>
              </w:rPr>
              <w:t>обеспечения, тыс.рублей</w:t>
            </w:r>
          </w:p>
        </w:tc>
        <w:tc>
          <w:tcPr>
            <w:tcW w:w="1605"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 xml:space="preserve">Вид </w:t>
            </w:r>
          </w:p>
          <w:p>
            <w:pPr>
              <w:jc w:val="center"/>
              <w:rPr>
                <w:rFonts w:ascii="Times New Roman" w:hAnsi="Times New Roman"/>
                <w:szCs w:val="22"/>
              </w:rPr>
            </w:pPr>
            <w:r>
              <w:rPr>
                <w:rFonts w:ascii="Times New Roman" w:hAnsi="Times New Roman"/>
                <w:szCs w:val="22"/>
              </w:rPr>
              <w:t>подтверждающего документа</w:t>
            </w:r>
          </w:p>
        </w:tc>
        <w:tc>
          <w:tcPr>
            <w:tcW w:w="1604"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0"/>
        </w:trPr>
        <w:tc>
          <w:tcPr>
            <w:tcW w:w="686"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rPr>
                <w:rFonts w:ascii="Times New Roman" w:hAnsi="Times New Roman"/>
                <w:szCs w:val="22"/>
              </w:rPr>
            </w:pPr>
          </w:p>
        </w:tc>
        <w:tc>
          <w:tcPr>
            <w:tcW w:w="1549"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rPr>
                <w:rFonts w:ascii="Times New Roman" w:hAnsi="Times New Roman"/>
                <w:szCs w:val="22"/>
              </w:rPr>
            </w:pPr>
          </w:p>
        </w:tc>
        <w:tc>
          <w:tcPr>
            <w:tcW w:w="105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начало</w:t>
            </w:r>
          </w:p>
        </w:tc>
        <w:tc>
          <w:tcPr>
            <w:tcW w:w="1036"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окончание</w:t>
            </w:r>
          </w:p>
        </w:tc>
        <w:tc>
          <w:tcPr>
            <w:tcW w:w="1357"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предшественники</w:t>
            </w:r>
          </w:p>
        </w:tc>
        <w:tc>
          <w:tcPr>
            <w:tcW w:w="1217"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последователи</w:t>
            </w:r>
          </w:p>
        </w:tc>
        <w:tc>
          <w:tcPr>
            <w:tcW w:w="1365"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rPr>
                <w:rFonts w:ascii="Times New Roman" w:hAnsi="Times New Roman"/>
                <w:szCs w:val="22"/>
              </w:rPr>
            </w:pPr>
          </w:p>
        </w:tc>
        <w:tc>
          <w:tcPr>
            <w:tcW w:w="866"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rPr>
                <w:rFonts w:ascii="Times New Roman" w:hAnsi="Times New Roman"/>
                <w:szCs w:val="22"/>
              </w:rPr>
            </w:pPr>
          </w:p>
        </w:tc>
        <w:tc>
          <w:tcPr>
            <w:tcW w:w="84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единица измерения (по ОКЕИ)</w:t>
            </w:r>
          </w:p>
        </w:tc>
        <w:tc>
          <w:tcPr>
            <w:tcW w:w="87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значение</w:t>
            </w:r>
          </w:p>
        </w:tc>
        <w:tc>
          <w:tcPr>
            <w:tcW w:w="1245"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rPr>
                <w:rFonts w:ascii="Times New Roman" w:hAnsi="Times New Roman"/>
                <w:szCs w:val="22"/>
              </w:rPr>
            </w:pPr>
          </w:p>
        </w:tc>
        <w:tc>
          <w:tcPr>
            <w:tcW w:w="1605"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rPr>
                <w:rFonts w:ascii="Times New Roman" w:hAnsi="Times New Roman"/>
                <w:szCs w:val="22"/>
              </w:rPr>
            </w:pPr>
          </w:p>
        </w:tc>
        <w:tc>
          <w:tcPr>
            <w:tcW w:w="1604"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pPr>
              <w:rPr>
                <w:rFonts w:ascii="Times New Roman" w:hAnsi="Times New Roman"/>
                <w:szCs w:val="22"/>
              </w:rPr>
            </w:pPr>
          </w:p>
        </w:tc>
      </w:tr>
    </w:tbl>
    <w:p>
      <w:pPr>
        <w:widowControl w:val="0"/>
        <w:spacing w:after="0" w:line="240" w:lineRule="auto"/>
        <w:rPr>
          <w:rFonts w:ascii="Times New Roman" w:hAnsi="Times New Roman"/>
          <w:sz w:val="2"/>
          <w:szCs w:val="2"/>
        </w:rPr>
      </w:pPr>
    </w:p>
    <w:tbl>
      <w:tblPr>
        <w:tblStyle w:val="TableNormal"/>
        <w:tblW w:w="1529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1549"/>
        <w:gridCol w:w="1055"/>
        <w:gridCol w:w="1036"/>
        <w:gridCol w:w="1357"/>
        <w:gridCol w:w="1217"/>
        <w:gridCol w:w="1365"/>
        <w:gridCol w:w="866"/>
        <w:gridCol w:w="840"/>
        <w:gridCol w:w="870"/>
        <w:gridCol w:w="1194"/>
        <w:gridCol w:w="1656"/>
        <w:gridCol w:w="1604"/>
      </w:tblGrid>
      <w:tr>
        <w:trPr>
          <w:trHeight w:val="200"/>
          <w:tblHeader/>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szCs w:val="22"/>
              </w:rPr>
            </w:pPr>
            <w:r>
              <w:rPr>
                <w:rFonts w:ascii="Times New Roman" w:hAnsi="Times New Roman"/>
                <w:szCs w:val="22"/>
              </w:rPr>
              <w:t>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szCs w:val="22"/>
              </w:rPr>
            </w:pPr>
            <w:r>
              <w:rPr>
                <w:rFonts w:ascii="Times New Roman" w:hAnsi="Times New Roman"/>
                <w:szCs w:val="22"/>
              </w:rPr>
              <w:t>2</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szCs w:val="22"/>
              </w:rPr>
            </w:pPr>
            <w:r>
              <w:rPr>
                <w:rFonts w:ascii="Times New Roman" w:hAnsi="Times New Roman"/>
                <w:szCs w:val="22"/>
              </w:rPr>
              <w:t>3</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szCs w:val="22"/>
              </w:rPr>
            </w:pPr>
            <w:r>
              <w:rPr>
                <w:rFonts w:ascii="Times New Roman" w:hAnsi="Times New Roman"/>
                <w:szCs w:val="22"/>
              </w:rPr>
              <w:t>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szCs w:val="22"/>
              </w:rPr>
            </w:pPr>
            <w:r>
              <w:rPr>
                <w:rFonts w:ascii="Times New Roman" w:hAnsi="Times New Roman"/>
                <w:szCs w:val="22"/>
              </w:rPr>
              <w:t>5</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szCs w:val="22"/>
              </w:rPr>
            </w:pPr>
            <w:r>
              <w:rPr>
                <w:rFonts w:ascii="Times New Roman" w:hAnsi="Times New Roman"/>
                <w:szCs w:val="22"/>
              </w:rPr>
              <w:t>6</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szCs w:val="22"/>
              </w:rPr>
            </w:pPr>
            <w:r>
              <w:rPr>
                <w:rFonts w:ascii="Times New Roman" w:hAnsi="Times New Roman"/>
                <w:szCs w:val="22"/>
              </w:rPr>
              <w:t>7</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szCs w:val="22"/>
              </w:rPr>
            </w:pPr>
            <w:r>
              <w:rPr>
                <w:rFonts w:ascii="Times New Roman" w:hAnsi="Times New Roman"/>
                <w:szCs w:val="22"/>
              </w:rPr>
              <w:t>8</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szCs w:val="22"/>
              </w:rPr>
            </w:pPr>
            <w:r>
              <w:rPr>
                <w:rFonts w:ascii="Times New Roman" w:hAnsi="Times New Roman"/>
                <w:szCs w:val="22"/>
              </w:rPr>
              <w:t>9</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szCs w:val="22"/>
              </w:rPr>
            </w:pPr>
            <w:r>
              <w:rPr>
                <w:rFonts w:ascii="Times New Roman" w:hAnsi="Times New Roman"/>
                <w:szCs w:val="22"/>
              </w:rPr>
              <w:t>10</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szCs w:val="22"/>
              </w:rPr>
            </w:pPr>
            <w:r>
              <w:rPr>
                <w:rFonts w:ascii="Times New Roman" w:hAnsi="Times New Roman"/>
                <w:szCs w:val="22"/>
              </w:rPr>
              <w:t>11</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szCs w:val="22"/>
              </w:rPr>
            </w:pPr>
            <w:r>
              <w:rPr>
                <w:rFonts w:ascii="Times New Roman" w:hAnsi="Times New Roman"/>
                <w:szCs w:val="22"/>
              </w:rPr>
              <w:t>12</w:t>
            </w:r>
          </w:p>
        </w:tc>
        <w:tc>
          <w:tcPr>
            <w:tcW w:w="16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szCs w:val="22"/>
              </w:rPr>
            </w:pPr>
            <w:r>
              <w:rPr>
                <w:rFonts w:ascii="Times New Roman" w:hAnsi="Times New Roman"/>
                <w:szCs w:val="22"/>
              </w:rPr>
              <w:t>13</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w:t>
            </w:r>
          </w:p>
        </w:tc>
        <w:tc>
          <w:tcPr>
            <w:tcW w:w="14609"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rPr>
              <w:t>Обеспечение развития подотрасли животноводства в Республике Татарстан</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Результат «Оказана государственная поддержка на развитие племенного животноводства»</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rPr>
              <w:t>1 550 000,0</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соглашение</w:t>
            </w:r>
          </w:p>
        </w:tc>
        <w:tc>
          <w:tcPr>
            <w:tcW w:w="1604"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 xml:space="preserve">данные </w:t>
            </w:r>
            <w:r>
              <w:rPr>
                <w:rFonts w:ascii="Times New Roman" w:hAnsi="Times New Roman"/>
              </w:rPr>
              <w:t>Минсельхозпрода РТ</w:t>
            </w:r>
          </w:p>
        </w:tc>
      </w:tr>
      <w:tr>
        <w:trPr>
          <w:trHeight w:val="200"/>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1.1.1.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Контрольная точка «Осуществлен отбор на предоставление субсидий на возмещение части затрат, связан</w:t>
            </w:r>
            <w:r>
              <w:rPr>
                <w:rFonts w:ascii="Times New Roman" w:hAnsi="Times New Roman"/>
                <w:szCs w:val="22"/>
              </w:rPr>
              <w:lastRenderedPageBreak/>
              <w:t xml:space="preserve">ных с поддержкой развития племенного поголовья» </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сводный реестр о результатах отбора заявок участников отбора</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0"/>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1.1.2.</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соглашение</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0"/>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1.1.3.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 xml:space="preserve">Контрольная точка «Издан приказ о победителях отбора заявок от сельскохозяйственных товаропроизводителей  на предоставлении субсидий на возмещение части затрат, связанных с поддержкой развития </w:t>
            </w:r>
            <w:r>
              <w:rPr>
                <w:rFonts w:ascii="Times New Roman" w:hAnsi="Times New Roman"/>
                <w:szCs w:val="22"/>
              </w:rPr>
              <w:lastRenderedPageBreak/>
              <w:t>племенного поголовья»</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приказ Минсельхозпрода РТ</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0"/>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1.1.4.</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(физическому лицу)»</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01.02.2025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отчет</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0"/>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1.1.5.</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 xml:space="preserve">Контрольная точка «Осуществлен отбор на предоставление субсидий на возмещение части затрат, связанных с поддержкой развития племенного поголовья» </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01.01.2025</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сводный реестр о результатах отбора заявок участников отбора</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0"/>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1.1.6.</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w:t>
            </w:r>
            <w:r>
              <w:rPr>
                <w:rFonts w:ascii="Times New Roman" w:hAnsi="Times New Roman"/>
                <w:szCs w:val="22"/>
              </w:rPr>
              <w:lastRenderedPageBreak/>
              <w:t>(физическому) лицу включено в реестр соглашений)»</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01.01.2025</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соглашение</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0"/>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1.1.7.</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Контрольная точка «Издан приказ о победителях отбора заявок от сельскохозяйственных товаропроизводителей  на предоставлении субсидий на возмещение части затрат, связанных с поддержкой развития племенного поголовья»</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01.01.2025</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приказ Минсельхозпрода РТ</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0"/>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1.1.8.</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(физическому лицу)»</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01.02.2026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отчет</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0"/>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1.1.9.</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Контрольная точка «Осуществлен отбор на предо</w:t>
            </w:r>
            <w:r>
              <w:rPr>
                <w:rFonts w:ascii="Times New Roman" w:hAnsi="Times New Roman"/>
                <w:szCs w:val="22"/>
              </w:rPr>
              <w:lastRenderedPageBreak/>
              <w:t xml:space="preserve">ставление субсидий на возмещение части затрат, связанных с поддержкой развития племенного поголовья» </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01.01.2026</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w:t>
            </w:r>
            <w:r>
              <w:rPr>
                <w:rFonts w:ascii="Times New Roman" w:hAnsi="Times New Roman"/>
                <w:szCs w:val="22"/>
              </w:rPr>
              <w:lastRenderedPageBreak/>
              <w:t>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взаимосвязь с иными результатами и контроль</w:t>
            </w:r>
            <w:r>
              <w:rPr>
                <w:rFonts w:ascii="Times New Roman" w:hAnsi="Times New Roman"/>
                <w:szCs w:val="22"/>
              </w:rPr>
              <w:lastRenderedPageBreak/>
              <w:t>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сводный реестр о результатах отбора заявок участников отбора</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0"/>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1.1.10.</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01.01.2026</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соглашение</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0"/>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1.1.11.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 xml:space="preserve">Контрольная точка «Издан приказ о победителях отбора заявок от сельскохозяйственных товаропроизводителей  на предоставлении субсидий на возмещение части </w:t>
            </w:r>
            <w:r>
              <w:rPr>
                <w:rFonts w:ascii="Times New Roman" w:hAnsi="Times New Roman"/>
                <w:szCs w:val="22"/>
              </w:rPr>
              <w:lastRenderedPageBreak/>
              <w:t>затрат, связанных с поддержкой развития племенного поголовья»</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01.01.2026</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приказ Минсельхозпрода РТ</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200"/>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1.1.12.</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(физическому лицу)»</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59"/>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отчет</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1.2.</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 xml:space="preserve">Результат «Оказана государственная поддержка на приобретение кормов для содержания молочных коз» </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процентов</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100</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36 000,0</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соглашение</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1.2.1.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Контрольная точка «Согласован и утвержден Порядок предоставления субсидии сельскохозяйственным товаропроизводителям, осуществ</w:t>
            </w:r>
            <w:r>
              <w:rPr>
                <w:rFonts w:ascii="Times New Roman" w:hAnsi="Times New Roman"/>
                <w:szCs w:val="22"/>
              </w:rPr>
              <w:lastRenderedPageBreak/>
              <w:t>ляющим разведение и (или) содержание молочных коз, на возмещение части затрат на приобретение кормов</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нормативно правовой акт</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1.2.2.</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Контрольная точка «Осуществлен отбор на предоставление субсидий сельскохозяйственным товаропроизводителям, осуществляющим разведение и (или) содержание молочных коз, на возмещение части затрат на приобретение кормов</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01.11.2024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30.11.2024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сводный реестр о результатах отбора заявок участников отбора</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1.2.3.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 xml:space="preserve">Контрольная точка «Заключено соглашение о предоставлении субсидии юридическому (физическому) лицу (соглашение о </w:t>
            </w:r>
            <w:r>
              <w:rPr>
                <w:rFonts w:ascii="Times New Roman" w:hAnsi="Times New Roman"/>
                <w:szCs w:val="22"/>
              </w:rPr>
              <w:lastRenderedPageBreak/>
              <w:t>предоставлении субсидии юридическому (физическому) лицу включено в реестр соглашений)»</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01.11.2024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30.11.2024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соглашение</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1.2.4.</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Контрольная точка «Издан приказ о победителях отбора заявок от сельскохозяйственных товаропроизводителей  на предоставлении субсидий сельскохозяйственным товаропроизводителям, осуществляющим разведение и (или) содержание молочных коз, на возмещение части затрат на приобретение кормов для содержания молочных коз»</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01.11.2024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30.11.2024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приказ Минсельхозпрода РТ</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1.2.5.</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 xml:space="preserve">Контрольная точка «Предоставлен отчет о выполнении </w:t>
            </w:r>
            <w:r>
              <w:rPr>
                <w:rFonts w:ascii="Times New Roman" w:hAnsi="Times New Roman"/>
                <w:szCs w:val="22"/>
              </w:rPr>
              <w:lastRenderedPageBreak/>
              <w:t>соглашения о предоставлении субсидии юридическому (физическому лицу)»</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01.02.2025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w:t>
            </w:r>
            <w:r>
              <w:rPr>
                <w:rFonts w:ascii="Times New Roman" w:hAnsi="Times New Roman"/>
                <w:szCs w:val="22"/>
              </w:rPr>
              <w:lastRenderedPageBreak/>
              <w:t>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отчет</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1.2.6.</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Контрольная точка «Осуществлен отбор на предоставление субсидий сельскохозяйственным товаропроизводителям, осуществляющим разведение и (или) содержание молочных коз, на возмещение части затрат на приобретение кормов»</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01.11.2025</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30.11.2025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сводный реестр о результатах отбора заявок участников отбора</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1.2.7.</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w:t>
            </w:r>
            <w:r>
              <w:rPr>
                <w:rFonts w:ascii="Times New Roman" w:hAnsi="Times New Roman"/>
                <w:szCs w:val="22"/>
              </w:rPr>
              <w:lastRenderedPageBreak/>
              <w:t>(физическому) лицу включено в реестр соглашений)»</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01.11.2025</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30.11.2025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соглашение</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1.2.8.</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Контрольная точка «Издан приказ о победителях отбора заявок от сельскохозяйственных товаропроизводителей  на предоставлении субсидий сельскохозяйственным товаропроизводителям, осуществляющим разведение и (или) содержание молочных коз, на возмещение части затрат на приобретение кормов для содержания молочных коз»</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01.11.2025</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30.11.2025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приказ Минсельхозпрода РТ</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1.2.9.</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 xml:space="preserve">Контрольная точка «Предоставлен отчет о выполнении соглашения о предоставлении субсидии </w:t>
            </w:r>
            <w:r>
              <w:rPr>
                <w:rFonts w:ascii="Times New Roman" w:hAnsi="Times New Roman"/>
                <w:szCs w:val="22"/>
              </w:rPr>
              <w:lastRenderedPageBreak/>
              <w:t>юридическому (физическому лицу)»</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01.02.2026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отчет</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1.2.10.</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Контрольная точка «Осуществлен отбор на предоставление субсидий сельскохозяйственным товаропроизводителям, осуществляющим разведение и (или) содержание молочных коз, на возмещение части затрат на приобретение кормов»</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01.11.2026</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30.11.2026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сводный реестр о результатах отбора заявок участников отбора</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1.2.11.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w:t>
            </w:r>
            <w:r>
              <w:rPr>
                <w:rFonts w:ascii="Times New Roman" w:hAnsi="Times New Roman"/>
                <w:szCs w:val="22"/>
              </w:rPr>
              <w:lastRenderedPageBreak/>
              <w:t>в реестр соглашений)»</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01.11.2026</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30.11.2026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соглашение</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1.2.12.</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Контрольная точка «Издан приказ о победителях отбора заявок от сельскохозяйственных товаропроизводителей  на предоставлении субсидий сельскохозяйственным товаропроизводителям, осуществляющим разведение и (или) содержание молочных коз, на возмещение части затрат на приобретение кормов для содержания молочных коз»</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01.11.2026</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30.11.2026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приказ Минсельхозпрода РТ</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1.2.13.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 xml:space="preserve">Контрольная точка «Предоставлен отчет о выполнении соглашения о предоставлении субсидии </w:t>
            </w:r>
            <w:r>
              <w:rPr>
                <w:rFonts w:ascii="Times New Roman" w:hAnsi="Times New Roman"/>
                <w:szCs w:val="22"/>
              </w:rPr>
              <w:lastRenderedPageBreak/>
              <w:t>юридическому (физическому лицу)»</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60"/>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отчет</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Результат «Оказана государственная поддержка на возмещение части затрат, связанных с реализацией рыбоводными хозяйствами товарной рыбы и товарной икры осетровых видов»</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rPr>
              <w:t>18 000,0</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szCs w:val="22"/>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1.3.1.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 xml:space="preserve">Контрольная точка «Осуществлен отбор на предоставление субсидий на возмещение части затрат, связанных с реализацией рыбоводными хозяйствами товарной рыбы и товарной икры осетровых видов» </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сводный реестр о результатах отбора заявок участников отбора</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1.3.2.</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Контрольная точка «Заклю</w:t>
            </w:r>
            <w:r>
              <w:rPr>
                <w:rFonts w:ascii="Times New Roman" w:hAnsi="Times New Roman"/>
                <w:szCs w:val="22"/>
              </w:rPr>
              <w:lastRenderedPageBreak/>
              <w:t>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w:t>
            </w:r>
            <w:r>
              <w:rPr>
                <w:rFonts w:ascii="Times New Roman" w:hAnsi="Times New Roman"/>
                <w:szCs w:val="22"/>
              </w:rPr>
              <w:lastRenderedPageBreak/>
              <w:t>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соглашение</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1.3.3.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Контрольная точка «Издан приказ о победителях отбора заявок от сельскохозяйственных товаропроизводителей  на предоставлении субсидий на возмещение части затрат, связанных с реализацией рыбоводными хозяйствами товарной рыбы и товарной икры осетровых видов»</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приказ Минсельхозпрода РТ</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1.3.4.</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(физическому лицу)»</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01.02.2025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отчет</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1.3.5.</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 xml:space="preserve">Контрольная точка «Осуществлен отбор на предоставление субсидий на возмещение части затрат, связанных с реализацией рыбоводными хозяйствами товарной рыбы и товарной икры осетровых видов» </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01.01.2025</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сводный реестр о результатах отбора заявок участников отбора</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1.3.6.</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 xml:space="preserve">Контрольная точка «Заключено соглашение о предоставлении субсидии юридическому (физическому) лицу (соглашение о </w:t>
            </w:r>
            <w:r>
              <w:rPr>
                <w:rFonts w:ascii="Times New Roman" w:hAnsi="Times New Roman"/>
                <w:szCs w:val="22"/>
              </w:rPr>
              <w:lastRenderedPageBreak/>
              <w:t>предоставлении субсидии юридическому (физическому) лицу включено в реестр соглашений)»</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01.01.2025</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соглашение</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1.3.7.</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Контрольная точка «Издан приказ о победителях отбора заявок от сельскохозяйственных товаропроизводителей  на предоставлении субсидий на возмещение части затрат, связанных с реализацией рыбоводными хозяйствами товарной рыбы и товарной икры осетровых видов»</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01.01.2025</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приказ Минсельхозпрода РТ</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1.3.8.</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 xml:space="preserve">Контрольная точка «Предоставлен отчет о выполнении соглашения о предоставлении субсидии юридическому </w:t>
            </w:r>
            <w:r>
              <w:rPr>
                <w:rFonts w:ascii="Times New Roman" w:hAnsi="Times New Roman"/>
                <w:szCs w:val="22"/>
              </w:rPr>
              <w:lastRenderedPageBreak/>
              <w:t>(физическому лицу)»</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01.02.2026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отчет</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1.3.9.</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 xml:space="preserve">Контрольная точка «Осуществлен отбор на предоставление субсидий на возмещение части затрат, связанных с реализацией рыбоводными хозяйствами товарной рыбы и товарной икры осетровых видов» </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01.01.2026</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сводный реестр о результатах отбора заявок участников отбора</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1.3.10.</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01.01.2026</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соглашение</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1.3.11.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 xml:space="preserve">Контрольная точка «Издан </w:t>
            </w:r>
            <w:r>
              <w:rPr>
                <w:rFonts w:ascii="Times New Roman" w:hAnsi="Times New Roman"/>
                <w:szCs w:val="22"/>
              </w:rPr>
              <w:lastRenderedPageBreak/>
              <w:t>приказ о победителях отбора заявок от сельскохозяйственных товаропроизводителей  на предоставлении субсидий на возмещение части затрат, связанных с реализацией рыбоводными хозяйствами товарной рыбы и товарной икры осетровых видов»</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01.01.2026</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 xml:space="preserve">взаимосвязь с </w:t>
            </w:r>
            <w:r>
              <w:rPr>
                <w:rFonts w:ascii="Times New Roman" w:hAnsi="Times New Roman"/>
                <w:szCs w:val="22"/>
              </w:rPr>
              <w:lastRenderedPageBreak/>
              <w:t>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 xml:space="preserve">взаимосвязь </w:t>
            </w:r>
            <w:r>
              <w:rPr>
                <w:rFonts w:ascii="Times New Roman" w:hAnsi="Times New Roman"/>
                <w:szCs w:val="22"/>
              </w:rPr>
              <w:lastRenderedPageBreak/>
              <w:t>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приказ Минсельхозпрода РТ</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1.3.12.</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(физическому лицу)»</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61"/>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отчет</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1.4.</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 xml:space="preserve">Результат «Снижена заболеваемость животных бешенством и </w:t>
            </w:r>
            <w:r>
              <w:rPr>
                <w:rFonts w:ascii="Times New Roman" w:hAnsi="Times New Roman"/>
                <w:szCs w:val="22"/>
              </w:rPr>
              <w:lastRenderedPageBreak/>
              <w:t>другими заразными заболеваниями, обеспечена защита населения от болезней общих для человека и животных»</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w:t>
            </w:r>
            <w:r>
              <w:rPr>
                <w:rFonts w:ascii="Times New Roman" w:hAnsi="Times New Roman"/>
                <w:szCs w:val="22"/>
              </w:rPr>
              <w:lastRenderedPageBreak/>
              <w:t>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взаимосвязь с иными результатами и контроль</w:t>
            </w:r>
            <w:r>
              <w:rPr>
                <w:rFonts w:ascii="Times New Roman" w:hAnsi="Times New Roman"/>
                <w:szCs w:val="22"/>
              </w:rPr>
              <w:lastRenderedPageBreak/>
              <w:t>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Главное управление ветеринарии Кабинета Ми</w:t>
            </w:r>
            <w:r>
              <w:rPr>
                <w:rFonts w:ascii="Times New Roman" w:hAnsi="Times New Roman"/>
                <w:szCs w:val="22"/>
              </w:rPr>
              <w:lastRenderedPageBreak/>
              <w:t>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процентов</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1,5</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210 000,0</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отчет</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информационно-аналитическая система «БАРС.Монито</w:t>
            </w:r>
            <w:r>
              <w:rPr>
                <w:rFonts w:ascii="Times New Roman" w:hAnsi="Times New Roman"/>
                <w:szCs w:val="22"/>
              </w:rPr>
              <w:lastRenderedPageBreak/>
              <w:t>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1.4.1.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«Подготовлен и согласован план противоэпизоотических мероприятий»</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1.4.2.</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«Сформированы и утверждены потребности (техническое задание, спецификация)»</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1.4.3.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«Заключены контракты на закупку товаров, работ, услуг»</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1.4.4.</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«Приобретенные товары поставлены на баланс»</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w:t>
            </w:r>
            <w:r>
              <w:rPr>
                <w:rFonts w:ascii="Times New Roman" w:hAnsi="Times New Roman"/>
                <w:szCs w:val="22"/>
              </w:rPr>
              <w:lastRenderedPageBreak/>
              <w:t>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взаимосвязь с иными результатами и контрольными точ</w:t>
            </w:r>
            <w:r>
              <w:rPr>
                <w:rFonts w:ascii="Times New Roman" w:hAnsi="Times New Roman"/>
                <w:szCs w:val="22"/>
              </w:rPr>
              <w:lastRenderedPageBreak/>
              <w:t>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Главное управление ветеринарии Кабинета Министров Рес</w:t>
            </w:r>
            <w:r>
              <w:rPr>
                <w:rFonts w:ascii="Times New Roman" w:hAnsi="Times New Roman"/>
                <w:szCs w:val="22"/>
              </w:rPr>
              <w:lastRenderedPageBreak/>
              <w:t>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1.4.5.</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«Выполнены противоэпизоотические мероприятия»</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 xml:space="preserve">- </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1.4.6.</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«Подготовлен и согласован план противоэпизоотических мероприятий»</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1.4.7.</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«Сформированы и утверждены потребности (техническое задание, спецификация)»</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1.4.8.</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«Заключены контракты на закупку товаров, работ, услуг»</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1.4.9.</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«Приобретенные товары поставлены на баланс»</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w:t>
            </w:r>
            <w:r>
              <w:rPr>
                <w:rFonts w:ascii="Times New Roman" w:hAnsi="Times New Roman"/>
                <w:szCs w:val="22"/>
              </w:rPr>
              <w:lastRenderedPageBreak/>
              <w:t>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взаимосвязь с иными результатами и контрольными точ</w:t>
            </w:r>
            <w:r>
              <w:rPr>
                <w:rFonts w:ascii="Times New Roman" w:hAnsi="Times New Roman"/>
                <w:szCs w:val="22"/>
              </w:rPr>
              <w:lastRenderedPageBreak/>
              <w:t>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Главное управление ветеринарии Кабинета Министров Рес</w:t>
            </w:r>
            <w:r>
              <w:rPr>
                <w:rFonts w:ascii="Times New Roman" w:hAnsi="Times New Roman"/>
                <w:szCs w:val="22"/>
              </w:rPr>
              <w:lastRenderedPageBreak/>
              <w:t>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1.4.10.</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«Выполнены противоэпизоотические мероприятия»</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 xml:space="preserve">- </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1.4.11.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«Подготовлен и согласован план противоэпизоотических мероприятий»</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1.4.12.</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«Сформированы и утверждены потребности (техническое задание, спецификация)»</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1.4.13.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«Заключены контракты на закупку товаров, работ, услуг»</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1.4.14.</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«Приобретенные товары поставлены на баланс»</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w:t>
            </w:r>
            <w:r>
              <w:rPr>
                <w:rFonts w:ascii="Times New Roman" w:hAnsi="Times New Roman"/>
                <w:szCs w:val="22"/>
              </w:rPr>
              <w:lastRenderedPageBreak/>
              <w:t>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взаимосвязь с иными результатами и контрольными точ</w:t>
            </w:r>
            <w:r>
              <w:rPr>
                <w:rFonts w:ascii="Times New Roman" w:hAnsi="Times New Roman"/>
                <w:szCs w:val="22"/>
              </w:rPr>
              <w:lastRenderedPageBreak/>
              <w:t>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Главное управление ветеринарии Кабинета Министров Рес</w:t>
            </w:r>
            <w:r>
              <w:rPr>
                <w:rFonts w:ascii="Times New Roman" w:hAnsi="Times New Roman"/>
                <w:szCs w:val="22"/>
              </w:rPr>
              <w:lastRenderedPageBreak/>
              <w:t>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1.4.15.</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«Выполнены противоэпизоотические мероприятия»</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p>
            <w:pPr>
              <w:jc w:val="center"/>
              <w:rPr>
                <w:rFonts w:ascii="Times New Roman" w:hAnsi="Times New Roman"/>
                <w:szCs w:val="22"/>
              </w:rPr>
            </w:pP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1.5.</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Результат «Сохранено благополучие населения, животных и птиц»</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процентов</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100</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129 588,0</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отчет</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1.5.1.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«Утверждены правила распределения и предоставления бюджетам субъектов Российской Федерации межбюджетных трансфертов»</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1.5.2.</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«Утверждено распределение межбюджетных трансфертов по субъектам Российской Федерации (муниципальным образованиям)»</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1.5.3.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лицу (физическому лицу)»</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1.5.4.</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1.5.5.</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«Утверждены правила распределения и предоставления бюджетам субъектов Российской Федерации межбюджетных трансфертов»</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1.5.6.</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«Утверждено распределение межбюджетных трансфертов по субъектам Российской Федерации (муниципальным образованиям)»</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1.5.7.</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 xml:space="preserve">Контрольная </w:t>
            </w:r>
            <w:r>
              <w:rPr>
                <w:rFonts w:ascii="Times New Roman" w:hAnsi="Times New Roman"/>
                <w:szCs w:val="22"/>
              </w:rPr>
              <w:lastRenderedPageBreak/>
              <w:t>точка «Заключено соглашение о предоставлении субсидии юридическому лицу (физическому лицу)»</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 xml:space="preserve">взаимосвязь с </w:t>
            </w:r>
            <w:r>
              <w:rPr>
                <w:rFonts w:ascii="Times New Roman" w:hAnsi="Times New Roman"/>
                <w:szCs w:val="22"/>
              </w:rPr>
              <w:lastRenderedPageBreak/>
              <w:t>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 xml:space="preserve">взаимосвязь </w:t>
            </w:r>
            <w:r>
              <w:rPr>
                <w:rFonts w:ascii="Times New Roman" w:hAnsi="Times New Roman"/>
                <w:szCs w:val="22"/>
              </w:rPr>
              <w:lastRenderedPageBreak/>
              <w:t>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lastRenderedPageBreak/>
              <w:t xml:space="preserve">Главное управление </w:t>
            </w:r>
            <w:r>
              <w:rPr>
                <w:rFonts w:ascii="Times New Roman" w:hAnsi="Times New Roman"/>
                <w:szCs w:val="22"/>
              </w:rPr>
              <w:lastRenderedPageBreak/>
              <w:t>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информаци</w:t>
            </w:r>
            <w:r>
              <w:rPr>
                <w:rFonts w:ascii="Times New Roman" w:hAnsi="Times New Roman"/>
                <w:color w:val="0D0D0D"/>
                <w:szCs w:val="22"/>
              </w:rPr>
              <w:lastRenderedPageBreak/>
              <w:t>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1.5.8.</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1.5.9.</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«Утверждены правила распределения и предоставления бюджетам субъектов Российской Федерации межбюджетных трансфертов»</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1.5.10.</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«Утверждено распределение межбюджетных трансфертов по субъектам Российской Федерации (муниципальным образованиям)»</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1.5.11.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«Заклю</w:t>
            </w:r>
            <w:r>
              <w:rPr>
                <w:rFonts w:ascii="Times New Roman" w:hAnsi="Times New Roman"/>
                <w:szCs w:val="22"/>
              </w:rPr>
              <w:lastRenderedPageBreak/>
              <w:t>чено соглашение о предоставлении субсидии юридическому лицу (физическому лицу)»</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w:t>
            </w:r>
            <w:r>
              <w:rPr>
                <w:rFonts w:ascii="Times New Roman" w:hAnsi="Times New Roman"/>
                <w:szCs w:val="22"/>
              </w:rPr>
              <w:lastRenderedPageBreak/>
              <w:t>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lastRenderedPageBreak/>
              <w:t xml:space="preserve">Главное управление ветеринарии </w:t>
            </w:r>
            <w:r>
              <w:rPr>
                <w:rFonts w:ascii="Times New Roman" w:hAnsi="Times New Roman"/>
                <w:szCs w:val="22"/>
              </w:rPr>
              <w:lastRenderedPageBreak/>
              <w:t>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 xml:space="preserve">информационно-аналитическая система </w:t>
            </w:r>
            <w:r>
              <w:rPr>
                <w:rFonts w:ascii="Times New Roman" w:hAnsi="Times New Roman"/>
                <w:color w:val="0D0D0D"/>
                <w:szCs w:val="22"/>
              </w:rPr>
              <w:lastRenderedPageBreak/>
              <w:t>«БАРС.Мониторинг-Ветеринария»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1.5.12.</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1.6.</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Cs w:val="22"/>
              </w:rPr>
            </w:pPr>
            <w:r>
              <w:rPr>
                <w:rFonts w:ascii="Times New Roman" w:hAnsi="Times New Roman"/>
                <w:szCs w:val="22"/>
              </w:rPr>
              <w:t>Результат «Регулирована численность животных без владельцев на территории Республики Татарстан»</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процентов</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100</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265 006,2</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отчет</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1.6.1.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«Утверждены правила распределения и предоставления бюджетам субъектов Российской Федерации межбюджетных трансфертов»</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1.6.2.</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 xml:space="preserve">Контрольная точка «Утверждено распределение межбюджетных трансфертов по </w:t>
            </w:r>
            <w:r>
              <w:rPr>
                <w:rFonts w:ascii="Times New Roman" w:hAnsi="Times New Roman"/>
                <w:szCs w:val="22"/>
              </w:rPr>
              <w:lastRenderedPageBreak/>
              <w:t>субъектам Российской Федерации (муниципальным образованиям)»</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w:t>
            </w:r>
            <w:r>
              <w:rPr>
                <w:rFonts w:ascii="Times New Roman" w:hAnsi="Times New Roman"/>
                <w:szCs w:val="22"/>
              </w:rPr>
              <w:lastRenderedPageBreak/>
              <w:t>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взаимосвязь с иными результатами и контроль</w:t>
            </w:r>
            <w:r>
              <w:rPr>
                <w:rFonts w:ascii="Times New Roman" w:hAnsi="Times New Roman"/>
                <w:szCs w:val="22"/>
              </w:rPr>
              <w:lastRenderedPageBreak/>
              <w:t>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lastRenderedPageBreak/>
              <w:t>Главное управление ветеринарии Кабинета Ми</w:t>
            </w:r>
            <w:r>
              <w:rPr>
                <w:rFonts w:ascii="Times New Roman" w:hAnsi="Times New Roman"/>
                <w:szCs w:val="22"/>
              </w:rPr>
              <w:lastRenderedPageBreak/>
              <w:t>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информационно-аналитическая система «БАРС.Монито</w:t>
            </w:r>
            <w:r>
              <w:rPr>
                <w:rFonts w:ascii="Times New Roman" w:hAnsi="Times New Roman"/>
                <w:color w:val="0D0D0D"/>
                <w:szCs w:val="22"/>
              </w:rPr>
              <w:lastRenderedPageBreak/>
              <w:t>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1.6.3.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лицу (физическому лицу)»</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1.6.4.</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1.6.5.</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«Утверждены правила распределения и предоставления бюджетам субъектов Российской Федерации межбюджетных трансфертов»</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1.6.6.</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«Утверждено распределение межбюджетных трансфертов по субъектам Рос</w:t>
            </w:r>
            <w:r>
              <w:rPr>
                <w:rFonts w:ascii="Times New Roman" w:hAnsi="Times New Roman"/>
                <w:szCs w:val="22"/>
              </w:rPr>
              <w:lastRenderedPageBreak/>
              <w:t>сийской Федерации (муниципальным образованиям)»</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1.6.7.</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лицу (физическому лицу)»</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1.6.8.</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1.6.9.</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«Утверждены правила распределения и предоставления бюджетам субъектов Российской Федерации межбюджетных трансфертов»</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1.6.10.</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«Утверждено распределение межбюджетных трансфертов по субъектам Российской Феде</w:t>
            </w:r>
            <w:r>
              <w:rPr>
                <w:rFonts w:ascii="Times New Roman" w:hAnsi="Times New Roman"/>
                <w:szCs w:val="22"/>
              </w:rPr>
              <w:lastRenderedPageBreak/>
              <w:t>рации (муниципальным образованиям)»</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lastRenderedPageBreak/>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информационно-аналитическая система «БАРС.Мониторинг-Ветеринария»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1.6.11.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лицу (физическому лицу)»</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информационно-аналитическая система «БАРС.Мониторинг-Ветеринария»</w:t>
            </w:r>
          </w:p>
        </w:tc>
      </w:tr>
      <w:tr>
        <w:trPr>
          <w:trHeight w:val="227"/>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1.6.12.</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57"/>
              <w:rPr>
                <w:rFonts w:ascii="Times New Roman" w:hAnsi="Times New Roman"/>
                <w:szCs w:val="22"/>
              </w:rPr>
            </w:pPr>
            <w:r>
              <w:rPr>
                <w:rFonts w:ascii="Times New Roman" w:hAnsi="Times New Roman"/>
                <w:szCs w:val="22"/>
              </w:rPr>
              <w:t>Контрольная точка «Предоставлен отчет об использовании межбюджетных трансфертов»</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szCs w:val="22"/>
              </w:rPr>
              <w:t>Главное управление ветеринарии Кабинета Министров Республики Татарстан</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Cs w:val="22"/>
              </w:rPr>
            </w:pPr>
            <w:r>
              <w:rPr>
                <w:rFonts w:ascii="Times New Roman" w:hAnsi="Times New Roman"/>
                <w:szCs w:val="22"/>
              </w:rPr>
              <w:t>-</w:t>
            </w:r>
          </w:p>
        </w:tc>
        <w:tc>
          <w:tcPr>
            <w:tcW w:w="16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color w:val="0D0D0D"/>
                <w:szCs w:val="22"/>
              </w:rPr>
              <w:t>информационно-аналитическая система «БАРС.Мониторинг-Ветеринария»;</w:t>
            </w:r>
          </w:p>
        </w:tc>
      </w:tr>
    </w:tbl>
    <w:p>
      <w:pPr>
        <w:widowControl w:val="0"/>
        <w:spacing w:after="0" w:line="240" w:lineRule="auto"/>
        <w:jc w:val="right"/>
        <w:rPr>
          <w:rFonts w:ascii="Times New Roman" w:hAnsi="Times New Roman"/>
        </w:rPr>
      </w:pPr>
    </w:p>
    <w:p>
      <w:pPr>
        <w:widowControl w:val="0"/>
        <w:spacing w:after="0" w:line="240" w:lineRule="auto"/>
        <w:rPr>
          <w:rFonts w:ascii="Times New Roman" w:hAnsi="Times New Roman"/>
        </w:rPr>
      </w:pPr>
    </w:p>
    <w:p>
      <w:pPr>
        <w:widowControl w:val="0"/>
        <w:spacing w:after="0" w:line="228" w:lineRule="auto"/>
        <w:ind w:firstLine="708"/>
        <w:rPr>
          <w:rFonts w:ascii="Times New Roman" w:hAnsi="Times New Roman"/>
          <w:sz w:val="28"/>
        </w:rPr>
      </w:pPr>
      <w:r>
        <w:rPr>
          <w:rFonts w:ascii="Times New Roman" w:hAnsi="Times New Roman"/>
          <w:sz w:val="28"/>
        </w:rPr>
        <w:t xml:space="preserve">паспорт регионального проекта </w:t>
      </w:r>
      <w:r>
        <w:rPr>
          <w:rFonts w:ascii="Times New Roman" w:hAnsi="Times New Roman"/>
          <w:spacing w:val="-2"/>
          <w:sz w:val="28"/>
        </w:rPr>
        <w:t>«Развитие клеточного пушного звероводства в Республике Татарстан» изложить в следующей редакции:</w:t>
      </w:r>
    </w:p>
    <w:p>
      <w:pPr>
        <w:widowControl w:val="0"/>
        <w:spacing w:after="0" w:line="240" w:lineRule="auto"/>
        <w:jc w:val="both"/>
        <w:rPr>
          <w:rFonts w:ascii="Times New Roman" w:hAnsi="Times New Roman"/>
        </w:rPr>
      </w:pPr>
      <w:r>
        <w:rPr>
          <w:rFonts w:ascii="Times New Roman" w:hAnsi="Times New Roman"/>
        </w:rPr>
        <w:br w:type="page"/>
      </w:r>
    </w:p>
    <w:p>
      <w:pPr>
        <w:widowControl w:val="0"/>
        <w:spacing w:after="0" w:line="228" w:lineRule="auto"/>
        <w:jc w:val="center"/>
        <w:rPr>
          <w:rFonts w:ascii="Times New Roman" w:hAnsi="Times New Roman"/>
          <w:sz w:val="28"/>
        </w:rPr>
      </w:pPr>
      <w:r>
        <w:rPr>
          <w:rFonts w:ascii="Times New Roman" w:hAnsi="Times New Roman"/>
          <w:sz w:val="28"/>
        </w:rPr>
        <w:lastRenderedPageBreak/>
        <w:t>«Паспорт</w:t>
      </w:r>
    </w:p>
    <w:p>
      <w:pPr>
        <w:widowControl w:val="0"/>
        <w:spacing w:after="0" w:line="228" w:lineRule="auto"/>
        <w:jc w:val="center"/>
        <w:rPr>
          <w:rFonts w:ascii="Times New Roman" w:hAnsi="Times New Roman"/>
          <w:sz w:val="28"/>
        </w:rPr>
      </w:pPr>
      <w:r>
        <w:rPr>
          <w:rFonts w:ascii="Times New Roman" w:hAnsi="Times New Roman"/>
          <w:sz w:val="28"/>
        </w:rPr>
        <w:t>регионального проекта</w:t>
      </w:r>
    </w:p>
    <w:p>
      <w:pPr>
        <w:widowControl w:val="0"/>
        <w:tabs>
          <w:tab w:val="left" w:pos="3921"/>
        </w:tabs>
        <w:spacing w:after="0" w:line="316" w:lineRule="exact"/>
        <w:ind w:right="33"/>
        <w:jc w:val="center"/>
        <w:rPr>
          <w:rFonts w:ascii="Times New Roman" w:hAnsi="Times New Roman"/>
          <w:sz w:val="28"/>
        </w:rPr>
      </w:pPr>
      <w:r>
        <w:rPr>
          <w:rFonts w:ascii="Times New Roman" w:hAnsi="Times New Roman"/>
          <w:spacing w:val="-2"/>
          <w:sz w:val="28"/>
        </w:rPr>
        <w:t>«Развитие клеточного пушного звероводства в Республике Татарстан»</w:t>
      </w:r>
    </w:p>
    <w:p>
      <w:pPr>
        <w:widowControl w:val="0"/>
        <w:spacing w:after="0" w:line="228" w:lineRule="auto"/>
        <w:jc w:val="center"/>
        <w:rPr>
          <w:rFonts w:ascii="Times New Roman" w:hAnsi="Times New Roman"/>
          <w:sz w:val="24"/>
        </w:rPr>
      </w:pPr>
    </w:p>
    <w:p>
      <w:pPr>
        <w:widowControl w:val="0"/>
        <w:tabs>
          <w:tab w:val="left" w:pos="6525"/>
        </w:tabs>
        <w:spacing w:after="0" w:line="228" w:lineRule="auto"/>
        <w:jc w:val="center"/>
        <w:rPr>
          <w:rFonts w:ascii="Times New Roman" w:hAnsi="Times New Roman"/>
          <w:sz w:val="28"/>
        </w:rPr>
      </w:pPr>
      <w:r>
        <w:rPr>
          <w:rFonts w:ascii="Times New Roman" w:hAnsi="Times New Roman"/>
          <w:sz w:val="28"/>
        </w:rPr>
        <w:t>1. Основные</w:t>
      </w:r>
      <w:r>
        <w:rPr>
          <w:rFonts w:ascii="Times New Roman" w:hAnsi="Times New Roman"/>
          <w:spacing w:val="-4"/>
          <w:sz w:val="28"/>
        </w:rPr>
        <w:t xml:space="preserve"> </w:t>
      </w:r>
      <w:r>
        <w:rPr>
          <w:rFonts w:ascii="Times New Roman" w:hAnsi="Times New Roman"/>
          <w:sz w:val="28"/>
        </w:rPr>
        <w:t>положения</w:t>
      </w:r>
    </w:p>
    <w:p>
      <w:pPr>
        <w:widowControl w:val="0"/>
        <w:spacing w:after="0" w:line="228" w:lineRule="auto"/>
        <w:jc w:val="center"/>
        <w:rPr>
          <w:rFonts w:ascii="Times New Roman" w:hAnsi="Times New Roman"/>
          <w:sz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8"/>
        <w:gridCol w:w="694"/>
        <w:gridCol w:w="3078"/>
        <w:gridCol w:w="1884"/>
        <w:gridCol w:w="1593"/>
        <w:gridCol w:w="2477"/>
      </w:tblGrid>
      <w:tr>
        <w:trPr>
          <w:trHeight w:val="20"/>
        </w:trPr>
        <w:tc>
          <w:tcPr>
            <w:tcW w:w="5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Краткое наименование регионального проекта</w:t>
            </w:r>
          </w:p>
        </w:tc>
        <w:tc>
          <w:tcPr>
            <w:tcW w:w="377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center"/>
              <w:rPr>
                <w:rFonts w:ascii="Times New Roman" w:hAnsi="Times New Roman"/>
              </w:rPr>
            </w:pPr>
            <w:r>
              <w:rPr>
                <w:rFonts w:ascii="Times New Roman" w:hAnsi="Times New Roman"/>
                <w:sz w:val="18"/>
              </w:rPr>
              <w:t>«</w:t>
            </w:r>
            <w:r>
              <w:rPr>
                <w:rFonts w:ascii="Times New Roman" w:hAnsi="Times New Roman"/>
                <w:spacing w:val="-2"/>
              </w:rPr>
              <w:t>Развитие клеточного пушного звероводства в Республике Татарстан</w:t>
            </w:r>
            <w:r>
              <w:rPr>
                <w:rFonts w:ascii="Times New Roman" w:hAnsi="Times New Roman"/>
                <w:sz w:val="18"/>
              </w:rPr>
              <w:t>»</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center"/>
              <w:rPr>
                <w:rFonts w:ascii="Times New Roman" w:hAnsi="Times New Roman"/>
              </w:rPr>
            </w:pPr>
            <w:r>
              <w:rPr>
                <w:rFonts w:ascii="Times New Roman" w:hAnsi="Times New Roman"/>
              </w:rPr>
              <w:t>Срок реализации</w:t>
            </w:r>
          </w:p>
          <w:p>
            <w:pPr>
              <w:spacing w:line="228" w:lineRule="auto"/>
              <w:ind w:left="57"/>
              <w:jc w:val="center"/>
              <w:rPr>
                <w:rFonts w:ascii="Times New Roman" w:hAnsi="Times New Roman"/>
              </w:rPr>
            </w:pPr>
            <w:r>
              <w:rPr>
                <w:rFonts w:ascii="Times New Roman" w:hAnsi="Times New Roman"/>
              </w:rPr>
              <w:t>проекта</w:t>
            </w:r>
          </w:p>
        </w:tc>
        <w:tc>
          <w:tcPr>
            <w:tcW w:w="15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center"/>
              <w:rPr>
                <w:rFonts w:ascii="Times New Roman" w:hAnsi="Times New Roman"/>
              </w:rPr>
            </w:pPr>
            <w:r>
              <w:rPr>
                <w:rFonts w:ascii="Times New Roman" w:hAnsi="Times New Roman"/>
              </w:rPr>
              <w:t>Дата начала: 01.01.2024</w:t>
            </w:r>
          </w:p>
        </w:tc>
        <w:tc>
          <w:tcPr>
            <w:tcW w:w="24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center"/>
              <w:rPr>
                <w:rFonts w:ascii="Times New Roman" w:hAnsi="Times New Roman"/>
              </w:rPr>
            </w:pPr>
            <w:r>
              <w:rPr>
                <w:rFonts w:ascii="Times New Roman" w:hAnsi="Times New Roman"/>
              </w:rPr>
              <w:t>Дата окончания: 31.12.2030</w:t>
            </w:r>
          </w:p>
        </w:tc>
      </w:tr>
      <w:tr>
        <w:trPr>
          <w:trHeight w:val="20"/>
        </w:trPr>
        <w:tc>
          <w:tcPr>
            <w:tcW w:w="5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Куратор регионального проекта</w:t>
            </w:r>
          </w:p>
        </w:tc>
        <w:tc>
          <w:tcPr>
            <w:tcW w:w="377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 xml:space="preserve">М.А.Зяббаров </w:t>
            </w:r>
          </w:p>
        </w:tc>
        <w:tc>
          <w:tcPr>
            <w:tcW w:w="595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5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Руководитель регионального проекта</w:t>
            </w:r>
          </w:p>
        </w:tc>
        <w:tc>
          <w:tcPr>
            <w:tcW w:w="377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 xml:space="preserve">М.А.Зяббаров </w:t>
            </w:r>
          </w:p>
        </w:tc>
        <w:tc>
          <w:tcPr>
            <w:tcW w:w="595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5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Администратор регионального проекта</w:t>
            </w:r>
          </w:p>
        </w:tc>
        <w:tc>
          <w:tcPr>
            <w:tcW w:w="377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rPr>
                <w:rFonts w:ascii="Times New Roman" w:hAnsi="Times New Roman"/>
              </w:rPr>
            </w:pPr>
            <w:r>
              <w:rPr>
                <w:rFonts w:ascii="Times New Roman" w:hAnsi="Times New Roman"/>
              </w:rPr>
              <w:t>Г.С.Баязитов</w:t>
            </w:r>
          </w:p>
          <w:p>
            <w:pPr>
              <w:spacing w:line="228" w:lineRule="auto"/>
              <w:ind w:left="53" w:right="50" w:hanging="3"/>
              <w:rPr>
                <w:rFonts w:ascii="Times New Roman" w:hAnsi="Times New Roman"/>
              </w:rPr>
            </w:pPr>
            <w:r>
              <w:rPr>
                <w:rFonts w:ascii="Times New Roman" w:hAnsi="Times New Roman"/>
              </w:rPr>
              <w:t xml:space="preserve">М.А.Махмутов </w:t>
            </w:r>
          </w:p>
        </w:tc>
        <w:tc>
          <w:tcPr>
            <w:tcW w:w="595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заместители министра сельского хозяйства и продовольствия Республики Татарстан</w:t>
            </w:r>
          </w:p>
        </w:tc>
      </w:tr>
      <w:tr>
        <w:trPr>
          <w:trHeight w:val="20"/>
        </w:trPr>
        <w:tc>
          <w:tcPr>
            <w:tcW w:w="544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6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center"/>
              <w:rPr>
                <w:rFonts w:ascii="Times New Roman" w:hAnsi="Times New Roman"/>
              </w:rPr>
            </w:pPr>
            <w:r>
              <w:rPr>
                <w:rFonts w:ascii="Times New Roman" w:hAnsi="Times New Roman"/>
              </w:rPr>
              <w:t>1.</w:t>
            </w:r>
          </w:p>
        </w:tc>
        <w:tc>
          <w:tcPr>
            <w:tcW w:w="30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Государственная программа Республики Татарстан</w:t>
            </w:r>
          </w:p>
        </w:tc>
        <w:tc>
          <w:tcPr>
            <w:tcW w:w="595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«Развитие сельского хозяйства и регулирование рынков сельскохозяйственной продукции, сырья и продовольствия в Республике Татарстан»</w:t>
            </w:r>
          </w:p>
        </w:tc>
      </w:tr>
      <w:tr>
        <w:trPr>
          <w:trHeight w:val="20"/>
        </w:trPr>
        <w:tc>
          <w:tcPr>
            <w:tcW w:w="5448"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tc>
        <w:tc>
          <w:tcPr>
            <w:tcW w:w="6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center"/>
              <w:rPr>
                <w:rFonts w:ascii="Times New Roman" w:hAnsi="Times New Roman"/>
              </w:rPr>
            </w:pPr>
            <w:r>
              <w:rPr>
                <w:rFonts w:ascii="Times New Roman" w:hAnsi="Times New Roman"/>
              </w:rPr>
              <w:t>2.</w:t>
            </w:r>
          </w:p>
        </w:tc>
        <w:tc>
          <w:tcPr>
            <w:tcW w:w="30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Государственная программа (комплексная программа) Российской Федерации</w:t>
            </w:r>
          </w:p>
        </w:tc>
        <w:tc>
          <w:tcPr>
            <w:tcW w:w="595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«Государственная программа развития сельского хозяйства и регулирования рынков сельскохозяйственной продукции, сырья и продовольствия»</w:t>
            </w:r>
          </w:p>
        </w:tc>
      </w:tr>
    </w:tbl>
    <w:p>
      <w:pPr>
        <w:widowControl w:val="0"/>
        <w:spacing w:before="5" w:after="0" w:line="228" w:lineRule="auto"/>
        <w:rPr>
          <w:rFonts w:ascii="Times New Roman" w:hAnsi="Times New Roman"/>
          <w:sz w:val="28"/>
        </w:rPr>
      </w:pPr>
    </w:p>
    <w:p>
      <w:pPr>
        <w:widowControl w:val="0"/>
        <w:spacing w:before="5" w:after="0" w:line="228" w:lineRule="auto"/>
        <w:jc w:val="center"/>
        <w:rPr>
          <w:rFonts w:ascii="Times New Roman" w:hAnsi="Times New Roman"/>
          <w:sz w:val="21"/>
        </w:rPr>
      </w:pPr>
      <w:r>
        <w:rPr>
          <w:rFonts w:ascii="Times New Roman" w:hAnsi="Times New Roman"/>
          <w:sz w:val="28"/>
        </w:rPr>
        <w:t>2. Показатели</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before="5" w:after="0" w:line="228" w:lineRule="auto"/>
        <w:rPr>
          <w:rFonts w:ascii="Times New Roman" w:hAnsi="Times New Roman"/>
          <w:sz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
        <w:gridCol w:w="3927"/>
        <w:gridCol w:w="1062"/>
        <w:gridCol w:w="1159"/>
        <w:gridCol w:w="670"/>
        <w:gridCol w:w="601"/>
        <w:gridCol w:w="525"/>
        <w:gridCol w:w="546"/>
        <w:gridCol w:w="547"/>
        <w:gridCol w:w="1435"/>
        <w:gridCol w:w="981"/>
        <w:gridCol w:w="1223"/>
        <w:gridCol w:w="2009"/>
      </w:tblGrid>
      <w:tr>
        <w:trPr>
          <w:trHeight w:val="20"/>
        </w:trPr>
        <w:tc>
          <w:tcPr>
            <w:tcW w:w="489"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 п/п</w:t>
            </w:r>
          </w:p>
        </w:tc>
        <w:tc>
          <w:tcPr>
            <w:tcW w:w="3927"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 xml:space="preserve">Показатели </w:t>
            </w:r>
          </w:p>
          <w:p>
            <w:pPr>
              <w:spacing w:line="228" w:lineRule="auto"/>
              <w:jc w:val="center"/>
              <w:rPr>
                <w:rFonts w:ascii="Times New Roman" w:hAnsi="Times New Roman"/>
              </w:rPr>
            </w:pPr>
            <w:r>
              <w:rPr>
                <w:rFonts w:ascii="Times New Roman" w:hAnsi="Times New Roman"/>
              </w:rPr>
              <w:t>регионального проекта</w:t>
            </w:r>
          </w:p>
        </w:tc>
        <w:tc>
          <w:tcPr>
            <w:tcW w:w="1062"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Уровень показателя</w:t>
            </w:r>
          </w:p>
        </w:tc>
        <w:tc>
          <w:tcPr>
            <w:tcW w:w="1159"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 xml:space="preserve">Единица </w:t>
            </w:r>
          </w:p>
          <w:p>
            <w:pPr>
              <w:spacing w:line="228" w:lineRule="auto"/>
              <w:jc w:val="center"/>
              <w:rPr>
                <w:rFonts w:ascii="Times New Roman" w:hAnsi="Times New Roman"/>
              </w:rPr>
            </w:pPr>
            <w:r>
              <w:rPr>
                <w:rFonts w:ascii="Times New Roman" w:hAnsi="Times New Roman"/>
              </w:rPr>
              <w:t>измерения (по ОКЕИ)</w:t>
            </w:r>
          </w:p>
        </w:tc>
        <w:tc>
          <w:tcPr>
            <w:tcW w:w="127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 xml:space="preserve">Базовое </w:t>
            </w:r>
          </w:p>
          <w:p>
            <w:pPr>
              <w:spacing w:line="228" w:lineRule="auto"/>
              <w:jc w:val="center"/>
              <w:rPr>
                <w:rFonts w:ascii="Times New Roman" w:hAnsi="Times New Roman"/>
              </w:rPr>
            </w:pPr>
            <w:r>
              <w:rPr>
                <w:rFonts w:ascii="Times New Roman" w:hAnsi="Times New Roman"/>
              </w:rPr>
              <w:t>значение</w:t>
            </w:r>
          </w:p>
        </w:tc>
        <w:tc>
          <w:tcPr>
            <w:tcW w:w="1618"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Период, год</w:t>
            </w:r>
          </w:p>
        </w:tc>
        <w:tc>
          <w:tcPr>
            <w:tcW w:w="1435"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Признак возрастания / убывания</w:t>
            </w:r>
          </w:p>
        </w:tc>
        <w:tc>
          <w:tcPr>
            <w:tcW w:w="981"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Нарастающий итог</w:t>
            </w:r>
          </w:p>
        </w:tc>
        <w:tc>
          <w:tcPr>
            <w:tcW w:w="1223"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Декомпозиция на муниципальные образования</w:t>
            </w:r>
          </w:p>
        </w:tc>
        <w:tc>
          <w:tcPr>
            <w:tcW w:w="2009"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Информационная система (источник данных)</w:t>
            </w:r>
          </w:p>
        </w:tc>
      </w:tr>
      <w:tr>
        <w:trPr>
          <w:trHeight w:val="20"/>
        </w:trPr>
        <w:tc>
          <w:tcPr>
            <w:tcW w:w="489"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3927"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062"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159"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67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значение</w:t>
            </w:r>
          </w:p>
        </w:tc>
        <w:tc>
          <w:tcPr>
            <w:tcW w:w="60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год</w:t>
            </w:r>
          </w:p>
        </w:tc>
        <w:tc>
          <w:tcPr>
            <w:tcW w:w="52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2024</w:t>
            </w:r>
          </w:p>
        </w:tc>
        <w:tc>
          <w:tcPr>
            <w:tcW w:w="546"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2025</w:t>
            </w:r>
          </w:p>
        </w:tc>
        <w:tc>
          <w:tcPr>
            <w:tcW w:w="546"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2026</w:t>
            </w:r>
          </w:p>
        </w:tc>
        <w:tc>
          <w:tcPr>
            <w:tcW w:w="1435"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981"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223"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2009"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r>
    </w:tbl>
    <w:p>
      <w:pPr>
        <w:widowControl w:val="0"/>
        <w:spacing w:after="0" w:line="240" w:lineRule="auto"/>
        <w:rPr>
          <w:rFonts w:ascii="Times New Roman" w:hAnsi="Times New Roman"/>
          <w:sz w:val="2"/>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
        <w:gridCol w:w="3927"/>
        <w:gridCol w:w="1062"/>
        <w:gridCol w:w="1159"/>
        <w:gridCol w:w="670"/>
        <w:gridCol w:w="600"/>
        <w:gridCol w:w="525"/>
        <w:gridCol w:w="546"/>
        <w:gridCol w:w="546"/>
        <w:gridCol w:w="1435"/>
        <w:gridCol w:w="981"/>
        <w:gridCol w:w="1223"/>
        <w:gridCol w:w="2010"/>
      </w:tblGrid>
      <w:tr>
        <w:trPr>
          <w:trHeight w:val="20"/>
          <w:tblHeader/>
        </w:trPr>
        <w:tc>
          <w:tcPr>
            <w:tcW w:w="4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2</w:t>
            </w:r>
          </w:p>
        </w:tc>
        <w:tc>
          <w:tcPr>
            <w:tcW w:w="10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3</w:t>
            </w:r>
          </w:p>
        </w:tc>
        <w:tc>
          <w:tcPr>
            <w:tcW w:w="11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4</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5</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6</w:t>
            </w:r>
          </w:p>
        </w:tc>
        <w:tc>
          <w:tcPr>
            <w:tcW w:w="5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7</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8</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9</w:t>
            </w:r>
          </w:p>
        </w:tc>
        <w:tc>
          <w:tcPr>
            <w:tcW w:w="14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10</w:t>
            </w:r>
          </w:p>
        </w:tc>
        <w:tc>
          <w:tcPr>
            <w:tcW w:w="9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11</w:t>
            </w:r>
          </w:p>
        </w:tc>
        <w:tc>
          <w:tcPr>
            <w:tcW w:w="12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12</w:t>
            </w:r>
          </w:p>
        </w:tc>
        <w:tc>
          <w:tcPr>
            <w:tcW w:w="20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13</w:t>
            </w:r>
          </w:p>
        </w:tc>
      </w:tr>
      <w:tr>
        <w:trPr>
          <w:trHeight w:val="20"/>
        </w:trPr>
        <w:tc>
          <w:tcPr>
            <w:tcW w:w="4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1.</w:t>
            </w:r>
          </w:p>
        </w:tc>
        <w:tc>
          <w:tcPr>
            <w:tcW w:w="14684"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rPr>
                <w:rFonts w:ascii="Times New Roman" w:hAnsi="Times New Roman"/>
              </w:rPr>
            </w:pPr>
            <w:r>
              <w:rPr>
                <w:rFonts w:ascii="Times New Roman" w:hAnsi="Times New Roman"/>
              </w:rPr>
              <w:t>Обеспечение развития клеточного пушного звероводства</w:t>
            </w:r>
          </w:p>
        </w:tc>
      </w:tr>
      <w:tr>
        <w:trPr>
          <w:trHeight w:val="20"/>
        </w:trPr>
        <w:tc>
          <w:tcPr>
            <w:tcW w:w="4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Субсидии звероводческим хозяйствам на возмещение части затрат по мероприятиям, направленным на развитие клеточного пушного звероводства</w:t>
            </w:r>
          </w:p>
        </w:tc>
        <w:tc>
          <w:tcPr>
            <w:tcW w:w="1062"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11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процентов</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t>-</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2023</w:t>
            </w:r>
          </w:p>
        </w:tc>
        <w:tc>
          <w:tcPr>
            <w:tcW w:w="5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100</w:t>
            </w:r>
          </w:p>
        </w:tc>
        <w:tc>
          <w:tcPr>
            <w:tcW w:w="14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возрастающий</w:t>
            </w:r>
          </w:p>
        </w:tc>
        <w:tc>
          <w:tcPr>
            <w:tcW w:w="9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нет</w:t>
            </w:r>
          </w:p>
        </w:tc>
        <w:tc>
          <w:tcPr>
            <w:tcW w:w="12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нет</w:t>
            </w:r>
          </w:p>
        </w:tc>
        <w:tc>
          <w:tcPr>
            <w:tcW w:w="2009"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Times New Roman" w:hAnsi="Times New Roman"/>
              </w:rPr>
              <w:t>данные Минсельхозпрода РТ</w:t>
            </w:r>
          </w:p>
        </w:tc>
      </w:tr>
      <w:tr>
        <w:trPr>
          <w:trHeight w:val="20"/>
        </w:trPr>
        <w:tc>
          <w:tcPr>
            <w:tcW w:w="4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1.2.</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Сохранность маточного поголовья основного стада клеточных пушных зверей на 31 декабря года предоставления субсидий по отношению к 31 декабря года, предшествующего году предоставления субсидий</w:t>
            </w:r>
          </w:p>
        </w:tc>
        <w:tc>
          <w:tcPr>
            <w:tcW w:w="1062"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11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процентов</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5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Times New Roman" w:hAnsi="Times New Roman"/>
              </w:rPr>
              <w:t>100</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Times New Roman" w:hAnsi="Times New Roman"/>
              </w:rPr>
              <w:t>100</w:t>
            </w:r>
          </w:p>
        </w:tc>
        <w:tc>
          <w:tcPr>
            <w:tcW w:w="14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возрастающий</w:t>
            </w:r>
          </w:p>
        </w:tc>
        <w:tc>
          <w:tcPr>
            <w:tcW w:w="9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нет</w:t>
            </w:r>
          </w:p>
        </w:tc>
        <w:tc>
          <w:tcPr>
            <w:tcW w:w="12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нет</w:t>
            </w:r>
          </w:p>
        </w:tc>
        <w:tc>
          <w:tcPr>
            <w:tcW w:w="2009"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Times New Roman" w:hAnsi="Times New Roman"/>
              </w:rPr>
              <w:t>данные Минсельхозпрода РТ</w:t>
            </w:r>
          </w:p>
        </w:tc>
      </w:tr>
    </w:tbl>
    <w:p>
      <w:pPr>
        <w:widowControl w:val="0"/>
        <w:tabs>
          <w:tab w:val="left" w:pos="2473"/>
          <w:tab w:val="left" w:pos="12628"/>
        </w:tabs>
        <w:spacing w:after="0" w:line="240" w:lineRule="auto"/>
        <w:rPr>
          <w:rFonts w:ascii="Times New Roman" w:hAnsi="Times New Roman"/>
          <w:sz w:val="28"/>
        </w:rPr>
      </w:pPr>
    </w:p>
    <w:p>
      <w:pPr>
        <w:widowControl w:val="0"/>
        <w:tabs>
          <w:tab w:val="left" w:pos="2473"/>
          <w:tab w:val="left" w:pos="12628"/>
        </w:tabs>
        <w:spacing w:after="0" w:line="240" w:lineRule="auto"/>
        <w:jc w:val="center"/>
        <w:rPr>
          <w:rFonts w:ascii="Times New Roman" w:hAnsi="Times New Roman"/>
          <w:sz w:val="28"/>
        </w:rPr>
      </w:pPr>
      <w:r>
        <w:rPr>
          <w:rFonts w:ascii="Times New Roman" w:hAnsi="Times New Roman"/>
          <w:sz w:val="28"/>
        </w:rPr>
        <w:t>3. План</w:t>
      </w:r>
      <w:r>
        <w:rPr>
          <w:rFonts w:ascii="Times New Roman" w:hAnsi="Times New Roman"/>
          <w:spacing w:val="-3"/>
          <w:sz w:val="28"/>
        </w:rPr>
        <w:t xml:space="preserve"> </w:t>
      </w:r>
      <w:r>
        <w:rPr>
          <w:rFonts w:ascii="Times New Roman" w:hAnsi="Times New Roman"/>
          <w:sz w:val="28"/>
        </w:rPr>
        <w:t>достижения</w:t>
      </w:r>
      <w:r>
        <w:rPr>
          <w:rFonts w:ascii="Times New Roman" w:hAnsi="Times New Roman"/>
          <w:spacing w:val="-4"/>
          <w:sz w:val="28"/>
        </w:rPr>
        <w:t xml:space="preserve"> </w:t>
      </w:r>
      <w:r>
        <w:rPr>
          <w:rFonts w:ascii="Times New Roman" w:hAnsi="Times New Roman"/>
          <w:sz w:val="28"/>
        </w:rPr>
        <w:t>показателей</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2"/>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2473"/>
          <w:tab w:val="left" w:pos="12628"/>
        </w:tabs>
        <w:spacing w:after="0" w:line="240" w:lineRule="auto"/>
        <w:ind w:left="282" w:hanging="282"/>
        <w:jc w:val="center"/>
        <w:rPr>
          <w:rFonts w:ascii="Times New Roman" w:hAnsi="Times New Roman"/>
          <w:sz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
        <w:gridCol w:w="4506"/>
        <w:gridCol w:w="956"/>
        <w:gridCol w:w="1090"/>
        <w:gridCol w:w="685"/>
        <w:gridCol w:w="546"/>
        <w:gridCol w:w="546"/>
        <w:gridCol w:w="685"/>
        <w:gridCol w:w="546"/>
        <w:gridCol w:w="546"/>
        <w:gridCol w:w="546"/>
        <w:gridCol w:w="546"/>
        <w:gridCol w:w="685"/>
        <w:gridCol w:w="682"/>
        <w:gridCol w:w="687"/>
        <w:gridCol w:w="1378"/>
      </w:tblGrid>
      <w:tr>
        <w:trPr>
          <w:trHeight w:val="242"/>
        </w:trPr>
        <w:tc>
          <w:tcPr>
            <w:tcW w:w="544"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 п/п</w:t>
            </w:r>
          </w:p>
        </w:tc>
        <w:tc>
          <w:tcPr>
            <w:tcW w:w="4506"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Показатели</w:t>
            </w:r>
          </w:p>
          <w:p>
            <w:pPr>
              <w:ind w:left="57"/>
              <w:jc w:val="center"/>
              <w:rPr>
                <w:rFonts w:ascii="Times New Roman" w:hAnsi="Times New Roman"/>
              </w:rPr>
            </w:pPr>
            <w:r>
              <w:rPr>
                <w:rFonts w:ascii="Times New Roman" w:hAnsi="Times New Roman"/>
              </w:rPr>
              <w:t>регионального проекта</w:t>
            </w:r>
          </w:p>
        </w:tc>
        <w:tc>
          <w:tcPr>
            <w:tcW w:w="956"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Уровень показателя</w:t>
            </w:r>
          </w:p>
        </w:tc>
        <w:tc>
          <w:tcPr>
            <w:tcW w:w="1090"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Единица измерения</w:t>
            </w:r>
          </w:p>
          <w:p>
            <w:pPr>
              <w:ind w:left="57"/>
              <w:jc w:val="center"/>
              <w:rPr>
                <w:rFonts w:ascii="Times New Roman" w:hAnsi="Times New Roman"/>
              </w:rPr>
            </w:pPr>
            <w:r>
              <w:rPr>
                <w:rFonts w:ascii="Times New Roman" w:hAnsi="Times New Roman"/>
              </w:rPr>
              <w:t>(по ОКЕИ)</w:t>
            </w:r>
          </w:p>
        </w:tc>
        <w:tc>
          <w:tcPr>
            <w:tcW w:w="670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Плановые значения по месяцам</w:t>
            </w:r>
          </w:p>
        </w:tc>
        <w:tc>
          <w:tcPr>
            <w:tcW w:w="1378"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На конец 2024 года</w:t>
            </w:r>
          </w:p>
        </w:tc>
      </w:tr>
      <w:tr>
        <w:trPr>
          <w:trHeight w:val="1080"/>
        </w:trPr>
        <w:tc>
          <w:tcPr>
            <w:tcW w:w="544"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4506"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956"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090"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685"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январь</w:t>
            </w:r>
          </w:p>
        </w:tc>
        <w:tc>
          <w:tcPr>
            <w:tcW w:w="546"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февраль</w:t>
            </w:r>
          </w:p>
        </w:tc>
        <w:tc>
          <w:tcPr>
            <w:tcW w:w="546"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март</w:t>
            </w:r>
          </w:p>
        </w:tc>
        <w:tc>
          <w:tcPr>
            <w:tcW w:w="685"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апрель</w:t>
            </w:r>
          </w:p>
        </w:tc>
        <w:tc>
          <w:tcPr>
            <w:tcW w:w="546"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май</w:t>
            </w:r>
          </w:p>
        </w:tc>
        <w:tc>
          <w:tcPr>
            <w:tcW w:w="546"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июнь</w:t>
            </w:r>
          </w:p>
        </w:tc>
        <w:tc>
          <w:tcPr>
            <w:tcW w:w="546"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июль</w:t>
            </w:r>
          </w:p>
        </w:tc>
        <w:tc>
          <w:tcPr>
            <w:tcW w:w="546"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август</w:t>
            </w:r>
          </w:p>
        </w:tc>
        <w:tc>
          <w:tcPr>
            <w:tcW w:w="685"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сентябрь</w:t>
            </w:r>
          </w:p>
        </w:tc>
        <w:tc>
          <w:tcPr>
            <w:tcW w:w="682"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октябрь</w:t>
            </w:r>
          </w:p>
        </w:tc>
        <w:tc>
          <w:tcPr>
            <w:tcW w:w="682"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ноябрь</w:t>
            </w:r>
          </w:p>
        </w:tc>
        <w:tc>
          <w:tcPr>
            <w:tcW w:w="1378"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r>
    </w:tbl>
    <w:p>
      <w:pPr>
        <w:widowControl w:val="0"/>
        <w:spacing w:after="0" w:line="240" w:lineRule="auto"/>
        <w:rPr>
          <w:rFonts w:ascii="Times New Roman" w:hAnsi="Times New Roman"/>
          <w:sz w:val="2"/>
        </w:rPr>
      </w:pPr>
    </w:p>
    <w:tbl>
      <w:tblPr>
        <w:tblStyle w:val="TableNormal"/>
        <w:tblW w:w="15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
        <w:gridCol w:w="4506"/>
        <w:gridCol w:w="956"/>
        <w:gridCol w:w="1090"/>
        <w:gridCol w:w="685"/>
        <w:gridCol w:w="546"/>
        <w:gridCol w:w="546"/>
        <w:gridCol w:w="682"/>
        <w:gridCol w:w="546"/>
        <w:gridCol w:w="546"/>
        <w:gridCol w:w="546"/>
        <w:gridCol w:w="546"/>
        <w:gridCol w:w="685"/>
        <w:gridCol w:w="682"/>
        <w:gridCol w:w="685"/>
        <w:gridCol w:w="1382"/>
      </w:tblGrid>
      <w:tr>
        <w:trPr>
          <w:trHeight w:val="242"/>
          <w:tblHeader/>
        </w:trPr>
        <w:tc>
          <w:tcPr>
            <w:tcW w:w="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w:t>
            </w:r>
          </w:p>
        </w:tc>
        <w:tc>
          <w:tcPr>
            <w:tcW w:w="45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2</w:t>
            </w:r>
          </w:p>
        </w:tc>
        <w:tc>
          <w:tcPr>
            <w:tcW w:w="9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3</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4</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6</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7</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8</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9</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10</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11</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12</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13</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14</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15</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16</w:t>
            </w:r>
          </w:p>
        </w:tc>
      </w:tr>
      <w:tr>
        <w:trPr>
          <w:trHeight w:val="242"/>
        </w:trPr>
        <w:tc>
          <w:tcPr>
            <w:tcW w:w="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w:t>
            </w:r>
          </w:p>
        </w:tc>
        <w:tc>
          <w:tcPr>
            <w:tcW w:w="1462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Обеспечение развития клеточного пушного звероводства</w:t>
            </w:r>
          </w:p>
        </w:tc>
      </w:tr>
      <w:tr>
        <w:trPr>
          <w:trHeight w:val="242"/>
        </w:trPr>
        <w:tc>
          <w:tcPr>
            <w:tcW w:w="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w:t>
            </w:r>
          </w:p>
        </w:tc>
        <w:tc>
          <w:tcPr>
            <w:tcW w:w="45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rPr>
                <w:rFonts w:ascii="Times New Roman" w:hAnsi="Times New Roman"/>
              </w:rPr>
            </w:pPr>
            <w:r>
              <w:rPr>
                <w:rFonts w:ascii="Times New Roman" w:hAnsi="Times New Roman"/>
              </w:rPr>
              <w:t>Субсидии звероводческим хозяйствам на возмещение части затрат по мероприятиям, направленным на развитие клеточного пушного звероводства</w:t>
            </w:r>
          </w:p>
        </w:tc>
        <w:tc>
          <w:tcPr>
            <w:tcW w:w="956"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ГП</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процентов</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63</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63</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r>
      <w:tr>
        <w:trPr>
          <w:trHeight w:val="242"/>
        </w:trPr>
        <w:tc>
          <w:tcPr>
            <w:tcW w:w="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w:t>
            </w:r>
          </w:p>
        </w:tc>
        <w:tc>
          <w:tcPr>
            <w:tcW w:w="45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rPr>
                <w:rFonts w:ascii="Times New Roman" w:hAnsi="Times New Roman"/>
              </w:rPr>
            </w:pPr>
            <w:r>
              <w:rPr>
                <w:rFonts w:ascii="Times New Roman" w:hAnsi="Times New Roman"/>
              </w:rPr>
              <w:t>Сохранность маточного поголовья основного стада клеточных пушных зверей на 31 декабря года предоставления субсидий по отношению к 31 декабря года, предшествующего году предоставления субсидий</w:t>
            </w:r>
          </w:p>
        </w:tc>
        <w:tc>
          <w:tcPr>
            <w:tcW w:w="956"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процентов</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r>
    </w:tbl>
    <w:p>
      <w:pPr>
        <w:widowControl w:val="0"/>
        <w:tabs>
          <w:tab w:val="left" w:pos="3711"/>
        </w:tabs>
        <w:spacing w:after="0" w:line="240" w:lineRule="auto"/>
        <w:rPr>
          <w:rFonts w:ascii="Times New Roman" w:hAnsi="Times New Roman"/>
          <w:sz w:val="28"/>
        </w:rPr>
      </w:pPr>
    </w:p>
    <w:p>
      <w:pPr>
        <w:widowControl w:val="0"/>
        <w:tabs>
          <w:tab w:val="left" w:pos="3711"/>
        </w:tabs>
        <w:spacing w:after="0" w:line="240" w:lineRule="auto"/>
        <w:jc w:val="center"/>
        <w:rPr>
          <w:rFonts w:ascii="Times New Roman" w:hAnsi="Times New Roman"/>
          <w:sz w:val="28"/>
        </w:rPr>
      </w:pPr>
      <w:r>
        <w:rPr>
          <w:rFonts w:ascii="Times New Roman" w:hAnsi="Times New Roman"/>
          <w:sz w:val="28"/>
        </w:rPr>
        <w:t>4. Мероприятия</w:t>
      </w:r>
      <w:r>
        <w:rPr>
          <w:rFonts w:ascii="Times New Roman" w:hAnsi="Times New Roman"/>
          <w:spacing w:val="-6"/>
          <w:sz w:val="28"/>
        </w:rPr>
        <w:t xml:space="preserve"> </w:t>
      </w:r>
      <w:r>
        <w:rPr>
          <w:rFonts w:ascii="Times New Roman" w:hAnsi="Times New Roman"/>
          <w:sz w:val="28"/>
        </w:rPr>
        <w:t>(результаты)</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5"/>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048"/>
        <w:gridCol w:w="1090"/>
        <w:gridCol w:w="682"/>
        <w:gridCol w:w="547"/>
        <w:gridCol w:w="546"/>
        <w:gridCol w:w="546"/>
        <w:gridCol w:w="686"/>
        <w:gridCol w:w="1502"/>
        <w:gridCol w:w="1229"/>
        <w:gridCol w:w="1502"/>
        <w:gridCol w:w="4255"/>
      </w:tblGrid>
      <w:tr>
        <w:trPr>
          <w:trHeight w:val="20"/>
        </w:trPr>
        <w:tc>
          <w:tcPr>
            <w:tcW w:w="540"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 п/п</w:t>
            </w:r>
          </w:p>
        </w:tc>
        <w:tc>
          <w:tcPr>
            <w:tcW w:w="2048"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Наименование </w:t>
            </w:r>
          </w:p>
          <w:p>
            <w:pPr>
              <w:jc w:val="center"/>
              <w:rPr>
                <w:rFonts w:ascii="Times New Roman" w:hAnsi="Times New Roman"/>
              </w:rPr>
            </w:pPr>
            <w:r>
              <w:rPr>
                <w:rFonts w:ascii="Times New Roman" w:hAnsi="Times New Roman"/>
              </w:rPr>
              <w:t xml:space="preserve">мероприятия </w:t>
            </w:r>
          </w:p>
          <w:p>
            <w:pPr>
              <w:spacing w:line="228" w:lineRule="auto"/>
              <w:jc w:val="center"/>
              <w:rPr>
                <w:rFonts w:ascii="Times New Roman" w:hAnsi="Times New Roman"/>
              </w:rPr>
            </w:pPr>
            <w:r>
              <w:rPr>
                <w:rFonts w:ascii="Times New Roman" w:hAnsi="Times New Roman"/>
              </w:rPr>
              <w:t>(результата)</w:t>
            </w:r>
          </w:p>
        </w:tc>
        <w:tc>
          <w:tcPr>
            <w:tcW w:w="1090"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Единица </w:t>
            </w:r>
          </w:p>
          <w:p>
            <w:pPr>
              <w:jc w:val="center"/>
              <w:rPr>
                <w:rFonts w:ascii="Times New Roman" w:hAnsi="Times New Roman"/>
              </w:rPr>
            </w:pPr>
            <w:r>
              <w:rPr>
                <w:rFonts w:ascii="Times New Roman" w:hAnsi="Times New Roman"/>
              </w:rPr>
              <w:t>измерения</w:t>
            </w:r>
          </w:p>
          <w:p>
            <w:pPr>
              <w:spacing w:line="228" w:lineRule="auto"/>
              <w:jc w:val="center"/>
              <w:rPr>
                <w:rFonts w:ascii="Times New Roman" w:hAnsi="Times New Roman"/>
              </w:rPr>
            </w:pPr>
            <w:r>
              <w:rPr>
                <w:rFonts w:ascii="Times New Roman" w:hAnsi="Times New Roman"/>
              </w:rPr>
              <w:t>(по ОКЕИ)</w:t>
            </w:r>
          </w:p>
        </w:tc>
        <w:tc>
          <w:tcPr>
            <w:tcW w:w="122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 xml:space="preserve">Базовое </w:t>
            </w:r>
          </w:p>
          <w:p>
            <w:pPr>
              <w:spacing w:line="228" w:lineRule="auto"/>
              <w:jc w:val="center"/>
              <w:rPr>
                <w:rFonts w:ascii="Times New Roman" w:hAnsi="Times New Roman"/>
              </w:rPr>
            </w:pPr>
            <w:r>
              <w:rPr>
                <w:rFonts w:ascii="Times New Roman" w:hAnsi="Times New Roman"/>
              </w:rPr>
              <w:t>значение</w:t>
            </w:r>
          </w:p>
        </w:tc>
        <w:tc>
          <w:tcPr>
            <w:tcW w:w="1778"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Период, год</w:t>
            </w:r>
          </w:p>
        </w:tc>
        <w:tc>
          <w:tcPr>
            <w:tcW w:w="1502"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Характеристика мероприятия (результата)</w:t>
            </w:r>
          </w:p>
        </w:tc>
        <w:tc>
          <w:tcPr>
            <w:tcW w:w="1229"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Тип </w:t>
            </w:r>
          </w:p>
          <w:p>
            <w:pPr>
              <w:jc w:val="center"/>
              <w:rPr>
                <w:rFonts w:ascii="Times New Roman" w:hAnsi="Times New Roman"/>
              </w:rPr>
            </w:pPr>
            <w:r>
              <w:rPr>
                <w:rFonts w:ascii="Times New Roman" w:hAnsi="Times New Roman"/>
              </w:rPr>
              <w:t>мероприятия</w:t>
            </w:r>
          </w:p>
          <w:p>
            <w:pPr>
              <w:jc w:val="center"/>
              <w:rPr>
                <w:rFonts w:ascii="Times New Roman" w:hAnsi="Times New Roman"/>
              </w:rPr>
            </w:pPr>
            <w:r>
              <w:rPr>
                <w:rFonts w:ascii="Times New Roman" w:hAnsi="Times New Roman"/>
              </w:rPr>
              <w:t>(результата)</w:t>
            </w:r>
          </w:p>
        </w:tc>
        <w:tc>
          <w:tcPr>
            <w:tcW w:w="1502"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Декомпозиция на муниципальные образования</w:t>
            </w:r>
          </w:p>
        </w:tc>
        <w:tc>
          <w:tcPr>
            <w:tcW w:w="4255"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Связь с показателями регионального</w:t>
            </w:r>
          </w:p>
          <w:p>
            <w:pPr>
              <w:spacing w:line="228" w:lineRule="auto"/>
              <w:jc w:val="center"/>
              <w:rPr>
                <w:rFonts w:ascii="Times New Roman" w:hAnsi="Times New Roman"/>
              </w:rPr>
            </w:pPr>
            <w:r>
              <w:rPr>
                <w:rFonts w:ascii="Times New Roman" w:hAnsi="Times New Roman"/>
              </w:rPr>
              <w:t>проекта</w:t>
            </w:r>
          </w:p>
        </w:tc>
      </w:tr>
      <w:tr>
        <w:trPr>
          <w:trHeight w:val="20"/>
        </w:trPr>
        <w:tc>
          <w:tcPr>
            <w:tcW w:w="540"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2048"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090"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682"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значение</w:t>
            </w:r>
          </w:p>
        </w:tc>
        <w:tc>
          <w:tcPr>
            <w:tcW w:w="546"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год</w:t>
            </w:r>
          </w:p>
        </w:tc>
        <w:tc>
          <w:tcPr>
            <w:tcW w:w="546"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2024</w:t>
            </w:r>
          </w:p>
        </w:tc>
        <w:tc>
          <w:tcPr>
            <w:tcW w:w="546"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2025</w:t>
            </w:r>
          </w:p>
        </w:tc>
        <w:tc>
          <w:tcPr>
            <w:tcW w:w="68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2026</w:t>
            </w:r>
          </w:p>
        </w:tc>
        <w:tc>
          <w:tcPr>
            <w:tcW w:w="1502"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229"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502"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4255"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r>
    </w:tbl>
    <w:p>
      <w:pPr>
        <w:widowControl w:val="0"/>
        <w:spacing w:after="0" w:line="240" w:lineRule="auto"/>
        <w:rPr>
          <w:rFonts w:ascii="Times New Roman" w:hAnsi="Times New Roman"/>
          <w:sz w:val="2"/>
        </w:rPr>
      </w:pPr>
    </w:p>
    <w:tbl>
      <w:tblPr>
        <w:tblStyle w:val="TableNormal"/>
        <w:tblW w:w="15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3"/>
        <w:gridCol w:w="2048"/>
        <w:gridCol w:w="1093"/>
        <w:gridCol w:w="682"/>
        <w:gridCol w:w="543"/>
        <w:gridCol w:w="546"/>
        <w:gridCol w:w="546"/>
        <w:gridCol w:w="682"/>
        <w:gridCol w:w="1502"/>
        <w:gridCol w:w="1229"/>
        <w:gridCol w:w="1502"/>
        <w:gridCol w:w="4257"/>
      </w:tblGrid>
      <w:tr>
        <w:trPr>
          <w:trHeight w:val="20"/>
          <w:tblHeader/>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w:t>
            </w:r>
          </w:p>
        </w:tc>
        <w:tc>
          <w:tcPr>
            <w:tcW w:w="20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2</w:t>
            </w:r>
          </w:p>
        </w:tc>
        <w:tc>
          <w:tcPr>
            <w:tcW w:w="1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3</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4</w:t>
            </w:r>
          </w:p>
        </w:tc>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5</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6</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7</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8</w:t>
            </w:r>
          </w:p>
        </w:tc>
        <w:tc>
          <w:tcPr>
            <w:tcW w:w="15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9</w:t>
            </w:r>
          </w:p>
        </w:tc>
        <w:tc>
          <w:tcPr>
            <w:tcW w:w="1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10</w:t>
            </w:r>
          </w:p>
        </w:tc>
        <w:tc>
          <w:tcPr>
            <w:tcW w:w="15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11</w:t>
            </w:r>
          </w:p>
        </w:tc>
        <w:tc>
          <w:tcPr>
            <w:tcW w:w="42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12</w:t>
            </w:r>
          </w:p>
        </w:tc>
      </w:tr>
      <w:tr>
        <w:trPr>
          <w:trHeight w:val="20"/>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1.</w:t>
            </w:r>
          </w:p>
        </w:tc>
        <w:tc>
          <w:tcPr>
            <w:tcW w:w="1463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2" w:lineRule="exact"/>
              <w:ind w:left="57"/>
              <w:rPr>
                <w:rFonts w:ascii="Times New Roman" w:hAnsi="Times New Roman"/>
              </w:rPr>
            </w:pPr>
            <w:r>
              <w:rPr>
                <w:rFonts w:ascii="Times New Roman" w:hAnsi="Times New Roman"/>
              </w:rPr>
              <w:t>Обеспечение развития клеточного пушного звероводства</w:t>
            </w:r>
          </w:p>
        </w:tc>
      </w:tr>
      <w:tr>
        <w:trPr>
          <w:trHeight w:val="20"/>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1.1.</w:t>
            </w:r>
          </w:p>
        </w:tc>
        <w:tc>
          <w:tcPr>
            <w:tcW w:w="20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 xml:space="preserve">Обеспечено возмещение части затрат звероводческим хозяйствам, связанным с выполнением работ по строительству, реконструкции и капитальному ремонту объектов звероводческих хозяйств, а также приобретением технологического, лабораторного оборудования и специальной техники </w:t>
            </w:r>
          </w:p>
        </w:tc>
        <w:tc>
          <w:tcPr>
            <w:tcW w:w="1093"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процентов</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w:t>
            </w:r>
          </w:p>
        </w:tc>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2023</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100</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100</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100</w:t>
            </w:r>
          </w:p>
        </w:tc>
        <w:tc>
          <w:tcPr>
            <w:tcW w:w="15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результатами предоставления субсидии являются количество введенных в эксплуатацию объектов звероводческих хозяйств, количество объектов звероводческих хозяйств, на которых произведен капитальный ремонт, количество единиц оборудования, техники, поставленных на баланс получателя субсидии</w:t>
            </w:r>
          </w:p>
        </w:tc>
        <w:tc>
          <w:tcPr>
            <w:tcW w:w="1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строительство (реконструкция, техническое перевооружение, приобретение) объекта недвижимого имущества</w:t>
            </w:r>
          </w:p>
        </w:tc>
        <w:tc>
          <w:tcPr>
            <w:tcW w:w="15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нет</w:t>
            </w:r>
          </w:p>
        </w:tc>
        <w:tc>
          <w:tcPr>
            <w:tcW w:w="4257"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субсидии звероводческим хозяйствам на возмещение части затрат по мероприятиям, направленным на развитие клеточного пушного звероводства</w:t>
            </w:r>
          </w:p>
        </w:tc>
      </w:tr>
      <w:tr>
        <w:trPr>
          <w:trHeight w:val="20"/>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w:t>
            </w:r>
          </w:p>
        </w:tc>
        <w:tc>
          <w:tcPr>
            <w:tcW w:w="20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Оказана государственная поддержка звероводческим хозяйствам на возмещение части затрат по содержанию клеточных пушных зверей</w:t>
            </w:r>
          </w:p>
        </w:tc>
        <w:tc>
          <w:tcPr>
            <w:tcW w:w="1093"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процентов</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100</w:t>
            </w:r>
          </w:p>
        </w:tc>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2023</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100</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100</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100</w:t>
            </w:r>
          </w:p>
        </w:tc>
        <w:tc>
          <w:tcPr>
            <w:tcW w:w="15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улучшение и сохранение маточного поголовья клеточных пушных зверей; увеличение продуктивности</w:t>
            </w:r>
          </w:p>
        </w:tc>
        <w:tc>
          <w:tcPr>
            <w:tcW w:w="1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производство продукции</w:t>
            </w:r>
          </w:p>
        </w:tc>
        <w:tc>
          <w:tcPr>
            <w:tcW w:w="15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нет</w:t>
            </w:r>
          </w:p>
        </w:tc>
        <w:tc>
          <w:tcPr>
            <w:tcW w:w="4257"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сохранность маточного поголовья основного стада клеточных пушных зверей на 31 декабря года предоставления субсидий по отношению к 31 декабря года, предшествующего году предоставления субсидий</w:t>
            </w:r>
          </w:p>
        </w:tc>
      </w:tr>
    </w:tbl>
    <w:p>
      <w:pPr>
        <w:widowControl w:val="0"/>
        <w:tabs>
          <w:tab w:val="left" w:pos="3094"/>
        </w:tabs>
        <w:spacing w:after="0" w:line="240" w:lineRule="auto"/>
        <w:rPr>
          <w:rFonts w:ascii="Times New Roman" w:hAnsi="Times New Roman"/>
          <w:sz w:val="28"/>
        </w:rPr>
      </w:pPr>
    </w:p>
    <w:p>
      <w:pPr>
        <w:widowControl w:val="0"/>
        <w:tabs>
          <w:tab w:val="left" w:pos="3094"/>
        </w:tabs>
        <w:spacing w:after="0" w:line="240" w:lineRule="auto"/>
        <w:rPr>
          <w:rFonts w:ascii="Times New Roman" w:hAnsi="Times New Roman"/>
          <w:sz w:val="28"/>
        </w:rPr>
      </w:pPr>
    </w:p>
    <w:p>
      <w:pPr>
        <w:widowControl w:val="0"/>
        <w:tabs>
          <w:tab w:val="left" w:pos="3094"/>
        </w:tabs>
        <w:spacing w:after="0" w:line="240" w:lineRule="auto"/>
        <w:rPr>
          <w:rFonts w:ascii="Times New Roman" w:hAnsi="Times New Roman"/>
          <w:sz w:val="28"/>
        </w:rPr>
      </w:pPr>
    </w:p>
    <w:p>
      <w:pPr>
        <w:widowControl w:val="0"/>
        <w:tabs>
          <w:tab w:val="left" w:pos="3094"/>
        </w:tabs>
        <w:spacing w:after="0" w:line="240" w:lineRule="auto"/>
        <w:rPr>
          <w:rFonts w:ascii="Times New Roman" w:hAnsi="Times New Roman"/>
          <w:sz w:val="28"/>
        </w:rPr>
      </w:pPr>
    </w:p>
    <w:p>
      <w:pPr>
        <w:widowControl w:val="0"/>
        <w:tabs>
          <w:tab w:val="left" w:pos="3094"/>
        </w:tabs>
        <w:spacing w:after="0" w:line="240" w:lineRule="auto"/>
        <w:rPr>
          <w:rFonts w:ascii="Times New Roman" w:hAnsi="Times New Roman"/>
          <w:sz w:val="28"/>
        </w:rPr>
      </w:pPr>
    </w:p>
    <w:p>
      <w:pPr>
        <w:widowControl w:val="0"/>
        <w:tabs>
          <w:tab w:val="left" w:pos="3094"/>
        </w:tabs>
        <w:spacing w:after="0" w:line="240" w:lineRule="auto"/>
        <w:rPr>
          <w:rFonts w:ascii="Times New Roman" w:hAnsi="Times New Roman"/>
          <w:sz w:val="28"/>
        </w:rPr>
      </w:pPr>
    </w:p>
    <w:p>
      <w:pPr>
        <w:widowControl w:val="0"/>
        <w:tabs>
          <w:tab w:val="left" w:pos="3094"/>
        </w:tabs>
        <w:spacing w:after="0" w:line="240" w:lineRule="auto"/>
        <w:jc w:val="center"/>
        <w:rPr>
          <w:rFonts w:ascii="Times New Roman" w:hAnsi="Times New Roman"/>
          <w:sz w:val="28"/>
        </w:rPr>
      </w:pPr>
      <w:r>
        <w:rPr>
          <w:rFonts w:ascii="Times New Roman" w:hAnsi="Times New Roman"/>
          <w:sz w:val="28"/>
        </w:rPr>
        <w:lastRenderedPageBreak/>
        <w:t>5. Финансовое</w:t>
      </w:r>
      <w:r>
        <w:rPr>
          <w:rFonts w:ascii="Times New Roman" w:hAnsi="Times New Roman"/>
          <w:spacing w:val="-5"/>
          <w:sz w:val="28"/>
        </w:rPr>
        <w:t xml:space="preserve"> </w:t>
      </w:r>
      <w:r>
        <w:rPr>
          <w:rFonts w:ascii="Times New Roman" w:hAnsi="Times New Roman"/>
          <w:sz w:val="28"/>
        </w:rPr>
        <w:t>обеспечение</w:t>
      </w:r>
      <w:r>
        <w:rPr>
          <w:rFonts w:ascii="Times New Roman" w:hAnsi="Times New Roman"/>
          <w:spacing w:val="-5"/>
          <w:sz w:val="28"/>
        </w:rPr>
        <w:t xml:space="preserve"> </w:t>
      </w:r>
      <w:r>
        <w:rPr>
          <w:rFonts w:ascii="Times New Roman" w:hAnsi="Times New Roman"/>
          <w:sz w:val="28"/>
        </w:rPr>
        <w:t>реализации</w:t>
      </w:r>
      <w:r>
        <w:rPr>
          <w:rFonts w:ascii="Times New Roman" w:hAnsi="Times New Roman"/>
          <w:spacing w:val="-6"/>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71"/>
        <w:gridCol w:w="1784"/>
        <w:gridCol w:w="1645"/>
        <w:gridCol w:w="1788"/>
        <w:gridCol w:w="2686"/>
      </w:tblGrid>
      <w:tr>
        <w:trPr>
          <w:trHeight w:val="567"/>
        </w:trPr>
        <w:tc>
          <w:tcPr>
            <w:tcW w:w="7271"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Наименование мероприятия </w:t>
            </w:r>
          </w:p>
          <w:p>
            <w:pPr>
              <w:jc w:val="center"/>
              <w:rPr>
                <w:rFonts w:ascii="Times New Roman" w:hAnsi="Times New Roman"/>
              </w:rPr>
            </w:pPr>
            <w:r>
              <w:rPr>
                <w:rFonts w:ascii="Times New Roman" w:hAnsi="Times New Roman"/>
              </w:rPr>
              <w:t>(результата) и источники финансирования</w:t>
            </w:r>
          </w:p>
        </w:tc>
        <w:tc>
          <w:tcPr>
            <w:tcW w:w="521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Объем финансового обеспечения по годам реализации, тыс.рублей</w:t>
            </w:r>
          </w:p>
        </w:tc>
        <w:tc>
          <w:tcPr>
            <w:tcW w:w="2686"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Всего, тыс.рублей</w:t>
            </w:r>
          </w:p>
        </w:tc>
      </w:tr>
      <w:tr>
        <w:trPr>
          <w:trHeight w:val="20"/>
        </w:trPr>
        <w:tc>
          <w:tcPr>
            <w:tcW w:w="7271"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784"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2024 г.</w:t>
            </w:r>
          </w:p>
        </w:tc>
        <w:tc>
          <w:tcPr>
            <w:tcW w:w="164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2025 г.</w:t>
            </w:r>
          </w:p>
        </w:tc>
        <w:tc>
          <w:tcPr>
            <w:tcW w:w="1787"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2026 г.</w:t>
            </w:r>
          </w:p>
        </w:tc>
        <w:tc>
          <w:tcPr>
            <w:tcW w:w="2686"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r>
    </w:tbl>
    <w:p>
      <w:pPr>
        <w:widowControl w:val="0"/>
        <w:spacing w:after="0" w:line="240" w:lineRule="auto"/>
        <w:rPr>
          <w:rFonts w:ascii="Times New Roman" w:hAnsi="Times New Roman"/>
          <w:sz w:val="2"/>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71"/>
        <w:gridCol w:w="1784"/>
        <w:gridCol w:w="1645"/>
        <w:gridCol w:w="1787"/>
        <w:gridCol w:w="2686"/>
      </w:tblGrid>
      <w:tr>
        <w:trPr>
          <w:trHeight w:val="283"/>
          <w:tblHeader/>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1</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2</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3</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4</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5</w:t>
            </w:r>
          </w:p>
        </w:tc>
      </w:tr>
      <w:tr>
        <w:trPr>
          <w:trHeight w:val="283"/>
        </w:trPr>
        <w:tc>
          <w:tcPr>
            <w:tcW w:w="15173"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both"/>
              <w:rPr>
                <w:rFonts w:ascii="Times New Roman" w:hAnsi="Times New Roman"/>
              </w:rPr>
            </w:pPr>
            <w:r>
              <w:rPr>
                <w:rFonts w:ascii="Times New Roman" w:hAnsi="Times New Roman"/>
              </w:rPr>
              <w:t>Обеспечение развития клеточного пушного звероводства</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Субсидии звероводческим хозяйствам на возмещение части затрат по мероприятиям, направленным на развитие клеточного пушного звероводства – всего, в том числе:</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54 000,0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54 000,0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54 000,0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162 000,0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федеральный бюджет</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 Республики Татарстан</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54 000,0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54 000,0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54 000,0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162 000,0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внебюджетные источники</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Оказана государственная поддержка звероводческим хозяйствам на возмещение части затрат по содержанию клеточных пушных зверей – всего, в том числе:</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48 600,0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 xml:space="preserve">48 600,0 </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48 600,0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145 800,0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федеральный бюджет</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 Республики Татарстан</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48 600,0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 xml:space="preserve">48 600,0 </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48 600,0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145 800,0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внебюджетные источники</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Итого по региональному проекту, в том числе:</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 xml:space="preserve">102 600,0 </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102 600,0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102 600,0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307 800,0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федеральный бюджет</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 Республики Татарстан</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 xml:space="preserve">102 600,0 </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102 600,0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102 600,0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307 800,0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внебюджетные источники</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17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c>
          <w:tcPr>
            <w:tcW w:w="2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rPr>
            </w:pPr>
            <w:r>
              <w:rPr>
                <w:rFonts w:ascii="Times New Roman" w:hAnsi="Times New Roman"/>
              </w:rPr>
              <w:t>0,0</w:t>
            </w:r>
          </w:p>
        </w:tc>
      </w:tr>
    </w:tbl>
    <w:p>
      <w:pPr>
        <w:widowControl w:val="0"/>
        <w:tabs>
          <w:tab w:val="left" w:pos="713"/>
          <w:tab w:val="left" w:pos="12241"/>
        </w:tabs>
        <w:spacing w:after="0" w:line="240" w:lineRule="auto"/>
        <w:ind w:left="2578" w:right="468" w:hanging="2146"/>
        <w:rPr>
          <w:rFonts w:ascii="Times New Roman" w:hAnsi="Times New Roman"/>
          <w:sz w:val="28"/>
        </w:rPr>
      </w:pPr>
    </w:p>
    <w:p>
      <w:pPr>
        <w:widowControl w:val="0"/>
        <w:tabs>
          <w:tab w:val="left" w:pos="713"/>
          <w:tab w:val="left" w:pos="12241"/>
        </w:tabs>
        <w:spacing w:after="0" w:line="240" w:lineRule="auto"/>
        <w:ind w:left="2578" w:right="468" w:hanging="2146"/>
        <w:rPr>
          <w:rFonts w:ascii="Times New Roman" w:hAnsi="Times New Roman"/>
          <w:sz w:val="28"/>
        </w:rPr>
      </w:pPr>
    </w:p>
    <w:p>
      <w:pPr>
        <w:widowControl w:val="0"/>
        <w:tabs>
          <w:tab w:val="left" w:pos="713"/>
          <w:tab w:val="left" w:pos="12241"/>
        </w:tabs>
        <w:spacing w:after="0" w:line="240" w:lineRule="auto"/>
        <w:ind w:left="2578" w:right="468" w:hanging="2146"/>
        <w:rPr>
          <w:rFonts w:ascii="Times New Roman" w:hAnsi="Times New Roman"/>
          <w:sz w:val="28"/>
        </w:rPr>
      </w:pPr>
    </w:p>
    <w:p>
      <w:pPr>
        <w:widowControl w:val="0"/>
        <w:tabs>
          <w:tab w:val="left" w:pos="713"/>
          <w:tab w:val="left" w:pos="12241"/>
        </w:tabs>
        <w:spacing w:after="0" w:line="240" w:lineRule="auto"/>
        <w:ind w:left="2578" w:right="468" w:hanging="2146"/>
        <w:rPr>
          <w:rFonts w:ascii="Times New Roman" w:hAnsi="Times New Roman"/>
          <w:sz w:val="28"/>
        </w:rPr>
      </w:pPr>
    </w:p>
    <w:p>
      <w:pPr>
        <w:widowControl w:val="0"/>
        <w:tabs>
          <w:tab w:val="left" w:pos="713"/>
          <w:tab w:val="left" w:pos="12241"/>
        </w:tabs>
        <w:spacing w:after="0" w:line="240" w:lineRule="auto"/>
        <w:ind w:left="2578" w:right="468" w:hanging="2146"/>
        <w:rPr>
          <w:rFonts w:ascii="Times New Roman" w:hAnsi="Times New Roman"/>
          <w:sz w:val="28"/>
        </w:rPr>
      </w:pPr>
    </w:p>
    <w:p>
      <w:pPr>
        <w:widowControl w:val="0"/>
        <w:tabs>
          <w:tab w:val="left" w:pos="713"/>
          <w:tab w:val="left" w:pos="12241"/>
        </w:tabs>
        <w:spacing w:after="0" w:line="240" w:lineRule="auto"/>
        <w:ind w:left="2578" w:right="468" w:hanging="2146"/>
        <w:rPr>
          <w:rFonts w:ascii="Times New Roman" w:hAnsi="Times New Roman"/>
          <w:sz w:val="28"/>
        </w:rPr>
      </w:pPr>
    </w:p>
    <w:p>
      <w:pPr>
        <w:widowControl w:val="0"/>
        <w:tabs>
          <w:tab w:val="left" w:pos="713"/>
          <w:tab w:val="left" w:pos="12241"/>
        </w:tabs>
        <w:spacing w:after="0" w:line="240" w:lineRule="auto"/>
        <w:ind w:left="2578" w:right="468" w:hanging="2146"/>
        <w:rPr>
          <w:rFonts w:ascii="Times New Roman" w:hAnsi="Times New Roman"/>
          <w:sz w:val="28"/>
        </w:rPr>
      </w:pPr>
    </w:p>
    <w:p>
      <w:pPr>
        <w:widowControl w:val="0"/>
        <w:tabs>
          <w:tab w:val="left" w:pos="713"/>
          <w:tab w:val="left" w:pos="12241"/>
        </w:tabs>
        <w:spacing w:after="0" w:line="240" w:lineRule="auto"/>
        <w:ind w:left="2578" w:right="468" w:hanging="2146"/>
        <w:jc w:val="center"/>
        <w:rPr>
          <w:rFonts w:ascii="Times New Roman" w:hAnsi="Times New Roman"/>
          <w:spacing w:val="-7"/>
          <w:sz w:val="28"/>
        </w:rPr>
      </w:pPr>
      <w:r>
        <w:rPr>
          <w:rFonts w:ascii="Times New Roman" w:hAnsi="Times New Roman"/>
          <w:sz w:val="28"/>
        </w:rPr>
        <w:lastRenderedPageBreak/>
        <w:t>6. План</w:t>
      </w:r>
      <w:r>
        <w:rPr>
          <w:rFonts w:ascii="Times New Roman" w:hAnsi="Times New Roman"/>
          <w:spacing w:val="-3"/>
          <w:sz w:val="28"/>
        </w:rPr>
        <w:t xml:space="preserve"> </w:t>
      </w:r>
      <w:r>
        <w:rPr>
          <w:rFonts w:ascii="Times New Roman" w:hAnsi="Times New Roman"/>
          <w:sz w:val="28"/>
        </w:rPr>
        <w:t>исполнения</w:t>
      </w:r>
      <w:r>
        <w:rPr>
          <w:rFonts w:ascii="Times New Roman" w:hAnsi="Times New Roman"/>
          <w:spacing w:val="-7"/>
          <w:sz w:val="28"/>
        </w:rPr>
        <w:t xml:space="preserve"> </w:t>
      </w:r>
      <w:r>
        <w:rPr>
          <w:rFonts w:ascii="Times New Roman" w:hAnsi="Times New Roman"/>
          <w:sz w:val="28"/>
        </w:rPr>
        <w:t>бюджета</w:t>
      </w:r>
      <w:r>
        <w:rPr>
          <w:rFonts w:ascii="Times New Roman" w:hAnsi="Times New Roman"/>
          <w:spacing w:val="-4"/>
          <w:sz w:val="28"/>
        </w:rPr>
        <w:t xml:space="preserve"> </w:t>
      </w:r>
      <w:r>
        <w:rPr>
          <w:rFonts w:ascii="Times New Roman" w:hAnsi="Times New Roman"/>
          <w:sz w:val="28"/>
        </w:rPr>
        <w:t>Республики</w:t>
      </w:r>
      <w:r>
        <w:rPr>
          <w:rFonts w:ascii="Times New Roman" w:hAnsi="Times New Roman"/>
          <w:spacing w:val="-3"/>
          <w:sz w:val="28"/>
        </w:rPr>
        <w:t xml:space="preserve"> </w:t>
      </w:r>
      <w:r>
        <w:rPr>
          <w:rFonts w:ascii="Times New Roman" w:hAnsi="Times New Roman"/>
          <w:sz w:val="28"/>
        </w:rPr>
        <w:t>Татарстан</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5"/>
          <w:sz w:val="28"/>
        </w:rPr>
        <w:t xml:space="preserve"> </w:t>
      </w:r>
      <w:r>
        <w:rPr>
          <w:rFonts w:ascii="Times New Roman" w:hAnsi="Times New Roman"/>
          <w:sz w:val="28"/>
        </w:rPr>
        <w:t>части</w:t>
      </w:r>
      <w:r>
        <w:rPr>
          <w:rFonts w:ascii="Times New Roman" w:hAnsi="Times New Roman"/>
          <w:spacing w:val="-5"/>
          <w:sz w:val="28"/>
        </w:rPr>
        <w:t xml:space="preserve"> </w:t>
      </w:r>
      <w:r>
        <w:rPr>
          <w:rFonts w:ascii="Times New Roman" w:hAnsi="Times New Roman"/>
          <w:sz w:val="28"/>
        </w:rPr>
        <w:t>бюджетных</w:t>
      </w:r>
      <w:r>
        <w:rPr>
          <w:rFonts w:ascii="Times New Roman" w:hAnsi="Times New Roman"/>
          <w:spacing w:val="-3"/>
          <w:sz w:val="28"/>
        </w:rPr>
        <w:t xml:space="preserve"> </w:t>
      </w:r>
      <w:r>
        <w:rPr>
          <w:rFonts w:ascii="Times New Roman" w:hAnsi="Times New Roman"/>
          <w:sz w:val="28"/>
        </w:rPr>
        <w:t>ассигнований, предусмотренных</w:t>
      </w:r>
      <w:r>
        <w:rPr>
          <w:rFonts w:ascii="Times New Roman" w:hAnsi="Times New Roman"/>
          <w:spacing w:val="-7"/>
          <w:sz w:val="28"/>
        </w:rPr>
        <w:t xml:space="preserve"> </w:t>
      </w:r>
    </w:p>
    <w:p>
      <w:pPr>
        <w:widowControl w:val="0"/>
        <w:tabs>
          <w:tab w:val="left" w:pos="713"/>
          <w:tab w:val="left" w:pos="12241"/>
        </w:tabs>
        <w:spacing w:after="0" w:line="240" w:lineRule="auto"/>
        <w:ind w:left="2578" w:right="468" w:hanging="2146"/>
        <w:jc w:val="center"/>
        <w:rPr>
          <w:rFonts w:ascii="Times New Roman" w:hAnsi="Times New Roman"/>
          <w:sz w:val="28"/>
        </w:rPr>
      </w:pPr>
      <w:r>
        <w:rPr>
          <w:rFonts w:ascii="Times New Roman" w:hAnsi="Times New Roman"/>
          <w:sz w:val="28"/>
        </w:rPr>
        <w:t>на</w:t>
      </w:r>
      <w:r>
        <w:rPr>
          <w:rFonts w:ascii="Times New Roman" w:hAnsi="Times New Roman"/>
          <w:spacing w:val="-4"/>
          <w:sz w:val="28"/>
        </w:rPr>
        <w:t xml:space="preserve"> </w:t>
      </w:r>
      <w:r>
        <w:rPr>
          <w:rFonts w:ascii="Times New Roman" w:hAnsi="Times New Roman"/>
          <w:sz w:val="28"/>
        </w:rPr>
        <w:t>финансовое обеспечение</w:t>
      </w:r>
      <w:r>
        <w:rPr>
          <w:rFonts w:ascii="Times New Roman" w:hAnsi="Times New Roman"/>
          <w:spacing w:val="-6"/>
          <w:sz w:val="28"/>
        </w:rPr>
        <w:t xml:space="preserve"> </w:t>
      </w:r>
      <w:r>
        <w:rPr>
          <w:rFonts w:ascii="Times New Roman" w:hAnsi="Times New Roman"/>
          <w:sz w:val="28"/>
        </w:rPr>
        <w:t>реализации</w:t>
      </w:r>
      <w:r>
        <w:rPr>
          <w:rFonts w:ascii="Times New Roman" w:hAnsi="Times New Roman"/>
          <w:spacing w:val="-3"/>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spacing w:before="4" w:after="0" w:line="240" w:lineRule="auto"/>
        <w:jc w:val="center"/>
        <w:rPr>
          <w:rFonts w:ascii="Times New Roman" w:hAnsi="Times New Roman"/>
          <w:sz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3684"/>
        <w:gridCol w:w="679"/>
        <w:gridCol w:w="817"/>
        <w:gridCol w:w="679"/>
        <w:gridCol w:w="817"/>
        <w:gridCol w:w="820"/>
        <w:gridCol w:w="814"/>
        <w:gridCol w:w="956"/>
        <w:gridCol w:w="959"/>
        <w:gridCol w:w="817"/>
        <w:gridCol w:w="820"/>
        <w:gridCol w:w="844"/>
        <w:gridCol w:w="1927"/>
      </w:tblGrid>
      <w:tr>
        <w:trPr>
          <w:trHeight w:val="242"/>
        </w:trPr>
        <w:tc>
          <w:tcPr>
            <w:tcW w:w="542"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п/п</w:t>
            </w:r>
          </w:p>
        </w:tc>
        <w:tc>
          <w:tcPr>
            <w:tcW w:w="3684"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 xml:space="preserve">Наименование мероприятия </w:t>
            </w:r>
          </w:p>
          <w:p>
            <w:pPr>
              <w:ind w:left="57"/>
              <w:jc w:val="center"/>
              <w:rPr>
                <w:rFonts w:ascii="Times New Roman" w:hAnsi="Times New Roman"/>
              </w:rPr>
            </w:pPr>
            <w:r>
              <w:rPr>
                <w:rFonts w:ascii="Times New Roman" w:hAnsi="Times New Roman"/>
              </w:rPr>
              <w:t>(результата)</w:t>
            </w:r>
          </w:p>
        </w:tc>
        <w:tc>
          <w:tcPr>
            <w:tcW w:w="9019"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Плановые значения по месяцам</w:t>
            </w:r>
          </w:p>
        </w:tc>
        <w:tc>
          <w:tcPr>
            <w:tcW w:w="1927"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 xml:space="preserve">Всего на конец 2024 года, </w:t>
            </w:r>
          </w:p>
          <w:p>
            <w:pPr>
              <w:ind w:left="57"/>
              <w:jc w:val="center"/>
              <w:rPr>
                <w:rFonts w:ascii="Times New Roman" w:hAnsi="Times New Roman"/>
              </w:rPr>
            </w:pPr>
            <w:r>
              <w:rPr>
                <w:rFonts w:ascii="Times New Roman" w:hAnsi="Times New Roman"/>
              </w:rPr>
              <w:t>тыс.рублей</w:t>
            </w:r>
          </w:p>
        </w:tc>
      </w:tr>
      <w:tr>
        <w:trPr>
          <w:trHeight w:val="1044"/>
        </w:trPr>
        <w:tc>
          <w:tcPr>
            <w:tcW w:w="542"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3684"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679"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январь</w:t>
            </w:r>
          </w:p>
        </w:tc>
        <w:tc>
          <w:tcPr>
            <w:tcW w:w="817"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февраль</w:t>
            </w:r>
          </w:p>
        </w:tc>
        <w:tc>
          <w:tcPr>
            <w:tcW w:w="679"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март</w:t>
            </w:r>
          </w:p>
        </w:tc>
        <w:tc>
          <w:tcPr>
            <w:tcW w:w="817"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апрель</w:t>
            </w:r>
          </w:p>
        </w:tc>
        <w:tc>
          <w:tcPr>
            <w:tcW w:w="820"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май</w:t>
            </w:r>
          </w:p>
        </w:tc>
        <w:tc>
          <w:tcPr>
            <w:tcW w:w="814"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июнь</w:t>
            </w:r>
          </w:p>
        </w:tc>
        <w:tc>
          <w:tcPr>
            <w:tcW w:w="956"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июль</w:t>
            </w:r>
          </w:p>
        </w:tc>
        <w:tc>
          <w:tcPr>
            <w:tcW w:w="959"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август</w:t>
            </w:r>
          </w:p>
        </w:tc>
        <w:tc>
          <w:tcPr>
            <w:tcW w:w="817"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сентябрь</w:t>
            </w:r>
          </w:p>
        </w:tc>
        <w:tc>
          <w:tcPr>
            <w:tcW w:w="820"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октябрь</w:t>
            </w:r>
          </w:p>
        </w:tc>
        <w:tc>
          <w:tcPr>
            <w:tcW w:w="844"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ноябрь</w:t>
            </w:r>
          </w:p>
        </w:tc>
        <w:tc>
          <w:tcPr>
            <w:tcW w:w="1927"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r>
    </w:tbl>
    <w:p>
      <w:pPr>
        <w:widowControl w:val="0"/>
        <w:spacing w:after="0" w:line="240" w:lineRule="auto"/>
        <w:rPr>
          <w:rFonts w:ascii="Times New Roman" w:hAnsi="Times New Roman"/>
          <w:sz w:val="2"/>
        </w:rPr>
      </w:pPr>
    </w:p>
    <w:tbl>
      <w:tblPr>
        <w:tblStyle w:val="TableNormal"/>
        <w:tblW w:w="15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3"/>
        <w:gridCol w:w="3709"/>
        <w:gridCol w:w="682"/>
        <w:gridCol w:w="805"/>
        <w:gridCol w:w="685"/>
        <w:gridCol w:w="820"/>
        <w:gridCol w:w="820"/>
        <w:gridCol w:w="826"/>
        <w:gridCol w:w="956"/>
        <w:gridCol w:w="956"/>
        <w:gridCol w:w="817"/>
        <w:gridCol w:w="820"/>
        <w:gridCol w:w="832"/>
        <w:gridCol w:w="1905"/>
      </w:tblGrid>
      <w:tr>
        <w:trPr>
          <w:trHeight w:val="242"/>
          <w:tblHeader/>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w:t>
            </w:r>
          </w:p>
        </w:tc>
        <w:tc>
          <w:tcPr>
            <w:tcW w:w="3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w:t>
            </w:r>
          </w:p>
        </w:tc>
        <w:tc>
          <w:tcPr>
            <w:tcW w:w="8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4</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w:t>
            </w:r>
          </w:p>
        </w:tc>
        <w:tc>
          <w:tcPr>
            <w:tcW w:w="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w:t>
            </w:r>
          </w:p>
        </w:tc>
        <w:tc>
          <w:tcPr>
            <w:tcW w:w="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7</w:t>
            </w: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w:t>
            </w:r>
          </w:p>
        </w:tc>
        <w:tc>
          <w:tcPr>
            <w:tcW w:w="9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w:t>
            </w:r>
          </w:p>
        </w:tc>
        <w:tc>
          <w:tcPr>
            <w:tcW w:w="9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w:t>
            </w:r>
          </w:p>
        </w:tc>
        <w:tc>
          <w:tcPr>
            <w:tcW w:w="8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w:t>
            </w:r>
          </w:p>
        </w:tc>
        <w:tc>
          <w:tcPr>
            <w:tcW w:w="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w:t>
            </w:r>
          </w:p>
        </w:tc>
        <w:tc>
          <w:tcPr>
            <w:tcW w:w="8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13</w:t>
            </w:r>
          </w:p>
        </w:tc>
        <w:tc>
          <w:tcPr>
            <w:tcW w:w="1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14</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w:t>
            </w:r>
          </w:p>
        </w:tc>
        <w:tc>
          <w:tcPr>
            <w:tcW w:w="1463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Обеспечение развития клеточного пушного звероводства</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1.1.</w:t>
            </w:r>
          </w:p>
        </w:tc>
        <w:tc>
          <w:tcPr>
            <w:tcW w:w="3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Субсидии звероводческим хозяйствам на возмещение части затрат по мероприятиям, направленным на развитие клеточного пушного звероводства</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0,0</w:t>
            </w:r>
          </w:p>
        </w:tc>
        <w:tc>
          <w:tcPr>
            <w:tcW w:w="8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0,0</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sz w:val="20"/>
              </w:rPr>
              <w:t>0,0</w:t>
            </w:r>
          </w:p>
        </w:tc>
        <w:tc>
          <w:tcPr>
            <w:tcW w:w="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sz w:val="20"/>
              </w:rPr>
              <w:t>0,0</w:t>
            </w:r>
          </w:p>
        </w:tc>
        <w:tc>
          <w:tcPr>
            <w:tcW w:w="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sz w:val="20"/>
              </w:rPr>
              <w:t>0,0</w:t>
            </w: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sz w:val="20"/>
              </w:rPr>
              <w:t>0,0</w:t>
            </w:r>
          </w:p>
        </w:tc>
        <w:tc>
          <w:tcPr>
            <w:tcW w:w="9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sz w:val="20"/>
              </w:rPr>
              <w:t>0,0</w:t>
            </w:r>
          </w:p>
        </w:tc>
        <w:tc>
          <w:tcPr>
            <w:tcW w:w="9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sz w:val="20"/>
              </w:rPr>
              <w:t>0,0</w:t>
            </w:r>
          </w:p>
        </w:tc>
        <w:tc>
          <w:tcPr>
            <w:tcW w:w="8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 w:val="20"/>
              </w:rPr>
            </w:pPr>
            <w:r>
              <w:rPr>
                <w:rFonts w:ascii="Times New Roman" w:hAnsi="Times New Roman"/>
                <w:sz w:val="20"/>
              </w:rPr>
              <w:t>34 000,0</w:t>
            </w:r>
          </w:p>
        </w:tc>
        <w:tc>
          <w:tcPr>
            <w:tcW w:w="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 w:val="20"/>
              </w:rPr>
            </w:pPr>
            <w:r>
              <w:rPr>
                <w:rFonts w:ascii="Times New Roman" w:hAnsi="Times New Roman"/>
                <w:sz w:val="20"/>
              </w:rPr>
              <w:t>34 000,0</w:t>
            </w:r>
          </w:p>
        </w:tc>
        <w:tc>
          <w:tcPr>
            <w:tcW w:w="8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sz w:val="20"/>
              </w:rPr>
            </w:pPr>
            <w:r>
              <w:rPr>
                <w:rFonts w:ascii="Times New Roman" w:hAnsi="Times New Roman"/>
                <w:sz w:val="20"/>
              </w:rPr>
              <w:t>54 000,0</w:t>
            </w:r>
          </w:p>
        </w:tc>
        <w:tc>
          <w:tcPr>
            <w:tcW w:w="1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54 000,0</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1.2.</w:t>
            </w:r>
          </w:p>
        </w:tc>
        <w:tc>
          <w:tcPr>
            <w:tcW w:w="3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Оказана государственная поддержка звероводческим хозяйствам на возмещение части затрат по содержанию клеточных пушных зверей</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sz w:val="20"/>
              </w:rPr>
              <w:t>0,0</w:t>
            </w:r>
          </w:p>
        </w:tc>
        <w:tc>
          <w:tcPr>
            <w:tcW w:w="8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sz w:val="20"/>
              </w:rPr>
              <w:t>0,0</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sz w:val="20"/>
              </w:rPr>
              <w:t>0,0</w:t>
            </w:r>
          </w:p>
        </w:tc>
        <w:tc>
          <w:tcPr>
            <w:tcW w:w="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sz w:val="20"/>
              </w:rPr>
              <w:t>0,0</w:t>
            </w:r>
          </w:p>
        </w:tc>
        <w:tc>
          <w:tcPr>
            <w:tcW w:w="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15 000,0</w:t>
            </w: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15 000,0</w:t>
            </w:r>
          </w:p>
        </w:tc>
        <w:tc>
          <w:tcPr>
            <w:tcW w:w="9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15 000,0</w:t>
            </w:r>
          </w:p>
        </w:tc>
        <w:tc>
          <w:tcPr>
            <w:tcW w:w="9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30 000,0</w:t>
            </w:r>
          </w:p>
        </w:tc>
        <w:tc>
          <w:tcPr>
            <w:tcW w:w="8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30 000,0</w:t>
            </w:r>
          </w:p>
        </w:tc>
        <w:tc>
          <w:tcPr>
            <w:tcW w:w="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48 600,0</w:t>
            </w:r>
          </w:p>
        </w:tc>
        <w:tc>
          <w:tcPr>
            <w:tcW w:w="8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48 600,0</w:t>
            </w:r>
          </w:p>
        </w:tc>
        <w:tc>
          <w:tcPr>
            <w:tcW w:w="1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48 600,0</w:t>
            </w:r>
          </w:p>
        </w:tc>
      </w:tr>
      <w:tr>
        <w:trPr>
          <w:trHeight w:val="386"/>
        </w:trPr>
        <w:tc>
          <w:tcPr>
            <w:tcW w:w="42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Итого</w:t>
            </w:r>
          </w:p>
        </w:tc>
        <w:tc>
          <w:tcPr>
            <w:tcW w:w="6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sz w:val="20"/>
              </w:rPr>
              <w:t>0,0</w:t>
            </w:r>
          </w:p>
        </w:tc>
        <w:tc>
          <w:tcPr>
            <w:tcW w:w="8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sz w:val="20"/>
              </w:rPr>
              <w:t>0,0</w:t>
            </w:r>
          </w:p>
        </w:tc>
        <w:tc>
          <w:tcPr>
            <w:tcW w:w="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sz w:val="20"/>
              </w:rPr>
              <w:t>0,0</w:t>
            </w:r>
          </w:p>
        </w:tc>
        <w:tc>
          <w:tcPr>
            <w:tcW w:w="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sz w:val="20"/>
              </w:rPr>
              <w:t>0,0</w:t>
            </w:r>
          </w:p>
        </w:tc>
        <w:tc>
          <w:tcPr>
            <w:tcW w:w="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15 000,0</w:t>
            </w: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15 000,0</w:t>
            </w:r>
          </w:p>
        </w:tc>
        <w:tc>
          <w:tcPr>
            <w:tcW w:w="9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15 000,0</w:t>
            </w:r>
          </w:p>
        </w:tc>
        <w:tc>
          <w:tcPr>
            <w:tcW w:w="9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30 000,0</w:t>
            </w:r>
          </w:p>
        </w:tc>
        <w:tc>
          <w:tcPr>
            <w:tcW w:w="8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64 000,0</w:t>
            </w:r>
          </w:p>
        </w:tc>
        <w:tc>
          <w:tcPr>
            <w:tcW w:w="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82 600,0</w:t>
            </w:r>
          </w:p>
        </w:tc>
        <w:tc>
          <w:tcPr>
            <w:tcW w:w="8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sz w:val="20"/>
              </w:rPr>
            </w:pPr>
            <w:r>
              <w:rPr>
                <w:rFonts w:ascii="Times New Roman" w:hAnsi="Times New Roman"/>
                <w:sz w:val="20"/>
              </w:rPr>
              <w:t>102 600,0</w:t>
            </w:r>
          </w:p>
        </w:tc>
        <w:tc>
          <w:tcPr>
            <w:tcW w:w="1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3" w:right="50" w:hanging="3"/>
              <w:jc w:val="center"/>
              <w:rPr>
                <w:rFonts w:ascii="Times New Roman" w:hAnsi="Times New Roman"/>
                <w:sz w:val="20"/>
              </w:rPr>
            </w:pPr>
            <w:r>
              <w:rPr>
                <w:rFonts w:ascii="Times New Roman" w:hAnsi="Times New Roman"/>
                <w:sz w:val="20"/>
              </w:rPr>
              <w:t>102 600,0</w:t>
            </w:r>
          </w:p>
        </w:tc>
      </w:tr>
    </w:tbl>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sz w:val="17"/>
        </w:rPr>
      </w:pPr>
    </w:p>
    <w:p>
      <w:pPr>
        <w:widowControl w:val="0"/>
        <w:spacing w:after="0" w:line="240" w:lineRule="auto"/>
        <w:ind w:left="10915"/>
        <w:jc w:val="both"/>
        <w:rPr>
          <w:rFonts w:ascii="Times New Roman" w:hAnsi="Times New Roman"/>
          <w:sz w:val="28"/>
        </w:rPr>
      </w:pPr>
      <w:r>
        <w:rPr>
          <w:rFonts w:ascii="Times New Roman" w:hAnsi="Times New Roman"/>
          <w:sz w:val="28"/>
        </w:rPr>
        <w:lastRenderedPageBreak/>
        <w:t>Приложение</w:t>
      </w:r>
    </w:p>
    <w:p>
      <w:pPr>
        <w:widowControl w:val="0"/>
        <w:spacing w:after="0" w:line="240" w:lineRule="auto"/>
        <w:ind w:left="10915"/>
        <w:jc w:val="both"/>
        <w:rPr>
          <w:rFonts w:ascii="Times New Roman" w:hAnsi="Times New Roman"/>
          <w:sz w:val="28"/>
        </w:rPr>
      </w:pPr>
      <w:r>
        <w:rPr>
          <w:rFonts w:ascii="Times New Roman" w:hAnsi="Times New Roman"/>
          <w:sz w:val="28"/>
        </w:rPr>
        <w:t>к паспорту регионального проекта «</w:t>
      </w:r>
      <w:r>
        <w:rPr>
          <w:rFonts w:ascii="Times New Roman" w:hAnsi="Times New Roman"/>
          <w:spacing w:val="-2"/>
          <w:sz w:val="28"/>
        </w:rPr>
        <w:t>Развитие клеточного пушного звероводства в Республике Татарстан</w:t>
      </w:r>
      <w:r>
        <w:rPr>
          <w:rFonts w:ascii="Times New Roman" w:hAnsi="Times New Roman"/>
          <w:sz w:val="28"/>
        </w:rPr>
        <w:t>»</w:t>
      </w:r>
    </w:p>
    <w:p>
      <w:pPr>
        <w:widowControl w:val="0"/>
        <w:tabs>
          <w:tab w:val="left" w:pos="15087"/>
        </w:tabs>
        <w:spacing w:after="0" w:line="240" w:lineRule="auto"/>
        <w:ind w:left="10887"/>
        <w:rPr>
          <w:rFonts w:ascii="Times New Roman" w:hAnsi="Times New Roman"/>
          <w:sz w:val="28"/>
        </w:rPr>
      </w:pPr>
    </w:p>
    <w:p>
      <w:pPr>
        <w:widowControl w:val="0"/>
        <w:spacing w:after="0" w:line="240" w:lineRule="auto"/>
        <w:ind w:right="32"/>
        <w:jc w:val="center"/>
        <w:rPr>
          <w:rFonts w:ascii="Times New Roman" w:hAnsi="Times New Roman"/>
          <w:sz w:val="28"/>
        </w:rPr>
      </w:pPr>
      <w:r>
        <w:rPr>
          <w:rFonts w:ascii="Times New Roman" w:hAnsi="Times New Roman"/>
          <w:sz w:val="28"/>
        </w:rPr>
        <w:t>План</w:t>
      </w:r>
    </w:p>
    <w:p>
      <w:pPr>
        <w:widowControl w:val="0"/>
        <w:spacing w:after="0" w:line="240" w:lineRule="auto"/>
        <w:ind w:right="38"/>
        <w:jc w:val="center"/>
        <w:rPr>
          <w:rFonts w:ascii="Times New Roman" w:hAnsi="Times New Roman"/>
          <w:sz w:val="28"/>
        </w:rPr>
      </w:pPr>
      <w:r>
        <w:rPr>
          <w:rFonts w:ascii="Times New Roman" w:hAnsi="Times New Roman"/>
          <w:sz w:val="28"/>
        </w:rPr>
        <w:t>реализации</w:t>
      </w:r>
      <w:r>
        <w:rPr>
          <w:rFonts w:ascii="Times New Roman" w:hAnsi="Times New Roman"/>
          <w:spacing w:val="-8"/>
          <w:sz w:val="28"/>
        </w:rPr>
        <w:t xml:space="preserve"> </w:t>
      </w:r>
      <w:r>
        <w:rPr>
          <w:rFonts w:ascii="Times New Roman" w:hAnsi="Times New Roman"/>
          <w:sz w:val="28"/>
        </w:rPr>
        <w:t>регионального</w:t>
      </w:r>
      <w:r>
        <w:rPr>
          <w:rFonts w:ascii="Times New Roman" w:hAnsi="Times New Roman"/>
          <w:spacing w:val="-3"/>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TableNormal"/>
        <w:tblW w:w="0" w:type="auto"/>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1549"/>
        <w:gridCol w:w="1055"/>
        <w:gridCol w:w="1036"/>
        <w:gridCol w:w="1357"/>
        <w:gridCol w:w="1217"/>
        <w:gridCol w:w="1365"/>
        <w:gridCol w:w="866"/>
        <w:gridCol w:w="840"/>
        <w:gridCol w:w="870"/>
        <w:gridCol w:w="1245"/>
        <w:gridCol w:w="1605"/>
        <w:gridCol w:w="1553"/>
      </w:tblGrid>
      <w:tr>
        <w:trPr>
          <w:trHeight w:val="200"/>
        </w:trPr>
        <w:tc>
          <w:tcPr>
            <w:tcW w:w="686"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p>
            <w:pPr>
              <w:jc w:val="center"/>
              <w:rPr>
                <w:rFonts w:ascii="Times New Roman" w:hAnsi="Times New Roman"/>
              </w:rPr>
            </w:pPr>
            <w:r>
              <w:rPr>
                <w:rFonts w:ascii="Times New Roman" w:hAnsi="Times New Roman"/>
              </w:rPr>
              <w:t>п/п</w:t>
            </w:r>
          </w:p>
        </w:tc>
        <w:tc>
          <w:tcPr>
            <w:tcW w:w="1549"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Наименование мероприятия (результата), контрольной точки</w:t>
            </w:r>
          </w:p>
        </w:tc>
        <w:tc>
          <w:tcPr>
            <w:tcW w:w="209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Срок реализации</w:t>
            </w:r>
          </w:p>
        </w:tc>
        <w:tc>
          <w:tcPr>
            <w:tcW w:w="257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w:t>
            </w:r>
          </w:p>
        </w:tc>
        <w:tc>
          <w:tcPr>
            <w:tcW w:w="1365"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Ответственный</w:t>
            </w:r>
          </w:p>
          <w:p>
            <w:pPr>
              <w:jc w:val="center"/>
              <w:rPr>
                <w:rFonts w:ascii="Times New Roman" w:hAnsi="Times New Roman"/>
              </w:rPr>
            </w:pPr>
            <w:r>
              <w:rPr>
                <w:rFonts w:ascii="Times New Roman" w:hAnsi="Times New Roman"/>
              </w:rPr>
              <w:t>исполнитель</w:t>
            </w:r>
          </w:p>
        </w:tc>
        <w:tc>
          <w:tcPr>
            <w:tcW w:w="866"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Адрес объекта</w:t>
            </w:r>
          </w:p>
          <w:p>
            <w:pPr>
              <w:jc w:val="center"/>
              <w:rPr>
                <w:rFonts w:ascii="Times New Roman" w:hAnsi="Times New Roman"/>
              </w:rPr>
            </w:pPr>
            <w:r>
              <w:rPr>
                <w:rFonts w:ascii="Times New Roman" w:hAnsi="Times New Roman"/>
              </w:rPr>
              <w:t>(в соответствии</w:t>
            </w:r>
          </w:p>
          <w:p>
            <w:pPr>
              <w:jc w:val="center"/>
              <w:rPr>
                <w:rFonts w:ascii="Times New Roman" w:hAnsi="Times New Roman"/>
              </w:rPr>
            </w:pPr>
            <w:r>
              <w:rPr>
                <w:rFonts w:ascii="Times New Roman" w:hAnsi="Times New Roman"/>
              </w:rPr>
              <w:t>с ФИАС)</w:t>
            </w: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Мощность объекта</w:t>
            </w:r>
          </w:p>
        </w:tc>
        <w:tc>
          <w:tcPr>
            <w:tcW w:w="1245"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Объем финансового</w:t>
            </w:r>
          </w:p>
          <w:p>
            <w:pPr>
              <w:jc w:val="center"/>
              <w:rPr>
                <w:rFonts w:ascii="Times New Roman" w:hAnsi="Times New Roman"/>
              </w:rPr>
            </w:pPr>
            <w:r>
              <w:rPr>
                <w:rFonts w:ascii="Times New Roman" w:hAnsi="Times New Roman"/>
              </w:rPr>
              <w:t>обеспечения, тыс.рублей</w:t>
            </w:r>
          </w:p>
        </w:tc>
        <w:tc>
          <w:tcPr>
            <w:tcW w:w="1605"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Вид </w:t>
            </w:r>
          </w:p>
          <w:p>
            <w:pPr>
              <w:jc w:val="center"/>
              <w:rPr>
                <w:rFonts w:ascii="Times New Roman" w:hAnsi="Times New Roman"/>
              </w:rPr>
            </w:pPr>
            <w:r>
              <w:rPr>
                <w:rFonts w:ascii="Times New Roman" w:hAnsi="Times New Roman"/>
              </w:rPr>
              <w:t>подтверждающего документа</w:t>
            </w:r>
          </w:p>
        </w:tc>
        <w:tc>
          <w:tcPr>
            <w:tcW w:w="1553"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Информационная система (источник данных)</w:t>
            </w:r>
          </w:p>
        </w:tc>
      </w:tr>
      <w:tr>
        <w:trPr>
          <w:trHeight w:val="200"/>
        </w:trPr>
        <w:tc>
          <w:tcPr>
            <w:tcW w:w="686"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549"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05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начало</w:t>
            </w:r>
          </w:p>
        </w:tc>
        <w:tc>
          <w:tcPr>
            <w:tcW w:w="1036"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окончание</w:t>
            </w:r>
          </w:p>
        </w:tc>
        <w:tc>
          <w:tcPr>
            <w:tcW w:w="1357"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предшественники</w:t>
            </w:r>
          </w:p>
        </w:tc>
        <w:tc>
          <w:tcPr>
            <w:tcW w:w="1217"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последователи</w:t>
            </w:r>
          </w:p>
        </w:tc>
        <w:tc>
          <w:tcPr>
            <w:tcW w:w="1365"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866"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84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единица измерения (по ОКЕИ)</w:t>
            </w:r>
          </w:p>
        </w:tc>
        <w:tc>
          <w:tcPr>
            <w:tcW w:w="87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значение</w:t>
            </w:r>
          </w:p>
        </w:tc>
        <w:tc>
          <w:tcPr>
            <w:tcW w:w="1245"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605"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553"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r>
    </w:tbl>
    <w:p>
      <w:pPr>
        <w:widowControl w:val="0"/>
        <w:spacing w:after="0" w:line="240" w:lineRule="auto"/>
        <w:rPr>
          <w:rFonts w:ascii="Times New Roman" w:hAnsi="Times New Roman"/>
          <w:sz w:val="2"/>
        </w:rPr>
      </w:pPr>
    </w:p>
    <w:tbl>
      <w:tblPr>
        <w:tblStyle w:val="TableNormal"/>
        <w:tblW w:w="15244"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1549"/>
        <w:gridCol w:w="1055"/>
        <w:gridCol w:w="1036"/>
        <w:gridCol w:w="1357"/>
        <w:gridCol w:w="1217"/>
        <w:gridCol w:w="1365"/>
        <w:gridCol w:w="866"/>
        <w:gridCol w:w="840"/>
        <w:gridCol w:w="870"/>
        <w:gridCol w:w="1194"/>
        <w:gridCol w:w="1656"/>
        <w:gridCol w:w="1553"/>
      </w:tblGrid>
      <w:tr>
        <w:trPr>
          <w:trHeight w:val="200"/>
          <w:tblHeader/>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2</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3</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5</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6</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7</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8</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9</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10</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11</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12</w:t>
            </w:r>
          </w:p>
        </w:tc>
        <w:tc>
          <w:tcPr>
            <w:tcW w:w="15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13</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w:t>
            </w:r>
          </w:p>
        </w:tc>
        <w:tc>
          <w:tcPr>
            <w:tcW w:w="14558"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Обеспечение развития клеточного пушного звероводства</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Результат «Обеспечено возмещение части затрат звероводческим хозяйствам, связанным с выполнением работ по строительству, реконструкции и капитальному ремонту объектов звероводческих хозяйств, а также приобретением технологического, лабораторного </w:t>
            </w:r>
            <w:r>
              <w:rPr>
                <w:rFonts w:ascii="Times New Roman" w:hAnsi="Times New Roman"/>
              </w:rPr>
              <w:lastRenderedPageBreak/>
              <w:t>оборудования и специальной техники»</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162 000,0</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553"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«Выполнены работы по строительству, реконструкции и капитальному ремонту объектов звероводческих хозяйств, а также по приобретению технологического, лабораторного оборудования и специальной техники»</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разрешение на ввод объекта в эксплуатацию; акт о приемке выполненных работ;  акт приема-передачи технологического оборудования и техники</w:t>
            </w:r>
          </w:p>
        </w:tc>
        <w:tc>
          <w:tcPr>
            <w:tcW w:w="1553"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1.1.2.</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«Проведен отбор </w:t>
            </w:r>
            <w:r>
              <w:rPr>
                <w:rFonts w:ascii="Times New Roman" w:hAnsi="Times New Roman"/>
                <w:szCs w:val="22"/>
                <w:shd w:val="clear" w:color="auto" w:fill="FFFFFF"/>
              </w:rPr>
              <w:t>Минсельхозпродом РТ</w:t>
            </w:r>
            <w:r>
              <w:rPr>
                <w:rFonts w:ascii="Times New Roman" w:hAnsi="Times New Roman"/>
              </w:rPr>
              <w:t xml:space="preserve"> на выполнение работ по строительству, реконструкции и капитальному ремонту объектов звероводческих хозяйств, а также по приобретению технологического, </w:t>
            </w:r>
            <w:r>
              <w:rPr>
                <w:rFonts w:ascii="Times New Roman" w:hAnsi="Times New Roman"/>
              </w:rPr>
              <w:lastRenderedPageBreak/>
              <w:t>лабораторного оборудования и специальной техники»</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реестр о результатах отбора</w:t>
            </w:r>
          </w:p>
        </w:tc>
        <w:tc>
          <w:tcPr>
            <w:tcW w:w="1553"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«Заключено соглашение о предоставлении субсидии звероводческим хозяйствам»</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1.1.4.</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зверодческим хозяйствам»</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15.02.2025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1.1.5.</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«Выполнены работы по строительству, реконструкции и капитальному ремонту объектов звероводческих хозяйств, а также по приобретению технологического, лабораторного оборудования </w:t>
            </w:r>
            <w:r>
              <w:rPr>
                <w:rFonts w:ascii="Times New Roman" w:hAnsi="Times New Roman"/>
              </w:rPr>
              <w:lastRenderedPageBreak/>
              <w:t>и специальной техники»</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разрешение на ввод объекта в эксплуатацию; акт о приемке выполненных работ;  акт приема-передачи технологического оборудования и техники</w:t>
            </w:r>
          </w:p>
        </w:tc>
        <w:tc>
          <w:tcPr>
            <w:tcW w:w="1553"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1.1.6.</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«Проведен отбор </w:t>
            </w:r>
            <w:r>
              <w:rPr>
                <w:rFonts w:ascii="Times New Roman" w:hAnsi="Times New Roman"/>
                <w:szCs w:val="22"/>
                <w:shd w:val="clear" w:color="auto" w:fill="FFFFFF"/>
              </w:rPr>
              <w:t>Минсельхозпродом РТ</w:t>
            </w:r>
            <w:r>
              <w:rPr>
                <w:rFonts w:ascii="Times New Roman" w:hAnsi="Times New Roman"/>
              </w:rPr>
              <w:t xml:space="preserve"> на выполнение работ по строительству, реконструкции и капитальному ремонту объектов звероводческих хозяйств, а также по приобретению технологического, лабораторного оборудования и специальной техники»</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реестр о результатах отбора</w:t>
            </w:r>
          </w:p>
        </w:tc>
        <w:tc>
          <w:tcPr>
            <w:tcW w:w="1553"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1.1.7.</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«Заключено соглашение о предоставлении субсидии звероводческим хозяйствам»</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1.1.8.</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«Предоставлен отчет о выполнении соглашения о </w:t>
            </w:r>
            <w:r>
              <w:rPr>
                <w:rFonts w:ascii="Times New Roman" w:hAnsi="Times New Roman"/>
              </w:rPr>
              <w:lastRenderedPageBreak/>
              <w:t>предоставлении субсидии зверодческим хозяйствам»</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15.02.2026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w:t>
            </w:r>
            <w:r>
              <w:rPr>
                <w:rFonts w:ascii="Times New Roman" w:hAnsi="Times New Roman"/>
              </w:rPr>
              <w:lastRenderedPageBreak/>
              <w:t>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взаимосвязь с иными результатами и контрольными точ</w:t>
            </w:r>
            <w:r>
              <w:rPr>
                <w:rFonts w:ascii="Times New Roman" w:hAnsi="Times New Roman"/>
              </w:rPr>
              <w:lastRenderedPageBreak/>
              <w:t>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1.1.9.</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«Выполнены работы по строительству, реконструкции и капитальному ремонту объектов звероводческих хозяйств, а также по приобретению технологического, лабораторного оборудования и специальной техники»</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разрешение на ввод объекта в эксплуатацию; акт о приемке выполненных работ;  акт приема-передачи технологического оборудования и техники</w:t>
            </w:r>
          </w:p>
        </w:tc>
        <w:tc>
          <w:tcPr>
            <w:tcW w:w="1553"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1.1.10.</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«Проведен отбор </w:t>
            </w:r>
            <w:r>
              <w:rPr>
                <w:rFonts w:ascii="Times New Roman" w:hAnsi="Times New Roman"/>
                <w:szCs w:val="22"/>
                <w:shd w:val="clear" w:color="auto" w:fill="FFFFFF"/>
              </w:rPr>
              <w:t>Минсельхозпродом РТ</w:t>
            </w:r>
            <w:r>
              <w:rPr>
                <w:rFonts w:ascii="Times New Roman" w:hAnsi="Times New Roman"/>
              </w:rPr>
              <w:t xml:space="preserve"> на выполнение работ по строительству, реконструкции и капитальному ремонту объектов звероводческих хозяйств, а также по при</w:t>
            </w:r>
            <w:r>
              <w:rPr>
                <w:rFonts w:ascii="Times New Roman" w:hAnsi="Times New Roman"/>
              </w:rPr>
              <w:lastRenderedPageBreak/>
              <w:t>обретению технологического, лабораторного оборудования и специальной техники»</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реестр о результатах отбора</w:t>
            </w:r>
          </w:p>
        </w:tc>
        <w:tc>
          <w:tcPr>
            <w:tcW w:w="1553"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1.1.11.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«Заключено соглашение о предоставлении субсидии звероводческим хозяйствам»</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данные Минсельхозпрода РТ</w:t>
            </w:r>
          </w:p>
        </w:tc>
      </w:tr>
      <w:tr>
        <w:trPr>
          <w:trHeight w:val="200"/>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1.1.12.</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зверодческим хозяйствам»</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r>
              <w:rPr>
                <w:rStyle w:val="aff1"/>
                <w:rFonts w:ascii="Times New Roman" w:hAnsi="Times New Roman"/>
              </w:rPr>
              <w:footnoteReference w:id="62"/>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Результат «Оказана государственная поддержка звероводческим хозяйствам на возмещение части затрат по содержанию клеточных </w:t>
            </w:r>
            <w:r>
              <w:rPr>
                <w:rFonts w:ascii="Times New Roman" w:hAnsi="Times New Roman"/>
              </w:rPr>
              <w:lastRenderedPageBreak/>
              <w:t>пушных зверей»</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145 800,0</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rPr>
              <w:t>данные 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«Осуществлен отбор на предоставление субсидий на возмещение части затрат по содержанию клеточных пушных зверей» </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сводный реестр о результатах отбора заявок участников отбора</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данные Минсельхозпрода РТ </w:t>
            </w:r>
          </w:p>
          <w:p>
            <w:pPr>
              <w:jc w:val="center"/>
              <w:rPr>
                <w:rFonts w:ascii="Times New Roman" w:hAnsi="Times New Roman"/>
              </w:rPr>
            </w:pP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1.2.2.</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данные Минсельхозпрода РТ </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«Издан приказ о победителях отбора заявок от сельскохозяйствен</w:t>
            </w:r>
            <w:r>
              <w:rPr>
                <w:rFonts w:ascii="Times New Roman" w:hAnsi="Times New Roman"/>
              </w:rPr>
              <w:lastRenderedPageBreak/>
              <w:t>ных товаропроизводителей  на предоставлении субсидий на возмещение части затрат по содержанию клеточных пушных зверей »</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01.01.2024</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31.12.2024</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приказ Минсельхозпрода РТ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данные Минсельхозпрода РТ </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1.2.4.</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юридическому (физическому лицу)»</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данные Минсельхозпрода РТ </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1.2.5.</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«Осуществлен отбор на предоставление субсидий на возмещение части затрат по содержанию клеточных пушных зверей» </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01.01.2025</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сводный реестр о результатах отбора заявок участников отбора</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данные Минсельхозпрода РТ </w:t>
            </w:r>
          </w:p>
          <w:p>
            <w:pPr>
              <w:jc w:val="center"/>
            </w:pP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1.2.6.</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«Заключено соглашение о предо</w:t>
            </w:r>
            <w:r>
              <w:rPr>
                <w:rFonts w:ascii="Times New Roman" w:hAnsi="Times New Roman"/>
              </w:rPr>
              <w:lastRenderedPageBreak/>
              <w:t>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01.01.2025</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w:t>
            </w:r>
            <w:r>
              <w:rPr>
                <w:rFonts w:ascii="Times New Roman" w:hAnsi="Times New Roman"/>
              </w:rPr>
              <w:lastRenderedPageBreak/>
              <w:t>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взаимосвязь с иными результатами и контроль</w:t>
            </w:r>
            <w:r>
              <w:rPr>
                <w:rFonts w:ascii="Times New Roman" w:hAnsi="Times New Roman"/>
              </w:rPr>
              <w:lastRenderedPageBreak/>
              <w:t>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lastRenderedPageBreak/>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rPr>
              <w:t xml:space="preserve">данные Минсельхозпрода РТ </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1.2.7.</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«Издан приказ о победителях отбора заявок от сельскохозяйственных товаропроизводителей  на предоставлении субсидий на возмещение части затрат по содержанию клеточных пушных зверей »</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01.01.2025</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31.12.2025</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приказ Минсельхозпрода РТ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rPr>
              <w:t xml:space="preserve">данные Минсельхозпрода РТ </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1.2.8.</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«Предоставлен отчет о выполнении соглашения о предоставлении субсидии юридическому </w:t>
            </w:r>
            <w:r>
              <w:rPr>
                <w:rFonts w:ascii="Times New Roman" w:hAnsi="Times New Roman"/>
              </w:rPr>
              <w:lastRenderedPageBreak/>
              <w:t>(физическому лицу)»</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rPr>
              <w:t xml:space="preserve">данные Минсельхозпрода РТ </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1.2.9.</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«Осуществлен отбор на предоставление субсидий на возмещение части затрат по содержанию клеточных пушных зверей» </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01.01.2026</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сводный реестр о результатах отбора заявок участников отбора</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данные Минсельхозпрода РТ </w:t>
            </w:r>
          </w:p>
          <w:p>
            <w:pPr>
              <w:jc w:val="center"/>
            </w:pP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1.2.10.</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01.01.2026</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rPr>
              <w:t xml:space="preserve">данные Минсельхозпрода РТ </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1.2.11.</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«Издан приказ о победителях отбора заявок от сельскохозяйствен</w:t>
            </w:r>
            <w:r>
              <w:rPr>
                <w:rFonts w:ascii="Times New Roman" w:hAnsi="Times New Roman"/>
              </w:rPr>
              <w:lastRenderedPageBreak/>
              <w:t>ных товаропроизводителей  на предоставлении субсидий на возмещение части затрат по содержанию клеточных пушных зверей »</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01.01.2026</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приказ Минсельхозпрода РТ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rPr>
              <w:t xml:space="preserve">данные Минсельхозпрода РТ </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1.2.12.</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юридическому (физическому лицу)»</w:t>
            </w:r>
          </w:p>
        </w:tc>
        <w:tc>
          <w:tcPr>
            <w:tcW w:w="10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r>
              <w:rPr>
                <w:rStyle w:val="aff1"/>
                <w:rFonts w:ascii="Times New Roman" w:hAnsi="Times New Roman"/>
              </w:rPr>
              <w:footnoteReference w:id="63"/>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6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Times New Roman" w:hAnsi="Times New Roman"/>
              </w:rPr>
              <w:t xml:space="preserve">данные Минсельхозпрода РТ»; </w:t>
            </w:r>
          </w:p>
        </w:tc>
      </w:tr>
    </w:tbl>
    <w:p>
      <w:pPr>
        <w:widowControl w:val="0"/>
        <w:spacing w:after="0" w:line="228" w:lineRule="auto"/>
        <w:jc w:val="center"/>
        <w:rPr>
          <w:rFonts w:ascii="Times New Roman" w:hAnsi="Times New Roman"/>
          <w:sz w:val="28"/>
        </w:rPr>
      </w:pPr>
    </w:p>
    <w:p>
      <w:pPr>
        <w:widowControl w:val="0"/>
        <w:spacing w:after="0" w:line="228" w:lineRule="auto"/>
        <w:ind w:firstLine="708"/>
        <w:rPr>
          <w:rFonts w:ascii="Times New Roman" w:hAnsi="Times New Roman"/>
          <w:sz w:val="28"/>
        </w:rPr>
      </w:pPr>
      <w:r>
        <w:rPr>
          <w:rFonts w:ascii="Times New Roman" w:hAnsi="Times New Roman"/>
          <w:sz w:val="28"/>
        </w:rPr>
        <w:t>паспорт регионального проекта «Поддержка малых форм хозяйствования» изложить в следующей редакции:</w:t>
      </w:r>
    </w:p>
    <w:p>
      <w:pPr>
        <w:widowControl w:val="0"/>
        <w:spacing w:after="0" w:line="228" w:lineRule="auto"/>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r>
        <w:rPr>
          <w:rFonts w:ascii="Times New Roman" w:hAnsi="Times New Roman"/>
          <w:sz w:val="28"/>
        </w:rPr>
        <w:lastRenderedPageBreak/>
        <w:t>«Паспорт</w:t>
      </w:r>
    </w:p>
    <w:p>
      <w:pPr>
        <w:widowControl w:val="0"/>
        <w:spacing w:after="0" w:line="228" w:lineRule="auto"/>
        <w:jc w:val="center"/>
        <w:rPr>
          <w:rFonts w:ascii="Times New Roman" w:hAnsi="Times New Roman"/>
          <w:sz w:val="28"/>
        </w:rPr>
      </w:pPr>
      <w:r>
        <w:rPr>
          <w:rFonts w:ascii="Times New Roman" w:hAnsi="Times New Roman"/>
          <w:sz w:val="28"/>
        </w:rPr>
        <w:t>регионального проекта</w:t>
      </w:r>
    </w:p>
    <w:p>
      <w:pPr>
        <w:widowControl w:val="0"/>
        <w:tabs>
          <w:tab w:val="left" w:pos="3921"/>
        </w:tabs>
        <w:spacing w:after="0" w:line="316" w:lineRule="exact"/>
        <w:ind w:right="33"/>
        <w:jc w:val="center"/>
        <w:rPr>
          <w:rFonts w:ascii="Times New Roman" w:hAnsi="Times New Roman"/>
        </w:rPr>
      </w:pPr>
      <w:r>
        <w:rPr>
          <w:rFonts w:ascii="Times New Roman" w:hAnsi="Times New Roman"/>
          <w:sz w:val="28"/>
        </w:rPr>
        <w:t>«Поддержка малых форм хозяйствования»</w:t>
      </w:r>
    </w:p>
    <w:p>
      <w:pPr>
        <w:widowControl w:val="0"/>
        <w:spacing w:after="0" w:line="228" w:lineRule="auto"/>
        <w:jc w:val="center"/>
        <w:rPr>
          <w:rFonts w:ascii="Times New Roman" w:hAnsi="Times New Roman"/>
          <w:sz w:val="24"/>
        </w:rPr>
      </w:pPr>
    </w:p>
    <w:p>
      <w:pPr>
        <w:widowControl w:val="0"/>
        <w:tabs>
          <w:tab w:val="left" w:pos="6525"/>
        </w:tabs>
        <w:spacing w:after="0" w:line="228" w:lineRule="auto"/>
        <w:jc w:val="center"/>
        <w:rPr>
          <w:rFonts w:ascii="Times New Roman" w:hAnsi="Times New Roman"/>
          <w:sz w:val="28"/>
        </w:rPr>
      </w:pPr>
      <w:r>
        <w:rPr>
          <w:rFonts w:ascii="Times New Roman" w:hAnsi="Times New Roman"/>
          <w:sz w:val="28"/>
        </w:rPr>
        <w:t>1. Основные</w:t>
      </w:r>
      <w:r>
        <w:rPr>
          <w:rFonts w:ascii="Times New Roman" w:hAnsi="Times New Roman"/>
          <w:spacing w:val="-4"/>
          <w:sz w:val="28"/>
        </w:rPr>
        <w:t xml:space="preserve"> </w:t>
      </w:r>
      <w:r>
        <w:rPr>
          <w:rFonts w:ascii="Times New Roman" w:hAnsi="Times New Roman"/>
          <w:sz w:val="28"/>
        </w:rPr>
        <w:t>положения</w:t>
      </w:r>
    </w:p>
    <w:p>
      <w:pPr>
        <w:widowControl w:val="0"/>
        <w:spacing w:after="0" w:line="228" w:lineRule="auto"/>
        <w:jc w:val="center"/>
        <w:rPr>
          <w:rFonts w:ascii="Times New Roman" w:hAnsi="Times New Roman"/>
          <w:sz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8"/>
        <w:gridCol w:w="692"/>
        <w:gridCol w:w="3078"/>
        <w:gridCol w:w="1886"/>
        <w:gridCol w:w="1593"/>
        <w:gridCol w:w="2616"/>
      </w:tblGrid>
      <w:tr>
        <w:trPr>
          <w:trHeight w:val="20"/>
        </w:trPr>
        <w:tc>
          <w:tcPr>
            <w:tcW w:w="5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Краткое наименование регионального проекта</w:t>
            </w:r>
          </w:p>
        </w:tc>
        <w:tc>
          <w:tcPr>
            <w:tcW w:w="37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center"/>
              <w:rPr>
                <w:rFonts w:ascii="Times New Roman" w:hAnsi="Times New Roman"/>
              </w:rPr>
            </w:pPr>
            <w:r>
              <w:rPr>
                <w:rFonts w:ascii="Times New Roman" w:hAnsi="Times New Roman"/>
              </w:rPr>
              <w:t>«Поддержка малых форм хозяйствования»</w:t>
            </w:r>
          </w:p>
        </w:tc>
        <w:tc>
          <w:tcPr>
            <w:tcW w:w="18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center"/>
              <w:rPr>
                <w:rFonts w:ascii="Times New Roman" w:hAnsi="Times New Roman"/>
              </w:rPr>
            </w:pPr>
            <w:r>
              <w:rPr>
                <w:rFonts w:ascii="Times New Roman" w:hAnsi="Times New Roman"/>
              </w:rPr>
              <w:t>Срок реализации</w:t>
            </w:r>
          </w:p>
          <w:p>
            <w:pPr>
              <w:spacing w:line="228" w:lineRule="auto"/>
              <w:ind w:left="57"/>
              <w:jc w:val="center"/>
              <w:rPr>
                <w:rFonts w:ascii="Times New Roman" w:hAnsi="Times New Roman"/>
              </w:rPr>
            </w:pPr>
            <w:r>
              <w:rPr>
                <w:rFonts w:ascii="Times New Roman" w:hAnsi="Times New Roman"/>
              </w:rPr>
              <w:t>проекта</w:t>
            </w:r>
          </w:p>
        </w:tc>
        <w:tc>
          <w:tcPr>
            <w:tcW w:w="15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center"/>
              <w:rPr>
                <w:rFonts w:ascii="Times New Roman" w:hAnsi="Times New Roman"/>
              </w:rPr>
            </w:pPr>
            <w:r>
              <w:rPr>
                <w:rFonts w:ascii="Times New Roman" w:hAnsi="Times New Roman"/>
              </w:rPr>
              <w:t>Дата начала: 01.01.2024</w:t>
            </w:r>
          </w:p>
        </w:tc>
        <w:tc>
          <w:tcPr>
            <w:tcW w:w="26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center"/>
              <w:rPr>
                <w:rFonts w:ascii="Times New Roman" w:hAnsi="Times New Roman"/>
              </w:rPr>
            </w:pPr>
            <w:r>
              <w:rPr>
                <w:rFonts w:ascii="Times New Roman" w:hAnsi="Times New Roman"/>
              </w:rPr>
              <w:t>Дата окончания: 31.12.2030</w:t>
            </w:r>
          </w:p>
        </w:tc>
      </w:tr>
      <w:tr>
        <w:trPr>
          <w:trHeight w:val="20"/>
        </w:trPr>
        <w:tc>
          <w:tcPr>
            <w:tcW w:w="5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Куратор регионального проекта</w:t>
            </w:r>
          </w:p>
        </w:tc>
        <w:tc>
          <w:tcPr>
            <w:tcW w:w="37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М.А.Зяббаров</w:t>
            </w:r>
          </w:p>
        </w:tc>
        <w:tc>
          <w:tcPr>
            <w:tcW w:w="609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5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Руководитель регионального проекта</w:t>
            </w:r>
          </w:p>
        </w:tc>
        <w:tc>
          <w:tcPr>
            <w:tcW w:w="37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 xml:space="preserve">М.А.Зяббаров </w:t>
            </w:r>
          </w:p>
        </w:tc>
        <w:tc>
          <w:tcPr>
            <w:tcW w:w="609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5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Администратор регионального проекта</w:t>
            </w:r>
          </w:p>
        </w:tc>
        <w:tc>
          <w:tcPr>
            <w:tcW w:w="37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Р.Р.Гайнуллов </w:t>
            </w:r>
          </w:p>
          <w:p>
            <w:pPr>
              <w:spacing w:line="228" w:lineRule="auto"/>
              <w:ind w:left="57"/>
              <w:jc w:val="both"/>
              <w:rPr>
                <w:rFonts w:ascii="Times New Roman" w:hAnsi="Times New Roman"/>
              </w:rPr>
            </w:pPr>
            <w:r>
              <w:rPr>
                <w:rFonts w:ascii="Times New Roman" w:hAnsi="Times New Roman"/>
              </w:rPr>
              <w:t xml:space="preserve">Р.М.Фаттахов </w:t>
            </w:r>
          </w:p>
        </w:tc>
        <w:tc>
          <w:tcPr>
            <w:tcW w:w="609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заместители министра сельского хозяйства и продовольствия Республики Татарстан</w:t>
            </w:r>
          </w:p>
        </w:tc>
      </w:tr>
      <w:tr>
        <w:trPr>
          <w:trHeight w:val="20"/>
        </w:trPr>
        <w:tc>
          <w:tcPr>
            <w:tcW w:w="544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6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center"/>
              <w:rPr>
                <w:rFonts w:ascii="Times New Roman" w:hAnsi="Times New Roman"/>
              </w:rPr>
            </w:pPr>
            <w:r>
              <w:rPr>
                <w:rFonts w:ascii="Times New Roman" w:hAnsi="Times New Roman"/>
              </w:rPr>
              <w:t>1.</w:t>
            </w:r>
          </w:p>
        </w:tc>
        <w:tc>
          <w:tcPr>
            <w:tcW w:w="30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Государственная программа Республики Татарстан</w:t>
            </w:r>
          </w:p>
        </w:tc>
        <w:tc>
          <w:tcPr>
            <w:tcW w:w="609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«Развитие сельского хозяйства и регулирование рынков сельскохозяйственной продукции, сырья и продовольствия в Республике Татарстан»</w:t>
            </w:r>
          </w:p>
        </w:tc>
      </w:tr>
      <w:tr>
        <w:trPr>
          <w:trHeight w:val="20"/>
        </w:trPr>
        <w:tc>
          <w:tcPr>
            <w:tcW w:w="5448"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tc>
        <w:tc>
          <w:tcPr>
            <w:tcW w:w="6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center"/>
              <w:rPr>
                <w:rFonts w:ascii="Times New Roman" w:hAnsi="Times New Roman"/>
              </w:rPr>
            </w:pPr>
            <w:r>
              <w:rPr>
                <w:rFonts w:ascii="Times New Roman" w:hAnsi="Times New Roman"/>
              </w:rPr>
              <w:t>2.</w:t>
            </w:r>
          </w:p>
        </w:tc>
        <w:tc>
          <w:tcPr>
            <w:tcW w:w="30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Государственная программа (комплексная программа) Российской Федерации</w:t>
            </w:r>
          </w:p>
        </w:tc>
        <w:tc>
          <w:tcPr>
            <w:tcW w:w="609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jc w:val="both"/>
              <w:rPr>
                <w:rFonts w:ascii="Times New Roman" w:hAnsi="Times New Roman"/>
              </w:rPr>
            </w:pPr>
            <w:r>
              <w:rPr>
                <w:rFonts w:ascii="Times New Roman" w:hAnsi="Times New Roman"/>
              </w:rPr>
              <w:t>«Государственная программа развития сельского хозяйства и регулирования рынков сельскохозяйственной продукции, сырья и продовольствия»</w:t>
            </w:r>
          </w:p>
        </w:tc>
      </w:tr>
    </w:tbl>
    <w:p>
      <w:pPr>
        <w:widowControl w:val="0"/>
        <w:spacing w:before="5" w:after="0" w:line="228" w:lineRule="auto"/>
        <w:rPr>
          <w:rFonts w:ascii="Times New Roman" w:hAnsi="Times New Roman"/>
          <w:sz w:val="28"/>
        </w:rPr>
      </w:pPr>
    </w:p>
    <w:p>
      <w:pPr>
        <w:widowControl w:val="0"/>
        <w:spacing w:before="5" w:after="0" w:line="228" w:lineRule="auto"/>
        <w:jc w:val="center"/>
        <w:rPr>
          <w:rFonts w:ascii="Times New Roman" w:hAnsi="Times New Roman"/>
          <w:sz w:val="21"/>
        </w:rPr>
      </w:pPr>
      <w:r>
        <w:rPr>
          <w:rFonts w:ascii="Times New Roman" w:hAnsi="Times New Roman"/>
          <w:sz w:val="28"/>
        </w:rPr>
        <w:t>2. Показатели</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before="5" w:after="0" w:line="228" w:lineRule="auto"/>
        <w:rPr>
          <w:rFonts w:ascii="Times New Roman" w:hAnsi="Times New Roman"/>
          <w:sz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
        <w:gridCol w:w="3927"/>
        <w:gridCol w:w="1060"/>
        <w:gridCol w:w="1161"/>
        <w:gridCol w:w="670"/>
        <w:gridCol w:w="601"/>
        <w:gridCol w:w="523"/>
        <w:gridCol w:w="545"/>
        <w:gridCol w:w="549"/>
        <w:gridCol w:w="1433"/>
        <w:gridCol w:w="983"/>
        <w:gridCol w:w="1225"/>
        <w:gridCol w:w="2146"/>
      </w:tblGrid>
      <w:tr>
        <w:trPr>
          <w:trHeight w:val="20"/>
        </w:trPr>
        <w:tc>
          <w:tcPr>
            <w:tcW w:w="491"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 п/п</w:t>
            </w:r>
          </w:p>
        </w:tc>
        <w:tc>
          <w:tcPr>
            <w:tcW w:w="3927"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 xml:space="preserve">Показатели </w:t>
            </w:r>
          </w:p>
          <w:p>
            <w:pPr>
              <w:spacing w:line="228" w:lineRule="auto"/>
              <w:jc w:val="center"/>
              <w:rPr>
                <w:rFonts w:ascii="Times New Roman" w:hAnsi="Times New Roman"/>
              </w:rPr>
            </w:pPr>
            <w:r>
              <w:rPr>
                <w:rFonts w:ascii="Times New Roman" w:hAnsi="Times New Roman"/>
              </w:rPr>
              <w:t>регионального проекта</w:t>
            </w:r>
          </w:p>
        </w:tc>
        <w:tc>
          <w:tcPr>
            <w:tcW w:w="1060"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Уровень показателя</w:t>
            </w:r>
          </w:p>
        </w:tc>
        <w:tc>
          <w:tcPr>
            <w:tcW w:w="1161"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 xml:space="preserve">Единица </w:t>
            </w:r>
          </w:p>
          <w:p>
            <w:pPr>
              <w:spacing w:line="228" w:lineRule="auto"/>
              <w:jc w:val="center"/>
              <w:rPr>
                <w:rFonts w:ascii="Times New Roman" w:hAnsi="Times New Roman"/>
              </w:rPr>
            </w:pPr>
            <w:r>
              <w:rPr>
                <w:rFonts w:ascii="Times New Roman" w:hAnsi="Times New Roman"/>
              </w:rPr>
              <w:t>измерения (по ОКЕИ)</w:t>
            </w:r>
          </w:p>
        </w:tc>
        <w:tc>
          <w:tcPr>
            <w:tcW w:w="127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 xml:space="preserve">Базовое </w:t>
            </w:r>
          </w:p>
          <w:p>
            <w:pPr>
              <w:spacing w:line="228" w:lineRule="auto"/>
              <w:jc w:val="center"/>
              <w:rPr>
                <w:rFonts w:ascii="Times New Roman" w:hAnsi="Times New Roman"/>
              </w:rPr>
            </w:pPr>
            <w:r>
              <w:rPr>
                <w:rFonts w:ascii="Times New Roman" w:hAnsi="Times New Roman"/>
              </w:rPr>
              <w:t>значение</w:t>
            </w:r>
          </w:p>
        </w:tc>
        <w:tc>
          <w:tcPr>
            <w:tcW w:w="161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Период, год</w:t>
            </w:r>
          </w:p>
        </w:tc>
        <w:tc>
          <w:tcPr>
            <w:tcW w:w="1433"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Признак возрастания / убывания</w:t>
            </w:r>
          </w:p>
        </w:tc>
        <w:tc>
          <w:tcPr>
            <w:tcW w:w="983"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Нарастающий итог</w:t>
            </w:r>
          </w:p>
        </w:tc>
        <w:tc>
          <w:tcPr>
            <w:tcW w:w="1225"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Декомпозиция на муниципальные образования</w:t>
            </w:r>
          </w:p>
        </w:tc>
        <w:tc>
          <w:tcPr>
            <w:tcW w:w="2146"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Информационная система (источник данных)</w:t>
            </w:r>
          </w:p>
        </w:tc>
      </w:tr>
      <w:tr>
        <w:trPr>
          <w:trHeight w:val="20"/>
        </w:trPr>
        <w:tc>
          <w:tcPr>
            <w:tcW w:w="491"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3927"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060"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161"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67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значение</w:t>
            </w:r>
          </w:p>
        </w:tc>
        <w:tc>
          <w:tcPr>
            <w:tcW w:w="60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год</w:t>
            </w:r>
          </w:p>
        </w:tc>
        <w:tc>
          <w:tcPr>
            <w:tcW w:w="523"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2024</w:t>
            </w:r>
          </w:p>
        </w:tc>
        <w:tc>
          <w:tcPr>
            <w:tcW w:w="54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2025</w:t>
            </w:r>
          </w:p>
        </w:tc>
        <w:tc>
          <w:tcPr>
            <w:tcW w:w="548"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2026</w:t>
            </w:r>
          </w:p>
        </w:tc>
        <w:tc>
          <w:tcPr>
            <w:tcW w:w="1433"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983"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225"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2146"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r>
    </w:tbl>
    <w:p>
      <w:pPr>
        <w:widowControl w:val="0"/>
        <w:spacing w:after="0" w:line="240" w:lineRule="auto"/>
        <w:rPr>
          <w:rFonts w:ascii="Times New Roman" w:hAnsi="Times New Roman"/>
          <w:sz w:val="2"/>
        </w:rPr>
      </w:pPr>
    </w:p>
    <w:tbl>
      <w:tblPr>
        <w:tblStyle w:val="TableNormal"/>
        <w:tblW w:w="15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
        <w:gridCol w:w="3927"/>
        <w:gridCol w:w="1060"/>
        <w:gridCol w:w="1161"/>
        <w:gridCol w:w="670"/>
        <w:gridCol w:w="600"/>
        <w:gridCol w:w="523"/>
        <w:gridCol w:w="545"/>
        <w:gridCol w:w="548"/>
        <w:gridCol w:w="1433"/>
        <w:gridCol w:w="983"/>
        <w:gridCol w:w="1225"/>
        <w:gridCol w:w="2147"/>
      </w:tblGrid>
      <w:tr>
        <w:trPr>
          <w:trHeight w:val="20"/>
          <w:tblHeader/>
        </w:trPr>
        <w:tc>
          <w:tcPr>
            <w:tcW w:w="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2</w:t>
            </w:r>
          </w:p>
        </w:tc>
        <w:tc>
          <w:tcPr>
            <w:tcW w:w="10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3</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4</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5</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6</w:t>
            </w:r>
          </w:p>
        </w:tc>
        <w:tc>
          <w:tcPr>
            <w:tcW w:w="5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7</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8</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9</w:t>
            </w:r>
          </w:p>
        </w:tc>
        <w:tc>
          <w:tcPr>
            <w:tcW w:w="14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10</w:t>
            </w:r>
          </w:p>
        </w:tc>
        <w:tc>
          <w:tcPr>
            <w:tcW w:w="9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11</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12</w:t>
            </w:r>
          </w:p>
        </w:tc>
        <w:tc>
          <w:tcPr>
            <w:tcW w:w="21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13</w:t>
            </w:r>
          </w:p>
        </w:tc>
      </w:tr>
      <w:tr>
        <w:trPr>
          <w:trHeight w:val="20"/>
        </w:trPr>
        <w:tc>
          <w:tcPr>
            <w:tcW w:w="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1.</w:t>
            </w:r>
          </w:p>
        </w:tc>
        <w:tc>
          <w:tcPr>
            <w:tcW w:w="14822"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57"/>
              <w:rPr>
                <w:rFonts w:ascii="Times New Roman" w:hAnsi="Times New Roman"/>
              </w:rPr>
            </w:pPr>
            <w:r>
              <w:rPr>
                <w:rFonts w:ascii="Times New Roman" w:hAnsi="Times New Roman"/>
              </w:rPr>
              <w:t>Повышение занятости и улучшение материального положения сельского населения</w:t>
            </w:r>
          </w:p>
        </w:tc>
      </w:tr>
      <w:tr>
        <w:trPr>
          <w:trHeight w:val="20"/>
        </w:trPr>
        <w:tc>
          <w:tcPr>
            <w:tcW w:w="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Объем средств, направленных гражданам, ведущим личное подсобное хозяйство, на возмещение части затрат на строительство мини-ферм молочного </w:t>
            </w:r>
            <w:r>
              <w:rPr>
                <w:rFonts w:ascii="Times New Roman" w:hAnsi="Times New Roman"/>
              </w:rPr>
              <w:lastRenderedPageBreak/>
              <w:t>направления</w:t>
            </w:r>
          </w:p>
        </w:tc>
        <w:tc>
          <w:tcPr>
            <w:tcW w:w="1060"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lastRenderedPageBreak/>
              <w:t>ГП</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тыс.рублей</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93 879,0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5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14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возрастающий</w:t>
            </w:r>
          </w:p>
        </w:tc>
        <w:tc>
          <w:tcPr>
            <w:tcW w:w="9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2147"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20"/>
        </w:trPr>
        <w:tc>
          <w:tcPr>
            <w:tcW w:w="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Строительство ферм по содержанию крупно рогатого скота молочного направления на территории мини-молочных парков</w:t>
            </w:r>
          </w:p>
        </w:tc>
        <w:tc>
          <w:tcPr>
            <w:tcW w:w="1060"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единиц</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5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17</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17</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17</w:t>
            </w:r>
          </w:p>
        </w:tc>
        <w:tc>
          <w:tcPr>
            <w:tcW w:w="14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возрастающий</w:t>
            </w:r>
          </w:p>
        </w:tc>
        <w:tc>
          <w:tcPr>
            <w:tcW w:w="9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2147"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20"/>
        </w:trPr>
        <w:tc>
          <w:tcPr>
            <w:tcW w:w="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1.3.</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Объем средств, направленных гражданам, ведущим личное подсобное хозяйство, на возмещение части затрат на приобретение товарного и племенного поголовья нетелей и первотелок</w:t>
            </w:r>
          </w:p>
        </w:tc>
        <w:tc>
          <w:tcPr>
            <w:tcW w:w="1060"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тыс.рублей</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6 268,0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5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8 000,0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8 000,0</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8 000,0</w:t>
            </w:r>
          </w:p>
        </w:tc>
        <w:tc>
          <w:tcPr>
            <w:tcW w:w="14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возрастающий</w:t>
            </w:r>
          </w:p>
        </w:tc>
        <w:tc>
          <w:tcPr>
            <w:tcW w:w="9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2147"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20"/>
        </w:trPr>
        <w:tc>
          <w:tcPr>
            <w:tcW w:w="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1.4.</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Объем средств, направленных гражданам, ведущим личное подсобное хозяйство, на возмещение части затрат на содержание кобыл старше трех лет</w:t>
            </w:r>
          </w:p>
        </w:tc>
        <w:tc>
          <w:tcPr>
            <w:tcW w:w="1060"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тыс.рублей</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23 375,0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5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26 000,0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8 000,0 </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8 000,0 </w:t>
            </w:r>
          </w:p>
        </w:tc>
        <w:tc>
          <w:tcPr>
            <w:tcW w:w="14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возрастающий</w:t>
            </w:r>
          </w:p>
        </w:tc>
        <w:tc>
          <w:tcPr>
            <w:tcW w:w="9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2147"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20"/>
        </w:trPr>
        <w:tc>
          <w:tcPr>
            <w:tcW w:w="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1.5.</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Объем средств, направленных гражданам, ведущим личное подсобное хозяйство, на возмещение части затрат на приобретение молодняка птицы (гусей, уток, индеек, цыплят-бройлеров)</w:t>
            </w:r>
          </w:p>
        </w:tc>
        <w:tc>
          <w:tcPr>
            <w:tcW w:w="1060"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ГП</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тыс.рублей</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52 640,0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5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62 000,0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4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возрастающий</w:t>
            </w:r>
          </w:p>
        </w:tc>
        <w:tc>
          <w:tcPr>
            <w:tcW w:w="9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2147"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20"/>
        </w:trPr>
        <w:tc>
          <w:tcPr>
            <w:tcW w:w="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1.6.</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Объем средств, направленных гражданам, ведущим личное подсобное хозяйство, на возмещение части затрат на содержание дойных коров, козоматок и козочек старше одного года</w:t>
            </w:r>
          </w:p>
        </w:tc>
        <w:tc>
          <w:tcPr>
            <w:tcW w:w="1060"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тыс.рублей</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323 810,0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5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350 000,0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4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возрастающий</w:t>
            </w:r>
          </w:p>
        </w:tc>
        <w:tc>
          <w:tcPr>
            <w:tcW w:w="9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2147"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20"/>
        </w:trPr>
        <w:tc>
          <w:tcPr>
            <w:tcW w:w="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1.7.</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Объем средств, направленных на грантовую поддержку начинающим сельскохозяйственным потребительским кооперативам на развитие материально-технической базы</w:t>
            </w:r>
          </w:p>
        </w:tc>
        <w:tc>
          <w:tcPr>
            <w:tcW w:w="1060"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тыс.рублей</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99 796,2</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5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90 000,0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4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возрастающий</w:t>
            </w:r>
          </w:p>
        </w:tc>
        <w:tc>
          <w:tcPr>
            <w:tcW w:w="9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2147"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20"/>
        </w:trPr>
        <w:tc>
          <w:tcPr>
            <w:tcW w:w="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w:t>
            </w:r>
          </w:p>
        </w:tc>
        <w:tc>
          <w:tcPr>
            <w:tcW w:w="14822"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PT Astra Serif" w:hAnsi="PT Astra Serif"/>
              </w:rPr>
            </w:pPr>
            <w:r>
              <w:rPr>
                <w:rFonts w:ascii="Times New Roman" w:hAnsi="Times New Roman"/>
              </w:rPr>
              <w:t>Возмещение части затрат в целях сохранения рентабельности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p>
        </w:tc>
      </w:tr>
      <w:tr>
        <w:trPr>
          <w:trHeight w:val="20"/>
        </w:trPr>
        <w:tc>
          <w:tcPr>
            <w:tcW w:w="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34" w:lineRule="exact"/>
              <w:jc w:val="center"/>
              <w:rPr>
                <w:rFonts w:ascii="Times New Roman" w:hAnsi="Times New Roman"/>
              </w:rPr>
            </w:pPr>
            <w:r>
              <w:rPr>
                <w:rFonts w:ascii="Times New Roman" w:hAnsi="Times New Roman"/>
              </w:rPr>
              <w:t>2.1.</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Объем закупки мяса, шерсти, кожевенного сырья</w:t>
            </w:r>
          </w:p>
        </w:tc>
        <w:tc>
          <w:tcPr>
            <w:tcW w:w="1060"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килограмм</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1708490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5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2700000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2700000</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2700000</w:t>
            </w:r>
          </w:p>
        </w:tc>
        <w:tc>
          <w:tcPr>
            <w:tcW w:w="14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возрастающий</w:t>
            </w:r>
          </w:p>
        </w:tc>
        <w:tc>
          <w:tcPr>
            <w:tcW w:w="9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2147"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20"/>
        </w:trPr>
        <w:tc>
          <w:tcPr>
            <w:tcW w:w="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w:t>
            </w:r>
          </w:p>
        </w:tc>
        <w:tc>
          <w:tcPr>
            <w:tcW w:w="14822"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PT Astra Serif" w:hAnsi="PT Astra Serif"/>
              </w:rPr>
            </w:pPr>
            <w:r>
              <w:rPr>
                <w:rFonts w:ascii="Times New Roman" w:hAnsi="Times New Roman"/>
              </w:rPr>
              <w:t>Обеспечение продовольственными товарами сельского населения</w:t>
            </w:r>
          </w:p>
        </w:tc>
      </w:tr>
      <w:tr>
        <w:trPr>
          <w:trHeight w:val="20"/>
        </w:trPr>
        <w:tc>
          <w:tcPr>
            <w:tcW w:w="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34" w:lineRule="exact"/>
              <w:jc w:val="center"/>
              <w:rPr>
                <w:rFonts w:ascii="Times New Roman" w:hAnsi="Times New Roman"/>
              </w:rPr>
            </w:pPr>
            <w:r>
              <w:rPr>
                <w:rFonts w:ascii="Times New Roman" w:hAnsi="Times New Roman"/>
              </w:rPr>
              <w:t>3.1.</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Количество приобретенных единиц техники для выездной торговли и доставки </w:t>
            </w:r>
            <w:r>
              <w:rPr>
                <w:rFonts w:ascii="Times New Roman" w:hAnsi="Times New Roman"/>
              </w:rPr>
              <w:lastRenderedPageBreak/>
              <w:t>товаров первой необходимости</w:t>
            </w:r>
          </w:p>
        </w:tc>
        <w:tc>
          <w:tcPr>
            <w:tcW w:w="1060"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lastRenderedPageBreak/>
              <w:t>ГП</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штука</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22</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5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w:t>
            </w:r>
          </w:p>
        </w:tc>
        <w:tc>
          <w:tcPr>
            <w:tcW w:w="14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возрастающий</w:t>
            </w:r>
          </w:p>
        </w:tc>
        <w:tc>
          <w:tcPr>
            <w:tcW w:w="9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2147"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20"/>
        </w:trPr>
        <w:tc>
          <w:tcPr>
            <w:tcW w:w="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34" w:lineRule="exact"/>
              <w:jc w:val="center"/>
              <w:rPr>
                <w:rFonts w:ascii="Times New Roman" w:hAnsi="Times New Roman"/>
              </w:rPr>
            </w:pPr>
            <w:r>
              <w:rPr>
                <w:rFonts w:ascii="Times New Roman" w:hAnsi="Times New Roman"/>
              </w:rPr>
              <w:t>4.</w:t>
            </w:r>
          </w:p>
        </w:tc>
        <w:tc>
          <w:tcPr>
            <w:tcW w:w="14822"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XO Thames" w:hAnsi="XO Thames"/>
              </w:rPr>
            </w:pPr>
            <w:r>
              <w:rPr>
                <w:rFonts w:ascii="XO Thames" w:hAnsi="XO Thames"/>
              </w:rPr>
              <w:t xml:space="preserve">Обеспечение качественного улучшения и развития инженерной инфраструктуры садоводческих и огороднических некоммерческих товариществ </w:t>
            </w:r>
          </w:p>
        </w:tc>
      </w:tr>
      <w:tr>
        <w:trPr>
          <w:trHeight w:val="20"/>
        </w:trPr>
        <w:tc>
          <w:tcPr>
            <w:tcW w:w="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XO Thames" w:hAnsi="XO Thames"/>
              </w:rPr>
            </w:pPr>
            <w:r>
              <w:rPr>
                <w:rFonts w:ascii="XO Thames" w:hAnsi="XO Thames"/>
              </w:rPr>
              <w:t>4.1.</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Проекты по вводу в эксплуатацию дорог на территориях садоводческих и огороднических некоммерческих товариществ</w:t>
            </w:r>
          </w:p>
          <w:p>
            <w:pPr>
              <w:ind w:left="57"/>
              <w:rPr>
                <w:rFonts w:ascii="Times New Roman" w:hAnsi="Times New Roman"/>
              </w:rPr>
            </w:pPr>
          </w:p>
        </w:tc>
        <w:tc>
          <w:tcPr>
            <w:tcW w:w="1060"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ГП</w:t>
            </w:r>
          </w:p>
          <w:p>
            <w:pPr>
              <w:jc w:val="center"/>
              <w:rPr>
                <w:rFonts w:ascii="XO Thames" w:hAnsi="XO Thames"/>
              </w:rPr>
            </w:pP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километр</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2023</w:t>
            </w:r>
          </w:p>
        </w:tc>
        <w:tc>
          <w:tcPr>
            <w:tcW w:w="5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13</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4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убывающий</w:t>
            </w:r>
          </w:p>
        </w:tc>
        <w:tc>
          <w:tcPr>
            <w:tcW w:w="9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нет</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нет</w:t>
            </w:r>
          </w:p>
        </w:tc>
        <w:tc>
          <w:tcPr>
            <w:tcW w:w="2147"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20"/>
        </w:trPr>
        <w:tc>
          <w:tcPr>
            <w:tcW w:w="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XO Thames" w:hAnsi="XO Thames"/>
              </w:rPr>
            </w:pPr>
            <w:r>
              <w:rPr>
                <w:rFonts w:ascii="XO Thames" w:hAnsi="XO Thames"/>
              </w:rPr>
              <w:t xml:space="preserve">4.2.  </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Проекты по вводу в эксплуатацию  распределительных систем водоснабжения  на территориях садоводческих и огороднических некоммерческих товариществ</w:t>
            </w:r>
          </w:p>
        </w:tc>
        <w:tc>
          <w:tcPr>
            <w:tcW w:w="1060"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ГП</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километр</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2023</w:t>
            </w:r>
          </w:p>
        </w:tc>
        <w:tc>
          <w:tcPr>
            <w:tcW w:w="5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11</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4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убывающий</w:t>
            </w:r>
          </w:p>
        </w:tc>
        <w:tc>
          <w:tcPr>
            <w:tcW w:w="9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нет</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нет</w:t>
            </w:r>
          </w:p>
        </w:tc>
        <w:tc>
          <w:tcPr>
            <w:tcW w:w="2147"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20"/>
        </w:trPr>
        <w:tc>
          <w:tcPr>
            <w:tcW w:w="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XO Thames" w:hAnsi="XO Thames"/>
              </w:rPr>
            </w:pPr>
            <w:r>
              <w:rPr>
                <w:rFonts w:ascii="XO Thames" w:hAnsi="XO Thames"/>
              </w:rPr>
              <w:t xml:space="preserve">4.3.  </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Проекты по вводу в эксплуатацию воздушных и кабельных линий электропередач на территориях садоводческих и огороднических некоммерческих товариществах</w:t>
            </w:r>
          </w:p>
        </w:tc>
        <w:tc>
          <w:tcPr>
            <w:tcW w:w="1060"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ГП</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километр</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2023</w:t>
            </w:r>
          </w:p>
        </w:tc>
        <w:tc>
          <w:tcPr>
            <w:tcW w:w="5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15</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4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убывающий</w:t>
            </w:r>
          </w:p>
        </w:tc>
        <w:tc>
          <w:tcPr>
            <w:tcW w:w="9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нет</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нет</w:t>
            </w:r>
          </w:p>
        </w:tc>
        <w:tc>
          <w:tcPr>
            <w:tcW w:w="2147"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20"/>
        </w:trPr>
        <w:tc>
          <w:tcPr>
            <w:tcW w:w="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XO Thames" w:hAnsi="XO Thames"/>
              </w:rPr>
            </w:pPr>
            <w:r>
              <w:rPr>
                <w:rFonts w:ascii="XO Thames" w:hAnsi="XO Thames"/>
              </w:rPr>
              <w:t xml:space="preserve">4.4.  </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Количество садоводческих и огороднических некоммерческих товариществ, </w:t>
            </w:r>
            <w:r>
              <w:rPr>
                <w:rFonts w:ascii="XO Thames" w:hAnsi="XO Thames"/>
              </w:rPr>
              <w:t>системы хозяйственно-бытового водоснабжения</w:t>
            </w:r>
            <w:r>
              <w:rPr>
                <w:rFonts w:ascii="Times New Roman" w:hAnsi="Times New Roman"/>
              </w:rPr>
              <w:t xml:space="preserve"> (за исключением распределительных систем водоснабжения) которых улучшены</w:t>
            </w:r>
          </w:p>
        </w:tc>
        <w:tc>
          <w:tcPr>
            <w:tcW w:w="1060"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ГП</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единиц</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2023</w:t>
            </w:r>
          </w:p>
        </w:tc>
        <w:tc>
          <w:tcPr>
            <w:tcW w:w="5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35</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4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убывающий</w:t>
            </w:r>
          </w:p>
        </w:tc>
        <w:tc>
          <w:tcPr>
            <w:tcW w:w="9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нет</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нет</w:t>
            </w:r>
          </w:p>
        </w:tc>
        <w:tc>
          <w:tcPr>
            <w:tcW w:w="2147"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20"/>
        </w:trPr>
        <w:tc>
          <w:tcPr>
            <w:tcW w:w="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XO Thames" w:hAnsi="XO Thames"/>
              </w:rPr>
            </w:pPr>
            <w:r>
              <w:rPr>
                <w:rFonts w:ascii="XO Thames" w:hAnsi="XO Thames"/>
              </w:rPr>
              <w:t xml:space="preserve">4.5.  </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XO Thames" w:hAnsi="XO Thames"/>
              </w:rPr>
              <w:t>Количество садоводческих и огороднических некоммерческих товариществ, площадки для сбора и вывоза твердых коммунальных отходов которых улучшен</w:t>
            </w:r>
            <w:r>
              <w:rPr>
                <w:rFonts w:ascii="Times New Roman" w:hAnsi="Times New Roman"/>
              </w:rPr>
              <w:t>ы</w:t>
            </w:r>
          </w:p>
        </w:tc>
        <w:tc>
          <w:tcPr>
            <w:tcW w:w="1060"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ГП</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единиц</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2023</w:t>
            </w:r>
          </w:p>
        </w:tc>
        <w:tc>
          <w:tcPr>
            <w:tcW w:w="5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4</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4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убывающий</w:t>
            </w:r>
          </w:p>
        </w:tc>
        <w:tc>
          <w:tcPr>
            <w:tcW w:w="9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нет</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нет</w:t>
            </w:r>
          </w:p>
        </w:tc>
        <w:tc>
          <w:tcPr>
            <w:tcW w:w="2147"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20"/>
        </w:trPr>
        <w:tc>
          <w:tcPr>
            <w:tcW w:w="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XO Thames" w:hAnsi="XO Thames"/>
              </w:rPr>
            </w:pPr>
            <w:r>
              <w:rPr>
                <w:rFonts w:ascii="XO Thames" w:hAnsi="XO Thames"/>
              </w:rPr>
              <w:t xml:space="preserve">4.6.  </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XO Thames" w:hAnsi="XO Thames"/>
              </w:rPr>
              <w:t>Проекты по вводу в эксплуатацию подъездных дорог к садоводческим и огородническим некоммерческим товариществам с твердым покрытием</w:t>
            </w:r>
          </w:p>
        </w:tc>
        <w:tc>
          <w:tcPr>
            <w:tcW w:w="1060"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ГП</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километр</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2023</w:t>
            </w:r>
          </w:p>
        </w:tc>
        <w:tc>
          <w:tcPr>
            <w:tcW w:w="5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9</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4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убывающий</w:t>
            </w:r>
          </w:p>
        </w:tc>
        <w:tc>
          <w:tcPr>
            <w:tcW w:w="9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нет</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нет</w:t>
            </w:r>
          </w:p>
        </w:tc>
        <w:tc>
          <w:tcPr>
            <w:tcW w:w="2147"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20"/>
        </w:trPr>
        <w:tc>
          <w:tcPr>
            <w:tcW w:w="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XO Thames" w:hAnsi="XO Thames"/>
              </w:rPr>
            </w:pPr>
            <w:r>
              <w:rPr>
                <w:rFonts w:ascii="XO Thames" w:hAnsi="XO Thames"/>
              </w:rPr>
              <w:t xml:space="preserve">4.7.  </w:t>
            </w:r>
          </w:p>
        </w:tc>
        <w:tc>
          <w:tcPr>
            <w:tcW w:w="3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Количество садоводческих и огороднических некоммерческих товариществ, объекты электросетевого хозяйства (включая электрические сети до 1000 Вольт) которых улучшены</w:t>
            </w:r>
          </w:p>
        </w:tc>
        <w:tc>
          <w:tcPr>
            <w:tcW w:w="1060"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ГП</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единиц</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2023</w:t>
            </w:r>
          </w:p>
        </w:tc>
        <w:tc>
          <w:tcPr>
            <w:tcW w:w="5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13</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4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убывающий</w:t>
            </w:r>
          </w:p>
        </w:tc>
        <w:tc>
          <w:tcPr>
            <w:tcW w:w="9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нет</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нет</w:t>
            </w:r>
          </w:p>
        </w:tc>
        <w:tc>
          <w:tcPr>
            <w:tcW w:w="2147"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bl>
    <w:p>
      <w:pPr>
        <w:widowControl w:val="0"/>
        <w:tabs>
          <w:tab w:val="left" w:pos="2473"/>
          <w:tab w:val="left" w:pos="12628"/>
        </w:tabs>
        <w:spacing w:after="0" w:line="240" w:lineRule="auto"/>
        <w:rPr>
          <w:rFonts w:ascii="Times New Roman" w:hAnsi="Times New Roman"/>
          <w:sz w:val="28"/>
        </w:rPr>
      </w:pPr>
    </w:p>
    <w:p>
      <w:pPr>
        <w:widowControl w:val="0"/>
        <w:tabs>
          <w:tab w:val="left" w:pos="2473"/>
          <w:tab w:val="left" w:pos="12628"/>
        </w:tabs>
        <w:spacing w:after="0" w:line="240" w:lineRule="auto"/>
        <w:jc w:val="center"/>
        <w:rPr>
          <w:rFonts w:ascii="Times New Roman" w:hAnsi="Times New Roman"/>
          <w:sz w:val="28"/>
        </w:rPr>
      </w:pPr>
      <w:r>
        <w:rPr>
          <w:rFonts w:ascii="Times New Roman" w:hAnsi="Times New Roman"/>
          <w:sz w:val="28"/>
        </w:rPr>
        <w:lastRenderedPageBreak/>
        <w:t>3. План</w:t>
      </w:r>
      <w:r>
        <w:rPr>
          <w:rFonts w:ascii="Times New Roman" w:hAnsi="Times New Roman"/>
          <w:spacing w:val="-3"/>
          <w:sz w:val="28"/>
        </w:rPr>
        <w:t xml:space="preserve"> </w:t>
      </w:r>
      <w:r>
        <w:rPr>
          <w:rFonts w:ascii="Times New Roman" w:hAnsi="Times New Roman"/>
          <w:sz w:val="28"/>
        </w:rPr>
        <w:t>достижения</w:t>
      </w:r>
      <w:r>
        <w:rPr>
          <w:rFonts w:ascii="Times New Roman" w:hAnsi="Times New Roman"/>
          <w:spacing w:val="-4"/>
          <w:sz w:val="28"/>
        </w:rPr>
        <w:t xml:space="preserve"> </w:t>
      </w:r>
      <w:r>
        <w:rPr>
          <w:rFonts w:ascii="Times New Roman" w:hAnsi="Times New Roman"/>
          <w:sz w:val="28"/>
        </w:rPr>
        <w:t>показателей</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2"/>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2473"/>
          <w:tab w:val="left" w:pos="12628"/>
        </w:tabs>
        <w:spacing w:after="0" w:line="240" w:lineRule="auto"/>
        <w:ind w:left="282" w:hanging="282"/>
        <w:jc w:val="center"/>
        <w:rPr>
          <w:rFonts w:ascii="Times New Roman" w:hAnsi="Times New Roman"/>
          <w:sz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
        <w:gridCol w:w="4504"/>
        <w:gridCol w:w="955"/>
        <w:gridCol w:w="1090"/>
        <w:gridCol w:w="686"/>
        <w:gridCol w:w="545"/>
        <w:gridCol w:w="545"/>
        <w:gridCol w:w="686"/>
        <w:gridCol w:w="545"/>
        <w:gridCol w:w="545"/>
        <w:gridCol w:w="545"/>
        <w:gridCol w:w="545"/>
        <w:gridCol w:w="686"/>
        <w:gridCol w:w="683"/>
        <w:gridCol w:w="690"/>
        <w:gridCol w:w="1519"/>
      </w:tblGrid>
      <w:tr>
        <w:trPr>
          <w:trHeight w:val="242"/>
        </w:trPr>
        <w:tc>
          <w:tcPr>
            <w:tcW w:w="544"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 п/п</w:t>
            </w:r>
          </w:p>
        </w:tc>
        <w:tc>
          <w:tcPr>
            <w:tcW w:w="4504"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Показатели</w:t>
            </w:r>
          </w:p>
          <w:p>
            <w:pPr>
              <w:ind w:left="57"/>
              <w:jc w:val="center"/>
              <w:rPr>
                <w:rFonts w:ascii="Times New Roman" w:hAnsi="Times New Roman"/>
              </w:rPr>
            </w:pPr>
            <w:r>
              <w:rPr>
                <w:rFonts w:ascii="Times New Roman" w:hAnsi="Times New Roman"/>
              </w:rPr>
              <w:t>регионального проекта</w:t>
            </w:r>
          </w:p>
        </w:tc>
        <w:tc>
          <w:tcPr>
            <w:tcW w:w="955"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Уровень показателя</w:t>
            </w:r>
          </w:p>
        </w:tc>
        <w:tc>
          <w:tcPr>
            <w:tcW w:w="1090"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Единица измерения</w:t>
            </w:r>
          </w:p>
          <w:p>
            <w:pPr>
              <w:ind w:left="57"/>
              <w:jc w:val="center"/>
              <w:rPr>
                <w:rFonts w:ascii="Times New Roman" w:hAnsi="Times New Roman"/>
              </w:rPr>
            </w:pPr>
            <w:r>
              <w:rPr>
                <w:rFonts w:ascii="Times New Roman" w:hAnsi="Times New Roman"/>
              </w:rPr>
              <w:t>(по ОКЕИ)</w:t>
            </w:r>
          </w:p>
        </w:tc>
        <w:tc>
          <w:tcPr>
            <w:tcW w:w="670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Плановые значения по месяцам</w:t>
            </w:r>
          </w:p>
        </w:tc>
        <w:tc>
          <w:tcPr>
            <w:tcW w:w="1519"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На конец 2024 года</w:t>
            </w:r>
          </w:p>
        </w:tc>
      </w:tr>
      <w:tr>
        <w:trPr>
          <w:trHeight w:val="1066"/>
        </w:trPr>
        <w:tc>
          <w:tcPr>
            <w:tcW w:w="544"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4504"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955"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090"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686"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январь</w:t>
            </w:r>
          </w:p>
        </w:tc>
        <w:tc>
          <w:tcPr>
            <w:tcW w:w="545"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февраль</w:t>
            </w:r>
          </w:p>
        </w:tc>
        <w:tc>
          <w:tcPr>
            <w:tcW w:w="545"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март</w:t>
            </w:r>
          </w:p>
        </w:tc>
        <w:tc>
          <w:tcPr>
            <w:tcW w:w="686"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апрель</w:t>
            </w:r>
          </w:p>
        </w:tc>
        <w:tc>
          <w:tcPr>
            <w:tcW w:w="545"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май</w:t>
            </w:r>
          </w:p>
        </w:tc>
        <w:tc>
          <w:tcPr>
            <w:tcW w:w="545"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июнь</w:t>
            </w:r>
          </w:p>
        </w:tc>
        <w:tc>
          <w:tcPr>
            <w:tcW w:w="545"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июль</w:t>
            </w:r>
          </w:p>
        </w:tc>
        <w:tc>
          <w:tcPr>
            <w:tcW w:w="545"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август</w:t>
            </w:r>
          </w:p>
        </w:tc>
        <w:tc>
          <w:tcPr>
            <w:tcW w:w="686"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сентябрь</w:t>
            </w:r>
          </w:p>
        </w:tc>
        <w:tc>
          <w:tcPr>
            <w:tcW w:w="683"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октябрь</w:t>
            </w:r>
          </w:p>
        </w:tc>
        <w:tc>
          <w:tcPr>
            <w:tcW w:w="686"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ноябрь</w:t>
            </w:r>
          </w:p>
        </w:tc>
        <w:tc>
          <w:tcPr>
            <w:tcW w:w="1519"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r>
    </w:tbl>
    <w:p>
      <w:pPr>
        <w:widowControl w:val="0"/>
        <w:spacing w:after="0" w:line="240" w:lineRule="auto"/>
        <w:rPr>
          <w:rFonts w:ascii="Times New Roman" w:hAnsi="Times New Roman"/>
          <w:sz w:val="2"/>
        </w:rPr>
      </w:pPr>
    </w:p>
    <w:tbl>
      <w:tblPr>
        <w:tblStyle w:val="TableNormal"/>
        <w:tblW w:w="15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4504"/>
        <w:gridCol w:w="956"/>
        <w:gridCol w:w="1091"/>
        <w:gridCol w:w="683"/>
        <w:gridCol w:w="545"/>
        <w:gridCol w:w="548"/>
        <w:gridCol w:w="679"/>
        <w:gridCol w:w="545"/>
        <w:gridCol w:w="548"/>
        <w:gridCol w:w="545"/>
        <w:gridCol w:w="545"/>
        <w:gridCol w:w="683"/>
        <w:gridCol w:w="679"/>
        <w:gridCol w:w="683"/>
        <w:gridCol w:w="1538"/>
      </w:tblGrid>
      <w:tr>
        <w:trPr>
          <w:trHeight w:val="242"/>
          <w:tblHeader/>
        </w:trPr>
        <w:tc>
          <w:tcPr>
            <w:tcW w:w="5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w:t>
            </w:r>
          </w:p>
        </w:tc>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2</w:t>
            </w:r>
          </w:p>
        </w:tc>
        <w:tc>
          <w:tcPr>
            <w:tcW w:w="9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3</w:t>
            </w:r>
          </w:p>
        </w:tc>
        <w:tc>
          <w:tcPr>
            <w:tcW w:w="10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4</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6</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7</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8</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9</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11</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12</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13</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14</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15</w:t>
            </w:r>
          </w:p>
        </w:tc>
        <w:tc>
          <w:tcPr>
            <w:tcW w:w="1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16</w:t>
            </w:r>
          </w:p>
        </w:tc>
      </w:tr>
      <w:tr>
        <w:trPr>
          <w:trHeight w:val="242"/>
        </w:trPr>
        <w:tc>
          <w:tcPr>
            <w:tcW w:w="5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w:t>
            </w:r>
          </w:p>
        </w:tc>
        <w:tc>
          <w:tcPr>
            <w:tcW w:w="14772"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Повышение занятости и улучшение материального положения сельского населения</w:t>
            </w:r>
          </w:p>
        </w:tc>
      </w:tr>
      <w:tr>
        <w:trPr>
          <w:trHeight w:val="242"/>
        </w:trPr>
        <w:tc>
          <w:tcPr>
            <w:tcW w:w="5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w:t>
            </w:r>
          </w:p>
        </w:tc>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Объем средств, направленных гражданам ведущим личное подсобное хозяйство, на возмещение части затрат на строительство мини-ферм молочного направления</w:t>
            </w:r>
          </w:p>
        </w:tc>
        <w:tc>
          <w:tcPr>
            <w:tcW w:w="956"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10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тыс.рублей</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30 000,0</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30 000,0</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30 000,0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c>
          <w:tcPr>
            <w:tcW w:w="1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r>
      <w:tr>
        <w:trPr>
          <w:trHeight w:val="242"/>
        </w:trPr>
        <w:tc>
          <w:tcPr>
            <w:tcW w:w="5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w:t>
            </w:r>
          </w:p>
        </w:tc>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Строительство ферм по содержанию крупно рогатого скота молочного направления на территории мини-молочных парков</w:t>
            </w:r>
          </w:p>
        </w:tc>
        <w:tc>
          <w:tcPr>
            <w:tcW w:w="956"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10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единица</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17</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17</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17</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17</w:t>
            </w:r>
          </w:p>
        </w:tc>
        <w:tc>
          <w:tcPr>
            <w:tcW w:w="1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17</w:t>
            </w:r>
          </w:p>
        </w:tc>
      </w:tr>
      <w:tr>
        <w:trPr>
          <w:trHeight w:val="242"/>
        </w:trPr>
        <w:tc>
          <w:tcPr>
            <w:tcW w:w="5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1.3.</w:t>
            </w:r>
          </w:p>
        </w:tc>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Объем средств, направленных гражданам, ведущим личное подсобное хозяйство, на возмещение части затрат на приобретение товарного и племенного поголовья нетелей и первотелок</w:t>
            </w:r>
          </w:p>
        </w:tc>
        <w:tc>
          <w:tcPr>
            <w:tcW w:w="956"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10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тыс.рублей</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4 000,0</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4 000,0</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4 000,0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8 000,0</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8 000,0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8 000,0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8 000,0</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8 000,0</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8 000,0</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8 000,0</w:t>
            </w:r>
          </w:p>
        </w:tc>
        <w:tc>
          <w:tcPr>
            <w:tcW w:w="1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8 000,0</w:t>
            </w:r>
          </w:p>
        </w:tc>
      </w:tr>
      <w:tr>
        <w:trPr>
          <w:trHeight w:val="242"/>
        </w:trPr>
        <w:tc>
          <w:tcPr>
            <w:tcW w:w="5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34" w:lineRule="exact"/>
              <w:jc w:val="center"/>
              <w:rPr>
                <w:rFonts w:ascii="Times New Roman" w:hAnsi="Times New Roman"/>
              </w:rPr>
            </w:pPr>
            <w:r>
              <w:rPr>
                <w:rFonts w:ascii="Times New Roman" w:hAnsi="Times New Roman"/>
              </w:rPr>
              <w:t>1.4.</w:t>
            </w:r>
          </w:p>
        </w:tc>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Объем средств, направленных гражданам, ведущим личное подсобное хозяйство, на возмещение части затрат на содержание кобыл старше трех лет</w:t>
            </w:r>
          </w:p>
        </w:tc>
        <w:tc>
          <w:tcPr>
            <w:tcW w:w="956"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10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тыс.рублей</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20 000,0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20 000,0</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26 000,0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26 000,0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26 000,0</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26 000,0</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26 000,0</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26 000,0</w:t>
            </w:r>
          </w:p>
        </w:tc>
        <w:tc>
          <w:tcPr>
            <w:tcW w:w="1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26 000,0</w:t>
            </w:r>
          </w:p>
        </w:tc>
      </w:tr>
      <w:tr>
        <w:trPr>
          <w:trHeight w:val="242"/>
        </w:trPr>
        <w:tc>
          <w:tcPr>
            <w:tcW w:w="5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34" w:lineRule="exact"/>
              <w:jc w:val="center"/>
              <w:rPr>
                <w:rFonts w:ascii="Times New Roman" w:hAnsi="Times New Roman"/>
              </w:rPr>
            </w:pPr>
            <w:r>
              <w:rPr>
                <w:rFonts w:ascii="Times New Roman" w:hAnsi="Times New Roman"/>
              </w:rPr>
              <w:t>1.5.</w:t>
            </w:r>
          </w:p>
        </w:tc>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Объем средств, направленных гражданам, ведущим личное подсобное хозяйство, на возмещение части затрат на приобретение молодняка птицы (гусей, уток, индеек, цыплят-бройлеров)</w:t>
            </w:r>
          </w:p>
        </w:tc>
        <w:tc>
          <w:tcPr>
            <w:tcW w:w="956"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10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тыс.рублей</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31 000,0</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31 000,0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62 000,0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62 000,0</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62 000,0</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62 000,0</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62 000,0</w:t>
            </w:r>
          </w:p>
        </w:tc>
        <w:tc>
          <w:tcPr>
            <w:tcW w:w="1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62 000,0</w:t>
            </w:r>
          </w:p>
        </w:tc>
      </w:tr>
      <w:tr>
        <w:trPr>
          <w:trHeight w:val="242"/>
        </w:trPr>
        <w:tc>
          <w:tcPr>
            <w:tcW w:w="5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34" w:lineRule="exact"/>
              <w:jc w:val="center"/>
              <w:rPr>
                <w:rFonts w:ascii="Times New Roman" w:hAnsi="Times New Roman"/>
              </w:rPr>
            </w:pPr>
            <w:r>
              <w:rPr>
                <w:rFonts w:ascii="Times New Roman" w:hAnsi="Times New Roman"/>
              </w:rPr>
              <w:t>1.6.</w:t>
            </w:r>
          </w:p>
        </w:tc>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Объем средств, направленных гражданам, ведущим личное подсобное хозяйство, на возмещение части затрат на содержание дойных коров, козоматок и козочек старше одного года</w:t>
            </w:r>
          </w:p>
        </w:tc>
        <w:tc>
          <w:tcPr>
            <w:tcW w:w="956"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10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тыс.рублей</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70 000,0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140 000,0</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270 000,0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300 000,0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350 000,0</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350 000,0</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350 000,0</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350 000,0</w:t>
            </w:r>
          </w:p>
        </w:tc>
        <w:tc>
          <w:tcPr>
            <w:tcW w:w="1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350 000,0</w:t>
            </w:r>
          </w:p>
        </w:tc>
      </w:tr>
      <w:tr>
        <w:trPr>
          <w:trHeight w:val="242"/>
        </w:trPr>
        <w:tc>
          <w:tcPr>
            <w:tcW w:w="5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34" w:lineRule="exact"/>
              <w:jc w:val="center"/>
              <w:rPr>
                <w:rFonts w:ascii="Times New Roman" w:hAnsi="Times New Roman"/>
              </w:rPr>
            </w:pPr>
            <w:r>
              <w:rPr>
                <w:rFonts w:ascii="Times New Roman" w:hAnsi="Times New Roman"/>
              </w:rPr>
              <w:t>1.7.</w:t>
            </w:r>
          </w:p>
        </w:tc>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Объем средств, направленных на грантовую </w:t>
            </w:r>
            <w:r>
              <w:rPr>
                <w:rFonts w:ascii="Times New Roman" w:hAnsi="Times New Roman"/>
              </w:rPr>
              <w:lastRenderedPageBreak/>
              <w:t>поддержку начинающим сельскохозяйственным потребительским кооперативам на развитие материально-технической базы</w:t>
            </w:r>
          </w:p>
        </w:tc>
        <w:tc>
          <w:tcPr>
            <w:tcW w:w="956"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lastRenderedPageBreak/>
              <w:t>ГП</w:t>
            </w:r>
          </w:p>
        </w:tc>
        <w:tc>
          <w:tcPr>
            <w:tcW w:w="10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тыс.рублей</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90 000,0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90 000,0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90 000,0</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90 000,0</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90 000,0</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90 000,0</w:t>
            </w:r>
          </w:p>
        </w:tc>
        <w:tc>
          <w:tcPr>
            <w:tcW w:w="1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90 000,0</w:t>
            </w:r>
          </w:p>
        </w:tc>
      </w:tr>
      <w:tr>
        <w:trPr>
          <w:trHeight w:val="242"/>
        </w:trPr>
        <w:tc>
          <w:tcPr>
            <w:tcW w:w="5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w:t>
            </w:r>
          </w:p>
        </w:tc>
        <w:tc>
          <w:tcPr>
            <w:tcW w:w="14772"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Возмещение части затрат в целях сохранения рентабельности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p>
        </w:tc>
      </w:tr>
      <w:tr>
        <w:trPr>
          <w:trHeight w:val="242"/>
        </w:trPr>
        <w:tc>
          <w:tcPr>
            <w:tcW w:w="5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2.1.</w:t>
            </w:r>
          </w:p>
        </w:tc>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Объем закупки мяса, шерсти, кожевенного сырья</w:t>
            </w:r>
          </w:p>
        </w:tc>
        <w:tc>
          <w:tcPr>
            <w:tcW w:w="956"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10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килограмм</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2700000,0</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2700000,0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2700000,0</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2700000,0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2700000,0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2700000,0</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2700000,0</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2700000,0</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2700000,0</w:t>
            </w:r>
          </w:p>
        </w:tc>
        <w:tc>
          <w:tcPr>
            <w:tcW w:w="1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2700000,0</w:t>
            </w:r>
          </w:p>
        </w:tc>
      </w:tr>
      <w:tr>
        <w:trPr>
          <w:trHeight w:val="242"/>
        </w:trPr>
        <w:tc>
          <w:tcPr>
            <w:tcW w:w="5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w:t>
            </w:r>
          </w:p>
        </w:tc>
        <w:tc>
          <w:tcPr>
            <w:tcW w:w="14772"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Обеспечение продовольственными товарами сельского населения</w:t>
            </w:r>
          </w:p>
        </w:tc>
      </w:tr>
      <w:tr>
        <w:trPr>
          <w:trHeight w:val="242"/>
        </w:trPr>
        <w:tc>
          <w:tcPr>
            <w:tcW w:w="5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w:t>
            </w:r>
          </w:p>
        </w:tc>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Количество приобретенных единиц техники для выездной торговли и доставки товаров первой необходимости</w:t>
            </w:r>
          </w:p>
        </w:tc>
        <w:tc>
          <w:tcPr>
            <w:tcW w:w="956"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ГП</w:t>
            </w:r>
          </w:p>
        </w:tc>
        <w:tc>
          <w:tcPr>
            <w:tcW w:w="10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штука</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w:t>
            </w:r>
          </w:p>
        </w:tc>
        <w:tc>
          <w:tcPr>
            <w:tcW w:w="1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w:t>
            </w:r>
          </w:p>
        </w:tc>
      </w:tr>
      <w:tr>
        <w:trPr>
          <w:trHeight w:val="242"/>
        </w:trPr>
        <w:tc>
          <w:tcPr>
            <w:tcW w:w="5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4.</w:t>
            </w:r>
          </w:p>
        </w:tc>
        <w:tc>
          <w:tcPr>
            <w:tcW w:w="14772"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XO Thames" w:hAnsi="XO Thames"/>
              </w:rPr>
            </w:pPr>
            <w:r>
              <w:rPr>
                <w:rFonts w:ascii="XO Thames" w:hAnsi="XO Thames"/>
              </w:rPr>
              <w:t xml:space="preserve">Обеспечение качественного улучшения и развития инженерной инфраструктуры садоводческих и огороднических некоммерческих товариществ </w:t>
            </w:r>
          </w:p>
        </w:tc>
      </w:tr>
      <w:tr>
        <w:trPr>
          <w:trHeight w:val="242"/>
        </w:trPr>
        <w:tc>
          <w:tcPr>
            <w:tcW w:w="5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4.1.</w:t>
            </w:r>
          </w:p>
        </w:tc>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Проекты по вводу в эксплуатацию дорог на территориях садоводческих и огороднических некоммерческих товариществ</w:t>
            </w:r>
          </w:p>
          <w:p>
            <w:pPr>
              <w:ind w:left="57"/>
              <w:rPr>
                <w:rFonts w:ascii="Times New Roman" w:hAnsi="Times New Roman"/>
              </w:rPr>
            </w:pPr>
          </w:p>
        </w:tc>
        <w:tc>
          <w:tcPr>
            <w:tcW w:w="956"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ГП</w:t>
            </w:r>
          </w:p>
          <w:p>
            <w:pPr>
              <w:jc w:val="center"/>
              <w:rPr>
                <w:rFonts w:ascii="XO Thames" w:hAnsi="XO Thames"/>
              </w:rPr>
            </w:pPr>
          </w:p>
        </w:tc>
        <w:tc>
          <w:tcPr>
            <w:tcW w:w="10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километр</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13</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13</w:t>
            </w:r>
          </w:p>
        </w:tc>
        <w:tc>
          <w:tcPr>
            <w:tcW w:w="1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13</w:t>
            </w:r>
          </w:p>
        </w:tc>
      </w:tr>
      <w:tr>
        <w:trPr>
          <w:trHeight w:val="242"/>
        </w:trPr>
        <w:tc>
          <w:tcPr>
            <w:tcW w:w="5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4.2.</w:t>
            </w:r>
          </w:p>
        </w:tc>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Проекты по вводу в эксплуатацию  распределительных систем водоснабжения  на территориях садоводческих и огороднических некоммерческих товариществ</w:t>
            </w:r>
          </w:p>
        </w:tc>
        <w:tc>
          <w:tcPr>
            <w:tcW w:w="956"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ГП</w:t>
            </w:r>
          </w:p>
        </w:tc>
        <w:tc>
          <w:tcPr>
            <w:tcW w:w="10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километр</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11</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11</w:t>
            </w:r>
          </w:p>
        </w:tc>
        <w:tc>
          <w:tcPr>
            <w:tcW w:w="1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11</w:t>
            </w:r>
          </w:p>
        </w:tc>
      </w:tr>
      <w:tr>
        <w:trPr>
          <w:trHeight w:val="242"/>
        </w:trPr>
        <w:tc>
          <w:tcPr>
            <w:tcW w:w="5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4.3.</w:t>
            </w:r>
          </w:p>
        </w:tc>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Проекты по вводу в эксплуатацию воздушных и кабельных линий электропередач на территориях садоводческих и огороднических некоммерческих товариществах</w:t>
            </w:r>
          </w:p>
        </w:tc>
        <w:tc>
          <w:tcPr>
            <w:tcW w:w="956"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ГП</w:t>
            </w:r>
          </w:p>
        </w:tc>
        <w:tc>
          <w:tcPr>
            <w:tcW w:w="10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километр</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15</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15</w:t>
            </w:r>
          </w:p>
        </w:tc>
        <w:tc>
          <w:tcPr>
            <w:tcW w:w="1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15</w:t>
            </w:r>
          </w:p>
        </w:tc>
      </w:tr>
      <w:tr>
        <w:trPr>
          <w:trHeight w:val="242"/>
        </w:trPr>
        <w:tc>
          <w:tcPr>
            <w:tcW w:w="5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4.4.</w:t>
            </w:r>
          </w:p>
        </w:tc>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Количество садоводческих и огороднических некоммерческих товариществ, </w:t>
            </w:r>
            <w:r>
              <w:rPr>
                <w:rFonts w:ascii="XO Thames" w:hAnsi="XO Thames"/>
              </w:rPr>
              <w:t>системы хозяйственно-бытового водоснабжения</w:t>
            </w:r>
            <w:r>
              <w:rPr>
                <w:rFonts w:ascii="Times New Roman" w:hAnsi="Times New Roman"/>
              </w:rPr>
              <w:t xml:space="preserve"> (за исключением распределительных систем водоснабжения) которых улучшены</w:t>
            </w:r>
          </w:p>
        </w:tc>
        <w:tc>
          <w:tcPr>
            <w:tcW w:w="956"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ГП</w:t>
            </w:r>
          </w:p>
        </w:tc>
        <w:tc>
          <w:tcPr>
            <w:tcW w:w="10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единиц</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35</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35</w:t>
            </w:r>
          </w:p>
        </w:tc>
        <w:tc>
          <w:tcPr>
            <w:tcW w:w="1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35</w:t>
            </w:r>
          </w:p>
        </w:tc>
      </w:tr>
      <w:tr>
        <w:trPr>
          <w:trHeight w:val="242"/>
        </w:trPr>
        <w:tc>
          <w:tcPr>
            <w:tcW w:w="5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4.5.</w:t>
            </w:r>
          </w:p>
        </w:tc>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XO Thames" w:hAnsi="XO Thames"/>
              </w:rPr>
              <w:t>Количество садоводческих и огороднических некоммерческих товариществ, площадки для сбора и вывоза твердых коммунальных отходов которых улучшен</w:t>
            </w:r>
            <w:r>
              <w:rPr>
                <w:rFonts w:ascii="Times New Roman" w:hAnsi="Times New Roman"/>
              </w:rPr>
              <w:t>ы</w:t>
            </w:r>
          </w:p>
        </w:tc>
        <w:tc>
          <w:tcPr>
            <w:tcW w:w="956"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ГП</w:t>
            </w:r>
          </w:p>
        </w:tc>
        <w:tc>
          <w:tcPr>
            <w:tcW w:w="10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единиц</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4</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4</w:t>
            </w:r>
          </w:p>
        </w:tc>
        <w:tc>
          <w:tcPr>
            <w:tcW w:w="1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4</w:t>
            </w:r>
          </w:p>
        </w:tc>
      </w:tr>
      <w:tr>
        <w:trPr>
          <w:trHeight w:val="242"/>
        </w:trPr>
        <w:tc>
          <w:tcPr>
            <w:tcW w:w="5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4.6.</w:t>
            </w:r>
          </w:p>
        </w:tc>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XO Thames" w:hAnsi="XO Thames"/>
              </w:rPr>
              <w:t>Проекты по вводу в эксплуатацию подъездных дорог к садоводческим и огородническим не</w:t>
            </w:r>
            <w:r>
              <w:rPr>
                <w:rFonts w:ascii="XO Thames" w:hAnsi="XO Thames"/>
              </w:rPr>
              <w:lastRenderedPageBreak/>
              <w:t>коммерческим товариществам с твердым покрытием</w:t>
            </w:r>
          </w:p>
        </w:tc>
        <w:tc>
          <w:tcPr>
            <w:tcW w:w="956"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lastRenderedPageBreak/>
              <w:t>ГП</w:t>
            </w:r>
          </w:p>
        </w:tc>
        <w:tc>
          <w:tcPr>
            <w:tcW w:w="10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километр</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9</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9</w:t>
            </w:r>
          </w:p>
        </w:tc>
        <w:tc>
          <w:tcPr>
            <w:tcW w:w="1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9</w:t>
            </w:r>
          </w:p>
        </w:tc>
      </w:tr>
      <w:tr>
        <w:trPr>
          <w:trHeight w:val="242"/>
        </w:trPr>
        <w:tc>
          <w:tcPr>
            <w:tcW w:w="5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4.7.</w:t>
            </w:r>
          </w:p>
        </w:tc>
        <w:tc>
          <w:tcPr>
            <w:tcW w:w="4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Количество садоводческих и огороднических некоммерческих товариществ, объекты электросетевого хозяйства (включая электрические сети до 1000 Вольт) которых улучшены</w:t>
            </w:r>
          </w:p>
        </w:tc>
        <w:tc>
          <w:tcPr>
            <w:tcW w:w="956"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ГП</w:t>
            </w:r>
          </w:p>
        </w:tc>
        <w:tc>
          <w:tcPr>
            <w:tcW w:w="10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единиц</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13</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13</w:t>
            </w:r>
          </w:p>
        </w:tc>
        <w:tc>
          <w:tcPr>
            <w:tcW w:w="1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13</w:t>
            </w:r>
          </w:p>
        </w:tc>
      </w:tr>
    </w:tbl>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r>
        <w:rPr>
          <w:rFonts w:ascii="Times New Roman" w:hAnsi="Times New Roman"/>
          <w:sz w:val="28"/>
        </w:rPr>
        <w:t>4. Мероприятия</w:t>
      </w:r>
      <w:r>
        <w:rPr>
          <w:rFonts w:ascii="Times New Roman" w:hAnsi="Times New Roman"/>
          <w:spacing w:val="-6"/>
          <w:sz w:val="28"/>
        </w:rPr>
        <w:t xml:space="preserve"> </w:t>
      </w:r>
      <w:r>
        <w:rPr>
          <w:rFonts w:ascii="Times New Roman" w:hAnsi="Times New Roman"/>
          <w:sz w:val="28"/>
        </w:rPr>
        <w:t>(результаты)</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5"/>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TableNormal"/>
        <w:tblW w:w="15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
        <w:gridCol w:w="2049"/>
        <w:gridCol w:w="1228"/>
        <w:gridCol w:w="679"/>
        <w:gridCol w:w="549"/>
        <w:gridCol w:w="545"/>
        <w:gridCol w:w="545"/>
        <w:gridCol w:w="687"/>
        <w:gridCol w:w="1957"/>
        <w:gridCol w:w="1276"/>
        <w:gridCol w:w="1559"/>
        <w:gridCol w:w="3836"/>
      </w:tblGrid>
      <w:tr>
        <w:trPr>
          <w:trHeight w:val="20"/>
        </w:trPr>
        <w:tc>
          <w:tcPr>
            <w:tcW w:w="403"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 п/п</w:t>
            </w:r>
          </w:p>
        </w:tc>
        <w:tc>
          <w:tcPr>
            <w:tcW w:w="2049"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Наименование </w:t>
            </w:r>
          </w:p>
          <w:p>
            <w:pPr>
              <w:jc w:val="center"/>
              <w:rPr>
                <w:rFonts w:ascii="Times New Roman" w:hAnsi="Times New Roman"/>
              </w:rPr>
            </w:pPr>
            <w:r>
              <w:rPr>
                <w:rFonts w:ascii="Times New Roman" w:hAnsi="Times New Roman"/>
              </w:rPr>
              <w:t xml:space="preserve">мероприятия </w:t>
            </w:r>
          </w:p>
          <w:p>
            <w:pPr>
              <w:spacing w:line="228" w:lineRule="auto"/>
              <w:jc w:val="center"/>
              <w:rPr>
                <w:rFonts w:ascii="Times New Roman" w:hAnsi="Times New Roman"/>
              </w:rPr>
            </w:pPr>
            <w:r>
              <w:rPr>
                <w:rFonts w:ascii="Times New Roman" w:hAnsi="Times New Roman"/>
              </w:rPr>
              <w:t>(результата)</w:t>
            </w:r>
          </w:p>
        </w:tc>
        <w:tc>
          <w:tcPr>
            <w:tcW w:w="1228"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Единица </w:t>
            </w:r>
          </w:p>
          <w:p>
            <w:pPr>
              <w:jc w:val="center"/>
              <w:rPr>
                <w:rFonts w:ascii="Times New Roman" w:hAnsi="Times New Roman"/>
              </w:rPr>
            </w:pPr>
            <w:r>
              <w:rPr>
                <w:rFonts w:ascii="Times New Roman" w:hAnsi="Times New Roman"/>
              </w:rPr>
              <w:t>измерения</w:t>
            </w:r>
          </w:p>
          <w:p>
            <w:pPr>
              <w:spacing w:line="228" w:lineRule="auto"/>
              <w:jc w:val="center"/>
              <w:rPr>
                <w:rFonts w:ascii="Times New Roman" w:hAnsi="Times New Roman"/>
              </w:rPr>
            </w:pPr>
            <w:r>
              <w:rPr>
                <w:rFonts w:ascii="Times New Roman" w:hAnsi="Times New Roman"/>
              </w:rPr>
              <w:t>(по ОКЕИ)</w:t>
            </w:r>
          </w:p>
        </w:tc>
        <w:tc>
          <w:tcPr>
            <w:tcW w:w="12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 xml:space="preserve">Базовое </w:t>
            </w:r>
          </w:p>
          <w:p>
            <w:pPr>
              <w:spacing w:line="228" w:lineRule="auto"/>
              <w:jc w:val="center"/>
              <w:rPr>
                <w:rFonts w:ascii="Times New Roman" w:hAnsi="Times New Roman"/>
              </w:rPr>
            </w:pPr>
            <w:r>
              <w:rPr>
                <w:rFonts w:ascii="Times New Roman" w:hAnsi="Times New Roman"/>
              </w:rPr>
              <w:t>значение</w:t>
            </w:r>
          </w:p>
        </w:tc>
        <w:tc>
          <w:tcPr>
            <w:tcW w:w="177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Период, год</w:t>
            </w:r>
          </w:p>
        </w:tc>
        <w:tc>
          <w:tcPr>
            <w:tcW w:w="1957"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Характеристика мероприятия (результата)</w:t>
            </w:r>
          </w:p>
        </w:tc>
        <w:tc>
          <w:tcPr>
            <w:tcW w:w="1276"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Тип </w:t>
            </w:r>
          </w:p>
          <w:p>
            <w:pPr>
              <w:jc w:val="center"/>
              <w:rPr>
                <w:rFonts w:ascii="Times New Roman" w:hAnsi="Times New Roman"/>
              </w:rPr>
            </w:pPr>
            <w:r>
              <w:rPr>
                <w:rFonts w:ascii="Times New Roman" w:hAnsi="Times New Roman"/>
              </w:rPr>
              <w:t>мероприятия</w:t>
            </w:r>
          </w:p>
          <w:p>
            <w:pPr>
              <w:jc w:val="center"/>
              <w:rPr>
                <w:rFonts w:ascii="Times New Roman" w:hAnsi="Times New Roman"/>
              </w:rPr>
            </w:pPr>
            <w:r>
              <w:rPr>
                <w:rFonts w:ascii="Times New Roman" w:hAnsi="Times New Roman"/>
              </w:rPr>
              <w:t>(результата)</w:t>
            </w:r>
          </w:p>
        </w:tc>
        <w:tc>
          <w:tcPr>
            <w:tcW w:w="1559"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Декомпозиция на муниципальные образования</w:t>
            </w:r>
          </w:p>
        </w:tc>
        <w:tc>
          <w:tcPr>
            <w:tcW w:w="3836"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Связь с показателями регионального</w:t>
            </w:r>
          </w:p>
          <w:p>
            <w:pPr>
              <w:spacing w:line="228" w:lineRule="auto"/>
              <w:jc w:val="center"/>
              <w:rPr>
                <w:rFonts w:ascii="Times New Roman" w:hAnsi="Times New Roman"/>
              </w:rPr>
            </w:pPr>
            <w:r>
              <w:rPr>
                <w:rFonts w:ascii="Times New Roman" w:hAnsi="Times New Roman"/>
              </w:rPr>
              <w:t>проекта</w:t>
            </w:r>
          </w:p>
        </w:tc>
      </w:tr>
      <w:tr>
        <w:trPr>
          <w:trHeight w:val="20"/>
        </w:trPr>
        <w:tc>
          <w:tcPr>
            <w:tcW w:w="403"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2049"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228"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679"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значение</w:t>
            </w:r>
          </w:p>
        </w:tc>
        <w:tc>
          <w:tcPr>
            <w:tcW w:w="549"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год</w:t>
            </w:r>
          </w:p>
        </w:tc>
        <w:tc>
          <w:tcPr>
            <w:tcW w:w="54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2024</w:t>
            </w:r>
          </w:p>
        </w:tc>
        <w:tc>
          <w:tcPr>
            <w:tcW w:w="54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2025</w:t>
            </w:r>
          </w:p>
        </w:tc>
        <w:tc>
          <w:tcPr>
            <w:tcW w:w="687"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2026</w:t>
            </w:r>
          </w:p>
        </w:tc>
        <w:tc>
          <w:tcPr>
            <w:tcW w:w="1957"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276"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559"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3836"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r>
    </w:tbl>
    <w:p>
      <w:pPr>
        <w:widowControl w:val="0"/>
        <w:spacing w:after="0" w:line="240" w:lineRule="auto"/>
        <w:rPr>
          <w:rFonts w:ascii="Times New Roman" w:hAnsi="Times New Roman"/>
          <w:sz w:val="2"/>
        </w:rPr>
      </w:pPr>
    </w:p>
    <w:tbl>
      <w:tblPr>
        <w:tblStyle w:val="TableNormal"/>
        <w:tblW w:w="15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4"/>
        <w:gridCol w:w="2049"/>
        <w:gridCol w:w="1231"/>
        <w:gridCol w:w="679"/>
        <w:gridCol w:w="542"/>
        <w:gridCol w:w="548"/>
        <w:gridCol w:w="548"/>
        <w:gridCol w:w="679"/>
        <w:gridCol w:w="1962"/>
        <w:gridCol w:w="1276"/>
        <w:gridCol w:w="1559"/>
        <w:gridCol w:w="3836"/>
      </w:tblGrid>
      <w:tr>
        <w:trPr>
          <w:trHeight w:val="20"/>
          <w:tblHeader/>
        </w:trPr>
        <w:tc>
          <w:tcPr>
            <w:tcW w:w="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w:t>
            </w:r>
          </w:p>
        </w:tc>
        <w:tc>
          <w:tcPr>
            <w:tcW w:w="20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2</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3</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4</w:t>
            </w:r>
          </w:p>
        </w:tc>
        <w:tc>
          <w:tcPr>
            <w:tcW w:w="5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5</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6</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7</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8</w:t>
            </w:r>
          </w:p>
        </w:tc>
        <w:tc>
          <w:tcPr>
            <w:tcW w:w="1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9</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10</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11</w:t>
            </w:r>
          </w:p>
        </w:tc>
        <w:tc>
          <w:tcPr>
            <w:tcW w:w="3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line="228" w:lineRule="auto"/>
              <w:jc w:val="center"/>
              <w:rPr>
                <w:rFonts w:ascii="Times New Roman" w:hAnsi="Times New Roman"/>
              </w:rPr>
            </w:pPr>
            <w:r>
              <w:rPr>
                <w:rFonts w:ascii="Times New Roman" w:hAnsi="Times New Roman"/>
              </w:rPr>
              <w:t>12</w:t>
            </w:r>
          </w:p>
        </w:tc>
      </w:tr>
      <w:tr>
        <w:trPr>
          <w:trHeight w:val="20"/>
        </w:trPr>
        <w:tc>
          <w:tcPr>
            <w:tcW w:w="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jc w:val="center"/>
              <w:rPr>
                <w:rFonts w:ascii="Times New Roman" w:hAnsi="Times New Roman"/>
              </w:rPr>
            </w:pPr>
            <w:r>
              <w:rPr>
                <w:rFonts w:ascii="Times New Roman" w:hAnsi="Times New Roman"/>
              </w:rPr>
              <w:t>1.</w:t>
            </w:r>
          </w:p>
        </w:tc>
        <w:tc>
          <w:tcPr>
            <w:tcW w:w="14909"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2" w:lineRule="exact"/>
              <w:ind w:left="57"/>
              <w:rPr>
                <w:rFonts w:ascii="Times New Roman" w:hAnsi="Times New Roman"/>
              </w:rPr>
            </w:pPr>
            <w:r>
              <w:rPr>
                <w:rFonts w:ascii="Times New Roman" w:hAnsi="Times New Roman"/>
              </w:rPr>
              <w:t>Повышение занятости и улучшение материального положения сельского населения</w:t>
            </w:r>
          </w:p>
        </w:tc>
      </w:tr>
      <w:tr>
        <w:trPr>
          <w:trHeight w:val="20"/>
        </w:trPr>
        <w:tc>
          <w:tcPr>
            <w:tcW w:w="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w:t>
            </w:r>
          </w:p>
        </w:tc>
        <w:tc>
          <w:tcPr>
            <w:tcW w:w="20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Сохранено имеющееся поголовье в течение пяти лет с даты укомплектования фермы поголовьем коров</w:t>
            </w:r>
          </w:p>
        </w:tc>
        <w:tc>
          <w:tcPr>
            <w:tcW w:w="1231"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процентов</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5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сохранность поголовья скота в хозяйствах  населения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обеспечение реализации регионального проекта</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3836"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объем средств, направленных гражданам ведущим личное подсобное хозяйство, на возмещение части затрат на строительство мини-ферм молочного направления</w:t>
            </w:r>
          </w:p>
        </w:tc>
      </w:tr>
      <w:tr>
        <w:trPr>
          <w:trHeight w:val="20"/>
        </w:trPr>
        <w:tc>
          <w:tcPr>
            <w:tcW w:w="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w:t>
            </w:r>
          </w:p>
        </w:tc>
        <w:tc>
          <w:tcPr>
            <w:tcW w:w="20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Построены фермы, направленные на содержание крупно-рогатого скота молочного направления на территории мини-молочных парков</w:t>
            </w:r>
          </w:p>
        </w:tc>
        <w:tc>
          <w:tcPr>
            <w:tcW w:w="1231"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единица</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17</w:t>
            </w:r>
          </w:p>
        </w:tc>
        <w:tc>
          <w:tcPr>
            <w:tcW w:w="5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17</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17</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17</w:t>
            </w:r>
          </w:p>
        </w:tc>
        <w:tc>
          <w:tcPr>
            <w:tcW w:w="1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функционирование ферм по содержанию крупно рогатого скота молочного направления на территории мини-молочных парков </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обеспечение реализации регионального проекта</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3836"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объем средств сельскохозяйственным потребительским кооперативам на возмещение части затрат, связанных со строительством ферм по содержанию крупного рогатого скота молочного направления на территории мини-молочных парков </w:t>
            </w:r>
          </w:p>
          <w:p>
            <w:pPr>
              <w:ind w:left="57"/>
              <w:rPr>
                <w:rFonts w:ascii="Times New Roman" w:hAnsi="Times New Roman"/>
              </w:rPr>
            </w:pPr>
          </w:p>
        </w:tc>
      </w:tr>
      <w:tr>
        <w:trPr>
          <w:trHeight w:val="20"/>
        </w:trPr>
        <w:tc>
          <w:tcPr>
            <w:tcW w:w="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1.3.</w:t>
            </w:r>
          </w:p>
        </w:tc>
        <w:tc>
          <w:tcPr>
            <w:tcW w:w="20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Сохранено приобретенное поголовье нетелей и первотелок в течение пяти лет </w:t>
            </w:r>
          </w:p>
        </w:tc>
        <w:tc>
          <w:tcPr>
            <w:tcW w:w="1231"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процентов</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5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сохранность поголовья скота в хозяйствах населения</w:t>
            </w:r>
          </w:p>
          <w:p>
            <w:pPr>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обеспечение реализации регионального проекта</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3836"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объем средств, направленных гражданам, ведущим личное подсобное</w:t>
            </w:r>
            <w:r>
              <w:rPr>
                <w:rFonts w:ascii="Times New Roman" w:hAnsi="Times New Roman"/>
              </w:rPr>
              <w:br/>
              <w:t>хозяйство, на возмещение части затрат на приобретение товарного и племенного поголовья нетелей и первотелок</w:t>
            </w:r>
          </w:p>
        </w:tc>
      </w:tr>
      <w:tr>
        <w:trPr>
          <w:trHeight w:val="20"/>
        </w:trPr>
        <w:tc>
          <w:tcPr>
            <w:tcW w:w="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1.4.</w:t>
            </w:r>
          </w:p>
        </w:tc>
        <w:tc>
          <w:tcPr>
            <w:tcW w:w="20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Сохранено поголовье кобыл до 1 января года, следующего за годом предоставления субсидии</w:t>
            </w:r>
          </w:p>
        </w:tc>
        <w:tc>
          <w:tcPr>
            <w:tcW w:w="1231"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процентов</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5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1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сохранность поголовья скота в хозяйствах населения</w:t>
            </w:r>
          </w:p>
          <w:p>
            <w:pPr>
              <w:jc w:val="center"/>
              <w:rPr>
                <w:rFonts w:ascii="Times New Roman" w:hAnsi="Times New Roman"/>
              </w:rPr>
            </w:pPr>
          </w:p>
          <w:p>
            <w:pPr>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обеспечение реализации регионального проекта</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3836"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объем средств, направленных гражданам, ведущим личное подсобное хозяйство, на возмещение части затрат на содержание кобыл старше трех лет</w:t>
            </w:r>
          </w:p>
        </w:tc>
      </w:tr>
      <w:tr>
        <w:trPr>
          <w:trHeight w:val="20"/>
        </w:trPr>
        <w:tc>
          <w:tcPr>
            <w:tcW w:w="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1.5.</w:t>
            </w:r>
          </w:p>
        </w:tc>
        <w:tc>
          <w:tcPr>
            <w:tcW w:w="20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Приобретено поголовье молодняка птиц с 01 апреля по 01 июля текущего года</w:t>
            </w:r>
          </w:p>
        </w:tc>
        <w:tc>
          <w:tcPr>
            <w:tcW w:w="1231"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процентов</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5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сохранность поголовья скота в хозяйствах населения</w:t>
            </w:r>
          </w:p>
          <w:p>
            <w:pPr>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обеспечение реализации регионального проекта</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3836"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объем средств, направленных гражданам, ведущим личное подсобное хозяйство, на возмещение части затрат на приобретение молодняка птицы (гусей, уток, индеек, цыплят-бройлеров)</w:t>
            </w:r>
          </w:p>
        </w:tc>
      </w:tr>
      <w:tr>
        <w:trPr>
          <w:trHeight w:val="20"/>
        </w:trPr>
        <w:tc>
          <w:tcPr>
            <w:tcW w:w="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1.6.</w:t>
            </w:r>
          </w:p>
        </w:tc>
        <w:tc>
          <w:tcPr>
            <w:tcW w:w="20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Сохранено поголовье скота до 1 января года, следующего за годом предоставления субсидии</w:t>
            </w:r>
          </w:p>
        </w:tc>
        <w:tc>
          <w:tcPr>
            <w:tcW w:w="1231"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процентов</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5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сохранность поголовья скота в хозяйствах населения</w:t>
            </w:r>
          </w:p>
          <w:p>
            <w:pPr>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обеспечение реализации регионального проекта</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3836"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объем средств, направленных гражданам, ведущим личное подсобное хозяйство, на возмещение части затрат на содержание дойных коров, козоматок и козочек старше одного года</w:t>
            </w:r>
          </w:p>
        </w:tc>
      </w:tr>
      <w:tr>
        <w:trPr>
          <w:trHeight w:val="20"/>
        </w:trPr>
        <w:tc>
          <w:tcPr>
            <w:tcW w:w="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1.7.</w:t>
            </w:r>
          </w:p>
        </w:tc>
        <w:tc>
          <w:tcPr>
            <w:tcW w:w="20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Обеспечен ежегодный прирост объема сельскохозяйственной продукции, реализованной начинающим кооперативом, получившим грант, не менее чем на 8 процентов</w:t>
            </w:r>
          </w:p>
        </w:tc>
        <w:tc>
          <w:tcPr>
            <w:tcW w:w="1231"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процентов</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w:t>
            </w:r>
          </w:p>
        </w:tc>
        <w:tc>
          <w:tcPr>
            <w:tcW w:w="5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обеспечение реализации регионального проекта</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3836"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объем средств, направленных на грантовую поддержку начинающим сельскохозяйственным потребительским кооперативам на развитие материально-технической базы</w:t>
            </w:r>
          </w:p>
        </w:tc>
      </w:tr>
      <w:tr>
        <w:trPr>
          <w:trHeight w:val="20"/>
        </w:trPr>
        <w:tc>
          <w:tcPr>
            <w:tcW w:w="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w:t>
            </w:r>
          </w:p>
        </w:tc>
        <w:tc>
          <w:tcPr>
            <w:tcW w:w="14909"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Возмещение части затрат в целях сохранения рентабельности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p>
        </w:tc>
      </w:tr>
      <w:tr>
        <w:trPr>
          <w:trHeight w:val="20"/>
        </w:trPr>
        <w:tc>
          <w:tcPr>
            <w:tcW w:w="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2.1.</w:t>
            </w:r>
          </w:p>
        </w:tc>
        <w:tc>
          <w:tcPr>
            <w:tcW w:w="20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Обеспечено возмещение части затрат сельскохозяйственных заготовительных потребительских кооперативов, заготовительных ор</w:t>
            </w:r>
            <w:r>
              <w:rPr>
                <w:rFonts w:ascii="Times New Roman" w:hAnsi="Times New Roman"/>
              </w:rPr>
              <w:lastRenderedPageBreak/>
              <w:t>ганизаций и предприятий по закупке и реализации мяса, шерсти, кожевенного сырья</w:t>
            </w:r>
          </w:p>
        </w:tc>
        <w:tc>
          <w:tcPr>
            <w:tcW w:w="1231"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тыс.рублей</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30 000,0</w:t>
            </w:r>
          </w:p>
        </w:tc>
        <w:tc>
          <w:tcPr>
            <w:tcW w:w="5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1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обеспечение реализации регионального проекта</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3836"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объем закупки мяса, шерсти, кожевенного сырья</w:t>
            </w:r>
          </w:p>
        </w:tc>
      </w:tr>
      <w:tr>
        <w:trPr>
          <w:trHeight w:val="20"/>
        </w:trPr>
        <w:tc>
          <w:tcPr>
            <w:tcW w:w="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w:t>
            </w:r>
          </w:p>
        </w:tc>
        <w:tc>
          <w:tcPr>
            <w:tcW w:w="14909"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Обеспечение продовольственными товарами сельского населения</w:t>
            </w:r>
          </w:p>
        </w:tc>
      </w:tr>
      <w:tr>
        <w:trPr>
          <w:trHeight w:val="20"/>
        </w:trPr>
        <w:tc>
          <w:tcPr>
            <w:tcW w:w="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w:t>
            </w:r>
          </w:p>
        </w:tc>
        <w:tc>
          <w:tcPr>
            <w:tcW w:w="20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Обеспечено возмещение части затрат, связанных с приобретением специального автотранспорта для осуществления выездной торговли и доставки товаров первой необходимости</w:t>
            </w:r>
          </w:p>
        </w:tc>
        <w:tc>
          <w:tcPr>
            <w:tcW w:w="1231"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тыс.рублей</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28 000,0</w:t>
            </w:r>
          </w:p>
        </w:tc>
        <w:tc>
          <w:tcPr>
            <w:tcW w:w="5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2023</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28 000,0</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28 000,0</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28 000,0</w:t>
            </w:r>
          </w:p>
        </w:tc>
        <w:tc>
          <w:tcPr>
            <w:tcW w:w="1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обеспечение реализации регионального проекта</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нет</w:t>
            </w:r>
          </w:p>
        </w:tc>
        <w:tc>
          <w:tcPr>
            <w:tcW w:w="3836"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количество приобретенных единиц техники для выездной торговли и доставки товаров первой необходимости</w:t>
            </w:r>
          </w:p>
          <w:p>
            <w:pPr>
              <w:ind w:left="57"/>
              <w:rPr>
                <w:rFonts w:ascii="Times New Roman" w:hAnsi="Times New Roman"/>
              </w:rPr>
            </w:pPr>
          </w:p>
        </w:tc>
      </w:tr>
      <w:tr>
        <w:trPr>
          <w:trHeight w:val="20"/>
        </w:trPr>
        <w:tc>
          <w:tcPr>
            <w:tcW w:w="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4.</w:t>
            </w:r>
          </w:p>
        </w:tc>
        <w:tc>
          <w:tcPr>
            <w:tcW w:w="14909"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Обеспечение качественного улучшения и развития инженерной инфраструктуры садоводческих и огороднических некоммерческих товариществ</w:t>
            </w:r>
          </w:p>
        </w:tc>
      </w:tr>
      <w:tr>
        <w:trPr>
          <w:trHeight w:val="20"/>
        </w:trPr>
        <w:tc>
          <w:tcPr>
            <w:tcW w:w="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4.1.</w:t>
            </w:r>
          </w:p>
        </w:tc>
        <w:tc>
          <w:tcPr>
            <w:tcW w:w="20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Введены в эксплуатацию дороги  на территориях садоводческих и огороднических некоммерческих товариществ</w:t>
            </w:r>
          </w:p>
        </w:tc>
        <w:tc>
          <w:tcPr>
            <w:tcW w:w="1231"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километр</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5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2023</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13</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садоводческим и огородническим некоммерческим товариществам предоставлена субсидия на возмещение части затрат, связанных с ремонтом объектов внутренней инженерной инфраструктуры на их территории </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обеспечение реализации регионального проекта</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нет</w:t>
            </w:r>
          </w:p>
        </w:tc>
        <w:tc>
          <w:tcPr>
            <w:tcW w:w="3836"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проекты по вводу в эксплуатацию дорог на территориях садоводческих и огороднических некоммерческих товариществ</w:t>
            </w:r>
          </w:p>
          <w:p>
            <w:pPr>
              <w:ind w:left="57"/>
              <w:rPr>
                <w:rFonts w:ascii="Times New Roman" w:hAnsi="Times New Roman"/>
              </w:rPr>
            </w:pPr>
          </w:p>
        </w:tc>
      </w:tr>
      <w:tr>
        <w:trPr>
          <w:trHeight w:val="20"/>
        </w:trPr>
        <w:tc>
          <w:tcPr>
            <w:tcW w:w="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4.2.</w:t>
            </w:r>
          </w:p>
        </w:tc>
        <w:tc>
          <w:tcPr>
            <w:tcW w:w="20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Введены в эксплуатацию  распределительные системы водоснабжения  на территориях садоводческих и огород</w:t>
            </w:r>
            <w:r>
              <w:rPr>
                <w:rFonts w:ascii="Times New Roman" w:hAnsi="Times New Roman"/>
              </w:rPr>
              <w:lastRenderedPageBreak/>
              <w:t>нических некоммерческих товариществ</w:t>
            </w:r>
          </w:p>
        </w:tc>
        <w:tc>
          <w:tcPr>
            <w:tcW w:w="1231"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lastRenderedPageBreak/>
              <w:t>километр</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5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2023</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11</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садоводческим и огородническим некоммерческим товариществам предоставлена субсидия на возмещение ча</w:t>
            </w:r>
            <w:r>
              <w:rPr>
                <w:rFonts w:ascii="Times New Roman" w:hAnsi="Times New Roman"/>
              </w:rPr>
              <w:lastRenderedPageBreak/>
              <w:t>сти затрат, связанных с ремонтом объектов внутренней инженерной инфраструктуры на их территории</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lastRenderedPageBreak/>
              <w:t>обеспечение реализации регионального проекта</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нет</w:t>
            </w:r>
          </w:p>
        </w:tc>
        <w:tc>
          <w:tcPr>
            <w:tcW w:w="3836"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проекты по вводу в эксплуатацию  распределительных систем водоснабжения  на территориях садоводческих и огороднических некоммерческих товариществ</w:t>
            </w:r>
          </w:p>
        </w:tc>
      </w:tr>
      <w:tr>
        <w:trPr>
          <w:trHeight w:val="20"/>
        </w:trPr>
        <w:tc>
          <w:tcPr>
            <w:tcW w:w="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4.3.</w:t>
            </w:r>
          </w:p>
        </w:tc>
        <w:tc>
          <w:tcPr>
            <w:tcW w:w="20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Введены в эксплуатацию воздушные и кабельные линии электропередач на территориях садоводческих и огороднических некоммерческих товариществах</w:t>
            </w:r>
          </w:p>
        </w:tc>
        <w:tc>
          <w:tcPr>
            <w:tcW w:w="1231"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километр</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5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2023</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15</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садоводческим и огородническим некоммерческим товариществам предоставлена субсидия на возмещение части затрат, связанных с ремонтом объектов внутренней инженерной инфраструктуры на их территории</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обеспечение реализации регионального проекта</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нет</w:t>
            </w:r>
          </w:p>
        </w:tc>
        <w:tc>
          <w:tcPr>
            <w:tcW w:w="3836"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проекты по вводу в эксплуатацию воздушных и кабельных линий электропередач на территориях садоводческих и огороднических некоммерческих товариществах</w:t>
            </w:r>
          </w:p>
        </w:tc>
      </w:tr>
      <w:tr>
        <w:trPr>
          <w:trHeight w:val="20"/>
        </w:trPr>
        <w:tc>
          <w:tcPr>
            <w:tcW w:w="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XO Thames" w:hAnsi="XO Thames"/>
              </w:rPr>
              <w:t>4.4.</w:t>
            </w:r>
          </w:p>
        </w:tc>
        <w:tc>
          <w:tcPr>
            <w:tcW w:w="20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XO Thames" w:hAnsi="XO Thames"/>
              </w:rPr>
              <w:t>Построены, или капитально отремонтированы, или реконструированы системы хозяйственно-бытового водоснабжения (за исключением распределительных систем водоснабжения) в садоводческих и огороднических некоммерческих товариществах</w:t>
            </w:r>
          </w:p>
        </w:tc>
        <w:tc>
          <w:tcPr>
            <w:tcW w:w="1231"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единица</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5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2023</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35</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XO Thames" w:hAnsi="XO Thames"/>
              </w:rPr>
              <w:t xml:space="preserve">садоводческим и огородническим некоммерческим товариществам предоставлена субсидия на финансовое обеспечение части затрат, связанных с выполнением работ по строительству, или капитальному ремонту, или реконструкции систем хозяйственно-бытового водоснабжения (за исключением распределительных </w:t>
            </w:r>
            <w:r>
              <w:rPr>
                <w:rFonts w:ascii="XO Thames" w:hAnsi="XO Thames"/>
              </w:rPr>
              <w:lastRenderedPageBreak/>
              <w:t>сетей водоснабжения)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lastRenderedPageBreak/>
              <w:t>обеспечение реализации регионального проекта</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нет</w:t>
            </w:r>
          </w:p>
        </w:tc>
        <w:tc>
          <w:tcPr>
            <w:tcW w:w="3836"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XO Thames" w:hAnsi="XO Thames"/>
              </w:rPr>
              <w:t>количество садоводческих и огороднических некоммерческих товариществ, системы хозяйственно-бытового водоснабжения (за исключением распределительных систем водоснабжения) которых улучшены</w:t>
            </w:r>
          </w:p>
        </w:tc>
      </w:tr>
      <w:tr>
        <w:trPr>
          <w:trHeight w:val="20"/>
        </w:trPr>
        <w:tc>
          <w:tcPr>
            <w:tcW w:w="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XO Thames" w:hAnsi="XO Thames"/>
              </w:rPr>
              <w:t>4.5.</w:t>
            </w:r>
          </w:p>
        </w:tc>
        <w:tc>
          <w:tcPr>
            <w:tcW w:w="20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XO Thames" w:hAnsi="XO Thames"/>
              </w:rPr>
              <w:t xml:space="preserve">Построены, или капитально отремонтированы, или реконструированы </w:t>
            </w:r>
            <w:r>
              <w:rPr>
                <w:rFonts w:ascii="Times New Roman" w:hAnsi="Times New Roman"/>
              </w:rPr>
              <w:t>площадки для сбора и вывоза твердых коммунальных отходов</w:t>
            </w:r>
            <w:r>
              <w:rPr>
                <w:rFonts w:ascii="XO Thames" w:hAnsi="XO Thames"/>
              </w:rPr>
              <w:t xml:space="preserve"> в садоводческих и огороднических некоммерческих товариществах</w:t>
            </w:r>
          </w:p>
        </w:tc>
        <w:tc>
          <w:tcPr>
            <w:tcW w:w="1231"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единица</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5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2023</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4</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XO Thames" w:hAnsi="XO Thames"/>
              </w:rPr>
              <w:t xml:space="preserve">садоводческим и огородническим некоммерческим товариществам предоставлена субсидия на финансовое обеспечение части затрат, связанных с выполнением работ по строительству, или капитальному ремонту, или реконструкции </w:t>
            </w:r>
            <w:r>
              <w:rPr>
                <w:rFonts w:ascii="Times New Roman" w:hAnsi="Times New Roman"/>
              </w:rPr>
              <w:t xml:space="preserve">площадок для сбора и вывоза твердых коммунальных отходов </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обеспечение реализации регионального проекта</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нет</w:t>
            </w:r>
          </w:p>
        </w:tc>
        <w:tc>
          <w:tcPr>
            <w:tcW w:w="3836"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XO Thames" w:hAnsi="XO Thames"/>
              </w:rPr>
              <w:t>количество садоводческих и огороднических некоммерческих товариществ, площадки для сбора и вывоза твердых коммунальных отходов которых улучшен</w:t>
            </w:r>
            <w:r>
              <w:rPr>
                <w:rFonts w:ascii="Times New Roman" w:hAnsi="Times New Roman"/>
              </w:rPr>
              <w:t>ы</w:t>
            </w:r>
          </w:p>
        </w:tc>
      </w:tr>
      <w:tr>
        <w:trPr>
          <w:trHeight w:val="20"/>
        </w:trPr>
        <w:tc>
          <w:tcPr>
            <w:tcW w:w="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XO Thames" w:hAnsi="XO Thames"/>
              </w:rPr>
              <w:t>4.6.</w:t>
            </w:r>
          </w:p>
        </w:tc>
        <w:tc>
          <w:tcPr>
            <w:tcW w:w="20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Введены в эксплуатацию подъездные дороги с твердым покрытием</w:t>
            </w:r>
            <w:r>
              <w:rPr>
                <w:rFonts w:ascii="XO Thames" w:hAnsi="XO Thames"/>
              </w:rPr>
              <w:t xml:space="preserve"> к садоводческим и огородническим некоммерческим товариществам</w:t>
            </w:r>
          </w:p>
        </w:tc>
        <w:tc>
          <w:tcPr>
            <w:tcW w:w="1231"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километр</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5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2023</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9</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XO Thames" w:hAnsi="XO Thames"/>
              </w:rPr>
              <w:t>отчет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обеспечение реализации регионального проекта</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нет</w:t>
            </w:r>
          </w:p>
        </w:tc>
        <w:tc>
          <w:tcPr>
            <w:tcW w:w="3836"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XO Thames" w:hAnsi="XO Thames"/>
              </w:rPr>
              <w:t>проекты по вводу в эксплуатацию подъездных дорог к садоводческим и огородническим некоммерческим товариществам с твердым покрытием</w:t>
            </w:r>
          </w:p>
        </w:tc>
      </w:tr>
      <w:tr>
        <w:trPr>
          <w:trHeight w:val="20"/>
        </w:trPr>
        <w:tc>
          <w:tcPr>
            <w:tcW w:w="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XO Thames" w:hAnsi="XO Thames"/>
              </w:rPr>
              <w:t>4.7.</w:t>
            </w:r>
          </w:p>
        </w:tc>
        <w:tc>
          <w:tcPr>
            <w:tcW w:w="20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XO Thames" w:hAnsi="XO Thames"/>
              </w:rPr>
              <w:t xml:space="preserve">Построены, капитально отремонтированы и реконструированы </w:t>
            </w:r>
            <w:r>
              <w:rPr>
                <w:rFonts w:ascii="Times New Roman" w:hAnsi="Times New Roman"/>
              </w:rPr>
              <w:t xml:space="preserve">объекты электросетевого хозяйства (включая электрические сети до 1000 Вольт) на территории </w:t>
            </w:r>
            <w:r>
              <w:rPr>
                <w:rFonts w:ascii="XO Thames" w:hAnsi="XO Thames"/>
              </w:rPr>
              <w:t>садовод</w:t>
            </w:r>
            <w:r>
              <w:rPr>
                <w:rFonts w:ascii="XO Thames" w:hAnsi="XO Thames"/>
              </w:rPr>
              <w:lastRenderedPageBreak/>
              <w:t>ческих и огороднических некоммерческих товариществах</w:t>
            </w:r>
          </w:p>
        </w:tc>
        <w:tc>
          <w:tcPr>
            <w:tcW w:w="1231"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lastRenderedPageBreak/>
              <w:t>единиц</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5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2023</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 xml:space="preserve">13 </w:t>
            </w:r>
          </w:p>
        </w:tc>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 отчет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обеспечение реализации регионального проекта</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нет</w:t>
            </w:r>
          </w:p>
        </w:tc>
        <w:tc>
          <w:tcPr>
            <w:tcW w:w="3836"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XO Thames" w:hAnsi="XO Thames"/>
              </w:rPr>
              <w:t xml:space="preserve">количество садоводческих и огороднических некоммерческих товариществ, </w:t>
            </w:r>
            <w:r>
              <w:rPr>
                <w:rFonts w:ascii="Times New Roman" w:hAnsi="Times New Roman"/>
              </w:rPr>
              <w:t xml:space="preserve">объекты электросетевого хозяйства (включая электрические сети до 1000 Вольт) </w:t>
            </w:r>
            <w:r>
              <w:rPr>
                <w:rFonts w:ascii="XO Thames" w:hAnsi="XO Thames"/>
              </w:rPr>
              <w:t>которых улучшен</w:t>
            </w:r>
            <w:r>
              <w:rPr>
                <w:rFonts w:ascii="Times New Roman" w:hAnsi="Times New Roman"/>
              </w:rPr>
              <w:t>ы</w:t>
            </w:r>
          </w:p>
        </w:tc>
      </w:tr>
    </w:tbl>
    <w:p>
      <w:pPr>
        <w:widowControl w:val="0"/>
        <w:tabs>
          <w:tab w:val="left" w:pos="3094"/>
        </w:tabs>
        <w:spacing w:after="0" w:line="240" w:lineRule="auto"/>
        <w:jc w:val="center"/>
        <w:rPr>
          <w:rFonts w:ascii="Times New Roman" w:hAnsi="Times New Roman"/>
          <w:sz w:val="28"/>
        </w:rPr>
      </w:pPr>
    </w:p>
    <w:p>
      <w:pPr>
        <w:widowControl w:val="0"/>
        <w:tabs>
          <w:tab w:val="left" w:pos="3094"/>
        </w:tabs>
        <w:spacing w:after="0" w:line="240" w:lineRule="auto"/>
        <w:jc w:val="center"/>
        <w:rPr>
          <w:rFonts w:ascii="Times New Roman" w:hAnsi="Times New Roman"/>
          <w:sz w:val="28"/>
        </w:rPr>
      </w:pPr>
      <w:r>
        <w:rPr>
          <w:rFonts w:ascii="Times New Roman" w:hAnsi="Times New Roman"/>
          <w:sz w:val="28"/>
        </w:rPr>
        <w:t>5. Финансовое</w:t>
      </w:r>
      <w:r>
        <w:rPr>
          <w:rFonts w:ascii="Times New Roman" w:hAnsi="Times New Roman"/>
          <w:spacing w:val="-5"/>
          <w:sz w:val="28"/>
        </w:rPr>
        <w:t xml:space="preserve"> </w:t>
      </w:r>
      <w:r>
        <w:rPr>
          <w:rFonts w:ascii="Times New Roman" w:hAnsi="Times New Roman"/>
          <w:sz w:val="28"/>
        </w:rPr>
        <w:t>обеспечение</w:t>
      </w:r>
      <w:r>
        <w:rPr>
          <w:rFonts w:ascii="Times New Roman" w:hAnsi="Times New Roman"/>
          <w:spacing w:val="-5"/>
          <w:sz w:val="28"/>
        </w:rPr>
        <w:t xml:space="preserve"> </w:t>
      </w:r>
      <w:r>
        <w:rPr>
          <w:rFonts w:ascii="Times New Roman" w:hAnsi="Times New Roman"/>
          <w:sz w:val="28"/>
        </w:rPr>
        <w:t>реализации</w:t>
      </w:r>
      <w:r>
        <w:rPr>
          <w:rFonts w:ascii="Times New Roman" w:hAnsi="Times New Roman"/>
          <w:spacing w:val="-6"/>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71"/>
        <w:gridCol w:w="1782"/>
        <w:gridCol w:w="1645"/>
        <w:gridCol w:w="1788"/>
        <w:gridCol w:w="2827"/>
      </w:tblGrid>
      <w:tr>
        <w:trPr>
          <w:trHeight w:val="567"/>
        </w:trPr>
        <w:tc>
          <w:tcPr>
            <w:tcW w:w="7271"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Наименование мероприятия </w:t>
            </w:r>
          </w:p>
          <w:p>
            <w:pPr>
              <w:jc w:val="center"/>
              <w:rPr>
                <w:rFonts w:ascii="Times New Roman" w:hAnsi="Times New Roman"/>
              </w:rPr>
            </w:pPr>
            <w:r>
              <w:rPr>
                <w:rFonts w:ascii="Times New Roman" w:hAnsi="Times New Roman"/>
              </w:rPr>
              <w:t>(результата) и источники финансирования</w:t>
            </w:r>
          </w:p>
        </w:tc>
        <w:tc>
          <w:tcPr>
            <w:tcW w:w="521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Объем финансового обеспечения по годам реализации, тыс.рублей</w:t>
            </w:r>
          </w:p>
        </w:tc>
        <w:tc>
          <w:tcPr>
            <w:tcW w:w="2827"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Всего, тыс.рублей</w:t>
            </w:r>
          </w:p>
        </w:tc>
      </w:tr>
      <w:tr>
        <w:trPr>
          <w:trHeight w:val="20"/>
        </w:trPr>
        <w:tc>
          <w:tcPr>
            <w:tcW w:w="7271"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782"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2024 г.</w:t>
            </w:r>
          </w:p>
        </w:tc>
        <w:tc>
          <w:tcPr>
            <w:tcW w:w="164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2025 г.</w:t>
            </w:r>
          </w:p>
        </w:tc>
        <w:tc>
          <w:tcPr>
            <w:tcW w:w="1788"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2026 г.</w:t>
            </w:r>
          </w:p>
        </w:tc>
        <w:tc>
          <w:tcPr>
            <w:tcW w:w="2827"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r>
    </w:tbl>
    <w:p>
      <w:pPr>
        <w:widowControl w:val="0"/>
        <w:spacing w:after="0" w:line="240" w:lineRule="auto"/>
        <w:rPr>
          <w:rFonts w:ascii="Times New Roman" w:hAnsi="Times New Roman"/>
          <w:sz w:val="2"/>
        </w:rPr>
      </w:pPr>
    </w:p>
    <w:tbl>
      <w:tblPr>
        <w:tblStyle w:val="TableNormal"/>
        <w:tblW w:w="15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71"/>
        <w:gridCol w:w="1782"/>
        <w:gridCol w:w="1645"/>
        <w:gridCol w:w="1785"/>
        <w:gridCol w:w="2830"/>
      </w:tblGrid>
      <w:tr>
        <w:trPr>
          <w:trHeight w:val="283"/>
          <w:tblHeader/>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1</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2</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3</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4</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5</w:t>
            </w:r>
          </w:p>
        </w:tc>
      </w:tr>
      <w:tr>
        <w:trPr>
          <w:trHeight w:val="283"/>
        </w:trPr>
        <w:tc>
          <w:tcPr>
            <w:tcW w:w="15313"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both"/>
              <w:rPr>
                <w:rFonts w:ascii="Times New Roman" w:hAnsi="Times New Roman"/>
              </w:rPr>
            </w:pPr>
            <w:r>
              <w:rPr>
                <w:rFonts w:ascii="Times New Roman" w:hAnsi="Times New Roman"/>
              </w:rPr>
              <w:t>Повышение занятости и улучшение материального положения сельского населения</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ight="57"/>
              <w:jc w:val="both"/>
              <w:rPr>
                <w:rFonts w:ascii="Times New Roman" w:hAnsi="Times New Roman"/>
              </w:rPr>
            </w:pPr>
            <w:r>
              <w:rPr>
                <w:rFonts w:ascii="Times New Roman" w:hAnsi="Times New Roman"/>
              </w:rPr>
              <w:t>Сохранено имеющееся поголовье в течение пяти лет с даты укомплектования фермы поголовьем коров – всего, в</w:t>
            </w:r>
            <w:r>
              <w:rPr>
                <w:rFonts w:ascii="Times New Roman" w:hAnsi="Times New Roman"/>
                <w:spacing w:val="-5"/>
              </w:rPr>
              <w:t xml:space="preserve"> </w:t>
            </w:r>
            <w:r>
              <w:rPr>
                <w:rFonts w:ascii="Times New Roman" w:hAnsi="Times New Roman"/>
              </w:rPr>
              <w:t>том</w:t>
            </w:r>
            <w:r>
              <w:rPr>
                <w:rFonts w:ascii="Times New Roman" w:hAnsi="Times New Roman"/>
                <w:spacing w:val="-1"/>
              </w:rPr>
              <w:t xml:space="preserve"> </w:t>
            </w:r>
            <w:r>
              <w:rPr>
                <w:rFonts w:ascii="Times New Roman" w:hAnsi="Times New Roman"/>
              </w:rPr>
              <w:t>числе:</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100 000,0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50 000,0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50 000,0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200 000,0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3"/>
              <w:ind w:left="57" w:right="57"/>
              <w:rPr>
                <w:rFonts w:ascii="Times New Roman" w:hAnsi="Times New Roman"/>
              </w:rPr>
            </w:pPr>
            <w:r>
              <w:rPr>
                <w:rFonts w:ascii="Times New Roman" w:hAnsi="Times New Roman"/>
              </w:rPr>
              <w:t>федеральный</w:t>
            </w:r>
            <w:r>
              <w:rPr>
                <w:rFonts w:ascii="Times New Roman" w:hAnsi="Times New Roman"/>
                <w:spacing w:val="-1"/>
              </w:rPr>
              <w:t xml:space="preserve"> </w:t>
            </w:r>
            <w:r>
              <w:rPr>
                <w:rFonts w:ascii="Times New Roman" w:hAnsi="Times New Roman"/>
              </w:rPr>
              <w:t>бюджет</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2"/>
              <w:ind w:left="57" w:right="57"/>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100 000,0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50 000,0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50 000,0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200 000,0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2"/>
              <w:ind w:left="57" w:right="57"/>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2"/>
              <w:ind w:left="57" w:right="57"/>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ight="57"/>
              <w:jc w:val="both"/>
              <w:rPr>
                <w:rFonts w:ascii="Times New Roman" w:hAnsi="Times New Roman"/>
              </w:rPr>
            </w:pPr>
            <w:r>
              <w:rPr>
                <w:rFonts w:ascii="Times New Roman" w:hAnsi="Times New Roman"/>
              </w:rPr>
              <w:t>Построены фермы, направленные на содержание крупнорогатого скота молочного направления на территории мини-молочных парков – всего, в том числе:</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50 000,0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50 000,0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50 000,0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150 000,0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3"/>
              <w:ind w:left="28"/>
              <w:rPr>
                <w:rFonts w:ascii="Times New Roman" w:hAnsi="Times New Roman"/>
              </w:rPr>
            </w:pPr>
            <w:r>
              <w:rPr>
                <w:rFonts w:ascii="Times New Roman" w:hAnsi="Times New Roman"/>
              </w:rPr>
              <w:t>федеральный</w:t>
            </w:r>
            <w:r>
              <w:rPr>
                <w:rFonts w:ascii="Times New Roman" w:hAnsi="Times New Roman"/>
                <w:spacing w:val="-1"/>
              </w:rPr>
              <w:t xml:space="preserve"> </w:t>
            </w:r>
            <w:r>
              <w:rPr>
                <w:rFonts w:ascii="Times New Roman" w:hAnsi="Times New Roman"/>
              </w:rPr>
              <w:t>бюджет</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2"/>
              <w:ind w:left="28"/>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50 000,0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50 000,0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50 000,0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150 000,0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2"/>
              <w:ind w:left="28"/>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2"/>
              <w:ind w:left="28"/>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right="57"/>
              <w:jc w:val="both"/>
              <w:rPr>
                <w:rFonts w:ascii="Times New Roman" w:hAnsi="Times New Roman"/>
              </w:rPr>
            </w:pPr>
            <w:r>
              <w:rPr>
                <w:rFonts w:ascii="Times New Roman" w:hAnsi="Times New Roman"/>
              </w:rPr>
              <w:t>Сохранено приобретенное поголовье нетелей и первотелок в течение пяти лет – всего, в том числе:</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8 000,0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8 000,0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8 000,0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24 000,0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2"/>
              <w:ind w:left="57" w:right="57"/>
              <w:rPr>
                <w:rFonts w:ascii="Times New Roman" w:hAnsi="Times New Roman"/>
              </w:rPr>
            </w:pPr>
            <w:r>
              <w:rPr>
                <w:rFonts w:ascii="Times New Roman" w:hAnsi="Times New Roman"/>
              </w:rPr>
              <w:t>федеральный</w:t>
            </w:r>
            <w:r>
              <w:rPr>
                <w:rFonts w:ascii="Times New Roman" w:hAnsi="Times New Roman"/>
                <w:spacing w:val="-1"/>
              </w:rPr>
              <w:t xml:space="preserve"> </w:t>
            </w:r>
            <w:r>
              <w:rPr>
                <w:rFonts w:ascii="Times New Roman" w:hAnsi="Times New Roman"/>
              </w:rPr>
              <w:t>бюджет</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2"/>
              <w:ind w:left="57" w:right="57"/>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8 000,0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8 000,0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8 000,0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24 000,0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2"/>
              <w:ind w:left="57" w:right="57"/>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3"/>
              <w:ind w:left="57" w:right="57"/>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ight="57"/>
              <w:rPr>
                <w:rFonts w:ascii="PT Astra Serif" w:hAnsi="PT Astra Serif"/>
              </w:rPr>
            </w:pPr>
            <w:r>
              <w:rPr>
                <w:rFonts w:ascii="Times New Roman" w:hAnsi="Times New Roman"/>
              </w:rPr>
              <w:t>Сохранено поголовье кобыл до 1 января года, следующего за годом предоставления субсидии</w:t>
            </w:r>
            <w:r>
              <w:rPr>
                <w:rFonts w:ascii="PT Astra Serif" w:hAnsi="PT Astra Serif"/>
              </w:rPr>
              <w:t xml:space="preserve"> – всего, в том числе:</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26 000,0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8 000,0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8 000,0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42 000,0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2"/>
              <w:ind w:left="57" w:right="57"/>
              <w:rPr>
                <w:rFonts w:ascii="Times New Roman" w:hAnsi="Times New Roman"/>
              </w:rPr>
            </w:pPr>
            <w:r>
              <w:rPr>
                <w:rFonts w:ascii="Times New Roman" w:hAnsi="Times New Roman"/>
              </w:rPr>
              <w:t>федеральный</w:t>
            </w:r>
            <w:r>
              <w:rPr>
                <w:rFonts w:ascii="Times New Roman" w:hAnsi="Times New Roman"/>
                <w:spacing w:val="-1"/>
              </w:rPr>
              <w:t xml:space="preserve"> </w:t>
            </w:r>
            <w:r>
              <w:rPr>
                <w:rFonts w:ascii="Times New Roman" w:hAnsi="Times New Roman"/>
              </w:rPr>
              <w:t>бюджет</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2"/>
              <w:ind w:left="57" w:right="57"/>
              <w:rPr>
                <w:rFonts w:ascii="Times New Roman" w:hAnsi="Times New Roman"/>
              </w:rPr>
            </w:pPr>
            <w:r>
              <w:rPr>
                <w:rFonts w:ascii="Times New Roman" w:hAnsi="Times New Roman"/>
              </w:rPr>
              <w:lastRenderedPageBreak/>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26 000,0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8 000,0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8 000,0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42 000,0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2"/>
              <w:ind w:left="57" w:right="57"/>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3"/>
              <w:ind w:left="57" w:right="57"/>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3"/>
              <w:ind w:left="57" w:right="57"/>
              <w:rPr>
                <w:rFonts w:ascii="Times New Roman" w:hAnsi="Times New Roman"/>
              </w:rPr>
            </w:pPr>
            <w:r>
              <w:rPr>
                <w:rFonts w:ascii="Times New Roman" w:hAnsi="Times New Roman"/>
              </w:rPr>
              <w:t xml:space="preserve">Приобретено поголовье молодняка птиц с 01 апреля по 01 июля текущего года </w:t>
            </w:r>
            <w:r>
              <w:rPr>
                <w:rFonts w:ascii="PT Astra Serif" w:hAnsi="PT Astra Serif"/>
              </w:rPr>
              <w:t>– всего, в том числе:</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62 000,0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62 000,0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3"/>
              <w:ind w:left="57" w:right="57"/>
              <w:rPr>
                <w:rFonts w:ascii="Times New Roman" w:hAnsi="Times New Roman"/>
              </w:rPr>
            </w:pPr>
            <w:r>
              <w:rPr>
                <w:rFonts w:ascii="Times New Roman" w:hAnsi="Times New Roman"/>
              </w:rPr>
              <w:t>федеральный</w:t>
            </w:r>
            <w:r>
              <w:rPr>
                <w:rFonts w:ascii="Times New Roman" w:hAnsi="Times New Roman"/>
                <w:spacing w:val="-1"/>
              </w:rPr>
              <w:t xml:space="preserve"> </w:t>
            </w:r>
            <w:r>
              <w:rPr>
                <w:rFonts w:ascii="Times New Roman" w:hAnsi="Times New Roman"/>
              </w:rPr>
              <w:t>бюджет</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3"/>
              <w:ind w:left="57" w:right="57"/>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62 000,0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62 000,0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3"/>
              <w:ind w:left="57" w:right="57"/>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3"/>
              <w:ind w:left="57" w:right="57"/>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3"/>
              <w:ind w:left="57" w:right="57"/>
              <w:rPr>
                <w:rFonts w:ascii="Times New Roman" w:hAnsi="Times New Roman"/>
              </w:rPr>
            </w:pPr>
            <w:r>
              <w:rPr>
                <w:rFonts w:ascii="Times New Roman" w:hAnsi="Times New Roman"/>
              </w:rPr>
              <w:t xml:space="preserve">Сохранено поголовье скота до 1 января года, следующего за годом предоставления субсидии </w:t>
            </w:r>
            <w:r>
              <w:rPr>
                <w:rFonts w:ascii="PT Astra Serif" w:hAnsi="PT Astra Serif"/>
              </w:rPr>
              <w:t>– всего, в том числе:</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350 000,0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350 000,0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3"/>
              <w:ind w:left="57" w:right="57"/>
              <w:rPr>
                <w:rFonts w:ascii="Times New Roman" w:hAnsi="Times New Roman"/>
              </w:rPr>
            </w:pPr>
            <w:r>
              <w:rPr>
                <w:rFonts w:ascii="Times New Roman" w:hAnsi="Times New Roman"/>
              </w:rPr>
              <w:t>федеральный</w:t>
            </w:r>
            <w:r>
              <w:rPr>
                <w:rFonts w:ascii="Times New Roman" w:hAnsi="Times New Roman"/>
                <w:spacing w:val="-1"/>
              </w:rPr>
              <w:t xml:space="preserve"> </w:t>
            </w:r>
            <w:r>
              <w:rPr>
                <w:rFonts w:ascii="Times New Roman" w:hAnsi="Times New Roman"/>
              </w:rPr>
              <w:t>бюджет</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3"/>
              <w:ind w:left="57" w:right="57"/>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350 000,0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350 000,0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3"/>
              <w:ind w:left="57" w:right="57"/>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60"/>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3"/>
              <w:ind w:left="57" w:right="57"/>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3"/>
              <w:ind w:left="57" w:right="57"/>
              <w:rPr>
                <w:rFonts w:ascii="Times New Roman" w:hAnsi="Times New Roman"/>
              </w:rPr>
            </w:pPr>
            <w:r>
              <w:rPr>
                <w:rFonts w:ascii="Times New Roman" w:hAnsi="Times New Roman"/>
              </w:rPr>
              <w:t xml:space="preserve">Обеспечен ежегодный прирост объема сельскохозяйственной продукции, реализованной начинающим кооперативом, получившим грант, не менее чем на 8 процентов </w:t>
            </w:r>
            <w:r>
              <w:rPr>
                <w:rFonts w:ascii="PT Astra Serif" w:hAnsi="PT Astra Serif"/>
              </w:rPr>
              <w:t>– всего, в том числе:</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90 000,0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90 000,0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3"/>
              <w:ind w:left="57" w:right="57"/>
              <w:rPr>
                <w:rFonts w:ascii="Times New Roman" w:hAnsi="Times New Roman"/>
              </w:rPr>
            </w:pPr>
            <w:r>
              <w:rPr>
                <w:rFonts w:ascii="Times New Roman" w:hAnsi="Times New Roman"/>
              </w:rPr>
              <w:t>федеральный</w:t>
            </w:r>
            <w:r>
              <w:rPr>
                <w:rFonts w:ascii="Times New Roman" w:hAnsi="Times New Roman"/>
                <w:spacing w:val="-1"/>
              </w:rPr>
              <w:t xml:space="preserve"> </w:t>
            </w:r>
            <w:r>
              <w:rPr>
                <w:rFonts w:ascii="Times New Roman" w:hAnsi="Times New Roman"/>
              </w:rPr>
              <w:t>бюджет</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3"/>
              <w:ind w:left="57" w:right="57"/>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90 000,0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90 000,0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3"/>
              <w:ind w:left="57" w:right="57"/>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3"/>
              <w:ind w:left="57" w:right="57"/>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15313"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Возмещение части затрат в целях сохранения рентабельности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Обеспечено возмещение части затрат сельскохозяйственных заготовительных потребительских кооперативов, заготовительных организаций и предприятий по закупке и реализации мяса, шерсти, кожевенного сырья – всего, в том числе:</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50 000,0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50 000,0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50 000,0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150 000,0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3"/>
              <w:ind w:left="57"/>
              <w:rPr>
                <w:rFonts w:ascii="Times New Roman" w:hAnsi="Times New Roman"/>
              </w:rPr>
            </w:pPr>
            <w:r>
              <w:rPr>
                <w:rFonts w:ascii="Times New Roman" w:hAnsi="Times New Roman"/>
              </w:rPr>
              <w:t>федеральный</w:t>
            </w:r>
            <w:r>
              <w:rPr>
                <w:rFonts w:ascii="Times New Roman" w:hAnsi="Times New Roman"/>
                <w:spacing w:val="-1"/>
              </w:rPr>
              <w:t xml:space="preserve"> </w:t>
            </w:r>
            <w:r>
              <w:rPr>
                <w:rFonts w:ascii="Times New Roman" w:hAnsi="Times New Roman"/>
              </w:rPr>
              <w:t>бюджет</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2"/>
              <w:ind w:left="57"/>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50 000,0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50 000,0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50 000,0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150 000,0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2"/>
              <w:ind w:left="57"/>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2"/>
              <w:ind w:left="57"/>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15313"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rPr>
            </w:pPr>
            <w:r>
              <w:rPr>
                <w:rFonts w:ascii="Times New Roman" w:hAnsi="Times New Roman"/>
              </w:rPr>
              <w:t>Обеспечение продовольственными товарами сельского населения</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lastRenderedPageBreak/>
              <w:t>Обеспечено возмещение части затрат, связанных с приобретением специального автотранспорта для осуществления выездной торговли и доставки товаров первой необходимости – всего, в том числе:</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28 000,0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28 000,0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28 000,0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84 000,0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3"/>
              <w:ind w:left="57"/>
              <w:rPr>
                <w:rFonts w:ascii="Times New Roman" w:hAnsi="Times New Roman"/>
              </w:rPr>
            </w:pPr>
            <w:r>
              <w:rPr>
                <w:rFonts w:ascii="Times New Roman" w:hAnsi="Times New Roman"/>
              </w:rPr>
              <w:t>федеральный</w:t>
            </w:r>
            <w:r>
              <w:rPr>
                <w:rFonts w:ascii="Times New Roman" w:hAnsi="Times New Roman"/>
                <w:spacing w:val="-1"/>
              </w:rPr>
              <w:t xml:space="preserve"> </w:t>
            </w:r>
            <w:r>
              <w:rPr>
                <w:rFonts w:ascii="Times New Roman" w:hAnsi="Times New Roman"/>
              </w:rPr>
              <w:t>бюджет</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2"/>
              <w:ind w:left="57"/>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28 000,0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28 000,0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28 000,0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84 000,0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2"/>
              <w:ind w:left="57"/>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2"/>
              <w:ind w:left="57"/>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15313"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Обеспечение качественного улучшения и развития инженерной инфраструктуры садоводческих и огороднических некоммерческих товариществ</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Введены в эксплуатацию дороги на территориях садоводческих и огороднических некоммерческих товариществ – всего, в том числе:</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100 000,0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100 000,0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3"/>
              <w:ind w:left="57"/>
              <w:rPr>
                <w:rFonts w:ascii="Times New Roman" w:hAnsi="Times New Roman"/>
              </w:rPr>
            </w:pPr>
            <w:r>
              <w:rPr>
                <w:rFonts w:ascii="Times New Roman" w:hAnsi="Times New Roman"/>
              </w:rPr>
              <w:t>федеральный бюджет</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бюджет Республики Татарстан</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100 000,0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100 000,0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внебюджетные источники</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Введены в эксплуатацию  распределительные системы водоснабжения  на территориях садоводческих и огороднических некоммерческих товариществ – всего, в том числе:</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50 000,0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50 000,0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3"/>
              <w:ind w:left="57"/>
              <w:rPr>
                <w:rFonts w:ascii="Times New Roman" w:hAnsi="Times New Roman"/>
              </w:rPr>
            </w:pPr>
            <w:r>
              <w:rPr>
                <w:rFonts w:ascii="Times New Roman" w:hAnsi="Times New Roman"/>
              </w:rPr>
              <w:t>федеральный бюджет</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бюджет Республики Татарстан</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50 000,0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50 000,0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внебюджетные источники</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Введены в эксплуатацию воздушные и кабельные линии электропередач на территориях садоводческих и огороднических некоммерческих товариществах – всего, в том числе:</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50 000,0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50 000,0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3"/>
              <w:ind w:left="57"/>
              <w:rPr>
                <w:rFonts w:ascii="Times New Roman" w:hAnsi="Times New Roman"/>
              </w:rPr>
            </w:pPr>
            <w:r>
              <w:rPr>
                <w:rFonts w:ascii="Times New Roman" w:hAnsi="Times New Roman"/>
              </w:rPr>
              <w:t>федеральный бюджет</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бюджет Республики Татарстан</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50 000,0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50 000,0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внебюджетные источники</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Построены, или капитально отремонтированы, или реконструированы системы хозяйственно-бытового водоснабжения (за исключением распределительных систем водоснабжения) в садоводческих и огороднических некоммерческих товариществах – всего, в том числе:</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148 000,0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148 000,0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федеральный бюджет</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lastRenderedPageBreak/>
              <w:t>бюджет Республики Татарстан</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148 000,0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148 000,0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внебюджетные источники</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Построены, или капитально отремонтированы, или реконструированы площадки для сбора и вывоза твердых коммунальных отходов в садоводческих и огороднических некоммерческих товариществах – всего, в том числе:</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2 000,0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2 000,0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федеральный бюджет</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бюджет Республики Татарстан</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2 000,0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2 000,0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внебюджетные источники</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Введены в эксплуатацию подъездные дороги с твердым покрытием к садоводческим и огородническим некоммерческим товариществам – всего, в том числе:</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300 000,0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300 000,0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федеральный бюджет</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бюджет Республики Татарстан</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300 000,0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300 000,0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внебюджетные источники</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Построены, капитально отремонтированы и реконструированы объекты электросетевого хозяйства (включая электрические сети до 1000 Вольт) на территории садоводческих и огороднических некоммерческих товариществах – всего, в том числе:</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100 000,0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100 000,0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федеральный бюджет</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бюджет Республики Татарстан</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100 000,0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100 000,0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внебюджетные источники</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Итого по региональному проекту, в том числе:</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jc w:val="center"/>
              <w:rPr>
                <w:rFonts w:ascii="Times New Roman" w:hAnsi="Times New Roman"/>
              </w:rPr>
            </w:pPr>
            <w:r>
              <w:rPr>
                <w:rFonts w:ascii="Times New Roman" w:hAnsi="Times New Roman"/>
              </w:rPr>
              <w:t>1 514 000,0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jc w:val="center"/>
              <w:rPr>
                <w:rFonts w:ascii="Times New Roman" w:hAnsi="Times New Roman"/>
              </w:rPr>
            </w:pPr>
            <w:r>
              <w:rPr>
                <w:rFonts w:ascii="Times New Roman" w:hAnsi="Times New Roman"/>
              </w:rPr>
              <w:t>194 000,0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jc w:val="center"/>
              <w:rPr>
                <w:rFonts w:ascii="Times New Roman" w:hAnsi="Times New Roman"/>
              </w:rPr>
            </w:pPr>
            <w:r>
              <w:rPr>
                <w:rFonts w:ascii="Times New Roman" w:hAnsi="Times New Roman"/>
              </w:rPr>
              <w:t>194 000,0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jc w:val="center"/>
              <w:rPr>
                <w:rFonts w:ascii="Times New Roman" w:hAnsi="Times New Roman"/>
              </w:rPr>
            </w:pPr>
            <w:r>
              <w:rPr>
                <w:rFonts w:ascii="Times New Roman" w:hAnsi="Times New Roman"/>
              </w:rPr>
              <w:t>1 902 000,0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федеральный бюджет</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бюджет Республики Татарстан</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jc w:val="center"/>
              <w:rPr>
                <w:rFonts w:ascii="Times New Roman" w:hAnsi="Times New Roman"/>
              </w:rPr>
            </w:pPr>
            <w:r>
              <w:rPr>
                <w:rFonts w:ascii="Times New Roman" w:hAnsi="Times New Roman"/>
              </w:rPr>
              <w:t>1 514 000,0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jc w:val="center"/>
              <w:rPr>
                <w:rFonts w:ascii="Times New Roman" w:hAnsi="Times New Roman"/>
              </w:rPr>
            </w:pPr>
            <w:r>
              <w:rPr>
                <w:rFonts w:ascii="Times New Roman" w:hAnsi="Times New Roman"/>
              </w:rPr>
              <w:t>194 000,0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jc w:val="center"/>
              <w:rPr>
                <w:rFonts w:ascii="Times New Roman" w:hAnsi="Times New Roman"/>
              </w:rPr>
            </w:pPr>
            <w:r>
              <w:rPr>
                <w:rFonts w:ascii="Times New Roman" w:hAnsi="Times New Roman"/>
              </w:rPr>
              <w:t>194 000,0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jc w:val="center"/>
              <w:rPr>
                <w:rFonts w:ascii="Times New Roman" w:hAnsi="Times New Roman"/>
              </w:rPr>
            </w:pPr>
            <w:r>
              <w:rPr>
                <w:rFonts w:ascii="Times New Roman" w:hAnsi="Times New Roman"/>
              </w:rPr>
              <w:t>1 902 000,0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jc w:val="center"/>
              <w:rPr>
                <w:rFonts w:ascii="Times New Roman" w:hAnsi="Times New Roman"/>
              </w:rPr>
            </w:pPr>
            <w:r>
              <w:rPr>
                <w:rFonts w:ascii="Times New Roman" w:hAnsi="Times New Roman"/>
              </w:rPr>
              <w:t>0,0</w:t>
            </w:r>
          </w:p>
        </w:tc>
      </w:tr>
      <w:tr>
        <w:trPr>
          <w:trHeight w:val="283"/>
        </w:trPr>
        <w:tc>
          <w:tcPr>
            <w:tcW w:w="7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2"/>
              <w:ind w:left="57"/>
              <w:rPr>
                <w:rFonts w:ascii="Times New Roman" w:hAnsi="Times New Roman"/>
              </w:rPr>
            </w:pPr>
            <w:r>
              <w:rPr>
                <w:rFonts w:ascii="Times New Roman" w:hAnsi="Times New Roman"/>
              </w:rPr>
              <w:t>внебюджетные источники</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jc w:val="center"/>
              <w:rPr>
                <w:rFonts w:ascii="Times New Roman" w:hAnsi="Times New Roman"/>
              </w:rPr>
            </w:pPr>
            <w:r>
              <w:rPr>
                <w:rFonts w:ascii="Times New Roman" w:hAnsi="Times New Roman"/>
              </w:rPr>
              <w:t>0,0</w:t>
            </w:r>
          </w:p>
        </w:tc>
        <w:tc>
          <w:tcPr>
            <w:tcW w:w="16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jc w:val="center"/>
              <w:rPr>
                <w:rFonts w:ascii="Times New Roman" w:hAnsi="Times New Roman"/>
              </w:rPr>
            </w:pPr>
            <w:r>
              <w:rPr>
                <w:rFonts w:ascii="Times New Roman" w:hAnsi="Times New Roman"/>
              </w:rPr>
              <w:t>0,0</w:t>
            </w:r>
          </w:p>
        </w:tc>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jc w:val="center"/>
              <w:rPr>
                <w:rFonts w:ascii="Times New Roman" w:hAnsi="Times New Roman"/>
              </w:rPr>
            </w:pPr>
            <w:r>
              <w:rPr>
                <w:rFonts w:ascii="Times New Roman" w:hAnsi="Times New Roman"/>
              </w:rPr>
              <w:t>0,0</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jc w:val="center"/>
              <w:rPr>
                <w:rFonts w:ascii="Times New Roman" w:hAnsi="Times New Roman"/>
              </w:rPr>
            </w:pPr>
            <w:r>
              <w:rPr>
                <w:rFonts w:ascii="Times New Roman" w:hAnsi="Times New Roman"/>
              </w:rPr>
              <w:t>0,0</w:t>
            </w:r>
          </w:p>
        </w:tc>
      </w:tr>
    </w:tbl>
    <w:p>
      <w:pPr>
        <w:widowControl w:val="0"/>
        <w:tabs>
          <w:tab w:val="left" w:pos="713"/>
          <w:tab w:val="left" w:pos="12241"/>
        </w:tabs>
        <w:spacing w:after="0" w:line="240" w:lineRule="auto"/>
        <w:ind w:right="468"/>
        <w:rPr>
          <w:rFonts w:ascii="Times New Roman" w:hAnsi="Times New Roman"/>
          <w:sz w:val="28"/>
        </w:rPr>
      </w:pPr>
    </w:p>
    <w:p>
      <w:pPr>
        <w:widowControl w:val="0"/>
        <w:tabs>
          <w:tab w:val="left" w:pos="713"/>
          <w:tab w:val="left" w:pos="12241"/>
        </w:tabs>
        <w:spacing w:after="0" w:line="240" w:lineRule="auto"/>
        <w:ind w:right="468"/>
        <w:rPr>
          <w:rFonts w:ascii="Times New Roman" w:hAnsi="Times New Roman"/>
          <w:sz w:val="28"/>
        </w:rPr>
      </w:pPr>
    </w:p>
    <w:p>
      <w:pPr>
        <w:widowControl w:val="0"/>
        <w:tabs>
          <w:tab w:val="left" w:pos="713"/>
          <w:tab w:val="left" w:pos="12241"/>
        </w:tabs>
        <w:spacing w:after="0" w:line="240" w:lineRule="auto"/>
        <w:ind w:left="2578" w:right="468" w:hanging="2146"/>
        <w:jc w:val="center"/>
        <w:rPr>
          <w:rFonts w:ascii="Times New Roman" w:hAnsi="Times New Roman"/>
          <w:spacing w:val="-7"/>
          <w:sz w:val="28"/>
        </w:rPr>
      </w:pPr>
      <w:r>
        <w:rPr>
          <w:rFonts w:ascii="Times New Roman" w:hAnsi="Times New Roman"/>
          <w:sz w:val="28"/>
        </w:rPr>
        <w:lastRenderedPageBreak/>
        <w:t>6. План</w:t>
      </w:r>
      <w:r>
        <w:rPr>
          <w:rFonts w:ascii="Times New Roman" w:hAnsi="Times New Roman"/>
          <w:spacing w:val="-3"/>
          <w:sz w:val="28"/>
        </w:rPr>
        <w:t xml:space="preserve"> </w:t>
      </w:r>
      <w:r>
        <w:rPr>
          <w:rFonts w:ascii="Times New Roman" w:hAnsi="Times New Roman"/>
          <w:sz w:val="28"/>
        </w:rPr>
        <w:t>исполнения</w:t>
      </w:r>
      <w:r>
        <w:rPr>
          <w:rFonts w:ascii="Times New Roman" w:hAnsi="Times New Roman"/>
          <w:spacing w:val="-7"/>
          <w:sz w:val="28"/>
        </w:rPr>
        <w:t xml:space="preserve"> </w:t>
      </w:r>
      <w:r>
        <w:rPr>
          <w:rFonts w:ascii="Times New Roman" w:hAnsi="Times New Roman"/>
          <w:sz w:val="28"/>
        </w:rPr>
        <w:t>бюджета</w:t>
      </w:r>
      <w:r>
        <w:rPr>
          <w:rFonts w:ascii="Times New Roman" w:hAnsi="Times New Roman"/>
          <w:spacing w:val="-4"/>
          <w:sz w:val="28"/>
        </w:rPr>
        <w:t xml:space="preserve"> </w:t>
      </w:r>
      <w:r>
        <w:rPr>
          <w:rFonts w:ascii="Times New Roman" w:hAnsi="Times New Roman"/>
          <w:sz w:val="28"/>
        </w:rPr>
        <w:t>Республики</w:t>
      </w:r>
      <w:r>
        <w:rPr>
          <w:rFonts w:ascii="Times New Roman" w:hAnsi="Times New Roman"/>
          <w:spacing w:val="-3"/>
          <w:sz w:val="28"/>
        </w:rPr>
        <w:t xml:space="preserve"> </w:t>
      </w:r>
      <w:r>
        <w:rPr>
          <w:rFonts w:ascii="Times New Roman" w:hAnsi="Times New Roman"/>
          <w:sz w:val="28"/>
        </w:rPr>
        <w:t>Татарстан</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5"/>
          <w:sz w:val="28"/>
        </w:rPr>
        <w:t xml:space="preserve"> </w:t>
      </w:r>
      <w:r>
        <w:rPr>
          <w:rFonts w:ascii="Times New Roman" w:hAnsi="Times New Roman"/>
          <w:sz w:val="28"/>
        </w:rPr>
        <w:t>части</w:t>
      </w:r>
      <w:r>
        <w:rPr>
          <w:rFonts w:ascii="Times New Roman" w:hAnsi="Times New Roman"/>
          <w:spacing w:val="-5"/>
          <w:sz w:val="28"/>
        </w:rPr>
        <w:t xml:space="preserve"> </w:t>
      </w:r>
      <w:r>
        <w:rPr>
          <w:rFonts w:ascii="Times New Roman" w:hAnsi="Times New Roman"/>
          <w:sz w:val="28"/>
        </w:rPr>
        <w:t>бюджетных</w:t>
      </w:r>
      <w:r>
        <w:rPr>
          <w:rFonts w:ascii="Times New Roman" w:hAnsi="Times New Roman"/>
          <w:spacing w:val="-3"/>
          <w:sz w:val="28"/>
        </w:rPr>
        <w:t xml:space="preserve"> </w:t>
      </w:r>
      <w:r>
        <w:rPr>
          <w:rFonts w:ascii="Times New Roman" w:hAnsi="Times New Roman"/>
          <w:sz w:val="28"/>
        </w:rPr>
        <w:t>ассигнований, предусмотренных</w:t>
      </w:r>
      <w:r>
        <w:rPr>
          <w:rFonts w:ascii="Times New Roman" w:hAnsi="Times New Roman"/>
          <w:spacing w:val="-7"/>
          <w:sz w:val="28"/>
        </w:rPr>
        <w:t xml:space="preserve"> </w:t>
      </w:r>
    </w:p>
    <w:p>
      <w:pPr>
        <w:widowControl w:val="0"/>
        <w:tabs>
          <w:tab w:val="left" w:pos="713"/>
          <w:tab w:val="left" w:pos="12241"/>
        </w:tabs>
        <w:spacing w:after="0" w:line="240" w:lineRule="auto"/>
        <w:ind w:left="2578" w:right="468" w:hanging="2146"/>
        <w:jc w:val="center"/>
        <w:rPr>
          <w:rFonts w:ascii="Times New Roman" w:hAnsi="Times New Roman"/>
          <w:sz w:val="28"/>
        </w:rPr>
      </w:pPr>
      <w:r>
        <w:rPr>
          <w:rFonts w:ascii="Times New Roman" w:hAnsi="Times New Roman"/>
          <w:sz w:val="28"/>
        </w:rPr>
        <w:t>на</w:t>
      </w:r>
      <w:r>
        <w:rPr>
          <w:rFonts w:ascii="Times New Roman" w:hAnsi="Times New Roman"/>
          <w:spacing w:val="-4"/>
          <w:sz w:val="28"/>
        </w:rPr>
        <w:t xml:space="preserve"> </w:t>
      </w:r>
      <w:r>
        <w:rPr>
          <w:rFonts w:ascii="Times New Roman" w:hAnsi="Times New Roman"/>
          <w:sz w:val="28"/>
        </w:rPr>
        <w:t>финансовое обеспечение</w:t>
      </w:r>
      <w:r>
        <w:rPr>
          <w:rFonts w:ascii="Times New Roman" w:hAnsi="Times New Roman"/>
          <w:spacing w:val="-6"/>
          <w:sz w:val="28"/>
        </w:rPr>
        <w:t xml:space="preserve"> </w:t>
      </w:r>
      <w:r>
        <w:rPr>
          <w:rFonts w:ascii="Times New Roman" w:hAnsi="Times New Roman"/>
          <w:sz w:val="28"/>
        </w:rPr>
        <w:t>реализации</w:t>
      </w:r>
      <w:r>
        <w:rPr>
          <w:rFonts w:ascii="Times New Roman" w:hAnsi="Times New Roman"/>
          <w:spacing w:val="-3"/>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spacing w:before="4" w:after="0" w:line="240" w:lineRule="auto"/>
        <w:jc w:val="center"/>
        <w:rPr>
          <w:rFonts w:ascii="Times New Roman" w:hAnsi="Times New Roman"/>
          <w:sz w:val="28"/>
        </w:rPr>
      </w:pPr>
    </w:p>
    <w:tbl>
      <w:tblPr>
        <w:tblStyle w:val="TableNormal"/>
        <w:tblW w:w="15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3"/>
        <w:gridCol w:w="3847"/>
        <w:gridCol w:w="708"/>
        <w:gridCol w:w="851"/>
        <w:gridCol w:w="709"/>
        <w:gridCol w:w="708"/>
        <w:gridCol w:w="851"/>
        <w:gridCol w:w="709"/>
        <w:gridCol w:w="850"/>
        <w:gridCol w:w="1003"/>
        <w:gridCol w:w="840"/>
        <w:gridCol w:w="850"/>
        <w:gridCol w:w="851"/>
        <w:gridCol w:w="1995"/>
      </w:tblGrid>
      <w:tr>
        <w:trPr>
          <w:trHeight w:val="242"/>
        </w:trPr>
        <w:tc>
          <w:tcPr>
            <w:tcW w:w="543"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п/п</w:t>
            </w:r>
          </w:p>
        </w:tc>
        <w:tc>
          <w:tcPr>
            <w:tcW w:w="3847"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 xml:space="preserve">Наименование мероприятия </w:t>
            </w:r>
          </w:p>
          <w:p>
            <w:pPr>
              <w:ind w:left="57"/>
              <w:jc w:val="center"/>
              <w:rPr>
                <w:rFonts w:ascii="Times New Roman" w:hAnsi="Times New Roman"/>
              </w:rPr>
            </w:pPr>
            <w:r>
              <w:rPr>
                <w:rFonts w:ascii="Times New Roman" w:hAnsi="Times New Roman"/>
              </w:rPr>
              <w:t>(результата)</w:t>
            </w:r>
          </w:p>
        </w:tc>
        <w:tc>
          <w:tcPr>
            <w:tcW w:w="893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Плановые значения по месяцам</w:t>
            </w:r>
          </w:p>
        </w:tc>
        <w:tc>
          <w:tcPr>
            <w:tcW w:w="1995"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Всего на конец 2024 года, тыс.рублей</w:t>
            </w:r>
          </w:p>
        </w:tc>
      </w:tr>
      <w:tr>
        <w:trPr>
          <w:trHeight w:val="1130"/>
        </w:trPr>
        <w:tc>
          <w:tcPr>
            <w:tcW w:w="543"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3847"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708"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январь</w:t>
            </w:r>
          </w:p>
        </w:tc>
        <w:tc>
          <w:tcPr>
            <w:tcW w:w="851"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февраль</w:t>
            </w:r>
          </w:p>
        </w:tc>
        <w:tc>
          <w:tcPr>
            <w:tcW w:w="709"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март</w:t>
            </w:r>
          </w:p>
        </w:tc>
        <w:tc>
          <w:tcPr>
            <w:tcW w:w="708"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апрель</w:t>
            </w:r>
          </w:p>
        </w:tc>
        <w:tc>
          <w:tcPr>
            <w:tcW w:w="851"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май</w:t>
            </w:r>
          </w:p>
        </w:tc>
        <w:tc>
          <w:tcPr>
            <w:tcW w:w="709"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июнь</w:t>
            </w:r>
          </w:p>
        </w:tc>
        <w:tc>
          <w:tcPr>
            <w:tcW w:w="850"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июль</w:t>
            </w:r>
          </w:p>
        </w:tc>
        <w:tc>
          <w:tcPr>
            <w:tcW w:w="1003"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август</w:t>
            </w:r>
          </w:p>
        </w:tc>
        <w:tc>
          <w:tcPr>
            <w:tcW w:w="840"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сентябрь</w:t>
            </w:r>
          </w:p>
        </w:tc>
        <w:tc>
          <w:tcPr>
            <w:tcW w:w="850"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октябрь</w:t>
            </w:r>
          </w:p>
        </w:tc>
        <w:tc>
          <w:tcPr>
            <w:tcW w:w="851"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btLr"/>
            <w:vAlign w:val="center"/>
          </w:tcPr>
          <w:p>
            <w:pPr>
              <w:ind w:left="57" w:right="113"/>
              <w:jc w:val="center"/>
              <w:rPr>
                <w:rFonts w:ascii="Times New Roman" w:hAnsi="Times New Roman"/>
              </w:rPr>
            </w:pPr>
            <w:r>
              <w:rPr>
                <w:rFonts w:ascii="Times New Roman" w:hAnsi="Times New Roman"/>
              </w:rPr>
              <w:t>ноябрь</w:t>
            </w:r>
          </w:p>
        </w:tc>
        <w:tc>
          <w:tcPr>
            <w:tcW w:w="1995"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r>
    </w:tbl>
    <w:p>
      <w:pPr>
        <w:widowControl w:val="0"/>
        <w:spacing w:after="0" w:line="240" w:lineRule="auto"/>
        <w:rPr>
          <w:rFonts w:ascii="Times New Roman" w:hAnsi="Times New Roman"/>
          <w:sz w:val="2"/>
        </w:rPr>
      </w:pPr>
    </w:p>
    <w:tbl>
      <w:tblPr>
        <w:tblStyle w:val="TableNormal"/>
        <w:tblW w:w="15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3"/>
        <w:gridCol w:w="3847"/>
        <w:gridCol w:w="708"/>
        <w:gridCol w:w="851"/>
        <w:gridCol w:w="709"/>
        <w:gridCol w:w="708"/>
        <w:gridCol w:w="851"/>
        <w:gridCol w:w="722"/>
        <w:gridCol w:w="837"/>
        <w:gridCol w:w="992"/>
        <w:gridCol w:w="851"/>
        <w:gridCol w:w="871"/>
        <w:gridCol w:w="833"/>
        <w:gridCol w:w="1993"/>
      </w:tblGrid>
      <w:tr>
        <w:trPr>
          <w:trHeight w:val="242"/>
          <w:tblHeader/>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w:t>
            </w:r>
          </w:p>
        </w:tc>
        <w:tc>
          <w:tcPr>
            <w:tcW w:w="3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7</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w:t>
            </w:r>
          </w:p>
        </w:tc>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w:t>
            </w: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12</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13</w:t>
            </w:r>
          </w:p>
        </w:tc>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14</w:t>
            </w:r>
          </w:p>
        </w:tc>
        <w:tc>
          <w:tcPr>
            <w:tcW w:w="8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15</w:t>
            </w:r>
          </w:p>
        </w:tc>
        <w:tc>
          <w:tcPr>
            <w:tcW w:w="1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16</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w:t>
            </w:r>
          </w:p>
        </w:tc>
        <w:tc>
          <w:tcPr>
            <w:tcW w:w="1477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Повышение занятости и улучшение материального положения сельского населения</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1.1.</w:t>
            </w:r>
          </w:p>
        </w:tc>
        <w:tc>
          <w:tcPr>
            <w:tcW w:w="3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sz w:val="24"/>
              </w:rPr>
            </w:pPr>
            <w:r>
              <w:rPr>
                <w:rFonts w:ascii="Times New Roman" w:hAnsi="Times New Roman"/>
              </w:rPr>
              <w:t>Сохранено имеющееся поголовье в течение пяти лет с даты укомплектования фермы поголовьем коров</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c>
          <w:tcPr>
            <w:tcW w:w="8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c>
          <w:tcPr>
            <w:tcW w:w="1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1.2.</w:t>
            </w:r>
          </w:p>
        </w:tc>
        <w:tc>
          <w:tcPr>
            <w:tcW w:w="3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Построены фермы, направленные на содержание крупнорогатого скота молочного направления на территории мини-молочных парков</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8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1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1.3.</w:t>
            </w:r>
          </w:p>
        </w:tc>
        <w:tc>
          <w:tcPr>
            <w:tcW w:w="3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Сохранено приобретенное поголовье нетелей и первотелок в течение пяти лет </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4 000,0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4 000,0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4 000,0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8 000,0</w:t>
            </w:r>
          </w:p>
        </w:tc>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8 000,0</w:t>
            </w: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8 000,0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8 000,0</w:t>
            </w:r>
          </w:p>
        </w:tc>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8 000,0</w:t>
            </w:r>
          </w:p>
        </w:tc>
        <w:tc>
          <w:tcPr>
            <w:tcW w:w="8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8 000,0</w:t>
            </w:r>
          </w:p>
        </w:tc>
        <w:tc>
          <w:tcPr>
            <w:tcW w:w="1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8 000,0</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1.4.</w:t>
            </w:r>
          </w:p>
        </w:tc>
        <w:tc>
          <w:tcPr>
            <w:tcW w:w="3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Сохранено поголовье кобыл до 1 января года, следующего за годом предоставления субсидии</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13 000,0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13 000,0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13 000,0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26 000,0</w:t>
            </w:r>
          </w:p>
        </w:tc>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26 000,0</w:t>
            </w: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26 000,0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26 000,0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26 000,0</w:t>
            </w:r>
          </w:p>
        </w:tc>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26 000,0</w:t>
            </w:r>
          </w:p>
        </w:tc>
        <w:tc>
          <w:tcPr>
            <w:tcW w:w="8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26 000,0</w:t>
            </w:r>
          </w:p>
        </w:tc>
        <w:tc>
          <w:tcPr>
            <w:tcW w:w="1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26 000,0</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1.5.</w:t>
            </w:r>
          </w:p>
        </w:tc>
        <w:tc>
          <w:tcPr>
            <w:tcW w:w="3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Приобретено поголовье молодняка птиц с 01 апреля по 01 июля текущего года</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31 000,0</w:t>
            </w:r>
          </w:p>
        </w:tc>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31 000,0</w:t>
            </w: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62 000,0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62 000,0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62 000,0</w:t>
            </w:r>
          </w:p>
        </w:tc>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62 000,0</w:t>
            </w:r>
          </w:p>
        </w:tc>
        <w:tc>
          <w:tcPr>
            <w:tcW w:w="8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62 000,0</w:t>
            </w:r>
          </w:p>
        </w:tc>
        <w:tc>
          <w:tcPr>
            <w:tcW w:w="1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62 000,0</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1.6.</w:t>
            </w:r>
          </w:p>
        </w:tc>
        <w:tc>
          <w:tcPr>
            <w:tcW w:w="3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Сохранено поголовье скота до 1 января года, следующего за годом предоставления субсидии</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70 000,0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140 000,0</w:t>
            </w:r>
          </w:p>
        </w:tc>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270 000,0</w:t>
            </w: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300 000,0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350 000,0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350 000,0</w:t>
            </w:r>
          </w:p>
        </w:tc>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350 000,0</w:t>
            </w:r>
          </w:p>
        </w:tc>
        <w:tc>
          <w:tcPr>
            <w:tcW w:w="8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350 000,0</w:t>
            </w:r>
          </w:p>
        </w:tc>
        <w:tc>
          <w:tcPr>
            <w:tcW w:w="1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350 000,0</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1.7.</w:t>
            </w:r>
          </w:p>
        </w:tc>
        <w:tc>
          <w:tcPr>
            <w:tcW w:w="3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Обеспечен ежегодный прирост объема сельскохозяйственной продукции, реализованной начинающим кооперативом, получившим грант, не менее чем на 8 процентов</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90 000,0</w:t>
            </w: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90 000,0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90 000,0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90 000,0</w:t>
            </w:r>
          </w:p>
        </w:tc>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90 000,0</w:t>
            </w:r>
          </w:p>
        </w:tc>
        <w:tc>
          <w:tcPr>
            <w:tcW w:w="8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90 000,0</w:t>
            </w:r>
          </w:p>
        </w:tc>
        <w:tc>
          <w:tcPr>
            <w:tcW w:w="1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90 000,0</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2.</w:t>
            </w:r>
          </w:p>
        </w:tc>
        <w:tc>
          <w:tcPr>
            <w:tcW w:w="1477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sz w:val="20"/>
              </w:rPr>
            </w:pPr>
            <w:r>
              <w:rPr>
                <w:rFonts w:ascii="Times New Roman" w:hAnsi="Times New Roman"/>
              </w:rPr>
              <w:t>Возмещение части затрат в целях сохранения рентабельности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lastRenderedPageBreak/>
              <w:t>2.1.</w:t>
            </w:r>
          </w:p>
        </w:tc>
        <w:tc>
          <w:tcPr>
            <w:tcW w:w="3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Обеспечено возмещение части затрат сельскохозяйственных заготовительных потребительских кооперативов, заготовительных организаций и предприятий по закупке и реализации мяса, шерсти, кожевенного сырья</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XO Thames" w:hAnsi="XO Thames"/>
              </w:rPr>
            </w:pPr>
            <w:r>
              <w:rPr>
                <w:rFonts w:ascii="XO Thames" w:hAnsi="XO Thames"/>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XO Thames" w:hAnsi="XO Thames"/>
              </w:rPr>
            </w:pPr>
            <w:r>
              <w:rPr>
                <w:rFonts w:ascii="XO Thames" w:hAnsi="XO Thames"/>
              </w:rPr>
              <w:t>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50 000,0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50 000,0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50 000,0</w:t>
            </w:r>
          </w:p>
        </w:tc>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50 000,0</w:t>
            </w: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50 000,0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50 000,0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50 000,0</w:t>
            </w:r>
          </w:p>
        </w:tc>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50 000,0</w:t>
            </w:r>
          </w:p>
        </w:tc>
        <w:tc>
          <w:tcPr>
            <w:tcW w:w="8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50 000,0</w:t>
            </w:r>
          </w:p>
        </w:tc>
        <w:tc>
          <w:tcPr>
            <w:tcW w:w="1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50 000,0</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3.</w:t>
            </w:r>
          </w:p>
        </w:tc>
        <w:tc>
          <w:tcPr>
            <w:tcW w:w="1477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60" w:hanging="3"/>
              <w:rPr>
                <w:rFonts w:ascii="Times New Roman" w:hAnsi="Times New Roman"/>
                <w:sz w:val="20"/>
              </w:rPr>
            </w:pPr>
            <w:r>
              <w:rPr>
                <w:rFonts w:ascii="Times New Roman" w:hAnsi="Times New Roman"/>
              </w:rPr>
              <w:t>Обеспечение продовольственными товарами сельского населения</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3.1.</w:t>
            </w:r>
          </w:p>
        </w:tc>
        <w:tc>
          <w:tcPr>
            <w:tcW w:w="3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Обеспечено возмещение части затрат, связанных с приобретением специального автотранспорта для осуществления выездной торговли и доставки товаров первой необходимости</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28 000,0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28 000,0</w:t>
            </w:r>
          </w:p>
        </w:tc>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28 000,0</w:t>
            </w: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28 000,0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28 000,0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28 000,0</w:t>
            </w:r>
          </w:p>
        </w:tc>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28 000,0</w:t>
            </w:r>
          </w:p>
        </w:tc>
        <w:tc>
          <w:tcPr>
            <w:tcW w:w="8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28 000,0</w:t>
            </w:r>
          </w:p>
        </w:tc>
        <w:tc>
          <w:tcPr>
            <w:tcW w:w="1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28 000,0</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4.</w:t>
            </w:r>
          </w:p>
        </w:tc>
        <w:tc>
          <w:tcPr>
            <w:tcW w:w="1477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Обеспечение качественного улучшения и развития инженерной инфраструктуры садоводческих и огороднических некоммерческих товариществ</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4.1.</w:t>
            </w:r>
          </w:p>
        </w:tc>
        <w:tc>
          <w:tcPr>
            <w:tcW w:w="3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Введены в эксплуатацию дороги  на территориях садоводческих и огороднических некоммерческих товариществ</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c>
          <w:tcPr>
            <w:tcW w:w="8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c>
          <w:tcPr>
            <w:tcW w:w="1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4.2.</w:t>
            </w:r>
          </w:p>
        </w:tc>
        <w:tc>
          <w:tcPr>
            <w:tcW w:w="3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Введены в эксплуатацию  распределительные системы водоснабжения  на территориях садоводческих и огороднических некоммерческих товариществ</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8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1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4.3.</w:t>
            </w:r>
          </w:p>
        </w:tc>
        <w:tc>
          <w:tcPr>
            <w:tcW w:w="3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Введены в эксплуатацию воздушные и кабельные линии электропередач на территориях садоводческих и огороднических некоммерческих товариществах</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8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c>
          <w:tcPr>
            <w:tcW w:w="1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50 000,0</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4.4.</w:t>
            </w:r>
          </w:p>
        </w:tc>
        <w:tc>
          <w:tcPr>
            <w:tcW w:w="3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XO Thames" w:hAnsi="XO Thames"/>
              </w:rPr>
              <w:t>Построены, или капитально отремонтированы, или реконструированы системы хозяйственно-бытового водоснабжения (за исключением распределительных систем водоснабжения) в садоводческих и огороднических некоммерческих товариществах</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148 000,0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148 000,0</w:t>
            </w:r>
          </w:p>
        </w:tc>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148 000,0</w:t>
            </w: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148 000,0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148 000,0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148 000,0</w:t>
            </w:r>
          </w:p>
        </w:tc>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148 000,0</w:t>
            </w:r>
          </w:p>
        </w:tc>
        <w:tc>
          <w:tcPr>
            <w:tcW w:w="8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148 000,0</w:t>
            </w:r>
          </w:p>
        </w:tc>
        <w:tc>
          <w:tcPr>
            <w:tcW w:w="1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148 000,0</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4.5.</w:t>
            </w:r>
          </w:p>
        </w:tc>
        <w:tc>
          <w:tcPr>
            <w:tcW w:w="3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XO Thames" w:hAnsi="XO Thames"/>
              </w:rPr>
              <w:t xml:space="preserve">Построены, или капитально отремонтированы, или реконструированы </w:t>
            </w:r>
            <w:r>
              <w:rPr>
                <w:rFonts w:ascii="Times New Roman" w:hAnsi="Times New Roman"/>
              </w:rPr>
              <w:t>площадки для сбора и вывоза твердых коммунальных отходов</w:t>
            </w:r>
            <w:r>
              <w:rPr>
                <w:rFonts w:ascii="XO Thames" w:hAnsi="XO Thames"/>
              </w:rPr>
              <w:t xml:space="preserve"> в садоводческих и </w:t>
            </w:r>
            <w:r>
              <w:rPr>
                <w:rFonts w:ascii="XO Thames" w:hAnsi="XO Thames"/>
              </w:rPr>
              <w:lastRenderedPageBreak/>
              <w:t>огороднических некоммерческих товариществах</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2 000,0</w:t>
            </w:r>
          </w:p>
          <w:p>
            <w:pPr>
              <w:jc w:val="center"/>
              <w:rPr>
                <w:rFonts w:ascii="Times New Roman" w:hAnsi="Times New Roman"/>
              </w:rPr>
            </w:pPr>
          </w:p>
          <w:p>
            <w:pPr>
              <w:jc w:val="center"/>
              <w:rPr>
                <w:rFonts w:ascii="Times New Roman" w:hAnsi="Times New Roman"/>
              </w:rPr>
            </w:pPr>
          </w:p>
        </w:tc>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2 000,0</w:t>
            </w: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2 000,0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2 000,0</w:t>
            </w:r>
          </w:p>
          <w:p>
            <w:pPr>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2 000,0</w:t>
            </w:r>
          </w:p>
        </w:tc>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2 000,0</w:t>
            </w:r>
          </w:p>
        </w:tc>
        <w:tc>
          <w:tcPr>
            <w:tcW w:w="8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2 000,0</w:t>
            </w:r>
          </w:p>
          <w:p>
            <w:pPr>
              <w:jc w:val="center"/>
              <w:rPr>
                <w:rFonts w:ascii="Times New Roman" w:hAnsi="Times New Roman"/>
              </w:rPr>
            </w:pPr>
          </w:p>
        </w:tc>
        <w:tc>
          <w:tcPr>
            <w:tcW w:w="1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2 000,0</w:t>
            </w:r>
          </w:p>
          <w:p>
            <w:pPr>
              <w:jc w:val="center"/>
              <w:rPr>
                <w:rFonts w:ascii="Times New Roman" w:hAnsi="Times New Roman"/>
              </w:rPr>
            </w:pP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4.6.</w:t>
            </w:r>
          </w:p>
        </w:tc>
        <w:tc>
          <w:tcPr>
            <w:tcW w:w="3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Введены в эксплуатацию подъездные дороги с твердым покрытием</w:t>
            </w:r>
            <w:r>
              <w:rPr>
                <w:rFonts w:ascii="XO Thames" w:hAnsi="XO Thames"/>
              </w:rPr>
              <w:t xml:space="preserve"> к садоводческим и огородническим некоммерческим товариществам</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300 000,0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300 000,0</w:t>
            </w:r>
          </w:p>
        </w:tc>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300 000,0</w:t>
            </w: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300 000,0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300 000,0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300 000,0</w:t>
            </w:r>
          </w:p>
        </w:tc>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300 000,0</w:t>
            </w:r>
          </w:p>
        </w:tc>
        <w:tc>
          <w:tcPr>
            <w:tcW w:w="8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300 000,0</w:t>
            </w:r>
          </w:p>
        </w:tc>
        <w:tc>
          <w:tcPr>
            <w:tcW w:w="1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300 000,0</w:t>
            </w:r>
          </w:p>
        </w:tc>
      </w:tr>
      <w:tr>
        <w:trPr>
          <w:trHeight w:val="242"/>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8" w:lineRule="auto"/>
              <w:ind w:left="3" w:hanging="3"/>
              <w:jc w:val="center"/>
              <w:rPr>
                <w:rFonts w:ascii="Times New Roman" w:hAnsi="Times New Roman"/>
              </w:rPr>
            </w:pPr>
            <w:r>
              <w:rPr>
                <w:rFonts w:ascii="Times New Roman" w:hAnsi="Times New Roman"/>
              </w:rPr>
              <w:t>4.7.</w:t>
            </w:r>
          </w:p>
        </w:tc>
        <w:tc>
          <w:tcPr>
            <w:tcW w:w="3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XO Thames" w:hAnsi="XO Thames"/>
              </w:rPr>
              <w:t xml:space="preserve">Построены, капитально отремонтированы и реконструированы </w:t>
            </w:r>
            <w:r>
              <w:rPr>
                <w:rFonts w:ascii="Times New Roman" w:hAnsi="Times New Roman"/>
              </w:rPr>
              <w:t xml:space="preserve">объекты электросетевого хозяйства (включая электрические сети до 1000 Вольт) на территории </w:t>
            </w:r>
            <w:r>
              <w:rPr>
                <w:rFonts w:ascii="XO Thames" w:hAnsi="XO Thames"/>
              </w:rPr>
              <w:t>садоводческих и огороднических некоммерческих товариществах</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p>
            <w:pPr>
              <w:jc w:val="center"/>
              <w:rPr>
                <w:rFonts w:ascii="Times New Roman" w:hAnsi="Times New Roman"/>
              </w:rPr>
            </w:pPr>
          </w:p>
        </w:tc>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p>
            <w:pPr>
              <w:jc w:val="center"/>
              <w:rPr>
                <w:rFonts w:ascii="Times New Roman" w:hAnsi="Times New Roman"/>
              </w:rPr>
            </w:pP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p>
            <w:pPr>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p>
            <w:pPr>
              <w:jc w:val="center"/>
              <w:rPr>
                <w:rFonts w:ascii="Times New Roman" w:hAnsi="Times New Roman"/>
              </w:rPr>
            </w:pPr>
          </w:p>
        </w:tc>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c>
          <w:tcPr>
            <w:tcW w:w="8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c>
          <w:tcPr>
            <w:tcW w:w="1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100 000,0</w:t>
            </w:r>
          </w:p>
        </w:tc>
      </w:tr>
      <w:tr>
        <w:trPr>
          <w:trHeight w:val="386"/>
        </w:trPr>
        <w:tc>
          <w:tcPr>
            <w:tcW w:w="439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Итого</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67 000,0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117 000,0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965 000,0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1 133 000,0</w:t>
            </w:r>
          </w:p>
        </w:tc>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1 353 000,0</w:t>
            </w: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1 414 000,0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1 514 000,0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1 514 000,0</w:t>
            </w:r>
          </w:p>
        </w:tc>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1 514 000,0</w:t>
            </w:r>
          </w:p>
        </w:tc>
        <w:tc>
          <w:tcPr>
            <w:tcW w:w="8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1 514 000,0</w:t>
            </w:r>
          </w:p>
        </w:tc>
        <w:tc>
          <w:tcPr>
            <w:tcW w:w="1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1 514 000,0</w:t>
            </w:r>
          </w:p>
        </w:tc>
      </w:tr>
    </w:tbl>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p>
    <w:p>
      <w:pPr>
        <w:widowControl w:val="0"/>
        <w:spacing w:after="0" w:line="240" w:lineRule="auto"/>
        <w:ind w:left="10915"/>
        <w:jc w:val="both"/>
        <w:rPr>
          <w:rFonts w:ascii="Times New Roman" w:hAnsi="Times New Roman"/>
          <w:sz w:val="28"/>
        </w:rPr>
      </w:pPr>
      <w:r>
        <w:rPr>
          <w:rFonts w:ascii="Times New Roman" w:hAnsi="Times New Roman"/>
          <w:sz w:val="28"/>
        </w:rPr>
        <w:lastRenderedPageBreak/>
        <w:t>Приложение</w:t>
      </w:r>
    </w:p>
    <w:p>
      <w:pPr>
        <w:widowControl w:val="0"/>
        <w:spacing w:after="0" w:line="240" w:lineRule="auto"/>
        <w:ind w:left="10915"/>
        <w:jc w:val="both"/>
        <w:rPr>
          <w:rFonts w:ascii="Times New Roman" w:hAnsi="Times New Roman"/>
          <w:sz w:val="28"/>
        </w:rPr>
      </w:pPr>
      <w:r>
        <w:rPr>
          <w:rFonts w:ascii="Times New Roman" w:hAnsi="Times New Roman"/>
          <w:sz w:val="28"/>
        </w:rPr>
        <w:t>к паспорту регионального</w:t>
      </w:r>
      <w:r>
        <w:rPr>
          <w:rFonts w:ascii="Times New Roman" w:hAnsi="Times New Roman"/>
          <w:spacing w:val="-1"/>
          <w:sz w:val="28"/>
        </w:rPr>
        <w:t xml:space="preserve"> </w:t>
      </w:r>
      <w:r>
        <w:rPr>
          <w:rFonts w:ascii="Times New Roman" w:hAnsi="Times New Roman"/>
          <w:sz w:val="28"/>
        </w:rPr>
        <w:t>проекта «Поддержка малых форм хозяйствования»</w:t>
      </w:r>
    </w:p>
    <w:p>
      <w:pPr>
        <w:widowControl w:val="0"/>
        <w:tabs>
          <w:tab w:val="left" w:pos="15087"/>
        </w:tabs>
        <w:spacing w:after="0" w:line="240" w:lineRule="auto"/>
        <w:ind w:left="10887"/>
        <w:rPr>
          <w:rFonts w:ascii="Times New Roman" w:hAnsi="Times New Roman"/>
          <w:sz w:val="28"/>
        </w:rPr>
      </w:pPr>
    </w:p>
    <w:p>
      <w:pPr>
        <w:widowControl w:val="0"/>
        <w:spacing w:after="0" w:line="240" w:lineRule="auto"/>
        <w:ind w:right="32"/>
        <w:jc w:val="center"/>
        <w:rPr>
          <w:rFonts w:ascii="Times New Roman" w:hAnsi="Times New Roman"/>
          <w:sz w:val="28"/>
        </w:rPr>
      </w:pPr>
      <w:r>
        <w:rPr>
          <w:rFonts w:ascii="Times New Roman" w:hAnsi="Times New Roman"/>
          <w:sz w:val="28"/>
        </w:rPr>
        <w:t>План</w:t>
      </w:r>
    </w:p>
    <w:p>
      <w:pPr>
        <w:widowControl w:val="0"/>
        <w:spacing w:after="0" w:line="240" w:lineRule="auto"/>
        <w:ind w:right="38"/>
        <w:jc w:val="center"/>
        <w:rPr>
          <w:rFonts w:ascii="Times New Roman" w:hAnsi="Times New Roman"/>
          <w:sz w:val="28"/>
        </w:rPr>
      </w:pPr>
      <w:r>
        <w:rPr>
          <w:rFonts w:ascii="Times New Roman" w:hAnsi="Times New Roman"/>
          <w:sz w:val="28"/>
        </w:rPr>
        <w:t>реализации</w:t>
      </w:r>
      <w:r>
        <w:rPr>
          <w:rFonts w:ascii="Times New Roman" w:hAnsi="Times New Roman"/>
          <w:spacing w:val="-8"/>
          <w:sz w:val="28"/>
        </w:rPr>
        <w:t xml:space="preserve"> </w:t>
      </w:r>
      <w:r>
        <w:rPr>
          <w:rFonts w:ascii="Times New Roman" w:hAnsi="Times New Roman"/>
          <w:sz w:val="28"/>
        </w:rPr>
        <w:t>регионального</w:t>
      </w:r>
      <w:r>
        <w:rPr>
          <w:rFonts w:ascii="Times New Roman" w:hAnsi="Times New Roman"/>
          <w:spacing w:val="-3"/>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TableNormal"/>
        <w:tblW w:w="15244"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1710"/>
        <w:gridCol w:w="1134"/>
        <w:gridCol w:w="1134"/>
        <w:gridCol w:w="1276"/>
        <w:gridCol w:w="1276"/>
        <w:gridCol w:w="1275"/>
        <w:gridCol w:w="993"/>
        <w:gridCol w:w="850"/>
        <w:gridCol w:w="851"/>
        <w:gridCol w:w="1275"/>
        <w:gridCol w:w="1231"/>
        <w:gridCol w:w="1553"/>
      </w:tblGrid>
      <w:tr>
        <w:trPr>
          <w:trHeight w:val="200"/>
        </w:trPr>
        <w:tc>
          <w:tcPr>
            <w:tcW w:w="686"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p>
            <w:pPr>
              <w:jc w:val="center"/>
              <w:rPr>
                <w:rFonts w:ascii="Times New Roman" w:hAnsi="Times New Roman"/>
              </w:rPr>
            </w:pPr>
            <w:r>
              <w:rPr>
                <w:rFonts w:ascii="Times New Roman" w:hAnsi="Times New Roman"/>
              </w:rPr>
              <w:t>п/п</w:t>
            </w:r>
          </w:p>
        </w:tc>
        <w:tc>
          <w:tcPr>
            <w:tcW w:w="1710"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Наименование мероприятия (результата), контрольной точки</w:t>
            </w: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Срок реализации</w:t>
            </w: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w:t>
            </w:r>
          </w:p>
        </w:tc>
        <w:tc>
          <w:tcPr>
            <w:tcW w:w="1275"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Ответственный</w:t>
            </w:r>
          </w:p>
          <w:p>
            <w:pPr>
              <w:jc w:val="center"/>
              <w:rPr>
                <w:rFonts w:ascii="Times New Roman" w:hAnsi="Times New Roman"/>
              </w:rPr>
            </w:pPr>
            <w:r>
              <w:rPr>
                <w:rFonts w:ascii="Times New Roman" w:hAnsi="Times New Roman"/>
              </w:rPr>
              <w:t>исполнитель</w:t>
            </w:r>
          </w:p>
        </w:tc>
        <w:tc>
          <w:tcPr>
            <w:tcW w:w="993"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Адрес объекта</w:t>
            </w:r>
          </w:p>
          <w:p>
            <w:pPr>
              <w:jc w:val="center"/>
              <w:rPr>
                <w:rFonts w:ascii="Times New Roman" w:hAnsi="Times New Roman"/>
              </w:rPr>
            </w:pPr>
            <w:r>
              <w:rPr>
                <w:rFonts w:ascii="Times New Roman" w:hAnsi="Times New Roman"/>
              </w:rPr>
              <w:t>(в соответствии</w:t>
            </w:r>
          </w:p>
          <w:p>
            <w:pPr>
              <w:jc w:val="center"/>
              <w:rPr>
                <w:rFonts w:ascii="Times New Roman" w:hAnsi="Times New Roman"/>
              </w:rPr>
            </w:pPr>
            <w:r>
              <w:rPr>
                <w:rFonts w:ascii="Times New Roman" w:hAnsi="Times New Roman"/>
              </w:rPr>
              <w:t>с ФИАС)</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Мощность объекта</w:t>
            </w:r>
          </w:p>
        </w:tc>
        <w:tc>
          <w:tcPr>
            <w:tcW w:w="1275"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Объем финансового</w:t>
            </w:r>
          </w:p>
          <w:p>
            <w:pPr>
              <w:jc w:val="center"/>
              <w:rPr>
                <w:rFonts w:ascii="Times New Roman" w:hAnsi="Times New Roman"/>
              </w:rPr>
            </w:pPr>
            <w:r>
              <w:rPr>
                <w:rFonts w:ascii="Times New Roman" w:hAnsi="Times New Roman"/>
              </w:rPr>
              <w:t>обеспечения, тыс.рублей</w:t>
            </w:r>
          </w:p>
        </w:tc>
        <w:tc>
          <w:tcPr>
            <w:tcW w:w="1231"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Вид </w:t>
            </w:r>
          </w:p>
          <w:p>
            <w:pPr>
              <w:jc w:val="center"/>
              <w:rPr>
                <w:rFonts w:ascii="Times New Roman" w:hAnsi="Times New Roman"/>
              </w:rPr>
            </w:pPr>
            <w:r>
              <w:rPr>
                <w:rFonts w:ascii="Times New Roman" w:hAnsi="Times New Roman"/>
              </w:rPr>
              <w:t>подтверждающего документа</w:t>
            </w:r>
          </w:p>
        </w:tc>
        <w:tc>
          <w:tcPr>
            <w:tcW w:w="1553"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Информационная система (источник данных)</w:t>
            </w:r>
          </w:p>
        </w:tc>
      </w:tr>
      <w:tr>
        <w:trPr>
          <w:trHeight w:val="200"/>
        </w:trPr>
        <w:tc>
          <w:tcPr>
            <w:tcW w:w="686"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710"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134"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начало</w:t>
            </w:r>
          </w:p>
        </w:tc>
        <w:tc>
          <w:tcPr>
            <w:tcW w:w="1134"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окончание</w:t>
            </w:r>
          </w:p>
        </w:tc>
        <w:tc>
          <w:tcPr>
            <w:tcW w:w="1276"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предшественники</w:t>
            </w:r>
          </w:p>
        </w:tc>
        <w:tc>
          <w:tcPr>
            <w:tcW w:w="1276"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последователи</w:t>
            </w:r>
          </w:p>
        </w:tc>
        <w:tc>
          <w:tcPr>
            <w:tcW w:w="1275"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993"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85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единица измерения (по ОКЕИ)</w:t>
            </w:r>
          </w:p>
        </w:tc>
        <w:tc>
          <w:tcPr>
            <w:tcW w:w="851" w:type="dxa"/>
            <w:tcBorders>
              <w:top w:val="single" w:sz="4" w:space="0" w:color="000000"/>
              <w:left w:val="single" w:sz="4" w:space="0" w:color="000000"/>
              <w:bottom w:val="nil"/>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значение</w:t>
            </w:r>
          </w:p>
        </w:tc>
        <w:tc>
          <w:tcPr>
            <w:tcW w:w="1275"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231"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c>
          <w:tcPr>
            <w:tcW w:w="1553" w:type="dxa"/>
            <w:vMerge/>
            <w:tcBorders>
              <w:top w:val="single" w:sz="4" w:space="0" w:color="000000"/>
              <w:left w:val="single" w:sz="4" w:space="0" w:color="000000"/>
              <w:bottom w:val="nil"/>
              <w:right w:val="single" w:sz="4" w:space="0" w:color="000000"/>
            </w:tcBorders>
            <w:tcMar>
              <w:top w:w="0" w:type="dxa"/>
              <w:left w:w="0" w:type="dxa"/>
              <w:bottom w:w="0" w:type="dxa"/>
              <w:right w:w="0" w:type="dxa"/>
            </w:tcMar>
          </w:tcPr>
          <w:p/>
        </w:tc>
      </w:tr>
    </w:tbl>
    <w:p>
      <w:pPr>
        <w:widowControl w:val="0"/>
        <w:spacing w:after="0" w:line="240" w:lineRule="auto"/>
        <w:rPr>
          <w:rFonts w:ascii="Times New Roman" w:hAnsi="Times New Roman"/>
          <w:sz w:val="2"/>
        </w:rPr>
      </w:pPr>
    </w:p>
    <w:tbl>
      <w:tblPr>
        <w:tblStyle w:val="TableNormal"/>
        <w:tblW w:w="15244"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1710"/>
        <w:gridCol w:w="1134"/>
        <w:gridCol w:w="1134"/>
        <w:gridCol w:w="1276"/>
        <w:gridCol w:w="1276"/>
        <w:gridCol w:w="1275"/>
        <w:gridCol w:w="993"/>
        <w:gridCol w:w="850"/>
        <w:gridCol w:w="851"/>
        <w:gridCol w:w="1275"/>
        <w:gridCol w:w="1231"/>
        <w:gridCol w:w="1553"/>
      </w:tblGrid>
      <w:tr>
        <w:trPr>
          <w:trHeight w:val="200"/>
          <w:tblHeader/>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6</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7</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8</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9</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10</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11</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12</w:t>
            </w:r>
          </w:p>
        </w:tc>
        <w:tc>
          <w:tcPr>
            <w:tcW w:w="15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jc w:val="center"/>
              <w:rPr>
                <w:rFonts w:ascii="Times New Roman" w:hAnsi="Times New Roman"/>
              </w:rPr>
            </w:pPr>
            <w:r>
              <w:rPr>
                <w:rFonts w:ascii="Times New Roman" w:hAnsi="Times New Roman"/>
              </w:rPr>
              <w:t>13</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w:t>
            </w:r>
          </w:p>
        </w:tc>
        <w:tc>
          <w:tcPr>
            <w:tcW w:w="14558"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Повышение занятости и улучшение материального положения сельского населения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34" w:lineRule="exact"/>
              <w:ind w:left="27"/>
              <w:jc w:val="center"/>
              <w:rPr>
                <w:rFonts w:ascii="Times New Roman" w:hAnsi="Times New Roman"/>
              </w:rPr>
            </w:pPr>
            <w:r>
              <w:rPr>
                <w:rFonts w:ascii="Times New Roman" w:hAnsi="Times New Roman"/>
              </w:rPr>
              <w:t>1.1.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Результат «Сохранено имеющееся поголовье в течение пяти лет с даты укомплектования фермы поголовьем коров»</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200 000,0</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200"/>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1.1.1.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«Утвержден Порядок предоставления из бюджета Республики Татарстан субсидии гражданам, ведущим личное подсобное хозяйство»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29.02.2024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порядок</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200"/>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lastRenderedPageBreak/>
              <w:t>1.1.2.</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«Предоставлены заявки, произведен отбор на получение субсидии гражданам, ведущим личное подсобное хозяйство»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заявки</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1.1.3.</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«Подписано соглашение на оказание государственной поддержки»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1.1.4.</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«Предоставлен отчет о выполнении показателя»</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15.02.2025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1.1.5.</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«Утвержден Порядок предоставления из бюджета Республики Татарстан субсидии гражданам, ведущим личное подсобное хозяйство»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порядок</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1.1.6.</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«Предоставлены заявки, </w:t>
            </w:r>
            <w:r>
              <w:rPr>
                <w:rFonts w:ascii="Times New Roman" w:hAnsi="Times New Roman"/>
              </w:rPr>
              <w:lastRenderedPageBreak/>
              <w:t>произведен отбор на получение субсидии гражданам, ведущим личное подсобное хозяйство»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 xml:space="preserve">взаимосвязь с иными результатами и </w:t>
            </w:r>
            <w:r>
              <w:rPr>
                <w:rFonts w:ascii="Times New Roman" w:hAnsi="Times New Roman"/>
              </w:rPr>
              <w:lastRenderedPageBreak/>
              <w:t>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lastRenderedPageBreak/>
              <w:t xml:space="preserve">взаимосвязь с иными результатами и </w:t>
            </w:r>
            <w:r>
              <w:rPr>
                <w:rFonts w:ascii="Times New Roman" w:hAnsi="Times New Roman"/>
              </w:rPr>
              <w:lastRenderedPageBreak/>
              <w:t>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заявки</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1.1.7.</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«Подписано соглашение на оказание государственной поддержки»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1.1.8.</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«Предоставлен отчет о выполнении показателя»</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15.02.2026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1.1.9.</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«Утвержден Порядок предоставления из бюджета Республики Татарстан субсидии гражданам, ведущим личное подсобное хозяйство»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порядок</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1.1.10.</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«Предоставлены заявки, произведен отбор на получение субсидии </w:t>
            </w:r>
            <w:r>
              <w:rPr>
                <w:rFonts w:ascii="Times New Roman" w:hAnsi="Times New Roman"/>
              </w:rPr>
              <w:lastRenderedPageBreak/>
              <w:t>гражданам, ведущим личное подсобное хозяйство»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заявки</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1.1.11.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«Подписано соглашение на оказание государственной поддержки»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1.1.12.</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«Предоставлен отчет о выполнении показателя»</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31.12.2026 </w:t>
            </w:r>
            <w:r>
              <w:rPr>
                <w:rStyle w:val="aff1"/>
                <w:rFonts w:ascii="Times New Roman" w:hAnsi="Times New Roman"/>
              </w:rPr>
              <w:footnoteReference w:id="64"/>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1.2.</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Результат «Построены фермы, направленные на содержание крупнорогатого скота молочного направления на территории мини-молочных парков»</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150 000,0</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1.2.1.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«Утвержден Порядок предоставления из бюджета Республики Татарстан субсидии </w:t>
            </w:r>
            <w:r>
              <w:rPr>
                <w:rFonts w:ascii="Times New Roman" w:hAnsi="Times New Roman"/>
              </w:rPr>
              <w:lastRenderedPageBreak/>
              <w:t xml:space="preserve">сельскохозяйственным потребительским кооперативам на возмещение части затрат, связанных со строительством ферм по содержанию крупного рогатого скота молочного направления на территории мини молочных парков»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lastRenderedPageBreak/>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29.02.2024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порядок</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1.2.2.</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«Предоставлены  заявки, произведен отбор на получение субсидии в </w:t>
            </w:r>
            <w:r>
              <w:rPr>
                <w:rFonts w:ascii="Times New Roman" w:hAnsi="Times New Roman"/>
                <w:szCs w:val="22"/>
                <w:shd w:val="clear" w:color="auto" w:fill="FFFFFF"/>
              </w:rPr>
              <w:t>Минсельхозпроде РТ</w:t>
            </w: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31.10.2024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приказ об объявлении отбора</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1.2.3.</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«Заключены соглашения с получателями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1.2.4.</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«Предоставлен в </w:t>
            </w:r>
            <w:r>
              <w:rPr>
                <w:rFonts w:ascii="Times New Roman" w:hAnsi="Times New Roman"/>
                <w:szCs w:val="22"/>
                <w:shd w:val="clear" w:color="auto" w:fill="FFFFFF"/>
              </w:rPr>
              <w:t>Минсельхозпрод РТ</w:t>
            </w:r>
            <w:r>
              <w:rPr>
                <w:rFonts w:ascii="Times New Roman" w:hAnsi="Times New Roman"/>
              </w:rPr>
              <w:t xml:space="preserve"> отчет о достижении значений ре</w:t>
            </w:r>
            <w:r>
              <w:rPr>
                <w:rFonts w:ascii="Times New Roman" w:hAnsi="Times New Roman"/>
              </w:rPr>
              <w:lastRenderedPageBreak/>
              <w:t>зультатов предоставления субсидии до 1 февраля в течении 6 лет с года предоставления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lastRenderedPageBreak/>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1.2.5.</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«Утвержден Порядок предоставления из бюджета Республики Татарстан субсидии сельскохозяйственным потребительским кооперативам на возмещение части затрат, связанных со строительством ферм по содержанию крупного рогатого скота молочного направления на территории мини молочных парков»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28.02.2025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порядок</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1.2.6.</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«Предоставлены  заявки, произведен отбор на получение субсидии в </w:t>
            </w:r>
            <w:r>
              <w:rPr>
                <w:rFonts w:ascii="Times New Roman" w:hAnsi="Times New Roman"/>
                <w:szCs w:val="22"/>
                <w:shd w:val="clear" w:color="auto" w:fill="FFFFFF"/>
              </w:rPr>
              <w:t>Минсельхозпроде РТ»</w:t>
            </w:r>
            <w:r>
              <w:rPr>
                <w:rFonts w:ascii="Times New Roman" w:hAnsi="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01.01.2025</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31.10.2025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приказ об объявлении отбора</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lastRenderedPageBreak/>
              <w:t>1.2.7.</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«Заключены соглашения с получателями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01.01.2025</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31.12.2025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1.2.8.</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«Предоставлен в </w:t>
            </w:r>
            <w:r>
              <w:rPr>
                <w:rFonts w:ascii="Times New Roman" w:hAnsi="Times New Roman"/>
                <w:szCs w:val="22"/>
                <w:shd w:val="clear" w:color="auto" w:fill="FFFFFF"/>
              </w:rPr>
              <w:t>Минсельхозпрод РТ</w:t>
            </w:r>
            <w:r>
              <w:rPr>
                <w:rFonts w:ascii="Times New Roman" w:hAnsi="Times New Roman"/>
              </w:rPr>
              <w:t xml:space="preserve"> отчет о достижении значений результатов предоставления субсидии до 1 февраля в течении 6 лет с года предоставления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1.2.9.</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«Утвержден Порядок предоставления из бюджета Республики Татарстан субсидии сельскохозяйственным потребительским кооперативам на возмещение части затрат, связанных со строительством ферм по содержанию крупного рога</w:t>
            </w:r>
            <w:r>
              <w:rPr>
                <w:rFonts w:ascii="Times New Roman" w:hAnsi="Times New Roman"/>
              </w:rPr>
              <w:lastRenderedPageBreak/>
              <w:t xml:space="preserve">того скота молочного направления на территории мини молочных парков»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lastRenderedPageBreak/>
              <w:t>01.01.2026</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28.02.2026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порядок</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1.2.10.</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«Предоставлены  заявки, произведен отбор на получение субсидии в </w:t>
            </w:r>
            <w:r>
              <w:rPr>
                <w:rFonts w:ascii="Times New Roman" w:hAnsi="Times New Roman"/>
                <w:szCs w:val="22"/>
                <w:shd w:val="clear" w:color="auto" w:fill="FFFFFF"/>
              </w:rPr>
              <w:t>Минсельхозпроде РТ</w:t>
            </w: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01.01.2026</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31.10.2026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приказ об объявлении отбора</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1.2.11.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«Заключены соглашения с получателями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01.01.2026</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31.12.2026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1.2.12.</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«Предоставлен в </w:t>
            </w:r>
            <w:r>
              <w:rPr>
                <w:rFonts w:ascii="Times New Roman" w:hAnsi="Times New Roman"/>
                <w:szCs w:val="22"/>
                <w:shd w:val="clear" w:color="auto" w:fill="FFFFFF"/>
              </w:rPr>
              <w:t>Минсельхозпрод РТ</w:t>
            </w:r>
            <w:r>
              <w:rPr>
                <w:rFonts w:ascii="Times New Roman" w:hAnsi="Times New Roman"/>
              </w:rPr>
              <w:t xml:space="preserve"> отчет о достижении значений результатов предоставления субсидии до 1 февраля в течении 6 лет с года предоставления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31.12.2026</w:t>
            </w:r>
            <w:r>
              <w:rPr>
                <w:rStyle w:val="aff1"/>
                <w:rFonts w:ascii="Times New Roman" w:hAnsi="Times New Roman"/>
                <w:color w:val="auto"/>
              </w:rPr>
              <w:footnoteReference w:id="65"/>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1.3.</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Результат «Сохранено приоб</w:t>
            </w:r>
            <w:r>
              <w:rPr>
                <w:rFonts w:ascii="Times New Roman" w:hAnsi="Times New Roman"/>
              </w:rPr>
              <w:lastRenderedPageBreak/>
              <w:t xml:space="preserve">ретенное поголовье нетелей и первотелок в течение пяти лет»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01.01.2024</w:t>
            </w:r>
          </w:p>
          <w:p>
            <w:pPr>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 xml:space="preserve">взаимосвязь с иными результатами и </w:t>
            </w:r>
            <w:r>
              <w:rPr>
                <w:rFonts w:ascii="Times New Roman" w:hAnsi="Times New Roman"/>
              </w:rPr>
              <w:lastRenderedPageBreak/>
              <w:t>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lastRenderedPageBreak/>
              <w:t xml:space="preserve">взаимосвязь с иными результатами и </w:t>
            </w:r>
            <w:r>
              <w:rPr>
                <w:rFonts w:ascii="Times New Roman" w:hAnsi="Times New Roman"/>
              </w:rPr>
              <w:lastRenderedPageBreak/>
              <w:t>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lastRenderedPageBreak/>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24 000,0</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1.3.1.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«Утвержден Порядок предоставления из бюджета Республики Татарстан субсидии гражданам, ведущим личное подсобное хозяйство»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29.02.2024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1.3.2.</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«Предоставлены  заявки, произведен отбор на получение субсидии в </w:t>
            </w:r>
            <w:r>
              <w:rPr>
                <w:rFonts w:ascii="Times New Roman" w:hAnsi="Times New Roman"/>
                <w:szCs w:val="22"/>
                <w:shd w:val="clear" w:color="auto" w:fill="FFFFFF"/>
              </w:rPr>
              <w:t>Минсельхозпроде РТ</w:t>
            </w: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31.10.2024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приказ об объявлении отбора</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1.3.3.</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«Заключены соглашения с получателями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1.3.4.</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rPr>
                <w:rFonts w:ascii="Times New Roman" w:hAnsi="Times New Roman"/>
              </w:rPr>
            </w:pPr>
            <w:r>
              <w:rPr>
                <w:rFonts w:ascii="Times New Roman" w:hAnsi="Times New Roman"/>
              </w:rPr>
              <w:t xml:space="preserve">Контрольная точка «Предоставлены в </w:t>
            </w:r>
            <w:r>
              <w:rPr>
                <w:rFonts w:ascii="Times New Roman" w:hAnsi="Times New Roman"/>
                <w:szCs w:val="22"/>
                <w:shd w:val="clear" w:color="auto" w:fill="FFFFFF"/>
              </w:rPr>
              <w:t>Минсельхозпрод РТ</w:t>
            </w:r>
            <w:r>
              <w:rPr>
                <w:rFonts w:ascii="Times New Roman" w:hAnsi="Times New Roman"/>
              </w:rPr>
              <w:t xml:space="preserve"> отчета о достижении значений результатов </w:t>
            </w:r>
            <w:r>
              <w:rPr>
                <w:rFonts w:ascii="Times New Roman" w:hAnsi="Times New Roman"/>
              </w:rPr>
              <w:lastRenderedPageBreak/>
              <w:t>предоставления субсидии до 1 февраля»</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1.3.5.</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rPr>
                <w:rFonts w:ascii="Times New Roman" w:hAnsi="Times New Roman"/>
              </w:rPr>
            </w:pPr>
            <w:r>
              <w:rPr>
                <w:rFonts w:ascii="Times New Roman" w:hAnsi="Times New Roman"/>
              </w:rPr>
              <w:t>Контрольная точка «Утвержден Порядок предоставления из бюджета Республики Татарстан субсидии гражданам, ведущим личное подсобное хозяйство»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28.02.2025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порядок</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1.3.6.</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«Предоставлены  заявки, произведен отбор на получение субсидии в </w:t>
            </w:r>
            <w:r>
              <w:rPr>
                <w:rFonts w:ascii="Times New Roman" w:hAnsi="Times New Roman"/>
                <w:szCs w:val="22"/>
                <w:shd w:val="clear" w:color="auto" w:fill="FFFFFF"/>
              </w:rPr>
              <w:t>Минсельхозпроде РТ</w:t>
            </w: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01.01.2025</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31.10.2025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приказ об объявлении отбора</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1.3.7.</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«Заключены соглашения с получателями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01.01.2025</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31.12.2025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1.3.8.</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rPr>
                <w:rFonts w:ascii="Times New Roman" w:hAnsi="Times New Roman"/>
              </w:rPr>
            </w:pPr>
            <w:r>
              <w:rPr>
                <w:rFonts w:ascii="Times New Roman" w:hAnsi="Times New Roman"/>
              </w:rPr>
              <w:t xml:space="preserve">Контрольная точка «Предоставлен в </w:t>
            </w:r>
            <w:r>
              <w:rPr>
                <w:rFonts w:ascii="Times New Roman" w:hAnsi="Times New Roman"/>
                <w:szCs w:val="22"/>
                <w:shd w:val="clear" w:color="auto" w:fill="FFFFFF"/>
              </w:rPr>
              <w:t>Минсельхозпрод РТ</w:t>
            </w:r>
            <w:r>
              <w:rPr>
                <w:rFonts w:ascii="Times New Roman" w:hAnsi="Times New Roman"/>
              </w:rPr>
              <w:t xml:space="preserve"> отчет о достижении значений результатов предо</w:t>
            </w:r>
            <w:r>
              <w:rPr>
                <w:rFonts w:ascii="Times New Roman" w:hAnsi="Times New Roman"/>
              </w:rPr>
              <w:lastRenderedPageBreak/>
              <w:t>ставления субсидии до 1 февраля»</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1.3.9.</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rPr>
                <w:rFonts w:ascii="Times New Roman" w:hAnsi="Times New Roman"/>
              </w:rPr>
            </w:pPr>
            <w:r>
              <w:rPr>
                <w:rFonts w:ascii="Times New Roman" w:hAnsi="Times New Roman"/>
              </w:rPr>
              <w:t>Контрольная точка «Утвержден Порядок предоставления из бюджета Республики Татарстан субсидии гражданам, ведущим личное подсобное хозяйство»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28.02.2026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порядок</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1.3.10.</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«Предоставлены  заявки, произведен отбор на получение субсидии в </w:t>
            </w:r>
            <w:r>
              <w:rPr>
                <w:rFonts w:ascii="Times New Roman" w:hAnsi="Times New Roman"/>
                <w:szCs w:val="22"/>
                <w:shd w:val="clear" w:color="auto" w:fill="FFFFFF"/>
              </w:rPr>
              <w:t>Минсельхозпроде РТ</w:t>
            </w: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01.01.2026</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31.10.2026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приказ об объявлении отбора</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1.3.11.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«Заключены соглашения с получателями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01.01.2026</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31.12.2026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1.3.12.</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rPr>
                <w:rFonts w:ascii="Times New Roman" w:hAnsi="Times New Roman"/>
              </w:rPr>
            </w:pPr>
            <w:r>
              <w:rPr>
                <w:rFonts w:ascii="Times New Roman" w:hAnsi="Times New Roman"/>
              </w:rPr>
              <w:t xml:space="preserve">Контрольная точка «Предоставлен в </w:t>
            </w:r>
            <w:r>
              <w:rPr>
                <w:rFonts w:ascii="Times New Roman" w:hAnsi="Times New Roman"/>
                <w:szCs w:val="22"/>
                <w:shd w:val="clear" w:color="auto" w:fill="FFFFFF"/>
              </w:rPr>
              <w:t>Минсельхозпрод РТ</w:t>
            </w:r>
            <w:r>
              <w:rPr>
                <w:rFonts w:ascii="Times New Roman" w:hAnsi="Times New Roman"/>
              </w:rPr>
              <w:t xml:space="preserve"> отчет о достиже</w:t>
            </w:r>
            <w:r>
              <w:rPr>
                <w:rFonts w:ascii="Times New Roman" w:hAnsi="Times New Roman"/>
              </w:rPr>
              <w:lastRenderedPageBreak/>
              <w:t>нии значений результатов предоставления субсидии до 1 февраля»</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31.12.2026 </w:t>
            </w:r>
            <w:r>
              <w:rPr>
                <w:rStyle w:val="aff1"/>
                <w:rFonts w:ascii="Times New Roman" w:hAnsi="Times New Roman"/>
              </w:rPr>
              <w:footnoteReference w:id="66"/>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1.4.</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PT Astra Serif" w:hAnsi="PT Astra Serif"/>
              </w:rPr>
            </w:pPr>
            <w:r>
              <w:rPr>
                <w:rFonts w:ascii="Times New Roman" w:hAnsi="Times New Roman"/>
              </w:rPr>
              <w:t>Результат «Сохранено поголовье кобыл до 1 января года, следующего за годом предоставления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p>
          <w:p>
            <w:pPr>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p>
          <w:p>
            <w:pPr>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42 000,0</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ind w:right="90"/>
              <w:jc w:val="right"/>
              <w:rPr>
                <w:rFonts w:ascii="Times New Roman" w:hAnsi="Times New Roman"/>
              </w:rPr>
            </w:pPr>
            <w:r>
              <w:rPr>
                <w:rFonts w:ascii="Times New Roman" w:hAnsi="Times New Roman"/>
              </w:rPr>
              <w:t>1.4.1.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Autospacing="1"/>
              <w:ind w:left="57"/>
              <w:rPr>
                <w:rFonts w:ascii="Times New Roman" w:hAnsi="Times New Roman"/>
              </w:rPr>
            </w:pPr>
            <w:r>
              <w:rPr>
                <w:rFonts w:ascii="Times New Roman" w:hAnsi="Times New Roman"/>
              </w:rPr>
              <w:t>Контрольная точка «Утвержден Порядок предоставления из бюджета Республики Татарстан субсидии гражданам, ведущим личное подсобное хозяйство»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29.02.2024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порядок</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ind w:right="90"/>
              <w:jc w:val="right"/>
              <w:rPr>
                <w:rFonts w:ascii="Times New Roman" w:hAnsi="Times New Roman"/>
              </w:rPr>
            </w:pPr>
            <w:r>
              <w:rPr>
                <w:rFonts w:ascii="Times New Roman" w:hAnsi="Times New Roman"/>
              </w:rPr>
              <w:t>1.4.2.</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«Предоставлены  заявки, произведен отбор на получение субсидии в </w:t>
            </w:r>
            <w:r>
              <w:rPr>
                <w:rFonts w:ascii="Times New Roman" w:hAnsi="Times New Roman"/>
                <w:szCs w:val="22"/>
                <w:shd w:val="clear" w:color="auto" w:fill="FFFFFF"/>
              </w:rPr>
              <w:t>Минсельхозпроде РТ</w:t>
            </w: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31.10.2024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ind w:right="90"/>
              <w:jc w:val="right"/>
              <w:rPr>
                <w:rFonts w:ascii="Times New Roman" w:hAnsi="Times New Roman"/>
              </w:rPr>
            </w:pPr>
            <w:r>
              <w:rPr>
                <w:rFonts w:ascii="Times New Roman" w:hAnsi="Times New Roman"/>
              </w:rPr>
              <w:t>1.4.3.</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«Заключены соглашения с получателями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w:t>
            </w:r>
            <w:r>
              <w:rPr>
                <w:rFonts w:ascii="Times New Roman" w:hAnsi="Times New Roman"/>
              </w:rPr>
              <w:lastRenderedPageBreak/>
              <w:t>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lastRenderedPageBreak/>
              <w:t>взаимосвязь с иными результатами и контрольными точ</w:t>
            </w:r>
            <w:r>
              <w:rPr>
                <w:rFonts w:ascii="Times New Roman" w:hAnsi="Times New Roman"/>
              </w:rPr>
              <w:lastRenderedPageBreak/>
              <w:t>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lastRenderedPageBreak/>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1.4.4.</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rPr>
                <w:rFonts w:ascii="Times New Roman" w:hAnsi="Times New Roman"/>
              </w:rPr>
            </w:pPr>
            <w:r>
              <w:rPr>
                <w:rFonts w:ascii="Times New Roman" w:hAnsi="Times New Roman"/>
              </w:rPr>
              <w:t xml:space="preserve">Контрольная точка «Предоставлен в </w:t>
            </w:r>
            <w:r>
              <w:rPr>
                <w:rFonts w:ascii="Times New Roman" w:hAnsi="Times New Roman"/>
                <w:szCs w:val="22"/>
                <w:shd w:val="clear" w:color="auto" w:fill="FFFFFF"/>
              </w:rPr>
              <w:t>Минсельхозпрод РТ</w:t>
            </w:r>
            <w:r>
              <w:rPr>
                <w:rFonts w:ascii="Times New Roman" w:hAnsi="Times New Roman"/>
              </w:rPr>
              <w:t xml:space="preserve"> отчет о достижении значений результатов предоставления субсидии до 1 февраля»</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ind w:right="90"/>
              <w:jc w:val="right"/>
              <w:rPr>
                <w:rFonts w:ascii="Times New Roman" w:hAnsi="Times New Roman"/>
              </w:rPr>
            </w:pPr>
            <w:r>
              <w:rPr>
                <w:rFonts w:ascii="Times New Roman" w:hAnsi="Times New Roman"/>
              </w:rPr>
              <w:t>1.4.5.</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Autospacing="1"/>
              <w:ind w:left="57"/>
              <w:rPr>
                <w:rFonts w:ascii="Times New Roman" w:hAnsi="Times New Roman"/>
              </w:rPr>
            </w:pPr>
            <w:r>
              <w:rPr>
                <w:rFonts w:ascii="Times New Roman" w:hAnsi="Times New Roman"/>
              </w:rPr>
              <w:t>Контрольная точка «Утвержден Порядок предоставления из бюджета Республики Татарстан субсидии гражданам, ведущим личное подсобное хозяйство»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28.02.2025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порядок</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ind w:right="90"/>
              <w:jc w:val="right"/>
              <w:rPr>
                <w:rFonts w:ascii="Times New Roman" w:hAnsi="Times New Roman"/>
              </w:rPr>
            </w:pPr>
            <w:r>
              <w:rPr>
                <w:rFonts w:ascii="Times New Roman" w:hAnsi="Times New Roman"/>
              </w:rPr>
              <w:t>1.4.6.</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«Предоставлены  заявки, произведен отбор на получение субсидии в </w:t>
            </w:r>
            <w:r>
              <w:rPr>
                <w:rFonts w:ascii="Times New Roman" w:hAnsi="Times New Roman"/>
                <w:szCs w:val="22"/>
                <w:shd w:val="clear" w:color="auto" w:fill="FFFFFF"/>
              </w:rPr>
              <w:t>Минсельхозпроде РТ</w:t>
            </w: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01.01.2025</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31.10.2025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1.4.7.</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«Заключены соглашения с получателями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01.01.2025</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31.12.2025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w:t>
            </w:r>
            <w:r>
              <w:rPr>
                <w:rFonts w:ascii="Times New Roman" w:hAnsi="Times New Roman"/>
              </w:rPr>
              <w:lastRenderedPageBreak/>
              <w:t>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lastRenderedPageBreak/>
              <w:t>взаимосвязь с иными результатами и контрольными точ</w:t>
            </w:r>
            <w:r>
              <w:rPr>
                <w:rFonts w:ascii="Times New Roman" w:hAnsi="Times New Roman"/>
              </w:rPr>
              <w:lastRenderedPageBreak/>
              <w:t>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lastRenderedPageBreak/>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ind w:right="90"/>
              <w:jc w:val="right"/>
              <w:rPr>
                <w:rFonts w:ascii="Times New Roman" w:hAnsi="Times New Roman"/>
              </w:rPr>
            </w:pPr>
            <w:r>
              <w:rPr>
                <w:rFonts w:ascii="Times New Roman" w:hAnsi="Times New Roman"/>
              </w:rPr>
              <w:t>1.4.8.</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«Предоставлен в </w:t>
            </w:r>
            <w:r>
              <w:rPr>
                <w:rFonts w:ascii="Times New Roman" w:hAnsi="Times New Roman"/>
                <w:szCs w:val="22"/>
                <w:shd w:val="clear" w:color="auto" w:fill="FFFFFF"/>
              </w:rPr>
              <w:t>Минсельхозпрод РТ</w:t>
            </w:r>
            <w:r>
              <w:rPr>
                <w:rFonts w:ascii="Times New Roman" w:hAnsi="Times New Roman"/>
              </w:rPr>
              <w:t xml:space="preserve">  отчет о достижении значений результатов предоставления субсидии до 1 февраля»</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ind w:right="90"/>
              <w:jc w:val="right"/>
              <w:rPr>
                <w:rFonts w:ascii="Times New Roman" w:hAnsi="Times New Roman"/>
              </w:rPr>
            </w:pPr>
            <w:r>
              <w:rPr>
                <w:rFonts w:ascii="Times New Roman" w:hAnsi="Times New Roman"/>
              </w:rPr>
              <w:t>1.4.9.</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Autospacing="1"/>
              <w:ind w:left="57"/>
              <w:rPr>
                <w:rFonts w:ascii="Times New Roman" w:hAnsi="Times New Roman"/>
              </w:rPr>
            </w:pPr>
            <w:r>
              <w:rPr>
                <w:rFonts w:ascii="Times New Roman" w:hAnsi="Times New Roman"/>
              </w:rPr>
              <w:t>Контрольная точка «Утвержден Порядок предоставления из бюджета Республики Татарстан субсидии гражданам, ведущим личное подсобное хозяйство»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28.02.2026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порядок</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1.4.10.</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«Предоставлены  заявки, произведен отбор на получение субсидии в </w:t>
            </w:r>
            <w:r>
              <w:rPr>
                <w:rFonts w:ascii="Times New Roman" w:hAnsi="Times New Roman"/>
                <w:szCs w:val="22"/>
                <w:shd w:val="clear" w:color="auto" w:fill="FFFFFF"/>
              </w:rPr>
              <w:t>Минсельхозпроде РТ</w:t>
            </w: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01.01.2026</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31.10.2026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1.4.11.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«Заключены соглашения с получателями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01.01.2026</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31.12.2026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w:t>
            </w:r>
            <w:r>
              <w:rPr>
                <w:rFonts w:ascii="Times New Roman" w:hAnsi="Times New Roman"/>
              </w:rPr>
              <w:lastRenderedPageBreak/>
              <w:t>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lastRenderedPageBreak/>
              <w:t>взаимосвязь с иными результатами и контрольными точ</w:t>
            </w:r>
            <w:r>
              <w:rPr>
                <w:rFonts w:ascii="Times New Roman" w:hAnsi="Times New Roman"/>
              </w:rPr>
              <w:lastRenderedPageBreak/>
              <w:t>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lastRenderedPageBreak/>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ind w:left="107" w:right="99"/>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1.4.12.</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«Предоставлен в </w:t>
            </w:r>
            <w:r>
              <w:rPr>
                <w:rFonts w:ascii="Times New Roman" w:hAnsi="Times New Roman"/>
                <w:szCs w:val="22"/>
                <w:shd w:val="clear" w:color="auto" w:fill="FFFFFF"/>
              </w:rPr>
              <w:t>Минсельхозпрод РТ</w:t>
            </w:r>
            <w:r>
              <w:rPr>
                <w:rFonts w:ascii="Times New Roman" w:hAnsi="Times New Roman"/>
              </w:rPr>
              <w:t xml:space="preserve">  отчет о достижении значений результатов предоставления субсидии до 1 февраля»</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r>
              <w:rPr>
                <w:rStyle w:val="aff1"/>
                <w:rFonts w:ascii="Times New Roman" w:hAnsi="Times New Roman"/>
              </w:rPr>
              <w:footnoteReference w:id="67"/>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1.5.</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Результат «Приобретено поголовье молодняка птиц с 01 апреля по 01 июля текущего года»</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62 000,0</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1.5.1.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«Утвержден Порядок предоставления из бюджета Республики Татарстан субсидии гражданам, ведущим личное подсобное хозяйство»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29.02.2024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порядок</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1.5.2.</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«Предоставлены  заявки, произведен </w:t>
            </w:r>
            <w:r>
              <w:rPr>
                <w:rFonts w:ascii="Times New Roman" w:hAnsi="Times New Roman"/>
              </w:rPr>
              <w:lastRenderedPageBreak/>
              <w:t xml:space="preserve">отбор на получение субсидии в </w:t>
            </w:r>
            <w:r>
              <w:rPr>
                <w:rFonts w:ascii="Times New Roman" w:hAnsi="Times New Roman"/>
                <w:szCs w:val="22"/>
                <w:shd w:val="clear" w:color="auto" w:fill="FFFFFF"/>
              </w:rPr>
              <w:t>Минсельхозпроде РТ</w:t>
            </w: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FF0000"/>
              </w:rPr>
            </w:pPr>
            <w:r>
              <w:rPr>
                <w:rFonts w:ascii="Times New Roman" w:hAnsi="Times New Roman"/>
                <w:color w:val="auto"/>
              </w:rPr>
              <w:lastRenderedPageBreak/>
              <w:t>01.04.2024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FF0000"/>
              </w:rPr>
            </w:pPr>
            <w:r>
              <w:rPr>
                <w:rFonts w:ascii="Times New Roman" w:hAnsi="Times New Roman"/>
                <w:color w:val="auto"/>
              </w:rPr>
              <w:t>30.09.2024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взаимосвязь с иными результатами и </w:t>
            </w:r>
            <w:r>
              <w:rPr>
                <w:rFonts w:ascii="Times New Roman" w:hAnsi="Times New Roman"/>
              </w:rPr>
              <w:lastRenderedPageBreak/>
              <w:t>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 xml:space="preserve">взаимосвязь с иными результатами и </w:t>
            </w:r>
            <w:r>
              <w:rPr>
                <w:rFonts w:ascii="Times New Roman" w:hAnsi="Times New Roman"/>
              </w:rPr>
              <w:lastRenderedPageBreak/>
              <w:t>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заявки</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1.5.3.</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«Заключены соглашения с получателями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FF0000"/>
              </w:rPr>
            </w:pPr>
            <w:r>
              <w:rPr>
                <w:rFonts w:ascii="Times New Roman" w:hAnsi="Times New Roman"/>
                <w:color w:val="auto"/>
              </w:rPr>
              <w:t>01.04.2024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FF0000"/>
              </w:rPr>
            </w:pPr>
            <w:r>
              <w:rPr>
                <w:rFonts w:ascii="Times New Roman" w:hAnsi="Times New Roman"/>
                <w:color w:val="auto"/>
              </w:rPr>
              <w:t>30.09.2024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соглашения</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1.5.4.</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rPr>
                <w:rFonts w:ascii="Times New Roman" w:hAnsi="Times New Roman"/>
              </w:rPr>
            </w:pPr>
            <w:r>
              <w:rPr>
                <w:rFonts w:ascii="Times New Roman" w:hAnsi="Times New Roman"/>
              </w:rPr>
              <w:t xml:space="preserve">Контрольная точка «Предоставлен в </w:t>
            </w:r>
            <w:r>
              <w:rPr>
                <w:rFonts w:ascii="Times New Roman" w:hAnsi="Times New Roman"/>
                <w:szCs w:val="22"/>
                <w:shd w:val="clear" w:color="auto" w:fill="FFFFFF"/>
              </w:rPr>
              <w:t>Минсельхозпрод РТ</w:t>
            </w:r>
            <w:r>
              <w:rPr>
                <w:rFonts w:ascii="Times New Roman" w:hAnsi="Times New Roman"/>
              </w:rPr>
              <w:t xml:space="preserve">  отчет о достижении значений результатов предоставления субсидии до 1 февраля»</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FF0000"/>
              </w:rPr>
            </w:pPr>
            <w:r>
              <w:rPr>
                <w:rFonts w:ascii="Times New Roman" w:hAnsi="Times New Roman"/>
                <w:color w:val="auto"/>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1.6.</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rPr>
                <w:rFonts w:ascii="Times New Roman" w:hAnsi="Times New Roman"/>
              </w:rPr>
            </w:pPr>
            <w:r>
              <w:rPr>
                <w:rFonts w:ascii="Times New Roman" w:hAnsi="Times New Roman"/>
              </w:rPr>
              <w:t>Результат «Сохранено поголовье скота до 1 января года, следующего за годом предоставления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350 000,0</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1.6.1.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«Утвержден Порядок предоставления из бюджета Республики Татарстан субсидии </w:t>
            </w:r>
            <w:r>
              <w:rPr>
                <w:rFonts w:ascii="Times New Roman" w:hAnsi="Times New Roman"/>
              </w:rPr>
              <w:lastRenderedPageBreak/>
              <w:t>гражданам, ведущим личное подсобное хозяйство»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lastRenderedPageBreak/>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29.02.2024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порядок</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1.6.2.</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«Предоставлены  заявки, произведен отбор на получение субсидии в </w:t>
            </w:r>
            <w:r>
              <w:rPr>
                <w:rFonts w:ascii="Times New Roman" w:hAnsi="Times New Roman"/>
                <w:szCs w:val="22"/>
                <w:shd w:val="clear" w:color="auto" w:fill="FFFFFF"/>
              </w:rPr>
              <w:t>Минсельхозпроде РТ</w:t>
            </w: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заявки</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1.6.3.</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«Заключены соглашения с получателями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соглашения</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1.6.4.</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rPr>
                <w:rFonts w:ascii="Times New Roman" w:hAnsi="Times New Roman"/>
              </w:rPr>
            </w:pPr>
            <w:r>
              <w:rPr>
                <w:rFonts w:ascii="Times New Roman" w:hAnsi="Times New Roman"/>
              </w:rPr>
              <w:t xml:space="preserve">Контрольная точка «Предоставлен в </w:t>
            </w:r>
            <w:r>
              <w:rPr>
                <w:rFonts w:ascii="Times New Roman" w:hAnsi="Times New Roman"/>
                <w:szCs w:val="22"/>
                <w:shd w:val="clear" w:color="auto" w:fill="FFFFFF"/>
              </w:rPr>
              <w:t>Минсельхозпрод РТ</w:t>
            </w:r>
            <w:r>
              <w:rPr>
                <w:rFonts w:ascii="Times New Roman" w:hAnsi="Times New Roman"/>
              </w:rPr>
              <w:t xml:space="preserve"> отчет о достижении значений результатов предоставления субсидии до 1 февраля»</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1.7.</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57"/>
              <w:rPr>
                <w:rFonts w:ascii="Times New Roman" w:hAnsi="Times New Roman"/>
              </w:rPr>
            </w:pPr>
            <w:r>
              <w:rPr>
                <w:rFonts w:ascii="Times New Roman" w:hAnsi="Times New Roman"/>
              </w:rPr>
              <w:t>Результат «Обеспечен ежегодный прирост объема сельскохозяйственной продукции, реализо</w:t>
            </w:r>
            <w:r>
              <w:rPr>
                <w:rFonts w:ascii="Times New Roman" w:hAnsi="Times New Roman"/>
              </w:rPr>
              <w:lastRenderedPageBreak/>
              <w:t>ванной начинающим кооперативом, получившим грант, не менее чем на 8 процентов»</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lastRenderedPageBreak/>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90 000,0</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1.7.1.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«Утвержден Порядок предоставления из бюджета Республики Татарстан грантов на развитие материально-технической базы начинающих сельскохозяйственных потребительских кооперативов»</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31.03.2024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постановление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1.7.2.</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«Предоставлены  заявки, произведен отбор на получение субсидии в </w:t>
            </w:r>
            <w:r>
              <w:rPr>
                <w:rFonts w:ascii="Times New Roman" w:hAnsi="Times New Roman"/>
                <w:szCs w:val="22"/>
                <w:shd w:val="clear" w:color="auto" w:fill="FFFFFF"/>
              </w:rPr>
              <w:t>Минсельхозпроде РТ</w:t>
            </w:r>
            <w:r>
              <w:rPr>
                <w:rFonts w:ascii="Times New Roman" w:hAnsi="Times New Roman"/>
              </w:rPr>
              <w:t>, определены победители»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30.06.2024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протокол, приказ Минсельхозпрода РТ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1.7.3.</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«Заключены соглашения о предоставлении гранта»</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30.06.2024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w:t>
            </w:r>
            <w:r>
              <w:rPr>
                <w:rFonts w:ascii="Times New Roman" w:hAnsi="Times New Roman"/>
              </w:rPr>
              <w:lastRenderedPageBreak/>
              <w:t>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взаимосвязь с иными результатами и контрольными точ</w:t>
            </w:r>
            <w:r>
              <w:rPr>
                <w:rFonts w:ascii="Times New Roman" w:hAnsi="Times New Roman"/>
              </w:rPr>
              <w:lastRenderedPageBreak/>
              <w:t>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1.7.4.</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«Предоставлен в </w:t>
            </w:r>
            <w:r>
              <w:rPr>
                <w:rFonts w:ascii="Times New Roman" w:hAnsi="Times New Roman"/>
                <w:szCs w:val="22"/>
                <w:shd w:val="clear" w:color="auto" w:fill="FFFFFF"/>
              </w:rPr>
              <w:t>Минсельхозпрод РТ</w:t>
            </w:r>
            <w:r>
              <w:rPr>
                <w:rFonts w:ascii="Times New Roman" w:hAnsi="Times New Roman"/>
              </w:rPr>
              <w:t xml:space="preserve"> отчет об освоении гранта»</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color w:val="auto"/>
              </w:rPr>
            </w:pPr>
            <w:r>
              <w:rPr>
                <w:rFonts w:ascii="Times New Roman" w:hAnsi="Times New Roman"/>
                <w:color w:val="auto"/>
              </w:rPr>
              <w:t>30.06.2026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2.</w:t>
            </w:r>
          </w:p>
        </w:tc>
        <w:tc>
          <w:tcPr>
            <w:tcW w:w="14558"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Возмещение части затрат в целях сохранения рентабельности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2.1.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Результат «Обеспечено возмещение части затрат сельскохозяйственных заготовительных потребительских кооперативов, заготовительных организаций и предприятий по закупке и реализации мяса, шерсти, кожевенного сырья»</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килограмм</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150 000,0</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2.1.1.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«Подготовлен нормативный правовой акт, регламентирующий оказание государственной поддержки»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нормативный  правовой акт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lastRenderedPageBreak/>
              <w:t>2.1.2.</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«Проведен отбор заявок»</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Минсельхозпрод РТ </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реестр результата отбора</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2.1.3.</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«Заключено соглашение о предоставлении субсидии юридическому (физическому) лицу»</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2.1.4.</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юридическому (физическому) лицу»</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2.1.5.</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«Подготовлен нормативный правовой акт, регламентирующий оказание государственной поддержки»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нормативный  правовой акт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2.1.6.</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«Проведен отбор заявок»</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взаимосвязь с иными результатами и </w:t>
            </w:r>
            <w:r>
              <w:rPr>
                <w:rFonts w:ascii="Times New Roman" w:hAnsi="Times New Roman"/>
              </w:rPr>
              <w:lastRenderedPageBreak/>
              <w:t>контрольными точками отсутствует</w:t>
            </w:r>
          </w:p>
          <w:p>
            <w:pPr>
              <w:spacing w:line="225" w:lineRule="exact"/>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 xml:space="preserve">взаимосвязь с иными результатами и </w:t>
            </w:r>
            <w:r>
              <w:rPr>
                <w:rFonts w:ascii="Times New Roman" w:hAnsi="Times New Roman"/>
              </w:rPr>
              <w:lastRenderedPageBreak/>
              <w:t>контрольными точками отсутствует</w:t>
            </w:r>
          </w:p>
          <w:p>
            <w:pPr>
              <w:spacing w:line="225" w:lineRule="exact"/>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реестр результата отбора</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2.1.7.</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«Заключено соглашение о предоставлении субсидии юридическому (физическому) лицу»</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01.01.2025</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2.1.8.</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юридическому (физическому) лицу»</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2.1.9.</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«Подготовлен нормативный правовой акт, регламентирующий оказание государственной поддержки»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нормативный  правовой акт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2.1.10.</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«Проведен отбор заявок»</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взаимосвязь с иными результатами и контроль</w:t>
            </w:r>
            <w:r>
              <w:rPr>
                <w:rFonts w:ascii="Times New Roman" w:hAnsi="Times New Roman"/>
              </w:rPr>
              <w:lastRenderedPageBreak/>
              <w:t>ными точками отсутствует</w:t>
            </w:r>
          </w:p>
          <w:p>
            <w:pPr>
              <w:spacing w:line="225" w:lineRule="exact"/>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взаимосвязь с иными результатами и контроль</w:t>
            </w:r>
            <w:r>
              <w:rPr>
                <w:rFonts w:ascii="Times New Roman" w:hAnsi="Times New Roman"/>
              </w:rPr>
              <w:lastRenderedPageBreak/>
              <w:t>ными точками отсутствует</w:t>
            </w:r>
          </w:p>
          <w:p>
            <w:pPr>
              <w:spacing w:line="225" w:lineRule="exact"/>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реестр результата отбора</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2.1.11.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«Заключено соглашение о предоставлении субсидии юридическому (физическому) лицу»</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01.01.2026</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2.1.12.</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«Предоставлен отчет о выполнении соглашения о предоставлении субсидии юридическому (физическому) лицу»</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 xml:space="preserve">31.12.2026 </w:t>
            </w:r>
            <w:r>
              <w:rPr>
                <w:rStyle w:val="aff1"/>
                <w:rFonts w:ascii="Times New Roman" w:hAnsi="Times New Roman"/>
              </w:rPr>
              <w:footnoteReference w:id="68"/>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3.</w:t>
            </w:r>
          </w:p>
        </w:tc>
        <w:tc>
          <w:tcPr>
            <w:tcW w:w="14558"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Обеспечение продовольственными товарами сельского населения</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3.1.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Результат «Обеспечено возмещение части затрат, связанных с приобретением специального автотранспорта для осуществления выездной торговли и доставки товаров первой необходимости»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84 000,0</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lastRenderedPageBreak/>
              <w:t>3.1.1.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«Утвержден нормативный правовой акт, регулирующий предоставление мер поддержки»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нормативный правовой акт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3.1.2.</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«Проведен отбор путем запроса предложений»</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3.1.3.</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«Заключены соглашения с победителями отбора»</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3.1.4.</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«Предоставлен отчет о достижении значения результата предоставления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3.1.5.</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«Утвержден нормативный правовой акт, регулирующий предоставление меры поддержки»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01.01.2025</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нормативный правовой акт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lastRenderedPageBreak/>
              <w:t>3.1.6.</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«Проведен отбор путем запроса предложений»</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01.01.2025</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3.1.7.</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«Заключены соглашения с победителями отбора»</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01.01.2025</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3.1.8.</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«Предоставлен отчет о достижении значения результата предоставления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3.1.9.</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«Утвержден нормативный правовой акт, регулирующий предоставление меры поддержки»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01.01.2026</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нормативный правовой акт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3.1.10.</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«Проведен отбор путем запроса предложений»</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01.01.2026</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3.1.11.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w:t>
            </w:r>
            <w:r>
              <w:rPr>
                <w:rFonts w:ascii="Times New Roman" w:hAnsi="Times New Roman"/>
              </w:rPr>
              <w:lastRenderedPageBreak/>
              <w:t>«Заключены соглашения с победителями отбора»</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01.01.2026</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 xml:space="preserve">взаимосвязь с иными результатами и </w:t>
            </w:r>
            <w:r>
              <w:rPr>
                <w:rFonts w:ascii="Times New Roman" w:hAnsi="Times New Roman"/>
              </w:rPr>
              <w:lastRenderedPageBreak/>
              <w:t>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lastRenderedPageBreak/>
              <w:t xml:space="preserve">взаимосвязь с иными результатами и </w:t>
            </w:r>
            <w:r>
              <w:rPr>
                <w:rFonts w:ascii="Times New Roman" w:hAnsi="Times New Roman"/>
              </w:rPr>
              <w:lastRenderedPageBreak/>
              <w:t>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lastRenderedPageBreak/>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 xml:space="preserve">Минсельхозпрода </w:t>
            </w:r>
            <w:r>
              <w:rPr>
                <w:rFonts w:ascii="Times New Roman" w:hAnsi="Times New Roman"/>
              </w:rPr>
              <w:lastRenderedPageBreak/>
              <w:t>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lastRenderedPageBreak/>
              <w:t>3.1.12.</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«Предоставлен отчет о достижении значения результата предоставления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31.12.2026</w:t>
            </w:r>
            <w:r>
              <w:rPr>
                <w:rStyle w:val="aff1"/>
                <w:rFonts w:ascii="Times New Roman" w:hAnsi="Times New Roman"/>
              </w:rPr>
              <w:footnoteReference w:id="69"/>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Times New Roman" w:hAnsi="Times New Roman"/>
              </w:rPr>
            </w:pPr>
            <w:r>
              <w:rPr>
                <w:rFonts w:ascii="Times New Roman" w:hAnsi="Times New Roman"/>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w:t>
            </w:r>
          </w:p>
        </w:tc>
        <w:tc>
          <w:tcPr>
            <w:tcW w:w="14558"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Обеспечение качественного улучшения и развития инженерной инфраструктуры садоводческих и огороднических некоммерческих товариществ</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Результат «Введены в эксплуатацию дороги  на территориях садоводческих и огороднических некоммерческих товариществ»</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100 000,0</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4.1.1.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«Произведен отбор на получение субсидии в Минсельхозпроде РТ»</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30.06.2024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4.1.2.</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«Подписано соглашение о предоставлении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31.07.2024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lastRenderedPageBreak/>
              <w:t>4.1.3.</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«Предоставлен отчет о достижении значения результата предоставления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15.10.2024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p>
            <w:pPr>
              <w:spacing w:line="225" w:lineRule="exact"/>
              <w:jc w:val="center"/>
              <w:rPr>
                <w:rFonts w:ascii="XO Thames" w:hAnsi="XO Tham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p>
            <w:pPr>
              <w:spacing w:line="225" w:lineRule="exact"/>
              <w:jc w:val="center"/>
              <w:rPr>
                <w:rFonts w:ascii="XO Thames" w:hAnsi="XO Thames"/>
              </w:rPr>
            </w:pP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4.2.</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Результат «Введены в эксплуатацию  распределительные системы водоснабжения  на территориях садоводческих и огороднических некоммерческих товариществ»</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15.10.2024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50 000,0</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4.2.1.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«Произведен отбор на получение субсидии в Минсельхозпроде РТ»</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30.06.2024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4.2.2.</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«Подписано соглашение о предоставлении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31.07.2024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4.2.3.</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«Предоставлен отчет о достижении значения результата предоставления </w:t>
            </w:r>
            <w:r>
              <w:rPr>
                <w:rFonts w:ascii="Times New Roman" w:hAnsi="Times New Roman"/>
              </w:rPr>
              <w:lastRenderedPageBreak/>
              <w:t>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lastRenderedPageBreak/>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15.10.2024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w:t>
            </w:r>
            <w:r>
              <w:rPr>
                <w:rFonts w:ascii="XO Thames" w:hAnsi="XO Thames"/>
              </w:rPr>
              <w:lastRenderedPageBreak/>
              <w:t>ками отсутствует</w:t>
            </w:r>
          </w:p>
          <w:p>
            <w:pPr>
              <w:spacing w:line="225" w:lineRule="exact"/>
              <w:jc w:val="center"/>
              <w:rPr>
                <w:rFonts w:ascii="XO Thames" w:hAnsi="XO Tham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lastRenderedPageBreak/>
              <w:t>взаимосвязь с иными результатами и контрольными точ</w:t>
            </w:r>
            <w:r>
              <w:rPr>
                <w:rFonts w:ascii="XO Thames" w:hAnsi="XO Thames"/>
              </w:rPr>
              <w:lastRenderedPageBreak/>
              <w:t>ками отсутствует</w:t>
            </w:r>
          </w:p>
          <w:p>
            <w:pPr>
              <w:spacing w:line="225" w:lineRule="exact"/>
              <w:jc w:val="center"/>
              <w:rPr>
                <w:rFonts w:ascii="XO Thames" w:hAnsi="XO Thames"/>
              </w:rPr>
            </w:pP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lastRenderedPageBreak/>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4.3.</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Результат «Введены в эксплуатацию воздушные и кабельные линии электропередач на территориях садоводческих и огороднических некоммерческих товариществах»</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15.10.2024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50 000,0</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4.3.1.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«Произведен отбор на получение субсидии в Минсельхозпроде РТ»</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30.06.2024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4.3.2.</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«Подписано соглашение о предоставлении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31.07.2024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4.3.3.</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«Предоставлен отчет о достижении значения результата предоставления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15.10.2024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p>
            <w:pPr>
              <w:spacing w:line="225" w:lineRule="exact"/>
              <w:jc w:val="center"/>
              <w:rPr>
                <w:rFonts w:ascii="XO Thames" w:hAnsi="XO Tham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p>
            <w:pPr>
              <w:spacing w:line="225" w:lineRule="exact"/>
              <w:jc w:val="center"/>
              <w:rPr>
                <w:rFonts w:ascii="XO Thames" w:hAnsi="XO Thames"/>
              </w:rPr>
            </w:pP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Times New Roman" w:hAnsi="Times New Roman"/>
              </w:rPr>
              <w:t>Минсельхозпрод РТ</w:t>
            </w:r>
            <w:r>
              <w:rPr>
                <w:rFonts w:ascii="XO Thames" w:hAnsi="XO Thames"/>
              </w:rPr>
              <w:t xml:space="preserve"> </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4.4.</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XO Thames" w:hAnsi="XO Thames"/>
              </w:rPr>
            </w:pPr>
            <w:r>
              <w:rPr>
                <w:rFonts w:ascii="Times New Roman" w:hAnsi="Times New Roman"/>
              </w:rPr>
              <w:t>Результат «</w:t>
            </w:r>
            <w:r>
              <w:rPr>
                <w:rFonts w:ascii="XO Thames" w:hAnsi="XO Thames"/>
              </w:rPr>
              <w:t>Построены, или ка</w:t>
            </w:r>
            <w:r>
              <w:rPr>
                <w:rFonts w:ascii="XO Thames" w:hAnsi="XO Thames"/>
              </w:rPr>
              <w:lastRenderedPageBreak/>
              <w:t>питально отремонтированы, или реконструированы системы хозяйственно-бытового водоснабжения (за исключением распределительных систем водоснабжения) в садоводческих и огороднических некоммерческих товариществах</w:t>
            </w: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lastRenderedPageBreak/>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 xml:space="preserve">взаимосвязь с иными результатами и </w:t>
            </w:r>
            <w:r>
              <w:rPr>
                <w:rFonts w:ascii="XO Thames" w:hAnsi="XO Thames"/>
              </w:rPr>
              <w:lastRenderedPageBreak/>
              <w:t>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lastRenderedPageBreak/>
              <w:t xml:space="preserve">взаимосвязь с иными результатами и </w:t>
            </w:r>
            <w:r>
              <w:rPr>
                <w:rFonts w:ascii="XO Thames" w:hAnsi="XO Thames"/>
              </w:rPr>
              <w:lastRenderedPageBreak/>
              <w:t>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 xml:space="preserve">Минсельхозпрод РТ </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148 000,0</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4.4.1.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«Произведен отбор на получение субсидии в Минсельхозпроде РТ»</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31.07.2024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протокол</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4.4.2.</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«Подписано соглашение о предоставлении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31.08.2024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4.4.3.</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«Предоставлен отчет о достижении значения результата предоставления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01.02.2025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p>
            <w:pPr>
              <w:spacing w:line="225" w:lineRule="exact"/>
              <w:jc w:val="center"/>
              <w:rPr>
                <w:rFonts w:ascii="XO Thames" w:hAnsi="XO Tham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p>
            <w:pPr>
              <w:spacing w:line="225" w:lineRule="exact"/>
              <w:jc w:val="center"/>
              <w:rPr>
                <w:rFonts w:ascii="XO Thames" w:hAnsi="XO Thames"/>
              </w:rPr>
            </w:pP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r>
              <w:rPr>
                <w:rFonts w:ascii="XO Thames" w:hAnsi="XO Thames"/>
              </w:rPr>
              <w:t xml:space="preserve"> </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4.5.</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Результат «</w:t>
            </w:r>
            <w:r>
              <w:rPr>
                <w:rFonts w:ascii="XO Thames" w:hAnsi="XO Thames"/>
              </w:rPr>
              <w:t>По</w:t>
            </w:r>
            <w:r>
              <w:rPr>
                <w:rFonts w:ascii="XO Thames" w:hAnsi="XO Thames"/>
              </w:rPr>
              <w:lastRenderedPageBreak/>
              <w:t xml:space="preserve">строены, или капитально отремонтированы, или реконструированы </w:t>
            </w:r>
            <w:r>
              <w:rPr>
                <w:rFonts w:ascii="Times New Roman" w:hAnsi="Times New Roman"/>
              </w:rPr>
              <w:t>площадки для сбора и вывоза твердых коммунальных отходов</w:t>
            </w:r>
            <w:r>
              <w:rPr>
                <w:rFonts w:ascii="XO Thames" w:hAnsi="XO Thames"/>
              </w:rPr>
              <w:t xml:space="preserve"> в садоводческих и огороднических некоммерческих товариществах</w:t>
            </w: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lastRenderedPageBreak/>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 xml:space="preserve">взаимосвязь </w:t>
            </w:r>
            <w:r>
              <w:rPr>
                <w:rFonts w:ascii="XO Thames" w:hAnsi="XO Thames"/>
              </w:rPr>
              <w:lastRenderedPageBreak/>
              <w:t>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lastRenderedPageBreak/>
              <w:t xml:space="preserve">взаимосвязь </w:t>
            </w:r>
            <w:r>
              <w:rPr>
                <w:rFonts w:ascii="XO Thames" w:hAnsi="XO Thames"/>
              </w:rPr>
              <w:lastRenderedPageBreak/>
              <w:t>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lastRenderedPageBreak/>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2 000,0</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 xml:space="preserve">Минсельхозпрода </w:t>
            </w:r>
            <w:r>
              <w:rPr>
                <w:rFonts w:ascii="Times New Roman" w:hAnsi="Times New Roman"/>
              </w:rPr>
              <w:lastRenderedPageBreak/>
              <w:t>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lastRenderedPageBreak/>
              <w:t>4.5.1.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«Произведен отбор на получение субсидии в Минсельхозпроде РТ»</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31.07.2024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протокол</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4.5.2.</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«Подписано соглашение о предоставлении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31.08.2024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соглашение</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4.5.3.</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«Предоставлен отчет о достижении значения результата предоставления субсидии»</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01.02.2025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p>
            <w:pPr>
              <w:spacing w:line="225" w:lineRule="exact"/>
              <w:jc w:val="center"/>
              <w:rPr>
                <w:rFonts w:ascii="XO Thames" w:hAnsi="XO Tham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p>
            <w:pPr>
              <w:spacing w:line="225" w:lineRule="exact"/>
              <w:jc w:val="center"/>
              <w:rPr>
                <w:rFonts w:ascii="XO Thames" w:hAnsi="XO Thames"/>
              </w:rPr>
            </w:pP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r>
              <w:rPr>
                <w:rFonts w:ascii="XO Thames" w:hAnsi="XO Thames"/>
              </w:rPr>
              <w:t xml:space="preserve"> </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4.6.</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Результат «Введены в эксплуатацию подъездные дороги с </w:t>
            </w:r>
            <w:r>
              <w:rPr>
                <w:rFonts w:ascii="Times New Roman" w:hAnsi="Times New Roman"/>
              </w:rPr>
              <w:lastRenderedPageBreak/>
              <w:t>твердым покрытием</w:t>
            </w:r>
            <w:r>
              <w:rPr>
                <w:rFonts w:ascii="XO Thames" w:hAnsi="XO Thames"/>
              </w:rPr>
              <w:t xml:space="preserve"> к садоводческим и огородническим некоммерческим товариществам</w:t>
            </w: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lastRenderedPageBreak/>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 xml:space="preserve">взаимосвязь с иными результатами и </w:t>
            </w:r>
            <w:r>
              <w:rPr>
                <w:rFonts w:ascii="XO Thames" w:hAnsi="XO Thames"/>
              </w:rPr>
              <w:lastRenderedPageBreak/>
              <w:t>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lastRenderedPageBreak/>
              <w:t xml:space="preserve">взаимосвязь с иными результатами и </w:t>
            </w:r>
            <w:r>
              <w:rPr>
                <w:rFonts w:ascii="XO Thames" w:hAnsi="XO Thames"/>
              </w:rPr>
              <w:lastRenderedPageBreak/>
              <w:t>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Times New Roman" w:hAnsi="Times New Roman"/>
              </w:rPr>
              <w:lastRenderedPageBreak/>
              <w:t xml:space="preserve">Минсельхозпрод РТ и </w:t>
            </w:r>
            <w:r>
              <w:rPr>
                <w:rFonts w:ascii="XO Thames" w:hAnsi="XO Thames"/>
              </w:rPr>
              <w:t>Министер</w:t>
            </w:r>
            <w:r>
              <w:rPr>
                <w:rFonts w:ascii="XO Thames" w:hAnsi="XO Thames"/>
              </w:rPr>
              <w:lastRenderedPageBreak/>
              <w:t>ство транспорта и дорожного хозяйства Республики Татарстан</w:t>
            </w:r>
          </w:p>
          <w:p>
            <w:pPr>
              <w:jc w:val="center"/>
              <w:rPr>
                <w:rFonts w:ascii="Times New Roman"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lastRenderedPageBreak/>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300 000,0</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4.6.1.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«Формирование заявок»</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01.01.2024</w:t>
            </w:r>
            <w:r>
              <w:rPr>
                <w:rFonts w:ascii="XO Thames" w:hAnsi="XO Thames"/>
                <w:vertAlign w:val="superscript"/>
              </w:rPr>
              <w:footnoteReference w:id="70"/>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Times New Roman" w:hAnsi="Times New Roman"/>
              </w:rPr>
              <w:t>заявки муниципальных районов Республики Татарстан</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4.6.2.</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«Проведено заседание комиссии по рассмотрению заявок»</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01.01.2024</w:t>
            </w:r>
            <w:r>
              <w:rPr>
                <w:rStyle w:val="aff1"/>
                <w:rFonts w:ascii="XO Thames" w:hAnsi="XO Thames"/>
              </w:rPr>
              <w:footnoteReference w:id="71"/>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Times New Roman" w:hAnsi="Times New Roman"/>
              </w:rPr>
              <w:t>Минсельхозпрод РТ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протокол</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4.6.3</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XO Thames" w:hAnsi="XO Thames"/>
              </w:rPr>
              <w:t>Контрольная точка «Заключение государственного контракта на выполнение работ»</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XO Thames" w:hAnsi="XO Thames"/>
              </w:rPr>
              <w:t>Министерство транспорта и дорожного хозяйства Республики Татарстан</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государственный контракт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XO Thames" w:hAnsi="XO Thames"/>
              </w:rPr>
              <w:t>Министерства транспорта и дорожного хозяйства Республики Татарстан</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4.6.4.</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«Ввод объекта в эксплуатацию»</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XO Thames" w:hAnsi="XO Thames"/>
              </w:rPr>
              <w:t>Министерство транспорта и дорожного хозяйства Рес</w:t>
            </w:r>
            <w:r>
              <w:rPr>
                <w:rFonts w:ascii="XO Thames" w:hAnsi="XO Thames"/>
              </w:rPr>
              <w:lastRenderedPageBreak/>
              <w:t>публики Татарстан</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lastRenderedPageBreak/>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XO Thames" w:hAnsi="XO Thames"/>
              </w:rPr>
              <w:t>Министерства транспорта и дорожного хозяйства Республики Татарстан</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4.7.</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Результат «</w:t>
            </w:r>
            <w:r>
              <w:rPr>
                <w:rFonts w:ascii="XO Thames" w:hAnsi="XO Thames"/>
              </w:rPr>
              <w:t xml:space="preserve">Построены, капитально отремонтированы и реконструированы </w:t>
            </w:r>
            <w:r>
              <w:rPr>
                <w:rFonts w:ascii="Times New Roman" w:hAnsi="Times New Roman"/>
              </w:rPr>
              <w:t xml:space="preserve">объекты электросетевого хозяйства (включая электрические сети до 1000 Вольт) на территории </w:t>
            </w:r>
            <w:r>
              <w:rPr>
                <w:rFonts w:ascii="XO Thames" w:hAnsi="XO Thames"/>
              </w:rPr>
              <w:t>садоводческих и огороднических некоммерческих товариществах</w:t>
            </w: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Times New Roman" w:hAnsi="Times New Roman"/>
              </w:rPr>
              <w:t xml:space="preserve">Минсельхозпрод РТ и </w:t>
            </w:r>
            <w:r>
              <w:rPr>
                <w:rFonts w:ascii="XO Thames" w:hAnsi="XO Thames"/>
              </w:rPr>
              <w:t>Министерство промышленности и торговли Республики Татарстан</w:t>
            </w:r>
          </w:p>
          <w:p>
            <w:pPr>
              <w:jc w:val="center"/>
              <w:rPr>
                <w:rFonts w:ascii="Times New Roman"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100 000,0</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Times New Roman" w:hAnsi="Times New Roman"/>
              </w:rPr>
              <w:t>Минсельхозпрода РТ</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4.7.1.</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«Формирование заявок»</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01.01.2024</w:t>
            </w:r>
            <w:r>
              <w:rPr>
                <w:rFonts w:ascii="XO Thames" w:hAnsi="XO Thames"/>
                <w:vertAlign w:val="superscript"/>
              </w:rPr>
              <w:footnoteReference w:id="72"/>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XO Thames" w:hAnsi="XO Thames"/>
              </w:rPr>
              <w:t>Министерство промышленности и торговли Республики Татарстан</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Times New Roman" w:hAnsi="Times New Roman"/>
              </w:rPr>
              <w:t>заявки муниципальных районов Республики Татарстан</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XO Thames" w:hAnsi="XO Thames"/>
              </w:rPr>
              <w:t>Министерства промышленности и торговли Республики Татарстан</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4.7.2.</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 xml:space="preserve">Контрольная точка «Проведено заседание межведомственной рабочей группы по формированию перечня»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01.01.2024</w:t>
            </w:r>
            <w:r>
              <w:rPr>
                <w:rStyle w:val="aff1"/>
                <w:rFonts w:ascii="XO Thames" w:hAnsi="XO Thames"/>
              </w:rPr>
              <w:footnoteReference w:id="73"/>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XO Thames" w:hAnsi="XO Thames"/>
              </w:rPr>
              <w:t>Министерство промышленности и торговли Республики Татарстан</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протокол</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XO Thames" w:hAnsi="XO Thames"/>
              </w:rPr>
              <w:t>Министерства промышленности и торговли Республики Татарстан</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lastRenderedPageBreak/>
              <w:t>4.7.3.</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XO Thames" w:hAnsi="XO Thames"/>
              </w:rPr>
              <w:t>Контрольная точка «Заключение государственного контракта на выполнение работ»</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XO Thames" w:hAnsi="XO Thames"/>
              </w:rPr>
              <w:t>Министерство промышленности и торговли Республики Татарстан</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государственный контракт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XO Thames" w:hAnsi="XO Thames"/>
              </w:rPr>
              <w:t>Министерства промышленности и торговли Республики Татарстан</w:t>
            </w:r>
          </w:p>
        </w:tc>
      </w:tr>
      <w:tr>
        <w:trPr>
          <w:trHeight w:val="316"/>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6" w:lineRule="exact"/>
              <w:jc w:val="center"/>
              <w:rPr>
                <w:rFonts w:ascii="Times New Roman" w:hAnsi="Times New Roman"/>
              </w:rPr>
            </w:pPr>
            <w:r>
              <w:rPr>
                <w:rFonts w:ascii="Times New Roman" w:hAnsi="Times New Roman"/>
              </w:rPr>
              <w:t>4.7.4.</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ind w:left="57"/>
              <w:rPr>
                <w:rFonts w:ascii="Times New Roman" w:hAnsi="Times New Roman"/>
              </w:rPr>
            </w:pPr>
            <w:r>
              <w:rPr>
                <w:rFonts w:ascii="Times New Roman" w:hAnsi="Times New Roman"/>
              </w:rPr>
              <w:t>Контрольная точка «Ввод объекта в эксплуатацию»</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01.01.2024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31.12.2024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line="225" w:lineRule="exact"/>
              <w:jc w:val="center"/>
              <w:rPr>
                <w:rFonts w:ascii="XO Thames" w:hAnsi="XO Thames"/>
              </w:rPr>
            </w:pPr>
            <w:r>
              <w:rPr>
                <w:rFonts w:ascii="XO Thames" w:hAnsi="XO Thames"/>
              </w:rPr>
              <w:t>взаимосвязь с иными результатами и контрольными точками отсутствует</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Times New Roman" w:hAnsi="Times New Roman"/>
              </w:rPr>
            </w:pPr>
            <w:r>
              <w:rPr>
                <w:rFonts w:ascii="XO Thames" w:hAnsi="XO Thames"/>
              </w:rPr>
              <w:t>Министерство промышленности и торговли Республики Татарстан</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XO Thames" w:hAnsi="XO Thames"/>
              </w:rPr>
              <w:t>-</w:t>
            </w:r>
          </w:p>
        </w:tc>
        <w:tc>
          <w:tcPr>
            <w:tcW w:w="12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jc w:val="center"/>
              <w:rPr>
                <w:rFonts w:ascii="XO Thames" w:hAnsi="XO Thames"/>
              </w:rPr>
            </w:pPr>
            <w:r>
              <w:rPr>
                <w:rFonts w:ascii="Times New Roman" w:hAnsi="Times New Roman"/>
              </w:rPr>
              <w:t>отчет</w:t>
            </w:r>
          </w:p>
        </w:tc>
        <w:tc>
          <w:tcPr>
            <w:tcW w:w="155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pPr>
              <w:jc w:val="center"/>
              <w:rPr>
                <w:rFonts w:ascii="PT Astra Serif" w:hAnsi="PT Astra Serif"/>
              </w:rPr>
            </w:pPr>
            <w:r>
              <w:rPr>
                <w:rFonts w:ascii="PT Astra Serif" w:hAnsi="PT Astra Serif"/>
              </w:rPr>
              <w:t xml:space="preserve">данные </w:t>
            </w:r>
            <w:r>
              <w:rPr>
                <w:rFonts w:ascii="XO Thames" w:hAnsi="XO Thames"/>
              </w:rPr>
              <w:t>Министерства промышленности и торговли Республики Татарстан»;</w:t>
            </w:r>
          </w:p>
        </w:tc>
      </w:tr>
    </w:tbl>
    <w:p>
      <w:pPr>
        <w:widowControl w:val="0"/>
        <w:spacing w:after="0" w:line="228" w:lineRule="auto"/>
        <w:rPr>
          <w:rFonts w:ascii="Times New Roman" w:hAnsi="Times New Roman"/>
          <w:sz w:val="28"/>
        </w:rPr>
      </w:pPr>
    </w:p>
    <w:p>
      <w:pPr>
        <w:widowControl w:val="0"/>
        <w:spacing w:after="0" w:line="228" w:lineRule="auto"/>
        <w:ind w:firstLine="708"/>
        <w:jc w:val="both"/>
        <w:rPr>
          <w:rFonts w:ascii="Times New Roman" w:hAnsi="Times New Roman"/>
          <w:sz w:val="28"/>
        </w:rPr>
      </w:pPr>
      <w:r>
        <w:rPr>
          <w:rFonts w:ascii="Times New Roman" w:hAnsi="Times New Roman"/>
          <w:sz w:val="28"/>
        </w:rPr>
        <w:t>паспорт регионального проекта «Техническая и технологическая модернизация, инновационное развитие» изложить в следующей редакции:</w:t>
      </w:r>
    </w:p>
    <w:p>
      <w:pPr>
        <w:widowControl w:val="0"/>
        <w:spacing w:after="0" w:line="228" w:lineRule="auto"/>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rPr>
          <w:rFonts w:ascii="Times New Roman" w:hAnsi="Times New Roman"/>
          <w:sz w:val="28"/>
        </w:rPr>
      </w:pPr>
    </w:p>
    <w:p>
      <w:pPr>
        <w:widowControl w:val="0"/>
        <w:spacing w:after="0" w:line="228" w:lineRule="auto"/>
        <w:jc w:val="center"/>
        <w:rPr>
          <w:rFonts w:ascii="Times New Roman" w:hAnsi="Times New Roman"/>
          <w:sz w:val="28"/>
        </w:rPr>
      </w:pPr>
      <w:r>
        <w:rPr>
          <w:rFonts w:ascii="Times New Roman" w:hAnsi="Times New Roman"/>
          <w:sz w:val="28"/>
        </w:rPr>
        <w:lastRenderedPageBreak/>
        <w:t>«Паспорт</w:t>
      </w:r>
    </w:p>
    <w:p>
      <w:pPr>
        <w:widowControl w:val="0"/>
        <w:spacing w:after="0" w:line="228" w:lineRule="auto"/>
        <w:jc w:val="center"/>
        <w:rPr>
          <w:rFonts w:ascii="Times New Roman" w:hAnsi="Times New Roman"/>
          <w:sz w:val="28"/>
        </w:rPr>
      </w:pPr>
      <w:r>
        <w:rPr>
          <w:rFonts w:ascii="Times New Roman" w:hAnsi="Times New Roman"/>
          <w:sz w:val="28"/>
        </w:rPr>
        <w:t>регионального проекта</w:t>
      </w:r>
    </w:p>
    <w:p>
      <w:pPr>
        <w:widowControl w:val="0"/>
        <w:tabs>
          <w:tab w:val="left" w:pos="3921"/>
        </w:tabs>
        <w:spacing w:after="0" w:line="316" w:lineRule="exact"/>
        <w:ind w:right="33"/>
        <w:jc w:val="center"/>
        <w:rPr>
          <w:rFonts w:ascii="Times New Roman" w:hAnsi="Times New Roman"/>
        </w:rPr>
      </w:pPr>
      <w:r>
        <w:rPr>
          <w:rFonts w:ascii="Times New Roman" w:hAnsi="Times New Roman"/>
          <w:sz w:val="28"/>
        </w:rPr>
        <w:t>«Техническая и технологическая модернизация, инновационное развитие»</w:t>
      </w:r>
    </w:p>
    <w:p>
      <w:pPr>
        <w:widowControl w:val="0"/>
        <w:spacing w:after="0" w:line="228" w:lineRule="auto"/>
        <w:jc w:val="center"/>
        <w:rPr>
          <w:rFonts w:ascii="Times New Roman" w:hAnsi="Times New Roman"/>
          <w:sz w:val="24"/>
        </w:rPr>
      </w:pPr>
    </w:p>
    <w:p>
      <w:pPr>
        <w:widowControl w:val="0"/>
        <w:tabs>
          <w:tab w:val="left" w:pos="6525"/>
        </w:tabs>
        <w:spacing w:after="0" w:line="228" w:lineRule="auto"/>
        <w:jc w:val="center"/>
        <w:rPr>
          <w:rFonts w:ascii="Times New Roman" w:hAnsi="Times New Roman"/>
          <w:sz w:val="28"/>
        </w:rPr>
      </w:pPr>
      <w:r>
        <w:rPr>
          <w:rFonts w:ascii="Times New Roman" w:hAnsi="Times New Roman"/>
          <w:sz w:val="28"/>
        </w:rPr>
        <w:t>1. Основные</w:t>
      </w:r>
      <w:r>
        <w:rPr>
          <w:rFonts w:ascii="Times New Roman" w:hAnsi="Times New Roman"/>
          <w:spacing w:val="-4"/>
          <w:sz w:val="28"/>
        </w:rPr>
        <w:t xml:space="preserve"> </w:t>
      </w:r>
      <w:r>
        <w:rPr>
          <w:rFonts w:ascii="Times New Roman" w:hAnsi="Times New Roman"/>
          <w:sz w:val="28"/>
        </w:rPr>
        <w:t>положения</w:t>
      </w:r>
    </w:p>
    <w:p>
      <w:pPr>
        <w:widowControl w:val="0"/>
        <w:spacing w:after="0" w:line="228" w:lineRule="auto"/>
        <w:jc w:val="center"/>
        <w:rPr>
          <w:rFonts w:ascii="Times New Roman" w:hAnsi="Times New Roman"/>
          <w:sz w:val="24"/>
        </w:rPr>
      </w:pPr>
    </w:p>
    <w:tbl>
      <w:tblPr>
        <w:tblStyle w:val="affa"/>
        <w:tblW w:w="5000" w:type="pct"/>
        <w:tblLook w:val="04A0" w:firstRow="1" w:lastRow="0" w:firstColumn="1" w:lastColumn="0" w:noHBand="0" w:noVBand="1"/>
      </w:tblPr>
      <w:tblGrid>
        <w:gridCol w:w="5655"/>
        <w:gridCol w:w="720"/>
        <w:gridCol w:w="3195"/>
        <w:gridCol w:w="1958"/>
        <w:gridCol w:w="1655"/>
        <w:gridCol w:w="1946"/>
      </w:tblGrid>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Краткое наименование регионального проекта</w:t>
            </w:r>
          </w:p>
        </w:tc>
        <w:tc>
          <w:tcPr>
            <w:tcW w:w="1294" w:type="pct"/>
            <w:gridSpan w:val="2"/>
          </w:tcPr>
          <w:p>
            <w:pPr>
              <w:spacing w:line="228" w:lineRule="auto"/>
              <w:jc w:val="center"/>
              <w:rPr>
                <w:rFonts w:ascii="Times New Roman" w:hAnsi="Times New Roman"/>
                <w:szCs w:val="22"/>
              </w:rPr>
            </w:pPr>
            <w:r>
              <w:rPr>
                <w:rFonts w:ascii="Times New Roman" w:hAnsi="Times New Roman"/>
              </w:rPr>
              <w:t>«Техническая и технологическая модернизация, инновационное развитие»</w:t>
            </w:r>
          </w:p>
        </w:tc>
        <w:tc>
          <w:tcPr>
            <w:tcW w:w="647" w:type="pct"/>
          </w:tcPr>
          <w:p>
            <w:pPr>
              <w:spacing w:line="228" w:lineRule="auto"/>
              <w:jc w:val="center"/>
              <w:rPr>
                <w:rFonts w:ascii="Times New Roman" w:hAnsi="Times New Roman"/>
                <w:szCs w:val="22"/>
              </w:rPr>
            </w:pPr>
            <w:r>
              <w:rPr>
                <w:rFonts w:ascii="Times New Roman" w:hAnsi="Times New Roman"/>
                <w:szCs w:val="22"/>
              </w:rPr>
              <w:t>Срок реализации</w:t>
            </w:r>
          </w:p>
          <w:p>
            <w:pPr>
              <w:spacing w:line="228" w:lineRule="auto"/>
              <w:jc w:val="center"/>
              <w:rPr>
                <w:rFonts w:ascii="Times New Roman" w:hAnsi="Times New Roman"/>
                <w:szCs w:val="22"/>
              </w:rPr>
            </w:pPr>
            <w:r>
              <w:rPr>
                <w:rFonts w:ascii="Times New Roman" w:hAnsi="Times New Roman"/>
                <w:szCs w:val="22"/>
              </w:rPr>
              <w:t>проекта</w:t>
            </w:r>
          </w:p>
        </w:tc>
        <w:tc>
          <w:tcPr>
            <w:tcW w:w="547" w:type="pct"/>
          </w:tcPr>
          <w:p>
            <w:pPr>
              <w:spacing w:line="228" w:lineRule="auto"/>
              <w:jc w:val="center"/>
              <w:rPr>
                <w:rFonts w:ascii="Times New Roman" w:hAnsi="Times New Roman"/>
                <w:szCs w:val="22"/>
              </w:rPr>
            </w:pPr>
            <w:r>
              <w:rPr>
                <w:rFonts w:ascii="Times New Roman" w:hAnsi="Times New Roman"/>
                <w:szCs w:val="22"/>
              </w:rPr>
              <w:t>Дата начала: 01.01.2024</w:t>
            </w:r>
          </w:p>
        </w:tc>
        <w:tc>
          <w:tcPr>
            <w:tcW w:w="643" w:type="pct"/>
          </w:tcPr>
          <w:p>
            <w:pPr>
              <w:spacing w:line="228" w:lineRule="auto"/>
              <w:jc w:val="center"/>
              <w:rPr>
                <w:rFonts w:ascii="Times New Roman" w:hAnsi="Times New Roman"/>
                <w:szCs w:val="22"/>
              </w:rPr>
            </w:pPr>
            <w:r>
              <w:rPr>
                <w:rFonts w:ascii="Times New Roman" w:hAnsi="Times New Roman"/>
                <w:szCs w:val="22"/>
              </w:rPr>
              <w:t>Дата окончания: 31.12.2030</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Куратор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 xml:space="preserve">М.А.Зяббаров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Руководитель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 xml:space="preserve">М.А.Зяббаров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Администратор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rPr>
              <w:t xml:space="preserve">Р.М.Фаттахов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министра сельского хозяйства и продовольствия Республики Татарстан</w:t>
            </w:r>
          </w:p>
        </w:tc>
      </w:tr>
      <w:tr>
        <w:trPr>
          <w:trHeight w:val="20"/>
        </w:trPr>
        <w:tc>
          <w:tcPr>
            <w:tcW w:w="1869" w:type="pct"/>
            <w:vMerge w:val="restart"/>
          </w:tcPr>
          <w:p>
            <w:pPr>
              <w:spacing w:line="228" w:lineRule="auto"/>
              <w:jc w:val="both"/>
              <w:rPr>
                <w:rFonts w:ascii="Times New Roman" w:hAnsi="Times New Roman"/>
                <w:szCs w:val="22"/>
              </w:rPr>
            </w:pPr>
            <w:r>
              <w:rPr>
                <w:rFonts w:ascii="Times New Roman" w:hAnsi="Times New Roman"/>
                <w:szCs w:val="22"/>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38" w:type="pct"/>
          </w:tcPr>
          <w:p>
            <w:pPr>
              <w:spacing w:line="228" w:lineRule="auto"/>
              <w:jc w:val="center"/>
              <w:rPr>
                <w:rFonts w:ascii="Times New Roman" w:hAnsi="Times New Roman"/>
                <w:szCs w:val="22"/>
              </w:rPr>
            </w:pPr>
            <w:r>
              <w:rPr>
                <w:rFonts w:ascii="Times New Roman" w:hAnsi="Times New Roman"/>
                <w:szCs w:val="22"/>
              </w:rPr>
              <w:t>1.</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Республики Татарстан</w:t>
            </w:r>
          </w:p>
        </w:tc>
        <w:tc>
          <w:tcPr>
            <w:tcW w:w="1837" w:type="pct"/>
            <w:gridSpan w:val="3"/>
          </w:tcPr>
          <w:p>
            <w:pPr>
              <w:spacing w:line="228" w:lineRule="auto"/>
              <w:jc w:val="both"/>
              <w:rPr>
                <w:rFonts w:ascii="Times New Roman" w:hAnsi="Times New Roman"/>
                <w:szCs w:val="22"/>
              </w:rPr>
            </w:pPr>
            <w:r>
              <w:rPr>
                <w:rFonts w:ascii="Times New Roman" w:hAnsi="Times New Roman"/>
                <w:szCs w:val="22"/>
              </w:rPr>
              <w:t>«Развитие сельского хозяйства и регулирование рынков сельскохозяйственной продукции, сырья и продовольствия в Республике Татарстан»</w:t>
            </w:r>
          </w:p>
        </w:tc>
      </w:tr>
      <w:tr>
        <w:trPr>
          <w:trHeight w:val="20"/>
        </w:trPr>
        <w:tc>
          <w:tcPr>
            <w:tcW w:w="1869" w:type="pct"/>
            <w:vMerge/>
          </w:tcPr>
          <w:p>
            <w:pPr>
              <w:spacing w:line="228" w:lineRule="auto"/>
              <w:jc w:val="both"/>
              <w:rPr>
                <w:rFonts w:ascii="Times New Roman" w:hAnsi="Times New Roman"/>
                <w:szCs w:val="22"/>
              </w:rPr>
            </w:pPr>
          </w:p>
        </w:tc>
        <w:tc>
          <w:tcPr>
            <w:tcW w:w="238" w:type="pct"/>
          </w:tcPr>
          <w:p>
            <w:pPr>
              <w:spacing w:line="228" w:lineRule="auto"/>
              <w:jc w:val="center"/>
              <w:rPr>
                <w:rFonts w:ascii="Times New Roman" w:hAnsi="Times New Roman"/>
                <w:szCs w:val="22"/>
              </w:rPr>
            </w:pPr>
            <w:r>
              <w:rPr>
                <w:rFonts w:ascii="Times New Roman" w:hAnsi="Times New Roman"/>
                <w:szCs w:val="22"/>
              </w:rPr>
              <w:t>2.</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(комплексная программа) Российской Федерации</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«Государственная программа развития сельского хозяйства и регулирования рынков сельскохозяйственной продукции, сырья и продовольствия»</w:t>
            </w:r>
          </w:p>
        </w:tc>
      </w:tr>
    </w:tbl>
    <w:p>
      <w:pPr>
        <w:widowControl w:val="0"/>
        <w:spacing w:before="5" w:after="0" w:line="228" w:lineRule="auto"/>
        <w:rPr>
          <w:rFonts w:ascii="Times New Roman" w:hAnsi="Times New Roman"/>
          <w:sz w:val="28"/>
        </w:rPr>
      </w:pPr>
    </w:p>
    <w:p>
      <w:pPr>
        <w:widowControl w:val="0"/>
        <w:spacing w:before="5" w:after="0" w:line="228" w:lineRule="auto"/>
        <w:jc w:val="center"/>
        <w:rPr>
          <w:rFonts w:ascii="Times New Roman" w:hAnsi="Times New Roman"/>
          <w:sz w:val="21"/>
        </w:rPr>
      </w:pPr>
      <w:r>
        <w:rPr>
          <w:rFonts w:ascii="Times New Roman" w:hAnsi="Times New Roman"/>
          <w:sz w:val="28"/>
        </w:rPr>
        <w:t>2. Показатели</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3"/>
          <w:sz w:val="28"/>
        </w:rPr>
        <w:t xml:space="preserve"> </w:t>
      </w:r>
      <w:r>
        <w:rPr>
          <w:rFonts w:ascii="Times New Roman" w:hAnsi="Times New Roman"/>
          <w:sz w:val="28"/>
        </w:rPr>
        <w:t>проекта</w:t>
      </w:r>
    </w:p>
    <w:p>
      <w:pPr>
        <w:widowControl w:val="0"/>
        <w:spacing w:before="5" w:after="0" w:line="228" w:lineRule="auto"/>
        <w:rPr>
          <w:rFonts w:ascii="Times New Roman" w:hAnsi="Times New Roman"/>
          <w:sz w:val="28"/>
        </w:rPr>
      </w:pPr>
    </w:p>
    <w:tbl>
      <w:tblPr>
        <w:tblStyle w:val="affa"/>
        <w:tblW w:w="5000" w:type="pct"/>
        <w:tblLook w:val="04A0" w:firstRow="1" w:lastRow="0" w:firstColumn="1" w:lastColumn="0" w:noHBand="0" w:noVBand="1"/>
      </w:tblPr>
      <w:tblGrid>
        <w:gridCol w:w="545"/>
        <w:gridCol w:w="3679"/>
        <w:gridCol w:w="977"/>
        <w:gridCol w:w="1117"/>
        <w:gridCol w:w="835"/>
        <w:gridCol w:w="654"/>
        <w:gridCol w:w="711"/>
        <w:gridCol w:w="817"/>
        <w:gridCol w:w="708"/>
        <w:gridCol w:w="1534"/>
        <w:gridCol w:w="953"/>
        <w:gridCol w:w="1204"/>
        <w:gridCol w:w="1395"/>
      </w:tblGrid>
      <w:tr>
        <w:trPr>
          <w:trHeight w:val="20"/>
        </w:trPr>
        <w:tc>
          <w:tcPr>
            <w:tcW w:w="180" w:type="pct"/>
            <w:vMerge w:val="restart"/>
            <w:tcBorders>
              <w:top w:val="single" w:sz="4" w:space="0" w:color="auto"/>
              <w:left w:val="single" w:sz="4" w:space="0" w:color="auto"/>
              <w:bottom w:val="nil"/>
              <w:right w:val="single" w:sz="4" w:space="0" w:color="auto"/>
            </w:tcBorders>
          </w:tcPr>
          <w:p>
            <w:pPr>
              <w:spacing w:line="228" w:lineRule="auto"/>
              <w:jc w:val="center"/>
              <w:rPr>
                <w:rFonts w:ascii="Times New Roman" w:hAnsi="Times New Roman"/>
                <w:szCs w:val="22"/>
              </w:rPr>
            </w:pPr>
            <w:r>
              <w:rPr>
                <w:rFonts w:ascii="Times New Roman" w:hAnsi="Times New Roman"/>
                <w:szCs w:val="22"/>
              </w:rPr>
              <w:t>№ п/п</w:t>
            </w:r>
          </w:p>
        </w:tc>
        <w:tc>
          <w:tcPr>
            <w:tcW w:w="1216" w:type="pct"/>
            <w:vMerge w:val="restart"/>
            <w:tcBorders>
              <w:top w:val="single" w:sz="4" w:space="0" w:color="auto"/>
              <w:left w:val="single" w:sz="4" w:space="0" w:color="auto"/>
              <w:bottom w:val="nil"/>
              <w:right w:val="single" w:sz="4" w:space="0" w:color="auto"/>
            </w:tcBorders>
          </w:tcPr>
          <w:p>
            <w:pPr>
              <w:spacing w:line="228" w:lineRule="auto"/>
              <w:jc w:val="center"/>
              <w:rPr>
                <w:rFonts w:ascii="Times New Roman" w:hAnsi="Times New Roman"/>
                <w:szCs w:val="22"/>
              </w:rPr>
            </w:pPr>
            <w:r>
              <w:rPr>
                <w:rFonts w:ascii="Times New Roman" w:hAnsi="Times New Roman"/>
                <w:szCs w:val="22"/>
              </w:rPr>
              <w:t xml:space="preserve">Показатели </w:t>
            </w:r>
          </w:p>
          <w:p>
            <w:pPr>
              <w:spacing w:line="228" w:lineRule="auto"/>
              <w:jc w:val="center"/>
              <w:rPr>
                <w:rFonts w:ascii="Times New Roman" w:hAnsi="Times New Roman"/>
                <w:szCs w:val="22"/>
              </w:rPr>
            </w:pPr>
            <w:r>
              <w:rPr>
                <w:rFonts w:ascii="Times New Roman" w:hAnsi="Times New Roman"/>
                <w:szCs w:val="22"/>
              </w:rPr>
              <w:t>регионального проекта</w:t>
            </w:r>
          </w:p>
        </w:tc>
        <w:tc>
          <w:tcPr>
            <w:tcW w:w="323" w:type="pct"/>
            <w:vMerge w:val="restart"/>
            <w:tcBorders>
              <w:top w:val="single" w:sz="4" w:space="0" w:color="auto"/>
              <w:left w:val="single" w:sz="4" w:space="0" w:color="auto"/>
              <w:bottom w:val="nil"/>
              <w:right w:val="single" w:sz="4" w:space="0" w:color="auto"/>
            </w:tcBorders>
          </w:tcPr>
          <w:p>
            <w:pPr>
              <w:spacing w:line="228" w:lineRule="auto"/>
              <w:jc w:val="center"/>
              <w:rPr>
                <w:rFonts w:ascii="Times New Roman" w:hAnsi="Times New Roman"/>
                <w:szCs w:val="22"/>
              </w:rPr>
            </w:pPr>
            <w:r>
              <w:rPr>
                <w:rFonts w:ascii="Times New Roman" w:hAnsi="Times New Roman"/>
                <w:szCs w:val="22"/>
              </w:rPr>
              <w:t>Уровень показателя</w:t>
            </w:r>
          </w:p>
        </w:tc>
        <w:tc>
          <w:tcPr>
            <w:tcW w:w="369" w:type="pct"/>
            <w:vMerge w:val="restart"/>
            <w:tcBorders>
              <w:top w:val="single" w:sz="4" w:space="0" w:color="auto"/>
              <w:left w:val="single" w:sz="4" w:space="0" w:color="auto"/>
              <w:bottom w:val="nil"/>
              <w:right w:val="single" w:sz="4" w:space="0" w:color="auto"/>
            </w:tcBorders>
          </w:tcPr>
          <w:p>
            <w:pPr>
              <w:spacing w:line="228" w:lineRule="auto"/>
              <w:jc w:val="center"/>
              <w:rPr>
                <w:rFonts w:ascii="Times New Roman" w:hAnsi="Times New Roman"/>
                <w:szCs w:val="22"/>
              </w:rPr>
            </w:pPr>
            <w:r>
              <w:rPr>
                <w:rFonts w:ascii="Times New Roman" w:hAnsi="Times New Roman"/>
                <w:szCs w:val="22"/>
              </w:rPr>
              <w:t xml:space="preserve">Единица </w:t>
            </w:r>
          </w:p>
          <w:p>
            <w:pPr>
              <w:spacing w:line="228" w:lineRule="auto"/>
              <w:jc w:val="center"/>
              <w:rPr>
                <w:rFonts w:ascii="Times New Roman" w:hAnsi="Times New Roman"/>
                <w:szCs w:val="22"/>
              </w:rPr>
            </w:pPr>
            <w:r>
              <w:rPr>
                <w:rFonts w:ascii="Times New Roman" w:hAnsi="Times New Roman"/>
                <w:szCs w:val="22"/>
              </w:rPr>
              <w:t>измерения (по ОКЕИ)</w:t>
            </w:r>
          </w:p>
        </w:tc>
        <w:tc>
          <w:tcPr>
            <w:tcW w:w="492" w:type="pct"/>
            <w:gridSpan w:val="2"/>
            <w:tcBorders>
              <w:left w:val="single" w:sz="4" w:space="0" w:color="auto"/>
              <w:bottom w:val="single" w:sz="4" w:space="0" w:color="auto"/>
            </w:tcBorders>
          </w:tcPr>
          <w:p>
            <w:pPr>
              <w:spacing w:line="228" w:lineRule="auto"/>
              <w:jc w:val="center"/>
              <w:rPr>
                <w:rFonts w:ascii="Times New Roman" w:hAnsi="Times New Roman"/>
                <w:szCs w:val="22"/>
              </w:rPr>
            </w:pPr>
            <w:r>
              <w:rPr>
                <w:rFonts w:ascii="Times New Roman" w:hAnsi="Times New Roman"/>
                <w:szCs w:val="22"/>
              </w:rPr>
              <w:t xml:space="preserve">Базовое </w:t>
            </w:r>
          </w:p>
          <w:p>
            <w:pPr>
              <w:spacing w:line="228" w:lineRule="auto"/>
              <w:jc w:val="center"/>
              <w:rPr>
                <w:rFonts w:ascii="Times New Roman" w:hAnsi="Times New Roman"/>
                <w:szCs w:val="22"/>
              </w:rPr>
            </w:pPr>
            <w:r>
              <w:rPr>
                <w:rFonts w:ascii="Times New Roman" w:hAnsi="Times New Roman"/>
                <w:szCs w:val="22"/>
              </w:rPr>
              <w:t>значение</w:t>
            </w:r>
          </w:p>
        </w:tc>
        <w:tc>
          <w:tcPr>
            <w:tcW w:w="739" w:type="pct"/>
            <w:gridSpan w:val="3"/>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Период, год</w:t>
            </w:r>
          </w:p>
        </w:tc>
        <w:tc>
          <w:tcPr>
            <w:tcW w:w="507"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Признак возрастания / убывания</w:t>
            </w:r>
          </w:p>
        </w:tc>
        <w:tc>
          <w:tcPr>
            <w:tcW w:w="315"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Нарастающий итог</w:t>
            </w:r>
          </w:p>
        </w:tc>
        <w:tc>
          <w:tcPr>
            <w:tcW w:w="398"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461"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180" w:type="pct"/>
            <w:vMerge/>
            <w:tcBorders>
              <w:top w:val="nil"/>
              <w:left w:val="single" w:sz="4" w:space="0" w:color="auto"/>
              <w:bottom w:val="nil"/>
              <w:right w:val="single" w:sz="4" w:space="0" w:color="auto"/>
            </w:tcBorders>
          </w:tcPr>
          <w:p>
            <w:pPr>
              <w:spacing w:line="228" w:lineRule="auto"/>
              <w:rPr>
                <w:rFonts w:ascii="Times New Roman" w:hAnsi="Times New Roman"/>
                <w:szCs w:val="22"/>
              </w:rPr>
            </w:pPr>
          </w:p>
        </w:tc>
        <w:tc>
          <w:tcPr>
            <w:tcW w:w="1216" w:type="pct"/>
            <w:vMerge/>
            <w:tcBorders>
              <w:top w:val="nil"/>
              <w:left w:val="single" w:sz="4" w:space="0" w:color="auto"/>
              <w:bottom w:val="nil"/>
              <w:right w:val="single" w:sz="4" w:space="0" w:color="auto"/>
            </w:tcBorders>
          </w:tcPr>
          <w:p>
            <w:pPr>
              <w:spacing w:line="228" w:lineRule="auto"/>
              <w:rPr>
                <w:rFonts w:ascii="Times New Roman" w:hAnsi="Times New Roman"/>
                <w:szCs w:val="22"/>
              </w:rPr>
            </w:pPr>
          </w:p>
        </w:tc>
        <w:tc>
          <w:tcPr>
            <w:tcW w:w="323" w:type="pct"/>
            <w:vMerge/>
            <w:tcBorders>
              <w:top w:val="nil"/>
              <w:left w:val="single" w:sz="4" w:space="0" w:color="auto"/>
              <w:bottom w:val="nil"/>
              <w:right w:val="single" w:sz="4" w:space="0" w:color="auto"/>
            </w:tcBorders>
          </w:tcPr>
          <w:p>
            <w:pPr>
              <w:spacing w:line="228" w:lineRule="auto"/>
              <w:rPr>
                <w:rFonts w:ascii="Times New Roman" w:hAnsi="Times New Roman"/>
                <w:szCs w:val="22"/>
              </w:rPr>
            </w:pPr>
          </w:p>
        </w:tc>
        <w:tc>
          <w:tcPr>
            <w:tcW w:w="369" w:type="pct"/>
            <w:vMerge/>
            <w:tcBorders>
              <w:top w:val="nil"/>
              <w:left w:val="single" w:sz="4" w:space="0" w:color="auto"/>
              <w:bottom w:val="nil"/>
              <w:right w:val="single" w:sz="4" w:space="0" w:color="auto"/>
            </w:tcBorders>
          </w:tcPr>
          <w:p>
            <w:pPr>
              <w:spacing w:line="228" w:lineRule="auto"/>
              <w:rPr>
                <w:rFonts w:ascii="Times New Roman" w:hAnsi="Times New Roman"/>
                <w:szCs w:val="22"/>
              </w:rPr>
            </w:pPr>
          </w:p>
        </w:tc>
        <w:tc>
          <w:tcPr>
            <w:tcW w:w="276" w:type="pct"/>
            <w:tcBorders>
              <w:left w:val="single" w:sz="4" w:space="0" w:color="auto"/>
              <w:bottom w:val="nil"/>
            </w:tcBorders>
          </w:tcPr>
          <w:p>
            <w:pPr>
              <w:spacing w:line="228" w:lineRule="auto"/>
              <w:jc w:val="center"/>
              <w:rPr>
                <w:rFonts w:ascii="Times New Roman" w:hAnsi="Times New Roman"/>
                <w:szCs w:val="22"/>
              </w:rPr>
            </w:pPr>
            <w:r>
              <w:rPr>
                <w:rFonts w:ascii="Times New Roman" w:hAnsi="Times New Roman"/>
                <w:szCs w:val="22"/>
              </w:rPr>
              <w:t>значение</w:t>
            </w:r>
          </w:p>
        </w:tc>
        <w:tc>
          <w:tcPr>
            <w:tcW w:w="216" w:type="pct"/>
            <w:tcBorders>
              <w:bottom w:val="nil"/>
            </w:tcBorders>
          </w:tcPr>
          <w:p>
            <w:pPr>
              <w:spacing w:line="228" w:lineRule="auto"/>
              <w:jc w:val="center"/>
              <w:rPr>
                <w:rFonts w:ascii="Times New Roman" w:hAnsi="Times New Roman"/>
                <w:szCs w:val="22"/>
              </w:rPr>
            </w:pPr>
            <w:r>
              <w:rPr>
                <w:rFonts w:ascii="Times New Roman" w:hAnsi="Times New Roman"/>
                <w:szCs w:val="22"/>
              </w:rPr>
              <w:t>год</w:t>
            </w:r>
          </w:p>
        </w:tc>
        <w:tc>
          <w:tcPr>
            <w:tcW w:w="235" w:type="pct"/>
            <w:tcBorders>
              <w:bottom w:val="nil"/>
            </w:tcBorders>
          </w:tcPr>
          <w:p>
            <w:pPr>
              <w:spacing w:line="228" w:lineRule="auto"/>
              <w:jc w:val="center"/>
              <w:rPr>
                <w:rFonts w:ascii="Times New Roman" w:hAnsi="Times New Roman"/>
                <w:szCs w:val="22"/>
              </w:rPr>
            </w:pPr>
            <w:r>
              <w:rPr>
                <w:rFonts w:ascii="Times New Roman" w:hAnsi="Times New Roman"/>
                <w:szCs w:val="22"/>
              </w:rPr>
              <w:t>2024</w:t>
            </w:r>
          </w:p>
        </w:tc>
        <w:tc>
          <w:tcPr>
            <w:tcW w:w="270" w:type="pct"/>
            <w:tcBorders>
              <w:bottom w:val="nil"/>
            </w:tcBorders>
          </w:tcPr>
          <w:p>
            <w:pPr>
              <w:spacing w:line="228" w:lineRule="auto"/>
              <w:jc w:val="center"/>
              <w:rPr>
                <w:rFonts w:ascii="Times New Roman" w:hAnsi="Times New Roman"/>
                <w:szCs w:val="22"/>
              </w:rPr>
            </w:pPr>
            <w:r>
              <w:rPr>
                <w:rFonts w:ascii="Times New Roman" w:hAnsi="Times New Roman"/>
                <w:szCs w:val="22"/>
              </w:rPr>
              <w:t>2025</w:t>
            </w:r>
          </w:p>
        </w:tc>
        <w:tc>
          <w:tcPr>
            <w:tcW w:w="234" w:type="pct"/>
            <w:tcBorders>
              <w:bottom w:val="nil"/>
            </w:tcBorders>
          </w:tcPr>
          <w:p>
            <w:pPr>
              <w:spacing w:line="228" w:lineRule="auto"/>
              <w:jc w:val="center"/>
              <w:rPr>
                <w:rFonts w:ascii="Times New Roman" w:hAnsi="Times New Roman"/>
                <w:szCs w:val="22"/>
              </w:rPr>
            </w:pPr>
            <w:r>
              <w:rPr>
                <w:rFonts w:ascii="Times New Roman" w:hAnsi="Times New Roman"/>
                <w:szCs w:val="22"/>
              </w:rPr>
              <w:t>2026</w:t>
            </w:r>
          </w:p>
        </w:tc>
        <w:tc>
          <w:tcPr>
            <w:tcW w:w="507" w:type="pct"/>
            <w:vMerge/>
            <w:tcBorders>
              <w:bottom w:val="nil"/>
            </w:tcBorders>
          </w:tcPr>
          <w:p>
            <w:pPr>
              <w:spacing w:line="228" w:lineRule="auto"/>
              <w:rPr>
                <w:rFonts w:ascii="Times New Roman" w:hAnsi="Times New Roman"/>
                <w:szCs w:val="22"/>
              </w:rPr>
            </w:pPr>
          </w:p>
        </w:tc>
        <w:tc>
          <w:tcPr>
            <w:tcW w:w="315" w:type="pct"/>
            <w:vMerge/>
            <w:tcBorders>
              <w:bottom w:val="nil"/>
            </w:tcBorders>
          </w:tcPr>
          <w:p>
            <w:pPr>
              <w:spacing w:line="228" w:lineRule="auto"/>
              <w:rPr>
                <w:rFonts w:ascii="Times New Roman" w:hAnsi="Times New Roman"/>
                <w:szCs w:val="22"/>
              </w:rPr>
            </w:pPr>
          </w:p>
        </w:tc>
        <w:tc>
          <w:tcPr>
            <w:tcW w:w="398" w:type="pct"/>
            <w:vMerge/>
            <w:tcBorders>
              <w:bottom w:val="nil"/>
            </w:tcBorders>
          </w:tcPr>
          <w:p>
            <w:pPr>
              <w:spacing w:line="228" w:lineRule="auto"/>
              <w:rPr>
                <w:rFonts w:ascii="Times New Roman" w:hAnsi="Times New Roman"/>
                <w:szCs w:val="22"/>
              </w:rPr>
            </w:pPr>
          </w:p>
        </w:tc>
        <w:tc>
          <w:tcPr>
            <w:tcW w:w="461" w:type="pct"/>
            <w:vMerge/>
            <w:tcBorders>
              <w:bottom w:val="nil"/>
            </w:tcBorders>
          </w:tcPr>
          <w:p>
            <w:pPr>
              <w:spacing w:line="228" w:lineRule="auto"/>
              <w:rPr>
                <w:rFonts w:ascii="Times New Roman" w:hAnsi="Times New Roman"/>
                <w:szCs w:val="22"/>
              </w:rPr>
            </w:pPr>
          </w:p>
        </w:tc>
      </w:tr>
    </w:tbl>
    <w:p>
      <w:pPr>
        <w:spacing w:after="0" w:line="360" w:lineRule="auto"/>
        <w:rPr>
          <w:sz w:val="2"/>
          <w:szCs w:val="2"/>
        </w:rPr>
      </w:pPr>
    </w:p>
    <w:tbl>
      <w:tblPr>
        <w:tblStyle w:val="affa"/>
        <w:tblW w:w="5000" w:type="pct"/>
        <w:tblLook w:val="04A0" w:firstRow="1" w:lastRow="0" w:firstColumn="1" w:lastColumn="0" w:noHBand="0" w:noVBand="1"/>
      </w:tblPr>
      <w:tblGrid>
        <w:gridCol w:w="546"/>
        <w:gridCol w:w="3678"/>
        <w:gridCol w:w="977"/>
        <w:gridCol w:w="1117"/>
        <w:gridCol w:w="835"/>
        <w:gridCol w:w="657"/>
        <w:gridCol w:w="711"/>
        <w:gridCol w:w="817"/>
        <w:gridCol w:w="708"/>
        <w:gridCol w:w="1534"/>
        <w:gridCol w:w="953"/>
        <w:gridCol w:w="1204"/>
        <w:gridCol w:w="1392"/>
      </w:tblGrid>
      <w:tr>
        <w:trPr>
          <w:trHeight w:val="20"/>
          <w:tblHeader/>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1216" w:type="pct"/>
          </w:tcPr>
          <w:p>
            <w:pPr>
              <w:spacing w:line="228" w:lineRule="auto"/>
              <w:jc w:val="center"/>
              <w:rPr>
                <w:rFonts w:ascii="Times New Roman" w:hAnsi="Times New Roman"/>
                <w:szCs w:val="22"/>
              </w:rPr>
            </w:pPr>
            <w:r>
              <w:rPr>
                <w:rFonts w:ascii="Times New Roman" w:hAnsi="Times New Roman"/>
                <w:szCs w:val="22"/>
              </w:rPr>
              <w:t>2</w:t>
            </w:r>
          </w:p>
        </w:tc>
        <w:tc>
          <w:tcPr>
            <w:tcW w:w="323" w:type="pct"/>
          </w:tcPr>
          <w:p>
            <w:pPr>
              <w:spacing w:line="228" w:lineRule="auto"/>
              <w:jc w:val="center"/>
              <w:rPr>
                <w:rFonts w:ascii="Times New Roman" w:hAnsi="Times New Roman"/>
                <w:szCs w:val="22"/>
              </w:rPr>
            </w:pPr>
            <w:r>
              <w:rPr>
                <w:rFonts w:ascii="Times New Roman" w:hAnsi="Times New Roman"/>
                <w:szCs w:val="22"/>
              </w:rPr>
              <w:t>3</w:t>
            </w:r>
          </w:p>
        </w:tc>
        <w:tc>
          <w:tcPr>
            <w:tcW w:w="369" w:type="pct"/>
          </w:tcPr>
          <w:p>
            <w:pPr>
              <w:spacing w:line="228" w:lineRule="auto"/>
              <w:jc w:val="center"/>
              <w:rPr>
                <w:rFonts w:ascii="Times New Roman" w:hAnsi="Times New Roman"/>
                <w:szCs w:val="22"/>
              </w:rPr>
            </w:pPr>
            <w:r>
              <w:rPr>
                <w:rFonts w:ascii="Times New Roman" w:hAnsi="Times New Roman"/>
                <w:szCs w:val="22"/>
              </w:rPr>
              <w:t>4</w:t>
            </w:r>
          </w:p>
        </w:tc>
        <w:tc>
          <w:tcPr>
            <w:tcW w:w="276" w:type="pct"/>
          </w:tcPr>
          <w:p>
            <w:pPr>
              <w:spacing w:line="228" w:lineRule="auto"/>
              <w:jc w:val="center"/>
              <w:rPr>
                <w:rFonts w:ascii="Times New Roman" w:hAnsi="Times New Roman"/>
                <w:szCs w:val="22"/>
              </w:rPr>
            </w:pPr>
            <w:r>
              <w:rPr>
                <w:rFonts w:ascii="Times New Roman" w:hAnsi="Times New Roman"/>
                <w:szCs w:val="22"/>
              </w:rPr>
              <w:t>5</w:t>
            </w:r>
          </w:p>
        </w:tc>
        <w:tc>
          <w:tcPr>
            <w:tcW w:w="217" w:type="pct"/>
          </w:tcPr>
          <w:p>
            <w:pPr>
              <w:spacing w:line="228" w:lineRule="auto"/>
              <w:jc w:val="center"/>
              <w:rPr>
                <w:rFonts w:ascii="Times New Roman" w:hAnsi="Times New Roman"/>
                <w:szCs w:val="22"/>
              </w:rPr>
            </w:pPr>
            <w:r>
              <w:rPr>
                <w:rFonts w:ascii="Times New Roman" w:hAnsi="Times New Roman"/>
                <w:szCs w:val="22"/>
              </w:rPr>
              <w:t>6</w:t>
            </w:r>
          </w:p>
        </w:tc>
        <w:tc>
          <w:tcPr>
            <w:tcW w:w="235" w:type="pct"/>
          </w:tcPr>
          <w:p>
            <w:pPr>
              <w:spacing w:line="228" w:lineRule="auto"/>
              <w:jc w:val="center"/>
              <w:rPr>
                <w:rFonts w:ascii="Times New Roman" w:hAnsi="Times New Roman"/>
                <w:szCs w:val="22"/>
              </w:rPr>
            </w:pPr>
            <w:r>
              <w:rPr>
                <w:rFonts w:ascii="Times New Roman" w:hAnsi="Times New Roman"/>
                <w:szCs w:val="22"/>
              </w:rPr>
              <w:t>7</w:t>
            </w:r>
          </w:p>
        </w:tc>
        <w:tc>
          <w:tcPr>
            <w:tcW w:w="270" w:type="pct"/>
          </w:tcPr>
          <w:p>
            <w:pPr>
              <w:spacing w:line="228" w:lineRule="auto"/>
              <w:jc w:val="center"/>
              <w:rPr>
                <w:rFonts w:ascii="Times New Roman" w:hAnsi="Times New Roman"/>
                <w:szCs w:val="22"/>
              </w:rPr>
            </w:pPr>
            <w:r>
              <w:rPr>
                <w:rFonts w:ascii="Times New Roman" w:hAnsi="Times New Roman"/>
                <w:szCs w:val="22"/>
              </w:rPr>
              <w:t>8</w:t>
            </w:r>
          </w:p>
        </w:tc>
        <w:tc>
          <w:tcPr>
            <w:tcW w:w="234" w:type="pct"/>
          </w:tcPr>
          <w:p>
            <w:pPr>
              <w:spacing w:line="228" w:lineRule="auto"/>
              <w:jc w:val="center"/>
              <w:rPr>
                <w:rFonts w:ascii="Times New Roman" w:hAnsi="Times New Roman"/>
                <w:szCs w:val="22"/>
              </w:rPr>
            </w:pPr>
            <w:r>
              <w:rPr>
                <w:rFonts w:ascii="Times New Roman" w:hAnsi="Times New Roman"/>
                <w:szCs w:val="22"/>
              </w:rPr>
              <w:t>9</w:t>
            </w:r>
          </w:p>
        </w:tc>
        <w:tc>
          <w:tcPr>
            <w:tcW w:w="507" w:type="pct"/>
          </w:tcPr>
          <w:p>
            <w:pPr>
              <w:spacing w:line="228" w:lineRule="auto"/>
              <w:jc w:val="center"/>
              <w:rPr>
                <w:rFonts w:ascii="Times New Roman" w:hAnsi="Times New Roman"/>
                <w:szCs w:val="22"/>
              </w:rPr>
            </w:pPr>
            <w:r>
              <w:rPr>
                <w:rFonts w:ascii="Times New Roman" w:hAnsi="Times New Roman"/>
                <w:szCs w:val="22"/>
              </w:rPr>
              <w:t>10</w:t>
            </w:r>
          </w:p>
        </w:tc>
        <w:tc>
          <w:tcPr>
            <w:tcW w:w="315" w:type="pct"/>
          </w:tcPr>
          <w:p>
            <w:pPr>
              <w:spacing w:line="228" w:lineRule="auto"/>
              <w:jc w:val="center"/>
              <w:rPr>
                <w:rFonts w:ascii="Times New Roman" w:hAnsi="Times New Roman"/>
                <w:szCs w:val="22"/>
              </w:rPr>
            </w:pPr>
            <w:r>
              <w:rPr>
                <w:rFonts w:ascii="Times New Roman" w:hAnsi="Times New Roman"/>
                <w:szCs w:val="22"/>
              </w:rPr>
              <w:t>11</w:t>
            </w:r>
          </w:p>
        </w:tc>
        <w:tc>
          <w:tcPr>
            <w:tcW w:w="398" w:type="pct"/>
          </w:tcPr>
          <w:p>
            <w:pPr>
              <w:spacing w:line="228" w:lineRule="auto"/>
              <w:jc w:val="center"/>
              <w:rPr>
                <w:rFonts w:ascii="Times New Roman" w:hAnsi="Times New Roman"/>
                <w:szCs w:val="22"/>
              </w:rPr>
            </w:pPr>
            <w:r>
              <w:rPr>
                <w:rFonts w:ascii="Times New Roman" w:hAnsi="Times New Roman"/>
                <w:szCs w:val="22"/>
              </w:rPr>
              <w:t>12</w:t>
            </w:r>
          </w:p>
        </w:tc>
        <w:tc>
          <w:tcPr>
            <w:tcW w:w="460" w:type="pct"/>
          </w:tcPr>
          <w:p>
            <w:pPr>
              <w:spacing w:line="228" w:lineRule="auto"/>
              <w:jc w:val="center"/>
              <w:rPr>
                <w:rFonts w:ascii="Times New Roman" w:hAnsi="Times New Roman"/>
                <w:szCs w:val="22"/>
              </w:rPr>
            </w:pPr>
            <w:r>
              <w:rPr>
                <w:rFonts w:ascii="Times New Roman" w:hAnsi="Times New Roman"/>
                <w:szCs w:val="22"/>
              </w:rPr>
              <w:t>13</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4820" w:type="pct"/>
            <w:gridSpan w:val="12"/>
          </w:tcPr>
          <w:p>
            <w:pPr>
              <w:spacing w:line="228" w:lineRule="auto"/>
              <w:ind w:left="57"/>
              <w:jc w:val="both"/>
              <w:rPr>
                <w:rFonts w:ascii="Times New Roman" w:hAnsi="Times New Roman"/>
                <w:szCs w:val="22"/>
              </w:rPr>
            </w:pPr>
            <w:r>
              <w:rPr>
                <w:rFonts w:ascii="Times New Roman" w:hAnsi="Times New Roman"/>
              </w:rPr>
              <w:t>Обеспечение обновления парка сельскохозяйственной техники в сельскохозяйственных организациях</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1.1.</w:t>
            </w:r>
          </w:p>
        </w:tc>
        <w:tc>
          <w:tcPr>
            <w:tcW w:w="1216" w:type="pct"/>
          </w:tcPr>
          <w:p>
            <w:pPr>
              <w:spacing w:line="228" w:lineRule="auto"/>
              <w:ind w:left="57"/>
              <w:jc w:val="both"/>
              <w:rPr>
                <w:rFonts w:ascii="Times New Roman" w:hAnsi="Times New Roman"/>
                <w:szCs w:val="22"/>
              </w:rPr>
            </w:pPr>
            <w:r>
              <w:rPr>
                <w:rFonts w:ascii="Times New Roman" w:hAnsi="Times New Roman"/>
                <w:szCs w:val="22"/>
              </w:rPr>
              <w:t xml:space="preserve">Коэффициент обновления тракторов в сельскохозяйственных организациях (с учетом государственной поддержки) </w:t>
            </w:r>
          </w:p>
        </w:tc>
        <w:tc>
          <w:tcPr>
            <w:tcW w:w="323" w:type="pct"/>
          </w:tcPr>
          <w:p>
            <w:pPr>
              <w:spacing w:line="228" w:lineRule="auto"/>
              <w:jc w:val="center"/>
              <w:rPr>
                <w:rFonts w:ascii="PT Astra Serif" w:hAnsi="PT Astra Serif"/>
                <w:szCs w:val="22"/>
              </w:rPr>
            </w:pPr>
            <w:r>
              <w:rPr>
                <w:rFonts w:ascii="PT Astra Serif" w:hAnsi="PT Astra Serif"/>
              </w:rPr>
              <w:t>ГП</w:t>
            </w:r>
          </w:p>
        </w:tc>
        <w:tc>
          <w:tcPr>
            <w:tcW w:w="369" w:type="pct"/>
          </w:tcPr>
          <w:p>
            <w:pPr>
              <w:spacing w:line="228" w:lineRule="auto"/>
              <w:jc w:val="center"/>
              <w:rPr>
                <w:rFonts w:ascii="Times New Roman" w:hAnsi="Times New Roman"/>
                <w:szCs w:val="22"/>
              </w:rPr>
            </w:pPr>
            <w:r>
              <w:rPr>
                <w:rFonts w:ascii="Times New Roman" w:hAnsi="Times New Roman"/>
                <w:szCs w:val="22"/>
              </w:rPr>
              <w:t>процентов</w:t>
            </w:r>
          </w:p>
        </w:tc>
        <w:tc>
          <w:tcPr>
            <w:tcW w:w="276" w:type="pct"/>
          </w:tcPr>
          <w:p>
            <w:pPr>
              <w:spacing w:line="228" w:lineRule="auto"/>
              <w:jc w:val="center"/>
              <w:rPr>
                <w:rFonts w:ascii="Times New Roman" w:hAnsi="Times New Roman"/>
                <w:szCs w:val="22"/>
              </w:rPr>
            </w:pPr>
            <w:r>
              <w:rPr>
                <w:rFonts w:ascii="Times New Roman" w:hAnsi="Times New Roman"/>
                <w:szCs w:val="22"/>
              </w:rPr>
              <w:t>2,7</w:t>
            </w:r>
          </w:p>
        </w:tc>
        <w:tc>
          <w:tcPr>
            <w:tcW w:w="217" w:type="pct"/>
          </w:tcPr>
          <w:p>
            <w:pPr>
              <w:spacing w:line="228" w:lineRule="auto"/>
              <w:jc w:val="center"/>
              <w:rPr>
                <w:rFonts w:ascii="Times New Roman" w:hAnsi="Times New Roman"/>
                <w:szCs w:val="22"/>
              </w:rPr>
            </w:pPr>
            <w:r>
              <w:rPr>
                <w:rFonts w:ascii="Times New Roman" w:hAnsi="Times New Roman"/>
                <w:szCs w:val="22"/>
              </w:rPr>
              <w:t>2023</w:t>
            </w:r>
          </w:p>
        </w:tc>
        <w:tc>
          <w:tcPr>
            <w:tcW w:w="235" w:type="pct"/>
          </w:tcPr>
          <w:p>
            <w:pPr>
              <w:spacing w:line="228" w:lineRule="auto"/>
              <w:jc w:val="center"/>
              <w:rPr>
                <w:rFonts w:ascii="Times New Roman" w:hAnsi="Times New Roman"/>
                <w:szCs w:val="22"/>
              </w:rPr>
            </w:pPr>
            <w:r>
              <w:rPr>
                <w:rFonts w:ascii="Times New Roman" w:hAnsi="Times New Roman"/>
                <w:szCs w:val="22"/>
              </w:rPr>
              <w:t>3,3</w:t>
            </w:r>
          </w:p>
        </w:tc>
        <w:tc>
          <w:tcPr>
            <w:tcW w:w="270" w:type="pct"/>
          </w:tcPr>
          <w:p>
            <w:pPr>
              <w:spacing w:line="228" w:lineRule="auto"/>
              <w:jc w:val="center"/>
              <w:rPr>
                <w:rFonts w:ascii="Times New Roman" w:hAnsi="Times New Roman"/>
                <w:szCs w:val="22"/>
              </w:rPr>
            </w:pPr>
            <w:r>
              <w:rPr>
                <w:rFonts w:ascii="Times New Roman" w:hAnsi="Times New Roman"/>
                <w:szCs w:val="22"/>
              </w:rPr>
              <w:t>3,4</w:t>
            </w:r>
          </w:p>
        </w:tc>
        <w:tc>
          <w:tcPr>
            <w:tcW w:w="234" w:type="pct"/>
          </w:tcPr>
          <w:p>
            <w:pPr>
              <w:spacing w:line="228" w:lineRule="auto"/>
              <w:jc w:val="center"/>
              <w:rPr>
                <w:rFonts w:ascii="Times New Roman" w:hAnsi="Times New Roman"/>
                <w:szCs w:val="22"/>
              </w:rPr>
            </w:pPr>
            <w:r>
              <w:rPr>
                <w:rFonts w:ascii="Times New Roman" w:hAnsi="Times New Roman"/>
                <w:szCs w:val="22"/>
              </w:rPr>
              <w:t>3,4</w:t>
            </w:r>
          </w:p>
        </w:tc>
        <w:tc>
          <w:tcPr>
            <w:tcW w:w="507" w:type="pct"/>
          </w:tcPr>
          <w:p>
            <w:pPr>
              <w:spacing w:line="228" w:lineRule="auto"/>
              <w:jc w:val="center"/>
              <w:rPr>
                <w:rFonts w:ascii="Times New Roman" w:hAnsi="Times New Roman"/>
                <w:szCs w:val="22"/>
              </w:rPr>
            </w:pPr>
            <w:r>
              <w:rPr>
                <w:rFonts w:ascii="Times New Roman" w:hAnsi="Times New Roman"/>
                <w:szCs w:val="22"/>
              </w:rPr>
              <w:t>возрастающий</w:t>
            </w:r>
          </w:p>
        </w:tc>
        <w:tc>
          <w:tcPr>
            <w:tcW w:w="315" w:type="pct"/>
          </w:tcPr>
          <w:p>
            <w:pPr>
              <w:spacing w:line="228" w:lineRule="auto"/>
              <w:jc w:val="center"/>
              <w:rPr>
                <w:rFonts w:ascii="Times New Roman" w:hAnsi="Times New Roman"/>
                <w:szCs w:val="22"/>
              </w:rPr>
            </w:pPr>
            <w:r>
              <w:rPr>
                <w:rFonts w:ascii="Times New Roman" w:hAnsi="Times New Roman"/>
                <w:szCs w:val="22"/>
              </w:rPr>
              <w:t>нет</w:t>
            </w:r>
          </w:p>
        </w:tc>
        <w:tc>
          <w:tcPr>
            <w:tcW w:w="398" w:type="pct"/>
          </w:tcPr>
          <w:p>
            <w:pPr>
              <w:spacing w:line="228" w:lineRule="auto"/>
              <w:jc w:val="center"/>
              <w:rPr>
                <w:rFonts w:ascii="Times New Roman" w:hAnsi="Times New Roman"/>
                <w:szCs w:val="22"/>
              </w:rPr>
            </w:pPr>
            <w:r>
              <w:rPr>
                <w:rFonts w:ascii="Times New Roman" w:hAnsi="Times New Roman"/>
                <w:szCs w:val="22"/>
              </w:rPr>
              <w:t>нет</w:t>
            </w:r>
          </w:p>
        </w:tc>
        <w:tc>
          <w:tcPr>
            <w:tcW w:w="460" w:type="pct"/>
          </w:tcPr>
          <w:p>
            <w:pPr>
              <w:spacing w:line="228"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lastRenderedPageBreak/>
              <w:t>1.2.</w:t>
            </w:r>
          </w:p>
        </w:tc>
        <w:tc>
          <w:tcPr>
            <w:tcW w:w="1216" w:type="pct"/>
          </w:tcPr>
          <w:p>
            <w:pPr>
              <w:spacing w:line="228" w:lineRule="auto"/>
              <w:ind w:left="57"/>
              <w:jc w:val="both"/>
              <w:rPr>
                <w:rFonts w:ascii="Times New Roman" w:hAnsi="Times New Roman"/>
                <w:szCs w:val="22"/>
              </w:rPr>
            </w:pPr>
            <w:r>
              <w:rPr>
                <w:rFonts w:ascii="Times New Roman" w:hAnsi="Times New Roman"/>
                <w:szCs w:val="22"/>
              </w:rPr>
              <w:t>Коэффициент обновления зерноуборочных комбайнов в сельскохозяйственных организациях (с учетом государственной поддерж</w:t>
            </w:r>
          </w:p>
        </w:tc>
        <w:tc>
          <w:tcPr>
            <w:tcW w:w="323" w:type="pct"/>
          </w:tcPr>
          <w:p>
            <w:pPr>
              <w:spacing w:line="228" w:lineRule="auto"/>
              <w:jc w:val="center"/>
              <w:rPr>
                <w:rFonts w:ascii="PT Astra Serif" w:hAnsi="PT Astra Serif"/>
                <w:szCs w:val="22"/>
              </w:rPr>
            </w:pPr>
            <w:r>
              <w:rPr>
                <w:rFonts w:ascii="PT Astra Serif" w:hAnsi="PT Astra Serif"/>
              </w:rPr>
              <w:t>ГП</w:t>
            </w:r>
          </w:p>
        </w:tc>
        <w:tc>
          <w:tcPr>
            <w:tcW w:w="369" w:type="pct"/>
          </w:tcPr>
          <w:p>
            <w:pPr>
              <w:spacing w:line="228" w:lineRule="auto"/>
              <w:jc w:val="center"/>
              <w:rPr>
                <w:rFonts w:ascii="Times New Roman" w:hAnsi="Times New Roman"/>
                <w:szCs w:val="22"/>
              </w:rPr>
            </w:pPr>
            <w:r>
              <w:rPr>
                <w:rFonts w:ascii="Times New Roman" w:hAnsi="Times New Roman"/>
                <w:szCs w:val="22"/>
              </w:rPr>
              <w:t>процентов</w:t>
            </w:r>
          </w:p>
        </w:tc>
        <w:tc>
          <w:tcPr>
            <w:tcW w:w="276" w:type="pct"/>
          </w:tcPr>
          <w:p>
            <w:pPr>
              <w:spacing w:line="228" w:lineRule="auto"/>
              <w:jc w:val="center"/>
              <w:rPr>
                <w:rFonts w:ascii="Times New Roman" w:hAnsi="Times New Roman"/>
                <w:szCs w:val="22"/>
              </w:rPr>
            </w:pPr>
            <w:r>
              <w:rPr>
                <w:rFonts w:ascii="Times New Roman" w:hAnsi="Times New Roman"/>
                <w:szCs w:val="22"/>
              </w:rPr>
              <w:t>4,4</w:t>
            </w:r>
          </w:p>
        </w:tc>
        <w:tc>
          <w:tcPr>
            <w:tcW w:w="217" w:type="pct"/>
          </w:tcPr>
          <w:p>
            <w:pPr>
              <w:spacing w:line="228" w:lineRule="auto"/>
              <w:jc w:val="center"/>
              <w:rPr>
                <w:rFonts w:ascii="Times New Roman" w:hAnsi="Times New Roman"/>
                <w:szCs w:val="22"/>
              </w:rPr>
            </w:pPr>
            <w:r>
              <w:rPr>
                <w:rFonts w:ascii="Times New Roman" w:hAnsi="Times New Roman"/>
                <w:szCs w:val="22"/>
              </w:rPr>
              <w:t>2023</w:t>
            </w:r>
          </w:p>
        </w:tc>
        <w:tc>
          <w:tcPr>
            <w:tcW w:w="235" w:type="pct"/>
          </w:tcPr>
          <w:p>
            <w:pPr>
              <w:spacing w:line="228" w:lineRule="auto"/>
              <w:jc w:val="center"/>
              <w:rPr>
                <w:rFonts w:ascii="Times New Roman" w:hAnsi="Times New Roman"/>
                <w:szCs w:val="22"/>
              </w:rPr>
            </w:pPr>
            <w:r>
              <w:rPr>
                <w:rFonts w:ascii="Times New Roman" w:hAnsi="Times New Roman"/>
                <w:szCs w:val="22"/>
              </w:rPr>
              <w:t>5,1</w:t>
            </w:r>
          </w:p>
        </w:tc>
        <w:tc>
          <w:tcPr>
            <w:tcW w:w="270" w:type="pct"/>
          </w:tcPr>
          <w:p>
            <w:pPr>
              <w:spacing w:line="228" w:lineRule="auto"/>
              <w:jc w:val="center"/>
              <w:rPr>
                <w:rFonts w:ascii="Times New Roman" w:hAnsi="Times New Roman"/>
                <w:szCs w:val="22"/>
              </w:rPr>
            </w:pPr>
            <w:r>
              <w:rPr>
                <w:rFonts w:ascii="Times New Roman" w:hAnsi="Times New Roman"/>
                <w:szCs w:val="22"/>
              </w:rPr>
              <w:t>5,2</w:t>
            </w:r>
          </w:p>
        </w:tc>
        <w:tc>
          <w:tcPr>
            <w:tcW w:w="234" w:type="pct"/>
          </w:tcPr>
          <w:p>
            <w:pPr>
              <w:spacing w:line="228" w:lineRule="auto"/>
              <w:jc w:val="center"/>
              <w:rPr>
                <w:rFonts w:ascii="Times New Roman" w:hAnsi="Times New Roman"/>
                <w:szCs w:val="22"/>
              </w:rPr>
            </w:pPr>
            <w:r>
              <w:rPr>
                <w:rFonts w:ascii="Times New Roman" w:hAnsi="Times New Roman"/>
                <w:szCs w:val="22"/>
              </w:rPr>
              <w:t>5,2</w:t>
            </w:r>
          </w:p>
        </w:tc>
        <w:tc>
          <w:tcPr>
            <w:tcW w:w="507" w:type="pct"/>
          </w:tcPr>
          <w:p>
            <w:pPr>
              <w:spacing w:line="228" w:lineRule="auto"/>
              <w:jc w:val="center"/>
              <w:rPr>
                <w:rFonts w:ascii="Times New Roman" w:hAnsi="Times New Roman"/>
                <w:szCs w:val="22"/>
              </w:rPr>
            </w:pPr>
            <w:r>
              <w:rPr>
                <w:rFonts w:ascii="Times New Roman" w:hAnsi="Times New Roman"/>
                <w:szCs w:val="22"/>
              </w:rPr>
              <w:t>возрастающий</w:t>
            </w:r>
          </w:p>
        </w:tc>
        <w:tc>
          <w:tcPr>
            <w:tcW w:w="315" w:type="pct"/>
          </w:tcPr>
          <w:p>
            <w:pPr>
              <w:spacing w:line="228" w:lineRule="auto"/>
              <w:jc w:val="center"/>
              <w:rPr>
                <w:rFonts w:ascii="Times New Roman" w:hAnsi="Times New Roman"/>
                <w:szCs w:val="22"/>
              </w:rPr>
            </w:pPr>
            <w:r>
              <w:rPr>
                <w:rFonts w:ascii="Times New Roman" w:hAnsi="Times New Roman"/>
                <w:szCs w:val="22"/>
              </w:rPr>
              <w:t>нет</w:t>
            </w:r>
          </w:p>
        </w:tc>
        <w:tc>
          <w:tcPr>
            <w:tcW w:w="398" w:type="pct"/>
          </w:tcPr>
          <w:p>
            <w:pPr>
              <w:spacing w:line="228" w:lineRule="auto"/>
              <w:jc w:val="center"/>
              <w:rPr>
                <w:rFonts w:ascii="Times New Roman" w:hAnsi="Times New Roman"/>
                <w:szCs w:val="22"/>
              </w:rPr>
            </w:pPr>
            <w:r>
              <w:rPr>
                <w:rFonts w:ascii="Times New Roman" w:hAnsi="Times New Roman"/>
                <w:szCs w:val="22"/>
              </w:rPr>
              <w:t>нет</w:t>
            </w:r>
          </w:p>
        </w:tc>
        <w:tc>
          <w:tcPr>
            <w:tcW w:w="460" w:type="pct"/>
          </w:tcPr>
          <w:p>
            <w:pPr>
              <w:spacing w:line="228"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180" w:type="pct"/>
          </w:tcPr>
          <w:p>
            <w:pPr>
              <w:spacing w:line="228" w:lineRule="auto"/>
              <w:jc w:val="center"/>
              <w:rPr>
                <w:rFonts w:ascii="Times New Roman" w:hAnsi="Times New Roman"/>
                <w:szCs w:val="22"/>
              </w:rPr>
            </w:pPr>
            <w:r>
              <w:rPr>
                <w:rFonts w:ascii="Times New Roman" w:hAnsi="Times New Roman"/>
                <w:szCs w:val="22"/>
              </w:rPr>
              <w:t>1.3.</w:t>
            </w:r>
          </w:p>
        </w:tc>
        <w:tc>
          <w:tcPr>
            <w:tcW w:w="1216" w:type="pct"/>
          </w:tcPr>
          <w:p>
            <w:pPr>
              <w:spacing w:line="228" w:lineRule="auto"/>
              <w:ind w:left="57"/>
              <w:jc w:val="both"/>
              <w:rPr>
                <w:rFonts w:ascii="Times New Roman" w:hAnsi="Times New Roman"/>
                <w:szCs w:val="22"/>
              </w:rPr>
            </w:pPr>
            <w:r>
              <w:rPr>
                <w:rFonts w:ascii="Times New Roman" w:hAnsi="Times New Roman"/>
                <w:szCs w:val="22"/>
              </w:rPr>
              <w:t xml:space="preserve">Коэффициент обновления кормоуборочных комбайнов в сельскохозяйственных организациях (с учетом государственной поддержки) </w:t>
            </w:r>
          </w:p>
        </w:tc>
        <w:tc>
          <w:tcPr>
            <w:tcW w:w="323" w:type="pct"/>
          </w:tcPr>
          <w:p>
            <w:pPr>
              <w:spacing w:line="228" w:lineRule="auto"/>
              <w:jc w:val="center"/>
              <w:rPr>
                <w:rFonts w:ascii="PT Astra Serif" w:hAnsi="PT Astra Serif"/>
                <w:szCs w:val="22"/>
              </w:rPr>
            </w:pPr>
            <w:r>
              <w:rPr>
                <w:rFonts w:ascii="PT Astra Serif" w:hAnsi="PT Astra Serif"/>
              </w:rPr>
              <w:t>ГП</w:t>
            </w:r>
          </w:p>
        </w:tc>
        <w:tc>
          <w:tcPr>
            <w:tcW w:w="369" w:type="pct"/>
          </w:tcPr>
          <w:p>
            <w:pPr>
              <w:spacing w:line="228" w:lineRule="auto"/>
              <w:jc w:val="center"/>
              <w:rPr>
                <w:rFonts w:ascii="Times New Roman" w:hAnsi="Times New Roman"/>
                <w:szCs w:val="22"/>
              </w:rPr>
            </w:pPr>
            <w:r>
              <w:rPr>
                <w:rFonts w:ascii="Times New Roman" w:hAnsi="Times New Roman"/>
                <w:szCs w:val="22"/>
              </w:rPr>
              <w:t>процентов</w:t>
            </w:r>
          </w:p>
        </w:tc>
        <w:tc>
          <w:tcPr>
            <w:tcW w:w="276" w:type="pct"/>
          </w:tcPr>
          <w:p>
            <w:pPr>
              <w:spacing w:line="228" w:lineRule="auto"/>
              <w:jc w:val="center"/>
              <w:rPr>
                <w:rFonts w:ascii="Times New Roman" w:hAnsi="Times New Roman"/>
                <w:szCs w:val="22"/>
              </w:rPr>
            </w:pPr>
            <w:r>
              <w:rPr>
                <w:rFonts w:ascii="Times New Roman" w:hAnsi="Times New Roman"/>
                <w:szCs w:val="22"/>
              </w:rPr>
              <w:t>5</w:t>
            </w:r>
          </w:p>
        </w:tc>
        <w:tc>
          <w:tcPr>
            <w:tcW w:w="217" w:type="pct"/>
          </w:tcPr>
          <w:p>
            <w:pPr>
              <w:spacing w:line="228" w:lineRule="auto"/>
              <w:jc w:val="center"/>
              <w:rPr>
                <w:rFonts w:ascii="Times New Roman" w:hAnsi="Times New Roman"/>
                <w:szCs w:val="22"/>
              </w:rPr>
            </w:pPr>
            <w:r>
              <w:rPr>
                <w:rFonts w:ascii="Times New Roman" w:hAnsi="Times New Roman"/>
                <w:szCs w:val="22"/>
              </w:rPr>
              <w:t>2023</w:t>
            </w:r>
          </w:p>
        </w:tc>
        <w:tc>
          <w:tcPr>
            <w:tcW w:w="235" w:type="pct"/>
          </w:tcPr>
          <w:p>
            <w:pPr>
              <w:spacing w:line="228" w:lineRule="auto"/>
              <w:jc w:val="center"/>
              <w:rPr>
                <w:rFonts w:ascii="Times New Roman" w:hAnsi="Times New Roman"/>
                <w:szCs w:val="22"/>
              </w:rPr>
            </w:pPr>
            <w:r>
              <w:rPr>
                <w:rFonts w:ascii="Times New Roman" w:hAnsi="Times New Roman"/>
                <w:szCs w:val="22"/>
              </w:rPr>
              <w:t>4,7</w:t>
            </w:r>
          </w:p>
        </w:tc>
        <w:tc>
          <w:tcPr>
            <w:tcW w:w="270" w:type="pct"/>
          </w:tcPr>
          <w:p>
            <w:pPr>
              <w:spacing w:line="228" w:lineRule="auto"/>
              <w:jc w:val="center"/>
              <w:rPr>
                <w:rFonts w:ascii="Times New Roman" w:hAnsi="Times New Roman"/>
                <w:szCs w:val="22"/>
              </w:rPr>
            </w:pPr>
            <w:r>
              <w:rPr>
                <w:rFonts w:ascii="Times New Roman" w:hAnsi="Times New Roman"/>
                <w:szCs w:val="22"/>
              </w:rPr>
              <w:t>4,8</w:t>
            </w:r>
          </w:p>
        </w:tc>
        <w:tc>
          <w:tcPr>
            <w:tcW w:w="234" w:type="pct"/>
          </w:tcPr>
          <w:p>
            <w:pPr>
              <w:spacing w:line="228" w:lineRule="auto"/>
              <w:jc w:val="center"/>
              <w:rPr>
                <w:rFonts w:ascii="Times New Roman" w:hAnsi="Times New Roman"/>
                <w:szCs w:val="22"/>
              </w:rPr>
            </w:pPr>
            <w:r>
              <w:rPr>
                <w:rFonts w:ascii="Times New Roman" w:hAnsi="Times New Roman"/>
                <w:szCs w:val="22"/>
              </w:rPr>
              <w:t>4,8</w:t>
            </w:r>
          </w:p>
        </w:tc>
        <w:tc>
          <w:tcPr>
            <w:tcW w:w="507" w:type="pct"/>
          </w:tcPr>
          <w:p>
            <w:pPr>
              <w:spacing w:line="228" w:lineRule="auto"/>
              <w:jc w:val="center"/>
              <w:rPr>
                <w:rFonts w:ascii="Times New Roman" w:hAnsi="Times New Roman"/>
                <w:szCs w:val="22"/>
              </w:rPr>
            </w:pPr>
            <w:r>
              <w:rPr>
                <w:rFonts w:ascii="Times New Roman" w:hAnsi="Times New Roman"/>
                <w:szCs w:val="22"/>
              </w:rPr>
              <w:t>возрастающий</w:t>
            </w:r>
          </w:p>
        </w:tc>
        <w:tc>
          <w:tcPr>
            <w:tcW w:w="315" w:type="pct"/>
          </w:tcPr>
          <w:p>
            <w:pPr>
              <w:spacing w:line="228" w:lineRule="auto"/>
              <w:jc w:val="center"/>
              <w:rPr>
                <w:rFonts w:ascii="Times New Roman" w:hAnsi="Times New Roman"/>
                <w:szCs w:val="22"/>
              </w:rPr>
            </w:pPr>
            <w:r>
              <w:rPr>
                <w:rFonts w:ascii="Times New Roman" w:hAnsi="Times New Roman"/>
                <w:szCs w:val="22"/>
              </w:rPr>
              <w:t>нет</w:t>
            </w:r>
          </w:p>
        </w:tc>
        <w:tc>
          <w:tcPr>
            <w:tcW w:w="398" w:type="pct"/>
          </w:tcPr>
          <w:p>
            <w:pPr>
              <w:spacing w:line="228" w:lineRule="auto"/>
              <w:jc w:val="center"/>
              <w:rPr>
                <w:rFonts w:ascii="Times New Roman" w:hAnsi="Times New Roman"/>
                <w:szCs w:val="22"/>
              </w:rPr>
            </w:pPr>
            <w:r>
              <w:rPr>
                <w:rFonts w:ascii="Times New Roman" w:hAnsi="Times New Roman"/>
                <w:szCs w:val="22"/>
              </w:rPr>
              <w:t>нет</w:t>
            </w:r>
          </w:p>
        </w:tc>
        <w:tc>
          <w:tcPr>
            <w:tcW w:w="460" w:type="pct"/>
          </w:tcPr>
          <w:p>
            <w:pPr>
              <w:spacing w:line="228"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180" w:type="pct"/>
          </w:tcPr>
          <w:p>
            <w:pPr>
              <w:jc w:val="center"/>
              <w:rPr>
                <w:rFonts w:ascii="Times New Roman" w:hAnsi="Times New Roman"/>
              </w:rPr>
            </w:pPr>
            <w:r>
              <w:rPr>
                <w:rFonts w:ascii="Times New Roman" w:hAnsi="Times New Roman"/>
              </w:rPr>
              <w:t>1.4.</w:t>
            </w:r>
          </w:p>
        </w:tc>
        <w:tc>
          <w:tcPr>
            <w:tcW w:w="1216" w:type="pct"/>
          </w:tcPr>
          <w:p>
            <w:pPr>
              <w:ind w:left="57"/>
              <w:jc w:val="both"/>
              <w:rPr>
                <w:rFonts w:ascii="Times New Roman" w:hAnsi="Times New Roman"/>
              </w:rPr>
            </w:pPr>
            <w:r>
              <w:rPr>
                <w:rFonts w:ascii="Times New Roman" w:hAnsi="Times New Roman"/>
              </w:rPr>
              <w:t>Энергообеспеченность сельскохозяйственных организаций на 100 гектаров посевной площади (суммарная номинальная мощность двигателей тракторов, комбайнов и самоходных машин)</w:t>
            </w:r>
          </w:p>
        </w:tc>
        <w:tc>
          <w:tcPr>
            <w:tcW w:w="323" w:type="pct"/>
          </w:tcPr>
          <w:p>
            <w:pPr>
              <w:jc w:val="center"/>
              <w:rPr>
                <w:rFonts w:ascii="PT Astra Serif" w:hAnsi="PT Astra Serif"/>
              </w:rPr>
            </w:pPr>
            <w:r>
              <w:rPr>
                <w:rFonts w:ascii="PT Astra Serif" w:hAnsi="PT Astra Serif"/>
              </w:rPr>
              <w:t>ГП</w:t>
            </w:r>
          </w:p>
        </w:tc>
        <w:tc>
          <w:tcPr>
            <w:tcW w:w="369" w:type="pct"/>
          </w:tcPr>
          <w:p>
            <w:pPr>
              <w:jc w:val="center"/>
              <w:rPr>
                <w:rFonts w:ascii="Times New Roman" w:hAnsi="Times New Roman"/>
              </w:rPr>
            </w:pPr>
            <w:r>
              <w:rPr>
                <w:rFonts w:ascii="Times New Roman" w:hAnsi="Times New Roman"/>
              </w:rPr>
              <w:t>лошадиных сил</w:t>
            </w:r>
          </w:p>
        </w:tc>
        <w:tc>
          <w:tcPr>
            <w:tcW w:w="276" w:type="pct"/>
          </w:tcPr>
          <w:p>
            <w:pPr>
              <w:jc w:val="center"/>
              <w:rPr>
                <w:rFonts w:ascii="Times New Roman" w:hAnsi="Times New Roman"/>
              </w:rPr>
            </w:pPr>
            <w:r>
              <w:rPr>
                <w:rFonts w:ascii="Times New Roman" w:hAnsi="Times New Roman"/>
              </w:rPr>
              <w:t>177</w:t>
            </w:r>
          </w:p>
        </w:tc>
        <w:tc>
          <w:tcPr>
            <w:tcW w:w="217" w:type="pct"/>
          </w:tcPr>
          <w:p>
            <w:pPr>
              <w:jc w:val="center"/>
              <w:rPr>
                <w:rFonts w:ascii="Times New Roman" w:hAnsi="Times New Roman"/>
              </w:rPr>
            </w:pPr>
            <w:r>
              <w:rPr>
                <w:rFonts w:ascii="Times New Roman" w:hAnsi="Times New Roman"/>
              </w:rPr>
              <w:t>2023</w:t>
            </w:r>
          </w:p>
        </w:tc>
        <w:tc>
          <w:tcPr>
            <w:tcW w:w="235" w:type="pct"/>
          </w:tcPr>
          <w:p>
            <w:pPr>
              <w:jc w:val="center"/>
              <w:rPr>
                <w:rFonts w:ascii="Times New Roman" w:hAnsi="Times New Roman"/>
              </w:rPr>
            </w:pPr>
            <w:r>
              <w:rPr>
                <w:rFonts w:ascii="Times New Roman" w:hAnsi="Times New Roman"/>
              </w:rPr>
              <w:t>178</w:t>
            </w:r>
          </w:p>
        </w:tc>
        <w:tc>
          <w:tcPr>
            <w:tcW w:w="270" w:type="pct"/>
          </w:tcPr>
          <w:p>
            <w:pPr>
              <w:jc w:val="center"/>
              <w:rPr>
                <w:rFonts w:ascii="Times New Roman" w:hAnsi="Times New Roman"/>
              </w:rPr>
            </w:pPr>
            <w:r>
              <w:rPr>
                <w:rFonts w:ascii="Times New Roman" w:hAnsi="Times New Roman"/>
              </w:rPr>
              <w:t>178</w:t>
            </w:r>
          </w:p>
        </w:tc>
        <w:tc>
          <w:tcPr>
            <w:tcW w:w="234" w:type="pct"/>
          </w:tcPr>
          <w:p>
            <w:pPr>
              <w:jc w:val="center"/>
              <w:rPr>
                <w:rFonts w:ascii="Times New Roman" w:hAnsi="Times New Roman"/>
              </w:rPr>
            </w:pPr>
            <w:r>
              <w:rPr>
                <w:rFonts w:ascii="Times New Roman" w:hAnsi="Times New Roman"/>
              </w:rPr>
              <w:t>178</w:t>
            </w:r>
          </w:p>
        </w:tc>
        <w:tc>
          <w:tcPr>
            <w:tcW w:w="507" w:type="pct"/>
          </w:tcPr>
          <w:p>
            <w:pPr>
              <w:jc w:val="center"/>
              <w:rPr>
                <w:rFonts w:ascii="Times New Roman" w:hAnsi="Times New Roman"/>
              </w:rPr>
            </w:pPr>
            <w:r>
              <w:rPr>
                <w:rFonts w:ascii="Times New Roman" w:hAnsi="Times New Roman"/>
              </w:rPr>
              <w:t>возрастающий</w:t>
            </w:r>
          </w:p>
        </w:tc>
        <w:tc>
          <w:tcPr>
            <w:tcW w:w="315" w:type="pct"/>
          </w:tcPr>
          <w:p>
            <w:pPr>
              <w:jc w:val="center"/>
              <w:rPr>
                <w:rFonts w:ascii="Times New Roman" w:hAnsi="Times New Roman"/>
              </w:rPr>
            </w:pPr>
            <w:r>
              <w:rPr>
                <w:rFonts w:ascii="Times New Roman" w:hAnsi="Times New Roman"/>
              </w:rPr>
              <w:t>нет</w:t>
            </w:r>
          </w:p>
        </w:tc>
        <w:tc>
          <w:tcPr>
            <w:tcW w:w="398" w:type="pct"/>
          </w:tcPr>
          <w:p>
            <w:pPr>
              <w:jc w:val="center"/>
              <w:rPr>
                <w:rFonts w:ascii="Times New Roman" w:hAnsi="Times New Roman"/>
              </w:rPr>
            </w:pPr>
            <w:r>
              <w:rPr>
                <w:rFonts w:ascii="Times New Roman" w:hAnsi="Times New Roman"/>
              </w:rPr>
              <w:t>нет</w:t>
            </w:r>
          </w:p>
        </w:tc>
        <w:tc>
          <w:tcPr>
            <w:tcW w:w="460" w:type="pct"/>
          </w:tcPr>
          <w:p>
            <w:pPr>
              <w:jc w:val="center"/>
              <w:rPr>
                <w:rFonts w:ascii="PT Astra Serif" w:hAnsi="PT Astra Serif"/>
              </w:rPr>
            </w:pPr>
            <w:r>
              <w:rPr>
                <w:rFonts w:ascii="PT Astra Serif" w:hAnsi="PT Astra Serif"/>
                <w:szCs w:val="22"/>
              </w:rPr>
              <w:t>данные Минсельхозпрода РТ</w:t>
            </w:r>
          </w:p>
        </w:tc>
      </w:tr>
      <w:tr>
        <w:trPr>
          <w:trHeight w:val="20"/>
        </w:trPr>
        <w:tc>
          <w:tcPr>
            <w:tcW w:w="180" w:type="pct"/>
          </w:tcPr>
          <w:p>
            <w:pPr>
              <w:jc w:val="center"/>
              <w:rPr>
                <w:rFonts w:ascii="Times New Roman" w:hAnsi="Times New Roman"/>
              </w:rPr>
            </w:pPr>
            <w:r>
              <w:rPr>
                <w:rFonts w:ascii="Times New Roman" w:hAnsi="Times New Roman"/>
              </w:rPr>
              <w:t>1.5.</w:t>
            </w:r>
          </w:p>
        </w:tc>
        <w:tc>
          <w:tcPr>
            <w:tcW w:w="1216" w:type="pct"/>
          </w:tcPr>
          <w:p>
            <w:pPr>
              <w:ind w:left="57"/>
              <w:jc w:val="both"/>
              <w:rPr>
                <w:rFonts w:ascii="Times New Roman" w:hAnsi="Times New Roman"/>
              </w:rPr>
            </w:pPr>
            <w:r>
              <w:rPr>
                <w:rFonts w:ascii="Times New Roman" w:hAnsi="Times New Roman"/>
              </w:rPr>
              <w:t xml:space="preserve">Удельный вес отходов сельскохозяйственного производства, переработанных методами биотехнологий </w:t>
            </w:r>
          </w:p>
        </w:tc>
        <w:tc>
          <w:tcPr>
            <w:tcW w:w="323" w:type="pct"/>
          </w:tcPr>
          <w:p>
            <w:pPr>
              <w:jc w:val="center"/>
              <w:rPr>
                <w:rFonts w:ascii="PT Astra Serif" w:hAnsi="PT Astra Serif"/>
              </w:rPr>
            </w:pPr>
            <w:r>
              <w:rPr>
                <w:rFonts w:ascii="PT Astra Serif" w:hAnsi="PT Astra Serif"/>
              </w:rPr>
              <w:t>ГП</w:t>
            </w:r>
          </w:p>
        </w:tc>
        <w:tc>
          <w:tcPr>
            <w:tcW w:w="369" w:type="pct"/>
          </w:tcPr>
          <w:p>
            <w:pPr>
              <w:jc w:val="center"/>
              <w:rPr>
                <w:rFonts w:ascii="Times New Roman" w:hAnsi="Times New Roman"/>
              </w:rPr>
            </w:pPr>
            <w:r>
              <w:rPr>
                <w:rFonts w:ascii="Times New Roman" w:hAnsi="Times New Roman"/>
              </w:rPr>
              <w:t>процентов</w:t>
            </w:r>
          </w:p>
        </w:tc>
        <w:tc>
          <w:tcPr>
            <w:tcW w:w="276" w:type="pct"/>
          </w:tcPr>
          <w:p>
            <w:pPr>
              <w:jc w:val="center"/>
              <w:rPr>
                <w:rFonts w:ascii="Times New Roman" w:hAnsi="Times New Roman"/>
              </w:rPr>
            </w:pPr>
            <w:r>
              <w:rPr>
                <w:rFonts w:ascii="Times New Roman" w:hAnsi="Times New Roman"/>
              </w:rPr>
              <w:t>11,4</w:t>
            </w:r>
          </w:p>
        </w:tc>
        <w:tc>
          <w:tcPr>
            <w:tcW w:w="217" w:type="pct"/>
          </w:tcPr>
          <w:p>
            <w:pPr>
              <w:jc w:val="center"/>
              <w:rPr>
                <w:rFonts w:ascii="Times New Roman" w:hAnsi="Times New Roman"/>
              </w:rPr>
            </w:pPr>
            <w:r>
              <w:rPr>
                <w:rFonts w:ascii="Times New Roman" w:hAnsi="Times New Roman"/>
              </w:rPr>
              <w:t>2023</w:t>
            </w:r>
          </w:p>
        </w:tc>
        <w:tc>
          <w:tcPr>
            <w:tcW w:w="235" w:type="pct"/>
          </w:tcPr>
          <w:p>
            <w:pPr>
              <w:jc w:val="center"/>
              <w:rPr>
                <w:rFonts w:ascii="Times New Roman" w:hAnsi="Times New Roman"/>
              </w:rPr>
            </w:pPr>
            <w:r>
              <w:rPr>
                <w:rFonts w:ascii="Times New Roman" w:hAnsi="Times New Roman"/>
              </w:rPr>
              <w:t>11,45</w:t>
            </w:r>
          </w:p>
        </w:tc>
        <w:tc>
          <w:tcPr>
            <w:tcW w:w="270" w:type="pct"/>
          </w:tcPr>
          <w:p>
            <w:pPr>
              <w:jc w:val="center"/>
              <w:rPr>
                <w:rFonts w:ascii="Times New Roman" w:hAnsi="Times New Roman"/>
              </w:rPr>
            </w:pPr>
            <w:r>
              <w:rPr>
                <w:rFonts w:ascii="Times New Roman" w:hAnsi="Times New Roman"/>
              </w:rPr>
              <w:t>11,5</w:t>
            </w:r>
          </w:p>
        </w:tc>
        <w:tc>
          <w:tcPr>
            <w:tcW w:w="234" w:type="pct"/>
          </w:tcPr>
          <w:p>
            <w:pPr>
              <w:jc w:val="center"/>
              <w:rPr>
                <w:rFonts w:ascii="Times New Roman" w:hAnsi="Times New Roman"/>
              </w:rPr>
            </w:pPr>
            <w:r>
              <w:rPr>
                <w:rFonts w:ascii="Times New Roman" w:hAnsi="Times New Roman"/>
              </w:rPr>
              <w:t>11,5</w:t>
            </w:r>
          </w:p>
        </w:tc>
        <w:tc>
          <w:tcPr>
            <w:tcW w:w="507" w:type="pct"/>
          </w:tcPr>
          <w:p>
            <w:pPr>
              <w:jc w:val="center"/>
              <w:rPr>
                <w:rFonts w:ascii="Times New Roman" w:hAnsi="Times New Roman"/>
              </w:rPr>
            </w:pPr>
            <w:r>
              <w:rPr>
                <w:rFonts w:ascii="Times New Roman" w:hAnsi="Times New Roman"/>
              </w:rPr>
              <w:t>возрастающий</w:t>
            </w:r>
          </w:p>
        </w:tc>
        <w:tc>
          <w:tcPr>
            <w:tcW w:w="315" w:type="pct"/>
          </w:tcPr>
          <w:p>
            <w:pPr>
              <w:jc w:val="center"/>
              <w:rPr>
                <w:rFonts w:ascii="Times New Roman" w:hAnsi="Times New Roman"/>
              </w:rPr>
            </w:pPr>
            <w:r>
              <w:rPr>
                <w:rFonts w:ascii="Times New Roman" w:hAnsi="Times New Roman"/>
              </w:rPr>
              <w:t>нет</w:t>
            </w:r>
          </w:p>
        </w:tc>
        <w:tc>
          <w:tcPr>
            <w:tcW w:w="398" w:type="pct"/>
          </w:tcPr>
          <w:p>
            <w:pPr>
              <w:jc w:val="center"/>
              <w:rPr>
                <w:rFonts w:ascii="Times New Roman" w:hAnsi="Times New Roman"/>
              </w:rPr>
            </w:pPr>
            <w:r>
              <w:rPr>
                <w:rFonts w:ascii="Times New Roman" w:hAnsi="Times New Roman"/>
              </w:rPr>
              <w:t>нет</w:t>
            </w:r>
          </w:p>
        </w:tc>
        <w:tc>
          <w:tcPr>
            <w:tcW w:w="460" w:type="pct"/>
          </w:tcPr>
          <w:p>
            <w:pPr>
              <w:jc w:val="center"/>
              <w:rPr>
                <w:rFonts w:ascii="PT Astra Serif" w:hAnsi="PT Astra Serif"/>
              </w:rPr>
            </w:pPr>
            <w:r>
              <w:rPr>
                <w:rFonts w:ascii="PT Astra Serif" w:hAnsi="PT Astra Serif"/>
                <w:szCs w:val="22"/>
              </w:rPr>
              <w:t>данные Минсельхозпрода РТ</w:t>
            </w:r>
          </w:p>
        </w:tc>
      </w:tr>
      <w:tr>
        <w:trPr>
          <w:trHeight w:val="20"/>
        </w:trPr>
        <w:tc>
          <w:tcPr>
            <w:tcW w:w="180" w:type="pct"/>
          </w:tcPr>
          <w:p>
            <w:pPr>
              <w:jc w:val="center"/>
              <w:rPr>
                <w:rFonts w:ascii="Times New Roman" w:hAnsi="Times New Roman"/>
              </w:rPr>
            </w:pPr>
            <w:r>
              <w:rPr>
                <w:rFonts w:ascii="Times New Roman" w:hAnsi="Times New Roman"/>
              </w:rPr>
              <w:t>1.6.</w:t>
            </w:r>
          </w:p>
        </w:tc>
        <w:tc>
          <w:tcPr>
            <w:tcW w:w="1216" w:type="pct"/>
          </w:tcPr>
          <w:p>
            <w:pPr>
              <w:ind w:left="57"/>
              <w:jc w:val="both"/>
              <w:rPr>
                <w:rFonts w:ascii="Times New Roman" w:hAnsi="Times New Roman"/>
              </w:rPr>
            </w:pPr>
            <w:r>
              <w:rPr>
                <w:rFonts w:ascii="Times New Roman" w:hAnsi="Times New Roman"/>
              </w:rPr>
              <w:t>Удельный вес затрат на приобретение энергоресурсов в структуре затрат на основное производство продукции сельского хозяйства</w:t>
            </w:r>
          </w:p>
        </w:tc>
        <w:tc>
          <w:tcPr>
            <w:tcW w:w="323" w:type="pct"/>
          </w:tcPr>
          <w:p>
            <w:pPr>
              <w:jc w:val="center"/>
              <w:rPr>
                <w:rFonts w:ascii="PT Astra Serif" w:hAnsi="PT Astra Serif"/>
              </w:rPr>
            </w:pPr>
            <w:r>
              <w:rPr>
                <w:rFonts w:ascii="PT Astra Serif" w:hAnsi="PT Astra Serif"/>
              </w:rPr>
              <w:t>ГП</w:t>
            </w:r>
          </w:p>
        </w:tc>
        <w:tc>
          <w:tcPr>
            <w:tcW w:w="369" w:type="pct"/>
          </w:tcPr>
          <w:p>
            <w:pPr>
              <w:jc w:val="center"/>
              <w:rPr>
                <w:rFonts w:ascii="PT Astra Serif" w:hAnsi="PT Astra Serif"/>
              </w:rPr>
            </w:pPr>
            <w:r>
              <w:rPr>
                <w:rFonts w:ascii="PT Astra Serif" w:hAnsi="PT Astra Serif"/>
              </w:rPr>
              <w:t>процентов</w:t>
            </w:r>
          </w:p>
        </w:tc>
        <w:tc>
          <w:tcPr>
            <w:tcW w:w="276" w:type="pct"/>
          </w:tcPr>
          <w:p>
            <w:pPr>
              <w:jc w:val="center"/>
              <w:rPr>
                <w:rFonts w:ascii="Times New Roman" w:hAnsi="Times New Roman"/>
              </w:rPr>
            </w:pPr>
            <w:r>
              <w:rPr>
                <w:rFonts w:ascii="Times New Roman" w:hAnsi="Times New Roman"/>
              </w:rPr>
              <w:t>9,8</w:t>
            </w:r>
          </w:p>
        </w:tc>
        <w:tc>
          <w:tcPr>
            <w:tcW w:w="217" w:type="pct"/>
          </w:tcPr>
          <w:p>
            <w:pPr>
              <w:jc w:val="center"/>
              <w:rPr>
                <w:rFonts w:ascii="Times New Roman" w:hAnsi="Times New Roman"/>
              </w:rPr>
            </w:pPr>
            <w:r>
              <w:rPr>
                <w:rFonts w:ascii="Times New Roman" w:hAnsi="Times New Roman"/>
              </w:rPr>
              <w:t>2023</w:t>
            </w:r>
          </w:p>
        </w:tc>
        <w:tc>
          <w:tcPr>
            <w:tcW w:w="235" w:type="pct"/>
          </w:tcPr>
          <w:p>
            <w:pPr>
              <w:jc w:val="center"/>
              <w:rPr>
                <w:rFonts w:ascii="Times New Roman" w:hAnsi="Times New Roman"/>
              </w:rPr>
            </w:pPr>
            <w:r>
              <w:rPr>
                <w:rFonts w:ascii="Times New Roman" w:hAnsi="Times New Roman"/>
              </w:rPr>
              <w:t>9,3</w:t>
            </w:r>
          </w:p>
        </w:tc>
        <w:tc>
          <w:tcPr>
            <w:tcW w:w="270" w:type="pct"/>
          </w:tcPr>
          <w:p>
            <w:pPr>
              <w:jc w:val="center"/>
              <w:rPr>
                <w:rFonts w:ascii="Times New Roman" w:hAnsi="Times New Roman"/>
              </w:rPr>
            </w:pPr>
            <w:r>
              <w:rPr>
                <w:rFonts w:ascii="Times New Roman" w:hAnsi="Times New Roman"/>
              </w:rPr>
              <w:t>9,2</w:t>
            </w:r>
          </w:p>
        </w:tc>
        <w:tc>
          <w:tcPr>
            <w:tcW w:w="234" w:type="pct"/>
          </w:tcPr>
          <w:p>
            <w:pPr>
              <w:jc w:val="center"/>
              <w:rPr>
                <w:rFonts w:ascii="Times New Roman" w:hAnsi="Times New Roman"/>
              </w:rPr>
            </w:pPr>
            <w:r>
              <w:rPr>
                <w:rFonts w:ascii="Times New Roman" w:hAnsi="Times New Roman"/>
              </w:rPr>
              <w:t>9,1</w:t>
            </w:r>
          </w:p>
        </w:tc>
        <w:tc>
          <w:tcPr>
            <w:tcW w:w="507" w:type="pct"/>
          </w:tcPr>
          <w:p>
            <w:pPr>
              <w:jc w:val="center"/>
              <w:rPr>
                <w:rFonts w:ascii="Times New Roman" w:hAnsi="Times New Roman"/>
              </w:rPr>
            </w:pPr>
            <w:r>
              <w:rPr>
                <w:rFonts w:ascii="Times New Roman" w:hAnsi="Times New Roman"/>
              </w:rPr>
              <w:t>возрастающий</w:t>
            </w:r>
          </w:p>
        </w:tc>
        <w:tc>
          <w:tcPr>
            <w:tcW w:w="315" w:type="pct"/>
          </w:tcPr>
          <w:p>
            <w:pPr>
              <w:jc w:val="center"/>
              <w:rPr>
                <w:rFonts w:ascii="Times New Roman" w:hAnsi="Times New Roman"/>
              </w:rPr>
            </w:pPr>
            <w:r>
              <w:rPr>
                <w:rFonts w:ascii="Times New Roman" w:hAnsi="Times New Roman"/>
              </w:rPr>
              <w:t>нет</w:t>
            </w:r>
          </w:p>
        </w:tc>
        <w:tc>
          <w:tcPr>
            <w:tcW w:w="398" w:type="pct"/>
          </w:tcPr>
          <w:p>
            <w:pPr>
              <w:jc w:val="center"/>
              <w:rPr>
                <w:rFonts w:ascii="Times New Roman" w:hAnsi="Times New Roman"/>
              </w:rPr>
            </w:pPr>
            <w:r>
              <w:rPr>
                <w:rFonts w:ascii="Times New Roman" w:hAnsi="Times New Roman"/>
              </w:rPr>
              <w:t>нет</w:t>
            </w:r>
          </w:p>
        </w:tc>
        <w:tc>
          <w:tcPr>
            <w:tcW w:w="460" w:type="pct"/>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180" w:type="pct"/>
          </w:tcPr>
          <w:p>
            <w:pPr>
              <w:jc w:val="center"/>
              <w:rPr>
                <w:rFonts w:ascii="Times New Roman" w:hAnsi="Times New Roman"/>
              </w:rPr>
            </w:pPr>
            <w:r>
              <w:rPr>
                <w:rFonts w:ascii="Times New Roman" w:hAnsi="Times New Roman"/>
              </w:rPr>
              <w:t>2.</w:t>
            </w:r>
          </w:p>
        </w:tc>
        <w:tc>
          <w:tcPr>
            <w:tcW w:w="4820" w:type="pct"/>
            <w:gridSpan w:val="12"/>
          </w:tcPr>
          <w:p>
            <w:pPr>
              <w:rPr>
                <w:rFonts w:ascii="Times New Roman" w:hAnsi="Times New Roman"/>
                <w:szCs w:val="22"/>
              </w:rPr>
            </w:pPr>
            <w:r>
              <w:rPr>
                <w:rFonts w:ascii="Times New Roman" w:hAnsi="Times New Roman"/>
                <w:szCs w:val="22"/>
              </w:rPr>
              <w:t>Увеличение объема реализации зерна</w:t>
            </w:r>
          </w:p>
        </w:tc>
      </w:tr>
      <w:tr>
        <w:trPr>
          <w:trHeight w:val="20"/>
        </w:trPr>
        <w:tc>
          <w:tcPr>
            <w:tcW w:w="180" w:type="pct"/>
          </w:tcPr>
          <w:p>
            <w:pPr>
              <w:jc w:val="center"/>
              <w:rPr>
                <w:rFonts w:ascii="Times New Roman" w:hAnsi="Times New Roman"/>
              </w:rPr>
            </w:pPr>
            <w:r>
              <w:rPr>
                <w:rFonts w:ascii="Times New Roman" w:hAnsi="Times New Roman"/>
              </w:rPr>
              <w:t>2.1.</w:t>
            </w:r>
          </w:p>
        </w:tc>
        <w:tc>
          <w:tcPr>
            <w:tcW w:w="1216" w:type="pct"/>
          </w:tcPr>
          <w:p>
            <w:pPr>
              <w:jc w:val="both"/>
              <w:rPr>
                <w:rFonts w:ascii="Times New Roman" w:hAnsi="Times New Roman"/>
                <w:szCs w:val="22"/>
              </w:rPr>
            </w:pPr>
            <w:r>
              <w:rPr>
                <w:rFonts w:ascii="Times New Roman" w:hAnsi="Times New Roman"/>
                <w:szCs w:val="22"/>
              </w:rPr>
              <w:t>Приобретение вагонов-хопперов</w:t>
            </w:r>
          </w:p>
        </w:tc>
        <w:tc>
          <w:tcPr>
            <w:tcW w:w="323" w:type="pct"/>
          </w:tcPr>
          <w:p>
            <w:pPr>
              <w:jc w:val="center"/>
              <w:rPr>
                <w:rFonts w:ascii="Times New Roman" w:hAnsi="Times New Roman"/>
                <w:szCs w:val="22"/>
              </w:rPr>
            </w:pPr>
            <w:r>
              <w:rPr>
                <w:rFonts w:ascii="Times New Roman" w:hAnsi="Times New Roman"/>
                <w:szCs w:val="22"/>
              </w:rPr>
              <w:t>ГП</w:t>
            </w:r>
          </w:p>
        </w:tc>
        <w:tc>
          <w:tcPr>
            <w:tcW w:w="369" w:type="pct"/>
          </w:tcPr>
          <w:p>
            <w:pPr>
              <w:jc w:val="center"/>
              <w:rPr>
                <w:rFonts w:ascii="Times New Roman" w:hAnsi="Times New Roman"/>
                <w:szCs w:val="22"/>
              </w:rPr>
            </w:pPr>
            <w:r>
              <w:rPr>
                <w:rFonts w:ascii="Times New Roman" w:hAnsi="Times New Roman"/>
                <w:szCs w:val="22"/>
              </w:rPr>
              <w:t>штука</w:t>
            </w:r>
          </w:p>
        </w:tc>
        <w:tc>
          <w:tcPr>
            <w:tcW w:w="276" w:type="pct"/>
          </w:tcPr>
          <w:p>
            <w:pPr>
              <w:jc w:val="center"/>
              <w:rPr>
                <w:rFonts w:ascii="Times New Roman" w:hAnsi="Times New Roman"/>
                <w:szCs w:val="22"/>
              </w:rPr>
            </w:pPr>
            <w:r>
              <w:rPr>
                <w:rFonts w:ascii="Times New Roman" w:hAnsi="Times New Roman"/>
                <w:szCs w:val="22"/>
              </w:rPr>
              <w:t>60</w:t>
            </w:r>
          </w:p>
        </w:tc>
        <w:tc>
          <w:tcPr>
            <w:tcW w:w="217" w:type="pct"/>
          </w:tcPr>
          <w:p>
            <w:pPr>
              <w:jc w:val="center"/>
              <w:rPr>
                <w:rFonts w:ascii="Times New Roman" w:hAnsi="Times New Roman"/>
                <w:szCs w:val="22"/>
              </w:rPr>
            </w:pPr>
            <w:r>
              <w:rPr>
                <w:rFonts w:ascii="Times New Roman" w:hAnsi="Times New Roman"/>
                <w:szCs w:val="22"/>
              </w:rPr>
              <w:t>2023</w:t>
            </w:r>
          </w:p>
        </w:tc>
        <w:tc>
          <w:tcPr>
            <w:tcW w:w="235" w:type="pct"/>
          </w:tcPr>
          <w:p>
            <w:pPr>
              <w:jc w:val="center"/>
              <w:rPr>
                <w:rFonts w:ascii="Times New Roman" w:hAnsi="Times New Roman"/>
                <w:szCs w:val="22"/>
              </w:rPr>
            </w:pPr>
            <w:r>
              <w:rPr>
                <w:rFonts w:ascii="Times New Roman" w:hAnsi="Times New Roman"/>
                <w:szCs w:val="22"/>
              </w:rPr>
              <w:t>110</w:t>
            </w:r>
          </w:p>
        </w:tc>
        <w:tc>
          <w:tcPr>
            <w:tcW w:w="270" w:type="pct"/>
          </w:tcPr>
          <w:p>
            <w:pPr>
              <w:jc w:val="center"/>
              <w:rPr>
                <w:rFonts w:ascii="Times New Roman" w:hAnsi="Times New Roman"/>
                <w:szCs w:val="22"/>
              </w:rPr>
            </w:pPr>
            <w:r>
              <w:rPr>
                <w:rFonts w:ascii="Times New Roman" w:hAnsi="Times New Roman"/>
                <w:szCs w:val="22"/>
              </w:rPr>
              <w:t>110</w:t>
            </w:r>
          </w:p>
        </w:tc>
        <w:tc>
          <w:tcPr>
            <w:tcW w:w="234" w:type="pct"/>
          </w:tcPr>
          <w:p>
            <w:pPr>
              <w:jc w:val="center"/>
              <w:rPr>
                <w:rFonts w:ascii="Times New Roman" w:hAnsi="Times New Roman"/>
                <w:szCs w:val="22"/>
              </w:rPr>
            </w:pPr>
            <w:r>
              <w:rPr>
                <w:rFonts w:ascii="Times New Roman" w:hAnsi="Times New Roman"/>
                <w:szCs w:val="22"/>
              </w:rPr>
              <w:t>110</w:t>
            </w:r>
          </w:p>
        </w:tc>
        <w:tc>
          <w:tcPr>
            <w:tcW w:w="507" w:type="pct"/>
          </w:tcPr>
          <w:p>
            <w:pPr>
              <w:jc w:val="center"/>
              <w:rPr>
                <w:rFonts w:ascii="Times New Roman" w:hAnsi="Times New Roman"/>
                <w:szCs w:val="22"/>
              </w:rPr>
            </w:pPr>
            <w:r>
              <w:rPr>
                <w:rFonts w:ascii="Times New Roman" w:hAnsi="Times New Roman"/>
                <w:szCs w:val="22"/>
              </w:rPr>
              <w:t>возрастающий</w:t>
            </w:r>
          </w:p>
        </w:tc>
        <w:tc>
          <w:tcPr>
            <w:tcW w:w="315" w:type="pct"/>
          </w:tcPr>
          <w:p>
            <w:pPr>
              <w:jc w:val="center"/>
              <w:rPr>
                <w:rFonts w:ascii="Times New Roman" w:hAnsi="Times New Roman"/>
                <w:szCs w:val="22"/>
              </w:rPr>
            </w:pPr>
            <w:r>
              <w:rPr>
                <w:rFonts w:ascii="Times New Roman" w:hAnsi="Times New Roman"/>
                <w:szCs w:val="22"/>
              </w:rPr>
              <w:t>нет</w:t>
            </w:r>
          </w:p>
        </w:tc>
        <w:tc>
          <w:tcPr>
            <w:tcW w:w="398" w:type="pct"/>
          </w:tcPr>
          <w:p>
            <w:pPr>
              <w:jc w:val="center"/>
              <w:rPr>
                <w:rFonts w:ascii="Times New Roman" w:hAnsi="Times New Roman"/>
                <w:szCs w:val="22"/>
              </w:rPr>
            </w:pPr>
            <w:r>
              <w:rPr>
                <w:rFonts w:ascii="Times New Roman" w:hAnsi="Times New Roman"/>
                <w:szCs w:val="22"/>
              </w:rPr>
              <w:t>нет</w:t>
            </w:r>
          </w:p>
        </w:tc>
        <w:tc>
          <w:tcPr>
            <w:tcW w:w="460" w:type="pct"/>
          </w:tcPr>
          <w:p>
            <w:pPr>
              <w:jc w:val="center"/>
              <w:rPr>
                <w:rFonts w:ascii="Times New Roman" w:hAnsi="Times New Roman"/>
                <w:szCs w:val="22"/>
              </w:rPr>
            </w:pPr>
            <w:r>
              <w:rPr>
                <w:rFonts w:ascii="Times New Roman" w:hAnsi="Times New Roman"/>
                <w:szCs w:val="22"/>
              </w:rPr>
              <w:t>данные Минсельхозпрода РТ</w:t>
            </w:r>
          </w:p>
        </w:tc>
      </w:tr>
    </w:tbl>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jc w:val="center"/>
        <w:rPr>
          <w:rFonts w:ascii="Times New Roman" w:hAnsi="Times New Roman"/>
          <w:sz w:val="28"/>
        </w:rPr>
      </w:pPr>
      <w:r>
        <w:rPr>
          <w:rFonts w:ascii="Times New Roman" w:hAnsi="Times New Roman"/>
          <w:sz w:val="28"/>
        </w:rPr>
        <w:t>3. План</w:t>
      </w:r>
      <w:r>
        <w:rPr>
          <w:rFonts w:ascii="Times New Roman" w:hAnsi="Times New Roman"/>
          <w:spacing w:val="-3"/>
          <w:sz w:val="28"/>
        </w:rPr>
        <w:t xml:space="preserve"> </w:t>
      </w:r>
      <w:r>
        <w:rPr>
          <w:rFonts w:ascii="Times New Roman" w:hAnsi="Times New Roman"/>
          <w:sz w:val="28"/>
        </w:rPr>
        <w:t>достижения</w:t>
      </w:r>
      <w:r>
        <w:rPr>
          <w:rFonts w:ascii="Times New Roman" w:hAnsi="Times New Roman"/>
          <w:spacing w:val="-4"/>
          <w:sz w:val="28"/>
        </w:rPr>
        <w:t xml:space="preserve"> </w:t>
      </w:r>
      <w:r>
        <w:rPr>
          <w:rFonts w:ascii="Times New Roman" w:hAnsi="Times New Roman"/>
          <w:sz w:val="28"/>
        </w:rPr>
        <w:t>показателей</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2"/>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2473"/>
          <w:tab w:val="left" w:pos="12628"/>
        </w:tabs>
        <w:spacing w:after="0" w:line="240" w:lineRule="auto"/>
        <w:ind w:hanging="282"/>
        <w:jc w:val="center"/>
        <w:rPr>
          <w:rFonts w:ascii="Times New Roman" w:hAnsi="Times New Roman"/>
          <w:sz w:val="28"/>
        </w:rPr>
      </w:pPr>
    </w:p>
    <w:tbl>
      <w:tblPr>
        <w:tblStyle w:val="affa"/>
        <w:tblW w:w="5000" w:type="pct"/>
        <w:tblLook w:val="04A0" w:firstRow="1" w:lastRow="0" w:firstColumn="1" w:lastColumn="0" w:noHBand="0" w:noVBand="1"/>
      </w:tblPr>
      <w:tblGrid>
        <w:gridCol w:w="543"/>
        <w:gridCol w:w="3974"/>
        <w:gridCol w:w="794"/>
        <w:gridCol w:w="889"/>
        <w:gridCol w:w="709"/>
        <w:gridCol w:w="709"/>
        <w:gridCol w:w="710"/>
        <w:gridCol w:w="710"/>
        <w:gridCol w:w="710"/>
        <w:gridCol w:w="710"/>
        <w:gridCol w:w="710"/>
        <w:gridCol w:w="710"/>
        <w:gridCol w:w="710"/>
        <w:gridCol w:w="710"/>
        <w:gridCol w:w="710"/>
        <w:gridCol w:w="1121"/>
      </w:tblGrid>
      <w:tr>
        <w:trPr>
          <w:trHeight w:val="242"/>
        </w:trPr>
        <w:tc>
          <w:tcPr>
            <w:tcW w:w="180" w:type="pct"/>
            <w:vMerge w:val="restart"/>
            <w:tcBorders>
              <w:bottom w:val="nil"/>
            </w:tcBorders>
          </w:tcPr>
          <w:p>
            <w:pPr>
              <w:jc w:val="center"/>
              <w:rPr>
                <w:rFonts w:ascii="Times New Roman" w:hAnsi="Times New Roman"/>
                <w:szCs w:val="22"/>
              </w:rPr>
            </w:pPr>
            <w:r>
              <w:rPr>
                <w:rFonts w:ascii="Times New Roman" w:hAnsi="Times New Roman"/>
                <w:szCs w:val="22"/>
              </w:rPr>
              <w:t>№ п/п</w:t>
            </w:r>
          </w:p>
        </w:tc>
        <w:tc>
          <w:tcPr>
            <w:tcW w:w="1314" w:type="pct"/>
            <w:vMerge w:val="restart"/>
            <w:tcBorders>
              <w:bottom w:val="nil"/>
            </w:tcBorders>
          </w:tcPr>
          <w:p>
            <w:pPr>
              <w:jc w:val="center"/>
              <w:rPr>
                <w:rFonts w:ascii="Times New Roman" w:hAnsi="Times New Roman"/>
                <w:szCs w:val="22"/>
              </w:rPr>
            </w:pPr>
            <w:r>
              <w:rPr>
                <w:rFonts w:ascii="Times New Roman" w:hAnsi="Times New Roman"/>
                <w:szCs w:val="22"/>
              </w:rPr>
              <w:t>Показатели</w:t>
            </w:r>
          </w:p>
          <w:p>
            <w:pPr>
              <w:jc w:val="center"/>
              <w:rPr>
                <w:rFonts w:ascii="Times New Roman" w:hAnsi="Times New Roman"/>
                <w:szCs w:val="22"/>
              </w:rPr>
            </w:pPr>
            <w:r>
              <w:rPr>
                <w:rFonts w:ascii="Times New Roman" w:hAnsi="Times New Roman"/>
                <w:szCs w:val="22"/>
              </w:rPr>
              <w:t>регионального проекта</w:t>
            </w:r>
          </w:p>
        </w:tc>
        <w:tc>
          <w:tcPr>
            <w:tcW w:w="263" w:type="pct"/>
            <w:vMerge w:val="restart"/>
            <w:tcBorders>
              <w:bottom w:val="nil"/>
            </w:tcBorders>
          </w:tcPr>
          <w:p>
            <w:pPr>
              <w:jc w:val="center"/>
              <w:rPr>
                <w:rFonts w:ascii="Times New Roman" w:hAnsi="Times New Roman"/>
                <w:szCs w:val="22"/>
              </w:rPr>
            </w:pPr>
            <w:r>
              <w:rPr>
                <w:rFonts w:ascii="Times New Roman" w:hAnsi="Times New Roman"/>
                <w:szCs w:val="22"/>
              </w:rPr>
              <w:t>Уровень показателя</w:t>
            </w:r>
          </w:p>
        </w:tc>
        <w:tc>
          <w:tcPr>
            <w:tcW w:w="293" w:type="pct"/>
            <w:vMerge w:val="restart"/>
            <w:tcBorders>
              <w:bottom w:val="nil"/>
            </w:tcBorders>
          </w:tcPr>
          <w:p>
            <w:pPr>
              <w:jc w:val="center"/>
              <w:rPr>
                <w:rFonts w:ascii="Times New Roman" w:hAnsi="Times New Roman"/>
                <w:szCs w:val="22"/>
              </w:rPr>
            </w:pPr>
            <w:r>
              <w:rPr>
                <w:rFonts w:ascii="Times New Roman" w:hAnsi="Times New Roman"/>
                <w:szCs w:val="22"/>
              </w:rPr>
              <w:t>Единица измерения</w:t>
            </w:r>
          </w:p>
          <w:p>
            <w:pPr>
              <w:jc w:val="center"/>
              <w:rPr>
                <w:rFonts w:ascii="Times New Roman" w:hAnsi="Times New Roman"/>
                <w:szCs w:val="22"/>
              </w:rPr>
            </w:pPr>
            <w:r>
              <w:rPr>
                <w:rFonts w:ascii="Times New Roman" w:hAnsi="Times New Roman"/>
                <w:szCs w:val="22"/>
              </w:rPr>
              <w:t>(по ОКЕИ)</w:t>
            </w:r>
          </w:p>
        </w:tc>
        <w:tc>
          <w:tcPr>
            <w:tcW w:w="2580" w:type="pct"/>
            <w:gridSpan w:val="11"/>
            <w:tcBorders>
              <w:bottom w:val="single" w:sz="4" w:space="0" w:color="auto"/>
            </w:tcBorders>
          </w:tcPr>
          <w:p>
            <w:pPr>
              <w:jc w:val="center"/>
              <w:rPr>
                <w:rFonts w:ascii="Times New Roman" w:hAnsi="Times New Roman"/>
                <w:szCs w:val="22"/>
              </w:rPr>
            </w:pPr>
            <w:r>
              <w:rPr>
                <w:rFonts w:ascii="Times New Roman" w:hAnsi="Times New Roman"/>
                <w:szCs w:val="22"/>
              </w:rPr>
              <w:t>Плановые значения по месяцам</w:t>
            </w:r>
          </w:p>
        </w:tc>
        <w:tc>
          <w:tcPr>
            <w:tcW w:w="370" w:type="pct"/>
            <w:vMerge w:val="restart"/>
            <w:tcBorders>
              <w:bottom w:val="nil"/>
            </w:tcBorders>
          </w:tcPr>
          <w:p>
            <w:pPr>
              <w:jc w:val="center"/>
              <w:rPr>
                <w:rFonts w:ascii="Times New Roman" w:hAnsi="Times New Roman"/>
                <w:szCs w:val="22"/>
              </w:rPr>
            </w:pPr>
            <w:r>
              <w:rPr>
                <w:rFonts w:ascii="Times New Roman" w:hAnsi="Times New Roman"/>
                <w:szCs w:val="22"/>
              </w:rPr>
              <w:t>На конец 2024 года</w:t>
            </w:r>
          </w:p>
        </w:tc>
      </w:tr>
      <w:tr>
        <w:trPr>
          <w:trHeight w:val="1092"/>
        </w:trPr>
        <w:tc>
          <w:tcPr>
            <w:tcW w:w="180" w:type="pct"/>
            <w:vMerge/>
            <w:tcBorders>
              <w:bottom w:val="nil"/>
            </w:tcBorders>
          </w:tcPr>
          <w:p>
            <w:pPr>
              <w:jc w:val="center"/>
              <w:rPr>
                <w:rFonts w:ascii="Times New Roman" w:hAnsi="Times New Roman"/>
                <w:szCs w:val="22"/>
              </w:rPr>
            </w:pPr>
          </w:p>
        </w:tc>
        <w:tc>
          <w:tcPr>
            <w:tcW w:w="1314" w:type="pct"/>
            <w:vMerge/>
            <w:tcBorders>
              <w:bottom w:val="nil"/>
            </w:tcBorders>
          </w:tcPr>
          <w:p>
            <w:pPr>
              <w:jc w:val="center"/>
              <w:rPr>
                <w:rFonts w:ascii="Times New Roman" w:hAnsi="Times New Roman"/>
                <w:szCs w:val="22"/>
              </w:rPr>
            </w:pPr>
          </w:p>
        </w:tc>
        <w:tc>
          <w:tcPr>
            <w:tcW w:w="263" w:type="pct"/>
            <w:vMerge/>
            <w:tcBorders>
              <w:bottom w:val="nil"/>
            </w:tcBorders>
          </w:tcPr>
          <w:p>
            <w:pPr>
              <w:jc w:val="center"/>
              <w:rPr>
                <w:rFonts w:ascii="Times New Roman" w:hAnsi="Times New Roman"/>
                <w:szCs w:val="22"/>
              </w:rPr>
            </w:pPr>
          </w:p>
        </w:tc>
        <w:tc>
          <w:tcPr>
            <w:tcW w:w="293" w:type="pct"/>
            <w:vMerge/>
            <w:tcBorders>
              <w:bottom w:val="nil"/>
            </w:tcBorders>
          </w:tcPr>
          <w:p>
            <w:pPr>
              <w:jc w:val="center"/>
              <w:rPr>
                <w:rFonts w:ascii="Times New Roman" w:hAnsi="Times New Roman"/>
                <w:szCs w:val="22"/>
              </w:rPr>
            </w:pPr>
          </w:p>
        </w:tc>
        <w:tc>
          <w:tcPr>
            <w:tcW w:w="235"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январь</w:t>
            </w:r>
          </w:p>
        </w:tc>
        <w:tc>
          <w:tcPr>
            <w:tcW w:w="235"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февраль</w:t>
            </w:r>
          </w:p>
        </w:tc>
        <w:tc>
          <w:tcPr>
            <w:tcW w:w="235"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март</w:t>
            </w:r>
          </w:p>
        </w:tc>
        <w:tc>
          <w:tcPr>
            <w:tcW w:w="235"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апрель</w:t>
            </w:r>
          </w:p>
        </w:tc>
        <w:tc>
          <w:tcPr>
            <w:tcW w:w="235"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май</w:t>
            </w:r>
          </w:p>
        </w:tc>
        <w:tc>
          <w:tcPr>
            <w:tcW w:w="235"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июнь</w:t>
            </w:r>
          </w:p>
        </w:tc>
        <w:tc>
          <w:tcPr>
            <w:tcW w:w="235"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июль</w:t>
            </w:r>
          </w:p>
        </w:tc>
        <w:tc>
          <w:tcPr>
            <w:tcW w:w="235"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август</w:t>
            </w:r>
          </w:p>
        </w:tc>
        <w:tc>
          <w:tcPr>
            <w:tcW w:w="235"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сентябрь</w:t>
            </w:r>
          </w:p>
        </w:tc>
        <w:tc>
          <w:tcPr>
            <w:tcW w:w="235"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октябрь</w:t>
            </w:r>
          </w:p>
        </w:tc>
        <w:tc>
          <w:tcPr>
            <w:tcW w:w="235"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ноябрь</w:t>
            </w:r>
          </w:p>
        </w:tc>
        <w:tc>
          <w:tcPr>
            <w:tcW w:w="370" w:type="pct"/>
            <w:vMerge/>
            <w:tcBorders>
              <w:bottom w:val="nil"/>
            </w:tcBorders>
          </w:tcPr>
          <w:p>
            <w:pPr>
              <w:jc w:val="center"/>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546"/>
        <w:gridCol w:w="3975"/>
        <w:gridCol w:w="796"/>
        <w:gridCol w:w="887"/>
        <w:gridCol w:w="711"/>
        <w:gridCol w:w="711"/>
        <w:gridCol w:w="711"/>
        <w:gridCol w:w="711"/>
        <w:gridCol w:w="711"/>
        <w:gridCol w:w="711"/>
        <w:gridCol w:w="711"/>
        <w:gridCol w:w="711"/>
        <w:gridCol w:w="711"/>
        <w:gridCol w:w="711"/>
        <w:gridCol w:w="711"/>
        <w:gridCol w:w="1104"/>
      </w:tblGrid>
      <w:tr>
        <w:trPr>
          <w:trHeight w:val="242"/>
          <w:tblHeader/>
        </w:trPr>
        <w:tc>
          <w:tcPr>
            <w:tcW w:w="180" w:type="pct"/>
          </w:tcPr>
          <w:p>
            <w:pPr>
              <w:jc w:val="center"/>
              <w:rPr>
                <w:rFonts w:ascii="Times New Roman" w:hAnsi="Times New Roman"/>
                <w:szCs w:val="22"/>
              </w:rPr>
            </w:pPr>
            <w:r>
              <w:rPr>
                <w:rFonts w:ascii="Times New Roman" w:hAnsi="Times New Roman"/>
                <w:szCs w:val="22"/>
              </w:rPr>
              <w:t>1</w:t>
            </w:r>
          </w:p>
        </w:tc>
        <w:tc>
          <w:tcPr>
            <w:tcW w:w="1314" w:type="pct"/>
          </w:tcPr>
          <w:p>
            <w:pPr>
              <w:jc w:val="center"/>
              <w:rPr>
                <w:rFonts w:ascii="Times New Roman" w:hAnsi="Times New Roman"/>
                <w:szCs w:val="22"/>
              </w:rPr>
            </w:pPr>
            <w:r>
              <w:rPr>
                <w:rFonts w:ascii="Times New Roman" w:hAnsi="Times New Roman"/>
                <w:szCs w:val="22"/>
              </w:rPr>
              <w:t>2</w:t>
            </w:r>
          </w:p>
        </w:tc>
        <w:tc>
          <w:tcPr>
            <w:tcW w:w="263" w:type="pct"/>
          </w:tcPr>
          <w:p>
            <w:pPr>
              <w:jc w:val="center"/>
              <w:rPr>
                <w:rFonts w:ascii="Times New Roman" w:hAnsi="Times New Roman"/>
                <w:szCs w:val="22"/>
              </w:rPr>
            </w:pPr>
            <w:r>
              <w:rPr>
                <w:rFonts w:ascii="Times New Roman" w:hAnsi="Times New Roman"/>
                <w:szCs w:val="22"/>
              </w:rPr>
              <w:t>3</w:t>
            </w:r>
          </w:p>
        </w:tc>
        <w:tc>
          <w:tcPr>
            <w:tcW w:w="293" w:type="pct"/>
          </w:tcPr>
          <w:p>
            <w:pPr>
              <w:jc w:val="center"/>
              <w:rPr>
                <w:rFonts w:ascii="Times New Roman" w:hAnsi="Times New Roman"/>
                <w:szCs w:val="22"/>
              </w:rPr>
            </w:pPr>
            <w:r>
              <w:rPr>
                <w:rFonts w:ascii="Times New Roman" w:hAnsi="Times New Roman"/>
                <w:szCs w:val="22"/>
              </w:rPr>
              <w:t>4</w:t>
            </w:r>
          </w:p>
        </w:tc>
        <w:tc>
          <w:tcPr>
            <w:tcW w:w="235" w:type="pct"/>
          </w:tcPr>
          <w:p>
            <w:pPr>
              <w:jc w:val="center"/>
              <w:rPr>
                <w:rFonts w:ascii="Times New Roman" w:hAnsi="Times New Roman"/>
                <w:szCs w:val="22"/>
              </w:rPr>
            </w:pPr>
            <w:r>
              <w:rPr>
                <w:rFonts w:ascii="Times New Roman" w:hAnsi="Times New Roman"/>
                <w:szCs w:val="22"/>
              </w:rPr>
              <w:t>5</w:t>
            </w:r>
          </w:p>
        </w:tc>
        <w:tc>
          <w:tcPr>
            <w:tcW w:w="235" w:type="pct"/>
          </w:tcPr>
          <w:p>
            <w:pPr>
              <w:jc w:val="center"/>
              <w:rPr>
                <w:rFonts w:ascii="Times New Roman" w:hAnsi="Times New Roman"/>
                <w:szCs w:val="22"/>
              </w:rPr>
            </w:pPr>
            <w:r>
              <w:rPr>
                <w:rFonts w:ascii="Times New Roman" w:hAnsi="Times New Roman"/>
                <w:szCs w:val="22"/>
              </w:rPr>
              <w:t>6</w:t>
            </w:r>
          </w:p>
        </w:tc>
        <w:tc>
          <w:tcPr>
            <w:tcW w:w="235" w:type="pct"/>
          </w:tcPr>
          <w:p>
            <w:pPr>
              <w:jc w:val="center"/>
              <w:rPr>
                <w:rFonts w:ascii="Times New Roman" w:hAnsi="Times New Roman"/>
                <w:szCs w:val="22"/>
              </w:rPr>
            </w:pPr>
            <w:r>
              <w:rPr>
                <w:rFonts w:ascii="Times New Roman" w:hAnsi="Times New Roman"/>
                <w:szCs w:val="22"/>
              </w:rPr>
              <w:t>7</w:t>
            </w:r>
          </w:p>
        </w:tc>
        <w:tc>
          <w:tcPr>
            <w:tcW w:w="235" w:type="pct"/>
          </w:tcPr>
          <w:p>
            <w:pPr>
              <w:jc w:val="center"/>
              <w:rPr>
                <w:rFonts w:ascii="Times New Roman" w:hAnsi="Times New Roman"/>
                <w:szCs w:val="22"/>
              </w:rPr>
            </w:pPr>
            <w:r>
              <w:rPr>
                <w:rFonts w:ascii="Times New Roman" w:hAnsi="Times New Roman"/>
                <w:szCs w:val="22"/>
              </w:rPr>
              <w:t>8</w:t>
            </w:r>
          </w:p>
        </w:tc>
        <w:tc>
          <w:tcPr>
            <w:tcW w:w="235" w:type="pct"/>
          </w:tcPr>
          <w:p>
            <w:pPr>
              <w:jc w:val="center"/>
              <w:rPr>
                <w:rFonts w:ascii="Times New Roman" w:hAnsi="Times New Roman"/>
                <w:szCs w:val="22"/>
              </w:rPr>
            </w:pPr>
            <w:r>
              <w:rPr>
                <w:rFonts w:ascii="Times New Roman" w:hAnsi="Times New Roman"/>
                <w:szCs w:val="22"/>
              </w:rPr>
              <w:t>9</w:t>
            </w:r>
          </w:p>
        </w:tc>
        <w:tc>
          <w:tcPr>
            <w:tcW w:w="235" w:type="pct"/>
          </w:tcPr>
          <w:p>
            <w:pPr>
              <w:jc w:val="center"/>
              <w:rPr>
                <w:rFonts w:ascii="Times New Roman" w:hAnsi="Times New Roman"/>
                <w:szCs w:val="22"/>
              </w:rPr>
            </w:pPr>
            <w:r>
              <w:rPr>
                <w:rFonts w:ascii="Times New Roman" w:hAnsi="Times New Roman"/>
                <w:szCs w:val="22"/>
              </w:rPr>
              <w:t>10</w:t>
            </w:r>
          </w:p>
        </w:tc>
        <w:tc>
          <w:tcPr>
            <w:tcW w:w="235" w:type="pct"/>
          </w:tcPr>
          <w:p>
            <w:pPr>
              <w:jc w:val="center"/>
              <w:rPr>
                <w:rFonts w:ascii="Times New Roman" w:hAnsi="Times New Roman"/>
                <w:szCs w:val="22"/>
              </w:rPr>
            </w:pPr>
            <w:r>
              <w:rPr>
                <w:rFonts w:ascii="Times New Roman" w:hAnsi="Times New Roman"/>
                <w:szCs w:val="22"/>
              </w:rPr>
              <w:t>11</w:t>
            </w:r>
          </w:p>
        </w:tc>
        <w:tc>
          <w:tcPr>
            <w:tcW w:w="235" w:type="pct"/>
          </w:tcPr>
          <w:p>
            <w:pPr>
              <w:jc w:val="center"/>
              <w:rPr>
                <w:rFonts w:ascii="Times New Roman" w:hAnsi="Times New Roman"/>
                <w:szCs w:val="22"/>
              </w:rPr>
            </w:pPr>
            <w:r>
              <w:rPr>
                <w:rFonts w:ascii="Times New Roman" w:hAnsi="Times New Roman"/>
                <w:szCs w:val="22"/>
              </w:rPr>
              <w:t>12</w:t>
            </w:r>
          </w:p>
        </w:tc>
        <w:tc>
          <w:tcPr>
            <w:tcW w:w="235" w:type="pct"/>
          </w:tcPr>
          <w:p>
            <w:pPr>
              <w:jc w:val="center"/>
              <w:rPr>
                <w:rFonts w:ascii="Times New Roman" w:hAnsi="Times New Roman"/>
                <w:szCs w:val="22"/>
              </w:rPr>
            </w:pPr>
            <w:r>
              <w:rPr>
                <w:rFonts w:ascii="Times New Roman" w:hAnsi="Times New Roman"/>
                <w:szCs w:val="22"/>
              </w:rPr>
              <w:t>13</w:t>
            </w:r>
          </w:p>
        </w:tc>
        <w:tc>
          <w:tcPr>
            <w:tcW w:w="235" w:type="pct"/>
          </w:tcPr>
          <w:p>
            <w:pPr>
              <w:jc w:val="center"/>
              <w:rPr>
                <w:rFonts w:ascii="Times New Roman" w:hAnsi="Times New Roman"/>
                <w:szCs w:val="22"/>
              </w:rPr>
            </w:pPr>
            <w:r>
              <w:rPr>
                <w:rFonts w:ascii="Times New Roman" w:hAnsi="Times New Roman"/>
                <w:szCs w:val="22"/>
              </w:rPr>
              <w:t>14</w:t>
            </w:r>
          </w:p>
        </w:tc>
        <w:tc>
          <w:tcPr>
            <w:tcW w:w="235" w:type="pct"/>
          </w:tcPr>
          <w:p>
            <w:pPr>
              <w:jc w:val="center"/>
              <w:rPr>
                <w:rFonts w:ascii="Times New Roman" w:hAnsi="Times New Roman"/>
                <w:szCs w:val="22"/>
              </w:rPr>
            </w:pPr>
            <w:r>
              <w:rPr>
                <w:rFonts w:ascii="Times New Roman" w:hAnsi="Times New Roman"/>
                <w:szCs w:val="22"/>
              </w:rPr>
              <w:t>15</w:t>
            </w:r>
          </w:p>
        </w:tc>
        <w:tc>
          <w:tcPr>
            <w:tcW w:w="365" w:type="pct"/>
          </w:tcPr>
          <w:p>
            <w:pPr>
              <w:jc w:val="center"/>
              <w:rPr>
                <w:rFonts w:ascii="Times New Roman" w:hAnsi="Times New Roman"/>
                <w:szCs w:val="22"/>
              </w:rPr>
            </w:pPr>
            <w:r>
              <w:rPr>
                <w:rFonts w:ascii="Times New Roman" w:hAnsi="Times New Roman"/>
                <w:szCs w:val="22"/>
              </w:rPr>
              <w:t>16</w:t>
            </w:r>
          </w:p>
        </w:tc>
      </w:tr>
      <w:tr>
        <w:trPr>
          <w:trHeight w:val="242"/>
        </w:trPr>
        <w:tc>
          <w:tcPr>
            <w:tcW w:w="180" w:type="pct"/>
          </w:tcPr>
          <w:p>
            <w:pPr>
              <w:jc w:val="center"/>
              <w:rPr>
                <w:rFonts w:ascii="Times New Roman" w:hAnsi="Times New Roman"/>
                <w:szCs w:val="22"/>
              </w:rPr>
            </w:pPr>
            <w:r>
              <w:rPr>
                <w:rFonts w:ascii="Times New Roman" w:hAnsi="Times New Roman"/>
                <w:szCs w:val="22"/>
              </w:rPr>
              <w:t>1.</w:t>
            </w:r>
          </w:p>
        </w:tc>
        <w:tc>
          <w:tcPr>
            <w:tcW w:w="4820" w:type="pct"/>
            <w:gridSpan w:val="15"/>
          </w:tcPr>
          <w:p>
            <w:pPr>
              <w:jc w:val="both"/>
              <w:rPr>
                <w:rFonts w:ascii="Times New Roman" w:hAnsi="Times New Roman"/>
                <w:szCs w:val="22"/>
              </w:rPr>
            </w:pPr>
            <w:r>
              <w:rPr>
                <w:rFonts w:ascii="Times New Roman" w:hAnsi="Times New Roman"/>
              </w:rPr>
              <w:t>Обеспечение обновления парка сельскохозяйственной техники в сельскохозяйственных организациях</w:t>
            </w:r>
          </w:p>
        </w:tc>
      </w:tr>
      <w:tr>
        <w:trPr>
          <w:trHeight w:val="242"/>
        </w:trPr>
        <w:tc>
          <w:tcPr>
            <w:tcW w:w="180" w:type="pct"/>
          </w:tcPr>
          <w:p>
            <w:pPr>
              <w:jc w:val="center"/>
              <w:rPr>
                <w:rFonts w:ascii="Times New Roman" w:hAnsi="Times New Roman"/>
                <w:szCs w:val="22"/>
              </w:rPr>
            </w:pPr>
            <w:r>
              <w:rPr>
                <w:rFonts w:ascii="Times New Roman" w:hAnsi="Times New Roman"/>
                <w:szCs w:val="22"/>
              </w:rPr>
              <w:lastRenderedPageBreak/>
              <w:t>1.1.</w:t>
            </w:r>
          </w:p>
        </w:tc>
        <w:tc>
          <w:tcPr>
            <w:tcW w:w="1314" w:type="pct"/>
          </w:tcPr>
          <w:p>
            <w:pPr>
              <w:jc w:val="both"/>
              <w:rPr>
                <w:rFonts w:ascii="Times New Roman" w:hAnsi="Times New Roman"/>
                <w:szCs w:val="22"/>
              </w:rPr>
            </w:pPr>
            <w:r>
              <w:rPr>
                <w:rFonts w:ascii="Times New Roman" w:hAnsi="Times New Roman"/>
                <w:szCs w:val="22"/>
              </w:rPr>
              <w:t xml:space="preserve">Коэффициент обновления тракторов в сельскохозяйственных организациях (с учетом государственной поддержки) </w:t>
            </w:r>
          </w:p>
        </w:tc>
        <w:tc>
          <w:tcPr>
            <w:tcW w:w="263" w:type="pct"/>
          </w:tcPr>
          <w:p>
            <w:pPr>
              <w:jc w:val="center"/>
              <w:rPr>
                <w:rFonts w:ascii="PT Astra Serif" w:hAnsi="PT Astra Serif"/>
                <w:szCs w:val="22"/>
              </w:rPr>
            </w:pPr>
            <w:r>
              <w:rPr>
                <w:rFonts w:ascii="PT Astra Serif" w:hAnsi="PT Astra Serif"/>
              </w:rPr>
              <w:t>ГП</w:t>
            </w:r>
          </w:p>
        </w:tc>
        <w:tc>
          <w:tcPr>
            <w:tcW w:w="293" w:type="pct"/>
          </w:tcPr>
          <w:p>
            <w:pPr>
              <w:jc w:val="center"/>
              <w:rPr>
                <w:rFonts w:ascii="Times New Roman" w:hAnsi="Times New Roman"/>
                <w:szCs w:val="22"/>
              </w:rPr>
            </w:pPr>
            <w:r>
              <w:rPr>
                <w:rFonts w:ascii="Times New Roman" w:hAnsi="Times New Roman"/>
                <w:szCs w:val="22"/>
              </w:rPr>
              <w:t>процентов</w:t>
            </w:r>
          </w:p>
        </w:tc>
        <w:tc>
          <w:tcPr>
            <w:tcW w:w="235" w:type="pct"/>
          </w:tcPr>
          <w:p>
            <w:pPr>
              <w:jc w:val="center"/>
              <w:rPr>
                <w:rFonts w:ascii="Times New Roman" w:hAnsi="Times New Roman"/>
                <w:szCs w:val="22"/>
              </w:rPr>
            </w:pPr>
            <w:r>
              <w:rPr>
                <w:rFonts w:ascii="Times New Roman" w:hAnsi="Times New Roman"/>
                <w:szCs w:val="22"/>
              </w:rPr>
              <w:t>1,0</w:t>
            </w:r>
          </w:p>
        </w:tc>
        <w:tc>
          <w:tcPr>
            <w:tcW w:w="235" w:type="pct"/>
          </w:tcPr>
          <w:p>
            <w:pPr>
              <w:jc w:val="center"/>
              <w:rPr>
                <w:rFonts w:ascii="Times New Roman" w:hAnsi="Times New Roman"/>
                <w:szCs w:val="22"/>
              </w:rPr>
            </w:pPr>
            <w:r>
              <w:rPr>
                <w:rFonts w:ascii="Times New Roman" w:hAnsi="Times New Roman"/>
                <w:szCs w:val="22"/>
              </w:rPr>
              <w:t>1,0</w:t>
            </w:r>
          </w:p>
        </w:tc>
        <w:tc>
          <w:tcPr>
            <w:tcW w:w="235" w:type="pct"/>
          </w:tcPr>
          <w:p>
            <w:pPr>
              <w:jc w:val="center"/>
              <w:rPr>
                <w:rFonts w:ascii="Times New Roman" w:hAnsi="Times New Roman"/>
                <w:szCs w:val="22"/>
              </w:rPr>
            </w:pPr>
            <w:r>
              <w:rPr>
                <w:rFonts w:ascii="Times New Roman" w:hAnsi="Times New Roman"/>
                <w:szCs w:val="22"/>
              </w:rPr>
              <w:t>1,0</w:t>
            </w:r>
          </w:p>
        </w:tc>
        <w:tc>
          <w:tcPr>
            <w:tcW w:w="235" w:type="pct"/>
          </w:tcPr>
          <w:p>
            <w:pPr>
              <w:jc w:val="center"/>
              <w:rPr>
                <w:rFonts w:ascii="Times New Roman" w:hAnsi="Times New Roman"/>
                <w:szCs w:val="22"/>
              </w:rPr>
            </w:pPr>
            <w:r>
              <w:rPr>
                <w:rFonts w:ascii="Times New Roman" w:hAnsi="Times New Roman"/>
                <w:szCs w:val="22"/>
              </w:rPr>
              <w:t>2,0</w:t>
            </w:r>
          </w:p>
        </w:tc>
        <w:tc>
          <w:tcPr>
            <w:tcW w:w="235" w:type="pct"/>
          </w:tcPr>
          <w:p>
            <w:pPr>
              <w:jc w:val="center"/>
              <w:rPr>
                <w:rFonts w:ascii="Times New Roman" w:hAnsi="Times New Roman"/>
                <w:szCs w:val="22"/>
              </w:rPr>
            </w:pPr>
            <w:r>
              <w:rPr>
                <w:rFonts w:ascii="Times New Roman" w:hAnsi="Times New Roman"/>
                <w:szCs w:val="22"/>
              </w:rPr>
              <w:t>2,0</w:t>
            </w:r>
          </w:p>
        </w:tc>
        <w:tc>
          <w:tcPr>
            <w:tcW w:w="235" w:type="pct"/>
          </w:tcPr>
          <w:p>
            <w:pPr>
              <w:jc w:val="center"/>
              <w:rPr>
                <w:rFonts w:ascii="Times New Roman" w:hAnsi="Times New Roman"/>
                <w:szCs w:val="22"/>
              </w:rPr>
            </w:pPr>
            <w:r>
              <w:rPr>
                <w:rFonts w:ascii="Times New Roman" w:hAnsi="Times New Roman"/>
                <w:szCs w:val="22"/>
              </w:rPr>
              <w:t>2,0</w:t>
            </w:r>
          </w:p>
        </w:tc>
        <w:tc>
          <w:tcPr>
            <w:tcW w:w="235" w:type="pct"/>
          </w:tcPr>
          <w:p>
            <w:pPr>
              <w:jc w:val="center"/>
              <w:rPr>
                <w:rFonts w:ascii="Times New Roman" w:hAnsi="Times New Roman"/>
                <w:szCs w:val="22"/>
              </w:rPr>
            </w:pPr>
            <w:r>
              <w:rPr>
                <w:rFonts w:ascii="Times New Roman" w:hAnsi="Times New Roman"/>
                <w:szCs w:val="22"/>
              </w:rPr>
              <w:t>3,0</w:t>
            </w:r>
          </w:p>
        </w:tc>
        <w:tc>
          <w:tcPr>
            <w:tcW w:w="235" w:type="pct"/>
          </w:tcPr>
          <w:p>
            <w:pPr>
              <w:jc w:val="center"/>
              <w:rPr>
                <w:rFonts w:ascii="Times New Roman" w:hAnsi="Times New Roman"/>
                <w:szCs w:val="22"/>
              </w:rPr>
            </w:pPr>
            <w:r>
              <w:rPr>
                <w:rFonts w:ascii="Times New Roman" w:hAnsi="Times New Roman"/>
                <w:szCs w:val="22"/>
              </w:rPr>
              <w:t>3,0</w:t>
            </w:r>
          </w:p>
        </w:tc>
        <w:tc>
          <w:tcPr>
            <w:tcW w:w="235" w:type="pct"/>
          </w:tcPr>
          <w:p>
            <w:pPr>
              <w:jc w:val="center"/>
              <w:rPr>
                <w:rFonts w:ascii="Times New Roman" w:hAnsi="Times New Roman"/>
                <w:szCs w:val="22"/>
              </w:rPr>
            </w:pPr>
            <w:r>
              <w:rPr>
                <w:rFonts w:ascii="Times New Roman" w:hAnsi="Times New Roman"/>
                <w:szCs w:val="22"/>
              </w:rPr>
              <w:t>3,0</w:t>
            </w:r>
          </w:p>
        </w:tc>
        <w:tc>
          <w:tcPr>
            <w:tcW w:w="235" w:type="pct"/>
          </w:tcPr>
          <w:p>
            <w:pPr>
              <w:jc w:val="center"/>
              <w:rPr>
                <w:rFonts w:ascii="Times New Roman" w:hAnsi="Times New Roman"/>
                <w:szCs w:val="22"/>
              </w:rPr>
            </w:pPr>
            <w:r>
              <w:rPr>
                <w:rFonts w:ascii="Times New Roman" w:hAnsi="Times New Roman"/>
                <w:szCs w:val="22"/>
              </w:rPr>
              <w:t>3,3</w:t>
            </w:r>
          </w:p>
        </w:tc>
        <w:tc>
          <w:tcPr>
            <w:tcW w:w="235" w:type="pct"/>
          </w:tcPr>
          <w:p>
            <w:pPr>
              <w:jc w:val="center"/>
              <w:rPr>
                <w:rFonts w:ascii="Times New Roman" w:hAnsi="Times New Roman"/>
                <w:szCs w:val="22"/>
              </w:rPr>
            </w:pPr>
            <w:r>
              <w:rPr>
                <w:rFonts w:ascii="Times New Roman" w:hAnsi="Times New Roman"/>
                <w:szCs w:val="22"/>
              </w:rPr>
              <w:t>3,3</w:t>
            </w:r>
          </w:p>
        </w:tc>
        <w:tc>
          <w:tcPr>
            <w:tcW w:w="365" w:type="pct"/>
          </w:tcPr>
          <w:p>
            <w:pPr>
              <w:jc w:val="center"/>
              <w:rPr>
                <w:rFonts w:ascii="Times New Roman" w:hAnsi="Times New Roman"/>
                <w:szCs w:val="22"/>
              </w:rPr>
            </w:pPr>
            <w:r>
              <w:rPr>
                <w:rFonts w:ascii="Times New Roman" w:hAnsi="Times New Roman"/>
                <w:szCs w:val="22"/>
              </w:rPr>
              <w:t>3,3</w:t>
            </w:r>
          </w:p>
        </w:tc>
      </w:tr>
      <w:tr>
        <w:trPr>
          <w:trHeight w:val="242"/>
        </w:trPr>
        <w:tc>
          <w:tcPr>
            <w:tcW w:w="180" w:type="pct"/>
          </w:tcPr>
          <w:p>
            <w:pPr>
              <w:jc w:val="center"/>
              <w:rPr>
                <w:rFonts w:ascii="Times New Roman" w:hAnsi="Times New Roman"/>
                <w:szCs w:val="22"/>
              </w:rPr>
            </w:pPr>
            <w:r>
              <w:rPr>
                <w:rFonts w:ascii="Times New Roman" w:hAnsi="Times New Roman"/>
                <w:szCs w:val="22"/>
              </w:rPr>
              <w:t>1.2.</w:t>
            </w:r>
          </w:p>
        </w:tc>
        <w:tc>
          <w:tcPr>
            <w:tcW w:w="1314" w:type="pct"/>
          </w:tcPr>
          <w:p>
            <w:pPr>
              <w:jc w:val="both"/>
              <w:rPr>
                <w:rFonts w:ascii="Times New Roman" w:hAnsi="Times New Roman"/>
                <w:szCs w:val="22"/>
              </w:rPr>
            </w:pPr>
            <w:r>
              <w:rPr>
                <w:rFonts w:ascii="Times New Roman" w:hAnsi="Times New Roman"/>
                <w:szCs w:val="22"/>
              </w:rPr>
              <w:t xml:space="preserve">Коэффициент обновления зерноуборочных комбайнов в сельскохозяйственных организациях (с учетом государственной поддержки) </w:t>
            </w:r>
          </w:p>
        </w:tc>
        <w:tc>
          <w:tcPr>
            <w:tcW w:w="263" w:type="pct"/>
          </w:tcPr>
          <w:p>
            <w:pPr>
              <w:jc w:val="center"/>
              <w:rPr>
                <w:rFonts w:ascii="PT Astra Serif" w:hAnsi="PT Astra Serif"/>
                <w:szCs w:val="22"/>
              </w:rPr>
            </w:pPr>
            <w:r>
              <w:rPr>
                <w:rFonts w:ascii="PT Astra Serif" w:hAnsi="PT Astra Serif"/>
              </w:rPr>
              <w:t>ГП</w:t>
            </w:r>
          </w:p>
        </w:tc>
        <w:tc>
          <w:tcPr>
            <w:tcW w:w="293" w:type="pct"/>
          </w:tcPr>
          <w:p>
            <w:pPr>
              <w:jc w:val="center"/>
              <w:rPr>
                <w:rFonts w:ascii="Times New Roman" w:hAnsi="Times New Roman"/>
                <w:szCs w:val="22"/>
              </w:rPr>
            </w:pPr>
            <w:r>
              <w:rPr>
                <w:rFonts w:ascii="Times New Roman" w:hAnsi="Times New Roman"/>
                <w:szCs w:val="22"/>
              </w:rPr>
              <w:t>процентов</w:t>
            </w:r>
          </w:p>
        </w:tc>
        <w:tc>
          <w:tcPr>
            <w:tcW w:w="235" w:type="pct"/>
          </w:tcPr>
          <w:p>
            <w:pPr>
              <w:jc w:val="center"/>
              <w:rPr>
                <w:rFonts w:ascii="Times New Roman" w:hAnsi="Times New Roman"/>
                <w:szCs w:val="22"/>
              </w:rPr>
            </w:pPr>
            <w:r>
              <w:rPr>
                <w:rFonts w:ascii="Times New Roman" w:hAnsi="Times New Roman"/>
                <w:szCs w:val="22"/>
              </w:rPr>
              <w:t>1,0</w:t>
            </w:r>
          </w:p>
        </w:tc>
        <w:tc>
          <w:tcPr>
            <w:tcW w:w="235" w:type="pct"/>
          </w:tcPr>
          <w:p>
            <w:pPr>
              <w:jc w:val="center"/>
              <w:rPr>
                <w:rFonts w:ascii="Times New Roman" w:hAnsi="Times New Roman"/>
                <w:szCs w:val="22"/>
              </w:rPr>
            </w:pPr>
            <w:r>
              <w:rPr>
                <w:rFonts w:ascii="Times New Roman" w:hAnsi="Times New Roman"/>
                <w:szCs w:val="22"/>
              </w:rPr>
              <w:t>1,0</w:t>
            </w:r>
          </w:p>
        </w:tc>
        <w:tc>
          <w:tcPr>
            <w:tcW w:w="235" w:type="pct"/>
          </w:tcPr>
          <w:p>
            <w:pPr>
              <w:jc w:val="center"/>
              <w:rPr>
                <w:rFonts w:ascii="Times New Roman" w:hAnsi="Times New Roman"/>
                <w:szCs w:val="22"/>
              </w:rPr>
            </w:pPr>
            <w:r>
              <w:rPr>
                <w:rFonts w:ascii="Times New Roman" w:hAnsi="Times New Roman"/>
                <w:szCs w:val="22"/>
              </w:rPr>
              <w:t>1,0</w:t>
            </w:r>
          </w:p>
        </w:tc>
        <w:tc>
          <w:tcPr>
            <w:tcW w:w="235" w:type="pct"/>
          </w:tcPr>
          <w:p>
            <w:pPr>
              <w:jc w:val="center"/>
              <w:rPr>
                <w:rFonts w:ascii="Times New Roman" w:hAnsi="Times New Roman"/>
                <w:szCs w:val="22"/>
              </w:rPr>
            </w:pPr>
            <w:r>
              <w:rPr>
                <w:rFonts w:ascii="Times New Roman" w:hAnsi="Times New Roman"/>
                <w:szCs w:val="22"/>
              </w:rPr>
              <w:t>2,0</w:t>
            </w:r>
          </w:p>
        </w:tc>
        <w:tc>
          <w:tcPr>
            <w:tcW w:w="235" w:type="pct"/>
          </w:tcPr>
          <w:p>
            <w:pPr>
              <w:jc w:val="center"/>
              <w:rPr>
                <w:rFonts w:ascii="Times New Roman" w:hAnsi="Times New Roman"/>
                <w:szCs w:val="22"/>
              </w:rPr>
            </w:pPr>
            <w:r>
              <w:rPr>
                <w:rFonts w:ascii="Times New Roman" w:hAnsi="Times New Roman"/>
                <w:szCs w:val="22"/>
              </w:rPr>
              <w:t>2,0</w:t>
            </w:r>
          </w:p>
        </w:tc>
        <w:tc>
          <w:tcPr>
            <w:tcW w:w="235" w:type="pct"/>
          </w:tcPr>
          <w:p>
            <w:pPr>
              <w:jc w:val="center"/>
              <w:rPr>
                <w:rFonts w:ascii="Times New Roman" w:hAnsi="Times New Roman"/>
                <w:szCs w:val="22"/>
              </w:rPr>
            </w:pPr>
            <w:r>
              <w:rPr>
                <w:rFonts w:ascii="Times New Roman" w:hAnsi="Times New Roman"/>
                <w:szCs w:val="22"/>
              </w:rPr>
              <w:t>2,0</w:t>
            </w:r>
          </w:p>
        </w:tc>
        <w:tc>
          <w:tcPr>
            <w:tcW w:w="235" w:type="pct"/>
          </w:tcPr>
          <w:p>
            <w:pPr>
              <w:jc w:val="center"/>
              <w:rPr>
                <w:rFonts w:ascii="Times New Roman" w:hAnsi="Times New Roman"/>
                <w:szCs w:val="22"/>
              </w:rPr>
            </w:pPr>
            <w:r>
              <w:rPr>
                <w:rFonts w:ascii="Times New Roman" w:hAnsi="Times New Roman"/>
                <w:szCs w:val="22"/>
              </w:rPr>
              <w:t>3,0</w:t>
            </w:r>
          </w:p>
        </w:tc>
        <w:tc>
          <w:tcPr>
            <w:tcW w:w="235" w:type="pct"/>
          </w:tcPr>
          <w:p>
            <w:pPr>
              <w:jc w:val="center"/>
              <w:rPr>
                <w:rFonts w:ascii="Times New Roman" w:hAnsi="Times New Roman"/>
                <w:szCs w:val="22"/>
              </w:rPr>
            </w:pPr>
            <w:r>
              <w:rPr>
                <w:rFonts w:ascii="Times New Roman" w:hAnsi="Times New Roman"/>
                <w:szCs w:val="22"/>
              </w:rPr>
              <w:t>3,0</w:t>
            </w:r>
          </w:p>
        </w:tc>
        <w:tc>
          <w:tcPr>
            <w:tcW w:w="235" w:type="pct"/>
          </w:tcPr>
          <w:p>
            <w:pPr>
              <w:jc w:val="center"/>
              <w:rPr>
                <w:rFonts w:ascii="Times New Roman" w:hAnsi="Times New Roman"/>
                <w:szCs w:val="22"/>
              </w:rPr>
            </w:pPr>
            <w:r>
              <w:rPr>
                <w:rFonts w:ascii="Times New Roman" w:hAnsi="Times New Roman"/>
                <w:szCs w:val="22"/>
              </w:rPr>
              <w:t>3,0</w:t>
            </w:r>
          </w:p>
        </w:tc>
        <w:tc>
          <w:tcPr>
            <w:tcW w:w="235" w:type="pct"/>
          </w:tcPr>
          <w:p>
            <w:pPr>
              <w:jc w:val="center"/>
              <w:rPr>
                <w:rFonts w:ascii="Times New Roman" w:hAnsi="Times New Roman"/>
                <w:szCs w:val="22"/>
              </w:rPr>
            </w:pPr>
            <w:r>
              <w:rPr>
                <w:rFonts w:ascii="Times New Roman" w:hAnsi="Times New Roman"/>
                <w:szCs w:val="22"/>
              </w:rPr>
              <w:t>5,1</w:t>
            </w:r>
          </w:p>
        </w:tc>
        <w:tc>
          <w:tcPr>
            <w:tcW w:w="235" w:type="pct"/>
          </w:tcPr>
          <w:p>
            <w:pPr>
              <w:jc w:val="center"/>
              <w:rPr>
                <w:rFonts w:ascii="Times New Roman" w:hAnsi="Times New Roman"/>
                <w:szCs w:val="22"/>
              </w:rPr>
            </w:pPr>
            <w:r>
              <w:rPr>
                <w:rFonts w:ascii="Times New Roman" w:hAnsi="Times New Roman"/>
                <w:szCs w:val="22"/>
              </w:rPr>
              <w:t>5,1</w:t>
            </w:r>
          </w:p>
        </w:tc>
        <w:tc>
          <w:tcPr>
            <w:tcW w:w="365" w:type="pct"/>
          </w:tcPr>
          <w:p>
            <w:pPr>
              <w:jc w:val="center"/>
              <w:rPr>
                <w:rFonts w:ascii="Times New Roman" w:hAnsi="Times New Roman"/>
                <w:szCs w:val="22"/>
              </w:rPr>
            </w:pPr>
            <w:r>
              <w:rPr>
                <w:rFonts w:ascii="Times New Roman" w:hAnsi="Times New Roman"/>
                <w:szCs w:val="22"/>
              </w:rPr>
              <w:t>5,1</w:t>
            </w:r>
          </w:p>
        </w:tc>
      </w:tr>
      <w:tr>
        <w:trPr>
          <w:trHeight w:val="242"/>
        </w:trPr>
        <w:tc>
          <w:tcPr>
            <w:tcW w:w="180" w:type="pct"/>
          </w:tcPr>
          <w:p>
            <w:pPr>
              <w:jc w:val="center"/>
              <w:rPr>
                <w:rFonts w:ascii="Times New Roman" w:hAnsi="Times New Roman"/>
                <w:szCs w:val="22"/>
              </w:rPr>
            </w:pPr>
            <w:r>
              <w:rPr>
                <w:rFonts w:ascii="Times New Roman" w:hAnsi="Times New Roman"/>
                <w:szCs w:val="22"/>
              </w:rPr>
              <w:t>1.3.</w:t>
            </w:r>
          </w:p>
        </w:tc>
        <w:tc>
          <w:tcPr>
            <w:tcW w:w="1314" w:type="pct"/>
          </w:tcPr>
          <w:p>
            <w:pPr>
              <w:jc w:val="both"/>
              <w:rPr>
                <w:rFonts w:ascii="Times New Roman" w:hAnsi="Times New Roman"/>
                <w:szCs w:val="22"/>
              </w:rPr>
            </w:pPr>
            <w:r>
              <w:rPr>
                <w:rFonts w:ascii="Times New Roman" w:hAnsi="Times New Roman"/>
                <w:szCs w:val="22"/>
              </w:rPr>
              <w:t xml:space="preserve">Коэффициент обновления кормоуборочных комбайнов в сельскохозяйственных организациях (с учетом государственной поддержки) </w:t>
            </w:r>
          </w:p>
        </w:tc>
        <w:tc>
          <w:tcPr>
            <w:tcW w:w="263" w:type="pct"/>
          </w:tcPr>
          <w:p>
            <w:pPr>
              <w:jc w:val="center"/>
              <w:rPr>
                <w:rFonts w:ascii="PT Astra Serif" w:hAnsi="PT Astra Serif"/>
                <w:szCs w:val="22"/>
              </w:rPr>
            </w:pPr>
            <w:r>
              <w:rPr>
                <w:rFonts w:ascii="PT Astra Serif" w:hAnsi="PT Astra Serif"/>
              </w:rPr>
              <w:t>ГП</w:t>
            </w:r>
          </w:p>
        </w:tc>
        <w:tc>
          <w:tcPr>
            <w:tcW w:w="293" w:type="pct"/>
          </w:tcPr>
          <w:p>
            <w:pPr>
              <w:jc w:val="center"/>
              <w:rPr>
                <w:rFonts w:ascii="Times New Roman" w:hAnsi="Times New Roman"/>
                <w:szCs w:val="22"/>
              </w:rPr>
            </w:pPr>
            <w:r>
              <w:rPr>
                <w:rFonts w:ascii="Times New Roman" w:hAnsi="Times New Roman"/>
                <w:szCs w:val="22"/>
              </w:rPr>
              <w:t>процентов</w:t>
            </w:r>
          </w:p>
        </w:tc>
        <w:tc>
          <w:tcPr>
            <w:tcW w:w="235" w:type="pct"/>
          </w:tcPr>
          <w:p>
            <w:pPr>
              <w:jc w:val="center"/>
              <w:rPr>
                <w:rFonts w:ascii="Times New Roman" w:hAnsi="Times New Roman"/>
                <w:szCs w:val="22"/>
              </w:rPr>
            </w:pPr>
            <w:r>
              <w:rPr>
                <w:rFonts w:ascii="Times New Roman" w:hAnsi="Times New Roman"/>
                <w:szCs w:val="22"/>
              </w:rPr>
              <w:t>1,0</w:t>
            </w:r>
          </w:p>
        </w:tc>
        <w:tc>
          <w:tcPr>
            <w:tcW w:w="235" w:type="pct"/>
          </w:tcPr>
          <w:p>
            <w:pPr>
              <w:jc w:val="center"/>
              <w:rPr>
                <w:rFonts w:ascii="Times New Roman" w:hAnsi="Times New Roman"/>
                <w:szCs w:val="22"/>
              </w:rPr>
            </w:pPr>
            <w:r>
              <w:rPr>
                <w:rFonts w:ascii="Times New Roman" w:hAnsi="Times New Roman"/>
                <w:szCs w:val="22"/>
              </w:rPr>
              <w:t>1,0</w:t>
            </w:r>
          </w:p>
        </w:tc>
        <w:tc>
          <w:tcPr>
            <w:tcW w:w="235" w:type="pct"/>
          </w:tcPr>
          <w:p>
            <w:pPr>
              <w:jc w:val="center"/>
              <w:rPr>
                <w:rFonts w:ascii="Times New Roman" w:hAnsi="Times New Roman"/>
                <w:szCs w:val="22"/>
              </w:rPr>
            </w:pPr>
            <w:r>
              <w:rPr>
                <w:rFonts w:ascii="Times New Roman" w:hAnsi="Times New Roman"/>
                <w:szCs w:val="22"/>
              </w:rPr>
              <w:t>1,0</w:t>
            </w:r>
          </w:p>
        </w:tc>
        <w:tc>
          <w:tcPr>
            <w:tcW w:w="235" w:type="pct"/>
          </w:tcPr>
          <w:p>
            <w:pPr>
              <w:jc w:val="center"/>
              <w:rPr>
                <w:rFonts w:ascii="Times New Roman" w:hAnsi="Times New Roman"/>
                <w:szCs w:val="22"/>
              </w:rPr>
            </w:pPr>
            <w:r>
              <w:rPr>
                <w:rFonts w:ascii="Times New Roman" w:hAnsi="Times New Roman"/>
                <w:szCs w:val="22"/>
              </w:rPr>
              <w:t>2,0</w:t>
            </w:r>
          </w:p>
        </w:tc>
        <w:tc>
          <w:tcPr>
            <w:tcW w:w="235" w:type="pct"/>
          </w:tcPr>
          <w:p>
            <w:pPr>
              <w:jc w:val="center"/>
              <w:rPr>
                <w:rFonts w:ascii="Times New Roman" w:hAnsi="Times New Roman"/>
                <w:szCs w:val="22"/>
              </w:rPr>
            </w:pPr>
            <w:r>
              <w:rPr>
                <w:rFonts w:ascii="Times New Roman" w:hAnsi="Times New Roman"/>
                <w:szCs w:val="22"/>
              </w:rPr>
              <w:t>2,0</w:t>
            </w:r>
          </w:p>
        </w:tc>
        <w:tc>
          <w:tcPr>
            <w:tcW w:w="235" w:type="pct"/>
          </w:tcPr>
          <w:p>
            <w:pPr>
              <w:jc w:val="center"/>
              <w:rPr>
                <w:rFonts w:ascii="Times New Roman" w:hAnsi="Times New Roman"/>
                <w:szCs w:val="22"/>
              </w:rPr>
            </w:pPr>
            <w:r>
              <w:rPr>
                <w:rFonts w:ascii="Times New Roman" w:hAnsi="Times New Roman"/>
                <w:szCs w:val="22"/>
              </w:rPr>
              <w:t>2,0</w:t>
            </w:r>
          </w:p>
        </w:tc>
        <w:tc>
          <w:tcPr>
            <w:tcW w:w="235" w:type="pct"/>
          </w:tcPr>
          <w:p>
            <w:pPr>
              <w:jc w:val="center"/>
              <w:rPr>
                <w:rFonts w:ascii="Times New Roman" w:hAnsi="Times New Roman"/>
                <w:szCs w:val="22"/>
              </w:rPr>
            </w:pPr>
            <w:r>
              <w:rPr>
                <w:rFonts w:ascii="Times New Roman" w:hAnsi="Times New Roman"/>
                <w:szCs w:val="22"/>
              </w:rPr>
              <w:t>3,0</w:t>
            </w:r>
          </w:p>
        </w:tc>
        <w:tc>
          <w:tcPr>
            <w:tcW w:w="235" w:type="pct"/>
          </w:tcPr>
          <w:p>
            <w:pPr>
              <w:jc w:val="center"/>
              <w:rPr>
                <w:rFonts w:ascii="Times New Roman" w:hAnsi="Times New Roman"/>
                <w:szCs w:val="22"/>
              </w:rPr>
            </w:pPr>
            <w:r>
              <w:rPr>
                <w:rFonts w:ascii="Times New Roman" w:hAnsi="Times New Roman"/>
                <w:szCs w:val="22"/>
              </w:rPr>
              <w:t>3,0</w:t>
            </w:r>
          </w:p>
        </w:tc>
        <w:tc>
          <w:tcPr>
            <w:tcW w:w="235" w:type="pct"/>
          </w:tcPr>
          <w:p>
            <w:pPr>
              <w:jc w:val="center"/>
              <w:rPr>
                <w:rFonts w:ascii="Times New Roman" w:hAnsi="Times New Roman"/>
                <w:szCs w:val="22"/>
              </w:rPr>
            </w:pPr>
            <w:r>
              <w:rPr>
                <w:rFonts w:ascii="Times New Roman" w:hAnsi="Times New Roman"/>
                <w:szCs w:val="22"/>
              </w:rPr>
              <w:t>3,0</w:t>
            </w:r>
          </w:p>
        </w:tc>
        <w:tc>
          <w:tcPr>
            <w:tcW w:w="235" w:type="pct"/>
          </w:tcPr>
          <w:p>
            <w:pPr>
              <w:jc w:val="center"/>
              <w:rPr>
                <w:rFonts w:ascii="Times New Roman" w:hAnsi="Times New Roman"/>
                <w:szCs w:val="22"/>
              </w:rPr>
            </w:pPr>
            <w:r>
              <w:rPr>
                <w:rFonts w:ascii="Times New Roman" w:hAnsi="Times New Roman"/>
                <w:szCs w:val="22"/>
              </w:rPr>
              <w:t>4,7</w:t>
            </w:r>
          </w:p>
        </w:tc>
        <w:tc>
          <w:tcPr>
            <w:tcW w:w="235" w:type="pct"/>
          </w:tcPr>
          <w:p>
            <w:pPr>
              <w:jc w:val="center"/>
              <w:rPr>
                <w:rFonts w:ascii="Times New Roman" w:hAnsi="Times New Roman"/>
                <w:szCs w:val="22"/>
              </w:rPr>
            </w:pPr>
            <w:r>
              <w:rPr>
                <w:rFonts w:ascii="Times New Roman" w:hAnsi="Times New Roman"/>
                <w:szCs w:val="22"/>
              </w:rPr>
              <w:t>4,7</w:t>
            </w:r>
          </w:p>
        </w:tc>
        <w:tc>
          <w:tcPr>
            <w:tcW w:w="365" w:type="pct"/>
          </w:tcPr>
          <w:p>
            <w:pPr>
              <w:jc w:val="center"/>
              <w:rPr>
                <w:rFonts w:ascii="Times New Roman" w:hAnsi="Times New Roman"/>
                <w:szCs w:val="22"/>
              </w:rPr>
            </w:pPr>
            <w:r>
              <w:rPr>
                <w:rFonts w:ascii="Times New Roman" w:hAnsi="Times New Roman"/>
                <w:szCs w:val="22"/>
              </w:rPr>
              <w:t>4,7</w:t>
            </w:r>
          </w:p>
        </w:tc>
      </w:tr>
      <w:tr>
        <w:trPr>
          <w:trHeight w:val="1240"/>
        </w:trPr>
        <w:tc>
          <w:tcPr>
            <w:tcW w:w="180" w:type="pct"/>
          </w:tcPr>
          <w:p>
            <w:pPr>
              <w:jc w:val="center"/>
              <w:rPr>
                <w:rFonts w:ascii="Times New Roman" w:hAnsi="Times New Roman"/>
              </w:rPr>
            </w:pPr>
            <w:r>
              <w:rPr>
                <w:rFonts w:ascii="Times New Roman" w:hAnsi="Times New Roman"/>
              </w:rPr>
              <w:t>1.4.</w:t>
            </w:r>
          </w:p>
        </w:tc>
        <w:tc>
          <w:tcPr>
            <w:tcW w:w="1314" w:type="pct"/>
          </w:tcPr>
          <w:p>
            <w:pPr>
              <w:jc w:val="both"/>
              <w:rPr>
                <w:rFonts w:ascii="Times New Roman" w:hAnsi="Times New Roman"/>
              </w:rPr>
            </w:pPr>
            <w:r>
              <w:rPr>
                <w:rFonts w:ascii="Times New Roman" w:hAnsi="Times New Roman"/>
              </w:rPr>
              <w:t>Энергообеспеченность сельскохозяйственных организаций на 100 гектаров посевной площади (суммарная номинальная мощность двигателей тракторов, комбайнов и самоходных машин)</w:t>
            </w:r>
          </w:p>
        </w:tc>
        <w:tc>
          <w:tcPr>
            <w:tcW w:w="263" w:type="pct"/>
          </w:tcPr>
          <w:p>
            <w:pPr>
              <w:jc w:val="center"/>
              <w:rPr>
                <w:rFonts w:ascii="PT Astra Serif" w:hAnsi="PT Astra Serif"/>
              </w:rPr>
            </w:pPr>
            <w:r>
              <w:rPr>
                <w:rFonts w:ascii="PT Astra Serif" w:hAnsi="PT Astra Serif"/>
              </w:rPr>
              <w:t>ГП</w:t>
            </w:r>
          </w:p>
        </w:tc>
        <w:tc>
          <w:tcPr>
            <w:tcW w:w="293" w:type="pct"/>
          </w:tcPr>
          <w:p>
            <w:pPr>
              <w:jc w:val="center"/>
              <w:rPr>
                <w:rFonts w:ascii="Times New Roman" w:hAnsi="Times New Roman"/>
              </w:rPr>
            </w:pPr>
            <w:r>
              <w:rPr>
                <w:rFonts w:ascii="Times New Roman" w:hAnsi="Times New Roman"/>
              </w:rPr>
              <w:t>лошадиных сил</w:t>
            </w:r>
          </w:p>
        </w:tc>
        <w:tc>
          <w:tcPr>
            <w:tcW w:w="235" w:type="pct"/>
          </w:tcPr>
          <w:p>
            <w:pPr>
              <w:jc w:val="center"/>
              <w:rPr>
                <w:rFonts w:ascii="Times New Roman" w:hAnsi="Times New Roman"/>
              </w:rPr>
            </w:pPr>
            <w:r>
              <w:rPr>
                <w:rFonts w:ascii="Times New Roman" w:hAnsi="Times New Roman"/>
              </w:rPr>
              <w:t>4</w:t>
            </w:r>
          </w:p>
        </w:tc>
        <w:tc>
          <w:tcPr>
            <w:tcW w:w="235" w:type="pct"/>
          </w:tcPr>
          <w:p>
            <w:pPr>
              <w:jc w:val="center"/>
              <w:rPr>
                <w:rFonts w:ascii="Times New Roman" w:hAnsi="Times New Roman"/>
              </w:rPr>
            </w:pPr>
            <w:r>
              <w:rPr>
                <w:rFonts w:ascii="Times New Roman" w:hAnsi="Times New Roman"/>
              </w:rPr>
              <w:t>12</w:t>
            </w:r>
          </w:p>
        </w:tc>
        <w:tc>
          <w:tcPr>
            <w:tcW w:w="235" w:type="pct"/>
          </w:tcPr>
          <w:p>
            <w:pPr>
              <w:jc w:val="center"/>
              <w:rPr>
                <w:rFonts w:ascii="Times New Roman" w:hAnsi="Times New Roman"/>
              </w:rPr>
            </w:pPr>
            <w:r>
              <w:rPr>
                <w:rFonts w:ascii="Times New Roman" w:hAnsi="Times New Roman"/>
              </w:rPr>
              <w:t>37</w:t>
            </w:r>
          </w:p>
        </w:tc>
        <w:tc>
          <w:tcPr>
            <w:tcW w:w="235" w:type="pct"/>
          </w:tcPr>
          <w:p>
            <w:pPr>
              <w:jc w:val="center"/>
              <w:rPr>
                <w:rFonts w:ascii="Times New Roman" w:hAnsi="Times New Roman"/>
              </w:rPr>
            </w:pPr>
            <w:r>
              <w:rPr>
                <w:rFonts w:ascii="Times New Roman" w:hAnsi="Times New Roman"/>
              </w:rPr>
              <w:t>62</w:t>
            </w:r>
          </w:p>
        </w:tc>
        <w:tc>
          <w:tcPr>
            <w:tcW w:w="235" w:type="pct"/>
          </w:tcPr>
          <w:p>
            <w:pPr>
              <w:jc w:val="center"/>
              <w:rPr>
                <w:rFonts w:ascii="Times New Roman" w:hAnsi="Times New Roman"/>
              </w:rPr>
            </w:pPr>
            <w:r>
              <w:rPr>
                <w:rFonts w:ascii="Times New Roman" w:hAnsi="Times New Roman"/>
              </w:rPr>
              <w:t>82</w:t>
            </w:r>
          </w:p>
        </w:tc>
        <w:tc>
          <w:tcPr>
            <w:tcW w:w="235" w:type="pct"/>
          </w:tcPr>
          <w:p>
            <w:pPr>
              <w:jc w:val="center"/>
              <w:rPr>
                <w:rFonts w:ascii="Times New Roman" w:hAnsi="Times New Roman"/>
              </w:rPr>
            </w:pPr>
            <w:r>
              <w:rPr>
                <w:rFonts w:ascii="Times New Roman" w:hAnsi="Times New Roman"/>
              </w:rPr>
              <w:t>102</w:t>
            </w:r>
          </w:p>
        </w:tc>
        <w:tc>
          <w:tcPr>
            <w:tcW w:w="235" w:type="pct"/>
          </w:tcPr>
          <w:p>
            <w:pPr>
              <w:jc w:val="center"/>
              <w:rPr>
                <w:rFonts w:ascii="Times New Roman" w:hAnsi="Times New Roman"/>
              </w:rPr>
            </w:pPr>
            <w:r>
              <w:rPr>
                <w:rFonts w:ascii="Times New Roman" w:hAnsi="Times New Roman"/>
              </w:rPr>
              <w:t>122</w:t>
            </w:r>
          </w:p>
        </w:tc>
        <w:tc>
          <w:tcPr>
            <w:tcW w:w="235" w:type="pct"/>
          </w:tcPr>
          <w:p>
            <w:pPr>
              <w:jc w:val="center"/>
              <w:rPr>
                <w:rFonts w:ascii="Times New Roman" w:hAnsi="Times New Roman"/>
              </w:rPr>
            </w:pPr>
            <w:r>
              <w:rPr>
                <w:rFonts w:ascii="Times New Roman" w:hAnsi="Times New Roman"/>
              </w:rPr>
              <w:t>137</w:t>
            </w:r>
          </w:p>
        </w:tc>
        <w:tc>
          <w:tcPr>
            <w:tcW w:w="235" w:type="pct"/>
          </w:tcPr>
          <w:p>
            <w:pPr>
              <w:jc w:val="center"/>
              <w:rPr>
                <w:rFonts w:ascii="Times New Roman" w:hAnsi="Times New Roman"/>
              </w:rPr>
            </w:pPr>
            <w:r>
              <w:rPr>
                <w:rFonts w:ascii="Times New Roman" w:hAnsi="Times New Roman"/>
              </w:rPr>
              <w:t>152</w:t>
            </w:r>
          </w:p>
        </w:tc>
        <w:tc>
          <w:tcPr>
            <w:tcW w:w="235" w:type="pct"/>
          </w:tcPr>
          <w:p>
            <w:pPr>
              <w:jc w:val="center"/>
              <w:rPr>
                <w:rFonts w:ascii="Times New Roman" w:hAnsi="Times New Roman"/>
              </w:rPr>
            </w:pPr>
            <w:r>
              <w:rPr>
                <w:rFonts w:ascii="Times New Roman" w:hAnsi="Times New Roman"/>
              </w:rPr>
              <w:t>167</w:t>
            </w:r>
          </w:p>
        </w:tc>
        <w:tc>
          <w:tcPr>
            <w:tcW w:w="235" w:type="pct"/>
          </w:tcPr>
          <w:p>
            <w:pPr>
              <w:jc w:val="center"/>
              <w:rPr>
                <w:rFonts w:ascii="Times New Roman" w:hAnsi="Times New Roman"/>
              </w:rPr>
            </w:pPr>
            <w:r>
              <w:rPr>
                <w:rFonts w:ascii="Times New Roman" w:hAnsi="Times New Roman"/>
              </w:rPr>
              <w:t>178</w:t>
            </w:r>
          </w:p>
        </w:tc>
        <w:tc>
          <w:tcPr>
            <w:tcW w:w="365" w:type="pct"/>
          </w:tcPr>
          <w:p>
            <w:pPr>
              <w:jc w:val="center"/>
              <w:rPr>
                <w:rFonts w:ascii="Times New Roman" w:hAnsi="Times New Roman"/>
              </w:rPr>
            </w:pPr>
            <w:r>
              <w:rPr>
                <w:rFonts w:ascii="Times New Roman" w:hAnsi="Times New Roman"/>
              </w:rPr>
              <w:t>178</w:t>
            </w:r>
          </w:p>
        </w:tc>
      </w:tr>
      <w:tr>
        <w:trPr>
          <w:trHeight w:val="721"/>
        </w:trPr>
        <w:tc>
          <w:tcPr>
            <w:tcW w:w="180" w:type="pct"/>
          </w:tcPr>
          <w:p>
            <w:pPr>
              <w:jc w:val="center"/>
              <w:rPr>
                <w:rFonts w:ascii="Times New Roman" w:hAnsi="Times New Roman"/>
              </w:rPr>
            </w:pPr>
            <w:r>
              <w:rPr>
                <w:rFonts w:ascii="Times New Roman" w:hAnsi="Times New Roman"/>
              </w:rPr>
              <w:t>1.5.</w:t>
            </w:r>
          </w:p>
        </w:tc>
        <w:tc>
          <w:tcPr>
            <w:tcW w:w="1314" w:type="pct"/>
          </w:tcPr>
          <w:p>
            <w:pPr>
              <w:jc w:val="both"/>
              <w:rPr>
                <w:rFonts w:ascii="Times New Roman" w:hAnsi="Times New Roman"/>
              </w:rPr>
            </w:pPr>
            <w:r>
              <w:rPr>
                <w:rFonts w:ascii="Times New Roman" w:hAnsi="Times New Roman"/>
              </w:rPr>
              <w:t xml:space="preserve">Удельный вес отходов сельскохозяйственного производства, переработанных методами биотехнологий </w:t>
            </w:r>
          </w:p>
        </w:tc>
        <w:tc>
          <w:tcPr>
            <w:tcW w:w="263" w:type="pct"/>
          </w:tcPr>
          <w:p>
            <w:pPr>
              <w:jc w:val="center"/>
              <w:rPr>
                <w:rFonts w:ascii="PT Astra Serif" w:hAnsi="PT Astra Serif"/>
              </w:rPr>
            </w:pPr>
            <w:r>
              <w:rPr>
                <w:rFonts w:ascii="PT Astra Serif" w:hAnsi="PT Astra Serif"/>
              </w:rPr>
              <w:t>ГП</w:t>
            </w:r>
          </w:p>
        </w:tc>
        <w:tc>
          <w:tcPr>
            <w:tcW w:w="293" w:type="pct"/>
          </w:tcPr>
          <w:p>
            <w:pPr>
              <w:jc w:val="center"/>
              <w:rPr>
                <w:rFonts w:ascii="Times New Roman" w:hAnsi="Times New Roman"/>
              </w:rPr>
            </w:pPr>
            <w:r>
              <w:rPr>
                <w:rFonts w:ascii="Times New Roman" w:hAnsi="Times New Roman"/>
              </w:rPr>
              <w:t>процентов</w:t>
            </w:r>
          </w:p>
        </w:tc>
        <w:tc>
          <w:tcPr>
            <w:tcW w:w="235" w:type="pct"/>
          </w:tcPr>
          <w:p>
            <w:pPr>
              <w:jc w:val="center"/>
              <w:rPr>
                <w:rFonts w:ascii="Times New Roman" w:hAnsi="Times New Roman"/>
              </w:rPr>
            </w:pPr>
            <w:r>
              <w:rPr>
                <w:rFonts w:ascii="Times New Roman" w:hAnsi="Times New Roman"/>
              </w:rPr>
              <w:t>11,45</w:t>
            </w:r>
          </w:p>
        </w:tc>
        <w:tc>
          <w:tcPr>
            <w:tcW w:w="235" w:type="pct"/>
          </w:tcPr>
          <w:p>
            <w:pPr>
              <w:jc w:val="center"/>
              <w:rPr>
                <w:rFonts w:ascii="Times New Roman" w:hAnsi="Times New Roman"/>
              </w:rPr>
            </w:pPr>
            <w:r>
              <w:rPr>
                <w:rFonts w:ascii="Times New Roman" w:hAnsi="Times New Roman"/>
              </w:rPr>
              <w:t>11,45</w:t>
            </w:r>
          </w:p>
        </w:tc>
        <w:tc>
          <w:tcPr>
            <w:tcW w:w="235" w:type="pct"/>
          </w:tcPr>
          <w:p>
            <w:pPr>
              <w:jc w:val="center"/>
              <w:rPr>
                <w:rFonts w:ascii="Times New Roman" w:hAnsi="Times New Roman"/>
              </w:rPr>
            </w:pPr>
            <w:r>
              <w:rPr>
                <w:rFonts w:ascii="Times New Roman" w:hAnsi="Times New Roman"/>
              </w:rPr>
              <w:t>11,45</w:t>
            </w:r>
          </w:p>
        </w:tc>
        <w:tc>
          <w:tcPr>
            <w:tcW w:w="235" w:type="pct"/>
          </w:tcPr>
          <w:p>
            <w:pPr>
              <w:jc w:val="center"/>
              <w:rPr>
                <w:rFonts w:ascii="Times New Roman" w:hAnsi="Times New Roman"/>
              </w:rPr>
            </w:pPr>
            <w:r>
              <w:rPr>
                <w:rFonts w:ascii="Times New Roman" w:hAnsi="Times New Roman"/>
              </w:rPr>
              <w:t>11,45</w:t>
            </w:r>
          </w:p>
        </w:tc>
        <w:tc>
          <w:tcPr>
            <w:tcW w:w="235" w:type="pct"/>
          </w:tcPr>
          <w:p>
            <w:pPr>
              <w:jc w:val="center"/>
              <w:rPr>
                <w:rFonts w:ascii="Times New Roman" w:hAnsi="Times New Roman"/>
              </w:rPr>
            </w:pPr>
            <w:r>
              <w:rPr>
                <w:rFonts w:ascii="Times New Roman" w:hAnsi="Times New Roman"/>
              </w:rPr>
              <w:t>11,45</w:t>
            </w:r>
          </w:p>
        </w:tc>
        <w:tc>
          <w:tcPr>
            <w:tcW w:w="235" w:type="pct"/>
          </w:tcPr>
          <w:p>
            <w:pPr>
              <w:jc w:val="center"/>
              <w:rPr>
                <w:rFonts w:ascii="Times New Roman" w:hAnsi="Times New Roman"/>
              </w:rPr>
            </w:pPr>
            <w:r>
              <w:rPr>
                <w:rFonts w:ascii="Times New Roman" w:hAnsi="Times New Roman"/>
              </w:rPr>
              <w:t>11,45</w:t>
            </w:r>
          </w:p>
        </w:tc>
        <w:tc>
          <w:tcPr>
            <w:tcW w:w="235" w:type="pct"/>
          </w:tcPr>
          <w:p>
            <w:pPr>
              <w:jc w:val="center"/>
              <w:rPr>
                <w:rFonts w:ascii="Times New Roman" w:hAnsi="Times New Roman"/>
              </w:rPr>
            </w:pPr>
            <w:r>
              <w:rPr>
                <w:rFonts w:ascii="Times New Roman" w:hAnsi="Times New Roman"/>
              </w:rPr>
              <w:t>11,45</w:t>
            </w:r>
          </w:p>
        </w:tc>
        <w:tc>
          <w:tcPr>
            <w:tcW w:w="235" w:type="pct"/>
          </w:tcPr>
          <w:p>
            <w:pPr>
              <w:jc w:val="center"/>
              <w:rPr>
                <w:rFonts w:ascii="Times New Roman" w:hAnsi="Times New Roman"/>
              </w:rPr>
            </w:pPr>
            <w:r>
              <w:rPr>
                <w:rFonts w:ascii="Times New Roman" w:hAnsi="Times New Roman"/>
              </w:rPr>
              <w:t>11,45</w:t>
            </w:r>
          </w:p>
        </w:tc>
        <w:tc>
          <w:tcPr>
            <w:tcW w:w="235" w:type="pct"/>
          </w:tcPr>
          <w:p>
            <w:pPr>
              <w:jc w:val="center"/>
              <w:rPr>
                <w:rFonts w:ascii="Times New Roman" w:hAnsi="Times New Roman"/>
              </w:rPr>
            </w:pPr>
            <w:r>
              <w:rPr>
                <w:rFonts w:ascii="Times New Roman" w:hAnsi="Times New Roman"/>
              </w:rPr>
              <w:t>11,45</w:t>
            </w:r>
          </w:p>
        </w:tc>
        <w:tc>
          <w:tcPr>
            <w:tcW w:w="235" w:type="pct"/>
          </w:tcPr>
          <w:p>
            <w:pPr>
              <w:jc w:val="center"/>
              <w:rPr>
                <w:rFonts w:ascii="Times New Roman" w:hAnsi="Times New Roman"/>
              </w:rPr>
            </w:pPr>
            <w:r>
              <w:rPr>
                <w:rFonts w:ascii="Times New Roman" w:hAnsi="Times New Roman"/>
              </w:rPr>
              <w:t>11,45</w:t>
            </w:r>
          </w:p>
        </w:tc>
        <w:tc>
          <w:tcPr>
            <w:tcW w:w="235" w:type="pct"/>
          </w:tcPr>
          <w:p>
            <w:pPr>
              <w:jc w:val="center"/>
              <w:rPr>
                <w:rFonts w:ascii="Times New Roman" w:hAnsi="Times New Roman"/>
              </w:rPr>
            </w:pPr>
            <w:r>
              <w:rPr>
                <w:rFonts w:ascii="Times New Roman" w:hAnsi="Times New Roman"/>
              </w:rPr>
              <w:t>11,45</w:t>
            </w:r>
          </w:p>
        </w:tc>
        <w:tc>
          <w:tcPr>
            <w:tcW w:w="365" w:type="pct"/>
          </w:tcPr>
          <w:p>
            <w:pPr>
              <w:jc w:val="center"/>
              <w:rPr>
                <w:rFonts w:ascii="Times New Roman" w:hAnsi="Times New Roman"/>
              </w:rPr>
            </w:pPr>
            <w:r>
              <w:rPr>
                <w:rFonts w:ascii="Times New Roman" w:hAnsi="Times New Roman"/>
              </w:rPr>
              <w:t>11,45</w:t>
            </w:r>
          </w:p>
        </w:tc>
      </w:tr>
      <w:tr>
        <w:trPr>
          <w:trHeight w:val="850"/>
        </w:trPr>
        <w:tc>
          <w:tcPr>
            <w:tcW w:w="180" w:type="pct"/>
          </w:tcPr>
          <w:p>
            <w:pPr>
              <w:jc w:val="center"/>
              <w:rPr>
                <w:rFonts w:ascii="Times New Roman" w:hAnsi="Times New Roman"/>
                <w:szCs w:val="22"/>
              </w:rPr>
            </w:pPr>
            <w:r>
              <w:rPr>
                <w:rFonts w:ascii="Times New Roman" w:hAnsi="Times New Roman"/>
                <w:szCs w:val="22"/>
              </w:rPr>
              <w:t>1.6.</w:t>
            </w:r>
          </w:p>
        </w:tc>
        <w:tc>
          <w:tcPr>
            <w:tcW w:w="1314" w:type="pct"/>
          </w:tcPr>
          <w:p>
            <w:pPr>
              <w:jc w:val="both"/>
              <w:rPr>
                <w:rFonts w:ascii="Times New Roman" w:hAnsi="Times New Roman"/>
                <w:szCs w:val="22"/>
              </w:rPr>
            </w:pPr>
            <w:r>
              <w:rPr>
                <w:rFonts w:ascii="Times New Roman" w:hAnsi="Times New Roman"/>
                <w:szCs w:val="22"/>
              </w:rPr>
              <w:t>Удельный вес затрат на приобретение энергоресурсов в структуре затрат на основное производство продукции сельского хозяйства</w:t>
            </w:r>
          </w:p>
        </w:tc>
        <w:tc>
          <w:tcPr>
            <w:tcW w:w="263" w:type="pct"/>
          </w:tcPr>
          <w:p>
            <w:pPr>
              <w:jc w:val="center"/>
              <w:rPr>
                <w:rFonts w:ascii="Times New Roman" w:hAnsi="Times New Roman"/>
                <w:szCs w:val="22"/>
              </w:rPr>
            </w:pPr>
            <w:r>
              <w:rPr>
                <w:rFonts w:ascii="Times New Roman" w:hAnsi="Times New Roman"/>
                <w:szCs w:val="22"/>
              </w:rPr>
              <w:t>ГП</w:t>
            </w:r>
          </w:p>
        </w:tc>
        <w:tc>
          <w:tcPr>
            <w:tcW w:w="293" w:type="pct"/>
          </w:tcPr>
          <w:p>
            <w:pPr>
              <w:jc w:val="center"/>
              <w:rPr>
                <w:rFonts w:ascii="Times New Roman" w:hAnsi="Times New Roman"/>
                <w:szCs w:val="22"/>
              </w:rPr>
            </w:pPr>
            <w:r>
              <w:rPr>
                <w:rFonts w:ascii="Times New Roman" w:hAnsi="Times New Roman"/>
                <w:szCs w:val="22"/>
              </w:rPr>
              <w:t>процентов</w:t>
            </w:r>
          </w:p>
        </w:tc>
        <w:tc>
          <w:tcPr>
            <w:tcW w:w="235" w:type="pct"/>
          </w:tcPr>
          <w:p>
            <w:pPr>
              <w:jc w:val="center"/>
              <w:rPr>
                <w:rFonts w:ascii="Times New Roman" w:hAnsi="Times New Roman"/>
                <w:szCs w:val="22"/>
              </w:rPr>
            </w:pPr>
            <w:r>
              <w:rPr>
                <w:rFonts w:ascii="Times New Roman" w:hAnsi="Times New Roman"/>
                <w:szCs w:val="22"/>
              </w:rPr>
              <w:t>-</w:t>
            </w:r>
          </w:p>
        </w:tc>
        <w:tc>
          <w:tcPr>
            <w:tcW w:w="235" w:type="pct"/>
          </w:tcPr>
          <w:p>
            <w:pPr>
              <w:jc w:val="center"/>
              <w:rPr>
                <w:rFonts w:ascii="Times New Roman" w:hAnsi="Times New Roman"/>
                <w:szCs w:val="22"/>
              </w:rPr>
            </w:pPr>
            <w:r>
              <w:rPr>
                <w:rFonts w:ascii="Times New Roman" w:hAnsi="Times New Roman"/>
                <w:szCs w:val="22"/>
              </w:rPr>
              <w:t>-</w:t>
            </w:r>
          </w:p>
        </w:tc>
        <w:tc>
          <w:tcPr>
            <w:tcW w:w="235" w:type="pct"/>
          </w:tcPr>
          <w:p>
            <w:pPr>
              <w:jc w:val="center"/>
              <w:rPr>
                <w:rFonts w:ascii="Times New Roman" w:hAnsi="Times New Roman"/>
                <w:szCs w:val="22"/>
              </w:rPr>
            </w:pPr>
            <w:r>
              <w:rPr>
                <w:rFonts w:ascii="Times New Roman" w:hAnsi="Times New Roman"/>
                <w:szCs w:val="22"/>
              </w:rPr>
              <w:t>-</w:t>
            </w:r>
          </w:p>
        </w:tc>
        <w:tc>
          <w:tcPr>
            <w:tcW w:w="235" w:type="pct"/>
          </w:tcPr>
          <w:p>
            <w:pPr>
              <w:jc w:val="center"/>
              <w:rPr>
                <w:rFonts w:ascii="Times New Roman" w:hAnsi="Times New Roman"/>
                <w:szCs w:val="22"/>
              </w:rPr>
            </w:pPr>
            <w:r>
              <w:rPr>
                <w:rFonts w:ascii="Times New Roman" w:hAnsi="Times New Roman"/>
                <w:szCs w:val="22"/>
              </w:rPr>
              <w:t>-</w:t>
            </w:r>
          </w:p>
        </w:tc>
        <w:tc>
          <w:tcPr>
            <w:tcW w:w="235" w:type="pct"/>
          </w:tcPr>
          <w:p>
            <w:pPr>
              <w:jc w:val="center"/>
              <w:rPr>
                <w:rFonts w:ascii="Times New Roman" w:hAnsi="Times New Roman"/>
                <w:szCs w:val="22"/>
              </w:rPr>
            </w:pPr>
            <w:r>
              <w:rPr>
                <w:rFonts w:ascii="Times New Roman" w:hAnsi="Times New Roman"/>
                <w:szCs w:val="22"/>
              </w:rPr>
              <w:t>-</w:t>
            </w:r>
          </w:p>
        </w:tc>
        <w:tc>
          <w:tcPr>
            <w:tcW w:w="235" w:type="pct"/>
          </w:tcPr>
          <w:p>
            <w:pPr>
              <w:jc w:val="center"/>
              <w:rPr>
                <w:rFonts w:ascii="Times New Roman" w:hAnsi="Times New Roman"/>
                <w:szCs w:val="22"/>
              </w:rPr>
            </w:pPr>
            <w:r>
              <w:rPr>
                <w:rFonts w:ascii="Times New Roman" w:hAnsi="Times New Roman"/>
                <w:szCs w:val="22"/>
              </w:rPr>
              <w:t>-</w:t>
            </w:r>
          </w:p>
        </w:tc>
        <w:tc>
          <w:tcPr>
            <w:tcW w:w="235" w:type="pct"/>
          </w:tcPr>
          <w:p>
            <w:pPr>
              <w:jc w:val="center"/>
              <w:rPr>
                <w:rFonts w:ascii="Times New Roman" w:hAnsi="Times New Roman"/>
                <w:szCs w:val="22"/>
              </w:rPr>
            </w:pPr>
            <w:r>
              <w:rPr>
                <w:rFonts w:ascii="Times New Roman" w:hAnsi="Times New Roman"/>
                <w:szCs w:val="22"/>
              </w:rPr>
              <w:t>-</w:t>
            </w:r>
          </w:p>
        </w:tc>
        <w:tc>
          <w:tcPr>
            <w:tcW w:w="235" w:type="pct"/>
          </w:tcPr>
          <w:p>
            <w:pPr>
              <w:jc w:val="center"/>
              <w:rPr>
                <w:rFonts w:ascii="Times New Roman" w:hAnsi="Times New Roman"/>
                <w:szCs w:val="22"/>
              </w:rPr>
            </w:pPr>
            <w:r>
              <w:rPr>
                <w:rFonts w:ascii="Times New Roman" w:hAnsi="Times New Roman"/>
                <w:szCs w:val="22"/>
              </w:rPr>
              <w:t>-</w:t>
            </w:r>
          </w:p>
        </w:tc>
        <w:tc>
          <w:tcPr>
            <w:tcW w:w="235" w:type="pct"/>
          </w:tcPr>
          <w:p>
            <w:pPr>
              <w:jc w:val="center"/>
              <w:rPr>
                <w:rFonts w:ascii="Times New Roman" w:hAnsi="Times New Roman"/>
                <w:szCs w:val="22"/>
              </w:rPr>
            </w:pPr>
            <w:r>
              <w:rPr>
                <w:rFonts w:ascii="Times New Roman" w:hAnsi="Times New Roman"/>
                <w:szCs w:val="22"/>
              </w:rPr>
              <w:t>-</w:t>
            </w:r>
          </w:p>
        </w:tc>
        <w:tc>
          <w:tcPr>
            <w:tcW w:w="235" w:type="pct"/>
          </w:tcPr>
          <w:p>
            <w:pPr>
              <w:jc w:val="center"/>
              <w:rPr>
                <w:rFonts w:ascii="Times New Roman" w:hAnsi="Times New Roman"/>
                <w:szCs w:val="22"/>
              </w:rPr>
            </w:pPr>
            <w:r>
              <w:rPr>
                <w:rFonts w:ascii="Times New Roman" w:hAnsi="Times New Roman"/>
                <w:szCs w:val="22"/>
              </w:rPr>
              <w:t>-</w:t>
            </w:r>
          </w:p>
        </w:tc>
        <w:tc>
          <w:tcPr>
            <w:tcW w:w="235" w:type="pct"/>
          </w:tcPr>
          <w:p>
            <w:pPr>
              <w:jc w:val="center"/>
              <w:rPr>
                <w:rFonts w:ascii="Times New Roman" w:hAnsi="Times New Roman"/>
                <w:szCs w:val="22"/>
              </w:rPr>
            </w:pPr>
            <w:r>
              <w:rPr>
                <w:rFonts w:ascii="Times New Roman" w:hAnsi="Times New Roman"/>
                <w:szCs w:val="22"/>
              </w:rPr>
              <w:t>-</w:t>
            </w:r>
          </w:p>
        </w:tc>
        <w:tc>
          <w:tcPr>
            <w:tcW w:w="365" w:type="pct"/>
          </w:tcPr>
          <w:p>
            <w:pPr>
              <w:jc w:val="center"/>
              <w:rPr>
                <w:rFonts w:ascii="Times New Roman" w:hAnsi="Times New Roman"/>
                <w:szCs w:val="22"/>
              </w:rPr>
            </w:pPr>
            <w:r>
              <w:rPr>
                <w:rFonts w:ascii="Times New Roman" w:hAnsi="Times New Roman"/>
                <w:szCs w:val="22"/>
              </w:rPr>
              <w:t>9,3</w:t>
            </w:r>
          </w:p>
        </w:tc>
      </w:tr>
      <w:tr>
        <w:trPr>
          <w:trHeight w:val="231"/>
        </w:trPr>
        <w:tc>
          <w:tcPr>
            <w:tcW w:w="180" w:type="pct"/>
          </w:tcPr>
          <w:p>
            <w:pPr>
              <w:jc w:val="center"/>
              <w:rPr>
                <w:rFonts w:ascii="Times New Roman" w:hAnsi="Times New Roman"/>
                <w:szCs w:val="22"/>
              </w:rPr>
            </w:pPr>
            <w:r>
              <w:rPr>
                <w:rFonts w:ascii="Times New Roman" w:hAnsi="Times New Roman"/>
                <w:szCs w:val="22"/>
              </w:rPr>
              <w:t>2.</w:t>
            </w:r>
          </w:p>
        </w:tc>
        <w:tc>
          <w:tcPr>
            <w:tcW w:w="4820" w:type="pct"/>
            <w:gridSpan w:val="15"/>
          </w:tcPr>
          <w:p>
            <w:pPr>
              <w:rPr>
                <w:rFonts w:ascii="Times New Roman" w:hAnsi="Times New Roman"/>
                <w:szCs w:val="22"/>
              </w:rPr>
            </w:pPr>
            <w:r>
              <w:rPr>
                <w:rFonts w:ascii="Times New Roman" w:hAnsi="Times New Roman"/>
                <w:szCs w:val="22"/>
              </w:rPr>
              <w:t>Увеличение объема реализации зерна</w:t>
            </w:r>
          </w:p>
        </w:tc>
      </w:tr>
      <w:tr>
        <w:trPr>
          <w:trHeight w:val="250"/>
        </w:trPr>
        <w:tc>
          <w:tcPr>
            <w:tcW w:w="180" w:type="pct"/>
          </w:tcPr>
          <w:p>
            <w:pPr>
              <w:jc w:val="center"/>
              <w:rPr>
                <w:rFonts w:ascii="Times New Roman" w:hAnsi="Times New Roman"/>
                <w:szCs w:val="22"/>
              </w:rPr>
            </w:pPr>
            <w:r>
              <w:rPr>
                <w:rFonts w:ascii="Times New Roman" w:hAnsi="Times New Roman"/>
                <w:szCs w:val="22"/>
              </w:rPr>
              <w:t>2.1.</w:t>
            </w:r>
          </w:p>
        </w:tc>
        <w:tc>
          <w:tcPr>
            <w:tcW w:w="1314" w:type="pct"/>
          </w:tcPr>
          <w:p>
            <w:pPr>
              <w:jc w:val="both"/>
              <w:rPr>
                <w:rFonts w:ascii="Times New Roman" w:hAnsi="Times New Roman"/>
                <w:szCs w:val="22"/>
              </w:rPr>
            </w:pPr>
            <w:r>
              <w:rPr>
                <w:rFonts w:ascii="Times New Roman" w:hAnsi="Times New Roman"/>
                <w:szCs w:val="22"/>
              </w:rPr>
              <w:t>Приобретение вагонов-хопперов</w:t>
            </w:r>
          </w:p>
        </w:tc>
        <w:tc>
          <w:tcPr>
            <w:tcW w:w="263" w:type="pct"/>
          </w:tcPr>
          <w:p>
            <w:pPr>
              <w:jc w:val="center"/>
              <w:rPr>
                <w:rFonts w:ascii="Times New Roman" w:hAnsi="Times New Roman"/>
                <w:szCs w:val="22"/>
              </w:rPr>
            </w:pPr>
            <w:r>
              <w:rPr>
                <w:rFonts w:ascii="Times New Roman" w:hAnsi="Times New Roman"/>
                <w:szCs w:val="22"/>
              </w:rPr>
              <w:t>ГП</w:t>
            </w:r>
          </w:p>
        </w:tc>
        <w:tc>
          <w:tcPr>
            <w:tcW w:w="293" w:type="pct"/>
          </w:tcPr>
          <w:p>
            <w:pPr>
              <w:jc w:val="center"/>
              <w:rPr>
                <w:rFonts w:ascii="Times New Roman" w:hAnsi="Times New Roman"/>
                <w:szCs w:val="22"/>
              </w:rPr>
            </w:pPr>
            <w:r>
              <w:rPr>
                <w:rFonts w:ascii="Times New Roman" w:hAnsi="Times New Roman"/>
                <w:szCs w:val="22"/>
              </w:rPr>
              <w:t>штука</w:t>
            </w:r>
          </w:p>
        </w:tc>
        <w:tc>
          <w:tcPr>
            <w:tcW w:w="235" w:type="pct"/>
          </w:tcPr>
          <w:p>
            <w:pPr>
              <w:jc w:val="center"/>
              <w:rPr>
                <w:rFonts w:ascii="Times New Roman" w:hAnsi="Times New Roman"/>
                <w:szCs w:val="22"/>
              </w:rPr>
            </w:pPr>
            <w:r>
              <w:rPr>
                <w:rFonts w:ascii="Times New Roman" w:hAnsi="Times New Roman"/>
                <w:szCs w:val="22"/>
              </w:rPr>
              <w:t>5</w:t>
            </w:r>
          </w:p>
        </w:tc>
        <w:tc>
          <w:tcPr>
            <w:tcW w:w="235" w:type="pct"/>
          </w:tcPr>
          <w:p>
            <w:pPr>
              <w:jc w:val="center"/>
              <w:rPr>
                <w:rFonts w:ascii="Times New Roman" w:hAnsi="Times New Roman"/>
                <w:szCs w:val="22"/>
              </w:rPr>
            </w:pPr>
            <w:r>
              <w:rPr>
                <w:rFonts w:ascii="Times New Roman" w:hAnsi="Times New Roman"/>
                <w:szCs w:val="22"/>
              </w:rPr>
              <w:t>10</w:t>
            </w:r>
          </w:p>
        </w:tc>
        <w:tc>
          <w:tcPr>
            <w:tcW w:w="235" w:type="pct"/>
          </w:tcPr>
          <w:p>
            <w:pPr>
              <w:jc w:val="center"/>
              <w:rPr>
                <w:rFonts w:ascii="Times New Roman" w:hAnsi="Times New Roman"/>
                <w:szCs w:val="22"/>
              </w:rPr>
            </w:pPr>
            <w:r>
              <w:rPr>
                <w:rFonts w:ascii="Times New Roman" w:hAnsi="Times New Roman"/>
                <w:szCs w:val="22"/>
              </w:rPr>
              <w:t>20</w:t>
            </w:r>
          </w:p>
        </w:tc>
        <w:tc>
          <w:tcPr>
            <w:tcW w:w="235" w:type="pct"/>
          </w:tcPr>
          <w:p>
            <w:pPr>
              <w:jc w:val="center"/>
              <w:rPr>
                <w:rFonts w:ascii="Times New Roman" w:hAnsi="Times New Roman"/>
                <w:szCs w:val="22"/>
              </w:rPr>
            </w:pPr>
            <w:r>
              <w:rPr>
                <w:rFonts w:ascii="Times New Roman" w:hAnsi="Times New Roman"/>
                <w:szCs w:val="22"/>
              </w:rPr>
              <w:t>30</w:t>
            </w:r>
          </w:p>
        </w:tc>
        <w:tc>
          <w:tcPr>
            <w:tcW w:w="235" w:type="pct"/>
          </w:tcPr>
          <w:p>
            <w:pPr>
              <w:jc w:val="center"/>
              <w:rPr>
                <w:rFonts w:ascii="Times New Roman" w:hAnsi="Times New Roman"/>
                <w:szCs w:val="22"/>
              </w:rPr>
            </w:pPr>
            <w:r>
              <w:rPr>
                <w:rFonts w:ascii="Times New Roman" w:hAnsi="Times New Roman"/>
                <w:szCs w:val="22"/>
              </w:rPr>
              <w:t>40</w:t>
            </w:r>
          </w:p>
        </w:tc>
        <w:tc>
          <w:tcPr>
            <w:tcW w:w="235" w:type="pct"/>
          </w:tcPr>
          <w:p>
            <w:pPr>
              <w:jc w:val="center"/>
              <w:rPr>
                <w:rFonts w:ascii="Times New Roman" w:hAnsi="Times New Roman"/>
                <w:szCs w:val="22"/>
              </w:rPr>
            </w:pPr>
            <w:r>
              <w:rPr>
                <w:rFonts w:ascii="Times New Roman" w:hAnsi="Times New Roman"/>
                <w:szCs w:val="22"/>
              </w:rPr>
              <w:t>60</w:t>
            </w:r>
          </w:p>
        </w:tc>
        <w:tc>
          <w:tcPr>
            <w:tcW w:w="235" w:type="pct"/>
          </w:tcPr>
          <w:p>
            <w:pPr>
              <w:jc w:val="center"/>
              <w:rPr>
                <w:rFonts w:ascii="Times New Roman" w:hAnsi="Times New Roman"/>
                <w:szCs w:val="22"/>
              </w:rPr>
            </w:pPr>
            <w:r>
              <w:rPr>
                <w:rFonts w:ascii="Times New Roman" w:hAnsi="Times New Roman"/>
                <w:szCs w:val="22"/>
              </w:rPr>
              <w:t>70</w:t>
            </w:r>
          </w:p>
        </w:tc>
        <w:tc>
          <w:tcPr>
            <w:tcW w:w="235" w:type="pct"/>
          </w:tcPr>
          <w:p>
            <w:pPr>
              <w:jc w:val="center"/>
              <w:rPr>
                <w:rFonts w:ascii="Times New Roman" w:hAnsi="Times New Roman"/>
                <w:szCs w:val="22"/>
              </w:rPr>
            </w:pPr>
            <w:r>
              <w:rPr>
                <w:rFonts w:ascii="Times New Roman" w:hAnsi="Times New Roman"/>
                <w:szCs w:val="22"/>
              </w:rPr>
              <w:t>80</w:t>
            </w:r>
          </w:p>
        </w:tc>
        <w:tc>
          <w:tcPr>
            <w:tcW w:w="235" w:type="pct"/>
          </w:tcPr>
          <w:p>
            <w:pPr>
              <w:jc w:val="center"/>
              <w:rPr>
                <w:rFonts w:ascii="Times New Roman" w:hAnsi="Times New Roman"/>
                <w:szCs w:val="22"/>
              </w:rPr>
            </w:pPr>
            <w:r>
              <w:rPr>
                <w:rFonts w:ascii="Times New Roman" w:hAnsi="Times New Roman"/>
                <w:szCs w:val="22"/>
              </w:rPr>
              <w:t>90</w:t>
            </w:r>
          </w:p>
        </w:tc>
        <w:tc>
          <w:tcPr>
            <w:tcW w:w="235" w:type="pct"/>
          </w:tcPr>
          <w:p>
            <w:pPr>
              <w:jc w:val="center"/>
              <w:rPr>
                <w:rFonts w:ascii="Times New Roman" w:hAnsi="Times New Roman"/>
                <w:szCs w:val="22"/>
              </w:rPr>
            </w:pPr>
            <w:r>
              <w:rPr>
                <w:rFonts w:ascii="Times New Roman" w:hAnsi="Times New Roman"/>
                <w:szCs w:val="22"/>
              </w:rPr>
              <w:t>100</w:t>
            </w:r>
          </w:p>
        </w:tc>
        <w:tc>
          <w:tcPr>
            <w:tcW w:w="235" w:type="pct"/>
          </w:tcPr>
          <w:p>
            <w:pPr>
              <w:jc w:val="center"/>
              <w:rPr>
                <w:rFonts w:ascii="Times New Roman" w:hAnsi="Times New Roman"/>
                <w:szCs w:val="22"/>
              </w:rPr>
            </w:pPr>
            <w:r>
              <w:rPr>
                <w:rFonts w:ascii="Times New Roman" w:hAnsi="Times New Roman"/>
                <w:szCs w:val="22"/>
              </w:rPr>
              <w:t>110</w:t>
            </w:r>
          </w:p>
        </w:tc>
        <w:tc>
          <w:tcPr>
            <w:tcW w:w="365" w:type="pct"/>
          </w:tcPr>
          <w:p>
            <w:pPr>
              <w:jc w:val="center"/>
              <w:rPr>
                <w:rFonts w:ascii="Times New Roman" w:hAnsi="Times New Roman"/>
                <w:szCs w:val="22"/>
              </w:rPr>
            </w:pPr>
            <w:r>
              <w:rPr>
                <w:rFonts w:ascii="Times New Roman" w:hAnsi="Times New Roman"/>
                <w:szCs w:val="22"/>
              </w:rPr>
              <w:t>110</w:t>
            </w:r>
          </w:p>
        </w:tc>
      </w:tr>
    </w:tbl>
    <w:p>
      <w:pPr>
        <w:widowControl w:val="0"/>
        <w:tabs>
          <w:tab w:val="left" w:pos="3711"/>
        </w:tabs>
        <w:spacing w:after="0" w:line="240" w:lineRule="auto"/>
        <w:jc w:val="center"/>
        <w:rPr>
          <w:rFonts w:ascii="Times New Roman" w:hAnsi="Times New Roman"/>
          <w:szCs w:val="22"/>
        </w:rPr>
      </w:pPr>
    </w:p>
    <w:p>
      <w:pPr>
        <w:widowControl w:val="0"/>
        <w:tabs>
          <w:tab w:val="left" w:pos="3711"/>
        </w:tabs>
        <w:spacing w:after="0" w:line="240" w:lineRule="auto"/>
        <w:jc w:val="center"/>
        <w:rPr>
          <w:rFonts w:ascii="Times New Roman" w:hAnsi="Times New Roman"/>
          <w:sz w:val="28"/>
        </w:rPr>
      </w:pPr>
      <w:r>
        <w:rPr>
          <w:rFonts w:ascii="Times New Roman" w:hAnsi="Times New Roman"/>
          <w:sz w:val="28"/>
        </w:rPr>
        <w:t>4. Мероприятия</w:t>
      </w:r>
      <w:r>
        <w:rPr>
          <w:rFonts w:ascii="Times New Roman" w:hAnsi="Times New Roman"/>
          <w:spacing w:val="-6"/>
          <w:sz w:val="28"/>
        </w:rPr>
        <w:t xml:space="preserve"> </w:t>
      </w:r>
      <w:r>
        <w:rPr>
          <w:rFonts w:ascii="Times New Roman" w:hAnsi="Times New Roman"/>
          <w:sz w:val="28"/>
        </w:rPr>
        <w:t>(результаты)</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5"/>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546"/>
        <w:gridCol w:w="2011"/>
        <w:gridCol w:w="1162"/>
        <w:gridCol w:w="1074"/>
        <w:gridCol w:w="657"/>
        <w:gridCol w:w="711"/>
        <w:gridCol w:w="711"/>
        <w:gridCol w:w="711"/>
        <w:gridCol w:w="1265"/>
        <w:gridCol w:w="1162"/>
        <w:gridCol w:w="1443"/>
        <w:gridCol w:w="3676"/>
      </w:tblGrid>
      <w:tr>
        <w:trPr>
          <w:trHeight w:val="340"/>
        </w:trPr>
        <w:tc>
          <w:tcPr>
            <w:tcW w:w="180" w:type="pct"/>
            <w:vMerge w:val="restart"/>
          </w:tcPr>
          <w:p>
            <w:pPr>
              <w:jc w:val="center"/>
              <w:rPr>
                <w:rFonts w:ascii="Times New Roman" w:hAnsi="Times New Roman"/>
                <w:szCs w:val="22"/>
              </w:rPr>
            </w:pPr>
            <w:r>
              <w:rPr>
                <w:rFonts w:ascii="Times New Roman" w:hAnsi="Times New Roman"/>
                <w:szCs w:val="22"/>
              </w:rPr>
              <w:t>№ п/п</w:t>
            </w:r>
          </w:p>
        </w:tc>
        <w:tc>
          <w:tcPr>
            <w:tcW w:w="665" w:type="pct"/>
            <w:vMerge w:val="restart"/>
          </w:tcPr>
          <w:p>
            <w:pPr>
              <w:spacing w:line="245" w:lineRule="auto"/>
              <w:jc w:val="center"/>
              <w:rPr>
                <w:rFonts w:ascii="Times New Roman" w:hAnsi="Times New Roman"/>
                <w:szCs w:val="22"/>
              </w:rPr>
            </w:pPr>
            <w:r>
              <w:rPr>
                <w:rFonts w:ascii="Times New Roman" w:hAnsi="Times New Roman"/>
                <w:szCs w:val="22"/>
              </w:rPr>
              <w:t xml:space="preserve">Наименование </w:t>
            </w:r>
          </w:p>
          <w:p>
            <w:pPr>
              <w:spacing w:line="245" w:lineRule="auto"/>
              <w:jc w:val="center"/>
              <w:rPr>
                <w:rFonts w:ascii="Times New Roman" w:hAnsi="Times New Roman"/>
                <w:szCs w:val="22"/>
              </w:rPr>
            </w:pPr>
            <w:r>
              <w:rPr>
                <w:rFonts w:ascii="Times New Roman" w:hAnsi="Times New Roman"/>
                <w:szCs w:val="22"/>
              </w:rPr>
              <w:t xml:space="preserve">мероприятия </w:t>
            </w:r>
          </w:p>
          <w:p>
            <w:pPr>
              <w:spacing w:line="245" w:lineRule="auto"/>
              <w:jc w:val="center"/>
              <w:rPr>
                <w:rFonts w:ascii="Times New Roman" w:hAnsi="Times New Roman"/>
                <w:szCs w:val="22"/>
              </w:rPr>
            </w:pPr>
            <w:r>
              <w:rPr>
                <w:rFonts w:ascii="Times New Roman" w:hAnsi="Times New Roman"/>
                <w:szCs w:val="22"/>
              </w:rPr>
              <w:t>(результата)</w:t>
            </w:r>
          </w:p>
        </w:tc>
        <w:tc>
          <w:tcPr>
            <w:tcW w:w="384" w:type="pct"/>
            <w:vMerge w:val="restart"/>
          </w:tcPr>
          <w:p>
            <w:pPr>
              <w:spacing w:line="245" w:lineRule="auto"/>
              <w:jc w:val="center"/>
              <w:rPr>
                <w:rFonts w:ascii="Times New Roman" w:hAnsi="Times New Roman"/>
                <w:szCs w:val="22"/>
              </w:rPr>
            </w:pPr>
            <w:r>
              <w:rPr>
                <w:rFonts w:ascii="Times New Roman" w:hAnsi="Times New Roman"/>
                <w:szCs w:val="22"/>
              </w:rPr>
              <w:t xml:space="preserve">Единица </w:t>
            </w:r>
          </w:p>
          <w:p>
            <w:pPr>
              <w:spacing w:line="245" w:lineRule="auto"/>
              <w:jc w:val="center"/>
              <w:rPr>
                <w:rFonts w:ascii="Times New Roman" w:hAnsi="Times New Roman"/>
                <w:szCs w:val="22"/>
              </w:rPr>
            </w:pPr>
            <w:r>
              <w:rPr>
                <w:rFonts w:ascii="Times New Roman" w:hAnsi="Times New Roman"/>
                <w:szCs w:val="22"/>
              </w:rPr>
              <w:t>измерения</w:t>
            </w:r>
          </w:p>
          <w:p>
            <w:pPr>
              <w:spacing w:line="245" w:lineRule="auto"/>
              <w:jc w:val="center"/>
              <w:rPr>
                <w:rFonts w:ascii="Times New Roman" w:hAnsi="Times New Roman"/>
                <w:szCs w:val="22"/>
              </w:rPr>
            </w:pPr>
            <w:r>
              <w:rPr>
                <w:rFonts w:ascii="Times New Roman" w:hAnsi="Times New Roman"/>
                <w:szCs w:val="22"/>
              </w:rPr>
              <w:t>(по ОКЕИ)</w:t>
            </w:r>
          </w:p>
        </w:tc>
        <w:tc>
          <w:tcPr>
            <w:tcW w:w="572" w:type="pct"/>
            <w:gridSpan w:val="2"/>
          </w:tcPr>
          <w:p>
            <w:pPr>
              <w:spacing w:line="245" w:lineRule="auto"/>
              <w:jc w:val="center"/>
              <w:rPr>
                <w:rFonts w:ascii="Times New Roman" w:hAnsi="Times New Roman"/>
                <w:szCs w:val="22"/>
              </w:rPr>
            </w:pPr>
            <w:r>
              <w:rPr>
                <w:rFonts w:ascii="Times New Roman" w:hAnsi="Times New Roman"/>
                <w:szCs w:val="22"/>
              </w:rPr>
              <w:t xml:space="preserve">Базовое </w:t>
            </w:r>
          </w:p>
          <w:p>
            <w:pPr>
              <w:spacing w:line="245" w:lineRule="auto"/>
              <w:jc w:val="center"/>
              <w:rPr>
                <w:rFonts w:ascii="Times New Roman" w:hAnsi="Times New Roman"/>
                <w:szCs w:val="22"/>
              </w:rPr>
            </w:pPr>
            <w:r>
              <w:rPr>
                <w:rFonts w:ascii="Times New Roman" w:hAnsi="Times New Roman"/>
                <w:szCs w:val="22"/>
              </w:rPr>
              <w:t>значение</w:t>
            </w:r>
          </w:p>
        </w:tc>
        <w:tc>
          <w:tcPr>
            <w:tcW w:w="705" w:type="pct"/>
            <w:gridSpan w:val="3"/>
          </w:tcPr>
          <w:p>
            <w:pPr>
              <w:spacing w:line="245" w:lineRule="auto"/>
              <w:jc w:val="center"/>
              <w:rPr>
                <w:rFonts w:ascii="Times New Roman" w:hAnsi="Times New Roman"/>
                <w:szCs w:val="22"/>
              </w:rPr>
            </w:pPr>
            <w:r>
              <w:rPr>
                <w:rFonts w:ascii="Times New Roman" w:hAnsi="Times New Roman"/>
                <w:szCs w:val="22"/>
              </w:rPr>
              <w:t>Период, год</w:t>
            </w:r>
          </w:p>
        </w:tc>
        <w:tc>
          <w:tcPr>
            <w:tcW w:w="418" w:type="pct"/>
            <w:vMerge w:val="restart"/>
          </w:tcPr>
          <w:p>
            <w:pPr>
              <w:spacing w:line="245" w:lineRule="auto"/>
              <w:jc w:val="center"/>
              <w:rPr>
                <w:rFonts w:ascii="Times New Roman" w:hAnsi="Times New Roman"/>
                <w:szCs w:val="22"/>
              </w:rPr>
            </w:pPr>
            <w:r>
              <w:rPr>
                <w:rFonts w:ascii="Times New Roman" w:hAnsi="Times New Roman"/>
                <w:szCs w:val="22"/>
              </w:rPr>
              <w:t>Характеристика мероприятия (результата)</w:t>
            </w:r>
          </w:p>
        </w:tc>
        <w:tc>
          <w:tcPr>
            <w:tcW w:w="384" w:type="pct"/>
            <w:vMerge w:val="restart"/>
          </w:tcPr>
          <w:p>
            <w:pPr>
              <w:spacing w:line="245" w:lineRule="auto"/>
              <w:jc w:val="center"/>
              <w:rPr>
                <w:rFonts w:ascii="Times New Roman" w:hAnsi="Times New Roman"/>
                <w:szCs w:val="22"/>
              </w:rPr>
            </w:pPr>
            <w:r>
              <w:rPr>
                <w:rFonts w:ascii="Times New Roman" w:hAnsi="Times New Roman"/>
                <w:szCs w:val="22"/>
              </w:rPr>
              <w:t xml:space="preserve">Тип </w:t>
            </w:r>
          </w:p>
          <w:p>
            <w:pPr>
              <w:spacing w:line="245" w:lineRule="auto"/>
              <w:jc w:val="center"/>
              <w:rPr>
                <w:rFonts w:ascii="Times New Roman" w:hAnsi="Times New Roman"/>
                <w:szCs w:val="22"/>
              </w:rPr>
            </w:pPr>
            <w:r>
              <w:rPr>
                <w:rFonts w:ascii="Times New Roman" w:hAnsi="Times New Roman"/>
                <w:szCs w:val="22"/>
              </w:rPr>
              <w:t>мероприятия</w:t>
            </w:r>
          </w:p>
          <w:p>
            <w:pPr>
              <w:spacing w:line="245" w:lineRule="auto"/>
              <w:jc w:val="center"/>
              <w:rPr>
                <w:rFonts w:ascii="Times New Roman" w:hAnsi="Times New Roman"/>
                <w:szCs w:val="22"/>
              </w:rPr>
            </w:pPr>
            <w:r>
              <w:rPr>
                <w:rFonts w:ascii="Times New Roman" w:hAnsi="Times New Roman"/>
                <w:szCs w:val="22"/>
              </w:rPr>
              <w:t>(результата)</w:t>
            </w:r>
          </w:p>
        </w:tc>
        <w:tc>
          <w:tcPr>
            <w:tcW w:w="477" w:type="pct"/>
            <w:vMerge w:val="restart"/>
          </w:tcPr>
          <w:p>
            <w:pPr>
              <w:spacing w:line="245" w:lineRule="auto"/>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1215" w:type="pct"/>
            <w:vMerge w:val="restart"/>
          </w:tcPr>
          <w:p>
            <w:pPr>
              <w:spacing w:line="245" w:lineRule="auto"/>
              <w:jc w:val="center"/>
              <w:rPr>
                <w:rFonts w:ascii="Times New Roman" w:hAnsi="Times New Roman"/>
                <w:szCs w:val="22"/>
              </w:rPr>
            </w:pPr>
            <w:r>
              <w:rPr>
                <w:rFonts w:ascii="Times New Roman" w:hAnsi="Times New Roman"/>
                <w:szCs w:val="22"/>
              </w:rPr>
              <w:t>Связь с показателями регионального</w:t>
            </w:r>
          </w:p>
          <w:p>
            <w:pPr>
              <w:spacing w:line="245" w:lineRule="auto"/>
              <w:jc w:val="center"/>
              <w:rPr>
                <w:rFonts w:ascii="Times New Roman" w:hAnsi="Times New Roman"/>
                <w:szCs w:val="22"/>
              </w:rPr>
            </w:pPr>
            <w:r>
              <w:rPr>
                <w:rFonts w:ascii="Times New Roman" w:hAnsi="Times New Roman"/>
                <w:szCs w:val="22"/>
              </w:rPr>
              <w:t>проекта</w:t>
            </w:r>
          </w:p>
        </w:tc>
      </w:tr>
      <w:tr>
        <w:trPr>
          <w:trHeight w:val="340"/>
        </w:trPr>
        <w:tc>
          <w:tcPr>
            <w:tcW w:w="180" w:type="pct"/>
            <w:vMerge/>
          </w:tcPr>
          <w:p>
            <w:pPr>
              <w:rPr>
                <w:rFonts w:ascii="Times New Roman" w:hAnsi="Times New Roman"/>
                <w:szCs w:val="22"/>
              </w:rPr>
            </w:pPr>
          </w:p>
        </w:tc>
        <w:tc>
          <w:tcPr>
            <w:tcW w:w="665" w:type="pct"/>
            <w:vMerge/>
          </w:tcPr>
          <w:p>
            <w:pPr>
              <w:spacing w:line="245" w:lineRule="auto"/>
              <w:rPr>
                <w:rFonts w:ascii="Times New Roman" w:hAnsi="Times New Roman"/>
                <w:szCs w:val="22"/>
              </w:rPr>
            </w:pPr>
          </w:p>
        </w:tc>
        <w:tc>
          <w:tcPr>
            <w:tcW w:w="384" w:type="pct"/>
            <w:vMerge/>
          </w:tcPr>
          <w:p>
            <w:pPr>
              <w:spacing w:line="245" w:lineRule="auto"/>
              <w:rPr>
                <w:rFonts w:ascii="Times New Roman" w:hAnsi="Times New Roman"/>
                <w:szCs w:val="22"/>
              </w:rPr>
            </w:pPr>
          </w:p>
        </w:tc>
        <w:tc>
          <w:tcPr>
            <w:tcW w:w="355" w:type="pct"/>
          </w:tcPr>
          <w:p>
            <w:pPr>
              <w:spacing w:line="245" w:lineRule="auto"/>
              <w:jc w:val="center"/>
              <w:rPr>
                <w:rFonts w:ascii="Times New Roman" w:hAnsi="Times New Roman"/>
                <w:szCs w:val="22"/>
              </w:rPr>
            </w:pPr>
            <w:r>
              <w:rPr>
                <w:rFonts w:ascii="Times New Roman" w:hAnsi="Times New Roman"/>
                <w:szCs w:val="22"/>
              </w:rPr>
              <w:t>значение</w:t>
            </w:r>
          </w:p>
        </w:tc>
        <w:tc>
          <w:tcPr>
            <w:tcW w:w="217" w:type="pct"/>
          </w:tcPr>
          <w:p>
            <w:pPr>
              <w:spacing w:line="245" w:lineRule="auto"/>
              <w:jc w:val="center"/>
              <w:rPr>
                <w:rFonts w:ascii="Times New Roman" w:hAnsi="Times New Roman"/>
                <w:szCs w:val="22"/>
              </w:rPr>
            </w:pPr>
            <w:r>
              <w:rPr>
                <w:rFonts w:ascii="Times New Roman" w:hAnsi="Times New Roman"/>
                <w:szCs w:val="22"/>
              </w:rPr>
              <w:t>год</w:t>
            </w:r>
          </w:p>
        </w:tc>
        <w:tc>
          <w:tcPr>
            <w:tcW w:w="235" w:type="pct"/>
          </w:tcPr>
          <w:p>
            <w:pPr>
              <w:spacing w:line="245" w:lineRule="auto"/>
              <w:jc w:val="center"/>
              <w:rPr>
                <w:rFonts w:ascii="Times New Roman" w:hAnsi="Times New Roman"/>
                <w:szCs w:val="22"/>
              </w:rPr>
            </w:pPr>
            <w:r>
              <w:rPr>
                <w:rFonts w:ascii="Times New Roman" w:hAnsi="Times New Roman"/>
                <w:szCs w:val="22"/>
              </w:rPr>
              <w:t>2024</w:t>
            </w:r>
          </w:p>
        </w:tc>
        <w:tc>
          <w:tcPr>
            <w:tcW w:w="235" w:type="pct"/>
          </w:tcPr>
          <w:p>
            <w:pPr>
              <w:spacing w:line="245" w:lineRule="auto"/>
              <w:jc w:val="center"/>
              <w:rPr>
                <w:rFonts w:ascii="Times New Roman" w:hAnsi="Times New Roman"/>
                <w:szCs w:val="22"/>
              </w:rPr>
            </w:pPr>
            <w:r>
              <w:rPr>
                <w:rFonts w:ascii="Times New Roman" w:hAnsi="Times New Roman"/>
                <w:szCs w:val="22"/>
              </w:rPr>
              <w:t>2025</w:t>
            </w:r>
          </w:p>
        </w:tc>
        <w:tc>
          <w:tcPr>
            <w:tcW w:w="235" w:type="pct"/>
          </w:tcPr>
          <w:p>
            <w:pPr>
              <w:spacing w:line="245" w:lineRule="auto"/>
              <w:jc w:val="center"/>
              <w:rPr>
                <w:rFonts w:ascii="Times New Roman" w:hAnsi="Times New Roman"/>
                <w:szCs w:val="22"/>
              </w:rPr>
            </w:pPr>
            <w:r>
              <w:rPr>
                <w:rFonts w:ascii="Times New Roman" w:hAnsi="Times New Roman"/>
                <w:szCs w:val="22"/>
              </w:rPr>
              <w:t>2026</w:t>
            </w:r>
          </w:p>
        </w:tc>
        <w:tc>
          <w:tcPr>
            <w:tcW w:w="418" w:type="pct"/>
            <w:vMerge/>
          </w:tcPr>
          <w:p>
            <w:pPr>
              <w:spacing w:line="245" w:lineRule="auto"/>
              <w:rPr>
                <w:rFonts w:ascii="Times New Roman" w:hAnsi="Times New Roman"/>
                <w:szCs w:val="22"/>
              </w:rPr>
            </w:pPr>
          </w:p>
        </w:tc>
        <w:tc>
          <w:tcPr>
            <w:tcW w:w="384" w:type="pct"/>
            <w:vMerge/>
          </w:tcPr>
          <w:p>
            <w:pPr>
              <w:spacing w:line="245" w:lineRule="auto"/>
              <w:rPr>
                <w:rFonts w:ascii="Times New Roman" w:hAnsi="Times New Roman"/>
                <w:szCs w:val="22"/>
              </w:rPr>
            </w:pPr>
          </w:p>
        </w:tc>
        <w:tc>
          <w:tcPr>
            <w:tcW w:w="477" w:type="pct"/>
            <w:vMerge/>
          </w:tcPr>
          <w:p>
            <w:pPr>
              <w:spacing w:line="245" w:lineRule="auto"/>
              <w:rPr>
                <w:rFonts w:ascii="Times New Roman" w:hAnsi="Times New Roman"/>
                <w:szCs w:val="22"/>
              </w:rPr>
            </w:pPr>
          </w:p>
        </w:tc>
        <w:tc>
          <w:tcPr>
            <w:tcW w:w="1215" w:type="pct"/>
            <w:vMerge/>
          </w:tcPr>
          <w:p>
            <w:pPr>
              <w:spacing w:line="245" w:lineRule="auto"/>
              <w:rPr>
                <w:rFonts w:ascii="Times New Roman" w:hAnsi="Times New Roman"/>
                <w:szCs w:val="22"/>
              </w:rPr>
            </w:pPr>
          </w:p>
        </w:tc>
      </w:tr>
      <w:tr>
        <w:trPr>
          <w:trHeight w:val="340"/>
        </w:trPr>
        <w:tc>
          <w:tcPr>
            <w:tcW w:w="180" w:type="pct"/>
          </w:tcPr>
          <w:p>
            <w:pPr>
              <w:jc w:val="center"/>
              <w:rPr>
                <w:rFonts w:ascii="Times New Roman" w:hAnsi="Times New Roman"/>
                <w:szCs w:val="22"/>
              </w:rPr>
            </w:pPr>
            <w:r>
              <w:rPr>
                <w:rFonts w:ascii="Times New Roman" w:hAnsi="Times New Roman"/>
                <w:szCs w:val="22"/>
              </w:rPr>
              <w:t>1.</w:t>
            </w:r>
          </w:p>
        </w:tc>
        <w:tc>
          <w:tcPr>
            <w:tcW w:w="4820" w:type="pct"/>
            <w:gridSpan w:val="11"/>
          </w:tcPr>
          <w:p>
            <w:pPr>
              <w:spacing w:line="245" w:lineRule="auto"/>
              <w:jc w:val="both"/>
              <w:rPr>
                <w:rFonts w:ascii="Times New Roman" w:hAnsi="Times New Roman"/>
                <w:szCs w:val="22"/>
              </w:rPr>
            </w:pPr>
            <w:r>
              <w:rPr>
                <w:rFonts w:ascii="Times New Roman" w:hAnsi="Times New Roman"/>
              </w:rPr>
              <w:t>Обеспечение обновления парка сельскохозяйственной техники в сельскохозяйственных организациях</w:t>
            </w:r>
          </w:p>
        </w:tc>
      </w:tr>
      <w:tr>
        <w:trPr>
          <w:trHeight w:val="340"/>
        </w:trPr>
        <w:tc>
          <w:tcPr>
            <w:tcW w:w="180" w:type="pct"/>
          </w:tcPr>
          <w:p>
            <w:pPr>
              <w:jc w:val="center"/>
              <w:rPr>
                <w:rFonts w:ascii="Times New Roman" w:hAnsi="Times New Roman"/>
                <w:szCs w:val="22"/>
              </w:rPr>
            </w:pPr>
            <w:r>
              <w:rPr>
                <w:rFonts w:ascii="Times New Roman" w:hAnsi="Times New Roman"/>
                <w:szCs w:val="22"/>
              </w:rPr>
              <w:lastRenderedPageBreak/>
              <w:t>1.1.</w:t>
            </w:r>
          </w:p>
        </w:tc>
        <w:tc>
          <w:tcPr>
            <w:tcW w:w="665" w:type="pct"/>
          </w:tcPr>
          <w:p>
            <w:pPr>
              <w:spacing w:line="245" w:lineRule="auto"/>
              <w:jc w:val="both"/>
              <w:rPr>
                <w:rFonts w:ascii="Times New Roman" w:hAnsi="Times New Roman"/>
                <w:szCs w:val="22"/>
              </w:rPr>
            </w:pPr>
            <w:r>
              <w:rPr>
                <w:rFonts w:ascii="Times New Roman" w:hAnsi="Times New Roman"/>
                <w:szCs w:val="22"/>
              </w:rPr>
              <w:t>Обновлен парк сельскохозяйственной техники</w:t>
            </w:r>
          </w:p>
        </w:tc>
        <w:tc>
          <w:tcPr>
            <w:tcW w:w="384" w:type="pct"/>
          </w:tcPr>
          <w:p>
            <w:pPr>
              <w:spacing w:line="245" w:lineRule="auto"/>
              <w:jc w:val="center"/>
              <w:rPr>
                <w:rFonts w:ascii="Times New Roman" w:hAnsi="Times New Roman"/>
                <w:szCs w:val="22"/>
              </w:rPr>
            </w:pPr>
            <w:r>
              <w:rPr>
                <w:rFonts w:ascii="Times New Roman" w:hAnsi="Times New Roman"/>
                <w:szCs w:val="22"/>
              </w:rPr>
              <w:t>штука</w:t>
            </w:r>
          </w:p>
        </w:tc>
        <w:tc>
          <w:tcPr>
            <w:tcW w:w="355" w:type="pct"/>
          </w:tcPr>
          <w:p>
            <w:pPr>
              <w:spacing w:line="245" w:lineRule="auto"/>
              <w:jc w:val="center"/>
              <w:rPr>
                <w:rFonts w:ascii="Times New Roman" w:hAnsi="Times New Roman"/>
                <w:szCs w:val="22"/>
              </w:rPr>
            </w:pPr>
            <w:r>
              <w:rPr>
                <w:rFonts w:ascii="Times New Roman" w:hAnsi="Times New Roman"/>
                <w:szCs w:val="22"/>
              </w:rPr>
              <w:t>385</w:t>
            </w:r>
          </w:p>
        </w:tc>
        <w:tc>
          <w:tcPr>
            <w:tcW w:w="217" w:type="pct"/>
          </w:tcPr>
          <w:p>
            <w:pPr>
              <w:spacing w:line="245" w:lineRule="auto"/>
              <w:jc w:val="center"/>
              <w:rPr>
                <w:rFonts w:ascii="Times New Roman" w:hAnsi="Times New Roman"/>
                <w:szCs w:val="22"/>
              </w:rPr>
            </w:pPr>
            <w:r>
              <w:rPr>
                <w:rFonts w:ascii="Times New Roman" w:hAnsi="Times New Roman"/>
                <w:szCs w:val="22"/>
              </w:rPr>
              <w:t>2023</w:t>
            </w:r>
          </w:p>
        </w:tc>
        <w:tc>
          <w:tcPr>
            <w:tcW w:w="235" w:type="pct"/>
          </w:tcPr>
          <w:p>
            <w:pPr>
              <w:spacing w:line="245" w:lineRule="auto"/>
              <w:jc w:val="center"/>
              <w:rPr>
                <w:rFonts w:ascii="Times New Roman" w:hAnsi="Times New Roman"/>
                <w:szCs w:val="22"/>
              </w:rPr>
            </w:pPr>
            <w:r>
              <w:rPr>
                <w:rFonts w:ascii="Times New Roman" w:hAnsi="Times New Roman"/>
                <w:szCs w:val="22"/>
              </w:rPr>
              <w:t>385</w:t>
            </w:r>
          </w:p>
        </w:tc>
        <w:tc>
          <w:tcPr>
            <w:tcW w:w="235" w:type="pct"/>
          </w:tcPr>
          <w:p>
            <w:pPr>
              <w:spacing w:line="245" w:lineRule="auto"/>
              <w:jc w:val="center"/>
              <w:rPr>
                <w:rFonts w:ascii="Times New Roman" w:hAnsi="Times New Roman"/>
                <w:szCs w:val="22"/>
              </w:rPr>
            </w:pPr>
            <w:r>
              <w:rPr>
                <w:rFonts w:ascii="Times New Roman" w:hAnsi="Times New Roman"/>
                <w:szCs w:val="22"/>
              </w:rPr>
              <w:t>385</w:t>
            </w:r>
          </w:p>
        </w:tc>
        <w:tc>
          <w:tcPr>
            <w:tcW w:w="235" w:type="pct"/>
          </w:tcPr>
          <w:p>
            <w:pPr>
              <w:spacing w:line="245" w:lineRule="auto"/>
              <w:jc w:val="center"/>
              <w:rPr>
                <w:rFonts w:ascii="Times New Roman" w:hAnsi="Times New Roman"/>
                <w:szCs w:val="22"/>
              </w:rPr>
            </w:pPr>
            <w:r>
              <w:rPr>
                <w:rFonts w:ascii="Times New Roman" w:hAnsi="Times New Roman"/>
                <w:szCs w:val="22"/>
              </w:rPr>
              <w:t>385</w:t>
            </w:r>
          </w:p>
        </w:tc>
        <w:tc>
          <w:tcPr>
            <w:tcW w:w="418" w:type="pct"/>
          </w:tcPr>
          <w:p>
            <w:pPr>
              <w:spacing w:line="245" w:lineRule="auto"/>
              <w:jc w:val="center"/>
              <w:rPr>
                <w:rFonts w:ascii="Times New Roman" w:hAnsi="Times New Roman"/>
                <w:szCs w:val="22"/>
              </w:rPr>
            </w:pPr>
            <w:r>
              <w:rPr>
                <w:rFonts w:ascii="Times New Roman" w:hAnsi="Times New Roman"/>
                <w:szCs w:val="22"/>
              </w:rPr>
              <w:t>использование приобретенной сельскохозяйственной техники</w:t>
            </w:r>
          </w:p>
        </w:tc>
        <w:tc>
          <w:tcPr>
            <w:tcW w:w="384" w:type="pct"/>
          </w:tcPr>
          <w:p>
            <w:pPr>
              <w:spacing w:line="245" w:lineRule="auto"/>
              <w:jc w:val="center"/>
              <w:rPr>
                <w:rFonts w:ascii="Times New Roman" w:hAnsi="Times New Roman"/>
                <w:szCs w:val="22"/>
              </w:rPr>
            </w:pPr>
            <w:r>
              <w:rPr>
                <w:rFonts w:ascii="Times New Roman" w:hAnsi="Times New Roman"/>
                <w:szCs w:val="22"/>
              </w:rPr>
              <w:t>объект поставлен на баланс</w:t>
            </w:r>
          </w:p>
        </w:tc>
        <w:tc>
          <w:tcPr>
            <w:tcW w:w="477" w:type="pct"/>
          </w:tcPr>
          <w:p>
            <w:pPr>
              <w:spacing w:line="245" w:lineRule="auto"/>
              <w:jc w:val="center"/>
              <w:rPr>
                <w:rFonts w:ascii="Times New Roman" w:hAnsi="Times New Roman"/>
                <w:szCs w:val="22"/>
              </w:rPr>
            </w:pPr>
            <w:r>
              <w:rPr>
                <w:rFonts w:ascii="Times New Roman" w:hAnsi="Times New Roman"/>
                <w:szCs w:val="22"/>
              </w:rPr>
              <w:t>нет</w:t>
            </w:r>
          </w:p>
        </w:tc>
        <w:tc>
          <w:tcPr>
            <w:tcW w:w="1215" w:type="pct"/>
          </w:tcPr>
          <w:p>
            <w:pPr>
              <w:spacing w:line="245" w:lineRule="auto"/>
              <w:jc w:val="both"/>
              <w:rPr>
                <w:rFonts w:ascii="Times New Roman" w:hAnsi="Times New Roman"/>
                <w:szCs w:val="22"/>
              </w:rPr>
            </w:pPr>
            <w:r>
              <w:rPr>
                <w:rFonts w:ascii="Times New Roman" w:hAnsi="Times New Roman"/>
                <w:szCs w:val="22"/>
              </w:rPr>
              <w:t>коэффициент обновления тракторов в сельскохозяйственных организациях (с учетом государственной поддержки);</w:t>
            </w:r>
          </w:p>
          <w:p>
            <w:pPr>
              <w:spacing w:line="245" w:lineRule="auto"/>
              <w:jc w:val="both"/>
              <w:rPr>
                <w:rFonts w:ascii="Times New Roman" w:hAnsi="Times New Roman"/>
                <w:szCs w:val="22"/>
              </w:rPr>
            </w:pPr>
            <w:r>
              <w:rPr>
                <w:rFonts w:ascii="Times New Roman" w:hAnsi="Times New Roman"/>
                <w:szCs w:val="22"/>
              </w:rPr>
              <w:t>коэффициент обновления зерноуборочных комбайнов в сельскохозяйственных организациях (с учетом государственной поддержки);</w:t>
            </w:r>
          </w:p>
          <w:p>
            <w:pPr>
              <w:spacing w:line="245" w:lineRule="auto"/>
              <w:jc w:val="both"/>
              <w:rPr>
                <w:rFonts w:ascii="Times New Roman" w:hAnsi="Times New Roman"/>
                <w:szCs w:val="22"/>
              </w:rPr>
            </w:pPr>
            <w:r>
              <w:rPr>
                <w:rFonts w:ascii="Times New Roman" w:hAnsi="Times New Roman"/>
                <w:szCs w:val="22"/>
              </w:rPr>
              <w:t>коэффициент обновления кормоуборочных комбайнов в сельскохозяйственных организациях (с учетом государственной поддержки)</w:t>
            </w:r>
          </w:p>
        </w:tc>
      </w:tr>
      <w:tr>
        <w:trPr>
          <w:trHeight w:val="340"/>
        </w:trPr>
        <w:tc>
          <w:tcPr>
            <w:tcW w:w="180" w:type="pct"/>
          </w:tcPr>
          <w:p>
            <w:pPr>
              <w:jc w:val="center"/>
              <w:rPr>
                <w:rFonts w:ascii="Times New Roman" w:hAnsi="Times New Roman"/>
                <w:szCs w:val="22"/>
              </w:rPr>
            </w:pPr>
            <w:r>
              <w:rPr>
                <w:rFonts w:ascii="Times New Roman" w:hAnsi="Times New Roman"/>
                <w:szCs w:val="22"/>
              </w:rPr>
              <w:t>2.</w:t>
            </w:r>
          </w:p>
        </w:tc>
        <w:tc>
          <w:tcPr>
            <w:tcW w:w="4820" w:type="pct"/>
            <w:gridSpan w:val="11"/>
          </w:tcPr>
          <w:p>
            <w:pPr>
              <w:spacing w:line="245" w:lineRule="auto"/>
              <w:jc w:val="both"/>
              <w:rPr>
                <w:rFonts w:ascii="Times New Roman" w:hAnsi="Times New Roman"/>
                <w:szCs w:val="22"/>
              </w:rPr>
            </w:pPr>
            <w:r>
              <w:rPr>
                <w:rFonts w:ascii="Times New Roman" w:hAnsi="Times New Roman"/>
                <w:szCs w:val="22"/>
              </w:rPr>
              <w:t>Увеличение объема реализации зерна</w:t>
            </w:r>
          </w:p>
        </w:tc>
      </w:tr>
      <w:tr>
        <w:trPr>
          <w:trHeight w:val="340"/>
        </w:trPr>
        <w:tc>
          <w:tcPr>
            <w:tcW w:w="180" w:type="pct"/>
          </w:tcPr>
          <w:p>
            <w:pPr>
              <w:jc w:val="center"/>
              <w:rPr>
                <w:rFonts w:ascii="Times New Roman" w:hAnsi="Times New Roman"/>
                <w:szCs w:val="22"/>
              </w:rPr>
            </w:pPr>
            <w:r>
              <w:rPr>
                <w:rFonts w:ascii="Times New Roman" w:hAnsi="Times New Roman"/>
                <w:szCs w:val="22"/>
              </w:rPr>
              <w:t>2.1.</w:t>
            </w:r>
          </w:p>
        </w:tc>
        <w:tc>
          <w:tcPr>
            <w:tcW w:w="665" w:type="pct"/>
          </w:tcPr>
          <w:p>
            <w:pPr>
              <w:spacing w:line="245" w:lineRule="auto"/>
              <w:jc w:val="both"/>
              <w:rPr>
                <w:rFonts w:ascii="Times New Roman" w:hAnsi="Times New Roman"/>
                <w:szCs w:val="22"/>
              </w:rPr>
            </w:pPr>
            <w:r>
              <w:rPr>
                <w:rFonts w:ascii="Times New Roman" w:hAnsi="Times New Roman"/>
                <w:szCs w:val="22"/>
              </w:rPr>
              <w:t>Оказана государственная поддержка на приобретение вагонов-хопперов</w:t>
            </w:r>
          </w:p>
        </w:tc>
        <w:tc>
          <w:tcPr>
            <w:tcW w:w="384" w:type="pct"/>
          </w:tcPr>
          <w:p>
            <w:pPr>
              <w:spacing w:line="245" w:lineRule="auto"/>
              <w:jc w:val="center"/>
              <w:rPr>
                <w:rFonts w:ascii="Times New Roman" w:hAnsi="Times New Roman"/>
                <w:szCs w:val="22"/>
              </w:rPr>
            </w:pPr>
            <w:r>
              <w:rPr>
                <w:rFonts w:ascii="Times New Roman" w:hAnsi="Times New Roman"/>
                <w:szCs w:val="22"/>
              </w:rPr>
              <w:t>тыс.рублей</w:t>
            </w:r>
          </w:p>
        </w:tc>
        <w:tc>
          <w:tcPr>
            <w:tcW w:w="355" w:type="pct"/>
          </w:tcPr>
          <w:p>
            <w:pPr>
              <w:spacing w:line="245" w:lineRule="auto"/>
              <w:jc w:val="center"/>
              <w:rPr>
                <w:rFonts w:ascii="Times New Roman" w:hAnsi="Times New Roman"/>
                <w:szCs w:val="22"/>
              </w:rPr>
            </w:pPr>
            <w:r>
              <w:rPr>
                <w:rFonts w:ascii="Times New Roman" w:hAnsi="Times New Roman"/>
                <w:szCs w:val="22"/>
              </w:rPr>
              <w:t>300 </w:t>
            </w:r>
          </w:p>
          <w:p>
            <w:pPr>
              <w:spacing w:line="245" w:lineRule="auto"/>
              <w:jc w:val="center"/>
              <w:rPr>
                <w:rFonts w:ascii="Times New Roman" w:hAnsi="Times New Roman"/>
                <w:szCs w:val="22"/>
              </w:rPr>
            </w:pPr>
            <w:r>
              <w:rPr>
                <w:rFonts w:ascii="Times New Roman" w:hAnsi="Times New Roman"/>
                <w:szCs w:val="22"/>
              </w:rPr>
              <w:t>000,0</w:t>
            </w:r>
          </w:p>
        </w:tc>
        <w:tc>
          <w:tcPr>
            <w:tcW w:w="217" w:type="pct"/>
          </w:tcPr>
          <w:p>
            <w:pPr>
              <w:spacing w:line="245" w:lineRule="auto"/>
              <w:jc w:val="center"/>
              <w:rPr>
                <w:rFonts w:ascii="Times New Roman" w:hAnsi="Times New Roman"/>
                <w:szCs w:val="22"/>
              </w:rPr>
            </w:pPr>
            <w:r>
              <w:rPr>
                <w:rFonts w:ascii="Times New Roman" w:hAnsi="Times New Roman"/>
                <w:szCs w:val="22"/>
              </w:rPr>
              <w:t>2023</w:t>
            </w:r>
          </w:p>
        </w:tc>
        <w:tc>
          <w:tcPr>
            <w:tcW w:w="235" w:type="pct"/>
          </w:tcPr>
          <w:p>
            <w:pPr>
              <w:spacing w:line="245" w:lineRule="auto"/>
              <w:jc w:val="center"/>
              <w:rPr>
                <w:rFonts w:ascii="Times New Roman" w:hAnsi="Times New Roman"/>
                <w:szCs w:val="22"/>
              </w:rPr>
            </w:pPr>
            <w:r>
              <w:rPr>
                <w:rFonts w:ascii="Times New Roman" w:hAnsi="Times New Roman"/>
                <w:szCs w:val="22"/>
              </w:rPr>
              <w:t>300 </w:t>
            </w:r>
          </w:p>
          <w:p>
            <w:pPr>
              <w:spacing w:line="245" w:lineRule="auto"/>
              <w:jc w:val="center"/>
              <w:rPr>
                <w:rFonts w:ascii="Times New Roman" w:hAnsi="Times New Roman"/>
                <w:szCs w:val="22"/>
              </w:rPr>
            </w:pPr>
            <w:r>
              <w:rPr>
                <w:rFonts w:ascii="Times New Roman" w:hAnsi="Times New Roman"/>
                <w:szCs w:val="22"/>
              </w:rPr>
              <w:t>000,0</w:t>
            </w:r>
          </w:p>
        </w:tc>
        <w:tc>
          <w:tcPr>
            <w:tcW w:w="235" w:type="pct"/>
          </w:tcPr>
          <w:p>
            <w:pPr>
              <w:spacing w:line="245" w:lineRule="auto"/>
              <w:jc w:val="center"/>
              <w:rPr>
                <w:rFonts w:ascii="Times New Roman" w:hAnsi="Times New Roman"/>
                <w:szCs w:val="22"/>
              </w:rPr>
            </w:pPr>
            <w:r>
              <w:rPr>
                <w:rFonts w:ascii="Times New Roman" w:hAnsi="Times New Roman"/>
                <w:szCs w:val="22"/>
              </w:rPr>
              <w:t>300 </w:t>
            </w:r>
          </w:p>
          <w:p>
            <w:pPr>
              <w:spacing w:line="245" w:lineRule="auto"/>
              <w:jc w:val="center"/>
              <w:rPr>
                <w:rFonts w:ascii="Times New Roman" w:hAnsi="Times New Roman"/>
                <w:szCs w:val="22"/>
              </w:rPr>
            </w:pPr>
            <w:r>
              <w:rPr>
                <w:rFonts w:ascii="Times New Roman" w:hAnsi="Times New Roman"/>
                <w:szCs w:val="22"/>
              </w:rPr>
              <w:t>000,0</w:t>
            </w:r>
          </w:p>
        </w:tc>
        <w:tc>
          <w:tcPr>
            <w:tcW w:w="235" w:type="pct"/>
          </w:tcPr>
          <w:p>
            <w:pPr>
              <w:spacing w:line="245" w:lineRule="auto"/>
              <w:jc w:val="center"/>
              <w:rPr>
                <w:rFonts w:ascii="Times New Roman" w:hAnsi="Times New Roman"/>
                <w:szCs w:val="22"/>
              </w:rPr>
            </w:pPr>
            <w:r>
              <w:rPr>
                <w:rFonts w:ascii="Times New Roman" w:hAnsi="Times New Roman"/>
                <w:szCs w:val="22"/>
              </w:rPr>
              <w:t>300 </w:t>
            </w:r>
          </w:p>
          <w:p>
            <w:pPr>
              <w:spacing w:line="245" w:lineRule="auto"/>
              <w:jc w:val="center"/>
              <w:rPr>
                <w:rFonts w:ascii="Times New Roman" w:hAnsi="Times New Roman"/>
                <w:szCs w:val="22"/>
              </w:rPr>
            </w:pPr>
            <w:r>
              <w:rPr>
                <w:rFonts w:ascii="Times New Roman" w:hAnsi="Times New Roman"/>
                <w:szCs w:val="22"/>
              </w:rPr>
              <w:t>000,0</w:t>
            </w:r>
          </w:p>
        </w:tc>
        <w:tc>
          <w:tcPr>
            <w:tcW w:w="418" w:type="pct"/>
          </w:tcPr>
          <w:p>
            <w:pPr>
              <w:spacing w:line="245" w:lineRule="auto"/>
              <w:jc w:val="center"/>
              <w:rPr>
                <w:rFonts w:ascii="Times New Roman" w:hAnsi="Times New Roman"/>
                <w:szCs w:val="22"/>
              </w:rPr>
            </w:pPr>
            <w:r>
              <w:rPr>
                <w:rFonts w:ascii="Times New Roman" w:hAnsi="Times New Roman"/>
                <w:szCs w:val="22"/>
              </w:rPr>
              <w:t xml:space="preserve">перевозка зерна, произведенного в Республике Татарстан </w:t>
            </w:r>
          </w:p>
        </w:tc>
        <w:tc>
          <w:tcPr>
            <w:tcW w:w="384" w:type="pct"/>
          </w:tcPr>
          <w:p>
            <w:pPr>
              <w:spacing w:line="245" w:lineRule="auto"/>
              <w:jc w:val="center"/>
              <w:rPr>
                <w:rFonts w:ascii="Times New Roman" w:hAnsi="Times New Roman"/>
                <w:szCs w:val="22"/>
              </w:rPr>
            </w:pPr>
            <w:r>
              <w:rPr>
                <w:rFonts w:ascii="Times New Roman" w:hAnsi="Times New Roman"/>
                <w:szCs w:val="22"/>
              </w:rPr>
              <w:t>объем перевезенного зерна</w:t>
            </w:r>
          </w:p>
        </w:tc>
        <w:tc>
          <w:tcPr>
            <w:tcW w:w="477" w:type="pct"/>
          </w:tcPr>
          <w:p>
            <w:pPr>
              <w:spacing w:line="245" w:lineRule="auto"/>
              <w:jc w:val="center"/>
              <w:rPr>
                <w:rFonts w:ascii="Times New Roman" w:hAnsi="Times New Roman"/>
                <w:szCs w:val="22"/>
              </w:rPr>
            </w:pPr>
            <w:r>
              <w:rPr>
                <w:rFonts w:ascii="Times New Roman" w:hAnsi="Times New Roman"/>
                <w:szCs w:val="22"/>
              </w:rPr>
              <w:t>нет</w:t>
            </w:r>
          </w:p>
        </w:tc>
        <w:tc>
          <w:tcPr>
            <w:tcW w:w="1215" w:type="pct"/>
          </w:tcPr>
          <w:p>
            <w:pPr>
              <w:spacing w:line="245" w:lineRule="auto"/>
              <w:jc w:val="both"/>
              <w:rPr>
                <w:rFonts w:ascii="Times New Roman" w:hAnsi="Times New Roman"/>
                <w:szCs w:val="22"/>
              </w:rPr>
            </w:pPr>
            <w:r>
              <w:rPr>
                <w:rFonts w:ascii="Times New Roman" w:hAnsi="Times New Roman"/>
                <w:szCs w:val="22"/>
              </w:rPr>
              <w:t>приобретение вагонов-хопперов</w:t>
            </w:r>
          </w:p>
        </w:tc>
      </w:tr>
    </w:tbl>
    <w:p>
      <w:pPr>
        <w:widowControl w:val="0"/>
        <w:tabs>
          <w:tab w:val="left" w:pos="3094"/>
        </w:tabs>
        <w:spacing w:after="0" w:line="240" w:lineRule="auto"/>
        <w:rPr>
          <w:rFonts w:ascii="Times New Roman" w:hAnsi="Times New Roman"/>
          <w:sz w:val="28"/>
        </w:rPr>
      </w:pPr>
    </w:p>
    <w:p>
      <w:pPr>
        <w:widowControl w:val="0"/>
        <w:tabs>
          <w:tab w:val="left" w:pos="3094"/>
        </w:tabs>
        <w:spacing w:after="0" w:line="240" w:lineRule="auto"/>
        <w:jc w:val="center"/>
        <w:rPr>
          <w:rFonts w:ascii="Times New Roman" w:hAnsi="Times New Roman"/>
          <w:sz w:val="28"/>
        </w:rPr>
      </w:pPr>
      <w:r>
        <w:rPr>
          <w:rFonts w:ascii="Times New Roman" w:hAnsi="Times New Roman"/>
          <w:sz w:val="28"/>
        </w:rPr>
        <w:t>5. Финансовое</w:t>
      </w:r>
      <w:r>
        <w:rPr>
          <w:rFonts w:ascii="Times New Roman" w:hAnsi="Times New Roman"/>
          <w:spacing w:val="-5"/>
          <w:sz w:val="28"/>
        </w:rPr>
        <w:t xml:space="preserve"> </w:t>
      </w:r>
      <w:r>
        <w:rPr>
          <w:rFonts w:ascii="Times New Roman" w:hAnsi="Times New Roman"/>
          <w:sz w:val="28"/>
        </w:rPr>
        <w:t>обеспечение</w:t>
      </w:r>
      <w:r>
        <w:rPr>
          <w:rFonts w:ascii="Times New Roman" w:hAnsi="Times New Roman"/>
          <w:spacing w:val="-5"/>
          <w:sz w:val="28"/>
        </w:rPr>
        <w:t xml:space="preserve"> </w:t>
      </w:r>
      <w:r>
        <w:rPr>
          <w:rFonts w:ascii="Times New Roman" w:hAnsi="Times New Roman"/>
          <w:sz w:val="28"/>
        </w:rPr>
        <w:t>реализации</w:t>
      </w:r>
      <w:r>
        <w:rPr>
          <w:rFonts w:ascii="Times New Roman" w:hAnsi="Times New Roman"/>
          <w:spacing w:val="-6"/>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7549"/>
        <w:gridCol w:w="1852"/>
        <w:gridCol w:w="1710"/>
        <w:gridCol w:w="1855"/>
        <w:gridCol w:w="2163"/>
      </w:tblGrid>
      <w:tr>
        <w:trPr>
          <w:trHeight w:val="567"/>
        </w:trPr>
        <w:tc>
          <w:tcPr>
            <w:tcW w:w="2495" w:type="pct"/>
            <w:vMerge w:val="restart"/>
          </w:tcPr>
          <w:p>
            <w:pPr>
              <w:jc w:val="center"/>
              <w:rPr>
                <w:rFonts w:ascii="Times New Roman" w:hAnsi="Times New Roman"/>
                <w:szCs w:val="22"/>
              </w:rPr>
            </w:pPr>
            <w:r>
              <w:rPr>
                <w:rFonts w:ascii="Times New Roman" w:hAnsi="Times New Roman"/>
                <w:szCs w:val="22"/>
              </w:rPr>
              <w:t xml:space="preserve">Наименование мероприятия </w:t>
            </w:r>
          </w:p>
          <w:p>
            <w:pPr>
              <w:jc w:val="center"/>
              <w:rPr>
                <w:rFonts w:ascii="Times New Roman" w:hAnsi="Times New Roman"/>
                <w:szCs w:val="22"/>
              </w:rPr>
            </w:pPr>
            <w:r>
              <w:rPr>
                <w:rFonts w:ascii="Times New Roman" w:hAnsi="Times New Roman"/>
                <w:szCs w:val="22"/>
              </w:rPr>
              <w:t>(результата) и источники финансирования</w:t>
            </w:r>
          </w:p>
        </w:tc>
        <w:tc>
          <w:tcPr>
            <w:tcW w:w="1790" w:type="pct"/>
            <w:gridSpan w:val="3"/>
          </w:tcPr>
          <w:p>
            <w:pPr>
              <w:jc w:val="center"/>
              <w:rPr>
                <w:rFonts w:ascii="Times New Roman" w:hAnsi="Times New Roman"/>
                <w:szCs w:val="22"/>
              </w:rPr>
            </w:pPr>
            <w:r>
              <w:rPr>
                <w:rFonts w:ascii="Times New Roman" w:hAnsi="Times New Roman"/>
                <w:szCs w:val="22"/>
              </w:rPr>
              <w:t>Объем финансового обеспечения по годам реализации, тыс.рублей</w:t>
            </w:r>
          </w:p>
        </w:tc>
        <w:tc>
          <w:tcPr>
            <w:tcW w:w="715" w:type="pct"/>
            <w:vMerge w:val="restart"/>
          </w:tcPr>
          <w:p>
            <w:pPr>
              <w:jc w:val="center"/>
              <w:rPr>
                <w:rFonts w:ascii="Times New Roman" w:hAnsi="Times New Roman"/>
                <w:szCs w:val="22"/>
              </w:rPr>
            </w:pPr>
            <w:r>
              <w:rPr>
                <w:rFonts w:ascii="Times New Roman" w:hAnsi="Times New Roman"/>
                <w:szCs w:val="22"/>
              </w:rPr>
              <w:t>Всего, тыс.рублей</w:t>
            </w:r>
          </w:p>
        </w:tc>
      </w:tr>
      <w:tr>
        <w:trPr>
          <w:trHeight w:val="20"/>
        </w:trPr>
        <w:tc>
          <w:tcPr>
            <w:tcW w:w="2495" w:type="pct"/>
            <w:vMerge/>
          </w:tcPr>
          <w:p>
            <w:pPr>
              <w:rPr>
                <w:rFonts w:ascii="Times New Roman" w:hAnsi="Times New Roman"/>
                <w:szCs w:val="22"/>
              </w:rPr>
            </w:pPr>
          </w:p>
        </w:tc>
        <w:tc>
          <w:tcPr>
            <w:tcW w:w="612" w:type="pct"/>
          </w:tcPr>
          <w:p>
            <w:pPr>
              <w:jc w:val="center"/>
              <w:rPr>
                <w:rFonts w:ascii="Times New Roman" w:hAnsi="Times New Roman"/>
                <w:szCs w:val="22"/>
              </w:rPr>
            </w:pPr>
            <w:r>
              <w:rPr>
                <w:rFonts w:ascii="Times New Roman" w:hAnsi="Times New Roman"/>
                <w:szCs w:val="22"/>
              </w:rPr>
              <w:t>2024 г.</w:t>
            </w:r>
          </w:p>
        </w:tc>
        <w:tc>
          <w:tcPr>
            <w:tcW w:w="565" w:type="pct"/>
          </w:tcPr>
          <w:p>
            <w:pPr>
              <w:jc w:val="center"/>
              <w:rPr>
                <w:rFonts w:ascii="Times New Roman" w:hAnsi="Times New Roman"/>
                <w:szCs w:val="22"/>
              </w:rPr>
            </w:pPr>
            <w:r>
              <w:rPr>
                <w:rFonts w:ascii="Times New Roman" w:hAnsi="Times New Roman"/>
                <w:szCs w:val="22"/>
              </w:rPr>
              <w:t>2025 г.</w:t>
            </w:r>
          </w:p>
        </w:tc>
        <w:tc>
          <w:tcPr>
            <w:tcW w:w="613" w:type="pct"/>
          </w:tcPr>
          <w:p>
            <w:pPr>
              <w:jc w:val="center"/>
              <w:rPr>
                <w:rFonts w:ascii="Times New Roman" w:hAnsi="Times New Roman"/>
                <w:szCs w:val="22"/>
              </w:rPr>
            </w:pPr>
            <w:r>
              <w:rPr>
                <w:rFonts w:ascii="Times New Roman" w:hAnsi="Times New Roman"/>
                <w:szCs w:val="22"/>
              </w:rPr>
              <w:t>2026 г.</w:t>
            </w:r>
          </w:p>
        </w:tc>
        <w:tc>
          <w:tcPr>
            <w:tcW w:w="715" w:type="pct"/>
            <w:vMerge/>
          </w:tcPr>
          <w:p>
            <w:pPr>
              <w:rPr>
                <w:rFonts w:ascii="Times New Roman" w:hAnsi="Times New Roman"/>
                <w:szCs w:val="22"/>
              </w:rPr>
            </w:pPr>
          </w:p>
        </w:tc>
      </w:tr>
      <w:tr>
        <w:trPr>
          <w:trHeight w:val="283"/>
        </w:trPr>
        <w:tc>
          <w:tcPr>
            <w:tcW w:w="5000" w:type="pct"/>
            <w:gridSpan w:val="5"/>
          </w:tcPr>
          <w:p>
            <w:pPr>
              <w:jc w:val="both"/>
              <w:rPr>
                <w:rFonts w:ascii="Times New Roman" w:hAnsi="Times New Roman"/>
                <w:szCs w:val="22"/>
              </w:rPr>
            </w:pPr>
            <w:r>
              <w:rPr>
                <w:rFonts w:ascii="Times New Roman" w:hAnsi="Times New Roman"/>
              </w:rPr>
              <w:t>Обеспечение обновления парка сельскохозяйственной техники в сельскохозяйственных организациях</w:t>
            </w:r>
          </w:p>
        </w:tc>
      </w:tr>
      <w:tr>
        <w:trPr>
          <w:trHeight w:val="283"/>
        </w:trPr>
        <w:tc>
          <w:tcPr>
            <w:tcW w:w="2495" w:type="pct"/>
          </w:tcPr>
          <w:p>
            <w:pPr>
              <w:jc w:val="both"/>
              <w:rPr>
                <w:rFonts w:ascii="Times New Roman" w:hAnsi="Times New Roman"/>
              </w:rPr>
            </w:pPr>
            <w:r>
              <w:rPr>
                <w:rFonts w:ascii="Times New Roman" w:hAnsi="Times New Roman"/>
              </w:rPr>
              <w:t>Обновлен парк сельскохозяйственной техники – всего, в том числе:</w:t>
            </w:r>
          </w:p>
        </w:tc>
        <w:tc>
          <w:tcPr>
            <w:tcW w:w="612" w:type="pct"/>
          </w:tcPr>
          <w:p>
            <w:pPr>
              <w:jc w:val="center"/>
              <w:rPr>
                <w:rFonts w:ascii="Times New Roman" w:hAnsi="Times New Roman"/>
              </w:rPr>
            </w:pPr>
            <w:r>
              <w:rPr>
                <w:rFonts w:ascii="Times New Roman" w:hAnsi="Times New Roman"/>
              </w:rPr>
              <w:t>1 160 142,2</w:t>
            </w:r>
          </w:p>
        </w:tc>
        <w:tc>
          <w:tcPr>
            <w:tcW w:w="565" w:type="pct"/>
          </w:tcPr>
          <w:p>
            <w:pPr>
              <w:jc w:val="center"/>
              <w:rPr>
                <w:rFonts w:ascii="Times New Roman" w:hAnsi="Times New Roman"/>
              </w:rPr>
            </w:pPr>
            <w:r>
              <w:rPr>
                <w:rFonts w:ascii="Times New Roman" w:hAnsi="Times New Roman"/>
              </w:rPr>
              <w:t>1 235 721,3</w:t>
            </w:r>
          </w:p>
        </w:tc>
        <w:tc>
          <w:tcPr>
            <w:tcW w:w="613" w:type="pct"/>
          </w:tcPr>
          <w:p>
            <w:pPr>
              <w:jc w:val="center"/>
              <w:rPr>
                <w:rFonts w:ascii="Times New Roman" w:hAnsi="Times New Roman"/>
              </w:rPr>
            </w:pPr>
            <w:r>
              <w:rPr>
                <w:rFonts w:ascii="Times New Roman" w:hAnsi="Times New Roman"/>
              </w:rPr>
              <w:t>1 730 953,5</w:t>
            </w:r>
          </w:p>
        </w:tc>
        <w:tc>
          <w:tcPr>
            <w:tcW w:w="715" w:type="pct"/>
          </w:tcPr>
          <w:p>
            <w:pPr>
              <w:jc w:val="center"/>
              <w:rPr>
                <w:rFonts w:ascii="Times New Roman" w:hAnsi="Times New Roman"/>
              </w:rPr>
            </w:pPr>
            <w:r>
              <w:rPr>
                <w:rFonts w:ascii="Times New Roman" w:hAnsi="Times New Roman"/>
              </w:rPr>
              <w:t>4 126 817,0</w:t>
            </w:r>
          </w:p>
        </w:tc>
      </w:tr>
      <w:tr>
        <w:trPr>
          <w:trHeight w:val="283"/>
        </w:trPr>
        <w:tc>
          <w:tcPr>
            <w:tcW w:w="2495" w:type="pct"/>
          </w:tcPr>
          <w:p>
            <w:pPr>
              <w:jc w:val="both"/>
              <w:rPr>
                <w:rFonts w:ascii="Times New Roman" w:hAnsi="Times New Roman"/>
                <w:szCs w:val="22"/>
              </w:rPr>
            </w:pPr>
            <w:r>
              <w:rPr>
                <w:rFonts w:ascii="Times New Roman" w:hAnsi="Times New Roman"/>
                <w:szCs w:val="22"/>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szCs w:val="22"/>
              </w:rPr>
            </w:pPr>
            <w:r>
              <w:rPr>
                <w:rFonts w:ascii="Times New Roman" w:hAnsi="Times New Roman"/>
                <w:szCs w:val="22"/>
              </w:rPr>
              <w:t>бюджет Республики Татарстан</w:t>
            </w:r>
          </w:p>
        </w:tc>
        <w:tc>
          <w:tcPr>
            <w:tcW w:w="612" w:type="pct"/>
          </w:tcPr>
          <w:p>
            <w:pPr>
              <w:jc w:val="center"/>
              <w:rPr>
                <w:rFonts w:ascii="Times New Roman" w:hAnsi="Times New Roman"/>
              </w:rPr>
            </w:pPr>
            <w:r>
              <w:rPr>
                <w:rFonts w:ascii="Times New Roman" w:hAnsi="Times New Roman"/>
              </w:rPr>
              <w:t>1 160 142,2</w:t>
            </w:r>
          </w:p>
        </w:tc>
        <w:tc>
          <w:tcPr>
            <w:tcW w:w="565" w:type="pct"/>
          </w:tcPr>
          <w:p>
            <w:pPr>
              <w:jc w:val="center"/>
              <w:rPr>
                <w:rFonts w:ascii="Times New Roman" w:hAnsi="Times New Roman"/>
              </w:rPr>
            </w:pPr>
            <w:r>
              <w:rPr>
                <w:rFonts w:ascii="Times New Roman" w:hAnsi="Times New Roman"/>
              </w:rPr>
              <w:t>1 235 721,3</w:t>
            </w:r>
          </w:p>
        </w:tc>
        <w:tc>
          <w:tcPr>
            <w:tcW w:w="613" w:type="pct"/>
          </w:tcPr>
          <w:p>
            <w:pPr>
              <w:jc w:val="center"/>
              <w:rPr>
                <w:rFonts w:ascii="Times New Roman" w:hAnsi="Times New Roman"/>
              </w:rPr>
            </w:pPr>
            <w:r>
              <w:rPr>
                <w:rFonts w:ascii="Times New Roman" w:hAnsi="Times New Roman"/>
              </w:rPr>
              <w:t>1 730 953,5</w:t>
            </w:r>
          </w:p>
        </w:tc>
        <w:tc>
          <w:tcPr>
            <w:tcW w:w="715" w:type="pct"/>
          </w:tcPr>
          <w:p>
            <w:pPr>
              <w:jc w:val="center"/>
              <w:rPr>
                <w:rFonts w:ascii="Times New Roman" w:hAnsi="Times New Roman"/>
              </w:rPr>
            </w:pPr>
            <w:r>
              <w:rPr>
                <w:rFonts w:ascii="Times New Roman" w:hAnsi="Times New Roman"/>
              </w:rPr>
              <w:t>4 126 817,0</w:t>
            </w:r>
          </w:p>
        </w:tc>
      </w:tr>
      <w:tr>
        <w:trPr>
          <w:trHeight w:val="283"/>
        </w:trPr>
        <w:tc>
          <w:tcPr>
            <w:tcW w:w="2495" w:type="pct"/>
          </w:tcPr>
          <w:p>
            <w:pPr>
              <w:jc w:val="both"/>
              <w:rPr>
                <w:rFonts w:ascii="Times New Roman" w:hAnsi="Times New Roman"/>
                <w:szCs w:val="22"/>
              </w:rPr>
            </w:pPr>
            <w:r>
              <w:rPr>
                <w:rFonts w:ascii="Times New Roman" w:hAnsi="Times New Roman"/>
                <w:szCs w:val="22"/>
              </w:rPr>
              <w:t>бюджеты территориальных государственных внебюджетных 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szCs w:val="22"/>
              </w:rPr>
            </w:pPr>
            <w:r>
              <w:rPr>
                <w:rFonts w:ascii="Times New Roman" w:hAnsi="Times New Roman"/>
                <w:szCs w:val="22"/>
              </w:rPr>
              <w:t>внебюджетные 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5000" w:type="pct"/>
            <w:gridSpan w:val="5"/>
          </w:tcPr>
          <w:p>
            <w:pPr>
              <w:rPr>
                <w:rFonts w:ascii="Times New Roman" w:hAnsi="Times New Roman"/>
                <w:szCs w:val="22"/>
              </w:rPr>
            </w:pPr>
            <w:r>
              <w:rPr>
                <w:rFonts w:ascii="Times New Roman" w:hAnsi="Times New Roman"/>
                <w:szCs w:val="22"/>
              </w:rPr>
              <w:t>Увеличение объема реализации зерна</w:t>
            </w:r>
          </w:p>
        </w:tc>
      </w:tr>
      <w:tr>
        <w:trPr>
          <w:trHeight w:val="283"/>
        </w:trPr>
        <w:tc>
          <w:tcPr>
            <w:tcW w:w="2495" w:type="pct"/>
          </w:tcPr>
          <w:p>
            <w:pPr>
              <w:jc w:val="both"/>
              <w:rPr>
                <w:rFonts w:ascii="Times New Roman" w:hAnsi="Times New Roman"/>
                <w:szCs w:val="22"/>
              </w:rPr>
            </w:pPr>
            <w:r>
              <w:rPr>
                <w:rFonts w:ascii="Times New Roman" w:hAnsi="Times New Roman"/>
                <w:szCs w:val="22"/>
              </w:rPr>
              <w:t>Оказана государственная поддержка на приобретение вагонов-хопперов – всего, в том числе:</w:t>
            </w:r>
          </w:p>
        </w:tc>
        <w:tc>
          <w:tcPr>
            <w:tcW w:w="612" w:type="pct"/>
          </w:tcPr>
          <w:p>
            <w:pPr>
              <w:jc w:val="center"/>
              <w:rPr>
                <w:rFonts w:ascii="Times New Roman" w:hAnsi="Times New Roman"/>
              </w:rPr>
            </w:pPr>
            <w:r>
              <w:rPr>
                <w:rFonts w:ascii="Times New Roman" w:hAnsi="Times New Roman"/>
              </w:rPr>
              <w:t>300 000,0</w:t>
            </w:r>
          </w:p>
        </w:tc>
        <w:tc>
          <w:tcPr>
            <w:tcW w:w="565" w:type="pct"/>
          </w:tcPr>
          <w:p>
            <w:pPr>
              <w:jc w:val="center"/>
              <w:rPr>
                <w:rFonts w:ascii="Times New Roman" w:hAnsi="Times New Roman"/>
              </w:rPr>
            </w:pPr>
            <w:r>
              <w:rPr>
                <w:rFonts w:ascii="Times New Roman" w:hAnsi="Times New Roman"/>
              </w:rPr>
              <w:t>300 000,0</w:t>
            </w:r>
          </w:p>
        </w:tc>
        <w:tc>
          <w:tcPr>
            <w:tcW w:w="613" w:type="pct"/>
          </w:tcPr>
          <w:p>
            <w:pPr>
              <w:jc w:val="center"/>
              <w:rPr>
                <w:rFonts w:ascii="Times New Roman" w:hAnsi="Times New Roman"/>
              </w:rPr>
            </w:pPr>
            <w:r>
              <w:rPr>
                <w:rFonts w:ascii="Times New Roman" w:hAnsi="Times New Roman"/>
              </w:rPr>
              <w:t>300 000,0</w:t>
            </w:r>
          </w:p>
        </w:tc>
        <w:tc>
          <w:tcPr>
            <w:tcW w:w="715" w:type="pct"/>
          </w:tcPr>
          <w:p>
            <w:pPr>
              <w:jc w:val="center"/>
              <w:rPr>
                <w:rFonts w:ascii="Times New Roman" w:hAnsi="Times New Roman"/>
              </w:rPr>
            </w:pPr>
            <w:r>
              <w:rPr>
                <w:rFonts w:ascii="Times New Roman" w:hAnsi="Times New Roman"/>
              </w:rPr>
              <w:t>900 000,0</w:t>
            </w:r>
          </w:p>
        </w:tc>
      </w:tr>
      <w:tr>
        <w:trPr>
          <w:trHeight w:val="283"/>
        </w:trPr>
        <w:tc>
          <w:tcPr>
            <w:tcW w:w="2495" w:type="pct"/>
          </w:tcPr>
          <w:p>
            <w:pPr>
              <w:jc w:val="both"/>
              <w:rPr>
                <w:rFonts w:ascii="Times New Roman" w:hAnsi="Times New Roman"/>
              </w:rPr>
            </w:pPr>
            <w:r>
              <w:rPr>
                <w:rFonts w:ascii="Times New Roman" w:hAnsi="Times New Roman"/>
              </w:rPr>
              <w:lastRenderedPageBreak/>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rPr>
            </w:pPr>
            <w:r>
              <w:rPr>
                <w:rFonts w:ascii="Times New Roman" w:hAnsi="Times New Roman"/>
              </w:rPr>
              <w:t>300 000,0</w:t>
            </w:r>
          </w:p>
        </w:tc>
        <w:tc>
          <w:tcPr>
            <w:tcW w:w="565" w:type="pct"/>
          </w:tcPr>
          <w:p>
            <w:pPr>
              <w:jc w:val="center"/>
              <w:rPr>
                <w:rFonts w:ascii="Times New Roman" w:hAnsi="Times New Roman"/>
              </w:rPr>
            </w:pPr>
            <w:r>
              <w:rPr>
                <w:rFonts w:ascii="Times New Roman" w:hAnsi="Times New Roman"/>
              </w:rPr>
              <w:t>300 000,0</w:t>
            </w:r>
          </w:p>
        </w:tc>
        <w:tc>
          <w:tcPr>
            <w:tcW w:w="613" w:type="pct"/>
          </w:tcPr>
          <w:p>
            <w:pPr>
              <w:jc w:val="center"/>
              <w:rPr>
                <w:rFonts w:ascii="Times New Roman" w:hAnsi="Times New Roman"/>
              </w:rPr>
            </w:pPr>
            <w:r>
              <w:rPr>
                <w:rFonts w:ascii="Times New Roman" w:hAnsi="Times New Roman"/>
              </w:rPr>
              <w:t>300 000,0</w:t>
            </w:r>
          </w:p>
        </w:tc>
        <w:tc>
          <w:tcPr>
            <w:tcW w:w="715" w:type="pct"/>
          </w:tcPr>
          <w:p>
            <w:pPr>
              <w:jc w:val="center"/>
              <w:rPr>
                <w:rFonts w:ascii="Times New Roman" w:hAnsi="Times New Roman"/>
              </w:rPr>
            </w:pPr>
            <w:r>
              <w:rPr>
                <w:rFonts w:ascii="Times New Roman" w:hAnsi="Times New Roman"/>
              </w:rPr>
              <w:t>900 000,0</w:t>
            </w:r>
          </w:p>
        </w:tc>
      </w:tr>
      <w:tr>
        <w:trPr>
          <w:trHeight w:val="283"/>
        </w:trPr>
        <w:tc>
          <w:tcPr>
            <w:tcW w:w="2495" w:type="pct"/>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Итого по региональному проекту, в том числе:</w:t>
            </w:r>
          </w:p>
        </w:tc>
        <w:tc>
          <w:tcPr>
            <w:tcW w:w="612" w:type="pct"/>
          </w:tcPr>
          <w:p>
            <w:pPr>
              <w:jc w:val="center"/>
              <w:rPr>
                <w:rFonts w:ascii="Times New Roman" w:hAnsi="Times New Roman"/>
              </w:rPr>
            </w:pPr>
            <w:r>
              <w:rPr>
                <w:rFonts w:ascii="Times New Roman" w:hAnsi="Times New Roman"/>
              </w:rPr>
              <w:t>1 460 142,2</w:t>
            </w:r>
          </w:p>
        </w:tc>
        <w:tc>
          <w:tcPr>
            <w:tcW w:w="565" w:type="pct"/>
          </w:tcPr>
          <w:p>
            <w:pPr>
              <w:jc w:val="center"/>
              <w:rPr>
                <w:rFonts w:ascii="Times New Roman" w:hAnsi="Times New Roman"/>
              </w:rPr>
            </w:pPr>
            <w:r>
              <w:rPr>
                <w:rFonts w:ascii="Times New Roman" w:hAnsi="Times New Roman"/>
              </w:rPr>
              <w:t>1 535 721,3</w:t>
            </w:r>
          </w:p>
        </w:tc>
        <w:tc>
          <w:tcPr>
            <w:tcW w:w="613" w:type="pct"/>
          </w:tcPr>
          <w:p>
            <w:pPr>
              <w:jc w:val="center"/>
              <w:rPr>
                <w:rFonts w:ascii="Times New Roman" w:hAnsi="Times New Roman"/>
              </w:rPr>
            </w:pPr>
            <w:r>
              <w:rPr>
                <w:rFonts w:ascii="Times New Roman" w:hAnsi="Times New Roman"/>
              </w:rPr>
              <w:t>2 030 953,5</w:t>
            </w:r>
          </w:p>
        </w:tc>
        <w:tc>
          <w:tcPr>
            <w:tcW w:w="715" w:type="pct"/>
          </w:tcPr>
          <w:p>
            <w:pPr>
              <w:jc w:val="center"/>
              <w:rPr>
                <w:rFonts w:ascii="Times New Roman" w:hAnsi="Times New Roman"/>
              </w:rPr>
            </w:pPr>
            <w:r>
              <w:rPr>
                <w:rFonts w:ascii="Times New Roman" w:hAnsi="Times New Roman"/>
              </w:rPr>
              <w:t>5 026 817,0</w:t>
            </w:r>
          </w:p>
        </w:tc>
      </w:tr>
      <w:tr>
        <w:trPr>
          <w:trHeight w:val="283"/>
        </w:trPr>
        <w:tc>
          <w:tcPr>
            <w:tcW w:w="2495" w:type="pct"/>
          </w:tcPr>
          <w:p>
            <w:pPr>
              <w:jc w:val="both"/>
              <w:rPr>
                <w:rFonts w:ascii="Times New Roman" w:hAnsi="Times New Roman"/>
              </w:rPr>
            </w:pPr>
            <w:r>
              <w:rPr>
                <w:rFonts w:ascii="Times New Roman" w:hAnsi="Times New Roman"/>
              </w:rPr>
              <w:t>федеральный 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бюджет Республики Татарстан</w:t>
            </w:r>
          </w:p>
        </w:tc>
        <w:tc>
          <w:tcPr>
            <w:tcW w:w="612" w:type="pct"/>
          </w:tcPr>
          <w:p>
            <w:pPr>
              <w:jc w:val="center"/>
              <w:rPr>
                <w:rFonts w:ascii="Times New Roman" w:hAnsi="Times New Roman"/>
              </w:rPr>
            </w:pPr>
            <w:r>
              <w:rPr>
                <w:rFonts w:ascii="Times New Roman" w:hAnsi="Times New Roman"/>
              </w:rPr>
              <w:t>1 460 142,2</w:t>
            </w:r>
          </w:p>
        </w:tc>
        <w:tc>
          <w:tcPr>
            <w:tcW w:w="565" w:type="pct"/>
          </w:tcPr>
          <w:p>
            <w:pPr>
              <w:jc w:val="center"/>
              <w:rPr>
                <w:rFonts w:ascii="Times New Roman" w:hAnsi="Times New Roman"/>
              </w:rPr>
            </w:pPr>
            <w:r>
              <w:rPr>
                <w:rFonts w:ascii="Times New Roman" w:hAnsi="Times New Roman"/>
              </w:rPr>
              <w:t>1 535 721,3</w:t>
            </w:r>
          </w:p>
        </w:tc>
        <w:tc>
          <w:tcPr>
            <w:tcW w:w="613" w:type="pct"/>
          </w:tcPr>
          <w:p>
            <w:pPr>
              <w:jc w:val="center"/>
              <w:rPr>
                <w:rFonts w:ascii="Times New Roman" w:hAnsi="Times New Roman"/>
              </w:rPr>
            </w:pPr>
            <w:r>
              <w:rPr>
                <w:rFonts w:ascii="Times New Roman" w:hAnsi="Times New Roman"/>
              </w:rPr>
              <w:t>2 030 953,5</w:t>
            </w:r>
          </w:p>
        </w:tc>
        <w:tc>
          <w:tcPr>
            <w:tcW w:w="715" w:type="pct"/>
          </w:tcPr>
          <w:p>
            <w:pPr>
              <w:jc w:val="center"/>
              <w:rPr>
                <w:rFonts w:ascii="Times New Roman" w:hAnsi="Times New Roman"/>
              </w:rPr>
            </w:pPr>
            <w:r>
              <w:rPr>
                <w:rFonts w:ascii="Times New Roman" w:hAnsi="Times New Roman"/>
              </w:rPr>
              <w:t>5 026 817,0</w:t>
            </w:r>
          </w:p>
        </w:tc>
      </w:tr>
      <w:tr>
        <w:trPr>
          <w:trHeight w:val="283"/>
        </w:trPr>
        <w:tc>
          <w:tcPr>
            <w:tcW w:w="2495" w:type="pct"/>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внебюджетные 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bl>
    <w:p>
      <w:pPr>
        <w:widowControl w:val="0"/>
        <w:tabs>
          <w:tab w:val="left" w:pos="713"/>
          <w:tab w:val="left" w:pos="12241"/>
        </w:tabs>
        <w:spacing w:after="0" w:line="240" w:lineRule="auto"/>
        <w:ind w:right="468"/>
        <w:rPr>
          <w:rFonts w:ascii="Times New Roman" w:hAnsi="Times New Roman"/>
          <w:sz w:val="28"/>
        </w:rPr>
      </w:pPr>
    </w:p>
    <w:p>
      <w:pPr>
        <w:widowControl w:val="0"/>
        <w:tabs>
          <w:tab w:val="left" w:pos="713"/>
          <w:tab w:val="left" w:pos="12241"/>
        </w:tabs>
        <w:spacing w:after="0" w:line="240" w:lineRule="auto"/>
        <w:jc w:val="center"/>
        <w:rPr>
          <w:rFonts w:ascii="Times New Roman" w:hAnsi="Times New Roman"/>
          <w:spacing w:val="-7"/>
          <w:sz w:val="28"/>
        </w:rPr>
      </w:pPr>
      <w:r>
        <w:rPr>
          <w:rFonts w:ascii="Times New Roman" w:hAnsi="Times New Roman"/>
          <w:sz w:val="28"/>
        </w:rPr>
        <w:t>6. План</w:t>
      </w:r>
      <w:r>
        <w:rPr>
          <w:rFonts w:ascii="Times New Roman" w:hAnsi="Times New Roman"/>
          <w:spacing w:val="-3"/>
          <w:sz w:val="28"/>
        </w:rPr>
        <w:t xml:space="preserve"> </w:t>
      </w:r>
      <w:r>
        <w:rPr>
          <w:rFonts w:ascii="Times New Roman" w:hAnsi="Times New Roman"/>
          <w:sz w:val="28"/>
        </w:rPr>
        <w:t>исполнения</w:t>
      </w:r>
      <w:r>
        <w:rPr>
          <w:rFonts w:ascii="Times New Roman" w:hAnsi="Times New Roman"/>
          <w:spacing w:val="-7"/>
          <w:sz w:val="28"/>
        </w:rPr>
        <w:t xml:space="preserve"> </w:t>
      </w:r>
      <w:r>
        <w:rPr>
          <w:rFonts w:ascii="Times New Roman" w:hAnsi="Times New Roman"/>
          <w:sz w:val="28"/>
        </w:rPr>
        <w:t>бюджета</w:t>
      </w:r>
      <w:r>
        <w:rPr>
          <w:rFonts w:ascii="Times New Roman" w:hAnsi="Times New Roman"/>
          <w:spacing w:val="-4"/>
          <w:sz w:val="28"/>
        </w:rPr>
        <w:t xml:space="preserve"> </w:t>
      </w:r>
      <w:r>
        <w:rPr>
          <w:rFonts w:ascii="Times New Roman" w:hAnsi="Times New Roman"/>
          <w:sz w:val="28"/>
        </w:rPr>
        <w:t>Республики</w:t>
      </w:r>
      <w:r>
        <w:rPr>
          <w:rFonts w:ascii="Times New Roman" w:hAnsi="Times New Roman"/>
          <w:spacing w:val="-3"/>
          <w:sz w:val="28"/>
        </w:rPr>
        <w:t xml:space="preserve"> </w:t>
      </w:r>
      <w:r>
        <w:rPr>
          <w:rFonts w:ascii="Times New Roman" w:hAnsi="Times New Roman"/>
          <w:sz w:val="28"/>
        </w:rPr>
        <w:t>Татарстан</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5"/>
          <w:sz w:val="28"/>
        </w:rPr>
        <w:t xml:space="preserve"> </w:t>
      </w:r>
      <w:r>
        <w:rPr>
          <w:rFonts w:ascii="Times New Roman" w:hAnsi="Times New Roman"/>
          <w:sz w:val="28"/>
        </w:rPr>
        <w:t>части</w:t>
      </w:r>
      <w:r>
        <w:rPr>
          <w:rFonts w:ascii="Times New Roman" w:hAnsi="Times New Roman"/>
          <w:spacing w:val="-5"/>
          <w:sz w:val="28"/>
        </w:rPr>
        <w:t xml:space="preserve"> </w:t>
      </w:r>
      <w:r>
        <w:rPr>
          <w:rFonts w:ascii="Times New Roman" w:hAnsi="Times New Roman"/>
          <w:sz w:val="28"/>
        </w:rPr>
        <w:t>бюджетных</w:t>
      </w:r>
      <w:r>
        <w:rPr>
          <w:rFonts w:ascii="Times New Roman" w:hAnsi="Times New Roman"/>
          <w:spacing w:val="-3"/>
          <w:sz w:val="28"/>
        </w:rPr>
        <w:t xml:space="preserve"> </w:t>
      </w:r>
      <w:r>
        <w:rPr>
          <w:rFonts w:ascii="Times New Roman" w:hAnsi="Times New Roman"/>
          <w:sz w:val="28"/>
        </w:rPr>
        <w:t>ассигнований, предусмотренных</w:t>
      </w:r>
      <w:r>
        <w:rPr>
          <w:rFonts w:ascii="Times New Roman" w:hAnsi="Times New Roman"/>
          <w:spacing w:val="-7"/>
          <w:sz w:val="28"/>
        </w:rPr>
        <w:t xml:space="preserve"> </w:t>
      </w:r>
    </w:p>
    <w:p>
      <w:pPr>
        <w:widowControl w:val="0"/>
        <w:tabs>
          <w:tab w:val="left" w:pos="713"/>
          <w:tab w:val="left" w:pos="12241"/>
        </w:tabs>
        <w:spacing w:after="0" w:line="240" w:lineRule="auto"/>
        <w:jc w:val="center"/>
        <w:rPr>
          <w:rFonts w:ascii="Times New Roman" w:hAnsi="Times New Roman"/>
          <w:sz w:val="28"/>
        </w:rPr>
      </w:pPr>
      <w:r>
        <w:rPr>
          <w:rFonts w:ascii="Times New Roman" w:hAnsi="Times New Roman"/>
          <w:sz w:val="28"/>
        </w:rPr>
        <w:t>на</w:t>
      </w:r>
      <w:r>
        <w:rPr>
          <w:rFonts w:ascii="Times New Roman" w:hAnsi="Times New Roman"/>
          <w:spacing w:val="-4"/>
          <w:sz w:val="28"/>
        </w:rPr>
        <w:t xml:space="preserve"> </w:t>
      </w:r>
      <w:proofErr w:type="gramStart"/>
      <w:r>
        <w:rPr>
          <w:rFonts w:ascii="Times New Roman" w:hAnsi="Times New Roman"/>
          <w:sz w:val="28"/>
        </w:rPr>
        <w:t xml:space="preserve">финансовое </w:t>
      </w:r>
      <w:r>
        <w:rPr>
          <w:rFonts w:ascii="Times New Roman" w:hAnsi="Times New Roman"/>
          <w:spacing w:val="-67"/>
          <w:sz w:val="28"/>
        </w:rPr>
        <w:t xml:space="preserve"> </w:t>
      </w:r>
      <w:r>
        <w:rPr>
          <w:rFonts w:ascii="Times New Roman" w:hAnsi="Times New Roman"/>
          <w:sz w:val="28"/>
        </w:rPr>
        <w:t>обеспечение</w:t>
      </w:r>
      <w:proofErr w:type="gramEnd"/>
      <w:r>
        <w:rPr>
          <w:rFonts w:ascii="Times New Roman" w:hAnsi="Times New Roman"/>
          <w:spacing w:val="-6"/>
          <w:sz w:val="28"/>
        </w:rPr>
        <w:t xml:space="preserve"> </w:t>
      </w:r>
      <w:r>
        <w:rPr>
          <w:rFonts w:ascii="Times New Roman" w:hAnsi="Times New Roman"/>
          <w:sz w:val="28"/>
        </w:rPr>
        <w:t>реализации</w:t>
      </w:r>
      <w:r>
        <w:rPr>
          <w:rFonts w:ascii="Times New Roman" w:hAnsi="Times New Roman"/>
          <w:spacing w:val="-3"/>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546"/>
        <w:gridCol w:w="2867"/>
        <w:gridCol w:w="795"/>
        <w:gridCol w:w="665"/>
        <w:gridCol w:w="622"/>
        <w:gridCol w:w="1070"/>
        <w:gridCol w:w="1070"/>
        <w:gridCol w:w="1049"/>
        <w:gridCol w:w="1021"/>
        <w:gridCol w:w="1021"/>
        <w:gridCol w:w="1021"/>
        <w:gridCol w:w="1023"/>
        <w:gridCol w:w="1126"/>
        <w:gridCol w:w="1233"/>
      </w:tblGrid>
      <w:tr>
        <w:trPr>
          <w:trHeight w:val="242"/>
        </w:trPr>
        <w:tc>
          <w:tcPr>
            <w:tcW w:w="180" w:type="pct"/>
            <w:vMerge w:val="restart"/>
          </w:tcPr>
          <w:p>
            <w:pPr>
              <w:jc w:val="center"/>
              <w:rPr>
                <w:rFonts w:ascii="Times New Roman" w:hAnsi="Times New Roman"/>
                <w:szCs w:val="22"/>
              </w:rPr>
            </w:pPr>
            <w:r>
              <w:rPr>
                <w:rFonts w:ascii="Times New Roman" w:hAnsi="Times New Roman"/>
                <w:szCs w:val="22"/>
              </w:rPr>
              <w:t>№ п/п</w:t>
            </w:r>
          </w:p>
        </w:tc>
        <w:tc>
          <w:tcPr>
            <w:tcW w:w="948" w:type="pct"/>
            <w:vMerge w:val="restart"/>
          </w:tcPr>
          <w:p>
            <w:pPr>
              <w:ind w:left="57"/>
              <w:jc w:val="center"/>
              <w:rPr>
                <w:rFonts w:ascii="Times New Roman" w:hAnsi="Times New Roman"/>
                <w:szCs w:val="22"/>
              </w:rPr>
            </w:pPr>
            <w:r>
              <w:rPr>
                <w:rFonts w:ascii="Times New Roman" w:hAnsi="Times New Roman"/>
                <w:szCs w:val="22"/>
              </w:rPr>
              <w:t xml:space="preserve">Наименование </w:t>
            </w:r>
          </w:p>
          <w:p>
            <w:pPr>
              <w:ind w:left="57"/>
              <w:jc w:val="center"/>
              <w:rPr>
                <w:rFonts w:ascii="Times New Roman" w:hAnsi="Times New Roman"/>
                <w:szCs w:val="22"/>
              </w:rPr>
            </w:pPr>
            <w:r>
              <w:rPr>
                <w:rFonts w:ascii="Times New Roman" w:hAnsi="Times New Roman"/>
                <w:szCs w:val="22"/>
              </w:rPr>
              <w:t>мероприятия (результата)</w:t>
            </w:r>
          </w:p>
        </w:tc>
        <w:tc>
          <w:tcPr>
            <w:tcW w:w="3465" w:type="pct"/>
            <w:gridSpan w:val="11"/>
          </w:tcPr>
          <w:p>
            <w:pPr>
              <w:ind w:left="57"/>
              <w:jc w:val="center"/>
              <w:rPr>
                <w:rFonts w:ascii="Times New Roman" w:hAnsi="Times New Roman"/>
                <w:szCs w:val="22"/>
              </w:rPr>
            </w:pPr>
            <w:r>
              <w:rPr>
                <w:rFonts w:ascii="Times New Roman" w:hAnsi="Times New Roman"/>
                <w:szCs w:val="22"/>
              </w:rPr>
              <w:t>Плановые значения по месяцам</w:t>
            </w:r>
          </w:p>
        </w:tc>
        <w:tc>
          <w:tcPr>
            <w:tcW w:w="407" w:type="pct"/>
            <w:vMerge w:val="restart"/>
          </w:tcPr>
          <w:p>
            <w:pPr>
              <w:ind w:left="57"/>
              <w:jc w:val="center"/>
              <w:rPr>
                <w:rFonts w:ascii="Times New Roman" w:hAnsi="Times New Roman"/>
                <w:szCs w:val="22"/>
              </w:rPr>
            </w:pPr>
            <w:r>
              <w:rPr>
                <w:rFonts w:ascii="Times New Roman" w:hAnsi="Times New Roman"/>
                <w:szCs w:val="22"/>
              </w:rPr>
              <w:t>Всего на конец 2024 года, тыс.рублей</w:t>
            </w:r>
          </w:p>
        </w:tc>
      </w:tr>
      <w:tr>
        <w:trPr>
          <w:trHeight w:val="1062"/>
        </w:trPr>
        <w:tc>
          <w:tcPr>
            <w:tcW w:w="180" w:type="pct"/>
            <w:vMerge/>
          </w:tcPr>
          <w:p>
            <w:pPr>
              <w:ind w:left="57"/>
              <w:jc w:val="center"/>
              <w:rPr>
                <w:rFonts w:ascii="Times New Roman" w:hAnsi="Times New Roman"/>
                <w:szCs w:val="22"/>
              </w:rPr>
            </w:pPr>
          </w:p>
        </w:tc>
        <w:tc>
          <w:tcPr>
            <w:tcW w:w="948" w:type="pct"/>
            <w:vMerge/>
          </w:tcPr>
          <w:p>
            <w:pPr>
              <w:ind w:left="57"/>
              <w:jc w:val="center"/>
              <w:rPr>
                <w:rFonts w:ascii="Times New Roman" w:hAnsi="Times New Roman"/>
                <w:szCs w:val="22"/>
              </w:rPr>
            </w:pPr>
          </w:p>
        </w:tc>
        <w:tc>
          <w:tcPr>
            <w:tcW w:w="263" w:type="pct"/>
            <w:textDirection w:val="btLr"/>
            <w:vAlign w:val="center"/>
          </w:tcPr>
          <w:p>
            <w:pPr>
              <w:ind w:left="57" w:right="113"/>
              <w:jc w:val="center"/>
              <w:rPr>
                <w:rFonts w:ascii="Times New Roman" w:hAnsi="Times New Roman"/>
                <w:szCs w:val="22"/>
              </w:rPr>
            </w:pPr>
            <w:r>
              <w:rPr>
                <w:rFonts w:ascii="Times New Roman" w:hAnsi="Times New Roman"/>
                <w:szCs w:val="22"/>
              </w:rPr>
              <w:t>январь</w:t>
            </w:r>
          </w:p>
        </w:tc>
        <w:tc>
          <w:tcPr>
            <w:tcW w:w="220" w:type="pct"/>
            <w:textDirection w:val="btLr"/>
            <w:vAlign w:val="center"/>
          </w:tcPr>
          <w:p>
            <w:pPr>
              <w:ind w:left="57" w:right="113"/>
              <w:jc w:val="center"/>
              <w:rPr>
                <w:rFonts w:ascii="Times New Roman" w:hAnsi="Times New Roman"/>
                <w:szCs w:val="22"/>
              </w:rPr>
            </w:pPr>
            <w:r>
              <w:rPr>
                <w:rFonts w:ascii="Times New Roman" w:hAnsi="Times New Roman"/>
                <w:szCs w:val="22"/>
              </w:rPr>
              <w:t>февраль</w:t>
            </w:r>
          </w:p>
        </w:tc>
        <w:tc>
          <w:tcPr>
            <w:tcW w:w="206" w:type="pct"/>
            <w:textDirection w:val="btLr"/>
            <w:vAlign w:val="center"/>
          </w:tcPr>
          <w:p>
            <w:pPr>
              <w:ind w:left="57" w:right="113"/>
              <w:jc w:val="center"/>
              <w:rPr>
                <w:rFonts w:ascii="Times New Roman" w:hAnsi="Times New Roman"/>
                <w:szCs w:val="22"/>
              </w:rPr>
            </w:pPr>
            <w:r>
              <w:rPr>
                <w:rFonts w:ascii="Times New Roman" w:hAnsi="Times New Roman"/>
                <w:szCs w:val="22"/>
              </w:rPr>
              <w:t>март</w:t>
            </w:r>
          </w:p>
        </w:tc>
        <w:tc>
          <w:tcPr>
            <w:tcW w:w="354" w:type="pct"/>
            <w:textDirection w:val="btLr"/>
            <w:vAlign w:val="center"/>
          </w:tcPr>
          <w:p>
            <w:pPr>
              <w:ind w:left="57" w:right="113"/>
              <w:jc w:val="center"/>
              <w:rPr>
                <w:rFonts w:ascii="Times New Roman" w:hAnsi="Times New Roman"/>
                <w:szCs w:val="22"/>
              </w:rPr>
            </w:pPr>
            <w:r>
              <w:rPr>
                <w:rFonts w:ascii="Times New Roman" w:hAnsi="Times New Roman"/>
                <w:szCs w:val="22"/>
              </w:rPr>
              <w:t>апрель</w:t>
            </w:r>
          </w:p>
        </w:tc>
        <w:tc>
          <w:tcPr>
            <w:tcW w:w="354" w:type="pct"/>
            <w:textDirection w:val="btLr"/>
            <w:vAlign w:val="center"/>
          </w:tcPr>
          <w:p>
            <w:pPr>
              <w:ind w:left="57" w:right="113"/>
              <w:jc w:val="center"/>
              <w:rPr>
                <w:rFonts w:ascii="Times New Roman" w:hAnsi="Times New Roman"/>
                <w:szCs w:val="22"/>
              </w:rPr>
            </w:pPr>
            <w:r>
              <w:rPr>
                <w:rFonts w:ascii="Times New Roman" w:hAnsi="Times New Roman"/>
                <w:szCs w:val="22"/>
              </w:rPr>
              <w:t>май</w:t>
            </w:r>
          </w:p>
        </w:tc>
        <w:tc>
          <w:tcPr>
            <w:tcW w:w="347" w:type="pct"/>
            <w:textDirection w:val="btLr"/>
            <w:vAlign w:val="center"/>
          </w:tcPr>
          <w:p>
            <w:pPr>
              <w:ind w:left="57" w:right="113"/>
              <w:jc w:val="center"/>
              <w:rPr>
                <w:rFonts w:ascii="Times New Roman" w:hAnsi="Times New Roman"/>
                <w:szCs w:val="22"/>
              </w:rPr>
            </w:pPr>
            <w:r>
              <w:rPr>
                <w:rFonts w:ascii="Times New Roman" w:hAnsi="Times New Roman"/>
                <w:szCs w:val="22"/>
              </w:rPr>
              <w:t>июнь</w:t>
            </w:r>
          </w:p>
        </w:tc>
        <w:tc>
          <w:tcPr>
            <w:tcW w:w="337" w:type="pct"/>
            <w:textDirection w:val="btLr"/>
            <w:vAlign w:val="center"/>
          </w:tcPr>
          <w:p>
            <w:pPr>
              <w:ind w:left="57" w:right="113"/>
              <w:jc w:val="center"/>
              <w:rPr>
                <w:rFonts w:ascii="Times New Roman" w:hAnsi="Times New Roman"/>
                <w:szCs w:val="22"/>
              </w:rPr>
            </w:pPr>
            <w:r>
              <w:rPr>
                <w:rFonts w:ascii="Times New Roman" w:hAnsi="Times New Roman"/>
                <w:szCs w:val="22"/>
              </w:rPr>
              <w:t>июль</w:t>
            </w:r>
          </w:p>
        </w:tc>
        <w:tc>
          <w:tcPr>
            <w:tcW w:w="337" w:type="pct"/>
            <w:textDirection w:val="btLr"/>
            <w:vAlign w:val="center"/>
          </w:tcPr>
          <w:p>
            <w:pPr>
              <w:ind w:left="57" w:right="113"/>
              <w:jc w:val="center"/>
              <w:rPr>
                <w:rFonts w:ascii="Times New Roman" w:hAnsi="Times New Roman"/>
                <w:szCs w:val="22"/>
              </w:rPr>
            </w:pPr>
            <w:r>
              <w:rPr>
                <w:rFonts w:ascii="Times New Roman" w:hAnsi="Times New Roman"/>
                <w:szCs w:val="22"/>
              </w:rPr>
              <w:t>август</w:t>
            </w:r>
          </w:p>
        </w:tc>
        <w:tc>
          <w:tcPr>
            <w:tcW w:w="337" w:type="pct"/>
            <w:textDirection w:val="btLr"/>
            <w:vAlign w:val="center"/>
          </w:tcPr>
          <w:p>
            <w:pPr>
              <w:ind w:left="57" w:right="113"/>
              <w:jc w:val="center"/>
              <w:rPr>
                <w:rFonts w:ascii="Times New Roman" w:hAnsi="Times New Roman"/>
                <w:szCs w:val="22"/>
              </w:rPr>
            </w:pPr>
            <w:r>
              <w:rPr>
                <w:rFonts w:ascii="Times New Roman" w:hAnsi="Times New Roman"/>
                <w:szCs w:val="22"/>
              </w:rPr>
              <w:t>сентябрь</w:t>
            </w:r>
          </w:p>
        </w:tc>
        <w:tc>
          <w:tcPr>
            <w:tcW w:w="338" w:type="pct"/>
            <w:textDirection w:val="btLr"/>
            <w:vAlign w:val="center"/>
          </w:tcPr>
          <w:p>
            <w:pPr>
              <w:ind w:left="57" w:right="113"/>
              <w:jc w:val="center"/>
              <w:rPr>
                <w:rFonts w:ascii="Times New Roman" w:hAnsi="Times New Roman"/>
                <w:szCs w:val="22"/>
              </w:rPr>
            </w:pPr>
            <w:r>
              <w:rPr>
                <w:rFonts w:ascii="Times New Roman" w:hAnsi="Times New Roman"/>
                <w:szCs w:val="22"/>
              </w:rPr>
              <w:t>октябрь</w:t>
            </w:r>
          </w:p>
        </w:tc>
        <w:tc>
          <w:tcPr>
            <w:tcW w:w="372" w:type="pct"/>
            <w:textDirection w:val="btLr"/>
            <w:vAlign w:val="center"/>
          </w:tcPr>
          <w:p>
            <w:pPr>
              <w:ind w:left="57" w:right="113"/>
              <w:jc w:val="center"/>
              <w:rPr>
                <w:rFonts w:ascii="Times New Roman" w:hAnsi="Times New Roman"/>
                <w:szCs w:val="22"/>
              </w:rPr>
            </w:pPr>
            <w:r>
              <w:rPr>
                <w:rFonts w:ascii="Times New Roman" w:hAnsi="Times New Roman"/>
                <w:szCs w:val="22"/>
              </w:rPr>
              <w:t>ноябрь</w:t>
            </w:r>
          </w:p>
        </w:tc>
        <w:tc>
          <w:tcPr>
            <w:tcW w:w="407" w:type="pct"/>
            <w:vMerge/>
          </w:tcPr>
          <w:p>
            <w:pPr>
              <w:ind w:left="57"/>
              <w:jc w:val="center"/>
              <w:rPr>
                <w:rFonts w:ascii="Times New Roman" w:hAnsi="Times New Roman"/>
                <w:szCs w:val="22"/>
              </w:rPr>
            </w:pPr>
          </w:p>
        </w:tc>
      </w:tr>
      <w:tr>
        <w:trPr>
          <w:trHeight w:val="242"/>
        </w:trPr>
        <w:tc>
          <w:tcPr>
            <w:tcW w:w="180" w:type="pct"/>
          </w:tcPr>
          <w:p>
            <w:pPr>
              <w:jc w:val="center"/>
              <w:rPr>
                <w:rFonts w:ascii="Times New Roman" w:hAnsi="Times New Roman"/>
                <w:szCs w:val="22"/>
              </w:rPr>
            </w:pPr>
            <w:r>
              <w:rPr>
                <w:rFonts w:ascii="Times New Roman" w:hAnsi="Times New Roman"/>
                <w:szCs w:val="22"/>
              </w:rPr>
              <w:t>1.</w:t>
            </w:r>
          </w:p>
        </w:tc>
        <w:tc>
          <w:tcPr>
            <w:tcW w:w="4820" w:type="pct"/>
            <w:gridSpan w:val="13"/>
          </w:tcPr>
          <w:p>
            <w:pPr>
              <w:ind w:left="57"/>
              <w:jc w:val="both"/>
              <w:rPr>
                <w:rFonts w:ascii="Times New Roman" w:hAnsi="Times New Roman"/>
                <w:szCs w:val="22"/>
              </w:rPr>
            </w:pPr>
            <w:r>
              <w:rPr>
                <w:rFonts w:ascii="Times New Roman" w:hAnsi="Times New Roman"/>
              </w:rPr>
              <w:t>Обеспечение обновления парка сельскохозяйственной техники в сельскохозяйственных организациях</w:t>
            </w:r>
          </w:p>
        </w:tc>
      </w:tr>
      <w:tr>
        <w:trPr>
          <w:trHeight w:val="242"/>
        </w:trPr>
        <w:tc>
          <w:tcPr>
            <w:tcW w:w="180" w:type="pct"/>
          </w:tcPr>
          <w:p>
            <w:pPr>
              <w:spacing w:line="228" w:lineRule="auto"/>
              <w:ind w:left="3" w:hanging="3"/>
              <w:jc w:val="center"/>
              <w:rPr>
                <w:rFonts w:ascii="Times New Roman" w:hAnsi="Times New Roman"/>
                <w:szCs w:val="22"/>
              </w:rPr>
            </w:pPr>
            <w:r>
              <w:rPr>
                <w:rFonts w:ascii="Times New Roman" w:hAnsi="Times New Roman"/>
                <w:szCs w:val="22"/>
              </w:rPr>
              <w:t>1.1.</w:t>
            </w:r>
          </w:p>
        </w:tc>
        <w:tc>
          <w:tcPr>
            <w:tcW w:w="948" w:type="pct"/>
          </w:tcPr>
          <w:p>
            <w:pPr>
              <w:ind w:left="57"/>
              <w:jc w:val="both"/>
              <w:rPr>
                <w:rFonts w:ascii="Times New Roman" w:hAnsi="Times New Roman"/>
                <w:szCs w:val="22"/>
              </w:rPr>
            </w:pPr>
            <w:r>
              <w:rPr>
                <w:rFonts w:ascii="Times New Roman" w:hAnsi="Times New Roman"/>
                <w:szCs w:val="22"/>
              </w:rPr>
              <w:t>Обновлен парк сельскохозяйственной техники</w:t>
            </w:r>
          </w:p>
        </w:tc>
        <w:tc>
          <w:tcPr>
            <w:tcW w:w="263" w:type="pct"/>
          </w:tcPr>
          <w:p>
            <w:pPr>
              <w:jc w:val="center"/>
              <w:rPr>
                <w:rFonts w:ascii="Times New Roman" w:hAnsi="Times New Roman"/>
                <w:szCs w:val="22"/>
              </w:rPr>
            </w:pPr>
            <w:r>
              <w:rPr>
                <w:rFonts w:ascii="Times New Roman" w:hAnsi="Times New Roman"/>
                <w:szCs w:val="22"/>
              </w:rPr>
              <w:t>0,0</w:t>
            </w:r>
          </w:p>
        </w:tc>
        <w:tc>
          <w:tcPr>
            <w:tcW w:w="220" w:type="pct"/>
          </w:tcPr>
          <w:p>
            <w:pPr>
              <w:jc w:val="center"/>
              <w:rPr>
                <w:rFonts w:ascii="Times New Roman" w:hAnsi="Times New Roman"/>
                <w:szCs w:val="22"/>
              </w:rPr>
            </w:pPr>
            <w:r>
              <w:rPr>
                <w:rFonts w:ascii="Times New Roman" w:hAnsi="Times New Roman"/>
                <w:szCs w:val="22"/>
              </w:rPr>
              <w:t>0,0</w:t>
            </w:r>
          </w:p>
        </w:tc>
        <w:tc>
          <w:tcPr>
            <w:tcW w:w="206" w:type="pct"/>
          </w:tcPr>
          <w:p>
            <w:pPr>
              <w:jc w:val="center"/>
              <w:rPr>
                <w:rFonts w:ascii="Times New Roman" w:hAnsi="Times New Roman"/>
                <w:szCs w:val="22"/>
              </w:rPr>
            </w:pPr>
            <w:r>
              <w:rPr>
                <w:rFonts w:ascii="Times New Roman" w:hAnsi="Times New Roman"/>
                <w:szCs w:val="22"/>
              </w:rPr>
              <w:t>0,0</w:t>
            </w:r>
          </w:p>
        </w:tc>
        <w:tc>
          <w:tcPr>
            <w:tcW w:w="354" w:type="pct"/>
          </w:tcPr>
          <w:p>
            <w:pPr>
              <w:ind w:left="-57" w:right="-57"/>
              <w:jc w:val="center"/>
              <w:rPr>
                <w:rFonts w:ascii="Times New Roman" w:hAnsi="Times New Roman"/>
                <w:color w:val="auto"/>
                <w:spacing w:val="-2"/>
                <w:szCs w:val="22"/>
              </w:rPr>
            </w:pPr>
            <w:r>
              <w:rPr>
                <w:rFonts w:ascii="Times New Roman" w:hAnsi="Times New Roman"/>
                <w:color w:val="auto"/>
                <w:spacing w:val="-2"/>
                <w:szCs w:val="22"/>
              </w:rPr>
              <w:t>500 000,0</w:t>
            </w:r>
          </w:p>
        </w:tc>
        <w:tc>
          <w:tcPr>
            <w:tcW w:w="354" w:type="pct"/>
          </w:tcPr>
          <w:p>
            <w:pPr>
              <w:ind w:left="-57" w:right="-57"/>
              <w:jc w:val="center"/>
              <w:rPr>
                <w:rFonts w:ascii="Times New Roman" w:hAnsi="Times New Roman"/>
                <w:color w:val="auto"/>
                <w:spacing w:val="-2"/>
                <w:szCs w:val="22"/>
              </w:rPr>
            </w:pPr>
            <w:r>
              <w:rPr>
                <w:rFonts w:ascii="Times New Roman" w:hAnsi="Times New Roman"/>
                <w:color w:val="auto"/>
                <w:spacing w:val="-2"/>
                <w:szCs w:val="22"/>
              </w:rPr>
              <w:t>500 000,0</w:t>
            </w:r>
          </w:p>
        </w:tc>
        <w:tc>
          <w:tcPr>
            <w:tcW w:w="347" w:type="pct"/>
          </w:tcPr>
          <w:p>
            <w:pPr>
              <w:ind w:left="-57" w:right="-57"/>
              <w:jc w:val="center"/>
              <w:rPr>
                <w:rFonts w:ascii="Times New Roman" w:hAnsi="Times New Roman"/>
                <w:color w:val="auto"/>
                <w:spacing w:val="-2"/>
                <w:szCs w:val="22"/>
              </w:rPr>
            </w:pPr>
            <w:r>
              <w:rPr>
                <w:rFonts w:ascii="Times New Roman" w:hAnsi="Times New Roman"/>
                <w:color w:val="auto"/>
                <w:spacing w:val="-2"/>
                <w:szCs w:val="22"/>
              </w:rPr>
              <w:t>500 000,0</w:t>
            </w:r>
          </w:p>
        </w:tc>
        <w:tc>
          <w:tcPr>
            <w:tcW w:w="337" w:type="pct"/>
          </w:tcPr>
          <w:p>
            <w:pPr>
              <w:ind w:left="-57" w:right="-57"/>
              <w:jc w:val="center"/>
              <w:rPr>
                <w:rFonts w:ascii="Times New Roman" w:hAnsi="Times New Roman"/>
                <w:color w:val="auto"/>
                <w:spacing w:val="-2"/>
                <w:szCs w:val="22"/>
              </w:rPr>
            </w:pPr>
            <w:r>
              <w:rPr>
                <w:rFonts w:ascii="Times New Roman" w:hAnsi="Times New Roman"/>
                <w:color w:val="auto"/>
                <w:spacing w:val="-2"/>
                <w:szCs w:val="22"/>
              </w:rPr>
              <w:t>500 000,0</w:t>
            </w:r>
          </w:p>
        </w:tc>
        <w:tc>
          <w:tcPr>
            <w:tcW w:w="337" w:type="pct"/>
          </w:tcPr>
          <w:p>
            <w:pPr>
              <w:ind w:left="-57" w:right="-57"/>
              <w:jc w:val="center"/>
              <w:rPr>
                <w:rFonts w:ascii="Times New Roman" w:hAnsi="Times New Roman"/>
                <w:color w:val="auto"/>
                <w:spacing w:val="-2"/>
                <w:szCs w:val="22"/>
              </w:rPr>
            </w:pPr>
            <w:r>
              <w:rPr>
                <w:rFonts w:ascii="Times New Roman" w:hAnsi="Times New Roman"/>
                <w:color w:val="auto"/>
                <w:spacing w:val="-2"/>
                <w:szCs w:val="22"/>
              </w:rPr>
              <w:t>500 000,0</w:t>
            </w:r>
          </w:p>
        </w:tc>
        <w:tc>
          <w:tcPr>
            <w:tcW w:w="337" w:type="pct"/>
          </w:tcPr>
          <w:p>
            <w:pPr>
              <w:ind w:left="-57" w:right="-57"/>
              <w:jc w:val="center"/>
              <w:rPr>
                <w:rFonts w:ascii="Times New Roman" w:hAnsi="Times New Roman"/>
                <w:color w:val="auto"/>
                <w:spacing w:val="-2"/>
                <w:szCs w:val="22"/>
              </w:rPr>
            </w:pPr>
            <w:r>
              <w:rPr>
                <w:rFonts w:ascii="Times New Roman" w:hAnsi="Times New Roman"/>
                <w:color w:val="auto"/>
                <w:spacing w:val="-2"/>
                <w:szCs w:val="22"/>
              </w:rPr>
              <w:t>500 000,0</w:t>
            </w:r>
          </w:p>
        </w:tc>
        <w:tc>
          <w:tcPr>
            <w:tcW w:w="338" w:type="pct"/>
          </w:tcPr>
          <w:p>
            <w:pPr>
              <w:ind w:left="-57" w:right="-57"/>
              <w:jc w:val="center"/>
              <w:rPr>
                <w:rFonts w:ascii="Times New Roman" w:hAnsi="Times New Roman"/>
                <w:color w:val="auto"/>
                <w:spacing w:val="-2"/>
                <w:szCs w:val="22"/>
              </w:rPr>
            </w:pPr>
            <w:r>
              <w:rPr>
                <w:rFonts w:ascii="Times New Roman" w:hAnsi="Times New Roman"/>
                <w:color w:val="auto"/>
                <w:spacing w:val="-2"/>
                <w:szCs w:val="22"/>
              </w:rPr>
              <w:t>500 000,0</w:t>
            </w:r>
          </w:p>
        </w:tc>
        <w:tc>
          <w:tcPr>
            <w:tcW w:w="372" w:type="pct"/>
          </w:tcPr>
          <w:p>
            <w:pPr>
              <w:ind w:left="-57" w:right="-57"/>
              <w:jc w:val="center"/>
              <w:rPr>
                <w:rFonts w:ascii="Times New Roman" w:hAnsi="Times New Roman"/>
                <w:color w:val="auto"/>
                <w:spacing w:val="-2"/>
                <w:szCs w:val="22"/>
              </w:rPr>
            </w:pPr>
            <w:r>
              <w:rPr>
                <w:rFonts w:ascii="Times New Roman" w:hAnsi="Times New Roman"/>
                <w:color w:val="auto"/>
              </w:rPr>
              <w:t>1 160 142,2</w:t>
            </w:r>
          </w:p>
        </w:tc>
        <w:tc>
          <w:tcPr>
            <w:tcW w:w="407" w:type="pct"/>
          </w:tcPr>
          <w:p>
            <w:pPr>
              <w:ind w:left="-57" w:right="-57"/>
              <w:jc w:val="center"/>
              <w:rPr>
                <w:rFonts w:ascii="Times New Roman" w:hAnsi="Times New Roman"/>
                <w:color w:val="auto"/>
                <w:spacing w:val="-2"/>
                <w:szCs w:val="22"/>
              </w:rPr>
            </w:pPr>
            <w:r>
              <w:rPr>
                <w:rFonts w:ascii="Times New Roman" w:hAnsi="Times New Roman"/>
                <w:color w:val="auto"/>
              </w:rPr>
              <w:t>1 160 142,2</w:t>
            </w:r>
          </w:p>
        </w:tc>
      </w:tr>
      <w:tr>
        <w:trPr>
          <w:trHeight w:val="242"/>
        </w:trPr>
        <w:tc>
          <w:tcPr>
            <w:tcW w:w="180" w:type="pct"/>
          </w:tcPr>
          <w:p>
            <w:pPr>
              <w:spacing w:line="228" w:lineRule="auto"/>
              <w:ind w:left="3" w:hanging="3"/>
              <w:jc w:val="center"/>
              <w:rPr>
                <w:rFonts w:ascii="Times New Roman" w:hAnsi="Times New Roman"/>
                <w:szCs w:val="22"/>
              </w:rPr>
            </w:pPr>
            <w:r>
              <w:rPr>
                <w:rFonts w:ascii="Times New Roman" w:hAnsi="Times New Roman"/>
                <w:szCs w:val="22"/>
              </w:rPr>
              <w:t>2.</w:t>
            </w:r>
          </w:p>
        </w:tc>
        <w:tc>
          <w:tcPr>
            <w:tcW w:w="4820" w:type="pct"/>
            <w:gridSpan w:val="13"/>
          </w:tcPr>
          <w:p>
            <w:pPr>
              <w:ind w:left="57"/>
              <w:jc w:val="both"/>
              <w:rPr>
                <w:rFonts w:ascii="Times New Roman" w:hAnsi="Times New Roman"/>
                <w:szCs w:val="22"/>
              </w:rPr>
            </w:pPr>
            <w:r>
              <w:rPr>
                <w:rFonts w:ascii="Times New Roman" w:hAnsi="Times New Roman"/>
                <w:szCs w:val="22"/>
              </w:rPr>
              <w:t>Увеличение объема реализации зерна</w:t>
            </w:r>
          </w:p>
        </w:tc>
      </w:tr>
      <w:tr>
        <w:trPr>
          <w:trHeight w:val="242"/>
        </w:trPr>
        <w:tc>
          <w:tcPr>
            <w:tcW w:w="180" w:type="pct"/>
          </w:tcPr>
          <w:p>
            <w:pPr>
              <w:spacing w:line="228" w:lineRule="auto"/>
              <w:ind w:left="3" w:hanging="3"/>
              <w:jc w:val="center"/>
              <w:rPr>
                <w:rFonts w:ascii="Times New Roman" w:hAnsi="Times New Roman"/>
                <w:szCs w:val="22"/>
              </w:rPr>
            </w:pPr>
            <w:r>
              <w:rPr>
                <w:rFonts w:ascii="Times New Roman" w:hAnsi="Times New Roman"/>
                <w:szCs w:val="22"/>
              </w:rPr>
              <w:t>2.1</w:t>
            </w:r>
          </w:p>
        </w:tc>
        <w:tc>
          <w:tcPr>
            <w:tcW w:w="948" w:type="pct"/>
          </w:tcPr>
          <w:p>
            <w:pPr>
              <w:ind w:left="57"/>
              <w:jc w:val="both"/>
              <w:rPr>
                <w:rFonts w:ascii="Times New Roman" w:hAnsi="Times New Roman"/>
                <w:szCs w:val="22"/>
              </w:rPr>
            </w:pPr>
            <w:r>
              <w:rPr>
                <w:rFonts w:ascii="Times New Roman" w:hAnsi="Times New Roman"/>
                <w:szCs w:val="22"/>
              </w:rPr>
              <w:t>Оказана государственная поддержка на приобретение вагонов-хопперов</w:t>
            </w:r>
          </w:p>
        </w:tc>
        <w:tc>
          <w:tcPr>
            <w:tcW w:w="263" w:type="pct"/>
          </w:tcPr>
          <w:p>
            <w:pPr>
              <w:jc w:val="center"/>
              <w:rPr>
                <w:rFonts w:ascii="Times New Roman" w:hAnsi="Times New Roman"/>
                <w:szCs w:val="22"/>
              </w:rPr>
            </w:pPr>
            <w:r>
              <w:rPr>
                <w:rFonts w:ascii="Times New Roman" w:hAnsi="Times New Roman"/>
                <w:szCs w:val="22"/>
              </w:rPr>
              <w:t>0,0</w:t>
            </w:r>
          </w:p>
        </w:tc>
        <w:tc>
          <w:tcPr>
            <w:tcW w:w="220" w:type="pct"/>
          </w:tcPr>
          <w:p>
            <w:pPr>
              <w:jc w:val="center"/>
              <w:rPr>
                <w:rFonts w:ascii="Times New Roman" w:hAnsi="Times New Roman"/>
                <w:szCs w:val="22"/>
              </w:rPr>
            </w:pPr>
            <w:r>
              <w:rPr>
                <w:rFonts w:ascii="Times New Roman" w:hAnsi="Times New Roman"/>
                <w:szCs w:val="22"/>
              </w:rPr>
              <w:t>0,0</w:t>
            </w:r>
          </w:p>
        </w:tc>
        <w:tc>
          <w:tcPr>
            <w:tcW w:w="206" w:type="pct"/>
          </w:tcPr>
          <w:p>
            <w:pPr>
              <w:jc w:val="center"/>
              <w:rPr>
                <w:rFonts w:ascii="Times New Roman" w:hAnsi="Times New Roman"/>
                <w:szCs w:val="22"/>
              </w:rPr>
            </w:pPr>
            <w:r>
              <w:rPr>
                <w:rFonts w:ascii="Times New Roman" w:hAnsi="Times New Roman"/>
                <w:szCs w:val="22"/>
              </w:rPr>
              <w:t>0,0</w:t>
            </w:r>
          </w:p>
        </w:tc>
        <w:tc>
          <w:tcPr>
            <w:tcW w:w="354" w:type="pct"/>
          </w:tcPr>
          <w:p>
            <w:pPr>
              <w:ind w:left="-57" w:right="-57"/>
              <w:jc w:val="center"/>
              <w:rPr>
                <w:rFonts w:ascii="Times New Roman" w:hAnsi="Times New Roman"/>
                <w:color w:val="auto"/>
                <w:spacing w:val="-2"/>
                <w:szCs w:val="22"/>
              </w:rPr>
            </w:pPr>
            <w:r>
              <w:rPr>
                <w:rFonts w:ascii="Times New Roman" w:hAnsi="Times New Roman"/>
                <w:color w:val="auto"/>
                <w:szCs w:val="22"/>
              </w:rPr>
              <w:t>0,0</w:t>
            </w:r>
          </w:p>
        </w:tc>
        <w:tc>
          <w:tcPr>
            <w:tcW w:w="354" w:type="pct"/>
          </w:tcPr>
          <w:p>
            <w:pPr>
              <w:ind w:left="-57" w:right="-57"/>
              <w:jc w:val="center"/>
              <w:rPr>
                <w:rFonts w:ascii="Times New Roman" w:hAnsi="Times New Roman"/>
                <w:color w:val="auto"/>
                <w:spacing w:val="-2"/>
                <w:szCs w:val="22"/>
              </w:rPr>
            </w:pPr>
            <w:r>
              <w:rPr>
                <w:rFonts w:ascii="Times New Roman" w:hAnsi="Times New Roman"/>
                <w:color w:val="auto"/>
                <w:szCs w:val="22"/>
              </w:rPr>
              <w:t>0,0</w:t>
            </w:r>
          </w:p>
        </w:tc>
        <w:tc>
          <w:tcPr>
            <w:tcW w:w="347" w:type="pct"/>
          </w:tcPr>
          <w:p>
            <w:pPr>
              <w:ind w:left="-57" w:right="-57"/>
              <w:jc w:val="center"/>
              <w:rPr>
                <w:rFonts w:ascii="Times New Roman" w:hAnsi="Times New Roman"/>
                <w:color w:val="auto"/>
                <w:spacing w:val="-2"/>
                <w:szCs w:val="22"/>
              </w:rPr>
            </w:pPr>
            <w:r>
              <w:rPr>
                <w:rFonts w:ascii="Times New Roman" w:hAnsi="Times New Roman"/>
                <w:color w:val="auto"/>
                <w:szCs w:val="22"/>
              </w:rPr>
              <w:t>0,0</w:t>
            </w:r>
          </w:p>
        </w:tc>
        <w:tc>
          <w:tcPr>
            <w:tcW w:w="337" w:type="pct"/>
          </w:tcPr>
          <w:p>
            <w:pPr>
              <w:ind w:left="-57" w:right="-57"/>
              <w:jc w:val="center"/>
              <w:rPr>
                <w:rFonts w:ascii="Times New Roman" w:hAnsi="Times New Roman"/>
                <w:color w:val="auto"/>
                <w:spacing w:val="-2"/>
                <w:szCs w:val="22"/>
              </w:rPr>
            </w:pPr>
            <w:r>
              <w:rPr>
                <w:rFonts w:ascii="Times New Roman" w:hAnsi="Times New Roman"/>
                <w:color w:val="auto"/>
                <w:szCs w:val="22"/>
              </w:rPr>
              <w:t>0,0</w:t>
            </w:r>
          </w:p>
        </w:tc>
        <w:tc>
          <w:tcPr>
            <w:tcW w:w="337" w:type="pct"/>
          </w:tcPr>
          <w:p>
            <w:pPr>
              <w:ind w:left="-57" w:right="-57"/>
              <w:jc w:val="center"/>
              <w:rPr>
                <w:rFonts w:ascii="Times New Roman" w:hAnsi="Times New Roman"/>
                <w:color w:val="auto"/>
                <w:spacing w:val="-2"/>
                <w:szCs w:val="22"/>
              </w:rPr>
            </w:pPr>
            <w:r>
              <w:rPr>
                <w:rFonts w:ascii="Times New Roman" w:hAnsi="Times New Roman"/>
                <w:color w:val="auto"/>
                <w:szCs w:val="22"/>
              </w:rPr>
              <w:t>0,0</w:t>
            </w:r>
          </w:p>
        </w:tc>
        <w:tc>
          <w:tcPr>
            <w:tcW w:w="337" w:type="pct"/>
          </w:tcPr>
          <w:p>
            <w:pPr>
              <w:ind w:left="-57" w:right="-57"/>
              <w:jc w:val="center"/>
              <w:rPr>
                <w:rFonts w:ascii="Times New Roman" w:hAnsi="Times New Roman"/>
                <w:color w:val="auto"/>
                <w:spacing w:val="-2"/>
                <w:szCs w:val="22"/>
              </w:rPr>
            </w:pPr>
            <w:r>
              <w:rPr>
                <w:rFonts w:ascii="Times New Roman" w:hAnsi="Times New Roman"/>
                <w:color w:val="auto"/>
                <w:szCs w:val="22"/>
              </w:rPr>
              <w:t>0,0</w:t>
            </w:r>
          </w:p>
        </w:tc>
        <w:tc>
          <w:tcPr>
            <w:tcW w:w="338" w:type="pct"/>
          </w:tcPr>
          <w:p>
            <w:pPr>
              <w:ind w:left="-57" w:right="-57"/>
              <w:jc w:val="center"/>
              <w:rPr>
                <w:rFonts w:ascii="Times New Roman" w:hAnsi="Times New Roman"/>
                <w:color w:val="auto"/>
                <w:spacing w:val="-2"/>
                <w:szCs w:val="22"/>
              </w:rPr>
            </w:pPr>
            <w:r>
              <w:rPr>
                <w:rFonts w:ascii="Times New Roman" w:hAnsi="Times New Roman"/>
                <w:color w:val="auto"/>
                <w:szCs w:val="22"/>
              </w:rPr>
              <w:t>0,0</w:t>
            </w:r>
          </w:p>
        </w:tc>
        <w:tc>
          <w:tcPr>
            <w:tcW w:w="372" w:type="pct"/>
          </w:tcPr>
          <w:p>
            <w:pPr>
              <w:ind w:left="-57" w:right="-57"/>
              <w:jc w:val="center"/>
              <w:rPr>
                <w:rFonts w:ascii="Times New Roman" w:hAnsi="Times New Roman"/>
                <w:color w:val="auto"/>
                <w:spacing w:val="-2"/>
                <w:szCs w:val="22"/>
              </w:rPr>
            </w:pPr>
            <w:r>
              <w:rPr>
                <w:rFonts w:ascii="Times New Roman" w:hAnsi="Times New Roman"/>
                <w:color w:val="auto"/>
                <w:spacing w:val="-2"/>
                <w:szCs w:val="22"/>
              </w:rPr>
              <w:t>300 000,0</w:t>
            </w:r>
          </w:p>
        </w:tc>
        <w:tc>
          <w:tcPr>
            <w:tcW w:w="407" w:type="pct"/>
          </w:tcPr>
          <w:p>
            <w:pPr>
              <w:ind w:left="-57" w:right="-57"/>
              <w:jc w:val="center"/>
              <w:rPr>
                <w:rFonts w:ascii="Times New Roman" w:hAnsi="Times New Roman"/>
                <w:color w:val="auto"/>
                <w:spacing w:val="-2"/>
                <w:szCs w:val="22"/>
              </w:rPr>
            </w:pPr>
            <w:r>
              <w:rPr>
                <w:rFonts w:ascii="Times New Roman" w:hAnsi="Times New Roman"/>
                <w:color w:val="auto"/>
                <w:spacing w:val="-2"/>
                <w:szCs w:val="22"/>
              </w:rPr>
              <w:t>300 000,0</w:t>
            </w:r>
          </w:p>
        </w:tc>
      </w:tr>
      <w:tr>
        <w:trPr>
          <w:trHeight w:val="386"/>
        </w:trPr>
        <w:tc>
          <w:tcPr>
            <w:tcW w:w="1128" w:type="pct"/>
            <w:gridSpan w:val="2"/>
          </w:tcPr>
          <w:p>
            <w:pPr>
              <w:ind w:left="57"/>
              <w:rPr>
                <w:rFonts w:ascii="Times New Roman" w:hAnsi="Times New Roman"/>
                <w:szCs w:val="22"/>
              </w:rPr>
            </w:pPr>
            <w:r>
              <w:rPr>
                <w:rFonts w:ascii="Times New Roman" w:hAnsi="Times New Roman"/>
                <w:szCs w:val="22"/>
              </w:rPr>
              <w:t>Итого</w:t>
            </w:r>
          </w:p>
        </w:tc>
        <w:tc>
          <w:tcPr>
            <w:tcW w:w="263" w:type="pct"/>
          </w:tcPr>
          <w:p>
            <w:pPr>
              <w:ind w:left="57"/>
              <w:jc w:val="center"/>
              <w:rPr>
                <w:rFonts w:ascii="XO Thames" w:hAnsi="XO Thames"/>
              </w:rPr>
            </w:pPr>
            <w:r>
              <w:rPr>
                <w:rFonts w:ascii="XO Thames" w:hAnsi="XO Thames"/>
              </w:rPr>
              <w:t>0,0</w:t>
            </w:r>
          </w:p>
        </w:tc>
        <w:tc>
          <w:tcPr>
            <w:tcW w:w="220" w:type="pct"/>
          </w:tcPr>
          <w:p>
            <w:pPr>
              <w:jc w:val="center"/>
              <w:rPr>
                <w:rFonts w:ascii="Times New Roman" w:hAnsi="Times New Roman"/>
              </w:rPr>
            </w:pPr>
            <w:r>
              <w:rPr>
                <w:rFonts w:ascii="Times New Roman" w:hAnsi="Times New Roman"/>
              </w:rPr>
              <w:t>0,0</w:t>
            </w:r>
          </w:p>
        </w:tc>
        <w:tc>
          <w:tcPr>
            <w:tcW w:w="206" w:type="pct"/>
          </w:tcPr>
          <w:p>
            <w:pPr>
              <w:jc w:val="center"/>
              <w:rPr>
                <w:rFonts w:ascii="Times New Roman" w:hAnsi="Times New Roman"/>
              </w:rPr>
            </w:pPr>
            <w:r>
              <w:rPr>
                <w:rFonts w:ascii="Times New Roman" w:hAnsi="Times New Roman"/>
              </w:rPr>
              <w:t>0,0</w:t>
            </w:r>
          </w:p>
        </w:tc>
        <w:tc>
          <w:tcPr>
            <w:tcW w:w="354" w:type="pct"/>
          </w:tcPr>
          <w:p>
            <w:pPr>
              <w:ind w:left="-57" w:right="-57"/>
              <w:jc w:val="center"/>
              <w:rPr>
                <w:rFonts w:ascii="Times New Roman" w:hAnsi="Times New Roman"/>
                <w:color w:val="auto"/>
                <w:spacing w:val="-2"/>
              </w:rPr>
            </w:pPr>
            <w:r>
              <w:rPr>
                <w:rFonts w:ascii="Times New Roman" w:hAnsi="Times New Roman"/>
                <w:color w:val="auto"/>
                <w:spacing w:val="-2"/>
                <w:szCs w:val="22"/>
              </w:rPr>
              <w:t>500 000,0</w:t>
            </w:r>
          </w:p>
        </w:tc>
        <w:tc>
          <w:tcPr>
            <w:tcW w:w="354" w:type="pct"/>
          </w:tcPr>
          <w:p>
            <w:pPr>
              <w:ind w:left="-57" w:right="-57"/>
              <w:jc w:val="center"/>
              <w:rPr>
                <w:rFonts w:ascii="Times New Roman" w:hAnsi="Times New Roman"/>
                <w:color w:val="auto"/>
                <w:spacing w:val="-2"/>
              </w:rPr>
            </w:pPr>
            <w:r>
              <w:rPr>
                <w:rFonts w:ascii="Times New Roman" w:hAnsi="Times New Roman"/>
                <w:color w:val="auto"/>
                <w:spacing w:val="-2"/>
                <w:szCs w:val="22"/>
              </w:rPr>
              <w:t>500 000,0</w:t>
            </w:r>
          </w:p>
        </w:tc>
        <w:tc>
          <w:tcPr>
            <w:tcW w:w="347" w:type="pct"/>
          </w:tcPr>
          <w:p>
            <w:pPr>
              <w:ind w:left="-57" w:right="-57"/>
              <w:jc w:val="center"/>
              <w:rPr>
                <w:rFonts w:ascii="Times New Roman" w:hAnsi="Times New Roman"/>
                <w:color w:val="auto"/>
                <w:spacing w:val="-2"/>
              </w:rPr>
            </w:pPr>
            <w:r>
              <w:rPr>
                <w:rFonts w:ascii="Times New Roman" w:hAnsi="Times New Roman"/>
                <w:color w:val="auto"/>
                <w:spacing w:val="-2"/>
                <w:szCs w:val="22"/>
              </w:rPr>
              <w:t>500 000,0</w:t>
            </w:r>
          </w:p>
        </w:tc>
        <w:tc>
          <w:tcPr>
            <w:tcW w:w="337" w:type="pct"/>
          </w:tcPr>
          <w:p>
            <w:pPr>
              <w:ind w:left="-57" w:right="-57"/>
              <w:jc w:val="center"/>
              <w:rPr>
                <w:rFonts w:ascii="Times New Roman" w:hAnsi="Times New Roman"/>
                <w:color w:val="auto"/>
                <w:spacing w:val="-2"/>
              </w:rPr>
            </w:pPr>
            <w:r>
              <w:rPr>
                <w:rFonts w:ascii="Times New Roman" w:hAnsi="Times New Roman"/>
                <w:color w:val="auto"/>
                <w:spacing w:val="-2"/>
                <w:szCs w:val="22"/>
              </w:rPr>
              <w:t>500 000,0</w:t>
            </w:r>
          </w:p>
        </w:tc>
        <w:tc>
          <w:tcPr>
            <w:tcW w:w="337" w:type="pct"/>
          </w:tcPr>
          <w:p>
            <w:pPr>
              <w:ind w:left="-57" w:right="-57"/>
              <w:jc w:val="center"/>
              <w:rPr>
                <w:rFonts w:ascii="Times New Roman" w:hAnsi="Times New Roman"/>
                <w:color w:val="auto"/>
                <w:spacing w:val="-2"/>
              </w:rPr>
            </w:pPr>
            <w:r>
              <w:rPr>
                <w:rFonts w:ascii="Times New Roman" w:hAnsi="Times New Roman"/>
                <w:color w:val="auto"/>
                <w:spacing w:val="-2"/>
                <w:szCs w:val="22"/>
              </w:rPr>
              <w:t>500 000,0</w:t>
            </w:r>
          </w:p>
        </w:tc>
        <w:tc>
          <w:tcPr>
            <w:tcW w:w="337" w:type="pct"/>
          </w:tcPr>
          <w:p>
            <w:pPr>
              <w:ind w:left="-57" w:right="-57"/>
              <w:jc w:val="center"/>
              <w:rPr>
                <w:rFonts w:ascii="Times New Roman" w:hAnsi="Times New Roman"/>
                <w:color w:val="auto"/>
                <w:spacing w:val="-2"/>
              </w:rPr>
            </w:pPr>
            <w:r>
              <w:rPr>
                <w:rFonts w:ascii="Times New Roman" w:hAnsi="Times New Roman"/>
                <w:color w:val="auto"/>
                <w:spacing w:val="-2"/>
                <w:szCs w:val="22"/>
              </w:rPr>
              <w:t>500 000,0</w:t>
            </w:r>
          </w:p>
        </w:tc>
        <w:tc>
          <w:tcPr>
            <w:tcW w:w="338" w:type="pct"/>
          </w:tcPr>
          <w:p>
            <w:pPr>
              <w:ind w:left="-57" w:right="-57"/>
              <w:jc w:val="center"/>
              <w:rPr>
                <w:rFonts w:ascii="Times New Roman" w:hAnsi="Times New Roman"/>
                <w:color w:val="auto"/>
                <w:spacing w:val="-2"/>
              </w:rPr>
            </w:pPr>
            <w:r>
              <w:rPr>
                <w:rFonts w:ascii="Times New Roman" w:hAnsi="Times New Roman"/>
                <w:color w:val="auto"/>
                <w:spacing w:val="-2"/>
                <w:szCs w:val="22"/>
              </w:rPr>
              <w:t>500 000,0</w:t>
            </w:r>
          </w:p>
        </w:tc>
        <w:tc>
          <w:tcPr>
            <w:tcW w:w="372" w:type="pct"/>
          </w:tcPr>
          <w:p>
            <w:pPr>
              <w:ind w:left="-57" w:right="-57"/>
              <w:jc w:val="center"/>
              <w:rPr>
                <w:rFonts w:ascii="Times New Roman" w:hAnsi="Times New Roman"/>
                <w:color w:val="auto"/>
                <w:spacing w:val="-2"/>
              </w:rPr>
            </w:pPr>
            <w:r>
              <w:rPr>
                <w:rFonts w:ascii="Times New Roman" w:hAnsi="Times New Roman"/>
                <w:color w:val="auto"/>
              </w:rPr>
              <w:t>1 460 142,2</w:t>
            </w:r>
          </w:p>
        </w:tc>
        <w:tc>
          <w:tcPr>
            <w:tcW w:w="407" w:type="pct"/>
          </w:tcPr>
          <w:p>
            <w:pPr>
              <w:ind w:left="-57" w:right="-57"/>
              <w:jc w:val="center"/>
              <w:rPr>
                <w:rFonts w:ascii="Times New Roman" w:hAnsi="Times New Roman"/>
                <w:color w:val="auto"/>
                <w:spacing w:val="-2"/>
              </w:rPr>
            </w:pPr>
            <w:r>
              <w:rPr>
                <w:rFonts w:ascii="Times New Roman" w:hAnsi="Times New Roman"/>
                <w:color w:val="auto"/>
              </w:rPr>
              <w:t>1 460 142,2</w:t>
            </w:r>
          </w:p>
        </w:tc>
      </w:tr>
    </w:tbl>
    <w:p>
      <w:pPr>
        <w:widowControl w:val="0"/>
        <w:spacing w:after="0" w:line="240" w:lineRule="auto"/>
        <w:jc w:val="center"/>
        <w:rPr>
          <w:rFonts w:ascii="Times New Roman" w:hAnsi="Times New Roman"/>
          <w:sz w:val="28"/>
        </w:rPr>
      </w:pPr>
      <w:r>
        <w:rPr>
          <w:rFonts w:ascii="Times New Roman" w:hAnsi="Times New Roman"/>
          <w:sz w:val="28"/>
        </w:rPr>
        <w:br w:type="page"/>
      </w:r>
    </w:p>
    <w:p>
      <w:pPr>
        <w:widowControl w:val="0"/>
        <w:spacing w:after="0" w:line="240" w:lineRule="auto"/>
        <w:ind w:left="10632"/>
        <w:jc w:val="both"/>
        <w:rPr>
          <w:rFonts w:ascii="Times New Roman" w:hAnsi="Times New Roman"/>
          <w:sz w:val="28"/>
          <w:szCs w:val="28"/>
        </w:rPr>
      </w:pPr>
      <w:r>
        <w:rPr>
          <w:rFonts w:ascii="Times New Roman" w:hAnsi="Times New Roman"/>
          <w:sz w:val="28"/>
          <w:szCs w:val="28"/>
        </w:rPr>
        <w:lastRenderedPageBreak/>
        <w:t>Приложение</w:t>
      </w:r>
    </w:p>
    <w:p>
      <w:pPr>
        <w:widowControl w:val="0"/>
        <w:spacing w:after="0" w:line="240" w:lineRule="auto"/>
        <w:ind w:left="10632" w:right="346"/>
        <w:jc w:val="both"/>
        <w:rPr>
          <w:rFonts w:ascii="Times New Roman" w:hAnsi="Times New Roman"/>
          <w:sz w:val="28"/>
          <w:szCs w:val="28"/>
        </w:rPr>
      </w:pPr>
      <w:r>
        <w:rPr>
          <w:rFonts w:ascii="Times New Roman" w:hAnsi="Times New Roman"/>
          <w:sz w:val="28"/>
          <w:szCs w:val="28"/>
        </w:rPr>
        <w:t>к паспорту регионального проекта</w:t>
      </w:r>
    </w:p>
    <w:p>
      <w:pPr>
        <w:widowControl w:val="0"/>
        <w:spacing w:after="0" w:line="240" w:lineRule="auto"/>
        <w:ind w:left="10632" w:right="346"/>
        <w:jc w:val="both"/>
        <w:rPr>
          <w:rFonts w:ascii="Times New Roman" w:hAnsi="Times New Roman"/>
        </w:rPr>
      </w:pPr>
      <w:r>
        <w:rPr>
          <w:rFonts w:ascii="Times New Roman" w:hAnsi="Times New Roman"/>
          <w:sz w:val="28"/>
          <w:szCs w:val="28"/>
        </w:rPr>
        <w:t>«Техническая и технологическая модернизация, инновационное развитие»</w:t>
      </w:r>
    </w:p>
    <w:p>
      <w:pPr>
        <w:widowControl w:val="0"/>
        <w:tabs>
          <w:tab w:val="left" w:pos="15087"/>
        </w:tabs>
        <w:spacing w:after="0" w:line="240" w:lineRule="auto"/>
        <w:ind w:left="10887"/>
        <w:rPr>
          <w:rFonts w:ascii="Times New Roman" w:hAnsi="Times New Roman"/>
          <w:sz w:val="28"/>
          <w:szCs w:val="28"/>
        </w:rPr>
      </w:pPr>
    </w:p>
    <w:p>
      <w:pPr>
        <w:widowControl w:val="0"/>
        <w:spacing w:after="0" w:line="240" w:lineRule="auto"/>
        <w:ind w:right="32"/>
        <w:jc w:val="center"/>
        <w:rPr>
          <w:rFonts w:ascii="Times New Roman" w:hAnsi="Times New Roman"/>
          <w:sz w:val="28"/>
          <w:szCs w:val="28"/>
        </w:rPr>
      </w:pPr>
      <w:r>
        <w:rPr>
          <w:rFonts w:ascii="Times New Roman" w:hAnsi="Times New Roman"/>
          <w:sz w:val="28"/>
          <w:szCs w:val="28"/>
        </w:rPr>
        <w:t>План</w:t>
      </w:r>
    </w:p>
    <w:p>
      <w:pPr>
        <w:widowControl w:val="0"/>
        <w:spacing w:after="0" w:line="240" w:lineRule="auto"/>
        <w:ind w:right="38"/>
        <w:jc w:val="center"/>
        <w:rPr>
          <w:rFonts w:ascii="Times New Roman" w:hAnsi="Times New Roman"/>
          <w:sz w:val="28"/>
          <w:szCs w:val="28"/>
        </w:rPr>
      </w:pPr>
      <w:r>
        <w:rPr>
          <w:rFonts w:ascii="Times New Roman" w:hAnsi="Times New Roman"/>
          <w:sz w:val="28"/>
          <w:szCs w:val="28"/>
        </w:rPr>
        <w:t>реализации</w:t>
      </w:r>
      <w:r>
        <w:rPr>
          <w:rFonts w:ascii="Times New Roman" w:hAnsi="Times New Roman"/>
          <w:spacing w:val="-8"/>
          <w:sz w:val="28"/>
          <w:szCs w:val="28"/>
        </w:rPr>
        <w:t xml:space="preserve"> </w:t>
      </w:r>
      <w:r>
        <w:rPr>
          <w:rFonts w:ascii="Times New Roman" w:hAnsi="Times New Roman"/>
          <w:sz w:val="28"/>
          <w:szCs w:val="28"/>
        </w:rPr>
        <w:t>регионального</w:t>
      </w:r>
      <w:r>
        <w:rPr>
          <w:rFonts w:ascii="Times New Roman" w:hAnsi="Times New Roman"/>
          <w:spacing w:val="-3"/>
          <w:sz w:val="28"/>
          <w:szCs w:val="28"/>
        </w:rPr>
        <w:t xml:space="preserve"> </w:t>
      </w:r>
      <w:r>
        <w:rPr>
          <w:rFonts w:ascii="Times New Roman" w:hAnsi="Times New Roman"/>
          <w:sz w:val="28"/>
          <w:szCs w:val="28"/>
        </w:rPr>
        <w:t>проекта</w:t>
      </w:r>
    </w:p>
    <w:p>
      <w:pPr>
        <w:widowControl w:val="0"/>
        <w:spacing w:after="0" w:line="240" w:lineRule="auto"/>
        <w:jc w:val="center"/>
        <w:rPr>
          <w:rFonts w:ascii="Times New Roman" w:hAnsi="Times New Roman"/>
          <w:sz w:val="28"/>
          <w:szCs w:val="28"/>
        </w:rPr>
      </w:pPr>
    </w:p>
    <w:tbl>
      <w:tblPr>
        <w:tblStyle w:val="affa"/>
        <w:tblW w:w="5000" w:type="pct"/>
        <w:tblLook w:val="04A0" w:firstRow="1" w:lastRow="0" w:firstColumn="1" w:lastColumn="0" w:noHBand="0" w:noVBand="1"/>
      </w:tblPr>
      <w:tblGrid>
        <w:gridCol w:w="819"/>
        <w:gridCol w:w="1470"/>
        <w:gridCol w:w="1207"/>
        <w:gridCol w:w="1207"/>
        <w:gridCol w:w="1280"/>
        <w:gridCol w:w="1141"/>
        <w:gridCol w:w="1289"/>
        <w:gridCol w:w="929"/>
        <w:gridCol w:w="890"/>
        <w:gridCol w:w="796"/>
        <w:gridCol w:w="1159"/>
        <w:gridCol w:w="1471"/>
        <w:gridCol w:w="1471"/>
      </w:tblGrid>
      <w:tr>
        <w:trPr>
          <w:trHeight w:val="20"/>
        </w:trPr>
        <w:tc>
          <w:tcPr>
            <w:tcW w:w="271" w:type="pct"/>
            <w:vMerge w:val="restart"/>
            <w:tcBorders>
              <w:bottom w:val="nil"/>
            </w:tcBorders>
          </w:tcPr>
          <w:p>
            <w:pPr>
              <w:jc w:val="center"/>
              <w:rPr>
                <w:rFonts w:ascii="Times New Roman" w:hAnsi="Times New Roman"/>
                <w:szCs w:val="22"/>
              </w:rPr>
            </w:pPr>
            <w:r>
              <w:rPr>
                <w:rFonts w:ascii="Times New Roman" w:hAnsi="Times New Roman"/>
                <w:szCs w:val="22"/>
              </w:rPr>
              <w:t>№</w:t>
            </w:r>
          </w:p>
          <w:p>
            <w:pPr>
              <w:jc w:val="center"/>
              <w:rPr>
                <w:rFonts w:ascii="Times New Roman" w:hAnsi="Times New Roman"/>
                <w:szCs w:val="22"/>
              </w:rPr>
            </w:pPr>
            <w:r>
              <w:rPr>
                <w:rFonts w:ascii="Times New Roman" w:hAnsi="Times New Roman"/>
                <w:szCs w:val="22"/>
              </w:rPr>
              <w:t>п/п</w:t>
            </w:r>
          </w:p>
        </w:tc>
        <w:tc>
          <w:tcPr>
            <w:tcW w:w="486" w:type="pct"/>
            <w:vMerge w:val="restart"/>
            <w:tcBorders>
              <w:bottom w:val="nil"/>
            </w:tcBorders>
          </w:tcPr>
          <w:p>
            <w:pPr>
              <w:jc w:val="center"/>
              <w:rPr>
                <w:rFonts w:ascii="Times New Roman" w:hAnsi="Times New Roman"/>
                <w:szCs w:val="22"/>
              </w:rPr>
            </w:pPr>
            <w:r>
              <w:rPr>
                <w:rFonts w:ascii="Times New Roman" w:hAnsi="Times New Roman"/>
                <w:szCs w:val="22"/>
              </w:rPr>
              <w:t>Наименование мероприятия (результата), контрольной точки</w:t>
            </w:r>
          </w:p>
        </w:tc>
        <w:tc>
          <w:tcPr>
            <w:tcW w:w="797"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Срок реализации</w:t>
            </w:r>
          </w:p>
        </w:tc>
        <w:tc>
          <w:tcPr>
            <w:tcW w:w="800"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Взаимосвязь</w:t>
            </w:r>
          </w:p>
        </w:tc>
        <w:tc>
          <w:tcPr>
            <w:tcW w:w="426" w:type="pct"/>
            <w:vMerge w:val="restart"/>
            <w:tcBorders>
              <w:bottom w:val="nil"/>
            </w:tcBorders>
          </w:tcPr>
          <w:p>
            <w:pPr>
              <w:jc w:val="center"/>
              <w:rPr>
                <w:rFonts w:ascii="Times New Roman" w:hAnsi="Times New Roman"/>
                <w:szCs w:val="22"/>
              </w:rPr>
            </w:pPr>
            <w:r>
              <w:rPr>
                <w:rFonts w:ascii="Times New Roman" w:hAnsi="Times New Roman"/>
                <w:szCs w:val="22"/>
              </w:rPr>
              <w:t>Ответственный</w:t>
            </w:r>
          </w:p>
          <w:p>
            <w:pPr>
              <w:jc w:val="center"/>
              <w:rPr>
                <w:rFonts w:ascii="Times New Roman" w:hAnsi="Times New Roman"/>
                <w:szCs w:val="22"/>
              </w:rPr>
            </w:pPr>
            <w:r>
              <w:rPr>
                <w:rFonts w:ascii="Times New Roman" w:hAnsi="Times New Roman"/>
                <w:szCs w:val="22"/>
              </w:rPr>
              <w:t>исполнитель</w:t>
            </w:r>
          </w:p>
        </w:tc>
        <w:tc>
          <w:tcPr>
            <w:tcW w:w="307" w:type="pct"/>
            <w:vMerge w:val="restart"/>
            <w:tcBorders>
              <w:bottom w:val="nil"/>
            </w:tcBorders>
          </w:tcPr>
          <w:p>
            <w:pPr>
              <w:jc w:val="center"/>
              <w:rPr>
                <w:rFonts w:ascii="Times New Roman" w:hAnsi="Times New Roman"/>
                <w:szCs w:val="22"/>
              </w:rPr>
            </w:pPr>
            <w:r>
              <w:rPr>
                <w:rFonts w:ascii="Times New Roman" w:hAnsi="Times New Roman"/>
                <w:szCs w:val="22"/>
              </w:rPr>
              <w:t>Адрес объекта</w:t>
            </w:r>
          </w:p>
          <w:p>
            <w:pPr>
              <w:jc w:val="center"/>
              <w:rPr>
                <w:rFonts w:ascii="Times New Roman" w:hAnsi="Times New Roman"/>
                <w:szCs w:val="22"/>
              </w:rPr>
            </w:pPr>
            <w:r>
              <w:rPr>
                <w:rFonts w:ascii="Times New Roman" w:hAnsi="Times New Roman"/>
                <w:szCs w:val="22"/>
              </w:rPr>
              <w:t>(в соответствии</w:t>
            </w:r>
          </w:p>
          <w:p>
            <w:pPr>
              <w:jc w:val="center"/>
              <w:rPr>
                <w:rFonts w:ascii="Times New Roman" w:hAnsi="Times New Roman"/>
                <w:szCs w:val="22"/>
              </w:rPr>
            </w:pPr>
            <w:r>
              <w:rPr>
                <w:rFonts w:ascii="Times New Roman" w:hAnsi="Times New Roman"/>
                <w:szCs w:val="22"/>
              </w:rPr>
              <w:t>с ФИАС)</w:t>
            </w:r>
          </w:p>
        </w:tc>
        <w:tc>
          <w:tcPr>
            <w:tcW w:w="557"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Мощность объекта</w:t>
            </w:r>
          </w:p>
        </w:tc>
        <w:tc>
          <w:tcPr>
            <w:tcW w:w="383" w:type="pct"/>
            <w:vMerge w:val="restart"/>
            <w:tcBorders>
              <w:bottom w:val="nil"/>
            </w:tcBorders>
          </w:tcPr>
          <w:p>
            <w:pPr>
              <w:jc w:val="center"/>
              <w:rPr>
                <w:rFonts w:ascii="Times New Roman" w:hAnsi="Times New Roman"/>
                <w:szCs w:val="22"/>
              </w:rPr>
            </w:pPr>
            <w:r>
              <w:rPr>
                <w:rFonts w:ascii="Times New Roman" w:hAnsi="Times New Roman"/>
                <w:szCs w:val="22"/>
              </w:rPr>
              <w:t>Объем финансового</w:t>
            </w:r>
          </w:p>
          <w:p>
            <w:pPr>
              <w:jc w:val="center"/>
              <w:rPr>
                <w:rFonts w:ascii="Times New Roman" w:hAnsi="Times New Roman"/>
                <w:szCs w:val="22"/>
              </w:rPr>
            </w:pPr>
            <w:r>
              <w:rPr>
                <w:rFonts w:ascii="Times New Roman" w:hAnsi="Times New Roman"/>
                <w:szCs w:val="22"/>
              </w:rPr>
              <w:t>обеспечения, тыс.рублей</w:t>
            </w:r>
          </w:p>
        </w:tc>
        <w:tc>
          <w:tcPr>
            <w:tcW w:w="486" w:type="pct"/>
            <w:vMerge w:val="restart"/>
            <w:tcBorders>
              <w:bottom w:val="nil"/>
            </w:tcBorders>
          </w:tcPr>
          <w:p>
            <w:pPr>
              <w:jc w:val="center"/>
              <w:rPr>
                <w:rFonts w:ascii="Times New Roman" w:hAnsi="Times New Roman"/>
                <w:szCs w:val="22"/>
              </w:rPr>
            </w:pPr>
            <w:r>
              <w:rPr>
                <w:rFonts w:ascii="Times New Roman" w:hAnsi="Times New Roman"/>
                <w:szCs w:val="22"/>
              </w:rPr>
              <w:t xml:space="preserve">Вид </w:t>
            </w:r>
          </w:p>
          <w:p>
            <w:pPr>
              <w:jc w:val="center"/>
              <w:rPr>
                <w:rFonts w:ascii="Times New Roman" w:hAnsi="Times New Roman"/>
                <w:szCs w:val="22"/>
              </w:rPr>
            </w:pPr>
            <w:r>
              <w:rPr>
                <w:rFonts w:ascii="Times New Roman" w:hAnsi="Times New Roman"/>
                <w:szCs w:val="22"/>
              </w:rPr>
              <w:t>подтверждающего документа</w:t>
            </w:r>
          </w:p>
        </w:tc>
        <w:tc>
          <w:tcPr>
            <w:tcW w:w="486" w:type="pct"/>
            <w:vMerge w:val="restart"/>
            <w:tcBorders>
              <w:bottom w:val="nil"/>
            </w:tcBorders>
          </w:tcPr>
          <w:p>
            <w:pPr>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271" w:type="pct"/>
            <w:vMerge/>
            <w:tcBorders>
              <w:bottom w:val="nil"/>
            </w:tcBorders>
          </w:tcPr>
          <w:p>
            <w:pPr>
              <w:rPr>
                <w:rFonts w:ascii="Times New Roman" w:hAnsi="Times New Roman"/>
                <w:szCs w:val="22"/>
              </w:rPr>
            </w:pPr>
          </w:p>
        </w:tc>
        <w:tc>
          <w:tcPr>
            <w:tcW w:w="486" w:type="pct"/>
            <w:vMerge/>
            <w:tcBorders>
              <w:bottom w:val="nil"/>
            </w:tcBorders>
          </w:tcPr>
          <w:p>
            <w:pPr>
              <w:rPr>
                <w:rFonts w:ascii="Times New Roman" w:hAnsi="Times New Roman"/>
                <w:szCs w:val="22"/>
              </w:rPr>
            </w:pPr>
          </w:p>
        </w:tc>
        <w:tc>
          <w:tcPr>
            <w:tcW w:w="399" w:type="pct"/>
            <w:tcBorders>
              <w:bottom w:val="nil"/>
            </w:tcBorders>
          </w:tcPr>
          <w:p>
            <w:pPr>
              <w:jc w:val="center"/>
              <w:rPr>
                <w:rFonts w:ascii="Times New Roman" w:hAnsi="Times New Roman"/>
                <w:szCs w:val="22"/>
              </w:rPr>
            </w:pPr>
            <w:r>
              <w:rPr>
                <w:rFonts w:ascii="Times New Roman" w:hAnsi="Times New Roman"/>
                <w:szCs w:val="22"/>
              </w:rPr>
              <w:t>начало</w:t>
            </w:r>
          </w:p>
        </w:tc>
        <w:tc>
          <w:tcPr>
            <w:tcW w:w="399" w:type="pct"/>
            <w:tcBorders>
              <w:bottom w:val="nil"/>
            </w:tcBorders>
          </w:tcPr>
          <w:p>
            <w:pPr>
              <w:jc w:val="center"/>
              <w:rPr>
                <w:rFonts w:ascii="Times New Roman" w:hAnsi="Times New Roman"/>
                <w:szCs w:val="22"/>
              </w:rPr>
            </w:pPr>
            <w:r>
              <w:rPr>
                <w:rFonts w:ascii="Times New Roman" w:hAnsi="Times New Roman"/>
                <w:szCs w:val="22"/>
              </w:rPr>
              <w:t>окончание</w:t>
            </w:r>
          </w:p>
        </w:tc>
        <w:tc>
          <w:tcPr>
            <w:tcW w:w="423" w:type="pct"/>
            <w:tcBorders>
              <w:bottom w:val="nil"/>
            </w:tcBorders>
          </w:tcPr>
          <w:p>
            <w:pPr>
              <w:jc w:val="center"/>
              <w:rPr>
                <w:rFonts w:ascii="Times New Roman" w:hAnsi="Times New Roman"/>
                <w:szCs w:val="22"/>
              </w:rPr>
            </w:pPr>
            <w:r>
              <w:rPr>
                <w:rFonts w:ascii="Times New Roman" w:hAnsi="Times New Roman"/>
                <w:szCs w:val="22"/>
              </w:rPr>
              <w:t>предшественники</w:t>
            </w:r>
          </w:p>
        </w:tc>
        <w:tc>
          <w:tcPr>
            <w:tcW w:w="377" w:type="pct"/>
            <w:tcBorders>
              <w:bottom w:val="nil"/>
            </w:tcBorders>
          </w:tcPr>
          <w:p>
            <w:pPr>
              <w:jc w:val="center"/>
              <w:rPr>
                <w:rFonts w:ascii="Times New Roman" w:hAnsi="Times New Roman"/>
                <w:szCs w:val="22"/>
              </w:rPr>
            </w:pPr>
            <w:r>
              <w:rPr>
                <w:rFonts w:ascii="Times New Roman" w:hAnsi="Times New Roman"/>
                <w:szCs w:val="22"/>
              </w:rPr>
              <w:t>последователи</w:t>
            </w:r>
          </w:p>
        </w:tc>
        <w:tc>
          <w:tcPr>
            <w:tcW w:w="426" w:type="pct"/>
            <w:vMerge/>
            <w:tcBorders>
              <w:bottom w:val="nil"/>
            </w:tcBorders>
          </w:tcPr>
          <w:p>
            <w:pPr>
              <w:rPr>
                <w:rFonts w:ascii="Times New Roman" w:hAnsi="Times New Roman"/>
                <w:szCs w:val="22"/>
              </w:rPr>
            </w:pPr>
          </w:p>
        </w:tc>
        <w:tc>
          <w:tcPr>
            <w:tcW w:w="307" w:type="pct"/>
            <w:vMerge/>
            <w:tcBorders>
              <w:bottom w:val="nil"/>
            </w:tcBorders>
          </w:tcPr>
          <w:p>
            <w:pPr>
              <w:rPr>
                <w:rFonts w:ascii="Times New Roman" w:hAnsi="Times New Roman"/>
                <w:szCs w:val="22"/>
              </w:rPr>
            </w:pPr>
          </w:p>
        </w:tc>
        <w:tc>
          <w:tcPr>
            <w:tcW w:w="294" w:type="pct"/>
            <w:tcBorders>
              <w:bottom w:val="nil"/>
            </w:tcBorders>
          </w:tcPr>
          <w:p>
            <w:pPr>
              <w:jc w:val="center"/>
              <w:rPr>
                <w:rFonts w:ascii="Times New Roman" w:hAnsi="Times New Roman"/>
                <w:szCs w:val="22"/>
              </w:rPr>
            </w:pPr>
            <w:r>
              <w:rPr>
                <w:rFonts w:ascii="Times New Roman" w:hAnsi="Times New Roman"/>
                <w:szCs w:val="22"/>
              </w:rPr>
              <w:t>единица измерения (по ОКЕИ)</w:t>
            </w:r>
          </w:p>
        </w:tc>
        <w:tc>
          <w:tcPr>
            <w:tcW w:w="263" w:type="pct"/>
            <w:tcBorders>
              <w:bottom w:val="nil"/>
            </w:tcBorders>
          </w:tcPr>
          <w:p>
            <w:pPr>
              <w:jc w:val="center"/>
              <w:rPr>
                <w:rFonts w:ascii="Times New Roman" w:hAnsi="Times New Roman"/>
                <w:szCs w:val="22"/>
              </w:rPr>
            </w:pPr>
            <w:r>
              <w:rPr>
                <w:rFonts w:ascii="Times New Roman" w:hAnsi="Times New Roman"/>
                <w:szCs w:val="22"/>
              </w:rPr>
              <w:t>значение</w:t>
            </w:r>
          </w:p>
        </w:tc>
        <w:tc>
          <w:tcPr>
            <w:tcW w:w="383" w:type="pct"/>
            <w:vMerge/>
            <w:tcBorders>
              <w:bottom w:val="nil"/>
            </w:tcBorders>
          </w:tcPr>
          <w:p>
            <w:pPr>
              <w:rPr>
                <w:rFonts w:ascii="Times New Roman" w:hAnsi="Times New Roman"/>
                <w:szCs w:val="22"/>
              </w:rPr>
            </w:pPr>
          </w:p>
        </w:tc>
        <w:tc>
          <w:tcPr>
            <w:tcW w:w="486" w:type="pct"/>
            <w:vMerge/>
            <w:tcBorders>
              <w:bottom w:val="nil"/>
            </w:tcBorders>
          </w:tcPr>
          <w:p>
            <w:pPr>
              <w:rPr>
                <w:rFonts w:ascii="Times New Roman" w:hAnsi="Times New Roman"/>
                <w:szCs w:val="22"/>
              </w:rPr>
            </w:pPr>
          </w:p>
        </w:tc>
        <w:tc>
          <w:tcPr>
            <w:tcW w:w="486" w:type="pct"/>
            <w:vMerge/>
            <w:tcBorders>
              <w:bottom w:val="nil"/>
            </w:tcBorders>
          </w:tcPr>
          <w:p>
            <w:pPr>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822"/>
        <w:gridCol w:w="1443"/>
        <w:gridCol w:w="1207"/>
        <w:gridCol w:w="1425"/>
        <w:gridCol w:w="1228"/>
        <w:gridCol w:w="1113"/>
        <w:gridCol w:w="1262"/>
        <w:gridCol w:w="902"/>
        <w:gridCol w:w="862"/>
        <w:gridCol w:w="772"/>
        <w:gridCol w:w="1204"/>
        <w:gridCol w:w="1446"/>
        <w:gridCol w:w="1443"/>
      </w:tblGrid>
      <w:tr>
        <w:trPr>
          <w:trHeight w:val="20"/>
          <w:tblHeader/>
        </w:trPr>
        <w:tc>
          <w:tcPr>
            <w:tcW w:w="271" w:type="pct"/>
          </w:tcPr>
          <w:p>
            <w:pPr>
              <w:jc w:val="center"/>
              <w:rPr>
                <w:rFonts w:ascii="Times New Roman" w:hAnsi="Times New Roman"/>
                <w:szCs w:val="22"/>
              </w:rPr>
            </w:pPr>
            <w:r>
              <w:rPr>
                <w:rFonts w:ascii="Times New Roman" w:hAnsi="Times New Roman"/>
                <w:szCs w:val="22"/>
              </w:rPr>
              <w:t>1</w:t>
            </w:r>
          </w:p>
        </w:tc>
        <w:tc>
          <w:tcPr>
            <w:tcW w:w="477" w:type="pct"/>
          </w:tcPr>
          <w:p>
            <w:pPr>
              <w:jc w:val="center"/>
              <w:rPr>
                <w:rFonts w:ascii="Times New Roman" w:hAnsi="Times New Roman"/>
                <w:szCs w:val="22"/>
              </w:rPr>
            </w:pPr>
            <w:r>
              <w:rPr>
                <w:rFonts w:ascii="Times New Roman" w:hAnsi="Times New Roman"/>
                <w:szCs w:val="22"/>
              </w:rPr>
              <w:t>2</w:t>
            </w:r>
          </w:p>
        </w:tc>
        <w:tc>
          <w:tcPr>
            <w:tcW w:w="399" w:type="pct"/>
          </w:tcPr>
          <w:p>
            <w:pPr>
              <w:jc w:val="center"/>
              <w:rPr>
                <w:rFonts w:ascii="Times New Roman" w:hAnsi="Times New Roman"/>
                <w:szCs w:val="22"/>
              </w:rPr>
            </w:pPr>
            <w:r>
              <w:rPr>
                <w:rFonts w:ascii="Times New Roman" w:hAnsi="Times New Roman"/>
                <w:szCs w:val="22"/>
              </w:rPr>
              <w:t>3</w:t>
            </w:r>
          </w:p>
        </w:tc>
        <w:tc>
          <w:tcPr>
            <w:tcW w:w="471" w:type="pct"/>
          </w:tcPr>
          <w:p>
            <w:pPr>
              <w:jc w:val="center"/>
              <w:rPr>
                <w:rFonts w:ascii="Times New Roman" w:hAnsi="Times New Roman"/>
                <w:szCs w:val="22"/>
              </w:rPr>
            </w:pPr>
            <w:r>
              <w:rPr>
                <w:rFonts w:ascii="Times New Roman" w:hAnsi="Times New Roman"/>
                <w:szCs w:val="22"/>
              </w:rPr>
              <w:t>4</w:t>
            </w:r>
          </w:p>
        </w:tc>
        <w:tc>
          <w:tcPr>
            <w:tcW w:w="406" w:type="pct"/>
          </w:tcPr>
          <w:p>
            <w:pPr>
              <w:jc w:val="center"/>
              <w:rPr>
                <w:rFonts w:ascii="Times New Roman" w:hAnsi="Times New Roman"/>
                <w:szCs w:val="22"/>
              </w:rPr>
            </w:pPr>
            <w:r>
              <w:rPr>
                <w:rFonts w:ascii="Times New Roman" w:hAnsi="Times New Roman"/>
                <w:szCs w:val="22"/>
              </w:rPr>
              <w:t>5</w:t>
            </w:r>
          </w:p>
        </w:tc>
        <w:tc>
          <w:tcPr>
            <w:tcW w:w="368" w:type="pct"/>
          </w:tcPr>
          <w:p>
            <w:pPr>
              <w:jc w:val="center"/>
              <w:rPr>
                <w:rFonts w:ascii="Times New Roman" w:hAnsi="Times New Roman"/>
                <w:szCs w:val="22"/>
              </w:rPr>
            </w:pPr>
            <w:r>
              <w:rPr>
                <w:rFonts w:ascii="Times New Roman" w:hAnsi="Times New Roman"/>
                <w:szCs w:val="22"/>
              </w:rPr>
              <w:t>6</w:t>
            </w:r>
          </w:p>
        </w:tc>
        <w:tc>
          <w:tcPr>
            <w:tcW w:w="417" w:type="pct"/>
          </w:tcPr>
          <w:p>
            <w:pPr>
              <w:jc w:val="center"/>
              <w:rPr>
                <w:rFonts w:ascii="Times New Roman" w:hAnsi="Times New Roman"/>
                <w:szCs w:val="22"/>
              </w:rPr>
            </w:pPr>
            <w:r>
              <w:rPr>
                <w:rFonts w:ascii="Times New Roman" w:hAnsi="Times New Roman"/>
                <w:szCs w:val="22"/>
              </w:rPr>
              <w:t>7</w:t>
            </w:r>
          </w:p>
        </w:tc>
        <w:tc>
          <w:tcPr>
            <w:tcW w:w="298" w:type="pct"/>
          </w:tcPr>
          <w:p>
            <w:pPr>
              <w:jc w:val="center"/>
              <w:rPr>
                <w:rFonts w:ascii="Times New Roman" w:hAnsi="Times New Roman"/>
                <w:szCs w:val="22"/>
              </w:rPr>
            </w:pPr>
            <w:r>
              <w:rPr>
                <w:rFonts w:ascii="Times New Roman" w:hAnsi="Times New Roman"/>
                <w:szCs w:val="22"/>
              </w:rPr>
              <w:t>8</w:t>
            </w:r>
          </w:p>
        </w:tc>
        <w:tc>
          <w:tcPr>
            <w:tcW w:w="285" w:type="pct"/>
          </w:tcPr>
          <w:p>
            <w:pPr>
              <w:jc w:val="center"/>
              <w:rPr>
                <w:rFonts w:ascii="Times New Roman" w:hAnsi="Times New Roman"/>
                <w:szCs w:val="22"/>
              </w:rPr>
            </w:pPr>
            <w:r>
              <w:rPr>
                <w:rFonts w:ascii="Times New Roman" w:hAnsi="Times New Roman"/>
                <w:szCs w:val="22"/>
              </w:rPr>
              <w:t>9</w:t>
            </w:r>
          </w:p>
        </w:tc>
        <w:tc>
          <w:tcPr>
            <w:tcW w:w="255" w:type="pct"/>
          </w:tcPr>
          <w:p>
            <w:pPr>
              <w:jc w:val="center"/>
              <w:rPr>
                <w:rFonts w:ascii="Times New Roman" w:hAnsi="Times New Roman"/>
                <w:szCs w:val="22"/>
              </w:rPr>
            </w:pPr>
            <w:r>
              <w:rPr>
                <w:rFonts w:ascii="Times New Roman" w:hAnsi="Times New Roman"/>
                <w:szCs w:val="22"/>
              </w:rPr>
              <w:t>10</w:t>
            </w:r>
          </w:p>
        </w:tc>
        <w:tc>
          <w:tcPr>
            <w:tcW w:w="398" w:type="pct"/>
          </w:tcPr>
          <w:p>
            <w:pPr>
              <w:jc w:val="center"/>
              <w:rPr>
                <w:rFonts w:ascii="Times New Roman" w:hAnsi="Times New Roman"/>
                <w:szCs w:val="22"/>
              </w:rPr>
            </w:pPr>
            <w:r>
              <w:rPr>
                <w:rFonts w:ascii="Times New Roman" w:hAnsi="Times New Roman"/>
                <w:szCs w:val="22"/>
              </w:rPr>
              <w:t>11</w:t>
            </w:r>
          </w:p>
        </w:tc>
        <w:tc>
          <w:tcPr>
            <w:tcW w:w="478" w:type="pct"/>
          </w:tcPr>
          <w:p>
            <w:pPr>
              <w:jc w:val="center"/>
              <w:rPr>
                <w:rFonts w:ascii="Times New Roman" w:hAnsi="Times New Roman"/>
                <w:szCs w:val="22"/>
              </w:rPr>
            </w:pPr>
            <w:r>
              <w:rPr>
                <w:rFonts w:ascii="Times New Roman" w:hAnsi="Times New Roman"/>
                <w:szCs w:val="22"/>
              </w:rPr>
              <w:t>12</w:t>
            </w:r>
          </w:p>
        </w:tc>
        <w:tc>
          <w:tcPr>
            <w:tcW w:w="477" w:type="pct"/>
          </w:tcPr>
          <w:p>
            <w:pPr>
              <w:jc w:val="center"/>
              <w:rPr>
                <w:rFonts w:ascii="Times New Roman" w:hAnsi="Times New Roman"/>
                <w:szCs w:val="22"/>
              </w:rPr>
            </w:pPr>
            <w:r>
              <w:rPr>
                <w:rFonts w:ascii="Times New Roman" w:hAnsi="Times New Roman"/>
                <w:szCs w:val="22"/>
              </w:rPr>
              <w:t>13</w:t>
            </w:r>
          </w:p>
        </w:tc>
      </w:tr>
      <w:tr>
        <w:trPr>
          <w:trHeight w:val="20"/>
        </w:trPr>
        <w:tc>
          <w:tcPr>
            <w:tcW w:w="271" w:type="pct"/>
          </w:tcPr>
          <w:p>
            <w:pPr>
              <w:jc w:val="center"/>
              <w:rPr>
                <w:rFonts w:ascii="Times New Roman" w:hAnsi="Times New Roman"/>
                <w:szCs w:val="22"/>
              </w:rPr>
            </w:pPr>
            <w:r>
              <w:rPr>
                <w:rFonts w:ascii="Times New Roman" w:hAnsi="Times New Roman"/>
                <w:szCs w:val="22"/>
              </w:rPr>
              <w:t>1.</w:t>
            </w:r>
          </w:p>
        </w:tc>
        <w:tc>
          <w:tcPr>
            <w:tcW w:w="4729" w:type="pct"/>
            <w:gridSpan w:val="12"/>
          </w:tcPr>
          <w:p>
            <w:pPr>
              <w:jc w:val="both"/>
              <w:rPr>
                <w:rFonts w:ascii="Times New Roman" w:hAnsi="Times New Roman"/>
                <w:szCs w:val="22"/>
              </w:rPr>
            </w:pPr>
            <w:r>
              <w:rPr>
                <w:rFonts w:ascii="Times New Roman" w:hAnsi="Times New Roman"/>
              </w:rPr>
              <w:t>Обеспечение обновления парка сельскохозяйственной техники в сельскохозяйственных организациях</w:t>
            </w:r>
          </w:p>
        </w:tc>
      </w:tr>
      <w:tr>
        <w:trPr>
          <w:trHeight w:val="20"/>
        </w:trPr>
        <w:tc>
          <w:tcPr>
            <w:tcW w:w="271" w:type="pct"/>
          </w:tcPr>
          <w:p>
            <w:pPr>
              <w:jc w:val="center"/>
              <w:rPr>
                <w:rFonts w:ascii="Times New Roman" w:hAnsi="Times New Roman"/>
                <w:szCs w:val="22"/>
              </w:rPr>
            </w:pPr>
            <w:r>
              <w:rPr>
                <w:rFonts w:ascii="Times New Roman" w:hAnsi="Times New Roman"/>
                <w:szCs w:val="22"/>
              </w:rPr>
              <w:t>1.1.</w:t>
            </w:r>
          </w:p>
        </w:tc>
        <w:tc>
          <w:tcPr>
            <w:tcW w:w="477" w:type="pct"/>
          </w:tcPr>
          <w:p>
            <w:pPr>
              <w:spacing w:line="228" w:lineRule="auto"/>
              <w:jc w:val="both"/>
              <w:rPr>
                <w:rFonts w:ascii="Times New Roman" w:hAnsi="Times New Roman"/>
                <w:szCs w:val="22"/>
              </w:rPr>
            </w:pPr>
            <w:r>
              <w:rPr>
                <w:rFonts w:ascii="Times New Roman" w:hAnsi="Times New Roman"/>
                <w:szCs w:val="22"/>
              </w:rPr>
              <w:t>Результат «Обновлен парк сельскохозяйственной техники»</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471" w:type="pct"/>
          </w:tcPr>
          <w:p>
            <w:pPr>
              <w:spacing w:line="228" w:lineRule="auto"/>
              <w:jc w:val="center"/>
              <w:rPr>
                <w:rFonts w:ascii="Times New Roman" w:hAnsi="Times New Roman"/>
                <w:szCs w:val="22"/>
              </w:rPr>
            </w:pPr>
            <w:r>
              <w:rPr>
                <w:rFonts w:ascii="Times New Roman" w:hAnsi="Times New Roman"/>
                <w:szCs w:val="22"/>
              </w:rPr>
              <w:t>31.12.2026</w:t>
            </w:r>
          </w:p>
        </w:tc>
        <w:tc>
          <w:tcPr>
            <w:tcW w:w="40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spacing w:line="228" w:lineRule="auto"/>
              <w:jc w:val="center"/>
              <w:rPr>
                <w:rFonts w:ascii="Times New Roman" w:hAnsi="Times New Roman"/>
                <w:szCs w:val="22"/>
              </w:rPr>
            </w:pPr>
            <w:r>
              <w:rPr>
                <w:rFonts w:ascii="PT Astra Serif" w:hAnsi="PT Astra Serif"/>
                <w:szCs w:val="22"/>
              </w:rPr>
              <w:t>Минсельхозпрод РТ</w:t>
            </w:r>
          </w:p>
        </w:tc>
        <w:tc>
          <w:tcPr>
            <w:tcW w:w="298" w:type="pct"/>
          </w:tcPr>
          <w:p>
            <w:pPr>
              <w:spacing w:line="228" w:lineRule="auto"/>
              <w:jc w:val="center"/>
              <w:rPr>
                <w:rFonts w:ascii="Times New Roman" w:hAnsi="Times New Roman"/>
                <w:szCs w:val="22"/>
              </w:rPr>
            </w:pPr>
            <w:r>
              <w:rPr>
                <w:rFonts w:ascii="Times New Roman" w:hAnsi="Times New Roman"/>
                <w:szCs w:val="22"/>
              </w:rPr>
              <w:t>-</w:t>
            </w:r>
          </w:p>
        </w:tc>
        <w:tc>
          <w:tcPr>
            <w:tcW w:w="285" w:type="pct"/>
          </w:tcPr>
          <w:p>
            <w:pPr>
              <w:spacing w:line="228" w:lineRule="auto"/>
              <w:jc w:val="center"/>
              <w:rPr>
                <w:rFonts w:ascii="Times New Roman" w:hAnsi="Times New Roman"/>
                <w:szCs w:val="22"/>
              </w:rPr>
            </w:pPr>
            <w:r>
              <w:rPr>
                <w:rFonts w:ascii="Times New Roman" w:hAnsi="Times New Roman"/>
                <w:szCs w:val="22"/>
              </w:rPr>
              <w:t>-</w:t>
            </w:r>
          </w:p>
        </w:tc>
        <w:tc>
          <w:tcPr>
            <w:tcW w:w="255" w:type="pct"/>
          </w:tcPr>
          <w:p>
            <w:pPr>
              <w:spacing w:line="228" w:lineRule="auto"/>
              <w:jc w:val="center"/>
              <w:rPr>
                <w:rFonts w:ascii="Times New Roman" w:hAnsi="Times New Roman"/>
                <w:szCs w:val="22"/>
              </w:rPr>
            </w:pPr>
            <w:r>
              <w:rPr>
                <w:rFonts w:ascii="Times New Roman" w:hAnsi="Times New Roman"/>
                <w:szCs w:val="22"/>
              </w:rPr>
              <w:t>-</w:t>
            </w:r>
          </w:p>
        </w:tc>
        <w:tc>
          <w:tcPr>
            <w:tcW w:w="398" w:type="pct"/>
          </w:tcPr>
          <w:p>
            <w:pPr>
              <w:spacing w:line="228" w:lineRule="auto"/>
              <w:ind w:left="-57" w:right="-57"/>
              <w:jc w:val="center"/>
              <w:rPr>
                <w:rFonts w:ascii="Times New Roman" w:hAnsi="Times New Roman"/>
                <w:szCs w:val="22"/>
              </w:rPr>
            </w:pPr>
            <w:r>
              <w:rPr>
                <w:rFonts w:ascii="Times New Roman" w:hAnsi="Times New Roman"/>
              </w:rPr>
              <w:t>4 126 817,0</w:t>
            </w:r>
          </w:p>
        </w:tc>
        <w:tc>
          <w:tcPr>
            <w:tcW w:w="478" w:type="pct"/>
          </w:tcPr>
          <w:p>
            <w:pPr>
              <w:spacing w:line="228" w:lineRule="auto"/>
              <w:jc w:val="center"/>
              <w:rPr>
                <w:rFonts w:ascii="Times New Roman" w:hAnsi="Times New Roman"/>
                <w:szCs w:val="22"/>
              </w:rPr>
            </w:pPr>
            <w:r>
              <w:rPr>
                <w:rFonts w:ascii="Times New Roman" w:hAnsi="Times New Roman"/>
                <w:szCs w:val="22"/>
              </w:rPr>
              <w:t xml:space="preserve">постановление Кабинета Министров Республики Татарстан от 31.05.2021  № 397 «О мерах государственной поддержки агропромышленного комплекса по отдельным направлениям за </w:t>
            </w:r>
            <w:r>
              <w:rPr>
                <w:rFonts w:ascii="Times New Roman" w:hAnsi="Times New Roman"/>
                <w:szCs w:val="22"/>
              </w:rPr>
              <w:lastRenderedPageBreak/>
              <w:t xml:space="preserve">счет средств бюджета Республики Татарстан» </w:t>
            </w:r>
          </w:p>
        </w:tc>
        <w:tc>
          <w:tcPr>
            <w:tcW w:w="477" w:type="pct"/>
          </w:tcPr>
          <w:p>
            <w:pPr>
              <w:spacing w:line="228" w:lineRule="auto"/>
              <w:jc w:val="center"/>
              <w:rPr>
                <w:rFonts w:ascii="PT Astra Serif" w:hAnsi="PT Astra Serif"/>
                <w:szCs w:val="22"/>
              </w:rPr>
            </w:pPr>
            <w:r>
              <w:rPr>
                <w:rFonts w:ascii="PT Astra Serif" w:hAnsi="PT Astra Serif"/>
                <w:szCs w:val="22"/>
              </w:rPr>
              <w:lastRenderedPageBreak/>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1.1.1.</w:t>
            </w:r>
          </w:p>
        </w:tc>
        <w:tc>
          <w:tcPr>
            <w:tcW w:w="477" w:type="pct"/>
          </w:tcPr>
          <w:p>
            <w:pPr>
              <w:spacing w:line="228" w:lineRule="auto"/>
              <w:jc w:val="both"/>
              <w:rPr>
                <w:rFonts w:ascii="Times New Roman" w:hAnsi="Times New Roman"/>
                <w:szCs w:val="22"/>
              </w:rPr>
            </w:pPr>
            <w:r>
              <w:rPr>
                <w:rFonts w:ascii="Times New Roman" w:hAnsi="Times New Roman"/>
                <w:szCs w:val="22"/>
              </w:rPr>
              <w:t>Контрольная точка «Утвержден нормативный правовой акт, регулирующий предоставление меры поддержки»</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471" w:type="pct"/>
          </w:tcPr>
          <w:p>
            <w:pPr>
              <w:spacing w:line="228" w:lineRule="auto"/>
              <w:jc w:val="center"/>
              <w:rPr>
                <w:rFonts w:ascii="Times New Roman" w:hAnsi="Times New Roman"/>
                <w:szCs w:val="22"/>
              </w:rPr>
            </w:pPr>
            <w:r>
              <w:rPr>
                <w:rFonts w:ascii="Times New Roman" w:hAnsi="Times New Roman"/>
                <w:szCs w:val="22"/>
              </w:rPr>
              <w:t>31.12.2024</w:t>
            </w:r>
          </w:p>
        </w:tc>
        <w:tc>
          <w:tcPr>
            <w:tcW w:w="40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spacing w:line="228" w:lineRule="auto"/>
              <w:jc w:val="center"/>
              <w:rPr>
                <w:rFonts w:ascii="Times New Roman" w:hAnsi="Times New Roman"/>
              </w:rPr>
            </w:pPr>
            <w:r>
              <w:rPr>
                <w:rFonts w:ascii="PT Astra Serif" w:hAnsi="PT Astra Serif"/>
                <w:szCs w:val="22"/>
              </w:rPr>
              <w:t>Минсельхозпрод РТ</w:t>
            </w:r>
          </w:p>
        </w:tc>
        <w:tc>
          <w:tcPr>
            <w:tcW w:w="298" w:type="pct"/>
          </w:tcPr>
          <w:p>
            <w:pPr>
              <w:spacing w:line="228" w:lineRule="auto"/>
              <w:jc w:val="center"/>
              <w:rPr>
                <w:rFonts w:ascii="Times New Roman" w:hAnsi="Times New Roman"/>
                <w:szCs w:val="22"/>
              </w:rPr>
            </w:pPr>
            <w:r>
              <w:rPr>
                <w:rFonts w:ascii="Times New Roman" w:hAnsi="Times New Roman"/>
                <w:szCs w:val="22"/>
              </w:rPr>
              <w:t>-</w:t>
            </w:r>
          </w:p>
        </w:tc>
        <w:tc>
          <w:tcPr>
            <w:tcW w:w="285" w:type="pct"/>
          </w:tcPr>
          <w:p>
            <w:pPr>
              <w:spacing w:line="228" w:lineRule="auto"/>
              <w:jc w:val="center"/>
              <w:rPr>
                <w:rFonts w:ascii="Times New Roman" w:hAnsi="Times New Roman"/>
                <w:szCs w:val="22"/>
              </w:rPr>
            </w:pPr>
            <w:r>
              <w:rPr>
                <w:rFonts w:ascii="Times New Roman" w:hAnsi="Times New Roman"/>
                <w:szCs w:val="22"/>
              </w:rPr>
              <w:t>-</w:t>
            </w:r>
          </w:p>
        </w:tc>
        <w:tc>
          <w:tcPr>
            <w:tcW w:w="255" w:type="pct"/>
          </w:tcPr>
          <w:p>
            <w:pPr>
              <w:spacing w:line="228" w:lineRule="auto"/>
              <w:jc w:val="center"/>
              <w:rPr>
                <w:rFonts w:ascii="Times New Roman" w:hAnsi="Times New Roman"/>
                <w:szCs w:val="22"/>
              </w:rPr>
            </w:pPr>
            <w:r>
              <w:rPr>
                <w:rFonts w:ascii="Times New Roman" w:hAnsi="Times New Roman"/>
                <w:szCs w:val="22"/>
              </w:rPr>
              <w:t>-</w:t>
            </w:r>
          </w:p>
        </w:tc>
        <w:tc>
          <w:tcPr>
            <w:tcW w:w="398" w:type="pct"/>
          </w:tcPr>
          <w:p>
            <w:pPr>
              <w:spacing w:line="228" w:lineRule="auto"/>
              <w:jc w:val="center"/>
              <w:rPr>
                <w:rFonts w:ascii="Times New Roman" w:hAnsi="Times New Roman"/>
                <w:szCs w:val="22"/>
              </w:rPr>
            </w:pPr>
            <w:r>
              <w:rPr>
                <w:rFonts w:ascii="Times New Roman" w:hAnsi="Times New Roman"/>
                <w:szCs w:val="22"/>
              </w:rPr>
              <w:t>-</w:t>
            </w:r>
          </w:p>
        </w:tc>
        <w:tc>
          <w:tcPr>
            <w:tcW w:w="478" w:type="pct"/>
          </w:tcPr>
          <w:p>
            <w:pPr>
              <w:spacing w:line="228" w:lineRule="auto"/>
              <w:jc w:val="center"/>
              <w:rPr>
                <w:rFonts w:ascii="Times New Roman" w:hAnsi="Times New Roman"/>
                <w:szCs w:val="22"/>
              </w:rPr>
            </w:pPr>
            <w:r>
              <w:rPr>
                <w:rFonts w:ascii="Times New Roman" w:hAnsi="Times New Roman"/>
                <w:szCs w:val="22"/>
              </w:rPr>
              <w:t>нормативный правовой акт</w:t>
            </w:r>
          </w:p>
        </w:tc>
        <w:tc>
          <w:tcPr>
            <w:tcW w:w="477" w:type="pct"/>
          </w:tcPr>
          <w:p>
            <w:pPr>
              <w:spacing w:line="228"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1.1.2.</w:t>
            </w:r>
          </w:p>
        </w:tc>
        <w:tc>
          <w:tcPr>
            <w:tcW w:w="477" w:type="pct"/>
          </w:tcPr>
          <w:p>
            <w:pPr>
              <w:spacing w:line="228" w:lineRule="auto"/>
              <w:jc w:val="both"/>
              <w:rPr>
                <w:rFonts w:ascii="Times New Roman" w:hAnsi="Times New Roman"/>
                <w:szCs w:val="22"/>
              </w:rPr>
            </w:pPr>
            <w:r>
              <w:rPr>
                <w:rFonts w:ascii="Times New Roman" w:hAnsi="Times New Roman"/>
                <w:szCs w:val="22"/>
              </w:rPr>
              <w:t>Контрольная точка «Проведение отбора путем запроса предложений»</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471" w:type="pct"/>
          </w:tcPr>
          <w:p>
            <w:pPr>
              <w:spacing w:line="228" w:lineRule="auto"/>
              <w:jc w:val="center"/>
              <w:rPr>
                <w:rFonts w:ascii="Times New Roman" w:hAnsi="Times New Roman"/>
                <w:szCs w:val="22"/>
              </w:rPr>
            </w:pPr>
            <w:r>
              <w:rPr>
                <w:rFonts w:ascii="Times New Roman" w:hAnsi="Times New Roman"/>
                <w:szCs w:val="22"/>
              </w:rPr>
              <w:t>31.12.2024</w:t>
            </w:r>
          </w:p>
        </w:tc>
        <w:tc>
          <w:tcPr>
            <w:tcW w:w="40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spacing w:line="228" w:lineRule="auto"/>
              <w:jc w:val="center"/>
              <w:rPr>
                <w:rFonts w:ascii="Times New Roman" w:hAnsi="Times New Roman"/>
              </w:rPr>
            </w:pPr>
            <w:r>
              <w:rPr>
                <w:rFonts w:ascii="PT Astra Serif" w:hAnsi="PT Astra Serif"/>
                <w:szCs w:val="22"/>
              </w:rPr>
              <w:t>Минсельхозпрод РТ</w:t>
            </w:r>
          </w:p>
        </w:tc>
        <w:tc>
          <w:tcPr>
            <w:tcW w:w="298" w:type="pct"/>
          </w:tcPr>
          <w:p>
            <w:pPr>
              <w:spacing w:line="228" w:lineRule="auto"/>
              <w:jc w:val="center"/>
              <w:rPr>
                <w:rFonts w:ascii="Times New Roman" w:hAnsi="Times New Roman"/>
                <w:szCs w:val="22"/>
              </w:rPr>
            </w:pPr>
            <w:r>
              <w:rPr>
                <w:rFonts w:ascii="Times New Roman" w:hAnsi="Times New Roman"/>
                <w:szCs w:val="22"/>
              </w:rPr>
              <w:t>-</w:t>
            </w:r>
          </w:p>
        </w:tc>
        <w:tc>
          <w:tcPr>
            <w:tcW w:w="285" w:type="pct"/>
          </w:tcPr>
          <w:p>
            <w:pPr>
              <w:spacing w:line="228" w:lineRule="auto"/>
              <w:jc w:val="center"/>
              <w:rPr>
                <w:rFonts w:ascii="Times New Roman" w:hAnsi="Times New Roman"/>
                <w:szCs w:val="22"/>
              </w:rPr>
            </w:pPr>
            <w:r>
              <w:rPr>
                <w:rFonts w:ascii="Times New Roman" w:hAnsi="Times New Roman"/>
                <w:szCs w:val="22"/>
              </w:rPr>
              <w:t>-</w:t>
            </w:r>
          </w:p>
        </w:tc>
        <w:tc>
          <w:tcPr>
            <w:tcW w:w="255" w:type="pct"/>
          </w:tcPr>
          <w:p>
            <w:pPr>
              <w:spacing w:line="228" w:lineRule="auto"/>
              <w:jc w:val="center"/>
              <w:rPr>
                <w:rFonts w:ascii="Times New Roman" w:hAnsi="Times New Roman"/>
                <w:szCs w:val="22"/>
              </w:rPr>
            </w:pPr>
            <w:r>
              <w:rPr>
                <w:rFonts w:ascii="Times New Roman" w:hAnsi="Times New Roman"/>
                <w:szCs w:val="22"/>
              </w:rPr>
              <w:t>-</w:t>
            </w:r>
          </w:p>
        </w:tc>
        <w:tc>
          <w:tcPr>
            <w:tcW w:w="398" w:type="pct"/>
          </w:tcPr>
          <w:p>
            <w:pPr>
              <w:spacing w:line="228" w:lineRule="auto"/>
              <w:jc w:val="center"/>
              <w:rPr>
                <w:rFonts w:ascii="Times New Roman" w:hAnsi="Times New Roman"/>
                <w:szCs w:val="22"/>
              </w:rPr>
            </w:pPr>
            <w:r>
              <w:rPr>
                <w:rFonts w:ascii="Times New Roman" w:hAnsi="Times New Roman"/>
                <w:szCs w:val="22"/>
              </w:rPr>
              <w:t>-</w:t>
            </w:r>
          </w:p>
        </w:tc>
        <w:tc>
          <w:tcPr>
            <w:tcW w:w="478" w:type="pct"/>
          </w:tcPr>
          <w:p>
            <w:pPr>
              <w:spacing w:line="228" w:lineRule="auto"/>
              <w:jc w:val="center"/>
              <w:rPr>
                <w:rFonts w:ascii="Times New Roman" w:hAnsi="Times New Roman"/>
                <w:szCs w:val="22"/>
              </w:rPr>
            </w:pPr>
            <w:r>
              <w:rPr>
                <w:rFonts w:ascii="Times New Roman" w:hAnsi="Times New Roman"/>
                <w:szCs w:val="22"/>
              </w:rPr>
              <w:t>-</w:t>
            </w:r>
          </w:p>
        </w:tc>
        <w:tc>
          <w:tcPr>
            <w:tcW w:w="477" w:type="pct"/>
          </w:tcPr>
          <w:p>
            <w:pPr>
              <w:spacing w:line="228"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1.1.3.</w:t>
            </w:r>
          </w:p>
        </w:tc>
        <w:tc>
          <w:tcPr>
            <w:tcW w:w="477" w:type="pct"/>
          </w:tcPr>
          <w:p>
            <w:pPr>
              <w:spacing w:line="228" w:lineRule="auto"/>
              <w:jc w:val="both"/>
              <w:rPr>
                <w:rFonts w:ascii="Times New Roman" w:hAnsi="Times New Roman"/>
                <w:szCs w:val="22"/>
              </w:rPr>
            </w:pPr>
            <w:r>
              <w:rPr>
                <w:rFonts w:ascii="Times New Roman" w:hAnsi="Times New Roman"/>
                <w:szCs w:val="22"/>
              </w:rPr>
              <w:t>Контрольная точка «Заключены соглашения с победителями отбора»</w:t>
            </w:r>
          </w:p>
        </w:tc>
        <w:tc>
          <w:tcPr>
            <w:tcW w:w="399" w:type="pct"/>
          </w:tcPr>
          <w:p>
            <w:pPr>
              <w:spacing w:line="228" w:lineRule="auto"/>
              <w:jc w:val="center"/>
              <w:rPr>
                <w:rFonts w:ascii="Times New Roman" w:hAnsi="Times New Roman"/>
                <w:szCs w:val="22"/>
              </w:rPr>
            </w:pPr>
            <w:r>
              <w:rPr>
                <w:rFonts w:ascii="Times New Roman" w:hAnsi="Times New Roman"/>
                <w:szCs w:val="22"/>
              </w:rPr>
              <w:t>01.01.2024</w:t>
            </w:r>
          </w:p>
        </w:tc>
        <w:tc>
          <w:tcPr>
            <w:tcW w:w="471" w:type="pct"/>
          </w:tcPr>
          <w:p>
            <w:pPr>
              <w:spacing w:line="228" w:lineRule="auto"/>
              <w:jc w:val="center"/>
              <w:rPr>
                <w:rFonts w:ascii="Times New Roman" w:hAnsi="Times New Roman"/>
                <w:szCs w:val="22"/>
              </w:rPr>
            </w:pPr>
            <w:r>
              <w:rPr>
                <w:rFonts w:ascii="Times New Roman" w:hAnsi="Times New Roman"/>
                <w:szCs w:val="22"/>
              </w:rPr>
              <w:t>31.12.2024</w:t>
            </w:r>
          </w:p>
        </w:tc>
        <w:tc>
          <w:tcPr>
            <w:tcW w:w="406"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spacing w:line="228" w:lineRule="auto"/>
              <w:jc w:val="center"/>
              <w:rPr>
                <w:rFonts w:ascii="Times New Roman" w:hAnsi="Times New Roman"/>
              </w:rPr>
            </w:pPr>
            <w:r>
              <w:rPr>
                <w:rFonts w:ascii="PT Astra Serif" w:hAnsi="PT Astra Serif"/>
                <w:szCs w:val="22"/>
              </w:rPr>
              <w:t>Минсельхозпрод РТ</w:t>
            </w:r>
          </w:p>
        </w:tc>
        <w:tc>
          <w:tcPr>
            <w:tcW w:w="298" w:type="pct"/>
          </w:tcPr>
          <w:p>
            <w:pPr>
              <w:spacing w:line="228" w:lineRule="auto"/>
              <w:jc w:val="center"/>
              <w:rPr>
                <w:rFonts w:ascii="Times New Roman" w:hAnsi="Times New Roman"/>
                <w:szCs w:val="22"/>
              </w:rPr>
            </w:pPr>
            <w:r>
              <w:rPr>
                <w:rFonts w:ascii="Times New Roman" w:hAnsi="Times New Roman"/>
                <w:szCs w:val="22"/>
              </w:rPr>
              <w:t>-</w:t>
            </w:r>
          </w:p>
        </w:tc>
        <w:tc>
          <w:tcPr>
            <w:tcW w:w="285" w:type="pct"/>
          </w:tcPr>
          <w:p>
            <w:pPr>
              <w:spacing w:line="228" w:lineRule="auto"/>
              <w:jc w:val="center"/>
              <w:rPr>
                <w:rFonts w:ascii="Times New Roman" w:hAnsi="Times New Roman"/>
                <w:szCs w:val="22"/>
              </w:rPr>
            </w:pPr>
            <w:r>
              <w:rPr>
                <w:rFonts w:ascii="Times New Roman" w:hAnsi="Times New Roman"/>
                <w:szCs w:val="22"/>
              </w:rPr>
              <w:t>-</w:t>
            </w:r>
          </w:p>
        </w:tc>
        <w:tc>
          <w:tcPr>
            <w:tcW w:w="255" w:type="pct"/>
          </w:tcPr>
          <w:p>
            <w:pPr>
              <w:spacing w:line="228" w:lineRule="auto"/>
              <w:jc w:val="center"/>
              <w:rPr>
                <w:rFonts w:ascii="Times New Roman" w:hAnsi="Times New Roman"/>
                <w:szCs w:val="22"/>
              </w:rPr>
            </w:pPr>
            <w:r>
              <w:rPr>
                <w:rFonts w:ascii="Times New Roman" w:hAnsi="Times New Roman"/>
                <w:szCs w:val="22"/>
              </w:rPr>
              <w:t>-</w:t>
            </w:r>
          </w:p>
        </w:tc>
        <w:tc>
          <w:tcPr>
            <w:tcW w:w="398" w:type="pct"/>
          </w:tcPr>
          <w:p>
            <w:pPr>
              <w:spacing w:line="228" w:lineRule="auto"/>
              <w:jc w:val="center"/>
              <w:rPr>
                <w:rFonts w:ascii="Times New Roman" w:hAnsi="Times New Roman"/>
                <w:szCs w:val="22"/>
              </w:rPr>
            </w:pPr>
            <w:r>
              <w:rPr>
                <w:rFonts w:ascii="Times New Roman" w:hAnsi="Times New Roman"/>
                <w:szCs w:val="22"/>
              </w:rPr>
              <w:t>-</w:t>
            </w:r>
          </w:p>
        </w:tc>
        <w:tc>
          <w:tcPr>
            <w:tcW w:w="478" w:type="pct"/>
          </w:tcPr>
          <w:p>
            <w:pPr>
              <w:spacing w:line="228" w:lineRule="auto"/>
              <w:jc w:val="center"/>
              <w:rPr>
                <w:rFonts w:ascii="Times New Roman" w:hAnsi="Times New Roman"/>
                <w:szCs w:val="22"/>
              </w:rPr>
            </w:pPr>
            <w:r>
              <w:rPr>
                <w:rFonts w:ascii="Times New Roman" w:hAnsi="Times New Roman"/>
                <w:szCs w:val="22"/>
              </w:rPr>
              <w:t>соглашение</w:t>
            </w:r>
          </w:p>
        </w:tc>
        <w:tc>
          <w:tcPr>
            <w:tcW w:w="477" w:type="pct"/>
          </w:tcPr>
          <w:p>
            <w:pPr>
              <w:spacing w:line="228"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lastRenderedPageBreak/>
              <w:t>1.1.4.</w:t>
            </w:r>
          </w:p>
        </w:tc>
        <w:tc>
          <w:tcPr>
            <w:tcW w:w="477" w:type="pct"/>
          </w:tcPr>
          <w:p>
            <w:pPr>
              <w:jc w:val="both"/>
              <w:rPr>
                <w:rFonts w:ascii="Times New Roman" w:hAnsi="Times New Roman"/>
                <w:szCs w:val="22"/>
              </w:rPr>
            </w:pPr>
            <w:r>
              <w:rPr>
                <w:rFonts w:ascii="Times New Roman" w:hAnsi="Times New Roman"/>
                <w:szCs w:val="22"/>
              </w:rPr>
              <w:t>Контрольная точка «Предоставлен отчет о достижении значения результата предоставления субсидии»</w:t>
            </w:r>
          </w:p>
        </w:tc>
        <w:tc>
          <w:tcPr>
            <w:tcW w:w="399" w:type="pct"/>
          </w:tcPr>
          <w:p>
            <w:pPr>
              <w:jc w:val="center"/>
              <w:rPr>
                <w:rFonts w:ascii="Times New Roman" w:hAnsi="Times New Roman"/>
                <w:szCs w:val="22"/>
              </w:rPr>
            </w:pPr>
            <w:r>
              <w:rPr>
                <w:rFonts w:ascii="Times New Roman" w:hAnsi="Times New Roman"/>
                <w:szCs w:val="22"/>
              </w:rPr>
              <w:t>-</w:t>
            </w:r>
          </w:p>
        </w:tc>
        <w:tc>
          <w:tcPr>
            <w:tcW w:w="471" w:type="pct"/>
          </w:tcPr>
          <w:p>
            <w:pPr>
              <w:jc w:val="center"/>
              <w:rPr>
                <w:rFonts w:ascii="Times New Roman" w:hAnsi="Times New Roman"/>
                <w:szCs w:val="22"/>
              </w:rPr>
            </w:pPr>
            <w:r>
              <w:rPr>
                <w:rFonts w:ascii="Times New Roman" w:hAnsi="Times New Roman"/>
                <w:szCs w:val="22"/>
              </w:rPr>
              <w:t>01.03.2025</w:t>
            </w:r>
          </w:p>
        </w:tc>
        <w:tc>
          <w:tcPr>
            <w:tcW w:w="40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jc w:val="center"/>
              <w:rPr>
                <w:rFonts w:ascii="Times New Roman" w:hAnsi="Times New Roman"/>
              </w:rPr>
            </w:pPr>
            <w:r>
              <w:rPr>
                <w:rFonts w:ascii="PT Astra Serif" w:hAnsi="PT Astra Serif"/>
                <w:szCs w:val="22"/>
              </w:rPr>
              <w:t>Минсельхозпрод РТ</w:t>
            </w:r>
          </w:p>
        </w:tc>
        <w:tc>
          <w:tcPr>
            <w:tcW w:w="298" w:type="pct"/>
          </w:tcPr>
          <w:p>
            <w:pPr>
              <w:jc w:val="center"/>
              <w:rPr>
                <w:rFonts w:ascii="Times New Roman" w:hAnsi="Times New Roman"/>
                <w:szCs w:val="22"/>
              </w:rPr>
            </w:pPr>
            <w:r>
              <w:rPr>
                <w:rFonts w:ascii="Times New Roman" w:hAnsi="Times New Roman"/>
                <w:szCs w:val="22"/>
              </w:rPr>
              <w:t>-</w:t>
            </w:r>
          </w:p>
        </w:tc>
        <w:tc>
          <w:tcPr>
            <w:tcW w:w="285" w:type="pct"/>
          </w:tcPr>
          <w:p>
            <w:pPr>
              <w:jc w:val="center"/>
              <w:rPr>
                <w:rFonts w:ascii="Times New Roman" w:hAnsi="Times New Roman"/>
                <w:szCs w:val="22"/>
              </w:rPr>
            </w:pPr>
            <w:r>
              <w:rPr>
                <w:rFonts w:ascii="Times New Roman" w:hAnsi="Times New Roman"/>
                <w:szCs w:val="22"/>
              </w:rPr>
              <w:t>-</w:t>
            </w:r>
          </w:p>
        </w:tc>
        <w:tc>
          <w:tcPr>
            <w:tcW w:w="255"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78" w:type="pct"/>
          </w:tcPr>
          <w:p>
            <w:pPr>
              <w:jc w:val="center"/>
              <w:rPr>
                <w:rFonts w:ascii="Times New Roman" w:hAnsi="Times New Roman"/>
                <w:szCs w:val="22"/>
              </w:rPr>
            </w:pPr>
            <w:r>
              <w:rPr>
                <w:rFonts w:ascii="Times New Roman" w:hAnsi="Times New Roman"/>
                <w:szCs w:val="22"/>
              </w:rPr>
              <w:t>отчет</w:t>
            </w:r>
          </w:p>
        </w:tc>
        <w:tc>
          <w:tcPr>
            <w:tcW w:w="477" w:type="pct"/>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1.1.5.</w:t>
            </w:r>
          </w:p>
        </w:tc>
        <w:tc>
          <w:tcPr>
            <w:tcW w:w="477" w:type="pct"/>
          </w:tcPr>
          <w:p>
            <w:pPr>
              <w:jc w:val="both"/>
              <w:rPr>
                <w:rFonts w:ascii="Times New Roman" w:hAnsi="Times New Roman"/>
                <w:szCs w:val="22"/>
              </w:rPr>
            </w:pPr>
            <w:r>
              <w:rPr>
                <w:rFonts w:ascii="Times New Roman" w:hAnsi="Times New Roman"/>
                <w:szCs w:val="22"/>
              </w:rPr>
              <w:t>Контрольная точка «Утвержден нормативный правовой акт, регулирующий предоставление меры поддержки»</w:t>
            </w:r>
          </w:p>
        </w:tc>
        <w:tc>
          <w:tcPr>
            <w:tcW w:w="399" w:type="pct"/>
          </w:tcPr>
          <w:p>
            <w:pPr>
              <w:jc w:val="center"/>
              <w:rPr>
                <w:rFonts w:ascii="Times New Roman" w:hAnsi="Times New Roman"/>
                <w:szCs w:val="22"/>
              </w:rPr>
            </w:pPr>
            <w:r>
              <w:rPr>
                <w:rFonts w:ascii="Times New Roman" w:hAnsi="Times New Roman"/>
                <w:szCs w:val="22"/>
              </w:rPr>
              <w:t>01.01.2025</w:t>
            </w:r>
          </w:p>
        </w:tc>
        <w:tc>
          <w:tcPr>
            <w:tcW w:w="471" w:type="pct"/>
          </w:tcPr>
          <w:p>
            <w:pPr>
              <w:jc w:val="center"/>
              <w:rPr>
                <w:rFonts w:ascii="Times New Roman" w:hAnsi="Times New Roman"/>
                <w:szCs w:val="22"/>
              </w:rPr>
            </w:pPr>
            <w:r>
              <w:rPr>
                <w:rFonts w:ascii="Times New Roman" w:hAnsi="Times New Roman"/>
                <w:szCs w:val="22"/>
              </w:rPr>
              <w:t>31.12.2025</w:t>
            </w:r>
          </w:p>
        </w:tc>
        <w:tc>
          <w:tcPr>
            <w:tcW w:w="40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jc w:val="center"/>
              <w:rPr>
                <w:rFonts w:ascii="Times New Roman" w:hAnsi="Times New Roman"/>
              </w:rPr>
            </w:pPr>
            <w:r>
              <w:rPr>
                <w:rFonts w:ascii="PT Astra Serif" w:hAnsi="PT Astra Serif"/>
                <w:szCs w:val="22"/>
              </w:rPr>
              <w:t>Минсельхозпрод РТ</w:t>
            </w:r>
          </w:p>
        </w:tc>
        <w:tc>
          <w:tcPr>
            <w:tcW w:w="298" w:type="pct"/>
          </w:tcPr>
          <w:p>
            <w:pPr>
              <w:jc w:val="center"/>
              <w:rPr>
                <w:rFonts w:ascii="Times New Roman" w:hAnsi="Times New Roman"/>
                <w:szCs w:val="22"/>
              </w:rPr>
            </w:pPr>
            <w:r>
              <w:rPr>
                <w:rFonts w:ascii="Times New Roman" w:hAnsi="Times New Roman"/>
                <w:szCs w:val="22"/>
              </w:rPr>
              <w:t>-</w:t>
            </w:r>
          </w:p>
        </w:tc>
        <w:tc>
          <w:tcPr>
            <w:tcW w:w="285" w:type="pct"/>
          </w:tcPr>
          <w:p>
            <w:pPr>
              <w:jc w:val="center"/>
              <w:rPr>
                <w:rFonts w:ascii="Times New Roman" w:hAnsi="Times New Roman"/>
                <w:szCs w:val="22"/>
              </w:rPr>
            </w:pPr>
            <w:r>
              <w:rPr>
                <w:rFonts w:ascii="Times New Roman" w:hAnsi="Times New Roman"/>
                <w:szCs w:val="22"/>
              </w:rPr>
              <w:t>-</w:t>
            </w:r>
          </w:p>
        </w:tc>
        <w:tc>
          <w:tcPr>
            <w:tcW w:w="255"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78" w:type="pct"/>
          </w:tcPr>
          <w:p>
            <w:pPr>
              <w:jc w:val="center"/>
              <w:rPr>
                <w:rFonts w:ascii="Times New Roman" w:hAnsi="Times New Roman"/>
                <w:szCs w:val="22"/>
              </w:rPr>
            </w:pPr>
            <w:r>
              <w:rPr>
                <w:rFonts w:ascii="Times New Roman" w:hAnsi="Times New Roman"/>
                <w:szCs w:val="22"/>
              </w:rPr>
              <w:t>нормативный правовой акт</w:t>
            </w:r>
          </w:p>
        </w:tc>
        <w:tc>
          <w:tcPr>
            <w:tcW w:w="477" w:type="pct"/>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1.1.6.</w:t>
            </w:r>
          </w:p>
        </w:tc>
        <w:tc>
          <w:tcPr>
            <w:tcW w:w="477" w:type="pct"/>
          </w:tcPr>
          <w:p>
            <w:pPr>
              <w:jc w:val="both"/>
              <w:rPr>
                <w:rFonts w:ascii="Times New Roman" w:hAnsi="Times New Roman"/>
                <w:szCs w:val="22"/>
              </w:rPr>
            </w:pPr>
            <w:r>
              <w:rPr>
                <w:rFonts w:ascii="Times New Roman" w:hAnsi="Times New Roman"/>
                <w:szCs w:val="22"/>
              </w:rPr>
              <w:t>Контрольная точка «Проведение отбора путем запроса предложений»</w:t>
            </w:r>
          </w:p>
        </w:tc>
        <w:tc>
          <w:tcPr>
            <w:tcW w:w="399" w:type="pct"/>
          </w:tcPr>
          <w:p>
            <w:pPr>
              <w:jc w:val="center"/>
              <w:rPr>
                <w:rFonts w:ascii="Times New Roman" w:hAnsi="Times New Roman"/>
                <w:szCs w:val="22"/>
              </w:rPr>
            </w:pPr>
            <w:r>
              <w:rPr>
                <w:rFonts w:ascii="Times New Roman" w:hAnsi="Times New Roman"/>
                <w:szCs w:val="22"/>
              </w:rPr>
              <w:t>01.01.2025</w:t>
            </w:r>
          </w:p>
        </w:tc>
        <w:tc>
          <w:tcPr>
            <w:tcW w:w="471" w:type="pct"/>
          </w:tcPr>
          <w:p>
            <w:pPr>
              <w:jc w:val="center"/>
              <w:rPr>
                <w:rFonts w:ascii="Times New Roman" w:hAnsi="Times New Roman"/>
                <w:szCs w:val="22"/>
              </w:rPr>
            </w:pPr>
            <w:r>
              <w:rPr>
                <w:rFonts w:ascii="Times New Roman" w:hAnsi="Times New Roman"/>
                <w:szCs w:val="22"/>
              </w:rPr>
              <w:t>31.12.2025</w:t>
            </w:r>
          </w:p>
        </w:tc>
        <w:tc>
          <w:tcPr>
            <w:tcW w:w="40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jc w:val="center"/>
              <w:rPr>
                <w:rFonts w:ascii="Times New Roman" w:hAnsi="Times New Roman"/>
              </w:rPr>
            </w:pPr>
            <w:r>
              <w:rPr>
                <w:rFonts w:ascii="PT Astra Serif" w:hAnsi="PT Astra Serif"/>
                <w:szCs w:val="22"/>
              </w:rPr>
              <w:t>Минсельхозпрод РТ</w:t>
            </w:r>
          </w:p>
        </w:tc>
        <w:tc>
          <w:tcPr>
            <w:tcW w:w="298" w:type="pct"/>
          </w:tcPr>
          <w:p>
            <w:pPr>
              <w:jc w:val="center"/>
              <w:rPr>
                <w:rFonts w:ascii="Times New Roman" w:hAnsi="Times New Roman"/>
                <w:szCs w:val="22"/>
              </w:rPr>
            </w:pPr>
            <w:r>
              <w:rPr>
                <w:rFonts w:ascii="Times New Roman" w:hAnsi="Times New Roman"/>
                <w:szCs w:val="22"/>
              </w:rPr>
              <w:t>-</w:t>
            </w:r>
          </w:p>
        </w:tc>
        <w:tc>
          <w:tcPr>
            <w:tcW w:w="285" w:type="pct"/>
          </w:tcPr>
          <w:p>
            <w:pPr>
              <w:jc w:val="center"/>
              <w:rPr>
                <w:rFonts w:ascii="Times New Roman" w:hAnsi="Times New Roman"/>
                <w:szCs w:val="22"/>
              </w:rPr>
            </w:pPr>
            <w:r>
              <w:rPr>
                <w:rFonts w:ascii="Times New Roman" w:hAnsi="Times New Roman"/>
                <w:szCs w:val="22"/>
              </w:rPr>
              <w:t>-</w:t>
            </w:r>
          </w:p>
        </w:tc>
        <w:tc>
          <w:tcPr>
            <w:tcW w:w="255"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78" w:type="pct"/>
          </w:tcPr>
          <w:p>
            <w:pPr>
              <w:jc w:val="center"/>
              <w:rPr>
                <w:rFonts w:ascii="Times New Roman" w:hAnsi="Times New Roman"/>
                <w:szCs w:val="22"/>
              </w:rPr>
            </w:pPr>
            <w:r>
              <w:rPr>
                <w:rFonts w:ascii="Times New Roman" w:hAnsi="Times New Roman"/>
                <w:szCs w:val="22"/>
              </w:rPr>
              <w:t>-</w:t>
            </w:r>
          </w:p>
        </w:tc>
        <w:tc>
          <w:tcPr>
            <w:tcW w:w="477" w:type="pct"/>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1.1.7.</w:t>
            </w:r>
          </w:p>
        </w:tc>
        <w:tc>
          <w:tcPr>
            <w:tcW w:w="477" w:type="pct"/>
          </w:tcPr>
          <w:p>
            <w:pPr>
              <w:jc w:val="both"/>
              <w:rPr>
                <w:rFonts w:ascii="Times New Roman" w:hAnsi="Times New Roman"/>
                <w:szCs w:val="22"/>
              </w:rPr>
            </w:pPr>
            <w:r>
              <w:rPr>
                <w:rFonts w:ascii="Times New Roman" w:hAnsi="Times New Roman"/>
                <w:szCs w:val="22"/>
              </w:rPr>
              <w:t>Контрольная точка «За</w:t>
            </w:r>
            <w:r>
              <w:rPr>
                <w:rFonts w:ascii="Times New Roman" w:hAnsi="Times New Roman"/>
                <w:szCs w:val="22"/>
              </w:rPr>
              <w:lastRenderedPageBreak/>
              <w:t>ключены соглашения с победителями отбора»</w:t>
            </w:r>
          </w:p>
        </w:tc>
        <w:tc>
          <w:tcPr>
            <w:tcW w:w="399" w:type="pct"/>
          </w:tcPr>
          <w:p>
            <w:pPr>
              <w:jc w:val="center"/>
              <w:rPr>
                <w:rFonts w:ascii="Times New Roman" w:hAnsi="Times New Roman"/>
                <w:szCs w:val="22"/>
              </w:rPr>
            </w:pPr>
            <w:r>
              <w:rPr>
                <w:rFonts w:ascii="Times New Roman" w:hAnsi="Times New Roman"/>
                <w:szCs w:val="22"/>
              </w:rPr>
              <w:lastRenderedPageBreak/>
              <w:t>01.01.2025</w:t>
            </w:r>
          </w:p>
        </w:tc>
        <w:tc>
          <w:tcPr>
            <w:tcW w:w="471" w:type="pct"/>
          </w:tcPr>
          <w:p>
            <w:pPr>
              <w:jc w:val="center"/>
              <w:rPr>
                <w:rFonts w:ascii="Times New Roman" w:hAnsi="Times New Roman"/>
                <w:szCs w:val="22"/>
              </w:rPr>
            </w:pPr>
            <w:r>
              <w:rPr>
                <w:rFonts w:ascii="Times New Roman" w:hAnsi="Times New Roman"/>
                <w:szCs w:val="22"/>
              </w:rPr>
              <w:t>31.12.2025</w:t>
            </w:r>
          </w:p>
        </w:tc>
        <w:tc>
          <w:tcPr>
            <w:tcW w:w="406" w:type="pct"/>
          </w:tcPr>
          <w:p>
            <w:pPr>
              <w:jc w:val="center"/>
              <w:rPr>
                <w:rFonts w:ascii="Times New Roman" w:hAnsi="Times New Roman"/>
                <w:szCs w:val="22"/>
              </w:rPr>
            </w:pPr>
            <w:r>
              <w:rPr>
                <w:rFonts w:ascii="Times New Roman" w:hAnsi="Times New Roman"/>
                <w:szCs w:val="22"/>
              </w:rPr>
              <w:t xml:space="preserve">взаимосвязь с </w:t>
            </w:r>
            <w:r>
              <w:rPr>
                <w:rFonts w:ascii="Times New Roman" w:hAnsi="Times New Roman"/>
                <w:szCs w:val="22"/>
              </w:rPr>
              <w:lastRenderedPageBreak/>
              <w:t>иными результатами и  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417" w:type="pct"/>
          </w:tcPr>
          <w:p>
            <w:pPr>
              <w:jc w:val="center"/>
              <w:rPr>
                <w:rFonts w:ascii="Times New Roman" w:hAnsi="Times New Roman"/>
              </w:rPr>
            </w:pPr>
            <w:r>
              <w:rPr>
                <w:rFonts w:ascii="PT Astra Serif" w:hAnsi="PT Astra Serif"/>
                <w:szCs w:val="22"/>
              </w:rPr>
              <w:lastRenderedPageBreak/>
              <w:t>Минсельхозпрод РТ</w:t>
            </w:r>
          </w:p>
        </w:tc>
        <w:tc>
          <w:tcPr>
            <w:tcW w:w="298" w:type="pct"/>
          </w:tcPr>
          <w:p>
            <w:pPr>
              <w:jc w:val="center"/>
              <w:rPr>
                <w:rFonts w:ascii="Times New Roman" w:hAnsi="Times New Roman"/>
                <w:szCs w:val="22"/>
              </w:rPr>
            </w:pPr>
            <w:r>
              <w:rPr>
                <w:rFonts w:ascii="Times New Roman" w:hAnsi="Times New Roman"/>
                <w:szCs w:val="22"/>
              </w:rPr>
              <w:t>-</w:t>
            </w:r>
          </w:p>
        </w:tc>
        <w:tc>
          <w:tcPr>
            <w:tcW w:w="285" w:type="pct"/>
          </w:tcPr>
          <w:p>
            <w:pPr>
              <w:jc w:val="center"/>
              <w:rPr>
                <w:rFonts w:ascii="Times New Roman" w:hAnsi="Times New Roman"/>
                <w:szCs w:val="22"/>
              </w:rPr>
            </w:pPr>
            <w:r>
              <w:rPr>
                <w:rFonts w:ascii="Times New Roman" w:hAnsi="Times New Roman"/>
                <w:szCs w:val="22"/>
              </w:rPr>
              <w:t>-</w:t>
            </w:r>
          </w:p>
        </w:tc>
        <w:tc>
          <w:tcPr>
            <w:tcW w:w="255"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78" w:type="pct"/>
          </w:tcPr>
          <w:p>
            <w:pPr>
              <w:jc w:val="center"/>
              <w:rPr>
                <w:rFonts w:ascii="Times New Roman" w:hAnsi="Times New Roman"/>
                <w:szCs w:val="22"/>
              </w:rPr>
            </w:pPr>
            <w:r>
              <w:rPr>
                <w:rFonts w:ascii="Times New Roman" w:hAnsi="Times New Roman"/>
                <w:szCs w:val="22"/>
              </w:rPr>
              <w:t>соглашение</w:t>
            </w:r>
          </w:p>
        </w:tc>
        <w:tc>
          <w:tcPr>
            <w:tcW w:w="477" w:type="pct"/>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1.1.8.</w:t>
            </w:r>
          </w:p>
        </w:tc>
        <w:tc>
          <w:tcPr>
            <w:tcW w:w="477" w:type="pct"/>
          </w:tcPr>
          <w:p>
            <w:pPr>
              <w:jc w:val="both"/>
              <w:rPr>
                <w:rFonts w:ascii="Times New Roman" w:hAnsi="Times New Roman"/>
                <w:szCs w:val="22"/>
              </w:rPr>
            </w:pPr>
            <w:r>
              <w:rPr>
                <w:rFonts w:ascii="Times New Roman" w:hAnsi="Times New Roman"/>
                <w:szCs w:val="22"/>
              </w:rPr>
              <w:t>Контрольная точка «Предоставлен отчет о достижении значения результата предоставления субсидии»</w:t>
            </w:r>
          </w:p>
        </w:tc>
        <w:tc>
          <w:tcPr>
            <w:tcW w:w="399" w:type="pct"/>
          </w:tcPr>
          <w:p>
            <w:pPr>
              <w:jc w:val="center"/>
              <w:rPr>
                <w:rFonts w:ascii="Times New Roman" w:hAnsi="Times New Roman"/>
                <w:szCs w:val="22"/>
              </w:rPr>
            </w:pPr>
            <w:r>
              <w:rPr>
                <w:rFonts w:ascii="Times New Roman" w:hAnsi="Times New Roman"/>
                <w:szCs w:val="22"/>
              </w:rPr>
              <w:t>-</w:t>
            </w:r>
          </w:p>
        </w:tc>
        <w:tc>
          <w:tcPr>
            <w:tcW w:w="471" w:type="pct"/>
          </w:tcPr>
          <w:p>
            <w:pPr>
              <w:jc w:val="center"/>
              <w:rPr>
                <w:rFonts w:ascii="Times New Roman" w:hAnsi="Times New Roman"/>
                <w:szCs w:val="22"/>
              </w:rPr>
            </w:pPr>
            <w:r>
              <w:rPr>
                <w:rFonts w:ascii="Times New Roman" w:hAnsi="Times New Roman"/>
                <w:szCs w:val="22"/>
              </w:rPr>
              <w:t>01.03.2026</w:t>
            </w:r>
          </w:p>
        </w:tc>
        <w:tc>
          <w:tcPr>
            <w:tcW w:w="40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jc w:val="center"/>
              <w:rPr>
                <w:rFonts w:ascii="Times New Roman" w:hAnsi="Times New Roman"/>
              </w:rPr>
            </w:pPr>
            <w:r>
              <w:rPr>
                <w:rFonts w:ascii="PT Astra Serif" w:hAnsi="PT Astra Serif"/>
                <w:szCs w:val="22"/>
              </w:rPr>
              <w:t>Минсельхозпрод РТ</w:t>
            </w:r>
          </w:p>
        </w:tc>
        <w:tc>
          <w:tcPr>
            <w:tcW w:w="298" w:type="pct"/>
          </w:tcPr>
          <w:p>
            <w:pPr>
              <w:jc w:val="center"/>
              <w:rPr>
                <w:rFonts w:ascii="Times New Roman" w:hAnsi="Times New Roman"/>
                <w:szCs w:val="22"/>
              </w:rPr>
            </w:pPr>
            <w:r>
              <w:rPr>
                <w:rFonts w:ascii="Times New Roman" w:hAnsi="Times New Roman"/>
                <w:szCs w:val="22"/>
              </w:rPr>
              <w:t>-</w:t>
            </w:r>
          </w:p>
        </w:tc>
        <w:tc>
          <w:tcPr>
            <w:tcW w:w="285" w:type="pct"/>
          </w:tcPr>
          <w:p>
            <w:pPr>
              <w:jc w:val="center"/>
              <w:rPr>
                <w:rFonts w:ascii="Times New Roman" w:hAnsi="Times New Roman"/>
                <w:szCs w:val="22"/>
              </w:rPr>
            </w:pPr>
            <w:r>
              <w:rPr>
                <w:rFonts w:ascii="Times New Roman" w:hAnsi="Times New Roman"/>
                <w:szCs w:val="22"/>
              </w:rPr>
              <w:t>-</w:t>
            </w:r>
          </w:p>
        </w:tc>
        <w:tc>
          <w:tcPr>
            <w:tcW w:w="255"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78" w:type="pct"/>
          </w:tcPr>
          <w:p>
            <w:pPr>
              <w:jc w:val="center"/>
              <w:rPr>
                <w:rFonts w:ascii="Times New Roman" w:hAnsi="Times New Roman"/>
                <w:szCs w:val="22"/>
              </w:rPr>
            </w:pPr>
            <w:r>
              <w:rPr>
                <w:rFonts w:ascii="Times New Roman" w:hAnsi="Times New Roman"/>
                <w:szCs w:val="22"/>
              </w:rPr>
              <w:t>отчет</w:t>
            </w:r>
          </w:p>
        </w:tc>
        <w:tc>
          <w:tcPr>
            <w:tcW w:w="477" w:type="pct"/>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1.1.9.</w:t>
            </w:r>
          </w:p>
        </w:tc>
        <w:tc>
          <w:tcPr>
            <w:tcW w:w="477" w:type="pct"/>
          </w:tcPr>
          <w:p>
            <w:pPr>
              <w:jc w:val="both"/>
              <w:rPr>
                <w:rFonts w:ascii="Times New Roman" w:hAnsi="Times New Roman"/>
                <w:szCs w:val="22"/>
              </w:rPr>
            </w:pPr>
            <w:r>
              <w:rPr>
                <w:rFonts w:ascii="Times New Roman" w:hAnsi="Times New Roman"/>
                <w:szCs w:val="22"/>
              </w:rPr>
              <w:t>Контрольная точка «Утвержден нормативный правовой акт, регулирующий предоставление меры поддержки»</w:t>
            </w:r>
          </w:p>
        </w:tc>
        <w:tc>
          <w:tcPr>
            <w:tcW w:w="399" w:type="pct"/>
          </w:tcPr>
          <w:p>
            <w:pPr>
              <w:jc w:val="center"/>
              <w:rPr>
                <w:rFonts w:ascii="Times New Roman" w:hAnsi="Times New Roman"/>
                <w:szCs w:val="22"/>
              </w:rPr>
            </w:pPr>
            <w:r>
              <w:rPr>
                <w:rFonts w:ascii="Times New Roman" w:hAnsi="Times New Roman"/>
                <w:szCs w:val="22"/>
              </w:rPr>
              <w:t>01.01.2026</w:t>
            </w:r>
          </w:p>
        </w:tc>
        <w:tc>
          <w:tcPr>
            <w:tcW w:w="471" w:type="pct"/>
          </w:tcPr>
          <w:p>
            <w:pPr>
              <w:jc w:val="center"/>
              <w:rPr>
                <w:rFonts w:ascii="Times New Roman" w:hAnsi="Times New Roman"/>
                <w:szCs w:val="22"/>
              </w:rPr>
            </w:pPr>
            <w:r>
              <w:rPr>
                <w:rFonts w:ascii="Times New Roman" w:hAnsi="Times New Roman"/>
                <w:szCs w:val="22"/>
              </w:rPr>
              <w:t>31.12.2026</w:t>
            </w:r>
          </w:p>
        </w:tc>
        <w:tc>
          <w:tcPr>
            <w:tcW w:w="40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jc w:val="center"/>
              <w:rPr>
                <w:rFonts w:ascii="Times New Roman" w:hAnsi="Times New Roman"/>
              </w:rPr>
            </w:pPr>
            <w:r>
              <w:rPr>
                <w:rFonts w:ascii="PT Astra Serif" w:hAnsi="PT Astra Serif"/>
                <w:szCs w:val="22"/>
              </w:rPr>
              <w:t>Минсельхозпрод РТ</w:t>
            </w:r>
          </w:p>
        </w:tc>
        <w:tc>
          <w:tcPr>
            <w:tcW w:w="298" w:type="pct"/>
          </w:tcPr>
          <w:p>
            <w:pPr>
              <w:jc w:val="center"/>
              <w:rPr>
                <w:rFonts w:ascii="Times New Roman" w:hAnsi="Times New Roman"/>
                <w:szCs w:val="22"/>
              </w:rPr>
            </w:pPr>
            <w:r>
              <w:rPr>
                <w:rFonts w:ascii="Times New Roman" w:hAnsi="Times New Roman"/>
                <w:szCs w:val="22"/>
              </w:rPr>
              <w:t>-</w:t>
            </w:r>
          </w:p>
        </w:tc>
        <w:tc>
          <w:tcPr>
            <w:tcW w:w="285" w:type="pct"/>
          </w:tcPr>
          <w:p>
            <w:pPr>
              <w:jc w:val="center"/>
              <w:rPr>
                <w:rFonts w:ascii="Times New Roman" w:hAnsi="Times New Roman"/>
                <w:szCs w:val="22"/>
              </w:rPr>
            </w:pPr>
            <w:r>
              <w:rPr>
                <w:rFonts w:ascii="Times New Roman" w:hAnsi="Times New Roman"/>
                <w:szCs w:val="22"/>
              </w:rPr>
              <w:t>-</w:t>
            </w:r>
          </w:p>
        </w:tc>
        <w:tc>
          <w:tcPr>
            <w:tcW w:w="255"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78" w:type="pct"/>
          </w:tcPr>
          <w:p>
            <w:pPr>
              <w:jc w:val="center"/>
              <w:rPr>
                <w:rFonts w:ascii="Times New Roman" w:hAnsi="Times New Roman"/>
                <w:szCs w:val="22"/>
              </w:rPr>
            </w:pPr>
            <w:r>
              <w:rPr>
                <w:rFonts w:ascii="Times New Roman" w:hAnsi="Times New Roman"/>
                <w:szCs w:val="22"/>
              </w:rPr>
              <w:t>нормативный правовой акт</w:t>
            </w:r>
          </w:p>
        </w:tc>
        <w:tc>
          <w:tcPr>
            <w:tcW w:w="477" w:type="pct"/>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1.1.10.</w:t>
            </w:r>
          </w:p>
        </w:tc>
        <w:tc>
          <w:tcPr>
            <w:tcW w:w="477" w:type="pct"/>
          </w:tcPr>
          <w:p>
            <w:pPr>
              <w:jc w:val="both"/>
              <w:rPr>
                <w:rFonts w:ascii="Times New Roman" w:hAnsi="Times New Roman"/>
                <w:szCs w:val="22"/>
              </w:rPr>
            </w:pPr>
            <w:r>
              <w:rPr>
                <w:rFonts w:ascii="Times New Roman" w:hAnsi="Times New Roman"/>
                <w:szCs w:val="22"/>
              </w:rPr>
              <w:t xml:space="preserve">Контрольная точка «Про-ведение от-бора путем запроса </w:t>
            </w:r>
            <w:r>
              <w:rPr>
                <w:rFonts w:ascii="Times New Roman" w:hAnsi="Times New Roman"/>
                <w:szCs w:val="22"/>
              </w:rPr>
              <w:lastRenderedPageBreak/>
              <w:t>предложений»</w:t>
            </w:r>
          </w:p>
        </w:tc>
        <w:tc>
          <w:tcPr>
            <w:tcW w:w="399" w:type="pct"/>
          </w:tcPr>
          <w:p>
            <w:pPr>
              <w:jc w:val="center"/>
              <w:rPr>
                <w:rFonts w:ascii="Times New Roman" w:hAnsi="Times New Roman"/>
                <w:szCs w:val="22"/>
              </w:rPr>
            </w:pPr>
            <w:r>
              <w:rPr>
                <w:rFonts w:ascii="Times New Roman" w:hAnsi="Times New Roman"/>
                <w:szCs w:val="22"/>
              </w:rPr>
              <w:lastRenderedPageBreak/>
              <w:t>01.01.2026</w:t>
            </w:r>
          </w:p>
        </w:tc>
        <w:tc>
          <w:tcPr>
            <w:tcW w:w="471" w:type="pct"/>
          </w:tcPr>
          <w:p>
            <w:pPr>
              <w:jc w:val="center"/>
              <w:rPr>
                <w:rFonts w:ascii="Times New Roman" w:hAnsi="Times New Roman"/>
                <w:szCs w:val="22"/>
              </w:rPr>
            </w:pPr>
            <w:r>
              <w:rPr>
                <w:rFonts w:ascii="Times New Roman" w:hAnsi="Times New Roman"/>
                <w:szCs w:val="22"/>
              </w:rPr>
              <w:t>31.12.2026</w:t>
            </w:r>
          </w:p>
        </w:tc>
        <w:tc>
          <w:tcPr>
            <w:tcW w:w="406" w:type="pct"/>
          </w:tcPr>
          <w:p>
            <w:pPr>
              <w:jc w:val="center"/>
              <w:rPr>
                <w:rFonts w:ascii="Times New Roman" w:hAnsi="Times New Roman"/>
                <w:szCs w:val="22"/>
              </w:rPr>
            </w:pPr>
            <w:r>
              <w:rPr>
                <w:rFonts w:ascii="Times New Roman" w:hAnsi="Times New Roman"/>
                <w:szCs w:val="22"/>
              </w:rPr>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417" w:type="pct"/>
          </w:tcPr>
          <w:p>
            <w:pPr>
              <w:jc w:val="center"/>
              <w:rPr>
                <w:rFonts w:ascii="Times New Roman" w:hAnsi="Times New Roman"/>
              </w:rPr>
            </w:pPr>
            <w:r>
              <w:rPr>
                <w:rFonts w:ascii="PT Astra Serif" w:hAnsi="PT Astra Serif"/>
                <w:szCs w:val="22"/>
              </w:rPr>
              <w:lastRenderedPageBreak/>
              <w:t>Минсельхозпрод РТ</w:t>
            </w:r>
          </w:p>
        </w:tc>
        <w:tc>
          <w:tcPr>
            <w:tcW w:w="298" w:type="pct"/>
          </w:tcPr>
          <w:p>
            <w:pPr>
              <w:jc w:val="center"/>
              <w:rPr>
                <w:rFonts w:ascii="Times New Roman" w:hAnsi="Times New Roman"/>
                <w:szCs w:val="22"/>
              </w:rPr>
            </w:pPr>
            <w:r>
              <w:rPr>
                <w:rFonts w:ascii="Times New Roman" w:hAnsi="Times New Roman"/>
                <w:szCs w:val="22"/>
              </w:rPr>
              <w:t>-</w:t>
            </w:r>
          </w:p>
        </w:tc>
        <w:tc>
          <w:tcPr>
            <w:tcW w:w="285" w:type="pct"/>
          </w:tcPr>
          <w:p>
            <w:pPr>
              <w:jc w:val="center"/>
              <w:rPr>
                <w:rFonts w:ascii="Times New Roman" w:hAnsi="Times New Roman"/>
                <w:szCs w:val="22"/>
              </w:rPr>
            </w:pPr>
            <w:r>
              <w:rPr>
                <w:rFonts w:ascii="Times New Roman" w:hAnsi="Times New Roman"/>
                <w:szCs w:val="22"/>
              </w:rPr>
              <w:t>-</w:t>
            </w:r>
          </w:p>
        </w:tc>
        <w:tc>
          <w:tcPr>
            <w:tcW w:w="255"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78" w:type="pct"/>
          </w:tcPr>
          <w:p>
            <w:pPr>
              <w:jc w:val="center"/>
              <w:rPr>
                <w:rFonts w:ascii="Times New Roman" w:hAnsi="Times New Roman"/>
                <w:szCs w:val="22"/>
              </w:rPr>
            </w:pPr>
            <w:r>
              <w:rPr>
                <w:rFonts w:ascii="Times New Roman" w:hAnsi="Times New Roman"/>
                <w:szCs w:val="22"/>
              </w:rPr>
              <w:t>-</w:t>
            </w:r>
          </w:p>
        </w:tc>
        <w:tc>
          <w:tcPr>
            <w:tcW w:w="477" w:type="pct"/>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1.1.11.</w:t>
            </w:r>
          </w:p>
        </w:tc>
        <w:tc>
          <w:tcPr>
            <w:tcW w:w="477" w:type="pct"/>
          </w:tcPr>
          <w:p>
            <w:pPr>
              <w:jc w:val="both"/>
              <w:rPr>
                <w:rFonts w:ascii="Times New Roman" w:hAnsi="Times New Roman"/>
                <w:szCs w:val="22"/>
              </w:rPr>
            </w:pPr>
            <w:r>
              <w:rPr>
                <w:rFonts w:ascii="Times New Roman" w:hAnsi="Times New Roman"/>
                <w:szCs w:val="22"/>
              </w:rPr>
              <w:t>Контрольная точка «Заключены соглашения с победителями отбора»</w:t>
            </w:r>
          </w:p>
        </w:tc>
        <w:tc>
          <w:tcPr>
            <w:tcW w:w="399" w:type="pct"/>
          </w:tcPr>
          <w:p>
            <w:pPr>
              <w:jc w:val="center"/>
              <w:rPr>
                <w:rFonts w:ascii="Times New Roman" w:hAnsi="Times New Roman"/>
                <w:szCs w:val="22"/>
              </w:rPr>
            </w:pPr>
            <w:r>
              <w:rPr>
                <w:rFonts w:ascii="Times New Roman" w:hAnsi="Times New Roman"/>
                <w:szCs w:val="22"/>
              </w:rPr>
              <w:t>01.01.2026</w:t>
            </w:r>
          </w:p>
        </w:tc>
        <w:tc>
          <w:tcPr>
            <w:tcW w:w="471" w:type="pct"/>
          </w:tcPr>
          <w:p>
            <w:pPr>
              <w:jc w:val="center"/>
              <w:rPr>
                <w:rFonts w:ascii="Times New Roman" w:hAnsi="Times New Roman"/>
                <w:szCs w:val="22"/>
              </w:rPr>
            </w:pPr>
            <w:r>
              <w:rPr>
                <w:rFonts w:ascii="Times New Roman" w:hAnsi="Times New Roman"/>
                <w:szCs w:val="22"/>
              </w:rPr>
              <w:t>31.12.2026</w:t>
            </w:r>
          </w:p>
        </w:tc>
        <w:tc>
          <w:tcPr>
            <w:tcW w:w="40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jc w:val="center"/>
              <w:rPr>
                <w:rFonts w:ascii="Times New Roman" w:hAnsi="Times New Roman"/>
              </w:rPr>
            </w:pPr>
            <w:r>
              <w:rPr>
                <w:rFonts w:ascii="PT Astra Serif" w:hAnsi="PT Astra Serif"/>
                <w:szCs w:val="22"/>
              </w:rPr>
              <w:t>Минсельхозпрод РТ</w:t>
            </w:r>
          </w:p>
        </w:tc>
        <w:tc>
          <w:tcPr>
            <w:tcW w:w="298" w:type="pct"/>
          </w:tcPr>
          <w:p>
            <w:pPr>
              <w:jc w:val="center"/>
              <w:rPr>
                <w:rFonts w:ascii="Times New Roman" w:hAnsi="Times New Roman"/>
                <w:szCs w:val="22"/>
              </w:rPr>
            </w:pPr>
            <w:r>
              <w:rPr>
                <w:rFonts w:ascii="Times New Roman" w:hAnsi="Times New Roman"/>
                <w:szCs w:val="22"/>
              </w:rPr>
              <w:t>-</w:t>
            </w:r>
          </w:p>
        </w:tc>
        <w:tc>
          <w:tcPr>
            <w:tcW w:w="285" w:type="pct"/>
          </w:tcPr>
          <w:p>
            <w:pPr>
              <w:jc w:val="center"/>
              <w:rPr>
                <w:rFonts w:ascii="Times New Roman" w:hAnsi="Times New Roman"/>
                <w:szCs w:val="22"/>
              </w:rPr>
            </w:pPr>
            <w:r>
              <w:rPr>
                <w:rFonts w:ascii="Times New Roman" w:hAnsi="Times New Roman"/>
                <w:szCs w:val="22"/>
              </w:rPr>
              <w:t>-</w:t>
            </w:r>
          </w:p>
        </w:tc>
        <w:tc>
          <w:tcPr>
            <w:tcW w:w="255"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78" w:type="pct"/>
          </w:tcPr>
          <w:p>
            <w:pPr>
              <w:jc w:val="center"/>
              <w:rPr>
                <w:rFonts w:ascii="Times New Roman" w:hAnsi="Times New Roman"/>
                <w:szCs w:val="22"/>
              </w:rPr>
            </w:pPr>
            <w:r>
              <w:rPr>
                <w:rFonts w:ascii="Times New Roman" w:hAnsi="Times New Roman"/>
                <w:szCs w:val="22"/>
              </w:rPr>
              <w:t>соглашение</w:t>
            </w:r>
          </w:p>
        </w:tc>
        <w:tc>
          <w:tcPr>
            <w:tcW w:w="477" w:type="pct"/>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1.1.12.</w:t>
            </w:r>
          </w:p>
        </w:tc>
        <w:tc>
          <w:tcPr>
            <w:tcW w:w="477" w:type="pct"/>
          </w:tcPr>
          <w:p>
            <w:pPr>
              <w:jc w:val="both"/>
              <w:rPr>
                <w:rFonts w:ascii="Times New Roman" w:hAnsi="Times New Roman"/>
                <w:szCs w:val="22"/>
              </w:rPr>
            </w:pPr>
            <w:r>
              <w:rPr>
                <w:rFonts w:ascii="Times New Roman" w:hAnsi="Times New Roman"/>
                <w:szCs w:val="22"/>
              </w:rPr>
              <w:t>Контрольная точка «Предоставлен отчет о достижении значения результата предоставления субсидии»</w:t>
            </w:r>
          </w:p>
        </w:tc>
        <w:tc>
          <w:tcPr>
            <w:tcW w:w="399" w:type="pct"/>
          </w:tcPr>
          <w:p>
            <w:pPr>
              <w:jc w:val="center"/>
              <w:rPr>
                <w:rFonts w:ascii="Times New Roman" w:hAnsi="Times New Roman"/>
                <w:szCs w:val="22"/>
              </w:rPr>
            </w:pPr>
            <w:r>
              <w:rPr>
                <w:rFonts w:ascii="Times New Roman" w:hAnsi="Times New Roman"/>
                <w:szCs w:val="22"/>
              </w:rPr>
              <w:t>-</w:t>
            </w:r>
          </w:p>
        </w:tc>
        <w:tc>
          <w:tcPr>
            <w:tcW w:w="471" w:type="pct"/>
          </w:tcPr>
          <w:p>
            <w:pPr>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74"/>
            </w:r>
          </w:p>
        </w:tc>
        <w:tc>
          <w:tcPr>
            <w:tcW w:w="40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jc w:val="center"/>
              <w:rPr>
                <w:rFonts w:ascii="Times New Roman" w:hAnsi="Times New Roman"/>
              </w:rPr>
            </w:pPr>
            <w:r>
              <w:rPr>
                <w:rFonts w:ascii="PT Astra Serif" w:hAnsi="PT Astra Serif"/>
                <w:szCs w:val="22"/>
              </w:rPr>
              <w:t>Минсельхозпрод РТ</w:t>
            </w:r>
          </w:p>
        </w:tc>
        <w:tc>
          <w:tcPr>
            <w:tcW w:w="298" w:type="pct"/>
          </w:tcPr>
          <w:p>
            <w:pPr>
              <w:jc w:val="center"/>
              <w:rPr>
                <w:rFonts w:ascii="Times New Roman" w:hAnsi="Times New Roman"/>
                <w:szCs w:val="22"/>
              </w:rPr>
            </w:pPr>
            <w:r>
              <w:rPr>
                <w:rFonts w:ascii="Times New Roman" w:hAnsi="Times New Roman"/>
                <w:szCs w:val="22"/>
              </w:rPr>
              <w:t>-</w:t>
            </w:r>
          </w:p>
        </w:tc>
        <w:tc>
          <w:tcPr>
            <w:tcW w:w="285" w:type="pct"/>
          </w:tcPr>
          <w:p>
            <w:pPr>
              <w:jc w:val="center"/>
              <w:rPr>
                <w:rFonts w:ascii="Times New Roman" w:hAnsi="Times New Roman"/>
                <w:szCs w:val="22"/>
              </w:rPr>
            </w:pPr>
            <w:r>
              <w:rPr>
                <w:rFonts w:ascii="Times New Roman" w:hAnsi="Times New Roman"/>
                <w:szCs w:val="22"/>
              </w:rPr>
              <w:t>-</w:t>
            </w:r>
          </w:p>
        </w:tc>
        <w:tc>
          <w:tcPr>
            <w:tcW w:w="255"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78" w:type="pct"/>
          </w:tcPr>
          <w:p>
            <w:pPr>
              <w:jc w:val="center"/>
              <w:rPr>
                <w:rFonts w:ascii="Times New Roman" w:hAnsi="Times New Roman"/>
                <w:szCs w:val="22"/>
              </w:rPr>
            </w:pPr>
            <w:r>
              <w:rPr>
                <w:rFonts w:ascii="Times New Roman" w:hAnsi="Times New Roman"/>
                <w:szCs w:val="22"/>
              </w:rPr>
              <w:t>отчет</w:t>
            </w:r>
          </w:p>
        </w:tc>
        <w:tc>
          <w:tcPr>
            <w:tcW w:w="477" w:type="pct"/>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271" w:type="pct"/>
          </w:tcPr>
          <w:p>
            <w:pPr>
              <w:jc w:val="center"/>
              <w:rPr>
                <w:rFonts w:ascii="Times New Roman" w:hAnsi="Times New Roman"/>
                <w:color w:val="auto"/>
                <w:szCs w:val="22"/>
              </w:rPr>
            </w:pPr>
            <w:r>
              <w:rPr>
                <w:rFonts w:ascii="Times New Roman" w:hAnsi="Times New Roman"/>
                <w:color w:val="auto"/>
                <w:szCs w:val="22"/>
              </w:rPr>
              <w:t>2.</w:t>
            </w:r>
          </w:p>
        </w:tc>
        <w:tc>
          <w:tcPr>
            <w:tcW w:w="4729" w:type="pct"/>
            <w:gridSpan w:val="12"/>
          </w:tcPr>
          <w:p>
            <w:pPr>
              <w:rPr>
                <w:rFonts w:ascii="Times New Roman" w:hAnsi="Times New Roman"/>
                <w:szCs w:val="22"/>
              </w:rPr>
            </w:pPr>
            <w:r>
              <w:rPr>
                <w:rFonts w:ascii="Times New Roman" w:hAnsi="Times New Roman"/>
                <w:szCs w:val="22"/>
              </w:rPr>
              <w:t>Увеличение объема реализации зерна</w:t>
            </w:r>
          </w:p>
        </w:tc>
      </w:tr>
      <w:tr>
        <w:trPr>
          <w:trHeight w:val="20"/>
        </w:trPr>
        <w:tc>
          <w:tcPr>
            <w:tcW w:w="271" w:type="pct"/>
          </w:tcPr>
          <w:p>
            <w:pPr>
              <w:jc w:val="center"/>
              <w:rPr>
                <w:rFonts w:ascii="Times New Roman" w:hAnsi="Times New Roman"/>
                <w:color w:val="auto"/>
                <w:szCs w:val="22"/>
              </w:rPr>
            </w:pPr>
            <w:r>
              <w:rPr>
                <w:rFonts w:ascii="Times New Roman" w:hAnsi="Times New Roman"/>
                <w:color w:val="auto"/>
                <w:szCs w:val="22"/>
              </w:rPr>
              <w:t>2.1.</w:t>
            </w:r>
          </w:p>
        </w:tc>
        <w:tc>
          <w:tcPr>
            <w:tcW w:w="477" w:type="pct"/>
          </w:tcPr>
          <w:p>
            <w:pPr>
              <w:jc w:val="both"/>
              <w:rPr>
                <w:rFonts w:ascii="Times New Roman" w:hAnsi="Times New Roman"/>
                <w:color w:val="auto"/>
                <w:szCs w:val="22"/>
              </w:rPr>
            </w:pPr>
            <w:r>
              <w:rPr>
                <w:rFonts w:ascii="Times New Roman" w:hAnsi="Times New Roman"/>
                <w:color w:val="auto"/>
                <w:szCs w:val="22"/>
              </w:rPr>
              <w:t xml:space="preserve">Результат «Оказана государственная поддержка </w:t>
            </w:r>
            <w:r>
              <w:rPr>
                <w:rFonts w:ascii="Times New Roman" w:hAnsi="Times New Roman"/>
                <w:color w:val="auto"/>
                <w:szCs w:val="22"/>
              </w:rPr>
              <w:lastRenderedPageBreak/>
              <w:t>на приобретение вагонов-хопперов»</w:t>
            </w:r>
          </w:p>
        </w:tc>
        <w:tc>
          <w:tcPr>
            <w:tcW w:w="399" w:type="pct"/>
          </w:tcPr>
          <w:p>
            <w:pPr>
              <w:jc w:val="center"/>
              <w:rPr>
                <w:rFonts w:ascii="Times New Roman" w:hAnsi="Times New Roman"/>
                <w:szCs w:val="22"/>
              </w:rPr>
            </w:pPr>
            <w:r>
              <w:rPr>
                <w:rFonts w:ascii="Times New Roman" w:hAnsi="Times New Roman"/>
                <w:szCs w:val="22"/>
              </w:rPr>
              <w:lastRenderedPageBreak/>
              <w:t>01.01.2024</w:t>
            </w:r>
          </w:p>
        </w:tc>
        <w:tc>
          <w:tcPr>
            <w:tcW w:w="471" w:type="pct"/>
          </w:tcPr>
          <w:p>
            <w:pPr>
              <w:jc w:val="center"/>
              <w:rPr>
                <w:rFonts w:ascii="Times New Roman" w:hAnsi="Times New Roman"/>
                <w:szCs w:val="22"/>
              </w:rPr>
            </w:pPr>
            <w:r>
              <w:rPr>
                <w:rFonts w:ascii="Times New Roman" w:hAnsi="Times New Roman"/>
                <w:szCs w:val="22"/>
              </w:rPr>
              <w:t>31.12.2026</w:t>
            </w:r>
          </w:p>
        </w:tc>
        <w:tc>
          <w:tcPr>
            <w:tcW w:w="406" w:type="pct"/>
          </w:tcPr>
          <w:p>
            <w:pPr>
              <w:jc w:val="center"/>
              <w:rPr>
                <w:rFonts w:ascii="Times New Roman" w:hAnsi="Times New Roman"/>
                <w:szCs w:val="22"/>
              </w:rPr>
            </w:pPr>
            <w:r>
              <w:rPr>
                <w:rFonts w:ascii="Times New Roman" w:hAnsi="Times New Roman"/>
                <w:szCs w:val="22"/>
              </w:rPr>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417" w:type="pct"/>
          </w:tcPr>
          <w:p>
            <w:pPr>
              <w:jc w:val="center"/>
              <w:rPr>
                <w:rFonts w:ascii="Times New Roman" w:hAnsi="Times New Roman"/>
                <w:szCs w:val="22"/>
              </w:rPr>
            </w:pPr>
            <w:r>
              <w:rPr>
                <w:rFonts w:ascii="PT Astra Serif" w:hAnsi="PT Astra Serif"/>
                <w:szCs w:val="22"/>
              </w:rPr>
              <w:lastRenderedPageBreak/>
              <w:t>Минсельхозпрод РТ</w:t>
            </w:r>
          </w:p>
        </w:tc>
        <w:tc>
          <w:tcPr>
            <w:tcW w:w="298" w:type="pct"/>
          </w:tcPr>
          <w:p>
            <w:pPr>
              <w:jc w:val="center"/>
              <w:rPr>
                <w:rFonts w:ascii="Times New Roman" w:hAnsi="Times New Roman"/>
                <w:szCs w:val="22"/>
              </w:rPr>
            </w:pPr>
            <w:r>
              <w:rPr>
                <w:rFonts w:ascii="Times New Roman" w:hAnsi="Times New Roman"/>
                <w:szCs w:val="22"/>
              </w:rPr>
              <w:t>-</w:t>
            </w:r>
          </w:p>
        </w:tc>
        <w:tc>
          <w:tcPr>
            <w:tcW w:w="285" w:type="pct"/>
          </w:tcPr>
          <w:p>
            <w:pPr>
              <w:jc w:val="center"/>
              <w:rPr>
                <w:rFonts w:ascii="Times New Roman" w:hAnsi="Times New Roman"/>
                <w:szCs w:val="22"/>
              </w:rPr>
            </w:pPr>
            <w:r>
              <w:rPr>
                <w:rFonts w:ascii="Times New Roman" w:hAnsi="Times New Roman"/>
                <w:szCs w:val="22"/>
              </w:rPr>
              <w:t>-</w:t>
            </w:r>
          </w:p>
        </w:tc>
        <w:tc>
          <w:tcPr>
            <w:tcW w:w="255"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900 000,0</w:t>
            </w:r>
          </w:p>
        </w:tc>
        <w:tc>
          <w:tcPr>
            <w:tcW w:w="478" w:type="pct"/>
          </w:tcPr>
          <w:p>
            <w:pPr>
              <w:jc w:val="center"/>
              <w:rPr>
                <w:rFonts w:ascii="Times New Roman" w:hAnsi="Times New Roman"/>
                <w:szCs w:val="22"/>
              </w:rPr>
            </w:pPr>
            <w:r>
              <w:rPr>
                <w:rFonts w:ascii="Times New Roman" w:hAnsi="Times New Roman"/>
                <w:szCs w:val="22"/>
              </w:rPr>
              <w:t>постановление Кабинета Министров Рес</w:t>
            </w:r>
            <w:r>
              <w:rPr>
                <w:rFonts w:ascii="Times New Roman" w:hAnsi="Times New Roman"/>
                <w:szCs w:val="22"/>
              </w:rPr>
              <w:lastRenderedPageBreak/>
              <w:t xml:space="preserve">публики Татарстан от 28.08.2023  № 1031 «Об утверждении Порядка предоставления в 2023 году из бюджета Республики Татарстан субсидии юридическим лицам на возмещение части затрат, связанных с приобретением вагонов-хопперов» </w:t>
            </w:r>
          </w:p>
        </w:tc>
        <w:tc>
          <w:tcPr>
            <w:tcW w:w="477" w:type="pct"/>
          </w:tcPr>
          <w:p>
            <w:pPr>
              <w:jc w:val="center"/>
              <w:rPr>
                <w:rFonts w:ascii="Times New Roman" w:hAnsi="Times New Roman"/>
                <w:szCs w:val="22"/>
              </w:rPr>
            </w:pPr>
            <w:r>
              <w:rPr>
                <w:rFonts w:ascii="PT Astra Serif" w:hAnsi="PT Astra Serif"/>
                <w:szCs w:val="22"/>
              </w:rPr>
              <w:lastRenderedPageBreak/>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2.1.1.</w:t>
            </w:r>
          </w:p>
        </w:tc>
        <w:tc>
          <w:tcPr>
            <w:tcW w:w="477" w:type="pct"/>
          </w:tcPr>
          <w:p>
            <w:pPr>
              <w:jc w:val="both"/>
              <w:rPr>
                <w:rFonts w:ascii="Times New Roman" w:hAnsi="Times New Roman"/>
                <w:szCs w:val="22"/>
              </w:rPr>
            </w:pPr>
            <w:r>
              <w:rPr>
                <w:rFonts w:ascii="Times New Roman" w:hAnsi="Times New Roman"/>
                <w:szCs w:val="22"/>
              </w:rPr>
              <w:t>Контрольная точка «Утвержден нормативный правовой акт, регулирующий предоставление мер поддержки»</w:t>
            </w:r>
          </w:p>
        </w:tc>
        <w:tc>
          <w:tcPr>
            <w:tcW w:w="399" w:type="pct"/>
          </w:tcPr>
          <w:p>
            <w:pPr>
              <w:jc w:val="center"/>
              <w:rPr>
                <w:rFonts w:ascii="Times New Roman" w:hAnsi="Times New Roman"/>
                <w:szCs w:val="22"/>
              </w:rPr>
            </w:pPr>
            <w:r>
              <w:rPr>
                <w:rFonts w:ascii="Times New Roman" w:hAnsi="Times New Roman"/>
                <w:szCs w:val="22"/>
              </w:rPr>
              <w:t>01.01.2024</w:t>
            </w:r>
          </w:p>
        </w:tc>
        <w:tc>
          <w:tcPr>
            <w:tcW w:w="471" w:type="pct"/>
          </w:tcPr>
          <w:p>
            <w:pPr>
              <w:jc w:val="center"/>
              <w:rPr>
                <w:rFonts w:ascii="Times New Roman" w:hAnsi="Times New Roman"/>
                <w:szCs w:val="22"/>
              </w:rPr>
            </w:pPr>
            <w:r>
              <w:rPr>
                <w:rFonts w:ascii="Times New Roman" w:hAnsi="Times New Roman"/>
                <w:szCs w:val="22"/>
              </w:rPr>
              <w:t>31.12.2024</w:t>
            </w:r>
          </w:p>
        </w:tc>
        <w:tc>
          <w:tcPr>
            <w:tcW w:w="40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jc w:val="center"/>
              <w:rPr>
                <w:rFonts w:ascii="Times New Roman" w:hAnsi="Times New Roman"/>
                <w:szCs w:val="22"/>
              </w:rPr>
            </w:pPr>
            <w:r>
              <w:rPr>
                <w:rFonts w:ascii="PT Astra Serif" w:hAnsi="PT Astra Serif"/>
                <w:szCs w:val="22"/>
              </w:rPr>
              <w:t>Минсельхозпрод РТ</w:t>
            </w:r>
          </w:p>
        </w:tc>
        <w:tc>
          <w:tcPr>
            <w:tcW w:w="298" w:type="pct"/>
          </w:tcPr>
          <w:p>
            <w:pPr>
              <w:jc w:val="center"/>
              <w:rPr>
                <w:rFonts w:ascii="Times New Roman" w:hAnsi="Times New Roman"/>
                <w:szCs w:val="22"/>
              </w:rPr>
            </w:pPr>
            <w:r>
              <w:rPr>
                <w:rFonts w:ascii="Times New Roman" w:hAnsi="Times New Roman"/>
                <w:szCs w:val="22"/>
              </w:rPr>
              <w:t>-</w:t>
            </w:r>
          </w:p>
        </w:tc>
        <w:tc>
          <w:tcPr>
            <w:tcW w:w="285" w:type="pct"/>
          </w:tcPr>
          <w:p>
            <w:pPr>
              <w:jc w:val="center"/>
              <w:rPr>
                <w:rFonts w:ascii="Times New Roman" w:hAnsi="Times New Roman"/>
                <w:szCs w:val="22"/>
              </w:rPr>
            </w:pPr>
            <w:r>
              <w:rPr>
                <w:rFonts w:ascii="Times New Roman" w:hAnsi="Times New Roman"/>
                <w:szCs w:val="22"/>
              </w:rPr>
              <w:t>-</w:t>
            </w:r>
          </w:p>
        </w:tc>
        <w:tc>
          <w:tcPr>
            <w:tcW w:w="255"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78" w:type="pct"/>
          </w:tcPr>
          <w:p>
            <w:pPr>
              <w:jc w:val="center"/>
              <w:rPr>
                <w:rFonts w:ascii="Times New Roman" w:hAnsi="Times New Roman"/>
                <w:szCs w:val="22"/>
              </w:rPr>
            </w:pPr>
            <w:r>
              <w:rPr>
                <w:rFonts w:ascii="Times New Roman" w:hAnsi="Times New Roman"/>
                <w:szCs w:val="22"/>
              </w:rPr>
              <w:t>нормативный правовой акт</w:t>
            </w:r>
          </w:p>
        </w:tc>
        <w:tc>
          <w:tcPr>
            <w:tcW w:w="477" w:type="pct"/>
          </w:tcPr>
          <w:p>
            <w:pPr>
              <w:jc w:val="center"/>
              <w:rPr>
                <w:rFonts w:ascii="Times New Roman" w:hAnsi="Times New Roman"/>
                <w:szCs w:val="22"/>
              </w:rPr>
            </w:pPr>
            <w:r>
              <w:rPr>
                <w:rFonts w:ascii="PT Astra Serif" w:hAnsi="PT Astra Serif"/>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2.1.2.</w:t>
            </w:r>
          </w:p>
        </w:tc>
        <w:tc>
          <w:tcPr>
            <w:tcW w:w="477" w:type="pct"/>
          </w:tcPr>
          <w:p>
            <w:pPr>
              <w:jc w:val="both"/>
              <w:rPr>
                <w:rFonts w:ascii="Times New Roman" w:hAnsi="Times New Roman"/>
                <w:szCs w:val="22"/>
              </w:rPr>
            </w:pPr>
            <w:r>
              <w:rPr>
                <w:rFonts w:ascii="Times New Roman" w:hAnsi="Times New Roman"/>
                <w:szCs w:val="22"/>
              </w:rPr>
              <w:t>Контрольная точка «Про</w:t>
            </w:r>
            <w:r>
              <w:rPr>
                <w:rFonts w:ascii="Times New Roman" w:hAnsi="Times New Roman"/>
                <w:szCs w:val="22"/>
              </w:rPr>
              <w:lastRenderedPageBreak/>
              <w:t>ведение отбора путем запроса предложений»</w:t>
            </w:r>
          </w:p>
        </w:tc>
        <w:tc>
          <w:tcPr>
            <w:tcW w:w="399" w:type="pct"/>
          </w:tcPr>
          <w:p>
            <w:pPr>
              <w:jc w:val="center"/>
              <w:rPr>
                <w:rFonts w:ascii="Times New Roman" w:hAnsi="Times New Roman"/>
                <w:szCs w:val="22"/>
              </w:rPr>
            </w:pPr>
            <w:r>
              <w:rPr>
                <w:rFonts w:ascii="Times New Roman" w:hAnsi="Times New Roman"/>
                <w:szCs w:val="22"/>
              </w:rPr>
              <w:lastRenderedPageBreak/>
              <w:t>01.10.2024</w:t>
            </w:r>
          </w:p>
        </w:tc>
        <w:tc>
          <w:tcPr>
            <w:tcW w:w="471" w:type="pct"/>
          </w:tcPr>
          <w:p>
            <w:pPr>
              <w:jc w:val="center"/>
              <w:rPr>
                <w:rFonts w:ascii="Times New Roman" w:hAnsi="Times New Roman"/>
                <w:szCs w:val="22"/>
              </w:rPr>
            </w:pPr>
            <w:r>
              <w:rPr>
                <w:rFonts w:ascii="Times New Roman" w:hAnsi="Times New Roman"/>
                <w:szCs w:val="22"/>
              </w:rPr>
              <w:t>31.12.2024</w:t>
            </w:r>
          </w:p>
        </w:tc>
        <w:tc>
          <w:tcPr>
            <w:tcW w:w="406" w:type="pct"/>
          </w:tcPr>
          <w:p>
            <w:pPr>
              <w:jc w:val="center"/>
              <w:rPr>
                <w:rFonts w:ascii="Times New Roman" w:hAnsi="Times New Roman"/>
                <w:szCs w:val="22"/>
              </w:rPr>
            </w:pPr>
            <w:r>
              <w:rPr>
                <w:rFonts w:ascii="Times New Roman" w:hAnsi="Times New Roman"/>
                <w:szCs w:val="22"/>
              </w:rPr>
              <w:t xml:space="preserve">взаимосвязь с </w:t>
            </w:r>
            <w:r>
              <w:rPr>
                <w:rFonts w:ascii="Times New Roman" w:hAnsi="Times New Roman"/>
                <w:szCs w:val="22"/>
              </w:rPr>
              <w:lastRenderedPageBreak/>
              <w:t>иными результатами и  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417" w:type="pct"/>
          </w:tcPr>
          <w:p>
            <w:pPr>
              <w:jc w:val="center"/>
              <w:rPr>
                <w:rFonts w:ascii="Times New Roman" w:hAnsi="Times New Roman"/>
                <w:szCs w:val="22"/>
              </w:rPr>
            </w:pPr>
            <w:r>
              <w:rPr>
                <w:rFonts w:ascii="PT Astra Serif" w:hAnsi="PT Astra Serif"/>
                <w:szCs w:val="22"/>
              </w:rPr>
              <w:lastRenderedPageBreak/>
              <w:t>Минсельхозпрод РТ</w:t>
            </w:r>
          </w:p>
        </w:tc>
        <w:tc>
          <w:tcPr>
            <w:tcW w:w="298" w:type="pct"/>
          </w:tcPr>
          <w:p>
            <w:pPr>
              <w:jc w:val="center"/>
              <w:rPr>
                <w:rFonts w:ascii="Times New Roman" w:hAnsi="Times New Roman"/>
                <w:szCs w:val="22"/>
              </w:rPr>
            </w:pPr>
            <w:r>
              <w:rPr>
                <w:rFonts w:ascii="Times New Roman" w:hAnsi="Times New Roman"/>
                <w:szCs w:val="22"/>
              </w:rPr>
              <w:t>-</w:t>
            </w:r>
          </w:p>
        </w:tc>
        <w:tc>
          <w:tcPr>
            <w:tcW w:w="285" w:type="pct"/>
          </w:tcPr>
          <w:p>
            <w:pPr>
              <w:jc w:val="center"/>
              <w:rPr>
                <w:rFonts w:ascii="Times New Roman" w:hAnsi="Times New Roman"/>
                <w:szCs w:val="22"/>
              </w:rPr>
            </w:pPr>
            <w:r>
              <w:rPr>
                <w:rFonts w:ascii="Times New Roman" w:hAnsi="Times New Roman"/>
                <w:szCs w:val="22"/>
              </w:rPr>
              <w:t>-</w:t>
            </w:r>
          </w:p>
        </w:tc>
        <w:tc>
          <w:tcPr>
            <w:tcW w:w="255"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78" w:type="pct"/>
          </w:tcPr>
          <w:p>
            <w:pPr>
              <w:jc w:val="center"/>
              <w:rPr>
                <w:rFonts w:ascii="Times New Roman" w:hAnsi="Times New Roman"/>
                <w:szCs w:val="22"/>
              </w:rPr>
            </w:pPr>
            <w:r>
              <w:rPr>
                <w:rFonts w:ascii="Times New Roman" w:hAnsi="Times New Roman"/>
                <w:szCs w:val="22"/>
              </w:rPr>
              <w:t>-</w:t>
            </w:r>
          </w:p>
        </w:tc>
        <w:tc>
          <w:tcPr>
            <w:tcW w:w="477" w:type="pct"/>
          </w:tcPr>
          <w:p>
            <w:pPr>
              <w:jc w:val="center"/>
              <w:rPr>
                <w:rFonts w:ascii="Times New Roman" w:hAnsi="Times New Roman"/>
                <w:szCs w:val="22"/>
              </w:rPr>
            </w:pPr>
            <w:r>
              <w:rPr>
                <w:rFonts w:ascii="PT Astra Serif" w:hAnsi="PT Astra Serif"/>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2.1.3.</w:t>
            </w:r>
          </w:p>
        </w:tc>
        <w:tc>
          <w:tcPr>
            <w:tcW w:w="477" w:type="pct"/>
          </w:tcPr>
          <w:p>
            <w:pPr>
              <w:jc w:val="both"/>
              <w:rPr>
                <w:rFonts w:ascii="Times New Roman" w:hAnsi="Times New Roman"/>
                <w:szCs w:val="22"/>
              </w:rPr>
            </w:pPr>
            <w:r>
              <w:rPr>
                <w:rFonts w:ascii="Times New Roman" w:hAnsi="Times New Roman"/>
                <w:szCs w:val="22"/>
              </w:rPr>
              <w:t>Контрольная точка «Заключены соглашения с победителями отбора»</w:t>
            </w:r>
          </w:p>
        </w:tc>
        <w:tc>
          <w:tcPr>
            <w:tcW w:w="399" w:type="pct"/>
          </w:tcPr>
          <w:p>
            <w:pPr>
              <w:jc w:val="center"/>
              <w:rPr>
                <w:rFonts w:ascii="Times New Roman" w:hAnsi="Times New Roman"/>
                <w:szCs w:val="22"/>
              </w:rPr>
            </w:pPr>
            <w:r>
              <w:rPr>
                <w:rFonts w:ascii="Times New Roman" w:hAnsi="Times New Roman"/>
                <w:szCs w:val="22"/>
              </w:rPr>
              <w:t>01.10.2024</w:t>
            </w:r>
          </w:p>
        </w:tc>
        <w:tc>
          <w:tcPr>
            <w:tcW w:w="471" w:type="pct"/>
          </w:tcPr>
          <w:p>
            <w:pPr>
              <w:jc w:val="center"/>
              <w:rPr>
                <w:rFonts w:ascii="Times New Roman" w:hAnsi="Times New Roman"/>
                <w:szCs w:val="22"/>
              </w:rPr>
            </w:pPr>
            <w:r>
              <w:rPr>
                <w:rFonts w:ascii="Times New Roman" w:hAnsi="Times New Roman"/>
                <w:szCs w:val="22"/>
              </w:rPr>
              <w:t>31.12.2024</w:t>
            </w:r>
          </w:p>
        </w:tc>
        <w:tc>
          <w:tcPr>
            <w:tcW w:w="40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jc w:val="center"/>
              <w:rPr>
                <w:rFonts w:ascii="Times New Roman" w:hAnsi="Times New Roman"/>
                <w:szCs w:val="22"/>
              </w:rPr>
            </w:pPr>
            <w:r>
              <w:rPr>
                <w:rFonts w:ascii="PT Astra Serif" w:hAnsi="PT Astra Serif"/>
                <w:szCs w:val="22"/>
              </w:rPr>
              <w:t>Минсельхозпрод РТ</w:t>
            </w:r>
          </w:p>
        </w:tc>
        <w:tc>
          <w:tcPr>
            <w:tcW w:w="298" w:type="pct"/>
          </w:tcPr>
          <w:p>
            <w:pPr>
              <w:jc w:val="center"/>
              <w:rPr>
                <w:rFonts w:ascii="Times New Roman" w:hAnsi="Times New Roman"/>
                <w:szCs w:val="22"/>
              </w:rPr>
            </w:pPr>
            <w:r>
              <w:rPr>
                <w:rFonts w:ascii="Times New Roman" w:hAnsi="Times New Roman"/>
                <w:szCs w:val="22"/>
              </w:rPr>
              <w:t>-</w:t>
            </w:r>
          </w:p>
        </w:tc>
        <w:tc>
          <w:tcPr>
            <w:tcW w:w="285" w:type="pct"/>
          </w:tcPr>
          <w:p>
            <w:pPr>
              <w:jc w:val="center"/>
              <w:rPr>
                <w:rFonts w:ascii="Times New Roman" w:hAnsi="Times New Roman"/>
                <w:szCs w:val="22"/>
              </w:rPr>
            </w:pPr>
            <w:r>
              <w:rPr>
                <w:rFonts w:ascii="Times New Roman" w:hAnsi="Times New Roman"/>
                <w:szCs w:val="22"/>
              </w:rPr>
              <w:t>-</w:t>
            </w:r>
          </w:p>
        </w:tc>
        <w:tc>
          <w:tcPr>
            <w:tcW w:w="255"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78" w:type="pct"/>
          </w:tcPr>
          <w:p>
            <w:pPr>
              <w:jc w:val="center"/>
              <w:rPr>
                <w:rFonts w:ascii="Times New Roman" w:hAnsi="Times New Roman"/>
                <w:szCs w:val="22"/>
              </w:rPr>
            </w:pPr>
            <w:r>
              <w:rPr>
                <w:rFonts w:ascii="Times New Roman" w:hAnsi="Times New Roman"/>
                <w:szCs w:val="22"/>
              </w:rPr>
              <w:t>соглашения</w:t>
            </w:r>
          </w:p>
        </w:tc>
        <w:tc>
          <w:tcPr>
            <w:tcW w:w="477" w:type="pct"/>
          </w:tcPr>
          <w:p>
            <w:pPr>
              <w:jc w:val="center"/>
              <w:rPr>
                <w:rFonts w:ascii="Times New Roman" w:hAnsi="Times New Roman"/>
                <w:szCs w:val="22"/>
              </w:rPr>
            </w:pPr>
            <w:r>
              <w:rPr>
                <w:rFonts w:ascii="PT Astra Serif" w:hAnsi="PT Astra Serif"/>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2.1.4.</w:t>
            </w:r>
          </w:p>
        </w:tc>
        <w:tc>
          <w:tcPr>
            <w:tcW w:w="477" w:type="pct"/>
          </w:tcPr>
          <w:p>
            <w:pPr>
              <w:jc w:val="both"/>
              <w:rPr>
                <w:rFonts w:ascii="Times New Roman" w:hAnsi="Times New Roman"/>
                <w:szCs w:val="22"/>
              </w:rPr>
            </w:pPr>
            <w:r>
              <w:rPr>
                <w:rFonts w:ascii="Times New Roman" w:hAnsi="Times New Roman"/>
                <w:szCs w:val="22"/>
              </w:rPr>
              <w:t>Контрольная точка «Предоставлен отчет о достижении значения результата предоставления субсидии»</w:t>
            </w:r>
          </w:p>
        </w:tc>
        <w:tc>
          <w:tcPr>
            <w:tcW w:w="399" w:type="pct"/>
          </w:tcPr>
          <w:p>
            <w:pPr>
              <w:jc w:val="center"/>
              <w:rPr>
                <w:rFonts w:ascii="Times New Roman" w:hAnsi="Times New Roman"/>
                <w:szCs w:val="22"/>
              </w:rPr>
            </w:pPr>
            <w:r>
              <w:rPr>
                <w:rFonts w:ascii="Times New Roman" w:hAnsi="Times New Roman"/>
                <w:szCs w:val="22"/>
              </w:rPr>
              <w:t>-</w:t>
            </w:r>
          </w:p>
        </w:tc>
        <w:tc>
          <w:tcPr>
            <w:tcW w:w="471" w:type="pct"/>
          </w:tcPr>
          <w:p>
            <w:pPr>
              <w:jc w:val="center"/>
              <w:rPr>
                <w:rFonts w:ascii="Times New Roman" w:hAnsi="Times New Roman"/>
                <w:szCs w:val="22"/>
              </w:rPr>
            </w:pPr>
            <w:r>
              <w:rPr>
                <w:rFonts w:ascii="Times New Roman" w:hAnsi="Times New Roman"/>
                <w:szCs w:val="22"/>
              </w:rPr>
              <w:t>01.02.2025</w:t>
            </w:r>
          </w:p>
        </w:tc>
        <w:tc>
          <w:tcPr>
            <w:tcW w:w="40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jc w:val="center"/>
              <w:rPr>
                <w:rFonts w:ascii="Times New Roman" w:hAnsi="Times New Roman"/>
                <w:szCs w:val="22"/>
              </w:rPr>
            </w:pPr>
            <w:r>
              <w:rPr>
                <w:rFonts w:ascii="PT Astra Serif" w:hAnsi="PT Astra Serif"/>
                <w:szCs w:val="22"/>
              </w:rPr>
              <w:t>Минсельхозпрод РТ</w:t>
            </w:r>
          </w:p>
        </w:tc>
        <w:tc>
          <w:tcPr>
            <w:tcW w:w="298" w:type="pct"/>
          </w:tcPr>
          <w:p>
            <w:pPr>
              <w:jc w:val="center"/>
              <w:rPr>
                <w:rFonts w:ascii="Times New Roman" w:hAnsi="Times New Roman"/>
                <w:szCs w:val="22"/>
              </w:rPr>
            </w:pPr>
            <w:r>
              <w:rPr>
                <w:rFonts w:ascii="Times New Roman" w:hAnsi="Times New Roman"/>
                <w:szCs w:val="22"/>
              </w:rPr>
              <w:t>-</w:t>
            </w:r>
          </w:p>
        </w:tc>
        <w:tc>
          <w:tcPr>
            <w:tcW w:w="285" w:type="pct"/>
          </w:tcPr>
          <w:p>
            <w:pPr>
              <w:jc w:val="center"/>
              <w:rPr>
                <w:rFonts w:ascii="Times New Roman" w:hAnsi="Times New Roman"/>
                <w:szCs w:val="22"/>
              </w:rPr>
            </w:pPr>
            <w:r>
              <w:rPr>
                <w:rFonts w:ascii="Times New Roman" w:hAnsi="Times New Roman"/>
                <w:szCs w:val="22"/>
              </w:rPr>
              <w:t>-</w:t>
            </w:r>
          </w:p>
        </w:tc>
        <w:tc>
          <w:tcPr>
            <w:tcW w:w="255"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78" w:type="pct"/>
          </w:tcPr>
          <w:p>
            <w:pPr>
              <w:jc w:val="center"/>
              <w:rPr>
                <w:rFonts w:ascii="Times New Roman" w:hAnsi="Times New Roman"/>
                <w:szCs w:val="22"/>
              </w:rPr>
            </w:pPr>
            <w:r>
              <w:rPr>
                <w:rFonts w:ascii="Times New Roman" w:hAnsi="Times New Roman"/>
                <w:szCs w:val="22"/>
              </w:rPr>
              <w:t>отчет</w:t>
            </w:r>
          </w:p>
        </w:tc>
        <w:tc>
          <w:tcPr>
            <w:tcW w:w="477" w:type="pct"/>
          </w:tcPr>
          <w:p>
            <w:pPr>
              <w:jc w:val="center"/>
              <w:rPr>
                <w:rFonts w:ascii="Times New Roman" w:hAnsi="Times New Roman"/>
                <w:szCs w:val="22"/>
              </w:rPr>
            </w:pPr>
            <w:r>
              <w:rPr>
                <w:rFonts w:ascii="PT Astra Serif" w:hAnsi="PT Astra Serif"/>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2.1.5.</w:t>
            </w:r>
          </w:p>
        </w:tc>
        <w:tc>
          <w:tcPr>
            <w:tcW w:w="477" w:type="pct"/>
          </w:tcPr>
          <w:p>
            <w:pPr>
              <w:jc w:val="both"/>
              <w:rPr>
                <w:rFonts w:ascii="Times New Roman" w:hAnsi="Times New Roman"/>
                <w:szCs w:val="22"/>
              </w:rPr>
            </w:pPr>
            <w:r>
              <w:rPr>
                <w:rFonts w:ascii="Times New Roman" w:hAnsi="Times New Roman"/>
                <w:szCs w:val="22"/>
              </w:rPr>
              <w:t>Контрольная точка «Утвержден нормативный право</w:t>
            </w:r>
            <w:r>
              <w:rPr>
                <w:rFonts w:ascii="Times New Roman" w:hAnsi="Times New Roman"/>
                <w:szCs w:val="22"/>
              </w:rPr>
              <w:lastRenderedPageBreak/>
              <w:t>вой акт, регулирующий предоставление меры поддержки»</w:t>
            </w:r>
          </w:p>
        </w:tc>
        <w:tc>
          <w:tcPr>
            <w:tcW w:w="399" w:type="pct"/>
          </w:tcPr>
          <w:p>
            <w:pPr>
              <w:jc w:val="center"/>
              <w:rPr>
                <w:rFonts w:ascii="Times New Roman" w:hAnsi="Times New Roman"/>
                <w:szCs w:val="22"/>
              </w:rPr>
            </w:pPr>
            <w:r>
              <w:rPr>
                <w:rFonts w:ascii="Times New Roman" w:hAnsi="Times New Roman"/>
                <w:szCs w:val="22"/>
              </w:rPr>
              <w:lastRenderedPageBreak/>
              <w:t>01.01.2025</w:t>
            </w:r>
          </w:p>
        </w:tc>
        <w:tc>
          <w:tcPr>
            <w:tcW w:w="471" w:type="pct"/>
          </w:tcPr>
          <w:p>
            <w:pPr>
              <w:jc w:val="center"/>
              <w:rPr>
                <w:rFonts w:ascii="Times New Roman" w:hAnsi="Times New Roman"/>
                <w:szCs w:val="22"/>
              </w:rPr>
            </w:pPr>
            <w:r>
              <w:rPr>
                <w:rFonts w:ascii="Times New Roman" w:hAnsi="Times New Roman"/>
                <w:szCs w:val="22"/>
              </w:rPr>
              <w:t>31.12.2025</w:t>
            </w:r>
          </w:p>
        </w:tc>
        <w:tc>
          <w:tcPr>
            <w:tcW w:w="406" w:type="pct"/>
          </w:tcPr>
          <w:p>
            <w:pPr>
              <w:jc w:val="center"/>
              <w:rPr>
                <w:rFonts w:ascii="Times New Roman" w:hAnsi="Times New Roman"/>
                <w:szCs w:val="22"/>
              </w:rPr>
            </w:pPr>
            <w:r>
              <w:rPr>
                <w:rFonts w:ascii="Times New Roman" w:hAnsi="Times New Roman"/>
                <w:szCs w:val="22"/>
              </w:rPr>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417" w:type="pct"/>
          </w:tcPr>
          <w:p>
            <w:pPr>
              <w:jc w:val="center"/>
              <w:rPr>
                <w:rFonts w:ascii="Times New Roman" w:hAnsi="Times New Roman"/>
                <w:szCs w:val="22"/>
              </w:rPr>
            </w:pPr>
            <w:r>
              <w:rPr>
                <w:rFonts w:ascii="PT Astra Serif" w:hAnsi="PT Astra Serif"/>
                <w:szCs w:val="22"/>
              </w:rPr>
              <w:lastRenderedPageBreak/>
              <w:t>Минсельхозпрод РТ</w:t>
            </w:r>
          </w:p>
        </w:tc>
        <w:tc>
          <w:tcPr>
            <w:tcW w:w="298" w:type="pct"/>
          </w:tcPr>
          <w:p>
            <w:pPr>
              <w:jc w:val="center"/>
              <w:rPr>
                <w:rFonts w:ascii="Times New Roman" w:hAnsi="Times New Roman"/>
                <w:szCs w:val="22"/>
              </w:rPr>
            </w:pPr>
            <w:r>
              <w:rPr>
                <w:rFonts w:ascii="Times New Roman" w:hAnsi="Times New Roman"/>
                <w:szCs w:val="22"/>
              </w:rPr>
              <w:t>-</w:t>
            </w:r>
          </w:p>
        </w:tc>
        <w:tc>
          <w:tcPr>
            <w:tcW w:w="285" w:type="pct"/>
          </w:tcPr>
          <w:p>
            <w:pPr>
              <w:jc w:val="center"/>
              <w:rPr>
                <w:rFonts w:ascii="Times New Roman" w:hAnsi="Times New Roman"/>
                <w:szCs w:val="22"/>
              </w:rPr>
            </w:pPr>
            <w:r>
              <w:rPr>
                <w:rFonts w:ascii="Times New Roman" w:hAnsi="Times New Roman"/>
                <w:szCs w:val="22"/>
              </w:rPr>
              <w:t>-</w:t>
            </w:r>
          </w:p>
        </w:tc>
        <w:tc>
          <w:tcPr>
            <w:tcW w:w="255"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78" w:type="pct"/>
          </w:tcPr>
          <w:p>
            <w:pPr>
              <w:jc w:val="center"/>
              <w:rPr>
                <w:rFonts w:ascii="Times New Roman" w:hAnsi="Times New Roman"/>
                <w:szCs w:val="22"/>
              </w:rPr>
            </w:pPr>
            <w:r>
              <w:rPr>
                <w:rFonts w:ascii="Times New Roman" w:hAnsi="Times New Roman"/>
                <w:szCs w:val="22"/>
              </w:rPr>
              <w:t>нормативный правовой акт</w:t>
            </w:r>
          </w:p>
        </w:tc>
        <w:tc>
          <w:tcPr>
            <w:tcW w:w="477" w:type="pct"/>
          </w:tcPr>
          <w:p>
            <w:pPr>
              <w:jc w:val="center"/>
              <w:rPr>
                <w:rFonts w:ascii="Times New Roman" w:hAnsi="Times New Roman"/>
                <w:szCs w:val="22"/>
              </w:rPr>
            </w:pPr>
            <w:r>
              <w:rPr>
                <w:rFonts w:ascii="PT Astra Serif" w:hAnsi="PT Astra Serif"/>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2.1.6.</w:t>
            </w:r>
          </w:p>
        </w:tc>
        <w:tc>
          <w:tcPr>
            <w:tcW w:w="477" w:type="pct"/>
          </w:tcPr>
          <w:p>
            <w:pPr>
              <w:jc w:val="both"/>
              <w:rPr>
                <w:rFonts w:ascii="Times New Roman" w:hAnsi="Times New Roman"/>
                <w:szCs w:val="22"/>
              </w:rPr>
            </w:pPr>
            <w:r>
              <w:rPr>
                <w:rFonts w:ascii="Times New Roman" w:hAnsi="Times New Roman"/>
                <w:szCs w:val="22"/>
              </w:rPr>
              <w:t>Контрольная точка «Проведение отбора путем запроса предложений»</w:t>
            </w:r>
          </w:p>
        </w:tc>
        <w:tc>
          <w:tcPr>
            <w:tcW w:w="399" w:type="pct"/>
          </w:tcPr>
          <w:p>
            <w:pPr>
              <w:jc w:val="center"/>
              <w:rPr>
                <w:rFonts w:ascii="Times New Roman" w:hAnsi="Times New Roman"/>
                <w:szCs w:val="22"/>
              </w:rPr>
            </w:pPr>
            <w:r>
              <w:rPr>
                <w:rFonts w:ascii="Times New Roman" w:hAnsi="Times New Roman"/>
                <w:szCs w:val="22"/>
              </w:rPr>
              <w:t>01.10.2025</w:t>
            </w:r>
          </w:p>
        </w:tc>
        <w:tc>
          <w:tcPr>
            <w:tcW w:w="471" w:type="pct"/>
          </w:tcPr>
          <w:p>
            <w:pPr>
              <w:jc w:val="center"/>
              <w:rPr>
                <w:rFonts w:ascii="Times New Roman" w:hAnsi="Times New Roman"/>
                <w:szCs w:val="22"/>
              </w:rPr>
            </w:pPr>
            <w:r>
              <w:rPr>
                <w:rFonts w:ascii="Times New Roman" w:hAnsi="Times New Roman"/>
                <w:szCs w:val="22"/>
              </w:rPr>
              <w:t>31.12.2025</w:t>
            </w:r>
          </w:p>
        </w:tc>
        <w:tc>
          <w:tcPr>
            <w:tcW w:w="40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jc w:val="center"/>
              <w:rPr>
                <w:rFonts w:ascii="Times New Roman" w:hAnsi="Times New Roman"/>
                <w:szCs w:val="22"/>
              </w:rPr>
            </w:pPr>
            <w:r>
              <w:rPr>
                <w:rFonts w:ascii="PT Astra Serif" w:hAnsi="PT Astra Serif"/>
                <w:szCs w:val="22"/>
              </w:rPr>
              <w:t>Минсельхозпрод РТ</w:t>
            </w:r>
          </w:p>
        </w:tc>
        <w:tc>
          <w:tcPr>
            <w:tcW w:w="298" w:type="pct"/>
          </w:tcPr>
          <w:p>
            <w:pPr>
              <w:jc w:val="center"/>
              <w:rPr>
                <w:rFonts w:ascii="Times New Roman" w:hAnsi="Times New Roman"/>
                <w:szCs w:val="22"/>
              </w:rPr>
            </w:pPr>
            <w:r>
              <w:rPr>
                <w:rFonts w:ascii="Times New Roman" w:hAnsi="Times New Roman"/>
                <w:szCs w:val="22"/>
              </w:rPr>
              <w:t>-</w:t>
            </w:r>
          </w:p>
        </w:tc>
        <w:tc>
          <w:tcPr>
            <w:tcW w:w="285" w:type="pct"/>
          </w:tcPr>
          <w:p>
            <w:pPr>
              <w:jc w:val="center"/>
              <w:rPr>
                <w:rFonts w:ascii="Times New Roman" w:hAnsi="Times New Roman"/>
                <w:szCs w:val="22"/>
              </w:rPr>
            </w:pPr>
            <w:r>
              <w:rPr>
                <w:rFonts w:ascii="Times New Roman" w:hAnsi="Times New Roman"/>
                <w:szCs w:val="22"/>
              </w:rPr>
              <w:t>-</w:t>
            </w:r>
          </w:p>
        </w:tc>
        <w:tc>
          <w:tcPr>
            <w:tcW w:w="255"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78" w:type="pct"/>
          </w:tcPr>
          <w:p>
            <w:pPr>
              <w:jc w:val="center"/>
              <w:rPr>
                <w:rFonts w:ascii="Times New Roman" w:hAnsi="Times New Roman"/>
                <w:szCs w:val="22"/>
              </w:rPr>
            </w:pPr>
            <w:r>
              <w:rPr>
                <w:rFonts w:ascii="Times New Roman" w:hAnsi="Times New Roman"/>
                <w:szCs w:val="22"/>
              </w:rPr>
              <w:t>-</w:t>
            </w:r>
          </w:p>
        </w:tc>
        <w:tc>
          <w:tcPr>
            <w:tcW w:w="477" w:type="pct"/>
          </w:tcPr>
          <w:p>
            <w:pPr>
              <w:jc w:val="center"/>
              <w:rPr>
                <w:rFonts w:ascii="Times New Roman" w:hAnsi="Times New Roman"/>
                <w:szCs w:val="22"/>
              </w:rPr>
            </w:pPr>
            <w:r>
              <w:rPr>
                <w:rFonts w:ascii="PT Astra Serif" w:hAnsi="PT Astra Serif"/>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2.1.7.</w:t>
            </w:r>
          </w:p>
        </w:tc>
        <w:tc>
          <w:tcPr>
            <w:tcW w:w="477" w:type="pct"/>
          </w:tcPr>
          <w:p>
            <w:pPr>
              <w:jc w:val="both"/>
              <w:rPr>
                <w:rFonts w:ascii="Times New Roman" w:hAnsi="Times New Roman"/>
                <w:szCs w:val="22"/>
              </w:rPr>
            </w:pPr>
            <w:r>
              <w:rPr>
                <w:rFonts w:ascii="Times New Roman" w:hAnsi="Times New Roman"/>
                <w:szCs w:val="22"/>
              </w:rPr>
              <w:t>Контрольная точка «Заключены соглашения с победителями отбора»</w:t>
            </w:r>
          </w:p>
        </w:tc>
        <w:tc>
          <w:tcPr>
            <w:tcW w:w="399" w:type="pct"/>
          </w:tcPr>
          <w:p>
            <w:pPr>
              <w:jc w:val="center"/>
              <w:rPr>
                <w:rFonts w:ascii="Times New Roman" w:hAnsi="Times New Roman"/>
                <w:szCs w:val="22"/>
              </w:rPr>
            </w:pPr>
            <w:r>
              <w:rPr>
                <w:rFonts w:ascii="Times New Roman" w:hAnsi="Times New Roman"/>
                <w:szCs w:val="22"/>
              </w:rPr>
              <w:t>01.10.2025</w:t>
            </w:r>
          </w:p>
        </w:tc>
        <w:tc>
          <w:tcPr>
            <w:tcW w:w="471" w:type="pct"/>
          </w:tcPr>
          <w:p>
            <w:pPr>
              <w:jc w:val="center"/>
              <w:rPr>
                <w:rFonts w:ascii="Times New Roman" w:hAnsi="Times New Roman"/>
                <w:szCs w:val="22"/>
              </w:rPr>
            </w:pPr>
            <w:r>
              <w:rPr>
                <w:rFonts w:ascii="Times New Roman" w:hAnsi="Times New Roman"/>
                <w:szCs w:val="22"/>
              </w:rPr>
              <w:t>31.12.2025</w:t>
            </w:r>
          </w:p>
        </w:tc>
        <w:tc>
          <w:tcPr>
            <w:tcW w:w="40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jc w:val="center"/>
              <w:rPr>
                <w:rFonts w:ascii="Times New Roman" w:hAnsi="Times New Roman"/>
                <w:szCs w:val="22"/>
              </w:rPr>
            </w:pPr>
            <w:r>
              <w:rPr>
                <w:rFonts w:ascii="PT Astra Serif" w:hAnsi="PT Astra Serif"/>
                <w:szCs w:val="22"/>
              </w:rPr>
              <w:t>Минсельхозпрод РТ</w:t>
            </w:r>
          </w:p>
        </w:tc>
        <w:tc>
          <w:tcPr>
            <w:tcW w:w="298" w:type="pct"/>
          </w:tcPr>
          <w:p>
            <w:pPr>
              <w:jc w:val="center"/>
              <w:rPr>
                <w:rFonts w:ascii="Times New Roman" w:hAnsi="Times New Roman"/>
                <w:szCs w:val="22"/>
              </w:rPr>
            </w:pPr>
            <w:r>
              <w:rPr>
                <w:rFonts w:ascii="Times New Roman" w:hAnsi="Times New Roman"/>
                <w:szCs w:val="22"/>
              </w:rPr>
              <w:t>-</w:t>
            </w:r>
          </w:p>
        </w:tc>
        <w:tc>
          <w:tcPr>
            <w:tcW w:w="285" w:type="pct"/>
          </w:tcPr>
          <w:p>
            <w:pPr>
              <w:jc w:val="center"/>
              <w:rPr>
                <w:rFonts w:ascii="Times New Roman" w:hAnsi="Times New Roman"/>
                <w:szCs w:val="22"/>
              </w:rPr>
            </w:pPr>
            <w:r>
              <w:rPr>
                <w:rFonts w:ascii="Times New Roman" w:hAnsi="Times New Roman"/>
                <w:szCs w:val="22"/>
              </w:rPr>
              <w:t>-</w:t>
            </w:r>
          </w:p>
        </w:tc>
        <w:tc>
          <w:tcPr>
            <w:tcW w:w="255"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78" w:type="pct"/>
          </w:tcPr>
          <w:p>
            <w:pPr>
              <w:jc w:val="center"/>
              <w:rPr>
                <w:rFonts w:ascii="Times New Roman" w:hAnsi="Times New Roman"/>
                <w:szCs w:val="22"/>
              </w:rPr>
            </w:pPr>
            <w:r>
              <w:rPr>
                <w:rFonts w:ascii="Times New Roman" w:hAnsi="Times New Roman"/>
                <w:szCs w:val="22"/>
              </w:rPr>
              <w:t>соглашения</w:t>
            </w:r>
          </w:p>
        </w:tc>
        <w:tc>
          <w:tcPr>
            <w:tcW w:w="477" w:type="pct"/>
          </w:tcPr>
          <w:p>
            <w:pPr>
              <w:jc w:val="center"/>
              <w:rPr>
                <w:rFonts w:ascii="Times New Roman" w:hAnsi="Times New Roman"/>
                <w:szCs w:val="22"/>
              </w:rPr>
            </w:pPr>
            <w:r>
              <w:rPr>
                <w:rFonts w:ascii="PT Astra Serif" w:hAnsi="PT Astra Serif"/>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2.1.8.</w:t>
            </w:r>
          </w:p>
        </w:tc>
        <w:tc>
          <w:tcPr>
            <w:tcW w:w="477" w:type="pct"/>
          </w:tcPr>
          <w:p>
            <w:pPr>
              <w:jc w:val="both"/>
              <w:rPr>
                <w:rFonts w:ascii="Times New Roman" w:hAnsi="Times New Roman"/>
                <w:szCs w:val="22"/>
              </w:rPr>
            </w:pPr>
            <w:r>
              <w:rPr>
                <w:rFonts w:ascii="Times New Roman" w:hAnsi="Times New Roman"/>
                <w:szCs w:val="22"/>
              </w:rPr>
              <w:t xml:space="preserve">Контрольная точка «Предоставлен отчет о достижении значения результата </w:t>
            </w:r>
            <w:r>
              <w:rPr>
                <w:rFonts w:ascii="Times New Roman" w:hAnsi="Times New Roman"/>
                <w:szCs w:val="22"/>
              </w:rPr>
              <w:lastRenderedPageBreak/>
              <w:t>предоставления субсидии»</w:t>
            </w:r>
          </w:p>
        </w:tc>
        <w:tc>
          <w:tcPr>
            <w:tcW w:w="399" w:type="pct"/>
          </w:tcPr>
          <w:p>
            <w:pPr>
              <w:jc w:val="center"/>
              <w:rPr>
                <w:rFonts w:ascii="Times New Roman" w:hAnsi="Times New Roman"/>
                <w:szCs w:val="22"/>
              </w:rPr>
            </w:pPr>
            <w:r>
              <w:rPr>
                <w:rFonts w:ascii="Times New Roman" w:hAnsi="Times New Roman"/>
                <w:szCs w:val="22"/>
              </w:rPr>
              <w:lastRenderedPageBreak/>
              <w:t>-</w:t>
            </w:r>
          </w:p>
        </w:tc>
        <w:tc>
          <w:tcPr>
            <w:tcW w:w="471" w:type="pct"/>
          </w:tcPr>
          <w:p>
            <w:pPr>
              <w:jc w:val="center"/>
              <w:rPr>
                <w:rFonts w:ascii="Times New Roman" w:hAnsi="Times New Roman"/>
                <w:szCs w:val="22"/>
              </w:rPr>
            </w:pPr>
            <w:r>
              <w:rPr>
                <w:rFonts w:ascii="Times New Roman" w:hAnsi="Times New Roman"/>
                <w:szCs w:val="22"/>
              </w:rPr>
              <w:t>01.02.2026</w:t>
            </w:r>
          </w:p>
        </w:tc>
        <w:tc>
          <w:tcPr>
            <w:tcW w:w="40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w:t>
            </w:r>
            <w:r>
              <w:rPr>
                <w:rFonts w:ascii="Times New Roman" w:hAnsi="Times New Roman"/>
                <w:szCs w:val="22"/>
              </w:rPr>
              <w:lastRenderedPageBreak/>
              <w:t>ными точками отсутствует</w:t>
            </w:r>
          </w:p>
        </w:tc>
        <w:tc>
          <w:tcPr>
            <w:tcW w:w="368" w:type="pct"/>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контрольными </w:t>
            </w:r>
            <w:r>
              <w:rPr>
                <w:rFonts w:ascii="Times New Roman" w:hAnsi="Times New Roman"/>
                <w:szCs w:val="22"/>
              </w:rPr>
              <w:lastRenderedPageBreak/>
              <w:t>точками отсутствует</w:t>
            </w:r>
          </w:p>
        </w:tc>
        <w:tc>
          <w:tcPr>
            <w:tcW w:w="417" w:type="pct"/>
          </w:tcPr>
          <w:p>
            <w:pPr>
              <w:jc w:val="center"/>
              <w:rPr>
                <w:rFonts w:ascii="Times New Roman" w:hAnsi="Times New Roman"/>
                <w:szCs w:val="22"/>
              </w:rPr>
            </w:pPr>
            <w:r>
              <w:rPr>
                <w:rFonts w:ascii="PT Astra Serif" w:hAnsi="PT Astra Serif"/>
                <w:szCs w:val="22"/>
              </w:rPr>
              <w:lastRenderedPageBreak/>
              <w:t>Минсельхозпрод РТ</w:t>
            </w:r>
          </w:p>
        </w:tc>
        <w:tc>
          <w:tcPr>
            <w:tcW w:w="298" w:type="pct"/>
          </w:tcPr>
          <w:p>
            <w:pPr>
              <w:jc w:val="center"/>
              <w:rPr>
                <w:rFonts w:ascii="Times New Roman" w:hAnsi="Times New Roman"/>
                <w:szCs w:val="22"/>
              </w:rPr>
            </w:pPr>
            <w:r>
              <w:rPr>
                <w:rFonts w:ascii="Times New Roman" w:hAnsi="Times New Roman"/>
                <w:szCs w:val="22"/>
              </w:rPr>
              <w:t>-</w:t>
            </w:r>
          </w:p>
        </w:tc>
        <w:tc>
          <w:tcPr>
            <w:tcW w:w="285" w:type="pct"/>
          </w:tcPr>
          <w:p>
            <w:pPr>
              <w:jc w:val="center"/>
              <w:rPr>
                <w:rFonts w:ascii="Times New Roman" w:hAnsi="Times New Roman"/>
                <w:szCs w:val="22"/>
              </w:rPr>
            </w:pPr>
            <w:r>
              <w:rPr>
                <w:rFonts w:ascii="Times New Roman" w:hAnsi="Times New Roman"/>
                <w:szCs w:val="22"/>
              </w:rPr>
              <w:t>-</w:t>
            </w:r>
          </w:p>
        </w:tc>
        <w:tc>
          <w:tcPr>
            <w:tcW w:w="255"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78" w:type="pct"/>
          </w:tcPr>
          <w:p>
            <w:pPr>
              <w:jc w:val="center"/>
              <w:rPr>
                <w:rFonts w:ascii="Times New Roman" w:hAnsi="Times New Roman"/>
                <w:szCs w:val="22"/>
              </w:rPr>
            </w:pPr>
            <w:r>
              <w:rPr>
                <w:rFonts w:ascii="Times New Roman" w:hAnsi="Times New Roman"/>
                <w:szCs w:val="22"/>
              </w:rPr>
              <w:t>отчет</w:t>
            </w:r>
          </w:p>
        </w:tc>
        <w:tc>
          <w:tcPr>
            <w:tcW w:w="477" w:type="pct"/>
          </w:tcPr>
          <w:p>
            <w:pPr>
              <w:jc w:val="center"/>
              <w:rPr>
                <w:rFonts w:ascii="Times New Roman" w:hAnsi="Times New Roman"/>
                <w:szCs w:val="22"/>
              </w:rPr>
            </w:pPr>
            <w:r>
              <w:rPr>
                <w:rFonts w:ascii="PT Astra Serif" w:hAnsi="PT Astra Serif"/>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2.1.9.</w:t>
            </w:r>
          </w:p>
        </w:tc>
        <w:tc>
          <w:tcPr>
            <w:tcW w:w="477" w:type="pct"/>
          </w:tcPr>
          <w:p>
            <w:pPr>
              <w:jc w:val="both"/>
              <w:rPr>
                <w:rFonts w:ascii="Times New Roman" w:hAnsi="Times New Roman"/>
                <w:szCs w:val="22"/>
              </w:rPr>
            </w:pPr>
            <w:r>
              <w:rPr>
                <w:rFonts w:ascii="Times New Roman" w:hAnsi="Times New Roman"/>
                <w:szCs w:val="22"/>
              </w:rPr>
              <w:t>Контрольная точка «Утвержден нормативный правовой акт, регулирующий предоставление меры поддержки»</w:t>
            </w:r>
          </w:p>
        </w:tc>
        <w:tc>
          <w:tcPr>
            <w:tcW w:w="399" w:type="pct"/>
          </w:tcPr>
          <w:p>
            <w:pPr>
              <w:jc w:val="center"/>
              <w:rPr>
                <w:rFonts w:ascii="Times New Roman" w:hAnsi="Times New Roman"/>
                <w:szCs w:val="22"/>
              </w:rPr>
            </w:pPr>
            <w:r>
              <w:rPr>
                <w:rFonts w:ascii="Times New Roman" w:hAnsi="Times New Roman"/>
                <w:szCs w:val="22"/>
              </w:rPr>
              <w:t>01.01.2026</w:t>
            </w:r>
          </w:p>
        </w:tc>
        <w:tc>
          <w:tcPr>
            <w:tcW w:w="471" w:type="pct"/>
          </w:tcPr>
          <w:p>
            <w:pPr>
              <w:jc w:val="center"/>
              <w:rPr>
                <w:rFonts w:ascii="Times New Roman" w:hAnsi="Times New Roman"/>
                <w:szCs w:val="22"/>
              </w:rPr>
            </w:pPr>
            <w:r>
              <w:rPr>
                <w:rFonts w:ascii="Times New Roman" w:hAnsi="Times New Roman"/>
                <w:szCs w:val="22"/>
              </w:rPr>
              <w:t>31.12.2026</w:t>
            </w:r>
          </w:p>
        </w:tc>
        <w:tc>
          <w:tcPr>
            <w:tcW w:w="40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jc w:val="center"/>
              <w:rPr>
                <w:rFonts w:ascii="Times New Roman" w:hAnsi="Times New Roman"/>
                <w:szCs w:val="22"/>
              </w:rPr>
            </w:pPr>
            <w:r>
              <w:rPr>
                <w:rFonts w:ascii="PT Astra Serif" w:hAnsi="PT Astra Serif"/>
                <w:szCs w:val="22"/>
              </w:rPr>
              <w:t>Минсельхозпрод РТ</w:t>
            </w:r>
          </w:p>
        </w:tc>
        <w:tc>
          <w:tcPr>
            <w:tcW w:w="298" w:type="pct"/>
          </w:tcPr>
          <w:p>
            <w:pPr>
              <w:jc w:val="center"/>
              <w:rPr>
                <w:rFonts w:ascii="Times New Roman" w:hAnsi="Times New Roman"/>
                <w:szCs w:val="22"/>
              </w:rPr>
            </w:pPr>
            <w:r>
              <w:rPr>
                <w:rFonts w:ascii="Times New Roman" w:hAnsi="Times New Roman"/>
                <w:szCs w:val="22"/>
              </w:rPr>
              <w:t>-</w:t>
            </w:r>
          </w:p>
        </w:tc>
        <w:tc>
          <w:tcPr>
            <w:tcW w:w="285" w:type="pct"/>
          </w:tcPr>
          <w:p>
            <w:pPr>
              <w:jc w:val="center"/>
              <w:rPr>
                <w:rFonts w:ascii="Times New Roman" w:hAnsi="Times New Roman"/>
                <w:szCs w:val="22"/>
              </w:rPr>
            </w:pPr>
            <w:r>
              <w:rPr>
                <w:rFonts w:ascii="Times New Roman" w:hAnsi="Times New Roman"/>
                <w:szCs w:val="22"/>
              </w:rPr>
              <w:t>-</w:t>
            </w:r>
          </w:p>
        </w:tc>
        <w:tc>
          <w:tcPr>
            <w:tcW w:w="255"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78" w:type="pct"/>
          </w:tcPr>
          <w:p>
            <w:pPr>
              <w:jc w:val="center"/>
              <w:rPr>
                <w:rFonts w:ascii="Times New Roman" w:hAnsi="Times New Roman"/>
                <w:szCs w:val="22"/>
              </w:rPr>
            </w:pPr>
            <w:r>
              <w:rPr>
                <w:rFonts w:ascii="Times New Roman" w:hAnsi="Times New Roman"/>
                <w:szCs w:val="22"/>
              </w:rPr>
              <w:t>нормативный правовой акт</w:t>
            </w:r>
          </w:p>
        </w:tc>
        <w:tc>
          <w:tcPr>
            <w:tcW w:w="477" w:type="pct"/>
          </w:tcPr>
          <w:p>
            <w:pPr>
              <w:jc w:val="center"/>
              <w:rPr>
                <w:rFonts w:ascii="Times New Roman" w:hAnsi="Times New Roman"/>
                <w:szCs w:val="22"/>
              </w:rPr>
            </w:pPr>
            <w:r>
              <w:rPr>
                <w:rFonts w:ascii="PT Astra Serif" w:hAnsi="PT Astra Serif"/>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2.1.10.</w:t>
            </w:r>
          </w:p>
        </w:tc>
        <w:tc>
          <w:tcPr>
            <w:tcW w:w="477" w:type="pct"/>
          </w:tcPr>
          <w:p>
            <w:pPr>
              <w:jc w:val="both"/>
              <w:rPr>
                <w:rFonts w:ascii="Times New Roman" w:hAnsi="Times New Roman"/>
                <w:szCs w:val="22"/>
              </w:rPr>
            </w:pPr>
            <w:r>
              <w:rPr>
                <w:rFonts w:ascii="Times New Roman" w:hAnsi="Times New Roman"/>
                <w:szCs w:val="22"/>
              </w:rPr>
              <w:t>Контрольная точка «Проведение отбора путем запроса предложений»</w:t>
            </w:r>
          </w:p>
        </w:tc>
        <w:tc>
          <w:tcPr>
            <w:tcW w:w="399" w:type="pct"/>
          </w:tcPr>
          <w:p>
            <w:pPr>
              <w:jc w:val="center"/>
              <w:rPr>
                <w:rFonts w:ascii="Times New Roman" w:hAnsi="Times New Roman"/>
                <w:szCs w:val="22"/>
              </w:rPr>
            </w:pPr>
            <w:r>
              <w:rPr>
                <w:rFonts w:ascii="Times New Roman" w:hAnsi="Times New Roman"/>
                <w:szCs w:val="22"/>
              </w:rPr>
              <w:t>01.10.2026</w:t>
            </w:r>
          </w:p>
        </w:tc>
        <w:tc>
          <w:tcPr>
            <w:tcW w:w="471" w:type="pct"/>
          </w:tcPr>
          <w:p>
            <w:pPr>
              <w:jc w:val="center"/>
              <w:rPr>
                <w:rFonts w:ascii="Times New Roman" w:hAnsi="Times New Roman"/>
                <w:szCs w:val="22"/>
              </w:rPr>
            </w:pPr>
            <w:r>
              <w:rPr>
                <w:rFonts w:ascii="Times New Roman" w:hAnsi="Times New Roman"/>
                <w:szCs w:val="22"/>
              </w:rPr>
              <w:t>31.12.2026</w:t>
            </w:r>
          </w:p>
        </w:tc>
        <w:tc>
          <w:tcPr>
            <w:tcW w:w="40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jc w:val="center"/>
              <w:rPr>
                <w:rFonts w:ascii="Times New Roman" w:hAnsi="Times New Roman"/>
                <w:szCs w:val="22"/>
              </w:rPr>
            </w:pPr>
            <w:r>
              <w:rPr>
                <w:rFonts w:ascii="PT Astra Serif" w:hAnsi="PT Astra Serif"/>
                <w:szCs w:val="22"/>
              </w:rPr>
              <w:t>Минсельхозпрод РТ</w:t>
            </w:r>
          </w:p>
        </w:tc>
        <w:tc>
          <w:tcPr>
            <w:tcW w:w="298" w:type="pct"/>
          </w:tcPr>
          <w:p>
            <w:pPr>
              <w:jc w:val="center"/>
              <w:rPr>
                <w:rFonts w:ascii="Times New Roman" w:hAnsi="Times New Roman"/>
                <w:szCs w:val="22"/>
              </w:rPr>
            </w:pPr>
            <w:r>
              <w:rPr>
                <w:rFonts w:ascii="Times New Roman" w:hAnsi="Times New Roman"/>
                <w:szCs w:val="22"/>
              </w:rPr>
              <w:t>-</w:t>
            </w:r>
          </w:p>
        </w:tc>
        <w:tc>
          <w:tcPr>
            <w:tcW w:w="285" w:type="pct"/>
          </w:tcPr>
          <w:p>
            <w:pPr>
              <w:jc w:val="center"/>
              <w:rPr>
                <w:rFonts w:ascii="Times New Roman" w:hAnsi="Times New Roman"/>
                <w:szCs w:val="22"/>
              </w:rPr>
            </w:pPr>
            <w:r>
              <w:rPr>
                <w:rFonts w:ascii="Times New Roman" w:hAnsi="Times New Roman"/>
                <w:szCs w:val="22"/>
              </w:rPr>
              <w:t>-</w:t>
            </w:r>
          </w:p>
        </w:tc>
        <w:tc>
          <w:tcPr>
            <w:tcW w:w="255"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78" w:type="pct"/>
          </w:tcPr>
          <w:p>
            <w:pPr>
              <w:jc w:val="center"/>
              <w:rPr>
                <w:rFonts w:ascii="Times New Roman" w:hAnsi="Times New Roman"/>
                <w:szCs w:val="22"/>
              </w:rPr>
            </w:pPr>
            <w:r>
              <w:rPr>
                <w:rFonts w:ascii="Times New Roman" w:hAnsi="Times New Roman"/>
                <w:szCs w:val="22"/>
              </w:rPr>
              <w:t>-</w:t>
            </w:r>
          </w:p>
        </w:tc>
        <w:tc>
          <w:tcPr>
            <w:tcW w:w="477" w:type="pct"/>
          </w:tcPr>
          <w:p>
            <w:pPr>
              <w:jc w:val="center"/>
              <w:rPr>
                <w:rFonts w:ascii="Times New Roman" w:hAnsi="Times New Roman"/>
                <w:szCs w:val="22"/>
              </w:rPr>
            </w:pPr>
            <w:r>
              <w:rPr>
                <w:rFonts w:ascii="PT Astra Serif" w:hAnsi="PT Astra Serif"/>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t>2.1.11.</w:t>
            </w:r>
          </w:p>
        </w:tc>
        <w:tc>
          <w:tcPr>
            <w:tcW w:w="477" w:type="pct"/>
          </w:tcPr>
          <w:p>
            <w:pPr>
              <w:jc w:val="both"/>
              <w:rPr>
                <w:rFonts w:ascii="Times New Roman" w:hAnsi="Times New Roman"/>
                <w:szCs w:val="22"/>
              </w:rPr>
            </w:pPr>
            <w:r>
              <w:rPr>
                <w:rFonts w:ascii="Times New Roman" w:hAnsi="Times New Roman"/>
                <w:szCs w:val="22"/>
              </w:rPr>
              <w:t>Контрольная точка «Заключены соглашения с победителями отбора»</w:t>
            </w:r>
          </w:p>
        </w:tc>
        <w:tc>
          <w:tcPr>
            <w:tcW w:w="399" w:type="pct"/>
          </w:tcPr>
          <w:p>
            <w:pPr>
              <w:jc w:val="center"/>
              <w:rPr>
                <w:rFonts w:ascii="Times New Roman" w:hAnsi="Times New Roman"/>
                <w:szCs w:val="22"/>
              </w:rPr>
            </w:pPr>
            <w:r>
              <w:rPr>
                <w:rFonts w:ascii="Times New Roman" w:hAnsi="Times New Roman"/>
                <w:szCs w:val="22"/>
              </w:rPr>
              <w:t>01.10.2026</w:t>
            </w:r>
          </w:p>
        </w:tc>
        <w:tc>
          <w:tcPr>
            <w:tcW w:w="471" w:type="pct"/>
          </w:tcPr>
          <w:p>
            <w:pPr>
              <w:jc w:val="center"/>
              <w:rPr>
                <w:rFonts w:ascii="Times New Roman" w:hAnsi="Times New Roman"/>
                <w:szCs w:val="22"/>
              </w:rPr>
            </w:pPr>
            <w:r>
              <w:rPr>
                <w:rFonts w:ascii="Times New Roman" w:hAnsi="Times New Roman"/>
                <w:szCs w:val="22"/>
              </w:rPr>
              <w:t>31.12.2026</w:t>
            </w:r>
          </w:p>
        </w:tc>
        <w:tc>
          <w:tcPr>
            <w:tcW w:w="40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jc w:val="center"/>
              <w:rPr>
                <w:rFonts w:ascii="Times New Roman" w:hAnsi="Times New Roman"/>
                <w:szCs w:val="22"/>
              </w:rPr>
            </w:pPr>
            <w:r>
              <w:rPr>
                <w:rFonts w:ascii="PT Astra Serif" w:hAnsi="PT Astra Serif"/>
                <w:szCs w:val="22"/>
              </w:rPr>
              <w:t>Минсельхозпрод РТ</w:t>
            </w:r>
          </w:p>
        </w:tc>
        <w:tc>
          <w:tcPr>
            <w:tcW w:w="298" w:type="pct"/>
          </w:tcPr>
          <w:p>
            <w:pPr>
              <w:jc w:val="center"/>
              <w:rPr>
                <w:rFonts w:ascii="Times New Roman" w:hAnsi="Times New Roman"/>
                <w:szCs w:val="22"/>
              </w:rPr>
            </w:pPr>
            <w:r>
              <w:rPr>
                <w:rFonts w:ascii="Times New Roman" w:hAnsi="Times New Roman"/>
                <w:szCs w:val="22"/>
              </w:rPr>
              <w:t>-</w:t>
            </w:r>
          </w:p>
        </w:tc>
        <w:tc>
          <w:tcPr>
            <w:tcW w:w="285" w:type="pct"/>
          </w:tcPr>
          <w:p>
            <w:pPr>
              <w:jc w:val="center"/>
              <w:rPr>
                <w:rFonts w:ascii="Times New Roman" w:hAnsi="Times New Roman"/>
                <w:szCs w:val="22"/>
              </w:rPr>
            </w:pPr>
            <w:r>
              <w:rPr>
                <w:rFonts w:ascii="Times New Roman" w:hAnsi="Times New Roman"/>
                <w:szCs w:val="22"/>
              </w:rPr>
              <w:t>-</w:t>
            </w:r>
          </w:p>
        </w:tc>
        <w:tc>
          <w:tcPr>
            <w:tcW w:w="255"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78" w:type="pct"/>
          </w:tcPr>
          <w:p>
            <w:pPr>
              <w:jc w:val="center"/>
              <w:rPr>
                <w:rFonts w:ascii="Times New Roman" w:hAnsi="Times New Roman"/>
                <w:szCs w:val="22"/>
              </w:rPr>
            </w:pPr>
            <w:r>
              <w:rPr>
                <w:rFonts w:ascii="Times New Roman" w:hAnsi="Times New Roman"/>
                <w:szCs w:val="22"/>
              </w:rPr>
              <w:t>соглашения</w:t>
            </w:r>
          </w:p>
        </w:tc>
        <w:tc>
          <w:tcPr>
            <w:tcW w:w="477" w:type="pct"/>
          </w:tcPr>
          <w:p>
            <w:pPr>
              <w:jc w:val="center"/>
              <w:rPr>
                <w:rFonts w:ascii="Times New Roman" w:hAnsi="Times New Roman"/>
                <w:szCs w:val="22"/>
              </w:rPr>
            </w:pPr>
            <w:r>
              <w:rPr>
                <w:rFonts w:ascii="PT Astra Serif" w:hAnsi="PT Astra Serif"/>
                <w:szCs w:val="22"/>
              </w:rPr>
              <w:t>данные Минсельхозпрода РТ</w:t>
            </w:r>
          </w:p>
        </w:tc>
      </w:tr>
      <w:tr>
        <w:trPr>
          <w:trHeight w:val="20"/>
        </w:trPr>
        <w:tc>
          <w:tcPr>
            <w:tcW w:w="271" w:type="pct"/>
          </w:tcPr>
          <w:p>
            <w:pPr>
              <w:jc w:val="center"/>
              <w:rPr>
                <w:rFonts w:ascii="Times New Roman" w:hAnsi="Times New Roman"/>
                <w:szCs w:val="22"/>
              </w:rPr>
            </w:pPr>
            <w:r>
              <w:rPr>
                <w:rFonts w:ascii="Times New Roman" w:hAnsi="Times New Roman"/>
                <w:szCs w:val="22"/>
              </w:rPr>
              <w:lastRenderedPageBreak/>
              <w:t>2.1.12.</w:t>
            </w:r>
          </w:p>
        </w:tc>
        <w:tc>
          <w:tcPr>
            <w:tcW w:w="477" w:type="pct"/>
          </w:tcPr>
          <w:p>
            <w:pPr>
              <w:jc w:val="both"/>
              <w:rPr>
                <w:rFonts w:ascii="Times New Roman" w:hAnsi="Times New Roman"/>
                <w:szCs w:val="22"/>
              </w:rPr>
            </w:pPr>
            <w:r>
              <w:rPr>
                <w:rFonts w:ascii="Times New Roman" w:hAnsi="Times New Roman"/>
                <w:szCs w:val="22"/>
              </w:rPr>
              <w:t>Контрольная точка «Предоставлен отчет о достижении значения результата предоставления субсидии»</w:t>
            </w:r>
          </w:p>
        </w:tc>
        <w:tc>
          <w:tcPr>
            <w:tcW w:w="399" w:type="pct"/>
          </w:tcPr>
          <w:p>
            <w:pPr>
              <w:jc w:val="center"/>
              <w:rPr>
                <w:rFonts w:ascii="Times New Roman" w:hAnsi="Times New Roman"/>
                <w:szCs w:val="22"/>
              </w:rPr>
            </w:pPr>
            <w:r>
              <w:rPr>
                <w:rFonts w:ascii="Times New Roman" w:hAnsi="Times New Roman"/>
                <w:szCs w:val="22"/>
              </w:rPr>
              <w:t>-</w:t>
            </w:r>
          </w:p>
        </w:tc>
        <w:tc>
          <w:tcPr>
            <w:tcW w:w="471" w:type="pct"/>
          </w:tcPr>
          <w:p>
            <w:pPr>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75"/>
            </w:r>
          </w:p>
        </w:tc>
        <w:tc>
          <w:tcPr>
            <w:tcW w:w="406"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368" w:type="pct"/>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417" w:type="pct"/>
          </w:tcPr>
          <w:p>
            <w:pPr>
              <w:jc w:val="center"/>
              <w:rPr>
                <w:rFonts w:ascii="Times New Roman" w:hAnsi="Times New Roman"/>
                <w:szCs w:val="22"/>
              </w:rPr>
            </w:pPr>
            <w:r>
              <w:rPr>
                <w:rFonts w:ascii="PT Astra Serif" w:hAnsi="PT Astra Serif"/>
                <w:szCs w:val="22"/>
              </w:rPr>
              <w:t>Минсельхозпрод РТ</w:t>
            </w:r>
          </w:p>
        </w:tc>
        <w:tc>
          <w:tcPr>
            <w:tcW w:w="298" w:type="pct"/>
          </w:tcPr>
          <w:p>
            <w:pPr>
              <w:jc w:val="center"/>
              <w:rPr>
                <w:rFonts w:ascii="Times New Roman" w:hAnsi="Times New Roman"/>
                <w:szCs w:val="22"/>
              </w:rPr>
            </w:pPr>
            <w:r>
              <w:rPr>
                <w:rFonts w:ascii="Times New Roman" w:hAnsi="Times New Roman"/>
                <w:szCs w:val="22"/>
              </w:rPr>
              <w:t>-</w:t>
            </w:r>
          </w:p>
        </w:tc>
        <w:tc>
          <w:tcPr>
            <w:tcW w:w="285" w:type="pct"/>
          </w:tcPr>
          <w:p>
            <w:pPr>
              <w:jc w:val="center"/>
              <w:rPr>
                <w:rFonts w:ascii="Times New Roman" w:hAnsi="Times New Roman"/>
                <w:szCs w:val="22"/>
              </w:rPr>
            </w:pPr>
            <w:r>
              <w:rPr>
                <w:rFonts w:ascii="Times New Roman" w:hAnsi="Times New Roman"/>
                <w:szCs w:val="22"/>
              </w:rPr>
              <w:t>-</w:t>
            </w:r>
          </w:p>
        </w:tc>
        <w:tc>
          <w:tcPr>
            <w:tcW w:w="255" w:type="pct"/>
          </w:tcPr>
          <w:p>
            <w:pPr>
              <w:jc w:val="center"/>
              <w:rPr>
                <w:rFonts w:ascii="Times New Roman" w:hAnsi="Times New Roman"/>
                <w:szCs w:val="22"/>
              </w:rPr>
            </w:pPr>
            <w:r>
              <w:rPr>
                <w:rFonts w:ascii="Times New Roman" w:hAnsi="Times New Roman"/>
                <w:szCs w:val="22"/>
              </w:rPr>
              <w:t>-</w:t>
            </w:r>
          </w:p>
        </w:tc>
        <w:tc>
          <w:tcPr>
            <w:tcW w:w="398" w:type="pct"/>
          </w:tcPr>
          <w:p>
            <w:pPr>
              <w:jc w:val="center"/>
              <w:rPr>
                <w:rFonts w:ascii="Times New Roman" w:hAnsi="Times New Roman"/>
                <w:szCs w:val="22"/>
              </w:rPr>
            </w:pPr>
            <w:r>
              <w:rPr>
                <w:rFonts w:ascii="Times New Roman" w:hAnsi="Times New Roman"/>
                <w:szCs w:val="22"/>
              </w:rPr>
              <w:t>-</w:t>
            </w:r>
          </w:p>
        </w:tc>
        <w:tc>
          <w:tcPr>
            <w:tcW w:w="478" w:type="pct"/>
          </w:tcPr>
          <w:p>
            <w:pPr>
              <w:jc w:val="center"/>
              <w:rPr>
                <w:rFonts w:ascii="Times New Roman" w:hAnsi="Times New Roman"/>
                <w:szCs w:val="22"/>
              </w:rPr>
            </w:pPr>
            <w:r>
              <w:rPr>
                <w:rFonts w:ascii="Times New Roman" w:hAnsi="Times New Roman"/>
                <w:szCs w:val="22"/>
              </w:rPr>
              <w:t>отчет</w:t>
            </w:r>
          </w:p>
        </w:tc>
        <w:tc>
          <w:tcPr>
            <w:tcW w:w="477" w:type="pct"/>
          </w:tcPr>
          <w:p>
            <w:pPr>
              <w:jc w:val="center"/>
              <w:rPr>
                <w:rFonts w:ascii="Times New Roman" w:hAnsi="Times New Roman"/>
                <w:szCs w:val="22"/>
              </w:rPr>
            </w:pPr>
            <w:r>
              <w:rPr>
                <w:rFonts w:ascii="PT Astra Serif" w:hAnsi="PT Astra Serif"/>
                <w:szCs w:val="22"/>
              </w:rPr>
              <w:t>данные Минсельхозпрода РТ»;</w:t>
            </w:r>
          </w:p>
        </w:tc>
      </w:tr>
    </w:tbl>
    <w:p>
      <w:pPr>
        <w:widowControl w:val="0"/>
        <w:spacing w:after="0" w:line="240" w:lineRule="auto"/>
        <w:rPr>
          <w:rFonts w:ascii="Times New Roman" w:hAnsi="Times New Roman"/>
        </w:rPr>
      </w:pPr>
    </w:p>
    <w:p>
      <w:pPr>
        <w:widowControl w:val="0"/>
        <w:spacing w:after="0" w:line="228" w:lineRule="auto"/>
        <w:ind w:firstLine="708"/>
        <w:jc w:val="both"/>
        <w:rPr>
          <w:rFonts w:ascii="Times New Roman" w:hAnsi="Times New Roman"/>
          <w:sz w:val="28"/>
        </w:rPr>
      </w:pPr>
      <w:r>
        <w:rPr>
          <w:rFonts w:ascii="Times New Roman" w:hAnsi="Times New Roman"/>
          <w:sz w:val="28"/>
        </w:rPr>
        <w:t>паспорт регионального проекта «Обеспечение реализации государственной программы Республики Татарстан» изложить в следующей редакции:</w:t>
      </w:r>
    </w:p>
    <w:p>
      <w:pPr>
        <w:widowControl w:val="0"/>
        <w:spacing w:after="0" w:line="240" w:lineRule="auto"/>
        <w:rPr>
          <w:rFonts w:ascii="Times New Roman" w:hAnsi="Times New Roman"/>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p>
    <w:p>
      <w:pPr>
        <w:widowControl w:val="0"/>
        <w:spacing w:after="0" w:line="228" w:lineRule="auto"/>
        <w:jc w:val="center"/>
        <w:rPr>
          <w:rFonts w:ascii="Times New Roman" w:hAnsi="Times New Roman"/>
          <w:sz w:val="28"/>
        </w:rPr>
      </w:pPr>
      <w:r>
        <w:rPr>
          <w:rFonts w:ascii="Times New Roman" w:hAnsi="Times New Roman"/>
          <w:sz w:val="28"/>
        </w:rPr>
        <w:lastRenderedPageBreak/>
        <w:t>«Паспорт</w:t>
      </w:r>
    </w:p>
    <w:p>
      <w:pPr>
        <w:widowControl w:val="0"/>
        <w:spacing w:after="0" w:line="228" w:lineRule="auto"/>
        <w:jc w:val="center"/>
        <w:rPr>
          <w:rFonts w:ascii="Times New Roman" w:hAnsi="Times New Roman"/>
          <w:sz w:val="28"/>
        </w:rPr>
      </w:pPr>
      <w:r>
        <w:rPr>
          <w:rFonts w:ascii="Times New Roman" w:hAnsi="Times New Roman"/>
          <w:sz w:val="28"/>
        </w:rPr>
        <w:t>регионального проекта</w:t>
      </w:r>
    </w:p>
    <w:p>
      <w:pPr>
        <w:widowControl w:val="0"/>
        <w:tabs>
          <w:tab w:val="left" w:pos="3921"/>
        </w:tabs>
        <w:spacing w:after="0" w:line="316" w:lineRule="exact"/>
        <w:ind w:right="33"/>
        <w:jc w:val="center"/>
        <w:rPr>
          <w:rFonts w:ascii="Times New Roman" w:hAnsi="Times New Roman"/>
        </w:rPr>
      </w:pPr>
      <w:r>
        <w:rPr>
          <w:rFonts w:ascii="Times New Roman" w:hAnsi="Times New Roman"/>
          <w:sz w:val="28"/>
        </w:rPr>
        <w:t>«Обеспечение реализации государственной программы Республики Татарстан»</w:t>
      </w:r>
    </w:p>
    <w:p>
      <w:pPr>
        <w:widowControl w:val="0"/>
        <w:spacing w:after="0" w:line="228" w:lineRule="auto"/>
        <w:jc w:val="center"/>
        <w:rPr>
          <w:rFonts w:ascii="Times New Roman" w:hAnsi="Times New Roman"/>
          <w:sz w:val="24"/>
        </w:rPr>
      </w:pPr>
    </w:p>
    <w:p>
      <w:pPr>
        <w:widowControl w:val="0"/>
        <w:tabs>
          <w:tab w:val="left" w:pos="6525"/>
        </w:tabs>
        <w:spacing w:after="0" w:line="228" w:lineRule="auto"/>
        <w:jc w:val="center"/>
        <w:rPr>
          <w:rFonts w:ascii="Times New Roman" w:hAnsi="Times New Roman"/>
          <w:sz w:val="28"/>
        </w:rPr>
      </w:pPr>
      <w:r>
        <w:rPr>
          <w:rFonts w:ascii="Times New Roman" w:hAnsi="Times New Roman"/>
          <w:sz w:val="28"/>
        </w:rPr>
        <w:t>1. Основные</w:t>
      </w:r>
      <w:r>
        <w:rPr>
          <w:rFonts w:ascii="Times New Roman" w:hAnsi="Times New Roman"/>
          <w:spacing w:val="-4"/>
          <w:sz w:val="28"/>
        </w:rPr>
        <w:t xml:space="preserve"> </w:t>
      </w:r>
      <w:r>
        <w:rPr>
          <w:rFonts w:ascii="Times New Roman" w:hAnsi="Times New Roman"/>
          <w:sz w:val="28"/>
        </w:rPr>
        <w:t>положения</w:t>
      </w:r>
    </w:p>
    <w:p>
      <w:pPr>
        <w:widowControl w:val="0"/>
        <w:spacing w:after="0" w:line="228" w:lineRule="auto"/>
        <w:jc w:val="center"/>
        <w:rPr>
          <w:rFonts w:ascii="Times New Roman" w:hAnsi="Times New Roman"/>
          <w:sz w:val="24"/>
        </w:rPr>
      </w:pPr>
    </w:p>
    <w:tbl>
      <w:tblPr>
        <w:tblStyle w:val="affa"/>
        <w:tblW w:w="5000" w:type="pct"/>
        <w:tblLook w:val="04A0" w:firstRow="1" w:lastRow="0" w:firstColumn="1" w:lastColumn="0" w:noHBand="0" w:noVBand="1"/>
      </w:tblPr>
      <w:tblGrid>
        <w:gridCol w:w="5655"/>
        <w:gridCol w:w="720"/>
        <w:gridCol w:w="3195"/>
        <w:gridCol w:w="1958"/>
        <w:gridCol w:w="1655"/>
        <w:gridCol w:w="1946"/>
      </w:tblGrid>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Краткое наименование регионального проекта</w:t>
            </w:r>
          </w:p>
        </w:tc>
        <w:tc>
          <w:tcPr>
            <w:tcW w:w="1294" w:type="pct"/>
            <w:gridSpan w:val="2"/>
          </w:tcPr>
          <w:p>
            <w:pPr>
              <w:spacing w:line="228" w:lineRule="auto"/>
              <w:jc w:val="center"/>
              <w:rPr>
                <w:rFonts w:ascii="Times New Roman" w:hAnsi="Times New Roman"/>
                <w:szCs w:val="22"/>
              </w:rPr>
            </w:pPr>
            <w:r>
              <w:rPr>
                <w:rFonts w:ascii="Times New Roman" w:hAnsi="Times New Roman"/>
              </w:rPr>
              <w:t>«Обеспечение реализации государственной программы Республики Татарстан»</w:t>
            </w:r>
          </w:p>
        </w:tc>
        <w:tc>
          <w:tcPr>
            <w:tcW w:w="647" w:type="pct"/>
          </w:tcPr>
          <w:p>
            <w:pPr>
              <w:spacing w:line="228" w:lineRule="auto"/>
              <w:jc w:val="center"/>
              <w:rPr>
                <w:rFonts w:ascii="Times New Roman" w:hAnsi="Times New Roman"/>
                <w:szCs w:val="22"/>
              </w:rPr>
            </w:pPr>
            <w:r>
              <w:rPr>
                <w:rFonts w:ascii="Times New Roman" w:hAnsi="Times New Roman"/>
                <w:szCs w:val="22"/>
              </w:rPr>
              <w:t>Срок реализации</w:t>
            </w:r>
          </w:p>
          <w:p>
            <w:pPr>
              <w:spacing w:line="228" w:lineRule="auto"/>
              <w:jc w:val="center"/>
              <w:rPr>
                <w:rFonts w:ascii="Times New Roman" w:hAnsi="Times New Roman"/>
                <w:szCs w:val="22"/>
              </w:rPr>
            </w:pPr>
            <w:r>
              <w:rPr>
                <w:rFonts w:ascii="Times New Roman" w:hAnsi="Times New Roman"/>
                <w:szCs w:val="22"/>
              </w:rPr>
              <w:t>проекта</w:t>
            </w:r>
          </w:p>
        </w:tc>
        <w:tc>
          <w:tcPr>
            <w:tcW w:w="547" w:type="pct"/>
          </w:tcPr>
          <w:p>
            <w:pPr>
              <w:spacing w:line="228" w:lineRule="auto"/>
              <w:jc w:val="center"/>
              <w:rPr>
                <w:rFonts w:ascii="Times New Roman" w:hAnsi="Times New Roman"/>
                <w:szCs w:val="22"/>
              </w:rPr>
            </w:pPr>
            <w:r>
              <w:rPr>
                <w:rFonts w:ascii="Times New Roman" w:hAnsi="Times New Roman"/>
                <w:szCs w:val="22"/>
              </w:rPr>
              <w:t>Дата начала: 01.01.2024</w:t>
            </w:r>
          </w:p>
        </w:tc>
        <w:tc>
          <w:tcPr>
            <w:tcW w:w="643" w:type="pct"/>
          </w:tcPr>
          <w:p>
            <w:pPr>
              <w:spacing w:line="228" w:lineRule="auto"/>
              <w:jc w:val="center"/>
              <w:rPr>
                <w:rFonts w:ascii="Times New Roman" w:hAnsi="Times New Roman"/>
                <w:szCs w:val="22"/>
              </w:rPr>
            </w:pPr>
            <w:r>
              <w:rPr>
                <w:rFonts w:ascii="Times New Roman" w:hAnsi="Times New Roman"/>
                <w:szCs w:val="22"/>
              </w:rPr>
              <w:t>Дата окончания: 31.12.2030</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Куратор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М.А.Зяббаров</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Руководитель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szCs w:val="22"/>
              </w:rPr>
              <w:t>М.А.Зяббаров</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869" w:type="pct"/>
          </w:tcPr>
          <w:p>
            <w:pPr>
              <w:spacing w:line="228" w:lineRule="auto"/>
              <w:jc w:val="both"/>
              <w:rPr>
                <w:rFonts w:ascii="Times New Roman" w:hAnsi="Times New Roman"/>
                <w:szCs w:val="22"/>
              </w:rPr>
            </w:pPr>
            <w:r>
              <w:rPr>
                <w:rFonts w:ascii="Times New Roman" w:hAnsi="Times New Roman"/>
                <w:szCs w:val="22"/>
              </w:rPr>
              <w:t>Администратор регионального проекта</w:t>
            </w:r>
          </w:p>
        </w:tc>
        <w:tc>
          <w:tcPr>
            <w:tcW w:w="1294" w:type="pct"/>
            <w:gridSpan w:val="2"/>
          </w:tcPr>
          <w:p>
            <w:pPr>
              <w:spacing w:line="228" w:lineRule="auto"/>
              <w:jc w:val="both"/>
              <w:rPr>
                <w:rFonts w:ascii="Times New Roman" w:hAnsi="Times New Roman"/>
                <w:szCs w:val="22"/>
              </w:rPr>
            </w:pPr>
            <w:r>
              <w:rPr>
                <w:rFonts w:ascii="Times New Roman" w:hAnsi="Times New Roman"/>
              </w:rPr>
              <w:t xml:space="preserve">М.А.Махмутов </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заместитель министра сельского хозяйства и продовольствия Республики Татарстан</w:t>
            </w:r>
          </w:p>
        </w:tc>
      </w:tr>
      <w:tr>
        <w:trPr>
          <w:trHeight w:val="20"/>
        </w:trPr>
        <w:tc>
          <w:tcPr>
            <w:tcW w:w="1869" w:type="pct"/>
            <w:vMerge w:val="restart"/>
          </w:tcPr>
          <w:p>
            <w:pPr>
              <w:spacing w:line="228" w:lineRule="auto"/>
              <w:jc w:val="both"/>
              <w:rPr>
                <w:rFonts w:ascii="Times New Roman" w:hAnsi="Times New Roman"/>
                <w:szCs w:val="22"/>
              </w:rPr>
            </w:pPr>
            <w:r>
              <w:rPr>
                <w:rFonts w:ascii="Times New Roman" w:hAnsi="Times New Roman"/>
                <w:szCs w:val="22"/>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38" w:type="pct"/>
          </w:tcPr>
          <w:p>
            <w:pPr>
              <w:spacing w:line="228" w:lineRule="auto"/>
              <w:jc w:val="center"/>
              <w:rPr>
                <w:rFonts w:ascii="Times New Roman" w:hAnsi="Times New Roman"/>
                <w:szCs w:val="22"/>
              </w:rPr>
            </w:pPr>
            <w:r>
              <w:rPr>
                <w:rFonts w:ascii="Times New Roman" w:hAnsi="Times New Roman"/>
                <w:szCs w:val="22"/>
              </w:rPr>
              <w:t>1.</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Республики Татарстан</w:t>
            </w:r>
          </w:p>
        </w:tc>
        <w:tc>
          <w:tcPr>
            <w:tcW w:w="1837" w:type="pct"/>
            <w:gridSpan w:val="3"/>
          </w:tcPr>
          <w:p>
            <w:pPr>
              <w:spacing w:line="228" w:lineRule="auto"/>
              <w:jc w:val="both"/>
              <w:rPr>
                <w:rFonts w:ascii="Times New Roman" w:hAnsi="Times New Roman"/>
                <w:szCs w:val="22"/>
              </w:rPr>
            </w:pPr>
            <w:r>
              <w:rPr>
                <w:rFonts w:ascii="Times New Roman" w:hAnsi="Times New Roman"/>
                <w:szCs w:val="22"/>
              </w:rPr>
              <w:t>«Развитие сельского хозяйства и регулирование рынков сельскохозяйственной продукции, сырья и продовольствия в Республике Татарстан»</w:t>
            </w:r>
          </w:p>
        </w:tc>
      </w:tr>
      <w:tr>
        <w:trPr>
          <w:trHeight w:val="20"/>
        </w:trPr>
        <w:tc>
          <w:tcPr>
            <w:tcW w:w="1869" w:type="pct"/>
            <w:vMerge/>
          </w:tcPr>
          <w:p>
            <w:pPr>
              <w:spacing w:line="228" w:lineRule="auto"/>
              <w:jc w:val="both"/>
              <w:rPr>
                <w:rFonts w:ascii="Times New Roman" w:hAnsi="Times New Roman"/>
                <w:szCs w:val="22"/>
              </w:rPr>
            </w:pPr>
          </w:p>
        </w:tc>
        <w:tc>
          <w:tcPr>
            <w:tcW w:w="238" w:type="pct"/>
          </w:tcPr>
          <w:p>
            <w:pPr>
              <w:spacing w:line="228" w:lineRule="auto"/>
              <w:jc w:val="center"/>
              <w:rPr>
                <w:rFonts w:ascii="Times New Roman" w:hAnsi="Times New Roman"/>
                <w:szCs w:val="22"/>
              </w:rPr>
            </w:pPr>
            <w:r>
              <w:rPr>
                <w:rFonts w:ascii="Times New Roman" w:hAnsi="Times New Roman"/>
                <w:szCs w:val="22"/>
              </w:rPr>
              <w:t>2.</w:t>
            </w:r>
          </w:p>
        </w:tc>
        <w:tc>
          <w:tcPr>
            <w:tcW w:w="1056" w:type="pct"/>
          </w:tcPr>
          <w:p>
            <w:pPr>
              <w:spacing w:line="228" w:lineRule="auto"/>
              <w:jc w:val="both"/>
              <w:rPr>
                <w:rFonts w:ascii="Times New Roman" w:hAnsi="Times New Roman"/>
                <w:szCs w:val="22"/>
              </w:rPr>
            </w:pPr>
            <w:r>
              <w:rPr>
                <w:rFonts w:ascii="Times New Roman" w:hAnsi="Times New Roman"/>
                <w:szCs w:val="22"/>
              </w:rPr>
              <w:t>Государственная программа (комплексная программа) Российской Федерации</w:t>
            </w:r>
          </w:p>
        </w:tc>
        <w:tc>
          <w:tcPr>
            <w:tcW w:w="1837" w:type="pct"/>
            <w:gridSpan w:val="3"/>
          </w:tcPr>
          <w:p>
            <w:pPr>
              <w:spacing w:line="228" w:lineRule="auto"/>
              <w:jc w:val="both"/>
              <w:rPr>
                <w:rFonts w:ascii="Times New Roman" w:hAnsi="Times New Roman"/>
                <w:szCs w:val="22"/>
              </w:rPr>
            </w:pPr>
            <w:r>
              <w:rPr>
                <w:rFonts w:ascii="Times New Roman" w:hAnsi="Times New Roman"/>
                <w:szCs w:val="22"/>
              </w:rPr>
              <w:t>«Государственная программа развития сельского хозяйства и регулирования рынков сельскохозяйственной продукции, сырья и продовольствия»</w:t>
            </w:r>
          </w:p>
        </w:tc>
      </w:tr>
    </w:tbl>
    <w:p>
      <w:pPr>
        <w:widowControl w:val="0"/>
        <w:spacing w:before="5" w:after="0" w:line="228" w:lineRule="auto"/>
        <w:rPr>
          <w:rFonts w:ascii="Times New Roman" w:hAnsi="Times New Roman"/>
          <w:sz w:val="28"/>
        </w:rPr>
      </w:pPr>
    </w:p>
    <w:p>
      <w:pPr>
        <w:widowControl w:val="0"/>
        <w:spacing w:before="5" w:after="0" w:line="228" w:lineRule="auto"/>
        <w:jc w:val="center"/>
        <w:rPr>
          <w:rFonts w:ascii="Times New Roman" w:hAnsi="Times New Roman"/>
          <w:sz w:val="21"/>
        </w:rPr>
      </w:pPr>
      <w:r>
        <w:rPr>
          <w:rFonts w:ascii="Times New Roman" w:hAnsi="Times New Roman"/>
          <w:sz w:val="28"/>
        </w:rPr>
        <w:t>2. Показатели</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3"/>
          <w:sz w:val="28"/>
        </w:rPr>
        <w:t xml:space="preserve"> </w:t>
      </w:r>
      <w:r>
        <w:rPr>
          <w:rFonts w:ascii="Times New Roman" w:hAnsi="Times New Roman"/>
          <w:sz w:val="28"/>
        </w:rPr>
        <w:t>проекта</w:t>
      </w:r>
    </w:p>
    <w:p>
      <w:pPr>
        <w:widowControl w:val="0"/>
        <w:spacing w:before="5" w:after="0" w:line="228" w:lineRule="auto"/>
        <w:rPr>
          <w:rFonts w:ascii="Times New Roman" w:hAnsi="Times New Roman"/>
          <w:sz w:val="28"/>
        </w:rPr>
      </w:pPr>
    </w:p>
    <w:tbl>
      <w:tblPr>
        <w:tblStyle w:val="affa"/>
        <w:tblW w:w="5000" w:type="pct"/>
        <w:tblLayout w:type="fixed"/>
        <w:tblLook w:val="04A0" w:firstRow="1" w:lastRow="0" w:firstColumn="1" w:lastColumn="0" w:noHBand="0" w:noVBand="1"/>
      </w:tblPr>
      <w:tblGrid>
        <w:gridCol w:w="546"/>
        <w:gridCol w:w="2993"/>
        <w:gridCol w:w="850"/>
        <w:gridCol w:w="1132"/>
        <w:gridCol w:w="995"/>
        <w:gridCol w:w="711"/>
        <w:gridCol w:w="992"/>
        <w:gridCol w:w="1089"/>
        <w:gridCol w:w="971"/>
        <w:gridCol w:w="1198"/>
        <w:gridCol w:w="992"/>
        <w:gridCol w:w="1419"/>
        <w:gridCol w:w="1241"/>
      </w:tblGrid>
      <w:tr>
        <w:trPr>
          <w:trHeight w:val="20"/>
        </w:trPr>
        <w:tc>
          <w:tcPr>
            <w:tcW w:w="180" w:type="pct"/>
            <w:vMerge w:val="restart"/>
            <w:tcBorders>
              <w:bottom w:val="nil"/>
            </w:tcBorders>
          </w:tcPr>
          <w:p>
            <w:pPr>
              <w:jc w:val="center"/>
              <w:rPr>
                <w:rFonts w:ascii="Times New Roman" w:hAnsi="Times New Roman"/>
                <w:szCs w:val="22"/>
              </w:rPr>
            </w:pPr>
            <w:r>
              <w:rPr>
                <w:rFonts w:ascii="Times New Roman" w:hAnsi="Times New Roman"/>
                <w:szCs w:val="22"/>
              </w:rPr>
              <w:t>№ п/п</w:t>
            </w:r>
          </w:p>
        </w:tc>
        <w:tc>
          <w:tcPr>
            <w:tcW w:w="989" w:type="pct"/>
            <w:vMerge w:val="restart"/>
            <w:tcBorders>
              <w:bottom w:val="nil"/>
            </w:tcBorders>
          </w:tcPr>
          <w:p>
            <w:pPr>
              <w:jc w:val="center"/>
              <w:rPr>
                <w:rFonts w:ascii="Times New Roman" w:hAnsi="Times New Roman"/>
                <w:szCs w:val="22"/>
              </w:rPr>
            </w:pPr>
            <w:r>
              <w:rPr>
                <w:rFonts w:ascii="Times New Roman" w:hAnsi="Times New Roman"/>
                <w:szCs w:val="22"/>
              </w:rPr>
              <w:t xml:space="preserve">Показатели </w:t>
            </w:r>
          </w:p>
          <w:p>
            <w:pPr>
              <w:jc w:val="center"/>
              <w:rPr>
                <w:rFonts w:ascii="Times New Roman" w:hAnsi="Times New Roman"/>
                <w:szCs w:val="22"/>
              </w:rPr>
            </w:pPr>
            <w:r>
              <w:rPr>
                <w:rFonts w:ascii="Times New Roman" w:hAnsi="Times New Roman"/>
                <w:szCs w:val="22"/>
              </w:rPr>
              <w:t>регионального проекта</w:t>
            </w:r>
          </w:p>
        </w:tc>
        <w:tc>
          <w:tcPr>
            <w:tcW w:w="281" w:type="pct"/>
            <w:vMerge w:val="restart"/>
            <w:tcBorders>
              <w:bottom w:val="nil"/>
            </w:tcBorders>
          </w:tcPr>
          <w:p>
            <w:pPr>
              <w:jc w:val="center"/>
              <w:rPr>
                <w:rFonts w:ascii="Times New Roman" w:hAnsi="Times New Roman"/>
                <w:szCs w:val="22"/>
              </w:rPr>
            </w:pPr>
            <w:r>
              <w:rPr>
                <w:rFonts w:ascii="Times New Roman" w:hAnsi="Times New Roman"/>
                <w:szCs w:val="22"/>
              </w:rPr>
              <w:t>Уровень показателя</w:t>
            </w:r>
          </w:p>
        </w:tc>
        <w:tc>
          <w:tcPr>
            <w:tcW w:w="374" w:type="pct"/>
            <w:vMerge w:val="restart"/>
            <w:tcBorders>
              <w:bottom w:val="nil"/>
            </w:tcBorders>
          </w:tcPr>
          <w:p>
            <w:pPr>
              <w:jc w:val="center"/>
              <w:rPr>
                <w:rFonts w:ascii="Times New Roman" w:hAnsi="Times New Roman"/>
                <w:szCs w:val="22"/>
              </w:rPr>
            </w:pPr>
            <w:r>
              <w:rPr>
                <w:rFonts w:ascii="Times New Roman" w:hAnsi="Times New Roman"/>
                <w:szCs w:val="22"/>
              </w:rPr>
              <w:t xml:space="preserve">Единица </w:t>
            </w:r>
          </w:p>
          <w:p>
            <w:pPr>
              <w:jc w:val="center"/>
              <w:rPr>
                <w:rFonts w:ascii="Times New Roman" w:hAnsi="Times New Roman"/>
                <w:szCs w:val="22"/>
              </w:rPr>
            </w:pPr>
            <w:r>
              <w:rPr>
                <w:rFonts w:ascii="Times New Roman" w:hAnsi="Times New Roman"/>
                <w:szCs w:val="22"/>
              </w:rPr>
              <w:t>измерения (по ОКЕИ)</w:t>
            </w:r>
          </w:p>
        </w:tc>
        <w:tc>
          <w:tcPr>
            <w:tcW w:w="564" w:type="pct"/>
            <w:gridSpan w:val="2"/>
            <w:tcBorders>
              <w:bottom w:val="single" w:sz="4" w:space="0" w:color="auto"/>
            </w:tcBorders>
          </w:tcPr>
          <w:p>
            <w:pPr>
              <w:jc w:val="center"/>
              <w:rPr>
                <w:rFonts w:ascii="Times New Roman" w:hAnsi="Times New Roman"/>
                <w:szCs w:val="22"/>
              </w:rPr>
            </w:pPr>
            <w:r>
              <w:rPr>
                <w:rFonts w:ascii="Times New Roman" w:hAnsi="Times New Roman"/>
                <w:szCs w:val="22"/>
              </w:rPr>
              <w:t xml:space="preserve">Базовое </w:t>
            </w:r>
          </w:p>
          <w:p>
            <w:pPr>
              <w:jc w:val="center"/>
              <w:rPr>
                <w:rFonts w:ascii="Times New Roman" w:hAnsi="Times New Roman"/>
                <w:szCs w:val="22"/>
              </w:rPr>
            </w:pPr>
            <w:r>
              <w:rPr>
                <w:rFonts w:ascii="Times New Roman" w:hAnsi="Times New Roman"/>
                <w:szCs w:val="22"/>
              </w:rPr>
              <w:t>значение</w:t>
            </w:r>
          </w:p>
        </w:tc>
        <w:tc>
          <w:tcPr>
            <w:tcW w:w="1009" w:type="pct"/>
            <w:gridSpan w:val="3"/>
            <w:tcBorders>
              <w:bottom w:val="single" w:sz="4" w:space="0" w:color="auto"/>
            </w:tcBorders>
          </w:tcPr>
          <w:p>
            <w:pPr>
              <w:jc w:val="center"/>
              <w:rPr>
                <w:rFonts w:ascii="Times New Roman" w:hAnsi="Times New Roman"/>
                <w:szCs w:val="22"/>
              </w:rPr>
            </w:pPr>
            <w:r>
              <w:rPr>
                <w:rFonts w:ascii="Times New Roman" w:hAnsi="Times New Roman"/>
                <w:szCs w:val="22"/>
              </w:rPr>
              <w:t>Период, год</w:t>
            </w:r>
          </w:p>
        </w:tc>
        <w:tc>
          <w:tcPr>
            <w:tcW w:w="396" w:type="pct"/>
            <w:vMerge w:val="restart"/>
            <w:tcBorders>
              <w:bottom w:val="nil"/>
            </w:tcBorders>
          </w:tcPr>
          <w:p>
            <w:pPr>
              <w:jc w:val="center"/>
              <w:rPr>
                <w:rFonts w:ascii="Times New Roman" w:hAnsi="Times New Roman"/>
                <w:szCs w:val="22"/>
              </w:rPr>
            </w:pPr>
            <w:r>
              <w:rPr>
                <w:rFonts w:ascii="Times New Roman" w:hAnsi="Times New Roman"/>
                <w:szCs w:val="22"/>
              </w:rPr>
              <w:t>Признак возрастания / убывания</w:t>
            </w:r>
          </w:p>
        </w:tc>
        <w:tc>
          <w:tcPr>
            <w:tcW w:w="328" w:type="pct"/>
            <w:vMerge w:val="restart"/>
            <w:tcBorders>
              <w:bottom w:val="nil"/>
            </w:tcBorders>
          </w:tcPr>
          <w:p>
            <w:pPr>
              <w:jc w:val="center"/>
              <w:rPr>
                <w:rFonts w:ascii="Times New Roman" w:hAnsi="Times New Roman"/>
                <w:szCs w:val="22"/>
              </w:rPr>
            </w:pPr>
            <w:r>
              <w:rPr>
                <w:rFonts w:ascii="Times New Roman" w:hAnsi="Times New Roman"/>
                <w:szCs w:val="22"/>
              </w:rPr>
              <w:t>Нарастающий итог</w:t>
            </w:r>
          </w:p>
        </w:tc>
        <w:tc>
          <w:tcPr>
            <w:tcW w:w="469" w:type="pct"/>
            <w:vMerge w:val="restart"/>
            <w:tcBorders>
              <w:bottom w:val="nil"/>
            </w:tcBorders>
          </w:tcPr>
          <w:p>
            <w:pPr>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410" w:type="pct"/>
            <w:vMerge w:val="restart"/>
            <w:tcBorders>
              <w:bottom w:val="nil"/>
            </w:tcBorders>
          </w:tcPr>
          <w:p>
            <w:pPr>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180" w:type="pct"/>
            <w:vMerge/>
            <w:tcBorders>
              <w:bottom w:val="nil"/>
            </w:tcBorders>
          </w:tcPr>
          <w:p>
            <w:pPr>
              <w:rPr>
                <w:rFonts w:ascii="Times New Roman" w:hAnsi="Times New Roman"/>
                <w:szCs w:val="22"/>
              </w:rPr>
            </w:pPr>
          </w:p>
        </w:tc>
        <w:tc>
          <w:tcPr>
            <w:tcW w:w="989" w:type="pct"/>
            <w:vMerge/>
            <w:tcBorders>
              <w:bottom w:val="nil"/>
            </w:tcBorders>
          </w:tcPr>
          <w:p>
            <w:pPr>
              <w:rPr>
                <w:rFonts w:ascii="Times New Roman" w:hAnsi="Times New Roman"/>
                <w:szCs w:val="22"/>
              </w:rPr>
            </w:pPr>
          </w:p>
        </w:tc>
        <w:tc>
          <w:tcPr>
            <w:tcW w:w="281" w:type="pct"/>
            <w:vMerge/>
            <w:tcBorders>
              <w:bottom w:val="nil"/>
            </w:tcBorders>
          </w:tcPr>
          <w:p>
            <w:pPr>
              <w:rPr>
                <w:rFonts w:ascii="Times New Roman" w:hAnsi="Times New Roman"/>
                <w:szCs w:val="22"/>
              </w:rPr>
            </w:pPr>
          </w:p>
        </w:tc>
        <w:tc>
          <w:tcPr>
            <w:tcW w:w="374" w:type="pct"/>
            <w:vMerge/>
            <w:tcBorders>
              <w:bottom w:val="nil"/>
            </w:tcBorders>
          </w:tcPr>
          <w:p>
            <w:pPr>
              <w:rPr>
                <w:rFonts w:ascii="Times New Roman" w:hAnsi="Times New Roman"/>
                <w:szCs w:val="22"/>
              </w:rPr>
            </w:pPr>
          </w:p>
        </w:tc>
        <w:tc>
          <w:tcPr>
            <w:tcW w:w="329" w:type="pct"/>
            <w:tcBorders>
              <w:bottom w:val="nil"/>
            </w:tcBorders>
          </w:tcPr>
          <w:p>
            <w:pPr>
              <w:jc w:val="center"/>
              <w:rPr>
                <w:rFonts w:ascii="Times New Roman" w:hAnsi="Times New Roman"/>
                <w:szCs w:val="22"/>
              </w:rPr>
            </w:pPr>
            <w:r>
              <w:rPr>
                <w:rFonts w:ascii="Times New Roman" w:hAnsi="Times New Roman"/>
                <w:szCs w:val="22"/>
              </w:rPr>
              <w:t>значение</w:t>
            </w:r>
          </w:p>
        </w:tc>
        <w:tc>
          <w:tcPr>
            <w:tcW w:w="235" w:type="pct"/>
            <w:tcBorders>
              <w:bottom w:val="nil"/>
            </w:tcBorders>
          </w:tcPr>
          <w:p>
            <w:pPr>
              <w:jc w:val="center"/>
              <w:rPr>
                <w:rFonts w:ascii="Times New Roman" w:hAnsi="Times New Roman"/>
                <w:szCs w:val="22"/>
              </w:rPr>
            </w:pPr>
            <w:r>
              <w:rPr>
                <w:rFonts w:ascii="Times New Roman" w:hAnsi="Times New Roman"/>
                <w:szCs w:val="22"/>
              </w:rPr>
              <w:t>год</w:t>
            </w:r>
          </w:p>
        </w:tc>
        <w:tc>
          <w:tcPr>
            <w:tcW w:w="328" w:type="pct"/>
            <w:tcBorders>
              <w:bottom w:val="nil"/>
            </w:tcBorders>
          </w:tcPr>
          <w:p>
            <w:pPr>
              <w:jc w:val="center"/>
              <w:rPr>
                <w:rFonts w:ascii="Times New Roman" w:hAnsi="Times New Roman"/>
                <w:szCs w:val="22"/>
              </w:rPr>
            </w:pPr>
            <w:r>
              <w:rPr>
                <w:rFonts w:ascii="Times New Roman" w:hAnsi="Times New Roman"/>
                <w:szCs w:val="22"/>
              </w:rPr>
              <w:t>2024</w:t>
            </w:r>
          </w:p>
        </w:tc>
        <w:tc>
          <w:tcPr>
            <w:tcW w:w="360" w:type="pct"/>
            <w:tcBorders>
              <w:bottom w:val="nil"/>
            </w:tcBorders>
          </w:tcPr>
          <w:p>
            <w:pPr>
              <w:jc w:val="center"/>
              <w:rPr>
                <w:rFonts w:ascii="Times New Roman" w:hAnsi="Times New Roman"/>
                <w:szCs w:val="22"/>
              </w:rPr>
            </w:pPr>
            <w:r>
              <w:rPr>
                <w:rFonts w:ascii="Times New Roman" w:hAnsi="Times New Roman"/>
                <w:szCs w:val="22"/>
              </w:rPr>
              <w:t>2025</w:t>
            </w:r>
          </w:p>
        </w:tc>
        <w:tc>
          <w:tcPr>
            <w:tcW w:w="321" w:type="pct"/>
            <w:tcBorders>
              <w:bottom w:val="nil"/>
            </w:tcBorders>
          </w:tcPr>
          <w:p>
            <w:pPr>
              <w:jc w:val="center"/>
              <w:rPr>
                <w:rFonts w:ascii="Times New Roman" w:hAnsi="Times New Roman"/>
                <w:szCs w:val="22"/>
              </w:rPr>
            </w:pPr>
            <w:r>
              <w:rPr>
                <w:rFonts w:ascii="Times New Roman" w:hAnsi="Times New Roman"/>
                <w:szCs w:val="22"/>
              </w:rPr>
              <w:t>2026</w:t>
            </w:r>
          </w:p>
        </w:tc>
        <w:tc>
          <w:tcPr>
            <w:tcW w:w="396" w:type="pct"/>
            <w:vMerge/>
            <w:tcBorders>
              <w:bottom w:val="nil"/>
            </w:tcBorders>
          </w:tcPr>
          <w:p>
            <w:pPr>
              <w:rPr>
                <w:rFonts w:ascii="Times New Roman" w:hAnsi="Times New Roman"/>
                <w:szCs w:val="22"/>
              </w:rPr>
            </w:pPr>
          </w:p>
        </w:tc>
        <w:tc>
          <w:tcPr>
            <w:tcW w:w="328" w:type="pct"/>
            <w:vMerge/>
            <w:tcBorders>
              <w:bottom w:val="nil"/>
            </w:tcBorders>
          </w:tcPr>
          <w:p>
            <w:pPr>
              <w:rPr>
                <w:rFonts w:ascii="Times New Roman" w:hAnsi="Times New Roman"/>
                <w:szCs w:val="22"/>
              </w:rPr>
            </w:pPr>
          </w:p>
        </w:tc>
        <w:tc>
          <w:tcPr>
            <w:tcW w:w="469" w:type="pct"/>
            <w:vMerge/>
            <w:tcBorders>
              <w:bottom w:val="nil"/>
            </w:tcBorders>
          </w:tcPr>
          <w:p>
            <w:pPr>
              <w:rPr>
                <w:rFonts w:ascii="Times New Roman" w:hAnsi="Times New Roman"/>
                <w:szCs w:val="22"/>
              </w:rPr>
            </w:pPr>
          </w:p>
        </w:tc>
        <w:tc>
          <w:tcPr>
            <w:tcW w:w="410" w:type="pct"/>
            <w:vMerge/>
            <w:tcBorders>
              <w:bottom w:val="nil"/>
            </w:tcBorders>
          </w:tcPr>
          <w:p>
            <w:pPr>
              <w:rPr>
                <w:rFonts w:ascii="Times New Roman" w:hAnsi="Times New Roman"/>
                <w:szCs w:val="22"/>
              </w:rPr>
            </w:pPr>
          </w:p>
        </w:tc>
      </w:tr>
    </w:tbl>
    <w:p>
      <w:pPr>
        <w:spacing w:after="0" w:line="240" w:lineRule="auto"/>
        <w:rPr>
          <w:sz w:val="2"/>
          <w:szCs w:val="2"/>
        </w:rPr>
      </w:pPr>
    </w:p>
    <w:tbl>
      <w:tblPr>
        <w:tblStyle w:val="affa"/>
        <w:tblW w:w="5000" w:type="pct"/>
        <w:tblLayout w:type="fixed"/>
        <w:tblLook w:val="04A0" w:firstRow="1" w:lastRow="0" w:firstColumn="1" w:lastColumn="0" w:noHBand="0" w:noVBand="1"/>
      </w:tblPr>
      <w:tblGrid>
        <w:gridCol w:w="546"/>
        <w:gridCol w:w="2993"/>
        <w:gridCol w:w="850"/>
        <w:gridCol w:w="1132"/>
        <w:gridCol w:w="995"/>
        <w:gridCol w:w="711"/>
        <w:gridCol w:w="992"/>
        <w:gridCol w:w="1089"/>
        <w:gridCol w:w="971"/>
        <w:gridCol w:w="1198"/>
        <w:gridCol w:w="992"/>
        <w:gridCol w:w="1419"/>
        <w:gridCol w:w="1241"/>
      </w:tblGrid>
      <w:tr>
        <w:trPr>
          <w:trHeight w:val="20"/>
          <w:tblHeader/>
        </w:trPr>
        <w:tc>
          <w:tcPr>
            <w:tcW w:w="180" w:type="pct"/>
          </w:tcPr>
          <w:p>
            <w:pPr>
              <w:jc w:val="center"/>
              <w:rPr>
                <w:rFonts w:ascii="Times New Roman" w:hAnsi="Times New Roman"/>
                <w:szCs w:val="22"/>
              </w:rPr>
            </w:pPr>
            <w:r>
              <w:rPr>
                <w:rFonts w:ascii="Times New Roman" w:hAnsi="Times New Roman"/>
                <w:szCs w:val="22"/>
              </w:rPr>
              <w:t>1</w:t>
            </w:r>
          </w:p>
        </w:tc>
        <w:tc>
          <w:tcPr>
            <w:tcW w:w="989" w:type="pct"/>
          </w:tcPr>
          <w:p>
            <w:pPr>
              <w:jc w:val="center"/>
              <w:rPr>
                <w:rFonts w:ascii="Times New Roman" w:hAnsi="Times New Roman"/>
                <w:szCs w:val="22"/>
              </w:rPr>
            </w:pPr>
            <w:r>
              <w:rPr>
                <w:rFonts w:ascii="Times New Roman" w:hAnsi="Times New Roman"/>
                <w:szCs w:val="22"/>
              </w:rPr>
              <w:t>2</w:t>
            </w:r>
          </w:p>
        </w:tc>
        <w:tc>
          <w:tcPr>
            <w:tcW w:w="281" w:type="pct"/>
          </w:tcPr>
          <w:p>
            <w:pPr>
              <w:jc w:val="center"/>
              <w:rPr>
                <w:rFonts w:ascii="Times New Roman" w:hAnsi="Times New Roman"/>
                <w:szCs w:val="22"/>
              </w:rPr>
            </w:pPr>
            <w:r>
              <w:rPr>
                <w:rFonts w:ascii="Times New Roman" w:hAnsi="Times New Roman"/>
                <w:szCs w:val="22"/>
              </w:rPr>
              <w:t>3</w:t>
            </w:r>
          </w:p>
        </w:tc>
        <w:tc>
          <w:tcPr>
            <w:tcW w:w="374" w:type="pct"/>
          </w:tcPr>
          <w:p>
            <w:pPr>
              <w:jc w:val="center"/>
              <w:rPr>
                <w:rFonts w:ascii="Times New Roman" w:hAnsi="Times New Roman"/>
                <w:szCs w:val="22"/>
              </w:rPr>
            </w:pPr>
            <w:r>
              <w:rPr>
                <w:rFonts w:ascii="Times New Roman" w:hAnsi="Times New Roman"/>
                <w:szCs w:val="22"/>
              </w:rPr>
              <w:t>4</w:t>
            </w:r>
          </w:p>
        </w:tc>
        <w:tc>
          <w:tcPr>
            <w:tcW w:w="329" w:type="pct"/>
          </w:tcPr>
          <w:p>
            <w:pPr>
              <w:jc w:val="center"/>
              <w:rPr>
                <w:rFonts w:ascii="Times New Roman" w:hAnsi="Times New Roman"/>
                <w:szCs w:val="22"/>
              </w:rPr>
            </w:pPr>
            <w:r>
              <w:rPr>
                <w:rFonts w:ascii="Times New Roman" w:hAnsi="Times New Roman"/>
                <w:szCs w:val="22"/>
              </w:rPr>
              <w:t>5</w:t>
            </w:r>
          </w:p>
        </w:tc>
        <w:tc>
          <w:tcPr>
            <w:tcW w:w="235" w:type="pct"/>
          </w:tcPr>
          <w:p>
            <w:pPr>
              <w:jc w:val="center"/>
              <w:rPr>
                <w:rFonts w:ascii="Times New Roman" w:hAnsi="Times New Roman"/>
                <w:szCs w:val="22"/>
              </w:rPr>
            </w:pPr>
            <w:r>
              <w:rPr>
                <w:rFonts w:ascii="Times New Roman" w:hAnsi="Times New Roman"/>
                <w:szCs w:val="22"/>
              </w:rPr>
              <w:t>6</w:t>
            </w:r>
          </w:p>
        </w:tc>
        <w:tc>
          <w:tcPr>
            <w:tcW w:w="328" w:type="pct"/>
          </w:tcPr>
          <w:p>
            <w:pPr>
              <w:jc w:val="center"/>
              <w:rPr>
                <w:rFonts w:ascii="Times New Roman" w:hAnsi="Times New Roman"/>
                <w:szCs w:val="22"/>
              </w:rPr>
            </w:pPr>
            <w:r>
              <w:rPr>
                <w:rFonts w:ascii="Times New Roman" w:hAnsi="Times New Roman"/>
                <w:szCs w:val="22"/>
              </w:rPr>
              <w:t>7</w:t>
            </w:r>
          </w:p>
        </w:tc>
        <w:tc>
          <w:tcPr>
            <w:tcW w:w="360" w:type="pct"/>
          </w:tcPr>
          <w:p>
            <w:pPr>
              <w:jc w:val="center"/>
              <w:rPr>
                <w:rFonts w:ascii="Times New Roman" w:hAnsi="Times New Roman"/>
                <w:szCs w:val="22"/>
              </w:rPr>
            </w:pPr>
            <w:r>
              <w:rPr>
                <w:rFonts w:ascii="Times New Roman" w:hAnsi="Times New Roman"/>
                <w:szCs w:val="22"/>
              </w:rPr>
              <w:t>8</w:t>
            </w:r>
          </w:p>
        </w:tc>
        <w:tc>
          <w:tcPr>
            <w:tcW w:w="321" w:type="pct"/>
          </w:tcPr>
          <w:p>
            <w:pPr>
              <w:jc w:val="center"/>
              <w:rPr>
                <w:rFonts w:ascii="Times New Roman" w:hAnsi="Times New Roman"/>
                <w:szCs w:val="22"/>
              </w:rPr>
            </w:pPr>
            <w:r>
              <w:rPr>
                <w:rFonts w:ascii="Times New Roman" w:hAnsi="Times New Roman"/>
                <w:szCs w:val="22"/>
              </w:rPr>
              <w:t>9</w:t>
            </w:r>
          </w:p>
        </w:tc>
        <w:tc>
          <w:tcPr>
            <w:tcW w:w="396" w:type="pct"/>
          </w:tcPr>
          <w:p>
            <w:pPr>
              <w:jc w:val="center"/>
              <w:rPr>
                <w:rFonts w:ascii="Times New Roman" w:hAnsi="Times New Roman"/>
                <w:szCs w:val="22"/>
              </w:rPr>
            </w:pPr>
            <w:r>
              <w:rPr>
                <w:rFonts w:ascii="Times New Roman" w:hAnsi="Times New Roman"/>
                <w:szCs w:val="22"/>
              </w:rPr>
              <w:t>10</w:t>
            </w:r>
          </w:p>
        </w:tc>
        <w:tc>
          <w:tcPr>
            <w:tcW w:w="328" w:type="pct"/>
          </w:tcPr>
          <w:p>
            <w:pPr>
              <w:jc w:val="center"/>
              <w:rPr>
                <w:rFonts w:ascii="Times New Roman" w:hAnsi="Times New Roman"/>
                <w:szCs w:val="22"/>
              </w:rPr>
            </w:pPr>
            <w:r>
              <w:rPr>
                <w:rFonts w:ascii="Times New Roman" w:hAnsi="Times New Roman"/>
                <w:szCs w:val="22"/>
              </w:rPr>
              <w:t>11</w:t>
            </w:r>
          </w:p>
        </w:tc>
        <w:tc>
          <w:tcPr>
            <w:tcW w:w="469" w:type="pct"/>
          </w:tcPr>
          <w:p>
            <w:pPr>
              <w:jc w:val="center"/>
              <w:rPr>
                <w:rFonts w:ascii="Times New Roman" w:hAnsi="Times New Roman"/>
                <w:szCs w:val="22"/>
              </w:rPr>
            </w:pPr>
            <w:r>
              <w:rPr>
                <w:rFonts w:ascii="Times New Roman" w:hAnsi="Times New Roman"/>
                <w:szCs w:val="22"/>
              </w:rPr>
              <w:t>12</w:t>
            </w:r>
          </w:p>
        </w:tc>
        <w:tc>
          <w:tcPr>
            <w:tcW w:w="410" w:type="pct"/>
          </w:tcPr>
          <w:p>
            <w:pPr>
              <w:jc w:val="center"/>
              <w:rPr>
                <w:rFonts w:ascii="Times New Roman" w:hAnsi="Times New Roman"/>
                <w:szCs w:val="22"/>
              </w:rPr>
            </w:pPr>
            <w:r>
              <w:rPr>
                <w:rFonts w:ascii="Times New Roman" w:hAnsi="Times New Roman"/>
                <w:szCs w:val="22"/>
              </w:rPr>
              <w:t>13</w:t>
            </w:r>
          </w:p>
        </w:tc>
      </w:tr>
      <w:tr>
        <w:trPr>
          <w:trHeight w:val="20"/>
        </w:trPr>
        <w:tc>
          <w:tcPr>
            <w:tcW w:w="180" w:type="pct"/>
          </w:tcPr>
          <w:p>
            <w:pPr>
              <w:jc w:val="center"/>
              <w:rPr>
                <w:rFonts w:ascii="Times New Roman" w:hAnsi="Times New Roman"/>
                <w:szCs w:val="22"/>
              </w:rPr>
            </w:pPr>
            <w:r>
              <w:rPr>
                <w:rFonts w:ascii="Times New Roman" w:hAnsi="Times New Roman"/>
                <w:szCs w:val="22"/>
              </w:rPr>
              <w:t>1.</w:t>
            </w:r>
          </w:p>
        </w:tc>
        <w:tc>
          <w:tcPr>
            <w:tcW w:w="4820" w:type="pct"/>
            <w:gridSpan w:val="12"/>
          </w:tcPr>
          <w:p>
            <w:pPr>
              <w:jc w:val="both"/>
              <w:rPr>
                <w:rFonts w:ascii="Times New Roman" w:hAnsi="Times New Roman"/>
                <w:szCs w:val="22"/>
              </w:rPr>
            </w:pPr>
            <w:r>
              <w:rPr>
                <w:rFonts w:ascii="Times New Roman" w:hAnsi="Times New Roman"/>
                <w:szCs w:val="22"/>
              </w:rPr>
              <w:t>Недопущение снижения стоимости валовой сельскохозяйственной продукции, денежной выручки, объема реализованной продукции</w:t>
            </w:r>
          </w:p>
        </w:tc>
      </w:tr>
      <w:tr>
        <w:trPr>
          <w:trHeight w:val="20"/>
        </w:trPr>
        <w:tc>
          <w:tcPr>
            <w:tcW w:w="180" w:type="pct"/>
          </w:tcPr>
          <w:p>
            <w:pPr>
              <w:jc w:val="center"/>
              <w:rPr>
                <w:rFonts w:ascii="Times New Roman" w:hAnsi="Times New Roman"/>
                <w:szCs w:val="22"/>
              </w:rPr>
            </w:pPr>
            <w:r>
              <w:rPr>
                <w:rFonts w:ascii="Times New Roman" w:hAnsi="Times New Roman"/>
                <w:szCs w:val="22"/>
              </w:rPr>
              <w:lastRenderedPageBreak/>
              <w:t>1.1.</w:t>
            </w:r>
          </w:p>
        </w:tc>
        <w:tc>
          <w:tcPr>
            <w:tcW w:w="989" w:type="pct"/>
          </w:tcPr>
          <w:p>
            <w:pPr>
              <w:jc w:val="both"/>
              <w:rPr>
                <w:rFonts w:ascii="Times New Roman" w:hAnsi="Times New Roman"/>
                <w:spacing w:val="-6"/>
                <w:szCs w:val="22"/>
              </w:rPr>
            </w:pPr>
            <w:r>
              <w:rPr>
                <w:rFonts w:ascii="Times New Roman" w:hAnsi="Times New Roman"/>
                <w:spacing w:val="-6"/>
                <w:szCs w:val="22"/>
              </w:rPr>
              <w:t>Оплата налога на имущество организаций за налоговый период и авансовых платежей по налогу на имущество в сроки, установленные налоговым законодательством</w:t>
            </w:r>
          </w:p>
        </w:tc>
        <w:tc>
          <w:tcPr>
            <w:tcW w:w="281" w:type="pct"/>
          </w:tcPr>
          <w:p>
            <w:pPr>
              <w:jc w:val="center"/>
              <w:rPr>
                <w:rFonts w:ascii="PT Astra Serif" w:hAnsi="PT Astra Serif"/>
                <w:szCs w:val="22"/>
              </w:rPr>
            </w:pPr>
            <w:r>
              <w:rPr>
                <w:rFonts w:ascii="PT Astra Serif" w:hAnsi="PT Astra Serif"/>
                <w:szCs w:val="22"/>
              </w:rPr>
              <w:t>ГП</w:t>
            </w:r>
          </w:p>
        </w:tc>
        <w:tc>
          <w:tcPr>
            <w:tcW w:w="374" w:type="pct"/>
          </w:tcPr>
          <w:p>
            <w:pPr>
              <w:jc w:val="center"/>
              <w:rPr>
                <w:rFonts w:ascii="Times New Roman" w:hAnsi="Times New Roman"/>
                <w:szCs w:val="22"/>
              </w:rPr>
            </w:pPr>
            <w:r>
              <w:rPr>
                <w:rFonts w:ascii="Times New Roman" w:hAnsi="Times New Roman"/>
                <w:szCs w:val="22"/>
              </w:rPr>
              <w:t>тыс.рублей</w:t>
            </w:r>
          </w:p>
        </w:tc>
        <w:tc>
          <w:tcPr>
            <w:tcW w:w="329" w:type="pct"/>
          </w:tcPr>
          <w:p>
            <w:pPr>
              <w:ind w:left="-57" w:right="-57"/>
              <w:jc w:val="center"/>
              <w:rPr>
                <w:rFonts w:ascii="Times New Roman" w:hAnsi="Times New Roman"/>
                <w:szCs w:val="22"/>
              </w:rPr>
            </w:pPr>
            <w:r>
              <w:rPr>
                <w:rFonts w:ascii="Times New Roman" w:hAnsi="Times New Roman"/>
                <w:spacing w:val="-2"/>
                <w:szCs w:val="22"/>
              </w:rPr>
              <w:t>691</w:t>
            </w:r>
            <w:r>
              <w:rPr>
                <w:rFonts w:ascii="Times New Roman" w:hAnsi="Times New Roman"/>
                <w:szCs w:val="22"/>
              </w:rPr>
              <w:t xml:space="preserve"> 500,0</w:t>
            </w:r>
          </w:p>
        </w:tc>
        <w:tc>
          <w:tcPr>
            <w:tcW w:w="235" w:type="pct"/>
          </w:tcPr>
          <w:p>
            <w:pPr>
              <w:jc w:val="center"/>
              <w:rPr>
                <w:rFonts w:ascii="Times New Roman" w:hAnsi="Times New Roman"/>
                <w:szCs w:val="22"/>
              </w:rPr>
            </w:pPr>
            <w:r>
              <w:rPr>
                <w:rFonts w:ascii="Times New Roman" w:hAnsi="Times New Roman"/>
                <w:szCs w:val="22"/>
              </w:rPr>
              <w:t>2023</w:t>
            </w:r>
          </w:p>
        </w:tc>
        <w:tc>
          <w:tcPr>
            <w:tcW w:w="328" w:type="pct"/>
          </w:tcPr>
          <w:p>
            <w:pPr>
              <w:ind w:left="-57" w:right="-57"/>
              <w:jc w:val="center"/>
              <w:rPr>
                <w:rFonts w:ascii="Times New Roman" w:hAnsi="Times New Roman"/>
                <w:spacing w:val="-2"/>
                <w:szCs w:val="22"/>
              </w:rPr>
            </w:pPr>
            <w:r>
              <w:rPr>
                <w:rFonts w:ascii="Times New Roman" w:hAnsi="Times New Roman"/>
                <w:spacing w:val="-2"/>
                <w:szCs w:val="22"/>
              </w:rPr>
              <w:t>691 500,0</w:t>
            </w:r>
          </w:p>
        </w:tc>
        <w:tc>
          <w:tcPr>
            <w:tcW w:w="360" w:type="pct"/>
          </w:tcPr>
          <w:p>
            <w:pPr>
              <w:ind w:left="-57" w:right="-57"/>
              <w:jc w:val="center"/>
              <w:rPr>
                <w:rFonts w:ascii="Times New Roman" w:hAnsi="Times New Roman"/>
                <w:spacing w:val="-2"/>
                <w:szCs w:val="22"/>
              </w:rPr>
            </w:pPr>
            <w:r>
              <w:rPr>
                <w:rFonts w:ascii="Times New Roman" w:hAnsi="Times New Roman"/>
                <w:spacing w:val="-2"/>
                <w:szCs w:val="22"/>
              </w:rPr>
              <w:t>691 500,0</w:t>
            </w:r>
          </w:p>
        </w:tc>
        <w:tc>
          <w:tcPr>
            <w:tcW w:w="321" w:type="pct"/>
          </w:tcPr>
          <w:p>
            <w:pPr>
              <w:ind w:left="-57" w:right="-57"/>
              <w:jc w:val="center"/>
              <w:rPr>
                <w:rFonts w:ascii="Times New Roman" w:hAnsi="Times New Roman"/>
                <w:spacing w:val="-2"/>
                <w:szCs w:val="22"/>
              </w:rPr>
            </w:pPr>
            <w:r>
              <w:rPr>
                <w:rFonts w:ascii="Times New Roman" w:hAnsi="Times New Roman"/>
                <w:spacing w:val="-2"/>
                <w:szCs w:val="22"/>
              </w:rPr>
              <w:t>691 500,0</w:t>
            </w:r>
          </w:p>
        </w:tc>
        <w:tc>
          <w:tcPr>
            <w:tcW w:w="396" w:type="pct"/>
          </w:tcPr>
          <w:p>
            <w:pPr>
              <w:jc w:val="center"/>
              <w:rPr>
                <w:rFonts w:ascii="Times New Roman" w:hAnsi="Times New Roman"/>
                <w:szCs w:val="22"/>
              </w:rPr>
            </w:pPr>
            <w:r>
              <w:rPr>
                <w:rFonts w:ascii="Times New Roman" w:hAnsi="Times New Roman"/>
                <w:szCs w:val="22"/>
              </w:rPr>
              <w:t>возрастающий</w:t>
            </w:r>
          </w:p>
        </w:tc>
        <w:tc>
          <w:tcPr>
            <w:tcW w:w="328" w:type="pct"/>
          </w:tcPr>
          <w:p>
            <w:pPr>
              <w:jc w:val="center"/>
              <w:rPr>
                <w:rFonts w:ascii="Times New Roman" w:hAnsi="Times New Roman"/>
                <w:szCs w:val="22"/>
              </w:rPr>
            </w:pPr>
            <w:r>
              <w:rPr>
                <w:rFonts w:ascii="Times New Roman" w:hAnsi="Times New Roman"/>
                <w:szCs w:val="22"/>
              </w:rPr>
              <w:t>нет</w:t>
            </w:r>
          </w:p>
        </w:tc>
        <w:tc>
          <w:tcPr>
            <w:tcW w:w="469" w:type="pct"/>
          </w:tcPr>
          <w:p>
            <w:pPr>
              <w:jc w:val="center"/>
              <w:rPr>
                <w:rFonts w:ascii="Times New Roman" w:hAnsi="Times New Roman"/>
                <w:szCs w:val="22"/>
              </w:rPr>
            </w:pPr>
            <w:r>
              <w:rPr>
                <w:rFonts w:ascii="Times New Roman" w:hAnsi="Times New Roman"/>
                <w:szCs w:val="22"/>
              </w:rPr>
              <w:t>нет</w:t>
            </w:r>
          </w:p>
        </w:tc>
        <w:tc>
          <w:tcPr>
            <w:tcW w:w="410" w:type="pct"/>
          </w:tcPr>
          <w:p>
            <w:pPr>
              <w:jc w:val="center"/>
              <w:rPr>
                <w:szCs w:val="22"/>
              </w:rPr>
            </w:pPr>
            <w:r>
              <w:rPr>
                <w:rFonts w:ascii="PT Astra Serif" w:hAnsi="PT Astra Serif"/>
                <w:szCs w:val="22"/>
              </w:rPr>
              <w:t>данные Минсельхозпрода РТ</w:t>
            </w:r>
          </w:p>
        </w:tc>
      </w:tr>
      <w:tr>
        <w:trPr>
          <w:trHeight w:val="20"/>
        </w:trPr>
        <w:tc>
          <w:tcPr>
            <w:tcW w:w="180" w:type="pct"/>
          </w:tcPr>
          <w:p>
            <w:pPr>
              <w:jc w:val="center"/>
              <w:rPr>
                <w:rFonts w:ascii="Times New Roman" w:hAnsi="Times New Roman"/>
              </w:rPr>
            </w:pPr>
            <w:r>
              <w:rPr>
                <w:rFonts w:ascii="Times New Roman" w:hAnsi="Times New Roman"/>
              </w:rPr>
              <w:t>2.</w:t>
            </w:r>
          </w:p>
        </w:tc>
        <w:tc>
          <w:tcPr>
            <w:tcW w:w="4820" w:type="pct"/>
            <w:gridSpan w:val="12"/>
          </w:tcPr>
          <w:p>
            <w:pPr>
              <w:jc w:val="both"/>
              <w:rPr>
                <w:rFonts w:ascii="PT Astra Serif" w:hAnsi="PT Astra Serif"/>
                <w:color w:val="FF0000"/>
              </w:rPr>
            </w:pPr>
            <w:r>
              <w:rPr>
                <w:rFonts w:ascii="Times New Roman" w:hAnsi="Times New Roman"/>
                <w:szCs w:val="22"/>
              </w:rPr>
              <w:t>Обеспечение эффективной деятельности хлебопекарных предприятий Республики Татарстан</w:t>
            </w:r>
          </w:p>
        </w:tc>
      </w:tr>
      <w:tr>
        <w:trPr>
          <w:trHeight w:val="20"/>
        </w:trPr>
        <w:tc>
          <w:tcPr>
            <w:tcW w:w="180" w:type="pct"/>
          </w:tcPr>
          <w:p>
            <w:pPr>
              <w:jc w:val="center"/>
              <w:rPr>
                <w:rFonts w:ascii="Times New Roman" w:hAnsi="Times New Roman"/>
              </w:rPr>
            </w:pPr>
            <w:r>
              <w:rPr>
                <w:rFonts w:ascii="Times New Roman" w:hAnsi="Times New Roman"/>
              </w:rPr>
              <w:t>2.1.</w:t>
            </w:r>
          </w:p>
        </w:tc>
        <w:tc>
          <w:tcPr>
            <w:tcW w:w="989" w:type="pct"/>
          </w:tcPr>
          <w:p>
            <w:pPr>
              <w:jc w:val="both"/>
              <w:rPr>
                <w:rFonts w:ascii="Times New Roman" w:hAnsi="Times New Roman"/>
              </w:rPr>
            </w:pPr>
            <w:r>
              <w:rPr>
                <w:rFonts w:ascii="Times New Roman" w:hAnsi="Times New Roman"/>
              </w:rPr>
              <w:t>Сохранение плановых значений по выпуску и реализации хлебопекарной продукции в году предоставления субсидии по состоянию на 31 декабря к аналогичному периоду предшествующего года</w:t>
            </w:r>
          </w:p>
        </w:tc>
        <w:tc>
          <w:tcPr>
            <w:tcW w:w="281" w:type="pct"/>
          </w:tcPr>
          <w:p>
            <w:pPr>
              <w:jc w:val="center"/>
              <w:rPr>
                <w:rFonts w:ascii="PT Astra Serif" w:hAnsi="PT Astra Serif"/>
              </w:rPr>
            </w:pPr>
            <w:r>
              <w:rPr>
                <w:rFonts w:ascii="PT Astra Serif" w:hAnsi="PT Astra Serif"/>
              </w:rPr>
              <w:t>ГП</w:t>
            </w:r>
          </w:p>
        </w:tc>
        <w:tc>
          <w:tcPr>
            <w:tcW w:w="374" w:type="pct"/>
          </w:tcPr>
          <w:p>
            <w:pPr>
              <w:jc w:val="center"/>
              <w:rPr>
                <w:rFonts w:ascii="Times New Roman" w:hAnsi="Times New Roman"/>
              </w:rPr>
            </w:pPr>
            <w:r>
              <w:rPr>
                <w:rFonts w:ascii="Times New Roman" w:hAnsi="Times New Roman"/>
              </w:rPr>
              <w:t>тонн</w:t>
            </w:r>
          </w:p>
        </w:tc>
        <w:tc>
          <w:tcPr>
            <w:tcW w:w="329" w:type="pct"/>
          </w:tcPr>
          <w:p>
            <w:pPr>
              <w:ind w:left="-57" w:right="-57"/>
              <w:jc w:val="center"/>
              <w:rPr>
                <w:rFonts w:ascii="Times New Roman" w:hAnsi="Times New Roman"/>
                <w:spacing w:val="-2"/>
                <w:szCs w:val="22"/>
              </w:rPr>
            </w:pPr>
            <w:r>
              <w:rPr>
                <w:rFonts w:ascii="Times New Roman" w:hAnsi="Times New Roman"/>
                <w:spacing w:val="-2"/>
                <w:szCs w:val="22"/>
              </w:rPr>
              <w:t>65 000,0</w:t>
            </w:r>
          </w:p>
        </w:tc>
        <w:tc>
          <w:tcPr>
            <w:tcW w:w="235" w:type="pct"/>
          </w:tcPr>
          <w:p>
            <w:pPr>
              <w:jc w:val="center"/>
              <w:rPr>
                <w:rFonts w:ascii="Times New Roman" w:hAnsi="Times New Roman"/>
              </w:rPr>
            </w:pPr>
            <w:r>
              <w:rPr>
                <w:rFonts w:ascii="Times New Roman" w:hAnsi="Times New Roman"/>
              </w:rPr>
              <w:t>2023</w:t>
            </w:r>
          </w:p>
        </w:tc>
        <w:tc>
          <w:tcPr>
            <w:tcW w:w="328" w:type="pct"/>
          </w:tcPr>
          <w:p>
            <w:pPr>
              <w:ind w:left="-57" w:right="-57"/>
              <w:jc w:val="center"/>
              <w:rPr>
                <w:rFonts w:ascii="Times New Roman" w:hAnsi="Times New Roman"/>
                <w:spacing w:val="-2"/>
                <w:szCs w:val="22"/>
              </w:rPr>
            </w:pPr>
            <w:r>
              <w:rPr>
                <w:rFonts w:ascii="Times New Roman" w:hAnsi="Times New Roman"/>
                <w:spacing w:val="-2"/>
                <w:szCs w:val="22"/>
              </w:rPr>
              <w:t>65 000,0</w:t>
            </w:r>
          </w:p>
        </w:tc>
        <w:tc>
          <w:tcPr>
            <w:tcW w:w="360" w:type="pct"/>
          </w:tcPr>
          <w:p>
            <w:pPr>
              <w:ind w:left="-57" w:right="-57"/>
              <w:jc w:val="center"/>
              <w:rPr>
                <w:rFonts w:ascii="Times New Roman" w:hAnsi="Times New Roman"/>
                <w:spacing w:val="-2"/>
                <w:szCs w:val="22"/>
              </w:rPr>
            </w:pPr>
            <w:r>
              <w:rPr>
                <w:rFonts w:ascii="Times New Roman" w:hAnsi="Times New Roman"/>
                <w:spacing w:val="-2"/>
                <w:szCs w:val="22"/>
              </w:rPr>
              <w:t>65 000,0</w:t>
            </w:r>
          </w:p>
        </w:tc>
        <w:tc>
          <w:tcPr>
            <w:tcW w:w="321" w:type="pct"/>
          </w:tcPr>
          <w:p>
            <w:pPr>
              <w:ind w:left="-57" w:right="-57"/>
              <w:jc w:val="center"/>
              <w:rPr>
                <w:rFonts w:ascii="Times New Roman" w:hAnsi="Times New Roman"/>
                <w:spacing w:val="-2"/>
                <w:szCs w:val="22"/>
              </w:rPr>
            </w:pPr>
            <w:r>
              <w:rPr>
                <w:rFonts w:ascii="Times New Roman" w:hAnsi="Times New Roman"/>
                <w:spacing w:val="-2"/>
                <w:szCs w:val="22"/>
              </w:rPr>
              <w:t>65 000,0</w:t>
            </w:r>
          </w:p>
        </w:tc>
        <w:tc>
          <w:tcPr>
            <w:tcW w:w="396" w:type="pct"/>
          </w:tcPr>
          <w:p>
            <w:pPr>
              <w:jc w:val="center"/>
              <w:rPr>
                <w:rFonts w:ascii="Times New Roman" w:hAnsi="Times New Roman"/>
              </w:rPr>
            </w:pPr>
            <w:r>
              <w:rPr>
                <w:rFonts w:ascii="Times New Roman" w:hAnsi="Times New Roman"/>
              </w:rPr>
              <w:t>возрастающий</w:t>
            </w:r>
          </w:p>
        </w:tc>
        <w:tc>
          <w:tcPr>
            <w:tcW w:w="328" w:type="pct"/>
          </w:tcPr>
          <w:p>
            <w:pPr>
              <w:jc w:val="center"/>
              <w:rPr>
                <w:rFonts w:ascii="Times New Roman" w:hAnsi="Times New Roman"/>
              </w:rPr>
            </w:pPr>
            <w:r>
              <w:rPr>
                <w:rFonts w:ascii="Times New Roman" w:hAnsi="Times New Roman"/>
              </w:rPr>
              <w:t>нет</w:t>
            </w:r>
          </w:p>
        </w:tc>
        <w:tc>
          <w:tcPr>
            <w:tcW w:w="469" w:type="pct"/>
          </w:tcPr>
          <w:p>
            <w:pPr>
              <w:jc w:val="center"/>
              <w:rPr>
                <w:rFonts w:ascii="Times New Roman" w:hAnsi="Times New Roman"/>
              </w:rPr>
            </w:pPr>
            <w:r>
              <w:rPr>
                <w:rFonts w:ascii="Times New Roman" w:hAnsi="Times New Roman"/>
              </w:rPr>
              <w:t>нет</w:t>
            </w:r>
          </w:p>
        </w:tc>
        <w:tc>
          <w:tcPr>
            <w:tcW w:w="410" w:type="pct"/>
          </w:tcPr>
          <w:p>
            <w:pPr>
              <w:jc w:val="center"/>
              <w:rPr>
                <w:rFonts w:ascii="PT Astra Serif" w:hAnsi="PT Astra Serif"/>
              </w:rPr>
            </w:pPr>
            <w:r>
              <w:rPr>
                <w:rFonts w:ascii="PT Astra Serif" w:hAnsi="PT Astra Serif"/>
                <w:szCs w:val="22"/>
              </w:rPr>
              <w:t>данные Минсельхозпрода РТ</w:t>
            </w:r>
          </w:p>
        </w:tc>
      </w:tr>
      <w:tr>
        <w:trPr>
          <w:trHeight w:val="20"/>
        </w:trPr>
        <w:tc>
          <w:tcPr>
            <w:tcW w:w="180" w:type="pct"/>
          </w:tcPr>
          <w:p>
            <w:pPr>
              <w:jc w:val="center"/>
              <w:rPr>
                <w:rFonts w:ascii="Times New Roman" w:hAnsi="Times New Roman"/>
              </w:rPr>
            </w:pPr>
            <w:r>
              <w:rPr>
                <w:rFonts w:ascii="Times New Roman" w:hAnsi="Times New Roman"/>
              </w:rPr>
              <w:t>2.2.</w:t>
            </w:r>
          </w:p>
        </w:tc>
        <w:tc>
          <w:tcPr>
            <w:tcW w:w="989" w:type="pct"/>
          </w:tcPr>
          <w:p>
            <w:pPr>
              <w:jc w:val="both"/>
              <w:rPr>
                <w:rFonts w:ascii="Times New Roman" w:hAnsi="Times New Roman"/>
              </w:rPr>
            </w:pPr>
            <w:r>
              <w:rPr>
                <w:rFonts w:ascii="Times New Roman" w:hAnsi="Times New Roman"/>
              </w:rPr>
              <w:t>Объем произведенного и реализованного социального хлеба</w:t>
            </w:r>
          </w:p>
        </w:tc>
        <w:tc>
          <w:tcPr>
            <w:tcW w:w="281" w:type="pct"/>
          </w:tcPr>
          <w:p>
            <w:pPr>
              <w:jc w:val="center"/>
            </w:pPr>
            <w:r>
              <w:rPr>
                <w:rFonts w:ascii="PT Astra Serif" w:hAnsi="PT Astra Serif"/>
              </w:rPr>
              <w:t>ГП</w:t>
            </w:r>
          </w:p>
        </w:tc>
        <w:tc>
          <w:tcPr>
            <w:tcW w:w="374" w:type="pct"/>
          </w:tcPr>
          <w:p>
            <w:pPr>
              <w:jc w:val="center"/>
              <w:rPr>
                <w:rFonts w:ascii="Times New Roman" w:hAnsi="Times New Roman"/>
              </w:rPr>
            </w:pPr>
            <w:r>
              <w:rPr>
                <w:rFonts w:ascii="Times New Roman" w:hAnsi="Times New Roman"/>
              </w:rPr>
              <w:t>тыс. тонн</w:t>
            </w:r>
          </w:p>
        </w:tc>
        <w:tc>
          <w:tcPr>
            <w:tcW w:w="329" w:type="pct"/>
          </w:tcPr>
          <w:p>
            <w:pPr>
              <w:ind w:left="-57" w:right="-57"/>
              <w:jc w:val="center"/>
              <w:rPr>
                <w:rFonts w:ascii="Times New Roman" w:hAnsi="Times New Roman"/>
                <w:spacing w:val="-2"/>
                <w:szCs w:val="22"/>
              </w:rPr>
            </w:pPr>
            <w:r>
              <w:rPr>
                <w:rFonts w:ascii="Times New Roman" w:hAnsi="Times New Roman"/>
                <w:spacing w:val="-2"/>
                <w:szCs w:val="22"/>
              </w:rPr>
              <w:t>51</w:t>
            </w:r>
          </w:p>
        </w:tc>
        <w:tc>
          <w:tcPr>
            <w:tcW w:w="235" w:type="pct"/>
          </w:tcPr>
          <w:p>
            <w:pPr>
              <w:jc w:val="center"/>
              <w:rPr>
                <w:rFonts w:ascii="Times New Roman" w:hAnsi="Times New Roman"/>
              </w:rPr>
            </w:pPr>
            <w:r>
              <w:rPr>
                <w:rFonts w:ascii="Times New Roman" w:hAnsi="Times New Roman"/>
              </w:rPr>
              <w:t>2023</w:t>
            </w:r>
          </w:p>
        </w:tc>
        <w:tc>
          <w:tcPr>
            <w:tcW w:w="328" w:type="pct"/>
          </w:tcPr>
          <w:p>
            <w:pPr>
              <w:ind w:left="-57" w:right="-57"/>
              <w:jc w:val="center"/>
              <w:rPr>
                <w:rFonts w:ascii="Times New Roman" w:hAnsi="Times New Roman"/>
                <w:spacing w:val="-2"/>
                <w:szCs w:val="22"/>
              </w:rPr>
            </w:pPr>
            <w:r>
              <w:rPr>
                <w:rFonts w:ascii="Times New Roman" w:hAnsi="Times New Roman"/>
                <w:spacing w:val="-2"/>
                <w:szCs w:val="22"/>
              </w:rPr>
              <w:t>46,5</w:t>
            </w:r>
          </w:p>
        </w:tc>
        <w:tc>
          <w:tcPr>
            <w:tcW w:w="360" w:type="pct"/>
          </w:tcPr>
          <w:p>
            <w:pPr>
              <w:ind w:left="-57" w:right="-57"/>
              <w:jc w:val="center"/>
              <w:rPr>
                <w:rFonts w:ascii="Times New Roman" w:hAnsi="Times New Roman"/>
                <w:spacing w:val="-2"/>
                <w:szCs w:val="22"/>
              </w:rPr>
            </w:pPr>
            <w:r>
              <w:rPr>
                <w:rFonts w:ascii="Times New Roman" w:hAnsi="Times New Roman"/>
                <w:spacing w:val="-2"/>
                <w:szCs w:val="22"/>
              </w:rPr>
              <w:t>-</w:t>
            </w:r>
          </w:p>
        </w:tc>
        <w:tc>
          <w:tcPr>
            <w:tcW w:w="321" w:type="pct"/>
          </w:tcPr>
          <w:p>
            <w:pPr>
              <w:ind w:left="-57" w:right="-57"/>
              <w:jc w:val="center"/>
              <w:rPr>
                <w:rFonts w:ascii="Times New Roman" w:hAnsi="Times New Roman"/>
                <w:spacing w:val="-2"/>
                <w:szCs w:val="22"/>
              </w:rPr>
            </w:pPr>
            <w:r>
              <w:rPr>
                <w:rFonts w:ascii="Times New Roman" w:hAnsi="Times New Roman"/>
                <w:spacing w:val="-2"/>
                <w:szCs w:val="22"/>
              </w:rPr>
              <w:t>-</w:t>
            </w:r>
          </w:p>
        </w:tc>
        <w:tc>
          <w:tcPr>
            <w:tcW w:w="396" w:type="pct"/>
          </w:tcPr>
          <w:p>
            <w:pPr>
              <w:jc w:val="center"/>
              <w:rPr>
                <w:rFonts w:ascii="Times New Roman" w:hAnsi="Times New Roman"/>
              </w:rPr>
            </w:pPr>
            <w:r>
              <w:rPr>
                <w:rFonts w:ascii="Times New Roman" w:hAnsi="Times New Roman"/>
              </w:rPr>
              <w:t>возрастающий</w:t>
            </w:r>
          </w:p>
        </w:tc>
        <w:tc>
          <w:tcPr>
            <w:tcW w:w="328" w:type="pct"/>
          </w:tcPr>
          <w:p>
            <w:pPr>
              <w:jc w:val="center"/>
              <w:rPr>
                <w:rFonts w:ascii="Times New Roman" w:hAnsi="Times New Roman"/>
              </w:rPr>
            </w:pPr>
            <w:r>
              <w:rPr>
                <w:rFonts w:ascii="Times New Roman" w:hAnsi="Times New Roman"/>
              </w:rPr>
              <w:t>нет</w:t>
            </w:r>
          </w:p>
        </w:tc>
        <w:tc>
          <w:tcPr>
            <w:tcW w:w="469" w:type="pct"/>
          </w:tcPr>
          <w:p>
            <w:pPr>
              <w:jc w:val="center"/>
              <w:rPr>
                <w:rFonts w:ascii="Times New Roman" w:hAnsi="Times New Roman"/>
              </w:rPr>
            </w:pPr>
            <w:r>
              <w:rPr>
                <w:rFonts w:ascii="Times New Roman" w:hAnsi="Times New Roman"/>
              </w:rPr>
              <w:t>нет</w:t>
            </w:r>
          </w:p>
        </w:tc>
        <w:tc>
          <w:tcPr>
            <w:tcW w:w="410" w:type="pct"/>
          </w:tcPr>
          <w:p>
            <w:pPr>
              <w:jc w:val="center"/>
              <w:rPr>
                <w:rFonts w:ascii="PT Astra Serif" w:hAnsi="PT Astra Serif"/>
              </w:rPr>
            </w:pPr>
            <w:r>
              <w:rPr>
                <w:rFonts w:ascii="PT Astra Serif" w:hAnsi="PT Astra Serif"/>
                <w:szCs w:val="22"/>
              </w:rPr>
              <w:t>данные Минсельхозпрода РТ</w:t>
            </w:r>
          </w:p>
        </w:tc>
      </w:tr>
      <w:tr>
        <w:trPr>
          <w:trHeight w:val="20"/>
        </w:trPr>
        <w:tc>
          <w:tcPr>
            <w:tcW w:w="180" w:type="pct"/>
          </w:tcPr>
          <w:p>
            <w:pPr>
              <w:jc w:val="center"/>
              <w:rPr>
                <w:rFonts w:ascii="Times New Roman" w:hAnsi="Times New Roman"/>
              </w:rPr>
            </w:pPr>
            <w:r>
              <w:rPr>
                <w:rFonts w:ascii="Times New Roman" w:hAnsi="Times New Roman"/>
              </w:rPr>
              <w:t>3.</w:t>
            </w:r>
          </w:p>
        </w:tc>
        <w:tc>
          <w:tcPr>
            <w:tcW w:w="4820" w:type="pct"/>
            <w:gridSpan w:val="12"/>
          </w:tcPr>
          <w:p>
            <w:pPr>
              <w:jc w:val="both"/>
              <w:rPr>
                <w:rFonts w:ascii="PT Astra Serif" w:hAnsi="PT Astra Serif"/>
              </w:rPr>
            </w:pPr>
            <w:r>
              <w:rPr>
                <w:rFonts w:ascii="Times New Roman" w:hAnsi="Times New Roman"/>
              </w:rPr>
              <w:t>Создание условий для эффективного внедрения в сельскохозяйственное производство научных разработок и современных принципов работы в агропромышленном комплексе</w:t>
            </w:r>
          </w:p>
        </w:tc>
      </w:tr>
      <w:tr>
        <w:trPr>
          <w:trHeight w:val="20"/>
        </w:trPr>
        <w:tc>
          <w:tcPr>
            <w:tcW w:w="180" w:type="pct"/>
          </w:tcPr>
          <w:p>
            <w:pPr>
              <w:jc w:val="center"/>
              <w:rPr>
                <w:rFonts w:ascii="Times New Roman" w:hAnsi="Times New Roman"/>
              </w:rPr>
            </w:pPr>
            <w:r>
              <w:rPr>
                <w:rFonts w:ascii="Times New Roman" w:hAnsi="Times New Roman"/>
              </w:rPr>
              <w:t>3.1.</w:t>
            </w:r>
          </w:p>
        </w:tc>
        <w:tc>
          <w:tcPr>
            <w:tcW w:w="989" w:type="pct"/>
          </w:tcPr>
          <w:p>
            <w:pPr>
              <w:jc w:val="both"/>
              <w:rPr>
                <w:rFonts w:ascii="Times New Roman" w:hAnsi="Times New Roman"/>
              </w:rPr>
            </w:pPr>
            <w:r>
              <w:rPr>
                <w:rFonts w:ascii="Times New Roman" w:hAnsi="Times New Roman"/>
              </w:rPr>
              <w:t>Объем средств, поступивших научным организациям по договорам с предприятиями на выполнение научно-исследовательских и опытно-конструкторских работ (оказание научно-технических услуг)</w:t>
            </w:r>
          </w:p>
        </w:tc>
        <w:tc>
          <w:tcPr>
            <w:tcW w:w="281" w:type="pct"/>
          </w:tcPr>
          <w:p>
            <w:pPr>
              <w:jc w:val="center"/>
              <w:rPr>
                <w:rFonts w:ascii="PT Astra Serif" w:hAnsi="PT Astra Serif"/>
              </w:rPr>
            </w:pPr>
            <w:r>
              <w:rPr>
                <w:rFonts w:ascii="PT Astra Serif" w:hAnsi="PT Astra Serif"/>
              </w:rPr>
              <w:t>ГП</w:t>
            </w:r>
          </w:p>
        </w:tc>
        <w:tc>
          <w:tcPr>
            <w:tcW w:w="374" w:type="pct"/>
          </w:tcPr>
          <w:p>
            <w:pPr>
              <w:jc w:val="center"/>
              <w:rPr>
                <w:rFonts w:ascii="Times New Roman" w:hAnsi="Times New Roman"/>
              </w:rPr>
            </w:pPr>
            <w:r>
              <w:rPr>
                <w:rFonts w:ascii="Times New Roman" w:hAnsi="Times New Roman"/>
              </w:rPr>
              <w:t>тыс.рублей</w:t>
            </w:r>
          </w:p>
        </w:tc>
        <w:tc>
          <w:tcPr>
            <w:tcW w:w="329" w:type="pct"/>
          </w:tcPr>
          <w:p>
            <w:pPr>
              <w:ind w:left="-57" w:right="-57"/>
              <w:jc w:val="center"/>
              <w:rPr>
                <w:rFonts w:ascii="Times New Roman" w:hAnsi="Times New Roman"/>
                <w:spacing w:val="-2"/>
                <w:szCs w:val="22"/>
              </w:rPr>
            </w:pPr>
            <w:r>
              <w:rPr>
                <w:rFonts w:ascii="Times New Roman" w:hAnsi="Times New Roman"/>
                <w:spacing w:val="-2"/>
                <w:szCs w:val="22"/>
              </w:rPr>
              <w:t>50 000,0</w:t>
            </w:r>
          </w:p>
        </w:tc>
        <w:tc>
          <w:tcPr>
            <w:tcW w:w="235" w:type="pct"/>
          </w:tcPr>
          <w:p>
            <w:pPr>
              <w:jc w:val="center"/>
              <w:rPr>
                <w:rFonts w:ascii="Times New Roman" w:hAnsi="Times New Roman"/>
              </w:rPr>
            </w:pPr>
            <w:r>
              <w:rPr>
                <w:rFonts w:ascii="Times New Roman" w:hAnsi="Times New Roman"/>
              </w:rPr>
              <w:t>2023</w:t>
            </w:r>
          </w:p>
        </w:tc>
        <w:tc>
          <w:tcPr>
            <w:tcW w:w="328" w:type="pct"/>
          </w:tcPr>
          <w:p>
            <w:pPr>
              <w:ind w:left="-57" w:right="-57"/>
              <w:jc w:val="center"/>
              <w:rPr>
                <w:rFonts w:ascii="Times New Roman" w:hAnsi="Times New Roman"/>
                <w:spacing w:val="-2"/>
                <w:szCs w:val="22"/>
              </w:rPr>
            </w:pPr>
            <w:r>
              <w:rPr>
                <w:rFonts w:ascii="Times New Roman" w:hAnsi="Times New Roman"/>
                <w:spacing w:val="-2"/>
                <w:szCs w:val="22"/>
              </w:rPr>
              <w:t>50 000,0</w:t>
            </w:r>
          </w:p>
        </w:tc>
        <w:tc>
          <w:tcPr>
            <w:tcW w:w="360" w:type="pct"/>
          </w:tcPr>
          <w:p>
            <w:pPr>
              <w:ind w:left="-57" w:right="-57"/>
              <w:jc w:val="center"/>
              <w:rPr>
                <w:rFonts w:ascii="Times New Roman" w:hAnsi="Times New Roman"/>
                <w:spacing w:val="-2"/>
                <w:szCs w:val="22"/>
              </w:rPr>
            </w:pPr>
            <w:r>
              <w:rPr>
                <w:rFonts w:ascii="Times New Roman" w:hAnsi="Times New Roman"/>
                <w:spacing w:val="-2"/>
                <w:szCs w:val="22"/>
              </w:rPr>
              <w:t>50 000,0</w:t>
            </w:r>
          </w:p>
        </w:tc>
        <w:tc>
          <w:tcPr>
            <w:tcW w:w="321" w:type="pct"/>
          </w:tcPr>
          <w:p>
            <w:pPr>
              <w:ind w:left="-57" w:right="-57"/>
              <w:jc w:val="center"/>
              <w:rPr>
                <w:rFonts w:ascii="Times New Roman" w:hAnsi="Times New Roman"/>
                <w:spacing w:val="-2"/>
                <w:szCs w:val="22"/>
              </w:rPr>
            </w:pPr>
            <w:r>
              <w:rPr>
                <w:rFonts w:ascii="Times New Roman" w:hAnsi="Times New Roman"/>
                <w:spacing w:val="-2"/>
                <w:szCs w:val="22"/>
              </w:rPr>
              <w:t>50 000,0</w:t>
            </w:r>
          </w:p>
        </w:tc>
        <w:tc>
          <w:tcPr>
            <w:tcW w:w="396" w:type="pct"/>
          </w:tcPr>
          <w:p>
            <w:pPr>
              <w:jc w:val="center"/>
              <w:rPr>
                <w:rFonts w:ascii="Times New Roman" w:hAnsi="Times New Roman"/>
              </w:rPr>
            </w:pPr>
            <w:r>
              <w:rPr>
                <w:rFonts w:ascii="Times New Roman" w:hAnsi="Times New Roman"/>
              </w:rPr>
              <w:t>возрастающий</w:t>
            </w:r>
          </w:p>
        </w:tc>
        <w:tc>
          <w:tcPr>
            <w:tcW w:w="328" w:type="pct"/>
          </w:tcPr>
          <w:p>
            <w:pPr>
              <w:jc w:val="center"/>
              <w:rPr>
                <w:rFonts w:ascii="Times New Roman" w:hAnsi="Times New Roman"/>
              </w:rPr>
            </w:pPr>
            <w:r>
              <w:rPr>
                <w:rFonts w:ascii="Times New Roman" w:hAnsi="Times New Roman"/>
              </w:rPr>
              <w:t>нет</w:t>
            </w:r>
          </w:p>
        </w:tc>
        <w:tc>
          <w:tcPr>
            <w:tcW w:w="469" w:type="pct"/>
          </w:tcPr>
          <w:p>
            <w:pPr>
              <w:jc w:val="center"/>
              <w:rPr>
                <w:rFonts w:ascii="Times New Roman" w:hAnsi="Times New Roman"/>
              </w:rPr>
            </w:pPr>
            <w:r>
              <w:rPr>
                <w:rFonts w:ascii="Times New Roman" w:hAnsi="Times New Roman"/>
              </w:rPr>
              <w:t>нет</w:t>
            </w:r>
          </w:p>
        </w:tc>
        <w:tc>
          <w:tcPr>
            <w:tcW w:w="410" w:type="pct"/>
          </w:tcPr>
          <w:p>
            <w:pPr>
              <w:jc w:val="center"/>
              <w:rPr>
                <w:rFonts w:ascii="PT Astra Serif" w:hAnsi="PT Astra Serif"/>
              </w:rPr>
            </w:pPr>
            <w:r>
              <w:rPr>
                <w:rFonts w:ascii="PT Astra Serif" w:hAnsi="PT Astra Serif"/>
                <w:szCs w:val="22"/>
              </w:rPr>
              <w:t>данные Минсельхозпрода РТ</w:t>
            </w:r>
          </w:p>
        </w:tc>
      </w:tr>
    </w:tbl>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jc w:val="center"/>
        <w:rPr>
          <w:rFonts w:ascii="Times New Roman" w:hAnsi="Times New Roman"/>
          <w:sz w:val="28"/>
        </w:rPr>
      </w:pPr>
      <w:r>
        <w:rPr>
          <w:rFonts w:ascii="Times New Roman" w:hAnsi="Times New Roman"/>
          <w:sz w:val="28"/>
        </w:rPr>
        <w:lastRenderedPageBreak/>
        <w:t>3. План</w:t>
      </w:r>
      <w:r>
        <w:rPr>
          <w:rFonts w:ascii="Times New Roman" w:hAnsi="Times New Roman"/>
          <w:spacing w:val="-3"/>
          <w:sz w:val="28"/>
        </w:rPr>
        <w:t xml:space="preserve"> </w:t>
      </w:r>
      <w:r>
        <w:rPr>
          <w:rFonts w:ascii="Times New Roman" w:hAnsi="Times New Roman"/>
          <w:sz w:val="28"/>
        </w:rPr>
        <w:t>достижения</w:t>
      </w:r>
      <w:r>
        <w:rPr>
          <w:rFonts w:ascii="Times New Roman" w:hAnsi="Times New Roman"/>
          <w:spacing w:val="-4"/>
          <w:sz w:val="28"/>
        </w:rPr>
        <w:t xml:space="preserve"> </w:t>
      </w:r>
      <w:r>
        <w:rPr>
          <w:rFonts w:ascii="Times New Roman" w:hAnsi="Times New Roman"/>
          <w:sz w:val="28"/>
        </w:rPr>
        <w:t>показателей</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2"/>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2473"/>
          <w:tab w:val="left" w:pos="12628"/>
        </w:tabs>
        <w:spacing w:after="0" w:line="240" w:lineRule="auto"/>
        <w:ind w:hanging="282"/>
        <w:jc w:val="center"/>
        <w:rPr>
          <w:rFonts w:ascii="Times New Roman" w:hAnsi="Times New Roman"/>
          <w:sz w:val="28"/>
        </w:rPr>
      </w:pPr>
    </w:p>
    <w:tbl>
      <w:tblPr>
        <w:tblStyle w:val="affa"/>
        <w:tblW w:w="5000" w:type="pct"/>
        <w:tblLook w:val="04A0" w:firstRow="1" w:lastRow="0" w:firstColumn="1" w:lastColumn="0" w:noHBand="0" w:noVBand="1"/>
      </w:tblPr>
      <w:tblGrid>
        <w:gridCol w:w="544"/>
        <w:gridCol w:w="1549"/>
        <w:gridCol w:w="666"/>
        <w:gridCol w:w="1017"/>
        <w:gridCol w:w="766"/>
        <w:gridCol w:w="974"/>
        <w:gridCol w:w="902"/>
        <w:gridCol w:w="941"/>
        <w:gridCol w:w="950"/>
        <w:gridCol w:w="968"/>
        <w:gridCol w:w="944"/>
        <w:gridCol w:w="941"/>
        <w:gridCol w:w="941"/>
        <w:gridCol w:w="956"/>
        <w:gridCol w:w="944"/>
        <w:gridCol w:w="1126"/>
      </w:tblGrid>
      <w:tr>
        <w:trPr>
          <w:trHeight w:val="242"/>
        </w:trPr>
        <w:tc>
          <w:tcPr>
            <w:tcW w:w="180"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п/п</w:t>
            </w:r>
          </w:p>
        </w:tc>
        <w:tc>
          <w:tcPr>
            <w:tcW w:w="512"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Показатели</w:t>
            </w:r>
          </w:p>
          <w:p>
            <w:pPr>
              <w:spacing w:line="228" w:lineRule="auto"/>
              <w:jc w:val="center"/>
              <w:rPr>
                <w:rFonts w:ascii="Times New Roman" w:hAnsi="Times New Roman"/>
                <w:szCs w:val="22"/>
              </w:rPr>
            </w:pPr>
            <w:r>
              <w:rPr>
                <w:rFonts w:ascii="Times New Roman" w:hAnsi="Times New Roman"/>
                <w:szCs w:val="22"/>
              </w:rPr>
              <w:t>регионального проекта</w:t>
            </w:r>
          </w:p>
        </w:tc>
        <w:tc>
          <w:tcPr>
            <w:tcW w:w="220"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Уровень показателя</w:t>
            </w:r>
          </w:p>
        </w:tc>
        <w:tc>
          <w:tcPr>
            <w:tcW w:w="336"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Единица измерения</w:t>
            </w:r>
          </w:p>
          <w:p>
            <w:pPr>
              <w:spacing w:line="228" w:lineRule="auto"/>
              <w:jc w:val="center"/>
              <w:rPr>
                <w:rFonts w:ascii="Times New Roman" w:hAnsi="Times New Roman"/>
                <w:szCs w:val="22"/>
              </w:rPr>
            </w:pPr>
            <w:r>
              <w:rPr>
                <w:rFonts w:ascii="Times New Roman" w:hAnsi="Times New Roman"/>
                <w:szCs w:val="22"/>
              </w:rPr>
              <w:t>(по ОКЕИ)</w:t>
            </w:r>
          </w:p>
        </w:tc>
        <w:tc>
          <w:tcPr>
            <w:tcW w:w="3379" w:type="pct"/>
            <w:gridSpan w:val="11"/>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Плановые значения по месяцам</w:t>
            </w:r>
          </w:p>
        </w:tc>
        <w:tc>
          <w:tcPr>
            <w:tcW w:w="372"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На конец 2024 года</w:t>
            </w:r>
          </w:p>
        </w:tc>
      </w:tr>
      <w:tr>
        <w:trPr>
          <w:trHeight w:val="1004"/>
        </w:trPr>
        <w:tc>
          <w:tcPr>
            <w:tcW w:w="180" w:type="pct"/>
            <w:vMerge/>
            <w:tcBorders>
              <w:bottom w:val="nil"/>
            </w:tcBorders>
          </w:tcPr>
          <w:p>
            <w:pPr>
              <w:spacing w:line="228" w:lineRule="auto"/>
              <w:jc w:val="center"/>
              <w:rPr>
                <w:rFonts w:ascii="Times New Roman" w:hAnsi="Times New Roman"/>
                <w:szCs w:val="22"/>
              </w:rPr>
            </w:pPr>
          </w:p>
        </w:tc>
        <w:tc>
          <w:tcPr>
            <w:tcW w:w="512" w:type="pct"/>
            <w:vMerge/>
            <w:tcBorders>
              <w:bottom w:val="nil"/>
            </w:tcBorders>
          </w:tcPr>
          <w:p>
            <w:pPr>
              <w:spacing w:line="228" w:lineRule="auto"/>
              <w:jc w:val="center"/>
              <w:rPr>
                <w:rFonts w:ascii="Times New Roman" w:hAnsi="Times New Roman"/>
                <w:szCs w:val="22"/>
              </w:rPr>
            </w:pPr>
          </w:p>
        </w:tc>
        <w:tc>
          <w:tcPr>
            <w:tcW w:w="220" w:type="pct"/>
            <w:vMerge/>
            <w:tcBorders>
              <w:bottom w:val="nil"/>
            </w:tcBorders>
          </w:tcPr>
          <w:p>
            <w:pPr>
              <w:spacing w:line="228" w:lineRule="auto"/>
              <w:jc w:val="center"/>
              <w:rPr>
                <w:rFonts w:ascii="Times New Roman" w:hAnsi="Times New Roman"/>
                <w:szCs w:val="22"/>
              </w:rPr>
            </w:pPr>
          </w:p>
        </w:tc>
        <w:tc>
          <w:tcPr>
            <w:tcW w:w="336" w:type="pct"/>
            <w:vMerge/>
            <w:tcBorders>
              <w:bottom w:val="nil"/>
            </w:tcBorders>
          </w:tcPr>
          <w:p>
            <w:pPr>
              <w:spacing w:line="228" w:lineRule="auto"/>
              <w:jc w:val="center"/>
              <w:rPr>
                <w:rFonts w:ascii="Times New Roman" w:hAnsi="Times New Roman"/>
                <w:szCs w:val="22"/>
              </w:rPr>
            </w:pPr>
          </w:p>
        </w:tc>
        <w:tc>
          <w:tcPr>
            <w:tcW w:w="253" w:type="pct"/>
            <w:tcBorders>
              <w:bottom w:val="nil"/>
            </w:tcBorders>
            <w:textDirection w:val="btLr"/>
            <w:vAlign w:val="center"/>
          </w:tcPr>
          <w:p>
            <w:pPr>
              <w:spacing w:line="228" w:lineRule="auto"/>
              <w:jc w:val="center"/>
              <w:rPr>
                <w:rFonts w:ascii="Times New Roman" w:hAnsi="Times New Roman"/>
                <w:szCs w:val="22"/>
              </w:rPr>
            </w:pPr>
            <w:r>
              <w:rPr>
                <w:rFonts w:ascii="Times New Roman" w:hAnsi="Times New Roman"/>
                <w:szCs w:val="22"/>
              </w:rPr>
              <w:t>январь</w:t>
            </w:r>
          </w:p>
        </w:tc>
        <w:tc>
          <w:tcPr>
            <w:tcW w:w="322" w:type="pct"/>
            <w:tcBorders>
              <w:bottom w:val="nil"/>
            </w:tcBorders>
            <w:textDirection w:val="btLr"/>
            <w:vAlign w:val="center"/>
          </w:tcPr>
          <w:p>
            <w:pPr>
              <w:spacing w:line="228" w:lineRule="auto"/>
              <w:jc w:val="center"/>
              <w:rPr>
                <w:rFonts w:ascii="Times New Roman" w:hAnsi="Times New Roman"/>
                <w:szCs w:val="22"/>
              </w:rPr>
            </w:pPr>
            <w:r>
              <w:rPr>
                <w:rFonts w:ascii="Times New Roman" w:hAnsi="Times New Roman"/>
                <w:szCs w:val="22"/>
              </w:rPr>
              <w:t>февраль</w:t>
            </w:r>
          </w:p>
        </w:tc>
        <w:tc>
          <w:tcPr>
            <w:tcW w:w="298" w:type="pct"/>
            <w:tcBorders>
              <w:bottom w:val="nil"/>
            </w:tcBorders>
            <w:textDirection w:val="btLr"/>
            <w:vAlign w:val="center"/>
          </w:tcPr>
          <w:p>
            <w:pPr>
              <w:spacing w:line="228" w:lineRule="auto"/>
              <w:jc w:val="center"/>
              <w:rPr>
                <w:rFonts w:ascii="Times New Roman" w:hAnsi="Times New Roman"/>
                <w:szCs w:val="22"/>
              </w:rPr>
            </w:pPr>
            <w:r>
              <w:rPr>
                <w:rFonts w:ascii="Times New Roman" w:hAnsi="Times New Roman"/>
                <w:szCs w:val="22"/>
              </w:rPr>
              <w:t>март</w:t>
            </w:r>
          </w:p>
        </w:tc>
        <w:tc>
          <w:tcPr>
            <w:tcW w:w="311" w:type="pct"/>
            <w:tcBorders>
              <w:bottom w:val="nil"/>
            </w:tcBorders>
            <w:textDirection w:val="btLr"/>
            <w:vAlign w:val="center"/>
          </w:tcPr>
          <w:p>
            <w:pPr>
              <w:spacing w:line="228" w:lineRule="auto"/>
              <w:jc w:val="center"/>
              <w:rPr>
                <w:rFonts w:ascii="Times New Roman" w:hAnsi="Times New Roman"/>
                <w:szCs w:val="22"/>
              </w:rPr>
            </w:pPr>
            <w:r>
              <w:rPr>
                <w:rFonts w:ascii="Times New Roman" w:hAnsi="Times New Roman"/>
                <w:szCs w:val="22"/>
              </w:rPr>
              <w:t>апрель</w:t>
            </w:r>
          </w:p>
        </w:tc>
        <w:tc>
          <w:tcPr>
            <w:tcW w:w="314" w:type="pct"/>
            <w:tcBorders>
              <w:bottom w:val="nil"/>
            </w:tcBorders>
            <w:textDirection w:val="btLr"/>
            <w:vAlign w:val="center"/>
          </w:tcPr>
          <w:p>
            <w:pPr>
              <w:spacing w:line="228" w:lineRule="auto"/>
              <w:jc w:val="center"/>
              <w:rPr>
                <w:rFonts w:ascii="Times New Roman" w:hAnsi="Times New Roman"/>
                <w:szCs w:val="22"/>
              </w:rPr>
            </w:pPr>
            <w:r>
              <w:rPr>
                <w:rFonts w:ascii="Times New Roman" w:hAnsi="Times New Roman"/>
                <w:szCs w:val="22"/>
              </w:rPr>
              <w:t>май</w:t>
            </w:r>
          </w:p>
        </w:tc>
        <w:tc>
          <w:tcPr>
            <w:tcW w:w="320" w:type="pct"/>
            <w:tcBorders>
              <w:bottom w:val="nil"/>
            </w:tcBorders>
            <w:textDirection w:val="btLr"/>
            <w:vAlign w:val="center"/>
          </w:tcPr>
          <w:p>
            <w:pPr>
              <w:spacing w:line="228" w:lineRule="auto"/>
              <w:jc w:val="center"/>
              <w:rPr>
                <w:rFonts w:ascii="Times New Roman" w:hAnsi="Times New Roman"/>
                <w:szCs w:val="22"/>
              </w:rPr>
            </w:pPr>
            <w:r>
              <w:rPr>
                <w:rFonts w:ascii="Times New Roman" w:hAnsi="Times New Roman"/>
                <w:szCs w:val="22"/>
              </w:rPr>
              <w:t>июнь</w:t>
            </w:r>
          </w:p>
        </w:tc>
        <w:tc>
          <w:tcPr>
            <w:tcW w:w="312" w:type="pct"/>
            <w:tcBorders>
              <w:bottom w:val="nil"/>
            </w:tcBorders>
            <w:textDirection w:val="btLr"/>
            <w:vAlign w:val="center"/>
          </w:tcPr>
          <w:p>
            <w:pPr>
              <w:spacing w:line="228" w:lineRule="auto"/>
              <w:jc w:val="center"/>
              <w:rPr>
                <w:rFonts w:ascii="Times New Roman" w:hAnsi="Times New Roman"/>
                <w:szCs w:val="22"/>
              </w:rPr>
            </w:pPr>
            <w:r>
              <w:rPr>
                <w:rFonts w:ascii="Times New Roman" w:hAnsi="Times New Roman"/>
                <w:szCs w:val="22"/>
              </w:rPr>
              <w:t>июль</w:t>
            </w:r>
          </w:p>
        </w:tc>
        <w:tc>
          <w:tcPr>
            <w:tcW w:w="311" w:type="pct"/>
            <w:tcBorders>
              <w:bottom w:val="nil"/>
            </w:tcBorders>
            <w:textDirection w:val="btLr"/>
            <w:vAlign w:val="center"/>
          </w:tcPr>
          <w:p>
            <w:pPr>
              <w:spacing w:line="228" w:lineRule="auto"/>
              <w:jc w:val="center"/>
              <w:rPr>
                <w:rFonts w:ascii="Times New Roman" w:hAnsi="Times New Roman"/>
                <w:szCs w:val="22"/>
              </w:rPr>
            </w:pPr>
            <w:r>
              <w:rPr>
                <w:rFonts w:ascii="Times New Roman" w:hAnsi="Times New Roman"/>
                <w:szCs w:val="22"/>
              </w:rPr>
              <w:t>август</w:t>
            </w:r>
          </w:p>
        </w:tc>
        <w:tc>
          <w:tcPr>
            <w:tcW w:w="311" w:type="pct"/>
            <w:tcBorders>
              <w:bottom w:val="nil"/>
            </w:tcBorders>
            <w:textDirection w:val="btLr"/>
            <w:vAlign w:val="center"/>
          </w:tcPr>
          <w:p>
            <w:pPr>
              <w:spacing w:line="228" w:lineRule="auto"/>
              <w:jc w:val="center"/>
              <w:rPr>
                <w:rFonts w:ascii="Times New Roman" w:hAnsi="Times New Roman"/>
                <w:szCs w:val="22"/>
              </w:rPr>
            </w:pPr>
            <w:r>
              <w:rPr>
                <w:rFonts w:ascii="Times New Roman" w:hAnsi="Times New Roman"/>
                <w:szCs w:val="22"/>
              </w:rPr>
              <w:t>сентябрь</w:t>
            </w:r>
          </w:p>
        </w:tc>
        <w:tc>
          <w:tcPr>
            <w:tcW w:w="316" w:type="pct"/>
            <w:tcBorders>
              <w:bottom w:val="nil"/>
            </w:tcBorders>
            <w:textDirection w:val="btLr"/>
            <w:vAlign w:val="center"/>
          </w:tcPr>
          <w:p>
            <w:pPr>
              <w:spacing w:line="228" w:lineRule="auto"/>
              <w:jc w:val="center"/>
              <w:rPr>
                <w:rFonts w:ascii="Times New Roman" w:hAnsi="Times New Roman"/>
                <w:szCs w:val="22"/>
              </w:rPr>
            </w:pPr>
            <w:r>
              <w:rPr>
                <w:rFonts w:ascii="Times New Roman" w:hAnsi="Times New Roman"/>
                <w:szCs w:val="22"/>
              </w:rPr>
              <w:t>октябрь</w:t>
            </w:r>
          </w:p>
        </w:tc>
        <w:tc>
          <w:tcPr>
            <w:tcW w:w="312" w:type="pct"/>
            <w:tcBorders>
              <w:bottom w:val="nil"/>
            </w:tcBorders>
            <w:textDirection w:val="btLr"/>
            <w:vAlign w:val="center"/>
          </w:tcPr>
          <w:p>
            <w:pPr>
              <w:spacing w:line="228" w:lineRule="auto"/>
              <w:jc w:val="center"/>
              <w:rPr>
                <w:rFonts w:ascii="Times New Roman" w:hAnsi="Times New Roman"/>
                <w:szCs w:val="22"/>
              </w:rPr>
            </w:pPr>
            <w:r>
              <w:rPr>
                <w:rFonts w:ascii="Times New Roman" w:hAnsi="Times New Roman"/>
                <w:szCs w:val="22"/>
              </w:rPr>
              <w:t>ноябрь</w:t>
            </w:r>
          </w:p>
        </w:tc>
        <w:tc>
          <w:tcPr>
            <w:tcW w:w="372" w:type="pct"/>
            <w:vMerge/>
            <w:tcBorders>
              <w:bottom w:val="nil"/>
            </w:tcBorders>
          </w:tcPr>
          <w:p>
            <w:pPr>
              <w:spacing w:line="228" w:lineRule="auto"/>
              <w:jc w:val="center"/>
              <w:rPr>
                <w:rFonts w:ascii="Times New Roman" w:hAnsi="Times New Roman"/>
                <w:szCs w:val="22"/>
              </w:rPr>
            </w:pPr>
          </w:p>
        </w:tc>
      </w:tr>
    </w:tbl>
    <w:p>
      <w:pPr>
        <w:spacing w:after="0" w:line="228" w:lineRule="auto"/>
        <w:rPr>
          <w:sz w:val="2"/>
          <w:szCs w:val="2"/>
        </w:rPr>
      </w:pPr>
    </w:p>
    <w:tbl>
      <w:tblPr>
        <w:tblStyle w:val="affa"/>
        <w:tblW w:w="5000" w:type="pct"/>
        <w:tblLook w:val="04A0" w:firstRow="1" w:lastRow="0" w:firstColumn="1" w:lastColumn="0" w:noHBand="0" w:noVBand="1"/>
      </w:tblPr>
      <w:tblGrid>
        <w:gridCol w:w="546"/>
        <w:gridCol w:w="1548"/>
        <w:gridCol w:w="665"/>
        <w:gridCol w:w="1018"/>
        <w:gridCol w:w="765"/>
        <w:gridCol w:w="974"/>
        <w:gridCol w:w="902"/>
        <w:gridCol w:w="941"/>
        <w:gridCol w:w="950"/>
        <w:gridCol w:w="968"/>
        <w:gridCol w:w="944"/>
        <w:gridCol w:w="941"/>
        <w:gridCol w:w="941"/>
        <w:gridCol w:w="956"/>
        <w:gridCol w:w="944"/>
        <w:gridCol w:w="1126"/>
      </w:tblGrid>
      <w:tr>
        <w:trPr>
          <w:trHeight w:val="242"/>
          <w:tblHeader/>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512" w:type="pct"/>
          </w:tcPr>
          <w:p>
            <w:pPr>
              <w:spacing w:line="228" w:lineRule="auto"/>
              <w:jc w:val="center"/>
              <w:rPr>
                <w:rFonts w:ascii="Times New Roman" w:hAnsi="Times New Roman"/>
                <w:szCs w:val="22"/>
              </w:rPr>
            </w:pPr>
            <w:r>
              <w:rPr>
                <w:rFonts w:ascii="Times New Roman" w:hAnsi="Times New Roman"/>
                <w:szCs w:val="22"/>
              </w:rPr>
              <w:t>2</w:t>
            </w:r>
          </w:p>
        </w:tc>
        <w:tc>
          <w:tcPr>
            <w:tcW w:w="220" w:type="pct"/>
          </w:tcPr>
          <w:p>
            <w:pPr>
              <w:spacing w:line="228" w:lineRule="auto"/>
              <w:jc w:val="center"/>
              <w:rPr>
                <w:rFonts w:ascii="Times New Roman" w:hAnsi="Times New Roman"/>
                <w:szCs w:val="22"/>
              </w:rPr>
            </w:pPr>
            <w:r>
              <w:rPr>
                <w:rFonts w:ascii="Times New Roman" w:hAnsi="Times New Roman"/>
                <w:szCs w:val="22"/>
              </w:rPr>
              <w:t>3</w:t>
            </w:r>
          </w:p>
        </w:tc>
        <w:tc>
          <w:tcPr>
            <w:tcW w:w="336" w:type="pct"/>
          </w:tcPr>
          <w:p>
            <w:pPr>
              <w:spacing w:line="228" w:lineRule="auto"/>
              <w:jc w:val="center"/>
              <w:rPr>
                <w:rFonts w:ascii="Times New Roman" w:hAnsi="Times New Roman"/>
                <w:szCs w:val="22"/>
              </w:rPr>
            </w:pPr>
            <w:r>
              <w:rPr>
                <w:rFonts w:ascii="Times New Roman" w:hAnsi="Times New Roman"/>
                <w:szCs w:val="22"/>
              </w:rPr>
              <w:t>4</w:t>
            </w:r>
          </w:p>
        </w:tc>
        <w:tc>
          <w:tcPr>
            <w:tcW w:w="253" w:type="pct"/>
          </w:tcPr>
          <w:p>
            <w:pPr>
              <w:spacing w:line="228" w:lineRule="auto"/>
              <w:jc w:val="center"/>
              <w:rPr>
                <w:rFonts w:ascii="Times New Roman" w:hAnsi="Times New Roman"/>
                <w:szCs w:val="22"/>
              </w:rPr>
            </w:pPr>
            <w:r>
              <w:rPr>
                <w:rFonts w:ascii="Times New Roman" w:hAnsi="Times New Roman"/>
                <w:szCs w:val="22"/>
              </w:rPr>
              <w:t>5</w:t>
            </w:r>
          </w:p>
        </w:tc>
        <w:tc>
          <w:tcPr>
            <w:tcW w:w="322" w:type="pct"/>
          </w:tcPr>
          <w:p>
            <w:pPr>
              <w:spacing w:line="228" w:lineRule="auto"/>
              <w:jc w:val="center"/>
              <w:rPr>
                <w:rFonts w:ascii="Times New Roman" w:hAnsi="Times New Roman"/>
                <w:szCs w:val="22"/>
              </w:rPr>
            </w:pPr>
            <w:r>
              <w:rPr>
                <w:rFonts w:ascii="Times New Roman" w:hAnsi="Times New Roman"/>
                <w:szCs w:val="22"/>
              </w:rPr>
              <w:t>6</w:t>
            </w:r>
          </w:p>
        </w:tc>
        <w:tc>
          <w:tcPr>
            <w:tcW w:w="298" w:type="pct"/>
          </w:tcPr>
          <w:p>
            <w:pPr>
              <w:spacing w:line="228" w:lineRule="auto"/>
              <w:jc w:val="center"/>
              <w:rPr>
                <w:rFonts w:ascii="Times New Roman" w:hAnsi="Times New Roman"/>
                <w:szCs w:val="22"/>
              </w:rPr>
            </w:pPr>
            <w:r>
              <w:rPr>
                <w:rFonts w:ascii="Times New Roman" w:hAnsi="Times New Roman"/>
                <w:szCs w:val="22"/>
              </w:rPr>
              <w:t>7</w:t>
            </w:r>
          </w:p>
        </w:tc>
        <w:tc>
          <w:tcPr>
            <w:tcW w:w="311" w:type="pct"/>
          </w:tcPr>
          <w:p>
            <w:pPr>
              <w:spacing w:line="228" w:lineRule="auto"/>
              <w:jc w:val="center"/>
              <w:rPr>
                <w:rFonts w:ascii="Times New Roman" w:hAnsi="Times New Roman"/>
                <w:szCs w:val="22"/>
              </w:rPr>
            </w:pPr>
            <w:r>
              <w:rPr>
                <w:rFonts w:ascii="Times New Roman" w:hAnsi="Times New Roman"/>
                <w:szCs w:val="22"/>
              </w:rPr>
              <w:t>8</w:t>
            </w:r>
          </w:p>
        </w:tc>
        <w:tc>
          <w:tcPr>
            <w:tcW w:w="314" w:type="pct"/>
          </w:tcPr>
          <w:p>
            <w:pPr>
              <w:spacing w:line="228" w:lineRule="auto"/>
              <w:jc w:val="center"/>
              <w:rPr>
                <w:rFonts w:ascii="Times New Roman" w:hAnsi="Times New Roman"/>
                <w:szCs w:val="22"/>
              </w:rPr>
            </w:pPr>
            <w:r>
              <w:rPr>
                <w:rFonts w:ascii="Times New Roman" w:hAnsi="Times New Roman"/>
                <w:szCs w:val="22"/>
              </w:rPr>
              <w:t>9</w:t>
            </w:r>
          </w:p>
        </w:tc>
        <w:tc>
          <w:tcPr>
            <w:tcW w:w="320" w:type="pct"/>
          </w:tcPr>
          <w:p>
            <w:pPr>
              <w:spacing w:line="228" w:lineRule="auto"/>
              <w:jc w:val="center"/>
              <w:rPr>
                <w:rFonts w:ascii="Times New Roman" w:hAnsi="Times New Roman"/>
                <w:szCs w:val="22"/>
              </w:rPr>
            </w:pPr>
            <w:r>
              <w:rPr>
                <w:rFonts w:ascii="Times New Roman" w:hAnsi="Times New Roman"/>
                <w:szCs w:val="22"/>
              </w:rPr>
              <w:t>10</w:t>
            </w:r>
          </w:p>
        </w:tc>
        <w:tc>
          <w:tcPr>
            <w:tcW w:w="312" w:type="pct"/>
          </w:tcPr>
          <w:p>
            <w:pPr>
              <w:spacing w:line="228" w:lineRule="auto"/>
              <w:jc w:val="center"/>
              <w:rPr>
                <w:rFonts w:ascii="Times New Roman" w:hAnsi="Times New Roman"/>
                <w:szCs w:val="22"/>
              </w:rPr>
            </w:pPr>
            <w:r>
              <w:rPr>
                <w:rFonts w:ascii="Times New Roman" w:hAnsi="Times New Roman"/>
                <w:szCs w:val="22"/>
              </w:rPr>
              <w:t>11</w:t>
            </w:r>
          </w:p>
        </w:tc>
        <w:tc>
          <w:tcPr>
            <w:tcW w:w="311" w:type="pct"/>
          </w:tcPr>
          <w:p>
            <w:pPr>
              <w:spacing w:line="228" w:lineRule="auto"/>
              <w:jc w:val="center"/>
              <w:rPr>
                <w:rFonts w:ascii="Times New Roman" w:hAnsi="Times New Roman"/>
                <w:szCs w:val="22"/>
              </w:rPr>
            </w:pPr>
            <w:r>
              <w:rPr>
                <w:rFonts w:ascii="Times New Roman" w:hAnsi="Times New Roman"/>
                <w:szCs w:val="22"/>
              </w:rPr>
              <w:t>12</w:t>
            </w:r>
          </w:p>
        </w:tc>
        <w:tc>
          <w:tcPr>
            <w:tcW w:w="311" w:type="pct"/>
          </w:tcPr>
          <w:p>
            <w:pPr>
              <w:spacing w:line="228" w:lineRule="auto"/>
              <w:jc w:val="center"/>
              <w:rPr>
                <w:rFonts w:ascii="Times New Roman" w:hAnsi="Times New Roman"/>
                <w:szCs w:val="22"/>
              </w:rPr>
            </w:pPr>
            <w:r>
              <w:rPr>
                <w:rFonts w:ascii="Times New Roman" w:hAnsi="Times New Roman"/>
                <w:szCs w:val="22"/>
              </w:rPr>
              <w:t>13</w:t>
            </w:r>
          </w:p>
        </w:tc>
        <w:tc>
          <w:tcPr>
            <w:tcW w:w="316" w:type="pct"/>
          </w:tcPr>
          <w:p>
            <w:pPr>
              <w:spacing w:line="228" w:lineRule="auto"/>
              <w:jc w:val="center"/>
              <w:rPr>
                <w:rFonts w:ascii="Times New Roman" w:hAnsi="Times New Roman"/>
                <w:szCs w:val="22"/>
              </w:rPr>
            </w:pPr>
            <w:r>
              <w:rPr>
                <w:rFonts w:ascii="Times New Roman" w:hAnsi="Times New Roman"/>
                <w:szCs w:val="22"/>
              </w:rPr>
              <w:t>14</w:t>
            </w:r>
          </w:p>
        </w:tc>
        <w:tc>
          <w:tcPr>
            <w:tcW w:w="312" w:type="pct"/>
          </w:tcPr>
          <w:p>
            <w:pPr>
              <w:spacing w:line="228" w:lineRule="auto"/>
              <w:jc w:val="center"/>
              <w:rPr>
                <w:rFonts w:ascii="Times New Roman" w:hAnsi="Times New Roman"/>
                <w:szCs w:val="22"/>
              </w:rPr>
            </w:pPr>
            <w:r>
              <w:rPr>
                <w:rFonts w:ascii="Times New Roman" w:hAnsi="Times New Roman"/>
                <w:szCs w:val="22"/>
              </w:rPr>
              <w:t>15</w:t>
            </w:r>
          </w:p>
        </w:tc>
        <w:tc>
          <w:tcPr>
            <w:tcW w:w="372" w:type="pct"/>
          </w:tcPr>
          <w:p>
            <w:pPr>
              <w:spacing w:line="228" w:lineRule="auto"/>
              <w:jc w:val="center"/>
              <w:rPr>
                <w:rFonts w:ascii="Times New Roman" w:hAnsi="Times New Roman"/>
                <w:szCs w:val="22"/>
              </w:rPr>
            </w:pPr>
            <w:r>
              <w:rPr>
                <w:rFonts w:ascii="Times New Roman" w:hAnsi="Times New Roman"/>
                <w:szCs w:val="22"/>
              </w:rPr>
              <w:t>16</w:t>
            </w:r>
          </w:p>
        </w:tc>
      </w:tr>
      <w:tr>
        <w:trPr>
          <w:trHeight w:val="242"/>
        </w:trPr>
        <w:tc>
          <w:tcPr>
            <w:tcW w:w="180" w:type="pct"/>
          </w:tcPr>
          <w:p>
            <w:pPr>
              <w:spacing w:line="228" w:lineRule="auto"/>
              <w:jc w:val="center"/>
              <w:rPr>
                <w:rFonts w:ascii="Times New Roman" w:hAnsi="Times New Roman"/>
                <w:szCs w:val="22"/>
              </w:rPr>
            </w:pPr>
            <w:r>
              <w:rPr>
                <w:rFonts w:ascii="Times New Roman" w:hAnsi="Times New Roman"/>
                <w:szCs w:val="22"/>
              </w:rPr>
              <w:t>1.</w:t>
            </w:r>
          </w:p>
        </w:tc>
        <w:tc>
          <w:tcPr>
            <w:tcW w:w="4820" w:type="pct"/>
            <w:gridSpan w:val="15"/>
          </w:tcPr>
          <w:p>
            <w:pPr>
              <w:spacing w:line="228" w:lineRule="auto"/>
              <w:jc w:val="both"/>
              <w:rPr>
                <w:rFonts w:ascii="Times New Roman" w:hAnsi="Times New Roman"/>
                <w:szCs w:val="22"/>
              </w:rPr>
            </w:pPr>
            <w:r>
              <w:rPr>
                <w:rFonts w:ascii="Times New Roman" w:hAnsi="Times New Roman"/>
                <w:szCs w:val="22"/>
              </w:rPr>
              <w:t>Недопущение снижения стоимости валовой сельскохозяйственной продукции, денежной выручки, объема реализованной продукции</w:t>
            </w:r>
          </w:p>
        </w:tc>
      </w:tr>
      <w:tr>
        <w:trPr>
          <w:trHeight w:val="242"/>
        </w:trPr>
        <w:tc>
          <w:tcPr>
            <w:tcW w:w="180" w:type="pct"/>
          </w:tcPr>
          <w:p>
            <w:pPr>
              <w:spacing w:line="228" w:lineRule="auto"/>
              <w:jc w:val="center"/>
              <w:rPr>
                <w:rFonts w:ascii="Times New Roman" w:hAnsi="Times New Roman"/>
              </w:rPr>
            </w:pPr>
            <w:r>
              <w:rPr>
                <w:rFonts w:ascii="Times New Roman" w:hAnsi="Times New Roman"/>
              </w:rPr>
              <w:t>1.1.</w:t>
            </w:r>
          </w:p>
        </w:tc>
        <w:tc>
          <w:tcPr>
            <w:tcW w:w="512" w:type="pct"/>
          </w:tcPr>
          <w:p>
            <w:pPr>
              <w:spacing w:line="228" w:lineRule="auto"/>
              <w:jc w:val="both"/>
              <w:rPr>
                <w:rFonts w:ascii="Times New Roman" w:hAnsi="Times New Roman"/>
              </w:rPr>
            </w:pPr>
            <w:r>
              <w:rPr>
                <w:rFonts w:ascii="Times New Roman" w:hAnsi="Times New Roman"/>
              </w:rPr>
              <w:t>Оплата налога на имущество организаций за налоговый период и авансовых платежей по налогу на имущество в сроки, установленные налоговым законодательством</w:t>
            </w:r>
          </w:p>
        </w:tc>
        <w:tc>
          <w:tcPr>
            <w:tcW w:w="220" w:type="pct"/>
          </w:tcPr>
          <w:p>
            <w:pPr>
              <w:spacing w:line="228" w:lineRule="auto"/>
              <w:jc w:val="center"/>
              <w:rPr>
                <w:rFonts w:ascii="Times New Roman" w:hAnsi="Times New Roman"/>
              </w:rPr>
            </w:pPr>
            <w:r>
              <w:rPr>
                <w:rFonts w:ascii="Times New Roman" w:hAnsi="Times New Roman"/>
              </w:rPr>
              <w:t>ГП</w:t>
            </w:r>
          </w:p>
        </w:tc>
        <w:tc>
          <w:tcPr>
            <w:tcW w:w="336" w:type="pct"/>
          </w:tcPr>
          <w:p>
            <w:pPr>
              <w:spacing w:line="228" w:lineRule="auto"/>
              <w:jc w:val="center"/>
              <w:rPr>
                <w:rFonts w:ascii="Times New Roman" w:hAnsi="Times New Roman"/>
              </w:rPr>
            </w:pPr>
            <w:r>
              <w:rPr>
                <w:rFonts w:ascii="Times New Roman" w:hAnsi="Times New Roman"/>
              </w:rPr>
              <w:t>тыс.рублей</w:t>
            </w:r>
          </w:p>
        </w:tc>
        <w:tc>
          <w:tcPr>
            <w:tcW w:w="253" w:type="pct"/>
          </w:tcPr>
          <w:p>
            <w:pPr>
              <w:spacing w:line="228" w:lineRule="auto"/>
              <w:jc w:val="center"/>
              <w:rPr>
                <w:rFonts w:ascii="Times New Roman" w:hAnsi="Times New Roman"/>
                <w:sz w:val="20"/>
              </w:rPr>
            </w:pPr>
            <w:r>
              <w:rPr>
                <w:rFonts w:ascii="Times New Roman" w:hAnsi="Times New Roman"/>
                <w:sz w:val="20"/>
              </w:rPr>
              <w:t>-</w:t>
            </w:r>
          </w:p>
        </w:tc>
        <w:tc>
          <w:tcPr>
            <w:tcW w:w="322" w:type="pct"/>
          </w:tcPr>
          <w:p>
            <w:pPr>
              <w:spacing w:line="228" w:lineRule="auto"/>
              <w:ind w:left="-57" w:right="-57"/>
              <w:jc w:val="center"/>
              <w:rPr>
                <w:rFonts w:ascii="Times New Roman" w:hAnsi="Times New Roman"/>
                <w:spacing w:val="-2"/>
                <w:sz w:val="20"/>
              </w:rPr>
            </w:pPr>
            <w:r>
              <w:rPr>
                <w:rFonts w:ascii="Times New Roman" w:hAnsi="Times New Roman"/>
                <w:spacing w:val="-2"/>
                <w:sz w:val="20"/>
              </w:rPr>
              <w:t>172 875,0</w:t>
            </w:r>
          </w:p>
        </w:tc>
        <w:tc>
          <w:tcPr>
            <w:tcW w:w="298" w:type="pct"/>
          </w:tcPr>
          <w:p>
            <w:pPr>
              <w:spacing w:line="228" w:lineRule="auto"/>
              <w:ind w:left="-57" w:right="-57"/>
              <w:jc w:val="center"/>
              <w:rPr>
                <w:rFonts w:ascii="Times New Roman" w:hAnsi="Times New Roman"/>
                <w:spacing w:val="-2"/>
                <w:sz w:val="20"/>
              </w:rPr>
            </w:pPr>
            <w:r>
              <w:rPr>
                <w:rFonts w:ascii="Times New Roman" w:hAnsi="Times New Roman"/>
                <w:spacing w:val="-2"/>
                <w:sz w:val="20"/>
              </w:rPr>
              <w:t>172 875,0</w:t>
            </w:r>
          </w:p>
        </w:tc>
        <w:tc>
          <w:tcPr>
            <w:tcW w:w="311" w:type="pct"/>
          </w:tcPr>
          <w:p>
            <w:pPr>
              <w:spacing w:line="228" w:lineRule="auto"/>
              <w:ind w:left="-57" w:right="-57"/>
              <w:jc w:val="center"/>
              <w:rPr>
                <w:rFonts w:ascii="Times New Roman" w:hAnsi="Times New Roman"/>
                <w:spacing w:val="-2"/>
                <w:sz w:val="20"/>
              </w:rPr>
            </w:pPr>
            <w:r>
              <w:rPr>
                <w:rFonts w:ascii="Times New Roman" w:hAnsi="Times New Roman"/>
                <w:spacing w:val="-2"/>
                <w:sz w:val="20"/>
              </w:rPr>
              <w:t>345 750,0</w:t>
            </w:r>
          </w:p>
        </w:tc>
        <w:tc>
          <w:tcPr>
            <w:tcW w:w="314" w:type="pct"/>
          </w:tcPr>
          <w:p>
            <w:pPr>
              <w:spacing w:line="228" w:lineRule="auto"/>
              <w:ind w:left="-57" w:right="-57"/>
              <w:jc w:val="center"/>
              <w:rPr>
                <w:rFonts w:ascii="Times New Roman" w:hAnsi="Times New Roman"/>
                <w:spacing w:val="-2"/>
              </w:rPr>
            </w:pPr>
            <w:r>
              <w:rPr>
                <w:rFonts w:ascii="Times New Roman" w:hAnsi="Times New Roman"/>
                <w:spacing w:val="-2"/>
                <w:sz w:val="20"/>
              </w:rPr>
              <w:t>345 750,0</w:t>
            </w:r>
          </w:p>
        </w:tc>
        <w:tc>
          <w:tcPr>
            <w:tcW w:w="320" w:type="pct"/>
          </w:tcPr>
          <w:p>
            <w:pPr>
              <w:spacing w:line="228" w:lineRule="auto"/>
              <w:ind w:left="-57" w:right="-57"/>
              <w:jc w:val="center"/>
              <w:rPr>
                <w:rFonts w:ascii="Times New Roman" w:hAnsi="Times New Roman"/>
                <w:spacing w:val="-2"/>
              </w:rPr>
            </w:pPr>
            <w:r>
              <w:rPr>
                <w:rFonts w:ascii="Times New Roman" w:hAnsi="Times New Roman"/>
                <w:spacing w:val="-2"/>
                <w:sz w:val="20"/>
              </w:rPr>
              <w:t>345 750,0</w:t>
            </w:r>
          </w:p>
        </w:tc>
        <w:tc>
          <w:tcPr>
            <w:tcW w:w="312" w:type="pct"/>
          </w:tcPr>
          <w:p>
            <w:pPr>
              <w:spacing w:line="228" w:lineRule="auto"/>
              <w:ind w:left="-57" w:right="-57"/>
              <w:jc w:val="center"/>
              <w:rPr>
                <w:rFonts w:ascii="Times New Roman" w:hAnsi="Times New Roman"/>
                <w:spacing w:val="-2"/>
                <w:sz w:val="20"/>
              </w:rPr>
            </w:pPr>
            <w:r>
              <w:rPr>
                <w:rFonts w:ascii="Times New Roman" w:hAnsi="Times New Roman"/>
                <w:spacing w:val="-2"/>
                <w:sz w:val="20"/>
              </w:rPr>
              <w:t>518 625,0</w:t>
            </w:r>
          </w:p>
        </w:tc>
        <w:tc>
          <w:tcPr>
            <w:tcW w:w="311" w:type="pct"/>
          </w:tcPr>
          <w:p>
            <w:pPr>
              <w:spacing w:line="228" w:lineRule="auto"/>
              <w:ind w:left="-57" w:right="-57"/>
              <w:jc w:val="center"/>
              <w:rPr>
                <w:rFonts w:ascii="Times New Roman" w:hAnsi="Times New Roman"/>
                <w:spacing w:val="-2"/>
              </w:rPr>
            </w:pPr>
            <w:r>
              <w:rPr>
                <w:rFonts w:ascii="Times New Roman" w:hAnsi="Times New Roman"/>
                <w:spacing w:val="-2"/>
                <w:sz w:val="20"/>
              </w:rPr>
              <w:t>518 625,0</w:t>
            </w:r>
          </w:p>
        </w:tc>
        <w:tc>
          <w:tcPr>
            <w:tcW w:w="311" w:type="pct"/>
          </w:tcPr>
          <w:p>
            <w:pPr>
              <w:spacing w:line="228" w:lineRule="auto"/>
              <w:ind w:left="-57" w:right="-57"/>
              <w:jc w:val="center"/>
              <w:rPr>
                <w:rFonts w:ascii="Times New Roman" w:hAnsi="Times New Roman"/>
                <w:spacing w:val="-2"/>
              </w:rPr>
            </w:pPr>
            <w:r>
              <w:rPr>
                <w:rFonts w:ascii="Times New Roman" w:hAnsi="Times New Roman"/>
                <w:spacing w:val="-2"/>
                <w:sz w:val="20"/>
              </w:rPr>
              <w:t>518 625,0</w:t>
            </w:r>
          </w:p>
        </w:tc>
        <w:tc>
          <w:tcPr>
            <w:tcW w:w="316" w:type="pct"/>
          </w:tcPr>
          <w:p>
            <w:pPr>
              <w:spacing w:line="228" w:lineRule="auto"/>
              <w:ind w:left="-57" w:right="-57"/>
              <w:jc w:val="center"/>
              <w:rPr>
                <w:rFonts w:ascii="Times New Roman" w:hAnsi="Times New Roman"/>
                <w:spacing w:val="-2"/>
                <w:sz w:val="20"/>
              </w:rPr>
            </w:pPr>
            <w:r>
              <w:rPr>
                <w:rFonts w:ascii="Times New Roman" w:hAnsi="Times New Roman"/>
                <w:spacing w:val="-2"/>
                <w:sz w:val="20"/>
              </w:rPr>
              <w:t>691 500,0</w:t>
            </w:r>
          </w:p>
        </w:tc>
        <w:tc>
          <w:tcPr>
            <w:tcW w:w="312" w:type="pct"/>
          </w:tcPr>
          <w:p>
            <w:pPr>
              <w:spacing w:line="228" w:lineRule="auto"/>
              <w:ind w:left="-57" w:right="-57"/>
              <w:jc w:val="center"/>
              <w:rPr>
                <w:rFonts w:ascii="Times New Roman" w:hAnsi="Times New Roman"/>
                <w:spacing w:val="-2"/>
                <w:sz w:val="20"/>
              </w:rPr>
            </w:pPr>
            <w:r>
              <w:rPr>
                <w:rFonts w:ascii="Times New Roman" w:hAnsi="Times New Roman"/>
                <w:spacing w:val="-2"/>
                <w:sz w:val="20"/>
              </w:rPr>
              <w:t>691 500,0</w:t>
            </w:r>
          </w:p>
        </w:tc>
        <w:tc>
          <w:tcPr>
            <w:tcW w:w="372" w:type="pct"/>
          </w:tcPr>
          <w:p>
            <w:pPr>
              <w:spacing w:line="228" w:lineRule="auto"/>
              <w:ind w:left="-57" w:right="-57"/>
              <w:jc w:val="center"/>
              <w:rPr>
                <w:rFonts w:ascii="Times New Roman" w:hAnsi="Times New Roman"/>
                <w:spacing w:val="-2"/>
                <w:sz w:val="20"/>
              </w:rPr>
            </w:pPr>
            <w:r>
              <w:rPr>
                <w:rFonts w:ascii="Times New Roman" w:hAnsi="Times New Roman"/>
                <w:spacing w:val="-2"/>
                <w:sz w:val="20"/>
              </w:rPr>
              <w:t>691 500,0</w:t>
            </w:r>
          </w:p>
        </w:tc>
      </w:tr>
      <w:tr>
        <w:trPr>
          <w:trHeight w:val="242"/>
        </w:trPr>
        <w:tc>
          <w:tcPr>
            <w:tcW w:w="180" w:type="pct"/>
          </w:tcPr>
          <w:p>
            <w:pPr>
              <w:spacing w:line="228" w:lineRule="auto"/>
              <w:jc w:val="center"/>
              <w:rPr>
                <w:rFonts w:ascii="Times New Roman" w:hAnsi="Times New Roman"/>
              </w:rPr>
            </w:pPr>
            <w:r>
              <w:rPr>
                <w:rFonts w:ascii="Times New Roman" w:hAnsi="Times New Roman"/>
              </w:rPr>
              <w:t>2.</w:t>
            </w:r>
          </w:p>
        </w:tc>
        <w:tc>
          <w:tcPr>
            <w:tcW w:w="4820" w:type="pct"/>
            <w:gridSpan w:val="15"/>
          </w:tcPr>
          <w:p>
            <w:pPr>
              <w:spacing w:line="228" w:lineRule="auto"/>
              <w:jc w:val="both"/>
              <w:rPr>
                <w:rFonts w:ascii="Times New Roman" w:hAnsi="Times New Roman"/>
                <w:color w:val="FF0000"/>
              </w:rPr>
            </w:pPr>
            <w:r>
              <w:rPr>
                <w:rFonts w:ascii="Times New Roman" w:hAnsi="Times New Roman"/>
                <w:szCs w:val="22"/>
              </w:rPr>
              <w:t>Обеспечение эффективной деятельности хлебопекарных предприятий Республики Татарстан</w:t>
            </w:r>
          </w:p>
        </w:tc>
      </w:tr>
      <w:tr>
        <w:trPr>
          <w:trHeight w:val="242"/>
        </w:trPr>
        <w:tc>
          <w:tcPr>
            <w:tcW w:w="180" w:type="pct"/>
          </w:tcPr>
          <w:p>
            <w:pPr>
              <w:spacing w:line="228" w:lineRule="auto"/>
              <w:jc w:val="center"/>
              <w:rPr>
                <w:rFonts w:ascii="Times New Roman" w:hAnsi="Times New Roman"/>
              </w:rPr>
            </w:pPr>
            <w:r>
              <w:rPr>
                <w:rFonts w:ascii="Times New Roman" w:hAnsi="Times New Roman"/>
              </w:rPr>
              <w:t>2.1.</w:t>
            </w:r>
          </w:p>
        </w:tc>
        <w:tc>
          <w:tcPr>
            <w:tcW w:w="512" w:type="pct"/>
          </w:tcPr>
          <w:p>
            <w:pPr>
              <w:spacing w:line="228" w:lineRule="auto"/>
              <w:jc w:val="both"/>
              <w:rPr>
                <w:rFonts w:ascii="Times New Roman" w:hAnsi="Times New Roman"/>
              </w:rPr>
            </w:pPr>
            <w:r>
              <w:rPr>
                <w:rFonts w:ascii="Times New Roman" w:hAnsi="Times New Roman"/>
              </w:rPr>
              <w:t xml:space="preserve">Сохранение плановых значений по выпуску и реализации хлебопекарной продукции в году предоставления субсидии по состоянию на 31 декабря к аналогичному </w:t>
            </w:r>
            <w:r>
              <w:rPr>
                <w:rFonts w:ascii="Times New Roman" w:hAnsi="Times New Roman"/>
              </w:rPr>
              <w:lastRenderedPageBreak/>
              <w:t>периоду предшествующего года</w:t>
            </w:r>
          </w:p>
        </w:tc>
        <w:tc>
          <w:tcPr>
            <w:tcW w:w="220" w:type="pct"/>
          </w:tcPr>
          <w:p>
            <w:pPr>
              <w:spacing w:line="228" w:lineRule="auto"/>
              <w:jc w:val="center"/>
              <w:rPr>
                <w:rFonts w:ascii="Times New Roman" w:hAnsi="Times New Roman"/>
              </w:rPr>
            </w:pPr>
            <w:r>
              <w:rPr>
                <w:rFonts w:ascii="Times New Roman" w:hAnsi="Times New Roman"/>
              </w:rPr>
              <w:lastRenderedPageBreak/>
              <w:t>ГП</w:t>
            </w:r>
          </w:p>
        </w:tc>
        <w:tc>
          <w:tcPr>
            <w:tcW w:w="336" w:type="pct"/>
          </w:tcPr>
          <w:p>
            <w:pPr>
              <w:spacing w:line="228" w:lineRule="auto"/>
              <w:jc w:val="center"/>
              <w:rPr>
                <w:rFonts w:ascii="Times New Roman" w:hAnsi="Times New Roman"/>
              </w:rPr>
            </w:pPr>
            <w:r>
              <w:rPr>
                <w:rFonts w:ascii="Times New Roman" w:hAnsi="Times New Roman"/>
              </w:rPr>
              <w:t>тонн</w:t>
            </w:r>
          </w:p>
        </w:tc>
        <w:tc>
          <w:tcPr>
            <w:tcW w:w="253" w:type="pct"/>
          </w:tcPr>
          <w:p>
            <w:pPr>
              <w:spacing w:line="228" w:lineRule="auto"/>
              <w:ind w:left="-57" w:right="-57"/>
              <w:jc w:val="center"/>
              <w:rPr>
                <w:rFonts w:ascii="Times New Roman" w:hAnsi="Times New Roman"/>
                <w:spacing w:val="-2"/>
                <w:sz w:val="20"/>
              </w:rPr>
            </w:pPr>
            <w:r>
              <w:rPr>
                <w:rFonts w:ascii="Times New Roman" w:hAnsi="Times New Roman"/>
                <w:spacing w:val="-2"/>
                <w:sz w:val="20"/>
              </w:rPr>
              <w:t>5 000,0</w:t>
            </w:r>
          </w:p>
        </w:tc>
        <w:tc>
          <w:tcPr>
            <w:tcW w:w="322" w:type="pct"/>
          </w:tcPr>
          <w:p>
            <w:pPr>
              <w:spacing w:line="228" w:lineRule="auto"/>
              <w:ind w:left="-57" w:right="-57"/>
              <w:jc w:val="center"/>
              <w:rPr>
                <w:rFonts w:ascii="Times New Roman" w:hAnsi="Times New Roman"/>
                <w:spacing w:val="-2"/>
                <w:sz w:val="20"/>
              </w:rPr>
            </w:pPr>
            <w:r>
              <w:rPr>
                <w:rFonts w:ascii="Times New Roman" w:hAnsi="Times New Roman"/>
                <w:spacing w:val="-2"/>
                <w:sz w:val="20"/>
              </w:rPr>
              <w:t>9 000,0</w:t>
            </w:r>
          </w:p>
        </w:tc>
        <w:tc>
          <w:tcPr>
            <w:tcW w:w="298" w:type="pct"/>
          </w:tcPr>
          <w:p>
            <w:pPr>
              <w:spacing w:line="228" w:lineRule="auto"/>
              <w:ind w:left="-57" w:right="-57"/>
              <w:jc w:val="center"/>
              <w:rPr>
                <w:rFonts w:ascii="Times New Roman" w:hAnsi="Times New Roman"/>
                <w:spacing w:val="-2"/>
                <w:sz w:val="20"/>
              </w:rPr>
            </w:pPr>
            <w:r>
              <w:rPr>
                <w:rFonts w:ascii="Times New Roman" w:hAnsi="Times New Roman"/>
                <w:spacing w:val="-2"/>
                <w:sz w:val="20"/>
              </w:rPr>
              <w:t>14 000,0</w:t>
            </w:r>
          </w:p>
        </w:tc>
        <w:tc>
          <w:tcPr>
            <w:tcW w:w="311" w:type="pct"/>
          </w:tcPr>
          <w:p>
            <w:pPr>
              <w:spacing w:line="228" w:lineRule="auto"/>
              <w:ind w:left="-57" w:right="-57"/>
              <w:jc w:val="center"/>
              <w:rPr>
                <w:rFonts w:ascii="Times New Roman" w:hAnsi="Times New Roman"/>
                <w:spacing w:val="-2"/>
                <w:sz w:val="20"/>
              </w:rPr>
            </w:pPr>
            <w:r>
              <w:rPr>
                <w:rFonts w:ascii="Times New Roman" w:hAnsi="Times New Roman"/>
                <w:spacing w:val="-2"/>
                <w:sz w:val="20"/>
              </w:rPr>
              <w:t>18 000,0</w:t>
            </w:r>
          </w:p>
        </w:tc>
        <w:tc>
          <w:tcPr>
            <w:tcW w:w="314" w:type="pct"/>
          </w:tcPr>
          <w:p>
            <w:pPr>
              <w:spacing w:line="228" w:lineRule="auto"/>
              <w:ind w:left="-57" w:right="-57"/>
              <w:jc w:val="center"/>
              <w:rPr>
                <w:rFonts w:ascii="Times New Roman" w:hAnsi="Times New Roman"/>
                <w:spacing w:val="-2"/>
                <w:sz w:val="20"/>
              </w:rPr>
            </w:pPr>
            <w:r>
              <w:rPr>
                <w:rFonts w:ascii="Times New Roman" w:hAnsi="Times New Roman"/>
                <w:spacing w:val="-2"/>
                <w:sz w:val="20"/>
              </w:rPr>
              <w:t>23 000,0</w:t>
            </w:r>
          </w:p>
        </w:tc>
        <w:tc>
          <w:tcPr>
            <w:tcW w:w="320" w:type="pct"/>
          </w:tcPr>
          <w:p>
            <w:pPr>
              <w:spacing w:line="228" w:lineRule="auto"/>
              <w:ind w:left="-57" w:right="-57"/>
              <w:jc w:val="center"/>
              <w:rPr>
                <w:rFonts w:ascii="Times New Roman" w:hAnsi="Times New Roman"/>
                <w:spacing w:val="-2"/>
                <w:sz w:val="20"/>
              </w:rPr>
            </w:pPr>
            <w:r>
              <w:rPr>
                <w:rFonts w:ascii="Times New Roman" w:hAnsi="Times New Roman"/>
                <w:spacing w:val="-2"/>
                <w:sz w:val="20"/>
              </w:rPr>
              <w:t>28 000,0</w:t>
            </w:r>
          </w:p>
        </w:tc>
        <w:tc>
          <w:tcPr>
            <w:tcW w:w="312" w:type="pct"/>
          </w:tcPr>
          <w:p>
            <w:pPr>
              <w:spacing w:line="228" w:lineRule="auto"/>
              <w:ind w:left="-57" w:right="-57"/>
              <w:jc w:val="center"/>
              <w:rPr>
                <w:rFonts w:ascii="Times New Roman" w:hAnsi="Times New Roman"/>
                <w:spacing w:val="-2"/>
                <w:sz w:val="20"/>
              </w:rPr>
            </w:pPr>
            <w:r>
              <w:rPr>
                <w:rFonts w:ascii="Times New Roman" w:hAnsi="Times New Roman"/>
                <w:spacing w:val="-2"/>
                <w:sz w:val="20"/>
              </w:rPr>
              <w:t>34 000,0</w:t>
            </w:r>
          </w:p>
        </w:tc>
        <w:tc>
          <w:tcPr>
            <w:tcW w:w="311" w:type="pct"/>
          </w:tcPr>
          <w:p>
            <w:pPr>
              <w:spacing w:line="228" w:lineRule="auto"/>
              <w:ind w:left="-57" w:right="-57"/>
              <w:jc w:val="center"/>
              <w:rPr>
                <w:rFonts w:ascii="Times New Roman" w:hAnsi="Times New Roman"/>
                <w:spacing w:val="-2"/>
                <w:sz w:val="20"/>
              </w:rPr>
            </w:pPr>
            <w:r>
              <w:rPr>
                <w:rFonts w:ascii="Times New Roman" w:hAnsi="Times New Roman"/>
                <w:spacing w:val="-2"/>
                <w:sz w:val="20"/>
              </w:rPr>
              <w:t>40 000,0</w:t>
            </w:r>
          </w:p>
        </w:tc>
        <w:tc>
          <w:tcPr>
            <w:tcW w:w="311" w:type="pct"/>
          </w:tcPr>
          <w:p>
            <w:pPr>
              <w:spacing w:line="228" w:lineRule="auto"/>
              <w:ind w:left="-57" w:right="-57"/>
              <w:jc w:val="center"/>
              <w:rPr>
                <w:rFonts w:ascii="Times New Roman" w:hAnsi="Times New Roman"/>
                <w:spacing w:val="-2"/>
                <w:sz w:val="20"/>
              </w:rPr>
            </w:pPr>
            <w:r>
              <w:rPr>
                <w:rFonts w:ascii="Times New Roman" w:hAnsi="Times New Roman"/>
                <w:spacing w:val="-2"/>
                <w:sz w:val="20"/>
              </w:rPr>
              <w:t>46 000,0</w:t>
            </w:r>
          </w:p>
        </w:tc>
        <w:tc>
          <w:tcPr>
            <w:tcW w:w="316" w:type="pct"/>
          </w:tcPr>
          <w:p>
            <w:pPr>
              <w:spacing w:line="228" w:lineRule="auto"/>
              <w:ind w:left="-57" w:right="-57"/>
              <w:jc w:val="center"/>
              <w:rPr>
                <w:rFonts w:ascii="Times New Roman" w:hAnsi="Times New Roman"/>
                <w:spacing w:val="-2"/>
                <w:sz w:val="20"/>
              </w:rPr>
            </w:pPr>
            <w:r>
              <w:rPr>
                <w:rFonts w:ascii="Times New Roman" w:hAnsi="Times New Roman"/>
                <w:spacing w:val="-2"/>
                <w:sz w:val="20"/>
              </w:rPr>
              <w:t>53 000,0</w:t>
            </w:r>
          </w:p>
        </w:tc>
        <w:tc>
          <w:tcPr>
            <w:tcW w:w="312" w:type="pct"/>
          </w:tcPr>
          <w:p>
            <w:pPr>
              <w:spacing w:line="228" w:lineRule="auto"/>
              <w:ind w:left="-57" w:right="-57"/>
              <w:jc w:val="center"/>
              <w:rPr>
                <w:rFonts w:ascii="Times New Roman" w:hAnsi="Times New Roman"/>
                <w:spacing w:val="-2"/>
                <w:sz w:val="20"/>
              </w:rPr>
            </w:pPr>
            <w:r>
              <w:rPr>
                <w:rFonts w:ascii="Times New Roman" w:hAnsi="Times New Roman"/>
                <w:spacing w:val="-2"/>
                <w:sz w:val="20"/>
              </w:rPr>
              <w:t>65 000,0</w:t>
            </w:r>
          </w:p>
        </w:tc>
        <w:tc>
          <w:tcPr>
            <w:tcW w:w="372" w:type="pct"/>
          </w:tcPr>
          <w:p>
            <w:pPr>
              <w:spacing w:line="228" w:lineRule="auto"/>
              <w:ind w:left="-57" w:right="-57"/>
              <w:jc w:val="center"/>
              <w:rPr>
                <w:rFonts w:ascii="Times New Roman" w:hAnsi="Times New Roman"/>
                <w:spacing w:val="-2"/>
                <w:sz w:val="20"/>
              </w:rPr>
            </w:pPr>
            <w:r>
              <w:rPr>
                <w:rFonts w:ascii="Times New Roman" w:hAnsi="Times New Roman"/>
                <w:spacing w:val="-2"/>
                <w:sz w:val="20"/>
              </w:rPr>
              <w:t>65 000,0</w:t>
            </w:r>
          </w:p>
        </w:tc>
      </w:tr>
      <w:tr>
        <w:trPr>
          <w:trHeight w:val="242"/>
        </w:trPr>
        <w:tc>
          <w:tcPr>
            <w:tcW w:w="180" w:type="pct"/>
          </w:tcPr>
          <w:p>
            <w:pPr>
              <w:spacing w:line="228" w:lineRule="auto"/>
              <w:jc w:val="center"/>
              <w:rPr>
                <w:rFonts w:ascii="Times New Roman" w:hAnsi="Times New Roman"/>
              </w:rPr>
            </w:pPr>
            <w:r>
              <w:rPr>
                <w:rFonts w:ascii="Times New Roman" w:hAnsi="Times New Roman"/>
              </w:rPr>
              <w:t>2.2.</w:t>
            </w:r>
          </w:p>
        </w:tc>
        <w:tc>
          <w:tcPr>
            <w:tcW w:w="512" w:type="pct"/>
          </w:tcPr>
          <w:p>
            <w:pPr>
              <w:spacing w:line="228" w:lineRule="auto"/>
              <w:jc w:val="both"/>
              <w:rPr>
                <w:rFonts w:ascii="Times New Roman" w:hAnsi="Times New Roman"/>
              </w:rPr>
            </w:pPr>
            <w:r>
              <w:rPr>
                <w:rFonts w:ascii="Times New Roman" w:hAnsi="Times New Roman"/>
              </w:rPr>
              <w:t>Объем произведенного и реализованного социального хлеба</w:t>
            </w:r>
          </w:p>
        </w:tc>
        <w:tc>
          <w:tcPr>
            <w:tcW w:w="220" w:type="pct"/>
          </w:tcPr>
          <w:p>
            <w:pPr>
              <w:spacing w:line="228" w:lineRule="auto"/>
              <w:jc w:val="center"/>
              <w:rPr>
                <w:rFonts w:ascii="Times New Roman" w:hAnsi="Times New Roman"/>
              </w:rPr>
            </w:pPr>
            <w:r>
              <w:rPr>
                <w:rFonts w:ascii="PT Astra Serif" w:hAnsi="PT Astra Serif"/>
              </w:rPr>
              <w:t>ГП</w:t>
            </w:r>
          </w:p>
        </w:tc>
        <w:tc>
          <w:tcPr>
            <w:tcW w:w="336" w:type="pct"/>
          </w:tcPr>
          <w:p>
            <w:pPr>
              <w:spacing w:line="228" w:lineRule="auto"/>
              <w:jc w:val="center"/>
              <w:rPr>
                <w:rFonts w:ascii="Times New Roman" w:hAnsi="Times New Roman"/>
              </w:rPr>
            </w:pPr>
            <w:r>
              <w:rPr>
                <w:rFonts w:ascii="Times New Roman" w:hAnsi="Times New Roman"/>
              </w:rPr>
              <w:t>тыс. тонн</w:t>
            </w:r>
          </w:p>
        </w:tc>
        <w:tc>
          <w:tcPr>
            <w:tcW w:w="253" w:type="pct"/>
          </w:tcPr>
          <w:p>
            <w:pPr>
              <w:spacing w:line="228" w:lineRule="auto"/>
              <w:ind w:left="-57" w:right="-57"/>
              <w:jc w:val="center"/>
              <w:rPr>
                <w:rFonts w:ascii="Times New Roman" w:hAnsi="Times New Roman"/>
                <w:spacing w:val="-2"/>
                <w:sz w:val="20"/>
              </w:rPr>
            </w:pPr>
            <w:r>
              <w:rPr>
                <w:rFonts w:ascii="Times New Roman" w:hAnsi="Times New Roman"/>
                <w:spacing w:val="-2"/>
                <w:sz w:val="20"/>
              </w:rPr>
              <w:t>-</w:t>
            </w:r>
          </w:p>
        </w:tc>
        <w:tc>
          <w:tcPr>
            <w:tcW w:w="322" w:type="pct"/>
          </w:tcPr>
          <w:p>
            <w:pPr>
              <w:spacing w:line="228" w:lineRule="auto"/>
              <w:ind w:right="-57"/>
              <w:jc w:val="center"/>
              <w:rPr>
                <w:rFonts w:ascii="Times New Roman" w:hAnsi="Times New Roman"/>
                <w:spacing w:val="-2"/>
                <w:sz w:val="20"/>
              </w:rPr>
            </w:pPr>
            <w:r>
              <w:rPr>
                <w:rFonts w:ascii="Times New Roman" w:hAnsi="Times New Roman"/>
                <w:spacing w:val="-2"/>
                <w:sz w:val="20"/>
              </w:rPr>
              <w:t>-</w:t>
            </w:r>
          </w:p>
        </w:tc>
        <w:tc>
          <w:tcPr>
            <w:tcW w:w="298" w:type="pct"/>
          </w:tcPr>
          <w:p>
            <w:pPr>
              <w:spacing w:line="228" w:lineRule="auto"/>
              <w:ind w:left="-57" w:right="-57"/>
              <w:jc w:val="center"/>
              <w:rPr>
                <w:rFonts w:ascii="Times New Roman" w:hAnsi="Times New Roman"/>
                <w:spacing w:val="-2"/>
                <w:sz w:val="20"/>
              </w:rPr>
            </w:pPr>
            <w:r>
              <w:rPr>
                <w:rFonts w:ascii="Times New Roman" w:hAnsi="Times New Roman"/>
                <w:spacing w:val="-2"/>
                <w:sz w:val="20"/>
              </w:rPr>
              <w:t>11,67</w:t>
            </w:r>
          </w:p>
        </w:tc>
        <w:tc>
          <w:tcPr>
            <w:tcW w:w="311" w:type="pct"/>
          </w:tcPr>
          <w:p>
            <w:pPr>
              <w:spacing w:line="228" w:lineRule="auto"/>
              <w:ind w:left="-57" w:right="-57"/>
              <w:jc w:val="center"/>
              <w:rPr>
                <w:rFonts w:ascii="Times New Roman" w:hAnsi="Times New Roman"/>
                <w:spacing w:val="-2"/>
                <w:sz w:val="20"/>
              </w:rPr>
            </w:pPr>
            <w:r>
              <w:rPr>
                <w:rFonts w:ascii="Times New Roman" w:hAnsi="Times New Roman"/>
                <w:spacing w:val="-2"/>
                <w:sz w:val="20"/>
              </w:rPr>
              <w:t>15,56</w:t>
            </w:r>
          </w:p>
        </w:tc>
        <w:tc>
          <w:tcPr>
            <w:tcW w:w="314" w:type="pct"/>
          </w:tcPr>
          <w:p>
            <w:pPr>
              <w:spacing w:line="228" w:lineRule="auto"/>
              <w:ind w:left="-57" w:right="-57"/>
              <w:jc w:val="center"/>
              <w:rPr>
                <w:rFonts w:ascii="Times New Roman" w:hAnsi="Times New Roman"/>
                <w:spacing w:val="-2"/>
                <w:sz w:val="20"/>
              </w:rPr>
            </w:pPr>
            <w:r>
              <w:rPr>
                <w:rFonts w:ascii="Times New Roman" w:hAnsi="Times New Roman"/>
                <w:spacing w:val="-2"/>
                <w:sz w:val="20"/>
              </w:rPr>
              <w:t>19,45</w:t>
            </w:r>
          </w:p>
        </w:tc>
        <w:tc>
          <w:tcPr>
            <w:tcW w:w="320" w:type="pct"/>
          </w:tcPr>
          <w:p>
            <w:pPr>
              <w:spacing w:line="228" w:lineRule="auto"/>
              <w:ind w:left="-57" w:right="-57"/>
              <w:jc w:val="center"/>
              <w:rPr>
                <w:rFonts w:ascii="Times New Roman" w:hAnsi="Times New Roman"/>
                <w:spacing w:val="-2"/>
                <w:sz w:val="20"/>
              </w:rPr>
            </w:pPr>
            <w:r>
              <w:rPr>
                <w:rFonts w:ascii="Times New Roman" w:hAnsi="Times New Roman"/>
                <w:spacing w:val="-2"/>
                <w:sz w:val="20"/>
              </w:rPr>
              <w:t>23,34</w:t>
            </w:r>
          </w:p>
        </w:tc>
        <w:tc>
          <w:tcPr>
            <w:tcW w:w="312" w:type="pct"/>
          </w:tcPr>
          <w:p>
            <w:pPr>
              <w:spacing w:line="228" w:lineRule="auto"/>
              <w:ind w:left="-57" w:right="-57"/>
              <w:jc w:val="center"/>
              <w:rPr>
                <w:rFonts w:ascii="Times New Roman" w:hAnsi="Times New Roman"/>
                <w:spacing w:val="-2"/>
                <w:sz w:val="20"/>
              </w:rPr>
            </w:pPr>
            <w:r>
              <w:rPr>
                <w:rFonts w:ascii="Times New Roman" w:hAnsi="Times New Roman"/>
                <w:spacing w:val="-2"/>
                <w:sz w:val="20"/>
              </w:rPr>
              <w:t>27,30</w:t>
            </w:r>
          </w:p>
        </w:tc>
        <w:tc>
          <w:tcPr>
            <w:tcW w:w="311" w:type="pct"/>
          </w:tcPr>
          <w:p>
            <w:pPr>
              <w:spacing w:line="228" w:lineRule="auto"/>
              <w:ind w:left="-57" w:right="-57"/>
              <w:jc w:val="center"/>
              <w:rPr>
                <w:rFonts w:ascii="Times New Roman" w:hAnsi="Times New Roman"/>
                <w:spacing w:val="-2"/>
                <w:sz w:val="20"/>
              </w:rPr>
            </w:pPr>
            <w:r>
              <w:rPr>
                <w:rFonts w:ascii="Times New Roman" w:hAnsi="Times New Roman"/>
                <w:spacing w:val="-2"/>
                <w:sz w:val="20"/>
              </w:rPr>
              <w:t>31,26</w:t>
            </w:r>
          </w:p>
        </w:tc>
        <w:tc>
          <w:tcPr>
            <w:tcW w:w="311" w:type="pct"/>
          </w:tcPr>
          <w:p>
            <w:pPr>
              <w:spacing w:line="228" w:lineRule="auto"/>
              <w:ind w:left="-57" w:right="-57"/>
              <w:jc w:val="center"/>
              <w:rPr>
                <w:rFonts w:ascii="Times New Roman" w:hAnsi="Times New Roman"/>
                <w:spacing w:val="-2"/>
                <w:sz w:val="20"/>
              </w:rPr>
            </w:pPr>
            <w:r>
              <w:rPr>
                <w:rFonts w:ascii="Times New Roman" w:hAnsi="Times New Roman"/>
                <w:spacing w:val="-2"/>
                <w:sz w:val="20"/>
              </w:rPr>
              <w:t>35,22</w:t>
            </w:r>
          </w:p>
        </w:tc>
        <w:tc>
          <w:tcPr>
            <w:tcW w:w="316" w:type="pct"/>
          </w:tcPr>
          <w:p>
            <w:pPr>
              <w:spacing w:line="228" w:lineRule="auto"/>
              <w:ind w:left="-57" w:right="-57"/>
              <w:jc w:val="center"/>
              <w:rPr>
                <w:rFonts w:ascii="Times New Roman" w:hAnsi="Times New Roman"/>
                <w:spacing w:val="-2"/>
                <w:sz w:val="20"/>
              </w:rPr>
            </w:pPr>
            <w:r>
              <w:rPr>
                <w:rFonts w:ascii="Times New Roman" w:hAnsi="Times New Roman"/>
                <w:spacing w:val="-2"/>
                <w:sz w:val="20"/>
              </w:rPr>
              <w:t>39,18</w:t>
            </w:r>
          </w:p>
        </w:tc>
        <w:tc>
          <w:tcPr>
            <w:tcW w:w="312" w:type="pct"/>
          </w:tcPr>
          <w:p>
            <w:pPr>
              <w:jc w:val="center"/>
              <w:rPr>
                <w:rFonts w:ascii="Times New Roman" w:hAnsi="Times New Roman"/>
                <w:spacing w:val="-2"/>
                <w:sz w:val="20"/>
              </w:rPr>
            </w:pPr>
            <w:r>
              <w:rPr>
                <w:rFonts w:ascii="Times New Roman" w:hAnsi="Times New Roman"/>
                <w:spacing w:val="-2"/>
                <w:sz w:val="20"/>
              </w:rPr>
              <w:t>43,14</w:t>
            </w:r>
          </w:p>
        </w:tc>
        <w:tc>
          <w:tcPr>
            <w:tcW w:w="372" w:type="pct"/>
          </w:tcPr>
          <w:p>
            <w:pPr>
              <w:spacing w:line="228" w:lineRule="auto"/>
              <w:ind w:left="-57" w:right="-57"/>
              <w:jc w:val="center"/>
              <w:rPr>
                <w:rFonts w:ascii="Times New Roman" w:hAnsi="Times New Roman"/>
                <w:spacing w:val="-2"/>
                <w:sz w:val="20"/>
              </w:rPr>
            </w:pPr>
            <w:r>
              <w:rPr>
                <w:rFonts w:ascii="Times New Roman" w:hAnsi="Times New Roman"/>
                <w:spacing w:val="-2"/>
                <w:sz w:val="20"/>
              </w:rPr>
              <w:t>46,5</w:t>
            </w:r>
          </w:p>
        </w:tc>
      </w:tr>
      <w:tr>
        <w:trPr>
          <w:trHeight w:val="242"/>
        </w:trPr>
        <w:tc>
          <w:tcPr>
            <w:tcW w:w="180" w:type="pct"/>
          </w:tcPr>
          <w:p>
            <w:pPr>
              <w:spacing w:line="228" w:lineRule="auto"/>
              <w:jc w:val="center"/>
              <w:rPr>
                <w:rFonts w:ascii="Times New Roman" w:hAnsi="Times New Roman"/>
              </w:rPr>
            </w:pPr>
            <w:r>
              <w:rPr>
                <w:rFonts w:ascii="Times New Roman" w:hAnsi="Times New Roman"/>
              </w:rPr>
              <w:t>3.</w:t>
            </w:r>
          </w:p>
        </w:tc>
        <w:tc>
          <w:tcPr>
            <w:tcW w:w="4820" w:type="pct"/>
            <w:gridSpan w:val="15"/>
          </w:tcPr>
          <w:p>
            <w:pPr>
              <w:spacing w:line="228" w:lineRule="auto"/>
              <w:jc w:val="both"/>
              <w:rPr>
                <w:rFonts w:ascii="Times New Roman" w:hAnsi="Times New Roman"/>
              </w:rPr>
            </w:pPr>
            <w:r>
              <w:rPr>
                <w:rFonts w:ascii="Times New Roman" w:hAnsi="Times New Roman"/>
              </w:rPr>
              <w:t>Создание условий для эффективного внедрения в сельскохозяйственное производство научных разработок и современных принципов работы в агропромышленном комплексе</w:t>
            </w:r>
          </w:p>
        </w:tc>
      </w:tr>
      <w:tr>
        <w:trPr>
          <w:trHeight w:val="242"/>
        </w:trPr>
        <w:tc>
          <w:tcPr>
            <w:tcW w:w="180" w:type="pct"/>
          </w:tcPr>
          <w:p>
            <w:pPr>
              <w:spacing w:line="228" w:lineRule="auto"/>
              <w:jc w:val="center"/>
              <w:rPr>
                <w:rFonts w:ascii="Times New Roman" w:hAnsi="Times New Roman"/>
              </w:rPr>
            </w:pPr>
            <w:r>
              <w:rPr>
                <w:rFonts w:ascii="Times New Roman" w:hAnsi="Times New Roman"/>
              </w:rPr>
              <w:t>3.1.</w:t>
            </w:r>
          </w:p>
        </w:tc>
        <w:tc>
          <w:tcPr>
            <w:tcW w:w="512" w:type="pct"/>
          </w:tcPr>
          <w:p>
            <w:pPr>
              <w:spacing w:line="228" w:lineRule="auto"/>
              <w:jc w:val="both"/>
              <w:rPr>
                <w:rFonts w:ascii="Times New Roman" w:hAnsi="Times New Roman"/>
              </w:rPr>
            </w:pPr>
            <w:r>
              <w:rPr>
                <w:rFonts w:ascii="Times New Roman" w:hAnsi="Times New Roman"/>
              </w:rPr>
              <w:t>Объем средств, поступивших научным организациям по договорам с предприятиями на выполнение научно-исследовательских и опытно-конструкторских работ (оказание научно-технических услуг)</w:t>
            </w:r>
          </w:p>
        </w:tc>
        <w:tc>
          <w:tcPr>
            <w:tcW w:w="220" w:type="pct"/>
          </w:tcPr>
          <w:p>
            <w:pPr>
              <w:spacing w:line="228" w:lineRule="auto"/>
              <w:jc w:val="center"/>
              <w:rPr>
                <w:rFonts w:ascii="Times New Roman" w:hAnsi="Times New Roman"/>
              </w:rPr>
            </w:pPr>
            <w:r>
              <w:rPr>
                <w:rFonts w:ascii="Times New Roman" w:hAnsi="Times New Roman"/>
              </w:rPr>
              <w:t>ГП</w:t>
            </w:r>
          </w:p>
        </w:tc>
        <w:tc>
          <w:tcPr>
            <w:tcW w:w="336" w:type="pct"/>
          </w:tcPr>
          <w:p>
            <w:pPr>
              <w:spacing w:line="228" w:lineRule="auto"/>
              <w:jc w:val="center"/>
              <w:rPr>
                <w:rFonts w:ascii="Times New Roman" w:hAnsi="Times New Roman"/>
              </w:rPr>
            </w:pPr>
            <w:r>
              <w:rPr>
                <w:rFonts w:ascii="Times New Roman" w:hAnsi="Times New Roman"/>
              </w:rPr>
              <w:t>тыс.рублей</w:t>
            </w:r>
          </w:p>
        </w:tc>
        <w:tc>
          <w:tcPr>
            <w:tcW w:w="253" w:type="pct"/>
          </w:tcPr>
          <w:p>
            <w:pPr>
              <w:spacing w:line="228" w:lineRule="auto"/>
              <w:jc w:val="center"/>
              <w:rPr>
                <w:rFonts w:ascii="Times New Roman" w:hAnsi="Times New Roman"/>
                <w:sz w:val="20"/>
              </w:rPr>
            </w:pPr>
            <w:r>
              <w:rPr>
                <w:rFonts w:ascii="Times New Roman" w:hAnsi="Times New Roman"/>
                <w:sz w:val="20"/>
              </w:rPr>
              <w:t>-</w:t>
            </w:r>
          </w:p>
        </w:tc>
        <w:tc>
          <w:tcPr>
            <w:tcW w:w="322" w:type="pct"/>
          </w:tcPr>
          <w:p>
            <w:pPr>
              <w:spacing w:line="228" w:lineRule="auto"/>
              <w:jc w:val="center"/>
              <w:rPr>
                <w:rFonts w:ascii="Times New Roman" w:hAnsi="Times New Roman"/>
                <w:sz w:val="20"/>
              </w:rPr>
            </w:pPr>
            <w:r>
              <w:rPr>
                <w:rFonts w:ascii="Times New Roman" w:hAnsi="Times New Roman"/>
                <w:sz w:val="20"/>
              </w:rPr>
              <w:t>-</w:t>
            </w:r>
          </w:p>
        </w:tc>
        <w:tc>
          <w:tcPr>
            <w:tcW w:w="298" w:type="pct"/>
          </w:tcPr>
          <w:p>
            <w:pPr>
              <w:spacing w:line="228" w:lineRule="auto"/>
              <w:jc w:val="center"/>
              <w:rPr>
                <w:rFonts w:ascii="Times New Roman" w:hAnsi="Times New Roman"/>
                <w:sz w:val="20"/>
              </w:rPr>
            </w:pPr>
            <w:r>
              <w:rPr>
                <w:rFonts w:ascii="Times New Roman" w:hAnsi="Times New Roman"/>
                <w:sz w:val="20"/>
              </w:rPr>
              <w:t>-</w:t>
            </w:r>
          </w:p>
        </w:tc>
        <w:tc>
          <w:tcPr>
            <w:tcW w:w="311" w:type="pct"/>
          </w:tcPr>
          <w:p>
            <w:pPr>
              <w:spacing w:line="228" w:lineRule="auto"/>
              <w:jc w:val="center"/>
              <w:rPr>
                <w:rFonts w:ascii="Times New Roman" w:hAnsi="Times New Roman"/>
                <w:sz w:val="20"/>
              </w:rPr>
            </w:pPr>
            <w:r>
              <w:rPr>
                <w:rFonts w:ascii="Times New Roman" w:hAnsi="Times New Roman"/>
                <w:sz w:val="20"/>
              </w:rPr>
              <w:t>-</w:t>
            </w:r>
          </w:p>
        </w:tc>
        <w:tc>
          <w:tcPr>
            <w:tcW w:w="314" w:type="pct"/>
          </w:tcPr>
          <w:p>
            <w:pPr>
              <w:spacing w:line="228" w:lineRule="auto"/>
              <w:jc w:val="center"/>
              <w:rPr>
                <w:rFonts w:ascii="Times New Roman" w:hAnsi="Times New Roman"/>
                <w:sz w:val="20"/>
              </w:rPr>
            </w:pPr>
            <w:r>
              <w:rPr>
                <w:rFonts w:ascii="Times New Roman" w:hAnsi="Times New Roman"/>
                <w:sz w:val="20"/>
              </w:rPr>
              <w:t>-</w:t>
            </w:r>
          </w:p>
        </w:tc>
        <w:tc>
          <w:tcPr>
            <w:tcW w:w="320" w:type="pct"/>
          </w:tcPr>
          <w:p>
            <w:pPr>
              <w:spacing w:line="228" w:lineRule="auto"/>
              <w:jc w:val="center"/>
              <w:rPr>
                <w:rFonts w:ascii="Times New Roman" w:hAnsi="Times New Roman"/>
                <w:sz w:val="20"/>
              </w:rPr>
            </w:pPr>
            <w:r>
              <w:rPr>
                <w:rFonts w:ascii="Times New Roman" w:hAnsi="Times New Roman"/>
                <w:sz w:val="20"/>
              </w:rPr>
              <w:t>-</w:t>
            </w:r>
          </w:p>
        </w:tc>
        <w:tc>
          <w:tcPr>
            <w:tcW w:w="312" w:type="pct"/>
          </w:tcPr>
          <w:p>
            <w:pPr>
              <w:spacing w:line="228" w:lineRule="auto"/>
              <w:jc w:val="center"/>
              <w:rPr>
                <w:rFonts w:ascii="Times New Roman" w:hAnsi="Times New Roman"/>
                <w:sz w:val="20"/>
              </w:rPr>
            </w:pPr>
            <w:r>
              <w:rPr>
                <w:rFonts w:ascii="Times New Roman" w:hAnsi="Times New Roman"/>
                <w:sz w:val="20"/>
              </w:rPr>
              <w:t>-</w:t>
            </w:r>
          </w:p>
        </w:tc>
        <w:tc>
          <w:tcPr>
            <w:tcW w:w="311" w:type="pct"/>
          </w:tcPr>
          <w:p>
            <w:pPr>
              <w:spacing w:line="228" w:lineRule="auto"/>
              <w:jc w:val="center"/>
              <w:rPr>
                <w:rFonts w:ascii="Times New Roman" w:hAnsi="Times New Roman"/>
                <w:sz w:val="20"/>
              </w:rPr>
            </w:pPr>
            <w:r>
              <w:rPr>
                <w:rFonts w:ascii="Times New Roman" w:hAnsi="Times New Roman"/>
                <w:sz w:val="20"/>
              </w:rPr>
              <w:t>50 000,0</w:t>
            </w:r>
          </w:p>
        </w:tc>
        <w:tc>
          <w:tcPr>
            <w:tcW w:w="311" w:type="pct"/>
          </w:tcPr>
          <w:p>
            <w:pPr>
              <w:spacing w:line="228" w:lineRule="auto"/>
              <w:jc w:val="center"/>
              <w:rPr>
                <w:rFonts w:ascii="Times New Roman" w:hAnsi="Times New Roman"/>
              </w:rPr>
            </w:pPr>
            <w:r>
              <w:rPr>
                <w:rFonts w:ascii="Times New Roman" w:hAnsi="Times New Roman"/>
                <w:sz w:val="20"/>
              </w:rPr>
              <w:t>50 000,0</w:t>
            </w:r>
          </w:p>
        </w:tc>
        <w:tc>
          <w:tcPr>
            <w:tcW w:w="316" w:type="pct"/>
          </w:tcPr>
          <w:p>
            <w:pPr>
              <w:spacing w:line="228" w:lineRule="auto"/>
              <w:jc w:val="center"/>
              <w:rPr>
                <w:rFonts w:ascii="Times New Roman" w:hAnsi="Times New Roman"/>
              </w:rPr>
            </w:pPr>
            <w:r>
              <w:rPr>
                <w:rFonts w:ascii="Times New Roman" w:hAnsi="Times New Roman"/>
                <w:sz w:val="20"/>
              </w:rPr>
              <w:t>50 000,0</w:t>
            </w:r>
          </w:p>
        </w:tc>
        <w:tc>
          <w:tcPr>
            <w:tcW w:w="312" w:type="pct"/>
          </w:tcPr>
          <w:p>
            <w:pPr>
              <w:spacing w:line="228" w:lineRule="auto"/>
              <w:jc w:val="center"/>
              <w:rPr>
                <w:rFonts w:ascii="Times New Roman" w:hAnsi="Times New Roman"/>
              </w:rPr>
            </w:pPr>
            <w:r>
              <w:rPr>
                <w:rFonts w:ascii="Times New Roman" w:hAnsi="Times New Roman"/>
                <w:sz w:val="20"/>
              </w:rPr>
              <w:t>50 000,0</w:t>
            </w:r>
          </w:p>
        </w:tc>
        <w:tc>
          <w:tcPr>
            <w:tcW w:w="372" w:type="pct"/>
          </w:tcPr>
          <w:p>
            <w:pPr>
              <w:spacing w:line="228" w:lineRule="auto"/>
              <w:jc w:val="center"/>
              <w:rPr>
                <w:rFonts w:ascii="Times New Roman" w:hAnsi="Times New Roman"/>
                <w:sz w:val="20"/>
              </w:rPr>
            </w:pPr>
            <w:r>
              <w:rPr>
                <w:rFonts w:ascii="Times New Roman" w:hAnsi="Times New Roman"/>
                <w:sz w:val="20"/>
              </w:rPr>
              <w:t>50 000,0</w:t>
            </w:r>
          </w:p>
        </w:tc>
      </w:tr>
    </w:tbl>
    <w:p>
      <w:pPr>
        <w:widowControl w:val="0"/>
        <w:tabs>
          <w:tab w:val="left" w:pos="3711"/>
        </w:tabs>
        <w:spacing w:after="0" w:line="228" w:lineRule="auto"/>
        <w:jc w:val="center"/>
        <w:rPr>
          <w:rFonts w:ascii="Times New Roman" w:hAnsi="Times New Roman"/>
          <w:sz w:val="28"/>
        </w:rPr>
      </w:pPr>
    </w:p>
    <w:p>
      <w:pPr>
        <w:widowControl w:val="0"/>
        <w:tabs>
          <w:tab w:val="left" w:pos="3711"/>
        </w:tabs>
        <w:spacing w:after="0" w:line="228" w:lineRule="auto"/>
        <w:jc w:val="center"/>
        <w:rPr>
          <w:rFonts w:ascii="Times New Roman" w:hAnsi="Times New Roman"/>
          <w:sz w:val="28"/>
        </w:rPr>
      </w:pPr>
      <w:r>
        <w:rPr>
          <w:rFonts w:ascii="Times New Roman" w:hAnsi="Times New Roman"/>
          <w:sz w:val="28"/>
        </w:rPr>
        <w:t>4. Мероприятия</w:t>
      </w:r>
      <w:r>
        <w:rPr>
          <w:rFonts w:ascii="Times New Roman" w:hAnsi="Times New Roman"/>
          <w:spacing w:val="-6"/>
          <w:sz w:val="28"/>
        </w:rPr>
        <w:t xml:space="preserve"> </w:t>
      </w:r>
      <w:r>
        <w:rPr>
          <w:rFonts w:ascii="Times New Roman" w:hAnsi="Times New Roman"/>
          <w:sz w:val="28"/>
        </w:rPr>
        <w:t>(результаты)</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5"/>
          <w:sz w:val="28"/>
        </w:rPr>
        <w:t xml:space="preserve"> </w:t>
      </w:r>
      <w:r>
        <w:rPr>
          <w:rFonts w:ascii="Times New Roman" w:hAnsi="Times New Roman"/>
          <w:sz w:val="28"/>
        </w:rPr>
        <w:t>проекта</w:t>
      </w:r>
    </w:p>
    <w:p>
      <w:pPr>
        <w:widowControl w:val="0"/>
        <w:spacing w:after="0" w:line="228" w:lineRule="auto"/>
        <w:jc w:val="center"/>
        <w:rPr>
          <w:rFonts w:ascii="Times New Roman" w:hAnsi="Times New Roman"/>
          <w:sz w:val="28"/>
        </w:rPr>
      </w:pPr>
    </w:p>
    <w:tbl>
      <w:tblPr>
        <w:tblStyle w:val="affa"/>
        <w:tblW w:w="5000" w:type="pct"/>
        <w:tblLayout w:type="fixed"/>
        <w:tblLook w:val="04A0" w:firstRow="1" w:lastRow="0" w:firstColumn="1" w:lastColumn="0" w:noHBand="0" w:noVBand="1"/>
      </w:tblPr>
      <w:tblGrid>
        <w:gridCol w:w="583"/>
        <w:gridCol w:w="1940"/>
        <w:gridCol w:w="1129"/>
        <w:gridCol w:w="1095"/>
        <w:gridCol w:w="657"/>
        <w:gridCol w:w="1113"/>
        <w:gridCol w:w="1132"/>
        <w:gridCol w:w="1135"/>
        <w:gridCol w:w="1274"/>
        <w:gridCol w:w="1138"/>
        <w:gridCol w:w="1416"/>
        <w:gridCol w:w="2517"/>
      </w:tblGrid>
      <w:tr>
        <w:trPr>
          <w:trHeight w:val="20"/>
        </w:trPr>
        <w:tc>
          <w:tcPr>
            <w:tcW w:w="193"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п/п</w:t>
            </w:r>
          </w:p>
        </w:tc>
        <w:tc>
          <w:tcPr>
            <w:tcW w:w="641"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Наименование </w:t>
            </w:r>
          </w:p>
          <w:p>
            <w:pPr>
              <w:spacing w:line="228" w:lineRule="auto"/>
              <w:jc w:val="center"/>
              <w:rPr>
                <w:rFonts w:ascii="Times New Roman" w:hAnsi="Times New Roman"/>
                <w:szCs w:val="22"/>
              </w:rPr>
            </w:pPr>
            <w:r>
              <w:rPr>
                <w:rFonts w:ascii="Times New Roman" w:hAnsi="Times New Roman"/>
                <w:szCs w:val="22"/>
              </w:rPr>
              <w:t xml:space="preserve">мероприятия </w:t>
            </w:r>
          </w:p>
          <w:p>
            <w:pPr>
              <w:spacing w:line="228" w:lineRule="auto"/>
              <w:jc w:val="center"/>
              <w:rPr>
                <w:rFonts w:ascii="Times New Roman" w:hAnsi="Times New Roman"/>
                <w:szCs w:val="22"/>
              </w:rPr>
            </w:pPr>
            <w:r>
              <w:rPr>
                <w:rFonts w:ascii="Times New Roman" w:hAnsi="Times New Roman"/>
                <w:szCs w:val="22"/>
              </w:rPr>
              <w:t>(результата)</w:t>
            </w:r>
          </w:p>
        </w:tc>
        <w:tc>
          <w:tcPr>
            <w:tcW w:w="373"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Единица </w:t>
            </w:r>
          </w:p>
          <w:p>
            <w:pPr>
              <w:spacing w:line="228" w:lineRule="auto"/>
              <w:jc w:val="center"/>
              <w:rPr>
                <w:rFonts w:ascii="Times New Roman" w:hAnsi="Times New Roman"/>
                <w:szCs w:val="22"/>
              </w:rPr>
            </w:pPr>
            <w:r>
              <w:rPr>
                <w:rFonts w:ascii="Times New Roman" w:hAnsi="Times New Roman"/>
                <w:szCs w:val="22"/>
              </w:rPr>
              <w:t>измерения</w:t>
            </w:r>
          </w:p>
          <w:p>
            <w:pPr>
              <w:spacing w:line="228" w:lineRule="auto"/>
              <w:jc w:val="center"/>
              <w:rPr>
                <w:rFonts w:ascii="Times New Roman" w:hAnsi="Times New Roman"/>
                <w:szCs w:val="22"/>
              </w:rPr>
            </w:pPr>
            <w:r>
              <w:rPr>
                <w:rFonts w:ascii="Times New Roman" w:hAnsi="Times New Roman"/>
                <w:szCs w:val="22"/>
              </w:rPr>
              <w:t>(по ОКЕИ)</w:t>
            </w:r>
          </w:p>
        </w:tc>
        <w:tc>
          <w:tcPr>
            <w:tcW w:w="579" w:type="pct"/>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 xml:space="preserve">Базовое </w:t>
            </w:r>
          </w:p>
          <w:p>
            <w:pPr>
              <w:spacing w:line="228" w:lineRule="auto"/>
              <w:jc w:val="center"/>
              <w:rPr>
                <w:rFonts w:ascii="Times New Roman" w:hAnsi="Times New Roman"/>
                <w:szCs w:val="22"/>
              </w:rPr>
            </w:pPr>
            <w:r>
              <w:rPr>
                <w:rFonts w:ascii="Times New Roman" w:hAnsi="Times New Roman"/>
                <w:szCs w:val="22"/>
              </w:rPr>
              <w:t>значение</w:t>
            </w:r>
          </w:p>
        </w:tc>
        <w:tc>
          <w:tcPr>
            <w:tcW w:w="1117" w:type="pct"/>
            <w:gridSpan w:val="3"/>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Период, год</w:t>
            </w:r>
          </w:p>
        </w:tc>
        <w:tc>
          <w:tcPr>
            <w:tcW w:w="421"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Характеристика мероприятия (результата)</w:t>
            </w:r>
          </w:p>
        </w:tc>
        <w:tc>
          <w:tcPr>
            <w:tcW w:w="376"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Тип </w:t>
            </w:r>
          </w:p>
          <w:p>
            <w:pPr>
              <w:spacing w:line="228" w:lineRule="auto"/>
              <w:jc w:val="center"/>
              <w:rPr>
                <w:rFonts w:ascii="Times New Roman" w:hAnsi="Times New Roman"/>
                <w:szCs w:val="22"/>
              </w:rPr>
            </w:pPr>
            <w:r>
              <w:rPr>
                <w:rFonts w:ascii="Times New Roman" w:hAnsi="Times New Roman"/>
                <w:szCs w:val="22"/>
              </w:rPr>
              <w:t>мероприятия</w:t>
            </w:r>
          </w:p>
          <w:p>
            <w:pPr>
              <w:spacing w:line="228" w:lineRule="auto"/>
              <w:jc w:val="center"/>
              <w:rPr>
                <w:rFonts w:ascii="Times New Roman" w:hAnsi="Times New Roman"/>
                <w:szCs w:val="22"/>
              </w:rPr>
            </w:pPr>
            <w:r>
              <w:rPr>
                <w:rFonts w:ascii="Times New Roman" w:hAnsi="Times New Roman"/>
                <w:szCs w:val="22"/>
              </w:rPr>
              <w:t>(результата)</w:t>
            </w:r>
          </w:p>
        </w:tc>
        <w:tc>
          <w:tcPr>
            <w:tcW w:w="468"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832"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Связь с показателями регионального проекта</w:t>
            </w:r>
          </w:p>
        </w:tc>
      </w:tr>
      <w:tr>
        <w:trPr>
          <w:trHeight w:val="20"/>
        </w:trPr>
        <w:tc>
          <w:tcPr>
            <w:tcW w:w="193" w:type="pct"/>
            <w:vMerge/>
            <w:tcBorders>
              <w:bottom w:val="nil"/>
            </w:tcBorders>
          </w:tcPr>
          <w:p>
            <w:pPr>
              <w:spacing w:line="228" w:lineRule="auto"/>
              <w:rPr>
                <w:rFonts w:ascii="Times New Roman" w:hAnsi="Times New Roman"/>
                <w:szCs w:val="22"/>
              </w:rPr>
            </w:pPr>
          </w:p>
        </w:tc>
        <w:tc>
          <w:tcPr>
            <w:tcW w:w="641" w:type="pct"/>
            <w:vMerge/>
            <w:tcBorders>
              <w:bottom w:val="nil"/>
            </w:tcBorders>
          </w:tcPr>
          <w:p>
            <w:pPr>
              <w:spacing w:line="228" w:lineRule="auto"/>
              <w:rPr>
                <w:rFonts w:ascii="Times New Roman" w:hAnsi="Times New Roman"/>
                <w:szCs w:val="22"/>
              </w:rPr>
            </w:pPr>
          </w:p>
        </w:tc>
        <w:tc>
          <w:tcPr>
            <w:tcW w:w="373" w:type="pct"/>
            <w:vMerge/>
            <w:tcBorders>
              <w:bottom w:val="nil"/>
            </w:tcBorders>
          </w:tcPr>
          <w:p>
            <w:pPr>
              <w:spacing w:line="228" w:lineRule="auto"/>
              <w:rPr>
                <w:rFonts w:ascii="Times New Roman" w:hAnsi="Times New Roman"/>
                <w:szCs w:val="22"/>
              </w:rPr>
            </w:pPr>
          </w:p>
        </w:tc>
        <w:tc>
          <w:tcPr>
            <w:tcW w:w="362" w:type="pct"/>
            <w:tcBorders>
              <w:bottom w:val="nil"/>
            </w:tcBorders>
          </w:tcPr>
          <w:p>
            <w:pPr>
              <w:spacing w:line="228" w:lineRule="auto"/>
              <w:jc w:val="center"/>
              <w:rPr>
                <w:rFonts w:ascii="Times New Roman" w:hAnsi="Times New Roman"/>
                <w:szCs w:val="22"/>
              </w:rPr>
            </w:pPr>
            <w:r>
              <w:rPr>
                <w:rFonts w:ascii="Times New Roman" w:hAnsi="Times New Roman"/>
                <w:szCs w:val="22"/>
              </w:rPr>
              <w:t>значение</w:t>
            </w:r>
          </w:p>
        </w:tc>
        <w:tc>
          <w:tcPr>
            <w:tcW w:w="217" w:type="pct"/>
            <w:tcBorders>
              <w:bottom w:val="nil"/>
            </w:tcBorders>
          </w:tcPr>
          <w:p>
            <w:pPr>
              <w:spacing w:line="228" w:lineRule="auto"/>
              <w:jc w:val="center"/>
              <w:rPr>
                <w:rFonts w:ascii="Times New Roman" w:hAnsi="Times New Roman"/>
                <w:szCs w:val="22"/>
              </w:rPr>
            </w:pPr>
            <w:r>
              <w:rPr>
                <w:rFonts w:ascii="Times New Roman" w:hAnsi="Times New Roman"/>
                <w:szCs w:val="22"/>
              </w:rPr>
              <w:t>год</w:t>
            </w:r>
          </w:p>
        </w:tc>
        <w:tc>
          <w:tcPr>
            <w:tcW w:w="368" w:type="pct"/>
            <w:tcBorders>
              <w:bottom w:val="nil"/>
            </w:tcBorders>
          </w:tcPr>
          <w:p>
            <w:pPr>
              <w:spacing w:line="228" w:lineRule="auto"/>
              <w:jc w:val="center"/>
              <w:rPr>
                <w:rFonts w:ascii="Times New Roman" w:hAnsi="Times New Roman"/>
                <w:szCs w:val="22"/>
              </w:rPr>
            </w:pPr>
            <w:r>
              <w:rPr>
                <w:rFonts w:ascii="Times New Roman" w:hAnsi="Times New Roman"/>
                <w:szCs w:val="22"/>
              </w:rPr>
              <w:t>2024</w:t>
            </w:r>
          </w:p>
        </w:tc>
        <w:tc>
          <w:tcPr>
            <w:tcW w:w="374" w:type="pct"/>
            <w:tcBorders>
              <w:bottom w:val="nil"/>
            </w:tcBorders>
          </w:tcPr>
          <w:p>
            <w:pPr>
              <w:spacing w:line="228" w:lineRule="auto"/>
              <w:jc w:val="center"/>
              <w:rPr>
                <w:rFonts w:ascii="Times New Roman" w:hAnsi="Times New Roman"/>
                <w:szCs w:val="22"/>
              </w:rPr>
            </w:pPr>
            <w:r>
              <w:rPr>
                <w:rFonts w:ascii="Times New Roman" w:hAnsi="Times New Roman"/>
                <w:szCs w:val="22"/>
              </w:rPr>
              <w:t>2025</w:t>
            </w:r>
          </w:p>
        </w:tc>
        <w:tc>
          <w:tcPr>
            <w:tcW w:w="375" w:type="pct"/>
            <w:tcBorders>
              <w:bottom w:val="nil"/>
            </w:tcBorders>
          </w:tcPr>
          <w:p>
            <w:pPr>
              <w:spacing w:line="228" w:lineRule="auto"/>
              <w:jc w:val="center"/>
              <w:rPr>
                <w:rFonts w:ascii="Times New Roman" w:hAnsi="Times New Roman"/>
                <w:szCs w:val="22"/>
              </w:rPr>
            </w:pPr>
            <w:r>
              <w:rPr>
                <w:rFonts w:ascii="Times New Roman" w:hAnsi="Times New Roman"/>
                <w:szCs w:val="22"/>
              </w:rPr>
              <w:t>2026</w:t>
            </w:r>
          </w:p>
        </w:tc>
        <w:tc>
          <w:tcPr>
            <w:tcW w:w="421" w:type="pct"/>
            <w:vMerge/>
            <w:tcBorders>
              <w:bottom w:val="nil"/>
            </w:tcBorders>
          </w:tcPr>
          <w:p>
            <w:pPr>
              <w:spacing w:line="228" w:lineRule="auto"/>
              <w:rPr>
                <w:rFonts w:ascii="Times New Roman" w:hAnsi="Times New Roman"/>
                <w:szCs w:val="22"/>
              </w:rPr>
            </w:pPr>
          </w:p>
        </w:tc>
        <w:tc>
          <w:tcPr>
            <w:tcW w:w="376" w:type="pct"/>
            <w:vMerge/>
            <w:tcBorders>
              <w:bottom w:val="nil"/>
            </w:tcBorders>
          </w:tcPr>
          <w:p>
            <w:pPr>
              <w:spacing w:line="228" w:lineRule="auto"/>
              <w:rPr>
                <w:rFonts w:ascii="Times New Roman" w:hAnsi="Times New Roman"/>
                <w:szCs w:val="22"/>
              </w:rPr>
            </w:pPr>
          </w:p>
        </w:tc>
        <w:tc>
          <w:tcPr>
            <w:tcW w:w="468" w:type="pct"/>
            <w:vMerge/>
            <w:tcBorders>
              <w:bottom w:val="nil"/>
            </w:tcBorders>
          </w:tcPr>
          <w:p>
            <w:pPr>
              <w:spacing w:line="228" w:lineRule="auto"/>
              <w:rPr>
                <w:rFonts w:ascii="Times New Roman" w:hAnsi="Times New Roman"/>
                <w:szCs w:val="22"/>
              </w:rPr>
            </w:pPr>
          </w:p>
        </w:tc>
        <w:tc>
          <w:tcPr>
            <w:tcW w:w="832" w:type="pct"/>
            <w:vMerge/>
            <w:tcBorders>
              <w:bottom w:val="nil"/>
            </w:tcBorders>
          </w:tcPr>
          <w:p>
            <w:pPr>
              <w:spacing w:line="228" w:lineRule="auto"/>
              <w:rPr>
                <w:rFonts w:ascii="Times New Roman" w:hAnsi="Times New Roman"/>
                <w:szCs w:val="22"/>
              </w:rPr>
            </w:pPr>
          </w:p>
        </w:tc>
      </w:tr>
    </w:tbl>
    <w:p>
      <w:pPr>
        <w:spacing w:after="0" w:line="228" w:lineRule="auto"/>
        <w:rPr>
          <w:sz w:val="2"/>
          <w:szCs w:val="2"/>
        </w:rPr>
      </w:pPr>
    </w:p>
    <w:tbl>
      <w:tblPr>
        <w:tblStyle w:val="affa"/>
        <w:tblW w:w="5000" w:type="pct"/>
        <w:tblLayout w:type="fixed"/>
        <w:tblLook w:val="04A0" w:firstRow="1" w:lastRow="0" w:firstColumn="1" w:lastColumn="0" w:noHBand="0" w:noVBand="1"/>
      </w:tblPr>
      <w:tblGrid>
        <w:gridCol w:w="583"/>
        <w:gridCol w:w="1940"/>
        <w:gridCol w:w="1129"/>
        <w:gridCol w:w="1095"/>
        <w:gridCol w:w="657"/>
        <w:gridCol w:w="1113"/>
        <w:gridCol w:w="1132"/>
        <w:gridCol w:w="1135"/>
        <w:gridCol w:w="1274"/>
        <w:gridCol w:w="1138"/>
        <w:gridCol w:w="1416"/>
        <w:gridCol w:w="2517"/>
      </w:tblGrid>
      <w:tr>
        <w:trPr>
          <w:trHeight w:val="20"/>
          <w:tblHeader/>
        </w:trPr>
        <w:tc>
          <w:tcPr>
            <w:tcW w:w="193" w:type="pct"/>
          </w:tcPr>
          <w:p>
            <w:pPr>
              <w:spacing w:line="228" w:lineRule="auto"/>
              <w:jc w:val="center"/>
              <w:rPr>
                <w:rFonts w:ascii="Times New Roman" w:hAnsi="Times New Roman"/>
                <w:szCs w:val="22"/>
              </w:rPr>
            </w:pPr>
            <w:r>
              <w:rPr>
                <w:rFonts w:ascii="Times New Roman" w:hAnsi="Times New Roman"/>
                <w:szCs w:val="22"/>
              </w:rPr>
              <w:t>1</w:t>
            </w:r>
          </w:p>
        </w:tc>
        <w:tc>
          <w:tcPr>
            <w:tcW w:w="641" w:type="pct"/>
          </w:tcPr>
          <w:p>
            <w:pPr>
              <w:spacing w:line="228" w:lineRule="auto"/>
              <w:jc w:val="center"/>
              <w:rPr>
                <w:rFonts w:ascii="Times New Roman" w:hAnsi="Times New Roman"/>
                <w:szCs w:val="22"/>
              </w:rPr>
            </w:pPr>
            <w:r>
              <w:rPr>
                <w:rFonts w:ascii="Times New Roman" w:hAnsi="Times New Roman"/>
                <w:szCs w:val="22"/>
              </w:rPr>
              <w:t>2</w:t>
            </w:r>
          </w:p>
        </w:tc>
        <w:tc>
          <w:tcPr>
            <w:tcW w:w="373" w:type="pct"/>
          </w:tcPr>
          <w:p>
            <w:pPr>
              <w:spacing w:line="228" w:lineRule="auto"/>
              <w:jc w:val="center"/>
              <w:rPr>
                <w:rFonts w:ascii="Times New Roman" w:hAnsi="Times New Roman"/>
                <w:szCs w:val="22"/>
              </w:rPr>
            </w:pPr>
            <w:r>
              <w:rPr>
                <w:rFonts w:ascii="Times New Roman" w:hAnsi="Times New Roman"/>
                <w:szCs w:val="22"/>
              </w:rPr>
              <w:t>3</w:t>
            </w:r>
          </w:p>
        </w:tc>
        <w:tc>
          <w:tcPr>
            <w:tcW w:w="362" w:type="pct"/>
          </w:tcPr>
          <w:p>
            <w:pPr>
              <w:spacing w:line="228" w:lineRule="auto"/>
              <w:jc w:val="center"/>
              <w:rPr>
                <w:rFonts w:ascii="Times New Roman" w:hAnsi="Times New Roman"/>
                <w:szCs w:val="22"/>
              </w:rPr>
            </w:pPr>
            <w:r>
              <w:rPr>
                <w:rFonts w:ascii="Times New Roman" w:hAnsi="Times New Roman"/>
                <w:szCs w:val="22"/>
              </w:rPr>
              <w:t>4</w:t>
            </w:r>
          </w:p>
        </w:tc>
        <w:tc>
          <w:tcPr>
            <w:tcW w:w="217" w:type="pct"/>
          </w:tcPr>
          <w:p>
            <w:pPr>
              <w:spacing w:line="228" w:lineRule="auto"/>
              <w:jc w:val="center"/>
              <w:rPr>
                <w:rFonts w:ascii="Times New Roman" w:hAnsi="Times New Roman"/>
                <w:szCs w:val="22"/>
              </w:rPr>
            </w:pPr>
            <w:r>
              <w:rPr>
                <w:rFonts w:ascii="Times New Roman" w:hAnsi="Times New Roman"/>
                <w:szCs w:val="22"/>
              </w:rPr>
              <w:t>5</w:t>
            </w:r>
          </w:p>
        </w:tc>
        <w:tc>
          <w:tcPr>
            <w:tcW w:w="368" w:type="pct"/>
          </w:tcPr>
          <w:p>
            <w:pPr>
              <w:spacing w:line="228" w:lineRule="auto"/>
              <w:jc w:val="center"/>
              <w:rPr>
                <w:rFonts w:ascii="Times New Roman" w:hAnsi="Times New Roman"/>
                <w:szCs w:val="22"/>
              </w:rPr>
            </w:pPr>
            <w:r>
              <w:rPr>
                <w:rFonts w:ascii="Times New Roman" w:hAnsi="Times New Roman"/>
                <w:szCs w:val="22"/>
              </w:rPr>
              <w:t>6</w:t>
            </w:r>
          </w:p>
        </w:tc>
        <w:tc>
          <w:tcPr>
            <w:tcW w:w="374" w:type="pct"/>
          </w:tcPr>
          <w:p>
            <w:pPr>
              <w:spacing w:line="228" w:lineRule="auto"/>
              <w:jc w:val="center"/>
              <w:rPr>
                <w:rFonts w:ascii="Times New Roman" w:hAnsi="Times New Roman"/>
                <w:szCs w:val="22"/>
              </w:rPr>
            </w:pPr>
            <w:r>
              <w:rPr>
                <w:rFonts w:ascii="Times New Roman" w:hAnsi="Times New Roman"/>
                <w:szCs w:val="22"/>
              </w:rPr>
              <w:t>7</w:t>
            </w:r>
          </w:p>
        </w:tc>
        <w:tc>
          <w:tcPr>
            <w:tcW w:w="375" w:type="pct"/>
          </w:tcPr>
          <w:p>
            <w:pPr>
              <w:spacing w:line="228" w:lineRule="auto"/>
              <w:jc w:val="center"/>
              <w:rPr>
                <w:rFonts w:ascii="Times New Roman" w:hAnsi="Times New Roman"/>
                <w:szCs w:val="22"/>
              </w:rPr>
            </w:pPr>
            <w:r>
              <w:rPr>
                <w:rFonts w:ascii="Times New Roman" w:hAnsi="Times New Roman"/>
                <w:szCs w:val="22"/>
              </w:rPr>
              <w:t>8</w:t>
            </w:r>
          </w:p>
        </w:tc>
        <w:tc>
          <w:tcPr>
            <w:tcW w:w="421" w:type="pct"/>
          </w:tcPr>
          <w:p>
            <w:pPr>
              <w:spacing w:line="228" w:lineRule="auto"/>
              <w:jc w:val="center"/>
              <w:rPr>
                <w:rFonts w:ascii="Times New Roman" w:hAnsi="Times New Roman"/>
                <w:szCs w:val="22"/>
              </w:rPr>
            </w:pPr>
            <w:r>
              <w:rPr>
                <w:rFonts w:ascii="Times New Roman" w:hAnsi="Times New Roman"/>
                <w:szCs w:val="22"/>
              </w:rPr>
              <w:t>9</w:t>
            </w:r>
          </w:p>
        </w:tc>
        <w:tc>
          <w:tcPr>
            <w:tcW w:w="376" w:type="pct"/>
          </w:tcPr>
          <w:p>
            <w:pPr>
              <w:spacing w:line="228" w:lineRule="auto"/>
              <w:jc w:val="center"/>
              <w:rPr>
                <w:rFonts w:ascii="Times New Roman" w:hAnsi="Times New Roman"/>
                <w:szCs w:val="22"/>
              </w:rPr>
            </w:pPr>
            <w:r>
              <w:rPr>
                <w:rFonts w:ascii="Times New Roman" w:hAnsi="Times New Roman"/>
                <w:szCs w:val="22"/>
              </w:rPr>
              <w:t>10</w:t>
            </w:r>
          </w:p>
        </w:tc>
        <w:tc>
          <w:tcPr>
            <w:tcW w:w="468" w:type="pct"/>
          </w:tcPr>
          <w:p>
            <w:pPr>
              <w:spacing w:line="228" w:lineRule="auto"/>
              <w:jc w:val="center"/>
              <w:rPr>
                <w:rFonts w:ascii="Times New Roman" w:hAnsi="Times New Roman"/>
                <w:szCs w:val="22"/>
              </w:rPr>
            </w:pPr>
            <w:r>
              <w:rPr>
                <w:rFonts w:ascii="Times New Roman" w:hAnsi="Times New Roman"/>
                <w:szCs w:val="22"/>
              </w:rPr>
              <w:t>11</w:t>
            </w:r>
          </w:p>
        </w:tc>
        <w:tc>
          <w:tcPr>
            <w:tcW w:w="832" w:type="pct"/>
          </w:tcPr>
          <w:p>
            <w:pPr>
              <w:spacing w:line="228" w:lineRule="auto"/>
              <w:jc w:val="center"/>
              <w:rPr>
                <w:rFonts w:ascii="Times New Roman" w:hAnsi="Times New Roman"/>
                <w:szCs w:val="22"/>
              </w:rPr>
            </w:pPr>
            <w:r>
              <w:rPr>
                <w:rFonts w:ascii="Times New Roman" w:hAnsi="Times New Roman"/>
                <w:szCs w:val="22"/>
              </w:rPr>
              <w:t>12</w:t>
            </w:r>
          </w:p>
        </w:tc>
      </w:tr>
      <w:tr>
        <w:trPr>
          <w:trHeight w:val="20"/>
        </w:trPr>
        <w:tc>
          <w:tcPr>
            <w:tcW w:w="193" w:type="pct"/>
          </w:tcPr>
          <w:p>
            <w:pPr>
              <w:spacing w:line="228" w:lineRule="auto"/>
              <w:jc w:val="center"/>
              <w:rPr>
                <w:rFonts w:ascii="Times New Roman" w:hAnsi="Times New Roman"/>
                <w:szCs w:val="22"/>
              </w:rPr>
            </w:pPr>
            <w:r>
              <w:rPr>
                <w:rFonts w:ascii="Times New Roman" w:hAnsi="Times New Roman"/>
                <w:szCs w:val="22"/>
              </w:rPr>
              <w:t>1.</w:t>
            </w:r>
          </w:p>
        </w:tc>
        <w:tc>
          <w:tcPr>
            <w:tcW w:w="4807" w:type="pct"/>
            <w:gridSpan w:val="11"/>
          </w:tcPr>
          <w:p>
            <w:pPr>
              <w:spacing w:line="228" w:lineRule="auto"/>
              <w:jc w:val="both"/>
              <w:rPr>
                <w:rFonts w:ascii="Times New Roman" w:hAnsi="Times New Roman"/>
                <w:szCs w:val="22"/>
              </w:rPr>
            </w:pPr>
            <w:r>
              <w:rPr>
                <w:rFonts w:ascii="Times New Roman" w:hAnsi="Times New Roman"/>
                <w:szCs w:val="22"/>
              </w:rPr>
              <w:t>Недопущение снижения стоимости валовой сельскохозяйственной продукции, денежной выручки, объема реализованной продукции</w:t>
            </w:r>
          </w:p>
        </w:tc>
      </w:tr>
      <w:tr>
        <w:trPr>
          <w:trHeight w:val="20"/>
        </w:trPr>
        <w:tc>
          <w:tcPr>
            <w:tcW w:w="193" w:type="pct"/>
          </w:tcPr>
          <w:p>
            <w:pPr>
              <w:spacing w:line="228" w:lineRule="auto"/>
              <w:jc w:val="center"/>
              <w:rPr>
                <w:rFonts w:ascii="Times New Roman" w:hAnsi="Times New Roman"/>
                <w:szCs w:val="22"/>
              </w:rPr>
            </w:pPr>
            <w:r>
              <w:rPr>
                <w:rFonts w:ascii="Times New Roman" w:hAnsi="Times New Roman"/>
                <w:szCs w:val="22"/>
              </w:rPr>
              <w:lastRenderedPageBreak/>
              <w:t>1.1.</w:t>
            </w:r>
          </w:p>
        </w:tc>
        <w:tc>
          <w:tcPr>
            <w:tcW w:w="641" w:type="pct"/>
          </w:tcPr>
          <w:p>
            <w:pPr>
              <w:spacing w:line="228" w:lineRule="auto"/>
              <w:jc w:val="both"/>
              <w:rPr>
                <w:rFonts w:ascii="Times New Roman" w:hAnsi="Times New Roman"/>
                <w:szCs w:val="22"/>
              </w:rPr>
            </w:pPr>
            <w:r>
              <w:rPr>
                <w:rFonts w:ascii="Times New Roman" w:hAnsi="Times New Roman"/>
                <w:szCs w:val="22"/>
              </w:rPr>
              <w:t xml:space="preserve">Оплачен налог на </w:t>
            </w:r>
            <w:r>
              <w:rPr>
                <w:rFonts w:ascii="Times New Roman" w:hAnsi="Times New Roman"/>
                <w:spacing w:val="-6"/>
                <w:szCs w:val="22"/>
              </w:rPr>
              <w:t>имущество организаций за налоговый период и авансовые платежи по нему в сроки, установленные налоговым законодательством</w:t>
            </w:r>
          </w:p>
        </w:tc>
        <w:tc>
          <w:tcPr>
            <w:tcW w:w="373" w:type="pct"/>
          </w:tcPr>
          <w:p>
            <w:pPr>
              <w:spacing w:line="228" w:lineRule="auto"/>
              <w:jc w:val="center"/>
              <w:rPr>
                <w:rFonts w:ascii="Times New Roman" w:hAnsi="Times New Roman"/>
                <w:szCs w:val="22"/>
              </w:rPr>
            </w:pPr>
            <w:r>
              <w:rPr>
                <w:rFonts w:ascii="Times New Roman" w:hAnsi="Times New Roman"/>
                <w:szCs w:val="22"/>
              </w:rPr>
              <w:t>тыс.рублей</w:t>
            </w:r>
          </w:p>
        </w:tc>
        <w:tc>
          <w:tcPr>
            <w:tcW w:w="362" w:type="pct"/>
          </w:tcPr>
          <w:p>
            <w:pPr>
              <w:spacing w:line="228" w:lineRule="auto"/>
              <w:ind w:left="-57" w:right="-57"/>
              <w:jc w:val="center"/>
              <w:rPr>
                <w:rFonts w:ascii="Times New Roman" w:hAnsi="Times New Roman"/>
                <w:color w:val="000000" w:themeColor="text1"/>
                <w:szCs w:val="22"/>
              </w:rPr>
            </w:pPr>
            <w:r>
              <w:rPr>
                <w:rFonts w:ascii="Times New Roman" w:hAnsi="Times New Roman"/>
                <w:color w:val="000000" w:themeColor="text1"/>
                <w:szCs w:val="22"/>
              </w:rPr>
              <w:t>691 500,0</w:t>
            </w:r>
          </w:p>
        </w:tc>
        <w:tc>
          <w:tcPr>
            <w:tcW w:w="217" w:type="pct"/>
          </w:tcPr>
          <w:p>
            <w:pPr>
              <w:spacing w:line="228" w:lineRule="auto"/>
              <w:jc w:val="center"/>
              <w:rPr>
                <w:rFonts w:ascii="Times New Roman" w:hAnsi="Times New Roman"/>
                <w:color w:val="000000" w:themeColor="text1"/>
                <w:szCs w:val="22"/>
              </w:rPr>
            </w:pPr>
            <w:r>
              <w:rPr>
                <w:rFonts w:ascii="Times New Roman" w:hAnsi="Times New Roman"/>
                <w:color w:val="000000" w:themeColor="text1"/>
                <w:szCs w:val="22"/>
              </w:rPr>
              <w:t>2023</w:t>
            </w:r>
          </w:p>
        </w:tc>
        <w:tc>
          <w:tcPr>
            <w:tcW w:w="368" w:type="pct"/>
          </w:tcPr>
          <w:p>
            <w:pPr>
              <w:spacing w:line="228" w:lineRule="auto"/>
              <w:jc w:val="center"/>
              <w:rPr>
                <w:rFonts w:ascii="Times New Roman" w:hAnsi="Times New Roman"/>
                <w:color w:val="000000" w:themeColor="text1"/>
                <w:szCs w:val="22"/>
              </w:rPr>
            </w:pPr>
            <w:r>
              <w:rPr>
                <w:rFonts w:ascii="Times New Roman" w:hAnsi="Times New Roman"/>
                <w:color w:val="000000" w:themeColor="text1"/>
                <w:szCs w:val="22"/>
              </w:rPr>
              <w:t>691 500,0</w:t>
            </w:r>
          </w:p>
        </w:tc>
        <w:tc>
          <w:tcPr>
            <w:tcW w:w="374" w:type="pct"/>
          </w:tcPr>
          <w:p>
            <w:pPr>
              <w:spacing w:line="228" w:lineRule="auto"/>
              <w:jc w:val="center"/>
              <w:rPr>
                <w:rFonts w:ascii="Times New Roman" w:hAnsi="Times New Roman"/>
                <w:color w:val="000000" w:themeColor="text1"/>
                <w:szCs w:val="22"/>
              </w:rPr>
            </w:pPr>
            <w:r>
              <w:rPr>
                <w:rFonts w:ascii="Times New Roman" w:hAnsi="Times New Roman"/>
                <w:color w:val="000000" w:themeColor="text1"/>
                <w:szCs w:val="22"/>
              </w:rPr>
              <w:t>691 500,0</w:t>
            </w:r>
          </w:p>
        </w:tc>
        <w:tc>
          <w:tcPr>
            <w:tcW w:w="375" w:type="pct"/>
          </w:tcPr>
          <w:p>
            <w:pPr>
              <w:spacing w:line="228" w:lineRule="auto"/>
              <w:jc w:val="center"/>
              <w:rPr>
                <w:rFonts w:ascii="Times New Roman" w:hAnsi="Times New Roman"/>
                <w:szCs w:val="22"/>
              </w:rPr>
            </w:pPr>
            <w:r>
              <w:rPr>
                <w:rFonts w:ascii="Times New Roman" w:hAnsi="Times New Roman"/>
                <w:szCs w:val="22"/>
              </w:rPr>
              <w:t>691 500,0</w:t>
            </w:r>
          </w:p>
        </w:tc>
        <w:tc>
          <w:tcPr>
            <w:tcW w:w="421" w:type="pct"/>
          </w:tcPr>
          <w:p>
            <w:pPr>
              <w:spacing w:line="228" w:lineRule="auto"/>
              <w:jc w:val="center"/>
              <w:rPr>
                <w:rFonts w:ascii="Times New Roman" w:hAnsi="Times New Roman"/>
                <w:spacing w:val="-6"/>
                <w:szCs w:val="22"/>
              </w:rPr>
            </w:pPr>
            <w:r>
              <w:rPr>
                <w:rFonts w:ascii="Times New Roman" w:hAnsi="Times New Roman"/>
                <w:spacing w:val="-6"/>
                <w:szCs w:val="22"/>
              </w:rPr>
              <w:t>достижение показателя валовой продукции (денежной выручки) и объема реализованной продукции в натуральном выражении нарастающим итогом не ниже уровня соответствующих показателей за аналогичный период предшествующего года</w:t>
            </w:r>
          </w:p>
        </w:tc>
        <w:tc>
          <w:tcPr>
            <w:tcW w:w="376" w:type="pct"/>
          </w:tcPr>
          <w:p>
            <w:pPr>
              <w:spacing w:line="228" w:lineRule="auto"/>
              <w:jc w:val="center"/>
              <w:rPr>
                <w:rFonts w:ascii="Times New Roman" w:hAnsi="Times New Roman"/>
                <w:szCs w:val="22"/>
              </w:rPr>
            </w:pPr>
            <w:r>
              <w:rPr>
                <w:rFonts w:ascii="Times New Roman" w:hAnsi="Times New Roman"/>
                <w:szCs w:val="22"/>
              </w:rPr>
              <w:t>обеспечение реализации регионального проекта (результата)</w:t>
            </w:r>
          </w:p>
        </w:tc>
        <w:tc>
          <w:tcPr>
            <w:tcW w:w="468" w:type="pct"/>
          </w:tcPr>
          <w:p>
            <w:pPr>
              <w:spacing w:line="228" w:lineRule="auto"/>
              <w:jc w:val="center"/>
              <w:rPr>
                <w:rFonts w:ascii="Times New Roman" w:hAnsi="Times New Roman"/>
                <w:szCs w:val="22"/>
              </w:rPr>
            </w:pPr>
            <w:r>
              <w:rPr>
                <w:rFonts w:ascii="Times New Roman" w:hAnsi="Times New Roman"/>
                <w:szCs w:val="22"/>
              </w:rPr>
              <w:t>нет</w:t>
            </w:r>
          </w:p>
        </w:tc>
        <w:tc>
          <w:tcPr>
            <w:tcW w:w="832" w:type="pct"/>
          </w:tcPr>
          <w:p>
            <w:pPr>
              <w:spacing w:line="228" w:lineRule="auto"/>
              <w:jc w:val="both"/>
              <w:rPr>
                <w:rFonts w:ascii="Times New Roman" w:hAnsi="Times New Roman"/>
                <w:szCs w:val="22"/>
              </w:rPr>
            </w:pPr>
            <w:r>
              <w:rPr>
                <w:rFonts w:ascii="Times New Roman" w:hAnsi="Times New Roman"/>
                <w:szCs w:val="22"/>
              </w:rPr>
              <w:t>оплата налога на имущество организаций за налоговый период и авансовых платежей по налогу на имущество в сроки, установленные налоговым законодательством</w:t>
            </w:r>
          </w:p>
        </w:tc>
      </w:tr>
      <w:tr>
        <w:trPr>
          <w:trHeight w:val="20"/>
        </w:trPr>
        <w:tc>
          <w:tcPr>
            <w:tcW w:w="193" w:type="pct"/>
          </w:tcPr>
          <w:p>
            <w:pPr>
              <w:spacing w:line="228" w:lineRule="auto"/>
              <w:jc w:val="center"/>
              <w:rPr>
                <w:rFonts w:ascii="Times New Roman" w:hAnsi="Times New Roman"/>
              </w:rPr>
            </w:pPr>
            <w:r>
              <w:rPr>
                <w:rFonts w:ascii="Times New Roman" w:hAnsi="Times New Roman"/>
              </w:rPr>
              <w:t>2.</w:t>
            </w:r>
          </w:p>
        </w:tc>
        <w:tc>
          <w:tcPr>
            <w:tcW w:w="4807" w:type="pct"/>
            <w:gridSpan w:val="11"/>
          </w:tcPr>
          <w:p>
            <w:pPr>
              <w:spacing w:line="228" w:lineRule="auto"/>
              <w:jc w:val="both"/>
              <w:rPr>
                <w:rFonts w:ascii="Times New Roman" w:hAnsi="Times New Roman"/>
                <w:color w:val="FF0000"/>
              </w:rPr>
            </w:pPr>
            <w:r>
              <w:rPr>
                <w:rFonts w:ascii="Times New Roman" w:hAnsi="Times New Roman"/>
                <w:szCs w:val="22"/>
              </w:rPr>
              <w:t>Обеспечение эффективной деятельности хлебопекарных предприятий Республики Татарстан</w:t>
            </w:r>
          </w:p>
        </w:tc>
      </w:tr>
      <w:tr>
        <w:trPr>
          <w:trHeight w:val="20"/>
        </w:trPr>
        <w:tc>
          <w:tcPr>
            <w:tcW w:w="193" w:type="pct"/>
          </w:tcPr>
          <w:p>
            <w:pPr>
              <w:spacing w:line="228" w:lineRule="auto"/>
              <w:jc w:val="center"/>
              <w:rPr>
                <w:rFonts w:ascii="Times New Roman" w:hAnsi="Times New Roman"/>
              </w:rPr>
            </w:pPr>
            <w:r>
              <w:rPr>
                <w:rFonts w:ascii="Times New Roman" w:hAnsi="Times New Roman"/>
              </w:rPr>
              <w:t>2.1.</w:t>
            </w:r>
          </w:p>
        </w:tc>
        <w:tc>
          <w:tcPr>
            <w:tcW w:w="641" w:type="pct"/>
          </w:tcPr>
          <w:p>
            <w:pPr>
              <w:spacing w:line="228" w:lineRule="auto"/>
              <w:jc w:val="both"/>
              <w:rPr>
                <w:rFonts w:ascii="Times New Roman" w:hAnsi="Times New Roman"/>
              </w:rPr>
            </w:pPr>
            <w:r>
              <w:rPr>
                <w:rFonts w:ascii="Times New Roman" w:hAnsi="Times New Roman"/>
              </w:rPr>
              <w:t>Возмещена часть затрат на модернизацию производственных мощностей хлебопекарных предприятий</w:t>
            </w:r>
          </w:p>
        </w:tc>
        <w:tc>
          <w:tcPr>
            <w:tcW w:w="373" w:type="pct"/>
          </w:tcPr>
          <w:p>
            <w:pPr>
              <w:spacing w:line="228" w:lineRule="auto"/>
              <w:jc w:val="center"/>
              <w:rPr>
                <w:rFonts w:ascii="Times New Roman" w:hAnsi="Times New Roman"/>
              </w:rPr>
            </w:pPr>
            <w:r>
              <w:rPr>
                <w:rFonts w:ascii="Times New Roman" w:hAnsi="Times New Roman"/>
              </w:rPr>
              <w:t>тыс.рублей</w:t>
            </w:r>
          </w:p>
        </w:tc>
        <w:tc>
          <w:tcPr>
            <w:tcW w:w="362" w:type="pct"/>
          </w:tcPr>
          <w:p>
            <w:pPr>
              <w:spacing w:line="228" w:lineRule="auto"/>
              <w:ind w:left="-57" w:right="-57"/>
              <w:jc w:val="center"/>
              <w:rPr>
                <w:rFonts w:ascii="Times New Roman" w:hAnsi="Times New Roman"/>
              </w:rPr>
            </w:pPr>
            <w:r>
              <w:rPr>
                <w:rFonts w:ascii="Times New Roman" w:hAnsi="Times New Roman"/>
                <w:szCs w:val="22"/>
              </w:rPr>
              <w:t>100 000,0</w:t>
            </w:r>
          </w:p>
        </w:tc>
        <w:tc>
          <w:tcPr>
            <w:tcW w:w="217" w:type="pct"/>
          </w:tcPr>
          <w:p>
            <w:pPr>
              <w:spacing w:line="228" w:lineRule="auto"/>
              <w:jc w:val="center"/>
              <w:rPr>
                <w:rFonts w:ascii="Times New Roman" w:hAnsi="Times New Roman"/>
              </w:rPr>
            </w:pPr>
            <w:r>
              <w:rPr>
                <w:rFonts w:ascii="Times New Roman" w:hAnsi="Times New Roman"/>
              </w:rPr>
              <w:t>2023</w:t>
            </w:r>
          </w:p>
        </w:tc>
        <w:tc>
          <w:tcPr>
            <w:tcW w:w="368" w:type="pct"/>
          </w:tcPr>
          <w:p>
            <w:pPr>
              <w:spacing w:line="228" w:lineRule="auto"/>
              <w:jc w:val="center"/>
              <w:rPr>
                <w:rFonts w:ascii="Times New Roman" w:hAnsi="Times New Roman"/>
              </w:rPr>
            </w:pPr>
            <w:r>
              <w:rPr>
                <w:rFonts w:ascii="Times New Roman" w:hAnsi="Times New Roman"/>
              </w:rPr>
              <w:t>100 000,0</w:t>
            </w:r>
          </w:p>
        </w:tc>
        <w:tc>
          <w:tcPr>
            <w:tcW w:w="374" w:type="pct"/>
          </w:tcPr>
          <w:p>
            <w:pPr>
              <w:spacing w:line="228" w:lineRule="auto"/>
              <w:jc w:val="center"/>
              <w:rPr>
                <w:rFonts w:ascii="Times New Roman" w:hAnsi="Times New Roman"/>
              </w:rPr>
            </w:pPr>
            <w:r>
              <w:rPr>
                <w:rFonts w:ascii="Times New Roman" w:hAnsi="Times New Roman"/>
              </w:rPr>
              <w:t>100 000,0</w:t>
            </w:r>
          </w:p>
        </w:tc>
        <w:tc>
          <w:tcPr>
            <w:tcW w:w="375" w:type="pct"/>
          </w:tcPr>
          <w:p>
            <w:pPr>
              <w:spacing w:line="228" w:lineRule="auto"/>
              <w:jc w:val="center"/>
              <w:rPr>
                <w:rFonts w:ascii="Times New Roman" w:hAnsi="Times New Roman"/>
              </w:rPr>
            </w:pPr>
            <w:r>
              <w:rPr>
                <w:rFonts w:ascii="Times New Roman" w:hAnsi="Times New Roman"/>
              </w:rPr>
              <w:t>100 000,0</w:t>
            </w:r>
          </w:p>
        </w:tc>
        <w:tc>
          <w:tcPr>
            <w:tcW w:w="421" w:type="pct"/>
          </w:tcPr>
          <w:p>
            <w:pPr>
              <w:spacing w:line="228" w:lineRule="auto"/>
              <w:jc w:val="center"/>
              <w:rPr>
                <w:rFonts w:ascii="Times New Roman" w:hAnsi="Times New Roman"/>
              </w:rPr>
            </w:pPr>
            <w:r>
              <w:rPr>
                <w:rFonts w:ascii="Times New Roman" w:hAnsi="Times New Roman"/>
              </w:rPr>
              <w:t>отчет</w:t>
            </w:r>
          </w:p>
        </w:tc>
        <w:tc>
          <w:tcPr>
            <w:tcW w:w="376" w:type="pct"/>
          </w:tcPr>
          <w:p>
            <w:pPr>
              <w:spacing w:line="228" w:lineRule="auto"/>
              <w:jc w:val="center"/>
              <w:rPr>
                <w:rFonts w:ascii="PT Astra Serif" w:hAnsi="PT Astra Serif"/>
              </w:rPr>
            </w:pPr>
            <w:r>
              <w:rPr>
                <w:rFonts w:ascii="Times New Roman" w:hAnsi="Times New Roman" w:hint="eastAsia"/>
              </w:rPr>
              <w:t xml:space="preserve">оказание </w:t>
            </w:r>
            <w:r>
              <w:rPr>
                <w:rFonts w:ascii="Times New Roman" w:hAnsi="Times New Roman"/>
              </w:rPr>
              <w:t>услуг (выполнение работ)</w:t>
            </w:r>
          </w:p>
        </w:tc>
        <w:tc>
          <w:tcPr>
            <w:tcW w:w="468" w:type="pct"/>
          </w:tcPr>
          <w:p>
            <w:pPr>
              <w:spacing w:line="228" w:lineRule="auto"/>
              <w:jc w:val="center"/>
              <w:rPr>
                <w:rFonts w:ascii="Times New Roman" w:hAnsi="Times New Roman"/>
              </w:rPr>
            </w:pPr>
            <w:r>
              <w:rPr>
                <w:rFonts w:ascii="Times New Roman" w:hAnsi="Times New Roman"/>
              </w:rPr>
              <w:t>нет</w:t>
            </w:r>
          </w:p>
        </w:tc>
        <w:tc>
          <w:tcPr>
            <w:tcW w:w="832" w:type="pct"/>
          </w:tcPr>
          <w:p>
            <w:pPr>
              <w:spacing w:line="228" w:lineRule="auto"/>
              <w:jc w:val="both"/>
              <w:rPr>
                <w:rFonts w:ascii="Times New Roman" w:hAnsi="Times New Roman"/>
              </w:rPr>
            </w:pPr>
            <w:r>
              <w:rPr>
                <w:rFonts w:ascii="Times New Roman" w:hAnsi="Times New Roman"/>
              </w:rPr>
              <w:t>сохранение плановых значений по выпуску и реализации хлебопекарной продукции в году предоставления субсидии по состоянию на 31 декабря к аналогичному периоду предшествующего года</w:t>
            </w:r>
          </w:p>
        </w:tc>
      </w:tr>
      <w:tr>
        <w:trPr>
          <w:trHeight w:val="20"/>
        </w:trPr>
        <w:tc>
          <w:tcPr>
            <w:tcW w:w="193" w:type="pct"/>
          </w:tcPr>
          <w:p>
            <w:pPr>
              <w:spacing w:line="228" w:lineRule="auto"/>
              <w:jc w:val="center"/>
              <w:rPr>
                <w:rFonts w:ascii="Times New Roman" w:hAnsi="Times New Roman"/>
              </w:rPr>
            </w:pPr>
            <w:r>
              <w:rPr>
                <w:rFonts w:ascii="Times New Roman" w:hAnsi="Times New Roman"/>
              </w:rPr>
              <w:t>2.2.</w:t>
            </w:r>
          </w:p>
        </w:tc>
        <w:tc>
          <w:tcPr>
            <w:tcW w:w="641" w:type="pct"/>
          </w:tcPr>
          <w:p>
            <w:pPr>
              <w:spacing w:line="228" w:lineRule="auto"/>
              <w:jc w:val="both"/>
              <w:rPr>
                <w:rFonts w:ascii="Times New Roman" w:hAnsi="Times New Roman"/>
              </w:rPr>
            </w:pPr>
            <w:r>
              <w:rPr>
                <w:rFonts w:ascii="Times New Roman" w:hAnsi="Times New Roman"/>
              </w:rPr>
              <w:t>Оказана государственная под</w:t>
            </w:r>
            <w:r>
              <w:rPr>
                <w:rFonts w:ascii="Times New Roman" w:hAnsi="Times New Roman"/>
              </w:rPr>
              <w:lastRenderedPageBreak/>
              <w:t>держка хлебопекарным предприятиям на производство и реализацию социального хлеба</w:t>
            </w:r>
          </w:p>
        </w:tc>
        <w:tc>
          <w:tcPr>
            <w:tcW w:w="373" w:type="pct"/>
          </w:tcPr>
          <w:p>
            <w:pPr>
              <w:spacing w:line="228" w:lineRule="auto"/>
              <w:jc w:val="center"/>
              <w:rPr>
                <w:rFonts w:ascii="Times New Roman" w:hAnsi="Times New Roman"/>
              </w:rPr>
            </w:pPr>
            <w:r>
              <w:rPr>
                <w:rFonts w:ascii="Times New Roman" w:hAnsi="Times New Roman"/>
              </w:rPr>
              <w:lastRenderedPageBreak/>
              <w:t>тыс.рублей</w:t>
            </w:r>
          </w:p>
        </w:tc>
        <w:tc>
          <w:tcPr>
            <w:tcW w:w="362" w:type="pct"/>
          </w:tcPr>
          <w:p>
            <w:pPr>
              <w:spacing w:line="228" w:lineRule="auto"/>
              <w:ind w:left="-57" w:right="-57"/>
              <w:jc w:val="center"/>
              <w:rPr>
                <w:rFonts w:ascii="Times New Roman" w:hAnsi="Times New Roman"/>
                <w:szCs w:val="22"/>
              </w:rPr>
            </w:pPr>
            <w:r>
              <w:rPr>
                <w:rFonts w:ascii="Times New Roman" w:hAnsi="Times New Roman"/>
                <w:szCs w:val="22"/>
              </w:rPr>
              <w:t>210 000,0</w:t>
            </w:r>
          </w:p>
        </w:tc>
        <w:tc>
          <w:tcPr>
            <w:tcW w:w="217" w:type="pct"/>
          </w:tcPr>
          <w:p>
            <w:pPr>
              <w:spacing w:line="228" w:lineRule="auto"/>
              <w:jc w:val="center"/>
              <w:rPr>
                <w:rFonts w:ascii="Times New Roman" w:hAnsi="Times New Roman"/>
              </w:rPr>
            </w:pPr>
            <w:r>
              <w:rPr>
                <w:rFonts w:ascii="Times New Roman" w:hAnsi="Times New Roman"/>
              </w:rPr>
              <w:t>2023</w:t>
            </w:r>
          </w:p>
        </w:tc>
        <w:tc>
          <w:tcPr>
            <w:tcW w:w="368" w:type="pct"/>
          </w:tcPr>
          <w:p>
            <w:pPr>
              <w:spacing w:line="228" w:lineRule="auto"/>
              <w:jc w:val="center"/>
              <w:rPr>
                <w:rFonts w:ascii="Times New Roman" w:hAnsi="Times New Roman"/>
              </w:rPr>
            </w:pPr>
            <w:r>
              <w:rPr>
                <w:rFonts w:ascii="Times New Roman" w:hAnsi="Times New Roman"/>
              </w:rPr>
              <w:t>210 000,0</w:t>
            </w:r>
          </w:p>
        </w:tc>
        <w:tc>
          <w:tcPr>
            <w:tcW w:w="374" w:type="pct"/>
          </w:tcPr>
          <w:p>
            <w:pPr>
              <w:spacing w:line="228" w:lineRule="auto"/>
              <w:jc w:val="center"/>
              <w:rPr>
                <w:rFonts w:ascii="Times New Roman" w:hAnsi="Times New Roman"/>
              </w:rPr>
            </w:pPr>
            <w:r>
              <w:rPr>
                <w:rFonts w:ascii="Times New Roman" w:hAnsi="Times New Roman"/>
              </w:rPr>
              <w:t>-</w:t>
            </w:r>
          </w:p>
        </w:tc>
        <w:tc>
          <w:tcPr>
            <w:tcW w:w="375" w:type="pct"/>
          </w:tcPr>
          <w:p>
            <w:pPr>
              <w:spacing w:line="228" w:lineRule="auto"/>
              <w:jc w:val="center"/>
              <w:rPr>
                <w:rFonts w:ascii="Times New Roman" w:hAnsi="Times New Roman"/>
              </w:rPr>
            </w:pPr>
            <w:r>
              <w:rPr>
                <w:rFonts w:ascii="Times New Roman" w:hAnsi="Times New Roman"/>
              </w:rPr>
              <w:t>-</w:t>
            </w:r>
          </w:p>
        </w:tc>
        <w:tc>
          <w:tcPr>
            <w:tcW w:w="421" w:type="pct"/>
          </w:tcPr>
          <w:p>
            <w:pPr>
              <w:spacing w:line="228" w:lineRule="auto"/>
              <w:jc w:val="center"/>
              <w:rPr>
                <w:rFonts w:ascii="Times New Roman" w:hAnsi="Times New Roman"/>
              </w:rPr>
            </w:pPr>
            <w:r>
              <w:rPr>
                <w:rFonts w:ascii="Times New Roman" w:hAnsi="Times New Roman"/>
              </w:rPr>
              <w:t>отчет</w:t>
            </w:r>
          </w:p>
        </w:tc>
        <w:tc>
          <w:tcPr>
            <w:tcW w:w="376" w:type="pct"/>
          </w:tcPr>
          <w:p>
            <w:pPr>
              <w:spacing w:line="228" w:lineRule="auto"/>
              <w:jc w:val="center"/>
            </w:pPr>
            <w:r>
              <w:rPr>
                <w:rFonts w:ascii="Times New Roman" w:hAnsi="Times New Roman" w:hint="eastAsia"/>
              </w:rPr>
              <w:t xml:space="preserve">оказание </w:t>
            </w:r>
            <w:r>
              <w:rPr>
                <w:rFonts w:ascii="Times New Roman" w:hAnsi="Times New Roman"/>
              </w:rPr>
              <w:t xml:space="preserve">услуг </w:t>
            </w:r>
            <w:r>
              <w:rPr>
                <w:rFonts w:ascii="Times New Roman" w:hAnsi="Times New Roman"/>
              </w:rPr>
              <w:lastRenderedPageBreak/>
              <w:t>(выполнение работ)</w:t>
            </w:r>
          </w:p>
        </w:tc>
        <w:tc>
          <w:tcPr>
            <w:tcW w:w="468" w:type="pct"/>
          </w:tcPr>
          <w:p>
            <w:pPr>
              <w:spacing w:line="228" w:lineRule="auto"/>
              <w:jc w:val="center"/>
              <w:rPr>
                <w:rFonts w:ascii="Times New Roman" w:hAnsi="Times New Roman"/>
              </w:rPr>
            </w:pPr>
            <w:r>
              <w:rPr>
                <w:rFonts w:ascii="Times New Roman" w:hAnsi="Times New Roman"/>
              </w:rPr>
              <w:lastRenderedPageBreak/>
              <w:t>нет</w:t>
            </w:r>
          </w:p>
        </w:tc>
        <w:tc>
          <w:tcPr>
            <w:tcW w:w="832" w:type="pct"/>
          </w:tcPr>
          <w:p>
            <w:pPr>
              <w:spacing w:line="228" w:lineRule="auto"/>
              <w:jc w:val="both"/>
              <w:rPr>
                <w:rFonts w:ascii="Times New Roman" w:hAnsi="Times New Roman"/>
              </w:rPr>
            </w:pPr>
            <w:r>
              <w:rPr>
                <w:rFonts w:ascii="Times New Roman" w:hAnsi="Times New Roman"/>
              </w:rPr>
              <w:t>объем произведенного и реализованного социального хлеба</w:t>
            </w:r>
          </w:p>
        </w:tc>
      </w:tr>
      <w:tr>
        <w:trPr>
          <w:trHeight w:val="20"/>
        </w:trPr>
        <w:tc>
          <w:tcPr>
            <w:tcW w:w="193" w:type="pct"/>
          </w:tcPr>
          <w:p>
            <w:pPr>
              <w:spacing w:line="228" w:lineRule="auto"/>
              <w:jc w:val="center"/>
              <w:rPr>
                <w:rFonts w:ascii="Times New Roman" w:hAnsi="Times New Roman"/>
              </w:rPr>
            </w:pPr>
            <w:r>
              <w:rPr>
                <w:rFonts w:ascii="Times New Roman" w:hAnsi="Times New Roman"/>
              </w:rPr>
              <w:t>3.</w:t>
            </w:r>
          </w:p>
        </w:tc>
        <w:tc>
          <w:tcPr>
            <w:tcW w:w="4807" w:type="pct"/>
            <w:gridSpan w:val="11"/>
          </w:tcPr>
          <w:p>
            <w:pPr>
              <w:spacing w:line="228" w:lineRule="auto"/>
              <w:jc w:val="both"/>
              <w:rPr>
                <w:rFonts w:ascii="Times New Roman" w:hAnsi="Times New Roman"/>
              </w:rPr>
            </w:pPr>
            <w:r>
              <w:rPr>
                <w:rFonts w:ascii="Times New Roman" w:hAnsi="Times New Roman"/>
              </w:rPr>
              <w:t>Создание условий для эффективного внедрения в сельскохозяйственное производство научных разработок и современных принципов работы в агропромышленном комплексе</w:t>
            </w:r>
          </w:p>
        </w:tc>
      </w:tr>
      <w:tr>
        <w:trPr>
          <w:trHeight w:val="20"/>
        </w:trPr>
        <w:tc>
          <w:tcPr>
            <w:tcW w:w="193" w:type="pct"/>
          </w:tcPr>
          <w:p>
            <w:pPr>
              <w:spacing w:line="228" w:lineRule="auto"/>
              <w:jc w:val="center"/>
              <w:rPr>
                <w:rFonts w:ascii="Times New Roman" w:hAnsi="Times New Roman"/>
              </w:rPr>
            </w:pPr>
            <w:r>
              <w:rPr>
                <w:rFonts w:ascii="Times New Roman" w:hAnsi="Times New Roman"/>
              </w:rPr>
              <w:t>3.1.</w:t>
            </w:r>
          </w:p>
        </w:tc>
        <w:tc>
          <w:tcPr>
            <w:tcW w:w="641" w:type="pct"/>
          </w:tcPr>
          <w:p>
            <w:pPr>
              <w:spacing w:line="228" w:lineRule="auto"/>
              <w:jc w:val="both"/>
              <w:rPr>
                <w:rFonts w:ascii="Times New Roman" w:hAnsi="Times New Roman"/>
              </w:rPr>
            </w:pPr>
            <w:r>
              <w:rPr>
                <w:rFonts w:ascii="Times New Roman" w:hAnsi="Times New Roman"/>
              </w:rPr>
              <w:t xml:space="preserve">Оказана государственная поддержка на научные исследования и разработки в области агропромышленного комплекса бюджетным и автономным учреждениям </w:t>
            </w:r>
          </w:p>
        </w:tc>
        <w:tc>
          <w:tcPr>
            <w:tcW w:w="373" w:type="pct"/>
          </w:tcPr>
          <w:p>
            <w:pPr>
              <w:spacing w:line="228" w:lineRule="auto"/>
              <w:jc w:val="center"/>
              <w:rPr>
                <w:rFonts w:ascii="Times New Roman" w:hAnsi="Times New Roman"/>
              </w:rPr>
            </w:pPr>
            <w:r>
              <w:rPr>
                <w:rFonts w:ascii="Times New Roman" w:hAnsi="Times New Roman"/>
              </w:rPr>
              <w:t>тыс.рублей</w:t>
            </w:r>
          </w:p>
        </w:tc>
        <w:tc>
          <w:tcPr>
            <w:tcW w:w="362" w:type="pct"/>
          </w:tcPr>
          <w:p>
            <w:pPr>
              <w:spacing w:line="228" w:lineRule="auto"/>
              <w:jc w:val="center"/>
              <w:rPr>
                <w:rFonts w:ascii="Times New Roman" w:hAnsi="Times New Roman"/>
              </w:rPr>
            </w:pPr>
            <w:r>
              <w:rPr>
                <w:rFonts w:ascii="Times New Roman" w:hAnsi="Times New Roman"/>
              </w:rPr>
              <w:t>50 000,0</w:t>
            </w:r>
          </w:p>
        </w:tc>
        <w:tc>
          <w:tcPr>
            <w:tcW w:w="217" w:type="pct"/>
          </w:tcPr>
          <w:p>
            <w:pPr>
              <w:spacing w:line="228" w:lineRule="auto"/>
              <w:jc w:val="center"/>
              <w:rPr>
                <w:rFonts w:ascii="Times New Roman" w:hAnsi="Times New Roman"/>
              </w:rPr>
            </w:pPr>
            <w:r>
              <w:rPr>
                <w:rFonts w:ascii="Times New Roman" w:hAnsi="Times New Roman"/>
              </w:rPr>
              <w:t>2023</w:t>
            </w:r>
          </w:p>
        </w:tc>
        <w:tc>
          <w:tcPr>
            <w:tcW w:w="368" w:type="pct"/>
          </w:tcPr>
          <w:p>
            <w:pPr>
              <w:spacing w:line="228" w:lineRule="auto"/>
              <w:jc w:val="center"/>
              <w:rPr>
                <w:rFonts w:ascii="Times New Roman" w:hAnsi="Times New Roman"/>
              </w:rPr>
            </w:pPr>
            <w:r>
              <w:rPr>
                <w:rFonts w:ascii="Times New Roman" w:hAnsi="Times New Roman"/>
              </w:rPr>
              <w:t>50 000,0</w:t>
            </w:r>
          </w:p>
        </w:tc>
        <w:tc>
          <w:tcPr>
            <w:tcW w:w="374" w:type="pct"/>
          </w:tcPr>
          <w:p>
            <w:pPr>
              <w:spacing w:line="228" w:lineRule="auto"/>
              <w:jc w:val="center"/>
              <w:rPr>
                <w:rFonts w:ascii="Times New Roman" w:hAnsi="Times New Roman"/>
              </w:rPr>
            </w:pPr>
            <w:r>
              <w:rPr>
                <w:rFonts w:ascii="Times New Roman" w:hAnsi="Times New Roman"/>
              </w:rPr>
              <w:t>50 000,0</w:t>
            </w:r>
          </w:p>
        </w:tc>
        <w:tc>
          <w:tcPr>
            <w:tcW w:w="375" w:type="pct"/>
          </w:tcPr>
          <w:p>
            <w:pPr>
              <w:spacing w:line="228" w:lineRule="auto"/>
              <w:jc w:val="center"/>
              <w:rPr>
                <w:rFonts w:ascii="Times New Roman" w:hAnsi="Times New Roman"/>
              </w:rPr>
            </w:pPr>
            <w:r>
              <w:rPr>
                <w:rFonts w:ascii="Times New Roman" w:hAnsi="Times New Roman"/>
              </w:rPr>
              <w:t>50 000,0</w:t>
            </w:r>
          </w:p>
        </w:tc>
        <w:tc>
          <w:tcPr>
            <w:tcW w:w="421" w:type="pct"/>
          </w:tcPr>
          <w:p>
            <w:pPr>
              <w:spacing w:line="228" w:lineRule="auto"/>
              <w:jc w:val="center"/>
              <w:rPr>
                <w:rFonts w:ascii="Times New Roman" w:hAnsi="Times New Roman"/>
              </w:rPr>
            </w:pPr>
            <w:r>
              <w:rPr>
                <w:rFonts w:ascii="Times New Roman" w:hAnsi="Times New Roman"/>
              </w:rPr>
              <w:t>обеспечение реализации научных исследований и разработок в области агропромышленного комплекса бюджетным и автономным учреждениям</w:t>
            </w:r>
          </w:p>
        </w:tc>
        <w:tc>
          <w:tcPr>
            <w:tcW w:w="376" w:type="pct"/>
          </w:tcPr>
          <w:p>
            <w:pPr>
              <w:spacing w:line="228" w:lineRule="auto"/>
              <w:jc w:val="center"/>
              <w:rPr>
                <w:rFonts w:ascii="Times New Roman" w:hAnsi="Times New Roman"/>
              </w:rPr>
            </w:pPr>
            <w:r>
              <w:rPr>
                <w:rFonts w:ascii="Times New Roman" w:hAnsi="Times New Roman"/>
              </w:rPr>
              <w:t>обеспечение реализации регио-нального проекта</w:t>
            </w:r>
          </w:p>
        </w:tc>
        <w:tc>
          <w:tcPr>
            <w:tcW w:w="468" w:type="pct"/>
          </w:tcPr>
          <w:p>
            <w:pPr>
              <w:spacing w:line="228" w:lineRule="auto"/>
              <w:jc w:val="center"/>
              <w:rPr>
                <w:rFonts w:ascii="Times New Roman" w:hAnsi="Times New Roman"/>
              </w:rPr>
            </w:pPr>
            <w:r>
              <w:rPr>
                <w:rFonts w:ascii="Times New Roman" w:hAnsi="Times New Roman"/>
              </w:rPr>
              <w:t xml:space="preserve"> нет </w:t>
            </w:r>
          </w:p>
        </w:tc>
        <w:tc>
          <w:tcPr>
            <w:tcW w:w="832" w:type="pct"/>
          </w:tcPr>
          <w:p>
            <w:pPr>
              <w:spacing w:line="228" w:lineRule="auto"/>
              <w:jc w:val="both"/>
              <w:rPr>
                <w:rFonts w:ascii="Times New Roman" w:hAnsi="Times New Roman"/>
              </w:rPr>
            </w:pPr>
            <w:r>
              <w:rPr>
                <w:rFonts w:ascii="Times New Roman" w:hAnsi="Times New Roman"/>
              </w:rPr>
              <w:t>объем средств, поступивших научным организациям по договорам с предприятиями на вы-полнение научно-исследовательских и опытно-конструкторских работ (оказание научно-технических услуг)</w:t>
            </w:r>
          </w:p>
        </w:tc>
      </w:tr>
    </w:tbl>
    <w:p>
      <w:pPr>
        <w:widowControl w:val="0"/>
        <w:tabs>
          <w:tab w:val="left" w:pos="3094"/>
        </w:tabs>
        <w:spacing w:after="0" w:line="240" w:lineRule="auto"/>
        <w:rPr>
          <w:rFonts w:ascii="Times New Roman" w:hAnsi="Times New Roman"/>
          <w:sz w:val="28"/>
        </w:rPr>
      </w:pPr>
    </w:p>
    <w:p>
      <w:pPr>
        <w:widowControl w:val="0"/>
        <w:tabs>
          <w:tab w:val="left" w:pos="3094"/>
        </w:tabs>
        <w:spacing w:after="0" w:line="240" w:lineRule="auto"/>
        <w:jc w:val="center"/>
        <w:rPr>
          <w:rFonts w:ascii="Times New Roman" w:hAnsi="Times New Roman"/>
          <w:sz w:val="28"/>
        </w:rPr>
      </w:pPr>
      <w:r>
        <w:rPr>
          <w:rFonts w:ascii="Times New Roman" w:hAnsi="Times New Roman"/>
          <w:sz w:val="28"/>
        </w:rPr>
        <w:t>5. Финансовое</w:t>
      </w:r>
      <w:r>
        <w:rPr>
          <w:rFonts w:ascii="Times New Roman" w:hAnsi="Times New Roman"/>
          <w:spacing w:val="-5"/>
          <w:sz w:val="28"/>
        </w:rPr>
        <w:t xml:space="preserve"> </w:t>
      </w:r>
      <w:r>
        <w:rPr>
          <w:rFonts w:ascii="Times New Roman" w:hAnsi="Times New Roman"/>
          <w:sz w:val="28"/>
        </w:rPr>
        <w:t>обеспечение</w:t>
      </w:r>
      <w:r>
        <w:rPr>
          <w:rFonts w:ascii="Times New Roman" w:hAnsi="Times New Roman"/>
          <w:spacing w:val="-5"/>
          <w:sz w:val="28"/>
        </w:rPr>
        <w:t xml:space="preserve"> </w:t>
      </w:r>
      <w:r>
        <w:rPr>
          <w:rFonts w:ascii="Times New Roman" w:hAnsi="Times New Roman"/>
          <w:sz w:val="28"/>
        </w:rPr>
        <w:t>реализации</w:t>
      </w:r>
      <w:r>
        <w:rPr>
          <w:rFonts w:ascii="Times New Roman" w:hAnsi="Times New Roman"/>
          <w:spacing w:val="-6"/>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7549"/>
        <w:gridCol w:w="1852"/>
        <w:gridCol w:w="1710"/>
        <w:gridCol w:w="1855"/>
        <w:gridCol w:w="2163"/>
      </w:tblGrid>
      <w:tr>
        <w:trPr>
          <w:trHeight w:val="567"/>
        </w:trPr>
        <w:tc>
          <w:tcPr>
            <w:tcW w:w="2495" w:type="pct"/>
            <w:vMerge w:val="restart"/>
            <w:tcBorders>
              <w:bottom w:val="nil"/>
            </w:tcBorders>
          </w:tcPr>
          <w:p>
            <w:pPr>
              <w:jc w:val="center"/>
              <w:rPr>
                <w:rFonts w:ascii="Times New Roman" w:hAnsi="Times New Roman"/>
                <w:szCs w:val="22"/>
              </w:rPr>
            </w:pPr>
            <w:r>
              <w:rPr>
                <w:rFonts w:ascii="Times New Roman" w:hAnsi="Times New Roman"/>
                <w:szCs w:val="22"/>
              </w:rPr>
              <w:t xml:space="preserve">Наименование мероприятия </w:t>
            </w:r>
          </w:p>
          <w:p>
            <w:pPr>
              <w:jc w:val="center"/>
              <w:rPr>
                <w:rFonts w:ascii="Times New Roman" w:hAnsi="Times New Roman"/>
                <w:szCs w:val="22"/>
              </w:rPr>
            </w:pPr>
            <w:r>
              <w:rPr>
                <w:rFonts w:ascii="Times New Roman" w:hAnsi="Times New Roman"/>
                <w:szCs w:val="22"/>
              </w:rPr>
              <w:t>(результата) и источники финансирования</w:t>
            </w:r>
          </w:p>
        </w:tc>
        <w:tc>
          <w:tcPr>
            <w:tcW w:w="1790" w:type="pct"/>
            <w:gridSpan w:val="3"/>
            <w:tcBorders>
              <w:bottom w:val="single" w:sz="4" w:space="0" w:color="auto"/>
            </w:tcBorders>
          </w:tcPr>
          <w:p>
            <w:pPr>
              <w:jc w:val="center"/>
              <w:rPr>
                <w:rFonts w:ascii="Times New Roman" w:hAnsi="Times New Roman"/>
                <w:szCs w:val="22"/>
              </w:rPr>
            </w:pPr>
            <w:r>
              <w:rPr>
                <w:rFonts w:ascii="Times New Roman" w:hAnsi="Times New Roman"/>
                <w:szCs w:val="22"/>
              </w:rPr>
              <w:t>Объем финансового обеспечения по годам реализации, тыс.рублей</w:t>
            </w:r>
          </w:p>
        </w:tc>
        <w:tc>
          <w:tcPr>
            <w:tcW w:w="715" w:type="pct"/>
            <w:vMerge w:val="restart"/>
            <w:tcBorders>
              <w:bottom w:val="nil"/>
            </w:tcBorders>
          </w:tcPr>
          <w:p>
            <w:pPr>
              <w:jc w:val="center"/>
              <w:rPr>
                <w:rFonts w:ascii="Times New Roman" w:hAnsi="Times New Roman"/>
                <w:szCs w:val="22"/>
              </w:rPr>
            </w:pPr>
            <w:r>
              <w:rPr>
                <w:rFonts w:ascii="Times New Roman" w:hAnsi="Times New Roman"/>
                <w:szCs w:val="22"/>
              </w:rPr>
              <w:t>Всего, тыс.рублей</w:t>
            </w:r>
          </w:p>
        </w:tc>
      </w:tr>
      <w:tr>
        <w:trPr>
          <w:trHeight w:val="20"/>
        </w:trPr>
        <w:tc>
          <w:tcPr>
            <w:tcW w:w="2495" w:type="pct"/>
            <w:vMerge/>
            <w:tcBorders>
              <w:bottom w:val="nil"/>
            </w:tcBorders>
          </w:tcPr>
          <w:p>
            <w:pPr>
              <w:rPr>
                <w:rFonts w:ascii="Times New Roman" w:hAnsi="Times New Roman"/>
                <w:szCs w:val="22"/>
              </w:rPr>
            </w:pPr>
          </w:p>
        </w:tc>
        <w:tc>
          <w:tcPr>
            <w:tcW w:w="612" w:type="pct"/>
            <w:tcBorders>
              <w:bottom w:val="nil"/>
            </w:tcBorders>
          </w:tcPr>
          <w:p>
            <w:pPr>
              <w:jc w:val="center"/>
              <w:rPr>
                <w:rFonts w:ascii="Times New Roman" w:hAnsi="Times New Roman"/>
                <w:szCs w:val="22"/>
              </w:rPr>
            </w:pPr>
            <w:r>
              <w:rPr>
                <w:rFonts w:ascii="Times New Roman" w:hAnsi="Times New Roman"/>
                <w:szCs w:val="22"/>
              </w:rPr>
              <w:t>2024 г.</w:t>
            </w:r>
          </w:p>
        </w:tc>
        <w:tc>
          <w:tcPr>
            <w:tcW w:w="565" w:type="pct"/>
            <w:tcBorders>
              <w:bottom w:val="nil"/>
            </w:tcBorders>
          </w:tcPr>
          <w:p>
            <w:pPr>
              <w:jc w:val="center"/>
              <w:rPr>
                <w:rFonts w:ascii="Times New Roman" w:hAnsi="Times New Roman"/>
                <w:szCs w:val="22"/>
              </w:rPr>
            </w:pPr>
            <w:r>
              <w:rPr>
                <w:rFonts w:ascii="Times New Roman" w:hAnsi="Times New Roman"/>
                <w:szCs w:val="22"/>
              </w:rPr>
              <w:t>2025 г.</w:t>
            </w:r>
          </w:p>
        </w:tc>
        <w:tc>
          <w:tcPr>
            <w:tcW w:w="613" w:type="pct"/>
            <w:tcBorders>
              <w:bottom w:val="nil"/>
            </w:tcBorders>
          </w:tcPr>
          <w:p>
            <w:pPr>
              <w:jc w:val="center"/>
              <w:rPr>
                <w:rFonts w:ascii="Times New Roman" w:hAnsi="Times New Roman"/>
                <w:szCs w:val="22"/>
              </w:rPr>
            </w:pPr>
            <w:r>
              <w:rPr>
                <w:rFonts w:ascii="Times New Roman" w:hAnsi="Times New Roman"/>
                <w:szCs w:val="22"/>
              </w:rPr>
              <w:t>2026 г.</w:t>
            </w:r>
          </w:p>
        </w:tc>
        <w:tc>
          <w:tcPr>
            <w:tcW w:w="715" w:type="pct"/>
            <w:vMerge/>
            <w:tcBorders>
              <w:bottom w:val="nil"/>
            </w:tcBorders>
          </w:tcPr>
          <w:p>
            <w:pPr>
              <w:rPr>
                <w:rFonts w:ascii="Times New Roman" w:hAnsi="Times New Roman"/>
                <w:szCs w:val="22"/>
              </w:rPr>
            </w:pPr>
          </w:p>
        </w:tc>
      </w:tr>
    </w:tbl>
    <w:p>
      <w:pPr>
        <w:spacing w:after="0" w:line="240" w:lineRule="auto"/>
        <w:rPr>
          <w:sz w:val="2"/>
          <w:szCs w:val="2"/>
        </w:rPr>
      </w:pPr>
    </w:p>
    <w:tbl>
      <w:tblPr>
        <w:tblStyle w:val="affa"/>
        <w:tblW w:w="5000" w:type="pct"/>
        <w:tblLook w:val="04A0" w:firstRow="1" w:lastRow="0" w:firstColumn="1" w:lastColumn="0" w:noHBand="0" w:noVBand="1"/>
      </w:tblPr>
      <w:tblGrid>
        <w:gridCol w:w="7549"/>
        <w:gridCol w:w="1852"/>
        <w:gridCol w:w="1710"/>
        <w:gridCol w:w="1855"/>
        <w:gridCol w:w="2163"/>
      </w:tblGrid>
      <w:tr>
        <w:trPr>
          <w:trHeight w:val="283"/>
          <w:tblHeader/>
        </w:trPr>
        <w:tc>
          <w:tcPr>
            <w:tcW w:w="2495" w:type="pct"/>
          </w:tcPr>
          <w:p>
            <w:pPr>
              <w:jc w:val="center"/>
              <w:rPr>
                <w:rFonts w:ascii="Times New Roman" w:hAnsi="Times New Roman"/>
                <w:szCs w:val="22"/>
              </w:rPr>
            </w:pPr>
            <w:r>
              <w:rPr>
                <w:rFonts w:ascii="Times New Roman" w:hAnsi="Times New Roman"/>
                <w:szCs w:val="22"/>
              </w:rPr>
              <w:t>1</w:t>
            </w:r>
          </w:p>
        </w:tc>
        <w:tc>
          <w:tcPr>
            <w:tcW w:w="612" w:type="pct"/>
          </w:tcPr>
          <w:p>
            <w:pPr>
              <w:jc w:val="center"/>
              <w:rPr>
                <w:rFonts w:ascii="Times New Roman" w:hAnsi="Times New Roman"/>
                <w:szCs w:val="22"/>
              </w:rPr>
            </w:pPr>
            <w:r>
              <w:rPr>
                <w:rFonts w:ascii="Times New Roman" w:hAnsi="Times New Roman"/>
                <w:szCs w:val="22"/>
              </w:rPr>
              <w:t>2</w:t>
            </w:r>
          </w:p>
        </w:tc>
        <w:tc>
          <w:tcPr>
            <w:tcW w:w="565" w:type="pct"/>
          </w:tcPr>
          <w:p>
            <w:pPr>
              <w:jc w:val="center"/>
              <w:rPr>
                <w:rFonts w:ascii="Times New Roman" w:hAnsi="Times New Roman"/>
                <w:szCs w:val="22"/>
              </w:rPr>
            </w:pPr>
            <w:r>
              <w:rPr>
                <w:rFonts w:ascii="Times New Roman" w:hAnsi="Times New Roman"/>
                <w:szCs w:val="22"/>
              </w:rPr>
              <w:t>3</w:t>
            </w:r>
          </w:p>
        </w:tc>
        <w:tc>
          <w:tcPr>
            <w:tcW w:w="613" w:type="pct"/>
          </w:tcPr>
          <w:p>
            <w:pPr>
              <w:jc w:val="center"/>
              <w:rPr>
                <w:rFonts w:ascii="Times New Roman" w:hAnsi="Times New Roman"/>
                <w:szCs w:val="22"/>
              </w:rPr>
            </w:pPr>
            <w:r>
              <w:rPr>
                <w:rFonts w:ascii="Times New Roman" w:hAnsi="Times New Roman"/>
                <w:szCs w:val="22"/>
              </w:rPr>
              <w:t>4</w:t>
            </w:r>
          </w:p>
        </w:tc>
        <w:tc>
          <w:tcPr>
            <w:tcW w:w="715" w:type="pct"/>
          </w:tcPr>
          <w:p>
            <w:pPr>
              <w:jc w:val="center"/>
              <w:rPr>
                <w:rFonts w:ascii="Times New Roman" w:hAnsi="Times New Roman"/>
                <w:szCs w:val="22"/>
              </w:rPr>
            </w:pPr>
            <w:r>
              <w:rPr>
                <w:rFonts w:ascii="Times New Roman" w:hAnsi="Times New Roman"/>
                <w:szCs w:val="22"/>
              </w:rPr>
              <w:t>5</w:t>
            </w:r>
          </w:p>
        </w:tc>
      </w:tr>
      <w:tr>
        <w:trPr>
          <w:trHeight w:val="283"/>
        </w:trPr>
        <w:tc>
          <w:tcPr>
            <w:tcW w:w="5000" w:type="pct"/>
            <w:gridSpan w:val="5"/>
          </w:tcPr>
          <w:p>
            <w:pPr>
              <w:jc w:val="both"/>
              <w:rPr>
                <w:rFonts w:ascii="Times New Roman" w:hAnsi="Times New Roman"/>
                <w:szCs w:val="22"/>
              </w:rPr>
            </w:pPr>
            <w:r>
              <w:rPr>
                <w:rFonts w:ascii="Times New Roman" w:hAnsi="Times New Roman"/>
                <w:szCs w:val="22"/>
              </w:rPr>
              <w:t>Недопущение снижения стоимости валовой сельскохозяйственной продукции, денежной выручки, объема реализованной продукции</w:t>
            </w:r>
          </w:p>
        </w:tc>
      </w:tr>
      <w:tr>
        <w:trPr>
          <w:trHeight w:val="283"/>
        </w:trPr>
        <w:tc>
          <w:tcPr>
            <w:tcW w:w="2495" w:type="pct"/>
          </w:tcPr>
          <w:p>
            <w:pPr>
              <w:jc w:val="both"/>
              <w:rPr>
                <w:rFonts w:ascii="Times New Roman" w:hAnsi="Times New Roman"/>
                <w:szCs w:val="22"/>
              </w:rPr>
            </w:pPr>
            <w:r>
              <w:rPr>
                <w:rFonts w:ascii="Times New Roman" w:hAnsi="Times New Roman"/>
                <w:szCs w:val="22"/>
              </w:rPr>
              <w:t>Оплачен налог на имущество организаций за налоговый период и авансовые платежи по нему в сроки, установленные налоговым законодательством – всего,</w:t>
            </w:r>
            <w:r>
              <w:rPr>
                <w:rFonts w:ascii="Times New Roman" w:hAnsi="Times New Roman"/>
                <w:spacing w:val="-1"/>
                <w:szCs w:val="22"/>
              </w:rPr>
              <w:t xml:space="preserve"> </w:t>
            </w:r>
            <w:r>
              <w:rPr>
                <w:rFonts w:ascii="Times New Roman" w:hAnsi="Times New Roman"/>
                <w:szCs w:val="22"/>
              </w:rPr>
              <w:t>в</w:t>
            </w:r>
            <w:r>
              <w:rPr>
                <w:rFonts w:ascii="Times New Roman" w:hAnsi="Times New Roman"/>
                <w:spacing w:val="-5"/>
                <w:szCs w:val="22"/>
              </w:rPr>
              <w:t xml:space="preserve"> </w:t>
            </w:r>
            <w:r>
              <w:rPr>
                <w:rFonts w:ascii="Times New Roman" w:hAnsi="Times New Roman"/>
                <w:szCs w:val="22"/>
              </w:rPr>
              <w:t>том</w:t>
            </w:r>
            <w:r>
              <w:rPr>
                <w:rFonts w:ascii="Times New Roman" w:hAnsi="Times New Roman"/>
                <w:spacing w:val="-1"/>
                <w:szCs w:val="22"/>
              </w:rPr>
              <w:t xml:space="preserve"> </w:t>
            </w:r>
            <w:r>
              <w:rPr>
                <w:rFonts w:ascii="Times New Roman" w:hAnsi="Times New Roman"/>
                <w:szCs w:val="22"/>
              </w:rPr>
              <w:t>числе:</w:t>
            </w:r>
          </w:p>
        </w:tc>
        <w:tc>
          <w:tcPr>
            <w:tcW w:w="612" w:type="pct"/>
          </w:tcPr>
          <w:p>
            <w:pPr>
              <w:jc w:val="center"/>
              <w:rPr>
                <w:rFonts w:ascii="Times New Roman" w:hAnsi="Times New Roman"/>
                <w:szCs w:val="22"/>
              </w:rPr>
            </w:pPr>
            <w:r>
              <w:rPr>
                <w:rFonts w:ascii="Times New Roman" w:hAnsi="Times New Roman"/>
                <w:szCs w:val="22"/>
              </w:rPr>
              <w:t>691 500,0</w:t>
            </w:r>
          </w:p>
        </w:tc>
        <w:tc>
          <w:tcPr>
            <w:tcW w:w="565" w:type="pct"/>
          </w:tcPr>
          <w:p>
            <w:pPr>
              <w:jc w:val="center"/>
              <w:rPr>
                <w:rFonts w:ascii="Times New Roman" w:hAnsi="Times New Roman"/>
                <w:szCs w:val="22"/>
              </w:rPr>
            </w:pPr>
            <w:r>
              <w:rPr>
                <w:rFonts w:ascii="Times New Roman" w:hAnsi="Times New Roman"/>
                <w:szCs w:val="22"/>
              </w:rPr>
              <w:t>691 500,0</w:t>
            </w:r>
          </w:p>
        </w:tc>
        <w:tc>
          <w:tcPr>
            <w:tcW w:w="613" w:type="pct"/>
          </w:tcPr>
          <w:p>
            <w:pPr>
              <w:jc w:val="center"/>
              <w:rPr>
                <w:rFonts w:ascii="Times New Roman" w:hAnsi="Times New Roman"/>
                <w:szCs w:val="22"/>
              </w:rPr>
            </w:pPr>
            <w:r>
              <w:rPr>
                <w:rFonts w:ascii="Times New Roman" w:hAnsi="Times New Roman"/>
                <w:szCs w:val="22"/>
              </w:rPr>
              <w:t>691 500,0</w:t>
            </w:r>
          </w:p>
        </w:tc>
        <w:tc>
          <w:tcPr>
            <w:tcW w:w="715" w:type="pct"/>
          </w:tcPr>
          <w:p>
            <w:pPr>
              <w:jc w:val="center"/>
              <w:rPr>
                <w:rFonts w:ascii="Times New Roman" w:hAnsi="Times New Roman"/>
                <w:szCs w:val="22"/>
              </w:rPr>
            </w:pPr>
            <w:r>
              <w:rPr>
                <w:rFonts w:ascii="Times New Roman" w:hAnsi="Times New Roman"/>
                <w:szCs w:val="22"/>
              </w:rPr>
              <w:t>2 074 500,0</w:t>
            </w:r>
          </w:p>
        </w:tc>
      </w:tr>
      <w:tr>
        <w:trPr>
          <w:trHeight w:val="283"/>
        </w:trPr>
        <w:tc>
          <w:tcPr>
            <w:tcW w:w="2495" w:type="pct"/>
          </w:tcPr>
          <w:p>
            <w:pPr>
              <w:jc w:val="both"/>
              <w:rPr>
                <w:rFonts w:ascii="Times New Roman" w:hAnsi="Times New Roman"/>
                <w:szCs w:val="22"/>
              </w:rPr>
            </w:pPr>
            <w:r>
              <w:rPr>
                <w:rFonts w:ascii="Times New Roman" w:hAnsi="Times New Roman"/>
                <w:szCs w:val="22"/>
              </w:rPr>
              <w:lastRenderedPageBreak/>
              <w:t>федеральный</w:t>
            </w:r>
            <w:r>
              <w:rPr>
                <w:rFonts w:ascii="Times New Roman" w:hAnsi="Times New Roman"/>
                <w:spacing w:val="-1"/>
                <w:szCs w:val="22"/>
              </w:rPr>
              <w:t xml:space="preserve"> </w:t>
            </w:r>
            <w:r>
              <w:rPr>
                <w:rFonts w:ascii="Times New Roman" w:hAnsi="Times New Roman"/>
                <w:szCs w:val="22"/>
              </w:rPr>
              <w:t>бюджет</w:t>
            </w:r>
          </w:p>
        </w:tc>
        <w:tc>
          <w:tcPr>
            <w:tcW w:w="612" w:type="pct"/>
          </w:tcPr>
          <w:p>
            <w:pPr>
              <w:jc w:val="center"/>
              <w:rPr>
                <w:rFonts w:ascii="Times New Roman" w:hAnsi="Times New Roman"/>
                <w:szCs w:val="22"/>
              </w:rPr>
            </w:pPr>
            <w:r>
              <w:rPr>
                <w:rFonts w:ascii="Times New Roman" w:hAnsi="Times New Roman"/>
                <w:szCs w:val="22"/>
              </w:rPr>
              <w:t>0,0</w:t>
            </w:r>
          </w:p>
        </w:tc>
        <w:tc>
          <w:tcPr>
            <w:tcW w:w="565" w:type="pct"/>
          </w:tcPr>
          <w:p>
            <w:pPr>
              <w:jc w:val="center"/>
              <w:rPr>
                <w:rFonts w:ascii="Times New Roman" w:hAnsi="Times New Roman"/>
                <w:szCs w:val="22"/>
              </w:rPr>
            </w:pPr>
            <w:r>
              <w:rPr>
                <w:rFonts w:ascii="Times New Roman" w:hAnsi="Times New Roman"/>
                <w:szCs w:val="22"/>
              </w:rPr>
              <w:t>0,0</w:t>
            </w:r>
          </w:p>
        </w:tc>
        <w:tc>
          <w:tcPr>
            <w:tcW w:w="613" w:type="pct"/>
          </w:tcPr>
          <w:p>
            <w:pPr>
              <w:jc w:val="center"/>
              <w:rPr>
                <w:rFonts w:ascii="Times New Roman" w:hAnsi="Times New Roman"/>
                <w:szCs w:val="22"/>
              </w:rPr>
            </w:pPr>
            <w:r>
              <w:rPr>
                <w:rFonts w:ascii="Times New Roman" w:hAnsi="Times New Roman"/>
                <w:szCs w:val="22"/>
              </w:rPr>
              <w:t>0,0</w:t>
            </w:r>
          </w:p>
        </w:tc>
        <w:tc>
          <w:tcPr>
            <w:tcW w:w="715" w:type="pct"/>
          </w:tcPr>
          <w:p>
            <w:pPr>
              <w:jc w:val="center"/>
              <w:rPr>
                <w:rFonts w:ascii="Times New Roman" w:hAnsi="Times New Roman"/>
                <w:szCs w:val="22"/>
              </w:rPr>
            </w:pPr>
            <w:r>
              <w:rPr>
                <w:rFonts w:ascii="Times New Roman" w:hAnsi="Times New Roman"/>
                <w:szCs w:val="22"/>
              </w:rPr>
              <w:t>0,0</w:t>
            </w:r>
          </w:p>
        </w:tc>
      </w:tr>
      <w:tr>
        <w:trPr>
          <w:trHeight w:val="283"/>
        </w:trPr>
        <w:tc>
          <w:tcPr>
            <w:tcW w:w="2495" w:type="pct"/>
          </w:tcPr>
          <w:p>
            <w:pPr>
              <w:jc w:val="both"/>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612" w:type="pct"/>
          </w:tcPr>
          <w:p>
            <w:pPr>
              <w:jc w:val="center"/>
              <w:rPr>
                <w:rFonts w:ascii="Times New Roman" w:hAnsi="Times New Roman"/>
              </w:rPr>
            </w:pPr>
            <w:r>
              <w:rPr>
                <w:rFonts w:ascii="Times New Roman" w:hAnsi="Times New Roman"/>
              </w:rPr>
              <w:t>691 500,0</w:t>
            </w:r>
          </w:p>
        </w:tc>
        <w:tc>
          <w:tcPr>
            <w:tcW w:w="565" w:type="pct"/>
          </w:tcPr>
          <w:p>
            <w:pPr>
              <w:jc w:val="center"/>
              <w:rPr>
                <w:rFonts w:ascii="Times New Roman" w:hAnsi="Times New Roman"/>
              </w:rPr>
            </w:pPr>
            <w:r>
              <w:rPr>
                <w:rFonts w:ascii="Times New Roman" w:hAnsi="Times New Roman"/>
              </w:rPr>
              <w:t>691 500,0</w:t>
            </w:r>
          </w:p>
        </w:tc>
        <w:tc>
          <w:tcPr>
            <w:tcW w:w="613" w:type="pct"/>
          </w:tcPr>
          <w:p>
            <w:pPr>
              <w:jc w:val="center"/>
              <w:rPr>
                <w:rFonts w:ascii="Times New Roman" w:hAnsi="Times New Roman"/>
              </w:rPr>
            </w:pPr>
            <w:r>
              <w:rPr>
                <w:rFonts w:ascii="Times New Roman" w:hAnsi="Times New Roman"/>
              </w:rPr>
              <w:t>691 500,0</w:t>
            </w:r>
          </w:p>
        </w:tc>
        <w:tc>
          <w:tcPr>
            <w:tcW w:w="715" w:type="pct"/>
          </w:tcPr>
          <w:p>
            <w:pPr>
              <w:jc w:val="center"/>
              <w:rPr>
                <w:rFonts w:ascii="Times New Roman" w:hAnsi="Times New Roman"/>
              </w:rPr>
            </w:pPr>
            <w:r>
              <w:rPr>
                <w:rFonts w:ascii="Times New Roman" w:hAnsi="Times New Roman"/>
              </w:rPr>
              <w:t>2 074 500,0</w:t>
            </w:r>
          </w:p>
        </w:tc>
      </w:tr>
      <w:tr>
        <w:trPr>
          <w:trHeight w:val="283"/>
        </w:trPr>
        <w:tc>
          <w:tcPr>
            <w:tcW w:w="2495" w:type="pct"/>
          </w:tcPr>
          <w:p>
            <w:pPr>
              <w:jc w:val="both"/>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5000" w:type="pct"/>
            <w:gridSpan w:val="5"/>
          </w:tcPr>
          <w:p>
            <w:pPr>
              <w:jc w:val="both"/>
              <w:rPr>
                <w:rFonts w:ascii="Times New Roman" w:hAnsi="Times New Roman"/>
              </w:rPr>
            </w:pPr>
            <w:r>
              <w:rPr>
                <w:rFonts w:ascii="Times New Roman" w:hAnsi="Times New Roman"/>
                <w:szCs w:val="22"/>
              </w:rPr>
              <w:t>Обеспечение эффективной деятельности хлебопекарных предприятий Республики Татарстан</w:t>
            </w:r>
          </w:p>
        </w:tc>
      </w:tr>
      <w:tr>
        <w:trPr>
          <w:trHeight w:val="283"/>
        </w:trPr>
        <w:tc>
          <w:tcPr>
            <w:tcW w:w="2495" w:type="pct"/>
          </w:tcPr>
          <w:p>
            <w:pPr>
              <w:jc w:val="both"/>
              <w:rPr>
                <w:rFonts w:ascii="Times New Roman" w:hAnsi="Times New Roman"/>
              </w:rPr>
            </w:pPr>
            <w:r>
              <w:rPr>
                <w:rFonts w:ascii="Times New Roman" w:hAnsi="Times New Roman"/>
              </w:rPr>
              <w:t>Возмещена часть затрат на модернизацию производственных мощностей хлебопекарных предприятий – всего, в том числе:</w:t>
            </w:r>
          </w:p>
        </w:tc>
        <w:tc>
          <w:tcPr>
            <w:tcW w:w="612" w:type="pct"/>
          </w:tcPr>
          <w:p>
            <w:pPr>
              <w:jc w:val="center"/>
              <w:rPr>
                <w:rFonts w:ascii="Times New Roman" w:hAnsi="Times New Roman"/>
              </w:rPr>
            </w:pPr>
            <w:r>
              <w:rPr>
                <w:rFonts w:ascii="Times New Roman" w:hAnsi="Times New Roman"/>
              </w:rPr>
              <w:t>100 000,0</w:t>
            </w:r>
          </w:p>
        </w:tc>
        <w:tc>
          <w:tcPr>
            <w:tcW w:w="565" w:type="pct"/>
          </w:tcPr>
          <w:p>
            <w:pPr>
              <w:jc w:val="center"/>
              <w:rPr>
                <w:rFonts w:ascii="Times New Roman" w:hAnsi="Times New Roman"/>
              </w:rPr>
            </w:pPr>
            <w:r>
              <w:rPr>
                <w:rFonts w:ascii="Times New Roman" w:hAnsi="Times New Roman"/>
              </w:rPr>
              <w:t>100 000,0</w:t>
            </w:r>
          </w:p>
        </w:tc>
        <w:tc>
          <w:tcPr>
            <w:tcW w:w="613" w:type="pct"/>
          </w:tcPr>
          <w:p>
            <w:pPr>
              <w:jc w:val="center"/>
              <w:rPr>
                <w:rFonts w:ascii="Times New Roman" w:hAnsi="Times New Roman"/>
              </w:rPr>
            </w:pPr>
            <w:r>
              <w:rPr>
                <w:rFonts w:ascii="Times New Roman" w:hAnsi="Times New Roman"/>
              </w:rPr>
              <w:t>100 000,0</w:t>
            </w:r>
          </w:p>
        </w:tc>
        <w:tc>
          <w:tcPr>
            <w:tcW w:w="715" w:type="pct"/>
          </w:tcPr>
          <w:p>
            <w:pPr>
              <w:jc w:val="center"/>
              <w:rPr>
                <w:rFonts w:ascii="Times New Roman" w:hAnsi="Times New Roman"/>
              </w:rPr>
            </w:pPr>
            <w:r>
              <w:rPr>
                <w:rFonts w:ascii="Times New Roman" w:hAnsi="Times New Roman"/>
              </w:rPr>
              <w:t>300 000,0</w:t>
            </w:r>
          </w:p>
        </w:tc>
      </w:tr>
      <w:tr>
        <w:trPr>
          <w:trHeight w:val="283"/>
        </w:trPr>
        <w:tc>
          <w:tcPr>
            <w:tcW w:w="2495" w:type="pct"/>
          </w:tcPr>
          <w:p>
            <w:pPr>
              <w:jc w:val="both"/>
              <w:rPr>
                <w:rFonts w:ascii="Times New Roman" w:hAnsi="Times New Roman"/>
              </w:rPr>
            </w:pPr>
            <w:r>
              <w:rPr>
                <w:rFonts w:ascii="Times New Roman" w:hAnsi="Times New Roman"/>
              </w:rPr>
              <w:t>федеральный</w:t>
            </w:r>
            <w:r>
              <w:rPr>
                <w:rFonts w:ascii="Times New Roman" w:hAnsi="Times New Roman"/>
                <w:spacing w:val="-1"/>
              </w:rPr>
              <w:t xml:space="preserve"> </w:t>
            </w:r>
            <w:r>
              <w:rPr>
                <w:rFonts w:ascii="Times New Roman" w:hAnsi="Times New Roman"/>
              </w:rPr>
              <w:t>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612" w:type="pct"/>
          </w:tcPr>
          <w:p>
            <w:pPr>
              <w:jc w:val="center"/>
              <w:rPr>
                <w:rFonts w:ascii="Times New Roman" w:hAnsi="Times New Roman"/>
              </w:rPr>
            </w:pPr>
            <w:r>
              <w:rPr>
                <w:rFonts w:ascii="Times New Roman" w:hAnsi="Times New Roman"/>
              </w:rPr>
              <w:t>100 000,0</w:t>
            </w:r>
          </w:p>
        </w:tc>
        <w:tc>
          <w:tcPr>
            <w:tcW w:w="565" w:type="pct"/>
          </w:tcPr>
          <w:p>
            <w:pPr>
              <w:jc w:val="center"/>
              <w:rPr>
                <w:rFonts w:ascii="Times New Roman" w:hAnsi="Times New Roman"/>
              </w:rPr>
            </w:pPr>
            <w:r>
              <w:rPr>
                <w:rFonts w:ascii="Times New Roman" w:hAnsi="Times New Roman"/>
              </w:rPr>
              <w:t>100 000,0</w:t>
            </w:r>
          </w:p>
        </w:tc>
        <w:tc>
          <w:tcPr>
            <w:tcW w:w="613" w:type="pct"/>
          </w:tcPr>
          <w:p>
            <w:pPr>
              <w:jc w:val="center"/>
              <w:rPr>
                <w:rFonts w:ascii="Times New Roman" w:hAnsi="Times New Roman"/>
              </w:rPr>
            </w:pPr>
            <w:r>
              <w:rPr>
                <w:rFonts w:ascii="Times New Roman" w:hAnsi="Times New Roman"/>
              </w:rPr>
              <w:t>100 000,0</w:t>
            </w:r>
          </w:p>
        </w:tc>
        <w:tc>
          <w:tcPr>
            <w:tcW w:w="715" w:type="pct"/>
          </w:tcPr>
          <w:p>
            <w:pPr>
              <w:jc w:val="center"/>
              <w:rPr>
                <w:rFonts w:ascii="Times New Roman" w:hAnsi="Times New Roman"/>
              </w:rPr>
            </w:pPr>
            <w:r>
              <w:rPr>
                <w:rFonts w:ascii="Times New Roman" w:hAnsi="Times New Roman"/>
              </w:rPr>
              <w:t>300 000,0</w:t>
            </w:r>
          </w:p>
        </w:tc>
      </w:tr>
      <w:tr>
        <w:trPr>
          <w:trHeight w:val="283"/>
        </w:trPr>
        <w:tc>
          <w:tcPr>
            <w:tcW w:w="2495" w:type="pct"/>
          </w:tcPr>
          <w:p>
            <w:pPr>
              <w:jc w:val="both"/>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Оказана государственная поддержка хлебопекарным предприятиям на производство и реализацию социального хлеба – всего, в том числе:</w:t>
            </w:r>
          </w:p>
        </w:tc>
        <w:tc>
          <w:tcPr>
            <w:tcW w:w="612" w:type="pct"/>
          </w:tcPr>
          <w:p>
            <w:pPr>
              <w:jc w:val="center"/>
              <w:rPr>
                <w:rFonts w:ascii="Times New Roman" w:hAnsi="Times New Roman"/>
              </w:rPr>
            </w:pPr>
            <w:r>
              <w:rPr>
                <w:rFonts w:ascii="Times New Roman" w:hAnsi="Times New Roman"/>
              </w:rPr>
              <w:t>210 000,0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210 000,0</w:t>
            </w:r>
          </w:p>
        </w:tc>
      </w:tr>
      <w:tr>
        <w:trPr>
          <w:trHeight w:val="283"/>
        </w:trPr>
        <w:tc>
          <w:tcPr>
            <w:tcW w:w="2495" w:type="pct"/>
          </w:tcPr>
          <w:p>
            <w:pPr>
              <w:jc w:val="both"/>
              <w:rPr>
                <w:rFonts w:ascii="Times New Roman" w:hAnsi="Times New Roman"/>
              </w:rPr>
            </w:pPr>
            <w:r>
              <w:rPr>
                <w:rFonts w:ascii="Times New Roman" w:hAnsi="Times New Roman"/>
              </w:rPr>
              <w:t>федеральный</w:t>
            </w:r>
            <w:r>
              <w:rPr>
                <w:rFonts w:ascii="Times New Roman" w:hAnsi="Times New Roman"/>
                <w:spacing w:val="-1"/>
              </w:rPr>
              <w:t xml:space="preserve"> </w:t>
            </w:r>
            <w:r>
              <w:rPr>
                <w:rFonts w:ascii="Times New Roman" w:hAnsi="Times New Roman"/>
              </w:rPr>
              <w:t>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612" w:type="pct"/>
          </w:tcPr>
          <w:p>
            <w:pPr>
              <w:jc w:val="center"/>
              <w:rPr>
                <w:rFonts w:ascii="Times New Roman" w:hAnsi="Times New Roman"/>
              </w:rPr>
            </w:pPr>
            <w:r>
              <w:rPr>
                <w:rFonts w:ascii="Times New Roman" w:hAnsi="Times New Roman"/>
              </w:rPr>
              <w:t>210 000,0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210 000,0</w:t>
            </w:r>
          </w:p>
        </w:tc>
      </w:tr>
      <w:tr>
        <w:trPr>
          <w:trHeight w:val="283"/>
        </w:trPr>
        <w:tc>
          <w:tcPr>
            <w:tcW w:w="2495" w:type="pct"/>
          </w:tcPr>
          <w:p>
            <w:pPr>
              <w:jc w:val="both"/>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5000" w:type="pct"/>
            <w:gridSpan w:val="5"/>
          </w:tcPr>
          <w:p>
            <w:pPr>
              <w:jc w:val="both"/>
              <w:rPr>
                <w:rFonts w:ascii="Times New Roman" w:hAnsi="Times New Roman"/>
              </w:rPr>
            </w:pPr>
            <w:r>
              <w:rPr>
                <w:rFonts w:ascii="Times New Roman" w:hAnsi="Times New Roman"/>
              </w:rPr>
              <w:t>Создание условий для эффективного внедрения в сельскохозяйственное производство научных разработок и современных принципов работы в агропромышленном комплексе</w:t>
            </w:r>
          </w:p>
        </w:tc>
      </w:tr>
      <w:tr>
        <w:trPr>
          <w:trHeight w:val="283"/>
        </w:trPr>
        <w:tc>
          <w:tcPr>
            <w:tcW w:w="2495" w:type="pct"/>
          </w:tcPr>
          <w:p>
            <w:pPr>
              <w:jc w:val="both"/>
              <w:rPr>
                <w:rFonts w:ascii="Times New Roman" w:hAnsi="Times New Roman"/>
              </w:rPr>
            </w:pPr>
            <w:r>
              <w:rPr>
                <w:rFonts w:ascii="Times New Roman" w:hAnsi="Times New Roman"/>
              </w:rPr>
              <w:t>Оказана государственная поддержка на научные исследования и разработки в области агропромышленного комплекса бюджетным и автономным учреждениям – всего, в</w:t>
            </w:r>
            <w:r>
              <w:rPr>
                <w:rFonts w:ascii="Times New Roman" w:hAnsi="Times New Roman"/>
                <w:spacing w:val="-5"/>
              </w:rPr>
              <w:t xml:space="preserve"> </w:t>
            </w:r>
            <w:r>
              <w:rPr>
                <w:rFonts w:ascii="Times New Roman" w:hAnsi="Times New Roman"/>
              </w:rPr>
              <w:t>том</w:t>
            </w:r>
            <w:r>
              <w:rPr>
                <w:rFonts w:ascii="Times New Roman" w:hAnsi="Times New Roman"/>
                <w:spacing w:val="-1"/>
              </w:rPr>
              <w:t xml:space="preserve"> </w:t>
            </w:r>
            <w:r>
              <w:rPr>
                <w:rFonts w:ascii="Times New Roman" w:hAnsi="Times New Roman"/>
              </w:rPr>
              <w:t>числе:</w:t>
            </w:r>
          </w:p>
        </w:tc>
        <w:tc>
          <w:tcPr>
            <w:tcW w:w="612" w:type="pct"/>
          </w:tcPr>
          <w:p>
            <w:pPr>
              <w:jc w:val="center"/>
              <w:rPr>
                <w:rFonts w:ascii="Times New Roman" w:hAnsi="Times New Roman"/>
              </w:rPr>
            </w:pPr>
            <w:r>
              <w:rPr>
                <w:rFonts w:ascii="Times New Roman" w:hAnsi="Times New Roman"/>
              </w:rPr>
              <w:t>50 000,0</w:t>
            </w:r>
          </w:p>
        </w:tc>
        <w:tc>
          <w:tcPr>
            <w:tcW w:w="565" w:type="pct"/>
          </w:tcPr>
          <w:p>
            <w:pPr>
              <w:jc w:val="center"/>
              <w:rPr>
                <w:rFonts w:ascii="Times New Roman" w:hAnsi="Times New Roman"/>
              </w:rPr>
            </w:pPr>
            <w:r>
              <w:rPr>
                <w:rFonts w:ascii="Times New Roman" w:hAnsi="Times New Roman"/>
              </w:rPr>
              <w:t>50 000,0</w:t>
            </w:r>
          </w:p>
        </w:tc>
        <w:tc>
          <w:tcPr>
            <w:tcW w:w="613" w:type="pct"/>
          </w:tcPr>
          <w:p>
            <w:pPr>
              <w:jc w:val="center"/>
              <w:rPr>
                <w:rFonts w:ascii="Times New Roman" w:hAnsi="Times New Roman"/>
              </w:rPr>
            </w:pPr>
            <w:r>
              <w:rPr>
                <w:rFonts w:ascii="Times New Roman" w:hAnsi="Times New Roman"/>
              </w:rPr>
              <w:t>50 000,0</w:t>
            </w:r>
          </w:p>
        </w:tc>
        <w:tc>
          <w:tcPr>
            <w:tcW w:w="715" w:type="pct"/>
          </w:tcPr>
          <w:p>
            <w:pPr>
              <w:jc w:val="center"/>
              <w:rPr>
                <w:rFonts w:ascii="Times New Roman" w:hAnsi="Times New Roman"/>
              </w:rPr>
            </w:pPr>
            <w:r>
              <w:rPr>
                <w:rFonts w:ascii="Times New Roman" w:hAnsi="Times New Roman"/>
              </w:rPr>
              <w:t>150 000,0</w:t>
            </w:r>
          </w:p>
        </w:tc>
      </w:tr>
      <w:tr>
        <w:trPr>
          <w:trHeight w:val="283"/>
        </w:trPr>
        <w:tc>
          <w:tcPr>
            <w:tcW w:w="2495" w:type="pct"/>
          </w:tcPr>
          <w:p>
            <w:pPr>
              <w:jc w:val="both"/>
              <w:rPr>
                <w:rFonts w:ascii="Times New Roman" w:hAnsi="Times New Roman"/>
              </w:rPr>
            </w:pPr>
            <w:r>
              <w:rPr>
                <w:rFonts w:ascii="Times New Roman" w:hAnsi="Times New Roman"/>
              </w:rPr>
              <w:t>федеральный</w:t>
            </w:r>
            <w:r>
              <w:rPr>
                <w:rFonts w:ascii="Times New Roman" w:hAnsi="Times New Roman"/>
                <w:spacing w:val="-1"/>
              </w:rPr>
              <w:t xml:space="preserve"> </w:t>
            </w:r>
            <w:r>
              <w:rPr>
                <w:rFonts w:ascii="Times New Roman" w:hAnsi="Times New Roman"/>
              </w:rPr>
              <w:t>бюджет</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612" w:type="pct"/>
          </w:tcPr>
          <w:p>
            <w:pPr>
              <w:jc w:val="center"/>
              <w:rPr>
                <w:rFonts w:ascii="Times New Roman" w:hAnsi="Times New Roman"/>
              </w:rPr>
            </w:pPr>
            <w:r>
              <w:rPr>
                <w:rFonts w:ascii="Times New Roman" w:hAnsi="Times New Roman"/>
              </w:rPr>
              <w:t>50 000,0</w:t>
            </w:r>
          </w:p>
        </w:tc>
        <w:tc>
          <w:tcPr>
            <w:tcW w:w="565" w:type="pct"/>
          </w:tcPr>
          <w:p>
            <w:pPr>
              <w:jc w:val="center"/>
              <w:rPr>
                <w:rFonts w:ascii="Times New Roman" w:hAnsi="Times New Roman"/>
              </w:rPr>
            </w:pPr>
            <w:r>
              <w:rPr>
                <w:rFonts w:ascii="Times New Roman" w:hAnsi="Times New Roman"/>
              </w:rPr>
              <w:t>50 000,0</w:t>
            </w:r>
          </w:p>
        </w:tc>
        <w:tc>
          <w:tcPr>
            <w:tcW w:w="613" w:type="pct"/>
          </w:tcPr>
          <w:p>
            <w:pPr>
              <w:jc w:val="center"/>
              <w:rPr>
                <w:rFonts w:ascii="Times New Roman" w:hAnsi="Times New Roman"/>
              </w:rPr>
            </w:pPr>
            <w:r>
              <w:rPr>
                <w:rFonts w:ascii="Times New Roman" w:hAnsi="Times New Roman"/>
              </w:rPr>
              <w:t>50 000,00</w:t>
            </w:r>
          </w:p>
        </w:tc>
        <w:tc>
          <w:tcPr>
            <w:tcW w:w="715" w:type="pct"/>
          </w:tcPr>
          <w:p>
            <w:pPr>
              <w:jc w:val="center"/>
              <w:rPr>
                <w:rFonts w:ascii="Times New Roman" w:hAnsi="Times New Roman"/>
              </w:rPr>
            </w:pPr>
            <w:r>
              <w:rPr>
                <w:rFonts w:ascii="Times New Roman" w:hAnsi="Times New Roman"/>
              </w:rPr>
              <w:t>150 000,0</w:t>
            </w:r>
          </w:p>
        </w:tc>
      </w:tr>
      <w:tr>
        <w:trPr>
          <w:trHeight w:val="283"/>
        </w:trPr>
        <w:tc>
          <w:tcPr>
            <w:tcW w:w="2495" w:type="pct"/>
          </w:tcPr>
          <w:p>
            <w:pPr>
              <w:jc w:val="both"/>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Итого</w:t>
            </w:r>
            <w:r>
              <w:rPr>
                <w:rFonts w:ascii="Times New Roman" w:hAnsi="Times New Roman"/>
                <w:spacing w:val="-3"/>
              </w:rPr>
              <w:t xml:space="preserve"> </w:t>
            </w:r>
            <w:r>
              <w:rPr>
                <w:rFonts w:ascii="Times New Roman" w:hAnsi="Times New Roman"/>
              </w:rPr>
              <w:t>по</w:t>
            </w:r>
            <w:r>
              <w:rPr>
                <w:rFonts w:ascii="Times New Roman" w:hAnsi="Times New Roman"/>
                <w:spacing w:val="-2"/>
              </w:rPr>
              <w:t xml:space="preserve"> </w:t>
            </w:r>
            <w:r>
              <w:rPr>
                <w:rFonts w:ascii="Times New Roman" w:hAnsi="Times New Roman"/>
              </w:rPr>
              <w:t>региональному</w:t>
            </w:r>
            <w:r>
              <w:rPr>
                <w:rFonts w:ascii="Times New Roman" w:hAnsi="Times New Roman"/>
                <w:spacing w:val="-5"/>
              </w:rPr>
              <w:t xml:space="preserve"> </w:t>
            </w:r>
            <w:r>
              <w:rPr>
                <w:rFonts w:ascii="Times New Roman" w:hAnsi="Times New Roman"/>
              </w:rPr>
              <w:t>проекту,</w:t>
            </w:r>
            <w:r>
              <w:rPr>
                <w:rFonts w:ascii="Times New Roman" w:hAnsi="Times New Roman"/>
                <w:spacing w:val="-2"/>
              </w:rPr>
              <w:t xml:space="preserve"> </w:t>
            </w:r>
            <w:r>
              <w:rPr>
                <w:rFonts w:ascii="Times New Roman" w:hAnsi="Times New Roman"/>
              </w:rPr>
              <w:t>в</w:t>
            </w:r>
            <w:r>
              <w:rPr>
                <w:rFonts w:ascii="Times New Roman" w:hAnsi="Times New Roman"/>
                <w:spacing w:val="-1"/>
              </w:rPr>
              <w:t xml:space="preserve"> </w:t>
            </w:r>
            <w:r>
              <w:rPr>
                <w:rFonts w:ascii="Times New Roman" w:hAnsi="Times New Roman"/>
              </w:rPr>
              <w:t>том</w:t>
            </w:r>
            <w:r>
              <w:rPr>
                <w:rFonts w:ascii="Times New Roman" w:hAnsi="Times New Roman"/>
                <w:spacing w:val="-4"/>
              </w:rPr>
              <w:t xml:space="preserve"> </w:t>
            </w:r>
            <w:r>
              <w:rPr>
                <w:rFonts w:ascii="Times New Roman" w:hAnsi="Times New Roman"/>
              </w:rPr>
              <w:t>числе:</w:t>
            </w:r>
          </w:p>
        </w:tc>
        <w:tc>
          <w:tcPr>
            <w:tcW w:w="612" w:type="pct"/>
          </w:tcPr>
          <w:p>
            <w:pPr>
              <w:jc w:val="center"/>
              <w:rPr>
                <w:rFonts w:ascii="Times New Roman" w:hAnsi="Times New Roman"/>
                <w:color w:val="FF0000"/>
              </w:rPr>
            </w:pPr>
            <w:r>
              <w:rPr>
                <w:rFonts w:ascii="Times New Roman" w:hAnsi="Times New Roman"/>
                <w:color w:val="auto"/>
              </w:rPr>
              <w:t>1 051 500,0</w:t>
            </w:r>
          </w:p>
        </w:tc>
        <w:tc>
          <w:tcPr>
            <w:tcW w:w="565" w:type="pct"/>
          </w:tcPr>
          <w:p>
            <w:pPr>
              <w:jc w:val="center"/>
              <w:rPr>
                <w:rFonts w:ascii="Times New Roman" w:hAnsi="Times New Roman"/>
              </w:rPr>
            </w:pPr>
            <w:r>
              <w:rPr>
                <w:rFonts w:ascii="Times New Roman" w:hAnsi="Times New Roman"/>
              </w:rPr>
              <w:t>841 500,0</w:t>
            </w:r>
          </w:p>
        </w:tc>
        <w:tc>
          <w:tcPr>
            <w:tcW w:w="613" w:type="pct"/>
          </w:tcPr>
          <w:p>
            <w:pPr>
              <w:jc w:val="center"/>
              <w:rPr>
                <w:rFonts w:ascii="Times New Roman" w:hAnsi="Times New Roman"/>
              </w:rPr>
            </w:pPr>
            <w:r>
              <w:rPr>
                <w:rFonts w:ascii="Times New Roman" w:hAnsi="Times New Roman"/>
              </w:rPr>
              <w:t>841 500,0</w:t>
            </w:r>
          </w:p>
        </w:tc>
        <w:tc>
          <w:tcPr>
            <w:tcW w:w="715" w:type="pct"/>
          </w:tcPr>
          <w:p>
            <w:pPr>
              <w:jc w:val="center"/>
              <w:rPr>
                <w:rFonts w:ascii="Times New Roman" w:hAnsi="Times New Roman"/>
              </w:rPr>
            </w:pPr>
            <w:r>
              <w:rPr>
                <w:rFonts w:ascii="Times New Roman" w:hAnsi="Times New Roman"/>
              </w:rPr>
              <w:t>2 734 500,0</w:t>
            </w:r>
          </w:p>
        </w:tc>
      </w:tr>
      <w:tr>
        <w:trPr>
          <w:trHeight w:val="283"/>
        </w:trPr>
        <w:tc>
          <w:tcPr>
            <w:tcW w:w="2495" w:type="pct"/>
          </w:tcPr>
          <w:p>
            <w:pPr>
              <w:jc w:val="both"/>
              <w:rPr>
                <w:rFonts w:ascii="Times New Roman" w:hAnsi="Times New Roman"/>
              </w:rPr>
            </w:pPr>
            <w:r>
              <w:rPr>
                <w:rFonts w:ascii="Times New Roman" w:hAnsi="Times New Roman"/>
              </w:rPr>
              <w:t>федеральный</w:t>
            </w:r>
            <w:r>
              <w:rPr>
                <w:rFonts w:ascii="Times New Roman" w:hAnsi="Times New Roman"/>
                <w:spacing w:val="-1"/>
              </w:rPr>
              <w:t xml:space="preserve"> </w:t>
            </w:r>
            <w:r>
              <w:rPr>
                <w:rFonts w:ascii="Times New Roman" w:hAnsi="Times New Roman"/>
              </w:rPr>
              <w:t>бюджет</w:t>
            </w:r>
          </w:p>
        </w:tc>
        <w:tc>
          <w:tcPr>
            <w:tcW w:w="612" w:type="pct"/>
          </w:tcPr>
          <w:p>
            <w:pPr>
              <w:jc w:val="center"/>
              <w:rPr>
                <w:rFonts w:ascii="Times New Roman" w:hAnsi="Times New Roman"/>
                <w:color w:val="FF0000"/>
              </w:rPr>
            </w:pPr>
            <w:r>
              <w:rPr>
                <w:rFonts w:ascii="Times New Roman" w:hAnsi="Times New Roman"/>
                <w:color w:val="auto"/>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бюджет</w:t>
            </w:r>
            <w:r>
              <w:rPr>
                <w:rFonts w:ascii="Times New Roman" w:hAnsi="Times New Roman"/>
                <w:spacing w:val="-1"/>
              </w:rPr>
              <w:t xml:space="preserve"> </w:t>
            </w:r>
            <w:r>
              <w:rPr>
                <w:rFonts w:ascii="Times New Roman" w:hAnsi="Times New Roman"/>
              </w:rPr>
              <w:t>Республики</w:t>
            </w:r>
            <w:r>
              <w:rPr>
                <w:rFonts w:ascii="Times New Roman" w:hAnsi="Times New Roman"/>
                <w:spacing w:val="-4"/>
              </w:rPr>
              <w:t xml:space="preserve"> </w:t>
            </w:r>
            <w:r>
              <w:rPr>
                <w:rFonts w:ascii="Times New Roman" w:hAnsi="Times New Roman"/>
              </w:rPr>
              <w:t>Татарстан</w:t>
            </w:r>
          </w:p>
        </w:tc>
        <w:tc>
          <w:tcPr>
            <w:tcW w:w="612" w:type="pct"/>
          </w:tcPr>
          <w:p>
            <w:pPr>
              <w:jc w:val="center"/>
              <w:rPr>
                <w:rFonts w:ascii="Times New Roman" w:hAnsi="Times New Roman"/>
                <w:color w:val="FF0000"/>
              </w:rPr>
            </w:pPr>
            <w:r>
              <w:rPr>
                <w:rFonts w:ascii="Times New Roman" w:hAnsi="Times New Roman"/>
                <w:color w:val="auto"/>
              </w:rPr>
              <w:t>1 051 500,0</w:t>
            </w:r>
          </w:p>
        </w:tc>
        <w:tc>
          <w:tcPr>
            <w:tcW w:w="565" w:type="pct"/>
          </w:tcPr>
          <w:p>
            <w:pPr>
              <w:jc w:val="center"/>
              <w:rPr>
                <w:rFonts w:ascii="Times New Roman" w:hAnsi="Times New Roman"/>
              </w:rPr>
            </w:pPr>
            <w:r>
              <w:rPr>
                <w:rFonts w:ascii="Times New Roman" w:hAnsi="Times New Roman"/>
              </w:rPr>
              <w:t>841 500,0</w:t>
            </w:r>
          </w:p>
        </w:tc>
        <w:tc>
          <w:tcPr>
            <w:tcW w:w="613" w:type="pct"/>
          </w:tcPr>
          <w:p>
            <w:pPr>
              <w:jc w:val="center"/>
              <w:rPr>
                <w:rFonts w:ascii="Times New Roman" w:hAnsi="Times New Roman"/>
              </w:rPr>
            </w:pPr>
            <w:r>
              <w:rPr>
                <w:rFonts w:ascii="Times New Roman" w:hAnsi="Times New Roman"/>
              </w:rPr>
              <w:t>841 500,0</w:t>
            </w:r>
          </w:p>
        </w:tc>
        <w:tc>
          <w:tcPr>
            <w:tcW w:w="715" w:type="pct"/>
          </w:tcPr>
          <w:p>
            <w:pPr>
              <w:jc w:val="center"/>
              <w:rPr>
                <w:rFonts w:ascii="Times New Roman" w:hAnsi="Times New Roman"/>
              </w:rPr>
            </w:pPr>
            <w:r>
              <w:rPr>
                <w:rFonts w:ascii="Times New Roman" w:hAnsi="Times New Roman"/>
              </w:rPr>
              <w:t>2 734 500,0</w:t>
            </w:r>
          </w:p>
        </w:tc>
      </w:tr>
      <w:tr>
        <w:trPr>
          <w:trHeight w:val="283"/>
        </w:trPr>
        <w:tc>
          <w:tcPr>
            <w:tcW w:w="2495" w:type="pct"/>
          </w:tcPr>
          <w:p>
            <w:pPr>
              <w:jc w:val="both"/>
              <w:rPr>
                <w:rFonts w:ascii="Times New Roman" w:hAnsi="Times New Roman"/>
              </w:rPr>
            </w:pPr>
            <w:r>
              <w:rPr>
                <w:rFonts w:ascii="Times New Roman" w:hAnsi="Times New Roman"/>
              </w:rPr>
              <w:t>бюджеты</w:t>
            </w:r>
            <w:r>
              <w:rPr>
                <w:rFonts w:ascii="Times New Roman" w:hAnsi="Times New Roman"/>
                <w:spacing w:val="-2"/>
              </w:rPr>
              <w:t xml:space="preserve"> </w:t>
            </w:r>
            <w:r>
              <w:rPr>
                <w:rFonts w:ascii="Times New Roman" w:hAnsi="Times New Roman"/>
              </w:rPr>
              <w:t>территориальных</w:t>
            </w:r>
            <w:r>
              <w:rPr>
                <w:rFonts w:ascii="Times New Roman" w:hAnsi="Times New Roman"/>
                <w:spacing w:val="-2"/>
              </w:rPr>
              <w:t xml:space="preserve"> </w:t>
            </w:r>
            <w:r>
              <w:rPr>
                <w:rFonts w:ascii="Times New Roman" w:hAnsi="Times New Roman"/>
              </w:rPr>
              <w:t>государственных</w:t>
            </w:r>
            <w:r>
              <w:rPr>
                <w:rFonts w:ascii="Times New Roman" w:hAnsi="Times New Roman"/>
                <w:spacing w:val="-2"/>
              </w:rPr>
              <w:t xml:space="preserve"> </w:t>
            </w:r>
            <w:r>
              <w:rPr>
                <w:rFonts w:ascii="Times New Roman" w:hAnsi="Times New Roman"/>
              </w:rPr>
              <w:t>внебюджетных</w:t>
            </w:r>
            <w:r>
              <w:rPr>
                <w:rFonts w:ascii="Times New Roman" w:hAnsi="Times New Roman"/>
                <w:spacing w:val="-4"/>
              </w:rPr>
              <w:t xml:space="preserve"> </w:t>
            </w:r>
            <w:r>
              <w:rPr>
                <w:rFonts w:ascii="Times New Roman" w:hAnsi="Times New Roman"/>
              </w:rPr>
              <w:t>фондов</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r>
        <w:trPr>
          <w:trHeight w:val="283"/>
        </w:trPr>
        <w:tc>
          <w:tcPr>
            <w:tcW w:w="2495" w:type="pct"/>
          </w:tcPr>
          <w:p>
            <w:pPr>
              <w:jc w:val="both"/>
              <w:rPr>
                <w:rFonts w:ascii="Times New Roman" w:hAnsi="Times New Roman"/>
              </w:rPr>
            </w:pPr>
            <w:r>
              <w:rPr>
                <w:rFonts w:ascii="Times New Roman" w:hAnsi="Times New Roman"/>
              </w:rPr>
              <w:t>внебюджетные</w:t>
            </w:r>
            <w:r>
              <w:rPr>
                <w:rFonts w:ascii="Times New Roman" w:hAnsi="Times New Roman"/>
                <w:spacing w:val="-5"/>
              </w:rPr>
              <w:t xml:space="preserve"> </w:t>
            </w:r>
            <w:r>
              <w:rPr>
                <w:rFonts w:ascii="Times New Roman" w:hAnsi="Times New Roman"/>
              </w:rPr>
              <w:t>источники</w:t>
            </w:r>
          </w:p>
        </w:tc>
        <w:tc>
          <w:tcPr>
            <w:tcW w:w="612" w:type="pct"/>
          </w:tcPr>
          <w:p>
            <w:pPr>
              <w:jc w:val="center"/>
              <w:rPr>
                <w:rFonts w:ascii="Times New Roman" w:hAnsi="Times New Roman"/>
              </w:rPr>
            </w:pPr>
            <w:r>
              <w:rPr>
                <w:rFonts w:ascii="Times New Roman" w:hAnsi="Times New Roman"/>
              </w:rPr>
              <w:t>0,0</w:t>
            </w:r>
          </w:p>
        </w:tc>
        <w:tc>
          <w:tcPr>
            <w:tcW w:w="565" w:type="pct"/>
          </w:tcPr>
          <w:p>
            <w:pPr>
              <w:jc w:val="center"/>
              <w:rPr>
                <w:rFonts w:ascii="Times New Roman" w:hAnsi="Times New Roman"/>
              </w:rPr>
            </w:pPr>
            <w:r>
              <w:rPr>
                <w:rFonts w:ascii="Times New Roman" w:hAnsi="Times New Roman"/>
              </w:rPr>
              <w:t>0,0</w:t>
            </w:r>
          </w:p>
        </w:tc>
        <w:tc>
          <w:tcPr>
            <w:tcW w:w="613" w:type="pct"/>
          </w:tcPr>
          <w:p>
            <w:pPr>
              <w:jc w:val="center"/>
              <w:rPr>
                <w:rFonts w:ascii="Times New Roman" w:hAnsi="Times New Roman"/>
              </w:rPr>
            </w:pPr>
            <w:r>
              <w:rPr>
                <w:rFonts w:ascii="Times New Roman" w:hAnsi="Times New Roman"/>
              </w:rPr>
              <w:t>0,0</w:t>
            </w:r>
          </w:p>
        </w:tc>
        <w:tc>
          <w:tcPr>
            <w:tcW w:w="715" w:type="pct"/>
          </w:tcPr>
          <w:p>
            <w:pPr>
              <w:jc w:val="center"/>
              <w:rPr>
                <w:rFonts w:ascii="Times New Roman" w:hAnsi="Times New Roman"/>
              </w:rPr>
            </w:pPr>
            <w:r>
              <w:rPr>
                <w:rFonts w:ascii="Times New Roman" w:hAnsi="Times New Roman"/>
              </w:rPr>
              <w:t>0,0</w:t>
            </w:r>
          </w:p>
        </w:tc>
      </w:tr>
    </w:tbl>
    <w:p>
      <w:pPr>
        <w:widowControl w:val="0"/>
        <w:tabs>
          <w:tab w:val="left" w:pos="713"/>
          <w:tab w:val="left" w:pos="12241"/>
        </w:tabs>
        <w:spacing w:after="0" w:line="240" w:lineRule="auto"/>
        <w:ind w:left="2578" w:right="468" w:hanging="2146"/>
        <w:jc w:val="center"/>
        <w:rPr>
          <w:rFonts w:ascii="Times New Roman" w:hAnsi="Times New Roman"/>
          <w:sz w:val="28"/>
        </w:rPr>
      </w:pPr>
    </w:p>
    <w:p>
      <w:pPr>
        <w:widowControl w:val="0"/>
        <w:tabs>
          <w:tab w:val="left" w:pos="713"/>
          <w:tab w:val="left" w:pos="12241"/>
        </w:tabs>
        <w:spacing w:after="0" w:line="240" w:lineRule="auto"/>
        <w:jc w:val="center"/>
        <w:rPr>
          <w:rFonts w:ascii="Times New Roman" w:hAnsi="Times New Roman"/>
          <w:spacing w:val="-7"/>
          <w:sz w:val="28"/>
        </w:rPr>
      </w:pPr>
      <w:r>
        <w:rPr>
          <w:rFonts w:ascii="Times New Roman" w:hAnsi="Times New Roman"/>
          <w:sz w:val="28"/>
        </w:rPr>
        <w:lastRenderedPageBreak/>
        <w:t>6. План</w:t>
      </w:r>
      <w:r>
        <w:rPr>
          <w:rFonts w:ascii="Times New Roman" w:hAnsi="Times New Roman"/>
          <w:spacing w:val="-3"/>
          <w:sz w:val="28"/>
        </w:rPr>
        <w:t xml:space="preserve"> </w:t>
      </w:r>
      <w:r>
        <w:rPr>
          <w:rFonts w:ascii="Times New Roman" w:hAnsi="Times New Roman"/>
          <w:sz w:val="28"/>
        </w:rPr>
        <w:t>исполнения</w:t>
      </w:r>
      <w:r>
        <w:rPr>
          <w:rFonts w:ascii="Times New Roman" w:hAnsi="Times New Roman"/>
          <w:spacing w:val="-7"/>
          <w:sz w:val="28"/>
        </w:rPr>
        <w:t xml:space="preserve"> </w:t>
      </w:r>
      <w:r>
        <w:rPr>
          <w:rFonts w:ascii="Times New Roman" w:hAnsi="Times New Roman"/>
          <w:sz w:val="28"/>
        </w:rPr>
        <w:t>бюджета</w:t>
      </w:r>
      <w:r>
        <w:rPr>
          <w:rFonts w:ascii="Times New Roman" w:hAnsi="Times New Roman"/>
          <w:spacing w:val="-4"/>
          <w:sz w:val="28"/>
        </w:rPr>
        <w:t xml:space="preserve"> </w:t>
      </w:r>
      <w:r>
        <w:rPr>
          <w:rFonts w:ascii="Times New Roman" w:hAnsi="Times New Roman"/>
          <w:sz w:val="28"/>
        </w:rPr>
        <w:t>Республики</w:t>
      </w:r>
      <w:r>
        <w:rPr>
          <w:rFonts w:ascii="Times New Roman" w:hAnsi="Times New Roman"/>
          <w:spacing w:val="-3"/>
          <w:sz w:val="28"/>
        </w:rPr>
        <w:t xml:space="preserve"> </w:t>
      </w:r>
      <w:r>
        <w:rPr>
          <w:rFonts w:ascii="Times New Roman" w:hAnsi="Times New Roman"/>
          <w:sz w:val="28"/>
        </w:rPr>
        <w:t>Татарстан</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5"/>
          <w:sz w:val="28"/>
        </w:rPr>
        <w:t xml:space="preserve"> </w:t>
      </w:r>
      <w:r>
        <w:rPr>
          <w:rFonts w:ascii="Times New Roman" w:hAnsi="Times New Roman"/>
          <w:sz w:val="28"/>
        </w:rPr>
        <w:t>части</w:t>
      </w:r>
      <w:r>
        <w:rPr>
          <w:rFonts w:ascii="Times New Roman" w:hAnsi="Times New Roman"/>
          <w:spacing w:val="-5"/>
          <w:sz w:val="28"/>
        </w:rPr>
        <w:t xml:space="preserve"> </w:t>
      </w:r>
      <w:r>
        <w:rPr>
          <w:rFonts w:ascii="Times New Roman" w:hAnsi="Times New Roman"/>
          <w:sz w:val="28"/>
        </w:rPr>
        <w:t>бюджетных</w:t>
      </w:r>
      <w:r>
        <w:rPr>
          <w:rFonts w:ascii="Times New Roman" w:hAnsi="Times New Roman"/>
          <w:spacing w:val="-3"/>
          <w:sz w:val="28"/>
        </w:rPr>
        <w:t xml:space="preserve"> </w:t>
      </w:r>
      <w:r>
        <w:rPr>
          <w:rFonts w:ascii="Times New Roman" w:hAnsi="Times New Roman"/>
          <w:sz w:val="28"/>
        </w:rPr>
        <w:t>ассигнований, предусмотренных</w:t>
      </w:r>
    </w:p>
    <w:p>
      <w:pPr>
        <w:widowControl w:val="0"/>
        <w:tabs>
          <w:tab w:val="left" w:pos="713"/>
          <w:tab w:val="left" w:pos="12241"/>
        </w:tabs>
        <w:spacing w:after="0" w:line="240" w:lineRule="auto"/>
        <w:jc w:val="center"/>
        <w:rPr>
          <w:rFonts w:ascii="Times New Roman" w:hAnsi="Times New Roman"/>
          <w:sz w:val="28"/>
        </w:rPr>
      </w:pPr>
      <w:r>
        <w:rPr>
          <w:rFonts w:ascii="Times New Roman" w:hAnsi="Times New Roman"/>
          <w:sz w:val="28"/>
        </w:rPr>
        <w:t>на</w:t>
      </w:r>
      <w:r>
        <w:rPr>
          <w:rFonts w:ascii="Times New Roman" w:hAnsi="Times New Roman"/>
          <w:spacing w:val="-4"/>
          <w:sz w:val="28"/>
        </w:rPr>
        <w:t xml:space="preserve"> </w:t>
      </w:r>
      <w:proofErr w:type="gramStart"/>
      <w:r>
        <w:rPr>
          <w:rFonts w:ascii="Times New Roman" w:hAnsi="Times New Roman"/>
          <w:sz w:val="28"/>
        </w:rPr>
        <w:t xml:space="preserve">финансовое </w:t>
      </w:r>
      <w:r>
        <w:rPr>
          <w:rFonts w:ascii="Times New Roman" w:hAnsi="Times New Roman"/>
          <w:spacing w:val="-67"/>
          <w:sz w:val="28"/>
        </w:rPr>
        <w:t xml:space="preserve"> </w:t>
      </w:r>
      <w:r>
        <w:rPr>
          <w:rFonts w:ascii="Times New Roman" w:hAnsi="Times New Roman"/>
          <w:sz w:val="28"/>
        </w:rPr>
        <w:t>обеспечение</w:t>
      </w:r>
      <w:proofErr w:type="gramEnd"/>
      <w:r>
        <w:rPr>
          <w:rFonts w:ascii="Times New Roman" w:hAnsi="Times New Roman"/>
          <w:spacing w:val="-6"/>
          <w:sz w:val="28"/>
        </w:rPr>
        <w:t xml:space="preserve"> </w:t>
      </w:r>
      <w:r>
        <w:rPr>
          <w:rFonts w:ascii="Times New Roman" w:hAnsi="Times New Roman"/>
          <w:sz w:val="28"/>
        </w:rPr>
        <w:t>реализации</w:t>
      </w:r>
      <w:r>
        <w:rPr>
          <w:rFonts w:ascii="Times New Roman" w:hAnsi="Times New Roman"/>
          <w:spacing w:val="-3"/>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spacing w:after="0" w:line="240" w:lineRule="auto"/>
        <w:jc w:val="center"/>
        <w:rPr>
          <w:rFonts w:ascii="Times New Roman" w:hAnsi="Times New Roman"/>
          <w:sz w:val="28"/>
        </w:rPr>
      </w:pPr>
    </w:p>
    <w:tbl>
      <w:tblPr>
        <w:tblStyle w:val="affa"/>
        <w:tblW w:w="5000" w:type="pct"/>
        <w:tblLayout w:type="fixed"/>
        <w:tblLook w:val="04A0" w:firstRow="1" w:lastRow="0" w:firstColumn="1" w:lastColumn="0" w:noHBand="0" w:noVBand="1"/>
      </w:tblPr>
      <w:tblGrid>
        <w:gridCol w:w="585"/>
        <w:gridCol w:w="1964"/>
        <w:gridCol w:w="572"/>
        <w:gridCol w:w="1150"/>
        <w:gridCol w:w="1080"/>
        <w:gridCol w:w="1059"/>
        <w:gridCol w:w="1101"/>
        <w:gridCol w:w="1056"/>
        <w:gridCol w:w="1113"/>
        <w:gridCol w:w="1041"/>
        <w:gridCol w:w="1117"/>
        <w:gridCol w:w="1098"/>
        <w:gridCol w:w="1092"/>
        <w:gridCol w:w="1101"/>
      </w:tblGrid>
      <w:tr>
        <w:trPr>
          <w:trHeight w:val="242"/>
        </w:trPr>
        <w:tc>
          <w:tcPr>
            <w:tcW w:w="193" w:type="pct"/>
            <w:vMerge w:val="restart"/>
            <w:tcBorders>
              <w:bottom w:val="nil"/>
            </w:tcBorders>
          </w:tcPr>
          <w:p>
            <w:pPr>
              <w:jc w:val="center"/>
              <w:rPr>
                <w:rFonts w:ascii="Times New Roman" w:hAnsi="Times New Roman"/>
                <w:szCs w:val="22"/>
              </w:rPr>
            </w:pPr>
            <w:r>
              <w:rPr>
                <w:rFonts w:ascii="Times New Roman" w:hAnsi="Times New Roman"/>
                <w:szCs w:val="22"/>
              </w:rPr>
              <w:t>№ п/п</w:t>
            </w:r>
          </w:p>
        </w:tc>
        <w:tc>
          <w:tcPr>
            <w:tcW w:w="649" w:type="pct"/>
            <w:vMerge w:val="restart"/>
            <w:tcBorders>
              <w:bottom w:val="nil"/>
            </w:tcBorders>
          </w:tcPr>
          <w:p>
            <w:pPr>
              <w:jc w:val="center"/>
              <w:rPr>
                <w:rFonts w:ascii="Times New Roman" w:hAnsi="Times New Roman"/>
                <w:szCs w:val="22"/>
              </w:rPr>
            </w:pPr>
            <w:r>
              <w:rPr>
                <w:rFonts w:ascii="Times New Roman" w:hAnsi="Times New Roman"/>
                <w:szCs w:val="22"/>
              </w:rPr>
              <w:t xml:space="preserve">Наименование </w:t>
            </w:r>
          </w:p>
          <w:p>
            <w:pPr>
              <w:jc w:val="center"/>
              <w:rPr>
                <w:rFonts w:ascii="Times New Roman" w:hAnsi="Times New Roman"/>
                <w:szCs w:val="22"/>
              </w:rPr>
            </w:pPr>
            <w:r>
              <w:rPr>
                <w:rFonts w:ascii="Times New Roman" w:hAnsi="Times New Roman"/>
                <w:szCs w:val="22"/>
              </w:rPr>
              <w:t xml:space="preserve">мероприятия </w:t>
            </w:r>
          </w:p>
          <w:p>
            <w:pPr>
              <w:jc w:val="center"/>
              <w:rPr>
                <w:rFonts w:ascii="Times New Roman" w:hAnsi="Times New Roman"/>
                <w:szCs w:val="22"/>
              </w:rPr>
            </w:pPr>
            <w:r>
              <w:rPr>
                <w:rFonts w:ascii="Times New Roman" w:hAnsi="Times New Roman"/>
                <w:szCs w:val="22"/>
              </w:rPr>
              <w:t>(результата)</w:t>
            </w:r>
          </w:p>
        </w:tc>
        <w:tc>
          <w:tcPr>
            <w:tcW w:w="3794" w:type="pct"/>
            <w:gridSpan w:val="11"/>
          </w:tcPr>
          <w:p>
            <w:pPr>
              <w:jc w:val="center"/>
              <w:rPr>
                <w:rFonts w:ascii="Times New Roman" w:hAnsi="Times New Roman"/>
                <w:szCs w:val="22"/>
              </w:rPr>
            </w:pPr>
            <w:r>
              <w:rPr>
                <w:rFonts w:ascii="Times New Roman" w:hAnsi="Times New Roman"/>
                <w:szCs w:val="22"/>
              </w:rPr>
              <w:t>Плановые значения по месяцам</w:t>
            </w:r>
          </w:p>
        </w:tc>
        <w:tc>
          <w:tcPr>
            <w:tcW w:w="364" w:type="pct"/>
            <w:vMerge w:val="restart"/>
            <w:tcBorders>
              <w:bottom w:val="nil"/>
            </w:tcBorders>
          </w:tcPr>
          <w:p>
            <w:pPr>
              <w:ind w:left="-57" w:right="-57"/>
              <w:jc w:val="center"/>
              <w:rPr>
                <w:rFonts w:ascii="Times New Roman" w:hAnsi="Times New Roman"/>
                <w:szCs w:val="22"/>
              </w:rPr>
            </w:pPr>
            <w:r>
              <w:rPr>
                <w:rFonts w:ascii="Times New Roman" w:hAnsi="Times New Roman"/>
                <w:szCs w:val="22"/>
              </w:rPr>
              <w:t>Всего на конец 2024 года, тыс.рублей</w:t>
            </w:r>
          </w:p>
        </w:tc>
      </w:tr>
      <w:tr>
        <w:trPr>
          <w:trHeight w:val="1168"/>
        </w:trPr>
        <w:tc>
          <w:tcPr>
            <w:tcW w:w="193" w:type="pct"/>
            <w:vMerge/>
            <w:tcBorders>
              <w:bottom w:val="nil"/>
            </w:tcBorders>
          </w:tcPr>
          <w:p>
            <w:pPr>
              <w:jc w:val="center"/>
              <w:rPr>
                <w:rFonts w:ascii="Times New Roman" w:hAnsi="Times New Roman"/>
                <w:szCs w:val="22"/>
              </w:rPr>
            </w:pPr>
          </w:p>
        </w:tc>
        <w:tc>
          <w:tcPr>
            <w:tcW w:w="649" w:type="pct"/>
            <w:vMerge/>
            <w:tcBorders>
              <w:bottom w:val="nil"/>
            </w:tcBorders>
          </w:tcPr>
          <w:p>
            <w:pPr>
              <w:jc w:val="center"/>
              <w:rPr>
                <w:rFonts w:ascii="Times New Roman" w:hAnsi="Times New Roman"/>
                <w:szCs w:val="22"/>
              </w:rPr>
            </w:pPr>
          </w:p>
        </w:tc>
        <w:tc>
          <w:tcPr>
            <w:tcW w:w="189"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январь</w:t>
            </w:r>
          </w:p>
        </w:tc>
        <w:tc>
          <w:tcPr>
            <w:tcW w:w="380"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февраль</w:t>
            </w:r>
          </w:p>
        </w:tc>
        <w:tc>
          <w:tcPr>
            <w:tcW w:w="357"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март</w:t>
            </w:r>
          </w:p>
        </w:tc>
        <w:tc>
          <w:tcPr>
            <w:tcW w:w="350"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апрель</w:t>
            </w:r>
          </w:p>
        </w:tc>
        <w:tc>
          <w:tcPr>
            <w:tcW w:w="364"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май</w:t>
            </w:r>
          </w:p>
        </w:tc>
        <w:tc>
          <w:tcPr>
            <w:tcW w:w="349"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июнь</w:t>
            </w:r>
          </w:p>
        </w:tc>
        <w:tc>
          <w:tcPr>
            <w:tcW w:w="368"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июль</w:t>
            </w:r>
          </w:p>
        </w:tc>
        <w:tc>
          <w:tcPr>
            <w:tcW w:w="344"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август</w:t>
            </w:r>
          </w:p>
        </w:tc>
        <w:tc>
          <w:tcPr>
            <w:tcW w:w="369"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сентябрь</w:t>
            </w:r>
          </w:p>
        </w:tc>
        <w:tc>
          <w:tcPr>
            <w:tcW w:w="363"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октябрь</w:t>
            </w:r>
          </w:p>
        </w:tc>
        <w:tc>
          <w:tcPr>
            <w:tcW w:w="361"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ноябрь</w:t>
            </w:r>
          </w:p>
        </w:tc>
        <w:tc>
          <w:tcPr>
            <w:tcW w:w="364" w:type="pct"/>
            <w:vMerge/>
            <w:tcBorders>
              <w:bottom w:val="nil"/>
            </w:tcBorders>
          </w:tcPr>
          <w:p>
            <w:pPr>
              <w:jc w:val="center"/>
              <w:rPr>
                <w:rFonts w:ascii="Times New Roman" w:hAnsi="Times New Roman"/>
                <w:szCs w:val="22"/>
              </w:rPr>
            </w:pPr>
          </w:p>
        </w:tc>
      </w:tr>
    </w:tbl>
    <w:p>
      <w:pPr>
        <w:spacing w:after="0" w:line="240" w:lineRule="auto"/>
        <w:rPr>
          <w:sz w:val="2"/>
          <w:szCs w:val="2"/>
        </w:rPr>
      </w:pPr>
    </w:p>
    <w:tbl>
      <w:tblPr>
        <w:tblStyle w:val="affa"/>
        <w:tblW w:w="5000" w:type="pct"/>
        <w:tblLayout w:type="fixed"/>
        <w:tblLook w:val="04A0" w:firstRow="1" w:lastRow="0" w:firstColumn="1" w:lastColumn="0" w:noHBand="0" w:noVBand="1"/>
      </w:tblPr>
      <w:tblGrid>
        <w:gridCol w:w="585"/>
        <w:gridCol w:w="1977"/>
        <w:gridCol w:w="572"/>
        <w:gridCol w:w="1150"/>
        <w:gridCol w:w="1080"/>
        <w:gridCol w:w="1059"/>
        <w:gridCol w:w="1107"/>
        <w:gridCol w:w="1056"/>
        <w:gridCol w:w="9"/>
        <w:gridCol w:w="1098"/>
        <w:gridCol w:w="1047"/>
        <w:gridCol w:w="24"/>
        <w:gridCol w:w="1086"/>
        <w:gridCol w:w="1098"/>
        <w:gridCol w:w="1083"/>
        <w:gridCol w:w="1098"/>
      </w:tblGrid>
      <w:tr>
        <w:trPr>
          <w:trHeight w:val="20"/>
          <w:tblHeader/>
        </w:trPr>
        <w:tc>
          <w:tcPr>
            <w:tcW w:w="193" w:type="pct"/>
          </w:tcPr>
          <w:p>
            <w:pPr>
              <w:jc w:val="center"/>
              <w:rPr>
                <w:rFonts w:ascii="Times New Roman" w:hAnsi="Times New Roman"/>
                <w:szCs w:val="22"/>
              </w:rPr>
            </w:pPr>
            <w:r>
              <w:rPr>
                <w:rFonts w:ascii="Times New Roman" w:hAnsi="Times New Roman"/>
                <w:szCs w:val="22"/>
              </w:rPr>
              <w:t>1</w:t>
            </w:r>
          </w:p>
        </w:tc>
        <w:tc>
          <w:tcPr>
            <w:tcW w:w="653" w:type="pct"/>
          </w:tcPr>
          <w:p>
            <w:pPr>
              <w:jc w:val="center"/>
              <w:rPr>
                <w:rFonts w:ascii="Times New Roman" w:hAnsi="Times New Roman"/>
                <w:szCs w:val="22"/>
              </w:rPr>
            </w:pPr>
            <w:r>
              <w:rPr>
                <w:rFonts w:ascii="Times New Roman" w:hAnsi="Times New Roman"/>
                <w:szCs w:val="22"/>
              </w:rPr>
              <w:t>2</w:t>
            </w:r>
          </w:p>
        </w:tc>
        <w:tc>
          <w:tcPr>
            <w:tcW w:w="189" w:type="pct"/>
            <w:vAlign w:val="center"/>
          </w:tcPr>
          <w:p>
            <w:pPr>
              <w:jc w:val="center"/>
              <w:rPr>
                <w:rFonts w:ascii="Times New Roman" w:hAnsi="Times New Roman"/>
                <w:szCs w:val="22"/>
              </w:rPr>
            </w:pPr>
            <w:r>
              <w:rPr>
                <w:rFonts w:ascii="Times New Roman" w:hAnsi="Times New Roman"/>
                <w:szCs w:val="22"/>
              </w:rPr>
              <w:t>3</w:t>
            </w:r>
          </w:p>
        </w:tc>
        <w:tc>
          <w:tcPr>
            <w:tcW w:w="380" w:type="pct"/>
            <w:vAlign w:val="center"/>
          </w:tcPr>
          <w:p>
            <w:pPr>
              <w:jc w:val="center"/>
              <w:rPr>
                <w:rFonts w:ascii="Times New Roman" w:hAnsi="Times New Roman"/>
                <w:szCs w:val="22"/>
              </w:rPr>
            </w:pPr>
            <w:r>
              <w:rPr>
                <w:rFonts w:ascii="Times New Roman" w:hAnsi="Times New Roman"/>
                <w:szCs w:val="22"/>
              </w:rPr>
              <w:t>4</w:t>
            </w:r>
          </w:p>
        </w:tc>
        <w:tc>
          <w:tcPr>
            <w:tcW w:w="357" w:type="pct"/>
            <w:vAlign w:val="center"/>
          </w:tcPr>
          <w:p>
            <w:pPr>
              <w:jc w:val="center"/>
              <w:rPr>
                <w:rFonts w:ascii="Times New Roman" w:hAnsi="Times New Roman"/>
                <w:szCs w:val="22"/>
              </w:rPr>
            </w:pPr>
            <w:r>
              <w:rPr>
                <w:rFonts w:ascii="Times New Roman" w:hAnsi="Times New Roman"/>
                <w:szCs w:val="22"/>
              </w:rPr>
              <w:t>5</w:t>
            </w:r>
          </w:p>
        </w:tc>
        <w:tc>
          <w:tcPr>
            <w:tcW w:w="350" w:type="pct"/>
            <w:vAlign w:val="center"/>
          </w:tcPr>
          <w:p>
            <w:pPr>
              <w:jc w:val="center"/>
              <w:rPr>
                <w:rFonts w:ascii="Times New Roman" w:hAnsi="Times New Roman"/>
                <w:szCs w:val="22"/>
              </w:rPr>
            </w:pPr>
            <w:r>
              <w:rPr>
                <w:rFonts w:ascii="Times New Roman" w:hAnsi="Times New Roman"/>
                <w:szCs w:val="22"/>
              </w:rPr>
              <w:t>6</w:t>
            </w:r>
          </w:p>
        </w:tc>
        <w:tc>
          <w:tcPr>
            <w:tcW w:w="366" w:type="pct"/>
            <w:vAlign w:val="center"/>
          </w:tcPr>
          <w:p>
            <w:pPr>
              <w:jc w:val="center"/>
              <w:rPr>
                <w:rFonts w:ascii="Times New Roman" w:hAnsi="Times New Roman"/>
                <w:szCs w:val="22"/>
              </w:rPr>
            </w:pPr>
            <w:r>
              <w:rPr>
                <w:rFonts w:ascii="Times New Roman" w:hAnsi="Times New Roman"/>
                <w:szCs w:val="22"/>
              </w:rPr>
              <w:t>7</w:t>
            </w:r>
          </w:p>
        </w:tc>
        <w:tc>
          <w:tcPr>
            <w:tcW w:w="349" w:type="pct"/>
            <w:vAlign w:val="center"/>
          </w:tcPr>
          <w:p>
            <w:pPr>
              <w:jc w:val="center"/>
              <w:rPr>
                <w:rFonts w:ascii="Times New Roman" w:hAnsi="Times New Roman"/>
                <w:szCs w:val="22"/>
              </w:rPr>
            </w:pPr>
            <w:r>
              <w:rPr>
                <w:rFonts w:ascii="Times New Roman" w:hAnsi="Times New Roman"/>
                <w:szCs w:val="22"/>
              </w:rPr>
              <w:t>8</w:t>
            </w:r>
          </w:p>
        </w:tc>
        <w:tc>
          <w:tcPr>
            <w:tcW w:w="366" w:type="pct"/>
            <w:gridSpan w:val="2"/>
            <w:vAlign w:val="center"/>
          </w:tcPr>
          <w:p>
            <w:pPr>
              <w:jc w:val="center"/>
              <w:rPr>
                <w:rFonts w:ascii="Times New Roman" w:hAnsi="Times New Roman"/>
                <w:szCs w:val="22"/>
              </w:rPr>
            </w:pPr>
            <w:r>
              <w:rPr>
                <w:rFonts w:ascii="Times New Roman" w:hAnsi="Times New Roman"/>
                <w:szCs w:val="22"/>
              </w:rPr>
              <w:t>9</w:t>
            </w:r>
          </w:p>
        </w:tc>
        <w:tc>
          <w:tcPr>
            <w:tcW w:w="346" w:type="pct"/>
            <w:vAlign w:val="center"/>
          </w:tcPr>
          <w:p>
            <w:pPr>
              <w:jc w:val="center"/>
              <w:rPr>
                <w:rFonts w:ascii="Times New Roman" w:hAnsi="Times New Roman"/>
                <w:szCs w:val="22"/>
              </w:rPr>
            </w:pPr>
            <w:r>
              <w:rPr>
                <w:rFonts w:ascii="Times New Roman" w:hAnsi="Times New Roman"/>
                <w:szCs w:val="22"/>
              </w:rPr>
              <w:t>10</w:t>
            </w:r>
          </w:p>
        </w:tc>
        <w:tc>
          <w:tcPr>
            <w:tcW w:w="367" w:type="pct"/>
            <w:gridSpan w:val="2"/>
            <w:vAlign w:val="center"/>
          </w:tcPr>
          <w:p>
            <w:pPr>
              <w:jc w:val="center"/>
              <w:rPr>
                <w:rFonts w:ascii="Times New Roman" w:hAnsi="Times New Roman"/>
                <w:szCs w:val="22"/>
              </w:rPr>
            </w:pPr>
            <w:r>
              <w:rPr>
                <w:rFonts w:ascii="Times New Roman" w:hAnsi="Times New Roman"/>
                <w:szCs w:val="22"/>
              </w:rPr>
              <w:t>11</w:t>
            </w:r>
          </w:p>
        </w:tc>
        <w:tc>
          <w:tcPr>
            <w:tcW w:w="363" w:type="pct"/>
            <w:vAlign w:val="center"/>
          </w:tcPr>
          <w:p>
            <w:pPr>
              <w:jc w:val="center"/>
              <w:rPr>
                <w:rFonts w:ascii="Times New Roman" w:hAnsi="Times New Roman"/>
                <w:szCs w:val="22"/>
              </w:rPr>
            </w:pPr>
            <w:r>
              <w:rPr>
                <w:rFonts w:ascii="Times New Roman" w:hAnsi="Times New Roman"/>
                <w:szCs w:val="22"/>
              </w:rPr>
              <w:t>12</w:t>
            </w:r>
          </w:p>
        </w:tc>
        <w:tc>
          <w:tcPr>
            <w:tcW w:w="358" w:type="pct"/>
            <w:vAlign w:val="center"/>
          </w:tcPr>
          <w:p>
            <w:pPr>
              <w:jc w:val="center"/>
              <w:rPr>
                <w:rFonts w:ascii="Times New Roman" w:hAnsi="Times New Roman"/>
                <w:szCs w:val="22"/>
              </w:rPr>
            </w:pPr>
            <w:r>
              <w:rPr>
                <w:rFonts w:ascii="Times New Roman" w:hAnsi="Times New Roman"/>
                <w:szCs w:val="22"/>
              </w:rPr>
              <w:t>13</w:t>
            </w:r>
          </w:p>
        </w:tc>
        <w:tc>
          <w:tcPr>
            <w:tcW w:w="364" w:type="pct"/>
          </w:tcPr>
          <w:p>
            <w:pPr>
              <w:jc w:val="center"/>
              <w:rPr>
                <w:rFonts w:ascii="Times New Roman" w:hAnsi="Times New Roman"/>
                <w:szCs w:val="22"/>
              </w:rPr>
            </w:pPr>
            <w:r>
              <w:rPr>
                <w:rFonts w:ascii="Times New Roman" w:hAnsi="Times New Roman"/>
                <w:szCs w:val="22"/>
              </w:rPr>
              <w:t>14</w:t>
            </w:r>
          </w:p>
        </w:tc>
      </w:tr>
      <w:tr>
        <w:trPr>
          <w:trHeight w:val="242"/>
        </w:trPr>
        <w:tc>
          <w:tcPr>
            <w:tcW w:w="193" w:type="pct"/>
          </w:tcPr>
          <w:p>
            <w:pPr>
              <w:jc w:val="center"/>
              <w:rPr>
                <w:rFonts w:ascii="Times New Roman" w:hAnsi="Times New Roman"/>
                <w:szCs w:val="22"/>
              </w:rPr>
            </w:pPr>
            <w:r>
              <w:rPr>
                <w:rFonts w:ascii="Times New Roman" w:hAnsi="Times New Roman"/>
                <w:szCs w:val="22"/>
              </w:rPr>
              <w:t>1.</w:t>
            </w:r>
          </w:p>
        </w:tc>
        <w:tc>
          <w:tcPr>
            <w:tcW w:w="4807" w:type="pct"/>
            <w:gridSpan w:val="15"/>
          </w:tcPr>
          <w:p>
            <w:pPr>
              <w:jc w:val="both"/>
              <w:rPr>
                <w:rFonts w:ascii="Times New Roman" w:hAnsi="Times New Roman"/>
                <w:szCs w:val="22"/>
              </w:rPr>
            </w:pPr>
            <w:r>
              <w:rPr>
                <w:rFonts w:ascii="Times New Roman" w:hAnsi="Times New Roman"/>
                <w:szCs w:val="22"/>
              </w:rPr>
              <w:t>Недопущение снижения стоимости валовой сельскохозяйственной продукции, денежной выручки, объема реализованной продукции</w:t>
            </w:r>
          </w:p>
        </w:tc>
      </w:tr>
      <w:tr>
        <w:trPr>
          <w:trHeight w:val="242"/>
        </w:trPr>
        <w:tc>
          <w:tcPr>
            <w:tcW w:w="193" w:type="pct"/>
          </w:tcPr>
          <w:p>
            <w:pPr>
              <w:jc w:val="center"/>
              <w:rPr>
                <w:rFonts w:ascii="Times New Roman" w:hAnsi="Times New Roman"/>
                <w:szCs w:val="22"/>
              </w:rPr>
            </w:pPr>
            <w:r>
              <w:rPr>
                <w:rFonts w:ascii="Times New Roman" w:hAnsi="Times New Roman"/>
                <w:szCs w:val="22"/>
              </w:rPr>
              <w:t>1.1.</w:t>
            </w:r>
          </w:p>
        </w:tc>
        <w:tc>
          <w:tcPr>
            <w:tcW w:w="653" w:type="pct"/>
          </w:tcPr>
          <w:p>
            <w:pPr>
              <w:jc w:val="both"/>
              <w:rPr>
                <w:rFonts w:ascii="Times New Roman" w:hAnsi="Times New Roman"/>
                <w:szCs w:val="22"/>
              </w:rPr>
            </w:pPr>
            <w:r>
              <w:rPr>
                <w:rFonts w:ascii="Times New Roman" w:hAnsi="Times New Roman"/>
                <w:szCs w:val="22"/>
              </w:rPr>
              <w:t>Оплачен налог на имущество организаций за налоговый период и авансовые платежи по нему в сроки, установленные налоговым законодательством</w:t>
            </w:r>
          </w:p>
        </w:tc>
        <w:tc>
          <w:tcPr>
            <w:tcW w:w="189" w:type="pct"/>
          </w:tcPr>
          <w:p>
            <w:pPr>
              <w:jc w:val="center"/>
              <w:rPr>
                <w:rFonts w:ascii="Times New Roman" w:hAnsi="Times New Roman"/>
                <w:sz w:val="21"/>
                <w:szCs w:val="21"/>
              </w:rPr>
            </w:pPr>
            <w:r>
              <w:rPr>
                <w:rFonts w:ascii="Times New Roman" w:hAnsi="Times New Roman"/>
                <w:sz w:val="21"/>
                <w:szCs w:val="21"/>
              </w:rPr>
              <w:t>0,0</w:t>
            </w:r>
          </w:p>
        </w:tc>
        <w:tc>
          <w:tcPr>
            <w:tcW w:w="380" w:type="pct"/>
          </w:tcPr>
          <w:p>
            <w:pPr>
              <w:ind w:left="-57" w:right="-57"/>
              <w:jc w:val="center"/>
              <w:rPr>
                <w:rFonts w:ascii="Times New Roman" w:hAnsi="Times New Roman"/>
                <w:spacing w:val="-2"/>
                <w:sz w:val="21"/>
                <w:szCs w:val="21"/>
              </w:rPr>
            </w:pPr>
            <w:r>
              <w:rPr>
                <w:rFonts w:ascii="Times New Roman" w:hAnsi="Times New Roman"/>
                <w:spacing w:val="-2"/>
                <w:sz w:val="21"/>
                <w:szCs w:val="21"/>
              </w:rPr>
              <w:t>172 875,0</w:t>
            </w:r>
          </w:p>
        </w:tc>
        <w:tc>
          <w:tcPr>
            <w:tcW w:w="357" w:type="pct"/>
          </w:tcPr>
          <w:p>
            <w:pPr>
              <w:ind w:left="-57" w:right="-57"/>
              <w:jc w:val="center"/>
              <w:rPr>
                <w:rFonts w:ascii="Times New Roman" w:hAnsi="Times New Roman"/>
                <w:spacing w:val="-2"/>
                <w:sz w:val="21"/>
                <w:szCs w:val="21"/>
              </w:rPr>
            </w:pPr>
            <w:r>
              <w:rPr>
                <w:rFonts w:ascii="Times New Roman" w:hAnsi="Times New Roman"/>
                <w:spacing w:val="-2"/>
                <w:sz w:val="21"/>
                <w:szCs w:val="21"/>
              </w:rPr>
              <w:t>172 875,0</w:t>
            </w:r>
          </w:p>
        </w:tc>
        <w:tc>
          <w:tcPr>
            <w:tcW w:w="350" w:type="pct"/>
          </w:tcPr>
          <w:p>
            <w:pPr>
              <w:ind w:left="-57" w:right="-57"/>
              <w:jc w:val="center"/>
              <w:rPr>
                <w:rFonts w:ascii="Times New Roman" w:hAnsi="Times New Roman"/>
                <w:spacing w:val="-2"/>
                <w:sz w:val="21"/>
                <w:szCs w:val="21"/>
              </w:rPr>
            </w:pPr>
            <w:r>
              <w:rPr>
                <w:rFonts w:ascii="Times New Roman" w:hAnsi="Times New Roman"/>
                <w:spacing w:val="-2"/>
                <w:sz w:val="21"/>
                <w:szCs w:val="21"/>
              </w:rPr>
              <w:t>345 750,0</w:t>
            </w:r>
          </w:p>
        </w:tc>
        <w:tc>
          <w:tcPr>
            <w:tcW w:w="366" w:type="pct"/>
          </w:tcPr>
          <w:p>
            <w:pPr>
              <w:ind w:left="-57" w:right="-57"/>
              <w:jc w:val="center"/>
              <w:rPr>
                <w:rFonts w:ascii="Times New Roman" w:hAnsi="Times New Roman"/>
                <w:spacing w:val="-2"/>
                <w:sz w:val="21"/>
                <w:szCs w:val="21"/>
              </w:rPr>
            </w:pPr>
            <w:r>
              <w:rPr>
                <w:rFonts w:ascii="Times New Roman" w:hAnsi="Times New Roman"/>
                <w:spacing w:val="-2"/>
                <w:sz w:val="21"/>
                <w:szCs w:val="21"/>
              </w:rPr>
              <w:t>345 750,0</w:t>
            </w:r>
          </w:p>
        </w:tc>
        <w:tc>
          <w:tcPr>
            <w:tcW w:w="352" w:type="pct"/>
            <w:gridSpan w:val="2"/>
          </w:tcPr>
          <w:p>
            <w:pPr>
              <w:ind w:left="-57" w:right="-57"/>
              <w:jc w:val="center"/>
              <w:rPr>
                <w:rFonts w:ascii="Times New Roman" w:hAnsi="Times New Roman"/>
                <w:spacing w:val="-2"/>
                <w:sz w:val="21"/>
                <w:szCs w:val="21"/>
              </w:rPr>
            </w:pPr>
            <w:r>
              <w:rPr>
                <w:rFonts w:ascii="Times New Roman" w:hAnsi="Times New Roman"/>
                <w:spacing w:val="-2"/>
                <w:sz w:val="21"/>
                <w:szCs w:val="21"/>
              </w:rPr>
              <w:t>345 750,0</w:t>
            </w:r>
          </w:p>
        </w:tc>
        <w:tc>
          <w:tcPr>
            <w:tcW w:w="363" w:type="pct"/>
          </w:tcPr>
          <w:p>
            <w:pPr>
              <w:ind w:left="-57" w:right="-57"/>
              <w:jc w:val="center"/>
              <w:rPr>
                <w:rFonts w:ascii="Times New Roman" w:hAnsi="Times New Roman"/>
                <w:spacing w:val="-2"/>
                <w:sz w:val="21"/>
                <w:szCs w:val="21"/>
              </w:rPr>
            </w:pPr>
            <w:r>
              <w:rPr>
                <w:rFonts w:ascii="Times New Roman" w:hAnsi="Times New Roman"/>
                <w:spacing w:val="-2"/>
                <w:sz w:val="21"/>
                <w:szCs w:val="21"/>
              </w:rPr>
              <w:t>518 625,0</w:t>
            </w:r>
          </w:p>
        </w:tc>
        <w:tc>
          <w:tcPr>
            <w:tcW w:w="354" w:type="pct"/>
            <w:gridSpan w:val="2"/>
          </w:tcPr>
          <w:p>
            <w:pPr>
              <w:ind w:left="-57" w:right="-57"/>
              <w:jc w:val="center"/>
              <w:rPr>
                <w:rFonts w:ascii="Times New Roman" w:hAnsi="Times New Roman"/>
                <w:spacing w:val="-2"/>
                <w:sz w:val="21"/>
                <w:szCs w:val="21"/>
              </w:rPr>
            </w:pPr>
            <w:r>
              <w:rPr>
                <w:rFonts w:ascii="Times New Roman" w:hAnsi="Times New Roman"/>
                <w:spacing w:val="-2"/>
                <w:sz w:val="21"/>
                <w:szCs w:val="21"/>
              </w:rPr>
              <w:t>518 625,0</w:t>
            </w:r>
          </w:p>
        </w:tc>
        <w:tc>
          <w:tcPr>
            <w:tcW w:w="359" w:type="pct"/>
          </w:tcPr>
          <w:p>
            <w:pPr>
              <w:ind w:left="-57" w:right="-57"/>
              <w:jc w:val="center"/>
              <w:rPr>
                <w:rFonts w:ascii="Times New Roman" w:hAnsi="Times New Roman"/>
                <w:spacing w:val="-2"/>
                <w:sz w:val="21"/>
                <w:szCs w:val="21"/>
              </w:rPr>
            </w:pPr>
            <w:r>
              <w:rPr>
                <w:rFonts w:ascii="Times New Roman" w:hAnsi="Times New Roman"/>
                <w:spacing w:val="-2"/>
                <w:sz w:val="21"/>
                <w:szCs w:val="21"/>
              </w:rPr>
              <w:t>518 625,0</w:t>
            </w:r>
          </w:p>
        </w:tc>
        <w:tc>
          <w:tcPr>
            <w:tcW w:w="363" w:type="pct"/>
          </w:tcPr>
          <w:p>
            <w:pPr>
              <w:ind w:left="-57" w:right="-57"/>
              <w:jc w:val="center"/>
              <w:rPr>
                <w:rFonts w:ascii="Times New Roman" w:hAnsi="Times New Roman"/>
                <w:spacing w:val="-2"/>
                <w:sz w:val="21"/>
                <w:szCs w:val="21"/>
              </w:rPr>
            </w:pPr>
            <w:r>
              <w:rPr>
                <w:rFonts w:ascii="Times New Roman" w:hAnsi="Times New Roman"/>
                <w:spacing w:val="-2"/>
                <w:sz w:val="21"/>
                <w:szCs w:val="21"/>
              </w:rPr>
              <w:t>691 500,0</w:t>
            </w:r>
          </w:p>
        </w:tc>
        <w:tc>
          <w:tcPr>
            <w:tcW w:w="358" w:type="pct"/>
          </w:tcPr>
          <w:p>
            <w:pPr>
              <w:ind w:left="-57" w:right="-57"/>
              <w:jc w:val="center"/>
              <w:rPr>
                <w:rFonts w:ascii="Times New Roman" w:hAnsi="Times New Roman"/>
                <w:spacing w:val="-2"/>
                <w:sz w:val="21"/>
                <w:szCs w:val="21"/>
              </w:rPr>
            </w:pPr>
            <w:r>
              <w:rPr>
                <w:rFonts w:ascii="Times New Roman" w:hAnsi="Times New Roman"/>
                <w:spacing w:val="-2"/>
                <w:sz w:val="21"/>
                <w:szCs w:val="21"/>
              </w:rPr>
              <w:t>691 500,0</w:t>
            </w:r>
          </w:p>
        </w:tc>
        <w:tc>
          <w:tcPr>
            <w:tcW w:w="364" w:type="pct"/>
          </w:tcPr>
          <w:p>
            <w:pPr>
              <w:ind w:left="-57" w:right="-57"/>
              <w:jc w:val="center"/>
              <w:rPr>
                <w:rFonts w:ascii="Times New Roman" w:hAnsi="Times New Roman"/>
                <w:spacing w:val="-2"/>
                <w:sz w:val="21"/>
                <w:szCs w:val="21"/>
              </w:rPr>
            </w:pPr>
            <w:r>
              <w:rPr>
                <w:rFonts w:ascii="Times New Roman" w:hAnsi="Times New Roman"/>
                <w:spacing w:val="-2"/>
                <w:sz w:val="21"/>
                <w:szCs w:val="21"/>
              </w:rPr>
              <w:t>691 500,0</w:t>
            </w:r>
          </w:p>
        </w:tc>
      </w:tr>
      <w:tr>
        <w:trPr>
          <w:trHeight w:val="242"/>
        </w:trPr>
        <w:tc>
          <w:tcPr>
            <w:tcW w:w="193" w:type="pct"/>
          </w:tcPr>
          <w:p>
            <w:pPr>
              <w:jc w:val="center"/>
              <w:rPr>
                <w:rFonts w:ascii="Times New Roman" w:hAnsi="Times New Roman"/>
                <w:sz w:val="21"/>
                <w:szCs w:val="21"/>
              </w:rPr>
            </w:pPr>
            <w:r>
              <w:rPr>
                <w:rFonts w:ascii="Times New Roman" w:hAnsi="Times New Roman"/>
                <w:sz w:val="21"/>
                <w:szCs w:val="21"/>
              </w:rPr>
              <w:t>2.</w:t>
            </w:r>
          </w:p>
        </w:tc>
        <w:tc>
          <w:tcPr>
            <w:tcW w:w="4807" w:type="pct"/>
            <w:gridSpan w:val="15"/>
          </w:tcPr>
          <w:p>
            <w:pPr>
              <w:jc w:val="both"/>
              <w:rPr>
                <w:rFonts w:ascii="Times New Roman" w:hAnsi="Times New Roman"/>
                <w:sz w:val="21"/>
                <w:szCs w:val="21"/>
              </w:rPr>
            </w:pPr>
            <w:r>
              <w:rPr>
                <w:rFonts w:ascii="Times New Roman" w:hAnsi="Times New Roman"/>
                <w:szCs w:val="22"/>
              </w:rPr>
              <w:t>Обеспечение эффективной деятельности хлебопекарных предприятий Республики Татарстан</w:t>
            </w:r>
          </w:p>
        </w:tc>
      </w:tr>
      <w:tr>
        <w:trPr>
          <w:trHeight w:val="242"/>
        </w:trPr>
        <w:tc>
          <w:tcPr>
            <w:tcW w:w="193" w:type="pct"/>
          </w:tcPr>
          <w:p>
            <w:pPr>
              <w:jc w:val="center"/>
              <w:rPr>
                <w:rFonts w:ascii="Times New Roman" w:hAnsi="Times New Roman"/>
                <w:sz w:val="21"/>
                <w:szCs w:val="21"/>
              </w:rPr>
            </w:pPr>
            <w:r>
              <w:rPr>
                <w:rFonts w:ascii="Times New Roman" w:hAnsi="Times New Roman"/>
                <w:sz w:val="21"/>
                <w:szCs w:val="21"/>
              </w:rPr>
              <w:t>2.1.</w:t>
            </w:r>
          </w:p>
        </w:tc>
        <w:tc>
          <w:tcPr>
            <w:tcW w:w="653" w:type="pct"/>
          </w:tcPr>
          <w:p>
            <w:pPr>
              <w:jc w:val="both"/>
              <w:rPr>
                <w:rFonts w:ascii="Times New Roman" w:hAnsi="Times New Roman"/>
                <w:sz w:val="21"/>
                <w:szCs w:val="21"/>
              </w:rPr>
            </w:pPr>
            <w:r>
              <w:rPr>
                <w:rFonts w:ascii="Times New Roman" w:hAnsi="Times New Roman"/>
                <w:sz w:val="21"/>
                <w:szCs w:val="21"/>
              </w:rPr>
              <w:t>Возмещена часть затрат на модернизацию производственных мощностей хлебопекарных предприятий</w:t>
            </w:r>
          </w:p>
        </w:tc>
        <w:tc>
          <w:tcPr>
            <w:tcW w:w="189" w:type="pct"/>
          </w:tcPr>
          <w:p>
            <w:pPr>
              <w:jc w:val="center"/>
              <w:rPr>
                <w:rFonts w:ascii="Times New Roman" w:hAnsi="Times New Roman"/>
                <w:sz w:val="21"/>
                <w:szCs w:val="21"/>
              </w:rPr>
            </w:pPr>
            <w:r>
              <w:rPr>
                <w:rFonts w:ascii="Times New Roman" w:hAnsi="Times New Roman"/>
                <w:sz w:val="21"/>
                <w:szCs w:val="21"/>
              </w:rPr>
              <w:t>0,0</w:t>
            </w:r>
          </w:p>
        </w:tc>
        <w:tc>
          <w:tcPr>
            <w:tcW w:w="380" w:type="pct"/>
          </w:tcPr>
          <w:p>
            <w:pPr>
              <w:jc w:val="center"/>
              <w:rPr>
                <w:rFonts w:ascii="Times New Roman" w:hAnsi="Times New Roman"/>
                <w:sz w:val="21"/>
                <w:szCs w:val="21"/>
              </w:rPr>
            </w:pPr>
            <w:r>
              <w:rPr>
                <w:rFonts w:ascii="Times New Roman" w:hAnsi="Times New Roman"/>
                <w:sz w:val="21"/>
                <w:szCs w:val="21"/>
              </w:rPr>
              <w:t>0,0</w:t>
            </w:r>
          </w:p>
        </w:tc>
        <w:tc>
          <w:tcPr>
            <w:tcW w:w="357" w:type="pct"/>
          </w:tcPr>
          <w:p>
            <w:pPr>
              <w:jc w:val="center"/>
              <w:rPr>
                <w:rFonts w:ascii="Times New Roman" w:hAnsi="Times New Roman"/>
                <w:sz w:val="21"/>
                <w:szCs w:val="21"/>
              </w:rPr>
            </w:pPr>
            <w:r>
              <w:rPr>
                <w:rFonts w:ascii="Times New Roman" w:hAnsi="Times New Roman"/>
                <w:sz w:val="21"/>
                <w:szCs w:val="21"/>
              </w:rPr>
              <w:t>0,0</w:t>
            </w:r>
          </w:p>
        </w:tc>
        <w:tc>
          <w:tcPr>
            <w:tcW w:w="350" w:type="pct"/>
          </w:tcPr>
          <w:p>
            <w:pPr>
              <w:jc w:val="center"/>
              <w:rPr>
                <w:rFonts w:ascii="Times New Roman" w:hAnsi="Times New Roman"/>
                <w:sz w:val="21"/>
                <w:szCs w:val="21"/>
              </w:rPr>
            </w:pPr>
            <w:r>
              <w:rPr>
                <w:rFonts w:ascii="Times New Roman" w:hAnsi="Times New Roman"/>
                <w:sz w:val="21"/>
                <w:szCs w:val="21"/>
              </w:rPr>
              <w:t>0,0</w:t>
            </w:r>
          </w:p>
        </w:tc>
        <w:tc>
          <w:tcPr>
            <w:tcW w:w="366" w:type="pct"/>
          </w:tcPr>
          <w:p>
            <w:pPr>
              <w:jc w:val="center"/>
              <w:rPr>
                <w:rFonts w:ascii="Times New Roman" w:hAnsi="Times New Roman"/>
                <w:sz w:val="21"/>
                <w:szCs w:val="21"/>
              </w:rPr>
            </w:pPr>
            <w:r>
              <w:rPr>
                <w:rFonts w:ascii="Times New Roman" w:hAnsi="Times New Roman"/>
                <w:sz w:val="21"/>
                <w:szCs w:val="21"/>
              </w:rPr>
              <w:t>0,0</w:t>
            </w:r>
          </w:p>
        </w:tc>
        <w:tc>
          <w:tcPr>
            <w:tcW w:w="352" w:type="pct"/>
            <w:gridSpan w:val="2"/>
          </w:tcPr>
          <w:p>
            <w:pPr>
              <w:jc w:val="center"/>
              <w:rPr>
                <w:rFonts w:ascii="Times New Roman" w:hAnsi="Times New Roman"/>
                <w:sz w:val="21"/>
                <w:szCs w:val="21"/>
              </w:rPr>
            </w:pPr>
            <w:r>
              <w:rPr>
                <w:rFonts w:ascii="Times New Roman" w:hAnsi="Times New Roman"/>
                <w:sz w:val="21"/>
                <w:szCs w:val="21"/>
              </w:rPr>
              <w:t>0,0</w:t>
            </w:r>
          </w:p>
        </w:tc>
        <w:tc>
          <w:tcPr>
            <w:tcW w:w="363" w:type="pct"/>
          </w:tcPr>
          <w:p>
            <w:pPr>
              <w:jc w:val="center"/>
              <w:rPr>
                <w:rFonts w:ascii="Times New Roman" w:hAnsi="Times New Roman"/>
                <w:sz w:val="21"/>
                <w:szCs w:val="21"/>
              </w:rPr>
            </w:pPr>
            <w:r>
              <w:rPr>
                <w:rFonts w:ascii="Times New Roman" w:hAnsi="Times New Roman"/>
                <w:sz w:val="21"/>
                <w:szCs w:val="21"/>
              </w:rPr>
              <w:t>0,0</w:t>
            </w:r>
          </w:p>
        </w:tc>
        <w:tc>
          <w:tcPr>
            <w:tcW w:w="354" w:type="pct"/>
            <w:gridSpan w:val="2"/>
          </w:tcPr>
          <w:p>
            <w:pPr>
              <w:jc w:val="center"/>
              <w:rPr>
                <w:rFonts w:ascii="Times New Roman" w:hAnsi="Times New Roman"/>
                <w:sz w:val="21"/>
                <w:szCs w:val="21"/>
              </w:rPr>
            </w:pPr>
            <w:r>
              <w:rPr>
                <w:rFonts w:ascii="Times New Roman" w:hAnsi="Times New Roman"/>
                <w:sz w:val="21"/>
                <w:szCs w:val="21"/>
              </w:rPr>
              <w:t>0,0</w:t>
            </w:r>
          </w:p>
        </w:tc>
        <w:tc>
          <w:tcPr>
            <w:tcW w:w="359" w:type="pct"/>
          </w:tcPr>
          <w:p>
            <w:pPr>
              <w:jc w:val="center"/>
              <w:rPr>
                <w:rFonts w:ascii="Times New Roman" w:hAnsi="Times New Roman"/>
                <w:sz w:val="21"/>
                <w:szCs w:val="21"/>
              </w:rPr>
            </w:pPr>
            <w:r>
              <w:rPr>
                <w:rFonts w:ascii="Times New Roman" w:hAnsi="Times New Roman"/>
                <w:sz w:val="21"/>
                <w:szCs w:val="21"/>
              </w:rPr>
              <w:t>0,0</w:t>
            </w:r>
          </w:p>
        </w:tc>
        <w:tc>
          <w:tcPr>
            <w:tcW w:w="363" w:type="pct"/>
          </w:tcPr>
          <w:p>
            <w:pPr>
              <w:jc w:val="center"/>
              <w:rPr>
                <w:rFonts w:ascii="Times New Roman" w:hAnsi="Times New Roman"/>
                <w:sz w:val="21"/>
                <w:szCs w:val="21"/>
              </w:rPr>
            </w:pPr>
            <w:r>
              <w:rPr>
                <w:rFonts w:ascii="Times New Roman" w:hAnsi="Times New Roman"/>
                <w:sz w:val="21"/>
                <w:szCs w:val="21"/>
              </w:rPr>
              <w:t>0,0</w:t>
            </w:r>
          </w:p>
        </w:tc>
        <w:tc>
          <w:tcPr>
            <w:tcW w:w="358" w:type="pct"/>
          </w:tcPr>
          <w:p>
            <w:pPr>
              <w:jc w:val="center"/>
              <w:rPr>
                <w:rFonts w:ascii="Times New Roman" w:hAnsi="Times New Roman"/>
                <w:sz w:val="21"/>
                <w:szCs w:val="21"/>
              </w:rPr>
            </w:pPr>
            <w:r>
              <w:rPr>
                <w:rFonts w:ascii="Times New Roman" w:hAnsi="Times New Roman"/>
                <w:sz w:val="21"/>
                <w:szCs w:val="21"/>
              </w:rPr>
              <w:t>100 000,0</w:t>
            </w:r>
          </w:p>
        </w:tc>
        <w:tc>
          <w:tcPr>
            <w:tcW w:w="364" w:type="pct"/>
          </w:tcPr>
          <w:p>
            <w:pPr>
              <w:jc w:val="center"/>
              <w:rPr>
                <w:rFonts w:ascii="Times New Roman" w:hAnsi="Times New Roman"/>
                <w:sz w:val="21"/>
                <w:szCs w:val="21"/>
              </w:rPr>
            </w:pPr>
            <w:r>
              <w:rPr>
                <w:rFonts w:ascii="Times New Roman" w:hAnsi="Times New Roman"/>
                <w:sz w:val="21"/>
                <w:szCs w:val="21"/>
              </w:rPr>
              <w:t>100 000,0</w:t>
            </w:r>
          </w:p>
        </w:tc>
      </w:tr>
      <w:tr>
        <w:trPr>
          <w:trHeight w:val="242"/>
        </w:trPr>
        <w:tc>
          <w:tcPr>
            <w:tcW w:w="193" w:type="pct"/>
          </w:tcPr>
          <w:p>
            <w:pPr>
              <w:jc w:val="center"/>
              <w:rPr>
                <w:rFonts w:ascii="Times New Roman" w:hAnsi="Times New Roman"/>
                <w:sz w:val="21"/>
                <w:szCs w:val="21"/>
              </w:rPr>
            </w:pPr>
            <w:r>
              <w:rPr>
                <w:rFonts w:ascii="Times New Roman" w:hAnsi="Times New Roman"/>
                <w:sz w:val="21"/>
                <w:szCs w:val="21"/>
              </w:rPr>
              <w:t>2.2.</w:t>
            </w:r>
          </w:p>
        </w:tc>
        <w:tc>
          <w:tcPr>
            <w:tcW w:w="653" w:type="pct"/>
          </w:tcPr>
          <w:p>
            <w:pPr>
              <w:jc w:val="both"/>
              <w:rPr>
                <w:rFonts w:ascii="Times New Roman" w:hAnsi="Times New Roman"/>
                <w:sz w:val="21"/>
                <w:szCs w:val="21"/>
              </w:rPr>
            </w:pPr>
            <w:r>
              <w:rPr>
                <w:rFonts w:ascii="Times New Roman" w:hAnsi="Times New Roman"/>
              </w:rPr>
              <w:t>Оказана государственная поддержка хлебопекарным предприятиям на производство и реализацию социального хлеба</w:t>
            </w:r>
          </w:p>
        </w:tc>
        <w:tc>
          <w:tcPr>
            <w:tcW w:w="189" w:type="pct"/>
          </w:tcPr>
          <w:p>
            <w:pPr>
              <w:jc w:val="center"/>
              <w:rPr>
                <w:rFonts w:ascii="Times New Roman" w:hAnsi="Times New Roman"/>
                <w:sz w:val="21"/>
                <w:szCs w:val="21"/>
              </w:rPr>
            </w:pPr>
            <w:r>
              <w:rPr>
                <w:rFonts w:ascii="Times New Roman" w:hAnsi="Times New Roman"/>
                <w:sz w:val="21"/>
                <w:szCs w:val="21"/>
              </w:rPr>
              <w:t>0,0</w:t>
            </w:r>
          </w:p>
        </w:tc>
        <w:tc>
          <w:tcPr>
            <w:tcW w:w="380" w:type="pct"/>
          </w:tcPr>
          <w:p>
            <w:pPr>
              <w:jc w:val="center"/>
              <w:rPr>
                <w:rFonts w:ascii="Times New Roman" w:hAnsi="Times New Roman"/>
                <w:sz w:val="21"/>
                <w:szCs w:val="21"/>
              </w:rPr>
            </w:pPr>
            <w:r>
              <w:rPr>
                <w:rFonts w:ascii="Times New Roman" w:hAnsi="Times New Roman"/>
                <w:sz w:val="21"/>
                <w:szCs w:val="21"/>
              </w:rPr>
              <w:t>0,0</w:t>
            </w:r>
          </w:p>
        </w:tc>
        <w:tc>
          <w:tcPr>
            <w:tcW w:w="357" w:type="pct"/>
          </w:tcPr>
          <w:p>
            <w:pPr>
              <w:jc w:val="center"/>
              <w:rPr>
                <w:rFonts w:ascii="Times New Roman" w:hAnsi="Times New Roman"/>
                <w:sz w:val="21"/>
                <w:szCs w:val="21"/>
              </w:rPr>
            </w:pPr>
            <w:r>
              <w:rPr>
                <w:rFonts w:ascii="Times New Roman" w:hAnsi="Times New Roman"/>
                <w:sz w:val="21"/>
                <w:szCs w:val="21"/>
              </w:rPr>
              <w:t>52 500,0</w:t>
            </w:r>
          </w:p>
        </w:tc>
        <w:tc>
          <w:tcPr>
            <w:tcW w:w="350" w:type="pct"/>
          </w:tcPr>
          <w:p>
            <w:pPr>
              <w:jc w:val="center"/>
              <w:rPr>
                <w:rFonts w:ascii="Times New Roman" w:hAnsi="Times New Roman"/>
                <w:sz w:val="21"/>
                <w:szCs w:val="21"/>
              </w:rPr>
            </w:pPr>
            <w:r>
              <w:rPr>
                <w:rFonts w:ascii="Times New Roman" w:hAnsi="Times New Roman"/>
                <w:sz w:val="21"/>
                <w:szCs w:val="21"/>
              </w:rPr>
              <w:t>70 000,0</w:t>
            </w:r>
          </w:p>
        </w:tc>
        <w:tc>
          <w:tcPr>
            <w:tcW w:w="366" w:type="pct"/>
          </w:tcPr>
          <w:p>
            <w:pPr>
              <w:jc w:val="center"/>
              <w:rPr>
                <w:rFonts w:ascii="Times New Roman" w:hAnsi="Times New Roman"/>
                <w:sz w:val="21"/>
                <w:szCs w:val="21"/>
              </w:rPr>
            </w:pPr>
            <w:r>
              <w:rPr>
                <w:rFonts w:ascii="Times New Roman" w:hAnsi="Times New Roman"/>
                <w:sz w:val="21"/>
                <w:szCs w:val="21"/>
              </w:rPr>
              <w:t>87 500,0</w:t>
            </w:r>
          </w:p>
        </w:tc>
        <w:tc>
          <w:tcPr>
            <w:tcW w:w="352" w:type="pct"/>
            <w:gridSpan w:val="2"/>
          </w:tcPr>
          <w:p>
            <w:pPr>
              <w:jc w:val="center"/>
              <w:rPr>
                <w:rFonts w:ascii="Times New Roman" w:hAnsi="Times New Roman"/>
                <w:sz w:val="21"/>
                <w:szCs w:val="21"/>
              </w:rPr>
            </w:pPr>
            <w:r>
              <w:rPr>
                <w:rFonts w:ascii="Times New Roman" w:hAnsi="Times New Roman"/>
                <w:sz w:val="21"/>
                <w:szCs w:val="21"/>
              </w:rPr>
              <w:t>105 000,0</w:t>
            </w:r>
          </w:p>
        </w:tc>
        <w:tc>
          <w:tcPr>
            <w:tcW w:w="363" w:type="pct"/>
          </w:tcPr>
          <w:p>
            <w:pPr>
              <w:jc w:val="center"/>
              <w:rPr>
                <w:rFonts w:ascii="Times New Roman" w:hAnsi="Times New Roman"/>
                <w:sz w:val="21"/>
                <w:szCs w:val="21"/>
              </w:rPr>
            </w:pPr>
            <w:r>
              <w:rPr>
                <w:rFonts w:ascii="Times New Roman" w:hAnsi="Times New Roman"/>
                <w:sz w:val="21"/>
                <w:szCs w:val="21"/>
              </w:rPr>
              <w:t>122 500,0</w:t>
            </w:r>
          </w:p>
        </w:tc>
        <w:tc>
          <w:tcPr>
            <w:tcW w:w="354" w:type="pct"/>
            <w:gridSpan w:val="2"/>
          </w:tcPr>
          <w:p>
            <w:pPr>
              <w:jc w:val="center"/>
              <w:rPr>
                <w:rFonts w:ascii="Times New Roman" w:hAnsi="Times New Roman"/>
                <w:sz w:val="21"/>
                <w:szCs w:val="21"/>
              </w:rPr>
            </w:pPr>
            <w:r>
              <w:rPr>
                <w:rFonts w:ascii="Times New Roman" w:hAnsi="Times New Roman"/>
                <w:sz w:val="21"/>
                <w:szCs w:val="21"/>
              </w:rPr>
              <w:t>140 000,0</w:t>
            </w:r>
          </w:p>
        </w:tc>
        <w:tc>
          <w:tcPr>
            <w:tcW w:w="359" w:type="pct"/>
          </w:tcPr>
          <w:p>
            <w:pPr>
              <w:jc w:val="center"/>
              <w:rPr>
                <w:rFonts w:ascii="Times New Roman" w:hAnsi="Times New Roman"/>
                <w:sz w:val="21"/>
                <w:szCs w:val="21"/>
              </w:rPr>
            </w:pPr>
            <w:r>
              <w:rPr>
                <w:rFonts w:ascii="Times New Roman" w:hAnsi="Times New Roman"/>
                <w:sz w:val="21"/>
                <w:szCs w:val="21"/>
              </w:rPr>
              <w:t>157 500,0</w:t>
            </w:r>
          </w:p>
        </w:tc>
        <w:tc>
          <w:tcPr>
            <w:tcW w:w="363" w:type="pct"/>
          </w:tcPr>
          <w:p>
            <w:pPr>
              <w:jc w:val="center"/>
              <w:rPr>
                <w:rFonts w:ascii="Times New Roman" w:hAnsi="Times New Roman"/>
                <w:sz w:val="21"/>
                <w:szCs w:val="21"/>
              </w:rPr>
            </w:pPr>
            <w:r>
              <w:rPr>
                <w:rFonts w:ascii="Times New Roman" w:hAnsi="Times New Roman"/>
                <w:sz w:val="21"/>
                <w:szCs w:val="21"/>
              </w:rPr>
              <w:t>175 000,0</w:t>
            </w:r>
          </w:p>
        </w:tc>
        <w:tc>
          <w:tcPr>
            <w:tcW w:w="358" w:type="pct"/>
          </w:tcPr>
          <w:p>
            <w:pPr>
              <w:jc w:val="center"/>
              <w:rPr>
                <w:rFonts w:ascii="Times New Roman" w:hAnsi="Times New Roman"/>
                <w:sz w:val="21"/>
                <w:szCs w:val="21"/>
              </w:rPr>
            </w:pPr>
            <w:r>
              <w:rPr>
                <w:rFonts w:ascii="Times New Roman" w:hAnsi="Times New Roman"/>
                <w:sz w:val="21"/>
                <w:szCs w:val="21"/>
              </w:rPr>
              <w:t>192 500,0</w:t>
            </w:r>
          </w:p>
        </w:tc>
        <w:tc>
          <w:tcPr>
            <w:tcW w:w="364" w:type="pct"/>
          </w:tcPr>
          <w:p>
            <w:pPr>
              <w:jc w:val="center"/>
              <w:rPr>
                <w:rFonts w:ascii="Times New Roman" w:hAnsi="Times New Roman"/>
                <w:sz w:val="21"/>
                <w:szCs w:val="21"/>
              </w:rPr>
            </w:pPr>
            <w:r>
              <w:rPr>
                <w:rFonts w:ascii="Times New Roman" w:hAnsi="Times New Roman"/>
                <w:sz w:val="21"/>
                <w:szCs w:val="21"/>
              </w:rPr>
              <w:t>210 000,0</w:t>
            </w:r>
          </w:p>
        </w:tc>
      </w:tr>
      <w:tr>
        <w:trPr>
          <w:trHeight w:val="242"/>
        </w:trPr>
        <w:tc>
          <w:tcPr>
            <w:tcW w:w="193" w:type="pct"/>
          </w:tcPr>
          <w:p>
            <w:pPr>
              <w:jc w:val="center"/>
              <w:rPr>
                <w:rFonts w:ascii="Times New Roman" w:hAnsi="Times New Roman"/>
                <w:sz w:val="21"/>
                <w:szCs w:val="21"/>
              </w:rPr>
            </w:pPr>
            <w:r>
              <w:rPr>
                <w:rFonts w:ascii="Times New Roman" w:hAnsi="Times New Roman"/>
                <w:sz w:val="21"/>
                <w:szCs w:val="21"/>
              </w:rPr>
              <w:t>3.</w:t>
            </w:r>
          </w:p>
        </w:tc>
        <w:tc>
          <w:tcPr>
            <w:tcW w:w="4807" w:type="pct"/>
            <w:gridSpan w:val="15"/>
          </w:tcPr>
          <w:p>
            <w:pPr>
              <w:jc w:val="both"/>
              <w:rPr>
                <w:rFonts w:ascii="Times New Roman" w:hAnsi="Times New Roman"/>
                <w:sz w:val="21"/>
                <w:szCs w:val="21"/>
              </w:rPr>
            </w:pPr>
            <w:r>
              <w:rPr>
                <w:rFonts w:ascii="Times New Roman" w:hAnsi="Times New Roman"/>
                <w:sz w:val="21"/>
                <w:szCs w:val="21"/>
              </w:rPr>
              <w:t>Создание условий для эффективного внедрения в сельскохозяйственное производство научных разработок и современных принципов работы в агропромышленном комплексе</w:t>
            </w:r>
          </w:p>
        </w:tc>
      </w:tr>
      <w:tr>
        <w:trPr>
          <w:trHeight w:val="242"/>
        </w:trPr>
        <w:tc>
          <w:tcPr>
            <w:tcW w:w="193" w:type="pct"/>
          </w:tcPr>
          <w:p>
            <w:pPr>
              <w:jc w:val="center"/>
              <w:rPr>
                <w:rFonts w:ascii="Times New Roman" w:hAnsi="Times New Roman"/>
                <w:sz w:val="21"/>
                <w:szCs w:val="21"/>
              </w:rPr>
            </w:pPr>
            <w:r>
              <w:rPr>
                <w:rFonts w:ascii="Times New Roman" w:hAnsi="Times New Roman"/>
                <w:sz w:val="21"/>
                <w:szCs w:val="21"/>
              </w:rPr>
              <w:lastRenderedPageBreak/>
              <w:t>3.1.</w:t>
            </w:r>
          </w:p>
        </w:tc>
        <w:tc>
          <w:tcPr>
            <w:tcW w:w="653" w:type="pct"/>
          </w:tcPr>
          <w:p>
            <w:pPr>
              <w:jc w:val="both"/>
              <w:rPr>
                <w:rFonts w:ascii="Times New Roman" w:hAnsi="Times New Roman"/>
                <w:sz w:val="21"/>
                <w:szCs w:val="21"/>
              </w:rPr>
            </w:pPr>
            <w:r>
              <w:rPr>
                <w:rFonts w:ascii="Times New Roman" w:hAnsi="Times New Roman"/>
                <w:sz w:val="21"/>
                <w:szCs w:val="21"/>
              </w:rPr>
              <w:t xml:space="preserve">Оказана государственная поддержка на научные исследования и разработки в области агропромышленного комплекса бюджетным и автономным учреждениям </w:t>
            </w:r>
          </w:p>
        </w:tc>
        <w:tc>
          <w:tcPr>
            <w:tcW w:w="189" w:type="pct"/>
          </w:tcPr>
          <w:p>
            <w:pPr>
              <w:jc w:val="center"/>
              <w:rPr>
                <w:rFonts w:ascii="Times New Roman" w:hAnsi="Times New Roman"/>
                <w:sz w:val="21"/>
                <w:szCs w:val="21"/>
              </w:rPr>
            </w:pPr>
            <w:r>
              <w:rPr>
                <w:rFonts w:ascii="Times New Roman" w:hAnsi="Times New Roman"/>
                <w:sz w:val="21"/>
                <w:szCs w:val="21"/>
              </w:rPr>
              <w:t>0,0</w:t>
            </w:r>
          </w:p>
        </w:tc>
        <w:tc>
          <w:tcPr>
            <w:tcW w:w="380" w:type="pct"/>
          </w:tcPr>
          <w:p>
            <w:pPr>
              <w:jc w:val="center"/>
              <w:rPr>
                <w:rFonts w:ascii="Times New Roman" w:hAnsi="Times New Roman"/>
                <w:sz w:val="21"/>
                <w:szCs w:val="21"/>
              </w:rPr>
            </w:pPr>
            <w:r>
              <w:rPr>
                <w:rFonts w:ascii="Times New Roman" w:hAnsi="Times New Roman"/>
                <w:sz w:val="21"/>
                <w:szCs w:val="21"/>
              </w:rPr>
              <w:t>0,0</w:t>
            </w:r>
          </w:p>
        </w:tc>
        <w:tc>
          <w:tcPr>
            <w:tcW w:w="357" w:type="pct"/>
          </w:tcPr>
          <w:p>
            <w:pPr>
              <w:jc w:val="center"/>
              <w:rPr>
                <w:rFonts w:ascii="Times New Roman" w:hAnsi="Times New Roman"/>
                <w:sz w:val="21"/>
                <w:szCs w:val="21"/>
              </w:rPr>
            </w:pPr>
            <w:r>
              <w:rPr>
                <w:rFonts w:ascii="Times New Roman" w:hAnsi="Times New Roman"/>
                <w:sz w:val="21"/>
                <w:szCs w:val="21"/>
              </w:rPr>
              <w:t>0,0</w:t>
            </w:r>
          </w:p>
        </w:tc>
        <w:tc>
          <w:tcPr>
            <w:tcW w:w="350" w:type="pct"/>
          </w:tcPr>
          <w:p>
            <w:pPr>
              <w:jc w:val="center"/>
              <w:rPr>
                <w:rFonts w:ascii="Times New Roman" w:hAnsi="Times New Roman"/>
                <w:sz w:val="21"/>
                <w:szCs w:val="21"/>
              </w:rPr>
            </w:pPr>
            <w:r>
              <w:rPr>
                <w:rFonts w:ascii="Times New Roman" w:hAnsi="Times New Roman"/>
                <w:sz w:val="21"/>
                <w:szCs w:val="21"/>
              </w:rPr>
              <w:t>0,0</w:t>
            </w:r>
          </w:p>
        </w:tc>
        <w:tc>
          <w:tcPr>
            <w:tcW w:w="366" w:type="pct"/>
          </w:tcPr>
          <w:p>
            <w:pPr>
              <w:jc w:val="center"/>
              <w:rPr>
                <w:rFonts w:ascii="Times New Roman" w:hAnsi="Times New Roman"/>
                <w:sz w:val="21"/>
                <w:szCs w:val="21"/>
              </w:rPr>
            </w:pPr>
            <w:r>
              <w:rPr>
                <w:rFonts w:ascii="Times New Roman" w:hAnsi="Times New Roman"/>
                <w:sz w:val="21"/>
                <w:szCs w:val="21"/>
              </w:rPr>
              <w:t>0,0</w:t>
            </w:r>
          </w:p>
        </w:tc>
        <w:tc>
          <w:tcPr>
            <w:tcW w:w="352" w:type="pct"/>
            <w:gridSpan w:val="2"/>
          </w:tcPr>
          <w:p>
            <w:pPr>
              <w:jc w:val="center"/>
              <w:rPr>
                <w:rFonts w:ascii="Times New Roman" w:hAnsi="Times New Roman"/>
                <w:sz w:val="21"/>
                <w:szCs w:val="21"/>
              </w:rPr>
            </w:pPr>
            <w:r>
              <w:rPr>
                <w:rFonts w:ascii="Times New Roman" w:hAnsi="Times New Roman"/>
                <w:sz w:val="21"/>
                <w:szCs w:val="21"/>
              </w:rPr>
              <w:t>0,0</w:t>
            </w:r>
          </w:p>
        </w:tc>
        <w:tc>
          <w:tcPr>
            <w:tcW w:w="363" w:type="pct"/>
          </w:tcPr>
          <w:p>
            <w:pPr>
              <w:jc w:val="center"/>
              <w:rPr>
                <w:rFonts w:ascii="Times New Roman" w:hAnsi="Times New Roman"/>
                <w:sz w:val="21"/>
                <w:szCs w:val="21"/>
              </w:rPr>
            </w:pPr>
            <w:r>
              <w:rPr>
                <w:rFonts w:ascii="Times New Roman" w:hAnsi="Times New Roman"/>
                <w:sz w:val="21"/>
                <w:szCs w:val="21"/>
              </w:rPr>
              <w:t>0,0</w:t>
            </w:r>
          </w:p>
        </w:tc>
        <w:tc>
          <w:tcPr>
            <w:tcW w:w="354" w:type="pct"/>
            <w:gridSpan w:val="2"/>
          </w:tcPr>
          <w:p>
            <w:pPr>
              <w:jc w:val="center"/>
              <w:rPr>
                <w:rFonts w:ascii="Times New Roman" w:hAnsi="Times New Roman"/>
                <w:sz w:val="21"/>
                <w:szCs w:val="21"/>
              </w:rPr>
            </w:pPr>
            <w:r>
              <w:rPr>
                <w:rFonts w:ascii="Times New Roman" w:hAnsi="Times New Roman"/>
                <w:sz w:val="21"/>
                <w:szCs w:val="21"/>
              </w:rPr>
              <w:t>50 000,0</w:t>
            </w:r>
          </w:p>
        </w:tc>
        <w:tc>
          <w:tcPr>
            <w:tcW w:w="359" w:type="pct"/>
          </w:tcPr>
          <w:p>
            <w:pPr>
              <w:jc w:val="center"/>
              <w:rPr>
                <w:rFonts w:ascii="Times New Roman" w:hAnsi="Times New Roman"/>
                <w:sz w:val="21"/>
                <w:szCs w:val="21"/>
              </w:rPr>
            </w:pPr>
            <w:r>
              <w:rPr>
                <w:rFonts w:ascii="Times New Roman" w:hAnsi="Times New Roman"/>
                <w:sz w:val="21"/>
                <w:szCs w:val="21"/>
              </w:rPr>
              <w:t>50 000,0</w:t>
            </w:r>
          </w:p>
        </w:tc>
        <w:tc>
          <w:tcPr>
            <w:tcW w:w="363" w:type="pct"/>
          </w:tcPr>
          <w:p>
            <w:pPr>
              <w:jc w:val="center"/>
              <w:rPr>
                <w:rFonts w:ascii="Times New Roman" w:hAnsi="Times New Roman"/>
                <w:sz w:val="21"/>
                <w:szCs w:val="21"/>
              </w:rPr>
            </w:pPr>
            <w:r>
              <w:rPr>
                <w:rFonts w:ascii="Times New Roman" w:hAnsi="Times New Roman"/>
                <w:sz w:val="21"/>
                <w:szCs w:val="21"/>
              </w:rPr>
              <w:t>50 000,0</w:t>
            </w:r>
          </w:p>
        </w:tc>
        <w:tc>
          <w:tcPr>
            <w:tcW w:w="358" w:type="pct"/>
          </w:tcPr>
          <w:p>
            <w:pPr>
              <w:jc w:val="center"/>
              <w:rPr>
                <w:rFonts w:ascii="Times New Roman" w:hAnsi="Times New Roman"/>
                <w:sz w:val="21"/>
                <w:szCs w:val="21"/>
              </w:rPr>
            </w:pPr>
            <w:r>
              <w:rPr>
                <w:rFonts w:ascii="Times New Roman" w:hAnsi="Times New Roman"/>
                <w:sz w:val="21"/>
                <w:szCs w:val="21"/>
              </w:rPr>
              <w:t>50 000,0</w:t>
            </w:r>
          </w:p>
        </w:tc>
        <w:tc>
          <w:tcPr>
            <w:tcW w:w="364" w:type="pct"/>
          </w:tcPr>
          <w:p>
            <w:pPr>
              <w:jc w:val="center"/>
              <w:rPr>
                <w:rFonts w:ascii="Times New Roman" w:hAnsi="Times New Roman"/>
                <w:sz w:val="21"/>
                <w:szCs w:val="21"/>
              </w:rPr>
            </w:pPr>
            <w:r>
              <w:rPr>
                <w:rFonts w:ascii="Times New Roman" w:hAnsi="Times New Roman"/>
                <w:sz w:val="21"/>
                <w:szCs w:val="21"/>
              </w:rPr>
              <w:t>50 000,0</w:t>
            </w:r>
          </w:p>
        </w:tc>
      </w:tr>
      <w:tr>
        <w:trPr>
          <w:trHeight w:val="386"/>
        </w:trPr>
        <w:tc>
          <w:tcPr>
            <w:tcW w:w="846" w:type="pct"/>
            <w:gridSpan w:val="2"/>
          </w:tcPr>
          <w:p>
            <w:pPr>
              <w:rPr>
                <w:rFonts w:ascii="Times New Roman" w:hAnsi="Times New Roman"/>
                <w:sz w:val="21"/>
                <w:szCs w:val="21"/>
              </w:rPr>
            </w:pPr>
            <w:r>
              <w:rPr>
                <w:rFonts w:ascii="Times New Roman" w:hAnsi="Times New Roman"/>
                <w:sz w:val="21"/>
                <w:szCs w:val="21"/>
              </w:rPr>
              <w:t>Итого</w:t>
            </w:r>
          </w:p>
        </w:tc>
        <w:tc>
          <w:tcPr>
            <w:tcW w:w="189" w:type="pct"/>
          </w:tcPr>
          <w:p>
            <w:pPr>
              <w:jc w:val="center"/>
              <w:rPr>
                <w:rFonts w:ascii="Times New Roman" w:hAnsi="Times New Roman"/>
                <w:sz w:val="21"/>
                <w:szCs w:val="21"/>
              </w:rPr>
            </w:pPr>
            <w:r>
              <w:rPr>
                <w:rFonts w:ascii="Times New Roman" w:hAnsi="Times New Roman"/>
                <w:sz w:val="21"/>
                <w:szCs w:val="21"/>
              </w:rPr>
              <w:t>0,0</w:t>
            </w:r>
          </w:p>
        </w:tc>
        <w:tc>
          <w:tcPr>
            <w:tcW w:w="380" w:type="pct"/>
            <w:vAlign w:val="center"/>
          </w:tcPr>
          <w:p>
            <w:pPr>
              <w:jc w:val="center"/>
              <w:rPr>
                <w:rFonts w:ascii="Times New Roman" w:hAnsi="Times New Roman"/>
                <w:sz w:val="21"/>
                <w:szCs w:val="21"/>
              </w:rPr>
            </w:pPr>
            <w:r>
              <w:rPr>
                <w:rFonts w:ascii="Times New Roman" w:hAnsi="Times New Roman"/>
                <w:sz w:val="21"/>
                <w:szCs w:val="21"/>
              </w:rPr>
              <w:t>172 875,00</w:t>
            </w:r>
          </w:p>
        </w:tc>
        <w:tc>
          <w:tcPr>
            <w:tcW w:w="357" w:type="pct"/>
            <w:vAlign w:val="center"/>
          </w:tcPr>
          <w:p>
            <w:pPr>
              <w:jc w:val="center"/>
              <w:rPr>
                <w:rFonts w:ascii="Times New Roman" w:hAnsi="Times New Roman"/>
                <w:sz w:val="21"/>
                <w:szCs w:val="21"/>
              </w:rPr>
            </w:pPr>
            <w:r>
              <w:rPr>
                <w:rFonts w:ascii="Times New Roman" w:hAnsi="Times New Roman"/>
                <w:sz w:val="21"/>
                <w:szCs w:val="21"/>
              </w:rPr>
              <w:t>225 375,00</w:t>
            </w:r>
          </w:p>
        </w:tc>
        <w:tc>
          <w:tcPr>
            <w:tcW w:w="350" w:type="pct"/>
            <w:vAlign w:val="center"/>
          </w:tcPr>
          <w:p>
            <w:pPr>
              <w:jc w:val="center"/>
              <w:rPr>
                <w:rFonts w:ascii="Times New Roman" w:hAnsi="Times New Roman"/>
                <w:sz w:val="21"/>
                <w:szCs w:val="21"/>
              </w:rPr>
            </w:pPr>
            <w:r>
              <w:rPr>
                <w:rFonts w:ascii="Times New Roman" w:hAnsi="Times New Roman"/>
                <w:sz w:val="21"/>
                <w:szCs w:val="21"/>
              </w:rPr>
              <w:t>415 750,00</w:t>
            </w:r>
          </w:p>
        </w:tc>
        <w:tc>
          <w:tcPr>
            <w:tcW w:w="366" w:type="pct"/>
            <w:vAlign w:val="center"/>
          </w:tcPr>
          <w:p>
            <w:pPr>
              <w:jc w:val="center"/>
              <w:rPr>
                <w:rFonts w:ascii="Times New Roman" w:hAnsi="Times New Roman"/>
                <w:sz w:val="21"/>
                <w:szCs w:val="21"/>
              </w:rPr>
            </w:pPr>
            <w:r>
              <w:rPr>
                <w:rFonts w:ascii="Times New Roman" w:hAnsi="Times New Roman"/>
                <w:sz w:val="21"/>
                <w:szCs w:val="21"/>
              </w:rPr>
              <w:t>433 250,00</w:t>
            </w:r>
          </w:p>
        </w:tc>
        <w:tc>
          <w:tcPr>
            <w:tcW w:w="352" w:type="pct"/>
            <w:gridSpan w:val="2"/>
            <w:vAlign w:val="center"/>
          </w:tcPr>
          <w:p>
            <w:pPr>
              <w:jc w:val="center"/>
              <w:rPr>
                <w:rFonts w:ascii="Times New Roman" w:hAnsi="Times New Roman"/>
                <w:sz w:val="21"/>
                <w:szCs w:val="21"/>
              </w:rPr>
            </w:pPr>
            <w:r>
              <w:rPr>
                <w:rFonts w:ascii="Times New Roman" w:hAnsi="Times New Roman"/>
                <w:sz w:val="21"/>
                <w:szCs w:val="21"/>
              </w:rPr>
              <w:t>450 750,00</w:t>
            </w:r>
          </w:p>
        </w:tc>
        <w:tc>
          <w:tcPr>
            <w:tcW w:w="363" w:type="pct"/>
            <w:vAlign w:val="center"/>
          </w:tcPr>
          <w:p>
            <w:pPr>
              <w:jc w:val="center"/>
              <w:rPr>
                <w:rFonts w:ascii="Times New Roman" w:hAnsi="Times New Roman"/>
                <w:sz w:val="21"/>
                <w:szCs w:val="21"/>
              </w:rPr>
            </w:pPr>
            <w:r>
              <w:rPr>
                <w:rFonts w:ascii="Times New Roman" w:hAnsi="Times New Roman"/>
                <w:sz w:val="21"/>
                <w:szCs w:val="21"/>
              </w:rPr>
              <w:t>641 125,00</w:t>
            </w:r>
          </w:p>
        </w:tc>
        <w:tc>
          <w:tcPr>
            <w:tcW w:w="354" w:type="pct"/>
            <w:gridSpan w:val="2"/>
            <w:vAlign w:val="center"/>
          </w:tcPr>
          <w:p>
            <w:pPr>
              <w:jc w:val="center"/>
              <w:rPr>
                <w:rFonts w:ascii="Times New Roman" w:hAnsi="Times New Roman"/>
                <w:sz w:val="21"/>
                <w:szCs w:val="21"/>
              </w:rPr>
            </w:pPr>
            <w:r>
              <w:rPr>
                <w:rFonts w:ascii="Times New Roman" w:hAnsi="Times New Roman"/>
                <w:sz w:val="21"/>
                <w:szCs w:val="21"/>
              </w:rPr>
              <w:t>708 625,00</w:t>
            </w:r>
          </w:p>
        </w:tc>
        <w:tc>
          <w:tcPr>
            <w:tcW w:w="359" w:type="pct"/>
            <w:vAlign w:val="center"/>
          </w:tcPr>
          <w:p>
            <w:pPr>
              <w:jc w:val="center"/>
              <w:rPr>
                <w:rFonts w:ascii="Times New Roman" w:hAnsi="Times New Roman"/>
                <w:sz w:val="21"/>
                <w:szCs w:val="21"/>
              </w:rPr>
            </w:pPr>
            <w:r>
              <w:rPr>
                <w:rFonts w:ascii="Times New Roman" w:hAnsi="Times New Roman"/>
                <w:sz w:val="21"/>
                <w:szCs w:val="21"/>
              </w:rPr>
              <w:t>726 125,00</w:t>
            </w:r>
          </w:p>
        </w:tc>
        <w:tc>
          <w:tcPr>
            <w:tcW w:w="363" w:type="pct"/>
            <w:vAlign w:val="center"/>
          </w:tcPr>
          <w:p>
            <w:pPr>
              <w:jc w:val="center"/>
              <w:rPr>
                <w:rFonts w:ascii="Times New Roman" w:hAnsi="Times New Roman"/>
                <w:sz w:val="21"/>
                <w:szCs w:val="21"/>
              </w:rPr>
            </w:pPr>
            <w:r>
              <w:rPr>
                <w:rFonts w:ascii="Times New Roman" w:hAnsi="Times New Roman"/>
                <w:sz w:val="21"/>
                <w:szCs w:val="21"/>
              </w:rPr>
              <w:t>916 500,00</w:t>
            </w:r>
          </w:p>
        </w:tc>
        <w:tc>
          <w:tcPr>
            <w:tcW w:w="358" w:type="pct"/>
            <w:vAlign w:val="center"/>
          </w:tcPr>
          <w:p>
            <w:pPr>
              <w:jc w:val="center"/>
              <w:rPr>
                <w:rFonts w:ascii="Times New Roman" w:hAnsi="Times New Roman"/>
                <w:sz w:val="21"/>
                <w:szCs w:val="21"/>
              </w:rPr>
            </w:pPr>
            <w:r>
              <w:rPr>
                <w:rFonts w:ascii="Times New Roman" w:hAnsi="Times New Roman"/>
                <w:sz w:val="21"/>
                <w:szCs w:val="21"/>
              </w:rPr>
              <w:t>1 034 000,00</w:t>
            </w:r>
          </w:p>
        </w:tc>
        <w:tc>
          <w:tcPr>
            <w:tcW w:w="364" w:type="pct"/>
            <w:vAlign w:val="center"/>
          </w:tcPr>
          <w:p>
            <w:pPr>
              <w:jc w:val="center"/>
              <w:rPr>
                <w:rFonts w:ascii="Times New Roman" w:hAnsi="Times New Roman"/>
                <w:sz w:val="21"/>
                <w:szCs w:val="21"/>
              </w:rPr>
            </w:pPr>
            <w:r>
              <w:rPr>
                <w:rFonts w:ascii="Times New Roman" w:hAnsi="Times New Roman"/>
                <w:sz w:val="21"/>
                <w:szCs w:val="21"/>
              </w:rPr>
              <w:t>1 051 500,00</w:t>
            </w:r>
          </w:p>
        </w:tc>
      </w:tr>
    </w:tbl>
    <w:p>
      <w:pPr>
        <w:widowControl w:val="0"/>
        <w:spacing w:after="0" w:line="240" w:lineRule="auto"/>
        <w:jc w:val="center"/>
        <w:rPr>
          <w:rFonts w:ascii="Times New Roman" w:hAnsi="Times New Roman"/>
          <w:sz w:val="28"/>
        </w:rPr>
      </w:pPr>
    </w:p>
    <w:p>
      <w:pPr>
        <w:widowControl w:val="0"/>
        <w:spacing w:after="0" w:line="240" w:lineRule="auto"/>
        <w:rPr>
          <w:rFonts w:ascii="Times New Roman" w:hAnsi="Times New Roman"/>
          <w:sz w:val="17"/>
        </w:rPr>
      </w:pPr>
    </w:p>
    <w:p>
      <w:pPr>
        <w:widowControl w:val="0"/>
        <w:spacing w:after="0" w:line="240" w:lineRule="auto"/>
        <w:rPr>
          <w:rFonts w:ascii="Times New Roman" w:hAnsi="Times New Roman"/>
        </w:rPr>
        <w:sectPr>
          <w:headerReference w:type="default" r:id="rId9"/>
          <w:pgSz w:w="16840" w:h="11910" w:orient="landscape"/>
          <w:pgMar w:top="1134" w:right="567" w:bottom="1134" w:left="1134" w:header="680" w:footer="720" w:gutter="0"/>
          <w:cols w:space="720"/>
          <w:docGrid w:linePitch="299"/>
        </w:sectPr>
      </w:pPr>
    </w:p>
    <w:p>
      <w:pPr>
        <w:widowControl w:val="0"/>
        <w:spacing w:after="0" w:line="245" w:lineRule="auto"/>
        <w:ind w:left="10885"/>
        <w:jc w:val="both"/>
        <w:rPr>
          <w:rFonts w:ascii="Times New Roman" w:hAnsi="Times New Roman"/>
          <w:sz w:val="28"/>
          <w:szCs w:val="28"/>
        </w:rPr>
      </w:pPr>
      <w:r>
        <w:rPr>
          <w:rFonts w:ascii="Times New Roman" w:hAnsi="Times New Roman"/>
          <w:sz w:val="28"/>
          <w:szCs w:val="28"/>
        </w:rPr>
        <w:lastRenderedPageBreak/>
        <w:t>Приложение</w:t>
      </w:r>
    </w:p>
    <w:p>
      <w:pPr>
        <w:widowControl w:val="0"/>
        <w:spacing w:after="0" w:line="245" w:lineRule="auto"/>
        <w:ind w:left="10887" w:right="346"/>
        <w:rPr>
          <w:rFonts w:ascii="Times New Roman" w:hAnsi="Times New Roman"/>
          <w:sz w:val="28"/>
          <w:szCs w:val="28"/>
        </w:rPr>
      </w:pPr>
      <w:r>
        <w:rPr>
          <w:rFonts w:ascii="Times New Roman" w:hAnsi="Times New Roman"/>
          <w:sz w:val="28"/>
          <w:szCs w:val="28"/>
        </w:rPr>
        <w:t>к паспорту регионального</w:t>
      </w:r>
      <w:r>
        <w:rPr>
          <w:rFonts w:ascii="Times New Roman" w:hAnsi="Times New Roman"/>
          <w:spacing w:val="-1"/>
          <w:sz w:val="28"/>
          <w:szCs w:val="28"/>
        </w:rPr>
        <w:t xml:space="preserve"> </w:t>
      </w:r>
      <w:r>
        <w:rPr>
          <w:rFonts w:ascii="Times New Roman" w:hAnsi="Times New Roman"/>
          <w:sz w:val="28"/>
          <w:szCs w:val="28"/>
        </w:rPr>
        <w:t>проекта «Обеспечение реализации государственной программы Республики Татарстан»</w:t>
      </w:r>
    </w:p>
    <w:p>
      <w:pPr>
        <w:widowControl w:val="0"/>
        <w:tabs>
          <w:tab w:val="left" w:pos="15087"/>
        </w:tabs>
        <w:spacing w:after="0" w:line="245" w:lineRule="auto"/>
        <w:ind w:left="10887"/>
        <w:rPr>
          <w:rFonts w:ascii="Times New Roman" w:hAnsi="Times New Roman"/>
          <w:sz w:val="28"/>
          <w:szCs w:val="28"/>
        </w:rPr>
      </w:pPr>
    </w:p>
    <w:p>
      <w:pPr>
        <w:widowControl w:val="0"/>
        <w:tabs>
          <w:tab w:val="left" w:pos="15087"/>
        </w:tabs>
        <w:spacing w:after="0" w:line="245" w:lineRule="auto"/>
        <w:ind w:left="10887"/>
        <w:rPr>
          <w:rFonts w:ascii="Times New Roman" w:hAnsi="Times New Roman"/>
          <w:sz w:val="28"/>
          <w:szCs w:val="28"/>
        </w:rPr>
      </w:pPr>
    </w:p>
    <w:p>
      <w:pPr>
        <w:widowControl w:val="0"/>
        <w:spacing w:after="0" w:line="245" w:lineRule="auto"/>
        <w:ind w:right="32"/>
        <w:jc w:val="center"/>
        <w:rPr>
          <w:rFonts w:ascii="Times New Roman" w:hAnsi="Times New Roman"/>
          <w:sz w:val="28"/>
          <w:szCs w:val="28"/>
        </w:rPr>
      </w:pPr>
      <w:r>
        <w:rPr>
          <w:rFonts w:ascii="Times New Roman" w:hAnsi="Times New Roman"/>
          <w:sz w:val="28"/>
          <w:szCs w:val="28"/>
        </w:rPr>
        <w:t>План</w:t>
      </w:r>
    </w:p>
    <w:p>
      <w:pPr>
        <w:widowControl w:val="0"/>
        <w:spacing w:after="0" w:line="245" w:lineRule="auto"/>
        <w:ind w:right="38"/>
        <w:jc w:val="center"/>
        <w:rPr>
          <w:rFonts w:ascii="Times New Roman" w:hAnsi="Times New Roman"/>
          <w:sz w:val="28"/>
          <w:szCs w:val="28"/>
        </w:rPr>
      </w:pPr>
      <w:r>
        <w:rPr>
          <w:rFonts w:ascii="Times New Roman" w:hAnsi="Times New Roman"/>
          <w:sz w:val="28"/>
          <w:szCs w:val="28"/>
        </w:rPr>
        <w:t>реализации</w:t>
      </w:r>
      <w:r>
        <w:rPr>
          <w:rFonts w:ascii="Times New Roman" w:hAnsi="Times New Roman"/>
          <w:spacing w:val="-8"/>
          <w:sz w:val="28"/>
          <w:szCs w:val="28"/>
        </w:rPr>
        <w:t xml:space="preserve"> </w:t>
      </w:r>
      <w:r>
        <w:rPr>
          <w:rFonts w:ascii="Times New Roman" w:hAnsi="Times New Roman"/>
          <w:sz w:val="28"/>
          <w:szCs w:val="28"/>
        </w:rPr>
        <w:t>регионального</w:t>
      </w:r>
      <w:r>
        <w:rPr>
          <w:rFonts w:ascii="Times New Roman" w:hAnsi="Times New Roman"/>
          <w:spacing w:val="-3"/>
          <w:sz w:val="28"/>
          <w:szCs w:val="28"/>
        </w:rPr>
        <w:t xml:space="preserve"> </w:t>
      </w:r>
      <w:r>
        <w:rPr>
          <w:rFonts w:ascii="Times New Roman" w:hAnsi="Times New Roman"/>
          <w:sz w:val="28"/>
          <w:szCs w:val="28"/>
        </w:rPr>
        <w:t>проекта</w:t>
      </w:r>
    </w:p>
    <w:p>
      <w:pPr>
        <w:widowControl w:val="0"/>
        <w:spacing w:after="0" w:line="245" w:lineRule="auto"/>
        <w:jc w:val="center"/>
        <w:rPr>
          <w:rFonts w:ascii="Times New Roman" w:hAnsi="Times New Roman"/>
          <w:sz w:val="28"/>
          <w:szCs w:val="28"/>
        </w:rPr>
      </w:pPr>
    </w:p>
    <w:tbl>
      <w:tblPr>
        <w:tblStyle w:val="affa"/>
        <w:tblW w:w="15163" w:type="dxa"/>
        <w:tblLayout w:type="fixed"/>
        <w:tblLook w:val="04A0" w:firstRow="1" w:lastRow="0" w:firstColumn="1" w:lastColumn="0" w:noHBand="0" w:noVBand="1"/>
      </w:tblPr>
      <w:tblGrid>
        <w:gridCol w:w="853"/>
        <w:gridCol w:w="1640"/>
        <w:gridCol w:w="1253"/>
        <w:gridCol w:w="1253"/>
        <w:gridCol w:w="1210"/>
        <w:gridCol w:w="1210"/>
        <w:gridCol w:w="1222"/>
        <w:gridCol w:w="993"/>
        <w:gridCol w:w="993"/>
        <w:gridCol w:w="708"/>
        <w:gridCol w:w="1276"/>
        <w:gridCol w:w="1134"/>
        <w:gridCol w:w="1418"/>
      </w:tblGrid>
      <w:tr>
        <w:trPr>
          <w:trHeight w:val="20"/>
        </w:trPr>
        <w:tc>
          <w:tcPr>
            <w:tcW w:w="853" w:type="dxa"/>
            <w:vMerge w:val="restart"/>
            <w:tcBorders>
              <w:bottom w:val="nil"/>
            </w:tcBorders>
          </w:tcPr>
          <w:p>
            <w:pPr>
              <w:spacing w:line="245" w:lineRule="auto"/>
              <w:jc w:val="center"/>
              <w:rPr>
                <w:rFonts w:ascii="Times New Roman" w:hAnsi="Times New Roman"/>
                <w:szCs w:val="22"/>
              </w:rPr>
            </w:pPr>
            <w:r>
              <w:rPr>
                <w:rFonts w:ascii="Times New Roman" w:hAnsi="Times New Roman"/>
                <w:szCs w:val="22"/>
              </w:rPr>
              <w:t>№</w:t>
            </w:r>
          </w:p>
          <w:p>
            <w:pPr>
              <w:spacing w:line="245" w:lineRule="auto"/>
              <w:jc w:val="center"/>
              <w:rPr>
                <w:rFonts w:ascii="Times New Roman" w:hAnsi="Times New Roman"/>
                <w:szCs w:val="22"/>
              </w:rPr>
            </w:pPr>
            <w:r>
              <w:rPr>
                <w:rFonts w:ascii="Times New Roman" w:hAnsi="Times New Roman"/>
                <w:szCs w:val="22"/>
              </w:rPr>
              <w:t>п/п</w:t>
            </w:r>
          </w:p>
        </w:tc>
        <w:tc>
          <w:tcPr>
            <w:tcW w:w="1640" w:type="dxa"/>
            <w:vMerge w:val="restart"/>
            <w:tcBorders>
              <w:bottom w:val="nil"/>
            </w:tcBorders>
          </w:tcPr>
          <w:p>
            <w:pPr>
              <w:spacing w:line="245" w:lineRule="auto"/>
              <w:jc w:val="center"/>
              <w:rPr>
                <w:rFonts w:ascii="Times New Roman" w:hAnsi="Times New Roman"/>
                <w:szCs w:val="22"/>
              </w:rPr>
            </w:pPr>
            <w:r>
              <w:rPr>
                <w:rFonts w:ascii="Times New Roman" w:hAnsi="Times New Roman"/>
                <w:szCs w:val="22"/>
              </w:rPr>
              <w:t>Наименование мероприятия (результата), контрольной точки</w:t>
            </w:r>
          </w:p>
        </w:tc>
        <w:tc>
          <w:tcPr>
            <w:tcW w:w="2506" w:type="dxa"/>
            <w:gridSpan w:val="2"/>
            <w:tcBorders>
              <w:bottom w:val="single" w:sz="4" w:space="0" w:color="auto"/>
            </w:tcBorders>
          </w:tcPr>
          <w:p>
            <w:pPr>
              <w:spacing w:line="245" w:lineRule="auto"/>
              <w:jc w:val="center"/>
              <w:rPr>
                <w:rFonts w:ascii="Times New Roman" w:hAnsi="Times New Roman"/>
                <w:szCs w:val="22"/>
              </w:rPr>
            </w:pPr>
            <w:r>
              <w:rPr>
                <w:rFonts w:ascii="Times New Roman" w:hAnsi="Times New Roman"/>
                <w:szCs w:val="22"/>
              </w:rPr>
              <w:t>Срок реализации</w:t>
            </w:r>
          </w:p>
        </w:tc>
        <w:tc>
          <w:tcPr>
            <w:tcW w:w="2420" w:type="dxa"/>
            <w:gridSpan w:val="2"/>
            <w:tcBorders>
              <w:bottom w:val="single" w:sz="4" w:space="0" w:color="auto"/>
            </w:tcBorders>
          </w:tcPr>
          <w:p>
            <w:pPr>
              <w:spacing w:line="245" w:lineRule="auto"/>
              <w:jc w:val="center"/>
              <w:rPr>
                <w:rFonts w:ascii="Times New Roman" w:hAnsi="Times New Roman"/>
                <w:szCs w:val="22"/>
              </w:rPr>
            </w:pPr>
            <w:r>
              <w:rPr>
                <w:rFonts w:ascii="Times New Roman" w:hAnsi="Times New Roman"/>
                <w:szCs w:val="22"/>
              </w:rPr>
              <w:t>Взаимосвязь</w:t>
            </w:r>
          </w:p>
        </w:tc>
        <w:tc>
          <w:tcPr>
            <w:tcW w:w="1222" w:type="dxa"/>
            <w:vMerge w:val="restart"/>
            <w:tcBorders>
              <w:bottom w:val="nil"/>
            </w:tcBorders>
          </w:tcPr>
          <w:p>
            <w:pPr>
              <w:spacing w:line="245" w:lineRule="auto"/>
              <w:jc w:val="center"/>
              <w:rPr>
                <w:rFonts w:ascii="Times New Roman" w:hAnsi="Times New Roman"/>
                <w:szCs w:val="22"/>
              </w:rPr>
            </w:pPr>
            <w:r>
              <w:rPr>
                <w:rFonts w:ascii="Times New Roman" w:hAnsi="Times New Roman"/>
                <w:szCs w:val="22"/>
              </w:rPr>
              <w:t>Ответственный</w:t>
            </w:r>
          </w:p>
          <w:p>
            <w:pPr>
              <w:spacing w:line="245" w:lineRule="auto"/>
              <w:jc w:val="center"/>
              <w:rPr>
                <w:rFonts w:ascii="Times New Roman" w:hAnsi="Times New Roman"/>
                <w:szCs w:val="22"/>
              </w:rPr>
            </w:pPr>
            <w:r>
              <w:rPr>
                <w:rFonts w:ascii="Times New Roman" w:hAnsi="Times New Roman"/>
                <w:szCs w:val="22"/>
              </w:rPr>
              <w:t>исполнитель</w:t>
            </w:r>
          </w:p>
        </w:tc>
        <w:tc>
          <w:tcPr>
            <w:tcW w:w="993" w:type="dxa"/>
            <w:vMerge w:val="restart"/>
            <w:tcBorders>
              <w:bottom w:val="nil"/>
            </w:tcBorders>
          </w:tcPr>
          <w:p>
            <w:pPr>
              <w:spacing w:line="245" w:lineRule="auto"/>
              <w:jc w:val="center"/>
              <w:rPr>
                <w:rFonts w:ascii="Times New Roman" w:hAnsi="Times New Roman"/>
                <w:szCs w:val="22"/>
              </w:rPr>
            </w:pPr>
            <w:r>
              <w:rPr>
                <w:rFonts w:ascii="Times New Roman" w:hAnsi="Times New Roman"/>
                <w:szCs w:val="22"/>
              </w:rPr>
              <w:t>Адрес объекта</w:t>
            </w:r>
          </w:p>
          <w:p>
            <w:pPr>
              <w:spacing w:line="245" w:lineRule="auto"/>
              <w:jc w:val="center"/>
              <w:rPr>
                <w:rFonts w:ascii="Times New Roman" w:hAnsi="Times New Roman"/>
                <w:szCs w:val="22"/>
              </w:rPr>
            </w:pPr>
            <w:r>
              <w:rPr>
                <w:rFonts w:ascii="Times New Roman" w:hAnsi="Times New Roman"/>
                <w:szCs w:val="22"/>
              </w:rPr>
              <w:t>(в соответствии</w:t>
            </w:r>
          </w:p>
          <w:p>
            <w:pPr>
              <w:spacing w:line="245" w:lineRule="auto"/>
              <w:jc w:val="center"/>
              <w:rPr>
                <w:rFonts w:ascii="Times New Roman" w:hAnsi="Times New Roman"/>
                <w:szCs w:val="22"/>
              </w:rPr>
            </w:pPr>
            <w:r>
              <w:rPr>
                <w:rFonts w:ascii="Times New Roman" w:hAnsi="Times New Roman"/>
                <w:szCs w:val="22"/>
              </w:rPr>
              <w:t>с ФИАС)</w:t>
            </w:r>
          </w:p>
        </w:tc>
        <w:tc>
          <w:tcPr>
            <w:tcW w:w="1701" w:type="dxa"/>
            <w:gridSpan w:val="2"/>
            <w:tcBorders>
              <w:bottom w:val="single" w:sz="4" w:space="0" w:color="auto"/>
            </w:tcBorders>
          </w:tcPr>
          <w:p>
            <w:pPr>
              <w:spacing w:line="245" w:lineRule="auto"/>
              <w:jc w:val="center"/>
              <w:rPr>
                <w:rFonts w:ascii="Times New Roman" w:hAnsi="Times New Roman"/>
                <w:szCs w:val="22"/>
              </w:rPr>
            </w:pPr>
            <w:r>
              <w:rPr>
                <w:rFonts w:ascii="Times New Roman" w:hAnsi="Times New Roman"/>
                <w:szCs w:val="22"/>
              </w:rPr>
              <w:t>Мощность объекта</w:t>
            </w:r>
          </w:p>
        </w:tc>
        <w:tc>
          <w:tcPr>
            <w:tcW w:w="1276" w:type="dxa"/>
            <w:vMerge w:val="restart"/>
            <w:tcBorders>
              <w:bottom w:val="nil"/>
            </w:tcBorders>
          </w:tcPr>
          <w:p>
            <w:pPr>
              <w:spacing w:line="245" w:lineRule="auto"/>
              <w:jc w:val="center"/>
              <w:rPr>
                <w:rFonts w:ascii="Times New Roman" w:hAnsi="Times New Roman"/>
                <w:szCs w:val="22"/>
              </w:rPr>
            </w:pPr>
            <w:r>
              <w:rPr>
                <w:rFonts w:ascii="Times New Roman" w:hAnsi="Times New Roman"/>
                <w:szCs w:val="22"/>
              </w:rPr>
              <w:t>Объем финансового</w:t>
            </w:r>
          </w:p>
          <w:p>
            <w:pPr>
              <w:spacing w:line="245" w:lineRule="auto"/>
              <w:jc w:val="center"/>
              <w:rPr>
                <w:rFonts w:ascii="Times New Roman" w:hAnsi="Times New Roman"/>
                <w:szCs w:val="22"/>
              </w:rPr>
            </w:pPr>
            <w:r>
              <w:rPr>
                <w:rFonts w:ascii="Times New Roman" w:hAnsi="Times New Roman"/>
                <w:szCs w:val="22"/>
              </w:rPr>
              <w:t>обеспечения, тыс.рублей</w:t>
            </w:r>
          </w:p>
        </w:tc>
        <w:tc>
          <w:tcPr>
            <w:tcW w:w="1134" w:type="dxa"/>
            <w:vMerge w:val="restart"/>
            <w:tcBorders>
              <w:bottom w:val="nil"/>
            </w:tcBorders>
          </w:tcPr>
          <w:p>
            <w:pPr>
              <w:spacing w:line="245" w:lineRule="auto"/>
              <w:jc w:val="center"/>
              <w:rPr>
                <w:rFonts w:ascii="Times New Roman" w:hAnsi="Times New Roman"/>
                <w:szCs w:val="22"/>
              </w:rPr>
            </w:pPr>
            <w:r>
              <w:rPr>
                <w:rFonts w:ascii="Times New Roman" w:hAnsi="Times New Roman"/>
                <w:szCs w:val="22"/>
              </w:rPr>
              <w:t xml:space="preserve">Вид </w:t>
            </w:r>
          </w:p>
          <w:p>
            <w:pPr>
              <w:spacing w:line="245" w:lineRule="auto"/>
              <w:jc w:val="center"/>
              <w:rPr>
                <w:rFonts w:ascii="Times New Roman" w:hAnsi="Times New Roman"/>
                <w:szCs w:val="22"/>
              </w:rPr>
            </w:pPr>
            <w:r>
              <w:rPr>
                <w:rFonts w:ascii="Times New Roman" w:hAnsi="Times New Roman"/>
                <w:szCs w:val="22"/>
              </w:rPr>
              <w:t>подтверждающего документа</w:t>
            </w:r>
          </w:p>
        </w:tc>
        <w:tc>
          <w:tcPr>
            <w:tcW w:w="1418" w:type="dxa"/>
            <w:vMerge w:val="restart"/>
            <w:tcBorders>
              <w:bottom w:val="nil"/>
            </w:tcBorders>
          </w:tcPr>
          <w:p>
            <w:pPr>
              <w:spacing w:line="245" w:lineRule="auto"/>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853" w:type="dxa"/>
            <w:vMerge/>
            <w:tcBorders>
              <w:bottom w:val="nil"/>
            </w:tcBorders>
          </w:tcPr>
          <w:p>
            <w:pPr>
              <w:spacing w:line="245" w:lineRule="auto"/>
              <w:rPr>
                <w:rFonts w:ascii="Times New Roman" w:hAnsi="Times New Roman"/>
                <w:szCs w:val="22"/>
              </w:rPr>
            </w:pPr>
          </w:p>
        </w:tc>
        <w:tc>
          <w:tcPr>
            <w:tcW w:w="1640" w:type="dxa"/>
            <w:vMerge/>
            <w:tcBorders>
              <w:bottom w:val="nil"/>
            </w:tcBorders>
          </w:tcPr>
          <w:p>
            <w:pPr>
              <w:spacing w:line="245" w:lineRule="auto"/>
              <w:rPr>
                <w:rFonts w:ascii="Times New Roman" w:hAnsi="Times New Roman"/>
                <w:szCs w:val="22"/>
              </w:rPr>
            </w:pPr>
          </w:p>
        </w:tc>
        <w:tc>
          <w:tcPr>
            <w:tcW w:w="1253" w:type="dxa"/>
            <w:tcBorders>
              <w:bottom w:val="nil"/>
            </w:tcBorders>
          </w:tcPr>
          <w:p>
            <w:pPr>
              <w:spacing w:line="245" w:lineRule="auto"/>
              <w:jc w:val="center"/>
              <w:rPr>
                <w:rFonts w:ascii="Times New Roman" w:hAnsi="Times New Roman"/>
                <w:szCs w:val="22"/>
              </w:rPr>
            </w:pPr>
            <w:r>
              <w:rPr>
                <w:rFonts w:ascii="Times New Roman" w:hAnsi="Times New Roman"/>
                <w:szCs w:val="22"/>
              </w:rPr>
              <w:t>начало</w:t>
            </w:r>
          </w:p>
        </w:tc>
        <w:tc>
          <w:tcPr>
            <w:tcW w:w="1253" w:type="dxa"/>
            <w:tcBorders>
              <w:bottom w:val="nil"/>
            </w:tcBorders>
          </w:tcPr>
          <w:p>
            <w:pPr>
              <w:spacing w:line="245" w:lineRule="auto"/>
              <w:jc w:val="center"/>
              <w:rPr>
                <w:rFonts w:ascii="Times New Roman" w:hAnsi="Times New Roman"/>
                <w:szCs w:val="22"/>
              </w:rPr>
            </w:pPr>
            <w:r>
              <w:rPr>
                <w:rFonts w:ascii="Times New Roman" w:hAnsi="Times New Roman"/>
                <w:szCs w:val="22"/>
              </w:rPr>
              <w:t>окончание</w:t>
            </w:r>
          </w:p>
        </w:tc>
        <w:tc>
          <w:tcPr>
            <w:tcW w:w="1210" w:type="dxa"/>
            <w:tcBorders>
              <w:bottom w:val="nil"/>
            </w:tcBorders>
          </w:tcPr>
          <w:p>
            <w:pPr>
              <w:spacing w:line="245" w:lineRule="auto"/>
              <w:jc w:val="center"/>
              <w:rPr>
                <w:rFonts w:ascii="Times New Roman" w:hAnsi="Times New Roman"/>
                <w:szCs w:val="22"/>
              </w:rPr>
            </w:pPr>
            <w:r>
              <w:rPr>
                <w:rFonts w:ascii="Times New Roman" w:hAnsi="Times New Roman"/>
                <w:szCs w:val="22"/>
              </w:rPr>
              <w:t>предшественники</w:t>
            </w:r>
          </w:p>
        </w:tc>
        <w:tc>
          <w:tcPr>
            <w:tcW w:w="1210" w:type="dxa"/>
            <w:tcBorders>
              <w:bottom w:val="nil"/>
            </w:tcBorders>
          </w:tcPr>
          <w:p>
            <w:pPr>
              <w:spacing w:line="245" w:lineRule="auto"/>
              <w:jc w:val="center"/>
              <w:rPr>
                <w:rFonts w:ascii="Times New Roman" w:hAnsi="Times New Roman"/>
                <w:szCs w:val="22"/>
              </w:rPr>
            </w:pPr>
            <w:r>
              <w:rPr>
                <w:rFonts w:ascii="Times New Roman" w:hAnsi="Times New Roman"/>
                <w:szCs w:val="22"/>
              </w:rPr>
              <w:t>последователи</w:t>
            </w:r>
          </w:p>
        </w:tc>
        <w:tc>
          <w:tcPr>
            <w:tcW w:w="1222" w:type="dxa"/>
            <w:vMerge/>
            <w:tcBorders>
              <w:bottom w:val="nil"/>
            </w:tcBorders>
          </w:tcPr>
          <w:p>
            <w:pPr>
              <w:spacing w:line="245" w:lineRule="auto"/>
              <w:rPr>
                <w:rFonts w:ascii="Times New Roman" w:hAnsi="Times New Roman"/>
                <w:szCs w:val="22"/>
              </w:rPr>
            </w:pPr>
          </w:p>
        </w:tc>
        <w:tc>
          <w:tcPr>
            <w:tcW w:w="993" w:type="dxa"/>
            <w:vMerge/>
            <w:tcBorders>
              <w:bottom w:val="nil"/>
            </w:tcBorders>
          </w:tcPr>
          <w:p>
            <w:pPr>
              <w:spacing w:line="245" w:lineRule="auto"/>
              <w:rPr>
                <w:rFonts w:ascii="Times New Roman" w:hAnsi="Times New Roman"/>
                <w:szCs w:val="22"/>
              </w:rPr>
            </w:pPr>
          </w:p>
        </w:tc>
        <w:tc>
          <w:tcPr>
            <w:tcW w:w="993" w:type="dxa"/>
            <w:tcBorders>
              <w:bottom w:val="nil"/>
            </w:tcBorders>
          </w:tcPr>
          <w:p>
            <w:pPr>
              <w:spacing w:line="245" w:lineRule="auto"/>
              <w:jc w:val="center"/>
              <w:rPr>
                <w:rFonts w:ascii="Times New Roman" w:hAnsi="Times New Roman"/>
                <w:szCs w:val="22"/>
              </w:rPr>
            </w:pPr>
            <w:r>
              <w:rPr>
                <w:rFonts w:ascii="Times New Roman" w:hAnsi="Times New Roman"/>
                <w:szCs w:val="22"/>
              </w:rPr>
              <w:t>единица измерения (по ОКЕИ)</w:t>
            </w:r>
          </w:p>
        </w:tc>
        <w:tc>
          <w:tcPr>
            <w:tcW w:w="708" w:type="dxa"/>
            <w:tcBorders>
              <w:bottom w:val="nil"/>
            </w:tcBorders>
          </w:tcPr>
          <w:p>
            <w:pPr>
              <w:spacing w:line="245" w:lineRule="auto"/>
              <w:jc w:val="center"/>
              <w:rPr>
                <w:rFonts w:ascii="Times New Roman" w:hAnsi="Times New Roman"/>
                <w:szCs w:val="22"/>
              </w:rPr>
            </w:pPr>
            <w:r>
              <w:rPr>
                <w:rFonts w:ascii="Times New Roman" w:hAnsi="Times New Roman"/>
                <w:szCs w:val="22"/>
              </w:rPr>
              <w:t>значение</w:t>
            </w:r>
          </w:p>
        </w:tc>
        <w:tc>
          <w:tcPr>
            <w:tcW w:w="1276" w:type="dxa"/>
            <w:vMerge/>
            <w:tcBorders>
              <w:bottom w:val="nil"/>
            </w:tcBorders>
          </w:tcPr>
          <w:p>
            <w:pPr>
              <w:spacing w:line="245" w:lineRule="auto"/>
              <w:rPr>
                <w:rFonts w:ascii="Times New Roman" w:hAnsi="Times New Roman"/>
                <w:szCs w:val="22"/>
              </w:rPr>
            </w:pPr>
          </w:p>
        </w:tc>
        <w:tc>
          <w:tcPr>
            <w:tcW w:w="1134" w:type="dxa"/>
            <w:vMerge/>
            <w:tcBorders>
              <w:bottom w:val="nil"/>
            </w:tcBorders>
          </w:tcPr>
          <w:p>
            <w:pPr>
              <w:spacing w:line="245" w:lineRule="auto"/>
              <w:rPr>
                <w:rFonts w:ascii="Times New Roman" w:hAnsi="Times New Roman"/>
                <w:szCs w:val="22"/>
              </w:rPr>
            </w:pPr>
          </w:p>
        </w:tc>
        <w:tc>
          <w:tcPr>
            <w:tcW w:w="1418" w:type="dxa"/>
            <w:vMerge/>
            <w:tcBorders>
              <w:bottom w:val="nil"/>
            </w:tcBorders>
          </w:tcPr>
          <w:p>
            <w:pPr>
              <w:spacing w:line="245" w:lineRule="auto"/>
              <w:rPr>
                <w:rFonts w:ascii="Times New Roman" w:hAnsi="Times New Roman"/>
                <w:szCs w:val="22"/>
              </w:rPr>
            </w:pPr>
          </w:p>
        </w:tc>
      </w:tr>
    </w:tbl>
    <w:p>
      <w:pPr>
        <w:spacing w:after="0" w:line="245" w:lineRule="auto"/>
        <w:rPr>
          <w:sz w:val="2"/>
          <w:szCs w:val="2"/>
        </w:rPr>
      </w:pPr>
    </w:p>
    <w:tbl>
      <w:tblPr>
        <w:tblStyle w:val="affa"/>
        <w:tblW w:w="15163" w:type="dxa"/>
        <w:tblLayout w:type="fixed"/>
        <w:tblLook w:val="04A0" w:firstRow="1" w:lastRow="0" w:firstColumn="1" w:lastColumn="0" w:noHBand="0" w:noVBand="1"/>
      </w:tblPr>
      <w:tblGrid>
        <w:gridCol w:w="852"/>
        <w:gridCol w:w="1639"/>
        <w:gridCol w:w="1252"/>
        <w:gridCol w:w="1252"/>
        <w:gridCol w:w="1210"/>
        <w:gridCol w:w="1210"/>
        <w:gridCol w:w="1210"/>
        <w:gridCol w:w="1009"/>
        <w:gridCol w:w="993"/>
        <w:gridCol w:w="708"/>
        <w:gridCol w:w="1276"/>
        <w:gridCol w:w="1134"/>
        <w:gridCol w:w="1418"/>
      </w:tblGrid>
      <w:tr>
        <w:trPr>
          <w:trHeight w:val="20"/>
          <w:tblHeader/>
        </w:trPr>
        <w:tc>
          <w:tcPr>
            <w:tcW w:w="852" w:type="dxa"/>
          </w:tcPr>
          <w:p>
            <w:pPr>
              <w:spacing w:line="245" w:lineRule="auto"/>
              <w:jc w:val="center"/>
              <w:rPr>
                <w:rFonts w:ascii="Times New Roman" w:hAnsi="Times New Roman"/>
                <w:szCs w:val="22"/>
              </w:rPr>
            </w:pPr>
            <w:r>
              <w:rPr>
                <w:rFonts w:ascii="Times New Roman" w:hAnsi="Times New Roman"/>
                <w:szCs w:val="22"/>
              </w:rPr>
              <w:t>1</w:t>
            </w:r>
          </w:p>
        </w:tc>
        <w:tc>
          <w:tcPr>
            <w:tcW w:w="1639" w:type="dxa"/>
          </w:tcPr>
          <w:p>
            <w:pPr>
              <w:spacing w:line="245" w:lineRule="auto"/>
              <w:jc w:val="center"/>
              <w:rPr>
                <w:rFonts w:ascii="Times New Roman" w:hAnsi="Times New Roman"/>
                <w:szCs w:val="22"/>
              </w:rPr>
            </w:pPr>
            <w:r>
              <w:rPr>
                <w:rFonts w:ascii="Times New Roman" w:hAnsi="Times New Roman"/>
                <w:szCs w:val="22"/>
              </w:rPr>
              <w:t>2</w:t>
            </w:r>
          </w:p>
        </w:tc>
        <w:tc>
          <w:tcPr>
            <w:tcW w:w="1252" w:type="dxa"/>
          </w:tcPr>
          <w:p>
            <w:pPr>
              <w:spacing w:line="245" w:lineRule="auto"/>
              <w:jc w:val="center"/>
              <w:rPr>
                <w:rFonts w:ascii="Times New Roman" w:hAnsi="Times New Roman"/>
                <w:szCs w:val="22"/>
              </w:rPr>
            </w:pPr>
            <w:r>
              <w:rPr>
                <w:rFonts w:ascii="Times New Roman" w:hAnsi="Times New Roman"/>
                <w:szCs w:val="22"/>
              </w:rPr>
              <w:t>3</w:t>
            </w:r>
          </w:p>
        </w:tc>
        <w:tc>
          <w:tcPr>
            <w:tcW w:w="1252" w:type="dxa"/>
          </w:tcPr>
          <w:p>
            <w:pPr>
              <w:spacing w:line="245" w:lineRule="auto"/>
              <w:jc w:val="center"/>
              <w:rPr>
                <w:rFonts w:ascii="Times New Roman" w:hAnsi="Times New Roman"/>
                <w:szCs w:val="22"/>
              </w:rPr>
            </w:pPr>
            <w:r>
              <w:rPr>
                <w:rFonts w:ascii="Times New Roman" w:hAnsi="Times New Roman"/>
                <w:szCs w:val="22"/>
              </w:rPr>
              <w:t>4</w:t>
            </w:r>
          </w:p>
        </w:tc>
        <w:tc>
          <w:tcPr>
            <w:tcW w:w="1210" w:type="dxa"/>
          </w:tcPr>
          <w:p>
            <w:pPr>
              <w:spacing w:line="245" w:lineRule="auto"/>
              <w:jc w:val="center"/>
              <w:rPr>
                <w:rFonts w:ascii="Times New Roman" w:hAnsi="Times New Roman"/>
                <w:szCs w:val="22"/>
              </w:rPr>
            </w:pPr>
            <w:r>
              <w:rPr>
                <w:rFonts w:ascii="Times New Roman" w:hAnsi="Times New Roman"/>
                <w:szCs w:val="22"/>
              </w:rPr>
              <w:t>5</w:t>
            </w:r>
          </w:p>
        </w:tc>
        <w:tc>
          <w:tcPr>
            <w:tcW w:w="1210" w:type="dxa"/>
          </w:tcPr>
          <w:p>
            <w:pPr>
              <w:spacing w:line="245" w:lineRule="auto"/>
              <w:jc w:val="center"/>
              <w:rPr>
                <w:rFonts w:ascii="Times New Roman" w:hAnsi="Times New Roman"/>
                <w:szCs w:val="22"/>
              </w:rPr>
            </w:pPr>
            <w:r>
              <w:rPr>
                <w:rFonts w:ascii="Times New Roman" w:hAnsi="Times New Roman"/>
                <w:szCs w:val="22"/>
              </w:rPr>
              <w:t>6</w:t>
            </w:r>
          </w:p>
        </w:tc>
        <w:tc>
          <w:tcPr>
            <w:tcW w:w="1210" w:type="dxa"/>
          </w:tcPr>
          <w:p>
            <w:pPr>
              <w:spacing w:line="245" w:lineRule="auto"/>
              <w:jc w:val="center"/>
              <w:rPr>
                <w:rFonts w:ascii="Times New Roman" w:hAnsi="Times New Roman"/>
                <w:szCs w:val="22"/>
              </w:rPr>
            </w:pPr>
            <w:r>
              <w:rPr>
                <w:rFonts w:ascii="Times New Roman" w:hAnsi="Times New Roman"/>
                <w:szCs w:val="22"/>
              </w:rPr>
              <w:t>7</w:t>
            </w:r>
          </w:p>
        </w:tc>
        <w:tc>
          <w:tcPr>
            <w:tcW w:w="1009" w:type="dxa"/>
          </w:tcPr>
          <w:p>
            <w:pPr>
              <w:spacing w:line="245" w:lineRule="auto"/>
              <w:jc w:val="center"/>
              <w:rPr>
                <w:rFonts w:ascii="Times New Roman" w:hAnsi="Times New Roman"/>
                <w:szCs w:val="22"/>
              </w:rPr>
            </w:pPr>
            <w:r>
              <w:rPr>
                <w:rFonts w:ascii="Times New Roman" w:hAnsi="Times New Roman"/>
                <w:szCs w:val="22"/>
              </w:rPr>
              <w:t>8</w:t>
            </w:r>
          </w:p>
        </w:tc>
        <w:tc>
          <w:tcPr>
            <w:tcW w:w="993" w:type="dxa"/>
          </w:tcPr>
          <w:p>
            <w:pPr>
              <w:spacing w:line="245" w:lineRule="auto"/>
              <w:jc w:val="center"/>
              <w:rPr>
                <w:rFonts w:ascii="Times New Roman" w:hAnsi="Times New Roman"/>
                <w:szCs w:val="22"/>
              </w:rPr>
            </w:pPr>
            <w:r>
              <w:rPr>
                <w:rFonts w:ascii="Times New Roman" w:hAnsi="Times New Roman"/>
                <w:szCs w:val="22"/>
              </w:rPr>
              <w:t>9</w:t>
            </w:r>
          </w:p>
        </w:tc>
        <w:tc>
          <w:tcPr>
            <w:tcW w:w="708" w:type="dxa"/>
          </w:tcPr>
          <w:p>
            <w:pPr>
              <w:spacing w:line="245" w:lineRule="auto"/>
              <w:jc w:val="center"/>
              <w:rPr>
                <w:rFonts w:ascii="Times New Roman" w:hAnsi="Times New Roman"/>
                <w:szCs w:val="22"/>
              </w:rPr>
            </w:pPr>
            <w:r>
              <w:rPr>
                <w:rFonts w:ascii="Times New Roman" w:hAnsi="Times New Roman"/>
                <w:szCs w:val="22"/>
              </w:rPr>
              <w:t>10</w:t>
            </w:r>
          </w:p>
        </w:tc>
        <w:tc>
          <w:tcPr>
            <w:tcW w:w="1276" w:type="dxa"/>
          </w:tcPr>
          <w:p>
            <w:pPr>
              <w:spacing w:line="245" w:lineRule="auto"/>
              <w:jc w:val="center"/>
              <w:rPr>
                <w:rFonts w:ascii="Times New Roman" w:hAnsi="Times New Roman"/>
                <w:szCs w:val="22"/>
              </w:rPr>
            </w:pPr>
            <w:r>
              <w:rPr>
                <w:rFonts w:ascii="Times New Roman" w:hAnsi="Times New Roman"/>
                <w:szCs w:val="22"/>
              </w:rPr>
              <w:t>11</w:t>
            </w:r>
          </w:p>
        </w:tc>
        <w:tc>
          <w:tcPr>
            <w:tcW w:w="1134" w:type="dxa"/>
          </w:tcPr>
          <w:p>
            <w:pPr>
              <w:spacing w:line="245" w:lineRule="auto"/>
              <w:jc w:val="center"/>
              <w:rPr>
                <w:rFonts w:ascii="Times New Roman" w:hAnsi="Times New Roman"/>
                <w:szCs w:val="22"/>
              </w:rPr>
            </w:pPr>
            <w:r>
              <w:rPr>
                <w:rFonts w:ascii="Times New Roman" w:hAnsi="Times New Roman"/>
                <w:szCs w:val="22"/>
              </w:rPr>
              <w:t>12</w:t>
            </w:r>
          </w:p>
        </w:tc>
        <w:tc>
          <w:tcPr>
            <w:tcW w:w="1418" w:type="dxa"/>
          </w:tcPr>
          <w:p>
            <w:pPr>
              <w:spacing w:line="245" w:lineRule="auto"/>
              <w:jc w:val="center"/>
              <w:rPr>
                <w:rFonts w:ascii="Times New Roman" w:hAnsi="Times New Roman"/>
                <w:szCs w:val="22"/>
              </w:rPr>
            </w:pPr>
            <w:r>
              <w:rPr>
                <w:rFonts w:ascii="Times New Roman" w:hAnsi="Times New Roman"/>
                <w:szCs w:val="22"/>
              </w:rPr>
              <w:t>13</w:t>
            </w:r>
          </w:p>
        </w:tc>
      </w:tr>
      <w:tr>
        <w:trPr>
          <w:trHeight w:val="20"/>
        </w:trPr>
        <w:tc>
          <w:tcPr>
            <w:tcW w:w="852" w:type="dxa"/>
          </w:tcPr>
          <w:p>
            <w:pPr>
              <w:spacing w:line="245" w:lineRule="auto"/>
              <w:jc w:val="center"/>
              <w:rPr>
                <w:rFonts w:ascii="Times New Roman" w:hAnsi="Times New Roman"/>
                <w:szCs w:val="22"/>
              </w:rPr>
            </w:pPr>
            <w:r>
              <w:rPr>
                <w:rFonts w:ascii="Times New Roman" w:hAnsi="Times New Roman"/>
                <w:szCs w:val="22"/>
              </w:rPr>
              <w:t>1.</w:t>
            </w:r>
          </w:p>
        </w:tc>
        <w:tc>
          <w:tcPr>
            <w:tcW w:w="14311" w:type="dxa"/>
            <w:gridSpan w:val="12"/>
          </w:tcPr>
          <w:p>
            <w:pPr>
              <w:spacing w:line="245" w:lineRule="auto"/>
              <w:jc w:val="both"/>
              <w:rPr>
                <w:rFonts w:ascii="Times New Roman" w:hAnsi="Times New Roman"/>
                <w:szCs w:val="22"/>
              </w:rPr>
            </w:pPr>
            <w:r>
              <w:rPr>
                <w:rFonts w:ascii="Times New Roman" w:hAnsi="Times New Roman"/>
                <w:szCs w:val="22"/>
              </w:rPr>
              <w:t>Недопущение снижения стоимости валовой сельскохозяйственной продукции, денежной выручки, объема реализованной продукции</w:t>
            </w:r>
          </w:p>
        </w:tc>
      </w:tr>
      <w:tr>
        <w:trPr>
          <w:trHeight w:val="20"/>
        </w:trPr>
        <w:tc>
          <w:tcPr>
            <w:tcW w:w="852" w:type="dxa"/>
          </w:tcPr>
          <w:p>
            <w:pPr>
              <w:spacing w:line="245" w:lineRule="auto"/>
              <w:jc w:val="center"/>
              <w:rPr>
                <w:rFonts w:ascii="Times New Roman" w:hAnsi="Times New Roman"/>
                <w:szCs w:val="22"/>
              </w:rPr>
            </w:pPr>
            <w:r>
              <w:rPr>
                <w:rFonts w:ascii="Times New Roman" w:hAnsi="Times New Roman"/>
                <w:szCs w:val="22"/>
              </w:rPr>
              <w:t>1.1.</w:t>
            </w:r>
          </w:p>
        </w:tc>
        <w:tc>
          <w:tcPr>
            <w:tcW w:w="1639" w:type="dxa"/>
          </w:tcPr>
          <w:p>
            <w:pPr>
              <w:spacing w:line="245" w:lineRule="auto"/>
              <w:jc w:val="both"/>
              <w:rPr>
                <w:rFonts w:ascii="Times New Roman" w:hAnsi="Times New Roman"/>
                <w:szCs w:val="22"/>
              </w:rPr>
            </w:pPr>
            <w:r>
              <w:rPr>
                <w:rFonts w:ascii="Times New Roman" w:hAnsi="Times New Roman"/>
                <w:szCs w:val="22"/>
              </w:rPr>
              <w:t>Результат «Оплачен налог на имущество организаций за налоговый период и авансовых платежей по нему в сроки, установленные налоговым законодательством»</w:t>
            </w:r>
          </w:p>
        </w:tc>
        <w:tc>
          <w:tcPr>
            <w:tcW w:w="1252" w:type="dxa"/>
          </w:tcPr>
          <w:p>
            <w:pPr>
              <w:spacing w:line="245" w:lineRule="auto"/>
              <w:jc w:val="center"/>
              <w:rPr>
                <w:rFonts w:ascii="Times New Roman" w:hAnsi="Times New Roman"/>
                <w:szCs w:val="22"/>
              </w:rPr>
            </w:pPr>
            <w:r>
              <w:rPr>
                <w:rFonts w:ascii="Times New Roman" w:hAnsi="Times New Roman"/>
                <w:szCs w:val="22"/>
              </w:rPr>
              <w:t>01.01.2024</w:t>
            </w:r>
          </w:p>
        </w:tc>
        <w:tc>
          <w:tcPr>
            <w:tcW w:w="1252" w:type="dxa"/>
          </w:tcPr>
          <w:p>
            <w:pPr>
              <w:spacing w:line="245" w:lineRule="auto"/>
              <w:jc w:val="center"/>
              <w:rPr>
                <w:rFonts w:ascii="Times New Roman" w:hAnsi="Times New Roman"/>
                <w:szCs w:val="22"/>
              </w:rPr>
            </w:pPr>
            <w:r>
              <w:rPr>
                <w:rFonts w:ascii="Times New Roman" w:hAnsi="Times New Roman"/>
                <w:szCs w:val="22"/>
              </w:rPr>
              <w:t>31.12.2026</w:t>
            </w:r>
          </w:p>
        </w:tc>
        <w:tc>
          <w:tcPr>
            <w:tcW w:w="1210" w:type="dxa"/>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spacing w:line="245" w:lineRule="auto"/>
              <w:jc w:val="center"/>
              <w:rPr>
                <w:rFonts w:ascii="Times New Roman" w:hAnsi="Times New Roman"/>
                <w:szCs w:val="22"/>
              </w:rPr>
            </w:pPr>
            <w:r>
              <w:rPr>
                <w:rFonts w:ascii="PT Astra Serif" w:hAnsi="PT Astra Serif"/>
                <w:szCs w:val="22"/>
              </w:rPr>
              <w:t>Минсельхозпрод РТ</w:t>
            </w:r>
          </w:p>
        </w:tc>
        <w:tc>
          <w:tcPr>
            <w:tcW w:w="1009" w:type="dxa"/>
          </w:tcPr>
          <w:p>
            <w:pPr>
              <w:spacing w:line="245" w:lineRule="auto"/>
              <w:jc w:val="center"/>
              <w:rPr>
                <w:rFonts w:ascii="Times New Roman" w:hAnsi="Times New Roman"/>
                <w:szCs w:val="22"/>
              </w:rPr>
            </w:pPr>
            <w:r>
              <w:rPr>
                <w:rFonts w:ascii="Times New Roman" w:hAnsi="Times New Roman"/>
                <w:szCs w:val="22"/>
              </w:rPr>
              <w:t>-</w:t>
            </w:r>
          </w:p>
        </w:tc>
        <w:tc>
          <w:tcPr>
            <w:tcW w:w="993" w:type="dxa"/>
          </w:tcPr>
          <w:p>
            <w:pPr>
              <w:spacing w:line="245" w:lineRule="auto"/>
              <w:jc w:val="center"/>
              <w:rPr>
                <w:rFonts w:ascii="Times New Roman" w:hAnsi="Times New Roman"/>
                <w:szCs w:val="22"/>
              </w:rPr>
            </w:pPr>
            <w:r>
              <w:rPr>
                <w:rFonts w:ascii="Times New Roman" w:hAnsi="Times New Roman"/>
                <w:szCs w:val="22"/>
              </w:rPr>
              <w:t>-</w:t>
            </w:r>
          </w:p>
        </w:tc>
        <w:tc>
          <w:tcPr>
            <w:tcW w:w="708" w:type="dxa"/>
          </w:tcPr>
          <w:p>
            <w:pPr>
              <w:spacing w:line="245" w:lineRule="auto"/>
              <w:jc w:val="center"/>
              <w:rPr>
                <w:rFonts w:ascii="Times New Roman" w:hAnsi="Times New Roman"/>
                <w:szCs w:val="22"/>
              </w:rPr>
            </w:pPr>
            <w:r>
              <w:rPr>
                <w:rFonts w:ascii="Times New Roman" w:hAnsi="Times New Roman"/>
                <w:szCs w:val="22"/>
              </w:rPr>
              <w:t>-</w:t>
            </w:r>
          </w:p>
        </w:tc>
        <w:tc>
          <w:tcPr>
            <w:tcW w:w="1276" w:type="dxa"/>
          </w:tcPr>
          <w:p>
            <w:pPr>
              <w:spacing w:line="245" w:lineRule="auto"/>
              <w:ind w:left="-57" w:right="-57"/>
              <w:jc w:val="center"/>
              <w:rPr>
                <w:rFonts w:ascii="Times New Roman" w:hAnsi="Times New Roman"/>
                <w:spacing w:val="-2"/>
                <w:szCs w:val="22"/>
              </w:rPr>
            </w:pPr>
            <w:r>
              <w:rPr>
                <w:rFonts w:ascii="Times New Roman" w:hAnsi="Times New Roman"/>
                <w:spacing w:val="-2"/>
                <w:szCs w:val="22"/>
              </w:rPr>
              <w:t>2 074 500,0</w:t>
            </w:r>
          </w:p>
        </w:tc>
        <w:tc>
          <w:tcPr>
            <w:tcW w:w="1134" w:type="dxa"/>
          </w:tcPr>
          <w:p>
            <w:pPr>
              <w:spacing w:line="245" w:lineRule="auto"/>
              <w:jc w:val="center"/>
              <w:rPr>
                <w:rFonts w:ascii="Times New Roman" w:hAnsi="Times New Roman"/>
                <w:szCs w:val="22"/>
              </w:rPr>
            </w:pPr>
            <w:r>
              <w:rPr>
                <w:rFonts w:ascii="Times New Roman" w:hAnsi="Times New Roman"/>
                <w:szCs w:val="22"/>
              </w:rPr>
              <w:t>отчет</w:t>
            </w:r>
          </w:p>
        </w:tc>
        <w:tc>
          <w:tcPr>
            <w:tcW w:w="1418" w:type="dxa"/>
          </w:tcPr>
          <w:p>
            <w:pPr>
              <w:spacing w:line="245"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spacing w:line="245" w:lineRule="auto"/>
              <w:jc w:val="center"/>
              <w:rPr>
                <w:rFonts w:ascii="Times New Roman" w:hAnsi="Times New Roman"/>
                <w:szCs w:val="22"/>
              </w:rPr>
            </w:pPr>
            <w:r>
              <w:rPr>
                <w:rFonts w:ascii="Times New Roman" w:hAnsi="Times New Roman"/>
                <w:szCs w:val="22"/>
              </w:rPr>
              <w:lastRenderedPageBreak/>
              <w:t>1.1.1.</w:t>
            </w:r>
          </w:p>
        </w:tc>
        <w:tc>
          <w:tcPr>
            <w:tcW w:w="1639" w:type="dxa"/>
          </w:tcPr>
          <w:p>
            <w:pPr>
              <w:spacing w:line="245" w:lineRule="auto"/>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лицу (соглашение о предоставлении субсидии юридическому лицу включено в реестр соглашений)»</w:t>
            </w:r>
          </w:p>
        </w:tc>
        <w:tc>
          <w:tcPr>
            <w:tcW w:w="1252" w:type="dxa"/>
          </w:tcPr>
          <w:p>
            <w:pPr>
              <w:spacing w:line="245" w:lineRule="auto"/>
              <w:jc w:val="center"/>
              <w:rPr>
                <w:rFonts w:ascii="Times New Roman" w:hAnsi="Times New Roman"/>
                <w:szCs w:val="22"/>
              </w:rPr>
            </w:pPr>
            <w:r>
              <w:rPr>
                <w:rFonts w:ascii="Times New Roman" w:hAnsi="Times New Roman"/>
                <w:szCs w:val="22"/>
              </w:rPr>
              <w:t>-</w:t>
            </w:r>
          </w:p>
        </w:tc>
        <w:tc>
          <w:tcPr>
            <w:tcW w:w="1252" w:type="dxa"/>
          </w:tcPr>
          <w:p>
            <w:pPr>
              <w:spacing w:line="245" w:lineRule="auto"/>
              <w:jc w:val="center"/>
              <w:rPr>
                <w:rFonts w:ascii="Times New Roman" w:hAnsi="Times New Roman"/>
                <w:szCs w:val="22"/>
              </w:rPr>
            </w:pPr>
            <w:r>
              <w:rPr>
                <w:rFonts w:ascii="Times New Roman" w:hAnsi="Times New Roman"/>
                <w:szCs w:val="22"/>
              </w:rPr>
              <w:t>31.12.2024</w:t>
            </w:r>
          </w:p>
        </w:tc>
        <w:tc>
          <w:tcPr>
            <w:tcW w:w="1210" w:type="dxa"/>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spacing w:line="245"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spacing w:line="245" w:lineRule="auto"/>
              <w:jc w:val="center"/>
              <w:rPr>
                <w:rFonts w:ascii="Times New Roman" w:hAnsi="Times New Roman"/>
              </w:rPr>
            </w:pPr>
            <w:r>
              <w:rPr>
                <w:rFonts w:ascii="PT Astra Serif" w:hAnsi="PT Astra Serif"/>
                <w:szCs w:val="22"/>
              </w:rPr>
              <w:t>Минсельхозпрод РТ</w:t>
            </w:r>
          </w:p>
        </w:tc>
        <w:tc>
          <w:tcPr>
            <w:tcW w:w="1009" w:type="dxa"/>
          </w:tcPr>
          <w:p>
            <w:pPr>
              <w:spacing w:line="245" w:lineRule="auto"/>
              <w:jc w:val="center"/>
              <w:rPr>
                <w:rFonts w:ascii="Times New Roman" w:hAnsi="Times New Roman"/>
                <w:szCs w:val="22"/>
              </w:rPr>
            </w:pPr>
            <w:r>
              <w:rPr>
                <w:rFonts w:ascii="Times New Roman" w:hAnsi="Times New Roman"/>
                <w:szCs w:val="22"/>
              </w:rPr>
              <w:t>-</w:t>
            </w:r>
          </w:p>
        </w:tc>
        <w:tc>
          <w:tcPr>
            <w:tcW w:w="993" w:type="dxa"/>
          </w:tcPr>
          <w:p>
            <w:pPr>
              <w:spacing w:line="245" w:lineRule="auto"/>
              <w:jc w:val="center"/>
              <w:rPr>
                <w:rFonts w:ascii="Times New Roman" w:hAnsi="Times New Roman"/>
                <w:szCs w:val="22"/>
              </w:rPr>
            </w:pPr>
            <w:r>
              <w:rPr>
                <w:rFonts w:ascii="Times New Roman" w:hAnsi="Times New Roman"/>
                <w:szCs w:val="22"/>
              </w:rPr>
              <w:t>-</w:t>
            </w:r>
          </w:p>
        </w:tc>
        <w:tc>
          <w:tcPr>
            <w:tcW w:w="708" w:type="dxa"/>
          </w:tcPr>
          <w:p>
            <w:pPr>
              <w:spacing w:line="245" w:lineRule="auto"/>
              <w:jc w:val="center"/>
              <w:rPr>
                <w:rFonts w:ascii="Times New Roman" w:hAnsi="Times New Roman"/>
                <w:szCs w:val="22"/>
              </w:rPr>
            </w:pPr>
            <w:r>
              <w:rPr>
                <w:rFonts w:ascii="Times New Roman" w:hAnsi="Times New Roman"/>
                <w:szCs w:val="22"/>
              </w:rPr>
              <w:t>-</w:t>
            </w:r>
          </w:p>
        </w:tc>
        <w:tc>
          <w:tcPr>
            <w:tcW w:w="1276" w:type="dxa"/>
          </w:tcPr>
          <w:p>
            <w:pPr>
              <w:spacing w:line="245" w:lineRule="auto"/>
              <w:jc w:val="center"/>
              <w:rPr>
                <w:rFonts w:ascii="Times New Roman" w:hAnsi="Times New Roman"/>
                <w:szCs w:val="22"/>
              </w:rPr>
            </w:pPr>
            <w:r>
              <w:rPr>
                <w:rFonts w:ascii="Times New Roman" w:hAnsi="Times New Roman"/>
                <w:szCs w:val="22"/>
              </w:rPr>
              <w:t>-</w:t>
            </w:r>
          </w:p>
        </w:tc>
        <w:tc>
          <w:tcPr>
            <w:tcW w:w="1134" w:type="dxa"/>
          </w:tcPr>
          <w:p>
            <w:pPr>
              <w:spacing w:line="245" w:lineRule="auto"/>
              <w:jc w:val="center"/>
              <w:rPr>
                <w:rFonts w:ascii="Times New Roman" w:hAnsi="Times New Roman"/>
                <w:szCs w:val="22"/>
              </w:rPr>
            </w:pPr>
            <w:r>
              <w:rPr>
                <w:rFonts w:ascii="Times New Roman" w:hAnsi="Times New Roman"/>
                <w:szCs w:val="22"/>
              </w:rPr>
              <w:t>соглашение</w:t>
            </w:r>
          </w:p>
        </w:tc>
        <w:tc>
          <w:tcPr>
            <w:tcW w:w="1418" w:type="dxa"/>
          </w:tcPr>
          <w:p>
            <w:pPr>
              <w:spacing w:line="245"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1.1.2.</w:t>
            </w:r>
          </w:p>
        </w:tc>
        <w:tc>
          <w:tcPr>
            <w:tcW w:w="1639" w:type="dxa"/>
          </w:tcPr>
          <w:p>
            <w:pPr>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1252" w:type="dxa"/>
          </w:tcPr>
          <w:p>
            <w:pPr>
              <w:jc w:val="center"/>
              <w:rPr>
                <w:rFonts w:ascii="Times New Roman" w:hAnsi="Times New Roman"/>
                <w:szCs w:val="22"/>
              </w:rPr>
            </w:pPr>
            <w:r>
              <w:rPr>
                <w:rFonts w:ascii="Times New Roman" w:hAnsi="Times New Roman"/>
                <w:szCs w:val="22"/>
              </w:rPr>
              <w:t>-</w:t>
            </w:r>
          </w:p>
        </w:tc>
        <w:tc>
          <w:tcPr>
            <w:tcW w:w="1252" w:type="dxa"/>
          </w:tcPr>
          <w:p>
            <w:pPr>
              <w:jc w:val="center"/>
              <w:rPr>
                <w:rFonts w:ascii="Times New Roman" w:hAnsi="Times New Roman"/>
                <w:szCs w:val="22"/>
              </w:rPr>
            </w:pPr>
            <w:r>
              <w:rPr>
                <w:rFonts w:ascii="Times New Roman" w:hAnsi="Times New Roman"/>
                <w:szCs w:val="22"/>
              </w:rPr>
              <w:t>31.12.2024</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rPr>
            </w:pPr>
            <w:r>
              <w:rPr>
                <w:rFonts w:ascii="PT Astra Serif" w:hAnsi="PT Astra Serif"/>
                <w:szCs w:val="22"/>
              </w:rPr>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отчет</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1.1.3.</w:t>
            </w:r>
          </w:p>
        </w:tc>
        <w:tc>
          <w:tcPr>
            <w:tcW w:w="1639" w:type="dxa"/>
          </w:tcPr>
          <w:p>
            <w:pPr>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лицу (соглашение о предоставлении субсидии юридическому лицу включено в реестр соглашений)»</w:t>
            </w:r>
          </w:p>
        </w:tc>
        <w:tc>
          <w:tcPr>
            <w:tcW w:w="1252" w:type="dxa"/>
          </w:tcPr>
          <w:p>
            <w:pPr>
              <w:jc w:val="center"/>
              <w:rPr>
                <w:rFonts w:ascii="Times New Roman" w:hAnsi="Times New Roman"/>
                <w:szCs w:val="22"/>
              </w:rPr>
            </w:pPr>
            <w:r>
              <w:rPr>
                <w:rFonts w:ascii="Times New Roman" w:hAnsi="Times New Roman"/>
                <w:szCs w:val="22"/>
              </w:rPr>
              <w:t>-</w:t>
            </w:r>
          </w:p>
        </w:tc>
        <w:tc>
          <w:tcPr>
            <w:tcW w:w="1252" w:type="dxa"/>
          </w:tcPr>
          <w:p>
            <w:pPr>
              <w:jc w:val="center"/>
              <w:rPr>
                <w:rFonts w:ascii="Times New Roman" w:hAnsi="Times New Roman"/>
                <w:szCs w:val="22"/>
              </w:rPr>
            </w:pPr>
            <w:r>
              <w:rPr>
                <w:rFonts w:ascii="Times New Roman" w:hAnsi="Times New Roman"/>
                <w:szCs w:val="22"/>
              </w:rPr>
              <w:t>31.12.2025</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rPr>
            </w:pPr>
            <w:r>
              <w:rPr>
                <w:rFonts w:ascii="PT Astra Serif" w:hAnsi="PT Astra Serif"/>
                <w:szCs w:val="22"/>
              </w:rPr>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соглашение</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lastRenderedPageBreak/>
              <w:t>1.1.4.</w:t>
            </w:r>
          </w:p>
        </w:tc>
        <w:tc>
          <w:tcPr>
            <w:tcW w:w="1639" w:type="dxa"/>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1252" w:type="dxa"/>
          </w:tcPr>
          <w:p>
            <w:pPr>
              <w:spacing w:line="228" w:lineRule="auto"/>
              <w:jc w:val="center"/>
              <w:rPr>
                <w:rFonts w:ascii="Times New Roman" w:hAnsi="Times New Roman"/>
                <w:szCs w:val="22"/>
              </w:rPr>
            </w:pPr>
            <w:r>
              <w:rPr>
                <w:rFonts w:ascii="Times New Roman" w:hAnsi="Times New Roman"/>
                <w:szCs w:val="22"/>
              </w:rPr>
              <w:t>-</w:t>
            </w:r>
          </w:p>
        </w:tc>
        <w:tc>
          <w:tcPr>
            <w:tcW w:w="1252" w:type="dxa"/>
          </w:tcPr>
          <w:p>
            <w:pPr>
              <w:spacing w:line="228" w:lineRule="auto"/>
              <w:jc w:val="center"/>
              <w:rPr>
                <w:rFonts w:ascii="Times New Roman" w:hAnsi="Times New Roman"/>
                <w:szCs w:val="22"/>
              </w:rPr>
            </w:pPr>
            <w:r>
              <w:rPr>
                <w:rFonts w:ascii="Times New Roman" w:hAnsi="Times New Roman"/>
                <w:szCs w:val="22"/>
              </w:rPr>
              <w:t>31.12.2025</w:t>
            </w:r>
          </w:p>
        </w:tc>
        <w:tc>
          <w:tcPr>
            <w:tcW w:w="1210" w:type="dxa"/>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spacing w:line="228" w:lineRule="auto"/>
              <w:jc w:val="center"/>
              <w:rPr>
                <w:rFonts w:ascii="Times New Roman" w:hAnsi="Times New Roman"/>
              </w:rPr>
            </w:pPr>
            <w:r>
              <w:rPr>
                <w:rFonts w:ascii="PT Astra Serif" w:hAnsi="PT Astra Serif"/>
                <w:szCs w:val="22"/>
              </w:rPr>
              <w:t>Минсельхозпрод РТ</w:t>
            </w:r>
          </w:p>
        </w:tc>
        <w:tc>
          <w:tcPr>
            <w:tcW w:w="1009" w:type="dxa"/>
          </w:tcPr>
          <w:p>
            <w:pPr>
              <w:spacing w:line="228" w:lineRule="auto"/>
              <w:jc w:val="center"/>
              <w:rPr>
                <w:rFonts w:ascii="Times New Roman" w:hAnsi="Times New Roman"/>
                <w:szCs w:val="22"/>
              </w:rPr>
            </w:pPr>
            <w:r>
              <w:rPr>
                <w:rFonts w:ascii="Times New Roman" w:hAnsi="Times New Roman"/>
                <w:szCs w:val="22"/>
              </w:rPr>
              <w:t>-</w:t>
            </w:r>
          </w:p>
        </w:tc>
        <w:tc>
          <w:tcPr>
            <w:tcW w:w="993" w:type="dxa"/>
          </w:tcPr>
          <w:p>
            <w:pPr>
              <w:spacing w:line="228" w:lineRule="auto"/>
              <w:jc w:val="center"/>
              <w:rPr>
                <w:rFonts w:ascii="Times New Roman" w:hAnsi="Times New Roman"/>
                <w:szCs w:val="22"/>
              </w:rPr>
            </w:pPr>
            <w:r>
              <w:rPr>
                <w:rFonts w:ascii="Times New Roman" w:hAnsi="Times New Roman"/>
                <w:szCs w:val="22"/>
              </w:rPr>
              <w:t>-</w:t>
            </w:r>
          </w:p>
        </w:tc>
        <w:tc>
          <w:tcPr>
            <w:tcW w:w="708" w:type="dxa"/>
          </w:tcPr>
          <w:p>
            <w:pPr>
              <w:spacing w:line="228" w:lineRule="auto"/>
              <w:jc w:val="center"/>
              <w:rPr>
                <w:rFonts w:ascii="Times New Roman" w:hAnsi="Times New Roman"/>
                <w:szCs w:val="22"/>
              </w:rPr>
            </w:pPr>
            <w:r>
              <w:rPr>
                <w:rFonts w:ascii="Times New Roman" w:hAnsi="Times New Roman"/>
                <w:szCs w:val="22"/>
              </w:rPr>
              <w:t>-</w:t>
            </w:r>
          </w:p>
        </w:tc>
        <w:tc>
          <w:tcPr>
            <w:tcW w:w="1276" w:type="dxa"/>
          </w:tcPr>
          <w:p>
            <w:pPr>
              <w:spacing w:line="228" w:lineRule="auto"/>
              <w:jc w:val="center"/>
              <w:rPr>
                <w:rFonts w:ascii="Times New Roman" w:hAnsi="Times New Roman"/>
                <w:szCs w:val="22"/>
              </w:rPr>
            </w:pPr>
            <w:r>
              <w:rPr>
                <w:rFonts w:ascii="Times New Roman" w:hAnsi="Times New Roman"/>
                <w:szCs w:val="22"/>
              </w:rPr>
              <w:t>-</w:t>
            </w:r>
          </w:p>
        </w:tc>
        <w:tc>
          <w:tcPr>
            <w:tcW w:w="1134" w:type="dxa"/>
          </w:tcPr>
          <w:p>
            <w:pPr>
              <w:spacing w:line="228" w:lineRule="auto"/>
              <w:jc w:val="center"/>
              <w:rPr>
                <w:rFonts w:ascii="Times New Roman" w:hAnsi="Times New Roman"/>
                <w:szCs w:val="22"/>
              </w:rPr>
            </w:pPr>
            <w:r>
              <w:rPr>
                <w:rFonts w:ascii="Times New Roman" w:hAnsi="Times New Roman"/>
                <w:szCs w:val="22"/>
              </w:rPr>
              <w:t>отчет</w:t>
            </w:r>
          </w:p>
        </w:tc>
        <w:tc>
          <w:tcPr>
            <w:tcW w:w="1418" w:type="dxa"/>
          </w:tcPr>
          <w:p>
            <w:pPr>
              <w:spacing w:line="228"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1.1.5.</w:t>
            </w:r>
          </w:p>
        </w:tc>
        <w:tc>
          <w:tcPr>
            <w:tcW w:w="1639" w:type="dxa"/>
          </w:tcPr>
          <w:p>
            <w:pPr>
              <w:spacing w:line="228" w:lineRule="auto"/>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лицу (соглашение о предоставлении субсидии юридическому лицу включено в реестр соглашений)»</w:t>
            </w:r>
          </w:p>
        </w:tc>
        <w:tc>
          <w:tcPr>
            <w:tcW w:w="1252" w:type="dxa"/>
          </w:tcPr>
          <w:p>
            <w:pPr>
              <w:spacing w:line="228" w:lineRule="auto"/>
              <w:jc w:val="center"/>
              <w:rPr>
                <w:rFonts w:ascii="Times New Roman" w:hAnsi="Times New Roman"/>
                <w:szCs w:val="22"/>
              </w:rPr>
            </w:pPr>
            <w:r>
              <w:rPr>
                <w:rFonts w:ascii="Times New Roman" w:hAnsi="Times New Roman"/>
                <w:szCs w:val="22"/>
              </w:rPr>
              <w:t>-</w:t>
            </w:r>
          </w:p>
        </w:tc>
        <w:tc>
          <w:tcPr>
            <w:tcW w:w="1252" w:type="dxa"/>
          </w:tcPr>
          <w:p>
            <w:pPr>
              <w:spacing w:line="228" w:lineRule="auto"/>
              <w:jc w:val="center"/>
              <w:rPr>
                <w:rFonts w:ascii="Times New Roman" w:hAnsi="Times New Roman"/>
                <w:szCs w:val="22"/>
              </w:rPr>
            </w:pPr>
            <w:r>
              <w:rPr>
                <w:rFonts w:ascii="Times New Roman" w:hAnsi="Times New Roman"/>
                <w:szCs w:val="22"/>
              </w:rPr>
              <w:t>31.12.2026</w:t>
            </w:r>
          </w:p>
        </w:tc>
        <w:tc>
          <w:tcPr>
            <w:tcW w:w="1210" w:type="dxa"/>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spacing w:line="228" w:lineRule="auto"/>
              <w:jc w:val="center"/>
              <w:rPr>
                <w:rFonts w:ascii="Times New Roman" w:hAnsi="Times New Roman"/>
              </w:rPr>
            </w:pPr>
            <w:r>
              <w:rPr>
                <w:rFonts w:ascii="PT Astra Serif" w:hAnsi="PT Astra Serif"/>
                <w:szCs w:val="22"/>
              </w:rPr>
              <w:t>Минсельхозпрод РТ</w:t>
            </w:r>
          </w:p>
        </w:tc>
        <w:tc>
          <w:tcPr>
            <w:tcW w:w="1009" w:type="dxa"/>
          </w:tcPr>
          <w:p>
            <w:pPr>
              <w:spacing w:line="228" w:lineRule="auto"/>
              <w:jc w:val="center"/>
              <w:rPr>
                <w:rFonts w:ascii="Times New Roman" w:hAnsi="Times New Roman"/>
                <w:szCs w:val="22"/>
              </w:rPr>
            </w:pPr>
            <w:r>
              <w:rPr>
                <w:rFonts w:ascii="Times New Roman" w:hAnsi="Times New Roman"/>
                <w:szCs w:val="22"/>
              </w:rPr>
              <w:t>-</w:t>
            </w:r>
          </w:p>
        </w:tc>
        <w:tc>
          <w:tcPr>
            <w:tcW w:w="993" w:type="dxa"/>
          </w:tcPr>
          <w:p>
            <w:pPr>
              <w:spacing w:line="228" w:lineRule="auto"/>
              <w:jc w:val="center"/>
              <w:rPr>
                <w:rFonts w:ascii="Times New Roman" w:hAnsi="Times New Roman"/>
                <w:szCs w:val="22"/>
              </w:rPr>
            </w:pPr>
            <w:r>
              <w:rPr>
                <w:rFonts w:ascii="Times New Roman" w:hAnsi="Times New Roman"/>
                <w:szCs w:val="22"/>
              </w:rPr>
              <w:t>-</w:t>
            </w:r>
          </w:p>
        </w:tc>
        <w:tc>
          <w:tcPr>
            <w:tcW w:w="708" w:type="dxa"/>
          </w:tcPr>
          <w:p>
            <w:pPr>
              <w:spacing w:line="228" w:lineRule="auto"/>
              <w:jc w:val="center"/>
              <w:rPr>
                <w:rFonts w:ascii="Times New Roman" w:hAnsi="Times New Roman"/>
                <w:szCs w:val="22"/>
              </w:rPr>
            </w:pPr>
            <w:r>
              <w:rPr>
                <w:rFonts w:ascii="Times New Roman" w:hAnsi="Times New Roman"/>
                <w:szCs w:val="22"/>
              </w:rPr>
              <w:t>-</w:t>
            </w:r>
          </w:p>
        </w:tc>
        <w:tc>
          <w:tcPr>
            <w:tcW w:w="1276" w:type="dxa"/>
          </w:tcPr>
          <w:p>
            <w:pPr>
              <w:spacing w:line="228" w:lineRule="auto"/>
              <w:jc w:val="center"/>
              <w:rPr>
                <w:rFonts w:ascii="Times New Roman" w:hAnsi="Times New Roman"/>
                <w:szCs w:val="22"/>
              </w:rPr>
            </w:pPr>
            <w:r>
              <w:rPr>
                <w:rFonts w:ascii="Times New Roman" w:hAnsi="Times New Roman"/>
                <w:szCs w:val="22"/>
              </w:rPr>
              <w:t>-</w:t>
            </w:r>
          </w:p>
        </w:tc>
        <w:tc>
          <w:tcPr>
            <w:tcW w:w="1134" w:type="dxa"/>
          </w:tcPr>
          <w:p>
            <w:pPr>
              <w:spacing w:line="228" w:lineRule="auto"/>
              <w:jc w:val="center"/>
              <w:rPr>
                <w:rFonts w:ascii="Times New Roman" w:hAnsi="Times New Roman"/>
                <w:szCs w:val="22"/>
              </w:rPr>
            </w:pPr>
            <w:r>
              <w:rPr>
                <w:rFonts w:ascii="Times New Roman" w:hAnsi="Times New Roman"/>
                <w:szCs w:val="22"/>
              </w:rPr>
              <w:t>соглашение</w:t>
            </w:r>
          </w:p>
        </w:tc>
        <w:tc>
          <w:tcPr>
            <w:tcW w:w="1418" w:type="dxa"/>
          </w:tcPr>
          <w:p>
            <w:pPr>
              <w:spacing w:line="228"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1.1.6.</w:t>
            </w:r>
          </w:p>
        </w:tc>
        <w:tc>
          <w:tcPr>
            <w:tcW w:w="1639" w:type="dxa"/>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1252" w:type="dxa"/>
          </w:tcPr>
          <w:p>
            <w:pPr>
              <w:spacing w:line="228" w:lineRule="auto"/>
              <w:jc w:val="center"/>
              <w:rPr>
                <w:rFonts w:ascii="Times New Roman" w:hAnsi="Times New Roman"/>
                <w:szCs w:val="22"/>
              </w:rPr>
            </w:pPr>
            <w:r>
              <w:rPr>
                <w:rFonts w:ascii="Times New Roman" w:hAnsi="Times New Roman"/>
                <w:szCs w:val="22"/>
              </w:rPr>
              <w:t>-</w:t>
            </w:r>
          </w:p>
        </w:tc>
        <w:tc>
          <w:tcPr>
            <w:tcW w:w="1252" w:type="dxa"/>
          </w:tcPr>
          <w:p>
            <w:pPr>
              <w:spacing w:line="228" w:lineRule="auto"/>
              <w:jc w:val="center"/>
              <w:rPr>
                <w:rFonts w:ascii="Times New Roman" w:hAnsi="Times New Roman"/>
                <w:szCs w:val="22"/>
              </w:rPr>
            </w:pPr>
            <w:r>
              <w:rPr>
                <w:rFonts w:ascii="Times New Roman" w:hAnsi="Times New Roman"/>
                <w:szCs w:val="22"/>
              </w:rPr>
              <w:t>31.12.2026</w:t>
            </w:r>
          </w:p>
        </w:tc>
        <w:tc>
          <w:tcPr>
            <w:tcW w:w="1210" w:type="dxa"/>
          </w:tcPr>
          <w:p>
            <w:pPr>
              <w:spacing w:line="228" w:lineRule="auto"/>
              <w:ind w:left="-57" w:right="-57"/>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spacing w:line="228" w:lineRule="auto"/>
              <w:ind w:left="-57" w:right="-57"/>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spacing w:line="228" w:lineRule="auto"/>
              <w:jc w:val="center"/>
              <w:rPr>
                <w:rFonts w:ascii="Times New Roman" w:hAnsi="Times New Roman"/>
              </w:rPr>
            </w:pPr>
            <w:r>
              <w:rPr>
                <w:rFonts w:ascii="PT Astra Serif" w:hAnsi="PT Astra Serif"/>
                <w:szCs w:val="22"/>
              </w:rPr>
              <w:t>Минсельхозпрод РТ</w:t>
            </w:r>
          </w:p>
        </w:tc>
        <w:tc>
          <w:tcPr>
            <w:tcW w:w="1009" w:type="dxa"/>
          </w:tcPr>
          <w:p>
            <w:pPr>
              <w:spacing w:line="228" w:lineRule="auto"/>
              <w:jc w:val="center"/>
              <w:rPr>
                <w:rFonts w:ascii="Times New Roman" w:hAnsi="Times New Roman"/>
                <w:szCs w:val="22"/>
              </w:rPr>
            </w:pPr>
            <w:r>
              <w:rPr>
                <w:rFonts w:ascii="Times New Roman" w:hAnsi="Times New Roman"/>
                <w:szCs w:val="22"/>
              </w:rPr>
              <w:t>-</w:t>
            </w:r>
          </w:p>
        </w:tc>
        <w:tc>
          <w:tcPr>
            <w:tcW w:w="993" w:type="dxa"/>
          </w:tcPr>
          <w:p>
            <w:pPr>
              <w:spacing w:line="228" w:lineRule="auto"/>
              <w:jc w:val="center"/>
              <w:rPr>
                <w:rFonts w:ascii="Times New Roman" w:hAnsi="Times New Roman"/>
                <w:szCs w:val="22"/>
              </w:rPr>
            </w:pPr>
            <w:r>
              <w:rPr>
                <w:rFonts w:ascii="Times New Roman" w:hAnsi="Times New Roman"/>
                <w:szCs w:val="22"/>
              </w:rPr>
              <w:t>-</w:t>
            </w:r>
          </w:p>
        </w:tc>
        <w:tc>
          <w:tcPr>
            <w:tcW w:w="708" w:type="dxa"/>
          </w:tcPr>
          <w:p>
            <w:pPr>
              <w:spacing w:line="228" w:lineRule="auto"/>
              <w:jc w:val="center"/>
              <w:rPr>
                <w:rFonts w:ascii="Times New Roman" w:hAnsi="Times New Roman"/>
                <w:szCs w:val="22"/>
              </w:rPr>
            </w:pPr>
            <w:r>
              <w:rPr>
                <w:rFonts w:ascii="Times New Roman" w:hAnsi="Times New Roman"/>
                <w:szCs w:val="22"/>
              </w:rPr>
              <w:t>-</w:t>
            </w:r>
          </w:p>
        </w:tc>
        <w:tc>
          <w:tcPr>
            <w:tcW w:w="1276" w:type="dxa"/>
          </w:tcPr>
          <w:p>
            <w:pPr>
              <w:spacing w:line="228" w:lineRule="auto"/>
              <w:jc w:val="center"/>
              <w:rPr>
                <w:rFonts w:ascii="Times New Roman" w:hAnsi="Times New Roman"/>
                <w:szCs w:val="22"/>
              </w:rPr>
            </w:pPr>
            <w:r>
              <w:rPr>
                <w:rFonts w:ascii="Times New Roman" w:hAnsi="Times New Roman"/>
                <w:szCs w:val="22"/>
              </w:rPr>
              <w:t>-</w:t>
            </w:r>
          </w:p>
        </w:tc>
        <w:tc>
          <w:tcPr>
            <w:tcW w:w="1134" w:type="dxa"/>
          </w:tcPr>
          <w:p>
            <w:pPr>
              <w:spacing w:line="228" w:lineRule="auto"/>
              <w:jc w:val="center"/>
              <w:rPr>
                <w:rFonts w:ascii="Times New Roman" w:hAnsi="Times New Roman"/>
                <w:szCs w:val="22"/>
              </w:rPr>
            </w:pPr>
            <w:r>
              <w:rPr>
                <w:rFonts w:ascii="Times New Roman" w:hAnsi="Times New Roman"/>
                <w:szCs w:val="22"/>
              </w:rPr>
              <w:t>отчет</w:t>
            </w:r>
          </w:p>
        </w:tc>
        <w:tc>
          <w:tcPr>
            <w:tcW w:w="1418" w:type="dxa"/>
          </w:tcPr>
          <w:p>
            <w:pPr>
              <w:spacing w:line="228"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2.</w:t>
            </w:r>
          </w:p>
        </w:tc>
        <w:tc>
          <w:tcPr>
            <w:tcW w:w="14311" w:type="dxa"/>
            <w:gridSpan w:val="12"/>
          </w:tcPr>
          <w:p>
            <w:pPr>
              <w:jc w:val="both"/>
              <w:rPr>
                <w:rFonts w:ascii="PT Astra Serif" w:hAnsi="PT Astra Serif"/>
                <w:szCs w:val="22"/>
              </w:rPr>
            </w:pPr>
            <w:r>
              <w:rPr>
                <w:rFonts w:ascii="Times New Roman" w:hAnsi="Times New Roman"/>
                <w:szCs w:val="22"/>
              </w:rPr>
              <w:t>Обеспечение эффективной деятельности хлебопекарных предприятий Республики Татарстан</w:t>
            </w:r>
          </w:p>
        </w:tc>
      </w:tr>
      <w:tr>
        <w:trPr>
          <w:trHeight w:val="20"/>
        </w:trPr>
        <w:tc>
          <w:tcPr>
            <w:tcW w:w="852" w:type="dxa"/>
          </w:tcPr>
          <w:p>
            <w:pPr>
              <w:jc w:val="center"/>
              <w:rPr>
                <w:rFonts w:ascii="Times New Roman" w:hAnsi="Times New Roman"/>
                <w:szCs w:val="22"/>
              </w:rPr>
            </w:pPr>
            <w:r>
              <w:rPr>
                <w:rFonts w:ascii="Times New Roman" w:hAnsi="Times New Roman"/>
                <w:szCs w:val="22"/>
              </w:rPr>
              <w:t>2.1.</w:t>
            </w:r>
          </w:p>
        </w:tc>
        <w:tc>
          <w:tcPr>
            <w:tcW w:w="1639" w:type="dxa"/>
          </w:tcPr>
          <w:p>
            <w:pPr>
              <w:jc w:val="both"/>
              <w:rPr>
                <w:rFonts w:ascii="Times New Roman" w:hAnsi="Times New Roman"/>
                <w:szCs w:val="22"/>
              </w:rPr>
            </w:pPr>
            <w:r>
              <w:rPr>
                <w:rFonts w:ascii="Times New Roman" w:hAnsi="Times New Roman"/>
                <w:szCs w:val="22"/>
              </w:rPr>
              <w:t xml:space="preserve">Результат «Возмещена часть затрат на модернизацию </w:t>
            </w:r>
            <w:r>
              <w:rPr>
                <w:rFonts w:ascii="Times New Roman" w:hAnsi="Times New Roman"/>
                <w:szCs w:val="22"/>
              </w:rPr>
              <w:lastRenderedPageBreak/>
              <w:t xml:space="preserve">производственных мощностей хлебопекарных предприятий» </w:t>
            </w:r>
          </w:p>
        </w:tc>
        <w:tc>
          <w:tcPr>
            <w:tcW w:w="1252" w:type="dxa"/>
          </w:tcPr>
          <w:p>
            <w:pPr>
              <w:jc w:val="center"/>
              <w:rPr>
                <w:rFonts w:ascii="Times New Roman" w:hAnsi="Times New Roman"/>
                <w:szCs w:val="22"/>
              </w:rPr>
            </w:pPr>
            <w:r>
              <w:rPr>
                <w:rFonts w:ascii="Times New Roman" w:hAnsi="Times New Roman"/>
                <w:szCs w:val="22"/>
              </w:rPr>
              <w:lastRenderedPageBreak/>
              <w:t>01.01.2024</w:t>
            </w:r>
          </w:p>
        </w:tc>
        <w:tc>
          <w:tcPr>
            <w:tcW w:w="1252" w:type="dxa"/>
          </w:tcPr>
          <w:p>
            <w:pPr>
              <w:jc w:val="center"/>
              <w:rPr>
                <w:rFonts w:ascii="Times New Roman" w:hAnsi="Times New Roman"/>
                <w:szCs w:val="22"/>
              </w:rPr>
            </w:pPr>
            <w:r>
              <w:rPr>
                <w:rFonts w:ascii="Times New Roman" w:hAnsi="Times New Roman"/>
                <w:szCs w:val="22"/>
              </w:rPr>
              <w:t>31.12.2026</w:t>
            </w:r>
          </w:p>
        </w:tc>
        <w:tc>
          <w:tcPr>
            <w:tcW w:w="1210" w:type="dxa"/>
          </w:tcPr>
          <w:p>
            <w:pPr>
              <w:jc w:val="center"/>
              <w:rPr>
                <w:rFonts w:ascii="Times New Roman" w:hAnsi="Times New Roman"/>
                <w:szCs w:val="22"/>
              </w:rPr>
            </w:pPr>
            <w:r>
              <w:rPr>
                <w:rFonts w:ascii="Times New Roman" w:hAnsi="Times New Roman"/>
                <w:szCs w:val="22"/>
              </w:rPr>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1210" w:type="dxa"/>
          </w:tcPr>
          <w:p>
            <w:pPr>
              <w:jc w:val="center"/>
              <w:rPr>
                <w:rFonts w:ascii="Times New Roman" w:hAnsi="Times New Roman"/>
              </w:rPr>
            </w:pPr>
            <w:r>
              <w:rPr>
                <w:rFonts w:ascii="PT Astra Serif" w:hAnsi="PT Astra Serif"/>
                <w:szCs w:val="22"/>
              </w:rPr>
              <w:lastRenderedPageBreak/>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300 000,0</w:t>
            </w:r>
          </w:p>
        </w:tc>
        <w:tc>
          <w:tcPr>
            <w:tcW w:w="1134" w:type="dxa"/>
          </w:tcPr>
          <w:p>
            <w:pPr>
              <w:jc w:val="center"/>
              <w:rPr>
                <w:rFonts w:ascii="Times New Roman" w:hAnsi="Times New Roman"/>
                <w:szCs w:val="22"/>
              </w:rPr>
            </w:pPr>
            <w:r>
              <w:rPr>
                <w:rFonts w:ascii="Times New Roman" w:hAnsi="Times New Roman"/>
                <w:szCs w:val="22"/>
              </w:rPr>
              <w:t>-</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2.1.1.</w:t>
            </w:r>
          </w:p>
        </w:tc>
        <w:tc>
          <w:tcPr>
            <w:tcW w:w="1639" w:type="dxa"/>
          </w:tcPr>
          <w:p>
            <w:pPr>
              <w:jc w:val="both"/>
              <w:rPr>
                <w:rFonts w:ascii="Times New Roman" w:hAnsi="Times New Roman"/>
                <w:szCs w:val="22"/>
              </w:rPr>
            </w:pPr>
            <w:r>
              <w:rPr>
                <w:rFonts w:ascii="Times New Roman" w:hAnsi="Times New Roman"/>
                <w:szCs w:val="22"/>
              </w:rPr>
              <w:t>Контрольная точка «Утвержден нормативный правовой акт, регулирующий предоставление меры поддержки»</w:t>
            </w:r>
          </w:p>
        </w:tc>
        <w:tc>
          <w:tcPr>
            <w:tcW w:w="1252" w:type="dxa"/>
          </w:tcPr>
          <w:p>
            <w:pPr>
              <w:jc w:val="center"/>
              <w:rPr>
                <w:rFonts w:ascii="Times New Roman" w:hAnsi="Times New Roman"/>
                <w:szCs w:val="22"/>
              </w:rPr>
            </w:pPr>
            <w:r>
              <w:rPr>
                <w:rFonts w:ascii="Times New Roman" w:hAnsi="Times New Roman"/>
                <w:szCs w:val="22"/>
              </w:rPr>
              <w:t>01.01.2024</w:t>
            </w:r>
          </w:p>
        </w:tc>
        <w:tc>
          <w:tcPr>
            <w:tcW w:w="1252" w:type="dxa"/>
          </w:tcPr>
          <w:p>
            <w:pPr>
              <w:jc w:val="center"/>
              <w:rPr>
                <w:rFonts w:ascii="Times New Roman" w:hAnsi="Times New Roman"/>
                <w:szCs w:val="22"/>
              </w:rPr>
            </w:pPr>
            <w:r>
              <w:rPr>
                <w:rFonts w:ascii="Times New Roman" w:hAnsi="Times New Roman"/>
                <w:szCs w:val="22"/>
              </w:rPr>
              <w:t>31.12.2024</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rPr>
            </w:pPr>
            <w:r>
              <w:rPr>
                <w:rFonts w:ascii="PT Astra Serif" w:hAnsi="PT Astra Serif"/>
                <w:szCs w:val="22"/>
              </w:rPr>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нормативный правовой акт</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2.1.2.</w:t>
            </w:r>
          </w:p>
        </w:tc>
        <w:tc>
          <w:tcPr>
            <w:tcW w:w="1639" w:type="dxa"/>
          </w:tcPr>
          <w:p>
            <w:pPr>
              <w:jc w:val="both"/>
              <w:rPr>
                <w:rFonts w:ascii="Times New Roman" w:hAnsi="Times New Roman"/>
                <w:szCs w:val="22"/>
              </w:rPr>
            </w:pPr>
            <w:r>
              <w:rPr>
                <w:rFonts w:ascii="Times New Roman" w:hAnsi="Times New Roman"/>
                <w:szCs w:val="22"/>
              </w:rPr>
              <w:t>Контрольная точка «Проведен отбор путем запроса предложений»</w:t>
            </w:r>
          </w:p>
        </w:tc>
        <w:tc>
          <w:tcPr>
            <w:tcW w:w="1252" w:type="dxa"/>
          </w:tcPr>
          <w:p>
            <w:pPr>
              <w:jc w:val="center"/>
              <w:rPr>
                <w:rFonts w:ascii="Times New Roman" w:hAnsi="Times New Roman"/>
                <w:szCs w:val="22"/>
              </w:rPr>
            </w:pPr>
            <w:r>
              <w:rPr>
                <w:rFonts w:ascii="Times New Roman" w:hAnsi="Times New Roman"/>
                <w:szCs w:val="22"/>
              </w:rPr>
              <w:t>01.01.2024</w:t>
            </w:r>
          </w:p>
        </w:tc>
        <w:tc>
          <w:tcPr>
            <w:tcW w:w="1252" w:type="dxa"/>
          </w:tcPr>
          <w:p>
            <w:pPr>
              <w:jc w:val="center"/>
              <w:rPr>
                <w:rFonts w:ascii="Times New Roman" w:hAnsi="Times New Roman"/>
                <w:szCs w:val="22"/>
              </w:rPr>
            </w:pPr>
            <w:r>
              <w:rPr>
                <w:rFonts w:ascii="Times New Roman" w:hAnsi="Times New Roman"/>
                <w:szCs w:val="22"/>
              </w:rPr>
              <w:t>31.12.2024</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rPr>
            </w:pPr>
            <w:r>
              <w:rPr>
                <w:rFonts w:ascii="PT Astra Serif" w:hAnsi="PT Astra Serif"/>
                <w:szCs w:val="22"/>
              </w:rPr>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2.1.3.</w:t>
            </w:r>
          </w:p>
        </w:tc>
        <w:tc>
          <w:tcPr>
            <w:tcW w:w="1639" w:type="dxa"/>
          </w:tcPr>
          <w:p>
            <w:pPr>
              <w:jc w:val="both"/>
              <w:rPr>
                <w:rFonts w:ascii="Times New Roman" w:hAnsi="Times New Roman"/>
                <w:szCs w:val="22"/>
              </w:rPr>
            </w:pPr>
            <w:r>
              <w:rPr>
                <w:rFonts w:ascii="Times New Roman" w:hAnsi="Times New Roman"/>
                <w:szCs w:val="22"/>
              </w:rPr>
              <w:t>Контрольная точка «Заключены соглашения с победителями отбора»</w:t>
            </w:r>
          </w:p>
        </w:tc>
        <w:tc>
          <w:tcPr>
            <w:tcW w:w="1252" w:type="dxa"/>
          </w:tcPr>
          <w:p>
            <w:pPr>
              <w:jc w:val="center"/>
              <w:rPr>
                <w:rFonts w:ascii="Times New Roman" w:hAnsi="Times New Roman"/>
                <w:szCs w:val="22"/>
              </w:rPr>
            </w:pPr>
            <w:r>
              <w:rPr>
                <w:rFonts w:ascii="Times New Roman" w:hAnsi="Times New Roman"/>
                <w:szCs w:val="22"/>
              </w:rPr>
              <w:t>01.01.2024</w:t>
            </w:r>
          </w:p>
        </w:tc>
        <w:tc>
          <w:tcPr>
            <w:tcW w:w="1252" w:type="dxa"/>
          </w:tcPr>
          <w:p>
            <w:pPr>
              <w:jc w:val="center"/>
              <w:rPr>
                <w:rFonts w:ascii="Times New Roman" w:hAnsi="Times New Roman"/>
                <w:szCs w:val="22"/>
              </w:rPr>
            </w:pPr>
            <w:r>
              <w:rPr>
                <w:rFonts w:ascii="Times New Roman" w:hAnsi="Times New Roman"/>
                <w:szCs w:val="22"/>
              </w:rPr>
              <w:t>31.12.2024</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spacing w:line="228" w:lineRule="auto"/>
              <w:ind w:left="-57" w:right="-57"/>
              <w:jc w:val="center"/>
              <w:rPr>
                <w:rFonts w:ascii="Times New Roman" w:hAnsi="Times New Roman"/>
              </w:rPr>
            </w:pPr>
            <w:r>
              <w:rPr>
                <w:rFonts w:ascii="PT Astra Serif" w:hAnsi="PT Astra Serif"/>
                <w:szCs w:val="22"/>
              </w:rPr>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соглашение</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2.1.4.</w:t>
            </w:r>
          </w:p>
        </w:tc>
        <w:tc>
          <w:tcPr>
            <w:tcW w:w="1639" w:type="dxa"/>
          </w:tcPr>
          <w:p>
            <w:pPr>
              <w:spacing w:line="228" w:lineRule="auto"/>
              <w:jc w:val="both"/>
              <w:rPr>
                <w:rFonts w:ascii="Times New Roman" w:hAnsi="Times New Roman"/>
                <w:szCs w:val="22"/>
              </w:rPr>
            </w:pPr>
            <w:r>
              <w:rPr>
                <w:rFonts w:ascii="Times New Roman" w:hAnsi="Times New Roman"/>
                <w:szCs w:val="22"/>
              </w:rPr>
              <w:t xml:space="preserve">Контрольная точка «Предоставлен отчет о достижении </w:t>
            </w:r>
            <w:r>
              <w:rPr>
                <w:rFonts w:ascii="Times New Roman" w:hAnsi="Times New Roman"/>
                <w:szCs w:val="22"/>
              </w:rPr>
              <w:lastRenderedPageBreak/>
              <w:t>значения результата предоставления субсидии»</w:t>
            </w:r>
          </w:p>
        </w:tc>
        <w:tc>
          <w:tcPr>
            <w:tcW w:w="1252" w:type="dxa"/>
          </w:tcPr>
          <w:p>
            <w:pPr>
              <w:spacing w:line="228" w:lineRule="auto"/>
              <w:jc w:val="center"/>
              <w:rPr>
                <w:rFonts w:ascii="Times New Roman" w:hAnsi="Times New Roman"/>
                <w:szCs w:val="22"/>
              </w:rPr>
            </w:pPr>
            <w:r>
              <w:rPr>
                <w:rFonts w:ascii="Times New Roman" w:hAnsi="Times New Roman"/>
                <w:szCs w:val="22"/>
              </w:rPr>
              <w:lastRenderedPageBreak/>
              <w:t>-</w:t>
            </w:r>
          </w:p>
        </w:tc>
        <w:tc>
          <w:tcPr>
            <w:tcW w:w="1252" w:type="dxa"/>
          </w:tcPr>
          <w:p>
            <w:pPr>
              <w:spacing w:line="228" w:lineRule="auto"/>
              <w:jc w:val="center"/>
              <w:rPr>
                <w:rFonts w:ascii="Times New Roman" w:hAnsi="Times New Roman"/>
                <w:szCs w:val="22"/>
              </w:rPr>
            </w:pPr>
            <w:r>
              <w:rPr>
                <w:rFonts w:ascii="Times New Roman" w:hAnsi="Times New Roman"/>
                <w:szCs w:val="22"/>
              </w:rPr>
              <w:t>01.02.2025</w:t>
            </w:r>
          </w:p>
        </w:tc>
        <w:tc>
          <w:tcPr>
            <w:tcW w:w="1210" w:type="dxa"/>
          </w:tcPr>
          <w:p>
            <w:pPr>
              <w:spacing w:line="228" w:lineRule="auto"/>
              <w:jc w:val="center"/>
              <w:rPr>
                <w:rFonts w:ascii="Times New Roman" w:hAnsi="Times New Roman"/>
                <w:szCs w:val="22"/>
              </w:rPr>
            </w:pPr>
            <w:r>
              <w:rPr>
                <w:rFonts w:ascii="Times New Roman" w:hAnsi="Times New Roman"/>
                <w:szCs w:val="22"/>
              </w:rPr>
              <w:t>взаимосвязь с</w:t>
            </w:r>
            <w:r>
              <w:rPr>
                <w:rFonts w:ascii="Times New Roman" w:hAnsi="Times New Roman"/>
                <w:szCs w:val="22"/>
              </w:rPr>
              <w:br/>
              <w:t xml:space="preserve"> иными результатами и </w:t>
            </w:r>
            <w:r>
              <w:rPr>
                <w:rFonts w:ascii="Times New Roman" w:hAnsi="Times New Roman"/>
                <w:szCs w:val="22"/>
              </w:rPr>
              <w:lastRenderedPageBreak/>
              <w:t>контрольными точками отсутствует</w:t>
            </w:r>
          </w:p>
        </w:tc>
        <w:tc>
          <w:tcPr>
            <w:tcW w:w="1210" w:type="dxa"/>
          </w:tcPr>
          <w:p>
            <w:pPr>
              <w:spacing w:line="228" w:lineRule="auto"/>
              <w:jc w:val="center"/>
              <w:rPr>
                <w:rFonts w:ascii="Times New Roman" w:hAnsi="Times New Roman"/>
                <w:szCs w:val="22"/>
              </w:rPr>
            </w:pPr>
            <w:r>
              <w:rPr>
                <w:rFonts w:ascii="Times New Roman" w:hAnsi="Times New Roman"/>
                <w:szCs w:val="22"/>
              </w:rPr>
              <w:lastRenderedPageBreak/>
              <w:t>взаимосвязь с</w:t>
            </w:r>
            <w:r>
              <w:rPr>
                <w:rFonts w:ascii="Times New Roman" w:hAnsi="Times New Roman"/>
                <w:szCs w:val="22"/>
              </w:rPr>
              <w:br/>
              <w:t xml:space="preserve">иными результатами и </w:t>
            </w:r>
            <w:r>
              <w:rPr>
                <w:rFonts w:ascii="Times New Roman" w:hAnsi="Times New Roman"/>
                <w:szCs w:val="22"/>
              </w:rPr>
              <w:lastRenderedPageBreak/>
              <w:t>контрольными точками отсутствует</w:t>
            </w:r>
          </w:p>
        </w:tc>
        <w:tc>
          <w:tcPr>
            <w:tcW w:w="1210" w:type="dxa"/>
          </w:tcPr>
          <w:p>
            <w:pPr>
              <w:spacing w:line="228" w:lineRule="auto"/>
              <w:jc w:val="center"/>
              <w:rPr>
                <w:rFonts w:ascii="Times New Roman" w:hAnsi="Times New Roman"/>
              </w:rPr>
            </w:pPr>
            <w:r>
              <w:rPr>
                <w:rFonts w:ascii="PT Astra Serif" w:hAnsi="PT Astra Serif"/>
                <w:szCs w:val="22"/>
              </w:rPr>
              <w:lastRenderedPageBreak/>
              <w:t>Минсельхозпрод РТ</w:t>
            </w:r>
          </w:p>
        </w:tc>
        <w:tc>
          <w:tcPr>
            <w:tcW w:w="1009" w:type="dxa"/>
          </w:tcPr>
          <w:p>
            <w:pPr>
              <w:spacing w:line="228" w:lineRule="auto"/>
              <w:jc w:val="center"/>
              <w:rPr>
                <w:rFonts w:ascii="Times New Roman" w:hAnsi="Times New Roman"/>
                <w:szCs w:val="22"/>
              </w:rPr>
            </w:pPr>
            <w:r>
              <w:rPr>
                <w:rFonts w:ascii="Times New Roman" w:hAnsi="Times New Roman"/>
                <w:szCs w:val="22"/>
              </w:rPr>
              <w:t>-</w:t>
            </w:r>
          </w:p>
        </w:tc>
        <w:tc>
          <w:tcPr>
            <w:tcW w:w="993" w:type="dxa"/>
          </w:tcPr>
          <w:p>
            <w:pPr>
              <w:spacing w:line="228" w:lineRule="auto"/>
              <w:jc w:val="center"/>
              <w:rPr>
                <w:rFonts w:ascii="Times New Roman" w:hAnsi="Times New Roman"/>
                <w:szCs w:val="22"/>
              </w:rPr>
            </w:pPr>
            <w:r>
              <w:rPr>
                <w:rFonts w:ascii="Times New Roman" w:hAnsi="Times New Roman"/>
                <w:szCs w:val="22"/>
              </w:rPr>
              <w:t>-</w:t>
            </w:r>
          </w:p>
        </w:tc>
        <w:tc>
          <w:tcPr>
            <w:tcW w:w="708" w:type="dxa"/>
          </w:tcPr>
          <w:p>
            <w:pPr>
              <w:spacing w:line="228" w:lineRule="auto"/>
              <w:jc w:val="center"/>
              <w:rPr>
                <w:rFonts w:ascii="Times New Roman" w:hAnsi="Times New Roman"/>
                <w:szCs w:val="22"/>
              </w:rPr>
            </w:pPr>
            <w:r>
              <w:rPr>
                <w:rFonts w:ascii="Times New Roman" w:hAnsi="Times New Roman"/>
                <w:szCs w:val="22"/>
              </w:rPr>
              <w:t>-</w:t>
            </w:r>
          </w:p>
        </w:tc>
        <w:tc>
          <w:tcPr>
            <w:tcW w:w="1276" w:type="dxa"/>
          </w:tcPr>
          <w:p>
            <w:pPr>
              <w:spacing w:line="228" w:lineRule="auto"/>
              <w:jc w:val="center"/>
              <w:rPr>
                <w:rFonts w:ascii="Times New Roman" w:hAnsi="Times New Roman"/>
                <w:szCs w:val="22"/>
              </w:rPr>
            </w:pPr>
            <w:r>
              <w:rPr>
                <w:rFonts w:ascii="Times New Roman" w:hAnsi="Times New Roman"/>
                <w:szCs w:val="22"/>
              </w:rPr>
              <w:t>-</w:t>
            </w:r>
          </w:p>
        </w:tc>
        <w:tc>
          <w:tcPr>
            <w:tcW w:w="1134" w:type="dxa"/>
          </w:tcPr>
          <w:p>
            <w:pPr>
              <w:spacing w:line="228" w:lineRule="auto"/>
              <w:jc w:val="center"/>
              <w:rPr>
                <w:rFonts w:ascii="Times New Roman" w:hAnsi="Times New Roman"/>
                <w:szCs w:val="22"/>
              </w:rPr>
            </w:pPr>
            <w:r>
              <w:rPr>
                <w:rFonts w:ascii="Times New Roman" w:hAnsi="Times New Roman"/>
                <w:szCs w:val="22"/>
              </w:rPr>
              <w:t>отчет</w:t>
            </w:r>
          </w:p>
        </w:tc>
        <w:tc>
          <w:tcPr>
            <w:tcW w:w="1418" w:type="dxa"/>
          </w:tcPr>
          <w:p>
            <w:pPr>
              <w:spacing w:line="228"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2.1.5.</w:t>
            </w:r>
          </w:p>
        </w:tc>
        <w:tc>
          <w:tcPr>
            <w:tcW w:w="1639" w:type="dxa"/>
          </w:tcPr>
          <w:p>
            <w:pPr>
              <w:spacing w:line="228" w:lineRule="auto"/>
              <w:jc w:val="both"/>
              <w:rPr>
                <w:rFonts w:ascii="Times New Roman" w:hAnsi="Times New Roman"/>
                <w:szCs w:val="22"/>
              </w:rPr>
            </w:pPr>
            <w:r>
              <w:rPr>
                <w:rFonts w:ascii="Times New Roman" w:hAnsi="Times New Roman"/>
                <w:szCs w:val="22"/>
              </w:rPr>
              <w:t>Контрольная точка «Утвержден нормативный правовой акт, регулирующий предоставление меры поддержки»</w:t>
            </w:r>
          </w:p>
        </w:tc>
        <w:tc>
          <w:tcPr>
            <w:tcW w:w="1252" w:type="dxa"/>
          </w:tcPr>
          <w:p>
            <w:pPr>
              <w:spacing w:line="228" w:lineRule="auto"/>
              <w:jc w:val="center"/>
              <w:rPr>
                <w:rFonts w:ascii="Times New Roman" w:hAnsi="Times New Roman"/>
                <w:szCs w:val="22"/>
              </w:rPr>
            </w:pPr>
            <w:r>
              <w:rPr>
                <w:rFonts w:ascii="Times New Roman" w:hAnsi="Times New Roman"/>
                <w:szCs w:val="22"/>
              </w:rPr>
              <w:t>01.01.2025</w:t>
            </w:r>
          </w:p>
        </w:tc>
        <w:tc>
          <w:tcPr>
            <w:tcW w:w="1252" w:type="dxa"/>
          </w:tcPr>
          <w:p>
            <w:pPr>
              <w:spacing w:line="228" w:lineRule="auto"/>
              <w:jc w:val="center"/>
              <w:rPr>
                <w:rFonts w:ascii="Times New Roman" w:hAnsi="Times New Roman"/>
                <w:szCs w:val="22"/>
              </w:rPr>
            </w:pPr>
            <w:r>
              <w:rPr>
                <w:rFonts w:ascii="Times New Roman" w:hAnsi="Times New Roman"/>
                <w:szCs w:val="22"/>
              </w:rPr>
              <w:t>31.12.2025</w:t>
            </w:r>
          </w:p>
        </w:tc>
        <w:tc>
          <w:tcPr>
            <w:tcW w:w="1210" w:type="dxa"/>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spacing w:line="228" w:lineRule="auto"/>
              <w:jc w:val="center"/>
              <w:rPr>
                <w:rFonts w:ascii="Times New Roman" w:hAnsi="Times New Roman"/>
              </w:rPr>
            </w:pPr>
            <w:r>
              <w:rPr>
                <w:rFonts w:ascii="PT Astra Serif" w:hAnsi="PT Astra Serif"/>
                <w:szCs w:val="22"/>
              </w:rPr>
              <w:t>Минсельхозпрод РТ</w:t>
            </w:r>
          </w:p>
        </w:tc>
        <w:tc>
          <w:tcPr>
            <w:tcW w:w="1009" w:type="dxa"/>
          </w:tcPr>
          <w:p>
            <w:pPr>
              <w:spacing w:line="228" w:lineRule="auto"/>
              <w:jc w:val="center"/>
              <w:rPr>
                <w:rFonts w:ascii="Times New Roman" w:hAnsi="Times New Roman"/>
                <w:szCs w:val="22"/>
              </w:rPr>
            </w:pPr>
            <w:r>
              <w:rPr>
                <w:rFonts w:ascii="Times New Roman" w:hAnsi="Times New Roman"/>
                <w:szCs w:val="22"/>
              </w:rPr>
              <w:t>-</w:t>
            </w:r>
          </w:p>
        </w:tc>
        <w:tc>
          <w:tcPr>
            <w:tcW w:w="993" w:type="dxa"/>
          </w:tcPr>
          <w:p>
            <w:pPr>
              <w:spacing w:line="228" w:lineRule="auto"/>
              <w:jc w:val="center"/>
              <w:rPr>
                <w:rFonts w:ascii="Times New Roman" w:hAnsi="Times New Roman"/>
                <w:szCs w:val="22"/>
              </w:rPr>
            </w:pPr>
            <w:r>
              <w:rPr>
                <w:rFonts w:ascii="Times New Roman" w:hAnsi="Times New Roman"/>
                <w:szCs w:val="22"/>
              </w:rPr>
              <w:t>-</w:t>
            </w:r>
          </w:p>
        </w:tc>
        <w:tc>
          <w:tcPr>
            <w:tcW w:w="708" w:type="dxa"/>
          </w:tcPr>
          <w:p>
            <w:pPr>
              <w:spacing w:line="228" w:lineRule="auto"/>
              <w:jc w:val="center"/>
              <w:rPr>
                <w:rFonts w:ascii="Times New Roman" w:hAnsi="Times New Roman"/>
                <w:szCs w:val="22"/>
              </w:rPr>
            </w:pPr>
            <w:r>
              <w:rPr>
                <w:rFonts w:ascii="Times New Roman" w:hAnsi="Times New Roman"/>
                <w:szCs w:val="22"/>
              </w:rPr>
              <w:t>-</w:t>
            </w:r>
          </w:p>
        </w:tc>
        <w:tc>
          <w:tcPr>
            <w:tcW w:w="1276" w:type="dxa"/>
          </w:tcPr>
          <w:p>
            <w:pPr>
              <w:spacing w:line="228" w:lineRule="auto"/>
              <w:jc w:val="center"/>
              <w:rPr>
                <w:rFonts w:ascii="Times New Roman" w:hAnsi="Times New Roman"/>
                <w:szCs w:val="22"/>
              </w:rPr>
            </w:pPr>
            <w:r>
              <w:rPr>
                <w:rFonts w:ascii="Times New Roman" w:hAnsi="Times New Roman"/>
                <w:szCs w:val="22"/>
              </w:rPr>
              <w:t>-</w:t>
            </w:r>
          </w:p>
        </w:tc>
        <w:tc>
          <w:tcPr>
            <w:tcW w:w="1134" w:type="dxa"/>
          </w:tcPr>
          <w:p>
            <w:pPr>
              <w:spacing w:line="228" w:lineRule="auto"/>
              <w:jc w:val="center"/>
              <w:rPr>
                <w:rFonts w:ascii="Times New Roman" w:hAnsi="Times New Roman"/>
                <w:szCs w:val="22"/>
              </w:rPr>
            </w:pPr>
            <w:r>
              <w:rPr>
                <w:rFonts w:ascii="Times New Roman" w:hAnsi="Times New Roman"/>
                <w:szCs w:val="22"/>
              </w:rPr>
              <w:t>нормативный правовой акт</w:t>
            </w:r>
          </w:p>
        </w:tc>
        <w:tc>
          <w:tcPr>
            <w:tcW w:w="1418" w:type="dxa"/>
          </w:tcPr>
          <w:p>
            <w:pPr>
              <w:spacing w:line="228"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2.1.6.</w:t>
            </w:r>
          </w:p>
        </w:tc>
        <w:tc>
          <w:tcPr>
            <w:tcW w:w="1639" w:type="dxa"/>
          </w:tcPr>
          <w:p>
            <w:pPr>
              <w:spacing w:line="228" w:lineRule="auto"/>
              <w:jc w:val="both"/>
              <w:rPr>
                <w:rFonts w:ascii="Times New Roman" w:hAnsi="Times New Roman"/>
                <w:szCs w:val="22"/>
              </w:rPr>
            </w:pPr>
            <w:r>
              <w:rPr>
                <w:rFonts w:ascii="Times New Roman" w:hAnsi="Times New Roman"/>
                <w:szCs w:val="22"/>
              </w:rPr>
              <w:t>Контрольная точка «Проведен отбор путем запроса предложений»</w:t>
            </w:r>
          </w:p>
        </w:tc>
        <w:tc>
          <w:tcPr>
            <w:tcW w:w="1252" w:type="dxa"/>
          </w:tcPr>
          <w:p>
            <w:pPr>
              <w:spacing w:line="228" w:lineRule="auto"/>
              <w:jc w:val="center"/>
              <w:rPr>
                <w:rFonts w:ascii="Times New Roman" w:hAnsi="Times New Roman"/>
                <w:szCs w:val="22"/>
              </w:rPr>
            </w:pPr>
            <w:r>
              <w:rPr>
                <w:rFonts w:ascii="Times New Roman" w:hAnsi="Times New Roman"/>
                <w:szCs w:val="22"/>
              </w:rPr>
              <w:t>01.01.2025</w:t>
            </w:r>
          </w:p>
        </w:tc>
        <w:tc>
          <w:tcPr>
            <w:tcW w:w="1252" w:type="dxa"/>
          </w:tcPr>
          <w:p>
            <w:pPr>
              <w:spacing w:line="228" w:lineRule="auto"/>
              <w:jc w:val="center"/>
              <w:rPr>
                <w:rFonts w:ascii="Times New Roman" w:hAnsi="Times New Roman"/>
                <w:szCs w:val="22"/>
              </w:rPr>
            </w:pPr>
            <w:r>
              <w:rPr>
                <w:rFonts w:ascii="Times New Roman" w:hAnsi="Times New Roman"/>
                <w:szCs w:val="22"/>
              </w:rPr>
              <w:t>31.12.2025</w:t>
            </w:r>
          </w:p>
        </w:tc>
        <w:tc>
          <w:tcPr>
            <w:tcW w:w="1210" w:type="dxa"/>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spacing w:line="228" w:lineRule="auto"/>
              <w:jc w:val="center"/>
              <w:rPr>
                <w:rFonts w:ascii="Times New Roman" w:hAnsi="Times New Roman"/>
              </w:rPr>
            </w:pPr>
            <w:r>
              <w:rPr>
                <w:rFonts w:ascii="PT Astra Serif" w:hAnsi="PT Astra Serif"/>
                <w:szCs w:val="22"/>
              </w:rPr>
              <w:t>Минсельхозпрод РТ</w:t>
            </w:r>
          </w:p>
        </w:tc>
        <w:tc>
          <w:tcPr>
            <w:tcW w:w="1009" w:type="dxa"/>
          </w:tcPr>
          <w:p>
            <w:pPr>
              <w:spacing w:line="228" w:lineRule="auto"/>
              <w:jc w:val="center"/>
              <w:rPr>
                <w:rFonts w:ascii="Times New Roman" w:hAnsi="Times New Roman"/>
                <w:szCs w:val="22"/>
              </w:rPr>
            </w:pPr>
            <w:r>
              <w:rPr>
                <w:rFonts w:ascii="Times New Roman" w:hAnsi="Times New Roman"/>
                <w:szCs w:val="22"/>
              </w:rPr>
              <w:t>-</w:t>
            </w:r>
          </w:p>
        </w:tc>
        <w:tc>
          <w:tcPr>
            <w:tcW w:w="993" w:type="dxa"/>
          </w:tcPr>
          <w:p>
            <w:pPr>
              <w:spacing w:line="228" w:lineRule="auto"/>
              <w:jc w:val="center"/>
              <w:rPr>
                <w:rFonts w:ascii="Times New Roman" w:hAnsi="Times New Roman"/>
                <w:szCs w:val="22"/>
              </w:rPr>
            </w:pPr>
            <w:r>
              <w:rPr>
                <w:rFonts w:ascii="Times New Roman" w:hAnsi="Times New Roman"/>
                <w:szCs w:val="22"/>
              </w:rPr>
              <w:t>-</w:t>
            </w:r>
          </w:p>
        </w:tc>
        <w:tc>
          <w:tcPr>
            <w:tcW w:w="708" w:type="dxa"/>
          </w:tcPr>
          <w:p>
            <w:pPr>
              <w:spacing w:line="228" w:lineRule="auto"/>
              <w:jc w:val="center"/>
              <w:rPr>
                <w:rFonts w:ascii="Times New Roman" w:hAnsi="Times New Roman"/>
                <w:szCs w:val="22"/>
              </w:rPr>
            </w:pPr>
            <w:r>
              <w:rPr>
                <w:rFonts w:ascii="Times New Roman" w:hAnsi="Times New Roman"/>
                <w:szCs w:val="22"/>
              </w:rPr>
              <w:t>-</w:t>
            </w:r>
          </w:p>
        </w:tc>
        <w:tc>
          <w:tcPr>
            <w:tcW w:w="1276" w:type="dxa"/>
          </w:tcPr>
          <w:p>
            <w:pPr>
              <w:spacing w:line="228" w:lineRule="auto"/>
              <w:jc w:val="center"/>
              <w:rPr>
                <w:rFonts w:ascii="Times New Roman" w:hAnsi="Times New Roman"/>
                <w:szCs w:val="22"/>
              </w:rPr>
            </w:pPr>
            <w:r>
              <w:rPr>
                <w:rFonts w:ascii="Times New Roman" w:hAnsi="Times New Roman"/>
                <w:szCs w:val="22"/>
              </w:rPr>
              <w:t>-</w:t>
            </w:r>
          </w:p>
        </w:tc>
        <w:tc>
          <w:tcPr>
            <w:tcW w:w="1134" w:type="dxa"/>
          </w:tcPr>
          <w:p>
            <w:pPr>
              <w:spacing w:line="228" w:lineRule="auto"/>
              <w:jc w:val="center"/>
              <w:rPr>
                <w:rFonts w:ascii="Times New Roman" w:hAnsi="Times New Roman"/>
                <w:szCs w:val="22"/>
              </w:rPr>
            </w:pPr>
            <w:r>
              <w:rPr>
                <w:rFonts w:ascii="Times New Roman" w:hAnsi="Times New Roman"/>
                <w:szCs w:val="22"/>
              </w:rPr>
              <w:t>-</w:t>
            </w:r>
          </w:p>
        </w:tc>
        <w:tc>
          <w:tcPr>
            <w:tcW w:w="1418" w:type="dxa"/>
          </w:tcPr>
          <w:p>
            <w:pPr>
              <w:spacing w:line="228"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2.1.7.</w:t>
            </w:r>
          </w:p>
        </w:tc>
        <w:tc>
          <w:tcPr>
            <w:tcW w:w="1639" w:type="dxa"/>
          </w:tcPr>
          <w:p>
            <w:pPr>
              <w:spacing w:line="228" w:lineRule="auto"/>
              <w:jc w:val="both"/>
              <w:rPr>
                <w:rFonts w:ascii="Times New Roman" w:hAnsi="Times New Roman"/>
                <w:szCs w:val="22"/>
              </w:rPr>
            </w:pPr>
            <w:r>
              <w:rPr>
                <w:rFonts w:ascii="Times New Roman" w:hAnsi="Times New Roman"/>
                <w:szCs w:val="22"/>
              </w:rPr>
              <w:t>Контрольная точка «Заключены соглашения с победителями отбора»</w:t>
            </w:r>
          </w:p>
        </w:tc>
        <w:tc>
          <w:tcPr>
            <w:tcW w:w="1252" w:type="dxa"/>
          </w:tcPr>
          <w:p>
            <w:pPr>
              <w:spacing w:line="228" w:lineRule="auto"/>
              <w:jc w:val="center"/>
              <w:rPr>
                <w:rFonts w:ascii="Times New Roman" w:hAnsi="Times New Roman"/>
                <w:szCs w:val="22"/>
              </w:rPr>
            </w:pPr>
            <w:r>
              <w:rPr>
                <w:rFonts w:ascii="Times New Roman" w:hAnsi="Times New Roman"/>
                <w:szCs w:val="22"/>
              </w:rPr>
              <w:t>01.01.2025</w:t>
            </w:r>
          </w:p>
        </w:tc>
        <w:tc>
          <w:tcPr>
            <w:tcW w:w="1252" w:type="dxa"/>
          </w:tcPr>
          <w:p>
            <w:pPr>
              <w:spacing w:line="228" w:lineRule="auto"/>
              <w:jc w:val="center"/>
              <w:rPr>
                <w:rFonts w:ascii="Times New Roman" w:hAnsi="Times New Roman"/>
                <w:szCs w:val="22"/>
              </w:rPr>
            </w:pPr>
            <w:r>
              <w:rPr>
                <w:rFonts w:ascii="Times New Roman" w:hAnsi="Times New Roman"/>
                <w:szCs w:val="22"/>
              </w:rPr>
              <w:t>31.12.2025</w:t>
            </w:r>
          </w:p>
        </w:tc>
        <w:tc>
          <w:tcPr>
            <w:tcW w:w="1210" w:type="dxa"/>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spacing w:line="228" w:lineRule="auto"/>
              <w:ind w:left="-57" w:right="-57"/>
              <w:jc w:val="center"/>
              <w:rPr>
                <w:rFonts w:ascii="Times New Roman" w:hAnsi="Times New Roman"/>
              </w:rPr>
            </w:pPr>
            <w:r>
              <w:rPr>
                <w:rFonts w:ascii="PT Astra Serif" w:hAnsi="PT Astra Serif"/>
                <w:szCs w:val="22"/>
              </w:rPr>
              <w:t>Минсельхозпрод РТ</w:t>
            </w:r>
          </w:p>
        </w:tc>
        <w:tc>
          <w:tcPr>
            <w:tcW w:w="1009" w:type="dxa"/>
          </w:tcPr>
          <w:p>
            <w:pPr>
              <w:spacing w:line="228" w:lineRule="auto"/>
              <w:jc w:val="center"/>
              <w:rPr>
                <w:rFonts w:ascii="Times New Roman" w:hAnsi="Times New Roman"/>
                <w:szCs w:val="22"/>
              </w:rPr>
            </w:pPr>
            <w:r>
              <w:rPr>
                <w:rFonts w:ascii="Times New Roman" w:hAnsi="Times New Roman"/>
                <w:szCs w:val="22"/>
              </w:rPr>
              <w:t>-</w:t>
            </w:r>
          </w:p>
        </w:tc>
        <w:tc>
          <w:tcPr>
            <w:tcW w:w="993" w:type="dxa"/>
          </w:tcPr>
          <w:p>
            <w:pPr>
              <w:spacing w:line="228" w:lineRule="auto"/>
              <w:jc w:val="center"/>
              <w:rPr>
                <w:rFonts w:ascii="Times New Roman" w:hAnsi="Times New Roman"/>
                <w:szCs w:val="22"/>
              </w:rPr>
            </w:pPr>
            <w:r>
              <w:rPr>
                <w:rFonts w:ascii="Times New Roman" w:hAnsi="Times New Roman"/>
                <w:szCs w:val="22"/>
              </w:rPr>
              <w:t>-</w:t>
            </w:r>
          </w:p>
        </w:tc>
        <w:tc>
          <w:tcPr>
            <w:tcW w:w="708" w:type="dxa"/>
          </w:tcPr>
          <w:p>
            <w:pPr>
              <w:spacing w:line="228" w:lineRule="auto"/>
              <w:jc w:val="center"/>
              <w:rPr>
                <w:rFonts w:ascii="Times New Roman" w:hAnsi="Times New Roman"/>
                <w:szCs w:val="22"/>
              </w:rPr>
            </w:pPr>
            <w:r>
              <w:rPr>
                <w:rFonts w:ascii="Times New Roman" w:hAnsi="Times New Roman"/>
                <w:szCs w:val="22"/>
              </w:rPr>
              <w:t>-</w:t>
            </w:r>
          </w:p>
        </w:tc>
        <w:tc>
          <w:tcPr>
            <w:tcW w:w="1276" w:type="dxa"/>
          </w:tcPr>
          <w:p>
            <w:pPr>
              <w:spacing w:line="228" w:lineRule="auto"/>
              <w:jc w:val="center"/>
              <w:rPr>
                <w:rFonts w:ascii="Times New Roman" w:hAnsi="Times New Roman"/>
                <w:szCs w:val="22"/>
              </w:rPr>
            </w:pPr>
            <w:r>
              <w:rPr>
                <w:rFonts w:ascii="Times New Roman" w:hAnsi="Times New Roman"/>
                <w:szCs w:val="22"/>
              </w:rPr>
              <w:t>-</w:t>
            </w:r>
          </w:p>
        </w:tc>
        <w:tc>
          <w:tcPr>
            <w:tcW w:w="1134" w:type="dxa"/>
          </w:tcPr>
          <w:p>
            <w:pPr>
              <w:spacing w:line="228" w:lineRule="auto"/>
              <w:jc w:val="center"/>
              <w:rPr>
                <w:rFonts w:ascii="Times New Roman" w:hAnsi="Times New Roman"/>
                <w:szCs w:val="22"/>
              </w:rPr>
            </w:pPr>
            <w:r>
              <w:rPr>
                <w:rFonts w:ascii="Times New Roman" w:hAnsi="Times New Roman"/>
                <w:szCs w:val="22"/>
              </w:rPr>
              <w:t>соглашение</w:t>
            </w:r>
          </w:p>
        </w:tc>
        <w:tc>
          <w:tcPr>
            <w:tcW w:w="1418" w:type="dxa"/>
          </w:tcPr>
          <w:p>
            <w:pPr>
              <w:spacing w:line="228"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2.1.8.</w:t>
            </w:r>
          </w:p>
        </w:tc>
        <w:tc>
          <w:tcPr>
            <w:tcW w:w="1639" w:type="dxa"/>
          </w:tcPr>
          <w:p>
            <w:pPr>
              <w:spacing w:line="228" w:lineRule="auto"/>
              <w:jc w:val="both"/>
              <w:rPr>
                <w:rFonts w:ascii="Times New Roman" w:hAnsi="Times New Roman"/>
                <w:szCs w:val="22"/>
              </w:rPr>
            </w:pPr>
            <w:r>
              <w:rPr>
                <w:rFonts w:ascii="Times New Roman" w:hAnsi="Times New Roman"/>
                <w:szCs w:val="22"/>
              </w:rPr>
              <w:t>Контрольная точка «Предоставлен отчет о достижении значения результата предоставления субсидии»</w:t>
            </w:r>
          </w:p>
        </w:tc>
        <w:tc>
          <w:tcPr>
            <w:tcW w:w="1252" w:type="dxa"/>
          </w:tcPr>
          <w:p>
            <w:pPr>
              <w:spacing w:line="228" w:lineRule="auto"/>
              <w:jc w:val="center"/>
              <w:rPr>
                <w:rFonts w:ascii="Times New Roman" w:hAnsi="Times New Roman"/>
                <w:szCs w:val="22"/>
              </w:rPr>
            </w:pPr>
            <w:r>
              <w:rPr>
                <w:rFonts w:ascii="Times New Roman" w:hAnsi="Times New Roman"/>
                <w:szCs w:val="22"/>
              </w:rPr>
              <w:t>-</w:t>
            </w:r>
          </w:p>
        </w:tc>
        <w:tc>
          <w:tcPr>
            <w:tcW w:w="1252" w:type="dxa"/>
          </w:tcPr>
          <w:p>
            <w:pPr>
              <w:spacing w:line="228" w:lineRule="auto"/>
              <w:jc w:val="center"/>
              <w:rPr>
                <w:rFonts w:ascii="Times New Roman" w:hAnsi="Times New Roman"/>
                <w:szCs w:val="22"/>
              </w:rPr>
            </w:pPr>
            <w:r>
              <w:rPr>
                <w:rFonts w:ascii="Times New Roman" w:hAnsi="Times New Roman"/>
                <w:szCs w:val="22"/>
              </w:rPr>
              <w:t>31.12.2026</w:t>
            </w:r>
          </w:p>
        </w:tc>
        <w:tc>
          <w:tcPr>
            <w:tcW w:w="1210" w:type="dxa"/>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w:t>
            </w:r>
            <w:r>
              <w:rPr>
                <w:rFonts w:ascii="Times New Roman" w:hAnsi="Times New Roman"/>
                <w:szCs w:val="22"/>
              </w:rPr>
              <w:br/>
              <w:t>контроль</w:t>
            </w:r>
            <w:r>
              <w:rPr>
                <w:rFonts w:ascii="Times New Roman" w:hAnsi="Times New Roman"/>
                <w:szCs w:val="22"/>
              </w:rPr>
              <w:lastRenderedPageBreak/>
              <w:t>ными точками отсутствует</w:t>
            </w:r>
          </w:p>
        </w:tc>
        <w:tc>
          <w:tcPr>
            <w:tcW w:w="1210" w:type="dxa"/>
          </w:tcPr>
          <w:p>
            <w:pPr>
              <w:spacing w:line="228" w:lineRule="auto"/>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w:t>
            </w:r>
            <w:r>
              <w:rPr>
                <w:rFonts w:ascii="Times New Roman" w:hAnsi="Times New Roman"/>
                <w:szCs w:val="22"/>
              </w:rPr>
              <w:br/>
              <w:t>контроль</w:t>
            </w:r>
            <w:r>
              <w:rPr>
                <w:rFonts w:ascii="Times New Roman" w:hAnsi="Times New Roman"/>
                <w:szCs w:val="22"/>
              </w:rPr>
              <w:lastRenderedPageBreak/>
              <w:t>ными точками отсутствует</w:t>
            </w:r>
          </w:p>
        </w:tc>
        <w:tc>
          <w:tcPr>
            <w:tcW w:w="1210" w:type="dxa"/>
          </w:tcPr>
          <w:p>
            <w:pPr>
              <w:spacing w:line="228" w:lineRule="auto"/>
              <w:jc w:val="center"/>
              <w:rPr>
                <w:rFonts w:ascii="Times New Roman" w:hAnsi="Times New Roman"/>
              </w:rPr>
            </w:pPr>
            <w:r>
              <w:rPr>
                <w:rFonts w:ascii="PT Astra Serif" w:hAnsi="PT Astra Serif"/>
                <w:szCs w:val="22"/>
              </w:rPr>
              <w:lastRenderedPageBreak/>
              <w:t>Минсельхозпрод РТ</w:t>
            </w:r>
          </w:p>
        </w:tc>
        <w:tc>
          <w:tcPr>
            <w:tcW w:w="1009" w:type="dxa"/>
          </w:tcPr>
          <w:p>
            <w:pPr>
              <w:spacing w:line="228" w:lineRule="auto"/>
              <w:jc w:val="center"/>
              <w:rPr>
                <w:rFonts w:ascii="Times New Roman" w:hAnsi="Times New Roman"/>
                <w:szCs w:val="22"/>
              </w:rPr>
            </w:pPr>
            <w:r>
              <w:rPr>
                <w:rFonts w:ascii="Times New Roman" w:hAnsi="Times New Roman"/>
                <w:szCs w:val="22"/>
              </w:rPr>
              <w:t>-</w:t>
            </w:r>
          </w:p>
        </w:tc>
        <w:tc>
          <w:tcPr>
            <w:tcW w:w="993" w:type="dxa"/>
          </w:tcPr>
          <w:p>
            <w:pPr>
              <w:spacing w:line="228" w:lineRule="auto"/>
              <w:jc w:val="center"/>
              <w:rPr>
                <w:rFonts w:ascii="Times New Roman" w:hAnsi="Times New Roman"/>
                <w:szCs w:val="22"/>
              </w:rPr>
            </w:pPr>
            <w:r>
              <w:rPr>
                <w:rFonts w:ascii="Times New Roman" w:hAnsi="Times New Roman"/>
                <w:szCs w:val="22"/>
              </w:rPr>
              <w:t>-</w:t>
            </w:r>
          </w:p>
        </w:tc>
        <w:tc>
          <w:tcPr>
            <w:tcW w:w="708" w:type="dxa"/>
          </w:tcPr>
          <w:p>
            <w:pPr>
              <w:spacing w:line="228" w:lineRule="auto"/>
              <w:jc w:val="center"/>
              <w:rPr>
                <w:rFonts w:ascii="Times New Roman" w:hAnsi="Times New Roman"/>
                <w:szCs w:val="22"/>
              </w:rPr>
            </w:pPr>
            <w:r>
              <w:rPr>
                <w:rFonts w:ascii="Times New Roman" w:hAnsi="Times New Roman"/>
                <w:szCs w:val="22"/>
              </w:rPr>
              <w:t>-</w:t>
            </w:r>
          </w:p>
        </w:tc>
        <w:tc>
          <w:tcPr>
            <w:tcW w:w="1276" w:type="dxa"/>
          </w:tcPr>
          <w:p>
            <w:pPr>
              <w:spacing w:line="228" w:lineRule="auto"/>
              <w:jc w:val="center"/>
              <w:rPr>
                <w:rFonts w:ascii="Times New Roman" w:hAnsi="Times New Roman"/>
                <w:szCs w:val="22"/>
              </w:rPr>
            </w:pPr>
            <w:r>
              <w:rPr>
                <w:rFonts w:ascii="Times New Roman" w:hAnsi="Times New Roman"/>
                <w:szCs w:val="22"/>
              </w:rPr>
              <w:t>-</w:t>
            </w:r>
          </w:p>
        </w:tc>
        <w:tc>
          <w:tcPr>
            <w:tcW w:w="1134" w:type="dxa"/>
          </w:tcPr>
          <w:p>
            <w:pPr>
              <w:spacing w:line="228" w:lineRule="auto"/>
              <w:jc w:val="center"/>
              <w:rPr>
                <w:rFonts w:ascii="Times New Roman" w:hAnsi="Times New Roman"/>
                <w:szCs w:val="22"/>
              </w:rPr>
            </w:pPr>
            <w:r>
              <w:rPr>
                <w:rFonts w:ascii="Times New Roman" w:hAnsi="Times New Roman"/>
                <w:szCs w:val="22"/>
              </w:rPr>
              <w:t>отчет</w:t>
            </w:r>
          </w:p>
        </w:tc>
        <w:tc>
          <w:tcPr>
            <w:tcW w:w="1418" w:type="dxa"/>
          </w:tcPr>
          <w:p>
            <w:pPr>
              <w:spacing w:line="228"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2.1.9.</w:t>
            </w:r>
          </w:p>
        </w:tc>
        <w:tc>
          <w:tcPr>
            <w:tcW w:w="1639" w:type="dxa"/>
          </w:tcPr>
          <w:p>
            <w:pPr>
              <w:spacing w:line="228" w:lineRule="auto"/>
              <w:jc w:val="both"/>
              <w:rPr>
                <w:rFonts w:ascii="Times New Roman" w:hAnsi="Times New Roman"/>
                <w:szCs w:val="22"/>
              </w:rPr>
            </w:pPr>
            <w:r>
              <w:rPr>
                <w:rFonts w:ascii="Times New Roman" w:hAnsi="Times New Roman"/>
                <w:szCs w:val="22"/>
              </w:rPr>
              <w:t>Контрольная точка «Утвержден нормативный правовой акт, регулирующий предоставление меры поддержки»</w:t>
            </w:r>
          </w:p>
        </w:tc>
        <w:tc>
          <w:tcPr>
            <w:tcW w:w="1252" w:type="dxa"/>
          </w:tcPr>
          <w:p>
            <w:pPr>
              <w:spacing w:line="228" w:lineRule="auto"/>
              <w:jc w:val="center"/>
              <w:rPr>
                <w:rFonts w:ascii="Times New Roman" w:hAnsi="Times New Roman"/>
                <w:szCs w:val="22"/>
              </w:rPr>
            </w:pPr>
            <w:r>
              <w:rPr>
                <w:rFonts w:ascii="Times New Roman" w:hAnsi="Times New Roman"/>
                <w:szCs w:val="22"/>
              </w:rPr>
              <w:t>01.01.2026</w:t>
            </w:r>
          </w:p>
        </w:tc>
        <w:tc>
          <w:tcPr>
            <w:tcW w:w="1252" w:type="dxa"/>
          </w:tcPr>
          <w:p>
            <w:pPr>
              <w:spacing w:line="228" w:lineRule="auto"/>
              <w:jc w:val="center"/>
              <w:rPr>
                <w:rFonts w:ascii="Times New Roman" w:hAnsi="Times New Roman"/>
                <w:szCs w:val="22"/>
              </w:rPr>
            </w:pPr>
            <w:r>
              <w:rPr>
                <w:rFonts w:ascii="Times New Roman" w:hAnsi="Times New Roman"/>
                <w:szCs w:val="22"/>
              </w:rPr>
              <w:t>31.12.2026</w:t>
            </w:r>
          </w:p>
        </w:tc>
        <w:tc>
          <w:tcPr>
            <w:tcW w:w="1210" w:type="dxa"/>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spacing w:line="228" w:lineRule="auto"/>
              <w:jc w:val="center"/>
              <w:rPr>
                <w:rFonts w:ascii="Times New Roman" w:hAnsi="Times New Roman"/>
              </w:rPr>
            </w:pPr>
            <w:r>
              <w:rPr>
                <w:rFonts w:ascii="PT Astra Serif" w:hAnsi="PT Astra Serif"/>
                <w:szCs w:val="22"/>
              </w:rPr>
              <w:t>Минсельхозпрод РТ</w:t>
            </w:r>
          </w:p>
        </w:tc>
        <w:tc>
          <w:tcPr>
            <w:tcW w:w="1009" w:type="dxa"/>
          </w:tcPr>
          <w:p>
            <w:pPr>
              <w:spacing w:line="228" w:lineRule="auto"/>
              <w:jc w:val="center"/>
              <w:rPr>
                <w:rFonts w:ascii="Times New Roman" w:hAnsi="Times New Roman"/>
                <w:szCs w:val="22"/>
              </w:rPr>
            </w:pPr>
            <w:r>
              <w:rPr>
                <w:rFonts w:ascii="Times New Roman" w:hAnsi="Times New Roman"/>
                <w:szCs w:val="22"/>
              </w:rPr>
              <w:t>-</w:t>
            </w:r>
          </w:p>
        </w:tc>
        <w:tc>
          <w:tcPr>
            <w:tcW w:w="993" w:type="dxa"/>
          </w:tcPr>
          <w:p>
            <w:pPr>
              <w:spacing w:line="228" w:lineRule="auto"/>
              <w:jc w:val="center"/>
              <w:rPr>
                <w:rFonts w:ascii="Times New Roman" w:hAnsi="Times New Roman"/>
                <w:szCs w:val="22"/>
              </w:rPr>
            </w:pPr>
            <w:r>
              <w:rPr>
                <w:rFonts w:ascii="Times New Roman" w:hAnsi="Times New Roman"/>
                <w:szCs w:val="22"/>
              </w:rPr>
              <w:t>-</w:t>
            </w:r>
          </w:p>
        </w:tc>
        <w:tc>
          <w:tcPr>
            <w:tcW w:w="708" w:type="dxa"/>
          </w:tcPr>
          <w:p>
            <w:pPr>
              <w:spacing w:line="228" w:lineRule="auto"/>
              <w:jc w:val="center"/>
              <w:rPr>
                <w:rFonts w:ascii="Times New Roman" w:hAnsi="Times New Roman"/>
                <w:szCs w:val="22"/>
              </w:rPr>
            </w:pPr>
            <w:r>
              <w:rPr>
                <w:rFonts w:ascii="Times New Roman" w:hAnsi="Times New Roman"/>
                <w:szCs w:val="22"/>
              </w:rPr>
              <w:t>-</w:t>
            </w:r>
          </w:p>
        </w:tc>
        <w:tc>
          <w:tcPr>
            <w:tcW w:w="1276" w:type="dxa"/>
          </w:tcPr>
          <w:p>
            <w:pPr>
              <w:spacing w:line="228" w:lineRule="auto"/>
              <w:jc w:val="center"/>
              <w:rPr>
                <w:rFonts w:ascii="Times New Roman" w:hAnsi="Times New Roman"/>
                <w:szCs w:val="22"/>
              </w:rPr>
            </w:pPr>
            <w:r>
              <w:rPr>
                <w:rFonts w:ascii="Times New Roman" w:hAnsi="Times New Roman"/>
                <w:szCs w:val="22"/>
              </w:rPr>
              <w:t>-</w:t>
            </w:r>
          </w:p>
        </w:tc>
        <w:tc>
          <w:tcPr>
            <w:tcW w:w="1134" w:type="dxa"/>
          </w:tcPr>
          <w:p>
            <w:pPr>
              <w:spacing w:line="228" w:lineRule="auto"/>
              <w:jc w:val="center"/>
              <w:rPr>
                <w:rFonts w:ascii="Times New Roman" w:hAnsi="Times New Roman"/>
                <w:szCs w:val="22"/>
              </w:rPr>
            </w:pPr>
            <w:r>
              <w:rPr>
                <w:rFonts w:ascii="Times New Roman" w:hAnsi="Times New Roman"/>
                <w:szCs w:val="22"/>
              </w:rPr>
              <w:t>нормативный правовой акт</w:t>
            </w:r>
          </w:p>
        </w:tc>
        <w:tc>
          <w:tcPr>
            <w:tcW w:w="1418" w:type="dxa"/>
          </w:tcPr>
          <w:p>
            <w:pPr>
              <w:spacing w:line="228"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2.1.10.</w:t>
            </w:r>
          </w:p>
        </w:tc>
        <w:tc>
          <w:tcPr>
            <w:tcW w:w="1639" w:type="dxa"/>
          </w:tcPr>
          <w:p>
            <w:pPr>
              <w:spacing w:line="228" w:lineRule="auto"/>
              <w:jc w:val="both"/>
              <w:rPr>
                <w:rFonts w:ascii="Times New Roman" w:hAnsi="Times New Roman"/>
                <w:szCs w:val="22"/>
              </w:rPr>
            </w:pPr>
            <w:r>
              <w:rPr>
                <w:rFonts w:ascii="Times New Roman" w:hAnsi="Times New Roman"/>
                <w:szCs w:val="22"/>
              </w:rPr>
              <w:t>Контрольная точка «Проведен отбор путем запроса предложений»</w:t>
            </w:r>
          </w:p>
        </w:tc>
        <w:tc>
          <w:tcPr>
            <w:tcW w:w="1252" w:type="dxa"/>
          </w:tcPr>
          <w:p>
            <w:pPr>
              <w:spacing w:line="228" w:lineRule="auto"/>
              <w:jc w:val="center"/>
              <w:rPr>
                <w:rFonts w:ascii="Times New Roman" w:hAnsi="Times New Roman"/>
                <w:szCs w:val="22"/>
              </w:rPr>
            </w:pPr>
            <w:r>
              <w:rPr>
                <w:rFonts w:ascii="Times New Roman" w:hAnsi="Times New Roman"/>
                <w:szCs w:val="22"/>
              </w:rPr>
              <w:t>01.01.2026</w:t>
            </w:r>
          </w:p>
        </w:tc>
        <w:tc>
          <w:tcPr>
            <w:tcW w:w="1252" w:type="dxa"/>
          </w:tcPr>
          <w:p>
            <w:pPr>
              <w:spacing w:line="228" w:lineRule="auto"/>
              <w:jc w:val="center"/>
              <w:rPr>
                <w:rFonts w:ascii="Times New Roman" w:hAnsi="Times New Roman"/>
                <w:szCs w:val="22"/>
              </w:rPr>
            </w:pPr>
            <w:r>
              <w:rPr>
                <w:rFonts w:ascii="Times New Roman" w:hAnsi="Times New Roman"/>
                <w:szCs w:val="22"/>
              </w:rPr>
              <w:t>31.12.2026</w:t>
            </w:r>
          </w:p>
        </w:tc>
        <w:tc>
          <w:tcPr>
            <w:tcW w:w="1210" w:type="dxa"/>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spacing w:line="228" w:lineRule="auto"/>
              <w:jc w:val="center"/>
              <w:rPr>
                <w:rFonts w:ascii="Times New Roman" w:hAnsi="Times New Roman"/>
              </w:rPr>
            </w:pPr>
            <w:r>
              <w:rPr>
                <w:rFonts w:ascii="PT Astra Serif" w:hAnsi="PT Astra Serif"/>
                <w:szCs w:val="22"/>
              </w:rPr>
              <w:t>Минсельхозпрод РТ</w:t>
            </w:r>
          </w:p>
        </w:tc>
        <w:tc>
          <w:tcPr>
            <w:tcW w:w="1009" w:type="dxa"/>
          </w:tcPr>
          <w:p>
            <w:pPr>
              <w:spacing w:line="228" w:lineRule="auto"/>
              <w:jc w:val="center"/>
              <w:rPr>
                <w:rFonts w:ascii="Times New Roman" w:hAnsi="Times New Roman"/>
                <w:szCs w:val="22"/>
              </w:rPr>
            </w:pPr>
            <w:r>
              <w:rPr>
                <w:rFonts w:ascii="Times New Roman" w:hAnsi="Times New Roman"/>
                <w:szCs w:val="22"/>
              </w:rPr>
              <w:t>-</w:t>
            </w:r>
          </w:p>
        </w:tc>
        <w:tc>
          <w:tcPr>
            <w:tcW w:w="993" w:type="dxa"/>
          </w:tcPr>
          <w:p>
            <w:pPr>
              <w:spacing w:line="228" w:lineRule="auto"/>
              <w:jc w:val="center"/>
              <w:rPr>
                <w:rFonts w:ascii="Times New Roman" w:hAnsi="Times New Roman"/>
                <w:szCs w:val="22"/>
              </w:rPr>
            </w:pPr>
            <w:r>
              <w:rPr>
                <w:rFonts w:ascii="Times New Roman" w:hAnsi="Times New Roman"/>
                <w:szCs w:val="22"/>
              </w:rPr>
              <w:t>-</w:t>
            </w:r>
          </w:p>
        </w:tc>
        <w:tc>
          <w:tcPr>
            <w:tcW w:w="708" w:type="dxa"/>
          </w:tcPr>
          <w:p>
            <w:pPr>
              <w:spacing w:line="228" w:lineRule="auto"/>
              <w:jc w:val="center"/>
              <w:rPr>
                <w:rFonts w:ascii="Times New Roman" w:hAnsi="Times New Roman"/>
                <w:szCs w:val="22"/>
              </w:rPr>
            </w:pPr>
            <w:r>
              <w:rPr>
                <w:rFonts w:ascii="Times New Roman" w:hAnsi="Times New Roman"/>
                <w:szCs w:val="22"/>
              </w:rPr>
              <w:t>-</w:t>
            </w:r>
          </w:p>
        </w:tc>
        <w:tc>
          <w:tcPr>
            <w:tcW w:w="1276" w:type="dxa"/>
          </w:tcPr>
          <w:p>
            <w:pPr>
              <w:spacing w:line="228" w:lineRule="auto"/>
              <w:jc w:val="center"/>
              <w:rPr>
                <w:rFonts w:ascii="Times New Roman" w:hAnsi="Times New Roman"/>
                <w:szCs w:val="22"/>
              </w:rPr>
            </w:pPr>
            <w:r>
              <w:rPr>
                <w:rFonts w:ascii="Times New Roman" w:hAnsi="Times New Roman"/>
                <w:szCs w:val="22"/>
              </w:rPr>
              <w:t>-</w:t>
            </w:r>
          </w:p>
        </w:tc>
        <w:tc>
          <w:tcPr>
            <w:tcW w:w="1134" w:type="dxa"/>
          </w:tcPr>
          <w:p>
            <w:pPr>
              <w:spacing w:line="228" w:lineRule="auto"/>
              <w:jc w:val="center"/>
              <w:rPr>
                <w:rFonts w:ascii="Times New Roman" w:hAnsi="Times New Roman"/>
                <w:szCs w:val="22"/>
              </w:rPr>
            </w:pPr>
            <w:r>
              <w:rPr>
                <w:rFonts w:ascii="Times New Roman" w:hAnsi="Times New Roman"/>
                <w:szCs w:val="22"/>
              </w:rPr>
              <w:t>-</w:t>
            </w:r>
          </w:p>
        </w:tc>
        <w:tc>
          <w:tcPr>
            <w:tcW w:w="1418" w:type="dxa"/>
          </w:tcPr>
          <w:p>
            <w:pPr>
              <w:spacing w:line="228"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2.1.11.</w:t>
            </w:r>
          </w:p>
        </w:tc>
        <w:tc>
          <w:tcPr>
            <w:tcW w:w="1639" w:type="dxa"/>
          </w:tcPr>
          <w:p>
            <w:pPr>
              <w:spacing w:line="228" w:lineRule="auto"/>
              <w:jc w:val="both"/>
              <w:rPr>
                <w:rFonts w:ascii="Times New Roman" w:hAnsi="Times New Roman"/>
                <w:szCs w:val="22"/>
              </w:rPr>
            </w:pPr>
            <w:r>
              <w:rPr>
                <w:rFonts w:ascii="Times New Roman" w:hAnsi="Times New Roman"/>
                <w:szCs w:val="22"/>
              </w:rPr>
              <w:t>Контрольная точка «Заключены соглашения с победителями отбора»</w:t>
            </w:r>
          </w:p>
        </w:tc>
        <w:tc>
          <w:tcPr>
            <w:tcW w:w="1252" w:type="dxa"/>
          </w:tcPr>
          <w:p>
            <w:pPr>
              <w:spacing w:line="228" w:lineRule="auto"/>
              <w:jc w:val="center"/>
              <w:rPr>
                <w:rFonts w:ascii="Times New Roman" w:hAnsi="Times New Roman"/>
                <w:szCs w:val="22"/>
              </w:rPr>
            </w:pPr>
            <w:r>
              <w:rPr>
                <w:rFonts w:ascii="Times New Roman" w:hAnsi="Times New Roman"/>
                <w:szCs w:val="22"/>
              </w:rPr>
              <w:t>01.01.2026</w:t>
            </w:r>
          </w:p>
        </w:tc>
        <w:tc>
          <w:tcPr>
            <w:tcW w:w="1252" w:type="dxa"/>
          </w:tcPr>
          <w:p>
            <w:pPr>
              <w:spacing w:line="228" w:lineRule="auto"/>
              <w:jc w:val="center"/>
              <w:rPr>
                <w:rFonts w:ascii="Times New Roman" w:hAnsi="Times New Roman"/>
                <w:szCs w:val="22"/>
              </w:rPr>
            </w:pPr>
            <w:r>
              <w:rPr>
                <w:rFonts w:ascii="Times New Roman" w:hAnsi="Times New Roman"/>
                <w:szCs w:val="22"/>
              </w:rPr>
              <w:t>31.12.2026</w:t>
            </w:r>
          </w:p>
        </w:tc>
        <w:tc>
          <w:tcPr>
            <w:tcW w:w="1210" w:type="dxa"/>
          </w:tcPr>
          <w:p>
            <w:pPr>
              <w:spacing w:line="228" w:lineRule="auto"/>
              <w:ind w:left="-57" w:right="-57"/>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spacing w:line="228" w:lineRule="auto"/>
              <w:ind w:left="-57" w:right="-57"/>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spacing w:line="228" w:lineRule="auto"/>
              <w:jc w:val="center"/>
              <w:rPr>
                <w:rFonts w:ascii="Times New Roman" w:hAnsi="Times New Roman"/>
              </w:rPr>
            </w:pPr>
            <w:r>
              <w:rPr>
                <w:rFonts w:ascii="PT Astra Serif" w:hAnsi="PT Astra Serif"/>
                <w:szCs w:val="22"/>
              </w:rPr>
              <w:t>Минсельхозпрод РТ</w:t>
            </w:r>
          </w:p>
        </w:tc>
        <w:tc>
          <w:tcPr>
            <w:tcW w:w="1009" w:type="dxa"/>
          </w:tcPr>
          <w:p>
            <w:pPr>
              <w:spacing w:line="228" w:lineRule="auto"/>
              <w:jc w:val="center"/>
              <w:rPr>
                <w:rFonts w:ascii="Times New Roman" w:hAnsi="Times New Roman"/>
                <w:szCs w:val="22"/>
              </w:rPr>
            </w:pPr>
            <w:r>
              <w:rPr>
                <w:rFonts w:ascii="Times New Roman" w:hAnsi="Times New Roman"/>
                <w:szCs w:val="22"/>
              </w:rPr>
              <w:t>-</w:t>
            </w:r>
          </w:p>
        </w:tc>
        <w:tc>
          <w:tcPr>
            <w:tcW w:w="993" w:type="dxa"/>
          </w:tcPr>
          <w:p>
            <w:pPr>
              <w:spacing w:line="228" w:lineRule="auto"/>
              <w:jc w:val="center"/>
              <w:rPr>
                <w:rFonts w:ascii="Times New Roman" w:hAnsi="Times New Roman"/>
                <w:szCs w:val="22"/>
              </w:rPr>
            </w:pPr>
            <w:r>
              <w:rPr>
                <w:rFonts w:ascii="Times New Roman" w:hAnsi="Times New Roman"/>
                <w:szCs w:val="22"/>
              </w:rPr>
              <w:t>-</w:t>
            </w:r>
          </w:p>
        </w:tc>
        <w:tc>
          <w:tcPr>
            <w:tcW w:w="708" w:type="dxa"/>
          </w:tcPr>
          <w:p>
            <w:pPr>
              <w:spacing w:line="228" w:lineRule="auto"/>
              <w:jc w:val="center"/>
              <w:rPr>
                <w:rFonts w:ascii="Times New Roman" w:hAnsi="Times New Roman"/>
                <w:szCs w:val="22"/>
              </w:rPr>
            </w:pPr>
            <w:r>
              <w:rPr>
                <w:rFonts w:ascii="Times New Roman" w:hAnsi="Times New Roman"/>
                <w:szCs w:val="22"/>
              </w:rPr>
              <w:t>-</w:t>
            </w:r>
          </w:p>
        </w:tc>
        <w:tc>
          <w:tcPr>
            <w:tcW w:w="1276" w:type="dxa"/>
          </w:tcPr>
          <w:p>
            <w:pPr>
              <w:spacing w:line="228" w:lineRule="auto"/>
              <w:jc w:val="center"/>
              <w:rPr>
                <w:rFonts w:ascii="Times New Roman" w:hAnsi="Times New Roman"/>
                <w:szCs w:val="22"/>
              </w:rPr>
            </w:pPr>
            <w:r>
              <w:rPr>
                <w:rFonts w:ascii="Times New Roman" w:hAnsi="Times New Roman"/>
                <w:szCs w:val="22"/>
              </w:rPr>
              <w:t>-</w:t>
            </w:r>
          </w:p>
        </w:tc>
        <w:tc>
          <w:tcPr>
            <w:tcW w:w="1134" w:type="dxa"/>
          </w:tcPr>
          <w:p>
            <w:pPr>
              <w:spacing w:line="228" w:lineRule="auto"/>
              <w:jc w:val="center"/>
              <w:rPr>
                <w:rFonts w:ascii="Times New Roman" w:hAnsi="Times New Roman"/>
                <w:szCs w:val="22"/>
              </w:rPr>
            </w:pPr>
            <w:r>
              <w:rPr>
                <w:rFonts w:ascii="Times New Roman" w:hAnsi="Times New Roman"/>
                <w:szCs w:val="22"/>
              </w:rPr>
              <w:t>соглашение</w:t>
            </w:r>
          </w:p>
        </w:tc>
        <w:tc>
          <w:tcPr>
            <w:tcW w:w="1418" w:type="dxa"/>
          </w:tcPr>
          <w:p>
            <w:pPr>
              <w:spacing w:line="228"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2.1.12.</w:t>
            </w:r>
          </w:p>
        </w:tc>
        <w:tc>
          <w:tcPr>
            <w:tcW w:w="1639" w:type="dxa"/>
          </w:tcPr>
          <w:p>
            <w:pPr>
              <w:jc w:val="both"/>
              <w:rPr>
                <w:rFonts w:ascii="Times New Roman" w:hAnsi="Times New Roman"/>
                <w:szCs w:val="22"/>
              </w:rPr>
            </w:pPr>
            <w:r>
              <w:rPr>
                <w:rFonts w:ascii="Times New Roman" w:hAnsi="Times New Roman"/>
                <w:szCs w:val="22"/>
              </w:rPr>
              <w:t xml:space="preserve">Контрольная точка «Предоставлен отчет о достижении значения результата </w:t>
            </w:r>
            <w:r>
              <w:rPr>
                <w:rFonts w:ascii="Times New Roman" w:hAnsi="Times New Roman"/>
                <w:szCs w:val="22"/>
              </w:rPr>
              <w:lastRenderedPageBreak/>
              <w:t>предоставления субсидии»</w:t>
            </w:r>
          </w:p>
        </w:tc>
        <w:tc>
          <w:tcPr>
            <w:tcW w:w="1252" w:type="dxa"/>
          </w:tcPr>
          <w:p>
            <w:pPr>
              <w:jc w:val="center"/>
              <w:rPr>
                <w:rFonts w:ascii="Times New Roman" w:hAnsi="Times New Roman"/>
                <w:szCs w:val="22"/>
              </w:rPr>
            </w:pPr>
            <w:r>
              <w:rPr>
                <w:rFonts w:ascii="Times New Roman" w:hAnsi="Times New Roman"/>
                <w:szCs w:val="22"/>
              </w:rPr>
              <w:lastRenderedPageBreak/>
              <w:t>-</w:t>
            </w:r>
          </w:p>
        </w:tc>
        <w:tc>
          <w:tcPr>
            <w:tcW w:w="1252" w:type="dxa"/>
          </w:tcPr>
          <w:p>
            <w:pPr>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76"/>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w:t>
            </w:r>
            <w:r>
              <w:rPr>
                <w:rFonts w:ascii="Times New Roman" w:hAnsi="Times New Roman"/>
                <w:szCs w:val="22"/>
              </w:rPr>
              <w:lastRenderedPageBreak/>
              <w:t>ными точками отсутствует</w:t>
            </w:r>
          </w:p>
        </w:tc>
        <w:tc>
          <w:tcPr>
            <w:tcW w:w="1210" w:type="dxa"/>
          </w:tcPr>
          <w:p>
            <w:pPr>
              <w:jc w:val="center"/>
              <w:rPr>
                <w:rFonts w:ascii="Times New Roman" w:hAnsi="Times New Roman"/>
                <w:szCs w:val="22"/>
              </w:rPr>
            </w:pPr>
            <w:r>
              <w:rPr>
                <w:rFonts w:ascii="Times New Roman" w:hAnsi="Times New Roman"/>
                <w:szCs w:val="22"/>
              </w:rPr>
              <w:lastRenderedPageBreak/>
              <w:t>взаимосвязь с иными результатами и контроль</w:t>
            </w:r>
            <w:r>
              <w:rPr>
                <w:rFonts w:ascii="Times New Roman" w:hAnsi="Times New Roman"/>
                <w:szCs w:val="22"/>
              </w:rPr>
              <w:lastRenderedPageBreak/>
              <w:t>ными точками отсутствует</w:t>
            </w:r>
          </w:p>
        </w:tc>
        <w:tc>
          <w:tcPr>
            <w:tcW w:w="1210" w:type="dxa"/>
          </w:tcPr>
          <w:p>
            <w:pPr>
              <w:jc w:val="center"/>
              <w:rPr>
                <w:rFonts w:ascii="Times New Roman" w:hAnsi="Times New Roman"/>
              </w:rPr>
            </w:pPr>
            <w:r>
              <w:rPr>
                <w:rFonts w:ascii="PT Astra Serif" w:hAnsi="PT Astra Serif"/>
                <w:szCs w:val="22"/>
              </w:rPr>
              <w:lastRenderedPageBreak/>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отчет</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2.2.</w:t>
            </w:r>
          </w:p>
        </w:tc>
        <w:tc>
          <w:tcPr>
            <w:tcW w:w="1639" w:type="dxa"/>
          </w:tcPr>
          <w:p>
            <w:pPr>
              <w:jc w:val="both"/>
              <w:rPr>
                <w:rFonts w:ascii="Times New Roman" w:hAnsi="Times New Roman"/>
                <w:color w:val="auto"/>
                <w:szCs w:val="22"/>
              </w:rPr>
            </w:pPr>
            <w:r>
              <w:rPr>
                <w:rFonts w:ascii="Times New Roman" w:hAnsi="Times New Roman"/>
                <w:color w:val="auto"/>
                <w:szCs w:val="22"/>
              </w:rPr>
              <w:t>Результат «</w:t>
            </w:r>
            <w:r>
              <w:rPr>
                <w:rFonts w:ascii="Times New Roman" w:hAnsi="Times New Roman"/>
                <w:color w:val="auto"/>
              </w:rPr>
              <w:t>Оказана государственная поддержка хлебопекарным предприятиям на производство и реализацию социального хлеба»</w:t>
            </w:r>
          </w:p>
        </w:tc>
        <w:tc>
          <w:tcPr>
            <w:tcW w:w="1252" w:type="dxa"/>
          </w:tcPr>
          <w:p>
            <w:pPr>
              <w:jc w:val="center"/>
              <w:rPr>
                <w:rFonts w:ascii="Times New Roman" w:hAnsi="Times New Roman"/>
                <w:szCs w:val="22"/>
              </w:rPr>
            </w:pPr>
            <w:r>
              <w:rPr>
                <w:rFonts w:ascii="Times New Roman" w:hAnsi="Times New Roman"/>
                <w:szCs w:val="22"/>
              </w:rPr>
              <w:t>01.01.2024</w:t>
            </w:r>
          </w:p>
        </w:tc>
        <w:tc>
          <w:tcPr>
            <w:tcW w:w="1252" w:type="dxa"/>
          </w:tcPr>
          <w:p>
            <w:pPr>
              <w:jc w:val="center"/>
              <w:rPr>
                <w:rFonts w:ascii="Times New Roman" w:hAnsi="Times New Roman"/>
                <w:szCs w:val="22"/>
              </w:rPr>
            </w:pPr>
            <w:r>
              <w:rPr>
                <w:rFonts w:ascii="Times New Roman" w:hAnsi="Times New Roman"/>
                <w:szCs w:val="22"/>
              </w:rPr>
              <w:t>31.12.2024</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PT Astra Serif" w:hAnsi="PT Astra Serif"/>
                <w:szCs w:val="22"/>
              </w:rPr>
            </w:pPr>
            <w:r>
              <w:rPr>
                <w:rFonts w:ascii="PT Astra Serif" w:hAnsi="PT Astra Serif"/>
                <w:szCs w:val="22"/>
              </w:rPr>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210 000,0</w:t>
            </w:r>
          </w:p>
        </w:tc>
        <w:tc>
          <w:tcPr>
            <w:tcW w:w="1134" w:type="dxa"/>
          </w:tcPr>
          <w:p>
            <w:pPr>
              <w:jc w:val="center"/>
              <w:rPr>
                <w:rFonts w:ascii="Times New Roman" w:hAnsi="Times New Roman"/>
                <w:szCs w:val="22"/>
              </w:rPr>
            </w:pPr>
            <w:r>
              <w:rPr>
                <w:rFonts w:ascii="Times New Roman" w:hAnsi="Times New Roman"/>
                <w:szCs w:val="22"/>
              </w:rPr>
              <w:t>-</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2.2.1.</w:t>
            </w:r>
          </w:p>
        </w:tc>
        <w:tc>
          <w:tcPr>
            <w:tcW w:w="1639" w:type="dxa"/>
          </w:tcPr>
          <w:p>
            <w:pPr>
              <w:jc w:val="both"/>
              <w:rPr>
                <w:rFonts w:ascii="Times New Roman" w:hAnsi="Times New Roman"/>
                <w:color w:val="FF0000"/>
                <w:szCs w:val="22"/>
              </w:rPr>
            </w:pPr>
            <w:r>
              <w:rPr>
                <w:rFonts w:ascii="Times New Roman" w:hAnsi="Times New Roman"/>
                <w:szCs w:val="22"/>
              </w:rPr>
              <w:t>Контрольная точка «Утвержден нормативный правовой акт, регулирующий предоставление меры поддержки»</w:t>
            </w:r>
          </w:p>
        </w:tc>
        <w:tc>
          <w:tcPr>
            <w:tcW w:w="1252" w:type="dxa"/>
          </w:tcPr>
          <w:p>
            <w:pPr>
              <w:jc w:val="center"/>
              <w:rPr>
                <w:rFonts w:ascii="Times New Roman" w:hAnsi="Times New Roman"/>
                <w:szCs w:val="22"/>
              </w:rPr>
            </w:pPr>
            <w:r>
              <w:rPr>
                <w:rFonts w:ascii="Times New Roman" w:hAnsi="Times New Roman"/>
                <w:szCs w:val="22"/>
              </w:rPr>
              <w:t>01.01.2024</w:t>
            </w:r>
          </w:p>
        </w:tc>
        <w:tc>
          <w:tcPr>
            <w:tcW w:w="1252" w:type="dxa"/>
          </w:tcPr>
          <w:p>
            <w:pPr>
              <w:jc w:val="center"/>
              <w:rPr>
                <w:rFonts w:ascii="Times New Roman" w:hAnsi="Times New Roman"/>
                <w:szCs w:val="22"/>
              </w:rPr>
            </w:pPr>
            <w:r>
              <w:rPr>
                <w:rFonts w:ascii="Times New Roman" w:hAnsi="Times New Roman"/>
                <w:szCs w:val="22"/>
              </w:rPr>
              <w:t>31.12.2024</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PT Astra Serif" w:hAnsi="PT Astra Serif"/>
                <w:szCs w:val="22"/>
              </w:rPr>
            </w:pPr>
            <w:r>
              <w:rPr>
                <w:rFonts w:ascii="PT Astra Serif" w:hAnsi="PT Astra Serif"/>
                <w:szCs w:val="22"/>
              </w:rPr>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нормативный правовой акт</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2.2.2.</w:t>
            </w:r>
          </w:p>
        </w:tc>
        <w:tc>
          <w:tcPr>
            <w:tcW w:w="1639" w:type="dxa"/>
          </w:tcPr>
          <w:p>
            <w:pPr>
              <w:jc w:val="both"/>
              <w:rPr>
                <w:rFonts w:ascii="Times New Roman" w:hAnsi="Times New Roman"/>
                <w:color w:val="FF0000"/>
                <w:szCs w:val="22"/>
              </w:rPr>
            </w:pPr>
            <w:r>
              <w:rPr>
                <w:rFonts w:ascii="Times New Roman" w:hAnsi="Times New Roman"/>
                <w:szCs w:val="22"/>
              </w:rPr>
              <w:t>Контрольная точка «Проведен отбор заявок»</w:t>
            </w:r>
          </w:p>
        </w:tc>
        <w:tc>
          <w:tcPr>
            <w:tcW w:w="1252" w:type="dxa"/>
          </w:tcPr>
          <w:p>
            <w:pPr>
              <w:jc w:val="center"/>
              <w:rPr>
                <w:rFonts w:ascii="Times New Roman" w:hAnsi="Times New Roman"/>
                <w:szCs w:val="22"/>
              </w:rPr>
            </w:pPr>
            <w:r>
              <w:rPr>
                <w:rFonts w:ascii="Times New Roman" w:hAnsi="Times New Roman"/>
                <w:szCs w:val="22"/>
              </w:rPr>
              <w:t>01.01.2024</w:t>
            </w:r>
          </w:p>
        </w:tc>
        <w:tc>
          <w:tcPr>
            <w:tcW w:w="1252" w:type="dxa"/>
          </w:tcPr>
          <w:p>
            <w:pPr>
              <w:jc w:val="center"/>
              <w:rPr>
                <w:rFonts w:ascii="Times New Roman" w:hAnsi="Times New Roman"/>
                <w:szCs w:val="22"/>
              </w:rPr>
            </w:pPr>
            <w:r>
              <w:rPr>
                <w:rFonts w:ascii="Times New Roman" w:hAnsi="Times New Roman"/>
                <w:szCs w:val="22"/>
              </w:rPr>
              <w:t>31.12.2024</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PT Astra Serif" w:hAnsi="PT Astra Serif"/>
                <w:szCs w:val="22"/>
              </w:rPr>
            </w:pPr>
            <w:r>
              <w:rPr>
                <w:rFonts w:ascii="PT Astra Serif" w:hAnsi="PT Astra Serif"/>
                <w:szCs w:val="22"/>
              </w:rPr>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2.2.3.</w:t>
            </w:r>
          </w:p>
        </w:tc>
        <w:tc>
          <w:tcPr>
            <w:tcW w:w="1639" w:type="dxa"/>
          </w:tcPr>
          <w:p>
            <w:pPr>
              <w:jc w:val="both"/>
              <w:rPr>
                <w:rFonts w:ascii="Times New Roman" w:hAnsi="Times New Roman"/>
                <w:szCs w:val="22"/>
              </w:rPr>
            </w:pPr>
            <w:r>
              <w:rPr>
                <w:rFonts w:ascii="Times New Roman" w:hAnsi="Times New Roman"/>
                <w:szCs w:val="22"/>
              </w:rPr>
              <w:t>Контрольная точка «Заключены соглашения с победителями отбора»</w:t>
            </w:r>
          </w:p>
        </w:tc>
        <w:tc>
          <w:tcPr>
            <w:tcW w:w="1252" w:type="dxa"/>
          </w:tcPr>
          <w:p>
            <w:pPr>
              <w:jc w:val="center"/>
              <w:rPr>
                <w:rFonts w:ascii="Times New Roman" w:hAnsi="Times New Roman"/>
                <w:szCs w:val="22"/>
              </w:rPr>
            </w:pPr>
            <w:r>
              <w:rPr>
                <w:rFonts w:ascii="Times New Roman" w:hAnsi="Times New Roman"/>
                <w:szCs w:val="22"/>
              </w:rPr>
              <w:t>01.01.2024</w:t>
            </w:r>
          </w:p>
        </w:tc>
        <w:tc>
          <w:tcPr>
            <w:tcW w:w="1252" w:type="dxa"/>
          </w:tcPr>
          <w:p>
            <w:pPr>
              <w:jc w:val="center"/>
              <w:rPr>
                <w:rFonts w:ascii="Times New Roman" w:hAnsi="Times New Roman"/>
                <w:szCs w:val="22"/>
              </w:rPr>
            </w:pPr>
            <w:r>
              <w:rPr>
                <w:rFonts w:ascii="Times New Roman" w:hAnsi="Times New Roman"/>
                <w:szCs w:val="22"/>
              </w:rPr>
              <w:t>31.12.2024</w:t>
            </w:r>
          </w:p>
        </w:tc>
        <w:tc>
          <w:tcPr>
            <w:tcW w:w="1210" w:type="dxa"/>
          </w:tcPr>
          <w:p>
            <w:pPr>
              <w:jc w:val="center"/>
              <w:rPr>
                <w:rFonts w:ascii="Times New Roman" w:hAnsi="Times New Roman"/>
                <w:szCs w:val="22"/>
              </w:rPr>
            </w:pPr>
            <w:r>
              <w:rPr>
                <w:rFonts w:ascii="Times New Roman" w:hAnsi="Times New Roman"/>
                <w:szCs w:val="22"/>
              </w:rPr>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1210" w:type="dxa"/>
          </w:tcPr>
          <w:p>
            <w:pPr>
              <w:jc w:val="center"/>
              <w:rPr>
                <w:rFonts w:ascii="PT Astra Serif" w:hAnsi="PT Astra Serif"/>
                <w:szCs w:val="22"/>
              </w:rPr>
            </w:pPr>
            <w:r>
              <w:rPr>
                <w:rFonts w:ascii="PT Astra Serif" w:hAnsi="PT Astra Serif"/>
                <w:szCs w:val="22"/>
              </w:rPr>
              <w:lastRenderedPageBreak/>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соглашение</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2.2.4.</w:t>
            </w:r>
          </w:p>
        </w:tc>
        <w:tc>
          <w:tcPr>
            <w:tcW w:w="1639" w:type="dxa"/>
          </w:tcPr>
          <w:p>
            <w:pPr>
              <w:jc w:val="both"/>
              <w:rPr>
                <w:rFonts w:ascii="Times New Roman" w:hAnsi="Times New Roman"/>
                <w:szCs w:val="22"/>
              </w:rPr>
            </w:pPr>
            <w:r>
              <w:rPr>
                <w:rFonts w:ascii="Times New Roman" w:hAnsi="Times New Roman"/>
                <w:szCs w:val="22"/>
              </w:rPr>
              <w:t>Контрольная точка «Издание приказа о победителях отбора»</w:t>
            </w:r>
          </w:p>
        </w:tc>
        <w:tc>
          <w:tcPr>
            <w:tcW w:w="1252" w:type="dxa"/>
          </w:tcPr>
          <w:p>
            <w:pPr>
              <w:jc w:val="center"/>
              <w:rPr>
                <w:rFonts w:ascii="Times New Roman" w:hAnsi="Times New Roman"/>
                <w:szCs w:val="22"/>
              </w:rPr>
            </w:pPr>
            <w:r>
              <w:rPr>
                <w:rFonts w:ascii="Times New Roman" w:hAnsi="Times New Roman"/>
                <w:szCs w:val="22"/>
              </w:rPr>
              <w:t>01.01.2024</w:t>
            </w:r>
          </w:p>
        </w:tc>
        <w:tc>
          <w:tcPr>
            <w:tcW w:w="1252" w:type="dxa"/>
          </w:tcPr>
          <w:p>
            <w:pPr>
              <w:jc w:val="center"/>
              <w:rPr>
                <w:rFonts w:ascii="Times New Roman" w:hAnsi="Times New Roman"/>
                <w:szCs w:val="22"/>
              </w:rPr>
            </w:pPr>
            <w:r>
              <w:rPr>
                <w:rFonts w:ascii="Times New Roman" w:hAnsi="Times New Roman"/>
                <w:szCs w:val="22"/>
              </w:rPr>
              <w:t>31.12.2024</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PT Astra Serif" w:hAnsi="PT Astra Serif"/>
                <w:szCs w:val="22"/>
              </w:rPr>
            </w:pPr>
            <w:r>
              <w:rPr>
                <w:rFonts w:ascii="PT Astra Serif" w:hAnsi="PT Astra Serif"/>
                <w:szCs w:val="22"/>
              </w:rPr>
              <w:t>Минсельхозпрод РТ</w:t>
            </w:r>
          </w:p>
        </w:tc>
        <w:tc>
          <w:tcPr>
            <w:tcW w:w="1009" w:type="dxa"/>
          </w:tcPr>
          <w:p>
            <w:pPr>
              <w:jc w:val="center"/>
              <w:rPr>
                <w:rFonts w:ascii="Times New Roman" w:hAnsi="Times New Roman"/>
                <w:szCs w:val="22"/>
              </w:rPr>
            </w:pPr>
          </w:p>
        </w:tc>
        <w:tc>
          <w:tcPr>
            <w:tcW w:w="993" w:type="dxa"/>
          </w:tcPr>
          <w:p>
            <w:pPr>
              <w:jc w:val="center"/>
              <w:rPr>
                <w:rFonts w:ascii="Times New Roman" w:hAnsi="Times New Roman"/>
                <w:szCs w:val="22"/>
              </w:rPr>
            </w:pPr>
          </w:p>
        </w:tc>
        <w:tc>
          <w:tcPr>
            <w:tcW w:w="708" w:type="dxa"/>
          </w:tcPr>
          <w:p>
            <w:pPr>
              <w:jc w:val="center"/>
              <w:rPr>
                <w:rFonts w:ascii="Times New Roman" w:hAnsi="Times New Roman"/>
                <w:szCs w:val="22"/>
              </w:rPr>
            </w:pPr>
          </w:p>
        </w:tc>
        <w:tc>
          <w:tcPr>
            <w:tcW w:w="1276" w:type="dxa"/>
          </w:tcPr>
          <w:p>
            <w:pPr>
              <w:jc w:val="center"/>
              <w:rPr>
                <w:rFonts w:ascii="Times New Roman" w:hAnsi="Times New Roman"/>
                <w:szCs w:val="22"/>
              </w:rPr>
            </w:pPr>
          </w:p>
        </w:tc>
        <w:tc>
          <w:tcPr>
            <w:tcW w:w="1134" w:type="dxa"/>
          </w:tcPr>
          <w:p>
            <w:pPr>
              <w:jc w:val="center"/>
              <w:rPr>
                <w:rFonts w:ascii="Times New Roman" w:hAnsi="Times New Roman"/>
                <w:szCs w:val="22"/>
              </w:rPr>
            </w:pPr>
            <w:r>
              <w:rPr>
                <w:rFonts w:ascii="Times New Roman" w:hAnsi="Times New Roman"/>
                <w:szCs w:val="22"/>
              </w:rPr>
              <w:t>приказ</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2.2.5.</w:t>
            </w:r>
          </w:p>
        </w:tc>
        <w:tc>
          <w:tcPr>
            <w:tcW w:w="1639" w:type="dxa"/>
          </w:tcPr>
          <w:p>
            <w:pPr>
              <w:jc w:val="both"/>
              <w:rPr>
                <w:rFonts w:ascii="Times New Roman" w:hAnsi="Times New Roman"/>
                <w:szCs w:val="22"/>
              </w:rPr>
            </w:pPr>
            <w:r>
              <w:rPr>
                <w:rFonts w:ascii="Times New Roman" w:hAnsi="Times New Roman"/>
                <w:szCs w:val="22"/>
              </w:rPr>
              <w:t>Контрольная точка «Предоставлен отчет о достижении значения результата предоставления субсидии»</w:t>
            </w:r>
          </w:p>
        </w:tc>
        <w:tc>
          <w:tcPr>
            <w:tcW w:w="1252" w:type="dxa"/>
          </w:tcPr>
          <w:p>
            <w:pPr>
              <w:jc w:val="center"/>
              <w:rPr>
                <w:rFonts w:ascii="Times New Roman" w:hAnsi="Times New Roman"/>
                <w:szCs w:val="22"/>
              </w:rPr>
            </w:pPr>
            <w:r>
              <w:rPr>
                <w:rFonts w:ascii="Times New Roman" w:hAnsi="Times New Roman"/>
                <w:szCs w:val="22"/>
              </w:rPr>
              <w:t>-</w:t>
            </w:r>
          </w:p>
        </w:tc>
        <w:tc>
          <w:tcPr>
            <w:tcW w:w="1252" w:type="dxa"/>
          </w:tcPr>
          <w:p>
            <w:pPr>
              <w:jc w:val="center"/>
              <w:rPr>
                <w:rFonts w:ascii="Times New Roman" w:hAnsi="Times New Roman"/>
                <w:szCs w:val="22"/>
              </w:rPr>
            </w:pPr>
            <w:r>
              <w:rPr>
                <w:rFonts w:ascii="Times New Roman" w:hAnsi="Times New Roman"/>
                <w:szCs w:val="22"/>
              </w:rPr>
              <w:t>01.02.2025</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PT Astra Serif" w:hAnsi="PT Astra Serif"/>
                <w:szCs w:val="22"/>
              </w:rPr>
            </w:pPr>
            <w:r>
              <w:rPr>
                <w:rFonts w:ascii="PT Astra Serif" w:hAnsi="PT Astra Serif"/>
                <w:szCs w:val="22"/>
              </w:rPr>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отчет</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3.</w:t>
            </w:r>
          </w:p>
        </w:tc>
        <w:tc>
          <w:tcPr>
            <w:tcW w:w="14311" w:type="dxa"/>
            <w:gridSpan w:val="12"/>
          </w:tcPr>
          <w:p>
            <w:pPr>
              <w:jc w:val="both"/>
              <w:rPr>
                <w:rFonts w:ascii="PT Astra Serif" w:hAnsi="PT Astra Serif"/>
                <w:szCs w:val="22"/>
              </w:rPr>
            </w:pPr>
            <w:r>
              <w:rPr>
                <w:rFonts w:ascii="Times New Roman" w:hAnsi="Times New Roman"/>
                <w:szCs w:val="22"/>
              </w:rPr>
              <w:t>Создание условий для эффективного внедрения в сельскохозяйственное производство научных разработок и современных принципов работы в агропромышленном комплексе</w:t>
            </w:r>
          </w:p>
        </w:tc>
      </w:tr>
      <w:tr>
        <w:trPr>
          <w:trHeight w:val="20"/>
        </w:trPr>
        <w:tc>
          <w:tcPr>
            <w:tcW w:w="852" w:type="dxa"/>
          </w:tcPr>
          <w:p>
            <w:pPr>
              <w:jc w:val="center"/>
              <w:rPr>
                <w:rFonts w:ascii="Times New Roman" w:hAnsi="Times New Roman"/>
                <w:szCs w:val="22"/>
              </w:rPr>
            </w:pPr>
            <w:r>
              <w:rPr>
                <w:rFonts w:ascii="Times New Roman" w:hAnsi="Times New Roman"/>
                <w:szCs w:val="22"/>
              </w:rPr>
              <w:t>3.1.</w:t>
            </w:r>
          </w:p>
        </w:tc>
        <w:tc>
          <w:tcPr>
            <w:tcW w:w="1639" w:type="dxa"/>
          </w:tcPr>
          <w:p>
            <w:pPr>
              <w:jc w:val="both"/>
              <w:rPr>
                <w:rFonts w:ascii="Times New Roman" w:hAnsi="Times New Roman"/>
                <w:szCs w:val="22"/>
              </w:rPr>
            </w:pPr>
            <w:r>
              <w:rPr>
                <w:rFonts w:ascii="Times New Roman" w:hAnsi="Times New Roman"/>
                <w:szCs w:val="22"/>
              </w:rPr>
              <w:t>Результат «Оказана государственная поддержка на научные исследования и разработки в области агропромышленного комплекса бюд</w:t>
            </w:r>
            <w:r>
              <w:rPr>
                <w:rFonts w:ascii="Times New Roman" w:hAnsi="Times New Roman"/>
                <w:szCs w:val="22"/>
              </w:rPr>
              <w:lastRenderedPageBreak/>
              <w:t>жетным и автономным учреждениям»</w:t>
            </w:r>
          </w:p>
        </w:tc>
        <w:tc>
          <w:tcPr>
            <w:tcW w:w="1252" w:type="dxa"/>
          </w:tcPr>
          <w:p>
            <w:pPr>
              <w:jc w:val="center"/>
              <w:rPr>
                <w:rFonts w:ascii="Times New Roman" w:hAnsi="Times New Roman"/>
                <w:szCs w:val="22"/>
              </w:rPr>
            </w:pPr>
            <w:r>
              <w:rPr>
                <w:rFonts w:ascii="Times New Roman" w:hAnsi="Times New Roman"/>
                <w:szCs w:val="22"/>
              </w:rPr>
              <w:lastRenderedPageBreak/>
              <w:t>01.01.2024</w:t>
            </w:r>
          </w:p>
        </w:tc>
        <w:tc>
          <w:tcPr>
            <w:tcW w:w="1252" w:type="dxa"/>
          </w:tcPr>
          <w:p>
            <w:pPr>
              <w:jc w:val="center"/>
              <w:rPr>
                <w:rFonts w:ascii="Times New Roman" w:hAnsi="Times New Roman"/>
                <w:szCs w:val="22"/>
              </w:rPr>
            </w:pPr>
            <w:r>
              <w:rPr>
                <w:rFonts w:ascii="Times New Roman" w:hAnsi="Times New Roman"/>
                <w:szCs w:val="22"/>
              </w:rPr>
              <w:t>31.12.2026</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rPr>
            </w:pPr>
            <w:r>
              <w:rPr>
                <w:rFonts w:ascii="PT Astra Serif" w:hAnsi="PT Astra Serif"/>
                <w:szCs w:val="22"/>
              </w:rPr>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150 000,0</w:t>
            </w:r>
          </w:p>
        </w:tc>
        <w:tc>
          <w:tcPr>
            <w:tcW w:w="1134" w:type="dxa"/>
          </w:tcPr>
          <w:p>
            <w:pPr>
              <w:jc w:val="center"/>
              <w:rPr>
                <w:rFonts w:ascii="Times New Roman" w:hAnsi="Times New Roman"/>
                <w:szCs w:val="22"/>
              </w:rPr>
            </w:pPr>
            <w:r>
              <w:rPr>
                <w:rFonts w:ascii="Times New Roman" w:hAnsi="Times New Roman"/>
                <w:szCs w:val="22"/>
              </w:rPr>
              <w:t>-</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3.1.1.</w:t>
            </w:r>
          </w:p>
        </w:tc>
        <w:tc>
          <w:tcPr>
            <w:tcW w:w="1639" w:type="dxa"/>
          </w:tcPr>
          <w:p>
            <w:pPr>
              <w:jc w:val="both"/>
              <w:rPr>
                <w:rFonts w:ascii="Times New Roman" w:hAnsi="Times New Roman"/>
                <w:szCs w:val="22"/>
              </w:rPr>
            </w:pPr>
            <w:r>
              <w:rPr>
                <w:rFonts w:ascii="Times New Roman" w:hAnsi="Times New Roman"/>
                <w:szCs w:val="22"/>
              </w:rPr>
              <w:t>Контрольная точка «Заключен договор об исполнении  научно-исследовательских и опытно-конструкторских работ»</w:t>
            </w:r>
          </w:p>
        </w:tc>
        <w:tc>
          <w:tcPr>
            <w:tcW w:w="1252" w:type="dxa"/>
          </w:tcPr>
          <w:p>
            <w:pPr>
              <w:jc w:val="center"/>
              <w:rPr>
                <w:rFonts w:ascii="Times New Roman" w:hAnsi="Times New Roman"/>
                <w:szCs w:val="22"/>
              </w:rPr>
            </w:pPr>
            <w:r>
              <w:rPr>
                <w:rFonts w:ascii="Times New Roman" w:hAnsi="Times New Roman"/>
                <w:szCs w:val="22"/>
              </w:rPr>
              <w:t xml:space="preserve">01.01.2024 </w:t>
            </w:r>
          </w:p>
        </w:tc>
        <w:tc>
          <w:tcPr>
            <w:tcW w:w="1252" w:type="dxa"/>
          </w:tcPr>
          <w:p>
            <w:pPr>
              <w:jc w:val="center"/>
              <w:rPr>
                <w:rFonts w:ascii="Times New Roman" w:hAnsi="Times New Roman"/>
                <w:szCs w:val="22"/>
              </w:rPr>
            </w:pPr>
            <w:r>
              <w:rPr>
                <w:rFonts w:ascii="Times New Roman" w:hAnsi="Times New Roman"/>
                <w:szCs w:val="22"/>
              </w:rPr>
              <w:t>31.12.2024</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rPr>
            </w:pPr>
            <w:r>
              <w:rPr>
                <w:rFonts w:ascii="PT Astra Serif" w:hAnsi="PT Astra Serif"/>
                <w:szCs w:val="22"/>
              </w:rPr>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3.1.2.</w:t>
            </w:r>
          </w:p>
        </w:tc>
        <w:tc>
          <w:tcPr>
            <w:tcW w:w="1639" w:type="dxa"/>
          </w:tcPr>
          <w:p>
            <w:pPr>
              <w:jc w:val="both"/>
              <w:rPr>
                <w:rFonts w:ascii="Times New Roman" w:hAnsi="Times New Roman"/>
                <w:szCs w:val="22"/>
              </w:rPr>
            </w:pPr>
            <w:r>
              <w:rPr>
                <w:rFonts w:ascii="Times New Roman" w:hAnsi="Times New Roman"/>
                <w:szCs w:val="22"/>
              </w:rPr>
              <w:t>Контрольная точка «Сдан ежеквартальный отчет с нарастающим итогом не позднее 20 числа месяца, следующего за отчетным кварталом»</w:t>
            </w:r>
          </w:p>
        </w:tc>
        <w:tc>
          <w:tcPr>
            <w:tcW w:w="1252" w:type="dxa"/>
          </w:tcPr>
          <w:p>
            <w:pPr>
              <w:jc w:val="center"/>
              <w:rPr>
                <w:rFonts w:ascii="Times New Roman" w:hAnsi="Times New Roman"/>
                <w:szCs w:val="22"/>
              </w:rPr>
            </w:pPr>
            <w:r>
              <w:rPr>
                <w:rFonts w:ascii="Times New Roman" w:hAnsi="Times New Roman"/>
                <w:szCs w:val="22"/>
              </w:rPr>
              <w:t>01.01.2024</w:t>
            </w:r>
          </w:p>
        </w:tc>
        <w:tc>
          <w:tcPr>
            <w:tcW w:w="1252" w:type="dxa"/>
          </w:tcPr>
          <w:p>
            <w:pPr>
              <w:jc w:val="center"/>
              <w:rPr>
                <w:rFonts w:ascii="Times New Roman" w:hAnsi="Times New Roman"/>
                <w:szCs w:val="22"/>
              </w:rPr>
            </w:pPr>
            <w:r>
              <w:rPr>
                <w:rFonts w:ascii="Times New Roman" w:hAnsi="Times New Roman"/>
                <w:szCs w:val="22"/>
              </w:rPr>
              <w:t>31.12.2024</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rPr>
            </w:pPr>
            <w:r>
              <w:rPr>
                <w:rFonts w:ascii="PT Astra Serif" w:hAnsi="PT Astra Serif"/>
                <w:szCs w:val="22"/>
              </w:rPr>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отчет</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3.1.3.</w:t>
            </w:r>
          </w:p>
        </w:tc>
        <w:tc>
          <w:tcPr>
            <w:tcW w:w="1639" w:type="dxa"/>
          </w:tcPr>
          <w:p>
            <w:pPr>
              <w:jc w:val="both"/>
              <w:rPr>
                <w:rFonts w:ascii="Times New Roman" w:hAnsi="Times New Roman"/>
                <w:szCs w:val="22"/>
              </w:rPr>
            </w:pPr>
            <w:r>
              <w:rPr>
                <w:rFonts w:ascii="Times New Roman" w:hAnsi="Times New Roman"/>
                <w:szCs w:val="22"/>
              </w:rPr>
              <w:t>Контрольная точка «Предоставлены письменные работы о реализации денежных средств в рамках договора об исполнении научно-исследовательских и опытно-конструкторских работ»</w:t>
            </w:r>
          </w:p>
        </w:tc>
        <w:tc>
          <w:tcPr>
            <w:tcW w:w="1252" w:type="dxa"/>
          </w:tcPr>
          <w:p>
            <w:pPr>
              <w:jc w:val="center"/>
              <w:rPr>
                <w:rFonts w:ascii="Times New Roman" w:hAnsi="Times New Roman"/>
                <w:szCs w:val="22"/>
              </w:rPr>
            </w:pPr>
            <w:r>
              <w:rPr>
                <w:rFonts w:ascii="Times New Roman" w:hAnsi="Times New Roman"/>
                <w:szCs w:val="22"/>
              </w:rPr>
              <w:t>01.01.2024</w:t>
            </w:r>
          </w:p>
        </w:tc>
        <w:tc>
          <w:tcPr>
            <w:tcW w:w="1252" w:type="dxa"/>
          </w:tcPr>
          <w:p>
            <w:pPr>
              <w:jc w:val="center"/>
              <w:rPr>
                <w:rFonts w:ascii="Times New Roman" w:hAnsi="Times New Roman"/>
                <w:szCs w:val="22"/>
              </w:rPr>
            </w:pPr>
            <w:r>
              <w:rPr>
                <w:rFonts w:ascii="Times New Roman" w:hAnsi="Times New Roman"/>
                <w:szCs w:val="22"/>
              </w:rPr>
              <w:t>31.12.2024</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rPr>
            </w:pPr>
            <w:r>
              <w:rPr>
                <w:rFonts w:ascii="PT Astra Serif" w:hAnsi="PT Astra Serif"/>
                <w:szCs w:val="22"/>
              </w:rPr>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lastRenderedPageBreak/>
              <w:t>3.1.4.</w:t>
            </w:r>
          </w:p>
        </w:tc>
        <w:tc>
          <w:tcPr>
            <w:tcW w:w="1639" w:type="dxa"/>
          </w:tcPr>
          <w:p>
            <w:pPr>
              <w:jc w:val="both"/>
              <w:rPr>
                <w:rFonts w:ascii="Times New Roman" w:hAnsi="Times New Roman"/>
                <w:szCs w:val="22"/>
              </w:rPr>
            </w:pPr>
            <w:r>
              <w:rPr>
                <w:rFonts w:ascii="Times New Roman" w:hAnsi="Times New Roman"/>
                <w:szCs w:val="22"/>
              </w:rPr>
              <w:t>Контрольная точка «Подписаны акты выполненных работ по договорам об исполнении научно-исследовательских и опытно-конструкторских работ»</w:t>
            </w:r>
          </w:p>
        </w:tc>
        <w:tc>
          <w:tcPr>
            <w:tcW w:w="1252" w:type="dxa"/>
          </w:tcPr>
          <w:p>
            <w:pPr>
              <w:jc w:val="center"/>
              <w:rPr>
                <w:rFonts w:ascii="Times New Roman" w:hAnsi="Times New Roman"/>
                <w:szCs w:val="22"/>
              </w:rPr>
            </w:pPr>
            <w:r>
              <w:rPr>
                <w:rFonts w:ascii="Times New Roman" w:hAnsi="Times New Roman"/>
                <w:szCs w:val="22"/>
              </w:rPr>
              <w:t>01.01.2024</w:t>
            </w:r>
          </w:p>
        </w:tc>
        <w:tc>
          <w:tcPr>
            <w:tcW w:w="1252" w:type="dxa"/>
          </w:tcPr>
          <w:p>
            <w:pPr>
              <w:jc w:val="center"/>
              <w:rPr>
                <w:rFonts w:ascii="Times New Roman" w:hAnsi="Times New Roman"/>
                <w:szCs w:val="22"/>
              </w:rPr>
            </w:pPr>
            <w:r>
              <w:rPr>
                <w:rFonts w:ascii="Times New Roman" w:hAnsi="Times New Roman"/>
                <w:szCs w:val="22"/>
              </w:rPr>
              <w:t>31.12.2024</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rPr>
            </w:pPr>
            <w:r>
              <w:rPr>
                <w:rFonts w:ascii="PT Astra Serif" w:hAnsi="PT Astra Serif"/>
                <w:szCs w:val="22"/>
              </w:rPr>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3.1.5.</w:t>
            </w:r>
          </w:p>
        </w:tc>
        <w:tc>
          <w:tcPr>
            <w:tcW w:w="1639" w:type="dxa"/>
          </w:tcPr>
          <w:p>
            <w:pPr>
              <w:jc w:val="both"/>
              <w:rPr>
                <w:rFonts w:ascii="Times New Roman" w:hAnsi="Times New Roman"/>
                <w:szCs w:val="22"/>
              </w:rPr>
            </w:pPr>
            <w:r>
              <w:rPr>
                <w:rFonts w:ascii="Times New Roman" w:hAnsi="Times New Roman"/>
                <w:szCs w:val="22"/>
              </w:rPr>
              <w:t>Контрольная точка «Сданы итоговые отчеты о реализации проекта, который финансируется на условиях договора об исполнении научно-исследовательских и опытно-конструкторских работ»</w:t>
            </w:r>
          </w:p>
        </w:tc>
        <w:tc>
          <w:tcPr>
            <w:tcW w:w="1252" w:type="dxa"/>
          </w:tcPr>
          <w:p>
            <w:pPr>
              <w:jc w:val="center"/>
              <w:rPr>
                <w:rFonts w:ascii="Times New Roman" w:hAnsi="Times New Roman"/>
                <w:szCs w:val="22"/>
              </w:rPr>
            </w:pPr>
            <w:r>
              <w:rPr>
                <w:rFonts w:ascii="Times New Roman" w:hAnsi="Times New Roman"/>
                <w:szCs w:val="22"/>
              </w:rPr>
              <w:t>01.01.2024</w:t>
            </w:r>
          </w:p>
        </w:tc>
        <w:tc>
          <w:tcPr>
            <w:tcW w:w="1252" w:type="dxa"/>
          </w:tcPr>
          <w:p>
            <w:pPr>
              <w:jc w:val="center"/>
              <w:rPr>
                <w:rFonts w:ascii="Times New Roman" w:hAnsi="Times New Roman"/>
                <w:szCs w:val="22"/>
              </w:rPr>
            </w:pPr>
            <w:r>
              <w:rPr>
                <w:rFonts w:ascii="Times New Roman" w:hAnsi="Times New Roman"/>
                <w:szCs w:val="22"/>
              </w:rPr>
              <w:t>31.12.2024</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rPr>
            </w:pPr>
            <w:r>
              <w:rPr>
                <w:rFonts w:ascii="PT Astra Serif" w:hAnsi="PT Astra Serif"/>
                <w:szCs w:val="22"/>
              </w:rPr>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отчет</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3.1.6.</w:t>
            </w:r>
          </w:p>
        </w:tc>
        <w:tc>
          <w:tcPr>
            <w:tcW w:w="1639" w:type="dxa"/>
          </w:tcPr>
          <w:p>
            <w:pPr>
              <w:jc w:val="both"/>
              <w:rPr>
                <w:rFonts w:ascii="Times New Roman" w:hAnsi="Times New Roman"/>
                <w:szCs w:val="22"/>
              </w:rPr>
            </w:pPr>
            <w:r>
              <w:rPr>
                <w:rFonts w:ascii="Times New Roman" w:hAnsi="Times New Roman"/>
                <w:szCs w:val="22"/>
              </w:rPr>
              <w:t>Контрольная точка «Заключен договор об исполнении научно-исследовательских и опытно-конструкторских работ»</w:t>
            </w:r>
          </w:p>
        </w:tc>
        <w:tc>
          <w:tcPr>
            <w:tcW w:w="1252" w:type="dxa"/>
          </w:tcPr>
          <w:p>
            <w:pPr>
              <w:jc w:val="center"/>
              <w:rPr>
                <w:rFonts w:ascii="Times New Roman" w:hAnsi="Times New Roman"/>
                <w:szCs w:val="22"/>
              </w:rPr>
            </w:pPr>
            <w:r>
              <w:rPr>
                <w:rFonts w:ascii="Times New Roman" w:hAnsi="Times New Roman"/>
                <w:szCs w:val="22"/>
              </w:rPr>
              <w:t>01.01.2025</w:t>
            </w:r>
          </w:p>
        </w:tc>
        <w:tc>
          <w:tcPr>
            <w:tcW w:w="1252" w:type="dxa"/>
          </w:tcPr>
          <w:p>
            <w:pPr>
              <w:jc w:val="center"/>
              <w:rPr>
                <w:rFonts w:ascii="Times New Roman" w:hAnsi="Times New Roman"/>
                <w:szCs w:val="22"/>
              </w:rPr>
            </w:pPr>
            <w:r>
              <w:rPr>
                <w:rFonts w:ascii="Times New Roman" w:hAnsi="Times New Roman"/>
                <w:szCs w:val="22"/>
              </w:rPr>
              <w:t>31.12.2025</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rPr>
            </w:pPr>
            <w:r>
              <w:rPr>
                <w:rFonts w:ascii="PT Astra Serif" w:hAnsi="PT Astra Serif"/>
                <w:szCs w:val="22"/>
              </w:rPr>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3.1.7.</w:t>
            </w:r>
          </w:p>
        </w:tc>
        <w:tc>
          <w:tcPr>
            <w:tcW w:w="1639" w:type="dxa"/>
          </w:tcPr>
          <w:p>
            <w:pPr>
              <w:jc w:val="both"/>
              <w:rPr>
                <w:rFonts w:ascii="Times New Roman" w:hAnsi="Times New Roman"/>
                <w:szCs w:val="22"/>
              </w:rPr>
            </w:pPr>
            <w:r>
              <w:rPr>
                <w:rFonts w:ascii="Times New Roman" w:hAnsi="Times New Roman"/>
                <w:szCs w:val="22"/>
              </w:rPr>
              <w:t xml:space="preserve">Контрольная точка «Сдан </w:t>
            </w:r>
            <w:r>
              <w:rPr>
                <w:rFonts w:ascii="Times New Roman" w:hAnsi="Times New Roman"/>
                <w:szCs w:val="22"/>
              </w:rPr>
              <w:lastRenderedPageBreak/>
              <w:t>ежеквартальный отчет с нарастающим итогом не позднее 20 числа месяца, следующего за отчетным кварталом»</w:t>
            </w:r>
          </w:p>
        </w:tc>
        <w:tc>
          <w:tcPr>
            <w:tcW w:w="1252" w:type="dxa"/>
          </w:tcPr>
          <w:p>
            <w:pPr>
              <w:jc w:val="center"/>
              <w:rPr>
                <w:rFonts w:ascii="Times New Roman" w:hAnsi="Times New Roman"/>
                <w:szCs w:val="22"/>
              </w:rPr>
            </w:pPr>
            <w:r>
              <w:rPr>
                <w:rFonts w:ascii="Times New Roman" w:hAnsi="Times New Roman"/>
                <w:szCs w:val="22"/>
              </w:rPr>
              <w:lastRenderedPageBreak/>
              <w:t>01.01.2025</w:t>
            </w:r>
          </w:p>
        </w:tc>
        <w:tc>
          <w:tcPr>
            <w:tcW w:w="1252" w:type="dxa"/>
          </w:tcPr>
          <w:p>
            <w:pPr>
              <w:jc w:val="center"/>
              <w:rPr>
                <w:rFonts w:ascii="Times New Roman" w:hAnsi="Times New Roman"/>
                <w:szCs w:val="22"/>
              </w:rPr>
            </w:pPr>
            <w:r>
              <w:rPr>
                <w:rFonts w:ascii="Times New Roman" w:hAnsi="Times New Roman"/>
                <w:szCs w:val="22"/>
              </w:rPr>
              <w:t>31.12.2025</w:t>
            </w:r>
          </w:p>
        </w:tc>
        <w:tc>
          <w:tcPr>
            <w:tcW w:w="1210" w:type="dxa"/>
          </w:tcPr>
          <w:p>
            <w:pPr>
              <w:jc w:val="center"/>
              <w:rPr>
                <w:rFonts w:ascii="Times New Roman" w:hAnsi="Times New Roman"/>
                <w:szCs w:val="22"/>
              </w:rPr>
            </w:pPr>
            <w:r>
              <w:rPr>
                <w:rFonts w:ascii="Times New Roman" w:hAnsi="Times New Roman"/>
                <w:szCs w:val="22"/>
              </w:rPr>
              <w:t xml:space="preserve">взаимосвязь с </w:t>
            </w:r>
            <w:r>
              <w:rPr>
                <w:rFonts w:ascii="Times New Roman" w:hAnsi="Times New Roman"/>
                <w:szCs w:val="22"/>
              </w:rPr>
              <w:lastRenderedPageBreak/>
              <w:t>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lastRenderedPageBreak/>
              <w:t xml:space="preserve">взаимосвязь с </w:t>
            </w:r>
            <w:r>
              <w:rPr>
                <w:rFonts w:ascii="Times New Roman" w:hAnsi="Times New Roman"/>
                <w:szCs w:val="22"/>
              </w:rPr>
              <w:lastRenderedPageBreak/>
              <w:t>иными результатами и контрольными точками отсутствует</w:t>
            </w:r>
          </w:p>
        </w:tc>
        <w:tc>
          <w:tcPr>
            <w:tcW w:w="1210" w:type="dxa"/>
          </w:tcPr>
          <w:p>
            <w:pPr>
              <w:jc w:val="center"/>
              <w:rPr>
                <w:rFonts w:ascii="Times New Roman" w:hAnsi="Times New Roman"/>
              </w:rPr>
            </w:pPr>
            <w:r>
              <w:rPr>
                <w:rFonts w:ascii="PT Astra Serif" w:hAnsi="PT Astra Serif"/>
                <w:szCs w:val="22"/>
              </w:rPr>
              <w:lastRenderedPageBreak/>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отчет</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3.1.8.</w:t>
            </w:r>
          </w:p>
        </w:tc>
        <w:tc>
          <w:tcPr>
            <w:tcW w:w="1639" w:type="dxa"/>
          </w:tcPr>
          <w:p>
            <w:pPr>
              <w:jc w:val="both"/>
              <w:rPr>
                <w:rFonts w:ascii="Times New Roman" w:hAnsi="Times New Roman"/>
                <w:szCs w:val="22"/>
              </w:rPr>
            </w:pPr>
            <w:r>
              <w:rPr>
                <w:rFonts w:ascii="Times New Roman" w:hAnsi="Times New Roman"/>
                <w:szCs w:val="22"/>
              </w:rPr>
              <w:t>Контрольная точка «Предоставлены письменные работы о реализации денежных средств в рамках договора об исполнении  научно-исследовательских и опытно-конструкторских работ»</w:t>
            </w:r>
          </w:p>
        </w:tc>
        <w:tc>
          <w:tcPr>
            <w:tcW w:w="1252" w:type="dxa"/>
          </w:tcPr>
          <w:p>
            <w:pPr>
              <w:jc w:val="center"/>
              <w:rPr>
                <w:rFonts w:ascii="Times New Roman" w:hAnsi="Times New Roman"/>
                <w:szCs w:val="22"/>
              </w:rPr>
            </w:pPr>
            <w:r>
              <w:rPr>
                <w:rFonts w:ascii="Times New Roman" w:hAnsi="Times New Roman"/>
                <w:szCs w:val="22"/>
              </w:rPr>
              <w:t>01.01.2025</w:t>
            </w:r>
          </w:p>
        </w:tc>
        <w:tc>
          <w:tcPr>
            <w:tcW w:w="1252" w:type="dxa"/>
          </w:tcPr>
          <w:p>
            <w:pPr>
              <w:jc w:val="center"/>
              <w:rPr>
                <w:rFonts w:ascii="Times New Roman" w:hAnsi="Times New Roman"/>
                <w:szCs w:val="22"/>
              </w:rPr>
            </w:pPr>
            <w:r>
              <w:rPr>
                <w:rFonts w:ascii="Times New Roman" w:hAnsi="Times New Roman"/>
                <w:szCs w:val="22"/>
              </w:rPr>
              <w:t>31.12.2025</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rPr>
            </w:pPr>
            <w:r>
              <w:rPr>
                <w:rFonts w:ascii="PT Astra Serif" w:hAnsi="PT Astra Serif"/>
                <w:szCs w:val="22"/>
              </w:rPr>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3.1.9.</w:t>
            </w:r>
          </w:p>
        </w:tc>
        <w:tc>
          <w:tcPr>
            <w:tcW w:w="1639" w:type="dxa"/>
          </w:tcPr>
          <w:p>
            <w:pPr>
              <w:jc w:val="both"/>
              <w:rPr>
                <w:rFonts w:ascii="Times New Roman" w:hAnsi="Times New Roman"/>
                <w:szCs w:val="22"/>
              </w:rPr>
            </w:pPr>
            <w:r>
              <w:rPr>
                <w:rFonts w:ascii="Times New Roman" w:hAnsi="Times New Roman"/>
                <w:szCs w:val="22"/>
              </w:rPr>
              <w:t>Контрольная точка «Подписаны акты выполненных работ по договорам об исполнении научно-исследовательских и опытно-конструкторских работ»</w:t>
            </w:r>
          </w:p>
        </w:tc>
        <w:tc>
          <w:tcPr>
            <w:tcW w:w="1252" w:type="dxa"/>
          </w:tcPr>
          <w:p>
            <w:pPr>
              <w:jc w:val="center"/>
              <w:rPr>
                <w:rFonts w:ascii="Times New Roman" w:hAnsi="Times New Roman"/>
                <w:szCs w:val="22"/>
              </w:rPr>
            </w:pPr>
            <w:r>
              <w:rPr>
                <w:rFonts w:ascii="Times New Roman" w:hAnsi="Times New Roman"/>
                <w:szCs w:val="22"/>
              </w:rPr>
              <w:t>01.01.2025</w:t>
            </w:r>
          </w:p>
        </w:tc>
        <w:tc>
          <w:tcPr>
            <w:tcW w:w="1252" w:type="dxa"/>
          </w:tcPr>
          <w:p>
            <w:pPr>
              <w:jc w:val="center"/>
              <w:rPr>
                <w:rFonts w:ascii="Times New Roman" w:hAnsi="Times New Roman"/>
                <w:szCs w:val="22"/>
              </w:rPr>
            </w:pPr>
            <w:r>
              <w:rPr>
                <w:rFonts w:ascii="Times New Roman" w:hAnsi="Times New Roman"/>
                <w:szCs w:val="22"/>
              </w:rPr>
              <w:t>31.12.2025</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rPr>
            </w:pPr>
            <w:r>
              <w:rPr>
                <w:rFonts w:ascii="PT Astra Serif" w:hAnsi="PT Astra Serif"/>
                <w:szCs w:val="22"/>
              </w:rPr>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3.1.10.</w:t>
            </w:r>
          </w:p>
        </w:tc>
        <w:tc>
          <w:tcPr>
            <w:tcW w:w="1639" w:type="dxa"/>
          </w:tcPr>
          <w:p>
            <w:pPr>
              <w:jc w:val="both"/>
              <w:rPr>
                <w:rFonts w:ascii="Times New Roman" w:hAnsi="Times New Roman"/>
                <w:szCs w:val="22"/>
              </w:rPr>
            </w:pPr>
            <w:r>
              <w:rPr>
                <w:rFonts w:ascii="Times New Roman" w:hAnsi="Times New Roman"/>
                <w:szCs w:val="22"/>
              </w:rPr>
              <w:t xml:space="preserve">Контрольная точка «Сданы </w:t>
            </w:r>
            <w:r>
              <w:rPr>
                <w:rFonts w:ascii="Times New Roman" w:hAnsi="Times New Roman"/>
                <w:szCs w:val="22"/>
              </w:rPr>
              <w:lastRenderedPageBreak/>
              <w:t>итоговые отчеты о реализации проекта, который финансируется на условиях договора об исполнении научно-исследовательских и опытно-конструкторских работ»</w:t>
            </w:r>
          </w:p>
        </w:tc>
        <w:tc>
          <w:tcPr>
            <w:tcW w:w="1252" w:type="dxa"/>
          </w:tcPr>
          <w:p>
            <w:pPr>
              <w:jc w:val="center"/>
              <w:rPr>
                <w:rFonts w:ascii="Times New Roman" w:hAnsi="Times New Roman"/>
                <w:szCs w:val="22"/>
              </w:rPr>
            </w:pPr>
            <w:r>
              <w:rPr>
                <w:rFonts w:ascii="Times New Roman" w:hAnsi="Times New Roman"/>
                <w:szCs w:val="22"/>
              </w:rPr>
              <w:lastRenderedPageBreak/>
              <w:t>01.01.2025</w:t>
            </w:r>
          </w:p>
        </w:tc>
        <w:tc>
          <w:tcPr>
            <w:tcW w:w="1252" w:type="dxa"/>
          </w:tcPr>
          <w:p>
            <w:pPr>
              <w:jc w:val="center"/>
              <w:rPr>
                <w:rFonts w:ascii="Times New Roman" w:hAnsi="Times New Roman"/>
                <w:szCs w:val="22"/>
              </w:rPr>
            </w:pPr>
            <w:r>
              <w:rPr>
                <w:rFonts w:ascii="Times New Roman" w:hAnsi="Times New Roman"/>
                <w:szCs w:val="22"/>
              </w:rPr>
              <w:t>31.12.2025</w:t>
            </w:r>
          </w:p>
        </w:tc>
        <w:tc>
          <w:tcPr>
            <w:tcW w:w="1210" w:type="dxa"/>
          </w:tcPr>
          <w:p>
            <w:pPr>
              <w:jc w:val="center"/>
              <w:rPr>
                <w:rFonts w:ascii="Times New Roman" w:hAnsi="Times New Roman"/>
                <w:szCs w:val="22"/>
              </w:rPr>
            </w:pPr>
            <w:r>
              <w:rPr>
                <w:rFonts w:ascii="Times New Roman" w:hAnsi="Times New Roman"/>
                <w:szCs w:val="22"/>
              </w:rPr>
              <w:t xml:space="preserve">взаимосвязь с </w:t>
            </w:r>
            <w:r>
              <w:rPr>
                <w:rFonts w:ascii="Times New Roman" w:hAnsi="Times New Roman"/>
                <w:szCs w:val="22"/>
              </w:rPr>
              <w:lastRenderedPageBreak/>
              <w:t>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lastRenderedPageBreak/>
              <w:t xml:space="preserve">взаимосвязь с </w:t>
            </w:r>
            <w:r>
              <w:rPr>
                <w:rFonts w:ascii="Times New Roman" w:hAnsi="Times New Roman"/>
                <w:szCs w:val="22"/>
              </w:rPr>
              <w:lastRenderedPageBreak/>
              <w:t>иными результатами и контрольными точками отсутствует</w:t>
            </w:r>
          </w:p>
        </w:tc>
        <w:tc>
          <w:tcPr>
            <w:tcW w:w="1210" w:type="dxa"/>
          </w:tcPr>
          <w:p>
            <w:pPr>
              <w:jc w:val="center"/>
              <w:rPr>
                <w:rFonts w:ascii="Times New Roman" w:hAnsi="Times New Roman"/>
              </w:rPr>
            </w:pPr>
            <w:r>
              <w:rPr>
                <w:rFonts w:ascii="PT Astra Serif" w:hAnsi="PT Astra Serif"/>
                <w:szCs w:val="22"/>
              </w:rPr>
              <w:lastRenderedPageBreak/>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отчет</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3.1.11.</w:t>
            </w:r>
          </w:p>
        </w:tc>
        <w:tc>
          <w:tcPr>
            <w:tcW w:w="1639" w:type="dxa"/>
          </w:tcPr>
          <w:p>
            <w:pPr>
              <w:jc w:val="both"/>
              <w:rPr>
                <w:rFonts w:ascii="Times New Roman" w:hAnsi="Times New Roman"/>
                <w:szCs w:val="22"/>
              </w:rPr>
            </w:pPr>
            <w:r>
              <w:rPr>
                <w:rFonts w:ascii="Times New Roman" w:hAnsi="Times New Roman"/>
                <w:szCs w:val="22"/>
              </w:rPr>
              <w:t>Контрольная точка «Заключен договор об исполнении  научно-исследовательских и опытно-конструкторских работ»</w:t>
            </w:r>
          </w:p>
        </w:tc>
        <w:tc>
          <w:tcPr>
            <w:tcW w:w="1252" w:type="dxa"/>
          </w:tcPr>
          <w:p>
            <w:pPr>
              <w:jc w:val="center"/>
              <w:rPr>
                <w:rFonts w:ascii="Times New Roman" w:hAnsi="Times New Roman"/>
                <w:szCs w:val="22"/>
              </w:rPr>
            </w:pPr>
            <w:r>
              <w:rPr>
                <w:rFonts w:ascii="Times New Roman" w:hAnsi="Times New Roman"/>
                <w:szCs w:val="22"/>
              </w:rPr>
              <w:t>01.01.2026</w:t>
            </w:r>
          </w:p>
        </w:tc>
        <w:tc>
          <w:tcPr>
            <w:tcW w:w="1252" w:type="dxa"/>
          </w:tcPr>
          <w:p>
            <w:pPr>
              <w:jc w:val="center"/>
              <w:rPr>
                <w:rFonts w:ascii="Times New Roman" w:hAnsi="Times New Roman"/>
                <w:szCs w:val="22"/>
              </w:rPr>
            </w:pPr>
            <w:r>
              <w:rPr>
                <w:rFonts w:ascii="Times New Roman" w:hAnsi="Times New Roman"/>
                <w:szCs w:val="22"/>
              </w:rPr>
              <w:t>31.12.2026</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rPr>
            </w:pPr>
            <w:r>
              <w:rPr>
                <w:rFonts w:ascii="PT Astra Serif" w:hAnsi="PT Astra Serif"/>
                <w:szCs w:val="22"/>
              </w:rPr>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3.1.12.</w:t>
            </w:r>
          </w:p>
        </w:tc>
        <w:tc>
          <w:tcPr>
            <w:tcW w:w="1639" w:type="dxa"/>
          </w:tcPr>
          <w:p>
            <w:pPr>
              <w:jc w:val="both"/>
              <w:rPr>
                <w:rFonts w:ascii="Times New Roman" w:hAnsi="Times New Roman"/>
                <w:szCs w:val="22"/>
              </w:rPr>
            </w:pPr>
            <w:r>
              <w:rPr>
                <w:rFonts w:ascii="Times New Roman" w:hAnsi="Times New Roman"/>
                <w:szCs w:val="22"/>
              </w:rPr>
              <w:t>Контрольная точка «Сдан ежеквартальный отчет с нарастающим итогом не позднее 20 числа месяца, следующего за отчетным кварталом»</w:t>
            </w:r>
          </w:p>
        </w:tc>
        <w:tc>
          <w:tcPr>
            <w:tcW w:w="1252" w:type="dxa"/>
          </w:tcPr>
          <w:p>
            <w:pPr>
              <w:jc w:val="center"/>
              <w:rPr>
                <w:rFonts w:ascii="Times New Roman" w:hAnsi="Times New Roman"/>
                <w:szCs w:val="22"/>
              </w:rPr>
            </w:pPr>
            <w:r>
              <w:rPr>
                <w:rFonts w:ascii="Times New Roman" w:hAnsi="Times New Roman"/>
                <w:szCs w:val="22"/>
              </w:rPr>
              <w:t>01.01.2026</w:t>
            </w:r>
          </w:p>
        </w:tc>
        <w:tc>
          <w:tcPr>
            <w:tcW w:w="1252" w:type="dxa"/>
          </w:tcPr>
          <w:p>
            <w:pPr>
              <w:jc w:val="center"/>
              <w:rPr>
                <w:rFonts w:ascii="Times New Roman" w:hAnsi="Times New Roman"/>
                <w:szCs w:val="22"/>
              </w:rPr>
            </w:pPr>
            <w:r>
              <w:rPr>
                <w:rFonts w:ascii="Times New Roman" w:hAnsi="Times New Roman"/>
                <w:szCs w:val="22"/>
              </w:rPr>
              <w:t>31.12.2026</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rPr>
            </w:pPr>
            <w:r>
              <w:rPr>
                <w:rFonts w:ascii="PT Astra Serif" w:hAnsi="PT Astra Serif"/>
                <w:szCs w:val="22"/>
              </w:rPr>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отчет</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3.1.13.</w:t>
            </w:r>
          </w:p>
        </w:tc>
        <w:tc>
          <w:tcPr>
            <w:tcW w:w="1639" w:type="dxa"/>
          </w:tcPr>
          <w:p>
            <w:pPr>
              <w:jc w:val="both"/>
              <w:rPr>
                <w:rFonts w:ascii="Times New Roman" w:hAnsi="Times New Roman"/>
                <w:szCs w:val="22"/>
              </w:rPr>
            </w:pPr>
            <w:r>
              <w:rPr>
                <w:rFonts w:ascii="Times New Roman" w:hAnsi="Times New Roman"/>
                <w:szCs w:val="22"/>
              </w:rPr>
              <w:t>Контрольная точка «Предоставлены письменные ра</w:t>
            </w:r>
            <w:r>
              <w:rPr>
                <w:rFonts w:ascii="Times New Roman" w:hAnsi="Times New Roman"/>
                <w:szCs w:val="22"/>
              </w:rPr>
              <w:lastRenderedPageBreak/>
              <w:t>боты о реализации денежных средств в рамках договора об исполнении  научно-исследовательских и опытно-конструкторских работ»</w:t>
            </w:r>
          </w:p>
        </w:tc>
        <w:tc>
          <w:tcPr>
            <w:tcW w:w="1252" w:type="dxa"/>
          </w:tcPr>
          <w:p>
            <w:pPr>
              <w:jc w:val="center"/>
              <w:rPr>
                <w:rFonts w:ascii="Times New Roman" w:hAnsi="Times New Roman"/>
                <w:szCs w:val="22"/>
              </w:rPr>
            </w:pPr>
            <w:r>
              <w:rPr>
                <w:rFonts w:ascii="Times New Roman" w:hAnsi="Times New Roman"/>
                <w:szCs w:val="22"/>
              </w:rPr>
              <w:lastRenderedPageBreak/>
              <w:t>01.01.2026</w:t>
            </w:r>
          </w:p>
        </w:tc>
        <w:tc>
          <w:tcPr>
            <w:tcW w:w="1252" w:type="dxa"/>
          </w:tcPr>
          <w:p>
            <w:pPr>
              <w:jc w:val="center"/>
              <w:rPr>
                <w:rFonts w:ascii="Times New Roman" w:hAnsi="Times New Roman"/>
                <w:szCs w:val="22"/>
              </w:rPr>
            </w:pPr>
            <w:r>
              <w:rPr>
                <w:rFonts w:ascii="Times New Roman" w:hAnsi="Times New Roman"/>
                <w:szCs w:val="22"/>
              </w:rPr>
              <w:t>31.12.2026</w:t>
            </w:r>
          </w:p>
        </w:tc>
        <w:tc>
          <w:tcPr>
            <w:tcW w:w="1210" w:type="dxa"/>
          </w:tcPr>
          <w:p>
            <w:pPr>
              <w:jc w:val="center"/>
              <w:rPr>
                <w:rFonts w:ascii="Times New Roman" w:hAnsi="Times New Roman"/>
                <w:szCs w:val="22"/>
              </w:rPr>
            </w:pPr>
            <w:r>
              <w:rPr>
                <w:rFonts w:ascii="Times New Roman" w:hAnsi="Times New Roman"/>
                <w:szCs w:val="22"/>
              </w:rPr>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1210" w:type="dxa"/>
          </w:tcPr>
          <w:p>
            <w:pPr>
              <w:jc w:val="center"/>
              <w:rPr>
                <w:rFonts w:ascii="Times New Roman" w:hAnsi="Times New Roman"/>
              </w:rPr>
            </w:pPr>
            <w:r>
              <w:rPr>
                <w:rFonts w:ascii="PT Astra Serif" w:hAnsi="PT Astra Serif"/>
                <w:szCs w:val="22"/>
              </w:rPr>
              <w:lastRenderedPageBreak/>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3.1.14.</w:t>
            </w:r>
          </w:p>
        </w:tc>
        <w:tc>
          <w:tcPr>
            <w:tcW w:w="1639" w:type="dxa"/>
          </w:tcPr>
          <w:p>
            <w:pPr>
              <w:jc w:val="both"/>
              <w:rPr>
                <w:rFonts w:ascii="Times New Roman" w:hAnsi="Times New Roman"/>
                <w:szCs w:val="22"/>
              </w:rPr>
            </w:pPr>
            <w:r>
              <w:rPr>
                <w:rFonts w:ascii="Times New Roman" w:hAnsi="Times New Roman"/>
                <w:szCs w:val="22"/>
              </w:rPr>
              <w:t>Контрольная точка «Подписаны акты выполненных работ по договорам об исполнении научно-исследовательских и опытно-конструкторских работ»</w:t>
            </w:r>
          </w:p>
        </w:tc>
        <w:tc>
          <w:tcPr>
            <w:tcW w:w="1252" w:type="dxa"/>
          </w:tcPr>
          <w:p>
            <w:pPr>
              <w:jc w:val="center"/>
              <w:rPr>
                <w:rFonts w:ascii="Times New Roman" w:hAnsi="Times New Roman"/>
                <w:szCs w:val="22"/>
              </w:rPr>
            </w:pPr>
            <w:r>
              <w:rPr>
                <w:rFonts w:ascii="Times New Roman" w:hAnsi="Times New Roman"/>
                <w:szCs w:val="22"/>
              </w:rPr>
              <w:t>01.01.2026</w:t>
            </w:r>
          </w:p>
        </w:tc>
        <w:tc>
          <w:tcPr>
            <w:tcW w:w="1252" w:type="dxa"/>
          </w:tcPr>
          <w:p>
            <w:pPr>
              <w:jc w:val="center"/>
              <w:rPr>
                <w:rFonts w:ascii="Times New Roman" w:hAnsi="Times New Roman"/>
                <w:szCs w:val="22"/>
              </w:rPr>
            </w:pPr>
            <w:r>
              <w:rPr>
                <w:rFonts w:ascii="Times New Roman" w:hAnsi="Times New Roman"/>
                <w:szCs w:val="22"/>
              </w:rPr>
              <w:t>31.12.2026</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rPr>
            </w:pPr>
            <w:r>
              <w:rPr>
                <w:rFonts w:ascii="PT Astra Serif" w:hAnsi="PT Astra Serif"/>
                <w:szCs w:val="22"/>
              </w:rPr>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52" w:type="dxa"/>
          </w:tcPr>
          <w:p>
            <w:pPr>
              <w:jc w:val="center"/>
              <w:rPr>
                <w:rFonts w:ascii="Times New Roman" w:hAnsi="Times New Roman"/>
                <w:szCs w:val="22"/>
              </w:rPr>
            </w:pPr>
            <w:r>
              <w:rPr>
                <w:rFonts w:ascii="Times New Roman" w:hAnsi="Times New Roman"/>
                <w:szCs w:val="22"/>
              </w:rPr>
              <w:t>3.1.15.</w:t>
            </w:r>
          </w:p>
        </w:tc>
        <w:tc>
          <w:tcPr>
            <w:tcW w:w="1639" w:type="dxa"/>
          </w:tcPr>
          <w:p>
            <w:pPr>
              <w:jc w:val="both"/>
              <w:rPr>
                <w:rFonts w:ascii="Times New Roman" w:hAnsi="Times New Roman"/>
                <w:szCs w:val="22"/>
              </w:rPr>
            </w:pPr>
            <w:r>
              <w:rPr>
                <w:rFonts w:ascii="Times New Roman" w:hAnsi="Times New Roman"/>
                <w:szCs w:val="22"/>
              </w:rPr>
              <w:t>Контрольная точка «Сданы итоговые отчеты о реализации проекта, который финансируется на условиях договора об исполнении научно-исследовательских и опытно-конструкторских работ»</w:t>
            </w:r>
          </w:p>
        </w:tc>
        <w:tc>
          <w:tcPr>
            <w:tcW w:w="1252" w:type="dxa"/>
          </w:tcPr>
          <w:p>
            <w:pPr>
              <w:jc w:val="center"/>
              <w:rPr>
                <w:rFonts w:ascii="Times New Roman" w:hAnsi="Times New Roman"/>
                <w:szCs w:val="22"/>
              </w:rPr>
            </w:pPr>
            <w:r>
              <w:rPr>
                <w:rFonts w:ascii="Times New Roman" w:hAnsi="Times New Roman"/>
                <w:szCs w:val="22"/>
              </w:rPr>
              <w:t>01.01.2026</w:t>
            </w:r>
          </w:p>
        </w:tc>
        <w:tc>
          <w:tcPr>
            <w:tcW w:w="1252" w:type="dxa"/>
          </w:tcPr>
          <w:p>
            <w:pPr>
              <w:jc w:val="center"/>
              <w:rPr>
                <w:rFonts w:ascii="Times New Roman" w:hAnsi="Times New Roman"/>
                <w:szCs w:val="22"/>
              </w:rPr>
            </w:pPr>
            <w:r>
              <w:rPr>
                <w:rFonts w:ascii="Times New Roman" w:hAnsi="Times New Roman"/>
                <w:szCs w:val="22"/>
              </w:rPr>
              <w:t>31.12.2026</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210" w:type="dxa"/>
          </w:tcPr>
          <w:p>
            <w:pPr>
              <w:jc w:val="center"/>
              <w:rPr>
                <w:rFonts w:ascii="Times New Roman" w:hAnsi="Times New Roman"/>
              </w:rPr>
            </w:pPr>
            <w:r>
              <w:rPr>
                <w:rFonts w:ascii="PT Astra Serif" w:hAnsi="PT Astra Serif"/>
                <w:szCs w:val="22"/>
              </w:rPr>
              <w:t>Минсельхозпрод РТ</w:t>
            </w:r>
          </w:p>
        </w:tc>
        <w:tc>
          <w:tcPr>
            <w:tcW w:w="1009" w:type="dxa"/>
          </w:tcPr>
          <w:p>
            <w:pPr>
              <w:jc w:val="center"/>
              <w:rPr>
                <w:rFonts w:ascii="Times New Roman" w:hAnsi="Times New Roman"/>
                <w:szCs w:val="22"/>
              </w:rPr>
            </w:pPr>
            <w:r>
              <w:rPr>
                <w:rFonts w:ascii="Times New Roman" w:hAnsi="Times New Roman"/>
                <w:szCs w:val="22"/>
              </w:rPr>
              <w:t>-</w:t>
            </w:r>
          </w:p>
        </w:tc>
        <w:tc>
          <w:tcPr>
            <w:tcW w:w="993" w:type="dxa"/>
          </w:tcPr>
          <w:p>
            <w:pPr>
              <w:jc w:val="center"/>
              <w:rPr>
                <w:rFonts w:ascii="Times New Roman" w:hAnsi="Times New Roman"/>
                <w:szCs w:val="22"/>
              </w:rPr>
            </w:pPr>
            <w:r>
              <w:rPr>
                <w:rFonts w:ascii="Times New Roman" w:hAnsi="Times New Roman"/>
                <w:szCs w:val="22"/>
              </w:rPr>
              <w:t>-</w:t>
            </w:r>
          </w:p>
        </w:tc>
        <w:tc>
          <w:tcPr>
            <w:tcW w:w="708" w:type="dxa"/>
          </w:tcPr>
          <w:p>
            <w:pPr>
              <w:jc w:val="center"/>
              <w:rPr>
                <w:rFonts w:ascii="Times New Roman" w:hAnsi="Times New Roman"/>
                <w:szCs w:val="22"/>
              </w:rPr>
            </w:pPr>
            <w:r>
              <w:rPr>
                <w:rFonts w:ascii="Times New Roman" w:hAnsi="Times New Roman"/>
                <w:szCs w:val="22"/>
              </w:rPr>
              <w:t>-</w:t>
            </w:r>
          </w:p>
        </w:tc>
        <w:tc>
          <w:tcPr>
            <w:tcW w:w="1276" w:type="dxa"/>
          </w:tcPr>
          <w:p>
            <w:pPr>
              <w:jc w:val="center"/>
              <w:rPr>
                <w:rFonts w:ascii="Times New Roman" w:hAnsi="Times New Roman"/>
                <w:szCs w:val="22"/>
              </w:rPr>
            </w:pPr>
            <w:r>
              <w:rPr>
                <w:rFonts w:ascii="Times New Roman" w:hAnsi="Times New Roman"/>
                <w:szCs w:val="22"/>
              </w:rPr>
              <w:t>-</w:t>
            </w:r>
          </w:p>
        </w:tc>
        <w:tc>
          <w:tcPr>
            <w:tcW w:w="1134" w:type="dxa"/>
          </w:tcPr>
          <w:p>
            <w:pPr>
              <w:jc w:val="center"/>
              <w:rPr>
                <w:rFonts w:ascii="Times New Roman" w:hAnsi="Times New Roman"/>
                <w:szCs w:val="22"/>
              </w:rPr>
            </w:pPr>
            <w:r>
              <w:rPr>
                <w:rFonts w:ascii="Times New Roman" w:hAnsi="Times New Roman"/>
                <w:szCs w:val="22"/>
              </w:rPr>
              <w:t>отчет</w:t>
            </w:r>
          </w:p>
        </w:tc>
        <w:tc>
          <w:tcPr>
            <w:tcW w:w="1418" w:type="dxa"/>
          </w:tcPr>
          <w:p>
            <w:pPr>
              <w:jc w:val="center"/>
              <w:rPr>
                <w:rFonts w:ascii="PT Astra Serif" w:hAnsi="PT Astra Serif"/>
                <w:szCs w:val="22"/>
              </w:rPr>
            </w:pPr>
            <w:r>
              <w:rPr>
                <w:rFonts w:ascii="PT Astra Serif" w:hAnsi="PT Astra Serif"/>
                <w:szCs w:val="22"/>
              </w:rPr>
              <w:t>данные Минсельхозпрода РТ»;</w:t>
            </w:r>
          </w:p>
        </w:tc>
      </w:tr>
    </w:tbl>
    <w:p>
      <w:pPr>
        <w:widowControl w:val="0"/>
        <w:spacing w:after="0" w:line="228" w:lineRule="auto"/>
        <w:rPr>
          <w:rFonts w:ascii="Times New Roman" w:hAnsi="Times New Roman"/>
          <w:sz w:val="28"/>
        </w:rPr>
      </w:pPr>
    </w:p>
    <w:p>
      <w:pPr>
        <w:widowControl w:val="0"/>
        <w:spacing w:after="0" w:line="228" w:lineRule="auto"/>
        <w:ind w:firstLine="708"/>
        <w:jc w:val="both"/>
        <w:rPr>
          <w:rFonts w:ascii="Times New Roman" w:hAnsi="Times New Roman"/>
          <w:sz w:val="28"/>
        </w:rPr>
      </w:pPr>
      <w:r>
        <w:rPr>
          <w:rFonts w:ascii="Times New Roman" w:hAnsi="Times New Roman"/>
          <w:sz w:val="28"/>
        </w:rPr>
        <w:lastRenderedPageBreak/>
        <w:t>паспорт регионального проекта «Развитие мелиорации земель сельскохозяйственного назначения» изложить в следующей редакции:</w:t>
      </w:r>
    </w:p>
    <w:p>
      <w:pPr>
        <w:widowControl w:val="0"/>
        <w:spacing w:after="0" w:line="228" w:lineRule="auto"/>
        <w:rPr>
          <w:rFonts w:ascii="Times New Roman" w:hAnsi="Times New Roman"/>
          <w:sz w:val="28"/>
        </w:rPr>
      </w:pPr>
    </w:p>
    <w:p>
      <w:pPr>
        <w:widowControl w:val="0"/>
        <w:spacing w:after="0" w:line="228" w:lineRule="auto"/>
        <w:jc w:val="center"/>
        <w:rPr>
          <w:rFonts w:ascii="Times New Roman" w:hAnsi="Times New Roman"/>
          <w:sz w:val="28"/>
        </w:rPr>
      </w:pPr>
      <w:r>
        <w:rPr>
          <w:rFonts w:ascii="Times New Roman" w:hAnsi="Times New Roman"/>
          <w:sz w:val="28"/>
        </w:rPr>
        <w:t>«Паспорт</w:t>
      </w:r>
    </w:p>
    <w:p>
      <w:pPr>
        <w:widowControl w:val="0"/>
        <w:spacing w:after="0" w:line="228" w:lineRule="auto"/>
        <w:jc w:val="center"/>
        <w:rPr>
          <w:rFonts w:ascii="Times New Roman" w:hAnsi="Times New Roman"/>
          <w:sz w:val="28"/>
        </w:rPr>
      </w:pPr>
      <w:r>
        <w:rPr>
          <w:rFonts w:ascii="Times New Roman" w:hAnsi="Times New Roman"/>
          <w:sz w:val="28"/>
        </w:rPr>
        <w:t>регионального проекта</w:t>
      </w:r>
    </w:p>
    <w:p>
      <w:pPr>
        <w:widowControl w:val="0"/>
        <w:tabs>
          <w:tab w:val="left" w:pos="3921"/>
        </w:tabs>
        <w:spacing w:after="0" w:line="316" w:lineRule="exact"/>
        <w:jc w:val="center"/>
        <w:rPr>
          <w:rFonts w:ascii="Times New Roman" w:hAnsi="Times New Roman"/>
        </w:rPr>
      </w:pPr>
      <w:r>
        <w:rPr>
          <w:rFonts w:ascii="Times New Roman" w:hAnsi="Times New Roman"/>
          <w:sz w:val="28"/>
        </w:rPr>
        <w:t xml:space="preserve">«Развитие мелиорации земель сельскохозяйственного назначения» </w:t>
      </w:r>
    </w:p>
    <w:p>
      <w:pPr>
        <w:widowControl w:val="0"/>
        <w:spacing w:after="0" w:line="228" w:lineRule="auto"/>
        <w:jc w:val="center"/>
        <w:rPr>
          <w:rFonts w:ascii="Times New Roman" w:hAnsi="Times New Roman"/>
          <w:sz w:val="24"/>
        </w:rPr>
      </w:pPr>
    </w:p>
    <w:p>
      <w:pPr>
        <w:widowControl w:val="0"/>
        <w:tabs>
          <w:tab w:val="left" w:pos="6525"/>
        </w:tabs>
        <w:spacing w:after="0" w:line="228" w:lineRule="auto"/>
        <w:jc w:val="center"/>
        <w:rPr>
          <w:rFonts w:ascii="Times New Roman" w:hAnsi="Times New Roman"/>
          <w:sz w:val="28"/>
        </w:rPr>
      </w:pPr>
      <w:r>
        <w:rPr>
          <w:rFonts w:ascii="Times New Roman" w:hAnsi="Times New Roman"/>
          <w:sz w:val="28"/>
        </w:rPr>
        <w:t>1. Основные</w:t>
      </w:r>
      <w:r>
        <w:rPr>
          <w:rFonts w:ascii="Times New Roman" w:hAnsi="Times New Roman"/>
          <w:spacing w:val="-4"/>
          <w:sz w:val="28"/>
        </w:rPr>
        <w:t xml:space="preserve"> </w:t>
      </w:r>
      <w:r>
        <w:rPr>
          <w:rFonts w:ascii="Times New Roman" w:hAnsi="Times New Roman"/>
          <w:sz w:val="28"/>
        </w:rPr>
        <w:t>положения</w:t>
      </w:r>
    </w:p>
    <w:p>
      <w:pPr>
        <w:widowControl w:val="0"/>
        <w:spacing w:after="0" w:line="228" w:lineRule="auto"/>
        <w:jc w:val="center"/>
        <w:rPr>
          <w:rFonts w:ascii="Times New Roman" w:hAnsi="Times New Roman"/>
          <w:sz w:val="24"/>
        </w:rPr>
      </w:pPr>
    </w:p>
    <w:tbl>
      <w:tblPr>
        <w:tblStyle w:val="affa"/>
        <w:tblW w:w="5000" w:type="pct"/>
        <w:tblLook w:val="04A0" w:firstRow="1" w:lastRow="0" w:firstColumn="1" w:lastColumn="0" w:noHBand="0" w:noVBand="1"/>
      </w:tblPr>
      <w:tblGrid>
        <w:gridCol w:w="5212"/>
        <w:gridCol w:w="663"/>
        <w:gridCol w:w="2947"/>
        <w:gridCol w:w="1806"/>
        <w:gridCol w:w="1982"/>
        <w:gridCol w:w="2517"/>
      </w:tblGrid>
      <w:tr>
        <w:trPr>
          <w:trHeight w:val="637"/>
        </w:trPr>
        <w:tc>
          <w:tcPr>
            <w:tcW w:w="1723" w:type="pct"/>
          </w:tcPr>
          <w:p>
            <w:pPr>
              <w:widowControl w:val="0"/>
              <w:spacing w:line="228" w:lineRule="auto"/>
              <w:jc w:val="both"/>
              <w:rPr>
                <w:rFonts w:ascii="Times New Roman" w:hAnsi="Times New Roman"/>
                <w:szCs w:val="22"/>
              </w:rPr>
            </w:pPr>
            <w:r>
              <w:rPr>
                <w:rFonts w:ascii="Times New Roman" w:hAnsi="Times New Roman"/>
                <w:szCs w:val="22"/>
              </w:rPr>
              <w:t>Краткое наименование регионального проекта</w:t>
            </w:r>
          </w:p>
        </w:tc>
        <w:tc>
          <w:tcPr>
            <w:tcW w:w="1193" w:type="pct"/>
            <w:gridSpan w:val="2"/>
          </w:tcPr>
          <w:p>
            <w:pPr>
              <w:widowControl w:val="0"/>
              <w:spacing w:line="228" w:lineRule="auto"/>
              <w:jc w:val="center"/>
              <w:rPr>
                <w:rFonts w:ascii="Times New Roman" w:hAnsi="Times New Roman"/>
                <w:szCs w:val="22"/>
              </w:rPr>
            </w:pPr>
            <w:r>
              <w:rPr>
                <w:rFonts w:ascii="Times New Roman" w:hAnsi="Times New Roman"/>
              </w:rPr>
              <w:t>«Развитие мелиорации земель сельскохозяйственного назначения»</w:t>
            </w:r>
          </w:p>
        </w:tc>
        <w:tc>
          <w:tcPr>
            <w:tcW w:w="597" w:type="pct"/>
          </w:tcPr>
          <w:p>
            <w:pPr>
              <w:widowControl w:val="0"/>
              <w:spacing w:line="228" w:lineRule="auto"/>
              <w:jc w:val="center"/>
              <w:rPr>
                <w:rFonts w:ascii="Times New Roman" w:hAnsi="Times New Roman"/>
                <w:szCs w:val="22"/>
              </w:rPr>
            </w:pPr>
            <w:r>
              <w:rPr>
                <w:rFonts w:ascii="Times New Roman" w:hAnsi="Times New Roman"/>
                <w:szCs w:val="22"/>
              </w:rPr>
              <w:t>Срок реализации</w:t>
            </w:r>
          </w:p>
          <w:p>
            <w:pPr>
              <w:widowControl w:val="0"/>
              <w:spacing w:line="228" w:lineRule="auto"/>
              <w:jc w:val="center"/>
              <w:rPr>
                <w:rFonts w:ascii="Times New Roman" w:hAnsi="Times New Roman"/>
                <w:szCs w:val="22"/>
              </w:rPr>
            </w:pPr>
            <w:r>
              <w:rPr>
                <w:rFonts w:ascii="Times New Roman" w:hAnsi="Times New Roman"/>
                <w:szCs w:val="22"/>
              </w:rPr>
              <w:t>проекта</w:t>
            </w:r>
          </w:p>
        </w:tc>
        <w:tc>
          <w:tcPr>
            <w:tcW w:w="655" w:type="pct"/>
          </w:tcPr>
          <w:p>
            <w:pPr>
              <w:widowControl w:val="0"/>
              <w:spacing w:line="228" w:lineRule="auto"/>
              <w:jc w:val="center"/>
              <w:rPr>
                <w:rFonts w:ascii="Times New Roman" w:hAnsi="Times New Roman"/>
                <w:szCs w:val="22"/>
              </w:rPr>
            </w:pPr>
            <w:r>
              <w:rPr>
                <w:rFonts w:ascii="Times New Roman" w:hAnsi="Times New Roman"/>
                <w:szCs w:val="22"/>
              </w:rPr>
              <w:t>Дата начала: 01.01.2024</w:t>
            </w:r>
          </w:p>
        </w:tc>
        <w:tc>
          <w:tcPr>
            <w:tcW w:w="832" w:type="pct"/>
          </w:tcPr>
          <w:p>
            <w:pPr>
              <w:widowControl w:val="0"/>
              <w:spacing w:line="228" w:lineRule="auto"/>
              <w:jc w:val="center"/>
              <w:rPr>
                <w:rFonts w:ascii="Times New Roman" w:hAnsi="Times New Roman"/>
                <w:szCs w:val="22"/>
              </w:rPr>
            </w:pPr>
            <w:r>
              <w:rPr>
                <w:rFonts w:ascii="Times New Roman" w:hAnsi="Times New Roman"/>
                <w:szCs w:val="22"/>
              </w:rPr>
              <w:t xml:space="preserve">Дата окончания: </w:t>
            </w:r>
          </w:p>
          <w:p>
            <w:pPr>
              <w:widowControl w:val="0"/>
              <w:spacing w:line="228" w:lineRule="auto"/>
              <w:jc w:val="center"/>
              <w:rPr>
                <w:rFonts w:ascii="Times New Roman" w:hAnsi="Times New Roman"/>
                <w:szCs w:val="22"/>
              </w:rPr>
            </w:pPr>
            <w:r>
              <w:rPr>
                <w:rFonts w:ascii="Times New Roman" w:hAnsi="Times New Roman"/>
                <w:szCs w:val="22"/>
              </w:rPr>
              <w:t>31.12.2030</w:t>
            </w:r>
          </w:p>
        </w:tc>
      </w:tr>
      <w:tr>
        <w:trPr>
          <w:trHeight w:val="20"/>
        </w:trPr>
        <w:tc>
          <w:tcPr>
            <w:tcW w:w="1723" w:type="pct"/>
          </w:tcPr>
          <w:p>
            <w:pPr>
              <w:widowControl w:val="0"/>
              <w:spacing w:line="228" w:lineRule="auto"/>
              <w:jc w:val="both"/>
              <w:rPr>
                <w:rFonts w:ascii="Times New Roman" w:hAnsi="Times New Roman"/>
                <w:szCs w:val="22"/>
              </w:rPr>
            </w:pPr>
            <w:r>
              <w:rPr>
                <w:rFonts w:ascii="Times New Roman" w:hAnsi="Times New Roman"/>
                <w:szCs w:val="22"/>
              </w:rPr>
              <w:t>Куратор регионального проекта</w:t>
            </w:r>
          </w:p>
        </w:tc>
        <w:tc>
          <w:tcPr>
            <w:tcW w:w="1193" w:type="pct"/>
            <w:gridSpan w:val="2"/>
          </w:tcPr>
          <w:p>
            <w:pPr>
              <w:widowControl w:val="0"/>
              <w:spacing w:line="228" w:lineRule="auto"/>
              <w:jc w:val="both"/>
              <w:rPr>
                <w:rFonts w:ascii="Times New Roman" w:hAnsi="Times New Roman"/>
                <w:szCs w:val="22"/>
              </w:rPr>
            </w:pPr>
            <w:r>
              <w:rPr>
                <w:rFonts w:ascii="Times New Roman" w:hAnsi="Times New Roman"/>
                <w:szCs w:val="22"/>
              </w:rPr>
              <w:t xml:space="preserve">М.А.Зяббаров </w:t>
            </w:r>
          </w:p>
        </w:tc>
        <w:tc>
          <w:tcPr>
            <w:tcW w:w="2084" w:type="pct"/>
            <w:gridSpan w:val="3"/>
          </w:tcPr>
          <w:p>
            <w:pPr>
              <w:widowControl w:val="0"/>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723" w:type="pct"/>
          </w:tcPr>
          <w:p>
            <w:pPr>
              <w:widowControl w:val="0"/>
              <w:spacing w:line="228" w:lineRule="auto"/>
              <w:jc w:val="both"/>
              <w:rPr>
                <w:rFonts w:ascii="Times New Roman" w:hAnsi="Times New Roman"/>
                <w:szCs w:val="22"/>
              </w:rPr>
            </w:pPr>
            <w:r>
              <w:rPr>
                <w:rFonts w:ascii="Times New Roman" w:hAnsi="Times New Roman"/>
                <w:szCs w:val="22"/>
              </w:rPr>
              <w:t>Руководитель регионального проекта</w:t>
            </w:r>
          </w:p>
        </w:tc>
        <w:tc>
          <w:tcPr>
            <w:tcW w:w="1193" w:type="pct"/>
            <w:gridSpan w:val="2"/>
          </w:tcPr>
          <w:p>
            <w:pPr>
              <w:widowControl w:val="0"/>
              <w:spacing w:line="228" w:lineRule="auto"/>
              <w:jc w:val="both"/>
              <w:rPr>
                <w:rFonts w:ascii="Times New Roman" w:hAnsi="Times New Roman"/>
                <w:szCs w:val="22"/>
              </w:rPr>
            </w:pPr>
            <w:r>
              <w:rPr>
                <w:rFonts w:ascii="Times New Roman" w:hAnsi="Times New Roman"/>
                <w:szCs w:val="22"/>
              </w:rPr>
              <w:t xml:space="preserve">М.А.Зяббаров </w:t>
            </w:r>
          </w:p>
        </w:tc>
        <w:tc>
          <w:tcPr>
            <w:tcW w:w="2084" w:type="pct"/>
            <w:gridSpan w:val="3"/>
          </w:tcPr>
          <w:p>
            <w:pPr>
              <w:widowControl w:val="0"/>
              <w:spacing w:line="228" w:lineRule="auto"/>
              <w:jc w:val="both"/>
              <w:rPr>
                <w:rFonts w:ascii="Times New Roman" w:hAnsi="Times New Roman"/>
                <w:szCs w:val="22"/>
              </w:rPr>
            </w:pPr>
            <w:r>
              <w:rPr>
                <w:rFonts w:ascii="Times New Roman" w:hAnsi="Times New Roman"/>
                <w:szCs w:val="22"/>
              </w:rPr>
              <w:t>заместитель Премьер-министра Республики Татарстан – министр сельского хозяйства и продовольствия Республики Татарстан</w:t>
            </w:r>
          </w:p>
        </w:tc>
      </w:tr>
      <w:tr>
        <w:trPr>
          <w:trHeight w:val="20"/>
        </w:trPr>
        <w:tc>
          <w:tcPr>
            <w:tcW w:w="1723" w:type="pct"/>
          </w:tcPr>
          <w:p>
            <w:pPr>
              <w:widowControl w:val="0"/>
              <w:spacing w:line="228" w:lineRule="auto"/>
              <w:jc w:val="both"/>
              <w:rPr>
                <w:rFonts w:ascii="Times New Roman" w:hAnsi="Times New Roman"/>
                <w:szCs w:val="22"/>
              </w:rPr>
            </w:pPr>
            <w:r>
              <w:rPr>
                <w:rFonts w:ascii="Times New Roman" w:hAnsi="Times New Roman"/>
                <w:szCs w:val="22"/>
              </w:rPr>
              <w:t>Администратор регионального проекта</w:t>
            </w:r>
          </w:p>
        </w:tc>
        <w:tc>
          <w:tcPr>
            <w:tcW w:w="1193" w:type="pct"/>
            <w:gridSpan w:val="2"/>
          </w:tcPr>
          <w:p>
            <w:pPr>
              <w:widowControl w:val="0"/>
              <w:spacing w:line="228" w:lineRule="auto"/>
              <w:jc w:val="both"/>
              <w:rPr>
                <w:rFonts w:ascii="Times New Roman" w:hAnsi="Times New Roman"/>
                <w:szCs w:val="22"/>
              </w:rPr>
            </w:pPr>
            <w:r>
              <w:rPr>
                <w:rFonts w:ascii="Times New Roman" w:hAnsi="Times New Roman"/>
              </w:rPr>
              <w:t>Д.А.Яшин</w:t>
            </w:r>
          </w:p>
        </w:tc>
        <w:tc>
          <w:tcPr>
            <w:tcW w:w="2084" w:type="pct"/>
            <w:gridSpan w:val="3"/>
          </w:tcPr>
          <w:p>
            <w:pPr>
              <w:widowControl w:val="0"/>
              <w:spacing w:line="228" w:lineRule="auto"/>
              <w:jc w:val="both"/>
              <w:rPr>
                <w:rFonts w:ascii="Times New Roman" w:hAnsi="Times New Roman"/>
                <w:szCs w:val="22"/>
              </w:rPr>
            </w:pPr>
            <w:r>
              <w:rPr>
                <w:rFonts w:ascii="Times New Roman" w:hAnsi="Times New Roman"/>
                <w:szCs w:val="22"/>
              </w:rPr>
              <w:t>заместитель министра сельского хозяйства и продовольствия Республики Татарстан</w:t>
            </w:r>
          </w:p>
        </w:tc>
      </w:tr>
      <w:tr>
        <w:trPr>
          <w:trHeight w:val="20"/>
        </w:trPr>
        <w:tc>
          <w:tcPr>
            <w:tcW w:w="1723" w:type="pct"/>
            <w:vMerge w:val="restart"/>
          </w:tcPr>
          <w:p>
            <w:pPr>
              <w:widowControl w:val="0"/>
              <w:spacing w:line="228" w:lineRule="auto"/>
              <w:jc w:val="both"/>
              <w:rPr>
                <w:rFonts w:ascii="Times New Roman" w:hAnsi="Times New Roman"/>
                <w:szCs w:val="22"/>
              </w:rPr>
            </w:pPr>
            <w:r>
              <w:rPr>
                <w:rFonts w:ascii="Times New Roman" w:hAnsi="Times New Roman"/>
                <w:szCs w:val="22"/>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19" w:type="pct"/>
          </w:tcPr>
          <w:p>
            <w:pPr>
              <w:widowControl w:val="0"/>
              <w:spacing w:line="228" w:lineRule="auto"/>
              <w:jc w:val="center"/>
              <w:rPr>
                <w:rFonts w:ascii="Times New Roman" w:hAnsi="Times New Roman"/>
                <w:szCs w:val="22"/>
              </w:rPr>
            </w:pPr>
            <w:r>
              <w:rPr>
                <w:rFonts w:ascii="Times New Roman" w:hAnsi="Times New Roman"/>
                <w:szCs w:val="22"/>
              </w:rPr>
              <w:t>1.</w:t>
            </w:r>
          </w:p>
        </w:tc>
        <w:tc>
          <w:tcPr>
            <w:tcW w:w="974" w:type="pct"/>
          </w:tcPr>
          <w:p>
            <w:pPr>
              <w:widowControl w:val="0"/>
              <w:spacing w:line="228" w:lineRule="auto"/>
              <w:jc w:val="both"/>
              <w:rPr>
                <w:rFonts w:ascii="Times New Roman" w:hAnsi="Times New Roman"/>
                <w:szCs w:val="22"/>
              </w:rPr>
            </w:pPr>
            <w:r>
              <w:rPr>
                <w:rFonts w:ascii="Times New Roman" w:hAnsi="Times New Roman"/>
                <w:szCs w:val="22"/>
              </w:rPr>
              <w:t>Государственная программа Республики Татарстан</w:t>
            </w:r>
          </w:p>
        </w:tc>
        <w:tc>
          <w:tcPr>
            <w:tcW w:w="2084" w:type="pct"/>
            <w:gridSpan w:val="3"/>
          </w:tcPr>
          <w:p>
            <w:pPr>
              <w:widowControl w:val="0"/>
              <w:spacing w:line="228" w:lineRule="auto"/>
              <w:jc w:val="both"/>
              <w:rPr>
                <w:rFonts w:ascii="Times New Roman" w:hAnsi="Times New Roman"/>
                <w:szCs w:val="22"/>
              </w:rPr>
            </w:pPr>
            <w:r>
              <w:rPr>
                <w:rFonts w:ascii="Times New Roman" w:hAnsi="Times New Roman"/>
                <w:szCs w:val="22"/>
              </w:rPr>
              <w:t>«Развитие сельского хозяйства и регулирование рынков сельскохозяйственной продукции, сырья и продовольствия в Республике Татарстан»</w:t>
            </w:r>
          </w:p>
        </w:tc>
      </w:tr>
      <w:tr>
        <w:trPr>
          <w:trHeight w:val="20"/>
        </w:trPr>
        <w:tc>
          <w:tcPr>
            <w:tcW w:w="1723" w:type="pct"/>
            <w:vMerge/>
          </w:tcPr>
          <w:p>
            <w:pPr>
              <w:widowControl w:val="0"/>
              <w:spacing w:line="228" w:lineRule="auto"/>
              <w:jc w:val="both"/>
              <w:rPr>
                <w:rFonts w:ascii="Times New Roman" w:hAnsi="Times New Roman"/>
                <w:szCs w:val="22"/>
              </w:rPr>
            </w:pPr>
          </w:p>
        </w:tc>
        <w:tc>
          <w:tcPr>
            <w:tcW w:w="219" w:type="pct"/>
          </w:tcPr>
          <w:p>
            <w:pPr>
              <w:widowControl w:val="0"/>
              <w:spacing w:line="228" w:lineRule="auto"/>
              <w:jc w:val="center"/>
              <w:rPr>
                <w:rFonts w:ascii="Times New Roman" w:hAnsi="Times New Roman"/>
                <w:szCs w:val="22"/>
              </w:rPr>
            </w:pPr>
            <w:r>
              <w:rPr>
                <w:rFonts w:ascii="Times New Roman" w:hAnsi="Times New Roman"/>
                <w:szCs w:val="22"/>
              </w:rPr>
              <w:t>2.</w:t>
            </w:r>
          </w:p>
        </w:tc>
        <w:tc>
          <w:tcPr>
            <w:tcW w:w="974" w:type="pct"/>
          </w:tcPr>
          <w:p>
            <w:pPr>
              <w:widowControl w:val="0"/>
              <w:spacing w:line="228" w:lineRule="auto"/>
              <w:jc w:val="both"/>
              <w:rPr>
                <w:rFonts w:ascii="Times New Roman" w:hAnsi="Times New Roman"/>
                <w:szCs w:val="22"/>
              </w:rPr>
            </w:pPr>
            <w:r>
              <w:rPr>
                <w:rFonts w:ascii="Times New Roman" w:hAnsi="Times New Roman"/>
                <w:szCs w:val="22"/>
              </w:rPr>
              <w:t>Государственная программа (комплексная программа) Российской Федерации</w:t>
            </w:r>
          </w:p>
        </w:tc>
        <w:tc>
          <w:tcPr>
            <w:tcW w:w="2084" w:type="pct"/>
            <w:gridSpan w:val="3"/>
          </w:tcPr>
          <w:p>
            <w:pPr>
              <w:widowControl w:val="0"/>
              <w:spacing w:line="228" w:lineRule="auto"/>
              <w:jc w:val="both"/>
              <w:rPr>
                <w:rFonts w:ascii="Times New Roman" w:hAnsi="Times New Roman"/>
                <w:szCs w:val="22"/>
              </w:rPr>
            </w:pPr>
            <w:r>
              <w:rPr>
                <w:rFonts w:ascii="Times New Roman" w:hAnsi="Times New Roman"/>
                <w:szCs w:val="22"/>
              </w:rPr>
              <w:t>«Государственная программа развития сельского хозяйства и регулирования рынков сельскохозяйственной продукции, сырья и продовольствия»</w:t>
            </w:r>
          </w:p>
        </w:tc>
      </w:tr>
    </w:tbl>
    <w:p>
      <w:pPr>
        <w:widowControl w:val="0"/>
        <w:spacing w:before="5" w:after="0" w:line="228" w:lineRule="auto"/>
        <w:rPr>
          <w:rFonts w:ascii="Times New Roman" w:hAnsi="Times New Roman"/>
          <w:sz w:val="28"/>
        </w:rPr>
      </w:pPr>
    </w:p>
    <w:p>
      <w:pPr>
        <w:widowControl w:val="0"/>
        <w:spacing w:before="5" w:after="0" w:line="228" w:lineRule="auto"/>
        <w:jc w:val="center"/>
        <w:rPr>
          <w:rFonts w:ascii="Times New Roman" w:hAnsi="Times New Roman"/>
          <w:sz w:val="21"/>
        </w:rPr>
      </w:pPr>
      <w:r>
        <w:rPr>
          <w:rFonts w:ascii="Times New Roman" w:hAnsi="Times New Roman"/>
          <w:sz w:val="28"/>
        </w:rPr>
        <w:t>2. Показатели</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3"/>
          <w:sz w:val="28"/>
        </w:rPr>
        <w:t xml:space="preserve"> </w:t>
      </w:r>
      <w:r>
        <w:rPr>
          <w:rFonts w:ascii="Times New Roman" w:hAnsi="Times New Roman"/>
          <w:sz w:val="28"/>
        </w:rPr>
        <w:t>проекта</w:t>
      </w:r>
    </w:p>
    <w:p>
      <w:pPr>
        <w:widowControl w:val="0"/>
        <w:spacing w:before="5" w:after="0" w:line="228" w:lineRule="auto"/>
        <w:rPr>
          <w:rFonts w:ascii="Times New Roman" w:hAnsi="Times New Roman"/>
          <w:sz w:val="28"/>
        </w:rPr>
      </w:pPr>
    </w:p>
    <w:tbl>
      <w:tblPr>
        <w:tblStyle w:val="affa"/>
        <w:tblW w:w="5000" w:type="pct"/>
        <w:tblLook w:val="04A0" w:firstRow="1" w:lastRow="0" w:firstColumn="1" w:lastColumn="0" w:noHBand="0" w:noVBand="1"/>
      </w:tblPr>
      <w:tblGrid>
        <w:gridCol w:w="589"/>
        <w:gridCol w:w="3851"/>
        <w:gridCol w:w="995"/>
        <w:gridCol w:w="1092"/>
        <w:gridCol w:w="605"/>
        <w:gridCol w:w="657"/>
        <w:gridCol w:w="657"/>
        <w:gridCol w:w="657"/>
        <w:gridCol w:w="657"/>
        <w:gridCol w:w="1298"/>
        <w:gridCol w:w="983"/>
        <w:gridCol w:w="1280"/>
        <w:gridCol w:w="1806"/>
      </w:tblGrid>
      <w:tr>
        <w:trPr>
          <w:trHeight w:val="20"/>
        </w:trPr>
        <w:tc>
          <w:tcPr>
            <w:tcW w:w="195"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п/п</w:t>
            </w:r>
          </w:p>
        </w:tc>
        <w:tc>
          <w:tcPr>
            <w:tcW w:w="1273"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Показатели </w:t>
            </w:r>
          </w:p>
          <w:p>
            <w:pPr>
              <w:spacing w:line="228" w:lineRule="auto"/>
              <w:jc w:val="center"/>
              <w:rPr>
                <w:rFonts w:ascii="Times New Roman" w:hAnsi="Times New Roman"/>
                <w:szCs w:val="22"/>
              </w:rPr>
            </w:pPr>
            <w:r>
              <w:rPr>
                <w:rFonts w:ascii="Times New Roman" w:hAnsi="Times New Roman"/>
                <w:szCs w:val="22"/>
              </w:rPr>
              <w:t>регионального проекта</w:t>
            </w:r>
          </w:p>
        </w:tc>
        <w:tc>
          <w:tcPr>
            <w:tcW w:w="329"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Уровень показателя</w:t>
            </w:r>
          </w:p>
        </w:tc>
        <w:tc>
          <w:tcPr>
            <w:tcW w:w="361"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Единица </w:t>
            </w:r>
          </w:p>
          <w:p>
            <w:pPr>
              <w:spacing w:line="228" w:lineRule="auto"/>
              <w:jc w:val="center"/>
              <w:rPr>
                <w:rFonts w:ascii="Times New Roman" w:hAnsi="Times New Roman"/>
                <w:szCs w:val="22"/>
              </w:rPr>
            </w:pPr>
            <w:r>
              <w:rPr>
                <w:rFonts w:ascii="Times New Roman" w:hAnsi="Times New Roman"/>
                <w:szCs w:val="22"/>
              </w:rPr>
              <w:t>измерения (по ОКЕИ)</w:t>
            </w:r>
          </w:p>
        </w:tc>
        <w:tc>
          <w:tcPr>
            <w:tcW w:w="417" w:type="pct"/>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 xml:space="preserve">Базовое </w:t>
            </w:r>
          </w:p>
          <w:p>
            <w:pPr>
              <w:spacing w:line="228" w:lineRule="auto"/>
              <w:jc w:val="center"/>
              <w:rPr>
                <w:rFonts w:ascii="Times New Roman" w:hAnsi="Times New Roman"/>
                <w:szCs w:val="22"/>
              </w:rPr>
            </w:pPr>
            <w:r>
              <w:rPr>
                <w:rFonts w:ascii="Times New Roman" w:hAnsi="Times New Roman"/>
                <w:szCs w:val="22"/>
              </w:rPr>
              <w:t>значение</w:t>
            </w:r>
          </w:p>
        </w:tc>
        <w:tc>
          <w:tcPr>
            <w:tcW w:w="651" w:type="pct"/>
            <w:gridSpan w:val="3"/>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Период, год</w:t>
            </w:r>
          </w:p>
        </w:tc>
        <w:tc>
          <w:tcPr>
            <w:tcW w:w="429"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Признак возрастания / убывания</w:t>
            </w:r>
          </w:p>
        </w:tc>
        <w:tc>
          <w:tcPr>
            <w:tcW w:w="325"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Нарастающий итог</w:t>
            </w:r>
          </w:p>
        </w:tc>
        <w:tc>
          <w:tcPr>
            <w:tcW w:w="423"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597" w:type="pct"/>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195" w:type="pct"/>
            <w:vMerge/>
            <w:tcBorders>
              <w:bottom w:val="nil"/>
            </w:tcBorders>
          </w:tcPr>
          <w:p>
            <w:pPr>
              <w:spacing w:line="228" w:lineRule="auto"/>
              <w:rPr>
                <w:rFonts w:ascii="Times New Roman" w:hAnsi="Times New Roman"/>
                <w:szCs w:val="22"/>
              </w:rPr>
            </w:pPr>
          </w:p>
        </w:tc>
        <w:tc>
          <w:tcPr>
            <w:tcW w:w="1273" w:type="pct"/>
            <w:vMerge/>
            <w:tcBorders>
              <w:bottom w:val="nil"/>
            </w:tcBorders>
          </w:tcPr>
          <w:p>
            <w:pPr>
              <w:spacing w:line="228" w:lineRule="auto"/>
              <w:rPr>
                <w:rFonts w:ascii="Times New Roman" w:hAnsi="Times New Roman"/>
                <w:szCs w:val="22"/>
              </w:rPr>
            </w:pPr>
          </w:p>
        </w:tc>
        <w:tc>
          <w:tcPr>
            <w:tcW w:w="329" w:type="pct"/>
            <w:vMerge/>
            <w:tcBorders>
              <w:bottom w:val="nil"/>
            </w:tcBorders>
          </w:tcPr>
          <w:p>
            <w:pPr>
              <w:spacing w:line="228" w:lineRule="auto"/>
              <w:rPr>
                <w:rFonts w:ascii="Times New Roman" w:hAnsi="Times New Roman"/>
                <w:szCs w:val="22"/>
              </w:rPr>
            </w:pPr>
          </w:p>
        </w:tc>
        <w:tc>
          <w:tcPr>
            <w:tcW w:w="361" w:type="pct"/>
            <w:vMerge/>
            <w:tcBorders>
              <w:bottom w:val="nil"/>
            </w:tcBorders>
          </w:tcPr>
          <w:p>
            <w:pPr>
              <w:spacing w:line="228" w:lineRule="auto"/>
              <w:rPr>
                <w:rFonts w:ascii="Times New Roman" w:hAnsi="Times New Roman"/>
                <w:szCs w:val="22"/>
              </w:rPr>
            </w:pPr>
          </w:p>
        </w:tc>
        <w:tc>
          <w:tcPr>
            <w:tcW w:w="200" w:type="pct"/>
            <w:tcBorders>
              <w:bottom w:val="nil"/>
            </w:tcBorders>
          </w:tcPr>
          <w:p>
            <w:pPr>
              <w:spacing w:line="228" w:lineRule="auto"/>
              <w:jc w:val="center"/>
              <w:rPr>
                <w:rFonts w:ascii="Times New Roman" w:hAnsi="Times New Roman"/>
                <w:szCs w:val="22"/>
              </w:rPr>
            </w:pPr>
            <w:r>
              <w:rPr>
                <w:rFonts w:ascii="Times New Roman" w:hAnsi="Times New Roman"/>
                <w:szCs w:val="22"/>
              </w:rPr>
              <w:t>значение</w:t>
            </w:r>
          </w:p>
        </w:tc>
        <w:tc>
          <w:tcPr>
            <w:tcW w:w="217" w:type="pct"/>
            <w:tcBorders>
              <w:bottom w:val="nil"/>
            </w:tcBorders>
          </w:tcPr>
          <w:p>
            <w:pPr>
              <w:spacing w:line="228" w:lineRule="auto"/>
              <w:jc w:val="center"/>
              <w:rPr>
                <w:rFonts w:ascii="Times New Roman" w:hAnsi="Times New Roman"/>
                <w:szCs w:val="22"/>
              </w:rPr>
            </w:pPr>
            <w:r>
              <w:rPr>
                <w:rFonts w:ascii="Times New Roman" w:hAnsi="Times New Roman"/>
                <w:szCs w:val="22"/>
              </w:rPr>
              <w:t>год</w:t>
            </w:r>
          </w:p>
        </w:tc>
        <w:tc>
          <w:tcPr>
            <w:tcW w:w="217" w:type="pct"/>
            <w:tcBorders>
              <w:bottom w:val="nil"/>
            </w:tcBorders>
          </w:tcPr>
          <w:p>
            <w:pPr>
              <w:spacing w:line="228" w:lineRule="auto"/>
              <w:jc w:val="center"/>
              <w:rPr>
                <w:rFonts w:ascii="Times New Roman" w:hAnsi="Times New Roman"/>
                <w:szCs w:val="22"/>
              </w:rPr>
            </w:pPr>
            <w:r>
              <w:rPr>
                <w:rFonts w:ascii="Times New Roman" w:hAnsi="Times New Roman"/>
                <w:szCs w:val="22"/>
              </w:rPr>
              <w:t>2024</w:t>
            </w:r>
          </w:p>
        </w:tc>
        <w:tc>
          <w:tcPr>
            <w:tcW w:w="217" w:type="pct"/>
            <w:tcBorders>
              <w:bottom w:val="nil"/>
            </w:tcBorders>
          </w:tcPr>
          <w:p>
            <w:pPr>
              <w:spacing w:line="228" w:lineRule="auto"/>
              <w:jc w:val="center"/>
              <w:rPr>
                <w:rFonts w:ascii="Times New Roman" w:hAnsi="Times New Roman"/>
                <w:szCs w:val="22"/>
              </w:rPr>
            </w:pPr>
            <w:r>
              <w:rPr>
                <w:rFonts w:ascii="Times New Roman" w:hAnsi="Times New Roman"/>
                <w:szCs w:val="22"/>
              </w:rPr>
              <w:t>2025</w:t>
            </w:r>
          </w:p>
        </w:tc>
        <w:tc>
          <w:tcPr>
            <w:tcW w:w="217" w:type="pct"/>
            <w:tcBorders>
              <w:bottom w:val="nil"/>
            </w:tcBorders>
          </w:tcPr>
          <w:p>
            <w:pPr>
              <w:spacing w:line="228" w:lineRule="auto"/>
              <w:jc w:val="center"/>
              <w:rPr>
                <w:rFonts w:ascii="Times New Roman" w:hAnsi="Times New Roman"/>
                <w:szCs w:val="22"/>
              </w:rPr>
            </w:pPr>
            <w:r>
              <w:rPr>
                <w:rFonts w:ascii="Times New Roman" w:hAnsi="Times New Roman"/>
                <w:szCs w:val="22"/>
              </w:rPr>
              <w:t>2026</w:t>
            </w:r>
          </w:p>
        </w:tc>
        <w:tc>
          <w:tcPr>
            <w:tcW w:w="429" w:type="pct"/>
            <w:vMerge/>
            <w:tcBorders>
              <w:bottom w:val="nil"/>
            </w:tcBorders>
          </w:tcPr>
          <w:p>
            <w:pPr>
              <w:spacing w:line="228" w:lineRule="auto"/>
              <w:rPr>
                <w:rFonts w:ascii="Times New Roman" w:hAnsi="Times New Roman"/>
                <w:szCs w:val="22"/>
              </w:rPr>
            </w:pPr>
          </w:p>
        </w:tc>
        <w:tc>
          <w:tcPr>
            <w:tcW w:w="325" w:type="pct"/>
            <w:vMerge/>
            <w:tcBorders>
              <w:bottom w:val="nil"/>
            </w:tcBorders>
          </w:tcPr>
          <w:p>
            <w:pPr>
              <w:spacing w:line="228" w:lineRule="auto"/>
              <w:rPr>
                <w:rFonts w:ascii="Times New Roman" w:hAnsi="Times New Roman"/>
                <w:szCs w:val="22"/>
              </w:rPr>
            </w:pPr>
          </w:p>
        </w:tc>
        <w:tc>
          <w:tcPr>
            <w:tcW w:w="423" w:type="pct"/>
            <w:vMerge/>
            <w:tcBorders>
              <w:bottom w:val="nil"/>
            </w:tcBorders>
          </w:tcPr>
          <w:p>
            <w:pPr>
              <w:spacing w:line="228" w:lineRule="auto"/>
              <w:rPr>
                <w:rFonts w:ascii="Times New Roman" w:hAnsi="Times New Roman"/>
                <w:szCs w:val="22"/>
              </w:rPr>
            </w:pPr>
          </w:p>
        </w:tc>
        <w:tc>
          <w:tcPr>
            <w:tcW w:w="597" w:type="pct"/>
            <w:vMerge/>
            <w:tcBorders>
              <w:bottom w:val="nil"/>
            </w:tcBorders>
          </w:tcPr>
          <w:p>
            <w:pPr>
              <w:spacing w:line="228" w:lineRule="auto"/>
              <w:rPr>
                <w:rFonts w:ascii="Times New Roman" w:hAnsi="Times New Roman"/>
                <w:szCs w:val="22"/>
              </w:rPr>
            </w:pPr>
          </w:p>
        </w:tc>
      </w:tr>
    </w:tbl>
    <w:p>
      <w:pPr>
        <w:spacing w:after="0" w:line="228" w:lineRule="auto"/>
        <w:rPr>
          <w:sz w:val="2"/>
          <w:szCs w:val="2"/>
        </w:rPr>
      </w:pPr>
    </w:p>
    <w:tbl>
      <w:tblPr>
        <w:tblStyle w:val="affa"/>
        <w:tblW w:w="5000" w:type="pct"/>
        <w:tblLook w:val="04A0" w:firstRow="1" w:lastRow="0" w:firstColumn="1" w:lastColumn="0" w:noHBand="0" w:noVBand="1"/>
      </w:tblPr>
      <w:tblGrid>
        <w:gridCol w:w="591"/>
        <w:gridCol w:w="3850"/>
        <w:gridCol w:w="994"/>
        <w:gridCol w:w="1092"/>
        <w:gridCol w:w="605"/>
        <w:gridCol w:w="657"/>
        <w:gridCol w:w="657"/>
        <w:gridCol w:w="657"/>
        <w:gridCol w:w="657"/>
        <w:gridCol w:w="1298"/>
        <w:gridCol w:w="983"/>
        <w:gridCol w:w="1280"/>
        <w:gridCol w:w="1806"/>
      </w:tblGrid>
      <w:tr>
        <w:trPr>
          <w:trHeight w:val="20"/>
          <w:tblHeader/>
        </w:trPr>
        <w:tc>
          <w:tcPr>
            <w:tcW w:w="195" w:type="pct"/>
          </w:tcPr>
          <w:p>
            <w:pPr>
              <w:spacing w:line="228" w:lineRule="auto"/>
              <w:jc w:val="center"/>
              <w:rPr>
                <w:rFonts w:ascii="Times New Roman" w:hAnsi="Times New Roman"/>
                <w:szCs w:val="22"/>
              </w:rPr>
            </w:pPr>
            <w:r>
              <w:rPr>
                <w:rFonts w:ascii="Times New Roman" w:hAnsi="Times New Roman"/>
                <w:szCs w:val="22"/>
              </w:rPr>
              <w:t>1</w:t>
            </w:r>
          </w:p>
        </w:tc>
        <w:tc>
          <w:tcPr>
            <w:tcW w:w="1273" w:type="pct"/>
          </w:tcPr>
          <w:p>
            <w:pPr>
              <w:spacing w:line="228" w:lineRule="auto"/>
              <w:jc w:val="center"/>
              <w:rPr>
                <w:rFonts w:ascii="Times New Roman" w:hAnsi="Times New Roman"/>
                <w:szCs w:val="22"/>
              </w:rPr>
            </w:pPr>
            <w:r>
              <w:rPr>
                <w:rFonts w:ascii="Times New Roman" w:hAnsi="Times New Roman"/>
                <w:szCs w:val="22"/>
              </w:rPr>
              <w:t>2</w:t>
            </w:r>
          </w:p>
        </w:tc>
        <w:tc>
          <w:tcPr>
            <w:tcW w:w="329" w:type="pct"/>
          </w:tcPr>
          <w:p>
            <w:pPr>
              <w:spacing w:line="228" w:lineRule="auto"/>
              <w:jc w:val="center"/>
              <w:rPr>
                <w:rFonts w:ascii="Times New Roman" w:hAnsi="Times New Roman"/>
                <w:szCs w:val="22"/>
              </w:rPr>
            </w:pPr>
            <w:r>
              <w:rPr>
                <w:rFonts w:ascii="Times New Roman" w:hAnsi="Times New Roman"/>
                <w:szCs w:val="22"/>
              </w:rPr>
              <w:t>3</w:t>
            </w:r>
          </w:p>
        </w:tc>
        <w:tc>
          <w:tcPr>
            <w:tcW w:w="361" w:type="pct"/>
          </w:tcPr>
          <w:p>
            <w:pPr>
              <w:spacing w:line="228" w:lineRule="auto"/>
              <w:jc w:val="center"/>
              <w:rPr>
                <w:rFonts w:ascii="Times New Roman" w:hAnsi="Times New Roman"/>
                <w:szCs w:val="22"/>
              </w:rPr>
            </w:pPr>
            <w:r>
              <w:rPr>
                <w:rFonts w:ascii="Times New Roman" w:hAnsi="Times New Roman"/>
                <w:szCs w:val="22"/>
              </w:rPr>
              <w:t>4</w:t>
            </w:r>
          </w:p>
        </w:tc>
        <w:tc>
          <w:tcPr>
            <w:tcW w:w="200" w:type="pct"/>
          </w:tcPr>
          <w:p>
            <w:pPr>
              <w:spacing w:line="228" w:lineRule="auto"/>
              <w:jc w:val="center"/>
              <w:rPr>
                <w:rFonts w:ascii="Times New Roman" w:hAnsi="Times New Roman"/>
                <w:szCs w:val="22"/>
              </w:rPr>
            </w:pPr>
            <w:r>
              <w:rPr>
                <w:rFonts w:ascii="Times New Roman" w:hAnsi="Times New Roman"/>
                <w:szCs w:val="22"/>
              </w:rPr>
              <w:t>5</w:t>
            </w:r>
          </w:p>
        </w:tc>
        <w:tc>
          <w:tcPr>
            <w:tcW w:w="217" w:type="pct"/>
          </w:tcPr>
          <w:p>
            <w:pPr>
              <w:spacing w:line="228" w:lineRule="auto"/>
              <w:jc w:val="center"/>
              <w:rPr>
                <w:rFonts w:ascii="Times New Roman" w:hAnsi="Times New Roman"/>
                <w:szCs w:val="22"/>
              </w:rPr>
            </w:pPr>
            <w:r>
              <w:rPr>
                <w:rFonts w:ascii="Times New Roman" w:hAnsi="Times New Roman"/>
                <w:szCs w:val="22"/>
              </w:rPr>
              <w:t>6</w:t>
            </w:r>
          </w:p>
        </w:tc>
        <w:tc>
          <w:tcPr>
            <w:tcW w:w="217" w:type="pct"/>
          </w:tcPr>
          <w:p>
            <w:pPr>
              <w:spacing w:line="228" w:lineRule="auto"/>
              <w:jc w:val="center"/>
              <w:rPr>
                <w:rFonts w:ascii="Times New Roman" w:hAnsi="Times New Roman"/>
                <w:szCs w:val="22"/>
              </w:rPr>
            </w:pPr>
            <w:r>
              <w:rPr>
                <w:rFonts w:ascii="Times New Roman" w:hAnsi="Times New Roman"/>
                <w:szCs w:val="22"/>
              </w:rPr>
              <w:t>7</w:t>
            </w:r>
          </w:p>
        </w:tc>
        <w:tc>
          <w:tcPr>
            <w:tcW w:w="217" w:type="pct"/>
          </w:tcPr>
          <w:p>
            <w:pPr>
              <w:spacing w:line="228" w:lineRule="auto"/>
              <w:jc w:val="center"/>
              <w:rPr>
                <w:rFonts w:ascii="Times New Roman" w:hAnsi="Times New Roman"/>
                <w:szCs w:val="22"/>
              </w:rPr>
            </w:pPr>
            <w:r>
              <w:rPr>
                <w:rFonts w:ascii="Times New Roman" w:hAnsi="Times New Roman"/>
                <w:szCs w:val="22"/>
              </w:rPr>
              <w:t>8</w:t>
            </w:r>
          </w:p>
        </w:tc>
        <w:tc>
          <w:tcPr>
            <w:tcW w:w="217" w:type="pct"/>
          </w:tcPr>
          <w:p>
            <w:pPr>
              <w:spacing w:line="228" w:lineRule="auto"/>
              <w:jc w:val="center"/>
              <w:rPr>
                <w:rFonts w:ascii="Times New Roman" w:hAnsi="Times New Roman"/>
                <w:szCs w:val="22"/>
              </w:rPr>
            </w:pPr>
            <w:r>
              <w:rPr>
                <w:rFonts w:ascii="Times New Roman" w:hAnsi="Times New Roman"/>
                <w:szCs w:val="22"/>
              </w:rPr>
              <w:t>9</w:t>
            </w:r>
          </w:p>
        </w:tc>
        <w:tc>
          <w:tcPr>
            <w:tcW w:w="429" w:type="pct"/>
          </w:tcPr>
          <w:p>
            <w:pPr>
              <w:spacing w:line="228" w:lineRule="auto"/>
              <w:jc w:val="center"/>
              <w:rPr>
                <w:rFonts w:ascii="Times New Roman" w:hAnsi="Times New Roman"/>
                <w:szCs w:val="22"/>
              </w:rPr>
            </w:pPr>
            <w:r>
              <w:rPr>
                <w:rFonts w:ascii="Times New Roman" w:hAnsi="Times New Roman"/>
                <w:szCs w:val="22"/>
              </w:rPr>
              <w:t>10</w:t>
            </w:r>
          </w:p>
        </w:tc>
        <w:tc>
          <w:tcPr>
            <w:tcW w:w="325" w:type="pct"/>
          </w:tcPr>
          <w:p>
            <w:pPr>
              <w:spacing w:line="228" w:lineRule="auto"/>
              <w:jc w:val="center"/>
              <w:rPr>
                <w:rFonts w:ascii="Times New Roman" w:hAnsi="Times New Roman"/>
                <w:szCs w:val="22"/>
              </w:rPr>
            </w:pPr>
            <w:r>
              <w:rPr>
                <w:rFonts w:ascii="Times New Roman" w:hAnsi="Times New Roman"/>
                <w:szCs w:val="22"/>
              </w:rPr>
              <w:t>11</w:t>
            </w:r>
          </w:p>
        </w:tc>
        <w:tc>
          <w:tcPr>
            <w:tcW w:w="423" w:type="pct"/>
          </w:tcPr>
          <w:p>
            <w:pPr>
              <w:spacing w:line="228" w:lineRule="auto"/>
              <w:jc w:val="center"/>
              <w:rPr>
                <w:rFonts w:ascii="Times New Roman" w:hAnsi="Times New Roman"/>
                <w:szCs w:val="22"/>
              </w:rPr>
            </w:pPr>
            <w:r>
              <w:rPr>
                <w:rFonts w:ascii="Times New Roman" w:hAnsi="Times New Roman"/>
                <w:szCs w:val="22"/>
              </w:rPr>
              <w:t>12</w:t>
            </w:r>
          </w:p>
        </w:tc>
        <w:tc>
          <w:tcPr>
            <w:tcW w:w="597" w:type="pct"/>
          </w:tcPr>
          <w:p>
            <w:pPr>
              <w:spacing w:line="228" w:lineRule="auto"/>
              <w:jc w:val="center"/>
              <w:rPr>
                <w:rFonts w:ascii="Times New Roman" w:hAnsi="Times New Roman"/>
                <w:szCs w:val="22"/>
              </w:rPr>
            </w:pPr>
            <w:r>
              <w:rPr>
                <w:rFonts w:ascii="Times New Roman" w:hAnsi="Times New Roman"/>
                <w:szCs w:val="22"/>
              </w:rPr>
              <w:t>13</w:t>
            </w:r>
          </w:p>
        </w:tc>
      </w:tr>
      <w:tr>
        <w:trPr>
          <w:trHeight w:val="20"/>
        </w:trPr>
        <w:tc>
          <w:tcPr>
            <w:tcW w:w="195" w:type="pct"/>
          </w:tcPr>
          <w:p>
            <w:pPr>
              <w:spacing w:line="228" w:lineRule="auto"/>
              <w:jc w:val="center"/>
              <w:rPr>
                <w:rFonts w:ascii="Times New Roman" w:hAnsi="Times New Roman"/>
                <w:szCs w:val="22"/>
              </w:rPr>
            </w:pPr>
            <w:r>
              <w:rPr>
                <w:rFonts w:ascii="Times New Roman" w:hAnsi="Times New Roman"/>
                <w:szCs w:val="22"/>
              </w:rPr>
              <w:t>1.</w:t>
            </w:r>
          </w:p>
        </w:tc>
        <w:tc>
          <w:tcPr>
            <w:tcW w:w="4805" w:type="pct"/>
            <w:gridSpan w:val="12"/>
          </w:tcPr>
          <w:p>
            <w:pPr>
              <w:spacing w:line="228" w:lineRule="auto"/>
              <w:ind w:left="57"/>
              <w:jc w:val="both"/>
              <w:rPr>
                <w:rFonts w:ascii="Times New Roman" w:hAnsi="Times New Roman"/>
                <w:szCs w:val="22"/>
              </w:rPr>
            </w:pPr>
            <w:r>
              <w:rPr>
                <w:rFonts w:ascii="Times New Roman" w:hAnsi="Times New Roman"/>
                <w:szCs w:val="22"/>
              </w:rPr>
              <w:t>Обеспечение повышения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r>
      <w:tr>
        <w:trPr>
          <w:trHeight w:val="20"/>
        </w:trPr>
        <w:tc>
          <w:tcPr>
            <w:tcW w:w="195" w:type="pct"/>
          </w:tcPr>
          <w:p>
            <w:pPr>
              <w:spacing w:line="228" w:lineRule="auto"/>
              <w:ind w:left="27" w:right="18"/>
              <w:jc w:val="center"/>
              <w:rPr>
                <w:rFonts w:ascii="Times New Roman" w:hAnsi="Times New Roman"/>
              </w:rPr>
            </w:pPr>
            <w:r>
              <w:rPr>
                <w:rFonts w:ascii="Times New Roman" w:hAnsi="Times New Roman"/>
              </w:rPr>
              <w:lastRenderedPageBreak/>
              <w:t>1.1.</w:t>
            </w:r>
          </w:p>
        </w:tc>
        <w:tc>
          <w:tcPr>
            <w:tcW w:w="1273" w:type="pct"/>
          </w:tcPr>
          <w:p>
            <w:pPr>
              <w:spacing w:line="228" w:lineRule="auto"/>
              <w:ind w:left="57"/>
              <w:jc w:val="both"/>
              <w:rPr>
                <w:rFonts w:ascii="Times New Roman" w:hAnsi="Times New Roman"/>
              </w:rPr>
            </w:pPr>
            <w:r>
              <w:rPr>
                <w:rFonts w:ascii="Times New Roman" w:hAnsi="Times New Roman"/>
              </w:rPr>
              <w:t>Развитие мелиоративных систем и отдельно расположенных гидротехнических сооружений, относящихся к собственности Республики Татарстан и муниципальной собственности</w:t>
            </w:r>
            <w:r>
              <w:rPr>
                <w:rFonts w:ascii="Times New Roman" w:hAnsi="Times New Roman"/>
                <w:sz w:val="28"/>
              </w:rPr>
              <w:t xml:space="preserve"> </w:t>
            </w:r>
          </w:p>
        </w:tc>
        <w:tc>
          <w:tcPr>
            <w:tcW w:w="329" w:type="pct"/>
          </w:tcPr>
          <w:p>
            <w:pPr>
              <w:spacing w:line="228" w:lineRule="auto"/>
              <w:jc w:val="center"/>
              <w:rPr>
                <w:rFonts w:ascii="PT Astra Serif" w:hAnsi="PT Astra Serif"/>
              </w:rPr>
            </w:pPr>
            <w:r>
              <w:rPr>
                <w:rFonts w:ascii="PT Astra Serif" w:hAnsi="PT Astra Serif"/>
              </w:rPr>
              <w:t>ГП</w:t>
            </w:r>
          </w:p>
        </w:tc>
        <w:tc>
          <w:tcPr>
            <w:tcW w:w="361" w:type="pct"/>
          </w:tcPr>
          <w:p>
            <w:pPr>
              <w:spacing w:line="228" w:lineRule="auto"/>
              <w:jc w:val="center"/>
              <w:rPr>
                <w:rFonts w:ascii="Times New Roman" w:hAnsi="Times New Roman"/>
              </w:rPr>
            </w:pPr>
            <w:r>
              <w:rPr>
                <w:rFonts w:ascii="Times New Roman" w:hAnsi="Times New Roman"/>
              </w:rPr>
              <w:t>гектаров</w:t>
            </w:r>
          </w:p>
        </w:tc>
        <w:tc>
          <w:tcPr>
            <w:tcW w:w="200" w:type="pct"/>
          </w:tcPr>
          <w:p>
            <w:pPr>
              <w:spacing w:line="228" w:lineRule="auto"/>
              <w:ind w:left="-57" w:right="-57"/>
              <w:jc w:val="center"/>
              <w:rPr>
                <w:rFonts w:ascii="Times New Roman" w:hAnsi="Times New Roman"/>
              </w:rPr>
            </w:pPr>
            <w:r>
              <w:rPr>
                <w:rFonts w:ascii="Times New Roman" w:hAnsi="Times New Roman"/>
              </w:rPr>
              <w:t>1 500</w:t>
            </w:r>
          </w:p>
        </w:tc>
        <w:tc>
          <w:tcPr>
            <w:tcW w:w="217" w:type="pct"/>
          </w:tcPr>
          <w:p>
            <w:pPr>
              <w:spacing w:line="228" w:lineRule="auto"/>
              <w:ind w:left="-57" w:right="-57"/>
              <w:jc w:val="center"/>
              <w:rPr>
                <w:rFonts w:ascii="Times New Roman" w:hAnsi="Times New Roman"/>
              </w:rPr>
            </w:pPr>
            <w:r>
              <w:rPr>
                <w:rFonts w:ascii="Times New Roman" w:hAnsi="Times New Roman"/>
              </w:rPr>
              <w:t>2023</w:t>
            </w:r>
          </w:p>
        </w:tc>
        <w:tc>
          <w:tcPr>
            <w:tcW w:w="217" w:type="pct"/>
          </w:tcPr>
          <w:p>
            <w:pPr>
              <w:spacing w:line="228" w:lineRule="auto"/>
              <w:ind w:left="-57" w:right="-57"/>
              <w:jc w:val="center"/>
              <w:rPr>
                <w:rFonts w:ascii="Times New Roman" w:hAnsi="Times New Roman"/>
              </w:rPr>
            </w:pPr>
            <w:r>
              <w:rPr>
                <w:rFonts w:ascii="Times New Roman" w:hAnsi="Times New Roman"/>
              </w:rPr>
              <w:t>1 500</w:t>
            </w:r>
          </w:p>
        </w:tc>
        <w:tc>
          <w:tcPr>
            <w:tcW w:w="217" w:type="pct"/>
          </w:tcPr>
          <w:p>
            <w:pPr>
              <w:spacing w:line="228" w:lineRule="auto"/>
              <w:ind w:left="-57" w:right="-57"/>
              <w:jc w:val="center"/>
              <w:rPr>
                <w:rFonts w:ascii="Times New Roman" w:hAnsi="Times New Roman"/>
              </w:rPr>
            </w:pPr>
            <w:r>
              <w:rPr>
                <w:rFonts w:ascii="Times New Roman" w:hAnsi="Times New Roman"/>
              </w:rPr>
              <w:t>1 500</w:t>
            </w:r>
          </w:p>
        </w:tc>
        <w:tc>
          <w:tcPr>
            <w:tcW w:w="217" w:type="pct"/>
          </w:tcPr>
          <w:p>
            <w:pPr>
              <w:spacing w:line="228" w:lineRule="auto"/>
              <w:ind w:left="-57" w:right="-57"/>
              <w:jc w:val="center"/>
              <w:rPr>
                <w:rFonts w:ascii="Times New Roman" w:hAnsi="Times New Roman"/>
              </w:rPr>
            </w:pPr>
            <w:r>
              <w:rPr>
                <w:rFonts w:ascii="Times New Roman" w:hAnsi="Times New Roman"/>
              </w:rPr>
              <w:t>1 500</w:t>
            </w:r>
          </w:p>
        </w:tc>
        <w:tc>
          <w:tcPr>
            <w:tcW w:w="429" w:type="pct"/>
          </w:tcPr>
          <w:p>
            <w:pPr>
              <w:spacing w:line="228" w:lineRule="auto"/>
              <w:jc w:val="center"/>
              <w:rPr>
                <w:rFonts w:ascii="Times New Roman" w:hAnsi="Times New Roman"/>
              </w:rPr>
            </w:pPr>
            <w:r>
              <w:rPr>
                <w:rFonts w:ascii="Times New Roman" w:hAnsi="Times New Roman"/>
              </w:rPr>
              <w:t>возрастающий</w:t>
            </w:r>
          </w:p>
        </w:tc>
        <w:tc>
          <w:tcPr>
            <w:tcW w:w="325" w:type="pct"/>
          </w:tcPr>
          <w:p>
            <w:pPr>
              <w:spacing w:line="228" w:lineRule="auto"/>
              <w:jc w:val="center"/>
              <w:rPr>
                <w:rFonts w:ascii="Times New Roman" w:hAnsi="Times New Roman"/>
              </w:rPr>
            </w:pPr>
            <w:r>
              <w:rPr>
                <w:rFonts w:ascii="Times New Roman" w:hAnsi="Times New Roman"/>
                <w:spacing w:val="1"/>
              </w:rPr>
              <w:t xml:space="preserve"> </w:t>
            </w:r>
            <w:r>
              <w:rPr>
                <w:rFonts w:ascii="Times New Roman" w:hAnsi="Times New Roman"/>
              </w:rPr>
              <w:t>нет</w:t>
            </w:r>
          </w:p>
        </w:tc>
        <w:tc>
          <w:tcPr>
            <w:tcW w:w="423" w:type="pct"/>
          </w:tcPr>
          <w:p>
            <w:pPr>
              <w:spacing w:line="228" w:lineRule="auto"/>
              <w:jc w:val="center"/>
              <w:rPr>
                <w:rFonts w:ascii="Times New Roman" w:hAnsi="Times New Roman"/>
              </w:rPr>
            </w:pPr>
            <w:r>
              <w:rPr>
                <w:rFonts w:ascii="Times New Roman" w:hAnsi="Times New Roman"/>
                <w:spacing w:val="1"/>
              </w:rPr>
              <w:t xml:space="preserve"> </w:t>
            </w:r>
            <w:r>
              <w:rPr>
                <w:rFonts w:ascii="Times New Roman" w:hAnsi="Times New Roman"/>
              </w:rPr>
              <w:t>нет</w:t>
            </w:r>
          </w:p>
        </w:tc>
        <w:tc>
          <w:tcPr>
            <w:tcW w:w="597" w:type="pct"/>
          </w:tcPr>
          <w:p>
            <w:pPr>
              <w:spacing w:line="228" w:lineRule="auto"/>
              <w:jc w:val="center"/>
              <w:rPr>
                <w:rFonts w:ascii="PT Astra Serif" w:hAnsi="PT Astra Serif"/>
              </w:rPr>
            </w:pPr>
            <w:r>
              <w:rPr>
                <w:rFonts w:ascii="PT Astra Serif" w:hAnsi="PT Astra Serif"/>
                <w:szCs w:val="22"/>
              </w:rPr>
              <w:t>данные Минсельхозпрода РТ</w:t>
            </w:r>
          </w:p>
        </w:tc>
      </w:tr>
      <w:tr>
        <w:trPr>
          <w:trHeight w:val="20"/>
        </w:trPr>
        <w:tc>
          <w:tcPr>
            <w:tcW w:w="195" w:type="pct"/>
          </w:tcPr>
          <w:p>
            <w:pPr>
              <w:spacing w:line="234" w:lineRule="exact"/>
              <w:ind w:left="27" w:right="18"/>
              <w:jc w:val="center"/>
              <w:rPr>
                <w:rFonts w:ascii="Times New Roman" w:hAnsi="Times New Roman"/>
              </w:rPr>
            </w:pPr>
            <w:r>
              <w:rPr>
                <w:rFonts w:ascii="Times New Roman" w:hAnsi="Times New Roman"/>
              </w:rPr>
              <w:t>1.2.</w:t>
            </w:r>
          </w:p>
        </w:tc>
        <w:tc>
          <w:tcPr>
            <w:tcW w:w="1273" w:type="pct"/>
          </w:tcPr>
          <w:p>
            <w:pPr>
              <w:ind w:left="57"/>
              <w:jc w:val="both"/>
              <w:rPr>
                <w:rFonts w:ascii="Times New Roman" w:hAnsi="Times New Roman"/>
              </w:rPr>
            </w:pPr>
            <w:r>
              <w:rPr>
                <w:rFonts w:ascii="Times New Roman" w:hAnsi="Times New Roman"/>
              </w:rPr>
              <w:t>Строительство, реконструкция и капитальный ремонт оросительных и осушительных систем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в пользование в установленном порядке</w:t>
            </w:r>
          </w:p>
        </w:tc>
        <w:tc>
          <w:tcPr>
            <w:tcW w:w="329" w:type="pct"/>
          </w:tcPr>
          <w:p>
            <w:pPr>
              <w:jc w:val="center"/>
              <w:rPr>
                <w:rFonts w:ascii="PT Astra Serif" w:hAnsi="PT Astra Serif"/>
              </w:rPr>
            </w:pPr>
            <w:r>
              <w:rPr>
                <w:rFonts w:ascii="PT Astra Serif" w:hAnsi="PT Astra Serif"/>
              </w:rPr>
              <w:t>ГП</w:t>
            </w:r>
          </w:p>
        </w:tc>
        <w:tc>
          <w:tcPr>
            <w:tcW w:w="361" w:type="pct"/>
          </w:tcPr>
          <w:p>
            <w:pPr>
              <w:jc w:val="center"/>
              <w:rPr>
                <w:rFonts w:ascii="Times New Roman" w:hAnsi="Times New Roman"/>
              </w:rPr>
            </w:pPr>
            <w:r>
              <w:rPr>
                <w:rFonts w:ascii="Times New Roman" w:hAnsi="Times New Roman"/>
              </w:rPr>
              <w:t>гектаров</w:t>
            </w:r>
          </w:p>
        </w:tc>
        <w:tc>
          <w:tcPr>
            <w:tcW w:w="200" w:type="pct"/>
          </w:tcPr>
          <w:p>
            <w:pPr>
              <w:jc w:val="center"/>
              <w:rPr>
                <w:rFonts w:ascii="Times New Roman" w:hAnsi="Times New Roman"/>
              </w:rPr>
            </w:pPr>
            <w:r>
              <w:rPr>
                <w:rFonts w:ascii="Times New Roman" w:hAnsi="Times New Roman"/>
              </w:rPr>
              <w:t>500</w:t>
            </w:r>
          </w:p>
        </w:tc>
        <w:tc>
          <w:tcPr>
            <w:tcW w:w="217" w:type="pct"/>
          </w:tcPr>
          <w:p>
            <w:pPr>
              <w:jc w:val="center"/>
              <w:rPr>
                <w:rFonts w:ascii="Times New Roman" w:hAnsi="Times New Roman"/>
              </w:rPr>
            </w:pPr>
            <w:r>
              <w:rPr>
                <w:rFonts w:ascii="Times New Roman" w:hAnsi="Times New Roman"/>
              </w:rPr>
              <w:t>2023</w:t>
            </w:r>
          </w:p>
        </w:tc>
        <w:tc>
          <w:tcPr>
            <w:tcW w:w="217" w:type="pct"/>
          </w:tcPr>
          <w:p>
            <w:pPr>
              <w:jc w:val="center"/>
              <w:rPr>
                <w:rFonts w:ascii="Times New Roman" w:hAnsi="Times New Roman"/>
              </w:rPr>
            </w:pPr>
            <w:r>
              <w:rPr>
                <w:rFonts w:ascii="Times New Roman" w:hAnsi="Times New Roman"/>
              </w:rPr>
              <w:t>500</w:t>
            </w:r>
          </w:p>
        </w:tc>
        <w:tc>
          <w:tcPr>
            <w:tcW w:w="217" w:type="pct"/>
          </w:tcPr>
          <w:p>
            <w:pPr>
              <w:jc w:val="center"/>
              <w:rPr>
                <w:rFonts w:ascii="Times New Roman" w:hAnsi="Times New Roman"/>
              </w:rPr>
            </w:pPr>
            <w:r>
              <w:rPr>
                <w:rFonts w:ascii="Times New Roman" w:hAnsi="Times New Roman"/>
              </w:rPr>
              <w:t>500</w:t>
            </w:r>
          </w:p>
        </w:tc>
        <w:tc>
          <w:tcPr>
            <w:tcW w:w="217" w:type="pct"/>
          </w:tcPr>
          <w:p>
            <w:pPr>
              <w:jc w:val="center"/>
              <w:rPr>
                <w:rFonts w:ascii="Times New Roman" w:hAnsi="Times New Roman"/>
              </w:rPr>
            </w:pPr>
            <w:r>
              <w:rPr>
                <w:rFonts w:ascii="Times New Roman" w:hAnsi="Times New Roman"/>
              </w:rPr>
              <w:t>500</w:t>
            </w:r>
          </w:p>
        </w:tc>
        <w:tc>
          <w:tcPr>
            <w:tcW w:w="429" w:type="pct"/>
          </w:tcPr>
          <w:p>
            <w:pPr>
              <w:jc w:val="center"/>
              <w:rPr>
                <w:rFonts w:ascii="Times New Roman" w:hAnsi="Times New Roman"/>
              </w:rPr>
            </w:pPr>
            <w:r>
              <w:rPr>
                <w:rFonts w:ascii="Times New Roman" w:hAnsi="Times New Roman"/>
              </w:rPr>
              <w:t>возрастающий</w:t>
            </w:r>
          </w:p>
        </w:tc>
        <w:tc>
          <w:tcPr>
            <w:tcW w:w="325" w:type="pct"/>
          </w:tcPr>
          <w:p>
            <w:pPr>
              <w:spacing w:line="223" w:lineRule="exact"/>
              <w:jc w:val="center"/>
              <w:rPr>
                <w:rFonts w:ascii="Times New Roman" w:hAnsi="Times New Roman"/>
              </w:rPr>
            </w:pPr>
            <w:r>
              <w:rPr>
                <w:rFonts w:ascii="Times New Roman" w:hAnsi="Times New Roman"/>
                <w:spacing w:val="1"/>
              </w:rPr>
              <w:t xml:space="preserve"> </w:t>
            </w:r>
            <w:r>
              <w:rPr>
                <w:rFonts w:ascii="Times New Roman" w:hAnsi="Times New Roman"/>
              </w:rPr>
              <w:t>нет</w:t>
            </w:r>
          </w:p>
        </w:tc>
        <w:tc>
          <w:tcPr>
            <w:tcW w:w="423" w:type="pct"/>
          </w:tcPr>
          <w:p>
            <w:pPr>
              <w:spacing w:line="223" w:lineRule="exact"/>
              <w:jc w:val="center"/>
              <w:rPr>
                <w:rFonts w:ascii="Times New Roman" w:hAnsi="Times New Roman"/>
              </w:rPr>
            </w:pPr>
            <w:r>
              <w:rPr>
                <w:rFonts w:ascii="Times New Roman" w:hAnsi="Times New Roman"/>
                <w:spacing w:val="1"/>
              </w:rPr>
              <w:t xml:space="preserve"> </w:t>
            </w:r>
            <w:r>
              <w:rPr>
                <w:rFonts w:ascii="Times New Roman" w:hAnsi="Times New Roman"/>
              </w:rPr>
              <w:t>нет</w:t>
            </w:r>
          </w:p>
        </w:tc>
        <w:tc>
          <w:tcPr>
            <w:tcW w:w="597" w:type="pct"/>
          </w:tcPr>
          <w:p>
            <w:pPr>
              <w:jc w:val="center"/>
              <w:rPr>
                <w:rFonts w:ascii="PT Astra Serif" w:hAnsi="PT Astra Serif"/>
              </w:rPr>
            </w:pPr>
            <w:r>
              <w:rPr>
                <w:rFonts w:ascii="PT Astra Serif" w:hAnsi="PT Astra Serif"/>
                <w:szCs w:val="22"/>
              </w:rPr>
              <w:t>данные Минсельхозпрода РТ</w:t>
            </w:r>
          </w:p>
        </w:tc>
      </w:tr>
      <w:tr>
        <w:trPr>
          <w:trHeight w:val="20"/>
        </w:trPr>
        <w:tc>
          <w:tcPr>
            <w:tcW w:w="195" w:type="pct"/>
          </w:tcPr>
          <w:p>
            <w:pPr>
              <w:spacing w:line="234" w:lineRule="exact"/>
              <w:ind w:left="27" w:right="18"/>
              <w:jc w:val="center"/>
              <w:rPr>
                <w:rFonts w:ascii="Times New Roman" w:hAnsi="Times New Roman"/>
              </w:rPr>
            </w:pPr>
            <w:r>
              <w:rPr>
                <w:rFonts w:ascii="Times New Roman" w:hAnsi="Times New Roman"/>
              </w:rPr>
              <w:t>1.3.</w:t>
            </w:r>
          </w:p>
        </w:tc>
        <w:tc>
          <w:tcPr>
            <w:tcW w:w="1273" w:type="pct"/>
          </w:tcPr>
          <w:p>
            <w:pPr>
              <w:ind w:left="57"/>
              <w:jc w:val="both"/>
              <w:rPr>
                <w:rFonts w:ascii="Times New Roman" w:hAnsi="Times New Roman"/>
              </w:rPr>
            </w:pPr>
            <w:r>
              <w:rPr>
                <w:rFonts w:ascii="Times New Roman" w:hAnsi="Times New Roman"/>
              </w:rPr>
              <w:t>Создание противоэрозионных и полезащитных лесных насаждений на землях, относящихся к собственности Республики Татарстан и муниципальной собственности</w:t>
            </w:r>
          </w:p>
        </w:tc>
        <w:tc>
          <w:tcPr>
            <w:tcW w:w="329" w:type="pct"/>
          </w:tcPr>
          <w:p>
            <w:pPr>
              <w:jc w:val="center"/>
              <w:rPr>
                <w:rFonts w:ascii="PT Astra Serif" w:hAnsi="PT Astra Serif"/>
              </w:rPr>
            </w:pPr>
            <w:r>
              <w:rPr>
                <w:rFonts w:ascii="PT Astra Serif" w:hAnsi="PT Astra Serif"/>
              </w:rPr>
              <w:t>ГП</w:t>
            </w:r>
          </w:p>
        </w:tc>
        <w:tc>
          <w:tcPr>
            <w:tcW w:w="361" w:type="pct"/>
          </w:tcPr>
          <w:p>
            <w:pPr>
              <w:jc w:val="center"/>
              <w:rPr>
                <w:rFonts w:ascii="Times New Roman" w:hAnsi="Times New Roman"/>
              </w:rPr>
            </w:pPr>
            <w:r>
              <w:rPr>
                <w:rFonts w:ascii="Times New Roman" w:hAnsi="Times New Roman"/>
              </w:rPr>
              <w:t>гектаров</w:t>
            </w:r>
          </w:p>
        </w:tc>
        <w:tc>
          <w:tcPr>
            <w:tcW w:w="200" w:type="pct"/>
          </w:tcPr>
          <w:p>
            <w:pPr>
              <w:ind w:left="-57" w:right="-57"/>
              <w:jc w:val="center"/>
              <w:rPr>
                <w:rFonts w:ascii="Times New Roman" w:hAnsi="Times New Roman"/>
              </w:rPr>
            </w:pPr>
            <w:r>
              <w:rPr>
                <w:rFonts w:ascii="Times New Roman" w:hAnsi="Times New Roman"/>
              </w:rPr>
              <w:t>1 500</w:t>
            </w:r>
          </w:p>
        </w:tc>
        <w:tc>
          <w:tcPr>
            <w:tcW w:w="217" w:type="pct"/>
          </w:tcPr>
          <w:p>
            <w:pPr>
              <w:ind w:left="-57" w:right="-57"/>
              <w:jc w:val="center"/>
              <w:rPr>
                <w:rFonts w:ascii="Times New Roman" w:hAnsi="Times New Roman"/>
              </w:rPr>
            </w:pPr>
            <w:r>
              <w:rPr>
                <w:rFonts w:ascii="Times New Roman" w:hAnsi="Times New Roman"/>
              </w:rPr>
              <w:t>2023</w:t>
            </w:r>
          </w:p>
        </w:tc>
        <w:tc>
          <w:tcPr>
            <w:tcW w:w="217" w:type="pct"/>
          </w:tcPr>
          <w:p>
            <w:pPr>
              <w:ind w:left="-57" w:right="-57"/>
              <w:jc w:val="center"/>
              <w:rPr>
                <w:rFonts w:ascii="Times New Roman" w:hAnsi="Times New Roman"/>
              </w:rPr>
            </w:pPr>
            <w:r>
              <w:rPr>
                <w:rFonts w:ascii="Times New Roman" w:hAnsi="Times New Roman"/>
              </w:rPr>
              <w:t>1 800</w:t>
            </w:r>
          </w:p>
        </w:tc>
        <w:tc>
          <w:tcPr>
            <w:tcW w:w="217" w:type="pct"/>
          </w:tcPr>
          <w:p>
            <w:pPr>
              <w:ind w:left="-57" w:right="-57"/>
              <w:jc w:val="center"/>
              <w:rPr>
                <w:rFonts w:ascii="Times New Roman" w:hAnsi="Times New Roman"/>
              </w:rPr>
            </w:pPr>
            <w:r>
              <w:rPr>
                <w:rFonts w:ascii="Times New Roman" w:hAnsi="Times New Roman"/>
              </w:rPr>
              <w:t>1 800</w:t>
            </w:r>
          </w:p>
        </w:tc>
        <w:tc>
          <w:tcPr>
            <w:tcW w:w="217" w:type="pct"/>
          </w:tcPr>
          <w:p>
            <w:pPr>
              <w:ind w:left="-57" w:right="-57"/>
              <w:jc w:val="center"/>
              <w:rPr>
                <w:rFonts w:ascii="Times New Roman" w:hAnsi="Times New Roman"/>
              </w:rPr>
            </w:pPr>
            <w:r>
              <w:rPr>
                <w:rFonts w:ascii="Times New Roman" w:hAnsi="Times New Roman"/>
              </w:rPr>
              <w:t>1 800</w:t>
            </w:r>
          </w:p>
        </w:tc>
        <w:tc>
          <w:tcPr>
            <w:tcW w:w="429" w:type="pct"/>
          </w:tcPr>
          <w:p>
            <w:pPr>
              <w:jc w:val="center"/>
              <w:rPr>
                <w:rFonts w:ascii="Times New Roman" w:hAnsi="Times New Roman"/>
              </w:rPr>
            </w:pPr>
            <w:r>
              <w:rPr>
                <w:rFonts w:ascii="Times New Roman" w:hAnsi="Times New Roman"/>
              </w:rPr>
              <w:t>возрастающий</w:t>
            </w:r>
          </w:p>
        </w:tc>
        <w:tc>
          <w:tcPr>
            <w:tcW w:w="325" w:type="pct"/>
          </w:tcPr>
          <w:p>
            <w:pPr>
              <w:spacing w:line="223" w:lineRule="exact"/>
              <w:jc w:val="center"/>
              <w:rPr>
                <w:rFonts w:ascii="Times New Roman" w:hAnsi="Times New Roman"/>
              </w:rPr>
            </w:pPr>
            <w:r>
              <w:rPr>
                <w:rFonts w:ascii="Times New Roman" w:hAnsi="Times New Roman"/>
                <w:spacing w:val="1"/>
              </w:rPr>
              <w:t xml:space="preserve"> </w:t>
            </w:r>
            <w:r>
              <w:rPr>
                <w:rFonts w:ascii="Times New Roman" w:hAnsi="Times New Roman"/>
              </w:rPr>
              <w:t>нет</w:t>
            </w:r>
          </w:p>
        </w:tc>
        <w:tc>
          <w:tcPr>
            <w:tcW w:w="423" w:type="pct"/>
          </w:tcPr>
          <w:p>
            <w:pPr>
              <w:spacing w:line="223" w:lineRule="exact"/>
              <w:jc w:val="center"/>
              <w:rPr>
                <w:rFonts w:ascii="Times New Roman" w:hAnsi="Times New Roman"/>
              </w:rPr>
            </w:pPr>
            <w:r>
              <w:rPr>
                <w:rFonts w:ascii="Times New Roman" w:hAnsi="Times New Roman"/>
                <w:spacing w:val="1"/>
              </w:rPr>
              <w:t xml:space="preserve"> </w:t>
            </w:r>
            <w:r>
              <w:rPr>
                <w:rFonts w:ascii="Times New Roman" w:hAnsi="Times New Roman"/>
              </w:rPr>
              <w:t>нет</w:t>
            </w:r>
          </w:p>
        </w:tc>
        <w:tc>
          <w:tcPr>
            <w:tcW w:w="597" w:type="pct"/>
          </w:tcPr>
          <w:p>
            <w:pPr>
              <w:jc w:val="center"/>
              <w:rPr>
                <w:rFonts w:ascii="PT Astra Serif" w:hAnsi="PT Astra Serif"/>
              </w:rPr>
            </w:pPr>
            <w:r>
              <w:rPr>
                <w:rFonts w:ascii="PT Astra Serif" w:hAnsi="PT Astra Serif"/>
                <w:szCs w:val="22"/>
              </w:rPr>
              <w:t>данные Минсельхозпрода РТ</w:t>
            </w:r>
          </w:p>
        </w:tc>
      </w:tr>
      <w:tr>
        <w:trPr>
          <w:trHeight w:val="20"/>
        </w:trPr>
        <w:tc>
          <w:tcPr>
            <w:tcW w:w="195" w:type="pct"/>
          </w:tcPr>
          <w:p>
            <w:pPr>
              <w:spacing w:line="234" w:lineRule="exact"/>
              <w:ind w:left="27" w:right="18"/>
              <w:jc w:val="center"/>
              <w:rPr>
                <w:rFonts w:ascii="Times New Roman" w:hAnsi="Times New Roman"/>
              </w:rPr>
            </w:pPr>
            <w:r>
              <w:rPr>
                <w:rFonts w:ascii="Times New Roman" w:hAnsi="Times New Roman"/>
              </w:rPr>
              <w:t>1.4.</w:t>
            </w:r>
          </w:p>
        </w:tc>
        <w:tc>
          <w:tcPr>
            <w:tcW w:w="1273" w:type="pct"/>
          </w:tcPr>
          <w:p>
            <w:pPr>
              <w:ind w:left="57"/>
              <w:jc w:val="both"/>
              <w:rPr>
                <w:rFonts w:ascii="Times New Roman" w:hAnsi="Times New Roman"/>
              </w:rPr>
            </w:pPr>
            <w:r>
              <w:rPr>
                <w:rFonts w:ascii="Times New Roman" w:hAnsi="Times New Roman"/>
              </w:rPr>
              <w:t>Создание противоэрозионных и полезащитных лесных насаждений на землях, принадлежащих сельскохозяйственным товаропроизводителям на праве собственности или переданных им в пользование в установленном порядке</w:t>
            </w:r>
          </w:p>
        </w:tc>
        <w:tc>
          <w:tcPr>
            <w:tcW w:w="329" w:type="pct"/>
          </w:tcPr>
          <w:p>
            <w:pPr>
              <w:jc w:val="center"/>
              <w:rPr>
                <w:rFonts w:ascii="PT Astra Serif" w:hAnsi="PT Astra Serif"/>
              </w:rPr>
            </w:pPr>
            <w:r>
              <w:rPr>
                <w:rFonts w:ascii="PT Astra Serif" w:hAnsi="PT Astra Serif"/>
              </w:rPr>
              <w:t>ГП</w:t>
            </w:r>
          </w:p>
        </w:tc>
        <w:tc>
          <w:tcPr>
            <w:tcW w:w="361" w:type="pct"/>
          </w:tcPr>
          <w:p>
            <w:pPr>
              <w:jc w:val="center"/>
              <w:rPr>
                <w:rFonts w:ascii="Times New Roman" w:hAnsi="Times New Roman"/>
              </w:rPr>
            </w:pPr>
            <w:r>
              <w:rPr>
                <w:rFonts w:ascii="Times New Roman" w:hAnsi="Times New Roman"/>
              </w:rPr>
              <w:t>гектаров</w:t>
            </w:r>
          </w:p>
        </w:tc>
        <w:tc>
          <w:tcPr>
            <w:tcW w:w="200" w:type="pct"/>
          </w:tcPr>
          <w:p>
            <w:pPr>
              <w:ind w:left="-57" w:right="-57"/>
              <w:jc w:val="center"/>
              <w:rPr>
                <w:rFonts w:ascii="Times New Roman" w:hAnsi="Times New Roman"/>
              </w:rPr>
            </w:pPr>
            <w:r>
              <w:rPr>
                <w:rFonts w:ascii="Times New Roman" w:hAnsi="Times New Roman"/>
              </w:rPr>
              <w:t>150</w:t>
            </w:r>
          </w:p>
        </w:tc>
        <w:tc>
          <w:tcPr>
            <w:tcW w:w="217" w:type="pct"/>
          </w:tcPr>
          <w:p>
            <w:pPr>
              <w:ind w:left="-57" w:right="-57"/>
              <w:jc w:val="center"/>
              <w:rPr>
                <w:rFonts w:ascii="Times New Roman" w:hAnsi="Times New Roman"/>
              </w:rPr>
            </w:pPr>
            <w:r>
              <w:rPr>
                <w:rFonts w:ascii="Times New Roman" w:hAnsi="Times New Roman"/>
              </w:rPr>
              <w:t>2023</w:t>
            </w:r>
          </w:p>
        </w:tc>
        <w:tc>
          <w:tcPr>
            <w:tcW w:w="217" w:type="pct"/>
          </w:tcPr>
          <w:p>
            <w:pPr>
              <w:ind w:left="-57" w:right="-57"/>
              <w:jc w:val="center"/>
              <w:rPr>
                <w:rFonts w:ascii="Times New Roman" w:hAnsi="Times New Roman"/>
              </w:rPr>
            </w:pPr>
            <w:r>
              <w:rPr>
                <w:rFonts w:ascii="Times New Roman" w:hAnsi="Times New Roman"/>
              </w:rPr>
              <w:t>150</w:t>
            </w:r>
          </w:p>
        </w:tc>
        <w:tc>
          <w:tcPr>
            <w:tcW w:w="217" w:type="pct"/>
          </w:tcPr>
          <w:p>
            <w:pPr>
              <w:ind w:left="-57" w:right="-57"/>
              <w:jc w:val="center"/>
              <w:rPr>
                <w:rFonts w:ascii="Times New Roman" w:hAnsi="Times New Roman"/>
              </w:rPr>
            </w:pPr>
            <w:r>
              <w:rPr>
                <w:rFonts w:ascii="Times New Roman" w:hAnsi="Times New Roman"/>
              </w:rPr>
              <w:t>150</w:t>
            </w:r>
          </w:p>
        </w:tc>
        <w:tc>
          <w:tcPr>
            <w:tcW w:w="217" w:type="pct"/>
          </w:tcPr>
          <w:p>
            <w:pPr>
              <w:ind w:left="-57" w:right="-57"/>
              <w:jc w:val="center"/>
              <w:rPr>
                <w:rFonts w:ascii="Times New Roman" w:hAnsi="Times New Roman"/>
              </w:rPr>
            </w:pPr>
            <w:r>
              <w:rPr>
                <w:rFonts w:ascii="Times New Roman" w:hAnsi="Times New Roman"/>
              </w:rPr>
              <w:t>150</w:t>
            </w:r>
          </w:p>
        </w:tc>
        <w:tc>
          <w:tcPr>
            <w:tcW w:w="429" w:type="pct"/>
          </w:tcPr>
          <w:p>
            <w:pPr>
              <w:jc w:val="center"/>
              <w:rPr>
                <w:rFonts w:ascii="Times New Roman" w:hAnsi="Times New Roman"/>
              </w:rPr>
            </w:pPr>
            <w:r>
              <w:rPr>
                <w:rFonts w:ascii="Times New Roman" w:hAnsi="Times New Roman"/>
              </w:rPr>
              <w:t>возрастающий</w:t>
            </w:r>
          </w:p>
        </w:tc>
        <w:tc>
          <w:tcPr>
            <w:tcW w:w="325" w:type="pct"/>
          </w:tcPr>
          <w:p>
            <w:pPr>
              <w:spacing w:line="223" w:lineRule="exact"/>
              <w:jc w:val="center"/>
              <w:rPr>
                <w:rFonts w:ascii="Times New Roman" w:hAnsi="Times New Roman"/>
              </w:rPr>
            </w:pPr>
            <w:r>
              <w:rPr>
                <w:rFonts w:ascii="Times New Roman" w:hAnsi="Times New Roman"/>
                <w:spacing w:val="1"/>
              </w:rPr>
              <w:t xml:space="preserve"> </w:t>
            </w:r>
            <w:r>
              <w:rPr>
                <w:rFonts w:ascii="Times New Roman" w:hAnsi="Times New Roman"/>
              </w:rPr>
              <w:t>нет</w:t>
            </w:r>
          </w:p>
        </w:tc>
        <w:tc>
          <w:tcPr>
            <w:tcW w:w="423" w:type="pct"/>
          </w:tcPr>
          <w:p>
            <w:pPr>
              <w:spacing w:line="223" w:lineRule="exact"/>
              <w:jc w:val="center"/>
              <w:rPr>
                <w:rFonts w:ascii="Times New Roman" w:hAnsi="Times New Roman"/>
              </w:rPr>
            </w:pPr>
            <w:r>
              <w:rPr>
                <w:rFonts w:ascii="Times New Roman" w:hAnsi="Times New Roman"/>
                <w:spacing w:val="1"/>
              </w:rPr>
              <w:t xml:space="preserve"> </w:t>
            </w:r>
            <w:r>
              <w:rPr>
                <w:rFonts w:ascii="Times New Roman" w:hAnsi="Times New Roman"/>
              </w:rPr>
              <w:t>нет</w:t>
            </w:r>
          </w:p>
        </w:tc>
        <w:tc>
          <w:tcPr>
            <w:tcW w:w="597" w:type="pct"/>
          </w:tcPr>
          <w:p>
            <w:pPr>
              <w:jc w:val="center"/>
              <w:rPr>
                <w:rFonts w:ascii="PT Astra Serif" w:hAnsi="PT Astra Serif"/>
              </w:rPr>
            </w:pPr>
            <w:r>
              <w:rPr>
                <w:rFonts w:ascii="PT Astra Serif" w:hAnsi="PT Astra Serif"/>
                <w:szCs w:val="22"/>
              </w:rPr>
              <w:t>данные Минсельхозпрода РТ</w:t>
            </w:r>
          </w:p>
        </w:tc>
      </w:tr>
      <w:tr>
        <w:trPr>
          <w:trHeight w:val="20"/>
        </w:trPr>
        <w:tc>
          <w:tcPr>
            <w:tcW w:w="195" w:type="pct"/>
          </w:tcPr>
          <w:p>
            <w:pPr>
              <w:spacing w:line="234" w:lineRule="exact"/>
              <w:ind w:left="27" w:right="18"/>
              <w:jc w:val="center"/>
              <w:rPr>
                <w:rFonts w:ascii="Times New Roman" w:hAnsi="Times New Roman"/>
              </w:rPr>
            </w:pPr>
            <w:r>
              <w:rPr>
                <w:rFonts w:ascii="Times New Roman" w:hAnsi="Times New Roman"/>
              </w:rPr>
              <w:t>1.5.</w:t>
            </w:r>
          </w:p>
        </w:tc>
        <w:tc>
          <w:tcPr>
            <w:tcW w:w="1273" w:type="pct"/>
          </w:tcPr>
          <w:p>
            <w:pPr>
              <w:ind w:left="57"/>
              <w:jc w:val="both"/>
              <w:rPr>
                <w:rFonts w:ascii="Times New Roman" w:hAnsi="Times New Roman"/>
              </w:rPr>
            </w:pPr>
            <w:r>
              <w:rPr>
                <w:rFonts w:ascii="Times New Roman" w:hAnsi="Times New Roman"/>
              </w:rPr>
              <w:t>Техническое перевооружение объектов мелиорации</w:t>
            </w:r>
          </w:p>
        </w:tc>
        <w:tc>
          <w:tcPr>
            <w:tcW w:w="329" w:type="pct"/>
          </w:tcPr>
          <w:p>
            <w:pPr>
              <w:jc w:val="center"/>
              <w:rPr>
                <w:rFonts w:ascii="PT Astra Serif" w:hAnsi="PT Astra Serif"/>
              </w:rPr>
            </w:pPr>
            <w:r>
              <w:rPr>
                <w:rFonts w:ascii="PT Astra Serif" w:hAnsi="PT Astra Serif"/>
              </w:rPr>
              <w:t>ГП</w:t>
            </w:r>
          </w:p>
        </w:tc>
        <w:tc>
          <w:tcPr>
            <w:tcW w:w="361" w:type="pct"/>
          </w:tcPr>
          <w:p>
            <w:pPr>
              <w:jc w:val="center"/>
              <w:rPr>
                <w:rFonts w:ascii="Times New Roman" w:hAnsi="Times New Roman"/>
              </w:rPr>
            </w:pPr>
            <w:r>
              <w:rPr>
                <w:rFonts w:ascii="Times New Roman" w:hAnsi="Times New Roman"/>
              </w:rPr>
              <w:t>гектаров</w:t>
            </w:r>
          </w:p>
        </w:tc>
        <w:tc>
          <w:tcPr>
            <w:tcW w:w="200" w:type="pct"/>
          </w:tcPr>
          <w:p>
            <w:pPr>
              <w:ind w:left="-57" w:right="-57"/>
              <w:jc w:val="center"/>
              <w:rPr>
                <w:rFonts w:ascii="Times New Roman" w:hAnsi="Times New Roman"/>
              </w:rPr>
            </w:pPr>
            <w:r>
              <w:rPr>
                <w:rFonts w:ascii="Times New Roman" w:hAnsi="Times New Roman"/>
              </w:rPr>
              <w:t>1 000</w:t>
            </w:r>
          </w:p>
        </w:tc>
        <w:tc>
          <w:tcPr>
            <w:tcW w:w="217" w:type="pct"/>
          </w:tcPr>
          <w:p>
            <w:pPr>
              <w:ind w:left="-57" w:right="-57"/>
              <w:jc w:val="center"/>
              <w:rPr>
                <w:rFonts w:ascii="Times New Roman" w:hAnsi="Times New Roman"/>
              </w:rPr>
            </w:pPr>
            <w:r>
              <w:rPr>
                <w:rFonts w:ascii="Times New Roman" w:hAnsi="Times New Roman"/>
              </w:rPr>
              <w:t>2023</w:t>
            </w:r>
          </w:p>
        </w:tc>
        <w:tc>
          <w:tcPr>
            <w:tcW w:w="217" w:type="pct"/>
          </w:tcPr>
          <w:p>
            <w:pPr>
              <w:ind w:left="-57" w:right="-57"/>
              <w:jc w:val="center"/>
              <w:rPr>
                <w:rFonts w:ascii="Times New Roman" w:hAnsi="Times New Roman"/>
              </w:rPr>
            </w:pPr>
            <w:r>
              <w:rPr>
                <w:rFonts w:ascii="Times New Roman" w:hAnsi="Times New Roman"/>
              </w:rPr>
              <w:t>1 000</w:t>
            </w:r>
          </w:p>
        </w:tc>
        <w:tc>
          <w:tcPr>
            <w:tcW w:w="217" w:type="pct"/>
          </w:tcPr>
          <w:p>
            <w:pPr>
              <w:ind w:left="-57" w:right="-57"/>
              <w:jc w:val="center"/>
              <w:rPr>
                <w:rFonts w:ascii="Times New Roman" w:hAnsi="Times New Roman"/>
              </w:rPr>
            </w:pPr>
            <w:r>
              <w:rPr>
                <w:rFonts w:ascii="Times New Roman" w:hAnsi="Times New Roman"/>
              </w:rPr>
              <w:t>1 000</w:t>
            </w:r>
          </w:p>
        </w:tc>
        <w:tc>
          <w:tcPr>
            <w:tcW w:w="217" w:type="pct"/>
          </w:tcPr>
          <w:p>
            <w:pPr>
              <w:ind w:left="-57" w:right="-57"/>
              <w:jc w:val="center"/>
              <w:rPr>
                <w:rFonts w:ascii="Times New Roman" w:hAnsi="Times New Roman"/>
              </w:rPr>
            </w:pPr>
            <w:r>
              <w:rPr>
                <w:rFonts w:ascii="Times New Roman" w:hAnsi="Times New Roman"/>
              </w:rPr>
              <w:t>1 000</w:t>
            </w:r>
          </w:p>
        </w:tc>
        <w:tc>
          <w:tcPr>
            <w:tcW w:w="429" w:type="pct"/>
          </w:tcPr>
          <w:p>
            <w:pPr>
              <w:jc w:val="center"/>
              <w:rPr>
                <w:rFonts w:ascii="Times New Roman" w:hAnsi="Times New Roman"/>
              </w:rPr>
            </w:pPr>
            <w:r>
              <w:rPr>
                <w:rFonts w:ascii="Times New Roman" w:hAnsi="Times New Roman"/>
              </w:rPr>
              <w:t>возрастающий</w:t>
            </w:r>
          </w:p>
        </w:tc>
        <w:tc>
          <w:tcPr>
            <w:tcW w:w="325" w:type="pct"/>
          </w:tcPr>
          <w:p>
            <w:pPr>
              <w:spacing w:line="223" w:lineRule="exact"/>
              <w:jc w:val="center"/>
              <w:rPr>
                <w:rFonts w:ascii="Times New Roman" w:hAnsi="Times New Roman"/>
              </w:rPr>
            </w:pPr>
            <w:r>
              <w:rPr>
                <w:rFonts w:ascii="Times New Roman" w:hAnsi="Times New Roman"/>
                <w:spacing w:val="1"/>
              </w:rPr>
              <w:t xml:space="preserve"> </w:t>
            </w:r>
            <w:r>
              <w:rPr>
                <w:rFonts w:ascii="Times New Roman" w:hAnsi="Times New Roman"/>
              </w:rPr>
              <w:t>нет</w:t>
            </w:r>
          </w:p>
        </w:tc>
        <w:tc>
          <w:tcPr>
            <w:tcW w:w="423" w:type="pct"/>
          </w:tcPr>
          <w:p>
            <w:pPr>
              <w:spacing w:line="223" w:lineRule="exact"/>
              <w:jc w:val="center"/>
              <w:rPr>
                <w:rFonts w:ascii="Times New Roman" w:hAnsi="Times New Roman"/>
              </w:rPr>
            </w:pPr>
            <w:r>
              <w:rPr>
                <w:rFonts w:ascii="Times New Roman" w:hAnsi="Times New Roman"/>
                <w:spacing w:val="1"/>
              </w:rPr>
              <w:t xml:space="preserve"> </w:t>
            </w:r>
            <w:r>
              <w:rPr>
                <w:rFonts w:ascii="Times New Roman" w:hAnsi="Times New Roman"/>
              </w:rPr>
              <w:t>нет</w:t>
            </w:r>
          </w:p>
        </w:tc>
        <w:tc>
          <w:tcPr>
            <w:tcW w:w="597" w:type="pct"/>
          </w:tcPr>
          <w:p>
            <w:pPr>
              <w:jc w:val="center"/>
              <w:rPr>
                <w:rFonts w:ascii="PT Astra Serif" w:hAnsi="PT Astra Serif"/>
              </w:rPr>
            </w:pPr>
            <w:r>
              <w:rPr>
                <w:rFonts w:ascii="PT Astra Serif" w:hAnsi="PT Astra Serif"/>
                <w:szCs w:val="22"/>
              </w:rPr>
              <w:t>данные Минсельхозпрода РТ</w:t>
            </w:r>
          </w:p>
        </w:tc>
      </w:tr>
      <w:tr>
        <w:trPr>
          <w:trHeight w:val="20"/>
        </w:trPr>
        <w:tc>
          <w:tcPr>
            <w:tcW w:w="195" w:type="pct"/>
          </w:tcPr>
          <w:p>
            <w:pPr>
              <w:spacing w:line="234" w:lineRule="exact"/>
              <w:ind w:left="27" w:right="18"/>
              <w:jc w:val="center"/>
              <w:rPr>
                <w:rFonts w:ascii="Times New Roman" w:hAnsi="Times New Roman"/>
              </w:rPr>
            </w:pPr>
            <w:r>
              <w:rPr>
                <w:rFonts w:ascii="Times New Roman" w:hAnsi="Times New Roman"/>
              </w:rPr>
              <w:t>1.6.</w:t>
            </w:r>
          </w:p>
        </w:tc>
        <w:tc>
          <w:tcPr>
            <w:tcW w:w="1273" w:type="pct"/>
          </w:tcPr>
          <w:p>
            <w:pPr>
              <w:ind w:left="57"/>
              <w:jc w:val="both"/>
              <w:rPr>
                <w:rFonts w:ascii="Times New Roman" w:hAnsi="Times New Roman"/>
              </w:rPr>
            </w:pPr>
            <w:r>
              <w:rPr>
                <w:rFonts w:ascii="Times New Roman" w:hAnsi="Times New Roman"/>
              </w:rPr>
              <w:t>Водообеспечение объектов растениеводства и животноводства</w:t>
            </w:r>
          </w:p>
        </w:tc>
        <w:tc>
          <w:tcPr>
            <w:tcW w:w="329" w:type="pct"/>
          </w:tcPr>
          <w:p>
            <w:pPr>
              <w:jc w:val="center"/>
              <w:rPr>
                <w:rFonts w:ascii="PT Astra Serif" w:hAnsi="PT Astra Serif"/>
              </w:rPr>
            </w:pPr>
            <w:r>
              <w:rPr>
                <w:rFonts w:ascii="PT Astra Serif" w:hAnsi="PT Astra Serif"/>
              </w:rPr>
              <w:t>ГП</w:t>
            </w:r>
          </w:p>
        </w:tc>
        <w:tc>
          <w:tcPr>
            <w:tcW w:w="361" w:type="pct"/>
          </w:tcPr>
          <w:p>
            <w:pPr>
              <w:jc w:val="center"/>
              <w:rPr>
                <w:rFonts w:ascii="Times New Roman" w:hAnsi="Times New Roman"/>
              </w:rPr>
            </w:pPr>
            <w:r>
              <w:rPr>
                <w:rFonts w:ascii="Times New Roman" w:hAnsi="Times New Roman"/>
              </w:rPr>
              <w:t>единиц</w:t>
            </w:r>
          </w:p>
        </w:tc>
        <w:tc>
          <w:tcPr>
            <w:tcW w:w="200" w:type="pct"/>
          </w:tcPr>
          <w:p>
            <w:pPr>
              <w:ind w:left="-57" w:right="-57"/>
              <w:jc w:val="center"/>
              <w:rPr>
                <w:rFonts w:ascii="Times New Roman" w:hAnsi="Times New Roman"/>
              </w:rPr>
            </w:pPr>
            <w:r>
              <w:rPr>
                <w:rFonts w:ascii="Times New Roman" w:hAnsi="Times New Roman"/>
              </w:rPr>
              <w:t>25</w:t>
            </w:r>
          </w:p>
        </w:tc>
        <w:tc>
          <w:tcPr>
            <w:tcW w:w="217" w:type="pct"/>
          </w:tcPr>
          <w:p>
            <w:pPr>
              <w:ind w:left="-57" w:right="-57"/>
              <w:jc w:val="center"/>
              <w:rPr>
                <w:rFonts w:ascii="Times New Roman" w:hAnsi="Times New Roman"/>
              </w:rPr>
            </w:pPr>
            <w:r>
              <w:rPr>
                <w:rFonts w:ascii="Times New Roman" w:hAnsi="Times New Roman"/>
              </w:rPr>
              <w:t>2023</w:t>
            </w:r>
          </w:p>
        </w:tc>
        <w:tc>
          <w:tcPr>
            <w:tcW w:w="217" w:type="pct"/>
          </w:tcPr>
          <w:p>
            <w:pPr>
              <w:ind w:left="-57" w:right="-57"/>
              <w:jc w:val="center"/>
              <w:rPr>
                <w:rFonts w:ascii="Times New Roman" w:hAnsi="Times New Roman"/>
              </w:rPr>
            </w:pPr>
            <w:r>
              <w:rPr>
                <w:rFonts w:ascii="Times New Roman" w:hAnsi="Times New Roman"/>
              </w:rPr>
              <w:t>25</w:t>
            </w:r>
          </w:p>
        </w:tc>
        <w:tc>
          <w:tcPr>
            <w:tcW w:w="217" w:type="pct"/>
          </w:tcPr>
          <w:p>
            <w:pPr>
              <w:ind w:left="-57" w:right="-57"/>
              <w:jc w:val="center"/>
              <w:rPr>
                <w:rFonts w:ascii="Times New Roman" w:hAnsi="Times New Roman"/>
              </w:rPr>
            </w:pPr>
            <w:r>
              <w:rPr>
                <w:rFonts w:ascii="Times New Roman" w:hAnsi="Times New Roman"/>
              </w:rPr>
              <w:t>25</w:t>
            </w:r>
          </w:p>
        </w:tc>
        <w:tc>
          <w:tcPr>
            <w:tcW w:w="217" w:type="pct"/>
          </w:tcPr>
          <w:p>
            <w:pPr>
              <w:ind w:left="-57" w:right="-57"/>
              <w:jc w:val="center"/>
              <w:rPr>
                <w:rFonts w:ascii="Times New Roman" w:hAnsi="Times New Roman"/>
              </w:rPr>
            </w:pPr>
            <w:r>
              <w:rPr>
                <w:rFonts w:ascii="Times New Roman" w:hAnsi="Times New Roman"/>
              </w:rPr>
              <w:t>25</w:t>
            </w:r>
          </w:p>
        </w:tc>
        <w:tc>
          <w:tcPr>
            <w:tcW w:w="429" w:type="pct"/>
          </w:tcPr>
          <w:p>
            <w:pPr>
              <w:jc w:val="center"/>
              <w:rPr>
                <w:rFonts w:ascii="Times New Roman" w:hAnsi="Times New Roman"/>
              </w:rPr>
            </w:pPr>
            <w:r>
              <w:rPr>
                <w:rFonts w:ascii="Times New Roman" w:hAnsi="Times New Roman"/>
              </w:rPr>
              <w:t>возрастающий</w:t>
            </w:r>
          </w:p>
        </w:tc>
        <w:tc>
          <w:tcPr>
            <w:tcW w:w="325" w:type="pct"/>
          </w:tcPr>
          <w:p>
            <w:pPr>
              <w:spacing w:line="223" w:lineRule="exact"/>
              <w:jc w:val="center"/>
              <w:rPr>
                <w:rFonts w:ascii="Times New Roman" w:hAnsi="Times New Roman"/>
              </w:rPr>
            </w:pPr>
            <w:r>
              <w:rPr>
                <w:rFonts w:ascii="Times New Roman" w:hAnsi="Times New Roman"/>
                <w:spacing w:val="1"/>
              </w:rPr>
              <w:t xml:space="preserve"> </w:t>
            </w:r>
            <w:r>
              <w:rPr>
                <w:rFonts w:ascii="Times New Roman" w:hAnsi="Times New Roman"/>
              </w:rPr>
              <w:t>нет</w:t>
            </w:r>
          </w:p>
        </w:tc>
        <w:tc>
          <w:tcPr>
            <w:tcW w:w="423" w:type="pct"/>
          </w:tcPr>
          <w:p>
            <w:pPr>
              <w:spacing w:line="223" w:lineRule="exact"/>
              <w:jc w:val="center"/>
              <w:rPr>
                <w:rFonts w:ascii="Times New Roman" w:hAnsi="Times New Roman"/>
              </w:rPr>
            </w:pPr>
            <w:r>
              <w:rPr>
                <w:rFonts w:ascii="Times New Roman" w:hAnsi="Times New Roman"/>
                <w:spacing w:val="1"/>
              </w:rPr>
              <w:t xml:space="preserve"> </w:t>
            </w:r>
            <w:r>
              <w:rPr>
                <w:rFonts w:ascii="Times New Roman" w:hAnsi="Times New Roman"/>
              </w:rPr>
              <w:t>нет</w:t>
            </w:r>
          </w:p>
        </w:tc>
        <w:tc>
          <w:tcPr>
            <w:tcW w:w="597" w:type="pct"/>
          </w:tcPr>
          <w:p>
            <w:pPr>
              <w:jc w:val="center"/>
              <w:rPr>
                <w:rFonts w:ascii="PT Astra Serif" w:hAnsi="PT Astra Serif"/>
              </w:rPr>
            </w:pPr>
            <w:r>
              <w:rPr>
                <w:rFonts w:ascii="PT Astra Serif" w:hAnsi="PT Astra Serif"/>
                <w:szCs w:val="22"/>
              </w:rPr>
              <w:t>данные Минсельхозпрода РТ</w:t>
            </w:r>
          </w:p>
        </w:tc>
      </w:tr>
      <w:tr>
        <w:trPr>
          <w:trHeight w:val="20"/>
        </w:trPr>
        <w:tc>
          <w:tcPr>
            <w:tcW w:w="195" w:type="pct"/>
          </w:tcPr>
          <w:p>
            <w:pPr>
              <w:spacing w:line="234" w:lineRule="exact"/>
              <w:ind w:left="27" w:right="18"/>
              <w:jc w:val="center"/>
              <w:rPr>
                <w:rFonts w:ascii="Times New Roman" w:hAnsi="Times New Roman"/>
              </w:rPr>
            </w:pPr>
            <w:r>
              <w:rPr>
                <w:rFonts w:ascii="Times New Roman" w:hAnsi="Times New Roman"/>
              </w:rPr>
              <w:t>1.7.</w:t>
            </w:r>
          </w:p>
        </w:tc>
        <w:tc>
          <w:tcPr>
            <w:tcW w:w="1273" w:type="pct"/>
          </w:tcPr>
          <w:p>
            <w:pPr>
              <w:ind w:left="57"/>
              <w:jc w:val="both"/>
              <w:rPr>
                <w:rFonts w:ascii="Times New Roman" w:hAnsi="Times New Roman"/>
              </w:rPr>
            </w:pPr>
            <w:r>
              <w:rPr>
                <w:rFonts w:ascii="Times New Roman" w:hAnsi="Times New Roman"/>
              </w:rPr>
              <w:t>Орошение сельскохозяйственных культур, включая культуры закрытого грунта и многолетние насаждения</w:t>
            </w:r>
          </w:p>
        </w:tc>
        <w:tc>
          <w:tcPr>
            <w:tcW w:w="329" w:type="pct"/>
          </w:tcPr>
          <w:p>
            <w:pPr>
              <w:jc w:val="center"/>
              <w:rPr>
                <w:rFonts w:ascii="PT Astra Serif" w:hAnsi="PT Astra Serif"/>
              </w:rPr>
            </w:pPr>
            <w:r>
              <w:rPr>
                <w:rFonts w:ascii="PT Astra Serif" w:hAnsi="PT Astra Serif"/>
              </w:rPr>
              <w:t>ГП</w:t>
            </w:r>
          </w:p>
        </w:tc>
        <w:tc>
          <w:tcPr>
            <w:tcW w:w="361" w:type="pct"/>
          </w:tcPr>
          <w:p>
            <w:pPr>
              <w:jc w:val="center"/>
              <w:rPr>
                <w:rFonts w:ascii="Times New Roman" w:hAnsi="Times New Roman"/>
              </w:rPr>
            </w:pPr>
            <w:r>
              <w:rPr>
                <w:rFonts w:ascii="Times New Roman" w:hAnsi="Times New Roman"/>
              </w:rPr>
              <w:t>гектаров</w:t>
            </w:r>
          </w:p>
        </w:tc>
        <w:tc>
          <w:tcPr>
            <w:tcW w:w="200" w:type="pct"/>
          </w:tcPr>
          <w:p>
            <w:pPr>
              <w:ind w:left="-57" w:right="-57"/>
              <w:jc w:val="center"/>
              <w:rPr>
                <w:rFonts w:ascii="Times New Roman" w:hAnsi="Times New Roman"/>
              </w:rPr>
            </w:pPr>
            <w:r>
              <w:rPr>
                <w:rFonts w:ascii="Times New Roman" w:hAnsi="Times New Roman"/>
              </w:rPr>
              <w:t>1 000</w:t>
            </w:r>
          </w:p>
        </w:tc>
        <w:tc>
          <w:tcPr>
            <w:tcW w:w="217" w:type="pct"/>
          </w:tcPr>
          <w:p>
            <w:pPr>
              <w:ind w:left="-57" w:right="-57"/>
              <w:jc w:val="center"/>
              <w:rPr>
                <w:rFonts w:ascii="Times New Roman" w:hAnsi="Times New Roman"/>
              </w:rPr>
            </w:pPr>
            <w:r>
              <w:rPr>
                <w:rFonts w:ascii="Times New Roman" w:hAnsi="Times New Roman"/>
              </w:rPr>
              <w:t>2023</w:t>
            </w:r>
          </w:p>
        </w:tc>
        <w:tc>
          <w:tcPr>
            <w:tcW w:w="217" w:type="pct"/>
          </w:tcPr>
          <w:p>
            <w:pPr>
              <w:ind w:left="-57" w:right="-57"/>
              <w:jc w:val="center"/>
              <w:rPr>
                <w:rFonts w:ascii="Times New Roman" w:hAnsi="Times New Roman"/>
              </w:rPr>
            </w:pPr>
            <w:r>
              <w:rPr>
                <w:rFonts w:ascii="Times New Roman" w:hAnsi="Times New Roman"/>
              </w:rPr>
              <w:t>1 000</w:t>
            </w:r>
          </w:p>
        </w:tc>
        <w:tc>
          <w:tcPr>
            <w:tcW w:w="217" w:type="pct"/>
          </w:tcPr>
          <w:p>
            <w:pPr>
              <w:ind w:left="-57" w:right="-57"/>
              <w:jc w:val="center"/>
              <w:rPr>
                <w:rFonts w:ascii="Times New Roman" w:hAnsi="Times New Roman"/>
              </w:rPr>
            </w:pPr>
            <w:r>
              <w:rPr>
                <w:rFonts w:ascii="Times New Roman" w:hAnsi="Times New Roman"/>
              </w:rPr>
              <w:t>1 000</w:t>
            </w:r>
          </w:p>
        </w:tc>
        <w:tc>
          <w:tcPr>
            <w:tcW w:w="217" w:type="pct"/>
          </w:tcPr>
          <w:p>
            <w:pPr>
              <w:ind w:left="-57" w:right="-57"/>
              <w:jc w:val="center"/>
              <w:rPr>
                <w:rFonts w:ascii="Times New Roman" w:hAnsi="Times New Roman"/>
              </w:rPr>
            </w:pPr>
            <w:r>
              <w:rPr>
                <w:rFonts w:ascii="Times New Roman" w:hAnsi="Times New Roman"/>
              </w:rPr>
              <w:t>1 000</w:t>
            </w:r>
          </w:p>
        </w:tc>
        <w:tc>
          <w:tcPr>
            <w:tcW w:w="429" w:type="pct"/>
          </w:tcPr>
          <w:p>
            <w:pPr>
              <w:jc w:val="center"/>
              <w:rPr>
                <w:rFonts w:ascii="Times New Roman" w:hAnsi="Times New Roman"/>
              </w:rPr>
            </w:pPr>
            <w:r>
              <w:rPr>
                <w:rFonts w:ascii="Times New Roman" w:hAnsi="Times New Roman"/>
              </w:rPr>
              <w:t>возрастающий</w:t>
            </w:r>
          </w:p>
        </w:tc>
        <w:tc>
          <w:tcPr>
            <w:tcW w:w="325" w:type="pct"/>
          </w:tcPr>
          <w:p>
            <w:pPr>
              <w:spacing w:line="223" w:lineRule="exact"/>
              <w:jc w:val="center"/>
              <w:rPr>
                <w:rFonts w:ascii="Times New Roman" w:hAnsi="Times New Roman"/>
              </w:rPr>
            </w:pPr>
            <w:r>
              <w:rPr>
                <w:rFonts w:ascii="Times New Roman" w:hAnsi="Times New Roman"/>
                <w:spacing w:val="1"/>
              </w:rPr>
              <w:t xml:space="preserve"> </w:t>
            </w:r>
            <w:r>
              <w:rPr>
                <w:rFonts w:ascii="Times New Roman" w:hAnsi="Times New Roman"/>
              </w:rPr>
              <w:t>нет</w:t>
            </w:r>
          </w:p>
        </w:tc>
        <w:tc>
          <w:tcPr>
            <w:tcW w:w="423" w:type="pct"/>
          </w:tcPr>
          <w:p>
            <w:pPr>
              <w:spacing w:line="223" w:lineRule="exact"/>
              <w:jc w:val="center"/>
              <w:rPr>
                <w:rFonts w:ascii="Times New Roman" w:hAnsi="Times New Roman"/>
              </w:rPr>
            </w:pPr>
            <w:r>
              <w:rPr>
                <w:rFonts w:ascii="Times New Roman" w:hAnsi="Times New Roman"/>
                <w:spacing w:val="1"/>
              </w:rPr>
              <w:t xml:space="preserve"> </w:t>
            </w:r>
            <w:r>
              <w:rPr>
                <w:rFonts w:ascii="Times New Roman" w:hAnsi="Times New Roman"/>
              </w:rPr>
              <w:t>нет</w:t>
            </w:r>
          </w:p>
        </w:tc>
        <w:tc>
          <w:tcPr>
            <w:tcW w:w="597" w:type="pct"/>
          </w:tcPr>
          <w:p>
            <w:pPr>
              <w:jc w:val="center"/>
              <w:rPr>
                <w:rFonts w:ascii="PT Astra Serif" w:hAnsi="PT Astra Serif"/>
              </w:rPr>
            </w:pPr>
            <w:r>
              <w:rPr>
                <w:rFonts w:ascii="PT Astra Serif" w:hAnsi="PT Astra Serif"/>
                <w:szCs w:val="22"/>
              </w:rPr>
              <w:t>данные Минсельхозпрода РТ</w:t>
            </w:r>
          </w:p>
        </w:tc>
      </w:tr>
    </w:tbl>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rPr>
          <w:rFonts w:ascii="Times New Roman" w:hAnsi="Times New Roman"/>
          <w:sz w:val="28"/>
        </w:rPr>
      </w:pPr>
    </w:p>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jc w:val="center"/>
        <w:rPr>
          <w:rFonts w:ascii="Times New Roman" w:hAnsi="Times New Roman"/>
          <w:sz w:val="28"/>
        </w:rPr>
      </w:pPr>
      <w:r>
        <w:rPr>
          <w:rFonts w:ascii="Times New Roman" w:hAnsi="Times New Roman"/>
          <w:sz w:val="28"/>
        </w:rPr>
        <w:lastRenderedPageBreak/>
        <w:t>3. План</w:t>
      </w:r>
      <w:r>
        <w:rPr>
          <w:rFonts w:ascii="Times New Roman" w:hAnsi="Times New Roman"/>
          <w:spacing w:val="-3"/>
          <w:sz w:val="28"/>
        </w:rPr>
        <w:t xml:space="preserve"> </w:t>
      </w:r>
      <w:r>
        <w:rPr>
          <w:rFonts w:ascii="Times New Roman" w:hAnsi="Times New Roman"/>
          <w:sz w:val="28"/>
        </w:rPr>
        <w:t>достижения</w:t>
      </w:r>
      <w:r>
        <w:rPr>
          <w:rFonts w:ascii="Times New Roman" w:hAnsi="Times New Roman"/>
          <w:spacing w:val="-4"/>
          <w:sz w:val="28"/>
        </w:rPr>
        <w:t xml:space="preserve"> </w:t>
      </w:r>
      <w:r>
        <w:rPr>
          <w:rFonts w:ascii="Times New Roman" w:hAnsi="Times New Roman"/>
          <w:sz w:val="28"/>
        </w:rPr>
        <w:t>показателей</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2"/>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tabs>
          <w:tab w:val="left" w:pos="2473"/>
          <w:tab w:val="left" w:pos="12628"/>
        </w:tabs>
        <w:spacing w:after="0" w:line="240" w:lineRule="auto"/>
        <w:ind w:hanging="282"/>
        <w:jc w:val="center"/>
        <w:rPr>
          <w:rFonts w:ascii="Times New Roman" w:hAnsi="Times New Roman"/>
          <w:sz w:val="28"/>
        </w:rPr>
      </w:pPr>
    </w:p>
    <w:tbl>
      <w:tblPr>
        <w:tblStyle w:val="affa"/>
        <w:tblW w:w="5000" w:type="pct"/>
        <w:tblLayout w:type="fixed"/>
        <w:tblLook w:val="04A0" w:firstRow="1" w:lastRow="0" w:firstColumn="1" w:lastColumn="0" w:noHBand="0" w:noVBand="1"/>
      </w:tblPr>
      <w:tblGrid>
        <w:gridCol w:w="704"/>
        <w:gridCol w:w="4147"/>
        <w:gridCol w:w="1016"/>
        <w:gridCol w:w="789"/>
        <w:gridCol w:w="569"/>
        <w:gridCol w:w="560"/>
        <w:gridCol w:w="660"/>
        <w:gridCol w:w="620"/>
        <w:gridCol w:w="796"/>
        <w:gridCol w:w="657"/>
        <w:gridCol w:w="657"/>
        <w:gridCol w:w="663"/>
        <w:gridCol w:w="657"/>
        <w:gridCol w:w="684"/>
        <w:gridCol w:w="741"/>
        <w:gridCol w:w="1207"/>
      </w:tblGrid>
      <w:tr>
        <w:trPr>
          <w:trHeight w:val="242"/>
        </w:trPr>
        <w:tc>
          <w:tcPr>
            <w:tcW w:w="233" w:type="pct"/>
            <w:vMerge w:val="restart"/>
            <w:tcBorders>
              <w:bottom w:val="nil"/>
            </w:tcBorders>
          </w:tcPr>
          <w:p>
            <w:pPr>
              <w:ind w:left="57"/>
              <w:jc w:val="center"/>
              <w:rPr>
                <w:rFonts w:ascii="Times New Roman" w:hAnsi="Times New Roman"/>
                <w:szCs w:val="22"/>
              </w:rPr>
            </w:pPr>
            <w:r>
              <w:rPr>
                <w:rFonts w:ascii="Times New Roman" w:hAnsi="Times New Roman"/>
                <w:szCs w:val="22"/>
              </w:rPr>
              <w:t>№ п/п</w:t>
            </w:r>
          </w:p>
        </w:tc>
        <w:tc>
          <w:tcPr>
            <w:tcW w:w="1371" w:type="pct"/>
            <w:vMerge w:val="restart"/>
            <w:tcBorders>
              <w:bottom w:val="nil"/>
            </w:tcBorders>
          </w:tcPr>
          <w:p>
            <w:pPr>
              <w:ind w:left="57"/>
              <w:jc w:val="center"/>
              <w:rPr>
                <w:rFonts w:ascii="Times New Roman" w:hAnsi="Times New Roman"/>
                <w:szCs w:val="22"/>
              </w:rPr>
            </w:pPr>
            <w:r>
              <w:rPr>
                <w:rFonts w:ascii="Times New Roman" w:hAnsi="Times New Roman"/>
                <w:szCs w:val="22"/>
              </w:rPr>
              <w:t>Показатели</w:t>
            </w:r>
          </w:p>
          <w:p>
            <w:pPr>
              <w:ind w:left="57"/>
              <w:jc w:val="center"/>
              <w:rPr>
                <w:rFonts w:ascii="Times New Roman" w:hAnsi="Times New Roman"/>
                <w:szCs w:val="22"/>
              </w:rPr>
            </w:pPr>
            <w:r>
              <w:rPr>
                <w:rFonts w:ascii="Times New Roman" w:hAnsi="Times New Roman"/>
                <w:szCs w:val="22"/>
              </w:rPr>
              <w:t>регионального проекта</w:t>
            </w:r>
          </w:p>
        </w:tc>
        <w:tc>
          <w:tcPr>
            <w:tcW w:w="336" w:type="pct"/>
            <w:vMerge w:val="restart"/>
            <w:tcBorders>
              <w:bottom w:val="nil"/>
            </w:tcBorders>
          </w:tcPr>
          <w:p>
            <w:pPr>
              <w:ind w:left="57"/>
              <w:jc w:val="center"/>
              <w:rPr>
                <w:rFonts w:ascii="Times New Roman" w:hAnsi="Times New Roman"/>
                <w:szCs w:val="22"/>
              </w:rPr>
            </w:pPr>
            <w:r>
              <w:rPr>
                <w:rFonts w:ascii="Times New Roman" w:hAnsi="Times New Roman"/>
                <w:szCs w:val="22"/>
              </w:rPr>
              <w:t>Уровень показателя</w:t>
            </w:r>
          </w:p>
        </w:tc>
        <w:tc>
          <w:tcPr>
            <w:tcW w:w="261" w:type="pct"/>
            <w:vMerge w:val="restart"/>
            <w:tcBorders>
              <w:bottom w:val="nil"/>
            </w:tcBorders>
          </w:tcPr>
          <w:p>
            <w:pPr>
              <w:ind w:left="-26" w:firstLine="83"/>
              <w:jc w:val="center"/>
              <w:rPr>
                <w:rFonts w:ascii="Times New Roman" w:hAnsi="Times New Roman"/>
                <w:szCs w:val="22"/>
              </w:rPr>
            </w:pPr>
            <w:r>
              <w:rPr>
                <w:rFonts w:ascii="Times New Roman" w:hAnsi="Times New Roman"/>
                <w:szCs w:val="22"/>
              </w:rPr>
              <w:t>Единица измерения</w:t>
            </w:r>
          </w:p>
          <w:p>
            <w:pPr>
              <w:ind w:left="-26" w:firstLine="83"/>
              <w:jc w:val="center"/>
              <w:rPr>
                <w:rFonts w:ascii="Times New Roman" w:hAnsi="Times New Roman"/>
                <w:szCs w:val="22"/>
              </w:rPr>
            </w:pPr>
            <w:r>
              <w:rPr>
                <w:rFonts w:ascii="Times New Roman" w:hAnsi="Times New Roman"/>
                <w:szCs w:val="22"/>
              </w:rPr>
              <w:t xml:space="preserve">(по </w:t>
            </w:r>
            <w:r>
              <w:rPr>
                <w:rFonts w:ascii="Times New Roman" w:hAnsi="Times New Roman"/>
                <w:spacing w:val="-12"/>
                <w:sz w:val="20"/>
              </w:rPr>
              <w:t>ОКЕИ)</w:t>
            </w:r>
          </w:p>
        </w:tc>
        <w:tc>
          <w:tcPr>
            <w:tcW w:w="2400" w:type="pct"/>
            <w:gridSpan w:val="11"/>
            <w:tcBorders>
              <w:bottom w:val="single" w:sz="4" w:space="0" w:color="auto"/>
            </w:tcBorders>
          </w:tcPr>
          <w:p>
            <w:pPr>
              <w:ind w:left="57"/>
              <w:jc w:val="center"/>
              <w:rPr>
                <w:rFonts w:ascii="Times New Roman" w:hAnsi="Times New Roman"/>
                <w:szCs w:val="22"/>
              </w:rPr>
            </w:pPr>
            <w:r>
              <w:rPr>
                <w:rFonts w:ascii="Times New Roman" w:hAnsi="Times New Roman"/>
                <w:szCs w:val="22"/>
              </w:rPr>
              <w:t>Плановые значения по месяцам</w:t>
            </w:r>
          </w:p>
        </w:tc>
        <w:tc>
          <w:tcPr>
            <w:tcW w:w="400" w:type="pct"/>
            <w:vMerge w:val="restart"/>
            <w:tcBorders>
              <w:bottom w:val="nil"/>
            </w:tcBorders>
          </w:tcPr>
          <w:p>
            <w:pPr>
              <w:ind w:left="57"/>
              <w:jc w:val="center"/>
              <w:rPr>
                <w:rFonts w:ascii="Times New Roman" w:hAnsi="Times New Roman"/>
                <w:szCs w:val="22"/>
              </w:rPr>
            </w:pPr>
            <w:r>
              <w:rPr>
                <w:rFonts w:ascii="Times New Roman" w:hAnsi="Times New Roman"/>
                <w:szCs w:val="22"/>
              </w:rPr>
              <w:t>На конец 2024 года</w:t>
            </w:r>
          </w:p>
        </w:tc>
      </w:tr>
      <w:tr>
        <w:trPr>
          <w:trHeight w:val="1120"/>
        </w:trPr>
        <w:tc>
          <w:tcPr>
            <w:tcW w:w="233" w:type="pct"/>
            <w:vMerge/>
            <w:tcBorders>
              <w:bottom w:val="nil"/>
            </w:tcBorders>
          </w:tcPr>
          <w:p>
            <w:pPr>
              <w:ind w:left="57"/>
              <w:jc w:val="center"/>
              <w:rPr>
                <w:rFonts w:ascii="Times New Roman" w:hAnsi="Times New Roman"/>
                <w:szCs w:val="22"/>
              </w:rPr>
            </w:pPr>
          </w:p>
        </w:tc>
        <w:tc>
          <w:tcPr>
            <w:tcW w:w="1371" w:type="pct"/>
            <w:vMerge/>
            <w:tcBorders>
              <w:bottom w:val="nil"/>
            </w:tcBorders>
          </w:tcPr>
          <w:p>
            <w:pPr>
              <w:ind w:left="57"/>
              <w:jc w:val="center"/>
              <w:rPr>
                <w:rFonts w:ascii="Times New Roman" w:hAnsi="Times New Roman"/>
                <w:szCs w:val="22"/>
              </w:rPr>
            </w:pPr>
          </w:p>
        </w:tc>
        <w:tc>
          <w:tcPr>
            <w:tcW w:w="336" w:type="pct"/>
            <w:vMerge/>
            <w:tcBorders>
              <w:bottom w:val="nil"/>
            </w:tcBorders>
          </w:tcPr>
          <w:p>
            <w:pPr>
              <w:ind w:left="57"/>
              <w:jc w:val="center"/>
              <w:rPr>
                <w:rFonts w:ascii="Times New Roman" w:hAnsi="Times New Roman"/>
                <w:szCs w:val="22"/>
              </w:rPr>
            </w:pPr>
          </w:p>
        </w:tc>
        <w:tc>
          <w:tcPr>
            <w:tcW w:w="261" w:type="pct"/>
            <w:vMerge/>
            <w:tcBorders>
              <w:bottom w:val="nil"/>
            </w:tcBorders>
          </w:tcPr>
          <w:p>
            <w:pPr>
              <w:ind w:left="57"/>
              <w:jc w:val="center"/>
              <w:rPr>
                <w:rFonts w:ascii="Times New Roman" w:hAnsi="Times New Roman"/>
                <w:szCs w:val="22"/>
              </w:rPr>
            </w:pPr>
          </w:p>
        </w:tc>
        <w:tc>
          <w:tcPr>
            <w:tcW w:w="188" w:type="pct"/>
            <w:tcBorders>
              <w:bottom w:val="nil"/>
            </w:tcBorders>
            <w:textDirection w:val="btLr"/>
            <w:vAlign w:val="center"/>
          </w:tcPr>
          <w:p>
            <w:pPr>
              <w:ind w:left="57" w:right="113"/>
              <w:jc w:val="center"/>
              <w:rPr>
                <w:rFonts w:ascii="Times New Roman" w:hAnsi="Times New Roman"/>
                <w:szCs w:val="22"/>
              </w:rPr>
            </w:pPr>
            <w:r>
              <w:rPr>
                <w:rFonts w:ascii="Times New Roman" w:hAnsi="Times New Roman"/>
                <w:szCs w:val="22"/>
              </w:rPr>
              <w:t>январь</w:t>
            </w:r>
          </w:p>
        </w:tc>
        <w:tc>
          <w:tcPr>
            <w:tcW w:w="185" w:type="pct"/>
            <w:tcBorders>
              <w:bottom w:val="nil"/>
            </w:tcBorders>
            <w:textDirection w:val="btLr"/>
            <w:vAlign w:val="center"/>
          </w:tcPr>
          <w:p>
            <w:pPr>
              <w:ind w:left="57" w:right="113"/>
              <w:jc w:val="center"/>
              <w:rPr>
                <w:rFonts w:ascii="Times New Roman" w:hAnsi="Times New Roman"/>
                <w:szCs w:val="22"/>
              </w:rPr>
            </w:pPr>
            <w:r>
              <w:rPr>
                <w:rFonts w:ascii="Times New Roman" w:hAnsi="Times New Roman"/>
                <w:szCs w:val="22"/>
              </w:rPr>
              <w:t>февраль</w:t>
            </w:r>
          </w:p>
        </w:tc>
        <w:tc>
          <w:tcPr>
            <w:tcW w:w="218" w:type="pct"/>
            <w:tcBorders>
              <w:bottom w:val="nil"/>
            </w:tcBorders>
            <w:textDirection w:val="btLr"/>
            <w:vAlign w:val="center"/>
          </w:tcPr>
          <w:p>
            <w:pPr>
              <w:ind w:left="57" w:right="113"/>
              <w:jc w:val="center"/>
              <w:rPr>
                <w:rFonts w:ascii="Times New Roman" w:hAnsi="Times New Roman"/>
                <w:szCs w:val="22"/>
              </w:rPr>
            </w:pPr>
            <w:r>
              <w:rPr>
                <w:rFonts w:ascii="Times New Roman" w:hAnsi="Times New Roman"/>
                <w:szCs w:val="22"/>
              </w:rPr>
              <w:t>март</w:t>
            </w:r>
          </w:p>
        </w:tc>
        <w:tc>
          <w:tcPr>
            <w:tcW w:w="205" w:type="pct"/>
            <w:tcBorders>
              <w:bottom w:val="nil"/>
            </w:tcBorders>
            <w:textDirection w:val="btLr"/>
            <w:vAlign w:val="center"/>
          </w:tcPr>
          <w:p>
            <w:pPr>
              <w:ind w:left="57" w:right="113"/>
              <w:jc w:val="center"/>
              <w:rPr>
                <w:rFonts w:ascii="Times New Roman" w:hAnsi="Times New Roman"/>
                <w:szCs w:val="22"/>
              </w:rPr>
            </w:pPr>
            <w:r>
              <w:rPr>
                <w:rFonts w:ascii="Times New Roman" w:hAnsi="Times New Roman"/>
                <w:szCs w:val="22"/>
              </w:rPr>
              <w:t>апрель</w:t>
            </w:r>
          </w:p>
        </w:tc>
        <w:tc>
          <w:tcPr>
            <w:tcW w:w="263" w:type="pct"/>
            <w:tcBorders>
              <w:bottom w:val="nil"/>
            </w:tcBorders>
            <w:textDirection w:val="btLr"/>
            <w:vAlign w:val="center"/>
          </w:tcPr>
          <w:p>
            <w:pPr>
              <w:ind w:left="57" w:right="113"/>
              <w:jc w:val="center"/>
              <w:rPr>
                <w:rFonts w:ascii="Times New Roman" w:hAnsi="Times New Roman"/>
                <w:szCs w:val="22"/>
              </w:rPr>
            </w:pPr>
            <w:r>
              <w:rPr>
                <w:rFonts w:ascii="Times New Roman" w:hAnsi="Times New Roman"/>
                <w:szCs w:val="22"/>
              </w:rPr>
              <w:t>май</w:t>
            </w:r>
          </w:p>
        </w:tc>
        <w:tc>
          <w:tcPr>
            <w:tcW w:w="217" w:type="pct"/>
            <w:tcBorders>
              <w:bottom w:val="nil"/>
            </w:tcBorders>
            <w:textDirection w:val="btLr"/>
            <w:vAlign w:val="center"/>
          </w:tcPr>
          <w:p>
            <w:pPr>
              <w:ind w:left="57" w:right="113"/>
              <w:jc w:val="center"/>
              <w:rPr>
                <w:rFonts w:ascii="Times New Roman" w:hAnsi="Times New Roman"/>
                <w:szCs w:val="22"/>
              </w:rPr>
            </w:pPr>
            <w:r>
              <w:rPr>
                <w:rFonts w:ascii="Times New Roman" w:hAnsi="Times New Roman"/>
                <w:szCs w:val="22"/>
              </w:rPr>
              <w:t>июнь</w:t>
            </w:r>
          </w:p>
        </w:tc>
        <w:tc>
          <w:tcPr>
            <w:tcW w:w="217" w:type="pct"/>
            <w:tcBorders>
              <w:bottom w:val="nil"/>
            </w:tcBorders>
            <w:textDirection w:val="btLr"/>
            <w:vAlign w:val="center"/>
          </w:tcPr>
          <w:p>
            <w:pPr>
              <w:ind w:left="57" w:right="113"/>
              <w:jc w:val="center"/>
              <w:rPr>
                <w:rFonts w:ascii="Times New Roman" w:hAnsi="Times New Roman"/>
                <w:szCs w:val="22"/>
              </w:rPr>
            </w:pPr>
            <w:r>
              <w:rPr>
                <w:rFonts w:ascii="Times New Roman" w:hAnsi="Times New Roman"/>
                <w:szCs w:val="22"/>
              </w:rPr>
              <w:t>июль</w:t>
            </w:r>
          </w:p>
        </w:tc>
        <w:tc>
          <w:tcPr>
            <w:tcW w:w="219" w:type="pct"/>
            <w:tcBorders>
              <w:bottom w:val="nil"/>
            </w:tcBorders>
            <w:textDirection w:val="btLr"/>
            <w:vAlign w:val="center"/>
          </w:tcPr>
          <w:p>
            <w:pPr>
              <w:ind w:left="57" w:right="113"/>
              <w:jc w:val="center"/>
              <w:rPr>
                <w:rFonts w:ascii="Times New Roman" w:hAnsi="Times New Roman"/>
                <w:szCs w:val="22"/>
              </w:rPr>
            </w:pPr>
            <w:r>
              <w:rPr>
                <w:rFonts w:ascii="Times New Roman" w:hAnsi="Times New Roman"/>
                <w:szCs w:val="22"/>
              </w:rPr>
              <w:t>август</w:t>
            </w:r>
          </w:p>
        </w:tc>
        <w:tc>
          <w:tcPr>
            <w:tcW w:w="217" w:type="pct"/>
            <w:tcBorders>
              <w:bottom w:val="nil"/>
            </w:tcBorders>
            <w:textDirection w:val="btLr"/>
            <w:vAlign w:val="center"/>
          </w:tcPr>
          <w:p>
            <w:pPr>
              <w:ind w:left="57" w:right="113"/>
              <w:jc w:val="center"/>
              <w:rPr>
                <w:rFonts w:ascii="Times New Roman" w:hAnsi="Times New Roman"/>
                <w:szCs w:val="22"/>
              </w:rPr>
            </w:pPr>
            <w:r>
              <w:rPr>
                <w:rFonts w:ascii="Times New Roman" w:hAnsi="Times New Roman"/>
                <w:szCs w:val="22"/>
              </w:rPr>
              <w:t>сентябрь</w:t>
            </w:r>
          </w:p>
        </w:tc>
        <w:tc>
          <w:tcPr>
            <w:tcW w:w="226" w:type="pct"/>
            <w:tcBorders>
              <w:bottom w:val="nil"/>
            </w:tcBorders>
            <w:textDirection w:val="btLr"/>
            <w:vAlign w:val="center"/>
          </w:tcPr>
          <w:p>
            <w:pPr>
              <w:ind w:left="57" w:right="113"/>
              <w:jc w:val="center"/>
              <w:rPr>
                <w:rFonts w:ascii="Times New Roman" w:hAnsi="Times New Roman"/>
                <w:szCs w:val="22"/>
              </w:rPr>
            </w:pPr>
            <w:r>
              <w:rPr>
                <w:rFonts w:ascii="Times New Roman" w:hAnsi="Times New Roman"/>
                <w:szCs w:val="22"/>
              </w:rPr>
              <w:t>октябрь</w:t>
            </w:r>
          </w:p>
        </w:tc>
        <w:tc>
          <w:tcPr>
            <w:tcW w:w="244" w:type="pct"/>
            <w:tcBorders>
              <w:bottom w:val="nil"/>
            </w:tcBorders>
            <w:textDirection w:val="btLr"/>
            <w:vAlign w:val="center"/>
          </w:tcPr>
          <w:p>
            <w:pPr>
              <w:ind w:left="57" w:right="113"/>
              <w:jc w:val="center"/>
              <w:rPr>
                <w:rFonts w:ascii="Times New Roman" w:hAnsi="Times New Roman"/>
                <w:szCs w:val="22"/>
              </w:rPr>
            </w:pPr>
            <w:r>
              <w:rPr>
                <w:rFonts w:ascii="Times New Roman" w:hAnsi="Times New Roman"/>
                <w:szCs w:val="22"/>
              </w:rPr>
              <w:t>ноябрь</w:t>
            </w:r>
          </w:p>
        </w:tc>
        <w:tc>
          <w:tcPr>
            <w:tcW w:w="400" w:type="pct"/>
            <w:vMerge/>
            <w:tcBorders>
              <w:bottom w:val="nil"/>
            </w:tcBorders>
          </w:tcPr>
          <w:p>
            <w:pPr>
              <w:ind w:left="57"/>
              <w:jc w:val="center"/>
              <w:rPr>
                <w:rFonts w:ascii="Times New Roman" w:hAnsi="Times New Roman"/>
                <w:szCs w:val="22"/>
              </w:rPr>
            </w:pPr>
          </w:p>
        </w:tc>
      </w:tr>
    </w:tbl>
    <w:p>
      <w:pPr>
        <w:spacing w:after="0" w:line="240" w:lineRule="auto"/>
        <w:rPr>
          <w:sz w:val="2"/>
          <w:szCs w:val="2"/>
        </w:rPr>
      </w:pPr>
    </w:p>
    <w:tbl>
      <w:tblPr>
        <w:tblStyle w:val="affa"/>
        <w:tblW w:w="5000" w:type="pct"/>
        <w:tblLayout w:type="fixed"/>
        <w:tblLook w:val="04A0" w:firstRow="1" w:lastRow="0" w:firstColumn="1" w:lastColumn="0" w:noHBand="0" w:noVBand="1"/>
      </w:tblPr>
      <w:tblGrid>
        <w:gridCol w:w="704"/>
        <w:gridCol w:w="4147"/>
        <w:gridCol w:w="1016"/>
        <w:gridCol w:w="789"/>
        <w:gridCol w:w="569"/>
        <w:gridCol w:w="560"/>
        <w:gridCol w:w="660"/>
        <w:gridCol w:w="620"/>
        <w:gridCol w:w="796"/>
        <w:gridCol w:w="657"/>
        <w:gridCol w:w="657"/>
        <w:gridCol w:w="657"/>
        <w:gridCol w:w="657"/>
        <w:gridCol w:w="684"/>
        <w:gridCol w:w="741"/>
        <w:gridCol w:w="1213"/>
      </w:tblGrid>
      <w:tr>
        <w:trPr>
          <w:trHeight w:val="242"/>
          <w:tblHeader/>
        </w:trPr>
        <w:tc>
          <w:tcPr>
            <w:tcW w:w="233" w:type="pct"/>
          </w:tcPr>
          <w:p>
            <w:pPr>
              <w:ind w:left="57"/>
              <w:jc w:val="center"/>
              <w:rPr>
                <w:rFonts w:ascii="Times New Roman" w:hAnsi="Times New Roman"/>
                <w:szCs w:val="22"/>
              </w:rPr>
            </w:pPr>
            <w:r>
              <w:rPr>
                <w:rFonts w:ascii="Times New Roman" w:hAnsi="Times New Roman"/>
                <w:szCs w:val="22"/>
              </w:rPr>
              <w:t>1</w:t>
            </w:r>
          </w:p>
        </w:tc>
        <w:tc>
          <w:tcPr>
            <w:tcW w:w="1371" w:type="pct"/>
          </w:tcPr>
          <w:p>
            <w:pPr>
              <w:ind w:left="57"/>
              <w:jc w:val="center"/>
              <w:rPr>
                <w:rFonts w:ascii="Times New Roman" w:hAnsi="Times New Roman"/>
                <w:szCs w:val="22"/>
              </w:rPr>
            </w:pPr>
            <w:r>
              <w:rPr>
                <w:rFonts w:ascii="Times New Roman" w:hAnsi="Times New Roman"/>
                <w:szCs w:val="22"/>
              </w:rPr>
              <w:t>2</w:t>
            </w:r>
          </w:p>
        </w:tc>
        <w:tc>
          <w:tcPr>
            <w:tcW w:w="336" w:type="pct"/>
          </w:tcPr>
          <w:p>
            <w:pPr>
              <w:ind w:left="57"/>
              <w:jc w:val="center"/>
              <w:rPr>
                <w:rFonts w:ascii="Times New Roman" w:hAnsi="Times New Roman"/>
                <w:szCs w:val="22"/>
              </w:rPr>
            </w:pPr>
            <w:r>
              <w:rPr>
                <w:rFonts w:ascii="Times New Roman" w:hAnsi="Times New Roman"/>
                <w:szCs w:val="22"/>
              </w:rPr>
              <w:t>3</w:t>
            </w:r>
          </w:p>
        </w:tc>
        <w:tc>
          <w:tcPr>
            <w:tcW w:w="261" w:type="pct"/>
          </w:tcPr>
          <w:p>
            <w:pPr>
              <w:ind w:left="57"/>
              <w:jc w:val="center"/>
              <w:rPr>
                <w:rFonts w:ascii="Times New Roman" w:hAnsi="Times New Roman"/>
                <w:szCs w:val="22"/>
              </w:rPr>
            </w:pPr>
            <w:r>
              <w:rPr>
                <w:rFonts w:ascii="Times New Roman" w:hAnsi="Times New Roman"/>
                <w:szCs w:val="22"/>
              </w:rPr>
              <w:t>4</w:t>
            </w:r>
          </w:p>
        </w:tc>
        <w:tc>
          <w:tcPr>
            <w:tcW w:w="188" w:type="pct"/>
          </w:tcPr>
          <w:p>
            <w:pPr>
              <w:ind w:left="57"/>
              <w:jc w:val="center"/>
              <w:rPr>
                <w:rFonts w:ascii="Times New Roman" w:hAnsi="Times New Roman"/>
                <w:szCs w:val="22"/>
              </w:rPr>
            </w:pPr>
            <w:r>
              <w:rPr>
                <w:rFonts w:ascii="Times New Roman" w:hAnsi="Times New Roman"/>
                <w:szCs w:val="22"/>
              </w:rPr>
              <w:t>5</w:t>
            </w:r>
          </w:p>
        </w:tc>
        <w:tc>
          <w:tcPr>
            <w:tcW w:w="185" w:type="pct"/>
          </w:tcPr>
          <w:p>
            <w:pPr>
              <w:ind w:left="57"/>
              <w:jc w:val="center"/>
              <w:rPr>
                <w:rFonts w:ascii="Times New Roman" w:hAnsi="Times New Roman"/>
                <w:szCs w:val="22"/>
              </w:rPr>
            </w:pPr>
            <w:r>
              <w:rPr>
                <w:rFonts w:ascii="Times New Roman" w:hAnsi="Times New Roman"/>
                <w:szCs w:val="22"/>
              </w:rPr>
              <w:t>6</w:t>
            </w:r>
          </w:p>
        </w:tc>
        <w:tc>
          <w:tcPr>
            <w:tcW w:w="218" w:type="pct"/>
          </w:tcPr>
          <w:p>
            <w:pPr>
              <w:ind w:left="57"/>
              <w:jc w:val="center"/>
              <w:rPr>
                <w:rFonts w:ascii="Times New Roman" w:hAnsi="Times New Roman"/>
                <w:szCs w:val="22"/>
              </w:rPr>
            </w:pPr>
            <w:r>
              <w:rPr>
                <w:rFonts w:ascii="Times New Roman" w:hAnsi="Times New Roman"/>
                <w:szCs w:val="22"/>
              </w:rPr>
              <w:t>7</w:t>
            </w:r>
          </w:p>
        </w:tc>
        <w:tc>
          <w:tcPr>
            <w:tcW w:w="205" w:type="pct"/>
          </w:tcPr>
          <w:p>
            <w:pPr>
              <w:ind w:left="57"/>
              <w:jc w:val="center"/>
              <w:rPr>
                <w:rFonts w:ascii="Times New Roman" w:hAnsi="Times New Roman"/>
                <w:szCs w:val="22"/>
              </w:rPr>
            </w:pPr>
            <w:r>
              <w:rPr>
                <w:rFonts w:ascii="Times New Roman" w:hAnsi="Times New Roman"/>
                <w:szCs w:val="22"/>
              </w:rPr>
              <w:t>8</w:t>
            </w:r>
          </w:p>
        </w:tc>
        <w:tc>
          <w:tcPr>
            <w:tcW w:w="263" w:type="pct"/>
          </w:tcPr>
          <w:p>
            <w:pPr>
              <w:ind w:left="57"/>
              <w:jc w:val="center"/>
              <w:rPr>
                <w:rFonts w:ascii="Times New Roman" w:hAnsi="Times New Roman"/>
                <w:szCs w:val="22"/>
              </w:rPr>
            </w:pPr>
            <w:r>
              <w:rPr>
                <w:rFonts w:ascii="Times New Roman" w:hAnsi="Times New Roman"/>
                <w:szCs w:val="22"/>
              </w:rPr>
              <w:t>9</w:t>
            </w:r>
          </w:p>
        </w:tc>
        <w:tc>
          <w:tcPr>
            <w:tcW w:w="217" w:type="pct"/>
          </w:tcPr>
          <w:p>
            <w:pPr>
              <w:ind w:left="57"/>
              <w:jc w:val="center"/>
              <w:rPr>
                <w:rFonts w:ascii="Times New Roman" w:hAnsi="Times New Roman"/>
                <w:szCs w:val="22"/>
              </w:rPr>
            </w:pPr>
            <w:r>
              <w:rPr>
                <w:rFonts w:ascii="Times New Roman" w:hAnsi="Times New Roman"/>
                <w:szCs w:val="22"/>
              </w:rPr>
              <w:t>10</w:t>
            </w:r>
          </w:p>
        </w:tc>
        <w:tc>
          <w:tcPr>
            <w:tcW w:w="217" w:type="pct"/>
          </w:tcPr>
          <w:p>
            <w:pPr>
              <w:ind w:left="57"/>
              <w:jc w:val="center"/>
              <w:rPr>
                <w:rFonts w:ascii="Times New Roman" w:hAnsi="Times New Roman"/>
                <w:szCs w:val="22"/>
              </w:rPr>
            </w:pPr>
            <w:r>
              <w:rPr>
                <w:rFonts w:ascii="Times New Roman" w:hAnsi="Times New Roman"/>
                <w:szCs w:val="22"/>
              </w:rPr>
              <w:t>11</w:t>
            </w:r>
          </w:p>
        </w:tc>
        <w:tc>
          <w:tcPr>
            <w:tcW w:w="217" w:type="pct"/>
          </w:tcPr>
          <w:p>
            <w:pPr>
              <w:ind w:left="57"/>
              <w:jc w:val="center"/>
              <w:rPr>
                <w:rFonts w:ascii="Times New Roman" w:hAnsi="Times New Roman"/>
                <w:szCs w:val="22"/>
              </w:rPr>
            </w:pPr>
            <w:r>
              <w:rPr>
                <w:rFonts w:ascii="Times New Roman" w:hAnsi="Times New Roman"/>
                <w:szCs w:val="22"/>
              </w:rPr>
              <w:t>12</w:t>
            </w:r>
          </w:p>
        </w:tc>
        <w:tc>
          <w:tcPr>
            <w:tcW w:w="217" w:type="pct"/>
          </w:tcPr>
          <w:p>
            <w:pPr>
              <w:ind w:left="57"/>
              <w:jc w:val="center"/>
              <w:rPr>
                <w:rFonts w:ascii="Times New Roman" w:hAnsi="Times New Roman"/>
                <w:szCs w:val="22"/>
              </w:rPr>
            </w:pPr>
            <w:r>
              <w:rPr>
                <w:rFonts w:ascii="Times New Roman" w:hAnsi="Times New Roman"/>
                <w:szCs w:val="22"/>
              </w:rPr>
              <w:t>13</w:t>
            </w:r>
          </w:p>
        </w:tc>
        <w:tc>
          <w:tcPr>
            <w:tcW w:w="226" w:type="pct"/>
          </w:tcPr>
          <w:p>
            <w:pPr>
              <w:ind w:left="57"/>
              <w:jc w:val="center"/>
              <w:rPr>
                <w:rFonts w:ascii="Times New Roman" w:hAnsi="Times New Roman"/>
                <w:szCs w:val="22"/>
              </w:rPr>
            </w:pPr>
            <w:r>
              <w:rPr>
                <w:rFonts w:ascii="Times New Roman" w:hAnsi="Times New Roman"/>
                <w:szCs w:val="22"/>
              </w:rPr>
              <w:t>14</w:t>
            </w:r>
          </w:p>
        </w:tc>
        <w:tc>
          <w:tcPr>
            <w:tcW w:w="245" w:type="pct"/>
          </w:tcPr>
          <w:p>
            <w:pPr>
              <w:ind w:left="57"/>
              <w:jc w:val="center"/>
              <w:rPr>
                <w:rFonts w:ascii="Times New Roman" w:hAnsi="Times New Roman"/>
                <w:szCs w:val="22"/>
              </w:rPr>
            </w:pPr>
            <w:r>
              <w:rPr>
                <w:rFonts w:ascii="Times New Roman" w:hAnsi="Times New Roman"/>
                <w:szCs w:val="22"/>
              </w:rPr>
              <w:t>15</w:t>
            </w:r>
          </w:p>
        </w:tc>
        <w:tc>
          <w:tcPr>
            <w:tcW w:w="401" w:type="pct"/>
          </w:tcPr>
          <w:p>
            <w:pPr>
              <w:ind w:left="57"/>
              <w:jc w:val="center"/>
              <w:rPr>
                <w:rFonts w:ascii="Times New Roman" w:hAnsi="Times New Roman"/>
                <w:szCs w:val="22"/>
              </w:rPr>
            </w:pPr>
            <w:r>
              <w:rPr>
                <w:rFonts w:ascii="Times New Roman" w:hAnsi="Times New Roman"/>
                <w:szCs w:val="22"/>
              </w:rPr>
              <w:t>16</w:t>
            </w:r>
          </w:p>
        </w:tc>
      </w:tr>
      <w:tr>
        <w:trPr>
          <w:trHeight w:val="242"/>
        </w:trPr>
        <w:tc>
          <w:tcPr>
            <w:tcW w:w="233" w:type="pct"/>
          </w:tcPr>
          <w:p>
            <w:pPr>
              <w:ind w:left="57"/>
              <w:jc w:val="center"/>
              <w:rPr>
                <w:rFonts w:ascii="Times New Roman" w:hAnsi="Times New Roman"/>
                <w:szCs w:val="22"/>
              </w:rPr>
            </w:pPr>
            <w:r>
              <w:rPr>
                <w:rFonts w:ascii="Times New Roman" w:hAnsi="Times New Roman"/>
                <w:szCs w:val="22"/>
              </w:rPr>
              <w:t>1.</w:t>
            </w:r>
          </w:p>
        </w:tc>
        <w:tc>
          <w:tcPr>
            <w:tcW w:w="4767" w:type="pct"/>
            <w:gridSpan w:val="15"/>
          </w:tcPr>
          <w:p>
            <w:pPr>
              <w:ind w:left="57"/>
              <w:jc w:val="both"/>
              <w:rPr>
                <w:rFonts w:ascii="Times New Roman" w:hAnsi="Times New Roman"/>
                <w:szCs w:val="22"/>
              </w:rPr>
            </w:pPr>
            <w:r>
              <w:rPr>
                <w:rFonts w:ascii="Times New Roman" w:hAnsi="Times New Roman"/>
                <w:szCs w:val="22"/>
              </w:rPr>
              <w:t>Обеспечение повышения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r>
      <w:tr>
        <w:trPr>
          <w:trHeight w:val="242"/>
        </w:trPr>
        <w:tc>
          <w:tcPr>
            <w:tcW w:w="233" w:type="pct"/>
          </w:tcPr>
          <w:p>
            <w:pPr>
              <w:spacing w:line="223" w:lineRule="exact"/>
              <w:jc w:val="center"/>
              <w:rPr>
                <w:rFonts w:ascii="Times New Roman" w:hAnsi="Times New Roman"/>
                <w:szCs w:val="22"/>
              </w:rPr>
            </w:pPr>
            <w:r>
              <w:rPr>
                <w:rFonts w:ascii="Times New Roman" w:hAnsi="Times New Roman"/>
                <w:szCs w:val="22"/>
              </w:rPr>
              <w:t>1.1.</w:t>
            </w:r>
          </w:p>
        </w:tc>
        <w:tc>
          <w:tcPr>
            <w:tcW w:w="1371" w:type="pct"/>
          </w:tcPr>
          <w:p>
            <w:pPr>
              <w:ind w:left="57"/>
              <w:jc w:val="both"/>
              <w:rPr>
                <w:rFonts w:ascii="Times New Roman" w:hAnsi="Times New Roman"/>
                <w:szCs w:val="22"/>
              </w:rPr>
            </w:pPr>
            <w:r>
              <w:rPr>
                <w:rFonts w:ascii="Times New Roman" w:hAnsi="Times New Roman"/>
                <w:szCs w:val="22"/>
              </w:rPr>
              <w:t xml:space="preserve">Развитие мелиоративных систем и отдельно расположенных гидротехнических сооружений, относящихся к собственности Республики Татарстан и муниципальной собственности </w:t>
            </w:r>
          </w:p>
        </w:tc>
        <w:tc>
          <w:tcPr>
            <w:tcW w:w="336" w:type="pct"/>
          </w:tcPr>
          <w:p>
            <w:pPr>
              <w:jc w:val="center"/>
              <w:rPr>
                <w:rFonts w:ascii="PT Astra Serif" w:hAnsi="PT Astra Serif"/>
                <w:szCs w:val="22"/>
              </w:rPr>
            </w:pPr>
            <w:r>
              <w:rPr>
                <w:rFonts w:ascii="PT Astra Serif" w:hAnsi="PT Astra Serif"/>
                <w:szCs w:val="22"/>
              </w:rPr>
              <w:t>ГП</w:t>
            </w:r>
          </w:p>
        </w:tc>
        <w:tc>
          <w:tcPr>
            <w:tcW w:w="261" w:type="pct"/>
          </w:tcPr>
          <w:p>
            <w:pPr>
              <w:jc w:val="center"/>
              <w:rPr>
                <w:rFonts w:ascii="Times New Roman" w:hAnsi="Times New Roman"/>
                <w:szCs w:val="22"/>
              </w:rPr>
            </w:pPr>
            <w:r>
              <w:rPr>
                <w:rFonts w:ascii="Times New Roman" w:hAnsi="Times New Roman"/>
                <w:szCs w:val="22"/>
              </w:rPr>
              <w:t>гектаров</w:t>
            </w:r>
          </w:p>
        </w:tc>
        <w:tc>
          <w:tcPr>
            <w:tcW w:w="188" w:type="pct"/>
          </w:tcPr>
          <w:p>
            <w:pPr>
              <w:jc w:val="center"/>
              <w:rPr>
                <w:rFonts w:ascii="Times New Roman" w:hAnsi="Times New Roman"/>
                <w:szCs w:val="22"/>
              </w:rPr>
            </w:pPr>
            <w:r>
              <w:rPr>
                <w:rFonts w:ascii="Times New Roman" w:hAnsi="Times New Roman"/>
                <w:szCs w:val="22"/>
              </w:rPr>
              <w:t>-</w:t>
            </w:r>
          </w:p>
        </w:tc>
        <w:tc>
          <w:tcPr>
            <w:tcW w:w="185" w:type="pct"/>
          </w:tcPr>
          <w:p>
            <w:pPr>
              <w:jc w:val="center"/>
              <w:rPr>
                <w:rFonts w:ascii="Times New Roman" w:hAnsi="Times New Roman"/>
                <w:szCs w:val="22"/>
              </w:rPr>
            </w:pPr>
            <w:r>
              <w:rPr>
                <w:rFonts w:ascii="Times New Roman" w:hAnsi="Times New Roman"/>
                <w:szCs w:val="22"/>
              </w:rPr>
              <w:t>-</w:t>
            </w:r>
          </w:p>
        </w:tc>
        <w:tc>
          <w:tcPr>
            <w:tcW w:w="218" w:type="pct"/>
          </w:tcPr>
          <w:p>
            <w:pPr>
              <w:jc w:val="center"/>
              <w:rPr>
                <w:rFonts w:ascii="Times New Roman" w:hAnsi="Times New Roman"/>
                <w:szCs w:val="22"/>
              </w:rPr>
            </w:pPr>
            <w:r>
              <w:rPr>
                <w:rFonts w:ascii="Times New Roman" w:hAnsi="Times New Roman"/>
                <w:szCs w:val="22"/>
              </w:rPr>
              <w:t>-</w:t>
            </w:r>
          </w:p>
        </w:tc>
        <w:tc>
          <w:tcPr>
            <w:tcW w:w="205" w:type="pct"/>
          </w:tcPr>
          <w:p>
            <w:pPr>
              <w:jc w:val="center"/>
              <w:rPr>
                <w:rFonts w:ascii="Times New Roman" w:hAnsi="Times New Roman"/>
                <w:szCs w:val="22"/>
              </w:rPr>
            </w:pPr>
            <w:r>
              <w:rPr>
                <w:rFonts w:ascii="Times New Roman" w:hAnsi="Times New Roman"/>
                <w:szCs w:val="22"/>
              </w:rPr>
              <w:t>-</w:t>
            </w:r>
          </w:p>
        </w:tc>
        <w:tc>
          <w:tcPr>
            <w:tcW w:w="263" w:type="pct"/>
          </w:tcPr>
          <w:p>
            <w:pPr>
              <w:jc w:val="center"/>
              <w:rPr>
                <w:rFonts w:ascii="Times New Roman" w:hAnsi="Times New Roman"/>
                <w:szCs w:val="22"/>
              </w:rPr>
            </w:pPr>
            <w:r>
              <w:rPr>
                <w:rFonts w:ascii="Times New Roman" w:hAnsi="Times New Roman"/>
                <w:szCs w:val="22"/>
              </w:rPr>
              <w:t>200</w:t>
            </w:r>
          </w:p>
        </w:tc>
        <w:tc>
          <w:tcPr>
            <w:tcW w:w="217" w:type="pct"/>
          </w:tcPr>
          <w:p>
            <w:pPr>
              <w:jc w:val="center"/>
              <w:rPr>
                <w:rFonts w:ascii="Times New Roman" w:hAnsi="Times New Roman"/>
                <w:szCs w:val="22"/>
              </w:rPr>
            </w:pPr>
            <w:r>
              <w:rPr>
                <w:rFonts w:ascii="Times New Roman" w:hAnsi="Times New Roman"/>
                <w:szCs w:val="22"/>
              </w:rPr>
              <w:t>400</w:t>
            </w:r>
          </w:p>
        </w:tc>
        <w:tc>
          <w:tcPr>
            <w:tcW w:w="217" w:type="pct"/>
          </w:tcPr>
          <w:p>
            <w:pPr>
              <w:jc w:val="center"/>
              <w:rPr>
                <w:rFonts w:ascii="Times New Roman" w:hAnsi="Times New Roman"/>
                <w:szCs w:val="22"/>
              </w:rPr>
            </w:pPr>
            <w:r>
              <w:rPr>
                <w:rFonts w:ascii="Times New Roman" w:hAnsi="Times New Roman"/>
                <w:szCs w:val="22"/>
              </w:rPr>
              <w:t>600</w:t>
            </w:r>
          </w:p>
        </w:tc>
        <w:tc>
          <w:tcPr>
            <w:tcW w:w="217" w:type="pct"/>
          </w:tcPr>
          <w:p>
            <w:pPr>
              <w:jc w:val="center"/>
              <w:rPr>
                <w:rFonts w:ascii="Times New Roman" w:hAnsi="Times New Roman"/>
                <w:szCs w:val="22"/>
              </w:rPr>
            </w:pPr>
            <w:r>
              <w:rPr>
                <w:rFonts w:ascii="Times New Roman" w:hAnsi="Times New Roman"/>
                <w:szCs w:val="22"/>
              </w:rPr>
              <w:t>800</w:t>
            </w:r>
          </w:p>
        </w:tc>
        <w:tc>
          <w:tcPr>
            <w:tcW w:w="217" w:type="pct"/>
          </w:tcPr>
          <w:p>
            <w:pPr>
              <w:jc w:val="center"/>
              <w:rPr>
                <w:rFonts w:ascii="Times New Roman" w:hAnsi="Times New Roman"/>
                <w:szCs w:val="22"/>
              </w:rPr>
            </w:pPr>
            <w:r>
              <w:rPr>
                <w:rFonts w:ascii="Times New Roman" w:hAnsi="Times New Roman"/>
                <w:szCs w:val="22"/>
              </w:rPr>
              <w:t>1100</w:t>
            </w:r>
          </w:p>
        </w:tc>
        <w:tc>
          <w:tcPr>
            <w:tcW w:w="226" w:type="pct"/>
          </w:tcPr>
          <w:p>
            <w:pPr>
              <w:jc w:val="center"/>
              <w:rPr>
                <w:rFonts w:ascii="Times New Roman" w:hAnsi="Times New Roman"/>
                <w:szCs w:val="22"/>
              </w:rPr>
            </w:pPr>
            <w:r>
              <w:rPr>
                <w:rFonts w:ascii="Times New Roman" w:hAnsi="Times New Roman"/>
                <w:szCs w:val="22"/>
              </w:rPr>
              <w:t>1500</w:t>
            </w:r>
          </w:p>
        </w:tc>
        <w:tc>
          <w:tcPr>
            <w:tcW w:w="245" w:type="pct"/>
          </w:tcPr>
          <w:p>
            <w:pPr>
              <w:jc w:val="center"/>
              <w:rPr>
                <w:rFonts w:ascii="Times New Roman" w:hAnsi="Times New Roman"/>
                <w:szCs w:val="22"/>
              </w:rPr>
            </w:pPr>
            <w:r>
              <w:rPr>
                <w:rFonts w:ascii="Times New Roman" w:hAnsi="Times New Roman"/>
                <w:szCs w:val="22"/>
              </w:rPr>
              <w:t>1500</w:t>
            </w:r>
          </w:p>
        </w:tc>
        <w:tc>
          <w:tcPr>
            <w:tcW w:w="401" w:type="pct"/>
          </w:tcPr>
          <w:p>
            <w:pPr>
              <w:jc w:val="center"/>
              <w:rPr>
                <w:rFonts w:ascii="Times New Roman" w:hAnsi="Times New Roman"/>
                <w:szCs w:val="22"/>
              </w:rPr>
            </w:pPr>
            <w:r>
              <w:rPr>
                <w:rFonts w:ascii="Times New Roman" w:hAnsi="Times New Roman"/>
                <w:szCs w:val="22"/>
              </w:rPr>
              <w:t>1 500</w:t>
            </w:r>
          </w:p>
        </w:tc>
      </w:tr>
      <w:tr>
        <w:trPr>
          <w:trHeight w:val="242"/>
        </w:trPr>
        <w:tc>
          <w:tcPr>
            <w:tcW w:w="233" w:type="pct"/>
          </w:tcPr>
          <w:p>
            <w:pPr>
              <w:spacing w:line="234" w:lineRule="exact"/>
              <w:jc w:val="center"/>
              <w:rPr>
                <w:rFonts w:ascii="Times New Roman" w:hAnsi="Times New Roman"/>
              </w:rPr>
            </w:pPr>
            <w:r>
              <w:rPr>
                <w:rFonts w:ascii="Times New Roman" w:hAnsi="Times New Roman"/>
              </w:rPr>
              <w:t>1.2.</w:t>
            </w:r>
          </w:p>
        </w:tc>
        <w:tc>
          <w:tcPr>
            <w:tcW w:w="1371" w:type="pct"/>
          </w:tcPr>
          <w:p>
            <w:pPr>
              <w:ind w:left="57"/>
              <w:jc w:val="both"/>
              <w:rPr>
                <w:rFonts w:ascii="Times New Roman" w:hAnsi="Times New Roman"/>
              </w:rPr>
            </w:pPr>
            <w:r>
              <w:rPr>
                <w:rFonts w:ascii="Times New Roman" w:hAnsi="Times New Roman"/>
              </w:rPr>
              <w:t>Строительство, реконструкция и капитальный ремонт оросительных и осушительных систем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в пользование в установленном порядке</w:t>
            </w:r>
          </w:p>
        </w:tc>
        <w:tc>
          <w:tcPr>
            <w:tcW w:w="336" w:type="pct"/>
          </w:tcPr>
          <w:p>
            <w:pPr>
              <w:jc w:val="center"/>
              <w:rPr>
                <w:rFonts w:ascii="PT Astra Serif" w:hAnsi="PT Astra Serif"/>
              </w:rPr>
            </w:pPr>
            <w:r>
              <w:rPr>
                <w:rFonts w:ascii="PT Astra Serif" w:hAnsi="PT Astra Serif"/>
              </w:rPr>
              <w:t>ГП</w:t>
            </w:r>
          </w:p>
        </w:tc>
        <w:tc>
          <w:tcPr>
            <w:tcW w:w="261" w:type="pct"/>
          </w:tcPr>
          <w:p>
            <w:pPr>
              <w:jc w:val="center"/>
              <w:rPr>
                <w:rFonts w:ascii="Times New Roman" w:hAnsi="Times New Roman"/>
              </w:rPr>
            </w:pPr>
            <w:r>
              <w:rPr>
                <w:rFonts w:ascii="Times New Roman" w:hAnsi="Times New Roman"/>
              </w:rPr>
              <w:t>гектаров</w:t>
            </w:r>
          </w:p>
        </w:tc>
        <w:tc>
          <w:tcPr>
            <w:tcW w:w="188" w:type="pct"/>
          </w:tcPr>
          <w:p>
            <w:pPr>
              <w:jc w:val="center"/>
              <w:rPr>
                <w:rFonts w:ascii="Times New Roman" w:hAnsi="Times New Roman"/>
              </w:rPr>
            </w:pPr>
            <w:r>
              <w:rPr>
                <w:rFonts w:ascii="Times New Roman" w:hAnsi="Times New Roman"/>
              </w:rPr>
              <w:t>-</w:t>
            </w:r>
          </w:p>
        </w:tc>
        <w:tc>
          <w:tcPr>
            <w:tcW w:w="185" w:type="pct"/>
          </w:tcPr>
          <w:p>
            <w:pPr>
              <w:jc w:val="center"/>
              <w:rPr>
                <w:rFonts w:ascii="Times New Roman" w:hAnsi="Times New Roman"/>
              </w:rPr>
            </w:pPr>
            <w:r>
              <w:rPr>
                <w:rFonts w:ascii="Times New Roman" w:hAnsi="Times New Roman"/>
              </w:rPr>
              <w:t>-</w:t>
            </w:r>
          </w:p>
        </w:tc>
        <w:tc>
          <w:tcPr>
            <w:tcW w:w="218" w:type="pct"/>
          </w:tcPr>
          <w:p>
            <w:pPr>
              <w:jc w:val="center"/>
              <w:rPr>
                <w:rFonts w:ascii="Times New Roman" w:hAnsi="Times New Roman"/>
              </w:rPr>
            </w:pPr>
            <w:r>
              <w:rPr>
                <w:rFonts w:ascii="Times New Roman" w:hAnsi="Times New Roman"/>
              </w:rPr>
              <w:t>-</w:t>
            </w:r>
          </w:p>
        </w:tc>
        <w:tc>
          <w:tcPr>
            <w:tcW w:w="205" w:type="pct"/>
          </w:tcPr>
          <w:p>
            <w:pPr>
              <w:jc w:val="center"/>
              <w:rPr>
                <w:rFonts w:ascii="Times New Roman" w:hAnsi="Times New Roman"/>
              </w:rPr>
            </w:pPr>
            <w:r>
              <w:rPr>
                <w:rFonts w:ascii="Times New Roman" w:hAnsi="Times New Roman"/>
              </w:rPr>
              <w:t>-</w:t>
            </w:r>
          </w:p>
        </w:tc>
        <w:tc>
          <w:tcPr>
            <w:tcW w:w="263" w:type="pct"/>
          </w:tcPr>
          <w:p>
            <w:pPr>
              <w:jc w:val="center"/>
              <w:rPr>
                <w:rFonts w:ascii="Times New Roman" w:hAnsi="Times New Roman"/>
              </w:rPr>
            </w:pPr>
            <w:r>
              <w:rPr>
                <w:rFonts w:ascii="Times New Roman" w:hAnsi="Times New Roman"/>
              </w:rPr>
              <w:t>50</w:t>
            </w:r>
          </w:p>
        </w:tc>
        <w:tc>
          <w:tcPr>
            <w:tcW w:w="217" w:type="pct"/>
          </w:tcPr>
          <w:p>
            <w:pPr>
              <w:jc w:val="center"/>
              <w:rPr>
                <w:rFonts w:ascii="Times New Roman" w:hAnsi="Times New Roman"/>
              </w:rPr>
            </w:pPr>
            <w:r>
              <w:rPr>
                <w:rFonts w:ascii="Times New Roman" w:hAnsi="Times New Roman"/>
              </w:rPr>
              <w:t>150</w:t>
            </w:r>
          </w:p>
        </w:tc>
        <w:tc>
          <w:tcPr>
            <w:tcW w:w="217" w:type="pct"/>
          </w:tcPr>
          <w:p>
            <w:pPr>
              <w:jc w:val="center"/>
              <w:rPr>
                <w:rFonts w:ascii="Times New Roman" w:hAnsi="Times New Roman"/>
              </w:rPr>
            </w:pPr>
            <w:r>
              <w:rPr>
                <w:rFonts w:ascii="Times New Roman" w:hAnsi="Times New Roman"/>
              </w:rPr>
              <w:t>250</w:t>
            </w:r>
          </w:p>
        </w:tc>
        <w:tc>
          <w:tcPr>
            <w:tcW w:w="217" w:type="pct"/>
          </w:tcPr>
          <w:p>
            <w:pPr>
              <w:jc w:val="center"/>
              <w:rPr>
                <w:rFonts w:ascii="Times New Roman" w:hAnsi="Times New Roman"/>
              </w:rPr>
            </w:pPr>
            <w:r>
              <w:rPr>
                <w:rFonts w:ascii="Times New Roman" w:hAnsi="Times New Roman"/>
              </w:rPr>
              <w:t>350</w:t>
            </w:r>
          </w:p>
        </w:tc>
        <w:tc>
          <w:tcPr>
            <w:tcW w:w="217" w:type="pct"/>
          </w:tcPr>
          <w:p>
            <w:pPr>
              <w:jc w:val="center"/>
              <w:rPr>
                <w:rFonts w:ascii="Times New Roman" w:hAnsi="Times New Roman"/>
              </w:rPr>
            </w:pPr>
            <w:r>
              <w:rPr>
                <w:rFonts w:ascii="Times New Roman" w:hAnsi="Times New Roman"/>
              </w:rPr>
              <w:t>450</w:t>
            </w:r>
          </w:p>
        </w:tc>
        <w:tc>
          <w:tcPr>
            <w:tcW w:w="226" w:type="pct"/>
          </w:tcPr>
          <w:p>
            <w:pPr>
              <w:jc w:val="center"/>
              <w:rPr>
                <w:rFonts w:ascii="Times New Roman" w:hAnsi="Times New Roman"/>
              </w:rPr>
            </w:pPr>
            <w:r>
              <w:rPr>
                <w:rFonts w:ascii="Times New Roman" w:hAnsi="Times New Roman"/>
              </w:rPr>
              <w:t>500</w:t>
            </w:r>
          </w:p>
        </w:tc>
        <w:tc>
          <w:tcPr>
            <w:tcW w:w="245" w:type="pct"/>
          </w:tcPr>
          <w:p>
            <w:pPr>
              <w:jc w:val="center"/>
              <w:rPr>
                <w:rFonts w:ascii="Times New Roman" w:hAnsi="Times New Roman"/>
              </w:rPr>
            </w:pPr>
            <w:r>
              <w:rPr>
                <w:rFonts w:ascii="Times New Roman" w:hAnsi="Times New Roman"/>
              </w:rPr>
              <w:t>500</w:t>
            </w:r>
          </w:p>
        </w:tc>
        <w:tc>
          <w:tcPr>
            <w:tcW w:w="401" w:type="pct"/>
          </w:tcPr>
          <w:p>
            <w:pPr>
              <w:jc w:val="center"/>
              <w:rPr>
                <w:rFonts w:ascii="Times New Roman" w:hAnsi="Times New Roman"/>
              </w:rPr>
            </w:pPr>
            <w:r>
              <w:rPr>
                <w:rFonts w:ascii="Times New Roman" w:hAnsi="Times New Roman"/>
              </w:rPr>
              <w:t>500</w:t>
            </w:r>
          </w:p>
        </w:tc>
      </w:tr>
      <w:tr>
        <w:trPr>
          <w:trHeight w:val="242"/>
        </w:trPr>
        <w:tc>
          <w:tcPr>
            <w:tcW w:w="233" w:type="pct"/>
          </w:tcPr>
          <w:p>
            <w:pPr>
              <w:spacing w:line="234" w:lineRule="exact"/>
              <w:jc w:val="center"/>
              <w:rPr>
                <w:rFonts w:ascii="Times New Roman" w:hAnsi="Times New Roman"/>
              </w:rPr>
            </w:pPr>
            <w:r>
              <w:rPr>
                <w:rFonts w:ascii="Times New Roman" w:hAnsi="Times New Roman"/>
              </w:rPr>
              <w:t>1.3.</w:t>
            </w:r>
          </w:p>
        </w:tc>
        <w:tc>
          <w:tcPr>
            <w:tcW w:w="1371" w:type="pct"/>
          </w:tcPr>
          <w:p>
            <w:pPr>
              <w:ind w:left="57"/>
              <w:jc w:val="both"/>
              <w:rPr>
                <w:rFonts w:ascii="Times New Roman" w:hAnsi="Times New Roman"/>
              </w:rPr>
            </w:pPr>
            <w:r>
              <w:rPr>
                <w:rFonts w:ascii="Times New Roman" w:hAnsi="Times New Roman"/>
              </w:rPr>
              <w:t>Создание противоэрозионных и полезащитных лесных насаждений на землях, относящихся к собственности Республики Татарстан и муниципальной собственности</w:t>
            </w:r>
          </w:p>
        </w:tc>
        <w:tc>
          <w:tcPr>
            <w:tcW w:w="336" w:type="pct"/>
          </w:tcPr>
          <w:p>
            <w:pPr>
              <w:jc w:val="center"/>
              <w:rPr>
                <w:rFonts w:ascii="PT Astra Serif" w:hAnsi="PT Astra Serif"/>
              </w:rPr>
            </w:pPr>
            <w:r>
              <w:rPr>
                <w:rFonts w:ascii="PT Astra Serif" w:hAnsi="PT Astra Serif"/>
              </w:rPr>
              <w:t>ГП</w:t>
            </w:r>
          </w:p>
        </w:tc>
        <w:tc>
          <w:tcPr>
            <w:tcW w:w="261" w:type="pct"/>
          </w:tcPr>
          <w:p>
            <w:pPr>
              <w:jc w:val="center"/>
              <w:rPr>
                <w:rFonts w:ascii="Times New Roman" w:hAnsi="Times New Roman"/>
              </w:rPr>
            </w:pPr>
            <w:r>
              <w:rPr>
                <w:rFonts w:ascii="Times New Roman" w:hAnsi="Times New Roman"/>
              </w:rPr>
              <w:t>гектаров</w:t>
            </w:r>
          </w:p>
        </w:tc>
        <w:tc>
          <w:tcPr>
            <w:tcW w:w="188" w:type="pct"/>
          </w:tcPr>
          <w:p>
            <w:pPr>
              <w:jc w:val="center"/>
              <w:rPr>
                <w:rFonts w:ascii="Times New Roman" w:hAnsi="Times New Roman"/>
              </w:rPr>
            </w:pPr>
            <w:r>
              <w:rPr>
                <w:rFonts w:ascii="Times New Roman" w:hAnsi="Times New Roman"/>
              </w:rPr>
              <w:t>-</w:t>
            </w:r>
          </w:p>
        </w:tc>
        <w:tc>
          <w:tcPr>
            <w:tcW w:w="185" w:type="pct"/>
          </w:tcPr>
          <w:p>
            <w:pPr>
              <w:jc w:val="center"/>
              <w:rPr>
                <w:rFonts w:ascii="Times New Roman" w:hAnsi="Times New Roman"/>
              </w:rPr>
            </w:pPr>
            <w:r>
              <w:rPr>
                <w:rFonts w:ascii="Times New Roman" w:hAnsi="Times New Roman"/>
              </w:rPr>
              <w:t>-</w:t>
            </w:r>
          </w:p>
        </w:tc>
        <w:tc>
          <w:tcPr>
            <w:tcW w:w="218" w:type="pct"/>
          </w:tcPr>
          <w:p>
            <w:pPr>
              <w:jc w:val="center"/>
              <w:rPr>
                <w:rFonts w:ascii="Times New Roman" w:hAnsi="Times New Roman"/>
              </w:rPr>
            </w:pPr>
            <w:r>
              <w:rPr>
                <w:rFonts w:ascii="Times New Roman" w:hAnsi="Times New Roman"/>
              </w:rPr>
              <w:t>-</w:t>
            </w:r>
          </w:p>
        </w:tc>
        <w:tc>
          <w:tcPr>
            <w:tcW w:w="205" w:type="pct"/>
          </w:tcPr>
          <w:p>
            <w:pPr>
              <w:jc w:val="center"/>
              <w:rPr>
                <w:rFonts w:ascii="Times New Roman" w:hAnsi="Times New Roman"/>
              </w:rPr>
            </w:pPr>
            <w:r>
              <w:rPr>
                <w:rFonts w:ascii="Times New Roman" w:hAnsi="Times New Roman"/>
              </w:rPr>
              <w:t>-</w:t>
            </w:r>
          </w:p>
        </w:tc>
        <w:tc>
          <w:tcPr>
            <w:tcW w:w="263" w:type="pct"/>
          </w:tcPr>
          <w:p>
            <w:pPr>
              <w:jc w:val="center"/>
              <w:rPr>
                <w:rFonts w:ascii="Times New Roman" w:hAnsi="Times New Roman"/>
              </w:rPr>
            </w:pPr>
            <w:r>
              <w:rPr>
                <w:rFonts w:ascii="Times New Roman" w:hAnsi="Times New Roman"/>
              </w:rPr>
              <w:t>1 100</w:t>
            </w:r>
          </w:p>
        </w:tc>
        <w:tc>
          <w:tcPr>
            <w:tcW w:w="217" w:type="pct"/>
          </w:tcPr>
          <w:p>
            <w:pPr>
              <w:jc w:val="center"/>
              <w:rPr>
                <w:rFonts w:ascii="Times New Roman" w:hAnsi="Times New Roman"/>
              </w:rPr>
            </w:pPr>
            <w:r>
              <w:rPr>
                <w:rFonts w:ascii="Times New Roman" w:hAnsi="Times New Roman"/>
              </w:rPr>
              <w:t>1100</w:t>
            </w:r>
          </w:p>
        </w:tc>
        <w:tc>
          <w:tcPr>
            <w:tcW w:w="217" w:type="pct"/>
          </w:tcPr>
          <w:p>
            <w:pPr>
              <w:jc w:val="center"/>
              <w:rPr>
                <w:rFonts w:ascii="Times New Roman" w:hAnsi="Times New Roman"/>
              </w:rPr>
            </w:pPr>
            <w:r>
              <w:rPr>
                <w:rFonts w:ascii="Times New Roman" w:hAnsi="Times New Roman"/>
              </w:rPr>
              <w:t>1100</w:t>
            </w:r>
          </w:p>
        </w:tc>
        <w:tc>
          <w:tcPr>
            <w:tcW w:w="217" w:type="pct"/>
          </w:tcPr>
          <w:p>
            <w:pPr>
              <w:jc w:val="center"/>
              <w:rPr>
                <w:rFonts w:ascii="Times New Roman" w:hAnsi="Times New Roman"/>
              </w:rPr>
            </w:pPr>
            <w:r>
              <w:rPr>
                <w:rFonts w:ascii="Times New Roman" w:hAnsi="Times New Roman"/>
              </w:rPr>
              <w:t>1100</w:t>
            </w:r>
          </w:p>
        </w:tc>
        <w:tc>
          <w:tcPr>
            <w:tcW w:w="217" w:type="pct"/>
          </w:tcPr>
          <w:p>
            <w:pPr>
              <w:jc w:val="center"/>
              <w:rPr>
                <w:rFonts w:ascii="Times New Roman" w:hAnsi="Times New Roman"/>
              </w:rPr>
            </w:pPr>
            <w:r>
              <w:rPr>
                <w:rFonts w:ascii="Times New Roman" w:hAnsi="Times New Roman"/>
              </w:rPr>
              <w:t>1800</w:t>
            </w:r>
          </w:p>
        </w:tc>
        <w:tc>
          <w:tcPr>
            <w:tcW w:w="226" w:type="pct"/>
          </w:tcPr>
          <w:p>
            <w:pPr>
              <w:jc w:val="center"/>
              <w:rPr>
                <w:rFonts w:ascii="Times New Roman" w:hAnsi="Times New Roman"/>
              </w:rPr>
            </w:pPr>
            <w:r>
              <w:rPr>
                <w:rFonts w:ascii="Times New Roman" w:hAnsi="Times New Roman"/>
              </w:rPr>
              <w:t>1800</w:t>
            </w:r>
          </w:p>
        </w:tc>
        <w:tc>
          <w:tcPr>
            <w:tcW w:w="245" w:type="pct"/>
          </w:tcPr>
          <w:p>
            <w:pPr>
              <w:jc w:val="center"/>
              <w:rPr>
                <w:rFonts w:ascii="Times New Roman" w:hAnsi="Times New Roman"/>
              </w:rPr>
            </w:pPr>
            <w:r>
              <w:rPr>
                <w:rFonts w:ascii="Times New Roman" w:hAnsi="Times New Roman"/>
              </w:rPr>
              <w:t>1800</w:t>
            </w:r>
          </w:p>
        </w:tc>
        <w:tc>
          <w:tcPr>
            <w:tcW w:w="401" w:type="pct"/>
          </w:tcPr>
          <w:p>
            <w:pPr>
              <w:jc w:val="center"/>
              <w:rPr>
                <w:rFonts w:ascii="Times New Roman" w:hAnsi="Times New Roman"/>
              </w:rPr>
            </w:pPr>
            <w:r>
              <w:rPr>
                <w:rFonts w:ascii="Times New Roman" w:hAnsi="Times New Roman"/>
              </w:rPr>
              <w:t>1 800</w:t>
            </w:r>
          </w:p>
        </w:tc>
      </w:tr>
      <w:tr>
        <w:trPr>
          <w:trHeight w:val="242"/>
        </w:trPr>
        <w:tc>
          <w:tcPr>
            <w:tcW w:w="233" w:type="pct"/>
          </w:tcPr>
          <w:p>
            <w:pPr>
              <w:spacing w:line="234" w:lineRule="exact"/>
              <w:jc w:val="center"/>
              <w:rPr>
                <w:rFonts w:ascii="Times New Roman" w:hAnsi="Times New Roman"/>
              </w:rPr>
            </w:pPr>
            <w:r>
              <w:rPr>
                <w:rFonts w:ascii="Times New Roman" w:hAnsi="Times New Roman"/>
              </w:rPr>
              <w:t>1.4.</w:t>
            </w:r>
          </w:p>
        </w:tc>
        <w:tc>
          <w:tcPr>
            <w:tcW w:w="1371" w:type="pct"/>
          </w:tcPr>
          <w:p>
            <w:pPr>
              <w:ind w:left="57"/>
              <w:jc w:val="both"/>
              <w:rPr>
                <w:rFonts w:ascii="Times New Roman" w:hAnsi="Times New Roman"/>
              </w:rPr>
            </w:pPr>
            <w:r>
              <w:rPr>
                <w:rFonts w:ascii="Times New Roman" w:hAnsi="Times New Roman"/>
              </w:rPr>
              <w:t>Создание противоэрозионных и полезащитных лесных насаждений на землях, принадлежащих сельскохозяйственным товаропроизводителям на праве собственности или переданных им в пользование в установленном порядке</w:t>
            </w:r>
          </w:p>
        </w:tc>
        <w:tc>
          <w:tcPr>
            <w:tcW w:w="336" w:type="pct"/>
          </w:tcPr>
          <w:p>
            <w:pPr>
              <w:jc w:val="center"/>
              <w:rPr>
                <w:rFonts w:ascii="PT Astra Serif" w:hAnsi="PT Astra Serif"/>
              </w:rPr>
            </w:pPr>
            <w:r>
              <w:rPr>
                <w:rFonts w:ascii="PT Astra Serif" w:hAnsi="PT Astra Serif"/>
              </w:rPr>
              <w:t>ГП</w:t>
            </w:r>
          </w:p>
        </w:tc>
        <w:tc>
          <w:tcPr>
            <w:tcW w:w="261" w:type="pct"/>
          </w:tcPr>
          <w:p>
            <w:pPr>
              <w:jc w:val="center"/>
              <w:rPr>
                <w:rFonts w:ascii="Times New Roman" w:hAnsi="Times New Roman"/>
              </w:rPr>
            </w:pPr>
            <w:r>
              <w:rPr>
                <w:rFonts w:ascii="Times New Roman" w:hAnsi="Times New Roman"/>
              </w:rPr>
              <w:t>гектаров</w:t>
            </w:r>
          </w:p>
        </w:tc>
        <w:tc>
          <w:tcPr>
            <w:tcW w:w="188" w:type="pct"/>
          </w:tcPr>
          <w:p>
            <w:pPr>
              <w:jc w:val="center"/>
              <w:rPr>
                <w:rFonts w:ascii="Times New Roman" w:hAnsi="Times New Roman"/>
              </w:rPr>
            </w:pPr>
            <w:r>
              <w:rPr>
                <w:rFonts w:ascii="Times New Roman" w:hAnsi="Times New Roman"/>
              </w:rPr>
              <w:t>-</w:t>
            </w:r>
          </w:p>
        </w:tc>
        <w:tc>
          <w:tcPr>
            <w:tcW w:w="185" w:type="pct"/>
          </w:tcPr>
          <w:p>
            <w:pPr>
              <w:jc w:val="center"/>
              <w:rPr>
                <w:rFonts w:ascii="Times New Roman" w:hAnsi="Times New Roman"/>
              </w:rPr>
            </w:pPr>
            <w:r>
              <w:rPr>
                <w:rFonts w:ascii="Times New Roman" w:hAnsi="Times New Roman"/>
              </w:rPr>
              <w:t>-</w:t>
            </w:r>
          </w:p>
        </w:tc>
        <w:tc>
          <w:tcPr>
            <w:tcW w:w="218" w:type="pct"/>
          </w:tcPr>
          <w:p>
            <w:pPr>
              <w:jc w:val="center"/>
              <w:rPr>
                <w:rFonts w:ascii="Times New Roman" w:hAnsi="Times New Roman"/>
              </w:rPr>
            </w:pPr>
            <w:r>
              <w:rPr>
                <w:rFonts w:ascii="Times New Roman" w:hAnsi="Times New Roman"/>
              </w:rPr>
              <w:t>-</w:t>
            </w:r>
          </w:p>
        </w:tc>
        <w:tc>
          <w:tcPr>
            <w:tcW w:w="205" w:type="pct"/>
          </w:tcPr>
          <w:p>
            <w:pPr>
              <w:jc w:val="center"/>
              <w:rPr>
                <w:rFonts w:ascii="Times New Roman" w:hAnsi="Times New Roman"/>
              </w:rPr>
            </w:pPr>
            <w:r>
              <w:rPr>
                <w:rFonts w:ascii="Times New Roman" w:hAnsi="Times New Roman"/>
              </w:rPr>
              <w:t>-</w:t>
            </w:r>
          </w:p>
        </w:tc>
        <w:tc>
          <w:tcPr>
            <w:tcW w:w="263" w:type="pct"/>
          </w:tcPr>
          <w:p>
            <w:pPr>
              <w:jc w:val="center"/>
              <w:rPr>
                <w:rFonts w:ascii="Times New Roman" w:hAnsi="Times New Roman"/>
              </w:rPr>
            </w:pPr>
            <w:r>
              <w:rPr>
                <w:rFonts w:ascii="Times New Roman" w:hAnsi="Times New Roman"/>
              </w:rPr>
              <w:t>50</w:t>
            </w:r>
          </w:p>
        </w:tc>
        <w:tc>
          <w:tcPr>
            <w:tcW w:w="217" w:type="pct"/>
          </w:tcPr>
          <w:p>
            <w:pPr>
              <w:jc w:val="center"/>
              <w:rPr>
                <w:rFonts w:ascii="Times New Roman" w:hAnsi="Times New Roman"/>
              </w:rPr>
            </w:pPr>
            <w:r>
              <w:rPr>
                <w:rFonts w:ascii="Times New Roman" w:hAnsi="Times New Roman"/>
              </w:rPr>
              <w:t>50</w:t>
            </w:r>
          </w:p>
        </w:tc>
        <w:tc>
          <w:tcPr>
            <w:tcW w:w="217" w:type="pct"/>
          </w:tcPr>
          <w:p>
            <w:pPr>
              <w:jc w:val="center"/>
              <w:rPr>
                <w:rFonts w:ascii="Times New Roman" w:hAnsi="Times New Roman"/>
              </w:rPr>
            </w:pPr>
            <w:r>
              <w:rPr>
                <w:rFonts w:ascii="Times New Roman" w:hAnsi="Times New Roman"/>
              </w:rPr>
              <w:t>50</w:t>
            </w:r>
          </w:p>
        </w:tc>
        <w:tc>
          <w:tcPr>
            <w:tcW w:w="217" w:type="pct"/>
          </w:tcPr>
          <w:p>
            <w:pPr>
              <w:jc w:val="center"/>
              <w:rPr>
                <w:rFonts w:ascii="Times New Roman" w:hAnsi="Times New Roman"/>
              </w:rPr>
            </w:pPr>
            <w:r>
              <w:rPr>
                <w:rFonts w:ascii="Times New Roman" w:hAnsi="Times New Roman"/>
              </w:rPr>
              <w:t>50</w:t>
            </w:r>
          </w:p>
        </w:tc>
        <w:tc>
          <w:tcPr>
            <w:tcW w:w="217" w:type="pct"/>
          </w:tcPr>
          <w:p>
            <w:pPr>
              <w:jc w:val="center"/>
              <w:rPr>
                <w:rFonts w:ascii="Times New Roman" w:hAnsi="Times New Roman"/>
              </w:rPr>
            </w:pPr>
            <w:r>
              <w:rPr>
                <w:rFonts w:ascii="Times New Roman" w:hAnsi="Times New Roman"/>
              </w:rPr>
              <w:t>150</w:t>
            </w:r>
          </w:p>
        </w:tc>
        <w:tc>
          <w:tcPr>
            <w:tcW w:w="226" w:type="pct"/>
          </w:tcPr>
          <w:p>
            <w:pPr>
              <w:jc w:val="center"/>
              <w:rPr>
                <w:rFonts w:ascii="Times New Roman" w:hAnsi="Times New Roman"/>
              </w:rPr>
            </w:pPr>
            <w:r>
              <w:rPr>
                <w:rFonts w:ascii="Times New Roman" w:hAnsi="Times New Roman"/>
              </w:rPr>
              <w:t>150</w:t>
            </w:r>
          </w:p>
        </w:tc>
        <w:tc>
          <w:tcPr>
            <w:tcW w:w="245" w:type="pct"/>
          </w:tcPr>
          <w:p>
            <w:pPr>
              <w:jc w:val="center"/>
              <w:rPr>
                <w:rFonts w:ascii="Times New Roman" w:hAnsi="Times New Roman"/>
              </w:rPr>
            </w:pPr>
            <w:r>
              <w:rPr>
                <w:rFonts w:ascii="Times New Roman" w:hAnsi="Times New Roman"/>
              </w:rPr>
              <w:t>150</w:t>
            </w:r>
          </w:p>
        </w:tc>
        <w:tc>
          <w:tcPr>
            <w:tcW w:w="401" w:type="pct"/>
          </w:tcPr>
          <w:p>
            <w:pPr>
              <w:jc w:val="center"/>
              <w:rPr>
                <w:rFonts w:ascii="Times New Roman" w:hAnsi="Times New Roman"/>
              </w:rPr>
            </w:pPr>
            <w:r>
              <w:rPr>
                <w:rFonts w:ascii="Times New Roman" w:hAnsi="Times New Roman"/>
              </w:rPr>
              <w:t>150</w:t>
            </w:r>
          </w:p>
        </w:tc>
      </w:tr>
      <w:tr>
        <w:trPr>
          <w:trHeight w:val="242"/>
        </w:trPr>
        <w:tc>
          <w:tcPr>
            <w:tcW w:w="233" w:type="pct"/>
          </w:tcPr>
          <w:p>
            <w:pPr>
              <w:spacing w:line="234" w:lineRule="exact"/>
              <w:jc w:val="center"/>
              <w:rPr>
                <w:rFonts w:ascii="Times New Roman" w:hAnsi="Times New Roman"/>
              </w:rPr>
            </w:pPr>
            <w:r>
              <w:rPr>
                <w:rFonts w:ascii="Times New Roman" w:hAnsi="Times New Roman"/>
              </w:rPr>
              <w:t>1.5.</w:t>
            </w:r>
          </w:p>
        </w:tc>
        <w:tc>
          <w:tcPr>
            <w:tcW w:w="1371" w:type="pct"/>
          </w:tcPr>
          <w:p>
            <w:pPr>
              <w:ind w:left="57"/>
              <w:jc w:val="both"/>
              <w:rPr>
                <w:rFonts w:ascii="Times New Roman" w:hAnsi="Times New Roman"/>
              </w:rPr>
            </w:pPr>
            <w:r>
              <w:rPr>
                <w:rFonts w:ascii="Times New Roman" w:hAnsi="Times New Roman"/>
              </w:rPr>
              <w:t>Техническое перевооружение объектов мелиорации</w:t>
            </w:r>
          </w:p>
        </w:tc>
        <w:tc>
          <w:tcPr>
            <w:tcW w:w="336" w:type="pct"/>
          </w:tcPr>
          <w:p>
            <w:pPr>
              <w:jc w:val="center"/>
              <w:rPr>
                <w:rFonts w:ascii="PT Astra Serif" w:hAnsi="PT Astra Serif"/>
              </w:rPr>
            </w:pPr>
            <w:r>
              <w:rPr>
                <w:rFonts w:ascii="PT Astra Serif" w:hAnsi="PT Astra Serif"/>
              </w:rPr>
              <w:t>ГП</w:t>
            </w:r>
          </w:p>
        </w:tc>
        <w:tc>
          <w:tcPr>
            <w:tcW w:w="261" w:type="pct"/>
          </w:tcPr>
          <w:p>
            <w:pPr>
              <w:jc w:val="center"/>
              <w:rPr>
                <w:rFonts w:ascii="Times New Roman" w:hAnsi="Times New Roman"/>
              </w:rPr>
            </w:pPr>
            <w:r>
              <w:rPr>
                <w:rFonts w:ascii="Times New Roman" w:hAnsi="Times New Roman"/>
              </w:rPr>
              <w:t>гектаров</w:t>
            </w:r>
          </w:p>
        </w:tc>
        <w:tc>
          <w:tcPr>
            <w:tcW w:w="188" w:type="pct"/>
          </w:tcPr>
          <w:p>
            <w:pPr>
              <w:jc w:val="center"/>
              <w:rPr>
                <w:rFonts w:ascii="Times New Roman" w:hAnsi="Times New Roman"/>
              </w:rPr>
            </w:pPr>
            <w:r>
              <w:rPr>
                <w:rFonts w:ascii="Times New Roman" w:hAnsi="Times New Roman"/>
              </w:rPr>
              <w:t>-</w:t>
            </w:r>
          </w:p>
        </w:tc>
        <w:tc>
          <w:tcPr>
            <w:tcW w:w="185" w:type="pct"/>
          </w:tcPr>
          <w:p>
            <w:pPr>
              <w:jc w:val="center"/>
              <w:rPr>
                <w:rFonts w:ascii="Times New Roman" w:hAnsi="Times New Roman"/>
              </w:rPr>
            </w:pPr>
            <w:r>
              <w:rPr>
                <w:rFonts w:ascii="Times New Roman" w:hAnsi="Times New Roman"/>
              </w:rPr>
              <w:t>-</w:t>
            </w:r>
          </w:p>
        </w:tc>
        <w:tc>
          <w:tcPr>
            <w:tcW w:w="218" w:type="pct"/>
          </w:tcPr>
          <w:p>
            <w:pPr>
              <w:jc w:val="center"/>
              <w:rPr>
                <w:rFonts w:ascii="Times New Roman" w:hAnsi="Times New Roman"/>
              </w:rPr>
            </w:pPr>
            <w:r>
              <w:rPr>
                <w:rFonts w:ascii="Times New Roman" w:hAnsi="Times New Roman"/>
              </w:rPr>
              <w:t>-</w:t>
            </w:r>
          </w:p>
        </w:tc>
        <w:tc>
          <w:tcPr>
            <w:tcW w:w="205" w:type="pct"/>
          </w:tcPr>
          <w:p>
            <w:pPr>
              <w:jc w:val="center"/>
              <w:rPr>
                <w:rFonts w:ascii="Times New Roman" w:hAnsi="Times New Roman"/>
              </w:rPr>
            </w:pPr>
            <w:r>
              <w:rPr>
                <w:rFonts w:ascii="Times New Roman" w:hAnsi="Times New Roman"/>
              </w:rPr>
              <w:t>-</w:t>
            </w:r>
          </w:p>
        </w:tc>
        <w:tc>
          <w:tcPr>
            <w:tcW w:w="263" w:type="pct"/>
          </w:tcPr>
          <w:p>
            <w:pPr>
              <w:jc w:val="center"/>
              <w:rPr>
                <w:rFonts w:ascii="Times New Roman" w:hAnsi="Times New Roman"/>
              </w:rPr>
            </w:pPr>
            <w:r>
              <w:rPr>
                <w:rFonts w:ascii="Times New Roman" w:hAnsi="Times New Roman"/>
              </w:rPr>
              <w:t>800</w:t>
            </w:r>
          </w:p>
        </w:tc>
        <w:tc>
          <w:tcPr>
            <w:tcW w:w="217" w:type="pct"/>
          </w:tcPr>
          <w:p>
            <w:pPr>
              <w:ind w:hanging="48"/>
              <w:jc w:val="center"/>
              <w:rPr>
                <w:rFonts w:ascii="Times New Roman" w:hAnsi="Times New Roman"/>
                <w:spacing w:val="-6"/>
              </w:rPr>
            </w:pPr>
            <w:r>
              <w:rPr>
                <w:rFonts w:ascii="Times New Roman" w:hAnsi="Times New Roman"/>
                <w:spacing w:val="-6"/>
              </w:rPr>
              <w:t>1 000</w:t>
            </w:r>
          </w:p>
        </w:tc>
        <w:tc>
          <w:tcPr>
            <w:tcW w:w="217" w:type="pct"/>
          </w:tcPr>
          <w:p>
            <w:pPr>
              <w:ind w:hanging="48"/>
              <w:jc w:val="center"/>
              <w:rPr>
                <w:rFonts w:ascii="Times New Roman" w:hAnsi="Times New Roman"/>
                <w:spacing w:val="-6"/>
              </w:rPr>
            </w:pPr>
            <w:r>
              <w:rPr>
                <w:rFonts w:ascii="Times New Roman" w:hAnsi="Times New Roman"/>
                <w:spacing w:val="-6"/>
              </w:rPr>
              <w:t>1 000</w:t>
            </w:r>
          </w:p>
        </w:tc>
        <w:tc>
          <w:tcPr>
            <w:tcW w:w="217" w:type="pct"/>
          </w:tcPr>
          <w:p>
            <w:pPr>
              <w:ind w:hanging="48"/>
              <w:jc w:val="center"/>
              <w:rPr>
                <w:rFonts w:ascii="Times New Roman" w:hAnsi="Times New Roman"/>
                <w:spacing w:val="-6"/>
              </w:rPr>
            </w:pPr>
            <w:r>
              <w:rPr>
                <w:rFonts w:ascii="Times New Roman" w:hAnsi="Times New Roman"/>
                <w:spacing w:val="-6"/>
              </w:rPr>
              <w:t>1 000</w:t>
            </w:r>
          </w:p>
        </w:tc>
        <w:tc>
          <w:tcPr>
            <w:tcW w:w="217" w:type="pct"/>
          </w:tcPr>
          <w:p>
            <w:pPr>
              <w:ind w:hanging="48"/>
              <w:jc w:val="center"/>
              <w:rPr>
                <w:rFonts w:ascii="Times New Roman" w:hAnsi="Times New Roman"/>
                <w:spacing w:val="-6"/>
              </w:rPr>
            </w:pPr>
            <w:r>
              <w:rPr>
                <w:rFonts w:ascii="Times New Roman" w:hAnsi="Times New Roman"/>
                <w:spacing w:val="-6"/>
              </w:rPr>
              <w:t>1 000</w:t>
            </w:r>
          </w:p>
        </w:tc>
        <w:tc>
          <w:tcPr>
            <w:tcW w:w="226" w:type="pct"/>
          </w:tcPr>
          <w:p>
            <w:pPr>
              <w:ind w:hanging="48"/>
              <w:jc w:val="center"/>
              <w:rPr>
                <w:rFonts w:ascii="Times New Roman" w:hAnsi="Times New Roman"/>
                <w:spacing w:val="-6"/>
              </w:rPr>
            </w:pPr>
            <w:r>
              <w:rPr>
                <w:rFonts w:ascii="Times New Roman" w:hAnsi="Times New Roman"/>
                <w:spacing w:val="-6"/>
              </w:rPr>
              <w:t>1 000</w:t>
            </w:r>
          </w:p>
        </w:tc>
        <w:tc>
          <w:tcPr>
            <w:tcW w:w="245" w:type="pct"/>
          </w:tcPr>
          <w:p>
            <w:pPr>
              <w:jc w:val="center"/>
              <w:rPr>
                <w:rFonts w:ascii="Times New Roman" w:hAnsi="Times New Roman"/>
              </w:rPr>
            </w:pPr>
            <w:r>
              <w:rPr>
                <w:rFonts w:ascii="Times New Roman" w:hAnsi="Times New Roman"/>
              </w:rPr>
              <w:t>1 000</w:t>
            </w:r>
          </w:p>
        </w:tc>
        <w:tc>
          <w:tcPr>
            <w:tcW w:w="401" w:type="pct"/>
          </w:tcPr>
          <w:p>
            <w:pPr>
              <w:jc w:val="center"/>
              <w:rPr>
                <w:rFonts w:ascii="Times New Roman" w:hAnsi="Times New Roman"/>
              </w:rPr>
            </w:pPr>
            <w:r>
              <w:rPr>
                <w:rFonts w:ascii="Times New Roman" w:hAnsi="Times New Roman"/>
              </w:rPr>
              <w:t>1 000</w:t>
            </w:r>
          </w:p>
        </w:tc>
      </w:tr>
      <w:tr>
        <w:trPr>
          <w:trHeight w:val="242"/>
        </w:trPr>
        <w:tc>
          <w:tcPr>
            <w:tcW w:w="233" w:type="pct"/>
          </w:tcPr>
          <w:p>
            <w:pPr>
              <w:spacing w:line="234" w:lineRule="exact"/>
              <w:jc w:val="center"/>
              <w:rPr>
                <w:rFonts w:ascii="Times New Roman" w:hAnsi="Times New Roman"/>
              </w:rPr>
            </w:pPr>
            <w:r>
              <w:rPr>
                <w:rFonts w:ascii="Times New Roman" w:hAnsi="Times New Roman"/>
              </w:rPr>
              <w:lastRenderedPageBreak/>
              <w:t>1.6.</w:t>
            </w:r>
          </w:p>
        </w:tc>
        <w:tc>
          <w:tcPr>
            <w:tcW w:w="1371" w:type="pct"/>
          </w:tcPr>
          <w:p>
            <w:pPr>
              <w:ind w:left="57"/>
              <w:jc w:val="both"/>
              <w:rPr>
                <w:rFonts w:ascii="Times New Roman" w:hAnsi="Times New Roman"/>
              </w:rPr>
            </w:pPr>
            <w:r>
              <w:rPr>
                <w:rFonts w:ascii="Times New Roman" w:hAnsi="Times New Roman"/>
              </w:rPr>
              <w:t>Водообеспечение объектов растениеводства и животноводства</w:t>
            </w:r>
          </w:p>
        </w:tc>
        <w:tc>
          <w:tcPr>
            <w:tcW w:w="336" w:type="pct"/>
          </w:tcPr>
          <w:p>
            <w:pPr>
              <w:jc w:val="center"/>
              <w:rPr>
                <w:rFonts w:ascii="PT Astra Serif" w:hAnsi="PT Astra Serif"/>
              </w:rPr>
            </w:pPr>
            <w:r>
              <w:rPr>
                <w:rFonts w:ascii="PT Astra Serif" w:hAnsi="PT Astra Serif"/>
              </w:rPr>
              <w:t>ГП</w:t>
            </w:r>
          </w:p>
        </w:tc>
        <w:tc>
          <w:tcPr>
            <w:tcW w:w="261" w:type="pct"/>
          </w:tcPr>
          <w:p>
            <w:pPr>
              <w:jc w:val="center"/>
              <w:rPr>
                <w:rFonts w:ascii="Times New Roman" w:hAnsi="Times New Roman"/>
              </w:rPr>
            </w:pPr>
            <w:r>
              <w:rPr>
                <w:rFonts w:ascii="Times New Roman" w:hAnsi="Times New Roman"/>
              </w:rPr>
              <w:t>единиц</w:t>
            </w:r>
          </w:p>
        </w:tc>
        <w:tc>
          <w:tcPr>
            <w:tcW w:w="188" w:type="pct"/>
          </w:tcPr>
          <w:p>
            <w:pPr>
              <w:jc w:val="center"/>
              <w:rPr>
                <w:rFonts w:ascii="Times New Roman" w:hAnsi="Times New Roman"/>
              </w:rPr>
            </w:pPr>
            <w:r>
              <w:rPr>
                <w:rFonts w:ascii="Times New Roman" w:hAnsi="Times New Roman"/>
              </w:rPr>
              <w:t>-</w:t>
            </w:r>
          </w:p>
        </w:tc>
        <w:tc>
          <w:tcPr>
            <w:tcW w:w="185" w:type="pct"/>
          </w:tcPr>
          <w:p>
            <w:pPr>
              <w:jc w:val="center"/>
              <w:rPr>
                <w:rFonts w:ascii="Times New Roman" w:hAnsi="Times New Roman"/>
              </w:rPr>
            </w:pPr>
            <w:r>
              <w:rPr>
                <w:rFonts w:ascii="Times New Roman" w:hAnsi="Times New Roman"/>
              </w:rPr>
              <w:t>-</w:t>
            </w:r>
          </w:p>
        </w:tc>
        <w:tc>
          <w:tcPr>
            <w:tcW w:w="218" w:type="pct"/>
          </w:tcPr>
          <w:p>
            <w:pPr>
              <w:jc w:val="center"/>
              <w:rPr>
                <w:rFonts w:ascii="Times New Roman" w:hAnsi="Times New Roman"/>
              </w:rPr>
            </w:pPr>
            <w:r>
              <w:rPr>
                <w:rFonts w:ascii="Times New Roman" w:hAnsi="Times New Roman"/>
              </w:rPr>
              <w:t>-</w:t>
            </w:r>
          </w:p>
        </w:tc>
        <w:tc>
          <w:tcPr>
            <w:tcW w:w="205" w:type="pct"/>
          </w:tcPr>
          <w:p>
            <w:pPr>
              <w:jc w:val="center"/>
              <w:rPr>
                <w:rFonts w:ascii="Times New Roman" w:hAnsi="Times New Roman"/>
              </w:rPr>
            </w:pPr>
            <w:r>
              <w:rPr>
                <w:rFonts w:ascii="Times New Roman" w:hAnsi="Times New Roman"/>
              </w:rPr>
              <w:t>-</w:t>
            </w:r>
          </w:p>
        </w:tc>
        <w:tc>
          <w:tcPr>
            <w:tcW w:w="263" w:type="pct"/>
          </w:tcPr>
          <w:p>
            <w:pPr>
              <w:jc w:val="center"/>
              <w:rPr>
                <w:rFonts w:ascii="Times New Roman" w:hAnsi="Times New Roman"/>
              </w:rPr>
            </w:pPr>
            <w:r>
              <w:rPr>
                <w:rFonts w:ascii="Times New Roman" w:hAnsi="Times New Roman"/>
              </w:rPr>
              <w:t>5</w:t>
            </w:r>
          </w:p>
        </w:tc>
        <w:tc>
          <w:tcPr>
            <w:tcW w:w="217" w:type="pct"/>
          </w:tcPr>
          <w:p>
            <w:pPr>
              <w:jc w:val="center"/>
              <w:rPr>
                <w:rFonts w:ascii="Times New Roman" w:hAnsi="Times New Roman"/>
              </w:rPr>
            </w:pPr>
            <w:r>
              <w:rPr>
                <w:rFonts w:ascii="Times New Roman" w:hAnsi="Times New Roman"/>
              </w:rPr>
              <w:t>10</w:t>
            </w:r>
          </w:p>
        </w:tc>
        <w:tc>
          <w:tcPr>
            <w:tcW w:w="217" w:type="pct"/>
          </w:tcPr>
          <w:p>
            <w:pPr>
              <w:jc w:val="center"/>
              <w:rPr>
                <w:rFonts w:ascii="Times New Roman" w:hAnsi="Times New Roman"/>
              </w:rPr>
            </w:pPr>
            <w:r>
              <w:rPr>
                <w:rFonts w:ascii="Times New Roman" w:hAnsi="Times New Roman"/>
              </w:rPr>
              <w:t>15</w:t>
            </w:r>
          </w:p>
        </w:tc>
        <w:tc>
          <w:tcPr>
            <w:tcW w:w="217" w:type="pct"/>
          </w:tcPr>
          <w:p>
            <w:pPr>
              <w:jc w:val="center"/>
              <w:rPr>
                <w:rFonts w:ascii="Times New Roman" w:hAnsi="Times New Roman"/>
              </w:rPr>
            </w:pPr>
            <w:r>
              <w:rPr>
                <w:rFonts w:ascii="Times New Roman" w:hAnsi="Times New Roman"/>
              </w:rPr>
              <w:t>20</w:t>
            </w:r>
          </w:p>
        </w:tc>
        <w:tc>
          <w:tcPr>
            <w:tcW w:w="217" w:type="pct"/>
          </w:tcPr>
          <w:p>
            <w:pPr>
              <w:jc w:val="center"/>
              <w:rPr>
                <w:rFonts w:ascii="Times New Roman" w:hAnsi="Times New Roman"/>
              </w:rPr>
            </w:pPr>
            <w:r>
              <w:rPr>
                <w:rFonts w:ascii="Times New Roman" w:hAnsi="Times New Roman"/>
              </w:rPr>
              <w:t>25</w:t>
            </w:r>
          </w:p>
        </w:tc>
        <w:tc>
          <w:tcPr>
            <w:tcW w:w="226" w:type="pct"/>
          </w:tcPr>
          <w:p>
            <w:pPr>
              <w:jc w:val="center"/>
              <w:rPr>
                <w:rFonts w:ascii="Times New Roman" w:hAnsi="Times New Roman"/>
              </w:rPr>
            </w:pPr>
            <w:r>
              <w:rPr>
                <w:rFonts w:ascii="Times New Roman" w:hAnsi="Times New Roman"/>
              </w:rPr>
              <w:t>25</w:t>
            </w:r>
          </w:p>
        </w:tc>
        <w:tc>
          <w:tcPr>
            <w:tcW w:w="245" w:type="pct"/>
          </w:tcPr>
          <w:p>
            <w:pPr>
              <w:jc w:val="center"/>
              <w:rPr>
                <w:rFonts w:ascii="Times New Roman" w:hAnsi="Times New Roman"/>
              </w:rPr>
            </w:pPr>
            <w:r>
              <w:rPr>
                <w:rFonts w:ascii="Times New Roman" w:hAnsi="Times New Roman"/>
              </w:rPr>
              <w:t>25</w:t>
            </w:r>
          </w:p>
        </w:tc>
        <w:tc>
          <w:tcPr>
            <w:tcW w:w="401" w:type="pct"/>
          </w:tcPr>
          <w:p>
            <w:pPr>
              <w:jc w:val="center"/>
              <w:rPr>
                <w:rFonts w:ascii="Times New Roman" w:hAnsi="Times New Roman"/>
              </w:rPr>
            </w:pPr>
            <w:r>
              <w:rPr>
                <w:rFonts w:ascii="Times New Roman" w:hAnsi="Times New Roman"/>
              </w:rPr>
              <w:t>25</w:t>
            </w:r>
          </w:p>
        </w:tc>
      </w:tr>
      <w:tr>
        <w:trPr>
          <w:trHeight w:val="242"/>
        </w:trPr>
        <w:tc>
          <w:tcPr>
            <w:tcW w:w="233" w:type="pct"/>
          </w:tcPr>
          <w:p>
            <w:pPr>
              <w:spacing w:line="234" w:lineRule="exact"/>
              <w:jc w:val="center"/>
              <w:rPr>
                <w:rFonts w:ascii="Times New Roman" w:hAnsi="Times New Roman"/>
              </w:rPr>
            </w:pPr>
            <w:r>
              <w:rPr>
                <w:rFonts w:ascii="Times New Roman" w:hAnsi="Times New Roman"/>
              </w:rPr>
              <w:t>1.7.</w:t>
            </w:r>
          </w:p>
        </w:tc>
        <w:tc>
          <w:tcPr>
            <w:tcW w:w="1371" w:type="pct"/>
          </w:tcPr>
          <w:p>
            <w:pPr>
              <w:ind w:left="57"/>
              <w:jc w:val="both"/>
              <w:rPr>
                <w:rFonts w:ascii="Times New Roman" w:hAnsi="Times New Roman"/>
              </w:rPr>
            </w:pPr>
            <w:r>
              <w:rPr>
                <w:rFonts w:ascii="Times New Roman" w:hAnsi="Times New Roman"/>
              </w:rPr>
              <w:t>Орошение сельскохозяйственных культур, включая культуры закрытого грунта и многолетние насаждения</w:t>
            </w:r>
          </w:p>
        </w:tc>
        <w:tc>
          <w:tcPr>
            <w:tcW w:w="336" w:type="pct"/>
          </w:tcPr>
          <w:p>
            <w:pPr>
              <w:jc w:val="center"/>
              <w:rPr>
                <w:rFonts w:ascii="PT Astra Serif" w:hAnsi="PT Astra Serif"/>
              </w:rPr>
            </w:pPr>
            <w:r>
              <w:rPr>
                <w:rFonts w:ascii="PT Astra Serif" w:hAnsi="PT Astra Serif"/>
              </w:rPr>
              <w:t>ГП</w:t>
            </w:r>
          </w:p>
        </w:tc>
        <w:tc>
          <w:tcPr>
            <w:tcW w:w="261" w:type="pct"/>
          </w:tcPr>
          <w:p>
            <w:pPr>
              <w:jc w:val="center"/>
              <w:rPr>
                <w:rFonts w:ascii="Times New Roman" w:hAnsi="Times New Roman"/>
              </w:rPr>
            </w:pPr>
            <w:r>
              <w:rPr>
                <w:rFonts w:ascii="Times New Roman" w:hAnsi="Times New Roman"/>
              </w:rPr>
              <w:t>гектаров</w:t>
            </w:r>
          </w:p>
        </w:tc>
        <w:tc>
          <w:tcPr>
            <w:tcW w:w="188" w:type="pct"/>
          </w:tcPr>
          <w:p>
            <w:pPr>
              <w:jc w:val="center"/>
              <w:rPr>
                <w:rFonts w:ascii="Times New Roman" w:hAnsi="Times New Roman"/>
              </w:rPr>
            </w:pPr>
            <w:r>
              <w:rPr>
                <w:rFonts w:ascii="Times New Roman" w:hAnsi="Times New Roman"/>
              </w:rPr>
              <w:t>-</w:t>
            </w:r>
          </w:p>
        </w:tc>
        <w:tc>
          <w:tcPr>
            <w:tcW w:w="185" w:type="pct"/>
          </w:tcPr>
          <w:p>
            <w:pPr>
              <w:jc w:val="center"/>
              <w:rPr>
                <w:rFonts w:ascii="Times New Roman" w:hAnsi="Times New Roman"/>
              </w:rPr>
            </w:pPr>
            <w:r>
              <w:rPr>
                <w:rFonts w:ascii="Times New Roman" w:hAnsi="Times New Roman"/>
              </w:rPr>
              <w:t>-</w:t>
            </w:r>
          </w:p>
        </w:tc>
        <w:tc>
          <w:tcPr>
            <w:tcW w:w="218" w:type="pct"/>
          </w:tcPr>
          <w:p>
            <w:pPr>
              <w:jc w:val="center"/>
              <w:rPr>
                <w:rFonts w:ascii="Times New Roman" w:hAnsi="Times New Roman"/>
              </w:rPr>
            </w:pPr>
            <w:r>
              <w:rPr>
                <w:rFonts w:ascii="Times New Roman" w:hAnsi="Times New Roman"/>
              </w:rPr>
              <w:t>-</w:t>
            </w:r>
          </w:p>
        </w:tc>
        <w:tc>
          <w:tcPr>
            <w:tcW w:w="205" w:type="pct"/>
          </w:tcPr>
          <w:p>
            <w:pPr>
              <w:jc w:val="center"/>
              <w:rPr>
                <w:rFonts w:ascii="Times New Roman" w:hAnsi="Times New Roman"/>
              </w:rPr>
            </w:pPr>
            <w:r>
              <w:rPr>
                <w:rFonts w:ascii="Times New Roman" w:hAnsi="Times New Roman"/>
              </w:rPr>
              <w:t>-</w:t>
            </w:r>
          </w:p>
        </w:tc>
        <w:tc>
          <w:tcPr>
            <w:tcW w:w="263" w:type="pct"/>
          </w:tcPr>
          <w:p>
            <w:pPr>
              <w:jc w:val="center"/>
              <w:rPr>
                <w:rFonts w:ascii="Times New Roman" w:hAnsi="Times New Roman"/>
              </w:rPr>
            </w:pPr>
            <w:r>
              <w:rPr>
                <w:rFonts w:ascii="Times New Roman" w:hAnsi="Times New Roman"/>
              </w:rPr>
              <w:t>-</w:t>
            </w:r>
          </w:p>
        </w:tc>
        <w:tc>
          <w:tcPr>
            <w:tcW w:w="217" w:type="pct"/>
          </w:tcPr>
          <w:p>
            <w:pPr>
              <w:jc w:val="center"/>
              <w:rPr>
                <w:rFonts w:ascii="Times New Roman" w:hAnsi="Times New Roman"/>
              </w:rPr>
            </w:pPr>
            <w:r>
              <w:rPr>
                <w:rFonts w:ascii="Times New Roman" w:hAnsi="Times New Roman"/>
              </w:rPr>
              <w:t>500</w:t>
            </w:r>
          </w:p>
        </w:tc>
        <w:tc>
          <w:tcPr>
            <w:tcW w:w="217" w:type="pct"/>
          </w:tcPr>
          <w:p>
            <w:pPr>
              <w:ind w:hanging="139"/>
              <w:jc w:val="center"/>
              <w:rPr>
                <w:rFonts w:ascii="Times New Roman" w:hAnsi="Times New Roman"/>
              </w:rPr>
            </w:pPr>
            <w:r>
              <w:rPr>
                <w:rFonts w:ascii="Times New Roman" w:hAnsi="Times New Roman"/>
              </w:rPr>
              <w:t>1 000</w:t>
            </w:r>
          </w:p>
        </w:tc>
        <w:tc>
          <w:tcPr>
            <w:tcW w:w="217" w:type="pct"/>
          </w:tcPr>
          <w:p>
            <w:pPr>
              <w:ind w:hanging="139"/>
              <w:jc w:val="center"/>
              <w:rPr>
                <w:rFonts w:ascii="Times New Roman" w:hAnsi="Times New Roman"/>
              </w:rPr>
            </w:pPr>
            <w:r>
              <w:rPr>
                <w:rFonts w:ascii="Times New Roman" w:hAnsi="Times New Roman"/>
              </w:rPr>
              <w:t>1 000</w:t>
            </w:r>
          </w:p>
        </w:tc>
        <w:tc>
          <w:tcPr>
            <w:tcW w:w="217" w:type="pct"/>
          </w:tcPr>
          <w:p>
            <w:pPr>
              <w:ind w:hanging="139"/>
              <w:jc w:val="center"/>
              <w:rPr>
                <w:rFonts w:ascii="Times New Roman" w:hAnsi="Times New Roman"/>
              </w:rPr>
            </w:pPr>
            <w:r>
              <w:rPr>
                <w:rFonts w:ascii="Times New Roman" w:hAnsi="Times New Roman"/>
              </w:rPr>
              <w:t>1 000</w:t>
            </w:r>
          </w:p>
        </w:tc>
        <w:tc>
          <w:tcPr>
            <w:tcW w:w="226" w:type="pct"/>
          </w:tcPr>
          <w:p>
            <w:pPr>
              <w:ind w:hanging="139"/>
              <w:jc w:val="center"/>
              <w:rPr>
                <w:rFonts w:ascii="Times New Roman" w:hAnsi="Times New Roman"/>
              </w:rPr>
            </w:pPr>
            <w:r>
              <w:rPr>
                <w:rFonts w:ascii="Times New Roman" w:hAnsi="Times New Roman"/>
              </w:rPr>
              <w:t>1 000</w:t>
            </w:r>
          </w:p>
        </w:tc>
        <w:tc>
          <w:tcPr>
            <w:tcW w:w="245" w:type="pct"/>
          </w:tcPr>
          <w:p>
            <w:pPr>
              <w:jc w:val="center"/>
              <w:rPr>
                <w:rFonts w:ascii="Times New Roman" w:hAnsi="Times New Roman"/>
              </w:rPr>
            </w:pPr>
            <w:r>
              <w:rPr>
                <w:rFonts w:ascii="Times New Roman" w:hAnsi="Times New Roman"/>
              </w:rPr>
              <w:t>1 000</w:t>
            </w:r>
          </w:p>
        </w:tc>
        <w:tc>
          <w:tcPr>
            <w:tcW w:w="401" w:type="pct"/>
          </w:tcPr>
          <w:p>
            <w:pPr>
              <w:jc w:val="center"/>
              <w:rPr>
                <w:rFonts w:ascii="Times New Roman" w:hAnsi="Times New Roman"/>
              </w:rPr>
            </w:pPr>
            <w:r>
              <w:rPr>
                <w:rFonts w:ascii="Times New Roman" w:hAnsi="Times New Roman"/>
              </w:rPr>
              <w:t>1 000</w:t>
            </w:r>
          </w:p>
        </w:tc>
      </w:tr>
    </w:tbl>
    <w:p>
      <w:pPr>
        <w:widowControl w:val="0"/>
        <w:tabs>
          <w:tab w:val="left" w:pos="3711"/>
        </w:tabs>
        <w:spacing w:after="0" w:line="240" w:lineRule="auto"/>
        <w:jc w:val="center"/>
        <w:rPr>
          <w:rFonts w:ascii="Times New Roman" w:hAnsi="Times New Roman"/>
          <w:sz w:val="28"/>
        </w:rPr>
      </w:pPr>
    </w:p>
    <w:p>
      <w:pPr>
        <w:widowControl w:val="0"/>
        <w:tabs>
          <w:tab w:val="left" w:pos="3711"/>
        </w:tabs>
        <w:spacing w:after="0" w:line="240" w:lineRule="auto"/>
        <w:jc w:val="center"/>
        <w:rPr>
          <w:rFonts w:ascii="Times New Roman" w:hAnsi="Times New Roman"/>
          <w:sz w:val="28"/>
        </w:rPr>
      </w:pPr>
      <w:r>
        <w:rPr>
          <w:rFonts w:ascii="Times New Roman" w:hAnsi="Times New Roman"/>
          <w:sz w:val="28"/>
        </w:rPr>
        <w:t>4. Мероприятия</w:t>
      </w:r>
      <w:r>
        <w:rPr>
          <w:rFonts w:ascii="Times New Roman" w:hAnsi="Times New Roman"/>
          <w:spacing w:val="-6"/>
          <w:sz w:val="28"/>
        </w:rPr>
        <w:t xml:space="preserve"> </w:t>
      </w:r>
      <w:r>
        <w:rPr>
          <w:rFonts w:ascii="Times New Roman" w:hAnsi="Times New Roman"/>
          <w:sz w:val="28"/>
        </w:rPr>
        <w:t>(результаты)</w:t>
      </w:r>
      <w:r>
        <w:rPr>
          <w:rFonts w:ascii="Times New Roman" w:hAnsi="Times New Roman"/>
          <w:spacing w:val="-5"/>
          <w:sz w:val="28"/>
        </w:rPr>
        <w:t xml:space="preserve"> </w:t>
      </w:r>
      <w:r>
        <w:rPr>
          <w:rFonts w:ascii="Times New Roman" w:hAnsi="Times New Roman"/>
          <w:sz w:val="28"/>
        </w:rPr>
        <w:t>регионального</w:t>
      </w:r>
      <w:r>
        <w:rPr>
          <w:rFonts w:ascii="Times New Roman" w:hAnsi="Times New Roman"/>
          <w:spacing w:val="-5"/>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affa"/>
        <w:tblW w:w="0" w:type="auto"/>
        <w:tblLayout w:type="fixed"/>
        <w:tblLook w:val="04A0" w:firstRow="1" w:lastRow="0" w:firstColumn="1" w:lastColumn="0" w:noHBand="0" w:noVBand="1"/>
      </w:tblPr>
      <w:tblGrid>
        <w:gridCol w:w="546"/>
        <w:gridCol w:w="1980"/>
        <w:gridCol w:w="1013"/>
        <w:gridCol w:w="762"/>
        <w:gridCol w:w="656"/>
        <w:gridCol w:w="850"/>
        <w:gridCol w:w="851"/>
        <w:gridCol w:w="850"/>
        <w:gridCol w:w="1985"/>
        <w:gridCol w:w="1134"/>
        <w:gridCol w:w="1417"/>
        <w:gridCol w:w="3083"/>
      </w:tblGrid>
      <w:tr>
        <w:trPr>
          <w:trHeight w:val="20"/>
        </w:trPr>
        <w:tc>
          <w:tcPr>
            <w:tcW w:w="546" w:type="dxa"/>
            <w:vMerge w:val="restart"/>
            <w:tcBorders>
              <w:bottom w:val="nil"/>
            </w:tcBorders>
          </w:tcPr>
          <w:p>
            <w:pPr>
              <w:jc w:val="center"/>
              <w:rPr>
                <w:rFonts w:ascii="Times New Roman" w:hAnsi="Times New Roman"/>
                <w:szCs w:val="22"/>
              </w:rPr>
            </w:pPr>
            <w:r>
              <w:rPr>
                <w:rFonts w:ascii="Times New Roman" w:hAnsi="Times New Roman"/>
                <w:szCs w:val="22"/>
              </w:rPr>
              <w:t>№ п/п</w:t>
            </w:r>
          </w:p>
        </w:tc>
        <w:tc>
          <w:tcPr>
            <w:tcW w:w="1980" w:type="dxa"/>
            <w:vMerge w:val="restart"/>
            <w:tcBorders>
              <w:bottom w:val="nil"/>
            </w:tcBorders>
          </w:tcPr>
          <w:p>
            <w:pPr>
              <w:jc w:val="center"/>
              <w:rPr>
                <w:rFonts w:ascii="Times New Roman" w:hAnsi="Times New Roman"/>
                <w:szCs w:val="22"/>
              </w:rPr>
            </w:pPr>
            <w:r>
              <w:rPr>
                <w:rFonts w:ascii="Times New Roman" w:hAnsi="Times New Roman"/>
                <w:szCs w:val="22"/>
              </w:rPr>
              <w:t xml:space="preserve">Наименование </w:t>
            </w:r>
          </w:p>
          <w:p>
            <w:pPr>
              <w:jc w:val="center"/>
              <w:rPr>
                <w:rFonts w:ascii="Times New Roman" w:hAnsi="Times New Roman"/>
                <w:szCs w:val="22"/>
              </w:rPr>
            </w:pPr>
            <w:r>
              <w:rPr>
                <w:rFonts w:ascii="Times New Roman" w:hAnsi="Times New Roman"/>
                <w:szCs w:val="22"/>
              </w:rPr>
              <w:t xml:space="preserve">мероприятия </w:t>
            </w:r>
          </w:p>
          <w:p>
            <w:pPr>
              <w:jc w:val="center"/>
              <w:rPr>
                <w:rFonts w:ascii="Times New Roman" w:hAnsi="Times New Roman"/>
                <w:szCs w:val="22"/>
              </w:rPr>
            </w:pPr>
            <w:r>
              <w:rPr>
                <w:rFonts w:ascii="Times New Roman" w:hAnsi="Times New Roman"/>
                <w:szCs w:val="22"/>
              </w:rPr>
              <w:t>(результата)</w:t>
            </w:r>
          </w:p>
        </w:tc>
        <w:tc>
          <w:tcPr>
            <w:tcW w:w="1013" w:type="dxa"/>
            <w:vMerge w:val="restart"/>
            <w:tcBorders>
              <w:bottom w:val="nil"/>
            </w:tcBorders>
          </w:tcPr>
          <w:p>
            <w:pPr>
              <w:jc w:val="center"/>
              <w:rPr>
                <w:rFonts w:ascii="Times New Roman" w:hAnsi="Times New Roman"/>
                <w:szCs w:val="22"/>
              </w:rPr>
            </w:pPr>
            <w:r>
              <w:rPr>
                <w:rFonts w:ascii="Times New Roman" w:hAnsi="Times New Roman"/>
                <w:szCs w:val="22"/>
              </w:rPr>
              <w:t xml:space="preserve">Единица </w:t>
            </w:r>
          </w:p>
          <w:p>
            <w:pPr>
              <w:jc w:val="center"/>
              <w:rPr>
                <w:rFonts w:ascii="Times New Roman" w:hAnsi="Times New Roman"/>
                <w:szCs w:val="22"/>
              </w:rPr>
            </w:pPr>
            <w:r>
              <w:rPr>
                <w:rFonts w:ascii="Times New Roman" w:hAnsi="Times New Roman"/>
                <w:szCs w:val="22"/>
              </w:rPr>
              <w:t>измерения</w:t>
            </w:r>
          </w:p>
          <w:p>
            <w:pPr>
              <w:jc w:val="center"/>
              <w:rPr>
                <w:rFonts w:ascii="Times New Roman" w:hAnsi="Times New Roman"/>
                <w:szCs w:val="22"/>
              </w:rPr>
            </w:pPr>
            <w:r>
              <w:rPr>
                <w:rFonts w:ascii="Times New Roman" w:hAnsi="Times New Roman"/>
                <w:szCs w:val="22"/>
              </w:rPr>
              <w:t>(по ОКЕИ)</w:t>
            </w:r>
          </w:p>
        </w:tc>
        <w:tc>
          <w:tcPr>
            <w:tcW w:w="1418" w:type="dxa"/>
            <w:gridSpan w:val="2"/>
            <w:tcBorders>
              <w:bottom w:val="single" w:sz="4" w:space="0" w:color="auto"/>
            </w:tcBorders>
          </w:tcPr>
          <w:p>
            <w:pPr>
              <w:jc w:val="center"/>
              <w:rPr>
                <w:rFonts w:ascii="Times New Roman" w:hAnsi="Times New Roman"/>
                <w:szCs w:val="22"/>
              </w:rPr>
            </w:pPr>
            <w:r>
              <w:rPr>
                <w:rFonts w:ascii="Times New Roman" w:hAnsi="Times New Roman"/>
                <w:szCs w:val="22"/>
              </w:rPr>
              <w:t xml:space="preserve">Базовое </w:t>
            </w:r>
          </w:p>
          <w:p>
            <w:pPr>
              <w:jc w:val="center"/>
              <w:rPr>
                <w:rFonts w:ascii="Times New Roman" w:hAnsi="Times New Roman"/>
                <w:szCs w:val="22"/>
              </w:rPr>
            </w:pPr>
            <w:r>
              <w:rPr>
                <w:rFonts w:ascii="Times New Roman" w:hAnsi="Times New Roman"/>
                <w:szCs w:val="22"/>
              </w:rPr>
              <w:t>значение</w:t>
            </w:r>
          </w:p>
        </w:tc>
        <w:tc>
          <w:tcPr>
            <w:tcW w:w="2551" w:type="dxa"/>
            <w:gridSpan w:val="3"/>
            <w:tcBorders>
              <w:bottom w:val="single" w:sz="4" w:space="0" w:color="auto"/>
            </w:tcBorders>
          </w:tcPr>
          <w:p>
            <w:pPr>
              <w:jc w:val="center"/>
              <w:rPr>
                <w:rFonts w:ascii="Times New Roman" w:hAnsi="Times New Roman"/>
                <w:szCs w:val="22"/>
              </w:rPr>
            </w:pPr>
            <w:r>
              <w:rPr>
                <w:rFonts w:ascii="Times New Roman" w:hAnsi="Times New Roman"/>
                <w:szCs w:val="22"/>
              </w:rPr>
              <w:t>Период, год</w:t>
            </w:r>
          </w:p>
        </w:tc>
        <w:tc>
          <w:tcPr>
            <w:tcW w:w="1985" w:type="dxa"/>
            <w:vMerge w:val="restart"/>
            <w:tcBorders>
              <w:bottom w:val="nil"/>
            </w:tcBorders>
          </w:tcPr>
          <w:p>
            <w:pPr>
              <w:jc w:val="center"/>
              <w:rPr>
                <w:rFonts w:ascii="Times New Roman" w:hAnsi="Times New Roman"/>
                <w:szCs w:val="22"/>
              </w:rPr>
            </w:pPr>
            <w:r>
              <w:rPr>
                <w:rFonts w:ascii="Times New Roman" w:hAnsi="Times New Roman"/>
                <w:szCs w:val="22"/>
              </w:rPr>
              <w:t>Характеристика мероприятия (результата)</w:t>
            </w:r>
          </w:p>
        </w:tc>
        <w:tc>
          <w:tcPr>
            <w:tcW w:w="1134" w:type="dxa"/>
            <w:vMerge w:val="restart"/>
            <w:tcBorders>
              <w:bottom w:val="nil"/>
            </w:tcBorders>
          </w:tcPr>
          <w:p>
            <w:pPr>
              <w:jc w:val="center"/>
              <w:rPr>
                <w:rFonts w:ascii="Times New Roman" w:hAnsi="Times New Roman"/>
                <w:szCs w:val="22"/>
              </w:rPr>
            </w:pPr>
            <w:r>
              <w:rPr>
                <w:rFonts w:ascii="Times New Roman" w:hAnsi="Times New Roman"/>
                <w:szCs w:val="22"/>
              </w:rPr>
              <w:t xml:space="preserve">Тип </w:t>
            </w:r>
          </w:p>
          <w:p>
            <w:pPr>
              <w:jc w:val="center"/>
              <w:rPr>
                <w:rFonts w:ascii="Times New Roman" w:hAnsi="Times New Roman"/>
                <w:szCs w:val="22"/>
              </w:rPr>
            </w:pPr>
            <w:r>
              <w:rPr>
                <w:rFonts w:ascii="Times New Roman" w:hAnsi="Times New Roman"/>
                <w:szCs w:val="22"/>
              </w:rPr>
              <w:t>мероприятия</w:t>
            </w:r>
          </w:p>
          <w:p>
            <w:pPr>
              <w:jc w:val="center"/>
              <w:rPr>
                <w:rFonts w:ascii="Times New Roman" w:hAnsi="Times New Roman"/>
                <w:szCs w:val="22"/>
              </w:rPr>
            </w:pPr>
            <w:r>
              <w:rPr>
                <w:rFonts w:ascii="Times New Roman" w:hAnsi="Times New Roman"/>
                <w:szCs w:val="22"/>
              </w:rPr>
              <w:t>(результата)</w:t>
            </w:r>
          </w:p>
        </w:tc>
        <w:tc>
          <w:tcPr>
            <w:tcW w:w="1417" w:type="dxa"/>
            <w:vMerge w:val="restart"/>
            <w:tcBorders>
              <w:bottom w:val="nil"/>
            </w:tcBorders>
          </w:tcPr>
          <w:p>
            <w:pPr>
              <w:jc w:val="center"/>
              <w:rPr>
                <w:rFonts w:ascii="Times New Roman" w:hAnsi="Times New Roman"/>
                <w:szCs w:val="22"/>
              </w:rPr>
            </w:pPr>
            <w:r>
              <w:rPr>
                <w:rFonts w:ascii="Times New Roman" w:hAnsi="Times New Roman"/>
                <w:szCs w:val="22"/>
              </w:rPr>
              <w:t>Декомпозиция на муниципальные образования</w:t>
            </w:r>
          </w:p>
        </w:tc>
        <w:tc>
          <w:tcPr>
            <w:tcW w:w="3083" w:type="dxa"/>
            <w:vMerge w:val="restart"/>
            <w:tcBorders>
              <w:bottom w:val="nil"/>
            </w:tcBorders>
          </w:tcPr>
          <w:p>
            <w:pPr>
              <w:jc w:val="center"/>
              <w:rPr>
                <w:rFonts w:ascii="Times New Roman" w:hAnsi="Times New Roman"/>
                <w:szCs w:val="22"/>
              </w:rPr>
            </w:pPr>
            <w:r>
              <w:rPr>
                <w:rFonts w:ascii="Times New Roman" w:hAnsi="Times New Roman"/>
                <w:szCs w:val="22"/>
              </w:rPr>
              <w:t>Связь с показателями регионального проекта</w:t>
            </w:r>
          </w:p>
        </w:tc>
      </w:tr>
      <w:tr>
        <w:trPr>
          <w:trHeight w:val="20"/>
        </w:trPr>
        <w:tc>
          <w:tcPr>
            <w:tcW w:w="546" w:type="dxa"/>
            <w:vMerge/>
            <w:tcBorders>
              <w:bottom w:val="nil"/>
            </w:tcBorders>
          </w:tcPr>
          <w:p>
            <w:pPr>
              <w:rPr>
                <w:rFonts w:ascii="Times New Roman" w:hAnsi="Times New Roman"/>
                <w:szCs w:val="22"/>
              </w:rPr>
            </w:pPr>
          </w:p>
        </w:tc>
        <w:tc>
          <w:tcPr>
            <w:tcW w:w="1980" w:type="dxa"/>
            <w:vMerge/>
            <w:tcBorders>
              <w:bottom w:val="nil"/>
            </w:tcBorders>
          </w:tcPr>
          <w:p>
            <w:pPr>
              <w:rPr>
                <w:rFonts w:ascii="Times New Roman" w:hAnsi="Times New Roman"/>
                <w:szCs w:val="22"/>
              </w:rPr>
            </w:pPr>
          </w:p>
        </w:tc>
        <w:tc>
          <w:tcPr>
            <w:tcW w:w="1013" w:type="dxa"/>
            <w:vMerge/>
            <w:tcBorders>
              <w:bottom w:val="nil"/>
            </w:tcBorders>
          </w:tcPr>
          <w:p>
            <w:pPr>
              <w:rPr>
                <w:rFonts w:ascii="Times New Roman" w:hAnsi="Times New Roman"/>
                <w:szCs w:val="22"/>
              </w:rPr>
            </w:pPr>
          </w:p>
        </w:tc>
        <w:tc>
          <w:tcPr>
            <w:tcW w:w="762" w:type="dxa"/>
            <w:tcBorders>
              <w:bottom w:val="nil"/>
            </w:tcBorders>
          </w:tcPr>
          <w:p>
            <w:pPr>
              <w:jc w:val="center"/>
              <w:rPr>
                <w:rFonts w:ascii="Times New Roman" w:hAnsi="Times New Roman"/>
                <w:szCs w:val="22"/>
              </w:rPr>
            </w:pPr>
            <w:r>
              <w:rPr>
                <w:rFonts w:ascii="Times New Roman" w:hAnsi="Times New Roman"/>
                <w:szCs w:val="22"/>
              </w:rPr>
              <w:t>значение</w:t>
            </w:r>
          </w:p>
        </w:tc>
        <w:tc>
          <w:tcPr>
            <w:tcW w:w="656" w:type="dxa"/>
            <w:tcBorders>
              <w:bottom w:val="nil"/>
            </w:tcBorders>
          </w:tcPr>
          <w:p>
            <w:pPr>
              <w:jc w:val="center"/>
              <w:rPr>
                <w:rFonts w:ascii="Times New Roman" w:hAnsi="Times New Roman"/>
                <w:szCs w:val="22"/>
              </w:rPr>
            </w:pPr>
            <w:r>
              <w:rPr>
                <w:rFonts w:ascii="Times New Roman" w:hAnsi="Times New Roman"/>
                <w:szCs w:val="22"/>
              </w:rPr>
              <w:t>год</w:t>
            </w:r>
          </w:p>
        </w:tc>
        <w:tc>
          <w:tcPr>
            <w:tcW w:w="850" w:type="dxa"/>
            <w:tcBorders>
              <w:bottom w:val="nil"/>
            </w:tcBorders>
          </w:tcPr>
          <w:p>
            <w:pPr>
              <w:jc w:val="center"/>
              <w:rPr>
                <w:rFonts w:ascii="Times New Roman" w:hAnsi="Times New Roman"/>
                <w:szCs w:val="22"/>
              </w:rPr>
            </w:pPr>
            <w:r>
              <w:rPr>
                <w:rFonts w:ascii="Times New Roman" w:hAnsi="Times New Roman"/>
                <w:szCs w:val="22"/>
              </w:rPr>
              <w:t>2024</w:t>
            </w:r>
          </w:p>
        </w:tc>
        <w:tc>
          <w:tcPr>
            <w:tcW w:w="851" w:type="dxa"/>
            <w:tcBorders>
              <w:bottom w:val="nil"/>
            </w:tcBorders>
          </w:tcPr>
          <w:p>
            <w:pPr>
              <w:jc w:val="center"/>
              <w:rPr>
                <w:rFonts w:ascii="Times New Roman" w:hAnsi="Times New Roman"/>
                <w:szCs w:val="22"/>
              </w:rPr>
            </w:pPr>
            <w:r>
              <w:rPr>
                <w:rFonts w:ascii="Times New Roman" w:hAnsi="Times New Roman"/>
                <w:szCs w:val="22"/>
              </w:rPr>
              <w:t>2025</w:t>
            </w:r>
          </w:p>
        </w:tc>
        <w:tc>
          <w:tcPr>
            <w:tcW w:w="850" w:type="dxa"/>
            <w:tcBorders>
              <w:bottom w:val="nil"/>
            </w:tcBorders>
          </w:tcPr>
          <w:p>
            <w:pPr>
              <w:jc w:val="center"/>
              <w:rPr>
                <w:rFonts w:ascii="Times New Roman" w:hAnsi="Times New Roman"/>
                <w:szCs w:val="22"/>
              </w:rPr>
            </w:pPr>
            <w:r>
              <w:rPr>
                <w:rFonts w:ascii="Times New Roman" w:hAnsi="Times New Roman"/>
                <w:szCs w:val="22"/>
              </w:rPr>
              <w:t>2026</w:t>
            </w:r>
          </w:p>
        </w:tc>
        <w:tc>
          <w:tcPr>
            <w:tcW w:w="1985" w:type="dxa"/>
            <w:vMerge/>
            <w:tcBorders>
              <w:bottom w:val="nil"/>
            </w:tcBorders>
          </w:tcPr>
          <w:p>
            <w:pPr>
              <w:rPr>
                <w:rFonts w:ascii="Times New Roman" w:hAnsi="Times New Roman"/>
                <w:szCs w:val="22"/>
              </w:rPr>
            </w:pPr>
          </w:p>
        </w:tc>
        <w:tc>
          <w:tcPr>
            <w:tcW w:w="1134" w:type="dxa"/>
            <w:vMerge/>
            <w:tcBorders>
              <w:bottom w:val="nil"/>
            </w:tcBorders>
          </w:tcPr>
          <w:p>
            <w:pPr>
              <w:rPr>
                <w:rFonts w:ascii="Times New Roman" w:hAnsi="Times New Roman"/>
                <w:szCs w:val="22"/>
              </w:rPr>
            </w:pPr>
          </w:p>
        </w:tc>
        <w:tc>
          <w:tcPr>
            <w:tcW w:w="1417" w:type="dxa"/>
            <w:vMerge/>
            <w:tcBorders>
              <w:bottom w:val="nil"/>
            </w:tcBorders>
          </w:tcPr>
          <w:p>
            <w:pPr>
              <w:rPr>
                <w:rFonts w:ascii="Times New Roman" w:hAnsi="Times New Roman"/>
                <w:szCs w:val="22"/>
              </w:rPr>
            </w:pPr>
          </w:p>
        </w:tc>
        <w:tc>
          <w:tcPr>
            <w:tcW w:w="3083" w:type="dxa"/>
            <w:vMerge/>
            <w:tcBorders>
              <w:bottom w:val="nil"/>
            </w:tcBorders>
          </w:tcPr>
          <w:p>
            <w:pPr>
              <w:rPr>
                <w:rFonts w:ascii="Times New Roman" w:hAnsi="Times New Roman"/>
                <w:szCs w:val="22"/>
              </w:rPr>
            </w:pPr>
          </w:p>
        </w:tc>
      </w:tr>
    </w:tbl>
    <w:p>
      <w:pPr>
        <w:spacing w:after="0" w:line="240" w:lineRule="auto"/>
        <w:rPr>
          <w:sz w:val="2"/>
          <w:szCs w:val="2"/>
        </w:rPr>
      </w:pPr>
    </w:p>
    <w:tbl>
      <w:tblPr>
        <w:tblStyle w:val="affa"/>
        <w:tblW w:w="0" w:type="auto"/>
        <w:tblLayout w:type="fixed"/>
        <w:tblLook w:val="04A0" w:firstRow="1" w:lastRow="0" w:firstColumn="1" w:lastColumn="0" w:noHBand="0" w:noVBand="1"/>
      </w:tblPr>
      <w:tblGrid>
        <w:gridCol w:w="546"/>
        <w:gridCol w:w="1980"/>
        <w:gridCol w:w="1013"/>
        <w:gridCol w:w="762"/>
        <w:gridCol w:w="656"/>
        <w:gridCol w:w="850"/>
        <w:gridCol w:w="851"/>
        <w:gridCol w:w="850"/>
        <w:gridCol w:w="1985"/>
        <w:gridCol w:w="1134"/>
        <w:gridCol w:w="1417"/>
        <w:gridCol w:w="3083"/>
      </w:tblGrid>
      <w:tr>
        <w:trPr>
          <w:trHeight w:val="20"/>
          <w:tblHeader/>
        </w:trPr>
        <w:tc>
          <w:tcPr>
            <w:tcW w:w="546" w:type="dxa"/>
          </w:tcPr>
          <w:p>
            <w:pPr>
              <w:jc w:val="center"/>
              <w:rPr>
                <w:rFonts w:ascii="Times New Roman" w:hAnsi="Times New Roman"/>
                <w:szCs w:val="22"/>
              </w:rPr>
            </w:pPr>
            <w:r>
              <w:rPr>
                <w:rFonts w:ascii="Times New Roman" w:hAnsi="Times New Roman"/>
                <w:szCs w:val="22"/>
              </w:rPr>
              <w:t>1</w:t>
            </w:r>
          </w:p>
        </w:tc>
        <w:tc>
          <w:tcPr>
            <w:tcW w:w="1980" w:type="dxa"/>
          </w:tcPr>
          <w:p>
            <w:pPr>
              <w:jc w:val="center"/>
              <w:rPr>
                <w:rFonts w:ascii="Times New Roman" w:hAnsi="Times New Roman"/>
                <w:szCs w:val="22"/>
              </w:rPr>
            </w:pPr>
            <w:r>
              <w:rPr>
                <w:rFonts w:ascii="Times New Roman" w:hAnsi="Times New Roman"/>
                <w:szCs w:val="22"/>
              </w:rPr>
              <w:t>2</w:t>
            </w:r>
          </w:p>
        </w:tc>
        <w:tc>
          <w:tcPr>
            <w:tcW w:w="1013" w:type="dxa"/>
          </w:tcPr>
          <w:p>
            <w:pPr>
              <w:jc w:val="center"/>
              <w:rPr>
                <w:rFonts w:ascii="Times New Roman" w:hAnsi="Times New Roman"/>
                <w:szCs w:val="22"/>
              </w:rPr>
            </w:pPr>
            <w:r>
              <w:rPr>
                <w:rFonts w:ascii="Times New Roman" w:hAnsi="Times New Roman"/>
                <w:szCs w:val="22"/>
              </w:rPr>
              <w:t>3</w:t>
            </w:r>
          </w:p>
        </w:tc>
        <w:tc>
          <w:tcPr>
            <w:tcW w:w="762" w:type="dxa"/>
          </w:tcPr>
          <w:p>
            <w:pPr>
              <w:jc w:val="center"/>
              <w:rPr>
                <w:rFonts w:ascii="Times New Roman" w:hAnsi="Times New Roman"/>
                <w:szCs w:val="22"/>
              </w:rPr>
            </w:pPr>
            <w:r>
              <w:rPr>
                <w:rFonts w:ascii="Times New Roman" w:hAnsi="Times New Roman"/>
                <w:szCs w:val="22"/>
              </w:rPr>
              <w:t>4</w:t>
            </w:r>
          </w:p>
        </w:tc>
        <w:tc>
          <w:tcPr>
            <w:tcW w:w="656" w:type="dxa"/>
          </w:tcPr>
          <w:p>
            <w:pPr>
              <w:jc w:val="center"/>
              <w:rPr>
                <w:rFonts w:ascii="Times New Roman" w:hAnsi="Times New Roman"/>
                <w:szCs w:val="22"/>
              </w:rPr>
            </w:pPr>
            <w:r>
              <w:rPr>
                <w:rFonts w:ascii="Times New Roman" w:hAnsi="Times New Roman"/>
                <w:szCs w:val="22"/>
              </w:rPr>
              <w:t>5</w:t>
            </w:r>
          </w:p>
        </w:tc>
        <w:tc>
          <w:tcPr>
            <w:tcW w:w="850" w:type="dxa"/>
          </w:tcPr>
          <w:p>
            <w:pPr>
              <w:jc w:val="center"/>
              <w:rPr>
                <w:rFonts w:ascii="Times New Roman" w:hAnsi="Times New Roman"/>
                <w:szCs w:val="22"/>
              </w:rPr>
            </w:pPr>
            <w:r>
              <w:rPr>
                <w:rFonts w:ascii="Times New Roman" w:hAnsi="Times New Roman"/>
                <w:szCs w:val="22"/>
              </w:rPr>
              <w:t>6</w:t>
            </w:r>
          </w:p>
        </w:tc>
        <w:tc>
          <w:tcPr>
            <w:tcW w:w="851" w:type="dxa"/>
          </w:tcPr>
          <w:p>
            <w:pPr>
              <w:jc w:val="center"/>
              <w:rPr>
                <w:rFonts w:ascii="Times New Roman" w:hAnsi="Times New Roman"/>
                <w:szCs w:val="22"/>
              </w:rPr>
            </w:pPr>
            <w:r>
              <w:rPr>
                <w:rFonts w:ascii="Times New Roman" w:hAnsi="Times New Roman"/>
                <w:szCs w:val="22"/>
              </w:rPr>
              <w:t>7</w:t>
            </w:r>
          </w:p>
        </w:tc>
        <w:tc>
          <w:tcPr>
            <w:tcW w:w="850" w:type="dxa"/>
          </w:tcPr>
          <w:p>
            <w:pPr>
              <w:jc w:val="center"/>
              <w:rPr>
                <w:rFonts w:ascii="Times New Roman" w:hAnsi="Times New Roman"/>
                <w:szCs w:val="22"/>
              </w:rPr>
            </w:pPr>
            <w:r>
              <w:rPr>
                <w:rFonts w:ascii="Times New Roman" w:hAnsi="Times New Roman"/>
                <w:szCs w:val="22"/>
              </w:rPr>
              <w:t>8</w:t>
            </w:r>
          </w:p>
        </w:tc>
        <w:tc>
          <w:tcPr>
            <w:tcW w:w="1985" w:type="dxa"/>
          </w:tcPr>
          <w:p>
            <w:pPr>
              <w:jc w:val="center"/>
              <w:rPr>
                <w:rFonts w:ascii="Times New Roman" w:hAnsi="Times New Roman"/>
                <w:szCs w:val="22"/>
              </w:rPr>
            </w:pPr>
            <w:r>
              <w:rPr>
                <w:rFonts w:ascii="Times New Roman" w:hAnsi="Times New Roman"/>
                <w:szCs w:val="22"/>
              </w:rPr>
              <w:t>9</w:t>
            </w:r>
          </w:p>
        </w:tc>
        <w:tc>
          <w:tcPr>
            <w:tcW w:w="1134" w:type="dxa"/>
          </w:tcPr>
          <w:p>
            <w:pPr>
              <w:jc w:val="center"/>
              <w:rPr>
                <w:rFonts w:ascii="Times New Roman" w:hAnsi="Times New Roman"/>
                <w:szCs w:val="22"/>
              </w:rPr>
            </w:pPr>
            <w:r>
              <w:rPr>
                <w:rFonts w:ascii="Times New Roman" w:hAnsi="Times New Roman"/>
                <w:szCs w:val="22"/>
              </w:rPr>
              <w:t>10</w:t>
            </w:r>
          </w:p>
        </w:tc>
        <w:tc>
          <w:tcPr>
            <w:tcW w:w="1417" w:type="dxa"/>
          </w:tcPr>
          <w:p>
            <w:pPr>
              <w:jc w:val="center"/>
              <w:rPr>
                <w:rFonts w:ascii="Times New Roman" w:hAnsi="Times New Roman"/>
                <w:szCs w:val="22"/>
              </w:rPr>
            </w:pPr>
            <w:r>
              <w:rPr>
                <w:rFonts w:ascii="Times New Roman" w:hAnsi="Times New Roman"/>
                <w:szCs w:val="22"/>
              </w:rPr>
              <w:t>11</w:t>
            </w:r>
          </w:p>
        </w:tc>
        <w:tc>
          <w:tcPr>
            <w:tcW w:w="3083" w:type="dxa"/>
          </w:tcPr>
          <w:p>
            <w:pPr>
              <w:jc w:val="center"/>
              <w:rPr>
                <w:rFonts w:ascii="Times New Roman" w:hAnsi="Times New Roman"/>
                <w:szCs w:val="22"/>
              </w:rPr>
            </w:pPr>
            <w:r>
              <w:rPr>
                <w:rFonts w:ascii="Times New Roman" w:hAnsi="Times New Roman"/>
                <w:szCs w:val="22"/>
              </w:rPr>
              <w:t>12</w:t>
            </w:r>
          </w:p>
        </w:tc>
      </w:tr>
      <w:tr>
        <w:trPr>
          <w:trHeight w:val="20"/>
        </w:trPr>
        <w:tc>
          <w:tcPr>
            <w:tcW w:w="546" w:type="dxa"/>
          </w:tcPr>
          <w:p>
            <w:pPr>
              <w:jc w:val="center"/>
              <w:rPr>
                <w:rFonts w:ascii="Times New Roman" w:hAnsi="Times New Roman"/>
                <w:szCs w:val="22"/>
              </w:rPr>
            </w:pPr>
            <w:r>
              <w:rPr>
                <w:rFonts w:ascii="Times New Roman" w:hAnsi="Times New Roman"/>
                <w:szCs w:val="22"/>
              </w:rPr>
              <w:t>1.</w:t>
            </w:r>
          </w:p>
        </w:tc>
        <w:tc>
          <w:tcPr>
            <w:tcW w:w="14581" w:type="dxa"/>
            <w:gridSpan w:val="11"/>
          </w:tcPr>
          <w:p>
            <w:pPr>
              <w:jc w:val="both"/>
              <w:rPr>
                <w:rFonts w:ascii="Times New Roman" w:hAnsi="Times New Roman"/>
                <w:szCs w:val="22"/>
              </w:rPr>
            </w:pPr>
            <w:r>
              <w:rPr>
                <w:rFonts w:ascii="Times New Roman" w:hAnsi="Times New Roman"/>
                <w:szCs w:val="22"/>
              </w:rPr>
              <w:t>Обеспечение повышения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r>
      <w:tr>
        <w:trPr>
          <w:trHeight w:val="20"/>
        </w:trPr>
        <w:tc>
          <w:tcPr>
            <w:tcW w:w="546" w:type="dxa"/>
          </w:tcPr>
          <w:p>
            <w:pPr>
              <w:jc w:val="center"/>
              <w:rPr>
                <w:rFonts w:ascii="Times New Roman" w:hAnsi="Times New Roman"/>
                <w:szCs w:val="22"/>
              </w:rPr>
            </w:pPr>
            <w:r>
              <w:rPr>
                <w:rFonts w:ascii="Times New Roman" w:hAnsi="Times New Roman"/>
                <w:szCs w:val="22"/>
              </w:rPr>
              <w:t>1.1.</w:t>
            </w:r>
          </w:p>
        </w:tc>
        <w:tc>
          <w:tcPr>
            <w:tcW w:w="1980" w:type="dxa"/>
          </w:tcPr>
          <w:p>
            <w:pPr>
              <w:jc w:val="both"/>
              <w:rPr>
                <w:rFonts w:ascii="Times New Roman" w:hAnsi="Times New Roman"/>
                <w:spacing w:val="-4"/>
                <w:szCs w:val="22"/>
              </w:rPr>
            </w:pPr>
            <w:r>
              <w:rPr>
                <w:rFonts w:ascii="Times New Roman" w:hAnsi="Times New Roman"/>
                <w:spacing w:val="-4"/>
                <w:szCs w:val="22"/>
              </w:rPr>
              <w:t xml:space="preserve">Введено в эксплуатацию оросительных систем и отдельно расположенных гидротехнических сооружений, относящихся к собственности Республики Татарстан и муниципальной собственности </w:t>
            </w:r>
          </w:p>
        </w:tc>
        <w:tc>
          <w:tcPr>
            <w:tcW w:w="1013" w:type="dxa"/>
          </w:tcPr>
          <w:p>
            <w:pPr>
              <w:jc w:val="center"/>
              <w:rPr>
                <w:rFonts w:ascii="Times New Roman" w:hAnsi="Times New Roman"/>
                <w:szCs w:val="22"/>
              </w:rPr>
            </w:pPr>
            <w:r>
              <w:rPr>
                <w:rFonts w:ascii="Times New Roman" w:hAnsi="Times New Roman"/>
                <w:szCs w:val="22"/>
              </w:rPr>
              <w:t>гектаров</w:t>
            </w:r>
          </w:p>
        </w:tc>
        <w:tc>
          <w:tcPr>
            <w:tcW w:w="762" w:type="dxa"/>
          </w:tcPr>
          <w:p>
            <w:pPr>
              <w:jc w:val="center"/>
              <w:rPr>
                <w:rFonts w:ascii="Times New Roman" w:hAnsi="Times New Roman"/>
                <w:szCs w:val="22"/>
              </w:rPr>
            </w:pPr>
            <w:r>
              <w:rPr>
                <w:rFonts w:ascii="Times New Roman" w:hAnsi="Times New Roman"/>
                <w:szCs w:val="22"/>
              </w:rPr>
              <w:t>1 500</w:t>
            </w:r>
          </w:p>
        </w:tc>
        <w:tc>
          <w:tcPr>
            <w:tcW w:w="656" w:type="dxa"/>
          </w:tcPr>
          <w:p>
            <w:pPr>
              <w:jc w:val="center"/>
              <w:rPr>
                <w:rFonts w:ascii="Times New Roman" w:hAnsi="Times New Roman"/>
                <w:szCs w:val="22"/>
              </w:rPr>
            </w:pPr>
            <w:r>
              <w:rPr>
                <w:rFonts w:ascii="Times New Roman" w:hAnsi="Times New Roman"/>
                <w:szCs w:val="22"/>
              </w:rPr>
              <w:t>2023</w:t>
            </w:r>
          </w:p>
        </w:tc>
        <w:tc>
          <w:tcPr>
            <w:tcW w:w="850" w:type="dxa"/>
          </w:tcPr>
          <w:p>
            <w:pPr>
              <w:jc w:val="center"/>
              <w:rPr>
                <w:rFonts w:ascii="Times New Roman" w:hAnsi="Times New Roman"/>
                <w:szCs w:val="22"/>
              </w:rPr>
            </w:pPr>
            <w:r>
              <w:rPr>
                <w:rFonts w:ascii="Times New Roman" w:hAnsi="Times New Roman"/>
                <w:szCs w:val="22"/>
              </w:rPr>
              <w:t>1 500</w:t>
            </w:r>
          </w:p>
        </w:tc>
        <w:tc>
          <w:tcPr>
            <w:tcW w:w="851" w:type="dxa"/>
          </w:tcPr>
          <w:p>
            <w:pPr>
              <w:jc w:val="center"/>
              <w:rPr>
                <w:rFonts w:ascii="Times New Roman" w:hAnsi="Times New Roman"/>
                <w:szCs w:val="22"/>
              </w:rPr>
            </w:pPr>
            <w:r>
              <w:rPr>
                <w:rFonts w:ascii="Times New Roman" w:hAnsi="Times New Roman"/>
                <w:szCs w:val="22"/>
              </w:rPr>
              <w:t>1 500</w:t>
            </w:r>
          </w:p>
        </w:tc>
        <w:tc>
          <w:tcPr>
            <w:tcW w:w="850" w:type="dxa"/>
          </w:tcPr>
          <w:p>
            <w:pPr>
              <w:jc w:val="center"/>
              <w:rPr>
                <w:rFonts w:ascii="Times New Roman" w:hAnsi="Times New Roman"/>
                <w:szCs w:val="22"/>
              </w:rPr>
            </w:pPr>
            <w:r>
              <w:rPr>
                <w:rFonts w:ascii="Times New Roman" w:hAnsi="Times New Roman"/>
                <w:szCs w:val="22"/>
              </w:rPr>
              <w:t>1 500</w:t>
            </w:r>
          </w:p>
        </w:tc>
        <w:tc>
          <w:tcPr>
            <w:tcW w:w="1985" w:type="dxa"/>
          </w:tcPr>
          <w:p>
            <w:pPr>
              <w:jc w:val="center"/>
              <w:rPr>
                <w:rFonts w:ascii="Times New Roman" w:hAnsi="Times New Roman"/>
                <w:szCs w:val="22"/>
              </w:rPr>
            </w:pPr>
            <w:r>
              <w:rPr>
                <w:rFonts w:ascii="Times New Roman" w:hAnsi="Times New Roman"/>
                <w:szCs w:val="22"/>
              </w:rPr>
              <w:t>подготовлены проекты строительства, реконструкции и капитального ремонта оросительных систем и отдельно расположенных гидротехнических сооружений, определены исполнители реализации проектов через тендер, проведены строительно-монтажные работы и введены в эксплуатацию ороситель</w:t>
            </w:r>
            <w:r>
              <w:rPr>
                <w:rFonts w:ascii="Times New Roman" w:hAnsi="Times New Roman"/>
                <w:szCs w:val="22"/>
              </w:rPr>
              <w:lastRenderedPageBreak/>
              <w:t>ные системы и отдельно расположенные гидротехнические сооружения</w:t>
            </w:r>
          </w:p>
        </w:tc>
        <w:tc>
          <w:tcPr>
            <w:tcW w:w="1134" w:type="dxa"/>
          </w:tcPr>
          <w:p>
            <w:pPr>
              <w:jc w:val="center"/>
              <w:rPr>
                <w:rFonts w:ascii="Times New Roman" w:hAnsi="Times New Roman"/>
                <w:szCs w:val="22"/>
              </w:rPr>
            </w:pPr>
            <w:r>
              <w:rPr>
                <w:rFonts w:ascii="Times New Roman" w:hAnsi="Times New Roman"/>
                <w:szCs w:val="22"/>
              </w:rPr>
              <w:lastRenderedPageBreak/>
              <w:t>оказание услуг (выполнение работ)</w:t>
            </w:r>
          </w:p>
        </w:tc>
        <w:tc>
          <w:tcPr>
            <w:tcW w:w="1417" w:type="dxa"/>
          </w:tcPr>
          <w:p>
            <w:pPr>
              <w:jc w:val="center"/>
              <w:rPr>
                <w:rFonts w:ascii="Times New Roman" w:hAnsi="Times New Roman"/>
                <w:szCs w:val="22"/>
              </w:rPr>
            </w:pPr>
            <w:r>
              <w:rPr>
                <w:rFonts w:ascii="Times New Roman" w:hAnsi="Times New Roman"/>
                <w:szCs w:val="22"/>
              </w:rPr>
              <w:t xml:space="preserve">нет </w:t>
            </w:r>
          </w:p>
        </w:tc>
        <w:tc>
          <w:tcPr>
            <w:tcW w:w="3083" w:type="dxa"/>
          </w:tcPr>
          <w:p>
            <w:pPr>
              <w:jc w:val="both"/>
              <w:rPr>
                <w:rFonts w:ascii="Times New Roman" w:hAnsi="Times New Roman"/>
                <w:szCs w:val="22"/>
              </w:rPr>
            </w:pPr>
            <w:r>
              <w:rPr>
                <w:rFonts w:ascii="Times New Roman" w:hAnsi="Times New Roman"/>
                <w:szCs w:val="22"/>
              </w:rPr>
              <w:t xml:space="preserve">развитие мелиоративных систем и отдельно расположенных гидротехнических сооружений, относящихся к собственности Республики Татарстан и муниципальной собственности </w:t>
            </w:r>
          </w:p>
        </w:tc>
      </w:tr>
      <w:tr>
        <w:trPr>
          <w:trHeight w:val="20"/>
        </w:trPr>
        <w:tc>
          <w:tcPr>
            <w:tcW w:w="546" w:type="dxa"/>
          </w:tcPr>
          <w:p>
            <w:pPr>
              <w:jc w:val="center"/>
              <w:rPr>
                <w:rFonts w:ascii="Times New Roman" w:hAnsi="Times New Roman"/>
              </w:rPr>
            </w:pPr>
            <w:r>
              <w:rPr>
                <w:rFonts w:ascii="Times New Roman" w:hAnsi="Times New Roman"/>
              </w:rPr>
              <w:t>1.2.</w:t>
            </w:r>
          </w:p>
        </w:tc>
        <w:tc>
          <w:tcPr>
            <w:tcW w:w="1980" w:type="dxa"/>
          </w:tcPr>
          <w:p>
            <w:pPr>
              <w:jc w:val="both"/>
              <w:rPr>
                <w:rFonts w:ascii="Times New Roman" w:hAnsi="Times New Roman"/>
                <w:szCs w:val="22"/>
              </w:rPr>
            </w:pPr>
            <w:r>
              <w:rPr>
                <w:rFonts w:ascii="Times New Roman" w:hAnsi="Times New Roman"/>
                <w:szCs w:val="22"/>
              </w:rPr>
              <w:t>Увеличена орошаемая площадь за счет строительства, реконструкции и капитального ремонта оросительных и осушительных систем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в пользование в установленном порядке</w:t>
            </w:r>
          </w:p>
        </w:tc>
        <w:tc>
          <w:tcPr>
            <w:tcW w:w="1013" w:type="dxa"/>
          </w:tcPr>
          <w:p>
            <w:pPr>
              <w:jc w:val="center"/>
              <w:rPr>
                <w:rFonts w:ascii="Times New Roman" w:hAnsi="Times New Roman"/>
                <w:szCs w:val="22"/>
              </w:rPr>
            </w:pPr>
            <w:r>
              <w:rPr>
                <w:rFonts w:ascii="Times New Roman" w:hAnsi="Times New Roman"/>
                <w:szCs w:val="22"/>
              </w:rPr>
              <w:t>гектаров</w:t>
            </w:r>
          </w:p>
        </w:tc>
        <w:tc>
          <w:tcPr>
            <w:tcW w:w="762" w:type="dxa"/>
          </w:tcPr>
          <w:p>
            <w:pPr>
              <w:jc w:val="center"/>
              <w:rPr>
                <w:rFonts w:ascii="Times New Roman" w:hAnsi="Times New Roman"/>
              </w:rPr>
            </w:pPr>
            <w:r>
              <w:rPr>
                <w:rFonts w:ascii="Times New Roman" w:hAnsi="Times New Roman"/>
              </w:rPr>
              <w:t>500</w:t>
            </w:r>
          </w:p>
        </w:tc>
        <w:tc>
          <w:tcPr>
            <w:tcW w:w="656" w:type="dxa"/>
          </w:tcPr>
          <w:p>
            <w:pPr>
              <w:jc w:val="center"/>
              <w:rPr>
                <w:rFonts w:ascii="Times New Roman" w:hAnsi="Times New Roman"/>
              </w:rPr>
            </w:pPr>
            <w:r>
              <w:rPr>
                <w:rFonts w:ascii="Times New Roman" w:hAnsi="Times New Roman"/>
              </w:rPr>
              <w:t>2023</w:t>
            </w:r>
          </w:p>
        </w:tc>
        <w:tc>
          <w:tcPr>
            <w:tcW w:w="850" w:type="dxa"/>
          </w:tcPr>
          <w:p>
            <w:pPr>
              <w:jc w:val="center"/>
              <w:rPr>
                <w:rFonts w:ascii="Times New Roman" w:hAnsi="Times New Roman"/>
              </w:rPr>
            </w:pPr>
            <w:r>
              <w:rPr>
                <w:rFonts w:ascii="Times New Roman" w:hAnsi="Times New Roman"/>
              </w:rPr>
              <w:t>500</w:t>
            </w:r>
          </w:p>
        </w:tc>
        <w:tc>
          <w:tcPr>
            <w:tcW w:w="851" w:type="dxa"/>
          </w:tcPr>
          <w:p>
            <w:pPr>
              <w:jc w:val="center"/>
              <w:rPr>
                <w:rFonts w:ascii="Times New Roman" w:hAnsi="Times New Roman"/>
              </w:rPr>
            </w:pPr>
            <w:r>
              <w:rPr>
                <w:rFonts w:ascii="Times New Roman" w:hAnsi="Times New Roman"/>
              </w:rPr>
              <w:t>500</w:t>
            </w:r>
          </w:p>
        </w:tc>
        <w:tc>
          <w:tcPr>
            <w:tcW w:w="850" w:type="dxa"/>
          </w:tcPr>
          <w:p>
            <w:pPr>
              <w:jc w:val="center"/>
              <w:rPr>
                <w:rFonts w:ascii="Times New Roman" w:hAnsi="Times New Roman"/>
              </w:rPr>
            </w:pPr>
            <w:r>
              <w:rPr>
                <w:rFonts w:ascii="Times New Roman" w:hAnsi="Times New Roman"/>
              </w:rPr>
              <w:t>500</w:t>
            </w:r>
          </w:p>
        </w:tc>
        <w:tc>
          <w:tcPr>
            <w:tcW w:w="1985" w:type="dxa"/>
          </w:tcPr>
          <w:p>
            <w:pPr>
              <w:jc w:val="center"/>
              <w:rPr>
                <w:rFonts w:ascii="Times New Roman" w:hAnsi="Times New Roman"/>
              </w:rPr>
            </w:pPr>
            <w:r>
              <w:rPr>
                <w:rFonts w:ascii="Times New Roman" w:hAnsi="Times New Roman"/>
              </w:rPr>
              <w:t>подготовлены проекты строительства, реконструкции и капитального ремонта оросительных и осушительных систем и отдельно расположенных гидротехнических сооружений, проведены строительно-монтажные работы и введены в эксплуатацию оросительные и осушительные системы и отдельно расположенные гидротехнические сооружения</w:t>
            </w:r>
          </w:p>
        </w:tc>
        <w:tc>
          <w:tcPr>
            <w:tcW w:w="1134" w:type="dxa"/>
          </w:tcPr>
          <w:p>
            <w:pPr>
              <w:jc w:val="center"/>
              <w:rPr>
                <w:rFonts w:ascii="Times New Roman" w:hAnsi="Times New Roman"/>
              </w:rPr>
            </w:pPr>
            <w:r>
              <w:rPr>
                <w:rFonts w:ascii="Times New Roman" w:hAnsi="Times New Roman"/>
              </w:rPr>
              <w:t>оказание услуг (выполнение работ)</w:t>
            </w:r>
          </w:p>
        </w:tc>
        <w:tc>
          <w:tcPr>
            <w:tcW w:w="1417" w:type="dxa"/>
          </w:tcPr>
          <w:p>
            <w:pPr>
              <w:jc w:val="center"/>
              <w:rPr>
                <w:rFonts w:ascii="Times New Roman" w:hAnsi="Times New Roman"/>
              </w:rPr>
            </w:pPr>
            <w:r>
              <w:rPr>
                <w:rFonts w:ascii="Times New Roman" w:hAnsi="Times New Roman"/>
              </w:rPr>
              <w:t xml:space="preserve">нет </w:t>
            </w:r>
          </w:p>
        </w:tc>
        <w:tc>
          <w:tcPr>
            <w:tcW w:w="3083" w:type="dxa"/>
          </w:tcPr>
          <w:p>
            <w:pPr>
              <w:jc w:val="both"/>
              <w:rPr>
                <w:rFonts w:ascii="Times New Roman" w:hAnsi="Times New Roman"/>
              </w:rPr>
            </w:pPr>
            <w:r>
              <w:rPr>
                <w:rFonts w:ascii="Times New Roman" w:hAnsi="Times New Roman"/>
              </w:rPr>
              <w:t>строительство, реконструкция и капитальный ремонт оросительных и осушительных систем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в пользование в установленном порядке</w:t>
            </w:r>
          </w:p>
        </w:tc>
      </w:tr>
      <w:tr>
        <w:trPr>
          <w:trHeight w:val="20"/>
        </w:trPr>
        <w:tc>
          <w:tcPr>
            <w:tcW w:w="546" w:type="dxa"/>
          </w:tcPr>
          <w:p>
            <w:pPr>
              <w:jc w:val="center"/>
              <w:rPr>
                <w:rFonts w:ascii="Times New Roman" w:hAnsi="Times New Roman"/>
              </w:rPr>
            </w:pPr>
            <w:r>
              <w:rPr>
                <w:rFonts w:ascii="Times New Roman" w:hAnsi="Times New Roman"/>
              </w:rPr>
              <w:t>1.3.</w:t>
            </w:r>
          </w:p>
        </w:tc>
        <w:tc>
          <w:tcPr>
            <w:tcW w:w="1980" w:type="dxa"/>
          </w:tcPr>
          <w:p>
            <w:pPr>
              <w:jc w:val="both"/>
              <w:rPr>
                <w:rFonts w:ascii="Times New Roman" w:hAnsi="Times New Roman"/>
                <w:szCs w:val="22"/>
              </w:rPr>
            </w:pPr>
            <w:r>
              <w:rPr>
                <w:rFonts w:ascii="Times New Roman" w:hAnsi="Times New Roman"/>
                <w:szCs w:val="22"/>
              </w:rPr>
              <w:t xml:space="preserve">Увеличена площадь противоэрозионных и полезащитных лесных насаждений на землях, относящихся к собственности Республики </w:t>
            </w:r>
            <w:r>
              <w:rPr>
                <w:rFonts w:ascii="Times New Roman" w:hAnsi="Times New Roman"/>
                <w:szCs w:val="22"/>
              </w:rPr>
              <w:lastRenderedPageBreak/>
              <w:t>Татарстан и муниципальной собственности</w:t>
            </w:r>
          </w:p>
        </w:tc>
        <w:tc>
          <w:tcPr>
            <w:tcW w:w="1013" w:type="dxa"/>
          </w:tcPr>
          <w:p>
            <w:pPr>
              <w:jc w:val="center"/>
              <w:rPr>
                <w:rFonts w:ascii="Times New Roman" w:hAnsi="Times New Roman"/>
                <w:szCs w:val="22"/>
              </w:rPr>
            </w:pPr>
            <w:r>
              <w:rPr>
                <w:rFonts w:ascii="Times New Roman" w:hAnsi="Times New Roman"/>
                <w:szCs w:val="22"/>
              </w:rPr>
              <w:lastRenderedPageBreak/>
              <w:t>гектаров</w:t>
            </w:r>
          </w:p>
        </w:tc>
        <w:tc>
          <w:tcPr>
            <w:tcW w:w="762" w:type="dxa"/>
          </w:tcPr>
          <w:p>
            <w:pPr>
              <w:jc w:val="center"/>
              <w:rPr>
                <w:rFonts w:ascii="Times New Roman" w:hAnsi="Times New Roman"/>
              </w:rPr>
            </w:pPr>
            <w:r>
              <w:rPr>
                <w:rFonts w:ascii="Times New Roman" w:hAnsi="Times New Roman"/>
              </w:rPr>
              <w:t>1 500</w:t>
            </w:r>
          </w:p>
        </w:tc>
        <w:tc>
          <w:tcPr>
            <w:tcW w:w="656" w:type="dxa"/>
          </w:tcPr>
          <w:p>
            <w:pPr>
              <w:jc w:val="center"/>
              <w:rPr>
                <w:rFonts w:ascii="Times New Roman" w:hAnsi="Times New Roman"/>
              </w:rPr>
            </w:pPr>
            <w:r>
              <w:rPr>
                <w:rFonts w:ascii="Times New Roman" w:hAnsi="Times New Roman"/>
              </w:rPr>
              <w:t>2023</w:t>
            </w:r>
          </w:p>
        </w:tc>
        <w:tc>
          <w:tcPr>
            <w:tcW w:w="850" w:type="dxa"/>
          </w:tcPr>
          <w:p>
            <w:pPr>
              <w:jc w:val="center"/>
              <w:rPr>
                <w:rFonts w:ascii="Times New Roman" w:hAnsi="Times New Roman"/>
              </w:rPr>
            </w:pPr>
            <w:r>
              <w:rPr>
                <w:rFonts w:ascii="Times New Roman" w:hAnsi="Times New Roman"/>
              </w:rPr>
              <w:t>1 800</w:t>
            </w:r>
          </w:p>
        </w:tc>
        <w:tc>
          <w:tcPr>
            <w:tcW w:w="851" w:type="dxa"/>
          </w:tcPr>
          <w:p>
            <w:pPr>
              <w:jc w:val="center"/>
              <w:rPr>
                <w:rFonts w:ascii="Times New Roman" w:hAnsi="Times New Roman"/>
              </w:rPr>
            </w:pPr>
            <w:r>
              <w:rPr>
                <w:rFonts w:ascii="Times New Roman" w:hAnsi="Times New Roman"/>
              </w:rPr>
              <w:t>1 800</w:t>
            </w:r>
          </w:p>
        </w:tc>
        <w:tc>
          <w:tcPr>
            <w:tcW w:w="850" w:type="dxa"/>
          </w:tcPr>
          <w:p>
            <w:pPr>
              <w:jc w:val="center"/>
              <w:rPr>
                <w:rFonts w:ascii="Times New Roman" w:hAnsi="Times New Roman"/>
              </w:rPr>
            </w:pPr>
            <w:r>
              <w:rPr>
                <w:rFonts w:ascii="Times New Roman" w:hAnsi="Times New Roman"/>
              </w:rPr>
              <w:t>1 800</w:t>
            </w:r>
          </w:p>
        </w:tc>
        <w:tc>
          <w:tcPr>
            <w:tcW w:w="1985" w:type="dxa"/>
          </w:tcPr>
          <w:p>
            <w:pPr>
              <w:jc w:val="center"/>
              <w:rPr>
                <w:rFonts w:ascii="Times New Roman" w:hAnsi="Times New Roman"/>
              </w:rPr>
            </w:pPr>
            <w:r>
              <w:rPr>
                <w:rFonts w:ascii="Times New Roman" w:hAnsi="Times New Roman"/>
              </w:rPr>
              <w:t xml:space="preserve">подготовлена проектная документация на создание противоэрозионных и полезащитных насаждений, определены исполнители реализации проектов </w:t>
            </w:r>
            <w:r>
              <w:rPr>
                <w:rFonts w:ascii="Times New Roman" w:hAnsi="Times New Roman"/>
              </w:rPr>
              <w:lastRenderedPageBreak/>
              <w:t>через тендер, произведена посадка противоэрозионных и полезащитных лесных насаждений</w:t>
            </w:r>
          </w:p>
        </w:tc>
        <w:tc>
          <w:tcPr>
            <w:tcW w:w="1134" w:type="dxa"/>
          </w:tcPr>
          <w:p>
            <w:pPr>
              <w:jc w:val="center"/>
              <w:rPr>
                <w:rFonts w:ascii="Times New Roman" w:hAnsi="Times New Roman"/>
              </w:rPr>
            </w:pPr>
            <w:r>
              <w:rPr>
                <w:rFonts w:ascii="Times New Roman" w:hAnsi="Times New Roman"/>
              </w:rPr>
              <w:lastRenderedPageBreak/>
              <w:t>оказание услуг (выполнение работ)</w:t>
            </w:r>
          </w:p>
        </w:tc>
        <w:tc>
          <w:tcPr>
            <w:tcW w:w="1417" w:type="dxa"/>
          </w:tcPr>
          <w:p>
            <w:pPr>
              <w:jc w:val="center"/>
              <w:rPr>
                <w:rFonts w:ascii="Times New Roman" w:hAnsi="Times New Roman"/>
              </w:rPr>
            </w:pPr>
            <w:r>
              <w:rPr>
                <w:rFonts w:ascii="Times New Roman" w:hAnsi="Times New Roman"/>
              </w:rPr>
              <w:t xml:space="preserve">нет </w:t>
            </w:r>
          </w:p>
        </w:tc>
        <w:tc>
          <w:tcPr>
            <w:tcW w:w="3083" w:type="dxa"/>
          </w:tcPr>
          <w:p>
            <w:pPr>
              <w:jc w:val="both"/>
              <w:rPr>
                <w:rFonts w:ascii="Times New Roman" w:hAnsi="Times New Roman"/>
              </w:rPr>
            </w:pPr>
            <w:r>
              <w:rPr>
                <w:rFonts w:ascii="Times New Roman" w:hAnsi="Times New Roman"/>
              </w:rPr>
              <w:t>создание противоэрозионных и полезащитных лесных насаждений на землях, относящихся к собственности Республики Татарстан и муниципальной собственности</w:t>
            </w:r>
          </w:p>
        </w:tc>
      </w:tr>
      <w:tr>
        <w:trPr>
          <w:trHeight w:val="20"/>
        </w:trPr>
        <w:tc>
          <w:tcPr>
            <w:tcW w:w="546" w:type="dxa"/>
          </w:tcPr>
          <w:p>
            <w:pPr>
              <w:jc w:val="center"/>
              <w:rPr>
                <w:rFonts w:ascii="Times New Roman" w:hAnsi="Times New Roman"/>
              </w:rPr>
            </w:pPr>
            <w:r>
              <w:rPr>
                <w:rFonts w:ascii="Times New Roman" w:hAnsi="Times New Roman"/>
              </w:rPr>
              <w:t>1.4.</w:t>
            </w:r>
          </w:p>
        </w:tc>
        <w:tc>
          <w:tcPr>
            <w:tcW w:w="1980" w:type="dxa"/>
          </w:tcPr>
          <w:p>
            <w:pPr>
              <w:spacing w:line="228" w:lineRule="auto"/>
              <w:jc w:val="both"/>
              <w:rPr>
                <w:rFonts w:ascii="Times New Roman" w:hAnsi="Times New Roman"/>
                <w:szCs w:val="22"/>
              </w:rPr>
            </w:pPr>
            <w:r>
              <w:rPr>
                <w:rFonts w:ascii="Times New Roman" w:hAnsi="Times New Roman"/>
                <w:szCs w:val="22"/>
              </w:rPr>
              <w:t>Увеличена площадь противоэрозионных и полезащитных лесных насаждений на землях, принадлежащих сельскохозяйственным товаропроизводителям на праве собственности или переданных им в пользование в установленном порядке</w:t>
            </w:r>
          </w:p>
        </w:tc>
        <w:tc>
          <w:tcPr>
            <w:tcW w:w="1013" w:type="dxa"/>
          </w:tcPr>
          <w:p>
            <w:pPr>
              <w:spacing w:line="228" w:lineRule="auto"/>
              <w:jc w:val="center"/>
              <w:rPr>
                <w:rFonts w:ascii="Times New Roman" w:hAnsi="Times New Roman"/>
                <w:szCs w:val="22"/>
              </w:rPr>
            </w:pPr>
            <w:r>
              <w:rPr>
                <w:rFonts w:ascii="Times New Roman" w:hAnsi="Times New Roman"/>
                <w:szCs w:val="22"/>
              </w:rPr>
              <w:t>гектаров</w:t>
            </w:r>
          </w:p>
        </w:tc>
        <w:tc>
          <w:tcPr>
            <w:tcW w:w="762" w:type="dxa"/>
          </w:tcPr>
          <w:p>
            <w:pPr>
              <w:spacing w:line="228" w:lineRule="auto"/>
              <w:jc w:val="center"/>
              <w:rPr>
                <w:rFonts w:ascii="Times New Roman" w:hAnsi="Times New Roman"/>
              </w:rPr>
            </w:pPr>
            <w:r>
              <w:rPr>
                <w:rFonts w:ascii="Times New Roman" w:hAnsi="Times New Roman"/>
              </w:rPr>
              <w:t>150</w:t>
            </w:r>
          </w:p>
        </w:tc>
        <w:tc>
          <w:tcPr>
            <w:tcW w:w="656" w:type="dxa"/>
          </w:tcPr>
          <w:p>
            <w:pPr>
              <w:spacing w:line="228" w:lineRule="auto"/>
              <w:jc w:val="center"/>
              <w:rPr>
                <w:rFonts w:ascii="Times New Roman" w:hAnsi="Times New Roman"/>
              </w:rPr>
            </w:pPr>
            <w:r>
              <w:rPr>
                <w:rFonts w:ascii="Times New Roman" w:hAnsi="Times New Roman"/>
              </w:rPr>
              <w:t>2023</w:t>
            </w:r>
          </w:p>
        </w:tc>
        <w:tc>
          <w:tcPr>
            <w:tcW w:w="850" w:type="dxa"/>
          </w:tcPr>
          <w:p>
            <w:pPr>
              <w:spacing w:line="228" w:lineRule="auto"/>
              <w:jc w:val="center"/>
              <w:rPr>
                <w:rFonts w:ascii="Times New Roman" w:hAnsi="Times New Roman"/>
              </w:rPr>
            </w:pPr>
            <w:r>
              <w:rPr>
                <w:rFonts w:ascii="Times New Roman" w:hAnsi="Times New Roman"/>
              </w:rPr>
              <w:t>150</w:t>
            </w:r>
          </w:p>
        </w:tc>
        <w:tc>
          <w:tcPr>
            <w:tcW w:w="851" w:type="dxa"/>
          </w:tcPr>
          <w:p>
            <w:pPr>
              <w:spacing w:line="228" w:lineRule="auto"/>
              <w:jc w:val="center"/>
              <w:rPr>
                <w:rFonts w:ascii="Times New Roman" w:hAnsi="Times New Roman"/>
              </w:rPr>
            </w:pPr>
            <w:r>
              <w:rPr>
                <w:rFonts w:ascii="Times New Roman" w:hAnsi="Times New Roman"/>
              </w:rPr>
              <w:t>150</w:t>
            </w:r>
          </w:p>
        </w:tc>
        <w:tc>
          <w:tcPr>
            <w:tcW w:w="850" w:type="dxa"/>
          </w:tcPr>
          <w:p>
            <w:pPr>
              <w:spacing w:line="228" w:lineRule="auto"/>
              <w:jc w:val="center"/>
              <w:rPr>
                <w:rFonts w:ascii="Times New Roman" w:hAnsi="Times New Roman"/>
              </w:rPr>
            </w:pPr>
            <w:r>
              <w:rPr>
                <w:rFonts w:ascii="Times New Roman" w:hAnsi="Times New Roman"/>
              </w:rPr>
              <w:t>150</w:t>
            </w:r>
          </w:p>
        </w:tc>
        <w:tc>
          <w:tcPr>
            <w:tcW w:w="1985" w:type="dxa"/>
          </w:tcPr>
          <w:p>
            <w:pPr>
              <w:spacing w:line="228" w:lineRule="auto"/>
              <w:jc w:val="center"/>
              <w:rPr>
                <w:rFonts w:ascii="Times New Roman" w:hAnsi="Times New Roman"/>
              </w:rPr>
            </w:pPr>
            <w:r>
              <w:rPr>
                <w:rFonts w:ascii="Times New Roman" w:hAnsi="Times New Roman"/>
              </w:rPr>
              <w:t>подготовлена проектная документация на создание противоэрозионных и полезащитных насаждений, произведена посадка противоэрозионных и полезащитных лесных насаждений</w:t>
            </w:r>
          </w:p>
        </w:tc>
        <w:tc>
          <w:tcPr>
            <w:tcW w:w="1134" w:type="dxa"/>
          </w:tcPr>
          <w:p>
            <w:pPr>
              <w:spacing w:line="228" w:lineRule="auto"/>
              <w:jc w:val="center"/>
              <w:rPr>
                <w:rFonts w:ascii="Times New Roman" w:hAnsi="Times New Roman"/>
              </w:rPr>
            </w:pPr>
            <w:r>
              <w:rPr>
                <w:rFonts w:ascii="Times New Roman" w:hAnsi="Times New Roman"/>
              </w:rPr>
              <w:t>оказание услуг (выполнение работ)</w:t>
            </w:r>
          </w:p>
        </w:tc>
        <w:tc>
          <w:tcPr>
            <w:tcW w:w="1417" w:type="dxa"/>
          </w:tcPr>
          <w:p>
            <w:pPr>
              <w:spacing w:line="228" w:lineRule="auto"/>
              <w:jc w:val="center"/>
              <w:rPr>
                <w:rFonts w:ascii="Times New Roman" w:hAnsi="Times New Roman"/>
              </w:rPr>
            </w:pPr>
            <w:r>
              <w:rPr>
                <w:rFonts w:ascii="Times New Roman" w:hAnsi="Times New Roman"/>
              </w:rPr>
              <w:t xml:space="preserve">нет </w:t>
            </w:r>
          </w:p>
        </w:tc>
        <w:tc>
          <w:tcPr>
            <w:tcW w:w="3083" w:type="dxa"/>
          </w:tcPr>
          <w:p>
            <w:pPr>
              <w:spacing w:line="228" w:lineRule="auto"/>
              <w:jc w:val="both"/>
              <w:rPr>
                <w:rFonts w:ascii="Times New Roman" w:hAnsi="Times New Roman"/>
              </w:rPr>
            </w:pPr>
            <w:r>
              <w:rPr>
                <w:rFonts w:ascii="Times New Roman" w:hAnsi="Times New Roman"/>
              </w:rPr>
              <w:t>создание противоэрозионных и полезащитных лесных насаждений на землях, принадлежащих сельскохозяйственным товаропроизводителям на праве собственности или переданных им в пользование в установленном порядке</w:t>
            </w:r>
          </w:p>
        </w:tc>
      </w:tr>
      <w:tr>
        <w:trPr>
          <w:trHeight w:val="20"/>
        </w:trPr>
        <w:tc>
          <w:tcPr>
            <w:tcW w:w="546" w:type="dxa"/>
          </w:tcPr>
          <w:p>
            <w:pPr>
              <w:jc w:val="center"/>
              <w:rPr>
                <w:rFonts w:ascii="Times New Roman" w:hAnsi="Times New Roman"/>
              </w:rPr>
            </w:pPr>
            <w:r>
              <w:rPr>
                <w:rFonts w:ascii="Times New Roman" w:hAnsi="Times New Roman"/>
              </w:rPr>
              <w:t>1.5.</w:t>
            </w:r>
          </w:p>
        </w:tc>
        <w:tc>
          <w:tcPr>
            <w:tcW w:w="1980" w:type="dxa"/>
          </w:tcPr>
          <w:p>
            <w:pPr>
              <w:spacing w:line="228" w:lineRule="auto"/>
              <w:jc w:val="both"/>
              <w:rPr>
                <w:rFonts w:ascii="Times New Roman" w:hAnsi="Times New Roman"/>
                <w:szCs w:val="22"/>
              </w:rPr>
            </w:pPr>
            <w:r>
              <w:rPr>
                <w:rFonts w:ascii="Times New Roman" w:hAnsi="Times New Roman"/>
                <w:szCs w:val="22"/>
              </w:rPr>
              <w:t>Приобретены мелиоративные техники, включая системы капельного орошения</w:t>
            </w:r>
          </w:p>
        </w:tc>
        <w:tc>
          <w:tcPr>
            <w:tcW w:w="1013" w:type="dxa"/>
          </w:tcPr>
          <w:p>
            <w:pPr>
              <w:spacing w:line="228" w:lineRule="auto"/>
              <w:jc w:val="center"/>
              <w:rPr>
                <w:rFonts w:ascii="Times New Roman" w:hAnsi="Times New Roman"/>
              </w:rPr>
            </w:pPr>
            <w:r>
              <w:rPr>
                <w:rFonts w:ascii="Times New Roman" w:hAnsi="Times New Roman"/>
              </w:rPr>
              <w:t>гектаров</w:t>
            </w:r>
          </w:p>
        </w:tc>
        <w:tc>
          <w:tcPr>
            <w:tcW w:w="762" w:type="dxa"/>
          </w:tcPr>
          <w:p>
            <w:pPr>
              <w:spacing w:line="228" w:lineRule="auto"/>
              <w:jc w:val="center"/>
              <w:rPr>
                <w:rFonts w:ascii="Times New Roman" w:hAnsi="Times New Roman"/>
              </w:rPr>
            </w:pPr>
            <w:r>
              <w:rPr>
                <w:rFonts w:ascii="Times New Roman" w:hAnsi="Times New Roman"/>
              </w:rPr>
              <w:t>1 000</w:t>
            </w:r>
          </w:p>
        </w:tc>
        <w:tc>
          <w:tcPr>
            <w:tcW w:w="656" w:type="dxa"/>
          </w:tcPr>
          <w:p>
            <w:pPr>
              <w:spacing w:line="228" w:lineRule="auto"/>
              <w:jc w:val="center"/>
              <w:rPr>
                <w:rFonts w:ascii="Times New Roman" w:hAnsi="Times New Roman"/>
              </w:rPr>
            </w:pPr>
            <w:r>
              <w:rPr>
                <w:rFonts w:ascii="Times New Roman" w:hAnsi="Times New Roman"/>
              </w:rPr>
              <w:t>2023</w:t>
            </w:r>
          </w:p>
        </w:tc>
        <w:tc>
          <w:tcPr>
            <w:tcW w:w="850" w:type="dxa"/>
          </w:tcPr>
          <w:p>
            <w:pPr>
              <w:spacing w:line="228" w:lineRule="auto"/>
              <w:jc w:val="center"/>
              <w:rPr>
                <w:rFonts w:ascii="Times New Roman" w:hAnsi="Times New Roman"/>
              </w:rPr>
            </w:pPr>
            <w:r>
              <w:rPr>
                <w:rFonts w:ascii="Times New Roman" w:hAnsi="Times New Roman"/>
              </w:rPr>
              <w:t>1 000</w:t>
            </w:r>
          </w:p>
        </w:tc>
        <w:tc>
          <w:tcPr>
            <w:tcW w:w="851" w:type="dxa"/>
          </w:tcPr>
          <w:p>
            <w:pPr>
              <w:spacing w:line="228" w:lineRule="auto"/>
              <w:jc w:val="center"/>
              <w:rPr>
                <w:rFonts w:ascii="Times New Roman" w:hAnsi="Times New Roman"/>
              </w:rPr>
            </w:pPr>
            <w:r>
              <w:rPr>
                <w:rFonts w:ascii="Times New Roman" w:hAnsi="Times New Roman"/>
              </w:rPr>
              <w:t>1 000</w:t>
            </w:r>
          </w:p>
        </w:tc>
        <w:tc>
          <w:tcPr>
            <w:tcW w:w="850" w:type="dxa"/>
          </w:tcPr>
          <w:p>
            <w:pPr>
              <w:spacing w:line="228" w:lineRule="auto"/>
              <w:jc w:val="center"/>
              <w:rPr>
                <w:rFonts w:ascii="Times New Roman" w:hAnsi="Times New Roman"/>
              </w:rPr>
            </w:pPr>
            <w:r>
              <w:rPr>
                <w:rFonts w:ascii="Times New Roman" w:hAnsi="Times New Roman"/>
              </w:rPr>
              <w:t>1 000</w:t>
            </w:r>
          </w:p>
        </w:tc>
        <w:tc>
          <w:tcPr>
            <w:tcW w:w="1985" w:type="dxa"/>
          </w:tcPr>
          <w:p>
            <w:pPr>
              <w:spacing w:line="228" w:lineRule="auto"/>
              <w:jc w:val="center"/>
              <w:rPr>
                <w:rFonts w:ascii="Times New Roman" w:hAnsi="Times New Roman"/>
              </w:rPr>
            </w:pPr>
            <w:r>
              <w:rPr>
                <w:rFonts w:ascii="Times New Roman" w:hAnsi="Times New Roman"/>
              </w:rPr>
              <w:t>приобретена мелиоративная техника</w:t>
            </w:r>
          </w:p>
        </w:tc>
        <w:tc>
          <w:tcPr>
            <w:tcW w:w="1134" w:type="dxa"/>
          </w:tcPr>
          <w:p>
            <w:pPr>
              <w:spacing w:line="228" w:lineRule="auto"/>
              <w:jc w:val="center"/>
              <w:rPr>
                <w:rFonts w:ascii="Times New Roman" w:hAnsi="Times New Roman"/>
              </w:rPr>
            </w:pPr>
            <w:r>
              <w:rPr>
                <w:rFonts w:ascii="Times New Roman" w:hAnsi="Times New Roman"/>
              </w:rPr>
              <w:t>оказание услуг (выполнение работ)</w:t>
            </w:r>
          </w:p>
        </w:tc>
        <w:tc>
          <w:tcPr>
            <w:tcW w:w="1417" w:type="dxa"/>
          </w:tcPr>
          <w:p>
            <w:pPr>
              <w:spacing w:line="228" w:lineRule="auto"/>
              <w:jc w:val="center"/>
              <w:rPr>
                <w:rFonts w:ascii="Times New Roman" w:hAnsi="Times New Roman"/>
              </w:rPr>
            </w:pPr>
            <w:r>
              <w:rPr>
                <w:rFonts w:ascii="Times New Roman" w:hAnsi="Times New Roman"/>
              </w:rPr>
              <w:t xml:space="preserve">нет </w:t>
            </w:r>
          </w:p>
        </w:tc>
        <w:tc>
          <w:tcPr>
            <w:tcW w:w="3083" w:type="dxa"/>
          </w:tcPr>
          <w:p>
            <w:pPr>
              <w:spacing w:line="228" w:lineRule="auto"/>
              <w:jc w:val="both"/>
              <w:rPr>
                <w:rFonts w:ascii="Times New Roman" w:hAnsi="Times New Roman"/>
              </w:rPr>
            </w:pPr>
            <w:r>
              <w:rPr>
                <w:rFonts w:ascii="Times New Roman" w:hAnsi="Times New Roman"/>
              </w:rPr>
              <w:t>техническое перевооружение объектов мелиорации</w:t>
            </w:r>
          </w:p>
        </w:tc>
      </w:tr>
      <w:tr>
        <w:trPr>
          <w:trHeight w:val="20"/>
        </w:trPr>
        <w:tc>
          <w:tcPr>
            <w:tcW w:w="546" w:type="dxa"/>
          </w:tcPr>
          <w:p>
            <w:pPr>
              <w:jc w:val="center"/>
              <w:rPr>
                <w:rFonts w:ascii="Times New Roman" w:hAnsi="Times New Roman"/>
              </w:rPr>
            </w:pPr>
            <w:r>
              <w:rPr>
                <w:rFonts w:ascii="Times New Roman" w:hAnsi="Times New Roman"/>
              </w:rPr>
              <w:t>1.6.</w:t>
            </w:r>
          </w:p>
        </w:tc>
        <w:tc>
          <w:tcPr>
            <w:tcW w:w="1980" w:type="dxa"/>
          </w:tcPr>
          <w:p>
            <w:pPr>
              <w:spacing w:line="228" w:lineRule="auto"/>
              <w:jc w:val="both"/>
              <w:rPr>
                <w:rFonts w:ascii="Times New Roman" w:hAnsi="Times New Roman"/>
                <w:szCs w:val="22"/>
              </w:rPr>
            </w:pPr>
            <w:r>
              <w:rPr>
                <w:rFonts w:ascii="Times New Roman" w:hAnsi="Times New Roman"/>
                <w:szCs w:val="22"/>
              </w:rPr>
              <w:t>Введено в эксплуатацию объекты водообеспечения, включая скважи-ны и водонапорные башни</w:t>
            </w:r>
          </w:p>
        </w:tc>
        <w:tc>
          <w:tcPr>
            <w:tcW w:w="1013" w:type="dxa"/>
          </w:tcPr>
          <w:p>
            <w:pPr>
              <w:spacing w:line="228" w:lineRule="auto"/>
              <w:jc w:val="center"/>
              <w:rPr>
                <w:rFonts w:ascii="Times New Roman" w:hAnsi="Times New Roman"/>
              </w:rPr>
            </w:pPr>
            <w:r>
              <w:rPr>
                <w:rFonts w:ascii="Times New Roman" w:hAnsi="Times New Roman"/>
              </w:rPr>
              <w:t>единиц</w:t>
            </w:r>
          </w:p>
        </w:tc>
        <w:tc>
          <w:tcPr>
            <w:tcW w:w="762" w:type="dxa"/>
          </w:tcPr>
          <w:p>
            <w:pPr>
              <w:spacing w:line="228" w:lineRule="auto"/>
              <w:jc w:val="center"/>
              <w:rPr>
                <w:rFonts w:ascii="Times New Roman" w:hAnsi="Times New Roman"/>
              </w:rPr>
            </w:pPr>
            <w:r>
              <w:rPr>
                <w:rFonts w:ascii="Times New Roman" w:hAnsi="Times New Roman"/>
              </w:rPr>
              <w:t>25</w:t>
            </w:r>
          </w:p>
        </w:tc>
        <w:tc>
          <w:tcPr>
            <w:tcW w:w="656" w:type="dxa"/>
          </w:tcPr>
          <w:p>
            <w:pPr>
              <w:spacing w:line="228" w:lineRule="auto"/>
              <w:jc w:val="center"/>
              <w:rPr>
                <w:rFonts w:ascii="Times New Roman" w:hAnsi="Times New Roman"/>
              </w:rPr>
            </w:pPr>
            <w:r>
              <w:rPr>
                <w:rFonts w:ascii="Times New Roman" w:hAnsi="Times New Roman"/>
              </w:rPr>
              <w:t>2023</w:t>
            </w:r>
          </w:p>
        </w:tc>
        <w:tc>
          <w:tcPr>
            <w:tcW w:w="850" w:type="dxa"/>
          </w:tcPr>
          <w:p>
            <w:pPr>
              <w:spacing w:line="228" w:lineRule="auto"/>
              <w:jc w:val="center"/>
              <w:rPr>
                <w:rFonts w:ascii="Times New Roman" w:hAnsi="Times New Roman"/>
              </w:rPr>
            </w:pPr>
            <w:r>
              <w:rPr>
                <w:rFonts w:ascii="Times New Roman" w:hAnsi="Times New Roman"/>
              </w:rPr>
              <w:t>25</w:t>
            </w:r>
          </w:p>
        </w:tc>
        <w:tc>
          <w:tcPr>
            <w:tcW w:w="851" w:type="dxa"/>
          </w:tcPr>
          <w:p>
            <w:pPr>
              <w:spacing w:line="228" w:lineRule="auto"/>
              <w:jc w:val="center"/>
              <w:rPr>
                <w:rFonts w:ascii="Times New Roman" w:hAnsi="Times New Roman"/>
              </w:rPr>
            </w:pPr>
            <w:r>
              <w:rPr>
                <w:rFonts w:ascii="Times New Roman" w:hAnsi="Times New Roman"/>
              </w:rPr>
              <w:t>25</w:t>
            </w:r>
          </w:p>
        </w:tc>
        <w:tc>
          <w:tcPr>
            <w:tcW w:w="850" w:type="dxa"/>
          </w:tcPr>
          <w:p>
            <w:pPr>
              <w:spacing w:line="228" w:lineRule="auto"/>
              <w:jc w:val="center"/>
              <w:rPr>
                <w:rFonts w:ascii="Times New Roman" w:hAnsi="Times New Roman"/>
              </w:rPr>
            </w:pPr>
            <w:r>
              <w:rPr>
                <w:rFonts w:ascii="Times New Roman" w:hAnsi="Times New Roman"/>
              </w:rPr>
              <w:t>25</w:t>
            </w:r>
          </w:p>
        </w:tc>
        <w:tc>
          <w:tcPr>
            <w:tcW w:w="1985" w:type="dxa"/>
          </w:tcPr>
          <w:p>
            <w:pPr>
              <w:spacing w:line="228" w:lineRule="auto"/>
              <w:jc w:val="center"/>
              <w:rPr>
                <w:rFonts w:ascii="Times New Roman" w:hAnsi="Times New Roman"/>
              </w:rPr>
            </w:pPr>
            <w:r>
              <w:rPr>
                <w:rFonts w:ascii="Times New Roman" w:hAnsi="Times New Roman"/>
              </w:rPr>
              <w:t>получено экспертное заключение о возможности строительства, реконструкции, технического перевооружения систем водоснабжения, проведены строительно-монтажные работы и введены в эксплуата</w:t>
            </w:r>
            <w:r>
              <w:rPr>
                <w:rFonts w:ascii="Times New Roman" w:hAnsi="Times New Roman"/>
              </w:rPr>
              <w:lastRenderedPageBreak/>
              <w:t>цию систем водоснабжения для обеспечение водой растениеводческих и животноводческих комплексов</w:t>
            </w:r>
          </w:p>
        </w:tc>
        <w:tc>
          <w:tcPr>
            <w:tcW w:w="1134" w:type="dxa"/>
          </w:tcPr>
          <w:p>
            <w:pPr>
              <w:spacing w:line="228" w:lineRule="auto"/>
              <w:ind w:left="-57" w:right="-57"/>
              <w:jc w:val="center"/>
              <w:rPr>
                <w:rFonts w:ascii="Times New Roman" w:hAnsi="Times New Roman"/>
              </w:rPr>
            </w:pPr>
            <w:r>
              <w:rPr>
                <w:rFonts w:ascii="Times New Roman" w:hAnsi="Times New Roman"/>
              </w:rPr>
              <w:lastRenderedPageBreak/>
              <w:t>оказание услуг (выполнение работ)</w:t>
            </w:r>
          </w:p>
        </w:tc>
        <w:tc>
          <w:tcPr>
            <w:tcW w:w="1417" w:type="dxa"/>
          </w:tcPr>
          <w:p>
            <w:pPr>
              <w:spacing w:line="228" w:lineRule="auto"/>
              <w:jc w:val="center"/>
              <w:rPr>
                <w:rFonts w:ascii="Times New Roman" w:hAnsi="Times New Roman"/>
              </w:rPr>
            </w:pPr>
            <w:r>
              <w:rPr>
                <w:rFonts w:ascii="Times New Roman" w:hAnsi="Times New Roman"/>
              </w:rPr>
              <w:t xml:space="preserve">нет </w:t>
            </w:r>
          </w:p>
        </w:tc>
        <w:tc>
          <w:tcPr>
            <w:tcW w:w="3083" w:type="dxa"/>
          </w:tcPr>
          <w:p>
            <w:pPr>
              <w:spacing w:line="228" w:lineRule="auto"/>
              <w:jc w:val="both"/>
              <w:rPr>
                <w:rFonts w:ascii="Times New Roman" w:hAnsi="Times New Roman"/>
              </w:rPr>
            </w:pPr>
            <w:r>
              <w:rPr>
                <w:rFonts w:ascii="Times New Roman" w:hAnsi="Times New Roman"/>
              </w:rPr>
              <w:t>водообеспечение объектов растениеводства и животноводства</w:t>
            </w:r>
          </w:p>
        </w:tc>
      </w:tr>
      <w:tr>
        <w:trPr>
          <w:trHeight w:val="20"/>
        </w:trPr>
        <w:tc>
          <w:tcPr>
            <w:tcW w:w="546" w:type="dxa"/>
          </w:tcPr>
          <w:p>
            <w:pPr>
              <w:jc w:val="center"/>
              <w:rPr>
                <w:rFonts w:ascii="Times New Roman" w:hAnsi="Times New Roman"/>
              </w:rPr>
            </w:pPr>
            <w:r>
              <w:rPr>
                <w:rFonts w:ascii="Times New Roman" w:hAnsi="Times New Roman"/>
              </w:rPr>
              <w:t>1.7.</w:t>
            </w:r>
          </w:p>
        </w:tc>
        <w:tc>
          <w:tcPr>
            <w:tcW w:w="1980" w:type="dxa"/>
          </w:tcPr>
          <w:p>
            <w:pPr>
              <w:spacing w:line="228" w:lineRule="auto"/>
              <w:jc w:val="both"/>
              <w:rPr>
                <w:rFonts w:ascii="Times New Roman" w:hAnsi="Times New Roman"/>
                <w:szCs w:val="22"/>
              </w:rPr>
            </w:pPr>
            <w:r>
              <w:rPr>
                <w:rFonts w:ascii="Times New Roman" w:hAnsi="Times New Roman"/>
                <w:szCs w:val="22"/>
              </w:rPr>
              <w:t>Проведено орошение сельскохозяйственных культур</w:t>
            </w:r>
          </w:p>
        </w:tc>
        <w:tc>
          <w:tcPr>
            <w:tcW w:w="1013" w:type="dxa"/>
          </w:tcPr>
          <w:p>
            <w:pPr>
              <w:spacing w:line="228" w:lineRule="auto"/>
              <w:jc w:val="center"/>
              <w:rPr>
                <w:rFonts w:ascii="Times New Roman" w:hAnsi="Times New Roman"/>
              </w:rPr>
            </w:pPr>
            <w:r>
              <w:rPr>
                <w:rFonts w:ascii="Times New Roman" w:hAnsi="Times New Roman"/>
              </w:rPr>
              <w:t>гектаров</w:t>
            </w:r>
          </w:p>
        </w:tc>
        <w:tc>
          <w:tcPr>
            <w:tcW w:w="762" w:type="dxa"/>
          </w:tcPr>
          <w:p>
            <w:pPr>
              <w:spacing w:line="228" w:lineRule="auto"/>
              <w:jc w:val="center"/>
              <w:rPr>
                <w:rFonts w:ascii="Times New Roman" w:hAnsi="Times New Roman"/>
              </w:rPr>
            </w:pPr>
            <w:r>
              <w:rPr>
                <w:rFonts w:ascii="Times New Roman" w:hAnsi="Times New Roman"/>
              </w:rPr>
              <w:t>1 000</w:t>
            </w:r>
          </w:p>
        </w:tc>
        <w:tc>
          <w:tcPr>
            <w:tcW w:w="656" w:type="dxa"/>
          </w:tcPr>
          <w:p>
            <w:pPr>
              <w:spacing w:line="228" w:lineRule="auto"/>
              <w:jc w:val="center"/>
              <w:rPr>
                <w:rFonts w:ascii="Times New Roman" w:hAnsi="Times New Roman"/>
              </w:rPr>
            </w:pPr>
            <w:r>
              <w:rPr>
                <w:rFonts w:ascii="Times New Roman" w:hAnsi="Times New Roman"/>
              </w:rPr>
              <w:t>2023</w:t>
            </w:r>
          </w:p>
        </w:tc>
        <w:tc>
          <w:tcPr>
            <w:tcW w:w="850" w:type="dxa"/>
          </w:tcPr>
          <w:p>
            <w:pPr>
              <w:spacing w:line="228" w:lineRule="auto"/>
              <w:jc w:val="center"/>
              <w:rPr>
                <w:rFonts w:ascii="Times New Roman" w:hAnsi="Times New Roman"/>
              </w:rPr>
            </w:pPr>
            <w:r>
              <w:rPr>
                <w:rFonts w:ascii="Times New Roman" w:hAnsi="Times New Roman"/>
              </w:rPr>
              <w:t>1 000</w:t>
            </w:r>
          </w:p>
        </w:tc>
        <w:tc>
          <w:tcPr>
            <w:tcW w:w="851" w:type="dxa"/>
          </w:tcPr>
          <w:p>
            <w:pPr>
              <w:spacing w:line="228" w:lineRule="auto"/>
              <w:jc w:val="center"/>
              <w:rPr>
                <w:rFonts w:ascii="Times New Roman" w:hAnsi="Times New Roman"/>
              </w:rPr>
            </w:pPr>
            <w:r>
              <w:rPr>
                <w:rFonts w:ascii="Times New Roman" w:hAnsi="Times New Roman"/>
              </w:rPr>
              <w:t>1 000</w:t>
            </w:r>
          </w:p>
        </w:tc>
        <w:tc>
          <w:tcPr>
            <w:tcW w:w="850" w:type="dxa"/>
          </w:tcPr>
          <w:p>
            <w:pPr>
              <w:spacing w:line="228" w:lineRule="auto"/>
              <w:jc w:val="center"/>
              <w:rPr>
                <w:rFonts w:ascii="Times New Roman" w:hAnsi="Times New Roman"/>
              </w:rPr>
            </w:pPr>
            <w:r>
              <w:rPr>
                <w:rFonts w:ascii="Times New Roman" w:hAnsi="Times New Roman"/>
              </w:rPr>
              <w:t>1 000</w:t>
            </w:r>
          </w:p>
        </w:tc>
        <w:tc>
          <w:tcPr>
            <w:tcW w:w="1985" w:type="dxa"/>
          </w:tcPr>
          <w:p>
            <w:pPr>
              <w:spacing w:line="228" w:lineRule="auto"/>
              <w:jc w:val="center"/>
              <w:rPr>
                <w:rFonts w:ascii="Times New Roman" w:hAnsi="Times New Roman"/>
              </w:rPr>
            </w:pPr>
            <w:r>
              <w:rPr>
                <w:rFonts w:ascii="Times New Roman" w:hAnsi="Times New Roman"/>
              </w:rPr>
              <w:t>заключен договор на подачу воды для орошения сельскохозяйственных культур, культур закрытого грунта, и многолетних насаждений</w:t>
            </w:r>
          </w:p>
        </w:tc>
        <w:tc>
          <w:tcPr>
            <w:tcW w:w="1134" w:type="dxa"/>
          </w:tcPr>
          <w:p>
            <w:pPr>
              <w:spacing w:line="228" w:lineRule="auto"/>
              <w:jc w:val="center"/>
              <w:rPr>
                <w:rFonts w:ascii="Times New Roman" w:hAnsi="Times New Roman"/>
              </w:rPr>
            </w:pPr>
            <w:r>
              <w:rPr>
                <w:rFonts w:ascii="Times New Roman" w:hAnsi="Times New Roman"/>
              </w:rPr>
              <w:t>оказание услуг (выполнение работ)</w:t>
            </w:r>
          </w:p>
        </w:tc>
        <w:tc>
          <w:tcPr>
            <w:tcW w:w="1417" w:type="dxa"/>
          </w:tcPr>
          <w:p>
            <w:pPr>
              <w:spacing w:line="228" w:lineRule="auto"/>
              <w:jc w:val="center"/>
              <w:rPr>
                <w:rFonts w:ascii="Times New Roman" w:hAnsi="Times New Roman"/>
              </w:rPr>
            </w:pPr>
            <w:r>
              <w:rPr>
                <w:rFonts w:ascii="Times New Roman" w:hAnsi="Times New Roman"/>
              </w:rPr>
              <w:t xml:space="preserve">нет </w:t>
            </w:r>
          </w:p>
        </w:tc>
        <w:tc>
          <w:tcPr>
            <w:tcW w:w="3083" w:type="dxa"/>
          </w:tcPr>
          <w:p>
            <w:pPr>
              <w:spacing w:line="228" w:lineRule="auto"/>
              <w:jc w:val="both"/>
              <w:rPr>
                <w:rFonts w:ascii="Times New Roman" w:hAnsi="Times New Roman"/>
              </w:rPr>
            </w:pPr>
            <w:r>
              <w:rPr>
                <w:rFonts w:ascii="Times New Roman" w:hAnsi="Times New Roman"/>
              </w:rPr>
              <w:t>орошение сельскохозяйственных культур, включая культуры закрытого грунта и многолетние насаждения</w:t>
            </w:r>
          </w:p>
        </w:tc>
      </w:tr>
    </w:tbl>
    <w:p>
      <w:pPr>
        <w:widowControl w:val="0"/>
        <w:tabs>
          <w:tab w:val="left" w:pos="3094"/>
        </w:tabs>
        <w:spacing w:after="0" w:line="240" w:lineRule="auto"/>
        <w:jc w:val="center"/>
        <w:rPr>
          <w:rFonts w:ascii="Times New Roman" w:hAnsi="Times New Roman"/>
          <w:sz w:val="28"/>
        </w:rPr>
      </w:pPr>
    </w:p>
    <w:p>
      <w:pPr>
        <w:widowControl w:val="0"/>
        <w:tabs>
          <w:tab w:val="left" w:pos="3094"/>
        </w:tabs>
        <w:spacing w:after="0" w:line="240" w:lineRule="auto"/>
        <w:jc w:val="center"/>
        <w:rPr>
          <w:rFonts w:ascii="Times New Roman" w:hAnsi="Times New Roman"/>
          <w:sz w:val="28"/>
        </w:rPr>
      </w:pPr>
      <w:r>
        <w:rPr>
          <w:rFonts w:ascii="Times New Roman" w:hAnsi="Times New Roman"/>
          <w:sz w:val="28"/>
        </w:rPr>
        <w:t>5. Финансовое</w:t>
      </w:r>
      <w:r>
        <w:rPr>
          <w:rFonts w:ascii="Times New Roman" w:hAnsi="Times New Roman"/>
          <w:spacing w:val="-5"/>
          <w:sz w:val="28"/>
        </w:rPr>
        <w:t xml:space="preserve"> </w:t>
      </w:r>
      <w:r>
        <w:rPr>
          <w:rFonts w:ascii="Times New Roman" w:hAnsi="Times New Roman"/>
          <w:sz w:val="28"/>
        </w:rPr>
        <w:t>обеспечение</w:t>
      </w:r>
      <w:r>
        <w:rPr>
          <w:rFonts w:ascii="Times New Roman" w:hAnsi="Times New Roman"/>
          <w:spacing w:val="-5"/>
          <w:sz w:val="28"/>
        </w:rPr>
        <w:t xml:space="preserve"> </w:t>
      </w:r>
      <w:r>
        <w:rPr>
          <w:rFonts w:ascii="Times New Roman" w:hAnsi="Times New Roman"/>
          <w:sz w:val="28"/>
        </w:rPr>
        <w:t>реализации</w:t>
      </w:r>
      <w:r>
        <w:rPr>
          <w:rFonts w:ascii="Times New Roman" w:hAnsi="Times New Roman"/>
          <w:spacing w:val="-6"/>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p>
    <w:p>
      <w:pPr>
        <w:widowControl w:val="0"/>
        <w:spacing w:after="0" w:line="240" w:lineRule="auto"/>
        <w:jc w:val="center"/>
        <w:rPr>
          <w:rFonts w:ascii="Times New Roman" w:hAnsi="Times New Roman"/>
          <w:sz w:val="28"/>
        </w:rPr>
      </w:pPr>
    </w:p>
    <w:tbl>
      <w:tblPr>
        <w:tblStyle w:val="affa"/>
        <w:tblW w:w="0" w:type="auto"/>
        <w:tblLayout w:type="fixed"/>
        <w:tblLook w:val="04A0" w:firstRow="1" w:lastRow="0" w:firstColumn="1" w:lastColumn="0" w:noHBand="0" w:noVBand="1"/>
      </w:tblPr>
      <w:tblGrid>
        <w:gridCol w:w="7249"/>
        <w:gridCol w:w="1779"/>
        <w:gridCol w:w="1640"/>
        <w:gridCol w:w="1782"/>
        <w:gridCol w:w="2677"/>
      </w:tblGrid>
      <w:tr>
        <w:trPr>
          <w:trHeight w:val="567"/>
        </w:trPr>
        <w:tc>
          <w:tcPr>
            <w:tcW w:w="7249" w:type="dxa"/>
            <w:vMerge w:val="restart"/>
            <w:tcBorders>
              <w:bottom w:val="nil"/>
            </w:tcBorders>
          </w:tcPr>
          <w:p>
            <w:pPr>
              <w:jc w:val="center"/>
              <w:rPr>
                <w:rFonts w:ascii="Times New Roman" w:hAnsi="Times New Roman"/>
                <w:szCs w:val="22"/>
              </w:rPr>
            </w:pPr>
            <w:r>
              <w:rPr>
                <w:rFonts w:ascii="Times New Roman" w:hAnsi="Times New Roman"/>
                <w:szCs w:val="22"/>
              </w:rPr>
              <w:t xml:space="preserve">Наименование мероприятия </w:t>
            </w:r>
          </w:p>
          <w:p>
            <w:pPr>
              <w:jc w:val="center"/>
              <w:rPr>
                <w:rFonts w:ascii="Times New Roman" w:hAnsi="Times New Roman"/>
                <w:szCs w:val="22"/>
              </w:rPr>
            </w:pPr>
            <w:r>
              <w:rPr>
                <w:rFonts w:ascii="Times New Roman" w:hAnsi="Times New Roman"/>
                <w:szCs w:val="22"/>
              </w:rPr>
              <w:t>(результата) и источники финансирования</w:t>
            </w:r>
          </w:p>
        </w:tc>
        <w:tc>
          <w:tcPr>
            <w:tcW w:w="5201" w:type="dxa"/>
            <w:gridSpan w:val="3"/>
            <w:tcBorders>
              <w:bottom w:val="single" w:sz="4" w:space="0" w:color="auto"/>
            </w:tcBorders>
          </w:tcPr>
          <w:p>
            <w:pPr>
              <w:jc w:val="center"/>
              <w:rPr>
                <w:rFonts w:ascii="Times New Roman" w:hAnsi="Times New Roman"/>
                <w:szCs w:val="22"/>
              </w:rPr>
            </w:pPr>
            <w:r>
              <w:rPr>
                <w:rFonts w:ascii="Times New Roman" w:hAnsi="Times New Roman"/>
                <w:szCs w:val="22"/>
              </w:rPr>
              <w:t>Объем финансового обеспечения по годам реализации, тыс.рублей</w:t>
            </w:r>
          </w:p>
        </w:tc>
        <w:tc>
          <w:tcPr>
            <w:tcW w:w="2677" w:type="dxa"/>
            <w:vMerge w:val="restart"/>
            <w:tcBorders>
              <w:bottom w:val="nil"/>
            </w:tcBorders>
          </w:tcPr>
          <w:p>
            <w:pPr>
              <w:jc w:val="center"/>
              <w:rPr>
                <w:rFonts w:ascii="Times New Roman" w:hAnsi="Times New Roman"/>
                <w:szCs w:val="22"/>
              </w:rPr>
            </w:pPr>
            <w:r>
              <w:rPr>
                <w:rFonts w:ascii="Times New Roman" w:hAnsi="Times New Roman"/>
                <w:szCs w:val="22"/>
              </w:rPr>
              <w:t>Всего, тыс.рублей</w:t>
            </w:r>
          </w:p>
        </w:tc>
      </w:tr>
      <w:tr>
        <w:trPr>
          <w:trHeight w:val="20"/>
        </w:trPr>
        <w:tc>
          <w:tcPr>
            <w:tcW w:w="7249" w:type="dxa"/>
            <w:vMerge/>
            <w:tcBorders>
              <w:bottom w:val="nil"/>
            </w:tcBorders>
          </w:tcPr>
          <w:p>
            <w:pPr>
              <w:rPr>
                <w:rFonts w:ascii="Times New Roman" w:hAnsi="Times New Roman"/>
                <w:szCs w:val="22"/>
              </w:rPr>
            </w:pPr>
          </w:p>
        </w:tc>
        <w:tc>
          <w:tcPr>
            <w:tcW w:w="1779" w:type="dxa"/>
            <w:tcBorders>
              <w:bottom w:val="nil"/>
            </w:tcBorders>
          </w:tcPr>
          <w:p>
            <w:pPr>
              <w:jc w:val="center"/>
              <w:rPr>
                <w:rFonts w:ascii="Times New Roman" w:hAnsi="Times New Roman"/>
                <w:szCs w:val="22"/>
              </w:rPr>
            </w:pPr>
            <w:r>
              <w:rPr>
                <w:rFonts w:ascii="Times New Roman" w:hAnsi="Times New Roman"/>
                <w:szCs w:val="22"/>
              </w:rPr>
              <w:t>2024 г.</w:t>
            </w:r>
          </w:p>
        </w:tc>
        <w:tc>
          <w:tcPr>
            <w:tcW w:w="1640" w:type="dxa"/>
            <w:tcBorders>
              <w:bottom w:val="nil"/>
            </w:tcBorders>
          </w:tcPr>
          <w:p>
            <w:pPr>
              <w:jc w:val="center"/>
              <w:rPr>
                <w:rFonts w:ascii="Times New Roman" w:hAnsi="Times New Roman"/>
                <w:szCs w:val="22"/>
              </w:rPr>
            </w:pPr>
            <w:r>
              <w:rPr>
                <w:rFonts w:ascii="Times New Roman" w:hAnsi="Times New Roman"/>
                <w:szCs w:val="22"/>
              </w:rPr>
              <w:t>2025 г.</w:t>
            </w:r>
          </w:p>
        </w:tc>
        <w:tc>
          <w:tcPr>
            <w:tcW w:w="1782" w:type="dxa"/>
            <w:tcBorders>
              <w:bottom w:val="nil"/>
            </w:tcBorders>
          </w:tcPr>
          <w:p>
            <w:pPr>
              <w:jc w:val="center"/>
              <w:rPr>
                <w:rFonts w:ascii="Times New Roman" w:hAnsi="Times New Roman"/>
                <w:szCs w:val="22"/>
              </w:rPr>
            </w:pPr>
            <w:r>
              <w:rPr>
                <w:rFonts w:ascii="Times New Roman" w:hAnsi="Times New Roman"/>
                <w:szCs w:val="22"/>
              </w:rPr>
              <w:t>2026 г.</w:t>
            </w:r>
          </w:p>
        </w:tc>
        <w:tc>
          <w:tcPr>
            <w:tcW w:w="2677" w:type="dxa"/>
            <w:vMerge/>
            <w:tcBorders>
              <w:bottom w:val="nil"/>
            </w:tcBorders>
          </w:tcPr>
          <w:p>
            <w:pPr>
              <w:rPr>
                <w:rFonts w:ascii="Times New Roman" w:hAnsi="Times New Roman"/>
                <w:szCs w:val="22"/>
              </w:rPr>
            </w:pPr>
          </w:p>
        </w:tc>
      </w:tr>
    </w:tbl>
    <w:p>
      <w:pPr>
        <w:spacing w:after="0" w:line="240" w:lineRule="auto"/>
        <w:rPr>
          <w:sz w:val="2"/>
          <w:szCs w:val="2"/>
        </w:rPr>
      </w:pPr>
    </w:p>
    <w:tbl>
      <w:tblPr>
        <w:tblStyle w:val="affa"/>
        <w:tblW w:w="0" w:type="auto"/>
        <w:tblLayout w:type="fixed"/>
        <w:tblLook w:val="04A0" w:firstRow="1" w:lastRow="0" w:firstColumn="1" w:lastColumn="0" w:noHBand="0" w:noVBand="1"/>
      </w:tblPr>
      <w:tblGrid>
        <w:gridCol w:w="7249"/>
        <w:gridCol w:w="1779"/>
        <w:gridCol w:w="1640"/>
        <w:gridCol w:w="1782"/>
        <w:gridCol w:w="2677"/>
      </w:tblGrid>
      <w:tr>
        <w:trPr>
          <w:trHeight w:val="283"/>
          <w:tblHeader/>
        </w:trPr>
        <w:tc>
          <w:tcPr>
            <w:tcW w:w="7249" w:type="dxa"/>
          </w:tcPr>
          <w:p>
            <w:pPr>
              <w:jc w:val="center"/>
              <w:rPr>
                <w:rFonts w:ascii="Times New Roman" w:hAnsi="Times New Roman"/>
                <w:szCs w:val="22"/>
              </w:rPr>
            </w:pPr>
            <w:r>
              <w:rPr>
                <w:rFonts w:ascii="Times New Roman" w:hAnsi="Times New Roman"/>
                <w:szCs w:val="22"/>
              </w:rPr>
              <w:t>1</w:t>
            </w:r>
          </w:p>
        </w:tc>
        <w:tc>
          <w:tcPr>
            <w:tcW w:w="1779" w:type="dxa"/>
          </w:tcPr>
          <w:p>
            <w:pPr>
              <w:jc w:val="center"/>
              <w:rPr>
                <w:rFonts w:ascii="Times New Roman" w:hAnsi="Times New Roman"/>
                <w:szCs w:val="22"/>
              </w:rPr>
            </w:pPr>
            <w:r>
              <w:rPr>
                <w:rFonts w:ascii="Times New Roman" w:hAnsi="Times New Roman"/>
                <w:szCs w:val="22"/>
              </w:rPr>
              <w:t>2</w:t>
            </w:r>
          </w:p>
        </w:tc>
        <w:tc>
          <w:tcPr>
            <w:tcW w:w="1640" w:type="dxa"/>
          </w:tcPr>
          <w:p>
            <w:pPr>
              <w:jc w:val="center"/>
              <w:rPr>
                <w:rFonts w:ascii="Times New Roman" w:hAnsi="Times New Roman"/>
                <w:szCs w:val="22"/>
              </w:rPr>
            </w:pPr>
            <w:r>
              <w:rPr>
                <w:rFonts w:ascii="Times New Roman" w:hAnsi="Times New Roman"/>
                <w:szCs w:val="22"/>
              </w:rPr>
              <w:t>3</w:t>
            </w:r>
          </w:p>
        </w:tc>
        <w:tc>
          <w:tcPr>
            <w:tcW w:w="1782" w:type="dxa"/>
          </w:tcPr>
          <w:p>
            <w:pPr>
              <w:jc w:val="center"/>
              <w:rPr>
                <w:rFonts w:ascii="Times New Roman" w:hAnsi="Times New Roman"/>
                <w:szCs w:val="22"/>
              </w:rPr>
            </w:pPr>
            <w:r>
              <w:rPr>
                <w:rFonts w:ascii="Times New Roman" w:hAnsi="Times New Roman"/>
                <w:szCs w:val="22"/>
              </w:rPr>
              <w:t>4</w:t>
            </w:r>
          </w:p>
        </w:tc>
        <w:tc>
          <w:tcPr>
            <w:tcW w:w="2677" w:type="dxa"/>
          </w:tcPr>
          <w:p>
            <w:pPr>
              <w:jc w:val="center"/>
              <w:rPr>
                <w:rFonts w:ascii="Times New Roman" w:hAnsi="Times New Roman"/>
                <w:szCs w:val="22"/>
              </w:rPr>
            </w:pPr>
            <w:r>
              <w:rPr>
                <w:rFonts w:ascii="Times New Roman" w:hAnsi="Times New Roman"/>
                <w:szCs w:val="22"/>
              </w:rPr>
              <w:t>5</w:t>
            </w:r>
          </w:p>
        </w:tc>
      </w:tr>
      <w:tr>
        <w:trPr>
          <w:trHeight w:val="283"/>
        </w:trPr>
        <w:tc>
          <w:tcPr>
            <w:tcW w:w="15127" w:type="dxa"/>
            <w:gridSpan w:val="5"/>
          </w:tcPr>
          <w:p>
            <w:pPr>
              <w:jc w:val="both"/>
              <w:rPr>
                <w:rFonts w:ascii="Times New Roman" w:hAnsi="Times New Roman"/>
                <w:szCs w:val="22"/>
              </w:rPr>
            </w:pPr>
            <w:r>
              <w:rPr>
                <w:rFonts w:ascii="Times New Roman" w:hAnsi="Times New Roman"/>
                <w:szCs w:val="22"/>
              </w:rPr>
              <w:t>Обеспечение повышения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r>
      <w:tr>
        <w:trPr>
          <w:trHeight w:val="283"/>
        </w:trPr>
        <w:tc>
          <w:tcPr>
            <w:tcW w:w="7249" w:type="dxa"/>
          </w:tcPr>
          <w:p>
            <w:pPr>
              <w:jc w:val="both"/>
              <w:rPr>
                <w:rFonts w:ascii="Times New Roman" w:hAnsi="Times New Roman"/>
                <w:szCs w:val="22"/>
              </w:rPr>
            </w:pPr>
            <w:r>
              <w:rPr>
                <w:rFonts w:ascii="Times New Roman" w:hAnsi="Times New Roman"/>
                <w:szCs w:val="22"/>
              </w:rPr>
              <w:t>Введено в эксплуатацию оросительных систем и отдельно расположенных гидротехнических сооружений, относящихся к собственности Республики Татарстан и муниципальной собственности – всего, в том числе:</w:t>
            </w:r>
          </w:p>
        </w:tc>
        <w:tc>
          <w:tcPr>
            <w:tcW w:w="1779" w:type="dxa"/>
          </w:tcPr>
          <w:p>
            <w:pPr>
              <w:jc w:val="center"/>
              <w:rPr>
                <w:rFonts w:ascii="Times New Roman" w:hAnsi="Times New Roman"/>
                <w:szCs w:val="22"/>
              </w:rPr>
            </w:pPr>
            <w:r>
              <w:rPr>
                <w:rFonts w:ascii="Times New Roman" w:hAnsi="Times New Roman"/>
                <w:szCs w:val="22"/>
              </w:rPr>
              <w:t>120 000,0</w:t>
            </w:r>
          </w:p>
        </w:tc>
        <w:tc>
          <w:tcPr>
            <w:tcW w:w="1640" w:type="dxa"/>
          </w:tcPr>
          <w:p>
            <w:pPr>
              <w:jc w:val="center"/>
              <w:rPr>
                <w:rFonts w:ascii="Times New Roman" w:hAnsi="Times New Roman"/>
                <w:szCs w:val="22"/>
              </w:rPr>
            </w:pPr>
            <w:r>
              <w:rPr>
                <w:rFonts w:ascii="Times New Roman" w:hAnsi="Times New Roman"/>
                <w:szCs w:val="22"/>
              </w:rPr>
              <w:t>120 000,0</w:t>
            </w:r>
          </w:p>
        </w:tc>
        <w:tc>
          <w:tcPr>
            <w:tcW w:w="1782" w:type="dxa"/>
          </w:tcPr>
          <w:p>
            <w:pPr>
              <w:jc w:val="center"/>
              <w:rPr>
                <w:rFonts w:ascii="Times New Roman" w:hAnsi="Times New Roman"/>
                <w:szCs w:val="22"/>
              </w:rPr>
            </w:pPr>
            <w:r>
              <w:rPr>
                <w:rFonts w:ascii="Times New Roman" w:hAnsi="Times New Roman"/>
                <w:szCs w:val="22"/>
              </w:rPr>
              <w:t>120 000,0</w:t>
            </w:r>
          </w:p>
        </w:tc>
        <w:tc>
          <w:tcPr>
            <w:tcW w:w="2677" w:type="dxa"/>
          </w:tcPr>
          <w:p>
            <w:pPr>
              <w:jc w:val="center"/>
              <w:rPr>
                <w:rFonts w:ascii="Times New Roman" w:hAnsi="Times New Roman"/>
                <w:szCs w:val="22"/>
              </w:rPr>
            </w:pPr>
            <w:r>
              <w:rPr>
                <w:rFonts w:ascii="Times New Roman" w:hAnsi="Times New Roman"/>
                <w:szCs w:val="22"/>
              </w:rPr>
              <w:t>360 000,0</w:t>
            </w:r>
          </w:p>
        </w:tc>
      </w:tr>
      <w:tr>
        <w:trPr>
          <w:trHeight w:val="283"/>
        </w:trPr>
        <w:tc>
          <w:tcPr>
            <w:tcW w:w="7249" w:type="dxa"/>
          </w:tcPr>
          <w:p>
            <w:pPr>
              <w:jc w:val="both"/>
              <w:rPr>
                <w:rFonts w:ascii="Times New Roman" w:hAnsi="Times New Roman"/>
                <w:szCs w:val="22"/>
              </w:rPr>
            </w:pPr>
            <w:r>
              <w:rPr>
                <w:rFonts w:ascii="Times New Roman" w:hAnsi="Times New Roman"/>
                <w:szCs w:val="22"/>
              </w:rPr>
              <w:t>федеральный бюджет</w:t>
            </w:r>
          </w:p>
        </w:tc>
        <w:tc>
          <w:tcPr>
            <w:tcW w:w="1779" w:type="dxa"/>
          </w:tcPr>
          <w:p>
            <w:pPr>
              <w:jc w:val="center"/>
              <w:rPr>
                <w:rFonts w:ascii="Times New Roman" w:hAnsi="Times New Roman"/>
              </w:rPr>
            </w:pPr>
            <w:r>
              <w:rPr>
                <w:rFonts w:ascii="Times New Roman" w:hAnsi="Times New Roman"/>
              </w:rPr>
              <w:t>0,0</w:t>
            </w:r>
          </w:p>
        </w:tc>
        <w:tc>
          <w:tcPr>
            <w:tcW w:w="1640" w:type="dxa"/>
          </w:tcPr>
          <w:p>
            <w:pPr>
              <w:jc w:val="center"/>
              <w:rPr>
                <w:rFonts w:ascii="Times New Roman" w:hAnsi="Times New Roman"/>
              </w:rPr>
            </w:pPr>
            <w:r>
              <w:rPr>
                <w:rFonts w:ascii="Times New Roman" w:hAnsi="Times New Roman"/>
              </w:rPr>
              <w:t>0,0</w:t>
            </w:r>
          </w:p>
        </w:tc>
        <w:tc>
          <w:tcPr>
            <w:tcW w:w="1782" w:type="dxa"/>
          </w:tcPr>
          <w:p>
            <w:pPr>
              <w:jc w:val="center"/>
              <w:rPr>
                <w:rFonts w:ascii="Times New Roman" w:hAnsi="Times New Roman"/>
              </w:rPr>
            </w:pPr>
            <w:r>
              <w:rPr>
                <w:rFonts w:ascii="Times New Roman" w:hAnsi="Times New Roman"/>
              </w:rPr>
              <w:t>0,0</w:t>
            </w:r>
          </w:p>
        </w:tc>
        <w:tc>
          <w:tcPr>
            <w:tcW w:w="2677" w:type="dxa"/>
          </w:tcPr>
          <w:p>
            <w:pPr>
              <w:jc w:val="center"/>
              <w:rPr>
                <w:rFonts w:ascii="Times New Roman" w:hAnsi="Times New Roman"/>
              </w:rPr>
            </w:pPr>
            <w:r>
              <w:rPr>
                <w:rFonts w:ascii="Times New Roman" w:hAnsi="Times New Roman"/>
              </w:rPr>
              <w:t>0,0</w:t>
            </w:r>
          </w:p>
        </w:tc>
      </w:tr>
      <w:tr>
        <w:trPr>
          <w:trHeight w:val="283"/>
        </w:trPr>
        <w:tc>
          <w:tcPr>
            <w:tcW w:w="7249" w:type="dxa"/>
          </w:tcPr>
          <w:p>
            <w:pPr>
              <w:jc w:val="both"/>
              <w:rPr>
                <w:rFonts w:ascii="Times New Roman" w:hAnsi="Times New Roman"/>
                <w:szCs w:val="22"/>
              </w:rPr>
            </w:pPr>
            <w:r>
              <w:rPr>
                <w:rFonts w:ascii="Times New Roman" w:hAnsi="Times New Roman"/>
                <w:szCs w:val="22"/>
              </w:rPr>
              <w:t>бюджет Республики Татарстан</w:t>
            </w:r>
          </w:p>
        </w:tc>
        <w:tc>
          <w:tcPr>
            <w:tcW w:w="1779" w:type="dxa"/>
          </w:tcPr>
          <w:p>
            <w:pPr>
              <w:jc w:val="center"/>
              <w:rPr>
                <w:rFonts w:ascii="Times New Roman" w:hAnsi="Times New Roman"/>
              </w:rPr>
            </w:pPr>
            <w:r>
              <w:rPr>
                <w:rFonts w:ascii="Times New Roman" w:hAnsi="Times New Roman"/>
              </w:rPr>
              <w:t>120 000,0</w:t>
            </w:r>
          </w:p>
        </w:tc>
        <w:tc>
          <w:tcPr>
            <w:tcW w:w="1640" w:type="dxa"/>
          </w:tcPr>
          <w:p>
            <w:pPr>
              <w:jc w:val="center"/>
              <w:rPr>
                <w:rFonts w:ascii="Times New Roman" w:hAnsi="Times New Roman"/>
              </w:rPr>
            </w:pPr>
            <w:r>
              <w:rPr>
                <w:rFonts w:ascii="Times New Roman" w:hAnsi="Times New Roman"/>
              </w:rPr>
              <w:t>120 000,0</w:t>
            </w:r>
          </w:p>
        </w:tc>
        <w:tc>
          <w:tcPr>
            <w:tcW w:w="1782" w:type="dxa"/>
          </w:tcPr>
          <w:p>
            <w:pPr>
              <w:jc w:val="center"/>
              <w:rPr>
                <w:rFonts w:ascii="Times New Roman" w:hAnsi="Times New Roman"/>
              </w:rPr>
            </w:pPr>
            <w:r>
              <w:rPr>
                <w:rFonts w:ascii="Times New Roman" w:hAnsi="Times New Roman"/>
              </w:rPr>
              <w:t>120 000,0</w:t>
            </w:r>
          </w:p>
        </w:tc>
        <w:tc>
          <w:tcPr>
            <w:tcW w:w="2677" w:type="dxa"/>
          </w:tcPr>
          <w:p>
            <w:pPr>
              <w:jc w:val="center"/>
              <w:rPr>
                <w:rFonts w:ascii="Times New Roman" w:hAnsi="Times New Roman"/>
              </w:rPr>
            </w:pPr>
            <w:r>
              <w:rPr>
                <w:rFonts w:ascii="Times New Roman" w:hAnsi="Times New Roman"/>
              </w:rPr>
              <w:t>360 000,0</w:t>
            </w:r>
          </w:p>
        </w:tc>
      </w:tr>
      <w:tr>
        <w:trPr>
          <w:trHeight w:val="283"/>
        </w:trPr>
        <w:tc>
          <w:tcPr>
            <w:tcW w:w="7249" w:type="dxa"/>
          </w:tcPr>
          <w:p>
            <w:pPr>
              <w:jc w:val="both"/>
              <w:rPr>
                <w:rFonts w:ascii="Times New Roman" w:hAnsi="Times New Roman"/>
                <w:szCs w:val="22"/>
              </w:rPr>
            </w:pPr>
            <w:r>
              <w:rPr>
                <w:rFonts w:ascii="Times New Roman" w:hAnsi="Times New Roman"/>
                <w:szCs w:val="22"/>
              </w:rPr>
              <w:t>бюджеты территориальных государственных внебюджетных фондов</w:t>
            </w:r>
          </w:p>
        </w:tc>
        <w:tc>
          <w:tcPr>
            <w:tcW w:w="1779" w:type="dxa"/>
          </w:tcPr>
          <w:p>
            <w:pPr>
              <w:jc w:val="center"/>
              <w:rPr>
                <w:rFonts w:ascii="Times New Roman" w:hAnsi="Times New Roman"/>
              </w:rPr>
            </w:pPr>
            <w:r>
              <w:rPr>
                <w:rFonts w:ascii="Times New Roman" w:hAnsi="Times New Roman"/>
              </w:rPr>
              <w:t>0,0</w:t>
            </w:r>
          </w:p>
        </w:tc>
        <w:tc>
          <w:tcPr>
            <w:tcW w:w="1640" w:type="dxa"/>
          </w:tcPr>
          <w:p>
            <w:pPr>
              <w:jc w:val="center"/>
              <w:rPr>
                <w:rFonts w:ascii="Times New Roman" w:hAnsi="Times New Roman"/>
              </w:rPr>
            </w:pPr>
            <w:r>
              <w:rPr>
                <w:rFonts w:ascii="Times New Roman" w:hAnsi="Times New Roman"/>
              </w:rPr>
              <w:t>0,0</w:t>
            </w:r>
          </w:p>
        </w:tc>
        <w:tc>
          <w:tcPr>
            <w:tcW w:w="1782" w:type="dxa"/>
          </w:tcPr>
          <w:p>
            <w:pPr>
              <w:jc w:val="center"/>
              <w:rPr>
                <w:rFonts w:ascii="Times New Roman" w:hAnsi="Times New Roman"/>
              </w:rPr>
            </w:pPr>
            <w:r>
              <w:rPr>
                <w:rFonts w:ascii="Times New Roman" w:hAnsi="Times New Roman"/>
              </w:rPr>
              <w:t>0,0</w:t>
            </w:r>
          </w:p>
        </w:tc>
        <w:tc>
          <w:tcPr>
            <w:tcW w:w="2677" w:type="dxa"/>
          </w:tcPr>
          <w:p>
            <w:pPr>
              <w:jc w:val="center"/>
              <w:rPr>
                <w:rFonts w:ascii="Times New Roman" w:hAnsi="Times New Roman"/>
              </w:rPr>
            </w:pPr>
            <w:r>
              <w:rPr>
                <w:rFonts w:ascii="Times New Roman" w:hAnsi="Times New Roman"/>
              </w:rPr>
              <w:t>0,0</w:t>
            </w:r>
          </w:p>
        </w:tc>
      </w:tr>
      <w:tr>
        <w:trPr>
          <w:trHeight w:val="283"/>
        </w:trPr>
        <w:tc>
          <w:tcPr>
            <w:tcW w:w="7249" w:type="dxa"/>
          </w:tcPr>
          <w:p>
            <w:pPr>
              <w:jc w:val="both"/>
              <w:rPr>
                <w:rFonts w:ascii="Times New Roman" w:hAnsi="Times New Roman"/>
                <w:szCs w:val="22"/>
              </w:rPr>
            </w:pPr>
            <w:r>
              <w:rPr>
                <w:rFonts w:ascii="Times New Roman" w:hAnsi="Times New Roman"/>
                <w:szCs w:val="22"/>
              </w:rPr>
              <w:t>внебюджетные источники</w:t>
            </w:r>
          </w:p>
        </w:tc>
        <w:tc>
          <w:tcPr>
            <w:tcW w:w="1779" w:type="dxa"/>
          </w:tcPr>
          <w:p>
            <w:pPr>
              <w:jc w:val="center"/>
              <w:rPr>
                <w:rFonts w:ascii="Times New Roman" w:hAnsi="Times New Roman"/>
              </w:rPr>
            </w:pPr>
            <w:r>
              <w:rPr>
                <w:rFonts w:ascii="Times New Roman" w:hAnsi="Times New Roman"/>
              </w:rPr>
              <w:t>0,0</w:t>
            </w:r>
          </w:p>
        </w:tc>
        <w:tc>
          <w:tcPr>
            <w:tcW w:w="1640" w:type="dxa"/>
          </w:tcPr>
          <w:p>
            <w:pPr>
              <w:jc w:val="center"/>
              <w:rPr>
                <w:rFonts w:ascii="Times New Roman" w:hAnsi="Times New Roman"/>
              </w:rPr>
            </w:pPr>
            <w:r>
              <w:rPr>
                <w:rFonts w:ascii="Times New Roman" w:hAnsi="Times New Roman"/>
              </w:rPr>
              <w:t>0,0</w:t>
            </w:r>
          </w:p>
        </w:tc>
        <w:tc>
          <w:tcPr>
            <w:tcW w:w="1782" w:type="dxa"/>
          </w:tcPr>
          <w:p>
            <w:pPr>
              <w:jc w:val="center"/>
              <w:rPr>
                <w:rFonts w:ascii="Times New Roman" w:hAnsi="Times New Roman"/>
              </w:rPr>
            </w:pPr>
            <w:r>
              <w:rPr>
                <w:rFonts w:ascii="Times New Roman" w:hAnsi="Times New Roman"/>
              </w:rPr>
              <w:t>0,0</w:t>
            </w:r>
          </w:p>
        </w:tc>
        <w:tc>
          <w:tcPr>
            <w:tcW w:w="2677" w:type="dxa"/>
          </w:tcPr>
          <w:p>
            <w:pPr>
              <w:jc w:val="center"/>
              <w:rPr>
                <w:rFonts w:ascii="Times New Roman" w:hAnsi="Times New Roman"/>
              </w:rPr>
            </w:pPr>
            <w:r>
              <w:rPr>
                <w:rFonts w:ascii="Times New Roman" w:hAnsi="Times New Roman"/>
              </w:rPr>
              <w:t>0,0</w:t>
            </w:r>
          </w:p>
        </w:tc>
      </w:tr>
      <w:tr>
        <w:trPr>
          <w:trHeight w:val="283"/>
        </w:trPr>
        <w:tc>
          <w:tcPr>
            <w:tcW w:w="7249" w:type="dxa"/>
          </w:tcPr>
          <w:p>
            <w:pPr>
              <w:jc w:val="both"/>
              <w:rPr>
                <w:rFonts w:ascii="Times New Roman" w:hAnsi="Times New Roman"/>
                <w:szCs w:val="22"/>
              </w:rPr>
            </w:pPr>
            <w:r>
              <w:rPr>
                <w:rFonts w:ascii="Times New Roman" w:hAnsi="Times New Roman"/>
                <w:szCs w:val="22"/>
              </w:rPr>
              <w:t>Увеличена орошаемая площадь за счет строительства, реконструкции и капитального ремонта оросительных и осушительных систем и отдельно рас</w:t>
            </w:r>
            <w:r>
              <w:rPr>
                <w:rFonts w:ascii="Times New Roman" w:hAnsi="Times New Roman"/>
                <w:szCs w:val="22"/>
              </w:rPr>
              <w:lastRenderedPageBreak/>
              <w:t>положенных гидротехнических сооружений, принадлежащих сельскохозяйственным товаропроизводителям на праве собственности или переданных им в пользование в установленном порядке – всего, в том числе:</w:t>
            </w:r>
          </w:p>
        </w:tc>
        <w:tc>
          <w:tcPr>
            <w:tcW w:w="1779" w:type="dxa"/>
          </w:tcPr>
          <w:p>
            <w:pPr>
              <w:jc w:val="center"/>
              <w:rPr>
                <w:rFonts w:ascii="Times New Roman" w:hAnsi="Times New Roman"/>
              </w:rPr>
            </w:pPr>
            <w:r>
              <w:rPr>
                <w:rFonts w:ascii="Times New Roman" w:hAnsi="Times New Roman"/>
              </w:rPr>
              <w:lastRenderedPageBreak/>
              <w:t>31 500,0</w:t>
            </w:r>
          </w:p>
        </w:tc>
        <w:tc>
          <w:tcPr>
            <w:tcW w:w="1640" w:type="dxa"/>
          </w:tcPr>
          <w:p>
            <w:pPr>
              <w:jc w:val="center"/>
              <w:rPr>
                <w:rFonts w:ascii="Times New Roman" w:hAnsi="Times New Roman"/>
              </w:rPr>
            </w:pPr>
            <w:r>
              <w:rPr>
                <w:rFonts w:ascii="Times New Roman" w:hAnsi="Times New Roman"/>
              </w:rPr>
              <w:t>31 500,0</w:t>
            </w:r>
          </w:p>
        </w:tc>
        <w:tc>
          <w:tcPr>
            <w:tcW w:w="1782" w:type="dxa"/>
          </w:tcPr>
          <w:p>
            <w:pPr>
              <w:jc w:val="center"/>
              <w:rPr>
                <w:rFonts w:ascii="Times New Roman" w:hAnsi="Times New Roman"/>
              </w:rPr>
            </w:pPr>
            <w:r>
              <w:rPr>
                <w:rFonts w:ascii="Times New Roman" w:hAnsi="Times New Roman"/>
              </w:rPr>
              <w:t>31 500,0</w:t>
            </w:r>
          </w:p>
        </w:tc>
        <w:tc>
          <w:tcPr>
            <w:tcW w:w="2677" w:type="dxa"/>
          </w:tcPr>
          <w:p>
            <w:pPr>
              <w:jc w:val="center"/>
              <w:rPr>
                <w:rFonts w:ascii="Times New Roman" w:hAnsi="Times New Roman"/>
              </w:rPr>
            </w:pPr>
            <w:r>
              <w:rPr>
                <w:rFonts w:ascii="Times New Roman" w:hAnsi="Times New Roman"/>
              </w:rPr>
              <w:t>94 500,0</w:t>
            </w:r>
          </w:p>
        </w:tc>
      </w:tr>
      <w:tr>
        <w:trPr>
          <w:trHeight w:val="283"/>
        </w:trPr>
        <w:tc>
          <w:tcPr>
            <w:tcW w:w="7249" w:type="dxa"/>
          </w:tcPr>
          <w:p>
            <w:pPr>
              <w:jc w:val="both"/>
              <w:rPr>
                <w:rFonts w:ascii="Times New Roman" w:hAnsi="Times New Roman"/>
              </w:rPr>
            </w:pPr>
            <w:r>
              <w:rPr>
                <w:rFonts w:ascii="Times New Roman" w:hAnsi="Times New Roman"/>
              </w:rPr>
              <w:t>федеральный бюджет</w:t>
            </w:r>
          </w:p>
        </w:tc>
        <w:tc>
          <w:tcPr>
            <w:tcW w:w="1779" w:type="dxa"/>
          </w:tcPr>
          <w:p>
            <w:pPr>
              <w:jc w:val="center"/>
              <w:rPr>
                <w:rFonts w:ascii="Times New Roman" w:hAnsi="Times New Roman"/>
              </w:rPr>
            </w:pPr>
            <w:r>
              <w:rPr>
                <w:rFonts w:ascii="Times New Roman" w:hAnsi="Times New Roman"/>
              </w:rPr>
              <w:t>0,0</w:t>
            </w:r>
          </w:p>
        </w:tc>
        <w:tc>
          <w:tcPr>
            <w:tcW w:w="1640" w:type="dxa"/>
          </w:tcPr>
          <w:p>
            <w:pPr>
              <w:jc w:val="center"/>
              <w:rPr>
                <w:rFonts w:ascii="Times New Roman" w:hAnsi="Times New Roman"/>
              </w:rPr>
            </w:pPr>
            <w:r>
              <w:rPr>
                <w:rFonts w:ascii="Times New Roman" w:hAnsi="Times New Roman"/>
              </w:rPr>
              <w:t>0,0</w:t>
            </w:r>
          </w:p>
        </w:tc>
        <w:tc>
          <w:tcPr>
            <w:tcW w:w="1782" w:type="dxa"/>
          </w:tcPr>
          <w:p>
            <w:pPr>
              <w:jc w:val="center"/>
              <w:rPr>
                <w:rFonts w:ascii="Times New Roman" w:hAnsi="Times New Roman"/>
              </w:rPr>
            </w:pPr>
            <w:r>
              <w:rPr>
                <w:rFonts w:ascii="Times New Roman" w:hAnsi="Times New Roman"/>
              </w:rPr>
              <w:t>0,0</w:t>
            </w:r>
          </w:p>
        </w:tc>
        <w:tc>
          <w:tcPr>
            <w:tcW w:w="2677" w:type="dxa"/>
          </w:tcPr>
          <w:p>
            <w:pPr>
              <w:jc w:val="center"/>
              <w:rPr>
                <w:rFonts w:ascii="Times New Roman" w:hAnsi="Times New Roman"/>
              </w:rPr>
            </w:pPr>
            <w:r>
              <w:rPr>
                <w:rFonts w:ascii="Times New Roman" w:hAnsi="Times New Roman"/>
              </w:rPr>
              <w:t>0,0</w:t>
            </w:r>
          </w:p>
        </w:tc>
      </w:tr>
      <w:tr>
        <w:trPr>
          <w:trHeight w:val="283"/>
        </w:trPr>
        <w:tc>
          <w:tcPr>
            <w:tcW w:w="7249" w:type="dxa"/>
          </w:tcPr>
          <w:p>
            <w:pPr>
              <w:jc w:val="both"/>
              <w:rPr>
                <w:rFonts w:ascii="Times New Roman" w:hAnsi="Times New Roman"/>
              </w:rPr>
            </w:pPr>
            <w:r>
              <w:rPr>
                <w:rFonts w:ascii="Times New Roman" w:hAnsi="Times New Roman"/>
              </w:rPr>
              <w:t>бюджет Республики Татарстан</w:t>
            </w:r>
          </w:p>
        </w:tc>
        <w:tc>
          <w:tcPr>
            <w:tcW w:w="1779" w:type="dxa"/>
          </w:tcPr>
          <w:p>
            <w:pPr>
              <w:jc w:val="center"/>
              <w:rPr>
                <w:rFonts w:ascii="Times New Roman" w:hAnsi="Times New Roman"/>
              </w:rPr>
            </w:pPr>
            <w:r>
              <w:rPr>
                <w:rFonts w:ascii="Times New Roman" w:hAnsi="Times New Roman"/>
              </w:rPr>
              <w:t>30 000,0</w:t>
            </w:r>
          </w:p>
        </w:tc>
        <w:tc>
          <w:tcPr>
            <w:tcW w:w="1640" w:type="dxa"/>
          </w:tcPr>
          <w:p>
            <w:pPr>
              <w:jc w:val="center"/>
              <w:rPr>
                <w:rFonts w:ascii="Times New Roman" w:hAnsi="Times New Roman"/>
              </w:rPr>
            </w:pPr>
            <w:r>
              <w:rPr>
                <w:rFonts w:ascii="Times New Roman" w:hAnsi="Times New Roman"/>
              </w:rPr>
              <w:t>30 000,0</w:t>
            </w:r>
          </w:p>
        </w:tc>
        <w:tc>
          <w:tcPr>
            <w:tcW w:w="1782" w:type="dxa"/>
          </w:tcPr>
          <w:p>
            <w:pPr>
              <w:jc w:val="center"/>
              <w:rPr>
                <w:rFonts w:ascii="Times New Roman" w:hAnsi="Times New Roman"/>
              </w:rPr>
            </w:pPr>
            <w:r>
              <w:rPr>
                <w:rFonts w:ascii="Times New Roman" w:hAnsi="Times New Roman"/>
              </w:rPr>
              <w:t>30 000,0</w:t>
            </w:r>
          </w:p>
        </w:tc>
        <w:tc>
          <w:tcPr>
            <w:tcW w:w="2677" w:type="dxa"/>
          </w:tcPr>
          <w:p>
            <w:pPr>
              <w:jc w:val="center"/>
              <w:rPr>
                <w:rFonts w:ascii="Times New Roman" w:hAnsi="Times New Roman"/>
              </w:rPr>
            </w:pPr>
            <w:r>
              <w:rPr>
                <w:rFonts w:ascii="Times New Roman" w:hAnsi="Times New Roman"/>
              </w:rPr>
              <w:t>90 000,0</w:t>
            </w:r>
          </w:p>
        </w:tc>
      </w:tr>
      <w:tr>
        <w:trPr>
          <w:trHeight w:val="283"/>
        </w:trPr>
        <w:tc>
          <w:tcPr>
            <w:tcW w:w="7249" w:type="dxa"/>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79" w:type="dxa"/>
          </w:tcPr>
          <w:p>
            <w:pPr>
              <w:jc w:val="center"/>
              <w:rPr>
                <w:rFonts w:ascii="Times New Roman" w:hAnsi="Times New Roman"/>
              </w:rPr>
            </w:pPr>
            <w:r>
              <w:rPr>
                <w:rFonts w:ascii="Times New Roman" w:hAnsi="Times New Roman"/>
              </w:rPr>
              <w:t>0,0</w:t>
            </w:r>
          </w:p>
        </w:tc>
        <w:tc>
          <w:tcPr>
            <w:tcW w:w="1640" w:type="dxa"/>
          </w:tcPr>
          <w:p>
            <w:pPr>
              <w:jc w:val="center"/>
              <w:rPr>
                <w:rFonts w:ascii="Times New Roman" w:hAnsi="Times New Roman"/>
              </w:rPr>
            </w:pPr>
            <w:r>
              <w:rPr>
                <w:rFonts w:ascii="Times New Roman" w:hAnsi="Times New Roman"/>
              </w:rPr>
              <w:t>0,0</w:t>
            </w:r>
          </w:p>
        </w:tc>
        <w:tc>
          <w:tcPr>
            <w:tcW w:w="1782" w:type="dxa"/>
          </w:tcPr>
          <w:p>
            <w:pPr>
              <w:jc w:val="center"/>
              <w:rPr>
                <w:rFonts w:ascii="Times New Roman" w:hAnsi="Times New Roman"/>
              </w:rPr>
            </w:pPr>
            <w:r>
              <w:rPr>
                <w:rFonts w:ascii="Times New Roman" w:hAnsi="Times New Roman"/>
              </w:rPr>
              <w:t>0,0</w:t>
            </w:r>
          </w:p>
        </w:tc>
        <w:tc>
          <w:tcPr>
            <w:tcW w:w="2677" w:type="dxa"/>
          </w:tcPr>
          <w:p>
            <w:pPr>
              <w:jc w:val="center"/>
              <w:rPr>
                <w:rFonts w:ascii="Times New Roman" w:hAnsi="Times New Roman"/>
              </w:rPr>
            </w:pPr>
            <w:r>
              <w:rPr>
                <w:rFonts w:ascii="Times New Roman" w:hAnsi="Times New Roman"/>
              </w:rPr>
              <w:t>0,0</w:t>
            </w:r>
          </w:p>
        </w:tc>
      </w:tr>
      <w:tr>
        <w:trPr>
          <w:trHeight w:val="283"/>
        </w:trPr>
        <w:tc>
          <w:tcPr>
            <w:tcW w:w="7249" w:type="dxa"/>
          </w:tcPr>
          <w:p>
            <w:pPr>
              <w:jc w:val="both"/>
              <w:rPr>
                <w:rFonts w:ascii="Times New Roman" w:hAnsi="Times New Roman"/>
              </w:rPr>
            </w:pPr>
            <w:r>
              <w:rPr>
                <w:rFonts w:ascii="Times New Roman" w:hAnsi="Times New Roman"/>
              </w:rPr>
              <w:t>внебюджетные источники</w:t>
            </w:r>
          </w:p>
        </w:tc>
        <w:tc>
          <w:tcPr>
            <w:tcW w:w="1779" w:type="dxa"/>
          </w:tcPr>
          <w:p>
            <w:pPr>
              <w:jc w:val="center"/>
              <w:rPr>
                <w:rFonts w:ascii="Times New Roman" w:hAnsi="Times New Roman"/>
              </w:rPr>
            </w:pPr>
            <w:r>
              <w:rPr>
                <w:rFonts w:ascii="Times New Roman" w:hAnsi="Times New Roman"/>
              </w:rPr>
              <w:t>1 500,0</w:t>
            </w:r>
          </w:p>
        </w:tc>
        <w:tc>
          <w:tcPr>
            <w:tcW w:w="1640" w:type="dxa"/>
          </w:tcPr>
          <w:p>
            <w:pPr>
              <w:jc w:val="center"/>
              <w:rPr>
                <w:rFonts w:ascii="Times New Roman" w:hAnsi="Times New Roman"/>
              </w:rPr>
            </w:pPr>
            <w:r>
              <w:rPr>
                <w:rFonts w:ascii="Times New Roman" w:hAnsi="Times New Roman"/>
              </w:rPr>
              <w:t>1 500,0</w:t>
            </w:r>
          </w:p>
        </w:tc>
        <w:tc>
          <w:tcPr>
            <w:tcW w:w="1782" w:type="dxa"/>
          </w:tcPr>
          <w:p>
            <w:pPr>
              <w:jc w:val="center"/>
              <w:rPr>
                <w:rFonts w:ascii="Times New Roman" w:hAnsi="Times New Roman"/>
              </w:rPr>
            </w:pPr>
            <w:r>
              <w:rPr>
                <w:rFonts w:ascii="Times New Roman" w:hAnsi="Times New Roman"/>
              </w:rPr>
              <w:t>1 500,0</w:t>
            </w:r>
          </w:p>
        </w:tc>
        <w:tc>
          <w:tcPr>
            <w:tcW w:w="2677" w:type="dxa"/>
          </w:tcPr>
          <w:p>
            <w:pPr>
              <w:jc w:val="center"/>
              <w:rPr>
                <w:rFonts w:ascii="Times New Roman" w:hAnsi="Times New Roman"/>
              </w:rPr>
            </w:pPr>
            <w:r>
              <w:rPr>
                <w:rFonts w:ascii="Times New Roman" w:hAnsi="Times New Roman"/>
              </w:rPr>
              <w:t>4 500,0</w:t>
            </w:r>
          </w:p>
        </w:tc>
      </w:tr>
      <w:tr>
        <w:trPr>
          <w:trHeight w:val="283"/>
        </w:trPr>
        <w:tc>
          <w:tcPr>
            <w:tcW w:w="7249" w:type="dxa"/>
          </w:tcPr>
          <w:p>
            <w:pPr>
              <w:jc w:val="both"/>
              <w:rPr>
                <w:rFonts w:ascii="Times New Roman" w:hAnsi="Times New Roman"/>
              </w:rPr>
            </w:pPr>
            <w:r>
              <w:rPr>
                <w:rFonts w:ascii="Times New Roman" w:hAnsi="Times New Roman"/>
              </w:rPr>
              <w:t>Увеличена площадь противоэрозионных и полезащитных лесных насаждений на землях, относящихся к собственности Республики Татарстан и муниципальной собственности – всего, в том числе:</w:t>
            </w:r>
          </w:p>
        </w:tc>
        <w:tc>
          <w:tcPr>
            <w:tcW w:w="1779" w:type="dxa"/>
          </w:tcPr>
          <w:p>
            <w:pPr>
              <w:jc w:val="center"/>
              <w:rPr>
                <w:rFonts w:ascii="Times New Roman" w:hAnsi="Times New Roman"/>
              </w:rPr>
            </w:pPr>
            <w:r>
              <w:rPr>
                <w:rFonts w:ascii="Times New Roman" w:hAnsi="Times New Roman"/>
              </w:rPr>
              <w:t>130 000,0</w:t>
            </w:r>
          </w:p>
        </w:tc>
        <w:tc>
          <w:tcPr>
            <w:tcW w:w="1640" w:type="dxa"/>
          </w:tcPr>
          <w:p>
            <w:pPr>
              <w:jc w:val="center"/>
              <w:rPr>
                <w:rFonts w:ascii="Times New Roman" w:hAnsi="Times New Roman"/>
              </w:rPr>
            </w:pPr>
            <w:r>
              <w:rPr>
                <w:rFonts w:ascii="Times New Roman" w:hAnsi="Times New Roman"/>
              </w:rPr>
              <w:t>130 000,0</w:t>
            </w:r>
          </w:p>
        </w:tc>
        <w:tc>
          <w:tcPr>
            <w:tcW w:w="1782" w:type="dxa"/>
          </w:tcPr>
          <w:p>
            <w:pPr>
              <w:jc w:val="center"/>
              <w:rPr>
                <w:rFonts w:ascii="Times New Roman" w:hAnsi="Times New Roman"/>
              </w:rPr>
            </w:pPr>
            <w:r>
              <w:rPr>
                <w:rFonts w:ascii="Times New Roman" w:hAnsi="Times New Roman"/>
              </w:rPr>
              <w:t>130 000,0</w:t>
            </w:r>
          </w:p>
        </w:tc>
        <w:tc>
          <w:tcPr>
            <w:tcW w:w="2677" w:type="dxa"/>
          </w:tcPr>
          <w:p>
            <w:pPr>
              <w:jc w:val="center"/>
              <w:rPr>
                <w:rFonts w:ascii="Times New Roman" w:hAnsi="Times New Roman"/>
              </w:rPr>
            </w:pPr>
            <w:r>
              <w:rPr>
                <w:rFonts w:ascii="Times New Roman" w:hAnsi="Times New Roman"/>
              </w:rPr>
              <w:t>390 000,0</w:t>
            </w:r>
          </w:p>
        </w:tc>
      </w:tr>
      <w:tr>
        <w:trPr>
          <w:trHeight w:val="283"/>
        </w:trPr>
        <w:tc>
          <w:tcPr>
            <w:tcW w:w="7249" w:type="dxa"/>
          </w:tcPr>
          <w:p>
            <w:pPr>
              <w:jc w:val="both"/>
              <w:rPr>
                <w:rFonts w:ascii="Times New Roman" w:hAnsi="Times New Roman"/>
              </w:rPr>
            </w:pPr>
            <w:r>
              <w:rPr>
                <w:rFonts w:ascii="Times New Roman" w:hAnsi="Times New Roman"/>
              </w:rPr>
              <w:t>федеральный бюджет</w:t>
            </w:r>
          </w:p>
        </w:tc>
        <w:tc>
          <w:tcPr>
            <w:tcW w:w="1779" w:type="dxa"/>
          </w:tcPr>
          <w:p>
            <w:pPr>
              <w:jc w:val="center"/>
              <w:rPr>
                <w:rFonts w:ascii="Times New Roman" w:hAnsi="Times New Roman"/>
              </w:rPr>
            </w:pPr>
            <w:r>
              <w:rPr>
                <w:rFonts w:ascii="Times New Roman" w:hAnsi="Times New Roman"/>
              </w:rPr>
              <w:t>0,0</w:t>
            </w:r>
          </w:p>
        </w:tc>
        <w:tc>
          <w:tcPr>
            <w:tcW w:w="1640" w:type="dxa"/>
          </w:tcPr>
          <w:p>
            <w:pPr>
              <w:jc w:val="center"/>
              <w:rPr>
                <w:rFonts w:ascii="Times New Roman" w:hAnsi="Times New Roman"/>
              </w:rPr>
            </w:pPr>
            <w:r>
              <w:rPr>
                <w:rFonts w:ascii="Times New Roman" w:hAnsi="Times New Roman"/>
              </w:rPr>
              <w:t>0,0</w:t>
            </w:r>
          </w:p>
        </w:tc>
        <w:tc>
          <w:tcPr>
            <w:tcW w:w="1782" w:type="dxa"/>
          </w:tcPr>
          <w:p>
            <w:pPr>
              <w:jc w:val="center"/>
              <w:rPr>
                <w:rFonts w:ascii="Times New Roman" w:hAnsi="Times New Roman"/>
              </w:rPr>
            </w:pPr>
            <w:r>
              <w:rPr>
                <w:rFonts w:ascii="Times New Roman" w:hAnsi="Times New Roman"/>
              </w:rPr>
              <w:t>0,0</w:t>
            </w:r>
          </w:p>
        </w:tc>
        <w:tc>
          <w:tcPr>
            <w:tcW w:w="2677" w:type="dxa"/>
          </w:tcPr>
          <w:p>
            <w:pPr>
              <w:jc w:val="center"/>
              <w:rPr>
                <w:rFonts w:ascii="Times New Roman" w:hAnsi="Times New Roman"/>
              </w:rPr>
            </w:pPr>
            <w:r>
              <w:rPr>
                <w:rFonts w:ascii="Times New Roman" w:hAnsi="Times New Roman"/>
              </w:rPr>
              <w:t>0,0</w:t>
            </w:r>
          </w:p>
        </w:tc>
      </w:tr>
      <w:tr>
        <w:trPr>
          <w:trHeight w:val="283"/>
        </w:trPr>
        <w:tc>
          <w:tcPr>
            <w:tcW w:w="7249" w:type="dxa"/>
          </w:tcPr>
          <w:p>
            <w:pPr>
              <w:jc w:val="both"/>
              <w:rPr>
                <w:rFonts w:ascii="Times New Roman" w:hAnsi="Times New Roman"/>
              </w:rPr>
            </w:pPr>
            <w:r>
              <w:rPr>
                <w:rFonts w:ascii="Times New Roman" w:hAnsi="Times New Roman"/>
              </w:rPr>
              <w:t>бюджет Республики Татарстан</w:t>
            </w:r>
          </w:p>
        </w:tc>
        <w:tc>
          <w:tcPr>
            <w:tcW w:w="1779" w:type="dxa"/>
          </w:tcPr>
          <w:p>
            <w:pPr>
              <w:jc w:val="center"/>
              <w:rPr>
                <w:rFonts w:ascii="Times New Roman" w:hAnsi="Times New Roman"/>
              </w:rPr>
            </w:pPr>
            <w:r>
              <w:rPr>
                <w:rFonts w:ascii="Times New Roman" w:hAnsi="Times New Roman"/>
              </w:rPr>
              <w:t>130 000,0</w:t>
            </w:r>
          </w:p>
        </w:tc>
        <w:tc>
          <w:tcPr>
            <w:tcW w:w="1640" w:type="dxa"/>
          </w:tcPr>
          <w:p>
            <w:pPr>
              <w:jc w:val="center"/>
              <w:rPr>
                <w:rFonts w:ascii="Times New Roman" w:hAnsi="Times New Roman"/>
              </w:rPr>
            </w:pPr>
            <w:r>
              <w:rPr>
                <w:rFonts w:ascii="Times New Roman" w:hAnsi="Times New Roman"/>
              </w:rPr>
              <w:t>130 000,0</w:t>
            </w:r>
          </w:p>
        </w:tc>
        <w:tc>
          <w:tcPr>
            <w:tcW w:w="1782" w:type="dxa"/>
          </w:tcPr>
          <w:p>
            <w:pPr>
              <w:jc w:val="center"/>
              <w:rPr>
                <w:rFonts w:ascii="Times New Roman" w:hAnsi="Times New Roman"/>
              </w:rPr>
            </w:pPr>
            <w:r>
              <w:rPr>
                <w:rFonts w:ascii="Times New Roman" w:hAnsi="Times New Roman"/>
              </w:rPr>
              <w:t>130 000,0</w:t>
            </w:r>
          </w:p>
        </w:tc>
        <w:tc>
          <w:tcPr>
            <w:tcW w:w="2677" w:type="dxa"/>
          </w:tcPr>
          <w:p>
            <w:pPr>
              <w:jc w:val="center"/>
              <w:rPr>
                <w:rFonts w:ascii="Times New Roman" w:hAnsi="Times New Roman"/>
              </w:rPr>
            </w:pPr>
            <w:r>
              <w:rPr>
                <w:rFonts w:ascii="Times New Roman" w:hAnsi="Times New Roman"/>
              </w:rPr>
              <w:t>390 000,0</w:t>
            </w:r>
          </w:p>
        </w:tc>
      </w:tr>
      <w:tr>
        <w:trPr>
          <w:trHeight w:val="283"/>
        </w:trPr>
        <w:tc>
          <w:tcPr>
            <w:tcW w:w="7249" w:type="dxa"/>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79" w:type="dxa"/>
          </w:tcPr>
          <w:p>
            <w:pPr>
              <w:jc w:val="center"/>
              <w:rPr>
                <w:rFonts w:ascii="Times New Roman" w:hAnsi="Times New Roman"/>
              </w:rPr>
            </w:pPr>
            <w:r>
              <w:rPr>
                <w:rFonts w:ascii="Times New Roman" w:hAnsi="Times New Roman"/>
              </w:rPr>
              <w:t>0,0</w:t>
            </w:r>
          </w:p>
        </w:tc>
        <w:tc>
          <w:tcPr>
            <w:tcW w:w="1640" w:type="dxa"/>
          </w:tcPr>
          <w:p>
            <w:pPr>
              <w:jc w:val="center"/>
              <w:rPr>
                <w:rFonts w:ascii="Times New Roman" w:hAnsi="Times New Roman"/>
              </w:rPr>
            </w:pPr>
            <w:r>
              <w:rPr>
                <w:rFonts w:ascii="Times New Roman" w:hAnsi="Times New Roman"/>
              </w:rPr>
              <w:t>0,0</w:t>
            </w:r>
          </w:p>
        </w:tc>
        <w:tc>
          <w:tcPr>
            <w:tcW w:w="1782" w:type="dxa"/>
          </w:tcPr>
          <w:p>
            <w:pPr>
              <w:jc w:val="center"/>
              <w:rPr>
                <w:rFonts w:ascii="Times New Roman" w:hAnsi="Times New Roman"/>
              </w:rPr>
            </w:pPr>
            <w:r>
              <w:rPr>
                <w:rFonts w:ascii="Times New Roman" w:hAnsi="Times New Roman"/>
              </w:rPr>
              <w:t>0,0</w:t>
            </w:r>
          </w:p>
        </w:tc>
        <w:tc>
          <w:tcPr>
            <w:tcW w:w="2677" w:type="dxa"/>
          </w:tcPr>
          <w:p>
            <w:pPr>
              <w:jc w:val="center"/>
              <w:rPr>
                <w:rFonts w:ascii="Times New Roman" w:hAnsi="Times New Roman"/>
              </w:rPr>
            </w:pPr>
            <w:r>
              <w:rPr>
                <w:rFonts w:ascii="Times New Roman" w:hAnsi="Times New Roman"/>
              </w:rPr>
              <w:t>0,0</w:t>
            </w:r>
          </w:p>
        </w:tc>
      </w:tr>
      <w:tr>
        <w:trPr>
          <w:trHeight w:val="283"/>
        </w:trPr>
        <w:tc>
          <w:tcPr>
            <w:tcW w:w="7249" w:type="dxa"/>
          </w:tcPr>
          <w:p>
            <w:pPr>
              <w:jc w:val="both"/>
              <w:rPr>
                <w:rFonts w:ascii="Times New Roman" w:hAnsi="Times New Roman"/>
              </w:rPr>
            </w:pPr>
            <w:r>
              <w:rPr>
                <w:rFonts w:ascii="Times New Roman" w:hAnsi="Times New Roman"/>
              </w:rPr>
              <w:t>внебюджетные источники</w:t>
            </w:r>
          </w:p>
        </w:tc>
        <w:tc>
          <w:tcPr>
            <w:tcW w:w="1779" w:type="dxa"/>
          </w:tcPr>
          <w:p>
            <w:pPr>
              <w:jc w:val="center"/>
              <w:rPr>
                <w:rFonts w:ascii="Times New Roman" w:hAnsi="Times New Roman"/>
              </w:rPr>
            </w:pPr>
            <w:r>
              <w:rPr>
                <w:rFonts w:ascii="Times New Roman" w:hAnsi="Times New Roman"/>
              </w:rPr>
              <w:t>0,0</w:t>
            </w:r>
          </w:p>
        </w:tc>
        <w:tc>
          <w:tcPr>
            <w:tcW w:w="1640" w:type="dxa"/>
          </w:tcPr>
          <w:p>
            <w:pPr>
              <w:jc w:val="center"/>
              <w:rPr>
                <w:rFonts w:ascii="Times New Roman" w:hAnsi="Times New Roman"/>
              </w:rPr>
            </w:pPr>
            <w:r>
              <w:rPr>
                <w:rFonts w:ascii="Times New Roman" w:hAnsi="Times New Roman"/>
              </w:rPr>
              <w:t>0,0</w:t>
            </w:r>
          </w:p>
        </w:tc>
        <w:tc>
          <w:tcPr>
            <w:tcW w:w="1782" w:type="dxa"/>
          </w:tcPr>
          <w:p>
            <w:pPr>
              <w:jc w:val="center"/>
              <w:rPr>
                <w:rFonts w:ascii="Times New Roman" w:hAnsi="Times New Roman"/>
              </w:rPr>
            </w:pPr>
            <w:r>
              <w:rPr>
                <w:rFonts w:ascii="Times New Roman" w:hAnsi="Times New Roman"/>
              </w:rPr>
              <w:t>0,0</w:t>
            </w:r>
          </w:p>
        </w:tc>
        <w:tc>
          <w:tcPr>
            <w:tcW w:w="2677" w:type="dxa"/>
          </w:tcPr>
          <w:p>
            <w:pPr>
              <w:jc w:val="center"/>
              <w:rPr>
                <w:rFonts w:ascii="Times New Roman" w:hAnsi="Times New Roman"/>
              </w:rPr>
            </w:pPr>
            <w:r>
              <w:rPr>
                <w:rFonts w:ascii="Times New Roman" w:hAnsi="Times New Roman"/>
              </w:rPr>
              <w:t>0,0</w:t>
            </w:r>
          </w:p>
        </w:tc>
      </w:tr>
      <w:tr>
        <w:trPr>
          <w:trHeight w:val="283"/>
        </w:trPr>
        <w:tc>
          <w:tcPr>
            <w:tcW w:w="7249" w:type="dxa"/>
          </w:tcPr>
          <w:p>
            <w:pPr>
              <w:jc w:val="both"/>
              <w:rPr>
                <w:rFonts w:ascii="Times New Roman" w:hAnsi="Times New Roman"/>
              </w:rPr>
            </w:pPr>
            <w:r>
              <w:rPr>
                <w:rFonts w:ascii="Times New Roman" w:hAnsi="Times New Roman"/>
              </w:rPr>
              <w:t>Сохранена площадь сельскохозяйственных угодий за счет создания противоэрозионных и полезащитных лесных насаждений на землях, принадлежащих сельскохозяйственным товаропроизводителям на праве собственности или переданных им в пользование в установленном порядке – всего, в том числе:</w:t>
            </w:r>
          </w:p>
        </w:tc>
        <w:tc>
          <w:tcPr>
            <w:tcW w:w="1779" w:type="dxa"/>
          </w:tcPr>
          <w:p>
            <w:pPr>
              <w:jc w:val="center"/>
              <w:rPr>
                <w:rFonts w:ascii="Times New Roman" w:hAnsi="Times New Roman"/>
              </w:rPr>
            </w:pPr>
            <w:r>
              <w:rPr>
                <w:rFonts w:ascii="Times New Roman" w:hAnsi="Times New Roman"/>
              </w:rPr>
              <w:t>21 000,0</w:t>
            </w:r>
          </w:p>
        </w:tc>
        <w:tc>
          <w:tcPr>
            <w:tcW w:w="1640" w:type="dxa"/>
          </w:tcPr>
          <w:p>
            <w:pPr>
              <w:jc w:val="center"/>
              <w:rPr>
                <w:rFonts w:ascii="Times New Roman" w:hAnsi="Times New Roman"/>
              </w:rPr>
            </w:pPr>
            <w:r>
              <w:rPr>
                <w:rFonts w:ascii="Times New Roman" w:hAnsi="Times New Roman"/>
              </w:rPr>
              <w:t>21 000,0</w:t>
            </w:r>
          </w:p>
        </w:tc>
        <w:tc>
          <w:tcPr>
            <w:tcW w:w="1782" w:type="dxa"/>
          </w:tcPr>
          <w:p>
            <w:pPr>
              <w:jc w:val="center"/>
              <w:rPr>
                <w:rFonts w:ascii="Times New Roman" w:hAnsi="Times New Roman"/>
              </w:rPr>
            </w:pPr>
            <w:r>
              <w:rPr>
                <w:rFonts w:ascii="Times New Roman" w:hAnsi="Times New Roman"/>
              </w:rPr>
              <w:t>21 000,0</w:t>
            </w:r>
          </w:p>
        </w:tc>
        <w:tc>
          <w:tcPr>
            <w:tcW w:w="2677" w:type="dxa"/>
          </w:tcPr>
          <w:p>
            <w:pPr>
              <w:jc w:val="center"/>
              <w:rPr>
                <w:rFonts w:ascii="Times New Roman" w:hAnsi="Times New Roman"/>
              </w:rPr>
            </w:pPr>
            <w:r>
              <w:rPr>
                <w:rFonts w:ascii="Times New Roman" w:hAnsi="Times New Roman"/>
              </w:rPr>
              <w:t>63 000,0</w:t>
            </w:r>
          </w:p>
        </w:tc>
      </w:tr>
      <w:tr>
        <w:trPr>
          <w:trHeight w:val="283"/>
        </w:trPr>
        <w:tc>
          <w:tcPr>
            <w:tcW w:w="7249" w:type="dxa"/>
          </w:tcPr>
          <w:p>
            <w:pPr>
              <w:jc w:val="both"/>
              <w:rPr>
                <w:rFonts w:ascii="Times New Roman" w:hAnsi="Times New Roman"/>
              </w:rPr>
            </w:pPr>
            <w:r>
              <w:rPr>
                <w:rFonts w:ascii="Times New Roman" w:hAnsi="Times New Roman"/>
              </w:rPr>
              <w:t>федеральный бюджет</w:t>
            </w:r>
          </w:p>
        </w:tc>
        <w:tc>
          <w:tcPr>
            <w:tcW w:w="1779" w:type="dxa"/>
          </w:tcPr>
          <w:p>
            <w:pPr>
              <w:jc w:val="center"/>
              <w:rPr>
                <w:rFonts w:ascii="Times New Roman" w:hAnsi="Times New Roman"/>
              </w:rPr>
            </w:pPr>
            <w:r>
              <w:rPr>
                <w:rFonts w:ascii="Times New Roman" w:hAnsi="Times New Roman"/>
              </w:rPr>
              <w:t>0,0</w:t>
            </w:r>
          </w:p>
        </w:tc>
        <w:tc>
          <w:tcPr>
            <w:tcW w:w="1640" w:type="dxa"/>
          </w:tcPr>
          <w:p>
            <w:pPr>
              <w:jc w:val="center"/>
              <w:rPr>
                <w:rFonts w:ascii="Times New Roman" w:hAnsi="Times New Roman"/>
              </w:rPr>
            </w:pPr>
            <w:r>
              <w:rPr>
                <w:rFonts w:ascii="Times New Roman" w:hAnsi="Times New Roman"/>
              </w:rPr>
              <w:t>0,0</w:t>
            </w:r>
          </w:p>
        </w:tc>
        <w:tc>
          <w:tcPr>
            <w:tcW w:w="1782" w:type="dxa"/>
          </w:tcPr>
          <w:p>
            <w:pPr>
              <w:jc w:val="center"/>
              <w:rPr>
                <w:rFonts w:ascii="Times New Roman" w:hAnsi="Times New Roman"/>
              </w:rPr>
            </w:pPr>
            <w:r>
              <w:rPr>
                <w:rFonts w:ascii="Times New Roman" w:hAnsi="Times New Roman"/>
              </w:rPr>
              <w:t>0,0</w:t>
            </w:r>
          </w:p>
        </w:tc>
        <w:tc>
          <w:tcPr>
            <w:tcW w:w="2677" w:type="dxa"/>
          </w:tcPr>
          <w:p>
            <w:pPr>
              <w:jc w:val="center"/>
              <w:rPr>
                <w:rFonts w:ascii="Times New Roman" w:hAnsi="Times New Roman"/>
              </w:rPr>
            </w:pPr>
            <w:r>
              <w:rPr>
                <w:rFonts w:ascii="Times New Roman" w:hAnsi="Times New Roman"/>
              </w:rPr>
              <w:t>0,0</w:t>
            </w:r>
          </w:p>
        </w:tc>
      </w:tr>
      <w:tr>
        <w:trPr>
          <w:trHeight w:val="283"/>
        </w:trPr>
        <w:tc>
          <w:tcPr>
            <w:tcW w:w="7249" w:type="dxa"/>
          </w:tcPr>
          <w:p>
            <w:pPr>
              <w:jc w:val="both"/>
              <w:rPr>
                <w:rFonts w:ascii="Times New Roman" w:hAnsi="Times New Roman"/>
              </w:rPr>
            </w:pPr>
            <w:r>
              <w:rPr>
                <w:rFonts w:ascii="Times New Roman" w:hAnsi="Times New Roman"/>
              </w:rPr>
              <w:t>бюджет Республики Татарстан</w:t>
            </w:r>
          </w:p>
        </w:tc>
        <w:tc>
          <w:tcPr>
            <w:tcW w:w="1779" w:type="dxa"/>
          </w:tcPr>
          <w:p>
            <w:pPr>
              <w:jc w:val="center"/>
              <w:rPr>
                <w:rFonts w:ascii="Times New Roman" w:hAnsi="Times New Roman"/>
              </w:rPr>
            </w:pPr>
            <w:r>
              <w:rPr>
                <w:rFonts w:ascii="Times New Roman" w:hAnsi="Times New Roman"/>
              </w:rPr>
              <w:t>20 000,0</w:t>
            </w:r>
          </w:p>
        </w:tc>
        <w:tc>
          <w:tcPr>
            <w:tcW w:w="1640" w:type="dxa"/>
          </w:tcPr>
          <w:p>
            <w:pPr>
              <w:jc w:val="center"/>
              <w:rPr>
                <w:rFonts w:ascii="Times New Roman" w:hAnsi="Times New Roman"/>
              </w:rPr>
            </w:pPr>
            <w:r>
              <w:rPr>
                <w:rFonts w:ascii="Times New Roman" w:hAnsi="Times New Roman"/>
              </w:rPr>
              <w:t>20 000,0</w:t>
            </w:r>
          </w:p>
        </w:tc>
        <w:tc>
          <w:tcPr>
            <w:tcW w:w="1782" w:type="dxa"/>
          </w:tcPr>
          <w:p>
            <w:pPr>
              <w:jc w:val="center"/>
              <w:rPr>
                <w:rFonts w:ascii="Times New Roman" w:hAnsi="Times New Roman"/>
              </w:rPr>
            </w:pPr>
            <w:r>
              <w:rPr>
                <w:rFonts w:ascii="Times New Roman" w:hAnsi="Times New Roman"/>
              </w:rPr>
              <w:t>20 000,0</w:t>
            </w:r>
          </w:p>
        </w:tc>
        <w:tc>
          <w:tcPr>
            <w:tcW w:w="2677" w:type="dxa"/>
          </w:tcPr>
          <w:p>
            <w:pPr>
              <w:jc w:val="center"/>
              <w:rPr>
                <w:rFonts w:ascii="Times New Roman" w:hAnsi="Times New Roman"/>
              </w:rPr>
            </w:pPr>
            <w:r>
              <w:rPr>
                <w:rFonts w:ascii="Times New Roman" w:hAnsi="Times New Roman"/>
              </w:rPr>
              <w:t>60 000,0</w:t>
            </w:r>
          </w:p>
        </w:tc>
      </w:tr>
      <w:tr>
        <w:trPr>
          <w:trHeight w:val="283"/>
        </w:trPr>
        <w:tc>
          <w:tcPr>
            <w:tcW w:w="7249" w:type="dxa"/>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79" w:type="dxa"/>
          </w:tcPr>
          <w:p>
            <w:pPr>
              <w:jc w:val="center"/>
              <w:rPr>
                <w:rFonts w:ascii="Times New Roman" w:hAnsi="Times New Roman"/>
              </w:rPr>
            </w:pPr>
            <w:r>
              <w:rPr>
                <w:rFonts w:ascii="Times New Roman" w:hAnsi="Times New Roman"/>
              </w:rPr>
              <w:t>0,0</w:t>
            </w:r>
          </w:p>
        </w:tc>
        <w:tc>
          <w:tcPr>
            <w:tcW w:w="1640" w:type="dxa"/>
          </w:tcPr>
          <w:p>
            <w:pPr>
              <w:jc w:val="center"/>
              <w:rPr>
                <w:rFonts w:ascii="Times New Roman" w:hAnsi="Times New Roman"/>
              </w:rPr>
            </w:pPr>
            <w:r>
              <w:rPr>
                <w:rFonts w:ascii="Times New Roman" w:hAnsi="Times New Roman"/>
              </w:rPr>
              <w:t>0,0</w:t>
            </w:r>
          </w:p>
        </w:tc>
        <w:tc>
          <w:tcPr>
            <w:tcW w:w="1782" w:type="dxa"/>
          </w:tcPr>
          <w:p>
            <w:pPr>
              <w:jc w:val="center"/>
              <w:rPr>
                <w:rFonts w:ascii="Times New Roman" w:hAnsi="Times New Roman"/>
              </w:rPr>
            </w:pPr>
            <w:r>
              <w:rPr>
                <w:rFonts w:ascii="Times New Roman" w:hAnsi="Times New Roman"/>
              </w:rPr>
              <w:t>0,0</w:t>
            </w:r>
          </w:p>
        </w:tc>
        <w:tc>
          <w:tcPr>
            <w:tcW w:w="2677" w:type="dxa"/>
          </w:tcPr>
          <w:p>
            <w:pPr>
              <w:jc w:val="center"/>
              <w:rPr>
                <w:rFonts w:ascii="Times New Roman" w:hAnsi="Times New Roman"/>
              </w:rPr>
            </w:pPr>
            <w:r>
              <w:rPr>
                <w:rFonts w:ascii="Times New Roman" w:hAnsi="Times New Roman"/>
              </w:rPr>
              <w:t>0,0</w:t>
            </w:r>
          </w:p>
        </w:tc>
      </w:tr>
      <w:tr>
        <w:trPr>
          <w:trHeight w:val="283"/>
        </w:trPr>
        <w:tc>
          <w:tcPr>
            <w:tcW w:w="7249" w:type="dxa"/>
          </w:tcPr>
          <w:p>
            <w:pPr>
              <w:jc w:val="both"/>
              <w:rPr>
                <w:rFonts w:ascii="Times New Roman" w:hAnsi="Times New Roman"/>
              </w:rPr>
            </w:pPr>
            <w:r>
              <w:rPr>
                <w:rFonts w:ascii="Times New Roman" w:hAnsi="Times New Roman"/>
              </w:rPr>
              <w:t>внебюджетные источники</w:t>
            </w:r>
          </w:p>
        </w:tc>
        <w:tc>
          <w:tcPr>
            <w:tcW w:w="1779" w:type="dxa"/>
          </w:tcPr>
          <w:p>
            <w:pPr>
              <w:jc w:val="center"/>
              <w:rPr>
                <w:rFonts w:ascii="Times New Roman" w:hAnsi="Times New Roman"/>
              </w:rPr>
            </w:pPr>
            <w:r>
              <w:rPr>
                <w:rFonts w:ascii="Times New Roman" w:hAnsi="Times New Roman"/>
              </w:rPr>
              <w:t>1 000,0</w:t>
            </w:r>
          </w:p>
        </w:tc>
        <w:tc>
          <w:tcPr>
            <w:tcW w:w="1640" w:type="dxa"/>
          </w:tcPr>
          <w:p>
            <w:pPr>
              <w:jc w:val="center"/>
              <w:rPr>
                <w:rFonts w:ascii="Times New Roman" w:hAnsi="Times New Roman"/>
              </w:rPr>
            </w:pPr>
            <w:r>
              <w:rPr>
                <w:rFonts w:ascii="Times New Roman" w:hAnsi="Times New Roman"/>
              </w:rPr>
              <w:t>1 000,0</w:t>
            </w:r>
          </w:p>
        </w:tc>
        <w:tc>
          <w:tcPr>
            <w:tcW w:w="1782" w:type="dxa"/>
          </w:tcPr>
          <w:p>
            <w:pPr>
              <w:jc w:val="center"/>
              <w:rPr>
                <w:rFonts w:ascii="Times New Roman" w:hAnsi="Times New Roman"/>
              </w:rPr>
            </w:pPr>
            <w:r>
              <w:rPr>
                <w:rFonts w:ascii="Times New Roman" w:hAnsi="Times New Roman"/>
              </w:rPr>
              <w:t>1 000,0</w:t>
            </w:r>
          </w:p>
        </w:tc>
        <w:tc>
          <w:tcPr>
            <w:tcW w:w="2677" w:type="dxa"/>
          </w:tcPr>
          <w:p>
            <w:pPr>
              <w:jc w:val="center"/>
              <w:rPr>
                <w:rFonts w:ascii="Times New Roman" w:hAnsi="Times New Roman"/>
              </w:rPr>
            </w:pPr>
            <w:r>
              <w:rPr>
                <w:rFonts w:ascii="Times New Roman" w:hAnsi="Times New Roman"/>
              </w:rPr>
              <w:t>3 000,0</w:t>
            </w:r>
          </w:p>
        </w:tc>
      </w:tr>
      <w:tr>
        <w:trPr>
          <w:trHeight w:val="283"/>
        </w:trPr>
        <w:tc>
          <w:tcPr>
            <w:tcW w:w="7249" w:type="dxa"/>
          </w:tcPr>
          <w:p>
            <w:pPr>
              <w:jc w:val="both"/>
              <w:rPr>
                <w:rFonts w:ascii="Times New Roman" w:hAnsi="Times New Roman"/>
              </w:rPr>
            </w:pPr>
            <w:r>
              <w:rPr>
                <w:rFonts w:ascii="Times New Roman" w:hAnsi="Times New Roman"/>
              </w:rPr>
              <w:t>Приобретены мелиоративные техники, включая системы капельного орошения – всего, в том числе:</w:t>
            </w:r>
          </w:p>
        </w:tc>
        <w:tc>
          <w:tcPr>
            <w:tcW w:w="1779" w:type="dxa"/>
          </w:tcPr>
          <w:p>
            <w:pPr>
              <w:jc w:val="center"/>
              <w:rPr>
                <w:rFonts w:ascii="Times New Roman" w:hAnsi="Times New Roman"/>
              </w:rPr>
            </w:pPr>
            <w:r>
              <w:rPr>
                <w:rFonts w:ascii="Times New Roman" w:hAnsi="Times New Roman"/>
              </w:rPr>
              <w:t>130 000,0</w:t>
            </w:r>
          </w:p>
        </w:tc>
        <w:tc>
          <w:tcPr>
            <w:tcW w:w="1640" w:type="dxa"/>
          </w:tcPr>
          <w:p>
            <w:pPr>
              <w:jc w:val="center"/>
              <w:rPr>
                <w:rFonts w:ascii="Times New Roman" w:hAnsi="Times New Roman"/>
              </w:rPr>
            </w:pPr>
            <w:r>
              <w:rPr>
                <w:rFonts w:ascii="Times New Roman" w:hAnsi="Times New Roman"/>
              </w:rPr>
              <w:t>130 000,0</w:t>
            </w:r>
          </w:p>
        </w:tc>
        <w:tc>
          <w:tcPr>
            <w:tcW w:w="1782" w:type="dxa"/>
          </w:tcPr>
          <w:p>
            <w:pPr>
              <w:jc w:val="center"/>
              <w:rPr>
                <w:rFonts w:ascii="Times New Roman" w:hAnsi="Times New Roman"/>
              </w:rPr>
            </w:pPr>
            <w:r>
              <w:rPr>
                <w:rFonts w:ascii="Times New Roman" w:hAnsi="Times New Roman"/>
              </w:rPr>
              <w:t>130 000,0</w:t>
            </w:r>
          </w:p>
        </w:tc>
        <w:tc>
          <w:tcPr>
            <w:tcW w:w="2677" w:type="dxa"/>
          </w:tcPr>
          <w:p>
            <w:pPr>
              <w:jc w:val="center"/>
              <w:rPr>
                <w:rFonts w:ascii="Times New Roman" w:hAnsi="Times New Roman"/>
              </w:rPr>
            </w:pPr>
            <w:r>
              <w:rPr>
                <w:rFonts w:ascii="Times New Roman" w:hAnsi="Times New Roman"/>
              </w:rPr>
              <w:t>390 000,0</w:t>
            </w:r>
          </w:p>
        </w:tc>
      </w:tr>
      <w:tr>
        <w:trPr>
          <w:trHeight w:val="283"/>
        </w:trPr>
        <w:tc>
          <w:tcPr>
            <w:tcW w:w="7249" w:type="dxa"/>
          </w:tcPr>
          <w:p>
            <w:pPr>
              <w:jc w:val="both"/>
              <w:rPr>
                <w:rFonts w:ascii="Times New Roman" w:hAnsi="Times New Roman"/>
              </w:rPr>
            </w:pPr>
            <w:r>
              <w:rPr>
                <w:rFonts w:ascii="Times New Roman" w:hAnsi="Times New Roman"/>
              </w:rPr>
              <w:t>федеральный бюджет</w:t>
            </w:r>
          </w:p>
        </w:tc>
        <w:tc>
          <w:tcPr>
            <w:tcW w:w="1779" w:type="dxa"/>
          </w:tcPr>
          <w:p>
            <w:pPr>
              <w:jc w:val="center"/>
              <w:rPr>
                <w:rFonts w:ascii="Times New Roman" w:hAnsi="Times New Roman"/>
              </w:rPr>
            </w:pPr>
            <w:r>
              <w:rPr>
                <w:rFonts w:ascii="Times New Roman" w:hAnsi="Times New Roman"/>
              </w:rPr>
              <w:t>0,0</w:t>
            </w:r>
          </w:p>
        </w:tc>
        <w:tc>
          <w:tcPr>
            <w:tcW w:w="1640" w:type="dxa"/>
          </w:tcPr>
          <w:p>
            <w:pPr>
              <w:jc w:val="center"/>
              <w:rPr>
                <w:rFonts w:ascii="Times New Roman" w:hAnsi="Times New Roman"/>
              </w:rPr>
            </w:pPr>
            <w:r>
              <w:rPr>
                <w:rFonts w:ascii="Times New Roman" w:hAnsi="Times New Roman"/>
              </w:rPr>
              <w:t>0,0</w:t>
            </w:r>
          </w:p>
        </w:tc>
        <w:tc>
          <w:tcPr>
            <w:tcW w:w="1782" w:type="dxa"/>
          </w:tcPr>
          <w:p>
            <w:pPr>
              <w:jc w:val="center"/>
              <w:rPr>
                <w:rFonts w:ascii="Times New Roman" w:hAnsi="Times New Roman"/>
              </w:rPr>
            </w:pPr>
            <w:r>
              <w:rPr>
                <w:rFonts w:ascii="Times New Roman" w:hAnsi="Times New Roman"/>
              </w:rPr>
              <w:t>0,0</w:t>
            </w:r>
          </w:p>
        </w:tc>
        <w:tc>
          <w:tcPr>
            <w:tcW w:w="2677" w:type="dxa"/>
          </w:tcPr>
          <w:p>
            <w:pPr>
              <w:jc w:val="center"/>
              <w:rPr>
                <w:rFonts w:ascii="Times New Roman" w:hAnsi="Times New Roman"/>
              </w:rPr>
            </w:pPr>
            <w:r>
              <w:rPr>
                <w:rFonts w:ascii="Times New Roman" w:hAnsi="Times New Roman"/>
              </w:rPr>
              <w:t>0,0</w:t>
            </w:r>
          </w:p>
        </w:tc>
      </w:tr>
      <w:tr>
        <w:trPr>
          <w:trHeight w:val="283"/>
        </w:trPr>
        <w:tc>
          <w:tcPr>
            <w:tcW w:w="7249" w:type="dxa"/>
          </w:tcPr>
          <w:p>
            <w:pPr>
              <w:jc w:val="both"/>
              <w:rPr>
                <w:rFonts w:ascii="Times New Roman" w:hAnsi="Times New Roman"/>
              </w:rPr>
            </w:pPr>
            <w:r>
              <w:rPr>
                <w:rFonts w:ascii="Times New Roman" w:hAnsi="Times New Roman"/>
              </w:rPr>
              <w:t>бюджет Республики Татарстан</w:t>
            </w:r>
          </w:p>
        </w:tc>
        <w:tc>
          <w:tcPr>
            <w:tcW w:w="1779" w:type="dxa"/>
          </w:tcPr>
          <w:p>
            <w:pPr>
              <w:jc w:val="center"/>
              <w:rPr>
                <w:rFonts w:ascii="Times New Roman" w:hAnsi="Times New Roman"/>
              </w:rPr>
            </w:pPr>
            <w:r>
              <w:rPr>
                <w:rFonts w:ascii="Times New Roman" w:hAnsi="Times New Roman"/>
              </w:rPr>
              <w:t>100 000,0</w:t>
            </w:r>
          </w:p>
        </w:tc>
        <w:tc>
          <w:tcPr>
            <w:tcW w:w="1640" w:type="dxa"/>
          </w:tcPr>
          <w:p>
            <w:pPr>
              <w:jc w:val="center"/>
              <w:rPr>
                <w:rFonts w:ascii="Times New Roman" w:hAnsi="Times New Roman"/>
              </w:rPr>
            </w:pPr>
            <w:r>
              <w:rPr>
                <w:rFonts w:ascii="Times New Roman" w:hAnsi="Times New Roman"/>
              </w:rPr>
              <w:t>100 000,0</w:t>
            </w:r>
          </w:p>
        </w:tc>
        <w:tc>
          <w:tcPr>
            <w:tcW w:w="1782" w:type="dxa"/>
          </w:tcPr>
          <w:p>
            <w:pPr>
              <w:jc w:val="center"/>
              <w:rPr>
                <w:rFonts w:ascii="Times New Roman" w:hAnsi="Times New Roman"/>
              </w:rPr>
            </w:pPr>
            <w:r>
              <w:rPr>
                <w:rFonts w:ascii="Times New Roman" w:hAnsi="Times New Roman"/>
              </w:rPr>
              <w:t>100 000,0</w:t>
            </w:r>
          </w:p>
        </w:tc>
        <w:tc>
          <w:tcPr>
            <w:tcW w:w="2677" w:type="dxa"/>
          </w:tcPr>
          <w:p>
            <w:pPr>
              <w:jc w:val="center"/>
              <w:rPr>
                <w:rFonts w:ascii="Times New Roman" w:hAnsi="Times New Roman"/>
              </w:rPr>
            </w:pPr>
            <w:r>
              <w:rPr>
                <w:rFonts w:ascii="Times New Roman" w:hAnsi="Times New Roman"/>
              </w:rPr>
              <w:t>300 000,0</w:t>
            </w:r>
          </w:p>
        </w:tc>
      </w:tr>
      <w:tr>
        <w:trPr>
          <w:trHeight w:val="283"/>
        </w:trPr>
        <w:tc>
          <w:tcPr>
            <w:tcW w:w="7249" w:type="dxa"/>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79" w:type="dxa"/>
          </w:tcPr>
          <w:p>
            <w:pPr>
              <w:jc w:val="center"/>
              <w:rPr>
                <w:rFonts w:ascii="Times New Roman" w:hAnsi="Times New Roman"/>
              </w:rPr>
            </w:pPr>
            <w:r>
              <w:rPr>
                <w:rFonts w:ascii="Times New Roman" w:hAnsi="Times New Roman"/>
              </w:rPr>
              <w:t>0,0</w:t>
            </w:r>
          </w:p>
        </w:tc>
        <w:tc>
          <w:tcPr>
            <w:tcW w:w="1640" w:type="dxa"/>
          </w:tcPr>
          <w:p>
            <w:pPr>
              <w:jc w:val="center"/>
              <w:rPr>
                <w:rFonts w:ascii="Times New Roman" w:hAnsi="Times New Roman"/>
              </w:rPr>
            </w:pPr>
            <w:r>
              <w:rPr>
                <w:rFonts w:ascii="Times New Roman" w:hAnsi="Times New Roman"/>
              </w:rPr>
              <w:t>0,0</w:t>
            </w:r>
          </w:p>
        </w:tc>
        <w:tc>
          <w:tcPr>
            <w:tcW w:w="1782" w:type="dxa"/>
          </w:tcPr>
          <w:p>
            <w:pPr>
              <w:jc w:val="center"/>
              <w:rPr>
                <w:rFonts w:ascii="Times New Roman" w:hAnsi="Times New Roman"/>
              </w:rPr>
            </w:pPr>
            <w:r>
              <w:rPr>
                <w:rFonts w:ascii="Times New Roman" w:hAnsi="Times New Roman"/>
              </w:rPr>
              <w:t>0,0</w:t>
            </w:r>
          </w:p>
        </w:tc>
        <w:tc>
          <w:tcPr>
            <w:tcW w:w="2677" w:type="dxa"/>
          </w:tcPr>
          <w:p>
            <w:pPr>
              <w:jc w:val="center"/>
              <w:rPr>
                <w:rFonts w:ascii="Times New Roman" w:hAnsi="Times New Roman"/>
              </w:rPr>
            </w:pPr>
            <w:r>
              <w:rPr>
                <w:rFonts w:ascii="Times New Roman" w:hAnsi="Times New Roman"/>
              </w:rPr>
              <w:t>0,0</w:t>
            </w:r>
          </w:p>
        </w:tc>
      </w:tr>
      <w:tr>
        <w:trPr>
          <w:trHeight w:val="283"/>
        </w:trPr>
        <w:tc>
          <w:tcPr>
            <w:tcW w:w="7249" w:type="dxa"/>
          </w:tcPr>
          <w:p>
            <w:pPr>
              <w:jc w:val="both"/>
              <w:rPr>
                <w:rFonts w:ascii="Times New Roman" w:hAnsi="Times New Roman"/>
              </w:rPr>
            </w:pPr>
            <w:r>
              <w:rPr>
                <w:rFonts w:ascii="Times New Roman" w:hAnsi="Times New Roman"/>
              </w:rPr>
              <w:t>внебюджетные источники</w:t>
            </w:r>
          </w:p>
        </w:tc>
        <w:tc>
          <w:tcPr>
            <w:tcW w:w="1779" w:type="dxa"/>
          </w:tcPr>
          <w:p>
            <w:pPr>
              <w:jc w:val="center"/>
              <w:rPr>
                <w:rFonts w:ascii="Times New Roman" w:hAnsi="Times New Roman"/>
              </w:rPr>
            </w:pPr>
            <w:r>
              <w:rPr>
                <w:rFonts w:ascii="Times New Roman" w:hAnsi="Times New Roman"/>
              </w:rPr>
              <w:t>30 000,0</w:t>
            </w:r>
          </w:p>
        </w:tc>
        <w:tc>
          <w:tcPr>
            <w:tcW w:w="1640" w:type="dxa"/>
          </w:tcPr>
          <w:p>
            <w:pPr>
              <w:jc w:val="center"/>
              <w:rPr>
                <w:rFonts w:ascii="Times New Roman" w:hAnsi="Times New Roman"/>
              </w:rPr>
            </w:pPr>
            <w:r>
              <w:rPr>
                <w:rFonts w:ascii="Times New Roman" w:hAnsi="Times New Roman"/>
              </w:rPr>
              <w:t>30 000,0</w:t>
            </w:r>
          </w:p>
        </w:tc>
        <w:tc>
          <w:tcPr>
            <w:tcW w:w="1782" w:type="dxa"/>
          </w:tcPr>
          <w:p>
            <w:pPr>
              <w:jc w:val="center"/>
              <w:rPr>
                <w:rFonts w:ascii="Times New Roman" w:hAnsi="Times New Roman"/>
              </w:rPr>
            </w:pPr>
            <w:r>
              <w:rPr>
                <w:rFonts w:ascii="Times New Roman" w:hAnsi="Times New Roman"/>
              </w:rPr>
              <w:t>30 000,0</w:t>
            </w:r>
          </w:p>
        </w:tc>
        <w:tc>
          <w:tcPr>
            <w:tcW w:w="2677" w:type="dxa"/>
          </w:tcPr>
          <w:p>
            <w:pPr>
              <w:jc w:val="center"/>
              <w:rPr>
                <w:rFonts w:ascii="Times New Roman" w:hAnsi="Times New Roman"/>
              </w:rPr>
            </w:pPr>
            <w:r>
              <w:rPr>
                <w:rFonts w:ascii="Times New Roman" w:hAnsi="Times New Roman"/>
              </w:rPr>
              <w:t>90 000,0</w:t>
            </w:r>
          </w:p>
        </w:tc>
      </w:tr>
      <w:tr>
        <w:trPr>
          <w:trHeight w:val="283"/>
        </w:trPr>
        <w:tc>
          <w:tcPr>
            <w:tcW w:w="7249" w:type="dxa"/>
          </w:tcPr>
          <w:p>
            <w:pPr>
              <w:jc w:val="both"/>
              <w:rPr>
                <w:rFonts w:ascii="Times New Roman" w:hAnsi="Times New Roman"/>
              </w:rPr>
            </w:pPr>
            <w:r>
              <w:rPr>
                <w:rFonts w:ascii="Times New Roman" w:hAnsi="Times New Roman"/>
              </w:rPr>
              <w:t>Введено в эксплуатацию объекты водообеспечения, включая скважины и водонапорные башни – всего, в том числе:</w:t>
            </w:r>
          </w:p>
        </w:tc>
        <w:tc>
          <w:tcPr>
            <w:tcW w:w="1779" w:type="dxa"/>
          </w:tcPr>
          <w:p>
            <w:pPr>
              <w:jc w:val="center"/>
              <w:rPr>
                <w:rFonts w:ascii="Times New Roman" w:hAnsi="Times New Roman"/>
              </w:rPr>
            </w:pPr>
            <w:r>
              <w:rPr>
                <w:rFonts w:ascii="Times New Roman" w:hAnsi="Times New Roman"/>
              </w:rPr>
              <w:t>39 000,0</w:t>
            </w:r>
          </w:p>
        </w:tc>
        <w:tc>
          <w:tcPr>
            <w:tcW w:w="1640" w:type="dxa"/>
          </w:tcPr>
          <w:p>
            <w:pPr>
              <w:jc w:val="center"/>
              <w:rPr>
                <w:rFonts w:ascii="Times New Roman" w:hAnsi="Times New Roman"/>
              </w:rPr>
            </w:pPr>
            <w:r>
              <w:rPr>
                <w:rFonts w:ascii="Times New Roman" w:hAnsi="Times New Roman"/>
              </w:rPr>
              <w:t>39 000,0</w:t>
            </w:r>
          </w:p>
        </w:tc>
        <w:tc>
          <w:tcPr>
            <w:tcW w:w="1782" w:type="dxa"/>
          </w:tcPr>
          <w:p>
            <w:pPr>
              <w:jc w:val="center"/>
              <w:rPr>
                <w:rFonts w:ascii="Times New Roman" w:hAnsi="Times New Roman"/>
              </w:rPr>
            </w:pPr>
            <w:r>
              <w:rPr>
                <w:rFonts w:ascii="Times New Roman" w:hAnsi="Times New Roman"/>
              </w:rPr>
              <w:t>39 000,0</w:t>
            </w:r>
          </w:p>
        </w:tc>
        <w:tc>
          <w:tcPr>
            <w:tcW w:w="2677" w:type="dxa"/>
          </w:tcPr>
          <w:p>
            <w:pPr>
              <w:jc w:val="center"/>
              <w:rPr>
                <w:rFonts w:ascii="Times New Roman" w:hAnsi="Times New Roman"/>
              </w:rPr>
            </w:pPr>
            <w:r>
              <w:rPr>
                <w:rFonts w:ascii="Times New Roman" w:hAnsi="Times New Roman"/>
              </w:rPr>
              <w:t>117 000,0</w:t>
            </w:r>
          </w:p>
          <w:p>
            <w:pPr>
              <w:jc w:val="center"/>
              <w:rPr>
                <w:rFonts w:ascii="Times New Roman" w:hAnsi="Times New Roman"/>
              </w:rPr>
            </w:pPr>
          </w:p>
        </w:tc>
      </w:tr>
      <w:tr>
        <w:trPr>
          <w:trHeight w:val="283"/>
        </w:trPr>
        <w:tc>
          <w:tcPr>
            <w:tcW w:w="7249" w:type="dxa"/>
          </w:tcPr>
          <w:p>
            <w:pPr>
              <w:jc w:val="both"/>
              <w:rPr>
                <w:rFonts w:ascii="Times New Roman" w:hAnsi="Times New Roman"/>
              </w:rPr>
            </w:pPr>
            <w:r>
              <w:rPr>
                <w:rFonts w:ascii="Times New Roman" w:hAnsi="Times New Roman"/>
              </w:rPr>
              <w:t>федеральный бюджет</w:t>
            </w:r>
          </w:p>
        </w:tc>
        <w:tc>
          <w:tcPr>
            <w:tcW w:w="1779" w:type="dxa"/>
          </w:tcPr>
          <w:p>
            <w:pPr>
              <w:jc w:val="center"/>
              <w:rPr>
                <w:rFonts w:ascii="Times New Roman" w:hAnsi="Times New Roman"/>
              </w:rPr>
            </w:pPr>
            <w:r>
              <w:rPr>
                <w:rFonts w:ascii="Times New Roman" w:hAnsi="Times New Roman"/>
              </w:rPr>
              <w:t>0,0</w:t>
            </w:r>
          </w:p>
        </w:tc>
        <w:tc>
          <w:tcPr>
            <w:tcW w:w="1640" w:type="dxa"/>
          </w:tcPr>
          <w:p>
            <w:pPr>
              <w:jc w:val="center"/>
              <w:rPr>
                <w:rFonts w:ascii="Times New Roman" w:hAnsi="Times New Roman"/>
              </w:rPr>
            </w:pPr>
            <w:r>
              <w:rPr>
                <w:rFonts w:ascii="Times New Roman" w:hAnsi="Times New Roman"/>
              </w:rPr>
              <w:t>0,0</w:t>
            </w:r>
          </w:p>
        </w:tc>
        <w:tc>
          <w:tcPr>
            <w:tcW w:w="1782" w:type="dxa"/>
          </w:tcPr>
          <w:p>
            <w:pPr>
              <w:jc w:val="center"/>
              <w:rPr>
                <w:rFonts w:ascii="Times New Roman" w:hAnsi="Times New Roman"/>
              </w:rPr>
            </w:pPr>
            <w:r>
              <w:rPr>
                <w:rFonts w:ascii="Times New Roman" w:hAnsi="Times New Roman"/>
              </w:rPr>
              <w:t>0,0</w:t>
            </w:r>
          </w:p>
        </w:tc>
        <w:tc>
          <w:tcPr>
            <w:tcW w:w="2677" w:type="dxa"/>
          </w:tcPr>
          <w:p>
            <w:pPr>
              <w:jc w:val="center"/>
              <w:rPr>
                <w:rFonts w:ascii="Times New Roman" w:hAnsi="Times New Roman"/>
              </w:rPr>
            </w:pPr>
            <w:r>
              <w:rPr>
                <w:rFonts w:ascii="Times New Roman" w:hAnsi="Times New Roman"/>
              </w:rPr>
              <w:t>0,0</w:t>
            </w:r>
          </w:p>
        </w:tc>
      </w:tr>
      <w:tr>
        <w:trPr>
          <w:trHeight w:val="283"/>
        </w:trPr>
        <w:tc>
          <w:tcPr>
            <w:tcW w:w="7249" w:type="dxa"/>
          </w:tcPr>
          <w:p>
            <w:pPr>
              <w:jc w:val="both"/>
              <w:rPr>
                <w:rFonts w:ascii="Times New Roman" w:hAnsi="Times New Roman"/>
              </w:rPr>
            </w:pPr>
            <w:r>
              <w:rPr>
                <w:rFonts w:ascii="Times New Roman" w:hAnsi="Times New Roman"/>
              </w:rPr>
              <w:t>бюджет Республики Татарстан</w:t>
            </w:r>
          </w:p>
        </w:tc>
        <w:tc>
          <w:tcPr>
            <w:tcW w:w="1779" w:type="dxa"/>
          </w:tcPr>
          <w:p>
            <w:pPr>
              <w:jc w:val="center"/>
              <w:rPr>
                <w:rFonts w:ascii="Times New Roman" w:hAnsi="Times New Roman"/>
              </w:rPr>
            </w:pPr>
            <w:r>
              <w:rPr>
                <w:rFonts w:ascii="Times New Roman" w:hAnsi="Times New Roman"/>
              </w:rPr>
              <w:t>30 000,0</w:t>
            </w:r>
          </w:p>
        </w:tc>
        <w:tc>
          <w:tcPr>
            <w:tcW w:w="1640" w:type="dxa"/>
          </w:tcPr>
          <w:p>
            <w:pPr>
              <w:jc w:val="center"/>
              <w:rPr>
                <w:rFonts w:ascii="Times New Roman" w:hAnsi="Times New Roman"/>
              </w:rPr>
            </w:pPr>
            <w:r>
              <w:rPr>
                <w:rFonts w:ascii="Times New Roman" w:hAnsi="Times New Roman"/>
              </w:rPr>
              <w:t>30 000,0</w:t>
            </w:r>
          </w:p>
        </w:tc>
        <w:tc>
          <w:tcPr>
            <w:tcW w:w="1782" w:type="dxa"/>
          </w:tcPr>
          <w:p>
            <w:pPr>
              <w:jc w:val="center"/>
              <w:rPr>
                <w:rFonts w:ascii="Times New Roman" w:hAnsi="Times New Roman"/>
              </w:rPr>
            </w:pPr>
            <w:r>
              <w:rPr>
                <w:rFonts w:ascii="Times New Roman" w:hAnsi="Times New Roman"/>
              </w:rPr>
              <w:t>30 000,0</w:t>
            </w:r>
          </w:p>
        </w:tc>
        <w:tc>
          <w:tcPr>
            <w:tcW w:w="2677" w:type="dxa"/>
          </w:tcPr>
          <w:p>
            <w:pPr>
              <w:jc w:val="center"/>
              <w:rPr>
                <w:rFonts w:ascii="Times New Roman" w:hAnsi="Times New Roman"/>
              </w:rPr>
            </w:pPr>
            <w:r>
              <w:rPr>
                <w:rFonts w:ascii="Times New Roman" w:hAnsi="Times New Roman"/>
              </w:rPr>
              <w:t>90 000,0</w:t>
            </w:r>
          </w:p>
        </w:tc>
      </w:tr>
      <w:tr>
        <w:trPr>
          <w:trHeight w:val="283"/>
        </w:trPr>
        <w:tc>
          <w:tcPr>
            <w:tcW w:w="7249" w:type="dxa"/>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79" w:type="dxa"/>
          </w:tcPr>
          <w:p>
            <w:pPr>
              <w:jc w:val="center"/>
              <w:rPr>
                <w:rFonts w:ascii="Times New Roman" w:hAnsi="Times New Roman"/>
              </w:rPr>
            </w:pPr>
            <w:r>
              <w:rPr>
                <w:rFonts w:ascii="Times New Roman" w:hAnsi="Times New Roman"/>
              </w:rPr>
              <w:t>0,0</w:t>
            </w:r>
          </w:p>
        </w:tc>
        <w:tc>
          <w:tcPr>
            <w:tcW w:w="1640" w:type="dxa"/>
          </w:tcPr>
          <w:p>
            <w:pPr>
              <w:jc w:val="center"/>
              <w:rPr>
                <w:rFonts w:ascii="Times New Roman" w:hAnsi="Times New Roman"/>
              </w:rPr>
            </w:pPr>
            <w:r>
              <w:rPr>
                <w:rFonts w:ascii="Times New Roman" w:hAnsi="Times New Roman"/>
              </w:rPr>
              <w:t>0,0</w:t>
            </w:r>
          </w:p>
        </w:tc>
        <w:tc>
          <w:tcPr>
            <w:tcW w:w="1782" w:type="dxa"/>
          </w:tcPr>
          <w:p>
            <w:pPr>
              <w:jc w:val="center"/>
              <w:rPr>
                <w:rFonts w:ascii="Times New Roman" w:hAnsi="Times New Roman"/>
              </w:rPr>
            </w:pPr>
            <w:r>
              <w:rPr>
                <w:rFonts w:ascii="Times New Roman" w:hAnsi="Times New Roman"/>
              </w:rPr>
              <w:t>0,0</w:t>
            </w:r>
          </w:p>
        </w:tc>
        <w:tc>
          <w:tcPr>
            <w:tcW w:w="2677" w:type="dxa"/>
          </w:tcPr>
          <w:p>
            <w:pPr>
              <w:jc w:val="center"/>
              <w:rPr>
                <w:rFonts w:ascii="Times New Roman" w:hAnsi="Times New Roman"/>
              </w:rPr>
            </w:pPr>
            <w:r>
              <w:rPr>
                <w:rFonts w:ascii="Times New Roman" w:hAnsi="Times New Roman"/>
              </w:rPr>
              <w:t>0,0</w:t>
            </w:r>
          </w:p>
        </w:tc>
      </w:tr>
      <w:tr>
        <w:trPr>
          <w:trHeight w:val="283"/>
        </w:trPr>
        <w:tc>
          <w:tcPr>
            <w:tcW w:w="7249" w:type="dxa"/>
          </w:tcPr>
          <w:p>
            <w:pPr>
              <w:jc w:val="both"/>
              <w:rPr>
                <w:rFonts w:ascii="Times New Roman" w:hAnsi="Times New Roman"/>
              </w:rPr>
            </w:pPr>
            <w:r>
              <w:rPr>
                <w:rFonts w:ascii="Times New Roman" w:hAnsi="Times New Roman"/>
              </w:rPr>
              <w:lastRenderedPageBreak/>
              <w:t>внебюджетные источники</w:t>
            </w:r>
          </w:p>
        </w:tc>
        <w:tc>
          <w:tcPr>
            <w:tcW w:w="1779" w:type="dxa"/>
          </w:tcPr>
          <w:p>
            <w:pPr>
              <w:jc w:val="center"/>
              <w:rPr>
                <w:rFonts w:ascii="Times New Roman" w:hAnsi="Times New Roman"/>
              </w:rPr>
            </w:pPr>
            <w:r>
              <w:rPr>
                <w:rFonts w:ascii="Times New Roman" w:hAnsi="Times New Roman"/>
              </w:rPr>
              <w:t>9 000,0</w:t>
            </w:r>
          </w:p>
        </w:tc>
        <w:tc>
          <w:tcPr>
            <w:tcW w:w="1640" w:type="dxa"/>
          </w:tcPr>
          <w:p>
            <w:pPr>
              <w:jc w:val="center"/>
              <w:rPr>
                <w:rFonts w:ascii="Times New Roman" w:hAnsi="Times New Roman"/>
              </w:rPr>
            </w:pPr>
            <w:r>
              <w:rPr>
                <w:rFonts w:ascii="Times New Roman" w:hAnsi="Times New Roman"/>
              </w:rPr>
              <w:t>9 000,0</w:t>
            </w:r>
          </w:p>
        </w:tc>
        <w:tc>
          <w:tcPr>
            <w:tcW w:w="1782" w:type="dxa"/>
          </w:tcPr>
          <w:p>
            <w:pPr>
              <w:jc w:val="center"/>
              <w:rPr>
                <w:rFonts w:ascii="Times New Roman" w:hAnsi="Times New Roman"/>
              </w:rPr>
            </w:pPr>
            <w:r>
              <w:rPr>
                <w:rFonts w:ascii="Times New Roman" w:hAnsi="Times New Roman"/>
              </w:rPr>
              <w:t>9 000,0</w:t>
            </w:r>
          </w:p>
        </w:tc>
        <w:tc>
          <w:tcPr>
            <w:tcW w:w="2677" w:type="dxa"/>
          </w:tcPr>
          <w:p>
            <w:pPr>
              <w:jc w:val="center"/>
              <w:rPr>
                <w:rFonts w:ascii="Times New Roman" w:hAnsi="Times New Roman"/>
              </w:rPr>
            </w:pPr>
            <w:r>
              <w:rPr>
                <w:rFonts w:ascii="Times New Roman" w:hAnsi="Times New Roman"/>
              </w:rPr>
              <w:t>27 000,0</w:t>
            </w:r>
          </w:p>
        </w:tc>
      </w:tr>
      <w:tr>
        <w:trPr>
          <w:trHeight w:val="283"/>
        </w:trPr>
        <w:tc>
          <w:tcPr>
            <w:tcW w:w="7249" w:type="dxa"/>
          </w:tcPr>
          <w:p>
            <w:pPr>
              <w:jc w:val="both"/>
              <w:rPr>
                <w:rFonts w:ascii="Times New Roman" w:hAnsi="Times New Roman"/>
              </w:rPr>
            </w:pPr>
            <w:r>
              <w:rPr>
                <w:rFonts w:ascii="Times New Roman" w:hAnsi="Times New Roman"/>
              </w:rPr>
              <w:t>Проведено орошение сельскохозяйственных культур – всего, в том числе:</w:t>
            </w:r>
          </w:p>
        </w:tc>
        <w:tc>
          <w:tcPr>
            <w:tcW w:w="1779" w:type="dxa"/>
          </w:tcPr>
          <w:p>
            <w:pPr>
              <w:jc w:val="center"/>
              <w:rPr>
                <w:rFonts w:ascii="Times New Roman" w:hAnsi="Times New Roman"/>
              </w:rPr>
            </w:pPr>
            <w:r>
              <w:rPr>
                <w:rFonts w:ascii="Times New Roman" w:hAnsi="Times New Roman"/>
              </w:rPr>
              <w:t>4 200,0</w:t>
            </w:r>
          </w:p>
        </w:tc>
        <w:tc>
          <w:tcPr>
            <w:tcW w:w="1640" w:type="dxa"/>
          </w:tcPr>
          <w:p>
            <w:pPr>
              <w:jc w:val="center"/>
              <w:rPr>
                <w:rFonts w:ascii="Times New Roman" w:hAnsi="Times New Roman"/>
              </w:rPr>
            </w:pPr>
            <w:r>
              <w:rPr>
                <w:rFonts w:ascii="Times New Roman" w:hAnsi="Times New Roman"/>
              </w:rPr>
              <w:t>4 200,0</w:t>
            </w:r>
          </w:p>
        </w:tc>
        <w:tc>
          <w:tcPr>
            <w:tcW w:w="1782" w:type="dxa"/>
          </w:tcPr>
          <w:p>
            <w:pPr>
              <w:jc w:val="center"/>
              <w:rPr>
                <w:rFonts w:ascii="Times New Roman" w:hAnsi="Times New Roman"/>
              </w:rPr>
            </w:pPr>
            <w:r>
              <w:rPr>
                <w:rFonts w:ascii="Times New Roman" w:hAnsi="Times New Roman"/>
              </w:rPr>
              <w:t>4 200,0</w:t>
            </w:r>
          </w:p>
        </w:tc>
        <w:tc>
          <w:tcPr>
            <w:tcW w:w="2677" w:type="dxa"/>
          </w:tcPr>
          <w:p>
            <w:pPr>
              <w:jc w:val="center"/>
              <w:rPr>
                <w:rFonts w:ascii="Times New Roman" w:hAnsi="Times New Roman"/>
              </w:rPr>
            </w:pPr>
            <w:r>
              <w:rPr>
                <w:rFonts w:ascii="Times New Roman" w:hAnsi="Times New Roman"/>
              </w:rPr>
              <w:t>12 600,0</w:t>
            </w:r>
          </w:p>
        </w:tc>
      </w:tr>
      <w:tr>
        <w:trPr>
          <w:trHeight w:val="283"/>
        </w:trPr>
        <w:tc>
          <w:tcPr>
            <w:tcW w:w="7249" w:type="dxa"/>
          </w:tcPr>
          <w:p>
            <w:pPr>
              <w:jc w:val="both"/>
              <w:rPr>
                <w:rFonts w:ascii="Times New Roman" w:hAnsi="Times New Roman"/>
              </w:rPr>
            </w:pPr>
            <w:r>
              <w:rPr>
                <w:rFonts w:ascii="Times New Roman" w:hAnsi="Times New Roman"/>
              </w:rPr>
              <w:t>федеральный бюджет</w:t>
            </w:r>
          </w:p>
        </w:tc>
        <w:tc>
          <w:tcPr>
            <w:tcW w:w="1779" w:type="dxa"/>
          </w:tcPr>
          <w:p>
            <w:pPr>
              <w:jc w:val="center"/>
              <w:rPr>
                <w:rFonts w:ascii="Times New Roman" w:hAnsi="Times New Roman"/>
              </w:rPr>
            </w:pPr>
            <w:r>
              <w:rPr>
                <w:rFonts w:ascii="Times New Roman" w:hAnsi="Times New Roman"/>
              </w:rPr>
              <w:t>0,0</w:t>
            </w:r>
          </w:p>
        </w:tc>
        <w:tc>
          <w:tcPr>
            <w:tcW w:w="1640" w:type="dxa"/>
          </w:tcPr>
          <w:p>
            <w:pPr>
              <w:jc w:val="center"/>
              <w:rPr>
                <w:rFonts w:ascii="Times New Roman" w:hAnsi="Times New Roman"/>
              </w:rPr>
            </w:pPr>
            <w:r>
              <w:rPr>
                <w:rFonts w:ascii="Times New Roman" w:hAnsi="Times New Roman"/>
              </w:rPr>
              <w:t>0,0</w:t>
            </w:r>
          </w:p>
        </w:tc>
        <w:tc>
          <w:tcPr>
            <w:tcW w:w="1782" w:type="dxa"/>
          </w:tcPr>
          <w:p>
            <w:pPr>
              <w:jc w:val="center"/>
              <w:rPr>
                <w:rFonts w:ascii="Times New Roman" w:hAnsi="Times New Roman"/>
              </w:rPr>
            </w:pPr>
            <w:r>
              <w:rPr>
                <w:rFonts w:ascii="Times New Roman" w:hAnsi="Times New Roman"/>
              </w:rPr>
              <w:t>0,0</w:t>
            </w:r>
          </w:p>
        </w:tc>
        <w:tc>
          <w:tcPr>
            <w:tcW w:w="2677" w:type="dxa"/>
          </w:tcPr>
          <w:p>
            <w:pPr>
              <w:jc w:val="center"/>
              <w:rPr>
                <w:rFonts w:ascii="Times New Roman" w:hAnsi="Times New Roman"/>
              </w:rPr>
            </w:pPr>
            <w:r>
              <w:rPr>
                <w:rFonts w:ascii="Times New Roman" w:hAnsi="Times New Roman"/>
              </w:rPr>
              <w:t>0,0</w:t>
            </w:r>
          </w:p>
        </w:tc>
      </w:tr>
      <w:tr>
        <w:trPr>
          <w:trHeight w:val="283"/>
        </w:trPr>
        <w:tc>
          <w:tcPr>
            <w:tcW w:w="7249" w:type="dxa"/>
          </w:tcPr>
          <w:p>
            <w:pPr>
              <w:jc w:val="both"/>
              <w:rPr>
                <w:rFonts w:ascii="Times New Roman" w:hAnsi="Times New Roman"/>
              </w:rPr>
            </w:pPr>
            <w:r>
              <w:rPr>
                <w:rFonts w:ascii="Times New Roman" w:hAnsi="Times New Roman"/>
              </w:rPr>
              <w:t>бюджет Республики Татарстан</w:t>
            </w:r>
          </w:p>
        </w:tc>
        <w:tc>
          <w:tcPr>
            <w:tcW w:w="1779" w:type="dxa"/>
          </w:tcPr>
          <w:p>
            <w:pPr>
              <w:jc w:val="center"/>
              <w:rPr>
                <w:rFonts w:ascii="Times New Roman" w:hAnsi="Times New Roman"/>
              </w:rPr>
            </w:pPr>
            <w:r>
              <w:rPr>
                <w:rFonts w:ascii="Times New Roman" w:hAnsi="Times New Roman"/>
              </w:rPr>
              <w:t>3 000,0</w:t>
            </w:r>
          </w:p>
        </w:tc>
        <w:tc>
          <w:tcPr>
            <w:tcW w:w="1640" w:type="dxa"/>
          </w:tcPr>
          <w:p>
            <w:pPr>
              <w:jc w:val="center"/>
              <w:rPr>
                <w:rFonts w:ascii="Times New Roman" w:hAnsi="Times New Roman"/>
              </w:rPr>
            </w:pPr>
            <w:r>
              <w:rPr>
                <w:rFonts w:ascii="Times New Roman" w:hAnsi="Times New Roman"/>
              </w:rPr>
              <w:t>3 000,0</w:t>
            </w:r>
          </w:p>
        </w:tc>
        <w:tc>
          <w:tcPr>
            <w:tcW w:w="1782" w:type="dxa"/>
          </w:tcPr>
          <w:p>
            <w:pPr>
              <w:jc w:val="center"/>
              <w:rPr>
                <w:rFonts w:ascii="Times New Roman" w:hAnsi="Times New Roman"/>
              </w:rPr>
            </w:pPr>
            <w:r>
              <w:rPr>
                <w:rFonts w:ascii="Times New Roman" w:hAnsi="Times New Roman"/>
              </w:rPr>
              <w:t>3 000,0</w:t>
            </w:r>
          </w:p>
        </w:tc>
        <w:tc>
          <w:tcPr>
            <w:tcW w:w="2677" w:type="dxa"/>
          </w:tcPr>
          <w:p>
            <w:pPr>
              <w:jc w:val="center"/>
              <w:rPr>
                <w:rFonts w:ascii="Times New Roman" w:hAnsi="Times New Roman"/>
              </w:rPr>
            </w:pPr>
            <w:r>
              <w:rPr>
                <w:rFonts w:ascii="Times New Roman" w:hAnsi="Times New Roman"/>
              </w:rPr>
              <w:t>9 000,0</w:t>
            </w:r>
          </w:p>
        </w:tc>
      </w:tr>
      <w:tr>
        <w:trPr>
          <w:trHeight w:val="283"/>
        </w:trPr>
        <w:tc>
          <w:tcPr>
            <w:tcW w:w="7249" w:type="dxa"/>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79" w:type="dxa"/>
          </w:tcPr>
          <w:p>
            <w:pPr>
              <w:jc w:val="center"/>
              <w:rPr>
                <w:rFonts w:ascii="Times New Roman" w:hAnsi="Times New Roman"/>
              </w:rPr>
            </w:pPr>
            <w:r>
              <w:rPr>
                <w:rFonts w:ascii="Times New Roman" w:hAnsi="Times New Roman"/>
              </w:rPr>
              <w:t>0,0</w:t>
            </w:r>
          </w:p>
        </w:tc>
        <w:tc>
          <w:tcPr>
            <w:tcW w:w="1640" w:type="dxa"/>
          </w:tcPr>
          <w:p>
            <w:pPr>
              <w:jc w:val="center"/>
              <w:rPr>
                <w:rFonts w:ascii="Times New Roman" w:hAnsi="Times New Roman"/>
              </w:rPr>
            </w:pPr>
            <w:r>
              <w:rPr>
                <w:rFonts w:ascii="Times New Roman" w:hAnsi="Times New Roman"/>
              </w:rPr>
              <w:t>0,0</w:t>
            </w:r>
          </w:p>
        </w:tc>
        <w:tc>
          <w:tcPr>
            <w:tcW w:w="1782" w:type="dxa"/>
          </w:tcPr>
          <w:p>
            <w:pPr>
              <w:jc w:val="center"/>
              <w:rPr>
                <w:rFonts w:ascii="Times New Roman" w:hAnsi="Times New Roman"/>
              </w:rPr>
            </w:pPr>
            <w:r>
              <w:rPr>
                <w:rFonts w:ascii="Times New Roman" w:hAnsi="Times New Roman"/>
              </w:rPr>
              <w:t>0,0</w:t>
            </w:r>
          </w:p>
        </w:tc>
        <w:tc>
          <w:tcPr>
            <w:tcW w:w="2677" w:type="dxa"/>
          </w:tcPr>
          <w:p>
            <w:pPr>
              <w:jc w:val="center"/>
              <w:rPr>
                <w:rFonts w:ascii="Times New Roman" w:hAnsi="Times New Roman"/>
              </w:rPr>
            </w:pPr>
            <w:r>
              <w:rPr>
                <w:rFonts w:ascii="Times New Roman" w:hAnsi="Times New Roman"/>
              </w:rPr>
              <w:t>0,0</w:t>
            </w:r>
          </w:p>
        </w:tc>
      </w:tr>
      <w:tr>
        <w:trPr>
          <w:trHeight w:val="283"/>
        </w:trPr>
        <w:tc>
          <w:tcPr>
            <w:tcW w:w="7249" w:type="dxa"/>
          </w:tcPr>
          <w:p>
            <w:pPr>
              <w:jc w:val="both"/>
              <w:rPr>
                <w:rFonts w:ascii="Times New Roman" w:hAnsi="Times New Roman"/>
              </w:rPr>
            </w:pPr>
            <w:r>
              <w:rPr>
                <w:rFonts w:ascii="Times New Roman" w:hAnsi="Times New Roman"/>
              </w:rPr>
              <w:t>внебюджетные источники</w:t>
            </w:r>
          </w:p>
        </w:tc>
        <w:tc>
          <w:tcPr>
            <w:tcW w:w="1779" w:type="dxa"/>
          </w:tcPr>
          <w:p>
            <w:pPr>
              <w:jc w:val="center"/>
              <w:rPr>
                <w:rFonts w:ascii="Times New Roman" w:hAnsi="Times New Roman"/>
              </w:rPr>
            </w:pPr>
            <w:r>
              <w:rPr>
                <w:rFonts w:ascii="Times New Roman" w:hAnsi="Times New Roman"/>
              </w:rPr>
              <w:t>1 200,0</w:t>
            </w:r>
          </w:p>
        </w:tc>
        <w:tc>
          <w:tcPr>
            <w:tcW w:w="1640" w:type="dxa"/>
          </w:tcPr>
          <w:p>
            <w:pPr>
              <w:jc w:val="center"/>
              <w:rPr>
                <w:rFonts w:ascii="Times New Roman" w:hAnsi="Times New Roman"/>
              </w:rPr>
            </w:pPr>
            <w:r>
              <w:rPr>
                <w:rFonts w:ascii="Times New Roman" w:hAnsi="Times New Roman"/>
              </w:rPr>
              <w:t>1 200,0</w:t>
            </w:r>
          </w:p>
        </w:tc>
        <w:tc>
          <w:tcPr>
            <w:tcW w:w="1782" w:type="dxa"/>
          </w:tcPr>
          <w:p>
            <w:pPr>
              <w:jc w:val="center"/>
              <w:rPr>
                <w:rFonts w:ascii="Times New Roman" w:hAnsi="Times New Roman"/>
              </w:rPr>
            </w:pPr>
            <w:r>
              <w:rPr>
                <w:rFonts w:ascii="Times New Roman" w:hAnsi="Times New Roman"/>
              </w:rPr>
              <w:t>1 200,0</w:t>
            </w:r>
          </w:p>
        </w:tc>
        <w:tc>
          <w:tcPr>
            <w:tcW w:w="2677" w:type="dxa"/>
          </w:tcPr>
          <w:p>
            <w:pPr>
              <w:jc w:val="center"/>
              <w:rPr>
                <w:rFonts w:ascii="Times New Roman" w:hAnsi="Times New Roman"/>
              </w:rPr>
            </w:pPr>
            <w:r>
              <w:rPr>
                <w:rFonts w:ascii="Times New Roman" w:hAnsi="Times New Roman"/>
              </w:rPr>
              <w:t>3 600,0</w:t>
            </w:r>
          </w:p>
        </w:tc>
      </w:tr>
      <w:tr>
        <w:trPr>
          <w:trHeight w:val="283"/>
        </w:trPr>
        <w:tc>
          <w:tcPr>
            <w:tcW w:w="7249" w:type="dxa"/>
          </w:tcPr>
          <w:p>
            <w:pPr>
              <w:jc w:val="both"/>
              <w:rPr>
                <w:rFonts w:ascii="Times New Roman" w:hAnsi="Times New Roman"/>
              </w:rPr>
            </w:pPr>
            <w:r>
              <w:rPr>
                <w:rFonts w:ascii="Times New Roman" w:hAnsi="Times New Roman"/>
              </w:rPr>
              <w:t>Итого по региональному проекту, в том числе:</w:t>
            </w:r>
          </w:p>
        </w:tc>
        <w:tc>
          <w:tcPr>
            <w:tcW w:w="1779" w:type="dxa"/>
          </w:tcPr>
          <w:p>
            <w:pPr>
              <w:jc w:val="center"/>
              <w:rPr>
                <w:rFonts w:ascii="Times New Roman" w:hAnsi="Times New Roman"/>
              </w:rPr>
            </w:pPr>
            <w:r>
              <w:rPr>
                <w:rFonts w:ascii="Times New Roman" w:hAnsi="Times New Roman"/>
              </w:rPr>
              <w:t>475 700,0</w:t>
            </w:r>
          </w:p>
        </w:tc>
        <w:tc>
          <w:tcPr>
            <w:tcW w:w="1640" w:type="dxa"/>
          </w:tcPr>
          <w:p>
            <w:pPr>
              <w:jc w:val="center"/>
              <w:rPr>
                <w:rFonts w:ascii="Times New Roman" w:hAnsi="Times New Roman"/>
              </w:rPr>
            </w:pPr>
            <w:r>
              <w:rPr>
                <w:rFonts w:ascii="Times New Roman" w:hAnsi="Times New Roman"/>
              </w:rPr>
              <w:t>475 700,0</w:t>
            </w:r>
          </w:p>
        </w:tc>
        <w:tc>
          <w:tcPr>
            <w:tcW w:w="1782" w:type="dxa"/>
          </w:tcPr>
          <w:p>
            <w:pPr>
              <w:jc w:val="center"/>
              <w:rPr>
                <w:rFonts w:ascii="Times New Roman" w:hAnsi="Times New Roman"/>
              </w:rPr>
            </w:pPr>
            <w:r>
              <w:rPr>
                <w:rFonts w:ascii="Times New Roman" w:hAnsi="Times New Roman"/>
              </w:rPr>
              <w:t>475 700,0</w:t>
            </w:r>
          </w:p>
        </w:tc>
        <w:tc>
          <w:tcPr>
            <w:tcW w:w="2677" w:type="dxa"/>
          </w:tcPr>
          <w:p>
            <w:pPr>
              <w:jc w:val="center"/>
              <w:rPr>
                <w:rFonts w:ascii="Times New Roman" w:hAnsi="Times New Roman"/>
              </w:rPr>
            </w:pPr>
            <w:r>
              <w:rPr>
                <w:rFonts w:ascii="Times New Roman" w:hAnsi="Times New Roman"/>
              </w:rPr>
              <w:t>1 427 100,0</w:t>
            </w:r>
          </w:p>
        </w:tc>
      </w:tr>
      <w:tr>
        <w:trPr>
          <w:trHeight w:val="283"/>
        </w:trPr>
        <w:tc>
          <w:tcPr>
            <w:tcW w:w="7249" w:type="dxa"/>
          </w:tcPr>
          <w:p>
            <w:pPr>
              <w:jc w:val="both"/>
              <w:rPr>
                <w:rFonts w:ascii="Times New Roman" w:hAnsi="Times New Roman"/>
              </w:rPr>
            </w:pPr>
            <w:r>
              <w:rPr>
                <w:rFonts w:ascii="Times New Roman" w:hAnsi="Times New Roman"/>
              </w:rPr>
              <w:t>федеральный бюджет</w:t>
            </w:r>
          </w:p>
        </w:tc>
        <w:tc>
          <w:tcPr>
            <w:tcW w:w="1779" w:type="dxa"/>
          </w:tcPr>
          <w:p>
            <w:pPr>
              <w:jc w:val="center"/>
              <w:rPr>
                <w:rFonts w:ascii="Times New Roman" w:hAnsi="Times New Roman"/>
              </w:rPr>
            </w:pPr>
            <w:r>
              <w:rPr>
                <w:rFonts w:ascii="Times New Roman" w:hAnsi="Times New Roman"/>
              </w:rPr>
              <w:t>0,0</w:t>
            </w:r>
          </w:p>
        </w:tc>
        <w:tc>
          <w:tcPr>
            <w:tcW w:w="1640" w:type="dxa"/>
          </w:tcPr>
          <w:p>
            <w:pPr>
              <w:jc w:val="center"/>
              <w:rPr>
                <w:rFonts w:ascii="Times New Roman" w:hAnsi="Times New Roman"/>
              </w:rPr>
            </w:pPr>
            <w:r>
              <w:rPr>
                <w:rFonts w:ascii="Times New Roman" w:hAnsi="Times New Roman"/>
              </w:rPr>
              <w:t>0,0</w:t>
            </w:r>
          </w:p>
        </w:tc>
        <w:tc>
          <w:tcPr>
            <w:tcW w:w="1782" w:type="dxa"/>
          </w:tcPr>
          <w:p>
            <w:pPr>
              <w:jc w:val="center"/>
              <w:rPr>
                <w:rFonts w:ascii="Times New Roman" w:hAnsi="Times New Roman"/>
              </w:rPr>
            </w:pPr>
            <w:r>
              <w:rPr>
                <w:rFonts w:ascii="Times New Roman" w:hAnsi="Times New Roman"/>
              </w:rPr>
              <w:t>0,0</w:t>
            </w:r>
          </w:p>
        </w:tc>
        <w:tc>
          <w:tcPr>
            <w:tcW w:w="2677" w:type="dxa"/>
          </w:tcPr>
          <w:p>
            <w:pPr>
              <w:jc w:val="center"/>
              <w:rPr>
                <w:rFonts w:ascii="Times New Roman" w:hAnsi="Times New Roman"/>
              </w:rPr>
            </w:pPr>
            <w:r>
              <w:rPr>
                <w:rFonts w:ascii="Times New Roman" w:hAnsi="Times New Roman"/>
              </w:rPr>
              <w:t>0,0</w:t>
            </w:r>
          </w:p>
        </w:tc>
      </w:tr>
      <w:tr>
        <w:trPr>
          <w:trHeight w:val="283"/>
        </w:trPr>
        <w:tc>
          <w:tcPr>
            <w:tcW w:w="7249" w:type="dxa"/>
          </w:tcPr>
          <w:p>
            <w:pPr>
              <w:jc w:val="both"/>
              <w:rPr>
                <w:rFonts w:ascii="Times New Roman" w:hAnsi="Times New Roman"/>
              </w:rPr>
            </w:pPr>
            <w:r>
              <w:rPr>
                <w:rFonts w:ascii="Times New Roman" w:hAnsi="Times New Roman"/>
              </w:rPr>
              <w:t>бюджет Республики Татарстан</w:t>
            </w:r>
          </w:p>
        </w:tc>
        <w:tc>
          <w:tcPr>
            <w:tcW w:w="1779" w:type="dxa"/>
          </w:tcPr>
          <w:p>
            <w:pPr>
              <w:jc w:val="center"/>
              <w:rPr>
                <w:rFonts w:ascii="Times New Roman" w:hAnsi="Times New Roman"/>
              </w:rPr>
            </w:pPr>
            <w:r>
              <w:rPr>
                <w:rFonts w:ascii="Times New Roman" w:hAnsi="Times New Roman"/>
              </w:rPr>
              <w:t>433 000,0</w:t>
            </w:r>
          </w:p>
        </w:tc>
        <w:tc>
          <w:tcPr>
            <w:tcW w:w="1640" w:type="dxa"/>
          </w:tcPr>
          <w:p>
            <w:pPr>
              <w:jc w:val="center"/>
              <w:rPr>
                <w:rFonts w:ascii="Times New Roman" w:hAnsi="Times New Roman"/>
              </w:rPr>
            </w:pPr>
            <w:r>
              <w:rPr>
                <w:rFonts w:ascii="Times New Roman" w:hAnsi="Times New Roman"/>
              </w:rPr>
              <w:t>433 000,0</w:t>
            </w:r>
          </w:p>
        </w:tc>
        <w:tc>
          <w:tcPr>
            <w:tcW w:w="1782" w:type="dxa"/>
          </w:tcPr>
          <w:p>
            <w:pPr>
              <w:jc w:val="center"/>
              <w:rPr>
                <w:rFonts w:ascii="Times New Roman" w:hAnsi="Times New Roman"/>
              </w:rPr>
            </w:pPr>
            <w:r>
              <w:rPr>
                <w:rFonts w:ascii="Times New Roman" w:hAnsi="Times New Roman"/>
              </w:rPr>
              <w:t>433 000,0</w:t>
            </w:r>
          </w:p>
        </w:tc>
        <w:tc>
          <w:tcPr>
            <w:tcW w:w="2677" w:type="dxa"/>
          </w:tcPr>
          <w:p>
            <w:pPr>
              <w:jc w:val="center"/>
              <w:rPr>
                <w:rFonts w:ascii="Times New Roman" w:hAnsi="Times New Roman"/>
              </w:rPr>
            </w:pPr>
            <w:r>
              <w:rPr>
                <w:rFonts w:ascii="Times New Roman" w:hAnsi="Times New Roman"/>
              </w:rPr>
              <w:t>1 299 000,0</w:t>
            </w:r>
          </w:p>
        </w:tc>
      </w:tr>
      <w:tr>
        <w:trPr>
          <w:trHeight w:val="283"/>
        </w:trPr>
        <w:tc>
          <w:tcPr>
            <w:tcW w:w="7249" w:type="dxa"/>
          </w:tcPr>
          <w:p>
            <w:pPr>
              <w:jc w:val="both"/>
              <w:rPr>
                <w:rFonts w:ascii="Times New Roman" w:hAnsi="Times New Roman"/>
              </w:rPr>
            </w:pPr>
            <w:r>
              <w:rPr>
                <w:rFonts w:ascii="Times New Roman" w:hAnsi="Times New Roman"/>
              </w:rPr>
              <w:t>бюджеты территориальных государственных внебюджетных фондов</w:t>
            </w:r>
          </w:p>
        </w:tc>
        <w:tc>
          <w:tcPr>
            <w:tcW w:w="1779" w:type="dxa"/>
          </w:tcPr>
          <w:p>
            <w:pPr>
              <w:jc w:val="center"/>
              <w:rPr>
                <w:rFonts w:ascii="Times New Roman" w:hAnsi="Times New Roman"/>
              </w:rPr>
            </w:pPr>
            <w:r>
              <w:rPr>
                <w:rFonts w:ascii="Times New Roman" w:hAnsi="Times New Roman"/>
              </w:rPr>
              <w:t>0,0</w:t>
            </w:r>
          </w:p>
        </w:tc>
        <w:tc>
          <w:tcPr>
            <w:tcW w:w="1640" w:type="dxa"/>
          </w:tcPr>
          <w:p>
            <w:pPr>
              <w:jc w:val="center"/>
              <w:rPr>
                <w:rFonts w:ascii="Times New Roman" w:hAnsi="Times New Roman"/>
              </w:rPr>
            </w:pPr>
            <w:r>
              <w:rPr>
                <w:rFonts w:ascii="Times New Roman" w:hAnsi="Times New Roman"/>
              </w:rPr>
              <w:t>0,0</w:t>
            </w:r>
          </w:p>
        </w:tc>
        <w:tc>
          <w:tcPr>
            <w:tcW w:w="1782" w:type="dxa"/>
          </w:tcPr>
          <w:p>
            <w:pPr>
              <w:jc w:val="center"/>
              <w:rPr>
                <w:rFonts w:ascii="Times New Roman" w:hAnsi="Times New Roman"/>
              </w:rPr>
            </w:pPr>
            <w:r>
              <w:rPr>
                <w:rFonts w:ascii="Times New Roman" w:hAnsi="Times New Roman"/>
              </w:rPr>
              <w:t>0,0</w:t>
            </w:r>
          </w:p>
        </w:tc>
        <w:tc>
          <w:tcPr>
            <w:tcW w:w="2677" w:type="dxa"/>
          </w:tcPr>
          <w:p>
            <w:pPr>
              <w:jc w:val="center"/>
              <w:rPr>
                <w:rFonts w:ascii="Times New Roman" w:hAnsi="Times New Roman"/>
              </w:rPr>
            </w:pPr>
            <w:r>
              <w:rPr>
                <w:rFonts w:ascii="Times New Roman" w:hAnsi="Times New Roman"/>
              </w:rPr>
              <w:t>0,0</w:t>
            </w:r>
          </w:p>
        </w:tc>
      </w:tr>
      <w:tr>
        <w:trPr>
          <w:trHeight w:val="283"/>
        </w:trPr>
        <w:tc>
          <w:tcPr>
            <w:tcW w:w="7249" w:type="dxa"/>
          </w:tcPr>
          <w:p>
            <w:pPr>
              <w:jc w:val="both"/>
              <w:rPr>
                <w:rFonts w:ascii="Times New Roman" w:hAnsi="Times New Roman"/>
              </w:rPr>
            </w:pPr>
            <w:r>
              <w:rPr>
                <w:rFonts w:ascii="Times New Roman" w:hAnsi="Times New Roman"/>
              </w:rPr>
              <w:t>внебюджетные источники</w:t>
            </w:r>
          </w:p>
        </w:tc>
        <w:tc>
          <w:tcPr>
            <w:tcW w:w="1779" w:type="dxa"/>
          </w:tcPr>
          <w:p>
            <w:pPr>
              <w:jc w:val="center"/>
              <w:rPr>
                <w:rFonts w:ascii="Times New Roman" w:hAnsi="Times New Roman"/>
              </w:rPr>
            </w:pPr>
            <w:r>
              <w:rPr>
                <w:rFonts w:ascii="Times New Roman" w:hAnsi="Times New Roman"/>
              </w:rPr>
              <w:t>42 700,0</w:t>
            </w:r>
          </w:p>
        </w:tc>
        <w:tc>
          <w:tcPr>
            <w:tcW w:w="1640" w:type="dxa"/>
          </w:tcPr>
          <w:p>
            <w:pPr>
              <w:jc w:val="center"/>
              <w:rPr>
                <w:rFonts w:ascii="Times New Roman" w:hAnsi="Times New Roman"/>
              </w:rPr>
            </w:pPr>
            <w:r>
              <w:rPr>
                <w:rFonts w:ascii="Times New Roman" w:hAnsi="Times New Roman"/>
              </w:rPr>
              <w:t>42 700,0</w:t>
            </w:r>
          </w:p>
        </w:tc>
        <w:tc>
          <w:tcPr>
            <w:tcW w:w="1782" w:type="dxa"/>
          </w:tcPr>
          <w:p>
            <w:pPr>
              <w:jc w:val="center"/>
              <w:rPr>
                <w:rFonts w:ascii="Times New Roman" w:hAnsi="Times New Roman"/>
              </w:rPr>
            </w:pPr>
            <w:r>
              <w:rPr>
                <w:rFonts w:ascii="Times New Roman" w:hAnsi="Times New Roman"/>
              </w:rPr>
              <w:t>42 700,0</w:t>
            </w:r>
          </w:p>
        </w:tc>
        <w:tc>
          <w:tcPr>
            <w:tcW w:w="2677" w:type="dxa"/>
          </w:tcPr>
          <w:p>
            <w:pPr>
              <w:jc w:val="center"/>
              <w:rPr>
                <w:rFonts w:ascii="Times New Roman" w:hAnsi="Times New Roman"/>
              </w:rPr>
            </w:pPr>
            <w:r>
              <w:rPr>
                <w:rFonts w:ascii="Times New Roman" w:hAnsi="Times New Roman"/>
              </w:rPr>
              <w:t>128 100,0</w:t>
            </w:r>
          </w:p>
        </w:tc>
      </w:tr>
    </w:tbl>
    <w:p>
      <w:pPr>
        <w:widowControl w:val="0"/>
        <w:tabs>
          <w:tab w:val="left" w:pos="713"/>
          <w:tab w:val="left" w:pos="12241"/>
        </w:tabs>
        <w:spacing w:after="0" w:line="240" w:lineRule="auto"/>
        <w:ind w:right="468"/>
        <w:rPr>
          <w:rFonts w:ascii="Times New Roman" w:hAnsi="Times New Roman"/>
          <w:sz w:val="28"/>
        </w:rPr>
      </w:pPr>
    </w:p>
    <w:p>
      <w:pPr>
        <w:widowControl w:val="0"/>
        <w:tabs>
          <w:tab w:val="left" w:pos="713"/>
          <w:tab w:val="left" w:pos="12241"/>
        </w:tabs>
        <w:spacing w:after="0" w:line="240" w:lineRule="auto"/>
        <w:ind w:firstLine="714"/>
        <w:jc w:val="center"/>
        <w:rPr>
          <w:rFonts w:ascii="Times New Roman" w:hAnsi="Times New Roman"/>
          <w:sz w:val="28"/>
        </w:rPr>
      </w:pPr>
      <w:r>
        <w:rPr>
          <w:rFonts w:ascii="Times New Roman" w:hAnsi="Times New Roman"/>
          <w:sz w:val="28"/>
        </w:rPr>
        <w:t>6. План</w:t>
      </w:r>
      <w:r>
        <w:rPr>
          <w:rFonts w:ascii="Times New Roman" w:hAnsi="Times New Roman"/>
          <w:spacing w:val="-3"/>
          <w:sz w:val="28"/>
        </w:rPr>
        <w:t xml:space="preserve"> </w:t>
      </w:r>
      <w:r>
        <w:rPr>
          <w:rFonts w:ascii="Times New Roman" w:hAnsi="Times New Roman"/>
          <w:sz w:val="28"/>
        </w:rPr>
        <w:t>исполнения</w:t>
      </w:r>
      <w:r>
        <w:rPr>
          <w:rFonts w:ascii="Times New Roman" w:hAnsi="Times New Roman"/>
          <w:spacing w:val="-7"/>
          <w:sz w:val="28"/>
        </w:rPr>
        <w:t xml:space="preserve"> </w:t>
      </w:r>
      <w:r>
        <w:rPr>
          <w:rFonts w:ascii="Times New Roman" w:hAnsi="Times New Roman"/>
          <w:sz w:val="28"/>
        </w:rPr>
        <w:t>бюджета</w:t>
      </w:r>
      <w:r>
        <w:rPr>
          <w:rFonts w:ascii="Times New Roman" w:hAnsi="Times New Roman"/>
          <w:spacing w:val="-4"/>
          <w:sz w:val="28"/>
        </w:rPr>
        <w:t xml:space="preserve"> </w:t>
      </w:r>
      <w:r>
        <w:rPr>
          <w:rFonts w:ascii="Times New Roman" w:hAnsi="Times New Roman"/>
          <w:sz w:val="28"/>
        </w:rPr>
        <w:t>Республики</w:t>
      </w:r>
      <w:r>
        <w:rPr>
          <w:rFonts w:ascii="Times New Roman" w:hAnsi="Times New Roman"/>
          <w:spacing w:val="-3"/>
          <w:sz w:val="28"/>
        </w:rPr>
        <w:t xml:space="preserve"> </w:t>
      </w:r>
      <w:r>
        <w:rPr>
          <w:rFonts w:ascii="Times New Roman" w:hAnsi="Times New Roman"/>
          <w:sz w:val="28"/>
        </w:rPr>
        <w:t>Татарстан</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5"/>
          <w:sz w:val="28"/>
        </w:rPr>
        <w:t xml:space="preserve"> </w:t>
      </w:r>
      <w:r>
        <w:rPr>
          <w:rFonts w:ascii="Times New Roman" w:hAnsi="Times New Roman"/>
          <w:sz w:val="28"/>
        </w:rPr>
        <w:t>части</w:t>
      </w:r>
      <w:r>
        <w:rPr>
          <w:rFonts w:ascii="Times New Roman" w:hAnsi="Times New Roman"/>
          <w:spacing w:val="-5"/>
          <w:sz w:val="28"/>
        </w:rPr>
        <w:t xml:space="preserve"> </w:t>
      </w:r>
      <w:r>
        <w:rPr>
          <w:rFonts w:ascii="Times New Roman" w:hAnsi="Times New Roman"/>
          <w:sz w:val="28"/>
        </w:rPr>
        <w:t>бюджетных</w:t>
      </w:r>
      <w:r>
        <w:rPr>
          <w:rFonts w:ascii="Times New Roman" w:hAnsi="Times New Roman"/>
          <w:spacing w:val="-3"/>
          <w:sz w:val="28"/>
        </w:rPr>
        <w:t xml:space="preserve"> </w:t>
      </w:r>
      <w:r>
        <w:rPr>
          <w:rFonts w:ascii="Times New Roman" w:hAnsi="Times New Roman"/>
          <w:sz w:val="28"/>
        </w:rPr>
        <w:t>ассигнований,</w:t>
      </w:r>
    </w:p>
    <w:p>
      <w:pPr>
        <w:widowControl w:val="0"/>
        <w:tabs>
          <w:tab w:val="left" w:pos="713"/>
          <w:tab w:val="left" w:pos="12241"/>
        </w:tabs>
        <w:spacing w:after="0" w:line="240" w:lineRule="auto"/>
        <w:ind w:firstLine="714"/>
        <w:jc w:val="center"/>
        <w:rPr>
          <w:rFonts w:ascii="Times New Roman" w:hAnsi="Times New Roman"/>
          <w:sz w:val="28"/>
        </w:rPr>
      </w:pPr>
      <w:r>
        <w:rPr>
          <w:rFonts w:ascii="Times New Roman" w:hAnsi="Times New Roman"/>
          <w:sz w:val="28"/>
        </w:rPr>
        <w:t>предусмотренных</w:t>
      </w:r>
      <w:r>
        <w:rPr>
          <w:rFonts w:ascii="Times New Roman" w:hAnsi="Times New Roman"/>
          <w:spacing w:val="-7"/>
          <w:sz w:val="28"/>
        </w:rPr>
        <w:t xml:space="preserve"> </w:t>
      </w:r>
      <w:r>
        <w:rPr>
          <w:rFonts w:ascii="Times New Roman" w:hAnsi="Times New Roman"/>
          <w:sz w:val="28"/>
        </w:rPr>
        <w:t>на</w:t>
      </w:r>
      <w:r>
        <w:rPr>
          <w:rFonts w:ascii="Times New Roman" w:hAnsi="Times New Roman"/>
          <w:spacing w:val="-4"/>
          <w:sz w:val="28"/>
        </w:rPr>
        <w:t xml:space="preserve"> </w:t>
      </w:r>
      <w:r>
        <w:rPr>
          <w:rFonts w:ascii="Times New Roman" w:hAnsi="Times New Roman"/>
          <w:sz w:val="28"/>
        </w:rPr>
        <w:t>финансовое обеспечение</w:t>
      </w:r>
      <w:r>
        <w:rPr>
          <w:rFonts w:ascii="Times New Roman" w:hAnsi="Times New Roman"/>
          <w:spacing w:val="-6"/>
          <w:sz w:val="28"/>
        </w:rPr>
        <w:t xml:space="preserve"> </w:t>
      </w:r>
      <w:r>
        <w:rPr>
          <w:rFonts w:ascii="Times New Roman" w:hAnsi="Times New Roman"/>
          <w:sz w:val="28"/>
        </w:rPr>
        <w:t>реализации</w:t>
      </w:r>
      <w:r>
        <w:rPr>
          <w:rFonts w:ascii="Times New Roman" w:hAnsi="Times New Roman"/>
          <w:spacing w:val="-3"/>
          <w:sz w:val="28"/>
        </w:rPr>
        <w:t xml:space="preserve"> </w:t>
      </w:r>
      <w:r>
        <w:rPr>
          <w:rFonts w:ascii="Times New Roman" w:hAnsi="Times New Roman"/>
          <w:sz w:val="28"/>
        </w:rPr>
        <w:t>регионального</w:t>
      </w:r>
      <w:r>
        <w:rPr>
          <w:rFonts w:ascii="Times New Roman" w:hAnsi="Times New Roman"/>
          <w:spacing w:val="-4"/>
          <w:sz w:val="28"/>
        </w:rPr>
        <w:t xml:space="preserve"> </w:t>
      </w:r>
      <w:r>
        <w:rPr>
          <w:rFonts w:ascii="Times New Roman" w:hAnsi="Times New Roman"/>
          <w:sz w:val="28"/>
        </w:rPr>
        <w:t>проекта</w:t>
      </w:r>
      <w:r>
        <w:rPr>
          <w:rFonts w:ascii="Times New Roman" w:hAnsi="Times New Roman"/>
          <w:spacing w:val="-3"/>
          <w:sz w:val="28"/>
        </w:rPr>
        <w:t xml:space="preserve"> </w:t>
      </w:r>
      <w:r>
        <w:rPr>
          <w:rFonts w:ascii="Times New Roman" w:hAnsi="Times New Roman"/>
          <w:sz w:val="28"/>
        </w:rPr>
        <w:t>в 2024 году</w:t>
      </w:r>
    </w:p>
    <w:p>
      <w:pPr>
        <w:widowControl w:val="0"/>
        <w:spacing w:after="0" w:line="240" w:lineRule="auto"/>
        <w:ind w:firstLine="714"/>
        <w:jc w:val="center"/>
        <w:rPr>
          <w:rFonts w:ascii="Times New Roman" w:hAnsi="Times New Roman"/>
          <w:sz w:val="28"/>
        </w:rPr>
      </w:pPr>
    </w:p>
    <w:tbl>
      <w:tblPr>
        <w:tblStyle w:val="affa"/>
        <w:tblW w:w="5000" w:type="pct"/>
        <w:tblLayout w:type="fixed"/>
        <w:tblLook w:val="04A0" w:firstRow="1" w:lastRow="0" w:firstColumn="1" w:lastColumn="0" w:noHBand="0" w:noVBand="1"/>
      </w:tblPr>
      <w:tblGrid>
        <w:gridCol w:w="547"/>
        <w:gridCol w:w="3134"/>
        <w:gridCol w:w="566"/>
        <w:gridCol w:w="569"/>
        <w:gridCol w:w="596"/>
        <w:gridCol w:w="535"/>
        <w:gridCol w:w="1135"/>
        <w:gridCol w:w="1131"/>
        <w:gridCol w:w="1144"/>
        <w:gridCol w:w="1125"/>
        <w:gridCol w:w="1135"/>
        <w:gridCol w:w="1135"/>
        <w:gridCol w:w="1222"/>
        <w:gridCol w:w="1153"/>
      </w:tblGrid>
      <w:tr>
        <w:trPr>
          <w:trHeight w:val="242"/>
        </w:trPr>
        <w:tc>
          <w:tcPr>
            <w:tcW w:w="181" w:type="pct"/>
            <w:vMerge w:val="restart"/>
            <w:tcBorders>
              <w:bottom w:val="nil"/>
            </w:tcBorders>
          </w:tcPr>
          <w:p>
            <w:pPr>
              <w:jc w:val="center"/>
              <w:rPr>
                <w:rFonts w:ascii="Times New Roman" w:hAnsi="Times New Roman"/>
                <w:szCs w:val="22"/>
              </w:rPr>
            </w:pPr>
            <w:r>
              <w:rPr>
                <w:rFonts w:ascii="Times New Roman" w:hAnsi="Times New Roman"/>
                <w:szCs w:val="22"/>
              </w:rPr>
              <w:t>№ п/п</w:t>
            </w:r>
          </w:p>
        </w:tc>
        <w:tc>
          <w:tcPr>
            <w:tcW w:w="1036" w:type="pct"/>
            <w:vMerge w:val="restart"/>
            <w:tcBorders>
              <w:bottom w:val="nil"/>
            </w:tcBorders>
          </w:tcPr>
          <w:p>
            <w:pPr>
              <w:jc w:val="center"/>
              <w:rPr>
                <w:rFonts w:ascii="Times New Roman" w:hAnsi="Times New Roman"/>
                <w:szCs w:val="22"/>
              </w:rPr>
            </w:pPr>
            <w:r>
              <w:rPr>
                <w:rFonts w:ascii="Times New Roman" w:hAnsi="Times New Roman"/>
                <w:szCs w:val="22"/>
              </w:rPr>
              <w:t xml:space="preserve">Наименование мероприятия </w:t>
            </w:r>
          </w:p>
          <w:p>
            <w:pPr>
              <w:jc w:val="center"/>
              <w:rPr>
                <w:rFonts w:ascii="Times New Roman" w:hAnsi="Times New Roman"/>
                <w:szCs w:val="22"/>
              </w:rPr>
            </w:pPr>
            <w:r>
              <w:rPr>
                <w:rFonts w:ascii="Times New Roman" w:hAnsi="Times New Roman"/>
                <w:szCs w:val="22"/>
              </w:rPr>
              <w:t>(результата)</w:t>
            </w:r>
          </w:p>
        </w:tc>
        <w:tc>
          <w:tcPr>
            <w:tcW w:w="3402" w:type="pct"/>
            <w:gridSpan w:val="11"/>
            <w:tcBorders>
              <w:bottom w:val="single" w:sz="4" w:space="0" w:color="auto"/>
            </w:tcBorders>
          </w:tcPr>
          <w:p>
            <w:pPr>
              <w:jc w:val="center"/>
              <w:rPr>
                <w:rFonts w:ascii="Times New Roman" w:hAnsi="Times New Roman"/>
                <w:szCs w:val="22"/>
              </w:rPr>
            </w:pPr>
            <w:r>
              <w:rPr>
                <w:rFonts w:ascii="Times New Roman" w:hAnsi="Times New Roman"/>
                <w:szCs w:val="22"/>
              </w:rPr>
              <w:t>Плановые значения по месяцам</w:t>
            </w:r>
          </w:p>
        </w:tc>
        <w:tc>
          <w:tcPr>
            <w:tcW w:w="381" w:type="pct"/>
            <w:vMerge w:val="restart"/>
            <w:tcBorders>
              <w:bottom w:val="nil"/>
            </w:tcBorders>
          </w:tcPr>
          <w:p>
            <w:pPr>
              <w:jc w:val="center"/>
              <w:rPr>
                <w:rFonts w:ascii="Times New Roman" w:hAnsi="Times New Roman"/>
                <w:szCs w:val="22"/>
              </w:rPr>
            </w:pPr>
            <w:r>
              <w:rPr>
                <w:rFonts w:ascii="Times New Roman" w:hAnsi="Times New Roman"/>
                <w:szCs w:val="22"/>
              </w:rPr>
              <w:t>Всего на конец года, тыс.рублей</w:t>
            </w:r>
          </w:p>
        </w:tc>
      </w:tr>
      <w:tr>
        <w:trPr>
          <w:trHeight w:val="1026"/>
        </w:trPr>
        <w:tc>
          <w:tcPr>
            <w:tcW w:w="181" w:type="pct"/>
            <w:vMerge/>
            <w:tcBorders>
              <w:bottom w:val="nil"/>
            </w:tcBorders>
          </w:tcPr>
          <w:p>
            <w:pPr>
              <w:jc w:val="center"/>
              <w:rPr>
                <w:rFonts w:ascii="Times New Roman" w:hAnsi="Times New Roman"/>
                <w:szCs w:val="22"/>
              </w:rPr>
            </w:pPr>
          </w:p>
        </w:tc>
        <w:tc>
          <w:tcPr>
            <w:tcW w:w="1036" w:type="pct"/>
            <w:vMerge/>
            <w:tcBorders>
              <w:bottom w:val="nil"/>
            </w:tcBorders>
          </w:tcPr>
          <w:p>
            <w:pPr>
              <w:jc w:val="center"/>
              <w:rPr>
                <w:rFonts w:ascii="Times New Roman" w:hAnsi="Times New Roman"/>
                <w:szCs w:val="22"/>
              </w:rPr>
            </w:pPr>
          </w:p>
        </w:tc>
        <w:tc>
          <w:tcPr>
            <w:tcW w:w="187"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январь</w:t>
            </w:r>
          </w:p>
        </w:tc>
        <w:tc>
          <w:tcPr>
            <w:tcW w:w="188"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февраль</w:t>
            </w:r>
          </w:p>
        </w:tc>
        <w:tc>
          <w:tcPr>
            <w:tcW w:w="197"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март</w:t>
            </w:r>
          </w:p>
        </w:tc>
        <w:tc>
          <w:tcPr>
            <w:tcW w:w="177"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апрель</w:t>
            </w:r>
          </w:p>
        </w:tc>
        <w:tc>
          <w:tcPr>
            <w:tcW w:w="375"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май</w:t>
            </w:r>
          </w:p>
        </w:tc>
        <w:tc>
          <w:tcPr>
            <w:tcW w:w="374"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июнь</w:t>
            </w:r>
          </w:p>
        </w:tc>
        <w:tc>
          <w:tcPr>
            <w:tcW w:w="378"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июль</w:t>
            </w:r>
          </w:p>
        </w:tc>
        <w:tc>
          <w:tcPr>
            <w:tcW w:w="372"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август</w:t>
            </w:r>
          </w:p>
        </w:tc>
        <w:tc>
          <w:tcPr>
            <w:tcW w:w="375"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сентябрь</w:t>
            </w:r>
          </w:p>
        </w:tc>
        <w:tc>
          <w:tcPr>
            <w:tcW w:w="375"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октябрь</w:t>
            </w:r>
          </w:p>
        </w:tc>
        <w:tc>
          <w:tcPr>
            <w:tcW w:w="404" w:type="pct"/>
            <w:tcBorders>
              <w:bottom w:val="nil"/>
            </w:tcBorders>
            <w:textDirection w:val="btLr"/>
            <w:vAlign w:val="center"/>
          </w:tcPr>
          <w:p>
            <w:pPr>
              <w:jc w:val="center"/>
              <w:rPr>
                <w:rFonts w:ascii="Times New Roman" w:hAnsi="Times New Roman"/>
                <w:szCs w:val="22"/>
              </w:rPr>
            </w:pPr>
            <w:r>
              <w:rPr>
                <w:rFonts w:ascii="Times New Roman" w:hAnsi="Times New Roman"/>
                <w:szCs w:val="22"/>
              </w:rPr>
              <w:t>ноябрь</w:t>
            </w:r>
          </w:p>
        </w:tc>
        <w:tc>
          <w:tcPr>
            <w:tcW w:w="381" w:type="pct"/>
            <w:vMerge/>
            <w:tcBorders>
              <w:bottom w:val="nil"/>
            </w:tcBorders>
          </w:tcPr>
          <w:p>
            <w:pPr>
              <w:jc w:val="center"/>
              <w:rPr>
                <w:rFonts w:ascii="Times New Roman" w:hAnsi="Times New Roman"/>
                <w:szCs w:val="22"/>
              </w:rPr>
            </w:pPr>
          </w:p>
        </w:tc>
      </w:tr>
    </w:tbl>
    <w:p>
      <w:pPr>
        <w:spacing w:after="0" w:line="240" w:lineRule="auto"/>
        <w:rPr>
          <w:sz w:val="2"/>
          <w:szCs w:val="2"/>
        </w:rPr>
      </w:pPr>
    </w:p>
    <w:tbl>
      <w:tblPr>
        <w:tblStyle w:val="affa"/>
        <w:tblW w:w="5000" w:type="pct"/>
        <w:tblLayout w:type="fixed"/>
        <w:tblLook w:val="04A0" w:firstRow="1" w:lastRow="0" w:firstColumn="1" w:lastColumn="0" w:noHBand="0" w:noVBand="1"/>
      </w:tblPr>
      <w:tblGrid>
        <w:gridCol w:w="547"/>
        <w:gridCol w:w="3134"/>
        <w:gridCol w:w="566"/>
        <w:gridCol w:w="569"/>
        <w:gridCol w:w="596"/>
        <w:gridCol w:w="535"/>
        <w:gridCol w:w="1135"/>
        <w:gridCol w:w="1131"/>
        <w:gridCol w:w="1144"/>
        <w:gridCol w:w="1125"/>
        <w:gridCol w:w="1135"/>
        <w:gridCol w:w="1135"/>
        <w:gridCol w:w="1222"/>
        <w:gridCol w:w="1153"/>
      </w:tblGrid>
      <w:tr>
        <w:trPr>
          <w:trHeight w:val="242"/>
          <w:tblHeader/>
        </w:trPr>
        <w:tc>
          <w:tcPr>
            <w:tcW w:w="181" w:type="pct"/>
          </w:tcPr>
          <w:p>
            <w:pPr>
              <w:jc w:val="center"/>
              <w:rPr>
                <w:rFonts w:ascii="Times New Roman" w:hAnsi="Times New Roman"/>
                <w:szCs w:val="22"/>
              </w:rPr>
            </w:pPr>
            <w:r>
              <w:rPr>
                <w:rFonts w:ascii="Times New Roman" w:hAnsi="Times New Roman"/>
                <w:szCs w:val="22"/>
              </w:rPr>
              <w:t>1</w:t>
            </w:r>
          </w:p>
        </w:tc>
        <w:tc>
          <w:tcPr>
            <w:tcW w:w="1036" w:type="pct"/>
          </w:tcPr>
          <w:p>
            <w:pPr>
              <w:jc w:val="center"/>
              <w:rPr>
                <w:rFonts w:ascii="Times New Roman" w:hAnsi="Times New Roman"/>
                <w:szCs w:val="22"/>
              </w:rPr>
            </w:pPr>
            <w:r>
              <w:rPr>
                <w:rFonts w:ascii="Times New Roman" w:hAnsi="Times New Roman"/>
                <w:szCs w:val="22"/>
              </w:rPr>
              <w:t>2</w:t>
            </w:r>
          </w:p>
        </w:tc>
        <w:tc>
          <w:tcPr>
            <w:tcW w:w="187" w:type="pct"/>
          </w:tcPr>
          <w:p>
            <w:pPr>
              <w:jc w:val="center"/>
              <w:rPr>
                <w:rFonts w:ascii="Times New Roman" w:hAnsi="Times New Roman"/>
                <w:szCs w:val="22"/>
              </w:rPr>
            </w:pPr>
            <w:r>
              <w:rPr>
                <w:rFonts w:ascii="Times New Roman" w:hAnsi="Times New Roman"/>
                <w:szCs w:val="22"/>
              </w:rPr>
              <w:t>3</w:t>
            </w:r>
          </w:p>
        </w:tc>
        <w:tc>
          <w:tcPr>
            <w:tcW w:w="188" w:type="pct"/>
          </w:tcPr>
          <w:p>
            <w:pPr>
              <w:jc w:val="center"/>
              <w:rPr>
                <w:rFonts w:ascii="Times New Roman" w:hAnsi="Times New Roman"/>
                <w:szCs w:val="22"/>
              </w:rPr>
            </w:pPr>
            <w:r>
              <w:rPr>
                <w:rFonts w:ascii="Times New Roman" w:hAnsi="Times New Roman"/>
                <w:szCs w:val="22"/>
              </w:rPr>
              <w:t>4</w:t>
            </w:r>
          </w:p>
        </w:tc>
        <w:tc>
          <w:tcPr>
            <w:tcW w:w="197" w:type="pct"/>
          </w:tcPr>
          <w:p>
            <w:pPr>
              <w:jc w:val="center"/>
              <w:rPr>
                <w:rFonts w:ascii="Times New Roman" w:hAnsi="Times New Roman"/>
                <w:szCs w:val="22"/>
              </w:rPr>
            </w:pPr>
            <w:r>
              <w:rPr>
                <w:rFonts w:ascii="Times New Roman" w:hAnsi="Times New Roman"/>
                <w:szCs w:val="22"/>
              </w:rPr>
              <w:t>5</w:t>
            </w:r>
          </w:p>
        </w:tc>
        <w:tc>
          <w:tcPr>
            <w:tcW w:w="177" w:type="pct"/>
          </w:tcPr>
          <w:p>
            <w:pPr>
              <w:jc w:val="center"/>
              <w:rPr>
                <w:rFonts w:ascii="Times New Roman" w:hAnsi="Times New Roman"/>
                <w:szCs w:val="22"/>
              </w:rPr>
            </w:pPr>
            <w:r>
              <w:rPr>
                <w:rFonts w:ascii="Times New Roman" w:hAnsi="Times New Roman"/>
                <w:szCs w:val="22"/>
              </w:rPr>
              <w:t>6</w:t>
            </w:r>
          </w:p>
        </w:tc>
        <w:tc>
          <w:tcPr>
            <w:tcW w:w="375" w:type="pct"/>
          </w:tcPr>
          <w:p>
            <w:pPr>
              <w:jc w:val="center"/>
              <w:rPr>
                <w:rFonts w:ascii="Times New Roman" w:hAnsi="Times New Roman"/>
                <w:szCs w:val="22"/>
              </w:rPr>
            </w:pPr>
            <w:r>
              <w:rPr>
                <w:rFonts w:ascii="Times New Roman" w:hAnsi="Times New Roman"/>
                <w:szCs w:val="22"/>
              </w:rPr>
              <w:t>7</w:t>
            </w:r>
          </w:p>
        </w:tc>
        <w:tc>
          <w:tcPr>
            <w:tcW w:w="374" w:type="pct"/>
          </w:tcPr>
          <w:p>
            <w:pPr>
              <w:jc w:val="center"/>
              <w:rPr>
                <w:rFonts w:ascii="Times New Roman" w:hAnsi="Times New Roman"/>
                <w:szCs w:val="22"/>
              </w:rPr>
            </w:pPr>
            <w:r>
              <w:rPr>
                <w:rFonts w:ascii="Times New Roman" w:hAnsi="Times New Roman"/>
                <w:szCs w:val="22"/>
              </w:rPr>
              <w:t>8</w:t>
            </w:r>
          </w:p>
        </w:tc>
        <w:tc>
          <w:tcPr>
            <w:tcW w:w="378" w:type="pct"/>
          </w:tcPr>
          <w:p>
            <w:pPr>
              <w:jc w:val="center"/>
              <w:rPr>
                <w:rFonts w:ascii="Times New Roman" w:hAnsi="Times New Roman"/>
                <w:szCs w:val="22"/>
              </w:rPr>
            </w:pPr>
            <w:r>
              <w:rPr>
                <w:rFonts w:ascii="Times New Roman" w:hAnsi="Times New Roman"/>
                <w:szCs w:val="22"/>
              </w:rPr>
              <w:t>9</w:t>
            </w:r>
          </w:p>
        </w:tc>
        <w:tc>
          <w:tcPr>
            <w:tcW w:w="372" w:type="pct"/>
          </w:tcPr>
          <w:p>
            <w:pPr>
              <w:jc w:val="center"/>
              <w:rPr>
                <w:rFonts w:ascii="Times New Roman" w:hAnsi="Times New Roman"/>
                <w:szCs w:val="22"/>
              </w:rPr>
            </w:pPr>
            <w:r>
              <w:rPr>
                <w:rFonts w:ascii="Times New Roman" w:hAnsi="Times New Roman"/>
                <w:szCs w:val="22"/>
              </w:rPr>
              <w:t>10</w:t>
            </w:r>
          </w:p>
        </w:tc>
        <w:tc>
          <w:tcPr>
            <w:tcW w:w="375" w:type="pct"/>
          </w:tcPr>
          <w:p>
            <w:pPr>
              <w:jc w:val="center"/>
              <w:rPr>
                <w:rFonts w:ascii="Times New Roman" w:hAnsi="Times New Roman"/>
                <w:szCs w:val="22"/>
              </w:rPr>
            </w:pPr>
            <w:r>
              <w:rPr>
                <w:rFonts w:ascii="Times New Roman" w:hAnsi="Times New Roman"/>
                <w:szCs w:val="22"/>
              </w:rPr>
              <w:t>11</w:t>
            </w:r>
          </w:p>
        </w:tc>
        <w:tc>
          <w:tcPr>
            <w:tcW w:w="375" w:type="pct"/>
          </w:tcPr>
          <w:p>
            <w:pPr>
              <w:jc w:val="center"/>
              <w:rPr>
                <w:rFonts w:ascii="Times New Roman" w:hAnsi="Times New Roman"/>
                <w:szCs w:val="22"/>
              </w:rPr>
            </w:pPr>
            <w:r>
              <w:rPr>
                <w:rFonts w:ascii="Times New Roman" w:hAnsi="Times New Roman"/>
                <w:szCs w:val="22"/>
              </w:rPr>
              <w:t>12</w:t>
            </w:r>
          </w:p>
        </w:tc>
        <w:tc>
          <w:tcPr>
            <w:tcW w:w="404" w:type="pct"/>
          </w:tcPr>
          <w:p>
            <w:pPr>
              <w:jc w:val="center"/>
              <w:rPr>
                <w:rFonts w:ascii="Times New Roman" w:hAnsi="Times New Roman"/>
                <w:szCs w:val="22"/>
              </w:rPr>
            </w:pPr>
            <w:r>
              <w:rPr>
                <w:rFonts w:ascii="Times New Roman" w:hAnsi="Times New Roman"/>
                <w:szCs w:val="22"/>
              </w:rPr>
              <w:t>13</w:t>
            </w:r>
          </w:p>
        </w:tc>
        <w:tc>
          <w:tcPr>
            <w:tcW w:w="381" w:type="pct"/>
          </w:tcPr>
          <w:p>
            <w:pPr>
              <w:jc w:val="center"/>
              <w:rPr>
                <w:rFonts w:ascii="Times New Roman" w:hAnsi="Times New Roman"/>
                <w:szCs w:val="22"/>
              </w:rPr>
            </w:pPr>
            <w:r>
              <w:rPr>
                <w:rFonts w:ascii="Times New Roman" w:hAnsi="Times New Roman"/>
                <w:szCs w:val="22"/>
              </w:rPr>
              <w:t>14</w:t>
            </w:r>
          </w:p>
        </w:tc>
      </w:tr>
      <w:tr>
        <w:trPr>
          <w:trHeight w:val="242"/>
        </w:trPr>
        <w:tc>
          <w:tcPr>
            <w:tcW w:w="181" w:type="pct"/>
          </w:tcPr>
          <w:p>
            <w:pPr>
              <w:jc w:val="center"/>
              <w:rPr>
                <w:rFonts w:ascii="Times New Roman" w:hAnsi="Times New Roman"/>
                <w:szCs w:val="22"/>
              </w:rPr>
            </w:pPr>
            <w:r>
              <w:rPr>
                <w:rFonts w:ascii="Times New Roman" w:hAnsi="Times New Roman"/>
                <w:szCs w:val="22"/>
              </w:rPr>
              <w:t>1.</w:t>
            </w:r>
          </w:p>
        </w:tc>
        <w:tc>
          <w:tcPr>
            <w:tcW w:w="4819" w:type="pct"/>
            <w:gridSpan w:val="13"/>
          </w:tcPr>
          <w:p>
            <w:pPr>
              <w:jc w:val="both"/>
              <w:rPr>
                <w:rFonts w:ascii="Times New Roman" w:hAnsi="Times New Roman"/>
                <w:szCs w:val="22"/>
              </w:rPr>
            </w:pPr>
            <w:r>
              <w:rPr>
                <w:rFonts w:ascii="Times New Roman" w:hAnsi="Times New Roman"/>
                <w:szCs w:val="22"/>
              </w:rPr>
              <w:t>Обеспечение повышения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r>
      <w:tr>
        <w:trPr>
          <w:trHeight w:val="242"/>
        </w:trPr>
        <w:tc>
          <w:tcPr>
            <w:tcW w:w="181" w:type="pct"/>
          </w:tcPr>
          <w:p>
            <w:pPr>
              <w:jc w:val="center"/>
              <w:rPr>
                <w:rFonts w:ascii="Times New Roman" w:hAnsi="Times New Roman"/>
                <w:szCs w:val="22"/>
              </w:rPr>
            </w:pPr>
            <w:r>
              <w:rPr>
                <w:rFonts w:ascii="Times New Roman" w:hAnsi="Times New Roman"/>
                <w:szCs w:val="22"/>
              </w:rPr>
              <w:t>1.1.</w:t>
            </w:r>
          </w:p>
        </w:tc>
        <w:tc>
          <w:tcPr>
            <w:tcW w:w="1036" w:type="pct"/>
          </w:tcPr>
          <w:p>
            <w:pPr>
              <w:jc w:val="both"/>
              <w:rPr>
                <w:rFonts w:ascii="Times New Roman" w:hAnsi="Times New Roman"/>
                <w:szCs w:val="22"/>
              </w:rPr>
            </w:pPr>
            <w:r>
              <w:rPr>
                <w:rFonts w:ascii="Times New Roman" w:hAnsi="Times New Roman"/>
                <w:szCs w:val="22"/>
              </w:rPr>
              <w:t xml:space="preserve">Введено в эксплуатацию оросительных систем и отдельно расположенных гидротехнических сооружений, относящихся к собственности Республики Татарстан и муниципальной собственности </w:t>
            </w:r>
          </w:p>
        </w:tc>
        <w:tc>
          <w:tcPr>
            <w:tcW w:w="187" w:type="pct"/>
          </w:tcPr>
          <w:p>
            <w:pPr>
              <w:jc w:val="center"/>
              <w:rPr>
                <w:rFonts w:ascii="Times New Roman" w:hAnsi="Times New Roman"/>
                <w:szCs w:val="22"/>
              </w:rPr>
            </w:pPr>
            <w:r>
              <w:rPr>
                <w:rFonts w:ascii="Times New Roman" w:hAnsi="Times New Roman"/>
                <w:szCs w:val="22"/>
              </w:rPr>
              <w:t>0,0</w:t>
            </w:r>
          </w:p>
        </w:tc>
        <w:tc>
          <w:tcPr>
            <w:tcW w:w="188" w:type="pct"/>
          </w:tcPr>
          <w:p>
            <w:pPr>
              <w:jc w:val="center"/>
              <w:rPr>
                <w:rFonts w:ascii="Times New Roman" w:hAnsi="Times New Roman"/>
                <w:szCs w:val="22"/>
              </w:rPr>
            </w:pPr>
            <w:r>
              <w:rPr>
                <w:rFonts w:ascii="Times New Roman" w:hAnsi="Times New Roman"/>
                <w:szCs w:val="22"/>
              </w:rPr>
              <w:t>0,0</w:t>
            </w:r>
          </w:p>
        </w:tc>
        <w:tc>
          <w:tcPr>
            <w:tcW w:w="197" w:type="pct"/>
          </w:tcPr>
          <w:p>
            <w:pPr>
              <w:jc w:val="center"/>
              <w:rPr>
                <w:rFonts w:ascii="Times New Roman" w:hAnsi="Times New Roman"/>
                <w:szCs w:val="22"/>
              </w:rPr>
            </w:pPr>
            <w:r>
              <w:rPr>
                <w:rFonts w:ascii="Times New Roman" w:hAnsi="Times New Roman"/>
                <w:szCs w:val="22"/>
              </w:rPr>
              <w:t>0,0</w:t>
            </w:r>
          </w:p>
        </w:tc>
        <w:tc>
          <w:tcPr>
            <w:tcW w:w="177" w:type="pct"/>
          </w:tcPr>
          <w:p>
            <w:pPr>
              <w:jc w:val="center"/>
              <w:rPr>
                <w:rFonts w:ascii="Times New Roman" w:hAnsi="Times New Roman"/>
                <w:szCs w:val="22"/>
              </w:rPr>
            </w:pPr>
            <w:r>
              <w:rPr>
                <w:rFonts w:ascii="Times New Roman" w:hAnsi="Times New Roman"/>
                <w:szCs w:val="22"/>
              </w:rPr>
              <w:t>0,0</w:t>
            </w:r>
          </w:p>
        </w:tc>
        <w:tc>
          <w:tcPr>
            <w:tcW w:w="375" w:type="pct"/>
          </w:tcPr>
          <w:p>
            <w:pPr>
              <w:jc w:val="center"/>
              <w:rPr>
                <w:rFonts w:ascii="Times New Roman" w:hAnsi="Times New Roman"/>
                <w:spacing w:val="-2"/>
                <w:szCs w:val="22"/>
              </w:rPr>
            </w:pPr>
            <w:r>
              <w:rPr>
                <w:rFonts w:ascii="Times New Roman" w:hAnsi="Times New Roman"/>
                <w:spacing w:val="-2"/>
                <w:szCs w:val="22"/>
              </w:rPr>
              <w:t>10 000,0</w:t>
            </w:r>
          </w:p>
        </w:tc>
        <w:tc>
          <w:tcPr>
            <w:tcW w:w="374" w:type="pct"/>
          </w:tcPr>
          <w:p>
            <w:pPr>
              <w:jc w:val="center"/>
              <w:rPr>
                <w:rFonts w:ascii="Times New Roman" w:hAnsi="Times New Roman"/>
                <w:spacing w:val="-2"/>
                <w:szCs w:val="22"/>
              </w:rPr>
            </w:pPr>
            <w:r>
              <w:rPr>
                <w:rFonts w:ascii="Times New Roman" w:hAnsi="Times New Roman"/>
                <w:spacing w:val="-2"/>
                <w:szCs w:val="22"/>
              </w:rPr>
              <w:t>30 000,0</w:t>
            </w:r>
          </w:p>
        </w:tc>
        <w:tc>
          <w:tcPr>
            <w:tcW w:w="378" w:type="pct"/>
          </w:tcPr>
          <w:p>
            <w:pPr>
              <w:jc w:val="center"/>
              <w:rPr>
                <w:rFonts w:ascii="Times New Roman" w:hAnsi="Times New Roman"/>
                <w:spacing w:val="-2"/>
                <w:szCs w:val="22"/>
              </w:rPr>
            </w:pPr>
            <w:r>
              <w:rPr>
                <w:rFonts w:ascii="Times New Roman" w:hAnsi="Times New Roman"/>
                <w:spacing w:val="-2"/>
                <w:szCs w:val="22"/>
              </w:rPr>
              <w:t>50 000,0</w:t>
            </w:r>
          </w:p>
        </w:tc>
        <w:tc>
          <w:tcPr>
            <w:tcW w:w="372" w:type="pct"/>
          </w:tcPr>
          <w:p>
            <w:pPr>
              <w:jc w:val="center"/>
              <w:rPr>
                <w:rFonts w:ascii="Times New Roman" w:hAnsi="Times New Roman"/>
                <w:spacing w:val="-2"/>
                <w:szCs w:val="22"/>
              </w:rPr>
            </w:pPr>
            <w:r>
              <w:rPr>
                <w:rFonts w:ascii="Times New Roman" w:hAnsi="Times New Roman"/>
                <w:spacing w:val="-2"/>
                <w:szCs w:val="22"/>
              </w:rPr>
              <w:t>70 000,0</w:t>
            </w:r>
          </w:p>
        </w:tc>
        <w:tc>
          <w:tcPr>
            <w:tcW w:w="375" w:type="pct"/>
          </w:tcPr>
          <w:p>
            <w:pPr>
              <w:jc w:val="center"/>
              <w:rPr>
                <w:rFonts w:ascii="Times New Roman" w:hAnsi="Times New Roman"/>
                <w:spacing w:val="-2"/>
                <w:szCs w:val="22"/>
              </w:rPr>
            </w:pPr>
            <w:r>
              <w:rPr>
                <w:rFonts w:ascii="Times New Roman" w:hAnsi="Times New Roman"/>
                <w:spacing w:val="-2"/>
                <w:szCs w:val="22"/>
              </w:rPr>
              <w:t>95 000,0</w:t>
            </w:r>
          </w:p>
        </w:tc>
        <w:tc>
          <w:tcPr>
            <w:tcW w:w="375" w:type="pct"/>
          </w:tcPr>
          <w:p>
            <w:pPr>
              <w:jc w:val="center"/>
              <w:rPr>
                <w:rFonts w:ascii="Times New Roman" w:hAnsi="Times New Roman"/>
                <w:spacing w:val="-2"/>
                <w:szCs w:val="22"/>
              </w:rPr>
            </w:pPr>
            <w:r>
              <w:rPr>
                <w:rFonts w:ascii="Times New Roman" w:hAnsi="Times New Roman"/>
                <w:spacing w:val="-2"/>
                <w:szCs w:val="22"/>
              </w:rPr>
              <w:t>120 000,0</w:t>
            </w:r>
          </w:p>
        </w:tc>
        <w:tc>
          <w:tcPr>
            <w:tcW w:w="404" w:type="pct"/>
          </w:tcPr>
          <w:p>
            <w:pPr>
              <w:jc w:val="center"/>
              <w:rPr>
                <w:rFonts w:ascii="Times New Roman" w:hAnsi="Times New Roman"/>
                <w:spacing w:val="-2"/>
                <w:szCs w:val="22"/>
              </w:rPr>
            </w:pPr>
            <w:r>
              <w:rPr>
                <w:rFonts w:ascii="Times New Roman" w:hAnsi="Times New Roman"/>
                <w:spacing w:val="-2"/>
                <w:szCs w:val="22"/>
              </w:rPr>
              <w:t>120 000,0</w:t>
            </w:r>
          </w:p>
        </w:tc>
        <w:tc>
          <w:tcPr>
            <w:tcW w:w="381" w:type="pct"/>
          </w:tcPr>
          <w:p>
            <w:pPr>
              <w:jc w:val="center"/>
              <w:rPr>
                <w:rFonts w:ascii="Times New Roman" w:hAnsi="Times New Roman"/>
                <w:spacing w:val="-2"/>
                <w:szCs w:val="22"/>
              </w:rPr>
            </w:pPr>
            <w:r>
              <w:rPr>
                <w:rFonts w:ascii="Times New Roman" w:hAnsi="Times New Roman"/>
                <w:spacing w:val="-2"/>
                <w:szCs w:val="22"/>
              </w:rPr>
              <w:t>120 000,0</w:t>
            </w:r>
          </w:p>
        </w:tc>
      </w:tr>
      <w:tr>
        <w:trPr>
          <w:trHeight w:val="242"/>
        </w:trPr>
        <w:tc>
          <w:tcPr>
            <w:tcW w:w="181" w:type="pct"/>
          </w:tcPr>
          <w:p>
            <w:pPr>
              <w:jc w:val="center"/>
              <w:rPr>
                <w:rFonts w:ascii="Times New Roman" w:hAnsi="Times New Roman"/>
              </w:rPr>
            </w:pPr>
            <w:r>
              <w:rPr>
                <w:rFonts w:ascii="Times New Roman" w:hAnsi="Times New Roman"/>
              </w:rPr>
              <w:t>1.2.</w:t>
            </w:r>
          </w:p>
        </w:tc>
        <w:tc>
          <w:tcPr>
            <w:tcW w:w="1036" w:type="pct"/>
          </w:tcPr>
          <w:p>
            <w:pPr>
              <w:jc w:val="both"/>
              <w:rPr>
                <w:rFonts w:ascii="Times New Roman" w:hAnsi="Times New Roman"/>
                <w:szCs w:val="22"/>
              </w:rPr>
            </w:pPr>
            <w:r>
              <w:rPr>
                <w:rFonts w:ascii="Times New Roman" w:hAnsi="Times New Roman"/>
                <w:szCs w:val="22"/>
              </w:rPr>
              <w:t xml:space="preserve">Увеличена орошаемая площадь за счет строительства, реконструкции и капитального </w:t>
            </w:r>
            <w:r>
              <w:rPr>
                <w:rFonts w:ascii="Times New Roman" w:hAnsi="Times New Roman"/>
                <w:szCs w:val="22"/>
              </w:rPr>
              <w:lastRenderedPageBreak/>
              <w:t>ремонта оросительных и осушительных систем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в пользование в установленном порядке</w:t>
            </w:r>
          </w:p>
        </w:tc>
        <w:tc>
          <w:tcPr>
            <w:tcW w:w="187" w:type="pct"/>
          </w:tcPr>
          <w:p>
            <w:pPr>
              <w:jc w:val="center"/>
              <w:rPr>
                <w:rFonts w:ascii="Times New Roman" w:hAnsi="Times New Roman"/>
              </w:rPr>
            </w:pPr>
            <w:r>
              <w:rPr>
                <w:rFonts w:ascii="Times New Roman" w:hAnsi="Times New Roman"/>
              </w:rPr>
              <w:lastRenderedPageBreak/>
              <w:t>0,0</w:t>
            </w:r>
          </w:p>
        </w:tc>
        <w:tc>
          <w:tcPr>
            <w:tcW w:w="188" w:type="pct"/>
          </w:tcPr>
          <w:p>
            <w:pPr>
              <w:jc w:val="center"/>
              <w:rPr>
                <w:rFonts w:ascii="Times New Roman" w:hAnsi="Times New Roman"/>
              </w:rPr>
            </w:pPr>
            <w:r>
              <w:rPr>
                <w:rFonts w:ascii="Times New Roman" w:hAnsi="Times New Roman"/>
              </w:rPr>
              <w:t>0,0</w:t>
            </w:r>
          </w:p>
        </w:tc>
        <w:tc>
          <w:tcPr>
            <w:tcW w:w="197" w:type="pct"/>
          </w:tcPr>
          <w:p>
            <w:pPr>
              <w:jc w:val="center"/>
              <w:rPr>
                <w:rFonts w:ascii="Times New Roman" w:hAnsi="Times New Roman"/>
              </w:rPr>
            </w:pPr>
            <w:r>
              <w:rPr>
                <w:rFonts w:ascii="Times New Roman" w:hAnsi="Times New Roman"/>
              </w:rPr>
              <w:t>0,0</w:t>
            </w:r>
          </w:p>
        </w:tc>
        <w:tc>
          <w:tcPr>
            <w:tcW w:w="177" w:type="pct"/>
          </w:tcPr>
          <w:p>
            <w:pPr>
              <w:jc w:val="center"/>
              <w:rPr>
                <w:rFonts w:ascii="Times New Roman" w:hAnsi="Times New Roman"/>
              </w:rPr>
            </w:pPr>
            <w:r>
              <w:rPr>
                <w:rFonts w:ascii="Times New Roman" w:hAnsi="Times New Roman"/>
              </w:rPr>
              <w:t>0,0</w:t>
            </w:r>
          </w:p>
        </w:tc>
        <w:tc>
          <w:tcPr>
            <w:tcW w:w="375" w:type="pct"/>
          </w:tcPr>
          <w:p>
            <w:pPr>
              <w:jc w:val="center"/>
              <w:rPr>
                <w:rFonts w:ascii="Times New Roman" w:hAnsi="Times New Roman"/>
                <w:spacing w:val="-2"/>
              </w:rPr>
            </w:pPr>
            <w:r>
              <w:rPr>
                <w:rFonts w:ascii="Times New Roman" w:hAnsi="Times New Roman"/>
                <w:spacing w:val="-2"/>
              </w:rPr>
              <w:t>4 000,0</w:t>
            </w:r>
          </w:p>
        </w:tc>
        <w:tc>
          <w:tcPr>
            <w:tcW w:w="374" w:type="pct"/>
          </w:tcPr>
          <w:p>
            <w:pPr>
              <w:jc w:val="center"/>
              <w:rPr>
                <w:rFonts w:ascii="Times New Roman" w:hAnsi="Times New Roman"/>
                <w:spacing w:val="-2"/>
              </w:rPr>
            </w:pPr>
            <w:r>
              <w:rPr>
                <w:rFonts w:ascii="Times New Roman" w:hAnsi="Times New Roman"/>
                <w:spacing w:val="-2"/>
              </w:rPr>
              <w:t>8 000,0</w:t>
            </w:r>
          </w:p>
        </w:tc>
        <w:tc>
          <w:tcPr>
            <w:tcW w:w="378" w:type="pct"/>
          </w:tcPr>
          <w:p>
            <w:pPr>
              <w:jc w:val="center"/>
              <w:rPr>
                <w:rFonts w:ascii="Times New Roman" w:hAnsi="Times New Roman"/>
                <w:spacing w:val="-2"/>
              </w:rPr>
            </w:pPr>
            <w:r>
              <w:rPr>
                <w:rFonts w:ascii="Times New Roman" w:hAnsi="Times New Roman"/>
                <w:spacing w:val="-2"/>
              </w:rPr>
              <w:t>13 000,0</w:t>
            </w:r>
          </w:p>
        </w:tc>
        <w:tc>
          <w:tcPr>
            <w:tcW w:w="372" w:type="pct"/>
          </w:tcPr>
          <w:p>
            <w:pPr>
              <w:jc w:val="center"/>
              <w:rPr>
                <w:rFonts w:ascii="Times New Roman" w:hAnsi="Times New Roman"/>
                <w:spacing w:val="-2"/>
              </w:rPr>
            </w:pPr>
            <w:r>
              <w:rPr>
                <w:rFonts w:ascii="Times New Roman" w:hAnsi="Times New Roman"/>
                <w:spacing w:val="-2"/>
              </w:rPr>
              <w:t>21 000,0</w:t>
            </w:r>
          </w:p>
        </w:tc>
        <w:tc>
          <w:tcPr>
            <w:tcW w:w="375" w:type="pct"/>
          </w:tcPr>
          <w:p>
            <w:pPr>
              <w:jc w:val="center"/>
              <w:rPr>
                <w:rFonts w:ascii="Times New Roman" w:hAnsi="Times New Roman"/>
                <w:spacing w:val="-2"/>
              </w:rPr>
            </w:pPr>
            <w:r>
              <w:rPr>
                <w:rFonts w:ascii="Times New Roman" w:hAnsi="Times New Roman"/>
                <w:spacing w:val="-2"/>
              </w:rPr>
              <w:t>27 000,0</w:t>
            </w:r>
          </w:p>
        </w:tc>
        <w:tc>
          <w:tcPr>
            <w:tcW w:w="375" w:type="pct"/>
          </w:tcPr>
          <w:p>
            <w:pPr>
              <w:jc w:val="center"/>
              <w:rPr>
                <w:rFonts w:ascii="Times New Roman" w:hAnsi="Times New Roman"/>
                <w:spacing w:val="-2"/>
              </w:rPr>
            </w:pPr>
            <w:r>
              <w:rPr>
                <w:rFonts w:ascii="Times New Roman" w:hAnsi="Times New Roman"/>
                <w:spacing w:val="-2"/>
              </w:rPr>
              <w:t>30 000,0</w:t>
            </w:r>
          </w:p>
        </w:tc>
        <w:tc>
          <w:tcPr>
            <w:tcW w:w="404" w:type="pct"/>
          </w:tcPr>
          <w:p>
            <w:pPr>
              <w:jc w:val="center"/>
              <w:rPr>
                <w:rFonts w:ascii="Times New Roman" w:hAnsi="Times New Roman"/>
                <w:spacing w:val="-2"/>
              </w:rPr>
            </w:pPr>
            <w:r>
              <w:rPr>
                <w:rFonts w:ascii="Times New Roman" w:hAnsi="Times New Roman"/>
                <w:spacing w:val="-2"/>
              </w:rPr>
              <w:t>30 000,0</w:t>
            </w:r>
          </w:p>
        </w:tc>
        <w:tc>
          <w:tcPr>
            <w:tcW w:w="381" w:type="pct"/>
          </w:tcPr>
          <w:p>
            <w:pPr>
              <w:jc w:val="center"/>
              <w:rPr>
                <w:rFonts w:ascii="Times New Roman" w:hAnsi="Times New Roman"/>
                <w:spacing w:val="-2"/>
              </w:rPr>
            </w:pPr>
            <w:r>
              <w:rPr>
                <w:rFonts w:ascii="Times New Roman" w:hAnsi="Times New Roman"/>
                <w:spacing w:val="-2"/>
              </w:rPr>
              <w:t>30 000,0</w:t>
            </w:r>
          </w:p>
        </w:tc>
      </w:tr>
      <w:tr>
        <w:trPr>
          <w:trHeight w:val="242"/>
        </w:trPr>
        <w:tc>
          <w:tcPr>
            <w:tcW w:w="181" w:type="pct"/>
          </w:tcPr>
          <w:p>
            <w:pPr>
              <w:jc w:val="center"/>
              <w:rPr>
                <w:rFonts w:ascii="Times New Roman" w:hAnsi="Times New Roman"/>
              </w:rPr>
            </w:pPr>
            <w:r>
              <w:rPr>
                <w:rFonts w:ascii="Times New Roman" w:hAnsi="Times New Roman"/>
              </w:rPr>
              <w:t>1.3.</w:t>
            </w:r>
          </w:p>
        </w:tc>
        <w:tc>
          <w:tcPr>
            <w:tcW w:w="1036" w:type="pct"/>
          </w:tcPr>
          <w:p>
            <w:pPr>
              <w:jc w:val="both"/>
              <w:rPr>
                <w:rFonts w:ascii="Times New Roman" w:hAnsi="Times New Roman"/>
                <w:szCs w:val="22"/>
              </w:rPr>
            </w:pPr>
            <w:r>
              <w:rPr>
                <w:rFonts w:ascii="Times New Roman" w:hAnsi="Times New Roman"/>
                <w:szCs w:val="22"/>
              </w:rPr>
              <w:t>Увеличена площадь противоэрозионных и полезащитных лесных насаждений на землях, относящихся к собственности Республики Татарстан и муниципальной собственности</w:t>
            </w:r>
          </w:p>
        </w:tc>
        <w:tc>
          <w:tcPr>
            <w:tcW w:w="187" w:type="pct"/>
          </w:tcPr>
          <w:p>
            <w:pPr>
              <w:jc w:val="center"/>
              <w:rPr>
                <w:rFonts w:ascii="Times New Roman" w:hAnsi="Times New Roman"/>
              </w:rPr>
            </w:pPr>
            <w:r>
              <w:rPr>
                <w:rFonts w:ascii="Times New Roman" w:hAnsi="Times New Roman"/>
              </w:rPr>
              <w:t>0,0</w:t>
            </w:r>
          </w:p>
        </w:tc>
        <w:tc>
          <w:tcPr>
            <w:tcW w:w="188" w:type="pct"/>
          </w:tcPr>
          <w:p>
            <w:pPr>
              <w:jc w:val="center"/>
              <w:rPr>
                <w:rFonts w:ascii="Times New Roman" w:hAnsi="Times New Roman"/>
              </w:rPr>
            </w:pPr>
            <w:r>
              <w:rPr>
                <w:rFonts w:ascii="Times New Roman" w:hAnsi="Times New Roman"/>
              </w:rPr>
              <w:t>0,0</w:t>
            </w:r>
          </w:p>
        </w:tc>
        <w:tc>
          <w:tcPr>
            <w:tcW w:w="197" w:type="pct"/>
          </w:tcPr>
          <w:p>
            <w:pPr>
              <w:jc w:val="center"/>
              <w:rPr>
                <w:rFonts w:ascii="Times New Roman" w:hAnsi="Times New Roman"/>
              </w:rPr>
            </w:pPr>
            <w:r>
              <w:rPr>
                <w:rFonts w:ascii="Times New Roman" w:hAnsi="Times New Roman"/>
              </w:rPr>
              <w:t>0,0</w:t>
            </w:r>
          </w:p>
        </w:tc>
        <w:tc>
          <w:tcPr>
            <w:tcW w:w="177" w:type="pct"/>
          </w:tcPr>
          <w:p>
            <w:pPr>
              <w:jc w:val="center"/>
              <w:rPr>
                <w:rFonts w:ascii="Times New Roman" w:hAnsi="Times New Roman"/>
              </w:rPr>
            </w:pPr>
            <w:r>
              <w:rPr>
                <w:rFonts w:ascii="Times New Roman" w:hAnsi="Times New Roman"/>
              </w:rPr>
              <w:t>0,0</w:t>
            </w:r>
          </w:p>
        </w:tc>
        <w:tc>
          <w:tcPr>
            <w:tcW w:w="375" w:type="pct"/>
          </w:tcPr>
          <w:p>
            <w:pPr>
              <w:jc w:val="center"/>
              <w:rPr>
                <w:rFonts w:ascii="Times New Roman" w:hAnsi="Times New Roman"/>
                <w:spacing w:val="-2"/>
              </w:rPr>
            </w:pPr>
            <w:r>
              <w:rPr>
                <w:rFonts w:ascii="Times New Roman" w:hAnsi="Times New Roman"/>
                <w:spacing w:val="-2"/>
              </w:rPr>
              <w:t>80 000,0</w:t>
            </w:r>
          </w:p>
        </w:tc>
        <w:tc>
          <w:tcPr>
            <w:tcW w:w="374" w:type="pct"/>
          </w:tcPr>
          <w:p>
            <w:pPr>
              <w:jc w:val="center"/>
              <w:rPr>
                <w:rFonts w:ascii="Times New Roman" w:hAnsi="Times New Roman"/>
                <w:spacing w:val="-2"/>
              </w:rPr>
            </w:pPr>
            <w:r>
              <w:rPr>
                <w:rFonts w:ascii="Times New Roman" w:hAnsi="Times New Roman"/>
                <w:spacing w:val="-2"/>
              </w:rPr>
              <w:t>80 000,0</w:t>
            </w:r>
          </w:p>
        </w:tc>
        <w:tc>
          <w:tcPr>
            <w:tcW w:w="378" w:type="pct"/>
          </w:tcPr>
          <w:p>
            <w:pPr>
              <w:jc w:val="center"/>
              <w:rPr>
                <w:rFonts w:ascii="Times New Roman" w:hAnsi="Times New Roman"/>
                <w:spacing w:val="-2"/>
              </w:rPr>
            </w:pPr>
            <w:r>
              <w:rPr>
                <w:rFonts w:ascii="Times New Roman" w:hAnsi="Times New Roman"/>
                <w:spacing w:val="-2"/>
              </w:rPr>
              <w:t>80 000,0</w:t>
            </w:r>
          </w:p>
        </w:tc>
        <w:tc>
          <w:tcPr>
            <w:tcW w:w="372" w:type="pct"/>
          </w:tcPr>
          <w:p>
            <w:pPr>
              <w:jc w:val="center"/>
              <w:rPr>
                <w:rFonts w:ascii="Times New Roman" w:hAnsi="Times New Roman"/>
                <w:spacing w:val="-2"/>
              </w:rPr>
            </w:pPr>
            <w:r>
              <w:rPr>
                <w:rFonts w:ascii="Times New Roman" w:hAnsi="Times New Roman"/>
                <w:spacing w:val="-2"/>
              </w:rPr>
              <w:t>80 000,0</w:t>
            </w:r>
          </w:p>
        </w:tc>
        <w:tc>
          <w:tcPr>
            <w:tcW w:w="375" w:type="pct"/>
          </w:tcPr>
          <w:p>
            <w:pPr>
              <w:jc w:val="center"/>
              <w:rPr>
                <w:rFonts w:ascii="Times New Roman" w:hAnsi="Times New Roman"/>
                <w:spacing w:val="-2"/>
              </w:rPr>
            </w:pPr>
            <w:r>
              <w:rPr>
                <w:rFonts w:ascii="Times New Roman" w:hAnsi="Times New Roman"/>
                <w:spacing w:val="-2"/>
              </w:rPr>
              <w:t>130 000,0</w:t>
            </w:r>
          </w:p>
        </w:tc>
        <w:tc>
          <w:tcPr>
            <w:tcW w:w="375" w:type="pct"/>
          </w:tcPr>
          <w:p>
            <w:pPr>
              <w:jc w:val="center"/>
              <w:rPr>
                <w:rFonts w:ascii="Times New Roman" w:hAnsi="Times New Roman"/>
                <w:spacing w:val="-2"/>
              </w:rPr>
            </w:pPr>
            <w:r>
              <w:rPr>
                <w:rFonts w:ascii="Times New Roman" w:hAnsi="Times New Roman"/>
                <w:spacing w:val="-2"/>
              </w:rPr>
              <w:t>130 000,0</w:t>
            </w:r>
          </w:p>
        </w:tc>
        <w:tc>
          <w:tcPr>
            <w:tcW w:w="404" w:type="pct"/>
          </w:tcPr>
          <w:p>
            <w:pPr>
              <w:jc w:val="center"/>
              <w:rPr>
                <w:rFonts w:ascii="Times New Roman" w:hAnsi="Times New Roman"/>
                <w:spacing w:val="-2"/>
              </w:rPr>
            </w:pPr>
            <w:r>
              <w:rPr>
                <w:rFonts w:ascii="Times New Roman" w:hAnsi="Times New Roman"/>
                <w:spacing w:val="-2"/>
              </w:rPr>
              <w:t>130 000,0</w:t>
            </w:r>
          </w:p>
        </w:tc>
        <w:tc>
          <w:tcPr>
            <w:tcW w:w="381" w:type="pct"/>
          </w:tcPr>
          <w:p>
            <w:pPr>
              <w:jc w:val="center"/>
              <w:rPr>
                <w:rFonts w:ascii="Times New Roman" w:hAnsi="Times New Roman"/>
                <w:spacing w:val="-2"/>
              </w:rPr>
            </w:pPr>
            <w:r>
              <w:rPr>
                <w:rFonts w:ascii="Times New Roman" w:hAnsi="Times New Roman"/>
                <w:spacing w:val="-2"/>
              </w:rPr>
              <w:t>130 000,0</w:t>
            </w:r>
          </w:p>
        </w:tc>
      </w:tr>
      <w:tr>
        <w:trPr>
          <w:trHeight w:val="242"/>
        </w:trPr>
        <w:tc>
          <w:tcPr>
            <w:tcW w:w="181" w:type="pct"/>
          </w:tcPr>
          <w:p>
            <w:pPr>
              <w:jc w:val="center"/>
              <w:rPr>
                <w:rFonts w:ascii="Times New Roman" w:hAnsi="Times New Roman"/>
              </w:rPr>
            </w:pPr>
            <w:r>
              <w:rPr>
                <w:rFonts w:ascii="Times New Roman" w:hAnsi="Times New Roman"/>
              </w:rPr>
              <w:t>1.4.</w:t>
            </w:r>
          </w:p>
        </w:tc>
        <w:tc>
          <w:tcPr>
            <w:tcW w:w="1036" w:type="pct"/>
          </w:tcPr>
          <w:p>
            <w:pPr>
              <w:jc w:val="both"/>
              <w:rPr>
                <w:rFonts w:ascii="Times New Roman" w:hAnsi="Times New Roman"/>
                <w:szCs w:val="22"/>
              </w:rPr>
            </w:pPr>
            <w:r>
              <w:rPr>
                <w:rFonts w:ascii="Times New Roman" w:hAnsi="Times New Roman"/>
                <w:szCs w:val="22"/>
              </w:rPr>
              <w:t>Сохранена площадь сельскохозяйственных угодий за счет создания противоэрозионных и полезащитных лесных насаждений на землях, принадлежащих сельскохозяйственным товаропроизводителям на праве собственности или переданных им в пользование в установленном порядке</w:t>
            </w:r>
          </w:p>
        </w:tc>
        <w:tc>
          <w:tcPr>
            <w:tcW w:w="187" w:type="pct"/>
          </w:tcPr>
          <w:p>
            <w:pPr>
              <w:jc w:val="center"/>
              <w:rPr>
                <w:rFonts w:ascii="Times New Roman" w:hAnsi="Times New Roman"/>
              </w:rPr>
            </w:pPr>
            <w:r>
              <w:rPr>
                <w:rFonts w:ascii="Times New Roman" w:hAnsi="Times New Roman"/>
              </w:rPr>
              <w:t>0,0</w:t>
            </w:r>
          </w:p>
        </w:tc>
        <w:tc>
          <w:tcPr>
            <w:tcW w:w="188" w:type="pct"/>
          </w:tcPr>
          <w:p>
            <w:pPr>
              <w:jc w:val="center"/>
              <w:rPr>
                <w:rFonts w:ascii="Times New Roman" w:hAnsi="Times New Roman"/>
              </w:rPr>
            </w:pPr>
            <w:r>
              <w:rPr>
                <w:rFonts w:ascii="Times New Roman" w:hAnsi="Times New Roman"/>
              </w:rPr>
              <w:t>0,0</w:t>
            </w:r>
          </w:p>
        </w:tc>
        <w:tc>
          <w:tcPr>
            <w:tcW w:w="197" w:type="pct"/>
          </w:tcPr>
          <w:p>
            <w:pPr>
              <w:jc w:val="center"/>
              <w:rPr>
                <w:rFonts w:ascii="Times New Roman" w:hAnsi="Times New Roman"/>
              </w:rPr>
            </w:pPr>
            <w:r>
              <w:rPr>
                <w:rFonts w:ascii="Times New Roman" w:hAnsi="Times New Roman"/>
              </w:rPr>
              <w:t>0,0</w:t>
            </w:r>
          </w:p>
        </w:tc>
        <w:tc>
          <w:tcPr>
            <w:tcW w:w="177" w:type="pct"/>
          </w:tcPr>
          <w:p>
            <w:pPr>
              <w:jc w:val="center"/>
              <w:rPr>
                <w:rFonts w:ascii="Times New Roman" w:hAnsi="Times New Roman"/>
              </w:rPr>
            </w:pPr>
            <w:r>
              <w:rPr>
                <w:rFonts w:ascii="Times New Roman" w:hAnsi="Times New Roman"/>
              </w:rPr>
              <w:t>0,0</w:t>
            </w:r>
          </w:p>
        </w:tc>
        <w:tc>
          <w:tcPr>
            <w:tcW w:w="375" w:type="pct"/>
          </w:tcPr>
          <w:p>
            <w:pPr>
              <w:jc w:val="center"/>
              <w:rPr>
                <w:rFonts w:ascii="Times New Roman" w:hAnsi="Times New Roman"/>
                <w:spacing w:val="-2"/>
              </w:rPr>
            </w:pPr>
            <w:r>
              <w:rPr>
                <w:rFonts w:ascii="Times New Roman" w:hAnsi="Times New Roman"/>
                <w:spacing w:val="-2"/>
              </w:rPr>
              <w:t>7 000,0</w:t>
            </w:r>
          </w:p>
        </w:tc>
        <w:tc>
          <w:tcPr>
            <w:tcW w:w="374" w:type="pct"/>
          </w:tcPr>
          <w:p>
            <w:pPr>
              <w:jc w:val="center"/>
              <w:rPr>
                <w:rFonts w:ascii="Times New Roman" w:hAnsi="Times New Roman"/>
                <w:spacing w:val="-2"/>
              </w:rPr>
            </w:pPr>
            <w:r>
              <w:rPr>
                <w:rFonts w:ascii="Times New Roman" w:hAnsi="Times New Roman"/>
                <w:spacing w:val="-2"/>
              </w:rPr>
              <w:t>7 000,0</w:t>
            </w:r>
          </w:p>
        </w:tc>
        <w:tc>
          <w:tcPr>
            <w:tcW w:w="378" w:type="pct"/>
          </w:tcPr>
          <w:p>
            <w:pPr>
              <w:jc w:val="center"/>
              <w:rPr>
                <w:rFonts w:ascii="Times New Roman" w:hAnsi="Times New Roman"/>
                <w:spacing w:val="-2"/>
              </w:rPr>
            </w:pPr>
            <w:r>
              <w:rPr>
                <w:rFonts w:ascii="Times New Roman" w:hAnsi="Times New Roman"/>
                <w:spacing w:val="-2"/>
              </w:rPr>
              <w:t>7 000,0</w:t>
            </w:r>
          </w:p>
        </w:tc>
        <w:tc>
          <w:tcPr>
            <w:tcW w:w="372" w:type="pct"/>
          </w:tcPr>
          <w:p>
            <w:pPr>
              <w:jc w:val="center"/>
              <w:rPr>
                <w:rFonts w:ascii="Times New Roman" w:hAnsi="Times New Roman"/>
                <w:spacing w:val="-2"/>
              </w:rPr>
            </w:pPr>
            <w:r>
              <w:rPr>
                <w:rFonts w:ascii="Times New Roman" w:hAnsi="Times New Roman"/>
                <w:spacing w:val="-2"/>
              </w:rPr>
              <w:t>7 000,0</w:t>
            </w:r>
          </w:p>
        </w:tc>
        <w:tc>
          <w:tcPr>
            <w:tcW w:w="375" w:type="pct"/>
          </w:tcPr>
          <w:p>
            <w:pPr>
              <w:jc w:val="center"/>
              <w:rPr>
                <w:rFonts w:ascii="Times New Roman" w:hAnsi="Times New Roman"/>
                <w:spacing w:val="-2"/>
              </w:rPr>
            </w:pPr>
            <w:r>
              <w:rPr>
                <w:rFonts w:ascii="Times New Roman" w:hAnsi="Times New Roman"/>
                <w:spacing w:val="-2"/>
              </w:rPr>
              <w:t>20 000,0</w:t>
            </w:r>
          </w:p>
        </w:tc>
        <w:tc>
          <w:tcPr>
            <w:tcW w:w="375" w:type="pct"/>
          </w:tcPr>
          <w:p>
            <w:pPr>
              <w:jc w:val="center"/>
              <w:rPr>
                <w:rFonts w:ascii="Times New Roman" w:hAnsi="Times New Roman"/>
                <w:spacing w:val="-2"/>
              </w:rPr>
            </w:pPr>
            <w:r>
              <w:rPr>
                <w:rFonts w:ascii="Times New Roman" w:hAnsi="Times New Roman"/>
                <w:spacing w:val="-2"/>
              </w:rPr>
              <w:t>20 000,0</w:t>
            </w:r>
          </w:p>
        </w:tc>
        <w:tc>
          <w:tcPr>
            <w:tcW w:w="404" w:type="pct"/>
          </w:tcPr>
          <w:p>
            <w:pPr>
              <w:jc w:val="center"/>
              <w:rPr>
                <w:rFonts w:ascii="Times New Roman" w:hAnsi="Times New Roman"/>
                <w:spacing w:val="-2"/>
              </w:rPr>
            </w:pPr>
            <w:r>
              <w:rPr>
                <w:rFonts w:ascii="Times New Roman" w:hAnsi="Times New Roman"/>
                <w:spacing w:val="-2"/>
              </w:rPr>
              <w:t>20 000,0</w:t>
            </w:r>
          </w:p>
        </w:tc>
        <w:tc>
          <w:tcPr>
            <w:tcW w:w="381" w:type="pct"/>
          </w:tcPr>
          <w:p>
            <w:pPr>
              <w:jc w:val="center"/>
              <w:rPr>
                <w:rFonts w:ascii="Times New Roman" w:hAnsi="Times New Roman"/>
                <w:spacing w:val="-2"/>
              </w:rPr>
            </w:pPr>
            <w:r>
              <w:rPr>
                <w:rFonts w:ascii="Times New Roman" w:hAnsi="Times New Roman"/>
                <w:spacing w:val="-2"/>
              </w:rPr>
              <w:t>20 000,0</w:t>
            </w:r>
          </w:p>
        </w:tc>
      </w:tr>
      <w:tr>
        <w:trPr>
          <w:trHeight w:val="242"/>
        </w:trPr>
        <w:tc>
          <w:tcPr>
            <w:tcW w:w="181" w:type="pct"/>
          </w:tcPr>
          <w:p>
            <w:pPr>
              <w:jc w:val="center"/>
              <w:rPr>
                <w:rFonts w:ascii="Times New Roman" w:hAnsi="Times New Roman"/>
              </w:rPr>
            </w:pPr>
            <w:r>
              <w:rPr>
                <w:rFonts w:ascii="Times New Roman" w:hAnsi="Times New Roman"/>
              </w:rPr>
              <w:t>1.5.</w:t>
            </w:r>
          </w:p>
        </w:tc>
        <w:tc>
          <w:tcPr>
            <w:tcW w:w="1036" w:type="pct"/>
          </w:tcPr>
          <w:p>
            <w:pPr>
              <w:jc w:val="both"/>
              <w:rPr>
                <w:rFonts w:ascii="Times New Roman" w:hAnsi="Times New Roman"/>
                <w:szCs w:val="22"/>
              </w:rPr>
            </w:pPr>
            <w:r>
              <w:rPr>
                <w:rFonts w:ascii="Times New Roman" w:hAnsi="Times New Roman"/>
                <w:szCs w:val="22"/>
              </w:rPr>
              <w:t>Приобретены мелиоративные техники, включая системы капельного орошения</w:t>
            </w:r>
          </w:p>
        </w:tc>
        <w:tc>
          <w:tcPr>
            <w:tcW w:w="187" w:type="pct"/>
          </w:tcPr>
          <w:p>
            <w:pPr>
              <w:jc w:val="center"/>
              <w:rPr>
                <w:rFonts w:ascii="Times New Roman" w:hAnsi="Times New Roman"/>
              </w:rPr>
            </w:pPr>
            <w:r>
              <w:rPr>
                <w:rFonts w:ascii="Times New Roman" w:hAnsi="Times New Roman"/>
              </w:rPr>
              <w:t>0,0</w:t>
            </w:r>
          </w:p>
        </w:tc>
        <w:tc>
          <w:tcPr>
            <w:tcW w:w="188" w:type="pct"/>
          </w:tcPr>
          <w:p>
            <w:pPr>
              <w:jc w:val="center"/>
              <w:rPr>
                <w:rFonts w:ascii="Times New Roman" w:hAnsi="Times New Roman"/>
              </w:rPr>
            </w:pPr>
            <w:r>
              <w:rPr>
                <w:rFonts w:ascii="Times New Roman" w:hAnsi="Times New Roman"/>
              </w:rPr>
              <w:t>0,0</w:t>
            </w:r>
          </w:p>
        </w:tc>
        <w:tc>
          <w:tcPr>
            <w:tcW w:w="197" w:type="pct"/>
          </w:tcPr>
          <w:p>
            <w:pPr>
              <w:jc w:val="center"/>
              <w:rPr>
                <w:rFonts w:ascii="Times New Roman" w:hAnsi="Times New Roman"/>
              </w:rPr>
            </w:pPr>
            <w:r>
              <w:rPr>
                <w:rFonts w:ascii="Times New Roman" w:hAnsi="Times New Roman"/>
              </w:rPr>
              <w:t>0,0</w:t>
            </w:r>
          </w:p>
        </w:tc>
        <w:tc>
          <w:tcPr>
            <w:tcW w:w="177" w:type="pct"/>
          </w:tcPr>
          <w:p>
            <w:pPr>
              <w:jc w:val="center"/>
              <w:rPr>
                <w:rFonts w:ascii="Times New Roman" w:hAnsi="Times New Roman"/>
              </w:rPr>
            </w:pPr>
            <w:r>
              <w:rPr>
                <w:rFonts w:ascii="Times New Roman" w:hAnsi="Times New Roman"/>
              </w:rPr>
              <w:t>0,0</w:t>
            </w:r>
          </w:p>
        </w:tc>
        <w:tc>
          <w:tcPr>
            <w:tcW w:w="375" w:type="pct"/>
          </w:tcPr>
          <w:p>
            <w:pPr>
              <w:jc w:val="center"/>
              <w:rPr>
                <w:rFonts w:ascii="Times New Roman" w:hAnsi="Times New Roman"/>
                <w:spacing w:val="-2"/>
              </w:rPr>
            </w:pPr>
            <w:r>
              <w:rPr>
                <w:rFonts w:ascii="Times New Roman" w:hAnsi="Times New Roman"/>
                <w:spacing w:val="-2"/>
              </w:rPr>
              <w:t>80 000,0</w:t>
            </w:r>
          </w:p>
        </w:tc>
        <w:tc>
          <w:tcPr>
            <w:tcW w:w="374" w:type="pct"/>
          </w:tcPr>
          <w:p>
            <w:pPr>
              <w:jc w:val="center"/>
              <w:rPr>
                <w:rFonts w:ascii="Times New Roman" w:hAnsi="Times New Roman"/>
                <w:spacing w:val="-2"/>
              </w:rPr>
            </w:pPr>
            <w:r>
              <w:rPr>
                <w:rFonts w:ascii="Times New Roman" w:hAnsi="Times New Roman"/>
                <w:spacing w:val="-2"/>
              </w:rPr>
              <w:t>100 000,0</w:t>
            </w:r>
          </w:p>
        </w:tc>
        <w:tc>
          <w:tcPr>
            <w:tcW w:w="378" w:type="pct"/>
          </w:tcPr>
          <w:p>
            <w:pPr>
              <w:jc w:val="center"/>
              <w:rPr>
                <w:rFonts w:ascii="Times New Roman" w:hAnsi="Times New Roman"/>
                <w:spacing w:val="-2"/>
              </w:rPr>
            </w:pPr>
            <w:r>
              <w:rPr>
                <w:rFonts w:ascii="Times New Roman" w:hAnsi="Times New Roman"/>
                <w:spacing w:val="-2"/>
              </w:rPr>
              <w:t>100 000,0</w:t>
            </w:r>
          </w:p>
        </w:tc>
        <w:tc>
          <w:tcPr>
            <w:tcW w:w="372" w:type="pct"/>
          </w:tcPr>
          <w:p>
            <w:pPr>
              <w:jc w:val="center"/>
              <w:rPr>
                <w:rFonts w:ascii="Times New Roman" w:hAnsi="Times New Roman"/>
                <w:spacing w:val="-2"/>
              </w:rPr>
            </w:pPr>
            <w:r>
              <w:rPr>
                <w:rFonts w:ascii="Times New Roman" w:hAnsi="Times New Roman"/>
                <w:spacing w:val="-2"/>
              </w:rPr>
              <w:t>100 000,0</w:t>
            </w:r>
          </w:p>
        </w:tc>
        <w:tc>
          <w:tcPr>
            <w:tcW w:w="375" w:type="pct"/>
          </w:tcPr>
          <w:p>
            <w:pPr>
              <w:jc w:val="center"/>
              <w:rPr>
                <w:rFonts w:ascii="Times New Roman" w:hAnsi="Times New Roman"/>
                <w:spacing w:val="-2"/>
              </w:rPr>
            </w:pPr>
            <w:r>
              <w:rPr>
                <w:rFonts w:ascii="Times New Roman" w:hAnsi="Times New Roman"/>
                <w:spacing w:val="-2"/>
              </w:rPr>
              <w:t>100 000,0</w:t>
            </w:r>
          </w:p>
        </w:tc>
        <w:tc>
          <w:tcPr>
            <w:tcW w:w="375" w:type="pct"/>
          </w:tcPr>
          <w:p>
            <w:pPr>
              <w:jc w:val="center"/>
              <w:rPr>
                <w:rFonts w:ascii="Times New Roman" w:hAnsi="Times New Roman"/>
                <w:spacing w:val="-2"/>
              </w:rPr>
            </w:pPr>
            <w:r>
              <w:rPr>
                <w:rFonts w:ascii="Times New Roman" w:hAnsi="Times New Roman"/>
                <w:spacing w:val="-2"/>
              </w:rPr>
              <w:t>100 000,0</w:t>
            </w:r>
          </w:p>
        </w:tc>
        <w:tc>
          <w:tcPr>
            <w:tcW w:w="404" w:type="pct"/>
          </w:tcPr>
          <w:p>
            <w:pPr>
              <w:jc w:val="center"/>
              <w:rPr>
                <w:rFonts w:ascii="Times New Roman" w:hAnsi="Times New Roman"/>
                <w:spacing w:val="-2"/>
              </w:rPr>
            </w:pPr>
            <w:r>
              <w:rPr>
                <w:rFonts w:ascii="Times New Roman" w:hAnsi="Times New Roman"/>
                <w:spacing w:val="-2"/>
              </w:rPr>
              <w:t>100 000,0</w:t>
            </w:r>
          </w:p>
        </w:tc>
        <w:tc>
          <w:tcPr>
            <w:tcW w:w="381" w:type="pct"/>
          </w:tcPr>
          <w:p>
            <w:pPr>
              <w:jc w:val="center"/>
              <w:rPr>
                <w:rFonts w:ascii="Times New Roman" w:hAnsi="Times New Roman"/>
                <w:spacing w:val="-2"/>
              </w:rPr>
            </w:pPr>
            <w:r>
              <w:rPr>
                <w:rFonts w:ascii="Times New Roman" w:hAnsi="Times New Roman"/>
                <w:spacing w:val="-2"/>
              </w:rPr>
              <w:t xml:space="preserve">100 000,0 </w:t>
            </w:r>
          </w:p>
        </w:tc>
      </w:tr>
      <w:tr>
        <w:trPr>
          <w:trHeight w:val="242"/>
        </w:trPr>
        <w:tc>
          <w:tcPr>
            <w:tcW w:w="181" w:type="pct"/>
          </w:tcPr>
          <w:p>
            <w:pPr>
              <w:jc w:val="center"/>
              <w:rPr>
                <w:rFonts w:ascii="Times New Roman" w:hAnsi="Times New Roman"/>
              </w:rPr>
            </w:pPr>
            <w:r>
              <w:rPr>
                <w:rFonts w:ascii="Times New Roman" w:hAnsi="Times New Roman"/>
              </w:rPr>
              <w:t>1.6.</w:t>
            </w:r>
          </w:p>
        </w:tc>
        <w:tc>
          <w:tcPr>
            <w:tcW w:w="1036" w:type="pct"/>
          </w:tcPr>
          <w:p>
            <w:pPr>
              <w:jc w:val="both"/>
              <w:rPr>
                <w:rFonts w:ascii="Times New Roman" w:hAnsi="Times New Roman"/>
                <w:szCs w:val="22"/>
              </w:rPr>
            </w:pPr>
            <w:r>
              <w:rPr>
                <w:rFonts w:ascii="Times New Roman" w:hAnsi="Times New Roman"/>
                <w:szCs w:val="22"/>
              </w:rPr>
              <w:t>Введено в эксплуатацию объекты водообеспечения, включая скважины и водонапорные башни</w:t>
            </w:r>
          </w:p>
        </w:tc>
        <w:tc>
          <w:tcPr>
            <w:tcW w:w="187" w:type="pct"/>
          </w:tcPr>
          <w:p>
            <w:pPr>
              <w:jc w:val="center"/>
              <w:rPr>
                <w:rFonts w:ascii="Times New Roman" w:hAnsi="Times New Roman"/>
              </w:rPr>
            </w:pPr>
            <w:r>
              <w:rPr>
                <w:rFonts w:ascii="Times New Roman" w:hAnsi="Times New Roman"/>
              </w:rPr>
              <w:t>0,0</w:t>
            </w:r>
          </w:p>
        </w:tc>
        <w:tc>
          <w:tcPr>
            <w:tcW w:w="188" w:type="pct"/>
          </w:tcPr>
          <w:p>
            <w:pPr>
              <w:jc w:val="center"/>
              <w:rPr>
                <w:rFonts w:ascii="Times New Roman" w:hAnsi="Times New Roman"/>
              </w:rPr>
            </w:pPr>
            <w:r>
              <w:rPr>
                <w:rFonts w:ascii="Times New Roman" w:hAnsi="Times New Roman"/>
              </w:rPr>
              <w:t>0,0</w:t>
            </w:r>
          </w:p>
        </w:tc>
        <w:tc>
          <w:tcPr>
            <w:tcW w:w="197" w:type="pct"/>
          </w:tcPr>
          <w:p>
            <w:pPr>
              <w:jc w:val="center"/>
              <w:rPr>
                <w:rFonts w:ascii="Times New Roman" w:hAnsi="Times New Roman"/>
              </w:rPr>
            </w:pPr>
            <w:r>
              <w:rPr>
                <w:rFonts w:ascii="Times New Roman" w:hAnsi="Times New Roman"/>
              </w:rPr>
              <w:t>0,0</w:t>
            </w:r>
          </w:p>
        </w:tc>
        <w:tc>
          <w:tcPr>
            <w:tcW w:w="177" w:type="pct"/>
          </w:tcPr>
          <w:p>
            <w:pPr>
              <w:jc w:val="center"/>
              <w:rPr>
                <w:rFonts w:ascii="Times New Roman" w:hAnsi="Times New Roman"/>
              </w:rPr>
            </w:pPr>
            <w:r>
              <w:rPr>
                <w:rFonts w:ascii="Times New Roman" w:hAnsi="Times New Roman"/>
              </w:rPr>
              <w:t>0,0</w:t>
            </w:r>
          </w:p>
        </w:tc>
        <w:tc>
          <w:tcPr>
            <w:tcW w:w="375" w:type="pct"/>
          </w:tcPr>
          <w:p>
            <w:pPr>
              <w:jc w:val="center"/>
              <w:rPr>
                <w:rFonts w:ascii="Times New Roman" w:hAnsi="Times New Roman"/>
                <w:spacing w:val="-2"/>
              </w:rPr>
            </w:pPr>
            <w:r>
              <w:rPr>
                <w:rFonts w:ascii="Times New Roman" w:hAnsi="Times New Roman"/>
                <w:spacing w:val="-2"/>
              </w:rPr>
              <w:t>6 000,0</w:t>
            </w:r>
          </w:p>
        </w:tc>
        <w:tc>
          <w:tcPr>
            <w:tcW w:w="374" w:type="pct"/>
          </w:tcPr>
          <w:p>
            <w:pPr>
              <w:jc w:val="center"/>
              <w:rPr>
                <w:rFonts w:ascii="Times New Roman" w:hAnsi="Times New Roman"/>
                <w:spacing w:val="-2"/>
              </w:rPr>
            </w:pPr>
            <w:r>
              <w:rPr>
                <w:rFonts w:ascii="Times New Roman" w:hAnsi="Times New Roman"/>
                <w:spacing w:val="-2"/>
              </w:rPr>
              <w:t>12 000,0</w:t>
            </w:r>
          </w:p>
        </w:tc>
        <w:tc>
          <w:tcPr>
            <w:tcW w:w="378" w:type="pct"/>
          </w:tcPr>
          <w:p>
            <w:pPr>
              <w:jc w:val="center"/>
              <w:rPr>
                <w:rFonts w:ascii="Times New Roman" w:hAnsi="Times New Roman"/>
                <w:spacing w:val="-2"/>
              </w:rPr>
            </w:pPr>
            <w:r>
              <w:rPr>
                <w:rFonts w:ascii="Times New Roman" w:hAnsi="Times New Roman"/>
                <w:spacing w:val="-2"/>
              </w:rPr>
              <w:t>18 000,0</w:t>
            </w:r>
          </w:p>
        </w:tc>
        <w:tc>
          <w:tcPr>
            <w:tcW w:w="372" w:type="pct"/>
          </w:tcPr>
          <w:p>
            <w:pPr>
              <w:jc w:val="center"/>
              <w:rPr>
                <w:rFonts w:ascii="Times New Roman" w:hAnsi="Times New Roman"/>
                <w:spacing w:val="-2"/>
              </w:rPr>
            </w:pPr>
            <w:r>
              <w:rPr>
                <w:rFonts w:ascii="Times New Roman" w:hAnsi="Times New Roman"/>
                <w:spacing w:val="-2"/>
              </w:rPr>
              <w:t>24 000,0</w:t>
            </w:r>
          </w:p>
        </w:tc>
        <w:tc>
          <w:tcPr>
            <w:tcW w:w="375" w:type="pct"/>
          </w:tcPr>
          <w:p>
            <w:pPr>
              <w:jc w:val="center"/>
              <w:rPr>
                <w:rFonts w:ascii="Times New Roman" w:hAnsi="Times New Roman"/>
                <w:spacing w:val="-2"/>
              </w:rPr>
            </w:pPr>
            <w:r>
              <w:rPr>
                <w:rFonts w:ascii="Times New Roman" w:hAnsi="Times New Roman"/>
                <w:spacing w:val="-2"/>
              </w:rPr>
              <w:t>30 000,0</w:t>
            </w:r>
          </w:p>
        </w:tc>
        <w:tc>
          <w:tcPr>
            <w:tcW w:w="375" w:type="pct"/>
          </w:tcPr>
          <w:p>
            <w:pPr>
              <w:jc w:val="center"/>
              <w:rPr>
                <w:rFonts w:ascii="Times New Roman" w:hAnsi="Times New Roman"/>
                <w:spacing w:val="-2"/>
              </w:rPr>
            </w:pPr>
            <w:r>
              <w:rPr>
                <w:rFonts w:ascii="Times New Roman" w:hAnsi="Times New Roman"/>
                <w:spacing w:val="-2"/>
              </w:rPr>
              <w:t>30 000,0</w:t>
            </w:r>
          </w:p>
        </w:tc>
        <w:tc>
          <w:tcPr>
            <w:tcW w:w="404" w:type="pct"/>
          </w:tcPr>
          <w:p>
            <w:pPr>
              <w:jc w:val="center"/>
              <w:rPr>
                <w:rFonts w:ascii="Times New Roman" w:hAnsi="Times New Roman"/>
                <w:spacing w:val="-2"/>
              </w:rPr>
            </w:pPr>
            <w:r>
              <w:rPr>
                <w:rFonts w:ascii="Times New Roman" w:hAnsi="Times New Roman"/>
                <w:spacing w:val="-2"/>
              </w:rPr>
              <w:t>30 000,0</w:t>
            </w:r>
          </w:p>
        </w:tc>
        <w:tc>
          <w:tcPr>
            <w:tcW w:w="381" w:type="pct"/>
          </w:tcPr>
          <w:p>
            <w:pPr>
              <w:jc w:val="center"/>
              <w:rPr>
                <w:rFonts w:ascii="Times New Roman" w:hAnsi="Times New Roman"/>
                <w:spacing w:val="-2"/>
              </w:rPr>
            </w:pPr>
            <w:r>
              <w:rPr>
                <w:rFonts w:ascii="Times New Roman" w:hAnsi="Times New Roman"/>
                <w:spacing w:val="-2"/>
              </w:rPr>
              <w:t xml:space="preserve">30 000,0 </w:t>
            </w:r>
          </w:p>
        </w:tc>
      </w:tr>
      <w:tr>
        <w:trPr>
          <w:trHeight w:val="242"/>
        </w:trPr>
        <w:tc>
          <w:tcPr>
            <w:tcW w:w="181" w:type="pct"/>
          </w:tcPr>
          <w:p>
            <w:pPr>
              <w:jc w:val="center"/>
              <w:rPr>
                <w:rFonts w:ascii="Times New Roman" w:hAnsi="Times New Roman"/>
              </w:rPr>
            </w:pPr>
            <w:r>
              <w:rPr>
                <w:rFonts w:ascii="Times New Roman" w:hAnsi="Times New Roman"/>
              </w:rPr>
              <w:t>1.7.</w:t>
            </w:r>
          </w:p>
        </w:tc>
        <w:tc>
          <w:tcPr>
            <w:tcW w:w="1036" w:type="pct"/>
          </w:tcPr>
          <w:p>
            <w:pPr>
              <w:rPr>
                <w:rFonts w:ascii="Times New Roman" w:hAnsi="Times New Roman"/>
                <w:szCs w:val="22"/>
              </w:rPr>
            </w:pPr>
            <w:r>
              <w:rPr>
                <w:rFonts w:ascii="Times New Roman" w:hAnsi="Times New Roman"/>
                <w:szCs w:val="22"/>
              </w:rPr>
              <w:t>Проведено орошение сельскохозяйственных культур</w:t>
            </w:r>
          </w:p>
        </w:tc>
        <w:tc>
          <w:tcPr>
            <w:tcW w:w="187" w:type="pct"/>
          </w:tcPr>
          <w:p>
            <w:pPr>
              <w:jc w:val="center"/>
              <w:rPr>
                <w:rFonts w:ascii="Times New Roman" w:hAnsi="Times New Roman"/>
              </w:rPr>
            </w:pPr>
            <w:r>
              <w:rPr>
                <w:rFonts w:ascii="Times New Roman" w:hAnsi="Times New Roman"/>
              </w:rPr>
              <w:t>0,0</w:t>
            </w:r>
          </w:p>
        </w:tc>
        <w:tc>
          <w:tcPr>
            <w:tcW w:w="188" w:type="pct"/>
          </w:tcPr>
          <w:p>
            <w:pPr>
              <w:jc w:val="center"/>
              <w:rPr>
                <w:rFonts w:ascii="Times New Roman" w:hAnsi="Times New Roman"/>
              </w:rPr>
            </w:pPr>
            <w:r>
              <w:rPr>
                <w:rFonts w:ascii="Times New Roman" w:hAnsi="Times New Roman"/>
              </w:rPr>
              <w:t>0,0</w:t>
            </w:r>
          </w:p>
        </w:tc>
        <w:tc>
          <w:tcPr>
            <w:tcW w:w="197" w:type="pct"/>
          </w:tcPr>
          <w:p>
            <w:pPr>
              <w:jc w:val="center"/>
              <w:rPr>
                <w:rFonts w:ascii="Times New Roman" w:hAnsi="Times New Roman"/>
              </w:rPr>
            </w:pPr>
            <w:r>
              <w:rPr>
                <w:rFonts w:ascii="Times New Roman" w:hAnsi="Times New Roman"/>
              </w:rPr>
              <w:t>0,0</w:t>
            </w:r>
          </w:p>
        </w:tc>
        <w:tc>
          <w:tcPr>
            <w:tcW w:w="177" w:type="pct"/>
          </w:tcPr>
          <w:p>
            <w:pPr>
              <w:jc w:val="center"/>
              <w:rPr>
                <w:rFonts w:ascii="Times New Roman" w:hAnsi="Times New Roman"/>
              </w:rPr>
            </w:pPr>
            <w:r>
              <w:rPr>
                <w:rFonts w:ascii="Times New Roman" w:hAnsi="Times New Roman"/>
              </w:rPr>
              <w:t>0,0</w:t>
            </w:r>
          </w:p>
        </w:tc>
        <w:tc>
          <w:tcPr>
            <w:tcW w:w="375" w:type="pct"/>
          </w:tcPr>
          <w:p>
            <w:pPr>
              <w:jc w:val="center"/>
              <w:rPr>
                <w:rFonts w:ascii="Times New Roman" w:hAnsi="Times New Roman"/>
                <w:spacing w:val="-2"/>
              </w:rPr>
            </w:pPr>
            <w:r>
              <w:rPr>
                <w:rFonts w:ascii="Times New Roman" w:hAnsi="Times New Roman"/>
                <w:spacing w:val="-2"/>
              </w:rPr>
              <w:t>0,0</w:t>
            </w:r>
          </w:p>
        </w:tc>
        <w:tc>
          <w:tcPr>
            <w:tcW w:w="374" w:type="pct"/>
          </w:tcPr>
          <w:p>
            <w:pPr>
              <w:jc w:val="center"/>
              <w:rPr>
                <w:rFonts w:ascii="Times New Roman" w:hAnsi="Times New Roman"/>
                <w:spacing w:val="-2"/>
              </w:rPr>
            </w:pPr>
            <w:r>
              <w:rPr>
                <w:rFonts w:ascii="Times New Roman" w:hAnsi="Times New Roman"/>
                <w:spacing w:val="-2"/>
              </w:rPr>
              <w:t>1 500,0</w:t>
            </w:r>
          </w:p>
        </w:tc>
        <w:tc>
          <w:tcPr>
            <w:tcW w:w="378" w:type="pct"/>
          </w:tcPr>
          <w:p>
            <w:pPr>
              <w:jc w:val="center"/>
              <w:rPr>
                <w:rFonts w:ascii="Times New Roman" w:hAnsi="Times New Roman"/>
                <w:spacing w:val="-2"/>
              </w:rPr>
            </w:pPr>
            <w:r>
              <w:rPr>
                <w:rFonts w:ascii="Times New Roman" w:hAnsi="Times New Roman"/>
                <w:spacing w:val="-2"/>
              </w:rPr>
              <w:t>3 000,0</w:t>
            </w:r>
          </w:p>
        </w:tc>
        <w:tc>
          <w:tcPr>
            <w:tcW w:w="372" w:type="pct"/>
          </w:tcPr>
          <w:p>
            <w:pPr>
              <w:jc w:val="center"/>
              <w:rPr>
                <w:rFonts w:ascii="Times New Roman" w:hAnsi="Times New Roman"/>
                <w:spacing w:val="-2"/>
              </w:rPr>
            </w:pPr>
            <w:r>
              <w:rPr>
                <w:rFonts w:ascii="Times New Roman" w:hAnsi="Times New Roman"/>
                <w:spacing w:val="-2"/>
              </w:rPr>
              <w:t>3 000,0</w:t>
            </w:r>
          </w:p>
        </w:tc>
        <w:tc>
          <w:tcPr>
            <w:tcW w:w="375" w:type="pct"/>
          </w:tcPr>
          <w:p>
            <w:pPr>
              <w:jc w:val="center"/>
              <w:rPr>
                <w:rFonts w:ascii="Times New Roman" w:hAnsi="Times New Roman"/>
                <w:spacing w:val="-2"/>
              </w:rPr>
            </w:pPr>
            <w:r>
              <w:rPr>
                <w:rFonts w:ascii="Times New Roman" w:hAnsi="Times New Roman"/>
                <w:spacing w:val="-2"/>
              </w:rPr>
              <w:t>3 000,0</w:t>
            </w:r>
          </w:p>
        </w:tc>
        <w:tc>
          <w:tcPr>
            <w:tcW w:w="375" w:type="pct"/>
          </w:tcPr>
          <w:p>
            <w:pPr>
              <w:jc w:val="center"/>
              <w:rPr>
                <w:rFonts w:ascii="Times New Roman" w:hAnsi="Times New Roman"/>
                <w:spacing w:val="-2"/>
              </w:rPr>
            </w:pPr>
            <w:r>
              <w:rPr>
                <w:rFonts w:ascii="Times New Roman" w:hAnsi="Times New Roman"/>
                <w:spacing w:val="-2"/>
              </w:rPr>
              <w:t>3 000,0</w:t>
            </w:r>
          </w:p>
        </w:tc>
        <w:tc>
          <w:tcPr>
            <w:tcW w:w="404" w:type="pct"/>
          </w:tcPr>
          <w:p>
            <w:pPr>
              <w:jc w:val="center"/>
              <w:rPr>
                <w:rFonts w:ascii="Times New Roman" w:hAnsi="Times New Roman"/>
                <w:spacing w:val="-2"/>
              </w:rPr>
            </w:pPr>
            <w:r>
              <w:rPr>
                <w:rFonts w:ascii="Times New Roman" w:hAnsi="Times New Roman"/>
                <w:spacing w:val="-2"/>
              </w:rPr>
              <w:t>3 000,0</w:t>
            </w:r>
          </w:p>
        </w:tc>
        <w:tc>
          <w:tcPr>
            <w:tcW w:w="381" w:type="pct"/>
          </w:tcPr>
          <w:p>
            <w:pPr>
              <w:jc w:val="center"/>
              <w:rPr>
                <w:rFonts w:ascii="Times New Roman" w:hAnsi="Times New Roman"/>
                <w:spacing w:val="-2"/>
              </w:rPr>
            </w:pPr>
            <w:r>
              <w:rPr>
                <w:rFonts w:ascii="Times New Roman" w:hAnsi="Times New Roman"/>
                <w:spacing w:val="-2"/>
              </w:rPr>
              <w:t>3 000,0</w:t>
            </w:r>
          </w:p>
        </w:tc>
      </w:tr>
      <w:tr>
        <w:trPr>
          <w:trHeight w:val="386"/>
        </w:trPr>
        <w:tc>
          <w:tcPr>
            <w:tcW w:w="1217" w:type="pct"/>
            <w:gridSpan w:val="2"/>
          </w:tcPr>
          <w:p>
            <w:pPr>
              <w:rPr>
                <w:rFonts w:ascii="Times New Roman" w:hAnsi="Times New Roman"/>
                <w:szCs w:val="22"/>
              </w:rPr>
            </w:pPr>
            <w:r>
              <w:rPr>
                <w:rFonts w:ascii="Times New Roman" w:hAnsi="Times New Roman"/>
                <w:szCs w:val="22"/>
              </w:rPr>
              <w:t>Итого</w:t>
            </w:r>
          </w:p>
        </w:tc>
        <w:tc>
          <w:tcPr>
            <w:tcW w:w="187" w:type="pct"/>
          </w:tcPr>
          <w:p>
            <w:pPr>
              <w:jc w:val="center"/>
              <w:rPr>
                <w:rFonts w:ascii="Times New Roman" w:hAnsi="Times New Roman"/>
              </w:rPr>
            </w:pPr>
            <w:r>
              <w:rPr>
                <w:rFonts w:ascii="Times New Roman" w:hAnsi="Times New Roman"/>
              </w:rPr>
              <w:t>0,0</w:t>
            </w:r>
          </w:p>
        </w:tc>
        <w:tc>
          <w:tcPr>
            <w:tcW w:w="188" w:type="pct"/>
          </w:tcPr>
          <w:p>
            <w:pPr>
              <w:jc w:val="center"/>
              <w:rPr>
                <w:rFonts w:ascii="Times New Roman" w:hAnsi="Times New Roman"/>
              </w:rPr>
            </w:pPr>
            <w:r>
              <w:rPr>
                <w:rFonts w:ascii="Times New Roman" w:hAnsi="Times New Roman"/>
              </w:rPr>
              <w:t>0,0</w:t>
            </w:r>
          </w:p>
        </w:tc>
        <w:tc>
          <w:tcPr>
            <w:tcW w:w="197" w:type="pct"/>
          </w:tcPr>
          <w:p>
            <w:pPr>
              <w:jc w:val="center"/>
              <w:rPr>
                <w:rFonts w:ascii="Times New Roman" w:hAnsi="Times New Roman"/>
              </w:rPr>
            </w:pPr>
            <w:r>
              <w:rPr>
                <w:rFonts w:ascii="Times New Roman" w:hAnsi="Times New Roman"/>
              </w:rPr>
              <w:t>0,0</w:t>
            </w:r>
          </w:p>
        </w:tc>
        <w:tc>
          <w:tcPr>
            <w:tcW w:w="177" w:type="pct"/>
          </w:tcPr>
          <w:p>
            <w:pPr>
              <w:jc w:val="center"/>
              <w:rPr>
                <w:rFonts w:ascii="Times New Roman" w:hAnsi="Times New Roman"/>
              </w:rPr>
            </w:pPr>
            <w:r>
              <w:rPr>
                <w:rFonts w:ascii="Times New Roman" w:hAnsi="Times New Roman"/>
              </w:rPr>
              <w:t>0,0</w:t>
            </w:r>
          </w:p>
        </w:tc>
        <w:tc>
          <w:tcPr>
            <w:tcW w:w="375" w:type="pct"/>
          </w:tcPr>
          <w:p>
            <w:pPr>
              <w:jc w:val="center"/>
              <w:rPr>
                <w:rFonts w:ascii="Times New Roman" w:hAnsi="Times New Roman"/>
              </w:rPr>
            </w:pPr>
            <w:r>
              <w:rPr>
                <w:rFonts w:ascii="Times New Roman" w:hAnsi="Times New Roman"/>
              </w:rPr>
              <w:t>187 000,0</w:t>
            </w:r>
          </w:p>
        </w:tc>
        <w:tc>
          <w:tcPr>
            <w:tcW w:w="374" w:type="pct"/>
          </w:tcPr>
          <w:p>
            <w:pPr>
              <w:jc w:val="center"/>
              <w:rPr>
                <w:rFonts w:ascii="Times New Roman" w:hAnsi="Times New Roman"/>
              </w:rPr>
            </w:pPr>
            <w:r>
              <w:rPr>
                <w:rFonts w:ascii="Times New Roman" w:hAnsi="Times New Roman"/>
              </w:rPr>
              <w:t>238 500,0</w:t>
            </w:r>
          </w:p>
        </w:tc>
        <w:tc>
          <w:tcPr>
            <w:tcW w:w="378" w:type="pct"/>
          </w:tcPr>
          <w:p>
            <w:pPr>
              <w:jc w:val="center"/>
              <w:rPr>
                <w:rFonts w:ascii="Times New Roman" w:hAnsi="Times New Roman"/>
              </w:rPr>
            </w:pPr>
            <w:r>
              <w:rPr>
                <w:rFonts w:ascii="Times New Roman" w:hAnsi="Times New Roman"/>
              </w:rPr>
              <w:t>271 000,0</w:t>
            </w:r>
          </w:p>
        </w:tc>
        <w:tc>
          <w:tcPr>
            <w:tcW w:w="372" w:type="pct"/>
          </w:tcPr>
          <w:p>
            <w:pPr>
              <w:jc w:val="center"/>
              <w:rPr>
                <w:rFonts w:ascii="Times New Roman" w:hAnsi="Times New Roman"/>
              </w:rPr>
            </w:pPr>
            <w:r>
              <w:rPr>
                <w:rFonts w:ascii="Times New Roman" w:hAnsi="Times New Roman"/>
              </w:rPr>
              <w:t>305 000,0</w:t>
            </w:r>
          </w:p>
        </w:tc>
        <w:tc>
          <w:tcPr>
            <w:tcW w:w="375" w:type="pct"/>
          </w:tcPr>
          <w:p>
            <w:pPr>
              <w:jc w:val="center"/>
              <w:rPr>
                <w:rFonts w:ascii="Times New Roman" w:hAnsi="Times New Roman"/>
              </w:rPr>
            </w:pPr>
            <w:r>
              <w:rPr>
                <w:rFonts w:ascii="Times New Roman" w:hAnsi="Times New Roman"/>
              </w:rPr>
              <w:t>405 000,0</w:t>
            </w:r>
          </w:p>
        </w:tc>
        <w:tc>
          <w:tcPr>
            <w:tcW w:w="375" w:type="pct"/>
          </w:tcPr>
          <w:p>
            <w:pPr>
              <w:jc w:val="center"/>
              <w:rPr>
                <w:rFonts w:ascii="Times New Roman" w:hAnsi="Times New Roman"/>
              </w:rPr>
            </w:pPr>
            <w:r>
              <w:rPr>
                <w:rFonts w:ascii="Times New Roman" w:hAnsi="Times New Roman"/>
              </w:rPr>
              <w:t>433 000,0</w:t>
            </w:r>
          </w:p>
        </w:tc>
        <w:tc>
          <w:tcPr>
            <w:tcW w:w="404" w:type="pct"/>
          </w:tcPr>
          <w:p>
            <w:pPr>
              <w:jc w:val="center"/>
              <w:rPr>
                <w:rFonts w:ascii="Times New Roman" w:hAnsi="Times New Roman"/>
              </w:rPr>
            </w:pPr>
            <w:r>
              <w:rPr>
                <w:rFonts w:ascii="Times New Roman" w:hAnsi="Times New Roman"/>
              </w:rPr>
              <w:t>433 000,0</w:t>
            </w:r>
          </w:p>
        </w:tc>
        <w:tc>
          <w:tcPr>
            <w:tcW w:w="381" w:type="pct"/>
          </w:tcPr>
          <w:p>
            <w:pPr>
              <w:jc w:val="center"/>
              <w:rPr>
                <w:rFonts w:ascii="Times New Roman" w:hAnsi="Times New Roman"/>
              </w:rPr>
            </w:pPr>
            <w:r>
              <w:rPr>
                <w:rFonts w:ascii="Times New Roman" w:hAnsi="Times New Roman"/>
              </w:rPr>
              <w:t>433 000,0</w:t>
            </w:r>
          </w:p>
        </w:tc>
      </w:tr>
    </w:tbl>
    <w:p>
      <w:pPr>
        <w:widowControl w:val="0"/>
        <w:spacing w:after="0" w:line="240" w:lineRule="auto"/>
        <w:ind w:left="10632"/>
        <w:jc w:val="both"/>
        <w:rPr>
          <w:rFonts w:ascii="Times New Roman" w:hAnsi="Times New Roman"/>
          <w:sz w:val="28"/>
          <w:szCs w:val="28"/>
        </w:rPr>
      </w:pPr>
    </w:p>
    <w:p>
      <w:pPr>
        <w:widowControl w:val="0"/>
        <w:spacing w:after="0" w:line="240" w:lineRule="auto"/>
        <w:ind w:left="10632"/>
        <w:jc w:val="both"/>
        <w:rPr>
          <w:rFonts w:ascii="Times New Roman" w:hAnsi="Times New Roman"/>
          <w:sz w:val="28"/>
          <w:szCs w:val="28"/>
        </w:rPr>
      </w:pPr>
      <w:r>
        <w:rPr>
          <w:rFonts w:ascii="Times New Roman" w:hAnsi="Times New Roman"/>
          <w:sz w:val="28"/>
          <w:szCs w:val="28"/>
        </w:rPr>
        <w:lastRenderedPageBreak/>
        <w:t>Приложение</w:t>
      </w:r>
    </w:p>
    <w:p>
      <w:pPr>
        <w:widowControl w:val="0"/>
        <w:spacing w:after="0" w:line="240" w:lineRule="auto"/>
        <w:ind w:left="10632" w:right="346"/>
        <w:jc w:val="both"/>
        <w:rPr>
          <w:rFonts w:ascii="Times New Roman" w:hAnsi="Times New Roman"/>
          <w:sz w:val="28"/>
          <w:szCs w:val="28"/>
        </w:rPr>
      </w:pPr>
      <w:r>
        <w:rPr>
          <w:rFonts w:ascii="Times New Roman" w:hAnsi="Times New Roman"/>
          <w:sz w:val="28"/>
          <w:szCs w:val="28"/>
        </w:rPr>
        <w:t>к паспорту регионального проекта</w:t>
      </w:r>
    </w:p>
    <w:p>
      <w:pPr>
        <w:widowControl w:val="0"/>
        <w:spacing w:after="0" w:line="240" w:lineRule="auto"/>
        <w:ind w:left="10632" w:right="346"/>
        <w:jc w:val="both"/>
        <w:rPr>
          <w:rFonts w:ascii="Times New Roman" w:hAnsi="Times New Roman"/>
          <w:sz w:val="28"/>
          <w:szCs w:val="28"/>
        </w:rPr>
      </w:pPr>
      <w:r>
        <w:rPr>
          <w:rFonts w:ascii="Times New Roman" w:hAnsi="Times New Roman"/>
          <w:sz w:val="28"/>
          <w:szCs w:val="28"/>
        </w:rPr>
        <w:t>«Развитие мелиорации земель сельскохозяйственного назначения»</w:t>
      </w:r>
    </w:p>
    <w:p>
      <w:pPr>
        <w:widowControl w:val="0"/>
        <w:tabs>
          <w:tab w:val="left" w:pos="15087"/>
        </w:tabs>
        <w:spacing w:after="0" w:line="240" w:lineRule="auto"/>
        <w:ind w:left="10887"/>
        <w:rPr>
          <w:rFonts w:ascii="Times New Roman" w:hAnsi="Times New Roman"/>
          <w:sz w:val="28"/>
          <w:szCs w:val="28"/>
        </w:rPr>
      </w:pPr>
    </w:p>
    <w:p>
      <w:pPr>
        <w:widowControl w:val="0"/>
        <w:spacing w:after="0" w:line="240" w:lineRule="auto"/>
        <w:ind w:right="32"/>
        <w:jc w:val="center"/>
        <w:rPr>
          <w:rFonts w:ascii="Times New Roman" w:hAnsi="Times New Roman"/>
          <w:sz w:val="28"/>
          <w:szCs w:val="28"/>
        </w:rPr>
      </w:pPr>
      <w:r>
        <w:rPr>
          <w:rFonts w:ascii="Times New Roman" w:hAnsi="Times New Roman"/>
          <w:sz w:val="28"/>
          <w:szCs w:val="28"/>
        </w:rPr>
        <w:t>План</w:t>
      </w:r>
    </w:p>
    <w:p>
      <w:pPr>
        <w:widowControl w:val="0"/>
        <w:spacing w:after="0" w:line="240" w:lineRule="auto"/>
        <w:ind w:right="38"/>
        <w:jc w:val="center"/>
        <w:rPr>
          <w:rFonts w:ascii="Times New Roman" w:hAnsi="Times New Roman"/>
          <w:sz w:val="28"/>
          <w:szCs w:val="28"/>
        </w:rPr>
      </w:pPr>
      <w:r>
        <w:rPr>
          <w:rFonts w:ascii="Times New Roman" w:hAnsi="Times New Roman"/>
          <w:sz w:val="28"/>
          <w:szCs w:val="28"/>
        </w:rPr>
        <w:t>реализации</w:t>
      </w:r>
      <w:r>
        <w:rPr>
          <w:rFonts w:ascii="Times New Roman" w:hAnsi="Times New Roman"/>
          <w:spacing w:val="-8"/>
          <w:sz w:val="28"/>
          <w:szCs w:val="28"/>
        </w:rPr>
        <w:t xml:space="preserve"> </w:t>
      </w:r>
      <w:r>
        <w:rPr>
          <w:rFonts w:ascii="Times New Roman" w:hAnsi="Times New Roman"/>
          <w:sz w:val="28"/>
          <w:szCs w:val="28"/>
        </w:rPr>
        <w:t>регионального</w:t>
      </w:r>
      <w:r>
        <w:rPr>
          <w:rFonts w:ascii="Times New Roman" w:hAnsi="Times New Roman"/>
          <w:spacing w:val="-3"/>
          <w:sz w:val="28"/>
          <w:szCs w:val="28"/>
        </w:rPr>
        <w:t xml:space="preserve"> </w:t>
      </w:r>
      <w:r>
        <w:rPr>
          <w:rFonts w:ascii="Times New Roman" w:hAnsi="Times New Roman"/>
          <w:sz w:val="28"/>
          <w:szCs w:val="28"/>
        </w:rPr>
        <w:t>проекта</w:t>
      </w:r>
    </w:p>
    <w:p>
      <w:pPr>
        <w:widowControl w:val="0"/>
        <w:spacing w:after="0" w:line="240" w:lineRule="auto"/>
        <w:jc w:val="center"/>
        <w:rPr>
          <w:rFonts w:ascii="Times New Roman" w:hAnsi="Times New Roman"/>
          <w:sz w:val="28"/>
          <w:szCs w:val="28"/>
        </w:rPr>
      </w:pPr>
    </w:p>
    <w:tbl>
      <w:tblPr>
        <w:tblStyle w:val="affa"/>
        <w:tblW w:w="0" w:type="auto"/>
        <w:tblLayout w:type="fixed"/>
        <w:tblLook w:val="04A0" w:firstRow="1" w:lastRow="0" w:firstColumn="1" w:lastColumn="0" w:noHBand="0" w:noVBand="1"/>
      </w:tblPr>
      <w:tblGrid>
        <w:gridCol w:w="821"/>
        <w:gridCol w:w="2570"/>
        <w:gridCol w:w="1206"/>
        <w:gridCol w:w="1206"/>
        <w:gridCol w:w="1170"/>
        <w:gridCol w:w="1170"/>
        <w:gridCol w:w="1133"/>
        <w:gridCol w:w="966"/>
        <w:gridCol w:w="1000"/>
        <w:gridCol w:w="615"/>
        <w:gridCol w:w="1095"/>
        <w:gridCol w:w="1061"/>
        <w:gridCol w:w="1114"/>
      </w:tblGrid>
      <w:tr>
        <w:trPr>
          <w:trHeight w:val="20"/>
        </w:trPr>
        <w:tc>
          <w:tcPr>
            <w:tcW w:w="821" w:type="dxa"/>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w:t>
            </w:r>
          </w:p>
          <w:p>
            <w:pPr>
              <w:spacing w:line="228" w:lineRule="auto"/>
              <w:jc w:val="center"/>
              <w:rPr>
                <w:rFonts w:ascii="Times New Roman" w:hAnsi="Times New Roman"/>
                <w:szCs w:val="22"/>
              </w:rPr>
            </w:pPr>
            <w:r>
              <w:rPr>
                <w:rFonts w:ascii="Times New Roman" w:hAnsi="Times New Roman"/>
                <w:szCs w:val="22"/>
              </w:rPr>
              <w:t>п/п</w:t>
            </w:r>
          </w:p>
        </w:tc>
        <w:tc>
          <w:tcPr>
            <w:tcW w:w="2570" w:type="dxa"/>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Наименование мероприятия (результата), контрольной точки</w:t>
            </w:r>
          </w:p>
        </w:tc>
        <w:tc>
          <w:tcPr>
            <w:tcW w:w="2412" w:type="dxa"/>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Срок реализации</w:t>
            </w:r>
          </w:p>
        </w:tc>
        <w:tc>
          <w:tcPr>
            <w:tcW w:w="2340" w:type="dxa"/>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Взаимосвязь</w:t>
            </w:r>
          </w:p>
        </w:tc>
        <w:tc>
          <w:tcPr>
            <w:tcW w:w="1133" w:type="dxa"/>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Ответственный</w:t>
            </w:r>
          </w:p>
          <w:p>
            <w:pPr>
              <w:spacing w:line="228" w:lineRule="auto"/>
              <w:jc w:val="center"/>
              <w:rPr>
                <w:rFonts w:ascii="Times New Roman" w:hAnsi="Times New Roman"/>
                <w:szCs w:val="22"/>
              </w:rPr>
            </w:pPr>
            <w:r>
              <w:rPr>
                <w:rFonts w:ascii="Times New Roman" w:hAnsi="Times New Roman"/>
                <w:szCs w:val="22"/>
              </w:rPr>
              <w:t>исполнитель</w:t>
            </w:r>
          </w:p>
        </w:tc>
        <w:tc>
          <w:tcPr>
            <w:tcW w:w="966" w:type="dxa"/>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Адрес объекта</w:t>
            </w:r>
          </w:p>
          <w:p>
            <w:pPr>
              <w:spacing w:line="228" w:lineRule="auto"/>
              <w:jc w:val="center"/>
              <w:rPr>
                <w:rFonts w:ascii="Times New Roman" w:hAnsi="Times New Roman"/>
                <w:szCs w:val="22"/>
              </w:rPr>
            </w:pPr>
            <w:r>
              <w:rPr>
                <w:rFonts w:ascii="Times New Roman" w:hAnsi="Times New Roman"/>
                <w:szCs w:val="22"/>
              </w:rPr>
              <w:t>(в соответствии</w:t>
            </w:r>
          </w:p>
          <w:p>
            <w:pPr>
              <w:spacing w:line="228" w:lineRule="auto"/>
              <w:jc w:val="center"/>
              <w:rPr>
                <w:rFonts w:ascii="Times New Roman" w:hAnsi="Times New Roman"/>
                <w:szCs w:val="22"/>
              </w:rPr>
            </w:pPr>
            <w:r>
              <w:rPr>
                <w:rFonts w:ascii="Times New Roman" w:hAnsi="Times New Roman"/>
                <w:szCs w:val="22"/>
              </w:rPr>
              <w:t>с ФИАС)</w:t>
            </w:r>
          </w:p>
        </w:tc>
        <w:tc>
          <w:tcPr>
            <w:tcW w:w="1615" w:type="dxa"/>
            <w:gridSpan w:val="2"/>
            <w:tcBorders>
              <w:bottom w:val="single" w:sz="4" w:space="0" w:color="auto"/>
            </w:tcBorders>
          </w:tcPr>
          <w:p>
            <w:pPr>
              <w:spacing w:line="228" w:lineRule="auto"/>
              <w:jc w:val="center"/>
              <w:rPr>
                <w:rFonts w:ascii="Times New Roman" w:hAnsi="Times New Roman"/>
                <w:szCs w:val="22"/>
              </w:rPr>
            </w:pPr>
            <w:r>
              <w:rPr>
                <w:rFonts w:ascii="Times New Roman" w:hAnsi="Times New Roman"/>
                <w:szCs w:val="22"/>
              </w:rPr>
              <w:t>Мощность объекта</w:t>
            </w:r>
          </w:p>
        </w:tc>
        <w:tc>
          <w:tcPr>
            <w:tcW w:w="1095" w:type="dxa"/>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Объем финансового</w:t>
            </w:r>
          </w:p>
          <w:p>
            <w:pPr>
              <w:spacing w:line="228" w:lineRule="auto"/>
              <w:jc w:val="center"/>
              <w:rPr>
                <w:rFonts w:ascii="Times New Roman" w:hAnsi="Times New Roman"/>
                <w:szCs w:val="22"/>
              </w:rPr>
            </w:pPr>
            <w:r>
              <w:rPr>
                <w:rFonts w:ascii="Times New Roman" w:hAnsi="Times New Roman"/>
                <w:szCs w:val="22"/>
              </w:rPr>
              <w:t>обеспечения, тыс.рублей</w:t>
            </w:r>
          </w:p>
        </w:tc>
        <w:tc>
          <w:tcPr>
            <w:tcW w:w="1061" w:type="dxa"/>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 xml:space="preserve">Вид </w:t>
            </w:r>
          </w:p>
          <w:p>
            <w:pPr>
              <w:spacing w:line="228" w:lineRule="auto"/>
              <w:jc w:val="center"/>
              <w:rPr>
                <w:rFonts w:ascii="Times New Roman" w:hAnsi="Times New Roman"/>
                <w:szCs w:val="22"/>
              </w:rPr>
            </w:pPr>
            <w:r>
              <w:rPr>
                <w:rFonts w:ascii="Times New Roman" w:hAnsi="Times New Roman"/>
                <w:szCs w:val="22"/>
              </w:rPr>
              <w:t>Подтвержда-ющего документа</w:t>
            </w:r>
          </w:p>
        </w:tc>
        <w:tc>
          <w:tcPr>
            <w:tcW w:w="1114" w:type="dxa"/>
            <w:vMerge w:val="restart"/>
            <w:tcBorders>
              <w:bottom w:val="nil"/>
            </w:tcBorders>
          </w:tcPr>
          <w:p>
            <w:pPr>
              <w:spacing w:line="228" w:lineRule="auto"/>
              <w:jc w:val="center"/>
              <w:rPr>
                <w:rFonts w:ascii="Times New Roman" w:hAnsi="Times New Roman"/>
                <w:szCs w:val="22"/>
              </w:rPr>
            </w:pPr>
            <w:r>
              <w:rPr>
                <w:rFonts w:ascii="Times New Roman" w:hAnsi="Times New Roman"/>
                <w:szCs w:val="22"/>
              </w:rPr>
              <w:t>Информационная система (источник данных)</w:t>
            </w:r>
          </w:p>
        </w:tc>
      </w:tr>
      <w:tr>
        <w:trPr>
          <w:trHeight w:val="20"/>
        </w:trPr>
        <w:tc>
          <w:tcPr>
            <w:tcW w:w="821" w:type="dxa"/>
            <w:vMerge/>
            <w:tcBorders>
              <w:bottom w:val="nil"/>
            </w:tcBorders>
          </w:tcPr>
          <w:p>
            <w:pPr>
              <w:spacing w:line="228" w:lineRule="auto"/>
              <w:rPr>
                <w:rFonts w:ascii="Times New Roman" w:hAnsi="Times New Roman"/>
                <w:szCs w:val="22"/>
              </w:rPr>
            </w:pPr>
          </w:p>
        </w:tc>
        <w:tc>
          <w:tcPr>
            <w:tcW w:w="2570" w:type="dxa"/>
            <w:vMerge/>
            <w:tcBorders>
              <w:bottom w:val="nil"/>
            </w:tcBorders>
          </w:tcPr>
          <w:p>
            <w:pPr>
              <w:spacing w:line="228" w:lineRule="auto"/>
              <w:rPr>
                <w:rFonts w:ascii="Times New Roman" w:hAnsi="Times New Roman"/>
                <w:szCs w:val="22"/>
              </w:rPr>
            </w:pPr>
          </w:p>
        </w:tc>
        <w:tc>
          <w:tcPr>
            <w:tcW w:w="1206" w:type="dxa"/>
            <w:tcBorders>
              <w:bottom w:val="nil"/>
            </w:tcBorders>
          </w:tcPr>
          <w:p>
            <w:pPr>
              <w:spacing w:line="228" w:lineRule="auto"/>
              <w:jc w:val="center"/>
              <w:rPr>
                <w:rFonts w:ascii="Times New Roman" w:hAnsi="Times New Roman"/>
                <w:szCs w:val="22"/>
              </w:rPr>
            </w:pPr>
            <w:r>
              <w:rPr>
                <w:rFonts w:ascii="Times New Roman" w:hAnsi="Times New Roman"/>
                <w:szCs w:val="22"/>
              </w:rPr>
              <w:t>начало</w:t>
            </w:r>
          </w:p>
        </w:tc>
        <w:tc>
          <w:tcPr>
            <w:tcW w:w="1206" w:type="dxa"/>
            <w:tcBorders>
              <w:bottom w:val="nil"/>
            </w:tcBorders>
          </w:tcPr>
          <w:p>
            <w:pPr>
              <w:spacing w:line="228" w:lineRule="auto"/>
              <w:jc w:val="center"/>
              <w:rPr>
                <w:rFonts w:ascii="Times New Roman" w:hAnsi="Times New Roman"/>
                <w:szCs w:val="22"/>
              </w:rPr>
            </w:pPr>
            <w:r>
              <w:rPr>
                <w:rFonts w:ascii="Times New Roman" w:hAnsi="Times New Roman"/>
                <w:szCs w:val="22"/>
              </w:rPr>
              <w:t>окончание</w:t>
            </w:r>
          </w:p>
        </w:tc>
        <w:tc>
          <w:tcPr>
            <w:tcW w:w="1170" w:type="dxa"/>
            <w:tcBorders>
              <w:bottom w:val="nil"/>
            </w:tcBorders>
          </w:tcPr>
          <w:p>
            <w:pPr>
              <w:spacing w:line="228" w:lineRule="auto"/>
              <w:jc w:val="center"/>
              <w:rPr>
                <w:rFonts w:ascii="Times New Roman" w:hAnsi="Times New Roman"/>
                <w:szCs w:val="22"/>
              </w:rPr>
            </w:pPr>
            <w:r>
              <w:rPr>
                <w:rFonts w:ascii="Times New Roman" w:hAnsi="Times New Roman"/>
                <w:szCs w:val="22"/>
              </w:rPr>
              <w:t>предшественники</w:t>
            </w:r>
          </w:p>
        </w:tc>
        <w:tc>
          <w:tcPr>
            <w:tcW w:w="1170" w:type="dxa"/>
            <w:tcBorders>
              <w:bottom w:val="nil"/>
            </w:tcBorders>
          </w:tcPr>
          <w:p>
            <w:pPr>
              <w:spacing w:line="228" w:lineRule="auto"/>
              <w:jc w:val="center"/>
              <w:rPr>
                <w:rFonts w:ascii="Times New Roman" w:hAnsi="Times New Roman"/>
                <w:szCs w:val="22"/>
              </w:rPr>
            </w:pPr>
            <w:r>
              <w:rPr>
                <w:rFonts w:ascii="Times New Roman" w:hAnsi="Times New Roman"/>
                <w:szCs w:val="22"/>
              </w:rPr>
              <w:t>последователи</w:t>
            </w:r>
          </w:p>
        </w:tc>
        <w:tc>
          <w:tcPr>
            <w:tcW w:w="1133" w:type="dxa"/>
            <w:vMerge/>
            <w:tcBorders>
              <w:bottom w:val="nil"/>
            </w:tcBorders>
          </w:tcPr>
          <w:p>
            <w:pPr>
              <w:spacing w:line="228" w:lineRule="auto"/>
              <w:rPr>
                <w:rFonts w:ascii="Times New Roman" w:hAnsi="Times New Roman"/>
                <w:szCs w:val="22"/>
              </w:rPr>
            </w:pPr>
          </w:p>
        </w:tc>
        <w:tc>
          <w:tcPr>
            <w:tcW w:w="966" w:type="dxa"/>
            <w:vMerge/>
            <w:tcBorders>
              <w:bottom w:val="nil"/>
            </w:tcBorders>
          </w:tcPr>
          <w:p>
            <w:pPr>
              <w:spacing w:line="228" w:lineRule="auto"/>
              <w:rPr>
                <w:rFonts w:ascii="Times New Roman" w:hAnsi="Times New Roman"/>
                <w:szCs w:val="22"/>
              </w:rPr>
            </w:pPr>
          </w:p>
        </w:tc>
        <w:tc>
          <w:tcPr>
            <w:tcW w:w="1000" w:type="dxa"/>
            <w:tcBorders>
              <w:bottom w:val="nil"/>
            </w:tcBorders>
          </w:tcPr>
          <w:p>
            <w:pPr>
              <w:spacing w:line="228" w:lineRule="auto"/>
              <w:jc w:val="center"/>
              <w:rPr>
                <w:rFonts w:ascii="Times New Roman" w:hAnsi="Times New Roman"/>
                <w:szCs w:val="22"/>
              </w:rPr>
            </w:pPr>
            <w:r>
              <w:rPr>
                <w:rFonts w:ascii="Times New Roman" w:hAnsi="Times New Roman"/>
                <w:szCs w:val="22"/>
              </w:rPr>
              <w:t>единица измерения (по ОКЕИ)</w:t>
            </w:r>
          </w:p>
        </w:tc>
        <w:tc>
          <w:tcPr>
            <w:tcW w:w="615" w:type="dxa"/>
            <w:tcBorders>
              <w:bottom w:val="nil"/>
            </w:tcBorders>
          </w:tcPr>
          <w:p>
            <w:pPr>
              <w:spacing w:line="228" w:lineRule="auto"/>
              <w:jc w:val="center"/>
              <w:rPr>
                <w:rFonts w:ascii="Times New Roman" w:hAnsi="Times New Roman"/>
                <w:szCs w:val="22"/>
              </w:rPr>
            </w:pPr>
            <w:r>
              <w:rPr>
                <w:rFonts w:ascii="Times New Roman" w:hAnsi="Times New Roman"/>
                <w:szCs w:val="22"/>
              </w:rPr>
              <w:t>значение</w:t>
            </w:r>
          </w:p>
        </w:tc>
        <w:tc>
          <w:tcPr>
            <w:tcW w:w="1095" w:type="dxa"/>
            <w:vMerge/>
            <w:tcBorders>
              <w:bottom w:val="nil"/>
            </w:tcBorders>
          </w:tcPr>
          <w:p>
            <w:pPr>
              <w:spacing w:line="228" w:lineRule="auto"/>
              <w:rPr>
                <w:rFonts w:ascii="Times New Roman" w:hAnsi="Times New Roman"/>
                <w:szCs w:val="22"/>
              </w:rPr>
            </w:pPr>
          </w:p>
        </w:tc>
        <w:tc>
          <w:tcPr>
            <w:tcW w:w="1061" w:type="dxa"/>
            <w:vMerge/>
            <w:tcBorders>
              <w:bottom w:val="nil"/>
            </w:tcBorders>
          </w:tcPr>
          <w:p>
            <w:pPr>
              <w:spacing w:line="228" w:lineRule="auto"/>
              <w:rPr>
                <w:rFonts w:ascii="Times New Roman" w:hAnsi="Times New Roman"/>
                <w:szCs w:val="22"/>
              </w:rPr>
            </w:pPr>
          </w:p>
        </w:tc>
        <w:tc>
          <w:tcPr>
            <w:tcW w:w="1114" w:type="dxa"/>
            <w:vMerge/>
            <w:tcBorders>
              <w:bottom w:val="nil"/>
            </w:tcBorders>
          </w:tcPr>
          <w:p>
            <w:pPr>
              <w:spacing w:line="228" w:lineRule="auto"/>
              <w:rPr>
                <w:rFonts w:ascii="Times New Roman" w:hAnsi="Times New Roman"/>
                <w:szCs w:val="22"/>
              </w:rPr>
            </w:pPr>
          </w:p>
        </w:tc>
      </w:tr>
    </w:tbl>
    <w:p>
      <w:pPr>
        <w:spacing w:after="0" w:line="228" w:lineRule="auto"/>
        <w:rPr>
          <w:sz w:val="2"/>
          <w:szCs w:val="2"/>
        </w:rPr>
      </w:pPr>
    </w:p>
    <w:tbl>
      <w:tblPr>
        <w:tblStyle w:val="affa"/>
        <w:tblW w:w="0" w:type="auto"/>
        <w:tblLayout w:type="fixed"/>
        <w:tblLook w:val="04A0" w:firstRow="1" w:lastRow="0" w:firstColumn="1" w:lastColumn="0" w:noHBand="0" w:noVBand="1"/>
      </w:tblPr>
      <w:tblGrid>
        <w:gridCol w:w="821"/>
        <w:gridCol w:w="2570"/>
        <w:gridCol w:w="1206"/>
        <w:gridCol w:w="1206"/>
        <w:gridCol w:w="1170"/>
        <w:gridCol w:w="1170"/>
        <w:gridCol w:w="1133"/>
        <w:gridCol w:w="966"/>
        <w:gridCol w:w="1000"/>
        <w:gridCol w:w="615"/>
        <w:gridCol w:w="1095"/>
        <w:gridCol w:w="1061"/>
        <w:gridCol w:w="1114"/>
      </w:tblGrid>
      <w:tr>
        <w:trPr>
          <w:trHeight w:val="20"/>
          <w:tblHeader/>
        </w:trPr>
        <w:tc>
          <w:tcPr>
            <w:tcW w:w="821" w:type="dxa"/>
          </w:tcPr>
          <w:p>
            <w:pPr>
              <w:spacing w:line="228" w:lineRule="auto"/>
              <w:jc w:val="center"/>
              <w:rPr>
                <w:rFonts w:ascii="Times New Roman" w:hAnsi="Times New Roman"/>
                <w:szCs w:val="22"/>
              </w:rPr>
            </w:pPr>
            <w:r>
              <w:rPr>
                <w:rFonts w:ascii="Times New Roman" w:hAnsi="Times New Roman"/>
                <w:szCs w:val="22"/>
              </w:rPr>
              <w:t>1</w:t>
            </w:r>
          </w:p>
        </w:tc>
        <w:tc>
          <w:tcPr>
            <w:tcW w:w="2570" w:type="dxa"/>
          </w:tcPr>
          <w:p>
            <w:pPr>
              <w:spacing w:line="228" w:lineRule="auto"/>
              <w:jc w:val="center"/>
              <w:rPr>
                <w:rFonts w:ascii="Times New Roman" w:hAnsi="Times New Roman"/>
                <w:szCs w:val="22"/>
              </w:rPr>
            </w:pPr>
            <w:r>
              <w:rPr>
                <w:rFonts w:ascii="Times New Roman" w:hAnsi="Times New Roman"/>
                <w:szCs w:val="22"/>
              </w:rPr>
              <w:t>2</w:t>
            </w:r>
          </w:p>
        </w:tc>
        <w:tc>
          <w:tcPr>
            <w:tcW w:w="1206" w:type="dxa"/>
          </w:tcPr>
          <w:p>
            <w:pPr>
              <w:spacing w:line="228" w:lineRule="auto"/>
              <w:jc w:val="center"/>
              <w:rPr>
                <w:rFonts w:ascii="Times New Roman" w:hAnsi="Times New Roman"/>
                <w:szCs w:val="22"/>
              </w:rPr>
            </w:pPr>
            <w:r>
              <w:rPr>
                <w:rFonts w:ascii="Times New Roman" w:hAnsi="Times New Roman"/>
                <w:szCs w:val="22"/>
              </w:rPr>
              <w:t>3</w:t>
            </w:r>
          </w:p>
        </w:tc>
        <w:tc>
          <w:tcPr>
            <w:tcW w:w="1206" w:type="dxa"/>
          </w:tcPr>
          <w:p>
            <w:pPr>
              <w:spacing w:line="228" w:lineRule="auto"/>
              <w:jc w:val="center"/>
              <w:rPr>
                <w:rFonts w:ascii="Times New Roman" w:hAnsi="Times New Roman"/>
                <w:szCs w:val="22"/>
              </w:rPr>
            </w:pPr>
            <w:r>
              <w:rPr>
                <w:rFonts w:ascii="Times New Roman" w:hAnsi="Times New Roman"/>
                <w:szCs w:val="22"/>
              </w:rPr>
              <w:t>4</w:t>
            </w:r>
          </w:p>
        </w:tc>
        <w:tc>
          <w:tcPr>
            <w:tcW w:w="1170" w:type="dxa"/>
          </w:tcPr>
          <w:p>
            <w:pPr>
              <w:spacing w:line="228" w:lineRule="auto"/>
              <w:jc w:val="center"/>
              <w:rPr>
                <w:rFonts w:ascii="Times New Roman" w:hAnsi="Times New Roman"/>
                <w:szCs w:val="22"/>
              </w:rPr>
            </w:pPr>
            <w:r>
              <w:rPr>
                <w:rFonts w:ascii="Times New Roman" w:hAnsi="Times New Roman"/>
                <w:szCs w:val="22"/>
              </w:rPr>
              <w:t>5</w:t>
            </w:r>
          </w:p>
        </w:tc>
        <w:tc>
          <w:tcPr>
            <w:tcW w:w="1170" w:type="dxa"/>
          </w:tcPr>
          <w:p>
            <w:pPr>
              <w:spacing w:line="228" w:lineRule="auto"/>
              <w:jc w:val="center"/>
              <w:rPr>
                <w:rFonts w:ascii="Times New Roman" w:hAnsi="Times New Roman"/>
                <w:szCs w:val="22"/>
              </w:rPr>
            </w:pPr>
            <w:r>
              <w:rPr>
                <w:rFonts w:ascii="Times New Roman" w:hAnsi="Times New Roman"/>
                <w:szCs w:val="22"/>
              </w:rPr>
              <w:t>6</w:t>
            </w:r>
          </w:p>
        </w:tc>
        <w:tc>
          <w:tcPr>
            <w:tcW w:w="1133" w:type="dxa"/>
          </w:tcPr>
          <w:p>
            <w:pPr>
              <w:spacing w:line="228" w:lineRule="auto"/>
              <w:jc w:val="center"/>
              <w:rPr>
                <w:rFonts w:ascii="Times New Roman" w:hAnsi="Times New Roman"/>
                <w:szCs w:val="22"/>
              </w:rPr>
            </w:pPr>
            <w:r>
              <w:rPr>
                <w:rFonts w:ascii="Times New Roman" w:hAnsi="Times New Roman"/>
                <w:szCs w:val="22"/>
              </w:rPr>
              <w:t>7</w:t>
            </w:r>
          </w:p>
        </w:tc>
        <w:tc>
          <w:tcPr>
            <w:tcW w:w="966" w:type="dxa"/>
          </w:tcPr>
          <w:p>
            <w:pPr>
              <w:spacing w:line="228" w:lineRule="auto"/>
              <w:jc w:val="center"/>
              <w:rPr>
                <w:rFonts w:ascii="Times New Roman" w:hAnsi="Times New Roman"/>
                <w:szCs w:val="22"/>
              </w:rPr>
            </w:pPr>
            <w:r>
              <w:rPr>
                <w:rFonts w:ascii="Times New Roman" w:hAnsi="Times New Roman"/>
                <w:szCs w:val="22"/>
              </w:rPr>
              <w:t>8</w:t>
            </w:r>
          </w:p>
        </w:tc>
        <w:tc>
          <w:tcPr>
            <w:tcW w:w="1000" w:type="dxa"/>
          </w:tcPr>
          <w:p>
            <w:pPr>
              <w:spacing w:line="228" w:lineRule="auto"/>
              <w:jc w:val="center"/>
              <w:rPr>
                <w:rFonts w:ascii="Times New Roman" w:hAnsi="Times New Roman"/>
                <w:szCs w:val="22"/>
              </w:rPr>
            </w:pPr>
            <w:r>
              <w:rPr>
                <w:rFonts w:ascii="Times New Roman" w:hAnsi="Times New Roman"/>
                <w:szCs w:val="22"/>
              </w:rPr>
              <w:t>9</w:t>
            </w:r>
          </w:p>
        </w:tc>
        <w:tc>
          <w:tcPr>
            <w:tcW w:w="615" w:type="dxa"/>
          </w:tcPr>
          <w:p>
            <w:pPr>
              <w:spacing w:line="228" w:lineRule="auto"/>
              <w:jc w:val="center"/>
              <w:rPr>
                <w:rFonts w:ascii="Times New Roman" w:hAnsi="Times New Roman"/>
                <w:szCs w:val="22"/>
              </w:rPr>
            </w:pPr>
            <w:r>
              <w:rPr>
                <w:rFonts w:ascii="Times New Roman" w:hAnsi="Times New Roman"/>
                <w:szCs w:val="22"/>
              </w:rPr>
              <w:t>10</w:t>
            </w:r>
          </w:p>
        </w:tc>
        <w:tc>
          <w:tcPr>
            <w:tcW w:w="1095" w:type="dxa"/>
          </w:tcPr>
          <w:p>
            <w:pPr>
              <w:spacing w:line="228" w:lineRule="auto"/>
              <w:jc w:val="center"/>
              <w:rPr>
                <w:rFonts w:ascii="Times New Roman" w:hAnsi="Times New Roman"/>
                <w:szCs w:val="22"/>
              </w:rPr>
            </w:pPr>
            <w:r>
              <w:rPr>
                <w:rFonts w:ascii="Times New Roman" w:hAnsi="Times New Roman"/>
                <w:szCs w:val="22"/>
              </w:rPr>
              <w:t>11</w:t>
            </w:r>
          </w:p>
        </w:tc>
        <w:tc>
          <w:tcPr>
            <w:tcW w:w="1061" w:type="dxa"/>
          </w:tcPr>
          <w:p>
            <w:pPr>
              <w:spacing w:line="228" w:lineRule="auto"/>
              <w:jc w:val="center"/>
              <w:rPr>
                <w:rFonts w:ascii="Times New Roman" w:hAnsi="Times New Roman"/>
                <w:szCs w:val="22"/>
              </w:rPr>
            </w:pPr>
            <w:r>
              <w:rPr>
                <w:rFonts w:ascii="Times New Roman" w:hAnsi="Times New Roman"/>
                <w:szCs w:val="22"/>
              </w:rPr>
              <w:t>12</w:t>
            </w:r>
          </w:p>
        </w:tc>
        <w:tc>
          <w:tcPr>
            <w:tcW w:w="1114" w:type="dxa"/>
          </w:tcPr>
          <w:p>
            <w:pPr>
              <w:spacing w:line="228" w:lineRule="auto"/>
              <w:jc w:val="center"/>
              <w:rPr>
                <w:rFonts w:ascii="Times New Roman" w:hAnsi="Times New Roman"/>
                <w:szCs w:val="22"/>
              </w:rPr>
            </w:pPr>
            <w:r>
              <w:rPr>
                <w:rFonts w:ascii="Times New Roman" w:hAnsi="Times New Roman"/>
                <w:szCs w:val="22"/>
              </w:rPr>
              <w:t>13</w:t>
            </w:r>
          </w:p>
        </w:tc>
      </w:tr>
      <w:tr>
        <w:trPr>
          <w:trHeight w:val="20"/>
        </w:trPr>
        <w:tc>
          <w:tcPr>
            <w:tcW w:w="821" w:type="dxa"/>
          </w:tcPr>
          <w:p>
            <w:pPr>
              <w:spacing w:line="228" w:lineRule="auto"/>
              <w:jc w:val="center"/>
              <w:rPr>
                <w:rFonts w:ascii="Times New Roman" w:hAnsi="Times New Roman"/>
                <w:szCs w:val="22"/>
              </w:rPr>
            </w:pPr>
            <w:r>
              <w:rPr>
                <w:rFonts w:ascii="Times New Roman" w:hAnsi="Times New Roman"/>
                <w:szCs w:val="22"/>
              </w:rPr>
              <w:t>1.</w:t>
            </w:r>
          </w:p>
        </w:tc>
        <w:tc>
          <w:tcPr>
            <w:tcW w:w="14306" w:type="dxa"/>
            <w:gridSpan w:val="12"/>
          </w:tcPr>
          <w:p>
            <w:pPr>
              <w:spacing w:line="228" w:lineRule="auto"/>
              <w:ind w:left="57"/>
              <w:jc w:val="both"/>
              <w:rPr>
                <w:rFonts w:ascii="Times New Roman" w:hAnsi="Times New Roman"/>
                <w:szCs w:val="22"/>
              </w:rPr>
            </w:pPr>
            <w:r>
              <w:rPr>
                <w:rFonts w:ascii="Times New Roman" w:hAnsi="Times New Roman"/>
                <w:szCs w:val="22"/>
              </w:rPr>
              <w:t>Обеспечение повышения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r>
      <w:tr>
        <w:trPr>
          <w:trHeight w:val="20"/>
        </w:trPr>
        <w:tc>
          <w:tcPr>
            <w:tcW w:w="821" w:type="dxa"/>
          </w:tcPr>
          <w:p>
            <w:pPr>
              <w:spacing w:line="228" w:lineRule="auto"/>
              <w:jc w:val="center"/>
              <w:rPr>
                <w:rFonts w:ascii="Times New Roman" w:hAnsi="Times New Roman"/>
                <w:szCs w:val="22"/>
              </w:rPr>
            </w:pPr>
            <w:r>
              <w:rPr>
                <w:rFonts w:ascii="Times New Roman" w:hAnsi="Times New Roman"/>
                <w:szCs w:val="22"/>
              </w:rPr>
              <w:t>1.1.</w:t>
            </w:r>
          </w:p>
        </w:tc>
        <w:tc>
          <w:tcPr>
            <w:tcW w:w="2570" w:type="dxa"/>
          </w:tcPr>
          <w:p>
            <w:pPr>
              <w:spacing w:line="228" w:lineRule="auto"/>
              <w:ind w:left="57"/>
              <w:jc w:val="both"/>
              <w:rPr>
                <w:rFonts w:ascii="Times New Roman" w:hAnsi="Times New Roman"/>
                <w:szCs w:val="22"/>
              </w:rPr>
            </w:pPr>
            <w:r>
              <w:rPr>
                <w:rFonts w:ascii="Times New Roman" w:hAnsi="Times New Roman"/>
                <w:szCs w:val="22"/>
              </w:rPr>
              <w:t>Результат «Введено в эксплуатацию оросительных систем и отдельно расположенных гидротехнических сооружений, относящихся к собственности Республики Татарстан и муниципальной собственности»</w:t>
            </w:r>
          </w:p>
        </w:tc>
        <w:tc>
          <w:tcPr>
            <w:tcW w:w="1206" w:type="dxa"/>
          </w:tcPr>
          <w:p>
            <w:pPr>
              <w:spacing w:line="228" w:lineRule="auto"/>
              <w:jc w:val="center"/>
              <w:rPr>
                <w:rFonts w:ascii="Times New Roman" w:hAnsi="Times New Roman"/>
                <w:szCs w:val="22"/>
              </w:rPr>
            </w:pPr>
            <w:r>
              <w:rPr>
                <w:rFonts w:ascii="Times New Roman" w:hAnsi="Times New Roman"/>
                <w:szCs w:val="22"/>
              </w:rPr>
              <w:t>01.01.2024</w:t>
            </w:r>
          </w:p>
        </w:tc>
        <w:tc>
          <w:tcPr>
            <w:tcW w:w="1206" w:type="dxa"/>
          </w:tcPr>
          <w:p>
            <w:pPr>
              <w:spacing w:line="228" w:lineRule="auto"/>
              <w:jc w:val="center"/>
              <w:rPr>
                <w:rFonts w:ascii="Times New Roman" w:hAnsi="Times New Roman"/>
                <w:szCs w:val="22"/>
              </w:rPr>
            </w:pPr>
            <w:r>
              <w:rPr>
                <w:rFonts w:ascii="Times New Roman" w:hAnsi="Times New Roman"/>
                <w:szCs w:val="22"/>
              </w:rPr>
              <w:t>31.12.2026</w:t>
            </w:r>
          </w:p>
        </w:tc>
        <w:tc>
          <w:tcPr>
            <w:tcW w:w="1170" w:type="dxa"/>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spacing w:line="228" w:lineRule="auto"/>
              <w:jc w:val="center"/>
              <w:rPr>
                <w:rFonts w:ascii="Times New Roman" w:hAnsi="Times New Roman"/>
                <w:szCs w:val="22"/>
              </w:rPr>
            </w:pPr>
            <w:r>
              <w:rPr>
                <w:rFonts w:ascii="PT Astra Serif" w:hAnsi="PT Astra Serif"/>
                <w:szCs w:val="22"/>
              </w:rPr>
              <w:t>Минсельхозпрод РТ</w:t>
            </w:r>
          </w:p>
        </w:tc>
        <w:tc>
          <w:tcPr>
            <w:tcW w:w="966" w:type="dxa"/>
          </w:tcPr>
          <w:p>
            <w:pPr>
              <w:spacing w:line="228" w:lineRule="auto"/>
              <w:jc w:val="center"/>
              <w:rPr>
                <w:rFonts w:ascii="Times New Roman" w:hAnsi="Times New Roman"/>
                <w:szCs w:val="22"/>
              </w:rPr>
            </w:pPr>
            <w:r>
              <w:rPr>
                <w:rFonts w:ascii="Times New Roman" w:hAnsi="Times New Roman"/>
                <w:szCs w:val="22"/>
              </w:rPr>
              <w:t>-</w:t>
            </w:r>
          </w:p>
        </w:tc>
        <w:tc>
          <w:tcPr>
            <w:tcW w:w="1000" w:type="dxa"/>
          </w:tcPr>
          <w:p>
            <w:pPr>
              <w:spacing w:line="228" w:lineRule="auto"/>
              <w:jc w:val="center"/>
              <w:rPr>
                <w:rFonts w:ascii="Times New Roman" w:hAnsi="Times New Roman"/>
                <w:szCs w:val="22"/>
              </w:rPr>
            </w:pPr>
            <w:r>
              <w:rPr>
                <w:rFonts w:ascii="Times New Roman" w:hAnsi="Times New Roman"/>
                <w:szCs w:val="22"/>
              </w:rPr>
              <w:t>гектаров</w:t>
            </w:r>
          </w:p>
        </w:tc>
        <w:tc>
          <w:tcPr>
            <w:tcW w:w="615" w:type="dxa"/>
          </w:tcPr>
          <w:p>
            <w:pPr>
              <w:spacing w:line="228" w:lineRule="auto"/>
              <w:ind w:left="201"/>
              <w:jc w:val="center"/>
              <w:rPr>
                <w:rFonts w:ascii="Times New Roman" w:hAnsi="Times New Roman"/>
                <w:szCs w:val="22"/>
              </w:rPr>
            </w:pPr>
            <w:r>
              <w:rPr>
                <w:rFonts w:ascii="Times New Roman" w:hAnsi="Times New Roman"/>
                <w:szCs w:val="22"/>
              </w:rPr>
              <w:t>-</w:t>
            </w:r>
          </w:p>
        </w:tc>
        <w:tc>
          <w:tcPr>
            <w:tcW w:w="1095" w:type="dxa"/>
          </w:tcPr>
          <w:p>
            <w:pPr>
              <w:spacing w:line="228" w:lineRule="auto"/>
              <w:ind w:left="-57" w:right="-57"/>
              <w:jc w:val="center"/>
              <w:rPr>
                <w:rFonts w:ascii="Times New Roman" w:hAnsi="Times New Roman"/>
                <w:szCs w:val="22"/>
              </w:rPr>
            </w:pPr>
            <w:r>
              <w:rPr>
                <w:rFonts w:ascii="Times New Roman" w:hAnsi="Times New Roman"/>
                <w:szCs w:val="22"/>
              </w:rPr>
              <w:t>360 000,0</w:t>
            </w:r>
          </w:p>
        </w:tc>
        <w:tc>
          <w:tcPr>
            <w:tcW w:w="1061" w:type="dxa"/>
          </w:tcPr>
          <w:p>
            <w:pPr>
              <w:spacing w:line="228" w:lineRule="auto"/>
              <w:ind w:left="201"/>
              <w:jc w:val="center"/>
              <w:rPr>
                <w:rFonts w:ascii="Times New Roman" w:hAnsi="Times New Roman"/>
                <w:szCs w:val="22"/>
              </w:rPr>
            </w:pPr>
            <w:r>
              <w:rPr>
                <w:rFonts w:ascii="Times New Roman" w:hAnsi="Times New Roman"/>
                <w:szCs w:val="22"/>
              </w:rPr>
              <w:t>-</w:t>
            </w:r>
          </w:p>
        </w:tc>
        <w:tc>
          <w:tcPr>
            <w:tcW w:w="1114" w:type="dxa"/>
          </w:tcPr>
          <w:p>
            <w:pPr>
              <w:spacing w:line="228"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8" w:lineRule="auto"/>
              <w:jc w:val="center"/>
              <w:rPr>
                <w:rFonts w:ascii="Times New Roman" w:hAnsi="Times New Roman"/>
                <w:szCs w:val="22"/>
              </w:rPr>
            </w:pPr>
            <w:r>
              <w:rPr>
                <w:rFonts w:ascii="Times New Roman" w:hAnsi="Times New Roman"/>
                <w:szCs w:val="22"/>
              </w:rPr>
              <w:t>1.1.1.</w:t>
            </w:r>
          </w:p>
        </w:tc>
        <w:tc>
          <w:tcPr>
            <w:tcW w:w="2570" w:type="dxa"/>
          </w:tcPr>
          <w:p>
            <w:pPr>
              <w:spacing w:line="228" w:lineRule="auto"/>
              <w:ind w:left="57"/>
              <w:jc w:val="both"/>
              <w:rPr>
                <w:rFonts w:ascii="Times New Roman" w:hAnsi="Times New Roman"/>
                <w:szCs w:val="22"/>
              </w:rPr>
            </w:pPr>
            <w:r>
              <w:rPr>
                <w:rFonts w:ascii="Times New Roman" w:hAnsi="Times New Roman"/>
                <w:szCs w:val="22"/>
              </w:rPr>
              <w:t>Контрольная точка «Проведено заседание комиссии по рассмотрению заявок»</w:t>
            </w:r>
          </w:p>
        </w:tc>
        <w:tc>
          <w:tcPr>
            <w:tcW w:w="1206" w:type="dxa"/>
          </w:tcPr>
          <w:p>
            <w:pPr>
              <w:spacing w:line="228" w:lineRule="auto"/>
              <w:jc w:val="center"/>
              <w:rPr>
                <w:rFonts w:ascii="Times New Roman" w:hAnsi="Times New Roman"/>
                <w:szCs w:val="22"/>
              </w:rPr>
            </w:pPr>
            <w:r>
              <w:rPr>
                <w:rFonts w:ascii="Times New Roman" w:hAnsi="Times New Roman"/>
                <w:szCs w:val="22"/>
              </w:rPr>
              <w:t>01.01.2024</w:t>
            </w:r>
          </w:p>
        </w:tc>
        <w:tc>
          <w:tcPr>
            <w:tcW w:w="1206" w:type="dxa"/>
          </w:tcPr>
          <w:p>
            <w:pPr>
              <w:spacing w:line="228" w:lineRule="auto"/>
              <w:jc w:val="center"/>
              <w:rPr>
                <w:rFonts w:ascii="Times New Roman" w:hAnsi="Times New Roman"/>
                <w:szCs w:val="22"/>
              </w:rPr>
            </w:pPr>
            <w:r>
              <w:rPr>
                <w:rFonts w:ascii="Times New Roman" w:hAnsi="Times New Roman"/>
                <w:szCs w:val="22"/>
              </w:rPr>
              <w:t>31.12.2024</w:t>
            </w:r>
          </w:p>
        </w:tc>
        <w:tc>
          <w:tcPr>
            <w:tcW w:w="1170" w:type="dxa"/>
          </w:tcPr>
          <w:p>
            <w:pPr>
              <w:spacing w:line="228" w:lineRule="auto"/>
              <w:ind w:left="-57" w:right="-57"/>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1170" w:type="dxa"/>
          </w:tcPr>
          <w:p>
            <w:pPr>
              <w:spacing w:line="228" w:lineRule="auto"/>
              <w:ind w:left="-57" w:right="-57"/>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1133" w:type="dxa"/>
          </w:tcPr>
          <w:p>
            <w:pPr>
              <w:spacing w:line="228" w:lineRule="auto"/>
              <w:ind w:left="-57" w:right="-57"/>
              <w:jc w:val="center"/>
              <w:rPr>
                <w:rFonts w:ascii="Times New Roman" w:hAnsi="Times New Roman"/>
              </w:rPr>
            </w:pPr>
            <w:r>
              <w:rPr>
                <w:rFonts w:ascii="PT Astra Serif" w:hAnsi="PT Astra Serif"/>
                <w:szCs w:val="22"/>
              </w:rPr>
              <w:lastRenderedPageBreak/>
              <w:t>Минсельхозпрод РТ</w:t>
            </w:r>
          </w:p>
        </w:tc>
        <w:tc>
          <w:tcPr>
            <w:tcW w:w="966" w:type="dxa"/>
          </w:tcPr>
          <w:p>
            <w:pPr>
              <w:spacing w:line="228" w:lineRule="auto"/>
              <w:jc w:val="center"/>
              <w:rPr>
                <w:rFonts w:ascii="Times New Roman" w:hAnsi="Times New Roman"/>
                <w:szCs w:val="22"/>
              </w:rPr>
            </w:pPr>
            <w:r>
              <w:rPr>
                <w:rFonts w:ascii="Times New Roman" w:hAnsi="Times New Roman"/>
                <w:szCs w:val="22"/>
              </w:rPr>
              <w:t>-</w:t>
            </w:r>
          </w:p>
        </w:tc>
        <w:tc>
          <w:tcPr>
            <w:tcW w:w="1000" w:type="dxa"/>
          </w:tcPr>
          <w:p>
            <w:pPr>
              <w:spacing w:line="228" w:lineRule="auto"/>
              <w:jc w:val="center"/>
              <w:rPr>
                <w:rFonts w:ascii="Times New Roman" w:hAnsi="Times New Roman"/>
                <w:szCs w:val="22"/>
              </w:rPr>
            </w:pPr>
            <w:r>
              <w:rPr>
                <w:rFonts w:ascii="Times New Roman" w:hAnsi="Times New Roman"/>
                <w:szCs w:val="22"/>
              </w:rPr>
              <w:t>-</w:t>
            </w:r>
          </w:p>
        </w:tc>
        <w:tc>
          <w:tcPr>
            <w:tcW w:w="615" w:type="dxa"/>
          </w:tcPr>
          <w:p>
            <w:pPr>
              <w:spacing w:line="228" w:lineRule="auto"/>
              <w:jc w:val="center"/>
              <w:rPr>
                <w:rFonts w:ascii="Times New Roman" w:hAnsi="Times New Roman"/>
                <w:szCs w:val="22"/>
              </w:rPr>
            </w:pPr>
            <w:r>
              <w:rPr>
                <w:rFonts w:ascii="Times New Roman" w:hAnsi="Times New Roman"/>
                <w:szCs w:val="22"/>
              </w:rPr>
              <w:t>-</w:t>
            </w:r>
          </w:p>
        </w:tc>
        <w:tc>
          <w:tcPr>
            <w:tcW w:w="1095" w:type="dxa"/>
          </w:tcPr>
          <w:p>
            <w:pPr>
              <w:spacing w:line="228" w:lineRule="auto"/>
              <w:jc w:val="center"/>
              <w:rPr>
                <w:rFonts w:ascii="Times New Roman" w:hAnsi="Times New Roman"/>
                <w:szCs w:val="22"/>
              </w:rPr>
            </w:pPr>
            <w:r>
              <w:rPr>
                <w:rFonts w:ascii="Times New Roman" w:hAnsi="Times New Roman"/>
                <w:szCs w:val="22"/>
              </w:rPr>
              <w:t>-</w:t>
            </w:r>
          </w:p>
        </w:tc>
        <w:tc>
          <w:tcPr>
            <w:tcW w:w="1061" w:type="dxa"/>
          </w:tcPr>
          <w:p>
            <w:pPr>
              <w:spacing w:line="228" w:lineRule="auto"/>
              <w:jc w:val="center"/>
              <w:rPr>
                <w:rFonts w:ascii="Times New Roman" w:hAnsi="Times New Roman"/>
                <w:szCs w:val="22"/>
              </w:rPr>
            </w:pPr>
            <w:r>
              <w:rPr>
                <w:rFonts w:ascii="Times New Roman" w:hAnsi="Times New Roman"/>
                <w:szCs w:val="22"/>
              </w:rPr>
              <w:t>протокол</w:t>
            </w:r>
          </w:p>
        </w:tc>
        <w:tc>
          <w:tcPr>
            <w:tcW w:w="1114" w:type="dxa"/>
          </w:tcPr>
          <w:p>
            <w:pPr>
              <w:spacing w:line="228"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1.1.2.</w:t>
            </w:r>
          </w:p>
        </w:tc>
        <w:tc>
          <w:tcPr>
            <w:tcW w:w="2570" w:type="dxa"/>
          </w:tcPr>
          <w:p>
            <w:pPr>
              <w:ind w:left="57"/>
              <w:jc w:val="both"/>
              <w:rPr>
                <w:rFonts w:ascii="Times New Roman" w:hAnsi="Times New Roman"/>
                <w:szCs w:val="22"/>
              </w:rPr>
            </w:pPr>
            <w:r>
              <w:rPr>
                <w:rFonts w:ascii="Times New Roman" w:hAnsi="Times New Roman"/>
                <w:szCs w:val="22"/>
              </w:rPr>
              <w:t>Контрольная точка «Заключен государственный контракт на проведение работ»</w:t>
            </w:r>
          </w:p>
        </w:tc>
        <w:tc>
          <w:tcPr>
            <w:tcW w:w="1206" w:type="dxa"/>
          </w:tcPr>
          <w:p>
            <w:pPr>
              <w:jc w:val="center"/>
              <w:rPr>
                <w:rFonts w:ascii="Times New Roman" w:hAnsi="Times New Roman"/>
                <w:szCs w:val="22"/>
              </w:rPr>
            </w:pPr>
            <w:r>
              <w:rPr>
                <w:rFonts w:ascii="Times New Roman" w:hAnsi="Times New Roman"/>
                <w:szCs w:val="22"/>
              </w:rPr>
              <w:t>01.01.2024</w:t>
            </w:r>
          </w:p>
        </w:tc>
        <w:tc>
          <w:tcPr>
            <w:tcW w:w="1206" w:type="dxa"/>
          </w:tcPr>
          <w:p>
            <w:pPr>
              <w:jc w:val="center"/>
              <w:rPr>
                <w:rFonts w:ascii="Times New Roman" w:hAnsi="Times New Roman"/>
                <w:szCs w:val="22"/>
              </w:rPr>
            </w:pPr>
            <w:r>
              <w:rPr>
                <w:rFonts w:ascii="Times New Roman" w:hAnsi="Times New Roman"/>
                <w:szCs w:val="22"/>
              </w:rPr>
              <w:t>31.12.2024</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государственный контракт</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1.1.3.</w:t>
            </w:r>
          </w:p>
        </w:tc>
        <w:tc>
          <w:tcPr>
            <w:tcW w:w="2570" w:type="dxa"/>
          </w:tcPr>
          <w:p>
            <w:pPr>
              <w:ind w:left="57"/>
              <w:jc w:val="both"/>
              <w:rPr>
                <w:rFonts w:ascii="Times New Roman" w:hAnsi="Times New Roman"/>
                <w:szCs w:val="22"/>
              </w:rPr>
            </w:pPr>
            <w:r>
              <w:rPr>
                <w:rFonts w:ascii="Times New Roman" w:hAnsi="Times New Roman"/>
                <w:szCs w:val="22"/>
              </w:rPr>
              <w:t>Контрольная точка «Строительно-монтажные работы завершены»</w:t>
            </w:r>
          </w:p>
        </w:tc>
        <w:tc>
          <w:tcPr>
            <w:tcW w:w="1206" w:type="dxa"/>
          </w:tcPr>
          <w:p>
            <w:pPr>
              <w:rPr>
                <w:rFonts w:ascii="Times New Roman" w:hAnsi="Times New Roman"/>
                <w:szCs w:val="22"/>
              </w:rPr>
            </w:pPr>
            <w:r>
              <w:rPr>
                <w:rFonts w:ascii="Times New Roman" w:hAnsi="Times New Roman"/>
                <w:szCs w:val="22"/>
              </w:rPr>
              <w:t>01.01.2024</w:t>
            </w:r>
          </w:p>
        </w:tc>
        <w:tc>
          <w:tcPr>
            <w:tcW w:w="1206" w:type="dxa"/>
          </w:tcPr>
          <w:p>
            <w:pPr>
              <w:rPr>
                <w:rFonts w:ascii="Times New Roman" w:hAnsi="Times New Roman"/>
                <w:szCs w:val="22"/>
              </w:rPr>
            </w:pPr>
            <w:r>
              <w:rPr>
                <w:rFonts w:ascii="Times New Roman" w:hAnsi="Times New Roman"/>
                <w:szCs w:val="22"/>
              </w:rPr>
              <w:t>31.12.2026</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акт выполненных работ по статистической форме КС-2</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1.1.4.</w:t>
            </w:r>
          </w:p>
        </w:tc>
        <w:tc>
          <w:tcPr>
            <w:tcW w:w="2570" w:type="dxa"/>
          </w:tcPr>
          <w:p>
            <w:pPr>
              <w:ind w:left="57"/>
              <w:jc w:val="both"/>
              <w:rPr>
                <w:rFonts w:ascii="Times New Roman" w:hAnsi="Times New Roman"/>
                <w:szCs w:val="22"/>
              </w:rPr>
            </w:pPr>
            <w:r>
              <w:rPr>
                <w:rFonts w:ascii="Times New Roman" w:hAnsi="Times New Roman"/>
                <w:szCs w:val="22"/>
              </w:rPr>
              <w:t>Контрольная точка «Объект введен в эксплуатацию»</w:t>
            </w:r>
          </w:p>
        </w:tc>
        <w:tc>
          <w:tcPr>
            <w:tcW w:w="1206" w:type="dxa"/>
          </w:tcPr>
          <w:p>
            <w:pPr>
              <w:rPr>
                <w:rFonts w:ascii="Times New Roman" w:hAnsi="Times New Roman"/>
                <w:szCs w:val="22"/>
              </w:rPr>
            </w:pPr>
            <w:r>
              <w:rPr>
                <w:rFonts w:ascii="Times New Roman" w:hAnsi="Times New Roman"/>
                <w:szCs w:val="22"/>
              </w:rPr>
              <w:t>01.01.2024</w:t>
            </w:r>
          </w:p>
        </w:tc>
        <w:tc>
          <w:tcPr>
            <w:tcW w:w="1206" w:type="dxa"/>
          </w:tcPr>
          <w:p>
            <w:pPr>
              <w:rPr>
                <w:rFonts w:ascii="Times New Roman" w:hAnsi="Times New Roman"/>
                <w:szCs w:val="22"/>
              </w:rPr>
            </w:pPr>
            <w:r>
              <w:rPr>
                <w:rFonts w:ascii="Times New Roman" w:hAnsi="Times New Roman"/>
                <w:szCs w:val="22"/>
              </w:rPr>
              <w:t>31.12.2026</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акт ввода в эксплуатацию по статистической форме КС-14</w:t>
            </w:r>
          </w:p>
        </w:tc>
        <w:tc>
          <w:tcPr>
            <w:tcW w:w="1114" w:type="dxa"/>
          </w:tcPr>
          <w:p>
            <w:pPr>
              <w:spacing w:line="228"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1.1.5.</w:t>
            </w:r>
          </w:p>
        </w:tc>
        <w:tc>
          <w:tcPr>
            <w:tcW w:w="2570" w:type="dxa"/>
          </w:tcPr>
          <w:p>
            <w:pPr>
              <w:ind w:left="57"/>
              <w:jc w:val="both"/>
              <w:rPr>
                <w:rFonts w:ascii="Times New Roman" w:hAnsi="Times New Roman"/>
                <w:szCs w:val="22"/>
              </w:rPr>
            </w:pPr>
            <w:r>
              <w:rPr>
                <w:rFonts w:ascii="Times New Roman" w:hAnsi="Times New Roman"/>
                <w:szCs w:val="22"/>
              </w:rPr>
              <w:t>Контрольная точка «Проведено заседание комиссии по рассмотрению заявок»</w:t>
            </w:r>
          </w:p>
        </w:tc>
        <w:tc>
          <w:tcPr>
            <w:tcW w:w="1206" w:type="dxa"/>
          </w:tcPr>
          <w:p>
            <w:pPr>
              <w:rPr>
                <w:rFonts w:ascii="Times New Roman" w:hAnsi="Times New Roman"/>
                <w:szCs w:val="22"/>
              </w:rPr>
            </w:pPr>
            <w:r>
              <w:rPr>
                <w:rFonts w:ascii="Times New Roman" w:hAnsi="Times New Roman"/>
                <w:szCs w:val="22"/>
              </w:rPr>
              <w:t>01.01.2025</w:t>
            </w:r>
          </w:p>
        </w:tc>
        <w:tc>
          <w:tcPr>
            <w:tcW w:w="1206" w:type="dxa"/>
          </w:tcPr>
          <w:p>
            <w:pPr>
              <w:rPr>
                <w:rFonts w:ascii="Times New Roman" w:hAnsi="Times New Roman"/>
                <w:szCs w:val="22"/>
              </w:rPr>
            </w:pPr>
            <w:r>
              <w:rPr>
                <w:rFonts w:ascii="Times New Roman" w:hAnsi="Times New Roman"/>
                <w:szCs w:val="22"/>
              </w:rPr>
              <w:t>31.12.2025</w:t>
            </w:r>
          </w:p>
        </w:tc>
        <w:tc>
          <w:tcPr>
            <w:tcW w:w="1170" w:type="dxa"/>
          </w:tcPr>
          <w:p>
            <w:pPr>
              <w:jc w:val="center"/>
              <w:rPr>
                <w:rFonts w:ascii="Times New Roman" w:hAnsi="Times New Roman"/>
                <w:szCs w:val="22"/>
              </w:rPr>
            </w:pPr>
            <w:r>
              <w:rPr>
                <w:rFonts w:ascii="Times New Roman" w:hAnsi="Times New Roman"/>
                <w:szCs w:val="22"/>
              </w:rPr>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1133" w:type="dxa"/>
          </w:tcPr>
          <w:p>
            <w:pPr>
              <w:jc w:val="center"/>
              <w:rPr>
                <w:rFonts w:ascii="Times New Roman" w:hAnsi="Times New Roman"/>
              </w:rPr>
            </w:pPr>
            <w:r>
              <w:rPr>
                <w:rFonts w:ascii="PT Astra Serif" w:hAnsi="PT Astra Serif"/>
                <w:szCs w:val="22"/>
              </w:rPr>
              <w:lastRenderedPageBreak/>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протокол</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1.1.6.</w:t>
            </w:r>
          </w:p>
        </w:tc>
        <w:tc>
          <w:tcPr>
            <w:tcW w:w="2570" w:type="dxa"/>
          </w:tcPr>
          <w:p>
            <w:pPr>
              <w:ind w:left="57"/>
              <w:jc w:val="both"/>
              <w:rPr>
                <w:rFonts w:ascii="Times New Roman" w:hAnsi="Times New Roman"/>
                <w:szCs w:val="22"/>
              </w:rPr>
            </w:pPr>
            <w:r>
              <w:rPr>
                <w:rFonts w:ascii="Times New Roman" w:hAnsi="Times New Roman"/>
                <w:szCs w:val="22"/>
              </w:rPr>
              <w:t>Контрольная точка «Заключен государственный контракт на проведение работ»</w:t>
            </w:r>
          </w:p>
        </w:tc>
        <w:tc>
          <w:tcPr>
            <w:tcW w:w="1206" w:type="dxa"/>
          </w:tcPr>
          <w:p>
            <w:pPr>
              <w:rPr>
                <w:rFonts w:ascii="Times New Roman" w:hAnsi="Times New Roman"/>
                <w:szCs w:val="22"/>
              </w:rPr>
            </w:pPr>
            <w:r>
              <w:rPr>
                <w:rFonts w:ascii="Times New Roman" w:hAnsi="Times New Roman"/>
                <w:szCs w:val="22"/>
              </w:rPr>
              <w:t>01.01.2025</w:t>
            </w:r>
          </w:p>
        </w:tc>
        <w:tc>
          <w:tcPr>
            <w:tcW w:w="1206" w:type="dxa"/>
          </w:tcPr>
          <w:p>
            <w:pPr>
              <w:rPr>
                <w:rFonts w:ascii="Times New Roman" w:hAnsi="Times New Roman"/>
                <w:szCs w:val="22"/>
              </w:rPr>
            </w:pPr>
            <w:r>
              <w:rPr>
                <w:rFonts w:ascii="Times New Roman" w:hAnsi="Times New Roman"/>
                <w:szCs w:val="22"/>
              </w:rPr>
              <w:t>31.12.2025</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государственный контракт</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1.1.7.</w:t>
            </w:r>
          </w:p>
        </w:tc>
        <w:tc>
          <w:tcPr>
            <w:tcW w:w="2570" w:type="dxa"/>
          </w:tcPr>
          <w:p>
            <w:pPr>
              <w:ind w:left="57"/>
              <w:jc w:val="both"/>
              <w:rPr>
                <w:rFonts w:ascii="Times New Roman" w:hAnsi="Times New Roman"/>
                <w:szCs w:val="22"/>
              </w:rPr>
            </w:pPr>
            <w:r>
              <w:rPr>
                <w:rFonts w:ascii="Times New Roman" w:hAnsi="Times New Roman"/>
                <w:szCs w:val="22"/>
              </w:rPr>
              <w:t>Контрольная точка «Строительно-монтажные работы завершены»</w:t>
            </w:r>
          </w:p>
        </w:tc>
        <w:tc>
          <w:tcPr>
            <w:tcW w:w="1206" w:type="dxa"/>
          </w:tcPr>
          <w:p>
            <w:pPr>
              <w:rPr>
                <w:rFonts w:ascii="Times New Roman" w:hAnsi="Times New Roman"/>
                <w:szCs w:val="22"/>
              </w:rPr>
            </w:pPr>
            <w:r>
              <w:rPr>
                <w:rFonts w:ascii="Times New Roman" w:hAnsi="Times New Roman"/>
                <w:szCs w:val="22"/>
              </w:rPr>
              <w:t>01.01.2025</w:t>
            </w:r>
          </w:p>
        </w:tc>
        <w:tc>
          <w:tcPr>
            <w:tcW w:w="1206" w:type="dxa"/>
          </w:tcPr>
          <w:p>
            <w:pPr>
              <w:rPr>
                <w:rFonts w:ascii="Times New Roman" w:hAnsi="Times New Roman"/>
                <w:szCs w:val="22"/>
              </w:rPr>
            </w:pPr>
            <w:r>
              <w:rPr>
                <w:rFonts w:ascii="Times New Roman" w:hAnsi="Times New Roman"/>
                <w:szCs w:val="22"/>
              </w:rPr>
              <w:t>31.12.2025</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spacing w:line="228" w:lineRule="auto"/>
              <w:ind w:left="-57" w:right="-57"/>
              <w:jc w:val="center"/>
              <w:rPr>
                <w:rFonts w:ascii="Times New Roman" w:hAnsi="Times New Roman"/>
                <w:szCs w:val="22"/>
              </w:rPr>
            </w:pPr>
            <w:r>
              <w:rPr>
                <w:rFonts w:ascii="Times New Roman" w:hAnsi="Times New Roman"/>
                <w:szCs w:val="22"/>
              </w:rPr>
              <w:t>акт выполненных работ по статистической форме КС-2</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1.1.8.</w:t>
            </w:r>
          </w:p>
        </w:tc>
        <w:tc>
          <w:tcPr>
            <w:tcW w:w="2570" w:type="dxa"/>
          </w:tcPr>
          <w:p>
            <w:pPr>
              <w:spacing w:line="228" w:lineRule="auto"/>
              <w:ind w:left="57"/>
              <w:jc w:val="both"/>
              <w:rPr>
                <w:rFonts w:ascii="Times New Roman" w:hAnsi="Times New Roman"/>
                <w:szCs w:val="22"/>
              </w:rPr>
            </w:pPr>
            <w:r>
              <w:rPr>
                <w:rFonts w:ascii="Times New Roman" w:hAnsi="Times New Roman"/>
                <w:szCs w:val="22"/>
              </w:rPr>
              <w:t>Контрольная точка «Объект введен в эксплуатацию»</w:t>
            </w:r>
          </w:p>
        </w:tc>
        <w:tc>
          <w:tcPr>
            <w:tcW w:w="1206" w:type="dxa"/>
          </w:tcPr>
          <w:p>
            <w:pPr>
              <w:spacing w:line="228" w:lineRule="auto"/>
              <w:rPr>
                <w:rFonts w:ascii="Times New Roman" w:hAnsi="Times New Roman"/>
                <w:szCs w:val="22"/>
              </w:rPr>
            </w:pPr>
            <w:r>
              <w:rPr>
                <w:rFonts w:ascii="Times New Roman" w:hAnsi="Times New Roman"/>
                <w:szCs w:val="22"/>
              </w:rPr>
              <w:t>01.01.2025</w:t>
            </w:r>
          </w:p>
        </w:tc>
        <w:tc>
          <w:tcPr>
            <w:tcW w:w="1206" w:type="dxa"/>
          </w:tcPr>
          <w:p>
            <w:pPr>
              <w:spacing w:line="228" w:lineRule="auto"/>
              <w:rPr>
                <w:rFonts w:ascii="Times New Roman" w:hAnsi="Times New Roman"/>
                <w:szCs w:val="22"/>
              </w:rPr>
            </w:pPr>
            <w:r>
              <w:rPr>
                <w:rFonts w:ascii="Times New Roman" w:hAnsi="Times New Roman"/>
                <w:szCs w:val="22"/>
              </w:rPr>
              <w:t>31.12.2025</w:t>
            </w:r>
          </w:p>
        </w:tc>
        <w:tc>
          <w:tcPr>
            <w:tcW w:w="1170" w:type="dxa"/>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spacing w:line="228" w:lineRule="auto"/>
              <w:jc w:val="center"/>
              <w:rPr>
                <w:rFonts w:ascii="Times New Roman" w:hAnsi="Times New Roman"/>
              </w:rPr>
            </w:pPr>
            <w:r>
              <w:rPr>
                <w:rFonts w:ascii="PT Astra Serif" w:hAnsi="PT Astra Serif"/>
                <w:szCs w:val="22"/>
              </w:rPr>
              <w:t>Минсельхозпрод РТ</w:t>
            </w:r>
          </w:p>
        </w:tc>
        <w:tc>
          <w:tcPr>
            <w:tcW w:w="966" w:type="dxa"/>
          </w:tcPr>
          <w:p>
            <w:pPr>
              <w:spacing w:line="228" w:lineRule="auto"/>
              <w:jc w:val="center"/>
              <w:rPr>
                <w:rFonts w:ascii="Times New Roman" w:hAnsi="Times New Roman"/>
                <w:szCs w:val="22"/>
              </w:rPr>
            </w:pPr>
            <w:r>
              <w:rPr>
                <w:rFonts w:ascii="Times New Roman" w:hAnsi="Times New Roman"/>
                <w:szCs w:val="22"/>
              </w:rPr>
              <w:t>-</w:t>
            </w:r>
          </w:p>
        </w:tc>
        <w:tc>
          <w:tcPr>
            <w:tcW w:w="1000" w:type="dxa"/>
          </w:tcPr>
          <w:p>
            <w:pPr>
              <w:spacing w:line="228" w:lineRule="auto"/>
              <w:jc w:val="center"/>
              <w:rPr>
                <w:rFonts w:ascii="Times New Roman" w:hAnsi="Times New Roman"/>
                <w:szCs w:val="22"/>
              </w:rPr>
            </w:pPr>
            <w:r>
              <w:rPr>
                <w:rFonts w:ascii="Times New Roman" w:hAnsi="Times New Roman"/>
                <w:szCs w:val="22"/>
              </w:rPr>
              <w:t>-</w:t>
            </w:r>
          </w:p>
        </w:tc>
        <w:tc>
          <w:tcPr>
            <w:tcW w:w="615" w:type="dxa"/>
          </w:tcPr>
          <w:p>
            <w:pPr>
              <w:spacing w:line="228" w:lineRule="auto"/>
              <w:jc w:val="center"/>
              <w:rPr>
                <w:rFonts w:ascii="Times New Roman" w:hAnsi="Times New Roman"/>
                <w:szCs w:val="22"/>
              </w:rPr>
            </w:pPr>
            <w:r>
              <w:rPr>
                <w:rFonts w:ascii="Times New Roman" w:hAnsi="Times New Roman"/>
                <w:szCs w:val="22"/>
              </w:rPr>
              <w:t>-</w:t>
            </w:r>
          </w:p>
        </w:tc>
        <w:tc>
          <w:tcPr>
            <w:tcW w:w="1095" w:type="dxa"/>
          </w:tcPr>
          <w:p>
            <w:pPr>
              <w:spacing w:line="228" w:lineRule="auto"/>
              <w:jc w:val="center"/>
              <w:rPr>
                <w:rFonts w:ascii="Times New Roman" w:hAnsi="Times New Roman"/>
                <w:szCs w:val="22"/>
              </w:rPr>
            </w:pPr>
            <w:r>
              <w:rPr>
                <w:rFonts w:ascii="Times New Roman" w:hAnsi="Times New Roman"/>
                <w:szCs w:val="22"/>
              </w:rPr>
              <w:t>-</w:t>
            </w:r>
          </w:p>
        </w:tc>
        <w:tc>
          <w:tcPr>
            <w:tcW w:w="1061" w:type="dxa"/>
          </w:tcPr>
          <w:p>
            <w:pPr>
              <w:spacing w:line="228" w:lineRule="auto"/>
              <w:jc w:val="center"/>
              <w:rPr>
                <w:rFonts w:ascii="Times New Roman" w:hAnsi="Times New Roman"/>
                <w:szCs w:val="22"/>
              </w:rPr>
            </w:pPr>
            <w:r>
              <w:rPr>
                <w:rFonts w:ascii="Times New Roman" w:hAnsi="Times New Roman"/>
                <w:szCs w:val="22"/>
              </w:rPr>
              <w:t>акт ввода в эксплуатацию по статистической форме КС-14</w:t>
            </w:r>
          </w:p>
        </w:tc>
        <w:tc>
          <w:tcPr>
            <w:tcW w:w="1114" w:type="dxa"/>
          </w:tcPr>
          <w:p>
            <w:pPr>
              <w:spacing w:line="228"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lastRenderedPageBreak/>
              <w:t>1.1.9.</w:t>
            </w:r>
          </w:p>
        </w:tc>
        <w:tc>
          <w:tcPr>
            <w:tcW w:w="2570" w:type="dxa"/>
          </w:tcPr>
          <w:p>
            <w:pPr>
              <w:spacing w:line="228" w:lineRule="auto"/>
              <w:ind w:left="57"/>
              <w:jc w:val="both"/>
              <w:rPr>
                <w:rFonts w:ascii="Times New Roman" w:hAnsi="Times New Roman"/>
                <w:szCs w:val="22"/>
              </w:rPr>
            </w:pPr>
            <w:r>
              <w:rPr>
                <w:rFonts w:ascii="Times New Roman" w:hAnsi="Times New Roman"/>
                <w:szCs w:val="22"/>
              </w:rPr>
              <w:t>Контрольная точка «Проведено заседание комиссии по рассмотрению заявок»</w:t>
            </w:r>
          </w:p>
        </w:tc>
        <w:tc>
          <w:tcPr>
            <w:tcW w:w="1206" w:type="dxa"/>
          </w:tcPr>
          <w:p>
            <w:pPr>
              <w:spacing w:line="228" w:lineRule="auto"/>
              <w:rPr>
                <w:rFonts w:ascii="Times New Roman" w:hAnsi="Times New Roman"/>
                <w:szCs w:val="22"/>
              </w:rPr>
            </w:pPr>
            <w:r>
              <w:rPr>
                <w:rFonts w:ascii="Times New Roman" w:hAnsi="Times New Roman"/>
                <w:szCs w:val="22"/>
              </w:rPr>
              <w:t>01.01.2026</w:t>
            </w:r>
          </w:p>
        </w:tc>
        <w:tc>
          <w:tcPr>
            <w:tcW w:w="1206" w:type="dxa"/>
          </w:tcPr>
          <w:p>
            <w:pPr>
              <w:spacing w:line="228" w:lineRule="auto"/>
              <w:rPr>
                <w:rFonts w:ascii="Times New Roman" w:hAnsi="Times New Roman"/>
                <w:szCs w:val="22"/>
              </w:rPr>
            </w:pPr>
            <w:r>
              <w:rPr>
                <w:rFonts w:ascii="Times New Roman" w:hAnsi="Times New Roman"/>
                <w:szCs w:val="22"/>
              </w:rPr>
              <w:t>31.12.2026</w:t>
            </w:r>
          </w:p>
        </w:tc>
        <w:tc>
          <w:tcPr>
            <w:tcW w:w="1170" w:type="dxa"/>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spacing w:line="228" w:lineRule="auto"/>
              <w:jc w:val="center"/>
              <w:rPr>
                <w:rFonts w:ascii="Times New Roman" w:hAnsi="Times New Roman"/>
              </w:rPr>
            </w:pPr>
            <w:r>
              <w:rPr>
                <w:rFonts w:ascii="PT Astra Serif" w:hAnsi="PT Astra Serif"/>
                <w:szCs w:val="22"/>
              </w:rPr>
              <w:t>Минсельхозпрод РТ</w:t>
            </w:r>
          </w:p>
        </w:tc>
        <w:tc>
          <w:tcPr>
            <w:tcW w:w="966" w:type="dxa"/>
          </w:tcPr>
          <w:p>
            <w:pPr>
              <w:spacing w:line="228" w:lineRule="auto"/>
              <w:jc w:val="center"/>
              <w:rPr>
                <w:rFonts w:ascii="Times New Roman" w:hAnsi="Times New Roman"/>
                <w:szCs w:val="22"/>
              </w:rPr>
            </w:pPr>
            <w:r>
              <w:rPr>
                <w:rFonts w:ascii="Times New Roman" w:hAnsi="Times New Roman"/>
                <w:szCs w:val="22"/>
              </w:rPr>
              <w:t>-</w:t>
            </w:r>
          </w:p>
        </w:tc>
        <w:tc>
          <w:tcPr>
            <w:tcW w:w="1000" w:type="dxa"/>
          </w:tcPr>
          <w:p>
            <w:pPr>
              <w:spacing w:line="228" w:lineRule="auto"/>
              <w:jc w:val="center"/>
              <w:rPr>
                <w:rFonts w:ascii="Times New Roman" w:hAnsi="Times New Roman"/>
                <w:szCs w:val="22"/>
              </w:rPr>
            </w:pPr>
            <w:r>
              <w:rPr>
                <w:rFonts w:ascii="Times New Roman" w:hAnsi="Times New Roman"/>
                <w:szCs w:val="22"/>
              </w:rPr>
              <w:t>-</w:t>
            </w:r>
          </w:p>
        </w:tc>
        <w:tc>
          <w:tcPr>
            <w:tcW w:w="615" w:type="dxa"/>
          </w:tcPr>
          <w:p>
            <w:pPr>
              <w:spacing w:line="228" w:lineRule="auto"/>
              <w:jc w:val="center"/>
              <w:rPr>
                <w:rFonts w:ascii="Times New Roman" w:hAnsi="Times New Roman"/>
                <w:szCs w:val="22"/>
              </w:rPr>
            </w:pPr>
            <w:r>
              <w:rPr>
                <w:rFonts w:ascii="Times New Roman" w:hAnsi="Times New Roman"/>
                <w:szCs w:val="22"/>
              </w:rPr>
              <w:t>-</w:t>
            </w:r>
          </w:p>
        </w:tc>
        <w:tc>
          <w:tcPr>
            <w:tcW w:w="1095" w:type="dxa"/>
          </w:tcPr>
          <w:p>
            <w:pPr>
              <w:spacing w:line="228" w:lineRule="auto"/>
              <w:jc w:val="center"/>
              <w:rPr>
                <w:rFonts w:ascii="Times New Roman" w:hAnsi="Times New Roman"/>
                <w:szCs w:val="22"/>
              </w:rPr>
            </w:pPr>
            <w:r>
              <w:rPr>
                <w:rFonts w:ascii="Times New Roman" w:hAnsi="Times New Roman"/>
                <w:szCs w:val="22"/>
              </w:rPr>
              <w:t>-</w:t>
            </w:r>
          </w:p>
        </w:tc>
        <w:tc>
          <w:tcPr>
            <w:tcW w:w="1061" w:type="dxa"/>
          </w:tcPr>
          <w:p>
            <w:pPr>
              <w:spacing w:line="228" w:lineRule="auto"/>
              <w:jc w:val="center"/>
              <w:rPr>
                <w:rFonts w:ascii="Times New Roman" w:hAnsi="Times New Roman"/>
                <w:szCs w:val="22"/>
              </w:rPr>
            </w:pPr>
            <w:r>
              <w:rPr>
                <w:rFonts w:ascii="Times New Roman" w:hAnsi="Times New Roman"/>
                <w:szCs w:val="22"/>
              </w:rPr>
              <w:t>протокол</w:t>
            </w:r>
          </w:p>
        </w:tc>
        <w:tc>
          <w:tcPr>
            <w:tcW w:w="1114" w:type="dxa"/>
          </w:tcPr>
          <w:p>
            <w:pPr>
              <w:spacing w:line="228"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1.1.10.</w:t>
            </w:r>
          </w:p>
        </w:tc>
        <w:tc>
          <w:tcPr>
            <w:tcW w:w="2570" w:type="dxa"/>
          </w:tcPr>
          <w:p>
            <w:pPr>
              <w:spacing w:line="228" w:lineRule="auto"/>
              <w:ind w:left="57"/>
              <w:jc w:val="both"/>
              <w:rPr>
                <w:rFonts w:ascii="Times New Roman" w:hAnsi="Times New Roman"/>
                <w:szCs w:val="22"/>
              </w:rPr>
            </w:pPr>
            <w:r>
              <w:rPr>
                <w:rFonts w:ascii="Times New Roman" w:hAnsi="Times New Roman"/>
                <w:szCs w:val="22"/>
              </w:rPr>
              <w:t>Контрольная точка «Заключен государственный контракт на проведение работ»</w:t>
            </w:r>
          </w:p>
        </w:tc>
        <w:tc>
          <w:tcPr>
            <w:tcW w:w="1206" w:type="dxa"/>
          </w:tcPr>
          <w:p>
            <w:pPr>
              <w:spacing w:line="228" w:lineRule="auto"/>
              <w:rPr>
                <w:rFonts w:ascii="Times New Roman" w:hAnsi="Times New Roman"/>
                <w:szCs w:val="22"/>
              </w:rPr>
            </w:pPr>
            <w:r>
              <w:rPr>
                <w:rFonts w:ascii="Times New Roman" w:hAnsi="Times New Roman"/>
                <w:szCs w:val="22"/>
              </w:rPr>
              <w:t>01.01.2026</w:t>
            </w:r>
          </w:p>
        </w:tc>
        <w:tc>
          <w:tcPr>
            <w:tcW w:w="1206" w:type="dxa"/>
          </w:tcPr>
          <w:p>
            <w:pPr>
              <w:spacing w:line="228" w:lineRule="auto"/>
              <w:rPr>
                <w:rFonts w:ascii="Times New Roman" w:hAnsi="Times New Roman"/>
                <w:szCs w:val="22"/>
              </w:rPr>
            </w:pPr>
            <w:r>
              <w:rPr>
                <w:rFonts w:ascii="Times New Roman" w:hAnsi="Times New Roman"/>
                <w:szCs w:val="22"/>
              </w:rPr>
              <w:t>31.12.2026</w:t>
            </w:r>
          </w:p>
        </w:tc>
        <w:tc>
          <w:tcPr>
            <w:tcW w:w="1170" w:type="dxa"/>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spacing w:line="228" w:lineRule="auto"/>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spacing w:line="228" w:lineRule="auto"/>
              <w:jc w:val="center"/>
              <w:rPr>
                <w:rFonts w:ascii="Times New Roman" w:hAnsi="Times New Roman"/>
              </w:rPr>
            </w:pPr>
            <w:r>
              <w:rPr>
                <w:rFonts w:ascii="PT Astra Serif" w:hAnsi="PT Astra Serif"/>
                <w:szCs w:val="22"/>
              </w:rPr>
              <w:t>Минсельхозпрод РТ</w:t>
            </w:r>
          </w:p>
        </w:tc>
        <w:tc>
          <w:tcPr>
            <w:tcW w:w="966" w:type="dxa"/>
          </w:tcPr>
          <w:p>
            <w:pPr>
              <w:spacing w:line="228" w:lineRule="auto"/>
              <w:jc w:val="center"/>
              <w:rPr>
                <w:rFonts w:ascii="Times New Roman" w:hAnsi="Times New Roman"/>
                <w:szCs w:val="22"/>
              </w:rPr>
            </w:pPr>
            <w:r>
              <w:rPr>
                <w:rFonts w:ascii="Times New Roman" w:hAnsi="Times New Roman"/>
                <w:szCs w:val="22"/>
              </w:rPr>
              <w:t>-</w:t>
            </w:r>
          </w:p>
        </w:tc>
        <w:tc>
          <w:tcPr>
            <w:tcW w:w="1000" w:type="dxa"/>
          </w:tcPr>
          <w:p>
            <w:pPr>
              <w:spacing w:line="228" w:lineRule="auto"/>
              <w:jc w:val="center"/>
              <w:rPr>
                <w:rFonts w:ascii="Times New Roman" w:hAnsi="Times New Roman"/>
                <w:szCs w:val="22"/>
              </w:rPr>
            </w:pPr>
            <w:r>
              <w:rPr>
                <w:rFonts w:ascii="Times New Roman" w:hAnsi="Times New Roman"/>
                <w:szCs w:val="22"/>
              </w:rPr>
              <w:t>-</w:t>
            </w:r>
          </w:p>
        </w:tc>
        <w:tc>
          <w:tcPr>
            <w:tcW w:w="615" w:type="dxa"/>
          </w:tcPr>
          <w:p>
            <w:pPr>
              <w:spacing w:line="228" w:lineRule="auto"/>
              <w:jc w:val="center"/>
              <w:rPr>
                <w:rFonts w:ascii="Times New Roman" w:hAnsi="Times New Roman"/>
                <w:szCs w:val="22"/>
              </w:rPr>
            </w:pPr>
            <w:r>
              <w:rPr>
                <w:rFonts w:ascii="Times New Roman" w:hAnsi="Times New Roman"/>
                <w:szCs w:val="22"/>
              </w:rPr>
              <w:t>-</w:t>
            </w:r>
          </w:p>
        </w:tc>
        <w:tc>
          <w:tcPr>
            <w:tcW w:w="1095" w:type="dxa"/>
          </w:tcPr>
          <w:p>
            <w:pPr>
              <w:spacing w:line="228" w:lineRule="auto"/>
              <w:jc w:val="center"/>
              <w:rPr>
                <w:rFonts w:ascii="Times New Roman" w:hAnsi="Times New Roman"/>
                <w:szCs w:val="22"/>
              </w:rPr>
            </w:pPr>
            <w:r>
              <w:rPr>
                <w:rFonts w:ascii="Times New Roman" w:hAnsi="Times New Roman"/>
                <w:szCs w:val="22"/>
              </w:rPr>
              <w:t>-</w:t>
            </w:r>
          </w:p>
        </w:tc>
        <w:tc>
          <w:tcPr>
            <w:tcW w:w="1061" w:type="dxa"/>
          </w:tcPr>
          <w:p>
            <w:pPr>
              <w:spacing w:line="228" w:lineRule="auto"/>
              <w:jc w:val="center"/>
              <w:rPr>
                <w:rFonts w:ascii="Times New Roman" w:hAnsi="Times New Roman"/>
                <w:szCs w:val="22"/>
              </w:rPr>
            </w:pPr>
            <w:r>
              <w:rPr>
                <w:rFonts w:ascii="Times New Roman" w:hAnsi="Times New Roman"/>
                <w:szCs w:val="22"/>
              </w:rPr>
              <w:t>государственный контракт</w:t>
            </w:r>
          </w:p>
        </w:tc>
        <w:tc>
          <w:tcPr>
            <w:tcW w:w="1114" w:type="dxa"/>
          </w:tcPr>
          <w:p>
            <w:pPr>
              <w:spacing w:line="245" w:lineRule="auto"/>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1.1.11.</w:t>
            </w:r>
          </w:p>
        </w:tc>
        <w:tc>
          <w:tcPr>
            <w:tcW w:w="2570" w:type="dxa"/>
          </w:tcPr>
          <w:p>
            <w:pPr>
              <w:ind w:left="57"/>
              <w:jc w:val="both"/>
              <w:rPr>
                <w:rFonts w:ascii="Times New Roman" w:hAnsi="Times New Roman"/>
                <w:szCs w:val="22"/>
              </w:rPr>
            </w:pPr>
            <w:r>
              <w:rPr>
                <w:rFonts w:ascii="Times New Roman" w:hAnsi="Times New Roman"/>
                <w:szCs w:val="22"/>
              </w:rPr>
              <w:t>Контрольная точка «Строительно-монтажные работы завершены»</w:t>
            </w:r>
          </w:p>
        </w:tc>
        <w:tc>
          <w:tcPr>
            <w:tcW w:w="1206" w:type="dxa"/>
          </w:tcPr>
          <w:p>
            <w:pPr>
              <w:rPr>
                <w:rFonts w:ascii="Times New Roman" w:hAnsi="Times New Roman"/>
                <w:szCs w:val="22"/>
              </w:rPr>
            </w:pPr>
            <w:r>
              <w:rPr>
                <w:rFonts w:ascii="Times New Roman" w:hAnsi="Times New Roman"/>
                <w:szCs w:val="22"/>
              </w:rPr>
              <w:t>01.01.2026</w:t>
            </w:r>
          </w:p>
        </w:tc>
        <w:tc>
          <w:tcPr>
            <w:tcW w:w="1206" w:type="dxa"/>
          </w:tcPr>
          <w:p>
            <w:pPr>
              <w:rPr>
                <w:rFonts w:ascii="Times New Roman" w:hAnsi="Times New Roman"/>
                <w:szCs w:val="22"/>
              </w:rPr>
            </w:pPr>
            <w:r>
              <w:rPr>
                <w:rFonts w:ascii="Times New Roman" w:hAnsi="Times New Roman"/>
                <w:szCs w:val="22"/>
              </w:rPr>
              <w:t>31.12.2026</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акт выполненных работ по статистической форме КС-2</w:t>
            </w:r>
          </w:p>
        </w:tc>
        <w:tc>
          <w:tcPr>
            <w:tcW w:w="1114" w:type="dxa"/>
          </w:tcPr>
          <w:p>
            <w:pPr>
              <w:jc w:val="center"/>
              <w:rPr>
                <w:rFonts w:ascii="Calibri" w:hAnsi="Calibri"/>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1.1.12.</w:t>
            </w:r>
          </w:p>
        </w:tc>
        <w:tc>
          <w:tcPr>
            <w:tcW w:w="2570" w:type="dxa"/>
          </w:tcPr>
          <w:p>
            <w:pPr>
              <w:ind w:left="57"/>
              <w:jc w:val="both"/>
              <w:rPr>
                <w:rFonts w:ascii="Times New Roman" w:hAnsi="Times New Roman"/>
                <w:szCs w:val="22"/>
              </w:rPr>
            </w:pPr>
            <w:r>
              <w:rPr>
                <w:rFonts w:ascii="Times New Roman" w:hAnsi="Times New Roman"/>
                <w:szCs w:val="22"/>
              </w:rPr>
              <w:t>Контрольная точка «Объект введен в эксплуатацию»</w:t>
            </w:r>
          </w:p>
        </w:tc>
        <w:tc>
          <w:tcPr>
            <w:tcW w:w="1206" w:type="dxa"/>
          </w:tcPr>
          <w:p>
            <w:pPr>
              <w:jc w:val="center"/>
              <w:rPr>
                <w:rFonts w:ascii="Times New Roman" w:hAnsi="Times New Roman"/>
                <w:szCs w:val="22"/>
              </w:rPr>
            </w:pPr>
            <w:r>
              <w:rPr>
                <w:rFonts w:ascii="Times New Roman" w:hAnsi="Times New Roman"/>
                <w:szCs w:val="22"/>
              </w:rPr>
              <w:t>01.01.2026</w:t>
            </w:r>
          </w:p>
        </w:tc>
        <w:tc>
          <w:tcPr>
            <w:tcW w:w="1206" w:type="dxa"/>
          </w:tcPr>
          <w:p>
            <w:pPr>
              <w:rPr>
                <w:rFonts w:ascii="Times New Roman" w:hAnsi="Times New Roman"/>
                <w:szCs w:val="22"/>
              </w:rPr>
            </w:pPr>
            <w:r>
              <w:rPr>
                <w:rFonts w:ascii="Times New Roman" w:hAnsi="Times New Roman"/>
                <w:szCs w:val="22"/>
              </w:rPr>
              <w:t>31.12.2026</w:t>
            </w:r>
          </w:p>
        </w:tc>
        <w:tc>
          <w:tcPr>
            <w:tcW w:w="1170" w:type="dxa"/>
          </w:tcPr>
          <w:p>
            <w:pPr>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1170" w:type="dxa"/>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1133" w:type="dxa"/>
          </w:tcPr>
          <w:p>
            <w:pPr>
              <w:jc w:val="center"/>
              <w:rPr>
                <w:rFonts w:ascii="Times New Roman" w:hAnsi="Times New Roman"/>
              </w:rPr>
            </w:pPr>
            <w:r>
              <w:rPr>
                <w:rFonts w:ascii="PT Astra Serif" w:hAnsi="PT Astra Serif"/>
                <w:szCs w:val="22"/>
              </w:rPr>
              <w:lastRenderedPageBreak/>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акт ввода в эксплуатацию по статистической </w:t>
            </w:r>
            <w:r>
              <w:rPr>
                <w:rFonts w:ascii="Times New Roman" w:hAnsi="Times New Roman"/>
                <w:szCs w:val="22"/>
              </w:rPr>
              <w:lastRenderedPageBreak/>
              <w:t>форме КС-14</w:t>
            </w:r>
          </w:p>
        </w:tc>
        <w:tc>
          <w:tcPr>
            <w:tcW w:w="1114" w:type="dxa"/>
          </w:tcPr>
          <w:p>
            <w:pPr>
              <w:jc w:val="center"/>
              <w:rPr>
                <w:rFonts w:ascii="PT Astra Serif" w:hAnsi="PT Astra Serif"/>
                <w:szCs w:val="22"/>
              </w:rPr>
            </w:pPr>
            <w:r>
              <w:rPr>
                <w:rFonts w:ascii="PT Astra Serif" w:hAnsi="PT Astra Serif"/>
                <w:szCs w:val="22"/>
              </w:rPr>
              <w:lastRenderedPageBreak/>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1.2.</w:t>
            </w:r>
          </w:p>
        </w:tc>
        <w:tc>
          <w:tcPr>
            <w:tcW w:w="2570" w:type="dxa"/>
          </w:tcPr>
          <w:p>
            <w:pPr>
              <w:ind w:left="57"/>
              <w:jc w:val="both"/>
              <w:rPr>
                <w:rFonts w:ascii="Times New Roman" w:hAnsi="Times New Roman"/>
                <w:szCs w:val="22"/>
              </w:rPr>
            </w:pPr>
            <w:r>
              <w:rPr>
                <w:rFonts w:ascii="Times New Roman" w:hAnsi="Times New Roman"/>
                <w:szCs w:val="22"/>
              </w:rPr>
              <w:t>Результат «Увеличена орошаемая площадь за счет строительства, реконструкции и капитального ремонта оросительных и осушительных систем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в пользование в установленном порядке»</w:t>
            </w:r>
          </w:p>
        </w:tc>
        <w:tc>
          <w:tcPr>
            <w:tcW w:w="1206" w:type="dxa"/>
          </w:tcPr>
          <w:p>
            <w:pPr>
              <w:jc w:val="center"/>
              <w:rPr>
                <w:rFonts w:ascii="Times New Roman" w:hAnsi="Times New Roman"/>
                <w:szCs w:val="22"/>
              </w:rPr>
            </w:pPr>
            <w:r>
              <w:rPr>
                <w:rFonts w:ascii="Times New Roman" w:hAnsi="Times New Roman"/>
                <w:szCs w:val="22"/>
              </w:rPr>
              <w:t>01.01.2024</w:t>
            </w:r>
          </w:p>
        </w:tc>
        <w:tc>
          <w:tcPr>
            <w:tcW w:w="1206" w:type="dxa"/>
          </w:tcPr>
          <w:p>
            <w:pPr>
              <w:jc w:val="center"/>
              <w:rPr>
                <w:rFonts w:ascii="Times New Roman" w:hAnsi="Times New Roman"/>
                <w:szCs w:val="22"/>
              </w:rPr>
            </w:pPr>
            <w:r>
              <w:rPr>
                <w:rFonts w:ascii="Times New Roman" w:hAnsi="Times New Roman"/>
                <w:szCs w:val="22"/>
              </w:rPr>
              <w:t>31.12.2026</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гектаров</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ind w:left="-57" w:right="-57"/>
              <w:jc w:val="center"/>
              <w:rPr>
                <w:rFonts w:ascii="Times New Roman" w:hAnsi="Times New Roman"/>
                <w:szCs w:val="22"/>
              </w:rPr>
            </w:pPr>
            <w:r>
              <w:rPr>
                <w:rFonts w:ascii="Times New Roman" w:hAnsi="Times New Roman"/>
                <w:szCs w:val="22"/>
              </w:rPr>
              <w:t>94 500,0</w:t>
            </w:r>
          </w:p>
        </w:tc>
        <w:tc>
          <w:tcPr>
            <w:tcW w:w="1061" w:type="dxa"/>
          </w:tcPr>
          <w:p>
            <w:pPr>
              <w:jc w:val="center"/>
              <w:rPr>
                <w:rFonts w:ascii="Times New Roman" w:hAnsi="Times New Roman"/>
                <w:szCs w:val="22"/>
              </w:rPr>
            </w:pPr>
            <w:r>
              <w:rPr>
                <w:rFonts w:ascii="Times New Roman" w:hAnsi="Times New Roman"/>
                <w:szCs w:val="22"/>
              </w:rPr>
              <w:t>-</w:t>
            </w:r>
          </w:p>
        </w:tc>
        <w:tc>
          <w:tcPr>
            <w:tcW w:w="1114" w:type="dxa"/>
          </w:tcPr>
          <w:p>
            <w:pPr>
              <w:spacing w:line="228" w:lineRule="auto"/>
              <w:ind w:left="-57" w:right="-57"/>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1.2.1.</w:t>
            </w:r>
          </w:p>
        </w:tc>
        <w:tc>
          <w:tcPr>
            <w:tcW w:w="2570" w:type="dxa"/>
          </w:tcPr>
          <w:p>
            <w:pPr>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w:t>
            </w:r>
          </w:p>
        </w:tc>
        <w:tc>
          <w:tcPr>
            <w:tcW w:w="1206" w:type="dxa"/>
          </w:tcPr>
          <w:p>
            <w:pPr>
              <w:rPr>
                <w:rFonts w:ascii="Times New Roman" w:hAnsi="Times New Roman"/>
                <w:szCs w:val="22"/>
              </w:rPr>
            </w:pPr>
            <w:r>
              <w:rPr>
                <w:rFonts w:ascii="Times New Roman" w:hAnsi="Times New Roman"/>
                <w:szCs w:val="22"/>
              </w:rPr>
              <w:t>01.01.2024</w:t>
            </w:r>
          </w:p>
        </w:tc>
        <w:tc>
          <w:tcPr>
            <w:tcW w:w="1206" w:type="dxa"/>
          </w:tcPr>
          <w:p>
            <w:pPr>
              <w:rPr>
                <w:rFonts w:ascii="Times New Roman" w:hAnsi="Times New Roman"/>
                <w:szCs w:val="22"/>
              </w:rPr>
            </w:pPr>
            <w:r>
              <w:rPr>
                <w:rFonts w:ascii="Times New Roman" w:hAnsi="Times New Roman"/>
                <w:szCs w:val="22"/>
              </w:rPr>
              <w:t>31.12.2024</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соглашение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1.2.2.</w:t>
            </w:r>
          </w:p>
        </w:tc>
        <w:tc>
          <w:tcPr>
            <w:tcW w:w="2570" w:type="dxa"/>
          </w:tcPr>
          <w:p>
            <w:pPr>
              <w:ind w:left="57"/>
              <w:jc w:val="both"/>
              <w:rPr>
                <w:rFonts w:ascii="Times New Roman" w:hAnsi="Times New Roman"/>
                <w:szCs w:val="22"/>
              </w:rPr>
            </w:pPr>
            <w:r>
              <w:rPr>
                <w:rFonts w:ascii="Times New Roman" w:hAnsi="Times New Roman"/>
                <w:szCs w:val="22"/>
              </w:rPr>
              <w:t>Контрольная точка «Объект введен в эксплуатацию»</w:t>
            </w:r>
          </w:p>
        </w:tc>
        <w:tc>
          <w:tcPr>
            <w:tcW w:w="1206" w:type="dxa"/>
          </w:tcPr>
          <w:p>
            <w:pPr>
              <w:rPr>
                <w:rFonts w:ascii="Times New Roman" w:hAnsi="Times New Roman"/>
                <w:szCs w:val="22"/>
              </w:rPr>
            </w:pPr>
            <w:r>
              <w:rPr>
                <w:rFonts w:ascii="Times New Roman" w:hAnsi="Times New Roman"/>
                <w:szCs w:val="22"/>
              </w:rPr>
              <w:t>01.01.2024</w:t>
            </w:r>
          </w:p>
        </w:tc>
        <w:tc>
          <w:tcPr>
            <w:tcW w:w="1206" w:type="dxa"/>
          </w:tcPr>
          <w:p>
            <w:pPr>
              <w:rPr>
                <w:rFonts w:ascii="Times New Roman" w:hAnsi="Times New Roman"/>
                <w:szCs w:val="22"/>
              </w:rPr>
            </w:pPr>
            <w:r>
              <w:rPr>
                <w:rFonts w:ascii="Times New Roman" w:hAnsi="Times New Roman"/>
                <w:szCs w:val="22"/>
              </w:rPr>
              <w:t>31.12.2024</w:t>
            </w:r>
          </w:p>
        </w:tc>
        <w:tc>
          <w:tcPr>
            <w:tcW w:w="1170" w:type="dxa"/>
          </w:tcPr>
          <w:p>
            <w:pPr>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1170" w:type="dxa"/>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1133" w:type="dxa"/>
          </w:tcPr>
          <w:p>
            <w:pPr>
              <w:jc w:val="center"/>
              <w:rPr>
                <w:rFonts w:ascii="Times New Roman" w:hAnsi="Times New Roman"/>
              </w:rPr>
            </w:pPr>
            <w:r>
              <w:rPr>
                <w:rFonts w:ascii="PT Astra Serif" w:hAnsi="PT Astra Serif"/>
                <w:szCs w:val="22"/>
              </w:rPr>
              <w:lastRenderedPageBreak/>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акт ввода в эксплуатацию по статистической форме КС-14</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1.2.3.</w:t>
            </w:r>
          </w:p>
        </w:tc>
        <w:tc>
          <w:tcPr>
            <w:tcW w:w="2570" w:type="dxa"/>
          </w:tcPr>
          <w:p>
            <w:pPr>
              <w:ind w:left="57"/>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1206" w:type="dxa"/>
          </w:tcPr>
          <w:p>
            <w:pPr>
              <w:jc w:val="center"/>
              <w:rPr>
                <w:rFonts w:ascii="Times New Roman" w:hAnsi="Times New Roman"/>
                <w:szCs w:val="22"/>
              </w:rPr>
            </w:pPr>
            <w:r>
              <w:rPr>
                <w:rFonts w:ascii="Times New Roman" w:hAnsi="Times New Roman"/>
                <w:szCs w:val="22"/>
              </w:rPr>
              <w:t>-</w:t>
            </w:r>
          </w:p>
        </w:tc>
        <w:tc>
          <w:tcPr>
            <w:tcW w:w="1206" w:type="dxa"/>
          </w:tcPr>
          <w:p>
            <w:pPr>
              <w:rPr>
                <w:rFonts w:ascii="Times New Roman" w:hAnsi="Times New Roman"/>
                <w:szCs w:val="22"/>
              </w:rPr>
            </w:pPr>
            <w:r>
              <w:rPr>
                <w:rFonts w:ascii="Times New Roman" w:hAnsi="Times New Roman"/>
                <w:szCs w:val="22"/>
              </w:rPr>
              <w:t>01.02.2025</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отчет </w:t>
            </w:r>
          </w:p>
        </w:tc>
        <w:tc>
          <w:tcPr>
            <w:tcW w:w="1114" w:type="dxa"/>
          </w:tcPr>
          <w:p>
            <w:pPr>
              <w:ind w:left="-57" w:right="-57"/>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1.2.4.</w:t>
            </w:r>
          </w:p>
        </w:tc>
        <w:tc>
          <w:tcPr>
            <w:tcW w:w="2570" w:type="dxa"/>
          </w:tcPr>
          <w:p>
            <w:pPr>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w:t>
            </w:r>
          </w:p>
        </w:tc>
        <w:tc>
          <w:tcPr>
            <w:tcW w:w="1206" w:type="dxa"/>
          </w:tcPr>
          <w:p>
            <w:pPr>
              <w:rPr>
                <w:rFonts w:ascii="Times New Roman" w:hAnsi="Times New Roman"/>
                <w:szCs w:val="22"/>
              </w:rPr>
            </w:pPr>
            <w:r>
              <w:rPr>
                <w:rFonts w:ascii="Times New Roman" w:hAnsi="Times New Roman"/>
                <w:szCs w:val="22"/>
              </w:rPr>
              <w:t>01.01.2025</w:t>
            </w:r>
          </w:p>
        </w:tc>
        <w:tc>
          <w:tcPr>
            <w:tcW w:w="1206" w:type="dxa"/>
          </w:tcPr>
          <w:p>
            <w:pPr>
              <w:rPr>
                <w:rFonts w:ascii="Times New Roman" w:hAnsi="Times New Roman"/>
                <w:szCs w:val="22"/>
              </w:rPr>
            </w:pPr>
            <w:r>
              <w:rPr>
                <w:rFonts w:ascii="Times New Roman" w:hAnsi="Times New Roman"/>
                <w:szCs w:val="22"/>
              </w:rPr>
              <w:t>31.12.2025</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соглашение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1.2.5.</w:t>
            </w:r>
          </w:p>
        </w:tc>
        <w:tc>
          <w:tcPr>
            <w:tcW w:w="2570" w:type="dxa"/>
          </w:tcPr>
          <w:p>
            <w:pPr>
              <w:ind w:left="57"/>
              <w:jc w:val="both"/>
              <w:rPr>
                <w:rFonts w:ascii="Times New Roman" w:hAnsi="Times New Roman"/>
                <w:szCs w:val="22"/>
              </w:rPr>
            </w:pPr>
            <w:r>
              <w:rPr>
                <w:rFonts w:ascii="Times New Roman" w:hAnsi="Times New Roman"/>
                <w:szCs w:val="22"/>
              </w:rPr>
              <w:t>Контрольная точка «Объект введен в эксплуатацию»</w:t>
            </w:r>
          </w:p>
        </w:tc>
        <w:tc>
          <w:tcPr>
            <w:tcW w:w="1206" w:type="dxa"/>
          </w:tcPr>
          <w:p>
            <w:pPr>
              <w:rPr>
                <w:rFonts w:ascii="Times New Roman" w:hAnsi="Times New Roman"/>
                <w:szCs w:val="22"/>
              </w:rPr>
            </w:pPr>
            <w:r>
              <w:rPr>
                <w:rFonts w:ascii="Times New Roman" w:hAnsi="Times New Roman"/>
                <w:szCs w:val="22"/>
              </w:rPr>
              <w:t>01.01.2025</w:t>
            </w:r>
          </w:p>
        </w:tc>
        <w:tc>
          <w:tcPr>
            <w:tcW w:w="1206" w:type="dxa"/>
          </w:tcPr>
          <w:p>
            <w:pPr>
              <w:rPr>
                <w:rFonts w:ascii="Times New Roman" w:hAnsi="Times New Roman"/>
                <w:szCs w:val="22"/>
              </w:rPr>
            </w:pPr>
            <w:r>
              <w:rPr>
                <w:rFonts w:ascii="Times New Roman" w:hAnsi="Times New Roman"/>
                <w:szCs w:val="22"/>
              </w:rPr>
              <w:t>31.12.2025</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акт ввода в эксплуатацию по статистической форме КС-14</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1.2.6.</w:t>
            </w:r>
          </w:p>
        </w:tc>
        <w:tc>
          <w:tcPr>
            <w:tcW w:w="2570" w:type="dxa"/>
          </w:tcPr>
          <w:p>
            <w:pPr>
              <w:ind w:left="57"/>
              <w:jc w:val="both"/>
              <w:rPr>
                <w:rFonts w:ascii="Times New Roman" w:hAnsi="Times New Roman"/>
                <w:szCs w:val="22"/>
              </w:rPr>
            </w:pPr>
            <w:r>
              <w:rPr>
                <w:rFonts w:ascii="Times New Roman" w:hAnsi="Times New Roman"/>
                <w:szCs w:val="22"/>
              </w:rPr>
              <w:t xml:space="preserve">Контрольная точка «Предоставлен отчет о выполнении соглашения о предоставлении </w:t>
            </w:r>
            <w:r>
              <w:rPr>
                <w:rFonts w:ascii="Times New Roman" w:hAnsi="Times New Roman"/>
                <w:szCs w:val="22"/>
              </w:rPr>
              <w:lastRenderedPageBreak/>
              <w:t>субсидии юридическому лицу»</w:t>
            </w:r>
          </w:p>
        </w:tc>
        <w:tc>
          <w:tcPr>
            <w:tcW w:w="1206" w:type="dxa"/>
          </w:tcPr>
          <w:p>
            <w:pPr>
              <w:rPr>
                <w:rFonts w:ascii="Times New Roman" w:hAnsi="Times New Roman"/>
                <w:szCs w:val="22"/>
              </w:rPr>
            </w:pPr>
            <w:r>
              <w:rPr>
                <w:rFonts w:ascii="Times New Roman" w:hAnsi="Times New Roman"/>
                <w:szCs w:val="22"/>
              </w:rPr>
              <w:lastRenderedPageBreak/>
              <w:t>-</w:t>
            </w:r>
          </w:p>
        </w:tc>
        <w:tc>
          <w:tcPr>
            <w:tcW w:w="1206" w:type="dxa"/>
          </w:tcPr>
          <w:p>
            <w:pPr>
              <w:rPr>
                <w:rFonts w:ascii="Times New Roman" w:hAnsi="Times New Roman"/>
                <w:szCs w:val="22"/>
              </w:rPr>
            </w:pPr>
            <w:r>
              <w:rPr>
                <w:rFonts w:ascii="Times New Roman" w:hAnsi="Times New Roman"/>
                <w:szCs w:val="22"/>
              </w:rPr>
              <w:t>01.02.2026</w:t>
            </w:r>
          </w:p>
        </w:tc>
        <w:tc>
          <w:tcPr>
            <w:tcW w:w="1170" w:type="dxa"/>
          </w:tcPr>
          <w:p>
            <w:pPr>
              <w:jc w:val="center"/>
              <w:rPr>
                <w:rFonts w:ascii="Times New Roman" w:hAnsi="Times New Roman"/>
                <w:szCs w:val="22"/>
              </w:rPr>
            </w:pPr>
            <w:r>
              <w:rPr>
                <w:rFonts w:ascii="Times New Roman" w:hAnsi="Times New Roman"/>
                <w:szCs w:val="22"/>
              </w:rPr>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1133" w:type="dxa"/>
          </w:tcPr>
          <w:p>
            <w:pPr>
              <w:ind w:left="-57" w:right="-57"/>
              <w:jc w:val="center"/>
              <w:rPr>
                <w:rFonts w:ascii="Times New Roman" w:hAnsi="Times New Roman"/>
              </w:rPr>
            </w:pPr>
            <w:r>
              <w:rPr>
                <w:rFonts w:ascii="PT Astra Serif" w:hAnsi="PT Astra Serif"/>
                <w:szCs w:val="22"/>
              </w:rPr>
              <w:lastRenderedPageBreak/>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отчет </w:t>
            </w:r>
          </w:p>
        </w:tc>
        <w:tc>
          <w:tcPr>
            <w:tcW w:w="1114" w:type="dxa"/>
          </w:tcPr>
          <w:p>
            <w:pPr>
              <w:ind w:left="-57" w:right="-57"/>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1.2.7.</w:t>
            </w:r>
          </w:p>
        </w:tc>
        <w:tc>
          <w:tcPr>
            <w:tcW w:w="2570" w:type="dxa"/>
          </w:tcPr>
          <w:p>
            <w:pPr>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w:t>
            </w:r>
          </w:p>
        </w:tc>
        <w:tc>
          <w:tcPr>
            <w:tcW w:w="1206" w:type="dxa"/>
          </w:tcPr>
          <w:p>
            <w:pPr>
              <w:rPr>
                <w:rFonts w:ascii="Times New Roman" w:hAnsi="Times New Roman"/>
                <w:szCs w:val="22"/>
              </w:rPr>
            </w:pPr>
            <w:r>
              <w:rPr>
                <w:rFonts w:ascii="Times New Roman" w:hAnsi="Times New Roman"/>
                <w:szCs w:val="22"/>
              </w:rPr>
              <w:t>01.01.2026</w:t>
            </w:r>
          </w:p>
        </w:tc>
        <w:tc>
          <w:tcPr>
            <w:tcW w:w="1206" w:type="dxa"/>
          </w:tcPr>
          <w:p>
            <w:pPr>
              <w:rPr>
                <w:rFonts w:ascii="Times New Roman" w:hAnsi="Times New Roman"/>
                <w:szCs w:val="22"/>
              </w:rPr>
            </w:pPr>
            <w:r>
              <w:rPr>
                <w:rFonts w:ascii="Times New Roman" w:hAnsi="Times New Roman"/>
                <w:szCs w:val="22"/>
              </w:rPr>
              <w:t>31.12.2026</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соглашение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1.2.8.</w:t>
            </w:r>
          </w:p>
        </w:tc>
        <w:tc>
          <w:tcPr>
            <w:tcW w:w="2570" w:type="dxa"/>
          </w:tcPr>
          <w:p>
            <w:pPr>
              <w:ind w:left="57"/>
              <w:jc w:val="both"/>
              <w:rPr>
                <w:rFonts w:ascii="Times New Roman" w:hAnsi="Times New Roman"/>
                <w:szCs w:val="22"/>
              </w:rPr>
            </w:pPr>
            <w:r>
              <w:rPr>
                <w:rFonts w:ascii="Times New Roman" w:hAnsi="Times New Roman"/>
                <w:szCs w:val="22"/>
              </w:rPr>
              <w:t>Контрольная точка «Объект введен в эксплуатацию»</w:t>
            </w:r>
          </w:p>
        </w:tc>
        <w:tc>
          <w:tcPr>
            <w:tcW w:w="1206" w:type="dxa"/>
          </w:tcPr>
          <w:p>
            <w:pPr>
              <w:rPr>
                <w:rFonts w:ascii="Times New Roman" w:hAnsi="Times New Roman"/>
                <w:szCs w:val="22"/>
              </w:rPr>
            </w:pPr>
            <w:r>
              <w:rPr>
                <w:rFonts w:ascii="Times New Roman" w:hAnsi="Times New Roman"/>
                <w:szCs w:val="22"/>
              </w:rPr>
              <w:t>01.01.2026</w:t>
            </w:r>
          </w:p>
        </w:tc>
        <w:tc>
          <w:tcPr>
            <w:tcW w:w="1206" w:type="dxa"/>
          </w:tcPr>
          <w:p>
            <w:pPr>
              <w:rPr>
                <w:rFonts w:ascii="Times New Roman" w:hAnsi="Times New Roman"/>
                <w:szCs w:val="22"/>
              </w:rPr>
            </w:pPr>
            <w:r>
              <w:rPr>
                <w:rFonts w:ascii="Times New Roman" w:hAnsi="Times New Roman"/>
                <w:szCs w:val="22"/>
              </w:rPr>
              <w:t>31.12.2026</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акт ввода в эксплуатацию по статистической форме КС-14</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1.2.9.</w:t>
            </w:r>
          </w:p>
        </w:tc>
        <w:tc>
          <w:tcPr>
            <w:tcW w:w="2570" w:type="dxa"/>
          </w:tcPr>
          <w:p>
            <w:pPr>
              <w:ind w:left="57"/>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1206" w:type="dxa"/>
          </w:tcPr>
          <w:p>
            <w:pPr>
              <w:jc w:val="center"/>
              <w:rPr>
                <w:rFonts w:ascii="Times New Roman" w:hAnsi="Times New Roman"/>
                <w:szCs w:val="22"/>
              </w:rPr>
            </w:pPr>
            <w:r>
              <w:rPr>
                <w:rFonts w:ascii="Times New Roman" w:hAnsi="Times New Roman"/>
                <w:szCs w:val="22"/>
              </w:rPr>
              <w:t>-</w:t>
            </w:r>
          </w:p>
        </w:tc>
        <w:tc>
          <w:tcPr>
            <w:tcW w:w="1206" w:type="dxa"/>
          </w:tcPr>
          <w:p>
            <w:pPr>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77"/>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отчет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lastRenderedPageBreak/>
              <w:t>1.3.</w:t>
            </w:r>
          </w:p>
        </w:tc>
        <w:tc>
          <w:tcPr>
            <w:tcW w:w="2570" w:type="dxa"/>
          </w:tcPr>
          <w:p>
            <w:pPr>
              <w:ind w:left="57"/>
              <w:jc w:val="both"/>
              <w:rPr>
                <w:rFonts w:ascii="Times New Roman" w:hAnsi="Times New Roman"/>
                <w:szCs w:val="22"/>
              </w:rPr>
            </w:pPr>
            <w:r>
              <w:rPr>
                <w:rFonts w:ascii="Times New Roman" w:hAnsi="Times New Roman"/>
                <w:szCs w:val="22"/>
              </w:rPr>
              <w:t>Результат «Увеличена площадь противоэрозионных и полезащитных лесных насаждений на землях, относящихся к собственности Республики Татарстан и муниципальной собственности»</w:t>
            </w:r>
          </w:p>
        </w:tc>
        <w:tc>
          <w:tcPr>
            <w:tcW w:w="1206" w:type="dxa"/>
          </w:tcPr>
          <w:p>
            <w:pPr>
              <w:jc w:val="center"/>
              <w:rPr>
                <w:rFonts w:ascii="Times New Roman" w:hAnsi="Times New Roman"/>
                <w:szCs w:val="22"/>
              </w:rPr>
            </w:pPr>
            <w:r>
              <w:rPr>
                <w:rFonts w:ascii="Times New Roman" w:hAnsi="Times New Roman"/>
                <w:szCs w:val="22"/>
              </w:rPr>
              <w:t>01.01.2024</w:t>
            </w:r>
          </w:p>
        </w:tc>
        <w:tc>
          <w:tcPr>
            <w:tcW w:w="1206" w:type="dxa"/>
          </w:tcPr>
          <w:p>
            <w:pPr>
              <w:jc w:val="center"/>
              <w:rPr>
                <w:rFonts w:ascii="Times New Roman" w:hAnsi="Times New Roman"/>
                <w:szCs w:val="22"/>
              </w:rPr>
            </w:pPr>
            <w:r>
              <w:rPr>
                <w:rFonts w:ascii="Times New Roman" w:hAnsi="Times New Roman"/>
                <w:szCs w:val="22"/>
              </w:rPr>
              <w:t>31.12.2026</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гектаров</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ind w:left="-57" w:right="-57"/>
              <w:jc w:val="center"/>
              <w:rPr>
                <w:rFonts w:ascii="Times New Roman" w:hAnsi="Times New Roman"/>
                <w:szCs w:val="22"/>
              </w:rPr>
            </w:pPr>
            <w:r>
              <w:rPr>
                <w:rFonts w:ascii="Times New Roman" w:hAnsi="Times New Roman"/>
                <w:szCs w:val="22"/>
              </w:rPr>
              <w:t>390 000,0</w:t>
            </w:r>
          </w:p>
        </w:tc>
        <w:tc>
          <w:tcPr>
            <w:tcW w:w="1061" w:type="dxa"/>
          </w:tcPr>
          <w:p>
            <w:pPr>
              <w:jc w:val="center"/>
              <w:rPr>
                <w:rFonts w:ascii="Times New Roman" w:hAnsi="Times New Roman"/>
                <w:szCs w:val="22"/>
              </w:rPr>
            </w:pPr>
            <w:r>
              <w:rPr>
                <w:rFonts w:ascii="Times New Roman" w:hAnsi="Times New Roman"/>
                <w:szCs w:val="22"/>
              </w:rPr>
              <w:t>-</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1.3.1.</w:t>
            </w:r>
          </w:p>
        </w:tc>
        <w:tc>
          <w:tcPr>
            <w:tcW w:w="2570" w:type="dxa"/>
          </w:tcPr>
          <w:p>
            <w:pPr>
              <w:ind w:left="57"/>
              <w:jc w:val="both"/>
              <w:rPr>
                <w:rFonts w:ascii="Times New Roman" w:hAnsi="Times New Roman"/>
                <w:szCs w:val="22"/>
              </w:rPr>
            </w:pPr>
            <w:r>
              <w:rPr>
                <w:rFonts w:ascii="Times New Roman" w:hAnsi="Times New Roman"/>
                <w:szCs w:val="22"/>
              </w:rPr>
              <w:t>Контрольная точка «Проведено заседание комиссии по рассмотрению заявок»</w:t>
            </w:r>
          </w:p>
        </w:tc>
        <w:tc>
          <w:tcPr>
            <w:tcW w:w="1206" w:type="dxa"/>
          </w:tcPr>
          <w:p>
            <w:pPr>
              <w:rPr>
                <w:rFonts w:ascii="Times New Roman" w:hAnsi="Times New Roman"/>
                <w:szCs w:val="22"/>
              </w:rPr>
            </w:pPr>
            <w:r>
              <w:rPr>
                <w:rFonts w:ascii="Times New Roman" w:hAnsi="Times New Roman"/>
                <w:szCs w:val="22"/>
              </w:rPr>
              <w:t>01.01.2024</w:t>
            </w:r>
          </w:p>
        </w:tc>
        <w:tc>
          <w:tcPr>
            <w:tcW w:w="1206" w:type="dxa"/>
          </w:tcPr>
          <w:p>
            <w:pPr>
              <w:rPr>
                <w:rFonts w:ascii="Times New Roman" w:hAnsi="Times New Roman"/>
                <w:szCs w:val="22"/>
              </w:rPr>
            </w:pPr>
            <w:r>
              <w:rPr>
                <w:rFonts w:ascii="Times New Roman" w:hAnsi="Times New Roman"/>
                <w:szCs w:val="22"/>
              </w:rPr>
              <w:t>31.12.2024</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протокол</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1.3.2.</w:t>
            </w:r>
          </w:p>
        </w:tc>
        <w:tc>
          <w:tcPr>
            <w:tcW w:w="2570" w:type="dxa"/>
          </w:tcPr>
          <w:p>
            <w:pPr>
              <w:ind w:left="57"/>
              <w:jc w:val="both"/>
              <w:rPr>
                <w:rFonts w:ascii="Times New Roman" w:hAnsi="Times New Roman"/>
                <w:szCs w:val="22"/>
              </w:rPr>
            </w:pPr>
            <w:r>
              <w:rPr>
                <w:rFonts w:ascii="Times New Roman" w:hAnsi="Times New Roman"/>
                <w:szCs w:val="22"/>
              </w:rPr>
              <w:t>Контрольная точка «Заключен государственный» контракт на проведение работ</w:t>
            </w:r>
          </w:p>
        </w:tc>
        <w:tc>
          <w:tcPr>
            <w:tcW w:w="1206" w:type="dxa"/>
          </w:tcPr>
          <w:p>
            <w:pPr>
              <w:rPr>
                <w:rFonts w:ascii="Times New Roman" w:hAnsi="Times New Roman"/>
                <w:szCs w:val="22"/>
              </w:rPr>
            </w:pPr>
            <w:r>
              <w:rPr>
                <w:rFonts w:ascii="Times New Roman" w:hAnsi="Times New Roman"/>
                <w:szCs w:val="22"/>
              </w:rPr>
              <w:t>01.01.2024</w:t>
            </w:r>
          </w:p>
        </w:tc>
        <w:tc>
          <w:tcPr>
            <w:tcW w:w="1206" w:type="dxa"/>
          </w:tcPr>
          <w:p>
            <w:pPr>
              <w:rPr>
                <w:rFonts w:ascii="Times New Roman" w:hAnsi="Times New Roman"/>
                <w:szCs w:val="22"/>
              </w:rPr>
            </w:pPr>
            <w:r>
              <w:rPr>
                <w:rFonts w:ascii="Times New Roman" w:hAnsi="Times New Roman"/>
                <w:szCs w:val="22"/>
              </w:rPr>
              <w:t>31.12.2024</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государственный контракт</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1.3.3.</w:t>
            </w:r>
          </w:p>
        </w:tc>
        <w:tc>
          <w:tcPr>
            <w:tcW w:w="2570" w:type="dxa"/>
          </w:tcPr>
          <w:p>
            <w:pPr>
              <w:ind w:left="57"/>
              <w:jc w:val="both"/>
              <w:rPr>
                <w:rFonts w:ascii="Times New Roman" w:hAnsi="Times New Roman"/>
                <w:szCs w:val="22"/>
              </w:rPr>
            </w:pPr>
            <w:r>
              <w:rPr>
                <w:rFonts w:ascii="Times New Roman" w:hAnsi="Times New Roman"/>
                <w:szCs w:val="22"/>
              </w:rPr>
              <w:t>Контрольная точка «произведена посадка противоэрозионных и полезащитных лесных насаждений»</w:t>
            </w:r>
          </w:p>
        </w:tc>
        <w:tc>
          <w:tcPr>
            <w:tcW w:w="1206" w:type="dxa"/>
          </w:tcPr>
          <w:p>
            <w:pPr>
              <w:rPr>
                <w:rFonts w:ascii="Times New Roman" w:hAnsi="Times New Roman"/>
                <w:szCs w:val="22"/>
              </w:rPr>
            </w:pPr>
            <w:r>
              <w:rPr>
                <w:rFonts w:ascii="Times New Roman" w:hAnsi="Times New Roman"/>
                <w:szCs w:val="22"/>
              </w:rPr>
              <w:t>01.01.2024</w:t>
            </w:r>
          </w:p>
        </w:tc>
        <w:tc>
          <w:tcPr>
            <w:tcW w:w="1206" w:type="dxa"/>
          </w:tcPr>
          <w:p>
            <w:pPr>
              <w:rPr>
                <w:rFonts w:ascii="Times New Roman" w:hAnsi="Times New Roman"/>
                <w:szCs w:val="22"/>
              </w:rPr>
            </w:pPr>
            <w:r>
              <w:rPr>
                <w:rFonts w:ascii="Times New Roman" w:hAnsi="Times New Roman"/>
                <w:szCs w:val="22"/>
              </w:rPr>
              <w:t>31.12.2024</w:t>
            </w:r>
          </w:p>
        </w:tc>
        <w:tc>
          <w:tcPr>
            <w:tcW w:w="1170" w:type="dxa"/>
          </w:tcPr>
          <w:p>
            <w:pPr>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w:t>
            </w:r>
            <w:r>
              <w:rPr>
                <w:rFonts w:ascii="Times New Roman" w:hAnsi="Times New Roman"/>
                <w:szCs w:val="22"/>
              </w:rPr>
              <w:lastRenderedPageBreak/>
              <w:t>точками отсутствует</w:t>
            </w:r>
          </w:p>
        </w:tc>
        <w:tc>
          <w:tcPr>
            <w:tcW w:w="1170" w:type="dxa"/>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контрольными </w:t>
            </w:r>
            <w:r>
              <w:rPr>
                <w:rFonts w:ascii="Times New Roman" w:hAnsi="Times New Roman"/>
                <w:szCs w:val="22"/>
              </w:rPr>
              <w:lastRenderedPageBreak/>
              <w:t>точками отсутствует</w:t>
            </w:r>
          </w:p>
        </w:tc>
        <w:tc>
          <w:tcPr>
            <w:tcW w:w="1133" w:type="dxa"/>
          </w:tcPr>
          <w:p>
            <w:pPr>
              <w:jc w:val="center"/>
              <w:rPr>
                <w:rFonts w:ascii="Times New Roman" w:hAnsi="Times New Roman"/>
              </w:rPr>
            </w:pPr>
            <w:r>
              <w:rPr>
                <w:rFonts w:ascii="PT Astra Serif" w:hAnsi="PT Astra Serif"/>
                <w:szCs w:val="22"/>
              </w:rPr>
              <w:lastRenderedPageBreak/>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акт технической приемки работ</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1.3.4.</w:t>
            </w:r>
          </w:p>
        </w:tc>
        <w:tc>
          <w:tcPr>
            <w:tcW w:w="2570" w:type="dxa"/>
          </w:tcPr>
          <w:p>
            <w:pPr>
              <w:ind w:left="57"/>
              <w:jc w:val="both"/>
              <w:rPr>
                <w:rFonts w:ascii="Times New Roman" w:hAnsi="Times New Roman"/>
                <w:szCs w:val="22"/>
              </w:rPr>
            </w:pPr>
            <w:r>
              <w:rPr>
                <w:rFonts w:ascii="Times New Roman" w:hAnsi="Times New Roman"/>
                <w:szCs w:val="22"/>
              </w:rPr>
              <w:t>Контрольная точка «Проведено заседание комиссии по рассмотрению заявок»</w:t>
            </w:r>
          </w:p>
        </w:tc>
        <w:tc>
          <w:tcPr>
            <w:tcW w:w="1206" w:type="dxa"/>
          </w:tcPr>
          <w:p>
            <w:pPr>
              <w:rPr>
                <w:rFonts w:ascii="Times New Roman" w:hAnsi="Times New Roman"/>
                <w:szCs w:val="22"/>
              </w:rPr>
            </w:pPr>
            <w:r>
              <w:rPr>
                <w:rFonts w:ascii="Times New Roman" w:hAnsi="Times New Roman"/>
                <w:szCs w:val="22"/>
              </w:rPr>
              <w:t>01.01.2025</w:t>
            </w:r>
          </w:p>
        </w:tc>
        <w:tc>
          <w:tcPr>
            <w:tcW w:w="1206" w:type="dxa"/>
          </w:tcPr>
          <w:p>
            <w:pPr>
              <w:rPr>
                <w:rFonts w:ascii="Times New Roman" w:hAnsi="Times New Roman"/>
                <w:szCs w:val="22"/>
              </w:rPr>
            </w:pPr>
            <w:r>
              <w:rPr>
                <w:rFonts w:ascii="Times New Roman" w:hAnsi="Times New Roman"/>
                <w:szCs w:val="22"/>
              </w:rPr>
              <w:t>31.12.2025</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протокол</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1.3.5.</w:t>
            </w:r>
          </w:p>
        </w:tc>
        <w:tc>
          <w:tcPr>
            <w:tcW w:w="2570" w:type="dxa"/>
          </w:tcPr>
          <w:p>
            <w:pPr>
              <w:ind w:left="57"/>
              <w:jc w:val="both"/>
              <w:rPr>
                <w:rFonts w:ascii="Times New Roman" w:hAnsi="Times New Roman"/>
                <w:szCs w:val="22"/>
              </w:rPr>
            </w:pPr>
            <w:r>
              <w:rPr>
                <w:rFonts w:ascii="Times New Roman" w:hAnsi="Times New Roman"/>
                <w:szCs w:val="22"/>
              </w:rPr>
              <w:t>Контрольная точка «Заключен государственный» контракт на проведение работ</w:t>
            </w:r>
          </w:p>
        </w:tc>
        <w:tc>
          <w:tcPr>
            <w:tcW w:w="1206" w:type="dxa"/>
          </w:tcPr>
          <w:p>
            <w:pPr>
              <w:rPr>
                <w:rFonts w:ascii="Times New Roman" w:hAnsi="Times New Roman"/>
                <w:szCs w:val="22"/>
              </w:rPr>
            </w:pPr>
            <w:r>
              <w:rPr>
                <w:rFonts w:ascii="Times New Roman" w:hAnsi="Times New Roman"/>
                <w:szCs w:val="22"/>
              </w:rPr>
              <w:t>01.01.2025</w:t>
            </w:r>
          </w:p>
        </w:tc>
        <w:tc>
          <w:tcPr>
            <w:tcW w:w="1206" w:type="dxa"/>
          </w:tcPr>
          <w:p>
            <w:pPr>
              <w:rPr>
                <w:rFonts w:ascii="Times New Roman" w:hAnsi="Times New Roman"/>
                <w:szCs w:val="22"/>
              </w:rPr>
            </w:pPr>
            <w:r>
              <w:rPr>
                <w:rFonts w:ascii="Times New Roman" w:hAnsi="Times New Roman"/>
                <w:szCs w:val="22"/>
              </w:rPr>
              <w:t>31.12.2025</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государственный контракт</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1.3.6.</w:t>
            </w:r>
          </w:p>
        </w:tc>
        <w:tc>
          <w:tcPr>
            <w:tcW w:w="2570" w:type="dxa"/>
          </w:tcPr>
          <w:p>
            <w:pPr>
              <w:ind w:left="57"/>
              <w:jc w:val="both"/>
              <w:rPr>
                <w:rFonts w:ascii="Times New Roman" w:hAnsi="Times New Roman"/>
                <w:szCs w:val="22"/>
              </w:rPr>
            </w:pPr>
            <w:r>
              <w:rPr>
                <w:rFonts w:ascii="Times New Roman" w:hAnsi="Times New Roman"/>
                <w:szCs w:val="22"/>
              </w:rPr>
              <w:t>Контрольная точка «Произведена посадка противоэрозионных и полезащитных лесных насаждений»</w:t>
            </w:r>
          </w:p>
        </w:tc>
        <w:tc>
          <w:tcPr>
            <w:tcW w:w="1206" w:type="dxa"/>
          </w:tcPr>
          <w:p>
            <w:pPr>
              <w:rPr>
                <w:rFonts w:ascii="Times New Roman" w:hAnsi="Times New Roman"/>
                <w:szCs w:val="22"/>
              </w:rPr>
            </w:pPr>
            <w:r>
              <w:rPr>
                <w:rFonts w:ascii="Times New Roman" w:hAnsi="Times New Roman"/>
                <w:szCs w:val="22"/>
              </w:rPr>
              <w:t>01.01.2025</w:t>
            </w:r>
          </w:p>
        </w:tc>
        <w:tc>
          <w:tcPr>
            <w:tcW w:w="1206" w:type="dxa"/>
          </w:tcPr>
          <w:p>
            <w:pPr>
              <w:rPr>
                <w:rFonts w:ascii="Times New Roman" w:hAnsi="Times New Roman"/>
                <w:szCs w:val="22"/>
              </w:rPr>
            </w:pPr>
            <w:r>
              <w:rPr>
                <w:rFonts w:ascii="Times New Roman" w:hAnsi="Times New Roman"/>
                <w:szCs w:val="22"/>
              </w:rPr>
              <w:t>31.12.2025</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акт технической приемки работ</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1.3.7.</w:t>
            </w:r>
          </w:p>
        </w:tc>
        <w:tc>
          <w:tcPr>
            <w:tcW w:w="2570" w:type="dxa"/>
          </w:tcPr>
          <w:p>
            <w:pPr>
              <w:ind w:left="57"/>
              <w:jc w:val="both"/>
              <w:rPr>
                <w:rFonts w:ascii="Times New Roman" w:hAnsi="Times New Roman"/>
                <w:szCs w:val="22"/>
              </w:rPr>
            </w:pPr>
            <w:r>
              <w:rPr>
                <w:rFonts w:ascii="Times New Roman" w:hAnsi="Times New Roman"/>
                <w:szCs w:val="22"/>
              </w:rPr>
              <w:t>Контрольная точка «Проведено заседание комиссии по рассмотрению заявок»</w:t>
            </w:r>
          </w:p>
        </w:tc>
        <w:tc>
          <w:tcPr>
            <w:tcW w:w="1206" w:type="dxa"/>
          </w:tcPr>
          <w:p>
            <w:pPr>
              <w:rPr>
                <w:rFonts w:ascii="Times New Roman" w:hAnsi="Times New Roman"/>
                <w:szCs w:val="22"/>
              </w:rPr>
            </w:pPr>
            <w:r>
              <w:rPr>
                <w:rFonts w:ascii="Times New Roman" w:hAnsi="Times New Roman"/>
                <w:szCs w:val="22"/>
              </w:rPr>
              <w:t>01.01.2026</w:t>
            </w:r>
          </w:p>
        </w:tc>
        <w:tc>
          <w:tcPr>
            <w:tcW w:w="1206" w:type="dxa"/>
          </w:tcPr>
          <w:p>
            <w:pPr>
              <w:rPr>
                <w:rFonts w:ascii="Times New Roman" w:hAnsi="Times New Roman"/>
                <w:szCs w:val="22"/>
              </w:rPr>
            </w:pPr>
            <w:r>
              <w:rPr>
                <w:rFonts w:ascii="Times New Roman" w:hAnsi="Times New Roman"/>
                <w:szCs w:val="22"/>
              </w:rPr>
              <w:t>31.12.2026</w:t>
            </w:r>
          </w:p>
        </w:tc>
        <w:tc>
          <w:tcPr>
            <w:tcW w:w="1170" w:type="dxa"/>
          </w:tcPr>
          <w:p>
            <w:pPr>
              <w:jc w:val="center"/>
              <w:rPr>
                <w:rFonts w:ascii="Times New Roman" w:hAnsi="Times New Roman"/>
                <w:szCs w:val="22"/>
              </w:rPr>
            </w:pPr>
            <w:r>
              <w:rPr>
                <w:rFonts w:ascii="Times New Roman" w:hAnsi="Times New Roman"/>
                <w:szCs w:val="22"/>
              </w:rPr>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lastRenderedPageBreak/>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протокол</w:t>
            </w:r>
          </w:p>
        </w:tc>
        <w:tc>
          <w:tcPr>
            <w:tcW w:w="1114" w:type="dxa"/>
          </w:tcPr>
          <w:p>
            <w:pPr>
              <w:jc w:val="center"/>
              <w:rPr>
                <w:rFonts w:ascii="PT Astra Serif" w:hAnsi="PT Astra Serif"/>
                <w:szCs w:val="22"/>
              </w:rPr>
            </w:pPr>
            <w:r>
              <w:rPr>
                <w:rFonts w:ascii="PT Astra Serif" w:hAnsi="PT Astra Serif"/>
                <w:szCs w:val="22"/>
              </w:rPr>
              <w:t>данные Мин</w:t>
            </w:r>
            <w:r>
              <w:rPr>
                <w:rFonts w:ascii="PT Astra Serif" w:hAnsi="PT Astra Serif"/>
                <w:szCs w:val="22"/>
              </w:rPr>
              <w:lastRenderedPageBreak/>
              <w:t>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lastRenderedPageBreak/>
              <w:t>1.3.8.</w:t>
            </w:r>
          </w:p>
        </w:tc>
        <w:tc>
          <w:tcPr>
            <w:tcW w:w="2570" w:type="dxa"/>
          </w:tcPr>
          <w:p>
            <w:pPr>
              <w:ind w:left="57"/>
              <w:jc w:val="both"/>
              <w:rPr>
                <w:rFonts w:ascii="Times New Roman" w:hAnsi="Times New Roman"/>
                <w:szCs w:val="22"/>
              </w:rPr>
            </w:pPr>
            <w:r>
              <w:rPr>
                <w:rFonts w:ascii="Times New Roman" w:hAnsi="Times New Roman"/>
                <w:szCs w:val="22"/>
              </w:rPr>
              <w:t>Контрольная точка «Заключен государственный контракт на проведение работ»</w:t>
            </w:r>
          </w:p>
        </w:tc>
        <w:tc>
          <w:tcPr>
            <w:tcW w:w="1206" w:type="dxa"/>
          </w:tcPr>
          <w:p>
            <w:pPr>
              <w:rPr>
                <w:rFonts w:ascii="Times New Roman" w:hAnsi="Times New Roman"/>
                <w:szCs w:val="22"/>
              </w:rPr>
            </w:pPr>
            <w:r>
              <w:rPr>
                <w:rFonts w:ascii="Times New Roman" w:hAnsi="Times New Roman"/>
                <w:szCs w:val="22"/>
              </w:rPr>
              <w:t>01.01.2026</w:t>
            </w:r>
          </w:p>
        </w:tc>
        <w:tc>
          <w:tcPr>
            <w:tcW w:w="1206" w:type="dxa"/>
          </w:tcPr>
          <w:p>
            <w:pPr>
              <w:rPr>
                <w:rFonts w:ascii="Times New Roman" w:hAnsi="Times New Roman"/>
                <w:szCs w:val="22"/>
              </w:rPr>
            </w:pPr>
            <w:r>
              <w:rPr>
                <w:rFonts w:ascii="Times New Roman" w:hAnsi="Times New Roman"/>
                <w:szCs w:val="22"/>
              </w:rPr>
              <w:t>31.12.2026</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государственный контракт</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1.3.9.</w:t>
            </w:r>
          </w:p>
        </w:tc>
        <w:tc>
          <w:tcPr>
            <w:tcW w:w="2570" w:type="dxa"/>
          </w:tcPr>
          <w:p>
            <w:pPr>
              <w:ind w:left="57"/>
              <w:jc w:val="both"/>
              <w:rPr>
                <w:rFonts w:ascii="Times New Roman" w:hAnsi="Times New Roman"/>
                <w:szCs w:val="22"/>
              </w:rPr>
            </w:pPr>
            <w:r>
              <w:rPr>
                <w:rFonts w:ascii="Times New Roman" w:hAnsi="Times New Roman"/>
                <w:szCs w:val="22"/>
              </w:rPr>
              <w:t>Контрольная точка «Произведена посадка противоэрозионных и полезащитных лесных насаждений»</w:t>
            </w:r>
          </w:p>
        </w:tc>
        <w:tc>
          <w:tcPr>
            <w:tcW w:w="1206" w:type="dxa"/>
          </w:tcPr>
          <w:p>
            <w:pPr>
              <w:jc w:val="center"/>
              <w:rPr>
                <w:rFonts w:ascii="Times New Roman" w:hAnsi="Times New Roman"/>
                <w:szCs w:val="22"/>
              </w:rPr>
            </w:pPr>
            <w:r>
              <w:rPr>
                <w:rFonts w:ascii="Times New Roman" w:hAnsi="Times New Roman"/>
                <w:szCs w:val="22"/>
              </w:rPr>
              <w:t>01.01.2026</w:t>
            </w:r>
          </w:p>
        </w:tc>
        <w:tc>
          <w:tcPr>
            <w:tcW w:w="1206" w:type="dxa"/>
          </w:tcPr>
          <w:p>
            <w:pPr>
              <w:rPr>
                <w:rFonts w:ascii="Times New Roman" w:hAnsi="Times New Roman"/>
                <w:szCs w:val="22"/>
              </w:rPr>
            </w:pPr>
            <w:r>
              <w:rPr>
                <w:rFonts w:ascii="Times New Roman" w:hAnsi="Times New Roman"/>
                <w:szCs w:val="22"/>
              </w:rPr>
              <w:t>31.12.2026</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акт технической приемки работ</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1.4.</w:t>
            </w:r>
          </w:p>
        </w:tc>
        <w:tc>
          <w:tcPr>
            <w:tcW w:w="2570" w:type="dxa"/>
          </w:tcPr>
          <w:p>
            <w:pPr>
              <w:ind w:left="57"/>
              <w:jc w:val="both"/>
              <w:rPr>
                <w:rFonts w:ascii="Times New Roman" w:hAnsi="Times New Roman"/>
                <w:szCs w:val="22"/>
              </w:rPr>
            </w:pPr>
            <w:r>
              <w:rPr>
                <w:rFonts w:ascii="Times New Roman" w:hAnsi="Times New Roman"/>
                <w:szCs w:val="22"/>
              </w:rPr>
              <w:t xml:space="preserve">Результат «Сохранена площадь сельскохозяйственных угодий за счет  создания противоэрозионных и полезащитных лесных насаждений на землях, принадлежащих сельскохозяйственным товаропроизводителям на праве собственности </w:t>
            </w:r>
            <w:r>
              <w:rPr>
                <w:rFonts w:ascii="Times New Roman" w:hAnsi="Times New Roman"/>
                <w:szCs w:val="22"/>
              </w:rPr>
              <w:lastRenderedPageBreak/>
              <w:t>или переданных им в пользование в установленном порядке»</w:t>
            </w:r>
          </w:p>
        </w:tc>
        <w:tc>
          <w:tcPr>
            <w:tcW w:w="1206" w:type="dxa"/>
          </w:tcPr>
          <w:p>
            <w:pPr>
              <w:jc w:val="center"/>
              <w:rPr>
                <w:rFonts w:ascii="Times New Roman" w:hAnsi="Times New Roman"/>
                <w:szCs w:val="22"/>
              </w:rPr>
            </w:pPr>
            <w:r>
              <w:rPr>
                <w:rFonts w:ascii="Times New Roman" w:hAnsi="Times New Roman"/>
                <w:szCs w:val="22"/>
              </w:rPr>
              <w:lastRenderedPageBreak/>
              <w:t>01.01.2024</w:t>
            </w:r>
          </w:p>
        </w:tc>
        <w:tc>
          <w:tcPr>
            <w:tcW w:w="1206" w:type="dxa"/>
          </w:tcPr>
          <w:p>
            <w:pPr>
              <w:jc w:val="center"/>
              <w:rPr>
                <w:rFonts w:ascii="Times New Roman" w:hAnsi="Times New Roman"/>
                <w:szCs w:val="22"/>
              </w:rPr>
            </w:pPr>
            <w:r>
              <w:rPr>
                <w:rFonts w:ascii="Times New Roman" w:hAnsi="Times New Roman"/>
                <w:szCs w:val="22"/>
              </w:rPr>
              <w:t>31.12.2026</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гектаров</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63 000,0</w:t>
            </w:r>
          </w:p>
        </w:tc>
        <w:tc>
          <w:tcPr>
            <w:tcW w:w="1061" w:type="dxa"/>
          </w:tcPr>
          <w:p>
            <w:pPr>
              <w:jc w:val="center"/>
              <w:rPr>
                <w:rFonts w:ascii="Times New Roman" w:hAnsi="Times New Roman"/>
                <w:szCs w:val="22"/>
              </w:rPr>
            </w:pPr>
            <w:r>
              <w:rPr>
                <w:rFonts w:ascii="Times New Roman" w:hAnsi="Times New Roman"/>
                <w:szCs w:val="22"/>
              </w:rPr>
              <w:t>-</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1.4.1.</w:t>
            </w:r>
          </w:p>
        </w:tc>
        <w:tc>
          <w:tcPr>
            <w:tcW w:w="2570" w:type="dxa"/>
          </w:tcPr>
          <w:p>
            <w:pPr>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w:t>
            </w:r>
          </w:p>
        </w:tc>
        <w:tc>
          <w:tcPr>
            <w:tcW w:w="1206" w:type="dxa"/>
          </w:tcPr>
          <w:p>
            <w:pPr>
              <w:jc w:val="center"/>
              <w:rPr>
                <w:rFonts w:ascii="Times New Roman" w:hAnsi="Times New Roman"/>
                <w:szCs w:val="22"/>
              </w:rPr>
            </w:pPr>
            <w:r>
              <w:rPr>
                <w:rFonts w:ascii="Times New Roman" w:hAnsi="Times New Roman"/>
                <w:szCs w:val="22"/>
              </w:rPr>
              <w:t>01.01.2024</w:t>
            </w:r>
          </w:p>
        </w:tc>
        <w:tc>
          <w:tcPr>
            <w:tcW w:w="1206" w:type="dxa"/>
          </w:tcPr>
          <w:p>
            <w:pPr>
              <w:jc w:val="center"/>
              <w:rPr>
                <w:rFonts w:ascii="Times New Roman" w:hAnsi="Times New Roman"/>
                <w:szCs w:val="22"/>
              </w:rPr>
            </w:pPr>
            <w:r>
              <w:rPr>
                <w:rFonts w:ascii="Times New Roman" w:hAnsi="Times New Roman"/>
                <w:szCs w:val="22"/>
              </w:rPr>
              <w:t>31.12.2024</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соглашение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1.4.2.</w:t>
            </w:r>
          </w:p>
        </w:tc>
        <w:tc>
          <w:tcPr>
            <w:tcW w:w="2570" w:type="dxa"/>
          </w:tcPr>
          <w:p>
            <w:pPr>
              <w:ind w:left="57"/>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1206" w:type="dxa"/>
          </w:tcPr>
          <w:p>
            <w:pPr>
              <w:jc w:val="center"/>
              <w:rPr>
                <w:rFonts w:ascii="Times New Roman" w:hAnsi="Times New Roman"/>
                <w:szCs w:val="22"/>
              </w:rPr>
            </w:pPr>
            <w:r>
              <w:rPr>
                <w:rFonts w:ascii="Times New Roman" w:hAnsi="Times New Roman"/>
                <w:szCs w:val="22"/>
              </w:rPr>
              <w:t>-</w:t>
            </w:r>
          </w:p>
        </w:tc>
        <w:tc>
          <w:tcPr>
            <w:tcW w:w="1206" w:type="dxa"/>
          </w:tcPr>
          <w:p>
            <w:pPr>
              <w:jc w:val="center"/>
              <w:rPr>
                <w:rFonts w:ascii="Times New Roman" w:hAnsi="Times New Roman"/>
                <w:szCs w:val="22"/>
              </w:rPr>
            </w:pPr>
            <w:r>
              <w:rPr>
                <w:rFonts w:ascii="Times New Roman" w:hAnsi="Times New Roman"/>
                <w:szCs w:val="22"/>
              </w:rPr>
              <w:t>01.02.2025</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отчет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1.4.3.</w:t>
            </w:r>
          </w:p>
        </w:tc>
        <w:tc>
          <w:tcPr>
            <w:tcW w:w="2570" w:type="dxa"/>
          </w:tcPr>
          <w:p>
            <w:pPr>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w:t>
            </w:r>
          </w:p>
        </w:tc>
        <w:tc>
          <w:tcPr>
            <w:tcW w:w="1206" w:type="dxa"/>
          </w:tcPr>
          <w:p>
            <w:pPr>
              <w:jc w:val="center"/>
              <w:rPr>
                <w:rFonts w:ascii="Times New Roman" w:hAnsi="Times New Roman"/>
                <w:szCs w:val="22"/>
              </w:rPr>
            </w:pPr>
            <w:r>
              <w:rPr>
                <w:rFonts w:ascii="Times New Roman" w:hAnsi="Times New Roman"/>
                <w:szCs w:val="22"/>
              </w:rPr>
              <w:t>01.01.2025</w:t>
            </w:r>
          </w:p>
        </w:tc>
        <w:tc>
          <w:tcPr>
            <w:tcW w:w="1206" w:type="dxa"/>
          </w:tcPr>
          <w:p>
            <w:pPr>
              <w:jc w:val="center"/>
              <w:rPr>
                <w:rFonts w:ascii="Times New Roman" w:hAnsi="Times New Roman"/>
                <w:szCs w:val="22"/>
              </w:rPr>
            </w:pPr>
            <w:r>
              <w:rPr>
                <w:rFonts w:ascii="Times New Roman" w:hAnsi="Times New Roman"/>
                <w:szCs w:val="22"/>
              </w:rPr>
              <w:t>31.12.2025</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соглашение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1.4.4.</w:t>
            </w:r>
          </w:p>
        </w:tc>
        <w:tc>
          <w:tcPr>
            <w:tcW w:w="2570" w:type="dxa"/>
          </w:tcPr>
          <w:p>
            <w:pPr>
              <w:ind w:left="57"/>
              <w:jc w:val="both"/>
              <w:rPr>
                <w:rFonts w:ascii="Times New Roman" w:hAnsi="Times New Roman"/>
                <w:szCs w:val="22"/>
              </w:rPr>
            </w:pPr>
            <w:r>
              <w:rPr>
                <w:rFonts w:ascii="Times New Roman" w:hAnsi="Times New Roman"/>
                <w:szCs w:val="22"/>
              </w:rPr>
              <w:t xml:space="preserve">Контрольная точка «Предоставлен отчет о выполнении соглашения о предоставлении </w:t>
            </w:r>
            <w:r>
              <w:rPr>
                <w:rFonts w:ascii="Times New Roman" w:hAnsi="Times New Roman"/>
                <w:szCs w:val="22"/>
              </w:rPr>
              <w:lastRenderedPageBreak/>
              <w:t>субсидии юридическому лицу»</w:t>
            </w:r>
          </w:p>
        </w:tc>
        <w:tc>
          <w:tcPr>
            <w:tcW w:w="1206" w:type="dxa"/>
          </w:tcPr>
          <w:p>
            <w:pPr>
              <w:jc w:val="center"/>
              <w:rPr>
                <w:rFonts w:ascii="Times New Roman" w:hAnsi="Times New Roman"/>
                <w:szCs w:val="22"/>
              </w:rPr>
            </w:pPr>
            <w:r>
              <w:rPr>
                <w:rFonts w:ascii="Times New Roman" w:hAnsi="Times New Roman"/>
                <w:szCs w:val="22"/>
              </w:rPr>
              <w:lastRenderedPageBreak/>
              <w:t>-</w:t>
            </w:r>
          </w:p>
        </w:tc>
        <w:tc>
          <w:tcPr>
            <w:tcW w:w="1206" w:type="dxa"/>
          </w:tcPr>
          <w:p>
            <w:pPr>
              <w:jc w:val="center"/>
              <w:rPr>
                <w:rFonts w:ascii="Times New Roman" w:hAnsi="Times New Roman"/>
                <w:szCs w:val="22"/>
              </w:rPr>
            </w:pPr>
            <w:r>
              <w:rPr>
                <w:rFonts w:ascii="Times New Roman" w:hAnsi="Times New Roman"/>
                <w:szCs w:val="22"/>
              </w:rPr>
              <w:t>01.02.2026</w:t>
            </w:r>
          </w:p>
        </w:tc>
        <w:tc>
          <w:tcPr>
            <w:tcW w:w="1170" w:type="dxa"/>
          </w:tcPr>
          <w:p>
            <w:pPr>
              <w:jc w:val="center"/>
              <w:rPr>
                <w:rFonts w:ascii="Times New Roman" w:hAnsi="Times New Roman"/>
                <w:szCs w:val="22"/>
              </w:rPr>
            </w:pPr>
            <w:r>
              <w:rPr>
                <w:rFonts w:ascii="Times New Roman" w:hAnsi="Times New Roman"/>
                <w:szCs w:val="22"/>
              </w:rPr>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lastRenderedPageBreak/>
              <w:t xml:space="preserve">взаимосвязь с иными </w:t>
            </w:r>
            <w:r>
              <w:rPr>
                <w:rFonts w:ascii="Times New Roman" w:hAnsi="Times New Roman"/>
                <w:szCs w:val="22"/>
              </w:rPr>
              <w:lastRenderedPageBreak/>
              <w:t>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lastRenderedPageBreak/>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отчет  </w:t>
            </w:r>
          </w:p>
        </w:tc>
        <w:tc>
          <w:tcPr>
            <w:tcW w:w="1114" w:type="dxa"/>
          </w:tcPr>
          <w:p>
            <w:pPr>
              <w:jc w:val="center"/>
              <w:rPr>
                <w:rFonts w:ascii="PT Astra Serif" w:hAnsi="PT Astra Serif"/>
                <w:szCs w:val="22"/>
              </w:rPr>
            </w:pPr>
            <w:r>
              <w:rPr>
                <w:rFonts w:ascii="PT Astra Serif" w:hAnsi="PT Astra Serif"/>
                <w:szCs w:val="22"/>
              </w:rPr>
              <w:t>данные Мин</w:t>
            </w:r>
            <w:r>
              <w:rPr>
                <w:rFonts w:ascii="PT Astra Serif" w:hAnsi="PT Astra Serif"/>
                <w:szCs w:val="22"/>
              </w:rPr>
              <w:lastRenderedPageBreak/>
              <w:t>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lastRenderedPageBreak/>
              <w:t>1.4.5.</w:t>
            </w:r>
          </w:p>
        </w:tc>
        <w:tc>
          <w:tcPr>
            <w:tcW w:w="2570" w:type="dxa"/>
          </w:tcPr>
          <w:p>
            <w:pPr>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w:t>
            </w:r>
          </w:p>
        </w:tc>
        <w:tc>
          <w:tcPr>
            <w:tcW w:w="1206" w:type="dxa"/>
          </w:tcPr>
          <w:p>
            <w:pPr>
              <w:jc w:val="center"/>
              <w:rPr>
                <w:rFonts w:ascii="Times New Roman" w:hAnsi="Times New Roman"/>
                <w:szCs w:val="22"/>
              </w:rPr>
            </w:pPr>
            <w:r>
              <w:rPr>
                <w:rFonts w:ascii="Times New Roman" w:hAnsi="Times New Roman"/>
                <w:szCs w:val="22"/>
              </w:rPr>
              <w:t>01.01.2026</w:t>
            </w:r>
          </w:p>
        </w:tc>
        <w:tc>
          <w:tcPr>
            <w:tcW w:w="1206" w:type="dxa"/>
          </w:tcPr>
          <w:p>
            <w:pPr>
              <w:jc w:val="center"/>
              <w:rPr>
                <w:rFonts w:ascii="Times New Roman" w:hAnsi="Times New Roman"/>
                <w:szCs w:val="22"/>
              </w:rPr>
            </w:pPr>
            <w:r>
              <w:rPr>
                <w:rFonts w:ascii="Times New Roman" w:hAnsi="Times New Roman"/>
                <w:szCs w:val="22"/>
              </w:rPr>
              <w:t>31.12.2026</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соглашение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1.4.6.</w:t>
            </w:r>
          </w:p>
        </w:tc>
        <w:tc>
          <w:tcPr>
            <w:tcW w:w="2570" w:type="dxa"/>
          </w:tcPr>
          <w:p>
            <w:pPr>
              <w:ind w:left="57"/>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1206" w:type="dxa"/>
          </w:tcPr>
          <w:p>
            <w:pPr>
              <w:jc w:val="center"/>
              <w:rPr>
                <w:rFonts w:ascii="Times New Roman" w:hAnsi="Times New Roman"/>
                <w:szCs w:val="22"/>
              </w:rPr>
            </w:pPr>
            <w:r>
              <w:rPr>
                <w:rFonts w:ascii="Times New Roman" w:hAnsi="Times New Roman"/>
                <w:szCs w:val="22"/>
              </w:rPr>
              <w:t>-</w:t>
            </w:r>
          </w:p>
        </w:tc>
        <w:tc>
          <w:tcPr>
            <w:tcW w:w="1206" w:type="dxa"/>
          </w:tcPr>
          <w:p>
            <w:pPr>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78"/>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отчет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1.5.</w:t>
            </w:r>
          </w:p>
        </w:tc>
        <w:tc>
          <w:tcPr>
            <w:tcW w:w="2570" w:type="dxa"/>
          </w:tcPr>
          <w:p>
            <w:pPr>
              <w:ind w:left="57"/>
              <w:jc w:val="both"/>
              <w:rPr>
                <w:rFonts w:ascii="Times New Roman" w:hAnsi="Times New Roman"/>
                <w:szCs w:val="22"/>
              </w:rPr>
            </w:pPr>
            <w:r>
              <w:rPr>
                <w:rFonts w:ascii="Times New Roman" w:hAnsi="Times New Roman"/>
                <w:szCs w:val="22"/>
              </w:rPr>
              <w:t>Результат «Приобретены мелиоративные техники, включая системы капельного орошения»</w:t>
            </w:r>
          </w:p>
        </w:tc>
        <w:tc>
          <w:tcPr>
            <w:tcW w:w="1206" w:type="dxa"/>
          </w:tcPr>
          <w:p>
            <w:pPr>
              <w:jc w:val="center"/>
              <w:rPr>
                <w:rFonts w:ascii="Times New Roman" w:hAnsi="Times New Roman"/>
                <w:szCs w:val="22"/>
              </w:rPr>
            </w:pPr>
            <w:r>
              <w:rPr>
                <w:rFonts w:ascii="Times New Roman" w:hAnsi="Times New Roman"/>
                <w:szCs w:val="22"/>
              </w:rPr>
              <w:t>01.01.2024</w:t>
            </w:r>
          </w:p>
        </w:tc>
        <w:tc>
          <w:tcPr>
            <w:tcW w:w="1206" w:type="dxa"/>
          </w:tcPr>
          <w:p>
            <w:pPr>
              <w:jc w:val="center"/>
              <w:rPr>
                <w:rFonts w:ascii="Times New Roman" w:hAnsi="Times New Roman"/>
                <w:szCs w:val="22"/>
              </w:rPr>
            </w:pPr>
            <w:r>
              <w:rPr>
                <w:rFonts w:ascii="Times New Roman" w:hAnsi="Times New Roman"/>
                <w:szCs w:val="22"/>
              </w:rPr>
              <w:t>31.12.2026</w:t>
            </w:r>
          </w:p>
        </w:tc>
        <w:tc>
          <w:tcPr>
            <w:tcW w:w="1170" w:type="dxa"/>
          </w:tcPr>
          <w:p>
            <w:pPr>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1170" w:type="dxa"/>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контрольными точками </w:t>
            </w:r>
            <w:r>
              <w:rPr>
                <w:rFonts w:ascii="Times New Roman" w:hAnsi="Times New Roman"/>
                <w:szCs w:val="22"/>
              </w:rPr>
              <w:lastRenderedPageBreak/>
              <w:t>отсутствует</w:t>
            </w:r>
          </w:p>
        </w:tc>
        <w:tc>
          <w:tcPr>
            <w:tcW w:w="1133" w:type="dxa"/>
          </w:tcPr>
          <w:p>
            <w:pPr>
              <w:jc w:val="center"/>
              <w:rPr>
                <w:rFonts w:ascii="Times New Roman" w:hAnsi="Times New Roman"/>
              </w:rPr>
            </w:pPr>
            <w:r>
              <w:rPr>
                <w:rFonts w:ascii="PT Astra Serif" w:hAnsi="PT Astra Serif"/>
                <w:szCs w:val="22"/>
              </w:rPr>
              <w:lastRenderedPageBreak/>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единиц</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ind w:left="-57" w:right="-57"/>
              <w:jc w:val="center"/>
              <w:rPr>
                <w:rFonts w:ascii="Times New Roman" w:hAnsi="Times New Roman"/>
                <w:szCs w:val="22"/>
              </w:rPr>
            </w:pPr>
            <w:r>
              <w:rPr>
                <w:rFonts w:ascii="Times New Roman" w:hAnsi="Times New Roman"/>
                <w:szCs w:val="22"/>
              </w:rPr>
              <w:t>390 000,0</w:t>
            </w:r>
          </w:p>
        </w:tc>
        <w:tc>
          <w:tcPr>
            <w:tcW w:w="1061" w:type="dxa"/>
          </w:tcPr>
          <w:p>
            <w:pPr>
              <w:jc w:val="center"/>
              <w:rPr>
                <w:rFonts w:ascii="Times New Roman" w:hAnsi="Times New Roman"/>
                <w:szCs w:val="22"/>
              </w:rPr>
            </w:pPr>
            <w:r>
              <w:rPr>
                <w:rFonts w:ascii="Times New Roman" w:hAnsi="Times New Roman"/>
                <w:szCs w:val="22"/>
              </w:rPr>
              <w:t xml:space="preserve">-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1.5.1.</w:t>
            </w:r>
          </w:p>
        </w:tc>
        <w:tc>
          <w:tcPr>
            <w:tcW w:w="2570" w:type="dxa"/>
          </w:tcPr>
          <w:p>
            <w:pPr>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w:t>
            </w:r>
          </w:p>
        </w:tc>
        <w:tc>
          <w:tcPr>
            <w:tcW w:w="1206" w:type="dxa"/>
          </w:tcPr>
          <w:p>
            <w:pPr>
              <w:rPr>
                <w:rFonts w:ascii="Times New Roman" w:hAnsi="Times New Roman"/>
                <w:szCs w:val="22"/>
              </w:rPr>
            </w:pPr>
            <w:r>
              <w:rPr>
                <w:rFonts w:ascii="Times New Roman" w:hAnsi="Times New Roman"/>
                <w:szCs w:val="22"/>
              </w:rPr>
              <w:t>01.01.2024</w:t>
            </w:r>
          </w:p>
        </w:tc>
        <w:tc>
          <w:tcPr>
            <w:tcW w:w="1206" w:type="dxa"/>
          </w:tcPr>
          <w:p>
            <w:pPr>
              <w:rPr>
                <w:rFonts w:ascii="Times New Roman" w:hAnsi="Times New Roman"/>
                <w:szCs w:val="22"/>
              </w:rPr>
            </w:pPr>
            <w:r>
              <w:rPr>
                <w:rFonts w:ascii="Times New Roman" w:hAnsi="Times New Roman"/>
                <w:szCs w:val="22"/>
              </w:rPr>
              <w:t>31.12.2024</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соглашение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1.5.2.</w:t>
            </w:r>
          </w:p>
        </w:tc>
        <w:tc>
          <w:tcPr>
            <w:tcW w:w="2570" w:type="dxa"/>
          </w:tcPr>
          <w:p>
            <w:pPr>
              <w:ind w:left="57"/>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1206" w:type="dxa"/>
          </w:tcPr>
          <w:p>
            <w:pPr>
              <w:jc w:val="center"/>
              <w:rPr>
                <w:rFonts w:ascii="Times New Roman" w:hAnsi="Times New Roman"/>
                <w:szCs w:val="22"/>
              </w:rPr>
            </w:pPr>
            <w:r>
              <w:rPr>
                <w:rFonts w:ascii="Times New Roman" w:hAnsi="Times New Roman"/>
                <w:szCs w:val="22"/>
              </w:rPr>
              <w:t>-</w:t>
            </w:r>
          </w:p>
        </w:tc>
        <w:tc>
          <w:tcPr>
            <w:tcW w:w="1206" w:type="dxa"/>
          </w:tcPr>
          <w:p>
            <w:pPr>
              <w:rPr>
                <w:rFonts w:ascii="Times New Roman" w:hAnsi="Times New Roman"/>
                <w:szCs w:val="22"/>
              </w:rPr>
            </w:pPr>
            <w:r>
              <w:rPr>
                <w:rFonts w:ascii="Times New Roman" w:hAnsi="Times New Roman"/>
                <w:szCs w:val="22"/>
              </w:rPr>
              <w:t>01.02.2025</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отчет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1.5.3.</w:t>
            </w:r>
          </w:p>
        </w:tc>
        <w:tc>
          <w:tcPr>
            <w:tcW w:w="2570" w:type="dxa"/>
          </w:tcPr>
          <w:p>
            <w:pPr>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w:t>
            </w:r>
          </w:p>
        </w:tc>
        <w:tc>
          <w:tcPr>
            <w:tcW w:w="1206" w:type="dxa"/>
          </w:tcPr>
          <w:p>
            <w:pPr>
              <w:rPr>
                <w:rFonts w:ascii="Times New Roman" w:hAnsi="Times New Roman"/>
                <w:szCs w:val="22"/>
              </w:rPr>
            </w:pPr>
            <w:r>
              <w:rPr>
                <w:rFonts w:ascii="Times New Roman" w:hAnsi="Times New Roman"/>
                <w:szCs w:val="22"/>
              </w:rPr>
              <w:t>01.01.2025</w:t>
            </w:r>
          </w:p>
        </w:tc>
        <w:tc>
          <w:tcPr>
            <w:tcW w:w="1206" w:type="dxa"/>
          </w:tcPr>
          <w:p>
            <w:pPr>
              <w:rPr>
                <w:rFonts w:ascii="Times New Roman" w:hAnsi="Times New Roman"/>
                <w:szCs w:val="22"/>
              </w:rPr>
            </w:pPr>
            <w:r>
              <w:rPr>
                <w:rFonts w:ascii="Times New Roman" w:hAnsi="Times New Roman"/>
                <w:szCs w:val="22"/>
              </w:rPr>
              <w:t>31.12.2025</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соглашение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1.5.4.</w:t>
            </w:r>
          </w:p>
        </w:tc>
        <w:tc>
          <w:tcPr>
            <w:tcW w:w="2570" w:type="dxa"/>
          </w:tcPr>
          <w:p>
            <w:pPr>
              <w:ind w:left="57"/>
              <w:jc w:val="both"/>
              <w:rPr>
                <w:rFonts w:ascii="Times New Roman" w:hAnsi="Times New Roman"/>
                <w:szCs w:val="22"/>
              </w:rPr>
            </w:pPr>
            <w:r>
              <w:rPr>
                <w:rFonts w:ascii="Times New Roman" w:hAnsi="Times New Roman"/>
                <w:szCs w:val="22"/>
              </w:rPr>
              <w:t xml:space="preserve">Контрольная точка «Предоставлен отчет о выполнении соглашения о предоставлении </w:t>
            </w:r>
            <w:r>
              <w:rPr>
                <w:rFonts w:ascii="Times New Roman" w:hAnsi="Times New Roman"/>
                <w:szCs w:val="22"/>
              </w:rPr>
              <w:lastRenderedPageBreak/>
              <w:t>субсидии юридическому лицу»</w:t>
            </w:r>
          </w:p>
        </w:tc>
        <w:tc>
          <w:tcPr>
            <w:tcW w:w="1206" w:type="dxa"/>
          </w:tcPr>
          <w:p>
            <w:pPr>
              <w:jc w:val="center"/>
              <w:rPr>
                <w:rFonts w:ascii="Times New Roman" w:hAnsi="Times New Roman"/>
                <w:szCs w:val="22"/>
              </w:rPr>
            </w:pPr>
            <w:r>
              <w:rPr>
                <w:rFonts w:ascii="Times New Roman" w:hAnsi="Times New Roman"/>
                <w:szCs w:val="22"/>
              </w:rPr>
              <w:lastRenderedPageBreak/>
              <w:t>-</w:t>
            </w:r>
          </w:p>
        </w:tc>
        <w:tc>
          <w:tcPr>
            <w:tcW w:w="1206" w:type="dxa"/>
          </w:tcPr>
          <w:p>
            <w:pPr>
              <w:rPr>
                <w:rFonts w:ascii="Times New Roman" w:hAnsi="Times New Roman"/>
                <w:szCs w:val="22"/>
              </w:rPr>
            </w:pPr>
            <w:r>
              <w:rPr>
                <w:rFonts w:ascii="Times New Roman" w:hAnsi="Times New Roman"/>
                <w:szCs w:val="22"/>
              </w:rPr>
              <w:t>01.02.2026</w:t>
            </w:r>
          </w:p>
        </w:tc>
        <w:tc>
          <w:tcPr>
            <w:tcW w:w="1170" w:type="dxa"/>
          </w:tcPr>
          <w:p>
            <w:pPr>
              <w:jc w:val="center"/>
              <w:rPr>
                <w:rFonts w:ascii="Times New Roman" w:hAnsi="Times New Roman"/>
                <w:szCs w:val="22"/>
              </w:rPr>
            </w:pPr>
            <w:r>
              <w:rPr>
                <w:rFonts w:ascii="Times New Roman" w:hAnsi="Times New Roman"/>
                <w:szCs w:val="22"/>
              </w:rPr>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w:t>
            </w:r>
            <w:r>
              <w:rPr>
                <w:rFonts w:ascii="Times New Roman" w:hAnsi="Times New Roman"/>
                <w:szCs w:val="22"/>
              </w:rPr>
              <w:lastRenderedPageBreak/>
              <w:t>контрольными точками отсутствует</w:t>
            </w:r>
          </w:p>
        </w:tc>
        <w:tc>
          <w:tcPr>
            <w:tcW w:w="1133" w:type="dxa"/>
          </w:tcPr>
          <w:p>
            <w:pPr>
              <w:jc w:val="center"/>
              <w:rPr>
                <w:rFonts w:ascii="Times New Roman" w:hAnsi="Times New Roman"/>
              </w:rPr>
            </w:pPr>
            <w:r>
              <w:rPr>
                <w:rFonts w:ascii="PT Astra Serif" w:hAnsi="PT Astra Serif"/>
                <w:szCs w:val="22"/>
              </w:rPr>
              <w:lastRenderedPageBreak/>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отчет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1.5.5.</w:t>
            </w:r>
          </w:p>
        </w:tc>
        <w:tc>
          <w:tcPr>
            <w:tcW w:w="2570" w:type="dxa"/>
          </w:tcPr>
          <w:p>
            <w:pPr>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w:t>
            </w:r>
          </w:p>
        </w:tc>
        <w:tc>
          <w:tcPr>
            <w:tcW w:w="1206" w:type="dxa"/>
          </w:tcPr>
          <w:p>
            <w:pPr>
              <w:rPr>
                <w:rFonts w:ascii="Times New Roman" w:hAnsi="Times New Roman"/>
                <w:szCs w:val="22"/>
              </w:rPr>
            </w:pPr>
            <w:r>
              <w:rPr>
                <w:rFonts w:ascii="Times New Roman" w:hAnsi="Times New Roman"/>
                <w:szCs w:val="22"/>
              </w:rPr>
              <w:t>01.01.2026</w:t>
            </w:r>
          </w:p>
        </w:tc>
        <w:tc>
          <w:tcPr>
            <w:tcW w:w="1206" w:type="dxa"/>
          </w:tcPr>
          <w:p>
            <w:pPr>
              <w:rPr>
                <w:rFonts w:ascii="Times New Roman" w:hAnsi="Times New Roman"/>
                <w:szCs w:val="22"/>
              </w:rPr>
            </w:pPr>
            <w:r>
              <w:rPr>
                <w:rFonts w:ascii="Times New Roman" w:hAnsi="Times New Roman"/>
                <w:szCs w:val="22"/>
              </w:rPr>
              <w:t>31.12.2026</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соглашение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1.5.6.</w:t>
            </w:r>
          </w:p>
        </w:tc>
        <w:tc>
          <w:tcPr>
            <w:tcW w:w="2570" w:type="dxa"/>
          </w:tcPr>
          <w:p>
            <w:pPr>
              <w:ind w:left="57"/>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1206" w:type="dxa"/>
          </w:tcPr>
          <w:p>
            <w:pPr>
              <w:jc w:val="center"/>
              <w:rPr>
                <w:rFonts w:ascii="Times New Roman" w:hAnsi="Times New Roman"/>
                <w:szCs w:val="22"/>
              </w:rPr>
            </w:pPr>
            <w:r>
              <w:rPr>
                <w:rFonts w:ascii="Times New Roman" w:hAnsi="Times New Roman"/>
                <w:szCs w:val="22"/>
              </w:rPr>
              <w:t>-</w:t>
            </w:r>
          </w:p>
        </w:tc>
        <w:tc>
          <w:tcPr>
            <w:tcW w:w="1206" w:type="dxa"/>
          </w:tcPr>
          <w:p>
            <w:pPr>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79"/>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отчет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1.6.</w:t>
            </w:r>
          </w:p>
        </w:tc>
        <w:tc>
          <w:tcPr>
            <w:tcW w:w="2570" w:type="dxa"/>
          </w:tcPr>
          <w:p>
            <w:pPr>
              <w:ind w:left="57"/>
              <w:jc w:val="both"/>
              <w:rPr>
                <w:rFonts w:ascii="Times New Roman" w:hAnsi="Times New Roman"/>
                <w:szCs w:val="22"/>
              </w:rPr>
            </w:pPr>
            <w:r>
              <w:rPr>
                <w:rFonts w:ascii="Times New Roman" w:hAnsi="Times New Roman"/>
                <w:szCs w:val="22"/>
              </w:rPr>
              <w:t>Результат «Введено в эксплуатацию объекты водообеспечения, включая скважины и водонапорные башни»</w:t>
            </w:r>
          </w:p>
        </w:tc>
        <w:tc>
          <w:tcPr>
            <w:tcW w:w="1206" w:type="dxa"/>
          </w:tcPr>
          <w:p>
            <w:pPr>
              <w:rPr>
                <w:rFonts w:ascii="Times New Roman" w:hAnsi="Times New Roman"/>
                <w:szCs w:val="22"/>
              </w:rPr>
            </w:pPr>
            <w:r>
              <w:rPr>
                <w:rFonts w:ascii="Times New Roman" w:hAnsi="Times New Roman"/>
                <w:szCs w:val="22"/>
              </w:rPr>
              <w:t>01.01.2024</w:t>
            </w:r>
          </w:p>
        </w:tc>
        <w:tc>
          <w:tcPr>
            <w:tcW w:w="1206" w:type="dxa"/>
          </w:tcPr>
          <w:p>
            <w:pPr>
              <w:rPr>
                <w:rFonts w:ascii="Times New Roman" w:hAnsi="Times New Roman"/>
                <w:szCs w:val="22"/>
              </w:rPr>
            </w:pPr>
            <w:r>
              <w:rPr>
                <w:rFonts w:ascii="Times New Roman" w:hAnsi="Times New Roman"/>
                <w:szCs w:val="22"/>
              </w:rPr>
              <w:t>31.12.2026</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единиц</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ind w:left="-57" w:right="-57"/>
              <w:jc w:val="center"/>
              <w:rPr>
                <w:rFonts w:ascii="Times New Roman" w:hAnsi="Times New Roman"/>
                <w:szCs w:val="22"/>
              </w:rPr>
            </w:pPr>
            <w:r>
              <w:rPr>
                <w:rFonts w:ascii="Times New Roman" w:hAnsi="Times New Roman"/>
                <w:szCs w:val="22"/>
              </w:rPr>
              <w:t>117 000,0</w:t>
            </w:r>
          </w:p>
        </w:tc>
        <w:tc>
          <w:tcPr>
            <w:tcW w:w="1061" w:type="dxa"/>
          </w:tcPr>
          <w:p>
            <w:pPr>
              <w:jc w:val="center"/>
              <w:rPr>
                <w:rFonts w:ascii="Times New Roman" w:hAnsi="Times New Roman"/>
                <w:szCs w:val="22"/>
              </w:rPr>
            </w:pPr>
            <w:r>
              <w:rPr>
                <w:rFonts w:ascii="Times New Roman" w:hAnsi="Times New Roman"/>
                <w:szCs w:val="22"/>
              </w:rPr>
              <w:t>-</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lastRenderedPageBreak/>
              <w:t>1.6.1.</w:t>
            </w:r>
          </w:p>
        </w:tc>
        <w:tc>
          <w:tcPr>
            <w:tcW w:w="2570" w:type="dxa"/>
          </w:tcPr>
          <w:p>
            <w:pPr>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w:t>
            </w:r>
          </w:p>
        </w:tc>
        <w:tc>
          <w:tcPr>
            <w:tcW w:w="1206" w:type="dxa"/>
          </w:tcPr>
          <w:p>
            <w:pPr>
              <w:rPr>
                <w:rFonts w:ascii="Times New Roman" w:hAnsi="Times New Roman"/>
                <w:szCs w:val="22"/>
              </w:rPr>
            </w:pPr>
            <w:r>
              <w:rPr>
                <w:rFonts w:ascii="Times New Roman" w:hAnsi="Times New Roman"/>
                <w:szCs w:val="22"/>
              </w:rPr>
              <w:t>01.01.2024</w:t>
            </w:r>
          </w:p>
        </w:tc>
        <w:tc>
          <w:tcPr>
            <w:tcW w:w="1206" w:type="dxa"/>
          </w:tcPr>
          <w:p>
            <w:pPr>
              <w:rPr>
                <w:rFonts w:ascii="Times New Roman" w:hAnsi="Times New Roman"/>
                <w:szCs w:val="22"/>
              </w:rPr>
            </w:pPr>
            <w:r>
              <w:rPr>
                <w:rFonts w:ascii="Times New Roman" w:hAnsi="Times New Roman"/>
                <w:szCs w:val="22"/>
              </w:rPr>
              <w:t>31.12.2024</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соглашение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1.6.2.</w:t>
            </w:r>
          </w:p>
        </w:tc>
        <w:tc>
          <w:tcPr>
            <w:tcW w:w="2570" w:type="dxa"/>
          </w:tcPr>
          <w:p>
            <w:pPr>
              <w:ind w:left="57"/>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1206" w:type="dxa"/>
          </w:tcPr>
          <w:p>
            <w:pPr>
              <w:rPr>
                <w:rFonts w:ascii="Times New Roman" w:hAnsi="Times New Roman"/>
                <w:szCs w:val="22"/>
              </w:rPr>
            </w:pPr>
            <w:r>
              <w:rPr>
                <w:rFonts w:ascii="Times New Roman" w:hAnsi="Times New Roman"/>
                <w:szCs w:val="22"/>
              </w:rPr>
              <w:t>01.01.2024</w:t>
            </w:r>
          </w:p>
        </w:tc>
        <w:tc>
          <w:tcPr>
            <w:tcW w:w="1206" w:type="dxa"/>
          </w:tcPr>
          <w:p>
            <w:pPr>
              <w:rPr>
                <w:rFonts w:ascii="Times New Roman" w:hAnsi="Times New Roman"/>
                <w:szCs w:val="22"/>
              </w:rPr>
            </w:pPr>
            <w:r>
              <w:rPr>
                <w:rFonts w:ascii="Times New Roman" w:hAnsi="Times New Roman"/>
                <w:szCs w:val="22"/>
              </w:rPr>
              <w:t>01.02.2025</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отчет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1.6.2.</w:t>
            </w:r>
          </w:p>
        </w:tc>
        <w:tc>
          <w:tcPr>
            <w:tcW w:w="2570" w:type="dxa"/>
          </w:tcPr>
          <w:p>
            <w:pPr>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w:t>
            </w:r>
          </w:p>
        </w:tc>
        <w:tc>
          <w:tcPr>
            <w:tcW w:w="1206" w:type="dxa"/>
          </w:tcPr>
          <w:p>
            <w:pPr>
              <w:rPr>
                <w:rFonts w:ascii="Times New Roman" w:hAnsi="Times New Roman"/>
                <w:szCs w:val="22"/>
              </w:rPr>
            </w:pPr>
            <w:r>
              <w:rPr>
                <w:rFonts w:ascii="Times New Roman" w:hAnsi="Times New Roman"/>
                <w:szCs w:val="22"/>
              </w:rPr>
              <w:t>01.01.2025</w:t>
            </w:r>
          </w:p>
        </w:tc>
        <w:tc>
          <w:tcPr>
            <w:tcW w:w="1206" w:type="dxa"/>
          </w:tcPr>
          <w:p>
            <w:pPr>
              <w:rPr>
                <w:rFonts w:ascii="Times New Roman" w:hAnsi="Times New Roman"/>
                <w:szCs w:val="22"/>
              </w:rPr>
            </w:pPr>
            <w:r>
              <w:rPr>
                <w:rFonts w:ascii="Times New Roman" w:hAnsi="Times New Roman"/>
                <w:szCs w:val="22"/>
              </w:rPr>
              <w:t>31.12.2025</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соглашение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1.6.3.</w:t>
            </w:r>
          </w:p>
        </w:tc>
        <w:tc>
          <w:tcPr>
            <w:tcW w:w="2570" w:type="dxa"/>
          </w:tcPr>
          <w:p>
            <w:pPr>
              <w:ind w:left="57"/>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1206" w:type="dxa"/>
          </w:tcPr>
          <w:p>
            <w:pPr>
              <w:rPr>
                <w:rFonts w:ascii="Times New Roman" w:hAnsi="Times New Roman"/>
                <w:szCs w:val="22"/>
              </w:rPr>
            </w:pPr>
            <w:r>
              <w:rPr>
                <w:rFonts w:ascii="Times New Roman" w:hAnsi="Times New Roman"/>
                <w:szCs w:val="22"/>
              </w:rPr>
              <w:t>-</w:t>
            </w:r>
          </w:p>
        </w:tc>
        <w:tc>
          <w:tcPr>
            <w:tcW w:w="1206" w:type="dxa"/>
          </w:tcPr>
          <w:p>
            <w:pPr>
              <w:rPr>
                <w:rFonts w:ascii="Times New Roman" w:hAnsi="Times New Roman"/>
                <w:szCs w:val="22"/>
              </w:rPr>
            </w:pPr>
            <w:r>
              <w:rPr>
                <w:rFonts w:ascii="Times New Roman" w:hAnsi="Times New Roman"/>
                <w:szCs w:val="22"/>
              </w:rPr>
              <w:t>01.02.2026</w:t>
            </w:r>
          </w:p>
        </w:tc>
        <w:tc>
          <w:tcPr>
            <w:tcW w:w="1170" w:type="dxa"/>
          </w:tcPr>
          <w:p>
            <w:pPr>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w:t>
            </w:r>
            <w:r>
              <w:rPr>
                <w:rFonts w:ascii="Times New Roman" w:hAnsi="Times New Roman"/>
                <w:szCs w:val="22"/>
              </w:rPr>
              <w:lastRenderedPageBreak/>
              <w:t>точками отсутствует</w:t>
            </w:r>
          </w:p>
        </w:tc>
        <w:tc>
          <w:tcPr>
            <w:tcW w:w="1170" w:type="dxa"/>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контрольными </w:t>
            </w:r>
            <w:r>
              <w:rPr>
                <w:rFonts w:ascii="Times New Roman" w:hAnsi="Times New Roman"/>
                <w:szCs w:val="22"/>
              </w:rPr>
              <w:lastRenderedPageBreak/>
              <w:t>точками отсутствует</w:t>
            </w:r>
          </w:p>
        </w:tc>
        <w:tc>
          <w:tcPr>
            <w:tcW w:w="1133" w:type="dxa"/>
          </w:tcPr>
          <w:p>
            <w:pPr>
              <w:jc w:val="center"/>
              <w:rPr>
                <w:rFonts w:ascii="Times New Roman" w:hAnsi="Times New Roman"/>
              </w:rPr>
            </w:pPr>
            <w:r>
              <w:rPr>
                <w:rFonts w:ascii="PT Astra Serif" w:hAnsi="PT Astra Serif"/>
                <w:szCs w:val="22"/>
              </w:rPr>
              <w:lastRenderedPageBreak/>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отчет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1.6.4.</w:t>
            </w:r>
          </w:p>
        </w:tc>
        <w:tc>
          <w:tcPr>
            <w:tcW w:w="2570" w:type="dxa"/>
          </w:tcPr>
          <w:p>
            <w:pPr>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w:t>
            </w:r>
          </w:p>
        </w:tc>
        <w:tc>
          <w:tcPr>
            <w:tcW w:w="1206" w:type="dxa"/>
          </w:tcPr>
          <w:p>
            <w:pPr>
              <w:rPr>
                <w:rFonts w:ascii="Times New Roman" w:hAnsi="Times New Roman"/>
                <w:szCs w:val="22"/>
              </w:rPr>
            </w:pPr>
            <w:r>
              <w:rPr>
                <w:rFonts w:ascii="Times New Roman" w:hAnsi="Times New Roman"/>
                <w:szCs w:val="22"/>
              </w:rPr>
              <w:t>01.01.2026</w:t>
            </w:r>
          </w:p>
        </w:tc>
        <w:tc>
          <w:tcPr>
            <w:tcW w:w="1206" w:type="dxa"/>
          </w:tcPr>
          <w:p>
            <w:pPr>
              <w:rPr>
                <w:rFonts w:ascii="Times New Roman" w:hAnsi="Times New Roman"/>
                <w:szCs w:val="22"/>
              </w:rPr>
            </w:pPr>
            <w:r>
              <w:rPr>
                <w:rFonts w:ascii="Times New Roman" w:hAnsi="Times New Roman"/>
                <w:szCs w:val="22"/>
              </w:rPr>
              <w:t>31.12.2026</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соглашение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1.6.5.</w:t>
            </w:r>
          </w:p>
        </w:tc>
        <w:tc>
          <w:tcPr>
            <w:tcW w:w="2570" w:type="dxa"/>
          </w:tcPr>
          <w:p>
            <w:pPr>
              <w:ind w:left="57"/>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1206" w:type="dxa"/>
          </w:tcPr>
          <w:p>
            <w:pPr>
              <w:jc w:val="center"/>
              <w:rPr>
                <w:rFonts w:ascii="Times New Roman" w:hAnsi="Times New Roman"/>
                <w:szCs w:val="22"/>
              </w:rPr>
            </w:pPr>
            <w:r>
              <w:rPr>
                <w:rFonts w:ascii="Times New Roman" w:hAnsi="Times New Roman"/>
                <w:szCs w:val="22"/>
              </w:rPr>
              <w:t>-</w:t>
            </w:r>
          </w:p>
        </w:tc>
        <w:tc>
          <w:tcPr>
            <w:tcW w:w="1206" w:type="dxa"/>
          </w:tcPr>
          <w:p>
            <w:pPr>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80"/>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отчет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1.7.</w:t>
            </w:r>
          </w:p>
        </w:tc>
        <w:tc>
          <w:tcPr>
            <w:tcW w:w="2570" w:type="dxa"/>
          </w:tcPr>
          <w:p>
            <w:pPr>
              <w:ind w:left="57"/>
              <w:jc w:val="both"/>
              <w:rPr>
                <w:rFonts w:ascii="Times New Roman" w:hAnsi="Times New Roman"/>
                <w:szCs w:val="22"/>
              </w:rPr>
            </w:pPr>
            <w:r>
              <w:rPr>
                <w:rFonts w:ascii="Times New Roman" w:hAnsi="Times New Roman"/>
                <w:szCs w:val="22"/>
              </w:rPr>
              <w:t>Результат «Проведено орошение сельскохозяйственных культур»</w:t>
            </w:r>
          </w:p>
        </w:tc>
        <w:tc>
          <w:tcPr>
            <w:tcW w:w="1206" w:type="dxa"/>
          </w:tcPr>
          <w:p>
            <w:pPr>
              <w:rPr>
                <w:rFonts w:ascii="Times New Roman" w:hAnsi="Times New Roman"/>
                <w:szCs w:val="22"/>
              </w:rPr>
            </w:pPr>
            <w:r>
              <w:rPr>
                <w:rFonts w:ascii="Times New Roman" w:hAnsi="Times New Roman"/>
                <w:szCs w:val="22"/>
              </w:rPr>
              <w:t>01.01.2024</w:t>
            </w:r>
          </w:p>
        </w:tc>
        <w:tc>
          <w:tcPr>
            <w:tcW w:w="1206" w:type="dxa"/>
          </w:tcPr>
          <w:p>
            <w:pPr>
              <w:rPr>
                <w:rFonts w:ascii="Times New Roman" w:hAnsi="Times New Roman"/>
                <w:szCs w:val="22"/>
              </w:rPr>
            </w:pPr>
            <w:r>
              <w:rPr>
                <w:rFonts w:ascii="Times New Roman" w:hAnsi="Times New Roman"/>
                <w:szCs w:val="22"/>
              </w:rPr>
              <w:t>31.12.2026</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гектаров</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12 600,0</w:t>
            </w:r>
          </w:p>
        </w:tc>
        <w:tc>
          <w:tcPr>
            <w:tcW w:w="1061" w:type="dxa"/>
          </w:tcPr>
          <w:p>
            <w:pPr>
              <w:jc w:val="center"/>
              <w:rPr>
                <w:rFonts w:ascii="Times New Roman" w:hAnsi="Times New Roman"/>
                <w:szCs w:val="22"/>
              </w:rPr>
            </w:pPr>
            <w:r>
              <w:rPr>
                <w:rFonts w:ascii="Times New Roman" w:hAnsi="Times New Roman"/>
                <w:szCs w:val="22"/>
              </w:rPr>
              <w:t>-</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lastRenderedPageBreak/>
              <w:t>1.7.1.</w:t>
            </w:r>
          </w:p>
        </w:tc>
        <w:tc>
          <w:tcPr>
            <w:tcW w:w="2570" w:type="dxa"/>
          </w:tcPr>
          <w:p>
            <w:pPr>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w:t>
            </w:r>
          </w:p>
        </w:tc>
        <w:tc>
          <w:tcPr>
            <w:tcW w:w="1206" w:type="dxa"/>
          </w:tcPr>
          <w:p>
            <w:pPr>
              <w:rPr>
                <w:rFonts w:ascii="Times New Roman" w:hAnsi="Times New Roman"/>
                <w:szCs w:val="22"/>
              </w:rPr>
            </w:pPr>
            <w:r>
              <w:rPr>
                <w:rFonts w:ascii="Times New Roman" w:hAnsi="Times New Roman"/>
                <w:szCs w:val="22"/>
              </w:rPr>
              <w:t>01.01.2024</w:t>
            </w:r>
          </w:p>
        </w:tc>
        <w:tc>
          <w:tcPr>
            <w:tcW w:w="1206" w:type="dxa"/>
          </w:tcPr>
          <w:p>
            <w:pPr>
              <w:rPr>
                <w:rFonts w:ascii="Times New Roman" w:hAnsi="Times New Roman"/>
                <w:szCs w:val="22"/>
              </w:rPr>
            </w:pPr>
            <w:r>
              <w:rPr>
                <w:rFonts w:ascii="Times New Roman" w:hAnsi="Times New Roman"/>
                <w:szCs w:val="22"/>
              </w:rPr>
              <w:t>31.12.2024</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соглашение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1.7.2.</w:t>
            </w:r>
          </w:p>
        </w:tc>
        <w:tc>
          <w:tcPr>
            <w:tcW w:w="2570" w:type="dxa"/>
          </w:tcPr>
          <w:p>
            <w:pPr>
              <w:ind w:left="57"/>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1206" w:type="dxa"/>
          </w:tcPr>
          <w:p>
            <w:pPr>
              <w:jc w:val="center"/>
              <w:rPr>
                <w:rFonts w:ascii="Times New Roman" w:hAnsi="Times New Roman"/>
                <w:szCs w:val="22"/>
              </w:rPr>
            </w:pPr>
            <w:r>
              <w:rPr>
                <w:rFonts w:ascii="Times New Roman" w:hAnsi="Times New Roman"/>
                <w:szCs w:val="22"/>
              </w:rPr>
              <w:t>-</w:t>
            </w:r>
          </w:p>
        </w:tc>
        <w:tc>
          <w:tcPr>
            <w:tcW w:w="1206" w:type="dxa"/>
          </w:tcPr>
          <w:p>
            <w:pPr>
              <w:rPr>
                <w:rFonts w:ascii="Times New Roman" w:hAnsi="Times New Roman"/>
                <w:szCs w:val="22"/>
              </w:rPr>
            </w:pPr>
            <w:r>
              <w:rPr>
                <w:rFonts w:ascii="Times New Roman" w:hAnsi="Times New Roman"/>
                <w:szCs w:val="22"/>
              </w:rPr>
              <w:t>01.02.2025</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отчет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1.7.3.</w:t>
            </w:r>
          </w:p>
        </w:tc>
        <w:tc>
          <w:tcPr>
            <w:tcW w:w="2570" w:type="dxa"/>
          </w:tcPr>
          <w:p>
            <w:pPr>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w:t>
            </w:r>
          </w:p>
        </w:tc>
        <w:tc>
          <w:tcPr>
            <w:tcW w:w="1206" w:type="dxa"/>
          </w:tcPr>
          <w:p>
            <w:pPr>
              <w:rPr>
                <w:rFonts w:ascii="Times New Roman" w:hAnsi="Times New Roman"/>
                <w:szCs w:val="22"/>
              </w:rPr>
            </w:pPr>
            <w:r>
              <w:rPr>
                <w:rFonts w:ascii="Times New Roman" w:hAnsi="Times New Roman"/>
                <w:szCs w:val="22"/>
              </w:rPr>
              <w:t>01.01.2025</w:t>
            </w:r>
          </w:p>
        </w:tc>
        <w:tc>
          <w:tcPr>
            <w:tcW w:w="1206" w:type="dxa"/>
          </w:tcPr>
          <w:p>
            <w:pPr>
              <w:rPr>
                <w:rFonts w:ascii="Times New Roman" w:hAnsi="Times New Roman"/>
                <w:szCs w:val="22"/>
              </w:rPr>
            </w:pPr>
            <w:r>
              <w:rPr>
                <w:rFonts w:ascii="Times New Roman" w:hAnsi="Times New Roman"/>
                <w:szCs w:val="22"/>
              </w:rPr>
              <w:t>31.12.2025</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соглашение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1.7.4.</w:t>
            </w:r>
          </w:p>
        </w:tc>
        <w:tc>
          <w:tcPr>
            <w:tcW w:w="2570" w:type="dxa"/>
          </w:tcPr>
          <w:p>
            <w:pPr>
              <w:ind w:left="57"/>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1206" w:type="dxa"/>
          </w:tcPr>
          <w:p>
            <w:pPr>
              <w:jc w:val="center"/>
              <w:rPr>
                <w:rFonts w:ascii="Times New Roman" w:hAnsi="Times New Roman"/>
                <w:szCs w:val="22"/>
              </w:rPr>
            </w:pPr>
            <w:r>
              <w:rPr>
                <w:rFonts w:ascii="Times New Roman" w:hAnsi="Times New Roman"/>
                <w:szCs w:val="22"/>
              </w:rPr>
              <w:t>-</w:t>
            </w:r>
          </w:p>
        </w:tc>
        <w:tc>
          <w:tcPr>
            <w:tcW w:w="1206" w:type="dxa"/>
          </w:tcPr>
          <w:p>
            <w:pPr>
              <w:rPr>
                <w:rFonts w:ascii="Times New Roman" w:hAnsi="Times New Roman"/>
                <w:szCs w:val="22"/>
              </w:rPr>
            </w:pPr>
            <w:r>
              <w:rPr>
                <w:rFonts w:ascii="Times New Roman" w:hAnsi="Times New Roman"/>
                <w:szCs w:val="22"/>
              </w:rPr>
              <w:t>01.02.2026</w:t>
            </w:r>
          </w:p>
        </w:tc>
        <w:tc>
          <w:tcPr>
            <w:tcW w:w="1170" w:type="dxa"/>
          </w:tcPr>
          <w:p>
            <w:pPr>
              <w:jc w:val="center"/>
              <w:rPr>
                <w:rFonts w:ascii="Times New Roman" w:hAnsi="Times New Roman"/>
                <w:szCs w:val="22"/>
              </w:rPr>
            </w:pPr>
            <w:r>
              <w:rPr>
                <w:rFonts w:ascii="Times New Roman" w:hAnsi="Times New Roman"/>
                <w:szCs w:val="22"/>
              </w:rPr>
              <w:t xml:space="preserve">взаимосвязь с иными результатами и контрольными </w:t>
            </w:r>
            <w:r>
              <w:rPr>
                <w:rFonts w:ascii="Times New Roman" w:hAnsi="Times New Roman"/>
                <w:szCs w:val="22"/>
              </w:rPr>
              <w:lastRenderedPageBreak/>
              <w:t>точками отсутствует</w:t>
            </w:r>
          </w:p>
        </w:tc>
        <w:tc>
          <w:tcPr>
            <w:tcW w:w="1170" w:type="dxa"/>
          </w:tcPr>
          <w:p>
            <w:pPr>
              <w:jc w:val="center"/>
              <w:rPr>
                <w:rFonts w:ascii="Times New Roman" w:hAnsi="Times New Roman"/>
                <w:szCs w:val="22"/>
              </w:rPr>
            </w:pPr>
            <w:r>
              <w:rPr>
                <w:rFonts w:ascii="Times New Roman" w:hAnsi="Times New Roman"/>
                <w:szCs w:val="22"/>
              </w:rPr>
              <w:lastRenderedPageBreak/>
              <w:t xml:space="preserve">взаимосвязь с иными результатами и контрольными </w:t>
            </w:r>
            <w:r>
              <w:rPr>
                <w:rFonts w:ascii="Times New Roman" w:hAnsi="Times New Roman"/>
                <w:szCs w:val="22"/>
              </w:rPr>
              <w:lastRenderedPageBreak/>
              <w:t>точками отсутствует</w:t>
            </w:r>
          </w:p>
        </w:tc>
        <w:tc>
          <w:tcPr>
            <w:tcW w:w="1133" w:type="dxa"/>
          </w:tcPr>
          <w:p>
            <w:pPr>
              <w:jc w:val="center"/>
              <w:rPr>
                <w:rFonts w:ascii="Times New Roman" w:hAnsi="Times New Roman"/>
              </w:rPr>
            </w:pPr>
            <w:r>
              <w:rPr>
                <w:rFonts w:ascii="PT Astra Serif" w:hAnsi="PT Astra Serif"/>
                <w:szCs w:val="22"/>
              </w:rPr>
              <w:lastRenderedPageBreak/>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отчет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1.7.5.</w:t>
            </w:r>
          </w:p>
        </w:tc>
        <w:tc>
          <w:tcPr>
            <w:tcW w:w="2570" w:type="dxa"/>
          </w:tcPr>
          <w:p>
            <w:pPr>
              <w:ind w:left="57"/>
              <w:jc w:val="both"/>
              <w:rPr>
                <w:rFonts w:ascii="Times New Roman" w:hAnsi="Times New Roman"/>
                <w:szCs w:val="22"/>
              </w:rPr>
            </w:pPr>
            <w:r>
              <w:rPr>
                <w:rFonts w:ascii="Times New Roman" w:hAnsi="Times New Roman"/>
                <w:szCs w:val="22"/>
              </w:rPr>
              <w:t>Контрольная точка «Заключено соглашение о предоставлении субсидии юридическому (физическому) лицу»</w:t>
            </w:r>
          </w:p>
        </w:tc>
        <w:tc>
          <w:tcPr>
            <w:tcW w:w="1206" w:type="dxa"/>
          </w:tcPr>
          <w:p>
            <w:pPr>
              <w:rPr>
                <w:rFonts w:ascii="Times New Roman" w:hAnsi="Times New Roman"/>
                <w:szCs w:val="22"/>
              </w:rPr>
            </w:pPr>
            <w:r>
              <w:rPr>
                <w:rFonts w:ascii="Times New Roman" w:hAnsi="Times New Roman"/>
                <w:szCs w:val="22"/>
              </w:rPr>
              <w:t>01.01.2026</w:t>
            </w:r>
          </w:p>
        </w:tc>
        <w:tc>
          <w:tcPr>
            <w:tcW w:w="1206" w:type="dxa"/>
          </w:tcPr>
          <w:p>
            <w:pPr>
              <w:rPr>
                <w:rFonts w:ascii="Times New Roman" w:hAnsi="Times New Roman"/>
                <w:szCs w:val="22"/>
              </w:rPr>
            </w:pPr>
            <w:r>
              <w:rPr>
                <w:rFonts w:ascii="Times New Roman" w:hAnsi="Times New Roman"/>
                <w:szCs w:val="22"/>
              </w:rPr>
              <w:t>31.12.2026</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соглашение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r>
        <w:trPr>
          <w:trHeight w:val="20"/>
        </w:trPr>
        <w:tc>
          <w:tcPr>
            <w:tcW w:w="821" w:type="dxa"/>
          </w:tcPr>
          <w:p>
            <w:pPr>
              <w:spacing w:line="225" w:lineRule="exact"/>
              <w:jc w:val="center"/>
              <w:rPr>
                <w:rFonts w:ascii="Times New Roman" w:hAnsi="Times New Roman"/>
                <w:szCs w:val="22"/>
              </w:rPr>
            </w:pPr>
            <w:r>
              <w:rPr>
                <w:rFonts w:ascii="Times New Roman" w:hAnsi="Times New Roman"/>
                <w:szCs w:val="22"/>
              </w:rPr>
              <w:t>1.7.6.</w:t>
            </w:r>
          </w:p>
        </w:tc>
        <w:tc>
          <w:tcPr>
            <w:tcW w:w="2570" w:type="dxa"/>
          </w:tcPr>
          <w:p>
            <w:pPr>
              <w:ind w:left="57"/>
              <w:jc w:val="both"/>
              <w:rPr>
                <w:rFonts w:ascii="Times New Roman" w:hAnsi="Times New Roman"/>
                <w:szCs w:val="22"/>
              </w:rPr>
            </w:pPr>
            <w:r>
              <w:rPr>
                <w:rFonts w:ascii="Times New Roman" w:hAnsi="Times New Roman"/>
                <w:szCs w:val="22"/>
              </w:rPr>
              <w:t>Контрольная точка «Предоставлен отчет о выполнении соглашения о предоставлении субсидии юридическому лицу»</w:t>
            </w:r>
          </w:p>
        </w:tc>
        <w:tc>
          <w:tcPr>
            <w:tcW w:w="1206" w:type="dxa"/>
          </w:tcPr>
          <w:p>
            <w:pPr>
              <w:jc w:val="center"/>
              <w:rPr>
                <w:rFonts w:ascii="Times New Roman" w:hAnsi="Times New Roman"/>
                <w:szCs w:val="22"/>
              </w:rPr>
            </w:pPr>
            <w:r>
              <w:rPr>
                <w:rFonts w:ascii="Times New Roman" w:hAnsi="Times New Roman"/>
                <w:szCs w:val="22"/>
              </w:rPr>
              <w:t>-</w:t>
            </w:r>
          </w:p>
        </w:tc>
        <w:tc>
          <w:tcPr>
            <w:tcW w:w="1206" w:type="dxa"/>
          </w:tcPr>
          <w:p>
            <w:pPr>
              <w:jc w:val="center"/>
              <w:rPr>
                <w:rFonts w:ascii="Times New Roman" w:hAnsi="Times New Roman"/>
                <w:szCs w:val="22"/>
              </w:rPr>
            </w:pPr>
            <w:r>
              <w:rPr>
                <w:rFonts w:ascii="Times New Roman" w:hAnsi="Times New Roman"/>
                <w:szCs w:val="22"/>
              </w:rPr>
              <w:t>31.12.2026</w:t>
            </w:r>
            <w:r>
              <w:rPr>
                <w:rStyle w:val="aff1"/>
                <w:rFonts w:ascii="Times New Roman" w:hAnsi="Times New Roman"/>
                <w:szCs w:val="22"/>
              </w:rPr>
              <w:footnoteReference w:id="81"/>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70" w:type="dxa"/>
          </w:tcPr>
          <w:p>
            <w:pPr>
              <w:jc w:val="center"/>
              <w:rPr>
                <w:rFonts w:ascii="Times New Roman" w:hAnsi="Times New Roman"/>
                <w:szCs w:val="22"/>
              </w:rPr>
            </w:pPr>
            <w:r>
              <w:rPr>
                <w:rFonts w:ascii="Times New Roman" w:hAnsi="Times New Roman"/>
                <w:szCs w:val="22"/>
              </w:rPr>
              <w:t>взаимосвязь с иными результатами и контрольными точками отсутствует</w:t>
            </w:r>
          </w:p>
        </w:tc>
        <w:tc>
          <w:tcPr>
            <w:tcW w:w="1133" w:type="dxa"/>
          </w:tcPr>
          <w:p>
            <w:pPr>
              <w:jc w:val="center"/>
              <w:rPr>
                <w:rFonts w:ascii="Times New Roman" w:hAnsi="Times New Roman"/>
              </w:rPr>
            </w:pPr>
            <w:r>
              <w:rPr>
                <w:rFonts w:ascii="PT Astra Serif" w:hAnsi="PT Astra Serif"/>
                <w:szCs w:val="22"/>
              </w:rPr>
              <w:t>Минсельхозпрод РТ</w:t>
            </w:r>
          </w:p>
        </w:tc>
        <w:tc>
          <w:tcPr>
            <w:tcW w:w="966" w:type="dxa"/>
          </w:tcPr>
          <w:p>
            <w:pPr>
              <w:jc w:val="center"/>
              <w:rPr>
                <w:rFonts w:ascii="Times New Roman" w:hAnsi="Times New Roman"/>
                <w:szCs w:val="22"/>
              </w:rPr>
            </w:pPr>
            <w:r>
              <w:rPr>
                <w:rFonts w:ascii="Times New Roman" w:hAnsi="Times New Roman"/>
                <w:szCs w:val="22"/>
              </w:rPr>
              <w:t>-</w:t>
            </w:r>
          </w:p>
        </w:tc>
        <w:tc>
          <w:tcPr>
            <w:tcW w:w="1000" w:type="dxa"/>
          </w:tcPr>
          <w:p>
            <w:pPr>
              <w:jc w:val="center"/>
              <w:rPr>
                <w:rFonts w:ascii="Times New Roman" w:hAnsi="Times New Roman"/>
                <w:szCs w:val="22"/>
              </w:rPr>
            </w:pPr>
            <w:r>
              <w:rPr>
                <w:rFonts w:ascii="Times New Roman" w:hAnsi="Times New Roman"/>
                <w:szCs w:val="22"/>
              </w:rPr>
              <w:t>-</w:t>
            </w:r>
          </w:p>
        </w:tc>
        <w:tc>
          <w:tcPr>
            <w:tcW w:w="615" w:type="dxa"/>
          </w:tcPr>
          <w:p>
            <w:pPr>
              <w:jc w:val="center"/>
              <w:rPr>
                <w:rFonts w:ascii="Times New Roman" w:hAnsi="Times New Roman"/>
                <w:szCs w:val="22"/>
              </w:rPr>
            </w:pPr>
            <w:r>
              <w:rPr>
                <w:rFonts w:ascii="Times New Roman" w:hAnsi="Times New Roman"/>
                <w:szCs w:val="22"/>
              </w:rPr>
              <w:t>-</w:t>
            </w:r>
          </w:p>
        </w:tc>
        <w:tc>
          <w:tcPr>
            <w:tcW w:w="1095" w:type="dxa"/>
          </w:tcPr>
          <w:p>
            <w:pPr>
              <w:jc w:val="center"/>
              <w:rPr>
                <w:rFonts w:ascii="Times New Roman" w:hAnsi="Times New Roman"/>
                <w:szCs w:val="22"/>
              </w:rPr>
            </w:pPr>
            <w:r>
              <w:rPr>
                <w:rFonts w:ascii="Times New Roman" w:hAnsi="Times New Roman"/>
                <w:szCs w:val="22"/>
              </w:rPr>
              <w:t>-</w:t>
            </w:r>
          </w:p>
        </w:tc>
        <w:tc>
          <w:tcPr>
            <w:tcW w:w="1061" w:type="dxa"/>
          </w:tcPr>
          <w:p>
            <w:pPr>
              <w:jc w:val="center"/>
              <w:rPr>
                <w:rFonts w:ascii="Times New Roman" w:hAnsi="Times New Roman"/>
                <w:szCs w:val="22"/>
              </w:rPr>
            </w:pPr>
            <w:r>
              <w:rPr>
                <w:rFonts w:ascii="Times New Roman" w:hAnsi="Times New Roman"/>
                <w:szCs w:val="22"/>
              </w:rPr>
              <w:t xml:space="preserve">отчет </w:t>
            </w:r>
          </w:p>
        </w:tc>
        <w:tc>
          <w:tcPr>
            <w:tcW w:w="1114" w:type="dxa"/>
          </w:tcPr>
          <w:p>
            <w:pPr>
              <w:jc w:val="center"/>
              <w:rPr>
                <w:rFonts w:ascii="PT Astra Serif" w:hAnsi="PT Astra Serif"/>
                <w:szCs w:val="22"/>
              </w:rPr>
            </w:pPr>
            <w:r>
              <w:rPr>
                <w:rFonts w:ascii="PT Astra Serif" w:hAnsi="PT Astra Serif"/>
                <w:szCs w:val="22"/>
              </w:rPr>
              <w:t>данные Минсельхозпрода РТ»;</w:t>
            </w:r>
          </w:p>
        </w:tc>
      </w:tr>
    </w:tbl>
    <w:p>
      <w:pPr>
        <w:widowControl w:val="0"/>
        <w:spacing w:after="0" w:line="240" w:lineRule="auto"/>
        <w:rPr>
          <w:rFonts w:ascii="Times New Roman" w:hAnsi="Times New Roman"/>
        </w:rPr>
      </w:pPr>
    </w:p>
    <w:p>
      <w:pPr>
        <w:widowControl w:val="0"/>
        <w:spacing w:after="0" w:line="240" w:lineRule="auto"/>
        <w:ind w:firstLine="708"/>
        <w:jc w:val="both"/>
        <w:rPr>
          <w:rFonts w:ascii="Times New Roman" w:hAnsi="Times New Roman"/>
          <w:sz w:val="28"/>
        </w:rPr>
      </w:pPr>
      <w:r>
        <w:rPr>
          <w:rFonts w:ascii="Times New Roman" w:hAnsi="Times New Roman"/>
          <w:sz w:val="28"/>
        </w:rPr>
        <w:t>паспорт комплекса процессных мероприятий «Совершенствование управленческого обеспечения реализации государственной программы Республики Татарстан» изложить в следующей редакции:</w:t>
      </w: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p>
    <w:p>
      <w:pPr>
        <w:widowControl w:val="0"/>
        <w:spacing w:after="0" w:line="240" w:lineRule="auto"/>
        <w:rPr>
          <w:rFonts w:ascii="Times New Roman" w:hAnsi="Times New Roman"/>
        </w:rPr>
      </w:pPr>
      <w:r>
        <w:rPr>
          <w:rFonts w:ascii="Times New Roman" w:hAnsi="Times New Roman"/>
        </w:rPr>
        <w:br w:type="page"/>
      </w:r>
    </w:p>
    <w:p>
      <w:pPr>
        <w:widowControl w:val="0"/>
        <w:spacing w:after="0" w:line="240" w:lineRule="auto"/>
        <w:jc w:val="center"/>
        <w:rPr>
          <w:rFonts w:ascii="Times New Roman" w:hAnsi="Times New Roman"/>
          <w:sz w:val="28"/>
        </w:rPr>
      </w:pPr>
      <w:bookmarkStart w:id="0" w:name="_3rdcrjn"/>
      <w:bookmarkEnd w:id="0"/>
      <w:r>
        <w:rPr>
          <w:rFonts w:ascii="Times New Roman" w:hAnsi="Times New Roman"/>
          <w:sz w:val="28"/>
        </w:rPr>
        <w:lastRenderedPageBreak/>
        <w:t>«Паспорт</w:t>
      </w:r>
    </w:p>
    <w:p>
      <w:pPr>
        <w:widowControl w:val="0"/>
        <w:spacing w:after="0" w:line="240" w:lineRule="auto"/>
        <w:jc w:val="center"/>
        <w:rPr>
          <w:rFonts w:ascii="Times New Roman" w:hAnsi="Times New Roman"/>
          <w:sz w:val="28"/>
        </w:rPr>
      </w:pPr>
      <w:r>
        <w:rPr>
          <w:rFonts w:ascii="Times New Roman" w:hAnsi="Times New Roman"/>
          <w:sz w:val="28"/>
        </w:rPr>
        <w:t>комплекса процессных мероприятий</w:t>
      </w:r>
    </w:p>
    <w:p>
      <w:pPr>
        <w:widowControl w:val="0"/>
        <w:spacing w:after="0" w:line="240" w:lineRule="auto"/>
        <w:jc w:val="center"/>
        <w:rPr>
          <w:rFonts w:ascii="Times New Roman" w:hAnsi="Times New Roman"/>
          <w:sz w:val="28"/>
        </w:rPr>
      </w:pPr>
      <w:r>
        <w:rPr>
          <w:rFonts w:ascii="Times New Roman" w:hAnsi="Times New Roman"/>
          <w:sz w:val="28"/>
        </w:rPr>
        <w:t>«Совершенствование управленческого обеспечения реализации государственной программы Республики Татарстан»</w:t>
      </w:r>
    </w:p>
    <w:p>
      <w:pPr>
        <w:widowControl w:val="0"/>
        <w:spacing w:after="0" w:line="240" w:lineRule="auto"/>
        <w:jc w:val="center"/>
        <w:rPr>
          <w:rFonts w:ascii="Times New Roman" w:hAnsi="Times New Roman"/>
          <w:b/>
          <w:sz w:val="28"/>
        </w:rPr>
      </w:pPr>
    </w:p>
    <w:p>
      <w:pPr>
        <w:widowControl w:val="0"/>
        <w:spacing w:after="0" w:line="240" w:lineRule="auto"/>
        <w:jc w:val="center"/>
        <w:rPr>
          <w:rFonts w:ascii="Times New Roman" w:hAnsi="Times New Roman"/>
          <w:sz w:val="28"/>
        </w:rPr>
        <w:sectPr>
          <w:pgSz w:w="16838" w:h="11906" w:orient="landscape"/>
          <w:pgMar w:top="1134" w:right="567" w:bottom="1021" w:left="1134" w:header="709" w:footer="709" w:gutter="0"/>
          <w:cols w:space="720"/>
          <w:docGrid w:linePitch="299"/>
        </w:sectPr>
      </w:pPr>
      <w:r>
        <w:rPr>
          <w:rFonts w:ascii="Times New Roman" w:hAnsi="Times New Roman"/>
          <w:sz w:val="28"/>
        </w:rPr>
        <w:t>Общие положения</w:t>
      </w:r>
      <w:r>
        <w:rPr>
          <w:rStyle w:val="aff1"/>
          <w:rFonts w:ascii="Times New Roman" w:hAnsi="Times New Roman"/>
          <w:sz w:val="28"/>
        </w:rPr>
        <w:footnoteReference w:id="82"/>
      </w:r>
    </w:p>
    <w:p>
      <w:pPr>
        <w:widowControl w:val="0"/>
        <w:spacing w:after="0" w:line="240" w:lineRule="auto"/>
        <w:jc w:val="center"/>
        <w:rPr>
          <w:rFonts w:ascii="Times New Roman" w:hAnsi="Times New Roman"/>
          <w:sz w:val="28"/>
        </w:rPr>
      </w:pPr>
    </w:p>
    <w:tbl>
      <w:tblPr>
        <w:tblStyle w:val="affa"/>
        <w:tblW w:w="5000" w:type="pct"/>
        <w:tblLook w:val="04A0" w:firstRow="1" w:lastRow="0" w:firstColumn="1" w:lastColumn="0" w:noHBand="0" w:noVBand="1"/>
      </w:tblPr>
      <w:tblGrid>
        <w:gridCol w:w="7352"/>
        <w:gridCol w:w="7775"/>
      </w:tblGrid>
      <w:tr>
        <w:trPr>
          <w:trHeight w:val="23"/>
        </w:trPr>
        <w:tc>
          <w:tcPr>
            <w:tcW w:w="2430" w:type="pct"/>
          </w:tcPr>
          <w:p>
            <w:pPr>
              <w:widowControl w:val="0"/>
              <w:ind w:left="-57"/>
              <w:jc w:val="both"/>
              <w:rPr>
                <w:rFonts w:ascii="Times New Roman" w:hAnsi="Times New Roman"/>
                <w:sz w:val="24"/>
              </w:rPr>
            </w:pPr>
            <w:r>
              <w:rPr>
                <w:rFonts w:ascii="Times New Roman" w:hAnsi="Times New Roman"/>
                <w:sz w:val="24"/>
              </w:rPr>
              <w:t xml:space="preserve">Ответственный республиканский орган исполнительной власти </w:t>
            </w:r>
          </w:p>
        </w:tc>
        <w:tc>
          <w:tcPr>
            <w:tcW w:w="2570" w:type="pct"/>
          </w:tcPr>
          <w:p>
            <w:pPr>
              <w:widowControl w:val="0"/>
              <w:ind w:left="-57"/>
              <w:jc w:val="both"/>
              <w:rPr>
                <w:rFonts w:ascii="Times New Roman" w:hAnsi="Times New Roman"/>
                <w:sz w:val="24"/>
              </w:rPr>
            </w:pPr>
            <w:r>
              <w:rPr>
                <w:rFonts w:ascii="Times New Roman" w:hAnsi="Times New Roman"/>
                <w:sz w:val="24"/>
              </w:rPr>
              <w:t>Министерство сельского хозяйства и продовольствия Республики Татарстан</w:t>
            </w:r>
          </w:p>
        </w:tc>
      </w:tr>
      <w:tr>
        <w:trPr>
          <w:trHeight w:val="23"/>
        </w:trPr>
        <w:tc>
          <w:tcPr>
            <w:tcW w:w="2430" w:type="pct"/>
          </w:tcPr>
          <w:p>
            <w:pPr>
              <w:widowControl w:val="0"/>
              <w:ind w:left="-57"/>
              <w:jc w:val="both"/>
              <w:rPr>
                <w:rFonts w:ascii="Times New Roman" w:hAnsi="Times New Roman"/>
                <w:sz w:val="24"/>
              </w:rPr>
            </w:pPr>
            <w:r>
              <w:rPr>
                <w:rFonts w:ascii="Times New Roman" w:hAnsi="Times New Roman"/>
                <w:sz w:val="24"/>
              </w:rPr>
              <w:t>Государственная программа Республики Татарстан</w:t>
            </w:r>
          </w:p>
        </w:tc>
        <w:tc>
          <w:tcPr>
            <w:tcW w:w="2570" w:type="pct"/>
          </w:tcPr>
          <w:p>
            <w:pPr>
              <w:widowControl w:val="0"/>
              <w:ind w:left="-57"/>
              <w:jc w:val="both"/>
              <w:rPr>
                <w:rFonts w:ascii="Times New Roman" w:hAnsi="Times New Roman"/>
                <w:sz w:val="24"/>
              </w:rPr>
            </w:pPr>
            <w:r>
              <w:rPr>
                <w:rFonts w:ascii="Times New Roman" w:hAnsi="Times New Roman"/>
                <w:sz w:val="24"/>
              </w:rPr>
              <w:t>Развитие сельского хозяйства и регулирование рынков сельскохозяйственной продукции, сырья и продовольствия в Республике Татарстан</w:t>
            </w:r>
          </w:p>
        </w:tc>
      </w:tr>
    </w:tbl>
    <w:p>
      <w:pPr>
        <w:widowControl w:val="0"/>
        <w:spacing w:after="0" w:line="240" w:lineRule="auto"/>
        <w:jc w:val="center"/>
        <w:rPr>
          <w:rFonts w:ascii="Times New Roman" w:hAnsi="Times New Roman"/>
          <w:sz w:val="28"/>
        </w:rPr>
      </w:pPr>
    </w:p>
    <w:p>
      <w:pPr>
        <w:widowControl w:val="0"/>
        <w:spacing w:after="0" w:line="240" w:lineRule="auto"/>
        <w:ind w:left="360"/>
        <w:jc w:val="center"/>
        <w:rPr>
          <w:rFonts w:ascii="Times New Roman" w:hAnsi="Times New Roman"/>
          <w:sz w:val="28"/>
        </w:rPr>
      </w:pPr>
      <w:r>
        <w:rPr>
          <w:rFonts w:ascii="Times New Roman" w:hAnsi="Times New Roman"/>
          <w:sz w:val="28"/>
        </w:rPr>
        <w:t>4. Перечень мероприятий (результатов) комплекса процессных мероприятий</w:t>
      </w:r>
    </w:p>
    <w:p>
      <w:pPr>
        <w:widowControl w:val="0"/>
        <w:spacing w:after="0" w:line="240" w:lineRule="auto"/>
        <w:jc w:val="center"/>
        <w:rPr>
          <w:rFonts w:ascii="Times New Roman" w:hAnsi="Times New Roman"/>
          <w:sz w:val="28"/>
          <w:shd w:val="clear" w:color="auto" w:fill="FFD821"/>
        </w:rPr>
      </w:pPr>
    </w:p>
    <w:tbl>
      <w:tblPr>
        <w:tblStyle w:val="affa"/>
        <w:tblW w:w="5000" w:type="pct"/>
        <w:tblLook w:val="04A0" w:firstRow="1" w:lastRow="0" w:firstColumn="1" w:lastColumn="0" w:noHBand="0" w:noVBand="1"/>
      </w:tblPr>
      <w:tblGrid>
        <w:gridCol w:w="685"/>
        <w:gridCol w:w="3422"/>
        <w:gridCol w:w="1416"/>
        <w:gridCol w:w="3261"/>
        <w:gridCol w:w="1277"/>
        <w:gridCol w:w="859"/>
        <w:gridCol w:w="850"/>
        <w:gridCol w:w="1113"/>
        <w:gridCol w:w="1113"/>
        <w:gridCol w:w="1131"/>
      </w:tblGrid>
      <w:tr>
        <w:trPr>
          <w:trHeight w:val="20"/>
        </w:trPr>
        <w:tc>
          <w:tcPr>
            <w:tcW w:w="226" w:type="pct"/>
            <w:vMerge w:val="restart"/>
            <w:tcBorders>
              <w:bottom w:val="nil"/>
            </w:tcBorders>
          </w:tcPr>
          <w:p>
            <w:pPr>
              <w:widowControl w:val="0"/>
              <w:jc w:val="center"/>
              <w:rPr>
                <w:rFonts w:ascii="Times New Roman" w:hAnsi="Times New Roman"/>
                <w:szCs w:val="22"/>
              </w:rPr>
            </w:pPr>
            <w:r>
              <w:rPr>
                <w:rFonts w:ascii="Times New Roman" w:hAnsi="Times New Roman"/>
                <w:szCs w:val="22"/>
              </w:rPr>
              <w:t>№ п/п</w:t>
            </w:r>
          </w:p>
        </w:tc>
        <w:tc>
          <w:tcPr>
            <w:tcW w:w="1131" w:type="pct"/>
            <w:vMerge w:val="restart"/>
            <w:tcBorders>
              <w:bottom w:val="nil"/>
            </w:tcBorders>
          </w:tcPr>
          <w:p>
            <w:pPr>
              <w:widowControl w:val="0"/>
              <w:jc w:val="center"/>
              <w:rPr>
                <w:rFonts w:ascii="Times New Roman" w:hAnsi="Times New Roman"/>
                <w:szCs w:val="22"/>
              </w:rPr>
            </w:pPr>
            <w:r>
              <w:rPr>
                <w:rFonts w:ascii="Times New Roman" w:hAnsi="Times New Roman"/>
                <w:szCs w:val="22"/>
              </w:rPr>
              <w:t>Наименование</w:t>
            </w:r>
          </w:p>
          <w:p>
            <w:pPr>
              <w:widowControl w:val="0"/>
              <w:jc w:val="center"/>
              <w:rPr>
                <w:rFonts w:ascii="Times New Roman" w:hAnsi="Times New Roman"/>
                <w:szCs w:val="22"/>
              </w:rPr>
            </w:pPr>
            <w:r>
              <w:rPr>
                <w:rFonts w:ascii="Times New Roman" w:hAnsi="Times New Roman"/>
                <w:szCs w:val="22"/>
              </w:rPr>
              <w:t>мероприятия (результата)</w:t>
            </w:r>
          </w:p>
        </w:tc>
        <w:tc>
          <w:tcPr>
            <w:tcW w:w="468" w:type="pct"/>
            <w:vMerge w:val="restart"/>
            <w:tcBorders>
              <w:bottom w:val="nil"/>
            </w:tcBorders>
          </w:tcPr>
          <w:p>
            <w:pPr>
              <w:widowControl w:val="0"/>
              <w:jc w:val="center"/>
              <w:rPr>
                <w:rFonts w:ascii="Times New Roman" w:hAnsi="Times New Roman"/>
                <w:szCs w:val="22"/>
              </w:rPr>
            </w:pPr>
            <w:r>
              <w:rPr>
                <w:rFonts w:ascii="Times New Roman" w:hAnsi="Times New Roman"/>
                <w:szCs w:val="22"/>
              </w:rPr>
              <w:t>Тип мероприятий (результата)</w:t>
            </w:r>
          </w:p>
        </w:tc>
        <w:tc>
          <w:tcPr>
            <w:tcW w:w="1078" w:type="pct"/>
            <w:vMerge w:val="restart"/>
            <w:tcBorders>
              <w:bottom w:val="nil"/>
            </w:tcBorders>
          </w:tcPr>
          <w:p>
            <w:pPr>
              <w:widowControl w:val="0"/>
              <w:jc w:val="center"/>
              <w:rPr>
                <w:rFonts w:ascii="Times New Roman" w:hAnsi="Times New Roman"/>
                <w:szCs w:val="22"/>
              </w:rPr>
            </w:pPr>
            <w:r>
              <w:rPr>
                <w:rFonts w:ascii="Times New Roman" w:hAnsi="Times New Roman"/>
                <w:szCs w:val="22"/>
              </w:rPr>
              <w:t>Характеристика</w:t>
            </w:r>
          </w:p>
        </w:tc>
        <w:tc>
          <w:tcPr>
            <w:tcW w:w="422" w:type="pct"/>
            <w:vMerge w:val="restart"/>
            <w:tcBorders>
              <w:bottom w:val="nil"/>
            </w:tcBorders>
          </w:tcPr>
          <w:p>
            <w:pPr>
              <w:widowControl w:val="0"/>
              <w:jc w:val="center"/>
              <w:rPr>
                <w:rFonts w:ascii="Times New Roman" w:hAnsi="Times New Roman"/>
                <w:szCs w:val="22"/>
              </w:rPr>
            </w:pPr>
            <w:r>
              <w:rPr>
                <w:rFonts w:ascii="Times New Roman" w:hAnsi="Times New Roman"/>
                <w:szCs w:val="22"/>
              </w:rPr>
              <w:t>Единица измерения</w:t>
            </w:r>
          </w:p>
          <w:p>
            <w:pPr>
              <w:widowControl w:val="0"/>
              <w:jc w:val="center"/>
              <w:rPr>
                <w:rFonts w:ascii="Times New Roman" w:hAnsi="Times New Roman"/>
                <w:szCs w:val="22"/>
              </w:rPr>
            </w:pPr>
            <w:r>
              <w:rPr>
                <w:rFonts w:ascii="Times New Roman" w:hAnsi="Times New Roman"/>
                <w:szCs w:val="22"/>
              </w:rPr>
              <w:t>(по ОКЕИ)</w:t>
            </w:r>
          </w:p>
        </w:tc>
        <w:tc>
          <w:tcPr>
            <w:tcW w:w="565" w:type="pct"/>
            <w:gridSpan w:val="2"/>
            <w:tcBorders>
              <w:bottom w:val="single" w:sz="4" w:space="0" w:color="auto"/>
            </w:tcBorders>
          </w:tcPr>
          <w:p>
            <w:pPr>
              <w:widowControl w:val="0"/>
              <w:jc w:val="center"/>
              <w:rPr>
                <w:rFonts w:ascii="Times New Roman" w:hAnsi="Times New Roman"/>
                <w:szCs w:val="22"/>
              </w:rPr>
            </w:pPr>
            <w:r>
              <w:rPr>
                <w:rFonts w:ascii="Times New Roman" w:hAnsi="Times New Roman"/>
                <w:szCs w:val="22"/>
              </w:rPr>
              <w:t>Базовое значение</w:t>
            </w:r>
          </w:p>
        </w:tc>
        <w:tc>
          <w:tcPr>
            <w:tcW w:w="1110" w:type="pct"/>
            <w:gridSpan w:val="3"/>
            <w:tcBorders>
              <w:bottom w:val="single" w:sz="4" w:space="0" w:color="auto"/>
            </w:tcBorders>
          </w:tcPr>
          <w:p>
            <w:pPr>
              <w:widowControl w:val="0"/>
              <w:jc w:val="center"/>
              <w:rPr>
                <w:rFonts w:ascii="Times New Roman" w:hAnsi="Times New Roman"/>
                <w:szCs w:val="22"/>
              </w:rPr>
            </w:pPr>
            <w:r>
              <w:rPr>
                <w:rFonts w:ascii="Times New Roman" w:hAnsi="Times New Roman"/>
                <w:szCs w:val="22"/>
              </w:rPr>
              <w:t>Значения мероприятия</w:t>
            </w:r>
          </w:p>
          <w:p>
            <w:pPr>
              <w:widowControl w:val="0"/>
              <w:jc w:val="center"/>
              <w:rPr>
                <w:rFonts w:ascii="Times New Roman" w:hAnsi="Times New Roman"/>
                <w:szCs w:val="22"/>
              </w:rPr>
            </w:pPr>
            <w:r>
              <w:rPr>
                <w:rFonts w:ascii="Times New Roman" w:hAnsi="Times New Roman"/>
                <w:szCs w:val="22"/>
              </w:rPr>
              <w:t>(результата) по годам</w:t>
            </w:r>
          </w:p>
        </w:tc>
      </w:tr>
      <w:tr>
        <w:trPr>
          <w:trHeight w:val="20"/>
        </w:trPr>
        <w:tc>
          <w:tcPr>
            <w:tcW w:w="226" w:type="pct"/>
            <w:vMerge/>
            <w:tcBorders>
              <w:bottom w:val="nil"/>
            </w:tcBorders>
          </w:tcPr>
          <w:p>
            <w:pPr>
              <w:widowControl w:val="0"/>
              <w:jc w:val="center"/>
              <w:rPr>
                <w:rFonts w:ascii="Times New Roman" w:hAnsi="Times New Roman"/>
                <w:szCs w:val="22"/>
              </w:rPr>
            </w:pPr>
          </w:p>
        </w:tc>
        <w:tc>
          <w:tcPr>
            <w:tcW w:w="1131" w:type="pct"/>
            <w:vMerge/>
            <w:tcBorders>
              <w:bottom w:val="nil"/>
            </w:tcBorders>
          </w:tcPr>
          <w:p>
            <w:pPr>
              <w:widowControl w:val="0"/>
              <w:jc w:val="center"/>
              <w:rPr>
                <w:rFonts w:ascii="Times New Roman" w:hAnsi="Times New Roman"/>
                <w:szCs w:val="22"/>
              </w:rPr>
            </w:pPr>
          </w:p>
        </w:tc>
        <w:tc>
          <w:tcPr>
            <w:tcW w:w="468" w:type="pct"/>
            <w:vMerge/>
            <w:tcBorders>
              <w:bottom w:val="nil"/>
            </w:tcBorders>
          </w:tcPr>
          <w:p>
            <w:pPr>
              <w:widowControl w:val="0"/>
              <w:jc w:val="center"/>
              <w:rPr>
                <w:rFonts w:ascii="Times New Roman" w:hAnsi="Times New Roman"/>
                <w:szCs w:val="22"/>
              </w:rPr>
            </w:pPr>
          </w:p>
        </w:tc>
        <w:tc>
          <w:tcPr>
            <w:tcW w:w="1078" w:type="pct"/>
            <w:vMerge/>
            <w:tcBorders>
              <w:bottom w:val="nil"/>
            </w:tcBorders>
          </w:tcPr>
          <w:p>
            <w:pPr>
              <w:widowControl w:val="0"/>
              <w:jc w:val="center"/>
              <w:rPr>
                <w:rFonts w:ascii="Times New Roman" w:hAnsi="Times New Roman"/>
                <w:szCs w:val="22"/>
              </w:rPr>
            </w:pPr>
          </w:p>
        </w:tc>
        <w:tc>
          <w:tcPr>
            <w:tcW w:w="422" w:type="pct"/>
            <w:vMerge/>
            <w:tcBorders>
              <w:bottom w:val="nil"/>
            </w:tcBorders>
          </w:tcPr>
          <w:p>
            <w:pPr>
              <w:widowControl w:val="0"/>
              <w:jc w:val="center"/>
              <w:rPr>
                <w:rFonts w:ascii="Times New Roman" w:hAnsi="Times New Roman"/>
                <w:szCs w:val="22"/>
              </w:rPr>
            </w:pPr>
          </w:p>
        </w:tc>
        <w:tc>
          <w:tcPr>
            <w:tcW w:w="284" w:type="pct"/>
            <w:tcBorders>
              <w:bottom w:val="nil"/>
            </w:tcBorders>
          </w:tcPr>
          <w:p>
            <w:pPr>
              <w:widowControl w:val="0"/>
              <w:jc w:val="center"/>
              <w:rPr>
                <w:rFonts w:ascii="Times New Roman" w:hAnsi="Times New Roman"/>
                <w:szCs w:val="22"/>
              </w:rPr>
            </w:pPr>
            <w:r>
              <w:rPr>
                <w:rFonts w:ascii="Times New Roman" w:hAnsi="Times New Roman"/>
                <w:szCs w:val="22"/>
              </w:rPr>
              <w:t>значение</w:t>
            </w:r>
          </w:p>
        </w:tc>
        <w:tc>
          <w:tcPr>
            <w:tcW w:w="281" w:type="pct"/>
            <w:tcBorders>
              <w:bottom w:val="nil"/>
            </w:tcBorders>
          </w:tcPr>
          <w:p>
            <w:pPr>
              <w:widowControl w:val="0"/>
              <w:jc w:val="center"/>
              <w:rPr>
                <w:rFonts w:ascii="Times New Roman" w:hAnsi="Times New Roman"/>
                <w:szCs w:val="22"/>
              </w:rPr>
            </w:pPr>
            <w:r>
              <w:rPr>
                <w:rFonts w:ascii="Times New Roman" w:hAnsi="Times New Roman"/>
                <w:szCs w:val="22"/>
              </w:rPr>
              <w:t>год</w:t>
            </w:r>
          </w:p>
        </w:tc>
        <w:tc>
          <w:tcPr>
            <w:tcW w:w="368" w:type="pct"/>
            <w:tcBorders>
              <w:bottom w:val="nil"/>
            </w:tcBorders>
          </w:tcPr>
          <w:p>
            <w:pPr>
              <w:widowControl w:val="0"/>
              <w:jc w:val="center"/>
              <w:rPr>
                <w:rFonts w:ascii="Times New Roman" w:hAnsi="Times New Roman"/>
                <w:szCs w:val="22"/>
              </w:rPr>
            </w:pPr>
            <w:r>
              <w:rPr>
                <w:rFonts w:ascii="Times New Roman" w:hAnsi="Times New Roman"/>
                <w:szCs w:val="22"/>
              </w:rPr>
              <w:t>2024</w:t>
            </w:r>
          </w:p>
        </w:tc>
        <w:tc>
          <w:tcPr>
            <w:tcW w:w="368" w:type="pct"/>
            <w:tcBorders>
              <w:bottom w:val="nil"/>
            </w:tcBorders>
          </w:tcPr>
          <w:p>
            <w:pPr>
              <w:widowControl w:val="0"/>
              <w:jc w:val="center"/>
              <w:rPr>
                <w:rFonts w:ascii="Times New Roman" w:hAnsi="Times New Roman"/>
                <w:szCs w:val="22"/>
              </w:rPr>
            </w:pPr>
            <w:r>
              <w:rPr>
                <w:rFonts w:ascii="Times New Roman" w:hAnsi="Times New Roman"/>
                <w:szCs w:val="22"/>
              </w:rPr>
              <w:t>2025</w:t>
            </w:r>
          </w:p>
        </w:tc>
        <w:tc>
          <w:tcPr>
            <w:tcW w:w="374" w:type="pct"/>
            <w:tcBorders>
              <w:bottom w:val="nil"/>
            </w:tcBorders>
          </w:tcPr>
          <w:p>
            <w:pPr>
              <w:widowControl w:val="0"/>
              <w:jc w:val="center"/>
              <w:rPr>
                <w:rFonts w:ascii="Times New Roman" w:hAnsi="Times New Roman"/>
                <w:szCs w:val="22"/>
              </w:rPr>
            </w:pPr>
            <w:r>
              <w:rPr>
                <w:rFonts w:ascii="Times New Roman" w:hAnsi="Times New Roman"/>
                <w:szCs w:val="22"/>
              </w:rPr>
              <w:t>2026</w:t>
            </w:r>
          </w:p>
        </w:tc>
      </w:tr>
    </w:tbl>
    <w:p>
      <w:pPr>
        <w:widowControl w:val="0"/>
        <w:spacing w:after="0" w:line="240" w:lineRule="auto"/>
        <w:rPr>
          <w:rFonts w:ascii="Times New Roman" w:hAnsi="Times New Roman"/>
          <w:sz w:val="2"/>
          <w:szCs w:val="2"/>
        </w:rPr>
      </w:pPr>
    </w:p>
    <w:tbl>
      <w:tblPr>
        <w:tblStyle w:val="affa"/>
        <w:tblW w:w="0" w:type="auto"/>
        <w:tblLayout w:type="fixed"/>
        <w:tblLook w:val="04A0" w:firstRow="1" w:lastRow="0" w:firstColumn="1" w:lastColumn="0" w:noHBand="0" w:noVBand="1"/>
      </w:tblPr>
      <w:tblGrid>
        <w:gridCol w:w="685"/>
        <w:gridCol w:w="3421"/>
        <w:gridCol w:w="1418"/>
        <w:gridCol w:w="3260"/>
        <w:gridCol w:w="1276"/>
        <w:gridCol w:w="856"/>
        <w:gridCol w:w="850"/>
        <w:gridCol w:w="1113"/>
        <w:gridCol w:w="1113"/>
        <w:gridCol w:w="1135"/>
      </w:tblGrid>
      <w:tr>
        <w:trPr>
          <w:trHeight w:val="20"/>
          <w:tblHeader/>
        </w:trPr>
        <w:tc>
          <w:tcPr>
            <w:tcW w:w="685" w:type="dxa"/>
          </w:tcPr>
          <w:p>
            <w:pPr>
              <w:widowControl w:val="0"/>
              <w:jc w:val="center"/>
              <w:rPr>
                <w:rFonts w:ascii="Times New Roman" w:hAnsi="Times New Roman"/>
                <w:szCs w:val="22"/>
              </w:rPr>
            </w:pPr>
            <w:r>
              <w:rPr>
                <w:rFonts w:ascii="Times New Roman" w:hAnsi="Times New Roman"/>
                <w:szCs w:val="22"/>
              </w:rPr>
              <w:t>1</w:t>
            </w:r>
          </w:p>
        </w:tc>
        <w:tc>
          <w:tcPr>
            <w:tcW w:w="3421" w:type="dxa"/>
          </w:tcPr>
          <w:p>
            <w:pPr>
              <w:widowControl w:val="0"/>
              <w:jc w:val="center"/>
              <w:rPr>
                <w:rFonts w:ascii="Times New Roman" w:hAnsi="Times New Roman"/>
                <w:szCs w:val="22"/>
              </w:rPr>
            </w:pPr>
            <w:r>
              <w:rPr>
                <w:rFonts w:ascii="Times New Roman" w:hAnsi="Times New Roman"/>
                <w:szCs w:val="22"/>
              </w:rPr>
              <w:t>2</w:t>
            </w:r>
          </w:p>
        </w:tc>
        <w:tc>
          <w:tcPr>
            <w:tcW w:w="1418" w:type="dxa"/>
          </w:tcPr>
          <w:p>
            <w:pPr>
              <w:widowControl w:val="0"/>
              <w:jc w:val="center"/>
              <w:rPr>
                <w:rFonts w:ascii="Times New Roman" w:hAnsi="Times New Roman"/>
                <w:szCs w:val="22"/>
              </w:rPr>
            </w:pPr>
            <w:r>
              <w:rPr>
                <w:rFonts w:ascii="Times New Roman" w:hAnsi="Times New Roman"/>
                <w:szCs w:val="22"/>
              </w:rPr>
              <w:t>3</w:t>
            </w:r>
          </w:p>
        </w:tc>
        <w:tc>
          <w:tcPr>
            <w:tcW w:w="3260" w:type="dxa"/>
          </w:tcPr>
          <w:p>
            <w:pPr>
              <w:widowControl w:val="0"/>
              <w:jc w:val="center"/>
              <w:rPr>
                <w:rFonts w:ascii="Times New Roman" w:hAnsi="Times New Roman"/>
                <w:szCs w:val="22"/>
              </w:rPr>
            </w:pPr>
            <w:r>
              <w:rPr>
                <w:rFonts w:ascii="Times New Roman" w:hAnsi="Times New Roman"/>
                <w:szCs w:val="22"/>
              </w:rPr>
              <w:t>4</w:t>
            </w:r>
          </w:p>
        </w:tc>
        <w:tc>
          <w:tcPr>
            <w:tcW w:w="1276" w:type="dxa"/>
          </w:tcPr>
          <w:p>
            <w:pPr>
              <w:widowControl w:val="0"/>
              <w:jc w:val="center"/>
              <w:rPr>
                <w:rFonts w:ascii="Times New Roman" w:hAnsi="Times New Roman"/>
                <w:szCs w:val="22"/>
              </w:rPr>
            </w:pPr>
            <w:r>
              <w:rPr>
                <w:rFonts w:ascii="Times New Roman" w:hAnsi="Times New Roman"/>
                <w:szCs w:val="22"/>
              </w:rPr>
              <w:t>5</w:t>
            </w:r>
          </w:p>
        </w:tc>
        <w:tc>
          <w:tcPr>
            <w:tcW w:w="856" w:type="dxa"/>
          </w:tcPr>
          <w:p>
            <w:pPr>
              <w:widowControl w:val="0"/>
              <w:jc w:val="center"/>
              <w:rPr>
                <w:rFonts w:ascii="Times New Roman" w:hAnsi="Times New Roman"/>
                <w:szCs w:val="22"/>
              </w:rPr>
            </w:pPr>
            <w:r>
              <w:rPr>
                <w:rFonts w:ascii="Times New Roman" w:hAnsi="Times New Roman"/>
                <w:szCs w:val="22"/>
              </w:rPr>
              <w:t>6</w:t>
            </w:r>
          </w:p>
        </w:tc>
        <w:tc>
          <w:tcPr>
            <w:tcW w:w="850" w:type="dxa"/>
          </w:tcPr>
          <w:p>
            <w:pPr>
              <w:widowControl w:val="0"/>
              <w:jc w:val="center"/>
              <w:rPr>
                <w:rFonts w:ascii="Times New Roman" w:hAnsi="Times New Roman"/>
                <w:szCs w:val="22"/>
              </w:rPr>
            </w:pPr>
            <w:r>
              <w:rPr>
                <w:rFonts w:ascii="Times New Roman" w:hAnsi="Times New Roman"/>
                <w:szCs w:val="22"/>
              </w:rPr>
              <w:t>7</w:t>
            </w:r>
          </w:p>
        </w:tc>
        <w:tc>
          <w:tcPr>
            <w:tcW w:w="1113" w:type="dxa"/>
          </w:tcPr>
          <w:p>
            <w:pPr>
              <w:widowControl w:val="0"/>
              <w:jc w:val="center"/>
              <w:rPr>
                <w:rFonts w:ascii="Times New Roman" w:hAnsi="Times New Roman"/>
                <w:szCs w:val="22"/>
              </w:rPr>
            </w:pPr>
            <w:r>
              <w:rPr>
                <w:rFonts w:ascii="Times New Roman" w:hAnsi="Times New Roman"/>
                <w:szCs w:val="22"/>
              </w:rPr>
              <w:t>8</w:t>
            </w:r>
          </w:p>
        </w:tc>
        <w:tc>
          <w:tcPr>
            <w:tcW w:w="1113" w:type="dxa"/>
          </w:tcPr>
          <w:p>
            <w:pPr>
              <w:widowControl w:val="0"/>
              <w:jc w:val="center"/>
              <w:rPr>
                <w:rFonts w:ascii="Times New Roman" w:hAnsi="Times New Roman"/>
                <w:szCs w:val="22"/>
              </w:rPr>
            </w:pPr>
            <w:r>
              <w:rPr>
                <w:rFonts w:ascii="Times New Roman" w:hAnsi="Times New Roman"/>
                <w:szCs w:val="22"/>
              </w:rPr>
              <w:t>9</w:t>
            </w:r>
          </w:p>
        </w:tc>
        <w:tc>
          <w:tcPr>
            <w:tcW w:w="1135" w:type="dxa"/>
          </w:tcPr>
          <w:p>
            <w:pPr>
              <w:widowControl w:val="0"/>
              <w:jc w:val="center"/>
              <w:rPr>
                <w:rFonts w:ascii="Times New Roman" w:hAnsi="Times New Roman"/>
                <w:szCs w:val="22"/>
              </w:rPr>
            </w:pPr>
            <w:r>
              <w:rPr>
                <w:rFonts w:ascii="Times New Roman" w:hAnsi="Times New Roman"/>
                <w:szCs w:val="22"/>
              </w:rPr>
              <w:t>10</w:t>
            </w:r>
          </w:p>
        </w:tc>
      </w:tr>
      <w:tr>
        <w:trPr>
          <w:trHeight w:val="20"/>
        </w:trPr>
        <w:tc>
          <w:tcPr>
            <w:tcW w:w="685" w:type="dxa"/>
          </w:tcPr>
          <w:p>
            <w:pPr>
              <w:widowControl w:val="0"/>
              <w:jc w:val="center"/>
              <w:rPr>
                <w:rFonts w:ascii="Times New Roman" w:hAnsi="Times New Roman"/>
                <w:szCs w:val="22"/>
              </w:rPr>
            </w:pPr>
            <w:r>
              <w:rPr>
                <w:rFonts w:ascii="Times New Roman" w:hAnsi="Times New Roman"/>
                <w:szCs w:val="22"/>
              </w:rPr>
              <w:t>1.</w:t>
            </w:r>
          </w:p>
        </w:tc>
        <w:tc>
          <w:tcPr>
            <w:tcW w:w="14442" w:type="dxa"/>
            <w:gridSpan w:val="9"/>
          </w:tcPr>
          <w:p>
            <w:pPr>
              <w:widowControl w:val="0"/>
              <w:jc w:val="both"/>
              <w:rPr>
                <w:rFonts w:ascii="Times New Roman" w:hAnsi="Times New Roman"/>
                <w:szCs w:val="22"/>
              </w:rPr>
            </w:pPr>
            <w:r>
              <w:rPr>
                <w:rFonts w:ascii="Times New Roman" w:hAnsi="Times New Roman"/>
                <w:szCs w:val="22"/>
              </w:rPr>
              <w:t>Кадровое обеспечение агропромышленного комплекса Республики Татарстан</w:t>
            </w:r>
          </w:p>
        </w:tc>
      </w:tr>
      <w:tr>
        <w:trPr>
          <w:trHeight w:val="20"/>
        </w:trPr>
        <w:tc>
          <w:tcPr>
            <w:tcW w:w="685" w:type="dxa"/>
          </w:tcPr>
          <w:p>
            <w:pPr>
              <w:widowControl w:val="0"/>
              <w:jc w:val="center"/>
              <w:rPr>
                <w:rFonts w:ascii="Times New Roman" w:hAnsi="Times New Roman"/>
                <w:szCs w:val="22"/>
              </w:rPr>
            </w:pPr>
            <w:r>
              <w:rPr>
                <w:rFonts w:ascii="Times New Roman" w:hAnsi="Times New Roman"/>
                <w:szCs w:val="22"/>
              </w:rPr>
              <w:t>1.1.</w:t>
            </w:r>
          </w:p>
        </w:tc>
        <w:tc>
          <w:tcPr>
            <w:tcW w:w="3421" w:type="dxa"/>
          </w:tcPr>
          <w:p>
            <w:pPr>
              <w:widowControl w:val="0"/>
              <w:spacing w:line="228" w:lineRule="auto"/>
              <w:jc w:val="both"/>
              <w:rPr>
                <w:rFonts w:ascii="Times New Roman" w:hAnsi="Times New Roman"/>
                <w:szCs w:val="22"/>
              </w:rPr>
            </w:pPr>
            <w:r>
              <w:rPr>
                <w:rFonts w:ascii="Times New Roman" w:hAnsi="Times New Roman"/>
                <w:szCs w:val="22"/>
              </w:rPr>
              <w:t>Государственная поддержка кадрового обеспечения агропромышленного комплекса Республики Татарстан</w:t>
            </w:r>
          </w:p>
        </w:tc>
        <w:tc>
          <w:tcPr>
            <w:tcW w:w="1418" w:type="dxa"/>
          </w:tcPr>
          <w:p>
            <w:pPr>
              <w:widowControl w:val="0"/>
              <w:jc w:val="center"/>
              <w:rPr>
                <w:rFonts w:ascii="Times New Roman" w:hAnsi="Times New Roman"/>
                <w:szCs w:val="22"/>
              </w:rPr>
            </w:pPr>
            <w:r>
              <w:rPr>
                <w:rFonts w:ascii="Times New Roman" w:hAnsi="Times New Roman"/>
                <w:szCs w:val="22"/>
              </w:rPr>
              <w:t>иные выплаты</w:t>
            </w:r>
          </w:p>
        </w:tc>
        <w:tc>
          <w:tcPr>
            <w:tcW w:w="3260" w:type="dxa"/>
          </w:tcPr>
          <w:p>
            <w:pPr>
              <w:widowControl w:val="0"/>
              <w:jc w:val="center"/>
              <w:rPr>
                <w:rFonts w:ascii="Times New Roman" w:hAnsi="Times New Roman"/>
                <w:szCs w:val="22"/>
              </w:rPr>
            </w:pPr>
            <w:r>
              <w:rPr>
                <w:rFonts w:ascii="Times New Roman" w:hAnsi="Times New Roman"/>
                <w:szCs w:val="22"/>
              </w:rPr>
              <w:t xml:space="preserve">произведена выплата молодым специалистам, имеющим высшее образование или среднее профессиональное образование, принятых в год окончания образовательной организации на работу, взявших на себя обязательства проработать в сельскохозяйственных организациях или в организациях потребительской кооперации не менее трех лет; </w:t>
            </w:r>
            <w:r>
              <w:rPr>
                <w:rFonts w:ascii="Times New Roman" w:hAnsi="Times New Roman"/>
              </w:rPr>
              <w:t>выплачена стипендия студентам, получающих выс</w:t>
            </w:r>
            <w:r>
              <w:rPr>
                <w:rFonts w:ascii="Times New Roman" w:hAnsi="Times New Roman"/>
              </w:rPr>
              <w:lastRenderedPageBreak/>
              <w:t xml:space="preserve">шее образование в государственных образовательных организациях высшего образования Республики Татарстан в соответствии с федеральными государственными образовательными стандартами по очной форме обучения; выплачена стипендия студентам, получающих профессиональное образование в государственных профессиональных образовательных организациях аграрного профиля Республики Татарстан в соответствии с федеральными государственными образовательными стандартами по очной форме обучения; выплачена стипендия студентам 3,4,5 курсов федерального государственного бюджетного образовательного учреждения высшего образования «Казанский государственный аграрный университет» и федерального государственного бюджетного образовательного учреждения высшего образования «Казанская государственная академия ветеринарной и медицины имени Н.Э.Баумана» в период прохождения производственной практики в сельскохозяйственных организациях на территории Российской Федерации и Республики Татарстан; выплачена стипендия младшим научным </w:t>
            </w:r>
            <w:r>
              <w:rPr>
                <w:rFonts w:ascii="Times New Roman" w:hAnsi="Times New Roman"/>
              </w:rPr>
              <w:lastRenderedPageBreak/>
              <w:t>сотрудникам научных организаций и образовательных организаций высшего образования аграрного профиля Республики Татарстан, занимающимся научно-исследовательской деятельностью согласно утвержденным Министерством тематическим планам; проведены мероприятия по обучению резерва кадров и повышения квалификации специалистов агропромышленного комплекса</w:t>
            </w:r>
          </w:p>
        </w:tc>
        <w:tc>
          <w:tcPr>
            <w:tcW w:w="1276" w:type="dxa"/>
          </w:tcPr>
          <w:p>
            <w:pPr>
              <w:widowControl w:val="0"/>
              <w:jc w:val="center"/>
              <w:rPr>
                <w:rFonts w:ascii="Times New Roman" w:hAnsi="Times New Roman"/>
                <w:szCs w:val="22"/>
              </w:rPr>
            </w:pPr>
            <w:r>
              <w:rPr>
                <w:rFonts w:ascii="Times New Roman" w:hAnsi="Times New Roman"/>
                <w:szCs w:val="22"/>
              </w:rPr>
              <w:lastRenderedPageBreak/>
              <w:t>тысяч рублей</w:t>
            </w:r>
          </w:p>
        </w:tc>
        <w:tc>
          <w:tcPr>
            <w:tcW w:w="856" w:type="dxa"/>
          </w:tcPr>
          <w:p>
            <w:pPr>
              <w:widowControl w:val="0"/>
              <w:jc w:val="center"/>
              <w:rPr>
                <w:rFonts w:ascii="Times New Roman" w:hAnsi="Times New Roman"/>
                <w:szCs w:val="22"/>
              </w:rPr>
            </w:pPr>
            <w:r>
              <w:rPr>
                <w:rFonts w:ascii="Times New Roman" w:hAnsi="Times New Roman"/>
                <w:szCs w:val="22"/>
              </w:rPr>
              <w:t>85 000,0</w:t>
            </w:r>
          </w:p>
        </w:tc>
        <w:tc>
          <w:tcPr>
            <w:tcW w:w="850" w:type="dxa"/>
          </w:tcPr>
          <w:p>
            <w:pPr>
              <w:widowControl w:val="0"/>
              <w:jc w:val="center"/>
              <w:rPr>
                <w:rFonts w:ascii="Times New Roman" w:hAnsi="Times New Roman"/>
                <w:szCs w:val="22"/>
              </w:rPr>
            </w:pPr>
            <w:r>
              <w:rPr>
                <w:rFonts w:ascii="Times New Roman" w:hAnsi="Times New Roman"/>
                <w:szCs w:val="22"/>
              </w:rPr>
              <w:t>2023</w:t>
            </w:r>
          </w:p>
        </w:tc>
        <w:tc>
          <w:tcPr>
            <w:tcW w:w="1113" w:type="dxa"/>
          </w:tcPr>
          <w:p>
            <w:pPr>
              <w:widowControl w:val="0"/>
              <w:jc w:val="center"/>
              <w:rPr>
                <w:rFonts w:ascii="Times New Roman" w:hAnsi="Times New Roman"/>
                <w:szCs w:val="22"/>
              </w:rPr>
            </w:pPr>
            <w:r>
              <w:rPr>
                <w:rFonts w:ascii="Times New Roman" w:hAnsi="Times New Roman"/>
                <w:szCs w:val="22"/>
              </w:rPr>
              <w:t>85 000,0</w:t>
            </w:r>
          </w:p>
        </w:tc>
        <w:tc>
          <w:tcPr>
            <w:tcW w:w="1113" w:type="dxa"/>
          </w:tcPr>
          <w:p>
            <w:pPr>
              <w:widowControl w:val="0"/>
              <w:jc w:val="center"/>
              <w:rPr>
                <w:rFonts w:ascii="Times New Roman" w:hAnsi="Times New Roman"/>
                <w:szCs w:val="22"/>
              </w:rPr>
            </w:pPr>
            <w:r>
              <w:rPr>
                <w:rFonts w:ascii="Times New Roman" w:hAnsi="Times New Roman"/>
                <w:szCs w:val="22"/>
              </w:rPr>
              <w:t>85 000,0</w:t>
            </w:r>
          </w:p>
        </w:tc>
        <w:tc>
          <w:tcPr>
            <w:tcW w:w="1135" w:type="dxa"/>
          </w:tcPr>
          <w:p>
            <w:pPr>
              <w:widowControl w:val="0"/>
              <w:jc w:val="center"/>
              <w:rPr>
                <w:rFonts w:ascii="Times New Roman" w:hAnsi="Times New Roman"/>
                <w:szCs w:val="22"/>
              </w:rPr>
            </w:pPr>
            <w:r>
              <w:rPr>
                <w:rFonts w:ascii="Times New Roman" w:hAnsi="Times New Roman"/>
                <w:szCs w:val="22"/>
              </w:rPr>
              <w:t>85 000,0</w:t>
            </w:r>
          </w:p>
        </w:tc>
      </w:tr>
      <w:tr>
        <w:trPr>
          <w:trHeight w:val="257"/>
        </w:trPr>
        <w:tc>
          <w:tcPr>
            <w:tcW w:w="685" w:type="dxa"/>
          </w:tcPr>
          <w:p>
            <w:pPr>
              <w:widowControl w:val="0"/>
              <w:jc w:val="center"/>
              <w:rPr>
                <w:rFonts w:ascii="Times New Roman" w:hAnsi="Times New Roman"/>
                <w:szCs w:val="22"/>
              </w:rPr>
            </w:pPr>
            <w:r>
              <w:rPr>
                <w:rFonts w:ascii="Times New Roman" w:hAnsi="Times New Roman"/>
                <w:szCs w:val="22"/>
              </w:rPr>
              <w:lastRenderedPageBreak/>
              <w:t>2.</w:t>
            </w:r>
          </w:p>
        </w:tc>
        <w:tc>
          <w:tcPr>
            <w:tcW w:w="14442" w:type="dxa"/>
            <w:gridSpan w:val="9"/>
          </w:tcPr>
          <w:p>
            <w:pPr>
              <w:widowControl w:val="0"/>
              <w:jc w:val="both"/>
              <w:rPr>
                <w:rFonts w:ascii="Times New Roman" w:hAnsi="Times New Roman"/>
              </w:rPr>
            </w:pPr>
            <w:r>
              <w:rPr>
                <w:rFonts w:ascii="Times New Roman" w:hAnsi="Times New Roman"/>
              </w:rPr>
              <w:t>Повышение уровня самозанятости трудоспособного населения в сельской местности</w:t>
            </w:r>
          </w:p>
        </w:tc>
      </w:tr>
      <w:tr>
        <w:trPr>
          <w:trHeight w:val="754"/>
        </w:trPr>
        <w:tc>
          <w:tcPr>
            <w:tcW w:w="685" w:type="dxa"/>
          </w:tcPr>
          <w:p>
            <w:pPr>
              <w:widowControl w:val="0"/>
              <w:jc w:val="center"/>
              <w:rPr>
                <w:rFonts w:ascii="Times New Roman" w:hAnsi="Times New Roman"/>
                <w:szCs w:val="22"/>
              </w:rPr>
            </w:pPr>
            <w:r>
              <w:rPr>
                <w:rFonts w:ascii="Times New Roman" w:hAnsi="Times New Roman"/>
                <w:szCs w:val="22"/>
              </w:rPr>
              <w:t>2.1.</w:t>
            </w:r>
          </w:p>
        </w:tc>
        <w:tc>
          <w:tcPr>
            <w:tcW w:w="3421" w:type="dxa"/>
          </w:tcPr>
          <w:p>
            <w:pPr>
              <w:widowControl w:val="0"/>
              <w:spacing w:line="228" w:lineRule="auto"/>
              <w:jc w:val="both"/>
              <w:rPr>
                <w:rFonts w:ascii="Times New Roman" w:hAnsi="Times New Roman"/>
              </w:rPr>
            </w:pPr>
            <w:r>
              <w:rPr>
                <w:rFonts w:ascii="Times New Roman" w:hAnsi="Times New Roman"/>
              </w:rPr>
              <w:t>Проведен конкурсный отбор семейных фермерских династий, лучшего личного подсобного хозяйства, главы крестьянского (фермерского) хозяйства, председателя сельскохозяйственного потребительского кооператива и главы сельского поселения, добившихся высоких показателей</w:t>
            </w:r>
          </w:p>
        </w:tc>
        <w:tc>
          <w:tcPr>
            <w:tcW w:w="1418" w:type="dxa"/>
          </w:tcPr>
          <w:p>
            <w:pPr>
              <w:widowControl w:val="0"/>
              <w:jc w:val="center"/>
              <w:rPr>
                <w:rFonts w:ascii="Times New Roman" w:hAnsi="Times New Roman"/>
                <w:szCs w:val="22"/>
              </w:rPr>
            </w:pPr>
            <w:r>
              <w:rPr>
                <w:rFonts w:ascii="Times New Roman" w:hAnsi="Times New Roman"/>
                <w:szCs w:val="22"/>
              </w:rPr>
              <w:t>иные выплаты</w:t>
            </w:r>
          </w:p>
        </w:tc>
        <w:tc>
          <w:tcPr>
            <w:tcW w:w="3260" w:type="dxa"/>
          </w:tcPr>
          <w:p>
            <w:pPr>
              <w:widowControl w:val="0"/>
              <w:jc w:val="center"/>
              <w:rPr>
                <w:rFonts w:ascii="Times New Roman" w:hAnsi="Times New Roman"/>
                <w:szCs w:val="22"/>
              </w:rPr>
            </w:pPr>
            <w:r>
              <w:rPr>
                <w:rFonts w:ascii="Times New Roman" w:hAnsi="Times New Roman"/>
                <w:szCs w:val="22"/>
              </w:rPr>
              <w:t>премия в размере 100 000 рублей на каждого победителя конкурса (5 семей); вознаграждение в размере 100 000 рублей на каждого победителя (100 человек)</w:t>
            </w:r>
          </w:p>
        </w:tc>
        <w:tc>
          <w:tcPr>
            <w:tcW w:w="1276" w:type="dxa"/>
          </w:tcPr>
          <w:p>
            <w:pPr>
              <w:widowControl w:val="0"/>
              <w:jc w:val="center"/>
              <w:rPr>
                <w:rFonts w:ascii="Times New Roman" w:hAnsi="Times New Roman"/>
                <w:szCs w:val="22"/>
              </w:rPr>
            </w:pPr>
            <w:r>
              <w:rPr>
                <w:rFonts w:ascii="Times New Roman" w:hAnsi="Times New Roman"/>
                <w:szCs w:val="22"/>
              </w:rPr>
              <w:t>человек</w:t>
            </w:r>
          </w:p>
        </w:tc>
        <w:tc>
          <w:tcPr>
            <w:tcW w:w="856" w:type="dxa"/>
          </w:tcPr>
          <w:p>
            <w:pPr>
              <w:widowControl w:val="0"/>
              <w:jc w:val="center"/>
              <w:rPr>
                <w:rFonts w:ascii="Times New Roman" w:hAnsi="Times New Roman"/>
                <w:szCs w:val="22"/>
              </w:rPr>
            </w:pPr>
            <w:r>
              <w:rPr>
                <w:rFonts w:ascii="Times New Roman" w:hAnsi="Times New Roman"/>
                <w:szCs w:val="22"/>
              </w:rPr>
              <w:t>105</w:t>
            </w:r>
          </w:p>
        </w:tc>
        <w:tc>
          <w:tcPr>
            <w:tcW w:w="850" w:type="dxa"/>
          </w:tcPr>
          <w:p>
            <w:pPr>
              <w:widowControl w:val="0"/>
              <w:jc w:val="center"/>
              <w:rPr>
                <w:rFonts w:ascii="Times New Roman" w:hAnsi="Times New Roman"/>
                <w:szCs w:val="22"/>
              </w:rPr>
            </w:pPr>
            <w:r>
              <w:rPr>
                <w:rFonts w:ascii="Times New Roman" w:hAnsi="Times New Roman"/>
                <w:szCs w:val="22"/>
              </w:rPr>
              <w:t>2023</w:t>
            </w:r>
          </w:p>
        </w:tc>
        <w:tc>
          <w:tcPr>
            <w:tcW w:w="1113" w:type="dxa"/>
          </w:tcPr>
          <w:p>
            <w:pPr>
              <w:widowControl w:val="0"/>
              <w:jc w:val="center"/>
              <w:rPr>
                <w:rFonts w:ascii="Times New Roman" w:hAnsi="Times New Roman"/>
                <w:szCs w:val="22"/>
              </w:rPr>
            </w:pPr>
            <w:r>
              <w:rPr>
                <w:rFonts w:ascii="Times New Roman" w:hAnsi="Times New Roman"/>
                <w:szCs w:val="22"/>
              </w:rPr>
              <w:t>105</w:t>
            </w:r>
          </w:p>
        </w:tc>
        <w:tc>
          <w:tcPr>
            <w:tcW w:w="1113" w:type="dxa"/>
          </w:tcPr>
          <w:p>
            <w:pPr>
              <w:widowControl w:val="0"/>
              <w:jc w:val="center"/>
              <w:rPr>
                <w:rFonts w:ascii="Times New Roman" w:hAnsi="Times New Roman"/>
                <w:szCs w:val="22"/>
              </w:rPr>
            </w:pPr>
            <w:r>
              <w:rPr>
                <w:rFonts w:ascii="Times New Roman" w:hAnsi="Times New Roman"/>
                <w:szCs w:val="22"/>
              </w:rPr>
              <w:t>105</w:t>
            </w:r>
          </w:p>
        </w:tc>
        <w:tc>
          <w:tcPr>
            <w:tcW w:w="1135" w:type="dxa"/>
          </w:tcPr>
          <w:p>
            <w:pPr>
              <w:widowControl w:val="0"/>
              <w:jc w:val="center"/>
              <w:rPr>
                <w:rFonts w:ascii="Times New Roman" w:hAnsi="Times New Roman"/>
                <w:szCs w:val="22"/>
              </w:rPr>
            </w:pPr>
            <w:r>
              <w:rPr>
                <w:rFonts w:ascii="Times New Roman" w:hAnsi="Times New Roman"/>
                <w:szCs w:val="22"/>
              </w:rPr>
              <w:t>105</w:t>
            </w:r>
          </w:p>
        </w:tc>
      </w:tr>
      <w:tr>
        <w:trPr>
          <w:trHeight w:val="20"/>
        </w:trPr>
        <w:tc>
          <w:tcPr>
            <w:tcW w:w="685" w:type="dxa"/>
          </w:tcPr>
          <w:p>
            <w:pPr>
              <w:widowControl w:val="0"/>
              <w:jc w:val="center"/>
              <w:rPr>
                <w:rFonts w:ascii="Times New Roman" w:hAnsi="Times New Roman"/>
                <w:szCs w:val="22"/>
              </w:rPr>
            </w:pPr>
            <w:r>
              <w:rPr>
                <w:rFonts w:ascii="Times New Roman" w:hAnsi="Times New Roman"/>
                <w:szCs w:val="22"/>
              </w:rPr>
              <w:t>3.</w:t>
            </w:r>
          </w:p>
        </w:tc>
        <w:tc>
          <w:tcPr>
            <w:tcW w:w="14442" w:type="dxa"/>
            <w:gridSpan w:val="9"/>
          </w:tcPr>
          <w:p>
            <w:pPr>
              <w:widowControl w:val="0"/>
              <w:jc w:val="both"/>
              <w:rPr>
                <w:rFonts w:ascii="Times New Roman" w:hAnsi="Times New Roman"/>
                <w:szCs w:val="22"/>
              </w:rPr>
            </w:pPr>
            <w:r>
              <w:rPr>
                <w:rFonts w:ascii="Times New Roman" w:hAnsi="Times New Roman"/>
                <w:szCs w:val="22"/>
              </w:rPr>
              <w:t>Обеспечение эффективной деятельности подведомственных организаций в сфере развития сельского хозяйства и регулирования рынков сельскохозяйственной продукции, сырья и продовольствия</w:t>
            </w:r>
          </w:p>
        </w:tc>
      </w:tr>
      <w:tr>
        <w:trPr>
          <w:trHeight w:val="20"/>
        </w:trPr>
        <w:tc>
          <w:tcPr>
            <w:tcW w:w="685" w:type="dxa"/>
          </w:tcPr>
          <w:p>
            <w:pPr>
              <w:widowControl w:val="0"/>
              <w:jc w:val="center"/>
              <w:rPr>
                <w:rFonts w:ascii="Times New Roman" w:hAnsi="Times New Roman"/>
                <w:szCs w:val="22"/>
              </w:rPr>
            </w:pPr>
            <w:r>
              <w:rPr>
                <w:rFonts w:ascii="Times New Roman" w:hAnsi="Times New Roman"/>
                <w:szCs w:val="22"/>
              </w:rPr>
              <w:t>3.1.</w:t>
            </w:r>
          </w:p>
        </w:tc>
        <w:tc>
          <w:tcPr>
            <w:tcW w:w="3421" w:type="dxa"/>
          </w:tcPr>
          <w:p>
            <w:pPr>
              <w:widowControl w:val="0"/>
              <w:jc w:val="both"/>
              <w:rPr>
                <w:rFonts w:ascii="Times New Roman" w:hAnsi="Times New Roman"/>
                <w:szCs w:val="22"/>
              </w:rPr>
            </w:pPr>
            <w:r>
              <w:rPr>
                <w:rFonts w:ascii="Times New Roman" w:hAnsi="Times New Roman"/>
                <w:szCs w:val="22"/>
              </w:rPr>
              <w:t>Проведены мероприятия в области развития сельского хозяйства и регулирования рынков сельскохозяйственной продукции, сырья и продовольствия</w:t>
            </w:r>
          </w:p>
        </w:tc>
        <w:tc>
          <w:tcPr>
            <w:tcW w:w="1418" w:type="dxa"/>
          </w:tcPr>
          <w:p>
            <w:pPr>
              <w:widowControl w:val="0"/>
              <w:jc w:val="center"/>
              <w:rPr>
                <w:rFonts w:ascii="Times New Roman" w:hAnsi="Times New Roman"/>
                <w:szCs w:val="22"/>
              </w:rPr>
            </w:pPr>
            <w:r>
              <w:rPr>
                <w:rFonts w:ascii="Times New Roman" w:hAnsi="Times New Roman"/>
                <w:szCs w:val="22"/>
              </w:rPr>
              <w:t>закупка товаров, работ и услуг</w:t>
            </w:r>
          </w:p>
        </w:tc>
        <w:tc>
          <w:tcPr>
            <w:tcW w:w="3260" w:type="dxa"/>
          </w:tcPr>
          <w:p>
            <w:pPr>
              <w:widowControl w:val="0"/>
              <w:jc w:val="center"/>
              <w:rPr>
                <w:rFonts w:ascii="Times New Roman" w:hAnsi="Times New Roman"/>
                <w:szCs w:val="22"/>
              </w:rPr>
            </w:pPr>
            <w:r>
              <w:rPr>
                <w:rFonts w:ascii="Times New Roman" w:hAnsi="Times New Roman"/>
                <w:szCs w:val="22"/>
              </w:rPr>
              <w:t xml:space="preserve">выставочные мероприятия, зональные совещания, семинары, информационное сопровождение мероприятий  </w:t>
            </w:r>
          </w:p>
        </w:tc>
        <w:tc>
          <w:tcPr>
            <w:tcW w:w="1276" w:type="dxa"/>
          </w:tcPr>
          <w:p>
            <w:pPr>
              <w:widowControl w:val="0"/>
              <w:jc w:val="center"/>
              <w:rPr>
                <w:rFonts w:ascii="Times New Roman" w:hAnsi="Times New Roman"/>
                <w:szCs w:val="22"/>
              </w:rPr>
            </w:pPr>
            <w:r>
              <w:rPr>
                <w:rFonts w:ascii="Times New Roman" w:hAnsi="Times New Roman"/>
                <w:szCs w:val="22"/>
              </w:rPr>
              <w:t>единиц</w:t>
            </w:r>
          </w:p>
        </w:tc>
        <w:tc>
          <w:tcPr>
            <w:tcW w:w="856" w:type="dxa"/>
          </w:tcPr>
          <w:p>
            <w:pPr>
              <w:widowControl w:val="0"/>
              <w:jc w:val="center"/>
              <w:rPr>
                <w:rFonts w:ascii="Times New Roman" w:hAnsi="Times New Roman"/>
                <w:szCs w:val="22"/>
              </w:rPr>
            </w:pPr>
            <w:r>
              <w:rPr>
                <w:rFonts w:ascii="Times New Roman" w:hAnsi="Times New Roman"/>
                <w:szCs w:val="22"/>
              </w:rPr>
              <w:t>30</w:t>
            </w:r>
          </w:p>
        </w:tc>
        <w:tc>
          <w:tcPr>
            <w:tcW w:w="850" w:type="dxa"/>
          </w:tcPr>
          <w:p>
            <w:pPr>
              <w:widowControl w:val="0"/>
              <w:jc w:val="center"/>
              <w:rPr>
                <w:rFonts w:ascii="Times New Roman" w:hAnsi="Times New Roman"/>
                <w:szCs w:val="22"/>
              </w:rPr>
            </w:pPr>
            <w:r>
              <w:rPr>
                <w:rFonts w:ascii="Times New Roman" w:hAnsi="Times New Roman"/>
                <w:szCs w:val="22"/>
              </w:rPr>
              <w:t>2023</w:t>
            </w:r>
          </w:p>
        </w:tc>
        <w:tc>
          <w:tcPr>
            <w:tcW w:w="1113" w:type="dxa"/>
          </w:tcPr>
          <w:p>
            <w:pPr>
              <w:widowControl w:val="0"/>
              <w:jc w:val="center"/>
              <w:rPr>
                <w:rFonts w:ascii="Times New Roman" w:hAnsi="Times New Roman"/>
                <w:szCs w:val="22"/>
              </w:rPr>
            </w:pPr>
            <w:r>
              <w:rPr>
                <w:rFonts w:ascii="Times New Roman" w:hAnsi="Times New Roman"/>
                <w:szCs w:val="22"/>
              </w:rPr>
              <w:t>30</w:t>
            </w:r>
          </w:p>
        </w:tc>
        <w:tc>
          <w:tcPr>
            <w:tcW w:w="1113" w:type="dxa"/>
          </w:tcPr>
          <w:p>
            <w:pPr>
              <w:widowControl w:val="0"/>
              <w:jc w:val="center"/>
              <w:rPr>
                <w:rFonts w:ascii="Times New Roman" w:hAnsi="Times New Roman"/>
                <w:szCs w:val="22"/>
              </w:rPr>
            </w:pPr>
            <w:r>
              <w:rPr>
                <w:rFonts w:ascii="Times New Roman" w:hAnsi="Times New Roman"/>
                <w:szCs w:val="22"/>
              </w:rPr>
              <w:t>30</w:t>
            </w:r>
          </w:p>
        </w:tc>
        <w:tc>
          <w:tcPr>
            <w:tcW w:w="1135" w:type="dxa"/>
          </w:tcPr>
          <w:p>
            <w:pPr>
              <w:widowControl w:val="0"/>
              <w:jc w:val="center"/>
              <w:rPr>
                <w:rFonts w:ascii="Times New Roman" w:hAnsi="Times New Roman"/>
                <w:szCs w:val="22"/>
              </w:rPr>
            </w:pPr>
            <w:r>
              <w:rPr>
                <w:rFonts w:ascii="Times New Roman" w:hAnsi="Times New Roman"/>
                <w:szCs w:val="22"/>
              </w:rPr>
              <w:t>30</w:t>
            </w:r>
          </w:p>
        </w:tc>
      </w:tr>
    </w:tbl>
    <w:p>
      <w:pPr>
        <w:widowControl w:val="0"/>
        <w:spacing w:after="0" w:line="240" w:lineRule="auto"/>
        <w:rPr>
          <w:rFonts w:ascii="Times New Roman" w:hAnsi="Times New Roman"/>
          <w:sz w:val="28"/>
        </w:rPr>
      </w:pPr>
    </w:p>
    <w:p>
      <w:pPr>
        <w:widowControl w:val="0"/>
        <w:spacing w:after="0" w:line="240" w:lineRule="auto"/>
        <w:rPr>
          <w:rFonts w:ascii="Times New Roman" w:hAnsi="Times New Roman"/>
          <w:sz w:val="28"/>
        </w:rPr>
      </w:pPr>
    </w:p>
    <w:p>
      <w:pPr>
        <w:widowControl w:val="0"/>
        <w:spacing w:after="0" w:line="240" w:lineRule="auto"/>
        <w:rPr>
          <w:rFonts w:ascii="Times New Roman" w:hAnsi="Times New Roman"/>
          <w:sz w:val="28"/>
        </w:rPr>
      </w:pPr>
    </w:p>
    <w:p>
      <w:pPr>
        <w:widowControl w:val="0"/>
        <w:spacing w:after="0" w:line="240" w:lineRule="auto"/>
        <w:rPr>
          <w:rFonts w:ascii="Times New Roman" w:hAnsi="Times New Roman"/>
          <w:sz w:val="28"/>
        </w:rPr>
      </w:pPr>
    </w:p>
    <w:p>
      <w:pPr>
        <w:widowControl w:val="0"/>
        <w:spacing w:after="0" w:line="240" w:lineRule="auto"/>
        <w:rPr>
          <w:rFonts w:ascii="Times New Roman" w:hAnsi="Times New Roman"/>
          <w:sz w:val="28"/>
        </w:rPr>
      </w:pPr>
    </w:p>
    <w:p>
      <w:pPr>
        <w:widowControl w:val="0"/>
        <w:spacing w:after="0" w:line="240" w:lineRule="auto"/>
        <w:rPr>
          <w:rFonts w:ascii="Times New Roman" w:hAnsi="Times New Roman"/>
          <w:sz w:val="28"/>
        </w:rPr>
      </w:pPr>
    </w:p>
    <w:p>
      <w:pPr>
        <w:widowControl w:val="0"/>
        <w:spacing w:after="0" w:line="240" w:lineRule="auto"/>
        <w:jc w:val="center"/>
        <w:rPr>
          <w:rFonts w:ascii="Times New Roman" w:hAnsi="Times New Roman"/>
          <w:sz w:val="28"/>
        </w:rPr>
      </w:pPr>
      <w:r>
        <w:rPr>
          <w:rFonts w:ascii="Times New Roman" w:hAnsi="Times New Roman"/>
          <w:sz w:val="28"/>
        </w:rPr>
        <w:lastRenderedPageBreak/>
        <w:t>5. Финансовое обеспечение комплекса процессных мероприятий</w:t>
      </w:r>
    </w:p>
    <w:p>
      <w:pPr>
        <w:widowControl w:val="0"/>
        <w:spacing w:after="0" w:line="240" w:lineRule="auto"/>
        <w:jc w:val="center"/>
        <w:rPr>
          <w:rFonts w:ascii="Times New Roman" w:hAnsi="Times New Roman"/>
          <w:sz w:val="28"/>
        </w:rPr>
      </w:pPr>
    </w:p>
    <w:tbl>
      <w:tblPr>
        <w:tblW w:w="0" w:type="auto"/>
        <w:tblLayout w:type="fixed"/>
        <w:tblLook w:val="04A0" w:firstRow="1" w:lastRow="0" w:firstColumn="1" w:lastColumn="0" w:noHBand="0" w:noVBand="1"/>
      </w:tblPr>
      <w:tblGrid>
        <w:gridCol w:w="10009"/>
        <w:gridCol w:w="1243"/>
        <w:gridCol w:w="1243"/>
        <w:gridCol w:w="1243"/>
        <w:gridCol w:w="1389"/>
      </w:tblGrid>
      <w:tr>
        <w:trPr>
          <w:trHeight w:val="443"/>
        </w:trPr>
        <w:tc>
          <w:tcPr>
            <w:tcW w:w="10009" w:type="dxa"/>
            <w:vMerge w:val="restart"/>
            <w:tcBorders>
              <w:top w:val="single" w:sz="4" w:space="0" w:color="000000"/>
              <w:lef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Наименование мероприятия (результата) / источник финансового обеспечения</w:t>
            </w:r>
          </w:p>
        </w:tc>
        <w:tc>
          <w:tcPr>
            <w:tcW w:w="5118" w:type="dxa"/>
            <w:gridSpan w:val="4"/>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Объем финансового обеспечения</w:t>
            </w:r>
          </w:p>
          <w:p>
            <w:pPr>
              <w:widowControl w:val="0"/>
              <w:spacing w:after="0" w:line="240" w:lineRule="auto"/>
              <w:jc w:val="center"/>
              <w:rPr>
                <w:rFonts w:ascii="Times New Roman" w:hAnsi="Times New Roman"/>
                <w:szCs w:val="22"/>
              </w:rPr>
            </w:pPr>
            <w:r>
              <w:rPr>
                <w:rFonts w:ascii="Times New Roman" w:hAnsi="Times New Roman"/>
                <w:szCs w:val="22"/>
              </w:rPr>
              <w:t>по годам реализации, тыс.рублей</w:t>
            </w:r>
          </w:p>
        </w:tc>
      </w:tr>
      <w:tr>
        <w:trPr>
          <w:trHeight w:val="23"/>
        </w:trPr>
        <w:tc>
          <w:tcPr>
            <w:tcW w:w="10009" w:type="dxa"/>
            <w:vMerge/>
            <w:tcBorders>
              <w:top w:val="single" w:sz="4" w:space="0" w:color="000000"/>
              <w:left w:val="single" w:sz="4" w:space="0" w:color="000000"/>
            </w:tcBorders>
          </w:tcPr>
          <w:p>
            <w:pPr>
              <w:widowControl w:val="0"/>
              <w:spacing w:after="0" w:line="240" w:lineRule="auto"/>
              <w:rPr>
                <w:rFonts w:ascii="Times New Roman" w:hAnsi="Times New Roman"/>
                <w:szCs w:val="22"/>
              </w:rPr>
            </w:pPr>
          </w:p>
        </w:tc>
        <w:tc>
          <w:tcPr>
            <w:tcW w:w="1243" w:type="dxa"/>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2024 г.</w:t>
            </w:r>
          </w:p>
        </w:tc>
        <w:tc>
          <w:tcPr>
            <w:tcW w:w="1243" w:type="dxa"/>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2025 г.</w:t>
            </w:r>
          </w:p>
        </w:tc>
        <w:tc>
          <w:tcPr>
            <w:tcW w:w="1243" w:type="dxa"/>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2026 г.</w:t>
            </w:r>
          </w:p>
        </w:tc>
        <w:tc>
          <w:tcPr>
            <w:tcW w:w="1389" w:type="dxa"/>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всего</w:t>
            </w:r>
          </w:p>
        </w:tc>
      </w:tr>
    </w:tbl>
    <w:p>
      <w:pPr>
        <w:widowControl w:val="0"/>
        <w:spacing w:after="0" w:line="240" w:lineRule="auto"/>
        <w:rPr>
          <w:rFonts w:ascii="Times New Roman" w:hAnsi="Times New Roman"/>
          <w:sz w:val="2"/>
          <w:szCs w:val="2"/>
        </w:rPr>
      </w:pPr>
    </w:p>
    <w:tbl>
      <w:tblPr>
        <w:tblW w:w="0" w:type="auto"/>
        <w:tblLayout w:type="fixed"/>
        <w:tblLook w:val="04A0" w:firstRow="1" w:lastRow="0" w:firstColumn="1" w:lastColumn="0" w:noHBand="0" w:noVBand="1"/>
      </w:tblPr>
      <w:tblGrid>
        <w:gridCol w:w="10012"/>
        <w:gridCol w:w="1243"/>
        <w:gridCol w:w="1243"/>
        <w:gridCol w:w="1243"/>
        <w:gridCol w:w="1386"/>
      </w:tblGrid>
      <w:tr>
        <w:trPr>
          <w:trHeight w:val="23"/>
          <w:tblHeader/>
        </w:trPr>
        <w:tc>
          <w:tcPr>
            <w:tcW w:w="10012" w:type="dxa"/>
            <w:tcBorders>
              <w:top w:val="single" w:sz="4" w:space="0" w:color="000000"/>
              <w:left w:val="single" w:sz="4" w:space="0" w:color="000000"/>
              <w:bottom w:val="single" w:sz="6"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1</w:t>
            </w:r>
          </w:p>
        </w:tc>
        <w:tc>
          <w:tcPr>
            <w:tcW w:w="1243" w:type="dxa"/>
            <w:tcBorders>
              <w:top w:val="single" w:sz="4" w:space="0" w:color="000000"/>
              <w:left w:val="single" w:sz="4" w:space="0" w:color="000000"/>
              <w:bottom w:val="single" w:sz="6"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2</w:t>
            </w:r>
          </w:p>
        </w:tc>
        <w:tc>
          <w:tcPr>
            <w:tcW w:w="1243" w:type="dxa"/>
            <w:tcBorders>
              <w:top w:val="single" w:sz="4" w:space="0" w:color="000000"/>
              <w:left w:val="single" w:sz="4" w:space="0" w:color="000000"/>
              <w:bottom w:val="single" w:sz="6"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3</w:t>
            </w:r>
          </w:p>
        </w:tc>
        <w:tc>
          <w:tcPr>
            <w:tcW w:w="1243" w:type="dxa"/>
            <w:tcBorders>
              <w:top w:val="single" w:sz="4" w:space="0" w:color="000000"/>
              <w:left w:val="single" w:sz="4" w:space="0" w:color="000000"/>
              <w:bottom w:val="single" w:sz="6"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4</w:t>
            </w:r>
          </w:p>
        </w:tc>
        <w:tc>
          <w:tcPr>
            <w:tcW w:w="1386" w:type="dxa"/>
            <w:tcBorders>
              <w:top w:val="single" w:sz="4" w:space="0" w:color="000000"/>
              <w:left w:val="single" w:sz="4" w:space="0" w:color="000000"/>
              <w:bottom w:val="single" w:sz="6"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5</w:t>
            </w:r>
          </w:p>
        </w:tc>
      </w:tr>
      <w:tr>
        <w:trPr>
          <w:trHeight w:val="23"/>
        </w:trPr>
        <w:tc>
          <w:tcPr>
            <w:tcW w:w="10012" w:type="dxa"/>
            <w:tcBorders>
              <w:top w:val="single" w:sz="6"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 xml:space="preserve">Комплекс процессных мероприятий «Совершенствование управленческого обеспечения реализации       государственной программы Республики Татарстан» </w:t>
            </w:r>
            <w:r>
              <w:rPr>
                <w:rFonts w:ascii="Times New Roman" w:hAnsi="Times New Roman"/>
              </w:rPr>
              <w:t>–</w:t>
            </w:r>
            <w:r>
              <w:rPr>
                <w:rFonts w:ascii="Times New Roman" w:hAnsi="Times New Roman"/>
                <w:szCs w:val="22"/>
              </w:rPr>
              <w:t xml:space="preserve"> всего, в том числе:</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275 500,0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275 500,0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275 500,0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826 500,0</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федеральный бюджет</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бюджет Республики Татарстан</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275 500,0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275 500,0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275 500,0</w:t>
            </w:r>
          </w:p>
        </w:tc>
        <w:tc>
          <w:tcPr>
            <w:tcW w:w="1386" w:type="dxa"/>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826 500,0</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бюджеты территориальных государственных внебюджетных фондов</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внебюджетные источники</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Государственная поддержка кадрового обеспечения агропромышленного комплекса Республики Татарстан</w:t>
            </w:r>
            <w:r>
              <w:rPr>
                <w:rFonts w:ascii="Times New Roman" w:hAnsi="Times New Roman"/>
              </w:rPr>
              <w:t>, – всего, в том числе:</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85 000,0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85 000,0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85 000,0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255 000,0</w:t>
            </w:r>
          </w:p>
        </w:tc>
      </w:tr>
      <w:tr>
        <w:trPr>
          <w:trHeight w:val="23"/>
        </w:trPr>
        <w:tc>
          <w:tcPr>
            <w:tcW w:w="10012" w:type="dxa"/>
            <w:tcBorders>
              <w:top w:val="single" w:sz="4"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федеральный бюджет</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00"/>
        </w:trPr>
        <w:tc>
          <w:tcPr>
            <w:tcW w:w="10012" w:type="dxa"/>
            <w:tcBorders>
              <w:top w:val="single" w:sz="4"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бюджет Республики Татарстан</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85 000,0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85 000,0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85 000,0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255 000,0</w:t>
            </w:r>
          </w:p>
        </w:tc>
      </w:tr>
      <w:tr>
        <w:trPr>
          <w:trHeight w:val="23"/>
        </w:trPr>
        <w:tc>
          <w:tcPr>
            <w:tcW w:w="10012" w:type="dxa"/>
            <w:tcBorders>
              <w:top w:val="single" w:sz="4"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 xml:space="preserve">бюджеты территориальных государственных внебюджетных фондов </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внебюджетные источники</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rPr>
              <w:t>Проведен конкурсный отбор семейных фермерских династий, лучшего личного подсобного хозяйства, главы крестьянского (фермерского) хозяйства, председателя сельскохозяйственного потребительского кооператива и главы сельского поселения, добившихся высоких показателей, –</w:t>
            </w:r>
            <w:r>
              <w:rPr>
                <w:rFonts w:ascii="Times New Roman" w:hAnsi="Times New Roman"/>
                <w:szCs w:val="22"/>
              </w:rPr>
              <w:t xml:space="preserve"> всего, в том числе:</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10 500,0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10 500,0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10 500,0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31 500,0</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федеральный бюджет</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бюджет Республики Татарстан</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10 500,0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10 500,0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10 500,0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31 500,0</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 xml:space="preserve">бюджеты территориальных государственных внебюджетных фондов </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внебюджетные источники</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 xml:space="preserve">Проведены мероприятия в области развития сельского хозяйства и регулирования рынков сельскохозяйственной продукции, сырья и продовольствия </w:t>
            </w:r>
            <w:r>
              <w:rPr>
                <w:rFonts w:ascii="Times New Roman" w:hAnsi="Times New Roman"/>
              </w:rPr>
              <w:t>–</w:t>
            </w:r>
            <w:r>
              <w:rPr>
                <w:rFonts w:ascii="Times New Roman" w:hAnsi="Times New Roman"/>
                <w:szCs w:val="22"/>
              </w:rPr>
              <w:t xml:space="preserve"> всего, в том числе:</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180 000,0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180 000,0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180 000,0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540 000,0</w:t>
            </w:r>
          </w:p>
        </w:tc>
      </w:tr>
      <w:tr>
        <w:trPr>
          <w:trHeight w:val="200"/>
        </w:trPr>
        <w:tc>
          <w:tcPr>
            <w:tcW w:w="10012" w:type="dxa"/>
            <w:tcBorders>
              <w:top w:val="single" w:sz="4"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федеральный бюджет</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бюджет Республики Татарстан</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180 000,0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180 000,0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180 000,0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540 000,0</w:t>
            </w:r>
          </w:p>
        </w:tc>
      </w:tr>
      <w:tr>
        <w:trPr>
          <w:trHeight w:val="23"/>
        </w:trPr>
        <w:tc>
          <w:tcPr>
            <w:tcW w:w="10012" w:type="dxa"/>
            <w:tcBorders>
              <w:top w:val="single" w:sz="4"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 xml:space="preserve">бюджеты территориальных государственных внебюджетных фондов </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auto"/>
            </w:tcBorders>
          </w:tcPr>
          <w:p>
            <w:pPr>
              <w:widowControl w:val="0"/>
              <w:spacing w:after="0" w:line="240" w:lineRule="auto"/>
              <w:ind w:left="-57"/>
              <w:jc w:val="both"/>
              <w:rPr>
                <w:rFonts w:ascii="Times New Roman" w:hAnsi="Times New Roman"/>
                <w:szCs w:val="22"/>
              </w:rPr>
            </w:pPr>
            <w:r>
              <w:rPr>
                <w:rFonts w:ascii="Times New Roman" w:hAnsi="Times New Roman"/>
                <w:szCs w:val="22"/>
              </w:rPr>
              <w:t>внебюджетные источники</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bl>
    <w:p>
      <w:pPr>
        <w:widowControl w:val="0"/>
        <w:spacing w:after="0" w:line="240" w:lineRule="auto"/>
        <w:rPr>
          <w:rFonts w:ascii="Times New Roman" w:hAnsi="Times New Roman"/>
          <w:sz w:val="28"/>
        </w:rPr>
      </w:pPr>
    </w:p>
    <w:p>
      <w:pPr>
        <w:widowControl w:val="0"/>
        <w:spacing w:after="0" w:line="240" w:lineRule="auto"/>
        <w:rPr>
          <w:rFonts w:ascii="Times New Roman" w:hAnsi="Times New Roman"/>
          <w:sz w:val="28"/>
        </w:rPr>
      </w:pPr>
    </w:p>
    <w:p>
      <w:pPr>
        <w:widowControl w:val="0"/>
        <w:spacing w:after="0" w:line="240" w:lineRule="auto"/>
        <w:rPr>
          <w:rFonts w:ascii="Times New Roman" w:hAnsi="Times New Roman"/>
          <w:sz w:val="28"/>
        </w:rPr>
      </w:pPr>
    </w:p>
    <w:p>
      <w:pPr>
        <w:widowControl w:val="0"/>
        <w:spacing w:after="0" w:line="240" w:lineRule="auto"/>
        <w:rPr>
          <w:rFonts w:ascii="Times New Roman" w:hAnsi="Times New Roman"/>
          <w:sz w:val="28"/>
        </w:rPr>
      </w:pPr>
    </w:p>
    <w:p>
      <w:pPr>
        <w:widowControl w:val="0"/>
        <w:tabs>
          <w:tab w:val="left" w:pos="284"/>
        </w:tabs>
        <w:spacing w:after="0" w:line="240" w:lineRule="auto"/>
        <w:jc w:val="center"/>
        <w:rPr>
          <w:rFonts w:ascii="Times New Roman" w:hAnsi="Times New Roman"/>
          <w:sz w:val="28"/>
        </w:rPr>
      </w:pPr>
      <w:r>
        <w:rPr>
          <w:rFonts w:ascii="Times New Roman" w:hAnsi="Times New Roman"/>
          <w:sz w:val="28"/>
        </w:rPr>
        <w:lastRenderedPageBreak/>
        <w:t>6. План реализации комплекса процессных мероприятий в 2024 году</w:t>
      </w:r>
    </w:p>
    <w:p>
      <w:pPr>
        <w:widowControl w:val="0"/>
        <w:tabs>
          <w:tab w:val="left" w:pos="284"/>
        </w:tabs>
        <w:spacing w:after="0" w:line="240" w:lineRule="auto"/>
        <w:jc w:val="center"/>
        <w:rPr>
          <w:rFonts w:ascii="Times New Roman" w:hAnsi="Times New Roman"/>
          <w:sz w:val="28"/>
        </w:rPr>
      </w:pPr>
    </w:p>
    <w:tbl>
      <w:tblPr>
        <w:tblW w:w="0" w:type="auto"/>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
        <w:gridCol w:w="6771"/>
        <w:gridCol w:w="1416"/>
        <w:gridCol w:w="1277"/>
        <w:gridCol w:w="2266"/>
        <w:gridCol w:w="2550"/>
      </w:tblGrid>
      <w:tr>
        <w:trPr>
          <w:trHeight w:val="23"/>
        </w:trPr>
        <w:tc>
          <w:tcPr>
            <w:tcW w:w="847"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w:t>
            </w:r>
          </w:p>
          <w:p>
            <w:pPr>
              <w:widowControl w:val="0"/>
              <w:spacing w:after="0" w:line="240" w:lineRule="auto"/>
              <w:jc w:val="center"/>
              <w:rPr>
                <w:rFonts w:ascii="Times New Roman" w:hAnsi="Times New Roman"/>
              </w:rPr>
            </w:pPr>
            <w:r>
              <w:rPr>
                <w:rFonts w:ascii="Times New Roman" w:hAnsi="Times New Roman"/>
              </w:rPr>
              <w:t>п/п</w:t>
            </w:r>
          </w:p>
        </w:tc>
        <w:tc>
          <w:tcPr>
            <w:tcW w:w="6771"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Наименование мероприятия (результата), контрольной точки</w:t>
            </w:r>
          </w:p>
        </w:tc>
        <w:tc>
          <w:tcPr>
            <w:tcW w:w="269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Срок реализации</w:t>
            </w:r>
          </w:p>
        </w:tc>
        <w:tc>
          <w:tcPr>
            <w:tcW w:w="2266"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Вид подтверждающего документа</w:t>
            </w:r>
          </w:p>
        </w:tc>
        <w:tc>
          <w:tcPr>
            <w:tcW w:w="2550"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 xml:space="preserve">Информационная </w:t>
            </w:r>
          </w:p>
          <w:p>
            <w:pPr>
              <w:widowControl w:val="0"/>
              <w:spacing w:after="0" w:line="240" w:lineRule="auto"/>
              <w:jc w:val="center"/>
              <w:rPr>
                <w:rFonts w:ascii="Times New Roman" w:hAnsi="Times New Roman"/>
              </w:rPr>
            </w:pPr>
            <w:r>
              <w:rPr>
                <w:rFonts w:ascii="Times New Roman" w:hAnsi="Times New Roman"/>
              </w:rPr>
              <w:t xml:space="preserve">система </w:t>
            </w:r>
            <w:r>
              <w:rPr>
                <w:rFonts w:ascii="Times New Roman" w:hAnsi="Times New Roman"/>
              </w:rPr>
              <w:br/>
              <w:t>(источник данных)</w:t>
            </w:r>
          </w:p>
        </w:tc>
      </w:tr>
      <w:tr>
        <w:trPr>
          <w:trHeight w:val="70"/>
        </w:trPr>
        <w:tc>
          <w:tcPr>
            <w:tcW w:w="847" w:type="dxa"/>
            <w:vMerge/>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p>
        </w:tc>
        <w:tc>
          <w:tcPr>
            <w:tcW w:w="6771" w:type="dxa"/>
            <w:vMerge/>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p>
        </w:tc>
        <w:tc>
          <w:tcPr>
            <w:tcW w:w="1416"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начало</w:t>
            </w:r>
          </w:p>
        </w:tc>
        <w:tc>
          <w:tcPr>
            <w:tcW w:w="1277"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окончание</w:t>
            </w:r>
          </w:p>
        </w:tc>
        <w:tc>
          <w:tcPr>
            <w:tcW w:w="2266" w:type="dxa"/>
            <w:vMerge/>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p>
        </w:tc>
        <w:tc>
          <w:tcPr>
            <w:tcW w:w="2550" w:type="dxa"/>
            <w:vMerge/>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p>
        </w:tc>
      </w:tr>
    </w:tbl>
    <w:p>
      <w:pPr>
        <w:widowControl w:val="0"/>
        <w:tabs>
          <w:tab w:val="left" w:pos="284"/>
        </w:tabs>
        <w:spacing w:after="0" w:line="240" w:lineRule="auto"/>
        <w:rPr>
          <w:rFonts w:ascii="Times New Roman" w:hAnsi="Times New Roman"/>
          <w:sz w:val="2"/>
          <w:szCs w:val="2"/>
        </w:rPr>
      </w:pPr>
    </w:p>
    <w:tbl>
      <w:tblPr>
        <w:tblW w:w="0" w:type="auto"/>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
        <w:gridCol w:w="6771"/>
        <w:gridCol w:w="1416"/>
        <w:gridCol w:w="1274"/>
        <w:gridCol w:w="2266"/>
        <w:gridCol w:w="2553"/>
      </w:tblGrid>
      <w:tr>
        <w:trPr>
          <w:trHeight w:val="23"/>
          <w:tblHeader/>
        </w:trPr>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6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2</w:t>
            </w: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3</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4</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5</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6</w:t>
            </w:r>
          </w:p>
        </w:tc>
      </w:tr>
      <w:tr>
        <w:trPr>
          <w:trHeight w:val="23"/>
        </w:trPr>
        <w:tc>
          <w:tcPr>
            <w:tcW w:w="84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1.</w:t>
            </w:r>
          </w:p>
        </w:tc>
        <w:tc>
          <w:tcPr>
            <w:tcW w:w="14280" w:type="dxa"/>
            <w:gridSpan w:val="5"/>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pPr>
              <w:widowControl w:val="0"/>
              <w:spacing w:after="0" w:line="228" w:lineRule="auto"/>
              <w:ind w:left="-57"/>
              <w:jc w:val="both"/>
              <w:rPr>
                <w:rFonts w:ascii="Times New Roman" w:hAnsi="Times New Roman"/>
                <w:szCs w:val="22"/>
              </w:rPr>
            </w:pPr>
            <w:r>
              <w:rPr>
                <w:rFonts w:ascii="Times New Roman" w:hAnsi="Times New Roman"/>
                <w:szCs w:val="22"/>
              </w:rPr>
              <w:t>Кадровое обеспечение агропромышленного комплекса</w:t>
            </w:r>
          </w:p>
        </w:tc>
      </w:tr>
      <w:tr>
        <w:trPr>
          <w:trHeight w:val="579"/>
        </w:trPr>
        <w:tc>
          <w:tcPr>
            <w:tcW w:w="84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1.1.</w:t>
            </w:r>
          </w:p>
        </w:tc>
        <w:tc>
          <w:tcPr>
            <w:tcW w:w="677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ind w:left="-57"/>
              <w:jc w:val="both"/>
              <w:rPr>
                <w:rFonts w:ascii="Times New Roman" w:hAnsi="Times New Roman"/>
                <w:szCs w:val="22"/>
              </w:rPr>
            </w:pPr>
            <w:r>
              <w:rPr>
                <w:rFonts w:ascii="Times New Roman" w:hAnsi="Times New Roman"/>
                <w:szCs w:val="22"/>
              </w:rPr>
              <w:t>Результат «Государственная поддержка кадрового обеспечения агропромышленного комплекса Республики Татарстан»</w:t>
            </w:r>
          </w:p>
        </w:tc>
        <w:tc>
          <w:tcPr>
            <w:tcW w:w="141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01.01.2024</w:t>
            </w:r>
          </w:p>
        </w:tc>
        <w:tc>
          <w:tcPr>
            <w:tcW w:w="127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31.12.2026</w:t>
            </w:r>
          </w:p>
        </w:tc>
        <w:tc>
          <w:tcPr>
            <w:tcW w:w="226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 xml:space="preserve">решение комиссии о назначении единовременных и ежемесячных выплат молодым специалистам; приказы </w:t>
            </w:r>
            <w:r>
              <w:rPr>
                <w:rFonts w:ascii="Times New Roman" w:hAnsi="Times New Roman"/>
              </w:rPr>
              <w:t>Минсельхозпрода РТ</w:t>
            </w:r>
            <w:r>
              <w:rPr>
                <w:rFonts w:ascii="Times New Roman" w:hAnsi="Times New Roman"/>
                <w:szCs w:val="22"/>
              </w:rPr>
              <w:t xml:space="preserve"> о назначении государственных стипендий; приказ </w:t>
            </w:r>
            <w:r>
              <w:rPr>
                <w:rFonts w:ascii="Times New Roman" w:hAnsi="Times New Roman"/>
              </w:rPr>
              <w:t>Минсельхозпрода РТ</w:t>
            </w:r>
            <w:r>
              <w:rPr>
                <w:rFonts w:ascii="Times New Roman" w:hAnsi="Times New Roman"/>
                <w:szCs w:val="22"/>
              </w:rPr>
              <w:t xml:space="preserve"> о назначении стипендии за производственную практику; приказ </w:t>
            </w:r>
            <w:r>
              <w:rPr>
                <w:rFonts w:ascii="Times New Roman" w:hAnsi="Times New Roman"/>
              </w:rPr>
              <w:t>Минсельхозпрода РТ</w:t>
            </w:r>
            <w:r>
              <w:rPr>
                <w:rFonts w:ascii="Times New Roman" w:hAnsi="Times New Roman"/>
                <w:szCs w:val="22"/>
              </w:rPr>
              <w:t xml:space="preserve"> о назначении стипендии молодым ученым и аспирантам; государственный контракт</w:t>
            </w:r>
          </w:p>
        </w:tc>
        <w:tc>
          <w:tcPr>
            <w:tcW w:w="255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w:t>
            </w:r>
          </w:p>
        </w:tc>
      </w:tr>
      <w:tr>
        <w:trPr>
          <w:trHeight w:val="23"/>
        </w:trPr>
        <w:tc>
          <w:tcPr>
            <w:tcW w:w="847" w:type="dxa"/>
            <w:tcBorders>
              <w:top w:val="single" w:sz="4" w:space="0" w:color="auto"/>
              <w:left w:val="single" w:sz="4" w:space="0" w:color="000000"/>
              <w:bottom w:val="single" w:sz="6"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2.</w:t>
            </w:r>
          </w:p>
        </w:tc>
        <w:tc>
          <w:tcPr>
            <w:tcW w:w="14280" w:type="dxa"/>
            <w:gridSpan w:val="5"/>
            <w:tcBorders>
              <w:top w:val="single" w:sz="4" w:space="0" w:color="auto"/>
              <w:left w:val="single" w:sz="4" w:space="0" w:color="000000"/>
              <w:bottom w:val="single" w:sz="6" w:space="0" w:color="000000"/>
              <w:right w:val="single" w:sz="4" w:space="0" w:color="000000"/>
            </w:tcBorders>
            <w:tcMar>
              <w:top w:w="0" w:type="dxa"/>
              <w:left w:w="115" w:type="dxa"/>
              <w:bottom w:w="0" w:type="dxa"/>
              <w:right w:w="115" w:type="dxa"/>
            </w:tcMar>
          </w:tcPr>
          <w:p>
            <w:pPr>
              <w:widowControl w:val="0"/>
              <w:spacing w:after="0" w:line="228" w:lineRule="auto"/>
              <w:ind w:left="-57"/>
              <w:jc w:val="both"/>
              <w:rPr>
                <w:rFonts w:ascii="Times New Roman" w:hAnsi="Times New Roman"/>
                <w:szCs w:val="22"/>
              </w:rPr>
            </w:pPr>
            <w:r>
              <w:rPr>
                <w:rFonts w:ascii="Times New Roman" w:hAnsi="Times New Roman"/>
              </w:rPr>
              <w:t>Повышение уровня самозанятости трудоспособного населения в сельской местности</w:t>
            </w:r>
          </w:p>
        </w:tc>
      </w:tr>
      <w:tr>
        <w:trPr>
          <w:trHeight w:val="23"/>
        </w:trPr>
        <w:tc>
          <w:tcPr>
            <w:tcW w:w="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2.1.</w:t>
            </w:r>
          </w:p>
        </w:tc>
        <w:tc>
          <w:tcPr>
            <w:tcW w:w="6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ind w:left="-57"/>
              <w:jc w:val="both"/>
              <w:rPr>
                <w:rFonts w:ascii="Times New Roman" w:hAnsi="Times New Roman"/>
                <w:szCs w:val="22"/>
              </w:rPr>
            </w:pPr>
            <w:r>
              <w:rPr>
                <w:rFonts w:ascii="Times New Roman" w:hAnsi="Times New Roman"/>
                <w:szCs w:val="22"/>
              </w:rPr>
              <w:t>Результат «</w:t>
            </w:r>
            <w:r>
              <w:rPr>
                <w:rFonts w:ascii="Times New Roman" w:hAnsi="Times New Roman"/>
              </w:rPr>
              <w:t>Проведен конкурсный отбор семейных фермерских династий, лучшего личного подсобного хозяйства, главы крестьянского (фермерского) хозяйства, председателя сельскохозяйственного потребительского кооператива и главы сельского поселения, добившихся высоких показателей»</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01.01.2024</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31.12.2026</w:t>
            </w:r>
          </w:p>
        </w:tc>
        <w:tc>
          <w:tcPr>
            <w:tcW w:w="22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 xml:space="preserve">приказ </w:t>
            </w:r>
            <w:r>
              <w:rPr>
                <w:rFonts w:ascii="Times New Roman" w:hAnsi="Times New Roman"/>
              </w:rPr>
              <w:t>Минсельхозпрода РТ</w:t>
            </w:r>
            <w:r>
              <w:rPr>
                <w:rFonts w:ascii="Times New Roman" w:hAnsi="Times New Roman"/>
                <w:szCs w:val="22"/>
              </w:rPr>
              <w:t xml:space="preserve"> об утверждении результатов республиканского конкурса «Семейная фермерская династия Республики Татарстан»; приказ </w:t>
            </w:r>
            <w:r>
              <w:rPr>
                <w:rFonts w:ascii="Times New Roman" w:hAnsi="Times New Roman"/>
              </w:rPr>
              <w:t>Минсельхозпрода РТ</w:t>
            </w:r>
            <w:r>
              <w:rPr>
                <w:rFonts w:ascii="Times New Roman" w:hAnsi="Times New Roman"/>
                <w:szCs w:val="22"/>
              </w:rPr>
              <w:t xml:space="preserve"> </w:t>
            </w:r>
            <w:r>
              <w:rPr>
                <w:rFonts w:ascii="Times New Roman" w:hAnsi="Times New Roman"/>
                <w:szCs w:val="22"/>
              </w:rPr>
              <w:lastRenderedPageBreak/>
              <w:t xml:space="preserve">об утверждении результатов республиканских конкурсов «Лучшее личное подсобное хозяйство Республики Татарстан», «Лучший глава крестьянского (фермерского) хозяйства Республики Татарстан», «Лучший председатель сельскохозяйственного потребительского кооператива Республики Татарстан», «Лучший глава сельского поселения по развитию малых форм хозяйствования в агропромышленном комплексе Республики Татарстан» </w:t>
            </w:r>
          </w:p>
        </w:tc>
        <w:tc>
          <w:tcPr>
            <w:tcW w:w="2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lastRenderedPageBreak/>
              <w:t>-</w:t>
            </w:r>
          </w:p>
        </w:tc>
      </w:tr>
      <w:tr>
        <w:trPr>
          <w:trHeight w:val="23"/>
        </w:trPr>
        <w:tc>
          <w:tcPr>
            <w:tcW w:w="847"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3.</w:t>
            </w:r>
          </w:p>
        </w:tc>
        <w:tc>
          <w:tcPr>
            <w:tcW w:w="14280" w:type="dxa"/>
            <w:gridSpan w:val="5"/>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Обеспечение эффективной деятельности подведомственных организаций в сфере развития сельского хозяйства и регулирования рынков сельскохозяйственной продукции, сырья и продовольствия</w:t>
            </w:r>
          </w:p>
        </w:tc>
      </w:tr>
      <w:tr>
        <w:trPr>
          <w:trHeight w:val="23"/>
        </w:trPr>
        <w:tc>
          <w:tcPr>
            <w:tcW w:w="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3.1.</w:t>
            </w:r>
          </w:p>
        </w:tc>
        <w:tc>
          <w:tcPr>
            <w:tcW w:w="6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ind w:left="-57"/>
              <w:jc w:val="both"/>
              <w:rPr>
                <w:rFonts w:ascii="Times New Roman" w:hAnsi="Times New Roman"/>
                <w:szCs w:val="22"/>
              </w:rPr>
            </w:pPr>
            <w:r>
              <w:rPr>
                <w:rFonts w:ascii="Times New Roman" w:hAnsi="Times New Roman"/>
                <w:szCs w:val="22"/>
              </w:rPr>
              <w:t>Результат «Проведены мероприятия в области развития сельского хозяйства и регулирования рынков сельскохозяйственной продукции, сырья и продовольствия»</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01.01.2024</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31.12.2026</w:t>
            </w:r>
          </w:p>
        </w:tc>
        <w:tc>
          <w:tcPr>
            <w:tcW w:w="22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государственные контракты</w:t>
            </w:r>
          </w:p>
        </w:tc>
        <w:tc>
          <w:tcPr>
            <w:tcW w:w="2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w:t>
            </w:r>
          </w:p>
        </w:tc>
      </w:tr>
    </w:tbl>
    <w:p>
      <w:pPr>
        <w:widowControl w:val="0"/>
        <w:spacing w:after="0" w:line="240" w:lineRule="auto"/>
        <w:jc w:val="center"/>
        <w:rPr>
          <w:rFonts w:ascii="Times New Roman" w:hAnsi="Times New Roman"/>
          <w:sz w:val="28"/>
        </w:rPr>
      </w:pPr>
    </w:p>
    <w:p>
      <w:pPr>
        <w:widowControl w:val="0"/>
        <w:spacing w:after="0" w:line="240" w:lineRule="auto"/>
        <w:ind w:firstLine="708"/>
        <w:jc w:val="both"/>
        <w:rPr>
          <w:rFonts w:ascii="Times New Roman" w:hAnsi="Times New Roman"/>
          <w:sz w:val="28"/>
        </w:rPr>
      </w:pPr>
      <w:r>
        <w:rPr>
          <w:rFonts w:ascii="Times New Roman" w:hAnsi="Times New Roman"/>
          <w:sz w:val="28"/>
        </w:rPr>
        <w:t>паспорт комплекса процессных мероприятий «Обеспечение деятельности Министерства сельского хозяйства и продовольствия Республики Татарстан» изложить в следующей редакции:</w:t>
      </w:r>
    </w:p>
    <w:p>
      <w:pPr>
        <w:widowControl w:val="0"/>
        <w:spacing w:after="0" w:line="240" w:lineRule="auto"/>
        <w:jc w:val="center"/>
        <w:rPr>
          <w:rFonts w:ascii="Times New Roman" w:hAnsi="Times New Roman"/>
          <w:sz w:val="28"/>
        </w:rPr>
      </w:pPr>
      <w:r>
        <w:rPr>
          <w:rFonts w:ascii="Times New Roman" w:hAnsi="Times New Roman"/>
          <w:sz w:val="28"/>
        </w:rPr>
        <w:br w:type="page"/>
      </w:r>
    </w:p>
    <w:p>
      <w:pPr>
        <w:widowControl w:val="0"/>
        <w:spacing w:after="0" w:line="240" w:lineRule="auto"/>
        <w:jc w:val="center"/>
        <w:rPr>
          <w:rFonts w:ascii="Times New Roman" w:hAnsi="Times New Roman"/>
          <w:sz w:val="28"/>
        </w:rPr>
      </w:pPr>
      <w:r>
        <w:rPr>
          <w:rFonts w:ascii="Times New Roman" w:hAnsi="Times New Roman"/>
          <w:sz w:val="28"/>
        </w:rPr>
        <w:lastRenderedPageBreak/>
        <w:t>«Паспорт</w:t>
      </w:r>
    </w:p>
    <w:p>
      <w:pPr>
        <w:widowControl w:val="0"/>
        <w:spacing w:after="0" w:line="240" w:lineRule="auto"/>
        <w:jc w:val="center"/>
        <w:rPr>
          <w:rFonts w:ascii="Times New Roman" w:hAnsi="Times New Roman"/>
          <w:sz w:val="28"/>
        </w:rPr>
      </w:pPr>
      <w:r>
        <w:rPr>
          <w:rFonts w:ascii="Times New Roman" w:hAnsi="Times New Roman"/>
          <w:sz w:val="28"/>
        </w:rPr>
        <w:t>комплекса процессных мероприятий</w:t>
      </w:r>
    </w:p>
    <w:p>
      <w:pPr>
        <w:widowControl w:val="0"/>
        <w:spacing w:after="0" w:line="240" w:lineRule="auto"/>
        <w:jc w:val="center"/>
        <w:rPr>
          <w:rFonts w:ascii="Times New Roman" w:hAnsi="Times New Roman"/>
          <w:sz w:val="28"/>
        </w:rPr>
      </w:pPr>
      <w:r>
        <w:rPr>
          <w:rFonts w:ascii="Times New Roman" w:hAnsi="Times New Roman"/>
          <w:sz w:val="28"/>
        </w:rPr>
        <w:t>«Обеспечение деятельности Министерства сельского хозяйства и продовольствия Республики Татарстан»</w:t>
      </w:r>
    </w:p>
    <w:p>
      <w:pPr>
        <w:widowControl w:val="0"/>
        <w:spacing w:after="0" w:line="240" w:lineRule="auto"/>
        <w:jc w:val="center"/>
        <w:rPr>
          <w:rFonts w:ascii="Times New Roman" w:hAnsi="Times New Roman"/>
          <w:b/>
          <w:sz w:val="28"/>
        </w:rPr>
      </w:pPr>
    </w:p>
    <w:p>
      <w:pPr>
        <w:widowControl w:val="0"/>
        <w:spacing w:after="0" w:line="240" w:lineRule="auto"/>
        <w:jc w:val="center"/>
        <w:rPr>
          <w:rFonts w:ascii="Times New Roman" w:hAnsi="Times New Roman"/>
          <w:sz w:val="28"/>
        </w:rPr>
        <w:sectPr>
          <w:type w:val="continuous"/>
          <w:pgSz w:w="16838" w:h="11906" w:orient="landscape"/>
          <w:pgMar w:top="1134" w:right="567" w:bottom="1021" w:left="1134" w:header="709" w:footer="709" w:gutter="0"/>
          <w:cols w:space="720"/>
          <w:titlePg/>
          <w:docGrid w:linePitch="299"/>
        </w:sectPr>
      </w:pPr>
      <w:r>
        <w:rPr>
          <w:rFonts w:ascii="Times New Roman" w:hAnsi="Times New Roman"/>
          <w:sz w:val="28"/>
        </w:rPr>
        <w:t>Общие положения</w:t>
      </w:r>
      <w:r>
        <w:rPr>
          <w:rStyle w:val="aff1"/>
          <w:rFonts w:ascii="Times New Roman" w:hAnsi="Times New Roman"/>
          <w:sz w:val="28"/>
        </w:rPr>
        <w:footnoteReference w:id="83"/>
      </w:r>
    </w:p>
    <w:p>
      <w:pPr>
        <w:widowControl w:val="0"/>
        <w:spacing w:after="0" w:line="240" w:lineRule="auto"/>
        <w:jc w:val="center"/>
        <w:rPr>
          <w:rFonts w:ascii="Times New Roman" w:hAnsi="Times New Roman"/>
          <w:sz w:val="28"/>
        </w:rPr>
      </w:pPr>
    </w:p>
    <w:tbl>
      <w:tblPr>
        <w:tblW w:w="0" w:type="auto"/>
        <w:tblLayout w:type="fixed"/>
        <w:tblLook w:val="04A0" w:firstRow="1" w:lastRow="0" w:firstColumn="1" w:lastColumn="0" w:noHBand="0" w:noVBand="1"/>
      </w:tblPr>
      <w:tblGrid>
        <w:gridCol w:w="7352"/>
        <w:gridCol w:w="7775"/>
      </w:tblGrid>
      <w:tr>
        <w:trPr>
          <w:trHeight w:val="23"/>
        </w:trPr>
        <w:tc>
          <w:tcPr>
            <w:tcW w:w="7352"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left="-57"/>
              <w:jc w:val="both"/>
              <w:rPr>
                <w:rFonts w:ascii="Times New Roman" w:hAnsi="Times New Roman"/>
                <w:sz w:val="24"/>
              </w:rPr>
            </w:pPr>
            <w:r>
              <w:rPr>
                <w:rFonts w:ascii="Times New Roman" w:hAnsi="Times New Roman"/>
                <w:sz w:val="24"/>
              </w:rPr>
              <w:t xml:space="preserve">Ответственный республиканский орган исполнительной власти </w:t>
            </w:r>
          </w:p>
        </w:tc>
        <w:tc>
          <w:tcPr>
            <w:tcW w:w="777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left="-57"/>
              <w:jc w:val="both"/>
              <w:rPr>
                <w:rFonts w:ascii="Times New Roman" w:hAnsi="Times New Roman"/>
                <w:sz w:val="24"/>
              </w:rPr>
            </w:pPr>
            <w:r>
              <w:rPr>
                <w:rFonts w:ascii="Times New Roman" w:hAnsi="Times New Roman"/>
                <w:sz w:val="24"/>
              </w:rPr>
              <w:t>Министерство сельского хозяйства и продовольствия Республики Татарстан</w:t>
            </w:r>
          </w:p>
        </w:tc>
      </w:tr>
      <w:tr>
        <w:trPr>
          <w:trHeight w:val="23"/>
        </w:trPr>
        <w:tc>
          <w:tcPr>
            <w:tcW w:w="7352"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left="-57"/>
              <w:jc w:val="both"/>
              <w:rPr>
                <w:rFonts w:ascii="Times New Roman" w:hAnsi="Times New Roman"/>
                <w:sz w:val="24"/>
              </w:rPr>
            </w:pPr>
            <w:r>
              <w:rPr>
                <w:rFonts w:ascii="Times New Roman" w:hAnsi="Times New Roman"/>
                <w:sz w:val="24"/>
              </w:rPr>
              <w:t>Государственная программа Республики Татарстан</w:t>
            </w:r>
          </w:p>
        </w:tc>
        <w:tc>
          <w:tcPr>
            <w:tcW w:w="777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left="-57"/>
              <w:jc w:val="both"/>
              <w:rPr>
                <w:rFonts w:ascii="Times New Roman" w:hAnsi="Times New Roman"/>
                <w:sz w:val="24"/>
              </w:rPr>
            </w:pPr>
            <w:r>
              <w:rPr>
                <w:rFonts w:ascii="Times New Roman" w:hAnsi="Times New Roman"/>
                <w:sz w:val="24"/>
              </w:rPr>
              <w:t>«Развитие сельского хозяйства и регулирование рынков сельскохозяйственной продукции, сырья и продовольствия в Республике Татарстан»</w:t>
            </w:r>
          </w:p>
        </w:tc>
      </w:tr>
    </w:tbl>
    <w:p>
      <w:pPr>
        <w:widowControl w:val="0"/>
        <w:spacing w:after="0" w:line="240" w:lineRule="auto"/>
        <w:jc w:val="center"/>
        <w:rPr>
          <w:rFonts w:ascii="Times New Roman" w:hAnsi="Times New Roman"/>
          <w:sz w:val="28"/>
        </w:rPr>
      </w:pPr>
    </w:p>
    <w:p>
      <w:pPr>
        <w:widowControl w:val="0"/>
        <w:spacing w:before="5" w:after="0" w:line="228" w:lineRule="auto"/>
        <w:jc w:val="center"/>
        <w:rPr>
          <w:rFonts w:ascii="Times New Roman" w:hAnsi="Times New Roman"/>
          <w:sz w:val="28"/>
        </w:rPr>
      </w:pPr>
      <w:r>
        <w:rPr>
          <w:rFonts w:ascii="Times New Roman" w:hAnsi="Times New Roman"/>
          <w:sz w:val="28"/>
        </w:rPr>
        <w:t>1. Показатели</w:t>
      </w:r>
      <w:r>
        <w:rPr>
          <w:rFonts w:ascii="Times New Roman" w:hAnsi="Times New Roman"/>
          <w:spacing w:val="-5"/>
          <w:sz w:val="28"/>
        </w:rPr>
        <w:t xml:space="preserve"> </w:t>
      </w:r>
      <w:r>
        <w:rPr>
          <w:rFonts w:ascii="Times New Roman" w:hAnsi="Times New Roman"/>
          <w:sz w:val="28"/>
        </w:rPr>
        <w:t>комплекса процессных мероприятий</w:t>
      </w:r>
    </w:p>
    <w:p>
      <w:pPr>
        <w:widowControl w:val="0"/>
        <w:tabs>
          <w:tab w:val="left" w:pos="2190"/>
        </w:tabs>
        <w:spacing w:before="5" w:after="0" w:line="228" w:lineRule="auto"/>
        <w:rPr>
          <w:rFonts w:ascii="Times New Roman" w:hAnsi="Times New Roman"/>
          <w:sz w:val="28"/>
        </w:rPr>
      </w:pPr>
      <w:r>
        <w:rPr>
          <w:rFonts w:ascii="Times New Roman" w:hAnsi="Times New Roman"/>
          <w:sz w:val="28"/>
        </w:rPr>
        <w:tab/>
      </w:r>
    </w:p>
    <w:tbl>
      <w:tblPr>
        <w:tblW w:w="0" w:type="auto"/>
        <w:tblLayout w:type="fixed"/>
        <w:tblCellMar>
          <w:left w:w="115" w:type="dxa"/>
          <w:right w:w="115" w:type="dxa"/>
        </w:tblCellMar>
        <w:tblLook w:val="04A0" w:firstRow="1" w:lastRow="0" w:firstColumn="1" w:lastColumn="0" w:noHBand="0" w:noVBand="1"/>
      </w:tblPr>
      <w:tblGrid>
        <w:gridCol w:w="707"/>
        <w:gridCol w:w="2381"/>
        <w:gridCol w:w="1437"/>
        <w:gridCol w:w="989"/>
        <w:gridCol w:w="1156"/>
        <w:gridCol w:w="1083"/>
        <w:gridCol w:w="705"/>
        <w:gridCol w:w="1038"/>
        <w:gridCol w:w="1038"/>
        <w:gridCol w:w="1038"/>
        <w:gridCol w:w="1861"/>
        <w:gridCol w:w="1694"/>
      </w:tblGrid>
      <w:tr>
        <w:trPr>
          <w:trHeight w:val="200"/>
        </w:trPr>
        <w:tc>
          <w:tcPr>
            <w:tcW w:w="707" w:type="dxa"/>
            <w:vMerge w:val="restart"/>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w:t>
            </w:r>
          </w:p>
          <w:p>
            <w:pPr>
              <w:widowControl w:val="0"/>
              <w:spacing w:after="0" w:line="240" w:lineRule="auto"/>
              <w:jc w:val="center"/>
              <w:rPr>
                <w:rFonts w:ascii="Times New Roman" w:hAnsi="Times New Roman"/>
                <w:szCs w:val="22"/>
              </w:rPr>
            </w:pPr>
            <w:r>
              <w:rPr>
                <w:rFonts w:ascii="Times New Roman" w:hAnsi="Times New Roman"/>
                <w:szCs w:val="22"/>
              </w:rPr>
              <w:t>п/п</w:t>
            </w:r>
          </w:p>
        </w:tc>
        <w:tc>
          <w:tcPr>
            <w:tcW w:w="2381" w:type="dxa"/>
            <w:vMerge w:val="restart"/>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Наименование</w:t>
            </w:r>
          </w:p>
          <w:p>
            <w:pPr>
              <w:widowControl w:val="0"/>
              <w:spacing w:after="0" w:line="240" w:lineRule="auto"/>
              <w:jc w:val="center"/>
              <w:rPr>
                <w:rFonts w:ascii="Times New Roman" w:hAnsi="Times New Roman"/>
                <w:szCs w:val="22"/>
              </w:rPr>
            </w:pPr>
            <w:r>
              <w:rPr>
                <w:rFonts w:ascii="Times New Roman" w:hAnsi="Times New Roman"/>
                <w:szCs w:val="22"/>
              </w:rPr>
              <w:t xml:space="preserve"> показателя / задачи</w:t>
            </w:r>
          </w:p>
        </w:tc>
        <w:tc>
          <w:tcPr>
            <w:tcW w:w="1437" w:type="dxa"/>
            <w:vMerge w:val="restart"/>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0" w:lineRule="auto"/>
              <w:jc w:val="center"/>
              <w:rPr>
                <w:rFonts w:ascii="Times New Roman" w:hAnsi="Times New Roman"/>
                <w:spacing w:val="-2"/>
                <w:szCs w:val="22"/>
              </w:rPr>
            </w:pPr>
            <w:r>
              <w:rPr>
                <w:rFonts w:ascii="Times New Roman" w:hAnsi="Times New Roman"/>
                <w:spacing w:val="-2"/>
                <w:szCs w:val="22"/>
              </w:rPr>
              <w:t>Признак возрастания / убывания</w:t>
            </w:r>
          </w:p>
        </w:tc>
        <w:tc>
          <w:tcPr>
            <w:tcW w:w="989" w:type="dxa"/>
            <w:vMerge w:val="restart"/>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Уровень показателя</w:t>
            </w:r>
          </w:p>
        </w:tc>
        <w:tc>
          <w:tcPr>
            <w:tcW w:w="1156"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Единица измере-ния (по ОКЕИ)</w:t>
            </w:r>
          </w:p>
        </w:tc>
        <w:tc>
          <w:tcPr>
            <w:tcW w:w="1788"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Базовое значение</w:t>
            </w:r>
          </w:p>
        </w:tc>
        <w:tc>
          <w:tcPr>
            <w:tcW w:w="3114"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Значение показателей по годам</w:t>
            </w:r>
          </w:p>
        </w:tc>
        <w:tc>
          <w:tcPr>
            <w:tcW w:w="1861" w:type="dxa"/>
            <w:vMerge w:val="restart"/>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Ответственный за достижение показателя</w:t>
            </w:r>
          </w:p>
        </w:tc>
        <w:tc>
          <w:tcPr>
            <w:tcW w:w="1694" w:type="dxa"/>
            <w:vMerge w:val="restart"/>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Информационная система</w:t>
            </w:r>
          </w:p>
        </w:tc>
      </w:tr>
      <w:tr>
        <w:trPr>
          <w:trHeight w:val="23"/>
        </w:trPr>
        <w:tc>
          <w:tcPr>
            <w:tcW w:w="707" w:type="dxa"/>
            <w:vMerge/>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0" w:lineRule="auto"/>
              <w:rPr>
                <w:rFonts w:ascii="Times New Roman" w:hAnsi="Times New Roman"/>
                <w:szCs w:val="22"/>
              </w:rPr>
            </w:pPr>
          </w:p>
        </w:tc>
        <w:tc>
          <w:tcPr>
            <w:tcW w:w="2381" w:type="dxa"/>
            <w:vMerge/>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0" w:lineRule="auto"/>
              <w:rPr>
                <w:rFonts w:ascii="Times New Roman" w:hAnsi="Times New Roman"/>
                <w:szCs w:val="22"/>
              </w:rPr>
            </w:pPr>
          </w:p>
        </w:tc>
        <w:tc>
          <w:tcPr>
            <w:tcW w:w="1437" w:type="dxa"/>
            <w:vMerge/>
            <w:tcBorders>
              <w:left w:val="single" w:sz="4" w:space="0" w:color="auto"/>
              <w:right w:val="single" w:sz="4" w:space="0" w:color="000000"/>
            </w:tcBorders>
            <w:tcMar>
              <w:top w:w="0" w:type="dxa"/>
              <w:left w:w="115" w:type="dxa"/>
              <w:bottom w:w="0" w:type="dxa"/>
              <w:right w:w="115" w:type="dxa"/>
            </w:tcMar>
          </w:tcPr>
          <w:p>
            <w:pPr>
              <w:widowControl w:val="0"/>
              <w:spacing w:after="0" w:line="240" w:lineRule="auto"/>
              <w:rPr>
                <w:rFonts w:ascii="Times New Roman" w:hAnsi="Times New Roman"/>
                <w:szCs w:val="22"/>
              </w:rPr>
            </w:pPr>
          </w:p>
        </w:tc>
        <w:tc>
          <w:tcPr>
            <w:tcW w:w="989" w:type="dxa"/>
            <w:vMerge/>
            <w:tcBorders>
              <w:left w:val="single" w:sz="4" w:space="0" w:color="000000"/>
              <w:right w:val="single" w:sz="4" w:space="0" w:color="auto"/>
            </w:tcBorders>
            <w:tcMar>
              <w:top w:w="0" w:type="dxa"/>
              <w:left w:w="115" w:type="dxa"/>
              <w:bottom w:w="0" w:type="dxa"/>
              <w:right w:w="115" w:type="dxa"/>
            </w:tcMar>
          </w:tcPr>
          <w:p>
            <w:pPr>
              <w:widowControl w:val="0"/>
              <w:spacing w:after="0" w:line="240" w:lineRule="auto"/>
              <w:rPr>
                <w:rFonts w:ascii="Times New Roman" w:hAnsi="Times New Roman"/>
                <w:szCs w:val="22"/>
              </w:rPr>
            </w:pPr>
          </w:p>
        </w:tc>
        <w:tc>
          <w:tcPr>
            <w:tcW w:w="1156" w:type="dxa"/>
            <w:vMerge/>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0" w:lineRule="auto"/>
              <w:rPr>
                <w:rFonts w:ascii="Times New Roman" w:hAnsi="Times New Roman"/>
                <w:szCs w:val="22"/>
              </w:rPr>
            </w:pPr>
          </w:p>
        </w:tc>
        <w:tc>
          <w:tcPr>
            <w:tcW w:w="1083" w:type="dxa"/>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значение</w:t>
            </w:r>
          </w:p>
        </w:tc>
        <w:tc>
          <w:tcPr>
            <w:tcW w:w="705" w:type="dxa"/>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год</w:t>
            </w:r>
          </w:p>
        </w:tc>
        <w:tc>
          <w:tcPr>
            <w:tcW w:w="1038" w:type="dxa"/>
            <w:tcBorders>
              <w:top w:val="single" w:sz="4" w:space="0" w:color="auto"/>
              <w:left w:val="single" w:sz="4" w:space="0" w:color="auto"/>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2024</w:t>
            </w:r>
          </w:p>
        </w:tc>
        <w:tc>
          <w:tcPr>
            <w:tcW w:w="1038" w:type="dxa"/>
            <w:tcBorders>
              <w:top w:val="single" w:sz="4" w:space="0" w:color="auto"/>
              <w:left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2025</w:t>
            </w:r>
          </w:p>
        </w:tc>
        <w:tc>
          <w:tcPr>
            <w:tcW w:w="1038" w:type="dxa"/>
            <w:tcBorders>
              <w:top w:val="single" w:sz="4" w:space="0" w:color="auto"/>
              <w:left w:val="single" w:sz="4" w:space="0" w:color="000000"/>
              <w:right w:val="single" w:sz="4" w:space="0" w:color="auto"/>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2026</w:t>
            </w:r>
          </w:p>
        </w:tc>
        <w:tc>
          <w:tcPr>
            <w:tcW w:w="1861" w:type="dxa"/>
            <w:vMerge/>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0" w:lineRule="auto"/>
              <w:rPr>
                <w:rFonts w:ascii="Times New Roman" w:hAnsi="Times New Roman"/>
                <w:szCs w:val="22"/>
              </w:rPr>
            </w:pPr>
          </w:p>
        </w:tc>
        <w:tc>
          <w:tcPr>
            <w:tcW w:w="1694" w:type="dxa"/>
            <w:vMerge/>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0" w:lineRule="auto"/>
              <w:rPr>
                <w:rFonts w:ascii="Times New Roman" w:hAnsi="Times New Roman"/>
                <w:szCs w:val="22"/>
              </w:rPr>
            </w:pPr>
          </w:p>
        </w:tc>
      </w:tr>
    </w:tbl>
    <w:p>
      <w:pPr>
        <w:widowControl w:val="0"/>
        <w:spacing w:before="5" w:after="0" w:line="228" w:lineRule="auto"/>
        <w:rPr>
          <w:rFonts w:ascii="Times New Roman" w:hAnsi="Times New Roman"/>
          <w:sz w:val="2"/>
          <w:szCs w:val="2"/>
        </w:rPr>
      </w:pPr>
    </w:p>
    <w:tbl>
      <w:tblPr>
        <w:tblW w:w="0" w:type="auto"/>
        <w:tblLayout w:type="fixed"/>
        <w:tblCellMar>
          <w:left w:w="567" w:type="dxa"/>
          <w:right w:w="115" w:type="dxa"/>
        </w:tblCellMar>
        <w:tblLook w:val="04A0" w:firstRow="1" w:lastRow="0" w:firstColumn="1" w:lastColumn="0" w:noHBand="0" w:noVBand="1"/>
      </w:tblPr>
      <w:tblGrid>
        <w:gridCol w:w="707"/>
        <w:gridCol w:w="2381"/>
        <w:gridCol w:w="1437"/>
        <w:gridCol w:w="989"/>
        <w:gridCol w:w="1156"/>
        <w:gridCol w:w="1083"/>
        <w:gridCol w:w="705"/>
        <w:gridCol w:w="1038"/>
        <w:gridCol w:w="1038"/>
        <w:gridCol w:w="1038"/>
        <w:gridCol w:w="1861"/>
        <w:gridCol w:w="1694"/>
      </w:tblGrid>
      <w:tr>
        <w:trPr>
          <w:trHeight w:val="20"/>
          <w:tblHeader/>
        </w:trPr>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w:t>
            </w:r>
          </w:p>
        </w:tc>
        <w:tc>
          <w:tcPr>
            <w:tcW w:w="23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w:t>
            </w:r>
          </w:p>
        </w:tc>
        <w:tc>
          <w:tcPr>
            <w:tcW w:w="1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3</w:t>
            </w:r>
          </w:p>
        </w:tc>
        <w:tc>
          <w:tcPr>
            <w:tcW w:w="9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4</w:t>
            </w:r>
          </w:p>
        </w:tc>
        <w:tc>
          <w:tcPr>
            <w:tcW w:w="1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5</w:t>
            </w:r>
          </w:p>
        </w:tc>
        <w:tc>
          <w:tcPr>
            <w:tcW w:w="1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6</w:t>
            </w:r>
          </w:p>
        </w:tc>
        <w:tc>
          <w:tcPr>
            <w:tcW w:w="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7</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8</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9</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10</w:t>
            </w:r>
          </w:p>
        </w:tc>
        <w:tc>
          <w:tcPr>
            <w:tcW w:w="18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11</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12</w:t>
            </w:r>
          </w:p>
        </w:tc>
      </w:tr>
      <w:tr>
        <w:trPr>
          <w:trHeight w:val="23"/>
        </w:trPr>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w:t>
            </w:r>
          </w:p>
        </w:tc>
        <w:tc>
          <w:tcPr>
            <w:tcW w:w="14420" w:type="dxa"/>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 xml:space="preserve">Проведение работ по развитию сельского хозяйства и регулированию рынков сельскохозяйственной продукции, сырья и продовольствия в Республике Татарстан </w:t>
            </w:r>
          </w:p>
        </w:tc>
      </w:tr>
      <w:tr>
        <w:trPr>
          <w:trHeight w:val="23"/>
        </w:trPr>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1.1.</w:t>
            </w:r>
          </w:p>
        </w:tc>
        <w:tc>
          <w:tcPr>
            <w:tcW w:w="23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 xml:space="preserve">Доля убыточных предприятий сельского хозяйства в общем количестве предприятий, закрепленных за </w:t>
            </w:r>
            <w:r>
              <w:rPr>
                <w:rFonts w:ascii="Times New Roman" w:hAnsi="Times New Roman"/>
              </w:rPr>
              <w:t>Минсельхозпродом РТ</w:t>
            </w:r>
          </w:p>
        </w:tc>
        <w:tc>
          <w:tcPr>
            <w:tcW w:w="1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убывающий</w:t>
            </w:r>
          </w:p>
        </w:tc>
        <w:tc>
          <w:tcPr>
            <w:tcW w:w="9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ГП</w:t>
            </w:r>
          </w:p>
        </w:tc>
        <w:tc>
          <w:tcPr>
            <w:tcW w:w="1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процентов</w:t>
            </w:r>
          </w:p>
        </w:tc>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25,0</w:t>
            </w:r>
          </w:p>
        </w:tc>
        <w:tc>
          <w:tcPr>
            <w:tcW w:w="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2023</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14,0</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13,0</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w:t>
            </w:r>
          </w:p>
        </w:tc>
        <w:tc>
          <w:tcPr>
            <w:tcW w:w="18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rPr>
              <w:t>Минсельхозпрод РТ</w:t>
            </w:r>
            <w:r>
              <w:rPr>
                <w:rFonts w:ascii="Times New Roman" w:hAnsi="Times New Roman"/>
                <w:szCs w:val="22"/>
              </w:rPr>
              <w:t>, управления сельского хозяйства и продовольствия в муниципальных районах Республики Татарстан</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ЕМИСС</w:t>
            </w:r>
          </w:p>
        </w:tc>
      </w:tr>
      <w:tr>
        <w:trPr>
          <w:trHeight w:val="23"/>
        </w:trPr>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1.2.</w:t>
            </w:r>
          </w:p>
        </w:tc>
        <w:tc>
          <w:tcPr>
            <w:tcW w:w="23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 xml:space="preserve">Темп роста среднемесячной номинальной начисленной заработной платы работников </w:t>
            </w:r>
            <w:r>
              <w:rPr>
                <w:rFonts w:ascii="Times New Roman" w:hAnsi="Times New Roman"/>
                <w:szCs w:val="22"/>
              </w:rPr>
              <w:lastRenderedPageBreak/>
              <w:t>предприятий и организаций в сельском хозяйстве к предыдущему году</w:t>
            </w:r>
          </w:p>
        </w:tc>
        <w:tc>
          <w:tcPr>
            <w:tcW w:w="1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lastRenderedPageBreak/>
              <w:t>возрастающий</w:t>
            </w:r>
          </w:p>
        </w:tc>
        <w:tc>
          <w:tcPr>
            <w:tcW w:w="9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ГП</w:t>
            </w:r>
          </w:p>
        </w:tc>
        <w:tc>
          <w:tcPr>
            <w:tcW w:w="1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процентов</w:t>
            </w:r>
          </w:p>
        </w:tc>
        <w:tc>
          <w:tcPr>
            <w:tcW w:w="1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ind w:left="-57" w:right="-57"/>
              <w:jc w:val="center"/>
              <w:rPr>
                <w:rFonts w:ascii="Times New Roman" w:hAnsi="Times New Roman"/>
                <w:szCs w:val="22"/>
              </w:rPr>
            </w:pPr>
            <w:r>
              <w:rPr>
                <w:rFonts w:ascii="Times New Roman" w:hAnsi="Times New Roman"/>
                <w:szCs w:val="22"/>
              </w:rPr>
              <w:t>≥111,2</w:t>
            </w:r>
          </w:p>
        </w:tc>
        <w:tc>
          <w:tcPr>
            <w:tcW w:w="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2023</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ind w:left="-57" w:right="-57"/>
              <w:jc w:val="center"/>
              <w:rPr>
                <w:rFonts w:ascii="Times New Roman" w:hAnsi="Times New Roman"/>
                <w:szCs w:val="22"/>
              </w:rPr>
            </w:pPr>
            <w:r>
              <w:rPr>
                <w:rFonts w:ascii="Times New Roman" w:hAnsi="Times New Roman"/>
                <w:szCs w:val="22"/>
              </w:rPr>
              <w:t>≥107,5</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ind w:left="-57" w:right="-57"/>
              <w:jc w:val="center"/>
              <w:rPr>
                <w:rFonts w:ascii="Times New Roman" w:hAnsi="Times New Roman"/>
                <w:szCs w:val="22"/>
              </w:rPr>
            </w:pPr>
            <w:r>
              <w:rPr>
                <w:rFonts w:ascii="Times New Roman" w:hAnsi="Times New Roman"/>
                <w:szCs w:val="22"/>
              </w:rPr>
              <w:t>≥106,7</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w:t>
            </w:r>
          </w:p>
        </w:tc>
        <w:tc>
          <w:tcPr>
            <w:tcW w:w="18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rPr>
              <w:t>Минсельхозпрод РТ</w:t>
            </w:r>
            <w:r>
              <w:rPr>
                <w:rFonts w:ascii="Times New Roman" w:hAnsi="Times New Roman"/>
                <w:szCs w:val="22"/>
              </w:rPr>
              <w:t>, управления сельского хозяй</w:t>
            </w:r>
            <w:r>
              <w:rPr>
                <w:rFonts w:ascii="Times New Roman" w:hAnsi="Times New Roman"/>
                <w:szCs w:val="22"/>
              </w:rPr>
              <w:lastRenderedPageBreak/>
              <w:t>ства и продовольствия в муниципальных районах Республики Татарстан</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lastRenderedPageBreak/>
              <w:t>ЕМИСС</w:t>
            </w:r>
          </w:p>
          <w:p>
            <w:pPr>
              <w:widowControl w:val="0"/>
              <w:spacing w:after="0" w:line="240" w:lineRule="auto"/>
              <w:jc w:val="center"/>
              <w:rPr>
                <w:rFonts w:ascii="Times New Roman" w:hAnsi="Times New Roman"/>
                <w:szCs w:val="22"/>
              </w:rPr>
            </w:pPr>
          </w:p>
          <w:p>
            <w:pPr>
              <w:widowControl w:val="0"/>
              <w:spacing w:after="0" w:line="240" w:lineRule="auto"/>
              <w:jc w:val="center"/>
              <w:rPr>
                <w:rFonts w:ascii="Times New Roman" w:hAnsi="Times New Roman"/>
                <w:szCs w:val="22"/>
              </w:rPr>
            </w:pPr>
          </w:p>
        </w:tc>
      </w:tr>
      <w:tr>
        <w:trPr>
          <w:trHeight w:val="23"/>
        </w:trPr>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1.3.</w:t>
            </w:r>
          </w:p>
        </w:tc>
        <w:tc>
          <w:tcPr>
            <w:tcW w:w="2381"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tcPr>
          <w:p>
            <w:pPr>
              <w:widowControl w:val="0"/>
              <w:spacing w:after="0" w:line="240" w:lineRule="auto"/>
              <w:ind w:left="57"/>
              <w:jc w:val="both"/>
              <w:rPr>
                <w:rFonts w:ascii="Times New Roman" w:hAnsi="Times New Roman"/>
                <w:szCs w:val="22"/>
              </w:rPr>
            </w:pPr>
            <w:r>
              <w:rPr>
                <w:rFonts w:ascii="Times New Roman" w:hAnsi="Times New Roman"/>
                <w:szCs w:val="22"/>
              </w:rPr>
              <w:t>Выращивание племенного поголовья лошадей, воспроизводство стада, проведение оценки племенной ценности лошадей</w:t>
            </w:r>
          </w:p>
        </w:tc>
        <w:tc>
          <w:tcPr>
            <w:tcW w:w="1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возрастающий</w:t>
            </w:r>
          </w:p>
        </w:tc>
        <w:tc>
          <w:tcPr>
            <w:tcW w:w="9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ГП</w:t>
            </w:r>
          </w:p>
        </w:tc>
        <w:tc>
          <w:tcPr>
            <w:tcW w:w="1156"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tcPr>
          <w:p>
            <w:pPr>
              <w:widowControl w:val="0"/>
              <w:spacing w:after="0" w:line="228" w:lineRule="auto"/>
              <w:jc w:val="center"/>
              <w:rPr>
                <w:rFonts w:ascii="Times New Roman" w:hAnsi="Times New Roman"/>
                <w:szCs w:val="22"/>
              </w:rPr>
            </w:pPr>
            <w:r>
              <w:rPr>
                <w:rFonts w:ascii="Times New Roman" w:hAnsi="Times New Roman"/>
                <w:szCs w:val="22"/>
              </w:rPr>
              <w:t>голов</w:t>
            </w:r>
          </w:p>
        </w:tc>
        <w:tc>
          <w:tcPr>
            <w:tcW w:w="1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253</w:t>
            </w:r>
          </w:p>
        </w:tc>
        <w:tc>
          <w:tcPr>
            <w:tcW w:w="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2023</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253</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253</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253</w:t>
            </w:r>
          </w:p>
        </w:tc>
        <w:tc>
          <w:tcPr>
            <w:tcW w:w="18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государственное учреждение «Государственная заводская конюшня «Буинская» с ипподромом», государственное учреждение «Государственная заводская конюшня «Мензелинская» с ипподромом», государственное учреждение «Государственная заводская конюшня «Чистопольская» с ипподромом»</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ЕМИСС</w:t>
            </w:r>
          </w:p>
        </w:tc>
      </w:tr>
      <w:tr>
        <w:trPr>
          <w:trHeight w:val="23"/>
        </w:trPr>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1.4.</w:t>
            </w:r>
          </w:p>
        </w:tc>
        <w:tc>
          <w:tcPr>
            <w:tcW w:w="2381"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tcPr>
          <w:p>
            <w:pPr>
              <w:widowControl w:val="0"/>
              <w:spacing w:after="0" w:line="228" w:lineRule="auto"/>
              <w:ind w:left="57"/>
              <w:jc w:val="both"/>
              <w:rPr>
                <w:rFonts w:ascii="Times New Roman" w:hAnsi="Times New Roman"/>
                <w:szCs w:val="22"/>
              </w:rPr>
            </w:pPr>
            <w:r>
              <w:rPr>
                <w:rFonts w:ascii="Times New Roman" w:hAnsi="Times New Roman"/>
                <w:szCs w:val="22"/>
              </w:rPr>
              <w:t>Информационно-аналитическое обеспечение</w:t>
            </w:r>
          </w:p>
        </w:tc>
        <w:tc>
          <w:tcPr>
            <w:tcW w:w="1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возрастающий</w:t>
            </w:r>
          </w:p>
        </w:tc>
        <w:tc>
          <w:tcPr>
            <w:tcW w:w="9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ГП</w:t>
            </w:r>
          </w:p>
        </w:tc>
        <w:tc>
          <w:tcPr>
            <w:tcW w:w="1156"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tcPr>
          <w:p>
            <w:pPr>
              <w:widowControl w:val="0"/>
              <w:spacing w:after="0" w:line="228" w:lineRule="auto"/>
              <w:jc w:val="center"/>
              <w:rPr>
                <w:rFonts w:ascii="Times New Roman" w:hAnsi="Times New Roman"/>
                <w:szCs w:val="22"/>
              </w:rPr>
            </w:pPr>
            <w:r>
              <w:rPr>
                <w:rFonts w:ascii="Times New Roman" w:hAnsi="Times New Roman"/>
                <w:szCs w:val="22"/>
              </w:rPr>
              <w:t>единиц</w:t>
            </w:r>
          </w:p>
        </w:tc>
        <w:tc>
          <w:tcPr>
            <w:tcW w:w="1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172</w:t>
            </w:r>
          </w:p>
        </w:tc>
        <w:tc>
          <w:tcPr>
            <w:tcW w:w="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2023</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172</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172</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172</w:t>
            </w:r>
          </w:p>
        </w:tc>
        <w:tc>
          <w:tcPr>
            <w:tcW w:w="18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ГБУ «Центр компетенций по развитию сельскохозяйственной кооперации в Республике Татарстан»</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ЕМИСС</w:t>
            </w:r>
          </w:p>
        </w:tc>
      </w:tr>
    </w:tbl>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ind w:hanging="282"/>
        <w:jc w:val="center"/>
        <w:rPr>
          <w:rFonts w:ascii="Times New Roman" w:hAnsi="Times New Roman"/>
          <w:sz w:val="28"/>
        </w:rPr>
      </w:pPr>
    </w:p>
    <w:p>
      <w:pPr>
        <w:widowControl w:val="0"/>
        <w:spacing w:after="0" w:line="228" w:lineRule="auto"/>
        <w:jc w:val="center"/>
        <w:rPr>
          <w:rFonts w:ascii="Times New Roman" w:hAnsi="Times New Roman"/>
          <w:sz w:val="28"/>
        </w:rPr>
      </w:pPr>
      <w:r>
        <w:rPr>
          <w:rFonts w:ascii="Times New Roman" w:hAnsi="Times New Roman"/>
          <w:sz w:val="28"/>
        </w:rPr>
        <w:lastRenderedPageBreak/>
        <w:t>3. План достижения показателей комплекса процессных мероприятий в 2024 году</w:t>
      </w:r>
    </w:p>
    <w:p>
      <w:pPr>
        <w:widowControl w:val="0"/>
        <w:tabs>
          <w:tab w:val="left" w:pos="2473"/>
          <w:tab w:val="left" w:pos="12628"/>
        </w:tabs>
        <w:spacing w:after="0" w:line="240" w:lineRule="auto"/>
        <w:ind w:hanging="282"/>
        <w:jc w:val="center"/>
        <w:rPr>
          <w:rFonts w:ascii="Times New Roman" w:hAnsi="Times New Roman"/>
          <w:sz w:val="28"/>
        </w:rPr>
      </w:pPr>
    </w:p>
    <w:tbl>
      <w:tblPr>
        <w:tblStyle w:val="affa"/>
        <w:tblW w:w="0" w:type="auto"/>
        <w:tblLayout w:type="fixed"/>
        <w:tblLook w:val="04A0" w:firstRow="1" w:lastRow="0" w:firstColumn="1" w:lastColumn="0" w:noHBand="0" w:noVBand="1"/>
      </w:tblPr>
      <w:tblGrid>
        <w:gridCol w:w="546"/>
        <w:gridCol w:w="24"/>
        <w:gridCol w:w="4332"/>
        <w:gridCol w:w="20"/>
        <w:gridCol w:w="1068"/>
        <w:gridCol w:w="19"/>
        <w:gridCol w:w="1069"/>
        <w:gridCol w:w="18"/>
        <w:gridCol w:w="662"/>
        <w:gridCol w:w="20"/>
        <w:gridCol w:w="524"/>
        <w:gridCol w:w="19"/>
        <w:gridCol w:w="525"/>
        <w:gridCol w:w="18"/>
        <w:gridCol w:w="662"/>
        <w:gridCol w:w="20"/>
        <w:gridCol w:w="524"/>
        <w:gridCol w:w="19"/>
        <w:gridCol w:w="525"/>
        <w:gridCol w:w="18"/>
        <w:gridCol w:w="527"/>
        <w:gridCol w:w="16"/>
        <w:gridCol w:w="526"/>
        <w:gridCol w:w="17"/>
        <w:gridCol w:w="667"/>
        <w:gridCol w:w="15"/>
        <w:gridCol w:w="799"/>
        <w:gridCol w:w="14"/>
        <w:gridCol w:w="531"/>
        <w:gridCol w:w="13"/>
        <w:gridCol w:w="1370"/>
      </w:tblGrid>
      <w:tr>
        <w:trPr>
          <w:trHeight w:val="242"/>
        </w:trPr>
        <w:tc>
          <w:tcPr>
            <w:tcW w:w="570" w:type="dxa"/>
            <w:gridSpan w:val="2"/>
            <w:vMerge w:val="restart"/>
          </w:tcPr>
          <w:p>
            <w:pPr>
              <w:ind w:left="57"/>
              <w:jc w:val="center"/>
              <w:rPr>
                <w:rFonts w:ascii="Times New Roman" w:hAnsi="Times New Roman"/>
                <w:szCs w:val="22"/>
              </w:rPr>
            </w:pPr>
            <w:r>
              <w:rPr>
                <w:rFonts w:ascii="Times New Roman" w:hAnsi="Times New Roman"/>
                <w:szCs w:val="22"/>
              </w:rPr>
              <w:t>№ п/п</w:t>
            </w:r>
          </w:p>
        </w:tc>
        <w:tc>
          <w:tcPr>
            <w:tcW w:w="4352" w:type="dxa"/>
            <w:gridSpan w:val="2"/>
            <w:vMerge w:val="restart"/>
          </w:tcPr>
          <w:p>
            <w:pPr>
              <w:spacing w:line="228" w:lineRule="auto"/>
              <w:jc w:val="center"/>
              <w:rPr>
                <w:rFonts w:ascii="Times New Roman" w:hAnsi="Times New Roman"/>
                <w:szCs w:val="22"/>
              </w:rPr>
            </w:pPr>
            <w:r>
              <w:rPr>
                <w:rFonts w:ascii="Times New Roman" w:hAnsi="Times New Roman"/>
                <w:szCs w:val="22"/>
              </w:rPr>
              <w:t>Показатели комплекса процессных</w:t>
            </w:r>
          </w:p>
          <w:p>
            <w:pPr>
              <w:ind w:left="57"/>
              <w:jc w:val="center"/>
              <w:rPr>
                <w:rFonts w:ascii="Times New Roman" w:hAnsi="Times New Roman"/>
                <w:szCs w:val="22"/>
              </w:rPr>
            </w:pPr>
            <w:r>
              <w:rPr>
                <w:rFonts w:ascii="Times New Roman" w:hAnsi="Times New Roman"/>
                <w:szCs w:val="22"/>
              </w:rPr>
              <w:t>мероприятий</w:t>
            </w:r>
          </w:p>
        </w:tc>
        <w:tc>
          <w:tcPr>
            <w:tcW w:w="1087" w:type="dxa"/>
            <w:gridSpan w:val="2"/>
            <w:vMerge w:val="restart"/>
          </w:tcPr>
          <w:p>
            <w:pPr>
              <w:ind w:left="57"/>
              <w:jc w:val="center"/>
              <w:rPr>
                <w:rFonts w:ascii="Times New Roman" w:hAnsi="Times New Roman"/>
                <w:szCs w:val="22"/>
              </w:rPr>
            </w:pPr>
            <w:r>
              <w:rPr>
                <w:rFonts w:ascii="Times New Roman" w:hAnsi="Times New Roman"/>
                <w:szCs w:val="22"/>
              </w:rPr>
              <w:t>Уровень показателя</w:t>
            </w:r>
          </w:p>
        </w:tc>
        <w:tc>
          <w:tcPr>
            <w:tcW w:w="1087" w:type="dxa"/>
            <w:gridSpan w:val="2"/>
            <w:vMerge w:val="restart"/>
          </w:tcPr>
          <w:p>
            <w:pPr>
              <w:ind w:left="57"/>
              <w:jc w:val="center"/>
              <w:rPr>
                <w:rFonts w:ascii="Times New Roman" w:hAnsi="Times New Roman"/>
                <w:szCs w:val="22"/>
              </w:rPr>
            </w:pPr>
            <w:r>
              <w:rPr>
                <w:rFonts w:ascii="Times New Roman" w:hAnsi="Times New Roman"/>
                <w:szCs w:val="22"/>
              </w:rPr>
              <w:t>Единица измерения</w:t>
            </w:r>
          </w:p>
          <w:p>
            <w:pPr>
              <w:ind w:left="57"/>
              <w:jc w:val="center"/>
              <w:rPr>
                <w:rFonts w:ascii="Times New Roman" w:hAnsi="Times New Roman"/>
                <w:szCs w:val="22"/>
              </w:rPr>
            </w:pPr>
            <w:r>
              <w:rPr>
                <w:rFonts w:ascii="Times New Roman" w:hAnsi="Times New Roman"/>
                <w:szCs w:val="22"/>
              </w:rPr>
              <w:t>(по ОКЕИ)</w:t>
            </w:r>
          </w:p>
        </w:tc>
        <w:tc>
          <w:tcPr>
            <w:tcW w:w="6661" w:type="dxa"/>
            <w:gridSpan w:val="22"/>
          </w:tcPr>
          <w:p>
            <w:pPr>
              <w:ind w:left="57"/>
              <w:jc w:val="center"/>
              <w:rPr>
                <w:rFonts w:ascii="Times New Roman" w:hAnsi="Times New Roman"/>
                <w:szCs w:val="22"/>
              </w:rPr>
            </w:pPr>
            <w:r>
              <w:rPr>
                <w:rFonts w:ascii="Times New Roman" w:hAnsi="Times New Roman"/>
                <w:szCs w:val="22"/>
              </w:rPr>
              <w:t>Плановые значения по месяцам</w:t>
            </w:r>
          </w:p>
        </w:tc>
        <w:tc>
          <w:tcPr>
            <w:tcW w:w="1370" w:type="dxa"/>
            <w:vMerge w:val="restart"/>
          </w:tcPr>
          <w:p>
            <w:pPr>
              <w:ind w:left="57"/>
              <w:jc w:val="center"/>
              <w:rPr>
                <w:rFonts w:ascii="Times New Roman" w:hAnsi="Times New Roman"/>
                <w:szCs w:val="22"/>
              </w:rPr>
            </w:pPr>
            <w:r>
              <w:rPr>
                <w:rFonts w:ascii="Times New Roman" w:hAnsi="Times New Roman"/>
                <w:szCs w:val="22"/>
              </w:rPr>
              <w:t>На конец 2024 года</w:t>
            </w:r>
          </w:p>
        </w:tc>
      </w:tr>
      <w:tr>
        <w:trPr>
          <w:trHeight w:val="1046"/>
        </w:trPr>
        <w:tc>
          <w:tcPr>
            <w:tcW w:w="570" w:type="dxa"/>
            <w:gridSpan w:val="2"/>
            <w:vMerge/>
          </w:tcPr>
          <w:p>
            <w:pPr>
              <w:ind w:left="57"/>
              <w:jc w:val="center"/>
              <w:rPr>
                <w:rFonts w:ascii="Times New Roman" w:hAnsi="Times New Roman"/>
                <w:szCs w:val="22"/>
              </w:rPr>
            </w:pPr>
          </w:p>
        </w:tc>
        <w:tc>
          <w:tcPr>
            <w:tcW w:w="4352" w:type="dxa"/>
            <w:gridSpan w:val="2"/>
            <w:vMerge/>
          </w:tcPr>
          <w:p>
            <w:pPr>
              <w:ind w:left="57"/>
              <w:jc w:val="center"/>
              <w:rPr>
                <w:rFonts w:ascii="Times New Roman" w:hAnsi="Times New Roman"/>
                <w:szCs w:val="22"/>
              </w:rPr>
            </w:pPr>
          </w:p>
        </w:tc>
        <w:tc>
          <w:tcPr>
            <w:tcW w:w="1087" w:type="dxa"/>
            <w:gridSpan w:val="2"/>
            <w:vMerge/>
          </w:tcPr>
          <w:p>
            <w:pPr>
              <w:ind w:left="57"/>
              <w:jc w:val="center"/>
              <w:rPr>
                <w:rFonts w:ascii="Times New Roman" w:hAnsi="Times New Roman"/>
                <w:szCs w:val="22"/>
              </w:rPr>
            </w:pPr>
          </w:p>
        </w:tc>
        <w:tc>
          <w:tcPr>
            <w:tcW w:w="1087" w:type="dxa"/>
            <w:gridSpan w:val="2"/>
            <w:vMerge/>
          </w:tcPr>
          <w:p>
            <w:pPr>
              <w:ind w:left="57"/>
              <w:jc w:val="center"/>
              <w:rPr>
                <w:rFonts w:ascii="Times New Roman" w:hAnsi="Times New Roman"/>
                <w:szCs w:val="22"/>
              </w:rPr>
            </w:pPr>
          </w:p>
        </w:tc>
        <w:tc>
          <w:tcPr>
            <w:tcW w:w="682" w:type="dxa"/>
            <w:gridSpan w:val="2"/>
            <w:textDirection w:val="btLr"/>
            <w:vAlign w:val="center"/>
          </w:tcPr>
          <w:p>
            <w:pPr>
              <w:ind w:left="57" w:right="113"/>
              <w:jc w:val="center"/>
              <w:rPr>
                <w:rFonts w:ascii="Times New Roman" w:hAnsi="Times New Roman"/>
                <w:szCs w:val="22"/>
              </w:rPr>
            </w:pPr>
            <w:r>
              <w:rPr>
                <w:rFonts w:ascii="Times New Roman" w:hAnsi="Times New Roman"/>
                <w:szCs w:val="22"/>
              </w:rPr>
              <w:t>январь</w:t>
            </w:r>
          </w:p>
        </w:tc>
        <w:tc>
          <w:tcPr>
            <w:tcW w:w="543" w:type="dxa"/>
            <w:gridSpan w:val="2"/>
            <w:textDirection w:val="btLr"/>
            <w:vAlign w:val="center"/>
          </w:tcPr>
          <w:p>
            <w:pPr>
              <w:ind w:left="57" w:right="113"/>
              <w:jc w:val="center"/>
              <w:rPr>
                <w:rFonts w:ascii="Times New Roman" w:hAnsi="Times New Roman"/>
                <w:szCs w:val="22"/>
              </w:rPr>
            </w:pPr>
            <w:r>
              <w:rPr>
                <w:rFonts w:ascii="Times New Roman" w:hAnsi="Times New Roman"/>
                <w:szCs w:val="22"/>
              </w:rPr>
              <w:t>февраль</w:t>
            </w:r>
          </w:p>
        </w:tc>
        <w:tc>
          <w:tcPr>
            <w:tcW w:w="543" w:type="dxa"/>
            <w:gridSpan w:val="2"/>
            <w:textDirection w:val="btLr"/>
            <w:vAlign w:val="center"/>
          </w:tcPr>
          <w:p>
            <w:pPr>
              <w:ind w:left="57" w:right="113"/>
              <w:jc w:val="center"/>
              <w:rPr>
                <w:rFonts w:ascii="Times New Roman" w:hAnsi="Times New Roman"/>
                <w:szCs w:val="22"/>
              </w:rPr>
            </w:pPr>
            <w:r>
              <w:rPr>
                <w:rFonts w:ascii="Times New Roman" w:hAnsi="Times New Roman"/>
                <w:szCs w:val="22"/>
              </w:rPr>
              <w:t>март</w:t>
            </w:r>
          </w:p>
        </w:tc>
        <w:tc>
          <w:tcPr>
            <w:tcW w:w="682" w:type="dxa"/>
            <w:gridSpan w:val="2"/>
            <w:textDirection w:val="btLr"/>
            <w:vAlign w:val="center"/>
          </w:tcPr>
          <w:p>
            <w:pPr>
              <w:ind w:left="57" w:right="113"/>
              <w:jc w:val="center"/>
              <w:rPr>
                <w:rFonts w:ascii="Times New Roman" w:hAnsi="Times New Roman"/>
                <w:szCs w:val="22"/>
              </w:rPr>
            </w:pPr>
            <w:r>
              <w:rPr>
                <w:rFonts w:ascii="Times New Roman" w:hAnsi="Times New Roman"/>
                <w:szCs w:val="22"/>
              </w:rPr>
              <w:t>апрель</w:t>
            </w:r>
          </w:p>
        </w:tc>
        <w:tc>
          <w:tcPr>
            <w:tcW w:w="543" w:type="dxa"/>
            <w:gridSpan w:val="2"/>
            <w:textDirection w:val="btLr"/>
            <w:vAlign w:val="center"/>
          </w:tcPr>
          <w:p>
            <w:pPr>
              <w:ind w:left="57" w:right="113"/>
              <w:jc w:val="center"/>
              <w:rPr>
                <w:rFonts w:ascii="Times New Roman" w:hAnsi="Times New Roman"/>
                <w:szCs w:val="22"/>
              </w:rPr>
            </w:pPr>
            <w:r>
              <w:rPr>
                <w:rFonts w:ascii="Times New Roman" w:hAnsi="Times New Roman"/>
                <w:szCs w:val="22"/>
              </w:rPr>
              <w:t>май</w:t>
            </w:r>
          </w:p>
        </w:tc>
        <w:tc>
          <w:tcPr>
            <w:tcW w:w="543" w:type="dxa"/>
            <w:gridSpan w:val="2"/>
            <w:textDirection w:val="btLr"/>
            <w:vAlign w:val="center"/>
          </w:tcPr>
          <w:p>
            <w:pPr>
              <w:ind w:left="57" w:right="113"/>
              <w:jc w:val="center"/>
              <w:rPr>
                <w:rFonts w:ascii="Times New Roman" w:hAnsi="Times New Roman"/>
                <w:szCs w:val="22"/>
              </w:rPr>
            </w:pPr>
            <w:r>
              <w:rPr>
                <w:rFonts w:ascii="Times New Roman" w:hAnsi="Times New Roman"/>
                <w:szCs w:val="22"/>
              </w:rPr>
              <w:t>июнь</w:t>
            </w:r>
          </w:p>
        </w:tc>
        <w:tc>
          <w:tcPr>
            <w:tcW w:w="543" w:type="dxa"/>
            <w:gridSpan w:val="2"/>
            <w:textDirection w:val="btLr"/>
            <w:vAlign w:val="center"/>
          </w:tcPr>
          <w:p>
            <w:pPr>
              <w:ind w:left="57" w:right="113"/>
              <w:jc w:val="center"/>
              <w:rPr>
                <w:rFonts w:ascii="Times New Roman" w:hAnsi="Times New Roman"/>
                <w:szCs w:val="22"/>
              </w:rPr>
            </w:pPr>
            <w:r>
              <w:rPr>
                <w:rFonts w:ascii="Times New Roman" w:hAnsi="Times New Roman"/>
                <w:szCs w:val="22"/>
              </w:rPr>
              <w:t>июль</w:t>
            </w:r>
          </w:p>
        </w:tc>
        <w:tc>
          <w:tcPr>
            <w:tcW w:w="543" w:type="dxa"/>
            <w:gridSpan w:val="2"/>
            <w:textDirection w:val="btLr"/>
            <w:vAlign w:val="center"/>
          </w:tcPr>
          <w:p>
            <w:pPr>
              <w:ind w:left="57" w:right="113"/>
              <w:jc w:val="center"/>
              <w:rPr>
                <w:rFonts w:ascii="Times New Roman" w:hAnsi="Times New Roman"/>
                <w:szCs w:val="22"/>
              </w:rPr>
            </w:pPr>
            <w:r>
              <w:rPr>
                <w:rFonts w:ascii="Times New Roman" w:hAnsi="Times New Roman"/>
                <w:szCs w:val="22"/>
              </w:rPr>
              <w:t>август</w:t>
            </w:r>
          </w:p>
        </w:tc>
        <w:tc>
          <w:tcPr>
            <w:tcW w:w="682" w:type="dxa"/>
            <w:gridSpan w:val="2"/>
            <w:textDirection w:val="btLr"/>
            <w:vAlign w:val="center"/>
          </w:tcPr>
          <w:p>
            <w:pPr>
              <w:ind w:left="57" w:right="113"/>
              <w:jc w:val="center"/>
              <w:rPr>
                <w:rFonts w:ascii="Times New Roman" w:hAnsi="Times New Roman"/>
                <w:szCs w:val="22"/>
              </w:rPr>
            </w:pPr>
            <w:r>
              <w:rPr>
                <w:rFonts w:ascii="Times New Roman" w:hAnsi="Times New Roman"/>
                <w:szCs w:val="22"/>
              </w:rPr>
              <w:t>сентябрь</w:t>
            </w:r>
          </w:p>
        </w:tc>
        <w:tc>
          <w:tcPr>
            <w:tcW w:w="813" w:type="dxa"/>
            <w:gridSpan w:val="2"/>
            <w:textDirection w:val="btLr"/>
            <w:vAlign w:val="center"/>
          </w:tcPr>
          <w:p>
            <w:pPr>
              <w:ind w:left="57" w:right="113"/>
              <w:jc w:val="center"/>
              <w:rPr>
                <w:rFonts w:ascii="Times New Roman" w:hAnsi="Times New Roman"/>
                <w:szCs w:val="22"/>
              </w:rPr>
            </w:pPr>
            <w:r>
              <w:rPr>
                <w:rFonts w:ascii="Times New Roman" w:hAnsi="Times New Roman"/>
                <w:szCs w:val="22"/>
              </w:rPr>
              <w:t>октябрь</w:t>
            </w:r>
          </w:p>
        </w:tc>
        <w:tc>
          <w:tcPr>
            <w:tcW w:w="544" w:type="dxa"/>
            <w:gridSpan w:val="2"/>
            <w:textDirection w:val="btLr"/>
            <w:vAlign w:val="center"/>
          </w:tcPr>
          <w:p>
            <w:pPr>
              <w:ind w:left="57" w:right="113"/>
              <w:jc w:val="center"/>
              <w:rPr>
                <w:rFonts w:ascii="Times New Roman" w:hAnsi="Times New Roman"/>
                <w:szCs w:val="22"/>
              </w:rPr>
            </w:pPr>
            <w:r>
              <w:rPr>
                <w:rFonts w:ascii="Times New Roman" w:hAnsi="Times New Roman"/>
                <w:szCs w:val="22"/>
              </w:rPr>
              <w:t>ноябрь</w:t>
            </w:r>
          </w:p>
        </w:tc>
        <w:tc>
          <w:tcPr>
            <w:tcW w:w="1370" w:type="dxa"/>
            <w:vMerge/>
          </w:tcPr>
          <w:p>
            <w:pPr>
              <w:ind w:left="57"/>
              <w:jc w:val="center"/>
              <w:rPr>
                <w:rFonts w:ascii="Times New Roman" w:hAnsi="Times New Roman"/>
                <w:szCs w:val="22"/>
              </w:rPr>
            </w:pPr>
          </w:p>
        </w:tc>
      </w:tr>
      <w:tr>
        <w:trPr>
          <w:trHeight w:val="242"/>
        </w:trPr>
        <w:tc>
          <w:tcPr>
            <w:tcW w:w="546" w:type="dxa"/>
          </w:tcPr>
          <w:p>
            <w:pPr>
              <w:ind w:left="57"/>
              <w:jc w:val="center"/>
              <w:rPr>
                <w:rFonts w:ascii="Times New Roman" w:hAnsi="Times New Roman"/>
                <w:szCs w:val="22"/>
              </w:rPr>
            </w:pPr>
            <w:r>
              <w:rPr>
                <w:rFonts w:ascii="Times New Roman" w:hAnsi="Times New Roman"/>
                <w:szCs w:val="22"/>
              </w:rPr>
              <w:t>1.</w:t>
            </w:r>
          </w:p>
        </w:tc>
        <w:tc>
          <w:tcPr>
            <w:tcW w:w="14581" w:type="dxa"/>
            <w:gridSpan w:val="30"/>
          </w:tcPr>
          <w:p>
            <w:pPr>
              <w:ind w:left="57"/>
              <w:jc w:val="both"/>
              <w:rPr>
                <w:rFonts w:ascii="Times New Roman" w:hAnsi="Times New Roman"/>
                <w:szCs w:val="22"/>
              </w:rPr>
            </w:pPr>
            <w:r>
              <w:rPr>
                <w:rFonts w:ascii="Times New Roman" w:hAnsi="Times New Roman"/>
                <w:szCs w:val="22"/>
              </w:rPr>
              <w:t>Проведение работ по развитию сельского хозяйства и регулированию рынков сельскохозяйственной продукции, сырья и продовольствия в Республике Татарстан</w:t>
            </w:r>
          </w:p>
        </w:tc>
      </w:tr>
      <w:tr>
        <w:trPr>
          <w:trHeight w:val="242"/>
        </w:trPr>
        <w:tc>
          <w:tcPr>
            <w:tcW w:w="546" w:type="dxa"/>
          </w:tcPr>
          <w:p>
            <w:pPr>
              <w:jc w:val="center"/>
              <w:rPr>
                <w:rFonts w:ascii="Times New Roman" w:hAnsi="Times New Roman"/>
                <w:szCs w:val="22"/>
              </w:rPr>
            </w:pPr>
            <w:r>
              <w:rPr>
                <w:rFonts w:ascii="Times New Roman" w:hAnsi="Times New Roman"/>
                <w:szCs w:val="22"/>
              </w:rPr>
              <w:t>1.1.</w:t>
            </w:r>
          </w:p>
        </w:tc>
        <w:tc>
          <w:tcPr>
            <w:tcW w:w="4356" w:type="dxa"/>
            <w:gridSpan w:val="2"/>
          </w:tcPr>
          <w:p>
            <w:pPr>
              <w:ind w:left="57"/>
              <w:jc w:val="both"/>
              <w:rPr>
                <w:rFonts w:ascii="Times New Roman" w:hAnsi="Times New Roman"/>
                <w:szCs w:val="22"/>
              </w:rPr>
            </w:pPr>
            <w:r>
              <w:rPr>
                <w:rFonts w:ascii="Times New Roman" w:hAnsi="Times New Roman"/>
                <w:szCs w:val="22"/>
              </w:rPr>
              <w:t xml:space="preserve">Доля убыточных предприятий сельского хозяйства в общем количестве предприятий, закрепленных за </w:t>
            </w:r>
            <w:r>
              <w:rPr>
                <w:rFonts w:ascii="Times New Roman" w:hAnsi="Times New Roman"/>
              </w:rPr>
              <w:t>Минсельхозпродом РТ</w:t>
            </w:r>
          </w:p>
        </w:tc>
        <w:tc>
          <w:tcPr>
            <w:tcW w:w="1088" w:type="dxa"/>
            <w:gridSpan w:val="2"/>
          </w:tcPr>
          <w:p>
            <w:pPr>
              <w:jc w:val="center"/>
              <w:rPr>
                <w:rFonts w:ascii="Times New Roman" w:hAnsi="Times New Roman"/>
                <w:szCs w:val="22"/>
              </w:rPr>
            </w:pPr>
            <w:r>
              <w:rPr>
                <w:rFonts w:ascii="Times New Roman" w:hAnsi="Times New Roman"/>
                <w:szCs w:val="22"/>
              </w:rPr>
              <w:t>ГП</w:t>
            </w:r>
          </w:p>
        </w:tc>
        <w:tc>
          <w:tcPr>
            <w:tcW w:w="1088" w:type="dxa"/>
            <w:gridSpan w:val="2"/>
          </w:tcPr>
          <w:p>
            <w:pPr>
              <w:jc w:val="center"/>
              <w:rPr>
                <w:rFonts w:ascii="Times New Roman" w:hAnsi="Times New Roman"/>
                <w:szCs w:val="22"/>
              </w:rPr>
            </w:pPr>
            <w:r>
              <w:rPr>
                <w:rFonts w:ascii="Times New Roman" w:hAnsi="Times New Roman"/>
                <w:szCs w:val="22"/>
              </w:rPr>
              <w:t>процентов</w:t>
            </w:r>
          </w:p>
        </w:tc>
        <w:tc>
          <w:tcPr>
            <w:tcW w:w="680" w:type="dxa"/>
            <w:gridSpan w:val="2"/>
          </w:tcPr>
          <w:p>
            <w:pPr>
              <w:spacing w:line="228" w:lineRule="auto"/>
              <w:jc w:val="center"/>
              <w:rPr>
                <w:rFonts w:ascii="Times New Roman" w:hAnsi="Times New Roman"/>
                <w:szCs w:val="22"/>
              </w:rPr>
            </w:pPr>
            <w:r>
              <w:rPr>
                <w:rFonts w:ascii="Times New Roman" w:hAnsi="Times New Roman"/>
                <w:szCs w:val="22"/>
              </w:rPr>
              <w:t>-</w:t>
            </w:r>
          </w:p>
        </w:tc>
        <w:tc>
          <w:tcPr>
            <w:tcW w:w="544" w:type="dxa"/>
            <w:gridSpan w:val="2"/>
          </w:tcPr>
          <w:p>
            <w:pPr>
              <w:spacing w:line="228" w:lineRule="auto"/>
              <w:jc w:val="center"/>
              <w:rPr>
                <w:rFonts w:ascii="Times New Roman" w:hAnsi="Times New Roman"/>
                <w:szCs w:val="22"/>
              </w:rPr>
            </w:pPr>
            <w:r>
              <w:rPr>
                <w:rFonts w:ascii="Times New Roman" w:hAnsi="Times New Roman"/>
                <w:szCs w:val="22"/>
              </w:rPr>
              <w:t>-</w:t>
            </w:r>
          </w:p>
        </w:tc>
        <w:tc>
          <w:tcPr>
            <w:tcW w:w="544" w:type="dxa"/>
            <w:gridSpan w:val="2"/>
          </w:tcPr>
          <w:p>
            <w:pPr>
              <w:spacing w:line="228" w:lineRule="auto"/>
              <w:jc w:val="center"/>
              <w:rPr>
                <w:rFonts w:ascii="Times New Roman" w:hAnsi="Times New Roman"/>
                <w:szCs w:val="22"/>
              </w:rPr>
            </w:pPr>
            <w:r>
              <w:rPr>
                <w:rFonts w:ascii="Times New Roman" w:hAnsi="Times New Roman"/>
                <w:szCs w:val="22"/>
              </w:rPr>
              <w:t>-</w:t>
            </w:r>
          </w:p>
        </w:tc>
        <w:tc>
          <w:tcPr>
            <w:tcW w:w="680" w:type="dxa"/>
            <w:gridSpan w:val="2"/>
          </w:tcPr>
          <w:p>
            <w:pPr>
              <w:spacing w:line="228" w:lineRule="auto"/>
              <w:jc w:val="center"/>
              <w:rPr>
                <w:rFonts w:ascii="Times New Roman" w:hAnsi="Times New Roman"/>
                <w:szCs w:val="22"/>
              </w:rPr>
            </w:pPr>
            <w:r>
              <w:rPr>
                <w:rFonts w:ascii="Times New Roman" w:hAnsi="Times New Roman"/>
                <w:szCs w:val="22"/>
              </w:rPr>
              <w:t>-</w:t>
            </w:r>
          </w:p>
        </w:tc>
        <w:tc>
          <w:tcPr>
            <w:tcW w:w="544" w:type="dxa"/>
            <w:gridSpan w:val="2"/>
          </w:tcPr>
          <w:p>
            <w:pPr>
              <w:spacing w:line="228" w:lineRule="auto"/>
              <w:jc w:val="center"/>
              <w:rPr>
                <w:rFonts w:ascii="Times New Roman" w:hAnsi="Times New Roman"/>
                <w:szCs w:val="22"/>
              </w:rPr>
            </w:pPr>
            <w:r>
              <w:rPr>
                <w:rFonts w:ascii="Times New Roman" w:hAnsi="Times New Roman"/>
                <w:szCs w:val="22"/>
              </w:rPr>
              <w:t>-</w:t>
            </w:r>
          </w:p>
        </w:tc>
        <w:tc>
          <w:tcPr>
            <w:tcW w:w="544" w:type="dxa"/>
            <w:gridSpan w:val="2"/>
          </w:tcPr>
          <w:p>
            <w:pPr>
              <w:spacing w:line="228" w:lineRule="auto"/>
              <w:jc w:val="center"/>
              <w:rPr>
                <w:rFonts w:ascii="Times New Roman" w:hAnsi="Times New Roman"/>
                <w:szCs w:val="22"/>
              </w:rPr>
            </w:pPr>
            <w:r>
              <w:rPr>
                <w:rFonts w:ascii="Times New Roman" w:hAnsi="Times New Roman"/>
                <w:szCs w:val="22"/>
              </w:rPr>
              <w:t>-</w:t>
            </w:r>
          </w:p>
        </w:tc>
        <w:tc>
          <w:tcPr>
            <w:tcW w:w="545" w:type="dxa"/>
            <w:gridSpan w:val="2"/>
          </w:tcPr>
          <w:p>
            <w:pPr>
              <w:spacing w:line="228" w:lineRule="auto"/>
              <w:jc w:val="center"/>
              <w:rPr>
                <w:rFonts w:ascii="Times New Roman" w:hAnsi="Times New Roman"/>
                <w:szCs w:val="22"/>
              </w:rPr>
            </w:pPr>
            <w:r>
              <w:rPr>
                <w:rFonts w:ascii="Times New Roman" w:hAnsi="Times New Roman"/>
                <w:szCs w:val="22"/>
              </w:rPr>
              <w:t>-</w:t>
            </w:r>
          </w:p>
        </w:tc>
        <w:tc>
          <w:tcPr>
            <w:tcW w:w="542" w:type="dxa"/>
            <w:gridSpan w:val="2"/>
          </w:tcPr>
          <w:p>
            <w:pPr>
              <w:spacing w:line="228" w:lineRule="auto"/>
              <w:jc w:val="center"/>
              <w:rPr>
                <w:rFonts w:ascii="Times New Roman" w:hAnsi="Times New Roman"/>
                <w:szCs w:val="22"/>
              </w:rPr>
            </w:pPr>
            <w:r>
              <w:rPr>
                <w:rFonts w:ascii="Times New Roman" w:hAnsi="Times New Roman"/>
                <w:szCs w:val="22"/>
              </w:rPr>
              <w:t>-</w:t>
            </w:r>
          </w:p>
        </w:tc>
        <w:tc>
          <w:tcPr>
            <w:tcW w:w="684" w:type="dxa"/>
            <w:gridSpan w:val="2"/>
          </w:tcPr>
          <w:p>
            <w:pPr>
              <w:spacing w:line="228" w:lineRule="auto"/>
              <w:jc w:val="center"/>
              <w:rPr>
                <w:rFonts w:ascii="Times New Roman" w:hAnsi="Times New Roman"/>
                <w:szCs w:val="22"/>
              </w:rPr>
            </w:pPr>
            <w:r>
              <w:rPr>
                <w:rFonts w:ascii="Times New Roman" w:hAnsi="Times New Roman"/>
                <w:szCs w:val="22"/>
              </w:rPr>
              <w:t>-</w:t>
            </w:r>
          </w:p>
        </w:tc>
        <w:tc>
          <w:tcPr>
            <w:tcW w:w="814" w:type="dxa"/>
            <w:gridSpan w:val="2"/>
          </w:tcPr>
          <w:p>
            <w:pPr>
              <w:spacing w:line="228" w:lineRule="auto"/>
              <w:jc w:val="center"/>
              <w:rPr>
                <w:rFonts w:ascii="Times New Roman" w:hAnsi="Times New Roman"/>
                <w:szCs w:val="22"/>
              </w:rPr>
            </w:pPr>
            <w:r>
              <w:rPr>
                <w:rFonts w:ascii="Times New Roman" w:hAnsi="Times New Roman"/>
                <w:szCs w:val="22"/>
              </w:rPr>
              <w:t>-</w:t>
            </w:r>
          </w:p>
        </w:tc>
        <w:tc>
          <w:tcPr>
            <w:tcW w:w="545" w:type="dxa"/>
            <w:gridSpan w:val="2"/>
          </w:tcPr>
          <w:p>
            <w:pPr>
              <w:spacing w:line="228" w:lineRule="auto"/>
              <w:jc w:val="center"/>
              <w:rPr>
                <w:rFonts w:ascii="Times New Roman" w:hAnsi="Times New Roman"/>
                <w:szCs w:val="22"/>
              </w:rPr>
            </w:pPr>
            <w:r>
              <w:rPr>
                <w:rFonts w:ascii="Times New Roman" w:hAnsi="Times New Roman"/>
                <w:szCs w:val="22"/>
              </w:rPr>
              <w:t>-</w:t>
            </w:r>
          </w:p>
        </w:tc>
        <w:tc>
          <w:tcPr>
            <w:tcW w:w="1383" w:type="dxa"/>
            <w:gridSpan w:val="2"/>
          </w:tcPr>
          <w:p>
            <w:pPr>
              <w:jc w:val="center"/>
              <w:rPr>
                <w:rFonts w:ascii="Times New Roman" w:hAnsi="Times New Roman"/>
                <w:szCs w:val="22"/>
              </w:rPr>
            </w:pPr>
            <w:r>
              <w:rPr>
                <w:rFonts w:ascii="Times New Roman" w:hAnsi="Times New Roman"/>
                <w:szCs w:val="22"/>
              </w:rPr>
              <w:t>14,0</w:t>
            </w:r>
          </w:p>
        </w:tc>
      </w:tr>
      <w:tr>
        <w:trPr>
          <w:trHeight w:val="242"/>
        </w:trPr>
        <w:tc>
          <w:tcPr>
            <w:tcW w:w="546" w:type="dxa"/>
          </w:tcPr>
          <w:p>
            <w:pPr>
              <w:jc w:val="center"/>
              <w:rPr>
                <w:rFonts w:ascii="Times New Roman" w:hAnsi="Times New Roman"/>
                <w:szCs w:val="22"/>
              </w:rPr>
            </w:pPr>
            <w:r>
              <w:rPr>
                <w:rFonts w:ascii="Times New Roman" w:hAnsi="Times New Roman"/>
                <w:szCs w:val="22"/>
              </w:rPr>
              <w:t>1.2.</w:t>
            </w:r>
          </w:p>
        </w:tc>
        <w:tc>
          <w:tcPr>
            <w:tcW w:w="4356" w:type="dxa"/>
            <w:gridSpan w:val="2"/>
          </w:tcPr>
          <w:p>
            <w:pPr>
              <w:ind w:left="57"/>
              <w:jc w:val="both"/>
              <w:rPr>
                <w:rFonts w:ascii="Times New Roman" w:hAnsi="Times New Roman"/>
                <w:szCs w:val="22"/>
              </w:rPr>
            </w:pPr>
            <w:r>
              <w:rPr>
                <w:rFonts w:ascii="Times New Roman" w:hAnsi="Times New Roman"/>
                <w:szCs w:val="22"/>
              </w:rPr>
              <w:t>Темп роста среднемесячной номинальной начисленной заработной платы работников предприятий и организаций в сельском хозяйстве к предыдущему году</w:t>
            </w:r>
          </w:p>
        </w:tc>
        <w:tc>
          <w:tcPr>
            <w:tcW w:w="1088" w:type="dxa"/>
            <w:gridSpan w:val="2"/>
          </w:tcPr>
          <w:p>
            <w:pPr>
              <w:jc w:val="center"/>
              <w:rPr>
                <w:rFonts w:ascii="Times New Roman" w:hAnsi="Times New Roman"/>
                <w:szCs w:val="22"/>
              </w:rPr>
            </w:pPr>
            <w:r>
              <w:rPr>
                <w:rFonts w:ascii="Times New Roman" w:hAnsi="Times New Roman"/>
                <w:szCs w:val="22"/>
              </w:rPr>
              <w:t>ГП</w:t>
            </w:r>
          </w:p>
        </w:tc>
        <w:tc>
          <w:tcPr>
            <w:tcW w:w="1088" w:type="dxa"/>
            <w:gridSpan w:val="2"/>
          </w:tcPr>
          <w:p>
            <w:pPr>
              <w:jc w:val="center"/>
              <w:rPr>
                <w:rFonts w:ascii="Times New Roman" w:hAnsi="Times New Roman"/>
                <w:szCs w:val="22"/>
              </w:rPr>
            </w:pPr>
            <w:r>
              <w:rPr>
                <w:rFonts w:ascii="Times New Roman" w:hAnsi="Times New Roman"/>
                <w:szCs w:val="22"/>
              </w:rPr>
              <w:t>процентов</w:t>
            </w:r>
          </w:p>
        </w:tc>
        <w:tc>
          <w:tcPr>
            <w:tcW w:w="680" w:type="dxa"/>
            <w:gridSpan w:val="2"/>
          </w:tcPr>
          <w:p>
            <w:pPr>
              <w:spacing w:line="228" w:lineRule="auto"/>
              <w:jc w:val="center"/>
              <w:rPr>
                <w:rFonts w:ascii="Times New Roman" w:hAnsi="Times New Roman"/>
                <w:szCs w:val="22"/>
              </w:rPr>
            </w:pPr>
            <w:r>
              <w:rPr>
                <w:rFonts w:ascii="Times New Roman" w:hAnsi="Times New Roman"/>
                <w:szCs w:val="22"/>
              </w:rPr>
              <w:t>-</w:t>
            </w:r>
          </w:p>
        </w:tc>
        <w:tc>
          <w:tcPr>
            <w:tcW w:w="544" w:type="dxa"/>
            <w:gridSpan w:val="2"/>
          </w:tcPr>
          <w:p>
            <w:pPr>
              <w:spacing w:line="228" w:lineRule="auto"/>
              <w:jc w:val="center"/>
              <w:rPr>
                <w:rFonts w:ascii="Times New Roman" w:hAnsi="Times New Roman"/>
                <w:szCs w:val="22"/>
              </w:rPr>
            </w:pPr>
            <w:r>
              <w:rPr>
                <w:rFonts w:ascii="Times New Roman" w:hAnsi="Times New Roman"/>
                <w:szCs w:val="22"/>
              </w:rPr>
              <w:t>-</w:t>
            </w:r>
          </w:p>
        </w:tc>
        <w:tc>
          <w:tcPr>
            <w:tcW w:w="544" w:type="dxa"/>
            <w:gridSpan w:val="2"/>
          </w:tcPr>
          <w:p>
            <w:pPr>
              <w:spacing w:line="228" w:lineRule="auto"/>
              <w:jc w:val="center"/>
              <w:rPr>
                <w:rFonts w:ascii="Times New Roman" w:hAnsi="Times New Roman"/>
                <w:szCs w:val="22"/>
              </w:rPr>
            </w:pPr>
            <w:r>
              <w:rPr>
                <w:rFonts w:ascii="Times New Roman" w:hAnsi="Times New Roman"/>
                <w:szCs w:val="22"/>
              </w:rPr>
              <w:t>-</w:t>
            </w:r>
          </w:p>
        </w:tc>
        <w:tc>
          <w:tcPr>
            <w:tcW w:w="680" w:type="dxa"/>
            <w:gridSpan w:val="2"/>
          </w:tcPr>
          <w:p>
            <w:pPr>
              <w:spacing w:line="228" w:lineRule="auto"/>
              <w:jc w:val="center"/>
              <w:rPr>
                <w:rFonts w:ascii="Times New Roman" w:hAnsi="Times New Roman"/>
                <w:szCs w:val="22"/>
              </w:rPr>
            </w:pPr>
            <w:r>
              <w:rPr>
                <w:rFonts w:ascii="Times New Roman" w:hAnsi="Times New Roman"/>
                <w:szCs w:val="22"/>
              </w:rPr>
              <w:t>-</w:t>
            </w:r>
          </w:p>
        </w:tc>
        <w:tc>
          <w:tcPr>
            <w:tcW w:w="544" w:type="dxa"/>
            <w:gridSpan w:val="2"/>
          </w:tcPr>
          <w:p>
            <w:pPr>
              <w:spacing w:line="228" w:lineRule="auto"/>
              <w:jc w:val="center"/>
              <w:rPr>
                <w:rFonts w:ascii="Times New Roman" w:hAnsi="Times New Roman"/>
                <w:szCs w:val="22"/>
              </w:rPr>
            </w:pPr>
            <w:r>
              <w:rPr>
                <w:rFonts w:ascii="Times New Roman" w:hAnsi="Times New Roman"/>
                <w:szCs w:val="22"/>
              </w:rPr>
              <w:t>-</w:t>
            </w:r>
          </w:p>
        </w:tc>
        <w:tc>
          <w:tcPr>
            <w:tcW w:w="544" w:type="dxa"/>
            <w:gridSpan w:val="2"/>
          </w:tcPr>
          <w:p>
            <w:pPr>
              <w:spacing w:line="228" w:lineRule="auto"/>
              <w:jc w:val="center"/>
              <w:rPr>
                <w:rFonts w:ascii="Times New Roman" w:hAnsi="Times New Roman"/>
                <w:szCs w:val="22"/>
              </w:rPr>
            </w:pPr>
            <w:r>
              <w:rPr>
                <w:rFonts w:ascii="Times New Roman" w:hAnsi="Times New Roman"/>
                <w:szCs w:val="22"/>
              </w:rPr>
              <w:t>-</w:t>
            </w:r>
          </w:p>
        </w:tc>
        <w:tc>
          <w:tcPr>
            <w:tcW w:w="545" w:type="dxa"/>
            <w:gridSpan w:val="2"/>
          </w:tcPr>
          <w:p>
            <w:pPr>
              <w:spacing w:line="228" w:lineRule="auto"/>
              <w:jc w:val="center"/>
              <w:rPr>
                <w:rFonts w:ascii="Times New Roman" w:hAnsi="Times New Roman"/>
                <w:szCs w:val="22"/>
              </w:rPr>
            </w:pPr>
            <w:r>
              <w:rPr>
                <w:rFonts w:ascii="Times New Roman" w:hAnsi="Times New Roman"/>
                <w:szCs w:val="22"/>
              </w:rPr>
              <w:t>-</w:t>
            </w:r>
          </w:p>
        </w:tc>
        <w:tc>
          <w:tcPr>
            <w:tcW w:w="542" w:type="dxa"/>
            <w:gridSpan w:val="2"/>
          </w:tcPr>
          <w:p>
            <w:pPr>
              <w:spacing w:line="228" w:lineRule="auto"/>
              <w:jc w:val="center"/>
              <w:rPr>
                <w:rFonts w:ascii="Times New Roman" w:hAnsi="Times New Roman"/>
                <w:szCs w:val="22"/>
              </w:rPr>
            </w:pPr>
            <w:r>
              <w:rPr>
                <w:rFonts w:ascii="Times New Roman" w:hAnsi="Times New Roman"/>
                <w:szCs w:val="22"/>
              </w:rPr>
              <w:t>-</w:t>
            </w:r>
          </w:p>
        </w:tc>
        <w:tc>
          <w:tcPr>
            <w:tcW w:w="684" w:type="dxa"/>
            <w:gridSpan w:val="2"/>
          </w:tcPr>
          <w:p>
            <w:pPr>
              <w:spacing w:line="228" w:lineRule="auto"/>
              <w:jc w:val="center"/>
              <w:rPr>
                <w:rFonts w:ascii="Times New Roman" w:hAnsi="Times New Roman"/>
                <w:szCs w:val="22"/>
              </w:rPr>
            </w:pPr>
            <w:r>
              <w:rPr>
                <w:rFonts w:ascii="Times New Roman" w:hAnsi="Times New Roman"/>
                <w:szCs w:val="22"/>
              </w:rPr>
              <w:t>-</w:t>
            </w:r>
          </w:p>
        </w:tc>
        <w:tc>
          <w:tcPr>
            <w:tcW w:w="814" w:type="dxa"/>
            <w:gridSpan w:val="2"/>
          </w:tcPr>
          <w:p>
            <w:pPr>
              <w:spacing w:line="228" w:lineRule="auto"/>
              <w:jc w:val="center"/>
              <w:rPr>
                <w:rFonts w:ascii="Times New Roman" w:hAnsi="Times New Roman"/>
                <w:szCs w:val="22"/>
              </w:rPr>
            </w:pPr>
            <w:r>
              <w:rPr>
                <w:rFonts w:ascii="Times New Roman" w:hAnsi="Times New Roman"/>
                <w:szCs w:val="22"/>
              </w:rPr>
              <w:t>-</w:t>
            </w:r>
          </w:p>
        </w:tc>
        <w:tc>
          <w:tcPr>
            <w:tcW w:w="545" w:type="dxa"/>
            <w:gridSpan w:val="2"/>
          </w:tcPr>
          <w:p>
            <w:pPr>
              <w:spacing w:line="228" w:lineRule="auto"/>
              <w:jc w:val="center"/>
              <w:rPr>
                <w:rFonts w:ascii="Times New Roman" w:hAnsi="Times New Roman"/>
                <w:szCs w:val="22"/>
              </w:rPr>
            </w:pPr>
            <w:r>
              <w:rPr>
                <w:rFonts w:ascii="Times New Roman" w:hAnsi="Times New Roman"/>
                <w:szCs w:val="22"/>
              </w:rPr>
              <w:t>-</w:t>
            </w:r>
          </w:p>
        </w:tc>
        <w:tc>
          <w:tcPr>
            <w:tcW w:w="1383" w:type="dxa"/>
            <w:gridSpan w:val="2"/>
          </w:tcPr>
          <w:p>
            <w:pPr>
              <w:jc w:val="center"/>
              <w:rPr>
                <w:rFonts w:ascii="Times New Roman" w:hAnsi="Times New Roman"/>
                <w:szCs w:val="22"/>
              </w:rPr>
            </w:pPr>
            <w:r>
              <w:rPr>
                <w:rFonts w:ascii="Times New Roman" w:hAnsi="Times New Roman"/>
                <w:szCs w:val="22"/>
              </w:rPr>
              <w:t>&gt; = 107,5</w:t>
            </w:r>
          </w:p>
          <w:p>
            <w:pPr>
              <w:jc w:val="center"/>
              <w:rPr>
                <w:rFonts w:ascii="Times New Roman" w:hAnsi="Times New Roman"/>
                <w:szCs w:val="22"/>
              </w:rPr>
            </w:pPr>
          </w:p>
        </w:tc>
      </w:tr>
      <w:tr>
        <w:trPr>
          <w:trHeight w:val="242"/>
        </w:trPr>
        <w:tc>
          <w:tcPr>
            <w:tcW w:w="546" w:type="dxa"/>
          </w:tcPr>
          <w:p>
            <w:pPr>
              <w:jc w:val="center"/>
              <w:rPr>
                <w:rFonts w:ascii="Times New Roman" w:hAnsi="Times New Roman"/>
                <w:szCs w:val="22"/>
              </w:rPr>
            </w:pPr>
            <w:r>
              <w:rPr>
                <w:rFonts w:ascii="Times New Roman" w:hAnsi="Times New Roman"/>
                <w:szCs w:val="22"/>
              </w:rPr>
              <w:t>1.3.</w:t>
            </w:r>
          </w:p>
        </w:tc>
        <w:tc>
          <w:tcPr>
            <w:tcW w:w="4356" w:type="dxa"/>
            <w:gridSpan w:val="2"/>
          </w:tcPr>
          <w:p>
            <w:pPr>
              <w:spacing w:line="228" w:lineRule="auto"/>
              <w:ind w:left="57"/>
              <w:jc w:val="both"/>
              <w:rPr>
                <w:rFonts w:ascii="Times New Roman" w:hAnsi="Times New Roman"/>
                <w:szCs w:val="22"/>
              </w:rPr>
            </w:pPr>
            <w:r>
              <w:rPr>
                <w:rFonts w:ascii="Times New Roman" w:hAnsi="Times New Roman"/>
                <w:szCs w:val="22"/>
              </w:rPr>
              <w:t>Выращивание племенного поголовья лошадей, воспроизводство стада, проведение оценки племенной ценности лошадей</w:t>
            </w:r>
          </w:p>
        </w:tc>
        <w:tc>
          <w:tcPr>
            <w:tcW w:w="1088" w:type="dxa"/>
            <w:gridSpan w:val="2"/>
          </w:tcPr>
          <w:p>
            <w:pPr>
              <w:spacing w:line="228" w:lineRule="auto"/>
              <w:jc w:val="center"/>
              <w:rPr>
                <w:rFonts w:ascii="Times New Roman" w:hAnsi="Times New Roman"/>
                <w:szCs w:val="22"/>
              </w:rPr>
            </w:pPr>
            <w:r>
              <w:rPr>
                <w:rFonts w:ascii="Times New Roman" w:hAnsi="Times New Roman"/>
                <w:szCs w:val="22"/>
              </w:rPr>
              <w:t>ГП</w:t>
            </w:r>
          </w:p>
        </w:tc>
        <w:tc>
          <w:tcPr>
            <w:tcW w:w="1088" w:type="dxa"/>
            <w:gridSpan w:val="2"/>
          </w:tcPr>
          <w:p>
            <w:pPr>
              <w:spacing w:line="228" w:lineRule="auto"/>
              <w:jc w:val="center"/>
              <w:rPr>
                <w:rFonts w:ascii="Times New Roman" w:hAnsi="Times New Roman"/>
                <w:szCs w:val="22"/>
              </w:rPr>
            </w:pPr>
            <w:r>
              <w:rPr>
                <w:rFonts w:ascii="Times New Roman" w:hAnsi="Times New Roman"/>
                <w:szCs w:val="22"/>
              </w:rPr>
              <w:t>голов</w:t>
            </w:r>
          </w:p>
        </w:tc>
        <w:tc>
          <w:tcPr>
            <w:tcW w:w="680" w:type="dxa"/>
            <w:gridSpan w:val="2"/>
          </w:tcPr>
          <w:p>
            <w:pPr>
              <w:spacing w:line="228" w:lineRule="auto"/>
              <w:jc w:val="center"/>
              <w:rPr>
                <w:rFonts w:ascii="Times New Roman" w:hAnsi="Times New Roman"/>
                <w:szCs w:val="22"/>
              </w:rPr>
            </w:pPr>
            <w:r>
              <w:rPr>
                <w:rFonts w:ascii="Times New Roman" w:hAnsi="Times New Roman"/>
                <w:szCs w:val="22"/>
              </w:rPr>
              <w:t>-</w:t>
            </w:r>
          </w:p>
        </w:tc>
        <w:tc>
          <w:tcPr>
            <w:tcW w:w="544" w:type="dxa"/>
            <w:gridSpan w:val="2"/>
          </w:tcPr>
          <w:p>
            <w:pPr>
              <w:spacing w:line="228" w:lineRule="auto"/>
              <w:jc w:val="center"/>
              <w:rPr>
                <w:rFonts w:ascii="Times New Roman" w:hAnsi="Times New Roman"/>
                <w:szCs w:val="22"/>
              </w:rPr>
            </w:pPr>
            <w:r>
              <w:rPr>
                <w:rFonts w:ascii="Times New Roman" w:hAnsi="Times New Roman"/>
                <w:szCs w:val="22"/>
              </w:rPr>
              <w:t>-</w:t>
            </w:r>
          </w:p>
        </w:tc>
        <w:tc>
          <w:tcPr>
            <w:tcW w:w="544" w:type="dxa"/>
            <w:gridSpan w:val="2"/>
          </w:tcPr>
          <w:p>
            <w:pPr>
              <w:spacing w:line="228" w:lineRule="auto"/>
              <w:jc w:val="center"/>
              <w:rPr>
                <w:rFonts w:ascii="Times New Roman" w:hAnsi="Times New Roman"/>
                <w:szCs w:val="22"/>
              </w:rPr>
            </w:pPr>
            <w:r>
              <w:rPr>
                <w:rFonts w:ascii="Times New Roman" w:hAnsi="Times New Roman"/>
                <w:szCs w:val="22"/>
              </w:rPr>
              <w:t>-</w:t>
            </w:r>
          </w:p>
        </w:tc>
        <w:tc>
          <w:tcPr>
            <w:tcW w:w="680" w:type="dxa"/>
            <w:gridSpan w:val="2"/>
          </w:tcPr>
          <w:p>
            <w:pPr>
              <w:spacing w:line="228" w:lineRule="auto"/>
              <w:jc w:val="center"/>
              <w:rPr>
                <w:rFonts w:ascii="Times New Roman" w:hAnsi="Times New Roman"/>
                <w:szCs w:val="22"/>
              </w:rPr>
            </w:pPr>
            <w:r>
              <w:rPr>
                <w:rFonts w:ascii="Times New Roman" w:hAnsi="Times New Roman"/>
                <w:szCs w:val="22"/>
              </w:rPr>
              <w:t>-</w:t>
            </w:r>
          </w:p>
        </w:tc>
        <w:tc>
          <w:tcPr>
            <w:tcW w:w="544" w:type="dxa"/>
            <w:gridSpan w:val="2"/>
          </w:tcPr>
          <w:p>
            <w:pPr>
              <w:spacing w:line="228" w:lineRule="auto"/>
              <w:jc w:val="center"/>
              <w:rPr>
                <w:rFonts w:ascii="Times New Roman" w:hAnsi="Times New Roman"/>
                <w:szCs w:val="22"/>
              </w:rPr>
            </w:pPr>
            <w:r>
              <w:rPr>
                <w:rFonts w:ascii="Times New Roman" w:hAnsi="Times New Roman"/>
                <w:szCs w:val="22"/>
              </w:rPr>
              <w:t>-</w:t>
            </w:r>
          </w:p>
        </w:tc>
        <w:tc>
          <w:tcPr>
            <w:tcW w:w="544" w:type="dxa"/>
            <w:gridSpan w:val="2"/>
          </w:tcPr>
          <w:p>
            <w:pPr>
              <w:spacing w:line="228" w:lineRule="auto"/>
              <w:jc w:val="center"/>
              <w:rPr>
                <w:rFonts w:ascii="Times New Roman" w:hAnsi="Times New Roman"/>
                <w:szCs w:val="22"/>
              </w:rPr>
            </w:pPr>
            <w:r>
              <w:rPr>
                <w:rFonts w:ascii="Times New Roman" w:hAnsi="Times New Roman"/>
                <w:szCs w:val="22"/>
              </w:rPr>
              <w:t>-</w:t>
            </w:r>
          </w:p>
        </w:tc>
        <w:tc>
          <w:tcPr>
            <w:tcW w:w="545" w:type="dxa"/>
            <w:gridSpan w:val="2"/>
          </w:tcPr>
          <w:p>
            <w:pPr>
              <w:spacing w:line="228" w:lineRule="auto"/>
              <w:jc w:val="center"/>
              <w:rPr>
                <w:rFonts w:ascii="Times New Roman" w:hAnsi="Times New Roman"/>
                <w:szCs w:val="22"/>
              </w:rPr>
            </w:pPr>
            <w:r>
              <w:rPr>
                <w:rFonts w:ascii="Times New Roman" w:hAnsi="Times New Roman"/>
                <w:szCs w:val="22"/>
              </w:rPr>
              <w:t>-</w:t>
            </w:r>
          </w:p>
        </w:tc>
        <w:tc>
          <w:tcPr>
            <w:tcW w:w="542" w:type="dxa"/>
            <w:gridSpan w:val="2"/>
          </w:tcPr>
          <w:p>
            <w:pPr>
              <w:spacing w:line="228" w:lineRule="auto"/>
              <w:jc w:val="center"/>
              <w:rPr>
                <w:rFonts w:ascii="Times New Roman" w:hAnsi="Times New Roman"/>
                <w:szCs w:val="22"/>
              </w:rPr>
            </w:pPr>
            <w:r>
              <w:rPr>
                <w:rFonts w:ascii="Times New Roman" w:hAnsi="Times New Roman"/>
                <w:szCs w:val="22"/>
              </w:rPr>
              <w:t>-</w:t>
            </w:r>
          </w:p>
        </w:tc>
        <w:tc>
          <w:tcPr>
            <w:tcW w:w="684" w:type="dxa"/>
            <w:gridSpan w:val="2"/>
          </w:tcPr>
          <w:p>
            <w:pPr>
              <w:spacing w:line="228" w:lineRule="auto"/>
              <w:jc w:val="center"/>
              <w:rPr>
                <w:rFonts w:ascii="Times New Roman" w:hAnsi="Times New Roman"/>
                <w:szCs w:val="22"/>
              </w:rPr>
            </w:pPr>
            <w:r>
              <w:rPr>
                <w:rFonts w:ascii="Times New Roman" w:hAnsi="Times New Roman"/>
                <w:szCs w:val="22"/>
              </w:rPr>
              <w:t>-</w:t>
            </w:r>
          </w:p>
        </w:tc>
        <w:tc>
          <w:tcPr>
            <w:tcW w:w="814" w:type="dxa"/>
            <w:gridSpan w:val="2"/>
          </w:tcPr>
          <w:p>
            <w:pPr>
              <w:spacing w:line="228" w:lineRule="auto"/>
              <w:jc w:val="center"/>
              <w:rPr>
                <w:rFonts w:ascii="Times New Roman" w:hAnsi="Times New Roman"/>
                <w:szCs w:val="22"/>
              </w:rPr>
            </w:pPr>
            <w:r>
              <w:rPr>
                <w:rFonts w:ascii="Times New Roman" w:hAnsi="Times New Roman"/>
                <w:szCs w:val="22"/>
              </w:rPr>
              <w:t>-</w:t>
            </w:r>
          </w:p>
        </w:tc>
        <w:tc>
          <w:tcPr>
            <w:tcW w:w="545" w:type="dxa"/>
            <w:gridSpan w:val="2"/>
          </w:tcPr>
          <w:p>
            <w:pPr>
              <w:spacing w:line="228" w:lineRule="auto"/>
              <w:jc w:val="center"/>
              <w:rPr>
                <w:rFonts w:ascii="Times New Roman" w:hAnsi="Times New Roman"/>
                <w:szCs w:val="22"/>
              </w:rPr>
            </w:pPr>
            <w:r>
              <w:rPr>
                <w:rFonts w:ascii="Times New Roman" w:hAnsi="Times New Roman"/>
                <w:szCs w:val="22"/>
              </w:rPr>
              <w:t>-</w:t>
            </w:r>
          </w:p>
        </w:tc>
        <w:tc>
          <w:tcPr>
            <w:tcW w:w="1383" w:type="dxa"/>
            <w:gridSpan w:val="2"/>
          </w:tcPr>
          <w:p>
            <w:pPr>
              <w:spacing w:line="228" w:lineRule="auto"/>
              <w:jc w:val="center"/>
              <w:rPr>
                <w:rFonts w:ascii="Times New Roman" w:hAnsi="Times New Roman"/>
                <w:szCs w:val="22"/>
              </w:rPr>
            </w:pPr>
            <w:r>
              <w:rPr>
                <w:rFonts w:ascii="Times New Roman" w:hAnsi="Times New Roman"/>
                <w:szCs w:val="22"/>
              </w:rPr>
              <w:t>253</w:t>
            </w:r>
          </w:p>
        </w:tc>
      </w:tr>
      <w:tr>
        <w:trPr>
          <w:trHeight w:val="242"/>
        </w:trPr>
        <w:tc>
          <w:tcPr>
            <w:tcW w:w="546" w:type="dxa"/>
          </w:tcPr>
          <w:p>
            <w:pPr>
              <w:jc w:val="center"/>
              <w:rPr>
                <w:rFonts w:ascii="Times New Roman" w:hAnsi="Times New Roman"/>
                <w:szCs w:val="22"/>
              </w:rPr>
            </w:pPr>
            <w:r>
              <w:rPr>
                <w:rFonts w:ascii="Times New Roman" w:hAnsi="Times New Roman"/>
                <w:szCs w:val="22"/>
              </w:rPr>
              <w:t>1.4.</w:t>
            </w:r>
          </w:p>
        </w:tc>
        <w:tc>
          <w:tcPr>
            <w:tcW w:w="4356" w:type="dxa"/>
            <w:gridSpan w:val="2"/>
          </w:tcPr>
          <w:p>
            <w:pPr>
              <w:spacing w:line="228" w:lineRule="auto"/>
              <w:ind w:left="57"/>
              <w:rPr>
                <w:rFonts w:ascii="Times New Roman" w:hAnsi="Times New Roman"/>
                <w:szCs w:val="22"/>
              </w:rPr>
            </w:pPr>
            <w:r>
              <w:rPr>
                <w:rFonts w:ascii="Times New Roman" w:hAnsi="Times New Roman"/>
                <w:szCs w:val="22"/>
              </w:rPr>
              <w:t xml:space="preserve">Информационно-аналитическое обеспечение </w:t>
            </w:r>
          </w:p>
        </w:tc>
        <w:tc>
          <w:tcPr>
            <w:tcW w:w="1088" w:type="dxa"/>
            <w:gridSpan w:val="2"/>
          </w:tcPr>
          <w:p>
            <w:pPr>
              <w:spacing w:line="228" w:lineRule="auto"/>
              <w:jc w:val="center"/>
              <w:rPr>
                <w:rFonts w:ascii="Times New Roman" w:hAnsi="Times New Roman"/>
                <w:szCs w:val="22"/>
              </w:rPr>
            </w:pPr>
            <w:r>
              <w:rPr>
                <w:rFonts w:ascii="Times New Roman" w:hAnsi="Times New Roman"/>
                <w:szCs w:val="22"/>
              </w:rPr>
              <w:t>ГП</w:t>
            </w:r>
          </w:p>
        </w:tc>
        <w:tc>
          <w:tcPr>
            <w:tcW w:w="1088" w:type="dxa"/>
            <w:gridSpan w:val="2"/>
          </w:tcPr>
          <w:p>
            <w:pPr>
              <w:spacing w:line="228" w:lineRule="auto"/>
              <w:jc w:val="center"/>
              <w:rPr>
                <w:rFonts w:ascii="Times New Roman" w:hAnsi="Times New Roman"/>
                <w:szCs w:val="22"/>
              </w:rPr>
            </w:pPr>
            <w:r>
              <w:rPr>
                <w:rFonts w:ascii="Times New Roman" w:hAnsi="Times New Roman"/>
                <w:szCs w:val="22"/>
              </w:rPr>
              <w:t>единиц</w:t>
            </w:r>
          </w:p>
        </w:tc>
        <w:tc>
          <w:tcPr>
            <w:tcW w:w="680" w:type="dxa"/>
            <w:gridSpan w:val="2"/>
          </w:tcPr>
          <w:p>
            <w:pPr>
              <w:spacing w:line="228" w:lineRule="auto"/>
              <w:jc w:val="center"/>
              <w:rPr>
                <w:rFonts w:ascii="Times New Roman" w:hAnsi="Times New Roman"/>
                <w:szCs w:val="22"/>
              </w:rPr>
            </w:pPr>
            <w:r>
              <w:rPr>
                <w:rFonts w:ascii="Times New Roman" w:hAnsi="Times New Roman"/>
                <w:szCs w:val="22"/>
              </w:rPr>
              <w:t>-</w:t>
            </w:r>
          </w:p>
        </w:tc>
        <w:tc>
          <w:tcPr>
            <w:tcW w:w="544" w:type="dxa"/>
            <w:gridSpan w:val="2"/>
          </w:tcPr>
          <w:p>
            <w:pPr>
              <w:spacing w:line="228" w:lineRule="auto"/>
              <w:jc w:val="center"/>
              <w:rPr>
                <w:rFonts w:ascii="Times New Roman" w:hAnsi="Times New Roman"/>
                <w:szCs w:val="22"/>
              </w:rPr>
            </w:pPr>
            <w:r>
              <w:rPr>
                <w:rFonts w:ascii="Times New Roman" w:hAnsi="Times New Roman"/>
                <w:szCs w:val="22"/>
              </w:rPr>
              <w:t>-</w:t>
            </w:r>
          </w:p>
        </w:tc>
        <w:tc>
          <w:tcPr>
            <w:tcW w:w="544" w:type="dxa"/>
            <w:gridSpan w:val="2"/>
          </w:tcPr>
          <w:p>
            <w:pPr>
              <w:spacing w:line="228" w:lineRule="auto"/>
              <w:jc w:val="center"/>
              <w:rPr>
                <w:rFonts w:ascii="Times New Roman" w:hAnsi="Times New Roman"/>
                <w:szCs w:val="22"/>
              </w:rPr>
            </w:pPr>
            <w:r>
              <w:rPr>
                <w:rFonts w:ascii="Times New Roman" w:hAnsi="Times New Roman"/>
                <w:szCs w:val="22"/>
              </w:rPr>
              <w:t>-</w:t>
            </w:r>
          </w:p>
        </w:tc>
        <w:tc>
          <w:tcPr>
            <w:tcW w:w="680" w:type="dxa"/>
            <w:gridSpan w:val="2"/>
          </w:tcPr>
          <w:p>
            <w:pPr>
              <w:spacing w:line="228" w:lineRule="auto"/>
              <w:jc w:val="center"/>
              <w:rPr>
                <w:rFonts w:ascii="Times New Roman" w:hAnsi="Times New Roman"/>
                <w:szCs w:val="22"/>
              </w:rPr>
            </w:pPr>
            <w:r>
              <w:rPr>
                <w:rFonts w:ascii="Times New Roman" w:hAnsi="Times New Roman"/>
                <w:szCs w:val="22"/>
              </w:rPr>
              <w:t>-</w:t>
            </w:r>
          </w:p>
        </w:tc>
        <w:tc>
          <w:tcPr>
            <w:tcW w:w="544" w:type="dxa"/>
            <w:gridSpan w:val="2"/>
          </w:tcPr>
          <w:p>
            <w:pPr>
              <w:spacing w:line="228" w:lineRule="auto"/>
              <w:jc w:val="center"/>
              <w:rPr>
                <w:rFonts w:ascii="Times New Roman" w:hAnsi="Times New Roman"/>
                <w:szCs w:val="22"/>
              </w:rPr>
            </w:pPr>
            <w:r>
              <w:rPr>
                <w:rFonts w:ascii="Times New Roman" w:hAnsi="Times New Roman"/>
                <w:szCs w:val="22"/>
              </w:rPr>
              <w:t>-</w:t>
            </w:r>
          </w:p>
        </w:tc>
        <w:tc>
          <w:tcPr>
            <w:tcW w:w="544" w:type="dxa"/>
            <w:gridSpan w:val="2"/>
          </w:tcPr>
          <w:p>
            <w:pPr>
              <w:spacing w:line="228" w:lineRule="auto"/>
              <w:jc w:val="center"/>
              <w:rPr>
                <w:rFonts w:ascii="Times New Roman" w:hAnsi="Times New Roman"/>
                <w:szCs w:val="22"/>
              </w:rPr>
            </w:pPr>
            <w:r>
              <w:rPr>
                <w:rFonts w:ascii="Times New Roman" w:hAnsi="Times New Roman"/>
                <w:szCs w:val="22"/>
              </w:rPr>
              <w:t>-</w:t>
            </w:r>
          </w:p>
        </w:tc>
        <w:tc>
          <w:tcPr>
            <w:tcW w:w="545" w:type="dxa"/>
            <w:gridSpan w:val="2"/>
          </w:tcPr>
          <w:p>
            <w:pPr>
              <w:spacing w:line="228" w:lineRule="auto"/>
              <w:jc w:val="center"/>
              <w:rPr>
                <w:rFonts w:ascii="Times New Roman" w:hAnsi="Times New Roman"/>
                <w:szCs w:val="22"/>
              </w:rPr>
            </w:pPr>
            <w:r>
              <w:rPr>
                <w:rFonts w:ascii="Times New Roman" w:hAnsi="Times New Roman"/>
                <w:szCs w:val="22"/>
              </w:rPr>
              <w:t>-</w:t>
            </w:r>
          </w:p>
        </w:tc>
        <w:tc>
          <w:tcPr>
            <w:tcW w:w="542" w:type="dxa"/>
            <w:gridSpan w:val="2"/>
          </w:tcPr>
          <w:p>
            <w:pPr>
              <w:spacing w:line="228" w:lineRule="auto"/>
              <w:jc w:val="center"/>
              <w:rPr>
                <w:rFonts w:ascii="Times New Roman" w:hAnsi="Times New Roman"/>
                <w:szCs w:val="22"/>
              </w:rPr>
            </w:pPr>
            <w:r>
              <w:rPr>
                <w:rFonts w:ascii="Times New Roman" w:hAnsi="Times New Roman"/>
                <w:szCs w:val="22"/>
              </w:rPr>
              <w:t>-</w:t>
            </w:r>
          </w:p>
        </w:tc>
        <w:tc>
          <w:tcPr>
            <w:tcW w:w="684" w:type="dxa"/>
            <w:gridSpan w:val="2"/>
          </w:tcPr>
          <w:p>
            <w:pPr>
              <w:spacing w:line="228" w:lineRule="auto"/>
              <w:jc w:val="center"/>
              <w:rPr>
                <w:rFonts w:ascii="Times New Roman" w:hAnsi="Times New Roman"/>
                <w:szCs w:val="22"/>
              </w:rPr>
            </w:pPr>
            <w:r>
              <w:rPr>
                <w:rFonts w:ascii="Times New Roman" w:hAnsi="Times New Roman"/>
                <w:szCs w:val="22"/>
              </w:rPr>
              <w:t>-</w:t>
            </w:r>
          </w:p>
        </w:tc>
        <w:tc>
          <w:tcPr>
            <w:tcW w:w="814" w:type="dxa"/>
            <w:gridSpan w:val="2"/>
          </w:tcPr>
          <w:p>
            <w:pPr>
              <w:spacing w:line="228" w:lineRule="auto"/>
              <w:jc w:val="center"/>
              <w:rPr>
                <w:rFonts w:ascii="Times New Roman" w:hAnsi="Times New Roman"/>
                <w:szCs w:val="22"/>
              </w:rPr>
            </w:pPr>
            <w:r>
              <w:rPr>
                <w:rFonts w:ascii="Times New Roman" w:hAnsi="Times New Roman"/>
                <w:szCs w:val="22"/>
              </w:rPr>
              <w:t>-</w:t>
            </w:r>
          </w:p>
        </w:tc>
        <w:tc>
          <w:tcPr>
            <w:tcW w:w="545" w:type="dxa"/>
            <w:gridSpan w:val="2"/>
          </w:tcPr>
          <w:p>
            <w:pPr>
              <w:spacing w:line="228" w:lineRule="auto"/>
              <w:jc w:val="center"/>
              <w:rPr>
                <w:rFonts w:ascii="Times New Roman" w:hAnsi="Times New Roman"/>
                <w:szCs w:val="22"/>
              </w:rPr>
            </w:pPr>
            <w:r>
              <w:rPr>
                <w:rFonts w:ascii="Times New Roman" w:hAnsi="Times New Roman"/>
                <w:szCs w:val="22"/>
              </w:rPr>
              <w:t>-</w:t>
            </w:r>
          </w:p>
        </w:tc>
        <w:tc>
          <w:tcPr>
            <w:tcW w:w="1383" w:type="dxa"/>
            <w:gridSpan w:val="2"/>
          </w:tcPr>
          <w:p>
            <w:pPr>
              <w:spacing w:line="228" w:lineRule="auto"/>
              <w:jc w:val="center"/>
              <w:rPr>
                <w:rFonts w:ascii="Times New Roman" w:hAnsi="Times New Roman"/>
                <w:szCs w:val="22"/>
              </w:rPr>
            </w:pPr>
            <w:r>
              <w:rPr>
                <w:rFonts w:ascii="Times New Roman" w:hAnsi="Times New Roman"/>
                <w:szCs w:val="22"/>
              </w:rPr>
              <w:t>172</w:t>
            </w:r>
          </w:p>
        </w:tc>
      </w:tr>
    </w:tbl>
    <w:p>
      <w:pPr>
        <w:widowControl w:val="0"/>
        <w:spacing w:after="0" w:line="240" w:lineRule="auto"/>
        <w:ind w:left="360"/>
        <w:jc w:val="center"/>
        <w:rPr>
          <w:rFonts w:ascii="Times New Roman" w:hAnsi="Times New Roman"/>
          <w:sz w:val="28"/>
        </w:rPr>
      </w:pPr>
    </w:p>
    <w:p>
      <w:pPr>
        <w:widowControl w:val="0"/>
        <w:spacing w:after="0" w:line="240" w:lineRule="auto"/>
        <w:ind w:left="360"/>
        <w:jc w:val="center"/>
        <w:rPr>
          <w:rFonts w:ascii="Times New Roman" w:hAnsi="Times New Roman"/>
          <w:sz w:val="28"/>
        </w:rPr>
      </w:pPr>
      <w:r>
        <w:rPr>
          <w:rFonts w:ascii="Times New Roman" w:hAnsi="Times New Roman"/>
          <w:sz w:val="28"/>
        </w:rPr>
        <w:t>4. Перечень мероприятий (результатов) комплекса процессных мероприятий</w:t>
      </w:r>
    </w:p>
    <w:p>
      <w:pPr>
        <w:widowControl w:val="0"/>
        <w:spacing w:after="0" w:line="240" w:lineRule="auto"/>
        <w:jc w:val="center"/>
        <w:rPr>
          <w:rFonts w:ascii="Times New Roman" w:hAnsi="Times New Roman"/>
          <w:sz w:val="28"/>
          <w:shd w:val="clear" w:color="auto" w:fill="FFD821"/>
        </w:rPr>
      </w:pPr>
    </w:p>
    <w:tbl>
      <w:tblPr>
        <w:tblW w:w="0" w:type="auto"/>
        <w:tblLayout w:type="fixed"/>
        <w:tblLook w:val="04A0" w:firstRow="1" w:lastRow="0" w:firstColumn="1" w:lastColumn="0" w:noHBand="0" w:noVBand="1"/>
      </w:tblPr>
      <w:tblGrid>
        <w:gridCol w:w="685"/>
        <w:gridCol w:w="3598"/>
        <w:gridCol w:w="1626"/>
        <w:gridCol w:w="2433"/>
        <w:gridCol w:w="1462"/>
        <w:gridCol w:w="1116"/>
        <w:gridCol w:w="850"/>
        <w:gridCol w:w="1113"/>
        <w:gridCol w:w="1113"/>
        <w:gridCol w:w="1131"/>
      </w:tblGrid>
      <w:tr>
        <w:trPr>
          <w:trHeight w:val="20"/>
        </w:trPr>
        <w:tc>
          <w:tcPr>
            <w:tcW w:w="685" w:type="dxa"/>
            <w:vMerge w:val="restart"/>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 п/п</w:t>
            </w:r>
          </w:p>
        </w:tc>
        <w:tc>
          <w:tcPr>
            <w:tcW w:w="3598" w:type="dxa"/>
            <w:vMerge w:val="restart"/>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Наименование</w:t>
            </w:r>
          </w:p>
          <w:p>
            <w:pPr>
              <w:widowControl w:val="0"/>
              <w:spacing w:after="0" w:line="240" w:lineRule="auto"/>
              <w:jc w:val="center"/>
              <w:rPr>
                <w:rFonts w:ascii="Times New Roman" w:hAnsi="Times New Roman"/>
                <w:szCs w:val="22"/>
              </w:rPr>
            </w:pPr>
            <w:r>
              <w:rPr>
                <w:rFonts w:ascii="Times New Roman" w:hAnsi="Times New Roman"/>
                <w:szCs w:val="22"/>
              </w:rPr>
              <w:t>мероприятия (результата)</w:t>
            </w:r>
          </w:p>
        </w:tc>
        <w:tc>
          <w:tcPr>
            <w:tcW w:w="1626" w:type="dxa"/>
            <w:vMerge w:val="restart"/>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Тип мероприятий (результата)</w:t>
            </w:r>
          </w:p>
        </w:tc>
        <w:tc>
          <w:tcPr>
            <w:tcW w:w="2433" w:type="dxa"/>
            <w:vMerge w:val="restart"/>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Характеристика</w:t>
            </w:r>
          </w:p>
        </w:tc>
        <w:tc>
          <w:tcPr>
            <w:tcW w:w="1462" w:type="dxa"/>
            <w:vMerge w:val="restart"/>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Единица измерения</w:t>
            </w:r>
          </w:p>
          <w:p>
            <w:pPr>
              <w:widowControl w:val="0"/>
              <w:spacing w:after="0" w:line="240" w:lineRule="auto"/>
              <w:jc w:val="center"/>
              <w:rPr>
                <w:rFonts w:ascii="Times New Roman" w:hAnsi="Times New Roman"/>
                <w:szCs w:val="22"/>
              </w:rPr>
            </w:pPr>
            <w:r>
              <w:rPr>
                <w:rFonts w:ascii="Times New Roman" w:hAnsi="Times New Roman"/>
                <w:szCs w:val="22"/>
              </w:rPr>
              <w:t>(по ОКЕИ)</w:t>
            </w:r>
          </w:p>
        </w:tc>
        <w:tc>
          <w:tcPr>
            <w:tcW w:w="1966" w:type="dxa"/>
            <w:gridSpan w:val="2"/>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Базовое значение</w:t>
            </w:r>
          </w:p>
        </w:tc>
        <w:tc>
          <w:tcPr>
            <w:tcW w:w="3357" w:type="dxa"/>
            <w:gridSpan w:val="3"/>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Значения мероприятия</w:t>
            </w:r>
          </w:p>
          <w:p>
            <w:pPr>
              <w:widowControl w:val="0"/>
              <w:spacing w:after="0" w:line="240" w:lineRule="auto"/>
              <w:jc w:val="center"/>
              <w:rPr>
                <w:rFonts w:ascii="Times New Roman" w:hAnsi="Times New Roman"/>
                <w:szCs w:val="22"/>
              </w:rPr>
            </w:pPr>
            <w:r>
              <w:rPr>
                <w:rFonts w:ascii="Times New Roman" w:hAnsi="Times New Roman"/>
                <w:szCs w:val="22"/>
              </w:rPr>
              <w:t>(результата) по годам</w:t>
            </w:r>
          </w:p>
        </w:tc>
      </w:tr>
      <w:tr>
        <w:trPr>
          <w:trHeight w:val="20"/>
        </w:trPr>
        <w:tc>
          <w:tcPr>
            <w:tcW w:w="685" w:type="dxa"/>
            <w:vMerge/>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p>
        </w:tc>
        <w:tc>
          <w:tcPr>
            <w:tcW w:w="3598" w:type="dxa"/>
            <w:vMerge/>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p>
        </w:tc>
        <w:tc>
          <w:tcPr>
            <w:tcW w:w="1626" w:type="dxa"/>
            <w:vMerge/>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p>
        </w:tc>
        <w:tc>
          <w:tcPr>
            <w:tcW w:w="2433" w:type="dxa"/>
            <w:vMerge/>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p>
        </w:tc>
        <w:tc>
          <w:tcPr>
            <w:tcW w:w="1462" w:type="dxa"/>
            <w:vMerge/>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p>
        </w:tc>
        <w:tc>
          <w:tcPr>
            <w:tcW w:w="1116" w:type="dxa"/>
            <w:tcBorders>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значение</w:t>
            </w:r>
          </w:p>
        </w:tc>
        <w:tc>
          <w:tcPr>
            <w:tcW w:w="850" w:type="dxa"/>
            <w:tcBorders>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год</w:t>
            </w:r>
          </w:p>
        </w:tc>
        <w:tc>
          <w:tcPr>
            <w:tcW w:w="1113" w:type="dxa"/>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2024</w:t>
            </w:r>
          </w:p>
        </w:tc>
        <w:tc>
          <w:tcPr>
            <w:tcW w:w="1113" w:type="dxa"/>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2025</w:t>
            </w:r>
          </w:p>
        </w:tc>
        <w:tc>
          <w:tcPr>
            <w:tcW w:w="1131" w:type="dxa"/>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2026</w:t>
            </w:r>
          </w:p>
        </w:tc>
      </w:tr>
    </w:tbl>
    <w:p>
      <w:pPr>
        <w:widowControl w:val="0"/>
        <w:spacing w:after="0" w:line="240" w:lineRule="auto"/>
        <w:rPr>
          <w:rFonts w:ascii="Times New Roman" w:hAnsi="Times New Roman"/>
          <w:sz w:val="2"/>
          <w:szCs w:val="2"/>
        </w:rPr>
      </w:pPr>
    </w:p>
    <w:tbl>
      <w:tblPr>
        <w:tblW w:w="0" w:type="auto"/>
        <w:tblLayout w:type="fixed"/>
        <w:tblLook w:val="04A0" w:firstRow="1" w:lastRow="0" w:firstColumn="1" w:lastColumn="0" w:noHBand="0" w:noVBand="1"/>
      </w:tblPr>
      <w:tblGrid>
        <w:gridCol w:w="685"/>
        <w:gridCol w:w="3597"/>
        <w:gridCol w:w="1625"/>
        <w:gridCol w:w="2432"/>
        <w:gridCol w:w="1461"/>
        <w:gridCol w:w="1116"/>
        <w:gridCol w:w="850"/>
        <w:gridCol w:w="1113"/>
        <w:gridCol w:w="1113"/>
        <w:gridCol w:w="1135"/>
      </w:tblGrid>
      <w:tr>
        <w:trPr>
          <w:trHeight w:val="20"/>
          <w:tblHeader/>
        </w:trPr>
        <w:tc>
          <w:tcPr>
            <w:tcW w:w="68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1</w:t>
            </w:r>
          </w:p>
        </w:tc>
        <w:tc>
          <w:tcPr>
            <w:tcW w:w="3597"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2</w:t>
            </w:r>
          </w:p>
        </w:tc>
        <w:tc>
          <w:tcPr>
            <w:tcW w:w="162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3</w:t>
            </w:r>
          </w:p>
        </w:tc>
        <w:tc>
          <w:tcPr>
            <w:tcW w:w="2432"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4</w:t>
            </w:r>
          </w:p>
        </w:tc>
        <w:tc>
          <w:tcPr>
            <w:tcW w:w="146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5</w:t>
            </w:r>
          </w:p>
        </w:tc>
        <w:tc>
          <w:tcPr>
            <w:tcW w:w="1116"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6</w:t>
            </w:r>
          </w:p>
        </w:tc>
        <w:tc>
          <w:tcPr>
            <w:tcW w:w="850"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7</w:t>
            </w:r>
          </w:p>
        </w:tc>
        <w:tc>
          <w:tcPr>
            <w:tcW w:w="1113"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8</w:t>
            </w:r>
          </w:p>
        </w:tc>
        <w:tc>
          <w:tcPr>
            <w:tcW w:w="1113"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9</w:t>
            </w:r>
          </w:p>
        </w:tc>
        <w:tc>
          <w:tcPr>
            <w:tcW w:w="113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10</w:t>
            </w:r>
          </w:p>
        </w:tc>
      </w:tr>
      <w:tr>
        <w:trPr>
          <w:trHeight w:val="20"/>
        </w:trPr>
        <w:tc>
          <w:tcPr>
            <w:tcW w:w="68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1.</w:t>
            </w:r>
          </w:p>
        </w:tc>
        <w:tc>
          <w:tcPr>
            <w:tcW w:w="14442" w:type="dxa"/>
            <w:gridSpan w:val="9"/>
            <w:tcBorders>
              <w:top w:val="single" w:sz="4" w:space="0" w:color="000000"/>
              <w:left w:val="single" w:sz="4" w:space="0" w:color="000000"/>
              <w:bottom w:val="single" w:sz="4" w:space="0" w:color="000000"/>
              <w:right w:val="single" w:sz="4" w:space="0" w:color="000000"/>
            </w:tcBorders>
          </w:tcPr>
          <w:p>
            <w:pPr>
              <w:widowControl w:val="0"/>
              <w:spacing w:after="0" w:line="240" w:lineRule="auto"/>
              <w:jc w:val="both"/>
              <w:rPr>
                <w:rFonts w:ascii="Times New Roman" w:hAnsi="Times New Roman"/>
                <w:szCs w:val="22"/>
              </w:rPr>
            </w:pPr>
            <w:r>
              <w:rPr>
                <w:rFonts w:ascii="Times New Roman" w:hAnsi="Times New Roman"/>
                <w:szCs w:val="22"/>
              </w:rPr>
              <w:t xml:space="preserve">Обеспечение деятельности центрального аппарата и территориальных органов </w:t>
            </w:r>
            <w:r>
              <w:rPr>
                <w:rFonts w:ascii="Times New Roman" w:hAnsi="Times New Roman"/>
              </w:rPr>
              <w:t>Минсельхозпрода РТ</w:t>
            </w:r>
          </w:p>
        </w:tc>
      </w:tr>
      <w:tr>
        <w:trPr>
          <w:trHeight w:val="20"/>
        </w:trPr>
        <w:tc>
          <w:tcPr>
            <w:tcW w:w="685"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1.1.</w:t>
            </w:r>
          </w:p>
        </w:tc>
        <w:tc>
          <w:tcPr>
            <w:tcW w:w="3597"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both"/>
              <w:rPr>
                <w:rFonts w:ascii="Times New Roman" w:hAnsi="Times New Roman"/>
                <w:szCs w:val="22"/>
              </w:rPr>
            </w:pPr>
            <w:r>
              <w:rPr>
                <w:rFonts w:ascii="Times New Roman" w:hAnsi="Times New Roman"/>
                <w:szCs w:val="22"/>
              </w:rPr>
              <w:t xml:space="preserve">Обеспечены условия для текущей деятельности </w:t>
            </w:r>
            <w:r>
              <w:rPr>
                <w:rFonts w:ascii="Times New Roman" w:hAnsi="Times New Roman"/>
              </w:rPr>
              <w:t>Минсельхозпрода РТ</w:t>
            </w:r>
            <w:r>
              <w:rPr>
                <w:rFonts w:ascii="Times New Roman" w:hAnsi="Times New Roman"/>
                <w:szCs w:val="22"/>
              </w:rPr>
              <w:t xml:space="preserve"> (центрального аппарата)</w:t>
            </w:r>
          </w:p>
        </w:tc>
        <w:tc>
          <w:tcPr>
            <w:tcW w:w="1625"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осуществление текущей деятельности</w:t>
            </w:r>
          </w:p>
        </w:tc>
        <w:tc>
          <w:tcPr>
            <w:tcW w:w="2432"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 xml:space="preserve">обеспечение текущей деятельности </w:t>
            </w:r>
            <w:r>
              <w:rPr>
                <w:rFonts w:ascii="Times New Roman" w:hAnsi="Times New Roman"/>
              </w:rPr>
              <w:t>Минсельхозпрода РТ</w:t>
            </w:r>
            <w:r>
              <w:rPr>
                <w:rFonts w:ascii="Times New Roman" w:hAnsi="Times New Roman"/>
                <w:szCs w:val="22"/>
              </w:rPr>
              <w:t xml:space="preserve"> (центрального аппарата)</w:t>
            </w:r>
          </w:p>
        </w:tc>
        <w:tc>
          <w:tcPr>
            <w:tcW w:w="1461"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1116"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850"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2023</w:t>
            </w:r>
          </w:p>
        </w:tc>
        <w:tc>
          <w:tcPr>
            <w:tcW w:w="1113"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1113"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1135"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r>
      <w:tr>
        <w:trPr>
          <w:trHeight w:val="20"/>
        </w:trPr>
        <w:tc>
          <w:tcPr>
            <w:tcW w:w="685"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1.2.</w:t>
            </w:r>
          </w:p>
        </w:tc>
        <w:tc>
          <w:tcPr>
            <w:tcW w:w="3597"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both"/>
              <w:rPr>
                <w:rFonts w:ascii="Times New Roman" w:hAnsi="Times New Roman"/>
                <w:szCs w:val="22"/>
              </w:rPr>
            </w:pPr>
            <w:r>
              <w:rPr>
                <w:rFonts w:ascii="Times New Roman" w:hAnsi="Times New Roman"/>
                <w:szCs w:val="22"/>
              </w:rPr>
              <w:t xml:space="preserve">Обеспечены условия для текущей деятельности </w:t>
            </w:r>
            <w:r>
              <w:rPr>
                <w:rFonts w:ascii="Times New Roman" w:hAnsi="Times New Roman"/>
              </w:rPr>
              <w:t>Минсельхозпрода РТ</w:t>
            </w:r>
            <w:r>
              <w:rPr>
                <w:rFonts w:ascii="Times New Roman" w:hAnsi="Times New Roman"/>
                <w:szCs w:val="22"/>
              </w:rPr>
              <w:t xml:space="preserve"> (централизованная бухгалтерия)</w:t>
            </w:r>
          </w:p>
        </w:tc>
        <w:tc>
          <w:tcPr>
            <w:tcW w:w="1625"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осуществление текущей деятельности</w:t>
            </w:r>
          </w:p>
        </w:tc>
        <w:tc>
          <w:tcPr>
            <w:tcW w:w="2432"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 xml:space="preserve">обеспечение текущей деятельности </w:t>
            </w:r>
            <w:r>
              <w:rPr>
                <w:rFonts w:ascii="Times New Roman" w:hAnsi="Times New Roman"/>
              </w:rPr>
              <w:t>Мин</w:t>
            </w:r>
            <w:r>
              <w:rPr>
                <w:rFonts w:ascii="Times New Roman" w:hAnsi="Times New Roman"/>
              </w:rPr>
              <w:lastRenderedPageBreak/>
              <w:t>сельхозпрода РТ</w:t>
            </w:r>
            <w:r>
              <w:rPr>
                <w:rFonts w:ascii="Times New Roman" w:hAnsi="Times New Roman"/>
                <w:szCs w:val="22"/>
              </w:rPr>
              <w:t xml:space="preserve"> (централизованная бухгалтерия)</w:t>
            </w:r>
          </w:p>
        </w:tc>
        <w:tc>
          <w:tcPr>
            <w:tcW w:w="1461"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lastRenderedPageBreak/>
              <w:t>-</w:t>
            </w:r>
          </w:p>
        </w:tc>
        <w:tc>
          <w:tcPr>
            <w:tcW w:w="1116"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850"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2023</w:t>
            </w:r>
          </w:p>
        </w:tc>
        <w:tc>
          <w:tcPr>
            <w:tcW w:w="1113"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1113"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1135"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r>
      <w:tr>
        <w:trPr>
          <w:trHeight w:val="20"/>
        </w:trPr>
        <w:tc>
          <w:tcPr>
            <w:tcW w:w="685"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1.3.</w:t>
            </w:r>
          </w:p>
        </w:tc>
        <w:tc>
          <w:tcPr>
            <w:tcW w:w="3597"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both"/>
              <w:rPr>
                <w:rFonts w:ascii="Times New Roman" w:hAnsi="Times New Roman"/>
                <w:szCs w:val="22"/>
              </w:rPr>
            </w:pPr>
            <w:r>
              <w:rPr>
                <w:rFonts w:ascii="Times New Roman" w:hAnsi="Times New Roman"/>
                <w:szCs w:val="22"/>
              </w:rPr>
              <w:t>Осуществлены сбор и актуализация информационно-аналитических, статистических и иных материалов в сфере сельского хозяйства (центральный аппарат и территориальные органы)</w:t>
            </w:r>
          </w:p>
        </w:tc>
        <w:tc>
          <w:tcPr>
            <w:tcW w:w="1625"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осуществление текущей деятельности</w:t>
            </w:r>
          </w:p>
        </w:tc>
        <w:tc>
          <w:tcPr>
            <w:tcW w:w="2432"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осуществление государственных функций по текущему управлению реализации государственной программы Республики Татарстан (уплата налога на имущество организаций и земельного налога)</w:t>
            </w:r>
          </w:p>
        </w:tc>
        <w:tc>
          <w:tcPr>
            <w:tcW w:w="1461"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1116"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850"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2023</w:t>
            </w:r>
          </w:p>
        </w:tc>
        <w:tc>
          <w:tcPr>
            <w:tcW w:w="1113"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1113"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1135"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r>
      <w:tr>
        <w:trPr>
          <w:trHeight w:val="754"/>
        </w:trPr>
        <w:tc>
          <w:tcPr>
            <w:tcW w:w="685"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1.4.</w:t>
            </w:r>
          </w:p>
        </w:tc>
        <w:tc>
          <w:tcPr>
            <w:tcW w:w="3597"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both"/>
              <w:rPr>
                <w:rFonts w:ascii="Times New Roman" w:hAnsi="Times New Roman"/>
                <w:szCs w:val="22"/>
              </w:rPr>
            </w:pPr>
            <w:r>
              <w:rPr>
                <w:rFonts w:ascii="Times New Roman" w:hAnsi="Times New Roman"/>
                <w:szCs w:val="22"/>
              </w:rPr>
              <w:t xml:space="preserve">Обеспечена деятельность территориальных органов </w:t>
            </w:r>
            <w:r>
              <w:rPr>
                <w:rFonts w:ascii="Times New Roman" w:hAnsi="Times New Roman"/>
              </w:rPr>
              <w:t>Минсельхозпрода РТ</w:t>
            </w:r>
          </w:p>
        </w:tc>
        <w:tc>
          <w:tcPr>
            <w:tcW w:w="1625"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осуществление текущей деятельности</w:t>
            </w:r>
          </w:p>
        </w:tc>
        <w:tc>
          <w:tcPr>
            <w:tcW w:w="2432"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 xml:space="preserve">обеспечение текущей деятельности территориальных органов </w:t>
            </w:r>
            <w:r>
              <w:rPr>
                <w:rFonts w:ascii="Times New Roman" w:hAnsi="Times New Roman"/>
              </w:rPr>
              <w:t>Минсельхозпрода РТ</w:t>
            </w:r>
            <w:r>
              <w:rPr>
                <w:rFonts w:ascii="Times New Roman" w:hAnsi="Times New Roman"/>
                <w:szCs w:val="22"/>
              </w:rPr>
              <w:t xml:space="preserve"> (управления сельского хозяйства и продовольствия в муниципальных районах Республики Татарстан)</w:t>
            </w:r>
          </w:p>
        </w:tc>
        <w:tc>
          <w:tcPr>
            <w:tcW w:w="1461"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1116"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850"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2023</w:t>
            </w:r>
          </w:p>
        </w:tc>
        <w:tc>
          <w:tcPr>
            <w:tcW w:w="1113"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1113"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1135"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r>
      <w:tr>
        <w:trPr>
          <w:trHeight w:val="20"/>
        </w:trPr>
        <w:tc>
          <w:tcPr>
            <w:tcW w:w="68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color w:val="FF0000"/>
                <w:szCs w:val="22"/>
              </w:rPr>
            </w:pPr>
            <w:r>
              <w:rPr>
                <w:rFonts w:ascii="Times New Roman" w:hAnsi="Times New Roman"/>
                <w:szCs w:val="22"/>
              </w:rPr>
              <w:t>2.</w:t>
            </w:r>
          </w:p>
        </w:tc>
        <w:tc>
          <w:tcPr>
            <w:tcW w:w="14442" w:type="dxa"/>
            <w:gridSpan w:val="9"/>
            <w:tcBorders>
              <w:top w:val="single" w:sz="4" w:space="0" w:color="000000"/>
              <w:left w:val="single" w:sz="4" w:space="0" w:color="000000"/>
              <w:bottom w:val="single" w:sz="4" w:space="0" w:color="000000"/>
              <w:right w:val="single" w:sz="4" w:space="0" w:color="000000"/>
            </w:tcBorders>
          </w:tcPr>
          <w:p>
            <w:pPr>
              <w:widowControl w:val="0"/>
              <w:spacing w:after="0" w:line="240" w:lineRule="auto"/>
              <w:jc w:val="both"/>
              <w:rPr>
                <w:rFonts w:ascii="Times New Roman" w:hAnsi="Times New Roman"/>
                <w:szCs w:val="22"/>
              </w:rPr>
            </w:pPr>
            <w:r>
              <w:rPr>
                <w:rFonts w:ascii="Times New Roman" w:hAnsi="Times New Roman"/>
                <w:szCs w:val="22"/>
              </w:rPr>
              <w:t xml:space="preserve">Обеспечение деятельности подведомственных бюджетных учреждений </w:t>
            </w:r>
            <w:r>
              <w:rPr>
                <w:rFonts w:ascii="Times New Roman" w:hAnsi="Times New Roman"/>
              </w:rPr>
              <w:t>Минсельхозпрода РТ</w:t>
            </w:r>
          </w:p>
        </w:tc>
      </w:tr>
      <w:tr>
        <w:trPr>
          <w:trHeight w:val="20"/>
        </w:trPr>
        <w:tc>
          <w:tcPr>
            <w:tcW w:w="685"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2.1.</w:t>
            </w:r>
          </w:p>
        </w:tc>
        <w:tc>
          <w:tcPr>
            <w:tcW w:w="3597" w:type="dxa"/>
            <w:tcBorders>
              <w:top w:val="single" w:sz="6" w:space="0" w:color="000000"/>
              <w:left w:val="single" w:sz="4" w:space="0" w:color="000000"/>
              <w:bottom w:val="single" w:sz="6" w:space="0" w:color="000000"/>
            </w:tcBorders>
          </w:tcPr>
          <w:p>
            <w:pPr>
              <w:widowControl w:val="0"/>
              <w:spacing w:after="0" w:line="240" w:lineRule="auto"/>
              <w:jc w:val="both"/>
              <w:rPr>
                <w:rFonts w:ascii="Times New Roman" w:hAnsi="Times New Roman"/>
                <w:szCs w:val="22"/>
              </w:rPr>
            </w:pPr>
            <w:r>
              <w:rPr>
                <w:rFonts w:ascii="Times New Roman" w:hAnsi="Times New Roman"/>
                <w:szCs w:val="22"/>
              </w:rPr>
              <w:t>Обеспечена деятельность подведомственных бюджетных учреждений отраслей животноводства: коневодства и племенного дела</w:t>
            </w:r>
          </w:p>
        </w:tc>
        <w:tc>
          <w:tcPr>
            <w:tcW w:w="162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оказание услуг (выполнение работ)</w:t>
            </w:r>
          </w:p>
        </w:tc>
        <w:tc>
          <w:tcPr>
            <w:tcW w:w="2432"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обеспечение деятельности бюджетных учреждений отраслей животноводства: коневодства и племенного дела (государственное учреждение «Государственная заводская конюшня «Буинская» с ипподромом», государственное учреждение «Государственная заводская конюшня «Мензелинская» с ип</w:t>
            </w:r>
            <w:r>
              <w:rPr>
                <w:rFonts w:ascii="Times New Roman" w:hAnsi="Times New Roman"/>
                <w:szCs w:val="22"/>
              </w:rPr>
              <w:lastRenderedPageBreak/>
              <w:t>подромом», государственное учреждение «Государственная заводская конюшня «Чистопольская» с ипподромом»)</w:t>
            </w:r>
          </w:p>
        </w:tc>
        <w:tc>
          <w:tcPr>
            <w:tcW w:w="146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lastRenderedPageBreak/>
              <w:t>-</w:t>
            </w:r>
          </w:p>
        </w:tc>
        <w:tc>
          <w:tcPr>
            <w:tcW w:w="1116"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w:t>
            </w:r>
          </w:p>
        </w:tc>
        <w:tc>
          <w:tcPr>
            <w:tcW w:w="850"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2023</w:t>
            </w:r>
          </w:p>
        </w:tc>
        <w:tc>
          <w:tcPr>
            <w:tcW w:w="1113"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w:t>
            </w:r>
          </w:p>
        </w:tc>
        <w:tc>
          <w:tcPr>
            <w:tcW w:w="1113"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w:t>
            </w:r>
          </w:p>
        </w:tc>
        <w:tc>
          <w:tcPr>
            <w:tcW w:w="1135"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r>
      <w:tr>
        <w:trPr>
          <w:trHeight w:val="20"/>
        </w:trPr>
        <w:tc>
          <w:tcPr>
            <w:tcW w:w="685"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2.2.</w:t>
            </w:r>
          </w:p>
        </w:tc>
        <w:tc>
          <w:tcPr>
            <w:tcW w:w="3597" w:type="dxa"/>
            <w:tcBorders>
              <w:top w:val="single" w:sz="6" w:space="0" w:color="000000"/>
              <w:left w:val="single" w:sz="4" w:space="0" w:color="000000"/>
              <w:bottom w:val="single" w:sz="4" w:space="0" w:color="000000"/>
            </w:tcBorders>
          </w:tcPr>
          <w:p>
            <w:pPr>
              <w:widowControl w:val="0"/>
              <w:spacing w:after="0" w:line="228" w:lineRule="auto"/>
              <w:jc w:val="both"/>
              <w:rPr>
                <w:rFonts w:ascii="Times New Roman" w:hAnsi="Times New Roman"/>
                <w:szCs w:val="22"/>
              </w:rPr>
            </w:pPr>
            <w:r>
              <w:rPr>
                <w:rFonts w:ascii="Times New Roman" w:hAnsi="Times New Roman"/>
                <w:szCs w:val="22"/>
              </w:rPr>
              <w:t>Обеспечена деятельность подведомственных бюджетных учреждений по предоставлению услуг по информационно-методическому обеспечению в области сельского хозяйства</w:t>
            </w:r>
          </w:p>
        </w:tc>
        <w:tc>
          <w:tcPr>
            <w:tcW w:w="162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оказание услуг (выполнение работ)</w:t>
            </w:r>
          </w:p>
        </w:tc>
        <w:tc>
          <w:tcPr>
            <w:tcW w:w="2432"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обеспечение деятельности бюджетных учреждений по предоставлению услуг по информационно-методическому обеспечению в области сельского хозяйства (Государственное бюджетное учреждение «Центр компетенций по развитию сельскохозяйственной кооперации в Республике Татарстан»)</w:t>
            </w:r>
          </w:p>
        </w:tc>
        <w:tc>
          <w:tcPr>
            <w:tcW w:w="1461"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1116"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850"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2023</w:t>
            </w:r>
          </w:p>
        </w:tc>
        <w:tc>
          <w:tcPr>
            <w:tcW w:w="1113"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1113"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1135"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r>
    </w:tbl>
    <w:p>
      <w:pPr>
        <w:widowControl w:val="0"/>
        <w:spacing w:after="0" w:line="240" w:lineRule="auto"/>
        <w:jc w:val="center"/>
        <w:rPr>
          <w:rFonts w:ascii="Times New Roman" w:hAnsi="Times New Roman"/>
          <w:sz w:val="28"/>
        </w:rPr>
      </w:pPr>
    </w:p>
    <w:p>
      <w:pPr>
        <w:widowControl w:val="0"/>
        <w:spacing w:after="0" w:line="240" w:lineRule="auto"/>
        <w:jc w:val="center"/>
        <w:rPr>
          <w:rFonts w:ascii="Times New Roman" w:hAnsi="Times New Roman"/>
          <w:sz w:val="28"/>
        </w:rPr>
      </w:pPr>
      <w:r>
        <w:rPr>
          <w:rFonts w:ascii="Times New Roman" w:hAnsi="Times New Roman"/>
          <w:sz w:val="28"/>
        </w:rPr>
        <w:t>5. Финансовое обеспечение комплекса процессных мероприятий</w:t>
      </w:r>
    </w:p>
    <w:p>
      <w:pPr>
        <w:widowControl w:val="0"/>
        <w:spacing w:after="0" w:line="240" w:lineRule="auto"/>
        <w:jc w:val="center"/>
        <w:rPr>
          <w:rFonts w:ascii="Times New Roman" w:hAnsi="Times New Roman"/>
          <w:sz w:val="28"/>
        </w:rPr>
      </w:pPr>
    </w:p>
    <w:tbl>
      <w:tblPr>
        <w:tblW w:w="0" w:type="auto"/>
        <w:tblLayout w:type="fixed"/>
        <w:tblLook w:val="04A0" w:firstRow="1" w:lastRow="0" w:firstColumn="1" w:lastColumn="0" w:noHBand="0" w:noVBand="1"/>
      </w:tblPr>
      <w:tblGrid>
        <w:gridCol w:w="10009"/>
        <w:gridCol w:w="1243"/>
        <w:gridCol w:w="1243"/>
        <w:gridCol w:w="1243"/>
        <w:gridCol w:w="1389"/>
      </w:tblGrid>
      <w:tr>
        <w:trPr>
          <w:trHeight w:val="443"/>
        </w:trPr>
        <w:tc>
          <w:tcPr>
            <w:tcW w:w="10009" w:type="dxa"/>
            <w:vMerge w:val="restart"/>
            <w:tcBorders>
              <w:top w:val="single" w:sz="4" w:space="0" w:color="000000"/>
              <w:lef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Наименование мероприятия (результата) / источник финансового обеспечения</w:t>
            </w:r>
          </w:p>
        </w:tc>
        <w:tc>
          <w:tcPr>
            <w:tcW w:w="5118" w:type="dxa"/>
            <w:gridSpan w:val="4"/>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Объем финансового обеспечения</w:t>
            </w:r>
          </w:p>
          <w:p>
            <w:pPr>
              <w:widowControl w:val="0"/>
              <w:spacing w:after="0" w:line="240" w:lineRule="auto"/>
              <w:jc w:val="center"/>
              <w:rPr>
                <w:rFonts w:ascii="Times New Roman" w:hAnsi="Times New Roman"/>
                <w:szCs w:val="22"/>
              </w:rPr>
            </w:pPr>
            <w:r>
              <w:rPr>
                <w:rFonts w:ascii="Times New Roman" w:hAnsi="Times New Roman"/>
                <w:szCs w:val="22"/>
              </w:rPr>
              <w:t>по годам реализации, тыс.рублей</w:t>
            </w:r>
          </w:p>
        </w:tc>
      </w:tr>
      <w:tr>
        <w:trPr>
          <w:trHeight w:val="23"/>
        </w:trPr>
        <w:tc>
          <w:tcPr>
            <w:tcW w:w="10009" w:type="dxa"/>
            <w:vMerge/>
            <w:tcBorders>
              <w:top w:val="single" w:sz="4" w:space="0" w:color="000000"/>
              <w:left w:val="single" w:sz="4" w:space="0" w:color="000000"/>
            </w:tcBorders>
          </w:tcPr>
          <w:p>
            <w:pPr>
              <w:widowControl w:val="0"/>
              <w:spacing w:after="0" w:line="240" w:lineRule="auto"/>
              <w:rPr>
                <w:rFonts w:ascii="Times New Roman" w:hAnsi="Times New Roman"/>
                <w:szCs w:val="22"/>
              </w:rPr>
            </w:pPr>
          </w:p>
        </w:tc>
        <w:tc>
          <w:tcPr>
            <w:tcW w:w="1243" w:type="dxa"/>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2024 г.</w:t>
            </w:r>
          </w:p>
        </w:tc>
        <w:tc>
          <w:tcPr>
            <w:tcW w:w="1243" w:type="dxa"/>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2025 г.</w:t>
            </w:r>
          </w:p>
        </w:tc>
        <w:tc>
          <w:tcPr>
            <w:tcW w:w="1243" w:type="dxa"/>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2026 г.</w:t>
            </w:r>
          </w:p>
        </w:tc>
        <w:tc>
          <w:tcPr>
            <w:tcW w:w="1389" w:type="dxa"/>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всего</w:t>
            </w:r>
          </w:p>
        </w:tc>
      </w:tr>
    </w:tbl>
    <w:p>
      <w:pPr>
        <w:widowControl w:val="0"/>
        <w:spacing w:after="0" w:line="240" w:lineRule="auto"/>
        <w:rPr>
          <w:rFonts w:ascii="Times New Roman" w:hAnsi="Times New Roman"/>
          <w:sz w:val="2"/>
          <w:szCs w:val="2"/>
        </w:rPr>
      </w:pPr>
    </w:p>
    <w:tbl>
      <w:tblPr>
        <w:tblW w:w="0" w:type="auto"/>
        <w:tblLayout w:type="fixed"/>
        <w:tblLook w:val="04A0" w:firstRow="1" w:lastRow="0" w:firstColumn="1" w:lastColumn="0" w:noHBand="0" w:noVBand="1"/>
      </w:tblPr>
      <w:tblGrid>
        <w:gridCol w:w="10012"/>
        <w:gridCol w:w="1243"/>
        <w:gridCol w:w="1243"/>
        <w:gridCol w:w="1243"/>
        <w:gridCol w:w="1386"/>
      </w:tblGrid>
      <w:tr>
        <w:trPr>
          <w:trHeight w:val="23"/>
          <w:tblHeader/>
        </w:trPr>
        <w:tc>
          <w:tcPr>
            <w:tcW w:w="10012" w:type="dxa"/>
            <w:tcBorders>
              <w:top w:val="single" w:sz="4" w:space="0" w:color="000000"/>
              <w:left w:val="single" w:sz="4" w:space="0" w:color="000000"/>
              <w:bottom w:val="single" w:sz="6"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1</w:t>
            </w:r>
          </w:p>
        </w:tc>
        <w:tc>
          <w:tcPr>
            <w:tcW w:w="1243" w:type="dxa"/>
            <w:tcBorders>
              <w:top w:val="single" w:sz="4" w:space="0" w:color="000000"/>
              <w:left w:val="single" w:sz="4" w:space="0" w:color="000000"/>
              <w:bottom w:val="single" w:sz="6"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2</w:t>
            </w:r>
          </w:p>
        </w:tc>
        <w:tc>
          <w:tcPr>
            <w:tcW w:w="1243" w:type="dxa"/>
            <w:tcBorders>
              <w:top w:val="single" w:sz="4" w:space="0" w:color="000000"/>
              <w:left w:val="single" w:sz="4" w:space="0" w:color="000000"/>
              <w:bottom w:val="single" w:sz="6"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3</w:t>
            </w:r>
          </w:p>
        </w:tc>
        <w:tc>
          <w:tcPr>
            <w:tcW w:w="1243" w:type="dxa"/>
            <w:tcBorders>
              <w:top w:val="single" w:sz="4" w:space="0" w:color="000000"/>
              <w:left w:val="single" w:sz="4" w:space="0" w:color="000000"/>
              <w:bottom w:val="single" w:sz="6"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4</w:t>
            </w:r>
          </w:p>
        </w:tc>
        <w:tc>
          <w:tcPr>
            <w:tcW w:w="1386" w:type="dxa"/>
            <w:tcBorders>
              <w:top w:val="single" w:sz="4" w:space="0" w:color="000000"/>
              <w:left w:val="single" w:sz="4" w:space="0" w:color="000000"/>
              <w:bottom w:val="single" w:sz="6"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5</w:t>
            </w:r>
          </w:p>
        </w:tc>
      </w:tr>
      <w:tr>
        <w:trPr>
          <w:trHeight w:val="23"/>
        </w:trPr>
        <w:tc>
          <w:tcPr>
            <w:tcW w:w="10012" w:type="dxa"/>
            <w:tcBorders>
              <w:top w:val="single" w:sz="6"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 w:val="28"/>
              </w:rPr>
            </w:pPr>
            <w:r>
              <w:rPr>
                <w:rFonts w:ascii="Times New Roman" w:hAnsi="Times New Roman"/>
                <w:szCs w:val="22"/>
              </w:rPr>
              <w:t>Комплекс процессных мероприятий «Обеспечение деятельности Министерства сельского хозяйства и продовольствия Республики Татарстан» – всего, в том числе:</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579 612,9</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597 091,6</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615 325,2</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1 792 029,7</w:t>
            </w:r>
          </w:p>
        </w:tc>
      </w:tr>
      <w:tr>
        <w:trPr>
          <w:trHeight w:val="23"/>
        </w:trPr>
        <w:tc>
          <w:tcPr>
            <w:tcW w:w="10012" w:type="dxa"/>
            <w:tcBorders>
              <w:top w:val="single" w:sz="6"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федеральный бюджет</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6"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бюджет Республики Татарстан</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579 612,9</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597 091,6</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615 325,2</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1 792 029,7</w:t>
            </w:r>
          </w:p>
        </w:tc>
      </w:tr>
      <w:tr>
        <w:trPr>
          <w:trHeight w:val="23"/>
        </w:trPr>
        <w:tc>
          <w:tcPr>
            <w:tcW w:w="10012" w:type="dxa"/>
            <w:tcBorders>
              <w:top w:val="single" w:sz="6"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 xml:space="preserve">бюджеты территориальных государственных внебюджетных фондов </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6"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внебюджетные источники</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6" w:space="0" w:color="000000"/>
              <w:left w:val="single" w:sz="4" w:space="0" w:color="000000"/>
              <w:bottom w:val="single" w:sz="4" w:space="0" w:color="000000"/>
            </w:tcBorders>
          </w:tcPr>
          <w:p>
            <w:pPr>
              <w:widowControl w:val="0"/>
              <w:spacing w:after="0" w:line="228" w:lineRule="auto"/>
              <w:ind w:left="-57"/>
              <w:jc w:val="both"/>
              <w:rPr>
                <w:rFonts w:ascii="Times New Roman" w:hAnsi="Times New Roman"/>
                <w:szCs w:val="22"/>
              </w:rPr>
            </w:pPr>
            <w:r>
              <w:rPr>
                <w:rFonts w:ascii="Times New Roman" w:hAnsi="Times New Roman"/>
                <w:szCs w:val="22"/>
              </w:rPr>
              <w:t xml:space="preserve">Обеспечены условия для текущей деятельности </w:t>
            </w:r>
            <w:r>
              <w:rPr>
                <w:rFonts w:ascii="Times New Roman" w:hAnsi="Times New Roman"/>
              </w:rPr>
              <w:t>Минсельхозпрода РТ</w:t>
            </w:r>
            <w:r>
              <w:rPr>
                <w:rFonts w:ascii="Times New Roman" w:hAnsi="Times New Roman"/>
                <w:szCs w:val="22"/>
              </w:rPr>
              <w:t xml:space="preserve"> (центрального аппарата) – всего, в том числе:</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139 325,6</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144 668,0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150 246,2</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434 239,8</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lastRenderedPageBreak/>
              <w:t>федеральный бюджет</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бюджет Республики Татарстан</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139 325,6</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144 668,0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150 246,2</w:t>
            </w:r>
          </w:p>
        </w:tc>
        <w:tc>
          <w:tcPr>
            <w:tcW w:w="1386" w:type="dxa"/>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434 239,8</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 xml:space="preserve">бюджеты территориальных государственных внебюджетных фондов </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внебюджетные источники</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 xml:space="preserve">Обеспечены условия для текущей деятельности </w:t>
            </w:r>
            <w:r>
              <w:rPr>
                <w:rFonts w:ascii="Times New Roman" w:hAnsi="Times New Roman"/>
              </w:rPr>
              <w:t>Минсельхозпрода РТ</w:t>
            </w:r>
            <w:r>
              <w:rPr>
                <w:rFonts w:ascii="Times New Roman" w:hAnsi="Times New Roman"/>
                <w:szCs w:val="22"/>
              </w:rPr>
              <w:t xml:space="preserve"> (централизованная бухгалтерия) – всего, в том числе:</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1 210,9</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1 246,9</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1 284,4</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3 742,2</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федеральный бюджет</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бюджет Республики Татарстан</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1 210,9</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1 246,9</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1 284,4</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3 742,2</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 xml:space="preserve">бюджеты территориальных государственных внебюджетных фондов </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внебюджетные источники</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000000"/>
            </w:tcBorders>
          </w:tcPr>
          <w:p>
            <w:pPr>
              <w:widowControl w:val="0"/>
              <w:spacing w:after="0" w:line="228" w:lineRule="auto"/>
              <w:ind w:left="-57"/>
              <w:jc w:val="both"/>
              <w:rPr>
                <w:rFonts w:ascii="Times New Roman" w:hAnsi="Times New Roman"/>
                <w:szCs w:val="22"/>
              </w:rPr>
            </w:pPr>
            <w:r>
              <w:rPr>
                <w:rFonts w:ascii="Times New Roman" w:hAnsi="Times New Roman"/>
                <w:szCs w:val="22"/>
              </w:rPr>
              <w:t>Осуществлены сбор и актуализация информационно-аналитических, статистических и иных материалов в сфере сельского хозяйства (центральный аппарат и территориальные органы) – всего, в том числе:</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21 120,8</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21 120,8</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21 120,8</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63 362,4</w:t>
            </w:r>
          </w:p>
        </w:tc>
      </w:tr>
      <w:tr>
        <w:trPr>
          <w:trHeight w:val="23"/>
        </w:trPr>
        <w:tc>
          <w:tcPr>
            <w:tcW w:w="10012" w:type="dxa"/>
            <w:tcBorders>
              <w:top w:val="single" w:sz="4"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федеральный бюджет</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00"/>
        </w:trPr>
        <w:tc>
          <w:tcPr>
            <w:tcW w:w="10012" w:type="dxa"/>
            <w:tcBorders>
              <w:top w:val="single" w:sz="4"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бюджет Республики Татарстан</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21 120,8</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21 120,8</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21 120,8</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63 362,4</w:t>
            </w:r>
          </w:p>
        </w:tc>
      </w:tr>
      <w:tr>
        <w:trPr>
          <w:trHeight w:val="23"/>
        </w:trPr>
        <w:tc>
          <w:tcPr>
            <w:tcW w:w="10012" w:type="dxa"/>
            <w:tcBorders>
              <w:top w:val="single" w:sz="4"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бюджеты территориальных государственных внебюджетных фондов</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внебюджетные источники</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000000"/>
            </w:tcBorders>
          </w:tcPr>
          <w:p>
            <w:pPr>
              <w:widowControl w:val="0"/>
              <w:spacing w:after="0" w:line="228" w:lineRule="auto"/>
              <w:ind w:left="-57"/>
              <w:jc w:val="both"/>
              <w:rPr>
                <w:rFonts w:ascii="Times New Roman" w:hAnsi="Times New Roman"/>
                <w:szCs w:val="22"/>
              </w:rPr>
            </w:pPr>
            <w:r>
              <w:rPr>
                <w:rFonts w:ascii="Times New Roman" w:hAnsi="Times New Roman"/>
                <w:szCs w:val="22"/>
              </w:rPr>
              <w:t xml:space="preserve">Обеспечена деятельность территориальных органов </w:t>
            </w:r>
            <w:r>
              <w:rPr>
                <w:rFonts w:ascii="Times New Roman" w:hAnsi="Times New Roman"/>
              </w:rPr>
              <w:t>Минсельхозпрода РТ</w:t>
            </w:r>
            <w:r>
              <w:rPr>
                <w:rFonts w:ascii="Times New Roman" w:hAnsi="Times New Roman"/>
                <w:szCs w:val="22"/>
              </w:rPr>
              <w:t xml:space="preserve"> – всего, в том числе:</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376 765,5</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387 479,6</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398 653,4</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1 162 898,5</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федеральный бюджет</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бюджет Республики Татарстан</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376 765,5</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387 479,6</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398 653,4</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1 162 898,5</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бюджеты территориальных государственных внебюджетных фондов</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внебюджетные источники</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469"/>
        </w:trPr>
        <w:tc>
          <w:tcPr>
            <w:tcW w:w="10012" w:type="dxa"/>
            <w:tcBorders>
              <w:top w:val="single" w:sz="4" w:space="0" w:color="000000"/>
              <w:left w:val="single" w:sz="4" w:space="0" w:color="000000"/>
              <w:bottom w:val="single" w:sz="4" w:space="0" w:color="000000"/>
            </w:tcBorders>
          </w:tcPr>
          <w:p>
            <w:pPr>
              <w:widowControl w:val="0"/>
              <w:spacing w:after="0" w:line="228" w:lineRule="auto"/>
              <w:ind w:left="-57"/>
              <w:jc w:val="both"/>
              <w:rPr>
                <w:rFonts w:ascii="Times New Roman" w:hAnsi="Times New Roman"/>
                <w:szCs w:val="22"/>
              </w:rPr>
            </w:pPr>
            <w:r>
              <w:rPr>
                <w:rFonts w:ascii="Times New Roman" w:hAnsi="Times New Roman"/>
                <w:szCs w:val="22"/>
              </w:rPr>
              <w:t>Обеспечена деятельность подведомственных бюджетных учреждений отраслей животноводства: коневодства и племенного дела – всего, в том числе:</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34 274,7</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35 394,1</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36 560,2</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106 229,0</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федеральный бюджет</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бюджет Республики Татарстан</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34 274,7</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35 394,1</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36 560,2</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106 229,0</w:t>
            </w:r>
          </w:p>
        </w:tc>
      </w:tr>
      <w:tr>
        <w:trPr>
          <w:trHeight w:val="232"/>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бюджеты территориальных государственных внебюджетных фондов</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внебюджетные источники</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000000"/>
            </w:tcBorders>
          </w:tcPr>
          <w:p>
            <w:pPr>
              <w:widowControl w:val="0"/>
              <w:spacing w:after="0" w:line="228" w:lineRule="auto"/>
              <w:ind w:left="-57"/>
              <w:jc w:val="both"/>
              <w:rPr>
                <w:rFonts w:ascii="Times New Roman" w:hAnsi="Times New Roman"/>
                <w:szCs w:val="22"/>
              </w:rPr>
            </w:pPr>
            <w:r>
              <w:rPr>
                <w:rFonts w:ascii="Times New Roman" w:hAnsi="Times New Roman"/>
                <w:szCs w:val="22"/>
              </w:rPr>
              <w:t>Обеспечена деятельность подведомственных бюджетных учреждений по предоставлению услуг по информационно-методическому обеспечению в области сельского хозяйства – всего, в том числе:</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6 915,4</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7 182,2</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7 460,2</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21 557,8</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федеральный бюджет</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бюджет Республики Татарстан</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6 915,4</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7 182,2</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7 460,2</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21 557,8</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бюджеты территориальных государственных внебюджетных фондов</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3"/>
        </w:trPr>
        <w:tc>
          <w:tcPr>
            <w:tcW w:w="10012"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внебюджетные источники</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bl>
    <w:p>
      <w:pPr>
        <w:widowControl w:val="0"/>
        <w:tabs>
          <w:tab w:val="left" w:pos="284"/>
        </w:tabs>
        <w:spacing w:after="0" w:line="240" w:lineRule="auto"/>
        <w:jc w:val="center"/>
        <w:rPr>
          <w:rFonts w:ascii="Times New Roman" w:hAnsi="Times New Roman"/>
          <w:sz w:val="28"/>
        </w:rPr>
      </w:pPr>
    </w:p>
    <w:p>
      <w:pPr>
        <w:widowControl w:val="0"/>
        <w:tabs>
          <w:tab w:val="left" w:pos="284"/>
        </w:tabs>
        <w:spacing w:after="0" w:line="240" w:lineRule="auto"/>
        <w:jc w:val="center"/>
        <w:rPr>
          <w:rFonts w:ascii="Times New Roman" w:hAnsi="Times New Roman"/>
          <w:sz w:val="28"/>
        </w:rPr>
      </w:pPr>
    </w:p>
    <w:p>
      <w:pPr>
        <w:widowControl w:val="0"/>
        <w:tabs>
          <w:tab w:val="left" w:pos="284"/>
        </w:tabs>
        <w:spacing w:after="0" w:line="240" w:lineRule="auto"/>
        <w:jc w:val="center"/>
        <w:rPr>
          <w:rFonts w:ascii="Times New Roman" w:hAnsi="Times New Roman"/>
          <w:sz w:val="28"/>
        </w:rPr>
      </w:pPr>
      <w:r>
        <w:rPr>
          <w:rFonts w:ascii="Times New Roman" w:hAnsi="Times New Roman"/>
          <w:sz w:val="28"/>
        </w:rPr>
        <w:lastRenderedPageBreak/>
        <w:t>6. План реализации комплекса процессных мероприятий в 2024 году</w:t>
      </w:r>
    </w:p>
    <w:p>
      <w:pPr>
        <w:widowControl w:val="0"/>
        <w:tabs>
          <w:tab w:val="left" w:pos="284"/>
        </w:tabs>
        <w:spacing w:after="0" w:line="240" w:lineRule="auto"/>
        <w:jc w:val="center"/>
        <w:rPr>
          <w:rFonts w:ascii="Times New Roman" w:hAnsi="Times New Roman"/>
          <w:sz w:val="28"/>
        </w:rPr>
      </w:pPr>
    </w:p>
    <w:tbl>
      <w:tblPr>
        <w:tblW w:w="15130" w:type="dxa"/>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
        <w:gridCol w:w="6771"/>
        <w:gridCol w:w="1416"/>
        <w:gridCol w:w="1277"/>
        <w:gridCol w:w="2266"/>
        <w:gridCol w:w="2553"/>
      </w:tblGrid>
      <w:tr>
        <w:trPr>
          <w:trHeight w:val="23"/>
        </w:trPr>
        <w:tc>
          <w:tcPr>
            <w:tcW w:w="847"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w:t>
            </w:r>
          </w:p>
          <w:p>
            <w:pPr>
              <w:widowControl w:val="0"/>
              <w:spacing w:after="0" w:line="240" w:lineRule="auto"/>
              <w:jc w:val="center"/>
              <w:rPr>
                <w:rFonts w:ascii="Times New Roman" w:hAnsi="Times New Roman"/>
                <w:szCs w:val="22"/>
              </w:rPr>
            </w:pPr>
            <w:r>
              <w:rPr>
                <w:rFonts w:ascii="Times New Roman" w:hAnsi="Times New Roman"/>
                <w:szCs w:val="22"/>
              </w:rPr>
              <w:t>п/п</w:t>
            </w:r>
          </w:p>
        </w:tc>
        <w:tc>
          <w:tcPr>
            <w:tcW w:w="6771"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Наименование мероприятия (результата), контрольной точки</w:t>
            </w:r>
          </w:p>
        </w:tc>
        <w:tc>
          <w:tcPr>
            <w:tcW w:w="269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Срок реализации</w:t>
            </w:r>
          </w:p>
        </w:tc>
        <w:tc>
          <w:tcPr>
            <w:tcW w:w="2266"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Вид подтверждающего документа</w:t>
            </w:r>
          </w:p>
        </w:tc>
        <w:tc>
          <w:tcPr>
            <w:tcW w:w="2553"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 xml:space="preserve">Информационная         система </w:t>
            </w:r>
            <w:r>
              <w:rPr>
                <w:rFonts w:ascii="Times New Roman" w:hAnsi="Times New Roman"/>
                <w:szCs w:val="22"/>
              </w:rPr>
              <w:br/>
              <w:t>(источник данных)</w:t>
            </w:r>
          </w:p>
        </w:tc>
      </w:tr>
      <w:tr>
        <w:trPr>
          <w:trHeight w:val="70"/>
        </w:trPr>
        <w:tc>
          <w:tcPr>
            <w:tcW w:w="847" w:type="dxa"/>
            <w:vMerge/>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szCs w:val="22"/>
              </w:rPr>
            </w:pPr>
          </w:p>
        </w:tc>
        <w:tc>
          <w:tcPr>
            <w:tcW w:w="6771" w:type="dxa"/>
            <w:vMerge/>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szCs w:val="22"/>
              </w:rPr>
            </w:pPr>
          </w:p>
        </w:tc>
        <w:tc>
          <w:tcPr>
            <w:tcW w:w="1416"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начало</w:t>
            </w:r>
          </w:p>
        </w:tc>
        <w:tc>
          <w:tcPr>
            <w:tcW w:w="1277"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окончание</w:t>
            </w:r>
          </w:p>
        </w:tc>
        <w:tc>
          <w:tcPr>
            <w:tcW w:w="2266" w:type="dxa"/>
            <w:vMerge/>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szCs w:val="22"/>
              </w:rPr>
            </w:pPr>
          </w:p>
        </w:tc>
        <w:tc>
          <w:tcPr>
            <w:tcW w:w="2553" w:type="dxa"/>
            <w:vMerge/>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szCs w:val="22"/>
              </w:rPr>
            </w:pPr>
          </w:p>
        </w:tc>
      </w:tr>
      <w:tr>
        <w:trPr>
          <w:trHeight w:val="23"/>
        </w:trPr>
        <w:tc>
          <w:tcPr>
            <w:tcW w:w="84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1.</w:t>
            </w:r>
          </w:p>
        </w:tc>
        <w:tc>
          <w:tcPr>
            <w:tcW w:w="14283" w:type="dxa"/>
            <w:gridSpan w:val="5"/>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pPr>
              <w:widowControl w:val="0"/>
              <w:spacing w:after="0" w:line="228" w:lineRule="auto"/>
              <w:ind w:left="-57"/>
              <w:jc w:val="both"/>
              <w:rPr>
                <w:rFonts w:ascii="Times New Roman" w:hAnsi="Times New Roman"/>
                <w:szCs w:val="22"/>
              </w:rPr>
            </w:pPr>
            <w:r>
              <w:rPr>
                <w:rFonts w:ascii="Times New Roman" w:hAnsi="Times New Roman"/>
                <w:szCs w:val="22"/>
              </w:rPr>
              <w:t>Обеспечение деятельности центрального аппарата и территориальных органов Минсельхозпрода РТ</w:t>
            </w:r>
          </w:p>
        </w:tc>
      </w:tr>
      <w:tr>
        <w:trPr>
          <w:trHeight w:val="579"/>
        </w:trPr>
        <w:tc>
          <w:tcPr>
            <w:tcW w:w="84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1.1.</w:t>
            </w:r>
          </w:p>
        </w:tc>
        <w:tc>
          <w:tcPr>
            <w:tcW w:w="677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ind w:left="-57"/>
              <w:jc w:val="both"/>
              <w:rPr>
                <w:rFonts w:ascii="Times New Roman" w:hAnsi="Times New Roman"/>
                <w:szCs w:val="22"/>
              </w:rPr>
            </w:pPr>
            <w:r>
              <w:rPr>
                <w:rFonts w:ascii="Times New Roman" w:hAnsi="Times New Roman"/>
                <w:szCs w:val="22"/>
              </w:rPr>
              <w:t xml:space="preserve">Результат «Обеспечены условия для текущей деятельности </w:t>
            </w:r>
            <w:r>
              <w:rPr>
                <w:rFonts w:ascii="Times New Roman" w:hAnsi="Times New Roman"/>
              </w:rPr>
              <w:t>Минсельхозпрода РТ</w:t>
            </w:r>
            <w:r>
              <w:rPr>
                <w:rFonts w:ascii="Times New Roman" w:hAnsi="Times New Roman"/>
                <w:szCs w:val="22"/>
              </w:rPr>
              <w:t xml:space="preserve"> (центрального аппарата)»</w:t>
            </w:r>
          </w:p>
        </w:tc>
        <w:tc>
          <w:tcPr>
            <w:tcW w:w="141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01.01.2024</w:t>
            </w:r>
          </w:p>
        </w:tc>
        <w:tc>
          <w:tcPr>
            <w:tcW w:w="127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31.12.2026</w:t>
            </w:r>
          </w:p>
        </w:tc>
        <w:tc>
          <w:tcPr>
            <w:tcW w:w="226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отчет</w:t>
            </w:r>
          </w:p>
        </w:tc>
        <w:tc>
          <w:tcPr>
            <w:tcW w:w="255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w:t>
            </w:r>
          </w:p>
        </w:tc>
      </w:tr>
      <w:tr>
        <w:trPr>
          <w:trHeight w:val="579"/>
        </w:trPr>
        <w:tc>
          <w:tcPr>
            <w:tcW w:w="84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1.2.</w:t>
            </w:r>
          </w:p>
        </w:tc>
        <w:tc>
          <w:tcPr>
            <w:tcW w:w="677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ind w:left="-57"/>
              <w:jc w:val="both"/>
              <w:rPr>
                <w:rFonts w:ascii="Times New Roman" w:hAnsi="Times New Roman"/>
                <w:szCs w:val="22"/>
              </w:rPr>
            </w:pPr>
            <w:r>
              <w:rPr>
                <w:rFonts w:ascii="Times New Roman" w:hAnsi="Times New Roman"/>
                <w:szCs w:val="22"/>
              </w:rPr>
              <w:t xml:space="preserve">Результат «Обеспечены условия для текущей деятельности </w:t>
            </w:r>
            <w:r>
              <w:rPr>
                <w:rFonts w:ascii="Times New Roman" w:hAnsi="Times New Roman"/>
              </w:rPr>
              <w:t>Минсельхозпрода РТ</w:t>
            </w:r>
            <w:r>
              <w:rPr>
                <w:rFonts w:ascii="Times New Roman" w:hAnsi="Times New Roman"/>
                <w:szCs w:val="22"/>
              </w:rPr>
              <w:t xml:space="preserve"> (централизованная бухгалтерия)»</w:t>
            </w:r>
          </w:p>
        </w:tc>
        <w:tc>
          <w:tcPr>
            <w:tcW w:w="141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01.01.2024</w:t>
            </w:r>
          </w:p>
        </w:tc>
        <w:tc>
          <w:tcPr>
            <w:tcW w:w="127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31.12.2026</w:t>
            </w:r>
          </w:p>
        </w:tc>
        <w:tc>
          <w:tcPr>
            <w:tcW w:w="226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отчет</w:t>
            </w:r>
          </w:p>
        </w:tc>
        <w:tc>
          <w:tcPr>
            <w:tcW w:w="255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w:t>
            </w:r>
          </w:p>
        </w:tc>
      </w:tr>
      <w:tr>
        <w:trPr>
          <w:trHeight w:val="23"/>
        </w:trPr>
        <w:tc>
          <w:tcPr>
            <w:tcW w:w="84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1.3.</w:t>
            </w:r>
          </w:p>
        </w:tc>
        <w:tc>
          <w:tcPr>
            <w:tcW w:w="677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pPr>
              <w:widowControl w:val="0"/>
              <w:spacing w:after="0" w:line="228" w:lineRule="auto"/>
              <w:ind w:left="-57"/>
              <w:jc w:val="both"/>
              <w:rPr>
                <w:rFonts w:ascii="Times New Roman" w:hAnsi="Times New Roman"/>
                <w:szCs w:val="22"/>
              </w:rPr>
            </w:pPr>
            <w:r>
              <w:rPr>
                <w:rFonts w:ascii="Times New Roman" w:hAnsi="Times New Roman"/>
                <w:szCs w:val="22"/>
              </w:rPr>
              <w:t>Результат «Осуществлены сбор и актуализация информационно-аналитических, статистических и иных материалов в сфере сельского хозяйства (центральный аппарат и территориальные органы)»</w:t>
            </w:r>
          </w:p>
        </w:tc>
        <w:tc>
          <w:tcPr>
            <w:tcW w:w="141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01.01.2024</w:t>
            </w:r>
          </w:p>
        </w:tc>
        <w:tc>
          <w:tcPr>
            <w:tcW w:w="127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31.12.2026</w:t>
            </w:r>
          </w:p>
        </w:tc>
        <w:tc>
          <w:tcPr>
            <w:tcW w:w="226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отчет</w:t>
            </w:r>
          </w:p>
        </w:tc>
        <w:tc>
          <w:tcPr>
            <w:tcW w:w="255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w:t>
            </w:r>
          </w:p>
        </w:tc>
      </w:tr>
      <w:tr>
        <w:trPr>
          <w:trHeight w:val="23"/>
        </w:trPr>
        <w:tc>
          <w:tcPr>
            <w:tcW w:w="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1.4.</w:t>
            </w:r>
          </w:p>
        </w:tc>
        <w:tc>
          <w:tcPr>
            <w:tcW w:w="6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ind w:left="-57"/>
              <w:jc w:val="both"/>
              <w:rPr>
                <w:rFonts w:ascii="Times New Roman" w:hAnsi="Times New Roman"/>
                <w:szCs w:val="22"/>
              </w:rPr>
            </w:pPr>
            <w:r>
              <w:rPr>
                <w:rFonts w:ascii="Times New Roman" w:hAnsi="Times New Roman"/>
                <w:szCs w:val="22"/>
              </w:rPr>
              <w:t xml:space="preserve">Результат «Обеспечена деятельность территориальных органов </w:t>
            </w:r>
            <w:r>
              <w:rPr>
                <w:rFonts w:ascii="Times New Roman" w:hAnsi="Times New Roman"/>
              </w:rPr>
              <w:t>Минсельхозпрода РТ</w:t>
            </w:r>
            <w:r>
              <w:rPr>
                <w:rFonts w:ascii="Times New Roman" w:hAnsi="Times New Roman"/>
                <w:szCs w:val="22"/>
              </w:rPr>
              <w:t>»</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01.01.2024</w:t>
            </w:r>
          </w:p>
        </w:tc>
        <w:tc>
          <w:tcPr>
            <w:tcW w:w="1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31.12.2026</w:t>
            </w:r>
          </w:p>
        </w:tc>
        <w:tc>
          <w:tcPr>
            <w:tcW w:w="22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отчет</w:t>
            </w:r>
          </w:p>
        </w:tc>
        <w:tc>
          <w:tcPr>
            <w:tcW w:w="2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w:t>
            </w:r>
          </w:p>
        </w:tc>
      </w:tr>
      <w:tr>
        <w:trPr>
          <w:trHeight w:val="200"/>
        </w:trPr>
        <w:tc>
          <w:tcPr>
            <w:tcW w:w="847" w:type="dxa"/>
            <w:tcBorders>
              <w:top w:val="single" w:sz="4" w:space="0" w:color="auto"/>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2.</w:t>
            </w:r>
          </w:p>
        </w:tc>
        <w:tc>
          <w:tcPr>
            <w:tcW w:w="14283" w:type="dxa"/>
            <w:gridSpan w:val="5"/>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28" w:lineRule="auto"/>
              <w:ind w:left="-57"/>
              <w:jc w:val="both"/>
              <w:rPr>
                <w:rFonts w:ascii="Times New Roman" w:hAnsi="Times New Roman"/>
                <w:szCs w:val="22"/>
              </w:rPr>
            </w:pPr>
            <w:r>
              <w:rPr>
                <w:rFonts w:ascii="Times New Roman" w:hAnsi="Times New Roman"/>
                <w:szCs w:val="22"/>
              </w:rPr>
              <w:t xml:space="preserve">Обеспечение деятельности подведомственных бюджетных учреждений </w:t>
            </w:r>
            <w:r>
              <w:rPr>
                <w:rFonts w:ascii="Times New Roman" w:hAnsi="Times New Roman"/>
              </w:rPr>
              <w:t>Минсельхозпрода РТ</w:t>
            </w:r>
          </w:p>
        </w:tc>
      </w:tr>
      <w:tr>
        <w:trPr>
          <w:trHeight w:val="23"/>
        </w:trPr>
        <w:tc>
          <w:tcPr>
            <w:tcW w:w="847"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2.1.</w:t>
            </w:r>
          </w:p>
        </w:tc>
        <w:tc>
          <w:tcPr>
            <w:tcW w:w="6771" w:type="dxa"/>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tcPr>
          <w:p>
            <w:pPr>
              <w:widowControl w:val="0"/>
              <w:spacing w:after="0" w:line="228" w:lineRule="auto"/>
              <w:ind w:left="-57"/>
              <w:jc w:val="both"/>
              <w:rPr>
                <w:rFonts w:ascii="Times New Roman" w:hAnsi="Times New Roman"/>
                <w:szCs w:val="22"/>
              </w:rPr>
            </w:pPr>
            <w:r>
              <w:rPr>
                <w:rFonts w:ascii="Times New Roman" w:hAnsi="Times New Roman"/>
                <w:szCs w:val="22"/>
              </w:rPr>
              <w:t>Результат «Обеспечена деятельность подведомственных бюджетных учреждений отраслей животноводства: коневодства и племенного дела»</w:t>
            </w:r>
          </w:p>
        </w:tc>
        <w:tc>
          <w:tcPr>
            <w:tcW w:w="1416"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01.01.2024</w:t>
            </w:r>
          </w:p>
        </w:tc>
        <w:tc>
          <w:tcPr>
            <w:tcW w:w="1277"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31.12.2026</w:t>
            </w:r>
          </w:p>
        </w:tc>
        <w:tc>
          <w:tcPr>
            <w:tcW w:w="2266"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отчет</w:t>
            </w:r>
          </w:p>
        </w:tc>
        <w:tc>
          <w:tcPr>
            <w:tcW w:w="2553"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w:t>
            </w:r>
          </w:p>
        </w:tc>
      </w:tr>
      <w:tr>
        <w:trPr>
          <w:trHeight w:val="23"/>
        </w:trPr>
        <w:tc>
          <w:tcPr>
            <w:tcW w:w="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2.2.</w:t>
            </w:r>
          </w:p>
        </w:tc>
        <w:tc>
          <w:tcPr>
            <w:tcW w:w="6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ind w:left="-57"/>
              <w:jc w:val="both"/>
              <w:rPr>
                <w:rFonts w:ascii="Times New Roman" w:hAnsi="Times New Roman"/>
                <w:szCs w:val="22"/>
              </w:rPr>
            </w:pPr>
            <w:r>
              <w:rPr>
                <w:rFonts w:ascii="Times New Roman" w:hAnsi="Times New Roman"/>
                <w:szCs w:val="22"/>
              </w:rPr>
              <w:t>Результат «Обеспечена деятельность подведомственных бюджетных учреждений по предоставлению услуг по информационно-методическому обеспечению в области сельского хозяйства»</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01.01.2024</w:t>
            </w:r>
          </w:p>
        </w:tc>
        <w:tc>
          <w:tcPr>
            <w:tcW w:w="1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31.12.2026</w:t>
            </w:r>
          </w:p>
        </w:tc>
        <w:tc>
          <w:tcPr>
            <w:tcW w:w="22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отчет</w:t>
            </w:r>
          </w:p>
        </w:tc>
        <w:tc>
          <w:tcPr>
            <w:tcW w:w="2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w:t>
            </w:r>
          </w:p>
        </w:tc>
      </w:tr>
    </w:tbl>
    <w:p>
      <w:pPr>
        <w:widowControl w:val="0"/>
        <w:spacing w:after="0" w:line="240" w:lineRule="auto"/>
        <w:jc w:val="center"/>
        <w:rPr>
          <w:rFonts w:ascii="Times New Roman" w:hAnsi="Times New Roman"/>
          <w:sz w:val="28"/>
        </w:rPr>
      </w:pPr>
    </w:p>
    <w:p>
      <w:pPr>
        <w:widowControl w:val="0"/>
        <w:spacing w:after="0" w:line="240" w:lineRule="auto"/>
        <w:ind w:firstLine="708"/>
        <w:rPr>
          <w:rFonts w:ascii="Times New Roman" w:hAnsi="Times New Roman"/>
          <w:sz w:val="28"/>
        </w:rPr>
      </w:pPr>
      <w:r>
        <w:rPr>
          <w:rFonts w:ascii="Times New Roman" w:hAnsi="Times New Roman"/>
          <w:sz w:val="28"/>
        </w:rPr>
        <w:t>паспорт комплекса процессных мероприятий «Обеспечение деятельности Главного управления ветеринарии Кабинета Министров Республики Татарстан» изложить в следующей редакции:</w:t>
      </w:r>
    </w:p>
    <w:p>
      <w:pPr>
        <w:widowControl w:val="0"/>
        <w:spacing w:after="0" w:line="240" w:lineRule="auto"/>
        <w:jc w:val="center"/>
        <w:rPr>
          <w:rFonts w:ascii="Times New Roman" w:hAnsi="Times New Roman"/>
          <w:sz w:val="28"/>
        </w:rPr>
      </w:pPr>
    </w:p>
    <w:p>
      <w:pPr>
        <w:widowControl w:val="0"/>
        <w:spacing w:after="0" w:line="240" w:lineRule="auto"/>
        <w:jc w:val="center"/>
        <w:rPr>
          <w:rFonts w:ascii="Times New Roman" w:hAnsi="Times New Roman"/>
          <w:sz w:val="28"/>
        </w:rPr>
      </w:pPr>
    </w:p>
    <w:p>
      <w:pPr>
        <w:widowControl w:val="0"/>
        <w:spacing w:after="0" w:line="240" w:lineRule="auto"/>
        <w:jc w:val="center"/>
        <w:rPr>
          <w:rFonts w:ascii="Times New Roman" w:hAnsi="Times New Roman"/>
          <w:sz w:val="28"/>
        </w:rPr>
      </w:pPr>
      <w:r>
        <w:rPr>
          <w:rFonts w:ascii="Times New Roman" w:hAnsi="Times New Roman"/>
          <w:sz w:val="28"/>
        </w:rPr>
        <w:br w:type="page"/>
      </w:r>
    </w:p>
    <w:p>
      <w:pPr>
        <w:widowControl w:val="0"/>
        <w:spacing w:after="0" w:line="240" w:lineRule="auto"/>
        <w:jc w:val="center"/>
        <w:rPr>
          <w:rFonts w:ascii="Times New Roman" w:hAnsi="Times New Roman"/>
          <w:sz w:val="28"/>
        </w:rPr>
      </w:pPr>
      <w:r>
        <w:rPr>
          <w:rFonts w:ascii="Times New Roman" w:hAnsi="Times New Roman"/>
          <w:sz w:val="28"/>
        </w:rPr>
        <w:lastRenderedPageBreak/>
        <w:t>«Паспорт</w:t>
      </w:r>
    </w:p>
    <w:p>
      <w:pPr>
        <w:widowControl w:val="0"/>
        <w:spacing w:after="0" w:line="240" w:lineRule="auto"/>
        <w:jc w:val="center"/>
        <w:rPr>
          <w:rFonts w:ascii="Times New Roman" w:hAnsi="Times New Roman"/>
          <w:sz w:val="28"/>
        </w:rPr>
      </w:pPr>
      <w:r>
        <w:rPr>
          <w:rFonts w:ascii="Times New Roman" w:hAnsi="Times New Roman"/>
          <w:sz w:val="28"/>
        </w:rPr>
        <w:t>комплекса процессных мероприятий</w:t>
      </w:r>
    </w:p>
    <w:p>
      <w:pPr>
        <w:widowControl w:val="0"/>
        <w:spacing w:after="0" w:line="240" w:lineRule="auto"/>
        <w:jc w:val="center"/>
        <w:rPr>
          <w:rFonts w:ascii="Times New Roman" w:hAnsi="Times New Roman"/>
          <w:sz w:val="28"/>
        </w:rPr>
      </w:pPr>
      <w:r>
        <w:rPr>
          <w:rFonts w:ascii="Times New Roman" w:hAnsi="Times New Roman"/>
          <w:sz w:val="28"/>
        </w:rPr>
        <w:t>«Обеспечение деятельности Главного управления ветеринарии Кабинета Министров Республики Татарстан»</w:t>
      </w:r>
    </w:p>
    <w:p>
      <w:pPr>
        <w:widowControl w:val="0"/>
        <w:spacing w:after="0" w:line="240" w:lineRule="auto"/>
        <w:jc w:val="center"/>
        <w:rPr>
          <w:rFonts w:ascii="Times New Roman" w:hAnsi="Times New Roman"/>
          <w:b/>
          <w:sz w:val="28"/>
        </w:rPr>
      </w:pPr>
    </w:p>
    <w:p>
      <w:pPr>
        <w:widowControl w:val="0"/>
        <w:spacing w:after="0" w:line="240" w:lineRule="auto"/>
        <w:jc w:val="center"/>
        <w:rPr>
          <w:rFonts w:ascii="Times New Roman" w:hAnsi="Times New Roman"/>
          <w:sz w:val="28"/>
        </w:rPr>
        <w:sectPr>
          <w:type w:val="continuous"/>
          <w:pgSz w:w="16838" w:h="11906" w:orient="landscape"/>
          <w:pgMar w:top="1134" w:right="567" w:bottom="1021" w:left="1134" w:header="709" w:footer="709" w:gutter="0"/>
          <w:cols w:space="720"/>
          <w:titlePg/>
          <w:docGrid w:linePitch="299"/>
        </w:sectPr>
      </w:pPr>
      <w:r>
        <w:rPr>
          <w:rFonts w:ascii="Times New Roman" w:hAnsi="Times New Roman"/>
          <w:sz w:val="28"/>
        </w:rPr>
        <w:t>Общие положения</w:t>
      </w:r>
      <w:r>
        <w:rPr>
          <w:rStyle w:val="aff1"/>
          <w:rFonts w:ascii="Times New Roman" w:hAnsi="Times New Roman"/>
          <w:sz w:val="28"/>
        </w:rPr>
        <w:footnoteReference w:id="84"/>
      </w:r>
    </w:p>
    <w:p>
      <w:pPr>
        <w:widowControl w:val="0"/>
        <w:spacing w:after="0" w:line="240" w:lineRule="auto"/>
        <w:jc w:val="center"/>
        <w:rPr>
          <w:rFonts w:ascii="Times New Roman" w:hAnsi="Times New Roman"/>
          <w:sz w:val="28"/>
        </w:rPr>
      </w:pPr>
    </w:p>
    <w:p>
      <w:pPr>
        <w:widowControl w:val="0"/>
        <w:spacing w:after="0" w:line="240" w:lineRule="auto"/>
        <w:jc w:val="center"/>
        <w:rPr>
          <w:rFonts w:ascii="Times New Roman" w:hAnsi="Times New Roman"/>
          <w:sz w:val="28"/>
        </w:rPr>
      </w:pPr>
    </w:p>
    <w:tbl>
      <w:tblPr>
        <w:tblW w:w="0" w:type="auto"/>
        <w:tblLayout w:type="fixed"/>
        <w:tblLook w:val="04A0" w:firstRow="1" w:lastRow="0" w:firstColumn="1" w:lastColumn="0" w:noHBand="0" w:noVBand="1"/>
      </w:tblPr>
      <w:tblGrid>
        <w:gridCol w:w="7352"/>
        <w:gridCol w:w="7775"/>
      </w:tblGrid>
      <w:tr>
        <w:trPr>
          <w:trHeight w:val="23"/>
        </w:trPr>
        <w:tc>
          <w:tcPr>
            <w:tcW w:w="7352"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left="-57"/>
              <w:jc w:val="both"/>
              <w:rPr>
                <w:rFonts w:ascii="Times New Roman" w:hAnsi="Times New Roman"/>
                <w:sz w:val="24"/>
              </w:rPr>
            </w:pPr>
            <w:r>
              <w:rPr>
                <w:rFonts w:ascii="Times New Roman" w:hAnsi="Times New Roman"/>
                <w:sz w:val="24"/>
              </w:rPr>
              <w:t xml:space="preserve">Ответственный республиканский орган исполнительной власти </w:t>
            </w:r>
          </w:p>
        </w:tc>
        <w:tc>
          <w:tcPr>
            <w:tcW w:w="777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left="-57"/>
              <w:jc w:val="both"/>
              <w:rPr>
                <w:rFonts w:ascii="Times New Roman" w:hAnsi="Times New Roman"/>
                <w:sz w:val="24"/>
              </w:rPr>
            </w:pPr>
            <w:r>
              <w:rPr>
                <w:rFonts w:ascii="Times New Roman" w:hAnsi="Times New Roman"/>
                <w:sz w:val="24"/>
              </w:rPr>
              <w:t>Минсельхозпрод РТ</w:t>
            </w:r>
          </w:p>
        </w:tc>
      </w:tr>
      <w:tr>
        <w:trPr>
          <w:trHeight w:val="23"/>
        </w:trPr>
        <w:tc>
          <w:tcPr>
            <w:tcW w:w="7352"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left="-57"/>
              <w:jc w:val="both"/>
              <w:rPr>
                <w:rFonts w:ascii="Times New Roman" w:hAnsi="Times New Roman"/>
                <w:sz w:val="24"/>
              </w:rPr>
            </w:pPr>
            <w:r>
              <w:rPr>
                <w:rFonts w:ascii="Times New Roman" w:hAnsi="Times New Roman"/>
                <w:sz w:val="24"/>
              </w:rPr>
              <w:t>Государственная программа Республики Татарстан</w:t>
            </w:r>
          </w:p>
        </w:tc>
        <w:tc>
          <w:tcPr>
            <w:tcW w:w="777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left="-57"/>
              <w:jc w:val="both"/>
              <w:rPr>
                <w:rFonts w:ascii="Times New Roman" w:hAnsi="Times New Roman"/>
                <w:sz w:val="24"/>
              </w:rPr>
            </w:pPr>
            <w:r>
              <w:rPr>
                <w:rFonts w:ascii="Times New Roman" w:hAnsi="Times New Roman"/>
                <w:sz w:val="24"/>
              </w:rPr>
              <w:t>«Развитие сельского хозяйства и регулирование рынков сельскохозяйственной продукции, сырья и продовольствия в Республике Татарстан»</w:t>
            </w:r>
          </w:p>
        </w:tc>
      </w:tr>
    </w:tbl>
    <w:p>
      <w:pPr>
        <w:widowControl w:val="0"/>
        <w:spacing w:after="0" w:line="240" w:lineRule="auto"/>
        <w:jc w:val="center"/>
        <w:rPr>
          <w:rFonts w:ascii="Times New Roman" w:hAnsi="Times New Roman"/>
          <w:sz w:val="28"/>
        </w:rPr>
      </w:pPr>
    </w:p>
    <w:p>
      <w:pPr>
        <w:widowControl w:val="0"/>
        <w:spacing w:before="5" w:after="0" w:line="228" w:lineRule="auto"/>
        <w:jc w:val="center"/>
        <w:rPr>
          <w:rFonts w:ascii="Times New Roman" w:hAnsi="Times New Roman"/>
          <w:sz w:val="28"/>
        </w:rPr>
      </w:pPr>
      <w:r>
        <w:rPr>
          <w:rFonts w:ascii="Times New Roman" w:hAnsi="Times New Roman"/>
          <w:sz w:val="28"/>
        </w:rPr>
        <w:t>1. Показатели</w:t>
      </w:r>
      <w:r>
        <w:rPr>
          <w:rFonts w:ascii="Times New Roman" w:hAnsi="Times New Roman"/>
          <w:spacing w:val="-5"/>
          <w:sz w:val="28"/>
        </w:rPr>
        <w:t xml:space="preserve"> </w:t>
      </w:r>
      <w:r>
        <w:rPr>
          <w:rFonts w:ascii="Times New Roman" w:hAnsi="Times New Roman"/>
          <w:sz w:val="28"/>
        </w:rPr>
        <w:t>комплекса процессных мероприятий</w:t>
      </w:r>
    </w:p>
    <w:p>
      <w:pPr>
        <w:widowControl w:val="0"/>
        <w:spacing w:before="5" w:after="0" w:line="228" w:lineRule="auto"/>
        <w:jc w:val="center"/>
        <w:rPr>
          <w:rFonts w:ascii="Times New Roman" w:hAnsi="Times New Roman"/>
          <w:sz w:val="28"/>
        </w:rPr>
      </w:pPr>
    </w:p>
    <w:tbl>
      <w:tblPr>
        <w:tblW w:w="0" w:type="auto"/>
        <w:tblLayout w:type="fixed"/>
        <w:tblCellMar>
          <w:left w:w="115" w:type="dxa"/>
          <w:right w:w="115" w:type="dxa"/>
        </w:tblCellMar>
        <w:tblLook w:val="04A0" w:firstRow="1" w:lastRow="0" w:firstColumn="1" w:lastColumn="0" w:noHBand="0" w:noVBand="1"/>
      </w:tblPr>
      <w:tblGrid>
        <w:gridCol w:w="707"/>
        <w:gridCol w:w="2381"/>
        <w:gridCol w:w="1437"/>
        <w:gridCol w:w="989"/>
        <w:gridCol w:w="1156"/>
        <w:gridCol w:w="1083"/>
        <w:gridCol w:w="705"/>
        <w:gridCol w:w="1038"/>
        <w:gridCol w:w="1038"/>
        <w:gridCol w:w="1038"/>
        <w:gridCol w:w="1861"/>
        <w:gridCol w:w="1694"/>
      </w:tblGrid>
      <w:tr>
        <w:trPr>
          <w:trHeight w:val="567"/>
        </w:trPr>
        <w:tc>
          <w:tcPr>
            <w:tcW w:w="707" w:type="dxa"/>
            <w:vMerge w:val="restart"/>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w:t>
            </w:r>
          </w:p>
          <w:p>
            <w:pPr>
              <w:widowControl w:val="0"/>
              <w:spacing w:after="0" w:line="247" w:lineRule="auto"/>
              <w:jc w:val="center"/>
              <w:rPr>
                <w:rFonts w:ascii="Times New Roman" w:hAnsi="Times New Roman"/>
                <w:szCs w:val="22"/>
              </w:rPr>
            </w:pPr>
            <w:r>
              <w:rPr>
                <w:rFonts w:ascii="Times New Roman" w:hAnsi="Times New Roman"/>
                <w:szCs w:val="22"/>
              </w:rPr>
              <w:t>п/п</w:t>
            </w:r>
          </w:p>
        </w:tc>
        <w:tc>
          <w:tcPr>
            <w:tcW w:w="2381" w:type="dxa"/>
            <w:vMerge w:val="restart"/>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Наименование</w:t>
            </w:r>
          </w:p>
          <w:p>
            <w:pPr>
              <w:widowControl w:val="0"/>
              <w:spacing w:after="0" w:line="247" w:lineRule="auto"/>
              <w:jc w:val="center"/>
              <w:rPr>
                <w:rFonts w:ascii="Times New Roman" w:hAnsi="Times New Roman"/>
                <w:szCs w:val="22"/>
              </w:rPr>
            </w:pPr>
            <w:r>
              <w:rPr>
                <w:rFonts w:ascii="Times New Roman" w:hAnsi="Times New Roman"/>
                <w:szCs w:val="22"/>
              </w:rPr>
              <w:t xml:space="preserve"> показателя / задачи</w:t>
            </w:r>
          </w:p>
        </w:tc>
        <w:tc>
          <w:tcPr>
            <w:tcW w:w="1437" w:type="dxa"/>
            <w:vMerge w:val="restart"/>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Признак возрастания / убывания</w:t>
            </w:r>
          </w:p>
        </w:tc>
        <w:tc>
          <w:tcPr>
            <w:tcW w:w="989" w:type="dxa"/>
            <w:vMerge w:val="restart"/>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Уровень показателя</w:t>
            </w:r>
          </w:p>
        </w:tc>
        <w:tc>
          <w:tcPr>
            <w:tcW w:w="1156"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Единица измерения (по ОКЕИ)</w:t>
            </w:r>
          </w:p>
        </w:tc>
        <w:tc>
          <w:tcPr>
            <w:tcW w:w="1788"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Базовое значение</w:t>
            </w:r>
          </w:p>
        </w:tc>
        <w:tc>
          <w:tcPr>
            <w:tcW w:w="3114"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Значение показателей по годам</w:t>
            </w:r>
          </w:p>
        </w:tc>
        <w:tc>
          <w:tcPr>
            <w:tcW w:w="1861" w:type="dxa"/>
            <w:vMerge w:val="restart"/>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Ответственный за достижение показателя</w:t>
            </w:r>
          </w:p>
        </w:tc>
        <w:tc>
          <w:tcPr>
            <w:tcW w:w="1694" w:type="dxa"/>
            <w:vMerge w:val="restart"/>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Информационная система</w:t>
            </w:r>
          </w:p>
        </w:tc>
      </w:tr>
      <w:tr>
        <w:trPr>
          <w:trHeight w:val="567"/>
        </w:trPr>
        <w:tc>
          <w:tcPr>
            <w:tcW w:w="707" w:type="dxa"/>
            <w:vMerge/>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7" w:lineRule="auto"/>
              <w:rPr>
                <w:rFonts w:ascii="Times New Roman" w:hAnsi="Times New Roman"/>
                <w:szCs w:val="22"/>
              </w:rPr>
            </w:pPr>
          </w:p>
        </w:tc>
        <w:tc>
          <w:tcPr>
            <w:tcW w:w="2381" w:type="dxa"/>
            <w:vMerge/>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7" w:lineRule="auto"/>
              <w:rPr>
                <w:rFonts w:ascii="Times New Roman" w:hAnsi="Times New Roman"/>
                <w:szCs w:val="22"/>
              </w:rPr>
            </w:pPr>
          </w:p>
        </w:tc>
        <w:tc>
          <w:tcPr>
            <w:tcW w:w="1437" w:type="dxa"/>
            <w:vMerge/>
            <w:tcBorders>
              <w:left w:val="single" w:sz="4" w:space="0" w:color="auto"/>
              <w:right w:val="single" w:sz="4" w:space="0" w:color="000000"/>
            </w:tcBorders>
            <w:tcMar>
              <w:top w:w="0" w:type="dxa"/>
              <w:left w:w="115" w:type="dxa"/>
              <w:bottom w:w="0" w:type="dxa"/>
              <w:right w:w="115" w:type="dxa"/>
            </w:tcMar>
          </w:tcPr>
          <w:p>
            <w:pPr>
              <w:widowControl w:val="0"/>
              <w:spacing w:after="0" w:line="247" w:lineRule="auto"/>
              <w:rPr>
                <w:rFonts w:ascii="Times New Roman" w:hAnsi="Times New Roman"/>
                <w:szCs w:val="22"/>
              </w:rPr>
            </w:pPr>
          </w:p>
        </w:tc>
        <w:tc>
          <w:tcPr>
            <w:tcW w:w="989" w:type="dxa"/>
            <w:vMerge/>
            <w:tcBorders>
              <w:left w:val="single" w:sz="4" w:space="0" w:color="000000"/>
              <w:right w:val="single" w:sz="4" w:space="0" w:color="auto"/>
            </w:tcBorders>
            <w:tcMar>
              <w:top w:w="0" w:type="dxa"/>
              <w:left w:w="115" w:type="dxa"/>
              <w:bottom w:w="0" w:type="dxa"/>
              <w:right w:w="115" w:type="dxa"/>
            </w:tcMar>
          </w:tcPr>
          <w:p>
            <w:pPr>
              <w:widowControl w:val="0"/>
              <w:spacing w:after="0" w:line="247" w:lineRule="auto"/>
              <w:rPr>
                <w:rFonts w:ascii="Times New Roman" w:hAnsi="Times New Roman"/>
                <w:szCs w:val="22"/>
              </w:rPr>
            </w:pPr>
          </w:p>
        </w:tc>
        <w:tc>
          <w:tcPr>
            <w:tcW w:w="1156" w:type="dxa"/>
            <w:vMerge/>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7" w:lineRule="auto"/>
              <w:rPr>
                <w:rFonts w:ascii="Times New Roman" w:hAnsi="Times New Roman"/>
                <w:szCs w:val="22"/>
              </w:rPr>
            </w:pPr>
          </w:p>
        </w:tc>
        <w:tc>
          <w:tcPr>
            <w:tcW w:w="1083" w:type="dxa"/>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значение</w:t>
            </w:r>
          </w:p>
        </w:tc>
        <w:tc>
          <w:tcPr>
            <w:tcW w:w="705" w:type="dxa"/>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год</w:t>
            </w:r>
          </w:p>
        </w:tc>
        <w:tc>
          <w:tcPr>
            <w:tcW w:w="1038" w:type="dxa"/>
            <w:tcBorders>
              <w:top w:val="single" w:sz="4" w:space="0" w:color="auto"/>
              <w:left w:val="single" w:sz="4" w:space="0" w:color="auto"/>
              <w:right w:val="single" w:sz="4" w:space="0" w:color="000000"/>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2024</w:t>
            </w:r>
          </w:p>
        </w:tc>
        <w:tc>
          <w:tcPr>
            <w:tcW w:w="1038" w:type="dxa"/>
            <w:tcBorders>
              <w:top w:val="single" w:sz="4" w:space="0" w:color="auto"/>
              <w:left w:val="single" w:sz="4" w:space="0" w:color="000000"/>
              <w:right w:val="single" w:sz="4" w:space="0" w:color="000000"/>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2025</w:t>
            </w:r>
          </w:p>
        </w:tc>
        <w:tc>
          <w:tcPr>
            <w:tcW w:w="1038" w:type="dxa"/>
            <w:tcBorders>
              <w:top w:val="single" w:sz="4" w:space="0" w:color="auto"/>
              <w:left w:val="single" w:sz="4" w:space="0" w:color="000000"/>
              <w:right w:val="single" w:sz="4" w:space="0" w:color="auto"/>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2026</w:t>
            </w:r>
          </w:p>
        </w:tc>
        <w:tc>
          <w:tcPr>
            <w:tcW w:w="1861" w:type="dxa"/>
            <w:vMerge/>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7" w:lineRule="auto"/>
              <w:rPr>
                <w:rFonts w:ascii="Times New Roman" w:hAnsi="Times New Roman"/>
                <w:szCs w:val="22"/>
              </w:rPr>
            </w:pPr>
          </w:p>
        </w:tc>
        <w:tc>
          <w:tcPr>
            <w:tcW w:w="1694" w:type="dxa"/>
            <w:vMerge/>
            <w:tcBorders>
              <w:top w:val="single" w:sz="4" w:space="0" w:color="auto"/>
              <w:left w:val="single" w:sz="4" w:space="0" w:color="auto"/>
              <w:right w:val="single" w:sz="4" w:space="0" w:color="auto"/>
            </w:tcBorders>
            <w:tcMar>
              <w:top w:w="0" w:type="dxa"/>
              <w:left w:w="115" w:type="dxa"/>
              <w:bottom w:w="0" w:type="dxa"/>
              <w:right w:w="115" w:type="dxa"/>
            </w:tcMar>
          </w:tcPr>
          <w:p>
            <w:pPr>
              <w:widowControl w:val="0"/>
              <w:spacing w:after="0" w:line="247" w:lineRule="auto"/>
              <w:rPr>
                <w:rFonts w:ascii="Times New Roman" w:hAnsi="Times New Roman"/>
                <w:szCs w:val="22"/>
              </w:rPr>
            </w:pPr>
          </w:p>
        </w:tc>
      </w:tr>
      <w:tr>
        <w:trPr>
          <w:trHeight w:val="567"/>
        </w:trPr>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1.</w:t>
            </w:r>
          </w:p>
        </w:tc>
        <w:tc>
          <w:tcPr>
            <w:tcW w:w="14420" w:type="dxa"/>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7" w:lineRule="auto"/>
              <w:ind w:left="-57"/>
              <w:jc w:val="both"/>
              <w:rPr>
                <w:rFonts w:ascii="Times New Roman" w:hAnsi="Times New Roman"/>
                <w:szCs w:val="22"/>
              </w:rPr>
            </w:pPr>
            <w:r>
              <w:rPr>
                <w:rFonts w:ascii="Times New Roman" w:hAnsi="Times New Roman"/>
                <w:szCs w:val="22"/>
              </w:rPr>
              <w:t>Проведение работ по развитию сельского хозяйства и регулированию рынков сельскохозяйственной продукции, сырья и продовольствия в Республике Татарстан</w:t>
            </w:r>
          </w:p>
        </w:tc>
      </w:tr>
      <w:tr>
        <w:trPr>
          <w:trHeight w:val="567"/>
        </w:trPr>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1.1.</w:t>
            </w:r>
          </w:p>
        </w:tc>
        <w:tc>
          <w:tcPr>
            <w:tcW w:w="23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7" w:lineRule="auto"/>
              <w:ind w:left="-57"/>
              <w:jc w:val="both"/>
              <w:rPr>
                <w:rFonts w:ascii="Times New Roman" w:hAnsi="Times New Roman"/>
                <w:szCs w:val="22"/>
              </w:rPr>
            </w:pPr>
            <w:r>
              <w:rPr>
                <w:rFonts w:ascii="Times New Roman" w:hAnsi="Times New Roman"/>
                <w:szCs w:val="22"/>
              </w:rPr>
              <w:t>Доля выполненных противоэпизоотических мероприятий к общему количеству указанных мероприятий, установленных планом</w:t>
            </w:r>
          </w:p>
        </w:tc>
        <w:tc>
          <w:tcPr>
            <w:tcW w:w="1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возрастающий</w:t>
            </w:r>
          </w:p>
        </w:tc>
        <w:tc>
          <w:tcPr>
            <w:tcW w:w="9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ГП</w:t>
            </w:r>
          </w:p>
        </w:tc>
        <w:tc>
          <w:tcPr>
            <w:tcW w:w="1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процентов</w:t>
            </w:r>
          </w:p>
        </w:tc>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100</w:t>
            </w:r>
          </w:p>
        </w:tc>
        <w:tc>
          <w:tcPr>
            <w:tcW w:w="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2023</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100</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100</w:t>
            </w:r>
          </w:p>
        </w:tc>
        <w:tc>
          <w:tcPr>
            <w:tcW w:w="1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100</w:t>
            </w:r>
          </w:p>
        </w:tc>
        <w:tc>
          <w:tcPr>
            <w:tcW w:w="18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Главное управление ветеринарии Кабинета Министров Республики Татарстан</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7" w:lineRule="auto"/>
              <w:jc w:val="center"/>
              <w:rPr>
                <w:rFonts w:ascii="Times New Roman" w:hAnsi="Times New Roman"/>
                <w:szCs w:val="22"/>
              </w:rPr>
            </w:pPr>
            <w:r>
              <w:rPr>
                <w:rFonts w:ascii="Times New Roman" w:hAnsi="Times New Roman"/>
                <w:szCs w:val="22"/>
              </w:rPr>
              <w:t>ЕМИСС</w:t>
            </w:r>
          </w:p>
        </w:tc>
      </w:tr>
    </w:tbl>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ind w:hanging="282"/>
        <w:jc w:val="center"/>
        <w:rPr>
          <w:rFonts w:ascii="Times New Roman" w:hAnsi="Times New Roman"/>
          <w:sz w:val="28"/>
        </w:rPr>
      </w:pPr>
    </w:p>
    <w:p>
      <w:pPr>
        <w:widowControl w:val="0"/>
        <w:tabs>
          <w:tab w:val="left" w:pos="2473"/>
          <w:tab w:val="left" w:pos="12628"/>
        </w:tabs>
        <w:spacing w:after="0" w:line="240" w:lineRule="auto"/>
        <w:ind w:hanging="282"/>
        <w:jc w:val="center"/>
        <w:rPr>
          <w:rFonts w:ascii="Times New Roman" w:hAnsi="Times New Roman"/>
          <w:sz w:val="28"/>
        </w:rPr>
      </w:pPr>
      <w:r>
        <w:rPr>
          <w:rFonts w:ascii="Times New Roman" w:hAnsi="Times New Roman"/>
          <w:sz w:val="28"/>
        </w:rPr>
        <w:br w:type="page"/>
      </w:r>
    </w:p>
    <w:p>
      <w:pPr>
        <w:widowControl w:val="0"/>
        <w:spacing w:after="0" w:line="228" w:lineRule="auto"/>
        <w:jc w:val="center"/>
        <w:rPr>
          <w:rFonts w:ascii="Times New Roman" w:hAnsi="Times New Roman"/>
          <w:sz w:val="28"/>
        </w:rPr>
      </w:pPr>
      <w:r>
        <w:rPr>
          <w:rFonts w:ascii="Times New Roman" w:hAnsi="Times New Roman"/>
          <w:sz w:val="28"/>
        </w:rPr>
        <w:lastRenderedPageBreak/>
        <w:t>3. План достижения показателей комплекса процессных мероприятий в 2024 году</w:t>
      </w:r>
    </w:p>
    <w:p>
      <w:pPr>
        <w:widowControl w:val="0"/>
        <w:tabs>
          <w:tab w:val="left" w:pos="2473"/>
          <w:tab w:val="left" w:pos="12628"/>
        </w:tabs>
        <w:spacing w:after="0" w:line="240" w:lineRule="auto"/>
        <w:ind w:hanging="282"/>
        <w:jc w:val="center"/>
        <w:rPr>
          <w:rFonts w:ascii="Times New Roman" w:hAnsi="Times New Roman"/>
          <w:sz w:val="28"/>
        </w:rPr>
      </w:pPr>
    </w:p>
    <w:tbl>
      <w:tblPr>
        <w:tblStyle w:val="affa"/>
        <w:tblW w:w="0" w:type="auto"/>
        <w:tblLayout w:type="fixed"/>
        <w:tblLook w:val="04A0" w:firstRow="1" w:lastRow="0" w:firstColumn="1" w:lastColumn="0" w:noHBand="0" w:noVBand="1"/>
      </w:tblPr>
      <w:tblGrid>
        <w:gridCol w:w="570"/>
        <w:gridCol w:w="4353"/>
        <w:gridCol w:w="1085"/>
        <w:gridCol w:w="1085"/>
        <w:gridCol w:w="680"/>
        <w:gridCol w:w="546"/>
        <w:gridCol w:w="546"/>
        <w:gridCol w:w="680"/>
        <w:gridCol w:w="546"/>
        <w:gridCol w:w="546"/>
        <w:gridCol w:w="546"/>
        <w:gridCol w:w="546"/>
        <w:gridCol w:w="6"/>
        <w:gridCol w:w="677"/>
        <w:gridCol w:w="6"/>
        <w:gridCol w:w="804"/>
        <w:gridCol w:w="6"/>
        <w:gridCol w:w="541"/>
        <w:gridCol w:w="1358"/>
      </w:tblGrid>
      <w:tr>
        <w:trPr>
          <w:trHeight w:val="242"/>
        </w:trPr>
        <w:tc>
          <w:tcPr>
            <w:tcW w:w="570" w:type="dxa"/>
            <w:vMerge w:val="restart"/>
          </w:tcPr>
          <w:p>
            <w:pPr>
              <w:ind w:left="57"/>
              <w:jc w:val="center"/>
              <w:rPr>
                <w:rFonts w:ascii="Times New Roman" w:hAnsi="Times New Roman"/>
                <w:szCs w:val="22"/>
              </w:rPr>
            </w:pPr>
            <w:r>
              <w:rPr>
                <w:rFonts w:ascii="Times New Roman" w:hAnsi="Times New Roman"/>
                <w:szCs w:val="22"/>
              </w:rPr>
              <w:t>№ п/п</w:t>
            </w:r>
          </w:p>
        </w:tc>
        <w:tc>
          <w:tcPr>
            <w:tcW w:w="4353" w:type="dxa"/>
            <w:vMerge w:val="restart"/>
          </w:tcPr>
          <w:p>
            <w:pPr>
              <w:spacing w:line="228" w:lineRule="auto"/>
              <w:jc w:val="center"/>
              <w:rPr>
                <w:rFonts w:ascii="Times New Roman" w:hAnsi="Times New Roman"/>
                <w:szCs w:val="22"/>
              </w:rPr>
            </w:pPr>
            <w:r>
              <w:rPr>
                <w:rFonts w:ascii="Times New Roman" w:hAnsi="Times New Roman"/>
                <w:szCs w:val="22"/>
              </w:rPr>
              <w:t>Показатели комплекса процессных</w:t>
            </w:r>
          </w:p>
          <w:p>
            <w:pPr>
              <w:ind w:left="57"/>
              <w:jc w:val="center"/>
              <w:rPr>
                <w:rFonts w:ascii="Times New Roman" w:hAnsi="Times New Roman"/>
                <w:szCs w:val="22"/>
              </w:rPr>
            </w:pPr>
            <w:r>
              <w:rPr>
                <w:rFonts w:ascii="Times New Roman" w:hAnsi="Times New Roman"/>
                <w:szCs w:val="22"/>
              </w:rPr>
              <w:t>мероприятий</w:t>
            </w:r>
          </w:p>
        </w:tc>
        <w:tc>
          <w:tcPr>
            <w:tcW w:w="1085" w:type="dxa"/>
            <w:vMerge w:val="restart"/>
          </w:tcPr>
          <w:p>
            <w:pPr>
              <w:ind w:left="57"/>
              <w:jc w:val="center"/>
              <w:rPr>
                <w:rFonts w:ascii="Times New Roman" w:hAnsi="Times New Roman"/>
                <w:szCs w:val="22"/>
              </w:rPr>
            </w:pPr>
            <w:r>
              <w:rPr>
                <w:rFonts w:ascii="Times New Roman" w:hAnsi="Times New Roman"/>
                <w:szCs w:val="22"/>
              </w:rPr>
              <w:t>Уровень показателя</w:t>
            </w:r>
          </w:p>
        </w:tc>
        <w:tc>
          <w:tcPr>
            <w:tcW w:w="1085" w:type="dxa"/>
            <w:vMerge w:val="restart"/>
          </w:tcPr>
          <w:p>
            <w:pPr>
              <w:ind w:left="57"/>
              <w:jc w:val="center"/>
              <w:rPr>
                <w:rFonts w:ascii="Times New Roman" w:hAnsi="Times New Roman"/>
                <w:szCs w:val="22"/>
              </w:rPr>
            </w:pPr>
            <w:r>
              <w:rPr>
                <w:rFonts w:ascii="Times New Roman" w:hAnsi="Times New Roman"/>
                <w:szCs w:val="22"/>
              </w:rPr>
              <w:t>Единица измерения</w:t>
            </w:r>
          </w:p>
          <w:p>
            <w:pPr>
              <w:ind w:left="57"/>
              <w:jc w:val="center"/>
              <w:rPr>
                <w:rFonts w:ascii="Times New Roman" w:hAnsi="Times New Roman"/>
                <w:szCs w:val="22"/>
              </w:rPr>
            </w:pPr>
            <w:r>
              <w:rPr>
                <w:rFonts w:ascii="Times New Roman" w:hAnsi="Times New Roman"/>
                <w:szCs w:val="22"/>
              </w:rPr>
              <w:t>(по ОКЕИ)</w:t>
            </w:r>
          </w:p>
        </w:tc>
        <w:tc>
          <w:tcPr>
            <w:tcW w:w="6676" w:type="dxa"/>
            <w:gridSpan w:val="14"/>
          </w:tcPr>
          <w:p>
            <w:pPr>
              <w:ind w:left="57"/>
              <w:jc w:val="center"/>
              <w:rPr>
                <w:rFonts w:ascii="Times New Roman" w:hAnsi="Times New Roman"/>
                <w:szCs w:val="22"/>
              </w:rPr>
            </w:pPr>
            <w:r>
              <w:rPr>
                <w:rFonts w:ascii="Times New Roman" w:hAnsi="Times New Roman"/>
                <w:szCs w:val="22"/>
              </w:rPr>
              <w:t>Плановые значения по месяцам</w:t>
            </w:r>
          </w:p>
        </w:tc>
        <w:tc>
          <w:tcPr>
            <w:tcW w:w="1358" w:type="dxa"/>
            <w:vMerge w:val="restart"/>
          </w:tcPr>
          <w:p>
            <w:pPr>
              <w:ind w:left="57"/>
              <w:jc w:val="center"/>
              <w:rPr>
                <w:rFonts w:ascii="Times New Roman" w:hAnsi="Times New Roman"/>
                <w:szCs w:val="22"/>
              </w:rPr>
            </w:pPr>
            <w:r>
              <w:rPr>
                <w:rFonts w:ascii="Times New Roman" w:hAnsi="Times New Roman"/>
                <w:szCs w:val="22"/>
              </w:rPr>
              <w:t>На конец 2024 года</w:t>
            </w:r>
          </w:p>
        </w:tc>
      </w:tr>
      <w:tr>
        <w:trPr>
          <w:trHeight w:val="1095"/>
        </w:trPr>
        <w:tc>
          <w:tcPr>
            <w:tcW w:w="570" w:type="dxa"/>
            <w:vMerge/>
          </w:tcPr>
          <w:p>
            <w:pPr>
              <w:ind w:left="57"/>
              <w:jc w:val="center"/>
              <w:rPr>
                <w:rFonts w:ascii="Times New Roman" w:hAnsi="Times New Roman"/>
                <w:szCs w:val="22"/>
              </w:rPr>
            </w:pPr>
          </w:p>
        </w:tc>
        <w:tc>
          <w:tcPr>
            <w:tcW w:w="4353" w:type="dxa"/>
            <w:vMerge/>
          </w:tcPr>
          <w:p>
            <w:pPr>
              <w:ind w:left="57"/>
              <w:jc w:val="center"/>
              <w:rPr>
                <w:rFonts w:ascii="Times New Roman" w:hAnsi="Times New Roman"/>
                <w:szCs w:val="22"/>
              </w:rPr>
            </w:pPr>
          </w:p>
        </w:tc>
        <w:tc>
          <w:tcPr>
            <w:tcW w:w="1085" w:type="dxa"/>
            <w:vMerge/>
          </w:tcPr>
          <w:p>
            <w:pPr>
              <w:ind w:left="57"/>
              <w:jc w:val="center"/>
              <w:rPr>
                <w:rFonts w:ascii="Times New Roman" w:hAnsi="Times New Roman"/>
                <w:szCs w:val="22"/>
              </w:rPr>
            </w:pPr>
          </w:p>
        </w:tc>
        <w:tc>
          <w:tcPr>
            <w:tcW w:w="1085" w:type="dxa"/>
            <w:vMerge/>
          </w:tcPr>
          <w:p>
            <w:pPr>
              <w:ind w:left="57"/>
              <w:jc w:val="center"/>
              <w:rPr>
                <w:rFonts w:ascii="Times New Roman" w:hAnsi="Times New Roman"/>
                <w:szCs w:val="22"/>
              </w:rPr>
            </w:pPr>
          </w:p>
        </w:tc>
        <w:tc>
          <w:tcPr>
            <w:tcW w:w="680" w:type="dxa"/>
            <w:textDirection w:val="btLr"/>
            <w:vAlign w:val="center"/>
          </w:tcPr>
          <w:p>
            <w:pPr>
              <w:ind w:left="57" w:right="113"/>
              <w:jc w:val="center"/>
              <w:rPr>
                <w:rFonts w:ascii="Times New Roman" w:hAnsi="Times New Roman"/>
                <w:szCs w:val="22"/>
              </w:rPr>
            </w:pPr>
            <w:r>
              <w:rPr>
                <w:rFonts w:ascii="Times New Roman" w:hAnsi="Times New Roman"/>
                <w:szCs w:val="22"/>
              </w:rPr>
              <w:t>январь</w:t>
            </w:r>
          </w:p>
        </w:tc>
        <w:tc>
          <w:tcPr>
            <w:tcW w:w="546" w:type="dxa"/>
            <w:textDirection w:val="btLr"/>
            <w:vAlign w:val="center"/>
          </w:tcPr>
          <w:p>
            <w:pPr>
              <w:ind w:left="57" w:right="113"/>
              <w:jc w:val="center"/>
              <w:rPr>
                <w:rFonts w:ascii="Times New Roman" w:hAnsi="Times New Roman"/>
                <w:szCs w:val="22"/>
              </w:rPr>
            </w:pPr>
            <w:r>
              <w:rPr>
                <w:rFonts w:ascii="Times New Roman" w:hAnsi="Times New Roman"/>
                <w:szCs w:val="22"/>
              </w:rPr>
              <w:t>февраль</w:t>
            </w:r>
          </w:p>
        </w:tc>
        <w:tc>
          <w:tcPr>
            <w:tcW w:w="546" w:type="dxa"/>
            <w:textDirection w:val="btLr"/>
            <w:vAlign w:val="center"/>
          </w:tcPr>
          <w:p>
            <w:pPr>
              <w:ind w:left="57" w:right="113"/>
              <w:jc w:val="center"/>
              <w:rPr>
                <w:rFonts w:ascii="Times New Roman" w:hAnsi="Times New Roman"/>
                <w:szCs w:val="22"/>
              </w:rPr>
            </w:pPr>
            <w:r>
              <w:rPr>
                <w:rFonts w:ascii="Times New Roman" w:hAnsi="Times New Roman"/>
                <w:szCs w:val="22"/>
              </w:rPr>
              <w:t>март</w:t>
            </w:r>
          </w:p>
        </w:tc>
        <w:tc>
          <w:tcPr>
            <w:tcW w:w="680" w:type="dxa"/>
            <w:textDirection w:val="btLr"/>
            <w:vAlign w:val="center"/>
          </w:tcPr>
          <w:p>
            <w:pPr>
              <w:ind w:left="57" w:right="113"/>
              <w:jc w:val="center"/>
              <w:rPr>
                <w:rFonts w:ascii="Times New Roman" w:hAnsi="Times New Roman"/>
                <w:szCs w:val="22"/>
              </w:rPr>
            </w:pPr>
            <w:r>
              <w:rPr>
                <w:rFonts w:ascii="Times New Roman" w:hAnsi="Times New Roman"/>
                <w:szCs w:val="22"/>
              </w:rPr>
              <w:t>апрель</w:t>
            </w:r>
          </w:p>
        </w:tc>
        <w:tc>
          <w:tcPr>
            <w:tcW w:w="546" w:type="dxa"/>
            <w:textDirection w:val="btLr"/>
            <w:vAlign w:val="center"/>
          </w:tcPr>
          <w:p>
            <w:pPr>
              <w:ind w:left="57" w:right="113"/>
              <w:jc w:val="center"/>
              <w:rPr>
                <w:rFonts w:ascii="Times New Roman" w:hAnsi="Times New Roman"/>
                <w:szCs w:val="22"/>
              </w:rPr>
            </w:pPr>
            <w:r>
              <w:rPr>
                <w:rFonts w:ascii="Times New Roman" w:hAnsi="Times New Roman"/>
                <w:szCs w:val="22"/>
              </w:rPr>
              <w:t>май</w:t>
            </w:r>
          </w:p>
        </w:tc>
        <w:tc>
          <w:tcPr>
            <w:tcW w:w="546" w:type="dxa"/>
            <w:textDirection w:val="btLr"/>
            <w:vAlign w:val="center"/>
          </w:tcPr>
          <w:p>
            <w:pPr>
              <w:ind w:left="57" w:right="113"/>
              <w:jc w:val="center"/>
              <w:rPr>
                <w:rFonts w:ascii="Times New Roman" w:hAnsi="Times New Roman"/>
                <w:szCs w:val="22"/>
              </w:rPr>
            </w:pPr>
            <w:r>
              <w:rPr>
                <w:rFonts w:ascii="Times New Roman" w:hAnsi="Times New Roman"/>
                <w:szCs w:val="22"/>
              </w:rPr>
              <w:t>июнь</w:t>
            </w:r>
          </w:p>
        </w:tc>
        <w:tc>
          <w:tcPr>
            <w:tcW w:w="546" w:type="dxa"/>
            <w:textDirection w:val="btLr"/>
            <w:vAlign w:val="center"/>
          </w:tcPr>
          <w:p>
            <w:pPr>
              <w:ind w:left="57" w:right="113"/>
              <w:jc w:val="center"/>
              <w:rPr>
                <w:rFonts w:ascii="Times New Roman" w:hAnsi="Times New Roman"/>
                <w:szCs w:val="22"/>
              </w:rPr>
            </w:pPr>
            <w:r>
              <w:rPr>
                <w:rFonts w:ascii="Times New Roman" w:hAnsi="Times New Roman"/>
                <w:szCs w:val="22"/>
              </w:rPr>
              <w:t>июль</w:t>
            </w:r>
          </w:p>
        </w:tc>
        <w:tc>
          <w:tcPr>
            <w:tcW w:w="552" w:type="dxa"/>
            <w:gridSpan w:val="2"/>
            <w:textDirection w:val="btLr"/>
            <w:vAlign w:val="center"/>
          </w:tcPr>
          <w:p>
            <w:pPr>
              <w:ind w:left="57" w:right="113"/>
              <w:jc w:val="center"/>
              <w:rPr>
                <w:rFonts w:ascii="Times New Roman" w:hAnsi="Times New Roman"/>
                <w:szCs w:val="22"/>
              </w:rPr>
            </w:pPr>
            <w:r>
              <w:rPr>
                <w:rFonts w:ascii="Times New Roman" w:hAnsi="Times New Roman"/>
                <w:szCs w:val="22"/>
              </w:rPr>
              <w:t>август</w:t>
            </w:r>
          </w:p>
        </w:tc>
        <w:tc>
          <w:tcPr>
            <w:tcW w:w="683" w:type="dxa"/>
            <w:gridSpan w:val="2"/>
            <w:textDirection w:val="btLr"/>
            <w:vAlign w:val="center"/>
          </w:tcPr>
          <w:p>
            <w:pPr>
              <w:ind w:left="57" w:right="113"/>
              <w:jc w:val="center"/>
              <w:rPr>
                <w:rFonts w:ascii="Times New Roman" w:hAnsi="Times New Roman"/>
                <w:szCs w:val="22"/>
              </w:rPr>
            </w:pPr>
            <w:r>
              <w:rPr>
                <w:rFonts w:ascii="Times New Roman" w:hAnsi="Times New Roman"/>
                <w:szCs w:val="22"/>
              </w:rPr>
              <w:t>сентябрь</w:t>
            </w:r>
          </w:p>
        </w:tc>
        <w:tc>
          <w:tcPr>
            <w:tcW w:w="810" w:type="dxa"/>
            <w:gridSpan w:val="2"/>
            <w:textDirection w:val="btLr"/>
            <w:vAlign w:val="center"/>
          </w:tcPr>
          <w:p>
            <w:pPr>
              <w:ind w:left="57" w:right="113"/>
              <w:jc w:val="center"/>
              <w:rPr>
                <w:rFonts w:ascii="Times New Roman" w:hAnsi="Times New Roman"/>
                <w:szCs w:val="22"/>
              </w:rPr>
            </w:pPr>
            <w:r>
              <w:rPr>
                <w:rFonts w:ascii="Times New Roman" w:hAnsi="Times New Roman"/>
                <w:szCs w:val="22"/>
              </w:rPr>
              <w:t>октябрь</w:t>
            </w:r>
          </w:p>
        </w:tc>
        <w:tc>
          <w:tcPr>
            <w:tcW w:w="541" w:type="dxa"/>
            <w:textDirection w:val="btLr"/>
            <w:vAlign w:val="center"/>
          </w:tcPr>
          <w:p>
            <w:pPr>
              <w:ind w:left="57" w:right="113"/>
              <w:jc w:val="center"/>
              <w:rPr>
                <w:rFonts w:ascii="Times New Roman" w:hAnsi="Times New Roman"/>
                <w:szCs w:val="22"/>
              </w:rPr>
            </w:pPr>
            <w:r>
              <w:rPr>
                <w:rFonts w:ascii="Times New Roman" w:hAnsi="Times New Roman"/>
                <w:szCs w:val="22"/>
              </w:rPr>
              <w:t>ноябрь</w:t>
            </w:r>
          </w:p>
        </w:tc>
        <w:tc>
          <w:tcPr>
            <w:tcW w:w="1358" w:type="dxa"/>
            <w:vMerge/>
          </w:tcPr>
          <w:p>
            <w:pPr>
              <w:ind w:left="57"/>
              <w:jc w:val="center"/>
              <w:rPr>
                <w:rFonts w:ascii="Times New Roman" w:hAnsi="Times New Roman"/>
                <w:szCs w:val="22"/>
              </w:rPr>
            </w:pPr>
          </w:p>
        </w:tc>
      </w:tr>
      <w:tr>
        <w:trPr>
          <w:trHeight w:val="242"/>
        </w:trPr>
        <w:tc>
          <w:tcPr>
            <w:tcW w:w="570" w:type="dxa"/>
          </w:tcPr>
          <w:p>
            <w:pPr>
              <w:ind w:left="57"/>
              <w:jc w:val="center"/>
              <w:rPr>
                <w:rFonts w:ascii="Times New Roman" w:hAnsi="Times New Roman"/>
                <w:szCs w:val="22"/>
              </w:rPr>
            </w:pPr>
            <w:r>
              <w:rPr>
                <w:rFonts w:ascii="Times New Roman" w:hAnsi="Times New Roman"/>
                <w:szCs w:val="22"/>
              </w:rPr>
              <w:t>1.</w:t>
            </w:r>
          </w:p>
        </w:tc>
        <w:tc>
          <w:tcPr>
            <w:tcW w:w="14557" w:type="dxa"/>
            <w:gridSpan w:val="18"/>
          </w:tcPr>
          <w:p>
            <w:pPr>
              <w:ind w:left="57"/>
              <w:jc w:val="both"/>
              <w:rPr>
                <w:rFonts w:ascii="Times New Roman" w:hAnsi="Times New Roman"/>
                <w:szCs w:val="22"/>
              </w:rPr>
            </w:pPr>
            <w:r>
              <w:rPr>
                <w:rFonts w:ascii="Times New Roman" w:hAnsi="Times New Roman"/>
                <w:szCs w:val="22"/>
              </w:rPr>
              <w:t>Проведение работ по развитию сельского хозяйства и регулированию рынков сельскохозяйственной продукции, сырья и продовольствия в Республике Татарстан</w:t>
            </w:r>
          </w:p>
        </w:tc>
      </w:tr>
      <w:tr>
        <w:trPr>
          <w:trHeight w:val="242"/>
        </w:trPr>
        <w:tc>
          <w:tcPr>
            <w:tcW w:w="570" w:type="dxa"/>
          </w:tcPr>
          <w:p>
            <w:pPr>
              <w:jc w:val="center"/>
              <w:rPr>
                <w:rFonts w:ascii="Times New Roman" w:hAnsi="Times New Roman"/>
              </w:rPr>
            </w:pPr>
            <w:r>
              <w:rPr>
                <w:rFonts w:ascii="Times New Roman" w:hAnsi="Times New Roman"/>
              </w:rPr>
              <w:t>1.1.</w:t>
            </w:r>
          </w:p>
        </w:tc>
        <w:tc>
          <w:tcPr>
            <w:tcW w:w="4353" w:type="dxa"/>
          </w:tcPr>
          <w:p>
            <w:pPr>
              <w:ind w:left="57"/>
              <w:jc w:val="both"/>
              <w:rPr>
                <w:rFonts w:ascii="Times New Roman" w:hAnsi="Times New Roman"/>
              </w:rPr>
            </w:pPr>
            <w:r>
              <w:rPr>
                <w:rFonts w:ascii="Times New Roman" w:hAnsi="Times New Roman"/>
              </w:rPr>
              <w:t>Доля выполненных противоэпизоотических мероприятий к общему количеству указанных мероприятий, установленных планом</w:t>
            </w:r>
          </w:p>
        </w:tc>
        <w:tc>
          <w:tcPr>
            <w:tcW w:w="1085" w:type="dxa"/>
          </w:tcPr>
          <w:p>
            <w:pPr>
              <w:jc w:val="center"/>
              <w:rPr>
                <w:rFonts w:ascii="Times New Roman" w:hAnsi="Times New Roman"/>
              </w:rPr>
            </w:pPr>
            <w:r>
              <w:rPr>
                <w:rFonts w:ascii="Times New Roman" w:hAnsi="Times New Roman"/>
              </w:rPr>
              <w:t>ГП</w:t>
            </w:r>
          </w:p>
        </w:tc>
        <w:tc>
          <w:tcPr>
            <w:tcW w:w="1085" w:type="dxa"/>
          </w:tcPr>
          <w:p>
            <w:pPr>
              <w:jc w:val="center"/>
              <w:rPr>
                <w:rFonts w:ascii="Times New Roman" w:hAnsi="Times New Roman"/>
              </w:rPr>
            </w:pPr>
            <w:r>
              <w:rPr>
                <w:rFonts w:ascii="Times New Roman" w:hAnsi="Times New Roman"/>
              </w:rPr>
              <w:t>процентов</w:t>
            </w:r>
          </w:p>
        </w:tc>
        <w:tc>
          <w:tcPr>
            <w:tcW w:w="680" w:type="dxa"/>
          </w:tcPr>
          <w:p>
            <w:pPr>
              <w:jc w:val="center"/>
              <w:rPr>
                <w:rFonts w:ascii="Times New Roman" w:hAnsi="Times New Roman"/>
              </w:rPr>
            </w:pPr>
            <w:r>
              <w:rPr>
                <w:rFonts w:ascii="Times New Roman" w:hAnsi="Times New Roman"/>
              </w:rPr>
              <w:t>100</w:t>
            </w:r>
          </w:p>
        </w:tc>
        <w:tc>
          <w:tcPr>
            <w:tcW w:w="546" w:type="dxa"/>
          </w:tcPr>
          <w:p>
            <w:pPr>
              <w:jc w:val="center"/>
              <w:rPr>
                <w:rFonts w:ascii="Times New Roman" w:hAnsi="Times New Roman"/>
              </w:rPr>
            </w:pPr>
            <w:r>
              <w:rPr>
                <w:rFonts w:ascii="Times New Roman" w:hAnsi="Times New Roman"/>
              </w:rPr>
              <w:t>100</w:t>
            </w:r>
          </w:p>
        </w:tc>
        <w:tc>
          <w:tcPr>
            <w:tcW w:w="546" w:type="dxa"/>
          </w:tcPr>
          <w:p>
            <w:pPr>
              <w:jc w:val="center"/>
              <w:rPr>
                <w:rFonts w:ascii="Times New Roman" w:hAnsi="Times New Roman"/>
              </w:rPr>
            </w:pPr>
            <w:r>
              <w:rPr>
                <w:rFonts w:ascii="Times New Roman" w:hAnsi="Times New Roman"/>
              </w:rPr>
              <w:t>100</w:t>
            </w:r>
          </w:p>
        </w:tc>
        <w:tc>
          <w:tcPr>
            <w:tcW w:w="680" w:type="dxa"/>
          </w:tcPr>
          <w:p>
            <w:pPr>
              <w:jc w:val="center"/>
              <w:rPr>
                <w:rFonts w:ascii="Times New Roman" w:hAnsi="Times New Roman"/>
              </w:rPr>
            </w:pPr>
            <w:r>
              <w:rPr>
                <w:rFonts w:ascii="Times New Roman" w:hAnsi="Times New Roman"/>
              </w:rPr>
              <w:t>100</w:t>
            </w:r>
          </w:p>
        </w:tc>
        <w:tc>
          <w:tcPr>
            <w:tcW w:w="546" w:type="dxa"/>
          </w:tcPr>
          <w:p>
            <w:pPr>
              <w:jc w:val="center"/>
              <w:rPr>
                <w:rFonts w:ascii="Times New Roman" w:hAnsi="Times New Roman"/>
              </w:rPr>
            </w:pPr>
            <w:r>
              <w:rPr>
                <w:rFonts w:ascii="Times New Roman" w:hAnsi="Times New Roman"/>
              </w:rPr>
              <w:t>100</w:t>
            </w:r>
          </w:p>
        </w:tc>
        <w:tc>
          <w:tcPr>
            <w:tcW w:w="546" w:type="dxa"/>
          </w:tcPr>
          <w:p>
            <w:pPr>
              <w:jc w:val="center"/>
              <w:rPr>
                <w:rFonts w:ascii="Times New Roman" w:hAnsi="Times New Roman"/>
              </w:rPr>
            </w:pPr>
            <w:r>
              <w:rPr>
                <w:rFonts w:ascii="Times New Roman" w:hAnsi="Times New Roman"/>
              </w:rPr>
              <w:t>100</w:t>
            </w:r>
          </w:p>
        </w:tc>
        <w:tc>
          <w:tcPr>
            <w:tcW w:w="546" w:type="dxa"/>
          </w:tcPr>
          <w:p>
            <w:pPr>
              <w:jc w:val="center"/>
              <w:rPr>
                <w:rFonts w:ascii="Times New Roman" w:hAnsi="Times New Roman"/>
              </w:rPr>
            </w:pPr>
            <w:r>
              <w:rPr>
                <w:rFonts w:ascii="Times New Roman" w:hAnsi="Times New Roman"/>
              </w:rPr>
              <w:t>100</w:t>
            </w:r>
          </w:p>
        </w:tc>
        <w:tc>
          <w:tcPr>
            <w:tcW w:w="546" w:type="dxa"/>
          </w:tcPr>
          <w:p>
            <w:pPr>
              <w:jc w:val="center"/>
              <w:rPr>
                <w:rFonts w:ascii="Times New Roman" w:hAnsi="Times New Roman"/>
              </w:rPr>
            </w:pPr>
            <w:r>
              <w:rPr>
                <w:rFonts w:ascii="Times New Roman" w:hAnsi="Times New Roman"/>
              </w:rPr>
              <w:t>100</w:t>
            </w:r>
          </w:p>
        </w:tc>
        <w:tc>
          <w:tcPr>
            <w:tcW w:w="683" w:type="dxa"/>
            <w:gridSpan w:val="2"/>
          </w:tcPr>
          <w:p>
            <w:pPr>
              <w:jc w:val="center"/>
              <w:rPr>
                <w:rFonts w:ascii="Times New Roman" w:hAnsi="Times New Roman"/>
              </w:rPr>
            </w:pPr>
            <w:r>
              <w:rPr>
                <w:rFonts w:ascii="Times New Roman" w:hAnsi="Times New Roman"/>
              </w:rPr>
              <w:t>100</w:t>
            </w:r>
          </w:p>
        </w:tc>
        <w:tc>
          <w:tcPr>
            <w:tcW w:w="810" w:type="dxa"/>
            <w:gridSpan w:val="2"/>
          </w:tcPr>
          <w:p>
            <w:pPr>
              <w:jc w:val="center"/>
              <w:rPr>
                <w:rFonts w:ascii="Times New Roman" w:hAnsi="Times New Roman"/>
              </w:rPr>
            </w:pPr>
            <w:r>
              <w:rPr>
                <w:rFonts w:ascii="Times New Roman" w:hAnsi="Times New Roman"/>
              </w:rPr>
              <w:t>100</w:t>
            </w:r>
          </w:p>
        </w:tc>
        <w:tc>
          <w:tcPr>
            <w:tcW w:w="547" w:type="dxa"/>
            <w:gridSpan w:val="2"/>
          </w:tcPr>
          <w:p>
            <w:pPr>
              <w:jc w:val="center"/>
              <w:rPr>
                <w:rFonts w:ascii="Times New Roman" w:hAnsi="Times New Roman"/>
              </w:rPr>
            </w:pPr>
            <w:r>
              <w:rPr>
                <w:rFonts w:ascii="Times New Roman" w:hAnsi="Times New Roman"/>
              </w:rPr>
              <w:t>100</w:t>
            </w:r>
          </w:p>
        </w:tc>
        <w:tc>
          <w:tcPr>
            <w:tcW w:w="1358" w:type="dxa"/>
          </w:tcPr>
          <w:p>
            <w:pPr>
              <w:jc w:val="center"/>
              <w:rPr>
                <w:rFonts w:ascii="Times New Roman" w:hAnsi="Times New Roman"/>
              </w:rPr>
            </w:pPr>
            <w:r>
              <w:rPr>
                <w:rFonts w:ascii="Times New Roman" w:hAnsi="Times New Roman"/>
              </w:rPr>
              <w:t>100</w:t>
            </w:r>
          </w:p>
        </w:tc>
      </w:tr>
    </w:tbl>
    <w:p>
      <w:pPr>
        <w:widowControl w:val="0"/>
        <w:spacing w:after="0" w:line="240" w:lineRule="auto"/>
        <w:ind w:left="360"/>
        <w:jc w:val="center"/>
        <w:rPr>
          <w:rFonts w:ascii="Times New Roman" w:hAnsi="Times New Roman"/>
          <w:sz w:val="28"/>
        </w:rPr>
      </w:pPr>
    </w:p>
    <w:p>
      <w:pPr>
        <w:widowControl w:val="0"/>
        <w:spacing w:after="0" w:line="240" w:lineRule="auto"/>
        <w:ind w:left="360"/>
        <w:jc w:val="center"/>
        <w:rPr>
          <w:rFonts w:ascii="Times New Roman" w:hAnsi="Times New Roman"/>
          <w:sz w:val="28"/>
        </w:rPr>
      </w:pPr>
      <w:r>
        <w:rPr>
          <w:rFonts w:ascii="Times New Roman" w:hAnsi="Times New Roman"/>
          <w:sz w:val="28"/>
        </w:rPr>
        <w:t>4. Перечень мероприятий (результатов) комплекса процессных мероприятий</w:t>
      </w:r>
    </w:p>
    <w:p>
      <w:pPr>
        <w:widowControl w:val="0"/>
        <w:spacing w:after="0" w:line="240" w:lineRule="auto"/>
        <w:jc w:val="center"/>
        <w:rPr>
          <w:rFonts w:ascii="Times New Roman" w:hAnsi="Times New Roman"/>
          <w:sz w:val="28"/>
          <w:shd w:val="clear" w:color="auto" w:fill="FFD821"/>
        </w:rPr>
      </w:pPr>
    </w:p>
    <w:tbl>
      <w:tblPr>
        <w:tblW w:w="0" w:type="auto"/>
        <w:tblLayout w:type="fixed"/>
        <w:tblLook w:val="04A0" w:firstRow="1" w:lastRow="0" w:firstColumn="1" w:lastColumn="0" w:noHBand="0" w:noVBand="1"/>
      </w:tblPr>
      <w:tblGrid>
        <w:gridCol w:w="685"/>
        <w:gridCol w:w="3597"/>
        <w:gridCol w:w="1625"/>
        <w:gridCol w:w="2432"/>
        <w:gridCol w:w="1461"/>
        <w:gridCol w:w="1116"/>
        <w:gridCol w:w="850"/>
        <w:gridCol w:w="1113"/>
        <w:gridCol w:w="1113"/>
        <w:gridCol w:w="1135"/>
      </w:tblGrid>
      <w:tr>
        <w:trPr>
          <w:trHeight w:val="20"/>
        </w:trPr>
        <w:tc>
          <w:tcPr>
            <w:tcW w:w="685" w:type="dxa"/>
            <w:vMerge w:val="restart"/>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 п/п</w:t>
            </w:r>
          </w:p>
        </w:tc>
        <w:tc>
          <w:tcPr>
            <w:tcW w:w="3597" w:type="dxa"/>
            <w:vMerge w:val="restart"/>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Наименование</w:t>
            </w:r>
          </w:p>
          <w:p>
            <w:pPr>
              <w:widowControl w:val="0"/>
              <w:spacing w:after="0" w:line="240" w:lineRule="auto"/>
              <w:jc w:val="center"/>
              <w:rPr>
                <w:rFonts w:ascii="Times New Roman" w:hAnsi="Times New Roman"/>
                <w:szCs w:val="22"/>
              </w:rPr>
            </w:pPr>
            <w:r>
              <w:rPr>
                <w:rFonts w:ascii="Times New Roman" w:hAnsi="Times New Roman"/>
                <w:szCs w:val="22"/>
              </w:rPr>
              <w:t>мероприятия (результата)</w:t>
            </w:r>
          </w:p>
        </w:tc>
        <w:tc>
          <w:tcPr>
            <w:tcW w:w="1625" w:type="dxa"/>
            <w:vMerge w:val="restart"/>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Тип мероприятий (результата)</w:t>
            </w:r>
          </w:p>
        </w:tc>
        <w:tc>
          <w:tcPr>
            <w:tcW w:w="2432" w:type="dxa"/>
            <w:vMerge w:val="restart"/>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Характеристика</w:t>
            </w:r>
          </w:p>
        </w:tc>
        <w:tc>
          <w:tcPr>
            <w:tcW w:w="1461" w:type="dxa"/>
            <w:vMerge w:val="restart"/>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Единица измерения</w:t>
            </w:r>
          </w:p>
          <w:p>
            <w:pPr>
              <w:widowControl w:val="0"/>
              <w:spacing w:after="0" w:line="240" w:lineRule="auto"/>
              <w:jc w:val="center"/>
              <w:rPr>
                <w:rFonts w:ascii="Times New Roman" w:hAnsi="Times New Roman"/>
                <w:szCs w:val="22"/>
              </w:rPr>
            </w:pPr>
            <w:r>
              <w:rPr>
                <w:rFonts w:ascii="Times New Roman" w:hAnsi="Times New Roman"/>
                <w:szCs w:val="22"/>
              </w:rPr>
              <w:t>(по ОКЕИ)</w:t>
            </w:r>
          </w:p>
        </w:tc>
        <w:tc>
          <w:tcPr>
            <w:tcW w:w="1966" w:type="dxa"/>
            <w:gridSpan w:val="2"/>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Базовое значение</w:t>
            </w:r>
          </w:p>
        </w:tc>
        <w:tc>
          <w:tcPr>
            <w:tcW w:w="3361" w:type="dxa"/>
            <w:gridSpan w:val="3"/>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Значения мероприятия</w:t>
            </w:r>
          </w:p>
          <w:p>
            <w:pPr>
              <w:widowControl w:val="0"/>
              <w:spacing w:after="0" w:line="240" w:lineRule="auto"/>
              <w:jc w:val="center"/>
              <w:rPr>
                <w:rFonts w:ascii="Times New Roman" w:hAnsi="Times New Roman"/>
                <w:szCs w:val="22"/>
              </w:rPr>
            </w:pPr>
            <w:r>
              <w:rPr>
                <w:rFonts w:ascii="Times New Roman" w:hAnsi="Times New Roman"/>
                <w:szCs w:val="22"/>
              </w:rPr>
              <w:t>(результата) по годам</w:t>
            </w:r>
          </w:p>
        </w:tc>
      </w:tr>
      <w:tr>
        <w:trPr>
          <w:trHeight w:val="20"/>
        </w:trPr>
        <w:tc>
          <w:tcPr>
            <w:tcW w:w="685" w:type="dxa"/>
            <w:vMerge/>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p>
        </w:tc>
        <w:tc>
          <w:tcPr>
            <w:tcW w:w="3597" w:type="dxa"/>
            <w:vMerge/>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p>
        </w:tc>
        <w:tc>
          <w:tcPr>
            <w:tcW w:w="1625" w:type="dxa"/>
            <w:vMerge/>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p>
        </w:tc>
        <w:tc>
          <w:tcPr>
            <w:tcW w:w="2432" w:type="dxa"/>
            <w:vMerge/>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p>
        </w:tc>
        <w:tc>
          <w:tcPr>
            <w:tcW w:w="1461" w:type="dxa"/>
            <w:vMerge/>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p>
        </w:tc>
        <w:tc>
          <w:tcPr>
            <w:tcW w:w="1116" w:type="dxa"/>
            <w:tcBorders>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значение</w:t>
            </w:r>
          </w:p>
        </w:tc>
        <w:tc>
          <w:tcPr>
            <w:tcW w:w="850" w:type="dxa"/>
            <w:tcBorders>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год</w:t>
            </w:r>
          </w:p>
        </w:tc>
        <w:tc>
          <w:tcPr>
            <w:tcW w:w="1113" w:type="dxa"/>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2024</w:t>
            </w:r>
          </w:p>
        </w:tc>
        <w:tc>
          <w:tcPr>
            <w:tcW w:w="1113" w:type="dxa"/>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2025</w:t>
            </w:r>
          </w:p>
        </w:tc>
        <w:tc>
          <w:tcPr>
            <w:tcW w:w="1135" w:type="dxa"/>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2026</w:t>
            </w:r>
          </w:p>
        </w:tc>
      </w:tr>
      <w:tr>
        <w:trPr>
          <w:trHeight w:val="20"/>
        </w:trPr>
        <w:tc>
          <w:tcPr>
            <w:tcW w:w="68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1.</w:t>
            </w:r>
          </w:p>
        </w:tc>
        <w:tc>
          <w:tcPr>
            <w:tcW w:w="14442" w:type="dxa"/>
            <w:gridSpan w:val="9"/>
            <w:tcBorders>
              <w:top w:val="single" w:sz="4" w:space="0" w:color="000000"/>
              <w:left w:val="single" w:sz="4" w:space="0" w:color="000000"/>
              <w:bottom w:val="single" w:sz="4" w:space="0" w:color="000000"/>
              <w:right w:val="single" w:sz="4" w:space="0" w:color="000000"/>
            </w:tcBorders>
          </w:tcPr>
          <w:p>
            <w:pPr>
              <w:widowControl w:val="0"/>
              <w:spacing w:after="0" w:line="228" w:lineRule="auto"/>
              <w:ind w:left="-57"/>
              <w:jc w:val="both"/>
              <w:rPr>
                <w:rFonts w:ascii="Times New Roman" w:hAnsi="Times New Roman"/>
                <w:szCs w:val="22"/>
              </w:rPr>
            </w:pPr>
            <w:r>
              <w:rPr>
                <w:rFonts w:ascii="Times New Roman" w:hAnsi="Times New Roman"/>
                <w:szCs w:val="22"/>
              </w:rPr>
              <w:t>Обеспечение деятельности центрального аппарата Главного управления ветеринарии Кабинета Министров Республики Татарстан</w:t>
            </w:r>
          </w:p>
        </w:tc>
      </w:tr>
      <w:tr>
        <w:trPr>
          <w:trHeight w:val="20"/>
        </w:trPr>
        <w:tc>
          <w:tcPr>
            <w:tcW w:w="685"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1.1.</w:t>
            </w:r>
          </w:p>
        </w:tc>
        <w:tc>
          <w:tcPr>
            <w:tcW w:w="3597"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ind w:left="-57"/>
              <w:jc w:val="both"/>
              <w:rPr>
                <w:rFonts w:ascii="Times New Roman" w:hAnsi="Times New Roman"/>
                <w:szCs w:val="22"/>
              </w:rPr>
            </w:pPr>
            <w:r>
              <w:rPr>
                <w:rFonts w:ascii="Times New Roman" w:hAnsi="Times New Roman"/>
                <w:szCs w:val="22"/>
              </w:rPr>
              <w:t>Обеспечены условия для текущей деятельности Главного управления ветеринарии Кабинета Министров Республики Татарстан (центрального аппарата)</w:t>
            </w:r>
          </w:p>
        </w:tc>
        <w:tc>
          <w:tcPr>
            <w:tcW w:w="1625"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осуществление текущей деятельности</w:t>
            </w:r>
          </w:p>
        </w:tc>
        <w:tc>
          <w:tcPr>
            <w:tcW w:w="2432"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обеспечение текущей деятельности Главного управления ветеринарии Кабинета Министров Республики Татарстан (центрального аппарата)</w:t>
            </w:r>
          </w:p>
        </w:tc>
        <w:tc>
          <w:tcPr>
            <w:tcW w:w="1461"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1116"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850"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2023</w:t>
            </w:r>
          </w:p>
        </w:tc>
        <w:tc>
          <w:tcPr>
            <w:tcW w:w="1113"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1113"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1135"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r>
      <w:tr>
        <w:trPr>
          <w:trHeight w:val="278"/>
        </w:trPr>
        <w:tc>
          <w:tcPr>
            <w:tcW w:w="68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2.</w:t>
            </w:r>
          </w:p>
        </w:tc>
        <w:tc>
          <w:tcPr>
            <w:tcW w:w="14442" w:type="dxa"/>
            <w:gridSpan w:val="9"/>
            <w:tcBorders>
              <w:top w:val="single" w:sz="4" w:space="0" w:color="000000"/>
              <w:left w:val="single" w:sz="4" w:space="0" w:color="000000"/>
              <w:bottom w:val="single" w:sz="4" w:space="0" w:color="000000"/>
              <w:right w:val="single" w:sz="4" w:space="0" w:color="000000"/>
            </w:tcBorders>
          </w:tcPr>
          <w:p>
            <w:pPr>
              <w:widowControl w:val="0"/>
              <w:spacing w:after="0" w:line="228" w:lineRule="auto"/>
              <w:ind w:left="-57"/>
              <w:jc w:val="both"/>
              <w:rPr>
                <w:rFonts w:ascii="Times New Roman" w:hAnsi="Times New Roman"/>
                <w:szCs w:val="22"/>
              </w:rPr>
            </w:pPr>
            <w:r>
              <w:rPr>
                <w:rFonts w:ascii="Times New Roman" w:hAnsi="Times New Roman"/>
                <w:szCs w:val="22"/>
              </w:rPr>
              <w:t>Обеспечение деятельности подведомственных учреждений Главного управления ветеринарии Кабинета Министров Республики Татарстан (бюджетных учреждений)</w:t>
            </w:r>
          </w:p>
        </w:tc>
      </w:tr>
      <w:tr>
        <w:trPr>
          <w:trHeight w:val="754"/>
        </w:trPr>
        <w:tc>
          <w:tcPr>
            <w:tcW w:w="685"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rPr>
            </w:pPr>
            <w:r>
              <w:rPr>
                <w:rFonts w:ascii="Times New Roman" w:hAnsi="Times New Roman"/>
              </w:rPr>
              <w:t>2.1.</w:t>
            </w:r>
          </w:p>
        </w:tc>
        <w:tc>
          <w:tcPr>
            <w:tcW w:w="3597"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ind w:left="-57"/>
              <w:jc w:val="both"/>
              <w:rPr>
                <w:rFonts w:ascii="Times New Roman" w:hAnsi="Times New Roman"/>
                <w:szCs w:val="22"/>
              </w:rPr>
            </w:pPr>
            <w:r>
              <w:rPr>
                <w:rFonts w:ascii="Times New Roman" w:hAnsi="Times New Roman"/>
                <w:szCs w:val="22"/>
              </w:rPr>
              <w:t>Обеспечена деятельность подведомственных учреждений Главного управления ветеринарии Кабинета Министров Республики Татарстан</w:t>
            </w:r>
          </w:p>
        </w:tc>
        <w:tc>
          <w:tcPr>
            <w:tcW w:w="1625"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оказание услуг (выполнение работ)</w:t>
            </w:r>
          </w:p>
        </w:tc>
        <w:tc>
          <w:tcPr>
            <w:tcW w:w="2432"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обеспечение текущей деятельности бюджетных учреждений (ветеринарные объединения)</w:t>
            </w:r>
          </w:p>
        </w:tc>
        <w:tc>
          <w:tcPr>
            <w:tcW w:w="1461"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1116"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850"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2023</w:t>
            </w:r>
          </w:p>
        </w:tc>
        <w:tc>
          <w:tcPr>
            <w:tcW w:w="1113"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Cs w:val="22"/>
              </w:rPr>
            </w:pPr>
            <w:r>
              <w:rPr>
                <w:rFonts w:ascii="Times New Roman" w:hAnsi="Times New Roman"/>
                <w:szCs w:val="22"/>
              </w:rPr>
              <w:t>-</w:t>
            </w:r>
          </w:p>
        </w:tc>
        <w:tc>
          <w:tcPr>
            <w:tcW w:w="1113"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 w:val="24"/>
              </w:rPr>
            </w:pPr>
            <w:r>
              <w:rPr>
                <w:rFonts w:ascii="Times New Roman" w:hAnsi="Times New Roman"/>
                <w:sz w:val="24"/>
              </w:rPr>
              <w:t>-</w:t>
            </w:r>
          </w:p>
        </w:tc>
        <w:tc>
          <w:tcPr>
            <w:tcW w:w="1135" w:type="dxa"/>
            <w:tcBorders>
              <w:top w:val="single" w:sz="4" w:space="0" w:color="000000"/>
              <w:left w:val="single" w:sz="4" w:space="0" w:color="000000"/>
              <w:bottom w:val="single" w:sz="4" w:space="0" w:color="000000"/>
              <w:right w:val="single" w:sz="4" w:space="0" w:color="000000"/>
            </w:tcBorders>
          </w:tcPr>
          <w:p>
            <w:pPr>
              <w:widowControl w:val="0"/>
              <w:spacing w:after="0" w:line="228" w:lineRule="auto"/>
              <w:jc w:val="center"/>
              <w:rPr>
                <w:rFonts w:ascii="Times New Roman" w:hAnsi="Times New Roman"/>
                <w:sz w:val="24"/>
              </w:rPr>
            </w:pPr>
            <w:r>
              <w:rPr>
                <w:rFonts w:ascii="Times New Roman" w:hAnsi="Times New Roman"/>
                <w:sz w:val="24"/>
              </w:rPr>
              <w:t>-</w:t>
            </w:r>
          </w:p>
        </w:tc>
      </w:tr>
    </w:tbl>
    <w:p>
      <w:pPr>
        <w:widowControl w:val="0"/>
        <w:spacing w:after="0" w:line="240" w:lineRule="auto"/>
        <w:jc w:val="center"/>
        <w:rPr>
          <w:rFonts w:ascii="Times New Roman" w:hAnsi="Times New Roman"/>
          <w:sz w:val="28"/>
        </w:rPr>
      </w:pPr>
    </w:p>
    <w:p>
      <w:pPr>
        <w:widowControl w:val="0"/>
        <w:spacing w:after="0" w:line="240" w:lineRule="auto"/>
        <w:jc w:val="center"/>
        <w:rPr>
          <w:rFonts w:ascii="Times New Roman" w:hAnsi="Times New Roman"/>
          <w:sz w:val="28"/>
        </w:rPr>
      </w:pPr>
    </w:p>
    <w:p>
      <w:pPr>
        <w:widowControl w:val="0"/>
        <w:spacing w:after="0" w:line="240" w:lineRule="auto"/>
        <w:jc w:val="center"/>
        <w:rPr>
          <w:rFonts w:ascii="Times New Roman" w:hAnsi="Times New Roman"/>
          <w:sz w:val="28"/>
        </w:rPr>
      </w:pPr>
      <w:r>
        <w:rPr>
          <w:rFonts w:ascii="Times New Roman" w:hAnsi="Times New Roman"/>
          <w:sz w:val="28"/>
        </w:rPr>
        <w:lastRenderedPageBreak/>
        <w:t>5. Финансовое обеспечение комплекса процессных мероприятий</w:t>
      </w:r>
    </w:p>
    <w:p>
      <w:pPr>
        <w:widowControl w:val="0"/>
        <w:spacing w:after="0" w:line="240" w:lineRule="auto"/>
        <w:jc w:val="center"/>
        <w:rPr>
          <w:rFonts w:ascii="Times New Roman" w:hAnsi="Times New Roman"/>
          <w:sz w:val="28"/>
        </w:rPr>
      </w:pPr>
    </w:p>
    <w:tbl>
      <w:tblPr>
        <w:tblW w:w="0" w:type="auto"/>
        <w:tblLayout w:type="fixed"/>
        <w:tblLook w:val="04A0" w:firstRow="1" w:lastRow="0" w:firstColumn="1" w:lastColumn="0" w:noHBand="0" w:noVBand="1"/>
      </w:tblPr>
      <w:tblGrid>
        <w:gridCol w:w="10009"/>
        <w:gridCol w:w="1243"/>
        <w:gridCol w:w="1243"/>
        <w:gridCol w:w="1243"/>
        <w:gridCol w:w="1389"/>
      </w:tblGrid>
      <w:tr>
        <w:trPr>
          <w:trHeight w:val="283"/>
        </w:trPr>
        <w:tc>
          <w:tcPr>
            <w:tcW w:w="10009" w:type="dxa"/>
            <w:vMerge w:val="restart"/>
            <w:tcBorders>
              <w:top w:val="single" w:sz="4" w:space="0" w:color="000000"/>
              <w:lef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Наименование мероприятия (результата) / источник финансового обеспечения</w:t>
            </w:r>
          </w:p>
        </w:tc>
        <w:tc>
          <w:tcPr>
            <w:tcW w:w="5118" w:type="dxa"/>
            <w:gridSpan w:val="4"/>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Объем финансового обеспечения</w:t>
            </w:r>
          </w:p>
          <w:p>
            <w:pPr>
              <w:widowControl w:val="0"/>
              <w:spacing w:after="0" w:line="240" w:lineRule="auto"/>
              <w:jc w:val="center"/>
              <w:rPr>
                <w:rFonts w:ascii="Times New Roman" w:hAnsi="Times New Roman"/>
                <w:szCs w:val="22"/>
              </w:rPr>
            </w:pPr>
            <w:r>
              <w:rPr>
                <w:rFonts w:ascii="Times New Roman" w:hAnsi="Times New Roman"/>
                <w:szCs w:val="22"/>
              </w:rPr>
              <w:t>по годам реализации, тыс.рублей</w:t>
            </w:r>
          </w:p>
        </w:tc>
      </w:tr>
      <w:tr>
        <w:trPr>
          <w:trHeight w:val="283"/>
        </w:trPr>
        <w:tc>
          <w:tcPr>
            <w:tcW w:w="10009" w:type="dxa"/>
            <w:vMerge/>
            <w:tcBorders>
              <w:top w:val="single" w:sz="4" w:space="0" w:color="000000"/>
              <w:left w:val="single" w:sz="4" w:space="0" w:color="000000"/>
            </w:tcBorders>
          </w:tcPr>
          <w:p>
            <w:pPr>
              <w:widowControl w:val="0"/>
              <w:spacing w:after="0" w:line="240" w:lineRule="auto"/>
              <w:rPr>
                <w:rFonts w:ascii="Times New Roman" w:hAnsi="Times New Roman"/>
                <w:szCs w:val="22"/>
              </w:rPr>
            </w:pPr>
          </w:p>
        </w:tc>
        <w:tc>
          <w:tcPr>
            <w:tcW w:w="1243" w:type="dxa"/>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2024 г.</w:t>
            </w:r>
          </w:p>
        </w:tc>
        <w:tc>
          <w:tcPr>
            <w:tcW w:w="1243" w:type="dxa"/>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2025 г.</w:t>
            </w:r>
          </w:p>
        </w:tc>
        <w:tc>
          <w:tcPr>
            <w:tcW w:w="1243" w:type="dxa"/>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2026 г.</w:t>
            </w:r>
          </w:p>
        </w:tc>
        <w:tc>
          <w:tcPr>
            <w:tcW w:w="1389" w:type="dxa"/>
            <w:tcBorders>
              <w:top w:val="single" w:sz="4" w:space="0" w:color="000000"/>
              <w:left w:val="single" w:sz="4" w:space="0" w:color="000000"/>
              <w:right w:val="single" w:sz="4" w:space="0" w:color="000000"/>
            </w:tcBorders>
          </w:tcPr>
          <w:p>
            <w:pPr>
              <w:widowControl w:val="0"/>
              <w:spacing w:after="0" w:line="240" w:lineRule="auto"/>
              <w:jc w:val="center"/>
              <w:rPr>
                <w:rFonts w:ascii="Times New Roman" w:hAnsi="Times New Roman"/>
                <w:szCs w:val="22"/>
              </w:rPr>
            </w:pPr>
            <w:r>
              <w:rPr>
                <w:rFonts w:ascii="Times New Roman" w:hAnsi="Times New Roman"/>
                <w:szCs w:val="22"/>
              </w:rPr>
              <w:t>всего</w:t>
            </w:r>
          </w:p>
        </w:tc>
      </w:tr>
      <w:tr>
        <w:trPr>
          <w:trHeight w:val="283"/>
        </w:trPr>
        <w:tc>
          <w:tcPr>
            <w:tcW w:w="10009" w:type="dxa"/>
            <w:tcBorders>
              <w:top w:val="single" w:sz="6"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Комплекс процессных мероприятий «Обеспечение деятельности Главного управления ветеринарии Кабинета Министров Республики Татарстан» – всего, в том числе:</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805 623,7</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836 292,4</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868 234,2</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2 510 150,3</w:t>
            </w:r>
          </w:p>
        </w:tc>
      </w:tr>
      <w:tr>
        <w:trPr>
          <w:trHeight w:val="283"/>
        </w:trPr>
        <w:tc>
          <w:tcPr>
            <w:tcW w:w="10009" w:type="dxa"/>
            <w:tcBorders>
              <w:top w:val="single" w:sz="6"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федеральный бюджет</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2"/>
              </w:rPr>
            </w:pPr>
            <w:r>
              <w:rPr>
                <w:rFonts w:ascii="Times New Roman" w:hAnsi="Times New Roman"/>
                <w:szCs w:val="22"/>
              </w:rPr>
              <w:t>0,0</w:t>
            </w:r>
          </w:p>
        </w:tc>
      </w:tr>
      <w:tr>
        <w:trPr>
          <w:trHeight w:val="283"/>
        </w:trPr>
        <w:tc>
          <w:tcPr>
            <w:tcW w:w="10009" w:type="dxa"/>
            <w:tcBorders>
              <w:top w:val="single" w:sz="6"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бюджет Республики Татарстан</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2"/>
              </w:rPr>
              <w:t>805 623,7</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2"/>
              </w:rPr>
              <w:t>836 292,4</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2"/>
              </w:rPr>
              <w:t>868 234,2</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2"/>
              </w:rPr>
              <w:t>2 510 150,3</w:t>
            </w:r>
          </w:p>
        </w:tc>
      </w:tr>
      <w:tr>
        <w:trPr>
          <w:trHeight w:val="283"/>
        </w:trPr>
        <w:tc>
          <w:tcPr>
            <w:tcW w:w="10009" w:type="dxa"/>
            <w:tcBorders>
              <w:top w:val="single" w:sz="6"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бюджеты территориальных государственных внебюджетных фондов</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rPr>
            </w:pPr>
            <w:r>
              <w:rPr>
                <w:rFonts w:ascii="Times New Roman" w:hAnsi="Times New Roman"/>
                <w:szCs w:val="24"/>
              </w:rPr>
              <w:t>0,0</w:t>
            </w:r>
          </w:p>
        </w:tc>
      </w:tr>
      <w:tr>
        <w:trPr>
          <w:trHeight w:val="283"/>
        </w:trPr>
        <w:tc>
          <w:tcPr>
            <w:tcW w:w="10009" w:type="dxa"/>
            <w:tcBorders>
              <w:top w:val="single" w:sz="6"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внебюджетные источники</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rPr>
            </w:pPr>
            <w:r>
              <w:rPr>
                <w:rFonts w:ascii="Times New Roman" w:hAnsi="Times New Roman"/>
                <w:szCs w:val="24"/>
              </w:rPr>
              <w:t>0,0</w:t>
            </w:r>
          </w:p>
        </w:tc>
      </w:tr>
      <w:tr>
        <w:trPr>
          <w:trHeight w:val="283"/>
        </w:trPr>
        <w:tc>
          <w:tcPr>
            <w:tcW w:w="10009" w:type="dxa"/>
            <w:tcBorders>
              <w:top w:val="single" w:sz="6" w:space="0" w:color="000000"/>
              <w:left w:val="single" w:sz="4" w:space="0" w:color="000000"/>
              <w:bottom w:val="single" w:sz="4" w:space="0" w:color="000000"/>
            </w:tcBorders>
          </w:tcPr>
          <w:p>
            <w:pPr>
              <w:widowControl w:val="0"/>
              <w:spacing w:after="0" w:line="228" w:lineRule="auto"/>
              <w:ind w:left="-57"/>
              <w:jc w:val="both"/>
              <w:rPr>
                <w:rFonts w:ascii="Times New Roman" w:hAnsi="Times New Roman"/>
                <w:szCs w:val="22"/>
              </w:rPr>
            </w:pPr>
            <w:r>
              <w:rPr>
                <w:rFonts w:ascii="Times New Roman" w:hAnsi="Times New Roman"/>
                <w:szCs w:val="22"/>
              </w:rPr>
              <w:t>Обеспечены условия для текущей деятельности Главного управления ветеринарии Кабинета Министров Республики Татарстан (центрального аппарата) – всего, в том числе:</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52 537,4</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54 488,0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56 520,4</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163 545,8</w:t>
            </w:r>
          </w:p>
        </w:tc>
      </w:tr>
      <w:tr>
        <w:trPr>
          <w:trHeight w:val="283"/>
        </w:trPr>
        <w:tc>
          <w:tcPr>
            <w:tcW w:w="10009"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федеральный бюджет</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r>
      <w:tr>
        <w:trPr>
          <w:trHeight w:val="283"/>
        </w:trPr>
        <w:tc>
          <w:tcPr>
            <w:tcW w:w="10009"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бюджет Республики Татарстан</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52 537,4</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54 488,0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56 520,4</w:t>
            </w:r>
          </w:p>
        </w:tc>
        <w:tc>
          <w:tcPr>
            <w:tcW w:w="1389" w:type="dxa"/>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163 545,8</w:t>
            </w:r>
          </w:p>
        </w:tc>
      </w:tr>
      <w:tr>
        <w:trPr>
          <w:trHeight w:val="283"/>
        </w:trPr>
        <w:tc>
          <w:tcPr>
            <w:tcW w:w="10009"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бюджеты территориальных государственных внебюджетных фондов</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rPr>
            </w:pPr>
            <w:r>
              <w:rPr>
                <w:rFonts w:ascii="Times New Roman" w:hAnsi="Times New Roman"/>
                <w:szCs w:val="24"/>
              </w:rPr>
              <w:t>0,0</w:t>
            </w:r>
          </w:p>
        </w:tc>
      </w:tr>
      <w:tr>
        <w:trPr>
          <w:trHeight w:val="283"/>
        </w:trPr>
        <w:tc>
          <w:tcPr>
            <w:tcW w:w="10009" w:type="dxa"/>
            <w:tcBorders>
              <w:top w:val="single" w:sz="4" w:space="0" w:color="000000"/>
              <w:left w:val="single" w:sz="4" w:space="0" w:color="000000"/>
              <w:bottom w:val="single" w:sz="4" w:space="0" w:color="000000"/>
            </w:tcBorders>
            <w:tcMar>
              <w:top w:w="0" w:type="dxa"/>
              <w:left w:w="115" w:type="dxa"/>
              <w:bottom w:w="0" w:type="dxa"/>
              <w:right w:w="115" w:type="dxa"/>
            </w:tcMar>
          </w:tcPr>
          <w:p>
            <w:pPr>
              <w:widowControl w:val="0"/>
              <w:spacing w:after="0" w:line="240" w:lineRule="auto"/>
              <w:ind w:left="-57"/>
              <w:jc w:val="both"/>
              <w:rPr>
                <w:rFonts w:ascii="Times New Roman" w:hAnsi="Times New Roman"/>
                <w:szCs w:val="22"/>
              </w:rPr>
            </w:pPr>
            <w:r>
              <w:rPr>
                <w:rFonts w:ascii="Times New Roman" w:hAnsi="Times New Roman"/>
                <w:szCs w:val="22"/>
              </w:rPr>
              <w:t>внебюджетные источники</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rPr>
            </w:pPr>
            <w:r>
              <w:rPr>
                <w:rFonts w:ascii="Times New Roman" w:hAnsi="Times New Roman"/>
                <w:szCs w:val="24"/>
              </w:rPr>
              <w:t>0,0</w:t>
            </w:r>
          </w:p>
        </w:tc>
      </w:tr>
      <w:tr>
        <w:trPr>
          <w:trHeight w:val="283"/>
        </w:trPr>
        <w:tc>
          <w:tcPr>
            <w:tcW w:w="10009" w:type="dxa"/>
            <w:tcBorders>
              <w:top w:val="single" w:sz="4" w:space="0" w:color="000000"/>
              <w:left w:val="single" w:sz="4" w:space="0" w:color="000000"/>
              <w:bottom w:val="single" w:sz="4" w:space="0" w:color="000000"/>
            </w:tcBorders>
          </w:tcPr>
          <w:p>
            <w:pPr>
              <w:widowControl w:val="0"/>
              <w:spacing w:after="0" w:line="228" w:lineRule="auto"/>
              <w:ind w:left="-57"/>
              <w:jc w:val="both"/>
              <w:rPr>
                <w:rFonts w:ascii="Times New Roman" w:hAnsi="Times New Roman"/>
                <w:szCs w:val="22"/>
              </w:rPr>
            </w:pPr>
            <w:r>
              <w:rPr>
                <w:rFonts w:ascii="Times New Roman" w:hAnsi="Times New Roman"/>
                <w:szCs w:val="22"/>
              </w:rPr>
              <w:t>Обеспечена деятельность подведомственных учреждений Главного управления ветеринарии Кабинета Министров Республики Татарстан – всего, в том числе:</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753 086,3</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781 804,4</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811 713,8</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2 346 604,5</w:t>
            </w:r>
          </w:p>
        </w:tc>
      </w:tr>
      <w:tr>
        <w:trPr>
          <w:trHeight w:val="283"/>
        </w:trPr>
        <w:tc>
          <w:tcPr>
            <w:tcW w:w="10009" w:type="dxa"/>
            <w:tcBorders>
              <w:top w:val="single" w:sz="4"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федеральный бюджет</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r>
      <w:tr>
        <w:trPr>
          <w:trHeight w:val="283"/>
        </w:trPr>
        <w:tc>
          <w:tcPr>
            <w:tcW w:w="10009" w:type="dxa"/>
            <w:tcBorders>
              <w:top w:val="single" w:sz="4"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бюджет Республики Татарстан</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753 086,3</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781 804,4</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811 713,8</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2 346 604,5</w:t>
            </w:r>
          </w:p>
        </w:tc>
      </w:tr>
      <w:tr>
        <w:trPr>
          <w:trHeight w:val="283"/>
        </w:trPr>
        <w:tc>
          <w:tcPr>
            <w:tcW w:w="10009" w:type="dxa"/>
            <w:tcBorders>
              <w:top w:val="single" w:sz="4"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бюджеты территориальных государственных внебюджетных фондов</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r>
      <w:tr>
        <w:trPr>
          <w:trHeight w:val="283"/>
        </w:trPr>
        <w:tc>
          <w:tcPr>
            <w:tcW w:w="10009" w:type="dxa"/>
            <w:tcBorders>
              <w:top w:val="single" w:sz="4" w:space="0" w:color="000000"/>
              <w:left w:val="single" w:sz="4" w:space="0" w:color="000000"/>
              <w:bottom w:val="single" w:sz="4" w:space="0" w:color="000000"/>
            </w:tcBorders>
          </w:tcPr>
          <w:p>
            <w:pPr>
              <w:widowControl w:val="0"/>
              <w:spacing w:after="0" w:line="240" w:lineRule="auto"/>
              <w:ind w:left="-57"/>
              <w:jc w:val="both"/>
              <w:rPr>
                <w:rFonts w:ascii="Times New Roman" w:hAnsi="Times New Roman"/>
                <w:szCs w:val="22"/>
              </w:rPr>
            </w:pPr>
            <w:r>
              <w:rPr>
                <w:rFonts w:ascii="Times New Roman" w:hAnsi="Times New Roman"/>
                <w:szCs w:val="22"/>
              </w:rPr>
              <w:t>внебюджетные источники</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widowControl w:val="0"/>
              <w:spacing w:after="0" w:line="240" w:lineRule="auto"/>
              <w:jc w:val="center"/>
              <w:rPr>
                <w:rFonts w:ascii="Times New Roman" w:hAnsi="Times New Roman"/>
                <w:szCs w:val="24"/>
              </w:rPr>
            </w:pPr>
            <w:r>
              <w:rPr>
                <w:rFonts w:ascii="Times New Roman" w:hAnsi="Times New Roman"/>
                <w:szCs w:val="24"/>
              </w:rPr>
              <w:t>0,0</w:t>
            </w:r>
          </w:p>
        </w:tc>
      </w:tr>
    </w:tbl>
    <w:p>
      <w:pPr>
        <w:widowControl w:val="0"/>
        <w:tabs>
          <w:tab w:val="left" w:pos="284"/>
        </w:tabs>
        <w:spacing w:after="0" w:line="240" w:lineRule="auto"/>
        <w:jc w:val="center"/>
        <w:rPr>
          <w:rFonts w:ascii="Times New Roman" w:hAnsi="Times New Roman"/>
          <w:sz w:val="28"/>
        </w:rPr>
      </w:pPr>
    </w:p>
    <w:p>
      <w:pPr>
        <w:widowControl w:val="0"/>
        <w:tabs>
          <w:tab w:val="left" w:pos="284"/>
        </w:tabs>
        <w:spacing w:after="0" w:line="240" w:lineRule="auto"/>
        <w:jc w:val="center"/>
        <w:rPr>
          <w:rFonts w:ascii="Times New Roman" w:hAnsi="Times New Roman"/>
          <w:sz w:val="28"/>
        </w:rPr>
      </w:pPr>
      <w:r>
        <w:rPr>
          <w:rFonts w:ascii="Times New Roman" w:hAnsi="Times New Roman"/>
          <w:sz w:val="28"/>
        </w:rPr>
        <w:t>6. План реализации комплекса процессных мероприятий в 2024 году</w:t>
      </w:r>
    </w:p>
    <w:p>
      <w:pPr>
        <w:widowControl w:val="0"/>
        <w:tabs>
          <w:tab w:val="left" w:pos="284"/>
        </w:tabs>
        <w:spacing w:after="0" w:line="240" w:lineRule="auto"/>
        <w:jc w:val="center"/>
        <w:rPr>
          <w:rFonts w:ascii="Times New Roman" w:hAnsi="Times New Roman"/>
          <w:sz w:val="28"/>
        </w:rPr>
      </w:pPr>
    </w:p>
    <w:tbl>
      <w:tblPr>
        <w:tblW w:w="0" w:type="auto"/>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
        <w:gridCol w:w="6771"/>
        <w:gridCol w:w="1416"/>
        <w:gridCol w:w="1277"/>
        <w:gridCol w:w="2266"/>
        <w:gridCol w:w="2550"/>
      </w:tblGrid>
      <w:tr>
        <w:trPr>
          <w:trHeight w:val="23"/>
        </w:trPr>
        <w:tc>
          <w:tcPr>
            <w:tcW w:w="847"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w:t>
            </w:r>
          </w:p>
          <w:p>
            <w:pPr>
              <w:widowControl w:val="0"/>
              <w:spacing w:after="0" w:line="240" w:lineRule="auto"/>
              <w:jc w:val="center"/>
              <w:rPr>
                <w:rFonts w:ascii="Times New Roman" w:hAnsi="Times New Roman"/>
              </w:rPr>
            </w:pPr>
            <w:r>
              <w:rPr>
                <w:rFonts w:ascii="Times New Roman" w:hAnsi="Times New Roman"/>
              </w:rPr>
              <w:t>п/п</w:t>
            </w:r>
          </w:p>
        </w:tc>
        <w:tc>
          <w:tcPr>
            <w:tcW w:w="6771"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Наименование мероприятия (результата), контрольной точки</w:t>
            </w:r>
          </w:p>
        </w:tc>
        <w:tc>
          <w:tcPr>
            <w:tcW w:w="269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Срок реализации</w:t>
            </w:r>
          </w:p>
        </w:tc>
        <w:tc>
          <w:tcPr>
            <w:tcW w:w="2266"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Вид подтверждающего документа</w:t>
            </w:r>
          </w:p>
        </w:tc>
        <w:tc>
          <w:tcPr>
            <w:tcW w:w="2550"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Информационная система (источник данных)</w:t>
            </w:r>
          </w:p>
        </w:tc>
      </w:tr>
      <w:tr>
        <w:trPr>
          <w:trHeight w:val="70"/>
        </w:trPr>
        <w:tc>
          <w:tcPr>
            <w:tcW w:w="847" w:type="dxa"/>
            <w:vMerge/>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p>
        </w:tc>
        <w:tc>
          <w:tcPr>
            <w:tcW w:w="6771" w:type="dxa"/>
            <w:vMerge/>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p>
        </w:tc>
        <w:tc>
          <w:tcPr>
            <w:tcW w:w="1416"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начало</w:t>
            </w:r>
          </w:p>
        </w:tc>
        <w:tc>
          <w:tcPr>
            <w:tcW w:w="1277"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окончание</w:t>
            </w:r>
          </w:p>
        </w:tc>
        <w:tc>
          <w:tcPr>
            <w:tcW w:w="2266" w:type="dxa"/>
            <w:vMerge/>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p>
        </w:tc>
        <w:tc>
          <w:tcPr>
            <w:tcW w:w="2550" w:type="dxa"/>
            <w:vMerge/>
            <w:tcBorders>
              <w:top w:val="single" w:sz="4" w:space="0" w:color="000000"/>
              <w:left w:val="single" w:sz="4" w:space="0" w:color="000000"/>
              <w:bottom w:val="nil"/>
              <w:right w:val="single" w:sz="4" w:space="0" w:color="000000"/>
            </w:tcBorders>
            <w:tcMar>
              <w:top w:w="0" w:type="dxa"/>
              <w:left w:w="108" w:type="dxa"/>
              <w:bottom w:w="0" w:type="dxa"/>
              <w:right w:w="108" w:type="dxa"/>
            </w:tcMar>
          </w:tcPr>
          <w:p>
            <w:pPr>
              <w:widowControl w:val="0"/>
              <w:spacing w:after="0" w:line="240" w:lineRule="auto"/>
              <w:rPr>
                <w:rFonts w:ascii="Times New Roman" w:hAnsi="Times New Roman"/>
              </w:rPr>
            </w:pPr>
          </w:p>
        </w:tc>
      </w:tr>
    </w:tbl>
    <w:p>
      <w:pPr>
        <w:widowControl w:val="0"/>
        <w:tabs>
          <w:tab w:val="left" w:pos="284"/>
        </w:tabs>
        <w:spacing w:after="0" w:line="240" w:lineRule="auto"/>
        <w:rPr>
          <w:rFonts w:ascii="Times New Roman" w:hAnsi="Times New Roman"/>
          <w:sz w:val="2"/>
          <w:szCs w:val="2"/>
        </w:rPr>
      </w:pPr>
    </w:p>
    <w:tbl>
      <w:tblPr>
        <w:tblW w:w="0" w:type="auto"/>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
        <w:gridCol w:w="6771"/>
        <w:gridCol w:w="1416"/>
        <w:gridCol w:w="1274"/>
        <w:gridCol w:w="2266"/>
        <w:gridCol w:w="2553"/>
      </w:tblGrid>
      <w:tr>
        <w:trPr>
          <w:trHeight w:val="23"/>
          <w:tblHeader/>
        </w:trPr>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6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2</w:t>
            </w: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3</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4</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5</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6</w:t>
            </w:r>
          </w:p>
        </w:tc>
      </w:tr>
      <w:tr>
        <w:trPr>
          <w:trHeight w:val="23"/>
        </w:trPr>
        <w:tc>
          <w:tcPr>
            <w:tcW w:w="84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w:t>
            </w:r>
          </w:p>
        </w:tc>
        <w:tc>
          <w:tcPr>
            <w:tcW w:w="14280" w:type="dxa"/>
            <w:gridSpan w:val="5"/>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pPr>
              <w:widowControl w:val="0"/>
              <w:spacing w:after="0" w:line="228" w:lineRule="auto"/>
              <w:ind w:left="-57"/>
              <w:rPr>
                <w:rFonts w:ascii="Times New Roman" w:hAnsi="Times New Roman"/>
                <w:szCs w:val="22"/>
              </w:rPr>
            </w:pPr>
            <w:r>
              <w:rPr>
                <w:rFonts w:ascii="Times New Roman" w:hAnsi="Times New Roman"/>
                <w:szCs w:val="22"/>
              </w:rPr>
              <w:t>Обеспечение деятельности центрального аппарата Главного управления ветеринарии Кабинета Министров Республики Татарстан</w:t>
            </w:r>
          </w:p>
        </w:tc>
      </w:tr>
      <w:tr>
        <w:trPr>
          <w:trHeight w:val="579"/>
        </w:trPr>
        <w:tc>
          <w:tcPr>
            <w:tcW w:w="84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1.1.</w:t>
            </w:r>
          </w:p>
        </w:tc>
        <w:tc>
          <w:tcPr>
            <w:tcW w:w="677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pPr>
              <w:widowControl w:val="0"/>
              <w:spacing w:after="0" w:line="240" w:lineRule="auto"/>
              <w:ind w:left="-57"/>
              <w:jc w:val="both"/>
              <w:rPr>
                <w:rFonts w:ascii="Times New Roman" w:hAnsi="Times New Roman"/>
                <w:szCs w:val="22"/>
              </w:rPr>
            </w:pPr>
            <w:r>
              <w:rPr>
                <w:rFonts w:ascii="Times New Roman" w:hAnsi="Times New Roman"/>
                <w:szCs w:val="22"/>
              </w:rPr>
              <w:t>Результат «Обеспечены условия для текущей деятельности Главного управления ветеринарии Кабинета Министров Республики Татарстан (центрального аппарата)»</w:t>
            </w:r>
          </w:p>
        </w:tc>
        <w:tc>
          <w:tcPr>
            <w:tcW w:w="141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01.01.2024</w:t>
            </w:r>
          </w:p>
        </w:tc>
        <w:tc>
          <w:tcPr>
            <w:tcW w:w="127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31.12.2026</w:t>
            </w:r>
          </w:p>
        </w:tc>
        <w:tc>
          <w:tcPr>
            <w:tcW w:w="226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отчет</w:t>
            </w:r>
          </w:p>
        </w:tc>
        <w:tc>
          <w:tcPr>
            <w:tcW w:w="25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w:t>
            </w:r>
          </w:p>
        </w:tc>
      </w:tr>
      <w:tr>
        <w:trPr>
          <w:trHeight w:val="23"/>
        </w:trPr>
        <w:tc>
          <w:tcPr>
            <w:tcW w:w="847" w:type="dxa"/>
            <w:tcBorders>
              <w:top w:val="single" w:sz="4" w:space="0" w:color="auto"/>
              <w:left w:val="single" w:sz="4" w:space="0" w:color="000000"/>
              <w:bottom w:val="single" w:sz="6"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lastRenderedPageBreak/>
              <w:t>2.</w:t>
            </w:r>
          </w:p>
        </w:tc>
        <w:tc>
          <w:tcPr>
            <w:tcW w:w="14280" w:type="dxa"/>
            <w:gridSpan w:val="5"/>
            <w:tcBorders>
              <w:top w:val="single" w:sz="4" w:space="0" w:color="auto"/>
              <w:left w:val="single" w:sz="4" w:space="0" w:color="000000"/>
              <w:bottom w:val="single" w:sz="6" w:space="0" w:color="000000"/>
              <w:right w:val="single" w:sz="4" w:space="0" w:color="000000"/>
            </w:tcBorders>
            <w:tcMar>
              <w:top w:w="0" w:type="dxa"/>
              <w:left w:w="115" w:type="dxa"/>
              <w:bottom w:w="0" w:type="dxa"/>
              <w:right w:w="115" w:type="dxa"/>
            </w:tcMar>
          </w:tcPr>
          <w:p>
            <w:pPr>
              <w:widowControl w:val="0"/>
              <w:spacing w:after="0" w:line="228" w:lineRule="auto"/>
              <w:ind w:left="-57"/>
              <w:rPr>
                <w:rFonts w:ascii="Times New Roman" w:hAnsi="Times New Roman"/>
                <w:szCs w:val="22"/>
              </w:rPr>
            </w:pPr>
            <w:r>
              <w:rPr>
                <w:rFonts w:ascii="Times New Roman" w:hAnsi="Times New Roman"/>
                <w:szCs w:val="22"/>
              </w:rPr>
              <w:t>Обеспечение деятельности подведомственных учреждений Главного управления ветеринарии Кабинета Министров Республики Татарстан (бюджетных учреждений)</w:t>
            </w:r>
          </w:p>
        </w:tc>
      </w:tr>
      <w:tr>
        <w:trPr>
          <w:trHeight w:val="23"/>
        </w:trPr>
        <w:tc>
          <w:tcPr>
            <w:tcW w:w="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rPr>
            </w:pPr>
            <w:r>
              <w:rPr>
                <w:rFonts w:ascii="Times New Roman" w:hAnsi="Times New Roman"/>
              </w:rPr>
              <w:t>2.1.</w:t>
            </w:r>
          </w:p>
        </w:tc>
        <w:tc>
          <w:tcPr>
            <w:tcW w:w="6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ind w:left="-57"/>
              <w:rPr>
                <w:rFonts w:ascii="Times New Roman" w:hAnsi="Times New Roman"/>
                <w:szCs w:val="22"/>
              </w:rPr>
            </w:pPr>
            <w:r>
              <w:rPr>
                <w:rFonts w:ascii="Times New Roman" w:hAnsi="Times New Roman"/>
                <w:szCs w:val="22"/>
              </w:rPr>
              <w:t>Результат «Обеспечена деятельность подведомственных учреждений Главного управления ветеринарии Кабинета Министров Республики Татарстан»</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01.01.2024</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31.12.2026</w:t>
            </w:r>
          </w:p>
        </w:tc>
        <w:tc>
          <w:tcPr>
            <w:tcW w:w="22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отчет</w:t>
            </w:r>
          </w:p>
        </w:tc>
        <w:tc>
          <w:tcPr>
            <w:tcW w:w="2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szCs w:val="22"/>
              </w:rPr>
            </w:pPr>
            <w:r>
              <w:rPr>
                <w:rFonts w:ascii="Times New Roman" w:hAnsi="Times New Roman"/>
                <w:szCs w:val="22"/>
              </w:rPr>
              <w:t>-»;</w:t>
            </w:r>
          </w:p>
        </w:tc>
      </w:tr>
    </w:tbl>
    <w:p>
      <w:pPr>
        <w:widowControl w:val="0"/>
        <w:spacing w:after="0" w:line="240" w:lineRule="auto"/>
        <w:jc w:val="both"/>
        <w:rPr>
          <w:rFonts w:ascii="Times New Roman" w:hAnsi="Times New Roman"/>
          <w:sz w:val="28"/>
          <w:szCs w:val="28"/>
        </w:rPr>
      </w:pPr>
    </w:p>
    <w:p>
      <w:pPr>
        <w:widowControl w:val="0"/>
        <w:spacing w:after="0" w:line="240" w:lineRule="auto"/>
        <w:ind w:firstLine="708"/>
        <w:jc w:val="both"/>
        <w:rPr>
          <w:rFonts w:ascii="Times New Roman" w:hAnsi="Times New Roman"/>
          <w:color w:val="auto"/>
          <w:sz w:val="28"/>
        </w:rPr>
      </w:pPr>
      <w:r>
        <w:rPr>
          <w:rFonts w:ascii="Times New Roman" w:hAnsi="Times New Roman"/>
          <w:color w:val="auto"/>
          <w:sz w:val="28"/>
        </w:rPr>
        <w:t>перечень нормативных правовых актов Республики Татарстан, утверждающих правила предоставления межбюджетных трансфертов из бюджета Республики Татарстан местным бюджетам в рамках реализации государственной программы Республики Татарстан, правила осуществления бюджетных инвестиций и предоставления субсидий из бюджета Республики Татарстан юридическим лицам в рамках реализации государственной программы Республики Татарстан изложить в следующей редакции:</w:t>
      </w: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both"/>
        <w:rPr>
          <w:rFonts w:ascii="Times New Roman" w:hAnsi="Times New Roman"/>
          <w:sz w:val="28"/>
          <w:szCs w:val="28"/>
        </w:rPr>
      </w:pPr>
    </w:p>
    <w:p>
      <w:pPr>
        <w:widowControl w:val="0"/>
        <w:spacing w:after="0" w:line="240" w:lineRule="auto"/>
        <w:jc w:val="center"/>
        <w:rPr>
          <w:rFonts w:ascii="Times New Roman" w:hAnsi="Times New Roman"/>
          <w:color w:val="auto"/>
          <w:sz w:val="28"/>
        </w:rPr>
      </w:pPr>
      <w:r>
        <w:rPr>
          <w:rFonts w:ascii="Times New Roman" w:hAnsi="Times New Roman"/>
          <w:color w:val="auto"/>
          <w:sz w:val="28"/>
        </w:rPr>
        <w:lastRenderedPageBreak/>
        <w:t xml:space="preserve">«Перечень </w:t>
      </w:r>
    </w:p>
    <w:p>
      <w:pPr>
        <w:widowControl w:val="0"/>
        <w:spacing w:after="0" w:line="240" w:lineRule="auto"/>
        <w:jc w:val="center"/>
        <w:rPr>
          <w:rFonts w:ascii="Times New Roman" w:hAnsi="Times New Roman"/>
          <w:color w:val="auto"/>
          <w:sz w:val="28"/>
        </w:rPr>
      </w:pPr>
      <w:r>
        <w:rPr>
          <w:rFonts w:ascii="Times New Roman" w:hAnsi="Times New Roman"/>
          <w:color w:val="auto"/>
          <w:sz w:val="28"/>
        </w:rPr>
        <w:t xml:space="preserve">нормативных правовых актов Республики Татарстан, утверждающих правила предоставления </w:t>
      </w:r>
    </w:p>
    <w:p>
      <w:pPr>
        <w:widowControl w:val="0"/>
        <w:spacing w:after="0" w:line="240" w:lineRule="auto"/>
        <w:jc w:val="center"/>
        <w:rPr>
          <w:rFonts w:ascii="Times New Roman" w:hAnsi="Times New Roman"/>
          <w:color w:val="auto"/>
          <w:sz w:val="28"/>
        </w:rPr>
      </w:pPr>
      <w:r>
        <w:rPr>
          <w:rFonts w:ascii="Times New Roman" w:hAnsi="Times New Roman"/>
          <w:color w:val="auto"/>
          <w:sz w:val="28"/>
        </w:rPr>
        <w:t xml:space="preserve">межбюджетных трансфертов из бюджета Республики Татарстан местным бюджетам в рамках реализации </w:t>
      </w:r>
    </w:p>
    <w:p>
      <w:pPr>
        <w:widowControl w:val="0"/>
        <w:spacing w:after="0" w:line="240" w:lineRule="auto"/>
        <w:jc w:val="center"/>
        <w:rPr>
          <w:rFonts w:ascii="Times New Roman" w:hAnsi="Times New Roman"/>
          <w:color w:val="auto"/>
          <w:sz w:val="28"/>
        </w:rPr>
      </w:pPr>
      <w:r>
        <w:rPr>
          <w:rFonts w:ascii="Times New Roman" w:hAnsi="Times New Roman"/>
          <w:color w:val="auto"/>
          <w:sz w:val="28"/>
        </w:rPr>
        <w:t xml:space="preserve">государственной программы Республики Татарстан, правила осуществления бюджетных инвестиций и </w:t>
      </w:r>
    </w:p>
    <w:p>
      <w:pPr>
        <w:widowControl w:val="0"/>
        <w:spacing w:after="0" w:line="240" w:lineRule="auto"/>
        <w:jc w:val="center"/>
        <w:rPr>
          <w:rFonts w:ascii="Times New Roman" w:hAnsi="Times New Roman"/>
          <w:color w:val="auto"/>
          <w:sz w:val="28"/>
        </w:rPr>
      </w:pPr>
      <w:r>
        <w:rPr>
          <w:rFonts w:ascii="Times New Roman" w:hAnsi="Times New Roman"/>
          <w:color w:val="auto"/>
          <w:sz w:val="28"/>
        </w:rPr>
        <w:t xml:space="preserve">предоставления субсидий из бюджета Республики Татарстан юридическим лицам в рамках реализации </w:t>
      </w:r>
    </w:p>
    <w:p>
      <w:pPr>
        <w:widowControl w:val="0"/>
        <w:spacing w:after="0" w:line="240" w:lineRule="auto"/>
        <w:jc w:val="center"/>
        <w:rPr>
          <w:rFonts w:ascii="Times New Roman" w:hAnsi="Times New Roman"/>
          <w:color w:val="auto"/>
          <w:sz w:val="28"/>
        </w:rPr>
      </w:pPr>
      <w:r>
        <w:rPr>
          <w:rFonts w:ascii="Times New Roman" w:hAnsi="Times New Roman"/>
          <w:color w:val="auto"/>
          <w:sz w:val="28"/>
        </w:rPr>
        <w:t>государственной программы Республики Татарстан</w:t>
      </w:r>
    </w:p>
    <w:p>
      <w:pPr>
        <w:widowControl w:val="0"/>
        <w:spacing w:after="0" w:line="240" w:lineRule="auto"/>
        <w:jc w:val="center"/>
        <w:rPr>
          <w:rFonts w:ascii="Times New Roman" w:hAnsi="Times New Roman"/>
          <w:color w:val="auto"/>
          <w:sz w:val="28"/>
        </w:rPr>
      </w:pPr>
    </w:p>
    <w:tbl>
      <w:tblPr>
        <w:tblW w:w="1516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2964"/>
        <w:gridCol w:w="1662"/>
        <w:gridCol w:w="3151"/>
        <w:gridCol w:w="1708"/>
        <w:gridCol w:w="1806"/>
        <w:gridCol w:w="3151"/>
      </w:tblGrid>
      <w:tr>
        <w:trPr>
          <w:trHeight w:val="20"/>
        </w:trPr>
        <w:tc>
          <w:tcPr>
            <w:tcW w:w="721" w:type="dxa"/>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 п/п</w:t>
            </w:r>
          </w:p>
        </w:tc>
        <w:tc>
          <w:tcPr>
            <w:tcW w:w="2964" w:type="dxa"/>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Тип документа</w:t>
            </w:r>
          </w:p>
        </w:tc>
        <w:tc>
          <w:tcPr>
            <w:tcW w:w="1662" w:type="dxa"/>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Вид документа</w:t>
            </w:r>
          </w:p>
        </w:tc>
        <w:tc>
          <w:tcPr>
            <w:tcW w:w="3151" w:type="dxa"/>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Наименование документа</w:t>
            </w:r>
          </w:p>
        </w:tc>
        <w:tc>
          <w:tcPr>
            <w:tcW w:w="1708" w:type="dxa"/>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Реквизиты</w:t>
            </w:r>
          </w:p>
        </w:tc>
        <w:tc>
          <w:tcPr>
            <w:tcW w:w="1806" w:type="dxa"/>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Разработчик</w:t>
            </w:r>
          </w:p>
        </w:tc>
        <w:tc>
          <w:tcPr>
            <w:tcW w:w="3151" w:type="dxa"/>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Гиперссылка на текст документа</w:t>
            </w:r>
          </w:p>
        </w:tc>
      </w:tr>
    </w:tbl>
    <w:p>
      <w:pPr>
        <w:spacing w:after="0" w:line="245" w:lineRule="auto"/>
        <w:rPr>
          <w:sz w:val="2"/>
          <w:szCs w:val="2"/>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2964"/>
        <w:gridCol w:w="1662"/>
        <w:gridCol w:w="3151"/>
        <w:gridCol w:w="1708"/>
        <w:gridCol w:w="1806"/>
        <w:gridCol w:w="3151"/>
      </w:tblGrid>
      <w:tr>
        <w:trPr>
          <w:trHeight w:val="20"/>
          <w:tblHeader/>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1</w:t>
            </w:r>
          </w:p>
        </w:tc>
        <w:tc>
          <w:tcPr>
            <w:tcW w:w="2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2</w:t>
            </w:r>
          </w:p>
        </w:tc>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3</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4</w:t>
            </w:r>
          </w:p>
        </w:tc>
        <w:tc>
          <w:tcPr>
            <w:tcW w:w="1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5</w:t>
            </w:r>
          </w:p>
        </w:tc>
        <w:tc>
          <w:tcPr>
            <w:tcW w:w="1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6</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7</w:t>
            </w:r>
          </w:p>
        </w:tc>
      </w:tr>
      <w:tr>
        <w:trPr>
          <w:trHeight w:val="397"/>
        </w:trPr>
        <w:tc>
          <w:tcPr>
            <w:tcW w:w="151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 xml:space="preserve">Государственная программа Республики Татарстан «Развитие сельского хозяйства и регулирование рынков сельскохозяйственной продукции, </w:t>
            </w:r>
          </w:p>
          <w:p>
            <w:pPr>
              <w:widowControl w:val="0"/>
              <w:spacing w:after="0" w:line="245" w:lineRule="auto"/>
              <w:jc w:val="center"/>
              <w:rPr>
                <w:rFonts w:ascii="Times New Roman" w:hAnsi="Times New Roman"/>
                <w:color w:val="auto"/>
              </w:rPr>
            </w:pPr>
            <w:r>
              <w:rPr>
                <w:rFonts w:ascii="Times New Roman" w:hAnsi="Times New Roman"/>
                <w:color w:val="auto"/>
              </w:rPr>
              <w:t>сырья и продовольствия в Республике Татарстан»</w:t>
            </w:r>
          </w:p>
        </w:tc>
      </w:tr>
      <w:tr>
        <w:trPr>
          <w:trHeight w:val="397"/>
        </w:trPr>
        <w:tc>
          <w:tcPr>
            <w:tcW w:w="151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Региональный проект «Развитие экспорта продукции агропромышленного комплекса в Республике Татарстан»</w:t>
            </w:r>
          </w:p>
        </w:tc>
      </w:tr>
      <w:tr>
        <w:trPr>
          <w:trHeight w:val="397"/>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1.</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both"/>
              <w:rPr>
                <w:rFonts w:ascii="Times New Roman" w:hAnsi="Times New Roman"/>
                <w:color w:val="auto"/>
              </w:rPr>
            </w:pPr>
            <w:r>
              <w:rPr>
                <w:rFonts w:ascii="Times New Roman" w:hAnsi="Times New Roman"/>
                <w:color w:val="auto"/>
              </w:rPr>
              <w:t>Порядок предоставления субсидии</w:t>
            </w:r>
          </w:p>
          <w:p>
            <w:pPr>
              <w:widowControl w:val="0"/>
              <w:spacing w:after="0" w:line="245" w:lineRule="auto"/>
              <w:jc w:val="both"/>
              <w:rPr>
                <w:rFonts w:ascii="Times New Roman" w:hAnsi="Times New Roman"/>
                <w:color w:val="auto"/>
              </w:rPr>
            </w:pP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О мерах государственной поддержки агропромышленного комплекса по отдельным направлениям</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от 30.06.2021 № 514</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hyperlink r:id="rId10" w:history="1">
              <w:r>
                <w:rPr>
                  <w:rStyle w:val="a5"/>
                  <w:rFonts w:ascii="Times New Roman" w:hAnsi="Times New Roman"/>
                  <w:color w:val="auto"/>
                  <w:u w:val="none"/>
                </w:rPr>
                <w:t>https://pravo.tatarstan.ru/npa_kabmin/post/?npa_id=797258</w:t>
              </w:r>
            </w:hyperlink>
          </w:p>
        </w:tc>
      </w:tr>
      <w:tr>
        <w:trPr>
          <w:trHeight w:val="283"/>
        </w:trPr>
        <w:tc>
          <w:tcPr>
            <w:tcW w:w="151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Региональный проект «Акселерация субъектов малого и среднего предпринимательства в Республике Татарстан»</w:t>
            </w:r>
          </w:p>
        </w:tc>
      </w:tr>
      <w:tr>
        <w:trPr>
          <w:trHeight w:val="283"/>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1.</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both"/>
              <w:rPr>
                <w:rFonts w:ascii="Times New Roman" w:hAnsi="Times New Roman"/>
                <w:color w:val="auto"/>
              </w:rPr>
            </w:pPr>
            <w:r>
              <w:rPr>
                <w:rFonts w:ascii="Times New Roman" w:hAnsi="Times New Roman"/>
                <w:color w:val="auto"/>
              </w:rPr>
              <w:t>Порядок предоставления субсидии</w:t>
            </w:r>
          </w:p>
        </w:tc>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О мерах государственной поддержки агропромышленного комплекса по отдельным направлениям</w:t>
            </w:r>
          </w:p>
        </w:tc>
        <w:tc>
          <w:tcPr>
            <w:tcW w:w="1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от 30.06.2021 № 514</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hyperlink r:id="rId11" w:history="1">
              <w:r>
                <w:rPr>
                  <w:rStyle w:val="a5"/>
                  <w:rFonts w:ascii="Times New Roman" w:hAnsi="Times New Roman"/>
                  <w:color w:val="auto"/>
                  <w:u w:val="none"/>
                </w:rPr>
                <w:t>https://pravo.tatarstan.ru/npa_kabmin/post/?npa_id=797258</w:t>
              </w:r>
            </w:hyperlink>
          </w:p>
        </w:tc>
      </w:tr>
      <w:tr>
        <w:trPr>
          <w:trHeight w:val="283"/>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2.</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both"/>
              <w:rPr>
                <w:rFonts w:ascii="Times New Roman" w:hAnsi="Times New Roman"/>
                <w:color w:val="auto"/>
              </w:rPr>
            </w:pPr>
            <w:r>
              <w:rPr>
                <w:rFonts w:ascii="Times New Roman" w:hAnsi="Times New Roman"/>
                <w:color w:val="auto"/>
              </w:rPr>
              <w:t>Порядок предоставления грантов</w:t>
            </w:r>
          </w:p>
        </w:tc>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О мерах грантовой поддержки агропромышленного комплекса</w:t>
            </w:r>
          </w:p>
        </w:tc>
        <w:tc>
          <w:tcPr>
            <w:tcW w:w="1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от 14.07.2021 № 572</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https://pravo.tatarstan.ru/npa_kabmin/post/?npa_id=804343</w:t>
            </w:r>
          </w:p>
        </w:tc>
      </w:tr>
      <w:tr>
        <w:trPr>
          <w:trHeight w:val="20"/>
        </w:trPr>
        <w:tc>
          <w:tcPr>
            <w:tcW w:w="151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Региональный проект «Вовлечение в оборот и комплексная мелиорация земель сельскохозяйственного назначения»</w:t>
            </w:r>
          </w:p>
        </w:tc>
      </w:tr>
      <w:tr>
        <w:trPr>
          <w:trHeight w:val="20"/>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1.</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both"/>
              <w:rPr>
                <w:rFonts w:ascii="Times New Roman" w:hAnsi="Times New Roman"/>
                <w:color w:val="auto"/>
              </w:rPr>
            </w:pPr>
            <w:r>
              <w:rPr>
                <w:rFonts w:ascii="Times New Roman" w:hAnsi="Times New Roman"/>
                <w:color w:val="auto"/>
              </w:rPr>
              <w:t>Порядок предоставления субсидии</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О мерах государственной поддержки агропромышленного комплекса по отдельным направлениям</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от 30.06.2021 № 514</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hyperlink r:id="rId12" w:history="1">
              <w:r>
                <w:rPr>
                  <w:rStyle w:val="a5"/>
                  <w:rFonts w:ascii="Times New Roman" w:hAnsi="Times New Roman"/>
                  <w:color w:val="auto"/>
                  <w:u w:val="none"/>
                </w:rPr>
                <w:t>https://pravo.tatarstan.ru/npa_kabmin/post/?npa_id=797258</w:t>
              </w:r>
            </w:hyperlink>
          </w:p>
        </w:tc>
      </w:tr>
      <w:tr>
        <w:trPr>
          <w:trHeight w:val="20"/>
        </w:trPr>
        <w:tc>
          <w:tcPr>
            <w:tcW w:w="151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lastRenderedPageBreak/>
              <w:t>Региональный проект «Развитие отраслей овощеводства и картофелеводства»</w:t>
            </w:r>
          </w:p>
        </w:tc>
      </w:tr>
      <w:tr>
        <w:trPr>
          <w:trHeight w:val="20"/>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1.</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both"/>
              <w:rPr>
                <w:rFonts w:ascii="Times New Roman" w:hAnsi="Times New Roman"/>
                <w:color w:val="auto"/>
              </w:rPr>
            </w:pPr>
            <w:r>
              <w:rPr>
                <w:rFonts w:ascii="Times New Roman" w:hAnsi="Times New Roman"/>
                <w:color w:val="auto"/>
              </w:rPr>
              <w:t>Порядок предоставления субсидии</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О мерах государственной поддержки агропромышленного комплекса по отдельным направлениям</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от 30.06.2021 № 514</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hyperlink r:id="rId13" w:history="1">
              <w:r>
                <w:rPr>
                  <w:rStyle w:val="a5"/>
                  <w:rFonts w:ascii="Times New Roman" w:hAnsi="Times New Roman"/>
                  <w:color w:val="auto"/>
                  <w:u w:val="none"/>
                </w:rPr>
                <w:t>https://pravo.tatarstan.ru/npa_kabmin/post/?npa_id=797258</w:t>
              </w:r>
            </w:hyperlink>
          </w:p>
        </w:tc>
      </w:tr>
      <w:tr>
        <w:trPr>
          <w:trHeight w:val="20"/>
        </w:trPr>
        <w:tc>
          <w:tcPr>
            <w:tcW w:w="151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Региональный проект «Стимулирование развития виноградарства и виноделия»</w:t>
            </w:r>
          </w:p>
        </w:tc>
      </w:tr>
      <w:tr>
        <w:trPr>
          <w:trHeight w:val="20"/>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1.</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both"/>
              <w:rPr>
                <w:rFonts w:ascii="Times New Roman" w:hAnsi="Times New Roman"/>
                <w:color w:val="auto"/>
              </w:rPr>
            </w:pPr>
            <w:r>
              <w:rPr>
                <w:rFonts w:ascii="Times New Roman" w:hAnsi="Times New Roman"/>
                <w:color w:val="auto"/>
              </w:rPr>
              <w:t>Порядок предоставления субсидии</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О мерах государственной поддержки агропромышленного комплекса по отдельным направлениям</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от 30.06.2021 № 514</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hyperlink r:id="rId14" w:history="1">
              <w:r>
                <w:rPr>
                  <w:rStyle w:val="a5"/>
                  <w:rFonts w:ascii="Times New Roman" w:hAnsi="Times New Roman"/>
                  <w:color w:val="auto"/>
                  <w:u w:val="none"/>
                </w:rPr>
                <w:t>https://pravo.tatarstan.ru/npa_kabmin/post/?npa_id=797258</w:t>
              </w:r>
            </w:hyperlink>
          </w:p>
        </w:tc>
      </w:tr>
      <w:tr>
        <w:trPr>
          <w:trHeight w:val="20"/>
        </w:trPr>
        <w:tc>
          <w:tcPr>
            <w:tcW w:w="151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Региональный проект «Развитие сельского туризма»</w:t>
            </w:r>
          </w:p>
        </w:tc>
      </w:tr>
      <w:tr>
        <w:trPr>
          <w:trHeight w:val="20"/>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1.</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both"/>
              <w:rPr>
                <w:rFonts w:ascii="Times New Roman" w:hAnsi="Times New Roman"/>
                <w:color w:val="auto"/>
              </w:rPr>
            </w:pPr>
            <w:r>
              <w:rPr>
                <w:rFonts w:ascii="Times New Roman" w:hAnsi="Times New Roman"/>
                <w:color w:val="auto"/>
              </w:rPr>
              <w:t>Порядок предоставления грантов</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Об утверждении порядка предоставления из бюджета Республики Татарстан грантов «Агротуризм» на финансовое обеспечение затрат, связанных с реализацией проектов развития сельского туризма, софинансируемых из федерального бюджета</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от 02.09.2022 № 950</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hyperlink r:id="rId15" w:history="1">
              <w:r>
                <w:rPr>
                  <w:rStyle w:val="a5"/>
                  <w:rFonts w:ascii="Times New Roman" w:hAnsi="Times New Roman"/>
                  <w:color w:val="auto"/>
                  <w:u w:val="none"/>
                </w:rPr>
                <w:t>https://pravo.tatarstan.ru/npa_kabmin/post/?npa_id=1035331</w:t>
              </w:r>
            </w:hyperlink>
          </w:p>
        </w:tc>
      </w:tr>
      <w:tr>
        <w:trPr>
          <w:trHeight w:val="20"/>
        </w:trPr>
        <w:tc>
          <w:tcPr>
            <w:tcW w:w="151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Региональный проект «Стимулирование инвестиционной деятельности в агропромышленном комплексе»</w:t>
            </w:r>
          </w:p>
        </w:tc>
      </w:tr>
      <w:tr>
        <w:trPr>
          <w:trHeight w:val="20"/>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1.</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both"/>
              <w:rPr>
                <w:rFonts w:ascii="Times New Roman" w:hAnsi="Times New Roman"/>
                <w:color w:val="auto"/>
              </w:rPr>
            </w:pPr>
            <w:r>
              <w:rPr>
                <w:rFonts w:ascii="Times New Roman" w:hAnsi="Times New Roman"/>
                <w:color w:val="auto"/>
              </w:rPr>
              <w:t>Порядок предоставления субсидии</w:t>
            </w:r>
          </w:p>
          <w:p>
            <w:pPr>
              <w:widowControl w:val="0"/>
              <w:spacing w:after="0" w:line="228" w:lineRule="auto"/>
              <w:jc w:val="both"/>
              <w:rPr>
                <w:rFonts w:ascii="Times New Roman" w:hAnsi="Times New Roman"/>
                <w:color w:val="auto"/>
              </w:rPr>
            </w:pP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О мерах государственной поддержки агропромышленного комплекса по отдельным направлениям</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от 30.06.2021 № 514</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hyperlink r:id="rId16" w:history="1">
              <w:r>
                <w:rPr>
                  <w:rStyle w:val="a5"/>
                  <w:rFonts w:ascii="Times New Roman" w:hAnsi="Times New Roman"/>
                  <w:color w:val="auto"/>
                  <w:u w:val="none"/>
                </w:rPr>
                <w:t>https://pravo.tatarstan.ru/npa_kabmin/post/?npa_id=797258</w:t>
              </w:r>
            </w:hyperlink>
          </w:p>
        </w:tc>
      </w:tr>
      <w:tr>
        <w:trPr>
          <w:trHeight w:val="283"/>
        </w:trPr>
        <w:tc>
          <w:tcPr>
            <w:tcW w:w="151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Региональный проект «Развитие отраслей и техническая модернизация агропромышленного комплекса»</w:t>
            </w:r>
          </w:p>
        </w:tc>
      </w:tr>
      <w:tr>
        <w:trPr>
          <w:trHeight w:val="1644"/>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1.</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both"/>
              <w:rPr>
                <w:rFonts w:ascii="Times New Roman" w:hAnsi="Times New Roman"/>
                <w:color w:val="auto"/>
              </w:rPr>
            </w:pPr>
            <w:r>
              <w:rPr>
                <w:rFonts w:ascii="Times New Roman" w:hAnsi="Times New Roman"/>
                <w:color w:val="auto"/>
              </w:rPr>
              <w:t>Порядок предоставления субсидии</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О мерах государственной поддержки агропромышленного комплекса по отдельным направлениям за счет средств бюджета Республики Татарстан</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от 31.05.2021 № 397</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hyperlink r:id="rId17" w:history="1">
              <w:r>
                <w:rPr>
                  <w:rStyle w:val="a5"/>
                  <w:rFonts w:ascii="Times New Roman" w:hAnsi="Times New Roman"/>
                  <w:color w:val="auto"/>
                  <w:u w:val="none"/>
                </w:rPr>
                <w:t>https://pravo.tatarstan.ru/npa_kabmin/post/?npa_id=780383</w:t>
              </w:r>
            </w:hyperlink>
          </w:p>
        </w:tc>
      </w:tr>
      <w:tr>
        <w:trPr>
          <w:trHeight w:val="1644"/>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lastRenderedPageBreak/>
              <w:t>2.</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both"/>
              <w:rPr>
                <w:rFonts w:ascii="Times New Roman" w:hAnsi="Times New Roman"/>
                <w:color w:val="auto"/>
              </w:rPr>
            </w:pPr>
            <w:r>
              <w:rPr>
                <w:rFonts w:ascii="Times New Roman" w:hAnsi="Times New Roman"/>
                <w:color w:val="auto"/>
              </w:rPr>
              <w:t>Порядок предоставления субсидии</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О мерах государственной поддержки агропромышленного комплекса по отдельным направлениям</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от 30.06.2021 № 514</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hyperlink r:id="rId18" w:history="1">
              <w:r>
                <w:rPr>
                  <w:rStyle w:val="a5"/>
                  <w:rFonts w:ascii="Times New Roman" w:hAnsi="Times New Roman"/>
                  <w:color w:val="auto"/>
                  <w:u w:val="none"/>
                </w:rPr>
                <w:t>https://pravo.tatarstan.ru/npa_kabmin/post/?npa_id=797258</w:t>
              </w:r>
            </w:hyperlink>
          </w:p>
        </w:tc>
      </w:tr>
      <w:tr>
        <w:trPr>
          <w:trHeight w:val="1644"/>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3.</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both"/>
              <w:rPr>
                <w:rFonts w:ascii="Times New Roman" w:hAnsi="Times New Roman"/>
                <w:color w:val="auto"/>
              </w:rPr>
            </w:pPr>
            <w:r>
              <w:rPr>
                <w:rFonts w:ascii="Times New Roman" w:hAnsi="Times New Roman"/>
                <w:color w:val="auto"/>
              </w:rPr>
              <w:t>Порядок предоставления грантов</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О мерах грантовой поддержки агропромышленного комплекса</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от 14.07.2021 № 572</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hyperlink r:id="rId19" w:history="1">
              <w:r>
                <w:rPr>
                  <w:rStyle w:val="a5"/>
                  <w:rFonts w:ascii="Times New Roman" w:hAnsi="Times New Roman"/>
                  <w:color w:val="auto"/>
                  <w:u w:val="none"/>
                </w:rPr>
                <w:t>https://pravo.tatarstan.ru/npa_kabmin/post/?npa_id=804343</w:t>
              </w:r>
            </w:hyperlink>
          </w:p>
        </w:tc>
      </w:tr>
      <w:tr>
        <w:trPr>
          <w:trHeight w:val="283"/>
        </w:trPr>
        <w:tc>
          <w:tcPr>
            <w:tcW w:w="151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Региональный проект «Развитие жилищного строительства на сельских территориях и повышение уровня благоустройства домовладений»</w:t>
            </w:r>
          </w:p>
        </w:tc>
      </w:tr>
      <w:tr>
        <w:trPr>
          <w:trHeight w:val="1644"/>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1.</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both"/>
              <w:rPr>
                <w:rFonts w:ascii="Times New Roman" w:hAnsi="Times New Roman"/>
                <w:color w:val="auto"/>
              </w:rPr>
            </w:pPr>
            <w:r>
              <w:rPr>
                <w:rFonts w:ascii="Times New Roman" w:hAnsi="Times New Roman"/>
                <w:color w:val="auto"/>
              </w:rPr>
              <w:t>Правила предоставления субсидии и иных межбюджетных трансфертов</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О реализации государственной программы Российской Федерации «Комплексное развитие сельских территорий» в Республике Татарстан</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от 14.05.2020 № 387</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https://pravo.tatarstan.ru/npa_kabmin/post/?npa_id=572616</w:t>
            </w:r>
          </w:p>
        </w:tc>
      </w:tr>
      <w:tr>
        <w:trPr>
          <w:trHeight w:val="283"/>
        </w:trPr>
        <w:tc>
          <w:tcPr>
            <w:tcW w:w="151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Региональный проект «Благоустройство сельских территорий»</w:t>
            </w:r>
          </w:p>
        </w:tc>
      </w:tr>
      <w:tr>
        <w:trPr>
          <w:trHeight w:val="1701"/>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1.</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both"/>
              <w:rPr>
                <w:rFonts w:ascii="Times New Roman" w:hAnsi="Times New Roman"/>
                <w:color w:val="auto"/>
              </w:rPr>
            </w:pPr>
            <w:r>
              <w:rPr>
                <w:rFonts w:ascii="Times New Roman" w:hAnsi="Times New Roman"/>
                <w:color w:val="auto"/>
              </w:rPr>
              <w:t>Правила предоставления субсидии</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О реализации государственной программы Российской Федерации «Комплексное развитие сельских территорий» в Республике Татарстан</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от 14.05.2020 № 387</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tcPr>
          <w:p>
            <w:pPr>
              <w:widowControl w:val="0"/>
              <w:spacing w:after="0" w:line="245" w:lineRule="auto"/>
              <w:jc w:val="center"/>
              <w:rPr>
                <w:rFonts w:ascii="Times New Roman" w:hAnsi="Times New Roman"/>
                <w:color w:val="auto"/>
              </w:rPr>
            </w:pPr>
            <w:r>
              <w:rPr>
                <w:rFonts w:ascii="Times New Roman" w:hAnsi="Times New Roman"/>
                <w:color w:val="auto"/>
              </w:rPr>
              <w:t>https://pravo.tatarstan.ru/npa_kabmin/post/?npa_id=572616</w:t>
            </w:r>
          </w:p>
        </w:tc>
      </w:tr>
      <w:tr>
        <w:trPr>
          <w:trHeight w:val="20"/>
        </w:trPr>
        <w:tc>
          <w:tcPr>
            <w:tcW w:w="151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Региональный проект «Содействие занятости сельского населения»</w:t>
            </w:r>
          </w:p>
        </w:tc>
      </w:tr>
      <w:tr>
        <w:trPr>
          <w:trHeight w:val="20"/>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1.</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both"/>
              <w:rPr>
                <w:rFonts w:ascii="Times New Roman" w:hAnsi="Times New Roman"/>
                <w:color w:val="auto"/>
              </w:rPr>
            </w:pPr>
            <w:r>
              <w:rPr>
                <w:rFonts w:ascii="Times New Roman" w:hAnsi="Times New Roman"/>
                <w:color w:val="auto"/>
              </w:rPr>
              <w:t>Правила предоставления субсидии</w:t>
            </w:r>
          </w:p>
        </w:tc>
        <w:tc>
          <w:tcPr>
            <w:tcW w:w="1662"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О реализации государственной программы Российской Федерации «Комплексное развитие сельских территорий» в Республике Татарстан</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от 14.05.2020 № 387</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https://pravo.tatarstan.ru/npa_kabmin/post/?npa_id=572616</w:t>
            </w:r>
          </w:p>
        </w:tc>
      </w:tr>
      <w:tr>
        <w:trPr>
          <w:trHeight w:val="20"/>
        </w:trPr>
        <w:tc>
          <w:tcPr>
            <w:tcW w:w="151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Региональный проект «Современный облик сельских территорий»</w:t>
            </w:r>
          </w:p>
        </w:tc>
      </w:tr>
      <w:tr>
        <w:trPr>
          <w:trHeight w:val="20"/>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lastRenderedPageBreak/>
              <w:t>1.</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both"/>
              <w:rPr>
                <w:rFonts w:ascii="Times New Roman" w:hAnsi="Times New Roman"/>
                <w:color w:val="auto"/>
              </w:rPr>
            </w:pPr>
            <w:r>
              <w:rPr>
                <w:rFonts w:ascii="Times New Roman" w:hAnsi="Times New Roman"/>
                <w:color w:val="auto"/>
              </w:rPr>
              <w:t>Правила предоставления субсидии</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О реализации государственной программы Российской Федерации «Комплексное развитие сельских территорий» в Республике Татарстан</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от 14.05.2020 № 387</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https://pravo.tatarstan.ru/npa_kabmin/post/?npa_id=572616</w:t>
            </w:r>
          </w:p>
          <w:p>
            <w:pPr>
              <w:widowControl w:val="0"/>
              <w:spacing w:after="0" w:line="240" w:lineRule="auto"/>
              <w:jc w:val="center"/>
              <w:rPr>
                <w:rFonts w:ascii="Times New Roman" w:hAnsi="Times New Roman"/>
                <w:color w:val="auto"/>
              </w:rPr>
            </w:pPr>
          </w:p>
        </w:tc>
      </w:tr>
      <w:tr>
        <w:trPr>
          <w:trHeight w:val="20"/>
        </w:trPr>
        <w:tc>
          <w:tcPr>
            <w:tcW w:w="151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Региональный проект «Развитие транспортной инфраструктуры на сельских территориях»</w:t>
            </w:r>
          </w:p>
        </w:tc>
      </w:tr>
      <w:tr>
        <w:trPr>
          <w:trHeight w:val="20"/>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1.</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both"/>
              <w:rPr>
                <w:rFonts w:ascii="Times New Roman" w:hAnsi="Times New Roman"/>
                <w:color w:val="auto"/>
              </w:rPr>
            </w:pPr>
            <w:r>
              <w:rPr>
                <w:rFonts w:ascii="Times New Roman" w:hAnsi="Times New Roman"/>
                <w:color w:val="auto"/>
              </w:rPr>
              <w:t>Правила предоставления субсидии</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О реализации государственной программы Российской Федерации «Комплексное развитие сельских территорий» в Республике Татарстан</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от 14.05.2020 № 387</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https://pravo.tatarstan.ru/npa_kabmin/post/?npa_id=572616</w:t>
            </w:r>
          </w:p>
          <w:p>
            <w:pPr>
              <w:widowControl w:val="0"/>
              <w:spacing w:after="0" w:line="240" w:lineRule="auto"/>
              <w:jc w:val="center"/>
              <w:rPr>
                <w:rFonts w:ascii="Times New Roman" w:hAnsi="Times New Roman"/>
                <w:color w:val="auto"/>
              </w:rPr>
            </w:pPr>
          </w:p>
        </w:tc>
      </w:tr>
      <w:tr>
        <w:trPr>
          <w:trHeight w:val="20"/>
        </w:trPr>
        <w:tc>
          <w:tcPr>
            <w:tcW w:w="151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Региональный проект «Проектирование, строительство, реконструкция и капитальный ремонт объектов агропромышленного комплекса»</w:t>
            </w:r>
          </w:p>
        </w:tc>
      </w:tr>
      <w:tr>
        <w:trPr>
          <w:trHeight w:val="20"/>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1.</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both"/>
              <w:rPr>
                <w:rFonts w:ascii="Times New Roman" w:hAnsi="Times New Roman"/>
                <w:color w:val="auto"/>
              </w:rPr>
            </w:pPr>
            <w:r>
              <w:rPr>
                <w:rFonts w:ascii="Times New Roman" w:hAnsi="Times New Roman"/>
                <w:color w:val="auto"/>
              </w:rPr>
              <w:t>Порядок предоставления субсидии</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О мерах государственной поддержки агропромышленного комплекса по отдельным направлениям за счет средств бюджета Республики Татарстан</w:t>
            </w:r>
          </w:p>
        </w:tc>
        <w:tc>
          <w:tcPr>
            <w:tcW w:w="1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от 31.05.2021 № 397</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https://pravo.tatarstan.ru/npa_kabmin/post/?npa_id=780383</w:t>
            </w:r>
          </w:p>
          <w:p>
            <w:pPr>
              <w:widowControl w:val="0"/>
              <w:spacing w:after="0" w:line="240" w:lineRule="auto"/>
              <w:jc w:val="center"/>
              <w:rPr>
                <w:rFonts w:ascii="Times New Roman" w:hAnsi="Times New Roman"/>
                <w:color w:val="auto"/>
              </w:rPr>
            </w:pPr>
          </w:p>
        </w:tc>
      </w:tr>
      <w:tr>
        <w:trPr>
          <w:trHeight w:val="20"/>
        </w:trPr>
        <w:tc>
          <w:tcPr>
            <w:tcW w:w="151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Региональный проект «Развитие подотрасли растениеводства, переработки и реализации продукции растениеводства»</w:t>
            </w:r>
          </w:p>
        </w:tc>
      </w:tr>
      <w:tr>
        <w:trPr>
          <w:trHeight w:val="20"/>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1.</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both"/>
              <w:rPr>
                <w:rFonts w:ascii="Times New Roman" w:hAnsi="Times New Roman"/>
                <w:color w:val="auto"/>
              </w:rPr>
            </w:pPr>
            <w:r>
              <w:rPr>
                <w:rFonts w:ascii="Times New Roman" w:hAnsi="Times New Roman"/>
                <w:color w:val="auto"/>
              </w:rPr>
              <w:t>Правила предоставления субсидии</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Об утверждении Правил предоставления и распределения субсидий из бюджета Республики Татарстан бюджетам муниципальных районов и городских округов Республики Татарстан на проведение мероприятий по уничтожению борщевика Сосновского</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от 23.04.2021 № 276</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https://pravo.tatarstan.ru/npa_kabmin/post/?npa_id=764073</w:t>
            </w:r>
          </w:p>
        </w:tc>
      </w:tr>
      <w:tr>
        <w:trPr>
          <w:trHeight w:val="20"/>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2.</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33" w:lineRule="auto"/>
              <w:jc w:val="both"/>
              <w:rPr>
                <w:rFonts w:ascii="Times New Roman" w:hAnsi="Times New Roman"/>
                <w:color w:val="auto"/>
              </w:rPr>
            </w:pPr>
            <w:r>
              <w:rPr>
                <w:rFonts w:ascii="Times New Roman" w:hAnsi="Times New Roman"/>
                <w:color w:val="auto"/>
              </w:rPr>
              <w:t>Порядок предоставления субсидии</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33"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33" w:lineRule="auto"/>
              <w:jc w:val="center"/>
              <w:rPr>
                <w:rFonts w:ascii="Times New Roman" w:hAnsi="Times New Roman"/>
                <w:color w:val="auto"/>
              </w:rPr>
            </w:pPr>
            <w:r>
              <w:rPr>
                <w:rFonts w:ascii="Times New Roman" w:hAnsi="Times New Roman"/>
                <w:color w:val="auto"/>
              </w:rPr>
              <w:t>О мерах государственной поддержки агропромышленного комплекса по отдельным направлениям за счет средств бюджета Республики Татарстан</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33" w:lineRule="auto"/>
              <w:jc w:val="center"/>
              <w:rPr>
                <w:rFonts w:ascii="Times New Roman" w:hAnsi="Times New Roman"/>
                <w:color w:val="auto"/>
              </w:rPr>
            </w:pPr>
            <w:r>
              <w:rPr>
                <w:rFonts w:ascii="Times New Roman" w:hAnsi="Times New Roman"/>
                <w:color w:val="auto"/>
              </w:rPr>
              <w:t>от 31.05.2021 № 397</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33"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https://pravo.tatarstan.ru/npa_kabmin/post/?npa_id=780383</w:t>
            </w:r>
          </w:p>
          <w:p>
            <w:pPr>
              <w:widowControl w:val="0"/>
              <w:spacing w:after="0" w:line="240" w:lineRule="auto"/>
              <w:jc w:val="center"/>
              <w:rPr>
                <w:rFonts w:ascii="Times New Roman" w:hAnsi="Times New Roman"/>
                <w:color w:val="auto"/>
              </w:rPr>
            </w:pPr>
          </w:p>
        </w:tc>
      </w:tr>
      <w:tr>
        <w:trPr>
          <w:trHeight w:val="20"/>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3.</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33" w:lineRule="auto"/>
              <w:jc w:val="both"/>
              <w:rPr>
                <w:rFonts w:ascii="Times New Roman" w:hAnsi="Times New Roman"/>
                <w:color w:val="auto"/>
              </w:rPr>
            </w:pPr>
            <w:r>
              <w:rPr>
                <w:rFonts w:ascii="Times New Roman" w:hAnsi="Times New Roman"/>
                <w:color w:val="auto"/>
              </w:rPr>
              <w:t>Порядок предоставления субсидии</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33" w:lineRule="auto"/>
              <w:jc w:val="center"/>
              <w:rPr>
                <w:rFonts w:ascii="Times New Roman" w:hAnsi="Times New Roman"/>
                <w:color w:val="auto"/>
              </w:rPr>
            </w:pPr>
            <w:r>
              <w:rPr>
                <w:rFonts w:ascii="Times New Roman" w:hAnsi="Times New Roman"/>
                <w:color w:val="auto"/>
              </w:rPr>
              <w:t>постановление Кабинета Ми</w:t>
            </w:r>
            <w:r>
              <w:rPr>
                <w:rFonts w:ascii="Times New Roman" w:hAnsi="Times New Roman"/>
                <w:color w:val="auto"/>
              </w:rPr>
              <w:lastRenderedPageBreak/>
              <w:t>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33" w:lineRule="auto"/>
              <w:jc w:val="center"/>
              <w:rPr>
                <w:rFonts w:ascii="Times New Roman" w:hAnsi="Times New Roman"/>
                <w:color w:val="auto"/>
              </w:rPr>
            </w:pPr>
            <w:r>
              <w:rPr>
                <w:rFonts w:ascii="Times New Roman" w:hAnsi="Times New Roman"/>
                <w:color w:val="auto"/>
              </w:rPr>
              <w:lastRenderedPageBreak/>
              <w:t xml:space="preserve">Об утверждении Порядка предоставления субсидии из </w:t>
            </w:r>
            <w:r>
              <w:rPr>
                <w:rFonts w:ascii="Times New Roman" w:hAnsi="Times New Roman"/>
                <w:color w:val="auto"/>
              </w:rPr>
              <w:lastRenderedPageBreak/>
              <w:t>бюджета Республики Татарстан на возмещение части затрат юридических лиц по приобретению ячменя в целях производства пищевых продуктов</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pPr>
              <w:widowControl w:val="0"/>
              <w:spacing w:after="0" w:line="233" w:lineRule="auto"/>
              <w:jc w:val="center"/>
              <w:rPr>
                <w:rFonts w:ascii="Times New Roman" w:hAnsi="Times New Roman"/>
                <w:color w:val="auto"/>
              </w:rPr>
            </w:pPr>
            <w:r>
              <w:rPr>
                <w:rFonts w:ascii="Times New Roman" w:hAnsi="Times New Roman"/>
                <w:color w:val="auto"/>
              </w:rPr>
              <w:lastRenderedPageBreak/>
              <w:t>от 01.11.2021 № 1034</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33"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hyperlink r:id="rId20" w:history="1">
              <w:r>
                <w:rPr>
                  <w:rStyle w:val="a5"/>
                  <w:rFonts w:ascii="Times New Roman" w:hAnsi="Times New Roman"/>
                  <w:color w:val="auto"/>
                  <w:u w:val="none"/>
                </w:rPr>
                <w:t>https://pravo.tatarstan.ru/npa_kabmin/post/?npa_id=857586</w:t>
              </w:r>
            </w:hyperlink>
          </w:p>
        </w:tc>
      </w:tr>
      <w:tr>
        <w:trPr>
          <w:trHeight w:val="20"/>
        </w:trPr>
        <w:tc>
          <w:tcPr>
            <w:tcW w:w="151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33" w:lineRule="auto"/>
              <w:jc w:val="center"/>
              <w:rPr>
                <w:rFonts w:ascii="Times New Roman" w:hAnsi="Times New Roman"/>
                <w:color w:val="auto"/>
              </w:rPr>
            </w:pPr>
            <w:r>
              <w:rPr>
                <w:rFonts w:ascii="Times New Roman" w:hAnsi="Times New Roman"/>
                <w:color w:val="auto"/>
              </w:rPr>
              <w:t>Региональный проект «Развитие подотрасли животноводства, переработки и реализации продукции животного происхождения»</w:t>
            </w:r>
          </w:p>
        </w:tc>
      </w:tr>
      <w:tr>
        <w:trPr>
          <w:trHeight w:val="20"/>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1.</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33" w:lineRule="auto"/>
              <w:jc w:val="both"/>
              <w:rPr>
                <w:rFonts w:ascii="Times New Roman" w:hAnsi="Times New Roman"/>
                <w:color w:val="auto"/>
              </w:rPr>
            </w:pPr>
            <w:r>
              <w:rPr>
                <w:rFonts w:ascii="Times New Roman" w:hAnsi="Times New Roman"/>
                <w:color w:val="auto"/>
              </w:rPr>
              <w:t>Порядок предоставления субсидии</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33"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33" w:lineRule="auto"/>
              <w:jc w:val="center"/>
              <w:rPr>
                <w:rFonts w:ascii="Times New Roman" w:hAnsi="Times New Roman"/>
                <w:color w:val="auto"/>
              </w:rPr>
            </w:pPr>
            <w:r>
              <w:rPr>
                <w:rFonts w:ascii="Times New Roman" w:hAnsi="Times New Roman"/>
                <w:color w:val="auto"/>
              </w:rPr>
              <w:t>О мерах государственной поддержки агропромышленного комплекса по отдельным направлениям за счет средств бюджета Республики Татарстан</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33" w:lineRule="auto"/>
              <w:jc w:val="center"/>
              <w:rPr>
                <w:rFonts w:ascii="Times New Roman" w:hAnsi="Times New Roman"/>
                <w:color w:val="auto"/>
              </w:rPr>
            </w:pPr>
            <w:r>
              <w:rPr>
                <w:rFonts w:ascii="Times New Roman" w:hAnsi="Times New Roman"/>
                <w:color w:val="auto"/>
              </w:rPr>
              <w:t>от 31.05.2021 № 397</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33"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hyperlink r:id="rId21" w:history="1">
              <w:r>
                <w:rPr>
                  <w:rStyle w:val="a5"/>
                  <w:rFonts w:ascii="Times New Roman" w:hAnsi="Times New Roman"/>
                  <w:color w:val="auto"/>
                  <w:u w:val="none"/>
                </w:rPr>
                <w:t>https://pravo.tatarstan.ru/npa_kabmin/post/?npa_id=780383</w:t>
              </w:r>
            </w:hyperlink>
          </w:p>
        </w:tc>
      </w:tr>
      <w:tr>
        <w:trPr>
          <w:trHeight w:val="20"/>
        </w:trPr>
        <w:tc>
          <w:tcPr>
            <w:tcW w:w="151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33" w:lineRule="auto"/>
              <w:jc w:val="center"/>
              <w:rPr>
                <w:rFonts w:ascii="Times New Roman" w:hAnsi="Times New Roman"/>
                <w:color w:val="auto"/>
              </w:rPr>
            </w:pPr>
            <w:r>
              <w:rPr>
                <w:rFonts w:ascii="Times New Roman" w:hAnsi="Times New Roman"/>
                <w:color w:val="auto"/>
              </w:rPr>
              <w:t>Региональный проект «Поддержка малых форм хозяйствования»</w:t>
            </w:r>
          </w:p>
        </w:tc>
      </w:tr>
      <w:tr>
        <w:trPr>
          <w:trHeight w:val="20"/>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1.</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33" w:lineRule="auto"/>
              <w:jc w:val="both"/>
              <w:rPr>
                <w:rFonts w:ascii="Times New Roman" w:hAnsi="Times New Roman"/>
                <w:color w:val="auto"/>
              </w:rPr>
            </w:pPr>
            <w:r>
              <w:rPr>
                <w:rFonts w:ascii="Times New Roman" w:hAnsi="Times New Roman"/>
                <w:color w:val="auto"/>
              </w:rPr>
              <w:t>Порядок предоставления субсидии</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33"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33" w:lineRule="auto"/>
              <w:jc w:val="center"/>
              <w:rPr>
                <w:rFonts w:ascii="Times New Roman" w:hAnsi="Times New Roman"/>
                <w:color w:val="auto"/>
              </w:rPr>
            </w:pPr>
            <w:r>
              <w:rPr>
                <w:rFonts w:ascii="Times New Roman" w:hAnsi="Times New Roman"/>
                <w:color w:val="auto"/>
              </w:rPr>
              <w:t>О мерах государственной поддержки агропромышленного комплекса по отдельным направлениям за счет средств бюджета Республики Татарстан</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33" w:lineRule="auto"/>
              <w:jc w:val="center"/>
              <w:rPr>
                <w:rFonts w:ascii="Times New Roman" w:hAnsi="Times New Roman"/>
                <w:color w:val="auto"/>
              </w:rPr>
            </w:pPr>
            <w:r>
              <w:rPr>
                <w:rFonts w:ascii="Times New Roman" w:hAnsi="Times New Roman"/>
                <w:color w:val="auto"/>
              </w:rPr>
              <w:t>от 31.05.2021 № 397</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33"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hyperlink r:id="rId22" w:history="1">
              <w:r>
                <w:rPr>
                  <w:rStyle w:val="a5"/>
                  <w:rFonts w:ascii="Times New Roman" w:hAnsi="Times New Roman"/>
                  <w:color w:val="auto"/>
                  <w:u w:val="none"/>
                </w:rPr>
                <w:t>https://pravo.tatarstan.ru/npa_kabmin/post/?npa_id=780383</w:t>
              </w:r>
            </w:hyperlink>
          </w:p>
        </w:tc>
      </w:tr>
      <w:tr>
        <w:trPr>
          <w:trHeight w:val="20"/>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2.</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33" w:lineRule="auto"/>
              <w:jc w:val="both"/>
              <w:rPr>
                <w:rFonts w:ascii="Times New Roman" w:hAnsi="Times New Roman"/>
                <w:color w:val="auto"/>
              </w:rPr>
            </w:pPr>
            <w:r>
              <w:rPr>
                <w:rFonts w:ascii="Times New Roman" w:hAnsi="Times New Roman"/>
                <w:color w:val="auto"/>
              </w:rPr>
              <w:t>Порядок предоставления субсидии</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33"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33" w:lineRule="auto"/>
              <w:jc w:val="center"/>
              <w:rPr>
                <w:rFonts w:ascii="Times New Roman" w:hAnsi="Times New Roman"/>
                <w:color w:val="auto"/>
              </w:rPr>
            </w:pPr>
            <w:r>
              <w:rPr>
                <w:rFonts w:ascii="Times New Roman" w:hAnsi="Times New Roman"/>
                <w:color w:val="auto"/>
              </w:rPr>
              <w:t>О мерах государственной поддержки развития личных подсобных хозяйств на территории Республики Татарстан</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33" w:lineRule="auto"/>
              <w:jc w:val="center"/>
              <w:rPr>
                <w:rFonts w:ascii="Times New Roman" w:hAnsi="Times New Roman"/>
                <w:color w:val="auto"/>
              </w:rPr>
            </w:pPr>
            <w:r>
              <w:rPr>
                <w:rFonts w:ascii="Times New Roman" w:hAnsi="Times New Roman"/>
                <w:color w:val="auto"/>
              </w:rPr>
              <w:t>от 15.06.2021 № 452</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33"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hyperlink r:id="rId23" w:history="1">
              <w:r>
                <w:rPr>
                  <w:rStyle w:val="a5"/>
                  <w:rFonts w:ascii="Times New Roman" w:hAnsi="Times New Roman"/>
                  <w:color w:val="auto"/>
                  <w:u w:val="none"/>
                </w:rPr>
                <w:t>https://pravo.tatarstan.ru/npa_kabmin/post/?npa_id=790228</w:t>
              </w:r>
            </w:hyperlink>
          </w:p>
        </w:tc>
      </w:tr>
      <w:tr>
        <w:trPr>
          <w:trHeight w:val="20"/>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3.</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both"/>
              <w:rPr>
                <w:rFonts w:ascii="Times New Roman" w:hAnsi="Times New Roman"/>
                <w:color w:val="auto"/>
              </w:rPr>
            </w:pPr>
            <w:r>
              <w:rPr>
                <w:rFonts w:ascii="Times New Roman" w:hAnsi="Times New Roman"/>
                <w:color w:val="auto"/>
              </w:rPr>
              <w:t>Порядок предоставления грантов</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О мерах грантовой поддержки агропромышленного комплекса</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от 14.07.2021 № 572</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hyperlink r:id="rId24" w:history="1">
              <w:r>
                <w:rPr>
                  <w:rStyle w:val="a5"/>
                  <w:rFonts w:ascii="Times New Roman" w:hAnsi="Times New Roman"/>
                  <w:color w:val="auto"/>
                  <w:u w:val="none"/>
                </w:rPr>
                <w:t>https://pravo.tatarstan.ru/npa_kabmin/post/?npa_id=804343</w:t>
              </w:r>
            </w:hyperlink>
          </w:p>
        </w:tc>
      </w:tr>
      <w:tr>
        <w:trPr>
          <w:trHeight w:val="20"/>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4.</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both"/>
              <w:rPr>
                <w:rFonts w:ascii="Times New Roman" w:hAnsi="Times New Roman"/>
                <w:color w:val="auto"/>
              </w:rPr>
            </w:pPr>
            <w:r>
              <w:rPr>
                <w:rFonts w:ascii="Times New Roman" w:hAnsi="Times New Roman"/>
                <w:color w:val="auto"/>
              </w:rPr>
              <w:t>Порядок предоставления субсидии</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О мерах государственной поддержки производителей зерновых культур</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от 07.09.2021 № 836</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hyperlink r:id="rId25" w:history="1">
              <w:r>
                <w:rPr>
                  <w:rStyle w:val="a5"/>
                  <w:rFonts w:ascii="Times New Roman" w:hAnsi="Times New Roman"/>
                  <w:color w:val="auto"/>
                  <w:u w:val="none"/>
                </w:rPr>
                <w:t>https://pravo.tatarstan.ru/npa_kabmin/post/?npa_id=832008</w:t>
              </w:r>
            </w:hyperlink>
          </w:p>
        </w:tc>
      </w:tr>
      <w:tr>
        <w:trPr>
          <w:trHeight w:val="20"/>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5.</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both"/>
              <w:rPr>
                <w:rFonts w:ascii="Times New Roman" w:hAnsi="Times New Roman"/>
                <w:color w:val="auto"/>
              </w:rPr>
            </w:pPr>
            <w:r>
              <w:rPr>
                <w:rFonts w:ascii="Times New Roman" w:hAnsi="Times New Roman"/>
                <w:color w:val="auto"/>
              </w:rPr>
              <w:t>Порядок предоставления субсидии</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 xml:space="preserve">постановление </w:t>
            </w:r>
            <w:r>
              <w:rPr>
                <w:rFonts w:ascii="Times New Roman" w:hAnsi="Times New Roman"/>
                <w:color w:val="auto"/>
              </w:rPr>
              <w:lastRenderedPageBreak/>
              <w:t>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lastRenderedPageBreak/>
              <w:t xml:space="preserve">Об утверждении Порядка предоставления из бюджета </w:t>
            </w:r>
            <w:r>
              <w:rPr>
                <w:rFonts w:ascii="Times New Roman" w:hAnsi="Times New Roman"/>
                <w:color w:val="auto"/>
              </w:rPr>
              <w:lastRenderedPageBreak/>
              <w:t>Республики Татарстан субсидии сельскохозяйственным потребительским кооперативам на возмещение части затрат, связанных со строительством ферм по содержанию крупного рогатого скота молочного направления на территории мини-молочных парков</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lastRenderedPageBreak/>
              <w:t>от 19.02.2022 № 140</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hyperlink r:id="rId26" w:history="1">
              <w:r>
                <w:rPr>
                  <w:rStyle w:val="a5"/>
                  <w:rFonts w:ascii="Times New Roman" w:hAnsi="Times New Roman"/>
                  <w:color w:val="auto"/>
                  <w:u w:val="none"/>
                </w:rPr>
                <w:t>https://pravo.tatarstan.ru/npa_kabmin/post/?npa_id=950156</w:t>
              </w:r>
            </w:hyperlink>
          </w:p>
        </w:tc>
      </w:tr>
      <w:tr>
        <w:trPr>
          <w:trHeight w:val="20"/>
        </w:trPr>
        <w:tc>
          <w:tcPr>
            <w:tcW w:w="151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Региональный проект «Техническая и технологическая модернизация, инновационное развитие»</w:t>
            </w:r>
          </w:p>
        </w:tc>
      </w:tr>
      <w:tr>
        <w:trPr>
          <w:trHeight w:val="20"/>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1.</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both"/>
              <w:rPr>
                <w:rFonts w:ascii="Times New Roman" w:hAnsi="Times New Roman"/>
                <w:color w:val="auto"/>
              </w:rPr>
            </w:pPr>
            <w:r>
              <w:rPr>
                <w:rFonts w:ascii="Times New Roman" w:hAnsi="Times New Roman"/>
                <w:color w:val="auto"/>
              </w:rPr>
              <w:t>Порядок предоставления субсидии</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О мерах государственной поддержки агропромышленного комплекса по отдельным направлениям за счет средств бюджета Республики Татарстан</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от 31.05.2021 № 397</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https://pravo.tatarstan.ru/npa_kabmin/post/?npa_id=780383</w:t>
            </w:r>
          </w:p>
          <w:p>
            <w:pPr>
              <w:widowControl w:val="0"/>
              <w:spacing w:after="0" w:line="240" w:lineRule="auto"/>
              <w:jc w:val="center"/>
              <w:rPr>
                <w:rFonts w:ascii="Times New Roman" w:hAnsi="Times New Roman"/>
                <w:strike/>
                <w:color w:val="auto"/>
              </w:rPr>
            </w:pPr>
            <w:hyperlink r:id="rId27" w:history="1"/>
          </w:p>
        </w:tc>
      </w:tr>
      <w:tr>
        <w:trPr>
          <w:trHeight w:val="20"/>
        </w:trPr>
        <w:tc>
          <w:tcPr>
            <w:tcW w:w="151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Региональный проект «Обеспечение реализации государственной программы Республики Татарстан»</w:t>
            </w:r>
          </w:p>
        </w:tc>
      </w:tr>
      <w:tr>
        <w:trPr>
          <w:trHeight w:val="20"/>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1.</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both"/>
              <w:rPr>
                <w:rFonts w:ascii="Times New Roman" w:hAnsi="Times New Roman"/>
                <w:color w:val="auto"/>
              </w:rPr>
            </w:pPr>
            <w:r>
              <w:rPr>
                <w:rFonts w:ascii="Times New Roman" w:hAnsi="Times New Roman"/>
                <w:color w:val="auto"/>
              </w:rPr>
              <w:t>Порядок предоставления субсидии</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О мерах государственной поддержки агропромышленного комплекса по отдельным направлениям за счет средств бюджета Республики Татарстан</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от 31.05.2021 № 397</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hyperlink r:id="rId28" w:history="1">
              <w:r>
                <w:rPr>
                  <w:rStyle w:val="a5"/>
                  <w:rFonts w:ascii="Times New Roman" w:hAnsi="Times New Roman"/>
                  <w:color w:val="auto"/>
                  <w:u w:val="none"/>
                </w:rPr>
                <w:t>https://pravo.tatarstan.ru/npa_kabmin/post/?npa_id=780383</w:t>
              </w:r>
            </w:hyperlink>
          </w:p>
        </w:tc>
      </w:tr>
      <w:tr>
        <w:trPr>
          <w:trHeight w:val="20"/>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2.</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both"/>
              <w:rPr>
                <w:rFonts w:ascii="Times New Roman" w:hAnsi="Times New Roman"/>
                <w:color w:val="auto"/>
              </w:rPr>
            </w:pPr>
            <w:r>
              <w:rPr>
                <w:rFonts w:ascii="Times New Roman" w:hAnsi="Times New Roman"/>
                <w:color w:val="auto"/>
              </w:rPr>
              <w:t>Порядок предоставления грантов</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О мерах грантовой поддержки агропромышленного комплекса</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от 14.07.2021 № 572</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hyperlink r:id="rId29" w:history="1">
              <w:r>
                <w:rPr>
                  <w:rStyle w:val="a5"/>
                  <w:rFonts w:ascii="Times New Roman" w:hAnsi="Times New Roman"/>
                  <w:color w:val="auto"/>
                  <w:u w:val="none"/>
                </w:rPr>
                <w:t>https://pravo.tatarstan.ru/npa_kabmin/post/?npa_id=804343</w:t>
              </w:r>
            </w:hyperlink>
          </w:p>
        </w:tc>
      </w:tr>
      <w:tr>
        <w:trPr>
          <w:trHeight w:val="20"/>
        </w:trPr>
        <w:tc>
          <w:tcPr>
            <w:tcW w:w="151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Региональный проект «Развитие мелиорации земель сельскохозяйственного назначения»</w:t>
            </w:r>
          </w:p>
        </w:tc>
      </w:tr>
      <w:tr>
        <w:trPr>
          <w:trHeight w:val="20"/>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1.</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both"/>
              <w:rPr>
                <w:rFonts w:ascii="Times New Roman" w:hAnsi="Times New Roman"/>
                <w:color w:val="auto"/>
              </w:rPr>
            </w:pPr>
            <w:r>
              <w:rPr>
                <w:rFonts w:ascii="Times New Roman" w:hAnsi="Times New Roman"/>
                <w:color w:val="auto"/>
              </w:rPr>
              <w:t>Порядок предоставления субсидии</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О мерах государственной поддержки агропромышленного комплекса по отдельным направлениям за счет средств бюджета Республики Татарстан</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от 31.05.2021 № 397</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hyperlink r:id="rId30" w:history="1">
              <w:r>
                <w:rPr>
                  <w:rStyle w:val="a5"/>
                  <w:rFonts w:ascii="Times New Roman" w:hAnsi="Times New Roman"/>
                  <w:color w:val="auto"/>
                  <w:u w:val="none"/>
                </w:rPr>
                <w:t>https://pravo.tatarstan.ru/npa_kabmin/post/?npa_id=780383</w:t>
              </w:r>
            </w:hyperlink>
          </w:p>
        </w:tc>
      </w:tr>
      <w:tr>
        <w:trPr>
          <w:trHeight w:val="20"/>
        </w:trPr>
        <w:tc>
          <w:tcPr>
            <w:tcW w:w="151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28" w:lineRule="auto"/>
              <w:jc w:val="both"/>
              <w:rPr>
                <w:rFonts w:ascii="Times New Roman" w:hAnsi="Times New Roman"/>
                <w:color w:val="auto"/>
              </w:rPr>
            </w:pPr>
            <w:r>
              <w:rPr>
                <w:rFonts w:ascii="Times New Roman" w:hAnsi="Times New Roman"/>
                <w:color w:val="auto"/>
              </w:rPr>
              <w:t>Комплекс процессных мероприятий «Совершенствование управленческого обеспечения реализации государственной программы Республики Татарстан»</w:t>
            </w:r>
          </w:p>
        </w:tc>
      </w:tr>
      <w:tr>
        <w:trPr>
          <w:trHeight w:val="20"/>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lastRenderedPageBreak/>
              <w:t>1.</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rPr>
                <w:rFonts w:ascii="Times New Roman" w:hAnsi="Times New Roman"/>
                <w:color w:val="auto"/>
              </w:rPr>
            </w:pPr>
            <w:r>
              <w:rPr>
                <w:rFonts w:ascii="Times New Roman" w:hAnsi="Times New Roman"/>
                <w:color w:val="auto"/>
              </w:rPr>
              <w:t>Порядок предоставления средств</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О мерах государственной поддержки кадрового обеспечения агропромышленного комплекса за счет средств бюджета Республики Татарстан</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от 21.11.2017 № 893</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hyperlink r:id="rId31" w:history="1">
              <w:r>
                <w:rPr>
                  <w:rStyle w:val="a5"/>
                  <w:rFonts w:ascii="Times New Roman" w:hAnsi="Times New Roman"/>
                  <w:color w:val="auto"/>
                  <w:u w:val="none"/>
                </w:rPr>
                <w:t>https://pravo.tatarstan.ru/npa_kabmin/post/?npa_id=179464</w:t>
              </w:r>
            </w:hyperlink>
          </w:p>
        </w:tc>
      </w:tr>
      <w:tr>
        <w:trPr>
          <w:trHeight w:val="20"/>
        </w:trPr>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pacing w:after="0" w:line="240" w:lineRule="auto"/>
              <w:jc w:val="center"/>
              <w:rPr>
                <w:rFonts w:ascii="Times New Roman" w:hAnsi="Times New Roman"/>
                <w:color w:val="auto"/>
              </w:rPr>
            </w:pPr>
            <w:r>
              <w:rPr>
                <w:rFonts w:ascii="Times New Roman" w:hAnsi="Times New Roman"/>
                <w:color w:val="auto"/>
              </w:rPr>
              <w:t>2.</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both"/>
              <w:rPr>
                <w:rFonts w:ascii="Times New Roman" w:hAnsi="Times New Roman"/>
                <w:color w:val="auto"/>
              </w:rPr>
            </w:pPr>
            <w:r>
              <w:rPr>
                <w:rFonts w:ascii="Times New Roman" w:hAnsi="Times New Roman"/>
                <w:color w:val="auto"/>
              </w:rPr>
              <w:t>Порядок предоставления субсидии</w:t>
            </w:r>
          </w:p>
        </w:tc>
        <w:tc>
          <w:tcPr>
            <w:tcW w:w="1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постановление Кабинета Министров Республики Татарстан</w:t>
            </w:r>
          </w:p>
        </w:tc>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spacing w:val="-4"/>
              </w:rPr>
            </w:pPr>
            <w:r>
              <w:rPr>
                <w:rFonts w:ascii="Times New Roman" w:hAnsi="Times New Roman"/>
                <w:color w:val="auto"/>
                <w:spacing w:val="-4"/>
              </w:rPr>
              <w:t>Об утверждении Порядка предоставления из бюджета Республики Татарстан субсидии на возмещение затрат, связанных с участием Республики Татарстан в выставочных и иных мероприятиях в сфере агропромышленного комплекса в Российской Федерации и за рубежом, а также организацией и проведением выставочных и иных мероприятий в сфере агропромышленного комплекса на территории Республики Татарстан и за ее пределами</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от 25.11.2021 № 1132</w:t>
            </w:r>
          </w:p>
        </w:tc>
        <w:tc>
          <w:tcPr>
            <w:tcW w:w="18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Минсельхозпрод РТ</w:t>
            </w:r>
          </w:p>
        </w:tc>
        <w:tc>
          <w:tcPr>
            <w:tcW w:w="31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tcPr>
          <w:p>
            <w:pPr>
              <w:widowControl w:val="0"/>
              <w:spacing w:after="0" w:line="228" w:lineRule="auto"/>
              <w:jc w:val="center"/>
              <w:rPr>
                <w:rFonts w:ascii="Times New Roman" w:hAnsi="Times New Roman"/>
                <w:color w:val="auto"/>
              </w:rPr>
            </w:pPr>
            <w:r>
              <w:rPr>
                <w:rFonts w:ascii="Times New Roman" w:hAnsi="Times New Roman"/>
                <w:color w:val="auto"/>
              </w:rPr>
              <w:t>https://pravo.tatarstan.ru/npa_kabmin/post/?npa_id=897486».</w:t>
            </w:r>
          </w:p>
        </w:tc>
      </w:tr>
    </w:tbl>
    <w:p>
      <w:pPr>
        <w:widowControl w:val="0"/>
        <w:tabs>
          <w:tab w:val="left" w:pos="8790"/>
          <w:tab w:val="right" w:pos="15137"/>
        </w:tabs>
        <w:spacing w:after="0" w:line="240" w:lineRule="auto"/>
        <w:rPr>
          <w:rFonts w:ascii="Times New Roman" w:hAnsi="Times New Roman"/>
          <w:sz w:val="28"/>
          <w:szCs w:val="28"/>
        </w:rPr>
      </w:pPr>
    </w:p>
    <w:p>
      <w:pPr>
        <w:widowControl w:val="0"/>
        <w:tabs>
          <w:tab w:val="left" w:pos="8790"/>
          <w:tab w:val="right" w:pos="15137"/>
        </w:tabs>
        <w:spacing w:after="0" w:line="240" w:lineRule="auto"/>
        <w:rPr>
          <w:rFonts w:ascii="Times New Roman" w:hAnsi="Times New Roman"/>
          <w:sz w:val="28"/>
          <w:szCs w:val="28"/>
        </w:rPr>
      </w:pPr>
    </w:p>
    <w:p>
      <w:pPr>
        <w:widowControl w:val="0"/>
        <w:tabs>
          <w:tab w:val="left" w:pos="8790"/>
          <w:tab w:val="right" w:pos="15137"/>
        </w:tabs>
        <w:spacing w:after="0" w:line="240" w:lineRule="auto"/>
        <w:rPr>
          <w:rFonts w:ascii="Times New Roman" w:hAnsi="Times New Roman"/>
          <w:sz w:val="28"/>
          <w:szCs w:val="28"/>
        </w:rPr>
      </w:pPr>
      <w:r>
        <w:rPr>
          <w:rFonts w:ascii="Times New Roman" w:hAnsi="Times New Roman"/>
          <w:sz w:val="28"/>
          <w:szCs w:val="28"/>
        </w:rPr>
        <w:tab/>
      </w:r>
    </w:p>
    <w:p>
      <w:pPr>
        <w:widowControl w:val="0"/>
        <w:spacing w:after="0" w:line="240" w:lineRule="auto"/>
        <w:jc w:val="both"/>
        <w:rPr>
          <w:rFonts w:ascii="Times New Roman" w:hAnsi="Times New Roman"/>
          <w:sz w:val="28"/>
        </w:rPr>
      </w:pPr>
      <w:r>
        <w:rPr>
          <w:rFonts w:ascii="Times New Roman" w:hAnsi="Times New Roman"/>
          <w:sz w:val="28"/>
        </w:rPr>
        <w:t>Премьер-министр</w:t>
      </w:r>
    </w:p>
    <w:p>
      <w:pPr>
        <w:widowControl w:val="0"/>
        <w:tabs>
          <w:tab w:val="left" w:pos="8790"/>
          <w:tab w:val="right" w:pos="15137"/>
        </w:tabs>
        <w:spacing w:after="0" w:line="240" w:lineRule="auto"/>
        <w:rPr>
          <w:rFonts w:ascii="Times New Roman" w:hAnsi="Times New Roman"/>
          <w:sz w:val="28"/>
          <w:szCs w:val="28"/>
        </w:rPr>
      </w:pPr>
      <w:r>
        <w:rPr>
          <w:rFonts w:ascii="Times New Roman" w:hAnsi="Times New Roman"/>
          <w:sz w:val="28"/>
        </w:rPr>
        <w:t>Республики Татарстан                                                                                                                                                         А.В.Песошин</w:t>
      </w:r>
    </w:p>
    <w:p>
      <w:pPr>
        <w:widowControl w:val="0"/>
        <w:tabs>
          <w:tab w:val="left" w:pos="8790"/>
          <w:tab w:val="right" w:pos="15137"/>
        </w:tabs>
        <w:spacing w:after="0" w:line="240" w:lineRule="auto"/>
        <w:jc w:val="center"/>
        <w:rPr>
          <w:rFonts w:ascii="Times New Roman" w:hAnsi="Times New Roman"/>
          <w:sz w:val="28"/>
          <w:szCs w:val="28"/>
        </w:rPr>
      </w:pPr>
    </w:p>
    <w:p>
      <w:pPr>
        <w:widowControl w:val="0"/>
        <w:tabs>
          <w:tab w:val="left" w:pos="8790"/>
          <w:tab w:val="right" w:pos="15137"/>
        </w:tabs>
        <w:spacing w:after="0" w:line="240" w:lineRule="auto"/>
        <w:jc w:val="center"/>
        <w:rPr>
          <w:rFonts w:ascii="Times New Roman" w:hAnsi="Times New Roman"/>
          <w:sz w:val="28"/>
          <w:szCs w:val="28"/>
        </w:rPr>
      </w:pPr>
    </w:p>
    <w:p>
      <w:pPr>
        <w:widowControl w:val="0"/>
        <w:tabs>
          <w:tab w:val="left" w:pos="8790"/>
          <w:tab w:val="right" w:pos="15137"/>
        </w:tabs>
        <w:spacing w:after="0" w:line="240" w:lineRule="auto"/>
        <w:jc w:val="center"/>
        <w:rPr>
          <w:rFonts w:ascii="Times New Roman" w:hAnsi="Times New Roman"/>
          <w:sz w:val="28"/>
          <w:szCs w:val="28"/>
        </w:rPr>
      </w:pPr>
    </w:p>
    <w:p>
      <w:pPr>
        <w:widowControl w:val="0"/>
        <w:tabs>
          <w:tab w:val="left" w:pos="8790"/>
          <w:tab w:val="right" w:pos="15137"/>
        </w:tabs>
        <w:spacing w:after="0" w:line="240" w:lineRule="auto"/>
        <w:jc w:val="center"/>
        <w:rPr>
          <w:rFonts w:ascii="Times New Roman" w:hAnsi="Times New Roman"/>
          <w:sz w:val="28"/>
          <w:szCs w:val="28"/>
        </w:rPr>
        <w:sectPr>
          <w:type w:val="continuous"/>
          <w:pgSz w:w="16838" w:h="11906" w:orient="landscape"/>
          <w:pgMar w:top="1134" w:right="567" w:bottom="1021" w:left="1134" w:header="709" w:footer="709" w:gutter="0"/>
          <w:cols w:space="720"/>
          <w:titlePg/>
          <w:docGrid w:linePitch="299"/>
        </w:sectPr>
      </w:pPr>
      <w:r>
        <w:rPr>
          <w:rFonts w:ascii="Times New Roman" w:hAnsi="Times New Roman"/>
          <w:sz w:val="28"/>
          <w:szCs w:val="28"/>
        </w:rPr>
        <w:t>_________________________________</w:t>
      </w:r>
    </w:p>
    <w:p>
      <w:pPr>
        <w:pStyle w:val="ae"/>
        <w:widowControl w:val="0"/>
        <w:tabs>
          <w:tab w:val="left" w:pos="993"/>
        </w:tabs>
        <w:spacing w:after="0"/>
        <w:jc w:val="center"/>
        <w:rPr>
          <w:sz w:val="28"/>
          <w:szCs w:val="28"/>
        </w:rPr>
      </w:pPr>
      <w:r>
        <w:rPr>
          <w:sz w:val="28"/>
          <w:szCs w:val="28"/>
        </w:rPr>
        <w:lastRenderedPageBreak/>
        <w:t>Пояснительная записка</w:t>
      </w:r>
    </w:p>
    <w:p>
      <w:pPr>
        <w:pStyle w:val="ae"/>
        <w:widowControl w:val="0"/>
        <w:tabs>
          <w:tab w:val="left" w:pos="993"/>
        </w:tabs>
        <w:spacing w:after="0"/>
        <w:rPr>
          <w:sz w:val="28"/>
          <w:szCs w:val="28"/>
        </w:rPr>
      </w:pPr>
      <w:r>
        <w:rPr>
          <w:sz w:val="28"/>
          <w:szCs w:val="28"/>
        </w:rPr>
        <w:t>к проекту постановления Кабинета Министров Республики Татарстан «О внесении изменений в государственную программу Республики Татарстан «Развитие сельского хозяйства и регулирование рынк</w:t>
      </w:r>
      <w:bookmarkStart w:id="1" w:name="_GoBack"/>
      <w:bookmarkEnd w:id="1"/>
      <w:r>
        <w:rPr>
          <w:sz w:val="28"/>
          <w:szCs w:val="28"/>
        </w:rPr>
        <w:t>ов сельскохозяйственной продукции, сырья и продовольствия в Республике Татарстан», утвержденную постановлением Кабинета Министров Республики Татарстан от 08.04.2013 № 235 «Об утверждении государственной программы Республики Татарстан «Развитие сельского хозяйства и регулирование рынков сельскохозяйственной продукции, сырья и продовольствия в Республике Татарстан»</w:t>
      </w:r>
    </w:p>
    <w:p>
      <w:pPr>
        <w:pStyle w:val="ae"/>
        <w:widowControl w:val="0"/>
        <w:tabs>
          <w:tab w:val="left" w:pos="993"/>
        </w:tabs>
        <w:spacing w:after="0"/>
        <w:rPr>
          <w:sz w:val="28"/>
          <w:szCs w:val="28"/>
        </w:rPr>
      </w:pPr>
    </w:p>
    <w:p>
      <w:pPr>
        <w:pStyle w:val="ae"/>
        <w:widowControl w:val="0"/>
        <w:tabs>
          <w:tab w:val="left" w:pos="993"/>
        </w:tabs>
        <w:spacing w:after="0"/>
        <w:rPr>
          <w:sz w:val="28"/>
          <w:szCs w:val="28"/>
        </w:rPr>
      </w:pPr>
      <w:r>
        <w:rPr>
          <w:sz w:val="28"/>
          <w:szCs w:val="28"/>
        </w:rPr>
        <w:t>Проект постановления Кабинета Министров Республики Татарстан «О внесении изменений в государственную программу Республики Татарстан «Развитие сельского хозяйства и регулирование рынков сельскохозяйственной продукции, сырья и продовольствия в Республике Татарстан», утвержденную постановлением Кабинета Министров Республики Татарстан от 08.04.2013 № 235 «Об утверждении государственной программы Республики Татарстан «Развитие сельского хозяйства и регулирование рынков сельскохозяйственной продукции, сырья и продовольствия в Республике Татарстан» подготовлен в целях приведения указанной государственной программы в соответствие с Законом Республики Татарстан от 23 ноября 2023 года № 116-ЗРТ «О бюджете Республики Татарстан на 2024 год и на плановый период 2025 и 2026 годов», соглашениями о предоставлении субсидии из федерального бюджета бюджету субъекта Российской Федерации, дополнительным соглашением к соглашению о реализации на территории Республики Татарстан (Татарстан) государственных программ субъекта Российской Федерации, направленных на достижение целей и показателей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(от 19 декабря 2023 года № 2022-00575/1), дополнительным соглашением к соглашению о реализации на территории Республики Татарстан (Татарстан) государственных программ субъекта Российской Федерации, направленных на достижение целей и показателей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(от 21 декабря 2023 года № 2022-01148/1), дополнительным соглашением к соглашению о реализации на территории Республики Татарстан (Татарстан)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«Комплексное развитие сельских территорий» (от 19 декабря 2023 года № 2022-00098/3), а также в соответствии с письмами от 19.10.2023 № ЕФ-17-24/25157, от 11.12.2023 № ЕФ-17-24/29922 Министерства сельского хозяйства Российской Федерации (прилагаются).</w:t>
      </w:r>
    </w:p>
    <w:p>
      <w:pPr>
        <w:pStyle w:val="ae"/>
        <w:widowControl w:val="0"/>
        <w:tabs>
          <w:tab w:val="left" w:pos="993"/>
        </w:tabs>
        <w:spacing w:before="0" w:after="0"/>
        <w:rPr>
          <w:sz w:val="28"/>
          <w:szCs w:val="28"/>
        </w:rPr>
      </w:pPr>
      <w:r>
        <w:rPr>
          <w:sz w:val="28"/>
          <w:szCs w:val="28"/>
        </w:rPr>
        <w:t>Принятие постановления не требует выделения дополнительных средств из бюджета Республики Татарстан.</w:t>
      </w:r>
    </w:p>
    <w:sectPr>
      <w:headerReference w:type="default" r:id="rId32"/>
      <w:pgSz w:w="11906" w:h="16838"/>
      <w:pgMar w:top="1134" w:right="567" w:bottom="1134" w:left="1134" w:header="624" w:footer="62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aff"/>
        <w:ind w:firstLine="709"/>
      </w:pPr>
      <w:r>
        <w:rPr>
          <w:rStyle w:val="aff1"/>
        </w:rPr>
        <w:footnoteRef/>
      </w:r>
      <w:r>
        <w:t>ФИАС – Федеральная информационная адресная система.</w:t>
      </w:r>
    </w:p>
  </w:footnote>
  <w:footnote w:id="2">
    <w:p>
      <w:pPr>
        <w:pStyle w:val="aff"/>
      </w:pPr>
      <w:r>
        <w:rPr>
          <w:rStyle w:val="aff1"/>
        </w:rPr>
        <w:footnoteRef/>
      </w:r>
      <w:r>
        <w:t xml:space="preserve"> Окончание контрольной точки 01.02.2027</w:t>
      </w:r>
    </w:p>
  </w:footnote>
  <w:footnote w:id="3">
    <w:p>
      <w:pPr>
        <w:pStyle w:val="aff"/>
      </w:pPr>
      <w:r>
        <w:rPr>
          <w:rStyle w:val="aff1"/>
        </w:rPr>
        <w:footnoteRef/>
      </w:r>
      <w:r>
        <w:t xml:space="preserve"> Окончание контрольной точки 01.02.2027</w:t>
      </w:r>
    </w:p>
  </w:footnote>
  <w:footnote w:id="4">
    <w:p>
      <w:pPr>
        <w:pStyle w:val="aff"/>
      </w:pPr>
      <w:r>
        <w:rPr>
          <w:rStyle w:val="aff1"/>
        </w:rPr>
        <w:footnoteRef/>
      </w:r>
      <w:r>
        <w:t xml:space="preserve"> Окончание контрольной точки 01.02.2027</w:t>
      </w:r>
    </w:p>
  </w:footnote>
  <w:footnote w:id="5">
    <w:p>
      <w:pPr>
        <w:pStyle w:val="aff"/>
      </w:pPr>
      <w:r>
        <w:rPr>
          <w:rStyle w:val="aff1"/>
        </w:rPr>
        <w:footnoteRef/>
      </w:r>
      <w:r>
        <w:t xml:space="preserve"> Окончание контрольной точки 01.02.2027</w:t>
      </w:r>
    </w:p>
  </w:footnote>
  <w:footnote w:id="6">
    <w:p>
      <w:pPr>
        <w:pStyle w:val="aff"/>
      </w:pPr>
      <w:r>
        <w:rPr>
          <w:rStyle w:val="aff1"/>
        </w:rPr>
        <w:footnoteRef/>
      </w:r>
      <w:r>
        <w:t xml:space="preserve"> Значения данного показателя представлены по получателям субсидии</w:t>
      </w:r>
    </w:p>
  </w:footnote>
  <w:footnote w:id="7">
    <w:p>
      <w:pPr>
        <w:pStyle w:val="aff"/>
      </w:pPr>
      <w:r>
        <w:rPr>
          <w:rStyle w:val="aff1"/>
        </w:rPr>
        <w:footnoteRef/>
      </w:r>
      <w:r>
        <w:t xml:space="preserve"> Значения данного показателя представлены по получателям субсидии</w:t>
      </w:r>
    </w:p>
  </w:footnote>
  <w:footnote w:id="8">
    <w:p>
      <w:pPr>
        <w:pStyle w:val="aff"/>
      </w:pPr>
      <w:r>
        <w:rPr>
          <w:rStyle w:val="aff1"/>
        </w:rPr>
        <w:footnoteRef/>
      </w:r>
      <w:r>
        <w:t xml:space="preserve"> Окончание контрольной точки 01.02.2027</w:t>
      </w:r>
    </w:p>
  </w:footnote>
  <w:footnote w:id="9">
    <w:p>
      <w:pPr>
        <w:pStyle w:val="aff"/>
      </w:pPr>
      <w:r>
        <w:rPr>
          <w:rStyle w:val="aff1"/>
        </w:rPr>
        <w:footnoteRef/>
      </w:r>
      <w:r>
        <w:t xml:space="preserve"> Окончание контрольной точки 01.02.2027</w:t>
      </w:r>
    </w:p>
  </w:footnote>
  <w:footnote w:id="10">
    <w:p>
      <w:pPr>
        <w:pStyle w:val="aff"/>
      </w:pPr>
      <w:r>
        <w:rPr>
          <w:rStyle w:val="aff1"/>
        </w:rPr>
        <w:footnoteRef/>
      </w:r>
      <w:r>
        <w:t xml:space="preserve"> Окончание контрольной точки 01.02.2027</w:t>
      </w:r>
    </w:p>
  </w:footnote>
  <w:footnote w:id="11">
    <w:p>
      <w:pPr>
        <w:pStyle w:val="aff"/>
      </w:pPr>
      <w:r>
        <w:rPr>
          <w:rStyle w:val="aff1"/>
        </w:rPr>
        <w:footnoteRef/>
      </w:r>
      <w:r>
        <w:t xml:space="preserve"> Окончание контрольной точки 01.02.2027</w:t>
      </w:r>
    </w:p>
  </w:footnote>
  <w:footnote w:id="12">
    <w:p>
      <w:pPr>
        <w:pStyle w:val="aff"/>
      </w:pPr>
      <w:r>
        <w:rPr>
          <w:rStyle w:val="aff1"/>
        </w:rPr>
        <w:footnoteRef/>
      </w:r>
      <w:r>
        <w:t xml:space="preserve"> Окончание контрольной точки 01.02.2027</w:t>
      </w:r>
    </w:p>
  </w:footnote>
  <w:footnote w:id="13">
    <w:p>
      <w:pPr>
        <w:pStyle w:val="aff"/>
      </w:pPr>
      <w:r>
        <w:rPr>
          <w:rStyle w:val="aff1"/>
        </w:rPr>
        <w:footnoteRef/>
      </w:r>
      <w:r>
        <w:t xml:space="preserve"> Окончание контрольной точки 01.02.2027</w:t>
      </w:r>
    </w:p>
  </w:footnote>
  <w:footnote w:id="14">
    <w:p>
      <w:pPr>
        <w:pStyle w:val="aff"/>
      </w:pPr>
      <w:r>
        <w:rPr>
          <w:rStyle w:val="aff1"/>
        </w:rPr>
        <w:footnoteRef/>
      </w:r>
      <w:r>
        <w:t xml:space="preserve"> Окончание контрольной точки 15.01.2027</w:t>
      </w:r>
    </w:p>
  </w:footnote>
  <w:footnote w:id="15">
    <w:p>
      <w:pPr>
        <w:pStyle w:val="aff"/>
      </w:pPr>
      <w:r>
        <w:rPr>
          <w:rStyle w:val="aff1"/>
        </w:rPr>
        <w:footnoteRef/>
      </w:r>
      <w:r>
        <w:t xml:space="preserve"> Окончание контрольной точки 01.02.2027</w:t>
      </w:r>
    </w:p>
  </w:footnote>
  <w:footnote w:id="16">
    <w:p>
      <w:pPr>
        <w:pStyle w:val="aff"/>
      </w:pPr>
      <w:r>
        <w:rPr>
          <w:rStyle w:val="aff1"/>
        </w:rPr>
        <w:footnoteRef/>
      </w:r>
      <w:r>
        <w:t xml:space="preserve"> Окончание контрольной точки 01.02.2027</w:t>
      </w:r>
    </w:p>
  </w:footnote>
  <w:footnote w:id="17">
    <w:p>
      <w:pPr>
        <w:pStyle w:val="aff"/>
      </w:pPr>
      <w:r>
        <w:rPr>
          <w:rStyle w:val="aff1"/>
        </w:rPr>
        <w:footnoteRef/>
      </w:r>
      <w:r>
        <w:t xml:space="preserve"> Окончание контрольной точки 01.02.2027</w:t>
      </w:r>
    </w:p>
  </w:footnote>
  <w:footnote w:id="18">
    <w:p>
      <w:pPr>
        <w:pStyle w:val="aff"/>
      </w:pPr>
      <w:r>
        <w:rPr>
          <w:rStyle w:val="aff1"/>
        </w:rPr>
        <w:footnoteRef/>
      </w:r>
      <w:r>
        <w:t xml:space="preserve"> Окончание контрольной точки 01.02.2027</w:t>
      </w:r>
    </w:p>
  </w:footnote>
  <w:footnote w:id="19">
    <w:p>
      <w:pPr>
        <w:pStyle w:val="aff"/>
      </w:pPr>
      <w:r>
        <w:rPr>
          <w:rStyle w:val="aff1"/>
        </w:rPr>
        <w:footnoteRef/>
      </w:r>
      <w:r>
        <w:t xml:space="preserve"> Окончание контрольной точки 01.02.2027</w:t>
      </w:r>
    </w:p>
  </w:footnote>
  <w:footnote w:id="20">
    <w:p>
      <w:pPr>
        <w:pStyle w:val="aff"/>
      </w:pPr>
      <w:r>
        <w:rPr>
          <w:rStyle w:val="aff1"/>
        </w:rPr>
        <w:footnoteRef/>
      </w:r>
      <w:r>
        <w:t xml:space="preserve"> Окончание контрольной точки 01.02.2027</w:t>
      </w:r>
    </w:p>
  </w:footnote>
  <w:footnote w:id="21">
    <w:p>
      <w:pPr>
        <w:pStyle w:val="aff"/>
      </w:pPr>
      <w:r>
        <w:rPr>
          <w:rStyle w:val="aff1"/>
        </w:rPr>
        <w:footnoteRef/>
      </w:r>
      <w:r>
        <w:t xml:space="preserve"> Окончание контрольной точки 01.02.2027</w:t>
      </w:r>
    </w:p>
  </w:footnote>
  <w:footnote w:id="22">
    <w:p>
      <w:pPr>
        <w:pStyle w:val="aff"/>
      </w:pPr>
      <w:r>
        <w:rPr>
          <w:rStyle w:val="aff1"/>
        </w:rPr>
        <w:footnoteRef/>
      </w:r>
      <w:r>
        <w:t xml:space="preserve"> Окончание контрольной точки 01.02.2027</w:t>
      </w:r>
    </w:p>
  </w:footnote>
  <w:footnote w:id="23">
    <w:p>
      <w:pPr>
        <w:pStyle w:val="aff"/>
      </w:pPr>
      <w:r>
        <w:rPr>
          <w:rStyle w:val="aff1"/>
        </w:rPr>
        <w:footnoteRef/>
      </w:r>
      <w:r>
        <w:t xml:space="preserve"> Окончание контрольной точки 01.02.2027</w:t>
      </w:r>
    </w:p>
  </w:footnote>
  <w:footnote w:id="24">
    <w:p>
      <w:pPr>
        <w:pStyle w:val="aff"/>
      </w:pPr>
      <w:r>
        <w:rPr>
          <w:rStyle w:val="aff1"/>
        </w:rPr>
        <w:footnoteRef/>
      </w:r>
      <w:r>
        <w:t xml:space="preserve"> Окончание контрольной точки 01.02.2027</w:t>
      </w:r>
    </w:p>
  </w:footnote>
  <w:footnote w:id="25">
    <w:p>
      <w:pPr>
        <w:pStyle w:val="aff"/>
      </w:pPr>
      <w:r>
        <w:rPr>
          <w:rStyle w:val="aff1"/>
        </w:rPr>
        <w:footnoteRef/>
      </w:r>
      <w:r>
        <w:t xml:space="preserve"> Окончание контрольной точки 01.02.2027</w:t>
      </w:r>
    </w:p>
  </w:footnote>
  <w:footnote w:id="26">
    <w:p>
      <w:pPr>
        <w:pStyle w:val="aff"/>
      </w:pPr>
      <w:r>
        <w:rPr>
          <w:rStyle w:val="aff1"/>
        </w:rPr>
        <w:footnoteRef/>
      </w:r>
      <w:r>
        <w:t xml:space="preserve"> Окончание контрольной точки 01.02.2027</w:t>
      </w:r>
    </w:p>
  </w:footnote>
  <w:footnote w:id="27">
    <w:p>
      <w:pPr>
        <w:pStyle w:val="aff"/>
      </w:pPr>
      <w:r>
        <w:rPr>
          <w:rStyle w:val="aff1"/>
        </w:rPr>
        <w:footnoteRef/>
      </w:r>
      <w:r>
        <w:t xml:space="preserve"> Окончание контрольной точки 01.02.2027</w:t>
      </w:r>
    </w:p>
  </w:footnote>
  <w:footnote w:id="28">
    <w:p>
      <w:pPr>
        <w:pStyle w:val="aff"/>
      </w:pPr>
      <w:r>
        <w:rPr>
          <w:rStyle w:val="aff1"/>
        </w:rPr>
        <w:footnoteRef/>
      </w:r>
      <w:r>
        <w:t xml:space="preserve"> Окончание контрольной точки 15.02.2027</w:t>
      </w:r>
    </w:p>
  </w:footnote>
  <w:footnote w:id="29">
    <w:p>
      <w:pPr>
        <w:pStyle w:val="aff"/>
      </w:pPr>
      <w:r>
        <w:rPr>
          <w:rStyle w:val="aff1"/>
        </w:rPr>
        <w:footnoteRef/>
      </w:r>
      <w:r>
        <w:t xml:space="preserve"> Окончание контрольной точки 15.02.2027</w:t>
      </w:r>
    </w:p>
  </w:footnote>
  <w:footnote w:id="30">
    <w:p>
      <w:pPr>
        <w:pStyle w:val="aff"/>
      </w:pPr>
      <w:r>
        <w:rPr>
          <w:rStyle w:val="aff1"/>
        </w:rPr>
        <w:footnoteRef/>
      </w:r>
      <w:r>
        <w:t xml:space="preserve"> Окончание контрольной точки 15.05.2027</w:t>
      </w:r>
    </w:p>
  </w:footnote>
  <w:footnote w:id="31">
    <w:p>
      <w:pPr>
        <w:pStyle w:val="aff"/>
      </w:pPr>
      <w:r>
        <w:rPr>
          <w:rStyle w:val="aff1"/>
        </w:rPr>
        <w:footnoteRef/>
      </w:r>
      <w:r>
        <w:t xml:space="preserve"> Окончание контрольной точки 15.02.2027</w:t>
      </w:r>
    </w:p>
  </w:footnote>
  <w:footnote w:id="32">
    <w:p>
      <w:pPr>
        <w:pStyle w:val="aff"/>
      </w:pPr>
      <w:r>
        <w:rPr>
          <w:rStyle w:val="aff1"/>
        </w:rPr>
        <w:footnoteRef/>
      </w:r>
      <w:r>
        <w:t xml:space="preserve"> Окончание контрольной точки 15.05.2027</w:t>
      </w:r>
    </w:p>
  </w:footnote>
  <w:footnote w:id="33">
    <w:p>
      <w:pPr>
        <w:pStyle w:val="aff"/>
      </w:pPr>
      <w:r>
        <w:rPr>
          <w:rStyle w:val="aff1"/>
        </w:rPr>
        <w:footnoteRef/>
      </w:r>
      <w:r>
        <w:t xml:space="preserve"> Окончание контрольной точки 15.02.2027</w:t>
      </w:r>
    </w:p>
  </w:footnote>
  <w:footnote w:id="34">
    <w:p>
      <w:pPr>
        <w:pStyle w:val="aff"/>
      </w:pPr>
      <w:r>
        <w:rPr>
          <w:rStyle w:val="aff1"/>
        </w:rPr>
        <w:footnoteRef/>
      </w:r>
      <w:r>
        <w:t xml:space="preserve"> Окончание контрольной точки 15.02.2027</w:t>
      </w:r>
    </w:p>
  </w:footnote>
  <w:footnote w:id="35">
    <w:p>
      <w:pPr>
        <w:pStyle w:val="aff"/>
      </w:pPr>
      <w:r>
        <w:rPr>
          <w:rStyle w:val="aff1"/>
        </w:rPr>
        <w:footnoteRef/>
      </w:r>
      <w:r>
        <w:t xml:space="preserve"> Окончание контрольной точки 15.02.2027</w:t>
      </w:r>
    </w:p>
  </w:footnote>
  <w:footnote w:id="36">
    <w:p>
      <w:pPr>
        <w:pStyle w:val="aff"/>
      </w:pPr>
      <w:r>
        <w:rPr>
          <w:rStyle w:val="aff1"/>
        </w:rPr>
        <w:footnoteRef/>
      </w:r>
      <w:r>
        <w:t xml:space="preserve"> Окончание контрольной точки 15.02.2027</w:t>
      </w:r>
    </w:p>
  </w:footnote>
  <w:footnote w:id="37">
    <w:p>
      <w:pPr>
        <w:pStyle w:val="aff"/>
      </w:pPr>
      <w:r>
        <w:rPr>
          <w:rStyle w:val="aff1"/>
        </w:rPr>
        <w:footnoteRef/>
      </w:r>
      <w:r>
        <w:t xml:space="preserve"> Окончание контрольной точки 15.02.2027</w:t>
      </w:r>
    </w:p>
  </w:footnote>
  <w:footnote w:id="38">
    <w:p>
      <w:pPr>
        <w:pStyle w:val="aff"/>
      </w:pPr>
      <w:r>
        <w:rPr>
          <w:rStyle w:val="aff1"/>
        </w:rPr>
        <w:footnoteRef/>
      </w:r>
      <w:r>
        <w:t xml:space="preserve"> Окончание контрольной точки 15.02.2027</w:t>
      </w:r>
    </w:p>
  </w:footnote>
  <w:footnote w:id="39">
    <w:p>
      <w:pPr>
        <w:pStyle w:val="aff"/>
      </w:pPr>
      <w:r>
        <w:rPr>
          <w:rStyle w:val="aff1"/>
        </w:rPr>
        <w:footnoteRef/>
      </w:r>
      <w:r>
        <w:t xml:space="preserve"> Заявки формируются до 30.10.2023 </w:t>
      </w:r>
    </w:p>
  </w:footnote>
  <w:footnote w:id="40">
    <w:p>
      <w:pPr>
        <w:pStyle w:val="aff"/>
      </w:pPr>
      <w:r>
        <w:rPr>
          <w:rStyle w:val="aff1"/>
        </w:rPr>
        <w:footnoteRef/>
      </w:r>
      <w:r>
        <w:t xml:space="preserve"> Перечень объектов утверждается до 30.11.2023 </w:t>
      </w:r>
    </w:p>
  </w:footnote>
  <w:footnote w:id="41">
    <w:p>
      <w:pPr>
        <w:pStyle w:val="aff"/>
      </w:pPr>
      <w:r>
        <w:rPr>
          <w:rStyle w:val="aff1"/>
        </w:rPr>
        <w:footnoteRef/>
      </w:r>
      <w:r>
        <w:t xml:space="preserve"> Заявки формируются до 30.09.2023 </w:t>
      </w:r>
    </w:p>
  </w:footnote>
  <w:footnote w:id="42">
    <w:p>
      <w:pPr>
        <w:pStyle w:val="aff"/>
      </w:pPr>
      <w:r>
        <w:rPr>
          <w:rStyle w:val="aff1"/>
        </w:rPr>
        <w:footnoteRef/>
      </w:r>
      <w:r>
        <w:t xml:space="preserve"> Перечень объектов утверждается до 30.11.2023</w:t>
      </w:r>
    </w:p>
  </w:footnote>
  <w:footnote w:id="43">
    <w:p>
      <w:pPr>
        <w:pStyle w:val="aff"/>
      </w:pPr>
      <w:r>
        <w:rPr>
          <w:rStyle w:val="aff1"/>
        </w:rPr>
        <w:footnoteRef/>
      </w:r>
      <w:r>
        <w:t xml:space="preserve"> Заявки формируются до 30.09.2023 </w:t>
      </w:r>
    </w:p>
  </w:footnote>
  <w:footnote w:id="44">
    <w:p>
      <w:pPr>
        <w:pStyle w:val="aff"/>
      </w:pPr>
      <w:r>
        <w:rPr>
          <w:rStyle w:val="aff1"/>
        </w:rPr>
        <w:footnoteRef/>
      </w:r>
      <w:r>
        <w:t xml:space="preserve"> Перечень объектов утверждается до 30.11.2023 </w:t>
      </w:r>
    </w:p>
  </w:footnote>
  <w:footnote w:id="45">
    <w:p>
      <w:pPr>
        <w:pStyle w:val="aff"/>
      </w:pPr>
      <w:r>
        <w:rPr>
          <w:rStyle w:val="aff1"/>
        </w:rPr>
        <w:footnoteRef/>
      </w:r>
      <w:r>
        <w:t xml:space="preserve"> Заявки формируются до 30.09.2023 </w:t>
      </w:r>
    </w:p>
  </w:footnote>
  <w:footnote w:id="46">
    <w:p>
      <w:pPr>
        <w:pStyle w:val="aff"/>
      </w:pPr>
      <w:r>
        <w:rPr>
          <w:rStyle w:val="aff1"/>
        </w:rPr>
        <w:footnoteRef/>
      </w:r>
      <w:r>
        <w:t xml:space="preserve"> Перечень объектов утверждается до 30.11.2023</w:t>
      </w:r>
    </w:p>
  </w:footnote>
  <w:footnote w:id="47">
    <w:p>
      <w:pPr>
        <w:pStyle w:val="aff"/>
      </w:pPr>
      <w:r>
        <w:rPr>
          <w:rStyle w:val="aff1"/>
        </w:rPr>
        <w:footnoteRef/>
      </w:r>
      <w:r>
        <w:t xml:space="preserve"> Окончание контрольной точки 15.01.2027</w:t>
      </w:r>
    </w:p>
  </w:footnote>
  <w:footnote w:id="48">
    <w:p>
      <w:pPr>
        <w:pStyle w:val="aff"/>
      </w:pPr>
      <w:r>
        <w:rPr>
          <w:rStyle w:val="aff1"/>
        </w:rPr>
        <w:footnoteRef/>
      </w:r>
      <w:r>
        <w:t xml:space="preserve"> Окончание контрольной точки 15.01.2027</w:t>
      </w:r>
    </w:p>
  </w:footnote>
  <w:footnote w:id="49">
    <w:p>
      <w:pPr>
        <w:pStyle w:val="aff"/>
      </w:pPr>
      <w:r>
        <w:rPr>
          <w:rStyle w:val="aff1"/>
        </w:rPr>
        <w:footnoteRef/>
      </w:r>
      <w:r>
        <w:t xml:space="preserve"> Окончание контрольной точки 01.02.2027</w:t>
      </w:r>
    </w:p>
  </w:footnote>
  <w:footnote w:id="50">
    <w:p>
      <w:pPr>
        <w:pStyle w:val="aff"/>
      </w:pPr>
      <w:r>
        <w:rPr>
          <w:rStyle w:val="aff1"/>
        </w:rPr>
        <w:footnoteRef/>
      </w:r>
      <w:r>
        <w:t xml:space="preserve"> Окончание контрольной точки 01.02.2027</w:t>
      </w:r>
    </w:p>
  </w:footnote>
  <w:footnote w:id="51">
    <w:p>
      <w:pPr>
        <w:pStyle w:val="aff"/>
      </w:pPr>
      <w:r>
        <w:rPr>
          <w:rStyle w:val="aff1"/>
        </w:rPr>
        <w:footnoteRef/>
      </w:r>
      <w:r>
        <w:t xml:space="preserve"> Окончание контрольной точки 01.02.2027</w:t>
      </w:r>
    </w:p>
  </w:footnote>
  <w:footnote w:id="52">
    <w:p>
      <w:pPr>
        <w:pStyle w:val="aff"/>
      </w:pPr>
      <w:r>
        <w:rPr>
          <w:rStyle w:val="aff1"/>
        </w:rPr>
        <w:footnoteRef/>
      </w:r>
      <w:r>
        <w:t xml:space="preserve"> Окончание контрольной точки 01.02.2027</w:t>
      </w:r>
    </w:p>
  </w:footnote>
  <w:footnote w:id="53">
    <w:p>
      <w:pPr>
        <w:pStyle w:val="aff"/>
      </w:pPr>
      <w:r>
        <w:rPr>
          <w:rStyle w:val="aff1"/>
        </w:rPr>
        <w:footnoteRef/>
      </w:r>
      <w:r>
        <w:t xml:space="preserve"> Окончание контрольной точки 01.02.2027</w:t>
      </w:r>
    </w:p>
  </w:footnote>
  <w:footnote w:id="54">
    <w:p>
      <w:pPr>
        <w:pStyle w:val="aff"/>
      </w:pPr>
      <w:r>
        <w:rPr>
          <w:rStyle w:val="aff1"/>
        </w:rPr>
        <w:footnoteRef/>
      </w:r>
      <w:r>
        <w:t xml:space="preserve"> Окончание контрольной точки 01.02.2027</w:t>
      </w:r>
    </w:p>
  </w:footnote>
  <w:footnote w:id="55">
    <w:p>
      <w:pPr>
        <w:pStyle w:val="aff"/>
      </w:pPr>
      <w:r>
        <w:rPr>
          <w:rStyle w:val="aff1"/>
        </w:rPr>
        <w:footnoteRef/>
      </w:r>
      <w:r>
        <w:t xml:space="preserve"> Окончание контрольной точки 01.02.2027</w:t>
      </w:r>
    </w:p>
  </w:footnote>
  <w:footnote w:id="56">
    <w:p>
      <w:pPr>
        <w:pStyle w:val="aff"/>
      </w:pPr>
      <w:r>
        <w:rPr>
          <w:rStyle w:val="aff1"/>
        </w:rPr>
        <w:footnoteRef/>
      </w:r>
      <w:r>
        <w:t xml:space="preserve"> Окончание контрольной точки 01.02.2027</w:t>
      </w:r>
    </w:p>
  </w:footnote>
  <w:footnote w:id="57">
    <w:p>
      <w:pPr>
        <w:pStyle w:val="aff"/>
      </w:pPr>
      <w:r>
        <w:rPr>
          <w:rStyle w:val="aff1"/>
        </w:rPr>
        <w:footnoteRef/>
      </w:r>
      <w:r>
        <w:t xml:space="preserve"> Окончание контрольной точки 01.02.2027</w:t>
      </w:r>
    </w:p>
  </w:footnote>
  <w:footnote w:id="58">
    <w:p>
      <w:pPr>
        <w:pStyle w:val="aff"/>
      </w:pPr>
      <w:r>
        <w:rPr>
          <w:rStyle w:val="aff1"/>
        </w:rPr>
        <w:footnoteRef/>
      </w:r>
      <w:r>
        <w:t xml:space="preserve"> Окончание контрольной точки 15.02.2027</w:t>
      </w:r>
    </w:p>
  </w:footnote>
  <w:footnote w:id="59">
    <w:p>
      <w:pPr>
        <w:pStyle w:val="aff"/>
      </w:pPr>
      <w:r>
        <w:rPr>
          <w:rStyle w:val="aff1"/>
        </w:rPr>
        <w:footnoteRef/>
      </w:r>
      <w:r>
        <w:t xml:space="preserve"> Окончание контрольной точки 01.02.2027</w:t>
      </w:r>
    </w:p>
  </w:footnote>
  <w:footnote w:id="60">
    <w:p>
      <w:pPr>
        <w:pStyle w:val="aff"/>
      </w:pPr>
      <w:r>
        <w:rPr>
          <w:rStyle w:val="aff1"/>
        </w:rPr>
        <w:footnoteRef/>
      </w:r>
      <w:r>
        <w:t xml:space="preserve"> Окончание контрольной точки 01.02.2027</w:t>
      </w:r>
    </w:p>
  </w:footnote>
  <w:footnote w:id="61">
    <w:p>
      <w:pPr>
        <w:pStyle w:val="aff"/>
      </w:pPr>
      <w:r>
        <w:rPr>
          <w:rStyle w:val="aff1"/>
        </w:rPr>
        <w:footnoteRef/>
      </w:r>
      <w:r>
        <w:t xml:space="preserve"> Окончание контрольной точки 01.02.2027</w:t>
      </w:r>
    </w:p>
  </w:footnote>
  <w:footnote w:id="62">
    <w:p>
      <w:pPr>
        <w:pStyle w:val="aff"/>
      </w:pPr>
      <w:r>
        <w:rPr>
          <w:rStyle w:val="aff1"/>
        </w:rPr>
        <w:footnoteRef/>
      </w:r>
      <w:r>
        <w:t xml:space="preserve"> Окончание контрольной точки 15.02.2027</w:t>
      </w:r>
    </w:p>
  </w:footnote>
  <w:footnote w:id="63">
    <w:p>
      <w:pPr>
        <w:pStyle w:val="aff"/>
      </w:pPr>
      <w:r>
        <w:rPr>
          <w:rStyle w:val="aff1"/>
        </w:rPr>
        <w:footnoteRef/>
      </w:r>
      <w:r>
        <w:t xml:space="preserve"> Окончание контрольной точки 01.02.2027</w:t>
      </w:r>
    </w:p>
  </w:footnote>
  <w:footnote w:id="64">
    <w:p>
      <w:pPr>
        <w:pStyle w:val="aff"/>
      </w:pPr>
      <w:r>
        <w:rPr>
          <w:rStyle w:val="aff1"/>
        </w:rPr>
        <w:footnoteRef/>
      </w:r>
      <w:r>
        <w:t xml:space="preserve"> Окончание контрольной точки 15.02.2027</w:t>
      </w:r>
    </w:p>
  </w:footnote>
  <w:footnote w:id="65">
    <w:p>
      <w:pPr>
        <w:pStyle w:val="aff"/>
      </w:pPr>
      <w:r>
        <w:rPr>
          <w:rStyle w:val="aff1"/>
        </w:rPr>
        <w:footnoteRef/>
      </w:r>
      <w:r>
        <w:t xml:space="preserve"> Окончание контрольной точки 01.01.2027</w:t>
      </w:r>
    </w:p>
  </w:footnote>
  <w:footnote w:id="66">
    <w:p>
      <w:pPr>
        <w:pStyle w:val="aff"/>
      </w:pPr>
      <w:r>
        <w:rPr>
          <w:rStyle w:val="aff1"/>
        </w:rPr>
        <w:footnoteRef/>
      </w:r>
      <w:r>
        <w:t xml:space="preserve"> Окончание контрольной точки 01.02.2027</w:t>
      </w:r>
    </w:p>
  </w:footnote>
  <w:footnote w:id="67">
    <w:p>
      <w:pPr>
        <w:pStyle w:val="aff"/>
      </w:pPr>
      <w:r>
        <w:rPr>
          <w:rStyle w:val="aff1"/>
        </w:rPr>
        <w:footnoteRef/>
      </w:r>
      <w:r>
        <w:t xml:space="preserve"> Окончание контрольной точки 01.02.2027</w:t>
      </w:r>
    </w:p>
  </w:footnote>
  <w:footnote w:id="68">
    <w:p>
      <w:pPr>
        <w:pStyle w:val="aff"/>
      </w:pPr>
      <w:r>
        <w:rPr>
          <w:rStyle w:val="aff1"/>
        </w:rPr>
        <w:footnoteRef/>
      </w:r>
      <w:r>
        <w:t xml:space="preserve"> Окончание контрольной точки 01.02.2027</w:t>
      </w:r>
    </w:p>
  </w:footnote>
  <w:footnote w:id="69">
    <w:p>
      <w:pPr>
        <w:pStyle w:val="aff"/>
      </w:pPr>
      <w:r>
        <w:rPr>
          <w:rStyle w:val="aff1"/>
        </w:rPr>
        <w:footnoteRef/>
      </w:r>
      <w:r>
        <w:t xml:space="preserve"> Окончание контрольной точки 01.02.2027</w:t>
      </w:r>
    </w:p>
  </w:footnote>
  <w:footnote w:id="70">
    <w:p>
      <w:r>
        <w:rPr>
          <w:vertAlign w:val="superscript"/>
        </w:rPr>
        <w:footnoteRef/>
      </w:r>
      <w:r>
        <w:t xml:space="preserve"> </w:t>
      </w:r>
      <w:r>
        <w:rPr>
          <w:rFonts w:ascii="Times New Roman" w:hAnsi="Times New Roman"/>
          <w:sz w:val="20"/>
        </w:rPr>
        <w:t>заявки принимаются с 01.06.2023 до 31.12.2023</w:t>
      </w:r>
    </w:p>
  </w:footnote>
  <w:footnote w:id="71">
    <w:p>
      <w:pPr>
        <w:pStyle w:val="aff"/>
      </w:pPr>
      <w:r>
        <w:rPr>
          <w:rStyle w:val="aff1"/>
        </w:rPr>
        <w:footnoteRef/>
      </w:r>
      <w:r>
        <w:t xml:space="preserve"> заседание комиссии с 01.06.2023 до 31.12.2023</w:t>
      </w:r>
    </w:p>
  </w:footnote>
  <w:footnote w:id="72">
    <w:p>
      <w:pPr>
        <w:spacing w:after="0"/>
        <w:rPr>
          <w:highlight w:val="yellow"/>
        </w:rPr>
      </w:pPr>
      <w:r>
        <w:rPr>
          <w:vertAlign w:val="superscript"/>
        </w:rPr>
        <w:footnoteRef/>
      </w:r>
      <w:r>
        <w:t xml:space="preserve"> </w:t>
      </w:r>
      <w:r>
        <w:rPr>
          <w:rFonts w:ascii="Times New Roman" w:hAnsi="Times New Roman"/>
          <w:sz w:val="20"/>
        </w:rPr>
        <w:t xml:space="preserve">заявки принимаются до 01.11.2023 </w:t>
      </w:r>
    </w:p>
  </w:footnote>
  <w:footnote w:id="73">
    <w:p>
      <w:pPr>
        <w:pStyle w:val="aff"/>
      </w:pPr>
      <w:r>
        <w:rPr>
          <w:rStyle w:val="aff1"/>
        </w:rPr>
        <w:footnoteRef/>
      </w:r>
      <w:r>
        <w:t xml:space="preserve"> заседание комиссии с 01.11.2023 до 01.12.2023</w:t>
      </w:r>
    </w:p>
  </w:footnote>
  <w:footnote w:id="74">
    <w:p>
      <w:pPr>
        <w:pStyle w:val="aff"/>
      </w:pPr>
      <w:r>
        <w:rPr>
          <w:rStyle w:val="aff1"/>
        </w:rPr>
        <w:footnoteRef/>
      </w:r>
      <w:r>
        <w:t xml:space="preserve"> Окончание контрольной точки 01.03.2027</w:t>
      </w:r>
    </w:p>
  </w:footnote>
  <w:footnote w:id="75">
    <w:p>
      <w:pPr>
        <w:pStyle w:val="aff"/>
      </w:pPr>
      <w:r>
        <w:rPr>
          <w:rStyle w:val="aff1"/>
        </w:rPr>
        <w:footnoteRef/>
      </w:r>
      <w:r>
        <w:t xml:space="preserve"> Окончание контрольной точки 01.02.2027</w:t>
      </w:r>
    </w:p>
  </w:footnote>
  <w:footnote w:id="76">
    <w:p>
      <w:pPr>
        <w:pStyle w:val="aff"/>
      </w:pPr>
      <w:r>
        <w:rPr>
          <w:rStyle w:val="aff1"/>
        </w:rPr>
        <w:footnoteRef/>
      </w:r>
      <w:r>
        <w:t xml:space="preserve"> Окончание контрольной точки 01.02.2027</w:t>
      </w:r>
    </w:p>
  </w:footnote>
  <w:footnote w:id="77">
    <w:p>
      <w:pPr>
        <w:pStyle w:val="aff"/>
      </w:pPr>
      <w:r>
        <w:rPr>
          <w:rStyle w:val="aff1"/>
        </w:rPr>
        <w:footnoteRef/>
      </w:r>
      <w:r>
        <w:t xml:space="preserve"> Окончание контрольной точки 01.02.2027</w:t>
      </w:r>
    </w:p>
  </w:footnote>
  <w:footnote w:id="78">
    <w:p>
      <w:pPr>
        <w:pStyle w:val="aff"/>
      </w:pPr>
      <w:r>
        <w:rPr>
          <w:rStyle w:val="aff1"/>
        </w:rPr>
        <w:footnoteRef/>
      </w:r>
      <w:r>
        <w:t xml:space="preserve"> Окончание контрольной точки 01.02.2027</w:t>
      </w:r>
    </w:p>
  </w:footnote>
  <w:footnote w:id="79">
    <w:p>
      <w:pPr>
        <w:pStyle w:val="aff"/>
      </w:pPr>
      <w:r>
        <w:rPr>
          <w:rStyle w:val="aff1"/>
        </w:rPr>
        <w:footnoteRef/>
      </w:r>
      <w:r>
        <w:t xml:space="preserve"> Окончание контрольной точки 01.02.2027</w:t>
      </w:r>
    </w:p>
  </w:footnote>
  <w:footnote w:id="80">
    <w:p>
      <w:pPr>
        <w:pStyle w:val="aff"/>
      </w:pPr>
      <w:r>
        <w:rPr>
          <w:rStyle w:val="aff1"/>
        </w:rPr>
        <w:footnoteRef/>
      </w:r>
      <w:r>
        <w:t xml:space="preserve"> Окончание контрольной точки 01.02.2027</w:t>
      </w:r>
    </w:p>
  </w:footnote>
  <w:footnote w:id="81">
    <w:p>
      <w:pPr>
        <w:pStyle w:val="aff"/>
      </w:pPr>
      <w:r>
        <w:rPr>
          <w:rStyle w:val="aff1"/>
        </w:rPr>
        <w:footnoteRef/>
      </w:r>
      <w:r>
        <w:t xml:space="preserve"> Окончание контрольной точки 01.02.2027</w:t>
      </w:r>
    </w:p>
  </w:footnote>
  <w:footnote w:id="82">
    <w:p>
      <w:pPr>
        <w:pStyle w:val="aff"/>
      </w:pPr>
      <w:r>
        <w:rPr>
          <w:rStyle w:val="aff1"/>
        </w:rPr>
        <w:footnoteRef/>
      </w:r>
      <w:r>
        <w:t xml:space="preserve"> В данном комплексе процессных мероприятий показатели не предусмотрены, в связи с чем разделы 1 – 3 отсутствуют.</w:t>
      </w:r>
    </w:p>
  </w:footnote>
  <w:footnote w:id="83">
    <w:p>
      <w:pPr>
        <w:pStyle w:val="aff"/>
        <w:ind w:firstLine="709"/>
      </w:pPr>
      <w:r>
        <w:rPr>
          <w:rStyle w:val="aff1"/>
        </w:rPr>
        <w:footnoteRef/>
      </w:r>
      <w:r>
        <w:t xml:space="preserve"> В данном комплексе процессных мероприятий показатели по муниципальным образованиям Республики Татарстан не предусмотрены, в связи с чем раздел 2 отсутствует.</w:t>
      </w:r>
    </w:p>
  </w:footnote>
  <w:footnote w:id="84">
    <w:p>
      <w:pPr>
        <w:pStyle w:val="aff"/>
      </w:pPr>
      <w:r>
        <w:rPr>
          <w:rStyle w:val="aff1"/>
        </w:rPr>
        <w:footnoteRef/>
      </w:r>
      <w:r>
        <w:t xml:space="preserve"> В данном комплексе процессных мероприятий показатели по муниципальным образованиям Республики Татарстан не предусмотрены, в связи с чем раздел 2 отсутствует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005203"/>
      <w:docPartObj>
        <w:docPartGallery w:val="Page Numbers (Top of Page)"/>
        <w:docPartUnique/>
      </w:docPartObj>
    </w:sdtPr>
    <w:sdtEndPr>
      <w:rPr>
        <w:rFonts w:ascii="Times New Roman" w:hAnsi="Times New Roman"/>
        <w:sz w:val="28"/>
        <w:szCs w:val="28"/>
      </w:rPr>
    </w:sdtEndPr>
    <w:sdtContent>
      <w:p>
        <w:pPr>
          <w:pStyle w:val="a6"/>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Pr>
            <w:rFonts w:ascii="Times New Roman" w:hAnsi="Times New Roman"/>
            <w:noProof/>
            <w:sz w:val="28"/>
            <w:szCs w:val="28"/>
          </w:rPr>
          <w:t>2</w:t>
        </w:r>
        <w:r>
          <w:rPr>
            <w:rFonts w:ascii="Times New Roman" w:hAnsi="Times New Roman"/>
            <w:sz w:val="28"/>
            <w:szCs w:val="28"/>
          </w:rPr>
          <w:fldChar w:fldCharType="end"/>
        </w:r>
      </w:p>
    </w:sdtContent>
  </w:sdt>
  <w:p>
    <w:pPr>
      <w:pStyle w:val="a6"/>
      <w:rPr>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644771"/>
      <w:docPartObj>
        <w:docPartGallery w:val="Page Numbers (Top of Page)"/>
        <w:docPartUnique/>
      </w:docPartObj>
    </w:sdtPr>
    <w:sdtEndPr>
      <w:rPr>
        <w:rFonts w:ascii="Times New Roman" w:hAnsi="Times New Roman"/>
        <w:sz w:val="28"/>
      </w:rPr>
    </w:sdtEndPr>
    <w:sdtContent>
      <w:p>
        <w:pPr>
          <w:pStyle w:val="a6"/>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PAGE   \* MERGEFORMAT</w:instrText>
        </w:r>
        <w:r>
          <w:rPr>
            <w:rFonts w:ascii="Times New Roman" w:hAnsi="Times New Roman"/>
            <w:sz w:val="28"/>
          </w:rPr>
          <w:fldChar w:fldCharType="separate"/>
        </w:r>
        <w:r>
          <w:rPr>
            <w:rFonts w:ascii="Times New Roman" w:hAnsi="Times New Roman"/>
            <w:noProof/>
            <w:sz w:val="28"/>
          </w:rPr>
          <w:t>815</w:t>
        </w:r>
        <w:r>
          <w:rPr>
            <w:rFonts w:ascii="Times New Roman" w:hAnsi="Times New Roman"/>
            <w:sz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597552009"/>
      <w:docPartObj>
        <w:docPartGallery w:val="Page Numbers (Top of Page)"/>
        <w:docPartUnique/>
      </w:docPartObj>
    </w:sdtPr>
    <w:sdtContent>
      <w:p>
        <w:pPr>
          <w:pStyle w:val="a6"/>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Pr>
            <w:rFonts w:ascii="Times New Roman" w:hAnsi="Times New Roman"/>
            <w:noProof/>
            <w:sz w:val="28"/>
            <w:szCs w:val="28"/>
          </w:rPr>
          <w:t>7</w:t>
        </w:r>
        <w:r>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737"/>
    <w:multiLevelType w:val="hybridMultilevel"/>
    <w:tmpl w:val="A1689A6A"/>
    <w:lvl w:ilvl="0" w:tplc="F1886D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EA0416"/>
    <w:multiLevelType w:val="multilevel"/>
    <w:tmpl w:val="C1568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228F121F"/>
    <w:multiLevelType w:val="multilevel"/>
    <w:tmpl w:val="D9926936"/>
    <w:lvl w:ilvl="0">
      <w:start w:val="1"/>
      <w:numFmt w:val="decimal"/>
      <w:lvlText w:val="%1."/>
      <w:lvlJc w:val="left"/>
      <w:pPr>
        <w:ind w:left="6524" w:hanging="281"/>
        <w:jc w:val="right"/>
      </w:pPr>
      <w:rPr>
        <w:rFonts w:ascii="Times New Roman" w:hAnsi="Times New Roman"/>
        <w:spacing w:val="0"/>
        <w:sz w:val="28"/>
      </w:rPr>
    </w:lvl>
    <w:lvl w:ilvl="1">
      <w:numFmt w:val="bullet"/>
      <w:lvlText w:val="•"/>
      <w:lvlJc w:val="left"/>
      <w:pPr>
        <w:ind w:left="7407" w:hanging="281"/>
      </w:pPr>
    </w:lvl>
    <w:lvl w:ilvl="2">
      <w:numFmt w:val="bullet"/>
      <w:lvlText w:val="•"/>
      <w:lvlJc w:val="left"/>
      <w:pPr>
        <w:ind w:left="8295" w:hanging="281"/>
      </w:pPr>
    </w:lvl>
    <w:lvl w:ilvl="3">
      <w:numFmt w:val="bullet"/>
      <w:lvlText w:val="•"/>
      <w:lvlJc w:val="left"/>
      <w:pPr>
        <w:ind w:left="9183" w:hanging="281"/>
      </w:pPr>
    </w:lvl>
    <w:lvl w:ilvl="4">
      <w:numFmt w:val="bullet"/>
      <w:lvlText w:val="•"/>
      <w:lvlJc w:val="left"/>
      <w:pPr>
        <w:ind w:left="10071" w:hanging="281"/>
      </w:pPr>
    </w:lvl>
    <w:lvl w:ilvl="5">
      <w:numFmt w:val="bullet"/>
      <w:lvlText w:val="•"/>
      <w:lvlJc w:val="left"/>
      <w:pPr>
        <w:ind w:left="10959" w:hanging="281"/>
      </w:pPr>
    </w:lvl>
    <w:lvl w:ilvl="6">
      <w:numFmt w:val="bullet"/>
      <w:lvlText w:val="•"/>
      <w:lvlJc w:val="left"/>
      <w:pPr>
        <w:ind w:left="11847" w:hanging="281"/>
      </w:pPr>
    </w:lvl>
    <w:lvl w:ilvl="7">
      <w:numFmt w:val="bullet"/>
      <w:lvlText w:val="•"/>
      <w:lvlJc w:val="left"/>
      <w:pPr>
        <w:ind w:left="12734" w:hanging="281"/>
      </w:pPr>
    </w:lvl>
    <w:lvl w:ilvl="8">
      <w:numFmt w:val="bullet"/>
      <w:lvlText w:val="•"/>
      <w:lvlJc w:val="left"/>
      <w:pPr>
        <w:ind w:left="13622" w:hanging="281"/>
      </w:pPr>
    </w:lvl>
  </w:abstractNum>
  <w:abstractNum w:abstractNumId="3" w15:restartNumberingAfterBreak="0">
    <w:nsid w:val="317A43AD"/>
    <w:multiLevelType w:val="hybridMultilevel"/>
    <w:tmpl w:val="7E88AAC4"/>
    <w:lvl w:ilvl="0" w:tplc="0420A7A2">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5D3E5F"/>
    <w:multiLevelType w:val="multilevel"/>
    <w:tmpl w:val="1AFC8C30"/>
    <w:lvl w:ilvl="0">
      <w:start w:val="1"/>
      <w:numFmt w:val="decimal"/>
      <w:lvlText w:val="%1."/>
      <w:lvlJc w:val="left"/>
      <w:pPr>
        <w:ind w:left="1125" w:hanging="450"/>
      </w:pPr>
      <w:rPr>
        <w:sz w:val="28"/>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5" w15:restartNumberingAfterBreak="0">
    <w:nsid w:val="4B3E4535"/>
    <w:multiLevelType w:val="hybridMultilevel"/>
    <w:tmpl w:val="E8B89CA8"/>
    <w:lvl w:ilvl="0" w:tplc="DBEEDE40">
      <w:start w:val="2"/>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953914"/>
    <w:multiLevelType w:val="multilevel"/>
    <w:tmpl w:val="59F0C77A"/>
    <w:lvl w:ilvl="0">
      <w:start w:val="1"/>
      <w:numFmt w:val="upperRoman"/>
      <w:suff w:val="nothing"/>
      <w:lvlText w:val="%1."/>
      <w:lvlJc w:val="right"/>
      <w:pPr>
        <w:ind w:left="2629"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upperRoman"/>
      <w:lvlText w:val="%7."/>
      <w:lvlJc w:val="right"/>
      <w:pPr>
        <w:ind w:left="5040" w:hanging="360"/>
      </w:pPr>
      <w:rPr>
        <w:rFonts w:hint="default"/>
      </w:rPr>
    </w:lvl>
    <w:lvl w:ilvl="7">
      <w:start w:val="1"/>
      <w:numFmt w:val="lowerLetter"/>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7" w15:restartNumberingAfterBreak="0">
    <w:nsid w:val="714D6691"/>
    <w:multiLevelType w:val="multilevel"/>
    <w:tmpl w:val="3F168FF8"/>
    <w:lvl w:ilvl="0">
      <w:start w:val="1"/>
      <w:numFmt w:val="decimal"/>
      <w:lvlText w:val="%1."/>
      <w:lvlJc w:val="left"/>
      <w:pPr>
        <w:tabs>
          <w:tab w:val="left" w:pos="0"/>
        </w:tabs>
        <w:ind w:left="6524" w:hanging="281"/>
      </w:pPr>
      <w:rPr>
        <w:spacing w:val="0"/>
        <w:sz w:val="28"/>
      </w:rPr>
    </w:lvl>
    <w:lvl w:ilvl="1">
      <w:numFmt w:val="bullet"/>
      <w:lvlText w:val=""/>
      <w:lvlJc w:val="left"/>
      <w:pPr>
        <w:tabs>
          <w:tab w:val="left" w:pos="0"/>
        </w:tabs>
        <w:ind w:left="7407" w:hanging="281"/>
      </w:pPr>
      <w:rPr>
        <w:rFonts w:ascii="Symbol" w:hAnsi="Symbol"/>
      </w:rPr>
    </w:lvl>
    <w:lvl w:ilvl="2">
      <w:numFmt w:val="bullet"/>
      <w:lvlText w:val=""/>
      <w:lvlJc w:val="left"/>
      <w:pPr>
        <w:tabs>
          <w:tab w:val="left" w:pos="0"/>
        </w:tabs>
        <w:ind w:left="8295" w:hanging="281"/>
      </w:pPr>
      <w:rPr>
        <w:rFonts w:ascii="Symbol" w:hAnsi="Symbol"/>
      </w:rPr>
    </w:lvl>
    <w:lvl w:ilvl="3">
      <w:numFmt w:val="bullet"/>
      <w:lvlText w:val=""/>
      <w:lvlJc w:val="left"/>
      <w:pPr>
        <w:tabs>
          <w:tab w:val="left" w:pos="0"/>
        </w:tabs>
        <w:ind w:left="9183" w:hanging="281"/>
      </w:pPr>
      <w:rPr>
        <w:rFonts w:ascii="Symbol" w:hAnsi="Symbol"/>
      </w:rPr>
    </w:lvl>
    <w:lvl w:ilvl="4">
      <w:numFmt w:val="bullet"/>
      <w:lvlText w:val=""/>
      <w:lvlJc w:val="left"/>
      <w:pPr>
        <w:tabs>
          <w:tab w:val="left" w:pos="0"/>
        </w:tabs>
        <w:ind w:left="10071" w:hanging="281"/>
      </w:pPr>
      <w:rPr>
        <w:rFonts w:ascii="Symbol" w:hAnsi="Symbol"/>
      </w:rPr>
    </w:lvl>
    <w:lvl w:ilvl="5">
      <w:numFmt w:val="bullet"/>
      <w:lvlText w:val=""/>
      <w:lvlJc w:val="left"/>
      <w:pPr>
        <w:tabs>
          <w:tab w:val="left" w:pos="0"/>
        </w:tabs>
        <w:ind w:left="10959" w:hanging="281"/>
      </w:pPr>
      <w:rPr>
        <w:rFonts w:ascii="Symbol" w:hAnsi="Symbol"/>
      </w:rPr>
    </w:lvl>
    <w:lvl w:ilvl="6">
      <w:numFmt w:val="bullet"/>
      <w:lvlText w:val=""/>
      <w:lvlJc w:val="left"/>
      <w:pPr>
        <w:tabs>
          <w:tab w:val="left" w:pos="0"/>
        </w:tabs>
        <w:ind w:left="11847" w:hanging="281"/>
      </w:pPr>
      <w:rPr>
        <w:rFonts w:ascii="Symbol" w:hAnsi="Symbol"/>
      </w:rPr>
    </w:lvl>
    <w:lvl w:ilvl="7">
      <w:numFmt w:val="bullet"/>
      <w:lvlText w:val=""/>
      <w:lvlJc w:val="left"/>
      <w:pPr>
        <w:tabs>
          <w:tab w:val="left" w:pos="0"/>
        </w:tabs>
        <w:ind w:left="12734" w:hanging="281"/>
      </w:pPr>
      <w:rPr>
        <w:rFonts w:ascii="Symbol" w:hAnsi="Symbol"/>
      </w:rPr>
    </w:lvl>
    <w:lvl w:ilvl="8">
      <w:numFmt w:val="bullet"/>
      <w:lvlText w:val=""/>
      <w:lvlJc w:val="left"/>
      <w:pPr>
        <w:tabs>
          <w:tab w:val="left" w:pos="0"/>
        </w:tabs>
        <w:ind w:left="13622" w:hanging="281"/>
      </w:pPr>
      <w:rPr>
        <w:rFonts w:ascii="Symbol" w:hAnsi="Symbol"/>
      </w:rPr>
    </w:lvl>
  </w:abstractNum>
  <w:abstractNum w:abstractNumId="8" w15:restartNumberingAfterBreak="0">
    <w:nsid w:val="73166E3B"/>
    <w:multiLevelType w:val="multilevel"/>
    <w:tmpl w:val="C7C217B0"/>
    <w:lvl w:ilvl="0">
      <w:start w:val="1"/>
      <w:numFmt w:val="decimal"/>
      <w:suff w:val="nothing"/>
      <w:lvlText w:val="%1."/>
      <w:lvlJc w:val="left"/>
      <w:pPr>
        <w:ind w:left="1443" w:hanging="450"/>
      </w:pPr>
      <w:rPr>
        <w:rFonts w:hint="default"/>
        <w:sz w:val="28"/>
        <w:szCs w:val="28"/>
      </w:rPr>
    </w:lvl>
    <w:lvl w:ilvl="1">
      <w:start w:val="1"/>
      <w:numFmt w:val="lowerLetter"/>
      <w:lvlText w:val="%2."/>
      <w:lvlJc w:val="left"/>
      <w:pPr>
        <w:ind w:left="1755" w:hanging="360"/>
      </w:pPr>
      <w:rPr>
        <w:rFonts w:hint="default"/>
      </w:rPr>
    </w:lvl>
    <w:lvl w:ilvl="2">
      <w:start w:val="1"/>
      <w:numFmt w:val="lowerRoman"/>
      <w:lvlText w:val="%3."/>
      <w:lvlJc w:val="right"/>
      <w:pPr>
        <w:ind w:left="2475" w:hanging="180"/>
      </w:pPr>
      <w:rPr>
        <w:rFonts w:hint="default"/>
      </w:rPr>
    </w:lvl>
    <w:lvl w:ilvl="3">
      <w:start w:val="1"/>
      <w:numFmt w:val="decimal"/>
      <w:lvlText w:val="%4."/>
      <w:lvlJc w:val="left"/>
      <w:pPr>
        <w:ind w:left="3195" w:hanging="360"/>
      </w:pPr>
      <w:rPr>
        <w:rFonts w:hint="default"/>
      </w:rPr>
    </w:lvl>
    <w:lvl w:ilvl="4">
      <w:start w:val="1"/>
      <w:numFmt w:val="lowerLetter"/>
      <w:lvlText w:val="%5."/>
      <w:lvlJc w:val="left"/>
      <w:pPr>
        <w:ind w:left="3915" w:hanging="360"/>
      </w:pPr>
      <w:rPr>
        <w:rFonts w:hint="default"/>
      </w:rPr>
    </w:lvl>
    <w:lvl w:ilvl="5">
      <w:start w:val="1"/>
      <w:numFmt w:val="lowerRoman"/>
      <w:lvlText w:val="%6."/>
      <w:lvlJc w:val="right"/>
      <w:pPr>
        <w:ind w:left="4635" w:hanging="180"/>
      </w:pPr>
      <w:rPr>
        <w:rFonts w:hint="default"/>
      </w:rPr>
    </w:lvl>
    <w:lvl w:ilvl="6">
      <w:start w:val="1"/>
      <w:numFmt w:val="decimal"/>
      <w:lvlText w:val="%7."/>
      <w:lvlJc w:val="left"/>
      <w:pPr>
        <w:ind w:left="5355" w:hanging="360"/>
      </w:pPr>
      <w:rPr>
        <w:rFonts w:hint="default"/>
      </w:rPr>
    </w:lvl>
    <w:lvl w:ilvl="7">
      <w:start w:val="1"/>
      <w:numFmt w:val="lowerLetter"/>
      <w:lvlText w:val="%8."/>
      <w:lvlJc w:val="left"/>
      <w:pPr>
        <w:ind w:left="6075" w:hanging="360"/>
      </w:pPr>
      <w:rPr>
        <w:rFonts w:hint="default"/>
      </w:rPr>
    </w:lvl>
    <w:lvl w:ilvl="8">
      <w:start w:val="1"/>
      <w:numFmt w:val="lowerRoman"/>
      <w:lvlText w:val="%9."/>
      <w:lvlJc w:val="right"/>
      <w:pPr>
        <w:ind w:left="6795" w:hanging="180"/>
      </w:pPr>
      <w:rPr>
        <w:rFonts w:hint="default"/>
      </w:rPr>
    </w:lvl>
  </w:abstractNum>
  <w:num w:numId="1">
    <w:abstractNumId w:val="6"/>
  </w:num>
  <w:num w:numId="2">
    <w:abstractNumId w:val="2"/>
  </w:num>
  <w:num w:numId="3">
    <w:abstractNumId w:val="1"/>
  </w:num>
  <w:num w:numId="4">
    <w:abstractNumId w:val="7"/>
  </w:num>
  <w:num w:numId="5">
    <w:abstractNumId w:val="5"/>
  </w:num>
  <w:num w:numId="6">
    <w:abstractNumId w:val="3"/>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D5EC6-1630-483A-9CF5-8B222204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uiPriority w:val="39"/>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uiPriority w:val="39"/>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uiPriority w:val="39"/>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uiPriority w:val="39"/>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a3">
    <w:name w:val="footer"/>
    <w:basedOn w:val="a"/>
    <w:link w:val="a4"/>
    <w:uiPriority w:val="99"/>
    <w:pPr>
      <w:tabs>
        <w:tab w:val="center" w:pos="4677"/>
        <w:tab w:val="right" w:pos="9355"/>
      </w:tabs>
      <w:spacing w:after="0" w:line="240" w:lineRule="auto"/>
    </w:pPr>
  </w:style>
  <w:style w:type="character" w:customStyle="1" w:styleId="a4">
    <w:name w:val="Нижний колонтитул Знак"/>
    <w:basedOn w:val="11"/>
    <w:link w:val="a3"/>
    <w:uiPriority w:val="99"/>
  </w:style>
  <w:style w:type="character" w:customStyle="1" w:styleId="30">
    <w:name w:val="Заголовок 3 Знак"/>
    <w:link w:val="3"/>
    <w:uiPriority w:val="9"/>
    <w:rPr>
      <w:rFonts w:ascii="XO Thames" w:hAnsi="XO Thames"/>
      <w:b/>
      <w:sz w:val="26"/>
    </w:rPr>
  </w:style>
  <w:style w:type="paragraph" w:customStyle="1" w:styleId="c">
    <w:name w:val="c"/>
    <w:basedOn w:val="a"/>
    <w:link w:val="c0"/>
    <w:pPr>
      <w:spacing w:before="90" w:after="90" w:line="240" w:lineRule="auto"/>
      <w:ind w:left="675" w:right="675"/>
      <w:jc w:val="center"/>
    </w:pPr>
    <w:rPr>
      <w:rFonts w:ascii="Times New Roman" w:hAnsi="Times New Roman"/>
      <w:sz w:val="24"/>
    </w:rPr>
  </w:style>
  <w:style w:type="character" w:customStyle="1" w:styleId="c0">
    <w:name w:val="c"/>
    <w:basedOn w:val="11"/>
    <w:link w:val="c"/>
    <w:rPr>
      <w:rFonts w:ascii="Times New Roman" w:hAnsi="Times New Roman"/>
      <w:sz w:val="24"/>
    </w:rPr>
  </w:style>
  <w:style w:type="paragraph" w:customStyle="1" w:styleId="14">
    <w:name w:val="Основной шрифт абзаца1"/>
  </w:style>
  <w:style w:type="paragraph" w:customStyle="1" w:styleId="15">
    <w:name w:val="Гиперссылка1"/>
    <w:link w:val="16"/>
    <w:rPr>
      <w:color w:val="0000FF"/>
      <w:u w:val="single"/>
    </w:rPr>
  </w:style>
  <w:style w:type="character" w:customStyle="1" w:styleId="16">
    <w:name w:val="Гиперссылка1"/>
    <w:link w:val="15"/>
    <w:rPr>
      <w:color w:val="0000FF"/>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uiPriority w:val="39"/>
    <w:rPr>
      <w:rFonts w:ascii="XO Thames" w:hAnsi="XO Thames"/>
      <w:sz w:val="28"/>
    </w:rPr>
  </w:style>
  <w:style w:type="paragraph" w:customStyle="1" w:styleId="17">
    <w:name w:val="Основной шрифт абзаца1"/>
    <w:link w:val="18"/>
  </w:style>
  <w:style w:type="character" w:customStyle="1" w:styleId="18">
    <w:name w:val="Основной шрифт абзаца1"/>
    <w:link w:val="17"/>
  </w:style>
  <w:style w:type="character" w:customStyle="1" w:styleId="50">
    <w:name w:val="Заголовок 5 Знак"/>
    <w:link w:val="5"/>
    <w:rPr>
      <w:rFonts w:ascii="XO Thames" w:hAnsi="XO Thames"/>
      <w:b/>
    </w:rPr>
  </w:style>
  <w:style w:type="character" w:customStyle="1" w:styleId="10">
    <w:name w:val="Заголовок 1 Знак"/>
    <w:link w:val="1"/>
    <w:uiPriority w:val="9"/>
    <w:rPr>
      <w:rFonts w:ascii="XO Thames" w:hAnsi="XO Thames"/>
      <w:b/>
      <w:sz w:val="32"/>
    </w:rPr>
  </w:style>
  <w:style w:type="paragraph" w:customStyle="1" w:styleId="23">
    <w:name w:val="Гиперссылка2"/>
    <w:link w:val="a5"/>
    <w:rPr>
      <w:color w:val="0000FF"/>
      <w:u w:val="single"/>
    </w:rPr>
  </w:style>
  <w:style w:type="character" w:styleId="a5">
    <w:name w:val="Hyperlink"/>
    <w:link w:val="2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a6">
    <w:name w:val="header"/>
    <w:basedOn w:val="a"/>
    <w:link w:val="a7"/>
    <w:uiPriority w:val="99"/>
    <w:pPr>
      <w:tabs>
        <w:tab w:val="center" w:pos="4677"/>
        <w:tab w:val="right" w:pos="9355"/>
      </w:tabs>
      <w:spacing w:after="0" w:line="240" w:lineRule="auto"/>
    </w:pPr>
  </w:style>
  <w:style w:type="character" w:customStyle="1" w:styleId="a7">
    <w:name w:val="Верхний колонтитул Знак"/>
    <w:basedOn w:val="11"/>
    <w:link w:val="a6"/>
    <w:uiPriority w:val="99"/>
  </w:style>
  <w:style w:type="paragraph" w:styleId="19">
    <w:name w:val="toc 1"/>
    <w:next w:val="a"/>
    <w:link w:val="1a"/>
    <w:uiPriority w:val="39"/>
    <w:rPr>
      <w:rFonts w:ascii="XO Thames" w:hAnsi="XO Thames"/>
      <w:b/>
      <w:sz w:val="28"/>
    </w:rPr>
  </w:style>
  <w:style w:type="character" w:customStyle="1" w:styleId="1a">
    <w:name w:val="Оглавление 1 Знак"/>
    <w:link w:val="19"/>
    <w:uiPriority w:val="3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uiPriority w:val="3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uiPriority w:val="39"/>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uiPriority w:val="39"/>
    <w:rPr>
      <w:rFonts w:ascii="XO Thames" w:hAnsi="XO Thames"/>
      <w:sz w:val="28"/>
    </w:rPr>
  </w:style>
  <w:style w:type="paragraph" w:styleId="a8">
    <w:name w:val="List Paragraph"/>
    <w:basedOn w:val="a"/>
    <w:link w:val="a9"/>
    <w:qFormat/>
    <w:pPr>
      <w:ind w:left="720"/>
      <w:contextualSpacing/>
    </w:pPr>
  </w:style>
  <w:style w:type="character" w:customStyle="1" w:styleId="a9">
    <w:name w:val="Абзац списка Знак"/>
    <w:basedOn w:val="11"/>
    <w:link w:val="a8"/>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uiPriority w:val="11"/>
    <w:rPr>
      <w:rFonts w:ascii="XO Thames" w:hAnsi="XO Thames"/>
      <w:i/>
      <w:sz w:val="24"/>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Заголовок Знак"/>
    <w:link w:val="ac"/>
    <w:uiPriority w:val="10"/>
    <w:rPr>
      <w:rFonts w:ascii="XO Thames" w:hAnsi="XO Thames"/>
      <w:b/>
      <w:caps/>
      <w:sz w:val="40"/>
    </w:rPr>
  </w:style>
  <w:style w:type="character" w:customStyle="1" w:styleId="40">
    <w:name w:val="Заголовок 4 Знак"/>
    <w:link w:val="4"/>
    <w:uiPriority w:val="9"/>
    <w:rPr>
      <w:rFonts w:ascii="XO Thames" w:hAnsi="XO Thames"/>
      <w:b/>
      <w:sz w:val="24"/>
    </w:rPr>
  </w:style>
  <w:style w:type="character" w:customStyle="1" w:styleId="20">
    <w:name w:val="Заголовок 2 Знак"/>
    <w:link w:val="2"/>
    <w:uiPriority w:val="9"/>
    <w:rPr>
      <w:rFonts w:ascii="XO Thames" w:hAnsi="XO Thames"/>
      <w:b/>
      <w:sz w:val="28"/>
    </w:rPr>
  </w:style>
  <w:style w:type="paragraph" w:styleId="ae">
    <w:name w:val="Normal (Web)"/>
    <w:basedOn w:val="a"/>
    <w:link w:val="af"/>
    <w:pPr>
      <w:spacing w:before="90" w:after="90" w:line="240" w:lineRule="auto"/>
      <w:ind w:firstLine="675"/>
      <w:jc w:val="both"/>
    </w:pPr>
    <w:rPr>
      <w:rFonts w:ascii="Times New Roman" w:hAnsi="Times New Roman"/>
      <w:sz w:val="24"/>
    </w:rPr>
  </w:style>
  <w:style w:type="character" w:customStyle="1" w:styleId="af">
    <w:name w:val="Обычный (веб) Знак"/>
    <w:basedOn w:val="11"/>
    <w:link w:val="ae"/>
    <w:rPr>
      <w:rFonts w:ascii="Times New Roman" w:hAnsi="Times New Roman"/>
      <w:sz w:val="24"/>
    </w:rPr>
  </w:style>
  <w:style w:type="numbering" w:customStyle="1" w:styleId="1b">
    <w:name w:val="Нет списка1"/>
    <w:next w:val="a2"/>
    <w:uiPriority w:val="99"/>
    <w:semiHidden/>
    <w:unhideWhenUsed/>
  </w:style>
  <w:style w:type="paragraph" w:styleId="af0">
    <w:name w:val="Balloon Text"/>
    <w:basedOn w:val="a"/>
    <w:link w:val="af1"/>
    <w:pPr>
      <w:widowControl w:val="0"/>
      <w:spacing w:after="0" w:line="240" w:lineRule="auto"/>
    </w:pPr>
    <w:rPr>
      <w:rFonts w:ascii="Segoe UI" w:hAnsi="Segoe UI"/>
      <w:sz w:val="18"/>
    </w:rPr>
  </w:style>
  <w:style w:type="character" w:customStyle="1" w:styleId="af1">
    <w:name w:val="Текст выноски Знак"/>
    <w:basedOn w:val="a0"/>
    <w:link w:val="af0"/>
    <w:rPr>
      <w:rFonts w:ascii="Segoe UI" w:hAnsi="Segoe UI"/>
      <w:sz w:val="18"/>
    </w:rPr>
  </w:style>
  <w:style w:type="character" w:customStyle="1" w:styleId="510">
    <w:name w:val="Заголовок 5 Знак1"/>
    <w:uiPriority w:val="9"/>
    <w:rPr>
      <w:rFonts w:ascii="XO Thames" w:hAnsi="XO Thames"/>
      <w:b/>
    </w:rPr>
  </w:style>
  <w:style w:type="paragraph" w:customStyle="1" w:styleId="24">
    <w:name w:val="Основной шрифт абзаца2"/>
    <w:pPr>
      <w:widowControl w:val="0"/>
      <w:spacing w:after="0" w:line="240" w:lineRule="auto"/>
    </w:pPr>
  </w:style>
  <w:style w:type="character" w:customStyle="1" w:styleId="1c">
    <w:name w:val="Заголовок Знак1"/>
    <w:uiPriority w:val="10"/>
    <w:rPr>
      <w:rFonts w:ascii="XO Thames" w:hAnsi="XO Thames"/>
      <w:b/>
      <w:caps/>
      <w:sz w:val="40"/>
    </w:rPr>
  </w:style>
  <w:style w:type="paragraph" w:customStyle="1" w:styleId="TableParagraph">
    <w:name w:val="Table Paragraph"/>
    <w:basedOn w:val="a"/>
    <w:pPr>
      <w:widowControl w:val="0"/>
      <w:spacing w:after="0" w:line="240" w:lineRule="auto"/>
    </w:pPr>
    <w:rPr>
      <w:rFonts w:ascii="Times New Roman" w:hAnsi="Times New Roman"/>
    </w:rPr>
  </w:style>
  <w:style w:type="paragraph" w:styleId="af2">
    <w:name w:val="Body Text"/>
    <w:basedOn w:val="a"/>
    <w:link w:val="af3"/>
    <w:pPr>
      <w:widowControl w:val="0"/>
      <w:spacing w:after="0" w:line="240" w:lineRule="auto"/>
    </w:pPr>
    <w:rPr>
      <w:rFonts w:ascii="Times New Roman" w:hAnsi="Times New Roman"/>
      <w:sz w:val="28"/>
    </w:rPr>
  </w:style>
  <w:style w:type="character" w:customStyle="1" w:styleId="af3">
    <w:name w:val="Основной текст Знак"/>
    <w:basedOn w:val="a0"/>
    <w:link w:val="af2"/>
    <w:rPr>
      <w:rFonts w:ascii="Times New Roman" w:hAnsi="Times New Roman"/>
      <w:sz w:val="28"/>
    </w:rPr>
  </w:style>
  <w:style w:type="table" w:customStyle="1" w:styleId="TableNormal">
    <w:name w:val="Table Normal"/>
    <w:pPr>
      <w:widowControl w:val="0"/>
      <w:spacing w:after="0" w:line="240" w:lineRule="auto"/>
    </w:pPr>
    <w:tblPr>
      <w:tblInd w:w="0" w:type="dxa"/>
      <w:tblCellMar>
        <w:top w:w="0" w:type="dxa"/>
        <w:left w:w="0" w:type="dxa"/>
        <w:bottom w:w="0" w:type="dxa"/>
        <w:right w:w="0" w:type="dxa"/>
      </w:tblCellMar>
    </w:tblPr>
  </w:style>
  <w:style w:type="paragraph" w:customStyle="1" w:styleId="af4">
    <w:name w:val="Прижатый влево"/>
    <w:basedOn w:val="a"/>
    <w:next w:val="a"/>
    <w:pPr>
      <w:spacing w:after="0" w:line="240" w:lineRule="auto"/>
    </w:pPr>
    <w:rPr>
      <w:rFonts w:ascii="Arial" w:hAnsi="Arial"/>
      <w:sz w:val="24"/>
    </w:rPr>
  </w:style>
  <w:style w:type="paragraph" w:customStyle="1" w:styleId="33">
    <w:name w:val="Гиперссылка3"/>
    <w:pPr>
      <w:widowControl w:val="0"/>
      <w:spacing w:after="0" w:line="240" w:lineRule="auto"/>
    </w:pPr>
    <w:rPr>
      <w:color w:val="0000FF"/>
      <w:u w:val="single"/>
    </w:rPr>
  </w:style>
  <w:style w:type="character" w:customStyle="1" w:styleId="210">
    <w:name w:val="Оглавление 2 Знак1"/>
    <w:rPr>
      <w:rFonts w:ascii="XO Thames" w:hAnsi="XO Thames"/>
      <w:sz w:val="28"/>
    </w:rPr>
  </w:style>
  <w:style w:type="character" w:customStyle="1" w:styleId="410">
    <w:name w:val="Оглавление 4 Знак1"/>
    <w:rPr>
      <w:rFonts w:ascii="XO Thames" w:hAnsi="XO Thames"/>
      <w:sz w:val="28"/>
    </w:rPr>
  </w:style>
  <w:style w:type="character" w:customStyle="1" w:styleId="61">
    <w:name w:val="Оглавление 6 Знак1"/>
    <w:rPr>
      <w:rFonts w:ascii="XO Thames" w:hAnsi="XO Thames"/>
      <w:sz w:val="28"/>
    </w:rPr>
  </w:style>
  <w:style w:type="character" w:customStyle="1" w:styleId="71">
    <w:name w:val="Оглавление 7 Знак1"/>
    <w:rPr>
      <w:rFonts w:ascii="XO Thames" w:hAnsi="XO Thames"/>
      <w:sz w:val="28"/>
    </w:rPr>
  </w:style>
  <w:style w:type="paragraph" w:customStyle="1" w:styleId="af5">
    <w:name w:val="Содержимое врезки"/>
    <w:basedOn w:val="a"/>
    <w:pPr>
      <w:widowControl w:val="0"/>
      <w:spacing w:after="0" w:line="240" w:lineRule="auto"/>
    </w:pPr>
    <w:rPr>
      <w:rFonts w:ascii="Times New Roman" w:hAnsi="Times New Roman"/>
    </w:rPr>
  </w:style>
  <w:style w:type="character" w:customStyle="1" w:styleId="1d">
    <w:name w:val="Абзац списка Знак1"/>
    <w:basedOn w:val="13"/>
    <w:rPr>
      <w:rFonts w:ascii="Times New Roman" w:hAnsi="Times New Roman"/>
    </w:rPr>
  </w:style>
  <w:style w:type="character" w:customStyle="1" w:styleId="1e">
    <w:name w:val="Текст выноски Знак1"/>
    <w:basedOn w:val="13"/>
    <w:rPr>
      <w:rFonts w:ascii="Tahoma" w:hAnsi="Tahoma"/>
      <w:sz w:val="16"/>
    </w:rPr>
  </w:style>
  <w:style w:type="paragraph" w:customStyle="1" w:styleId="1f">
    <w:name w:val="Заголовок1"/>
    <w:pPr>
      <w:spacing w:after="0" w:line="240" w:lineRule="auto"/>
    </w:pPr>
    <w:rPr>
      <w:rFonts w:ascii="PT Astra Serif" w:hAnsi="PT Astra Serif"/>
      <w:sz w:val="28"/>
    </w:rPr>
  </w:style>
  <w:style w:type="character" w:customStyle="1" w:styleId="110">
    <w:name w:val="Заголовок 1 Знак1"/>
    <w:rPr>
      <w:rFonts w:ascii="XO Thames" w:hAnsi="XO Thames"/>
      <w:b/>
      <w:sz w:val="32"/>
    </w:rPr>
  </w:style>
  <w:style w:type="paragraph" w:customStyle="1" w:styleId="34">
    <w:name w:val="Основной шрифт абзаца3"/>
    <w:pPr>
      <w:spacing w:after="0" w:line="240" w:lineRule="auto"/>
    </w:pPr>
  </w:style>
  <w:style w:type="paragraph" w:customStyle="1" w:styleId="af6">
    <w:name w:val="Заголовок таблицы"/>
    <w:basedOn w:val="af7"/>
    <w:pPr>
      <w:jc w:val="center"/>
    </w:pPr>
    <w:rPr>
      <w:b/>
    </w:rPr>
  </w:style>
  <w:style w:type="paragraph" w:styleId="af8">
    <w:name w:val="List"/>
    <w:basedOn w:val="af2"/>
    <w:link w:val="af9"/>
    <w:rPr>
      <w:rFonts w:ascii="PT Astra Serif" w:hAnsi="PT Astra Serif"/>
    </w:rPr>
  </w:style>
  <w:style w:type="character" w:customStyle="1" w:styleId="af9">
    <w:name w:val="Список Знак"/>
    <w:basedOn w:val="1f0"/>
    <w:link w:val="af8"/>
    <w:rPr>
      <w:rFonts w:ascii="PT Astra Serif" w:hAnsi="PT Astra Serif"/>
      <w:sz w:val="28"/>
    </w:rPr>
  </w:style>
  <w:style w:type="paragraph" w:styleId="1f1">
    <w:name w:val="index 1"/>
    <w:basedOn w:val="a"/>
    <w:next w:val="a"/>
    <w:link w:val="1f2"/>
    <w:autoRedefine/>
    <w:uiPriority w:val="99"/>
    <w:unhideWhenUsed/>
    <w:pPr>
      <w:widowControl w:val="0"/>
      <w:spacing w:after="0" w:line="240" w:lineRule="auto"/>
      <w:ind w:left="220" w:hanging="220"/>
    </w:pPr>
    <w:rPr>
      <w:rFonts w:ascii="Times New Roman" w:hAnsi="Times New Roman"/>
    </w:rPr>
  </w:style>
  <w:style w:type="paragraph" w:styleId="afa">
    <w:name w:val="index heading"/>
    <w:basedOn w:val="a"/>
    <w:link w:val="afb"/>
    <w:pPr>
      <w:widowControl w:val="0"/>
      <w:spacing w:after="0" w:line="240" w:lineRule="auto"/>
    </w:pPr>
    <w:rPr>
      <w:rFonts w:ascii="PT Astra Serif" w:hAnsi="PT Astra Serif"/>
    </w:rPr>
  </w:style>
  <w:style w:type="character" w:customStyle="1" w:styleId="afb">
    <w:name w:val="Указатель Знак"/>
    <w:basedOn w:val="13"/>
    <w:link w:val="afa"/>
    <w:rPr>
      <w:rFonts w:ascii="PT Astra Serif" w:hAnsi="PT Astra Serif"/>
    </w:rPr>
  </w:style>
  <w:style w:type="character" w:customStyle="1" w:styleId="91">
    <w:name w:val="Оглавление 9 Знак1"/>
    <w:rPr>
      <w:rFonts w:ascii="XO Thames" w:hAnsi="XO Thames"/>
      <w:sz w:val="28"/>
    </w:rPr>
  </w:style>
  <w:style w:type="paragraph" w:customStyle="1" w:styleId="af7">
    <w:name w:val="Содержимое таблицы"/>
    <w:basedOn w:val="a"/>
    <w:pPr>
      <w:widowControl w:val="0"/>
      <w:spacing w:after="0" w:line="240" w:lineRule="auto"/>
    </w:pPr>
    <w:rPr>
      <w:rFonts w:ascii="Times New Roman" w:hAnsi="Times New Roman"/>
    </w:rPr>
  </w:style>
  <w:style w:type="character" w:customStyle="1" w:styleId="81">
    <w:name w:val="Оглавление 8 Знак1"/>
    <w:rPr>
      <w:rFonts w:ascii="XO Thames" w:hAnsi="XO Thames"/>
      <w:sz w:val="28"/>
    </w:rPr>
  </w:style>
  <w:style w:type="character" w:customStyle="1" w:styleId="1f3">
    <w:name w:val="Подзаголовок Знак1"/>
    <w:rPr>
      <w:rFonts w:ascii="XO Thames" w:hAnsi="XO Thames"/>
      <w:i/>
      <w:sz w:val="24"/>
    </w:rPr>
  </w:style>
  <w:style w:type="character" w:customStyle="1" w:styleId="1f0">
    <w:name w:val="Основной текст Знак1"/>
    <w:basedOn w:val="13"/>
    <w:rPr>
      <w:rFonts w:ascii="Times New Roman" w:hAnsi="Times New Roman"/>
      <w:sz w:val="28"/>
    </w:rPr>
  </w:style>
  <w:style w:type="paragraph" w:styleId="afc">
    <w:name w:val="caption"/>
    <w:basedOn w:val="a"/>
    <w:link w:val="afd"/>
    <w:pPr>
      <w:widowControl w:val="0"/>
      <w:spacing w:before="120" w:after="120" w:line="240" w:lineRule="auto"/>
    </w:pPr>
    <w:rPr>
      <w:rFonts w:ascii="PT Astra Serif" w:hAnsi="PT Astra Serif"/>
      <w:i/>
      <w:sz w:val="24"/>
    </w:rPr>
  </w:style>
  <w:style w:type="character" w:customStyle="1" w:styleId="afd">
    <w:name w:val="Название объекта Знак"/>
    <w:basedOn w:val="13"/>
    <w:link w:val="afc"/>
    <w:rPr>
      <w:rFonts w:ascii="PT Astra Serif" w:hAnsi="PT Astra Serif"/>
      <w:i/>
      <w:sz w:val="24"/>
    </w:rPr>
  </w:style>
  <w:style w:type="paragraph" w:customStyle="1" w:styleId="afe">
    <w:name w:val="Верхний и нижний колонтитулы"/>
    <w:pPr>
      <w:widowControl w:val="0"/>
      <w:spacing w:after="0" w:line="240" w:lineRule="auto"/>
      <w:jc w:val="both"/>
    </w:pPr>
    <w:rPr>
      <w:rFonts w:ascii="XO Thames" w:hAnsi="XO Thames"/>
      <w:sz w:val="20"/>
    </w:rPr>
  </w:style>
  <w:style w:type="paragraph" w:customStyle="1" w:styleId="fontstyle01">
    <w:name w:val="fontstyle01"/>
    <w:basedOn w:val="24"/>
    <w:rPr>
      <w:rFonts w:ascii="Times New Roman" w:hAnsi="Times New Roman"/>
    </w:rPr>
  </w:style>
  <w:style w:type="paragraph" w:styleId="aff">
    <w:name w:val="footnote text"/>
    <w:basedOn w:val="a"/>
    <w:link w:val="aff0"/>
    <w:uiPriority w:val="99"/>
    <w:unhideWhenUsed/>
    <w:pPr>
      <w:widowControl w:val="0"/>
      <w:spacing w:after="0" w:line="240" w:lineRule="auto"/>
    </w:pPr>
    <w:rPr>
      <w:rFonts w:ascii="Times New Roman" w:hAnsi="Times New Roman"/>
      <w:sz w:val="20"/>
    </w:rPr>
  </w:style>
  <w:style w:type="character" w:customStyle="1" w:styleId="aff0">
    <w:name w:val="Текст сноски Знак"/>
    <w:basedOn w:val="a0"/>
    <w:link w:val="aff"/>
    <w:uiPriority w:val="99"/>
    <w:rPr>
      <w:rFonts w:ascii="Times New Roman" w:hAnsi="Times New Roman"/>
      <w:sz w:val="20"/>
    </w:rPr>
  </w:style>
  <w:style w:type="character" w:styleId="aff1">
    <w:name w:val="footnote reference"/>
    <w:basedOn w:val="a0"/>
    <w:link w:val="1f4"/>
    <w:uiPriority w:val="99"/>
    <w:unhideWhenUsed/>
    <w:rPr>
      <w:vertAlign w:val="superscript"/>
    </w:rPr>
  </w:style>
  <w:style w:type="character" w:styleId="aff2">
    <w:name w:val="annotation reference"/>
    <w:basedOn w:val="a0"/>
    <w:link w:val="1f5"/>
    <w:uiPriority w:val="99"/>
    <w:unhideWhenUsed/>
    <w:rPr>
      <w:sz w:val="16"/>
      <w:szCs w:val="16"/>
    </w:rPr>
  </w:style>
  <w:style w:type="paragraph" w:styleId="aff3">
    <w:name w:val="annotation text"/>
    <w:basedOn w:val="a"/>
    <w:link w:val="aff4"/>
    <w:uiPriority w:val="99"/>
    <w:unhideWhenUsed/>
    <w:pPr>
      <w:widowControl w:val="0"/>
      <w:spacing w:after="0" w:line="240" w:lineRule="auto"/>
    </w:pPr>
    <w:rPr>
      <w:rFonts w:ascii="Times New Roman" w:hAnsi="Times New Roman"/>
      <w:sz w:val="20"/>
    </w:rPr>
  </w:style>
  <w:style w:type="character" w:customStyle="1" w:styleId="aff4">
    <w:name w:val="Текст примечания Знак"/>
    <w:basedOn w:val="a0"/>
    <w:link w:val="aff3"/>
    <w:uiPriority w:val="99"/>
    <w:rPr>
      <w:rFonts w:ascii="Times New Roman" w:hAnsi="Times New Roman"/>
      <w:sz w:val="20"/>
    </w:rPr>
  </w:style>
  <w:style w:type="paragraph" w:styleId="aff5">
    <w:name w:val="annotation subject"/>
    <w:basedOn w:val="aff3"/>
    <w:next w:val="aff3"/>
    <w:link w:val="aff6"/>
    <w:uiPriority w:val="99"/>
    <w:unhideWhenUsed/>
    <w:rPr>
      <w:b/>
      <w:bCs/>
    </w:rPr>
  </w:style>
  <w:style w:type="character" w:customStyle="1" w:styleId="aff6">
    <w:name w:val="Тема примечания Знак"/>
    <w:basedOn w:val="aff4"/>
    <w:link w:val="aff5"/>
    <w:uiPriority w:val="99"/>
    <w:rPr>
      <w:rFonts w:ascii="Times New Roman" w:hAnsi="Times New Roman"/>
      <w:b/>
      <w:bCs/>
      <w:sz w:val="20"/>
    </w:rPr>
  </w:style>
  <w:style w:type="paragraph" w:customStyle="1" w:styleId="t">
    <w:name w:val="t"/>
    <w:basedOn w:val="a"/>
    <w:pPr>
      <w:spacing w:before="90" w:after="90" w:line="240" w:lineRule="auto"/>
      <w:ind w:left="675" w:right="675"/>
      <w:jc w:val="center"/>
    </w:pPr>
    <w:rPr>
      <w:rFonts w:ascii="Times New Roman" w:hAnsi="Times New Roman"/>
      <w:b/>
      <w:sz w:val="24"/>
    </w:rPr>
  </w:style>
  <w:style w:type="paragraph" w:styleId="aff7">
    <w:name w:val="endnote text"/>
    <w:basedOn w:val="a"/>
    <w:link w:val="aff8"/>
    <w:unhideWhenUsed/>
    <w:pPr>
      <w:spacing w:after="0" w:line="240" w:lineRule="auto"/>
    </w:pPr>
    <w:rPr>
      <w:sz w:val="20"/>
    </w:rPr>
  </w:style>
  <w:style w:type="character" w:customStyle="1" w:styleId="aff8">
    <w:name w:val="Текст концевой сноски Знак"/>
    <w:basedOn w:val="a0"/>
    <w:link w:val="aff7"/>
    <w:rPr>
      <w:sz w:val="20"/>
    </w:rPr>
  </w:style>
  <w:style w:type="character" w:styleId="aff9">
    <w:name w:val="endnote reference"/>
    <w:basedOn w:val="a0"/>
    <w:link w:val="1f6"/>
    <w:unhideWhenUsed/>
    <w:rPr>
      <w:vertAlign w:val="superscript"/>
    </w:rPr>
  </w:style>
  <w:style w:type="table" w:styleId="affa">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spacing w:after="0" w:line="240" w:lineRule="auto"/>
    </w:pPr>
    <w:rPr>
      <w:rFonts w:ascii="Calibri" w:hAnsi="Calibri"/>
    </w:rPr>
  </w:style>
  <w:style w:type="character" w:customStyle="1" w:styleId="1f2">
    <w:name w:val="Указатель 1 Знак"/>
    <w:basedOn w:val="13"/>
    <w:link w:val="1f1"/>
    <w:rPr>
      <w:rFonts w:ascii="Times New Roman" w:hAnsi="Times New Roman"/>
    </w:rPr>
  </w:style>
  <w:style w:type="paragraph" w:customStyle="1" w:styleId="1f5">
    <w:name w:val="Знак примечания1"/>
    <w:link w:val="aff2"/>
    <w:rPr>
      <w:sz w:val="16"/>
      <w:szCs w:val="16"/>
    </w:rPr>
  </w:style>
  <w:style w:type="paragraph" w:customStyle="1" w:styleId="1f6">
    <w:name w:val="Знак концевой сноски1"/>
    <w:link w:val="aff9"/>
    <w:rPr>
      <w:vertAlign w:val="superscript"/>
    </w:rPr>
  </w:style>
  <w:style w:type="paragraph" w:customStyle="1" w:styleId="1f4">
    <w:name w:val="Знак сноски1"/>
    <w:link w:val="aff1"/>
    <w:rPr>
      <w:vertAlign w:val="superscript"/>
    </w:rPr>
  </w:style>
  <w:style w:type="paragraph" w:styleId="affb">
    <w:name w:val="No Spacing"/>
    <w:uiPriority w:val="1"/>
    <w:qFormat/>
    <w:pPr>
      <w:spacing w:after="0" w:line="240" w:lineRule="auto"/>
    </w:pPr>
  </w:style>
  <w:style w:type="character" w:styleId="affc">
    <w:name w:val="FollowedHyperlink"/>
    <w:basedOn w:val="a0"/>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896">
      <w:bodyDiv w:val="1"/>
      <w:marLeft w:val="0"/>
      <w:marRight w:val="0"/>
      <w:marTop w:val="0"/>
      <w:marBottom w:val="0"/>
      <w:divBdr>
        <w:top w:val="none" w:sz="0" w:space="0" w:color="auto"/>
        <w:left w:val="none" w:sz="0" w:space="0" w:color="auto"/>
        <w:bottom w:val="none" w:sz="0" w:space="0" w:color="auto"/>
        <w:right w:val="none" w:sz="0" w:space="0" w:color="auto"/>
      </w:divBdr>
    </w:div>
    <w:div w:id="36123145">
      <w:bodyDiv w:val="1"/>
      <w:marLeft w:val="0"/>
      <w:marRight w:val="0"/>
      <w:marTop w:val="0"/>
      <w:marBottom w:val="0"/>
      <w:divBdr>
        <w:top w:val="none" w:sz="0" w:space="0" w:color="auto"/>
        <w:left w:val="none" w:sz="0" w:space="0" w:color="auto"/>
        <w:bottom w:val="none" w:sz="0" w:space="0" w:color="auto"/>
        <w:right w:val="none" w:sz="0" w:space="0" w:color="auto"/>
      </w:divBdr>
    </w:div>
    <w:div w:id="51927177">
      <w:bodyDiv w:val="1"/>
      <w:marLeft w:val="0"/>
      <w:marRight w:val="0"/>
      <w:marTop w:val="0"/>
      <w:marBottom w:val="0"/>
      <w:divBdr>
        <w:top w:val="none" w:sz="0" w:space="0" w:color="auto"/>
        <w:left w:val="none" w:sz="0" w:space="0" w:color="auto"/>
        <w:bottom w:val="none" w:sz="0" w:space="0" w:color="auto"/>
        <w:right w:val="none" w:sz="0" w:space="0" w:color="auto"/>
      </w:divBdr>
    </w:div>
    <w:div w:id="57826695">
      <w:bodyDiv w:val="1"/>
      <w:marLeft w:val="0"/>
      <w:marRight w:val="0"/>
      <w:marTop w:val="0"/>
      <w:marBottom w:val="0"/>
      <w:divBdr>
        <w:top w:val="none" w:sz="0" w:space="0" w:color="auto"/>
        <w:left w:val="none" w:sz="0" w:space="0" w:color="auto"/>
        <w:bottom w:val="none" w:sz="0" w:space="0" w:color="auto"/>
        <w:right w:val="none" w:sz="0" w:space="0" w:color="auto"/>
      </w:divBdr>
    </w:div>
    <w:div w:id="123698412">
      <w:bodyDiv w:val="1"/>
      <w:marLeft w:val="0"/>
      <w:marRight w:val="0"/>
      <w:marTop w:val="0"/>
      <w:marBottom w:val="0"/>
      <w:divBdr>
        <w:top w:val="none" w:sz="0" w:space="0" w:color="auto"/>
        <w:left w:val="none" w:sz="0" w:space="0" w:color="auto"/>
        <w:bottom w:val="none" w:sz="0" w:space="0" w:color="auto"/>
        <w:right w:val="none" w:sz="0" w:space="0" w:color="auto"/>
      </w:divBdr>
    </w:div>
    <w:div w:id="128206102">
      <w:bodyDiv w:val="1"/>
      <w:marLeft w:val="0"/>
      <w:marRight w:val="0"/>
      <w:marTop w:val="0"/>
      <w:marBottom w:val="0"/>
      <w:divBdr>
        <w:top w:val="none" w:sz="0" w:space="0" w:color="auto"/>
        <w:left w:val="none" w:sz="0" w:space="0" w:color="auto"/>
        <w:bottom w:val="none" w:sz="0" w:space="0" w:color="auto"/>
        <w:right w:val="none" w:sz="0" w:space="0" w:color="auto"/>
      </w:divBdr>
    </w:div>
    <w:div w:id="291399773">
      <w:bodyDiv w:val="1"/>
      <w:marLeft w:val="0"/>
      <w:marRight w:val="0"/>
      <w:marTop w:val="0"/>
      <w:marBottom w:val="0"/>
      <w:divBdr>
        <w:top w:val="none" w:sz="0" w:space="0" w:color="auto"/>
        <w:left w:val="none" w:sz="0" w:space="0" w:color="auto"/>
        <w:bottom w:val="none" w:sz="0" w:space="0" w:color="auto"/>
        <w:right w:val="none" w:sz="0" w:space="0" w:color="auto"/>
      </w:divBdr>
    </w:div>
    <w:div w:id="326633853">
      <w:bodyDiv w:val="1"/>
      <w:marLeft w:val="0"/>
      <w:marRight w:val="0"/>
      <w:marTop w:val="0"/>
      <w:marBottom w:val="0"/>
      <w:divBdr>
        <w:top w:val="none" w:sz="0" w:space="0" w:color="auto"/>
        <w:left w:val="none" w:sz="0" w:space="0" w:color="auto"/>
        <w:bottom w:val="none" w:sz="0" w:space="0" w:color="auto"/>
        <w:right w:val="none" w:sz="0" w:space="0" w:color="auto"/>
      </w:divBdr>
    </w:div>
    <w:div w:id="347484410">
      <w:bodyDiv w:val="1"/>
      <w:marLeft w:val="0"/>
      <w:marRight w:val="0"/>
      <w:marTop w:val="0"/>
      <w:marBottom w:val="0"/>
      <w:divBdr>
        <w:top w:val="none" w:sz="0" w:space="0" w:color="auto"/>
        <w:left w:val="none" w:sz="0" w:space="0" w:color="auto"/>
        <w:bottom w:val="none" w:sz="0" w:space="0" w:color="auto"/>
        <w:right w:val="none" w:sz="0" w:space="0" w:color="auto"/>
      </w:divBdr>
    </w:div>
    <w:div w:id="370499653">
      <w:bodyDiv w:val="1"/>
      <w:marLeft w:val="0"/>
      <w:marRight w:val="0"/>
      <w:marTop w:val="0"/>
      <w:marBottom w:val="0"/>
      <w:divBdr>
        <w:top w:val="none" w:sz="0" w:space="0" w:color="auto"/>
        <w:left w:val="none" w:sz="0" w:space="0" w:color="auto"/>
        <w:bottom w:val="none" w:sz="0" w:space="0" w:color="auto"/>
        <w:right w:val="none" w:sz="0" w:space="0" w:color="auto"/>
      </w:divBdr>
    </w:div>
    <w:div w:id="442775126">
      <w:bodyDiv w:val="1"/>
      <w:marLeft w:val="0"/>
      <w:marRight w:val="0"/>
      <w:marTop w:val="0"/>
      <w:marBottom w:val="0"/>
      <w:divBdr>
        <w:top w:val="none" w:sz="0" w:space="0" w:color="auto"/>
        <w:left w:val="none" w:sz="0" w:space="0" w:color="auto"/>
        <w:bottom w:val="none" w:sz="0" w:space="0" w:color="auto"/>
        <w:right w:val="none" w:sz="0" w:space="0" w:color="auto"/>
      </w:divBdr>
    </w:div>
    <w:div w:id="500047388">
      <w:bodyDiv w:val="1"/>
      <w:marLeft w:val="0"/>
      <w:marRight w:val="0"/>
      <w:marTop w:val="0"/>
      <w:marBottom w:val="0"/>
      <w:divBdr>
        <w:top w:val="none" w:sz="0" w:space="0" w:color="auto"/>
        <w:left w:val="none" w:sz="0" w:space="0" w:color="auto"/>
        <w:bottom w:val="none" w:sz="0" w:space="0" w:color="auto"/>
        <w:right w:val="none" w:sz="0" w:space="0" w:color="auto"/>
      </w:divBdr>
    </w:div>
    <w:div w:id="597520684">
      <w:bodyDiv w:val="1"/>
      <w:marLeft w:val="0"/>
      <w:marRight w:val="0"/>
      <w:marTop w:val="0"/>
      <w:marBottom w:val="0"/>
      <w:divBdr>
        <w:top w:val="none" w:sz="0" w:space="0" w:color="auto"/>
        <w:left w:val="none" w:sz="0" w:space="0" w:color="auto"/>
        <w:bottom w:val="none" w:sz="0" w:space="0" w:color="auto"/>
        <w:right w:val="none" w:sz="0" w:space="0" w:color="auto"/>
      </w:divBdr>
    </w:div>
    <w:div w:id="605649266">
      <w:bodyDiv w:val="1"/>
      <w:marLeft w:val="0"/>
      <w:marRight w:val="0"/>
      <w:marTop w:val="0"/>
      <w:marBottom w:val="0"/>
      <w:divBdr>
        <w:top w:val="none" w:sz="0" w:space="0" w:color="auto"/>
        <w:left w:val="none" w:sz="0" w:space="0" w:color="auto"/>
        <w:bottom w:val="none" w:sz="0" w:space="0" w:color="auto"/>
        <w:right w:val="none" w:sz="0" w:space="0" w:color="auto"/>
      </w:divBdr>
    </w:div>
    <w:div w:id="634918146">
      <w:bodyDiv w:val="1"/>
      <w:marLeft w:val="0"/>
      <w:marRight w:val="0"/>
      <w:marTop w:val="0"/>
      <w:marBottom w:val="0"/>
      <w:divBdr>
        <w:top w:val="none" w:sz="0" w:space="0" w:color="auto"/>
        <w:left w:val="none" w:sz="0" w:space="0" w:color="auto"/>
        <w:bottom w:val="none" w:sz="0" w:space="0" w:color="auto"/>
        <w:right w:val="none" w:sz="0" w:space="0" w:color="auto"/>
      </w:divBdr>
    </w:div>
    <w:div w:id="639651210">
      <w:bodyDiv w:val="1"/>
      <w:marLeft w:val="0"/>
      <w:marRight w:val="0"/>
      <w:marTop w:val="0"/>
      <w:marBottom w:val="0"/>
      <w:divBdr>
        <w:top w:val="none" w:sz="0" w:space="0" w:color="auto"/>
        <w:left w:val="none" w:sz="0" w:space="0" w:color="auto"/>
        <w:bottom w:val="none" w:sz="0" w:space="0" w:color="auto"/>
        <w:right w:val="none" w:sz="0" w:space="0" w:color="auto"/>
      </w:divBdr>
    </w:div>
    <w:div w:id="651907713">
      <w:bodyDiv w:val="1"/>
      <w:marLeft w:val="0"/>
      <w:marRight w:val="0"/>
      <w:marTop w:val="0"/>
      <w:marBottom w:val="0"/>
      <w:divBdr>
        <w:top w:val="none" w:sz="0" w:space="0" w:color="auto"/>
        <w:left w:val="none" w:sz="0" w:space="0" w:color="auto"/>
        <w:bottom w:val="none" w:sz="0" w:space="0" w:color="auto"/>
        <w:right w:val="none" w:sz="0" w:space="0" w:color="auto"/>
      </w:divBdr>
    </w:div>
    <w:div w:id="800614258">
      <w:bodyDiv w:val="1"/>
      <w:marLeft w:val="0"/>
      <w:marRight w:val="0"/>
      <w:marTop w:val="0"/>
      <w:marBottom w:val="0"/>
      <w:divBdr>
        <w:top w:val="none" w:sz="0" w:space="0" w:color="auto"/>
        <w:left w:val="none" w:sz="0" w:space="0" w:color="auto"/>
        <w:bottom w:val="none" w:sz="0" w:space="0" w:color="auto"/>
        <w:right w:val="none" w:sz="0" w:space="0" w:color="auto"/>
      </w:divBdr>
    </w:div>
    <w:div w:id="1072313617">
      <w:bodyDiv w:val="1"/>
      <w:marLeft w:val="0"/>
      <w:marRight w:val="0"/>
      <w:marTop w:val="0"/>
      <w:marBottom w:val="0"/>
      <w:divBdr>
        <w:top w:val="none" w:sz="0" w:space="0" w:color="auto"/>
        <w:left w:val="none" w:sz="0" w:space="0" w:color="auto"/>
        <w:bottom w:val="none" w:sz="0" w:space="0" w:color="auto"/>
        <w:right w:val="none" w:sz="0" w:space="0" w:color="auto"/>
      </w:divBdr>
    </w:div>
    <w:div w:id="1074232174">
      <w:bodyDiv w:val="1"/>
      <w:marLeft w:val="0"/>
      <w:marRight w:val="0"/>
      <w:marTop w:val="0"/>
      <w:marBottom w:val="0"/>
      <w:divBdr>
        <w:top w:val="none" w:sz="0" w:space="0" w:color="auto"/>
        <w:left w:val="none" w:sz="0" w:space="0" w:color="auto"/>
        <w:bottom w:val="none" w:sz="0" w:space="0" w:color="auto"/>
        <w:right w:val="none" w:sz="0" w:space="0" w:color="auto"/>
      </w:divBdr>
    </w:div>
    <w:div w:id="1217085300">
      <w:bodyDiv w:val="1"/>
      <w:marLeft w:val="0"/>
      <w:marRight w:val="0"/>
      <w:marTop w:val="0"/>
      <w:marBottom w:val="0"/>
      <w:divBdr>
        <w:top w:val="none" w:sz="0" w:space="0" w:color="auto"/>
        <w:left w:val="none" w:sz="0" w:space="0" w:color="auto"/>
        <w:bottom w:val="none" w:sz="0" w:space="0" w:color="auto"/>
        <w:right w:val="none" w:sz="0" w:space="0" w:color="auto"/>
      </w:divBdr>
    </w:div>
    <w:div w:id="1234045487">
      <w:bodyDiv w:val="1"/>
      <w:marLeft w:val="0"/>
      <w:marRight w:val="0"/>
      <w:marTop w:val="0"/>
      <w:marBottom w:val="0"/>
      <w:divBdr>
        <w:top w:val="none" w:sz="0" w:space="0" w:color="auto"/>
        <w:left w:val="none" w:sz="0" w:space="0" w:color="auto"/>
        <w:bottom w:val="none" w:sz="0" w:space="0" w:color="auto"/>
        <w:right w:val="none" w:sz="0" w:space="0" w:color="auto"/>
      </w:divBdr>
    </w:div>
    <w:div w:id="1241646387">
      <w:bodyDiv w:val="1"/>
      <w:marLeft w:val="0"/>
      <w:marRight w:val="0"/>
      <w:marTop w:val="0"/>
      <w:marBottom w:val="0"/>
      <w:divBdr>
        <w:top w:val="none" w:sz="0" w:space="0" w:color="auto"/>
        <w:left w:val="none" w:sz="0" w:space="0" w:color="auto"/>
        <w:bottom w:val="none" w:sz="0" w:space="0" w:color="auto"/>
        <w:right w:val="none" w:sz="0" w:space="0" w:color="auto"/>
      </w:divBdr>
    </w:div>
    <w:div w:id="1278223536">
      <w:bodyDiv w:val="1"/>
      <w:marLeft w:val="0"/>
      <w:marRight w:val="0"/>
      <w:marTop w:val="0"/>
      <w:marBottom w:val="0"/>
      <w:divBdr>
        <w:top w:val="none" w:sz="0" w:space="0" w:color="auto"/>
        <w:left w:val="none" w:sz="0" w:space="0" w:color="auto"/>
        <w:bottom w:val="none" w:sz="0" w:space="0" w:color="auto"/>
        <w:right w:val="none" w:sz="0" w:space="0" w:color="auto"/>
      </w:divBdr>
    </w:div>
    <w:div w:id="1281454734">
      <w:bodyDiv w:val="1"/>
      <w:marLeft w:val="0"/>
      <w:marRight w:val="0"/>
      <w:marTop w:val="0"/>
      <w:marBottom w:val="0"/>
      <w:divBdr>
        <w:top w:val="none" w:sz="0" w:space="0" w:color="auto"/>
        <w:left w:val="none" w:sz="0" w:space="0" w:color="auto"/>
        <w:bottom w:val="none" w:sz="0" w:space="0" w:color="auto"/>
        <w:right w:val="none" w:sz="0" w:space="0" w:color="auto"/>
      </w:divBdr>
    </w:div>
    <w:div w:id="1315068341">
      <w:bodyDiv w:val="1"/>
      <w:marLeft w:val="0"/>
      <w:marRight w:val="0"/>
      <w:marTop w:val="0"/>
      <w:marBottom w:val="0"/>
      <w:divBdr>
        <w:top w:val="none" w:sz="0" w:space="0" w:color="auto"/>
        <w:left w:val="none" w:sz="0" w:space="0" w:color="auto"/>
        <w:bottom w:val="none" w:sz="0" w:space="0" w:color="auto"/>
        <w:right w:val="none" w:sz="0" w:space="0" w:color="auto"/>
      </w:divBdr>
    </w:div>
    <w:div w:id="1382090797">
      <w:bodyDiv w:val="1"/>
      <w:marLeft w:val="0"/>
      <w:marRight w:val="0"/>
      <w:marTop w:val="0"/>
      <w:marBottom w:val="0"/>
      <w:divBdr>
        <w:top w:val="none" w:sz="0" w:space="0" w:color="auto"/>
        <w:left w:val="none" w:sz="0" w:space="0" w:color="auto"/>
        <w:bottom w:val="none" w:sz="0" w:space="0" w:color="auto"/>
        <w:right w:val="none" w:sz="0" w:space="0" w:color="auto"/>
      </w:divBdr>
    </w:div>
    <w:div w:id="1418408563">
      <w:bodyDiv w:val="1"/>
      <w:marLeft w:val="0"/>
      <w:marRight w:val="0"/>
      <w:marTop w:val="0"/>
      <w:marBottom w:val="0"/>
      <w:divBdr>
        <w:top w:val="none" w:sz="0" w:space="0" w:color="auto"/>
        <w:left w:val="none" w:sz="0" w:space="0" w:color="auto"/>
        <w:bottom w:val="none" w:sz="0" w:space="0" w:color="auto"/>
        <w:right w:val="none" w:sz="0" w:space="0" w:color="auto"/>
      </w:divBdr>
    </w:div>
    <w:div w:id="1420562125">
      <w:bodyDiv w:val="1"/>
      <w:marLeft w:val="0"/>
      <w:marRight w:val="0"/>
      <w:marTop w:val="0"/>
      <w:marBottom w:val="0"/>
      <w:divBdr>
        <w:top w:val="none" w:sz="0" w:space="0" w:color="auto"/>
        <w:left w:val="none" w:sz="0" w:space="0" w:color="auto"/>
        <w:bottom w:val="none" w:sz="0" w:space="0" w:color="auto"/>
        <w:right w:val="none" w:sz="0" w:space="0" w:color="auto"/>
      </w:divBdr>
    </w:div>
    <w:div w:id="1437285914">
      <w:bodyDiv w:val="1"/>
      <w:marLeft w:val="0"/>
      <w:marRight w:val="0"/>
      <w:marTop w:val="0"/>
      <w:marBottom w:val="0"/>
      <w:divBdr>
        <w:top w:val="none" w:sz="0" w:space="0" w:color="auto"/>
        <w:left w:val="none" w:sz="0" w:space="0" w:color="auto"/>
        <w:bottom w:val="none" w:sz="0" w:space="0" w:color="auto"/>
        <w:right w:val="none" w:sz="0" w:space="0" w:color="auto"/>
      </w:divBdr>
    </w:div>
    <w:div w:id="1454178463">
      <w:bodyDiv w:val="1"/>
      <w:marLeft w:val="0"/>
      <w:marRight w:val="0"/>
      <w:marTop w:val="0"/>
      <w:marBottom w:val="0"/>
      <w:divBdr>
        <w:top w:val="none" w:sz="0" w:space="0" w:color="auto"/>
        <w:left w:val="none" w:sz="0" w:space="0" w:color="auto"/>
        <w:bottom w:val="none" w:sz="0" w:space="0" w:color="auto"/>
        <w:right w:val="none" w:sz="0" w:space="0" w:color="auto"/>
      </w:divBdr>
    </w:div>
    <w:div w:id="1560627612">
      <w:bodyDiv w:val="1"/>
      <w:marLeft w:val="0"/>
      <w:marRight w:val="0"/>
      <w:marTop w:val="0"/>
      <w:marBottom w:val="0"/>
      <w:divBdr>
        <w:top w:val="none" w:sz="0" w:space="0" w:color="auto"/>
        <w:left w:val="none" w:sz="0" w:space="0" w:color="auto"/>
        <w:bottom w:val="none" w:sz="0" w:space="0" w:color="auto"/>
        <w:right w:val="none" w:sz="0" w:space="0" w:color="auto"/>
      </w:divBdr>
    </w:div>
    <w:div w:id="1569727358">
      <w:bodyDiv w:val="1"/>
      <w:marLeft w:val="0"/>
      <w:marRight w:val="0"/>
      <w:marTop w:val="0"/>
      <w:marBottom w:val="0"/>
      <w:divBdr>
        <w:top w:val="none" w:sz="0" w:space="0" w:color="auto"/>
        <w:left w:val="none" w:sz="0" w:space="0" w:color="auto"/>
        <w:bottom w:val="none" w:sz="0" w:space="0" w:color="auto"/>
        <w:right w:val="none" w:sz="0" w:space="0" w:color="auto"/>
      </w:divBdr>
    </w:div>
    <w:div w:id="1610969908">
      <w:bodyDiv w:val="1"/>
      <w:marLeft w:val="0"/>
      <w:marRight w:val="0"/>
      <w:marTop w:val="0"/>
      <w:marBottom w:val="0"/>
      <w:divBdr>
        <w:top w:val="none" w:sz="0" w:space="0" w:color="auto"/>
        <w:left w:val="none" w:sz="0" w:space="0" w:color="auto"/>
        <w:bottom w:val="none" w:sz="0" w:space="0" w:color="auto"/>
        <w:right w:val="none" w:sz="0" w:space="0" w:color="auto"/>
      </w:divBdr>
    </w:div>
    <w:div w:id="1621718559">
      <w:bodyDiv w:val="1"/>
      <w:marLeft w:val="0"/>
      <w:marRight w:val="0"/>
      <w:marTop w:val="0"/>
      <w:marBottom w:val="0"/>
      <w:divBdr>
        <w:top w:val="none" w:sz="0" w:space="0" w:color="auto"/>
        <w:left w:val="none" w:sz="0" w:space="0" w:color="auto"/>
        <w:bottom w:val="none" w:sz="0" w:space="0" w:color="auto"/>
        <w:right w:val="none" w:sz="0" w:space="0" w:color="auto"/>
      </w:divBdr>
    </w:div>
    <w:div w:id="1623269646">
      <w:bodyDiv w:val="1"/>
      <w:marLeft w:val="0"/>
      <w:marRight w:val="0"/>
      <w:marTop w:val="0"/>
      <w:marBottom w:val="0"/>
      <w:divBdr>
        <w:top w:val="none" w:sz="0" w:space="0" w:color="auto"/>
        <w:left w:val="none" w:sz="0" w:space="0" w:color="auto"/>
        <w:bottom w:val="none" w:sz="0" w:space="0" w:color="auto"/>
        <w:right w:val="none" w:sz="0" w:space="0" w:color="auto"/>
      </w:divBdr>
    </w:div>
    <w:div w:id="1637683699">
      <w:bodyDiv w:val="1"/>
      <w:marLeft w:val="0"/>
      <w:marRight w:val="0"/>
      <w:marTop w:val="0"/>
      <w:marBottom w:val="0"/>
      <w:divBdr>
        <w:top w:val="none" w:sz="0" w:space="0" w:color="auto"/>
        <w:left w:val="none" w:sz="0" w:space="0" w:color="auto"/>
        <w:bottom w:val="none" w:sz="0" w:space="0" w:color="auto"/>
        <w:right w:val="none" w:sz="0" w:space="0" w:color="auto"/>
      </w:divBdr>
    </w:div>
    <w:div w:id="1688022134">
      <w:bodyDiv w:val="1"/>
      <w:marLeft w:val="0"/>
      <w:marRight w:val="0"/>
      <w:marTop w:val="0"/>
      <w:marBottom w:val="0"/>
      <w:divBdr>
        <w:top w:val="none" w:sz="0" w:space="0" w:color="auto"/>
        <w:left w:val="none" w:sz="0" w:space="0" w:color="auto"/>
        <w:bottom w:val="none" w:sz="0" w:space="0" w:color="auto"/>
        <w:right w:val="none" w:sz="0" w:space="0" w:color="auto"/>
      </w:divBdr>
    </w:div>
    <w:div w:id="1875921713">
      <w:bodyDiv w:val="1"/>
      <w:marLeft w:val="0"/>
      <w:marRight w:val="0"/>
      <w:marTop w:val="0"/>
      <w:marBottom w:val="0"/>
      <w:divBdr>
        <w:top w:val="none" w:sz="0" w:space="0" w:color="auto"/>
        <w:left w:val="none" w:sz="0" w:space="0" w:color="auto"/>
        <w:bottom w:val="none" w:sz="0" w:space="0" w:color="auto"/>
        <w:right w:val="none" w:sz="0" w:space="0" w:color="auto"/>
      </w:divBdr>
    </w:div>
    <w:div w:id="1889682627">
      <w:bodyDiv w:val="1"/>
      <w:marLeft w:val="0"/>
      <w:marRight w:val="0"/>
      <w:marTop w:val="0"/>
      <w:marBottom w:val="0"/>
      <w:divBdr>
        <w:top w:val="none" w:sz="0" w:space="0" w:color="auto"/>
        <w:left w:val="none" w:sz="0" w:space="0" w:color="auto"/>
        <w:bottom w:val="none" w:sz="0" w:space="0" w:color="auto"/>
        <w:right w:val="none" w:sz="0" w:space="0" w:color="auto"/>
      </w:divBdr>
    </w:div>
    <w:div w:id="1947688774">
      <w:bodyDiv w:val="1"/>
      <w:marLeft w:val="0"/>
      <w:marRight w:val="0"/>
      <w:marTop w:val="0"/>
      <w:marBottom w:val="0"/>
      <w:divBdr>
        <w:top w:val="none" w:sz="0" w:space="0" w:color="auto"/>
        <w:left w:val="none" w:sz="0" w:space="0" w:color="auto"/>
        <w:bottom w:val="none" w:sz="0" w:space="0" w:color="auto"/>
        <w:right w:val="none" w:sz="0" w:space="0" w:color="auto"/>
      </w:divBdr>
    </w:div>
    <w:div w:id="1966543522">
      <w:bodyDiv w:val="1"/>
      <w:marLeft w:val="0"/>
      <w:marRight w:val="0"/>
      <w:marTop w:val="0"/>
      <w:marBottom w:val="0"/>
      <w:divBdr>
        <w:top w:val="none" w:sz="0" w:space="0" w:color="auto"/>
        <w:left w:val="none" w:sz="0" w:space="0" w:color="auto"/>
        <w:bottom w:val="none" w:sz="0" w:space="0" w:color="auto"/>
        <w:right w:val="none" w:sz="0" w:space="0" w:color="auto"/>
      </w:divBdr>
    </w:div>
    <w:div w:id="1982535838">
      <w:bodyDiv w:val="1"/>
      <w:marLeft w:val="0"/>
      <w:marRight w:val="0"/>
      <w:marTop w:val="0"/>
      <w:marBottom w:val="0"/>
      <w:divBdr>
        <w:top w:val="none" w:sz="0" w:space="0" w:color="auto"/>
        <w:left w:val="none" w:sz="0" w:space="0" w:color="auto"/>
        <w:bottom w:val="none" w:sz="0" w:space="0" w:color="auto"/>
        <w:right w:val="none" w:sz="0" w:space="0" w:color="auto"/>
      </w:divBdr>
    </w:div>
    <w:div w:id="2011978085">
      <w:bodyDiv w:val="1"/>
      <w:marLeft w:val="0"/>
      <w:marRight w:val="0"/>
      <w:marTop w:val="0"/>
      <w:marBottom w:val="0"/>
      <w:divBdr>
        <w:top w:val="none" w:sz="0" w:space="0" w:color="auto"/>
        <w:left w:val="none" w:sz="0" w:space="0" w:color="auto"/>
        <w:bottom w:val="none" w:sz="0" w:space="0" w:color="auto"/>
        <w:right w:val="none" w:sz="0" w:space="0" w:color="auto"/>
      </w:divBdr>
    </w:div>
    <w:div w:id="2041975221">
      <w:bodyDiv w:val="1"/>
      <w:marLeft w:val="0"/>
      <w:marRight w:val="0"/>
      <w:marTop w:val="0"/>
      <w:marBottom w:val="0"/>
      <w:divBdr>
        <w:top w:val="none" w:sz="0" w:space="0" w:color="auto"/>
        <w:left w:val="none" w:sz="0" w:space="0" w:color="auto"/>
        <w:bottom w:val="none" w:sz="0" w:space="0" w:color="auto"/>
        <w:right w:val="none" w:sz="0" w:space="0" w:color="auto"/>
      </w:divBdr>
    </w:div>
    <w:div w:id="2048479658">
      <w:bodyDiv w:val="1"/>
      <w:marLeft w:val="0"/>
      <w:marRight w:val="0"/>
      <w:marTop w:val="0"/>
      <w:marBottom w:val="0"/>
      <w:divBdr>
        <w:top w:val="none" w:sz="0" w:space="0" w:color="auto"/>
        <w:left w:val="none" w:sz="0" w:space="0" w:color="auto"/>
        <w:bottom w:val="none" w:sz="0" w:space="0" w:color="auto"/>
        <w:right w:val="none" w:sz="0" w:space="0" w:color="auto"/>
      </w:divBdr>
    </w:div>
    <w:div w:id="2060667661">
      <w:bodyDiv w:val="1"/>
      <w:marLeft w:val="0"/>
      <w:marRight w:val="0"/>
      <w:marTop w:val="0"/>
      <w:marBottom w:val="0"/>
      <w:divBdr>
        <w:top w:val="none" w:sz="0" w:space="0" w:color="auto"/>
        <w:left w:val="none" w:sz="0" w:space="0" w:color="auto"/>
        <w:bottom w:val="none" w:sz="0" w:space="0" w:color="auto"/>
        <w:right w:val="none" w:sz="0" w:space="0" w:color="auto"/>
      </w:divBdr>
    </w:div>
    <w:div w:id="2068727121">
      <w:bodyDiv w:val="1"/>
      <w:marLeft w:val="0"/>
      <w:marRight w:val="0"/>
      <w:marTop w:val="0"/>
      <w:marBottom w:val="0"/>
      <w:divBdr>
        <w:top w:val="none" w:sz="0" w:space="0" w:color="auto"/>
        <w:left w:val="none" w:sz="0" w:space="0" w:color="auto"/>
        <w:bottom w:val="none" w:sz="0" w:space="0" w:color="auto"/>
        <w:right w:val="none" w:sz="0" w:space="0" w:color="auto"/>
      </w:divBdr>
    </w:div>
    <w:div w:id="2094743258">
      <w:bodyDiv w:val="1"/>
      <w:marLeft w:val="0"/>
      <w:marRight w:val="0"/>
      <w:marTop w:val="0"/>
      <w:marBottom w:val="0"/>
      <w:divBdr>
        <w:top w:val="none" w:sz="0" w:space="0" w:color="auto"/>
        <w:left w:val="none" w:sz="0" w:space="0" w:color="auto"/>
        <w:bottom w:val="none" w:sz="0" w:space="0" w:color="auto"/>
        <w:right w:val="none" w:sz="0" w:space="0" w:color="auto"/>
      </w:divBdr>
    </w:div>
    <w:div w:id="2114591536">
      <w:bodyDiv w:val="1"/>
      <w:marLeft w:val="0"/>
      <w:marRight w:val="0"/>
      <w:marTop w:val="0"/>
      <w:marBottom w:val="0"/>
      <w:divBdr>
        <w:top w:val="none" w:sz="0" w:space="0" w:color="auto"/>
        <w:left w:val="none" w:sz="0" w:space="0" w:color="auto"/>
        <w:bottom w:val="none" w:sz="0" w:space="0" w:color="auto"/>
        <w:right w:val="none" w:sz="0" w:space="0" w:color="auto"/>
      </w:divBdr>
    </w:div>
    <w:div w:id="2139031740">
      <w:bodyDiv w:val="1"/>
      <w:marLeft w:val="0"/>
      <w:marRight w:val="0"/>
      <w:marTop w:val="0"/>
      <w:marBottom w:val="0"/>
      <w:divBdr>
        <w:top w:val="none" w:sz="0" w:space="0" w:color="auto"/>
        <w:left w:val="none" w:sz="0" w:space="0" w:color="auto"/>
        <w:bottom w:val="none" w:sz="0" w:space="0" w:color="auto"/>
        <w:right w:val="none" w:sz="0" w:space="0" w:color="auto"/>
      </w:divBdr>
    </w:div>
    <w:div w:id="2140411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tatarstan.ru/npa_kabmin/post/?npa_id=797258" TargetMode="External"/><Relationship Id="rId18" Type="http://schemas.openxmlformats.org/officeDocument/2006/relationships/hyperlink" Target="https://pravo.tatarstan.ru/npa_kabmin/post/?npa_id=797258" TargetMode="External"/><Relationship Id="rId26" Type="http://schemas.openxmlformats.org/officeDocument/2006/relationships/hyperlink" Target="https://pravo.tatarstan.ru/npa_kabmin/post/?npa_id=950156" TargetMode="External"/><Relationship Id="rId3" Type="http://schemas.openxmlformats.org/officeDocument/2006/relationships/styles" Target="styles.xml"/><Relationship Id="rId21" Type="http://schemas.openxmlformats.org/officeDocument/2006/relationships/hyperlink" Target="https://pravo.tatarstan.ru/npa_kabmin/post/?npa_id=78038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avo.tatarstan.ru/npa_kabmin/post/?npa_id=797258" TargetMode="External"/><Relationship Id="rId17" Type="http://schemas.openxmlformats.org/officeDocument/2006/relationships/hyperlink" Target="https://pravo.tatarstan.ru/npa_kabmin/post/?npa_id=780383" TargetMode="External"/><Relationship Id="rId25" Type="http://schemas.openxmlformats.org/officeDocument/2006/relationships/hyperlink" Target="https://pravo.tatarstan.ru/npa_kabmin/post/?npa_id=83200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avo.tatarstan.ru/npa_kabmin/post/?npa_id=797258" TargetMode="External"/><Relationship Id="rId20" Type="http://schemas.openxmlformats.org/officeDocument/2006/relationships/hyperlink" Target="https://pravo.tatarstan.ru/npa_kabmin/post/?npa_id=857586" TargetMode="External"/><Relationship Id="rId29" Type="http://schemas.openxmlformats.org/officeDocument/2006/relationships/hyperlink" Target="https://pravo.tatarstan.ru/npa_kabmin/post/?npa_id=804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tatarstan.ru/npa_kabmin/post/?npa_id=797258" TargetMode="External"/><Relationship Id="rId24" Type="http://schemas.openxmlformats.org/officeDocument/2006/relationships/hyperlink" Target="https://pravo.tatarstan.ru/npa_kabmin/post/?npa_id=804343"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ravo.tatarstan.ru/npa_kabmin/post/?npa_id=1035331" TargetMode="External"/><Relationship Id="rId23" Type="http://schemas.openxmlformats.org/officeDocument/2006/relationships/hyperlink" Target="https://pravo.tatarstan.ru/npa_kabmin/post/?npa_id=790228" TargetMode="External"/><Relationship Id="rId28" Type="http://schemas.openxmlformats.org/officeDocument/2006/relationships/hyperlink" Target="https://pravo.tatarstan.ru/npa_kabmin/post/?npa_id=780383" TargetMode="External"/><Relationship Id="rId10" Type="http://schemas.openxmlformats.org/officeDocument/2006/relationships/hyperlink" Target="https://pravo.tatarstan.ru/npa_kabmin/post/?npa_id=797258" TargetMode="External"/><Relationship Id="rId19" Type="http://schemas.openxmlformats.org/officeDocument/2006/relationships/hyperlink" Target="https://pravo.tatarstan.ru/npa_kabmin/post/?npa_id=804343" TargetMode="External"/><Relationship Id="rId31" Type="http://schemas.openxmlformats.org/officeDocument/2006/relationships/hyperlink" Target="https://pravo.tatarstan.ru/npa_kabmin/post/?npa_id=17946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ravo.tatarstan.ru/npa_kabmin/post/?npa_id=797258" TargetMode="External"/><Relationship Id="rId22" Type="http://schemas.openxmlformats.org/officeDocument/2006/relationships/hyperlink" Target="https://pravo.tatarstan.ru/npa_kabmin/post/?npa_id=780383" TargetMode="External"/><Relationship Id="rId27" Type="http://schemas.openxmlformats.org/officeDocument/2006/relationships/hyperlink" Target="https://agro.tatarstan.ru/postanovleniya-6589009.html" TargetMode="External"/><Relationship Id="rId30" Type="http://schemas.openxmlformats.org/officeDocument/2006/relationships/hyperlink" Target="https://pravo.tatarstan.ru/npa_kabmin/post/?npa_id=780383" TargetMode="Externa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FA555-83B0-4805-95C2-798E81BA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818</Pages>
  <Words>136557</Words>
  <Characters>778378</Characters>
  <Application>Microsoft Office Word</Application>
  <DocSecurity>0</DocSecurity>
  <Lines>6486</Lines>
  <Paragraphs>1826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Г.Ф.</dc:creator>
  <cp:lastModifiedBy>YuristMCX</cp:lastModifiedBy>
  <cp:revision>3</cp:revision>
  <cp:lastPrinted>2023-09-29T14:05:00Z</cp:lastPrinted>
  <dcterms:created xsi:type="dcterms:W3CDTF">2024-01-31T06:34:00Z</dcterms:created>
  <dcterms:modified xsi:type="dcterms:W3CDTF">2024-01-31T06:46:00Z</dcterms:modified>
</cp:coreProperties>
</file>